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4EE" w:rsidRPr="00820DF2" w:rsidRDefault="00985F00" w:rsidP="00E069CF">
      <w:pPr>
        <w:spacing w:before="120"/>
        <w:ind w:right="843"/>
        <w:jc w:val="center"/>
        <w:rPr>
          <w:b/>
          <w:bCs/>
          <w:sz w:val="28"/>
          <w:szCs w:val="28"/>
        </w:rPr>
      </w:pPr>
      <w:bookmarkStart w:id="0" w:name="_Toc288394056"/>
      <w:bookmarkStart w:id="1" w:name="_Toc288410523"/>
      <w:bookmarkStart w:id="2" w:name="_Toc288410652"/>
      <w:bookmarkStart w:id="3" w:name="_Toc424564297"/>
      <w:bookmarkStart w:id="4" w:name="_GoBack"/>
      <w:bookmarkEnd w:id="4"/>
      <w:r>
        <w:rPr>
          <w:b/>
          <w:bCs/>
          <w:sz w:val="28"/>
          <w:szCs w:val="28"/>
        </w:rPr>
        <w:t xml:space="preserve"> </w:t>
      </w:r>
      <w:r w:rsidR="00B4490C">
        <w:rPr>
          <w:b/>
          <w:bCs/>
          <w:sz w:val="28"/>
          <w:szCs w:val="28"/>
        </w:rPr>
        <w:t>С</w:t>
      </w:r>
      <w:r w:rsidR="00E069CF">
        <w:rPr>
          <w:b/>
          <w:bCs/>
          <w:sz w:val="28"/>
          <w:szCs w:val="28"/>
        </w:rPr>
        <w:t>ОДЕРЖАНИЕ</w:t>
      </w:r>
    </w:p>
    <w:p w:rsidR="00BE64EE" w:rsidRPr="00820DF2" w:rsidRDefault="00994FC0" w:rsidP="00025269">
      <w:pPr>
        <w:pStyle w:val="Bodytext30"/>
        <w:shd w:val="clear" w:color="auto" w:fill="auto"/>
        <w:spacing w:before="40" w:after="40" w:line="240" w:lineRule="auto"/>
        <w:ind w:left="1701" w:right="850" w:firstLine="0"/>
        <w:jc w:val="left"/>
        <w:rPr>
          <w:rFonts w:ascii="Times New Roman" w:hAnsi="Times New Roman" w:cs="Times New Roman"/>
          <w:sz w:val="28"/>
          <w:szCs w:val="28"/>
        </w:rPr>
      </w:pPr>
      <w:r>
        <w:rPr>
          <w:rFonts w:ascii="Times New Roman" w:hAnsi="Times New Roman" w:cs="Times New Roman"/>
          <w:color w:val="000000"/>
          <w:sz w:val="28"/>
          <w:szCs w:val="28"/>
          <w:lang w:eastAsia="ru-RU"/>
        </w:rPr>
        <w:t xml:space="preserve">РАЗДЕЛ 1. </w:t>
      </w:r>
      <w:r w:rsidR="00BE64EE" w:rsidRPr="00820DF2">
        <w:rPr>
          <w:rFonts w:ascii="Times New Roman" w:hAnsi="Times New Roman" w:cs="Times New Roman"/>
          <w:color w:val="000000"/>
          <w:sz w:val="28"/>
          <w:szCs w:val="28"/>
          <w:lang w:eastAsia="ru-RU"/>
        </w:rPr>
        <w:t>ЦЕЛЕВОЙ</w:t>
      </w:r>
    </w:p>
    <w:p w:rsidR="00BE64EE" w:rsidRPr="00820DF2" w:rsidRDefault="002A4FB6" w:rsidP="00025269">
      <w:pPr>
        <w:pStyle w:val="Bodytext20"/>
        <w:numPr>
          <w:ilvl w:val="0"/>
          <w:numId w:val="2"/>
        </w:numPr>
        <w:shd w:val="clear" w:color="auto" w:fill="auto"/>
        <w:tabs>
          <w:tab w:val="left" w:pos="623"/>
        </w:tabs>
        <w:spacing w:before="40" w:after="40" w:line="240" w:lineRule="auto"/>
        <w:ind w:left="1701" w:right="850" w:firstLine="0"/>
        <w:jc w:val="both"/>
      </w:pPr>
      <w:r>
        <w:rPr>
          <w:color w:val="000000"/>
          <w:lang w:eastAsia="ru-RU"/>
        </w:rPr>
        <w:t xml:space="preserve"> </w:t>
      </w:r>
      <w:r w:rsidR="00BE64EE" w:rsidRPr="00820DF2">
        <w:rPr>
          <w:color w:val="000000"/>
          <w:lang w:eastAsia="ru-RU"/>
        </w:rPr>
        <w:t>Пояснительная записка</w:t>
      </w:r>
      <w:r w:rsidR="00994FC0">
        <w:rPr>
          <w:color w:val="000000"/>
          <w:lang w:eastAsia="ru-RU"/>
        </w:rPr>
        <w:t>______________________________</w:t>
      </w:r>
      <w:r w:rsidR="00FD5378">
        <w:rPr>
          <w:color w:val="000000"/>
          <w:lang w:eastAsia="ru-RU"/>
        </w:rPr>
        <w:t>7</w:t>
      </w:r>
    </w:p>
    <w:p w:rsidR="00BE64EE" w:rsidRPr="00820DF2" w:rsidRDefault="00BE64EE" w:rsidP="00025269">
      <w:pPr>
        <w:pStyle w:val="Bodytext20"/>
        <w:numPr>
          <w:ilvl w:val="0"/>
          <w:numId w:val="3"/>
        </w:numPr>
        <w:shd w:val="clear" w:color="auto" w:fill="auto"/>
        <w:tabs>
          <w:tab w:val="left" w:pos="709"/>
        </w:tabs>
        <w:spacing w:before="40" w:after="40" w:line="240" w:lineRule="auto"/>
        <w:ind w:left="1701" w:right="850" w:firstLine="0"/>
        <w:jc w:val="both"/>
      </w:pPr>
      <w:r w:rsidRPr="00820DF2">
        <w:rPr>
          <w:color w:val="000000"/>
          <w:lang w:eastAsia="ru-RU"/>
        </w:rPr>
        <w:t>Информационная справка о школе</w:t>
      </w:r>
      <w:r w:rsidR="00994FC0">
        <w:rPr>
          <w:color w:val="000000"/>
          <w:lang w:eastAsia="ru-RU"/>
        </w:rPr>
        <w:t>_______________</w:t>
      </w:r>
      <w:r w:rsidR="00147CD8">
        <w:rPr>
          <w:color w:val="000000"/>
          <w:lang w:eastAsia="ru-RU"/>
        </w:rPr>
        <w:t>1</w:t>
      </w:r>
      <w:r w:rsidR="00FD5378">
        <w:rPr>
          <w:color w:val="000000"/>
          <w:lang w:eastAsia="ru-RU"/>
        </w:rPr>
        <w:t>5</w:t>
      </w:r>
    </w:p>
    <w:p w:rsidR="00BE64EE" w:rsidRPr="00820DF2" w:rsidRDefault="00BE64EE" w:rsidP="00025269">
      <w:pPr>
        <w:pStyle w:val="Bodytext20"/>
        <w:numPr>
          <w:ilvl w:val="0"/>
          <w:numId w:val="3"/>
        </w:numPr>
        <w:shd w:val="clear" w:color="auto" w:fill="auto"/>
        <w:tabs>
          <w:tab w:val="left" w:pos="718"/>
        </w:tabs>
        <w:spacing w:before="40" w:after="40" w:line="240" w:lineRule="auto"/>
        <w:ind w:left="1701" w:right="850" w:firstLine="0"/>
        <w:jc w:val="both"/>
      </w:pPr>
      <w:r w:rsidRPr="00820DF2">
        <w:rPr>
          <w:color w:val="000000"/>
          <w:lang w:eastAsia="ru-RU"/>
        </w:rPr>
        <w:t>Цели и задачи реализации основной образовательной программы начального общего образования (далее ООП НОО)</w:t>
      </w:r>
      <w:r w:rsidR="00994FC0">
        <w:rPr>
          <w:color w:val="000000"/>
          <w:lang w:eastAsia="ru-RU"/>
        </w:rPr>
        <w:t>________________________________________________</w:t>
      </w:r>
      <w:r w:rsidR="00147CD8">
        <w:rPr>
          <w:color w:val="000000"/>
          <w:lang w:eastAsia="ru-RU"/>
        </w:rPr>
        <w:t>1</w:t>
      </w:r>
      <w:r w:rsidR="00FD5378">
        <w:rPr>
          <w:color w:val="000000"/>
          <w:lang w:eastAsia="ru-RU"/>
        </w:rPr>
        <w:t>6</w:t>
      </w:r>
    </w:p>
    <w:p w:rsidR="00BE64EE" w:rsidRPr="00820DF2" w:rsidRDefault="00147CD8" w:rsidP="00025269">
      <w:pPr>
        <w:pStyle w:val="Bodytext20"/>
        <w:numPr>
          <w:ilvl w:val="0"/>
          <w:numId w:val="2"/>
        </w:numPr>
        <w:shd w:val="clear" w:color="auto" w:fill="auto"/>
        <w:tabs>
          <w:tab w:val="left" w:pos="623"/>
        </w:tabs>
        <w:spacing w:before="40" w:after="40" w:line="240" w:lineRule="auto"/>
        <w:ind w:left="1701" w:right="850" w:firstLine="0"/>
        <w:jc w:val="both"/>
      </w:pPr>
      <w:r>
        <w:rPr>
          <w:color w:val="000000"/>
          <w:lang w:eastAsia="ru-RU"/>
        </w:rPr>
        <w:t xml:space="preserve"> </w:t>
      </w:r>
      <w:r w:rsidR="00BE64EE" w:rsidRPr="00820DF2">
        <w:rPr>
          <w:color w:val="000000"/>
          <w:lang w:eastAsia="ru-RU"/>
        </w:rPr>
        <w:t>Планируемые результаты освоения обучающимися основной образовательной программы</w:t>
      </w:r>
      <w:r w:rsidR="00994FC0">
        <w:rPr>
          <w:color w:val="000000"/>
          <w:lang w:eastAsia="ru-RU"/>
        </w:rPr>
        <w:t>____________________</w:t>
      </w:r>
      <w:r>
        <w:rPr>
          <w:color w:val="000000"/>
          <w:lang w:eastAsia="ru-RU"/>
        </w:rPr>
        <w:t>1</w:t>
      </w:r>
      <w:r w:rsidR="00FD5378">
        <w:rPr>
          <w:color w:val="000000"/>
          <w:lang w:eastAsia="ru-RU"/>
        </w:rPr>
        <w:t>9</w:t>
      </w:r>
    </w:p>
    <w:p w:rsidR="00BE64EE" w:rsidRPr="00820DF2" w:rsidRDefault="00BE64EE" w:rsidP="00025269">
      <w:pPr>
        <w:pStyle w:val="Bodytext20"/>
        <w:numPr>
          <w:ilvl w:val="0"/>
          <w:numId w:val="4"/>
        </w:numPr>
        <w:shd w:val="clear" w:color="auto" w:fill="auto"/>
        <w:tabs>
          <w:tab w:val="left" w:pos="685"/>
        </w:tabs>
        <w:spacing w:before="40" w:after="40" w:line="240" w:lineRule="auto"/>
        <w:ind w:left="1701" w:right="850" w:firstLine="0"/>
        <w:jc w:val="both"/>
      </w:pPr>
      <w:r w:rsidRPr="00820DF2">
        <w:rPr>
          <w:color w:val="000000"/>
          <w:lang w:eastAsia="ru-RU"/>
        </w:rPr>
        <w:t>Формирование универсальных учебных действий</w:t>
      </w:r>
      <w:r w:rsidR="00994FC0">
        <w:rPr>
          <w:color w:val="000000"/>
          <w:lang w:eastAsia="ru-RU"/>
        </w:rPr>
        <w:t>___</w:t>
      </w:r>
      <w:r w:rsidR="00147CD8">
        <w:rPr>
          <w:color w:val="000000"/>
          <w:lang w:eastAsia="ru-RU"/>
        </w:rPr>
        <w:t>2</w:t>
      </w:r>
      <w:r w:rsidR="00FD5378">
        <w:rPr>
          <w:color w:val="000000"/>
          <w:lang w:eastAsia="ru-RU"/>
        </w:rPr>
        <w:t>8</w:t>
      </w:r>
    </w:p>
    <w:p w:rsidR="00BE64EE" w:rsidRPr="00820DF2" w:rsidRDefault="00BE64EE" w:rsidP="00025269">
      <w:pPr>
        <w:pStyle w:val="Bodytext20"/>
        <w:numPr>
          <w:ilvl w:val="0"/>
          <w:numId w:val="5"/>
        </w:numPr>
        <w:shd w:val="clear" w:color="auto" w:fill="auto"/>
        <w:tabs>
          <w:tab w:val="left" w:pos="886"/>
        </w:tabs>
        <w:spacing w:before="40" w:after="40" w:line="240" w:lineRule="auto"/>
        <w:ind w:left="1701" w:right="850" w:firstLine="0"/>
        <w:jc w:val="both"/>
      </w:pPr>
      <w:r w:rsidRPr="00820DF2">
        <w:rPr>
          <w:color w:val="000000"/>
          <w:lang w:eastAsia="ru-RU"/>
        </w:rPr>
        <w:t>Чтение. Работа с текстом (метапредметные результаты).</w:t>
      </w:r>
      <w:r w:rsidR="00994FC0">
        <w:rPr>
          <w:color w:val="000000"/>
          <w:lang w:eastAsia="ru-RU"/>
        </w:rPr>
        <w:t>__________________________________________</w:t>
      </w:r>
      <w:r w:rsidR="00147CD8">
        <w:rPr>
          <w:color w:val="000000"/>
          <w:lang w:eastAsia="ru-RU"/>
        </w:rPr>
        <w:t>3</w:t>
      </w:r>
      <w:r w:rsidR="00FD5378">
        <w:rPr>
          <w:color w:val="000000"/>
          <w:lang w:eastAsia="ru-RU"/>
        </w:rPr>
        <w:t>5</w:t>
      </w:r>
    </w:p>
    <w:p w:rsidR="00BE64EE" w:rsidRPr="00820DF2" w:rsidRDefault="00BE64EE" w:rsidP="00025269">
      <w:pPr>
        <w:pStyle w:val="Bodytext20"/>
        <w:numPr>
          <w:ilvl w:val="0"/>
          <w:numId w:val="5"/>
        </w:numPr>
        <w:shd w:val="clear" w:color="auto" w:fill="auto"/>
        <w:tabs>
          <w:tab w:val="left" w:pos="896"/>
        </w:tabs>
        <w:spacing w:before="40" w:after="40" w:line="240" w:lineRule="auto"/>
        <w:ind w:left="1701" w:right="850" w:firstLine="0"/>
        <w:jc w:val="both"/>
      </w:pPr>
      <w:r w:rsidRPr="00820DF2">
        <w:rPr>
          <w:color w:val="000000"/>
          <w:lang w:eastAsia="ru-RU"/>
        </w:rPr>
        <w:t>Формирование ИКТ-компетентности обучающихся (метапредметные результаты)</w:t>
      </w:r>
      <w:r w:rsidR="00994FC0">
        <w:rPr>
          <w:color w:val="000000"/>
          <w:lang w:eastAsia="ru-RU"/>
        </w:rPr>
        <w:t>___________________________</w:t>
      </w:r>
      <w:r w:rsidR="00147CD8">
        <w:rPr>
          <w:color w:val="000000"/>
          <w:lang w:eastAsia="ru-RU"/>
        </w:rPr>
        <w:t>3</w:t>
      </w:r>
      <w:r w:rsidR="00FD5378">
        <w:rPr>
          <w:color w:val="000000"/>
          <w:lang w:eastAsia="ru-RU"/>
        </w:rPr>
        <w:t>8</w:t>
      </w:r>
    </w:p>
    <w:p w:rsidR="00BE64EE" w:rsidRPr="00820DF2" w:rsidRDefault="00BE64EE" w:rsidP="00025269">
      <w:pPr>
        <w:pStyle w:val="Zag1"/>
        <w:tabs>
          <w:tab w:val="left" w:leader="dot" w:pos="624"/>
        </w:tabs>
        <w:spacing w:before="40" w:after="40" w:line="240" w:lineRule="auto"/>
        <w:ind w:left="1701" w:right="850" w:firstLine="0"/>
        <w:jc w:val="both"/>
        <w:rPr>
          <w:rStyle w:val="Zag11"/>
          <w:rFonts w:eastAsia="@Arial Unicode MS"/>
          <w:b w:val="0"/>
          <w:bCs w:val="0"/>
          <w:color w:val="auto"/>
          <w:lang w:val="ru-RU" w:eastAsia="en-US"/>
        </w:rPr>
      </w:pPr>
      <w:r w:rsidRPr="00820DF2">
        <w:rPr>
          <w:b w:val="0"/>
          <w:bCs w:val="0"/>
          <w:color w:val="auto"/>
          <w:lang w:val="ru-RU"/>
        </w:rPr>
        <w:t xml:space="preserve">1.2.2. </w:t>
      </w:r>
      <w:r w:rsidRPr="00820DF2">
        <w:rPr>
          <w:rStyle w:val="Zag11"/>
          <w:rFonts w:eastAsia="@Arial Unicode MS"/>
          <w:b w:val="0"/>
          <w:bCs w:val="0"/>
          <w:color w:val="auto"/>
          <w:lang w:val="ru-RU"/>
        </w:rPr>
        <w:t>Планируемые результаты и содержание образовательной области «Филология» на уровне начального общего образования</w:t>
      </w:r>
      <w:r w:rsidR="00994FC0">
        <w:rPr>
          <w:rStyle w:val="Zag11"/>
          <w:rFonts w:eastAsia="@Arial Unicode MS"/>
          <w:b w:val="0"/>
          <w:bCs w:val="0"/>
          <w:color w:val="auto"/>
          <w:lang w:val="ru-RU"/>
        </w:rPr>
        <w:t>__________________________________________</w:t>
      </w:r>
      <w:r w:rsidR="00AA469B">
        <w:rPr>
          <w:rStyle w:val="Zag11"/>
          <w:rFonts w:eastAsia="@Arial Unicode MS"/>
          <w:b w:val="0"/>
          <w:bCs w:val="0"/>
          <w:color w:val="auto"/>
          <w:lang w:val="ru-RU"/>
        </w:rPr>
        <w:t>4</w:t>
      </w:r>
      <w:r w:rsidR="00FD5378">
        <w:rPr>
          <w:rStyle w:val="Zag11"/>
          <w:rFonts w:eastAsia="@Arial Unicode MS"/>
          <w:b w:val="0"/>
          <w:bCs w:val="0"/>
          <w:color w:val="auto"/>
          <w:lang w:val="ru-RU"/>
        </w:rPr>
        <w:t>1</w:t>
      </w:r>
    </w:p>
    <w:p w:rsidR="00BE64EE" w:rsidRPr="00820DF2" w:rsidRDefault="00BE64EE" w:rsidP="00025269">
      <w:pPr>
        <w:pStyle w:val="Bodytext20"/>
        <w:shd w:val="clear" w:color="auto" w:fill="auto"/>
        <w:tabs>
          <w:tab w:val="left" w:pos="886"/>
        </w:tabs>
        <w:spacing w:before="40" w:after="40" w:line="240" w:lineRule="auto"/>
        <w:ind w:left="1701" w:right="850" w:firstLine="0"/>
        <w:jc w:val="both"/>
      </w:pPr>
      <w:r w:rsidRPr="00820DF2">
        <w:rPr>
          <w:color w:val="000000"/>
          <w:lang w:eastAsia="ru-RU"/>
        </w:rPr>
        <w:t>1.2.2.1. Русский язык</w:t>
      </w:r>
      <w:r w:rsidR="00994FC0">
        <w:rPr>
          <w:color w:val="000000"/>
          <w:lang w:eastAsia="ru-RU"/>
        </w:rPr>
        <w:t>___________________________________</w:t>
      </w:r>
      <w:r w:rsidR="00147CD8">
        <w:rPr>
          <w:color w:val="000000"/>
          <w:lang w:eastAsia="ru-RU"/>
        </w:rPr>
        <w:t>4</w:t>
      </w:r>
      <w:r w:rsidR="00FD5378">
        <w:rPr>
          <w:color w:val="000000"/>
          <w:lang w:eastAsia="ru-RU"/>
        </w:rPr>
        <w:t>1</w:t>
      </w:r>
    </w:p>
    <w:p w:rsidR="00BE64EE" w:rsidRPr="00820DF2" w:rsidRDefault="00BE64EE" w:rsidP="00025269">
      <w:pPr>
        <w:pStyle w:val="Bodytext20"/>
        <w:shd w:val="clear" w:color="auto" w:fill="auto"/>
        <w:tabs>
          <w:tab w:val="left" w:pos="709"/>
        </w:tabs>
        <w:spacing w:before="40" w:after="40" w:line="240" w:lineRule="auto"/>
        <w:ind w:left="1701" w:right="850" w:firstLine="0"/>
        <w:jc w:val="both"/>
      </w:pPr>
      <w:r w:rsidRPr="00820DF2">
        <w:rPr>
          <w:color w:val="000000"/>
          <w:lang w:eastAsia="ru-RU"/>
        </w:rPr>
        <w:t>1.2.2.2. Литературное чтение</w:t>
      </w:r>
      <w:r w:rsidR="00994FC0">
        <w:rPr>
          <w:color w:val="000000"/>
          <w:lang w:eastAsia="ru-RU"/>
        </w:rPr>
        <w:t>____________________________</w:t>
      </w:r>
      <w:r w:rsidR="00AA469B">
        <w:rPr>
          <w:color w:val="000000"/>
          <w:lang w:eastAsia="ru-RU"/>
        </w:rPr>
        <w:t>4</w:t>
      </w:r>
      <w:r w:rsidR="000C0FA7">
        <w:rPr>
          <w:color w:val="000000"/>
          <w:lang w:eastAsia="ru-RU"/>
        </w:rPr>
        <w:t>6</w:t>
      </w:r>
    </w:p>
    <w:p w:rsidR="00BE64EE" w:rsidRPr="00820DF2" w:rsidRDefault="00BE64EE" w:rsidP="00025269">
      <w:pPr>
        <w:pStyle w:val="Bodytext20"/>
        <w:shd w:val="clear" w:color="auto" w:fill="auto"/>
        <w:tabs>
          <w:tab w:val="left" w:pos="739"/>
        </w:tabs>
        <w:spacing w:before="40" w:after="40" w:line="240" w:lineRule="auto"/>
        <w:ind w:left="1701" w:right="850" w:firstLine="0"/>
        <w:jc w:val="both"/>
        <w:rPr>
          <w:color w:val="000000"/>
          <w:lang w:eastAsia="ru-RU"/>
        </w:rPr>
      </w:pPr>
      <w:r w:rsidRPr="00820DF2">
        <w:rPr>
          <w:color w:val="000000"/>
          <w:lang w:eastAsia="ru-RU"/>
        </w:rPr>
        <w:t>1.2.2.3. Иностранный язык (английский)</w:t>
      </w:r>
      <w:r w:rsidR="00994FC0">
        <w:rPr>
          <w:color w:val="000000"/>
          <w:lang w:eastAsia="ru-RU"/>
        </w:rPr>
        <w:t>___________________</w:t>
      </w:r>
      <w:r w:rsidR="00AA469B">
        <w:rPr>
          <w:color w:val="000000"/>
          <w:lang w:eastAsia="ru-RU"/>
        </w:rPr>
        <w:t>5</w:t>
      </w:r>
      <w:r w:rsidR="000C0FA7">
        <w:rPr>
          <w:color w:val="000000"/>
          <w:lang w:eastAsia="ru-RU"/>
        </w:rPr>
        <w:t>2</w:t>
      </w:r>
    </w:p>
    <w:p w:rsidR="00BE64EE" w:rsidRPr="00820DF2" w:rsidRDefault="00BE64EE" w:rsidP="00025269">
      <w:pPr>
        <w:pStyle w:val="Bodytext20"/>
        <w:shd w:val="clear" w:color="auto" w:fill="auto"/>
        <w:tabs>
          <w:tab w:val="left" w:pos="739"/>
        </w:tabs>
        <w:spacing w:before="40" w:after="40" w:line="240" w:lineRule="auto"/>
        <w:ind w:left="1701" w:right="850" w:firstLine="0"/>
        <w:jc w:val="both"/>
        <w:rPr>
          <w:rStyle w:val="Zag11"/>
          <w:lang w:eastAsia="ru-RU"/>
        </w:rPr>
      </w:pPr>
      <w:r w:rsidRPr="00820DF2">
        <w:rPr>
          <w:color w:val="000000"/>
          <w:lang w:eastAsia="ru-RU"/>
        </w:rPr>
        <w:t xml:space="preserve">1.2.3. </w:t>
      </w:r>
      <w:r w:rsidRPr="00820DF2">
        <w:rPr>
          <w:rStyle w:val="Zag11"/>
          <w:rFonts w:eastAsia="@Arial Unicode MS"/>
          <w:color w:val="auto"/>
        </w:rPr>
        <w:t>Планируемые результаты и содержание образовательной области «Математика и информатика» на уровне начального общего образования</w:t>
      </w:r>
      <w:r w:rsidR="00994FC0">
        <w:rPr>
          <w:rStyle w:val="Zag11"/>
          <w:rFonts w:eastAsia="@Arial Unicode MS"/>
          <w:color w:val="auto"/>
        </w:rPr>
        <w:t>____________________________________</w:t>
      </w:r>
      <w:r w:rsidR="00AA469B">
        <w:rPr>
          <w:rStyle w:val="Zag11"/>
          <w:rFonts w:eastAsia="@Arial Unicode MS"/>
          <w:color w:val="auto"/>
        </w:rPr>
        <w:t>5</w:t>
      </w:r>
      <w:r w:rsidR="000C0FA7">
        <w:rPr>
          <w:rStyle w:val="Zag11"/>
          <w:rFonts w:eastAsia="@Arial Unicode MS"/>
          <w:color w:val="auto"/>
        </w:rPr>
        <w:t>7</w:t>
      </w:r>
    </w:p>
    <w:p w:rsidR="00BE64EE" w:rsidRPr="00820DF2" w:rsidRDefault="00BE64EE" w:rsidP="00025269">
      <w:pPr>
        <w:pStyle w:val="Bodytext20"/>
        <w:shd w:val="clear" w:color="auto" w:fill="auto"/>
        <w:tabs>
          <w:tab w:val="left" w:pos="739"/>
        </w:tabs>
        <w:spacing w:before="40" w:after="40" w:line="240" w:lineRule="auto"/>
        <w:ind w:left="1701" w:right="850" w:firstLine="0"/>
        <w:jc w:val="both"/>
        <w:rPr>
          <w:color w:val="000000"/>
          <w:lang w:eastAsia="ru-RU"/>
        </w:rPr>
      </w:pPr>
      <w:r w:rsidRPr="00820DF2">
        <w:rPr>
          <w:color w:val="000000"/>
          <w:lang w:eastAsia="ru-RU"/>
        </w:rPr>
        <w:t xml:space="preserve">1.2.3.1. Математика </w:t>
      </w:r>
      <w:r w:rsidR="00994FC0">
        <w:rPr>
          <w:color w:val="000000"/>
          <w:lang w:eastAsia="ru-RU"/>
        </w:rPr>
        <w:t>_______________________</w:t>
      </w:r>
      <w:r w:rsidR="00AA469B">
        <w:rPr>
          <w:color w:val="000000"/>
          <w:lang w:eastAsia="ru-RU"/>
        </w:rPr>
        <w:t>____________5</w:t>
      </w:r>
      <w:r w:rsidR="000C0FA7">
        <w:rPr>
          <w:color w:val="000000"/>
          <w:lang w:eastAsia="ru-RU"/>
        </w:rPr>
        <w:t>7</w:t>
      </w:r>
    </w:p>
    <w:p w:rsidR="00BE64EE" w:rsidRPr="00820DF2" w:rsidRDefault="00BE64EE" w:rsidP="00025269">
      <w:pPr>
        <w:pStyle w:val="Zag1"/>
        <w:tabs>
          <w:tab w:val="left" w:leader="dot" w:pos="624"/>
        </w:tabs>
        <w:spacing w:before="40" w:after="40" w:line="240" w:lineRule="auto"/>
        <w:ind w:left="1701" w:right="850" w:firstLine="0"/>
        <w:jc w:val="both"/>
        <w:rPr>
          <w:rStyle w:val="Zag11"/>
          <w:rFonts w:eastAsia="@Arial Unicode MS"/>
          <w:b w:val="0"/>
          <w:bCs w:val="0"/>
          <w:color w:val="auto"/>
          <w:lang w:val="ru-RU"/>
        </w:rPr>
      </w:pPr>
      <w:r w:rsidRPr="00820DF2">
        <w:rPr>
          <w:rStyle w:val="Zag11"/>
          <w:rFonts w:eastAsia="@Arial Unicode MS"/>
          <w:b w:val="0"/>
          <w:bCs w:val="0"/>
          <w:color w:val="auto"/>
          <w:lang w:val="ru-RU"/>
        </w:rPr>
        <w:t>1.2.4. Планируемые результаты и содержание образовательной области «Основы религиозных культур и светской этики» на уровне начального общего образования</w:t>
      </w:r>
      <w:r w:rsidR="00994FC0">
        <w:rPr>
          <w:rStyle w:val="Zag11"/>
          <w:rFonts w:eastAsia="@Arial Unicode MS"/>
          <w:b w:val="0"/>
          <w:bCs w:val="0"/>
          <w:color w:val="auto"/>
          <w:lang w:val="ru-RU"/>
        </w:rPr>
        <w:t>___________________</w:t>
      </w:r>
      <w:r w:rsidR="00AA469B">
        <w:rPr>
          <w:rStyle w:val="Zag11"/>
          <w:rFonts w:eastAsia="@Arial Unicode MS"/>
          <w:b w:val="0"/>
          <w:bCs w:val="0"/>
          <w:color w:val="auto"/>
          <w:lang w:val="ru-RU"/>
        </w:rPr>
        <w:t>6</w:t>
      </w:r>
      <w:r w:rsidR="000C0FA7">
        <w:rPr>
          <w:rStyle w:val="Zag11"/>
          <w:rFonts w:eastAsia="@Arial Unicode MS"/>
          <w:b w:val="0"/>
          <w:bCs w:val="0"/>
          <w:color w:val="auto"/>
          <w:lang w:val="ru-RU"/>
        </w:rPr>
        <w:t>1</w:t>
      </w:r>
    </w:p>
    <w:p w:rsidR="00AA469B" w:rsidRDefault="00BE64EE" w:rsidP="00AA469B">
      <w:pPr>
        <w:pStyle w:val="Bodytext20"/>
        <w:shd w:val="clear" w:color="auto" w:fill="auto"/>
        <w:tabs>
          <w:tab w:val="left" w:pos="739"/>
        </w:tabs>
        <w:spacing w:before="40" w:after="40" w:line="240" w:lineRule="auto"/>
        <w:ind w:left="1701" w:right="850" w:firstLine="0"/>
        <w:jc w:val="both"/>
        <w:rPr>
          <w:color w:val="000000"/>
          <w:lang w:eastAsia="ru-RU"/>
        </w:rPr>
      </w:pPr>
      <w:r w:rsidRPr="00820DF2">
        <w:rPr>
          <w:color w:val="000000"/>
          <w:lang w:eastAsia="ru-RU"/>
        </w:rPr>
        <w:t>1.2.4.1. Основы религиозных культур и светской этики</w:t>
      </w:r>
      <w:r w:rsidR="00994FC0">
        <w:rPr>
          <w:color w:val="000000"/>
          <w:lang w:eastAsia="ru-RU"/>
        </w:rPr>
        <w:t>______</w:t>
      </w:r>
      <w:r w:rsidR="00AA469B">
        <w:rPr>
          <w:color w:val="000000"/>
          <w:lang w:eastAsia="ru-RU"/>
        </w:rPr>
        <w:t>_________________________________________6</w:t>
      </w:r>
      <w:r w:rsidR="000C0FA7">
        <w:rPr>
          <w:color w:val="000000"/>
          <w:lang w:eastAsia="ru-RU"/>
        </w:rPr>
        <w:t>1</w:t>
      </w:r>
    </w:p>
    <w:p w:rsidR="00BE64EE" w:rsidRPr="00820DF2" w:rsidRDefault="00BE64EE" w:rsidP="00AA469B">
      <w:pPr>
        <w:pStyle w:val="Bodytext20"/>
        <w:shd w:val="clear" w:color="auto" w:fill="auto"/>
        <w:tabs>
          <w:tab w:val="left" w:pos="739"/>
        </w:tabs>
        <w:spacing w:before="40" w:after="40" w:line="240" w:lineRule="auto"/>
        <w:ind w:left="1701" w:right="850" w:firstLine="0"/>
        <w:jc w:val="both"/>
        <w:rPr>
          <w:rStyle w:val="Zag11"/>
          <w:rFonts w:eastAsia="@Arial Unicode MS"/>
          <w:b/>
          <w:bCs/>
          <w:color w:val="auto"/>
        </w:rPr>
      </w:pPr>
      <w:r w:rsidRPr="00AA469B">
        <w:rPr>
          <w:bCs/>
        </w:rPr>
        <w:t>1.2.5.</w:t>
      </w:r>
      <w:r w:rsidRPr="00820DF2">
        <w:rPr>
          <w:b/>
          <w:bCs/>
        </w:rPr>
        <w:t xml:space="preserve"> </w:t>
      </w:r>
      <w:r w:rsidRPr="00AA469B">
        <w:rPr>
          <w:rStyle w:val="Zag11"/>
          <w:rFonts w:eastAsia="@Arial Unicode MS"/>
          <w:bCs/>
          <w:color w:val="auto"/>
        </w:rPr>
        <w:t>Планируемые результаты и содержание образовательной области «Обществознание и естествознание» на уровне начального общего образования</w:t>
      </w:r>
      <w:r w:rsidR="00994FC0">
        <w:rPr>
          <w:rStyle w:val="Zag11"/>
          <w:rFonts w:eastAsia="@Arial Unicode MS"/>
          <w:b/>
          <w:bCs/>
          <w:color w:val="auto"/>
        </w:rPr>
        <w:t>_________________________</w:t>
      </w:r>
      <w:r w:rsidR="00AA469B" w:rsidRPr="00AA469B">
        <w:rPr>
          <w:rStyle w:val="Zag11"/>
          <w:rFonts w:eastAsia="@Arial Unicode MS"/>
          <w:bCs/>
          <w:color w:val="auto"/>
        </w:rPr>
        <w:t>6</w:t>
      </w:r>
      <w:r w:rsidR="000C0FA7">
        <w:rPr>
          <w:rStyle w:val="Zag11"/>
          <w:rFonts w:eastAsia="@Arial Unicode MS"/>
          <w:bCs/>
          <w:color w:val="auto"/>
        </w:rPr>
        <w:t>7</w:t>
      </w:r>
    </w:p>
    <w:p w:rsidR="00BE64EE" w:rsidRPr="00820DF2" w:rsidRDefault="00BE64EE" w:rsidP="00025269">
      <w:pPr>
        <w:pStyle w:val="Bodytext20"/>
        <w:shd w:val="clear" w:color="auto" w:fill="auto"/>
        <w:tabs>
          <w:tab w:val="left" w:pos="739"/>
        </w:tabs>
        <w:spacing w:before="40" w:after="40" w:line="240" w:lineRule="auto"/>
        <w:ind w:left="1701" w:right="850" w:firstLine="0"/>
        <w:jc w:val="both"/>
        <w:rPr>
          <w:color w:val="000000"/>
          <w:lang w:eastAsia="ru-RU"/>
        </w:rPr>
      </w:pPr>
      <w:r w:rsidRPr="00820DF2">
        <w:rPr>
          <w:color w:val="000000"/>
          <w:lang w:eastAsia="ru-RU"/>
        </w:rPr>
        <w:t>1.2.5.1. Окружающий мир</w:t>
      </w:r>
      <w:r w:rsidR="00994FC0">
        <w:rPr>
          <w:color w:val="000000"/>
          <w:lang w:eastAsia="ru-RU"/>
        </w:rPr>
        <w:t>_______________________________</w:t>
      </w:r>
      <w:r w:rsidR="00AA469B">
        <w:rPr>
          <w:color w:val="000000"/>
          <w:lang w:eastAsia="ru-RU"/>
        </w:rPr>
        <w:t>6</w:t>
      </w:r>
      <w:r w:rsidR="000C0FA7">
        <w:rPr>
          <w:color w:val="000000"/>
          <w:lang w:eastAsia="ru-RU"/>
        </w:rPr>
        <w:t>7</w:t>
      </w:r>
    </w:p>
    <w:p w:rsidR="00BE64EE" w:rsidRPr="00820DF2" w:rsidRDefault="00BE64EE" w:rsidP="003820C4">
      <w:pPr>
        <w:pStyle w:val="21"/>
        <w:numPr>
          <w:ilvl w:val="2"/>
          <w:numId w:val="371"/>
        </w:numPr>
        <w:spacing w:before="40" w:after="40" w:line="240" w:lineRule="auto"/>
        <w:ind w:right="850"/>
        <w:rPr>
          <w:rFonts w:eastAsia="@Arial Unicode MS"/>
          <w:i/>
          <w:iCs/>
        </w:rPr>
      </w:pPr>
      <w:r w:rsidRPr="00820DF2">
        <w:rPr>
          <w:rStyle w:val="Zag11"/>
          <w:rFonts w:eastAsia="@Arial Unicode MS"/>
        </w:rPr>
        <w:t>Планируемые результаты и содержание образовательной области «Искусство» на уровне начального общего образования</w:t>
      </w:r>
      <w:r w:rsidR="00994FC0">
        <w:rPr>
          <w:rStyle w:val="Zag11"/>
          <w:rFonts w:eastAsia="@Arial Unicode MS"/>
        </w:rPr>
        <w:t>_____________________________________</w:t>
      </w:r>
      <w:r w:rsidR="00AA469B">
        <w:rPr>
          <w:rStyle w:val="Zag11"/>
          <w:rFonts w:eastAsia="@Arial Unicode MS"/>
        </w:rPr>
        <w:t>7</w:t>
      </w:r>
      <w:r w:rsidR="000C0FA7">
        <w:rPr>
          <w:rStyle w:val="Zag11"/>
          <w:rFonts w:eastAsia="@Arial Unicode MS"/>
        </w:rPr>
        <w:t>2</w:t>
      </w:r>
    </w:p>
    <w:p w:rsidR="00BE64EE" w:rsidRPr="00820DF2" w:rsidRDefault="00BE64EE" w:rsidP="00025269">
      <w:pPr>
        <w:pStyle w:val="Bodytext20"/>
        <w:shd w:val="clear" w:color="auto" w:fill="auto"/>
        <w:tabs>
          <w:tab w:val="left" w:pos="739"/>
        </w:tabs>
        <w:spacing w:before="40" w:after="40" w:line="240" w:lineRule="auto"/>
        <w:ind w:left="1701" w:right="850" w:firstLine="0"/>
        <w:jc w:val="both"/>
      </w:pPr>
      <w:r w:rsidRPr="00820DF2">
        <w:rPr>
          <w:color w:val="000000"/>
          <w:lang w:eastAsia="ru-RU"/>
        </w:rPr>
        <w:t>1.2.6.1. Изобразительное искусство</w:t>
      </w:r>
      <w:r w:rsidR="00994FC0">
        <w:rPr>
          <w:color w:val="000000"/>
          <w:lang w:eastAsia="ru-RU"/>
        </w:rPr>
        <w:t>_______________________</w:t>
      </w:r>
      <w:r w:rsidR="00AA469B">
        <w:rPr>
          <w:color w:val="000000"/>
          <w:lang w:eastAsia="ru-RU"/>
        </w:rPr>
        <w:t>7</w:t>
      </w:r>
      <w:r w:rsidR="000C0FA7">
        <w:rPr>
          <w:color w:val="000000"/>
          <w:lang w:eastAsia="ru-RU"/>
        </w:rPr>
        <w:t>2</w:t>
      </w:r>
    </w:p>
    <w:p w:rsidR="00BE64EE" w:rsidRPr="00820DF2" w:rsidRDefault="00BE64EE" w:rsidP="00025269">
      <w:pPr>
        <w:pStyle w:val="Bodytext20"/>
        <w:shd w:val="clear" w:color="auto" w:fill="auto"/>
        <w:tabs>
          <w:tab w:val="left" w:pos="739"/>
        </w:tabs>
        <w:spacing w:before="40" w:after="40" w:line="240" w:lineRule="auto"/>
        <w:ind w:left="1701" w:right="850" w:firstLine="0"/>
        <w:jc w:val="both"/>
        <w:rPr>
          <w:color w:val="000000"/>
          <w:lang w:eastAsia="ru-RU"/>
        </w:rPr>
      </w:pPr>
      <w:r w:rsidRPr="00820DF2">
        <w:rPr>
          <w:color w:val="000000"/>
          <w:lang w:eastAsia="ru-RU"/>
        </w:rPr>
        <w:t>1.2.6.2. Музыка</w:t>
      </w:r>
      <w:r w:rsidR="00994FC0">
        <w:rPr>
          <w:color w:val="000000"/>
          <w:lang w:eastAsia="ru-RU"/>
        </w:rPr>
        <w:t>_______________________________________</w:t>
      </w:r>
      <w:r w:rsidR="00AA469B">
        <w:rPr>
          <w:color w:val="000000"/>
          <w:lang w:eastAsia="ru-RU"/>
        </w:rPr>
        <w:t>7</w:t>
      </w:r>
      <w:r w:rsidR="000C0FA7">
        <w:rPr>
          <w:color w:val="000000"/>
          <w:lang w:eastAsia="ru-RU"/>
        </w:rPr>
        <w:t>6</w:t>
      </w:r>
    </w:p>
    <w:p w:rsidR="00BE64EE" w:rsidRPr="00820DF2" w:rsidRDefault="00BE64EE" w:rsidP="00025269">
      <w:pPr>
        <w:pStyle w:val="Zag1"/>
        <w:tabs>
          <w:tab w:val="left" w:leader="dot" w:pos="624"/>
        </w:tabs>
        <w:spacing w:before="40" w:after="40" w:line="240" w:lineRule="auto"/>
        <w:ind w:left="1701" w:right="850" w:firstLine="0"/>
        <w:jc w:val="both"/>
        <w:rPr>
          <w:rStyle w:val="Zag11"/>
          <w:rFonts w:eastAsia="@Arial Unicode MS"/>
          <w:b w:val="0"/>
          <w:bCs w:val="0"/>
          <w:color w:val="auto"/>
          <w:lang w:val="ru-RU" w:eastAsia="en-US"/>
        </w:rPr>
      </w:pPr>
      <w:r w:rsidRPr="00820DF2">
        <w:rPr>
          <w:rStyle w:val="Zag11"/>
          <w:rFonts w:eastAsia="@Arial Unicode MS"/>
          <w:b w:val="0"/>
          <w:bCs w:val="0"/>
          <w:color w:val="auto"/>
          <w:lang w:val="ru-RU"/>
        </w:rPr>
        <w:t>1.2.7.</w:t>
      </w:r>
      <w:r w:rsidR="000C0FA7">
        <w:rPr>
          <w:rStyle w:val="Zag11"/>
          <w:rFonts w:eastAsia="@Arial Unicode MS"/>
          <w:b w:val="0"/>
          <w:bCs w:val="0"/>
          <w:color w:val="auto"/>
          <w:lang w:val="ru-RU"/>
        </w:rPr>
        <w:t xml:space="preserve"> </w:t>
      </w:r>
      <w:r w:rsidRPr="00820DF2">
        <w:rPr>
          <w:rStyle w:val="Zag11"/>
          <w:rFonts w:eastAsia="@Arial Unicode MS"/>
          <w:b w:val="0"/>
          <w:bCs w:val="0"/>
          <w:color w:val="auto"/>
          <w:lang w:val="ru-RU"/>
        </w:rPr>
        <w:t xml:space="preserve">Планируемые результаты и содержание образовательной области «Технология» на уровне начального общего </w:t>
      </w:r>
      <w:r w:rsidRPr="00820DF2">
        <w:rPr>
          <w:rStyle w:val="Zag11"/>
          <w:rFonts w:eastAsia="@Arial Unicode MS"/>
          <w:b w:val="0"/>
          <w:bCs w:val="0"/>
          <w:color w:val="auto"/>
          <w:lang w:val="ru-RU"/>
        </w:rPr>
        <w:lastRenderedPageBreak/>
        <w:t>образования</w:t>
      </w:r>
      <w:r w:rsidR="00994FC0">
        <w:rPr>
          <w:rStyle w:val="Zag11"/>
          <w:rFonts w:eastAsia="@Arial Unicode MS"/>
          <w:b w:val="0"/>
          <w:bCs w:val="0"/>
          <w:color w:val="auto"/>
          <w:lang w:val="ru-RU"/>
        </w:rPr>
        <w:t>_________________________________________</w:t>
      </w:r>
      <w:r w:rsidR="00AA469B">
        <w:rPr>
          <w:rStyle w:val="Zag11"/>
          <w:rFonts w:eastAsia="@Arial Unicode MS"/>
          <w:b w:val="0"/>
          <w:bCs w:val="0"/>
          <w:color w:val="auto"/>
          <w:lang w:val="ru-RU"/>
        </w:rPr>
        <w:t>8</w:t>
      </w:r>
      <w:r w:rsidR="000C0FA7">
        <w:rPr>
          <w:rStyle w:val="Zag11"/>
          <w:rFonts w:eastAsia="@Arial Unicode MS"/>
          <w:b w:val="0"/>
          <w:bCs w:val="0"/>
          <w:color w:val="auto"/>
          <w:lang w:val="ru-RU"/>
        </w:rPr>
        <w:t>1</w:t>
      </w:r>
    </w:p>
    <w:p w:rsidR="00BE64EE" w:rsidRPr="00820DF2" w:rsidRDefault="00BE64EE" w:rsidP="00025269">
      <w:pPr>
        <w:pStyle w:val="Bodytext20"/>
        <w:shd w:val="clear" w:color="auto" w:fill="auto"/>
        <w:tabs>
          <w:tab w:val="left" w:pos="739"/>
        </w:tabs>
        <w:spacing w:before="40" w:after="40" w:line="240" w:lineRule="auto"/>
        <w:ind w:left="1701" w:right="850" w:firstLine="0"/>
        <w:jc w:val="both"/>
        <w:rPr>
          <w:color w:val="000000"/>
          <w:lang w:eastAsia="ru-RU"/>
        </w:rPr>
      </w:pPr>
      <w:r w:rsidRPr="00820DF2">
        <w:t xml:space="preserve">1.2.7.1. </w:t>
      </w:r>
      <w:r w:rsidRPr="00820DF2">
        <w:rPr>
          <w:color w:val="000000"/>
          <w:lang w:eastAsia="ru-RU"/>
        </w:rPr>
        <w:t>Технология</w:t>
      </w:r>
      <w:r w:rsidR="00994FC0">
        <w:rPr>
          <w:color w:val="000000"/>
          <w:lang w:eastAsia="ru-RU"/>
        </w:rPr>
        <w:t>____________________________________</w:t>
      </w:r>
      <w:r w:rsidR="00AA469B">
        <w:rPr>
          <w:color w:val="000000"/>
          <w:lang w:eastAsia="ru-RU"/>
        </w:rPr>
        <w:t>8</w:t>
      </w:r>
      <w:r w:rsidR="000C0FA7">
        <w:rPr>
          <w:color w:val="000000"/>
          <w:lang w:eastAsia="ru-RU"/>
        </w:rPr>
        <w:t>1</w:t>
      </w:r>
    </w:p>
    <w:p w:rsidR="00BE64EE" w:rsidRPr="00820DF2" w:rsidRDefault="00BE64EE" w:rsidP="00025269">
      <w:pPr>
        <w:pStyle w:val="Zag1"/>
        <w:tabs>
          <w:tab w:val="left" w:leader="dot" w:pos="624"/>
        </w:tabs>
        <w:spacing w:before="40" w:after="40" w:line="240" w:lineRule="auto"/>
        <w:ind w:left="1701" w:right="850" w:firstLine="0"/>
        <w:jc w:val="both"/>
        <w:rPr>
          <w:rStyle w:val="Zag11"/>
          <w:rFonts w:eastAsia="@Arial Unicode MS"/>
          <w:b w:val="0"/>
          <w:bCs w:val="0"/>
          <w:color w:val="auto"/>
          <w:lang w:val="ru-RU" w:eastAsia="en-US"/>
        </w:rPr>
      </w:pPr>
      <w:r w:rsidRPr="00820DF2">
        <w:rPr>
          <w:rStyle w:val="Zag11"/>
          <w:rFonts w:eastAsia="@Arial Unicode MS"/>
          <w:b w:val="0"/>
          <w:bCs w:val="0"/>
          <w:color w:val="auto"/>
          <w:lang w:val="ru-RU"/>
        </w:rPr>
        <w:t>1.2.8. Планируемые результаты и содержание образовательной области «Физическая культура» на уровне начального общего образования</w:t>
      </w:r>
      <w:r w:rsidR="00994FC0">
        <w:rPr>
          <w:rStyle w:val="Zag11"/>
          <w:rFonts w:eastAsia="@Arial Unicode MS"/>
          <w:b w:val="0"/>
          <w:bCs w:val="0"/>
          <w:color w:val="auto"/>
          <w:lang w:val="ru-RU"/>
        </w:rPr>
        <w:t>__________________________________________</w:t>
      </w:r>
      <w:r w:rsidR="00AA469B">
        <w:rPr>
          <w:rStyle w:val="Zag11"/>
          <w:rFonts w:eastAsia="@Arial Unicode MS"/>
          <w:b w:val="0"/>
          <w:bCs w:val="0"/>
          <w:color w:val="auto"/>
          <w:lang w:val="ru-RU"/>
        </w:rPr>
        <w:t>8</w:t>
      </w:r>
      <w:r w:rsidR="000C0FA7">
        <w:rPr>
          <w:rStyle w:val="Zag11"/>
          <w:rFonts w:eastAsia="@Arial Unicode MS"/>
          <w:b w:val="0"/>
          <w:bCs w:val="0"/>
          <w:color w:val="auto"/>
          <w:lang w:val="ru-RU"/>
        </w:rPr>
        <w:t>5</w:t>
      </w:r>
    </w:p>
    <w:p w:rsidR="00BE64EE" w:rsidRPr="00AA469B" w:rsidRDefault="00AA469B" w:rsidP="00AA469B">
      <w:pPr>
        <w:pStyle w:val="Bodytext20"/>
        <w:shd w:val="clear" w:color="auto" w:fill="auto"/>
        <w:tabs>
          <w:tab w:val="left" w:pos="829"/>
        </w:tabs>
        <w:spacing w:before="40" w:after="40" w:line="240" w:lineRule="auto"/>
        <w:ind w:left="1800" w:right="850" w:firstLine="0"/>
        <w:jc w:val="both"/>
        <w:rPr>
          <w:b/>
        </w:rPr>
      </w:pPr>
      <w:r>
        <w:rPr>
          <w:color w:val="000000"/>
          <w:lang w:eastAsia="ru-RU"/>
        </w:rPr>
        <w:t>1.2.8.1.</w:t>
      </w:r>
      <w:r w:rsidR="00BE64EE" w:rsidRPr="00AA469B">
        <w:rPr>
          <w:color w:val="000000"/>
          <w:lang w:eastAsia="ru-RU"/>
        </w:rPr>
        <w:t>Физическая культура</w:t>
      </w:r>
      <w:r w:rsidR="00994FC0" w:rsidRPr="00AA469B">
        <w:rPr>
          <w:color w:val="000000"/>
          <w:lang w:eastAsia="ru-RU"/>
        </w:rPr>
        <w:t>____________________</w:t>
      </w:r>
      <w:r w:rsidR="00151241" w:rsidRPr="00AA469B">
        <w:rPr>
          <w:color w:val="000000"/>
          <w:lang w:eastAsia="ru-RU"/>
        </w:rPr>
        <w:t>________</w:t>
      </w:r>
      <w:r w:rsidRPr="00AA469B">
        <w:rPr>
          <w:color w:val="000000"/>
          <w:lang w:eastAsia="ru-RU"/>
        </w:rPr>
        <w:t>8</w:t>
      </w:r>
      <w:r w:rsidR="000C0FA7">
        <w:rPr>
          <w:color w:val="000000"/>
          <w:lang w:eastAsia="ru-RU"/>
        </w:rPr>
        <w:t>5</w:t>
      </w:r>
      <w:r w:rsidR="00994FC0" w:rsidRPr="00AA469B">
        <w:rPr>
          <w:b/>
          <w:color w:val="000000"/>
          <w:lang w:eastAsia="ru-RU"/>
        </w:rPr>
        <w:t xml:space="preserve"> </w:t>
      </w:r>
      <w:r>
        <w:rPr>
          <w:b/>
          <w:color w:val="000000"/>
          <w:lang w:eastAsia="ru-RU"/>
        </w:rPr>
        <w:t xml:space="preserve">1.3. </w:t>
      </w:r>
      <w:r w:rsidR="00BE64EE" w:rsidRPr="00AA469B">
        <w:rPr>
          <w:b/>
          <w:color w:val="000000"/>
          <w:lang w:eastAsia="ru-RU"/>
        </w:rPr>
        <w:t>Система оценки достижений планируемых результатов освоения основной образовательной программы</w:t>
      </w:r>
      <w:r w:rsidR="00994FC0" w:rsidRPr="00AA469B">
        <w:rPr>
          <w:b/>
          <w:color w:val="000000"/>
          <w:lang w:eastAsia="ru-RU"/>
        </w:rPr>
        <w:t>____________</w:t>
      </w:r>
      <w:r w:rsidR="00151241" w:rsidRPr="00AA469B">
        <w:rPr>
          <w:b/>
          <w:color w:val="000000"/>
          <w:lang w:eastAsia="ru-RU"/>
        </w:rPr>
        <w:t>______________________________</w:t>
      </w:r>
      <w:r w:rsidRPr="00AA469B">
        <w:rPr>
          <w:color w:val="000000"/>
          <w:lang w:eastAsia="ru-RU"/>
        </w:rPr>
        <w:t>8</w:t>
      </w:r>
      <w:r w:rsidR="000C0FA7">
        <w:rPr>
          <w:color w:val="000000"/>
          <w:lang w:eastAsia="ru-RU"/>
        </w:rPr>
        <w:t>8</w:t>
      </w:r>
    </w:p>
    <w:p w:rsidR="00BE64EE" w:rsidRPr="00820DF2" w:rsidRDefault="00BE64EE" w:rsidP="00025269">
      <w:pPr>
        <w:pStyle w:val="Bodytext20"/>
        <w:numPr>
          <w:ilvl w:val="0"/>
          <w:numId w:val="6"/>
        </w:numPr>
        <w:shd w:val="clear" w:color="auto" w:fill="auto"/>
        <w:tabs>
          <w:tab w:val="left" w:pos="709"/>
        </w:tabs>
        <w:spacing w:before="40" w:after="40" w:line="240" w:lineRule="auto"/>
        <w:ind w:left="1701" w:right="850" w:firstLine="0"/>
        <w:jc w:val="both"/>
      </w:pPr>
      <w:r w:rsidRPr="00820DF2">
        <w:rPr>
          <w:color w:val="000000"/>
          <w:lang w:eastAsia="ru-RU"/>
        </w:rPr>
        <w:t xml:space="preserve">Общие положения </w:t>
      </w:r>
      <w:r w:rsidR="00994FC0">
        <w:rPr>
          <w:color w:val="000000"/>
          <w:lang w:eastAsia="ru-RU"/>
        </w:rPr>
        <w:t>_____________________________</w:t>
      </w:r>
      <w:r w:rsidR="00AA469B">
        <w:rPr>
          <w:color w:val="000000"/>
          <w:lang w:eastAsia="ru-RU"/>
        </w:rPr>
        <w:t>8</w:t>
      </w:r>
      <w:r w:rsidR="000C0FA7">
        <w:rPr>
          <w:color w:val="000000"/>
          <w:lang w:eastAsia="ru-RU"/>
        </w:rPr>
        <w:t>8</w:t>
      </w:r>
    </w:p>
    <w:p w:rsidR="00BE64EE" w:rsidRPr="00820DF2" w:rsidRDefault="00BE64EE" w:rsidP="00025269">
      <w:pPr>
        <w:pStyle w:val="Bodytext20"/>
        <w:numPr>
          <w:ilvl w:val="0"/>
          <w:numId w:val="6"/>
        </w:numPr>
        <w:shd w:val="clear" w:color="auto" w:fill="auto"/>
        <w:tabs>
          <w:tab w:val="left" w:pos="709"/>
        </w:tabs>
        <w:spacing w:before="40" w:after="40" w:line="240" w:lineRule="auto"/>
        <w:ind w:left="1701" w:right="850" w:firstLine="0"/>
        <w:jc w:val="both"/>
      </w:pPr>
      <w:r w:rsidRPr="00820DF2">
        <w:rPr>
          <w:color w:val="000000"/>
          <w:lang w:eastAsia="ru-RU"/>
        </w:rPr>
        <w:t xml:space="preserve">Оценка личностных результатов </w:t>
      </w:r>
      <w:r w:rsidR="00994FC0">
        <w:rPr>
          <w:color w:val="000000"/>
          <w:lang w:eastAsia="ru-RU"/>
        </w:rPr>
        <w:t>_________________</w:t>
      </w:r>
      <w:r w:rsidR="00AA469B">
        <w:rPr>
          <w:color w:val="000000"/>
          <w:lang w:eastAsia="ru-RU"/>
        </w:rPr>
        <w:t>9</w:t>
      </w:r>
      <w:r w:rsidR="000C0FA7">
        <w:rPr>
          <w:color w:val="000000"/>
          <w:lang w:eastAsia="ru-RU"/>
        </w:rPr>
        <w:t>0</w:t>
      </w:r>
    </w:p>
    <w:p w:rsidR="00AA469B" w:rsidRPr="00AA469B" w:rsidRDefault="00BE64EE" w:rsidP="00025269">
      <w:pPr>
        <w:pStyle w:val="Bodytext20"/>
        <w:numPr>
          <w:ilvl w:val="0"/>
          <w:numId w:val="6"/>
        </w:numPr>
        <w:shd w:val="clear" w:color="auto" w:fill="auto"/>
        <w:tabs>
          <w:tab w:val="left" w:pos="709"/>
        </w:tabs>
        <w:spacing w:before="40" w:after="40" w:line="240" w:lineRule="auto"/>
        <w:ind w:left="1701" w:right="850" w:firstLine="0"/>
        <w:jc w:val="both"/>
      </w:pPr>
      <w:r w:rsidRPr="00AA469B">
        <w:rPr>
          <w:color w:val="000000"/>
          <w:lang w:eastAsia="ru-RU"/>
        </w:rPr>
        <w:t>Оценка метапредметных результатов</w:t>
      </w:r>
      <w:r w:rsidR="00994FC0" w:rsidRPr="00AA469B">
        <w:rPr>
          <w:color w:val="000000"/>
          <w:lang w:eastAsia="ru-RU"/>
        </w:rPr>
        <w:t>______________</w:t>
      </w:r>
      <w:r w:rsidR="00AA469B">
        <w:rPr>
          <w:color w:val="000000"/>
          <w:lang w:eastAsia="ru-RU"/>
        </w:rPr>
        <w:t>____________________________</w:t>
      </w:r>
      <w:r w:rsidR="00AA469B" w:rsidRPr="00AA469B">
        <w:rPr>
          <w:color w:val="000000"/>
          <w:lang w:eastAsia="ru-RU"/>
        </w:rPr>
        <w:t>9</w:t>
      </w:r>
      <w:r w:rsidR="000C0FA7">
        <w:rPr>
          <w:color w:val="000000"/>
          <w:lang w:eastAsia="ru-RU"/>
        </w:rPr>
        <w:t>3</w:t>
      </w:r>
    </w:p>
    <w:p w:rsidR="00AA469B" w:rsidRDefault="002D2DF8" w:rsidP="00025269">
      <w:pPr>
        <w:pStyle w:val="Bodytext20"/>
        <w:numPr>
          <w:ilvl w:val="0"/>
          <w:numId w:val="6"/>
        </w:numPr>
        <w:shd w:val="clear" w:color="auto" w:fill="auto"/>
        <w:tabs>
          <w:tab w:val="left" w:pos="709"/>
        </w:tabs>
        <w:spacing w:before="40" w:after="40" w:line="240" w:lineRule="auto"/>
        <w:ind w:left="1701" w:right="850" w:firstLine="0"/>
        <w:jc w:val="both"/>
      </w:pPr>
      <w:r>
        <w:t xml:space="preserve">Оценка </w:t>
      </w:r>
      <w:r w:rsidR="00BE64EE" w:rsidRPr="00820DF2">
        <w:t>предметных результатов</w:t>
      </w:r>
      <w:r>
        <w:t>_______________</w:t>
      </w:r>
      <w:r w:rsidR="00E87E3A">
        <w:t>_</w:t>
      </w:r>
      <w:r w:rsidR="00AA469B">
        <w:t>11</w:t>
      </w:r>
      <w:r w:rsidR="000C0FA7">
        <w:t>1</w:t>
      </w:r>
    </w:p>
    <w:p w:rsidR="00BE64EE" w:rsidRPr="00AA469B" w:rsidRDefault="00BE64EE" w:rsidP="00025269">
      <w:pPr>
        <w:pStyle w:val="Bodytext20"/>
        <w:numPr>
          <w:ilvl w:val="0"/>
          <w:numId w:val="6"/>
        </w:numPr>
        <w:shd w:val="clear" w:color="auto" w:fill="auto"/>
        <w:tabs>
          <w:tab w:val="left" w:pos="709"/>
        </w:tabs>
        <w:spacing w:before="40" w:after="40" w:line="240" w:lineRule="auto"/>
        <w:ind w:left="1701" w:right="850" w:firstLine="0"/>
        <w:jc w:val="both"/>
      </w:pPr>
      <w:r w:rsidRPr="00AA469B">
        <w:t>Портфель достижений как инструмент оценки динамики индивидуальных образовательных достижений</w:t>
      </w:r>
      <w:r w:rsidR="00994FC0" w:rsidRPr="00AA469B">
        <w:t>_____________</w:t>
      </w:r>
      <w:r w:rsidR="00AA469B">
        <w:t>_____________________________11</w:t>
      </w:r>
      <w:r w:rsidR="000C0FA7">
        <w:t>4</w:t>
      </w:r>
    </w:p>
    <w:p w:rsidR="00BE64EE" w:rsidRPr="00820DF2" w:rsidRDefault="00BE64EE" w:rsidP="00025269">
      <w:pPr>
        <w:autoSpaceDE w:val="0"/>
        <w:autoSpaceDN w:val="0"/>
        <w:adjustRightInd w:val="0"/>
        <w:spacing w:before="40" w:after="40"/>
        <w:ind w:left="1701" w:right="850"/>
        <w:jc w:val="both"/>
        <w:rPr>
          <w:sz w:val="28"/>
          <w:szCs w:val="28"/>
        </w:rPr>
      </w:pPr>
      <w:r w:rsidRPr="00820DF2">
        <w:rPr>
          <w:sz w:val="28"/>
          <w:szCs w:val="28"/>
        </w:rPr>
        <w:t>1.3.6. Критерии контроля и нормы оценки (отметки) результативности обучения</w:t>
      </w:r>
      <w:r w:rsidR="00994FC0">
        <w:rPr>
          <w:sz w:val="28"/>
          <w:szCs w:val="28"/>
        </w:rPr>
        <w:t>_____________________________</w:t>
      </w:r>
      <w:r w:rsidR="002D2DF8">
        <w:rPr>
          <w:sz w:val="28"/>
          <w:szCs w:val="28"/>
        </w:rPr>
        <w:t>11</w:t>
      </w:r>
      <w:r w:rsidR="000C0FA7">
        <w:rPr>
          <w:sz w:val="28"/>
          <w:szCs w:val="28"/>
        </w:rPr>
        <w:t>6</w:t>
      </w:r>
    </w:p>
    <w:p w:rsidR="00BE64EE" w:rsidRPr="00820DF2" w:rsidRDefault="00BE64EE" w:rsidP="002D2DF8">
      <w:pPr>
        <w:pStyle w:val="Style3"/>
        <w:spacing w:before="40" w:after="40"/>
        <w:ind w:left="1701" w:right="850"/>
        <w:jc w:val="both"/>
        <w:rPr>
          <w:sz w:val="28"/>
          <w:szCs w:val="28"/>
        </w:rPr>
      </w:pPr>
      <w:r w:rsidRPr="00820DF2">
        <w:rPr>
          <w:i/>
          <w:iCs/>
          <w:sz w:val="28"/>
          <w:szCs w:val="28"/>
        </w:rPr>
        <w:t>Приложение 1</w:t>
      </w:r>
      <w:r w:rsidRPr="00820DF2">
        <w:rPr>
          <w:sz w:val="28"/>
          <w:szCs w:val="28"/>
        </w:rPr>
        <w:t xml:space="preserve"> Положение о портфолио обучающегося начальных классов в условиях введения ФГОС Муниципального общеобразовательного учреждения Константиновская средняя школа Тутаевского муниципального </w:t>
      </w:r>
      <w:r w:rsidR="002D2DF8">
        <w:rPr>
          <w:sz w:val="28"/>
          <w:szCs w:val="28"/>
        </w:rPr>
        <w:t>района_______________11</w:t>
      </w:r>
      <w:r w:rsidR="000C0FA7">
        <w:rPr>
          <w:sz w:val="28"/>
          <w:szCs w:val="28"/>
        </w:rPr>
        <w:t>6</w:t>
      </w:r>
    </w:p>
    <w:p w:rsidR="002D2DF8" w:rsidRDefault="00BE64EE" w:rsidP="002D2DF8">
      <w:pPr>
        <w:pStyle w:val="Style3"/>
        <w:spacing w:before="40" w:after="40"/>
        <w:ind w:left="1701" w:right="850"/>
        <w:rPr>
          <w:sz w:val="28"/>
          <w:szCs w:val="28"/>
        </w:rPr>
      </w:pPr>
      <w:r w:rsidRPr="00820DF2">
        <w:rPr>
          <w:i/>
          <w:iCs/>
          <w:sz w:val="28"/>
          <w:szCs w:val="28"/>
        </w:rPr>
        <w:t>Приложение 2</w:t>
      </w:r>
      <w:r w:rsidRPr="00820DF2">
        <w:rPr>
          <w:sz w:val="28"/>
          <w:szCs w:val="28"/>
        </w:rPr>
        <w:t xml:space="preserve"> Официальные документы</w:t>
      </w:r>
      <w:r w:rsidR="002D2DF8">
        <w:rPr>
          <w:sz w:val="28"/>
          <w:szCs w:val="28"/>
        </w:rPr>
        <w:t>_________________ 12</w:t>
      </w:r>
      <w:r w:rsidR="000C0FA7">
        <w:rPr>
          <w:sz w:val="28"/>
          <w:szCs w:val="28"/>
        </w:rPr>
        <w:t>2</w:t>
      </w:r>
    </w:p>
    <w:p w:rsidR="00E87E3A" w:rsidRDefault="00BE64EE" w:rsidP="00E87E3A">
      <w:pPr>
        <w:pStyle w:val="Style3"/>
        <w:spacing w:before="40" w:after="40"/>
        <w:ind w:left="1701" w:right="850"/>
        <w:rPr>
          <w:rStyle w:val="afff3"/>
          <w:b w:val="0"/>
          <w:bCs w:val="0"/>
          <w:color w:val="333333"/>
          <w:sz w:val="28"/>
          <w:szCs w:val="28"/>
        </w:rPr>
      </w:pPr>
      <w:r w:rsidRPr="00820DF2">
        <w:rPr>
          <w:rStyle w:val="afff3"/>
          <w:b w:val="0"/>
          <w:bCs w:val="0"/>
          <w:i/>
          <w:iCs/>
          <w:color w:val="333333"/>
          <w:sz w:val="28"/>
          <w:szCs w:val="28"/>
        </w:rPr>
        <w:t>Приложение 3</w:t>
      </w:r>
      <w:r w:rsidRPr="00820DF2">
        <w:rPr>
          <w:rStyle w:val="afff3"/>
          <w:b w:val="0"/>
          <w:bCs w:val="0"/>
          <w:color w:val="333333"/>
          <w:sz w:val="28"/>
          <w:szCs w:val="28"/>
        </w:rPr>
        <w:t xml:space="preserve"> Оценка достижений учащихся по материалам портфолио</w:t>
      </w:r>
      <w:r w:rsidR="00994FC0">
        <w:rPr>
          <w:rStyle w:val="afff3"/>
          <w:b w:val="0"/>
          <w:bCs w:val="0"/>
          <w:color w:val="333333"/>
          <w:sz w:val="28"/>
          <w:szCs w:val="28"/>
        </w:rPr>
        <w:t xml:space="preserve"> ____________________________________________</w:t>
      </w:r>
      <w:r w:rsidR="00E87E3A">
        <w:rPr>
          <w:rStyle w:val="afff3"/>
          <w:b w:val="0"/>
          <w:bCs w:val="0"/>
          <w:color w:val="333333"/>
          <w:sz w:val="28"/>
          <w:szCs w:val="28"/>
        </w:rPr>
        <w:t>________</w:t>
      </w:r>
      <w:r w:rsidR="000C0FA7">
        <w:rPr>
          <w:rStyle w:val="afff3"/>
          <w:b w:val="0"/>
          <w:bCs w:val="0"/>
          <w:color w:val="333333"/>
          <w:sz w:val="28"/>
          <w:szCs w:val="28"/>
        </w:rPr>
        <w:t xml:space="preserve"> </w:t>
      </w:r>
      <w:r w:rsidR="00E87E3A">
        <w:rPr>
          <w:rStyle w:val="afff3"/>
          <w:b w:val="0"/>
          <w:bCs w:val="0"/>
          <w:color w:val="333333"/>
          <w:sz w:val="28"/>
          <w:szCs w:val="28"/>
        </w:rPr>
        <w:t>12</w:t>
      </w:r>
      <w:r w:rsidR="000C0FA7">
        <w:rPr>
          <w:rStyle w:val="afff3"/>
          <w:b w:val="0"/>
          <w:bCs w:val="0"/>
          <w:color w:val="333333"/>
          <w:sz w:val="28"/>
          <w:szCs w:val="28"/>
        </w:rPr>
        <w:t>3</w:t>
      </w:r>
    </w:p>
    <w:p w:rsidR="00E87E3A" w:rsidRDefault="00BE64EE" w:rsidP="00E87E3A">
      <w:pPr>
        <w:pStyle w:val="Style3"/>
        <w:spacing w:before="40" w:after="40"/>
        <w:ind w:left="1701" w:right="850"/>
        <w:rPr>
          <w:sz w:val="28"/>
          <w:szCs w:val="28"/>
        </w:rPr>
      </w:pPr>
      <w:r w:rsidRPr="00820DF2">
        <w:rPr>
          <w:i/>
          <w:iCs/>
          <w:sz w:val="28"/>
          <w:szCs w:val="28"/>
        </w:rPr>
        <w:t>Приложение 4</w:t>
      </w:r>
      <w:r w:rsidRPr="00820DF2">
        <w:rPr>
          <w:b/>
          <w:bCs/>
          <w:sz w:val="28"/>
          <w:szCs w:val="28"/>
        </w:rPr>
        <w:t xml:space="preserve"> </w:t>
      </w:r>
      <w:r w:rsidRPr="00820DF2">
        <w:rPr>
          <w:sz w:val="28"/>
          <w:szCs w:val="28"/>
        </w:rPr>
        <w:t>Сводная итоговая ведомость</w:t>
      </w:r>
      <w:r w:rsidR="00E87E3A">
        <w:rPr>
          <w:sz w:val="28"/>
          <w:szCs w:val="28"/>
        </w:rPr>
        <w:t xml:space="preserve"> ______________</w:t>
      </w:r>
      <w:r w:rsidR="000C0FA7">
        <w:rPr>
          <w:sz w:val="28"/>
          <w:szCs w:val="28"/>
        </w:rPr>
        <w:t xml:space="preserve"> </w:t>
      </w:r>
      <w:r w:rsidR="00E87E3A">
        <w:rPr>
          <w:sz w:val="28"/>
          <w:szCs w:val="28"/>
        </w:rPr>
        <w:t>12</w:t>
      </w:r>
      <w:r w:rsidR="000C0FA7">
        <w:rPr>
          <w:sz w:val="28"/>
          <w:szCs w:val="28"/>
        </w:rPr>
        <w:t>7</w:t>
      </w:r>
    </w:p>
    <w:p w:rsidR="002D2DF8" w:rsidRDefault="002D2DF8" w:rsidP="00E87E3A">
      <w:pPr>
        <w:pStyle w:val="Style3"/>
        <w:spacing w:before="40" w:after="40"/>
        <w:ind w:left="1701" w:right="850"/>
        <w:rPr>
          <w:bCs/>
          <w:sz w:val="28"/>
          <w:szCs w:val="28"/>
        </w:rPr>
      </w:pPr>
      <w:r w:rsidRPr="002D2DF8">
        <w:rPr>
          <w:bCs/>
          <w:i/>
          <w:sz w:val="28"/>
          <w:szCs w:val="28"/>
        </w:rPr>
        <w:t>Приложение 5</w:t>
      </w:r>
      <w:r>
        <w:rPr>
          <w:bCs/>
          <w:sz w:val="28"/>
          <w:szCs w:val="28"/>
        </w:rPr>
        <w:t xml:space="preserve"> </w:t>
      </w:r>
      <w:r w:rsidRPr="002D2DF8">
        <w:rPr>
          <w:bCs/>
          <w:sz w:val="28"/>
          <w:szCs w:val="28"/>
        </w:rPr>
        <w:t>Положение о критериях контроля и нормах оценки (отметки) результатив</w:t>
      </w:r>
      <w:r>
        <w:rPr>
          <w:bCs/>
          <w:sz w:val="28"/>
          <w:szCs w:val="28"/>
        </w:rPr>
        <w:t>ности обучения в начальной школе________________</w:t>
      </w:r>
      <w:r w:rsidR="00E87E3A">
        <w:rPr>
          <w:bCs/>
          <w:sz w:val="28"/>
          <w:szCs w:val="28"/>
        </w:rPr>
        <w:t>__</w:t>
      </w:r>
      <w:r w:rsidR="000C0FA7">
        <w:rPr>
          <w:bCs/>
          <w:sz w:val="28"/>
          <w:szCs w:val="28"/>
        </w:rPr>
        <w:t>_____________________________127</w:t>
      </w:r>
    </w:p>
    <w:p w:rsidR="00E87E3A" w:rsidRPr="00E87E3A" w:rsidRDefault="00E87E3A" w:rsidP="00E87E3A">
      <w:pPr>
        <w:pStyle w:val="Style3"/>
        <w:spacing w:before="40" w:after="40"/>
        <w:ind w:left="1701" w:right="850"/>
        <w:rPr>
          <w:bCs/>
          <w:sz w:val="28"/>
          <w:szCs w:val="28"/>
        </w:rPr>
      </w:pPr>
      <w:r>
        <w:rPr>
          <w:bCs/>
          <w:i/>
          <w:sz w:val="28"/>
          <w:szCs w:val="28"/>
        </w:rPr>
        <w:t xml:space="preserve">Приложение 6 </w:t>
      </w:r>
      <w:r w:rsidRPr="00E87E3A">
        <w:rPr>
          <w:bCs/>
          <w:sz w:val="28"/>
          <w:szCs w:val="28"/>
        </w:rPr>
        <w:t>Банк оценочных средств</w:t>
      </w:r>
      <w:r w:rsidR="000C0FA7">
        <w:rPr>
          <w:bCs/>
          <w:sz w:val="28"/>
          <w:szCs w:val="28"/>
        </w:rPr>
        <w:t>__________________ 15</w:t>
      </w:r>
      <w:r>
        <w:rPr>
          <w:bCs/>
          <w:sz w:val="28"/>
          <w:szCs w:val="28"/>
        </w:rPr>
        <w:t>4</w:t>
      </w:r>
    </w:p>
    <w:p w:rsidR="00BE64EE" w:rsidRPr="002D2DF8" w:rsidRDefault="00BE64EE" w:rsidP="00025269">
      <w:pPr>
        <w:spacing w:before="40" w:after="40"/>
        <w:ind w:left="1701" w:right="850"/>
        <w:rPr>
          <w:i/>
          <w:iCs/>
          <w:color w:val="333333"/>
          <w:sz w:val="28"/>
          <w:szCs w:val="28"/>
        </w:rPr>
      </w:pPr>
    </w:p>
    <w:p w:rsidR="00BE64EE" w:rsidRPr="00820DF2" w:rsidRDefault="00BE64EE" w:rsidP="00025269">
      <w:pPr>
        <w:pStyle w:val="Bodytext20"/>
        <w:shd w:val="clear" w:color="auto" w:fill="auto"/>
        <w:spacing w:before="40" w:after="40" w:line="240" w:lineRule="auto"/>
        <w:ind w:left="1701" w:right="850" w:firstLine="0"/>
        <w:jc w:val="both"/>
        <w:rPr>
          <w:b/>
          <w:bCs/>
        </w:rPr>
      </w:pPr>
      <w:r w:rsidRPr="00820DF2">
        <w:rPr>
          <w:b/>
          <w:bCs/>
          <w:color w:val="000000"/>
          <w:lang w:eastAsia="ru-RU"/>
        </w:rPr>
        <w:t>РАЗДЕЛ 2. СОДЕРЖАТЕЛЬНЫЙ</w:t>
      </w:r>
    </w:p>
    <w:p w:rsidR="00BE64EE" w:rsidRPr="00820DF2" w:rsidRDefault="00BE64EE" w:rsidP="00025269">
      <w:pPr>
        <w:pStyle w:val="Bodytext20"/>
        <w:numPr>
          <w:ilvl w:val="0"/>
          <w:numId w:val="7"/>
        </w:numPr>
        <w:shd w:val="clear" w:color="auto" w:fill="auto"/>
        <w:tabs>
          <w:tab w:val="left" w:pos="886"/>
        </w:tabs>
        <w:spacing w:before="40" w:after="40" w:line="240" w:lineRule="auto"/>
        <w:ind w:left="1701" w:right="850" w:firstLine="0"/>
        <w:jc w:val="both"/>
        <w:rPr>
          <w:b/>
          <w:bCs/>
        </w:rPr>
      </w:pPr>
      <w:r w:rsidRPr="00820DF2">
        <w:rPr>
          <w:b/>
          <w:bCs/>
          <w:color w:val="000000"/>
          <w:lang w:eastAsia="ru-RU"/>
        </w:rPr>
        <w:t>Программа формирования универсальных учебных действий обучающихся при получении начального общего образования</w:t>
      </w:r>
      <w:r w:rsidR="00994FC0">
        <w:rPr>
          <w:b/>
          <w:bCs/>
          <w:color w:val="000000"/>
          <w:lang w:eastAsia="ru-RU"/>
        </w:rPr>
        <w:t xml:space="preserve"> ________________________________________</w:t>
      </w:r>
      <w:r w:rsidR="00E87E3A" w:rsidRPr="00E87E3A">
        <w:rPr>
          <w:bCs/>
          <w:color w:val="000000"/>
          <w:lang w:eastAsia="ru-RU"/>
        </w:rPr>
        <w:t>18</w:t>
      </w:r>
      <w:r w:rsidR="000C0FA7">
        <w:rPr>
          <w:bCs/>
          <w:color w:val="000000"/>
          <w:lang w:eastAsia="ru-RU"/>
        </w:rPr>
        <w:t>3</w:t>
      </w:r>
    </w:p>
    <w:p w:rsidR="00BE64EE" w:rsidRPr="00820DF2" w:rsidRDefault="00BE64EE" w:rsidP="00025269">
      <w:pPr>
        <w:pStyle w:val="Bodytext20"/>
        <w:numPr>
          <w:ilvl w:val="0"/>
          <w:numId w:val="8"/>
        </w:numPr>
        <w:shd w:val="clear" w:color="auto" w:fill="auto"/>
        <w:tabs>
          <w:tab w:val="left" w:pos="675"/>
        </w:tabs>
        <w:spacing w:before="40" w:after="40" w:line="240" w:lineRule="auto"/>
        <w:ind w:left="1701" w:right="850" w:firstLine="0"/>
        <w:jc w:val="both"/>
      </w:pPr>
      <w:r w:rsidRPr="00820DF2">
        <w:rPr>
          <w:color w:val="000000"/>
          <w:lang w:eastAsia="ru-RU"/>
        </w:rPr>
        <w:t>Ценностные ориентиры начального общего образования</w:t>
      </w:r>
      <w:r w:rsidR="00994FC0">
        <w:rPr>
          <w:color w:val="000000"/>
          <w:lang w:eastAsia="ru-RU"/>
        </w:rPr>
        <w:t xml:space="preserve"> _________________________________________</w:t>
      </w:r>
      <w:r w:rsidR="00E87E3A">
        <w:rPr>
          <w:color w:val="000000"/>
          <w:lang w:eastAsia="ru-RU"/>
        </w:rPr>
        <w:t>18</w:t>
      </w:r>
      <w:r w:rsidR="000C0FA7">
        <w:rPr>
          <w:color w:val="000000"/>
          <w:lang w:eastAsia="ru-RU"/>
        </w:rPr>
        <w:t>4</w:t>
      </w:r>
    </w:p>
    <w:p w:rsidR="00BE64EE" w:rsidRPr="00820DF2" w:rsidRDefault="00BE64EE" w:rsidP="00025269">
      <w:pPr>
        <w:pStyle w:val="Bodytext20"/>
        <w:numPr>
          <w:ilvl w:val="0"/>
          <w:numId w:val="8"/>
        </w:numPr>
        <w:shd w:val="clear" w:color="auto" w:fill="auto"/>
        <w:tabs>
          <w:tab w:val="left" w:pos="739"/>
        </w:tabs>
        <w:spacing w:before="40" w:after="40" w:line="240" w:lineRule="auto"/>
        <w:ind w:left="1701" w:right="850" w:firstLine="0"/>
        <w:jc w:val="both"/>
      </w:pPr>
      <w:r w:rsidRPr="00820DF2">
        <w:rPr>
          <w:color w:val="000000"/>
          <w:lang w:eastAsia="ru-RU"/>
        </w:rPr>
        <w:t>Понятие, функции, состав и характеристики универсальных учебных действий в младшем школьном возрасте</w:t>
      </w:r>
      <w:r w:rsidR="00994FC0">
        <w:rPr>
          <w:color w:val="000000"/>
          <w:lang w:eastAsia="ru-RU"/>
        </w:rPr>
        <w:t xml:space="preserve"> </w:t>
      </w:r>
      <w:r w:rsidR="00994FC0">
        <w:rPr>
          <w:color w:val="000000"/>
          <w:lang w:eastAsia="ru-RU"/>
        </w:rPr>
        <w:lastRenderedPageBreak/>
        <w:t>____________________________________________</w:t>
      </w:r>
      <w:r w:rsidR="00E87E3A">
        <w:rPr>
          <w:color w:val="000000"/>
          <w:lang w:eastAsia="ru-RU"/>
        </w:rPr>
        <w:t>18</w:t>
      </w:r>
      <w:r w:rsidR="000C0FA7">
        <w:rPr>
          <w:color w:val="000000"/>
          <w:lang w:eastAsia="ru-RU"/>
        </w:rPr>
        <w:t>7</w:t>
      </w:r>
    </w:p>
    <w:p w:rsidR="00BE64EE" w:rsidRPr="00820DF2" w:rsidRDefault="00BE64EE" w:rsidP="00025269">
      <w:pPr>
        <w:pStyle w:val="Bodytext20"/>
        <w:numPr>
          <w:ilvl w:val="0"/>
          <w:numId w:val="8"/>
        </w:numPr>
        <w:shd w:val="clear" w:color="auto" w:fill="auto"/>
        <w:tabs>
          <w:tab w:val="left" w:pos="739"/>
        </w:tabs>
        <w:spacing w:before="40" w:after="40" w:line="240" w:lineRule="auto"/>
        <w:ind w:left="1701" w:right="850" w:firstLine="0"/>
        <w:jc w:val="both"/>
      </w:pPr>
      <w:r w:rsidRPr="00820DF2">
        <w:rPr>
          <w:color w:val="000000"/>
          <w:lang w:eastAsia="ru-RU"/>
        </w:rPr>
        <w:t>Описание возможностей содержания различных учебных предметов для формирования универсальных учебных действий</w:t>
      </w:r>
      <w:r w:rsidR="00994FC0">
        <w:rPr>
          <w:color w:val="000000"/>
          <w:lang w:eastAsia="ru-RU"/>
        </w:rPr>
        <w:t xml:space="preserve"> ___________________________________________</w:t>
      </w:r>
      <w:r w:rsidR="00E87E3A">
        <w:rPr>
          <w:color w:val="000000"/>
          <w:lang w:eastAsia="ru-RU"/>
        </w:rPr>
        <w:t>19</w:t>
      </w:r>
      <w:r w:rsidR="000C0FA7">
        <w:rPr>
          <w:color w:val="000000"/>
          <w:lang w:eastAsia="ru-RU"/>
        </w:rPr>
        <w:t>9</w:t>
      </w:r>
    </w:p>
    <w:p w:rsidR="00E87E3A" w:rsidRPr="00E87E3A" w:rsidRDefault="00BE64EE" w:rsidP="00025269">
      <w:pPr>
        <w:pStyle w:val="Bodytext20"/>
        <w:numPr>
          <w:ilvl w:val="0"/>
          <w:numId w:val="8"/>
        </w:numPr>
        <w:shd w:val="clear" w:color="auto" w:fill="auto"/>
        <w:tabs>
          <w:tab w:val="left" w:pos="723"/>
        </w:tabs>
        <w:spacing w:before="40" w:after="40" w:line="240" w:lineRule="auto"/>
        <w:ind w:left="1701" w:right="850" w:firstLine="0"/>
        <w:jc w:val="both"/>
      </w:pPr>
      <w:r w:rsidRPr="00E87E3A">
        <w:rPr>
          <w:color w:val="000000"/>
          <w:lang w:eastAsia="ru-RU"/>
        </w:rPr>
        <w:t>Условия</w:t>
      </w:r>
      <w:r w:rsidR="005A738C">
        <w:rPr>
          <w:color w:val="000000"/>
          <w:lang w:eastAsia="ru-RU"/>
        </w:rPr>
        <w:t>, обеспечивающие преемственность программы формирования у обучающихся УУД при переходе от дошкольного к начальному и от начального к основному общему образованию</w:t>
      </w:r>
      <w:r w:rsidR="00994FC0" w:rsidRPr="00E87E3A">
        <w:rPr>
          <w:color w:val="000000"/>
          <w:lang w:eastAsia="ru-RU"/>
        </w:rPr>
        <w:t xml:space="preserve"> __________</w:t>
      </w:r>
      <w:r w:rsidR="00E87E3A">
        <w:rPr>
          <w:color w:val="000000"/>
          <w:lang w:eastAsia="ru-RU"/>
        </w:rPr>
        <w:t>_________</w:t>
      </w:r>
      <w:r w:rsidR="005A738C">
        <w:rPr>
          <w:color w:val="000000"/>
          <w:lang w:eastAsia="ru-RU"/>
        </w:rPr>
        <w:t>_____________</w:t>
      </w:r>
      <w:r w:rsidR="00E87E3A" w:rsidRPr="00E87E3A">
        <w:rPr>
          <w:color w:val="000000"/>
          <w:lang w:eastAsia="ru-RU"/>
        </w:rPr>
        <w:t>21</w:t>
      </w:r>
      <w:r w:rsidR="000C0FA7">
        <w:rPr>
          <w:color w:val="000000"/>
          <w:lang w:eastAsia="ru-RU"/>
        </w:rPr>
        <w:t>1</w:t>
      </w:r>
    </w:p>
    <w:p w:rsidR="00BE64EE" w:rsidRPr="00820DF2" w:rsidRDefault="00BE64EE" w:rsidP="00E87E3A">
      <w:pPr>
        <w:pStyle w:val="Bodytext20"/>
        <w:shd w:val="clear" w:color="auto" w:fill="auto"/>
        <w:tabs>
          <w:tab w:val="left" w:pos="723"/>
        </w:tabs>
        <w:spacing w:before="40" w:after="40" w:line="240" w:lineRule="auto"/>
        <w:ind w:left="1701" w:right="850" w:firstLine="0"/>
        <w:jc w:val="both"/>
      </w:pPr>
      <w:r w:rsidRPr="00E87E3A">
        <w:rPr>
          <w:color w:val="000000"/>
          <w:lang w:eastAsia="ru-RU"/>
        </w:rPr>
        <w:t>2.1.5.</w:t>
      </w:r>
      <w:r w:rsidR="00E87E3A">
        <w:rPr>
          <w:color w:val="000000"/>
          <w:lang w:eastAsia="ru-RU"/>
        </w:rPr>
        <w:t xml:space="preserve"> П</w:t>
      </w:r>
      <w:r w:rsidRPr="00E87E3A">
        <w:rPr>
          <w:color w:val="000000"/>
          <w:lang w:eastAsia="ru-RU"/>
        </w:rPr>
        <w:t xml:space="preserve">ланируемые результаты </w:t>
      </w:r>
      <w:r w:rsidR="00E87E3A">
        <w:rPr>
          <w:color w:val="000000"/>
          <w:lang w:eastAsia="ru-RU"/>
        </w:rPr>
        <w:t>сформированности УУД</w:t>
      </w:r>
      <w:r w:rsidR="005A738C">
        <w:rPr>
          <w:color w:val="000000"/>
          <w:lang w:eastAsia="ru-RU"/>
        </w:rPr>
        <w:t xml:space="preserve"> ___ </w:t>
      </w:r>
      <w:r w:rsidR="00E87E3A">
        <w:rPr>
          <w:color w:val="000000"/>
          <w:lang w:eastAsia="ru-RU"/>
        </w:rPr>
        <w:t>23</w:t>
      </w:r>
      <w:r w:rsidR="000C0FA7">
        <w:rPr>
          <w:color w:val="000000"/>
          <w:lang w:eastAsia="ru-RU"/>
        </w:rPr>
        <w:t>8</w:t>
      </w:r>
    </w:p>
    <w:p w:rsidR="00BE64EE" w:rsidRPr="00820DF2" w:rsidRDefault="00E87E3A" w:rsidP="00E87E3A">
      <w:pPr>
        <w:pStyle w:val="Bodytext20"/>
        <w:shd w:val="clear" w:color="auto" w:fill="auto"/>
        <w:tabs>
          <w:tab w:val="left" w:pos="723"/>
        </w:tabs>
        <w:spacing w:before="40" w:after="40" w:line="240" w:lineRule="auto"/>
        <w:ind w:left="1701" w:right="850" w:firstLine="0"/>
        <w:jc w:val="both"/>
      </w:pPr>
      <w:r w:rsidRPr="00E87E3A">
        <w:rPr>
          <w:i/>
          <w:color w:val="000000"/>
          <w:lang w:eastAsia="ru-RU"/>
        </w:rPr>
        <w:t>Приложение 1</w:t>
      </w:r>
      <w:r>
        <w:rPr>
          <w:color w:val="000000"/>
          <w:lang w:eastAsia="ru-RU"/>
        </w:rPr>
        <w:t xml:space="preserve"> Программа мониторинга формирования УУД </w:t>
      </w:r>
      <w:r w:rsidR="00994FC0">
        <w:rPr>
          <w:color w:val="000000"/>
          <w:lang w:eastAsia="ru-RU"/>
        </w:rPr>
        <w:t>__________</w:t>
      </w:r>
      <w:r>
        <w:rPr>
          <w:color w:val="000000"/>
          <w:lang w:eastAsia="ru-RU"/>
        </w:rPr>
        <w:t>_________________________________________</w:t>
      </w:r>
      <w:r w:rsidR="005A738C">
        <w:rPr>
          <w:color w:val="000000"/>
          <w:lang w:eastAsia="ru-RU"/>
        </w:rPr>
        <w:t>3</w:t>
      </w:r>
      <w:r>
        <w:rPr>
          <w:color w:val="000000"/>
          <w:lang w:eastAsia="ru-RU"/>
        </w:rPr>
        <w:t>9</w:t>
      </w:r>
      <w:r w:rsidR="000C0FA7">
        <w:rPr>
          <w:color w:val="000000"/>
          <w:lang w:eastAsia="ru-RU"/>
        </w:rPr>
        <w:t>5</w:t>
      </w:r>
    </w:p>
    <w:p w:rsidR="00BE64EE" w:rsidRPr="00820DF2" w:rsidRDefault="005A738C" w:rsidP="00025269">
      <w:pPr>
        <w:pStyle w:val="Bodytext30"/>
        <w:numPr>
          <w:ilvl w:val="0"/>
          <w:numId w:val="7"/>
        </w:numPr>
        <w:shd w:val="clear" w:color="auto" w:fill="auto"/>
        <w:tabs>
          <w:tab w:val="left" w:pos="617"/>
        </w:tabs>
        <w:spacing w:before="40" w:after="40" w:line="240" w:lineRule="auto"/>
        <w:ind w:left="1701" w:right="850" w:firstLine="0"/>
        <w:rPr>
          <w:rFonts w:ascii="Times New Roman" w:hAnsi="Times New Roman" w:cs="Times New Roman"/>
          <w:sz w:val="28"/>
          <w:szCs w:val="28"/>
        </w:rPr>
      </w:pPr>
      <w:r>
        <w:rPr>
          <w:rFonts w:ascii="Times New Roman" w:hAnsi="Times New Roman" w:cs="Times New Roman"/>
          <w:color w:val="000000"/>
          <w:sz w:val="28"/>
          <w:szCs w:val="28"/>
          <w:lang w:eastAsia="ru-RU"/>
        </w:rPr>
        <w:t xml:space="preserve"> </w:t>
      </w:r>
      <w:r w:rsidR="00BE64EE" w:rsidRPr="00820DF2">
        <w:rPr>
          <w:rFonts w:ascii="Times New Roman" w:hAnsi="Times New Roman" w:cs="Times New Roman"/>
          <w:color w:val="000000"/>
          <w:sz w:val="28"/>
          <w:szCs w:val="28"/>
          <w:lang w:eastAsia="ru-RU"/>
        </w:rPr>
        <w:t>Программы отдельных учебных предметов, курсов</w:t>
      </w:r>
    </w:p>
    <w:p w:rsidR="00BE64EE" w:rsidRPr="00820DF2" w:rsidRDefault="001164B4" w:rsidP="001164B4">
      <w:pPr>
        <w:pStyle w:val="Bodytext30"/>
        <w:shd w:val="clear" w:color="auto" w:fill="auto"/>
        <w:tabs>
          <w:tab w:val="left" w:pos="723"/>
        </w:tabs>
        <w:spacing w:before="40" w:after="40" w:line="240" w:lineRule="auto"/>
        <w:ind w:left="1701" w:right="850" w:firstLine="0"/>
        <w:rPr>
          <w:rFonts w:ascii="Times New Roman" w:hAnsi="Times New Roman" w:cs="Times New Roman"/>
          <w:sz w:val="28"/>
          <w:szCs w:val="28"/>
        </w:rPr>
      </w:pPr>
      <w:r w:rsidRPr="001164B4">
        <w:rPr>
          <w:rFonts w:ascii="Times New Roman" w:hAnsi="Times New Roman" w:cs="Times New Roman"/>
          <w:b w:val="0"/>
          <w:color w:val="000000"/>
          <w:sz w:val="28"/>
          <w:szCs w:val="28"/>
          <w:lang w:eastAsia="ru-RU"/>
        </w:rPr>
        <w:t>2.2.1</w:t>
      </w:r>
      <w:r>
        <w:rPr>
          <w:rFonts w:ascii="Times New Roman" w:hAnsi="Times New Roman" w:cs="Times New Roman"/>
          <w:color w:val="000000"/>
          <w:sz w:val="28"/>
          <w:szCs w:val="28"/>
          <w:lang w:eastAsia="ru-RU"/>
        </w:rPr>
        <w:t xml:space="preserve">. </w:t>
      </w:r>
      <w:r w:rsidR="00BE64EE" w:rsidRPr="00820DF2">
        <w:rPr>
          <w:rFonts w:ascii="Times New Roman" w:hAnsi="Times New Roman" w:cs="Times New Roman"/>
          <w:color w:val="000000"/>
          <w:sz w:val="28"/>
          <w:szCs w:val="28"/>
          <w:lang w:eastAsia="ru-RU"/>
        </w:rPr>
        <w:t>Основное содержание учебных предметов</w:t>
      </w:r>
      <w:r w:rsidR="00994FC0">
        <w:rPr>
          <w:rFonts w:ascii="Times New Roman" w:hAnsi="Times New Roman" w:cs="Times New Roman"/>
          <w:color w:val="000000"/>
          <w:sz w:val="28"/>
          <w:szCs w:val="28"/>
          <w:lang w:eastAsia="ru-RU"/>
        </w:rPr>
        <w:t xml:space="preserve"> </w:t>
      </w:r>
    </w:p>
    <w:p w:rsidR="00BE64EE" w:rsidRPr="00820DF2" w:rsidRDefault="005A738C" w:rsidP="00025269">
      <w:pPr>
        <w:pStyle w:val="Bodytext20"/>
        <w:numPr>
          <w:ilvl w:val="0"/>
          <w:numId w:val="12"/>
        </w:numPr>
        <w:shd w:val="clear" w:color="auto" w:fill="auto"/>
        <w:tabs>
          <w:tab w:val="left" w:pos="1415"/>
        </w:tabs>
        <w:spacing w:before="40" w:after="40" w:line="240" w:lineRule="auto"/>
        <w:ind w:left="1701" w:right="850" w:firstLine="0"/>
        <w:jc w:val="both"/>
      </w:pPr>
      <w:r w:rsidRPr="005A738C">
        <w:rPr>
          <w:bCs/>
        </w:rPr>
        <w:t>Основное содержание учебных предметов по УМК «Система развивающего обучения Л.В.Занкова)</w:t>
      </w:r>
      <w:r w:rsidR="00994FC0" w:rsidRPr="005A738C">
        <w:rPr>
          <w:color w:val="000000"/>
          <w:lang w:eastAsia="ru-RU"/>
        </w:rPr>
        <w:t>__________________________________</w:t>
      </w:r>
      <w:r w:rsidRPr="005A738C">
        <w:rPr>
          <w:color w:val="000000"/>
          <w:lang w:eastAsia="ru-RU"/>
        </w:rPr>
        <w:t>______</w:t>
      </w:r>
      <w:r>
        <w:rPr>
          <w:color w:val="000000"/>
          <w:lang w:eastAsia="ru-RU"/>
        </w:rPr>
        <w:t>48</w:t>
      </w:r>
      <w:r w:rsidR="000C0FA7">
        <w:rPr>
          <w:color w:val="000000"/>
          <w:lang w:eastAsia="ru-RU"/>
        </w:rPr>
        <w:t>9</w:t>
      </w:r>
    </w:p>
    <w:p w:rsidR="00BE64EE" w:rsidRPr="00820DF2" w:rsidRDefault="005A738C" w:rsidP="005A738C">
      <w:pPr>
        <w:pStyle w:val="521"/>
        <w:keepNext/>
        <w:keepLines/>
        <w:shd w:val="clear" w:color="auto" w:fill="auto"/>
        <w:spacing w:before="40" w:after="40" w:line="240" w:lineRule="auto"/>
        <w:ind w:left="1701" w:right="850"/>
      </w:pPr>
      <w:r w:rsidRPr="005A738C">
        <w:rPr>
          <w:rFonts w:ascii="Times New Roman" w:hAnsi="Times New Roman" w:cs="Times New Roman"/>
          <w:color w:val="000000"/>
          <w:sz w:val="28"/>
          <w:szCs w:val="28"/>
          <w:lang w:eastAsia="ru-RU"/>
        </w:rPr>
        <w:t>2.2.1.2.</w:t>
      </w:r>
      <w:r>
        <w:rPr>
          <w:color w:val="000000"/>
          <w:lang w:eastAsia="ru-RU"/>
        </w:rPr>
        <w:t xml:space="preserve"> </w:t>
      </w:r>
      <w:r w:rsidRPr="005A738C">
        <w:rPr>
          <w:rStyle w:val="5211pt5"/>
          <w:rFonts w:ascii="Times New Roman" w:hAnsi="Times New Roman" w:cs="Times New Roman"/>
          <w:b w:val="0"/>
          <w:sz w:val="28"/>
        </w:rPr>
        <w:t xml:space="preserve">Основное содержание учебных предметов по УМК «Начальная школа </w:t>
      </w:r>
      <w:r w:rsidRPr="005A738C">
        <w:rPr>
          <w:rStyle w:val="5211pt5"/>
          <w:rFonts w:ascii="Times New Roman" w:hAnsi="Times New Roman" w:cs="Times New Roman"/>
          <w:b w:val="0"/>
          <w:sz w:val="28"/>
          <w:lang w:val="en-US"/>
        </w:rPr>
        <w:t>XXI</w:t>
      </w:r>
      <w:r w:rsidRPr="005A738C">
        <w:rPr>
          <w:rStyle w:val="5211pt5"/>
          <w:rFonts w:ascii="Times New Roman" w:hAnsi="Times New Roman" w:cs="Times New Roman"/>
          <w:b w:val="0"/>
          <w:sz w:val="28"/>
        </w:rPr>
        <w:t xml:space="preserve"> века»</w:t>
      </w:r>
      <w:r>
        <w:rPr>
          <w:rStyle w:val="5211pt5"/>
          <w:rFonts w:ascii="Times New Roman" w:hAnsi="Times New Roman" w:cs="Times New Roman"/>
          <w:b w:val="0"/>
          <w:sz w:val="28"/>
        </w:rPr>
        <w:t xml:space="preserve"> </w:t>
      </w:r>
      <w:r w:rsidR="00994FC0">
        <w:rPr>
          <w:color w:val="000000"/>
          <w:lang w:eastAsia="ru-RU"/>
        </w:rPr>
        <w:t>____________________________</w:t>
      </w:r>
      <w:r>
        <w:rPr>
          <w:color w:val="000000"/>
          <w:lang w:eastAsia="ru-RU"/>
        </w:rPr>
        <w:t xml:space="preserve">_ </w:t>
      </w:r>
      <w:r w:rsidRPr="005A738C">
        <w:rPr>
          <w:rFonts w:ascii="Times New Roman" w:hAnsi="Times New Roman" w:cs="Times New Roman"/>
          <w:color w:val="000000"/>
          <w:sz w:val="28"/>
          <w:szCs w:val="28"/>
          <w:lang w:eastAsia="ru-RU"/>
        </w:rPr>
        <w:t>57</w:t>
      </w:r>
      <w:r w:rsidR="000C0FA7">
        <w:rPr>
          <w:rFonts w:ascii="Times New Roman" w:hAnsi="Times New Roman" w:cs="Times New Roman"/>
          <w:color w:val="000000"/>
          <w:sz w:val="28"/>
          <w:szCs w:val="28"/>
          <w:lang w:eastAsia="ru-RU"/>
        </w:rPr>
        <w:t>9</w:t>
      </w:r>
    </w:p>
    <w:p w:rsidR="00BE64EE" w:rsidRPr="00820DF2" w:rsidRDefault="001164B4" w:rsidP="001164B4">
      <w:pPr>
        <w:pStyle w:val="Bodytext20"/>
        <w:shd w:val="clear" w:color="auto" w:fill="auto"/>
        <w:tabs>
          <w:tab w:val="left" w:pos="1415"/>
        </w:tabs>
        <w:spacing w:before="40" w:after="40" w:line="240" w:lineRule="auto"/>
        <w:ind w:left="1701" w:right="850" w:firstLine="0"/>
        <w:jc w:val="both"/>
      </w:pPr>
      <w:r>
        <w:rPr>
          <w:bCs/>
        </w:rPr>
        <w:t xml:space="preserve">2.2.1.3. </w:t>
      </w:r>
      <w:r w:rsidR="005A738C">
        <w:rPr>
          <w:bCs/>
        </w:rPr>
        <w:t xml:space="preserve">Основное содержание учебных предметов по УМК «Система развивающего обучения </w:t>
      </w:r>
      <w:r>
        <w:rPr>
          <w:bCs/>
        </w:rPr>
        <w:t>Д.Б.Эльконина-В.В.Давыдова</w:t>
      </w:r>
      <w:r w:rsidR="005A738C">
        <w:rPr>
          <w:bCs/>
        </w:rPr>
        <w:t>)</w:t>
      </w:r>
      <w:r w:rsidR="005A738C">
        <w:rPr>
          <w:color w:val="000000"/>
        </w:rPr>
        <w:t>______________________________________</w:t>
      </w:r>
      <w:r>
        <w:rPr>
          <w:color w:val="000000"/>
          <w:lang w:eastAsia="ru-RU"/>
        </w:rPr>
        <w:t>_59</w:t>
      </w:r>
      <w:r w:rsidR="000C0FA7">
        <w:rPr>
          <w:color w:val="000000"/>
          <w:lang w:eastAsia="ru-RU"/>
        </w:rPr>
        <w:t>5</w:t>
      </w:r>
    </w:p>
    <w:p w:rsidR="00BE64EE" w:rsidRPr="00820DF2" w:rsidRDefault="001164B4" w:rsidP="001164B4">
      <w:pPr>
        <w:pStyle w:val="Bodytext20"/>
        <w:shd w:val="clear" w:color="auto" w:fill="auto"/>
        <w:tabs>
          <w:tab w:val="left" w:pos="1415"/>
        </w:tabs>
        <w:spacing w:before="40" w:after="40" w:line="240" w:lineRule="auto"/>
        <w:ind w:left="1701" w:right="850" w:firstLine="0"/>
        <w:jc w:val="both"/>
      </w:pPr>
      <w:r>
        <w:rPr>
          <w:color w:val="000000"/>
          <w:lang w:eastAsia="ru-RU"/>
        </w:rPr>
        <w:t>2.2.1.4. Музыка</w:t>
      </w:r>
      <w:r w:rsidR="00994FC0">
        <w:rPr>
          <w:color w:val="000000"/>
          <w:lang w:eastAsia="ru-RU"/>
        </w:rPr>
        <w:t xml:space="preserve"> ______________________________</w:t>
      </w:r>
      <w:r>
        <w:rPr>
          <w:color w:val="000000"/>
          <w:lang w:eastAsia="ru-RU"/>
        </w:rPr>
        <w:t>_______ 63</w:t>
      </w:r>
      <w:r w:rsidR="000C0FA7">
        <w:rPr>
          <w:color w:val="000000"/>
          <w:lang w:eastAsia="ru-RU"/>
        </w:rPr>
        <w:t>9</w:t>
      </w:r>
    </w:p>
    <w:p w:rsidR="001164B4" w:rsidRPr="001164B4" w:rsidRDefault="001164B4" w:rsidP="001164B4">
      <w:pPr>
        <w:pStyle w:val="Bodytext20"/>
        <w:shd w:val="clear" w:color="auto" w:fill="auto"/>
        <w:tabs>
          <w:tab w:val="left" w:pos="1415"/>
        </w:tabs>
        <w:spacing w:before="40" w:after="40" w:line="240" w:lineRule="auto"/>
        <w:ind w:left="1701" w:right="850" w:firstLine="0"/>
        <w:jc w:val="both"/>
      </w:pPr>
      <w:r>
        <w:rPr>
          <w:color w:val="000000"/>
          <w:lang w:eastAsia="ru-RU"/>
        </w:rPr>
        <w:t>2.2.1.5. Изобразительное искусство _____________________64</w:t>
      </w:r>
      <w:r w:rsidR="000C0FA7">
        <w:rPr>
          <w:color w:val="000000"/>
          <w:lang w:eastAsia="ru-RU"/>
        </w:rPr>
        <w:t>7</w:t>
      </w:r>
    </w:p>
    <w:p w:rsidR="00BE64EE" w:rsidRPr="00820DF2" w:rsidRDefault="001164B4" w:rsidP="001164B4">
      <w:pPr>
        <w:pStyle w:val="Bodytext20"/>
        <w:shd w:val="clear" w:color="auto" w:fill="auto"/>
        <w:tabs>
          <w:tab w:val="left" w:pos="1415"/>
        </w:tabs>
        <w:spacing w:before="40" w:after="40" w:line="240" w:lineRule="auto"/>
        <w:ind w:left="1701" w:right="850" w:firstLine="0"/>
        <w:jc w:val="both"/>
      </w:pPr>
      <w:r>
        <w:rPr>
          <w:color w:val="000000"/>
          <w:lang w:eastAsia="ru-RU"/>
        </w:rPr>
        <w:t>2.2.1.6. Основы религиозных культур</w:t>
      </w:r>
      <w:r w:rsidR="00994FC0" w:rsidRPr="001164B4">
        <w:rPr>
          <w:color w:val="000000"/>
          <w:lang w:eastAsia="ru-RU"/>
        </w:rPr>
        <w:t xml:space="preserve"> </w:t>
      </w:r>
      <w:r>
        <w:rPr>
          <w:color w:val="000000"/>
          <w:lang w:eastAsia="ru-RU"/>
        </w:rPr>
        <w:t xml:space="preserve"> и светской этики</w:t>
      </w:r>
      <w:r w:rsidR="00994FC0" w:rsidRPr="001164B4">
        <w:rPr>
          <w:color w:val="000000"/>
          <w:lang w:eastAsia="ru-RU"/>
        </w:rPr>
        <w:t>_______________________</w:t>
      </w:r>
      <w:r>
        <w:rPr>
          <w:color w:val="000000"/>
          <w:lang w:eastAsia="ru-RU"/>
        </w:rPr>
        <w:t>________________________64</w:t>
      </w:r>
      <w:r w:rsidR="000C0FA7">
        <w:rPr>
          <w:color w:val="000000"/>
          <w:lang w:eastAsia="ru-RU"/>
        </w:rPr>
        <w:t>9</w:t>
      </w:r>
    </w:p>
    <w:p w:rsidR="00BE64EE" w:rsidRDefault="002B7BDE" w:rsidP="002B7BDE">
      <w:pPr>
        <w:pStyle w:val="Bodytext20"/>
        <w:shd w:val="clear" w:color="auto" w:fill="auto"/>
        <w:tabs>
          <w:tab w:val="left" w:pos="1415"/>
        </w:tabs>
        <w:spacing w:before="40" w:after="40" w:line="240" w:lineRule="auto"/>
        <w:ind w:left="1701" w:right="850" w:firstLine="0"/>
        <w:jc w:val="both"/>
        <w:rPr>
          <w:color w:val="000000"/>
          <w:lang w:eastAsia="ru-RU"/>
        </w:rPr>
      </w:pPr>
      <w:r>
        <w:rPr>
          <w:color w:val="000000"/>
          <w:lang w:eastAsia="ru-RU"/>
        </w:rPr>
        <w:t xml:space="preserve">2.2.1.7. </w:t>
      </w:r>
      <w:r w:rsidR="00BE64EE" w:rsidRPr="00820DF2">
        <w:rPr>
          <w:color w:val="000000"/>
          <w:lang w:eastAsia="ru-RU"/>
        </w:rPr>
        <w:t>Физическая культура</w:t>
      </w:r>
      <w:r w:rsidR="00994FC0">
        <w:rPr>
          <w:color w:val="000000"/>
          <w:lang w:eastAsia="ru-RU"/>
        </w:rPr>
        <w:t xml:space="preserve"> ___________________________</w:t>
      </w:r>
      <w:r>
        <w:rPr>
          <w:color w:val="000000"/>
          <w:lang w:eastAsia="ru-RU"/>
        </w:rPr>
        <w:t>65</w:t>
      </w:r>
      <w:r w:rsidR="000C0FA7">
        <w:rPr>
          <w:color w:val="000000"/>
          <w:lang w:eastAsia="ru-RU"/>
        </w:rPr>
        <w:t>1</w:t>
      </w:r>
    </w:p>
    <w:p w:rsidR="002B7BDE" w:rsidRPr="00820DF2" w:rsidRDefault="002B7BDE" w:rsidP="002B7BDE">
      <w:pPr>
        <w:pStyle w:val="Bodytext20"/>
        <w:shd w:val="clear" w:color="auto" w:fill="auto"/>
        <w:tabs>
          <w:tab w:val="left" w:pos="1415"/>
        </w:tabs>
        <w:spacing w:before="40" w:after="40" w:line="240" w:lineRule="auto"/>
        <w:ind w:left="1701" w:right="850" w:firstLine="0"/>
        <w:jc w:val="both"/>
      </w:pPr>
      <w:r>
        <w:rPr>
          <w:color w:val="000000"/>
          <w:lang w:eastAsia="ru-RU"/>
        </w:rPr>
        <w:t>2.2.1.8. Иностранный язык (английский) _________________65</w:t>
      </w:r>
      <w:r w:rsidR="000C0FA7">
        <w:rPr>
          <w:color w:val="000000"/>
          <w:lang w:eastAsia="ru-RU"/>
        </w:rPr>
        <w:t>6</w:t>
      </w:r>
    </w:p>
    <w:p w:rsidR="00BE64EE" w:rsidRPr="00820DF2" w:rsidRDefault="00994FC0" w:rsidP="00025269">
      <w:pPr>
        <w:pStyle w:val="Bodytext30"/>
        <w:numPr>
          <w:ilvl w:val="0"/>
          <w:numId w:val="7"/>
        </w:numPr>
        <w:shd w:val="clear" w:color="auto" w:fill="auto"/>
        <w:tabs>
          <w:tab w:val="left" w:pos="541"/>
        </w:tabs>
        <w:spacing w:before="40" w:after="40" w:line="240" w:lineRule="auto"/>
        <w:ind w:left="1701" w:right="850" w:firstLine="0"/>
        <w:rPr>
          <w:rFonts w:ascii="Times New Roman" w:hAnsi="Times New Roman" w:cs="Times New Roman"/>
          <w:sz w:val="28"/>
          <w:szCs w:val="28"/>
        </w:rPr>
      </w:pPr>
      <w:r>
        <w:rPr>
          <w:rFonts w:ascii="Times New Roman" w:hAnsi="Times New Roman" w:cs="Times New Roman"/>
          <w:color w:val="000000"/>
          <w:sz w:val="28"/>
          <w:szCs w:val="28"/>
          <w:lang w:eastAsia="ru-RU"/>
        </w:rPr>
        <w:t xml:space="preserve"> </w:t>
      </w:r>
      <w:r w:rsidR="00BE64EE" w:rsidRPr="00820DF2">
        <w:rPr>
          <w:rFonts w:ascii="Times New Roman" w:hAnsi="Times New Roman" w:cs="Times New Roman"/>
          <w:color w:val="000000"/>
          <w:sz w:val="28"/>
          <w:szCs w:val="28"/>
          <w:lang w:eastAsia="ru-RU"/>
        </w:rPr>
        <w:t>Программа духовно-нравственного воспитания, развития обучающихся при получении начального общего образования</w:t>
      </w:r>
    </w:p>
    <w:p w:rsidR="00BE64EE" w:rsidRPr="00820DF2" w:rsidRDefault="00BE64EE" w:rsidP="00025269">
      <w:pPr>
        <w:pStyle w:val="Bodytext30"/>
        <w:numPr>
          <w:ilvl w:val="0"/>
          <w:numId w:val="13"/>
        </w:numPr>
        <w:shd w:val="clear" w:color="auto" w:fill="auto"/>
        <w:tabs>
          <w:tab w:val="left" w:pos="723"/>
        </w:tabs>
        <w:spacing w:before="40" w:after="40" w:line="240" w:lineRule="auto"/>
        <w:ind w:left="1701" w:right="850" w:firstLine="0"/>
        <w:rPr>
          <w:rFonts w:ascii="Times New Roman" w:hAnsi="Times New Roman" w:cs="Times New Roman"/>
          <w:b w:val="0"/>
          <w:sz w:val="28"/>
          <w:szCs w:val="28"/>
        </w:rPr>
      </w:pPr>
      <w:r w:rsidRPr="00820DF2">
        <w:rPr>
          <w:rFonts w:ascii="Times New Roman" w:hAnsi="Times New Roman" w:cs="Times New Roman"/>
          <w:b w:val="0"/>
          <w:color w:val="000000"/>
          <w:sz w:val="28"/>
          <w:szCs w:val="28"/>
          <w:lang w:eastAsia="ru-RU"/>
        </w:rPr>
        <w:t>Пояснительная записка</w:t>
      </w:r>
      <w:r w:rsidR="00994FC0">
        <w:rPr>
          <w:rFonts w:ascii="Times New Roman" w:hAnsi="Times New Roman" w:cs="Times New Roman"/>
          <w:b w:val="0"/>
          <w:color w:val="000000"/>
          <w:sz w:val="28"/>
          <w:szCs w:val="28"/>
          <w:lang w:eastAsia="ru-RU"/>
        </w:rPr>
        <w:t xml:space="preserve"> ________________________</w:t>
      </w:r>
      <w:r w:rsidR="002B7BDE">
        <w:rPr>
          <w:rFonts w:ascii="Times New Roman" w:hAnsi="Times New Roman" w:cs="Times New Roman"/>
          <w:b w:val="0"/>
          <w:color w:val="000000"/>
          <w:sz w:val="28"/>
          <w:szCs w:val="28"/>
          <w:lang w:eastAsia="ru-RU"/>
        </w:rPr>
        <w:t>66</w:t>
      </w:r>
      <w:r w:rsidR="000C0FA7">
        <w:rPr>
          <w:rFonts w:ascii="Times New Roman" w:hAnsi="Times New Roman" w:cs="Times New Roman"/>
          <w:b w:val="0"/>
          <w:color w:val="000000"/>
          <w:sz w:val="28"/>
          <w:szCs w:val="28"/>
          <w:lang w:eastAsia="ru-RU"/>
        </w:rPr>
        <w:t>2</w:t>
      </w:r>
    </w:p>
    <w:p w:rsidR="00BE64EE" w:rsidRPr="00820DF2" w:rsidRDefault="00BE64EE" w:rsidP="00025269">
      <w:pPr>
        <w:pStyle w:val="Bodytext30"/>
        <w:numPr>
          <w:ilvl w:val="0"/>
          <w:numId w:val="13"/>
        </w:numPr>
        <w:shd w:val="clear" w:color="auto" w:fill="auto"/>
        <w:tabs>
          <w:tab w:val="left" w:pos="723"/>
        </w:tabs>
        <w:spacing w:before="40" w:after="40" w:line="240" w:lineRule="auto"/>
        <w:ind w:left="1701" w:right="850" w:firstLine="0"/>
        <w:rPr>
          <w:rFonts w:ascii="Times New Roman" w:hAnsi="Times New Roman" w:cs="Times New Roman"/>
          <w:b w:val="0"/>
          <w:sz w:val="28"/>
          <w:szCs w:val="28"/>
        </w:rPr>
      </w:pPr>
      <w:r w:rsidRPr="00820DF2">
        <w:rPr>
          <w:rFonts w:ascii="Times New Roman" w:hAnsi="Times New Roman" w:cs="Times New Roman"/>
          <w:b w:val="0"/>
          <w:color w:val="000000"/>
          <w:sz w:val="28"/>
          <w:szCs w:val="28"/>
          <w:lang w:eastAsia="ru-RU"/>
        </w:rPr>
        <w:t>Цель и задачи духовно-нравственного развития, воспитания и социализации обучающихся</w:t>
      </w:r>
      <w:r w:rsidR="00994FC0">
        <w:rPr>
          <w:rFonts w:ascii="Times New Roman" w:hAnsi="Times New Roman" w:cs="Times New Roman"/>
          <w:b w:val="0"/>
          <w:color w:val="000000"/>
          <w:sz w:val="28"/>
          <w:szCs w:val="28"/>
          <w:lang w:eastAsia="ru-RU"/>
        </w:rPr>
        <w:t xml:space="preserve"> ________________</w:t>
      </w:r>
      <w:r w:rsidR="002B7BDE">
        <w:rPr>
          <w:rFonts w:ascii="Times New Roman" w:hAnsi="Times New Roman" w:cs="Times New Roman"/>
          <w:b w:val="0"/>
          <w:color w:val="000000"/>
          <w:sz w:val="28"/>
          <w:szCs w:val="28"/>
          <w:lang w:eastAsia="ru-RU"/>
        </w:rPr>
        <w:t>66</w:t>
      </w:r>
      <w:r w:rsidR="000C0FA7">
        <w:rPr>
          <w:rFonts w:ascii="Times New Roman" w:hAnsi="Times New Roman" w:cs="Times New Roman"/>
          <w:b w:val="0"/>
          <w:color w:val="000000"/>
          <w:sz w:val="28"/>
          <w:szCs w:val="28"/>
          <w:lang w:eastAsia="ru-RU"/>
        </w:rPr>
        <w:t>3</w:t>
      </w:r>
    </w:p>
    <w:p w:rsidR="00BE64EE" w:rsidRPr="00820DF2" w:rsidRDefault="00BE64EE" w:rsidP="00025269">
      <w:pPr>
        <w:pStyle w:val="Bodytext30"/>
        <w:numPr>
          <w:ilvl w:val="0"/>
          <w:numId w:val="13"/>
        </w:numPr>
        <w:shd w:val="clear" w:color="auto" w:fill="auto"/>
        <w:tabs>
          <w:tab w:val="left" w:pos="723"/>
        </w:tabs>
        <w:spacing w:before="40" w:after="40" w:line="240" w:lineRule="auto"/>
        <w:ind w:left="1701" w:right="850" w:firstLine="0"/>
        <w:rPr>
          <w:rFonts w:ascii="Times New Roman" w:hAnsi="Times New Roman" w:cs="Times New Roman"/>
          <w:b w:val="0"/>
          <w:sz w:val="28"/>
          <w:szCs w:val="28"/>
        </w:rPr>
      </w:pPr>
      <w:r w:rsidRPr="00820DF2">
        <w:rPr>
          <w:rFonts w:ascii="Times New Roman" w:hAnsi="Times New Roman" w:cs="Times New Roman"/>
          <w:b w:val="0"/>
          <w:color w:val="000000"/>
          <w:sz w:val="28"/>
          <w:szCs w:val="28"/>
          <w:lang w:eastAsia="ru-RU"/>
        </w:rPr>
        <w:t>Основные направления и ценностные основы</w:t>
      </w:r>
      <w:r w:rsidR="00994FC0">
        <w:rPr>
          <w:rFonts w:ascii="Times New Roman" w:hAnsi="Times New Roman" w:cs="Times New Roman"/>
          <w:b w:val="0"/>
          <w:color w:val="000000"/>
          <w:sz w:val="28"/>
          <w:szCs w:val="28"/>
          <w:lang w:eastAsia="ru-RU"/>
        </w:rPr>
        <w:t xml:space="preserve"> </w:t>
      </w:r>
    </w:p>
    <w:p w:rsidR="00BE64EE" w:rsidRPr="00820DF2" w:rsidRDefault="00BE64EE" w:rsidP="00025269">
      <w:pPr>
        <w:pStyle w:val="Bodytext30"/>
        <w:shd w:val="clear" w:color="auto" w:fill="auto"/>
        <w:spacing w:before="40" w:after="40" w:line="240" w:lineRule="auto"/>
        <w:ind w:left="1701" w:right="850" w:firstLine="0"/>
        <w:rPr>
          <w:rFonts w:ascii="Times New Roman" w:hAnsi="Times New Roman" w:cs="Times New Roman"/>
          <w:b w:val="0"/>
          <w:sz w:val="28"/>
          <w:szCs w:val="28"/>
        </w:rPr>
      </w:pPr>
      <w:r w:rsidRPr="00820DF2">
        <w:rPr>
          <w:rFonts w:ascii="Times New Roman" w:hAnsi="Times New Roman" w:cs="Times New Roman"/>
          <w:b w:val="0"/>
          <w:color w:val="000000"/>
          <w:sz w:val="28"/>
          <w:szCs w:val="28"/>
          <w:lang w:eastAsia="ru-RU"/>
        </w:rPr>
        <w:t>духовно-нравственного развития, воспитания и социализации обучающихся</w:t>
      </w:r>
      <w:r w:rsidR="00994FC0">
        <w:rPr>
          <w:rFonts w:ascii="Times New Roman" w:hAnsi="Times New Roman" w:cs="Times New Roman"/>
          <w:b w:val="0"/>
          <w:color w:val="000000"/>
          <w:sz w:val="28"/>
          <w:szCs w:val="28"/>
          <w:lang w:eastAsia="ru-RU"/>
        </w:rPr>
        <w:t xml:space="preserve"> ________________________________________</w:t>
      </w:r>
      <w:r w:rsidR="002B7BDE">
        <w:rPr>
          <w:rFonts w:ascii="Times New Roman" w:hAnsi="Times New Roman" w:cs="Times New Roman"/>
          <w:b w:val="0"/>
          <w:color w:val="000000"/>
          <w:sz w:val="28"/>
          <w:szCs w:val="28"/>
          <w:lang w:eastAsia="ru-RU"/>
        </w:rPr>
        <w:t>66</w:t>
      </w:r>
      <w:r w:rsidR="000C0FA7">
        <w:rPr>
          <w:rFonts w:ascii="Times New Roman" w:hAnsi="Times New Roman" w:cs="Times New Roman"/>
          <w:b w:val="0"/>
          <w:color w:val="000000"/>
          <w:sz w:val="28"/>
          <w:szCs w:val="28"/>
          <w:lang w:eastAsia="ru-RU"/>
        </w:rPr>
        <w:t>4</w:t>
      </w:r>
    </w:p>
    <w:p w:rsidR="00BE64EE" w:rsidRPr="00820DF2" w:rsidRDefault="002B7BDE" w:rsidP="00025269">
      <w:pPr>
        <w:pStyle w:val="Bodytext30"/>
        <w:numPr>
          <w:ilvl w:val="0"/>
          <w:numId w:val="13"/>
        </w:numPr>
        <w:shd w:val="clear" w:color="auto" w:fill="auto"/>
        <w:tabs>
          <w:tab w:val="left" w:pos="723"/>
        </w:tabs>
        <w:spacing w:before="40" w:after="40" w:line="240" w:lineRule="auto"/>
        <w:ind w:left="1701" w:right="850" w:firstLine="0"/>
        <w:rPr>
          <w:rFonts w:ascii="Times New Roman" w:hAnsi="Times New Roman" w:cs="Times New Roman"/>
          <w:b w:val="0"/>
          <w:sz w:val="28"/>
          <w:szCs w:val="28"/>
        </w:rPr>
      </w:pPr>
      <w:r>
        <w:rPr>
          <w:rFonts w:ascii="Times New Roman" w:hAnsi="Times New Roman" w:cs="Times New Roman"/>
          <w:b w:val="0"/>
          <w:color w:val="000000"/>
          <w:sz w:val="28"/>
          <w:szCs w:val="28"/>
          <w:lang w:eastAsia="ru-RU"/>
        </w:rPr>
        <w:t>Виды и формы деятельности обучающихся на уровне начального общего образования</w:t>
      </w:r>
      <w:r w:rsidR="00994FC0">
        <w:rPr>
          <w:rFonts w:ascii="Times New Roman" w:hAnsi="Times New Roman" w:cs="Times New Roman"/>
          <w:b w:val="0"/>
          <w:color w:val="000000"/>
          <w:sz w:val="28"/>
          <w:szCs w:val="28"/>
          <w:lang w:eastAsia="ru-RU"/>
        </w:rPr>
        <w:t xml:space="preserve"> ________</w:t>
      </w:r>
      <w:r>
        <w:rPr>
          <w:rFonts w:ascii="Times New Roman" w:hAnsi="Times New Roman" w:cs="Times New Roman"/>
          <w:b w:val="0"/>
          <w:color w:val="000000"/>
          <w:sz w:val="28"/>
          <w:szCs w:val="28"/>
          <w:lang w:eastAsia="ru-RU"/>
        </w:rPr>
        <w:t>_______________ 66</w:t>
      </w:r>
      <w:r w:rsidR="000C0FA7">
        <w:rPr>
          <w:rFonts w:ascii="Times New Roman" w:hAnsi="Times New Roman" w:cs="Times New Roman"/>
          <w:b w:val="0"/>
          <w:color w:val="000000"/>
          <w:sz w:val="28"/>
          <w:szCs w:val="28"/>
          <w:lang w:eastAsia="ru-RU"/>
        </w:rPr>
        <w:t>7</w:t>
      </w:r>
    </w:p>
    <w:p w:rsidR="00BE64EE" w:rsidRPr="00820DF2" w:rsidRDefault="00BE64EE" w:rsidP="00025269">
      <w:pPr>
        <w:pStyle w:val="Bodytext30"/>
        <w:numPr>
          <w:ilvl w:val="0"/>
          <w:numId w:val="13"/>
        </w:numPr>
        <w:shd w:val="clear" w:color="auto" w:fill="auto"/>
        <w:tabs>
          <w:tab w:val="left" w:pos="723"/>
        </w:tabs>
        <w:spacing w:before="40" w:after="40" w:line="240" w:lineRule="auto"/>
        <w:ind w:left="1701" w:right="850" w:firstLine="0"/>
        <w:rPr>
          <w:rFonts w:ascii="Times New Roman" w:hAnsi="Times New Roman" w:cs="Times New Roman"/>
          <w:b w:val="0"/>
          <w:sz w:val="28"/>
          <w:szCs w:val="28"/>
        </w:rPr>
      </w:pPr>
      <w:r w:rsidRPr="00820DF2">
        <w:rPr>
          <w:rFonts w:ascii="Times New Roman" w:hAnsi="Times New Roman" w:cs="Times New Roman"/>
          <w:b w:val="0"/>
          <w:color w:val="000000"/>
          <w:sz w:val="28"/>
          <w:szCs w:val="28"/>
          <w:lang w:eastAsia="ru-RU"/>
        </w:rPr>
        <w:t>Модель организации работы по духовно-нравственному развитию, воспитанию и социализации обучающихся</w:t>
      </w:r>
      <w:r w:rsidR="00994FC0">
        <w:rPr>
          <w:rFonts w:ascii="Times New Roman" w:hAnsi="Times New Roman" w:cs="Times New Roman"/>
          <w:b w:val="0"/>
          <w:color w:val="000000"/>
          <w:sz w:val="28"/>
          <w:szCs w:val="28"/>
          <w:lang w:eastAsia="ru-RU"/>
        </w:rPr>
        <w:t xml:space="preserve"> ________________________________________</w:t>
      </w:r>
      <w:r w:rsidR="002B7BDE">
        <w:rPr>
          <w:rFonts w:ascii="Times New Roman" w:hAnsi="Times New Roman" w:cs="Times New Roman"/>
          <w:b w:val="0"/>
          <w:color w:val="000000"/>
          <w:sz w:val="28"/>
          <w:szCs w:val="28"/>
          <w:lang w:eastAsia="ru-RU"/>
        </w:rPr>
        <w:t>67</w:t>
      </w:r>
      <w:r w:rsidR="000C0FA7">
        <w:rPr>
          <w:rFonts w:ascii="Times New Roman" w:hAnsi="Times New Roman" w:cs="Times New Roman"/>
          <w:b w:val="0"/>
          <w:color w:val="000000"/>
          <w:sz w:val="28"/>
          <w:szCs w:val="28"/>
          <w:lang w:eastAsia="ru-RU"/>
        </w:rPr>
        <w:t>7</w:t>
      </w:r>
    </w:p>
    <w:p w:rsidR="00BE64EE" w:rsidRPr="002B7BDE" w:rsidRDefault="00BE64EE" w:rsidP="00025269">
      <w:pPr>
        <w:pStyle w:val="Bodytext30"/>
        <w:shd w:val="clear" w:color="auto" w:fill="auto"/>
        <w:spacing w:before="40" w:after="40" w:line="240" w:lineRule="auto"/>
        <w:ind w:left="1701" w:right="850" w:firstLine="0"/>
        <w:rPr>
          <w:rFonts w:ascii="Times New Roman" w:hAnsi="Times New Roman" w:cs="Times New Roman"/>
          <w:b w:val="0"/>
          <w:sz w:val="28"/>
          <w:szCs w:val="28"/>
        </w:rPr>
      </w:pPr>
      <w:r w:rsidRPr="002B7BDE">
        <w:rPr>
          <w:rFonts w:ascii="Times New Roman" w:hAnsi="Times New Roman" w:cs="Times New Roman"/>
          <w:b w:val="0"/>
          <w:color w:val="000000"/>
          <w:sz w:val="28"/>
          <w:szCs w:val="28"/>
          <w:lang w:eastAsia="ru-RU"/>
        </w:rPr>
        <w:lastRenderedPageBreak/>
        <w:t>2.3.6.</w:t>
      </w:r>
      <w:r w:rsidR="002378A4" w:rsidRPr="002B7BDE">
        <w:rPr>
          <w:rFonts w:ascii="Times New Roman" w:hAnsi="Times New Roman" w:cs="Times New Roman"/>
          <w:b w:val="0"/>
          <w:color w:val="000000"/>
          <w:sz w:val="28"/>
          <w:szCs w:val="28"/>
          <w:lang w:eastAsia="ru-RU"/>
        </w:rPr>
        <w:t xml:space="preserve"> </w:t>
      </w:r>
      <w:r w:rsidRPr="002B7BDE">
        <w:rPr>
          <w:rFonts w:ascii="Times New Roman" w:hAnsi="Times New Roman" w:cs="Times New Roman"/>
          <w:b w:val="0"/>
          <w:color w:val="000000"/>
          <w:sz w:val="28"/>
          <w:szCs w:val="28"/>
          <w:lang w:eastAsia="ru-RU"/>
        </w:rPr>
        <w:t>Описание видов, форм и методов организации социально значимой деятельности обучающихся</w:t>
      </w:r>
      <w:r w:rsidR="00994FC0" w:rsidRPr="002B7BDE">
        <w:rPr>
          <w:rFonts w:ascii="Times New Roman" w:hAnsi="Times New Roman" w:cs="Times New Roman"/>
          <w:b w:val="0"/>
          <w:color w:val="000000"/>
          <w:sz w:val="28"/>
          <w:szCs w:val="28"/>
          <w:lang w:eastAsia="ru-RU"/>
        </w:rPr>
        <w:t xml:space="preserve"> ___________________</w:t>
      </w:r>
      <w:r w:rsidR="002B7BDE" w:rsidRPr="002B7BDE">
        <w:rPr>
          <w:rFonts w:ascii="Times New Roman" w:hAnsi="Times New Roman" w:cs="Times New Roman"/>
          <w:b w:val="0"/>
          <w:color w:val="000000"/>
          <w:sz w:val="28"/>
          <w:szCs w:val="28"/>
          <w:lang w:eastAsia="ru-RU"/>
        </w:rPr>
        <w:t>6</w:t>
      </w:r>
      <w:r w:rsidR="000C0FA7">
        <w:rPr>
          <w:rFonts w:ascii="Times New Roman" w:hAnsi="Times New Roman" w:cs="Times New Roman"/>
          <w:b w:val="0"/>
          <w:color w:val="000000"/>
          <w:sz w:val="28"/>
          <w:szCs w:val="28"/>
          <w:lang w:eastAsia="ru-RU"/>
        </w:rPr>
        <w:t>80</w:t>
      </w:r>
    </w:p>
    <w:p w:rsidR="00BE64EE" w:rsidRPr="002B7BDE" w:rsidRDefault="00BE64EE" w:rsidP="00025269">
      <w:pPr>
        <w:pStyle w:val="Bodytext30"/>
        <w:shd w:val="clear" w:color="auto" w:fill="auto"/>
        <w:spacing w:before="40" w:after="40" w:line="240" w:lineRule="auto"/>
        <w:ind w:left="1701" w:right="850" w:firstLine="0"/>
        <w:rPr>
          <w:rFonts w:ascii="Times New Roman" w:hAnsi="Times New Roman" w:cs="Times New Roman"/>
          <w:b w:val="0"/>
          <w:sz w:val="28"/>
          <w:szCs w:val="28"/>
        </w:rPr>
      </w:pPr>
      <w:r w:rsidRPr="002B7BDE">
        <w:rPr>
          <w:rFonts w:ascii="Times New Roman" w:hAnsi="Times New Roman" w:cs="Times New Roman"/>
          <w:b w:val="0"/>
          <w:color w:val="000000"/>
          <w:sz w:val="28"/>
          <w:szCs w:val="28"/>
          <w:lang w:eastAsia="ru-RU"/>
        </w:rPr>
        <w:t>2.3.7.</w:t>
      </w:r>
      <w:r w:rsidR="00994FC0" w:rsidRPr="002B7BDE">
        <w:rPr>
          <w:rFonts w:ascii="Times New Roman" w:hAnsi="Times New Roman" w:cs="Times New Roman"/>
          <w:b w:val="0"/>
          <w:color w:val="000000"/>
          <w:sz w:val="28"/>
          <w:szCs w:val="28"/>
          <w:lang w:eastAsia="ru-RU"/>
        </w:rPr>
        <w:t xml:space="preserve"> </w:t>
      </w:r>
      <w:r w:rsidRPr="002B7BDE">
        <w:rPr>
          <w:rFonts w:ascii="Times New Roman" w:hAnsi="Times New Roman" w:cs="Times New Roman"/>
          <w:b w:val="0"/>
          <w:color w:val="000000"/>
          <w:sz w:val="28"/>
          <w:szCs w:val="28"/>
          <w:lang w:eastAsia="ru-RU"/>
        </w:rPr>
        <w:t>Описание основных технологий взаимодействия и сотрудничества субъектов воспитательной деятельности и социальных институтов</w:t>
      </w:r>
      <w:r w:rsidR="00994FC0" w:rsidRPr="002B7BDE">
        <w:rPr>
          <w:rFonts w:ascii="Times New Roman" w:hAnsi="Times New Roman" w:cs="Times New Roman"/>
          <w:b w:val="0"/>
          <w:color w:val="000000"/>
          <w:sz w:val="28"/>
          <w:szCs w:val="28"/>
          <w:lang w:eastAsia="ru-RU"/>
        </w:rPr>
        <w:t xml:space="preserve"> _______________________________</w:t>
      </w:r>
      <w:r w:rsidR="002B7BDE" w:rsidRPr="002B7BDE">
        <w:rPr>
          <w:rFonts w:ascii="Times New Roman" w:hAnsi="Times New Roman" w:cs="Times New Roman"/>
          <w:b w:val="0"/>
          <w:color w:val="000000"/>
          <w:sz w:val="28"/>
          <w:szCs w:val="28"/>
          <w:lang w:eastAsia="ru-RU"/>
        </w:rPr>
        <w:t>69</w:t>
      </w:r>
      <w:r w:rsidR="000C0FA7">
        <w:rPr>
          <w:rFonts w:ascii="Times New Roman" w:hAnsi="Times New Roman" w:cs="Times New Roman"/>
          <w:b w:val="0"/>
          <w:color w:val="000000"/>
          <w:sz w:val="28"/>
          <w:szCs w:val="28"/>
          <w:lang w:eastAsia="ru-RU"/>
        </w:rPr>
        <w:t>1</w:t>
      </w:r>
    </w:p>
    <w:p w:rsidR="00BE64EE" w:rsidRPr="002B7BDE" w:rsidRDefault="00BE64EE" w:rsidP="00025269">
      <w:pPr>
        <w:pStyle w:val="Bodytext30"/>
        <w:shd w:val="clear" w:color="auto" w:fill="auto"/>
        <w:spacing w:before="40" w:after="40" w:line="240" w:lineRule="auto"/>
        <w:ind w:left="1701" w:right="850" w:firstLine="0"/>
        <w:rPr>
          <w:rFonts w:ascii="Times New Roman" w:hAnsi="Times New Roman" w:cs="Times New Roman"/>
          <w:b w:val="0"/>
          <w:sz w:val="28"/>
          <w:szCs w:val="28"/>
        </w:rPr>
      </w:pPr>
      <w:r w:rsidRPr="002B7BDE">
        <w:rPr>
          <w:rFonts w:ascii="Times New Roman" w:hAnsi="Times New Roman" w:cs="Times New Roman"/>
          <w:b w:val="0"/>
          <w:color w:val="000000"/>
          <w:sz w:val="28"/>
          <w:szCs w:val="28"/>
          <w:lang w:eastAsia="ru-RU"/>
        </w:rPr>
        <w:t>2.3.8.</w:t>
      </w:r>
      <w:r w:rsidR="002378A4" w:rsidRPr="002B7BDE">
        <w:rPr>
          <w:rFonts w:ascii="Times New Roman" w:hAnsi="Times New Roman" w:cs="Times New Roman"/>
          <w:b w:val="0"/>
          <w:color w:val="000000"/>
          <w:sz w:val="28"/>
          <w:szCs w:val="28"/>
          <w:lang w:eastAsia="ru-RU"/>
        </w:rPr>
        <w:t xml:space="preserve"> </w:t>
      </w:r>
      <w:r w:rsidRPr="002B7BDE">
        <w:rPr>
          <w:rFonts w:ascii="Times New Roman" w:hAnsi="Times New Roman" w:cs="Times New Roman"/>
          <w:b w:val="0"/>
          <w:color w:val="000000"/>
          <w:sz w:val="28"/>
          <w:szCs w:val="28"/>
          <w:lang w:eastAsia="ru-RU"/>
        </w:rPr>
        <w:t>Описание форм и методов повышения педагогической культуры родителей (законных представителей) обучающихся</w:t>
      </w:r>
      <w:r w:rsidR="002B7BDE">
        <w:rPr>
          <w:rFonts w:ascii="Times New Roman" w:hAnsi="Times New Roman" w:cs="Times New Roman"/>
          <w:b w:val="0"/>
          <w:color w:val="000000"/>
          <w:sz w:val="28"/>
          <w:szCs w:val="28"/>
          <w:lang w:eastAsia="ru-RU"/>
        </w:rPr>
        <w:t>_______________________________________69</w:t>
      </w:r>
      <w:r w:rsidR="000C0FA7">
        <w:rPr>
          <w:rFonts w:ascii="Times New Roman" w:hAnsi="Times New Roman" w:cs="Times New Roman"/>
          <w:b w:val="0"/>
          <w:color w:val="000000"/>
          <w:sz w:val="28"/>
          <w:szCs w:val="28"/>
          <w:lang w:eastAsia="ru-RU"/>
        </w:rPr>
        <w:t>2</w:t>
      </w:r>
    </w:p>
    <w:p w:rsidR="002B7BDE" w:rsidRPr="002B7BDE" w:rsidRDefault="002B7BDE" w:rsidP="002B7BDE">
      <w:pPr>
        <w:widowControl w:val="0"/>
        <w:numPr>
          <w:ilvl w:val="0"/>
          <w:numId w:val="14"/>
        </w:numPr>
        <w:autoSpaceDE w:val="0"/>
        <w:autoSpaceDN w:val="0"/>
        <w:adjustRightInd w:val="0"/>
        <w:spacing w:before="40" w:after="40"/>
        <w:ind w:left="1701" w:right="850"/>
        <w:jc w:val="both"/>
        <w:rPr>
          <w:bCs/>
          <w:sz w:val="28"/>
          <w:szCs w:val="28"/>
        </w:rPr>
      </w:pPr>
      <w:r w:rsidRPr="002B7BDE">
        <w:rPr>
          <w:bCs/>
          <w:sz w:val="28"/>
          <w:szCs w:val="28"/>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Pr>
          <w:bCs/>
          <w:sz w:val="28"/>
          <w:szCs w:val="28"/>
        </w:rPr>
        <w:t>______________69</w:t>
      </w:r>
      <w:r w:rsidR="000C0FA7">
        <w:rPr>
          <w:bCs/>
          <w:sz w:val="28"/>
          <w:szCs w:val="28"/>
        </w:rPr>
        <w:t>5</w:t>
      </w:r>
    </w:p>
    <w:p w:rsidR="00BE64EE" w:rsidRPr="002B7BDE" w:rsidRDefault="00BE64EE" w:rsidP="00025269">
      <w:pPr>
        <w:pStyle w:val="Bodytext30"/>
        <w:numPr>
          <w:ilvl w:val="0"/>
          <w:numId w:val="14"/>
        </w:numPr>
        <w:shd w:val="clear" w:color="auto" w:fill="auto"/>
        <w:tabs>
          <w:tab w:val="left" w:pos="901"/>
        </w:tabs>
        <w:spacing w:before="40" w:after="40" w:line="240" w:lineRule="auto"/>
        <w:ind w:left="1701" w:right="850" w:firstLine="0"/>
        <w:rPr>
          <w:rFonts w:ascii="Times New Roman" w:hAnsi="Times New Roman" w:cs="Times New Roman"/>
          <w:b w:val="0"/>
          <w:sz w:val="28"/>
          <w:szCs w:val="28"/>
        </w:rPr>
      </w:pPr>
      <w:r w:rsidRPr="00820DF2">
        <w:rPr>
          <w:rFonts w:ascii="Times New Roman" w:hAnsi="Times New Roman" w:cs="Times New Roman"/>
          <w:b w:val="0"/>
          <w:color w:val="000000"/>
          <w:sz w:val="28"/>
          <w:szCs w:val="28"/>
          <w:lang w:eastAsia="ru-RU"/>
        </w:rPr>
        <w:t>Планируемые результаты духовно-нравственного развития и воспитания обучающихся</w:t>
      </w:r>
      <w:r w:rsidR="00994FC0">
        <w:rPr>
          <w:rFonts w:ascii="Times New Roman" w:hAnsi="Times New Roman" w:cs="Times New Roman"/>
          <w:b w:val="0"/>
          <w:color w:val="000000"/>
          <w:sz w:val="28"/>
          <w:szCs w:val="28"/>
          <w:lang w:eastAsia="ru-RU"/>
        </w:rPr>
        <w:t xml:space="preserve"> ____________________</w:t>
      </w:r>
      <w:r w:rsidR="002B7BDE">
        <w:rPr>
          <w:rFonts w:ascii="Times New Roman" w:hAnsi="Times New Roman" w:cs="Times New Roman"/>
          <w:b w:val="0"/>
          <w:color w:val="000000"/>
          <w:sz w:val="28"/>
          <w:szCs w:val="28"/>
          <w:lang w:eastAsia="ru-RU"/>
        </w:rPr>
        <w:t>69</w:t>
      </w:r>
      <w:r w:rsidR="000C0FA7">
        <w:rPr>
          <w:rFonts w:ascii="Times New Roman" w:hAnsi="Times New Roman" w:cs="Times New Roman"/>
          <w:b w:val="0"/>
          <w:color w:val="000000"/>
          <w:sz w:val="28"/>
          <w:szCs w:val="28"/>
          <w:lang w:eastAsia="ru-RU"/>
        </w:rPr>
        <w:t>8</w:t>
      </w:r>
    </w:p>
    <w:p w:rsidR="002B7BDE" w:rsidRPr="002B7BDE" w:rsidRDefault="002B7BDE" w:rsidP="00025269">
      <w:pPr>
        <w:widowControl w:val="0"/>
        <w:numPr>
          <w:ilvl w:val="0"/>
          <w:numId w:val="14"/>
        </w:numPr>
        <w:tabs>
          <w:tab w:val="left" w:pos="901"/>
        </w:tabs>
        <w:autoSpaceDE w:val="0"/>
        <w:autoSpaceDN w:val="0"/>
        <w:adjustRightInd w:val="0"/>
        <w:spacing w:before="40" w:after="40"/>
        <w:ind w:left="1701" w:right="850"/>
        <w:jc w:val="both"/>
        <w:rPr>
          <w:sz w:val="28"/>
          <w:szCs w:val="28"/>
        </w:rPr>
      </w:pPr>
      <w:r w:rsidRPr="002B7BDE">
        <w:rPr>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 __</w:t>
      </w:r>
      <w:r>
        <w:rPr>
          <w:sz w:val="28"/>
          <w:szCs w:val="28"/>
        </w:rPr>
        <w:t>_________________________________________________</w:t>
      </w:r>
      <w:r w:rsidRPr="002B7BDE">
        <w:rPr>
          <w:sz w:val="28"/>
          <w:szCs w:val="28"/>
        </w:rPr>
        <w:t>70</w:t>
      </w:r>
      <w:r w:rsidR="000C0FA7">
        <w:rPr>
          <w:sz w:val="28"/>
          <w:szCs w:val="28"/>
        </w:rPr>
        <w:t>4</w:t>
      </w:r>
    </w:p>
    <w:p w:rsidR="00BE64EE" w:rsidRPr="00820DF2" w:rsidRDefault="00994FC0" w:rsidP="00025269">
      <w:pPr>
        <w:pStyle w:val="Bodytext30"/>
        <w:numPr>
          <w:ilvl w:val="0"/>
          <w:numId w:val="7"/>
        </w:numPr>
        <w:shd w:val="clear" w:color="auto" w:fill="auto"/>
        <w:spacing w:before="40" w:after="40" w:line="240" w:lineRule="auto"/>
        <w:ind w:left="1701" w:right="850" w:firstLine="0"/>
        <w:rPr>
          <w:rFonts w:ascii="Times New Roman" w:hAnsi="Times New Roman" w:cs="Times New Roman"/>
          <w:sz w:val="28"/>
          <w:szCs w:val="28"/>
        </w:rPr>
      </w:pPr>
      <w:r>
        <w:rPr>
          <w:rFonts w:ascii="Times New Roman" w:hAnsi="Times New Roman" w:cs="Times New Roman"/>
          <w:color w:val="000000"/>
          <w:sz w:val="28"/>
          <w:szCs w:val="28"/>
          <w:lang w:eastAsia="ru-RU"/>
        </w:rPr>
        <w:t xml:space="preserve"> </w:t>
      </w:r>
      <w:r w:rsidR="00BE64EE" w:rsidRPr="00820DF2">
        <w:rPr>
          <w:rFonts w:ascii="Times New Roman" w:hAnsi="Times New Roman" w:cs="Times New Roman"/>
          <w:color w:val="000000"/>
          <w:sz w:val="28"/>
          <w:szCs w:val="28"/>
          <w:lang w:eastAsia="ru-RU"/>
        </w:rPr>
        <w:t>Программа формирования экологической культуры, здорового и безопасного образа жизни</w:t>
      </w:r>
    </w:p>
    <w:p w:rsidR="002B7BDE" w:rsidRPr="002B7BDE" w:rsidRDefault="00BE64EE" w:rsidP="00025269">
      <w:pPr>
        <w:pStyle w:val="Bodytext30"/>
        <w:numPr>
          <w:ilvl w:val="0"/>
          <w:numId w:val="15"/>
        </w:numPr>
        <w:shd w:val="clear" w:color="auto" w:fill="auto"/>
        <w:tabs>
          <w:tab w:val="left" w:pos="723"/>
        </w:tabs>
        <w:spacing w:before="40" w:after="40" w:line="240" w:lineRule="auto"/>
        <w:ind w:left="1701" w:right="850" w:firstLine="0"/>
        <w:rPr>
          <w:rFonts w:ascii="Times New Roman" w:hAnsi="Times New Roman" w:cs="Times New Roman"/>
          <w:b w:val="0"/>
          <w:sz w:val="28"/>
          <w:szCs w:val="28"/>
        </w:rPr>
      </w:pPr>
      <w:r w:rsidRPr="002B7BDE">
        <w:rPr>
          <w:rFonts w:ascii="Times New Roman" w:hAnsi="Times New Roman" w:cs="Times New Roman"/>
          <w:b w:val="0"/>
          <w:color w:val="000000"/>
          <w:sz w:val="28"/>
          <w:szCs w:val="28"/>
          <w:lang w:eastAsia="ru-RU"/>
        </w:rPr>
        <w:t>Цель, задачи и принципы деятельности</w:t>
      </w:r>
      <w:r w:rsidR="00994FC0" w:rsidRPr="002B7BDE">
        <w:rPr>
          <w:rFonts w:ascii="Times New Roman" w:hAnsi="Times New Roman" w:cs="Times New Roman"/>
          <w:b w:val="0"/>
          <w:color w:val="000000"/>
          <w:sz w:val="28"/>
          <w:szCs w:val="28"/>
          <w:lang w:eastAsia="ru-RU"/>
        </w:rPr>
        <w:t xml:space="preserve"> ___________</w:t>
      </w:r>
      <w:r w:rsidR="002B7BDE">
        <w:rPr>
          <w:rFonts w:ascii="Times New Roman" w:hAnsi="Times New Roman" w:cs="Times New Roman"/>
          <w:b w:val="0"/>
          <w:color w:val="000000"/>
          <w:sz w:val="28"/>
          <w:szCs w:val="28"/>
          <w:lang w:eastAsia="ru-RU"/>
        </w:rPr>
        <w:t>________________________________________</w:t>
      </w:r>
      <w:r w:rsidR="002B7BDE" w:rsidRPr="002B7BDE">
        <w:rPr>
          <w:rFonts w:ascii="Times New Roman" w:hAnsi="Times New Roman" w:cs="Times New Roman"/>
          <w:b w:val="0"/>
          <w:color w:val="000000"/>
          <w:sz w:val="28"/>
          <w:szCs w:val="28"/>
          <w:lang w:eastAsia="ru-RU"/>
        </w:rPr>
        <w:t>72</w:t>
      </w:r>
      <w:r w:rsidR="000C0FA7">
        <w:rPr>
          <w:rFonts w:ascii="Times New Roman" w:hAnsi="Times New Roman" w:cs="Times New Roman"/>
          <w:b w:val="0"/>
          <w:color w:val="000000"/>
          <w:sz w:val="28"/>
          <w:szCs w:val="28"/>
          <w:lang w:eastAsia="ru-RU"/>
        </w:rPr>
        <w:t>5</w:t>
      </w:r>
    </w:p>
    <w:p w:rsidR="00BE64EE" w:rsidRPr="00A2416A" w:rsidRDefault="00BE64EE" w:rsidP="00025269">
      <w:pPr>
        <w:pStyle w:val="Bodytext30"/>
        <w:numPr>
          <w:ilvl w:val="0"/>
          <w:numId w:val="15"/>
        </w:numPr>
        <w:shd w:val="clear" w:color="auto" w:fill="auto"/>
        <w:tabs>
          <w:tab w:val="left" w:pos="723"/>
        </w:tabs>
        <w:spacing w:before="40" w:after="40" w:line="240" w:lineRule="auto"/>
        <w:ind w:left="1701" w:right="850" w:firstLine="0"/>
        <w:rPr>
          <w:rFonts w:ascii="Times New Roman" w:hAnsi="Times New Roman" w:cs="Times New Roman"/>
          <w:b w:val="0"/>
          <w:sz w:val="28"/>
          <w:szCs w:val="28"/>
        </w:rPr>
      </w:pPr>
      <w:r w:rsidRPr="002B7BDE">
        <w:rPr>
          <w:rFonts w:ascii="Times New Roman" w:hAnsi="Times New Roman" w:cs="Times New Roman"/>
          <w:b w:val="0"/>
          <w:color w:val="000000"/>
          <w:sz w:val="28"/>
          <w:szCs w:val="28"/>
          <w:lang w:eastAsia="ru-RU"/>
        </w:rPr>
        <w:t>О</w:t>
      </w:r>
      <w:r w:rsidR="00A2416A">
        <w:rPr>
          <w:rFonts w:ascii="Times New Roman" w:hAnsi="Times New Roman" w:cs="Times New Roman"/>
          <w:b w:val="0"/>
          <w:color w:val="000000"/>
          <w:sz w:val="28"/>
          <w:szCs w:val="28"/>
          <w:lang w:eastAsia="ru-RU"/>
        </w:rPr>
        <w:t>сновные направления программы</w:t>
      </w:r>
      <w:r w:rsidR="00994FC0" w:rsidRPr="002B7BDE">
        <w:rPr>
          <w:rFonts w:ascii="Times New Roman" w:hAnsi="Times New Roman" w:cs="Times New Roman"/>
          <w:b w:val="0"/>
          <w:color w:val="000000"/>
          <w:sz w:val="28"/>
          <w:szCs w:val="28"/>
          <w:lang w:eastAsia="ru-RU"/>
        </w:rPr>
        <w:t>_______</w:t>
      </w:r>
      <w:r w:rsidR="00A2416A">
        <w:rPr>
          <w:rFonts w:ascii="Times New Roman" w:hAnsi="Times New Roman" w:cs="Times New Roman"/>
          <w:b w:val="0"/>
          <w:color w:val="000000"/>
          <w:sz w:val="28"/>
          <w:szCs w:val="28"/>
          <w:lang w:eastAsia="ru-RU"/>
        </w:rPr>
        <w:t>_______</w:t>
      </w:r>
      <w:r w:rsidR="00A2416A" w:rsidRPr="00A2416A">
        <w:rPr>
          <w:rFonts w:ascii="Times New Roman" w:hAnsi="Times New Roman" w:cs="Times New Roman"/>
          <w:b w:val="0"/>
          <w:color w:val="000000"/>
          <w:sz w:val="28"/>
          <w:szCs w:val="28"/>
          <w:lang w:eastAsia="ru-RU"/>
        </w:rPr>
        <w:t>72</w:t>
      </w:r>
      <w:r w:rsidR="000C0FA7">
        <w:rPr>
          <w:rFonts w:ascii="Times New Roman" w:hAnsi="Times New Roman" w:cs="Times New Roman"/>
          <w:b w:val="0"/>
          <w:color w:val="000000"/>
          <w:sz w:val="28"/>
          <w:szCs w:val="28"/>
          <w:lang w:eastAsia="ru-RU"/>
        </w:rPr>
        <w:t>7</w:t>
      </w:r>
    </w:p>
    <w:p w:rsidR="00A2416A" w:rsidRPr="00A2416A" w:rsidRDefault="00A2416A" w:rsidP="00A2416A">
      <w:pPr>
        <w:pStyle w:val="aa"/>
        <w:tabs>
          <w:tab w:val="left" w:pos="9000"/>
        </w:tabs>
        <w:spacing w:before="40" w:after="40" w:line="240" w:lineRule="auto"/>
        <w:ind w:left="1701" w:right="850"/>
        <w:jc w:val="both"/>
        <w:rPr>
          <w:b w:val="0"/>
        </w:rPr>
      </w:pPr>
      <w:r>
        <w:rPr>
          <w:b w:val="0"/>
          <w:spacing w:val="-11"/>
        </w:rPr>
        <w:t xml:space="preserve">2.4.3. </w:t>
      </w:r>
      <w:r w:rsidRPr="00A2416A">
        <w:rPr>
          <w:b w:val="0"/>
          <w:spacing w:val="-11"/>
        </w:rPr>
        <w:t xml:space="preserve">Структура работы по </w:t>
      </w:r>
      <w:r w:rsidRPr="00A2416A">
        <w:rPr>
          <w:b w:val="0"/>
        </w:rPr>
        <w:t>формированию экологической культуры, здорового и безопасного образа жизни</w:t>
      </w:r>
      <w:r>
        <w:rPr>
          <w:b w:val="0"/>
        </w:rPr>
        <w:t>_________  72</w:t>
      </w:r>
      <w:r w:rsidR="000C0FA7">
        <w:rPr>
          <w:b w:val="0"/>
        </w:rPr>
        <w:t>9</w:t>
      </w:r>
    </w:p>
    <w:p w:rsidR="00A2416A" w:rsidRPr="00A2416A" w:rsidRDefault="00A2416A" w:rsidP="00A2416A">
      <w:pPr>
        <w:pStyle w:val="a3"/>
        <w:tabs>
          <w:tab w:val="left" w:pos="9000"/>
        </w:tabs>
        <w:spacing w:before="40" w:after="40" w:line="240" w:lineRule="auto"/>
        <w:ind w:left="1701" w:right="850" w:firstLine="0"/>
        <w:rPr>
          <w:rFonts w:ascii="Times New Roman" w:hAnsi="Times New Roman"/>
          <w:sz w:val="28"/>
          <w:szCs w:val="28"/>
        </w:rPr>
      </w:pPr>
      <w:r w:rsidRPr="00A2416A">
        <w:rPr>
          <w:rStyle w:val="Zag11"/>
          <w:rFonts w:ascii="Times New Roman" w:hAnsi="Times New Roman"/>
          <w:bCs/>
          <w:color w:val="auto"/>
          <w:sz w:val="28"/>
          <w:szCs w:val="28"/>
        </w:rPr>
        <w:t>2.4.4</w:t>
      </w:r>
      <w:r w:rsidRPr="00A2416A">
        <w:rPr>
          <w:rStyle w:val="Zag11"/>
          <w:rFonts w:ascii="Times New Roman" w:hAnsi="Times New Roman"/>
          <w:b/>
          <w:bCs/>
          <w:color w:val="auto"/>
          <w:sz w:val="28"/>
          <w:szCs w:val="28"/>
        </w:rPr>
        <w:t xml:space="preserve">. </w:t>
      </w:r>
      <w:r w:rsidRPr="00A2416A">
        <w:rPr>
          <w:rStyle w:val="Zag11"/>
          <w:rFonts w:ascii="Times New Roman" w:hAnsi="Times New Roman"/>
          <w:bCs/>
          <w:color w:val="auto"/>
          <w:sz w:val="28"/>
          <w:szCs w:val="28"/>
        </w:rPr>
        <w:t>Модель организации работы школы по реализации программы</w:t>
      </w:r>
      <w:r>
        <w:rPr>
          <w:rStyle w:val="Zag11"/>
          <w:rFonts w:ascii="Times New Roman" w:hAnsi="Times New Roman"/>
          <w:bCs/>
          <w:color w:val="auto"/>
          <w:sz w:val="28"/>
          <w:szCs w:val="28"/>
        </w:rPr>
        <w:t>_________________________________________73</w:t>
      </w:r>
      <w:r w:rsidR="000C0FA7">
        <w:rPr>
          <w:rStyle w:val="Zag11"/>
          <w:rFonts w:ascii="Times New Roman" w:hAnsi="Times New Roman"/>
          <w:bCs/>
          <w:color w:val="auto"/>
          <w:sz w:val="28"/>
          <w:szCs w:val="28"/>
        </w:rPr>
        <w:t>6</w:t>
      </w:r>
    </w:p>
    <w:p w:rsidR="00A2416A" w:rsidRPr="00A2416A" w:rsidRDefault="00A2416A" w:rsidP="00A2416A">
      <w:pPr>
        <w:shd w:val="clear" w:color="auto" w:fill="FFFFFF"/>
        <w:tabs>
          <w:tab w:val="left" w:pos="9000"/>
        </w:tabs>
        <w:spacing w:before="120"/>
        <w:ind w:left="1701" w:right="355"/>
        <w:rPr>
          <w:bCs/>
          <w:sz w:val="28"/>
          <w:szCs w:val="28"/>
        </w:rPr>
      </w:pPr>
      <w:r>
        <w:rPr>
          <w:bCs/>
          <w:sz w:val="28"/>
          <w:szCs w:val="28"/>
        </w:rPr>
        <w:t>2.4.5.</w:t>
      </w:r>
      <w:r w:rsidRPr="00A2416A">
        <w:rPr>
          <w:bCs/>
          <w:sz w:val="28"/>
          <w:szCs w:val="28"/>
        </w:rPr>
        <w:t>П</w:t>
      </w:r>
      <w:r>
        <w:rPr>
          <w:bCs/>
          <w:sz w:val="28"/>
          <w:szCs w:val="28"/>
        </w:rPr>
        <w:t xml:space="preserve">лан реализации комплексной программы </w:t>
      </w:r>
      <w:r w:rsidRPr="00A2416A">
        <w:rPr>
          <w:bCs/>
          <w:sz w:val="28"/>
          <w:szCs w:val="28"/>
        </w:rPr>
        <w:t>«</w:t>
      </w:r>
      <w:r w:rsidRPr="00A2416A">
        <w:rPr>
          <w:bCs/>
          <w:spacing w:val="-6"/>
          <w:sz w:val="28"/>
          <w:szCs w:val="28"/>
        </w:rPr>
        <w:t xml:space="preserve">Формирование </w:t>
      </w:r>
      <w:r w:rsidRPr="00A2416A">
        <w:rPr>
          <w:bCs/>
          <w:spacing w:val="-11"/>
          <w:sz w:val="28"/>
          <w:szCs w:val="28"/>
        </w:rPr>
        <w:t>экологической</w:t>
      </w:r>
      <w:r w:rsidRPr="00A2416A">
        <w:rPr>
          <w:bCs/>
          <w:spacing w:val="-6"/>
          <w:sz w:val="28"/>
          <w:szCs w:val="28"/>
        </w:rPr>
        <w:t xml:space="preserve"> культуры здоро</w:t>
      </w:r>
      <w:r>
        <w:rPr>
          <w:bCs/>
          <w:spacing w:val="-6"/>
          <w:sz w:val="28"/>
          <w:szCs w:val="28"/>
        </w:rPr>
        <w:t>вого и безопасного образа жизни»74</w:t>
      </w:r>
      <w:r w:rsidR="000C0FA7">
        <w:rPr>
          <w:bCs/>
          <w:spacing w:val="-6"/>
          <w:sz w:val="28"/>
          <w:szCs w:val="28"/>
        </w:rPr>
        <w:t>1</w:t>
      </w:r>
    </w:p>
    <w:p w:rsidR="00A2416A" w:rsidRDefault="00A2416A" w:rsidP="00A2416A">
      <w:pPr>
        <w:pStyle w:val="Bodytext30"/>
        <w:shd w:val="clear" w:color="auto" w:fill="auto"/>
        <w:tabs>
          <w:tab w:val="left" w:pos="723"/>
        </w:tabs>
        <w:spacing w:before="40" w:after="40" w:line="240" w:lineRule="auto"/>
        <w:ind w:left="1701" w:right="850" w:firstLine="0"/>
        <w:rPr>
          <w:rFonts w:ascii="Times New Roman" w:hAnsi="Times New Roman" w:cs="Times New Roman"/>
          <w:b w:val="0"/>
          <w:color w:val="000000"/>
          <w:sz w:val="28"/>
          <w:szCs w:val="28"/>
          <w:lang w:eastAsia="ru-RU"/>
        </w:rPr>
      </w:pPr>
      <w:r>
        <w:rPr>
          <w:rFonts w:ascii="Times New Roman" w:hAnsi="Times New Roman" w:cs="Times New Roman"/>
          <w:b w:val="0"/>
          <w:color w:val="000000"/>
          <w:sz w:val="28"/>
          <w:szCs w:val="28"/>
          <w:lang w:eastAsia="ru-RU"/>
        </w:rPr>
        <w:t>2.4.6. Основн</w:t>
      </w:r>
      <w:r w:rsidR="00A2089D">
        <w:rPr>
          <w:rFonts w:ascii="Times New Roman" w:hAnsi="Times New Roman" w:cs="Times New Roman"/>
          <w:b w:val="0"/>
          <w:color w:val="000000"/>
          <w:sz w:val="28"/>
          <w:szCs w:val="28"/>
          <w:lang w:eastAsia="ru-RU"/>
        </w:rPr>
        <w:t>ые</w:t>
      </w:r>
      <w:r>
        <w:rPr>
          <w:rFonts w:ascii="Times New Roman" w:hAnsi="Times New Roman" w:cs="Times New Roman"/>
          <w:b w:val="0"/>
          <w:color w:val="000000"/>
          <w:sz w:val="28"/>
          <w:szCs w:val="28"/>
          <w:lang w:eastAsia="ru-RU"/>
        </w:rPr>
        <w:t xml:space="preserve"> формы и методы реализации программы _________________________________________</w:t>
      </w:r>
      <w:r w:rsidR="006D55B4">
        <w:rPr>
          <w:rFonts w:ascii="Times New Roman" w:hAnsi="Times New Roman" w:cs="Times New Roman"/>
          <w:b w:val="0"/>
          <w:color w:val="000000"/>
          <w:sz w:val="28"/>
          <w:szCs w:val="28"/>
          <w:lang w:eastAsia="ru-RU"/>
        </w:rPr>
        <w:t>___________</w:t>
      </w:r>
      <w:r w:rsidR="00742C01">
        <w:rPr>
          <w:rFonts w:ascii="Times New Roman" w:hAnsi="Times New Roman" w:cs="Times New Roman"/>
          <w:b w:val="0"/>
          <w:color w:val="000000"/>
          <w:sz w:val="28"/>
          <w:szCs w:val="28"/>
          <w:lang w:eastAsia="ru-RU"/>
        </w:rPr>
        <w:t>75</w:t>
      </w:r>
      <w:r w:rsidR="006D55B4">
        <w:rPr>
          <w:rFonts w:ascii="Times New Roman" w:hAnsi="Times New Roman" w:cs="Times New Roman"/>
          <w:b w:val="0"/>
          <w:color w:val="000000"/>
          <w:sz w:val="28"/>
          <w:szCs w:val="28"/>
          <w:lang w:eastAsia="ru-RU"/>
        </w:rPr>
        <w:t>1</w:t>
      </w:r>
    </w:p>
    <w:p w:rsidR="00742C01" w:rsidRPr="00742C01" w:rsidRDefault="00742C01" w:rsidP="00742C01">
      <w:pPr>
        <w:tabs>
          <w:tab w:val="left" w:pos="9000"/>
        </w:tabs>
        <w:autoSpaceDE w:val="0"/>
        <w:autoSpaceDN w:val="0"/>
        <w:adjustRightInd w:val="0"/>
        <w:spacing w:before="40" w:after="40"/>
        <w:ind w:left="1701" w:right="850"/>
        <w:jc w:val="both"/>
        <w:rPr>
          <w:sz w:val="28"/>
          <w:szCs w:val="28"/>
        </w:rPr>
      </w:pPr>
      <w:r w:rsidRPr="00742C01">
        <w:rPr>
          <w:color w:val="000000"/>
          <w:sz w:val="28"/>
          <w:szCs w:val="28"/>
        </w:rPr>
        <w:t>2.4.</w:t>
      </w:r>
      <w:r w:rsidR="006D55B4">
        <w:rPr>
          <w:color w:val="000000"/>
          <w:sz w:val="28"/>
          <w:szCs w:val="28"/>
        </w:rPr>
        <w:t>7</w:t>
      </w:r>
      <w:r w:rsidRPr="00742C01">
        <w:rPr>
          <w:color w:val="000000"/>
          <w:sz w:val="28"/>
          <w:szCs w:val="28"/>
        </w:rPr>
        <w:t xml:space="preserve">. </w:t>
      </w:r>
      <w:r w:rsidRPr="00742C01">
        <w:rPr>
          <w:bCs/>
          <w:sz w:val="28"/>
          <w:szCs w:val="28"/>
        </w:rPr>
        <w:t>Планируемые результаты по формированию экологической культуры и здорового и безопасного образа жизни</w:t>
      </w:r>
      <w:r>
        <w:rPr>
          <w:bCs/>
          <w:sz w:val="28"/>
          <w:szCs w:val="28"/>
        </w:rPr>
        <w:t xml:space="preserve"> ______________________________________________75</w:t>
      </w:r>
      <w:r w:rsidR="006D55B4">
        <w:rPr>
          <w:bCs/>
          <w:sz w:val="28"/>
          <w:szCs w:val="28"/>
        </w:rPr>
        <w:t>2</w:t>
      </w:r>
    </w:p>
    <w:p w:rsidR="00BE64EE" w:rsidRDefault="00742C01" w:rsidP="00742C01">
      <w:pPr>
        <w:pStyle w:val="Bodytext30"/>
        <w:shd w:val="clear" w:color="auto" w:fill="auto"/>
        <w:tabs>
          <w:tab w:val="left" w:pos="781"/>
        </w:tabs>
        <w:spacing w:before="40" w:after="40" w:line="240" w:lineRule="auto"/>
        <w:ind w:left="1701" w:right="850" w:firstLine="0"/>
        <w:rPr>
          <w:rFonts w:ascii="Times New Roman" w:hAnsi="Times New Roman" w:cs="Times New Roman"/>
          <w:b w:val="0"/>
          <w:color w:val="000000"/>
          <w:sz w:val="28"/>
          <w:szCs w:val="28"/>
          <w:lang w:eastAsia="ru-RU"/>
        </w:rPr>
      </w:pPr>
      <w:r>
        <w:rPr>
          <w:rFonts w:ascii="Times New Roman" w:hAnsi="Times New Roman" w:cs="Times New Roman"/>
          <w:b w:val="0"/>
          <w:color w:val="000000"/>
          <w:sz w:val="28"/>
          <w:szCs w:val="28"/>
          <w:lang w:eastAsia="ru-RU"/>
        </w:rPr>
        <w:t>2.4.</w:t>
      </w:r>
      <w:r w:rsidR="006D55B4">
        <w:rPr>
          <w:rFonts w:ascii="Times New Roman" w:hAnsi="Times New Roman" w:cs="Times New Roman"/>
          <w:b w:val="0"/>
          <w:color w:val="000000"/>
          <w:sz w:val="28"/>
          <w:szCs w:val="28"/>
          <w:lang w:eastAsia="ru-RU"/>
        </w:rPr>
        <w:t>8</w:t>
      </w:r>
      <w:r>
        <w:rPr>
          <w:rFonts w:ascii="Times New Roman" w:hAnsi="Times New Roman" w:cs="Times New Roman"/>
          <w:b w:val="0"/>
          <w:color w:val="000000"/>
          <w:sz w:val="28"/>
          <w:szCs w:val="28"/>
          <w:lang w:eastAsia="ru-RU"/>
        </w:rPr>
        <w:t xml:space="preserve">. </w:t>
      </w:r>
      <w:r w:rsidR="00BE64EE" w:rsidRPr="00820DF2">
        <w:rPr>
          <w:rFonts w:ascii="Times New Roman" w:hAnsi="Times New Roman" w:cs="Times New Roman"/>
          <w:b w:val="0"/>
          <w:color w:val="000000"/>
          <w:sz w:val="28"/>
          <w:szCs w:val="28"/>
          <w:lang w:eastAsia="ru-RU"/>
        </w:rPr>
        <w:t>Критерии и показатели результативности реализации программы по формированию экологической культуры, здорового и безопасного образа жизни</w:t>
      </w:r>
      <w:r w:rsidR="00994FC0">
        <w:rPr>
          <w:rFonts w:ascii="Times New Roman" w:hAnsi="Times New Roman" w:cs="Times New Roman"/>
          <w:b w:val="0"/>
          <w:color w:val="000000"/>
          <w:sz w:val="28"/>
          <w:szCs w:val="28"/>
          <w:lang w:eastAsia="ru-RU"/>
        </w:rPr>
        <w:t xml:space="preserve"> ___________________</w:t>
      </w:r>
      <w:r>
        <w:rPr>
          <w:rFonts w:ascii="Times New Roman" w:hAnsi="Times New Roman" w:cs="Times New Roman"/>
          <w:b w:val="0"/>
          <w:color w:val="000000"/>
          <w:sz w:val="28"/>
          <w:szCs w:val="28"/>
          <w:lang w:eastAsia="ru-RU"/>
        </w:rPr>
        <w:t>75</w:t>
      </w:r>
      <w:r w:rsidR="006D55B4">
        <w:rPr>
          <w:rFonts w:ascii="Times New Roman" w:hAnsi="Times New Roman" w:cs="Times New Roman"/>
          <w:b w:val="0"/>
          <w:color w:val="000000"/>
          <w:sz w:val="28"/>
          <w:szCs w:val="28"/>
          <w:lang w:eastAsia="ru-RU"/>
        </w:rPr>
        <w:t>3</w:t>
      </w:r>
    </w:p>
    <w:p w:rsidR="006D55B4" w:rsidRDefault="006D55B4" w:rsidP="00742C01">
      <w:pPr>
        <w:pStyle w:val="Bodytext30"/>
        <w:shd w:val="clear" w:color="auto" w:fill="auto"/>
        <w:tabs>
          <w:tab w:val="left" w:pos="781"/>
        </w:tabs>
        <w:spacing w:before="40" w:after="40" w:line="240" w:lineRule="auto"/>
        <w:ind w:left="1701" w:right="850" w:firstLine="0"/>
        <w:rPr>
          <w:rFonts w:ascii="Times New Roman" w:hAnsi="Times New Roman" w:cs="Times New Roman"/>
          <w:b w:val="0"/>
          <w:bCs w:val="0"/>
          <w:color w:val="000000"/>
          <w:sz w:val="28"/>
          <w:szCs w:val="28"/>
        </w:rPr>
      </w:pPr>
      <w:r>
        <w:rPr>
          <w:rFonts w:ascii="Times New Roman" w:hAnsi="Times New Roman" w:cs="Times New Roman"/>
          <w:b w:val="0"/>
          <w:color w:val="000000"/>
          <w:sz w:val="28"/>
          <w:szCs w:val="28"/>
          <w:lang w:eastAsia="ru-RU"/>
        </w:rPr>
        <w:t xml:space="preserve">2.4.9. </w:t>
      </w:r>
      <w:r w:rsidRPr="006D55B4">
        <w:rPr>
          <w:rFonts w:ascii="Times New Roman" w:hAnsi="Times New Roman" w:cs="Times New Roman"/>
          <w:b w:val="0"/>
          <w:bCs w:val="0"/>
          <w:color w:val="000000"/>
          <w:sz w:val="28"/>
          <w:szCs w:val="28"/>
        </w:rPr>
        <w:t>Оценка эффективности реализации программы</w:t>
      </w:r>
      <w:r>
        <w:rPr>
          <w:rFonts w:ascii="Times New Roman" w:hAnsi="Times New Roman" w:cs="Times New Roman"/>
          <w:b w:val="0"/>
          <w:bCs w:val="0"/>
          <w:color w:val="000000"/>
          <w:sz w:val="28"/>
          <w:szCs w:val="28"/>
        </w:rPr>
        <w:t>_______</w:t>
      </w:r>
      <w:r w:rsidR="009B0F5A">
        <w:rPr>
          <w:rFonts w:ascii="Times New Roman" w:hAnsi="Times New Roman" w:cs="Times New Roman"/>
          <w:b w:val="0"/>
          <w:bCs w:val="0"/>
          <w:color w:val="000000"/>
          <w:sz w:val="28"/>
          <w:szCs w:val="28"/>
        </w:rPr>
        <w:t>755</w:t>
      </w:r>
    </w:p>
    <w:p w:rsidR="009B0F5A" w:rsidRPr="009B0F5A" w:rsidRDefault="009B0F5A" w:rsidP="009B0F5A">
      <w:pPr>
        <w:spacing w:before="40" w:after="40"/>
        <w:ind w:left="1701" w:right="850"/>
        <w:jc w:val="both"/>
        <w:rPr>
          <w:sz w:val="28"/>
        </w:rPr>
      </w:pPr>
      <w:r w:rsidRPr="009B0F5A">
        <w:rPr>
          <w:bCs/>
          <w:i/>
          <w:color w:val="000000"/>
          <w:sz w:val="28"/>
          <w:szCs w:val="28"/>
        </w:rPr>
        <w:t>Приложение 1</w:t>
      </w:r>
      <w:r w:rsidRPr="009B0F5A">
        <w:rPr>
          <w:bCs/>
          <w:color w:val="000000"/>
          <w:sz w:val="28"/>
          <w:szCs w:val="28"/>
        </w:rPr>
        <w:t xml:space="preserve"> </w:t>
      </w:r>
      <w:r w:rsidRPr="009B0F5A">
        <w:rPr>
          <w:bCs/>
          <w:iCs/>
          <w:sz w:val="28"/>
        </w:rPr>
        <w:t>Мониторинг достижения планируемых результатов по формированию экологической культуры, культуры здорового и безопасного образа жизни</w:t>
      </w:r>
      <w:r>
        <w:rPr>
          <w:bCs/>
          <w:iCs/>
          <w:sz w:val="28"/>
        </w:rPr>
        <w:t>___________763</w:t>
      </w:r>
    </w:p>
    <w:p w:rsidR="00742C01" w:rsidRPr="00742C01" w:rsidRDefault="00994FC0" w:rsidP="00025269">
      <w:pPr>
        <w:pStyle w:val="Bodytext30"/>
        <w:numPr>
          <w:ilvl w:val="0"/>
          <w:numId w:val="7"/>
        </w:numPr>
        <w:shd w:val="clear" w:color="auto" w:fill="auto"/>
        <w:tabs>
          <w:tab w:val="left" w:pos="600"/>
        </w:tabs>
        <w:spacing w:before="40" w:after="40" w:line="240" w:lineRule="auto"/>
        <w:ind w:left="1701" w:right="850" w:firstLine="0"/>
        <w:rPr>
          <w:rFonts w:ascii="Times New Roman" w:hAnsi="Times New Roman" w:cs="Times New Roman"/>
          <w:sz w:val="28"/>
          <w:szCs w:val="28"/>
        </w:rPr>
      </w:pPr>
      <w:r w:rsidRPr="00742C01">
        <w:rPr>
          <w:rFonts w:ascii="Times New Roman" w:hAnsi="Times New Roman" w:cs="Times New Roman"/>
          <w:color w:val="000000"/>
          <w:sz w:val="28"/>
          <w:szCs w:val="28"/>
          <w:lang w:eastAsia="ru-RU"/>
        </w:rPr>
        <w:lastRenderedPageBreak/>
        <w:t xml:space="preserve"> </w:t>
      </w:r>
      <w:r w:rsidR="00BE64EE" w:rsidRPr="00742C01">
        <w:rPr>
          <w:rFonts w:ascii="Times New Roman" w:hAnsi="Times New Roman" w:cs="Times New Roman"/>
          <w:color w:val="000000"/>
          <w:sz w:val="28"/>
          <w:szCs w:val="28"/>
          <w:lang w:eastAsia="ru-RU"/>
        </w:rPr>
        <w:t>Программа коррекционной работы</w:t>
      </w:r>
    </w:p>
    <w:p w:rsidR="00742C01" w:rsidRDefault="00742C01" w:rsidP="00742C01">
      <w:pPr>
        <w:ind w:left="993" w:firstLine="708"/>
        <w:rPr>
          <w:sz w:val="28"/>
        </w:rPr>
      </w:pPr>
      <w:r w:rsidRPr="00742C01">
        <w:rPr>
          <w:sz w:val="28"/>
        </w:rPr>
        <w:t>2.5.1. Пояснительная записка</w:t>
      </w:r>
      <w:r>
        <w:rPr>
          <w:sz w:val="28"/>
        </w:rPr>
        <w:t xml:space="preserve"> ___________________________77</w:t>
      </w:r>
      <w:r w:rsidR="009B0F5A">
        <w:rPr>
          <w:sz w:val="28"/>
        </w:rPr>
        <w:t>0</w:t>
      </w:r>
    </w:p>
    <w:p w:rsidR="00742C01" w:rsidRPr="00742C01" w:rsidRDefault="00742C01" w:rsidP="00742C01">
      <w:pPr>
        <w:pStyle w:val="3"/>
        <w:spacing w:before="40" w:after="40"/>
        <w:ind w:left="1701" w:right="850"/>
        <w:jc w:val="both"/>
        <w:rPr>
          <w:b w:val="0"/>
        </w:rPr>
      </w:pPr>
      <w:r w:rsidRPr="00742C01">
        <w:rPr>
          <w:b w:val="0"/>
        </w:rPr>
        <w:t>2.5.2. Цели и задачи программы коррекционной работы с обучающимися при получении начального общего образования</w:t>
      </w:r>
      <w:r>
        <w:rPr>
          <w:b w:val="0"/>
        </w:rPr>
        <w:t xml:space="preserve"> ____________________________________________________ 77</w:t>
      </w:r>
      <w:r w:rsidR="009B0F5A">
        <w:rPr>
          <w:b w:val="0"/>
        </w:rPr>
        <w:t>1</w:t>
      </w:r>
    </w:p>
    <w:p w:rsidR="00742C01" w:rsidRPr="00742C01" w:rsidRDefault="00742C01" w:rsidP="00742C01">
      <w:pPr>
        <w:pStyle w:val="3"/>
        <w:spacing w:before="40" w:after="40"/>
        <w:ind w:left="1701" w:right="850"/>
        <w:jc w:val="both"/>
        <w:rPr>
          <w:b w:val="0"/>
        </w:rPr>
      </w:pPr>
      <w:r w:rsidRPr="00742C01">
        <w:rPr>
          <w:b w:val="0"/>
        </w:rPr>
        <w:t>2.5.3.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начального общего образования</w:t>
      </w:r>
      <w:r>
        <w:rPr>
          <w:b w:val="0"/>
        </w:rPr>
        <w:t xml:space="preserve"> ________________________77</w:t>
      </w:r>
      <w:r w:rsidR="009B0F5A">
        <w:rPr>
          <w:b w:val="0"/>
        </w:rPr>
        <w:t>3</w:t>
      </w:r>
    </w:p>
    <w:p w:rsidR="00742C01" w:rsidRDefault="00742C01" w:rsidP="00742C01">
      <w:pPr>
        <w:ind w:left="1701"/>
        <w:rPr>
          <w:sz w:val="28"/>
        </w:rPr>
      </w:pPr>
      <w:r w:rsidRPr="00742C01">
        <w:rPr>
          <w:sz w:val="28"/>
        </w:rPr>
        <w:t>2.5.4.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начального общего образова</w:t>
      </w:r>
      <w:r>
        <w:rPr>
          <w:sz w:val="28"/>
        </w:rPr>
        <w:t>ния  77</w:t>
      </w:r>
      <w:r w:rsidR="009B0F5A">
        <w:rPr>
          <w:sz w:val="28"/>
        </w:rPr>
        <w:t>7</w:t>
      </w:r>
    </w:p>
    <w:p w:rsidR="00742C01" w:rsidRPr="00742C01" w:rsidRDefault="00742C01" w:rsidP="000C0FA7">
      <w:pPr>
        <w:pStyle w:val="3"/>
        <w:tabs>
          <w:tab w:val="left" w:pos="9498"/>
        </w:tabs>
        <w:spacing w:before="40" w:after="40"/>
        <w:ind w:left="1701" w:right="850"/>
        <w:jc w:val="both"/>
        <w:rPr>
          <w:b w:val="0"/>
        </w:rPr>
      </w:pPr>
      <w:r w:rsidRPr="00742C01">
        <w:rPr>
          <w:b w:val="0"/>
        </w:rPr>
        <w:t>2.5.5. Механизм взаимодействия, предусматривающий общую целевую и единую стратегическую направленность работы с учётом вариативно-деятельностной тактики учителей, специалистов в области коррекционной педагогики, специальной психологии, медицинского работника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r>
        <w:rPr>
          <w:b w:val="0"/>
        </w:rPr>
        <w:t>________________________________________</w:t>
      </w:r>
      <w:r w:rsidR="000C0FA7">
        <w:rPr>
          <w:b w:val="0"/>
        </w:rPr>
        <w:t xml:space="preserve">  </w:t>
      </w:r>
      <w:r>
        <w:rPr>
          <w:b w:val="0"/>
        </w:rPr>
        <w:t>7</w:t>
      </w:r>
      <w:r w:rsidR="009B0F5A">
        <w:rPr>
          <w:b w:val="0"/>
        </w:rPr>
        <w:t>79</w:t>
      </w:r>
    </w:p>
    <w:p w:rsidR="00742C01" w:rsidRPr="00742C01" w:rsidRDefault="00742C01" w:rsidP="00742C01">
      <w:pPr>
        <w:pStyle w:val="3"/>
        <w:spacing w:before="40" w:after="40"/>
        <w:ind w:left="1701" w:right="850"/>
        <w:jc w:val="both"/>
        <w:rPr>
          <w:b w:val="0"/>
        </w:rPr>
      </w:pPr>
      <w:r w:rsidRPr="00742C01">
        <w:rPr>
          <w:b w:val="0"/>
        </w:rPr>
        <w:t>2.5.6. Планируемые результаты коррекционной работы</w:t>
      </w:r>
      <w:r>
        <w:rPr>
          <w:b w:val="0"/>
        </w:rPr>
        <w:t>_____78</w:t>
      </w:r>
      <w:r w:rsidR="009B0F5A">
        <w:rPr>
          <w:b w:val="0"/>
        </w:rPr>
        <w:t>1</w:t>
      </w:r>
    </w:p>
    <w:p w:rsidR="00742C01" w:rsidRDefault="00742C01" w:rsidP="00742C01">
      <w:pPr>
        <w:spacing w:before="40" w:after="40"/>
        <w:ind w:left="1701" w:right="850"/>
        <w:rPr>
          <w:bCs/>
          <w:sz w:val="28"/>
          <w:szCs w:val="28"/>
        </w:rPr>
      </w:pPr>
      <w:r w:rsidRPr="00DA17C5">
        <w:rPr>
          <w:bCs/>
          <w:i/>
          <w:sz w:val="28"/>
          <w:szCs w:val="28"/>
        </w:rPr>
        <w:t>Приложение 1</w:t>
      </w:r>
      <w:r w:rsidRPr="00DA17C5">
        <w:rPr>
          <w:bCs/>
          <w:sz w:val="28"/>
          <w:szCs w:val="28"/>
        </w:rPr>
        <w:t xml:space="preserve"> Положение о психолого-медико-педагогическом консилиуме </w:t>
      </w:r>
      <w:r w:rsidR="00DA17C5">
        <w:rPr>
          <w:bCs/>
          <w:sz w:val="28"/>
          <w:szCs w:val="28"/>
        </w:rPr>
        <w:t>_________________________________________78</w:t>
      </w:r>
      <w:r w:rsidR="009B0F5A">
        <w:rPr>
          <w:bCs/>
          <w:sz w:val="28"/>
          <w:szCs w:val="28"/>
        </w:rPr>
        <w:t>4</w:t>
      </w:r>
    </w:p>
    <w:p w:rsidR="00DA17C5" w:rsidRPr="00DA17C5" w:rsidRDefault="00DA17C5" w:rsidP="00742C01">
      <w:pPr>
        <w:spacing w:before="40" w:after="40"/>
        <w:ind w:left="1701" w:right="850"/>
        <w:rPr>
          <w:b/>
          <w:sz w:val="36"/>
        </w:rPr>
      </w:pPr>
      <w:r>
        <w:rPr>
          <w:bCs/>
          <w:i/>
          <w:sz w:val="28"/>
          <w:szCs w:val="28"/>
        </w:rPr>
        <w:t xml:space="preserve">Приложение 2 </w:t>
      </w:r>
      <w:r w:rsidRPr="00DA17C5">
        <w:rPr>
          <w:rStyle w:val="afff3"/>
          <w:rFonts w:eastAsia="MS Gothic"/>
          <w:b w:val="0"/>
          <w:sz w:val="28"/>
        </w:rPr>
        <w:t>Положение</w:t>
      </w:r>
      <w:r>
        <w:rPr>
          <w:rStyle w:val="afff3"/>
          <w:rFonts w:eastAsia="MS Gothic"/>
          <w:b w:val="0"/>
          <w:sz w:val="28"/>
        </w:rPr>
        <w:t xml:space="preserve"> </w:t>
      </w:r>
      <w:r w:rsidRPr="00DA17C5">
        <w:rPr>
          <w:rStyle w:val="afff3"/>
          <w:rFonts w:eastAsia="MS Gothic"/>
          <w:b w:val="0"/>
          <w:sz w:val="28"/>
        </w:rPr>
        <w:t> о социально-психолого-</w:t>
      </w:r>
      <w:r>
        <w:rPr>
          <w:rStyle w:val="afff3"/>
          <w:rFonts w:eastAsia="MS Gothic"/>
          <w:b w:val="0"/>
          <w:sz w:val="28"/>
        </w:rPr>
        <w:t>п</w:t>
      </w:r>
      <w:r w:rsidRPr="00DA17C5">
        <w:rPr>
          <w:rStyle w:val="afff3"/>
          <w:rFonts w:eastAsia="MS Gothic"/>
          <w:b w:val="0"/>
          <w:sz w:val="28"/>
        </w:rPr>
        <w:t>едагогической службе</w:t>
      </w:r>
      <w:r>
        <w:rPr>
          <w:rStyle w:val="afff3"/>
          <w:rFonts w:eastAsia="MS Gothic"/>
          <w:b w:val="0"/>
          <w:sz w:val="28"/>
        </w:rPr>
        <w:t>________________________________78</w:t>
      </w:r>
      <w:r w:rsidR="009B0F5A">
        <w:rPr>
          <w:rStyle w:val="afff3"/>
          <w:rFonts w:eastAsia="MS Gothic"/>
          <w:b w:val="0"/>
          <w:sz w:val="28"/>
        </w:rPr>
        <w:t>7</w:t>
      </w:r>
    </w:p>
    <w:p w:rsidR="00742C01" w:rsidRPr="00742C01" w:rsidRDefault="00742C01" w:rsidP="00742C01">
      <w:pPr>
        <w:pStyle w:val="Bodytext30"/>
        <w:shd w:val="clear" w:color="auto" w:fill="auto"/>
        <w:tabs>
          <w:tab w:val="left" w:pos="600"/>
        </w:tabs>
        <w:spacing w:before="40" w:after="40" w:line="240" w:lineRule="auto"/>
        <w:ind w:right="850" w:firstLine="0"/>
        <w:jc w:val="left"/>
        <w:rPr>
          <w:rFonts w:ascii="Times New Roman" w:hAnsi="Times New Roman" w:cs="Times New Roman"/>
          <w:sz w:val="28"/>
          <w:szCs w:val="28"/>
        </w:rPr>
      </w:pPr>
    </w:p>
    <w:p w:rsidR="00BE64EE" w:rsidRPr="00742C01" w:rsidRDefault="00994FC0" w:rsidP="00742C01">
      <w:pPr>
        <w:pStyle w:val="Bodytext30"/>
        <w:shd w:val="clear" w:color="auto" w:fill="auto"/>
        <w:tabs>
          <w:tab w:val="left" w:pos="600"/>
        </w:tabs>
        <w:spacing w:before="40" w:after="40" w:line="240" w:lineRule="auto"/>
        <w:ind w:left="1701" w:right="850" w:firstLine="0"/>
        <w:rPr>
          <w:rFonts w:ascii="Times New Roman" w:hAnsi="Times New Roman" w:cs="Times New Roman"/>
          <w:sz w:val="28"/>
          <w:szCs w:val="28"/>
        </w:rPr>
      </w:pPr>
      <w:r w:rsidRPr="00742C01">
        <w:rPr>
          <w:rFonts w:ascii="Times New Roman" w:hAnsi="Times New Roman" w:cs="Times New Roman"/>
          <w:color w:val="000000"/>
          <w:sz w:val="28"/>
          <w:szCs w:val="28"/>
          <w:lang w:eastAsia="ru-RU"/>
        </w:rPr>
        <w:t xml:space="preserve"> </w:t>
      </w:r>
      <w:r w:rsidR="00BE64EE" w:rsidRPr="00742C01">
        <w:rPr>
          <w:rFonts w:ascii="Times New Roman" w:hAnsi="Times New Roman" w:cs="Times New Roman"/>
          <w:color w:val="000000"/>
          <w:sz w:val="28"/>
          <w:szCs w:val="28"/>
          <w:lang w:eastAsia="ru-RU"/>
        </w:rPr>
        <w:t>РАЗДЕЛ 3. ОРГАНИЗАЦИОННЫЙ</w:t>
      </w:r>
    </w:p>
    <w:p w:rsidR="002378A4" w:rsidRPr="00820DF2" w:rsidRDefault="00DA17C5" w:rsidP="00DA17C5">
      <w:pPr>
        <w:pStyle w:val="Bodytext30"/>
        <w:numPr>
          <w:ilvl w:val="1"/>
          <w:numId w:val="423"/>
        </w:numPr>
        <w:shd w:val="clear" w:color="auto" w:fill="auto"/>
        <w:tabs>
          <w:tab w:val="left" w:pos="877"/>
        </w:tabs>
        <w:spacing w:before="40" w:after="40" w:line="240" w:lineRule="auto"/>
        <w:ind w:right="850"/>
        <w:rPr>
          <w:rFonts w:ascii="Times New Roman" w:hAnsi="Times New Roman" w:cs="Times New Roman"/>
          <w:sz w:val="28"/>
          <w:szCs w:val="28"/>
        </w:rPr>
      </w:pPr>
      <w:r>
        <w:rPr>
          <w:rFonts w:ascii="Times New Roman" w:hAnsi="Times New Roman" w:cs="Times New Roman"/>
          <w:color w:val="000000"/>
          <w:sz w:val="28"/>
          <w:szCs w:val="28"/>
          <w:lang w:eastAsia="ru-RU"/>
        </w:rPr>
        <w:t xml:space="preserve"> </w:t>
      </w:r>
      <w:r w:rsidR="00BE64EE" w:rsidRPr="00820DF2">
        <w:rPr>
          <w:rFonts w:ascii="Times New Roman" w:hAnsi="Times New Roman" w:cs="Times New Roman"/>
          <w:color w:val="000000"/>
          <w:sz w:val="28"/>
          <w:szCs w:val="28"/>
          <w:lang w:eastAsia="ru-RU"/>
        </w:rPr>
        <w:t>Учебный план начального общего образования</w:t>
      </w:r>
    </w:p>
    <w:p w:rsidR="00BE64EE" w:rsidRPr="00820DF2" w:rsidRDefault="00BE64EE" w:rsidP="00025269">
      <w:pPr>
        <w:pStyle w:val="Bodytext30"/>
        <w:numPr>
          <w:ilvl w:val="0"/>
          <w:numId w:val="17"/>
        </w:numPr>
        <w:shd w:val="clear" w:color="auto" w:fill="auto"/>
        <w:tabs>
          <w:tab w:val="left" w:pos="877"/>
        </w:tabs>
        <w:spacing w:before="40" w:after="40" w:line="240" w:lineRule="auto"/>
        <w:ind w:left="1701" w:right="850" w:firstLine="0"/>
        <w:rPr>
          <w:rFonts w:ascii="Times New Roman" w:hAnsi="Times New Roman" w:cs="Times New Roman"/>
          <w:b w:val="0"/>
          <w:sz w:val="28"/>
          <w:szCs w:val="28"/>
        </w:rPr>
      </w:pPr>
      <w:r w:rsidRPr="00820DF2">
        <w:rPr>
          <w:rFonts w:ascii="Times New Roman" w:hAnsi="Times New Roman" w:cs="Times New Roman"/>
          <w:b w:val="0"/>
          <w:color w:val="000000"/>
          <w:sz w:val="28"/>
          <w:szCs w:val="28"/>
          <w:lang w:eastAsia="ru-RU"/>
        </w:rPr>
        <w:t>Пояснительная записка</w:t>
      </w:r>
      <w:r w:rsidR="00994FC0">
        <w:rPr>
          <w:rFonts w:ascii="Times New Roman" w:hAnsi="Times New Roman" w:cs="Times New Roman"/>
          <w:b w:val="0"/>
          <w:color w:val="000000"/>
          <w:sz w:val="28"/>
          <w:szCs w:val="28"/>
          <w:lang w:eastAsia="ru-RU"/>
        </w:rPr>
        <w:t xml:space="preserve"> ________________________</w:t>
      </w:r>
      <w:r w:rsidR="00DA17C5">
        <w:rPr>
          <w:rFonts w:ascii="Times New Roman" w:hAnsi="Times New Roman" w:cs="Times New Roman"/>
          <w:b w:val="0"/>
          <w:color w:val="000000"/>
          <w:sz w:val="28"/>
          <w:szCs w:val="28"/>
          <w:lang w:eastAsia="ru-RU"/>
        </w:rPr>
        <w:t>79</w:t>
      </w:r>
      <w:r w:rsidR="009B0F5A">
        <w:rPr>
          <w:rFonts w:ascii="Times New Roman" w:hAnsi="Times New Roman" w:cs="Times New Roman"/>
          <w:b w:val="0"/>
          <w:color w:val="000000"/>
          <w:sz w:val="28"/>
          <w:szCs w:val="28"/>
          <w:lang w:eastAsia="ru-RU"/>
        </w:rPr>
        <w:t>4</w:t>
      </w:r>
    </w:p>
    <w:p w:rsidR="00DA17C5" w:rsidRPr="00DA17C5" w:rsidRDefault="00BE64EE" w:rsidP="00DA17C5">
      <w:pPr>
        <w:pStyle w:val="Bodytext30"/>
        <w:numPr>
          <w:ilvl w:val="2"/>
          <w:numId w:val="424"/>
        </w:numPr>
        <w:shd w:val="clear" w:color="auto" w:fill="auto"/>
        <w:tabs>
          <w:tab w:val="left" w:pos="901"/>
        </w:tabs>
        <w:spacing w:before="40" w:after="40" w:line="240" w:lineRule="auto"/>
        <w:ind w:right="850"/>
        <w:rPr>
          <w:rFonts w:ascii="Times New Roman" w:hAnsi="Times New Roman" w:cs="Times New Roman"/>
          <w:sz w:val="28"/>
          <w:szCs w:val="28"/>
        </w:rPr>
      </w:pPr>
      <w:r w:rsidRPr="00DA17C5">
        <w:rPr>
          <w:rFonts w:ascii="Times New Roman" w:hAnsi="Times New Roman" w:cs="Times New Roman"/>
          <w:b w:val="0"/>
          <w:color w:val="000000"/>
          <w:sz w:val="28"/>
          <w:szCs w:val="28"/>
          <w:lang w:eastAsia="ru-RU"/>
        </w:rPr>
        <w:t xml:space="preserve">Характеристика компонентов учебного плана </w:t>
      </w:r>
      <w:r w:rsidR="00994FC0" w:rsidRPr="00DA17C5">
        <w:rPr>
          <w:rFonts w:ascii="Times New Roman" w:hAnsi="Times New Roman" w:cs="Times New Roman"/>
          <w:b w:val="0"/>
          <w:color w:val="000000"/>
          <w:sz w:val="28"/>
          <w:szCs w:val="28"/>
          <w:lang w:eastAsia="ru-RU"/>
        </w:rPr>
        <w:t>_</w:t>
      </w:r>
      <w:r w:rsidR="00DA17C5" w:rsidRPr="00DA17C5">
        <w:rPr>
          <w:rFonts w:ascii="Times New Roman" w:hAnsi="Times New Roman" w:cs="Times New Roman"/>
          <w:b w:val="0"/>
          <w:color w:val="000000"/>
          <w:sz w:val="28"/>
          <w:szCs w:val="28"/>
          <w:lang w:eastAsia="ru-RU"/>
        </w:rPr>
        <w:t>____</w:t>
      </w:r>
      <w:r w:rsidR="00DA17C5">
        <w:rPr>
          <w:rFonts w:ascii="Times New Roman" w:hAnsi="Times New Roman" w:cs="Times New Roman"/>
          <w:b w:val="0"/>
          <w:color w:val="000000"/>
          <w:sz w:val="28"/>
          <w:szCs w:val="28"/>
          <w:lang w:eastAsia="ru-RU"/>
        </w:rPr>
        <w:t>__________________________________________</w:t>
      </w:r>
      <w:r w:rsidR="00DA17C5" w:rsidRPr="00DA17C5">
        <w:rPr>
          <w:rFonts w:ascii="Times New Roman" w:hAnsi="Times New Roman" w:cs="Times New Roman"/>
          <w:b w:val="0"/>
          <w:color w:val="000000"/>
          <w:sz w:val="28"/>
          <w:szCs w:val="28"/>
          <w:lang w:eastAsia="ru-RU"/>
        </w:rPr>
        <w:t>80</w:t>
      </w:r>
      <w:r w:rsidR="009B0F5A">
        <w:rPr>
          <w:rFonts w:ascii="Times New Roman" w:hAnsi="Times New Roman" w:cs="Times New Roman"/>
          <w:b w:val="0"/>
          <w:color w:val="000000"/>
          <w:sz w:val="28"/>
          <w:szCs w:val="28"/>
          <w:lang w:eastAsia="ru-RU"/>
        </w:rPr>
        <w:t>1</w:t>
      </w:r>
    </w:p>
    <w:p w:rsidR="00BE64EE" w:rsidRPr="00DA17C5" w:rsidRDefault="00BE64EE" w:rsidP="00DA17C5">
      <w:pPr>
        <w:pStyle w:val="Bodytext30"/>
        <w:numPr>
          <w:ilvl w:val="2"/>
          <w:numId w:val="424"/>
        </w:numPr>
        <w:shd w:val="clear" w:color="auto" w:fill="auto"/>
        <w:tabs>
          <w:tab w:val="left" w:pos="901"/>
        </w:tabs>
        <w:spacing w:before="40" w:after="40" w:line="240" w:lineRule="auto"/>
        <w:ind w:right="850"/>
        <w:rPr>
          <w:rFonts w:ascii="Times New Roman" w:hAnsi="Times New Roman" w:cs="Times New Roman"/>
          <w:sz w:val="28"/>
          <w:szCs w:val="28"/>
        </w:rPr>
      </w:pPr>
      <w:r w:rsidRPr="00DA17C5">
        <w:rPr>
          <w:rFonts w:ascii="Times New Roman" w:hAnsi="Times New Roman" w:cs="Times New Roman"/>
          <w:b w:val="0"/>
          <w:color w:val="000000"/>
          <w:sz w:val="28"/>
          <w:szCs w:val="28"/>
          <w:lang w:eastAsia="ru-RU"/>
        </w:rPr>
        <w:t xml:space="preserve">Формы промежуточной аттестации для учащихся 1-4 </w:t>
      </w:r>
      <w:r w:rsidR="00DA17C5">
        <w:rPr>
          <w:rFonts w:ascii="Times New Roman" w:hAnsi="Times New Roman" w:cs="Times New Roman"/>
          <w:b w:val="0"/>
          <w:color w:val="000000"/>
          <w:sz w:val="28"/>
          <w:szCs w:val="28"/>
          <w:lang w:eastAsia="ru-RU"/>
        </w:rPr>
        <w:t>к</w:t>
      </w:r>
      <w:r w:rsidRPr="00DA17C5">
        <w:rPr>
          <w:rFonts w:ascii="Times New Roman" w:hAnsi="Times New Roman" w:cs="Times New Roman"/>
          <w:b w:val="0"/>
          <w:color w:val="000000"/>
          <w:sz w:val="28"/>
          <w:szCs w:val="28"/>
          <w:lang w:eastAsia="ru-RU"/>
        </w:rPr>
        <w:t>лассов</w:t>
      </w:r>
      <w:r w:rsidR="0098581F" w:rsidRPr="00DA17C5">
        <w:rPr>
          <w:rFonts w:ascii="Times New Roman" w:hAnsi="Times New Roman" w:cs="Times New Roman"/>
          <w:color w:val="000000"/>
          <w:sz w:val="28"/>
          <w:szCs w:val="28"/>
          <w:lang w:eastAsia="ru-RU"/>
        </w:rPr>
        <w:t xml:space="preserve"> </w:t>
      </w:r>
      <w:r w:rsidR="00DA17C5">
        <w:rPr>
          <w:rFonts w:ascii="Times New Roman" w:hAnsi="Times New Roman" w:cs="Times New Roman"/>
          <w:color w:val="000000"/>
          <w:sz w:val="28"/>
          <w:szCs w:val="28"/>
          <w:lang w:eastAsia="ru-RU"/>
        </w:rPr>
        <w:t>_____________</w:t>
      </w:r>
      <w:r w:rsidR="0098581F" w:rsidRPr="00DA17C5">
        <w:rPr>
          <w:rFonts w:ascii="Times New Roman" w:hAnsi="Times New Roman" w:cs="Times New Roman"/>
          <w:color w:val="000000"/>
          <w:sz w:val="28"/>
          <w:szCs w:val="28"/>
          <w:lang w:eastAsia="ru-RU"/>
        </w:rPr>
        <w:t>____________</w:t>
      </w:r>
      <w:r w:rsidR="00DA17C5">
        <w:rPr>
          <w:rFonts w:ascii="Times New Roman" w:hAnsi="Times New Roman" w:cs="Times New Roman"/>
          <w:color w:val="000000"/>
          <w:sz w:val="28"/>
          <w:szCs w:val="28"/>
          <w:lang w:eastAsia="ru-RU"/>
        </w:rPr>
        <w:t>_______________</w:t>
      </w:r>
      <w:r w:rsidR="00DA17C5" w:rsidRPr="00DA17C5">
        <w:rPr>
          <w:rFonts w:ascii="Times New Roman" w:hAnsi="Times New Roman" w:cs="Times New Roman"/>
          <w:b w:val="0"/>
          <w:color w:val="000000"/>
          <w:sz w:val="28"/>
          <w:szCs w:val="28"/>
          <w:lang w:eastAsia="ru-RU"/>
        </w:rPr>
        <w:t>80</w:t>
      </w:r>
      <w:r w:rsidR="009B0F5A">
        <w:rPr>
          <w:rFonts w:ascii="Times New Roman" w:hAnsi="Times New Roman" w:cs="Times New Roman"/>
          <w:b w:val="0"/>
          <w:color w:val="000000"/>
          <w:sz w:val="28"/>
          <w:szCs w:val="28"/>
          <w:lang w:eastAsia="ru-RU"/>
        </w:rPr>
        <w:t>8</w:t>
      </w:r>
    </w:p>
    <w:p w:rsidR="00BE64EE" w:rsidRPr="00820DF2" w:rsidRDefault="0098581F" w:rsidP="00025269">
      <w:pPr>
        <w:pStyle w:val="Bodytext30"/>
        <w:numPr>
          <w:ilvl w:val="1"/>
          <w:numId w:val="21"/>
        </w:numPr>
        <w:shd w:val="clear" w:color="auto" w:fill="auto"/>
        <w:tabs>
          <w:tab w:val="left" w:pos="1083"/>
        </w:tabs>
        <w:spacing w:before="40" w:after="40" w:line="240" w:lineRule="auto"/>
        <w:ind w:left="1701" w:right="850" w:firstLine="0"/>
        <w:rPr>
          <w:rFonts w:ascii="Times New Roman" w:hAnsi="Times New Roman" w:cs="Times New Roman"/>
          <w:sz w:val="28"/>
          <w:szCs w:val="28"/>
        </w:rPr>
      </w:pPr>
      <w:r>
        <w:rPr>
          <w:rFonts w:ascii="Times New Roman" w:hAnsi="Times New Roman" w:cs="Times New Roman"/>
          <w:color w:val="000000"/>
          <w:sz w:val="28"/>
          <w:szCs w:val="28"/>
          <w:lang w:eastAsia="ru-RU"/>
        </w:rPr>
        <w:t xml:space="preserve"> </w:t>
      </w:r>
      <w:r w:rsidR="00BE64EE" w:rsidRPr="00820DF2">
        <w:rPr>
          <w:rFonts w:ascii="Times New Roman" w:hAnsi="Times New Roman" w:cs="Times New Roman"/>
          <w:color w:val="000000"/>
          <w:sz w:val="28"/>
          <w:szCs w:val="28"/>
          <w:lang w:eastAsia="ru-RU"/>
        </w:rPr>
        <w:t>План внеурочной деятельност</w:t>
      </w:r>
      <w:r w:rsidR="00DA17C5">
        <w:rPr>
          <w:rFonts w:ascii="Times New Roman" w:hAnsi="Times New Roman" w:cs="Times New Roman"/>
          <w:color w:val="000000"/>
          <w:sz w:val="28"/>
          <w:szCs w:val="28"/>
          <w:lang w:eastAsia="ru-RU"/>
        </w:rPr>
        <w:t>и</w:t>
      </w:r>
    </w:p>
    <w:p w:rsidR="00985F00" w:rsidRDefault="00DA17C5" w:rsidP="00985F00">
      <w:pPr>
        <w:pStyle w:val="aff6"/>
        <w:spacing w:before="40" w:after="40"/>
        <w:ind w:left="993" w:right="850" w:firstLine="708"/>
        <w:jc w:val="left"/>
      </w:pPr>
      <w:r w:rsidRPr="00DA17C5">
        <w:t>3.2.1. Пояснительная записка</w:t>
      </w:r>
      <w:r>
        <w:t xml:space="preserve"> ___________________________</w:t>
      </w:r>
      <w:r w:rsidR="00985F00">
        <w:t>8</w:t>
      </w:r>
      <w:r w:rsidR="009B0F5A">
        <w:t>09</w:t>
      </w:r>
    </w:p>
    <w:p w:rsidR="00985F00" w:rsidRDefault="00985F00" w:rsidP="00985F00">
      <w:pPr>
        <w:pStyle w:val="aff6"/>
        <w:spacing w:before="40" w:after="40"/>
        <w:ind w:left="1701" w:right="850"/>
      </w:pPr>
      <w:r w:rsidRPr="00985F00">
        <w:t xml:space="preserve">3.2.2. Цели, задачи, принципы организации внеурочной деятельности </w:t>
      </w:r>
      <w:r>
        <w:t>________________________________________8</w:t>
      </w:r>
      <w:r w:rsidR="009B0F5A">
        <w:t>09</w:t>
      </w:r>
    </w:p>
    <w:p w:rsidR="00985F00" w:rsidRPr="00985F00" w:rsidRDefault="00985F00" w:rsidP="00985F00">
      <w:pPr>
        <w:pStyle w:val="aff6"/>
        <w:spacing w:before="40" w:after="40"/>
        <w:ind w:left="1701" w:right="850"/>
      </w:pPr>
      <w:r w:rsidRPr="00985F00">
        <w:lastRenderedPageBreak/>
        <w:t xml:space="preserve">3.2.3. Характеристика основных видов и направлений внеурочной деятельности </w:t>
      </w:r>
      <w:r>
        <w:t>____________________________</w:t>
      </w:r>
      <w:r w:rsidR="000C0FA7">
        <w:t xml:space="preserve">  </w:t>
      </w:r>
      <w:r>
        <w:t>81</w:t>
      </w:r>
      <w:r w:rsidR="009B0F5A">
        <w:t>3</w:t>
      </w:r>
    </w:p>
    <w:p w:rsidR="00BE64EE" w:rsidRPr="00820DF2" w:rsidRDefault="00BE64EE" w:rsidP="00985F00">
      <w:pPr>
        <w:pStyle w:val="Bodytext30"/>
        <w:numPr>
          <w:ilvl w:val="2"/>
          <w:numId w:val="425"/>
        </w:numPr>
        <w:shd w:val="clear" w:color="auto" w:fill="auto"/>
        <w:tabs>
          <w:tab w:val="left" w:pos="666"/>
        </w:tabs>
        <w:spacing w:before="40" w:after="40" w:line="240" w:lineRule="auto"/>
        <w:ind w:right="850"/>
        <w:rPr>
          <w:rFonts w:ascii="Times New Roman" w:hAnsi="Times New Roman" w:cs="Times New Roman"/>
          <w:b w:val="0"/>
          <w:sz w:val="28"/>
          <w:szCs w:val="28"/>
        </w:rPr>
      </w:pPr>
      <w:r w:rsidRPr="00820DF2">
        <w:rPr>
          <w:rFonts w:ascii="Times New Roman" w:hAnsi="Times New Roman" w:cs="Times New Roman"/>
          <w:b w:val="0"/>
          <w:color w:val="000000"/>
          <w:sz w:val="28"/>
          <w:szCs w:val="28"/>
          <w:lang w:eastAsia="ru-RU"/>
        </w:rPr>
        <w:t>Виды и формы внеурочной деятельности, реализуемые в школе</w:t>
      </w:r>
      <w:r w:rsidR="0098581F">
        <w:rPr>
          <w:rFonts w:ascii="Times New Roman" w:hAnsi="Times New Roman" w:cs="Times New Roman"/>
          <w:b w:val="0"/>
          <w:color w:val="000000"/>
          <w:sz w:val="28"/>
          <w:szCs w:val="28"/>
          <w:lang w:eastAsia="ru-RU"/>
        </w:rPr>
        <w:t xml:space="preserve"> _________________________________________</w:t>
      </w:r>
      <w:r w:rsidR="00985F00">
        <w:rPr>
          <w:rFonts w:ascii="Times New Roman" w:hAnsi="Times New Roman" w:cs="Times New Roman"/>
          <w:b w:val="0"/>
          <w:color w:val="000000"/>
          <w:sz w:val="28"/>
          <w:szCs w:val="28"/>
          <w:lang w:eastAsia="ru-RU"/>
        </w:rPr>
        <w:t>81</w:t>
      </w:r>
      <w:r w:rsidR="009B0F5A">
        <w:rPr>
          <w:rFonts w:ascii="Times New Roman" w:hAnsi="Times New Roman" w:cs="Times New Roman"/>
          <w:b w:val="0"/>
          <w:color w:val="000000"/>
          <w:sz w:val="28"/>
          <w:szCs w:val="28"/>
          <w:lang w:eastAsia="ru-RU"/>
        </w:rPr>
        <w:t>4</w:t>
      </w:r>
    </w:p>
    <w:p w:rsidR="00985F00" w:rsidRPr="00985F00" w:rsidRDefault="00BE64EE" w:rsidP="00985F00">
      <w:pPr>
        <w:pStyle w:val="Bodytext30"/>
        <w:numPr>
          <w:ilvl w:val="2"/>
          <w:numId w:val="425"/>
        </w:numPr>
        <w:shd w:val="clear" w:color="auto" w:fill="auto"/>
        <w:tabs>
          <w:tab w:val="left" w:pos="723"/>
        </w:tabs>
        <w:spacing w:before="40" w:after="40" w:line="240" w:lineRule="auto"/>
        <w:ind w:right="850"/>
        <w:rPr>
          <w:rFonts w:ascii="Times New Roman" w:hAnsi="Times New Roman" w:cs="Times New Roman"/>
          <w:b w:val="0"/>
          <w:sz w:val="28"/>
          <w:szCs w:val="28"/>
        </w:rPr>
      </w:pPr>
      <w:r w:rsidRPr="00985F00">
        <w:rPr>
          <w:rFonts w:ascii="Times New Roman" w:hAnsi="Times New Roman" w:cs="Times New Roman"/>
          <w:b w:val="0"/>
          <w:color w:val="000000"/>
          <w:sz w:val="28"/>
          <w:szCs w:val="28"/>
          <w:lang w:eastAsia="ru-RU"/>
        </w:rPr>
        <w:t>Режим организации внеурочной деятельности</w:t>
      </w:r>
      <w:r w:rsidR="0098581F" w:rsidRPr="00985F00">
        <w:rPr>
          <w:rFonts w:ascii="Times New Roman" w:hAnsi="Times New Roman" w:cs="Times New Roman"/>
          <w:b w:val="0"/>
          <w:color w:val="000000"/>
          <w:sz w:val="28"/>
          <w:szCs w:val="28"/>
          <w:lang w:eastAsia="ru-RU"/>
        </w:rPr>
        <w:t xml:space="preserve"> _____</w:t>
      </w:r>
      <w:r w:rsidR="00985F00">
        <w:rPr>
          <w:rFonts w:ascii="Times New Roman" w:hAnsi="Times New Roman" w:cs="Times New Roman"/>
          <w:b w:val="0"/>
          <w:color w:val="000000"/>
          <w:sz w:val="28"/>
          <w:szCs w:val="28"/>
          <w:lang w:eastAsia="ru-RU"/>
        </w:rPr>
        <w:t>__</w:t>
      </w:r>
      <w:r w:rsidR="00985F00" w:rsidRPr="00985F00">
        <w:rPr>
          <w:rFonts w:ascii="Times New Roman" w:hAnsi="Times New Roman" w:cs="Times New Roman"/>
          <w:b w:val="0"/>
          <w:color w:val="000000"/>
          <w:sz w:val="28"/>
          <w:szCs w:val="28"/>
          <w:lang w:eastAsia="ru-RU"/>
        </w:rPr>
        <w:t>81</w:t>
      </w:r>
      <w:r w:rsidR="009B0F5A">
        <w:rPr>
          <w:rFonts w:ascii="Times New Roman" w:hAnsi="Times New Roman" w:cs="Times New Roman"/>
          <w:b w:val="0"/>
          <w:color w:val="000000"/>
          <w:sz w:val="28"/>
          <w:szCs w:val="28"/>
          <w:lang w:eastAsia="ru-RU"/>
        </w:rPr>
        <w:t>6</w:t>
      </w:r>
    </w:p>
    <w:p w:rsidR="00985F00" w:rsidRDefault="00BE64EE" w:rsidP="00985F00">
      <w:pPr>
        <w:pStyle w:val="Bodytext30"/>
        <w:numPr>
          <w:ilvl w:val="2"/>
          <w:numId w:val="425"/>
        </w:numPr>
        <w:shd w:val="clear" w:color="auto" w:fill="auto"/>
        <w:tabs>
          <w:tab w:val="left" w:pos="723"/>
        </w:tabs>
        <w:spacing w:before="40" w:after="40" w:line="240" w:lineRule="auto"/>
        <w:ind w:right="850"/>
        <w:rPr>
          <w:rFonts w:ascii="Times New Roman" w:hAnsi="Times New Roman" w:cs="Times New Roman"/>
          <w:b w:val="0"/>
          <w:color w:val="000000"/>
          <w:sz w:val="28"/>
          <w:szCs w:val="28"/>
          <w:lang w:eastAsia="ru-RU"/>
        </w:rPr>
      </w:pPr>
      <w:r w:rsidRPr="00985F00">
        <w:rPr>
          <w:rFonts w:ascii="Times New Roman" w:hAnsi="Times New Roman" w:cs="Times New Roman"/>
          <w:b w:val="0"/>
          <w:color w:val="000000"/>
          <w:sz w:val="28"/>
          <w:szCs w:val="28"/>
          <w:lang w:eastAsia="ru-RU"/>
        </w:rPr>
        <w:t>Диагностика эффективности организации внеурочной деятельности</w:t>
      </w:r>
      <w:r w:rsidR="0098581F" w:rsidRPr="00985F00">
        <w:rPr>
          <w:rFonts w:ascii="Times New Roman" w:hAnsi="Times New Roman" w:cs="Times New Roman"/>
          <w:b w:val="0"/>
          <w:color w:val="000000"/>
          <w:sz w:val="28"/>
          <w:szCs w:val="28"/>
          <w:lang w:eastAsia="ru-RU"/>
        </w:rPr>
        <w:t>.</w:t>
      </w:r>
      <w:r w:rsidRPr="00985F00">
        <w:rPr>
          <w:rFonts w:ascii="Times New Roman" w:hAnsi="Times New Roman" w:cs="Times New Roman"/>
          <w:b w:val="0"/>
          <w:color w:val="000000"/>
          <w:sz w:val="28"/>
          <w:szCs w:val="28"/>
          <w:lang w:eastAsia="ru-RU"/>
        </w:rPr>
        <w:t xml:space="preserve"> Критерии и показатели эффективности</w:t>
      </w:r>
      <w:r w:rsidR="0098581F" w:rsidRPr="00985F00">
        <w:rPr>
          <w:rFonts w:ascii="Times New Roman" w:hAnsi="Times New Roman" w:cs="Times New Roman"/>
          <w:b w:val="0"/>
          <w:color w:val="000000"/>
          <w:sz w:val="28"/>
          <w:szCs w:val="28"/>
          <w:lang w:eastAsia="ru-RU"/>
        </w:rPr>
        <w:t xml:space="preserve"> _______</w:t>
      </w:r>
      <w:r w:rsidR="00985F00">
        <w:rPr>
          <w:rFonts w:ascii="Times New Roman" w:hAnsi="Times New Roman" w:cs="Times New Roman"/>
          <w:b w:val="0"/>
          <w:color w:val="000000"/>
          <w:sz w:val="28"/>
          <w:szCs w:val="28"/>
          <w:lang w:eastAsia="ru-RU"/>
        </w:rPr>
        <w:t>_______________________________________82</w:t>
      </w:r>
      <w:r w:rsidR="009B0F5A">
        <w:rPr>
          <w:rFonts w:ascii="Times New Roman" w:hAnsi="Times New Roman" w:cs="Times New Roman"/>
          <w:b w:val="0"/>
          <w:color w:val="000000"/>
          <w:sz w:val="28"/>
          <w:szCs w:val="28"/>
          <w:lang w:eastAsia="ru-RU"/>
        </w:rPr>
        <w:t>4</w:t>
      </w:r>
    </w:p>
    <w:p w:rsidR="00BE64EE" w:rsidRPr="00820DF2" w:rsidRDefault="00BE64EE" w:rsidP="00985F00">
      <w:pPr>
        <w:pStyle w:val="Bodytext30"/>
        <w:numPr>
          <w:ilvl w:val="2"/>
          <w:numId w:val="425"/>
        </w:numPr>
        <w:shd w:val="clear" w:color="auto" w:fill="auto"/>
        <w:tabs>
          <w:tab w:val="left" w:pos="723"/>
        </w:tabs>
        <w:spacing w:before="40" w:after="40" w:line="240" w:lineRule="auto"/>
        <w:ind w:right="850"/>
        <w:rPr>
          <w:rFonts w:ascii="Times New Roman" w:hAnsi="Times New Roman" w:cs="Times New Roman"/>
          <w:b w:val="0"/>
          <w:sz w:val="28"/>
          <w:szCs w:val="28"/>
        </w:rPr>
      </w:pPr>
      <w:r w:rsidRPr="00820DF2">
        <w:rPr>
          <w:rFonts w:ascii="Times New Roman" w:hAnsi="Times New Roman" w:cs="Times New Roman"/>
          <w:b w:val="0"/>
          <w:color w:val="000000"/>
          <w:sz w:val="28"/>
          <w:szCs w:val="28"/>
          <w:lang w:eastAsia="ru-RU"/>
        </w:rPr>
        <w:t>Ресурсное обеспечение реализации плана внеурочной деятельност</w:t>
      </w:r>
      <w:r w:rsidR="0098581F">
        <w:rPr>
          <w:rFonts w:ascii="Times New Roman" w:hAnsi="Times New Roman" w:cs="Times New Roman"/>
          <w:b w:val="0"/>
          <w:color w:val="000000"/>
          <w:sz w:val="28"/>
          <w:szCs w:val="28"/>
          <w:lang w:eastAsia="ru-RU"/>
        </w:rPr>
        <w:t xml:space="preserve">и </w:t>
      </w:r>
      <w:r w:rsidR="00985F00">
        <w:rPr>
          <w:rFonts w:ascii="Times New Roman" w:hAnsi="Times New Roman" w:cs="Times New Roman"/>
          <w:b w:val="0"/>
          <w:color w:val="000000"/>
          <w:sz w:val="28"/>
          <w:szCs w:val="28"/>
          <w:lang w:eastAsia="ru-RU"/>
        </w:rPr>
        <w:t>___________</w:t>
      </w:r>
      <w:r w:rsidR="0098581F">
        <w:rPr>
          <w:rFonts w:ascii="Times New Roman" w:hAnsi="Times New Roman" w:cs="Times New Roman"/>
          <w:b w:val="0"/>
          <w:color w:val="000000"/>
          <w:sz w:val="28"/>
          <w:szCs w:val="28"/>
          <w:lang w:eastAsia="ru-RU"/>
        </w:rPr>
        <w:t>________</w:t>
      </w:r>
      <w:r w:rsidR="00985F00">
        <w:rPr>
          <w:rFonts w:ascii="Times New Roman" w:hAnsi="Times New Roman" w:cs="Times New Roman"/>
          <w:b w:val="0"/>
          <w:color w:val="000000"/>
          <w:sz w:val="28"/>
          <w:szCs w:val="28"/>
          <w:lang w:eastAsia="ru-RU"/>
        </w:rPr>
        <w:t>________________82</w:t>
      </w:r>
      <w:r w:rsidR="009B0F5A">
        <w:rPr>
          <w:rFonts w:ascii="Times New Roman" w:hAnsi="Times New Roman" w:cs="Times New Roman"/>
          <w:b w:val="0"/>
          <w:color w:val="000000"/>
          <w:sz w:val="28"/>
          <w:szCs w:val="28"/>
          <w:lang w:eastAsia="ru-RU"/>
        </w:rPr>
        <w:t>8</w:t>
      </w:r>
    </w:p>
    <w:p w:rsidR="00BE64EE" w:rsidRPr="00985F00" w:rsidRDefault="00BE64EE" w:rsidP="00985F00">
      <w:pPr>
        <w:pStyle w:val="Bodytext30"/>
        <w:numPr>
          <w:ilvl w:val="2"/>
          <w:numId w:val="425"/>
        </w:numPr>
        <w:shd w:val="clear" w:color="auto" w:fill="auto"/>
        <w:tabs>
          <w:tab w:val="left" w:pos="723"/>
        </w:tabs>
        <w:spacing w:before="40" w:after="40" w:line="240" w:lineRule="auto"/>
        <w:ind w:right="850"/>
        <w:rPr>
          <w:rFonts w:ascii="Times New Roman" w:hAnsi="Times New Roman" w:cs="Times New Roman"/>
          <w:b w:val="0"/>
          <w:sz w:val="28"/>
          <w:szCs w:val="28"/>
        </w:rPr>
      </w:pPr>
      <w:r w:rsidRPr="00985F00">
        <w:rPr>
          <w:rFonts w:ascii="Times New Roman" w:hAnsi="Times New Roman" w:cs="Times New Roman"/>
          <w:b w:val="0"/>
          <w:color w:val="000000"/>
          <w:sz w:val="28"/>
          <w:szCs w:val="28"/>
          <w:lang w:eastAsia="ru-RU"/>
        </w:rPr>
        <w:t>Календарный учебный график</w:t>
      </w:r>
      <w:r w:rsidR="0098581F" w:rsidRPr="00985F00">
        <w:rPr>
          <w:rFonts w:ascii="Times New Roman" w:hAnsi="Times New Roman" w:cs="Times New Roman"/>
          <w:b w:val="0"/>
          <w:color w:val="000000"/>
          <w:sz w:val="28"/>
          <w:szCs w:val="28"/>
          <w:lang w:eastAsia="ru-RU"/>
        </w:rPr>
        <w:t xml:space="preserve"> _________________</w:t>
      </w:r>
      <w:r w:rsidR="00985F00">
        <w:rPr>
          <w:rFonts w:ascii="Times New Roman" w:hAnsi="Times New Roman" w:cs="Times New Roman"/>
          <w:b w:val="0"/>
          <w:color w:val="000000"/>
          <w:sz w:val="28"/>
          <w:szCs w:val="28"/>
          <w:lang w:eastAsia="ru-RU"/>
        </w:rPr>
        <w:t>___ 8</w:t>
      </w:r>
      <w:r w:rsidR="009B0F5A">
        <w:rPr>
          <w:rFonts w:ascii="Times New Roman" w:hAnsi="Times New Roman" w:cs="Times New Roman"/>
          <w:b w:val="0"/>
          <w:color w:val="000000"/>
          <w:sz w:val="28"/>
          <w:szCs w:val="28"/>
          <w:lang w:eastAsia="ru-RU"/>
        </w:rPr>
        <w:t>29</w:t>
      </w:r>
    </w:p>
    <w:p w:rsidR="00BE64EE" w:rsidRPr="00820DF2" w:rsidRDefault="00D56492" w:rsidP="00D56492">
      <w:pPr>
        <w:pStyle w:val="Bodytext30"/>
        <w:shd w:val="clear" w:color="auto" w:fill="auto"/>
        <w:tabs>
          <w:tab w:val="left" w:pos="541"/>
        </w:tabs>
        <w:spacing w:before="40" w:after="40" w:line="240" w:lineRule="auto"/>
        <w:ind w:left="1702" w:right="850" w:firstLine="0"/>
        <w:rPr>
          <w:rFonts w:ascii="Times New Roman" w:hAnsi="Times New Roman" w:cs="Times New Roman"/>
          <w:sz w:val="28"/>
          <w:szCs w:val="28"/>
        </w:rPr>
      </w:pPr>
      <w:r>
        <w:rPr>
          <w:rFonts w:ascii="Times New Roman" w:hAnsi="Times New Roman" w:cs="Times New Roman"/>
          <w:color w:val="000000"/>
          <w:sz w:val="28"/>
          <w:szCs w:val="28"/>
          <w:lang w:eastAsia="ru-RU"/>
        </w:rPr>
        <w:t xml:space="preserve">3.3. </w:t>
      </w:r>
      <w:r w:rsidR="00BE64EE" w:rsidRPr="00820DF2">
        <w:rPr>
          <w:rFonts w:ascii="Times New Roman" w:hAnsi="Times New Roman" w:cs="Times New Roman"/>
          <w:color w:val="000000"/>
          <w:sz w:val="28"/>
          <w:szCs w:val="28"/>
          <w:lang w:eastAsia="ru-RU"/>
        </w:rPr>
        <w:t>Система условий реализации основной образовательной программы</w:t>
      </w:r>
      <w:r w:rsidR="0098581F">
        <w:rPr>
          <w:rFonts w:ascii="Times New Roman" w:hAnsi="Times New Roman" w:cs="Times New Roman"/>
          <w:color w:val="000000"/>
          <w:sz w:val="28"/>
          <w:szCs w:val="28"/>
          <w:lang w:eastAsia="ru-RU"/>
        </w:rPr>
        <w:t xml:space="preserve"> </w:t>
      </w:r>
    </w:p>
    <w:p w:rsidR="00BE64EE" w:rsidRPr="00D56492" w:rsidRDefault="00D56492" w:rsidP="00D56492">
      <w:pPr>
        <w:pStyle w:val="Bodytext30"/>
        <w:shd w:val="clear" w:color="auto" w:fill="auto"/>
        <w:tabs>
          <w:tab w:val="left" w:pos="723"/>
        </w:tabs>
        <w:spacing w:before="40" w:after="40" w:line="240" w:lineRule="auto"/>
        <w:ind w:left="1701" w:right="850" w:firstLine="0"/>
        <w:rPr>
          <w:rFonts w:ascii="Times New Roman" w:hAnsi="Times New Roman" w:cs="Times New Roman"/>
          <w:b w:val="0"/>
          <w:sz w:val="28"/>
          <w:szCs w:val="28"/>
        </w:rPr>
      </w:pPr>
      <w:r w:rsidRPr="00D56492">
        <w:rPr>
          <w:rFonts w:ascii="Times New Roman" w:hAnsi="Times New Roman" w:cs="Times New Roman"/>
          <w:b w:val="0"/>
          <w:color w:val="000000"/>
          <w:sz w:val="28"/>
          <w:szCs w:val="28"/>
          <w:lang w:eastAsia="ru-RU"/>
        </w:rPr>
        <w:t xml:space="preserve">3.3.1. </w:t>
      </w:r>
      <w:r w:rsidR="00BE64EE" w:rsidRPr="00D56492">
        <w:rPr>
          <w:rFonts w:ascii="Times New Roman" w:hAnsi="Times New Roman" w:cs="Times New Roman"/>
          <w:b w:val="0"/>
          <w:color w:val="000000"/>
          <w:sz w:val="28"/>
          <w:szCs w:val="28"/>
          <w:lang w:eastAsia="ru-RU"/>
        </w:rPr>
        <w:t>Описание кадровых условий реализации основной образовательной программы</w:t>
      </w:r>
      <w:r w:rsidR="0098581F">
        <w:rPr>
          <w:rFonts w:ascii="Times New Roman" w:hAnsi="Times New Roman" w:cs="Times New Roman"/>
          <w:color w:val="000000"/>
          <w:sz w:val="28"/>
          <w:szCs w:val="28"/>
          <w:lang w:eastAsia="ru-RU"/>
        </w:rPr>
        <w:t xml:space="preserve"> ___________________________</w:t>
      </w:r>
      <w:r w:rsidRPr="00D56492">
        <w:rPr>
          <w:rFonts w:ascii="Times New Roman" w:hAnsi="Times New Roman" w:cs="Times New Roman"/>
          <w:b w:val="0"/>
          <w:color w:val="000000"/>
          <w:sz w:val="28"/>
          <w:szCs w:val="28"/>
          <w:lang w:eastAsia="ru-RU"/>
        </w:rPr>
        <w:t>83</w:t>
      </w:r>
      <w:r w:rsidR="009B0F5A">
        <w:rPr>
          <w:rFonts w:ascii="Times New Roman" w:hAnsi="Times New Roman" w:cs="Times New Roman"/>
          <w:b w:val="0"/>
          <w:color w:val="000000"/>
          <w:sz w:val="28"/>
          <w:szCs w:val="28"/>
          <w:lang w:eastAsia="ru-RU"/>
        </w:rPr>
        <w:t>4</w:t>
      </w:r>
    </w:p>
    <w:p w:rsidR="00BE64EE" w:rsidRPr="00D56492" w:rsidRDefault="00BE64EE" w:rsidP="00D56492">
      <w:pPr>
        <w:pStyle w:val="Bodytext30"/>
        <w:numPr>
          <w:ilvl w:val="2"/>
          <w:numId w:val="426"/>
        </w:numPr>
        <w:shd w:val="clear" w:color="auto" w:fill="auto"/>
        <w:tabs>
          <w:tab w:val="left" w:pos="723"/>
        </w:tabs>
        <w:spacing w:before="40" w:after="40" w:line="240" w:lineRule="auto"/>
        <w:ind w:right="850"/>
        <w:rPr>
          <w:rFonts w:ascii="Times New Roman" w:hAnsi="Times New Roman" w:cs="Times New Roman"/>
          <w:b w:val="0"/>
          <w:sz w:val="28"/>
          <w:szCs w:val="28"/>
        </w:rPr>
      </w:pPr>
      <w:r w:rsidRPr="00D56492">
        <w:rPr>
          <w:rFonts w:ascii="Times New Roman" w:hAnsi="Times New Roman" w:cs="Times New Roman"/>
          <w:b w:val="0"/>
          <w:color w:val="000000"/>
          <w:sz w:val="28"/>
          <w:szCs w:val="28"/>
          <w:lang w:eastAsia="ru-RU"/>
        </w:rPr>
        <w:t>Психолого-педагогические условия реализации ООП НОО</w:t>
      </w:r>
      <w:r w:rsidR="0098581F">
        <w:rPr>
          <w:rFonts w:ascii="Times New Roman" w:hAnsi="Times New Roman" w:cs="Times New Roman"/>
          <w:color w:val="000000"/>
          <w:sz w:val="28"/>
          <w:szCs w:val="28"/>
          <w:lang w:eastAsia="ru-RU"/>
        </w:rPr>
        <w:t xml:space="preserve"> ____________________________________________</w:t>
      </w:r>
      <w:r w:rsidR="00D56492">
        <w:rPr>
          <w:rFonts w:ascii="Times New Roman" w:hAnsi="Times New Roman" w:cs="Times New Roman"/>
          <w:color w:val="000000"/>
          <w:sz w:val="28"/>
          <w:szCs w:val="28"/>
          <w:lang w:eastAsia="ru-RU"/>
        </w:rPr>
        <w:t>__</w:t>
      </w:r>
      <w:r w:rsidR="00D56492" w:rsidRPr="00D56492">
        <w:rPr>
          <w:rFonts w:ascii="Times New Roman" w:hAnsi="Times New Roman" w:cs="Times New Roman"/>
          <w:b w:val="0"/>
          <w:color w:val="000000"/>
          <w:sz w:val="28"/>
          <w:szCs w:val="28"/>
          <w:lang w:eastAsia="ru-RU"/>
        </w:rPr>
        <w:t>83</w:t>
      </w:r>
      <w:r w:rsidR="009B0F5A">
        <w:rPr>
          <w:rFonts w:ascii="Times New Roman" w:hAnsi="Times New Roman" w:cs="Times New Roman"/>
          <w:b w:val="0"/>
          <w:color w:val="000000"/>
          <w:sz w:val="28"/>
          <w:szCs w:val="28"/>
          <w:lang w:eastAsia="ru-RU"/>
        </w:rPr>
        <w:t>6</w:t>
      </w:r>
    </w:p>
    <w:p w:rsidR="00BE64EE" w:rsidRPr="00D56492" w:rsidRDefault="00BE64EE" w:rsidP="00D56492">
      <w:pPr>
        <w:pStyle w:val="Bodytext30"/>
        <w:numPr>
          <w:ilvl w:val="2"/>
          <w:numId w:val="426"/>
        </w:numPr>
        <w:shd w:val="clear" w:color="auto" w:fill="auto"/>
        <w:tabs>
          <w:tab w:val="left" w:pos="723"/>
        </w:tabs>
        <w:spacing w:before="40" w:after="40" w:line="240" w:lineRule="auto"/>
        <w:ind w:right="850"/>
        <w:rPr>
          <w:rFonts w:ascii="Times New Roman" w:hAnsi="Times New Roman" w:cs="Times New Roman"/>
          <w:b w:val="0"/>
          <w:sz w:val="28"/>
          <w:szCs w:val="28"/>
        </w:rPr>
      </w:pPr>
      <w:r w:rsidRPr="00D56492">
        <w:rPr>
          <w:rFonts w:ascii="Times New Roman" w:hAnsi="Times New Roman" w:cs="Times New Roman"/>
          <w:b w:val="0"/>
          <w:color w:val="000000"/>
          <w:sz w:val="28"/>
          <w:szCs w:val="28"/>
          <w:lang w:eastAsia="ru-RU"/>
        </w:rPr>
        <w:t>Финансово-экономические условия реализации основной образовательной программы</w:t>
      </w:r>
      <w:r w:rsidR="0098581F" w:rsidRPr="00D56492">
        <w:rPr>
          <w:rFonts w:ascii="Times New Roman" w:hAnsi="Times New Roman" w:cs="Times New Roman"/>
          <w:b w:val="0"/>
          <w:color w:val="000000"/>
          <w:sz w:val="28"/>
          <w:szCs w:val="28"/>
          <w:lang w:eastAsia="ru-RU"/>
        </w:rPr>
        <w:t xml:space="preserve"> _________________</w:t>
      </w:r>
      <w:r w:rsidR="00D56492">
        <w:rPr>
          <w:rFonts w:ascii="Times New Roman" w:hAnsi="Times New Roman" w:cs="Times New Roman"/>
          <w:b w:val="0"/>
          <w:color w:val="000000"/>
          <w:sz w:val="28"/>
          <w:szCs w:val="28"/>
          <w:lang w:eastAsia="ru-RU"/>
        </w:rPr>
        <w:t>____ 84</w:t>
      </w:r>
      <w:r w:rsidR="009B0F5A">
        <w:rPr>
          <w:rFonts w:ascii="Times New Roman" w:hAnsi="Times New Roman" w:cs="Times New Roman"/>
          <w:b w:val="0"/>
          <w:color w:val="000000"/>
          <w:sz w:val="28"/>
          <w:szCs w:val="28"/>
          <w:lang w:eastAsia="ru-RU"/>
        </w:rPr>
        <w:t>1</w:t>
      </w:r>
    </w:p>
    <w:p w:rsidR="00BE64EE" w:rsidRPr="00D56492" w:rsidRDefault="00BE64EE" w:rsidP="00D56492">
      <w:pPr>
        <w:pStyle w:val="Bodytext30"/>
        <w:numPr>
          <w:ilvl w:val="2"/>
          <w:numId w:val="426"/>
        </w:numPr>
        <w:shd w:val="clear" w:color="auto" w:fill="auto"/>
        <w:tabs>
          <w:tab w:val="left" w:pos="723"/>
        </w:tabs>
        <w:spacing w:before="40" w:after="40" w:line="240" w:lineRule="auto"/>
        <w:ind w:right="850"/>
        <w:rPr>
          <w:rFonts w:ascii="Times New Roman" w:hAnsi="Times New Roman" w:cs="Times New Roman"/>
          <w:b w:val="0"/>
          <w:sz w:val="28"/>
          <w:szCs w:val="28"/>
        </w:rPr>
      </w:pPr>
      <w:r w:rsidRPr="00D56492">
        <w:rPr>
          <w:rFonts w:ascii="Times New Roman" w:hAnsi="Times New Roman" w:cs="Times New Roman"/>
          <w:b w:val="0"/>
          <w:color w:val="000000"/>
          <w:sz w:val="28"/>
          <w:szCs w:val="28"/>
          <w:lang w:eastAsia="ru-RU"/>
        </w:rPr>
        <w:t>Материально-технические условия реализации основной образовательной программы</w:t>
      </w:r>
      <w:r w:rsidR="0098581F" w:rsidRPr="00D56492">
        <w:rPr>
          <w:rFonts w:ascii="Times New Roman" w:hAnsi="Times New Roman" w:cs="Times New Roman"/>
          <w:b w:val="0"/>
          <w:color w:val="000000"/>
          <w:sz w:val="28"/>
          <w:szCs w:val="28"/>
          <w:lang w:eastAsia="ru-RU"/>
        </w:rPr>
        <w:t xml:space="preserve"> __________________</w:t>
      </w:r>
      <w:r w:rsidR="00D56492">
        <w:rPr>
          <w:rFonts w:ascii="Times New Roman" w:hAnsi="Times New Roman" w:cs="Times New Roman"/>
          <w:b w:val="0"/>
          <w:color w:val="000000"/>
          <w:sz w:val="28"/>
          <w:szCs w:val="28"/>
          <w:lang w:eastAsia="ru-RU"/>
        </w:rPr>
        <w:t>___84</w:t>
      </w:r>
      <w:r w:rsidR="009B0F5A">
        <w:rPr>
          <w:rFonts w:ascii="Times New Roman" w:hAnsi="Times New Roman" w:cs="Times New Roman"/>
          <w:b w:val="0"/>
          <w:color w:val="000000"/>
          <w:sz w:val="28"/>
          <w:szCs w:val="28"/>
          <w:lang w:eastAsia="ru-RU"/>
        </w:rPr>
        <w:t>2</w:t>
      </w:r>
    </w:p>
    <w:p w:rsidR="00BE64EE" w:rsidRPr="00D56492" w:rsidRDefault="00BE64EE" w:rsidP="00D56492">
      <w:pPr>
        <w:pStyle w:val="Bodytext30"/>
        <w:numPr>
          <w:ilvl w:val="2"/>
          <w:numId w:val="426"/>
        </w:numPr>
        <w:shd w:val="clear" w:color="auto" w:fill="auto"/>
        <w:tabs>
          <w:tab w:val="left" w:pos="723"/>
        </w:tabs>
        <w:spacing w:before="40" w:after="40" w:line="240" w:lineRule="auto"/>
        <w:ind w:right="850"/>
        <w:rPr>
          <w:rFonts w:ascii="Times New Roman" w:hAnsi="Times New Roman" w:cs="Times New Roman"/>
          <w:b w:val="0"/>
          <w:sz w:val="28"/>
          <w:szCs w:val="28"/>
        </w:rPr>
      </w:pPr>
      <w:r w:rsidRPr="00D56492">
        <w:rPr>
          <w:rFonts w:ascii="Times New Roman" w:hAnsi="Times New Roman" w:cs="Times New Roman"/>
          <w:b w:val="0"/>
          <w:color w:val="000000"/>
          <w:sz w:val="28"/>
          <w:szCs w:val="28"/>
          <w:lang w:eastAsia="ru-RU"/>
        </w:rPr>
        <w:t>Информационно методические условия реализации программы</w:t>
      </w:r>
      <w:r w:rsidR="0098581F" w:rsidRPr="00D56492">
        <w:rPr>
          <w:rFonts w:ascii="Times New Roman" w:hAnsi="Times New Roman" w:cs="Times New Roman"/>
          <w:b w:val="0"/>
          <w:color w:val="000000"/>
          <w:sz w:val="28"/>
          <w:szCs w:val="28"/>
          <w:lang w:eastAsia="ru-RU"/>
        </w:rPr>
        <w:t xml:space="preserve"> __________________</w:t>
      </w:r>
      <w:r w:rsidR="00D56492">
        <w:rPr>
          <w:rFonts w:ascii="Times New Roman" w:hAnsi="Times New Roman" w:cs="Times New Roman"/>
          <w:b w:val="0"/>
          <w:color w:val="000000"/>
          <w:sz w:val="28"/>
          <w:szCs w:val="28"/>
          <w:lang w:eastAsia="ru-RU"/>
        </w:rPr>
        <w:t>__________________86</w:t>
      </w:r>
      <w:r w:rsidR="009B0F5A">
        <w:rPr>
          <w:rFonts w:ascii="Times New Roman" w:hAnsi="Times New Roman" w:cs="Times New Roman"/>
          <w:b w:val="0"/>
          <w:color w:val="000000"/>
          <w:sz w:val="28"/>
          <w:szCs w:val="28"/>
          <w:lang w:eastAsia="ru-RU"/>
        </w:rPr>
        <w:t>5</w:t>
      </w:r>
    </w:p>
    <w:p w:rsidR="00D56492" w:rsidRPr="00D56492" w:rsidRDefault="00D56492" w:rsidP="00D56492">
      <w:pPr>
        <w:pStyle w:val="Bodytext30"/>
        <w:numPr>
          <w:ilvl w:val="2"/>
          <w:numId w:val="426"/>
        </w:numPr>
        <w:shd w:val="clear" w:color="auto" w:fill="auto"/>
        <w:tabs>
          <w:tab w:val="left" w:pos="723"/>
        </w:tabs>
        <w:spacing w:before="40" w:after="40" w:line="240" w:lineRule="auto"/>
        <w:ind w:right="850"/>
        <w:rPr>
          <w:rFonts w:ascii="Times New Roman" w:hAnsi="Times New Roman" w:cs="Times New Roman"/>
          <w:b w:val="0"/>
          <w:sz w:val="28"/>
          <w:szCs w:val="28"/>
        </w:rPr>
      </w:pPr>
      <w:r>
        <w:rPr>
          <w:rFonts w:ascii="Times New Roman" w:hAnsi="Times New Roman" w:cs="Times New Roman"/>
          <w:b w:val="0"/>
          <w:sz w:val="28"/>
          <w:szCs w:val="28"/>
        </w:rPr>
        <w:t xml:space="preserve">Обоснование </w:t>
      </w:r>
      <w:r w:rsidR="00FD5378">
        <w:rPr>
          <w:rFonts w:ascii="Times New Roman" w:hAnsi="Times New Roman" w:cs="Times New Roman"/>
          <w:b w:val="0"/>
          <w:sz w:val="28"/>
          <w:szCs w:val="28"/>
        </w:rPr>
        <w:t>необходимых изменений в имеющихся условиях в соответствии с приоритетами ООП___________________________________________86</w:t>
      </w:r>
      <w:r w:rsidR="009B0F5A">
        <w:rPr>
          <w:rFonts w:ascii="Times New Roman" w:hAnsi="Times New Roman" w:cs="Times New Roman"/>
          <w:b w:val="0"/>
          <w:sz w:val="28"/>
          <w:szCs w:val="28"/>
        </w:rPr>
        <w:t>8</w:t>
      </w:r>
    </w:p>
    <w:p w:rsidR="00BE64EE" w:rsidRPr="00FD5378" w:rsidRDefault="00BE64EE" w:rsidP="00D56492">
      <w:pPr>
        <w:pStyle w:val="Heading10"/>
        <w:keepNext/>
        <w:keepLines/>
        <w:numPr>
          <w:ilvl w:val="2"/>
          <w:numId w:val="426"/>
        </w:numPr>
        <w:shd w:val="clear" w:color="auto" w:fill="auto"/>
        <w:tabs>
          <w:tab w:val="left" w:pos="814"/>
        </w:tabs>
        <w:spacing w:before="40" w:after="40" w:line="240" w:lineRule="auto"/>
        <w:ind w:right="850"/>
        <w:jc w:val="both"/>
        <w:rPr>
          <w:rFonts w:ascii="Times New Roman" w:hAnsi="Times New Roman" w:cs="Times New Roman"/>
          <w:b w:val="0"/>
        </w:rPr>
      </w:pPr>
      <w:bookmarkStart w:id="5" w:name="bookmark0"/>
      <w:r w:rsidRPr="00D56492">
        <w:rPr>
          <w:rFonts w:ascii="Times New Roman" w:hAnsi="Times New Roman" w:cs="Times New Roman"/>
          <w:b w:val="0"/>
          <w:color w:val="000000"/>
          <w:lang w:eastAsia="ru-RU"/>
        </w:rPr>
        <w:t>Механизмы достижения целевых ориентиров в системе</w:t>
      </w:r>
      <w:r w:rsidRPr="00820DF2">
        <w:rPr>
          <w:rFonts w:ascii="Times New Roman" w:hAnsi="Times New Roman" w:cs="Times New Roman"/>
          <w:color w:val="000000"/>
          <w:lang w:eastAsia="ru-RU"/>
        </w:rPr>
        <w:t xml:space="preserve"> </w:t>
      </w:r>
      <w:r w:rsidRPr="00D56492">
        <w:rPr>
          <w:rFonts w:ascii="Times New Roman" w:hAnsi="Times New Roman" w:cs="Times New Roman"/>
          <w:b w:val="0"/>
          <w:color w:val="000000"/>
          <w:lang w:eastAsia="ru-RU"/>
        </w:rPr>
        <w:t>условий</w:t>
      </w:r>
      <w:bookmarkEnd w:id="5"/>
      <w:r w:rsidR="0098581F" w:rsidRPr="00D56492">
        <w:rPr>
          <w:rFonts w:ascii="Times New Roman" w:hAnsi="Times New Roman" w:cs="Times New Roman"/>
          <w:b w:val="0"/>
          <w:color w:val="000000"/>
          <w:lang w:eastAsia="ru-RU"/>
        </w:rPr>
        <w:t xml:space="preserve"> </w:t>
      </w:r>
      <w:r w:rsidR="0098581F">
        <w:rPr>
          <w:rFonts w:ascii="Times New Roman" w:hAnsi="Times New Roman" w:cs="Times New Roman"/>
          <w:color w:val="000000"/>
          <w:lang w:eastAsia="ru-RU"/>
        </w:rPr>
        <w:t>_______________________________________</w:t>
      </w:r>
      <w:r w:rsidR="00D56492" w:rsidRPr="00D56492">
        <w:rPr>
          <w:rFonts w:ascii="Times New Roman" w:hAnsi="Times New Roman" w:cs="Times New Roman"/>
          <w:b w:val="0"/>
          <w:color w:val="000000"/>
          <w:lang w:eastAsia="ru-RU"/>
        </w:rPr>
        <w:t>8</w:t>
      </w:r>
      <w:r w:rsidR="009B0F5A">
        <w:rPr>
          <w:rFonts w:ascii="Times New Roman" w:hAnsi="Times New Roman" w:cs="Times New Roman"/>
          <w:b w:val="0"/>
          <w:color w:val="000000"/>
          <w:lang w:eastAsia="ru-RU"/>
        </w:rPr>
        <w:t>69</w:t>
      </w:r>
    </w:p>
    <w:p w:rsidR="00FD5378" w:rsidRDefault="00FD5378" w:rsidP="00D56492">
      <w:pPr>
        <w:pStyle w:val="Heading10"/>
        <w:keepNext/>
        <w:keepLines/>
        <w:numPr>
          <w:ilvl w:val="2"/>
          <w:numId w:val="426"/>
        </w:numPr>
        <w:shd w:val="clear" w:color="auto" w:fill="auto"/>
        <w:tabs>
          <w:tab w:val="left" w:pos="814"/>
        </w:tabs>
        <w:spacing w:before="40" w:after="40" w:line="240" w:lineRule="auto"/>
        <w:ind w:right="850"/>
        <w:jc w:val="both"/>
        <w:rPr>
          <w:rFonts w:ascii="Times New Roman" w:hAnsi="Times New Roman" w:cs="Times New Roman"/>
          <w:b w:val="0"/>
        </w:rPr>
      </w:pPr>
      <w:r>
        <w:rPr>
          <w:rFonts w:ascii="Times New Roman" w:hAnsi="Times New Roman" w:cs="Times New Roman"/>
          <w:b w:val="0"/>
        </w:rPr>
        <w:t>Контроль за состоянием системы условий___________87</w:t>
      </w:r>
      <w:r w:rsidR="009B0F5A">
        <w:rPr>
          <w:rFonts w:ascii="Times New Roman" w:hAnsi="Times New Roman" w:cs="Times New Roman"/>
          <w:b w:val="0"/>
        </w:rPr>
        <w:t>0</w:t>
      </w:r>
    </w:p>
    <w:p w:rsidR="00FD5378" w:rsidRPr="00D56492" w:rsidRDefault="00FD5378" w:rsidP="00D56492">
      <w:pPr>
        <w:pStyle w:val="Heading10"/>
        <w:keepNext/>
        <w:keepLines/>
        <w:numPr>
          <w:ilvl w:val="2"/>
          <w:numId w:val="426"/>
        </w:numPr>
        <w:shd w:val="clear" w:color="auto" w:fill="auto"/>
        <w:tabs>
          <w:tab w:val="left" w:pos="814"/>
        </w:tabs>
        <w:spacing w:before="40" w:after="40" w:line="240" w:lineRule="auto"/>
        <w:ind w:right="850"/>
        <w:jc w:val="both"/>
        <w:rPr>
          <w:rFonts w:ascii="Times New Roman" w:hAnsi="Times New Roman" w:cs="Times New Roman"/>
          <w:b w:val="0"/>
        </w:rPr>
      </w:pPr>
      <w:r>
        <w:rPr>
          <w:rFonts w:ascii="Times New Roman" w:hAnsi="Times New Roman" w:cs="Times New Roman"/>
          <w:b w:val="0"/>
        </w:rPr>
        <w:t>Организация управления реализацией ООП НОО__________________________________________87</w:t>
      </w:r>
      <w:r w:rsidR="009B0F5A">
        <w:rPr>
          <w:rFonts w:ascii="Times New Roman" w:hAnsi="Times New Roman" w:cs="Times New Roman"/>
          <w:b w:val="0"/>
        </w:rPr>
        <w:t>3</w:t>
      </w:r>
    </w:p>
    <w:p w:rsidR="00FD5378" w:rsidRPr="009B0F5A" w:rsidRDefault="00BE64EE" w:rsidP="00FD5378">
      <w:pPr>
        <w:numPr>
          <w:ilvl w:val="2"/>
          <w:numId w:val="426"/>
        </w:numPr>
        <w:spacing w:before="120" w:after="40"/>
        <w:ind w:right="850"/>
        <w:rPr>
          <w:b/>
          <w:sz w:val="28"/>
        </w:rPr>
      </w:pPr>
      <w:bookmarkStart w:id="6" w:name="bookmark1"/>
      <w:r w:rsidRPr="002A4FB6">
        <w:rPr>
          <w:color w:val="000000"/>
          <w:sz w:val="28"/>
          <w:szCs w:val="28"/>
        </w:rPr>
        <w:t>Сетевой график (дорожная карта) по ф</w:t>
      </w:r>
      <w:r w:rsidR="00FD5378">
        <w:rPr>
          <w:color w:val="000000"/>
          <w:sz w:val="28"/>
          <w:szCs w:val="28"/>
        </w:rPr>
        <w:t>ормированию необходимой системы</w:t>
      </w:r>
      <w:bookmarkEnd w:id="6"/>
      <w:r w:rsidR="00FD5378">
        <w:rPr>
          <w:color w:val="000000"/>
          <w:sz w:val="28"/>
          <w:szCs w:val="28"/>
        </w:rPr>
        <w:t xml:space="preserve"> условий____________________ 87</w:t>
      </w:r>
      <w:r w:rsidR="009B0F5A">
        <w:rPr>
          <w:color w:val="000000"/>
          <w:sz w:val="28"/>
          <w:szCs w:val="28"/>
        </w:rPr>
        <w:t>4</w:t>
      </w:r>
    </w:p>
    <w:p w:rsidR="009B0F5A" w:rsidRPr="00FD5378" w:rsidRDefault="009B0F5A" w:rsidP="009B0F5A">
      <w:pPr>
        <w:spacing w:before="120" w:after="40"/>
        <w:ind w:left="1700" w:right="850"/>
        <w:rPr>
          <w:b/>
          <w:sz w:val="28"/>
        </w:rPr>
      </w:pPr>
      <w:r>
        <w:rPr>
          <w:color w:val="000000"/>
          <w:sz w:val="28"/>
          <w:szCs w:val="28"/>
        </w:rPr>
        <w:t>3.4. Глоссарий________________________________________879</w:t>
      </w:r>
    </w:p>
    <w:p w:rsidR="00FD5378" w:rsidRDefault="00FD5378" w:rsidP="00FD5378">
      <w:pPr>
        <w:spacing w:before="120" w:after="40"/>
        <w:ind w:left="2420" w:right="850"/>
        <w:rPr>
          <w:b/>
          <w:sz w:val="28"/>
        </w:rPr>
      </w:pPr>
    </w:p>
    <w:p w:rsidR="00FD5378" w:rsidRDefault="00FD5378" w:rsidP="00FD5378">
      <w:pPr>
        <w:spacing w:before="120" w:after="40"/>
        <w:ind w:left="2420" w:right="850"/>
        <w:rPr>
          <w:b/>
          <w:sz w:val="28"/>
        </w:rPr>
      </w:pPr>
    </w:p>
    <w:p w:rsidR="00FD5378" w:rsidRDefault="00FD5378" w:rsidP="00FD5378">
      <w:pPr>
        <w:spacing w:before="120" w:after="40"/>
        <w:ind w:left="2420" w:right="850"/>
        <w:rPr>
          <w:b/>
          <w:sz w:val="28"/>
        </w:rPr>
      </w:pPr>
    </w:p>
    <w:p w:rsidR="00FD5378" w:rsidRDefault="00FD5378" w:rsidP="00FD5378">
      <w:pPr>
        <w:spacing w:before="120" w:after="40"/>
        <w:ind w:left="2420" w:right="850"/>
        <w:rPr>
          <w:b/>
          <w:sz w:val="28"/>
        </w:rPr>
      </w:pPr>
    </w:p>
    <w:p w:rsidR="00FD5378" w:rsidRDefault="00FD5378" w:rsidP="00FD5378">
      <w:pPr>
        <w:spacing w:before="120" w:after="40"/>
        <w:ind w:left="2420" w:right="850"/>
        <w:rPr>
          <w:b/>
          <w:sz w:val="28"/>
        </w:rPr>
      </w:pPr>
    </w:p>
    <w:p w:rsidR="00BE64EE" w:rsidRPr="002A4FB6" w:rsidRDefault="00FD5378" w:rsidP="00FD5378">
      <w:pPr>
        <w:spacing w:before="120" w:after="40"/>
        <w:ind w:left="2420" w:right="850"/>
        <w:rPr>
          <w:b/>
          <w:sz w:val="28"/>
        </w:rPr>
      </w:pPr>
      <w:r>
        <w:rPr>
          <w:b/>
          <w:sz w:val="28"/>
        </w:rPr>
        <w:lastRenderedPageBreak/>
        <w:t>Р</w:t>
      </w:r>
      <w:r w:rsidR="00BE64EE" w:rsidRPr="002A4FB6">
        <w:rPr>
          <w:b/>
          <w:sz w:val="28"/>
        </w:rPr>
        <w:t xml:space="preserve">АЗДЕЛ 1: </w:t>
      </w:r>
      <w:r w:rsidR="00E069CF">
        <w:rPr>
          <w:b/>
          <w:sz w:val="28"/>
        </w:rPr>
        <w:t>ЦЕЛЕВОЙ</w:t>
      </w:r>
      <w:r w:rsidR="00BE64EE" w:rsidRPr="002A4FB6">
        <w:rPr>
          <w:b/>
          <w:sz w:val="28"/>
        </w:rPr>
        <w:t xml:space="preserve"> </w:t>
      </w:r>
      <w:bookmarkEnd w:id="0"/>
      <w:bookmarkEnd w:id="1"/>
      <w:bookmarkEnd w:id="2"/>
      <w:bookmarkEnd w:id="3"/>
    </w:p>
    <w:p w:rsidR="00BE64EE" w:rsidRPr="0098581F" w:rsidRDefault="00BE64EE" w:rsidP="003820C4">
      <w:pPr>
        <w:pStyle w:val="aa"/>
        <w:numPr>
          <w:ilvl w:val="1"/>
          <w:numId w:val="361"/>
        </w:numPr>
        <w:spacing w:before="120" w:line="240" w:lineRule="auto"/>
        <w:ind w:right="850"/>
        <w:jc w:val="both"/>
      </w:pPr>
      <w:bookmarkStart w:id="7" w:name="_Toc288394057"/>
      <w:bookmarkStart w:id="8" w:name="_Toc288410524"/>
      <w:bookmarkStart w:id="9" w:name="_Toc288410653"/>
      <w:bookmarkStart w:id="10" w:name="_Toc424564298"/>
      <w:r w:rsidRPr="0098581F">
        <w:t>Пояснительная записка</w:t>
      </w:r>
      <w:bookmarkEnd w:id="7"/>
      <w:bookmarkEnd w:id="8"/>
      <w:bookmarkEnd w:id="9"/>
      <w:bookmarkEnd w:id="10"/>
    </w:p>
    <w:p w:rsidR="00BE64EE" w:rsidRPr="0098581F" w:rsidRDefault="00BE64EE" w:rsidP="0098581F">
      <w:pPr>
        <w:tabs>
          <w:tab w:val="left" w:pos="720"/>
        </w:tabs>
        <w:spacing w:before="120"/>
        <w:ind w:left="1701" w:right="850" w:firstLine="567"/>
        <w:jc w:val="both"/>
        <w:rPr>
          <w:sz w:val="28"/>
          <w:szCs w:val="28"/>
        </w:rPr>
      </w:pPr>
      <w:r w:rsidRPr="0098581F">
        <w:rPr>
          <w:sz w:val="28"/>
          <w:szCs w:val="28"/>
        </w:rPr>
        <w:t xml:space="preserve">Основная образовательная программа начального общего образования муниципального  общеобразовательного учреждения  Константиновская средняя школа пос. Константиновский разработана на основе следующих нормативных документов: </w:t>
      </w:r>
    </w:p>
    <w:p w:rsidR="00BE64EE" w:rsidRPr="0098581F" w:rsidRDefault="00BE64EE" w:rsidP="003820C4">
      <w:pPr>
        <w:numPr>
          <w:ilvl w:val="0"/>
          <w:numId w:val="360"/>
        </w:numPr>
        <w:spacing w:before="120"/>
        <w:ind w:right="850"/>
        <w:jc w:val="both"/>
        <w:rPr>
          <w:sz w:val="28"/>
          <w:szCs w:val="28"/>
        </w:rPr>
      </w:pPr>
      <w:r w:rsidRPr="0098581F">
        <w:rPr>
          <w:sz w:val="28"/>
          <w:szCs w:val="28"/>
        </w:rPr>
        <w:t>Конституции РФ;</w:t>
      </w:r>
    </w:p>
    <w:p w:rsidR="00BE64EE" w:rsidRPr="0098581F" w:rsidRDefault="00BE64EE" w:rsidP="003820C4">
      <w:pPr>
        <w:numPr>
          <w:ilvl w:val="0"/>
          <w:numId w:val="360"/>
        </w:numPr>
        <w:spacing w:before="120"/>
        <w:ind w:right="850"/>
        <w:jc w:val="both"/>
        <w:rPr>
          <w:sz w:val="28"/>
          <w:szCs w:val="28"/>
        </w:rPr>
      </w:pPr>
      <w:r w:rsidRPr="0098581F">
        <w:rPr>
          <w:sz w:val="28"/>
          <w:szCs w:val="28"/>
        </w:rPr>
        <w:t xml:space="preserve">Конвенции о правах ребёнка; </w:t>
      </w:r>
    </w:p>
    <w:p w:rsidR="00BE64EE" w:rsidRPr="0098581F" w:rsidRDefault="00BE64EE" w:rsidP="003820C4">
      <w:pPr>
        <w:numPr>
          <w:ilvl w:val="0"/>
          <w:numId w:val="360"/>
        </w:numPr>
        <w:spacing w:before="120"/>
        <w:ind w:right="850"/>
        <w:jc w:val="both"/>
        <w:rPr>
          <w:sz w:val="28"/>
          <w:szCs w:val="28"/>
        </w:rPr>
      </w:pPr>
      <w:r w:rsidRPr="0098581F">
        <w:rPr>
          <w:sz w:val="28"/>
          <w:szCs w:val="28"/>
        </w:rPr>
        <w:t>Федерального закона от 29 декабря 2012 г. N 273-ФЗ "Об образовании в Российской Федерации";</w:t>
      </w:r>
    </w:p>
    <w:p w:rsidR="00BE64EE" w:rsidRPr="0098581F" w:rsidRDefault="00BE64EE" w:rsidP="003820C4">
      <w:pPr>
        <w:numPr>
          <w:ilvl w:val="0"/>
          <w:numId w:val="360"/>
        </w:numPr>
        <w:spacing w:before="120"/>
        <w:ind w:right="850"/>
        <w:jc w:val="both"/>
        <w:rPr>
          <w:sz w:val="28"/>
          <w:szCs w:val="28"/>
        </w:rPr>
      </w:pPr>
      <w:r w:rsidRPr="0098581F">
        <w:rPr>
          <w:sz w:val="28"/>
          <w:szCs w:val="28"/>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 1897; </w:t>
      </w:r>
    </w:p>
    <w:p w:rsidR="00BE64EE" w:rsidRPr="0098581F" w:rsidRDefault="00BE64EE" w:rsidP="003820C4">
      <w:pPr>
        <w:numPr>
          <w:ilvl w:val="0"/>
          <w:numId w:val="360"/>
        </w:numPr>
        <w:spacing w:before="120"/>
        <w:ind w:right="850"/>
        <w:jc w:val="both"/>
        <w:rPr>
          <w:sz w:val="28"/>
          <w:szCs w:val="28"/>
        </w:rPr>
      </w:pPr>
      <w:r w:rsidRPr="0098581F">
        <w:rPr>
          <w:sz w:val="28"/>
          <w:szCs w:val="28"/>
        </w:rPr>
        <w:t>Концепции духовно-нравственного развития и воспитания личности гражданина;</w:t>
      </w:r>
    </w:p>
    <w:p w:rsidR="00BE64EE" w:rsidRPr="0098581F" w:rsidRDefault="00BE64EE" w:rsidP="003820C4">
      <w:pPr>
        <w:numPr>
          <w:ilvl w:val="0"/>
          <w:numId w:val="360"/>
        </w:numPr>
        <w:spacing w:before="120"/>
        <w:ind w:right="850"/>
        <w:jc w:val="both"/>
        <w:rPr>
          <w:sz w:val="28"/>
          <w:szCs w:val="28"/>
        </w:rPr>
      </w:pPr>
      <w:r w:rsidRPr="0098581F">
        <w:rPr>
          <w:sz w:val="28"/>
          <w:szCs w:val="28"/>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29.12.2010 г. №189);</w:t>
      </w:r>
    </w:p>
    <w:p w:rsidR="00BE64EE" w:rsidRPr="0098581F" w:rsidRDefault="00BE64EE" w:rsidP="003820C4">
      <w:pPr>
        <w:numPr>
          <w:ilvl w:val="0"/>
          <w:numId w:val="360"/>
        </w:numPr>
        <w:spacing w:before="120"/>
        <w:ind w:right="850"/>
        <w:jc w:val="both"/>
        <w:rPr>
          <w:sz w:val="28"/>
          <w:szCs w:val="28"/>
        </w:rPr>
      </w:pPr>
      <w:r w:rsidRPr="0098581F">
        <w:rPr>
          <w:sz w:val="28"/>
          <w:szCs w:val="28"/>
        </w:rPr>
        <w:t>Закона РФ “Об основных гарантиях прав ребенка”;</w:t>
      </w:r>
    </w:p>
    <w:p w:rsidR="00BE64EE" w:rsidRPr="0098581F" w:rsidRDefault="00BE64EE" w:rsidP="003820C4">
      <w:pPr>
        <w:numPr>
          <w:ilvl w:val="0"/>
          <w:numId w:val="360"/>
        </w:numPr>
        <w:spacing w:before="120"/>
        <w:ind w:right="850"/>
        <w:jc w:val="both"/>
        <w:rPr>
          <w:sz w:val="28"/>
          <w:szCs w:val="28"/>
        </w:rPr>
      </w:pPr>
      <w:r w:rsidRPr="0098581F">
        <w:rPr>
          <w:sz w:val="28"/>
          <w:szCs w:val="28"/>
        </w:rPr>
        <w:t xml:space="preserve">Приказа Минобрнауки России от 4 октября 2010 года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BE64EE" w:rsidRPr="0098581F" w:rsidRDefault="00BE64EE" w:rsidP="003820C4">
      <w:pPr>
        <w:numPr>
          <w:ilvl w:val="0"/>
          <w:numId w:val="360"/>
        </w:numPr>
        <w:spacing w:before="120"/>
        <w:ind w:right="850"/>
        <w:jc w:val="both"/>
        <w:rPr>
          <w:sz w:val="28"/>
          <w:szCs w:val="28"/>
        </w:rPr>
      </w:pPr>
      <w:r w:rsidRPr="0098581F">
        <w:rPr>
          <w:sz w:val="28"/>
          <w:szCs w:val="28"/>
        </w:rPr>
        <w:t>Приказа Минобрнауки России от 28 декабря 2010 года № 2106 «Об утверждении федеральных требований к образовательным учреждениям в части охраны здоровья обучающихся, воспитанников»;</w:t>
      </w:r>
    </w:p>
    <w:p w:rsidR="00482262" w:rsidRPr="0098581F" w:rsidRDefault="00BE64EE" w:rsidP="003820C4">
      <w:pPr>
        <w:numPr>
          <w:ilvl w:val="0"/>
          <w:numId w:val="360"/>
        </w:numPr>
        <w:spacing w:before="120"/>
        <w:ind w:right="850"/>
        <w:jc w:val="both"/>
        <w:rPr>
          <w:sz w:val="28"/>
          <w:szCs w:val="28"/>
        </w:rPr>
      </w:pPr>
      <w:r w:rsidRPr="0098581F">
        <w:rPr>
          <w:sz w:val="28"/>
          <w:szCs w:val="28"/>
        </w:rPr>
        <w:t xml:space="preserve">Рекомендаций по оснащению общеобразовательных учреждений учебным и учебно-лабораторным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деятельности, моделирования и технического </w:t>
      </w:r>
      <w:r w:rsidRPr="0098581F">
        <w:rPr>
          <w:sz w:val="28"/>
          <w:szCs w:val="28"/>
        </w:rPr>
        <w:lastRenderedPageBreak/>
        <w:t>творчества обучающихся (приложение к письму Минобрнауки России от 24.11.2011 № МД1552/03).</w:t>
      </w:r>
    </w:p>
    <w:p w:rsidR="00BE64EE" w:rsidRPr="0098581F" w:rsidRDefault="00BE64EE" w:rsidP="003820C4">
      <w:pPr>
        <w:numPr>
          <w:ilvl w:val="0"/>
          <w:numId w:val="360"/>
        </w:numPr>
        <w:spacing w:before="120"/>
        <w:ind w:right="850"/>
        <w:jc w:val="both"/>
        <w:rPr>
          <w:sz w:val="28"/>
          <w:szCs w:val="28"/>
        </w:rPr>
      </w:pPr>
      <w:r w:rsidRPr="0098581F">
        <w:rPr>
          <w:sz w:val="28"/>
          <w:szCs w:val="28"/>
        </w:rPr>
        <w:t>Примерной основной образовательной программы начального общего образования</w:t>
      </w:r>
    </w:p>
    <w:p w:rsidR="00BE64EE" w:rsidRPr="00326241" w:rsidRDefault="00BE64EE" w:rsidP="003820C4">
      <w:pPr>
        <w:numPr>
          <w:ilvl w:val="0"/>
          <w:numId w:val="360"/>
        </w:numPr>
        <w:spacing w:before="120"/>
        <w:ind w:right="850"/>
        <w:jc w:val="both"/>
        <w:rPr>
          <w:rStyle w:val="Zag11"/>
          <w:color w:val="auto"/>
          <w:sz w:val="28"/>
          <w:szCs w:val="28"/>
        </w:rPr>
      </w:pPr>
      <w:r w:rsidRPr="0098581F">
        <w:rPr>
          <w:rStyle w:val="Zag11"/>
          <w:rFonts w:eastAsia="@Arial Unicode MS"/>
          <w:sz w:val="28"/>
          <w:szCs w:val="28"/>
        </w:rPr>
        <w:t>УМК</w:t>
      </w:r>
      <w:r w:rsidRPr="0098581F">
        <w:rPr>
          <w:sz w:val="28"/>
          <w:szCs w:val="28"/>
        </w:rPr>
        <w:t xml:space="preserve"> «Начальная школа X</w:t>
      </w:r>
      <w:r w:rsidRPr="0098581F">
        <w:rPr>
          <w:sz w:val="28"/>
          <w:szCs w:val="28"/>
          <w:lang w:val="en-US"/>
        </w:rPr>
        <w:t>XI</w:t>
      </w:r>
      <w:r w:rsidRPr="0098581F">
        <w:rPr>
          <w:sz w:val="28"/>
          <w:szCs w:val="28"/>
        </w:rPr>
        <w:t xml:space="preserve"> века”, УМК системы развивающего обучения Л.В.Занкова, УМК системы развивающего обучения Д.Б.Эльконина – В.В.Давыдова</w:t>
      </w:r>
      <w:r w:rsidRPr="0098581F">
        <w:rPr>
          <w:rStyle w:val="Zag11"/>
          <w:rFonts w:eastAsia="@Arial Unicode MS"/>
          <w:sz w:val="28"/>
          <w:szCs w:val="28"/>
        </w:rPr>
        <w:t>.</w:t>
      </w:r>
    </w:p>
    <w:p w:rsidR="00BE64EE" w:rsidRPr="0098581F" w:rsidRDefault="00BE64EE" w:rsidP="0098581F">
      <w:pPr>
        <w:pStyle w:val="afff1"/>
        <w:spacing w:before="120"/>
        <w:ind w:left="1701" w:right="850" w:firstLine="567"/>
        <w:jc w:val="both"/>
        <w:rPr>
          <w:sz w:val="28"/>
          <w:szCs w:val="28"/>
        </w:rPr>
      </w:pPr>
      <w:r w:rsidRPr="0098581F">
        <w:rPr>
          <w:sz w:val="28"/>
          <w:szCs w:val="28"/>
        </w:rPr>
        <w:t>ООП ООО МОУ Константиновская СШ  регламентирует организацию всех видов деятельности обучающихся, их всестороннее образование. В основе реализации основной образовательной программы лежит системно-деятельностный подход.</w:t>
      </w:r>
    </w:p>
    <w:p w:rsidR="00BE64EE" w:rsidRPr="0098581F" w:rsidRDefault="00BE64EE" w:rsidP="0098581F">
      <w:pPr>
        <w:pStyle w:val="afff1"/>
        <w:ind w:left="1701" w:right="850" w:firstLine="567"/>
        <w:jc w:val="both"/>
        <w:rPr>
          <w:sz w:val="28"/>
          <w:szCs w:val="28"/>
        </w:rPr>
      </w:pPr>
      <w:r w:rsidRPr="0098581F">
        <w:rPr>
          <w:sz w:val="28"/>
          <w:szCs w:val="28"/>
        </w:rPr>
        <w:t>Программа соответствует  требованиям Федерального государственного образовательного стандарта начального общего образования к структуре основной образовательной программы.</w:t>
      </w:r>
    </w:p>
    <w:p w:rsidR="00BE64EE" w:rsidRPr="0098581F" w:rsidRDefault="00BE64EE" w:rsidP="0098581F">
      <w:pPr>
        <w:ind w:left="1701" w:right="850" w:firstLine="567"/>
        <w:jc w:val="both"/>
        <w:rPr>
          <w:sz w:val="28"/>
          <w:szCs w:val="28"/>
        </w:rPr>
      </w:pPr>
      <w:r w:rsidRPr="0098581F">
        <w:rPr>
          <w:sz w:val="28"/>
          <w:szCs w:val="28"/>
        </w:rPr>
        <w:t>Образовательная программа является основанием для определения качества выполнения  Федеральных государственных образовательных стандартов.</w:t>
      </w:r>
    </w:p>
    <w:p w:rsidR="00326241" w:rsidRDefault="00BE64EE" w:rsidP="0098581F">
      <w:pPr>
        <w:ind w:left="1701" w:right="850" w:firstLine="567"/>
        <w:jc w:val="both"/>
        <w:rPr>
          <w:sz w:val="28"/>
          <w:szCs w:val="28"/>
        </w:rPr>
      </w:pPr>
      <w:r w:rsidRPr="0098581F">
        <w:rPr>
          <w:sz w:val="28"/>
          <w:szCs w:val="28"/>
        </w:rPr>
        <w:t xml:space="preserve"> Программа предназначена для определения перспективных направлений деятельности школы. Она определяет цели, задачи, планируемые результаты,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w:t>
      </w:r>
    </w:p>
    <w:p w:rsidR="00BE64EE" w:rsidRPr="0098581F" w:rsidRDefault="00BE64EE" w:rsidP="0098581F">
      <w:pPr>
        <w:ind w:left="1701" w:right="850" w:firstLine="567"/>
        <w:jc w:val="both"/>
        <w:rPr>
          <w:sz w:val="28"/>
          <w:szCs w:val="28"/>
        </w:rPr>
      </w:pPr>
      <w:r w:rsidRPr="0098581F">
        <w:rPr>
          <w:sz w:val="28"/>
          <w:szCs w:val="28"/>
        </w:rPr>
        <w:t xml:space="preserve">Основные компоненты Программы описывают условия, обеспечивающие социальную успешность, развитие творческих способностей школьников, а также сохранение и укрепление их здоровья. </w:t>
      </w:r>
    </w:p>
    <w:p w:rsidR="00BE64EE" w:rsidRPr="0098581F" w:rsidRDefault="00BE64EE" w:rsidP="0098581F">
      <w:pPr>
        <w:ind w:left="1701" w:right="850" w:firstLine="708"/>
        <w:jc w:val="both"/>
        <w:rPr>
          <w:sz w:val="28"/>
          <w:szCs w:val="28"/>
        </w:rPr>
      </w:pPr>
      <w:r w:rsidRPr="0098581F">
        <w:rPr>
          <w:sz w:val="28"/>
          <w:szCs w:val="28"/>
        </w:rPr>
        <w:t>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BE64EE" w:rsidRPr="0098581F" w:rsidRDefault="00BE64EE" w:rsidP="0098581F">
      <w:pPr>
        <w:ind w:left="1701" w:right="850" w:firstLine="708"/>
        <w:jc w:val="both"/>
        <w:rPr>
          <w:sz w:val="28"/>
          <w:szCs w:val="28"/>
        </w:rPr>
      </w:pPr>
      <w:r w:rsidRPr="0098581F">
        <w:rPr>
          <w:sz w:val="28"/>
          <w:szCs w:val="28"/>
        </w:rPr>
        <w:t xml:space="preserve">В Программе учтены образовательные потребности и запросы обучающихся и родителей в сфере образования, </w:t>
      </w:r>
      <w:r w:rsidRPr="0098581F">
        <w:rPr>
          <w:sz w:val="28"/>
          <w:szCs w:val="28"/>
        </w:rPr>
        <w:lastRenderedPageBreak/>
        <w:t xml:space="preserve">школьные традиции внеклассной и воспитательной работы, профессиональный уровень педагогов, личностный и профессиональный потенциал родителей, особенности материально-технической базы МОУ Константиновская СШ. </w:t>
      </w:r>
    </w:p>
    <w:p w:rsidR="00E36205" w:rsidRPr="00E36205" w:rsidRDefault="00E36205" w:rsidP="00E36205">
      <w:pPr>
        <w:widowControl w:val="0"/>
        <w:shd w:val="clear" w:color="auto" w:fill="FFFFFF"/>
        <w:autoSpaceDE w:val="0"/>
        <w:autoSpaceDN w:val="0"/>
        <w:adjustRightInd w:val="0"/>
        <w:ind w:left="1701" w:right="850" w:firstLine="423"/>
        <w:jc w:val="both"/>
        <w:rPr>
          <w:sz w:val="28"/>
        </w:rPr>
      </w:pPr>
      <w:r w:rsidRPr="00E36205">
        <w:rPr>
          <w:sz w:val="28"/>
        </w:rPr>
        <w:t>Основная образовательная программа сформирована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E36205" w:rsidRPr="00C92F5D" w:rsidRDefault="00E36205" w:rsidP="003820C4">
      <w:pPr>
        <w:numPr>
          <w:ilvl w:val="0"/>
          <w:numId w:val="360"/>
        </w:numPr>
        <w:spacing w:before="120"/>
        <w:ind w:right="850"/>
        <w:jc w:val="both"/>
        <w:rPr>
          <w:sz w:val="28"/>
          <w:szCs w:val="28"/>
        </w:rPr>
      </w:pPr>
      <w:r w:rsidRPr="00C92F5D">
        <w:rPr>
          <w:sz w:val="28"/>
          <w:szCs w:val="28"/>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E36205" w:rsidRPr="00C92F5D" w:rsidRDefault="00E36205" w:rsidP="003820C4">
      <w:pPr>
        <w:numPr>
          <w:ilvl w:val="0"/>
          <w:numId w:val="360"/>
        </w:numPr>
        <w:spacing w:before="120"/>
        <w:ind w:right="850"/>
        <w:jc w:val="both"/>
        <w:rPr>
          <w:sz w:val="28"/>
          <w:szCs w:val="28"/>
        </w:rPr>
      </w:pPr>
      <w:r w:rsidRPr="00C92F5D">
        <w:rPr>
          <w:sz w:val="28"/>
          <w:szCs w:val="28"/>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E36205" w:rsidRPr="00C92F5D" w:rsidRDefault="00E36205" w:rsidP="003820C4">
      <w:pPr>
        <w:numPr>
          <w:ilvl w:val="0"/>
          <w:numId w:val="360"/>
        </w:numPr>
        <w:spacing w:before="120"/>
        <w:ind w:right="850"/>
        <w:jc w:val="both"/>
        <w:rPr>
          <w:sz w:val="28"/>
          <w:szCs w:val="28"/>
        </w:rPr>
      </w:pPr>
      <w:r w:rsidRPr="00C92F5D">
        <w:rPr>
          <w:sz w:val="28"/>
          <w:szCs w:val="28"/>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E36205" w:rsidRPr="00C92F5D" w:rsidRDefault="00E36205" w:rsidP="003820C4">
      <w:pPr>
        <w:numPr>
          <w:ilvl w:val="0"/>
          <w:numId w:val="360"/>
        </w:numPr>
        <w:spacing w:before="120"/>
        <w:ind w:right="850"/>
        <w:jc w:val="both"/>
        <w:rPr>
          <w:sz w:val="28"/>
          <w:szCs w:val="28"/>
        </w:rPr>
      </w:pPr>
      <w:r w:rsidRPr="00C92F5D">
        <w:rPr>
          <w:sz w:val="28"/>
          <w:szCs w:val="28"/>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E36205" w:rsidRPr="00C92F5D" w:rsidRDefault="00E36205" w:rsidP="003820C4">
      <w:pPr>
        <w:numPr>
          <w:ilvl w:val="0"/>
          <w:numId w:val="360"/>
        </w:numPr>
        <w:spacing w:before="120"/>
        <w:ind w:right="850"/>
        <w:jc w:val="both"/>
        <w:rPr>
          <w:sz w:val="28"/>
          <w:szCs w:val="28"/>
        </w:rPr>
      </w:pPr>
      <w:r w:rsidRPr="00C92F5D">
        <w:rPr>
          <w:sz w:val="28"/>
          <w:szCs w:val="28"/>
        </w:rPr>
        <w:t>с изменением при этом самооценки ребёнка, которая приобретает черты адекватности и рефлексивности;</w:t>
      </w:r>
    </w:p>
    <w:p w:rsidR="00E36205" w:rsidRPr="00C92F5D" w:rsidRDefault="00E36205" w:rsidP="003820C4">
      <w:pPr>
        <w:numPr>
          <w:ilvl w:val="0"/>
          <w:numId w:val="360"/>
        </w:numPr>
        <w:spacing w:before="120"/>
        <w:ind w:right="850"/>
        <w:jc w:val="both"/>
        <w:rPr>
          <w:sz w:val="28"/>
          <w:szCs w:val="28"/>
        </w:rPr>
      </w:pPr>
      <w:r w:rsidRPr="00C92F5D">
        <w:rPr>
          <w:sz w:val="28"/>
          <w:szCs w:val="28"/>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Учитываются также характерные для младшего школьного возраста (от 6,5 до 11 лет):</w:t>
      </w:r>
    </w:p>
    <w:p w:rsidR="00E36205" w:rsidRPr="00C92F5D" w:rsidRDefault="00E36205" w:rsidP="003820C4">
      <w:pPr>
        <w:numPr>
          <w:ilvl w:val="0"/>
          <w:numId w:val="360"/>
        </w:numPr>
        <w:spacing w:before="120"/>
        <w:ind w:right="850"/>
        <w:jc w:val="both"/>
        <w:rPr>
          <w:sz w:val="28"/>
          <w:szCs w:val="28"/>
        </w:rPr>
      </w:pPr>
      <w:r w:rsidRPr="00C92F5D">
        <w:rPr>
          <w:sz w:val="28"/>
          <w:szCs w:val="28"/>
        </w:rPr>
        <w:t xml:space="preserve">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w:t>
      </w:r>
      <w:r w:rsidRPr="00C92F5D">
        <w:rPr>
          <w:sz w:val="28"/>
          <w:szCs w:val="28"/>
        </w:rPr>
        <w:lastRenderedPageBreak/>
        <w:t>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E36205" w:rsidRPr="00C92F5D" w:rsidRDefault="00E36205" w:rsidP="003820C4">
      <w:pPr>
        <w:numPr>
          <w:ilvl w:val="0"/>
          <w:numId w:val="360"/>
        </w:numPr>
        <w:spacing w:before="120"/>
        <w:ind w:right="850"/>
        <w:jc w:val="both"/>
        <w:rPr>
          <w:sz w:val="28"/>
          <w:szCs w:val="28"/>
        </w:rPr>
      </w:pPr>
      <w:r w:rsidRPr="00C92F5D">
        <w:rPr>
          <w:sz w:val="28"/>
          <w:szCs w:val="28"/>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E36205" w:rsidRPr="00C92F5D" w:rsidRDefault="00E36205" w:rsidP="009A5289">
      <w:pPr>
        <w:spacing w:before="120"/>
        <w:ind w:left="1701" w:right="850" w:firstLine="708"/>
        <w:jc w:val="both"/>
        <w:rPr>
          <w:sz w:val="28"/>
          <w:szCs w:val="28"/>
        </w:rPr>
      </w:pPr>
      <w:r w:rsidRPr="00C92F5D">
        <w:rPr>
          <w:sz w:val="28"/>
          <w:szCs w:val="28"/>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связанные с возрастными, психологическими и физиологическими индивидуальными особенностями детей младшего школьного возраста.</w:t>
      </w:r>
    </w:p>
    <w:p w:rsidR="00BE64EE" w:rsidRPr="0098581F" w:rsidRDefault="00BE64EE" w:rsidP="00A43AD2">
      <w:pPr>
        <w:spacing w:before="120"/>
        <w:ind w:left="1701" w:right="850" w:firstLine="423"/>
        <w:jc w:val="both"/>
        <w:rPr>
          <w:sz w:val="28"/>
          <w:szCs w:val="28"/>
        </w:rPr>
      </w:pPr>
      <w:r w:rsidRPr="0098581F">
        <w:rPr>
          <w:sz w:val="28"/>
          <w:szCs w:val="28"/>
        </w:rPr>
        <w:t xml:space="preserve">Основная образовательная программа начального общего образования содержит обязательную часть и часть, формируемую участниками образовательной деятельности, представленных во всех трёх разделах основной образовательной программы: целевом, содержательном и организационном. </w:t>
      </w:r>
    </w:p>
    <w:p w:rsidR="00BE64EE" w:rsidRPr="0098581F" w:rsidRDefault="00BE64EE" w:rsidP="00326241">
      <w:pPr>
        <w:spacing w:before="40" w:after="40"/>
        <w:ind w:left="1701" w:right="850" w:firstLine="360"/>
        <w:jc w:val="both"/>
        <w:rPr>
          <w:sz w:val="28"/>
          <w:szCs w:val="28"/>
        </w:rPr>
      </w:pPr>
      <w:r w:rsidRPr="0098581F">
        <w:rPr>
          <w:sz w:val="28"/>
          <w:szCs w:val="28"/>
        </w:rPr>
        <w:t>Нормативный срок освоения Программы составляет 5 лет. При составлении Программы соблюдается преемственность в содержании учебных программ и программ дошкольного и основного общего образования.</w:t>
      </w:r>
    </w:p>
    <w:p w:rsidR="00BE64EE" w:rsidRPr="0098581F" w:rsidRDefault="00BE64EE" w:rsidP="00A43AD2">
      <w:pPr>
        <w:pStyle w:val="Default"/>
        <w:spacing w:before="120"/>
        <w:ind w:left="1701" w:right="850" w:firstLine="360"/>
        <w:jc w:val="both"/>
        <w:rPr>
          <w:sz w:val="28"/>
          <w:szCs w:val="28"/>
        </w:rPr>
      </w:pPr>
      <w:r w:rsidRPr="0098581F">
        <w:rPr>
          <w:sz w:val="28"/>
          <w:szCs w:val="28"/>
        </w:rPr>
        <w:t>Также при разработке образовательной программы учтены:</w:t>
      </w:r>
    </w:p>
    <w:p w:rsidR="00BE64EE" w:rsidRPr="0098581F"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98581F">
        <w:rPr>
          <w:rFonts w:ascii="Times New Roman" w:hAnsi="Times New Roman"/>
          <w:sz w:val="28"/>
          <w:szCs w:val="28"/>
        </w:rPr>
        <w:t>уровень готовности учителей к реализации вариативных образовательных программ;</w:t>
      </w:r>
    </w:p>
    <w:p w:rsidR="00BE64EE" w:rsidRPr="0098581F"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98581F">
        <w:rPr>
          <w:rFonts w:ascii="Times New Roman" w:hAnsi="Times New Roman"/>
          <w:sz w:val="28"/>
          <w:szCs w:val="28"/>
        </w:rPr>
        <w:t>материально-техническое обеспечение учебного процесса;</w:t>
      </w:r>
    </w:p>
    <w:p w:rsidR="00BE64EE" w:rsidRPr="0098581F"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98581F">
        <w:rPr>
          <w:rFonts w:ascii="Times New Roman" w:hAnsi="Times New Roman"/>
          <w:sz w:val="28"/>
          <w:szCs w:val="28"/>
        </w:rPr>
        <w:t>цели и содержание образовательного процесса, особенности их раскрытия через содержание учебных предметов и педагогических технологий;</w:t>
      </w:r>
    </w:p>
    <w:p w:rsidR="00BE64EE" w:rsidRPr="0098581F" w:rsidRDefault="00BE64EE" w:rsidP="003820C4">
      <w:pPr>
        <w:pStyle w:val="ad"/>
        <w:numPr>
          <w:ilvl w:val="0"/>
          <w:numId w:val="362"/>
        </w:numPr>
        <w:shd w:val="clear" w:color="auto" w:fill="FFFFFF"/>
        <w:spacing w:before="120" w:line="240" w:lineRule="auto"/>
        <w:ind w:right="850"/>
        <w:jc w:val="both"/>
        <w:rPr>
          <w:rFonts w:ascii="Times New Roman" w:hAnsi="Times New Roman"/>
          <w:sz w:val="28"/>
          <w:szCs w:val="28"/>
        </w:rPr>
      </w:pPr>
      <w:r w:rsidRPr="0098581F">
        <w:rPr>
          <w:rFonts w:ascii="Times New Roman" w:hAnsi="Times New Roman"/>
          <w:sz w:val="28"/>
          <w:szCs w:val="28"/>
        </w:rPr>
        <w:t>учебно-методическая база реализации учебных программ.  </w:t>
      </w:r>
    </w:p>
    <w:p w:rsidR="00BE64EE" w:rsidRPr="0098581F" w:rsidRDefault="00BE64EE" w:rsidP="0098581F">
      <w:pPr>
        <w:pStyle w:val="Default"/>
        <w:spacing w:before="120"/>
        <w:ind w:left="1701" w:right="850"/>
        <w:jc w:val="both"/>
        <w:rPr>
          <w:color w:val="auto"/>
          <w:sz w:val="28"/>
          <w:szCs w:val="28"/>
        </w:rPr>
      </w:pPr>
      <w:r w:rsidRPr="0098581F">
        <w:rPr>
          <w:sz w:val="28"/>
          <w:szCs w:val="28"/>
        </w:rPr>
        <w:t>  </w:t>
      </w:r>
      <w:r w:rsidRPr="0098581F">
        <w:rPr>
          <w:sz w:val="28"/>
          <w:szCs w:val="28"/>
        </w:rPr>
        <w:tab/>
      </w:r>
      <w:r w:rsidRPr="0098581F">
        <w:rPr>
          <w:color w:val="auto"/>
          <w:sz w:val="28"/>
          <w:szCs w:val="28"/>
        </w:rPr>
        <w:t xml:space="preserve">Программа предназначена для информирования о целях, содержании, организации и предполагаемых результатах деятельности школы, углубления понимания смыслов образования и как ориентир в практической образовательной </w:t>
      </w:r>
      <w:r w:rsidRPr="0098581F">
        <w:rPr>
          <w:color w:val="auto"/>
          <w:sz w:val="28"/>
          <w:szCs w:val="28"/>
        </w:rPr>
        <w:lastRenderedPageBreak/>
        <w:t>деятельности,  регулирования взаимоотношений субъектов образова</w:t>
      </w:r>
      <w:r w:rsidR="0065468F">
        <w:rPr>
          <w:color w:val="auto"/>
          <w:sz w:val="28"/>
          <w:szCs w:val="28"/>
        </w:rPr>
        <w:t xml:space="preserve">тельной деятельности (учеников, </w:t>
      </w:r>
      <w:r w:rsidRPr="0098581F">
        <w:rPr>
          <w:color w:val="auto"/>
          <w:sz w:val="28"/>
          <w:szCs w:val="28"/>
        </w:rPr>
        <w:t>родителей, администрации, педагогических ра</w:t>
      </w:r>
      <w:r w:rsidR="0065468F">
        <w:rPr>
          <w:color w:val="auto"/>
          <w:sz w:val="28"/>
          <w:szCs w:val="28"/>
        </w:rPr>
        <w:t xml:space="preserve">ботников и других участников), </w:t>
      </w:r>
      <w:r w:rsidRPr="0098581F">
        <w:rPr>
          <w:color w:val="auto"/>
          <w:sz w:val="28"/>
          <w:szCs w:val="28"/>
        </w:rPr>
        <w:t xml:space="preserve">повышения объективности оценивания образовательных результатов учреждения в целом. </w:t>
      </w:r>
    </w:p>
    <w:p w:rsidR="00C92F5D" w:rsidRPr="00C92F5D" w:rsidRDefault="00C92F5D" w:rsidP="00C92F5D">
      <w:pPr>
        <w:shd w:val="clear" w:color="auto" w:fill="FFFFFF"/>
        <w:tabs>
          <w:tab w:val="left" w:pos="380"/>
        </w:tabs>
        <w:autoSpaceDE w:val="0"/>
        <w:autoSpaceDN w:val="0"/>
        <w:adjustRightInd w:val="0"/>
        <w:spacing w:before="40"/>
        <w:ind w:left="1701" w:right="850"/>
        <w:jc w:val="both"/>
        <w:rPr>
          <w:sz w:val="28"/>
        </w:rPr>
      </w:pPr>
      <w:r>
        <w:rPr>
          <w:rFonts w:ascii="Times New Roman CYR" w:hAnsi="Times New Roman CYR" w:cs="Times New Roman CYR"/>
        </w:rPr>
        <w:t xml:space="preserve">     </w:t>
      </w:r>
      <w:r w:rsidRPr="00C92F5D">
        <w:rPr>
          <w:sz w:val="28"/>
        </w:rPr>
        <w:t>Каждый учащийся имеет возможность удовлетворить свои образовательные интересы, получить наиболее качественное образование согласно своим возможностям, усилиям и потребностям.</w:t>
      </w:r>
    </w:p>
    <w:p w:rsidR="00C92F5D" w:rsidRPr="00C92F5D" w:rsidRDefault="00C92F5D" w:rsidP="00C92F5D">
      <w:pPr>
        <w:widowControl w:val="0"/>
        <w:autoSpaceDE w:val="0"/>
        <w:autoSpaceDN w:val="0"/>
        <w:adjustRightInd w:val="0"/>
        <w:spacing w:before="40"/>
        <w:ind w:left="1701" w:right="850"/>
        <w:jc w:val="both"/>
        <w:rPr>
          <w:sz w:val="28"/>
        </w:rPr>
      </w:pPr>
      <w:r w:rsidRPr="00C92F5D">
        <w:rPr>
          <w:sz w:val="28"/>
        </w:rPr>
        <w:t xml:space="preserve">     Эта цель реализуется двумя путями: дифференциацией обучения, обеспечением коррекционно-развивающей деятельности учителя. Для этого используется диагностика и специальная методика ее оценки, разработанная авторами системы учебников УМК «Начальная школа ХХI века», программно-методические материалы по коррекционно-развивающему обучению; организацией внеклассной деятельности, представленная системой программ с учетом познавательных интересов младших школьников и их индивидуальных потребностей. </w:t>
      </w:r>
    </w:p>
    <w:p w:rsidR="00C92F5D" w:rsidRPr="002A4FB6" w:rsidRDefault="00C92F5D" w:rsidP="002A4FB6">
      <w:pPr>
        <w:autoSpaceDE w:val="0"/>
        <w:autoSpaceDN w:val="0"/>
        <w:adjustRightInd w:val="0"/>
        <w:spacing w:before="40" w:after="40"/>
        <w:ind w:left="1701" w:right="850"/>
        <w:jc w:val="both"/>
        <w:rPr>
          <w:sz w:val="28"/>
          <w:szCs w:val="28"/>
        </w:rPr>
      </w:pPr>
      <w:r w:rsidRPr="002A4FB6">
        <w:rPr>
          <w:sz w:val="28"/>
          <w:szCs w:val="28"/>
        </w:rPr>
        <w:t xml:space="preserve">     Каждый обучающийся имеет возможность выбирать дополнительные образовательные программы, принимать участие во внеучебной деятельности согласно собственным интересам, наклонностям и возможностям, реализовывать имеющиеся таланты и развивать творческий потенциал.</w:t>
      </w:r>
    </w:p>
    <w:p w:rsidR="00C92F5D" w:rsidRDefault="00C92F5D" w:rsidP="00C92F5D">
      <w:pPr>
        <w:widowControl w:val="0"/>
        <w:autoSpaceDE w:val="0"/>
        <w:autoSpaceDN w:val="0"/>
        <w:adjustRightInd w:val="0"/>
        <w:spacing w:before="40" w:after="40"/>
        <w:ind w:left="1701" w:right="850"/>
        <w:jc w:val="both"/>
      </w:pPr>
      <w:r w:rsidRPr="002A4FB6">
        <w:rPr>
          <w:iCs/>
          <w:sz w:val="28"/>
          <w:szCs w:val="28"/>
        </w:rPr>
        <w:t xml:space="preserve">     Духовно-нравственное развитие обучающихся, воспитание у них нравственных ценностей, толерантности, правильных оценок событий, происходящих в окружающем мире</w:t>
      </w:r>
      <w:r w:rsidR="002A4FB6" w:rsidRPr="002A4FB6">
        <w:rPr>
          <w:iCs/>
          <w:sz w:val="28"/>
          <w:szCs w:val="28"/>
        </w:rPr>
        <w:t xml:space="preserve"> </w:t>
      </w:r>
      <w:r w:rsidRPr="002A4FB6">
        <w:rPr>
          <w:sz w:val="28"/>
        </w:rPr>
        <w:t>реализуется в процессе изучения</w:t>
      </w:r>
      <w:r w:rsidRPr="00C92F5D">
        <w:rPr>
          <w:sz w:val="28"/>
        </w:rPr>
        <w:t xml:space="preserve"> учебных предметов «Литературное чтение», «Основы религиозных культур и светской этики», а также программ внеклассной деятельности школьников</w:t>
      </w:r>
      <w:r w:rsidR="00E069CF">
        <w:rPr>
          <w:sz w:val="28"/>
        </w:rPr>
        <w:t>:</w:t>
      </w:r>
      <w:r w:rsidRPr="00C92F5D">
        <w:rPr>
          <w:sz w:val="28"/>
        </w:rPr>
        <w:t xml:space="preserve"> </w:t>
      </w:r>
      <w:r w:rsidR="00E069CF">
        <w:rPr>
          <w:sz w:val="28"/>
          <w:szCs w:val="28"/>
        </w:rPr>
        <w:t>«Этика: азбука добра»</w:t>
      </w:r>
      <w:r w:rsidR="00E069CF">
        <w:rPr>
          <w:sz w:val="28"/>
        </w:rPr>
        <w:t xml:space="preserve">, </w:t>
      </w:r>
      <w:r w:rsidR="00E069CF">
        <w:rPr>
          <w:sz w:val="28"/>
          <w:szCs w:val="28"/>
        </w:rPr>
        <w:t>«В мире книг», «Удивительный мир слов».</w:t>
      </w:r>
      <w:r w:rsidRPr="00C92F5D">
        <w:rPr>
          <w:sz w:val="28"/>
        </w:rPr>
        <w:t xml:space="preserve"> </w:t>
      </w:r>
    </w:p>
    <w:p w:rsidR="00C92F5D" w:rsidRPr="00E069CF" w:rsidRDefault="00C92F5D" w:rsidP="00E069CF">
      <w:pPr>
        <w:widowControl w:val="0"/>
        <w:autoSpaceDE w:val="0"/>
        <w:autoSpaceDN w:val="0"/>
        <w:adjustRightInd w:val="0"/>
        <w:spacing w:before="40" w:after="40"/>
        <w:ind w:left="1701" w:right="850" w:firstLine="423"/>
        <w:jc w:val="both"/>
        <w:rPr>
          <w:color w:val="FF0000"/>
          <w:sz w:val="28"/>
        </w:rPr>
      </w:pPr>
      <w:r w:rsidRPr="00E069CF">
        <w:rPr>
          <w:iCs/>
          <w:sz w:val="28"/>
        </w:rPr>
        <w:t>Сохранение здоровья, поддержка индивидуального развития, формирование правил здорового образа жизни</w:t>
      </w:r>
      <w:r w:rsidR="002A4FB6" w:rsidRPr="00E069CF">
        <w:rPr>
          <w:b/>
          <w:i/>
          <w:iCs/>
          <w:sz w:val="28"/>
        </w:rPr>
        <w:t xml:space="preserve"> </w:t>
      </w:r>
      <w:r w:rsidRPr="00E069CF">
        <w:rPr>
          <w:rFonts w:ascii="Times New Roman CYR" w:hAnsi="Times New Roman CYR" w:cs="Times New Roman CYR"/>
        </w:rPr>
        <w:t xml:space="preserve">     </w:t>
      </w:r>
      <w:r>
        <w:t xml:space="preserve">     </w:t>
      </w:r>
      <w:r w:rsidRPr="00E069CF">
        <w:rPr>
          <w:sz w:val="28"/>
        </w:rPr>
        <w:t xml:space="preserve">обеспечивается системой оздоровительных мероприятий, проводимых в образовательном учреждении: </w:t>
      </w:r>
      <w:r w:rsidR="00326241" w:rsidRPr="00E069CF">
        <w:rPr>
          <w:sz w:val="28"/>
        </w:rPr>
        <w:t>динамическая пауза (</w:t>
      </w:r>
      <w:r w:rsidRPr="00E069CF">
        <w:rPr>
          <w:sz w:val="28"/>
        </w:rPr>
        <w:t>ежедневные часы двигательной активности, проходящие на улице</w:t>
      </w:r>
      <w:r w:rsidR="00326241" w:rsidRPr="00E069CF">
        <w:rPr>
          <w:sz w:val="28"/>
        </w:rPr>
        <w:t>)</w:t>
      </w:r>
      <w:r w:rsidRPr="00E069CF">
        <w:rPr>
          <w:sz w:val="28"/>
        </w:rPr>
        <w:t>; организация деятельности на уроке, не допускающая переутомления (проведение</w:t>
      </w:r>
      <w:r w:rsidR="00326241" w:rsidRPr="00E069CF">
        <w:rPr>
          <w:sz w:val="28"/>
        </w:rPr>
        <w:t xml:space="preserve"> </w:t>
      </w:r>
      <w:r w:rsidRPr="00E069CF">
        <w:rPr>
          <w:sz w:val="28"/>
        </w:rPr>
        <w:t>физ</w:t>
      </w:r>
      <w:r w:rsidR="00326241" w:rsidRPr="00E069CF">
        <w:rPr>
          <w:sz w:val="28"/>
        </w:rPr>
        <w:t>культминуток</w:t>
      </w:r>
      <w:r w:rsidRPr="00E069CF">
        <w:rPr>
          <w:sz w:val="28"/>
        </w:rPr>
        <w:t>); работа по программам вне</w:t>
      </w:r>
      <w:r w:rsidR="00326241" w:rsidRPr="00E069CF">
        <w:rPr>
          <w:sz w:val="28"/>
        </w:rPr>
        <w:t>урочной деятельности</w:t>
      </w:r>
      <w:r w:rsidR="00E069CF">
        <w:rPr>
          <w:sz w:val="28"/>
        </w:rPr>
        <w:t>:</w:t>
      </w:r>
      <w:r w:rsidRPr="00E069CF">
        <w:rPr>
          <w:sz w:val="28"/>
        </w:rPr>
        <w:t xml:space="preserve"> </w:t>
      </w:r>
      <w:r w:rsidR="00E069CF" w:rsidRPr="00E069CF">
        <w:rPr>
          <w:sz w:val="28"/>
        </w:rPr>
        <w:t xml:space="preserve">«Школа докторов природы», </w:t>
      </w:r>
      <w:r w:rsidR="00E069CF" w:rsidRPr="00E069CF">
        <w:rPr>
          <w:iCs/>
          <w:sz w:val="28"/>
        </w:rPr>
        <w:t>«Я – пешеход и пассажир», «Мир человека», «Моя первая экология», «Игровая экология», «Здоровый ребёнок – успешный ребёнок»</w:t>
      </w:r>
      <w:r w:rsidR="00E069CF">
        <w:rPr>
          <w:iCs/>
          <w:sz w:val="28"/>
        </w:rPr>
        <w:t>.</w:t>
      </w:r>
    </w:p>
    <w:p w:rsidR="00326241" w:rsidRPr="00326241" w:rsidRDefault="00326241" w:rsidP="00326241">
      <w:pPr>
        <w:widowControl w:val="0"/>
        <w:shd w:val="clear" w:color="auto" w:fill="FFFFFF"/>
        <w:autoSpaceDE w:val="0"/>
        <w:autoSpaceDN w:val="0"/>
        <w:adjustRightInd w:val="0"/>
        <w:spacing w:before="40"/>
        <w:ind w:left="1701" w:right="850"/>
        <w:jc w:val="both"/>
        <w:rPr>
          <w:b/>
          <w:sz w:val="28"/>
        </w:rPr>
      </w:pPr>
      <w:r w:rsidRPr="00326241">
        <w:rPr>
          <w:b/>
          <w:sz w:val="28"/>
        </w:rPr>
        <w:lastRenderedPageBreak/>
        <w:t>Основная образовательная программа  предусматривает:</w:t>
      </w:r>
    </w:p>
    <w:p w:rsidR="00326241" w:rsidRPr="00326241" w:rsidRDefault="00326241" w:rsidP="003820C4">
      <w:pPr>
        <w:pStyle w:val="ad"/>
        <w:numPr>
          <w:ilvl w:val="0"/>
          <w:numId w:val="362"/>
        </w:numPr>
        <w:shd w:val="clear" w:color="auto" w:fill="FFFFFF"/>
        <w:spacing w:after="0" w:line="240" w:lineRule="auto"/>
        <w:ind w:right="850"/>
        <w:jc w:val="both"/>
        <w:rPr>
          <w:rFonts w:ascii="Times New Roman" w:hAnsi="Times New Roman"/>
          <w:sz w:val="28"/>
          <w:szCs w:val="28"/>
        </w:rPr>
      </w:pPr>
      <w:r w:rsidRPr="00326241">
        <w:rPr>
          <w:rFonts w:ascii="Times New Roman" w:hAnsi="Times New Roman"/>
          <w:sz w:val="28"/>
          <w:szCs w:val="28"/>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326241" w:rsidRPr="00326241" w:rsidRDefault="00326241"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326241">
        <w:rPr>
          <w:rFonts w:ascii="Times New Roman" w:hAnsi="Times New Roman"/>
          <w:sz w:val="28"/>
          <w:szCs w:val="28"/>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26241" w:rsidRPr="00326241" w:rsidRDefault="00326241"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326241">
        <w:rPr>
          <w:rFonts w:ascii="Times New Roman" w:hAnsi="Times New Roman"/>
          <w:sz w:val="28"/>
          <w:szCs w:val="28"/>
        </w:rPr>
        <w:t>организацию интеллектуальных и творческих соревнований, научно-технического творчества и проектно-исследовательской деятельности;</w:t>
      </w:r>
    </w:p>
    <w:p w:rsidR="00326241" w:rsidRPr="00326241" w:rsidRDefault="00326241"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326241">
        <w:rPr>
          <w:rFonts w:ascii="Times New Roman" w:hAnsi="Times New Roman"/>
          <w:sz w:val="28"/>
          <w:szCs w:val="28"/>
        </w:rPr>
        <w:t>участие обучающихся, их родителей (законных представителей), педа</w:t>
      </w:r>
      <w:r w:rsidR="00E069CF">
        <w:rPr>
          <w:rFonts w:ascii="Times New Roman" w:hAnsi="Times New Roman"/>
          <w:sz w:val="28"/>
          <w:szCs w:val="28"/>
        </w:rPr>
        <w:t xml:space="preserve">гогических работников </w:t>
      </w:r>
      <w:r w:rsidRPr="00326241">
        <w:rPr>
          <w:rFonts w:ascii="Times New Roman" w:hAnsi="Times New Roman"/>
          <w:sz w:val="28"/>
          <w:szCs w:val="28"/>
        </w:rPr>
        <w:t>и общественности в проектировании и развитии внутришкольной социальной среды;</w:t>
      </w:r>
    </w:p>
    <w:p w:rsidR="00326241" w:rsidRPr="00326241" w:rsidRDefault="00326241"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326241">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w:t>
      </w:r>
    </w:p>
    <w:p w:rsidR="00A43AD2" w:rsidRDefault="00A43AD2" w:rsidP="00A43AD2">
      <w:pPr>
        <w:widowControl w:val="0"/>
        <w:autoSpaceDE w:val="0"/>
        <w:autoSpaceDN w:val="0"/>
        <w:adjustRightInd w:val="0"/>
        <w:spacing w:before="40" w:after="40"/>
        <w:ind w:left="2160" w:right="850"/>
        <w:jc w:val="both"/>
      </w:pPr>
    </w:p>
    <w:p w:rsidR="00A43AD2" w:rsidRPr="00A43AD2" w:rsidRDefault="00A43AD2" w:rsidP="00A43AD2">
      <w:pPr>
        <w:widowControl w:val="0"/>
        <w:autoSpaceDE w:val="0"/>
        <w:autoSpaceDN w:val="0"/>
        <w:adjustRightInd w:val="0"/>
        <w:spacing w:before="40" w:after="40"/>
        <w:ind w:left="1701" w:right="850" w:firstLine="423"/>
        <w:jc w:val="both"/>
        <w:rPr>
          <w:sz w:val="28"/>
        </w:rPr>
      </w:pPr>
      <w:r w:rsidRPr="00A43AD2">
        <w:rPr>
          <w:sz w:val="28"/>
        </w:rPr>
        <w:t>В основной части образовательной программы начального общего образования раскрываются следующие направления деятельнос</w:t>
      </w:r>
      <w:r w:rsidR="009A5289">
        <w:rPr>
          <w:sz w:val="28"/>
        </w:rPr>
        <w:t>ти образовательного учреждения:</w:t>
      </w:r>
    </w:p>
    <w:p w:rsidR="00A43AD2" w:rsidRPr="00A43AD2" w:rsidRDefault="00A43AD2" w:rsidP="00A43AD2">
      <w:pPr>
        <w:widowControl w:val="0"/>
        <w:autoSpaceDE w:val="0"/>
        <w:autoSpaceDN w:val="0"/>
        <w:adjustRightInd w:val="0"/>
        <w:spacing w:before="40" w:after="40"/>
        <w:ind w:left="1701" w:right="850" w:firstLine="423"/>
        <w:jc w:val="both"/>
        <w:rPr>
          <w:b/>
          <w:sz w:val="28"/>
        </w:rPr>
      </w:pPr>
      <w:r w:rsidRPr="00A43AD2">
        <w:rPr>
          <w:b/>
          <w:sz w:val="28"/>
        </w:rPr>
        <w:t xml:space="preserve">1. Формирование универсальных учебных действий. </w:t>
      </w:r>
    </w:p>
    <w:p w:rsidR="00A43AD2" w:rsidRDefault="00A43AD2" w:rsidP="00A43AD2">
      <w:pPr>
        <w:widowControl w:val="0"/>
        <w:autoSpaceDE w:val="0"/>
        <w:autoSpaceDN w:val="0"/>
        <w:adjustRightInd w:val="0"/>
        <w:spacing w:before="40"/>
        <w:ind w:left="1701" w:right="850" w:firstLine="423"/>
        <w:jc w:val="both"/>
        <w:rPr>
          <w:sz w:val="28"/>
        </w:rPr>
      </w:pPr>
      <w:r w:rsidRPr="00A43AD2">
        <w:rPr>
          <w:sz w:val="28"/>
        </w:rPr>
        <w:t>Да</w:t>
      </w:r>
      <w:r>
        <w:rPr>
          <w:sz w:val="28"/>
        </w:rPr>
        <w:t>ё</w:t>
      </w:r>
      <w:r w:rsidRPr="00A43AD2">
        <w:rPr>
          <w:sz w:val="28"/>
        </w:rPr>
        <w:t xml:space="preserve">тся характеристика разных видов универсальных учебных действий: личностных, регулятивных, познавательных, коммуникативных. </w:t>
      </w:r>
    </w:p>
    <w:p w:rsidR="00A43AD2" w:rsidRDefault="00A43AD2" w:rsidP="00A43AD2">
      <w:pPr>
        <w:widowControl w:val="0"/>
        <w:autoSpaceDE w:val="0"/>
        <w:autoSpaceDN w:val="0"/>
        <w:adjustRightInd w:val="0"/>
        <w:ind w:left="1701" w:right="850" w:firstLine="423"/>
        <w:jc w:val="both"/>
        <w:rPr>
          <w:sz w:val="28"/>
        </w:rPr>
      </w:pPr>
      <w:r w:rsidRPr="00A43AD2">
        <w:rPr>
          <w:sz w:val="28"/>
        </w:rPr>
        <w:t xml:space="preserve">Приводятся конкретные примеры вклада каждого учебного предмета в развитие УУД. </w:t>
      </w:r>
    </w:p>
    <w:p w:rsidR="00A43AD2" w:rsidRDefault="00A43AD2" w:rsidP="00A43AD2">
      <w:pPr>
        <w:widowControl w:val="0"/>
        <w:autoSpaceDE w:val="0"/>
        <w:autoSpaceDN w:val="0"/>
        <w:adjustRightInd w:val="0"/>
        <w:ind w:left="1701" w:right="850" w:firstLine="423"/>
        <w:jc w:val="both"/>
        <w:rPr>
          <w:sz w:val="28"/>
        </w:rPr>
      </w:pPr>
      <w:r w:rsidRPr="00A43AD2">
        <w:rPr>
          <w:sz w:val="28"/>
        </w:rPr>
        <w:t xml:space="preserve">Выделяются различия между предметными и метапредметными универсальными действиями. </w:t>
      </w:r>
    </w:p>
    <w:p w:rsidR="005434D0" w:rsidRDefault="00A43AD2" w:rsidP="00A43AD2">
      <w:pPr>
        <w:widowControl w:val="0"/>
        <w:autoSpaceDE w:val="0"/>
        <w:autoSpaceDN w:val="0"/>
        <w:adjustRightInd w:val="0"/>
        <w:spacing w:before="40" w:after="40"/>
        <w:ind w:left="1701" w:right="850" w:firstLine="423"/>
        <w:jc w:val="both"/>
        <w:rPr>
          <w:sz w:val="28"/>
        </w:rPr>
      </w:pPr>
      <w:r w:rsidRPr="00A43AD2">
        <w:rPr>
          <w:sz w:val="28"/>
        </w:rPr>
        <w:t>Раскрывается специфика среды и ближайшего е</w:t>
      </w:r>
      <w:r w:rsidR="005434D0">
        <w:rPr>
          <w:sz w:val="28"/>
        </w:rPr>
        <w:t>ё</w:t>
      </w:r>
      <w:r w:rsidRPr="00A43AD2">
        <w:rPr>
          <w:sz w:val="28"/>
        </w:rPr>
        <w:t xml:space="preserve"> окружения, которые используются в учебной и внеучебной деятельности </w:t>
      </w:r>
      <w:r w:rsidR="005434D0">
        <w:rPr>
          <w:sz w:val="28"/>
        </w:rPr>
        <w:t>школы</w:t>
      </w:r>
      <w:r w:rsidRPr="00A43AD2">
        <w:rPr>
          <w:sz w:val="28"/>
        </w:rPr>
        <w:t>.</w:t>
      </w:r>
    </w:p>
    <w:p w:rsidR="00A43AD2" w:rsidRPr="00A43AD2" w:rsidRDefault="00A43AD2" w:rsidP="00A43AD2">
      <w:pPr>
        <w:widowControl w:val="0"/>
        <w:autoSpaceDE w:val="0"/>
        <w:autoSpaceDN w:val="0"/>
        <w:adjustRightInd w:val="0"/>
        <w:spacing w:after="40"/>
        <w:ind w:left="1701" w:right="850" w:firstLine="423"/>
        <w:jc w:val="both"/>
        <w:rPr>
          <w:sz w:val="28"/>
        </w:rPr>
      </w:pPr>
      <w:r w:rsidRPr="00A43AD2">
        <w:rPr>
          <w:sz w:val="28"/>
        </w:rPr>
        <w:t xml:space="preserve">Раскрываются особенности организации подготовки к обучению в школе детей дошкольного возраста в данном образовательном учреждении. </w:t>
      </w:r>
    </w:p>
    <w:p w:rsidR="00A43AD2" w:rsidRPr="00A43AD2" w:rsidRDefault="00A43AD2" w:rsidP="005434D0">
      <w:pPr>
        <w:widowControl w:val="0"/>
        <w:autoSpaceDE w:val="0"/>
        <w:autoSpaceDN w:val="0"/>
        <w:adjustRightInd w:val="0"/>
        <w:spacing w:before="40" w:after="40"/>
        <w:ind w:left="1701" w:right="850" w:firstLine="423"/>
        <w:jc w:val="both"/>
        <w:rPr>
          <w:b/>
          <w:sz w:val="28"/>
        </w:rPr>
      </w:pPr>
      <w:r w:rsidRPr="00A43AD2">
        <w:rPr>
          <w:b/>
          <w:sz w:val="28"/>
        </w:rPr>
        <w:t xml:space="preserve">2. Предметные результаты обучения. </w:t>
      </w:r>
    </w:p>
    <w:p w:rsidR="00A43AD2" w:rsidRPr="00A43AD2" w:rsidRDefault="00A43AD2" w:rsidP="005434D0">
      <w:pPr>
        <w:widowControl w:val="0"/>
        <w:autoSpaceDE w:val="0"/>
        <w:autoSpaceDN w:val="0"/>
        <w:adjustRightInd w:val="0"/>
        <w:spacing w:before="40" w:after="40"/>
        <w:ind w:left="1701" w:right="850" w:firstLine="423"/>
        <w:jc w:val="both"/>
        <w:rPr>
          <w:sz w:val="28"/>
        </w:rPr>
      </w:pPr>
      <w:r w:rsidRPr="00A43AD2">
        <w:rPr>
          <w:sz w:val="28"/>
        </w:rPr>
        <w:t>С уч</w:t>
      </w:r>
      <w:r w:rsidR="005434D0">
        <w:rPr>
          <w:sz w:val="28"/>
        </w:rPr>
        <w:t>ё</w:t>
      </w:r>
      <w:r w:rsidRPr="00A43AD2">
        <w:rPr>
          <w:sz w:val="28"/>
        </w:rPr>
        <w:t>том авторских программ системы учебников УМК «Начальная школа ХХ</w:t>
      </w:r>
      <w:r w:rsidRPr="00A43AD2">
        <w:rPr>
          <w:sz w:val="28"/>
          <w:lang w:val="en-US"/>
        </w:rPr>
        <w:t>I</w:t>
      </w:r>
      <w:r w:rsidRPr="00A43AD2">
        <w:rPr>
          <w:sz w:val="28"/>
        </w:rPr>
        <w:t xml:space="preserve"> века», «</w:t>
      </w:r>
      <w:r w:rsidR="005434D0">
        <w:rPr>
          <w:sz w:val="28"/>
        </w:rPr>
        <w:t xml:space="preserve">Система развивающего обучения </w:t>
      </w:r>
      <w:r w:rsidR="005434D0">
        <w:rPr>
          <w:sz w:val="28"/>
        </w:rPr>
        <w:lastRenderedPageBreak/>
        <w:t>Л.В.Занкова</w:t>
      </w:r>
      <w:r w:rsidRPr="00A43AD2">
        <w:rPr>
          <w:sz w:val="28"/>
        </w:rPr>
        <w:t>»</w:t>
      </w:r>
      <w:r w:rsidR="005434D0">
        <w:rPr>
          <w:sz w:val="28"/>
        </w:rPr>
        <w:t xml:space="preserve">, «Система развивающего обучения Д.Б.Эльконина-В.В.Давыдова» </w:t>
      </w:r>
      <w:r w:rsidRPr="00A43AD2">
        <w:rPr>
          <w:sz w:val="28"/>
        </w:rPr>
        <w:t xml:space="preserve">раскрываются результаты, которые должен достичь младший школьник за годы изучения данного учебного предмета. </w:t>
      </w:r>
    </w:p>
    <w:p w:rsidR="00A43AD2" w:rsidRPr="00A43AD2" w:rsidRDefault="00A43AD2" w:rsidP="005434D0">
      <w:pPr>
        <w:widowControl w:val="0"/>
        <w:autoSpaceDE w:val="0"/>
        <w:autoSpaceDN w:val="0"/>
        <w:adjustRightInd w:val="0"/>
        <w:spacing w:before="40" w:after="40"/>
        <w:ind w:left="1701" w:right="850" w:firstLine="423"/>
        <w:jc w:val="both"/>
        <w:rPr>
          <w:b/>
          <w:sz w:val="28"/>
        </w:rPr>
      </w:pPr>
      <w:r w:rsidRPr="00A43AD2">
        <w:rPr>
          <w:b/>
          <w:sz w:val="28"/>
        </w:rPr>
        <w:t xml:space="preserve">3. Учебный план образовательного учреждения. </w:t>
      </w:r>
    </w:p>
    <w:p w:rsidR="00A43AD2" w:rsidRPr="00A43AD2" w:rsidRDefault="00A43AD2" w:rsidP="005434D0">
      <w:pPr>
        <w:widowControl w:val="0"/>
        <w:autoSpaceDE w:val="0"/>
        <w:autoSpaceDN w:val="0"/>
        <w:adjustRightInd w:val="0"/>
        <w:spacing w:before="40" w:after="40"/>
        <w:ind w:left="1701" w:right="850" w:firstLine="423"/>
        <w:jc w:val="both"/>
        <w:rPr>
          <w:sz w:val="28"/>
        </w:rPr>
      </w:pPr>
      <w:r w:rsidRPr="00A43AD2">
        <w:rPr>
          <w:sz w:val="28"/>
        </w:rPr>
        <w:t xml:space="preserve">В учебном плане отражается учебная номенклатура изучаемых предметов, число часов на их изучение в неделю, нагрузка учащегося в неделю (общая часть), а также основные направления внеурочной деятельности. </w:t>
      </w:r>
    </w:p>
    <w:p w:rsidR="00A43AD2" w:rsidRPr="00A43AD2" w:rsidRDefault="00A43AD2" w:rsidP="005434D0">
      <w:pPr>
        <w:widowControl w:val="0"/>
        <w:autoSpaceDE w:val="0"/>
        <w:autoSpaceDN w:val="0"/>
        <w:adjustRightInd w:val="0"/>
        <w:spacing w:before="40" w:after="40"/>
        <w:ind w:left="1701" w:right="850" w:firstLine="423"/>
        <w:jc w:val="both"/>
        <w:rPr>
          <w:b/>
          <w:sz w:val="28"/>
        </w:rPr>
      </w:pPr>
      <w:r w:rsidRPr="00A43AD2">
        <w:rPr>
          <w:b/>
          <w:sz w:val="28"/>
        </w:rPr>
        <w:t xml:space="preserve">4. Программа формирования универсальных учебных действий. </w:t>
      </w:r>
    </w:p>
    <w:p w:rsidR="00A43AD2" w:rsidRPr="00A43AD2" w:rsidRDefault="00A43AD2" w:rsidP="005434D0">
      <w:pPr>
        <w:widowControl w:val="0"/>
        <w:autoSpaceDE w:val="0"/>
        <w:autoSpaceDN w:val="0"/>
        <w:adjustRightInd w:val="0"/>
        <w:spacing w:before="40" w:after="40"/>
        <w:ind w:left="1701" w:right="850" w:firstLine="423"/>
        <w:jc w:val="both"/>
        <w:rPr>
          <w:sz w:val="28"/>
        </w:rPr>
      </w:pPr>
      <w:r w:rsidRPr="00A43AD2">
        <w:rPr>
          <w:sz w:val="28"/>
        </w:rPr>
        <w:t xml:space="preserve">Раскрывается содержание универсальных учебных действий разного вида (личностных, регулятивных, познавательных, коммуникативных), как метапредметных УУД, которыми должен овладеть ребенок, закончивший обучение в начальной школе. </w:t>
      </w:r>
    </w:p>
    <w:p w:rsidR="00A43AD2" w:rsidRPr="00A43AD2" w:rsidRDefault="00A43AD2" w:rsidP="00A43AD2">
      <w:pPr>
        <w:widowControl w:val="0"/>
        <w:autoSpaceDE w:val="0"/>
        <w:autoSpaceDN w:val="0"/>
        <w:adjustRightInd w:val="0"/>
        <w:spacing w:before="40" w:after="40"/>
        <w:ind w:left="1701" w:right="850"/>
        <w:jc w:val="both"/>
        <w:rPr>
          <w:b/>
          <w:sz w:val="28"/>
        </w:rPr>
      </w:pPr>
      <w:r w:rsidRPr="00A43AD2">
        <w:rPr>
          <w:b/>
          <w:sz w:val="28"/>
        </w:rPr>
        <w:t xml:space="preserve">5. Программы отдельных учебных предметов, курсов. </w:t>
      </w:r>
    </w:p>
    <w:p w:rsidR="005434D0" w:rsidRDefault="00A43AD2" w:rsidP="00A43AD2">
      <w:pPr>
        <w:widowControl w:val="0"/>
        <w:autoSpaceDE w:val="0"/>
        <w:autoSpaceDN w:val="0"/>
        <w:adjustRightInd w:val="0"/>
        <w:spacing w:before="40" w:after="40"/>
        <w:ind w:left="1701" w:right="850"/>
        <w:rPr>
          <w:sz w:val="28"/>
        </w:rPr>
      </w:pPr>
      <w:r w:rsidRPr="00A43AD2">
        <w:rPr>
          <w:sz w:val="28"/>
        </w:rPr>
        <w:t xml:space="preserve">Программы учебных предметов представляются в авторском варианте системы учебников УМК </w:t>
      </w:r>
      <w:r w:rsidR="005434D0">
        <w:rPr>
          <w:sz w:val="28"/>
        </w:rPr>
        <w:t>«Н</w:t>
      </w:r>
      <w:r w:rsidRPr="00A43AD2">
        <w:rPr>
          <w:sz w:val="28"/>
        </w:rPr>
        <w:t>ачальная школа ХХI века», </w:t>
      </w:r>
      <w:r w:rsidR="005434D0">
        <w:rPr>
          <w:sz w:val="28"/>
        </w:rPr>
        <w:t>«Система развивающего обучения Л.В.Занкова», «Система развивающего обучения Д.Б.Эльконина-В.В.Давыдова».</w:t>
      </w:r>
    </w:p>
    <w:p w:rsidR="00A43AD2" w:rsidRPr="00A43AD2" w:rsidRDefault="00A43AD2" w:rsidP="00A43AD2">
      <w:pPr>
        <w:widowControl w:val="0"/>
        <w:autoSpaceDE w:val="0"/>
        <w:autoSpaceDN w:val="0"/>
        <w:adjustRightInd w:val="0"/>
        <w:spacing w:before="40" w:after="40"/>
        <w:ind w:left="1701" w:right="850"/>
        <w:rPr>
          <w:b/>
          <w:sz w:val="28"/>
        </w:rPr>
      </w:pPr>
      <w:r w:rsidRPr="00A43AD2">
        <w:rPr>
          <w:b/>
          <w:sz w:val="28"/>
        </w:rPr>
        <w:t xml:space="preserve">6. Программа духовно-нравственного развития и </w:t>
      </w:r>
      <w:r w:rsidR="005434D0">
        <w:rPr>
          <w:b/>
          <w:sz w:val="28"/>
        </w:rPr>
        <w:t>в</w:t>
      </w:r>
      <w:r w:rsidRPr="00A43AD2">
        <w:rPr>
          <w:b/>
          <w:sz w:val="28"/>
        </w:rPr>
        <w:t xml:space="preserve">оспитания </w:t>
      </w:r>
    </w:p>
    <w:p w:rsidR="00A43AD2" w:rsidRPr="00A43AD2" w:rsidRDefault="00A43AD2" w:rsidP="00A43AD2">
      <w:pPr>
        <w:widowControl w:val="0"/>
        <w:autoSpaceDE w:val="0"/>
        <w:autoSpaceDN w:val="0"/>
        <w:adjustRightInd w:val="0"/>
        <w:spacing w:before="40" w:after="40"/>
        <w:ind w:left="1701" w:right="850"/>
        <w:jc w:val="both"/>
        <w:rPr>
          <w:b/>
          <w:sz w:val="28"/>
        </w:rPr>
      </w:pPr>
      <w:r w:rsidRPr="00A43AD2">
        <w:rPr>
          <w:b/>
          <w:sz w:val="28"/>
        </w:rPr>
        <w:t xml:space="preserve">7. Программа формирования культуры здорового и безопасного образа жизни </w:t>
      </w:r>
    </w:p>
    <w:p w:rsidR="00A43AD2" w:rsidRPr="00A43AD2" w:rsidRDefault="00A43AD2" w:rsidP="00A43AD2">
      <w:pPr>
        <w:widowControl w:val="0"/>
        <w:autoSpaceDE w:val="0"/>
        <w:autoSpaceDN w:val="0"/>
        <w:adjustRightInd w:val="0"/>
        <w:spacing w:before="40" w:after="40"/>
        <w:ind w:left="1701" w:right="850"/>
        <w:jc w:val="both"/>
        <w:rPr>
          <w:b/>
          <w:sz w:val="28"/>
        </w:rPr>
      </w:pPr>
      <w:r w:rsidRPr="00A43AD2">
        <w:rPr>
          <w:b/>
          <w:sz w:val="28"/>
        </w:rPr>
        <w:t xml:space="preserve">8. Программа коррекционной работы </w:t>
      </w:r>
    </w:p>
    <w:p w:rsidR="00A43AD2" w:rsidRPr="00A43AD2" w:rsidRDefault="00A43AD2" w:rsidP="00A43AD2">
      <w:pPr>
        <w:widowControl w:val="0"/>
        <w:autoSpaceDE w:val="0"/>
        <w:autoSpaceDN w:val="0"/>
        <w:adjustRightInd w:val="0"/>
        <w:spacing w:before="40" w:after="40"/>
        <w:ind w:left="1701" w:right="850"/>
        <w:jc w:val="both"/>
        <w:rPr>
          <w:b/>
          <w:sz w:val="28"/>
        </w:rPr>
      </w:pPr>
      <w:r w:rsidRPr="00A43AD2">
        <w:rPr>
          <w:b/>
          <w:sz w:val="28"/>
        </w:rPr>
        <w:t xml:space="preserve">9. Система оценки достижения планируемых результатов освоения основной общеобразовательной программы начального общего образования. </w:t>
      </w:r>
    </w:p>
    <w:p w:rsidR="00A43AD2" w:rsidRPr="00A43AD2" w:rsidRDefault="00A43AD2" w:rsidP="005434D0">
      <w:pPr>
        <w:widowControl w:val="0"/>
        <w:autoSpaceDE w:val="0"/>
        <w:autoSpaceDN w:val="0"/>
        <w:adjustRightInd w:val="0"/>
        <w:spacing w:before="40" w:after="40"/>
        <w:ind w:left="1701" w:right="850" w:firstLine="423"/>
        <w:jc w:val="both"/>
        <w:rPr>
          <w:b/>
          <w:bCs/>
          <w:sz w:val="28"/>
        </w:rPr>
      </w:pPr>
      <w:r w:rsidRPr="00A43AD2">
        <w:rPr>
          <w:sz w:val="28"/>
        </w:rPr>
        <w:t>Этот раздел документа характеризует содержание и формы оценки личностных, метапредметных и предметных результатов обучения.</w:t>
      </w:r>
      <w:r w:rsidRPr="00A43AD2">
        <w:rPr>
          <w:b/>
          <w:bCs/>
          <w:sz w:val="28"/>
        </w:rPr>
        <w:t xml:space="preserve"> </w:t>
      </w:r>
    </w:p>
    <w:p w:rsidR="00A43AD2" w:rsidRPr="00A43AD2" w:rsidRDefault="00A43AD2" w:rsidP="005434D0">
      <w:pPr>
        <w:widowControl w:val="0"/>
        <w:shd w:val="clear" w:color="auto" w:fill="FFFFFF"/>
        <w:autoSpaceDE w:val="0"/>
        <w:autoSpaceDN w:val="0"/>
        <w:adjustRightInd w:val="0"/>
        <w:spacing w:before="40" w:after="40"/>
        <w:ind w:left="1701" w:right="850" w:firstLine="423"/>
        <w:jc w:val="both"/>
        <w:rPr>
          <w:sz w:val="28"/>
        </w:rPr>
      </w:pPr>
      <w:r w:rsidRPr="00A43AD2">
        <w:rPr>
          <w:sz w:val="28"/>
        </w:rPr>
        <w:t>Содержание основной образовательной программы начального общего образования формируется с учётом социокультурных особенностей и потребностей региона, в котором осуществляется образовательный процесс.</w:t>
      </w:r>
    </w:p>
    <w:p w:rsidR="00A43AD2" w:rsidRPr="00E069CF" w:rsidRDefault="00A43AD2" w:rsidP="005434D0">
      <w:pPr>
        <w:widowControl w:val="0"/>
        <w:shd w:val="clear" w:color="auto" w:fill="FFFFFF"/>
        <w:autoSpaceDE w:val="0"/>
        <w:autoSpaceDN w:val="0"/>
        <w:adjustRightInd w:val="0"/>
        <w:spacing w:before="40" w:after="40"/>
        <w:ind w:left="1701" w:right="850" w:firstLine="423"/>
        <w:jc w:val="both"/>
        <w:rPr>
          <w:sz w:val="28"/>
        </w:rPr>
      </w:pPr>
      <w:r w:rsidRPr="00A43AD2">
        <w:rPr>
          <w:sz w:val="28"/>
        </w:rPr>
        <w:t xml:space="preserve">Формы, средства и методы обучения, духовно - нравственного развития и воспитания обучающихся, а также система оценок, формы, порядок и периодичность их промежуточной аттестации определяются </w:t>
      </w:r>
      <w:r w:rsidR="00E069CF">
        <w:rPr>
          <w:sz w:val="28"/>
        </w:rPr>
        <w:t>У</w:t>
      </w:r>
      <w:r w:rsidRPr="00A43AD2">
        <w:rPr>
          <w:sz w:val="28"/>
        </w:rPr>
        <w:t xml:space="preserve">ставом МОУ </w:t>
      </w:r>
      <w:r w:rsidR="00E069CF">
        <w:rPr>
          <w:sz w:val="28"/>
        </w:rPr>
        <w:t xml:space="preserve">Константиновская </w:t>
      </w:r>
      <w:r w:rsidRPr="00A43AD2">
        <w:rPr>
          <w:sz w:val="28"/>
        </w:rPr>
        <w:t xml:space="preserve">СШ </w:t>
      </w:r>
      <w:r w:rsidRPr="00E069CF">
        <w:rPr>
          <w:sz w:val="28"/>
        </w:rPr>
        <w:t xml:space="preserve">и соответствуют требованиям Закона </w:t>
      </w:r>
      <w:r w:rsidRPr="00E069CF">
        <w:rPr>
          <w:sz w:val="28"/>
        </w:rPr>
        <w:lastRenderedPageBreak/>
        <w:t xml:space="preserve">Российской Федерации «Об образовании», </w:t>
      </w:r>
      <w:r w:rsidR="00E069CF" w:rsidRPr="00E069CF">
        <w:rPr>
          <w:sz w:val="28"/>
        </w:rPr>
        <w:t>ФГОС.</w:t>
      </w:r>
    </w:p>
    <w:p w:rsidR="00A43AD2" w:rsidRPr="00A43AD2" w:rsidRDefault="005434D0" w:rsidP="00A43AD2">
      <w:pPr>
        <w:widowControl w:val="0"/>
        <w:shd w:val="clear" w:color="auto" w:fill="FFFFFF"/>
        <w:tabs>
          <w:tab w:val="left" w:pos="360"/>
          <w:tab w:val="left" w:pos="540"/>
        </w:tabs>
        <w:suppressAutoHyphens/>
        <w:autoSpaceDE w:val="0"/>
        <w:autoSpaceDN w:val="0"/>
        <w:adjustRightInd w:val="0"/>
        <w:spacing w:before="40" w:after="40"/>
        <w:ind w:left="1701" w:right="850"/>
        <w:jc w:val="both"/>
        <w:rPr>
          <w:kern w:val="2"/>
          <w:sz w:val="28"/>
        </w:rPr>
      </w:pPr>
      <w:r>
        <w:rPr>
          <w:kern w:val="2"/>
          <w:sz w:val="28"/>
        </w:rPr>
        <w:tab/>
      </w:r>
      <w:r w:rsidR="00A43AD2" w:rsidRPr="00A43AD2">
        <w:rPr>
          <w:kern w:val="2"/>
          <w:sz w:val="28"/>
        </w:rPr>
        <w:t>Образовательная программа начальной школы направлена на удовлетворение потребности:</w:t>
      </w:r>
    </w:p>
    <w:p w:rsidR="00A43AD2" w:rsidRPr="00BE4272" w:rsidRDefault="00A43AD2" w:rsidP="00BE4272">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BE4272">
        <w:rPr>
          <w:rFonts w:ascii="Times New Roman" w:hAnsi="Times New Roman"/>
          <w:sz w:val="28"/>
          <w:szCs w:val="28"/>
        </w:rPr>
        <w:t>учащихся – в программах обучения, стимулирующих развитие познавательных и творческих возможностей личности;</w:t>
      </w:r>
    </w:p>
    <w:p w:rsidR="00A43AD2" w:rsidRPr="00BE4272" w:rsidRDefault="00A43AD2" w:rsidP="00BE4272">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BE4272">
        <w:rPr>
          <w:rFonts w:ascii="Times New Roman" w:hAnsi="Times New Roman"/>
          <w:sz w:val="28"/>
          <w:szCs w:val="28"/>
        </w:rPr>
        <w:t>родителей, заинтересованных в развитии ребенка и получении начального образования в комфортных психологических условиях, в продолжение образования учащимися в школе. Начальная школа работает по принципу открытой системы, осуществляя взаимодействие с родителями, корректируя изменения в образовательной программе с учетом изменения ситуации в образовании и интересов родителей;</w:t>
      </w:r>
    </w:p>
    <w:p w:rsidR="00A43AD2" w:rsidRPr="00BE4272" w:rsidRDefault="00A43AD2" w:rsidP="00BE4272">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BE4272">
        <w:rPr>
          <w:rFonts w:ascii="Times New Roman" w:hAnsi="Times New Roman"/>
          <w:sz w:val="28"/>
          <w:szCs w:val="28"/>
        </w:rPr>
        <w:t>учителя, заинтересованного в подготовке учащихся к освоению содержания образования на следующей ступени обучения, т.е. в основной школе, в становлении и совершенствовании уровня своего педагогического мастерства, позволяющего решать профессиональные задачи разного уровня сложности, в развитии профессиональной педагогической культуры, обеспечивающей возможность педагогу самореализоваться в личностно-профессиональном плане;</w:t>
      </w:r>
    </w:p>
    <w:p w:rsidR="00A43AD2" w:rsidRPr="00BE4272" w:rsidRDefault="00A43AD2" w:rsidP="00BE4272">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BE4272">
        <w:rPr>
          <w:rFonts w:ascii="Times New Roman" w:hAnsi="Times New Roman"/>
          <w:sz w:val="28"/>
          <w:szCs w:val="28"/>
        </w:rPr>
        <w:t>школы, как образовательного учреждения, реализующего свою программу;</w:t>
      </w:r>
    </w:p>
    <w:p w:rsidR="00A43AD2" w:rsidRPr="00BE4272" w:rsidRDefault="00A43AD2" w:rsidP="00BE4272">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BE4272">
        <w:rPr>
          <w:rFonts w:ascii="Times New Roman" w:hAnsi="Times New Roman"/>
          <w:sz w:val="28"/>
          <w:szCs w:val="28"/>
        </w:rPr>
        <w:t>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A43AD2" w:rsidRPr="00BE4272" w:rsidRDefault="00A43AD2" w:rsidP="00BE4272">
      <w:pPr>
        <w:widowControl w:val="0"/>
        <w:tabs>
          <w:tab w:val="left" w:pos="360"/>
          <w:tab w:val="left" w:pos="540"/>
        </w:tabs>
        <w:suppressAutoHyphens/>
        <w:autoSpaceDE w:val="0"/>
        <w:autoSpaceDN w:val="0"/>
        <w:adjustRightInd w:val="0"/>
        <w:spacing w:before="40" w:after="40"/>
        <w:ind w:left="2160" w:right="850"/>
        <w:jc w:val="both"/>
        <w:rPr>
          <w:bCs/>
          <w:kern w:val="2"/>
          <w:sz w:val="28"/>
        </w:rPr>
      </w:pPr>
      <w:r w:rsidRPr="00BE4272">
        <w:rPr>
          <w:sz w:val="28"/>
        </w:rPr>
        <w:t>О</w:t>
      </w:r>
      <w:r w:rsidR="00BE4272" w:rsidRPr="00BE4272">
        <w:rPr>
          <w:sz w:val="28"/>
        </w:rPr>
        <w:t>бобщённым результатом начального общего образования является</w:t>
      </w:r>
      <w:r w:rsidRPr="00BE4272">
        <w:rPr>
          <w:sz w:val="28"/>
        </w:rPr>
        <w:t xml:space="preserve"> портрет выпускника начальной школы, обладающего следующими основными чертами:</w:t>
      </w:r>
    </w:p>
    <w:p w:rsidR="00A43AD2" w:rsidRPr="00BE4272" w:rsidRDefault="00A43AD2" w:rsidP="00BE4272">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BE4272">
        <w:rPr>
          <w:rFonts w:ascii="Times New Roman" w:hAnsi="Times New Roman"/>
          <w:sz w:val="28"/>
          <w:szCs w:val="28"/>
        </w:rPr>
        <w:t>желанием и умением учиться, потребностью самостоятельного познания окружающего мира;</w:t>
      </w:r>
    </w:p>
    <w:p w:rsidR="00A43AD2" w:rsidRPr="00BE4272" w:rsidRDefault="00A43AD2" w:rsidP="00BE4272">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BE4272">
        <w:rPr>
          <w:rFonts w:ascii="Times New Roman" w:hAnsi="Times New Roman"/>
          <w:sz w:val="28"/>
          <w:szCs w:val="28"/>
        </w:rPr>
        <w:t>элементарной грамотностью в рамках содержания отдельных учебных предметов, функциональной грамотностью в области чтения и математики;</w:t>
      </w:r>
    </w:p>
    <w:p w:rsidR="00A43AD2" w:rsidRPr="00BE4272" w:rsidRDefault="00A43AD2" w:rsidP="00BE4272">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BE4272">
        <w:rPr>
          <w:rFonts w:ascii="Times New Roman" w:hAnsi="Times New Roman"/>
          <w:sz w:val="28"/>
          <w:szCs w:val="28"/>
        </w:rPr>
        <w:t>инициативностью, навыками сотрудничества в разных видах деятельности;</w:t>
      </w:r>
    </w:p>
    <w:p w:rsidR="00A43AD2" w:rsidRPr="00BE4272" w:rsidRDefault="00A43AD2" w:rsidP="00BE4272">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BE4272">
        <w:rPr>
          <w:rFonts w:ascii="Times New Roman" w:hAnsi="Times New Roman"/>
          <w:sz w:val="28"/>
          <w:szCs w:val="28"/>
        </w:rPr>
        <w:lastRenderedPageBreak/>
        <w:t>ответственностью, готовностью отвечать за свои поступки;</w:t>
      </w:r>
    </w:p>
    <w:p w:rsidR="00A43AD2" w:rsidRPr="00BE4272" w:rsidRDefault="00A43AD2" w:rsidP="00BE4272">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BE4272">
        <w:rPr>
          <w:rFonts w:ascii="Times New Roman" w:hAnsi="Times New Roman"/>
          <w:sz w:val="28"/>
          <w:szCs w:val="28"/>
        </w:rPr>
        <w:t>осознанным принятием правил здорового и безопасного образа жизни и регуляцией своего поведения в соответствии с ними.</w:t>
      </w:r>
    </w:p>
    <w:p w:rsidR="00BE64EE" w:rsidRPr="0098581F" w:rsidRDefault="005434D0" w:rsidP="0098581F">
      <w:pPr>
        <w:pStyle w:val="Default"/>
        <w:spacing w:before="120"/>
        <w:ind w:left="1701" w:right="850"/>
        <w:jc w:val="both"/>
        <w:rPr>
          <w:sz w:val="28"/>
          <w:szCs w:val="28"/>
        </w:rPr>
      </w:pPr>
      <w:r>
        <w:rPr>
          <w:b/>
          <w:bCs/>
          <w:sz w:val="28"/>
          <w:szCs w:val="28"/>
        </w:rPr>
        <w:t>1</w:t>
      </w:r>
      <w:r w:rsidR="00BE64EE" w:rsidRPr="0098581F">
        <w:rPr>
          <w:b/>
          <w:bCs/>
          <w:sz w:val="28"/>
          <w:szCs w:val="28"/>
        </w:rPr>
        <w:t xml:space="preserve">.1.1. Информационная справка о школе </w:t>
      </w:r>
    </w:p>
    <w:p w:rsidR="00BE4272" w:rsidRDefault="00BE64EE" w:rsidP="0098581F">
      <w:pPr>
        <w:pStyle w:val="Default"/>
        <w:spacing w:before="120"/>
        <w:ind w:left="1701" w:right="850"/>
        <w:jc w:val="both"/>
        <w:rPr>
          <w:sz w:val="28"/>
          <w:szCs w:val="28"/>
        </w:rPr>
      </w:pPr>
      <w:r w:rsidRPr="0098581F">
        <w:rPr>
          <w:sz w:val="28"/>
          <w:szCs w:val="28"/>
        </w:rPr>
        <w:t xml:space="preserve">Полное название: муниципальное общеобразовательное учреждение Константиновская средняя школа Тутаевского муниципального района Ярославской области. </w:t>
      </w:r>
    </w:p>
    <w:p w:rsidR="00BE64EE" w:rsidRPr="0098581F" w:rsidRDefault="00BE64EE" w:rsidP="0098581F">
      <w:pPr>
        <w:pStyle w:val="Default"/>
        <w:spacing w:before="120"/>
        <w:ind w:left="1701" w:right="850"/>
        <w:jc w:val="both"/>
        <w:rPr>
          <w:sz w:val="28"/>
          <w:szCs w:val="28"/>
        </w:rPr>
      </w:pPr>
      <w:r w:rsidRPr="0098581F">
        <w:rPr>
          <w:sz w:val="28"/>
          <w:szCs w:val="28"/>
        </w:rPr>
        <w:t xml:space="preserve">Юридический адрес: 152321, Ярославская область, Тутаевский район, пос.Константиновский,  ул. Садовая, д.8. </w:t>
      </w:r>
    </w:p>
    <w:p w:rsidR="00BE64EE" w:rsidRPr="0098581F" w:rsidRDefault="00BE64EE" w:rsidP="0098581F">
      <w:pPr>
        <w:pStyle w:val="Default"/>
        <w:spacing w:before="120"/>
        <w:ind w:left="1701" w:right="850"/>
        <w:jc w:val="both"/>
        <w:rPr>
          <w:sz w:val="28"/>
          <w:szCs w:val="28"/>
        </w:rPr>
      </w:pPr>
      <w:r w:rsidRPr="0098581F">
        <w:rPr>
          <w:sz w:val="28"/>
          <w:szCs w:val="28"/>
        </w:rPr>
        <w:t xml:space="preserve">Ф.И.О. руководителя: Чепурна Елена Павловна. </w:t>
      </w:r>
    </w:p>
    <w:p w:rsidR="00BE64EE" w:rsidRPr="0098581F" w:rsidRDefault="00BE64EE" w:rsidP="0098581F">
      <w:pPr>
        <w:pStyle w:val="Default"/>
        <w:spacing w:before="120"/>
        <w:ind w:left="1701" w:right="850"/>
        <w:jc w:val="both"/>
        <w:rPr>
          <w:sz w:val="28"/>
          <w:szCs w:val="28"/>
        </w:rPr>
      </w:pPr>
      <w:r w:rsidRPr="0098581F">
        <w:rPr>
          <w:sz w:val="28"/>
          <w:szCs w:val="28"/>
        </w:rPr>
        <w:t>Лицензия №121/11 от 23.06.2014 г.</w:t>
      </w:r>
    </w:p>
    <w:p w:rsidR="00BE64EE" w:rsidRPr="0098581F" w:rsidRDefault="00BE64EE" w:rsidP="0098581F">
      <w:pPr>
        <w:pStyle w:val="Default"/>
        <w:spacing w:before="120"/>
        <w:ind w:left="1701" w:right="850"/>
        <w:jc w:val="both"/>
        <w:rPr>
          <w:sz w:val="28"/>
          <w:szCs w:val="28"/>
        </w:rPr>
      </w:pPr>
      <w:r w:rsidRPr="0098581F">
        <w:rPr>
          <w:sz w:val="28"/>
          <w:szCs w:val="28"/>
        </w:rPr>
        <w:t xml:space="preserve">Основной государственный регистрационный номер юридического лица (индивидуального предпринимателя) (ОГРН) 1027601274800 </w:t>
      </w:r>
    </w:p>
    <w:p w:rsidR="00BE64EE" w:rsidRPr="0098581F" w:rsidRDefault="00BE64EE" w:rsidP="0098581F">
      <w:pPr>
        <w:pStyle w:val="Default"/>
        <w:spacing w:before="120"/>
        <w:ind w:left="1701" w:right="850"/>
        <w:jc w:val="both"/>
        <w:rPr>
          <w:sz w:val="28"/>
          <w:szCs w:val="28"/>
        </w:rPr>
      </w:pPr>
      <w:r w:rsidRPr="0098581F">
        <w:rPr>
          <w:sz w:val="28"/>
          <w:szCs w:val="28"/>
        </w:rPr>
        <w:t xml:space="preserve">Серия 76Л02 №0000098 </w:t>
      </w:r>
    </w:p>
    <w:p w:rsidR="00BE64EE" w:rsidRPr="0098581F" w:rsidRDefault="00BE64EE" w:rsidP="0098581F">
      <w:pPr>
        <w:pStyle w:val="Default"/>
        <w:spacing w:before="120"/>
        <w:ind w:left="1701" w:right="850"/>
        <w:jc w:val="both"/>
        <w:rPr>
          <w:sz w:val="28"/>
          <w:szCs w:val="28"/>
        </w:rPr>
      </w:pPr>
      <w:r w:rsidRPr="0098581F">
        <w:rPr>
          <w:sz w:val="28"/>
          <w:szCs w:val="28"/>
        </w:rPr>
        <w:t>Приказ Департамента образования Ярославской области от 23.06.2014 г №276/05-03.</w:t>
      </w:r>
    </w:p>
    <w:p w:rsidR="00BE64EE" w:rsidRPr="0098581F" w:rsidRDefault="00BE64EE" w:rsidP="0098581F">
      <w:pPr>
        <w:pStyle w:val="Default"/>
        <w:spacing w:before="120"/>
        <w:ind w:left="1701" w:right="850"/>
        <w:jc w:val="both"/>
        <w:rPr>
          <w:sz w:val="28"/>
          <w:szCs w:val="28"/>
        </w:rPr>
      </w:pPr>
      <w:r w:rsidRPr="0098581F">
        <w:rPr>
          <w:sz w:val="28"/>
          <w:szCs w:val="28"/>
        </w:rPr>
        <w:t>Свидетельство о государственной аккредитации №115/13 от 24.05.2013 г.</w:t>
      </w:r>
    </w:p>
    <w:p w:rsidR="00BE64EE" w:rsidRPr="0098581F" w:rsidRDefault="00BE64EE" w:rsidP="0098581F">
      <w:pPr>
        <w:pStyle w:val="Default"/>
        <w:spacing w:before="120"/>
        <w:ind w:left="1701" w:right="850"/>
        <w:jc w:val="both"/>
        <w:rPr>
          <w:sz w:val="28"/>
          <w:szCs w:val="28"/>
        </w:rPr>
      </w:pPr>
      <w:r w:rsidRPr="0098581F">
        <w:rPr>
          <w:sz w:val="28"/>
          <w:szCs w:val="28"/>
        </w:rPr>
        <w:t xml:space="preserve">Серия 76А01 №0000150 выдано  Департаментом образования Ярославской области, действительно по  24.05.2025 г. </w:t>
      </w:r>
    </w:p>
    <w:p w:rsidR="00BE64EE" w:rsidRPr="0098581F" w:rsidRDefault="00BE64EE" w:rsidP="0098581F">
      <w:pPr>
        <w:pStyle w:val="Default"/>
        <w:spacing w:before="120"/>
        <w:ind w:left="1701" w:right="850"/>
        <w:jc w:val="both"/>
        <w:rPr>
          <w:sz w:val="28"/>
          <w:szCs w:val="28"/>
        </w:rPr>
      </w:pPr>
      <w:r w:rsidRPr="0098581F">
        <w:rPr>
          <w:sz w:val="28"/>
          <w:szCs w:val="28"/>
        </w:rPr>
        <w:t>Устав утверждён постановлением Администрации Тутаевского муниципального района от 23.09.2015 г. №728-п.</w:t>
      </w:r>
    </w:p>
    <w:p w:rsidR="00BE64EE" w:rsidRPr="0098581F" w:rsidRDefault="00BE64EE" w:rsidP="0098581F">
      <w:pPr>
        <w:pStyle w:val="Default"/>
        <w:spacing w:before="120"/>
        <w:ind w:left="1701" w:right="850"/>
        <w:jc w:val="both"/>
        <w:rPr>
          <w:sz w:val="28"/>
          <w:szCs w:val="28"/>
        </w:rPr>
      </w:pPr>
      <w:r w:rsidRPr="0098581F">
        <w:rPr>
          <w:sz w:val="28"/>
          <w:szCs w:val="28"/>
        </w:rPr>
        <w:t xml:space="preserve">Телефоны/ факс: 8 (48533) 7-93-53. </w:t>
      </w:r>
    </w:p>
    <w:p w:rsidR="00BE64EE" w:rsidRPr="0098581F" w:rsidRDefault="00BE64EE" w:rsidP="0098581F">
      <w:pPr>
        <w:pStyle w:val="Default"/>
        <w:spacing w:before="120"/>
        <w:ind w:left="1701" w:right="850"/>
        <w:jc w:val="both"/>
        <w:rPr>
          <w:sz w:val="28"/>
          <w:szCs w:val="28"/>
        </w:rPr>
      </w:pPr>
      <w:r w:rsidRPr="0098581F">
        <w:rPr>
          <w:sz w:val="28"/>
          <w:szCs w:val="28"/>
        </w:rPr>
        <w:t>E-mail</w:t>
      </w:r>
      <w:r w:rsidRPr="0098581F">
        <w:rPr>
          <w:i/>
          <w:iCs/>
          <w:sz w:val="28"/>
          <w:szCs w:val="28"/>
        </w:rPr>
        <w:t xml:space="preserve">: </w:t>
      </w:r>
      <w:r w:rsidRPr="0098581F">
        <w:rPr>
          <w:rStyle w:val="b-message-heademail"/>
          <w:sz w:val="28"/>
          <w:szCs w:val="28"/>
        </w:rPr>
        <w:t>ksosh06@yandex.ru</w:t>
      </w:r>
      <w:r w:rsidRPr="0098581F">
        <w:rPr>
          <w:sz w:val="28"/>
          <w:szCs w:val="28"/>
        </w:rPr>
        <w:t xml:space="preserve"> </w:t>
      </w:r>
    </w:p>
    <w:p w:rsidR="00BE64EE" w:rsidRPr="0098581F" w:rsidRDefault="00BE64EE" w:rsidP="0098581F">
      <w:pPr>
        <w:pStyle w:val="Default"/>
        <w:spacing w:before="120"/>
        <w:ind w:left="1701" w:right="850"/>
        <w:jc w:val="both"/>
        <w:rPr>
          <w:sz w:val="28"/>
          <w:szCs w:val="28"/>
        </w:rPr>
      </w:pPr>
      <w:r w:rsidRPr="0098581F">
        <w:rPr>
          <w:sz w:val="28"/>
          <w:szCs w:val="28"/>
        </w:rPr>
        <w:t xml:space="preserve">Сайт: </w:t>
      </w:r>
      <w:r w:rsidRPr="0098581F">
        <w:rPr>
          <w:sz w:val="28"/>
          <w:szCs w:val="28"/>
          <w:lang w:val="en-US" w:eastAsia="ru-RU"/>
        </w:rPr>
        <w:t>konst</w:t>
      </w:r>
      <w:r w:rsidRPr="0098581F">
        <w:rPr>
          <w:sz w:val="28"/>
          <w:szCs w:val="28"/>
          <w:lang w:eastAsia="ru-RU"/>
        </w:rPr>
        <w:t>-</w:t>
      </w:r>
      <w:r w:rsidRPr="0098581F">
        <w:rPr>
          <w:sz w:val="28"/>
          <w:szCs w:val="28"/>
          <w:lang w:val="en-US" w:eastAsia="ru-RU"/>
        </w:rPr>
        <w:t>school</w:t>
      </w:r>
      <w:r w:rsidRPr="0098581F">
        <w:rPr>
          <w:sz w:val="28"/>
          <w:szCs w:val="28"/>
          <w:lang w:eastAsia="ru-RU"/>
        </w:rPr>
        <w:t>.</w:t>
      </w:r>
      <w:r w:rsidRPr="0098581F">
        <w:rPr>
          <w:sz w:val="28"/>
          <w:szCs w:val="28"/>
          <w:lang w:val="en-US" w:eastAsia="ru-RU"/>
        </w:rPr>
        <w:t>ucoz</w:t>
      </w:r>
      <w:r w:rsidRPr="0098581F">
        <w:rPr>
          <w:sz w:val="28"/>
          <w:szCs w:val="28"/>
          <w:lang w:eastAsia="ru-RU"/>
        </w:rPr>
        <w:t>.</w:t>
      </w:r>
      <w:r w:rsidRPr="0098581F">
        <w:rPr>
          <w:sz w:val="28"/>
          <w:szCs w:val="28"/>
          <w:lang w:val="en-US" w:eastAsia="ru-RU"/>
        </w:rPr>
        <w:t>ru</w:t>
      </w:r>
      <w:r w:rsidRPr="0098581F">
        <w:rPr>
          <w:color w:val="0070C0"/>
          <w:sz w:val="28"/>
          <w:szCs w:val="28"/>
        </w:rPr>
        <w:t xml:space="preserve"> </w:t>
      </w:r>
      <w:r w:rsidRPr="0098581F">
        <w:rPr>
          <w:sz w:val="28"/>
          <w:szCs w:val="28"/>
        </w:rPr>
        <w:t xml:space="preserve"> </w:t>
      </w:r>
    </w:p>
    <w:p w:rsidR="00BE64EE" w:rsidRPr="0098581F" w:rsidRDefault="00BE64EE" w:rsidP="0098581F">
      <w:pPr>
        <w:pStyle w:val="aff4"/>
        <w:shd w:val="clear" w:color="auto" w:fill="FFFFFF"/>
        <w:spacing w:before="120" w:beforeAutospacing="0" w:after="0"/>
        <w:ind w:left="1701" w:right="850" w:firstLine="708"/>
        <w:jc w:val="both"/>
        <w:rPr>
          <w:sz w:val="28"/>
          <w:szCs w:val="28"/>
        </w:rPr>
      </w:pPr>
      <w:r w:rsidRPr="0098581F">
        <w:rPr>
          <w:rStyle w:val="afff3"/>
          <w:b w:val="0"/>
          <w:bCs w:val="0"/>
          <w:sz w:val="28"/>
          <w:szCs w:val="28"/>
        </w:rPr>
        <w:t>Константиновская средняя школа</w:t>
      </w:r>
      <w:r w:rsidRPr="0098581F">
        <w:rPr>
          <w:b/>
          <w:bCs/>
          <w:sz w:val="28"/>
          <w:szCs w:val="28"/>
        </w:rPr>
        <w:t> </w:t>
      </w:r>
      <w:r w:rsidRPr="0098581F">
        <w:rPr>
          <w:sz w:val="28"/>
          <w:szCs w:val="28"/>
        </w:rPr>
        <w:t>открыта в 1937 году. </w:t>
      </w:r>
    </w:p>
    <w:p w:rsidR="00BE64EE" w:rsidRPr="0098581F" w:rsidRDefault="00BE64EE" w:rsidP="0065468F">
      <w:pPr>
        <w:pStyle w:val="aff4"/>
        <w:shd w:val="clear" w:color="auto" w:fill="FFFFFF"/>
        <w:spacing w:before="0" w:beforeAutospacing="0" w:after="0"/>
        <w:ind w:left="1701" w:right="850" w:firstLine="708"/>
        <w:jc w:val="both"/>
        <w:rPr>
          <w:sz w:val="28"/>
          <w:szCs w:val="28"/>
        </w:rPr>
      </w:pPr>
      <w:r w:rsidRPr="0098581F">
        <w:rPr>
          <w:sz w:val="28"/>
          <w:szCs w:val="28"/>
        </w:rPr>
        <w:t>01.09.2010 года была завершена капитальная реконструкция средней школы поселка Константиновский, которая осуществлялась в соответствии с государственной концепцией «Новая школа», формированием в регионе оптимальной и качественной системы образования. В обновленном образовательном центре предусмотрены современные, полностью оснащённые учебные кабинеты, столовая, спортивный зал.</w:t>
      </w:r>
      <w:r w:rsidRPr="0098581F">
        <w:rPr>
          <w:rStyle w:val="apple-converted-space"/>
          <w:sz w:val="28"/>
          <w:szCs w:val="28"/>
        </w:rPr>
        <w:t> </w:t>
      </w:r>
      <w:r w:rsidRPr="0098581F">
        <w:rPr>
          <w:sz w:val="28"/>
          <w:szCs w:val="28"/>
        </w:rPr>
        <w:t xml:space="preserve">Все кабинеты школы оснащены персональными компьютерами, в некоторых имеется </w:t>
      </w:r>
      <w:r w:rsidRPr="0098581F">
        <w:rPr>
          <w:sz w:val="28"/>
          <w:szCs w:val="28"/>
        </w:rPr>
        <w:lastRenderedPageBreak/>
        <w:t>дополнительное мультимедийное оборудование, а так же полноценный доступ в сеть Internet.</w:t>
      </w:r>
    </w:p>
    <w:p w:rsidR="00BE64EE" w:rsidRPr="0098581F" w:rsidRDefault="00BE64EE" w:rsidP="0065468F">
      <w:pPr>
        <w:pStyle w:val="aff4"/>
        <w:shd w:val="clear" w:color="auto" w:fill="FFFFFF"/>
        <w:spacing w:before="0" w:beforeAutospacing="0" w:after="0"/>
        <w:ind w:left="1701" w:right="850" w:firstLine="423"/>
        <w:jc w:val="both"/>
        <w:rPr>
          <w:sz w:val="28"/>
          <w:szCs w:val="28"/>
        </w:rPr>
      </w:pPr>
      <w:r w:rsidRPr="0098581F">
        <w:rPr>
          <w:sz w:val="28"/>
          <w:szCs w:val="28"/>
        </w:rPr>
        <w:t xml:space="preserve">МОУ Константиновская школа расположена в </w:t>
      </w:r>
      <w:r w:rsidRPr="0098581F">
        <w:rPr>
          <w:rStyle w:val="apple-converted-space"/>
          <w:sz w:val="28"/>
          <w:szCs w:val="28"/>
        </w:rPr>
        <w:t> </w:t>
      </w:r>
      <w:hyperlink r:id="rId8" w:history="1">
        <w:r w:rsidRPr="0098581F">
          <w:rPr>
            <w:rStyle w:val="afff7"/>
            <w:sz w:val="28"/>
            <w:szCs w:val="28"/>
            <w:u w:val="none"/>
          </w:rPr>
          <w:t>посёлке Константиновский</w:t>
        </w:r>
      </w:hyperlink>
      <w:r w:rsidRPr="0098581F">
        <w:rPr>
          <w:sz w:val="28"/>
          <w:szCs w:val="28"/>
        </w:rPr>
        <w:t xml:space="preserve"> Тутаевского района Ярославской области.</w:t>
      </w:r>
    </w:p>
    <w:p w:rsidR="00BE64EE" w:rsidRPr="0098581F" w:rsidRDefault="00BE64EE" w:rsidP="0065468F">
      <w:pPr>
        <w:pStyle w:val="aff4"/>
        <w:shd w:val="clear" w:color="auto" w:fill="FFFFFF"/>
        <w:spacing w:before="0" w:beforeAutospacing="0" w:after="0"/>
        <w:ind w:left="1701" w:right="850" w:firstLine="423"/>
        <w:jc w:val="both"/>
        <w:rPr>
          <w:sz w:val="28"/>
          <w:szCs w:val="28"/>
        </w:rPr>
      </w:pPr>
      <w:r w:rsidRPr="0098581F">
        <w:rPr>
          <w:rStyle w:val="apple-converted-space"/>
          <w:sz w:val="28"/>
          <w:szCs w:val="28"/>
        </w:rPr>
        <w:t xml:space="preserve">Школа рассчитана на 450 обучающихся, </w:t>
      </w:r>
      <w:r w:rsidRPr="0098581F">
        <w:rPr>
          <w:sz w:val="28"/>
          <w:szCs w:val="28"/>
        </w:rPr>
        <w:t>проживающих в посёлках Константиновский, Микляиха, Фоминское, дер. Павловское, Дорожаево</w:t>
      </w:r>
      <w:r w:rsidR="002378A4" w:rsidRPr="0098581F">
        <w:rPr>
          <w:sz w:val="28"/>
          <w:szCs w:val="28"/>
        </w:rPr>
        <w:t>, Ковалёво</w:t>
      </w:r>
      <w:r w:rsidRPr="0098581F">
        <w:rPr>
          <w:sz w:val="28"/>
          <w:szCs w:val="28"/>
        </w:rPr>
        <w:t xml:space="preserve"> и г.</w:t>
      </w:r>
      <w:r w:rsidR="00C86486">
        <w:rPr>
          <w:sz w:val="28"/>
          <w:szCs w:val="28"/>
        </w:rPr>
        <w:t xml:space="preserve"> </w:t>
      </w:r>
      <w:r w:rsidRPr="0098581F">
        <w:rPr>
          <w:sz w:val="28"/>
          <w:szCs w:val="28"/>
        </w:rPr>
        <w:t>Тутаеве.</w:t>
      </w:r>
    </w:p>
    <w:p w:rsidR="00BE64EE" w:rsidRPr="0098581F" w:rsidRDefault="00BE64EE" w:rsidP="0065468F">
      <w:pPr>
        <w:pStyle w:val="aff4"/>
        <w:shd w:val="clear" w:color="auto" w:fill="FFFFFF"/>
        <w:spacing w:before="0" w:beforeAutospacing="0" w:after="0"/>
        <w:ind w:left="1701" w:right="850" w:firstLine="423"/>
        <w:jc w:val="both"/>
        <w:rPr>
          <w:sz w:val="28"/>
          <w:szCs w:val="28"/>
        </w:rPr>
      </w:pPr>
      <w:r w:rsidRPr="0098581F">
        <w:rPr>
          <w:sz w:val="28"/>
          <w:szCs w:val="28"/>
        </w:rPr>
        <w:t>Школа работает над развитием различных форм предоставления образования (очное, семейное, экстернат). Функционирует «Школа раннего развития». Проводится целенаправленная работа по самореализации обучающихся в урочной и внеурочной деятельности, что подтверждается качеством и уровнем участия в олимпиадах, конкурсах, смотрах. Обучающиеся МОУ Константиновской СОШ ежегодно становятся победителями и призёрами районного и областного этапов Всероссийской олимпиады школьников.</w:t>
      </w:r>
    </w:p>
    <w:p w:rsidR="00BE64EE" w:rsidRPr="0098581F" w:rsidRDefault="00BE64EE" w:rsidP="0065468F">
      <w:pPr>
        <w:pStyle w:val="aff4"/>
        <w:shd w:val="clear" w:color="auto" w:fill="FFFFFF"/>
        <w:spacing w:before="0" w:beforeAutospacing="0" w:after="0"/>
        <w:ind w:left="1701" w:right="850" w:firstLine="423"/>
        <w:jc w:val="both"/>
        <w:rPr>
          <w:sz w:val="28"/>
          <w:szCs w:val="28"/>
        </w:rPr>
      </w:pPr>
      <w:r w:rsidRPr="0098581F">
        <w:rPr>
          <w:sz w:val="28"/>
          <w:szCs w:val="28"/>
        </w:rPr>
        <w:t>МОУ Константиновской СШ заключены договоры с учреждениями НПО, СПО, дополнительного образования. Широк круг социальных партнёров: дошкольные образовательные учреждения поселка, Константиновский СКК, Дворец культуры, Школа искусств, библиотека.</w:t>
      </w:r>
      <w:r w:rsidRPr="0098581F">
        <w:rPr>
          <w:rStyle w:val="apple-converted-space"/>
          <w:sz w:val="28"/>
          <w:szCs w:val="28"/>
        </w:rPr>
        <w:t> </w:t>
      </w:r>
    </w:p>
    <w:p w:rsidR="00BE64EE" w:rsidRPr="0098581F" w:rsidRDefault="00BE64EE" w:rsidP="0065468F">
      <w:pPr>
        <w:pStyle w:val="aff4"/>
        <w:shd w:val="clear" w:color="auto" w:fill="FFFFFF"/>
        <w:spacing w:before="0" w:beforeAutospacing="0" w:after="0"/>
        <w:ind w:left="1701" w:right="850" w:firstLine="423"/>
        <w:jc w:val="both"/>
        <w:rPr>
          <w:sz w:val="28"/>
          <w:szCs w:val="28"/>
        </w:rPr>
      </w:pPr>
      <w:r w:rsidRPr="0098581F">
        <w:rPr>
          <w:sz w:val="28"/>
          <w:szCs w:val="28"/>
        </w:rPr>
        <w:t>Школа имеет лицензию на обучение детей с ограниченными возможностями здоровья, планомерно работает в тесном сотрудничестве с Константиновской районной больницей, спортивно-оздоровительным комплексом «Дельфин» над проблемой сохранения здоровья школьников. Проводится большая работа по организации дополнительного образования. На базе школы работают  кружки и спортивные секции.</w:t>
      </w:r>
    </w:p>
    <w:p w:rsidR="00BE64EE" w:rsidRPr="0098581F" w:rsidRDefault="00BE64EE" w:rsidP="0065468F">
      <w:pPr>
        <w:ind w:left="1416" w:right="850" w:firstLine="708"/>
        <w:jc w:val="both"/>
        <w:rPr>
          <w:sz w:val="28"/>
          <w:szCs w:val="28"/>
        </w:rPr>
      </w:pPr>
      <w:r w:rsidRPr="0098581F">
        <w:rPr>
          <w:sz w:val="28"/>
          <w:szCs w:val="28"/>
        </w:rPr>
        <w:t>В школе имеется лицензированный медицинский кабинет.</w:t>
      </w:r>
    </w:p>
    <w:p w:rsidR="00BE64EE" w:rsidRPr="0098581F" w:rsidRDefault="0065468F" w:rsidP="0065468F">
      <w:pPr>
        <w:pStyle w:val="aff4"/>
        <w:shd w:val="clear" w:color="auto" w:fill="FFFFFF"/>
        <w:spacing w:before="0" w:beforeAutospacing="0" w:after="123"/>
        <w:ind w:left="1701" w:right="850" w:firstLine="423"/>
        <w:jc w:val="both"/>
        <w:rPr>
          <w:sz w:val="28"/>
          <w:szCs w:val="28"/>
        </w:rPr>
      </w:pPr>
      <w:r>
        <w:rPr>
          <w:sz w:val="28"/>
          <w:szCs w:val="28"/>
        </w:rPr>
        <w:t>Ш</w:t>
      </w:r>
      <w:r w:rsidR="00BE64EE" w:rsidRPr="0098581F">
        <w:rPr>
          <w:sz w:val="28"/>
          <w:szCs w:val="28"/>
        </w:rPr>
        <w:t>кола работает с автоматизированной системой управления образовательным процессом АСИОУ.</w:t>
      </w:r>
    </w:p>
    <w:p w:rsidR="00BE64EE" w:rsidRPr="0098581F" w:rsidRDefault="00BE64EE" w:rsidP="0098581F">
      <w:pPr>
        <w:pStyle w:val="Default"/>
        <w:spacing w:before="120"/>
        <w:ind w:left="1701" w:right="850"/>
        <w:jc w:val="both"/>
        <w:rPr>
          <w:sz w:val="28"/>
          <w:szCs w:val="28"/>
        </w:rPr>
      </w:pPr>
      <w:r w:rsidRPr="0098581F">
        <w:rPr>
          <w:b/>
          <w:bCs/>
          <w:sz w:val="28"/>
          <w:szCs w:val="28"/>
        </w:rPr>
        <w:t xml:space="preserve">1.1.2. Цели и задачи реализации основной образовательной программы начального общего образования </w:t>
      </w:r>
    </w:p>
    <w:p w:rsidR="00BE64EE" w:rsidRPr="0065468F" w:rsidRDefault="0065468F" w:rsidP="0098581F">
      <w:pPr>
        <w:pStyle w:val="a3"/>
        <w:spacing w:line="240" w:lineRule="auto"/>
        <w:ind w:left="1701" w:right="850" w:firstLine="708"/>
        <w:rPr>
          <w:rFonts w:ascii="Times New Roman" w:hAnsi="Times New Roman"/>
          <w:b/>
          <w:bCs/>
          <w:iCs/>
          <w:color w:val="auto"/>
          <w:sz w:val="28"/>
          <w:szCs w:val="28"/>
        </w:rPr>
      </w:pPr>
      <w:r>
        <w:rPr>
          <w:rFonts w:ascii="Times New Roman" w:hAnsi="Times New Roman"/>
          <w:b/>
          <w:bCs/>
          <w:iCs/>
          <w:color w:val="auto"/>
          <w:sz w:val="28"/>
          <w:szCs w:val="28"/>
        </w:rPr>
        <w:t xml:space="preserve">Целью </w:t>
      </w:r>
      <w:r w:rsidR="00BE64EE" w:rsidRPr="0065468F">
        <w:rPr>
          <w:rFonts w:ascii="Times New Roman" w:hAnsi="Times New Roman"/>
          <w:b/>
          <w:bCs/>
          <w:iCs/>
          <w:color w:val="auto"/>
          <w:sz w:val="28"/>
          <w:szCs w:val="28"/>
        </w:rPr>
        <w:t>реализации</w:t>
      </w:r>
      <w:r w:rsidR="00BE64EE" w:rsidRPr="0098581F">
        <w:rPr>
          <w:rFonts w:ascii="Times New Roman" w:hAnsi="Times New Roman"/>
          <w:color w:val="auto"/>
          <w:sz w:val="28"/>
          <w:szCs w:val="28"/>
        </w:rPr>
        <w:t xml:space="preserve"> основной образовательной программы начального общего образования МОУ Константиновская СШ является </w:t>
      </w:r>
      <w:r w:rsidR="00BE64EE" w:rsidRPr="0065468F">
        <w:rPr>
          <w:rFonts w:ascii="Times New Roman" w:hAnsi="Times New Roman"/>
          <w:b/>
          <w:bCs/>
          <w:iCs/>
          <w:color w:val="auto"/>
          <w:sz w:val="28"/>
          <w:szCs w:val="28"/>
        </w:rPr>
        <w:t>обеспечение выполнения требований ФГОС НОО.</w:t>
      </w:r>
    </w:p>
    <w:p w:rsidR="00BE64EE" w:rsidRPr="0098581F" w:rsidRDefault="00BE64EE" w:rsidP="0098581F">
      <w:pPr>
        <w:pStyle w:val="a3"/>
        <w:spacing w:line="240" w:lineRule="auto"/>
        <w:ind w:left="1701" w:right="850" w:firstLine="708"/>
        <w:rPr>
          <w:rFonts w:ascii="Times New Roman" w:hAnsi="Times New Roman"/>
          <w:color w:val="auto"/>
          <w:sz w:val="28"/>
          <w:szCs w:val="28"/>
        </w:rPr>
      </w:pPr>
      <w:r w:rsidRPr="0098581F">
        <w:rPr>
          <w:rFonts w:ascii="Times New Roman" w:hAnsi="Times New Roman"/>
          <w:color w:val="auto"/>
          <w:sz w:val="28"/>
          <w:szCs w:val="28"/>
        </w:rPr>
        <w:t>Достижение поставленной цели предусматривает решение следующих основных</w:t>
      </w:r>
      <w:r w:rsidRPr="0098581F">
        <w:rPr>
          <w:rFonts w:ascii="Times New Roman" w:hAnsi="Times New Roman"/>
          <w:b/>
          <w:bCs/>
          <w:color w:val="auto"/>
          <w:sz w:val="28"/>
          <w:szCs w:val="28"/>
        </w:rPr>
        <w:t xml:space="preserve"> задач</w:t>
      </w:r>
      <w:r w:rsidRPr="0098581F">
        <w:rPr>
          <w:rFonts w:ascii="Times New Roman" w:hAnsi="Times New Roman"/>
          <w:color w:val="auto"/>
          <w:sz w:val="28"/>
          <w:szCs w:val="28"/>
        </w:rPr>
        <w:t>:</w:t>
      </w:r>
    </w:p>
    <w:p w:rsidR="00BE64EE" w:rsidRPr="0098581F"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98581F">
        <w:rPr>
          <w:rFonts w:ascii="Times New Roman" w:hAnsi="Times New Roman"/>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BE64EE" w:rsidRPr="0098581F"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98581F">
        <w:rPr>
          <w:rFonts w:ascii="Times New Roman" w:hAnsi="Times New Roman"/>
          <w:sz w:val="28"/>
          <w:szCs w:val="28"/>
        </w:rPr>
        <w:lastRenderedPageBreak/>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BE64EE" w:rsidRPr="0098581F"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98581F">
        <w:rPr>
          <w:rFonts w:ascii="Times New Roman" w:hAnsi="Times New Roman"/>
          <w:sz w:val="28"/>
          <w:szCs w:val="28"/>
        </w:rPr>
        <w:t>становление и развитие личности в её индивидуальности, самобытности, уникальности и неповторимости;</w:t>
      </w:r>
    </w:p>
    <w:p w:rsidR="00BE64EE" w:rsidRPr="0098581F"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98581F">
        <w:rPr>
          <w:rFonts w:ascii="Times New Roman" w:hAnsi="Times New Roman"/>
          <w:sz w:val="28"/>
          <w:szCs w:val="28"/>
        </w:rPr>
        <w:t>обеспечение преемственности начального общего и основного общего образования;</w:t>
      </w:r>
    </w:p>
    <w:p w:rsidR="00BE64EE" w:rsidRPr="0098581F"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98581F">
        <w:rPr>
          <w:rFonts w:ascii="Times New Roman" w:hAnsi="Times New Roman"/>
          <w:sz w:val="28"/>
          <w:szCs w:val="28"/>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BE64EE" w:rsidRPr="0098581F"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98581F">
        <w:rPr>
          <w:rFonts w:ascii="Times New Roman" w:hAnsi="Times New Roman"/>
          <w:sz w:val="28"/>
          <w:szCs w:val="28"/>
        </w:rPr>
        <w:t>обеспечение доступности получения качественного начального общего образования;</w:t>
      </w:r>
    </w:p>
    <w:p w:rsidR="00BE64EE" w:rsidRPr="0098581F"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98581F">
        <w:rPr>
          <w:rFonts w:ascii="Times New Roman" w:hAnsi="Times New Roman"/>
          <w:sz w:val="28"/>
          <w:szCs w:val="28"/>
        </w:rPr>
        <w:t>выявление и развитие способностей обучающихся, в том числе лиц, проявивших выдающиеся способности, через систему факультативных занятий, индивидуальных и групповых занятий, секций,  кружков, организацию общественно полезной деятельности;</w:t>
      </w:r>
    </w:p>
    <w:p w:rsidR="00BE64EE" w:rsidRPr="0098581F"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98581F">
        <w:rPr>
          <w:rFonts w:ascii="Times New Roman" w:hAnsi="Times New Roman"/>
          <w:sz w:val="28"/>
          <w:szCs w:val="28"/>
        </w:rPr>
        <w:t>организация интеллектуальных и творческих конкурсов, проектно­исследовательской деятельности, спортивных соревнований;</w:t>
      </w:r>
    </w:p>
    <w:p w:rsidR="00BE64EE" w:rsidRPr="0098581F"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98581F">
        <w:rPr>
          <w:rFonts w:ascii="Times New Roman"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E64EE" w:rsidRPr="00247C92"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247C92">
        <w:rPr>
          <w:rFonts w:ascii="Times New Roman" w:hAnsi="Times New Roman"/>
          <w:sz w:val="28"/>
          <w:szCs w:val="28"/>
        </w:rPr>
        <w:t xml:space="preserve">научиться сначала совместно, а затем самостоятельно планировать учебную работу, своё участие в разных видах совместной деятельности, осуществлять целеполагание в знакомых видах деятельности; </w:t>
      </w:r>
    </w:p>
    <w:p w:rsidR="00BE64EE" w:rsidRPr="00247C92"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247C92">
        <w:rPr>
          <w:rFonts w:ascii="Times New Roman" w:hAnsi="Times New Roman"/>
          <w:sz w:val="28"/>
          <w:szCs w:val="28"/>
        </w:rPr>
        <w:t xml:space="preserve">научиться осуществлять контроль и содержательную оценку собственного участия в разных видах деятельности; </w:t>
      </w:r>
    </w:p>
    <w:p w:rsidR="00BE64EE" w:rsidRPr="00247C92"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247C92">
        <w:rPr>
          <w:rFonts w:ascii="Times New Roman" w:hAnsi="Times New Roman"/>
          <w:sz w:val="28"/>
          <w:szCs w:val="28"/>
        </w:rPr>
        <w:t xml:space="preserve">освоить разные способы представления результатов своей деятельности; </w:t>
      </w:r>
    </w:p>
    <w:p w:rsidR="00BE64EE" w:rsidRPr="00247C92"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247C92">
        <w:rPr>
          <w:rFonts w:ascii="Times New Roman" w:hAnsi="Times New Roman"/>
          <w:sz w:val="28"/>
          <w:szCs w:val="28"/>
        </w:rPr>
        <w:lastRenderedPageBreak/>
        <w:t xml:space="preserve">научиться действовать по собственному замыслу, в соответствии с самостоятельно поставленными целями, находя способы реализации своего замысла; </w:t>
      </w:r>
    </w:p>
    <w:p w:rsidR="00BE64EE" w:rsidRPr="00247C92"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247C92">
        <w:rPr>
          <w:rFonts w:ascii="Times New Roman" w:hAnsi="Times New Roman"/>
          <w:sz w:val="28"/>
          <w:szCs w:val="28"/>
        </w:rPr>
        <w:t xml:space="preserve">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 </w:t>
      </w:r>
    </w:p>
    <w:p w:rsidR="00BE64EE" w:rsidRPr="00247C92"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247C92">
        <w:rPr>
          <w:rFonts w:ascii="Times New Roman" w:hAnsi="Times New Roman"/>
          <w:sz w:val="28"/>
          <w:szCs w:val="28"/>
        </w:rPr>
        <w:t xml:space="preserve">научиться адекватно выражать и воспринимать себя: свои мысли, ощущения, переживания, чувства; </w:t>
      </w:r>
    </w:p>
    <w:p w:rsidR="00BE64EE" w:rsidRPr="00247C92"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247C92">
        <w:rPr>
          <w:rFonts w:ascii="Times New Roman" w:hAnsi="Times New Roman"/>
          <w:sz w:val="28"/>
          <w:szCs w:val="28"/>
        </w:rPr>
        <w:t xml:space="preserve">научиться эффективно взаимодействовать со сверстниками, взрослыми и младшими детьми, осуществляя разнообразную совместную деятельность с ними. </w:t>
      </w:r>
    </w:p>
    <w:p w:rsidR="00BE4272" w:rsidRDefault="00BE4272" w:rsidP="0065468F">
      <w:pPr>
        <w:pStyle w:val="Default"/>
        <w:spacing w:before="40" w:after="40"/>
        <w:ind w:left="1701" w:right="850"/>
        <w:jc w:val="both"/>
        <w:rPr>
          <w:b/>
          <w:bCs/>
          <w:i/>
          <w:iCs/>
          <w:color w:val="auto"/>
          <w:sz w:val="28"/>
          <w:szCs w:val="28"/>
        </w:rPr>
      </w:pPr>
    </w:p>
    <w:p w:rsidR="00BE64EE" w:rsidRPr="00820DF2" w:rsidRDefault="00BE64EE" w:rsidP="0065468F">
      <w:pPr>
        <w:pStyle w:val="Default"/>
        <w:spacing w:before="40" w:after="40"/>
        <w:ind w:left="1701" w:right="850"/>
        <w:jc w:val="both"/>
        <w:rPr>
          <w:b/>
          <w:bCs/>
          <w:color w:val="auto"/>
          <w:sz w:val="28"/>
          <w:szCs w:val="28"/>
        </w:rPr>
      </w:pPr>
      <w:r w:rsidRPr="00820DF2">
        <w:rPr>
          <w:b/>
          <w:bCs/>
          <w:i/>
          <w:iCs/>
          <w:color w:val="auto"/>
          <w:sz w:val="28"/>
          <w:szCs w:val="28"/>
        </w:rPr>
        <w:t>Задачи, решаемые педагогами, реализующими основную образовательную программу начального общего образования:</w:t>
      </w:r>
    </w:p>
    <w:p w:rsidR="00BE64EE" w:rsidRPr="00247C92"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247C92">
        <w:rPr>
          <w:rFonts w:ascii="Times New Roman" w:hAnsi="Times New Roman"/>
          <w:sz w:val="28"/>
          <w:szCs w:val="28"/>
        </w:rPr>
        <w:t xml:space="preserve">реализовать образовательную программу начальной школы в разнообразных организационно-учебных формах (уроки, занятия, проекты, конференции и пр.); </w:t>
      </w:r>
    </w:p>
    <w:p w:rsidR="00BE64EE" w:rsidRPr="00247C92"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247C92">
        <w:rPr>
          <w:rFonts w:ascii="Times New Roman" w:hAnsi="Times New Roman"/>
          <w:sz w:val="28"/>
          <w:szCs w:val="28"/>
        </w:rPr>
        <w:t xml:space="preserve">создать пространство для реализации разнообразных творческих замыслов младших школьников, проявления инициативных действий. </w:t>
      </w:r>
    </w:p>
    <w:p w:rsidR="00BE4272" w:rsidRDefault="00BE4272" w:rsidP="0065468F">
      <w:pPr>
        <w:pStyle w:val="Default"/>
        <w:spacing w:before="40" w:after="40"/>
        <w:ind w:left="1701" w:right="850"/>
        <w:jc w:val="both"/>
        <w:rPr>
          <w:b/>
          <w:bCs/>
          <w:i/>
          <w:iCs/>
          <w:color w:val="auto"/>
          <w:sz w:val="28"/>
          <w:szCs w:val="28"/>
        </w:rPr>
      </w:pPr>
    </w:p>
    <w:p w:rsidR="00BE64EE" w:rsidRPr="00820DF2" w:rsidRDefault="00BE64EE" w:rsidP="0065468F">
      <w:pPr>
        <w:pStyle w:val="Default"/>
        <w:spacing w:before="40" w:after="40"/>
        <w:ind w:left="1701" w:right="850"/>
        <w:jc w:val="both"/>
        <w:rPr>
          <w:b/>
          <w:bCs/>
          <w:color w:val="auto"/>
          <w:sz w:val="28"/>
          <w:szCs w:val="28"/>
        </w:rPr>
      </w:pPr>
      <w:r w:rsidRPr="00820DF2">
        <w:rPr>
          <w:b/>
          <w:bCs/>
          <w:i/>
          <w:iCs/>
          <w:color w:val="auto"/>
          <w:sz w:val="28"/>
          <w:szCs w:val="28"/>
        </w:rPr>
        <w:t xml:space="preserve">Задачи педагогического коллектива в воспитательной работе: </w:t>
      </w:r>
    </w:p>
    <w:p w:rsidR="00BE64EE" w:rsidRPr="00247C92" w:rsidRDefault="00BE4272"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Pr>
          <w:rFonts w:ascii="Times New Roman" w:hAnsi="Times New Roman"/>
          <w:sz w:val="28"/>
          <w:szCs w:val="28"/>
        </w:rPr>
        <w:t>р</w:t>
      </w:r>
      <w:r w:rsidR="00BE64EE" w:rsidRPr="00247C92">
        <w:rPr>
          <w:rFonts w:ascii="Times New Roman" w:hAnsi="Times New Roman"/>
          <w:sz w:val="28"/>
          <w:szCs w:val="28"/>
        </w:rPr>
        <w:t xml:space="preserve">азвитие познавательной активности обучающихся на основе использования современных образовательных технологий в системе урочно-внеурочной деятельности; </w:t>
      </w:r>
    </w:p>
    <w:p w:rsidR="00BE64EE" w:rsidRPr="00247C92"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247C92">
        <w:rPr>
          <w:rFonts w:ascii="Times New Roman" w:hAnsi="Times New Roman"/>
          <w:sz w:val="28"/>
          <w:szCs w:val="28"/>
        </w:rPr>
        <w:t xml:space="preserve">формирование гуманистического отношения к окружающему миру, формирование нравственных основ личности; </w:t>
      </w:r>
    </w:p>
    <w:p w:rsidR="00BE64EE" w:rsidRPr="00247C92"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247C92">
        <w:rPr>
          <w:rFonts w:ascii="Times New Roman" w:hAnsi="Times New Roman"/>
          <w:sz w:val="28"/>
          <w:szCs w:val="28"/>
        </w:rPr>
        <w:t xml:space="preserve">формирование уважения к истории, культуре своей страны и малой Родины, сохранение традиций народа; </w:t>
      </w:r>
    </w:p>
    <w:p w:rsidR="00BE64EE" w:rsidRPr="00247C92"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247C92">
        <w:rPr>
          <w:rFonts w:ascii="Times New Roman" w:hAnsi="Times New Roman"/>
          <w:sz w:val="28"/>
          <w:szCs w:val="28"/>
        </w:rPr>
        <w:t xml:space="preserve">формирование культуры взаимоотношений, нетерпимости к любым видам насилия и готовности противостоять им; </w:t>
      </w:r>
    </w:p>
    <w:p w:rsidR="00BE64EE" w:rsidRPr="00247C92" w:rsidRDefault="00BE64EE"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sidRPr="00247C92">
        <w:rPr>
          <w:rFonts w:ascii="Times New Roman" w:hAnsi="Times New Roman"/>
          <w:sz w:val="28"/>
          <w:szCs w:val="28"/>
        </w:rPr>
        <w:t xml:space="preserve">формирование внутренней потребности в самовыражении и самореализации, социальном признании; </w:t>
      </w:r>
    </w:p>
    <w:p w:rsidR="00BE64EE" w:rsidRPr="00CB01B0" w:rsidRDefault="00BE4272" w:rsidP="003820C4">
      <w:pPr>
        <w:pStyle w:val="ad"/>
        <w:numPr>
          <w:ilvl w:val="0"/>
          <w:numId w:val="362"/>
        </w:numPr>
        <w:shd w:val="clear" w:color="auto" w:fill="FFFFFF"/>
        <w:spacing w:before="120" w:after="0" w:line="240" w:lineRule="auto"/>
        <w:ind w:right="850"/>
        <w:jc w:val="both"/>
        <w:rPr>
          <w:rFonts w:ascii="Times New Roman" w:hAnsi="Times New Roman"/>
          <w:sz w:val="28"/>
          <w:szCs w:val="28"/>
        </w:rPr>
      </w:pPr>
      <w:r>
        <w:rPr>
          <w:rFonts w:ascii="Times New Roman" w:hAnsi="Times New Roman"/>
          <w:sz w:val="28"/>
          <w:szCs w:val="28"/>
        </w:rPr>
        <w:lastRenderedPageBreak/>
        <w:t>ф</w:t>
      </w:r>
      <w:r w:rsidR="00BE64EE" w:rsidRPr="00247C92">
        <w:rPr>
          <w:rFonts w:ascii="Times New Roman" w:hAnsi="Times New Roman"/>
          <w:sz w:val="28"/>
          <w:szCs w:val="28"/>
        </w:rPr>
        <w:t xml:space="preserve">ормирование чувства ответственности за порученное дело, чувства гордости при следовании моральным нормам, переживание стыда и вины при их нарушении. </w:t>
      </w:r>
    </w:p>
    <w:p w:rsidR="00CB01B0" w:rsidRPr="00247C92" w:rsidRDefault="00CB01B0" w:rsidP="009A5289">
      <w:pPr>
        <w:pStyle w:val="ad"/>
        <w:shd w:val="clear" w:color="auto" w:fill="FFFFFF"/>
        <w:spacing w:before="120" w:after="0" w:line="240" w:lineRule="auto"/>
        <w:ind w:left="2160" w:right="850"/>
        <w:jc w:val="both"/>
        <w:rPr>
          <w:rFonts w:ascii="Times New Roman" w:hAnsi="Times New Roman"/>
          <w:sz w:val="28"/>
          <w:szCs w:val="28"/>
        </w:rPr>
      </w:pPr>
    </w:p>
    <w:p w:rsidR="00391C35" w:rsidRDefault="00BE4272" w:rsidP="00BE4272">
      <w:pPr>
        <w:shd w:val="clear" w:color="auto" w:fill="FFFFFF"/>
        <w:spacing w:before="40" w:after="40"/>
        <w:ind w:left="1986" w:right="850"/>
        <w:jc w:val="both"/>
        <w:rPr>
          <w:b/>
          <w:bCs/>
          <w:sz w:val="28"/>
          <w:szCs w:val="28"/>
        </w:rPr>
      </w:pPr>
      <w:bookmarkStart w:id="11" w:name="_Toc288394058"/>
      <w:bookmarkStart w:id="12" w:name="_Toc288410525"/>
      <w:bookmarkStart w:id="13" w:name="_Toc288410654"/>
      <w:bookmarkStart w:id="14" w:name="_Toc424564299"/>
      <w:r>
        <w:rPr>
          <w:b/>
          <w:bCs/>
          <w:sz w:val="28"/>
          <w:szCs w:val="28"/>
        </w:rPr>
        <w:t xml:space="preserve">1.2. </w:t>
      </w:r>
      <w:r w:rsidR="00BE64EE" w:rsidRPr="00820DF2">
        <w:rPr>
          <w:b/>
          <w:bCs/>
          <w:sz w:val="28"/>
          <w:szCs w:val="28"/>
        </w:rPr>
        <w:t>Планируемые результаты освоения обучающимися </w:t>
      </w:r>
    </w:p>
    <w:p w:rsidR="00BE64EE" w:rsidRPr="00820DF2" w:rsidRDefault="00391C35" w:rsidP="00391C35">
      <w:pPr>
        <w:shd w:val="clear" w:color="auto" w:fill="FFFFFF"/>
        <w:spacing w:before="40" w:after="40"/>
        <w:ind w:left="2421" w:right="850"/>
        <w:jc w:val="both"/>
        <w:rPr>
          <w:b/>
          <w:bCs/>
          <w:sz w:val="28"/>
          <w:szCs w:val="28"/>
        </w:rPr>
      </w:pPr>
      <w:r>
        <w:rPr>
          <w:b/>
          <w:bCs/>
          <w:sz w:val="28"/>
          <w:szCs w:val="28"/>
        </w:rPr>
        <w:t xml:space="preserve">основной </w:t>
      </w:r>
      <w:r w:rsidR="00BE64EE" w:rsidRPr="00820DF2">
        <w:rPr>
          <w:b/>
          <w:bCs/>
          <w:sz w:val="28"/>
          <w:szCs w:val="28"/>
        </w:rPr>
        <w:t>образовательной программы</w:t>
      </w:r>
      <w:bookmarkEnd w:id="11"/>
      <w:bookmarkEnd w:id="12"/>
      <w:bookmarkEnd w:id="13"/>
      <w:bookmarkEnd w:id="14"/>
    </w:p>
    <w:p w:rsidR="00BE64EE" w:rsidRPr="00820DF2" w:rsidRDefault="00BE64EE" w:rsidP="0065468F">
      <w:pPr>
        <w:pStyle w:val="a3"/>
        <w:spacing w:before="40" w:after="40" w:line="240" w:lineRule="auto"/>
        <w:ind w:left="1701" w:right="850" w:firstLine="680"/>
        <w:rPr>
          <w:rFonts w:ascii="Times New Roman" w:hAnsi="Times New Roman"/>
          <w:color w:val="auto"/>
          <w:spacing w:val="2"/>
          <w:sz w:val="28"/>
          <w:szCs w:val="28"/>
        </w:rPr>
      </w:pPr>
      <w:r w:rsidRPr="00820DF2">
        <w:rPr>
          <w:rFonts w:ascii="Times New Roman" w:hAnsi="Times New Roman"/>
          <w:color w:val="auto"/>
          <w:spacing w:val="-2"/>
          <w:sz w:val="28"/>
          <w:szCs w:val="28"/>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обобщённых личностно-ориен</w:t>
      </w:r>
      <w:r w:rsidRPr="00820DF2">
        <w:rPr>
          <w:rFonts w:ascii="Times New Roman" w:hAnsi="Times New Roman"/>
          <w:color w:val="auto"/>
          <w:sz w:val="28"/>
          <w:szCs w:val="28"/>
        </w:rPr>
        <w:t xml:space="preserve">тированных целей образования, допускающих дальнейшее уточнение и конкретизацию, что обеспечивает определение </w:t>
      </w:r>
      <w:r w:rsidRPr="00820DF2">
        <w:rPr>
          <w:rFonts w:ascii="Times New Roman" w:hAnsi="Times New Roman"/>
          <w:color w:val="auto"/>
          <w:spacing w:val="2"/>
          <w:sz w:val="28"/>
          <w:szCs w:val="28"/>
        </w:rPr>
        <w:t xml:space="preserve">и выявление всех составляющих планируемых результатов, </w:t>
      </w:r>
      <w:r w:rsidRPr="00820DF2">
        <w:rPr>
          <w:rFonts w:ascii="Times New Roman" w:hAnsi="Times New Roman"/>
          <w:color w:val="auto"/>
          <w:spacing w:val="-2"/>
          <w:sz w:val="28"/>
          <w:szCs w:val="28"/>
        </w:rPr>
        <w:t>подлежащих формированию и оценке.</w:t>
      </w:r>
    </w:p>
    <w:p w:rsidR="00BE64EE" w:rsidRPr="00820DF2" w:rsidRDefault="00BE64EE" w:rsidP="0065468F">
      <w:pPr>
        <w:pStyle w:val="a3"/>
        <w:spacing w:before="40" w:after="40" w:line="240" w:lineRule="auto"/>
        <w:ind w:left="1701" w:right="850" w:firstLine="680"/>
        <w:rPr>
          <w:rFonts w:ascii="Times New Roman" w:hAnsi="Times New Roman"/>
          <w:i/>
          <w:iCs/>
          <w:color w:val="auto"/>
          <w:sz w:val="28"/>
          <w:szCs w:val="28"/>
        </w:rPr>
      </w:pPr>
      <w:r w:rsidRPr="00820DF2">
        <w:rPr>
          <w:rFonts w:ascii="Times New Roman" w:hAnsi="Times New Roman"/>
          <w:i/>
          <w:iCs/>
          <w:color w:val="auto"/>
          <w:sz w:val="28"/>
          <w:szCs w:val="28"/>
        </w:rPr>
        <w:t>Планируемые результаты:</w:t>
      </w:r>
    </w:p>
    <w:p w:rsidR="00BE64EE" w:rsidRPr="00820DF2" w:rsidRDefault="00BE64EE" w:rsidP="003820C4">
      <w:pPr>
        <w:pStyle w:val="ad"/>
        <w:numPr>
          <w:ilvl w:val="0"/>
          <w:numId w:val="365"/>
        </w:numPr>
        <w:shd w:val="clear" w:color="auto" w:fill="FFFFFF"/>
        <w:spacing w:before="40" w:after="40" w:line="240" w:lineRule="auto"/>
        <w:ind w:right="850"/>
        <w:jc w:val="both"/>
        <w:rPr>
          <w:rFonts w:ascii="Times New Roman" w:hAnsi="Times New Roman"/>
          <w:sz w:val="28"/>
          <w:szCs w:val="28"/>
        </w:rPr>
      </w:pPr>
      <w:r w:rsidRPr="00247C92">
        <w:rPr>
          <w:rFonts w:ascii="Times New Roman" w:hAnsi="Times New Roman"/>
          <w:sz w:val="28"/>
          <w:szCs w:val="28"/>
        </w:rPr>
        <w:t xml:space="preserve">обеспечивают связь между требованиями ФГОС НОО, </w:t>
      </w:r>
      <w:r w:rsidRPr="00247C92">
        <w:rPr>
          <w:rFonts w:ascii="Times New Roman" w:hAnsi="Times New Roman"/>
          <w:sz w:val="28"/>
          <w:szCs w:val="28"/>
        </w:rPr>
        <w:br/>
      </w:r>
      <w:r w:rsidRPr="00820DF2">
        <w:rPr>
          <w:rFonts w:ascii="Times New Roman" w:hAnsi="Times New Roman"/>
          <w:sz w:val="28"/>
          <w:szCs w:val="28"/>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BE64EE" w:rsidRPr="00820DF2" w:rsidRDefault="00BE64EE" w:rsidP="003820C4">
      <w:pPr>
        <w:pStyle w:val="ad"/>
        <w:numPr>
          <w:ilvl w:val="0"/>
          <w:numId w:val="365"/>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являются содержательной и критериальной основой для </w:t>
      </w:r>
      <w:r w:rsidRPr="00247C92">
        <w:rPr>
          <w:rFonts w:ascii="Times New Roman" w:hAnsi="Times New Roman"/>
          <w:sz w:val="28"/>
          <w:szCs w:val="28"/>
        </w:rPr>
        <w:t>разработки программ учебных предметов, курсов, учебно­</w:t>
      </w:r>
      <w:r w:rsidRPr="00820DF2">
        <w:rPr>
          <w:rFonts w:ascii="Times New Roman" w:hAnsi="Times New Roman"/>
          <w:sz w:val="28"/>
          <w:szCs w:val="28"/>
        </w:rPr>
        <w:t>методической литературы, а также для системы оценки ка</w:t>
      </w:r>
      <w:r w:rsidRPr="00247C92">
        <w:rPr>
          <w:rFonts w:ascii="Times New Roman" w:hAnsi="Times New Roman"/>
          <w:sz w:val="28"/>
          <w:szCs w:val="28"/>
        </w:rPr>
        <w:t xml:space="preserve">чества освоения обучающимися основной образовательной </w:t>
      </w:r>
      <w:r w:rsidRPr="00820DF2">
        <w:rPr>
          <w:rFonts w:ascii="Times New Roman" w:hAnsi="Times New Roman"/>
          <w:sz w:val="28"/>
          <w:szCs w:val="28"/>
        </w:rPr>
        <w:t>программы начального общего образования.</w:t>
      </w:r>
    </w:p>
    <w:p w:rsidR="00BE64EE" w:rsidRPr="00820DF2" w:rsidRDefault="00BE64EE" w:rsidP="0065468F">
      <w:pPr>
        <w:pStyle w:val="Default"/>
        <w:spacing w:before="40" w:after="40"/>
        <w:ind w:left="1701" w:right="850" w:firstLine="708"/>
        <w:jc w:val="both"/>
        <w:rPr>
          <w:color w:val="auto"/>
          <w:sz w:val="28"/>
          <w:szCs w:val="28"/>
        </w:rPr>
      </w:pPr>
      <w:r w:rsidRPr="00820DF2">
        <w:rPr>
          <w:color w:val="auto"/>
          <w:sz w:val="28"/>
          <w:szCs w:val="28"/>
        </w:rPr>
        <w:t xml:space="preserve">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BE64EE" w:rsidRPr="00820DF2" w:rsidRDefault="00BE64EE" w:rsidP="0065468F">
      <w:pPr>
        <w:pStyle w:val="Default"/>
        <w:spacing w:before="40" w:after="40"/>
        <w:ind w:left="1701" w:right="850" w:firstLine="708"/>
        <w:jc w:val="both"/>
        <w:rPr>
          <w:color w:val="auto"/>
          <w:sz w:val="28"/>
          <w:szCs w:val="28"/>
        </w:rPr>
      </w:pPr>
      <w:r w:rsidRPr="00820DF2">
        <w:rPr>
          <w:color w:val="auto"/>
          <w:sz w:val="28"/>
          <w:szCs w:val="28"/>
        </w:rPr>
        <w:t xml:space="preserve">Система планируемых результатов даёт представление о том, какими именно действиями – познавательными, </w:t>
      </w:r>
      <w:r w:rsidRPr="00820DF2">
        <w:rPr>
          <w:color w:val="auto"/>
          <w:sz w:val="28"/>
          <w:szCs w:val="28"/>
        </w:rPr>
        <w:lastRenderedPageBreak/>
        <w:t xml:space="preserve">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позволяющий освоить базовый уровень, который служит основой для последующего обучения. </w:t>
      </w:r>
    </w:p>
    <w:p w:rsidR="00BE64EE" w:rsidRPr="00820DF2" w:rsidRDefault="00BE64EE" w:rsidP="0065468F">
      <w:pPr>
        <w:pStyle w:val="a3"/>
        <w:spacing w:before="40" w:after="40" w:line="240" w:lineRule="auto"/>
        <w:ind w:left="1701" w:right="850" w:firstLine="680"/>
        <w:rPr>
          <w:rFonts w:ascii="Times New Roman" w:hAnsi="Times New Roman"/>
          <w:color w:val="auto"/>
          <w:sz w:val="28"/>
          <w:szCs w:val="28"/>
        </w:rPr>
      </w:pPr>
      <w:r w:rsidRPr="00820DF2">
        <w:rPr>
          <w:rFonts w:ascii="Times New Roman" w:hAnsi="Times New Roman"/>
          <w:b/>
          <w:bCs/>
          <w:color w:val="auto"/>
          <w:sz w:val="28"/>
          <w:szCs w:val="28"/>
        </w:rPr>
        <w:t xml:space="preserve">Структура планируемых результатов </w:t>
      </w:r>
      <w:r w:rsidRPr="00820DF2">
        <w:rPr>
          <w:rFonts w:ascii="Times New Roman" w:hAnsi="Times New Roman"/>
          <w:color w:val="auto"/>
          <w:sz w:val="28"/>
          <w:szCs w:val="28"/>
        </w:rPr>
        <w:t>учитывает необходимость:</w:t>
      </w:r>
    </w:p>
    <w:p w:rsidR="00BE64EE" w:rsidRPr="00820DF2" w:rsidRDefault="00BE64EE" w:rsidP="003820C4">
      <w:pPr>
        <w:pStyle w:val="ad"/>
        <w:numPr>
          <w:ilvl w:val="0"/>
          <w:numId w:val="364"/>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BE64EE" w:rsidRPr="00820DF2" w:rsidRDefault="00BE64EE" w:rsidP="003820C4">
      <w:pPr>
        <w:pStyle w:val="ad"/>
        <w:numPr>
          <w:ilvl w:val="0"/>
          <w:numId w:val="364"/>
        </w:numPr>
        <w:shd w:val="clear" w:color="auto" w:fill="FFFFFF"/>
        <w:spacing w:before="40" w:after="40" w:line="240" w:lineRule="auto"/>
        <w:ind w:right="850"/>
        <w:jc w:val="both"/>
        <w:rPr>
          <w:rFonts w:ascii="Times New Roman" w:hAnsi="Times New Roman"/>
          <w:sz w:val="28"/>
          <w:szCs w:val="28"/>
        </w:rPr>
      </w:pPr>
      <w:r w:rsidRPr="00247C92">
        <w:rPr>
          <w:rFonts w:ascii="Times New Roman" w:hAnsi="Times New Roman"/>
          <w:sz w:val="28"/>
          <w:szCs w:val="28"/>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820DF2">
        <w:rPr>
          <w:rFonts w:ascii="Times New Roman" w:hAnsi="Times New Roman"/>
          <w:sz w:val="28"/>
          <w:szCs w:val="28"/>
        </w:rPr>
        <w:t>и умений, являющихся подготовительными для данного предмета;</w:t>
      </w:r>
    </w:p>
    <w:p w:rsidR="00BE64EE" w:rsidRPr="00820DF2" w:rsidRDefault="00BE64EE" w:rsidP="003820C4">
      <w:pPr>
        <w:pStyle w:val="ad"/>
        <w:numPr>
          <w:ilvl w:val="0"/>
          <w:numId w:val="364"/>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BE64EE" w:rsidRPr="00820DF2" w:rsidRDefault="00BE64EE" w:rsidP="00391C35">
      <w:pPr>
        <w:tabs>
          <w:tab w:val="left" w:pos="142"/>
          <w:tab w:val="left" w:leader="dot" w:pos="624"/>
        </w:tabs>
        <w:spacing w:before="40" w:after="40"/>
        <w:ind w:left="1701" w:right="850" w:firstLine="709"/>
        <w:jc w:val="both"/>
        <w:rPr>
          <w:rStyle w:val="Zag11"/>
          <w:rFonts w:eastAsia="@Arial Unicode MS"/>
          <w:sz w:val="28"/>
          <w:szCs w:val="28"/>
        </w:rPr>
      </w:pPr>
      <w:r w:rsidRPr="00820DF2">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BE64EE" w:rsidRPr="00820DF2" w:rsidRDefault="00BE64EE" w:rsidP="00391C35">
      <w:pPr>
        <w:pStyle w:val="a3"/>
        <w:spacing w:before="40" w:line="240" w:lineRule="auto"/>
        <w:ind w:left="1701" w:right="850" w:firstLine="708"/>
        <w:rPr>
          <w:rFonts w:ascii="Times New Roman" w:hAnsi="Times New Roman"/>
          <w:b/>
          <w:bCs/>
          <w:color w:val="auto"/>
          <w:spacing w:val="2"/>
          <w:sz w:val="28"/>
          <w:szCs w:val="28"/>
        </w:rPr>
      </w:pPr>
      <w:r w:rsidRPr="00820DF2">
        <w:rPr>
          <w:rFonts w:ascii="Times New Roman" w:hAnsi="Times New Roman"/>
          <w:color w:val="auto"/>
          <w:spacing w:val="2"/>
          <w:sz w:val="28"/>
          <w:szCs w:val="28"/>
        </w:rPr>
        <w:t xml:space="preserve">Первый блок </w:t>
      </w:r>
      <w:r w:rsidRPr="00820DF2">
        <w:rPr>
          <w:rFonts w:ascii="Times New Roman" w:hAnsi="Times New Roman"/>
          <w:b/>
          <w:bCs/>
          <w:i/>
          <w:iCs/>
          <w:color w:val="auto"/>
          <w:spacing w:val="2"/>
          <w:sz w:val="28"/>
          <w:szCs w:val="28"/>
        </w:rPr>
        <w:t>«Выпускник научится».</w:t>
      </w:r>
      <w:r w:rsidRPr="00820DF2">
        <w:rPr>
          <w:rFonts w:ascii="Times New Roman" w:hAnsi="Times New Roman"/>
          <w:b/>
          <w:bCs/>
          <w:color w:val="auto"/>
          <w:spacing w:val="2"/>
          <w:sz w:val="28"/>
          <w:szCs w:val="28"/>
        </w:rPr>
        <w:t xml:space="preserve"> </w:t>
      </w:r>
    </w:p>
    <w:p w:rsidR="00BE64EE" w:rsidRPr="00820DF2" w:rsidRDefault="00BE64EE" w:rsidP="00391C35">
      <w:pPr>
        <w:pStyle w:val="a3"/>
        <w:spacing w:after="40" w:line="240" w:lineRule="auto"/>
        <w:ind w:left="1701" w:right="850" w:firstLine="708"/>
        <w:rPr>
          <w:rFonts w:ascii="Times New Roman" w:hAnsi="Times New Roman"/>
          <w:color w:val="auto"/>
          <w:sz w:val="28"/>
          <w:szCs w:val="28"/>
        </w:rPr>
      </w:pPr>
      <w:r w:rsidRPr="00820DF2">
        <w:rPr>
          <w:rFonts w:ascii="Times New Roman" w:hAnsi="Times New Roman"/>
          <w:color w:val="auto"/>
          <w:spacing w:val="2"/>
          <w:sz w:val="28"/>
          <w:szCs w:val="28"/>
        </w:rPr>
        <w:t>В</w:t>
      </w:r>
      <w:r w:rsidRPr="00820DF2">
        <w:rPr>
          <w:rFonts w:ascii="Times New Roman" w:hAnsi="Times New Roman"/>
          <w:color w:val="auto"/>
          <w:sz w:val="28"/>
          <w:szCs w:val="28"/>
        </w:rPr>
        <w:t xml:space="preserve"> эту группу включается такая система знаний </w:t>
      </w:r>
      <w:r w:rsidRPr="00820DF2">
        <w:rPr>
          <w:rFonts w:ascii="Times New Roman" w:hAnsi="Times New Roman"/>
          <w:color w:val="auto"/>
          <w:spacing w:val="4"/>
          <w:sz w:val="28"/>
          <w:szCs w:val="28"/>
        </w:rPr>
        <w:t xml:space="preserve">и учебных действий, которая: во­первых, принципиально </w:t>
      </w:r>
      <w:r w:rsidRPr="00820DF2">
        <w:rPr>
          <w:rFonts w:ascii="Times New Roman" w:hAnsi="Times New Roman"/>
          <w:color w:val="auto"/>
          <w:spacing w:val="2"/>
          <w:sz w:val="28"/>
          <w:szCs w:val="28"/>
        </w:rPr>
        <w:t>не</w:t>
      </w:r>
      <w:r w:rsidRPr="00820DF2">
        <w:rPr>
          <w:rFonts w:ascii="Times New Roman" w:hAnsi="Times New Roman"/>
          <w:color w:val="auto"/>
          <w:sz w:val="28"/>
          <w:szCs w:val="28"/>
        </w:rPr>
        <w:t>обходима для успешного обучения в начальной и основной школе; во­вторых, при наличии специальной целенаправленной работы учителя может быть освоена подавляющим большинством детей.</w:t>
      </w:r>
    </w:p>
    <w:p w:rsidR="00BE64EE" w:rsidRPr="00820DF2" w:rsidRDefault="00BE64EE" w:rsidP="00391C35">
      <w:pPr>
        <w:pStyle w:val="a3"/>
        <w:spacing w:before="40" w:after="40" w:line="240" w:lineRule="auto"/>
        <w:ind w:left="1701" w:right="850" w:firstLine="708"/>
        <w:rPr>
          <w:rFonts w:ascii="Times New Roman" w:hAnsi="Times New Roman"/>
          <w:b/>
          <w:bCs/>
          <w:color w:val="auto"/>
          <w:sz w:val="28"/>
          <w:szCs w:val="28"/>
        </w:rPr>
      </w:pPr>
      <w:r w:rsidRPr="00820DF2">
        <w:rPr>
          <w:rFonts w:ascii="Times New Roman" w:hAnsi="Times New Roman"/>
          <w:color w:val="auto"/>
          <w:sz w:val="28"/>
          <w:szCs w:val="28"/>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820DF2">
        <w:rPr>
          <w:rFonts w:ascii="Times New Roman" w:hAnsi="Times New Roman"/>
          <w:color w:val="auto"/>
          <w:spacing w:val="2"/>
          <w:sz w:val="28"/>
          <w:szCs w:val="28"/>
        </w:rPr>
        <w:t xml:space="preserve">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w:t>
      </w:r>
      <w:r w:rsidRPr="00820DF2">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w:t>
      </w:r>
      <w:r w:rsidRPr="00820DF2">
        <w:rPr>
          <w:rFonts w:ascii="Times New Roman" w:hAnsi="Times New Roman"/>
          <w:color w:val="auto"/>
          <w:sz w:val="28"/>
          <w:szCs w:val="28"/>
        </w:rPr>
        <w:lastRenderedPageBreak/>
        <w:t>вопроса о возможности перехода на следующий уровень обучения.</w:t>
      </w:r>
    </w:p>
    <w:p w:rsidR="00BE64EE" w:rsidRPr="00820DF2" w:rsidRDefault="00BE64EE" w:rsidP="00391C35">
      <w:pPr>
        <w:pStyle w:val="a3"/>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820DF2">
        <w:rPr>
          <w:rFonts w:ascii="Times New Roman" w:hAnsi="Times New Roman"/>
          <w:b/>
          <w:bCs/>
          <w:i/>
          <w:iCs/>
          <w:color w:val="auto"/>
          <w:spacing w:val="-2"/>
          <w:sz w:val="28"/>
          <w:szCs w:val="28"/>
        </w:rPr>
        <w:t>«Выпускник получит возможность научиться»</w:t>
      </w:r>
      <w:r w:rsidRPr="00820DF2">
        <w:rPr>
          <w:rFonts w:ascii="Times New Roman" w:hAnsi="Times New Roman"/>
          <w:color w:val="auto"/>
          <w:spacing w:val="-2"/>
          <w:sz w:val="28"/>
          <w:szCs w:val="28"/>
        </w:rPr>
        <w:t xml:space="preserve"> к каждому разделу программы учебно</w:t>
      </w:r>
      <w:r w:rsidRPr="00820DF2">
        <w:rPr>
          <w:rFonts w:ascii="Times New Roman" w:hAnsi="Times New Roman"/>
          <w:color w:val="auto"/>
          <w:sz w:val="28"/>
          <w:szCs w:val="28"/>
        </w:rPr>
        <w:t xml:space="preserve">го предмета. Уровень достижений, </w:t>
      </w:r>
      <w:r w:rsidRPr="00820DF2">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820DF2">
        <w:rPr>
          <w:rFonts w:ascii="Times New Roman" w:hAnsi="Times New Roman"/>
          <w:color w:val="auto"/>
          <w:spacing w:val="2"/>
          <w:sz w:val="28"/>
          <w:szCs w:val="28"/>
        </w:rPr>
        <w:t xml:space="preserve">ся, </w:t>
      </w:r>
      <w:r w:rsidRPr="00820DF2">
        <w:rPr>
          <w:rFonts w:ascii="Times New Roman" w:hAnsi="Times New Roman"/>
          <w:color w:val="auto"/>
          <w:spacing w:val="-2"/>
          <w:sz w:val="28"/>
          <w:szCs w:val="28"/>
        </w:rPr>
        <w:t xml:space="preserve">имеющие более высокий уровень мотивации и способностей. </w:t>
      </w:r>
      <w:r w:rsidRPr="00820DF2">
        <w:rPr>
          <w:rFonts w:ascii="Times New Roman" w:hAnsi="Times New Roman"/>
          <w:color w:val="auto"/>
          <w:spacing w:val="2"/>
          <w:sz w:val="28"/>
          <w:szCs w:val="28"/>
        </w:rPr>
        <w:t xml:space="preserve"> Оценка достижения этих целей ведётся </w:t>
      </w:r>
      <w:r w:rsidRPr="00820DF2">
        <w:rPr>
          <w:rFonts w:ascii="Times New Roman" w:hAnsi="Times New Roman"/>
          <w:color w:val="auto"/>
          <w:spacing w:val="-2"/>
          <w:sz w:val="28"/>
          <w:szCs w:val="28"/>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820DF2">
        <w:rPr>
          <w:rFonts w:ascii="Times New Roman" w:hAnsi="Times New Roman"/>
          <w:color w:val="auto"/>
          <w:spacing w:val="4"/>
          <w:sz w:val="28"/>
          <w:szCs w:val="28"/>
        </w:rPr>
        <w:t xml:space="preserve">достижения этой группы планируемых результатов, могут </w:t>
      </w:r>
      <w:r w:rsidRPr="00820DF2">
        <w:rPr>
          <w:rFonts w:ascii="Times New Roman" w:hAnsi="Times New Roman"/>
          <w:color w:val="auto"/>
          <w:spacing w:val="-2"/>
          <w:sz w:val="28"/>
          <w:szCs w:val="28"/>
        </w:rPr>
        <w:t>включаться в материалы итогового контроля.</w:t>
      </w:r>
    </w:p>
    <w:p w:rsidR="00BE64EE" w:rsidRPr="00820DF2" w:rsidRDefault="00BE64EE" w:rsidP="00391C35">
      <w:pPr>
        <w:pStyle w:val="a3"/>
        <w:spacing w:before="40" w:after="40" w:line="240" w:lineRule="auto"/>
        <w:ind w:left="1701" w:right="850" w:firstLine="708"/>
        <w:rPr>
          <w:rFonts w:ascii="Times New Roman" w:hAnsi="Times New Roman"/>
          <w:color w:val="auto"/>
          <w:sz w:val="28"/>
          <w:szCs w:val="28"/>
        </w:rPr>
      </w:pPr>
      <w:r w:rsidRPr="00820DF2">
        <w:rPr>
          <w:rFonts w:ascii="Times New Roman" w:hAnsi="Times New Roman"/>
          <w:color w:val="auto"/>
          <w:spacing w:val="4"/>
          <w:sz w:val="28"/>
          <w:szCs w:val="28"/>
        </w:rPr>
        <w:t>Основные цели такого включения  — предоставить воз</w:t>
      </w:r>
      <w:r w:rsidRPr="00820DF2">
        <w:rPr>
          <w:rFonts w:ascii="Times New Roman" w:hAnsi="Times New Roman"/>
          <w:color w:val="auto"/>
          <w:sz w:val="28"/>
          <w:szCs w:val="28"/>
        </w:rPr>
        <w:t xml:space="preserve">можность обучающимся продемонстрировать овладение более высокими (по сравнению с базовым) уровнями достижений </w:t>
      </w:r>
      <w:r w:rsidRPr="00820DF2">
        <w:rPr>
          <w:rFonts w:ascii="Times New Roman" w:hAnsi="Times New Roman"/>
          <w:color w:val="auto"/>
          <w:spacing w:val="4"/>
          <w:sz w:val="28"/>
          <w:szCs w:val="28"/>
        </w:rPr>
        <w:t xml:space="preserve">и выявить динамику роста численности группы наиболее </w:t>
      </w:r>
      <w:r w:rsidRPr="00820DF2">
        <w:rPr>
          <w:rFonts w:ascii="Times New Roman" w:hAnsi="Times New Roman"/>
          <w:color w:val="auto"/>
          <w:sz w:val="28"/>
          <w:szCs w:val="28"/>
        </w:rPr>
        <w:t>подготовленных обучающихся. При этом  невыполнение </w:t>
      </w:r>
      <w:r w:rsidRPr="00820DF2">
        <w:rPr>
          <w:rFonts w:ascii="Times New Roman" w:hAnsi="Times New Roman"/>
          <w:color w:val="auto"/>
          <w:spacing w:val="4"/>
          <w:sz w:val="28"/>
          <w:szCs w:val="28"/>
        </w:rPr>
        <w:t xml:space="preserve">обучающимися заданий, с помощью которых ведётся </w:t>
      </w:r>
      <w:r w:rsidRPr="00820DF2">
        <w:rPr>
          <w:rFonts w:ascii="Times New Roman" w:hAnsi="Times New Roman"/>
          <w:color w:val="auto"/>
          <w:sz w:val="28"/>
          <w:szCs w:val="28"/>
        </w:rPr>
        <w:t>оценка достижения планируемых результатов этой груп</w:t>
      </w:r>
      <w:r w:rsidRPr="00820DF2">
        <w:rPr>
          <w:rFonts w:ascii="Times New Roman" w:hAnsi="Times New Roman"/>
          <w:color w:val="auto"/>
          <w:spacing w:val="2"/>
          <w:sz w:val="28"/>
          <w:szCs w:val="28"/>
        </w:rPr>
        <w:t>пы, не является препятствием для перехода на следу</w:t>
      </w:r>
      <w:r w:rsidRPr="00820DF2">
        <w:rPr>
          <w:rFonts w:ascii="Times New Roman" w:hAnsi="Times New Roman"/>
          <w:color w:val="auto"/>
          <w:sz w:val="28"/>
          <w:szCs w:val="28"/>
        </w:rPr>
        <w:t xml:space="preserve">ющий уровень обучения. </w:t>
      </w:r>
    </w:p>
    <w:p w:rsidR="00BE64EE" w:rsidRPr="00820DF2" w:rsidRDefault="00BE64EE" w:rsidP="00391C35">
      <w:pPr>
        <w:pStyle w:val="a3"/>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z w:val="28"/>
          <w:szCs w:val="28"/>
        </w:rPr>
        <w:t>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w:t>
      </w:r>
      <w:r w:rsidRPr="00820DF2">
        <w:rPr>
          <w:rFonts w:ascii="Times New Roman" w:hAnsi="Times New Roman"/>
          <w:b/>
          <w:bCs/>
          <w:color w:val="auto"/>
          <w:sz w:val="28"/>
          <w:szCs w:val="28"/>
        </w:rPr>
        <w:t xml:space="preserve"> </w:t>
      </w:r>
      <w:r w:rsidRPr="00820DF2">
        <w:rPr>
          <w:rFonts w:ascii="Times New Roman" w:hAnsi="Times New Roman"/>
          <w:color w:val="auto"/>
          <w:sz w:val="28"/>
          <w:szCs w:val="28"/>
        </w:rPr>
        <w:t>к подготовке обучающихся.</w:t>
      </w:r>
    </w:p>
    <w:p w:rsidR="00BE64EE" w:rsidRPr="00820DF2" w:rsidRDefault="00BE64EE" w:rsidP="00391C35">
      <w:pPr>
        <w:pStyle w:val="a3"/>
        <w:spacing w:before="40" w:after="40" w:line="240" w:lineRule="auto"/>
        <w:ind w:left="1701" w:right="850" w:firstLine="680"/>
        <w:rPr>
          <w:rFonts w:ascii="Times New Roman" w:hAnsi="Times New Roman"/>
          <w:color w:val="auto"/>
          <w:sz w:val="28"/>
          <w:szCs w:val="28"/>
        </w:rPr>
      </w:pPr>
      <w:r w:rsidRPr="00820DF2">
        <w:rPr>
          <w:rFonts w:ascii="Times New Roman" w:hAnsi="Times New Roman"/>
          <w:color w:val="auto"/>
          <w:sz w:val="28"/>
          <w:szCs w:val="28"/>
        </w:rPr>
        <w:t>При получении начального общего образования устанавливаются планируемые результаты освоения:</w:t>
      </w:r>
    </w:p>
    <w:p w:rsidR="00BE64EE" w:rsidRPr="00820DF2" w:rsidRDefault="00BE64EE" w:rsidP="003820C4">
      <w:pPr>
        <w:pStyle w:val="ad"/>
        <w:numPr>
          <w:ilvl w:val="0"/>
          <w:numId w:val="366"/>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междисциплинарной программы «Формирование универ</w:t>
      </w:r>
      <w:r w:rsidRPr="00247C92">
        <w:rPr>
          <w:rFonts w:ascii="Times New Roman" w:hAnsi="Times New Roman"/>
          <w:sz w:val="28"/>
          <w:szCs w:val="28"/>
        </w:rPr>
        <w:t>сальных учебных действий», а также её разделов «Чтение. Работа с текстом» и «Формирование ИКТ­компетентности обучаю</w:t>
      </w:r>
      <w:r w:rsidRPr="00820DF2">
        <w:rPr>
          <w:rFonts w:ascii="Times New Roman" w:hAnsi="Times New Roman"/>
          <w:sz w:val="28"/>
          <w:szCs w:val="28"/>
        </w:rPr>
        <w:t>щихся»;</w:t>
      </w:r>
    </w:p>
    <w:p w:rsidR="00BE64EE" w:rsidRPr="00820DF2" w:rsidRDefault="00BE64EE" w:rsidP="003820C4">
      <w:pPr>
        <w:pStyle w:val="ad"/>
        <w:numPr>
          <w:ilvl w:val="0"/>
          <w:numId w:val="366"/>
        </w:numPr>
        <w:shd w:val="clear" w:color="auto" w:fill="FFFFFF"/>
        <w:spacing w:before="40" w:after="40" w:line="240" w:lineRule="auto"/>
        <w:ind w:right="850"/>
        <w:jc w:val="both"/>
        <w:rPr>
          <w:rFonts w:ascii="Times New Roman" w:hAnsi="Times New Roman"/>
          <w:sz w:val="28"/>
          <w:szCs w:val="28"/>
        </w:rPr>
      </w:pPr>
      <w:r w:rsidRPr="00247C92">
        <w:rPr>
          <w:rFonts w:ascii="Times New Roman" w:hAnsi="Times New Roman"/>
          <w:sz w:val="28"/>
          <w:szCs w:val="28"/>
        </w:rPr>
        <w:t>программ по всем учебным предметам.</w:t>
      </w:r>
    </w:p>
    <w:p w:rsidR="00BE64EE" w:rsidRPr="00820DF2" w:rsidRDefault="00BE64EE" w:rsidP="00391C35">
      <w:pPr>
        <w:pStyle w:val="Default"/>
        <w:spacing w:before="40" w:after="40"/>
        <w:ind w:left="2409" w:right="850"/>
        <w:jc w:val="both"/>
        <w:rPr>
          <w:sz w:val="28"/>
          <w:szCs w:val="28"/>
        </w:rPr>
      </w:pPr>
      <w:r w:rsidRPr="00820DF2">
        <w:rPr>
          <w:sz w:val="28"/>
          <w:szCs w:val="28"/>
        </w:rPr>
        <w:t xml:space="preserve">К числу </w:t>
      </w:r>
      <w:r w:rsidRPr="00820DF2">
        <w:rPr>
          <w:i/>
          <w:iCs/>
          <w:sz w:val="28"/>
          <w:szCs w:val="28"/>
        </w:rPr>
        <w:t>планируемых результатов</w:t>
      </w:r>
      <w:r w:rsidRPr="00820DF2">
        <w:rPr>
          <w:sz w:val="28"/>
          <w:szCs w:val="28"/>
        </w:rPr>
        <w:t xml:space="preserve"> относятся: </w:t>
      </w:r>
    </w:p>
    <w:p w:rsidR="00BE64EE" w:rsidRPr="00247C92" w:rsidRDefault="00BE64EE" w:rsidP="003820C4">
      <w:pPr>
        <w:pStyle w:val="ad"/>
        <w:numPr>
          <w:ilvl w:val="0"/>
          <w:numId w:val="367"/>
        </w:numPr>
        <w:shd w:val="clear" w:color="auto" w:fill="FFFFFF"/>
        <w:spacing w:before="40" w:after="40" w:line="240" w:lineRule="auto"/>
        <w:ind w:right="850"/>
        <w:jc w:val="both"/>
        <w:rPr>
          <w:rFonts w:ascii="Times New Roman" w:hAnsi="Times New Roman"/>
          <w:sz w:val="28"/>
          <w:szCs w:val="28"/>
        </w:rPr>
      </w:pPr>
      <w:r w:rsidRPr="00247C92">
        <w:rPr>
          <w:rFonts w:ascii="Times New Roman" w:hAnsi="Times New Roman"/>
          <w:b/>
          <w:sz w:val="28"/>
          <w:szCs w:val="28"/>
        </w:rPr>
        <w:t>личностные результаты</w:t>
      </w:r>
      <w:r w:rsidRPr="00247C92">
        <w:rPr>
          <w:rFonts w:ascii="Times New Roman" w:hAnsi="Times New Roman"/>
          <w:sz w:val="28"/>
          <w:szCs w:val="28"/>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w:t>
      </w:r>
      <w:r w:rsidRPr="00247C92">
        <w:rPr>
          <w:rFonts w:ascii="Times New Roman" w:hAnsi="Times New Roman"/>
          <w:sz w:val="28"/>
          <w:szCs w:val="28"/>
        </w:rPr>
        <w:lastRenderedPageBreak/>
        <w:t xml:space="preserve">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BE64EE" w:rsidRPr="00247C92" w:rsidRDefault="00BE64EE" w:rsidP="003820C4">
      <w:pPr>
        <w:pStyle w:val="ad"/>
        <w:numPr>
          <w:ilvl w:val="0"/>
          <w:numId w:val="367"/>
        </w:numPr>
        <w:shd w:val="clear" w:color="auto" w:fill="FFFFFF"/>
        <w:spacing w:before="40" w:after="40" w:line="240" w:lineRule="auto"/>
        <w:ind w:right="850"/>
        <w:jc w:val="both"/>
        <w:rPr>
          <w:rFonts w:ascii="Times New Roman" w:hAnsi="Times New Roman"/>
          <w:sz w:val="28"/>
          <w:szCs w:val="28"/>
        </w:rPr>
      </w:pPr>
      <w:r w:rsidRPr="00247C92">
        <w:rPr>
          <w:rFonts w:ascii="Times New Roman" w:hAnsi="Times New Roman"/>
          <w:b/>
          <w:sz w:val="28"/>
          <w:szCs w:val="28"/>
        </w:rPr>
        <w:t>метапредметные результаты</w:t>
      </w:r>
      <w:r w:rsidRPr="00247C92">
        <w:rPr>
          <w:rFonts w:ascii="Times New Roman" w:hAnsi="Times New Roman"/>
          <w:sz w:val="28"/>
          <w:szCs w:val="28"/>
        </w:rPr>
        <w:t xml:space="preserve"> — освоенные обучающимися универсальные учебные действия (познавательные, регулятивные и коммуникативные); </w:t>
      </w:r>
    </w:p>
    <w:p w:rsidR="00BE64EE" w:rsidRPr="00820DF2" w:rsidRDefault="00BE64EE" w:rsidP="003820C4">
      <w:pPr>
        <w:pStyle w:val="ad"/>
        <w:numPr>
          <w:ilvl w:val="0"/>
          <w:numId w:val="367"/>
        </w:numPr>
        <w:shd w:val="clear" w:color="auto" w:fill="FFFFFF"/>
        <w:spacing w:before="40" w:after="40" w:line="240" w:lineRule="auto"/>
        <w:ind w:right="850"/>
        <w:jc w:val="both"/>
        <w:rPr>
          <w:rFonts w:ascii="Times New Roman" w:hAnsi="Times New Roman"/>
          <w:sz w:val="28"/>
          <w:szCs w:val="28"/>
        </w:rPr>
      </w:pPr>
      <w:r w:rsidRPr="00247C92">
        <w:rPr>
          <w:rFonts w:ascii="Times New Roman" w:hAnsi="Times New Roman"/>
          <w:b/>
          <w:sz w:val="28"/>
          <w:szCs w:val="28"/>
        </w:rPr>
        <w:t>предметные результаты</w:t>
      </w:r>
      <w:r w:rsidRPr="00247C92">
        <w:rPr>
          <w:rFonts w:ascii="Times New Roman" w:hAnsi="Times New Roman"/>
          <w:sz w:val="28"/>
          <w:szCs w:val="28"/>
        </w:rPr>
        <w:t xml:space="preserve"> </w:t>
      </w:r>
      <w:r w:rsidRPr="00820DF2">
        <w:rPr>
          <w:rFonts w:ascii="Times New Roman" w:hAnsi="Times New Roman"/>
          <w:sz w:val="28"/>
          <w:szCs w:val="28"/>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E64EE" w:rsidRPr="00247C92" w:rsidRDefault="00BE64EE" w:rsidP="00391C35">
      <w:pPr>
        <w:pStyle w:val="ad"/>
        <w:shd w:val="clear" w:color="auto" w:fill="FFFFFF"/>
        <w:spacing w:before="40" w:after="40" w:line="240" w:lineRule="auto"/>
        <w:ind w:left="1701" w:right="850"/>
        <w:jc w:val="both"/>
        <w:rPr>
          <w:rFonts w:ascii="Times New Roman" w:hAnsi="Times New Roman"/>
          <w:sz w:val="28"/>
          <w:szCs w:val="28"/>
        </w:rPr>
      </w:pPr>
    </w:p>
    <w:p w:rsidR="00BE64EE" w:rsidRPr="00820DF2" w:rsidRDefault="00247C92" w:rsidP="002C0532">
      <w:pPr>
        <w:pStyle w:val="Default"/>
        <w:spacing w:before="40" w:after="40"/>
        <w:ind w:left="1701" w:right="850"/>
        <w:jc w:val="center"/>
        <w:rPr>
          <w:b/>
          <w:bCs/>
          <w:color w:val="auto"/>
          <w:sz w:val="28"/>
          <w:szCs w:val="28"/>
        </w:rPr>
      </w:pPr>
      <w:r w:rsidRPr="00247C92">
        <w:rPr>
          <w:bCs/>
          <w:color w:val="auto"/>
          <w:sz w:val="28"/>
          <w:szCs w:val="28"/>
        </w:rPr>
        <w:t>Таблица 1</w:t>
      </w:r>
      <w:r>
        <w:rPr>
          <w:bCs/>
          <w:color w:val="auto"/>
          <w:sz w:val="28"/>
          <w:szCs w:val="28"/>
        </w:rPr>
        <w:t xml:space="preserve">. </w:t>
      </w:r>
      <w:r w:rsidR="00BE64EE" w:rsidRPr="00820DF2">
        <w:rPr>
          <w:b/>
          <w:bCs/>
          <w:color w:val="auto"/>
          <w:sz w:val="28"/>
          <w:szCs w:val="28"/>
        </w:rPr>
        <w:t>Личностные результаты освоения основной образовательной программы начального общего образования</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3969"/>
      </w:tblGrid>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b/>
                <w:bCs/>
                <w:color w:val="auto"/>
                <w:sz w:val="28"/>
                <w:szCs w:val="28"/>
              </w:rPr>
              <w:t xml:space="preserve">Требования ФГОС </w:t>
            </w:r>
          </w:p>
          <w:p w:rsidR="00BE64EE" w:rsidRPr="00C86486" w:rsidRDefault="00BE64EE" w:rsidP="00391C35">
            <w:pPr>
              <w:pStyle w:val="a5"/>
              <w:spacing w:before="120" w:line="240" w:lineRule="auto"/>
              <w:ind w:firstLine="0"/>
              <w:rPr>
                <w:rFonts w:ascii="Times New Roman" w:hAnsi="Times New Roman"/>
                <w:color w:val="auto"/>
                <w:sz w:val="28"/>
                <w:szCs w:val="28"/>
              </w:rPr>
            </w:pPr>
          </w:p>
        </w:tc>
        <w:tc>
          <w:tcPr>
            <w:tcW w:w="3969" w:type="dxa"/>
          </w:tcPr>
          <w:p w:rsidR="00BE64EE" w:rsidRPr="00391C35" w:rsidRDefault="00BE64EE" w:rsidP="00391C35">
            <w:pPr>
              <w:pStyle w:val="Default"/>
              <w:spacing w:before="120"/>
              <w:jc w:val="both"/>
              <w:rPr>
                <w:color w:val="auto"/>
                <w:sz w:val="28"/>
                <w:szCs w:val="28"/>
              </w:rPr>
            </w:pPr>
            <w:r w:rsidRPr="00391C35">
              <w:rPr>
                <w:b/>
                <w:bCs/>
                <w:color w:val="auto"/>
                <w:sz w:val="28"/>
                <w:szCs w:val="28"/>
              </w:rPr>
              <w:t xml:space="preserve">Достижение требований </w:t>
            </w:r>
          </w:p>
          <w:p w:rsidR="00BE64EE" w:rsidRPr="00C86486" w:rsidRDefault="00BE64EE" w:rsidP="00391C35">
            <w:pPr>
              <w:pStyle w:val="a5"/>
              <w:spacing w:before="120" w:line="240" w:lineRule="auto"/>
              <w:ind w:firstLine="0"/>
              <w:rPr>
                <w:rFonts w:ascii="Times New Roman" w:hAnsi="Times New Roman"/>
                <w:color w:val="auto"/>
                <w:sz w:val="28"/>
                <w:szCs w:val="28"/>
              </w:rPr>
            </w:pP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E64EE" w:rsidRPr="00C86486" w:rsidRDefault="00BE64EE" w:rsidP="00391C35">
            <w:pPr>
              <w:pStyle w:val="a5"/>
              <w:spacing w:before="120" w:line="240" w:lineRule="auto"/>
              <w:ind w:firstLine="0"/>
              <w:rPr>
                <w:rFonts w:ascii="Times New Roman" w:hAnsi="Times New Roman"/>
                <w:color w:val="auto"/>
                <w:sz w:val="28"/>
                <w:szCs w:val="28"/>
              </w:rPr>
            </w:pP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Ученик осознаёт свою принадлежность к своей стране - России, к своему народу. Отвечает на вопросы: </w:t>
            </w:r>
          </w:p>
          <w:p w:rsidR="00BE64EE" w:rsidRPr="00391C35" w:rsidRDefault="00BE64EE" w:rsidP="00391C35">
            <w:pPr>
              <w:pStyle w:val="Default"/>
              <w:spacing w:before="120"/>
              <w:jc w:val="both"/>
              <w:rPr>
                <w:color w:val="auto"/>
                <w:sz w:val="28"/>
                <w:szCs w:val="28"/>
              </w:rPr>
            </w:pPr>
            <w:r w:rsidRPr="00391C35">
              <w:rPr>
                <w:color w:val="auto"/>
                <w:sz w:val="28"/>
                <w:szCs w:val="28"/>
              </w:rPr>
              <w:t xml:space="preserve">Что связывает тебя с родными, друзьями; с родной природой, с Родиной? </w:t>
            </w:r>
          </w:p>
          <w:p w:rsidR="00BE64EE" w:rsidRPr="00391C35" w:rsidRDefault="00BE64EE" w:rsidP="00391C35">
            <w:pPr>
              <w:pStyle w:val="Default"/>
              <w:spacing w:before="120"/>
              <w:jc w:val="both"/>
              <w:rPr>
                <w:color w:val="auto"/>
                <w:sz w:val="28"/>
                <w:szCs w:val="28"/>
              </w:rPr>
            </w:pPr>
            <w:r w:rsidRPr="00391C35">
              <w:rPr>
                <w:color w:val="auto"/>
                <w:sz w:val="28"/>
                <w:szCs w:val="28"/>
              </w:rPr>
              <w:t xml:space="preserve">Какой язык и какие традиции являются для тебя родными и почему? </w:t>
            </w:r>
          </w:p>
          <w:p w:rsidR="00BE64EE" w:rsidRPr="00391C35" w:rsidRDefault="00BE64EE" w:rsidP="00391C35">
            <w:pPr>
              <w:pStyle w:val="Default"/>
              <w:spacing w:before="120"/>
              <w:jc w:val="both"/>
              <w:rPr>
                <w:color w:val="auto"/>
                <w:sz w:val="28"/>
                <w:szCs w:val="28"/>
              </w:rPr>
            </w:pPr>
            <w:r w:rsidRPr="00391C35">
              <w:rPr>
                <w:color w:val="auto"/>
                <w:sz w:val="28"/>
                <w:szCs w:val="28"/>
              </w:rPr>
              <w:t xml:space="preserve">Что обозначает для тебя любить и беречь родную землю, родной язык? </w:t>
            </w:r>
          </w:p>
          <w:p w:rsidR="00BE64EE" w:rsidRPr="00391C35" w:rsidRDefault="00BE64EE" w:rsidP="00391C35">
            <w:pPr>
              <w:pStyle w:val="Default"/>
              <w:spacing w:before="120"/>
              <w:jc w:val="both"/>
              <w:rPr>
                <w:color w:val="auto"/>
                <w:sz w:val="28"/>
                <w:szCs w:val="28"/>
              </w:rPr>
            </w:pPr>
            <w:r w:rsidRPr="00391C35">
              <w:rPr>
                <w:color w:val="auto"/>
                <w:sz w:val="28"/>
                <w:szCs w:val="28"/>
              </w:rPr>
              <w:t xml:space="preserve">Знает и с уважением относится к Государственным символам России. </w:t>
            </w:r>
          </w:p>
          <w:p w:rsidR="00BE64EE" w:rsidRPr="00C86486" w:rsidRDefault="00BE64EE" w:rsidP="00391C35">
            <w:pPr>
              <w:pStyle w:val="a5"/>
              <w:spacing w:before="120" w:line="240" w:lineRule="auto"/>
              <w:ind w:firstLine="0"/>
              <w:rPr>
                <w:rFonts w:ascii="Times New Roman" w:hAnsi="Times New Roman"/>
                <w:color w:val="auto"/>
                <w:sz w:val="28"/>
                <w:szCs w:val="28"/>
              </w:rPr>
            </w:pPr>
            <w:r w:rsidRPr="00C86486">
              <w:rPr>
                <w:rFonts w:ascii="Times New Roman" w:hAnsi="Times New Roman"/>
                <w:color w:val="auto"/>
                <w:sz w:val="28"/>
                <w:szCs w:val="28"/>
              </w:rPr>
              <w:t>Сопереживает радостям и бедам своего народа и проявляет эти чувства в добрых поступках</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Формирование целостного, </w:t>
            </w:r>
            <w:r w:rsidRPr="00391C35">
              <w:rPr>
                <w:color w:val="auto"/>
                <w:sz w:val="28"/>
                <w:szCs w:val="28"/>
              </w:rPr>
              <w:lastRenderedPageBreak/>
              <w:t>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lastRenderedPageBreak/>
              <w:t xml:space="preserve">Ученик воспринимает планету </w:t>
            </w:r>
            <w:r w:rsidRPr="00391C35">
              <w:rPr>
                <w:color w:val="auto"/>
                <w:sz w:val="28"/>
                <w:szCs w:val="28"/>
              </w:rPr>
              <w:lastRenderedPageBreak/>
              <w:t xml:space="preserve">Земля как общий дом для многих народов, принимает как данность и с уважением относится к разнообразию народных традиций, культур, религий. </w:t>
            </w:r>
          </w:p>
          <w:p w:rsidR="00BE64EE" w:rsidRPr="00C86486" w:rsidRDefault="00BE64EE" w:rsidP="00391C35">
            <w:pPr>
              <w:pStyle w:val="a5"/>
              <w:spacing w:before="120" w:line="240" w:lineRule="auto"/>
              <w:ind w:firstLine="0"/>
              <w:rPr>
                <w:rFonts w:ascii="Times New Roman" w:hAnsi="Times New Roman"/>
                <w:color w:val="auto"/>
                <w:sz w:val="28"/>
                <w:szCs w:val="28"/>
              </w:rPr>
            </w:pPr>
            <w:r w:rsidRPr="00C86486">
              <w:rPr>
                <w:rFonts w:ascii="Times New Roman" w:hAnsi="Times New Roman"/>
                <w:color w:val="auto"/>
                <w:sz w:val="28"/>
                <w:szCs w:val="28"/>
              </w:rPr>
              <w:t>Выстраивает отношения, общение со сверстниками несмотря на национальную принадлежность, на основе общекультурных принципов, уважает иное мнение историю и культуру других народов и стран, не допускает их оскорбления, высмеивания</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lastRenderedPageBreak/>
              <w:t xml:space="preserve">Овладение начальными навыками адаптации в динамично изменяющемся и развивающемся мире </w:t>
            </w:r>
          </w:p>
          <w:p w:rsidR="00BE64EE" w:rsidRPr="00C86486" w:rsidRDefault="00BE64EE" w:rsidP="00391C35">
            <w:pPr>
              <w:pStyle w:val="a5"/>
              <w:spacing w:before="120" w:line="240" w:lineRule="auto"/>
              <w:ind w:firstLine="0"/>
              <w:rPr>
                <w:rFonts w:ascii="Times New Roman" w:hAnsi="Times New Roman"/>
                <w:color w:val="auto"/>
                <w:sz w:val="28"/>
                <w:szCs w:val="28"/>
              </w:rPr>
            </w:pP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r w:rsidR="00170468" w:rsidRPr="00391C35">
              <w:rPr>
                <w:color w:val="auto"/>
                <w:sz w:val="28"/>
                <w:szCs w:val="28"/>
              </w:rPr>
              <w:t>.</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BE64EE" w:rsidRPr="00391C35" w:rsidRDefault="00BE64EE" w:rsidP="00391C35">
            <w:pPr>
              <w:pStyle w:val="Default"/>
              <w:spacing w:before="120"/>
              <w:jc w:val="both"/>
              <w:rPr>
                <w:color w:val="auto"/>
                <w:sz w:val="28"/>
                <w:szCs w:val="28"/>
              </w:rPr>
            </w:pP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Ученик воспринимает важность (ценность) учёбы как интеллектуального труда и познания нового. </w:t>
            </w:r>
          </w:p>
          <w:p w:rsidR="00BE64EE" w:rsidRPr="00391C35" w:rsidRDefault="00BE64EE" w:rsidP="00391C35">
            <w:pPr>
              <w:pStyle w:val="Default"/>
              <w:spacing w:before="120"/>
              <w:jc w:val="both"/>
              <w:rPr>
                <w:color w:val="auto"/>
                <w:sz w:val="28"/>
                <w:szCs w:val="28"/>
              </w:rPr>
            </w:pPr>
            <w:r w:rsidRPr="00391C35">
              <w:rPr>
                <w:color w:val="auto"/>
                <w:sz w:val="28"/>
                <w:szCs w:val="28"/>
              </w:rPr>
              <w:t xml:space="preserve">Ответы на вопрос: для чего он учится, отражают учебную мотивацию. </w:t>
            </w:r>
          </w:p>
          <w:p w:rsidR="00BE64EE" w:rsidRPr="00391C35" w:rsidRDefault="00BE64EE" w:rsidP="00391C35">
            <w:pPr>
              <w:pStyle w:val="Default"/>
              <w:spacing w:before="120"/>
              <w:jc w:val="both"/>
              <w:rPr>
                <w:color w:val="auto"/>
                <w:sz w:val="28"/>
                <w:szCs w:val="28"/>
              </w:rPr>
            </w:pPr>
            <w:r w:rsidRPr="00391C35">
              <w:rPr>
                <w:color w:val="auto"/>
                <w:sz w:val="28"/>
                <w:szCs w:val="28"/>
              </w:rPr>
              <w:t>Ученик активно участвует в процессе обучения, выходит на постановку собственных образовательных целей и задач</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w:t>
            </w:r>
            <w:r w:rsidRPr="00391C35">
              <w:rPr>
                <w:color w:val="auto"/>
                <w:sz w:val="28"/>
                <w:szCs w:val="28"/>
              </w:rPr>
              <w:lastRenderedPageBreak/>
              <w:t xml:space="preserve">справедливости </w:t>
            </w:r>
          </w:p>
          <w:p w:rsidR="00BE64EE" w:rsidRPr="00391C35" w:rsidRDefault="00BE64EE" w:rsidP="00391C35">
            <w:pPr>
              <w:pStyle w:val="Default"/>
              <w:spacing w:before="120"/>
              <w:jc w:val="both"/>
              <w:rPr>
                <w:color w:val="auto"/>
                <w:sz w:val="28"/>
                <w:szCs w:val="28"/>
              </w:rPr>
            </w:pPr>
            <w:r w:rsidRPr="00391C35">
              <w:rPr>
                <w:color w:val="auto"/>
                <w:sz w:val="28"/>
                <w:szCs w:val="28"/>
              </w:rPr>
              <w:t>и свободе</w:t>
            </w: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lastRenderedPageBreak/>
              <w:t xml:space="preserve">Ученик осмысленно относится к тому, что делает, знает, для чего он это делает, соотносит свои действия и поступки с нравственными нормами. </w:t>
            </w:r>
          </w:p>
          <w:p w:rsidR="00BE64EE" w:rsidRPr="00391C35" w:rsidRDefault="00BE64EE" w:rsidP="00391C35">
            <w:pPr>
              <w:pStyle w:val="Default"/>
              <w:spacing w:before="120"/>
              <w:jc w:val="both"/>
              <w:rPr>
                <w:color w:val="auto"/>
                <w:sz w:val="28"/>
                <w:szCs w:val="28"/>
              </w:rPr>
            </w:pPr>
            <w:r w:rsidRPr="00391C35">
              <w:rPr>
                <w:color w:val="auto"/>
                <w:sz w:val="28"/>
                <w:szCs w:val="28"/>
              </w:rPr>
              <w:t xml:space="preserve">Различает «что я хочу» и «что я могу». Осуществляет добрые </w:t>
            </w:r>
            <w:r w:rsidRPr="00391C35">
              <w:rPr>
                <w:color w:val="auto"/>
                <w:sz w:val="28"/>
                <w:szCs w:val="28"/>
              </w:rPr>
              <w:lastRenderedPageBreak/>
              <w:t xml:space="preserve">дела, полезные другим людям. </w:t>
            </w:r>
          </w:p>
          <w:p w:rsidR="00BE64EE" w:rsidRPr="00391C35" w:rsidRDefault="00BE64EE" w:rsidP="00391C35">
            <w:pPr>
              <w:pStyle w:val="Default"/>
              <w:spacing w:before="120"/>
              <w:jc w:val="both"/>
              <w:rPr>
                <w:color w:val="auto"/>
                <w:sz w:val="28"/>
                <w:szCs w:val="28"/>
              </w:rPr>
            </w:pPr>
            <w:r w:rsidRPr="00391C35">
              <w:rPr>
                <w:color w:val="auto"/>
                <w:sz w:val="28"/>
                <w:szCs w:val="28"/>
              </w:rPr>
              <w:t>Умеет отвечать за результат дела, в случае неудачи «не прячется» за других</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lastRenderedPageBreak/>
              <w:t xml:space="preserve">Формирование эстетических потребностей, ценностей и чувств </w:t>
            </w:r>
          </w:p>
          <w:p w:rsidR="00BE64EE" w:rsidRPr="00391C35" w:rsidRDefault="00BE64EE" w:rsidP="00391C35">
            <w:pPr>
              <w:pStyle w:val="Default"/>
              <w:spacing w:before="120"/>
              <w:jc w:val="both"/>
              <w:rPr>
                <w:color w:val="auto"/>
                <w:sz w:val="28"/>
                <w:szCs w:val="28"/>
              </w:rPr>
            </w:pP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E64EE" w:rsidRPr="00391C35" w:rsidRDefault="00BE64EE" w:rsidP="00391C35">
            <w:pPr>
              <w:pStyle w:val="Default"/>
              <w:spacing w:before="120"/>
              <w:jc w:val="both"/>
              <w:rPr>
                <w:color w:val="auto"/>
                <w:sz w:val="28"/>
                <w:szCs w:val="28"/>
              </w:rPr>
            </w:pP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BE64EE" w:rsidRPr="00391C35" w:rsidRDefault="00BE64EE" w:rsidP="00995054">
            <w:pPr>
              <w:pStyle w:val="Default"/>
              <w:spacing w:before="120"/>
              <w:jc w:val="both"/>
              <w:rPr>
                <w:color w:val="auto"/>
                <w:sz w:val="28"/>
                <w:szCs w:val="28"/>
              </w:rPr>
            </w:pPr>
            <w:r w:rsidRPr="00391C35">
              <w:rPr>
                <w:color w:val="auto"/>
                <w:sz w:val="28"/>
                <w:szCs w:val="28"/>
              </w:rPr>
              <w:t xml:space="preserve">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 </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E64EE" w:rsidRPr="00391C35" w:rsidRDefault="00BE64EE" w:rsidP="00391C35">
            <w:pPr>
              <w:pStyle w:val="Default"/>
              <w:spacing w:before="120"/>
              <w:jc w:val="both"/>
              <w:rPr>
                <w:color w:val="auto"/>
                <w:sz w:val="28"/>
                <w:szCs w:val="28"/>
              </w:rPr>
            </w:pP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w:t>
            </w:r>
          </w:p>
          <w:p w:rsidR="00BE64EE" w:rsidRPr="00391C35" w:rsidRDefault="00BE64EE" w:rsidP="00391C35">
            <w:pPr>
              <w:pStyle w:val="Default"/>
              <w:spacing w:before="120"/>
              <w:jc w:val="both"/>
              <w:rPr>
                <w:color w:val="auto"/>
                <w:sz w:val="28"/>
                <w:szCs w:val="28"/>
              </w:rPr>
            </w:pPr>
            <w:r w:rsidRPr="00391C35">
              <w:rPr>
                <w:color w:val="auto"/>
                <w:sz w:val="28"/>
                <w:szCs w:val="28"/>
              </w:rPr>
              <w:t xml:space="preserve">В ситуации конфликта ищет пути его равноправного, ненасильственного преодоления, терпим к другим </w:t>
            </w:r>
            <w:r w:rsidRPr="00391C35">
              <w:rPr>
                <w:color w:val="auto"/>
                <w:sz w:val="28"/>
                <w:szCs w:val="28"/>
              </w:rPr>
              <w:lastRenderedPageBreak/>
              <w:t>мнениям, учитывает их в совместной работе</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lastRenderedPageBreak/>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BE64EE" w:rsidRPr="00391C35" w:rsidRDefault="00BE64EE" w:rsidP="00391C35">
            <w:pPr>
              <w:pStyle w:val="Default"/>
              <w:spacing w:before="120"/>
              <w:jc w:val="both"/>
              <w:rPr>
                <w:color w:val="auto"/>
                <w:sz w:val="28"/>
                <w:szCs w:val="28"/>
              </w:rPr>
            </w:pP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w:t>
            </w:r>
          </w:p>
          <w:p w:rsidR="00BE64EE" w:rsidRPr="00391C35" w:rsidRDefault="00BE64EE" w:rsidP="00391C35">
            <w:pPr>
              <w:pStyle w:val="Default"/>
              <w:spacing w:before="120"/>
              <w:jc w:val="both"/>
              <w:rPr>
                <w:color w:val="auto"/>
                <w:sz w:val="28"/>
                <w:szCs w:val="28"/>
              </w:rPr>
            </w:pPr>
            <w:r w:rsidRPr="00391C35">
              <w:rPr>
                <w:color w:val="auto"/>
                <w:sz w:val="28"/>
                <w:szCs w:val="28"/>
              </w:rPr>
              <w:t>Проявляет бережное отношение к результатам своего и чужого труда</w:t>
            </w:r>
          </w:p>
        </w:tc>
      </w:tr>
    </w:tbl>
    <w:p w:rsidR="00170468" w:rsidRPr="00391C35" w:rsidRDefault="00170468" w:rsidP="00391C35">
      <w:pPr>
        <w:pStyle w:val="a5"/>
        <w:spacing w:before="120" w:line="240" w:lineRule="auto"/>
        <w:ind w:left="720" w:firstLine="0"/>
        <w:rPr>
          <w:rFonts w:ascii="Times New Roman" w:hAnsi="Times New Roman"/>
          <w:bCs/>
          <w:color w:val="auto"/>
          <w:sz w:val="28"/>
          <w:szCs w:val="28"/>
        </w:rPr>
      </w:pPr>
    </w:p>
    <w:p w:rsidR="00BE64EE" w:rsidRPr="00391C35" w:rsidRDefault="00247C92" w:rsidP="00BE4272">
      <w:pPr>
        <w:pStyle w:val="a5"/>
        <w:spacing w:before="40" w:after="40" w:line="240" w:lineRule="auto"/>
        <w:ind w:left="1701" w:right="850" w:firstLine="0"/>
        <w:rPr>
          <w:rFonts w:ascii="Times New Roman" w:hAnsi="Times New Roman"/>
          <w:b/>
          <w:bCs/>
          <w:color w:val="auto"/>
          <w:sz w:val="28"/>
          <w:szCs w:val="28"/>
        </w:rPr>
      </w:pPr>
      <w:r w:rsidRPr="00391C35">
        <w:rPr>
          <w:rFonts w:ascii="Times New Roman" w:hAnsi="Times New Roman"/>
          <w:bCs/>
          <w:color w:val="auto"/>
          <w:sz w:val="28"/>
          <w:szCs w:val="28"/>
        </w:rPr>
        <w:t>Таблица 2</w:t>
      </w:r>
      <w:r w:rsidR="00170468" w:rsidRPr="00391C35">
        <w:rPr>
          <w:rFonts w:ascii="Times New Roman" w:hAnsi="Times New Roman"/>
          <w:bCs/>
          <w:color w:val="auto"/>
          <w:sz w:val="28"/>
          <w:szCs w:val="28"/>
        </w:rPr>
        <w:t>.</w:t>
      </w:r>
      <w:r w:rsidRPr="00391C35">
        <w:rPr>
          <w:rFonts w:ascii="Times New Roman" w:hAnsi="Times New Roman"/>
          <w:bCs/>
          <w:color w:val="auto"/>
          <w:sz w:val="28"/>
          <w:szCs w:val="28"/>
        </w:rPr>
        <w:t xml:space="preserve"> </w:t>
      </w:r>
      <w:r w:rsidR="00BE64EE" w:rsidRPr="00391C35">
        <w:rPr>
          <w:rFonts w:ascii="Times New Roman" w:hAnsi="Times New Roman"/>
          <w:b/>
          <w:bCs/>
          <w:color w:val="auto"/>
          <w:sz w:val="28"/>
          <w:szCs w:val="28"/>
        </w:rPr>
        <w:t>Метапредметные результаты освоения основной образовательной программы начального общего образования</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3969"/>
      </w:tblGrid>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b/>
                <w:bCs/>
                <w:color w:val="auto"/>
                <w:sz w:val="28"/>
                <w:szCs w:val="28"/>
              </w:rPr>
              <w:t xml:space="preserve">Требования ФГОС </w:t>
            </w:r>
          </w:p>
          <w:p w:rsidR="00BE64EE" w:rsidRPr="00C86486" w:rsidRDefault="00BE64EE" w:rsidP="00391C35">
            <w:pPr>
              <w:pStyle w:val="a5"/>
              <w:spacing w:before="120" w:line="240" w:lineRule="auto"/>
              <w:ind w:firstLine="0"/>
              <w:rPr>
                <w:rFonts w:ascii="Times New Roman" w:hAnsi="Times New Roman"/>
                <w:b/>
                <w:bCs/>
                <w:color w:val="auto"/>
                <w:sz w:val="28"/>
                <w:szCs w:val="28"/>
              </w:rPr>
            </w:pPr>
          </w:p>
        </w:tc>
        <w:tc>
          <w:tcPr>
            <w:tcW w:w="3969" w:type="dxa"/>
          </w:tcPr>
          <w:p w:rsidR="00BE64EE" w:rsidRPr="00391C35" w:rsidRDefault="00BE64EE" w:rsidP="00391C35">
            <w:pPr>
              <w:pStyle w:val="Default"/>
              <w:spacing w:before="120"/>
              <w:jc w:val="both"/>
              <w:rPr>
                <w:b/>
                <w:bCs/>
                <w:color w:val="auto"/>
                <w:sz w:val="28"/>
                <w:szCs w:val="28"/>
              </w:rPr>
            </w:pPr>
            <w:r w:rsidRPr="00391C35">
              <w:rPr>
                <w:b/>
                <w:bCs/>
                <w:color w:val="auto"/>
                <w:sz w:val="28"/>
                <w:szCs w:val="28"/>
              </w:rPr>
              <w:t xml:space="preserve">Достижение требований </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Овладение способностью принимать и сохранять цели и задачи учебной деятельности, поиска средств её осуществления. </w:t>
            </w:r>
          </w:p>
          <w:p w:rsidR="00BE64EE" w:rsidRPr="00C86486" w:rsidRDefault="00BE64EE" w:rsidP="00391C35">
            <w:pPr>
              <w:pStyle w:val="a5"/>
              <w:spacing w:before="120" w:line="240" w:lineRule="auto"/>
              <w:ind w:firstLine="0"/>
              <w:rPr>
                <w:rFonts w:ascii="Times New Roman" w:hAnsi="Times New Roman"/>
                <w:b/>
                <w:bCs/>
                <w:color w:val="auto"/>
                <w:sz w:val="28"/>
                <w:szCs w:val="28"/>
              </w:rPr>
            </w:pP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Ученик принимает учебную задачу, соотносит свои действия с этой задачей, ищет способ её решения, осуществляя пробы. </w:t>
            </w:r>
          </w:p>
          <w:p w:rsidR="00BE64EE" w:rsidRPr="00C86486" w:rsidRDefault="00BE64EE" w:rsidP="00391C35">
            <w:pPr>
              <w:pStyle w:val="a5"/>
              <w:spacing w:before="120" w:line="240" w:lineRule="auto"/>
              <w:ind w:firstLine="0"/>
              <w:rPr>
                <w:rFonts w:ascii="Times New Roman" w:hAnsi="Times New Roman"/>
                <w:b/>
                <w:bCs/>
                <w:color w:val="auto"/>
                <w:sz w:val="28"/>
                <w:szCs w:val="28"/>
              </w:rPr>
            </w:pP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Освоение способов решения проблем творческого и поискового характера. </w:t>
            </w:r>
          </w:p>
          <w:p w:rsidR="00BE64EE" w:rsidRPr="00C86486" w:rsidRDefault="00BE64EE" w:rsidP="00391C35">
            <w:pPr>
              <w:pStyle w:val="a5"/>
              <w:spacing w:before="120" w:line="240" w:lineRule="auto"/>
              <w:ind w:firstLine="0"/>
              <w:rPr>
                <w:rFonts w:ascii="Times New Roman" w:hAnsi="Times New Roman"/>
                <w:b/>
                <w:bCs/>
                <w:color w:val="auto"/>
                <w:sz w:val="28"/>
                <w:szCs w:val="28"/>
              </w:rPr>
            </w:pP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Ученик осуществляет отбор источников информации для поиска нового знания.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w:t>
            </w:r>
            <w:r w:rsidRPr="00391C35">
              <w:rPr>
                <w:color w:val="auto"/>
                <w:sz w:val="28"/>
                <w:szCs w:val="28"/>
              </w:rPr>
              <w:lastRenderedPageBreak/>
              <w:t>компетентные люди – библиотекарь, учитель старших классов, …), выделяет главное (различает главное и второстепенное), фиксирует в виде текста, таблиц, схем</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lastRenderedPageBreak/>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BE64EE" w:rsidRPr="00C86486" w:rsidRDefault="00BE64EE" w:rsidP="00391C35">
            <w:pPr>
              <w:pStyle w:val="a5"/>
              <w:spacing w:before="120" w:line="240" w:lineRule="auto"/>
              <w:ind w:firstLine="0"/>
              <w:rPr>
                <w:rFonts w:ascii="Times New Roman" w:hAnsi="Times New Roman"/>
                <w:b/>
                <w:bCs/>
                <w:color w:val="auto"/>
                <w:sz w:val="28"/>
                <w:szCs w:val="28"/>
              </w:rPr>
            </w:pP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Ученик намечает действия при работе в паре, составляет простой план действий при написании творческой работы, создании проектов. </w:t>
            </w:r>
          </w:p>
          <w:p w:rsidR="00BE64EE" w:rsidRPr="00391C35" w:rsidRDefault="00BE64EE" w:rsidP="00391C35">
            <w:pPr>
              <w:pStyle w:val="Default"/>
              <w:spacing w:before="120"/>
              <w:jc w:val="both"/>
              <w:rPr>
                <w:color w:val="auto"/>
                <w:sz w:val="28"/>
                <w:szCs w:val="28"/>
              </w:rPr>
            </w:pPr>
            <w:r w:rsidRPr="00391C35">
              <w:rPr>
                <w:color w:val="auto"/>
                <w:sz w:val="28"/>
                <w:szCs w:val="28"/>
              </w:rPr>
              <w:t xml:space="preserve">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 </w:t>
            </w:r>
          </w:p>
          <w:p w:rsidR="00BE64EE" w:rsidRPr="00C86486" w:rsidRDefault="00BE64EE" w:rsidP="00391C35">
            <w:pPr>
              <w:pStyle w:val="a5"/>
              <w:spacing w:before="120" w:line="240" w:lineRule="auto"/>
              <w:ind w:firstLine="0"/>
              <w:rPr>
                <w:rFonts w:ascii="Times New Roman" w:hAnsi="Times New Roman"/>
                <w:color w:val="auto"/>
                <w:sz w:val="28"/>
                <w:szCs w:val="28"/>
              </w:rPr>
            </w:pPr>
            <w:r w:rsidRPr="00C86486">
              <w:rPr>
                <w:rFonts w:ascii="Times New Roman" w:hAnsi="Times New Roman"/>
                <w:color w:val="auto"/>
                <w:sz w:val="28"/>
                <w:szCs w:val="28"/>
              </w:rPr>
              <w:t>В ходе представления проекта может дать обоснованную оценку его результатов.</w:t>
            </w:r>
          </w:p>
        </w:tc>
      </w:tr>
      <w:tr w:rsidR="00BE64EE" w:rsidRPr="00391C35" w:rsidTr="009A5289">
        <w:tc>
          <w:tcPr>
            <w:tcW w:w="3969" w:type="dxa"/>
          </w:tcPr>
          <w:p w:rsidR="00BE64EE" w:rsidRPr="00391C35" w:rsidRDefault="00BE64EE" w:rsidP="00391C35">
            <w:pPr>
              <w:pStyle w:val="Default"/>
              <w:spacing w:before="120"/>
              <w:jc w:val="both"/>
              <w:rPr>
                <w:b/>
                <w:bCs/>
                <w:color w:val="auto"/>
                <w:sz w:val="28"/>
                <w:szCs w:val="28"/>
              </w:rPr>
            </w:pPr>
            <w:r w:rsidRPr="00391C35">
              <w:rPr>
                <w:color w:val="auto"/>
                <w:sz w:val="28"/>
                <w:szCs w:val="28"/>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Сопоставляя свои действия и результат,  понимать причины своего неуспеха и находить способы выхода из этой ситуации. </w:t>
            </w:r>
          </w:p>
          <w:p w:rsidR="00BE64EE" w:rsidRPr="00C86486" w:rsidRDefault="00BE64EE" w:rsidP="00391C35">
            <w:pPr>
              <w:pStyle w:val="a5"/>
              <w:spacing w:before="120" w:line="240" w:lineRule="auto"/>
              <w:ind w:firstLine="0"/>
              <w:rPr>
                <w:rFonts w:ascii="Times New Roman" w:hAnsi="Times New Roman"/>
                <w:b/>
                <w:bCs/>
                <w:color w:val="auto"/>
                <w:sz w:val="28"/>
                <w:szCs w:val="28"/>
              </w:rPr>
            </w:pP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Освоение начальных форм познавательной и личностной рефлексии </w:t>
            </w:r>
          </w:p>
          <w:p w:rsidR="00BE64EE" w:rsidRPr="00C86486" w:rsidRDefault="00BE64EE" w:rsidP="00391C35">
            <w:pPr>
              <w:pStyle w:val="a5"/>
              <w:spacing w:before="120" w:line="240" w:lineRule="auto"/>
              <w:ind w:firstLine="0"/>
              <w:rPr>
                <w:rFonts w:ascii="Times New Roman" w:hAnsi="Times New Roman"/>
                <w:b/>
                <w:bCs/>
                <w:color w:val="auto"/>
                <w:sz w:val="28"/>
                <w:szCs w:val="28"/>
              </w:rPr>
            </w:pP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Ученик должен уметь отвечать на вопросы: Что мне удалось? </w:t>
            </w:r>
          </w:p>
          <w:p w:rsidR="00BE64EE" w:rsidRPr="00391C35" w:rsidRDefault="00BE64EE" w:rsidP="00391C35">
            <w:pPr>
              <w:pStyle w:val="Default"/>
              <w:spacing w:before="120"/>
              <w:jc w:val="both"/>
              <w:rPr>
                <w:color w:val="auto"/>
                <w:sz w:val="28"/>
                <w:szCs w:val="28"/>
              </w:rPr>
            </w:pPr>
            <w:r w:rsidRPr="00391C35">
              <w:rPr>
                <w:color w:val="auto"/>
                <w:sz w:val="28"/>
                <w:szCs w:val="28"/>
              </w:rPr>
              <w:t xml:space="preserve">Что не удалось? </w:t>
            </w:r>
          </w:p>
          <w:p w:rsidR="00BE64EE" w:rsidRPr="00391C35" w:rsidRDefault="00BE64EE" w:rsidP="00391C35">
            <w:pPr>
              <w:pStyle w:val="Default"/>
              <w:spacing w:before="120"/>
              <w:jc w:val="both"/>
              <w:rPr>
                <w:color w:val="auto"/>
                <w:sz w:val="28"/>
                <w:szCs w:val="28"/>
              </w:rPr>
            </w:pPr>
            <w:r w:rsidRPr="00391C35">
              <w:rPr>
                <w:color w:val="auto"/>
                <w:sz w:val="28"/>
                <w:szCs w:val="28"/>
              </w:rPr>
              <w:t xml:space="preserve">Почему? </w:t>
            </w:r>
          </w:p>
          <w:p w:rsidR="00BE64EE" w:rsidRPr="00C86486" w:rsidRDefault="00BE64EE" w:rsidP="00391C35">
            <w:pPr>
              <w:pStyle w:val="a5"/>
              <w:spacing w:before="120" w:line="240" w:lineRule="auto"/>
              <w:ind w:firstLine="0"/>
              <w:rPr>
                <w:rFonts w:ascii="Times New Roman" w:hAnsi="Times New Roman"/>
                <w:color w:val="auto"/>
                <w:sz w:val="28"/>
                <w:szCs w:val="28"/>
              </w:rPr>
            </w:pPr>
            <w:r w:rsidRPr="00C86486">
              <w:rPr>
                <w:rFonts w:ascii="Times New Roman" w:hAnsi="Times New Roman"/>
                <w:color w:val="auto"/>
                <w:sz w:val="28"/>
                <w:szCs w:val="28"/>
              </w:rPr>
              <w:t xml:space="preserve">Как, каким способом действовал? </w:t>
            </w:r>
          </w:p>
          <w:p w:rsidR="00BE64EE" w:rsidRPr="00C86486" w:rsidRDefault="00BE64EE" w:rsidP="00391C35">
            <w:pPr>
              <w:pStyle w:val="a5"/>
              <w:spacing w:before="120" w:line="240" w:lineRule="auto"/>
              <w:ind w:firstLine="0"/>
              <w:rPr>
                <w:rFonts w:ascii="Times New Roman" w:hAnsi="Times New Roman"/>
                <w:b/>
                <w:bCs/>
                <w:color w:val="auto"/>
                <w:sz w:val="28"/>
                <w:szCs w:val="28"/>
              </w:rPr>
            </w:pPr>
            <w:r w:rsidRPr="00C86486">
              <w:rPr>
                <w:rFonts w:ascii="Times New Roman" w:hAnsi="Times New Roman"/>
                <w:color w:val="auto"/>
                <w:sz w:val="28"/>
                <w:szCs w:val="28"/>
              </w:rPr>
              <w:t>Какой способ сложнее (удобнее, подходит или нет) и почему?</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lastRenderedPageBreak/>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BE64EE" w:rsidRPr="00C86486" w:rsidRDefault="00BE64EE" w:rsidP="00391C35">
            <w:pPr>
              <w:pStyle w:val="a5"/>
              <w:spacing w:before="120" w:line="240" w:lineRule="auto"/>
              <w:ind w:firstLine="0"/>
              <w:rPr>
                <w:rFonts w:ascii="Times New Roman" w:hAnsi="Times New Roman"/>
                <w:b/>
                <w:bCs/>
                <w:color w:val="auto"/>
                <w:sz w:val="28"/>
                <w:szCs w:val="28"/>
              </w:rPr>
            </w:pPr>
            <w:r w:rsidRPr="00C86486">
              <w:rPr>
                <w:rFonts w:ascii="Times New Roman" w:hAnsi="Times New Roman"/>
                <w:color w:val="auto"/>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Ученик может перевести в устный текст </w:t>
            </w:r>
          </w:p>
          <w:p w:rsidR="00BE64EE" w:rsidRPr="00391C35" w:rsidRDefault="00BE64EE" w:rsidP="00391C35">
            <w:pPr>
              <w:pStyle w:val="Default"/>
              <w:spacing w:before="120"/>
              <w:jc w:val="both"/>
              <w:rPr>
                <w:color w:val="auto"/>
                <w:sz w:val="28"/>
                <w:szCs w:val="28"/>
              </w:rPr>
            </w:pPr>
            <w:r w:rsidRPr="00391C35">
              <w:rPr>
                <w:color w:val="auto"/>
                <w:sz w:val="28"/>
                <w:szCs w:val="28"/>
              </w:rPr>
              <w:t xml:space="preserve">данные из таблицы, схемы, диаграммы, может дополнить или достроить их, использовать эти средства для записи текстовой информации. </w:t>
            </w:r>
          </w:p>
          <w:p w:rsidR="00BE64EE" w:rsidRPr="00391C35" w:rsidRDefault="00BE64EE" w:rsidP="00391C35">
            <w:pPr>
              <w:pStyle w:val="Default"/>
              <w:spacing w:before="120"/>
              <w:jc w:val="both"/>
              <w:rPr>
                <w:color w:val="auto"/>
                <w:sz w:val="28"/>
                <w:szCs w:val="28"/>
              </w:rPr>
            </w:pPr>
            <w:r w:rsidRPr="00391C35">
              <w:rPr>
                <w:color w:val="auto"/>
                <w:sz w:val="28"/>
                <w:szCs w:val="28"/>
              </w:rPr>
              <w:t xml:space="preserve">Активно использует модели при анализе слов, предложений, при решении математических задач… </w:t>
            </w:r>
          </w:p>
          <w:p w:rsidR="00BE64EE" w:rsidRPr="00C86486" w:rsidRDefault="00BE64EE" w:rsidP="00391C35">
            <w:pPr>
              <w:pStyle w:val="a5"/>
              <w:spacing w:before="120" w:line="240" w:lineRule="auto"/>
              <w:ind w:firstLine="0"/>
              <w:rPr>
                <w:rFonts w:ascii="Times New Roman" w:hAnsi="Times New Roman"/>
                <w:b/>
                <w:bCs/>
                <w:color w:val="auto"/>
                <w:sz w:val="28"/>
                <w:szCs w:val="28"/>
              </w:rPr>
            </w:pP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BE64EE" w:rsidRPr="00C86486" w:rsidRDefault="00BE64EE" w:rsidP="00391C35">
            <w:pPr>
              <w:pStyle w:val="a5"/>
              <w:spacing w:before="120" w:line="240" w:lineRule="auto"/>
              <w:ind w:firstLine="0"/>
              <w:rPr>
                <w:rFonts w:ascii="Times New Roman" w:hAnsi="Times New Roman"/>
                <w:b/>
                <w:bCs/>
                <w:color w:val="auto"/>
                <w:sz w:val="28"/>
                <w:szCs w:val="28"/>
              </w:rPr>
            </w:pP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w:t>
            </w:r>
            <w:r w:rsidR="00995054">
              <w:rPr>
                <w:color w:val="auto"/>
                <w:sz w:val="28"/>
                <w:szCs w:val="28"/>
              </w:rPr>
              <w:t>д</w:t>
            </w:r>
            <w:r w:rsidRPr="00391C35">
              <w:rPr>
                <w:color w:val="auto"/>
                <w:sz w:val="28"/>
                <w:szCs w:val="28"/>
              </w:rPr>
              <w:t xml:space="preserve">оказательство…) </w:t>
            </w:r>
          </w:p>
          <w:p w:rsidR="00BE64EE" w:rsidRPr="00C86486" w:rsidRDefault="00BE64EE" w:rsidP="00391C35">
            <w:pPr>
              <w:pStyle w:val="a5"/>
              <w:spacing w:before="120" w:line="240" w:lineRule="auto"/>
              <w:ind w:firstLine="0"/>
              <w:rPr>
                <w:rFonts w:ascii="Times New Roman" w:hAnsi="Times New Roman"/>
                <w:b/>
                <w:bCs/>
                <w:color w:val="auto"/>
                <w:sz w:val="28"/>
                <w:szCs w:val="28"/>
              </w:rPr>
            </w:pPr>
            <w:r w:rsidRPr="00C86486">
              <w:rPr>
                <w:rFonts w:ascii="Times New Roman" w:hAnsi="Times New Roman"/>
                <w:color w:val="auto"/>
                <w:sz w:val="28"/>
                <w:szCs w:val="28"/>
              </w:rPr>
              <w:t>Умеет представить результаты своей деятельности, в том числе средствами ИКТ</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w:t>
            </w:r>
            <w:r w:rsidRPr="00391C35">
              <w:rPr>
                <w:color w:val="auto"/>
                <w:sz w:val="28"/>
                <w:szCs w:val="28"/>
              </w:rPr>
              <w:lastRenderedPageBreak/>
              <w:t>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w:t>
            </w: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lastRenderedPageBreak/>
              <w:t xml:space="preserve">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w:t>
            </w:r>
            <w:r w:rsidRPr="00391C35">
              <w:rPr>
                <w:color w:val="auto"/>
                <w:sz w:val="28"/>
                <w:szCs w:val="28"/>
              </w:rPr>
              <w:lastRenderedPageBreak/>
              <w:t>графическим сопровождением; при этом от соблюдает нормы информационной избирательности, этики и этикета</w:t>
            </w:r>
          </w:p>
          <w:p w:rsidR="00BE64EE" w:rsidRPr="00391C35" w:rsidRDefault="00BE64EE" w:rsidP="00391C35">
            <w:pPr>
              <w:pStyle w:val="Default"/>
              <w:spacing w:before="120"/>
              <w:jc w:val="both"/>
              <w:rPr>
                <w:color w:val="auto"/>
                <w:sz w:val="28"/>
                <w:szCs w:val="28"/>
              </w:rPr>
            </w:pP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lastRenderedPageBreak/>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BE64EE" w:rsidRPr="00391C35" w:rsidRDefault="00BE64EE" w:rsidP="00391C35">
            <w:pPr>
              <w:pStyle w:val="Default"/>
              <w:spacing w:before="120"/>
              <w:jc w:val="both"/>
              <w:rPr>
                <w:color w:val="auto"/>
                <w:sz w:val="28"/>
                <w:szCs w:val="28"/>
              </w:rPr>
            </w:pP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Ученик предъявляет смысловое чтение произведений разных стилей и жанров. 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 </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BE64EE" w:rsidRPr="00391C35" w:rsidRDefault="00BE64EE" w:rsidP="00391C35">
            <w:pPr>
              <w:pStyle w:val="Default"/>
              <w:spacing w:before="120"/>
              <w:jc w:val="both"/>
              <w:rPr>
                <w:color w:val="auto"/>
                <w:sz w:val="28"/>
                <w:szCs w:val="28"/>
              </w:rPr>
            </w:pP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lastRenderedPageBreak/>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Ученик 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оценивать собственное поведение и поведение окружающих</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Готовность конструктивно разрешать конфликты посредством учёта интересов сторон и сотрудничества </w:t>
            </w:r>
          </w:p>
          <w:p w:rsidR="00BE64EE" w:rsidRPr="00391C35" w:rsidRDefault="00BE64EE" w:rsidP="00391C35">
            <w:pPr>
              <w:pStyle w:val="Default"/>
              <w:spacing w:before="120"/>
              <w:jc w:val="both"/>
              <w:rPr>
                <w:color w:val="auto"/>
                <w:sz w:val="28"/>
                <w:szCs w:val="28"/>
              </w:rPr>
            </w:pP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Ученик проявляет готовность к решению конфликта посредством учёта интересов сторон и сотрудничества, стремиться к координации различных позиций при работе в паре</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BE64EE" w:rsidRPr="00391C35" w:rsidTr="009A5289">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tc>
        <w:tc>
          <w:tcPr>
            <w:tcW w:w="3969" w:type="dxa"/>
          </w:tcPr>
          <w:p w:rsidR="00BE64EE" w:rsidRPr="00391C35" w:rsidRDefault="00BE64EE" w:rsidP="00391C35">
            <w:pPr>
              <w:pStyle w:val="Default"/>
              <w:spacing w:before="120"/>
              <w:jc w:val="both"/>
              <w:rPr>
                <w:color w:val="auto"/>
                <w:sz w:val="28"/>
                <w:szCs w:val="28"/>
              </w:rPr>
            </w:pPr>
            <w:r w:rsidRPr="00391C35">
              <w:rPr>
                <w:color w:val="auto"/>
                <w:sz w:val="28"/>
                <w:szCs w:val="28"/>
              </w:rPr>
              <w:t xml:space="preserve">Ученик предъявляет освоенность базовых предметных и межпредметных понятий, отражающих существенные связи и отношения между объектами и процессами </w:t>
            </w:r>
          </w:p>
        </w:tc>
      </w:tr>
    </w:tbl>
    <w:p w:rsidR="00BE64EE" w:rsidRPr="00820DF2" w:rsidRDefault="00BE64EE" w:rsidP="00820DF2">
      <w:pPr>
        <w:pStyle w:val="a5"/>
        <w:spacing w:before="120" w:line="240" w:lineRule="auto"/>
        <w:ind w:left="720" w:firstLine="0"/>
        <w:rPr>
          <w:rFonts w:ascii="Times New Roman" w:hAnsi="Times New Roman"/>
          <w:b/>
          <w:bCs/>
          <w:color w:val="auto"/>
          <w:sz w:val="28"/>
          <w:szCs w:val="28"/>
        </w:rPr>
      </w:pPr>
    </w:p>
    <w:p w:rsidR="00BE64EE" w:rsidRPr="00820DF2" w:rsidRDefault="00BE64EE" w:rsidP="003820C4">
      <w:pPr>
        <w:pStyle w:val="aa"/>
        <w:numPr>
          <w:ilvl w:val="2"/>
          <w:numId w:val="368"/>
        </w:numPr>
        <w:spacing w:before="40" w:after="40" w:line="240" w:lineRule="auto"/>
        <w:ind w:right="850"/>
        <w:jc w:val="both"/>
      </w:pPr>
      <w:bookmarkStart w:id="15" w:name="_Toc424564300"/>
      <w:r w:rsidRPr="00820DF2">
        <w:t>Формирование универсальных учебных действий</w:t>
      </w:r>
      <w:bookmarkEnd w:id="15"/>
      <w:r w:rsidRPr="00820DF2">
        <w:t xml:space="preserve"> (личностные и метапредметные результаты)</w:t>
      </w:r>
    </w:p>
    <w:p w:rsidR="00BE64EE" w:rsidRPr="00820DF2" w:rsidRDefault="00BE64EE" w:rsidP="00995054">
      <w:pPr>
        <w:pStyle w:val="a3"/>
        <w:spacing w:before="40" w:after="40" w:line="240" w:lineRule="auto"/>
        <w:ind w:left="1701" w:right="850" w:firstLine="708"/>
        <w:rPr>
          <w:rFonts w:ascii="Times New Roman" w:hAnsi="Times New Roman"/>
          <w:color w:val="auto"/>
          <w:sz w:val="28"/>
          <w:szCs w:val="28"/>
        </w:rPr>
      </w:pPr>
      <w:r w:rsidRPr="00820DF2">
        <w:rPr>
          <w:rFonts w:ascii="Times New Roman" w:hAnsi="Times New Roman"/>
          <w:color w:val="auto"/>
          <w:sz w:val="28"/>
          <w:szCs w:val="28"/>
        </w:rPr>
        <w:t>В результате изучения всех без исключения предметов</w:t>
      </w:r>
      <w:r w:rsidRPr="00820DF2">
        <w:rPr>
          <w:rFonts w:ascii="Times New Roman" w:hAnsi="Times New Roman"/>
          <w:b/>
          <w:bCs/>
          <w:color w:val="auto"/>
          <w:sz w:val="28"/>
          <w:szCs w:val="28"/>
        </w:rPr>
        <w:t xml:space="preserve"> </w:t>
      </w:r>
      <w:r w:rsidRPr="00820DF2">
        <w:rPr>
          <w:rFonts w:ascii="Times New Roman" w:hAnsi="Times New Roman"/>
          <w:color w:val="auto"/>
          <w:sz w:val="28"/>
          <w:szCs w:val="28"/>
        </w:rPr>
        <w:t xml:space="preserve">при получении начального общего образования у выпускников </w:t>
      </w:r>
      <w:r w:rsidRPr="00820DF2">
        <w:rPr>
          <w:rFonts w:ascii="Times New Roman" w:hAnsi="Times New Roman"/>
          <w:color w:val="auto"/>
          <w:spacing w:val="2"/>
          <w:sz w:val="28"/>
          <w:szCs w:val="28"/>
        </w:rPr>
        <w:t>будут сформированы личностные, регулятивные, познава</w:t>
      </w:r>
      <w:r w:rsidRPr="00820DF2">
        <w:rPr>
          <w:rFonts w:ascii="Times New Roman" w:hAnsi="Times New Roman"/>
          <w:color w:val="auto"/>
          <w:sz w:val="28"/>
          <w:szCs w:val="28"/>
        </w:rPr>
        <w:t>тельные и коммуникативные универсальные учебные действия как основа умения учиться.</w:t>
      </w:r>
    </w:p>
    <w:p w:rsidR="00995054" w:rsidRDefault="00995054" w:rsidP="00995054">
      <w:pPr>
        <w:pStyle w:val="41"/>
        <w:spacing w:before="40" w:after="40" w:line="240" w:lineRule="auto"/>
        <w:ind w:left="1701" w:right="850" w:firstLine="708"/>
        <w:rPr>
          <w:rFonts w:ascii="Times New Roman" w:hAnsi="Times New Roman" w:cs="Times New Roman"/>
          <w:b/>
          <w:bCs/>
          <w:i w:val="0"/>
          <w:iCs w:val="0"/>
          <w:color w:val="auto"/>
          <w:sz w:val="28"/>
          <w:szCs w:val="28"/>
        </w:rPr>
      </w:pPr>
    </w:p>
    <w:p w:rsidR="00BE64EE" w:rsidRPr="00820DF2" w:rsidRDefault="00BE64EE" w:rsidP="00995054">
      <w:pPr>
        <w:pStyle w:val="41"/>
        <w:spacing w:before="40" w:after="40" w:line="240" w:lineRule="auto"/>
        <w:ind w:left="1701" w:right="850" w:firstLine="708"/>
        <w:rPr>
          <w:rFonts w:ascii="Times New Roman" w:hAnsi="Times New Roman" w:cs="Times New Roman"/>
          <w:b/>
          <w:bCs/>
          <w:i w:val="0"/>
          <w:iCs w:val="0"/>
          <w:color w:val="auto"/>
          <w:sz w:val="28"/>
          <w:szCs w:val="28"/>
        </w:rPr>
      </w:pPr>
      <w:r w:rsidRPr="00820DF2">
        <w:rPr>
          <w:rFonts w:ascii="Times New Roman" w:hAnsi="Times New Roman" w:cs="Times New Roman"/>
          <w:b/>
          <w:bCs/>
          <w:i w:val="0"/>
          <w:iCs w:val="0"/>
          <w:color w:val="auto"/>
          <w:sz w:val="28"/>
          <w:szCs w:val="28"/>
        </w:rPr>
        <w:t>Личностные результаты</w:t>
      </w:r>
    </w:p>
    <w:p w:rsidR="00BE64EE" w:rsidRPr="00820DF2" w:rsidRDefault="00BE64EE" w:rsidP="00995054">
      <w:pPr>
        <w:pStyle w:val="a3"/>
        <w:spacing w:before="40" w:after="40" w:line="240" w:lineRule="auto"/>
        <w:ind w:left="1701" w:right="850" w:firstLine="680"/>
        <w:rPr>
          <w:rFonts w:ascii="Times New Roman" w:hAnsi="Times New Roman"/>
          <w:b/>
          <w:bCs/>
          <w:i/>
          <w:iCs/>
          <w:color w:val="auto"/>
          <w:sz w:val="28"/>
          <w:szCs w:val="28"/>
        </w:rPr>
      </w:pPr>
      <w:r w:rsidRPr="00820DF2">
        <w:rPr>
          <w:rFonts w:ascii="Times New Roman" w:hAnsi="Times New Roman"/>
          <w:b/>
          <w:bCs/>
          <w:i/>
          <w:iCs/>
          <w:color w:val="auto"/>
          <w:sz w:val="28"/>
          <w:szCs w:val="28"/>
        </w:rPr>
        <w:t>У выпускника будут сформированы:</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внутренняя позиция школьника на уровне положитель</w:t>
      </w:r>
      <w:r w:rsidRPr="00170468">
        <w:rPr>
          <w:rFonts w:ascii="Times New Roman" w:hAnsi="Times New Roman"/>
          <w:sz w:val="28"/>
          <w:szCs w:val="28"/>
        </w:rPr>
        <w:t xml:space="preserve">ного отношения к школе, ориентации на содержательные моменты школьной действительности и принятия образца </w:t>
      </w:r>
      <w:r w:rsidRPr="00820DF2">
        <w:rPr>
          <w:rFonts w:ascii="Times New Roman" w:hAnsi="Times New Roman"/>
          <w:sz w:val="28"/>
          <w:szCs w:val="28"/>
        </w:rPr>
        <w:t>«хорошего ученика»;</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 xml:space="preserve">широкая мотивационная основа учебной деятельности, </w:t>
      </w:r>
      <w:r w:rsidRPr="00820DF2">
        <w:rPr>
          <w:rFonts w:ascii="Times New Roman" w:hAnsi="Times New Roman"/>
          <w:sz w:val="28"/>
          <w:szCs w:val="28"/>
        </w:rPr>
        <w:t>включающая социальные, учебно­познавательные и внешние мотивы;</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учебно­познавательный интерес к новому учебному материалу и способам решения новой задачи;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ориентация на понимание причин успеха в учебной деятельности, в том числе на самоанализ и самоконтроль резуль</w:t>
      </w:r>
      <w:r w:rsidRPr="00820DF2">
        <w:rPr>
          <w:rFonts w:ascii="Times New Roman" w:hAnsi="Times New Roman"/>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способность к оценке своей учебной деятельности;</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 xml:space="preserve">ориентация в нравственном содержании и смысле как </w:t>
      </w:r>
      <w:r w:rsidRPr="00820DF2">
        <w:rPr>
          <w:rFonts w:ascii="Times New Roman" w:hAnsi="Times New Roman"/>
          <w:sz w:val="28"/>
          <w:szCs w:val="28"/>
        </w:rPr>
        <w:t>собственных поступков, так и поступков окружающих людей;</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lastRenderedPageBreak/>
        <w:t>знание основных моральных норм и ориентация на их выполнение;</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установка на здоровый образ жизни;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основы экологической культуры: принятие ценности природного мира, готовность следовать в своей деятельности нор</w:t>
      </w:r>
      <w:r w:rsidRPr="00820DF2">
        <w:rPr>
          <w:rFonts w:ascii="Times New Roman" w:hAnsi="Times New Roman"/>
          <w:sz w:val="28"/>
          <w:szCs w:val="28"/>
        </w:rPr>
        <w:t>мам природоохранного, нерасточительного, здоровьесберегающего поведения;</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 xml:space="preserve">чувство прекрасного и эстетические чувства на основе </w:t>
      </w:r>
      <w:r w:rsidRPr="00820DF2">
        <w:rPr>
          <w:rFonts w:ascii="Times New Roman" w:hAnsi="Times New Roman"/>
          <w:sz w:val="28"/>
          <w:szCs w:val="28"/>
        </w:rPr>
        <w:t>знакомства с мировой и отечественной художественной культурой.</w:t>
      </w:r>
    </w:p>
    <w:p w:rsidR="00BE64EE" w:rsidRPr="00820DF2" w:rsidRDefault="00BE64EE" w:rsidP="00995054">
      <w:pPr>
        <w:pStyle w:val="a3"/>
        <w:spacing w:before="40" w:after="40" w:line="240" w:lineRule="auto"/>
        <w:ind w:left="1701" w:right="850" w:firstLine="303"/>
        <w:rPr>
          <w:rFonts w:ascii="Times New Roman" w:hAnsi="Times New Roman"/>
          <w:b/>
          <w:bCs/>
          <w:i/>
          <w:iCs/>
          <w:color w:val="auto"/>
          <w:sz w:val="28"/>
          <w:szCs w:val="28"/>
        </w:rPr>
      </w:pPr>
      <w:r w:rsidRPr="00820DF2">
        <w:rPr>
          <w:rFonts w:ascii="Times New Roman" w:hAnsi="Times New Roman"/>
          <w:b/>
          <w:bCs/>
          <w:i/>
          <w:iCs/>
          <w:color w:val="auto"/>
          <w:sz w:val="28"/>
          <w:szCs w:val="28"/>
        </w:rPr>
        <w:t>Выпускник получит возможность для формирования:</w:t>
      </w:r>
    </w:p>
    <w:p w:rsidR="00BE64EE" w:rsidRPr="00995054"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995054">
        <w:rPr>
          <w:rFonts w:ascii="Times New Roman" w:hAnsi="Times New Roman"/>
          <w:i/>
          <w:sz w:val="28"/>
          <w:szCs w:val="28"/>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BE64EE" w:rsidRPr="00995054"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995054">
        <w:rPr>
          <w:rFonts w:ascii="Times New Roman" w:hAnsi="Times New Roman"/>
          <w:i/>
          <w:sz w:val="28"/>
          <w:szCs w:val="28"/>
        </w:rPr>
        <w:t>выраженной устойчивой учебно­познавательной мотивации учения;</w:t>
      </w:r>
    </w:p>
    <w:p w:rsidR="00BE64EE" w:rsidRPr="00995054"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995054">
        <w:rPr>
          <w:rFonts w:ascii="Times New Roman" w:hAnsi="Times New Roman"/>
          <w:i/>
          <w:sz w:val="28"/>
          <w:szCs w:val="28"/>
        </w:rPr>
        <w:t>устойчивого учебно­познавательного интереса к новым общим способам решения задач;</w:t>
      </w:r>
    </w:p>
    <w:p w:rsidR="00BE64EE" w:rsidRPr="00995054"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995054">
        <w:rPr>
          <w:rFonts w:ascii="Times New Roman" w:hAnsi="Times New Roman"/>
          <w:i/>
          <w:sz w:val="28"/>
          <w:szCs w:val="28"/>
        </w:rPr>
        <w:t>адекватного понимания причин успешности/неуспешности учебной деятельности;</w:t>
      </w:r>
    </w:p>
    <w:p w:rsidR="00BE64EE" w:rsidRPr="00995054"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995054">
        <w:rPr>
          <w:rFonts w:ascii="Times New Roman" w:hAnsi="Times New Roman"/>
          <w:i/>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BE64EE" w:rsidRPr="00995054"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995054">
        <w:rPr>
          <w:rFonts w:ascii="Times New Roman" w:hAnsi="Times New Roman"/>
          <w:i/>
          <w:sz w:val="28"/>
          <w:szCs w:val="28"/>
        </w:rPr>
        <w:t>компетентности в реализации основ гражданской идентичности в поступках и деятельности;</w:t>
      </w:r>
    </w:p>
    <w:p w:rsidR="00BE64EE" w:rsidRPr="00995054"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995054">
        <w:rPr>
          <w:rFonts w:ascii="Times New Roman" w:hAnsi="Times New Roman"/>
          <w:i/>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E64EE" w:rsidRPr="00995054"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995054">
        <w:rPr>
          <w:rFonts w:ascii="Times New Roman" w:hAnsi="Times New Roman"/>
          <w:i/>
          <w:sz w:val="28"/>
          <w:szCs w:val="28"/>
        </w:rPr>
        <w:t>установки на здоровый образ жизни и реализации её в реальном поведении и поступках;</w:t>
      </w:r>
    </w:p>
    <w:p w:rsidR="00BE64EE" w:rsidRPr="00995054"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995054">
        <w:rPr>
          <w:rFonts w:ascii="Times New Roman" w:hAnsi="Times New Roman"/>
          <w:i/>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BE64EE" w:rsidRPr="00995054"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 xml:space="preserve">эмпатии как осознанного понимания чувств других людей и сопереживания им, выражающихся в поступках, </w:t>
      </w:r>
      <w:r w:rsidRPr="00170468">
        <w:rPr>
          <w:rFonts w:ascii="Times New Roman" w:hAnsi="Times New Roman"/>
          <w:i/>
          <w:sz w:val="28"/>
          <w:szCs w:val="28"/>
        </w:rPr>
        <w:lastRenderedPageBreak/>
        <w:t>направленных на помощь другим и обеспечение их благополучия.</w:t>
      </w:r>
    </w:p>
    <w:p w:rsidR="00BE64EE" w:rsidRPr="00995054" w:rsidRDefault="00BE64EE" w:rsidP="009A5289">
      <w:pPr>
        <w:pStyle w:val="ad"/>
        <w:shd w:val="clear" w:color="auto" w:fill="FFFFFF"/>
        <w:spacing w:before="40" w:after="40" w:line="240" w:lineRule="auto"/>
        <w:ind w:left="2004" w:right="850"/>
        <w:jc w:val="center"/>
        <w:rPr>
          <w:rFonts w:ascii="Times New Roman" w:hAnsi="Times New Roman"/>
          <w:b/>
          <w:i/>
          <w:sz w:val="28"/>
          <w:szCs w:val="28"/>
        </w:rPr>
      </w:pPr>
      <w:r w:rsidRPr="00995054">
        <w:rPr>
          <w:rFonts w:ascii="Times New Roman" w:hAnsi="Times New Roman"/>
          <w:b/>
          <w:i/>
          <w:sz w:val="28"/>
          <w:szCs w:val="28"/>
        </w:rPr>
        <w:t>Регулятивные универсальные учебные действия</w:t>
      </w:r>
    </w:p>
    <w:p w:rsidR="00BE64EE" w:rsidRPr="00995054" w:rsidRDefault="00BE64EE" w:rsidP="00995054">
      <w:pPr>
        <w:pStyle w:val="a3"/>
        <w:spacing w:before="40" w:after="40" w:line="240" w:lineRule="auto"/>
        <w:ind w:left="1701" w:right="850" w:firstLine="708"/>
        <w:rPr>
          <w:rFonts w:ascii="Times New Roman" w:hAnsi="Times New Roman"/>
          <w:b/>
          <w:bCs/>
          <w:iCs/>
          <w:color w:val="auto"/>
          <w:sz w:val="28"/>
          <w:szCs w:val="28"/>
        </w:rPr>
      </w:pPr>
      <w:r w:rsidRPr="00995054">
        <w:rPr>
          <w:rFonts w:ascii="Times New Roman" w:hAnsi="Times New Roman"/>
          <w:b/>
          <w:bCs/>
          <w:iCs/>
          <w:color w:val="auto"/>
          <w:sz w:val="28"/>
          <w:szCs w:val="28"/>
        </w:rPr>
        <w:t>Выпускник научится:</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принимать и сохранять учебную задачу;</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учитывать выделенные учителем ориентиры действия в но</w:t>
      </w:r>
      <w:r w:rsidRPr="00820DF2">
        <w:rPr>
          <w:rFonts w:ascii="Times New Roman" w:hAnsi="Times New Roman"/>
          <w:sz w:val="28"/>
          <w:szCs w:val="28"/>
        </w:rPr>
        <w:t>вом учебном материале в сотрудничестве с учителем;</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планировать свои действия в соответствии с поставленной задачей и условиями её реализации, в том числе во внутреннем плане;</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учитывать установленные правила в планировании и конт</w:t>
      </w:r>
      <w:r w:rsidRPr="00820DF2">
        <w:rPr>
          <w:rFonts w:ascii="Times New Roman" w:hAnsi="Times New Roman"/>
          <w:sz w:val="28"/>
          <w:szCs w:val="28"/>
        </w:rPr>
        <w:t>роле способа решения;</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осуществлять итоговый и пошаговый контроль по резуль</w:t>
      </w:r>
      <w:r w:rsidRPr="00820DF2">
        <w:rPr>
          <w:rFonts w:ascii="Times New Roman" w:hAnsi="Times New Roman"/>
          <w:sz w:val="28"/>
          <w:szCs w:val="28"/>
        </w:rPr>
        <w:t>тату;</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оценивать правильность выполнения действия на уровне </w:t>
      </w:r>
      <w:r w:rsidRPr="00170468">
        <w:rPr>
          <w:rFonts w:ascii="Times New Roman" w:hAnsi="Times New Roman"/>
          <w:sz w:val="28"/>
          <w:szCs w:val="28"/>
        </w:rPr>
        <w:t>адекватной ретроспективной оценки соответствия результа</w:t>
      </w:r>
      <w:r w:rsidRPr="00820DF2">
        <w:rPr>
          <w:rFonts w:ascii="Times New Roman" w:hAnsi="Times New Roman"/>
          <w:sz w:val="28"/>
          <w:szCs w:val="28"/>
        </w:rPr>
        <w:t>тов требованиям данной задачи;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адекватно воспринимать предложения и оценку учите</w:t>
      </w:r>
      <w:r w:rsidRPr="00820DF2">
        <w:rPr>
          <w:rFonts w:ascii="Times New Roman" w:hAnsi="Times New Roman"/>
          <w:sz w:val="28"/>
          <w:szCs w:val="28"/>
        </w:rPr>
        <w:t>лей, товарищей, родителей и других людей;</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различать способ и результат действия;</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 xml:space="preserve">вносить необходимые коррективы в действие после его завершения на основе его оценки и учёта характера сделанных </w:t>
      </w:r>
      <w:r w:rsidRPr="00820DF2">
        <w:rPr>
          <w:rFonts w:ascii="Times New Roman" w:hAnsi="Times New Roman"/>
          <w:sz w:val="28"/>
          <w:szCs w:val="28"/>
        </w:rPr>
        <w:t xml:space="preserve">ошибок, использовать предложения и оценки для создания </w:t>
      </w:r>
      <w:r w:rsidRPr="00170468">
        <w:rPr>
          <w:rFonts w:ascii="Times New Roman" w:hAnsi="Times New Roman"/>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BE64EE" w:rsidRPr="00820DF2" w:rsidRDefault="00BE64EE" w:rsidP="00995054">
      <w:pPr>
        <w:pStyle w:val="a3"/>
        <w:spacing w:before="40" w:after="40" w:line="240" w:lineRule="auto"/>
        <w:ind w:left="2409" w:right="850" w:firstLine="0"/>
        <w:rPr>
          <w:rFonts w:ascii="Times New Roman" w:hAnsi="Times New Roman"/>
          <w:b/>
          <w:bCs/>
          <w:i/>
          <w:iCs/>
          <w:color w:val="auto"/>
          <w:sz w:val="28"/>
          <w:szCs w:val="28"/>
        </w:rPr>
      </w:pPr>
      <w:r w:rsidRPr="00820DF2">
        <w:rPr>
          <w:rFonts w:ascii="Times New Roman" w:hAnsi="Times New Roman"/>
          <w:b/>
          <w:bCs/>
          <w:i/>
          <w:iCs/>
          <w:color w:val="auto"/>
          <w:sz w:val="28"/>
          <w:szCs w:val="28"/>
        </w:rPr>
        <w:t>Выпускник получит возможность научиться:</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в сотрудничестве с учителем ставить новые учебные задачи;</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преобразовывать практическую задачу в познавательную;</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проявлять познавательную инициативу в учебном сотрудничестве;</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самостоятельно учитывать выделенные учителем ориентиры действия в новом учебном материале;</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 xml:space="preserve">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BE64EE" w:rsidRPr="00820DF2" w:rsidRDefault="00BE64EE" w:rsidP="00995054">
      <w:pPr>
        <w:pStyle w:val="41"/>
        <w:spacing w:before="40" w:after="40" w:line="240" w:lineRule="auto"/>
        <w:ind w:left="1701" w:right="850" w:firstLine="454"/>
        <w:rPr>
          <w:rFonts w:ascii="Times New Roman" w:hAnsi="Times New Roman" w:cs="Times New Roman"/>
          <w:b/>
          <w:bCs/>
          <w:i w:val="0"/>
          <w:iCs w:val="0"/>
          <w:color w:val="auto"/>
          <w:sz w:val="28"/>
          <w:szCs w:val="28"/>
        </w:rPr>
      </w:pPr>
      <w:r w:rsidRPr="00820DF2">
        <w:rPr>
          <w:rFonts w:ascii="Times New Roman" w:hAnsi="Times New Roman" w:cs="Times New Roman"/>
          <w:b/>
          <w:bCs/>
          <w:i w:val="0"/>
          <w:iCs w:val="0"/>
          <w:color w:val="auto"/>
          <w:sz w:val="28"/>
          <w:szCs w:val="28"/>
        </w:rPr>
        <w:lastRenderedPageBreak/>
        <w:t>Познавательные универсальные учебные действия</w:t>
      </w:r>
    </w:p>
    <w:p w:rsidR="00BE64EE" w:rsidRPr="00820DF2" w:rsidRDefault="00BE64EE" w:rsidP="00995054">
      <w:pPr>
        <w:pStyle w:val="a3"/>
        <w:spacing w:before="40" w:after="40" w:line="240" w:lineRule="auto"/>
        <w:ind w:left="1732" w:right="850" w:firstLine="423"/>
        <w:rPr>
          <w:rFonts w:ascii="Times New Roman" w:hAnsi="Times New Roman"/>
          <w:b/>
          <w:bCs/>
          <w:i/>
          <w:iCs/>
          <w:color w:val="auto"/>
          <w:sz w:val="28"/>
          <w:szCs w:val="28"/>
        </w:rPr>
      </w:pPr>
      <w:r w:rsidRPr="00820DF2">
        <w:rPr>
          <w:rFonts w:ascii="Times New Roman" w:hAnsi="Times New Roman"/>
          <w:b/>
          <w:bCs/>
          <w:i/>
          <w:iCs/>
          <w:color w:val="auto"/>
          <w:sz w:val="28"/>
          <w:szCs w:val="28"/>
        </w:rPr>
        <w:t>Выпускник научится:</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170468">
        <w:rPr>
          <w:rFonts w:ascii="Times New Roman" w:hAnsi="Times New Roman"/>
          <w:sz w:val="28"/>
          <w:szCs w:val="28"/>
        </w:rPr>
        <w:t xml:space="preserve">цифровые), в открытом информационном пространстве, в том </w:t>
      </w:r>
      <w:r w:rsidRPr="00820DF2">
        <w:rPr>
          <w:rFonts w:ascii="Times New Roman" w:hAnsi="Times New Roman"/>
          <w:sz w:val="28"/>
          <w:szCs w:val="28"/>
        </w:rPr>
        <w:t>числе контролируемом пространстве сети Интернет;</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использовать знаково­символические средства, в том чис</w:t>
      </w:r>
      <w:r w:rsidRPr="00820DF2">
        <w:rPr>
          <w:rFonts w:ascii="Times New Roman" w:hAnsi="Times New Roman"/>
          <w:sz w:val="28"/>
          <w:szCs w:val="28"/>
        </w:rPr>
        <w:t>ле модели (включая виртуальные) и схемы (включая концептуальные), для решения задач;</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 xml:space="preserve">  проявлять познавательную инициативу в учебном сотрудничестве;</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строить сообщения в устной и письменной форме;</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ориентироваться на разнообразие способов решения задач;</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основам смыслового восприятия художественных и позна</w:t>
      </w:r>
      <w:r w:rsidRPr="00820DF2">
        <w:rPr>
          <w:rFonts w:ascii="Times New Roman" w:hAnsi="Times New Roman"/>
          <w:sz w:val="28"/>
          <w:szCs w:val="28"/>
        </w:rPr>
        <w:t>вательных текстов, выделять существенную информацию из сообщений разных видов (в первую очередь текстов);</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осуществлять анализ объектов с выделением существенных и несущественных признаков;</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осуществлять синтез как составление целого из частей;</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 xml:space="preserve">проводить сравнение, сериацию и классификацию по </w:t>
      </w:r>
      <w:r w:rsidRPr="00820DF2">
        <w:rPr>
          <w:rFonts w:ascii="Times New Roman" w:hAnsi="Times New Roman"/>
          <w:sz w:val="28"/>
          <w:szCs w:val="28"/>
        </w:rPr>
        <w:t>заданным критериям;</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устанавливать причинно­следственные связи в изучае</w:t>
      </w:r>
      <w:r w:rsidRPr="00820DF2">
        <w:rPr>
          <w:rFonts w:ascii="Times New Roman" w:hAnsi="Times New Roman"/>
          <w:sz w:val="28"/>
          <w:szCs w:val="28"/>
        </w:rPr>
        <w:t>мом круге явлений;</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строить рассуждения в форме связи простых суждений об объекте, его строении, свойствах и связях;</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обобщать, т.</w:t>
      </w:r>
      <w:r w:rsidRPr="00820DF2">
        <w:rPr>
          <w:rFonts w:ascii="Times New Roman" w:hAnsi="Times New Roman"/>
          <w:sz w:val="28"/>
          <w:szCs w:val="28"/>
        </w:rPr>
        <w:t> </w:t>
      </w:r>
      <w:r w:rsidRPr="00820DF2">
        <w:rPr>
          <w:rFonts w:ascii="Times New Roman" w:hAnsi="Times New Roman"/>
          <w:sz w:val="28"/>
          <w:szCs w:val="28"/>
        </w:rPr>
        <w:t>е. осуществлять генерализацию и выведение общности для целого ряда или класса единичных объектов, на основе выделения сущностной связи;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устанавливать аналогии;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владеть рядом общих приемов решения задач.</w:t>
      </w:r>
    </w:p>
    <w:p w:rsidR="00995054" w:rsidRDefault="00995054" w:rsidP="00995054">
      <w:pPr>
        <w:pStyle w:val="a3"/>
        <w:spacing w:before="40" w:after="40" w:line="240" w:lineRule="auto"/>
        <w:ind w:left="2409" w:right="850" w:firstLine="0"/>
        <w:rPr>
          <w:rFonts w:ascii="Times New Roman" w:hAnsi="Times New Roman"/>
          <w:b/>
          <w:bCs/>
          <w:i/>
          <w:iCs/>
          <w:color w:val="auto"/>
          <w:sz w:val="28"/>
          <w:szCs w:val="28"/>
        </w:rPr>
      </w:pPr>
    </w:p>
    <w:p w:rsidR="00995054" w:rsidRDefault="00995054" w:rsidP="00995054">
      <w:pPr>
        <w:pStyle w:val="a3"/>
        <w:spacing w:before="40" w:after="40" w:line="240" w:lineRule="auto"/>
        <w:ind w:left="2409" w:right="850" w:firstLine="0"/>
        <w:rPr>
          <w:rFonts w:ascii="Times New Roman" w:hAnsi="Times New Roman"/>
          <w:b/>
          <w:bCs/>
          <w:i/>
          <w:iCs/>
          <w:color w:val="auto"/>
          <w:sz w:val="28"/>
          <w:szCs w:val="28"/>
        </w:rPr>
      </w:pPr>
    </w:p>
    <w:p w:rsidR="00BE64EE" w:rsidRPr="00820DF2" w:rsidRDefault="00BE64EE" w:rsidP="00995054">
      <w:pPr>
        <w:pStyle w:val="a3"/>
        <w:spacing w:before="40" w:after="40" w:line="240" w:lineRule="auto"/>
        <w:ind w:left="2409" w:right="850" w:firstLine="0"/>
        <w:rPr>
          <w:rFonts w:ascii="Times New Roman" w:hAnsi="Times New Roman"/>
          <w:b/>
          <w:bCs/>
          <w:i/>
          <w:iCs/>
          <w:color w:val="auto"/>
          <w:sz w:val="28"/>
          <w:szCs w:val="28"/>
        </w:rPr>
      </w:pPr>
      <w:r w:rsidRPr="00820DF2">
        <w:rPr>
          <w:rFonts w:ascii="Times New Roman" w:hAnsi="Times New Roman"/>
          <w:b/>
          <w:bCs/>
          <w:i/>
          <w:iCs/>
          <w:color w:val="auto"/>
          <w:sz w:val="28"/>
          <w:szCs w:val="28"/>
        </w:rPr>
        <w:lastRenderedPageBreak/>
        <w:t>Выпускник получит возможность научиться:</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осуществлять расширенный поиск информации с использованием ресурсов библиотек и сети Интернет;</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записывать, фиксировать информацию об окружающем мире с помощью инструментов ИКТ;</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создавать и преобразовывать модели и схемы для решения задач;</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осознанно и произвольно строить сообщения в устной и письменной форме;</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осуществлять выбор наиболее эффективных способов решения задач в зависимости от конкретных условий;</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осуществлять синтез как составление целого из частей, самостоятельно достраивая и восполняя недостающие компоненты;</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строить логическое рассуждение, включающее установление причинно­следственных связей;</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произвольно и осознанно владеть общими приёмами решения задач.</w:t>
      </w:r>
    </w:p>
    <w:p w:rsidR="00BE64EE" w:rsidRPr="00820DF2" w:rsidRDefault="00BE64EE" w:rsidP="00995054">
      <w:pPr>
        <w:pStyle w:val="41"/>
        <w:spacing w:before="40" w:after="40" w:line="240" w:lineRule="auto"/>
        <w:ind w:left="1701" w:right="850" w:firstLine="454"/>
        <w:rPr>
          <w:rFonts w:ascii="Times New Roman" w:hAnsi="Times New Roman" w:cs="Times New Roman"/>
          <w:b/>
          <w:bCs/>
          <w:i w:val="0"/>
          <w:iCs w:val="0"/>
          <w:color w:val="auto"/>
          <w:sz w:val="28"/>
          <w:szCs w:val="28"/>
        </w:rPr>
      </w:pPr>
      <w:r w:rsidRPr="00820DF2">
        <w:rPr>
          <w:rFonts w:ascii="Times New Roman" w:hAnsi="Times New Roman" w:cs="Times New Roman"/>
          <w:b/>
          <w:bCs/>
          <w:i w:val="0"/>
          <w:iCs w:val="0"/>
          <w:color w:val="auto"/>
          <w:sz w:val="28"/>
          <w:szCs w:val="28"/>
        </w:rPr>
        <w:t>Коммуникативные универсальные учебные действия</w:t>
      </w:r>
    </w:p>
    <w:p w:rsidR="00BE64EE" w:rsidRPr="00820DF2" w:rsidRDefault="00BE64EE" w:rsidP="00995054">
      <w:pPr>
        <w:pStyle w:val="a3"/>
        <w:spacing w:before="40" w:after="40" w:line="240" w:lineRule="auto"/>
        <w:ind w:left="1701" w:right="850" w:firstLine="708"/>
        <w:rPr>
          <w:rFonts w:ascii="Times New Roman" w:hAnsi="Times New Roman"/>
          <w:b/>
          <w:bCs/>
          <w:i/>
          <w:iCs/>
          <w:color w:val="auto"/>
          <w:sz w:val="28"/>
          <w:szCs w:val="28"/>
        </w:rPr>
      </w:pPr>
      <w:r w:rsidRPr="00820DF2">
        <w:rPr>
          <w:rFonts w:ascii="Times New Roman" w:hAnsi="Times New Roman"/>
          <w:b/>
          <w:bCs/>
          <w:i/>
          <w:iCs/>
          <w:color w:val="auto"/>
          <w:sz w:val="28"/>
          <w:szCs w:val="28"/>
        </w:rPr>
        <w:t>Выпускник научится:</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адекватно использовать коммуникативные, прежде все</w:t>
      </w:r>
      <w:r w:rsidRPr="00820DF2">
        <w:rPr>
          <w:rFonts w:ascii="Times New Roman" w:hAnsi="Times New Roman"/>
          <w:sz w:val="28"/>
          <w:szCs w:val="28"/>
        </w:rPr>
        <w:t xml:space="preserve">го </w:t>
      </w:r>
      <w:r w:rsidRPr="00170468">
        <w:rPr>
          <w:rFonts w:ascii="Times New Roman" w:hAnsi="Times New Roman"/>
          <w:sz w:val="28"/>
          <w:szCs w:val="28"/>
        </w:rPr>
        <w:t xml:space="preserve">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w:t>
      </w:r>
      <w:r w:rsidRPr="00820DF2">
        <w:rPr>
          <w:rFonts w:ascii="Times New Roman" w:hAnsi="Times New Roman"/>
          <w:sz w:val="28"/>
          <w:szCs w:val="28"/>
        </w:rPr>
        <w:t>диалогической формой коммуникации, используя в том чис</w:t>
      </w:r>
      <w:r w:rsidRPr="00170468">
        <w:rPr>
          <w:rFonts w:ascii="Times New Roman" w:hAnsi="Times New Roman"/>
          <w:sz w:val="28"/>
          <w:szCs w:val="28"/>
        </w:rPr>
        <w:t>ле средства и инструменты ИКТ и дистанционного обще</w:t>
      </w:r>
      <w:r w:rsidRPr="00820DF2">
        <w:rPr>
          <w:rFonts w:ascii="Times New Roman" w:hAnsi="Times New Roman"/>
          <w:sz w:val="28"/>
          <w:szCs w:val="28"/>
        </w:rPr>
        <w:t>ния;</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учитывать разные мнения и стремиться к координации различных позиций в сотрудничестве;</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формулировать собственное мнение и позицию;</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договариваться и приходить к общему решению в со</w:t>
      </w:r>
      <w:r w:rsidRPr="00820DF2">
        <w:rPr>
          <w:rFonts w:ascii="Times New Roman" w:hAnsi="Times New Roman"/>
          <w:sz w:val="28"/>
          <w:szCs w:val="28"/>
        </w:rPr>
        <w:t>вместной деятельности, в том числе в ситуации столкновения интересов;</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строить понятные для партнёра высказывания, учитывающие, что партнёр знает и видит, а что нет;</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lastRenderedPageBreak/>
        <w:t>задавать вопросы;</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контролировать действия партнера;</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использовать речь для регуляции своего действия;</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 xml:space="preserve">адекватно использовать речевые средства для решения </w:t>
      </w:r>
      <w:r w:rsidRPr="00820DF2">
        <w:rPr>
          <w:rFonts w:ascii="Times New Roman" w:hAnsi="Times New Roman"/>
          <w:sz w:val="28"/>
          <w:szCs w:val="28"/>
        </w:rPr>
        <w:t>различных коммуникативных задач, строить монологическое высказывание, владеть диалогической формой речи.</w:t>
      </w:r>
    </w:p>
    <w:p w:rsidR="00BE64EE" w:rsidRPr="00820DF2" w:rsidRDefault="00BE64EE" w:rsidP="00995054">
      <w:pPr>
        <w:pStyle w:val="a3"/>
        <w:spacing w:before="40" w:after="40" w:line="240" w:lineRule="auto"/>
        <w:ind w:left="2409" w:right="850" w:firstLine="0"/>
        <w:rPr>
          <w:rFonts w:ascii="Times New Roman" w:hAnsi="Times New Roman"/>
          <w:b/>
          <w:bCs/>
          <w:i/>
          <w:iCs/>
          <w:color w:val="auto"/>
          <w:sz w:val="28"/>
          <w:szCs w:val="28"/>
        </w:rPr>
      </w:pPr>
      <w:r w:rsidRPr="00820DF2">
        <w:rPr>
          <w:rFonts w:ascii="Times New Roman" w:hAnsi="Times New Roman"/>
          <w:b/>
          <w:bCs/>
          <w:i/>
          <w:iCs/>
          <w:color w:val="auto"/>
          <w:sz w:val="28"/>
          <w:szCs w:val="28"/>
        </w:rPr>
        <w:t>Выпускник получит возможность научиться:</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учитывать и координировать в сотрудничестве позиции других людей, отличные от собственной;</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учитывать разные мнения и интересы и обосновывать собственную позицию;</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понимать относительность мнений и подходов к решению проблемы;</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продуктивно содействовать разрешению конфликтов на основе учёта интересов и позиций всех участников;</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задавать вопросы, необходимые для организации собственной деятельности и сотрудничества с партнёром;</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осуществлять взаимный контроль и оказывать в сотрудничестве необходимую взаимопомощь;</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BE64EE" w:rsidRPr="00820DF2" w:rsidRDefault="00BE64EE" w:rsidP="00995054">
      <w:pPr>
        <w:pStyle w:val="a5"/>
        <w:spacing w:before="40" w:after="40" w:line="240" w:lineRule="auto"/>
        <w:ind w:left="1701" w:right="850" w:firstLine="0"/>
        <w:rPr>
          <w:rFonts w:ascii="Times New Roman" w:hAnsi="Times New Roman"/>
          <w:color w:val="auto"/>
          <w:sz w:val="28"/>
          <w:szCs w:val="28"/>
        </w:rPr>
      </w:pPr>
    </w:p>
    <w:p w:rsidR="00BE64EE" w:rsidRPr="00820DF2" w:rsidRDefault="00BE64EE" w:rsidP="003820C4">
      <w:pPr>
        <w:pStyle w:val="aa"/>
        <w:numPr>
          <w:ilvl w:val="3"/>
          <w:numId w:val="368"/>
        </w:numPr>
        <w:spacing w:before="40" w:after="40" w:line="240" w:lineRule="auto"/>
        <w:ind w:right="850"/>
      </w:pPr>
      <w:bookmarkStart w:id="16" w:name="_Toc288394059"/>
      <w:bookmarkStart w:id="17" w:name="_Toc288410526"/>
      <w:bookmarkStart w:id="18" w:name="_Toc288410655"/>
      <w:bookmarkStart w:id="19" w:name="_Toc424564301"/>
      <w:r w:rsidRPr="00820DF2">
        <w:t>Чтение. Работа с текстом (метапредметные результаты)</w:t>
      </w:r>
      <w:bookmarkEnd w:id="16"/>
      <w:bookmarkEnd w:id="17"/>
      <w:bookmarkEnd w:id="18"/>
      <w:bookmarkEnd w:id="19"/>
    </w:p>
    <w:p w:rsidR="00BE64EE" w:rsidRPr="00820DF2" w:rsidRDefault="00BE64EE" w:rsidP="00995054">
      <w:pPr>
        <w:tabs>
          <w:tab w:val="left" w:pos="142"/>
          <w:tab w:val="left" w:leader="dot" w:pos="624"/>
        </w:tabs>
        <w:spacing w:before="40" w:after="40"/>
        <w:ind w:left="1701" w:right="850" w:firstLine="709"/>
        <w:jc w:val="both"/>
        <w:rPr>
          <w:rStyle w:val="Zag11"/>
          <w:rFonts w:eastAsia="@Arial Unicode MS"/>
          <w:sz w:val="28"/>
          <w:szCs w:val="28"/>
        </w:rPr>
      </w:pPr>
      <w:r w:rsidRPr="00820DF2">
        <w:rPr>
          <w:spacing w:val="-3"/>
          <w:sz w:val="28"/>
          <w:szCs w:val="28"/>
        </w:rPr>
        <w:t xml:space="preserve">В результате изучения </w:t>
      </w:r>
      <w:r w:rsidRPr="00820DF2">
        <w:rPr>
          <w:b/>
          <w:bCs/>
          <w:spacing w:val="-3"/>
          <w:sz w:val="28"/>
          <w:szCs w:val="28"/>
        </w:rPr>
        <w:t>всех без исключения учебных пред</w:t>
      </w:r>
      <w:r w:rsidRPr="00820DF2">
        <w:rPr>
          <w:b/>
          <w:bCs/>
          <w:sz w:val="28"/>
          <w:szCs w:val="28"/>
        </w:rPr>
        <w:t xml:space="preserve">метов </w:t>
      </w:r>
      <w:r w:rsidRPr="00820DF2">
        <w:rPr>
          <w:sz w:val="28"/>
          <w:szCs w:val="28"/>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820DF2">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w:t>
      </w:r>
      <w:r w:rsidRPr="00820DF2">
        <w:rPr>
          <w:rStyle w:val="Zag11"/>
          <w:rFonts w:eastAsia="@Arial Unicode MS"/>
          <w:sz w:val="28"/>
          <w:szCs w:val="28"/>
        </w:rPr>
        <w:lastRenderedPageBreak/>
        <w:t>форме, приобретут опыт работы с текстами, содержащими рисунки, таблицы, диаграммы, схемы.</w:t>
      </w:r>
    </w:p>
    <w:p w:rsidR="00BE64EE" w:rsidRPr="00820DF2" w:rsidRDefault="00BE64EE" w:rsidP="00995054">
      <w:pPr>
        <w:tabs>
          <w:tab w:val="left" w:pos="142"/>
          <w:tab w:val="left" w:leader="dot" w:pos="624"/>
        </w:tabs>
        <w:spacing w:before="40" w:after="40"/>
        <w:ind w:left="1701" w:right="850" w:firstLine="709"/>
        <w:jc w:val="both"/>
        <w:rPr>
          <w:rStyle w:val="Zag11"/>
          <w:rFonts w:eastAsia="@Arial Unicode MS"/>
          <w:sz w:val="28"/>
          <w:szCs w:val="28"/>
        </w:rPr>
      </w:pPr>
      <w:r w:rsidRPr="00820DF2">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E64EE" w:rsidRPr="00820DF2" w:rsidRDefault="00BE64EE" w:rsidP="00995054">
      <w:pPr>
        <w:pStyle w:val="Zag3"/>
        <w:tabs>
          <w:tab w:val="left" w:pos="142"/>
          <w:tab w:val="left" w:leader="dot" w:pos="624"/>
        </w:tabs>
        <w:spacing w:before="40" w:after="40" w:line="240" w:lineRule="auto"/>
        <w:ind w:left="1701" w:right="850" w:firstLine="709"/>
        <w:jc w:val="both"/>
        <w:rPr>
          <w:rFonts w:eastAsia="@Arial Unicode MS"/>
          <w:i w:val="0"/>
          <w:iCs w:val="0"/>
          <w:color w:val="auto"/>
          <w:sz w:val="28"/>
          <w:szCs w:val="28"/>
          <w:lang w:val="ru-RU"/>
        </w:rPr>
      </w:pPr>
      <w:r w:rsidRPr="00820DF2">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2C0532" w:rsidRDefault="002C0532" w:rsidP="00995054">
      <w:pPr>
        <w:pStyle w:val="41"/>
        <w:spacing w:before="40" w:after="40" w:line="240" w:lineRule="auto"/>
        <w:ind w:left="1701" w:right="850" w:firstLine="708"/>
        <w:jc w:val="both"/>
        <w:rPr>
          <w:rFonts w:ascii="Times New Roman" w:hAnsi="Times New Roman" w:cs="Times New Roman"/>
          <w:b/>
          <w:bCs/>
          <w:i w:val="0"/>
          <w:iCs w:val="0"/>
          <w:color w:val="auto"/>
          <w:sz w:val="28"/>
          <w:szCs w:val="28"/>
        </w:rPr>
      </w:pPr>
    </w:p>
    <w:p w:rsidR="00BE64EE" w:rsidRPr="00820DF2" w:rsidRDefault="00BE64EE" w:rsidP="00995054">
      <w:pPr>
        <w:pStyle w:val="41"/>
        <w:spacing w:before="40" w:after="40" w:line="240" w:lineRule="auto"/>
        <w:ind w:left="1701" w:right="850" w:firstLine="708"/>
        <w:jc w:val="both"/>
        <w:rPr>
          <w:rFonts w:ascii="Times New Roman" w:hAnsi="Times New Roman" w:cs="Times New Roman"/>
          <w:b/>
          <w:bCs/>
          <w:i w:val="0"/>
          <w:iCs w:val="0"/>
          <w:color w:val="auto"/>
          <w:sz w:val="28"/>
          <w:szCs w:val="28"/>
        </w:rPr>
      </w:pPr>
      <w:r w:rsidRPr="00820DF2">
        <w:rPr>
          <w:rFonts w:ascii="Times New Roman" w:hAnsi="Times New Roman" w:cs="Times New Roman"/>
          <w:b/>
          <w:bCs/>
          <w:i w:val="0"/>
          <w:iCs w:val="0"/>
          <w:color w:val="auto"/>
          <w:sz w:val="28"/>
          <w:szCs w:val="28"/>
        </w:rPr>
        <w:t>Работа с текстом: поиск информации и понимание прочитанного</w:t>
      </w:r>
    </w:p>
    <w:p w:rsidR="00BE64EE" w:rsidRPr="00820DF2" w:rsidRDefault="00BE64EE" w:rsidP="00995054">
      <w:pPr>
        <w:pStyle w:val="a3"/>
        <w:spacing w:before="40" w:after="40" w:line="240" w:lineRule="auto"/>
        <w:ind w:left="1701" w:right="850" w:firstLine="708"/>
        <w:rPr>
          <w:rFonts w:ascii="Times New Roman" w:hAnsi="Times New Roman"/>
          <w:b/>
          <w:bCs/>
          <w:color w:val="auto"/>
          <w:sz w:val="28"/>
          <w:szCs w:val="28"/>
        </w:rPr>
      </w:pPr>
      <w:r w:rsidRPr="00820DF2">
        <w:rPr>
          <w:rFonts w:ascii="Times New Roman" w:hAnsi="Times New Roman"/>
          <w:b/>
          <w:bCs/>
          <w:color w:val="auto"/>
          <w:sz w:val="28"/>
          <w:szCs w:val="28"/>
        </w:rPr>
        <w:t>Выпускник научится:</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находить в тексте конкретные сведения, факты, заданные в явном виде;</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определять тему и главную мысль текста;</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делить тексты на смысловые части, составлять план текста;</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вычленять содержащиеся в тексте основные события и</w:t>
      </w:r>
      <w:r w:rsidRPr="00170468">
        <w:rPr>
          <w:rFonts w:ascii="Times New Roman" w:hAnsi="Times New Roman"/>
          <w:sz w:val="28"/>
          <w:szCs w:val="28"/>
        </w:rPr>
        <w:br/>
        <w:t>устанавливать их последовательность; упорядочивать инфор</w:t>
      </w:r>
      <w:r w:rsidRPr="00820DF2">
        <w:rPr>
          <w:rFonts w:ascii="Times New Roman" w:hAnsi="Times New Roman"/>
          <w:sz w:val="28"/>
          <w:szCs w:val="28"/>
        </w:rPr>
        <w:t>мацию по заданному основанию;</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 xml:space="preserve">сравнивать между собой объекты, описанные в тексте, </w:t>
      </w:r>
      <w:r w:rsidRPr="00820DF2">
        <w:rPr>
          <w:rFonts w:ascii="Times New Roman" w:hAnsi="Times New Roman"/>
          <w:sz w:val="28"/>
          <w:szCs w:val="28"/>
        </w:rPr>
        <w:t>выделяя 2</w:t>
      </w:r>
      <w:r w:rsidR="002C0532">
        <w:rPr>
          <w:rFonts w:ascii="Times New Roman" w:hAnsi="Times New Roman"/>
          <w:sz w:val="28"/>
          <w:szCs w:val="28"/>
        </w:rPr>
        <w:t>-</w:t>
      </w:r>
      <w:r w:rsidRPr="00820DF2">
        <w:rPr>
          <w:rFonts w:ascii="Times New Roman" w:hAnsi="Times New Roman"/>
          <w:sz w:val="28"/>
          <w:szCs w:val="28"/>
        </w:rPr>
        <w:t>3 существенных признака;</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понимать информацию, представленную разными способами: словесно, в виде таблицы, схемы, диаграммы;</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понимать текст, опираясь не только на содержащуюся </w:t>
      </w:r>
      <w:r w:rsidR="009A5289">
        <w:rPr>
          <w:rFonts w:ascii="Times New Roman" w:hAnsi="Times New Roman"/>
          <w:sz w:val="28"/>
          <w:szCs w:val="28"/>
        </w:rPr>
        <w:t xml:space="preserve">в нём информацию, но и на жанр, </w:t>
      </w:r>
      <w:r w:rsidRPr="00820DF2">
        <w:rPr>
          <w:rFonts w:ascii="Times New Roman" w:hAnsi="Times New Roman"/>
          <w:sz w:val="28"/>
          <w:szCs w:val="28"/>
        </w:rPr>
        <w:t>структуру, выразительные средства текста;</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lastRenderedPageBreak/>
        <w:t>использовать различные виды чтения: ознакомительное, изучающее, поисковое, выбирать нужный вид чтения в соответствии с целью чтения;</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ориентироваться в соответствующих возрасту словарях и справочниках.</w:t>
      </w:r>
    </w:p>
    <w:p w:rsidR="00BE64EE" w:rsidRPr="00820DF2" w:rsidRDefault="00BE64EE" w:rsidP="008D46F5">
      <w:pPr>
        <w:pStyle w:val="a3"/>
        <w:spacing w:before="40" w:after="40" w:line="240" w:lineRule="auto"/>
        <w:ind w:left="2409" w:right="850" w:firstLine="0"/>
        <w:rPr>
          <w:rFonts w:ascii="Times New Roman" w:hAnsi="Times New Roman"/>
          <w:b/>
          <w:bCs/>
          <w:i/>
          <w:iCs/>
          <w:color w:val="auto"/>
          <w:sz w:val="28"/>
          <w:szCs w:val="28"/>
        </w:rPr>
      </w:pPr>
      <w:r w:rsidRPr="00820DF2">
        <w:rPr>
          <w:rFonts w:ascii="Times New Roman" w:hAnsi="Times New Roman"/>
          <w:b/>
          <w:bCs/>
          <w:i/>
          <w:iCs/>
          <w:color w:val="auto"/>
          <w:sz w:val="28"/>
          <w:szCs w:val="28"/>
        </w:rPr>
        <w:t>Выпускник получит возможность научиться:</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использовать формальные элементы текста (например,</w:t>
      </w:r>
      <w:r w:rsidRPr="00170468">
        <w:rPr>
          <w:rFonts w:ascii="Times New Roman" w:hAnsi="Times New Roman"/>
          <w:i/>
          <w:sz w:val="28"/>
          <w:szCs w:val="28"/>
        </w:rPr>
        <w:br/>
        <w:t>подзаголовки, сноски) для поиска нужной информации;</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работать с несколькими источниками информации;</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сопоставлять информацию, полученную из нескольких источников.</w:t>
      </w:r>
    </w:p>
    <w:p w:rsidR="00BE64EE" w:rsidRPr="00820DF2" w:rsidRDefault="00BE64EE" w:rsidP="00995054">
      <w:pPr>
        <w:pStyle w:val="41"/>
        <w:spacing w:before="40" w:after="40" w:line="240" w:lineRule="auto"/>
        <w:ind w:left="1701" w:right="850" w:firstLine="454"/>
        <w:jc w:val="both"/>
        <w:rPr>
          <w:rFonts w:ascii="Times New Roman" w:hAnsi="Times New Roman" w:cs="Times New Roman"/>
          <w:b/>
          <w:bCs/>
          <w:i w:val="0"/>
          <w:iCs w:val="0"/>
          <w:color w:val="auto"/>
          <w:sz w:val="28"/>
          <w:szCs w:val="28"/>
        </w:rPr>
      </w:pPr>
    </w:p>
    <w:p w:rsidR="00BE64EE" w:rsidRPr="00820DF2" w:rsidRDefault="00BE64EE" w:rsidP="008D46F5">
      <w:pPr>
        <w:pStyle w:val="41"/>
        <w:spacing w:before="40" w:after="40" w:line="240" w:lineRule="auto"/>
        <w:ind w:left="1701" w:right="850" w:firstLine="708"/>
        <w:rPr>
          <w:rFonts w:ascii="Times New Roman" w:hAnsi="Times New Roman" w:cs="Times New Roman"/>
          <w:b/>
          <w:bCs/>
          <w:i w:val="0"/>
          <w:iCs w:val="0"/>
          <w:color w:val="auto"/>
          <w:sz w:val="28"/>
          <w:szCs w:val="28"/>
        </w:rPr>
      </w:pPr>
      <w:r w:rsidRPr="00820DF2">
        <w:rPr>
          <w:rFonts w:ascii="Times New Roman" w:hAnsi="Times New Roman" w:cs="Times New Roman"/>
          <w:b/>
          <w:bCs/>
          <w:i w:val="0"/>
          <w:iCs w:val="0"/>
          <w:color w:val="auto"/>
          <w:sz w:val="28"/>
          <w:szCs w:val="28"/>
        </w:rPr>
        <w:t>Работа с текстом: преобразование и интерпретация информации</w:t>
      </w:r>
    </w:p>
    <w:p w:rsidR="00BE64EE" w:rsidRPr="00820DF2" w:rsidRDefault="00BE64EE" w:rsidP="008D46F5">
      <w:pPr>
        <w:pStyle w:val="a3"/>
        <w:spacing w:before="40" w:after="40" w:line="240" w:lineRule="auto"/>
        <w:ind w:left="1701" w:right="850" w:firstLine="423"/>
        <w:rPr>
          <w:rFonts w:ascii="Times New Roman" w:hAnsi="Times New Roman"/>
          <w:b/>
          <w:bCs/>
          <w:color w:val="auto"/>
          <w:sz w:val="28"/>
          <w:szCs w:val="28"/>
        </w:rPr>
      </w:pPr>
      <w:r w:rsidRPr="00820DF2">
        <w:rPr>
          <w:rFonts w:ascii="Times New Roman" w:hAnsi="Times New Roman"/>
          <w:b/>
          <w:bCs/>
          <w:color w:val="auto"/>
          <w:sz w:val="28"/>
          <w:szCs w:val="28"/>
        </w:rPr>
        <w:t>Выпускник научится:</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пересказывать текст подробно и сжато, устно и письменно;</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соотносить факты с общей идеей текста, устанавливать простые связи, не показанные в тексте напрямую;</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формулировать несложные выводы, основываясь на тексте; находить аргументы, подтверждающие вывод;</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сопоставлять и обобщать содержащуюся в разных частях текста информацию;</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BE64EE" w:rsidRPr="00820DF2" w:rsidRDefault="00BE64EE" w:rsidP="008D46F5">
      <w:pPr>
        <w:pStyle w:val="a3"/>
        <w:spacing w:before="40" w:after="40" w:line="240" w:lineRule="auto"/>
        <w:ind w:left="1701" w:right="850" w:firstLine="423"/>
        <w:rPr>
          <w:rFonts w:ascii="Times New Roman" w:hAnsi="Times New Roman"/>
          <w:b/>
          <w:bCs/>
          <w:i/>
          <w:iCs/>
          <w:color w:val="auto"/>
          <w:sz w:val="28"/>
          <w:szCs w:val="28"/>
        </w:rPr>
      </w:pPr>
      <w:r w:rsidRPr="00820DF2">
        <w:rPr>
          <w:rFonts w:ascii="Times New Roman" w:hAnsi="Times New Roman"/>
          <w:b/>
          <w:bCs/>
          <w:i/>
          <w:iCs/>
          <w:color w:val="auto"/>
          <w:sz w:val="28"/>
          <w:szCs w:val="28"/>
        </w:rPr>
        <w:t>Выпускник получит возможность научиться:</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делать выписки из прочитанных текстов с учётом цели их дальнейшего использования;</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составлять небольшие письменные аннотации</w:t>
      </w:r>
      <w:r w:rsidR="00170468">
        <w:rPr>
          <w:rFonts w:ascii="Times New Roman" w:hAnsi="Times New Roman"/>
          <w:i/>
          <w:sz w:val="28"/>
          <w:szCs w:val="28"/>
        </w:rPr>
        <w:t xml:space="preserve"> к тексту, отзывы о прочитанном.</w:t>
      </w:r>
    </w:p>
    <w:p w:rsidR="008D46F5" w:rsidRDefault="008D46F5" w:rsidP="00995054">
      <w:pPr>
        <w:pStyle w:val="41"/>
        <w:spacing w:before="40" w:after="40" w:line="240" w:lineRule="auto"/>
        <w:ind w:left="1701" w:right="850" w:firstLine="708"/>
        <w:jc w:val="both"/>
        <w:rPr>
          <w:rFonts w:ascii="Times New Roman" w:hAnsi="Times New Roman" w:cs="Times New Roman"/>
          <w:b/>
          <w:bCs/>
          <w:i w:val="0"/>
          <w:iCs w:val="0"/>
          <w:color w:val="auto"/>
          <w:sz w:val="28"/>
          <w:szCs w:val="28"/>
        </w:rPr>
      </w:pPr>
    </w:p>
    <w:p w:rsidR="00BE64EE" w:rsidRPr="00820DF2" w:rsidRDefault="00BE64EE" w:rsidP="00995054">
      <w:pPr>
        <w:pStyle w:val="41"/>
        <w:spacing w:before="40" w:after="40" w:line="240" w:lineRule="auto"/>
        <w:ind w:left="1701" w:right="850" w:firstLine="708"/>
        <w:jc w:val="both"/>
        <w:rPr>
          <w:rFonts w:ascii="Times New Roman" w:hAnsi="Times New Roman" w:cs="Times New Roman"/>
          <w:b/>
          <w:bCs/>
          <w:i w:val="0"/>
          <w:iCs w:val="0"/>
          <w:color w:val="auto"/>
          <w:sz w:val="28"/>
          <w:szCs w:val="28"/>
        </w:rPr>
      </w:pPr>
      <w:r w:rsidRPr="00820DF2">
        <w:rPr>
          <w:rFonts w:ascii="Times New Roman" w:hAnsi="Times New Roman" w:cs="Times New Roman"/>
          <w:b/>
          <w:bCs/>
          <w:i w:val="0"/>
          <w:iCs w:val="0"/>
          <w:color w:val="auto"/>
          <w:sz w:val="28"/>
          <w:szCs w:val="28"/>
        </w:rPr>
        <w:t>Работа с текстом: оценка информации</w:t>
      </w:r>
    </w:p>
    <w:p w:rsidR="00BE64EE" w:rsidRPr="00820DF2" w:rsidRDefault="00BE64EE" w:rsidP="00995054">
      <w:pPr>
        <w:pStyle w:val="a3"/>
        <w:spacing w:before="40" w:after="40" w:line="240" w:lineRule="auto"/>
        <w:ind w:left="1701" w:right="850" w:firstLine="708"/>
        <w:rPr>
          <w:rFonts w:ascii="Times New Roman" w:hAnsi="Times New Roman"/>
          <w:b/>
          <w:bCs/>
          <w:color w:val="auto"/>
          <w:sz w:val="28"/>
          <w:szCs w:val="28"/>
        </w:rPr>
      </w:pPr>
      <w:r w:rsidRPr="00820DF2">
        <w:rPr>
          <w:rFonts w:ascii="Times New Roman" w:hAnsi="Times New Roman"/>
          <w:b/>
          <w:bCs/>
          <w:color w:val="auto"/>
          <w:sz w:val="28"/>
          <w:szCs w:val="28"/>
        </w:rPr>
        <w:t>Выпускник научится:</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высказывать оценочные суждения и свою точку зрения о прочитанном тексте;</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оценивать содержание, языковые особенности и струк</w:t>
      </w:r>
      <w:r w:rsidRPr="00820DF2">
        <w:rPr>
          <w:rFonts w:ascii="Times New Roman" w:hAnsi="Times New Roman"/>
          <w:sz w:val="28"/>
          <w:szCs w:val="28"/>
        </w:rPr>
        <w:t>туру текста; определять место и роль иллюстративного ряда в тексте;</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170468">
        <w:rPr>
          <w:rFonts w:ascii="Times New Roman" w:hAnsi="Times New Roman"/>
          <w:sz w:val="28"/>
          <w:szCs w:val="28"/>
        </w:rPr>
        <w:t>на основе имеющихся знаний, жизненного опыта подвергать сомнению достоверность прочитанного, обнаружи</w:t>
      </w:r>
      <w:r w:rsidRPr="00820DF2">
        <w:rPr>
          <w:rFonts w:ascii="Times New Roman" w:hAnsi="Times New Roman"/>
          <w:sz w:val="28"/>
          <w:szCs w:val="28"/>
        </w:rPr>
        <w:t>вать недостоверность получаемых сведений, пробелы в информации и находить пути восполнения этих пробелов;</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lastRenderedPageBreak/>
        <w:t>участвовать в учебном диалоге при обсуждении прочитанного или прослушанного текста.</w:t>
      </w:r>
    </w:p>
    <w:p w:rsidR="00BE64EE" w:rsidRPr="00820DF2" w:rsidRDefault="00BE64EE" w:rsidP="008D46F5">
      <w:pPr>
        <w:pStyle w:val="a7"/>
        <w:spacing w:before="40" w:after="40" w:line="240" w:lineRule="auto"/>
        <w:ind w:left="1701" w:right="850" w:firstLine="423"/>
        <w:rPr>
          <w:rFonts w:ascii="Times New Roman" w:hAnsi="Times New Roman"/>
          <w:b/>
          <w:bCs/>
          <w:color w:val="auto"/>
          <w:sz w:val="28"/>
          <w:szCs w:val="28"/>
        </w:rPr>
      </w:pPr>
      <w:r w:rsidRPr="00820DF2">
        <w:rPr>
          <w:rFonts w:ascii="Times New Roman" w:hAnsi="Times New Roman"/>
          <w:b/>
          <w:bCs/>
          <w:color w:val="auto"/>
          <w:sz w:val="28"/>
          <w:szCs w:val="28"/>
        </w:rPr>
        <w:t>Выпускник получит возможность научиться:</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сопоставлять различные точки зрения;</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соотносить позицию автора с собственной точкой зрения;</w:t>
      </w:r>
    </w:p>
    <w:p w:rsidR="00BE64EE" w:rsidRPr="00170468"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170468">
        <w:rPr>
          <w:rFonts w:ascii="Times New Roman" w:hAnsi="Times New Roman"/>
          <w:i/>
          <w:sz w:val="28"/>
          <w:szCs w:val="28"/>
        </w:rPr>
        <w:t>в процессе работы с одним или несколькими источниками выявлять достоверную (противоречивую) информацию.</w:t>
      </w:r>
    </w:p>
    <w:p w:rsidR="00BE64EE" w:rsidRPr="008D46F5" w:rsidRDefault="00BE64EE" w:rsidP="008D46F5">
      <w:pPr>
        <w:pStyle w:val="ad"/>
        <w:shd w:val="clear" w:color="auto" w:fill="FFFFFF"/>
        <w:spacing w:before="40" w:after="40" w:line="240" w:lineRule="auto"/>
        <w:ind w:left="2004" w:right="850"/>
        <w:jc w:val="both"/>
        <w:rPr>
          <w:rFonts w:ascii="Times New Roman" w:hAnsi="Times New Roman"/>
          <w:i/>
          <w:sz w:val="28"/>
          <w:szCs w:val="28"/>
        </w:rPr>
      </w:pPr>
    </w:p>
    <w:p w:rsidR="00BE64EE" w:rsidRPr="00820DF2" w:rsidRDefault="00BE64EE" w:rsidP="003820C4">
      <w:pPr>
        <w:pStyle w:val="aa"/>
        <w:numPr>
          <w:ilvl w:val="3"/>
          <w:numId w:val="370"/>
        </w:numPr>
        <w:spacing w:before="40" w:after="40" w:line="240" w:lineRule="auto"/>
        <w:ind w:right="850"/>
        <w:jc w:val="both"/>
      </w:pPr>
      <w:bookmarkStart w:id="20" w:name="_Toc288394060"/>
      <w:bookmarkStart w:id="21" w:name="_Toc288410527"/>
      <w:bookmarkStart w:id="22" w:name="_Toc288410656"/>
      <w:bookmarkStart w:id="23" w:name="_Toc424564302"/>
      <w:r w:rsidRPr="00820DF2">
        <w:t>Формирование ИКТ­компетентности обучающихся (метапредметные результаты)</w:t>
      </w:r>
      <w:bookmarkEnd w:id="20"/>
      <w:bookmarkEnd w:id="21"/>
      <w:bookmarkEnd w:id="22"/>
      <w:bookmarkEnd w:id="23"/>
    </w:p>
    <w:p w:rsidR="00BE64EE" w:rsidRPr="00820DF2" w:rsidRDefault="00BE64EE" w:rsidP="00995054">
      <w:pPr>
        <w:pStyle w:val="ac"/>
        <w:tabs>
          <w:tab w:val="left" w:pos="142"/>
          <w:tab w:val="left" w:pos="8789"/>
        </w:tabs>
        <w:spacing w:before="40" w:after="40"/>
        <w:ind w:left="1701" w:right="850" w:firstLine="709"/>
        <w:jc w:val="both"/>
        <w:rPr>
          <w:rStyle w:val="Zag11"/>
          <w:rFonts w:eastAsia="@Arial Unicode MS"/>
          <w:color w:val="auto"/>
          <w:sz w:val="28"/>
          <w:szCs w:val="28"/>
          <w:lang w:val="ru-RU"/>
        </w:rPr>
      </w:pPr>
      <w:r w:rsidRPr="00820DF2">
        <w:rPr>
          <w:rStyle w:val="Zag11"/>
          <w:rFonts w:eastAsia="@Arial Unicode MS"/>
          <w:color w:val="auto"/>
          <w:sz w:val="28"/>
          <w:szCs w:val="28"/>
          <w:lang w:val="ru-RU"/>
        </w:rPr>
        <w:t xml:space="preserve">В результате изучения </w:t>
      </w:r>
      <w:r w:rsidRPr="00820DF2">
        <w:rPr>
          <w:rStyle w:val="Zag11"/>
          <w:rFonts w:eastAsia="@Arial Unicode MS"/>
          <w:b/>
          <w:bCs/>
          <w:color w:val="auto"/>
          <w:sz w:val="28"/>
          <w:szCs w:val="28"/>
          <w:lang w:val="ru-RU"/>
        </w:rPr>
        <w:t xml:space="preserve">всех без исключения предметов </w:t>
      </w:r>
      <w:r w:rsidRPr="00820DF2">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E64EE" w:rsidRPr="00820DF2" w:rsidRDefault="00BE64EE" w:rsidP="00995054">
      <w:pPr>
        <w:pStyle w:val="ac"/>
        <w:tabs>
          <w:tab w:val="left" w:pos="142"/>
        </w:tabs>
        <w:spacing w:before="40" w:after="40"/>
        <w:ind w:left="1701" w:right="850" w:firstLine="709"/>
        <w:jc w:val="both"/>
        <w:rPr>
          <w:rStyle w:val="Zag11"/>
          <w:rFonts w:eastAsia="@Arial Unicode MS"/>
          <w:color w:val="auto"/>
          <w:sz w:val="28"/>
          <w:szCs w:val="28"/>
          <w:lang w:val="ru-RU"/>
        </w:rPr>
      </w:pPr>
      <w:r w:rsidRPr="00820DF2">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BE64EE" w:rsidRPr="00820DF2" w:rsidRDefault="00BE64EE" w:rsidP="00995054">
      <w:pPr>
        <w:pStyle w:val="ac"/>
        <w:tabs>
          <w:tab w:val="left" w:pos="142"/>
        </w:tabs>
        <w:spacing w:before="40" w:after="40"/>
        <w:ind w:left="1701" w:right="850" w:firstLine="709"/>
        <w:jc w:val="both"/>
        <w:rPr>
          <w:rStyle w:val="Zag11"/>
          <w:rFonts w:eastAsia="@Arial Unicode MS"/>
          <w:color w:val="auto"/>
          <w:sz w:val="28"/>
          <w:szCs w:val="28"/>
          <w:lang w:val="ru-RU"/>
        </w:rPr>
      </w:pPr>
      <w:r w:rsidRPr="00820DF2">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BE64EE" w:rsidRPr="00820DF2" w:rsidRDefault="00BE64EE" w:rsidP="00995054">
      <w:pPr>
        <w:pStyle w:val="ac"/>
        <w:tabs>
          <w:tab w:val="left" w:pos="142"/>
        </w:tabs>
        <w:spacing w:before="40" w:after="40"/>
        <w:ind w:left="1701" w:right="850" w:firstLine="709"/>
        <w:jc w:val="both"/>
        <w:rPr>
          <w:rStyle w:val="Zag11"/>
          <w:rFonts w:eastAsia="@Arial Unicode MS"/>
          <w:color w:val="auto"/>
          <w:sz w:val="28"/>
          <w:szCs w:val="28"/>
          <w:lang w:val="ru-RU"/>
        </w:rPr>
      </w:pPr>
      <w:r w:rsidRPr="00820DF2">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Они научатся планировать, проектировать и моделировать процессы в простых учебных и практических ситуациях.</w:t>
      </w:r>
    </w:p>
    <w:p w:rsidR="00BE64EE" w:rsidRPr="008D46F5" w:rsidRDefault="00BE64EE" w:rsidP="008D46F5">
      <w:pPr>
        <w:pStyle w:val="ac"/>
        <w:tabs>
          <w:tab w:val="left" w:pos="142"/>
        </w:tabs>
        <w:spacing w:before="40" w:after="40"/>
        <w:ind w:left="1701" w:right="850" w:firstLine="709"/>
        <w:jc w:val="both"/>
        <w:rPr>
          <w:rStyle w:val="Zag11"/>
          <w:rFonts w:eastAsia="@Arial Unicode MS"/>
          <w:color w:val="auto"/>
          <w:sz w:val="28"/>
          <w:szCs w:val="28"/>
          <w:lang w:val="ru-RU"/>
        </w:rPr>
      </w:pPr>
      <w:r w:rsidRPr="008D46F5">
        <w:rPr>
          <w:rStyle w:val="Zag11"/>
          <w:rFonts w:eastAsia="@Arial Unicode MS"/>
          <w:color w:val="auto"/>
          <w:sz w:val="28"/>
          <w:szCs w:val="28"/>
          <w:lang w:val="ru-RU"/>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w:t>
      </w:r>
      <w:r w:rsidRPr="008D46F5">
        <w:rPr>
          <w:rStyle w:val="Zag11"/>
          <w:rFonts w:eastAsia="@Arial Unicode MS"/>
          <w:color w:val="auto"/>
          <w:sz w:val="28"/>
          <w:szCs w:val="28"/>
          <w:lang w:val="ru-RU"/>
        </w:rPr>
        <w:lastRenderedPageBreak/>
        <w:t>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BE64EE" w:rsidRPr="008D46F5" w:rsidRDefault="00BE64EE" w:rsidP="008D46F5">
      <w:pPr>
        <w:pStyle w:val="41"/>
        <w:spacing w:before="40" w:after="40" w:line="240" w:lineRule="auto"/>
        <w:ind w:left="1701" w:right="850" w:firstLine="454"/>
        <w:jc w:val="both"/>
        <w:rPr>
          <w:rFonts w:ascii="Times New Roman" w:hAnsi="Times New Roman" w:cs="Times New Roman"/>
          <w:b/>
          <w:bCs/>
          <w:i w:val="0"/>
          <w:iCs w:val="0"/>
          <w:color w:val="auto"/>
          <w:sz w:val="28"/>
          <w:szCs w:val="28"/>
        </w:rPr>
      </w:pPr>
    </w:p>
    <w:p w:rsidR="00BE64EE" w:rsidRPr="008D46F5" w:rsidRDefault="00BE64EE" w:rsidP="008D46F5">
      <w:pPr>
        <w:pStyle w:val="41"/>
        <w:spacing w:before="40" w:after="40" w:line="240" w:lineRule="auto"/>
        <w:ind w:left="1701" w:right="850" w:firstLine="454"/>
        <w:rPr>
          <w:rFonts w:ascii="Times New Roman" w:hAnsi="Times New Roman" w:cs="Times New Roman"/>
          <w:b/>
          <w:bCs/>
          <w:i w:val="0"/>
          <w:iCs w:val="0"/>
          <w:color w:val="auto"/>
          <w:sz w:val="28"/>
          <w:szCs w:val="28"/>
        </w:rPr>
      </w:pPr>
      <w:r w:rsidRPr="008D46F5">
        <w:rPr>
          <w:rFonts w:ascii="Times New Roman" w:hAnsi="Times New Roman" w:cs="Times New Roman"/>
          <w:b/>
          <w:bCs/>
          <w:i w:val="0"/>
          <w:iCs w:val="0"/>
          <w:color w:val="auto"/>
          <w:sz w:val="28"/>
          <w:szCs w:val="28"/>
        </w:rPr>
        <w:t>Знакомство со средствами ИКТ, гигиена работы с компьютером</w:t>
      </w:r>
    </w:p>
    <w:p w:rsidR="00BE64EE" w:rsidRPr="008D46F5" w:rsidRDefault="00BE64EE" w:rsidP="008D46F5">
      <w:pPr>
        <w:pStyle w:val="a3"/>
        <w:spacing w:before="40" w:after="40" w:line="240" w:lineRule="auto"/>
        <w:ind w:left="1701" w:right="850" w:firstLine="680"/>
        <w:rPr>
          <w:rFonts w:ascii="Times New Roman" w:hAnsi="Times New Roman"/>
          <w:b/>
          <w:bCs/>
          <w:color w:val="auto"/>
          <w:sz w:val="28"/>
          <w:szCs w:val="28"/>
        </w:rPr>
      </w:pPr>
      <w:r w:rsidRPr="008D46F5">
        <w:rPr>
          <w:rFonts w:ascii="Times New Roman" w:hAnsi="Times New Roman"/>
          <w:b/>
          <w:bCs/>
          <w:color w:val="auto"/>
          <w:sz w:val="28"/>
          <w:szCs w:val="28"/>
        </w:rPr>
        <w:t>Выпускник научится: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(физкультминутку);</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организовывать систему папок для хранения собственной информации в компьютере.</w:t>
      </w:r>
    </w:p>
    <w:p w:rsidR="008D46F5" w:rsidRDefault="008D46F5" w:rsidP="008D46F5">
      <w:pPr>
        <w:pStyle w:val="41"/>
        <w:spacing w:before="40" w:after="40" w:line="240" w:lineRule="auto"/>
        <w:ind w:left="1701" w:right="850" w:firstLine="454"/>
        <w:jc w:val="both"/>
        <w:rPr>
          <w:rFonts w:ascii="Times New Roman" w:hAnsi="Times New Roman" w:cs="Times New Roman"/>
          <w:b/>
          <w:bCs/>
          <w:i w:val="0"/>
          <w:iCs w:val="0"/>
          <w:color w:val="auto"/>
          <w:sz w:val="28"/>
          <w:szCs w:val="28"/>
        </w:rPr>
      </w:pPr>
    </w:p>
    <w:p w:rsidR="00BE64EE" w:rsidRPr="008D46F5" w:rsidRDefault="00BE64EE" w:rsidP="008D46F5">
      <w:pPr>
        <w:pStyle w:val="41"/>
        <w:spacing w:before="40" w:after="40" w:line="240" w:lineRule="auto"/>
        <w:ind w:left="1701" w:right="850" w:firstLine="454"/>
        <w:rPr>
          <w:rFonts w:ascii="Times New Roman" w:hAnsi="Times New Roman" w:cs="Times New Roman"/>
          <w:b/>
          <w:bCs/>
          <w:i w:val="0"/>
          <w:iCs w:val="0"/>
          <w:color w:val="auto"/>
          <w:sz w:val="28"/>
          <w:szCs w:val="28"/>
        </w:rPr>
      </w:pPr>
      <w:r w:rsidRPr="008D46F5">
        <w:rPr>
          <w:rFonts w:ascii="Times New Roman" w:hAnsi="Times New Roman" w:cs="Times New Roman"/>
          <w:b/>
          <w:bCs/>
          <w:i w:val="0"/>
          <w:iCs w:val="0"/>
          <w:color w:val="auto"/>
          <w:sz w:val="28"/>
          <w:szCs w:val="28"/>
        </w:rPr>
        <w:t>Технология ввода информации в компьютер: ввод текста, запись звука, изображения, цифровых данных</w:t>
      </w:r>
    </w:p>
    <w:p w:rsidR="00BE64EE" w:rsidRPr="008D46F5" w:rsidRDefault="00BE64EE" w:rsidP="008D46F5">
      <w:pPr>
        <w:pStyle w:val="a3"/>
        <w:spacing w:before="40" w:after="40" w:line="240" w:lineRule="auto"/>
        <w:ind w:left="1701" w:right="850" w:firstLine="680"/>
        <w:rPr>
          <w:rFonts w:ascii="Times New Roman" w:hAnsi="Times New Roman"/>
          <w:b/>
          <w:bCs/>
          <w:color w:val="auto"/>
          <w:sz w:val="28"/>
          <w:szCs w:val="28"/>
        </w:rPr>
      </w:pPr>
      <w:r w:rsidRPr="008D46F5">
        <w:rPr>
          <w:rFonts w:ascii="Times New Roman" w:hAnsi="Times New Roman"/>
          <w:b/>
          <w:bCs/>
          <w:color w:val="auto"/>
          <w:sz w:val="28"/>
          <w:szCs w:val="28"/>
        </w:rPr>
        <w:t>Выпускник научится: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вводить информацию в компьютер с использованием различных технических средств,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рисовать (создавать простые изображения) на графическом планшете;</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сканировать рисунки и тексты.</w:t>
      </w:r>
    </w:p>
    <w:p w:rsidR="00BE64EE" w:rsidRPr="008D46F5" w:rsidRDefault="00BE64EE" w:rsidP="008D46F5">
      <w:pPr>
        <w:pStyle w:val="a3"/>
        <w:spacing w:before="40" w:after="40" w:line="240" w:lineRule="auto"/>
        <w:ind w:left="2409" w:right="850" w:firstLine="0"/>
        <w:rPr>
          <w:rFonts w:ascii="Times New Roman" w:hAnsi="Times New Roman"/>
          <w:b/>
          <w:bCs/>
          <w:i/>
          <w:iCs/>
          <w:color w:val="auto"/>
          <w:sz w:val="28"/>
          <w:szCs w:val="28"/>
        </w:rPr>
      </w:pPr>
      <w:r w:rsidRPr="008D46F5">
        <w:rPr>
          <w:rFonts w:ascii="Times New Roman" w:hAnsi="Times New Roman"/>
          <w:b/>
          <w:bCs/>
          <w:i/>
          <w:iCs/>
          <w:color w:val="auto"/>
          <w:sz w:val="28"/>
          <w:szCs w:val="28"/>
        </w:rPr>
        <w:t>Выпускник получит возможность научиться: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8D46F5">
        <w:rPr>
          <w:rFonts w:ascii="Times New Roman" w:hAnsi="Times New Roman"/>
          <w:i/>
          <w:sz w:val="28"/>
          <w:szCs w:val="28"/>
        </w:rPr>
        <w:t>использовать программу распознавания сканированного текста на русском языке.</w:t>
      </w:r>
    </w:p>
    <w:p w:rsidR="008D46F5" w:rsidRDefault="008D46F5" w:rsidP="008D46F5">
      <w:pPr>
        <w:pStyle w:val="41"/>
        <w:spacing w:before="40" w:after="40" w:line="240" w:lineRule="auto"/>
        <w:ind w:left="1701" w:right="850" w:firstLine="454"/>
        <w:jc w:val="both"/>
        <w:rPr>
          <w:rFonts w:ascii="Times New Roman" w:hAnsi="Times New Roman" w:cs="Times New Roman"/>
          <w:b/>
          <w:bCs/>
          <w:i w:val="0"/>
          <w:iCs w:val="0"/>
          <w:color w:val="auto"/>
          <w:sz w:val="28"/>
          <w:szCs w:val="28"/>
        </w:rPr>
      </w:pPr>
    </w:p>
    <w:p w:rsidR="00BE64EE" w:rsidRPr="008D46F5" w:rsidRDefault="00BE64EE" w:rsidP="008D46F5">
      <w:pPr>
        <w:pStyle w:val="41"/>
        <w:spacing w:before="40" w:after="40" w:line="240" w:lineRule="auto"/>
        <w:ind w:left="1701" w:right="850" w:firstLine="454"/>
        <w:rPr>
          <w:rFonts w:ascii="Times New Roman" w:hAnsi="Times New Roman" w:cs="Times New Roman"/>
          <w:b/>
          <w:bCs/>
          <w:i w:val="0"/>
          <w:iCs w:val="0"/>
          <w:color w:val="auto"/>
          <w:sz w:val="28"/>
          <w:szCs w:val="28"/>
        </w:rPr>
      </w:pPr>
      <w:r w:rsidRPr="008D46F5">
        <w:rPr>
          <w:rFonts w:ascii="Times New Roman" w:hAnsi="Times New Roman" w:cs="Times New Roman"/>
          <w:b/>
          <w:bCs/>
          <w:i w:val="0"/>
          <w:iCs w:val="0"/>
          <w:color w:val="auto"/>
          <w:sz w:val="28"/>
          <w:szCs w:val="28"/>
        </w:rPr>
        <w:t>Обработка и поиск информации</w:t>
      </w:r>
    </w:p>
    <w:p w:rsidR="00BE64EE" w:rsidRPr="008D46F5" w:rsidRDefault="00BE64EE" w:rsidP="008D46F5">
      <w:pPr>
        <w:pStyle w:val="a3"/>
        <w:spacing w:before="40" w:after="40" w:line="240" w:lineRule="auto"/>
        <w:ind w:left="1701" w:right="850" w:firstLine="680"/>
        <w:rPr>
          <w:rFonts w:ascii="Times New Roman" w:hAnsi="Times New Roman"/>
          <w:b/>
          <w:bCs/>
          <w:color w:val="auto"/>
          <w:sz w:val="28"/>
          <w:szCs w:val="28"/>
        </w:rPr>
      </w:pPr>
      <w:r w:rsidRPr="008D46F5">
        <w:rPr>
          <w:rFonts w:ascii="Times New Roman" w:hAnsi="Times New Roman"/>
          <w:b/>
          <w:bCs/>
          <w:color w:val="auto"/>
          <w:sz w:val="28"/>
          <w:szCs w:val="28"/>
        </w:rPr>
        <w:t>Выпускник научится: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(флеш-карты);</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описывать по определенному алгоритму объект или процесс наблюдения, записывать аудиовизуальную и числовую информацию о нём, используя инструменты ИКТ;</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lastRenderedPageBreak/>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8D46F5">
        <w:rPr>
          <w:rFonts w:ascii="Times New Roman" w:hAnsi="Times New Roman"/>
          <w:sz w:val="28"/>
          <w:szCs w:val="28"/>
        </w:rPr>
        <w:noBreakHyphen/>
        <w:t xml:space="preserve"> и аудиозаписей, фотоизображений;</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заполнять учебные базы данных.</w:t>
      </w:r>
    </w:p>
    <w:p w:rsidR="00BE64EE" w:rsidRPr="008D46F5" w:rsidRDefault="00BE64EE" w:rsidP="008D46F5">
      <w:pPr>
        <w:pStyle w:val="a3"/>
        <w:spacing w:before="40" w:after="40" w:line="240" w:lineRule="auto"/>
        <w:ind w:left="2409" w:right="850" w:firstLine="0"/>
        <w:rPr>
          <w:rFonts w:ascii="Times New Roman" w:hAnsi="Times New Roman"/>
          <w:b/>
          <w:bCs/>
          <w:i/>
          <w:iCs/>
          <w:color w:val="auto"/>
          <w:sz w:val="28"/>
          <w:szCs w:val="28"/>
        </w:rPr>
      </w:pPr>
      <w:r w:rsidRPr="008D46F5">
        <w:rPr>
          <w:rFonts w:ascii="Times New Roman" w:hAnsi="Times New Roman"/>
          <w:b/>
          <w:bCs/>
          <w:i/>
          <w:iCs/>
          <w:color w:val="auto"/>
          <w:sz w:val="28"/>
          <w:szCs w:val="28"/>
        </w:rPr>
        <w:t>Выпускник получит возможность</w:t>
      </w:r>
      <w:r w:rsidRPr="008D46F5">
        <w:rPr>
          <w:rFonts w:ascii="Times New Roman" w:hAnsi="Times New Roman"/>
          <w:b/>
          <w:bCs/>
          <w:color w:val="auto"/>
          <w:sz w:val="28"/>
          <w:szCs w:val="28"/>
        </w:rPr>
        <w:t xml:space="preserve"> </w:t>
      </w:r>
      <w:r w:rsidRPr="008D46F5">
        <w:rPr>
          <w:rFonts w:ascii="Times New Roman" w:hAnsi="Times New Roman"/>
          <w:b/>
          <w:bCs/>
          <w:i/>
          <w:iCs/>
          <w:color w:val="auto"/>
          <w:sz w:val="28"/>
          <w:szCs w:val="28"/>
        </w:rPr>
        <w:t>научиться: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8D46F5">
        <w:rPr>
          <w:rFonts w:ascii="Times New Roman" w:hAnsi="Times New Roman"/>
          <w:i/>
          <w:sz w:val="28"/>
          <w:szCs w:val="28"/>
        </w:rPr>
        <w:t xml:space="preserve">грамотно формулировать запросы при поиске в сети Интернет и базах данных, оценивать, интерпретировать и сохранять найденную информацию; </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8D46F5">
        <w:rPr>
          <w:rFonts w:ascii="Times New Roman" w:hAnsi="Times New Roman"/>
          <w:i/>
          <w:sz w:val="28"/>
          <w:szCs w:val="28"/>
        </w:rPr>
        <w:t>критически относиться к информации и к выбору источника информации.</w:t>
      </w:r>
    </w:p>
    <w:p w:rsidR="00BE64EE" w:rsidRPr="008D46F5" w:rsidRDefault="00BE64EE" w:rsidP="008D46F5">
      <w:pPr>
        <w:pStyle w:val="a3"/>
        <w:spacing w:before="40" w:after="40" w:line="240" w:lineRule="auto"/>
        <w:ind w:left="1701" w:right="850" w:firstLine="0"/>
        <w:rPr>
          <w:rFonts w:ascii="Times New Roman" w:hAnsi="Times New Roman"/>
          <w:b/>
          <w:bCs/>
          <w:i/>
          <w:iCs/>
          <w:color w:val="auto"/>
          <w:sz w:val="28"/>
          <w:szCs w:val="28"/>
        </w:rPr>
      </w:pPr>
    </w:p>
    <w:p w:rsidR="00BE64EE" w:rsidRPr="008D46F5" w:rsidRDefault="00BE64EE" w:rsidP="008D46F5">
      <w:pPr>
        <w:pStyle w:val="41"/>
        <w:spacing w:before="40" w:after="40" w:line="240" w:lineRule="auto"/>
        <w:ind w:left="1701" w:right="850" w:firstLine="454"/>
        <w:rPr>
          <w:rFonts w:ascii="Times New Roman" w:hAnsi="Times New Roman" w:cs="Times New Roman"/>
          <w:b/>
          <w:bCs/>
          <w:i w:val="0"/>
          <w:iCs w:val="0"/>
          <w:color w:val="auto"/>
          <w:sz w:val="28"/>
          <w:szCs w:val="28"/>
        </w:rPr>
      </w:pPr>
      <w:r w:rsidRPr="008D46F5">
        <w:rPr>
          <w:rFonts w:ascii="Times New Roman" w:hAnsi="Times New Roman" w:cs="Times New Roman"/>
          <w:b/>
          <w:bCs/>
          <w:i w:val="0"/>
          <w:iCs w:val="0"/>
          <w:color w:val="auto"/>
          <w:sz w:val="28"/>
          <w:szCs w:val="28"/>
        </w:rPr>
        <w:t>Создание, представление и передача сообщений</w:t>
      </w:r>
    </w:p>
    <w:p w:rsidR="00BE64EE" w:rsidRPr="008D46F5" w:rsidRDefault="00BE64EE" w:rsidP="008D46F5">
      <w:pPr>
        <w:pStyle w:val="a3"/>
        <w:spacing w:before="40" w:after="40" w:line="240" w:lineRule="auto"/>
        <w:ind w:left="1701" w:right="850" w:firstLine="708"/>
        <w:rPr>
          <w:rFonts w:ascii="Times New Roman" w:hAnsi="Times New Roman"/>
          <w:b/>
          <w:bCs/>
          <w:color w:val="auto"/>
          <w:sz w:val="28"/>
          <w:szCs w:val="28"/>
        </w:rPr>
      </w:pPr>
      <w:r w:rsidRPr="008D46F5">
        <w:rPr>
          <w:rFonts w:ascii="Times New Roman" w:hAnsi="Times New Roman"/>
          <w:b/>
          <w:bCs/>
          <w:color w:val="auto"/>
          <w:sz w:val="28"/>
          <w:szCs w:val="28"/>
        </w:rPr>
        <w:t>Выпускник научится: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создавать текстовые сообщения с использованием средств ИКТ, редактировать, оформлять и сохранять их;</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создавать простые сообщения в виде аудио</w:t>
      </w:r>
      <w:r w:rsidR="002C0532">
        <w:rPr>
          <w:rFonts w:ascii="Times New Roman" w:hAnsi="Times New Roman"/>
          <w:sz w:val="28"/>
          <w:szCs w:val="28"/>
        </w:rPr>
        <w:t>-</w:t>
      </w:r>
      <w:r w:rsidRPr="008D46F5">
        <w:rPr>
          <w:rFonts w:ascii="Times New Roman" w:hAnsi="Times New Roman"/>
          <w:sz w:val="28"/>
          <w:szCs w:val="28"/>
        </w:rPr>
        <w:t xml:space="preserve"> и видеофрагментов или последовательности слайдов с использованием иллюстраций, видеоизображения, звука, текста;</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создавать простые схемы, диаграммы, планы и пр.;</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lastRenderedPageBreak/>
        <w:t>размещать сообщение в информационной образовательной среде образовательной организации;</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E64EE" w:rsidRPr="008D46F5" w:rsidRDefault="00BE64EE" w:rsidP="008D46F5">
      <w:pPr>
        <w:pStyle w:val="a3"/>
        <w:spacing w:before="40" w:after="40" w:line="240" w:lineRule="auto"/>
        <w:ind w:left="2409" w:right="850" w:firstLine="0"/>
        <w:rPr>
          <w:rFonts w:ascii="Times New Roman" w:hAnsi="Times New Roman"/>
          <w:b/>
          <w:bCs/>
          <w:i/>
          <w:iCs/>
          <w:color w:val="auto"/>
          <w:sz w:val="28"/>
          <w:szCs w:val="28"/>
        </w:rPr>
      </w:pPr>
      <w:r w:rsidRPr="008D46F5">
        <w:rPr>
          <w:rFonts w:ascii="Times New Roman" w:hAnsi="Times New Roman"/>
          <w:b/>
          <w:bCs/>
          <w:i/>
          <w:iCs/>
          <w:color w:val="auto"/>
          <w:sz w:val="28"/>
          <w:szCs w:val="28"/>
        </w:rPr>
        <w:t>Выпускник получит возможность научиться: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8D46F5">
        <w:rPr>
          <w:rFonts w:ascii="Times New Roman" w:hAnsi="Times New Roman"/>
          <w:i/>
          <w:sz w:val="28"/>
          <w:szCs w:val="28"/>
        </w:rPr>
        <w:t>представлять данные;</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8D46F5">
        <w:rPr>
          <w:rFonts w:ascii="Times New Roman" w:hAnsi="Times New Roman"/>
          <w:i/>
          <w:sz w:val="28"/>
          <w:szCs w:val="28"/>
        </w:rPr>
        <w:t>создавать музыкальные произведения с использованием компьютера.</w:t>
      </w:r>
    </w:p>
    <w:p w:rsidR="00BE64EE" w:rsidRPr="008D46F5" w:rsidRDefault="00BE64EE" w:rsidP="008D46F5">
      <w:pPr>
        <w:pStyle w:val="a5"/>
        <w:spacing w:before="40" w:after="40" w:line="240" w:lineRule="auto"/>
        <w:ind w:left="1701" w:right="850" w:firstLine="0"/>
        <w:rPr>
          <w:rFonts w:ascii="Times New Roman" w:hAnsi="Times New Roman"/>
          <w:i/>
          <w:iCs/>
          <w:color w:val="auto"/>
          <w:sz w:val="28"/>
          <w:szCs w:val="28"/>
        </w:rPr>
      </w:pPr>
    </w:p>
    <w:p w:rsidR="00BE64EE" w:rsidRPr="008D46F5" w:rsidRDefault="00BE64EE" w:rsidP="008D46F5">
      <w:pPr>
        <w:pStyle w:val="41"/>
        <w:spacing w:before="40" w:after="40" w:line="240" w:lineRule="auto"/>
        <w:ind w:left="1701" w:right="850" w:firstLine="454"/>
        <w:rPr>
          <w:rFonts w:ascii="Times New Roman" w:hAnsi="Times New Roman" w:cs="Times New Roman"/>
          <w:b/>
          <w:bCs/>
          <w:i w:val="0"/>
          <w:iCs w:val="0"/>
          <w:color w:val="auto"/>
          <w:sz w:val="28"/>
          <w:szCs w:val="28"/>
        </w:rPr>
      </w:pPr>
      <w:r w:rsidRPr="008D46F5">
        <w:rPr>
          <w:rFonts w:ascii="Times New Roman" w:hAnsi="Times New Roman" w:cs="Times New Roman"/>
          <w:b/>
          <w:bCs/>
          <w:i w:val="0"/>
          <w:iCs w:val="0"/>
          <w:color w:val="auto"/>
          <w:sz w:val="28"/>
          <w:szCs w:val="28"/>
        </w:rPr>
        <w:t>Планирование деятельности, управление и организация</w:t>
      </w:r>
    </w:p>
    <w:p w:rsidR="00BE64EE" w:rsidRPr="008D46F5" w:rsidRDefault="00BE64EE" w:rsidP="008D46F5">
      <w:pPr>
        <w:pStyle w:val="a3"/>
        <w:spacing w:before="40" w:after="40" w:line="240" w:lineRule="auto"/>
        <w:ind w:left="2124" w:right="850" w:firstLine="31"/>
        <w:rPr>
          <w:rFonts w:ascii="Times New Roman" w:hAnsi="Times New Roman"/>
          <w:b/>
          <w:bCs/>
          <w:color w:val="auto"/>
          <w:sz w:val="28"/>
          <w:szCs w:val="28"/>
        </w:rPr>
      </w:pPr>
      <w:r w:rsidRPr="008D46F5">
        <w:rPr>
          <w:rFonts w:ascii="Times New Roman" w:hAnsi="Times New Roman"/>
          <w:b/>
          <w:bCs/>
          <w:color w:val="auto"/>
          <w:sz w:val="28"/>
          <w:szCs w:val="28"/>
        </w:rPr>
        <w:t>Выпускник научится: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создавать движущиеся модели и управлять ими в компьютерно управляемых средах (создание простейших роботов);</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планировать несложные исследования объектов и процессов внешнего мира.</w:t>
      </w:r>
    </w:p>
    <w:p w:rsidR="00BE64EE" w:rsidRPr="008D46F5" w:rsidRDefault="00BE64EE" w:rsidP="008D46F5">
      <w:pPr>
        <w:pStyle w:val="a3"/>
        <w:spacing w:before="40" w:after="40" w:line="240" w:lineRule="auto"/>
        <w:ind w:left="2409" w:right="850" w:firstLine="0"/>
        <w:rPr>
          <w:rFonts w:ascii="Times New Roman" w:hAnsi="Times New Roman"/>
          <w:b/>
          <w:bCs/>
          <w:i/>
          <w:iCs/>
          <w:color w:val="auto"/>
          <w:sz w:val="28"/>
          <w:szCs w:val="28"/>
        </w:rPr>
      </w:pPr>
      <w:r w:rsidRPr="008D46F5">
        <w:rPr>
          <w:rFonts w:ascii="Times New Roman" w:hAnsi="Times New Roman"/>
          <w:b/>
          <w:bCs/>
          <w:i/>
          <w:iCs/>
          <w:color w:val="auto"/>
          <w:sz w:val="28"/>
          <w:szCs w:val="28"/>
        </w:rPr>
        <w:t>Выпускник получит возможность научиться: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8D46F5">
        <w:rPr>
          <w:rFonts w:ascii="Times New Roman" w:hAnsi="Times New Roman"/>
          <w:i/>
          <w:sz w:val="28"/>
          <w:szCs w:val="28"/>
        </w:rPr>
        <w:t>проектировать несложные объекты и процессы реального мира, своей собственной деятельности и деятельности группы</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8D46F5">
        <w:rPr>
          <w:rFonts w:ascii="Times New Roman" w:hAnsi="Times New Roman"/>
          <w:i/>
          <w:sz w:val="28"/>
          <w:szCs w:val="28"/>
        </w:rPr>
        <w:t>моделировать объекты и процессы реального мира.</w:t>
      </w:r>
    </w:p>
    <w:p w:rsidR="00BE64EE" w:rsidRPr="00820DF2" w:rsidRDefault="00BE64EE" w:rsidP="00820DF2">
      <w:pPr>
        <w:pStyle w:val="Zag1"/>
        <w:tabs>
          <w:tab w:val="left" w:leader="dot" w:pos="624"/>
        </w:tabs>
        <w:spacing w:before="120" w:after="0" w:line="240" w:lineRule="auto"/>
        <w:ind w:left="1134" w:firstLine="0"/>
        <w:jc w:val="left"/>
        <w:rPr>
          <w:rStyle w:val="Zag11"/>
          <w:rFonts w:eastAsia="@Arial Unicode MS"/>
          <w:b w:val="0"/>
          <w:bCs w:val="0"/>
          <w:color w:val="auto"/>
          <w:lang w:val="ru-RU" w:eastAsia="en-US"/>
        </w:rPr>
      </w:pPr>
    </w:p>
    <w:p w:rsidR="00BE64EE" w:rsidRPr="008D46F5" w:rsidRDefault="00BE64EE" w:rsidP="003820C4">
      <w:pPr>
        <w:pStyle w:val="Zag1"/>
        <w:numPr>
          <w:ilvl w:val="2"/>
          <w:numId w:val="368"/>
        </w:numPr>
        <w:tabs>
          <w:tab w:val="left" w:leader="dot" w:pos="624"/>
        </w:tabs>
        <w:spacing w:before="40" w:after="40" w:line="240" w:lineRule="auto"/>
        <w:ind w:right="850"/>
        <w:jc w:val="both"/>
        <w:rPr>
          <w:rStyle w:val="Zag11"/>
          <w:rFonts w:eastAsia="@Arial Unicode MS"/>
          <w:b w:val="0"/>
          <w:bCs w:val="0"/>
          <w:color w:val="auto"/>
          <w:lang w:val="ru-RU" w:eastAsia="en-US"/>
        </w:rPr>
      </w:pPr>
      <w:r w:rsidRPr="008D46F5">
        <w:rPr>
          <w:rStyle w:val="Zag11"/>
          <w:rFonts w:eastAsia="@Arial Unicode MS"/>
          <w:color w:val="auto"/>
          <w:lang w:val="ru-RU"/>
        </w:rPr>
        <w:t>Планируемые результаты и содержание образовательной области «Филология» на уровне начального общего образования</w:t>
      </w:r>
    </w:p>
    <w:p w:rsidR="00BE64EE" w:rsidRPr="008D46F5" w:rsidRDefault="00BE64EE" w:rsidP="003820C4">
      <w:pPr>
        <w:pStyle w:val="aa"/>
        <w:numPr>
          <w:ilvl w:val="3"/>
          <w:numId w:val="368"/>
        </w:numPr>
        <w:spacing w:before="40" w:after="40" w:line="240" w:lineRule="auto"/>
        <w:ind w:right="850"/>
        <w:jc w:val="both"/>
      </w:pPr>
      <w:bookmarkStart w:id="24" w:name="_Toc288394061"/>
      <w:bookmarkStart w:id="25" w:name="_Toc288410528"/>
      <w:bookmarkStart w:id="26" w:name="_Toc288410657"/>
      <w:bookmarkStart w:id="27" w:name="_Toc424564303"/>
      <w:r w:rsidRPr="008D46F5">
        <w:t>Русский язык</w:t>
      </w:r>
      <w:bookmarkEnd w:id="24"/>
      <w:bookmarkEnd w:id="25"/>
      <w:bookmarkEnd w:id="26"/>
      <w:bookmarkEnd w:id="27"/>
    </w:p>
    <w:p w:rsidR="00BE64EE" w:rsidRPr="008D46F5" w:rsidRDefault="00BE64EE" w:rsidP="008D46F5">
      <w:pPr>
        <w:pStyle w:val="a3"/>
        <w:spacing w:before="40" w:after="40" w:line="240" w:lineRule="auto"/>
        <w:ind w:left="1701" w:right="850" w:firstLine="708"/>
        <w:rPr>
          <w:rFonts w:ascii="Times New Roman" w:hAnsi="Times New Roman"/>
          <w:color w:val="auto"/>
          <w:sz w:val="28"/>
          <w:szCs w:val="28"/>
        </w:rPr>
      </w:pPr>
      <w:r w:rsidRPr="008D46F5">
        <w:rPr>
          <w:rFonts w:ascii="Times New Roman" w:hAnsi="Times New Roman"/>
          <w:color w:val="auto"/>
          <w:sz w:val="28"/>
          <w:szCs w:val="28"/>
        </w:rPr>
        <w:t xml:space="preserve">В результате изучения курса русского языка обучающиеся </w:t>
      </w:r>
      <w:r w:rsidRPr="008D46F5">
        <w:rPr>
          <w:rFonts w:ascii="Times New Roman" w:hAnsi="Times New Roman"/>
          <w:color w:val="auto"/>
          <w:spacing w:val="2"/>
          <w:sz w:val="28"/>
          <w:szCs w:val="28"/>
        </w:rPr>
        <w:t>при получении начального общего образования научатся осоз</w:t>
      </w:r>
      <w:r w:rsidRPr="008D46F5">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начнёт формиро</w:t>
      </w:r>
      <w:r w:rsidRPr="008D46F5">
        <w:rPr>
          <w:rFonts w:ascii="Times New Roman" w:hAnsi="Times New Roman"/>
          <w:color w:val="auto"/>
          <w:spacing w:val="2"/>
          <w:sz w:val="28"/>
          <w:szCs w:val="28"/>
        </w:rPr>
        <w:t xml:space="preserve">ваться позитивное эмоционально­ценностное отношение к русскому языку, стремление к его грамотному </w:t>
      </w:r>
      <w:r w:rsidRPr="008D46F5">
        <w:rPr>
          <w:rFonts w:ascii="Times New Roman" w:hAnsi="Times New Roman"/>
          <w:color w:val="auto"/>
          <w:sz w:val="28"/>
          <w:szCs w:val="28"/>
        </w:rPr>
        <w:t xml:space="preserve">использованию, русский язык станет для учеников основой всего процесса обучения, </w:t>
      </w:r>
      <w:r w:rsidRPr="008D46F5">
        <w:rPr>
          <w:rFonts w:ascii="Times New Roman" w:hAnsi="Times New Roman"/>
          <w:color w:val="auto"/>
          <w:sz w:val="28"/>
          <w:szCs w:val="28"/>
        </w:rPr>
        <w:lastRenderedPageBreak/>
        <w:t>средством развития их мышления, воображения, интеллектуальных и творческих способностей.</w:t>
      </w:r>
    </w:p>
    <w:p w:rsidR="00BE64EE" w:rsidRPr="008D46F5" w:rsidRDefault="00BE64EE" w:rsidP="008D46F5">
      <w:pPr>
        <w:tabs>
          <w:tab w:val="left" w:pos="142"/>
          <w:tab w:val="left" w:leader="dot" w:pos="624"/>
        </w:tabs>
        <w:spacing w:before="40" w:after="40"/>
        <w:ind w:left="1701" w:right="850" w:firstLine="709"/>
        <w:jc w:val="both"/>
        <w:rPr>
          <w:rStyle w:val="Zag11"/>
          <w:rFonts w:eastAsia="@Arial Unicode MS"/>
          <w:sz w:val="28"/>
          <w:szCs w:val="28"/>
        </w:rPr>
      </w:pPr>
      <w:r w:rsidRPr="008D46F5">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E64EE" w:rsidRPr="008D46F5" w:rsidRDefault="00BE64EE" w:rsidP="008D46F5">
      <w:pPr>
        <w:tabs>
          <w:tab w:val="left" w:pos="142"/>
          <w:tab w:val="left" w:leader="dot" w:pos="624"/>
        </w:tabs>
        <w:spacing w:before="40" w:after="40"/>
        <w:ind w:left="1701" w:right="850" w:firstLine="709"/>
        <w:jc w:val="both"/>
        <w:rPr>
          <w:rStyle w:val="Zag11"/>
          <w:rFonts w:eastAsia="@Arial Unicode MS"/>
          <w:sz w:val="28"/>
          <w:szCs w:val="28"/>
        </w:rPr>
      </w:pPr>
      <w:r w:rsidRPr="008D46F5">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BE64EE" w:rsidRPr="008D46F5" w:rsidRDefault="00BE64EE" w:rsidP="008D46F5">
      <w:pPr>
        <w:tabs>
          <w:tab w:val="left" w:pos="142"/>
          <w:tab w:val="left" w:leader="dot" w:pos="624"/>
        </w:tabs>
        <w:spacing w:before="40" w:after="40"/>
        <w:ind w:left="1701" w:right="850" w:firstLine="709"/>
        <w:jc w:val="both"/>
        <w:rPr>
          <w:rStyle w:val="Zag11"/>
          <w:rFonts w:eastAsia="@Arial Unicode MS"/>
          <w:i/>
          <w:iCs/>
          <w:sz w:val="28"/>
          <w:szCs w:val="28"/>
        </w:rPr>
      </w:pPr>
      <w:r w:rsidRPr="008D46F5">
        <w:rPr>
          <w:rStyle w:val="Zag11"/>
          <w:rFonts w:eastAsia="@Arial Unicode MS"/>
          <w:i/>
          <w:iCs/>
          <w:sz w:val="28"/>
          <w:szCs w:val="28"/>
        </w:rPr>
        <w:t>Выпускник на уровне начального общего образования: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 xml:space="preserve">научится осознавать безошибочное письмо как одно из проявлений </w:t>
      </w:r>
      <w:r w:rsidR="002378A4" w:rsidRPr="008D46F5">
        <w:rPr>
          <w:rFonts w:ascii="Times New Roman" w:hAnsi="Times New Roman"/>
          <w:sz w:val="28"/>
          <w:szCs w:val="28"/>
        </w:rPr>
        <w:t xml:space="preserve"> </w:t>
      </w:r>
      <w:r w:rsidRPr="008D46F5">
        <w:rPr>
          <w:rFonts w:ascii="Times New Roman" w:hAnsi="Times New Roman"/>
          <w:sz w:val="28"/>
          <w:szCs w:val="28"/>
        </w:rPr>
        <w:t>собственного уровня культуры;</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BE64EE" w:rsidRPr="008D46F5" w:rsidRDefault="00BE64EE" w:rsidP="008D46F5">
      <w:pPr>
        <w:pStyle w:val="Zag3"/>
        <w:tabs>
          <w:tab w:val="left" w:pos="142"/>
          <w:tab w:val="left" w:leader="dot" w:pos="624"/>
        </w:tabs>
        <w:spacing w:before="40" w:after="40" w:line="240" w:lineRule="auto"/>
        <w:ind w:left="1701" w:right="850" w:firstLine="709"/>
        <w:jc w:val="both"/>
        <w:rPr>
          <w:rFonts w:eastAsia="@Arial Unicode MS"/>
          <w:i w:val="0"/>
          <w:iCs w:val="0"/>
          <w:color w:val="auto"/>
          <w:sz w:val="28"/>
          <w:szCs w:val="28"/>
          <w:lang w:val="ru-RU"/>
        </w:rPr>
      </w:pPr>
      <w:r w:rsidRPr="008D46F5">
        <w:rPr>
          <w:rStyle w:val="Zag11"/>
          <w:rFonts w:eastAsia="@Arial Unicode MS"/>
          <w:i w:val="0"/>
          <w:iCs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BE64EE" w:rsidRPr="008D46F5" w:rsidRDefault="00BE64EE" w:rsidP="008D46F5">
      <w:pPr>
        <w:pStyle w:val="a3"/>
        <w:spacing w:before="40" w:after="40" w:line="240" w:lineRule="auto"/>
        <w:ind w:left="1701" w:right="850" w:firstLine="454"/>
        <w:rPr>
          <w:rFonts w:ascii="Times New Roman" w:hAnsi="Times New Roman"/>
          <w:color w:val="auto"/>
          <w:sz w:val="28"/>
          <w:szCs w:val="28"/>
        </w:rPr>
      </w:pPr>
    </w:p>
    <w:p w:rsidR="00BE64EE" w:rsidRPr="008D46F5" w:rsidRDefault="00BE64EE" w:rsidP="008D46F5">
      <w:pPr>
        <w:pStyle w:val="41"/>
        <w:spacing w:before="40" w:after="40" w:line="240" w:lineRule="auto"/>
        <w:ind w:left="1701" w:right="850" w:firstLine="454"/>
        <w:rPr>
          <w:rFonts w:ascii="Times New Roman" w:hAnsi="Times New Roman" w:cs="Times New Roman"/>
          <w:b/>
          <w:bCs/>
          <w:i w:val="0"/>
          <w:iCs w:val="0"/>
          <w:color w:val="auto"/>
          <w:sz w:val="28"/>
          <w:szCs w:val="28"/>
        </w:rPr>
      </w:pPr>
      <w:r w:rsidRPr="008D46F5">
        <w:rPr>
          <w:rFonts w:ascii="Times New Roman" w:hAnsi="Times New Roman" w:cs="Times New Roman"/>
          <w:b/>
          <w:bCs/>
          <w:i w:val="0"/>
          <w:iCs w:val="0"/>
          <w:color w:val="auto"/>
          <w:sz w:val="28"/>
          <w:szCs w:val="28"/>
        </w:rPr>
        <w:t>Содержательная линия «Система языка»</w:t>
      </w:r>
    </w:p>
    <w:p w:rsidR="00BE64EE" w:rsidRPr="008D46F5" w:rsidRDefault="00BE64EE" w:rsidP="008D46F5">
      <w:pPr>
        <w:pStyle w:val="a3"/>
        <w:spacing w:before="40" w:after="40" w:line="240" w:lineRule="auto"/>
        <w:ind w:left="1701" w:right="850" w:firstLine="708"/>
        <w:jc w:val="center"/>
        <w:rPr>
          <w:rFonts w:ascii="Times New Roman" w:hAnsi="Times New Roman"/>
          <w:color w:val="auto"/>
          <w:sz w:val="28"/>
          <w:szCs w:val="28"/>
        </w:rPr>
      </w:pPr>
      <w:r w:rsidRPr="008D46F5">
        <w:rPr>
          <w:rFonts w:ascii="Times New Roman" w:hAnsi="Times New Roman"/>
          <w:b/>
          <w:bCs/>
          <w:color w:val="auto"/>
          <w:sz w:val="28"/>
          <w:szCs w:val="28"/>
        </w:rPr>
        <w:t>Раздел «Фонетика и графика»</w:t>
      </w:r>
    </w:p>
    <w:p w:rsidR="00BE64EE" w:rsidRPr="008D46F5" w:rsidRDefault="00BE64EE" w:rsidP="008D46F5">
      <w:pPr>
        <w:pStyle w:val="a3"/>
        <w:spacing w:before="40" w:after="40" w:line="240" w:lineRule="auto"/>
        <w:ind w:left="1416" w:right="850" w:firstLine="708"/>
        <w:rPr>
          <w:rFonts w:ascii="Times New Roman" w:hAnsi="Times New Roman"/>
          <w:b/>
          <w:bCs/>
          <w:color w:val="auto"/>
          <w:sz w:val="28"/>
          <w:szCs w:val="28"/>
        </w:rPr>
      </w:pPr>
      <w:r w:rsidRPr="008D46F5">
        <w:rPr>
          <w:rFonts w:ascii="Times New Roman" w:hAnsi="Times New Roman"/>
          <w:b/>
          <w:bCs/>
          <w:color w:val="auto"/>
          <w:sz w:val="28"/>
          <w:szCs w:val="28"/>
        </w:rPr>
        <w:t>Выпускник научится: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различать звуки и буквы;</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пользоваться русским алфавитом на основе знания последовательности букв в нём для упорядочивания слов и поиска необходимой информации в различных словарях и справочниках.</w:t>
      </w:r>
    </w:p>
    <w:p w:rsidR="00BE64EE" w:rsidRPr="008D46F5" w:rsidRDefault="00BE64EE" w:rsidP="008D46F5">
      <w:pPr>
        <w:pStyle w:val="a3"/>
        <w:spacing w:before="40" w:line="240" w:lineRule="auto"/>
        <w:ind w:left="1701" w:right="850" w:firstLine="0"/>
        <w:rPr>
          <w:rFonts w:ascii="Times New Roman" w:hAnsi="Times New Roman"/>
          <w:b/>
          <w:bCs/>
          <w:i/>
          <w:iCs/>
          <w:color w:val="auto"/>
          <w:sz w:val="28"/>
          <w:szCs w:val="28"/>
        </w:rPr>
      </w:pPr>
      <w:r w:rsidRPr="008D46F5">
        <w:rPr>
          <w:rFonts w:ascii="Times New Roman" w:hAnsi="Times New Roman"/>
          <w:b/>
          <w:bCs/>
          <w:i/>
          <w:iCs/>
          <w:color w:val="auto"/>
          <w:sz w:val="28"/>
          <w:szCs w:val="28"/>
        </w:rPr>
        <w:t>Выпускник получит возможность научиться:</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пользоваться русским алфавитом на основе знания последовательности букв в нём для упорядочивания слов и поиска необходимой информации в различных словарях и справочниках.</w:t>
      </w:r>
    </w:p>
    <w:p w:rsidR="00BE64EE" w:rsidRPr="008D46F5" w:rsidRDefault="00BE64EE" w:rsidP="00287657">
      <w:pPr>
        <w:pStyle w:val="a3"/>
        <w:spacing w:before="40" w:after="40" w:line="240" w:lineRule="auto"/>
        <w:ind w:left="1701" w:right="850"/>
        <w:jc w:val="center"/>
        <w:rPr>
          <w:rFonts w:ascii="Times New Roman" w:hAnsi="Times New Roman"/>
          <w:color w:val="auto"/>
          <w:sz w:val="28"/>
          <w:szCs w:val="28"/>
        </w:rPr>
      </w:pPr>
      <w:r w:rsidRPr="008D46F5">
        <w:rPr>
          <w:rFonts w:ascii="Times New Roman" w:hAnsi="Times New Roman"/>
          <w:b/>
          <w:bCs/>
          <w:color w:val="auto"/>
          <w:sz w:val="28"/>
          <w:szCs w:val="28"/>
        </w:rPr>
        <w:t>Раздел «Орфоэпия»</w:t>
      </w:r>
    </w:p>
    <w:p w:rsidR="00BE64EE" w:rsidRPr="008D46F5" w:rsidRDefault="00BE64EE" w:rsidP="008D46F5">
      <w:pPr>
        <w:pStyle w:val="a3"/>
        <w:spacing w:before="40" w:after="40" w:line="240" w:lineRule="auto"/>
        <w:ind w:left="1701" w:right="850" w:firstLine="708"/>
        <w:rPr>
          <w:rFonts w:ascii="Times New Roman" w:hAnsi="Times New Roman"/>
          <w:b/>
          <w:bCs/>
          <w:i/>
          <w:iCs/>
          <w:color w:val="auto"/>
          <w:sz w:val="28"/>
          <w:szCs w:val="28"/>
        </w:rPr>
      </w:pPr>
      <w:r w:rsidRPr="008D46F5">
        <w:rPr>
          <w:rFonts w:ascii="Times New Roman" w:hAnsi="Times New Roman"/>
          <w:b/>
          <w:bCs/>
          <w:i/>
          <w:iCs/>
          <w:color w:val="auto"/>
          <w:sz w:val="28"/>
          <w:szCs w:val="28"/>
        </w:rPr>
        <w:t>Выпускник получит возможность научиться:</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sidRPr="008D46F5">
        <w:rPr>
          <w:rFonts w:ascii="Times New Roman" w:hAnsi="Times New Roman"/>
          <w:i/>
          <w:sz w:val="28"/>
          <w:szCs w:val="28"/>
        </w:rPr>
        <w:t> </w:t>
      </w:r>
      <w:r w:rsidRPr="008D46F5">
        <w:rPr>
          <w:rFonts w:ascii="Times New Roman" w:hAnsi="Times New Roman"/>
          <w:i/>
          <w:sz w:val="28"/>
          <w:szCs w:val="28"/>
        </w:rPr>
        <w:t>др.</w:t>
      </w:r>
    </w:p>
    <w:p w:rsidR="00BE64EE" w:rsidRPr="008D46F5" w:rsidRDefault="00BE64EE" w:rsidP="00287657">
      <w:pPr>
        <w:pStyle w:val="a3"/>
        <w:spacing w:before="40" w:after="40" w:line="240" w:lineRule="auto"/>
        <w:ind w:left="1701" w:right="850" w:firstLine="708"/>
        <w:jc w:val="center"/>
        <w:rPr>
          <w:rFonts w:ascii="Times New Roman" w:hAnsi="Times New Roman"/>
          <w:color w:val="auto"/>
          <w:sz w:val="28"/>
          <w:szCs w:val="28"/>
        </w:rPr>
      </w:pPr>
      <w:r w:rsidRPr="008D46F5">
        <w:rPr>
          <w:rFonts w:ascii="Times New Roman" w:hAnsi="Times New Roman"/>
          <w:b/>
          <w:bCs/>
          <w:color w:val="auto"/>
          <w:sz w:val="28"/>
          <w:szCs w:val="28"/>
        </w:rPr>
        <w:t>Раздел «Состав слова (морфемика)»</w:t>
      </w:r>
    </w:p>
    <w:p w:rsidR="00BE64EE" w:rsidRPr="008D46F5" w:rsidRDefault="00BE64EE" w:rsidP="008D46F5">
      <w:pPr>
        <w:pStyle w:val="a3"/>
        <w:spacing w:before="40" w:after="40" w:line="240" w:lineRule="auto"/>
        <w:ind w:left="1701" w:right="850" w:firstLine="708"/>
        <w:rPr>
          <w:rFonts w:ascii="Times New Roman" w:hAnsi="Times New Roman"/>
          <w:b/>
          <w:bCs/>
          <w:color w:val="auto"/>
          <w:sz w:val="28"/>
          <w:szCs w:val="28"/>
        </w:rPr>
      </w:pPr>
      <w:r w:rsidRPr="008D46F5">
        <w:rPr>
          <w:rFonts w:ascii="Times New Roman" w:hAnsi="Times New Roman"/>
          <w:b/>
          <w:bCs/>
          <w:color w:val="auto"/>
          <w:sz w:val="28"/>
          <w:szCs w:val="28"/>
        </w:rPr>
        <w:t>Выпускник научится: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различать изменяемые и неизменяемые слова;</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различать родственные (однокоренные) слова и формы слова;</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находить в словах с однозначно выделяемыми морфемами окончание, корень, приставку, суффикс.</w:t>
      </w:r>
    </w:p>
    <w:p w:rsidR="00BE64EE" w:rsidRPr="008D46F5" w:rsidRDefault="00BE64EE" w:rsidP="008D46F5">
      <w:pPr>
        <w:pStyle w:val="a3"/>
        <w:spacing w:before="40" w:after="40" w:line="240" w:lineRule="auto"/>
        <w:ind w:left="1701" w:right="850" w:firstLine="0"/>
        <w:rPr>
          <w:rFonts w:ascii="Times New Roman" w:hAnsi="Times New Roman"/>
          <w:i/>
          <w:iCs/>
          <w:color w:val="auto"/>
          <w:sz w:val="28"/>
          <w:szCs w:val="28"/>
        </w:rPr>
      </w:pPr>
      <w:r w:rsidRPr="008D46F5">
        <w:rPr>
          <w:rFonts w:ascii="Times New Roman" w:hAnsi="Times New Roman"/>
          <w:b/>
          <w:bCs/>
          <w:i/>
          <w:iCs/>
          <w:color w:val="auto"/>
          <w:sz w:val="28"/>
          <w:szCs w:val="28"/>
        </w:rPr>
        <w:lastRenderedPageBreak/>
        <w:t>Выпускник получит возможность научиться:</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использовать результаты выполненного морфемного анализа для решения орфографических и/или речевых задач.</w:t>
      </w:r>
    </w:p>
    <w:p w:rsidR="00BE64EE" w:rsidRPr="008D46F5" w:rsidRDefault="00BE64EE" w:rsidP="002C0532">
      <w:pPr>
        <w:pStyle w:val="a3"/>
        <w:spacing w:before="40" w:after="40" w:line="240" w:lineRule="auto"/>
        <w:ind w:right="850"/>
        <w:jc w:val="center"/>
        <w:rPr>
          <w:rFonts w:ascii="Times New Roman" w:hAnsi="Times New Roman"/>
          <w:color w:val="auto"/>
          <w:sz w:val="28"/>
          <w:szCs w:val="28"/>
        </w:rPr>
      </w:pPr>
      <w:r w:rsidRPr="008D46F5">
        <w:rPr>
          <w:rFonts w:ascii="Times New Roman" w:hAnsi="Times New Roman"/>
          <w:b/>
          <w:bCs/>
          <w:color w:val="auto"/>
          <w:sz w:val="28"/>
          <w:szCs w:val="28"/>
        </w:rPr>
        <w:t>Раздел «Лексика»</w:t>
      </w:r>
    </w:p>
    <w:p w:rsidR="00BE64EE" w:rsidRPr="008D46F5" w:rsidRDefault="00BE64EE" w:rsidP="008D46F5">
      <w:pPr>
        <w:pStyle w:val="a3"/>
        <w:spacing w:before="40" w:after="40" w:line="240" w:lineRule="auto"/>
        <w:ind w:left="1701" w:right="850" w:firstLine="680"/>
        <w:rPr>
          <w:rFonts w:ascii="Times New Roman" w:hAnsi="Times New Roman"/>
          <w:b/>
          <w:bCs/>
          <w:color w:val="auto"/>
          <w:sz w:val="28"/>
          <w:szCs w:val="28"/>
        </w:rPr>
      </w:pPr>
      <w:r w:rsidRPr="008D46F5">
        <w:rPr>
          <w:rFonts w:ascii="Times New Roman" w:hAnsi="Times New Roman"/>
          <w:b/>
          <w:bCs/>
          <w:color w:val="auto"/>
          <w:sz w:val="28"/>
          <w:szCs w:val="28"/>
        </w:rPr>
        <w:t>Выпускник научится: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выявлять слова, значение которых требует уточнения;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определять значение слова по тексту или уточнять с помощью толкового словаря;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подбирать синонимы для устранения повторов в тексте.</w:t>
      </w:r>
    </w:p>
    <w:p w:rsidR="00BE64EE" w:rsidRPr="008D46F5" w:rsidRDefault="00BE64EE" w:rsidP="00287657">
      <w:pPr>
        <w:pStyle w:val="21"/>
        <w:numPr>
          <w:ilvl w:val="0"/>
          <w:numId w:val="0"/>
        </w:numPr>
        <w:spacing w:before="40" w:after="40" w:line="240" w:lineRule="auto"/>
        <w:ind w:left="2409" w:right="850"/>
        <w:rPr>
          <w:b/>
          <w:bCs/>
          <w:i/>
          <w:iCs/>
        </w:rPr>
      </w:pPr>
      <w:r w:rsidRPr="008D46F5">
        <w:rPr>
          <w:b/>
          <w:bCs/>
          <w:i/>
          <w:iCs/>
        </w:rPr>
        <w:t>Выпускник получит возможность научиться:</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подбирать антонимы для точной характеристики предметов при их сравнении;</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различать употребление в тексте слов в прямом и переносном значении (простые случаи);</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оценивать уместность использования слов в тексте;</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выбирать слова из ряда предложенных для успешного решения коммуникативной задачи</w:t>
      </w:r>
      <w:r w:rsidRPr="00287657">
        <w:rPr>
          <w:rFonts w:ascii="Times New Roman" w:hAnsi="Times New Roman"/>
          <w:i/>
          <w:sz w:val="28"/>
          <w:szCs w:val="28"/>
        </w:rPr>
        <w:t>.</w:t>
      </w:r>
    </w:p>
    <w:p w:rsidR="00BE64EE" w:rsidRPr="008D46F5" w:rsidRDefault="00BE64EE" w:rsidP="00287657">
      <w:pPr>
        <w:pStyle w:val="a3"/>
        <w:spacing w:before="40" w:after="40" w:line="240" w:lineRule="auto"/>
        <w:ind w:left="1701" w:right="850" w:firstLine="708"/>
        <w:jc w:val="center"/>
        <w:rPr>
          <w:rFonts w:ascii="Times New Roman" w:hAnsi="Times New Roman"/>
          <w:color w:val="auto"/>
          <w:sz w:val="28"/>
          <w:szCs w:val="28"/>
        </w:rPr>
      </w:pPr>
      <w:r w:rsidRPr="008D46F5">
        <w:rPr>
          <w:rFonts w:ascii="Times New Roman" w:hAnsi="Times New Roman"/>
          <w:b/>
          <w:bCs/>
          <w:color w:val="auto"/>
          <w:sz w:val="28"/>
          <w:szCs w:val="28"/>
        </w:rPr>
        <w:t>Раздел «Морфология»</w:t>
      </w:r>
    </w:p>
    <w:p w:rsidR="00BE64EE" w:rsidRPr="008D46F5" w:rsidRDefault="00BE64EE" w:rsidP="008D46F5">
      <w:pPr>
        <w:pStyle w:val="a3"/>
        <w:spacing w:before="40" w:after="40" w:line="240" w:lineRule="auto"/>
        <w:ind w:left="1701" w:right="850" w:firstLine="680"/>
        <w:rPr>
          <w:rFonts w:ascii="Times New Roman" w:hAnsi="Times New Roman"/>
          <w:b/>
          <w:bCs/>
          <w:color w:val="auto"/>
          <w:sz w:val="28"/>
          <w:szCs w:val="28"/>
        </w:rPr>
      </w:pPr>
      <w:r w:rsidRPr="008D46F5">
        <w:rPr>
          <w:rFonts w:ascii="Times New Roman" w:hAnsi="Times New Roman"/>
          <w:b/>
          <w:bCs/>
          <w:color w:val="auto"/>
          <w:sz w:val="28"/>
          <w:szCs w:val="28"/>
        </w:rPr>
        <w:t>Выпускник научится: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распознавать грамматические признаки слов;</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с учётом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BE64EE" w:rsidRPr="008D46F5" w:rsidRDefault="00BE64EE" w:rsidP="00287657">
      <w:pPr>
        <w:pStyle w:val="21"/>
        <w:numPr>
          <w:ilvl w:val="0"/>
          <w:numId w:val="0"/>
        </w:numPr>
        <w:spacing w:before="40" w:after="40" w:line="240" w:lineRule="auto"/>
        <w:ind w:left="2409" w:right="850"/>
        <w:rPr>
          <w:b/>
          <w:bCs/>
          <w:i/>
          <w:iCs/>
        </w:rPr>
      </w:pPr>
      <w:r w:rsidRPr="008D46F5">
        <w:rPr>
          <w:b/>
          <w:bCs/>
          <w:i/>
          <w:iCs/>
        </w:rPr>
        <w:t>Выпускник получит возможность научиться:</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BE64EE" w:rsidRPr="008D46F5" w:rsidRDefault="00BE64EE" w:rsidP="00287657">
      <w:pPr>
        <w:pStyle w:val="a3"/>
        <w:spacing w:before="40" w:after="40" w:line="240" w:lineRule="auto"/>
        <w:ind w:left="1701" w:right="850" w:firstLine="708"/>
        <w:jc w:val="center"/>
        <w:rPr>
          <w:rFonts w:ascii="Times New Roman" w:hAnsi="Times New Roman"/>
          <w:b/>
          <w:bCs/>
          <w:color w:val="auto"/>
          <w:sz w:val="28"/>
          <w:szCs w:val="28"/>
        </w:rPr>
      </w:pPr>
      <w:r w:rsidRPr="008D46F5">
        <w:rPr>
          <w:rFonts w:ascii="Times New Roman" w:hAnsi="Times New Roman"/>
          <w:b/>
          <w:bCs/>
          <w:color w:val="auto"/>
          <w:sz w:val="28"/>
          <w:szCs w:val="28"/>
        </w:rPr>
        <w:t>Раздел «Синтаксис»</w:t>
      </w:r>
    </w:p>
    <w:p w:rsidR="00BE64EE" w:rsidRPr="008D46F5" w:rsidRDefault="00BE64EE" w:rsidP="008D46F5">
      <w:pPr>
        <w:pStyle w:val="a3"/>
        <w:spacing w:before="40" w:after="40" w:line="240" w:lineRule="auto"/>
        <w:ind w:left="1701" w:right="850" w:firstLine="680"/>
        <w:rPr>
          <w:rFonts w:ascii="Times New Roman" w:hAnsi="Times New Roman"/>
          <w:b/>
          <w:bCs/>
          <w:color w:val="auto"/>
          <w:sz w:val="28"/>
          <w:szCs w:val="28"/>
        </w:rPr>
      </w:pPr>
      <w:r w:rsidRPr="008D46F5">
        <w:rPr>
          <w:rFonts w:ascii="Times New Roman" w:hAnsi="Times New Roman"/>
          <w:b/>
          <w:bCs/>
          <w:color w:val="auto"/>
          <w:sz w:val="28"/>
          <w:szCs w:val="28"/>
        </w:rPr>
        <w:t>Выпускник научится: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различать предложение, словосочетание, слово;</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устанавливать при помощи смысловых вопросов связь между словами в словосочетании и предложении;</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lastRenderedPageBreak/>
        <w:t>классифицировать предложения по цели высказывания, находить повествовательные/побудительные/вопросительные предложения;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определять восклицательную/невосклицательную интонацию предложения;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находить главные и второстепенные (без деления на виды) члены предложения;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выделять предложения с однородными членами.</w:t>
      </w:r>
    </w:p>
    <w:p w:rsidR="00BE64EE" w:rsidRPr="008D46F5" w:rsidRDefault="00BE64EE" w:rsidP="00287657">
      <w:pPr>
        <w:pStyle w:val="a3"/>
        <w:spacing w:before="40" w:after="40" w:line="240" w:lineRule="auto"/>
        <w:ind w:left="1701" w:right="850" w:firstLine="423"/>
        <w:rPr>
          <w:rFonts w:ascii="Times New Roman" w:hAnsi="Times New Roman"/>
          <w:b/>
          <w:bCs/>
          <w:i/>
          <w:iCs/>
          <w:color w:val="auto"/>
          <w:sz w:val="28"/>
          <w:szCs w:val="28"/>
        </w:rPr>
      </w:pPr>
      <w:r w:rsidRPr="008D46F5">
        <w:rPr>
          <w:rFonts w:ascii="Times New Roman" w:hAnsi="Times New Roman"/>
          <w:b/>
          <w:bCs/>
          <w:i/>
          <w:iCs/>
          <w:color w:val="auto"/>
          <w:sz w:val="28"/>
          <w:szCs w:val="28"/>
        </w:rPr>
        <w:t>Выпускник получит возможность научиться:</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различать второстепенные члены предложения: определения, дополнения, обстоятельства;</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различать простые и сложные предложения.</w:t>
      </w:r>
    </w:p>
    <w:p w:rsidR="00BE64EE" w:rsidRPr="008D46F5" w:rsidRDefault="00BE64EE" w:rsidP="008D46F5">
      <w:pPr>
        <w:pStyle w:val="ad"/>
        <w:shd w:val="clear" w:color="auto" w:fill="FFFFFF"/>
        <w:spacing w:before="40" w:after="40" w:line="240" w:lineRule="auto"/>
        <w:ind w:left="1701" w:right="850"/>
        <w:jc w:val="both"/>
        <w:rPr>
          <w:rFonts w:ascii="Times New Roman" w:hAnsi="Times New Roman"/>
          <w:i/>
          <w:sz w:val="28"/>
          <w:szCs w:val="28"/>
        </w:rPr>
      </w:pPr>
    </w:p>
    <w:p w:rsidR="00BE64EE" w:rsidRPr="008D46F5" w:rsidRDefault="00BE64EE" w:rsidP="008D46F5">
      <w:pPr>
        <w:pStyle w:val="41"/>
        <w:spacing w:before="40" w:after="40" w:line="240" w:lineRule="auto"/>
        <w:ind w:left="1701" w:right="850" w:firstLine="454"/>
        <w:jc w:val="both"/>
        <w:rPr>
          <w:rFonts w:ascii="Times New Roman" w:hAnsi="Times New Roman" w:cs="Times New Roman"/>
          <w:b/>
          <w:bCs/>
          <w:i w:val="0"/>
          <w:iCs w:val="0"/>
          <w:color w:val="auto"/>
          <w:sz w:val="28"/>
          <w:szCs w:val="28"/>
        </w:rPr>
      </w:pPr>
      <w:r w:rsidRPr="008D46F5">
        <w:rPr>
          <w:rFonts w:ascii="Times New Roman" w:hAnsi="Times New Roman" w:cs="Times New Roman"/>
          <w:b/>
          <w:bCs/>
          <w:i w:val="0"/>
          <w:iCs w:val="0"/>
          <w:color w:val="auto"/>
          <w:sz w:val="28"/>
          <w:szCs w:val="28"/>
        </w:rPr>
        <w:t>Содержательная линия «Орфография и пунктуация»</w:t>
      </w:r>
    </w:p>
    <w:p w:rsidR="00BE64EE" w:rsidRPr="008D46F5" w:rsidRDefault="00BE64EE" w:rsidP="008D46F5">
      <w:pPr>
        <w:pStyle w:val="a3"/>
        <w:spacing w:before="40" w:after="40" w:line="240" w:lineRule="auto"/>
        <w:ind w:left="1701" w:right="850" w:firstLine="680"/>
        <w:rPr>
          <w:rFonts w:ascii="Times New Roman" w:hAnsi="Times New Roman"/>
          <w:b/>
          <w:bCs/>
          <w:color w:val="auto"/>
          <w:sz w:val="28"/>
          <w:szCs w:val="28"/>
        </w:rPr>
      </w:pPr>
      <w:r w:rsidRPr="008D46F5">
        <w:rPr>
          <w:rFonts w:ascii="Times New Roman" w:hAnsi="Times New Roman"/>
          <w:b/>
          <w:bCs/>
          <w:color w:val="auto"/>
          <w:sz w:val="28"/>
          <w:szCs w:val="28"/>
        </w:rPr>
        <w:t>Выпускник научится: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применять правила правописания (в объёме содержания курса);</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определять (уточнять) написание слова по орфографическому словарю учебника;</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безошибочно списывать текст объёмом 80—90 слов;</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писать под диктовку тексты объёмом 75—80 слов в соответствии с изученными правилами правописания;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проверять собственный и предложенный текст, находить и исправлять орфографические и пунктуационные ошибки.</w:t>
      </w:r>
    </w:p>
    <w:p w:rsidR="00BE64EE" w:rsidRPr="008D46F5" w:rsidRDefault="00BE64EE" w:rsidP="00287657">
      <w:pPr>
        <w:pStyle w:val="a3"/>
        <w:spacing w:before="40" w:after="40" w:line="240" w:lineRule="auto"/>
        <w:ind w:left="2409" w:right="850" w:firstLine="0"/>
        <w:rPr>
          <w:rFonts w:ascii="Times New Roman" w:hAnsi="Times New Roman"/>
          <w:b/>
          <w:bCs/>
          <w:i/>
          <w:iCs/>
          <w:color w:val="auto"/>
          <w:sz w:val="28"/>
          <w:szCs w:val="28"/>
        </w:rPr>
      </w:pPr>
      <w:r w:rsidRPr="008D46F5">
        <w:rPr>
          <w:rFonts w:ascii="Times New Roman" w:hAnsi="Times New Roman"/>
          <w:b/>
          <w:bCs/>
          <w:i/>
          <w:iCs/>
          <w:color w:val="auto"/>
          <w:sz w:val="28"/>
          <w:szCs w:val="28"/>
        </w:rPr>
        <w:t>Выпускник получит возможность научиться:</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осознавать место возможного возникновения орфографической ошибки;</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подбирать примеры с определенной орфограммой;</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при составлении собственных текстов перефразировать записываемое, чтобы избежать орфографических и пунктуационных ошибок;</w:t>
      </w:r>
    </w:p>
    <w:p w:rsidR="00694827"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w:t>
      </w:r>
      <w:r w:rsidR="00694827" w:rsidRPr="008D46F5">
        <w:rPr>
          <w:rFonts w:ascii="Times New Roman" w:hAnsi="Times New Roman"/>
          <w:i/>
          <w:sz w:val="28"/>
          <w:szCs w:val="28"/>
        </w:rPr>
        <w:t>т</w:t>
      </w:r>
      <w:r w:rsidRPr="008D46F5">
        <w:rPr>
          <w:rFonts w:ascii="Times New Roman" w:hAnsi="Times New Roman"/>
          <w:i/>
          <w:sz w:val="28"/>
          <w:szCs w:val="28"/>
        </w:rPr>
        <w:t>ах.</w:t>
      </w:r>
    </w:p>
    <w:p w:rsidR="00694827" w:rsidRPr="008D46F5" w:rsidRDefault="00694827" w:rsidP="002C0532">
      <w:pPr>
        <w:pStyle w:val="ad"/>
        <w:shd w:val="clear" w:color="auto" w:fill="FFFFFF"/>
        <w:spacing w:after="40" w:line="240" w:lineRule="auto"/>
        <w:ind w:left="2004" w:right="850"/>
        <w:jc w:val="both"/>
        <w:rPr>
          <w:rFonts w:ascii="Times New Roman" w:hAnsi="Times New Roman"/>
          <w:i/>
          <w:sz w:val="28"/>
          <w:szCs w:val="28"/>
        </w:rPr>
      </w:pPr>
    </w:p>
    <w:p w:rsidR="00BE64EE" w:rsidRPr="008D46F5" w:rsidRDefault="00BE64EE" w:rsidP="00287657">
      <w:pPr>
        <w:pStyle w:val="41"/>
        <w:spacing w:before="40" w:after="40" w:line="240" w:lineRule="auto"/>
        <w:ind w:left="1701" w:right="850" w:firstLine="454"/>
        <w:rPr>
          <w:rFonts w:ascii="Times New Roman" w:hAnsi="Times New Roman" w:cs="Times New Roman"/>
          <w:b/>
          <w:bCs/>
          <w:i w:val="0"/>
          <w:iCs w:val="0"/>
          <w:color w:val="auto"/>
          <w:sz w:val="28"/>
          <w:szCs w:val="28"/>
        </w:rPr>
      </w:pPr>
      <w:r w:rsidRPr="008D46F5">
        <w:rPr>
          <w:rFonts w:ascii="Times New Roman" w:hAnsi="Times New Roman" w:cs="Times New Roman"/>
          <w:b/>
          <w:bCs/>
          <w:i w:val="0"/>
          <w:iCs w:val="0"/>
          <w:color w:val="auto"/>
          <w:sz w:val="28"/>
          <w:szCs w:val="28"/>
        </w:rPr>
        <w:t>Содержательная линия «Развитие речи»</w:t>
      </w:r>
    </w:p>
    <w:p w:rsidR="00694827" w:rsidRPr="008D46F5" w:rsidRDefault="00BE64EE" w:rsidP="008D46F5">
      <w:pPr>
        <w:pStyle w:val="a3"/>
        <w:spacing w:before="40" w:after="40" w:line="240" w:lineRule="auto"/>
        <w:ind w:left="1701" w:right="850" w:firstLine="680"/>
        <w:rPr>
          <w:rFonts w:ascii="Times New Roman" w:hAnsi="Times New Roman"/>
          <w:b/>
          <w:bCs/>
          <w:color w:val="auto"/>
          <w:sz w:val="28"/>
          <w:szCs w:val="28"/>
        </w:rPr>
      </w:pPr>
      <w:r w:rsidRPr="008D46F5">
        <w:rPr>
          <w:rFonts w:ascii="Times New Roman" w:hAnsi="Times New Roman"/>
          <w:b/>
          <w:bCs/>
          <w:color w:val="auto"/>
          <w:sz w:val="28"/>
          <w:szCs w:val="28"/>
        </w:rPr>
        <w:t>Выпускник научится:</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lastRenderedPageBreak/>
        <w:t xml:space="preserve">оценивать правильность (уместность) выбора языковых </w:t>
      </w:r>
      <w:r w:rsidRPr="008D46F5">
        <w:rPr>
          <w:rFonts w:ascii="Times New Roman" w:hAnsi="Times New Roman"/>
          <w:sz w:val="28"/>
          <w:szCs w:val="28"/>
        </w:rPr>
        <w:br/>
        <w:t xml:space="preserve">и неязыковых средств устного общения на уроке, в школе, </w:t>
      </w:r>
      <w:r w:rsidRPr="008D46F5">
        <w:rPr>
          <w:rFonts w:ascii="Times New Roman" w:hAnsi="Times New Roman"/>
          <w:sz w:val="28"/>
          <w:szCs w:val="28"/>
        </w:rPr>
        <w:br/>
        <w:t>в быту, со знакомыми и незнакомыми, с людьми разного возраста;</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выражать собственное мнение и аргументировать его;</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самостоятельно озаглавливать текст;</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составлять план текста;</w:t>
      </w:r>
    </w:p>
    <w:p w:rsidR="00BE64EE" w:rsidRPr="008D46F5"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D46F5">
        <w:rPr>
          <w:rFonts w:ascii="Times New Roman" w:hAnsi="Times New Roman"/>
          <w:sz w:val="28"/>
          <w:szCs w:val="28"/>
        </w:rPr>
        <w:t>сочинять письма, поздравительные открытки, записки и другие небольшие тексты для конкретных ситуаций общения.</w:t>
      </w:r>
    </w:p>
    <w:p w:rsidR="00BE64EE" w:rsidRPr="008D46F5" w:rsidRDefault="00BE64EE" w:rsidP="008D46F5">
      <w:pPr>
        <w:pStyle w:val="a3"/>
        <w:spacing w:before="40" w:after="40" w:line="240" w:lineRule="auto"/>
        <w:ind w:left="1701" w:right="850" w:firstLine="0"/>
        <w:rPr>
          <w:rFonts w:ascii="Times New Roman" w:hAnsi="Times New Roman"/>
          <w:b/>
          <w:bCs/>
          <w:i/>
          <w:iCs/>
          <w:color w:val="auto"/>
          <w:sz w:val="28"/>
          <w:szCs w:val="28"/>
        </w:rPr>
      </w:pPr>
      <w:r w:rsidRPr="008D46F5">
        <w:rPr>
          <w:rFonts w:ascii="Times New Roman" w:hAnsi="Times New Roman"/>
          <w:b/>
          <w:bCs/>
          <w:i/>
          <w:iCs/>
          <w:color w:val="auto"/>
          <w:sz w:val="28"/>
          <w:szCs w:val="28"/>
        </w:rPr>
        <w:t>Выпускник получит возможность научиться:</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создавать тексты по предложенному заголовку;</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подробно или выборочно пересказывать текст;</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пересказывать текст от другого лица;</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составлять устный рассказ на определенную тему с использованием разных типов речи: описание, повествование, рассуждение;</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анализировать и корректировать тексты с нарушенным порядком предложений, находить в тексте смысловые пропуски;</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корректировать тексты, в которых допущены нарушения культуры речи;</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E64EE" w:rsidRPr="008D46F5"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8D46F5">
        <w:rPr>
          <w:rFonts w:ascii="Times New Roman" w:hAnsi="Times New Roman"/>
          <w:i/>
          <w:sz w:val="28"/>
          <w:szCs w:val="28"/>
        </w:rPr>
        <w:t>соблюдать нормы речевого взаимодействия при интерактивном общении (sms­сообщения, электронная почта, Интернет и другие виды и способы связи).</w:t>
      </w:r>
    </w:p>
    <w:p w:rsidR="00694827" w:rsidRPr="008D46F5" w:rsidRDefault="00694827" w:rsidP="003820C4">
      <w:pPr>
        <w:pStyle w:val="ad"/>
        <w:numPr>
          <w:ilvl w:val="0"/>
          <w:numId w:val="369"/>
        </w:numPr>
        <w:shd w:val="clear" w:color="auto" w:fill="FFFFFF"/>
        <w:spacing w:after="40" w:line="240" w:lineRule="auto"/>
        <w:ind w:right="850"/>
        <w:jc w:val="both"/>
        <w:rPr>
          <w:rFonts w:ascii="Times New Roman" w:hAnsi="Times New Roman"/>
          <w:i/>
          <w:sz w:val="28"/>
          <w:szCs w:val="28"/>
        </w:rPr>
      </w:pPr>
    </w:p>
    <w:p w:rsidR="00BE64EE" w:rsidRPr="00287657" w:rsidRDefault="00BE64EE" w:rsidP="00287657">
      <w:pPr>
        <w:pStyle w:val="aa"/>
        <w:spacing w:before="40" w:after="40" w:line="240" w:lineRule="auto"/>
        <w:ind w:left="1701" w:right="850"/>
        <w:jc w:val="both"/>
      </w:pPr>
      <w:bookmarkStart w:id="28" w:name="_Toc288394062"/>
      <w:bookmarkStart w:id="29" w:name="_Toc288410529"/>
      <w:bookmarkStart w:id="30" w:name="_Toc288410658"/>
      <w:bookmarkStart w:id="31" w:name="_Toc424564304"/>
      <w:r w:rsidRPr="00287657">
        <w:t>1.2.2.2.  Литературное чтение</w:t>
      </w:r>
      <w:bookmarkEnd w:id="28"/>
      <w:bookmarkEnd w:id="29"/>
      <w:bookmarkEnd w:id="30"/>
      <w:bookmarkEnd w:id="31"/>
    </w:p>
    <w:p w:rsidR="00BE64EE" w:rsidRPr="00287657" w:rsidRDefault="00BE64EE" w:rsidP="00287657">
      <w:pPr>
        <w:pStyle w:val="a3"/>
        <w:tabs>
          <w:tab w:val="left" w:pos="709"/>
        </w:tabs>
        <w:spacing w:before="40" w:after="40" w:line="240" w:lineRule="auto"/>
        <w:ind w:left="1701" w:right="850" w:firstLine="709"/>
        <w:rPr>
          <w:rFonts w:ascii="Times New Roman" w:hAnsi="Times New Roman"/>
          <w:color w:val="auto"/>
          <w:sz w:val="28"/>
          <w:szCs w:val="28"/>
        </w:rPr>
      </w:pPr>
      <w:r w:rsidRPr="00287657">
        <w:rPr>
          <w:rFonts w:ascii="Times New Roman" w:hAnsi="Times New Roman"/>
          <w:color w:val="auto"/>
          <w:sz w:val="28"/>
          <w:szCs w:val="28"/>
        </w:rPr>
        <w:t xml:space="preserve">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w:t>
      </w:r>
      <w:r w:rsidRPr="00287657">
        <w:rPr>
          <w:rFonts w:ascii="Times New Roman" w:hAnsi="Times New Roman"/>
          <w:color w:val="auto"/>
          <w:sz w:val="28"/>
          <w:szCs w:val="28"/>
        </w:rPr>
        <w:lastRenderedPageBreak/>
        <w:t>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BE64EE" w:rsidRPr="00287657" w:rsidRDefault="00BE64EE" w:rsidP="00287657">
      <w:pPr>
        <w:pStyle w:val="a3"/>
        <w:tabs>
          <w:tab w:val="left" w:pos="709"/>
        </w:tabs>
        <w:spacing w:before="40" w:after="40" w:line="240" w:lineRule="auto"/>
        <w:ind w:left="1701" w:right="850" w:firstLine="709"/>
        <w:rPr>
          <w:rFonts w:ascii="Times New Roman" w:hAnsi="Times New Roman"/>
          <w:color w:val="auto"/>
          <w:sz w:val="28"/>
          <w:szCs w:val="28"/>
        </w:rPr>
      </w:pPr>
      <w:r w:rsidRPr="00287657">
        <w:rPr>
          <w:rFonts w:ascii="Times New Roman" w:hAnsi="Times New Roman"/>
          <w:color w:val="auto"/>
          <w:sz w:val="28"/>
          <w:szCs w:val="2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BE64EE" w:rsidRPr="00287657" w:rsidRDefault="00BE64EE" w:rsidP="00287657">
      <w:pPr>
        <w:pStyle w:val="a3"/>
        <w:tabs>
          <w:tab w:val="left" w:pos="709"/>
        </w:tabs>
        <w:spacing w:before="40" w:after="40" w:line="240" w:lineRule="auto"/>
        <w:ind w:left="1701" w:right="850" w:firstLine="709"/>
        <w:rPr>
          <w:rFonts w:ascii="Times New Roman" w:hAnsi="Times New Roman"/>
          <w:color w:val="auto"/>
          <w:sz w:val="28"/>
          <w:szCs w:val="28"/>
        </w:rPr>
      </w:pPr>
      <w:r w:rsidRPr="00287657">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287657">
        <w:rPr>
          <w:rFonts w:ascii="Times New Roman" w:hAnsi="Times New Roman"/>
          <w:color w:val="auto"/>
          <w:spacing w:val="-4"/>
          <w:sz w:val="28"/>
          <w:szCs w:val="28"/>
        </w:rPr>
        <w:t xml:space="preserve">прочитанное, высказывать свою точку зрения и уважать мнение </w:t>
      </w:r>
      <w:r w:rsidRPr="00287657">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287657">
        <w:rPr>
          <w:rFonts w:ascii="Times New Roman" w:hAnsi="Times New Roman"/>
          <w:color w:val="auto"/>
          <w:sz w:val="28"/>
          <w:szCs w:val="28"/>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287657">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287657">
        <w:rPr>
          <w:rFonts w:ascii="Times New Roman" w:hAnsi="Times New Roman"/>
          <w:color w:val="auto"/>
          <w:sz w:val="28"/>
          <w:szCs w:val="28"/>
        </w:rPr>
        <w:t>.</w:t>
      </w:r>
    </w:p>
    <w:p w:rsidR="00BE64EE" w:rsidRPr="00287657" w:rsidRDefault="00BE64EE" w:rsidP="00287657">
      <w:pPr>
        <w:pStyle w:val="a3"/>
        <w:tabs>
          <w:tab w:val="left" w:pos="709"/>
        </w:tabs>
        <w:spacing w:before="40" w:after="40" w:line="240" w:lineRule="auto"/>
        <w:ind w:left="1701" w:right="850" w:firstLine="709"/>
        <w:rPr>
          <w:rFonts w:ascii="Times New Roman" w:hAnsi="Times New Roman"/>
          <w:color w:val="auto"/>
          <w:sz w:val="28"/>
          <w:szCs w:val="28"/>
        </w:rPr>
      </w:pPr>
      <w:r w:rsidRPr="00287657">
        <w:rPr>
          <w:rFonts w:ascii="Times New Roman" w:hAnsi="Times New Roman"/>
          <w:color w:val="auto"/>
          <w:sz w:val="28"/>
          <w:szCs w:val="28"/>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BE64EE" w:rsidRPr="00287657" w:rsidRDefault="00BE64EE" w:rsidP="00287657">
      <w:pPr>
        <w:pStyle w:val="a3"/>
        <w:tabs>
          <w:tab w:val="left" w:pos="709"/>
        </w:tabs>
        <w:spacing w:before="40" w:after="40" w:line="240" w:lineRule="auto"/>
        <w:ind w:left="1701" w:right="850" w:firstLine="709"/>
        <w:rPr>
          <w:rFonts w:ascii="Times New Roman" w:hAnsi="Times New Roman"/>
          <w:color w:val="auto"/>
          <w:sz w:val="28"/>
          <w:szCs w:val="28"/>
        </w:rPr>
      </w:pPr>
      <w:r w:rsidRPr="00287657">
        <w:rPr>
          <w:rFonts w:ascii="Times New Roman" w:hAnsi="Times New Roman"/>
          <w:color w:val="auto"/>
          <w:sz w:val="28"/>
          <w:szCs w:val="28"/>
        </w:rPr>
        <w:t>Выпускники овладеют техникой чтения (правильным плавным чтением, приближающимся к темпу нормальной речи), приёмами пони</w:t>
      </w:r>
      <w:r w:rsidRPr="00287657">
        <w:rPr>
          <w:rFonts w:ascii="Times New Roman" w:hAnsi="Times New Roman"/>
          <w:color w:val="auto"/>
          <w:spacing w:val="2"/>
          <w:sz w:val="28"/>
          <w:szCs w:val="28"/>
        </w:rPr>
        <w:t xml:space="preserve">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287657">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BE64EE" w:rsidRPr="00287657" w:rsidRDefault="00BE64EE" w:rsidP="00287657">
      <w:pPr>
        <w:pStyle w:val="Osnova"/>
        <w:tabs>
          <w:tab w:val="left" w:pos="142"/>
          <w:tab w:val="left" w:leader="dot" w:pos="624"/>
          <w:tab w:val="left" w:pos="709"/>
        </w:tabs>
        <w:spacing w:before="40" w:after="40" w:line="240" w:lineRule="auto"/>
        <w:ind w:left="1701" w:right="850" w:firstLine="709"/>
        <w:rPr>
          <w:rStyle w:val="Zag11"/>
          <w:rFonts w:ascii="Times New Roman" w:eastAsia="@Arial Unicode MS" w:hAnsi="Times New Roman" w:cs="Times New Roman"/>
          <w:color w:val="auto"/>
          <w:sz w:val="28"/>
          <w:szCs w:val="28"/>
          <w:lang w:val="ru-RU"/>
        </w:rPr>
      </w:pPr>
      <w:r w:rsidRPr="00287657">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w:t>
      </w:r>
      <w:r w:rsidRPr="00287657">
        <w:rPr>
          <w:rStyle w:val="Zag11"/>
          <w:rFonts w:ascii="Times New Roman" w:eastAsia="@Arial Unicode MS" w:hAnsi="Times New Roman" w:cs="Times New Roman"/>
          <w:color w:val="auto"/>
          <w:sz w:val="28"/>
          <w:szCs w:val="28"/>
          <w:lang w:val="ru-RU"/>
        </w:rPr>
        <w:lastRenderedPageBreak/>
        <w:t>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BE64EE" w:rsidRPr="00287657" w:rsidRDefault="00BE64EE" w:rsidP="00287657">
      <w:pPr>
        <w:pStyle w:val="Osnova"/>
        <w:tabs>
          <w:tab w:val="left" w:pos="142"/>
          <w:tab w:val="left" w:leader="dot" w:pos="624"/>
          <w:tab w:val="left" w:pos="709"/>
        </w:tabs>
        <w:spacing w:before="40" w:after="40" w:line="240" w:lineRule="auto"/>
        <w:ind w:left="1701" w:right="850" w:firstLine="709"/>
        <w:rPr>
          <w:rStyle w:val="Zag11"/>
          <w:rFonts w:ascii="Times New Roman" w:eastAsia="@Arial Unicode MS" w:hAnsi="Times New Roman" w:cs="Times New Roman"/>
          <w:color w:val="auto"/>
          <w:sz w:val="28"/>
          <w:szCs w:val="28"/>
          <w:lang w:val="ru-RU"/>
        </w:rPr>
      </w:pPr>
      <w:r w:rsidRPr="00287657">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BE64EE" w:rsidRPr="00287657" w:rsidRDefault="00BE64EE" w:rsidP="00287657">
      <w:pPr>
        <w:pStyle w:val="Osnova"/>
        <w:tabs>
          <w:tab w:val="left" w:pos="142"/>
          <w:tab w:val="left" w:leader="dot" w:pos="624"/>
          <w:tab w:val="left" w:pos="709"/>
        </w:tabs>
        <w:spacing w:before="40" w:after="40" w:line="240" w:lineRule="auto"/>
        <w:ind w:left="1701" w:right="850" w:firstLine="709"/>
        <w:rPr>
          <w:rStyle w:val="Zag11"/>
          <w:rFonts w:ascii="Times New Roman" w:eastAsia="@Arial Unicode MS" w:hAnsi="Times New Roman" w:cs="Times New Roman"/>
          <w:color w:val="auto"/>
          <w:sz w:val="28"/>
          <w:szCs w:val="28"/>
          <w:lang w:val="ru-RU"/>
        </w:rPr>
      </w:pPr>
      <w:r w:rsidRPr="00287657">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87657" w:rsidRDefault="00287657" w:rsidP="00287657">
      <w:pPr>
        <w:pStyle w:val="41"/>
        <w:spacing w:before="40" w:after="40" w:line="240" w:lineRule="auto"/>
        <w:ind w:left="1701" w:right="850" w:firstLine="454"/>
        <w:rPr>
          <w:rFonts w:ascii="Times New Roman" w:hAnsi="Times New Roman" w:cs="Times New Roman"/>
          <w:b/>
          <w:bCs/>
          <w:i w:val="0"/>
          <w:iCs w:val="0"/>
          <w:color w:val="auto"/>
          <w:sz w:val="28"/>
          <w:szCs w:val="28"/>
        </w:rPr>
      </w:pPr>
    </w:p>
    <w:p w:rsidR="00BE64EE" w:rsidRPr="00287657" w:rsidRDefault="00BE64EE" w:rsidP="00287657">
      <w:pPr>
        <w:pStyle w:val="41"/>
        <w:spacing w:before="40" w:after="40" w:line="240" w:lineRule="auto"/>
        <w:ind w:left="1701" w:right="850" w:firstLine="454"/>
        <w:rPr>
          <w:rFonts w:ascii="Times New Roman" w:hAnsi="Times New Roman" w:cs="Times New Roman"/>
          <w:b/>
          <w:bCs/>
          <w:i w:val="0"/>
          <w:iCs w:val="0"/>
          <w:color w:val="auto"/>
          <w:sz w:val="28"/>
          <w:szCs w:val="28"/>
        </w:rPr>
      </w:pPr>
      <w:r w:rsidRPr="00287657">
        <w:rPr>
          <w:rFonts w:ascii="Times New Roman" w:hAnsi="Times New Roman" w:cs="Times New Roman"/>
          <w:b/>
          <w:bCs/>
          <w:i w:val="0"/>
          <w:iCs w:val="0"/>
          <w:color w:val="auto"/>
          <w:sz w:val="28"/>
          <w:szCs w:val="28"/>
        </w:rPr>
        <w:t>Виды речевой и читательской деятельности</w:t>
      </w:r>
    </w:p>
    <w:p w:rsidR="00BE64EE" w:rsidRPr="00287657" w:rsidRDefault="00BE64EE" w:rsidP="00287657">
      <w:pPr>
        <w:pStyle w:val="a3"/>
        <w:spacing w:before="40" w:after="40" w:line="240" w:lineRule="auto"/>
        <w:ind w:left="1701" w:right="850" w:firstLine="680"/>
        <w:rPr>
          <w:rFonts w:ascii="Times New Roman" w:hAnsi="Times New Roman"/>
          <w:b/>
          <w:bCs/>
          <w:color w:val="auto"/>
          <w:sz w:val="28"/>
          <w:szCs w:val="28"/>
        </w:rPr>
      </w:pPr>
      <w:r w:rsidRPr="00287657">
        <w:rPr>
          <w:rFonts w:ascii="Times New Roman" w:hAnsi="Times New Roman"/>
          <w:b/>
          <w:bCs/>
          <w:color w:val="auto"/>
          <w:sz w:val="28"/>
          <w:szCs w:val="28"/>
        </w:rPr>
        <w:t>Выпускник научится:</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прогнозировать содержание текста художественного произведения по заголовку, автору, жанру и осознавать цель чтения;</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читать со скоростью, позволяющей понимать смысл прочитанного;</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различать на практическом уровне виды текстов (художественный, учебный, справочный), опираясь на особенности каждого вида текста;</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ориентироваться в содержании художественного, учебного и научно</w:t>
      </w:r>
      <w:r w:rsidRPr="00287657">
        <w:rPr>
          <w:rFonts w:ascii="Times New Roman" w:hAnsi="Times New Roman"/>
          <w:sz w:val="28"/>
          <w:szCs w:val="28"/>
        </w:rPr>
        <w:noBreakHyphen/>
        <w:t xml:space="preserve">популярного текста, понимать его смысл (при чтении вслух и про себя, при прослушивании): </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lastRenderedPageBreak/>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своё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 xml:space="preserve">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использовать простейшие приёмы анализа различных видов текстов:</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 xml:space="preserve">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использовать различные формы интерпретации содержания текстов:</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 xml:space="preserve">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lastRenderedPageBreak/>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BE64EE" w:rsidRPr="00287657" w:rsidRDefault="00BE64EE" w:rsidP="00287657">
      <w:pPr>
        <w:pStyle w:val="a3"/>
        <w:spacing w:before="40" w:after="40" w:line="240" w:lineRule="auto"/>
        <w:ind w:left="2409" w:right="850" w:firstLine="0"/>
        <w:rPr>
          <w:rFonts w:ascii="Times New Roman" w:hAnsi="Times New Roman"/>
          <w:b/>
          <w:bCs/>
          <w:i/>
          <w:iCs/>
          <w:color w:val="auto"/>
          <w:sz w:val="28"/>
          <w:szCs w:val="28"/>
        </w:rPr>
      </w:pPr>
      <w:r w:rsidRPr="00287657">
        <w:rPr>
          <w:rFonts w:ascii="Times New Roman" w:hAnsi="Times New Roman"/>
          <w:b/>
          <w:bCs/>
          <w:i/>
          <w:iCs/>
          <w:color w:val="auto"/>
          <w:sz w:val="28"/>
          <w:szCs w:val="28"/>
        </w:rPr>
        <w:t>Выпускник получит возможность научиться:</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осмысливать эстетические и нравственные ценности художественного текста и высказывать суждение;</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осмысливать эстетические и нравственные ценности художественного текста и высказывать собственное суждение;</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высказывать собственное суждение о прочитанном (прослушанном) произведении, доказывать и подтверждать его фактами со ссылками на текст;</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 xml:space="preserve">устанавливать ассоциации с жизненным опытом, с впечатлениями от восприятия других видов искусства; </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составлять по аналогии устные рассказы (повествование, рассуждение, описание).</w:t>
      </w:r>
    </w:p>
    <w:p w:rsidR="00287657" w:rsidRDefault="00287657" w:rsidP="00287657">
      <w:pPr>
        <w:pStyle w:val="41"/>
        <w:spacing w:before="40" w:after="40" w:line="240" w:lineRule="auto"/>
        <w:ind w:left="1701" w:right="850" w:firstLine="454"/>
        <w:rPr>
          <w:rFonts w:ascii="Times New Roman" w:hAnsi="Times New Roman" w:cs="Times New Roman"/>
          <w:b/>
          <w:bCs/>
          <w:i w:val="0"/>
          <w:iCs w:val="0"/>
          <w:color w:val="auto"/>
          <w:sz w:val="28"/>
          <w:szCs w:val="28"/>
        </w:rPr>
      </w:pPr>
    </w:p>
    <w:p w:rsidR="00BE64EE" w:rsidRPr="00287657" w:rsidRDefault="00BE64EE" w:rsidP="00287657">
      <w:pPr>
        <w:pStyle w:val="41"/>
        <w:spacing w:before="40" w:after="40" w:line="240" w:lineRule="auto"/>
        <w:ind w:left="1701" w:right="850" w:firstLine="454"/>
        <w:rPr>
          <w:rFonts w:ascii="Times New Roman" w:hAnsi="Times New Roman" w:cs="Times New Roman"/>
          <w:b/>
          <w:bCs/>
          <w:i w:val="0"/>
          <w:iCs w:val="0"/>
          <w:color w:val="auto"/>
          <w:sz w:val="28"/>
          <w:szCs w:val="28"/>
        </w:rPr>
      </w:pPr>
      <w:r w:rsidRPr="00287657">
        <w:rPr>
          <w:rFonts w:ascii="Times New Roman" w:hAnsi="Times New Roman" w:cs="Times New Roman"/>
          <w:b/>
          <w:bCs/>
          <w:i w:val="0"/>
          <w:iCs w:val="0"/>
          <w:color w:val="auto"/>
          <w:sz w:val="28"/>
          <w:szCs w:val="28"/>
        </w:rPr>
        <w:t>Круг детского чтения (для всех видов текстов)</w:t>
      </w:r>
    </w:p>
    <w:p w:rsidR="00BE64EE" w:rsidRPr="00287657" w:rsidRDefault="00BE64EE" w:rsidP="00287657">
      <w:pPr>
        <w:pStyle w:val="a3"/>
        <w:spacing w:before="40" w:after="40" w:line="240" w:lineRule="auto"/>
        <w:ind w:left="1701" w:right="850" w:firstLine="680"/>
        <w:rPr>
          <w:rFonts w:ascii="Times New Roman" w:hAnsi="Times New Roman"/>
          <w:b/>
          <w:bCs/>
          <w:color w:val="auto"/>
          <w:sz w:val="28"/>
          <w:szCs w:val="28"/>
        </w:rPr>
      </w:pPr>
      <w:r w:rsidRPr="00287657">
        <w:rPr>
          <w:rFonts w:ascii="Times New Roman" w:hAnsi="Times New Roman"/>
          <w:b/>
          <w:bCs/>
          <w:color w:val="auto"/>
          <w:sz w:val="28"/>
          <w:szCs w:val="28"/>
        </w:rPr>
        <w:t>Выпускник научится:</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осуществлять выбор книги в библиотеке (или в контролируемом Интернете) по заданной тематике или по собственному желанию;</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lastRenderedPageBreak/>
        <w:t>составлять аннотацию и краткий отзыв на прочитанное произведение по заданному образцу.</w:t>
      </w:r>
    </w:p>
    <w:p w:rsidR="00BE64EE" w:rsidRPr="00287657" w:rsidRDefault="00BE64EE" w:rsidP="00287657">
      <w:pPr>
        <w:pStyle w:val="a7"/>
        <w:spacing w:before="40" w:after="40" w:line="240" w:lineRule="auto"/>
        <w:ind w:left="2409" w:right="850" w:firstLine="0"/>
        <w:rPr>
          <w:rFonts w:ascii="Times New Roman" w:hAnsi="Times New Roman"/>
          <w:b/>
          <w:bCs/>
          <w:color w:val="auto"/>
          <w:sz w:val="28"/>
          <w:szCs w:val="28"/>
        </w:rPr>
      </w:pPr>
      <w:r w:rsidRPr="00287657">
        <w:rPr>
          <w:rFonts w:ascii="Times New Roman" w:hAnsi="Times New Roman"/>
          <w:b/>
          <w:bCs/>
          <w:color w:val="auto"/>
          <w:sz w:val="28"/>
          <w:szCs w:val="28"/>
        </w:rPr>
        <w:t>Выпускник получит возможность научиться:</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работать с тематическим каталогом;</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работать с детской периодикой;</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самостоятельно писать отзыв о прочитанной книге (в свободной форме).</w:t>
      </w:r>
    </w:p>
    <w:p w:rsidR="00694827" w:rsidRPr="00287657" w:rsidRDefault="00694827" w:rsidP="00287657">
      <w:pPr>
        <w:pStyle w:val="ad"/>
        <w:shd w:val="clear" w:color="auto" w:fill="FFFFFF"/>
        <w:spacing w:before="40" w:after="40" w:line="240" w:lineRule="auto"/>
        <w:ind w:left="1701" w:right="850"/>
        <w:jc w:val="both"/>
        <w:rPr>
          <w:rFonts w:ascii="Times New Roman" w:hAnsi="Times New Roman"/>
          <w:i/>
          <w:sz w:val="28"/>
          <w:szCs w:val="28"/>
        </w:rPr>
      </w:pPr>
    </w:p>
    <w:p w:rsidR="00BE64EE" w:rsidRPr="00287657" w:rsidRDefault="00BE64EE" w:rsidP="00287657">
      <w:pPr>
        <w:pStyle w:val="41"/>
        <w:spacing w:before="40" w:after="40" w:line="240" w:lineRule="auto"/>
        <w:ind w:left="1701" w:right="850" w:firstLine="454"/>
        <w:rPr>
          <w:rFonts w:ascii="Times New Roman" w:hAnsi="Times New Roman" w:cs="Times New Roman"/>
          <w:b/>
          <w:bCs/>
          <w:i w:val="0"/>
          <w:iCs w:val="0"/>
          <w:color w:val="auto"/>
          <w:sz w:val="28"/>
          <w:szCs w:val="28"/>
        </w:rPr>
      </w:pPr>
      <w:r w:rsidRPr="00287657">
        <w:rPr>
          <w:rFonts w:ascii="Times New Roman" w:hAnsi="Times New Roman" w:cs="Times New Roman"/>
          <w:b/>
          <w:bCs/>
          <w:i w:val="0"/>
          <w:iCs w:val="0"/>
          <w:color w:val="auto"/>
          <w:sz w:val="28"/>
          <w:szCs w:val="28"/>
        </w:rPr>
        <w:t>Литературоведческая пропедевтика (только для художественных текстов)</w:t>
      </w:r>
    </w:p>
    <w:p w:rsidR="00BE64EE" w:rsidRPr="00287657" w:rsidRDefault="00BE64EE" w:rsidP="00287657">
      <w:pPr>
        <w:pStyle w:val="a3"/>
        <w:spacing w:before="40" w:after="40" w:line="240" w:lineRule="auto"/>
        <w:ind w:left="1701" w:right="850" w:firstLine="680"/>
        <w:rPr>
          <w:rFonts w:ascii="Times New Roman" w:hAnsi="Times New Roman"/>
          <w:b/>
          <w:bCs/>
          <w:color w:val="auto"/>
          <w:sz w:val="28"/>
          <w:szCs w:val="28"/>
        </w:rPr>
      </w:pPr>
      <w:r w:rsidRPr="00287657">
        <w:rPr>
          <w:rFonts w:ascii="Times New Roman" w:hAnsi="Times New Roman"/>
          <w:b/>
          <w:bCs/>
          <w:color w:val="auto"/>
          <w:sz w:val="28"/>
          <w:szCs w:val="28"/>
        </w:rPr>
        <w:t>Выпускник научится:</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отличать на практическом уровне прозаический текст</w:t>
      </w:r>
      <w:r w:rsidRPr="00287657">
        <w:rPr>
          <w:rFonts w:ascii="Times New Roman" w:hAnsi="Times New Roman"/>
          <w:sz w:val="28"/>
          <w:szCs w:val="28"/>
        </w:rPr>
        <w:br/>
        <w:t>от стихотворного, приводить примеры прозаических и стихотворных текстов;</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находить средства художественной выразительности (метафора, олицетворение, эпитет).</w:t>
      </w:r>
    </w:p>
    <w:p w:rsidR="00BE64EE" w:rsidRPr="00287657" w:rsidRDefault="00BE64EE" w:rsidP="00287657">
      <w:pPr>
        <w:pStyle w:val="a3"/>
        <w:spacing w:before="40" w:after="40" w:line="240" w:lineRule="auto"/>
        <w:ind w:left="2409" w:right="850" w:firstLine="0"/>
        <w:rPr>
          <w:rFonts w:ascii="Times New Roman" w:hAnsi="Times New Roman"/>
          <w:b/>
          <w:bCs/>
          <w:i/>
          <w:iCs/>
          <w:color w:val="auto"/>
          <w:sz w:val="28"/>
          <w:szCs w:val="28"/>
        </w:rPr>
      </w:pPr>
      <w:r w:rsidRPr="00287657">
        <w:rPr>
          <w:rFonts w:ascii="Times New Roman" w:hAnsi="Times New Roman"/>
          <w:b/>
          <w:bCs/>
          <w:i/>
          <w:iCs/>
          <w:color w:val="auto"/>
          <w:sz w:val="28"/>
          <w:szCs w:val="28"/>
        </w:rPr>
        <w:t>Выпускник получит возможность научиться:</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воспринимать художественную литературу как вид искусства, приводить примеры проявления художественного вымысла в произведениях;</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определять позиции героев художественного текста, позицию автора художественного текста.</w:t>
      </w:r>
    </w:p>
    <w:p w:rsidR="00287657" w:rsidRDefault="00287657" w:rsidP="00287657">
      <w:pPr>
        <w:pStyle w:val="41"/>
        <w:spacing w:before="40" w:after="40" w:line="240" w:lineRule="auto"/>
        <w:ind w:left="1701" w:right="850" w:firstLine="454"/>
        <w:jc w:val="both"/>
        <w:rPr>
          <w:rFonts w:ascii="Times New Roman" w:hAnsi="Times New Roman" w:cs="Times New Roman"/>
          <w:b/>
          <w:bCs/>
          <w:i w:val="0"/>
          <w:iCs w:val="0"/>
          <w:color w:val="auto"/>
          <w:sz w:val="28"/>
          <w:szCs w:val="28"/>
        </w:rPr>
      </w:pPr>
    </w:p>
    <w:p w:rsidR="00BE64EE" w:rsidRPr="00287657" w:rsidRDefault="00BE64EE" w:rsidP="00287657">
      <w:pPr>
        <w:pStyle w:val="41"/>
        <w:spacing w:before="40" w:after="40" w:line="240" w:lineRule="auto"/>
        <w:ind w:left="1701" w:right="850" w:firstLine="454"/>
        <w:rPr>
          <w:rFonts w:ascii="Times New Roman" w:hAnsi="Times New Roman" w:cs="Times New Roman"/>
          <w:b/>
          <w:bCs/>
          <w:i w:val="0"/>
          <w:iCs w:val="0"/>
          <w:smallCaps/>
          <w:color w:val="auto"/>
          <w:sz w:val="28"/>
          <w:szCs w:val="28"/>
        </w:rPr>
      </w:pPr>
      <w:r w:rsidRPr="00287657">
        <w:rPr>
          <w:rFonts w:ascii="Times New Roman" w:hAnsi="Times New Roman" w:cs="Times New Roman"/>
          <w:b/>
          <w:bCs/>
          <w:i w:val="0"/>
          <w:iCs w:val="0"/>
          <w:color w:val="auto"/>
          <w:sz w:val="28"/>
          <w:szCs w:val="28"/>
        </w:rPr>
        <w:t>Творческая деятельность (только для художественных текстов)</w:t>
      </w:r>
    </w:p>
    <w:p w:rsidR="00BE64EE" w:rsidRPr="00287657" w:rsidRDefault="00BE64EE" w:rsidP="00287657">
      <w:pPr>
        <w:pStyle w:val="21"/>
        <w:numPr>
          <w:ilvl w:val="0"/>
          <w:numId w:val="0"/>
        </w:numPr>
        <w:spacing w:before="40" w:after="40" w:line="240" w:lineRule="auto"/>
        <w:ind w:left="2409" w:right="850"/>
        <w:rPr>
          <w:rStyle w:val="Zag11"/>
          <w:rFonts w:eastAsia="@Arial Unicode MS"/>
          <w:b/>
          <w:bCs/>
        </w:rPr>
      </w:pPr>
      <w:r w:rsidRPr="00287657">
        <w:rPr>
          <w:rStyle w:val="Zag11"/>
          <w:rFonts w:eastAsia="@Arial Unicode MS"/>
          <w:b/>
          <w:bCs/>
        </w:rPr>
        <w:t>Выпускник научится:</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создавать по аналогии собственный текст в жанре сказки и загадки;</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lastRenderedPageBreak/>
        <w:t>восстанавливать текст, дополняя его начало или окончание, или пополняя его событиями;</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составлять устный рассказ по репродукциям картин художников и/или на основе личного опыта;</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составлять устный рассказ на основе прочитанных произведений с учётом коммуникативной задачи (для разных адресатов).</w:t>
      </w:r>
    </w:p>
    <w:p w:rsidR="00BE64EE" w:rsidRPr="00287657" w:rsidRDefault="00BE64EE" w:rsidP="00287657">
      <w:pPr>
        <w:pStyle w:val="21"/>
        <w:numPr>
          <w:ilvl w:val="0"/>
          <w:numId w:val="0"/>
        </w:numPr>
        <w:spacing w:before="40" w:after="40" w:line="240" w:lineRule="auto"/>
        <w:ind w:left="2409" w:right="850"/>
        <w:rPr>
          <w:rStyle w:val="Zag11"/>
          <w:rFonts w:eastAsia="@Arial Unicode MS"/>
          <w:b/>
          <w:bCs/>
          <w:i/>
          <w:iCs/>
        </w:rPr>
      </w:pPr>
      <w:r w:rsidRPr="00287657">
        <w:rPr>
          <w:rStyle w:val="Zag11"/>
          <w:rFonts w:eastAsia="@Arial Unicode MS"/>
          <w:b/>
          <w:bCs/>
          <w:i/>
          <w:iCs/>
        </w:rPr>
        <w:t>Выпускник получит возможность научиться:</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писать сочинения по поводу прочитанного в виде читательской аннотации или отзыва;</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создавать серии иллюстраций с короткими текстами по содержанию прочитанного (прослушанного) произведения;</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создавать проекты в виде книжек-самоделок, презентаций с аудиовизуальной поддержкой и пояснениями;</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BE64EE" w:rsidRPr="00287657" w:rsidRDefault="00BE64EE" w:rsidP="00182D93">
      <w:pPr>
        <w:pStyle w:val="ad"/>
        <w:shd w:val="clear" w:color="auto" w:fill="FFFFFF"/>
        <w:spacing w:before="40" w:after="40" w:line="240" w:lineRule="auto"/>
        <w:ind w:left="1701" w:right="850"/>
        <w:jc w:val="both"/>
        <w:rPr>
          <w:rFonts w:ascii="Times New Roman" w:hAnsi="Times New Roman"/>
          <w:i/>
          <w:sz w:val="28"/>
          <w:szCs w:val="28"/>
        </w:rPr>
      </w:pPr>
    </w:p>
    <w:p w:rsidR="00BE64EE" w:rsidRPr="00287657" w:rsidRDefault="002C0532" w:rsidP="002C0532">
      <w:pPr>
        <w:pStyle w:val="aa"/>
        <w:spacing w:before="40" w:after="40" w:line="240" w:lineRule="auto"/>
        <w:ind w:left="1701" w:right="850" w:firstLine="708"/>
        <w:jc w:val="both"/>
      </w:pPr>
      <w:bookmarkStart w:id="32" w:name="_Toc288394063"/>
      <w:bookmarkStart w:id="33" w:name="_Toc288410530"/>
      <w:bookmarkStart w:id="34" w:name="_Toc288410659"/>
      <w:bookmarkStart w:id="35" w:name="_Toc424564305"/>
      <w:r>
        <w:t xml:space="preserve">1.2.2.3. </w:t>
      </w:r>
      <w:r w:rsidR="00BE64EE" w:rsidRPr="00287657">
        <w:t>Иностранный язык (английский)</w:t>
      </w:r>
      <w:bookmarkEnd w:id="32"/>
      <w:bookmarkEnd w:id="33"/>
      <w:bookmarkEnd w:id="34"/>
      <w:bookmarkEnd w:id="35"/>
    </w:p>
    <w:p w:rsidR="00BE64EE" w:rsidRPr="00287657" w:rsidRDefault="00BE64EE" w:rsidP="00287657">
      <w:pPr>
        <w:pStyle w:val="a3"/>
        <w:spacing w:before="40" w:after="40" w:line="240" w:lineRule="auto"/>
        <w:ind w:left="1701" w:right="850" w:firstLine="708"/>
        <w:rPr>
          <w:rFonts w:ascii="Times New Roman" w:hAnsi="Times New Roman"/>
          <w:color w:val="auto"/>
          <w:sz w:val="28"/>
          <w:szCs w:val="28"/>
        </w:rPr>
      </w:pPr>
      <w:r w:rsidRPr="00287657">
        <w:rPr>
          <w:rFonts w:ascii="Times New Roman" w:hAnsi="Times New Roman"/>
          <w:color w:val="auto"/>
          <w:spacing w:val="2"/>
          <w:sz w:val="28"/>
          <w:szCs w:val="28"/>
        </w:rPr>
        <w:t xml:space="preserve">В результате изучения иностранного языка при получении </w:t>
      </w:r>
      <w:r w:rsidRPr="00287657">
        <w:rPr>
          <w:rFonts w:ascii="Times New Roman" w:hAnsi="Times New Roman"/>
          <w:color w:val="auto"/>
          <w:sz w:val="28"/>
          <w:szCs w:val="28"/>
        </w:rPr>
        <w:t>начального общего образования у обучающихся будут сфор</w:t>
      </w:r>
      <w:r w:rsidRPr="00287657">
        <w:rPr>
          <w:rFonts w:ascii="Times New Roman" w:hAnsi="Times New Roman"/>
          <w:color w:val="auto"/>
          <w:spacing w:val="2"/>
          <w:sz w:val="28"/>
          <w:szCs w:val="28"/>
        </w:rPr>
        <w:t>мированы первоначальные представления о роли и значи</w:t>
      </w:r>
      <w:r w:rsidRPr="00287657">
        <w:rPr>
          <w:rFonts w:ascii="Times New Roman" w:hAnsi="Times New Roman"/>
          <w:color w:val="auto"/>
          <w:sz w:val="28"/>
          <w:szCs w:val="28"/>
        </w:rPr>
        <w:t xml:space="preserve">мости иностранного языка в жизни современного человека </w:t>
      </w:r>
      <w:r w:rsidRPr="00287657">
        <w:rPr>
          <w:rFonts w:ascii="Times New Roman" w:hAnsi="Times New Roman"/>
          <w:color w:val="auto"/>
          <w:spacing w:val="2"/>
          <w:sz w:val="28"/>
          <w:szCs w:val="28"/>
        </w:rPr>
        <w:t>и поликультурного мира. Обучающиеся приобретут началь</w:t>
      </w:r>
      <w:r w:rsidRPr="00287657">
        <w:rPr>
          <w:rFonts w:ascii="Times New Roman" w:hAnsi="Times New Roman"/>
          <w:color w:val="auto"/>
          <w:sz w:val="28"/>
          <w:szCs w:val="28"/>
        </w:rPr>
        <w:t xml:space="preserve">ный опыт использования иностранного языка как средства </w:t>
      </w:r>
      <w:r w:rsidRPr="00287657">
        <w:rPr>
          <w:rFonts w:ascii="Times New Roman" w:hAnsi="Times New Roman"/>
          <w:color w:val="auto"/>
          <w:spacing w:val="2"/>
          <w:sz w:val="28"/>
          <w:szCs w:val="28"/>
        </w:rPr>
        <w:t>межкультурного общения, как нового инструмента позна</w:t>
      </w:r>
      <w:r w:rsidRPr="00287657">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BE64EE" w:rsidRPr="00287657" w:rsidRDefault="00BE64EE" w:rsidP="00287657">
      <w:pPr>
        <w:tabs>
          <w:tab w:val="left" w:pos="142"/>
          <w:tab w:val="left" w:leader="dot" w:pos="624"/>
        </w:tabs>
        <w:spacing w:before="40" w:after="40"/>
        <w:ind w:left="1701" w:right="850" w:firstLine="709"/>
        <w:jc w:val="both"/>
        <w:rPr>
          <w:rStyle w:val="Zag11"/>
          <w:rFonts w:eastAsia="@Arial Unicode MS"/>
          <w:sz w:val="28"/>
          <w:szCs w:val="28"/>
        </w:rPr>
      </w:pPr>
      <w:r w:rsidRPr="00287657">
        <w:rPr>
          <w:rStyle w:val="Zag11"/>
          <w:rFonts w:eastAsia="@Arial Unicode MS"/>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w:t>
      </w:r>
      <w:r w:rsidRPr="00287657">
        <w:rPr>
          <w:rStyle w:val="Zag11"/>
          <w:rFonts w:eastAsia="@Arial Unicode MS"/>
          <w:sz w:val="28"/>
          <w:szCs w:val="28"/>
        </w:rPr>
        <w:lastRenderedPageBreak/>
        <w:t>формах общения с зарубежными сверстниками, в том числе с использованием средств телекоммуникации.</w:t>
      </w:r>
    </w:p>
    <w:p w:rsidR="00BE64EE" w:rsidRPr="00287657" w:rsidRDefault="00BE64EE" w:rsidP="00287657">
      <w:pPr>
        <w:tabs>
          <w:tab w:val="left" w:pos="142"/>
          <w:tab w:val="left" w:leader="dot" w:pos="624"/>
        </w:tabs>
        <w:spacing w:before="40" w:after="40"/>
        <w:ind w:left="1701" w:right="850" w:firstLine="709"/>
        <w:jc w:val="both"/>
        <w:rPr>
          <w:rStyle w:val="Zag11"/>
          <w:rFonts w:eastAsia="@Arial Unicode MS"/>
          <w:sz w:val="28"/>
          <w:szCs w:val="28"/>
        </w:rPr>
      </w:pPr>
      <w:r w:rsidRPr="00287657">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E64EE" w:rsidRPr="00287657" w:rsidRDefault="00BE64EE" w:rsidP="00287657">
      <w:pPr>
        <w:tabs>
          <w:tab w:val="left" w:pos="142"/>
          <w:tab w:val="left" w:leader="dot" w:pos="624"/>
        </w:tabs>
        <w:spacing w:before="40" w:after="40"/>
        <w:ind w:left="1701" w:right="850" w:firstLine="709"/>
        <w:jc w:val="both"/>
        <w:rPr>
          <w:rStyle w:val="Zag11"/>
          <w:rFonts w:eastAsia="@Arial Unicode MS"/>
          <w:sz w:val="28"/>
          <w:szCs w:val="28"/>
        </w:rPr>
      </w:pPr>
      <w:r w:rsidRPr="00287657">
        <w:rPr>
          <w:rStyle w:val="Zag11"/>
          <w:rFonts w:eastAsia="@Arial Unicode MS"/>
          <w:sz w:val="28"/>
          <w:szCs w:val="28"/>
        </w:rPr>
        <w:t>Процесс овладения иностранным языком на уровне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BE64EE" w:rsidRPr="00287657" w:rsidRDefault="00BE64EE" w:rsidP="00287657">
      <w:pPr>
        <w:tabs>
          <w:tab w:val="left" w:pos="142"/>
          <w:tab w:val="left" w:leader="dot" w:pos="624"/>
        </w:tabs>
        <w:spacing w:before="40" w:after="40"/>
        <w:ind w:left="1701" w:right="850" w:firstLine="709"/>
        <w:jc w:val="both"/>
        <w:rPr>
          <w:rStyle w:val="Zag11"/>
          <w:rFonts w:eastAsia="@Arial Unicode MS"/>
          <w:sz w:val="28"/>
          <w:szCs w:val="28"/>
        </w:rPr>
      </w:pPr>
      <w:r w:rsidRPr="00287657">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182D93" w:rsidRDefault="00182D93" w:rsidP="00A2072B">
      <w:pPr>
        <w:pStyle w:val="41"/>
        <w:spacing w:before="40" w:after="40" w:line="240" w:lineRule="auto"/>
        <w:ind w:left="1701" w:right="850" w:firstLine="454"/>
        <w:rPr>
          <w:rFonts w:ascii="Times New Roman" w:hAnsi="Times New Roman" w:cs="Times New Roman"/>
          <w:b/>
          <w:bCs/>
          <w:i w:val="0"/>
          <w:iCs w:val="0"/>
          <w:color w:val="auto"/>
          <w:sz w:val="28"/>
          <w:szCs w:val="28"/>
        </w:rPr>
      </w:pPr>
    </w:p>
    <w:p w:rsidR="00BE64EE" w:rsidRPr="00287657" w:rsidRDefault="00BE64EE" w:rsidP="00A2072B">
      <w:pPr>
        <w:pStyle w:val="41"/>
        <w:spacing w:before="40" w:after="40" w:line="240" w:lineRule="auto"/>
        <w:ind w:left="1701" w:right="850" w:firstLine="454"/>
        <w:rPr>
          <w:rFonts w:ascii="Times New Roman" w:hAnsi="Times New Roman" w:cs="Times New Roman"/>
          <w:b/>
          <w:bCs/>
          <w:i w:val="0"/>
          <w:iCs w:val="0"/>
          <w:color w:val="auto"/>
          <w:sz w:val="28"/>
          <w:szCs w:val="28"/>
        </w:rPr>
      </w:pPr>
      <w:r w:rsidRPr="00287657">
        <w:rPr>
          <w:rFonts w:ascii="Times New Roman" w:hAnsi="Times New Roman" w:cs="Times New Roman"/>
          <w:b/>
          <w:bCs/>
          <w:i w:val="0"/>
          <w:iCs w:val="0"/>
          <w:color w:val="auto"/>
          <w:sz w:val="28"/>
          <w:szCs w:val="28"/>
        </w:rPr>
        <w:t>Коммуникативные умения</w:t>
      </w:r>
    </w:p>
    <w:p w:rsidR="00BE64EE" w:rsidRPr="00287657" w:rsidRDefault="00BE64EE" w:rsidP="00A2072B">
      <w:pPr>
        <w:pStyle w:val="a3"/>
        <w:spacing w:before="40" w:after="40" w:line="240" w:lineRule="auto"/>
        <w:ind w:left="1701" w:right="850" w:firstLine="454"/>
        <w:jc w:val="center"/>
        <w:rPr>
          <w:rFonts w:ascii="Times New Roman" w:hAnsi="Times New Roman"/>
          <w:color w:val="auto"/>
          <w:sz w:val="28"/>
          <w:szCs w:val="28"/>
        </w:rPr>
      </w:pPr>
      <w:r w:rsidRPr="00287657">
        <w:rPr>
          <w:rFonts w:ascii="Times New Roman" w:hAnsi="Times New Roman"/>
          <w:b/>
          <w:bCs/>
          <w:color w:val="auto"/>
          <w:sz w:val="28"/>
          <w:szCs w:val="28"/>
        </w:rPr>
        <w:t>Говорение</w:t>
      </w:r>
    </w:p>
    <w:p w:rsidR="00BE64EE" w:rsidRPr="00287657" w:rsidRDefault="00BE64EE" w:rsidP="00A2072B">
      <w:pPr>
        <w:pStyle w:val="a3"/>
        <w:spacing w:before="40" w:after="40" w:line="240" w:lineRule="auto"/>
        <w:ind w:left="2378" w:right="850" w:firstLine="0"/>
        <w:rPr>
          <w:rFonts w:ascii="Times New Roman" w:hAnsi="Times New Roman"/>
          <w:b/>
          <w:bCs/>
          <w:color w:val="auto"/>
          <w:sz w:val="28"/>
          <w:szCs w:val="28"/>
        </w:rPr>
      </w:pPr>
      <w:r w:rsidRPr="00287657">
        <w:rPr>
          <w:rFonts w:ascii="Times New Roman" w:hAnsi="Times New Roman"/>
          <w:b/>
          <w:bCs/>
          <w:color w:val="auto"/>
          <w:sz w:val="28"/>
          <w:szCs w:val="28"/>
        </w:rPr>
        <w:t>Выпускник научится:</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lastRenderedPageBreak/>
        <w:t>участвовать в элементарных диалогах, соблюдая нормы речевого этикета, принятые в англоязычных странах;</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составлять небольшое описание предмета, картинки, персонажа;</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рассказывать о себе, своей семье, друге.</w:t>
      </w:r>
    </w:p>
    <w:p w:rsidR="00BE64EE" w:rsidRPr="00287657" w:rsidRDefault="00BE64EE" w:rsidP="00A2072B">
      <w:pPr>
        <w:pStyle w:val="a3"/>
        <w:spacing w:before="40" w:after="40" w:line="240" w:lineRule="auto"/>
        <w:ind w:left="2409" w:right="850" w:firstLine="0"/>
        <w:rPr>
          <w:rFonts w:ascii="Times New Roman" w:hAnsi="Times New Roman"/>
          <w:b/>
          <w:bCs/>
          <w:i/>
          <w:iCs/>
          <w:color w:val="auto"/>
          <w:sz w:val="28"/>
          <w:szCs w:val="28"/>
        </w:rPr>
      </w:pPr>
      <w:r w:rsidRPr="00287657">
        <w:rPr>
          <w:rFonts w:ascii="Times New Roman" w:hAnsi="Times New Roman"/>
          <w:b/>
          <w:bCs/>
          <w:i/>
          <w:iCs/>
          <w:color w:val="auto"/>
          <w:sz w:val="28"/>
          <w:szCs w:val="28"/>
        </w:rPr>
        <w:t>Выпускник получит возможность научиться:</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воспроизводить наизусть небольшие произведения детского фольклора;</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составлять краткую характеристику персонажа;</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кратко излагать содержание прочитанного текста.</w:t>
      </w:r>
    </w:p>
    <w:p w:rsidR="00A2072B" w:rsidRDefault="00A2072B" w:rsidP="00A2072B">
      <w:pPr>
        <w:pStyle w:val="a3"/>
        <w:spacing w:before="40" w:after="40" w:line="240" w:lineRule="auto"/>
        <w:ind w:left="1701" w:right="850" w:firstLine="454"/>
        <w:jc w:val="center"/>
        <w:rPr>
          <w:rFonts w:ascii="Times New Roman" w:hAnsi="Times New Roman"/>
          <w:b/>
          <w:bCs/>
          <w:color w:val="auto"/>
          <w:sz w:val="28"/>
          <w:szCs w:val="28"/>
        </w:rPr>
      </w:pPr>
    </w:p>
    <w:p w:rsidR="00BE64EE" w:rsidRPr="00287657" w:rsidRDefault="00BE64EE" w:rsidP="00A2072B">
      <w:pPr>
        <w:pStyle w:val="a3"/>
        <w:spacing w:before="40" w:after="40" w:line="240" w:lineRule="auto"/>
        <w:ind w:left="1701" w:right="850" w:firstLine="454"/>
        <w:jc w:val="center"/>
        <w:rPr>
          <w:rFonts w:ascii="Times New Roman" w:hAnsi="Times New Roman"/>
          <w:color w:val="auto"/>
          <w:sz w:val="28"/>
          <w:szCs w:val="28"/>
        </w:rPr>
      </w:pPr>
      <w:r w:rsidRPr="00287657">
        <w:rPr>
          <w:rFonts w:ascii="Times New Roman" w:hAnsi="Times New Roman"/>
          <w:b/>
          <w:bCs/>
          <w:color w:val="auto"/>
          <w:sz w:val="28"/>
          <w:szCs w:val="28"/>
        </w:rPr>
        <w:t>Аудирование</w:t>
      </w:r>
    </w:p>
    <w:p w:rsidR="00BE64EE" w:rsidRPr="00287657" w:rsidRDefault="00BE64EE" w:rsidP="00A2072B">
      <w:pPr>
        <w:pStyle w:val="a3"/>
        <w:spacing w:before="40" w:after="40" w:line="240" w:lineRule="auto"/>
        <w:ind w:left="2124" w:right="850" w:firstLine="31"/>
        <w:rPr>
          <w:rFonts w:ascii="Times New Roman" w:hAnsi="Times New Roman"/>
          <w:b/>
          <w:bCs/>
          <w:color w:val="auto"/>
          <w:sz w:val="28"/>
          <w:szCs w:val="28"/>
        </w:rPr>
      </w:pPr>
      <w:r w:rsidRPr="00287657">
        <w:rPr>
          <w:rFonts w:ascii="Times New Roman" w:hAnsi="Times New Roman"/>
          <w:b/>
          <w:bCs/>
          <w:color w:val="auto"/>
          <w:sz w:val="28"/>
          <w:szCs w:val="28"/>
        </w:rPr>
        <w:t>Выпускник научится:</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понимать на слух речь учителя и одноклассников при непосредственном общении и вербально/невербально реагировать на услышанное;</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BE64EE" w:rsidRPr="00287657" w:rsidRDefault="00BE64EE" w:rsidP="00A2072B">
      <w:pPr>
        <w:pStyle w:val="a7"/>
        <w:spacing w:before="40" w:after="40" w:line="240" w:lineRule="auto"/>
        <w:ind w:left="2409" w:right="850" w:firstLine="0"/>
        <w:rPr>
          <w:rFonts w:ascii="Times New Roman" w:hAnsi="Times New Roman"/>
          <w:b/>
          <w:bCs/>
          <w:color w:val="auto"/>
          <w:sz w:val="28"/>
          <w:szCs w:val="28"/>
        </w:rPr>
      </w:pPr>
      <w:r w:rsidRPr="00287657">
        <w:rPr>
          <w:rFonts w:ascii="Times New Roman" w:hAnsi="Times New Roman"/>
          <w:b/>
          <w:bCs/>
          <w:color w:val="auto"/>
          <w:sz w:val="28"/>
          <w:szCs w:val="28"/>
        </w:rPr>
        <w:t>Выпускник получит возможность научиться:</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воспринимать на слух аудиотекст и полностью понимать содержащуюся в нём информацию;</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использовать контекстуальную или языковую догадку при восприятии на слух текстов, содержащих некоторые незнакомые слова.</w:t>
      </w:r>
    </w:p>
    <w:p w:rsidR="00A2072B" w:rsidRDefault="00A2072B" w:rsidP="00A2072B">
      <w:pPr>
        <w:pStyle w:val="a3"/>
        <w:spacing w:before="40" w:after="40" w:line="240" w:lineRule="auto"/>
        <w:ind w:left="1701" w:right="850" w:firstLine="454"/>
        <w:jc w:val="center"/>
        <w:rPr>
          <w:rFonts w:ascii="Times New Roman" w:hAnsi="Times New Roman"/>
          <w:b/>
          <w:bCs/>
          <w:color w:val="auto"/>
          <w:sz w:val="28"/>
          <w:szCs w:val="28"/>
        </w:rPr>
      </w:pPr>
    </w:p>
    <w:p w:rsidR="00BE64EE" w:rsidRPr="00287657" w:rsidRDefault="00BE64EE" w:rsidP="00A2072B">
      <w:pPr>
        <w:pStyle w:val="a3"/>
        <w:spacing w:before="40" w:after="40" w:line="240" w:lineRule="auto"/>
        <w:ind w:left="1701" w:right="850" w:firstLine="454"/>
        <w:jc w:val="center"/>
        <w:rPr>
          <w:rFonts w:ascii="Times New Roman" w:hAnsi="Times New Roman"/>
          <w:color w:val="auto"/>
          <w:sz w:val="28"/>
          <w:szCs w:val="28"/>
        </w:rPr>
      </w:pPr>
      <w:r w:rsidRPr="00287657">
        <w:rPr>
          <w:rFonts w:ascii="Times New Roman" w:hAnsi="Times New Roman"/>
          <w:b/>
          <w:bCs/>
          <w:color w:val="auto"/>
          <w:sz w:val="28"/>
          <w:szCs w:val="28"/>
        </w:rPr>
        <w:t>Чтение</w:t>
      </w:r>
    </w:p>
    <w:p w:rsidR="00BE64EE" w:rsidRPr="00287657" w:rsidRDefault="00BE64EE" w:rsidP="00A2072B">
      <w:pPr>
        <w:pStyle w:val="21"/>
        <w:numPr>
          <w:ilvl w:val="0"/>
          <w:numId w:val="0"/>
        </w:numPr>
        <w:spacing w:before="40" w:after="40" w:line="240" w:lineRule="auto"/>
        <w:ind w:left="2409" w:right="850"/>
        <w:rPr>
          <w:b/>
          <w:bCs/>
        </w:rPr>
      </w:pPr>
      <w:r w:rsidRPr="00287657">
        <w:rPr>
          <w:b/>
          <w:bCs/>
        </w:rPr>
        <w:t xml:space="preserve">Выпускник </w:t>
      </w:r>
      <w:r w:rsidRPr="00287657">
        <w:rPr>
          <w:spacing w:val="2"/>
        </w:rPr>
        <w:t>научится</w:t>
      </w:r>
      <w:r w:rsidRPr="00287657">
        <w:rPr>
          <w:b/>
          <w:bCs/>
        </w:rPr>
        <w:t>:</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соотносить графический образ английского слова с его звуковым образом;</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читать про себя и понимать содержание небольшого текста, построенного в основном на изученном языковом материале;</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читать про себя и находить в тексте необходимую информацию.</w:t>
      </w:r>
    </w:p>
    <w:p w:rsidR="00BE64EE" w:rsidRPr="00287657" w:rsidRDefault="00BE64EE" w:rsidP="00A2072B">
      <w:pPr>
        <w:pStyle w:val="a7"/>
        <w:spacing w:before="40" w:after="40" w:line="240" w:lineRule="auto"/>
        <w:ind w:left="2409" w:right="850" w:firstLine="0"/>
        <w:rPr>
          <w:rFonts w:ascii="Times New Roman" w:hAnsi="Times New Roman"/>
          <w:b/>
          <w:bCs/>
          <w:color w:val="auto"/>
          <w:sz w:val="28"/>
          <w:szCs w:val="28"/>
        </w:rPr>
      </w:pPr>
      <w:r w:rsidRPr="00287657">
        <w:rPr>
          <w:rFonts w:ascii="Times New Roman" w:hAnsi="Times New Roman"/>
          <w:b/>
          <w:bCs/>
          <w:color w:val="auto"/>
          <w:sz w:val="28"/>
          <w:szCs w:val="28"/>
        </w:rPr>
        <w:t>Выпускник получит возможность научиться:</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догадываться о значении незнакомых слов по контексту;</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не обращать внимания на незнакомые слова, не мешающие понимать основное содержание текста.</w:t>
      </w:r>
    </w:p>
    <w:p w:rsidR="00BE64EE" w:rsidRPr="00A2072B" w:rsidRDefault="00BE64EE" w:rsidP="00FE41BA">
      <w:pPr>
        <w:pStyle w:val="ad"/>
        <w:shd w:val="clear" w:color="auto" w:fill="FFFFFF"/>
        <w:spacing w:after="40" w:line="240" w:lineRule="auto"/>
        <w:ind w:left="2004" w:right="850"/>
        <w:jc w:val="center"/>
        <w:rPr>
          <w:rFonts w:ascii="Times New Roman" w:hAnsi="Times New Roman"/>
          <w:b/>
          <w:sz w:val="28"/>
          <w:szCs w:val="28"/>
        </w:rPr>
      </w:pPr>
      <w:r w:rsidRPr="00A2072B">
        <w:rPr>
          <w:rFonts w:ascii="Times New Roman" w:hAnsi="Times New Roman"/>
          <w:b/>
          <w:sz w:val="28"/>
          <w:szCs w:val="28"/>
        </w:rPr>
        <w:lastRenderedPageBreak/>
        <w:t>Письмо</w:t>
      </w:r>
    </w:p>
    <w:p w:rsidR="00BE64EE" w:rsidRPr="00287657" w:rsidRDefault="00BE64EE" w:rsidP="00287657">
      <w:pPr>
        <w:pStyle w:val="a3"/>
        <w:spacing w:before="40" w:after="40" w:line="240" w:lineRule="auto"/>
        <w:ind w:left="1701" w:right="850" w:firstLine="680"/>
        <w:rPr>
          <w:rFonts w:ascii="Times New Roman" w:hAnsi="Times New Roman"/>
          <w:b/>
          <w:bCs/>
          <w:color w:val="auto"/>
          <w:sz w:val="28"/>
          <w:szCs w:val="28"/>
        </w:rPr>
      </w:pPr>
      <w:r w:rsidRPr="00287657">
        <w:rPr>
          <w:rFonts w:ascii="Times New Roman" w:hAnsi="Times New Roman"/>
          <w:b/>
          <w:bCs/>
          <w:color w:val="auto"/>
          <w:sz w:val="28"/>
          <w:szCs w:val="28"/>
        </w:rPr>
        <w:t>Выпускник научится:</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выписывать из текста слова, словосочетания и предложения;</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писать поздравительную открытку с Новым годом, Рождеством, днём рождения (с опорой на образец);</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писать по образцу краткое письмо зарубежному другу.</w:t>
      </w:r>
    </w:p>
    <w:p w:rsidR="00BE64EE" w:rsidRPr="00287657" w:rsidRDefault="00BE64EE" w:rsidP="00A2072B">
      <w:pPr>
        <w:pStyle w:val="a7"/>
        <w:spacing w:before="40" w:after="40" w:line="240" w:lineRule="auto"/>
        <w:ind w:left="2409" w:right="850" w:firstLine="0"/>
        <w:rPr>
          <w:rFonts w:ascii="Times New Roman" w:hAnsi="Times New Roman"/>
          <w:b/>
          <w:bCs/>
          <w:color w:val="auto"/>
          <w:sz w:val="28"/>
          <w:szCs w:val="28"/>
        </w:rPr>
      </w:pPr>
      <w:r w:rsidRPr="00287657">
        <w:rPr>
          <w:rFonts w:ascii="Times New Roman" w:hAnsi="Times New Roman"/>
          <w:b/>
          <w:bCs/>
          <w:color w:val="auto"/>
          <w:sz w:val="28"/>
          <w:szCs w:val="28"/>
        </w:rPr>
        <w:t>Выпускник получит возможность научиться:</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в письменной форме кратко отвечать на вопросы к тексту;</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составлять рассказ в письменной форме по плану/ключевым словам;</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заполнять простую анкету;</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правильно оформлять конверт, сервисные поля в системе электронной почты (адрес, тема сообщения).</w:t>
      </w:r>
    </w:p>
    <w:p w:rsidR="000A6713" w:rsidRPr="00287657" w:rsidRDefault="000A6713" w:rsidP="00287657">
      <w:pPr>
        <w:pStyle w:val="41"/>
        <w:spacing w:before="40" w:after="40" w:line="240" w:lineRule="auto"/>
        <w:ind w:left="1701" w:right="850" w:firstLine="454"/>
        <w:jc w:val="both"/>
        <w:rPr>
          <w:rFonts w:ascii="Times New Roman" w:hAnsi="Times New Roman" w:cs="Times New Roman"/>
          <w:b/>
          <w:bCs/>
          <w:i w:val="0"/>
          <w:iCs w:val="0"/>
          <w:color w:val="auto"/>
          <w:sz w:val="28"/>
          <w:szCs w:val="28"/>
        </w:rPr>
      </w:pPr>
    </w:p>
    <w:p w:rsidR="00BE64EE" w:rsidRPr="00287657" w:rsidRDefault="00BE64EE" w:rsidP="00A2072B">
      <w:pPr>
        <w:pStyle w:val="41"/>
        <w:spacing w:before="40" w:after="40" w:line="240" w:lineRule="auto"/>
        <w:ind w:left="1701" w:right="850" w:firstLine="454"/>
        <w:rPr>
          <w:rFonts w:ascii="Times New Roman" w:hAnsi="Times New Roman" w:cs="Times New Roman"/>
          <w:b/>
          <w:bCs/>
          <w:i w:val="0"/>
          <w:iCs w:val="0"/>
          <w:color w:val="auto"/>
          <w:sz w:val="28"/>
          <w:szCs w:val="28"/>
        </w:rPr>
      </w:pPr>
      <w:r w:rsidRPr="00287657">
        <w:rPr>
          <w:rFonts w:ascii="Times New Roman" w:hAnsi="Times New Roman" w:cs="Times New Roman"/>
          <w:b/>
          <w:bCs/>
          <w:i w:val="0"/>
          <w:iCs w:val="0"/>
          <w:color w:val="auto"/>
          <w:sz w:val="28"/>
          <w:szCs w:val="28"/>
        </w:rPr>
        <w:t>Языковые средства и навыки оперирования ими</w:t>
      </w:r>
    </w:p>
    <w:p w:rsidR="00BE64EE" w:rsidRPr="00287657" w:rsidRDefault="00BE64EE" w:rsidP="00A2072B">
      <w:pPr>
        <w:pStyle w:val="a3"/>
        <w:spacing w:before="40" w:after="40" w:line="240" w:lineRule="auto"/>
        <w:ind w:left="1701" w:right="850" w:firstLine="708"/>
        <w:jc w:val="center"/>
        <w:rPr>
          <w:rFonts w:ascii="Times New Roman" w:hAnsi="Times New Roman"/>
          <w:color w:val="auto"/>
          <w:sz w:val="28"/>
          <w:szCs w:val="28"/>
        </w:rPr>
      </w:pPr>
      <w:r w:rsidRPr="00287657">
        <w:rPr>
          <w:rFonts w:ascii="Times New Roman" w:hAnsi="Times New Roman"/>
          <w:b/>
          <w:bCs/>
          <w:color w:val="auto"/>
          <w:sz w:val="28"/>
          <w:szCs w:val="28"/>
        </w:rPr>
        <w:t>Графика, каллиграфия, орфография</w:t>
      </w:r>
    </w:p>
    <w:p w:rsidR="00BE64EE" w:rsidRPr="00287657" w:rsidRDefault="00BE64EE" w:rsidP="00287657">
      <w:pPr>
        <w:pStyle w:val="a3"/>
        <w:spacing w:before="40" w:after="40" w:line="240" w:lineRule="auto"/>
        <w:ind w:left="1701" w:right="850" w:firstLine="680"/>
        <w:rPr>
          <w:rFonts w:ascii="Times New Roman" w:hAnsi="Times New Roman"/>
          <w:b/>
          <w:bCs/>
          <w:color w:val="auto"/>
          <w:sz w:val="28"/>
          <w:szCs w:val="28"/>
        </w:rPr>
      </w:pPr>
      <w:r w:rsidRPr="00287657">
        <w:rPr>
          <w:rFonts w:ascii="Times New Roman" w:hAnsi="Times New Roman"/>
          <w:b/>
          <w:bCs/>
          <w:color w:val="auto"/>
          <w:sz w:val="28"/>
          <w:szCs w:val="28"/>
        </w:rPr>
        <w:t>Выпускник научится:</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пользоваться английским алфавитом, знать последовательность букв в нём;</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списывать текст;</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восстанавливать слово в соответствии с решаемой учебной задачей;</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отличать буквы от знаков транскрипции.</w:t>
      </w:r>
    </w:p>
    <w:p w:rsidR="00BE64EE" w:rsidRPr="00287657" w:rsidRDefault="00BE64EE" w:rsidP="00A2072B">
      <w:pPr>
        <w:pStyle w:val="a7"/>
        <w:spacing w:before="40" w:after="40" w:line="240" w:lineRule="auto"/>
        <w:ind w:left="2409" w:right="850" w:firstLine="0"/>
        <w:rPr>
          <w:rFonts w:ascii="Times New Roman" w:hAnsi="Times New Roman"/>
          <w:b/>
          <w:bCs/>
          <w:color w:val="auto"/>
          <w:sz w:val="28"/>
          <w:szCs w:val="28"/>
        </w:rPr>
      </w:pPr>
      <w:r w:rsidRPr="00287657">
        <w:rPr>
          <w:rFonts w:ascii="Times New Roman" w:hAnsi="Times New Roman"/>
          <w:b/>
          <w:bCs/>
          <w:color w:val="auto"/>
          <w:sz w:val="28"/>
          <w:szCs w:val="28"/>
        </w:rPr>
        <w:t>Выпускник получит возможность научиться:</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сравнивать и анализировать буквосочетания английского языка и их транскрипцию;</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группировать слова в соответствии с изученными правилами чтения;</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уточнять написание слова по словарю;</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использовать экранный перевод отдельных слов (с русского языка на иностранный и обратно).</w:t>
      </w:r>
    </w:p>
    <w:p w:rsidR="000A6713" w:rsidRPr="00A2072B" w:rsidRDefault="000A6713" w:rsidP="00A2072B">
      <w:pPr>
        <w:pStyle w:val="ad"/>
        <w:shd w:val="clear" w:color="auto" w:fill="FFFFFF"/>
        <w:spacing w:after="40" w:line="240" w:lineRule="auto"/>
        <w:ind w:left="2004" w:right="850"/>
        <w:jc w:val="both"/>
        <w:rPr>
          <w:rFonts w:ascii="Times New Roman" w:hAnsi="Times New Roman"/>
          <w:i/>
          <w:sz w:val="28"/>
          <w:szCs w:val="28"/>
        </w:rPr>
      </w:pPr>
    </w:p>
    <w:p w:rsidR="00BE64EE" w:rsidRPr="00287657" w:rsidRDefault="00BE64EE" w:rsidP="00A2072B">
      <w:pPr>
        <w:pStyle w:val="a3"/>
        <w:spacing w:before="40" w:after="40" w:line="240" w:lineRule="auto"/>
        <w:ind w:left="1701" w:right="850" w:firstLine="454"/>
        <w:jc w:val="center"/>
        <w:rPr>
          <w:rFonts w:ascii="Times New Roman" w:hAnsi="Times New Roman"/>
          <w:color w:val="auto"/>
          <w:sz w:val="28"/>
          <w:szCs w:val="28"/>
        </w:rPr>
      </w:pPr>
      <w:r w:rsidRPr="00287657">
        <w:rPr>
          <w:rFonts w:ascii="Times New Roman" w:hAnsi="Times New Roman"/>
          <w:b/>
          <w:bCs/>
          <w:color w:val="auto"/>
          <w:sz w:val="28"/>
          <w:szCs w:val="28"/>
        </w:rPr>
        <w:t>Фонетическая сторона речи</w:t>
      </w:r>
    </w:p>
    <w:p w:rsidR="00BE64EE" w:rsidRPr="00287657" w:rsidRDefault="00BE64EE" w:rsidP="00A2072B">
      <w:pPr>
        <w:pStyle w:val="a3"/>
        <w:spacing w:before="40" w:after="40" w:line="240" w:lineRule="auto"/>
        <w:ind w:left="2155" w:right="850" w:firstLine="0"/>
        <w:rPr>
          <w:rFonts w:ascii="Times New Roman" w:hAnsi="Times New Roman"/>
          <w:b/>
          <w:bCs/>
          <w:color w:val="auto"/>
          <w:sz w:val="28"/>
          <w:szCs w:val="28"/>
        </w:rPr>
      </w:pPr>
      <w:r w:rsidRPr="00287657">
        <w:rPr>
          <w:rFonts w:ascii="Times New Roman" w:hAnsi="Times New Roman"/>
          <w:b/>
          <w:bCs/>
          <w:color w:val="auto"/>
          <w:sz w:val="28"/>
          <w:szCs w:val="28"/>
        </w:rPr>
        <w:t>Выпускник научится:</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различать на слух и адекватно произносить все звуки английского языка, соблюдая нормы произношения звуков;</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lastRenderedPageBreak/>
        <w:t>соблюдать правильное ударение в изолированном слове, фразе;</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различать коммуникативные типы предложений по интонации;</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корректно произносить предложения с точки зрения их ритмико</w:t>
      </w:r>
      <w:r w:rsidRPr="00287657">
        <w:rPr>
          <w:rFonts w:ascii="Times New Roman" w:hAnsi="Times New Roman"/>
          <w:sz w:val="28"/>
          <w:szCs w:val="28"/>
        </w:rPr>
        <w:noBreakHyphen/>
        <w:t>интонационных особенностей.</w:t>
      </w:r>
    </w:p>
    <w:p w:rsidR="00BE64EE" w:rsidRPr="00287657" w:rsidRDefault="00BE64EE" w:rsidP="00A2072B">
      <w:pPr>
        <w:pStyle w:val="a7"/>
        <w:spacing w:before="40" w:after="40" w:line="240" w:lineRule="auto"/>
        <w:ind w:left="2409" w:right="850" w:firstLine="0"/>
        <w:rPr>
          <w:rFonts w:ascii="Times New Roman" w:hAnsi="Times New Roman"/>
          <w:b/>
          <w:bCs/>
          <w:color w:val="auto"/>
          <w:sz w:val="28"/>
          <w:szCs w:val="28"/>
        </w:rPr>
      </w:pPr>
      <w:r w:rsidRPr="00287657">
        <w:rPr>
          <w:rFonts w:ascii="Times New Roman" w:hAnsi="Times New Roman"/>
          <w:b/>
          <w:bCs/>
          <w:color w:val="auto"/>
          <w:sz w:val="28"/>
          <w:szCs w:val="28"/>
        </w:rPr>
        <w:t>Выпускник получит возможность научиться:</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распознавать связующее r в речи и уметь его использовать;</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соблюдать интонацию перечисления;</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соблюдать правило отсутствия ударения на служебных словах (артиклях, союзах, предлогах);</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читать изучаемые слова по транскрипции.</w:t>
      </w:r>
    </w:p>
    <w:p w:rsidR="00A2072B" w:rsidRDefault="00A2072B" w:rsidP="00287657">
      <w:pPr>
        <w:pStyle w:val="a3"/>
        <w:spacing w:before="40" w:after="40" w:line="240" w:lineRule="auto"/>
        <w:ind w:left="1701" w:right="850" w:firstLine="454"/>
        <w:rPr>
          <w:rFonts w:ascii="Times New Roman" w:hAnsi="Times New Roman"/>
          <w:b/>
          <w:bCs/>
          <w:color w:val="auto"/>
          <w:sz w:val="28"/>
          <w:szCs w:val="28"/>
        </w:rPr>
      </w:pPr>
    </w:p>
    <w:p w:rsidR="00BE64EE" w:rsidRPr="00287657" w:rsidRDefault="00BE64EE" w:rsidP="00A2072B">
      <w:pPr>
        <w:pStyle w:val="a3"/>
        <w:spacing w:before="40" w:after="40" w:line="240" w:lineRule="auto"/>
        <w:ind w:left="1701" w:right="850" w:firstLine="454"/>
        <w:jc w:val="center"/>
        <w:rPr>
          <w:rFonts w:ascii="Times New Roman" w:hAnsi="Times New Roman"/>
          <w:color w:val="auto"/>
          <w:sz w:val="28"/>
          <w:szCs w:val="28"/>
        </w:rPr>
      </w:pPr>
      <w:r w:rsidRPr="00287657">
        <w:rPr>
          <w:rFonts w:ascii="Times New Roman" w:hAnsi="Times New Roman"/>
          <w:b/>
          <w:bCs/>
          <w:color w:val="auto"/>
          <w:sz w:val="28"/>
          <w:szCs w:val="28"/>
        </w:rPr>
        <w:t>Лексическая сторона речи</w:t>
      </w:r>
    </w:p>
    <w:p w:rsidR="00BE64EE" w:rsidRPr="00287657" w:rsidRDefault="00BE64EE" w:rsidP="00287657">
      <w:pPr>
        <w:pStyle w:val="a3"/>
        <w:spacing w:before="40" w:after="40" w:line="240" w:lineRule="auto"/>
        <w:ind w:left="1701" w:right="850" w:firstLine="680"/>
        <w:rPr>
          <w:rFonts w:ascii="Times New Roman" w:hAnsi="Times New Roman"/>
          <w:b/>
          <w:bCs/>
          <w:color w:val="auto"/>
          <w:sz w:val="28"/>
          <w:szCs w:val="28"/>
        </w:rPr>
      </w:pPr>
      <w:r w:rsidRPr="00287657">
        <w:rPr>
          <w:rFonts w:ascii="Times New Roman" w:hAnsi="Times New Roman"/>
          <w:b/>
          <w:bCs/>
          <w:color w:val="auto"/>
          <w:sz w:val="28"/>
          <w:szCs w:val="28"/>
        </w:rPr>
        <w:t>Выпускник научится:</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оперировать в процессе общения активной лексикой в соответствии с коммуникативной задачей;</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восстанавливать текст в соответствии с решаемой учебной задачей.</w:t>
      </w:r>
    </w:p>
    <w:p w:rsidR="00BE64EE" w:rsidRPr="00287657" w:rsidRDefault="00BE64EE" w:rsidP="00A2072B">
      <w:pPr>
        <w:pStyle w:val="a7"/>
        <w:spacing w:before="40" w:after="40" w:line="240" w:lineRule="auto"/>
        <w:ind w:left="2409" w:right="850" w:firstLine="0"/>
        <w:rPr>
          <w:rFonts w:ascii="Times New Roman" w:hAnsi="Times New Roman"/>
          <w:b/>
          <w:bCs/>
          <w:color w:val="auto"/>
          <w:sz w:val="28"/>
          <w:szCs w:val="28"/>
        </w:rPr>
      </w:pPr>
      <w:r w:rsidRPr="00287657">
        <w:rPr>
          <w:rFonts w:ascii="Times New Roman" w:hAnsi="Times New Roman"/>
          <w:b/>
          <w:bCs/>
          <w:color w:val="auto"/>
          <w:sz w:val="28"/>
          <w:szCs w:val="28"/>
        </w:rPr>
        <w:t>Выпускник получит возможность научиться:</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узнавать простые словообразовательные элементы;</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опираться на языковую догадку в процессе чтения и аудирования (интернациональные и сложные слова).</w:t>
      </w:r>
    </w:p>
    <w:p w:rsidR="00A2072B" w:rsidRDefault="00A2072B" w:rsidP="00287657">
      <w:pPr>
        <w:pStyle w:val="a3"/>
        <w:spacing w:before="40" w:after="40" w:line="240" w:lineRule="auto"/>
        <w:ind w:left="1701" w:right="850" w:firstLine="454"/>
        <w:rPr>
          <w:rFonts w:ascii="Times New Roman" w:hAnsi="Times New Roman"/>
          <w:b/>
          <w:bCs/>
          <w:color w:val="auto"/>
          <w:sz w:val="28"/>
          <w:szCs w:val="28"/>
        </w:rPr>
      </w:pPr>
    </w:p>
    <w:p w:rsidR="00BE64EE" w:rsidRPr="00287657" w:rsidRDefault="00BE64EE" w:rsidP="00A2072B">
      <w:pPr>
        <w:pStyle w:val="a3"/>
        <w:spacing w:before="40" w:after="40" w:line="240" w:lineRule="auto"/>
        <w:ind w:left="1701" w:right="850" w:firstLine="454"/>
        <w:jc w:val="center"/>
        <w:rPr>
          <w:rFonts w:ascii="Times New Roman" w:hAnsi="Times New Roman"/>
          <w:color w:val="auto"/>
          <w:sz w:val="28"/>
          <w:szCs w:val="28"/>
        </w:rPr>
      </w:pPr>
      <w:r w:rsidRPr="00287657">
        <w:rPr>
          <w:rFonts w:ascii="Times New Roman" w:hAnsi="Times New Roman"/>
          <w:b/>
          <w:bCs/>
          <w:color w:val="auto"/>
          <w:sz w:val="28"/>
          <w:szCs w:val="28"/>
        </w:rPr>
        <w:t>Грамматическая сторона речи</w:t>
      </w:r>
    </w:p>
    <w:p w:rsidR="00BE64EE" w:rsidRPr="00287657" w:rsidRDefault="00BE64EE" w:rsidP="00287657">
      <w:pPr>
        <w:pStyle w:val="a3"/>
        <w:spacing w:before="40" w:after="40" w:line="240" w:lineRule="auto"/>
        <w:ind w:left="1701" w:right="850" w:firstLine="680"/>
        <w:rPr>
          <w:rFonts w:ascii="Times New Roman" w:hAnsi="Times New Roman"/>
          <w:b/>
          <w:bCs/>
          <w:color w:val="auto"/>
          <w:sz w:val="28"/>
          <w:szCs w:val="28"/>
        </w:rPr>
      </w:pPr>
      <w:r w:rsidRPr="00287657">
        <w:rPr>
          <w:rFonts w:ascii="Times New Roman" w:hAnsi="Times New Roman"/>
          <w:b/>
          <w:bCs/>
          <w:color w:val="auto"/>
          <w:sz w:val="28"/>
          <w:szCs w:val="28"/>
        </w:rPr>
        <w:t>Выпускник научится:</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распознавать и употреблять в речи основные коммуникативные типы предложений;</w:t>
      </w:r>
    </w:p>
    <w:p w:rsidR="00BE64EE" w:rsidRPr="0028765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287657">
        <w:rPr>
          <w:rFonts w:ascii="Times New Roman" w:hAnsi="Times New Roman"/>
          <w:sz w:val="28"/>
          <w:szCs w:val="28"/>
        </w:rPr>
        <w:t>распознавать в тексте и употребля</w:t>
      </w:r>
      <w:r w:rsidR="00A2072B">
        <w:rPr>
          <w:rFonts w:ascii="Times New Roman" w:hAnsi="Times New Roman"/>
          <w:sz w:val="28"/>
          <w:szCs w:val="28"/>
        </w:rPr>
        <w:t xml:space="preserve">ть в речи изученные части речи: </w:t>
      </w:r>
      <w:r w:rsidRPr="00287657">
        <w:rPr>
          <w:rFonts w:ascii="Times New Roman" w:hAnsi="Times New Roman"/>
          <w:sz w:val="28"/>
          <w:szCs w:val="28"/>
        </w:rPr>
        <w:t xml:space="preserve">существительные с определенным/неопределенным/нулевым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w:t>
      </w:r>
      <w:r w:rsidRPr="00287657">
        <w:rPr>
          <w:rFonts w:ascii="Times New Roman" w:hAnsi="Times New Roman"/>
          <w:sz w:val="28"/>
          <w:szCs w:val="28"/>
        </w:rPr>
        <w:lastRenderedPageBreak/>
        <w:t>наиболее употребительные предлоги для выражения временных и пространственных отношений.</w:t>
      </w:r>
    </w:p>
    <w:p w:rsidR="00BE64EE" w:rsidRPr="00287657" w:rsidRDefault="00BE64EE" w:rsidP="00A2072B">
      <w:pPr>
        <w:pStyle w:val="a7"/>
        <w:spacing w:before="40" w:after="40" w:line="240" w:lineRule="auto"/>
        <w:ind w:left="2409" w:right="850" w:firstLine="0"/>
        <w:rPr>
          <w:rFonts w:ascii="Times New Roman" w:hAnsi="Times New Roman"/>
          <w:b/>
          <w:bCs/>
          <w:color w:val="auto"/>
          <w:sz w:val="28"/>
          <w:szCs w:val="28"/>
        </w:rPr>
      </w:pPr>
      <w:r w:rsidRPr="00287657">
        <w:rPr>
          <w:rFonts w:ascii="Times New Roman" w:hAnsi="Times New Roman"/>
          <w:b/>
          <w:bCs/>
          <w:color w:val="auto"/>
          <w:sz w:val="28"/>
          <w:szCs w:val="28"/>
        </w:rPr>
        <w:t>Выпускник получит возможность научиться:</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узнавать сложносочиненные предложения с союзами and и but;</w:t>
      </w:r>
    </w:p>
    <w:p w:rsidR="00BE64EE" w:rsidRPr="00740DEA"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lang w:val="en-US"/>
        </w:rPr>
      </w:pPr>
      <w:r w:rsidRPr="00287657">
        <w:rPr>
          <w:rFonts w:ascii="Times New Roman" w:hAnsi="Times New Roman"/>
          <w:i/>
          <w:sz w:val="28"/>
          <w:szCs w:val="28"/>
        </w:rPr>
        <w:t xml:space="preserve">использовать в речи безличные предложения (It’s cold. </w:t>
      </w:r>
      <w:r w:rsidRPr="00740DEA">
        <w:rPr>
          <w:rFonts w:ascii="Times New Roman" w:hAnsi="Times New Roman"/>
          <w:i/>
          <w:sz w:val="28"/>
          <w:szCs w:val="28"/>
          <w:lang w:val="en-US"/>
        </w:rPr>
        <w:t xml:space="preserve">It’s 5 o’clock. It’s interesting), </w:t>
      </w:r>
      <w:r w:rsidRPr="00287657">
        <w:rPr>
          <w:rFonts w:ascii="Times New Roman" w:hAnsi="Times New Roman"/>
          <w:i/>
          <w:sz w:val="28"/>
          <w:szCs w:val="28"/>
        </w:rPr>
        <w:t>предложения</w:t>
      </w:r>
      <w:r w:rsidRPr="00740DEA">
        <w:rPr>
          <w:rFonts w:ascii="Times New Roman" w:hAnsi="Times New Roman"/>
          <w:i/>
          <w:sz w:val="28"/>
          <w:szCs w:val="28"/>
          <w:lang w:val="en-US"/>
        </w:rPr>
        <w:t xml:space="preserve"> </w:t>
      </w:r>
      <w:r w:rsidRPr="00287657">
        <w:rPr>
          <w:rFonts w:ascii="Times New Roman" w:hAnsi="Times New Roman"/>
          <w:i/>
          <w:sz w:val="28"/>
          <w:szCs w:val="28"/>
        </w:rPr>
        <w:t>с</w:t>
      </w:r>
      <w:r w:rsidRPr="00740DEA">
        <w:rPr>
          <w:rFonts w:ascii="Times New Roman" w:hAnsi="Times New Roman"/>
          <w:i/>
          <w:sz w:val="28"/>
          <w:szCs w:val="28"/>
          <w:lang w:val="en-US"/>
        </w:rPr>
        <w:t xml:space="preserve"> </w:t>
      </w:r>
      <w:r w:rsidRPr="00287657">
        <w:rPr>
          <w:rFonts w:ascii="Times New Roman" w:hAnsi="Times New Roman"/>
          <w:i/>
          <w:sz w:val="28"/>
          <w:szCs w:val="28"/>
        </w:rPr>
        <w:t>конструкцией</w:t>
      </w:r>
      <w:r w:rsidRPr="00740DEA">
        <w:rPr>
          <w:rFonts w:ascii="Times New Roman" w:hAnsi="Times New Roman"/>
          <w:i/>
          <w:sz w:val="28"/>
          <w:szCs w:val="28"/>
          <w:lang w:val="en-US"/>
        </w:rPr>
        <w:t xml:space="preserve"> there is/there are;</w:t>
      </w:r>
    </w:p>
    <w:p w:rsidR="00BE64EE" w:rsidRPr="00740DEA"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lang w:val="en-US"/>
        </w:rPr>
      </w:pPr>
      <w:r w:rsidRPr="00287657">
        <w:rPr>
          <w:rFonts w:ascii="Times New Roman" w:hAnsi="Times New Roman"/>
          <w:i/>
          <w:sz w:val="28"/>
          <w:szCs w:val="28"/>
        </w:rPr>
        <w:t xml:space="preserve">оперировать в речи неопределенными местоимениями some, any (некоторые случаи употребления: Can I have some tea? </w:t>
      </w:r>
      <w:r w:rsidRPr="00740DEA">
        <w:rPr>
          <w:rFonts w:ascii="Times New Roman" w:hAnsi="Times New Roman"/>
          <w:i/>
          <w:sz w:val="28"/>
          <w:szCs w:val="28"/>
          <w:lang w:val="en-US"/>
        </w:rPr>
        <w:t>Is there any milk in the fridge? — No, there isn’t any);</w:t>
      </w:r>
    </w:p>
    <w:p w:rsidR="00BE64EE" w:rsidRPr="00740DEA"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lang w:val="en-US"/>
        </w:rPr>
      </w:pPr>
      <w:r w:rsidRPr="00287657">
        <w:rPr>
          <w:rFonts w:ascii="Times New Roman" w:hAnsi="Times New Roman"/>
          <w:i/>
          <w:sz w:val="28"/>
          <w:szCs w:val="28"/>
        </w:rPr>
        <w:t>оперировать</w:t>
      </w:r>
      <w:r w:rsidRPr="00740DEA">
        <w:rPr>
          <w:rFonts w:ascii="Times New Roman" w:hAnsi="Times New Roman"/>
          <w:i/>
          <w:sz w:val="28"/>
          <w:szCs w:val="28"/>
          <w:lang w:val="en-US"/>
        </w:rPr>
        <w:t xml:space="preserve"> </w:t>
      </w:r>
      <w:r w:rsidRPr="00287657">
        <w:rPr>
          <w:rFonts w:ascii="Times New Roman" w:hAnsi="Times New Roman"/>
          <w:i/>
          <w:sz w:val="28"/>
          <w:szCs w:val="28"/>
        </w:rPr>
        <w:t>в</w:t>
      </w:r>
      <w:r w:rsidRPr="00740DEA">
        <w:rPr>
          <w:rFonts w:ascii="Times New Roman" w:hAnsi="Times New Roman"/>
          <w:i/>
          <w:sz w:val="28"/>
          <w:szCs w:val="28"/>
          <w:lang w:val="en-US"/>
        </w:rPr>
        <w:t xml:space="preserve"> </w:t>
      </w:r>
      <w:r w:rsidRPr="00287657">
        <w:rPr>
          <w:rFonts w:ascii="Times New Roman" w:hAnsi="Times New Roman"/>
          <w:i/>
          <w:sz w:val="28"/>
          <w:szCs w:val="28"/>
        </w:rPr>
        <w:t>речи</w:t>
      </w:r>
      <w:r w:rsidRPr="00740DEA">
        <w:rPr>
          <w:rFonts w:ascii="Times New Roman" w:hAnsi="Times New Roman"/>
          <w:i/>
          <w:sz w:val="28"/>
          <w:szCs w:val="28"/>
          <w:lang w:val="en-US"/>
        </w:rPr>
        <w:t xml:space="preserve"> </w:t>
      </w:r>
      <w:r w:rsidRPr="00287657">
        <w:rPr>
          <w:rFonts w:ascii="Times New Roman" w:hAnsi="Times New Roman"/>
          <w:i/>
          <w:sz w:val="28"/>
          <w:szCs w:val="28"/>
        </w:rPr>
        <w:t>наречиями</w:t>
      </w:r>
      <w:r w:rsidRPr="00740DEA">
        <w:rPr>
          <w:rFonts w:ascii="Times New Roman" w:hAnsi="Times New Roman"/>
          <w:i/>
          <w:sz w:val="28"/>
          <w:szCs w:val="28"/>
          <w:lang w:val="en-US"/>
        </w:rPr>
        <w:t xml:space="preserve"> </w:t>
      </w:r>
      <w:r w:rsidRPr="00287657">
        <w:rPr>
          <w:rFonts w:ascii="Times New Roman" w:hAnsi="Times New Roman"/>
          <w:i/>
          <w:sz w:val="28"/>
          <w:szCs w:val="28"/>
        </w:rPr>
        <w:t>времени</w:t>
      </w:r>
      <w:r w:rsidRPr="00740DEA">
        <w:rPr>
          <w:rFonts w:ascii="Times New Roman" w:hAnsi="Times New Roman"/>
          <w:i/>
          <w:sz w:val="28"/>
          <w:szCs w:val="28"/>
          <w:lang w:val="en-US"/>
        </w:rPr>
        <w:t xml:space="preserve"> (yesterday, tomorrow, never, usually, often, sometimes); </w:t>
      </w:r>
      <w:r w:rsidRPr="00287657">
        <w:rPr>
          <w:rFonts w:ascii="Times New Roman" w:hAnsi="Times New Roman"/>
          <w:i/>
          <w:sz w:val="28"/>
          <w:szCs w:val="28"/>
        </w:rPr>
        <w:t>наречиями</w:t>
      </w:r>
      <w:r w:rsidRPr="00740DEA">
        <w:rPr>
          <w:rFonts w:ascii="Times New Roman" w:hAnsi="Times New Roman"/>
          <w:i/>
          <w:sz w:val="28"/>
          <w:szCs w:val="28"/>
          <w:lang w:val="en-US"/>
        </w:rPr>
        <w:t xml:space="preserve"> </w:t>
      </w:r>
      <w:r w:rsidRPr="00287657">
        <w:rPr>
          <w:rFonts w:ascii="Times New Roman" w:hAnsi="Times New Roman"/>
          <w:i/>
          <w:sz w:val="28"/>
          <w:szCs w:val="28"/>
        </w:rPr>
        <w:t>степени</w:t>
      </w:r>
      <w:r w:rsidRPr="00740DEA">
        <w:rPr>
          <w:rFonts w:ascii="Times New Roman" w:hAnsi="Times New Roman"/>
          <w:i/>
          <w:sz w:val="28"/>
          <w:szCs w:val="28"/>
          <w:lang w:val="en-US"/>
        </w:rPr>
        <w:t xml:space="preserve"> (much, little, very);</w:t>
      </w:r>
    </w:p>
    <w:p w:rsidR="00BE64EE" w:rsidRPr="0028765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287657">
        <w:rPr>
          <w:rFonts w:ascii="Times New Roman" w:hAnsi="Times New Roman"/>
          <w:i/>
          <w:sz w:val="28"/>
          <w:szCs w:val="28"/>
        </w:rPr>
        <w:t>распознавать в тексте и дифференцировать слова по определенным признакам (существительные, прилагательные, модальные/смысловые глаголы).</w:t>
      </w:r>
    </w:p>
    <w:p w:rsidR="00A2072B" w:rsidRPr="00A2072B" w:rsidRDefault="00A2072B" w:rsidP="00A2072B">
      <w:pPr>
        <w:pStyle w:val="Zag1"/>
        <w:tabs>
          <w:tab w:val="left" w:leader="dot" w:pos="624"/>
        </w:tabs>
        <w:spacing w:before="120" w:after="0" w:line="240" w:lineRule="auto"/>
        <w:ind w:left="2420" w:firstLine="0"/>
        <w:jc w:val="both"/>
        <w:rPr>
          <w:rFonts w:eastAsia="@Arial Unicode MS"/>
          <w:b w:val="0"/>
          <w:bCs w:val="0"/>
          <w:color w:val="auto"/>
          <w:lang w:val="ru-RU" w:eastAsia="en-US"/>
        </w:rPr>
      </w:pPr>
      <w:bookmarkStart w:id="36" w:name="_Toc288394064"/>
      <w:bookmarkStart w:id="37" w:name="_Toc288410531"/>
      <w:bookmarkStart w:id="38" w:name="_Toc288410660"/>
      <w:bookmarkStart w:id="39" w:name="_Toc424564306"/>
    </w:p>
    <w:p w:rsidR="00BE64EE" w:rsidRPr="00820DF2" w:rsidRDefault="00BE64EE" w:rsidP="003820C4">
      <w:pPr>
        <w:pStyle w:val="Zag1"/>
        <w:numPr>
          <w:ilvl w:val="2"/>
          <w:numId w:val="368"/>
        </w:numPr>
        <w:tabs>
          <w:tab w:val="left" w:leader="dot" w:pos="624"/>
        </w:tabs>
        <w:spacing w:before="40" w:after="40" w:line="240" w:lineRule="auto"/>
        <w:ind w:right="850"/>
        <w:jc w:val="both"/>
        <w:rPr>
          <w:rStyle w:val="Zag11"/>
          <w:rFonts w:eastAsia="@Arial Unicode MS"/>
          <w:b w:val="0"/>
          <w:bCs w:val="0"/>
          <w:color w:val="auto"/>
          <w:lang w:val="ru-RU" w:eastAsia="en-US"/>
        </w:rPr>
      </w:pPr>
      <w:r w:rsidRPr="00820DF2">
        <w:rPr>
          <w:rStyle w:val="Zag11"/>
          <w:rFonts w:eastAsia="@Arial Unicode MS"/>
          <w:color w:val="auto"/>
          <w:lang w:val="ru-RU"/>
        </w:rPr>
        <w:t>Планируемые результаты и содержание образовательной области «Математика и информатика» на уровне начального общего образования</w:t>
      </w:r>
    </w:p>
    <w:p w:rsidR="00BE64EE" w:rsidRPr="00820DF2" w:rsidRDefault="00BE64EE" w:rsidP="003820C4">
      <w:pPr>
        <w:pStyle w:val="aa"/>
        <w:numPr>
          <w:ilvl w:val="3"/>
          <w:numId w:val="368"/>
        </w:numPr>
        <w:spacing w:before="120" w:line="240" w:lineRule="auto"/>
      </w:pPr>
      <w:r w:rsidRPr="00820DF2">
        <w:t>Математика</w:t>
      </w:r>
      <w:bookmarkEnd w:id="36"/>
      <w:bookmarkEnd w:id="37"/>
      <w:bookmarkEnd w:id="38"/>
      <w:bookmarkEnd w:id="39"/>
    </w:p>
    <w:p w:rsidR="00BE64EE" w:rsidRPr="00A2072B" w:rsidRDefault="00BE64EE" w:rsidP="00A2072B">
      <w:pPr>
        <w:tabs>
          <w:tab w:val="left" w:pos="142"/>
          <w:tab w:val="left" w:leader="dot" w:pos="624"/>
          <w:tab w:val="left" w:pos="851"/>
        </w:tabs>
        <w:spacing w:before="40" w:after="40"/>
        <w:ind w:left="1701" w:right="850" w:firstLine="851"/>
        <w:jc w:val="both"/>
        <w:rPr>
          <w:rStyle w:val="Zag11"/>
          <w:rFonts w:eastAsia="@Arial Unicode MS"/>
          <w:sz w:val="28"/>
          <w:szCs w:val="28"/>
        </w:rPr>
      </w:pPr>
      <w:r w:rsidRPr="00A2072B">
        <w:rPr>
          <w:rStyle w:val="Zag11"/>
          <w:rFonts w:eastAsia="@Arial Unicode MS"/>
          <w:sz w:val="28"/>
          <w:szCs w:val="28"/>
        </w:rPr>
        <w:t>В результате изучения курса математики обучающиеся на уровне начального общего образования:</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w:t>
      </w:r>
      <w:r w:rsidRPr="00A2072B">
        <w:rPr>
          <w:rFonts w:ascii="Times New Roman" w:hAnsi="Times New Roman"/>
          <w:sz w:val="28"/>
          <w:szCs w:val="28"/>
        </w:rPr>
        <w:lastRenderedPageBreak/>
        <w:t>действия; составлять числовое выражение и находить его значение; накопят опыт решения текстовых задач;</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приобретут в ходе работы с таблицами и диаграммами важные для практико</w:t>
      </w:r>
      <w:r w:rsidRPr="00A2072B">
        <w:rPr>
          <w:rFonts w:ascii="Times New Roman" w:hAnsi="Times New Roman"/>
          <w:sz w:val="28"/>
          <w:szCs w:val="28"/>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2072B" w:rsidRDefault="00A2072B" w:rsidP="00A2072B">
      <w:pPr>
        <w:pStyle w:val="41"/>
        <w:spacing w:before="40" w:after="40" w:line="240" w:lineRule="auto"/>
        <w:ind w:left="1701" w:right="850" w:firstLine="454"/>
        <w:rPr>
          <w:rFonts w:ascii="Times New Roman" w:hAnsi="Times New Roman" w:cs="Times New Roman"/>
          <w:b/>
          <w:bCs/>
          <w:i w:val="0"/>
          <w:iCs w:val="0"/>
          <w:color w:val="auto"/>
          <w:sz w:val="28"/>
          <w:szCs w:val="28"/>
        </w:rPr>
      </w:pPr>
    </w:p>
    <w:p w:rsidR="00BE64EE" w:rsidRPr="00A2072B" w:rsidRDefault="00BE64EE" w:rsidP="00A2072B">
      <w:pPr>
        <w:pStyle w:val="41"/>
        <w:spacing w:before="40" w:after="40" w:line="240" w:lineRule="auto"/>
        <w:ind w:left="1701" w:right="850" w:firstLine="454"/>
        <w:rPr>
          <w:rFonts w:ascii="Times New Roman" w:hAnsi="Times New Roman" w:cs="Times New Roman"/>
          <w:b/>
          <w:bCs/>
          <w:i w:val="0"/>
          <w:iCs w:val="0"/>
          <w:color w:val="auto"/>
          <w:sz w:val="28"/>
          <w:szCs w:val="28"/>
        </w:rPr>
      </w:pPr>
      <w:r w:rsidRPr="00A2072B">
        <w:rPr>
          <w:rFonts w:ascii="Times New Roman" w:hAnsi="Times New Roman" w:cs="Times New Roman"/>
          <w:b/>
          <w:bCs/>
          <w:i w:val="0"/>
          <w:iCs w:val="0"/>
          <w:color w:val="auto"/>
          <w:sz w:val="28"/>
          <w:szCs w:val="28"/>
        </w:rPr>
        <w:t>Числа и величины</w:t>
      </w:r>
    </w:p>
    <w:p w:rsidR="00BE64EE" w:rsidRPr="00A2072B" w:rsidRDefault="00BE64EE" w:rsidP="00A2072B">
      <w:pPr>
        <w:pStyle w:val="a3"/>
        <w:spacing w:before="40" w:after="40" w:line="240" w:lineRule="auto"/>
        <w:ind w:left="1701" w:right="850" w:firstLine="708"/>
        <w:rPr>
          <w:rFonts w:ascii="Times New Roman" w:hAnsi="Times New Roman"/>
          <w:b/>
          <w:bCs/>
          <w:color w:val="auto"/>
          <w:sz w:val="28"/>
          <w:szCs w:val="28"/>
        </w:rPr>
      </w:pPr>
      <w:r w:rsidRPr="00A2072B">
        <w:rPr>
          <w:rFonts w:ascii="Times New Roman" w:hAnsi="Times New Roman"/>
          <w:b/>
          <w:bCs/>
          <w:color w:val="auto"/>
          <w:sz w:val="28"/>
          <w:szCs w:val="28"/>
        </w:rPr>
        <w:t>Выпускник научится:</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читать, записывать, сравнивать, упорядочивать числа от нуля до миллиона;</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группировать числа по заданному или самостоятельно установленному признаку;</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классифицировать числа по одному или нескольким основаниям, объяснять свои действия;</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BE64EE" w:rsidRPr="00A2072B" w:rsidRDefault="00BE64EE" w:rsidP="00A2072B">
      <w:pPr>
        <w:pStyle w:val="a7"/>
        <w:spacing w:before="40" w:after="40" w:line="240" w:lineRule="auto"/>
        <w:ind w:left="2409" w:right="850" w:firstLine="0"/>
        <w:rPr>
          <w:rFonts w:ascii="Times New Roman" w:hAnsi="Times New Roman"/>
          <w:b/>
          <w:bCs/>
          <w:color w:val="auto"/>
          <w:sz w:val="28"/>
          <w:szCs w:val="28"/>
        </w:rPr>
      </w:pPr>
      <w:r w:rsidRPr="00A2072B">
        <w:rPr>
          <w:rFonts w:ascii="Times New Roman" w:hAnsi="Times New Roman"/>
          <w:b/>
          <w:bCs/>
          <w:color w:val="auto"/>
          <w:sz w:val="28"/>
          <w:szCs w:val="28"/>
        </w:rPr>
        <w:t>Выпускник получит возможность научиться:</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выбирать единицу для измерения данной величины (длины, массы, площади, времени), объяснять свои действия.</w:t>
      </w:r>
    </w:p>
    <w:p w:rsidR="00A2072B" w:rsidRDefault="00A2072B" w:rsidP="00A2072B">
      <w:pPr>
        <w:pStyle w:val="41"/>
        <w:spacing w:before="40" w:after="40" w:line="240" w:lineRule="auto"/>
        <w:ind w:left="1701" w:right="850" w:firstLine="454"/>
        <w:jc w:val="both"/>
        <w:rPr>
          <w:rFonts w:ascii="Times New Roman" w:hAnsi="Times New Roman" w:cs="Times New Roman"/>
          <w:b/>
          <w:bCs/>
          <w:i w:val="0"/>
          <w:iCs w:val="0"/>
          <w:color w:val="auto"/>
          <w:sz w:val="28"/>
          <w:szCs w:val="28"/>
        </w:rPr>
      </w:pPr>
    </w:p>
    <w:p w:rsidR="00BE64EE" w:rsidRPr="00A2072B" w:rsidRDefault="00BE64EE" w:rsidP="00A2072B">
      <w:pPr>
        <w:pStyle w:val="41"/>
        <w:spacing w:before="40" w:after="40" w:line="240" w:lineRule="auto"/>
        <w:ind w:left="1701" w:right="850" w:firstLine="454"/>
        <w:rPr>
          <w:rFonts w:ascii="Times New Roman" w:hAnsi="Times New Roman" w:cs="Times New Roman"/>
          <w:b/>
          <w:bCs/>
          <w:i w:val="0"/>
          <w:iCs w:val="0"/>
          <w:color w:val="auto"/>
          <w:sz w:val="28"/>
          <w:szCs w:val="28"/>
        </w:rPr>
      </w:pPr>
      <w:r w:rsidRPr="00A2072B">
        <w:rPr>
          <w:rFonts w:ascii="Times New Roman" w:hAnsi="Times New Roman" w:cs="Times New Roman"/>
          <w:b/>
          <w:bCs/>
          <w:i w:val="0"/>
          <w:iCs w:val="0"/>
          <w:color w:val="auto"/>
          <w:sz w:val="28"/>
          <w:szCs w:val="28"/>
        </w:rPr>
        <w:t>Арифметические действия</w:t>
      </w:r>
    </w:p>
    <w:p w:rsidR="00BE64EE" w:rsidRPr="00A2072B" w:rsidRDefault="00BE64EE" w:rsidP="00A2072B">
      <w:pPr>
        <w:pStyle w:val="a3"/>
        <w:spacing w:before="40" w:after="40" w:line="240" w:lineRule="auto"/>
        <w:ind w:left="1701" w:right="850" w:firstLine="680"/>
        <w:rPr>
          <w:rFonts w:ascii="Times New Roman" w:hAnsi="Times New Roman"/>
          <w:b/>
          <w:bCs/>
          <w:color w:val="auto"/>
          <w:sz w:val="28"/>
          <w:szCs w:val="28"/>
        </w:rPr>
      </w:pPr>
      <w:r w:rsidRPr="00A2072B">
        <w:rPr>
          <w:rFonts w:ascii="Times New Roman" w:hAnsi="Times New Roman"/>
          <w:b/>
          <w:bCs/>
          <w:color w:val="auto"/>
          <w:sz w:val="28"/>
          <w:szCs w:val="28"/>
        </w:rPr>
        <w:t>Выпускник научится:</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выполнять письменно действия с многозначными числами (сложение, вычитание, умножение и деление на однозначное, </w:t>
      </w:r>
      <w:r w:rsidRPr="00A2072B">
        <w:rPr>
          <w:rFonts w:ascii="Times New Roman" w:hAnsi="Times New Roman"/>
          <w:sz w:val="28"/>
          <w:szCs w:val="28"/>
        </w:rPr>
        <w:lastRenderedPageBreak/>
        <w:t>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нулем и числом 1);</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выделять неизвестный компонент арифметического действия и находить его значение;</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вычислять значение числового выражения (содержащего 2—3</w:t>
      </w:r>
      <w:r w:rsidRPr="00A2072B">
        <w:rPr>
          <w:rFonts w:ascii="Times New Roman" w:hAnsi="Times New Roman"/>
          <w:sz w:val="28"/>
          <w:szCs w:val="28"/>
        </w:rPr>
        <w:t> </w:t>
      </w:r>
      <w:r w:rsidRPr="00A2072B">
        <w:rPr>
          <w:rFonts w:ascii="Times New Roman" w:hAnsi="Times New Roman"/>
          <w:sz w:val="28"/>
          <w:szCs w:val="28"/>
        </w:rPr>
        <w:t>арифметических действия, со скобками и без скобок).</w:t>
      </w:r>
    </w:p>
    <w:p w:rsidR="00BE64EE" w:rsidRPr="00A2072B" w:rsidRDefault="00BE64EE" w:rsidP="004C473B">
      <w:pPr>
        <w:pStyle w:val="a7"/>
        <w:spacing w:before="40" w:after="40" w:line="240" w:lineRule="auto"/>
        <w:ind w:left="2409" w:right="850" w:firstLine="0"/>
        <w:rPr>
          <w:rFonts w:ascii="Times New Roman" w:hAnsi="Times New Roman"/>
          <w:b/>
          <w:bCs/>
          <w:color w:val="auto"/>
          <w:sz w:val="28"/>
          <w:szCs w:val="28"/>
        </w:rPr>
      </w:pPr>
      <w:r w:rsidRPr="00A2072B">
        <w:rPr>
          <w:rFonts w:ascii="Times New Roman" w:hAnsi="Times New Roman"/>
          <w:b/>
          <w:bCs/>
          <w:color w:val="auto"/>
          <w:sz w:val="28"/>
          <w:szCs w:val="28"/>
        </w:rPr>
        <w:t>Выпускник получит возможность научиться:</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выполнять действия с величинами;</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использовать свойства арифметических действий для удобства вычислений;</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проводить проверку правильности вычислений (с помощью обратного действия, прикидки и оценки результата действия и</w:t>
      </w:r>
      <w:r w:rsidRPr="00A2072B">
        <w:rPr>
          <w:rFonts w:ascii="Times New Roman" w:hAnsi="Times New Roman"/>
          <w:i/>
          <w:sz w:val="28"/>
          <w:szCs w:val="28"/>
        </w:rPr>
        <w:t> </w:t>
      </w:r>
      <w:r w:rsidRPr="00A2072B">
        <w:rPr>
          <w:rFonts w:ascii="Times New Roman" w:hAnsi="Times New Roman"/>
          <w:i/>
          <w:sz w:val="28"/>
          <w:szCs w:val="28"/>
        </w:rPr>
        <w:t>др.).</w:t>
      </w:r>
    </w:p>
    <w:p w:rsidR="004C473B" w:rsidRDefault="004C473B" w:rsidP="00A2072B">
      <w:pPr>
        <w:pStyle w:val="41"/>
        <w:spacing w:before="40" w:after="40" w:line="240" w:lineRule="auto"/>
        <w:ind w:left="1701" w:right="850" w:firstLine="454"/>
        <w:jc w:val="both"/>
        <w:rPr>
          <w:rFonts w:ascii="Times New Roman" w:hAnsi="Times New Roman" w:cs="Times New Roman"/>
          <w:b/>
          <w:bCs/>
          <w:i w:val="0"/>
          <w:iCs w:val="0"/>
          <w:color w:val="auto"/>
          <w:sz w:val="28"/>
          <w:szCs w:val="28"/>
        </w:rPr>
      </w:pPr>
    </w:p>
    <w:p w:rsidR="00BE64EE" w:rsidRPr="00A2072B" w:rsidRDefault="00BE64EE" w:rsidP="004C473B">
      <w:pPr>
        <w:pStyle w:val="41"/>
        <w:spacing w:before="40" w:after="40" w:line="240" w:lineRule="auto"/>
        <w:ind w:left="1701" w:right="850" w:firstLine="454"/>
        <w:rPr>
          <w:rFonts w:ascii="Times New Roman" w:hAnsi="Times New Roman" w:cs="Times New Roman"/>
          <w:b/>
          <w:bCs/>
          <w:i w:val="0"/>
          <w:iCs w:val="0"/>
          <w:color w:val="auto"/>
          <w:sz w:val="28"/>
          <w:szCs w:val="28"/>
        </w:rPr>
      </w:pPr>
      <w:r w:rsidRPr="00A2072B">
        <w:rPr>
          <w:rFonts w:ascii="Times New Roman" w:hAnsi="Times New Roman" w:cs="Times New Roman"/>
          <w:b/>
          <w:bCs/>
          <w:i w:val="0"/>
          <w:iCs w:val="0"/>
          <w:color w:val="auto"/>
          <w:sz w:val="28"/>
          <w:szCs w:val="28"/>
        </w:rPr>
        <w:t>Работа с текстовыми задачами</w:t>
      </w:r>
    </w:p>
    <w:p w:rsidR="00BE64EE" w:rsidRPr="00A2072B" w:rsidRDefault="00BE64EE" w:rsidP="00A2072B">
      <w:pPr>
        <w:pStyle w:val="a3"/>
        <w:spacing w:before="40" w:after="40" w:line="240" w:lineRule="auto"/>
        <w:ind w:left="1701" w:right="850" w:firstLine="680"/>
        <w:rPr>
          <w:rFonts w:ascii="Times New Roman" w:hAnsi="Times New Roman"/>
          <w:b/>
          <w:bCs/>
          <w:color w:val="auto"/>
          <w:sz w:val="28"/>
          <w:szCs w:val="28"/>
        </w:rPr>
      </w:pPr>
      <w:r w:rsidRPr="00A2072B">
        <w:rPr>
          <w:rFonts w:ascii="Times New Roman" w:hAnsi="Times New Roman"/>
          <w:b/>
          <w:bCs/>
          <w:color w:val="auto"/>
          <w:sz w:val="28"/>
          <w:szCs w:val="28"/>
        </w:rPr>
        <w:t>Выпускник научится:</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решать арифметическим способом (в 1—2 действия) учебные задачи и задачи, связанные с повседневной жизнью;</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решать задачи на нахождение доли величины и величины по значению её доли (половина, треть, четверть, пятая, десятая часть);</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оценивать правильность хода решения и реальность ответа на вопрос задачи.</w:t>
      </w:r>
    </w:p>
    <w:p w:rsidR="00BE64EE" w:rsidRPr="00A2072B" w:rsidRDefault="00BE64EE" w:rsidP="004C473B">
      <w:pPr>
        <w:pStyle w:val="a7"/>
        <w:spacing w:before="40" w:after="40" w:line="240" w:lineRule="auto"/>
        <w:ind w:left="2409" w:right="850" w:firstLine="0"/>
        <w:rPr>
          <w:rFonts w:ascii="Times New Roman" w:hAnsi="Times New Roman"/>
          <w:b/>
          <w:bCs/>
          <w:color w:val="auto"/>
          <w:sz w:val="28"/>
          <w:szCs w:val="28"/>
        </w:rPr>
      </w:pPr>
      <w:r w:rsidRPr="00A2072B">
        <w:rPr>
          <w:rFonts w:ascii="Times New Roman" w:hAnsi="Times New Roman"/>
          <w:b/>
          <w:bCs/>
          <w:color w:val="auto"/>
          <w:sz w:val="28"/>
          <w:szCs w:val="28"/>
        </w:rPr>
        <w:t>Выпускник получит возможность научиться:</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решать задачи в 3-4 действия;</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находить разные способы решения задачи.</w:t>
      </w:r>
    </w:p>
    <w:p w:rsidR="004C473B" w:rsidRDefault="004C473B" w:rsidP="004C473B">
      <w:pPr>
        <w:pStyle w:val="41"/>
        <w:spacing w:before="40" w:after="40" w:line="240" w:lineRule="auto"/>
        <w:ind w:left="1701" w:right="850" w:firstLine="454"/>
        <w:rPr>
          <w:rFonts w:ascii="Times New Roman" w:hAnsi="Times New Roman" w:cs="Times New Roman"/>
          <w:b/>
          <w:bCs/>
          <w:i w:val="0"/>
          <w:iCs w:val="0"/>
          <w:color w:val="auto"/>
          <w:sz w:val="28"/>
          <w:szCs w:val="28"/>
        </w:rPr>
      </w:pPr>
    </w:p>
    <w:p w:rsidR="00BE64EE" w:rsidRPr="00A2072B" w:rsidRDefault="00BE64EE" w:rsidP="004C473B">
      <w:pPr>
        <w:pStyle w:val="41"/>
        <w:spacing w:before="40" w:after="40" w:line="240" w:lineRule="auto"/>
        <w:ind w:left="1701" w:right="850" w:firstLine="454"/>
        <w:rPr>
          <w:rFonts w:ascii="Times New Roman" w:hAnsi="Times New Roman" w:cs="Times New Roman"/>
          <w:b/>
          <w:bCs/>
          <w:i w:val="0"/>
          <w:iCs w:val="0"/>
          <w:color w:val="auto"/>
          <w:sz w:val="28"/>
          <w:szCs w:val="28"/>
        </w:rPr>
      </w:pPr>
      <w:r w:rsidRPr="00A2072B">
        <w:rPr>
          <w:rFonts w:ascii="Times New Roman" w:hAnsi="Times New Roman" w:cs="Times New Roman"/>
          <w:b/>
          <w:bCs/>
          <w:i w:val="0"/>
          <w:iCs w:val="0"/>
          <w:color w:val="auto"/>
          <w:sz w:val="28"/>
          <w:szCs w:val="28"/>
        </w:rPr>
        <w:t>Пространственные отношения</w:t>
      </w:r>
    </w:p>
    <w:p w:rsidR="00BE64EE" w:rsidRPr="00A2072B" w:rsidRDefault="00BE64EE" w:rsidP="004C473B">
      <w:pPr>
        <w:pStyle w:val="41"/>
        <w:spacing w:before="40" w:after="40" w:line="240" w:lineRule="auto"/>
        <w:ind w:left="1701" w:right="850" w:firstLine="454"/>
        <w:rPr>
          <w:rFonts w:ascii="Times New Roman" w:hAnsi="Times New Roman" w:cs="Times New Roman"/>
          <w:b/>
          <w:bCs/>
          <w:i w:val="0"/>
          <w:iCs w:val="0"/>
          <w:color w:val="auto"/>
          <w:sz w:val="28"/>
          <w:szCs w:val="28"/>
        </w:rPr>
      </w:pPr>
      <w:r w:rsidRPr="00A2072B">
        <w:rPr>
          <w:rFonts w:ascii="Times New Roman" w:hAnsi="Times New Roman" w:cs="Times New Roman"/>
          <w:b/>
          <w:bCs/>
          <w:i w:val="0"/>
          <w:iCs w:val="0"/>
          <w:color w:val="auto"/>
          <w:sz w:val="28"/>
          <w:szCs w:val="28"/>
        </w:rPr>
        <w:t>Геометрические фигуры</w:t>
      </w:r>
    </w:p>
    <w:p w:rsidR="00BE64EE" w:rsidRPr="00A2072B" w:rsidRDefault="00BE64EE" w:rsidP="00A2072B">
      <w:pPr>
        <w:pStyle w:val="a3"/>
        <w:spacing w:before="40" w:after="40" w:line="240" w:lineRule="auto"/>
        <w:ind w:left="1701" w:right="850" w:firstLine="708"/>
        <w:rPr>
          <w:rFonts w:ascii="Times New Roman" w:hAnsi="Times New Roman"/>
          <w:b/>
          <w:bCs/>
          <w:color w:val="auto"/>
          <w:sz w:val="28"/>
          <w:szCs w:val="28"/>
        </w:rPr>
      </w:pPr>
      <w:r w:rsidRPr="00A2072B">
        <w:rPr>
          <w:rFonts w:ascii="Times New Roman" w:hAnsi="Times New Roman"/>
          <w:b/>
          <w:bCs/>
          <w:color w:val="auto"/>
          <w:sz w:val="28"/>
          <w:szCs w:val="28"/>
        </w:rPr>
        <w:t>Выпускник научится:</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описывать взаимное расположение предметов в пространстве и на плоскости;</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использовать свойства прямоугольника и квадрата для решения задач;</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распознавать и называть геометрические тела (куб, шар);</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соотносить реальные объекты с моделями геометрических фигур.</w:t>
      </w:r>
    </w:p>
    <w:p w:rsidR="00BE64EE" w:rsidRPr="00A2072B" w:rsidRDefault="00BE64EE" w:rsidP="004C473B">
      <w:pPr>
        <w:pStyle w:val="a7"/>
        <w:spacing w:before="40" w:after="40" w:line="240" w:lineRule="auto"/>
        <w:ind w:left="2409" w:right="850" w:firstLine="0"/>
        <w:rPr>
          <w:rFonts w:ascii="Times New Roman" w:hAnsi="Times New Roman"/>
          <w:b/>
          <w:bCs/>
          <w:color w:val="auto"/>
          <w:sz w:val="28"/>
          <w:szCs w:val="28"/>
        </w:rPr>
      </w:pPr>
      <w:r w:rsidRPr="00A2072B">
        <w:rPr>
          <w:rFonts w:ascii="Times New Roman" w:hAnsi="Times New Roman"/>
          <w:b/>
          <w:bCs/>
          <w:color w:val="auto"/>
          <w:sz w:val="28"/>
          <w:szCs w:val="28"/>
        </w:rPr>
        <w:t>Выпускник получит возможность научиться:</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распознавать, различать и называть геометрические тела: параллелепипед, пирамиду, цилиндр, конус.</w:t>
      </w:r>
    </w:p>
    <w:p w:rsidR="004C473B" w:rsidRDefault="004C473B" w:rsidP="004C473B">
      <w:pPr>
        <w:pStyle w:val="41"/>
        <w:spacing w:before="40" w:after="40" w:line="240" w:lineRule="auto"/>
        <w:ind w:left="1701" w:right="850" w:firstLine="454"/>
        <w:rPr>
          <w:rFonts w:ascii="Times New Roman" w:hAnsi="Times New Roman" w:cs="Times New Roman"/>
          <w:b/>
          <w:bCs/>
          <w:i w:val="0"/>
          <w:iCs w:val="0"/>
          <w:color w:val="auto"/>
          <w:sz w:val="28"/>
          <w:szCs w:val="28"/>
        </w:rPr>
      </w:pPr>
    </w:p>
    <w:p w:rsidR="00BE64EE" w:rsidRPr="00A2072B" w:rsidRDefault="00BE64EE" w:rsidP="004C473B">
      <w:pPr>
        <w:pStyle w:val="41"/>
        <w:spacing w:before="40" w:after="40" w:line="240" w:lineRule="auto"/>
        <w:ind w:left="1701" w:right="850" w:firstLine="454"/>
        <w:rPr>
          <w:rFonts w:ascii="Times New Roman" w:hAnsi="Times New Roman" w:cs="Times New Roman"/>
          <w:b/>
          <w:bCs/>
          <w:i w:val="0"/>
          <w:iCs w:val="0"/>
          <w:color w:val="auto"/>
          <w:sz w:val="28"/>
          <w:szCs w:val="28"/>
        </w:rPr>
      </w:pPr>
      <w:r w:rsidRPr="00A2072B">
        <w:rPr>
          <w:rFonts w:ascii="Times New Roman" w:hAnsi="Times New Roman" w:cs="Times New Roman"/>
          <w:b/>
          <w:bCs/>
          <w:i w:val="0"/>
          <w:iCs w:val="0"/>
          <w:color w:val="auto"/>
          <w:sz w:val="28"/>
          <w:szCs w:val="28"/>
        </w:rPr>
        <w:t>Геометрические величины</w:t>
      </w:r>
    </w:p>
    <w:p w:rsidR="00BE64EE" w:rsidRPr="00A2072B" w:rsidRDefault="00BE64EE" w:rsidP="00A2072B">
      <w:pPr>
        <w:pStyle w:val="a3"/>
        <w:spacing w:before="40" w:after="40" w:line="240" w:lineRule="auto"/>
        <w:ind w:left="1701" w:right="850" w:firstLine="680"/>
        <w:rPr>
          <w:rFonts w:ascii="Times New Roman" w:hAnsi="Times New Roman"/>
          <w:b/>
          <w:bCs/>
          <w:color w:val="auto"/>
          <w:sz w:val="28"/>
          <w:szCs w:val="28"/>
        </w:rPr>
      </w:pPr>
      <w:r w:rsidRPr="00A2072B">
        <w:rPr>
          <w:rFonts w:ascii="Times New Roman" w:hAnsi="Times New Roman"/>
          <w:b/>
          <w:bCs/>
          <w:color w:val="auto"/>
          <w:sz w:val="28"/>
          <w:szCs w:val="28"/>
        </w:rPr>
        <w:t>Выпускник научится:</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измерять длину отрезка;</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вычислять периметр треугольника, прямоугольника и квадрата, площадь прямоугольника и квадрата;</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оценивать размеры геометрических объектов, расстояния приближённо (на глаз).</w:t>
      </w:r>
    </w:p>
    <w:p w:rsidR="00BE64EE" w:rsidRPr="00A2072B" w:rsidRDefault="00BE64EE" w:rsidP="004C473B">
      <w:pPr>
        <w:pStyle w:val="a7"/>
        <w:spacing w:before="40" w:after="40" w:line="240" w:lineRule="auto"/>
        <w:ind w:left="2409" w:right="850" w:firstLine="0"/>
        <w:rPr>
          <w:rFonts w:ascii="Times New Roman" w:hAnsi="Times New Roman"/>
          <w:color w:val="auto"/>
          <w:sz w:val="28"/>
          <w:szCs w:val="28"/>
        </w:rPr>
      </w:pPr>
      <w:r w:rsidRPr="00A2072B">
        <w:rPr>
          <w:rFonts w:ascii="Times New Roman" w:hAnsi="Times New Roman"/>
          <w:b/>
          <w:bCs/>
          <w:color w:val="auto"/>
          <w:sz w:val="28"/>
          <w:szCs w:val="28"/>
        </w:rPr>
        <w:t>Выпускник получит возможность научиться</w:t>
      </w:r>
      <w:r w:rsidRPr="00A2072B">
        <w:rPr>
          <w:rFonts w:ascii="Times New Roman" w:hAnsi="Times New Roman"/>
          <w:color w:val="auto"/>
          <w:sz w:val="28"/>
          <w:szCs w:val="28"/>
        </w:rPr>
        <w:t>:</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вычислять периметр многоугольника, площадь фигуры, составленной из прямоугольников.</w:t>
      </w:r>
    </w:p>
    <w:p w:rsidR="004C473B" w:rsidRDefault="004C473B" w:rsidP="00A2072B">
      <w:pPr>
        <w:pStyle w:val="41"/>
        <w:spacing w:before="40" w:after="40" w:line="240" w:lineRule="auto"/>
        <w:ind w:left="1701" w:right="850" w:firstLine="454"/>
        <w:jc w:val="both"/>
        <w:rPr>
          <w:rFonts w:ascii="Times New Roman" w:hAnsi="Times New Roman" w:cs="Times New Roman"/>
          <w:b/>
          <w:bCs/>
          <w:i w:val="0"/>
          <w:iCs w:val="0"/>
          <w:color w:val="auto"/>
          <w:sz w:val="28"/>
          <w:szCs w:val="28"/>
        </w:rPr>
      </w:pPr>
    </w:p>
    <w:p w:rsidR="00BE64EE" w:rsidRPr="00A2072B" w:rsidRDefault="00BE64EE" w:rsidP="004C473B">
      <w:pPr>
        <w:pStyle w:val="41"/>
        <w:spacing w:before="40" w:after="40" w:line="240" w:lineRule="auto"/>
        <w:ind w:left="1701" w:right="850" w:firstLine="454"/>
        <w:rPr>
          <w:rFonts w:ascii="Times New Roman" w:hAnsi="Times New Roman" w:cs="Times New Roman"/>
          <w:b/>
          <w:bCs/>
          <w:i w:val="0"/>
          <w:iCs w:val="0"/>
          <w:color w:val="auto"/>
          <w:sz w:val="28"/>
          <w:szCs w:val="28"/>
        </w:rPr>
      </w:pPr>
      <w:r w:rsidRPr="00A2072B">
        <w:rPr>
          <w:rFonts w:ascii="Times New Roman" w:hAnsi="Times New Roman" w:cs="Times New Roman"/>
          <w:b/>
          <w:bCs/>
          <w:i w:val="0"/>
          <w:iCs w:val="0"/>
          <w:color w:val="auto"/>
          <w:sz w:val="28"/>
          <w:szCs w:val="28"/>
        </w:rPr>
        <w:t>Работа с информацией</w:t>
      </w:r>
    </w:p>
    <w:p w:rsidR="00BE64EE" w:rsidRPr="00A2072B" w:rsidRDefault="00BE64EE" w:rsidP="00A2072B">
      <w:pPr>
        <w:pStyle w:val="a3"/>
        <w:spacing w:before="40" w:after="40" w:line="240" w:lineRule="auto"/>
        <w:ind w:left="1701" w:right="850" w:firstLine="680"/>
        <w:rPr>
          <w:rFonts w:ascii="Times New Roman" w:hAnsi="Times New Roman"/>
          <w:b/>
          <w:bCs/>
          <w:color w:val="auto"/>
          <w:sz w:val="28"/>
          <w:szCs w:val="28"/>
        </w:rPr>
      </w:pPr>
      <w:r w:rsidRPr="00A2072B">
        <w:rPr>
          <w:rFonts w:ascii="Times New Roman" w:hAnsi="Times New Roman"/>
          <w:b/>
          <w:bCs/>
          <w:color w:val="auto"/>
          <w:sz w:val="28"/>
          <w:szCs w:val="28"/>
        </w:rPr>
        <w:t>Выпускник научится:</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читать несложные готовые таблицы;</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заполнять несложные готовые таблицы;</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читать несложные готовые столбчатые диаграммы.</w:t>
      </w:r>
    </w:p>
    <w:p w:rsidR="00BE64EE" w:rsidRPr="00A2072B" w:rsidRDefault="00BE64EE" w:rsidP="004C473B">
      <w:pPr>
        <w:pStyle w:val="a7"/>
        <w:spacing w:before="40" w:after="40" w:line="240" w:lineRule="auto"/>
        <w:ind w:left="2409" w:right="850" w:firstLine="0"/>
        <w:rPr>
          <w:rFonts w:ascii="Times New Roman" w:hAnsi="Times New Roman"/>
          <w:b/>
          <w:bCs/>
          <w:color w:val="auto"/>
          <w:sz w:val="28"/>
          <w:szCs w:val="28"/>
        </w:rPr>
      </w:pPr>
      <w:r w:rsidRPr="00A2072B">
        <w:rPr>
          <w:rFonts w:ascii="Times New Roman" w:hAnsi="Times New Roman"/>
          <w:b/>
          <w:bCs/>
          <w:color w:val="auto"/>
          <w:sz w:val="28"/>
          <w:szCs w:val="28"/>
        </w:rPr>
        <w:t>Выпускник получит возможность научиться:</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читать несложные готовые круговые диаграммы;</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достраивать несложную готовую столбчатую диаграмму;</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сравнивать и обобщать информацию, представленную в строках и столбцах несложных таблиц и диаграмм;</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понимать простейшие выражения, содержащие логические связки и слова («…и…», «если… то…», «верно/неверно, что…», «каждый», «все», «некоторые», «не»);</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lastRenderedPageBreak/>
        <w:t>составлять, записывать и выполнять инструкцию (простой алгоритм), план поиска информации;</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распознавать одну и ту же информацию, представленную в разной форме (таблицы и диаграммы);</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планировать несложные исследования, собирать и представлять полученную информацию с помощью таблиц и диаграмм;</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E64EE" w:rsidRPr="00A2072B" w:rsidRDefault="00BE64EE" w:rsidP="00A2072B">
      <w:pPr>
        <w:pStyle w:val="ad"/>
        <w:shd w:val="clear" w:color="auto" w:fill="FFFFFF"/>
        <w:spacing w:before="40" w:after="40" w:line="240" w:lineRule="auto"/>
        <w:ind w:left="1701" w:right="850"/>
        <w:jc w:val="both"/>
        <w:rPr>
          <w:rFonts w:ascii="Times New Roman" w:hAnsi="Times New Roman"/>
          <w:i/>
          <w:sz w:val="28"/>
          <w:szCs w:val="28"/>
        </w:rPr>
      </w:pPr>
    </w:p>
    <w:p w:rsidR="00BE64EE" w:rsidRPr="00A2072B" w:rsidRDefault="00BE64EE" w:rsidP="003820C4">
      <w:pPr>
        <w:pStyle w:val="Zag1"/>
        <w:numPr>
          <w:ilvl w:val="2"/>
          <w:numId w:val="368"/>
        </w:numPr>
        <w:tabs>
          <w:tab w:val="left" w:leader="dot" w:pos="624"/>
        </w:tabs>
        <w:spacing w:before="40" w:after="40" w:line="240" w:lineRule="auto"/>
        <w:ind w:right="850"/>
        <w:jc w:val="both"/>
        <w:rPr>
          <w:rStyle w:val="Zag11"/>
          <w:rFonts w:eastAsia="@Arial Unicode MS"/>
          <w:b w:val="0"/>
          <w:bCs w:val="0"/>
          <w:color w:val="auto"/>
          <w:lang w:val="ru-RU" w:eastAsia="en-US"/>
        </w:rPr>
      </w:pPr>
      <w:bookmarkStart w:id="40" w:name="_Toc424564307"/>
      <w:r w:rsidRPr="00A2072B">
        <w:rPr>
          <w:rStyle w:val="Zag11"/>
          <w:rFonts w:eastAsia="@Arial Unicode MS"/>
          <w:color w:val="auto"/>
          <w:lang w:val="ru-RU"/>
        </w:rPr>
        <w:t>Планируемые результаты и содержание образовательной области «Основы религиозных культур и светской этики» на уровне начального общего образования</w:t>
      </w:r>
    </w:p>
    <w:p w:rsidR="00BE64EE" w:rsidRPr="00A2072B" w:rsidRDefault="00BE64EE" w:rsidP="003820C4">
      <w:pPr>
        <w:pStyle w:val="aa"/>
        <w:numPr>
          <w:ilvl w:val="3"/>
          <w:numId w:val="368"/>
        </w:numPr>
        <w:spacing w:before="40" w:after="40" w:line="240" w:lineRule="auto"/>
        <w:ind w:right="850"/>
        <w:jc w:val="both"/>
      </w:pPr>
      <w:r w:rsidRPr="00A2072B">
        <w:t>Основы религиозных культур и светской этики</w:t>
      </w:r>
      <w:bookmarkEnd w:id="40"/>
    </w:p>
    <w:p w:rsidR="00BE64EE" w:rsidRPr="00A2072B" w:rsidRDefault="00BE64EE" w:rsidP="002B2ACA">
      <w:pPr>
        <w:pStyle w:val="Zag2"/>
        <w:tabs>
          <w:tab w:val="left" w:pos="142"/>
          <w:tab w:val="left" w:pos="284"/>
          <w:tab w:val="left" w:leader="dot" w:pos="624"/>
        </w:tabs>
        <w:spacing w:before="40" w:after="40" w:line="240" w:lineRule="auto"/>
        <w:ind w:left="1701" w:right="850"/>
        <w:jc w:val="both"/>
        <w:rPr>
          <w:rStyle w:val="Zag11"/>
          <w:rFonts w:eastAsia="@Arial Unicode MS"/>
          <w:b w:val="0"/>
          <w:bCs w:val="0"/>
          <w:color w:val="auto"/>
          <w:lang w:val="ru-RU"/>
        </w:rPr>
      </w:pPr>
      <w:r w:rsidRPr="00A2072B">
        <w:rPr>
          <w:rStyle w:val="Zag11"/>
          <w:rFonts w:eastAsia="@Arial Unicode MS"/>
          <w:b w:val="0"/>
          <w:bCs w:val="0"/>
          <w:color w:val="auto"/>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учётом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BE64EE" w:rsidRPr="00A2072B" w:rsidRDefault="00BE64EE" w:rsidP="004C473B">
      <w:pPr>
        <w:tabs>
          <w:tab w:val="left" w:pos="142"/>
          <w:tab w:val="left" w:leader="dot" w:pos="624"/>
        </w:tabs>
        <w:spacing w:before="40" w:after="40"/>
        <w:ind w:left="1701" w:right="850" w:firstLine="709"/>
        <w:jc w:val="center"/>
        <w:rPr>
          <w:sz w:val="28"/>
          <w:szCs w:val="28"/>
        </w:rPr>
      </w:pPr>
      <w:r w:rsidRPr="00A2072B">
        <w:rPr>
          <w:b/>
          <w:bCs/>
          <w:sz w:val="28"/>
          <w:szCs w:val="28"/>
        </w:rPr>
        <w:t>Общие планируемые результаты</w:t>
      </w:r>
    </w:p>
    <w:p w:rsidR="00BE64EE" w:rsidRPr="00A2072B" w:rsidRDefault="00BE64EE" w:rsidP="00A2072B">
      <w:pPr>
        <w:tabs>
          <w:tab w:val="left" w:pos="142"/>
          <w:tab w:val="left" w:leader="dot" w:pos="624"/>
        </w:tabs>
        <w:spacing w:before="40" w:after="40"/>
        <w:ind w:left="1701" w:right="850" w:firstLine="709"/>
        <w:jc w:val="both"/>
        <w:rPr>
          <w:rFonts w:eastAsia="@Arial Unicode MS"/>
          <w:sz w:val="28"/>
          <w:szCs w:val="28"/>
        </w:rPr>
      </w:pPr>
      <w:r w:rsidRPr="00A2072B">
        <w:rPr>
          <w:rStyle w:val="Zag11"/>
          <w:rFonts w:eastAsia="@Arial Unicode MS"/>
          <w:sz w:val="28"/>
          <w:szCs w:val="28"/>
        </w:rPr>
        <w:t xml:space="preserve">В результате освоения каждого модуля курса </w:t>
      </w:r>
      <w:r w:rsidRPr="00A2072B">
        <w:rPr>
          <w:rStyle w:val="Zag11"/>
          <w:rFonts w:eastAsia="@Arial Unicode MS"/>
          <w:b/>
          <w:bCs/>
          <w:sz w:val="28"/>
          <w:szCs w:val="28"/>
        </w:rPr>
        <w:t>выпускник научится</w:t>
      </w:r>
      <w:r w:rsidRPr="00A2072B">
        <w:rPr>
          <w:rStyle w:val="Zag11"/>
          <w:rFonts w:eastAsia="@Arial Unicode MS"/>
          <w:sz w:val="28"/>
          <w:szCs w:val="28"/>
        </w:rPr>
        <w:t>:</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понимать значение нравственных норм и ценностей для достойной жизни личности, семьи, общества;</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осознавать ценность человеческой жизни, необходимость стремления к нравственному совершенствованию и духовному развитию;</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w:t>
      </w:r>
      <w:r w:rsidRPr="00A2072B">
        <w:rPr>
          <w:rFonts w:ascii="Times New Roman" w:hAnsi="Times New Roman"/>
          <w:sz w:val="28"/>
          <w:szCs w:val="28"/>
        </w:rPr>
        <w:lastRenderedPageBreak/>
        <w:t xml:space="preserve">светской (гражданской) этике, основанной на конституционных обязанностях, правах и свободах человека и гражданина в Российской Федерации;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ориентироваться в вопросах нравственного выбора на внутреннюю установку личности поступать согласно своей совести.</w:t>
      </w:r>
    </w:p>
    <w:p w:rsidR="004C473B" w:rsidRDefault="004C473B" w:rsidP="00A2072B">
      <w:pPr>
        <w:spacing w:before="40" w:after="40"/>
        <w:ind w:left="1701" w:right="850" w:firstLine="709"/>
        <w:jc w:val="both"/>
        <w:rPr>
          <w:b/>
          <w:bCs/>
          <w:sz w:val="28"/>
          <w:szCs w:val="28"/>
        </w:rPr>
      </w:pPr>
    </w:p>
    <w:p w:rsidR="00BE64EE" w:rsidRPr="00A2072B" w:rsidRDefault="00BE64EE" w:rsidP="004C473B">
      <w:pPr>
        <w:spacing w:before="40" w:after="40"/>
        <w:ind w:left="1701" w:right="850" w:firstLine="709"/>
        <w:jc w:val="center"/>
        <w:rPr>
          <w:sz w:val="28"/>
          <w:szCs w:val="28"/>
        </w:rPr>
      </w:pPr>
      <w:r w:rsidRPr="00A2072B">
        <w:rPr>
          <w:b/>
          <w:bCs/>
          <w:sz w:val="28"/>
          <w:szCs w:val="28"/>
        </w:rPr>
        <w:t>Планируемые результаты по учебным модулям</w:t>
      </w:r>
    </w:p>
    <w:p w:rsidR="00240347" w:rsidRDefault="00BE64EE" w:rsidP="00240347">
      <w:pPr>
        <w:spacing w:before="40" w:after="40"/>
        <w:ind w:left="1701" w:right="850" w:firstLine="709"/>
        <w:jc w:val="center"/>
        <w:rPr>
          <w:b/>
          <w:bCs/>
          <w:sz w:val="28"/>
          <w:szCs w:val="28"/>
        </w:rPr>
      </w:pPr>
      <w:r w:rsidRPr="00A2072B">
        <w:rPr>
          <w:b/>
          <w:bCs/>
          <w:sz w:val="28"/>
          <w:szCs w:val="28"/>
        </w:rPr>
        <w:t>«Основы православной культуры</w:t>
      </w:r>
    </w:p>
    <w:p w:rsidR="00BE64EE" w:rsidRPr="00240347" w:rsidRDefault="00BE64EE" w:rsidP="00240347">
      <w:pPr>
        <w:spacing w:before="40" w:after="40"/>
        <w:ind w:left="1296" w:right="850" w:firstLine="708"/>
        <w:rPr>
          <w:rStyle w:val="Zag11"/>
          <w:b/>
          <w:bCs/>
          <w:color w:val="auto"/>
          <w:sz w:val="28"/>
          <w:szCs w:val="28"/>
        </w:rPr>
      </w:pPr>
      <w:r w:rsidRPr="00A2072B">
        <w:rPr>
          <w:rStyle w:val="Zag11"/>
          <w:rFonts w:eastAsia="@Arial Unicode MS"/>
          <w:b/>
          <w:bCs/>
          <w:sz w:val="28"/>
          <w:szCs w:val="28"/>
        </w:rPr>
        <w:t>Выпускник научится</w:t>
      </w:r>
      <w:r w:rsidRPr="00A2072B">
        <w:rPr>
          <w:rStyle w:val="Zag11"/>
          <w:rFonts w:eastAsia="@Arial Unicode MS"/>
          <w:sz w:val="28"/>
          <w:szCs w:val="28"/>
        </w:rPr>
        <w:t>:</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ориентироваться в истории возникновения православной христианской религиозной традиции, истории её формирования в России;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излагать своё мнение по поводу значения религии, религиозной культуры в жизни людей и общества;</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соотносить нравственные формы поведения с нормами православной христианской религиозной морали;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осуществлять поиск необходимой информации для выполнения заданий; участвовать в диспутах, слушать собеседника и излагать своё мнение; готовить сообщения по выбранным темам. </w:t>
      </w:r>
    </w:p>
    <w:p w:rsidR="00BE64EE" w:rsidRPr="00A2072B" w:rsidRDefault="004C473B" w:rsidP="00A2072B">
      <w:pPr>
        <w:pStyle w:val="ad"/>
        <w:tabs>
          <w:tab w:val="left" w:pos="142"/>
          <w:tab w:val="left" w:leader="dot" w:pos="624"/>
        </w:tabs>
        <w:spacing w:before="40" w:after="40" w:line="240" w:lineRule="auto"/>
        <w:ind w:left="1701" w:right="850"/>
        <w:jc w:val="both"/>
        <w:rPr>
          <w:rStyle w:val="Zag11"/>
          <w:rFonts w:ascii="Times New Roman" w:eastAsia="@Arial Unicode MS" w:hAnsi="Times New Roman"/>
          <w:b/>
          <w:bCs/>
          <w:i/>
          <w:iCs/>
          <w:sz w:val="28"/>
          <w:szCs w:val="28"/>
        </w:rPr>
      </w:pPr>
      <w:r>
        <w:rPr>
          <w:rStyle w:val="Zag11"/>
          <w:rFonts w:ascii="Times New Roman" w:eastAsia="@Arial Unicode MS" w:hAnsi="Times New Roman"/>
          <w:b/>
          <w:bCs/>
          <w:i/>
          <w:iCs/>
          <w:sz w:val="28"/>
          <w:szCs w:val="28"/>
        </w:rPr>
        <w:tab/>
      </w:r>
      <w:r w:rsidR="00BE64EE" w:rsidRPr="00A2072B">
        <w:rPr>
          <w:rStyle w:val="Zag11"/>
          <w:rFonts w:ascii="Times New Roman" w:eastAsia="@Arial Unicode MS" w:hAnsi="Times New Roman"/>
          <w:b/>
          <w:bCs/>
          <w:i/>
          <w:iCs/>
          <w:sz w:val="28"/>
          <w:szCs w:val="28"/>
        </w:rPr>
        <w:t>Выпускник получит возможность научиться:</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устанавливать взаимосвязь между содержанием православной культуры и поведением людей, общественными явлениями;</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lastRenderedPageBreak/>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C473B" w:rsidRDefault="004C473B" w:rsidP="00A2072B">
      <w:pPr>
        <w:spacing w:before="40" w:after="40"/>
        <w:ind w:left="1701" w:right="850" w:firstLine="709"/>
        <w:jc w:val="both"/>
        <w:rPr>
          <w:b/>
          <w:bCs/>
          <w:sz w:val="28"/>
          <w:szCs w:val="28"/>
        </w:rPr>
      </w:pPr>
    </w:p>
    <w:p w:rsidR="00BE64EE" w:rsidRPr="00A2072B" w:rsidRDefault="00BE64EE" w:rsidP="004C473B">
      <w:pPr>
        <w:spacing w:before="40" w:after="40"/>
        <w:ind w:left="1701" w:right="850" w:firstLine="709"/>
        <w:jc w:val="center"/>
        <w:rPr>
          <w:b/>
          <w:bCs/>
          <w:sz w:val="28"/>
          <w:szCs w:val="28"/>
        </w:rPr>
      </w:pPr>
      <w:r w:rsidRPr="00A2072B">
        <w:rPr>
          <w:b/>
          <w:bCs/>
          <w:sz w:val="28"/>
          <w:szCs w:val="28"/>
        </w:rPr>
        <w:t>Модуль «Основы исламской культуры»</w:t>
      </w:r>
    </w:p>
    <w:p w:rsidR="00BE64EE" w:rsidRPr="00A2072B" w:rsidRDefault="00BE64EE" w:rsidP="00A2072B">
      <w:pPr>
        <w:tabs>
          <w:tab w:val="left" w:pos="142"/>
          <w:tab w:val="left" w:leader="dot" w:pos="624"/>
        </w:tabs>
        <w:spacing w:before="40" w:after="40"/>
        <w:ind w:left="1701" w:right="850" w:firstLine="709"/>
        <w:jc w:val="both"/>
        <w:rPr>
          <w:rStyle w:val="Zag11"/>
          <w:rFonts w:eastAsia="@Arial Unicode MS"/>
          <w:sz w:val="28"/>
          <w:szCs w:val="28"/>
        </w:rPr>
      </w:pPr>
      <w:r w:rsidRPr="00A2072B">
        <w:rPr>
          <w:rStyle w:val="Zag11"/>
          <w:rFonts w:eastAsia="@Arial Unicode MS"/>
          <w:b/>
          <w:bCs/>
          <w:sz w:val="28"/>
          <w:szCs w:val="28"/>
        </w:rPr>
        <w:t>Выпускник научится</w:t>
      </w:r>
      <w:r w:rsidRPr="00A2072B">
        <w:rPr>
          <w:rStyle w:val="Zag11"/>
          <w:rFonts w:eastAsia="@Arial Unicode MS"/>
          <w:sz w:val="28"/>
          <w:szCs w:val="28"/>
        </w:rPr>
        <w:t>:</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ориентироваться в истории возникновения исламской религиозной традиции, истории ее формирования в России;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излагать своё мнение по поводу значения религии, религиозной культуры в жизни людей и общества;</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соотносить нравственные формы поведения с нормами исламской религиозной морали;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E64EE" w:rsidRPr="00A2072B" w:rsidRDefault="004C473B" w:rsidP="00A2072B">
      <w:pPr>
        <w:pStyle w:val="ad"/>
        <w:tabs>
          <w:tab w:val="left" w:pos="142"/>
          <w:tab w:val="left" w:leader="dot" w:pos="624"/>
        </w:tabs>
        <w:spacing w:before="40" w:after="40" w:line="240" w:lineRule="auto"/>
        <w:ind w:left="1701" w:right="850"/>
        <w:jc w:val="both"/>
        <w:rPr>
          <w:rStyle w:val="Zag11"/>
          <w:rFonts w:ascii="Times New Roman" w:eastAsia="@Arial Unicode MS" w:hAnsi="Times New Roman"/>
          <w:b/>
          <w:bCs/>
          <w:i/>
          <w:iCs/>
          <w:sz w:val="28"/>
          <w:szCs w:val="28"/>
        </w:rPr>
      </w:pPr>
      <w:r>
        <w:rPr>
          <w:rStyle w:val="Zag11"/>
          <w:rFonts w:ascii="Times New Roman" w:eastAsia="@Arial Unicode MS" w:hAnsi="Times New Roman"/>
          <w:b/>
          <w:bCs/>
          <w:i/>
          <w:iCs/>
          <w:sz w:val="28"/>
          <w:szCs w:val="28"/>
        </w:rPr>
        <w:tab/>
      </w:r>
      <w:r w:rsidR="00BE64EE" w:rsidRPr="00A2072B">
        <w:rPr>
          <w:rStyle w:val="Zag11"/>
          <w:rFonts w:ascii="Times New Roman" w:eastAsia="@Arial Unicode MS" w:hAnsi="Times New Roman"/>
          <w:b/>
          <w:bCs/>
          <w:i/>
          <w:iCs/>
          <w:sz w:val="28"/>
          <w:szCs w:val="28"/>
        </w:rPr>
        <w:t>Выпускник получит возможность научиться:</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устанавливать взаимосвязь между содержанием исламской культуры и поведением людей, общественными явлениями;</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lastRenderedPageBreak/>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C473B" w:rsidRDefault="004C473B" w:rsidP="004C473B">
      <w:pPr>
        <w:spacing w:before="40" w:after="40"/>
        <w:ind w:left="1701" w:right="850" w:firstLine="709"/>
        <w:jc w:val="center"/>
        <w:rPr>
          <w:b/>
          <w:bCs/>
          <w:sz w:val="28"/>
          <w:szCs w:val="28"/>
        </w:rPr>
      </w:pPr>
    </w:p>
    <w:p w:rsidR="00BE64EE" w:rsidRPr="00A2072B" w:rsidRDefault="00BE64EE" w:rsidP="004C473B">
      <w:pPr>
        <w:spacing w:before="40" w:after="40"/>
        <w:ind w:left="1701" w:right="850" w:firstLine="709"/>
        <w:jc w:val="center"/>
        <w:rPr>
          <w:b/>
          <w:bCs/>
          <w:sz w:val="28"/>
          <w:szCs w:val="28"/>
        </w:rPr>
      </w:pPr>
      <w:r w:rsidRPr="00A2072B">
        <w:rPr>
          <w:b/>
          <w:bCs/>
          <w:sz w:val="28"/>
          <w:szCs w:val="28"/>
        </w:rPr>
        <w:t>Модуль «Основы буддийской культуры»</w:t>
      </w:r>
    </w:p>
    <w:p w:rsidR="00BE64EE" w:rsidRPr="00A2072B" w:rsidRDefault="00BE64EE" w:rsidP="00A2072B">
      <w:pPr>
        <w:tabs>
          <w:tab w:val="left" w:pos="142"/>
          <w:tab w:val="left" w:leader="dot" w:pos="624"/>
        </w:tabs>
        <w:spacing w:before="40" w:after="40"/>
        <w:ind w:left="1701" w:right="850" w:firstLine="709"/>
        <w:jc w:val="both"/>
        <w:rPr>
          <w:rStyle w:val="Zag11"/>
          <w:rFonts w:eastAsia="@Arial Unicode MS"/>
          <w:sz w:val="28"/>
          <w:szCs w:val="28"/>
        </w:rPr>
      </w:pPr>
      <w:r w:rsidRPr="00A2072B">
        <w:rPr>
          <w:rStyle w:val="Zag11"/>
          <w:rFonts w:eastAsia="@Arial Unicode MS"/>
          <w:b/>
          <w:bCs/>
          <w:sz w:val="28"/>
          <w:szCs w:val="28"/>
        </w:rPr>
        <w:t>Выпускник научится</w:t>
      </w:r>
      <w:r w:rsidRPr="00A2072B">
        <w:rPr>
          <w:rStyle w:val="Zag11"/>
          <w:rFonts w:eastAsia="@Arial Unicode MS"/>
          <w:sz w:val="28"/>
          <w:szCs w:val="28"/>
        </w:rPr>
        <w:t>:</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ориентироваться в истории возникновения буддийской религиозной традиции, истории её формирования в России;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излагать своё мнение по поводу значения религии, религиозной культуры в жизни людей и общества;</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соотносить нравственные формы поведения с нормами буддийской религиозной морали;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E64EE" w:rsidRPr="00A2072B" w:rsidRDefault="004C473B" w:rsidP="00A2072B">
      <w:pPr>
        <w:pStyle w:val="ad"/>
        <w:tabs>
          <w:tab w:val="left" w:pos="142"/>
          <w:tab w:val="left" w:leader="dot" w:pos="624"/>
        </w:tabs>
        <w:spacing w:before="40" w:after="40" w:line="240" w:lineRule="auto"/>
        <w:ind w:left="1701" w:right="850"/>
        <w:jc w:val="both"/>
        <w:rPr>
          <w:rStyle w:val="Zag11"/>
          <w:rFonts w:ascii="Times New Roman" w:eastAsia="@Arial Unicode MS" w:hAnsi="Times New Roman"/>
          <w:b/>
          <w:bCs/>
          <w:i/>
          <w:iCs/>
          <w:sz w:val="28"/>
          <w:szCs w:val="28"/>
        </w:rPr>
      </w:pPr>
      <w:r>
        <w:rPr>
          <w:rStyle w:val="Zag11"/>
          <w:rFonts w:ascii="Times New Roman" w:eastAsia="@Arial Unicode MS" w:hAnsi="Times New Roman"/>
          <w:b/>
          <w:bCs/>
          <w:i/>
          <w:iCs/>
          <w:sz w:val="28"/>
          <w:szCs w:val="28"/>
        </w:rPr>
        <w:tab/>
      </w:r>
      <w:r w:rsidR="00BE64EE" w:rsidRPr="00A2072B">
        <w:rPr>
          <w:rStyle w:val="Zag11"/>
          <w:rFonts w:ascii="Times New Roman" w:eastAsia="@Arial Unicode MS" w:hAnsi="Times New Roman"/>
          <w:b/>
          <w:bCs/>
          <w:i/>
          <w:iCs/>
          <w:sz w:val="28"/>
          <w:szCs w:val="28"/>
        </w:rPr>
        <w:t>Выпускник получит возможность научиться:</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устанавливать взаимосвязь между содержанием буддийской культуры и поведением людей, общественными явлениями;</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F6E70" w:rsidRPr="004C473B" w:rsidRDefault="001F6E70" w:rsidP="004C473B">
      <w:pPr>
        <w:pStyle w:val="ad"/>
        <w:shd w:val="clear" w:color="auto" w:fill="FFFFFF"/>
        <w:spacing w:after="40" w:line="240" w:lineRule="auto"/>
        <w:ind w:left="2004" w:right="850"/>
        <w:jc w:val="both"/>
        <w:rPr>
          <w:rFonts w:ascii="Times New Roman" w:hAnsi="Times New Roman"/>
          <w:i/>
          <w:sz w:val="28"/>
          <w:szCs w:val="28"/>
        </w:rPr>
      </w:pPr>
    </w:p>
    <w:p w:rsidR="00BE64EE" w:rsidRPr="00A2072B" w:rsidRDefault="00BE64EE" w:rsidP="004C473B">
      <w:pPr>
        <w:spacing w:before="40" w:after="40"/>
        <w:ind w:left="1701" w:right="850" w:firstLine="709"/>
        <w:jc w:val="center"/>
        <w:rPr>
          <w:b/>
          <w:bCs/>
          <w:sz w:val="28"/>
          <w:szCs w:val="28"/>
        </w:rPr>
      </w:pPr>
      <w:r w:rsidRPr="00A2072B">
        <w:rPr>
          <w:b/>
          <w:bCs/>
          <w:sz w:val="28"/>
          <w:szCs w:val="28"/>
        </w:rPr>
        <w:t>Модуль «Основы иудейской культуры»</w:t>
      </w:r>
    </w:p>
    <w:p w:rsidR="00BE64EE" w:rsidRPr="00A2072B" w:rsidRDefault="00BE64EE" w:rsidP="00A2072B">
      <w:pPr>
        <w:tabs>
          <w:tab w:val="left" w:pos="142"/>
          <w:tab w:val="left" w:leader="dot" w:pos="624"/>
        </w:tabs>
        <w:spacing w:before="40" w:after="40"/>
        <w:ind w:left="1701" w:right="850" w:firstLine="709"/>
        <w:jc w:val="both"/>
        <w:rPr>
          <w:rStyle w:val="Zag11"/>
          <w:rFonts w:eastAsia="@Arial Unicode MS"/>
          <w:b/>
          <w:bCs/>
          <w:sz w:val="28"/>
          <w:szCs w:val="28"/>
        </w:rPr>
      </w:pPr>
      <w:r w:rsidRPr="00A2072B">
        <w:rPr>
          <w:rStyle w:val="Zag11"/>
          <w:rFonts w:eastAsia="@Arial Unicode MS"/>
          <w:b/>
          <w:bCs/>
          <w:sz w:val="28"/>
          <w:szCs w:val="28"/>
        </w:rPr>
        <w:t>Выпускник научится:</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ориентироваться в истории возникновения иудейской религиозной традиции, истории её формирования в России;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излагать своё мнение по поводу значения религии, религиозной культуры в жизни людей и общества;</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соотносить нравственные формы поведения с нормами иудейской религиозной морали;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E64EE" w:rsidRPr="00A2072B" w:rsidRDefault="004C473B" w:rsidP="00A2072B">
      <w:pPr>
        <w:pStyle w:val="ad"/>
        <w:tabs>
          <w:tab w:val="left" w:pos="142"/>
          <w:tab w:val="left" w:leader="dot" w:pos="624"/>
        </w:tabs>
        <w:spacing w:before="40" w:after="40" w:line="240" w:lineRule="auto"/>
        <w:ind w:left="1701" w:right="850"/>
        <w:jc w:val="both"/>
        <w:rPr>
          <w:rStyle w:val="Zag11"/>
          <w:rFonts w:ascii="Times New Roman" w:eastAsia="@Arial Unicode MS" w:hAnsi="Times New Roman"/>
          <w:b/>
          <w:bCs/>
          <w:i/>
          <w:iCs/>
          <w:sz w:val="28"/>
          <w:szCs w:val="28"/>
        </w:rPr>
      </w:pPr>
      <w:r>
        <w:rPr>
          <w:rStyle w:val="Zag11"/>
          <w:rFonts w:ascii="Times New Roman" w:eastAsia="@Arial Unicode MS" w:hAnsi="Times New Roman"/>
          <w:b/>
          <w:bCs/>
          <w:i/>
          <w:iCs/>
          <w:sz w:val="28"/>
          <w:szCs w:val="28"/>
        </w:rPr>
        <w:tab/>
      </w:r>
      <w:r w:rsidR="00BE64EE" w:rsidRPr="00A2072B">
        <w:rPr>
          <w:rStyle w:val="Zag11"/>
          <w:rFonts w:ascii="Times New Roman" w:eastAsia="@Arial Unicode MS" w:hAnsi="Times New Roman"/>
          <w:b/>
          <w:bCs/>
          <w:i/>
          <w:iCs/>
          <w:sz w:val="28"/>
          <w:szCs w:val="28"/>
        </w:rPr>
        <w:t>Выпускник получит возможность научиться:</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устанавливать взаимосвязь между содержанием иудейской культуры и поведением людей, общественными явлениями;</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E64EE" w:rsidRPr="00A2072B" w:rsidRDefault="00BE64EE" w:rsidP="004C473B">
      <w:pPr>
        <w:spacing w:before="40" w:after="40"/>
        <w:ind w:left="1701" w:right="850" w:firstLine="709"/>
        <w:jc w:val="center"/>
        <w:rPr>
          <w:b/>
          <w:bCs/>
          <w:sz w:val="28"/>
          <w:szCs w:val="28"/>
        </w:rPr>
      </w:pPr>
      <w:r w:rsidRPr="00A2072B">
        <w:rPr>
          <w:b/>
          <w:bCs/>
          <w:sz w:val="28"/>
          <w:szCs w:val="28"/>
        </w:rPr>
        <w:t>Модуль «Основы мировых религиозных культур»</w:t>
      </w:r>
    </w:p>
    <w:p w:rsidR="00BE64EE" w:rsidRPr="00A2072B" w:rsidRDefault="00BE64EE" w:rsidP="00A2072B">
      <w:pPr>
        <w:tabs>
          <w:tab w:val="left" w:pos="142"/>
          <w:tab w:val="left" w:leader="dot" w:pos="624"/>
        </w:tabs>
        <w:spacing w:before="40" w:after="40"/>
        <w:ind w:left="1701" w:right="850" w:firstLine="709"/>
        <w:jc w:val="both"/>
        <w:rPr>
          <w:rStyle w:val="Zag11"/>
          <w:rFonts w:eastAsia="@Arial Unicode MS"/>
          <w:b/>
          <w:bCs/>
          <w:sz w:val="28"/>
          <w:szCs w:val="28"/>
        </w:rPr>
      </w:pPr>
      <w:r w:rsidRPr="00A2072B">
        <w:rPr>
          <w:rStyle w:val="Zag11"/>
          <w:rFonts w:eastAsia="@Arial Unicode MS"/>
          <w:b/>
          <w:bCs/>
          <w:sz w:val="28"/>
          <w:szCs w:val="28"/>
        </w:rPr>
        <w:t>Выпускник научится:</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раскрывать содержание основных составляющих мировых религиозных культур (религиозная вера и мораль, священные </w:t>
      </w:r>
      <w:r w:rsidRPr="00A2072B">
        <w:rPr>
          <w:rFonts w:ascii="Times New Roman" w:hAnsi="Times New Roman"/>
          <w:sz w:val="28"/>
          <w:szCs w:val="28"/>
        </w:rPr>
        <w:lastRenderedPageBreak/>
        <w:t>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понимать значение традиционных религий, религиозных культур в жизни людей, семей, народов, российского общества, в истории России;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излагать своё мнение по поводу значения религии, религиозной культуры в жизни людей и общества;</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соотносить нравственные формы поведения с нормами религиозной морали;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осуществлять поиск необходимой информации для выполнения заданий; участвовать в диспутах, слушать собеседника и излагать своё мнение; готовить сообщения по выбранным темам. </w:t>
      </w:r>
    </w:p>
    <w:p w:rsidR="00BE64EE" w:rsidRPr="00A2072B" w:rsidRDefault="004C473B" w:rsidP="00A2072B">
      <w:pPr>
        <w:pStyle w:val="ad"/>
        <w:tabs>
          <w:tab w:val="left" w:pos="142"/>
          <w:tab w:val="left" w:leader="dot" w:pos="624"/>
        </w:tabs>
        <w:spacing w:before="40" w:after="40" w:line="240" w:lineRule="auto"/>
        <w:ind w:left="1701" w:right="850"/>
        <w:jc w:val="both"/>
        <w:rPr>
          <w:rStyle w:val="Zag11"/>
          <w:rFonts w:ascii="Times New Roman" w:eastAsia="@Arial Unicode MS" w:hAnsi="Times New Roman"/>
          <w:b/>
          <w:bCs/>
          <w:i/>
          <w:iCs/>
          <w:sz w:val="28"/>
          <w:szCs w:val="28"/>
        </w:rPr>
      </w:pPr>
      <w:r>
        <w:rPr>
          <w:rStyle w:val="Zag11"/>
          <w:rFonts w:ascii="Times New Roman" w:eastAsia="@Arial Unicode MS" w:hAnsi="Times New Roman"/>
          <w:b/>
          <w:bCs/>
          <w:i/>
          <w:iCs/>
          <w:sz w:val="28"/>
          <w:szCs w:val="28"/>
        </w:rPr>
        <w:tab/>
      </w:r>
      <w:r w:rsidR="00BE64EE" w:rsidRPr="00A2072B">
        <w:rPr>
          <w:rStyle w:val="Zag11"/>
          <w:rFonts w:ascii="Times New Roman" w:eastAsia="@Arial Unicode MS" w:hAnsi="Times New Roman"/>
          <w:b/>
          <w:bCs/>
          <w:i/>
          <w:iCs/>
          <w:sz w:val="28"/>
          <w:szCs w:val="28"/>
        </w:rPr>
        <w:t>Выпускник получит возможность научиться:</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устанавливать взаимосвязь между содержанием религиозной культуры и поведением людей, общественными явлениями;</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F420A" w:rsidRPr="00A2072B" w:rsidRDefault="00FF420A" w:rsidP="00A2072B">
      <w:pPr>
        <w:spacing w:before="40" w:after="40"/>
        <w:ind w:left="1701" w:right="850" w:firstLine="709"/>
        <w:jc w:val="both"/>
        <w:rPr>
          <w:b/>
          <w:bCs/>
          <w:sz w:val="28"/>
          <w:szCs w:val="28"/>
        </w:rPr>
      </w:pPr>
    </w:p>
    <w:p w:rsidR="00BE64EE" w:rsidRPr="00A2072B" w:rsidRDefault="00BE64EE" w:rsidP="004C473B">
      <w:pPr>
        <w:spacing w:before="40" w:after="40"/>
        <w:ind w:left="1701" w:right="850" w:firstLine="709"/>
        <w:jc w:val="center"/>
        <w:rPr>
          <w:b/>
          <w:bCs/>
          <w:sz w:val="28"/>
          <w:szCs w:val="28"/>
        </w:rPr>
      </w:pPr>
      <w:r w:rsidRPr="00A2072B">
        <w:rPr>
          <w:b/>
          <w:bCs/>
          <w:sz w:val="28"/>
          <w:szCs w:val="28"/>
        </w:rPr>
        <w:t>Модуль «Основы светской этики»</w:t>
      </w:r>
    </w:p>
    <w:p w:rsidR="00BE64EE" w:rsidRPr="00A2072B" w:rsidRDefault="00BE64EE" w:rsidP="00A2072B">
      <w:pPr>
        <w:tabs>
          <w:tab w:val="left" w:pos="142"/>
          <w:tab w:val="left" w:leader="dot" w:pos="624"/>
        </w:tabs>
        <w:spacing w:before="40" w:after="40"/>
        <w:ind w:left="1701" w:right="850" w:firstLine="709"/>
        <w:jc w:val="both"/>
        <w:rPr>
          <w:rStyle w:val="Zag11"/>
          <w:rFonts w:eastAsia="@Arial Unicode MS"/>
          <w:b/>
          <w:bCs/>
          <w:sz w:val="28"/>
          <w:szCs w:val="28"/>
        </w:rPr>
      </w:pPr>
      <w:r w:rsidRPr="00A2072B">
        <w:rPr>
          <w:rStyle w:val="Zag11"/>
          <w:rFonts w:eastAsia="@Arial Unicode MS"/>
          <w:b/>
          <w:bCs/>
          <w:sz w:val="28"/>
          <w:szCs w:val="28"/>
        </w:rPr>
        <w:t>Выпускник научится:</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w:t>
      </w:r>
      <w:r w:rsidRPr="00A2072B">
        <w:rPr>
          <w:rFonts w:ascii="Times New Roman" w:hAnsi="Times New Roman"/>
          <w:sz w:val="28"/>
          <w:szCs w:val="28"/>
        </w:rPr>
        <w:lastRenderedPageBreak/>
        <w:t>России, государству, отношения детей и родителей, гражданские и народные праздники, трудовая мораль, этикет и др.);</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на примере российской светской этики понимать значение нравственных ценностей, идеалов в жизни людей, общества;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излагать своё мнение по поводу значения российской светской этики в жизни людей и общества;</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соотносить нравственные формы поведения с нормами российской светской (гражданской) этики; </w:t>
      </w:r>
    </w:p>
    <w:p w:rsidR="00BE64EE" w:rsidRPr="00A2072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2072B">
        <w:rPr>
          <w:rFonts w:ascii="Times New Roman" w:hAnsi="Times New Roman"/>
          <w:sz w:val="28"/>
          <w:szCs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E64EE" w:rsidRPr="00A2072B" w:rsidRDefault="004C473B" w:rsidP="00A2072B">
      <w:pPr>
        <w:pStyle w:val="ad"/>
        <w:tabs>
          <w:tab w:val="left" w:pos="142"/>
          <w:tab w:val="left" w:leader="dot" w:pos="624"/>
        </w:tabs>
        <w:spacing w:before="40" w:after="40" w:line="240" w:lineRule="auto"/>
        <w:ind w:left="1701" w:right="850"/>
        <w:jc w:val="both"/>
        <w:rPr>
          <w:rStyle w:val="Zag11"/>
          <w:rFonts w:ascii="Times New Roman" w:eastAsia="@Arial Unicode MS" w:hAnsi="Times New Roman"/>
          <w:b/>
          <w:bCs/>
          <w:i/>
          <w:iCs/>
          <w:sz w:val="28"/>
          <w:szCs w:val="28"/>
        </w:rPr>
      </w:pPr>
      <w:r>
        <w:rPr>
          <w:rStyle w:val="Zag11"/>
          <w:rFonts w:ascii="Times New Roman" w:eastAsia="@Arial Unicode MS" w:hAnsi="Times New Roman"/>
          <w:b/>
          <w:bCs/>
          <w:i/>
          <w:iCs/>
          <w:sz w:val="28"/>
          <w:szCs w:val="28"/>
        </w:rPr>
        <w:tab/>
      </w:r>
      <w:r w:rsidR="00BE64EE" w:rsidRPr="00A2072B">
        <w:rPr>
          <w:rStyle w:val="Zag11"/>
          <w:rFonts w:ascii="Times New Roman" w:eastAsia="@Arial Unicode MS" w:hAnsi="Times New Roman"/>
          <w:b/>
          <w:bCs/>
          <w:i/>
          <w:iCs/>
          <w:sz w:val="28"/>
          <w:szCs w:val="28"/>
        </w:rPr>
        <w:t>Выпускник получит возможность научиться:</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устанавливать взаимосвязь между содержанием российской светской этики и поведением людей, общественными явлениями;</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E64EE" w:rsidRPr="00A2072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A2072B">
        <w:rPr>
          <w:rFonts w:ascii="Times New Roman" w:hAnsi="Times New Roman"/>
          <w:i/>
          <w:sz w:val="28"/>
          <w:szCs w:val="28"/>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FF420A" w:rsidRPr="00A2072B" w:rsidRDefault="00FF420A" w:rsidP="00A2072B">
      <w:pPr>
        <w:pStyle w:val="ad"/>
        <w:shd w:val="clear" w:color="auto" w:fill="FFFFFF"/>
        <w:spacing w:before="40" w:after="40" w:line="240" w:lineRule="auto"/>
        <w:ind w:left="1701" w:right="850"/>
        <w:jc w:val="both"/>
        <w:rPr>
          <w:rFonts w:ascii="Times New Roman" w:hAnsi="Times New Roman"/>
          <w:i/>
          <w:sz w:val="28"/>
          <w:szCs w:val="28"/>
        </w:rPr>
      </w:pPr>
    </w:p>
    <w:p w:rsidR="00BE64EE" w:rsidRPr="00820DF2" w:rsidRDefault="00BE64EE" w:rsidP="003820C4">
      <w:pPr>
        <w:pStyle w:val="Zag1"/>
        <w:numPr>
          <w:ilvl w:val="2"/>
          <w:numId w:val="368"/>
        </w:numPr>
        <w:tabs>
          <w:tab w:val="left" w:leader="dot" w:pos="624"/>
        </w:tabs>
        <w:spacing w:before="120" w:after="0" w:line="240" w:lineRule="auto"/>
        <w:ind w:right="850"/>
        <w:jc w:val="both"/>
        <w:rPr>
          <w:rStyle w:val="Zag11"/>
          <w:rFonts w:eastAsia="@Arial Unicode MS"/>
          <w:b w:val="0"/>
          <w:bCs w:val="0"/>
          <w:color w:val="auto"/>
          <w:lang w:val="ru-RU" w:eastAsia="en-US"/>
        </w:rPr>
      </w:pPr>
      <w:bookmarkStart w:id="41" w:name="_Toc288394065"/>
      <w:bookmarkStart w:id="42" w:name="_Toc288410532"/>
      <w:bookmarkStart w:id="43" w:name="_Toc288410661"/>
      <w:bookmarkStart w:id="44" w:name="_Toc424564308"/>
      <w:r w:rsidRPr="00820DF2">
        <w:rPr>
          <w:rStyle w:val="Zag11"/>
          <w:rFonts w:eastAsia="@Arial Unicode MS"/>
          <w:color w:val="auto"/>
          <w:lang w:val="ru-RU"/>
        </w:rPr>
        <w:t>Планируемые результаты и содержание образовательной области «Обществознание и естествознание» на уровне начального общего образования</w:t>
      </w:r>
    </w:p>
    <w:p w:rsidR="00BE64EE" w:rsidRPr="00820DF2" w:rsidRDefault="00BE64EE" w:rsidP="003820C4">
      <w:pPr>
        <w:pStyle w:val="aa"/>
        <w:numPr>
          <w:ilvl w:val="3"/>
          <w:numId w:val="368"/>
        </w:numPr>
        <w:spacing w:before="120" w:line="240" w:lineRule="auto"/>
      </w:pPr>
      <w:r w:rsidRPr="00820DF2">
        <w:t>Окружающий мир</w:t>
      </w:r>
      <w:bookmarkEnd w:id="41"/>
      <w:bookmarkEnd w:id="42"/>
      <w:bookmarkEnd w:id="43"/>
      <w:bookmarkEnd w:id="44"/>
    </w:p>
    <w:p w:rsidR="00BE64EE" w:rsidRPr="00820DF2" w:rsidRDefault="00BE64EE" w:rsidP="004C473B">
      <w:pPr>
        <w:tabs>
          <w:tab w:val="left" w:pos="142"/>
          <w:tab w:val="left" w:leader="dot" w:pos="624"/>
          <w:tab w:val="left" w:pos="709"/>
        </w:tabs>
        <w:spacing w:before="40" w:after="40"/>
        <w:ind w:left="1701" w:right="850" w:firstLine="709"/>
        <w:jc w:val="both"/>
        <w:rPr>
          <w:rStyle w:val="Zag11"/>
          <w:rFonts w:eastAsia="@Arial Unicode MS"/>
          <w:sz w:val="28"/>
          <w:szCs w:val="28"/>
        </w:rPr>
      </w:pPr>
      <w:r w:rsidRPr="00820DF2">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BE64EE" w:rsidRPr="00FF420A"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FF420A">
        <w:rPr>
          <w:rFonts w:ascii="Times New Roman" w:hAnsi="Times New Roman"/>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w:t>
      </w:r>
      <w:r w:rsidRPr="00FF420A">
        <w:rPr>
          <w:rFonts w:ascii="Times New Roman" w:hAnsi="Times New Roman"/>
          <w:sz w:val="28"/>
          <w:szCs w:val="28"/>
        </w:rPr>
        <w:lastRenderedPageBreak/>
        <w:t>его органичном единстве и разнообразии природы, народов, культур и религий;</w:t>
      </w:r>
    </w:p>
    <w:p w:rsidR="00BE64EE" w:rsidRPr="00FF420A"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FF420A">
        <w:rPr>
          <w:rFonts w:ascii="Times New Roman" w:hAnsi="Times New Roman"/>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E64EE" w:rsidRPr="00FF420A"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FF420A">
        <w:rPr>
          <w:rFonts w:ascii="Times New Roman" w:hAnsi="Times New Roman"/>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BE64EE" w:rsidRPr="00FF420A"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FF420A">
        <w:rPr>
          <w:rFonts w:ascii="Times New Roman" w:hAnsi="Times New Roman"/>
          <w:sz w:val="28"/>
          <w:szCs w:val="28"/>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BE64EE" w:rsidRPr="00FF420A"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FF420A">
        <w:rPr>
          <w:rFonts w:ascii="Times New Roman" w:hAnsi="Times New Roman"/>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BE64EE" w:rsidRPr="00FF420A"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FF420A">
        <w:rPr>
          <w:rFonts w:ascii="Times New Roman" w:hAnsi="Times New Roman"/>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FF420A">
        <w:rPr>
          <w:rFonts w:ascii="Times New Roman" w:hAnsi="Times New Roman"/>
          <w:sz w:val="28"/>
          <w:szCs w:val="28"/>
        </w:rPr>
        <w:noBreakHyphen/>
        <w:t xml:space="preserve"> и видеофрагментов, готовить и проводить небольшие презентации в поддержку собственных сообщений;</w:t>
      </w:r>
    </w:p>
    <w:p w:rsidR="00BE64EE" w:rsidRPr="00FF420A"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FF420A">
        <w:rPr>
          <w:rFonts w:ascii="Times New Roman" w:hAnsi="Times New Roman"/>
          <w:sz w:val="28"/>
          <w:szCs w:val="28"/>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w:t>
      </w:r>
      <w:r w:rsidRPr="00FF420A">
        <w:rPr>
          <w:rFonts w:ascii="Times New Roman" w:hAnsi="Times New Roman"/>
          <w:sz w:val="28"/>
          <w:szCs w:val="28"/>
        </w:rPr>
        <w:lastRenderedPageBreak/>
        <w:t>основе представлений о нравственных нормах, социальной справедливости и свободе.</w:t>
      </w:r>
    </w:p>
    <w:p w:rsidR="00BE64EE" w:rsidRPr="00820DF2" w:rsidRDefault="00BE64EE" w:rsidP="004C473B">
      <w:pPr>
        <w:pStyle w:val="a3"/>
        <w:tabs>
          <w:tab w:val="left" w:pos="709"/>
        </w:tabs>
        <w:spacing w:before="40" w:after="40" w:line="240" w:lineRule="auto"/>
        <w:ind w:left="1701" w:right="850" w:firstLine="709"/>
        <w:rPr>
          <w:rFonts w:ascii="Times New Roman" w:hAnsi="Times New Roman"/>
          <w:color w:val="auto"/>
          <w:sz w:val="28"/>
          <w:szCs w:val="28"/>
        </w:rPr>
      </w:pPr>
      <w:r w:rsidRPr="00820DF2">
        <w:rPr>
          <w:rStyle w:val="Zag11"/>
          <w:rFonts w:ascii="Times New Roman" w:eastAsia="@Arial Unicode MS" w:hAnsi="Times New Roman"/>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4C473B" w:rsidRDefault="004C473B" w:rsidP="004C473B">
      <w:pPr>
        <w:pStyle w:val="41"/>
        <w:spacing w:before="40" w:after="40" w:line="240" w:lineRule="auto"/>
        <w:ind w:left="1701" w:right="850" w:firstLine="454"/>
        <w:jc w:val="both"/>
        <w:rPr>
          <w:rFonts w:ascii="Times New Roman" w:hAnsi="Times New Roman" w:cs="Times New Roman"/>
          <w:b/>
          <w:bCs/>
          <w:i w:val="0"/>
          <w:iCs w:val="0"/>
          <w:color w:val="auto"/>
          <w:sz w:val="28"/>
          <w:szCs w:val="28"/>
        </w:rPr>
      </w:pPr>
    </w:p>
    <w:p w:rsidR="00BE64EE" w:rsidRPr="00820DF2" w:rsidRDefault="00BE64EE" w:rsidP="004C473B">
      <w:pPr>
        <w:pStyle w:val="41"/>
        <w:spacing w:before="40" w:after="40" w:line="240" w:lineRule="auto"/>
        <w:ind w:left="1701" w:right="850" w:firstLine="454"/>
        <w:rPr>
          <w:rFonts w:ascii="Times New Roman" w:hAnsi="Times New Roman" w:cs="Times New Roman"/>
          <w:b/>
          <w:bCs/>
          <w:i w:val="0"/>
          <w:iCs w:val="0"/>
          <w:color w:val="auto"/>
          <w:sz w:val="28"/>
          <w:szCs w:val="28"/>
        </w:rPr>
      </w:pPr>
      <w:r w:rsidRPr="00820DF2">
        <w:rPr>
          <w:rFonts w:ascii="Times New Roman" w:hAnsi="Times New Roman" w:cs="Times New Roman"/>
          <w:b/>
          <w:bCs/>
          <w:i w:val="0"/>
          <w:iCs w:val="0"/>
          <w:color w:val="auto"/>
          <w:sz w:val="28"/>
          <w:szCs w:val="28"/>
        </w:rPr>
        <w:t>Человек и природа</w:t>
      </w:r>
    </w:p>
    <w:p w:rsidR="00BE64EE" w:rsidRPr="00820DF2" w:rsidRDefault="00BE64EE" w:rsidP="004C473B">
      <w:pPr>
        <w:pStyle w:val="a3"/>
        <w:spacing w:before="40" w:after="40" w:line="240" w:lineRule="auto"/>
        <w:ind w:left="1701" w:right="850" w:firstLine="680"/>
        <w:rPr>
          <w:rFonts w:ascii="Times New Roman" w:hAnsi="Times New Roman"/>
          <w:b/>
          <w:bCs/>
          <w:color w:val="auto"/>
          <w:sz w:val="28"/>
          <w:szCs w:val="28"/>
        </w:rPr>
      </w:pPr>
      <w:r w:rsidRPr="00820DF2">
        <w:rPr>
          <w:rFonts w:ascii="Times New Roman" w:hAnsi="Times New Roman"/>
          <w:b/>
          <w:bCs/>
          <w:color w:val="auto"/>
          <w:sz w:val="28"/>
          <w:szCs w:val="28"/>
        </w:rPr>
        <w:t>Выпускник научится:</w:t>
      </w:r>
    </w:p>
    <w:p w:rsidR="00BE64EE" w:rsidRPr="009304F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304F7">
        <w:rPr>
          <w:rFonts w:ascii="Times New Roman" w:hAnsi="Times New Roman"/>
          <w:sz w:val="28"/>
          <w:szCs w:val="28"/>
        </w:rPr>
        <w:t>узнавать изученные объекты и явления живой и неживой природы;</w:t>
      </w:r>
    </w:p>
    <w:p w:rsidR="00BE64EE" w:rsidRPr="009304F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304F7">
        <w:rPr>
          <w:rFonts w:ascii="Times New Roman" w:hAnsi="Times New Roman"/>
          <w:sz w:val="28"/>
          <w:szCs w:val="28"/>
        </w:rPr>
        <w:t>описывать на основе предложенного плана изученные объекты и явления живой и неживой природы, выделять их существенные признаки;</w:t>
      </w:r>
    </w:p>
    <w:p w:rsidR="00BE64EE" w:rsidRPr="009304F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304F7">
        <w:rPr>
          <w:rFonts w:ascii="Times New Roman" w:hAnsi="Times New Roman"/>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E64EE" w:rsidRPr="009304F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304F7">
        <w:rPr>
          <w:rFonts w:ascii="Times New Roman" w:hAnsi="Times New Roman"/>
          <w:sz w:val="28"/>
          <w:szCs w:val="28"/>
        </w:rPr>
        <w:t>проводить несложные наблюдения в окружающей среде и ставить опыты, используя простейшее лабораторное оборудование и измерительные приборы;</w:t>
      </w:r>
    </w:p>
    <w:p w:rsidR="00BE64EE" w:rsidRPr="009304F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304F7">
        <w:rPr>
          <w:rFonts w:ascii="Times New Roman" w:hAnsi="Times New Roman"/>
          <w:sz w:val="28"/>
          <w:szCs w:val="28"/>
        </w:rPr>
        <w:t>следовать инструкциям и правилам техники безопасности при проведении наблюдений и опытов;</w:t>
      </w:r>
    </w:p>
    <w:p w:rsidR="00BE64EE" w:rsidRPr="009304F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304F7">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BE64EE" w:rsidRPr="009304F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304F7">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E64EE" w:rsidRPr="009304F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304F7">
        <w:rPr>
          <w:rFonts w:ascii="Times New Roman" w:hAnsi="Times New Roman"/>
          <w:sz w:val="28"/>
          <w:szCs w:val="28"/>
        </w:rPr>
        <w:t>использовать готовые модели (глобус, карту, план) для объяснения явлений или описания свойств объектов;</w:t>
      </w:r>
    </w:p>
    <w:p w:rsidR="00BE64EE" w:rsidRPr="009304F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304F7">
        <w:rPr>
          <w:rFonts w:ascii="Times New Roman" w:hAnsi="Times New Roman"/>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E64EE" w:rsidRPr="009304F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304F7">
        <w:rPr>
          <w:rFonts w:ascii="Times New Roman" w:hAnsi="Times New Roman"/>
          <w:sz w:val="28"/>
          <w:szCs w:val="28"/>
        </w:rPr>
        <w:lastRenderedPageBreak/>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E64EE" w:rsidRPr="009304F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304F7">
        <w:rPr>
          <w:rFonts w:ascii="Times New Roman" w:hAnsi="Times New Roman"/>
          <w:sz w:val="28"/>
          <w:szCs w:val="28"/>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E64EE" w:rsidRPr="00820DF2" w:rsidRDefault="00BE64EE" w:rsidP="004C473B">
      <w:pPr>
        <w:pStyle w:val="a7"/>
        <w:spacing w:before="40" w:after="40" w:line="240" w:lineRule="auto"/>
        <w:ind w:left="2409" w:right="850" w:firstLine="0"/>
        <w:rPr>
          <w:rFonts w:ascii="Times New Roman" w:hAnsi="Times New Roman"/>
          <w:b/>
          <w:bCs/>
          <w:i w:val="0"/>
          <w:iCs w:val="0"/>
          <w:color w:val="auto"/>
          <w:sz w:val="28"/>
          <w:szCs w:val="28"/>
        </w:rPr>
      </w:pPr>
      <w:r w:rsidRPr="00820DF2">
        <w:rPr>
          <w:rFonts w:ascii="Times New Roman" w:hAnsi="Times New Roman"/>
          <w:b/>
          <w:bCs/>
          <w:i w:val="0"/>
          <w:iCs w:val="0"/>
          <w:color w:val="auto"/>
          <w:sz w:val="28"/>
          <w:szCs w:val="28"/>
        </w:rPr>
        <w:t>Выпускник получит возможность научиться:</w:t>
      </w:r>
    </w:p>
    <w:p w:rsidR="00BE64EE" w:rsidRPr="009304F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9304F7">
        <w:rPr>
          <w:rFonts w:ascii="Times New Roman" w:hAnsi="Times New Roman"/>
          <w:i/>
          <w:sz w:val="28"/>
          <w:szCs w:val="28"/>
        </w:rPr>
        <w:t>использовать при проведении практических работ инструменты ИКТ (фото</w:t>
      </w:r>
      <w:r w:rsidRPr="009304F7">
        <w:rPr>
          <w:rFonts w:ascii="Times New Roman" w:hAnsi="Times New Roman"/>
          <w:i/>
          <w:sz w:val="28"/>
          <w:szCs w:val="28"/>
        </w:rPr>
        <w:noBreakHyphen/>
        <w:t xml:space="preserve"> и видеокамеру, микрофон и</w:t>
      </w:r>
      <w:r w:rsidRPr="009304F7">
        <w:rPr>
          <w:rFonts w:ascii="Times New Roman" w:hAnsi="Times New Roman"/>
          <w:i/>
          <w:sz w:val="28"/>
          <w:szCs w:val="28"/>
        </w:rPr>
        <w:t> </w:t>
      </w:r>
      <w:r w:rsidRPr="009304F7">
        <w:rPr>
          <w:rFonts w:ascii="Times New Roman" w:hAnsi="Times New Roman"/>
          <w:i/>
          <w:sz w:val="28"/>
          <w:szCs w:val="28"/>
        </w:rPr>
        <w:t>др.) для записи и обработки информации, готовить небольшие презентации по результатам наблюдений и опытов;</w:t>
      </w:r>
    </w:p>
    <w:p w:rsidR="00BE64EE" w:rsidRPr="009304F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9304F7">
        <w:rPr>
          <w:rFonts w:ascii="Times New Roman" w:hAnsi="Times New Roman"/>
          <w:i/>
          <w:sz w:val="28"/>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E64EE" w:rsidRPr="009304F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9304F7">
        <w:rPr>
          <w:rFonts w:ascii="Times New Roman" w:hAnsi="Times New Roman"/>
          <w:i/>
          <w:sz w:val="28"/>
          <w:szCs w:val="28"/>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E64EE" w:rsidRPr="009304F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9304F7">
        <w:rPr>
          <w:rFonts w:ascii="Times New Roman" w:hAnsi="Times New Roman"/>
          <w:i/>
          <w:sz w:val="28"/>
          <w:szCs w:val="28"/>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BE64EE" w:rsidRPr="009304F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9304F7">
        <w:rPr>
          <w:rFonts w:ascii="Times New Roman" w:hAnsi="Times New Roman"/>
          <w:i/>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rsidR="004C473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9304F7">
        <w:rPr>
          <w:rFonts w:ascii="Times New Roman" w:hAnsi="Times New Roman"/>
          <w:i/>
          <w:sz w:val="28"/>
          <w:szCs w:val="28"/>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r w:rsidRPr="004C473B">
        <w:rPr>
          <w:rFonts w:ascii="Times New Roman" w:hAnsi="Times New Roman"/>
          <w:i/>
          <w:sz w:val="28"/>
          <w:szCs w:val="28"/>
        </w:rPr>
        <w:t>.</w:t>
      </w:r>
    </w:p>
    <w:p w:rsidR="004C473B" w:rsidRDefault="004C473B" w:rsidP="00AF6E4C">
      <w:pPr>
        <w:pStyle w:val="ad"/>
        <w:shd w:val="clear" w:color="auto" w:fill="FFFFFF"/>
        <w:spacing w:after="40" w:line="240" w:lineRule="auto"/>
        <w:ind w:left="2004" w:right="850"/>
        <w:jc w:val="both"/>
        <w:rPr>
          <w:rFonts w:ascii="Times New Roman" w:hAnsi="Times New Roman"/>
          <w:i/>
          <w:sz w:val="28"/>
          <w:szCs w:val="28"/>
        </w:rPr>
      </w:pPr>
    </w:p>
    <w:p w:rsidR="00BE64EE" w:rsidRPr="004C473B" w:rsidRDefault="00BE64EE" w:rsidP="00AF6E4C">
      <w:pPr>
        <w:pStyle w:val="ad"/>
        <w:shd w:val="clear" w:color="auto" w:fill="FFFFFF"/>
        <w:spacing w:after="40" w:line="240" w:lineRule="auto"/>
        <w:ind w:left="2004" w:right="850"/>
        <w:jc w:val="center"/>
        <w:rPr>
          <w:rFonts w:ascii="Times New Roman" w:hAnsi="Times New Roman"/>
          <w:i/>
          <w:sz w:val="28"/>
          <w:szCs w:val="28"/>
        </w:rPr>
      </w:pPr>
      <w:r w:rsidRPr="004C473B">
        <w:rPr>
          <w:rFonts w:ascii="Times New Roman" w:hAnsi="Times New Roman"/>
          <w:b/>
          <w:bCs/>
          <w:sz w:val="28"/>
          <w:szCs w:val="28"/>
        </w:rPr>
        <w:t>Человек и общество</w:t>
      </w:r>
    </w:p>
    <w:p w:rsidR="00BE64EE" w:rsidRPr="00820DF2" w:rsidRDefault="00BE64EE" w:rsidP="004C473B">
      <w:pPr>
        <w:pStyle w:val="a3"/>
        <w:spacing w:before="40" w:after="40" w:line="240" w:lineRule="auto"/>
        <w:ind w:left="2124" w:right="850" w:firstLine="31"/>
        <w:rPr>
          <w:rFonts w:ascii="Times New Roman" w:hAnsi="Times New Roman"/>
          <w:b/>
          <w:bCs/>
          <w:color w:val="auto"/>
          <w:sz w:val="28"/>
          <w:szCs w:val="28"/>
        </w:rPr>
      </w:pPr>
      <w:r w:rsidRPr="00820DF2">
        <w:rPr>
          <w:rFonts w:ascii="Times New Roman" w:hAnsi="Times New Roman"/>
          <w:b/>
          <w:bCs/>
          <w:color w:val="auto"/>
          <w:sz w:val="28"/>
          <w:szCs w:val="28"/>
        </w:rPr>
        <w:t>Выпускник научится:</w:t>
      </w:r>
    </w:p>
    <w:p w:rsidR="00BE64EE" w:rsidRPr="009304F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304F7">
        <w:rPr>
          <w:rFonts w:ascii="Times New Roman" w:hAnsi="Times New Roman"/>
          <w:sz w:val="28"/>
          <w:szCs w:val="28"/>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BE64EE" w:rsidRPr="009304F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304F7">
        <w:rPr>
          <w:rFonts w:ascii="Times New Roman" w:hAnsi="Times New Roman"/>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BE64EE" w:rsidRPr="009304F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304F7">
        <w:rPr>
          <w:rFonts w:ascii="Times New Roman" w:hAnsi="Times New Roman"/>
          <w:sz w:val="28"/>
          <w:szCs w:val="28"/>
        </w:rPr>
        <w:lastRenderedPageBreak/>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E64EE" w:rsidRPr="009304F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304F7">
        <w:rPr>
          <w:rFonts w:ascii="Times New Roman" w:hAnsi="Times New Roman"/>
          <w:sz w:val="28"/>
          <w:szCs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BE64EE" w:rsidRPr="009304F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304F7">
        <w:rPr>
          <w:rFonts w:ascii="Times New Roman" w:hAnsi="Times New Roman"/>
          <w:sz w:val="28"/>
          <w:szCs w:val="28"/>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BE64EE" w:rsidRPr="00820DF2" w:rsidRDefault="00BE64EE" w:rsidP="004C473B">
      <w:pPr>
        <w:pStyle w:val="a7"/>
        <w:spacing w:before="40" w:after="40" w:line="240" w:lineRule="auto"/>
        <w:ind w:left="2409" w:right="850" w:firstLine="0"/>
        <w:rPr>
          <w:rFonts w:ascii="Times New Roman" w:hAnsi="Times New Roman"/>
          <w:b/>
          <w:bCs/>
          <w:color w:val="auto"/>
          <w:sz w:val="28"/>
          <w:szCs w:val="28"/>
        </w:rPr>
      </w:pPr>
      <w:r w:rsidRPr="00820DF2">
        <w:rPr>
          <w:rFonts w:ascii="Times New Roman" w:hAnsi="Times New Roman"/>
          <w:b/>
          <w:bCs/>
          <w:color w:val="auto"/>
          <w:sz w:val="28"/>
          <w:szCs w:val="28"/>
        </w:rPr>
        <w:t>Выпускник получит возможность научиться:</w:t>
      </w:r>
    </w:p>
    <w:p w:rsidR="00BE64EE" w:rsidRPr="009304F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9304F7">
        <w:rPr>
          <w:rFonts w:ascii="Times New Roman" w:hAnsi="Times New Roman"/>
          <w:i/>
          <w:sz w:val="28"/>
          <w:szCs w:val="28"/>
        </w:rPr>
        <w:t>осознавать свою неразрывную связь с разнообразными окружающими социальными группами;</w:t>
      </w:r>
    </w:p>
    <w:p w:rsidR="00BE64EE" w:rsidRPr="009304F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9304F7">
        <w:rPr>
          <w:rFonts w:ascii="Times New Roman" w:hAnsi="Times New Roman"/>
          <w:i/>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E64EE" w:rsidRPr="009304F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9304F7">
        <w:rPr>
          <w:rFonts w:ascii="Times New Roman" w:hAnsi="Times New Roman"/>
          <w:i/>
          <w:sz w:val="28"/>
          <w:szCs w:val="28"/>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BE64EE" w:rsidRPr="009304F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9304F7">
        <w:rPr>
          <w:rFonts w:ascii="Times New Roman" w:hAnsi="Times New Roman"/>
          <w:i/>
          <w:sz w:val="28"/>
          <w:szCs w:val="28"/>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BE64EE" w:rsidRPr="009304F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9304F7">
        <w:rPr>
          <w:rFonts w:ascii="Times New Roman" w:hAnsi="Times New Roman"/>
          <w:i/>
          <w:sz w:val="28"/>
          <w:szCs w:val="28"/>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E64EE" w:rsidRPr="009304F7" w:rsidRDefault="00BE64EE" w:rsidP="004C473B">
      <w:pPr>
        <w:pStyle w:val="ad"/>
        <w:shd w:val="clear" w:color="auto" w:fill="FFFFFF"/>
        <w:spacing w:before="40" w:after="40" w:line="240" w:lineRule="auto"/>
        <w:ind w:left="1701" w:right="850"/>
        <w:jc w:val="both"/>
        <w:rPr>
          <w:rFonts w:ascii="Times New Roman" w:hAnsi="Times New Roman"/>
          <w:sz w:val="28"/>
          <w:szCs w:val="28"/>
        </w:rPr>
      </w:pPr>
    </w:p>
    <w:p w:rsidR="00BE64EE" w:rsidRPr="004C473B" w:rsidRDefault="00BE64EE" w:rsidP="003820C4">
      <w:pPr>
        <w:pStyle w:val="21"/>
        <w:numPr>
          <w:ilvl w:val="2"/>
          <w:numId w:val="368"/>
        </w:numPr>
        <w:spacing w:before="40" w:after="40" w:line="240" w:lineRule="auto"/>
        <w:ind w:right="850"/>
        <w:rPr>
          <w:rFonts w:eastAsia="@Arial Unicode MS"/>
          <w:b/>
          <w:bCs/>
          <w:i/>
          <w:iCs/>
        </w:rPr>
      </w:pPr>
      <w:r w:rsidRPr="004C473B">
        <w:rPr>
          <w:rStyle w:val="Zag11"/>
          <w:rFonts w:eastAsia="@Arial Unicode MS"/>
          <w:b/>
          <w:bCs/>
        </w:rPr>
        <w:lastRenderedPageBreak/>
        <w:t>Планируемые результаты и содержание образовательной области «Искусство» на уровне начального общего образования</w:t>
      </w:r>
    </w:p>
    <w:p w:rsidR="00BE64EE" w:rsidRPr="004C473B" w:rsidRDefault="00BE64EE" w:rsidP="003820C4">
      <w:pPr>
        <w:pStyle w:val="aa"/>
        <w:numPr>
          <w:ilvl w:val="3"/>
          <w:numId w:val="368"/>
        </w:numPr>
        <w:spacing w:before="40" w:after="40" w:line="240" w:lineRule="auto"/>
        <w:ind w:right="850"/>
      </w:pPr>
      <w:bookmarkStart w:id="45" w:name="_Toc288394066"/>
      <w:bookmarkStart w:id="46" w:name="_Toc288410533"/>
      <w:bookmarkStart w:id="47" w:name="_Toc288410662"/>
      <w:bookmarkStart w:id="48" w:name="_Toc424564309"/>
      <w:r w:rsidRPr="004C473B">
        <w:t xml:space="preserve"> Изобразительное искусство</w:t>
      </w:r>
      <w:bookmarkEnd w:id="45"/>
      <w:bookmarkEnd w:id="46"/>
      <w:bookmarkEnd w:id="47"/>
      <w:bookmarkEnd w:id="48"/>
    </w:p>
    <w:p w:rsidR="00BE64EE" w:rsidRPr="004C473B" w:rsidRDefault="00064FD7" w:rsidP="004C473B">
      <w:pPr>
        <w:tabs>
          <w:tab w:val="left" w:pos="142"/>
          <w:tab w:val="left" w:leader="dot" w:pos="624"/>
          <w:tab w:val="left" w:pos="709"/>
        </w:tabs>
        <w:spacing w:before="40" w:after="40"/>
        <w:ind w:left="1701" w:right="850"/>
        <w:jc w:val="both"/>
        <w:rPr>
          <w:rStyle w:val="Zag11"/>
          <w:rFonts w:eastAsia="@Arial Unicode MS"/>
          <w:sz w:val="28"/>
          <w:szCs w:val="28"/>
        </w:rPr>
      </w:pPr>
      <w:r>
        <w:rPr>
          <w:rStyle w:val="Zag11"/>
          <w:rFonts w:eastAsia="@Arial Unicode MS"/>
          <w:sz w:val="28"/>
          <w:szCs w:val="28"/>
        </w:rPr>
        <w:tab/>
      </w:r>
      <w:r w:rsidR="00BE64EE" w:rsidRPr="004C473B">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w:t>
      </w:r>
      <w:r w:rsidRPr="004C473B">
        <w:rPr>
          <w:rFonts w:ascii="Times New Roman" w:hAnsi="Times New Roman"/>
          <w:sz w:val="28"/>
          <w:szCs w:val="28"/>
        </w:rPr>
        <w:lastRenderedPageBreak/>
        <w:t>мир в его органическом единстве и разнообразии природы, народов, культур и религий;</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 xml:space="preserve">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E64EE" w:rsidRPr="00240347" w:rsidRDefault="00BE64EE" w:rsidP="00240347">
      <w:pPr>
        <w:pStyle w:val="ad"/>
        <w:shd w:val="clear" w:color="auto" w:fill="FFFFFF"/>
        <w:spacing w:before="40" w:after="40" w:line="240" w:lineRule="auto"/>
        <w:ind w:left="2004" w:right="850"/>
        <w:jc w:val="both"/>
        <w:rPr>
          <w:rFonts w:ascii="Times New Roman" w:hAnsi="Times New Roman"/>
          <w:i/>
          <w:sz w:val="28"/>
        </w:rPr>
      </w:pPr>
      <w:r w:rsidRPr="00240347">
        <w:rPr>
          <w:rFonts w:ascii="Times New Roman" w:hAnsi="Times New Roman"/>
          <w:i/>
          <w:sz w:val="28"/>
        </w:rPr>
        <w:t>Обучающиеся:</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64FD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64FD7" w:rsidRDefault="00064FD7" w:rsidP="00240347">
      <w:pPr>
        <w:pStyle w:val="ad"/>
        <w:shd w:val="clear" w:color="auto" w:fill="FFFFFF"/>
        <w:spacing w:before="40" w:after="40" w:line="240" w:lineRule="auto"/>
        <w:ind w:left="2004" w:right="850"/>
        <w:jc w:val="both"/>
        <w:rPr>
          <w:rFonts w:ascii="Times New Roman" w:hAnsi="Times New Roman"/>
          <w:sz w:val="28"/>
          <w:szCs w:val="28"/>
        </w:rPr>
      </w:pPr>
    </w:p>
    <w:p w:rsidR="00BE64EE" w:rsidRPr="00064FD7" w:rsidRDefault="00BE64EE" w:rsidP="00240347">
      <w:pPr>
        <w:pStyle w:val="ad"/>
        <w:shd w:val="clear" w:color="auto" w:fill="FFFFFF"/>
        <w:spacing w:before="40" w:after="40" w:line="240" w:lineRule="auto"/>
        <w:ind w:left="2004" w:right="850"/>
        <w:jc w:val="center"/>
        <w:rPr>
          <w:rFonts w:ascii="Times New Roman" w:hAnsi="Times New Roman"/>
          <w:sz w:val="28"/>
          <w:szCs w:val="28"/>
        </w:rPr>
      </w:pPr>
      <w:r w:rsidRPr="00064FD7">
        <w:rPr>
          <w:rFonts w:ascii="Times New Roman" w:hAnsi="Times New Roman"/>
          <w:b/>
          <w:bCs/>
          <w:sz w:val="28"/>
          <w:szCs w:val="28"/>
        </w:rPr>
        <w:t>Восприятие искусства и виды художественной деятельности</w:t>
      </w:r>
    </w:p>
    <w:p w:rsidR="00BE64EE" w:rsidRPr="004C473B" w:rsidRDefault="00BE64EE" w:rsidP="004C473B">
      <w:pPr>
        <w:pStyle w:val="a3"/>
        <w:spacing w:before="40" w:after="40" w:line="240" w:lineRule="auto"/>
        <w:ind w:left="1701" w:right="850" w:firstLine="680"/>
        <w:rPr>
          <w:rFonts w:ascii="Times New Roman" w:hAnsi="Times New Roman"/>
          <w:b/>
          <w:bCs/>
          <w:color w:val="auto"/>
          <w:sz w:val="28"/>
          <w:szCs w:val="28"/>
        </w:rPr>
      </w:pPr>
      <w:r w:rsidRPr="004C473B">
        <w:rPr>
          <w:rFonts w:ascii="Times New Roman" w:hAnsi="Times New Roman"/>
          <w:b/>
          <w:bCs/>
          <w:color w:val="auto"/>
          <w:sz w:val="28"/>
          <w:szCs w:val="28"/>
        </w:rPr>
        <w:t>Выпускник научится:</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w:t>
      </w:r>
      <w:r w:rsidRPr="004C473B">
        <w:rPr>
          <w:rFonts w:ascii="Times New Roman" w:hAnsi="Times New Roman"/>
          <w:sz w:val="28"/>
          <w:szCs w:val="28"/>
        </w:rPr>
        <w:lastRenderedPageBreak/>
        <w:t>деятельности, используя различные художественные материалы и приёмы работы с ними для передачи собственного замысла;</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различать основные виды и жанры пластических искусств, понимать их специфику;</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4C473B">
        <w:rPr>
          <w:rFonts w:ascii="Times New Roman" w:hAnsi="Times New Roman"/>
          <w:sz w:val="28"/>
          <w:szCs w:val="28"/>
        </w:rPr>
        <w:t> </w:t>
      </w:r>
      <w:r w:rsidRPr="004C473B">
        <w:rPr>
          <w:rFonts w:ascii="Times New Roman" w:hAnsi="Times New Roman"/>
          <w:sz w:val="28"/>
          <w:szCs w:val="28"/>
        </w:rPr>
        <w:t>т.</w:t>
      </w:r>
      <w:r w:rsidRPr="004C473B">
        <w:rPr>
          <w:rFonts w:ascii="Times New Roman" w:hAnsi="Times New Roman"/>
          <w:sz w:val="28"/>
          <w:szCs w:val="28"/>
        </w:rPr>
        <w:t> </w:t>
      </w:r>
      <w:r w:rsidRPr="004C473B">
        <w:rPr>
          <w:rFonts w:ascii="Times New Roman" w:hAnsi="Times New Roman"/>
          <w:sz w:val="28"/>
          <w:szCs w:val="28"/>
        </w:rPr>
        <w:t>д.) окружающего мира и жизненных явлений;</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BE64EE" w:rsidRPr="004C473B" w:rsidRDefault="00BE64EE" w:rsidP="00064FD7">
      <w:pPr>
        <w:pStyle w:val="a7"/>
        <w:spacing w:before="40" w:after="40" w:line="240" w:lineRule="auto"/>
        <w:ind w:left="2409" w:right="850" w:firstLine="0"/>
        <w:rPr>
          <w:rFonts w:ascii="Times New Roman" w:hAnsi="Times New Roman"/>
          <w:b/>
          <w:bCs/>
          <w:color w:val="auto"/>
          <w:sz w:val="28"/>
          <w:szCs w:val="28"/>
        </w:rPr>
      </w:pPr>
      <w:r w:rsidRPr="004C473B">
        <w:rPr>
          <w:rFonts w:ascii="Times New Roman" w:hAnsi="Times New Roman"/>
          <w:b/>
          <w:bCs/>
          <w:color w:val="auto"/>
          <w:sz w:val="28"/>
          <w:szCs w:val="28"/>
        </w:rPr>
        <w:t>Выпускник получит возможность научиться:</w:t>
      </w:r>
    </w:p>
    <w:p w:rsidR="00BE64EE" w:rsidRPr="004C473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4C473B">
        <w:rPr>
          <w:rFonts w:ascii="Times New Roman" w:hAnsi="Times New Roman"/>
          <w:i/>
          <w:sz w:val="28"/>
          <w:szCs w:val="28"/>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BE64EE" w:rsidRPr="004C473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4C473B">
        <w:rPr>
          <w:rFonts w:ascii="Times New Roman" w:hAnsi="Times New Roman"/>
          <w:i/>
          <w:sz w:val="28"/>
          <w:szCs w:val="28"/>
        </w:rPr>
        <w:t>видеть проявления прекрасного в произведениях искусства (картины, архитектура, скульптура и</w:t>
      </w:r>
      <w:r w:rsidRPr="004C473B">
        <w:rPr>
          <w:rFonts w:ascii="Times New Roman" w:hAnsi="Times New Roman"/>
          <w:i/>
          <w:sz w:val="28"/>
          <w:szCs w:val="28"/>
        </w:rPr>
        <w:t> </w:t>
      </w:r>
      <w:r w:rsidRPr="004C473B">
        <w:rPr>
          <w:rFonts w:ascii="Times New Roman" w:hAnsi="Times New Roman"/>
          <w:i/>
          <w:sz w:val="28"/>
          <w:szCs w:val="28"/>
        </w:rPr>
        <w:t>т.</w:t>
      </w:r>
      <w:r w:rsidRPr="004C473B">
        <w:rPr>
          <w:rFonts w:ascii="Times New Roman" w:hAnsi="Times New Roman"/>
          <w:i/>
          <w:sz w:val="28"/>
          <w:szCs w:val="28"/>
        </w:rPr>
        <w:t> </w:t>
      </w:r>
      <w:r w:rsidRPr="004C473B">
        <w:rPr>
          <w:rFonts w:ascii="Times New Roman" w:hAnsi="Times New Roman"/>
          <w:i/>
          <w:sz w:val="28"/>
          <w:szCs w:val="28"/>
        </w:rPr>
        <w:t>д.), в природе, на улице, в быту;</w:t>
      </w:r>
    </w:p>
    <w:p w:rsidR="00BE64EE" w:rsidRPr="004C473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4C473B">
        <w:rPr>
          <w:rFonts w:ascii="Times New Roman" w:hAnsi="Times New Roman"/>
          <w:i/>
          <w:sz w:val="28"/>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F02D98" w:rsidRPr="004C473B" w:rsidRDefault="00F02D98" w:rsidP="004C473B">
      <w:pPr>
        <w:pStyle w:val="41"/>
        <w:spacing w:before="40" w:after="40" w:line="240" w:lineRule="auto"/>
        <w:ind w:left="1701" w:right="850" w:firstLine="454"/>
        <w:rPr>
          <w:rFonts w:ascii="Times New Roman" w:hAnsi="Times New Roman" w:cs="Times New Roman"/>
          <w:b/>
          <w:bCs/>
          <w:i w:val="0"/>
          <w:iCs w:val="0"/>
          <w:color w:val="auto"/>
          <w:sz w:val="28"/>
          <w:szCs w:val="28"/>
        </w:rPr>
      </w:pPr>
    </w:p>
    <w:p w:rsidR="00BE64EE" w:rsidRPr="004C473B" w:rsidRDefault="00BE64EE" w:rsidP="004C473B">
      <w:pPr>
        <w:pStyle w:val="41"/>
        <w:spacing w:before="40" w:after="40" w:line="240" w:lineRule="auto"/>
        <w:ind w:left="1701" w:right="850" w:firstLine="454"/>
        <w:rPr>
          <w:rFonts w:ascii="Times New Roman" w:hAnsi="Times New Roman" w:cs="Times New Roman"/>
          <w:b/>
          <w:bCs/>
          <w:i w:val="0"/>
          <w:iCs w:val="0"/>
          <w:color w:val="auto"/>
          <w:sz w:val="28"/>
          <w:szCs w:val="28"/>
        </w:rPr>
      </w:pPr>
      <w:r w:rsidRPr="004C473B">
        <w:rPr>
          <w:rFonts w:ascii="Times New Roman" w:hAnsi="Times New Roman" w:cs="Times New Roman"/>
          <w:b/>
          <w:bCs/>
          <w:i w:val="0"/>
          <w:iCs w:val="0"/>
          <w:color w:val="auto"/>
          <w:sz w:val="28"/>
          <w:szCs w:val="28"/>
        </w:rPr>
        <w:t>Азбука искусства. Как говорит искусство?</w:t>
      </w:r>
    </w:p>
    <w:p w:rsidR="00BE64EE" w:rsidRPr="004C473B" w:rsidRDefault="00BE64EE" w:rsidP="004C473B">
      <w:pPr>
        <w:pStyle w:val="a3"/>
        <w:spacing w:before="40" w:after="40" w:line="240" w:lineRule="auto"/>
        <w:ind w:left="1701" w:right="850" w:firstLine="680"/>
        <w:rPr>
          <w:rFonts w:ascii="Times New Roman" w:hAnsi="Times New Roman"/>
          <w:b/>
          <w:bCs/>
          <w:color w:val="auto"/>
          <w:sz w:val="28"/>
          <w:szCs w:val="28"/>
        </w:rPr>
      </w:pPr>
      <w:r w:rsidRPr="004C473B">
        <w:rPr>
          <w:rFonts w:ascii="Times New Roman" w:hAnsi="Times New Roman"/>
          <w:b/>
          <w:bCs/>
          <w:color w:val="auto"/>
          <w:sz w:val="28"/>
          <w:szCs w:val="28"/>
        </w:rPr>
        <w:t>Выпускник научится:</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создавать простые композиции на заданную тему на плоскости и в пространстве;</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 xml:space="preserve">различать основные и составные, тёплые и холодные цвета; изменять их эмоциональную напряженность с помощью смешивания с белой и чёрной красками; использовать их для </w:t>
      </w:r>
      <w:r w:rsidRPr="004C473B">
        <w:rPr>
          <w:rFonts w:ascii="Times New Roman" w:hAnsi="Times New Roman"/>
          <w:sz w:val="28"/>
          <w:szCs w:val="28"/>
        </w:rPr>
        <w:lastRenderedPageBreak/>
        <w:t>передачи художественного замысла в собственной учебно­творческой деятельности;</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BE64EE" w:rsidRPr="004C473B" w:rsidRDefault="00BE64EE" w:rsidP="00064FD7">
      <w:pPr>
        <w:pStyle w:val="a7"/>
        <w:spacing w:before="40" w:after="40" w:line="240" w:lineRule="auto"/>
        <w:ind w:left="2409" w:right="850" w:firstLine="0"/>
        <w:rPr>
          <w:rFonts w:ascii="Times New Roman" w:hAnsi="Times New Roman"/>
          <w:b/>
          <w:bCs/>
          <w:i w:val="0"/>
          <w:iCs w:val="0"/>
          <w:color w:val="auto"/>
          <w:sz w:val="28"/>
          <w:szCs w:val="28"/>
        </w:rPr>
      </w:pPr>
      <w:r w:rsidRPr="004C473B">
        <w:rPr>
          <w:rFonts w:ascii="Times New Roman" w:hAnsi="Times New Roman"/>
          <w:b/>
          <w:bCs/>
          <w:i w:val="0"/>
          <w:iCs w:val="0"/>
          <w:color w:val="auto"/>
          <w:sz w:val="28"/>
          <w:szCs w:val="28"/>
        </w:rPr>
        <w:t>Выпускник получит возможность научиться:</w:t>
      </w:r>
    </w:p>
    <w:p w:rsidR="00BE64EE" w:rsidRPr="004C473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4C473B">
        <w:rPr>
          <w:rFonts w:ascii="Times New Roman" w:hAnsi="Times New Roman"/>
          <w:i/>
          <w:sz w:val="28"/>
          <w:szCs w:val="28"/>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BE64EE" w:rsidRPr="004C473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4C473B">
        <w:rPr>
          <w:rFonts w:ascii="Times New Roman" w:hAnsi="Times New Roman"/>
          <w:i/>
          <w:sz w:val="28"/>
          <w:szCs w:val="28"/>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64FD7"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4C473B">
        <w:rPr>
          <w:rFonts w:ascii="Times New Roman" w:hAnsi="Times New Roman"/>
          <w:i/>
          <w:sz w:val="28"/>
          <w:szCs w:val="28"/>
        </w:rPr>
        <w:t>выполнять простые рисунки и орнаментальные композиции, используя язык компьютерной графики в программе Paint.</w:t>
      </w:r>
    </w:p>
    <w:p w:rsidR="00064FD7" w:rsidRDefault="00064FD7" w:rsidP="00240347">
      <w:pPr>
        <w:pStyle w:val="ad"/>
        <w:shd w:val="clear" w:color="auto" w:fill="FFFFFF"/>
        <w:spacing w:after="40" w:line="240" w:lineRule="auto"/>
        <w:ind w:left="2004" w:right="850"/>
        <w:jc w:val="both"/>
        <w:rPr>
          <w:rFonts w:ascii="Times New Roman" w:hAnsi="Times New Roman"/>
          <w:i/>
          <w:sz w:val="28"/>
          <w:szCs w:val="28"/>
        </w:rPr>
      </w:pPr>
    </w:p>
    <w:p w:rsidR="00BE64EE" w:rsidRPr="00064FD7" w:rsidRDefault="00BE64EE" w:rsidP="00240347">
      <w:pPr>
        <w:pStyle w:val="ad"/>
        <w:shd w:val="clear" w:color="auto" w:fill="FFFFFF"/>
        <w:spacing w:after="40" w:line="240" w:lineRule="auto"/>
        <w:ind w:left="2004" w:right="850"/>
        <w:jc w:val="center"/>
        <w:rPr>
          <w:rFonts w:ascii="Times New Roman" w:hAnsi="Times New Roman"/>
          <w:i/>
          <w:sz w:val="28"/>
          <w:szCs w:val="28"/>
        </w:rPr>
      </w:pPr>
      <w:r w:rsidRPr="00064FD7">
        <w:rPr>
          <w:rFonts w:ascii="Times New Roman" w:hAnsi="Times New Roman"/>
          <w:b/>
          <w:bCs/>
          <w:sz w:val="28"/>
          <w:szCs w:val="28"/>
        </w:rPr>
        <w:t>Значимые темы искусства.</w:t>
      </w:r>
      <w:r w:rsidRPr="00064FD7">
        <w:rPr>
          <w:rFonts w:ascii="Times New Roman" w:hAnsi="Times New Roman"/>
          <w:b/>
          <w:bCs/>
          <w:sz w:val="28"/>
          <w:szCs w:val="28"/>
        </w:rPr>
        <w:br/>
        <w:t>О чём говорит искусство?</w:t>
      </w:r>
    </w:p>
    <w:p w:rsidR="00BE64EE" w:rsidRPr="004C473B" w:rsidRDefault="00BE64EE" w:rsidP="00240347">
      <w:pPr>
        <w:pStyle w:val="a3"/>
        <w:spacing w:before="40" w:after="40" w:line="240" w:lineRule="auto"/>
        <w:ind w:left="1296" w:right="850" w:firstLine="708"/>
        <w:rPr>
          <w:rFonts w:ascii="Times New Roman" w:hAnsi="Times New Roman"/>
          <w:b/>
          <w:bCs/>
          <w:color w:val="auto"/>
          <w:sz w:val="28"/>
          <w:szCs w:val="28"/>
        </w:rPr>
      </w:pPr>
      <w:r w:rsidRPr="004C473B">
        <w:rPr>
          <w:rFonts w:ascii="Times New Roman" w:hAnsi="Times New Roman"/>
          <w:b/>
          <w:bCs/>
          <w:color w:val="auto"/>
          <w:sz w:val="28"/>
          <w:szCs w:val="28"/>
        </w:rPr>
        <w:t>Выпускник научится:</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осознавать значимые темы искусства и отражать их в собственной художественно­творческой деятельности;</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 xml:space="preserve">выбирать художественные материалы, средства художественной выразительности для создания образов </w:t>
      </w:r>
      <w:r w:rsidRPr="004C473B">
        <w:rPr>
          <w:rFonts w:ascii="Times New Roman" w:hAnsi="Times New Roman"/>
          <w:sz w:val="28"/>
          <w:szCs w:val="28"/>
        </w:rPr>
        <w:lastRenderedPageBreak/>
        <w:t>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4C473B">
        <w:rPr>
          <w:rFonts w:ascii="Times New Roman" w:hAnsi="Times New Roman"/>
          <w:sz w:val="28"/>
          <w:szCs w:val="28"/>
        </w:rPr>
        <w:t> </w:t>
      </w:r>
      <w:r w:rsidRPr="004C473B">
        <w:rPr>
          <w:rFonts w:ascii="Times New Roman" w:hAnsi="Times New Roman"/>
          <w:sz w:val="28"/>
          <w:szCs w:val="28"/>
        </w:rPr>
        <w:t>т.</w:t>
      </w:r>
      <w:r w:rsidRPr="004C473B">
        <w:rPr>
          <w:rFonts w:ascii="Times New Roman" w:hAnsi="Times New Roman"/>
          <w:sz w:val="28"/>
          <w:szCs w:val="28"/>
        </w:rPr>
        <w:t> </w:t>
      </w:r>
      <w:r w:rsidRPr="004C473B">
        <w:rPr>
          <w:rFonts w:ascii="Times New Roman" w:hAnsi="Times New Roman"/>
          <w:sz w:val="28"/>
          <w:szCs w:val="28"/>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BE64EE" w:rsidRPr="004C473B" w:rsidRDefault="00BE64EE" w:rsidP="00064FD7">
      <w:pPr>
        <w:pStyle w:val="a7"/>
        <w:spacing w:before="40" w:after="40" w:line="240" w:lineRule="auto"/>
        <w:ind w:left="2409" w:right="850" w:firstLine="0"/>
        <w:rPr>
          <w:rFonts w:ascii="Times New Roman" w:hAnsi="Times New Roman"/>
          <w:b/>
          <w:bCs/>
          <w:i w:val="0"/>
          <w:iCs w:val="0"/>
          <w:color w:val="auto"/>
          <w:sz w:val="28"/>
          <w:szCs w:val="28"/>
        </w:rPr>
      </w:pPr>
      <w:r w:rsidRPr="004C473B">
        <w:rPr>
          <w:rFonts w:ascii="Times New Roman" w:hAnsi="Times New Roman"/>
          <w:b/>
          <w:bCs/>
          <w:i w:val="0"/>
          <w:iCs w:val="0"/>
          <w:color w:val="auto"/>
          <w:sz w:val="28"/>
          <w:szCs w:val="28"/>
        </w:rPr>
        <w:t>Выпускник получит возможность научиться:</w:t>
      </w:r>
    </w:p>
    <w:p w:rsidR="00BE64EE" w:rsidRPr="004C473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4C473B">
        <w:rPr>
          <w:rFonts w:ascii="Times New Roman" w:hAnsi="Times New Roman"/>
          <w:i/>
          <w:sz w:val="28"/>
          <w:szCs w:val="28"/>
        </w:rPr>
        <w:t>видеть, чувствовать и изображать красоту и разнообразие природы, человека, зданий, предметов;</w:t>
      </w:r>
    </w:p>
    <w:p w:rsidR="00BE64EE" w:rsidRPr="004C473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4C473B">
        <w:rPr>
          <w:rFonts w:ascii="Times New Roman" w:hAnsi="Times New Roman"/>
          <w:i/>
          <w:sz w:val="28"/>
          <w:szCs w:val="28"/>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BE64EE" w:rsidRPr="004C473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4C473B">
        <w:rPr>
          <w:rFonts w:ascii="Times New Roman" w:hAnsi="Times New Roman"/>
          <w:i/>
          <w:sz w:val="28"/>
          <w:szCs w:val="28"/>
        </w:rPr>
        <w:t>изображать пейзажи, натюрморты, портреты, выражая своё отношение к ним;</w:t>
      </w:r>
    </w:p>
    <w:p w:rsidR="00BE64EE" w:rsidRPr="004C473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4C473B">
        <w:rPr>
          <w:rFonts w:ascii="Times New Roman" w:hAnsi="Times New Roman"/>
          <w:i/>
          <w:sz w:val="28"/>
          <w:szCs w:val="28"/>
        </w:rPr>
        <w:t>изображать многофигурные композиции на значимые жизненные темы и участвовать в коллективных работах на эти темы.</w:t>
      </w:r>
    </w:p>
    <w:p w:rsidR="00BE64EE" w:rsidRPr="004C473B" w:rsidRDefault="00BE64EE" w:rsidP="004C473B">
      <w:pPr>
        <w:pStyle w:val="21"/>
        <w:numPr>
          <w:ilvl w:val="0"/>
          <w:numId w:val="0"/>
        </w:numPr>
        <w:spacing w:before="40" w:after="40" w:line="240" w:lineRule="auto"/>
        <w:ind w:left="1701" w:right="850"/>
        <w:rPr>
          <w:i/>
          <w:iCs/>
        </w:rPr>
      </w:pPr>
    </w:p>
    <w:p w:rsidR="00BE64EE" w:rsidRPr="004C473B" w:rsidRDefault="00BE64EE" w:rsidP="003820C4">
      <w:pPr>
        <w:pStyle w:val="aa"/>
        <w:numPr>
          <w:ilvl w:val="3"/>
          <w:numId w:val="368"/>
        </w:numPr>
        <w:spacing w:before="40" w:after="40" w:line="240" w:lineRule="auto"/>
        <w:ind w:right="850"/>
      </w:pPr>
      <w:bookmarkStart w:id="49" w:name="_Toc288394067"/>
      <w:bookmarkStart w:id="50" w:name="_Toc288410534"/>
      <w:bookmarkStart w:id="51" w:name="_Toc288410663"/>
      <w:bookmarkStart w:id="52" w:name="_Toc424564310"/>
      <w:r w:rsidRPr="004C473B">
        <w:t>Музыка</w:t>
      </w:r>
      <w:bookmarkEnd w:id="49"/>
      <w:bookmarkEnd w:id="50"/>
      <w:bookmarkEnd w:id="51"/>
      <w:bookmarkEnd w:id="52"/>
    </w:p>
    <w:p w:rsidR="00BE64EE" w:rsidRPr="004C473B" w:rsidRDefault="00BE64EE" w:rsidP="00064FD7">
      <w:pPr>
        <w:spacing w:before="40" w:after="40"/>
        <w:ind w:left="1701" w:right="850" w:firstLine="423"/>
        <w:jc w:val="both"/>
        <w:rPr>
          <w:sz w:val="28"/>
          <w:szCs w:val="28"/>
        </w:rPr>
      </w:pPr>
      <w:r w:rsidRPr="004C473B">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E64EE" w:rsidRPr="004C473B" w:rsidRDefault="00064FD7" w:rsidP="004C473B">
      <w:pPr>
        <w:tabs>
          <w:tab w:val="left" w:pos="955"/>
        </w:tabs>
        <w:autoSpaceDE w:val="0"/>
        <w:autoSpaceDN w:val="0"/>
        <w:adjustRightInd w:val="0"/>
        <w:spacing w:before="40" w:after="40"/>
        <w:ind w:left="1701" w:right="850"/>
        <w:jc w:val="both"/>
        <w:rPr>
          <w:sz w:val="28"/>
          <w:szCs w:val="28"/>
        </w:rPr>
      </w:pPr>
      <w:r>
        <w:rPr>
          <w:sz w:val="28"/>
          <w:szCs w:val="28"/>
        </w:rPr>
        <w:tab/>
      </w:r>
      <w:r w:rsidR="00BE64EE" w:rsidRPr="004C473B">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её народов, понимание роли музыки в жизни человека и общества, духовно-нравственном развитии человека. В</w:t>
      </w:r>
      <w:r w:rsidR="00BE64EE" w:rsidRPr="004C473B">
        <w:rPr>
          <w:sz w:val="28"/>
          <w:szCs w:val="28"/>
          <w:lang w:val="en-US"/>
        </w:rPr>
        <w:t> </w:t>
      </w:r>
      <w:r w:rsidR="00BE64EE" w:rsidRPr="004C473B">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w:t>
      </w:r>
      <w:r w:rsidR="00BE64EE" w:rsidRPr="004C473B">
        <w:rPr>
          <w:sz w:val="28"/>
          <w:szCs w:val="28"/>
        </w:rPr>
        <w:lastRenderedPageBreak/>
        <w:t xml:space="preserve">театрализованных и музыкально-пластических композиций, исполнении вокально-хоровых и инструментальных произведений, в импровизации. </w:t>
      </w:r>
    </w:p>
    <w:p w:rsidR="00BE64EE" w:rsidRPr="004C473B" w:rsidRDefault="00BE64EE" w:rsidP="004C473B">
      <w:pPr>
        <w:spacing w:before="40" w:after="40"/>
        <w:ind w:left="1701" w:right="850" w:firstLine="709"/>
        <w:jc w:val="both"/>
        <w:rPr>
          <w:sz w:val="28"/>
          <w:szCs w:val="28"/>
        </w:rPr>
      </w:pPr>
      <w:r w:rsidRPr="004C473B">
        <w:rPr>
          <w:sz w:val="28"/>
          <w:szCs w:val="28"/>
        </w:rPr>
        <w:t xml:space="preserve">Школьники научатся размышлять о музыке, эмоционально выражать своё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E64EE" w:rsidRPr="004C473B" w:rsidRDefault="00BE64EE" w:rsidP="004C473B">
      <w:pPr>
        <w:spacing w:before="40" w:after="40"/>
        <w:ind w:left="1701" w:right="850" w:firstLine="709"/>
        <w:jc w:val="both"/>
        <w:rPr>
          <w:sz w:val="28"/>
          <w:szCs w:val="28"/>
        </w:rPr>
      </w:pPr>
      <w:r w:rsidRPr="004C473B">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E64EE" w:rsidRPr="004C473B" w:rsidRDefault="00BE64EE" w:rsidP="004C473B">
      <w:pPr>
        <w:widowControl w:val="0"/>
        <w:suppressLineNumbers/>
        <w:suppressAutoHyphens/>
        <w:autoSpaceDN w:val="0"/>
        <w:spacing w:before="40" w:after="40"/>
        <w:ind w:left="1701" w:right="850" w:firstLine="709"/>
        <w:jc w:val="both"/>
        <w:rPr>
          <w:b/>
          <w:bCs/>
          <w:i/>
          <w:iCs/>
          <w:kern w:val="3"/>
          <w:sz w:val="28"/>
          <w:szCs w:val="28"/>
          <w:lang w:eastAsia="zh-CN"/>
        </w:rPr>
      </w:pPr>
      <w:r w:rsidRPr="004C473B">
        <w:rPr>
          <w:b/>
          <w:bCs/>
          <w:i/>
          <w:iCs/>
          <w:kern w:val="3"/>
          <w:sz w:val="28"/>
          <w:szCs w:val="28"/>
          <w:lang w:eastAsia="zh-CN"/>
        </w:rPr>
        <w:t xml:space="preserve">Предметные результаты </w:t>
      </w:r>
      <w:r w:rsidRPr="004C473B">
        <w:rPr>
          <w:kern w:val="3"/>
          <w:sz w:val="28"/>
          <w:szCs w:val="28"/>
          <w:lang w:eastAsia="zh-CN"/>
        </w:rPr>
        <w:t>освоения программы должны отражать:</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сформированность первоначальных представлений о роли музыки в жизни человека, её роли в духовно-нравственном развитии человека;</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умение воспринимать музыку и выражать своё отношение к музыкальному произведению;</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064FD7" w:rsidRDefault="00064FD7" w:rsidP="004C473B">
      <w:pPr>
        <w:spacing w:before="40" w:after="40"/>
        <w:ind w:left="1701" w:right="850" w:firstLine="709"/>
        <w:jc w:val="center"/>
        <w:rPr>
          <w:b/>
          <w:bCs/>
          <w:i/>
          <w:iCs/>
          <w:sz w:val="28"/>
          <w:szCs w:val="28"/>
        </w:rPr>
      </w:pPr>
    </w:p>
    <w:p w:rsidR="00BE64EE" w:rsidRPr="004C473B" w:rsidRDefault="00BE64EE" w:rsidP="004C473B">
      <w:pPr>
        <w:spacing w:before="40" w:after="40"/>
        <w:ind w:left="1701" w:right="850" w:firstLine="709"/>
        <w:jc w:val="center"/>
        <w:rPr>
          <w:b/>
          <w:bCs/>
          <w:i/>
          <w:iCs/>
          <w:sz w:val="28"/>
          <w:szCs w:val="28"/>
        </w:rPr>
      </w:pPr>
      <w:r w:rsidRPr="004C473B">
        <w:rPr>
          <w:b/>
          <w:bCs/>
          <w:i/>
          <w:iCs/>
          <w:sz w:val="28"/>
          <w:szCs w:val="28"/>
        </w:rPr>
        <w:lastRenderedPageBreak/>
        <w:t>Предметные результаты по видам деятельности обучающихся</w:t>
      </w:r>
    </w:p>
    <w:p w:rsidR="00BE64EE" w:rsidRPr="004C473B" w:rsidRDefault="00BE64EE" w:rsidP="004C473B">
      <w:pPr>
        <w:widowControl w:val="0"/>
        <w:tabs>
          <w:tab w:val="left" w:pos="142"/>
          <w:tab w:val="left" w:pos="993"/>
        </w:tabs>
        <w:spacing w:before="40" w:after="40"/>
        <w:ind w:left="1701" w:right="850" w:firstLine="709"/>
        <w:jc w:val="both"/>
        <w:rPr>
          <w:sz w:val="28"/>
          <w:szCs w:val="28"/>
        </w:rPr>
      </w:pPr>
      <w:r w:rsidRPr="004C473B">
        <w:rPr>
          <w:sz w:val="28"/>
          <w:szCs w:val="28"/>
        </w:rPr>
        <w:t>В результате освоения программы обучающиеся должны научиться в дальнейшем применять знания, умения и навыки, приобретённые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посёлка, района.</w:t>
      </w:r>
    </w:p>
    <w:p w:rsidR="00BE64EE" w:rsidRPr="004C473B" w:rsidRDefault="00BE64EE" w:rsidP="004C473B">
      <w:pPr>
        <w:spacing w:before="40" w:after="40"/>
        <w:ind w:left="1701" w:right="850" w:firstLine="709"/>
        <w:jc w:val="center"/>
        <w:rPr>
          <w:b/>
          <w:bCs/>
          <w:sz w:val="28"/>
          <w:szCs w:val="28"/>
        </w:rPr>
      </w:pPr>
      <w:r w:rsidRPr="004C473B">
        <w:rPr>
          <w:b/>
          <w:bCs/>
          <w:sz w:val="28"/>
          <w:szCs w:val="28"/>
        </w:rPr>
        <w:t>Слушание музыки</w:t>
      </w:r>
    </w:p>
    <w:p w:rsidR="00BE64EE" w:rsidRPr="004C473B" w:rsidRDefault="00BE64EE" w:rsidP="004C473B">
      <w:pPr>
        <w:spacing w:before="40" w:after="40"/>
        <w:ind w:left="1701" w:right="850" w:firstLine="709"/>
        <w:jc w:val="both"/>
        <w:rPr>
          <w:sz w:val="28"/>
          <w:szCs w:val="28"/>
        </w:rPr>
      </w:pPr>
      <w:r w:rsidRPr="004C473B">
        <w:rPr>
          <w:sz w:val="28"/>
          <w:szCs w:val="28"/>
        </w:rPr>
        <w:t>Обучающийся:</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узнает изученные музыкальные произведения и называет имена их авторов;</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научится определять характер музыкального произведения, его образ, отдельные элементы музыкального языка: лад, темп, тембр, динамику, регистр;</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будет иметь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будет иметь представление об инструментах симфонического, камерного, духового, эстрадного, джазового оркестров, оркестра русских народных инструментов; узнает особенности звучания оркестров и отдельных инструментов;</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узнает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будет иметь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будет  иметь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lastRenderedPageBreak/>
        <w:t>научится определять жанровую основу в пройденных музыкальных произведениях;</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будет иметь слуховой багаж из прослушанных произведений народной музыки, отечественной и зарубежной классики;</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научится импровизировать под музыку с использованием танцевальных, маршеобразных движений, пластического интонирования.</w:t>
      </w:r>
    </w:p>
    <w:p w:rsidR="009304F7" w:rsidRPr="004C473B" w:rsidRDefault="009304F7" w:rsidP="004C473B">
      <w:pPr>
        <w:spacing w:before="40" w:after="40"/>
        <w:ind w:left="1701" w:right="850" w:firstLine="709"/>
        <w:jc w:val="center"/>
        <w:rPr>
          <w:b/>
          <w:bCs/>
          <w:sz w:val="28"/>
          <w:szCs w:val="28"/>
        </w:rPr>
      </w:pPr>
    </w:p>
    <w:p w:rsidR="00BE64EE" w:rsidRPr="004C473B" w:rsidRDefault="00BE64EE" w:rsidP="004C473B">
      <w:pPr>
        <w:spacing w:before="40" w:after="40"/>
        <w:ind w:left="1701" w:right="850" w:firstLine="709"/>
        <w:jc w:val="center"/>
        <w:rPr>
          <w:b/>
          <w:bCs/>
          <w:sz w:val="28"/>
          <w:szCs w:val="28"/>
        </w:rPr>
      </w:pPr>
      <w:r w:rsidRPr="004C473B">
        <w:rPr>
          <w:b/>
          <w:bCs/>
          <w:sz w:val="28"/>
          <w:szCs w:val="28"/>
        </w:rPr>
        <w:t>Хоровое пение</w:t>
      </w:r>
    </w:p>
    <w:p w:rsidR="00BE64EE" w:rsidRPr="004C473B" w:rsidRDefault="00BE64EE" w:rsidP="004C473B">
      <w:pPr>
        <w:spacing w:before="40" w:after="40"/>
        <w:ind w:left="1701" w:right="850" w:firstLine="709"/>
        <w:jc w:val="both"/>
        <w:rPr>
          <w:sz w:val="28"/>
          <w:szCs w:val="28"/>
        </w:rPr>
      </w:pPr>
      <w:r w:rsidRPr="004C473B">
        <w:rPr>
          <w:sz w:val="28"/>
          <w:szCs w:val="28"/>
        </w:rPr>
        <w:t>Обучающийся:</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узнает слова и мелодию Гимна Российской Федерации;</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научится грамотно и выразительно исполнять песни с сопровождением и без сопровождения в соответствии с их образным строем и содержанием;</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узнает о способах и приёмах выразительного музыкального интонирования;</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научится соблюдать при пении певческую установку, правильное певческое дыхание;</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научится ясно выговаривать слова песни, петь гласные округлённым звуком, отчётливо произносить согласные; использовать средства артикуляции для достижения выразительности исполнения.</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использовать одноголосные произведения, а также произведения с элементами двухголосия.</w:t>
      </w:r>
    </w:p>
    <w:p w:rsidR="00064FD7" w:rsidRDefault="00064FD7" w:rsidP="004C473B">
      <w:pPr>
        <w:spacing w:before="40" w:after="40"/>
        <w:ind w:left="1701" w:right="850" w:firstLine="709"/>
        <w:jc w:val="center"/>
        <w:rPr>
          <w:b/>
          <w:bCs/>
          <w:sz w:val="28"/>
          <w:szCs w:val="28"/>
        </w:rPr>
      </w:pPr>
    </w:p>
    <w:p w:rsidR="00BE64EE" w:rsidRPr="004C473B" w:rsidRDefault="00BE64EE" w:rsidP="004C473B">
      <w:pPr>
        <w:spacing w:before="40" w:after="40"/>
        <w:ind w:left="1701" w:right="850" w:firstLine="709"/>
        <w:jc w:val="center"/>
        <w:rPr>
          <w:b/>
          <w:bCs/>
          <w:sz w:val="28"/>
          <w:szCs w:val="28"/>
        </w:rPr>
      </w:pPr>
      <w:r w:rsidRPr="004C473B">
        <w:rPr>
          <w:b/>
          <w:bCs/>
          <w:sz w:val="28"/>
          <w:szCs w:val="28"/>
        </w:rPr>
        <w:t>Игра в детском инструментальном оркестре (ансамбле)</w:t>
      </w:r>
    </w:p>
    <w:p w:rsidR="00BE64EE" w:rsidRPr="004C473B" w:rsidRDefault="00BE64EE" w:rsidP="004C473B">
      <w:pPr>
        <w:spacing w:before="40" w:after="40"/>
        <w:ind w:left="1701" w:right="850" w:firstLine="709"/>
        <w:jc w:val="both"/>
        <w:rPr>
          <w:sz w:val="28"/>
          <w:szCs w:val="28"/>
        </w:rPr>
      </w:pPr>
      <w:r w:rsidRPr="004C473B">
        <w:rPr>
          <w:sz w:val="28"/>
          <w:szCs w:val="28"/>
        </w:rPr>
        <w:t>Обучающийся:</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 xml:space="preserve">будет иметь представления о приёмах игры на элементарных инструментах детского оркестра, блокфлейте, синтезаторе, народных инструментах и др. </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научится исполнять различные ритмические группы в оркестровых партиях;</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будет иметь первоначальные навыки игры в ансамбле – дуэте, трио (простейшее двух-трёхголосие), овладеет основами игры в детском оркестре, инструментальном ансамбле;</w:t>
      </w:r>
    </w:p>
    <w:p w:rsidR="00BE64EE" w:rsidRPr="004C473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C473B">
        <w:rPr>
          <w:rFonts w:ascii="Times New Roman" w:hAnsi="Times New Roman"/>
          <w:sz w:val="28"/>
          <w:szCs w:val="28"/>
        </w:rPr>
        <w:t>научится использовать возможности различных инструментов в ансамбле и оркестре, в том числе тембровые возможности синтезатора.</w:t>
      </w:r>
    </w:p>
    <w:p w:rsidR="00064FD7" w:rsidRDefault="00064FD7" w:rsidP="004C473B">
      <w:pPr>
        <w:spacing w:before="40" w:after="40"/>
        <w:ind w:left="1701" w:right="850" w:firstLine="709"/>
        <w:jc w:val="center"/>
        <w:rPr>
          <w:b/>
          <w:bCs/>
          <w:sz w:val="28"/>
          <w:szCs w:val="28"/>
        </w:rPr>
      </w:pPr>
    </w:p>
    <w:p w:rsidR="00BE64EE" w:rsidRPr="004C473B" w:rsidRDefault="00BE64EE" w:rsidP="004C473B">
      <w:pPr>
        <w:spacing w:before="40" w:after="40"/>
        <w:ind w:left="1701" w:right="850" w:firstLine="709"/>
        <w:jc w:val="center"/>
        <w:rPr>
          <w:sz w:val="28"/>
          <w:szCs w:val="28"/>
        </w:rPr>
      </w:pPr>
      <w:r w:rsidRPr="004C473B">
        <w:rPr>
          <w:b/>
          <w:bCs/>
          <w:sz w:val="28"/>
          <w:szCs w:val="28"/>
        </w:rPr>
        <w:t>Основы музыкальной грамоты</w:t>
      </w:r>
    </w:p>
    <w:p w:rsidR="00BE64EE" w:rsidRPr="004C473B" w:rsidRDefault="00BE64EE" w:rsidP="004C473B">
      <w:pPr>
        <w:spacing w:before="40" w:after="40"/>
        <w:ind w:left="1701" w:right="850" w:firstLine="709"/>
        <w:jc w:val="both"/>
        <w:rPr>
          <w:sz w:val="28"/>
          <w:szCs w:val="28"/>
        </w:rPr>
      </w:pPr>
      <w:r w:rsidRPr="004C473B">
        <w:rPr>
          <w:sz w:val="28"/>
          <w:szCs w:val="28"/>
        </w:rPr>
        <w:t xml:space="preserve">Объём музыкальной грамоты и теоретических понятий: </w:t>
      </w:r>
    </w:p>
    <w:p w:rsidR="00BE64EE" w:rsidRPr="004C473B" w:rsidRDefault="00BE64EE" w:rsidP="004C473B">
      <w:pPr>
        <w:spacing w:before="40" w:after="40"/>
        <w:ind w:left="1701" w:right="850" w:firstLine="709"/>
        <w:jc w:val="both"/>
        <w:rPr>
          <w:sz w:val="28"/>
          <w:szCs w:val="28"/>
        </w:rPr>
      </w:pPr>
      <w:r w:rsidRPr="004C473B">
        <w:rPr>
          <w:sz w:val="28"/>
          <w:szCs w:val="28"/>
        </w:rPr>
        <w:lastRenderedPageBreak/>
        <w:t>1.</w:t>
      </w:r>
      <w:r w:rsidR="00064FD7">
        <w:rPr>
          <w:b/>
          <w:bCs/>
          <w:sz w:val="28"/>
          <w:szCs w:val="28"/>
        </w:rPr>
        <w:t xml:space="preserve"> </w:t>
      </w:r>
      <w:r w:rsidRPr="004C473B">
        <w:rPr>
          <w:b/>
          <w:bCs/>
          <w:sz w:val="28"/>
          <w:szCs w:val="28"/>
        </w:rPr>
        <w:t>Звук.</w:t>
      </w:r>
      <w:r w:rsidRPr="004C473B">
        <w:rPr>
          <w:sz w:val="28"/>
          <w:szCs w:val="28"/>
        </w:rPr>
        <w:t xml:space="preserve"> Свойства музыкального звука: высота, длительность, тембр, громкость.</w:t>
      </w:r>
    </w:p>
    <w:p w:rsidR="00BE64EE" w:rsidRPr="004C473B" w:rsidRDefault="00BE64EE" w:rsidP="004C473B">
      <w:pPr>
        <w:spacing w:before="40" w:after="40"/>
        <w:ind w:left="1701" w:right="850" w:firstLine="709"/>
        <w:jc w:val="both"/>
        <w:rPr>
          <w:sz w:val="28"/>
          <w:szCs w:val="28"/>
        </w:rPr>
      </w:pPr>
      <w:r w:rsidRPr="004C473B">
        <w:rPr>
          <w:sz w:val="28"/>
          <w:szCs w:val="28"/>
        </w:rPr>
        <w:t>2.</w:t>
      </w:r>
      <w:r w:rsidRPr="004C473B">
        <w:rPr>
          <w:b/>
          <w:bCs/>
          <w:sz w:val="28"/>
          <w:szCs w:val="28"/>
        </w:rPr>
        <w:t xml:space="preserve"> Мелодия.</w:t>
      </w:r>
      <w:r w:rsidRPr="004C473B">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BE64EE" w:rsidRPr="004C473B" w:rsidRDefault="00BE64EE" w:rsidP="004C473B">
      <w:pPr>
        <w:spacing w:before="40" w:after="40"/>
        <w:ind w:left="1701" w:right="850" w:firstLine="709"/>
        <w:jc w:val="both"/>
        <w:rPr>
          <w:sz w:val="28"/>
          <w:szCs w:val="28"/>
        </w:rPr>
      </w:pPr>
      <w:r w:rsidRPr="004C473B">
        <w:rPr>
          <w:sz w:val="28"/>
          <w:szCs w:val="28"/>
        </w:rPr>
        <w:t>3.</w:t>
      </w:r>
      <w:r w:rsidRPr="004C473B">
        <w:rPr>
          <w:b/>
          <w:bCs/>
          <w:sz w:val="28"/>
          <w:szCs w:val="28"/>
        </w:rPr>
        <w:t xml:space="preserve"> Метроритм.</w:t>
      </w:r>
      <w:r w:rsidRPr="004C473B">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трёхдольность – восприятие и передача в движении.</w:t>
      </w:r>
    </w:p>
    <w:p w:rsidR="00BE64EE" w:rsidRPr="004C473B" w:rsidRDefault="00BE64EE" w:rsidP="004C473B">
      <w:pPr>
        <w:spacing w:before="40" w:after="40"/>
        <w:ind w:left="1701" w:right="850" w:firstLine="709"/>
        <w:jc w:val="both"/>
        <w:rPr>
          <w:sz w:val="28"/>
          <w:szCs w:val="28"/>
        </w:rPr>
      </w:pPr>
      <w:r w:rsidRPr="004C473B">
        <w:rPr>
          <w:sz w:val="28"/>
          <w:szCs w:val="28"/>
        </w:rPr>
        <w:t xml:space="preserve">4. </w:t>
      </w:r>
      <w:r w:rsidRPr="004C473B">
        <w:rPr>
          <w:b/>
          <w:bCs/>
          <w:sz w:val="28"/>
          <w:szCs w:val="28"/>
        </w:rPr>
        <w:t xml:space="preserve">Лад: </w:t>
      </w:r>
      <w:r w:rsidRPr="004C473B">
        <w:rPr>
          <w:sz w:val="28"/>
          <w:szCs w:val="28"/>
        </w:rPr>
        <w:t xml:space="preserve">мажор, минор; тональность, тоника. </w:t>
      </w:r>
    </w:p>
    <w:p w:rsidR="00BE64EE" w:rsidRPr="004C473B" w:rsidRDefault="00BE64EE" w:rsidP="004C473B">
      <w:pPr>
        <w:spacing w:before="40" w:after="40"/>
        <w:ind w:left="1701" w:right="850" w:firstLine="709"/>
        <w:jc w:val="both"/>
        <w:rPr>
          <w:sz w:val="28"/>
          <w:szCs w:val="28"/>
        </w:rPr>
      </w:pPr>
      <w:r w:rsidRPr="004C473B">
        <w:rPr>
          <w:sz w:val="28"/>
          <w:szCs w:val="28"/>
        </w:rPr>
        <w:t>5.</w:t>
      </w:r>
      <w:r w:rsidRPr="004C473B">
        <w:rPr>
          <w:b/>
          <w:bCs/>
          <w:sz w:val="28"/>
          <w:szCs w:val="28"/>
        </w:rPr>
        <w:t xml:space="preserve"> Нотная грамота.</w:t>
      </w:r>
      <w:r w:rsidRPr="004C473B">
        <w:rPr>
          <w:sz w:val="28"/>
          <w:szCs w:val="28"/>
        </w:rPr>
        <w:t xml:space="preserve"> Скрипичный ключ, нотный стан, расположение нот в объёме первой-второй октав, диез, бемоль. Чтение нот первой-второй октав, пение по нотам выученных по слуху простейших попевок (двухступенных, трёхступенных, пятиступенных), песен, разучивание по нотам хоровых и оркестровых партий.</w:t>
      </w:r>
    </w:p>
    <w:p w:rsidR="00BE64EE" w:rsidRPr="004C473B" w:rsidRDefault="00BE64EE" w:rsidP="004C473B">
      <w:pPr>
        <w:tabs>
          <w:tab w:val="left" w:pos="201"/>
        </w:tabs>
        <w:spacing w:before="40" w:after="40"/>
        <w:ind w:left="1701" w:right="850" w:firstLine="709"/>
        <w:jc w:val="both"/>
        <w:rPr>
          <w:sz w:val="28"/>
          <w:szCs w:val="28"/>
        </w:rPr>
      </w:pPr>
      <w:r w:rsidRPr="004C473B">
        <w:rPr>
          <w:sz w:val="28"/>
          <w:szCs w:val="28"/>
        </w:rPr>
        <w:t xml:space="preserve">6. </w:t>
      </w:r>
      <w:r w:rsidRPr="004C473B">
        <w:rPr>
          <w:b/>
          <w:bCs/>
          <w:sz w:val="28"/>
          <w:szCs w:val="28"/>
        </w:rPr>
        <w:t xml:space="preserve">Интервалы </w:t>
      </w:r>
      <w:r w:rsidRPr="004C473B">
        <w:rPr>
          <w:sz w:val="28"/>
          <w:szCs w:val="28"/>
        </w:rPr>
        <w:t xml:space="preserve">в пределах октавы. </w:t>
      </w:r>
      <w:r w:rsidRPr="004C473B">
        <w:rPr>
          <w:b/>
          <w:bCs/>
          <w:sz w:val="28"/>
          <w:szCs w:val="28"/>
        </w:rPr>
        <w:t>Трезвучия</w:t>
      </w:r>
      <w:r w:rsidRPr="004C473B">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BE64EE" w:rsidRPr="004C473B" w:rsidRDefault="00BE64EE" w:rsidP="004C473B">
      <w:pPr>
        <w:tabs>
          <w:tab w:val="left" w:pos="201"/>
        </w:tabs>
        <w:spacing w:before="40" w:after="40"/>
        <w:ind w:left="1701" w:right="850" w:firstLine="709"/>
        <w:jc w:val="both"/>
        <w:rPr>
          <w:sz w:val="28"/>
          <w:szCs w:val="28"/>
        </w:rPr>
      </w:pPr>
      <w:r w:rsidRPr="004C473B">
        <w:rPr>
          <w:sz w:val="28"/>
          <w:szCs w:val="28"/>
        </w:rPr>
        <w:t>7.</w:t>
      </w:r>
      <w:r w:rsidRPr="004C473B">
        <w:rPr>
          <w:b/>
          <w:bCs/>
          <w:sz w:val="28"/>
          <w:szCs w:val="28"/>
        </w:rPr>
        <w:t xml:space="preserve"> Музыкальные жанры.</w:t>
      </w:r>
      <w:r w:rsidRPr="004C473B">
        <w:rPr>
          <w:sz w:val="28"/>
          <w:szCs w:val="28"/>
        </w:rPr>
        <w:t xml:space="preserve"> Песня, танец, марш. Инструментальный концерт. Музыкально-сценические жанры: балет, опера, мюзикл.</w:t>
      </w:r>
    </w:p>
    <w:p w:rsidR="00BE64EE" w:rsidRPr="004C473B" w:rsidRDefault="00BE64EE" w:rsidP="004C473B">
      <w:pPr>
        <w:spacing w:before="40" w:after="40"/>
        <w:ind w:left="1701" w:right="850" w:firstLine="709"/>
        <w:jc w:val="both"/>
        <w:rPr>
          <w:sz w:val="28"/>
          <w:szCs w:val="28"/>
        </w:rPr>
      </w:pPr>
      <w:r w:rsidRPr="004C473B">
        <w:rPr>
          <w:sz w:val="28"/>
          <w:szCs w:val="28"/>
        </w:rPr>
        <w:t xml:space="preserve">8. </w:t>
      </w:r>
      <w:r w:rsidRPr="004C473B">
        <w:rPr>
          <w:b/>
          <w:bCs/>
          <w:sz w:val="28"/>
          <w:szCs w:val="28"/>
        </w:rPr>
        <w:t>Музыкальные формы.</w:t>
      </w:r>
      <w:r w:rsidRPr="004C473B">
        <w:rPr>
          <w:sz w:val="28"/>
          <w:szCs w:val="28"/>
        </w:rPr>
        <w:t xml:space="preserve"> Виды развития: повтор, контраст. Вступление, заключение. Простые двухчастная и трёхчастная формы, куплетная форма, вариации, рондо.</w:t>
      </w:r>
    </w:p>
    <w:p w:rsidR="00BE64EE" w:rsidRPr="004C473B" w:rsidRDefault="00BE64EE" w:rsidP="004C473B">
      <w:pPr>
        <w:spacing w:before="40" w:after="40"/>
        <w:ind w:left="1701" w:right="850" w:firstLine="709"/>
        <w:jc w:val="both"/>
        <w:rPr>
          <w:sz w:val="28"/>
          <w:szCs w:val="28"/>
        </w:rPr>
      </w:pPr>
      <w:r w:rsidRPr="004C473B">
        <w:rPr>
          <w:sz w:val="28"/>
          <w:szCs w:val="28"/>
        </w:rPr>
        <w:t xml:space="preserve">В результате изучения музыки на уровне начального общего образования обучающийся </w:t>
      </w:r>
      <w:r w:rsidRPr="004C473B">
        <w:rPr>
          <w:b/>
          <w:bCs/>
          <w:sz w:val="28"/>
          <w:szCs w:val="28"/>
        </w:rPr>
        <w:t>получит возможность научиться</w:t>
      </w:r>
      <w:r w:rsidRPr="004C473B">
        <w:rPr>
          <w:sz w:val="28"/>
          <w:szCs w:val="28"/>
        </w:rPr>
        <w:t>:</w:t>
      </w:r>
    </w:p>
    <w:p w:rsidR="00BE64EE" w:rsidRPr="004C473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4C473B">
        <w:rPr>
          <w:rFonts w:ascii="Times New Roman" w:hAnsi="Times New Roman"/>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BE64EE" w:rsidRPr="004C473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4C473B">
        <w:rPr>
          <w:rFonts w:ascii="Times New Roman" w:hAnsi="Times New Roman"/>
          <w:i/>
          <w:sz w:val="28"/>
          <w:szCs w:val="28"/>
        </w:rPr>
        <w:t>организовывать культурный досуг, самостоятельную музыкально-творческую деятельность; музицировать;</w:t>
      </w:r>
    </w:p>
    <w:p w:rsidR="00BE64EE" w:rsidRPr="004C473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4C473B">
        <w:rPr>
          <w:rFonts w:ascii="Times New Roman" w:hAnsi="Times New Roman"/>
          <w:i/>
          <w:sz w:val="28"/>
          <w:szCs w:val="28"/>
        </w:rPr>
        <w:t>использовать систему графических знаков для ориентации в нотном письме при пении простейших мелодий;</w:t>
      </w:r>
    </w:p>
    <w:p w:rsidR="00BE64EE" w:rsidRPr="004C473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4C473B">
        <w:rPr>
          <w:rFonts w:ascii="Times New Roman" w:hAnsi="Times New Roman"/>
          <w:i/>
          <w:sz w:val="28"/>
          <w:szCs w:val="28"/>
        </w:rPr>
        <w:lastRenderedPageBreak/>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E64EE" w:rsidRPr="004C473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4C473B">
        <w:rPr>
          <w:rFonts w:ascii="Times New Roman" w:hAnsi="Times New Roman"/>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E64EE" w:rsidRPr="004C473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4C473B">
        <w:rPr>
          <w:rFonts w:ascii="Times New Roman" w:hAnsi="Times New Roman"/>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9304F7" w:rsidRPr="004C473B" w:rsidRDefault="009304F7" w:rsidP="004C473B">
      <w:pPr>
        <w:pStyle w:val="ad"/>
        <w:shd w:val="clear" w:color="auto" w:fill="FFFFFF"/>
        <w:spacing w:before="40" w:after="40" w:line="240" w:lineRule="auto"/>
        <w:ind w:left="1701" w:right="850"/>
        <w:jc w:val="both"/>
        <w:rPr>
          <w:rFonts w:ascii="Times New Roman" w:hAnsi="Times New Roman"/>
          <w:i/>
          <w:sz w:val="28"/>
          <w:szCs w:val="28"/>
        </w:rPr>
      </w:pPr>
    </w:p>
    <w:p w:rsidR="00BE64EE" w:rsidRPr="00064FD7" w:rsidRDefault="00BE64EE" w:rsidP="003820C4">
      <w:pPr>
        <w:pStyle w:val="Zag1"/>
        <w:numPr>
          <w:ilvl w:val="2"/>
          <w:numId w:val="368"/>
        </w:numPr>
        <w:tabs>
          <w:tab w:val="left" w:leader="dot" w:pos="624"/>
        </w:tabs>
        <w:spacing w:before="40" w:after="40" w:line="240" w:lineRule="auto"/>
        <w:ind w:right="850"/>
        <w:jc w:val="both"/>
        <w:rPr>
          <w:rStyle w:val="Zag11"/>
          <w:rFonts w:eastAsia="@Arial Unicode MS"/>
          <w:b w:val="0"/>
          <w:bCs w:val="0"/>
          <w:color w:val="auto"/>
          <w:lang w:val="ru-RU" w:eastAsia="en-US"/>
        </w:rPr>
      </w:pPr>
      <w:bookmarkStart w:id="53" w:name="_Toc288394068"/>
      <w:bookmarkStart w:id="54" w:name="_Toc288410535"/>
      <w:bookmarkStart w:id="55" w:name="_Toc288410664"/>
      <w:bookmarkStart w:id="56" w:name="_Toc424564311"/>
      <w:r w:rsidRPr="00064FD7">
        <w:rPr>
          <w:rStyle w:val="Zag11"/>
          <w:rFonts w:eastAsia="@Arial Unicode MS"/>
          <w:color w:val="auto"/>
          <w:lang w:val="ru-RU"/>
        </w:rPr>
        <w:t>Планируемые результаты и содержание образовательной области «Технология» на уровне начального общего образования</w:t>
      </w:r>
    </w:p>
    <w:p w:rsidR="00BE64EE" w:rsidRPr="00064FD7" w:rsidRDefault="00BE64EE" w:rsidP="003820C4">
      <w:pPr>
        <w:pStyle w:val="aa"/>
        <w:numPr>
          <w:ilvl w:val="3"/>
          <w:numId w:val="368"/>
        </w:numPr>
        <w:spacing w:before="40" w:after="40" w:line="240" w:lineRule="auto"/>
        <w:ind w:right="850"/>
        <w:jc w:val="both"/>
      </w:pPr>
      <w:r w:rsidRPr="00064FD7">
        <w:t>Технология</w:t>
      </w:r>
      <w:bookmarkEnd w:id="53"/>
      <w:bookmarkEnd w:id="54"/>
      <w:bookmarkEnd w:id="55"/>
      <w:bookmarkEnd w:id="56"/>
    </w:p>
    <w:p w:rsidR="00BE64EE" w:rsidRPr="00064FD7" w:rsidRDefault="00D5151B" w:rsidP="00064FD7">
      <w:pPr>
        <w:tabs>
          <w:tab w:val="left" w:pos="142"/>
          <w:tab w:val="left" w:leader="dot" w:pos="624"/>
          <w:tab w:val="left" w:pos="1134"/>
        </w:tabs>
        <w:spacing w:before="40" w:after="40"/>
        <w:ind w:left="1701" w:right="850"/>
        <w:jc w:val="both"/>
        <w:rPr>
          <w:rStyle w:val="Zag11"/>
          <w:rFonts w:eastAsia="@Arial Unicode MS"/>
          <w:sz w:val="28"/>
          <w:szCs w:val="28"/>
        </w:rPr>
      </w:pPr>
      <w:r>
        <w:rPr>
          <w:rStyle w:val="Zag11"/>
          <w:rFonts w:eastAsia="@Arial Unicode MS"/>
          <w:sz w:val="28"/>
          <w:szCs w:val="28"/>
        </w:rPr>
        <w:tab/>
      </w:r>
      <w:r w:rsidR="00BE64EE" w:rsidRPr="00064FD7">
        <w:rPr>
          <w:rStyle w:val="Zag11"/>
          <w:rFonts w:eastAsia="@Arial Unicode MS"/>
          <w:sz w:val="28"/>
          <w:szCs w:val="28"/>
        </w:rPr>
        <w:t>В результате изучения курса «Технология» обучающиеся на уровне начального общего образования:</w:t>
      </w:r>
    </w:p>
    <w:p w:rsidR="00BE64EE" w:rsidRPr="00064FD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64FD7">
        <w:rPr>
          <w:rFonts w:ascii="Times New Roman" w:hAnsi="Times New Roman"/>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BE64EE" w:rsidRPr="00064FD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64FD7">
        <w:rPr>
          <w:rFonts w:ascii="Times New Roman" w:hAnsi="Times New Roman"/>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BE64EE" w:rsidRPr="00064FD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64FD7">
        <w:rPr>
          <w:rFonts w:ascii="Times New Roman" w:hAnsi="Times New Roman"/>
          <w:sz w:val="28"/>
          <w:szCs w:val="28"/>
        </w:rPr>
        <w:t>получат общее представление о мире профессий, их социальном значении, истории возникновения и развития;</w:t>
      </w:r>
    </w:p>
    <w:p w:rsidR="00BE64EE" w:rsidRPr="00064FD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64FD7">
        <w:rPr>
          <w:rFonts w:ascii="Times New Roman" w:hAnsi="Times New Roman"/>
          <w:sz w:val="28"/>
          <w:szCs w:val="28"/>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E64EE" w:rsidRPr="00064FD7" w:rsidRDefault="00BE64EE" w:rsidP="00064FD7">
      <w:pPr>
        <w:tabs>
          <w:tab w:val="left" w:pos="142"/>
          <w:tab w:val="left" w:leader="dot" w:pos="624"/>
          <w:tab w:val="left" w:pos="1134"/>
        </w:tabs>
        <w:spacing w:before="40" w:after="40"/>
        <w:ind w:left="1701" w:right="850" w:firstLine="709"/>
        <w:jc w:val="both"/>
        <w:rPr>
          <w:rStyle w:val="Zag11"/>
          <w:rFonts w:eastAsia="@Arial Unicode MS"/>
          <w:sz w:val="28"/>
          <w:szCs w:val="28"/>
        </w:rPr>
      </w:pPr>
      <w:r w:rsidRPr="00064FD7">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w:t>
      </w:r>
      <w:r w:rsidRPr="00064FD7">
        <w:rPr>
          <w:rStyle w:val="Zag11"/>
          <w:rFonts w:eastAsia="@Arial Unicode MS"/>
          <w:sz w:val="28"/>
          <w:szCs w:val="28"/>
        </w:rPr>
        <w:lastRenderedPageBreak/>
        <w:t>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BE64EE" w:rsidRPr="00240347" w:rsidRDefault="00BE64EE" w:rsidP="00064FD7">
      <w:pPr>
        <w:tabs>
          <w:tab w:val="left" w:pos="142"/>
          <w:tab w:val="left" w:leader="dot" w:pos="624"/>
          <w:tab w:val="left" w:pos="1134"/>
        </w:tabs>
        <w:spacing w:before="40" w:after="40"/>
        <w:ind w:left="1701" w:right="850" w:firstLine="709"/>
        <w:jc w:val="both"/>
        <w:rPr>
          <w:rStyle w:val="Zag11"/>
          <w:rFonts w:eastAsia="@Arial Unicode MS"/>
          <w:i/>
          <w:sz w:val="28"/>
          <w:szCs w:val="28"/>
        </w:rPr>
      </w:pPr>
      <w:r w:rsidRPr="00240347">
        <w:rPr>
          <w:rStyle w:val="Zag11"/>
          <w:rFonts w:eastAsia="@Arial Unicode MS"/>
          <w:i/>
          <w:sz w:val="28"/>
          <w:szCs w:val="28"/>
        </w:rPr>
        <w:t>Обучающиеся:</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D5151B">
        <w:rPr>
          <w:rFonts w:ascii="Times New Roman" w:hAnsi="Times New Roman"/>
          <w:sz w:val="28"/>
          <w:szCs w:val="28"/>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D5151B">
        <w:rPr>
          <w:rFonts w:ascii="Times New Roman" w:hAnsi="Times New Roman"/>
          <w:sz w:val="28"/>
          <w:szCs w:val="28"/>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D5151B">
        <w:rPr>
          <w:rFonts w:ascii="Times New Roman" w:hAnsi="Times New Roman"/>
          <w:sz w:val="28"/>
          <w:szCs w:val="28"/>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D5151B">
        <w:rPr>
          <w:rFonts w:ascii="Times New Roman" w:hAnsi="Times New Roman"/>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00D5151B">
        <w:rPr>
          <w:rFonts w:ascii="Times New Roman" w:hAnsi="Times New Roman"/>
          <w:sz w:val="28"/>
          <w:szCs w:val="28"/>
        </w:rPr>
        <w:t>-</w:t>
      </w:r>
      <w:r w:rsidRPr="00D5151B">
        <w:rPr>
          <w:rFonts w:ascii="Times New Roman" w:hAnsi="Times New Roman"/>
          <w:sz w:val="28"/>
          <w:szCs w:val="28"/>
        </w:rPr>
        <w:t xml:space="preserve"> и видеофрагментами; овладеют приёмами поиска и использования информации, научатся работать с доступными электронными ресурсами;</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D5151B">
        <w:rPr>
          <w:rFonts w:ascii="Times New Roman" w:hAnsi="Times New Roman"/>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E64EE" w:rsidRPr="00D5151B" w:rsidRDefault="00BE64EE" w:rsidP="00182D93">
      <w:pPr>
        <w:pStyle w:val="ad"/>
        <w:shd w:val="clear" w:color="auto" w:fill="FFFFFF"/>
        <w:spacing w:before="40" w:after="40" w:line="240" w:lineRule="auto"/>
        <w:ind w:left="1644" w:right="850" w:firstLine="360"/>
        <w:jc w:val="both"/>
        <w:rPr>
          <w:rFonts w:ascii="Times New Roman" w:hAnsi="Times New Roman"/>
          <w:sz w:val="28"/>
          <w:szCs w:val="28"/>
        </w:rPr>
      </w:pPr>
      <w:r w:rsidRPr="00D5151B">
        <w:rPr>
          <w:rFonts w:ascii="Times New Roman" w:hAnsi="Times New Roman"/>
          <w:sz w:val="28"/>
          <w:szCs w:val="28"/>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w:t>
      </w:r>
      <w:r w:rsidRPr="00D5151B">
        <w:rPr>
          <w:rFonts w:ascii="Times New Roman" w:hAnsi="Times New Roman"/>
          <w:sz w:val="28"/>
          <w:szCs w:val="28"/>
        </w:rPr>
        <w:lastRenderedPageBreak/>
        <w:t>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5151B" w:rsidRDefault="00D5151B" w:rsidP="00D5151B">
      <w:pPr>
        <w:pStyle w:val="ad"/>
        <w:shd w:val="clear" w:color="auto" w:fill="FFFFFF"/>
        <w:spacing w:before="40" w:after="40" w:line="240" w:lineRule="auto"/>
        <w:ind w:left="2004" w:right="850"/>
        <w:jc w:val="both"/>
        <w:rPr>
          <w:rFonts w:ascii="Times New Roman" w:hAnsi="Times New Roman"/>
          <w:sz w:val="28"/>
          <w:szCs w:val="28"/>
        </w:rPr>
      </w:pPr>
    </w:p>
    <w:p w:rsidR="00BE64EE" w:rsidRPr="00D5151B" w:rsidRDefault="00BE64EE" w:rsidP="00D5151B">
      <w:pPr>
        <w:pStyle w:val="ad"/>
        <w:shd w:val="clear" w:color="auto" w:fill="FFFFFF"/>
        <w:spacing w:before="40" w:after="40" w:line="240" w:lineRule="auto"/>
        <w:ind w:left="2004" w:right="850"/>
        <w:jc w:val="center"/>
        <w:rPr>
          <w:rFonts w:ascii="Times New Roman" w:hAnsi="Times New Roman"/>
          <w:b/>
          <w:sz w:val="28"/>
          <w:szCs w:val="28"/>
        </w:rPr>
      </w:pPr>
      <w:r w:rsidRPr="00D5151B">
        <w:rPr>
          <w:rFonts w:ascii="Times New Roman" w:hAnsi="Times New Roman"/>
          <w:b/>
          <w:sz w:val="28"/>
          <w:szCs w:val="28"/>
        </w:rPr>
        <w:t>Общекультурные и общетрудовые компетенции. Основы культуры труда, самообслуживание</w:t>
      </w:r>
    </w:p>
    <w:p w:rsidR="00BE64EE" w:rsidRPr="00D5151B" w:rsidRDefault="00BE64EE" w:rsidP="00D5151B">
      <w:pPr>
        <w:pStyle w:val="ad"/>
        <w:shd w:val="clear" w:color="auto" w:fill="FFFFFF"/>
        <w:spacing w:before="40" w:after="40" w:line="240" w:lineRule="auto"/>
        <w:ind w:left="2712" w:right="850"/>
        <w:jc w:val="both"/>
        <w:rPr>
          <w:rFonts w:ascii="Times New Roman" w:hAnsi="Times New Roman"/>
          <w:b/>
          <w:sz w:val="28"/>
          <w:szCs w:val="28"/>
        </w:rPr>
      </w:pPr>
      <w:r w:rsidRPr="00D5151B">
        <w:rPr>
          <w:rFonts w:ascii="Times New Roman" w:hAnsi="Times New Roman"/>
          <w:b/>
          <w:sz w:val="28"/>
          <w:szCs w:val="28"/>
        </w:rPr>
        <w:t>Выпускник научится:</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D5151B">
        <w:rPr>
          <w:rFonts w:ascii="Times New Roman" w:hAnsi="Times New Roman"/>
          <w:sz w:val="28"/>
          <w:szCs w:val="28"/>
        </w:rPr>
        <w:t>иметь представление о наиболее распространенных в своём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D5151B">
        <w:rPr>
          <w:rFonts w:ascii="Times New Roman" w:hAnsi="Times New Roman"/>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D5151B">
        <w:rPr>
          <w:rFonts w:ascii="Times New Roman" w:hAnsi="Times New Roman"/>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D5151B">
        <w:rPr>
          <w:rFonts w:ascii="Times New Roman" w:hAnsi="Times New Roman"/>
          <w:sz w:val="28"/>
          <w:szCs w:val="28"/>
        </w:rPr>
        <w:t>выполнять доступные действия по самообслуживанию и доступные виды домашнего труда.</w:t>
      </w:r>
    </w:p>
    <w:p w:rsidR="00BE64EE" w:rsidRPr="00D5151B" w:rsidRDefault="00BE64EE" w:rsidP="00D5151B">
      <w:pPr>
        <w:pStyle w:val="ad"/>
        <w:shd w:val="clear" w:color="auto" w:fill="FFFFFF"/>
        <w:spacing w:before="40" w:after="40" w:line="240" w:lineRule="auto"/>
        <w:ind w:left="2712" w:right="850"/>
        <w:jc w:val="both"/>
        <w:rPr>
          <w:rFonts w:ascii="Times New Roman" w:hAnsi="Times New Roman"/>
          <w:b/>
          <w:i/>
          <w:sz w:val="28"/>
          <w:szCs w:val="28"/>
        </w:rPr>
      </w:pPr>
      <w:r w:rsidRPr="00D5151B">
        <w:rPr>
          <w:rFonts w:ascii="Times New Roman" w:hAnsi="Times New Roman"/>
          <w:b/>
          <w:i/>
          <w:sz w:val="28"/>
          <w:szCs w:val="28"/>
        </w:rPr>
        <w:t>Выпускник получит возможность научиться:</w:t>
      </w:r>
    </w:p>
    <w:p w:rsidR="00BE64EE" w:rsidRPr="00D5151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D5151B">
        <w:rPr>
          <w:rFonts w:ascii="Times New Roman" w:hAnsi="Times New Roman"/>
          <w:i/>
          <w:sz w:val="28"/>
          <w:szCs w:val="28"/>
        </w:rPr>
        <w:t>уважительно относиться к труду людей;</w:t>
      </w:r>
    </w:p>
    <w:p w:rsidR="00BE64EE" w:rsidRPr="00D5151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D5151B">
        <w:rPr>
          <w:rFonts w:ascii="Times New Roman" w:hAnsi="Times New Roman"/>
          <w:i/>
          <w:sz w:val="28"/>
          <w:szCs w:val="28"/>
        </w:rPr>
        <w:t>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BE64EE" w:rsidRPr="00D5151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D5151B">
        <w:rPr>
          <w:rFonts w:ascii="Times New Roman" w:hAnsi="Times New Roman"/>
          <w:i/>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E64EE" w:rsidRPr="00D5151B" w:rsidRDefault="00BE64EE" w:rsidP="00D5151B">
      <w:pPr>
        <w:pStyle w:val="ad"/>
        <w:shd w:val="clear" w:color="auto" w:fill="FFFFFF"/>
        <w:spacing w:before="40" w:after="40" w:line="240" w:lineRule="auto"/>
        <w:ind w:left="2004" w:right="850"/>
        <w:jc w:val="center"/>
        <w:rPr>
          <w:rFonts w:ascii="Times New Roman" w:hAnsi="Times New Roman"/>
          <w:b/>
          <w:sz w:val="28"/>
          <w:szCs w:val="28"/>
        </w:rPr>
      </w:pPr>
      <w:r w:rsidRPr="00D5151B">
        <w:rPr>
          <w:rFonts w:ascii="Times New Roman" w:hAnsi="Times New Roman"/>
          <w:b/>
          <w:sz w:val="28"/>
          <w:szCs w:val="28"/>
        </w:rPr>
        <w:t>Технология ручной обработки материалов. Элементы графической грамоты</w:t>
      </w:r>
    </w:p>
    <w:p w:rsidR="00BE64EE" w:rsidRPr="00D5151B" w:rsidRDefault="00BE64EE" w:rsidP="00D5151B">
      <w:pPr>
        <w:pStyle w:val="ad"/>
        <w:shd w:val="clear" w:color="auto" w:fill="FFFFFF"/>
        <w:spacing w:before="40" w:after="40" w:line="240" w:lineRule="auto"/>
        <w:ind w:left="2004" w:right="850"/>
        <w:jc w:val="both"/>
        <w:rPr>
          <w:rFonts w:ascii="Times New Roman" w:hAnsi="Times New Roman"/>
          <w:b/>
          <w:sz w:val="28"/>
          <w:szCs w:val="28"/>
        </w:rPr>
      </w:pPr>
      <w:r w:rsidRPr="00D5151B">
        <w:rPr>
          <w:rFonts w:ascii="Times New Roman" w:hAnsi="Times New Roman"/>
          <w:b/>
          <w:sz w:val="28"/>
          <w:szCs w:val="28"/>
        </w:rPr>
        <w:t>Выпускник научится:</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D5151B">
        <w:rPr>
          <w:rFonts w:ascii="Times New Roman" w:hAnsi="Times New Roman"/>
          <w:sz w:val="28"/>
          <w:szCs w:val="28"/>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w:t>
      </w:r>
      <w:r w:rsidRPr="00D5151B">
        <w:rPr>
          <w:rFonts w:ascii="Times New Roman" w:hAnsi="Times New Roman"/>
          <w:sz w:val="28"/>
          <w:szCs w:val="28"/>
        </w:rPr>
        <w:lastRenderedPageBreak/>
        <w:t>декоративно­художественным и конструктивным свойствам в соответствии с поставленной задачей;</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D5151B">
        <w:rPr>
          <w:rFonts w:ascii="Times New Roman" w:hAnsi="Times New Roman"/>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D5151B">
        <w:rPr>
          <w:rFonts w:ascii="Times New Roman" w:hAnsi="Times New Roman"/>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D5151B">
        <w:rPr>
          <w:rFonts w:ascii="Times New Roman" w:hAnsi="Times New Roman"/>
          <w:sz w:val="28"/>
          <w:szCs w:val="28"/>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BE64EE" w:rsidRPr="00D5151B" w:rsidRDefault="00BE64EE" w:rsidP="00D5151B">
      <w:pPr>
        <w:pStyle w:val="a7"/>
        <w:spacing w:before="40" w:after="40" w:line="240" w:lineRule="auto"/>
        <w:ind w:left="2409" w:right="850" w:firstLine="0"/>
        <w:rPr>
          <w:rFonts w:ascii="Times New Roman" w:hAnsi="Times New Roman"/>
          <w:b/>
          <w:bCs/>
          <w:i w:val="0"/>
          <w:iCs w:val="0"/>
          <w:color w:val="auto"/>
          <w:sz w:val="28"/>
          <w:szCs w:val="28"/>
        </w:rPr>
      </w:pPr>
      <w:r w:rsidRPr="00D5151B">
        <w:rPr>
          <w:rFonts w:ascii="Times New Roman" w:hAnsi="Times New Roman"/>
          <w:b/>
          <w:bCs/>
          <w:i w:val="0"/>
          <w:iCs w:val="0"/>
          <w:color w:val="auto"/>
          <w:sz w:val="28"/>
          <w:szCs w:val="28"/>
        </w:rPr>
        <w:t>Выпускник получит возможность научиться:</w:t>
      </w:r>
    </w:p>
    <w:p w:rsidR="00BE64EE" w:rsidRPr="00D5151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D5151B">
        <w:rPr>
          <w:rFonts w:ascii="Times New Roman" w:hAnsi="Times New Roman"/>
          <w:i/>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BE64EE" w:rsidRPr="00D5151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D5151B">
        <w:rPr>
          <w:rFonts w:ascii="Times New Roman" w:hAnsi="Times New Roman"/>
          <w:i/>
          <w:sz w:val="28"/>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40473A" w:rsidRPr="00D5151B" w:rsidRDefault="0040473A" w:rsidP="00D5151B">
      <w:pPr>
        <w:pStyle w:val="41"/>
        <w:spacing w:before="40" w:after="40" w:line="240" w:lineRule="auto"/>
        <w:ind w:left="1701" w:right="850" w:firstLine="454"/>
        <w:jc w:val="both"/>
        <w:rPr>
          <w:rFonts w:ascii="Times New Roman" w:hAnsi="Times New Roman" w:cs="Times New Roman"/>
          <w:b/>
          <w:bCs/>
          <w:i w:val="0"/>
          <w:iCs w:val="0"/>
          <w:color w:val="auto"/>
          <w:sz w:val="28"/>
          <w:szCs w:val="28"/>
        </w:rPr>
      </w:pPr>
    </w:p>
    <w:p w:rsidR="00BE64EE" w:rsidRPr="00D5151B" w:rsidRDefault="00BE64EE" w:rsidP="00D5151B">
      <w:pPr>
        <w:pStyle w:val="41"/>
        <w:spacing w:before="40" w:after="40" w:line="240" w:lineRule="auto"/>
        <w:ind w:left="1701" w:right="850" w:firstLine="454"/>
        <w:rPr>
          <w:rFonts w:ascii="Times New Roman" w:hAnsi="Times New Roman" w:cs="Times New Roman"/>
          <w:b/>
          <w:bCs/>
          <w:i w:val="0"/>
          <w:iCs w:val="0"/>
          <w:color w:val="auto"/>
          <w:sz w:val="28"/>
          <w:szCs w:val="28"/>
        </w:rPr>
      </w:pPr>
      <w:r w:rsidRPr="00D5151B">
        <w:rPr>
          <w:rFonts w:ascii="Times New Roman" w:hAnsi="Times New Roman" w:cs="Times New Roman"/>
          <w:b/>
          <w:bCs/>
          <w:i w:val="0"/>
          <w:iCs w:val="0"/>
          <w:color w:val="auto"/>
          <w:sz w:val="28"/>
          <w:szCs w:val="28"/>
        </w:rPr>
        <w:t>Конструирование и моделирование</w:t>
      </w:r>
    </w:p>
    <w:p w:rsidR="00BE64EE" w:rsidRPr="00D5151B" w:rsidRDefault="00BE64EE" w:rsidP="00D5151B">
      <w:pPr>
        <w:pStyle w:val="a3"/>
        <w:spacing w:before="40" w:after="40" w:line="240" w:lineRule="auto"/>
        <w:ind w:left="1701" w:right="850" w:firstLine="708"/>
        <w:rPr>
          <w:rFonts w:ascii="Times New Roman" w:hAnsi="Times New Roman"/>
          <w:b/>
          <w:bCs/>
          <w:color w:val="auto"/>
          <w:sz w:val="28"/>
          <w:szCs w:val="28"/>
        </w:rPr>
      </w:pPr>
      <w:r w:rsidRPr="00D5151B">
        <w:rPr>
          <w:rFonts w:ascii="Times New Roman" w:hAnsi="Times New Roman"/>
          <w:b/>
          <w:bCs/>
          <w:color w:val="auto"/>
          <w:sz w:val="28"/>
          <w:szCs w:val="28"/>
        </w:rPr>
        <w:t>Выпускник научится:</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D5151B">
        <w:rPr>
          <w:rFonts w:ascii="Times New Roman" w:hAnsi="Times New Roman"/>
          <w:sz w:val="28"/>
          <w:szCs w:val="28"/>
        </w:rPr>
        <w:t>анализировать устройство изделия: выделять детали, их форму, определять взаимное расположение, виды соединения деталей;</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D5151B">
        <w:rPr>
          <w:rFonts w:ascii="Times New Roman" w:hAnsi="Times New Roman"/>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D5151B">
        <w:rPr>
          <w:rFonts w:ascii="Times New Roman" w:hAnsi="Times New Roman"/>
          <w:sz w:val="28"/>
          <w:szCs w:val="28"/>
        </w:rPr>
        <w:t>изготавливать несложные конструкции изделий по рисунку, простейшему чертежу или эскизу, образцу и доступным заданным условиям.</w:t>
      </w:r>
    </w:p>
    <w:p w:rsidR="00BE64EE" w:rsidRPr="00D5151B" w:rsidRDefault="00BE64EE" w:rsidP="00D5151B">
      <w:pPr>
        <w:pStyle w:val="a7"/>
        <w:spacing w:before="40" w:after="40" w:line="240" w:lineRule="auto"/>
        <w:ind w:left="2409" w:right="850" w:firstLine="0"/>
        <w:rPr>
          <w:rFonts w:ascii="Times New Roman" w:hAnsi="Times New Roman"/>
          <w:b/>
          <w:bCs/>
          <w:i w:val="0"/>
          <w:iCs w:val="0"/>
          <w:color w:val="auto"/>
          <w:sz w:val="28"/>
          <w:szCs w:val="28"/>
        </w:rPr>
      </w:pPr>
      <w:r w:rsidRPr="00D5151B">
        <w:rPr>
          <w:rFonts w:ascii="Times New Roman" w:hAnsi="Times New Roman"/>
          <w:b/>
          <w:bCs/>
          <w:i w:val="0"/>
          <w:iCs w:val="0"/>
          <w:color w:val="auto"/>
          <w:sz w:val="28"/>
          <w:szCs w:val="28"/>
        </w:rPr>
        <w:t>Выпускник получит возможность научиться:</w:t>
      </w:r>
    </w:p>
    <w:p w:rsidR="00BE64EE" w:rsidRPr="00D5151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D5151B">
        <w:rPr>
          <w:rFonts w:ascii="Times New Roman" w:hAnsi="Times New Roman"/>
          <w:i/>
          <w:sz w:val="28"/>
          <w:szCs w:val="28"/>
        </w:rPr>
        <w:t>соотносить объёмную конструкцию, основанную на правильных геометрических формах, с изображениями их развёрток;</w:t>
      </w:r>
    </w:p>
    <w:p w:rsidR="00BE64EE" w:rsidRPr="00D5151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D5151B">
        <w:rPr>
          <w:rFonts w:ascii="Times New Roman" w:hAnsi="Times New Roman"/>
          <w:i/>
          <w:sz w:val="28"/>
          <w:szCs w:val="28"/>
        </w:rPr>
        <w:t xml:space="preserve">создавать мысленный образ конструкции с целью решения определенной конструкторской задачи или передачи </w:t>
      </w:r>
      <w:r w:rsidRPr="00D5151B">
        <w:rPr>
          <w:rFonts w:ascii="Times New Roman" w:hAnsi="Times New Roman"/>
          <w:i/>
          <w:sz w:val="28"/>
          <w:szCs w:val="28"/>
        </w:rPr>
        <w:lastRenderedPageBreak/>
        <w:t>определенной художественно­эстетической информации; воплощать этот образ в материале.</w:t>
      </w:r>
    </w:p>
    <w:p w:rsidR="00D5151B" w:rsidRDefault="00D5151B" w:rsidP="00D5151B">
      <w:pPr>
        <w:pStyle w:val="41"/>
        <w:spacing w:before="40" w:after="40" w:line="240" w:lineRule="auto"/>
        <w:ind w:left="1701" w:right="850" w:firstLine="454"/>
        <w:jc w:val="both"/>
        <w:rPr>
          <w:rFonts w:ascii="Times New Roman" w:hAnsi="Times New Roman" w:cs="Times New Roman"/>
          <w:b/>
          <w:bCs/>
          <w:i w:val="0"/>
          <w:iCs w:val="0"/>
          <w:color w:val="auto"/>
          <w:sz w:val="28"/>
          <w:szCs w:val="28"/>
        </w:rPr>
      </w:pPr>
    </w:p>
    <w:p w:rsidR="00BE64EE" w:rsidRPr="00D5151B" w:rsidRDefault="00BE64EE" w:rsidP="00D5151B">
      <w:pPr>
        <w:pStyle w:val="41"/>
        <w:spacing w:before="40" w:after="40" w:line="240" w:lineRule="auto"/>
        <w:ind w:left="1701" w:right="850" w:firstLine="454"/>
        <w:rPr>
          <w:rFonts w:ascii="Times New Roman" w:hAnsi="Times New Roman" w:cs="Times New Roman"/>
          <w:b/>
          <w:bCs/>
          <w:i w:val="0"/>
          <w:iCs w:val="0"/>
          <w:color w:val="auto"/>
          <w:sz w:val="28"/>
          <w:szCs w:val="28"/>
        </w:rPr>
      </w:pPr>
      <w:r w:rsidRPr="00D5151B">
        <w:rPr>
          <w:rFonts w:ascii="Times New Roman" w:hAnsi="Times New Roman" w:cs="Times New Roman"/>
          <w:b/>
          <w:bCs/>
          <w:i w:val="0"/>
          <w:iCs w:val="0"/>
          <w:color w:val="auto"/>
          <w:sz w:val="28"/>
          <w:szCs w:val="28"/>
        </w:rPr>
        <w:t>Практика работы на компьютере</w:t>
      </w:r>
    </w:p>
    <w:p w:rsidR="00BE64EE" w:rsidRPr="00D5151B" w:rsidRDefault="00BE64EE" w:rsidP="00D5151B">
      <w:pPr>
        <w:pStyle w:val="a3"/>
        <w:spacing w:before="40" w:after="40" w:line="240" w:lineRule="auto"/>
        <w:ind w:left="1701" w:right="850" w:firstLine="680"/>
        <w:rPr>
          <w:rFonts w:ascii="Times New Roman" w:hAnsi="Times New Roman"/>
          <w:b/>
          <w:bCs/>
          <w:color w:val="auto"/>
          <w:sz w:val="28"/>
          <w:szCs w:val="28"/>
        </w:rPr>
      </w:pPr>
      <w:r w:rsidRPr="00D5151B">
        <w:rPr>
          <w:rFonts w:ascii="Times New Roman" w:hAnsi="Times New Roman"/>
          <w:b/>
          <w:bCs/>
          <w:color w:val="auto"/>
          <w:sz w:val="28"/>
          <w:szCs w:val="28"/>
        </w:rPr>
        <w:t>Выпускник научится:</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rPr>
      </w:pPr>
      <w:r w:rsidRPr="00D5151B">
        <w:rPr>
          <w:rFonts w:ascii="Times New Roman" w:hAnsi="Times New Roman"/>
          <w:sz w:val="28"/>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выполнять компенсирующие физические упражнения (мини­зарядку);</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rPr>
      </w:pPr>
      <w:r w:rsidRPr="00D5151B">
        <w:rPr>
          <w:rFonts w:ascii="Times New Roman" w:hAnsi="Times New Roman"/>
          <w:sz w:val="28"/>
        </w:rPr>
        <w:t>пользоваться компьютером для поиска и воспроизведения необходимой информации;</w:t>
      </w:r>
    </w:p>
    <w:p w:rsidR="00BE64EE" w:rsidRPr="00D5151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rPr>
      </w:pPr>
      <w:r w:rsidRPr="00D5151B">
        <w:rPr>
          <w:rFonts w:ascii="Times New Roman" w:hAnsi="Times New Roman"/>
          <w:sz w:val="28"/>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BE64EE" w:rsidRPr="00D5151B" w:rsidRDefault="00BE64EE" w:rsidP="00D5151B">
      <w:pPr>
        <w:pStyle w:val="a3"/>
        <w:spacing w:before="40" w:after="40" w:line="240" w:lineRule="auto"/>
        <w:ind w:left="2409" w:right="850" w:firstLine="0"/>
        <w:rPr>
          <w:rFonts w:ascii="Times New Roman" w:hAnsi="Times New Roman"/>
          <w:b/>
          <w:bCs/>
          <w:color w:val="auto"/>
          <w:spacing w:val="2"/>
          <w:sz w:val="28"/>
          <w:szCs w:val="28"/>
        </w:rPr>
      </w:pPr>
      <w:r w:rsidRPr="00D5151B">
        <w:rPr>
          <w:rFonts w:ascii="Times New Roman" w:hAnsi="Times New Roman"/>
          <w:b/>
          <w:bCs/>
          <w:color w:val="auto"/>
          <w:spacing w:val="2"/>
          <w:sz w:val="28"/>
          <w:szCs w:val="28"/>
        </w:rPr>
        <w:t>Выпускник получит возможность научиться:</w:t>
      </w:r>
    </w:p>
    <w:p w:rsidR="00BE64EE" w:rsidRPr="00D5151B"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D5151B">
        <w:rPr>
          <w:rFonts w:ascii="Times New Roman" w:hAnsi="Times New Roman"/>
          <w:i/>
          <w:sz w:val="28"/>
          <w:szCs w:val="28"/>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BE64EE" w:rsidRPr="00D5151B" w:rsidRDefault="00BE64EE" w:rsidP="00D5151B">
      <w:pPr>
        <w:pStyle w:val="a3"/>
        <w:spacing w:before="40" w:after="40" w:line="240" w:lineRule="auto"/>
        <w:ind w:left="1701" w:right="850" w:firstLine="0"/>
        <w:rPr>
          <w:rFonts w:ascii="Times New Roman" w:hAnsi="Times New Roman"/>
          <w:i/>
          <w:iCs/>
          <w:color w:val="auto"/>
          <w:sz w:val="28"/>
          <w:szCs w:val="28"/>
        </w:rPr>
      </w:pPr>
    </w:p>
    <w:p w:rsidR="00BE64EE" w:rsidRPr="00D5151B" w:rsidRDefault="00BE64EE" w:rsidP="003820C4">
      <w:pPr>
        <w:pStyle w:val="Zag1"/>
        <w:numPr>
          <w:ilvl w:val="2"/>
          <w:numId w:val="368"/>
        </w:numPr>
        <w:tabs>
          <w:tab w:val="left" w:leader="dot" w:pos="624"/>
        </w:tabs>
        <w:spacing w:before="40" w:after="40" w:line="240" w:lineRule="auto"/>
        <w:ind w:right="850"/>
        <w:jc w:val="both"/>
        <w:rPr>
          <w:rStyle w:val="Zag11"/>
          <w:rFonts w:eastAsia="@Arial Unicode MS"/>
          <w:b w:val="0"/>
          <w:bCs w:val="0"/>
          <w:color w:val="auto"/>
          <w:lang w:val="ru-RU" w:eastAsia="en-US"/>
        </w:rPr>
      </w:pPr>
      <w:bookmarkStart w:id="57" w:name="_Toc288394069"/>
      <w:bookmarkStart w:id="58" w:name="_Toc288410536"/>
      <w:bookmarkStart w:id="59" w:name="_Toc288410665"/>
      <w:bookmarkStart w:id="60" w:name="_Toc424564312"/>
      <w:r w:rsidRPr="00D5151B">
        <w:rPr>
          <w:rStyle w:val="Zag11"/>
          <w:rFonts w:eastAsia="@Arial Unicode MS"/>
          <w:color w:val="auto"/>
          <w:lang w:val="ru-RU"/>
        </w:rPr>
        <w:t>Планируемые результаты и содержание образовательной области «Физическая культура» на уровне начального общего образования</w:t>
      </w:r>
    </w:p>
    <w:p w:rsidR="00BE64EE" w:rsidRPr="00D5151B" w:rsidRDefault="00BE64EE" w:rsidP="003820C4">
      <w:pPr>
        <w:pStyle w:val="aa"/>
        <w:numPr>
          <w:ilvl w:val="3"/>
          <w:numId w:val="368"/>
        </w:numPr>
        <w:spacing w:before="40" w:after="40" w:line="240" w:lineRule="auto"/>
        <w:ind w:left="1701" w:right="850" w:firstLine="708"/>
        <w:jc w:val="both"/>
        <w:rPr>
          <w:b w:val="0"/>
        </w:rPr>
      </w:pPr>
      <w:r w:rsidRPr="00D5151B">
        <w:t xml:space="preserve"> Физическая культура</w:t>
      </w:r>
      <w:bookmarkEnd w:id="57"/>
      <w:bookmarkEnd w:id="58"/>
      <w:bookmarkEnd w:id="59"/>
      <w:bookmarkEnd w:id="60"/>
      <w:r w:rsidR="00D5151B" w:rsidRPr="00D5151B">
        <w:t xml:space="preserve"> </w:t>
      </w:r>
      <w:r w:rsidRPr="00D5151B">
        <w:rPr>
          <w:b w:val="0"/>
        </w:rPr>
        <w:t>(для обучающихся, не имеющих противопоказаний для занятий физической культурой или существенных ограничений по нагрузке)</w:t>
      </w:r>
    </w:p>
    <w:p w:rsidR="00BE64EE" w:rsidRPr="00D5151B" w:rsidRDefault="00BE64EE" w:rsidP="00D5151B">
      <w:pPr>
        <w:pStyle w:val="a3"/>
        <w:spacing w:before="40" w:after="40" w:line="240" w:lineRule="auto"/>
        <w:ind w:left="1701" w:right="850" w:firstLine="708"/>
        <w:rPr>
          <w:rFonts w:ascii="Times New Roman" w:hAnsi="Times New Roman"/>
          <w:color w:val="auto"/>
          <w:sz w:val="28"/>
          <w:szCs w:val="28"/>
        </w:rPr>
      </w:pPr>
      <w:r w:rsidRPr="00D5151B">
        <w:rPr>
          <w:rFonts w:ascii="Times New Roman" w:hAnsi="Times New Roman"/>
          <w:color w:val="auto"/>
          <w:spacing w:val="2"/>
          <w:sz w:val="28"/>
          <w:szCs w:val="28"/>
        </w:rPr>
        <w:t>В результате обучения обучающиеся на уровне началь</w:t>
      </w:r>
      <w:r w:rsidRPr="00D5151B">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BE64EE" w:rsidRPr="00D5151B" w:rsidRDefault="00BE64EE" w:rsidP="00151241">
      <w:pPr>
        <w:pStyle w:val="41"/>
        <w:spacing w:before="40" w:after="40" w:line="240" w:lineRule="auto"/>
        <w:ind w:left="1701" w:right="850" w:firstLine="708"/>
        <w:rPr>
          <w:rFonts w:ascii="Times New Roman" w:hAnsi="Times New Roman" w:cs="Times New Roman"/>
          <w:b/>
          <w:bCs/>
          <w:i w:val="0"/>
          <w:iCs w:val="0"/>
          <w:color w:val="auto"/>
          <w:sz w:val="28"/>
          <w:szCs w:val="28"/>
        </w:rPr>
      </w:pPr>
      <w:r w:rsidRPr="00D5151B">
        <w:rPr>
          <w:rFonts w:ascii="Times New Roman" w:hAnsi="Times New Roman" w:cs="Times New Roman"/>
          <w:b/>
          <w:bCs/>
          <w:i w:val="0"/>
          <w:iCs w:val="0"/>
          <w:color w:val="auto"/>
          <w:sz w:val="28"/>
          <w:szCs w:val="28"/>
        </w:rPr>
        <w:t>Знания о физической культуре</w:t>
      </w:r>
    </w:p>
    <w:p w:rsidR="00BE64EE" w:rsidRPr="00D5151B" w:rsidRDefault="00BE64EE" w:rsidP="00D5151B">
      <w:pPr>
        <w:pStyle w:val="a3"/>
        <w:spacing w:before="40" w:after="40" w:line="240" w:lineRule="auto"/>
        <w:ind w:left="1701" w:right="850" w:firstLine="680"/>
        <w:rPr>
          <w:rFonts w:ascii="Times New Roman" w:hAnsi="Times New Roman"/>
          <w:b/>
          <w:bCs/>
          <w:color w:val="auto"/>
          <w:sz w:val="28"/>
          <w:szCs w:val="28"/>
        </w:rPr>
      </w:pPr>
      <w:r w:rsidRPr="00D5151B">
        <w:rPr>
          <w:rFonts w:ascii="Times New Roman" w:hAnsi="Times New Roman"/>
          <w:b/>
          <w:bCs/>
          <w:color w:val="auto"/>
          <w:sz w:val="28"/>
          <w:szCs w:val="28"/>
        </w:rPr>
        <w:t>Выпускник научится:</w:t>
      </w:r>
    </w:p>
    <w:p w:rsidR="00BE64EE" w:rsidRPr="00151241"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rPr>
      </w:pPr>
      <w:r w:rsidRPr="00151241">
        <w:rPr>
          <w:rFonts w:ascii="Times New Roman" w:hAnsi="Times New Roman"/>
          <w:sz w:val="28"/>
        </w:rPr>
        <w:t xml:space="preserve">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w:t>
      </w:r>
      <w:r w:rsidRPr="00151241">
        <w:rPr>
          <w:rFonts w:ascii="Times New Roman" w:hAnsi="Times New Roman"/>
          <w:sz w:val="28"/>
        </w:rPr>
        <w:lastRenderedPageBreak/>
        <w:t>подвижных игр, занятий спортом для укрепления здоровья, развития основных физических качеств;</w:t>
      </w:r>
    </w:p>
    <w:p w:rsidR="00BE64EE" w:rsidRPr="00151241"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rPr>
      </w:pPr>
      <w:r w:rsidRPr="00151241">
        <w:rPr>
          <w:rFonts w:ascii="Times New Roman" w:hAnsi="Times New Roman"/>
          <w:sz w:val="28"/>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BE64EE" w:rsidRPr="00151241"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rPr>
      </w:pPr>
      <w:r w:rsidRPr="00151241">
        <w:rPr>
          <w:rFonts w:ascii="Times New Roman" w:hAnsi="Times New Roman"/>
          <w:sz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BE64EE" w:rsidRPr="00151241"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rPr>
      </w:pPr>
      <w:r w:rsidRPr="00151241">
        <w:rPr>
          <w:rFonts w:ascii="Times New Roman" w:hAnsi="Times New Roman"/>
          <w:sz w:val="28"/>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BE64EE" w:rsidRPr="00D5151B" w:rsidRDefault="00BE64EE" w:rsidP="00151241">
      <w:pPr>
        <w:pStyle w:val="a3"/>
        <w:spacing w:before="40" w:after="40" w:line="240" w:lineRule="auto"/>
        <w:ind w:left="2409" w:right="850" w:firstLine="0"/>
        <w:rPr>
          <w:rFonts w:ascii="Times New Roman" w:hAnsi="Times New Roman"/>
          <w:b/>
          <w:bCs/>
          <w:i/>
          <w:iCs/>
          <w:color w:val="auto"/>
          <w:sz w:val="28"/>
          <w:szCs w:val="28"/>
        </w:rPr>
      </w:pPr>
      <w:r w:rsidRPr="00D5151B">
        <w:rPr>
          <w:rFonts w:ascii="Times New Roman" w:hAnsi="Times New Roman"/>
          <w:b/>
          <w:bCs/>
          <w:i/>
          <w:iCs/>
          <w:color w:val="auto"/>
          <w:sz w:val="28"/>
          <w:szCs w:val="28"/>
        </w:rPr>
        <w:t>Выпускник получит возможность научиться:</w:t>
      </w:r>
    </w:p>
    <w:p w:rsidR="00BE64EE" w:rsidRPr="00151241" w:rsidRDefault="00BE64EE" w:rsidP="003820C4">
      <w:pPr>
        <w:pStyle w:val="ad"/>
        <w:numPr>
          <w:ilvl w:val="0"/>
          <w:numId w:val="369"/>
        </w:numPr>
        <w:shd w:val="clear" w:color="auto" w:fill="FFFFFF"/>
        <w:spacing w:after="40" w:line="240" w:lineRule="auto"/>
        <w:ind w:right="850"/>
        <w:jc w:val="both"/>
        <w:rPr>
          <w:rFonts w:ascii="Times New Roman" w:hAnsi="Times New Roman"/>
          <w:i/>
          <w:sz w:val="28"/>
        </w:rPr>
      </w:pPr>
      <w:r w:rsidRPr="00151241">
        <w:rPr>
          <w:rFonts w:ascii="Times New Roman" w:hAnsi="Times New Roman"/>
          <w:i/>
          <w:sz w:val="28"/>
        </w:rPr>
        <w:t>выявлять связь занятий физической культурой с трудовой и оборонной деятельностью;</w:t>
      </w:r>
    </w:p>
    <w:p w:rsidR="00BE64EE" w:rsidRPr="00151241" w:rsidRDefault="00BE64EE" w:rsidP="003820C4">
      <w:pPr>
        <w:pStyle w:val="ad"/>
        <w:numPr>
          <w:ilvl w:val="0"/>
          <w:numId w:val="369"/>
        </w:numPr>
        <w:shd w:val="clear" w:color="auto" w:fill="FFFFFF"/>
        <w:spacing w:after="40" w:line="240" w:lineRule="auto"/>
        <w:ind w:right="850"/>
        <w:jc w:val="both"/>
        <w:rPr>
          <w:rFonts w:ascii="Times New Roman" w:hAnsi="Times New Roman"/>
          <w:i/>
          <w:sz w:val="28"/>
        </w:rPr>
      </w:pPr>
      <w:r w:rsidRPr="00151241">
        <w:rPr>
          <w:rFonts w:ascii="Times New Roman" w:hAnsi="Times New Roman"/>
          <w:i/>
          <w:sz w:val="28"/>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151241" w:rsidRPr="00151241" w:rsidRDefault="00151241" w:rsidP="00AF6E4C">
      <w:pPr>
        <w:pStyle w:val="ad"/>
        <w:shd w:val="clear" w:color="auto" w:fill="FFFFFF"/>
        <w:spacing w:after="40" w:line="240" w:lineRule="auto"/>
        <w:ind w:left="2004" w:right="850"/>
        <w:jc w:val="both"/>
        <w:rPr>
          <w:rFonts w:ascii="Times New Roman" w:hAnsi="Times New Roman"/>
          <w:sz w:val="28"/>
        </w:rPr>
      </w:pPr>
    </w:p>
    <w:p w:rsidR="00BE64EE" w:rsidRPr="00D5151B" w:rsidRDefault="00BE64EE" w:rsidP="00151241">
      <w:pPr>
        <w:pStyle w:val="41"/>
        <w:spacing w:before="40" w:after="40" w:line="240" w:lineRule="auto"/>
        <w:ind w:left="1701" w:right="850" w:firstLine="454"/>
        <w:rPr>
          <w:rFonts w:ascii="Times New Roman" w:hAnsi="Times New Roman" w:cs="Times New Roman"/>
          <w:b/>
          <w:bCs/>
          <w:i w:val="0"/>
          <w:iCs w:val="0"/>
          <w:color w:val="auto"/>
          <w:sz w:val="28"/>
          <w:szCs w:val="28"/>
        </w:rPr>
      </w:pPr>
      <w:r w:rsidRPr="00D5151B">
        <w:rPr>
          <w:rFonts w:ascii="Times New Roman" w:hAnsi="Times New Roman" w:cs="Times New Roman"/>
          <w:b/>
          <w:bCs/>
          <w:i w:val="0"/>
          <w:iCs w:val="0"/>
          <w:color w:val="auto"/>
          <w:sz w:val="28"/>
          <w:szCs w:val="28"/>
        </w:rPr>
        <w:t>Способы физкультурной деятельности</w:t>
      </w:r>
    </w:p>
    <w:p w:rsidR="00BE64EE" w:rsidRPr="00D5151B" w:rsidRDefault="00BE64EE" w:rsidP="00D5151B">
      <w:pPr>
        <w:pStyle w:val="a3"/>
        <w:spacing w:before="40" w:after="40" w:line="240" w:lineRule="auto"/>
        <w:ind w:left="1701" w:right="850" w:firstLine="680"/>
        <w:rPr>
          <w:rFonts w:ascii="Times New Roman" w:hAnsi="Times New Roman"/>
          <w:b/>
          <w:bCs/>
          <w:color w:val="auto"/>
          <w:sz w:val="28"/>
          <w:szCs w:val="28"/>
        </w:rPr>
      </w:pPr>
      <w:r w:rsidRPr="00D5151B">
        <w:rPr>
          <w:rFonts w:ascii="Times New Roman" w:hAnsi="Times New Roman"/>
          <w:b/>
          <w:bCs/>
          <w:color w:val="auto"/>
          <w:sz w:val="28"/>
          <w:szCs w:val="28"/>
        </w:rPr>
        <w:t>Выпускник научится:</w:t>
      </w:r>
    </w:p>
    <w:p w:rsidR="00BE64EE" w:rsidRPr="00151241"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rPr>
      </w:pPr>
      <w:r w:rsidRPr="00151241">
        <w:rPr>
          <w:rFonts w:ascii="Times New Roman" w:hAnsi="Times New Roman"/>
          <w:sz w:val="28"/>
        </w:rPr>
        <w:t>отбирать упражнения для комплексов утренней зарядки и физкультминуток и выполнять их в соответствии с изученными правилами;</w:t>
      </w:r>
    </w:p>
    <w:p w:rsidR="00BE64EE" w:rsidRPr="00151241"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rPr>
      </w:pPr>
      <w:r w:rsidRPr="00151241">
        <w:rPr>
          <w:rFonts w:ascii="Times New Roman" w:hAnsi="Times New Roman"/>
          <w:sz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E64EE" w:rsidRPr="00151241"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rPr>
      </w:pPr>
      <w:r w:rsidRPr="00151241">
        <w:rPr>
          <w:rFonts w:ascii="Times New Roman" w:hAnsi="Times New Roman"/>
          <w:sz w:val="28"/>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BE64EE" w:rsidRPr="00D5151B" w:rsidRDefault="00BE64EE" w:rsidP="00151241">
      <w:pPr>
        <w:pStyle w:val="a3"/>
        <w:spacing w:before="40" w:after="40" w:line="240" w:lineRule="auto"/>
        <w:ind w:left="2409" w:right="850" w:firstLine="0"/>
        <w:rPr>
          <w:rFonts w:ascii="Times New Roman" w:hAnsi="Times New Roman"/>
          <w:b/>
          <w:bCs/>
          <w:i/>
          <w:iCs/>
          <w:color w:val="auto"/>
          <w:sz w:val="28"/>
          <w:szCs w:val="28"/>
        </w:rPr>
      </w:pPr>
      <w:r w:rsidRPr="00D5151B">
        <w:rPr>
          <w:rFonts w:ascii="Times New Roman" w:hAnsi="Times New Roman"/>
          <w:b/>
          <w:bCs/>
          <w:i/>
          <w:iCs/>
          <w:color w:val="auto"/>
          <w:sz w:val="28"/>
          <w:szCs w:val="28"/>
        </w:rPr>
        <w:t>Выпускник получит возможность научиться:</w:t>
      </w:r>
    </w:p>
    <w:p w:rsidR="00BE64EE" w:rsidRPr="00151241" w:rsidRDefault="00BE64EE" w:rsidP="003820C4">
      <w:pPr>
        <w:pStyle w:val="ad"/>
        <w:numPr>
          <w:ilvl w:val="0"/>
          <w:numId w:val="369"/>
        </w:numPr>
        <w:shd w:val="clear" w:color="auto" w:fill="FFFFFF"/>
        <w:spacing w:after="40" w:line="240" w:lineRule="auto"/>
        <w:ind w:right="850"/>
        <w:jc w:val="both"/>
        <w:rPr>
          <w:rFonts w:ascii="Times New Roman" w:hAnsi="Times New Roman"/>
          <w:i/>
          <w:sz w:val="28"/>
        </w:rPr>
      </w:pPr>
      <w:r w:rsidRPr="00151241">
        <w:rPr>
          <w:rFonts w:ascii="Times New Roman" w:hAnsi="Times New Roman"/>
          <w:i/>
          <w:sz w:val="28"/>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w:t>
      </w:r>
      <w:r w:rsidRPr="00151241">
        <w:rPr>
          <w:rFonts w:ascii="Times New Roman" w:hAnsi="Times New Roman"/>
          <w:i/>
          <w:sz w:val="28"/>
        </w:rPr>
        <w:lastRenderedPageBreak/>
        <w:t>результатов наблюдений за динамикой основных показателей физического развития и физической подготовленности;</w:t>
      </w:r>
    </w:p>
    <w:p w:rsidR="00BE64EE" w:rsidRPr="00151241" w:rsidRDefault="00BE64EE" w:rsidP="003820C4">
      <w:pPr>
        <w:pStyle w:val="ad"/>
        <w:numPr>
          <w:ilvl w:val="0"/>
          <w:numId w:val="369"/>
        </w:numPr>
        <w:shd w:val="clear" w:color="auto" w:fill="FFFFFF"/>
        <w:spacing w:after="40" w:line="240" w:lineRule="auto"/>
        <w:ind w:right="850"/>
        <w:jc w:val="both"/>
        <w:rPr>
          <w:rFonts w:ascii="Times New Roman" w:hAnsi="Times New Roman"/>
          <w:i/>
          <w:sz w:val="28"/>
        </w:rPr>
      </w:pPr>
      <w:r w:rsidRPr="00151241">
        <w:rPr>
          <w:rFonts w:ascii="Times New Roman" w:hAnsi="Times New Roman"/>
          <w:i/>
          <w:sz w:val="28"/>
        </w:rPr>
        <w:t>целенаправленно отбирать физические упражнения для индивидуальных занятий по развитию физических качеств;</w:t>
      </w:r>
    </w:p>
    <w:p w:rsidR="00151241" w:rsidRDefault="00BE64EE" w:rsidP="003820C4">
      <w:pPr>
        <w:pStyle w:val="ad"/>
        <w:numPr>
          <w:ilvl w:val="0"/>
          <w:numId w:val="369"/>
        </w:numPr>
        <w:shd w:val="clear" w:color="auto" w:fill="FFFFFF"/>
        <w:spacing w:after="40" w:line="240" w:lineRule="auto"/>
        <w:ind w:right="850"/>
        <w:jc w:val="both"/>
        <w:rPr>
          <w:rFonts w:ascii="Times New Roman" w:hAnsi="Times New Roman"/>
          <w:i/>
          <w:sz w:val="28"/>
        </w:rPr>
      </w:pPr>
      <w:r w:rsidRPr="00151241">
        <w:rPr>
          <w:rFonts w:ascii="Times New Roman" w:hAnsi="Times New Roman"/>
          <w:i/>
          <w:sz w:val="28"/>
        </w:rPr>
        <w:t>выполнять простейшие приемы оказания доврачеб</w:t>
      </w:r>
      <w:r w:rsidR="00151241">
        <w:rPr>
          <w:rFonts w:ascii="Times New Roman" w:hAnsi="Times New Roman"/>
          <w:i/>
          <w:sz w:val="28"/>
        </w:rPr>
        <w:t>ной помощи при травмах и ушибах.</w:t>
      </w:r>
    </w:p>
    <w:p w:rsidR="00151241" w:rsidRDefault="00151241" w:rsidP="00AF6E4C">
      <w:pPr>
        <w:pStyle w:val="ad"/>
        <w:shd w:val="clear" w:color="auto" w:fill="FFFFFF"/>
        <w:spacing w:after="40" w:line="240" w:lineRule="auto"/>
        <w:ind w:left="2004" w:right="850"/>
        <w:jc w:val="both"/>
        <w:rPr>
          <w:rFonts w:ascii="Times New Roman" w:hAnsi="Times New Roman"/>
          <w:i/>
          <w:sz w:val="28"/>
        </w:rPr>
      </w:pPr>
    </w:p>
    <w:p w:rsidR="00BE64EE" w:rsidRPr="00151241" w:rsidRDefault="00BE64EE" w:rsidP="00AF6E4C">
      <w:pPr>
        <w:pStyle w:val="ad"/>
        <w:shd w:val="clear" w:color="auto" w:fill="FFFFFF"/>
        <w:spacing w:after="40" w:line="240" w:lineRule="auto"/>
        <w:ind w:left="2004" w:right="850"/>
        <w:jc w:val="center"/>
        <w:rPr>
          <w:rFonts w:ascii="Times New Roman" w:hAnsi="Times New Roman"/>
          <w:i/>
          <w:sz w:val="28"/>
        </w:rPr>
      </w:pPr>
      <w:r w:rsidRPr="00151241">
        <w:rPr>
          <w:rFonts w:ascii="Times New Roman" w:hAnsi="Times New Roman"/>
          <w:b/>
          <w:bCs/>
          <w:sz w:val="28"/>
          <w:szCs w:val="28"/>
        </w:rPr>
        <w:t>Физическое совершенствование</w:t>
      </w:r>
    </w:p>
    <w:p w:rsidR="00BE64EE" w:rsidRPr="00D5151B" w:rsidRDefault="00BE64EE" w:rsidP="00D5151B">
      <w:pPr>
        <w:pStyle w:val="a3"/>
        <w:spacing w:before="40" w:after="40" w:line="240" w:lineRule="auto"/>
        <w:ind w:left="1701" w:right="850" w:firstLine="680"/>
        <w:rPr>
          <w:rFonts w:ascii="Times New Roman" w:hAnsi="Times New Roman"/>
          <w:b/>
          <w:bCs/>
          <w:color w:val="auto"/>
          <w:sz w:val="28"/>
          <w:szCs w:val="28"/>
        </w:rPr>
      </w:pPr>
      <w:r w:rsidRPr="00D5151B">
        <w:rPr>
          <w:rFonts w:ascii="Times New Roman" w:hAnsi="Times New Roman"/>
          <w:b/>
          <w:bCs/>
          <w:color w:val="auto"/>
          <w:sz w:val="28"/>
          <w:szCs w:val="28"/>
        </w:rPr>
        <w:t>Выпускник научится:</w:t>
      </w:r>
    </w:p>
    <w:p w:rsidR="00BE64EE" w:rsidRPr="00151241"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151241">
        <w:rPr>
          <w:rFonts w:ascii="Times New Roman" w:hAnsi="Times New Roman"/>
          <w:sz w:val="28"/>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BE64EE" w:rsidRPr="00151241"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151241">
        <w:rPr>
          <w:rFonts w:ascii="Times New Roman" w:hAnsi="Times New Roman"/>
          <w:sz w:val="28"/>
        </w:rPr>
        <w:t>выполнять организующие строевые команды и приёмы;</w:t>
      </w:r>
    </w:p>
    <w:p w:rsidR="00BE64EE" w:rsidRPr="00151241"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151241">
        <w:rPr>
          <w:rFonts w:ascii="Times New Roman" w:hAnsi="Times New Roman"/>
          <w:sz w:val="28"/>
        </w:rPr>
        <w:t>выполнять акробатические упражнения (кувырки, стойки, перекаты);</w:t>
      </w:r>
    </w:p>
    <w:p w:rsidR="00BE64EE" w:rsidRPr="00151241"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151241">
        <w:rPr>
          <w:rFonts w:ascii="Times New Roman" w:hAnsi="Times New Roman"/>
          <w:sz w:val="28"/>
        </w:rPr>
        <w:t>выполнять гимнастические упражнения на спортивных снарядах (перекладина, гимнастическое бревно);</w:t>
      </w:r>
    </w:p>
    <w:p w:rsidR="00BE64EE" w:rsidRPr="00151241"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151241">
        <w:rPr>
          <w:rFonts w:ascii="Times New Roman" w:hAnsi="Times New Roman"/>
          <w:sz w:val="28"/>
        </w:rPr>
        <w:t>выполнять легкоатлетические упражнения (бег, прыжки, метания и броски мячей разного веса и объёма);</w:t>
      </w:r>
    </w:p>
    <w:p w:rsidR="00BE64EE" w:rsidRPr="00151241"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151241">
        <w:rPr>
          <w:rFonts w:ascii="Times New Roman" w:hAnsi="Times New Roman"/>
          <w:sz w:val="28"/>
        </w:rPr>
        <w:t>выполнять игровые действия и упражнения из подвижных игр разной функциональной направленности.</w:t>
      </w:r>
    </w:p>
    <w:p w:rsidR="00BE64EE" w:rsidRPr="00D5151B" w:rsidRDefault="00BE64EE" w:rsidP="00151241">
      <w:pPr>
        <w:pStyle w:val="a3"/>
        <w:spacing w:before="40" w:after="40" w:line="240" w:lineRule="auto"/>
        <w:ind w:left="1701" w:right="850" w:firstLine="423"/>
        <w:rPr>
          <w:rFonts w:ascii="Times New Roman" w:hAnsi="Times New Roman"/>
          <w:b/>
          <w:bCs/>
          <w:i/>
          <w:iCs/>
          <w:color w:val="auto"/>
          <w:sz w:val="28"/>
          <w:szCs w:val="28"/>
        </w:rPr>
      </w:pPr>
      <w:r w:rsidRPr="00D5151B">
        <w:rPr>
          <w:rFonts w:ascii="Times New Roman" w:hAnsi="Times New Roman"/>
          <w:b/>
          <w:bCs/>
          <w:i/>
          <w:iCs/>
          <w:color w:val="auto"/>
          <w:sz w:val="28"/>
          <w:szCs w:val="28"/>
        </w:rPr>
        <w:t>Выпускник получит возможность научиться:</w:t>
      </w:r>
    </w:p>
    <w:p w:rsidR="00BE64EE" w:rsidRPr="00151241"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151241">
        <w:rPr>
          <w:rFonts w:ascii="Times New Roman" w:hAnsi="Times New Roman"/>
          <w:i/>
          <w:sz w:val="28"/>
          <w:szCs w:val="28"/>
        </w:rPr>
        <w:t>сохранять правильную осанку, оптимальное телосложение;</w:t>
      </w:r>
    </w:p>
    <w:p w:rsidR="00BE64EE" w:rsidRPr="00151241"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151241">
        <w:rPr>
          <w:rFonts w:ascii="Times New Roman" w:hAnsi="Times New Roman"/>
          <w:i/>
          <w:sz w:val="28"/>
          <w:szCs w:val="28"/>
        </w:rPr>
        <w:t>выполнять эстетически красиво гимнастичес</w:t>
      </w:r>
      <w:r w:rsidR="00151241">
        <w:rPr>
          <w:rFonts w:ascii="Times New Roman" w:hAnsi="Times New Roman"/>
          <w:i/>
          <w:sz w:val="28"/>
          <w:szCs w:val="28"/>
        </w:rPr>
        <w:t>кие и акробатические комбинации</w:t>
      </w:r>
    </w:p>
    <w:p w:rsidR="00BE64EE" w:rsidRPr="00151241"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151241">
        <w:rPr>
          <w:rFonts w:ascii="Times New Roman" w:hAnsi="Times New Roman"/>
          <w:i/>
          <w:sz w:val="28"/>
          <w:szCs w:val="28"/>
        </w:rPr>
        <w:t>играть в баскетбол, футбол и волейбол по упрощенным правилам;</w:t>
      </w:r>
    </w:p>
    <w:p w:rsidR="00BE64EE" w:rsidRPr="00151241"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151241">
        <w:rPr>
          <w:rFonts w:ascii="Times New Roman" w:hAnsi="Times New Roman"/>
          <w:i/>
          <w:sz w:val="28"/>
          <w:szCs w:val="28"/>
        </w:rPr>
        <w:t>выполнять тестовые нормативы по физической подготовке;</w:t>
      </w:r>
    </w:p>
    <w:p w:rsidR="00BE64EE" w:rsidRPr="00151241"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151241">
        <w:rPr>
          <w:rFonts w:ascii="Times New Roman" w:hAnsi="Times New Roman"/>
          <w:i/>
          <w:sz w:val="28"/>
          <w:szCs w:val="28"/>
        </w:rPr>
        <w:t>плавать, в том числе спортивными способами;</w:t>
      </w:r>
    </w:p>
    <w:p w:rsidR="00BE64EE" w:rsidRPr="00151241" w:rsidRDefault="00BE64EE" w:rsidP="003820C4">
      <w:pPr>
        <w:pStyle w:val="ad"/>
        <w:numPr>
          <w:ilvl w:val="0"/>
          <w:numId w:val="369"/>
        </w:numPr>
        <w:shd w:val="clear" w:color="auto" w:fill="FFFFFF"/>
        <w:spacing w:after="40" w:line="240" w:lineRule="auto"/>
        <w:ind w:right="850"/>
        <w:jc w:val="both"/>
        <w:rPr>
          <w:rFonts w:ascii="Times New Roman" w:hAnsi="Times New Roman"/>
          <w:i/>
          <w:sz w:val="28"/>
          <w:szCs w:val="28"/>
        </w:rPr>
      </w:pPr>
      <w:r w:rsidRPr="00151241">
        <w:rPr>
          <w:rFonts w:ascii="Times New Roman" w:hAnsi="Times New Roman"/>
          <w:i/>
          <w:sz w:val="28"/>
          <w:szCs w:val="28"/>
        </w:rPr>
        <w:t>выполнять передвижения на лыжах.</w:t>
      </w:r>
    </w:p>
    <w:p w:rsidR="00BE64EE" w:rsidRPr="00D5151B" w:rsidRDefault="00BE64EE" w:rsidP="00D5151B">
      <w:pPr>
        <w:pStyle w:val="21"/>
        <w:numPr>
          <w:ilvl w:val="0"/>
          <w:numId w:val="0"/>
        </w:numPr>
        <w:spacing w:before="40" w:after="40" w:line="240" w:lineRule="auto"/>
        <w:ind w:left="1701" w:right="850" w:firstLine="708"/>
        <w:rPr>
          <w:i/>
          <w:iCs/>
        </w:rPr>
      </w:pPr>
      <w:r w:rsidRPr="00D5151B">
        <w:t>УМК «Начальная школа XXI века», УМК «Система Л.В.Занкова» и УМК «Система Д.Б.Эльконина-В.В.Давыдова» в полной мере реализуют Требования ФГОС по реализации вышеперечисленных результатов.</w:t>
      </w:r>
    </w:p>
    <w:p w:rsidR="00BE64EE" w:rsidRPr="00820DF2" w:rsidRDefault="00BE64EE" w:rsidP="00820DF2">
      <w:pPr>
        <w:pStyle w:val="aa"/>
        <w:spacing w:before="120" w:line="240" w:lineRule="auto"/>
        <w:jc w:val="both"/>
        <w:rPr>
          <w:rFonts w:eastAsia="Times New Roman"/>
          <w:b w:val="0"/>
          <w:bCs w:val="0"/>
          <w:color w:val="0070C0"/>
        </w:rPr>
      </w:pPr>
      <w:bookmarkStart w:id="61" w:name="_Toc288394070"/>
      <w:bookmarkStart w:id="62" w:name="_Toc288410537"/>
      <w:bookmarkStart w:id="63" w:name="_Toc288410666"/>
      <w:bookmarkStart w:id="64" w:name="_Toc424564313"/>
    </w:p>
    <w:p w:rsidR="002B2ACA" w:rsidRDefault="002B2ACA" w:rsidP="00151241">
      <w:pPr>
        <w:pStyle w:val="Default"/>
        <w:spacing w:before="40" w:after="40"/>
        <w:ind w:left="1701" w:right="850"/>
        <w:jc w:val="both"/>
        <w:rPr>
          <w:b/>
          <w:bCs/>
          <w:sz w:val="28"/>
          <w:szCs w:val="28"/>
        </w:rPr>
      </w:pPr>
    </w:p>
    <w:p w:rsidR="002B2ACA" w:rsidRDefault="002B2ACA" w:rsidP="00151241">
      <w:pPr>
        <w:pStyle w:val="Default"/>
        <w:spacing w:before="40" w:after="40"/>
        <w:ind w:left="1701" w:right="850"/>
        <w:jc w:val="both"/>
        <w:rPr>
          <w:b/>
          <w:bCs/>
          <w:sz w:val="28"/>
          <w:szCs w:val="28"/>
        </w:rPr>
      </w:pPr>
    </w:p>
    <w:p w:rsidR="00BE64EE" w:rsidRPr="00151241" w:rsidRDefault="00BE64EE" w:rsidP="00151241">
      <w:pPr>
        <w:pStyle w:val="Default"/>
        <w:spacing w:before="40" w:after="40"/>
        <w:ind w:left="1701" w:right="850"/>
        <w:jc w:val="both"/>
        <w:rPr>
          <w:sz w:val="28"/>
          <w:szCs w:val="28"/>
        </w:rPr>
      </w:pPr>
      <w:r w:rsidRPr="00151241">
        <w:rPr>
          <w:b/>
          <w:bCs/>
          <w:sz w:val="28"/>
          <w:szCs w:val="28"/>
        </w:rPr>
        <w:lastRenderedPageBreak/>
        <w:t xml:space="preserve">1.3. Система оценки достижений планируемых результатов освоения основной образовательной программы </w:t>
      </w:r>
    </w:p>
    <w:p w:rsidR="00BE64EE" w:rsidRPr="00151241" w:rsidRDefault="00BE64EE" w:rsidP="00151241">
      <w:pPr>
        <w:pStyle w:val="Default"/>
        <w:spacing w:before="40" w:after="40"/>
        <w:ind w:left="1701" w:right="850"/>
        <w:rPr>
          <w:sz w:val="28"/>
          <w:szCs w:val="28"/>
        </w:rPr>
      </w:pPr>
      <w:r w:rsidRPr="00151241">
        <w:rPr>
          <w:b/>
          <w:bCs/>
          <w:sz w:val="28"/>
          <w:szCs w:val="28"/>
        </w:rPr>
        <w:t xml:space="preserve">1.3.1. Общие положения. </w:t>
      </w:r>
    </w:p>
    <w:p w:rsidR="00BE64EE" w:rsidRPr="00151241" w:rsidRDefault="00BE64EE" w:rsidP="00151241">
      <w:pPr>
        <w:pStyle w:val="Default"/>
        <w:spacing w:before="40" w:after="40"/>
        <w:ind w:left="1701" w:right="850" w:firstLine="708"/>
        <w:jc w:val="both"/>
        <w:rPr>
          <w:sz w:val="28"/>
          <w:szCs w:val="28"/>
        </w:rPr>
      </w:pPr>
      <w:r w:rsidRPr="00151241">
        <w:rPr>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 </w:t>
      </w:r>
    </w:p>
    <w:p w:rsidR="00BE64EE" w:rsidRPr="00151241" w:rsidRDefault="00BE64EE" w:rsidP="00151241">
      <w:pPr>
        <w:pStyle w:val="Default"/>
        <w:spacing w:before="40" w:after="40"/>
        <w:ind w:left="1701" w:right="850" w:firstLine="708"/>
        <w:jc w:val="both"/>
        <w:rPr>
          <w:sz w:val="28"/>
          <w:szCs w:val="28"/>
        </w:rPr>
      </w:pPr>
      <w:r w:rsidRPr="00151241">
        <w:rPr>
          <w:sz w:val="28"/>
          <w:szCs w:val="28"/>
        </w:rPr>
        <w:t xml:space="preserve">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 </w:t>
      </w:r>
    </w:p>
    <w:p w:rsidR="00BE64EE" w:rsidRPr="00151241" w:rsidRDefault="00BE64EE" w:rsidP="00151241">
      <w:pPr>
        <w:pStyle w:val="Default"/>
        <w:spacing w:before="40" w:after="40"/>
        <w:ind w:left="1701" w:right="850" w:firstLine="708"/>
        <w:jc w:val="both"/>
        <w:rPr>
          <w:sz w:val="28"/>
          <w:szCs w:val="28"/>
        </w:rPr>
      </w:pPr>
      <w:r w:rsidRPr="00151241">
        <w:rPr>
          <w:sz w:val="28"/>
          <w:szCs w:val="28"/>
        </w:rPr>
        <w:t xml:space="preserve">В соответствии со ФГОС НОО основным объектом системы оценки, её содержательной и критериальной базой выступают </w:t>
      </w:r>
      <w:r w:rsidRPr="00151241">
        <w:rPr>
          <w:i/>
          <w:iCs/>
          <w:sz w:val="28"/>
          <w:szCs w:val="28"/>
        </w:rPr>
        <w:t>планируемые результаты освоения</w:t>
      </w:r>
      <w:r w:rsidRPr="00151241">
        <w:rPr>
          <w:sz w:val="28"/>
          <w:szCs w:val="28"/>
        </w:rPr>
        <w:t xml:space="preserve"> обучающимися основной образовательной программы начального общего образования. </w:t>
      </w:r>
    </w:p>
    <w:p w:rsidR="00BE64EE" w:rsidRPr="00151241" w:rsidRDefault="00BE64EE" w:rsidP="00151241">
      <w:pPr>
        <w:pStyle w:val="Default"/>
        <w:spacing w:before="40" w:after="40"/>
        <w:ind w:left="1701" w:right="850" w:firstLine="708"/>
        <w:jc w:val="both"/>
        <w:rPr>
          <w:sz w:val="28"/>
          <w:szCs w:val="28"/>
        </w:rPr>
      </w:pPr>
      <w:r w:rsidRPr="00151241">
        <w:rPr>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
    <w:p w:rsidR="00BE64EE" w:rsidRPr="00151241" w:rsidRDefault="00BE64EE" w:rsidP="00151241">
      <w:pPr>
        <w:pStyle w:val="Default"/>
        <w:spacing w:before="40" w:after="40"/>
        <w:ind w:left="1701" w:right="850" w:firstLine="708"/>
        <w:jc w:val="both"/>
        <w:rPr>
          <w:sz w:val="28"/>
          <w:szCs w:val="28"/>
        </w:rPr>
      </w:pPr>
      <w:r w:rsidRPr="00151241">
        <w:rPr>
          <w:sz w:val="28"/>
          <w:szCs w:val="28"/>
        </w:rPr>
        <w:t xml:space="preserve">Основные </w:t>
      </w:r>
      <w:r w:rsidRPr="00151241">
        <w:rPr>
          <w:i/>
          <w:iCs/>
          <w:sz w:val="28"/>
          <w:szCs w:val="28"/>
        </w:rPr>
        <w:t>функции:</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обеспечение эффективной обратной связи, позволяющей осуществлять управление образовательной деятельностью. </w:t>
      </w:r>
    </w:p>
    <w:p w:rsidR="00BE64EE" w:rsidRPr="00151241" w:rsidRDefault="00BE64EE" w:rsidP="00151241">
      <w:pPr>
        <w:pStyle w:val="Default"/>
        <w:spacing w:before="40" w:after="40"/>
        <w:ind w:left="1701" w:right="850" w:firstLine="708"/>
        <w:jc w:val="both"/>
        <w:rPr>
          <w:sz w:val="28"/>
          <w:szCs w:val="28"/>
        </w:rPr>
      </w:pPr>
      <w:r w:rsidRPr="00151241">
        <w:rPr>
          <w:sz w:val="28"/>
          <w:szCs w:val="28"/>
        </w:rPr>
        <w:t xml:space="preserve">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 </w:t>
      </w:r>
    </w:p>
    <w:p w:rsidR="00BE64EE" w:rsidRPr="00151241" w:rsidRDefault="00BE64EE" w:rsidP="00151241">
      <w:pPr>
        <w:pStyle w:val="Default"/>
        <w:spacing w:before="40" w:after="40"/>
        <w:ind w:left="1701" w:right="850" w:firstLine="708"/>
        <w:jc w:val="both"/>
        <w:rPr>
          <w:sz w:val="28"/>
          <w:szCs w:val="28"/>
        </w:rPr>
      </w:pPr>
      <w:r w:rsidRPr="00151241">
        <w:rPr>
          <w:sz w:val="28"/>
          <w:szCs w:val="28"/>
        </w:rPr>
        <w:lastRenderedPageBreak/>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151241">
        <w:rPr>
          <w:b/>
          <w:bCs/>
          <w:sz w:val="28"/>
          <w:szCs w:val="28"/>
        </w:rPr>
        <w:t xml:space="preserve">«Выпускник научится» </w:t>
      </w:r>
      <w:r w:rsidRPr="00151241">
        <w:rPr>
          <w:sz w:val="28"/>
          <w:szCs w:val="28"/>
        </w:rPr>
        <w:t xml:space="preserve">для каждой программы, предмета, курса. </w:t>
      </w:r>
    </w:p>
    <w:p w:rsidR="00BE64EE" w:rsidRPr="00151241" w:rsidRDefault="00BE64EE" w:rsidP="00151241">
      <w:pPr>
        <w:pStyle w:val="Default"/>
        <w:spacing w:before="40" w:after="40"/>
        <w:ind w:left="1701" w:right="850" w:firstLine="708"/>
        <w:jc w:val="both"/>
        <w:rPr>
          <w:sz w:val="28"/>
          <w:szCs w:val="28"/>
        </w:rPr>
      </w:pPr>
      <w:r w:rsidRPr="00151241">
        <w:rPr>
          <w:sz w:val="28"/>
          <w:szCs w:val="28"/>
        </w:rPr>
        <w:t xml:space="preserve">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 </w:t>
      </w:r>
    </w:p>
    <w:p w:rsidR="00BE64EE" w:rsidRPr="00151241" w:rsidRDefault="00BE64EE" w:rsidP="00151241">
      <w:pPr>
        <w:pStyle w:val="Default"/>
        <w:spacing w:before="40" w:after="40"/>
        <w:ind w:left="1701" w:right="850" w:firstLine="708"/>
        <w:jc w:val="both"/>
        <w:rPr>
          <w:sz w:val="28"/>
          <w:szCs w:val="28"/>
        </w:rPr>
      </w:pPr>
      <w:r w:rsidRPr="00151241">
        <w:rPr>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 </w:t>
      </w:r>
    </w:p>
    <w:p w:rsidR="00BE64EE" w:rsidRPr="00151241" w:rsidRDefault="00BE64EE" w:rsidP="00151241">
      <w:pPr>
        <w:pStyle w:val="Default"/>
        <w:spacing w:before="40" w:after="40"/>
        <w:ind w:left="1701" w:right="850" w:firstLine="708"/>
        <w:jc w:val="both"/>
        <w:rPr>
          <w:color w:val="auto"/>
          <w:sz w:val="28"/>
          <w:szCs w:val="28"/>
        </w:rPr>
      </w:pPr>
      <w:r w:rsidRPr="00151241">
        <w:rPr>
          <w:color w:val="auto"/>
          <w:sz w:val="28"/>
          <w:szCs w:val="28"/>
        </w:rPr>
        <w:t xml:space="preserve">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информации о достигаемых обучающимися образовательных результатах. </w:t>
      </w:r>
    </w:p>
    <w:p w:rsidR="00BE64EE" w:rsidRPr="00151241" w:rsidRDefault="00BE64EE" w:rsidP="00151241">
      <w:pPr>
        <w:pStyle w:val="Default"/>
        <w:spacing w:before="40" w:after="40"/>
        <w:ind w:left="1701" w:right="850" w:firstLine="708"/>
        <w:jc w:val="both"/>
        <w:rPr>
          <w:sz w:val="28"/>
          <w:szCs w:val="28"/>
        </w:rPr>
      </w:pPr>
      <w:r w:rsidRPr="00151241">
        <w:rPr>
          <w:sz w:val="28"/>
          <w:szCs w:val="28"/>
        </w:rPr>
        <w:t xml:space="preserve">В соответствии с требованиями Федерального государственного образовательного стандарта начального общего образования в МОУ Константиновская СШ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BE64EE" w:rsidRPr="00151241" w:rsidRDefault="00660E1D" w:rsidP="00151241">
      <w:pPr>
        <w:pStyle w:val="Default"/>
        <w:spacing w:before="40" w:after="40"/>
        <w:ind w:left="1701" w:right="850" w:firstLine="708"/>
        <w:jc w:val="both"/>
        <w:rPr>
          <w:color w:val="FF0000"/>
          <w:sz w:val="28"/>
          <w:szCs w:val="28"/>
        </w:rPr>
      </w:pPr>
      <w:r w:rsidRPr="00151241">
        <w:rPr>
          <w:bCs/>
          <w:color w:val="auto"/>
          <w:sz w:val="28"/>
          <w:szCs w:val="28"/>
        </w:rPr>
        <w:t>Согласно книге</w:t>
      </w:r>
      <w:r w:rsidRPr="00151241">
        <w:rPr>
          <w:b/>
          <w:bCs/>
          <w:color w:val="auto"/>
          <w:sz w:val="28"/>
          <w:szCs w:val="28"/>
        </w:rPr>
        <w:t xml:space="preserve"> «</w:t>
      </w:r>
      <w:r w:rsidR="00BE64EE" w:rsidRPr="00151241">
        <w:rPr>
          <w:bCs/>
          <w:color w:val="auto"/>
          <w:sz w:val="28"/>
          <w:szCs w:val="28"/>
        </w:rPr>
        <w:t>Оценка</w:t>
      </w:r>
      <w:r w:rsidR="00BE64EE" w:rsidRPr="00151241">
        <w:rPr>
          <w:b/>
          <w:bCs/>
          <w:color w:val="auto"/>
          <w:sz w:val="28"/>
          <w:szCs w:val="28"/>
        </w:rPr>
        <w:t xml:space="preserve"> </w:t>
      </w:r>
      <w:r w:rsidR="00BE64EE" w:rsidRPr="00151241">
        <w:rPr>
          <w:color w:val="auto"/>
          <w:sz w:val="28"/>
          <w:szCs w:val="28"/>
        </w:rPr>
        <w:t>достижения планируемых результатов в начальной школе. Система заданий</w:t>
      </w:r>
      <w:r w:rsidRPr="00151241">
        <w:rPr>
          <w:color w:val="auto"/>
          <w:sz w:val="28"/>
          <w:szCs w:val="28"/>
        </w:rPr>
        <w:t>»</w:t>
      </w:r>
      <w:r w:rsidR="00BE64EE" w:rsidRPr="00151241">
        <w:rPr>
          <w:color w:val="auto"/>
          <w:sz w:val="28"/>
          <w:szCs w:val="28"/>
        </w:rPr>
        <w:t>. В 2 ч. Ч. 1 / [М. Ю. Демидова, С. В. Иванов, О. А. Карабанова и др.]; под ред. Г. С. Ковалевой, О. Б. Логиновой. — М.: Просвещение, 2009 г.</w:t>
      </w:r>
      <w:r w:rsidRPr="00151241">
        <w:rPr>
          <w:color w:val="auto"/>
          <w:sz w:val="28"/>
          <w:szCs w:val="28"/>
        </w:rPr>
        <w:t xml:space="preserve"> (Стандарты второго поколения)  о</w:t>
      </w:r>
      <w:r w:rsidR="00BE64EE" w:rsidRPr="00151241">
        <w:rPr>
          <w:sz w:val="28"/>
          <w:szCs w:val="28"/>
        </w:rPr>
        <w:t xml:space="preserve">собенностями системы оценки являются: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комплексный подход к оценке результатов образования (оценка предметных, метапредметных и личностных результатов общего образования);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lastRenderedPageBreak/>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оценка динамики образовательных достижений обучающихся;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сочетание внешней и внутренней оценки как механизма обеспечения качества образования;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уровневый подход к разработке планируемых результатов, инструментария и представлению их;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использование накопительной системы оценивания, характеризующей динамику индивидуальных образовательных достижений (Портфель достижений или иные формы);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40473A" w:rsidRPr="00290D6B" w:rsidRDefault="0040473A" w:rsidP="00290D6B">
      <w:pPr>
        <w:pStyle w:val="ad"/>
        <w:shd w:val="clear" w:color="auto" w:fill="FFFFFF"/>
        <w:spacing w:after="40" w:line="240" w:lineRule="auto"/>
        <w:ind w:left="2004" w:right="850"/>
        <w:jc w:val="both"/>
        <w:rPr>
          <w:rFonts w:ascii="Times New Roman" w:hAnsi="Times New Roman"/>
          <w:sz w:val="40"/>
        </w:rPr>
      </w:pPr>
    </w:p>
    <w:p w:rsidR="00BE64EE" w:rsidRPr="00151241" w:rsidRDefault="00BE64EE" w:rsidP="00290D6B">
      <w:pPr>
        <w:pStyle w:val="Default"/>
        <w:spacing w:before="40" w:after="40"/>
        <w:ind w:left="1701" w:right="850"/>
        <w:jc w:val="center"/>
        <w:rPr>
          <w:sz w:val="28"/>
          <w:szCs w:val="28"/>
        </w:rPr>
      </w:pPr>
      <w:r w:rsidRPr="00151241">
        <w:rPr>
          <w:b/>
          <w:bCs/>
          <w:sz w:val="28"/>
          <w:szCs w:val="28"/>
        </w:rPr>
        <w:t>1.3.2.Оценка личностных результато</w:t>
      </w:r>
      <w:r w:rsidR="00290D6B">
        <w:rPr>
          <w:b/>
          <w:bCs/>
          <w:sz w:val="28"/>
          <w:szCs w:val="28"/>
        </w:rPr>
        <w:t>в</w:t>
      </w:r>
    </w:p>
    <w:p w:rsidR="00BE64EE" w:rsidRPr="00151241" w:rsidRDefault="00BE64EE" w:rsidP="00151241">
      <w:pPr>
        <w:pStyle w:val="Default"/>
        <w:spacing w:before="40" w:after="40"/>
        <w:ind w:left="1701" w:right="850" w:firstLine="708"/>
        <w:jc w:val="both"/>
        <w:rPr>
          <w:sz w:val="28"/>
          <w:szCs w:val="28"/>
        </w:rPr>
      </w:pPr>
      <w:r w:rsidRPr="00151241">
        <w:rPr>
          <w:sz w:val="28"/>
          <w:szCs w:val="28"/>
        </w:rPr>
        <w:t xml:space="preserve">Оценка личностных результатов представляет собой оценку достижения обучающимися планируемых результатов в их личностном развитии, которые обеспечиваются в ходе реализации всех компонентов образовательной деятельности, включая внеурочную деятельность, реализуемую семьёй и школой. </w:t>
      </w:r>
    </w:p>
    <w:p w:rsidR="00BE64EE" w:rsidRPr="00151241" w:rsidRDefault="00BE64EE" w:rsidP="00151241">
      <w:pPr>
        <w:pStyle w:val="Default"/>
        <w:spacing w:before="40" w:after="40"/>
        <w:ind w:left="1701" w:right="850" w:firstLine="708"/>
        <w:jc w:val="both"/>
        <w:rPr>
          <w:sz w:val="28"/>
          <w:szCs w:val="28"/>
        </w:rPr>
      </w:pPr>
      <w:r w:rsidRPr="00151241">
        <w:rPr>
          <w:b/>
          <w:bCs/>
          <w:i/>
          <w:iCs/>
          <w:sz w:val="28"/>
          <w:szCs w:val="28"/>
        </w:rPr>
        <w:t xml:space="preserve">Объектом оценки личностных результатов </w:t>
      </w:r>
      <w:r w:rsidRPr="00151241">
        <w:rPr>
          <w:sz w:val="28"/>
          <w:szCs w:val="28"/>
        </w:rPr>
        <w:t xml:space="preserve">начального образования служит сформированность универсальных учебных действий, включаемых в следующие три основных блока: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смыслообразование — поиск и установление личностного смысла (т. е. «значения для себя») учения обучающимися на </w:t>
      </w:r>
      <w:r w:rsidRPr="00290D6B">
        <w:rPr>
          <w:rFonts w:ascii="Times New Roman" w:hAnsi="Times New Roman"/>
          <w:sz w:val="28"/>
        </w:rPr>
        <w:lastRenderedPageBreak/>
        <w:t xml:space="preserve">основе устойчивой системы учебно-познавательных и социальных мотивов, понимания границ того, «что я знаю»,и того, «что я не знаю», и стремления к преодолению этого разрыва;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rsidR="00BE64EE" w:rsidRPr="00151241" w:rsidRDefault="00BE64EE" w:rsidP="00151241">
      <w:pPr>
        <w:pStyle w:val="Default"/>
        <w:spacing w:before="40" w:after="40"/>
        <w:ind w:left="1701" w:right="850" w:firstLine="708"/>
        <w:jc w:val="both"/>
        <w:rPr>
          <w:sz w:val="28"/>
          <w:szCs w:val="28"/>
        </w:rPr>
      </w:pPr>
      <w:r w:rsidRPr="00151241">
        <w:rPr>
          <w:sz w:val="28"/>
          <w:szCs w:val="28"/>
        </w:rPr>
        <w:t xml:space="preserve">Основное содержание оценки личностных результатов при получении начального общего образования строится вокруг оценки: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w:t>
      </w:r>
      <w:r w:rsidRPr="00290D6B">
        <w:rPr>
          <w:rFonts w:ascii="Times New Roman" w:hAnsi="Times New Roman"/>
          <w:sz w:val="28"/>
        </w:rPr>
        <w:lastRenderedPageBreak/>
        <w:t xml:space="preserve">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BE64EE" w:rsidRPr="00151241" w:rsidRDefault="00BE64EE" w:rsidP="00151241">
      <w:pPr>
        <w:pStyle w:val="Default"/>
        <w:spacing w:before="40" w:after="40"/>
        <w:ind w:left="1701" w:right="850" w:firstLine="708"/>
        <w:jc w:val="both"/>
        <w:rPr>
          <w:sz w:val="28"/>
          <w:szCs w:val="28"/>
        </w:rPr>
      </w:pPr>
      <w:r w:rsidRPr="00151241">
        <w:rPr>
          <w:sz w:val="28"/>
          <w:szCs w:val="28"/>
        </w:rPr>
        <w:t xml:space="preserve">Личностные результаты выпускников на уровне начального общего образования в соответствии с требованиями Стандарта </w:t>
      </w:r>
      <w:r w:rsidRPr="00151241">
        <w:rPr>
          <w:b/>
          <w:bCs/>
          <w:sz w:val="28"/>
          <w:szCs w:val="28"/>
        </w:rPr>
        <w:t>не подлежат</w:t>
      </w:r>
      <w:r w:rsidRPr="00151241">
        <w:rPr>
          <w:sz w:val="28"/>
          <w:szCs w:val="28"/>
        </w:rPr>
        <w:t xml:space="preserve"> итоговой оценке. </w:t>
      </w:r>
    </w:p>
    <w:p w:rsidR="00BE64EE" w:rsidRPr="00151241" w:rsidRDefault="00BE64EE" w:rsidP="00151241">
      <w:pPr>
        <w:pStyle w:val="Default"/>
        <w:spacing w:before="40" w:after="40"/>
        <w:ind w:left="1701" w:right="850" w:firstLine="708"/>
        <w:jc w:val="both"/>
        <w:rPr>
          <w:sz w:val="28"/>
          <w:szCs w:val="28"/>
        </w:rPr>
      </w:pPr>
      <w:r w:rsidRPr="00151241">
        <w:rPr>
          <w:sz w:val="28"/>
          <w:szCs w:val="28"/>
        </w:rPr>
        <w:t>Однако текущая (выборочная) оценка личностных результатов осуществляется  в рамках</w:t>
      </w:r>
      <w:r w:rsidRPr="00151241">
        <w:rPr>
          <w:i/>
          <w:iCs/>
          <w:sz w:val="28"/>
          <w:szCs w:val="28"/>
        </w:rPr>
        <w:t xml:space="preserve"> </w:t>
      </w:r>
      <w:r w:rsidRPr="00151241">
        <w:rPr>
          <w:b/>
          <w:bCs/>
          <w:i/>
          <w:iCs/>
          <w:sz w:val="28"/>
          <w:szCs w:val="28"/>
        </w:rPr>
        <w:t xml:space="preserve">системы внутренней оценки </w:t>
      </w:r>
      <w:r w:rsidRPr="00151241">
        <w:rPr>
          <w:sz w:val="28"/>
          <w:szCs w:val="28"/>
        </w:rPr>
        <w:t xml:space="preserve">(ограниченная оценка сформированности отдельных личностных результатов):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оценка личностного прогресса в форме портфеля достижений;</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психологическая диагностика (проводится по запросу родителей или педагогов и администрации при согласии родителей). </w:t>
      </w:r>
    </w:p>
    <w:p w:rsidR="00BE64EE" w:rsidRPr="00290D6B" w:rsidRDefault="00BE64EE" w:rsidP="00AF6E4C">
      <w:pPr>
        <w:pStyle w:val="ad"/>
        <w:shd w:val="clear" w:color="auto" w:fill="FFFFFF"/>
        <w:spacing w:after="40" w:line="240" w:lineRule="auto"/>
        <w:ind w:left="2004" w:right="850"/>
        <w:jc w:val="center"/>
        <w:rPr>
          <w:rFonts w:ascii="Times New Roman" w:hAnsi="Times New Roman"/>
          <w:b/>
          <w:sz w:val="28"/>
        </w:rPr>
      </w:pPr>
      <w:r w:rsidRPr="00290D6B">
        <w:rPr>
          <w:rFonts w:ascii="Times New Roman" w:hAnsi="Times New Roman"/>
          <w:b/>
          <w:sz w:val="28"/>
        </w:rPr>
        <w:t>Внутренняя оценка</w:t>
      </w:r>
    </w:p>
    <w:p w:rsidR="00BE64EE" w:rsidRPr="00290D6B" w:rsidRDefault="00AF6E4C" w:rsidP="003820C4">
      <w:pPr>
        <w:pStyle w:val="ad"/>
        <w:numPr>
          <w:ilvl w:val="0"/>
          <w:numId w:val="369"/>
        </w:numPr>
        <w:shd w:val="clear" w:color="auto" w:fill="FFFFFF"/>
        <w:spacing w:after="40" w:line="240" w:lineRule="auto"/>
        <w:ind w:right="850"/>
        <w:jc w:val="both"/>
        <w:rPr>
          <w:rFonts w:ascii="Times New Roman" w:hAnsi="Times New Roman"/>
          <w:sz w:val="28"/>
        </w:rPr>
      </w:pPr>
      <w:r>
        <w:rPr>
          <w:rFonts w:ascii="Times New Roman" w:hAnsi="Times New Roman"/>
          <w:sz w:val="28"/>
        </w:rPr>
        <w:t>Внутренняя оценка – это о</w:t>
      </w:r>
      <w:r w:rsidR="00BE64EE" w:rsidRPr="00290D6B">
        <w:rPr>
          <w:rFonts w:ascii="Times New Roman" w:hAnsi="Times New Roman"/>
          <w:sz w:val="28"/>
        </w:rPr>
        <w:t xml:space="preserve">ценка личностного прогресса. Она проводится по контекстной информации – интерпретации результатов педагогических измерений на основе портфеля достижений. Педагог может отследить,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Оценка знания моральных норм и сформированности морально-этических суждений о поступках и действиях людей является также накопительной. </w:t>
      </w:r>
    </w:p>
    <w:p w:rsidR="00BE64EE" w:rsidRPr="00151241" w:rsidRDefault="00BE64EE" w:rsidP="00151241">
      <w:pPr>
        <w:pStyle w:val="Default"/>
        <w:spacing w:before="40" w:after="40"/>
        <w:ind w:left="1701" w:right="850" w:firstLine="708"/>
        <w:jc w:val="both"/>
        <w:rPr>
          <w:sz w:val="28"/>
          <w:szCs w:val="28"/>
        </w:rPr>
      </w:pPr>
      <w:r w:rsidRPr="00151241">
        <w:rPr>
          <w:sz w:val="28"/>
          <w:szCs w:val="28"/>
        </w:rPr>
        <w:t xml:space="preserve">Система проверочных, тестовых заданий </w:t>
      </w:r>
      <w:r w:rsidRPr="00151241">
        <w:rPr>
          <w:color w:val="auto"/>
          <w:sz w:val="28"/>
          <w:szCs w:val="28"/>
        </w:rPr>
        <w:t xml:space="preserve">УМК «Начальная школа </w:t>
      </w:r>
      <w:r w:rsidRPr="00151241">
        <w:rPr>
          <w:color w:val="auto"/>
          <w:sz w:val="28"/>
          <w:szCs w:val="28"/>
          <w:lang w:val="en-US"/>
        </w:rPr>
        <w:t>XXI</w:t>
      </w:r>
      <w:r w:rsidRPr="00151241">
        <w:rPr>
          <w:color w:val="auto"/>
          <w:sz w:val="28"/>
          <w:szCs w:val="28"/>
        </w:rPr>
        <w:t xml:space="preserve"> века”, УМК «Система Д.Б.Эльконина – В.В.Давыдова» и УМК</w:t>
      </w:r>
      <w:r w:rsidRPr="00151241">
        <w:rPr>
          <w:sz w:val="28"/>
          <w:szCs w:val="28"/>
        </w:rPr>
        <w:t xml:space="preserve"> «Система Л.В.Занкова» по предметам «Русский язык», «Литературное чтение», «Окружающий мир», «О</w:t>
      </w:r>
      <w:r w:rsidRPr="00151241">
        <w:rPr>
          <w:color w:val="auto"/>
          <w:sz w:val="28"/>
          <w:szCs w:val="28"/>
        </w:rPr>
        <w:t>сновы духовно-нравственной культуры и светской этики» предполагает включение заданий на</w:t>
      </w:r>
      <w:r w:rsidRPr="00151241">
        <w:rPr>
          <w:sz w:val="28"/>
          <w:szCs w:val="28"/>
        </w:rPr>
        <w:t xml:space="preserve"> знание 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lastRenderedPageBreak/>
        <w:t xml:space="preserve">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 </w:t>
      </w:r>
    </w:p>
    <w:p w:rsidR="00BE64EE" w:rsidRPr="00151241" w:rsidRDefault="00F02D98" w:rsidP="00290D6B">
      <w:pPr>
        <w:pStyle w:val="ad"/>
        <w:shd w:val="clear" w:color="auto" w:fill="FFFFFF"/>
        <w:spacing w:before="40" w:after="40" w:line="240" w:lineRule="auto"/>
        <w:ind w:left="2004" w:right="850"/>
        <w:jc w:val="both"/>
        <w:rPr>
          <w:rFonts w:ascii="Times New Roman" w:hAnsi="Times New Roman"/>
          <w:sz w:val="28"/>
          <w:szCs w:val="28"/>
        </w:rPr>
      </w:pPr>
      <w:r w:rsidRPr="00151241">
        <w:rPr>
          <w:rFonts w:ascii="Times New Roman" w:hAnsi="Times New Roman"/>
          <w:sz w:val="28"/>
          <w:szCs w:val="28"/>
        </w:rPr>
        <w:t xml:space="preserve">- </w:t>
      </w:r>
      <w:r w:rsidR="00BE64EE" w:rsidRPr="00151241">
        <w:rPr>
          <w:rFonts w:ascii="Times New Roman" w:hAnsi="Times New Roman"/>
          <w:sz w:val="28"/>
          <w:szCs w:val="28"/>
        </w:rPr>
        <w:t xml:space="preserve">сформированности внутренней позиции обучающегося; </w:t>
      </w:r>
    </w:p>
    <w:p w:rsidR="00BE64EE" w:rsidRPr="00151241" w:rsidRDefault="00F02D98" w:rsidP="00290D6B">
      <w:pPr>
        <w:pStyle w:val="ad"/>
        <w:shd w:val="clear" w:color="auto" w:fill="FFFFFF"/>
        <w:spacing w:before="40" w:after="40" w:line="240" w:lineRule="auto"/>
        <w:ind w:left="2004" w:right="850"/>
        <w:jc w:val="both"/>
        <w:rPr>
          <w:rFonts w:ascii="Times New Roman" w:hAnsi="Times New Roman"/>
          <w:sz w:val="28"/>
          <w:szCs w:val="28"/>
        </w:rPr>
      </w:pPr>
      <w:r w:rsidRPr="00151241">
        <w:rPr>
          <w:rFonts w:ascii="Times New Roman" w:hAnsi="Times New Roman"/>
          <w:sz w:val="28"/>
          <w:szCs w:val="28"/>
        </w:rPr>
        <w:t xml:space="preserve">- </w:t>
      </w:r>
      <w:r w:rsidR="00BE64EE" w:rsidRPr="00151241">
        <w:rPr>
          <w:rFonts w:ascii="Times New Roman" w:hAnsi="Times New Roman"/>
          <w:sz w:val="28"/>
          <w:szCs w:val="28"/>
        </w:rPr>
        <w:t xml:space="preserve">ориентация на содержательные моменты образовательной деятельности; </w:t>
      </w:r>
    </w:p>
    <w:p w:rsidR="00BE64EE" w:rsidRPr="00151241" w:rsidRDefault="00F02D98" w:rsidP="00290D6B">
      <w:pPr>
        <w:pStyle w:val="ad"/>
        <w:shd w:val="clear" w:color="auto" w:fill="FFFFFF"/>
        <w:spacing w:before="40" w:after="40" w:line="240" w:lineRule="auto"/>
        <w:ind w:left="2004" w:right="850"/>
        <w:jc w:val="both"/>
        <w:rPr>
          <w:rFonts w:ascii="Times New Roman" w:hAnsi="Times New Roman"/>
          <w:sz w:val="28"/>
          <w:szCs w:val="28"/>
        </w:rPr>
      </w:pPr>
      <w:r w:rsidRPr="00151241">
        <w:rPr>
          <w:rFonts w:ascii="Times New Roman" w:hAnsi="Times New Roman"/>
          <w:sz w:val="28"/>
          <w:szCs w:val="28"/>
        </w:rPr>
        <w:t xml:space="preserve">- </w:t>
      </w:r>
      <w:r w:rsidR="00BE64EE" w:rsidRPr="00151241">
        <w:rPr>
          <w:rFonts w:ascii="Times New Roman" w:hAnsi="Times New Roman"/>
          <w:sz w:val="28"/>
          <w:szCs w:val="28"/>
        </w:rPr>
        <w:t xml:space="preserve">сформированность самооценки; </w:t>
      </w:r>
    </w:p>
    <w:p w:rsidR="00BE64EE" w:rsidRPr="00151241" w:rsidRDefault="00F02D98" w:rsidP="00290D6B">
      <w:pPr>
        <w:pStyle w:val="ad"/>
        <w:shd w:val="clear" w:color="auto" w:fill="FFFFFF"/>
        <w:spacing w:before="40" w:after="40" w:line="240" w:lineRule="auto"/>
        <w:ind w:left="2004" w:right="850"/>
        <w:jc w:val="both"/>
        <w:rPr>
          <w:rFonts w:ascii="Times New Roman" w:hAnsi="Times New Roman"/>
          <w:sz w:val="28"/>
          <w:szCs w:val="28"/>
        </w:rPr>
      </w:pPr>
      <w:r w:rsidRPr="00151241">
        <w:rPr>
          <w:rFonts w:ascii="Times New Roman" w:hAnsi="Times New Roman"/>
          <w:sz w:val="28"/>
          <w:szCs w:val="28"/>
        </w:rPr>
        <w:t xml:space="preserve">- </w:t>
      </w:r>
      <w:r w:rsidR="00BE64EE" w:rsidRPr="00151241">
        <w:rPr>
          <w:rFonts w:ascii="Times New Roman" w:hAnsi="Times New Roman"/>
          <w:sz w:val="28"/>
          <w:szCs w:val="28"/>
        </w:rPr>
        <w:t xml:space="preserve">сформированность мотивации учебной деятельности. </w:t>
      </w:r>
    </w:p>
    <w:p w:rsidR="00BE64EE" w:rsidRPr="00151241" w:rsidRDefault="00BE64EE" w:rsidP="00151241">
      <w:pPr>
        <w:pStyle w:val="Default"/>
        <w:spacing w:before="40" w:after="40"/>
        <w:ind w:left="1701" w:right="850" w:firstLine="708"/>
        <w:jc w:val="both"/>
        <w:rPr>
          <w:sz w:val="28"/>
          <w:szCs w:val="28"/>
        </w:rPr>
      </w:pPr>
      <w:r w:rsidRPr="00151241">
        <w:rPr>
          <w:sz w:val="28"/>
          <w:szCs w:val="28"/>
        </w:rPr>
        <w:t xml:space="preserve">Оценка личностных результатов учащихся отражает эффективность воспитательной и образовательной деятельности школы. </w:t>
      </w:r>
    </w:p>
    <w:p w:rsidR="00BE64EE" w:rsidRPr="00151241" w:rsidRDefault="00BE64EE" w:rsidP="00151241">
      <w:pPr>
        <w:pStyle w:val="Default"/>
        <w:spacing w:before="40" w:after="40"/>
        <w:ind w:left="1701" w:right="850"/>
        <w:jc w:val="both"/>
        <w:rPr>
          <w:sz w:val="28"/>
          <w:szCs w:val="28"/>
        </w:rPr>
      </w:pPr>
    </w:p>
    <w:p w:rsidR="00BE64EE" w:rsidRPr="00820DF2" w:rsidRDefault="00BE64EE" w:rsidP="00AF6E4C">
      <w:pPr>
        <w:pStyle w:val="Default"/>
        <w:spacing w:before="40" w:after="40"/>
        <w:ind w:left="1701" w:right="850"/>
        <w:jc w:val="center"/>
        <w:rPr>
          <w:sz w:val="28"/>
          <w:szCs w:val="28"/>
        </w:rPr>
      </w:pPr>
      <w:r w:rsidRPr="00820DF2">
        <w:rPr>
          <w:b/>
          <w:bCs/>
          <w:sz w:val="28"/>
          <w:szCs w:val="28"/>
        </w:rPr>
        <w:t>1.3.3.Оценка метапредметных результатов</w:t>
      </w:r>
    </w:p>
    <w:p w:rsidR="00BE64EE" w:rsidRPr="00820DF2" w:rsidRDefault="00BE64EE" w:rsidP="00290D6B">
      <w:pPr>
        <w:pStyle w:val="Default"/>
        <w:spacing w:before="40" w:after="40"/>
        <w:ind w:left="1701" w:right="850" w:firstLine="708"/>
        <w:jc w:val="both"/>
        <w:rPr>
          <w:sz w:val="28"/>
          <w:szCs w:val="28"/>
        </w:rPr>
      </w:pPr>
      <w:r w:rsidRPr="00820DF2">
        <w:rPr>
          <w:sz w:val="28"/>
          <w:szCs w:val="28"/>
        </w:rPr>
        <w:t>Оценка метапредметных результатов</w:t>
      </w:r>
      <w:r w:rsidRPr="00820DF2">
        <w:rPr>
          <w:b/>
          <w:bCs/>
          <w:sz w:val="28"/>
          <w:szCs w:val="28"/>
        </w:rPr>
        <w:t xml:space="preserve"> </w:t>
      </w:r>
      <w:r w:rsidRPr="00820DF2">
        <w:rPr>
          <w:sz w:val="28"/>
          <w:szCs w:val="28"/>
        </w:rPr>
        <w:t xml:space="preserve">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 </w:t>
      </w:r>
    </w:p>
    <w:p w:rsidR="00BE64EE" w:rsidRPr="00820DF2" w:rsidRDefault="00BE64EE" w:rsidP="00290D6B">
      <w:pPr>
        <w:pStyle w:val="Default"/>
        <w:spacing w:before="40" w:after="40"/>
        <w:ind w:left="1701" w:right="850" w:firstLine="708"/>
        <w:jc w:val="both"/>
        <w:rPr>
          <w:sz w:val="28"/>
          <w:szCs w:val="28"/>
        </w:rPr>
      </w:pPr>
      <w:r w:rsidRPr="00820DF2">
        <w:rPr>
          <w:sz w:val="28"/>
          <w:szCs w:val="28"/>
        </w:rPr>
        <w:t xml:space="preserve">Достижение метапредметных результатов обеспечивается за счёт основных компонентов образовательной деятельности — учебных предметов. </w:t>
      </w:r>
    </w:p>
    <w:p w:rsidR="00BE64EE" w:rsidRPr="00820DF2" w:rsidRDefault="00BE64EE" w:rsidP="00290D6B">
      <w:pPr>
        <w:pStyle w:val="Default"/>
        <w:spacing w:before="40" w:after="40"/>
        <w:ind w:left="1701" w:right="850" w:firstLine="708"/>
        <w:jc w:val="both"/>
        <w:rPr>
          <w:sz w:val="28"/>
          <w:szCs w:val="28"/>
        </w:rPr>
      </w:pPr>
      <w:r w:rsidRPr="00820DF2">
        <w:rPr>
          <w:sz w:val="28"/>
          <w:szCs w:val="28"/>
        </w:rP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w:t>
      </w:r>
      <w:r w:rsidRPr="00290D6B">
        <w:rPr>
          <w:rFonts w:ascii="Times New Roman" w:hAnsi="Times New Roman"/>
          <w:sz w:val="28"/>
        </w:rPr>
        <w:lastRenderedPageBreak/>
        <w:t xml:space="preserve">оценки и учёта характера ошибок, проявлять инициативу и самостоятельность в обучении;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умение осуществлять информационный поиск, сбор и выделение существенной информации из различных информационных источников;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BE64EE" w:rsidRPr="00820DF2" w:rsidRDefault="00BE64EE" w:rsidP="00290D6B">
      <w:pPr>
        <w:pStyle w:val="Default"/>
        <w:spacing w:before="40" w:after="40"/>
        <w:ind w:left="1701" w:right="850" w:firstLine="708"/>
        <w:jc w:val="both"/>
        <w:rPr>
          <w:sz w:val="28"/>
          <w:szCs w:val="28"/>
        </w:rPr>
      </w:pPr>
      <w:r w:rsidRPr="00820DF2">
        <w:rPr>
          <w:sz w:val="28"/>
          <w:szCs w:val="28"/>
        </w:rPr>
        <w:t xml:space="preserve">Основное </w:t>
      </w:r>
      <w:r w:rsidRPr="00820DF2">
        <w:rPr>
          <w:b/>
          <w:bCs/>
          <w:i/>
          <w:iCs/>
          <w:sz w:val="28"/>
          <w:szCs w:val="28"/>
        </w:rPr>
        <w:t xml:space="preserve">содержание оценки метапредметных результатов </w:t>
      </w:r>
      <w:r w:rsidRPr="00820DF2">
        <w:rPr>
          <w:sz w:val="28"/>
          <w:szCs w:val="28"/>
        </w:rPr>
        <w:t xml:space="preserve">при получении начального общего образования строится вокруг умения учиться. </w:t>
      </w:r>
    </w:p>
    <w:p w:rsidR="00BE64EE" w:rsidRPr="00820DF2" w:rsidRDefault="00BE64EE" w:rsidP="00290D6B">
      <w:pPr>
        <w:pStyle w:val="Default"/>
        <w:spacing w:before="40" w:after="40"/>
        <w:ind w:left="1701" w:right="850" w:firstLine="708"/>
        <w:jc w:val="both"/>
        <w:rPr>
          <w:sz w:val="28"/>
          <w:szCs w:val="28"/>
        </w:rPr>
      </w:pPr>
      <w:r w:rsidRPr="00820DF2">
        <w:rPr>
          <w:sz w:val="28"/>
          <w:szCs w:val="28"/>
        </w:rPr>
        <w:t xml:space="preserve">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BE64EE" w:rsidRPr="00820DF2" w:rsidRDefault="00BE64EE" w:rsidP="00290D6B">
      <w:pPr>
        <w:pStyle w:val="Default"/>
        <w:spacing w:before="40" w:after="40"/>
        <w:ind w:left="1701" w:right="850" w:firstLine="708"/>
        <w:jc w:val="both"/>
        <w:rPr>
          <w:sz w:val="28"/>
          <w:szCs w:val="28"/>
        </w:rPr>
      </w:pPr>
      <w:r w:rsidRPr="00820DF2">
        <w:rPr>
          <w:sz w:val="28"/>
          <w:szCs w:val="28"/>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 </w:t>
      </w:r>
    </w:p>
    <w:p w:rsidR="00BE64EE" w:rsidRPr="00820DF2" w:rsidRDefault="00BE64EE" w:rsidP="00290D6B">
      <w:pPr>
        <w:pStyle w:val="Default"/>
        <w:spacing w:before="40" w:after="40"/>
        <w:ind w:left="1701" w:right="850" w:firstLine="708"/>
        <w:jc w:val="both"/>
        <w:rPr>
          <w:sz w:val="28"/>
          <w:szCs w:val="28"/>
        </w:rPr>
      </w:pPr>
      <w:r w:rsidRPr="00820DF2">
        <w:rPr>
          <w:sz w:val="28"/>
          <w:szCs w:val="28"/>
        </w:rPr>
        <w:t xml:space="preserve">Также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w:t>
      </w:r>
      <w:r w:rsidRPr="00820DF2">
        <w:rPr>
          <w:sz w:val="28"/>
          <w:szCs w:val="28"/>
        </w:rPr>
        <w:lastRenderedPageBreak/>
        <w:t xml:space="preserve">выполнение которых требует освоения навыков работы с информацией. </w:t>
      </w:r>
    </w:p>
    <w:p w:rsidR="00BE64EE" w:rsidRPr="00820DF2" w:rsidRDefault="00BE64EE" w:rsidP="00290D6B">
      <w:pPr>
        <w:pStyle w:val="Default"/>
        <w:spacing w:before="40" w:after="40"/>
        <w:ind w:left="1701" w:right="850" w:firstLine="708"/>
        <w:jc w:val="both"/>
        <w:rPr>
          <w:sz w:val="28"/>
          <w:szCs w:val="28"/>
        </w:rPr>
      </w:pPr>
      <w:r w:rsidRPr="00820DF2">
        <w:rPr>
          <w:sz w:val="28"/>
          <w:szCs w:val="28"/>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 </w:t>
      </w:r>
    </w:p>
    <w:p w:rsidR="00BE64EE" w:rsidRPr="00820DF2" w:rsidRDefault="00BE64EE" w:rsidP="00290D6B">
      <w:pPr>
        <w:pStyle w:val="Default"/>
        <w:spacing w:before="40" w:after="40"/>
        <w:ind w:left="1701" w:right="850" w:firstLine="708"/>
        <w:jc w:val="both"/>
        <w:rPr>
          <w:sz w:val="28"/>
          <w:szCs w:val="28"/>
        </w:rPr>
      </w:pPr>
      <w:r w:rsidRPr="00820DF2">
        <w:rPr>
          <w:sz w:val="28"/>
          <w:szCs w:val="28"/>
        </w:rPr>
        <w:t xml:space="preserve">Таким образом, оценка метапредметных результатов может проводиться в ходе различных процедур: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решение задач творческого и поискового характера;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проектная деятельность;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текущие и итоговые проверочные работы, включающие задания на проверку метапредметных результатов обучения; </w:t>
      </w:r>
    </w:p>
    <w:p w:rsidR="00BE64EE" w:rsidRPr="00290D6B"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290D6B">
        <w:rPr>
          <w:rFonts w:ascii="Times New Roman" w:hAnsi="Times New Roman"/>
          <w:sz w:val="28"/>
        </w:rPr>
        <w:t xml:space="preserve">комплексные работы на межпредметной основе. </w:t>
      </w:r>
    </w:p>
    <w:p w:rsidR="00BE64EE" w:rsidRPr="00820DF2" w:rsidRDefault="00BE64EE" w:rsidP="00290D6B">
      <w:pPr>
        <w:pStyle w:val="Bodytext20"/>
        <w:shd w:val="clear" w:color="auto" w:fill="auto"/>
        <w:spacing w:before="40" w:after="40" w:line="240" w:lineRule="auto"/>
        <w:ind w:left="1701" w:right="850" w:firstLine="708"/>
        <w:jc w:val="both"/>
      </w:pPr>
      <w:r w:rsidRPr="00820DF2">
        <w:rPr>
          <w:color w:val="000000"/>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BE64EE" w:rsidRPr="00820DF2" w:rsidRDefault="00BE64EE" w:rsidP="00290D6B">
      <w:pPr>
        <w:pStyle w:val="Bodytext20"/>
        <w:shd w:val="clear" w:color="auto" w:fill="auto"/>
        <w:spacing w:before="40" w:after="40" w:line="240" w:lineRule="auto"/>
        <w:ind w:left="1701" w:right="850" w:firstLine="708"/>
        <w:jc w:val="both"/>
        <w:rPr>
          <w:color w:val="000000"/>
          <w:lang w:eastAsia="ru-RU"/>
        </w:rPr>
      </w:pPr>
      <w:r w:rsidRPr="00820DF2">
        <w:rPr>
          <w:color w:val="000000"/>
          <w:lang w:eastAsia="ru-RU"/>
        </w:rP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 </w:t>
      </w:r>
    </w:p>
    <w:p w:rsidR="00BE64EE" w:rsidRPr="00820DF2" w:rsidRDefault="00BE64EE" w:rsidP="00290D6B">
      <w:pPr>
        <w:pStyle w:val="Bodytext20"/>
        <w:shd w:val="clear" w:color="auto" w:fill="auto"/>
        <w:spacing w:before="40" w:after="40" w:line="240" w:lineRule="auto"/>
        <w:ind w:left="1701" w:right="850" w:firstLine="708"/>
        <w:jc w:val="both"/>
        <w:rPr>
          <w:color w:val="000000"/>
          <w:lang w:eastAsia="ru-RU"/>
        </w:rPr>
      </w:pPr>
    </w:p>
    <w:p w:rsidR="00BE64EE" w:rsidRPr="00820DF2" w:rsidRDefault="00BE64EE" w:rsidP="00820DF2">
      <w:pPr>
        <w:pStyle w:val="Bodytext20"/>
        <w:shd w:val="clear" w:color="auto" w:fill="auto"/>
        <w:spacing w:before="120" w:line="240" w:lineRule="auto"/>
        <w:ind w:firstLine="708"/>
        <w:jc w:val="both"/>
        <w:rPr>
          <w:color w:val="000000"/>
          <w:lang w:eastAsia="ru-RU"/>
        </w:rPr>
        <w:sectPr w:rsidR="00BE64EE" w:rsidRPr="00820DF2" w:rsidSect="00356EAE">
          <w:footerReference w:type="default" r:id="rId9"/>
          <w:type w:val="continuous"/>
          <w:pgSz w:w="11900" w:h="16840"/>
          <w:pgMar w:top="1134" w:right="850" w:bottom="1135" w:left="709" w:header="0" w:footer="972" w:gutter="0"/>
          <w:cols w:space="720"/>
          <w:noEndnote/>
          <w:docGrid w:linePitch="360"/>
        </w:sectPr>
      </w:pPr>
    </w:p>
    <w:p w:rsidR="00BE64EE" w:rsidRPr="00820DF2" w:rsidRDefault="00F02D98" w:rsidP="00AF6E4C">
      <w:pPr>
        <w:pStyle w:val="Bodytext30"/>
        <w:shd w:val="clear" w:color="auto" w:fill="auto"/>
        <w:spacing w:before="120" w:after="40" w:line="240" w:lineRule="auto"/>
        <w:ind w:left="1701" w:right="850" w:firstLine="0"/>
        <w:jc w:val="center"/>
        <w:rPr>
          <w:rFonts w:ascii="Times New Roman" w:hAnsi="Times New Roman" w:cs="Times New Roman"/>
          <w:color w:val="000000"/>
          <w:sz w:val="28"/>
          <w:szCs w:val="28"/>
        </w:rPr>
      </w:pPr>
      <w:r w:rsidRPr="00F02D98">
        <w:rPr>
          <w:rFonts w:ascii="Times New Roman" w:hAnsi="Times New Roman" w:cs="Times New Roman"/>
          <w:b w:val="0"/>
          <w:color w:val="000000"/>
          <w:sz w:val="28"/>
          <w:szCs w:val="28"/>
        </w:rPr>
        <w:lastRenderedPageBreak/>
        <w:t>Таблица 3.</w:t>
      </w:r>
      <w:r>
        <w:rPr>
          <w:rFonts w:ascii="Times New Roman" w:hAnsi="Times New Roman" w:cs="Times New Roman"/>
          <w:color w:val="000000"/>
          <w:sz w:val="28"/>
          <w:szCs w:val="28"/>
        </w:rPr>
        <w:t xml:space="preserve"> </w:t>
      </w:r>
      <w:r w:rsidR="00BE64EE" w:rsidRPr="00820DF2">
        <w:rPr>
          <w:rFonts w:ascii="Times New Roman" w:hAnsi="Times New Roman" w:cs="Times New Roman"/>
          <w:color w:val="000000"/>
          <w:sz w:val="28"/>
          <w:szCs w:val="28"/>
        </w:rPr>
        <w:t>Личностные результаты освоения основной образовательной программы начального общего образования</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2"/>
        <w:gridCol w:w="4027"/>
      </w:tblGrid>
      <w:tr w:rsidR="00BE64EE" w:rsidRPr="00820DF2" w:rsidTr="00182D93">
        <w:tc>
          <w:tcPr>
            <w:tcW w:w="4332" w:type="dxa"/>
          </w:tcPr>
          <w:p w:rsidR="00BE64EE" w:rsidRPr="00820DF2" w:rsidRDefault="00BE64EE" w:rsidP="00820DF2">
            <w:pPr>
              <w:pStyle w:val="Bodytext30"/>
              <w:shd w:val="clear" w:color="auto" w:fill="auto"/>
              <w:spacing w:before="120" w:after="0" w:line="240" w:lineRule="auto"/>
              <w:ind w:firstLine="0"/>
              <w:jc w:val="center"/>
              <w:rPr>
                <w:rFonts w:ascii="Times New Roman" w:hAnsi="Times New Roman" w:cs="Times New Roman"/>
                <w:b w:val="0"/>
                <w:bCs w:val="0"/>
                <w:color w:val="000000"/>
                <w:sz w:val="28"/>
                <w:szCs w:val="28"/>
              </w:rPr>
            </w:pPr>
            <w:r w:rsidRPr="00820DF2">
              <w:rPr>
                <w:rStyle w:val="Bodytext2Bold"/>
                <w:rFonts w:eastAsia="MS Gothic"/>
                <w:b/>
                <w:bCs/>
                <w:sz w:val="28"/>
                <w:szCs w:val="28"/>
              </w:rPr>
              <w:t>Требования ФГОС</w:t>
            </w:r>
          </w:p>
        </w:tc>
        <w:tc>
          <w:tcPr>
            <w:tcW w:w="4027" w:type="dxa"/>
          </w:tcPr>
          <w:p w:rsidR="00BE64EE" w:rsidRPr="00820DF2" w:rsidRDefault="00BE64EE" w:rsidP="00820DF2">
            <w:pPr>
              <w:pStyle w:val="Bodytext30"/>
              <w:shd w:val="clear" w:color="auto" w:fill="auto"/>
              <w:spacing w:before="120" w:after="0" w:line="240" w:lineRule="auto"/>
              <w:ind w:firstLine="0"/>
              <w:jc w:val="center"/>
              <w:rPr>
                <w:rStyle w:val="Bodytext2Bold"/>
                <w:rFonts w:eastAsia="MS Gothic"/>
                <w:b/>
                <w:bCs/>
                <w:sz w:val="28"/>
                <w:szCs w:val="28"/>
              </w:rPr>
            </w:pPr>
            <w:r w:rsidRPr="00820DF2">
              <w:rPr>
                <w:rStyle w:val="Bodytext2Bold"/>
                <w:rFonts w:eastAsia="MS Gothic"/>
                <w:b/>
                <w:bCs/>
                <w:sz w:val="28"/>
                <w:szCs w:val="28"/>
              </w:rPr>
              <w:t>Достижение требований</w:t>
            </w:r>
          </w:p>
          <w:p w:rsidR="00BE64EE" w:rsidRPr="00820DF2" w:rsidRDefault="00BE64EE" w:rsidP="00820DF2">
            <w:pPr>
              <w:pStyle w:val="Bodytext30"/>
              <w:shd w:val="clear" w:color="auto" w:fill="auto"/>
              <w:spacing w:before="120" w:after="0" w:line="240" w:lineRule="auto"/>
              <w:ind w:firstLine="0"/>
              <w:jc w:val="center"/>
              <w:rPr>
                <w:rFonts w:ascii="Times New Roman" w:hAnsi="Times New Roman" w:cs="Times New Roman"/>
                <w:b w:val="0"/>
                <w:bCs w:val="0"/>
                <w:color w:val="000000"/>
                <w:sz w:val="28"/>
                <w:szCs w:val="28"/>
              </w:rPr>
            </w:pPr>
          </w:p>
        </w:tc>
      </w:tr>
      <w:tr w:rsidR="00BE64EE" w:rsidRPr="00820DF2" w:rsidTr="00182D93">
        <w:tc>
          <w:tcPr>
            <w:tcW w:w="4332" w:type="dxa"/>
          </w:tcPr>
          <w:p w:rsidR="00BE64EE" w:rsidRPr="00820DF2" w:rsidRDefault="00BE64EE" w:rsidP="00820DF2">
            <w:pPr>
              <w:pStyle w:val="Bodytext20"/>
              <w:shd w:val="clear" w:color="auto" w:fill="auto"/>
              <w:tabs>
                <w:tab w:val="left" w:pos="2917"/>
              </w:tabs>
              <w:spacing w:before="120" w:line="240" w:lineRule="auto"/>
              <w:ind w:firstLine="0"/>
              <w:jc w:val="both"/>
              <w:rPr>
                <w:color w:val="000000"/>
              </w:rPr>
            </w:pPr>
            <w:r w:rsidRPr="00820DF2">
              <w:rPr>
                <w:rStyle w:val="Bodytext2105pt"/>
                <w:sz w:val="28"/>
                <w:szCs w:val="28"/>
              </w:rPr>
              <w:t>Формирование основ российской гражданской идентичности, чувства гордости за свою Родину, россий</w:t>
            </w:r>
            <w:r w:rsidRPr="00820DF2">
              <w:rPr>
                <w:rStyle w:val="Bodytext2105pt"/>
                <w:sz w:val="28"/>
                <w:szCs w:val="28"/>
              </w:rPr>
              <w:softHyphen/>
              <w:t>ский народ и историю России, осоз</w:t>
            </w:r>
            <w:r w:rsidRPr="00820DF2">
              <w:rPr>
                <w:rStyle w:val="Bodytext2105pt"/>
                <w:sz w:val="28"/>
                <w:szCs w:val="28"/>
              </w:rPr>
              <w:softHyphen/>
              <w:t>нание своей этнической и нацио</w:t>
            </w:r>
            <w:r w:rsidRPr="00820DF2">
              <w:rPr>
                <w:rStyle w:val="Bodytext2105pt"/>
                <w:sz w:val="28"/>
                <w:szCs w:val="28"/>
              </w:rPr>
              <w:softHyphen/>
              <w:t>нальной принадлежности; форми</w:t>
            </w:r>
            <w:r w:rsidRPr="00820DF2">
              <w:rPr>
                <w:rStyle w:val="Bodytext2105pt"/>
                <w:sz w:val="28"/>
                <w:szCs w:val="28"/>
              </w:rPr>
              <w:softHyphen/>
              <w:t>рование ценностей</w:t>
            </w:r>
            <w:r w:rsidRPr="00820DF2">
              <w:rPr>
                <w:rStyle w:val="Bodytext2105pt"/>
                <w:sz w:val="28"/>
                <w:szCs w:val="28"/>
              </w:rPr>
              <w:tab/>
              <w:t>многонацио</w:t>
            </w:r>
            <w:r w:rsidRPr="00820DF2">
              <w:rPr>
                <w:rStyle w:val="Bodytext2105pt"/>
                <w:sz w:val="28"/>
                <w:szCs w:val="28"/>
              </w:rPr>
              <w:softHyphen/>
              <w:t>нального российского общества; становление гуманистических и де</w:t>
            </w:r>
            <w:r w:rsidRPr="00820DF2">
              <w:rPr>
                <w:rStyle w:val="Bodytext2105pt"/>
                <w:sz w:val="28"/>
                <w:szCs w:val="28"/>
              </w:rPr>
              <w:softHyphen/>
              <w:t>мократических ц</w:t>
            </w:r>
            <w:r w:rsidRPr="00820DF2">
              <w:rPr>
                <w:rStyle w:val="Bodytext2105pt"/>
                <w:rFonts w:eastAsia="MS Gothic"/>
                <w:sz w:val="28"/>
                <w:szCs w:val="28"/>
              </w:rPr>
              <w:t>енностных ориентаций</w:t>
            </w:r>
          </w:p>
        </w:tc>
        <w:tc>
          <w:tcPr>
            <w:tcW w:w="4027" w:type="dxa"/>
          </w:tcPr>
          <w:p w:rsidR="00BE64EE" w:rsidRPr="00820DF2" w:rsidRDefault="00BE64EE" w:rsidP="00820DF2">
            <w:pPr>
              <w:pStyle w:val="Bodytext20"/>
              <w:shd w:val="clear" w:color="auto" w:fill="auto"/>
              <w:spacing w:before="120" w:line="240" w:lineRule="auto"/>
              <w:ind w:firstLine="0"/>
              <w:jc w:val="both"/>
              <w:rPr>
                <w:rStyle w:val="Bodytext2105pt"/>
                <w:sz w:val="28"/>
                <w:szCs w:val="28"/>
              </w:rPr>
            </w:pPr>
            <w:r w:rsidRPr="00820DF2">
              <w:rPr>
                <w:rStyle w:val="Bodytext2105pt"/>
                <w:sz w:val="28"/>
                <w:szCs w:val="28"/>
              </w:rPr>
              <w:t xml:space="preserve">Ученик осознаёт свою принадлежность к своей стране - России, к своему народу. Отвечает на вопросы: </w:t>
            </w:r>
          </w:p>
          <w:p w:rsidR="00BE64EE" w:rsidRPr="00820DF2" w:rsidRDefault="00BE64EE" w:rsidP="00820DF2">
            <w:pPr>
              <w:pStyle w:val="Bodytext20"/>
              <w:shd w:val="clear" w:color="auto" w:fill="auto"/>
              <w:spacing w:before="120" w:line="240" w:lineRule="auto"/>
              <w:ind w:firstLine="0"/>
              <w:jc w:val="both"/>
              <w:rPr>
                <w:rStyle w:val="Bodytext2105pt"/>
                <w:i/>
                <w:iCs/>
                <w:sz w:val="28"/>
                <w:szCs w:val="28"/>
              </w:rPr>
            </w:pPr>
            <w:r w:rsidRPr="00820DF2">
              <w:rPr>
                <w:rStyle w:val="Bodytext2105pt"/>
                <w:i/>
                <w:iCs/>
                <w:sz w:val="28"/>
                <w:szCs w:val="28"/>
              </w:rPr>
              <w:t>Что связывает тебя с родными, друзья</w:t>
            </w:r>
            <w:r w:rsidRPr="00820DF2">
              <w:rPr>
                <w:rStyle w:val="Bodytext2105pt"/>
                <w:i/>
                <w:iCs/>
                <w:sz w:val="28"/>
                <w:szCs w:val="28"/>
              </w:rPr>
              <w:softHyphen/>
              <w:t xml:space="preserve">ми; с родной природой, с Родиной? </w:t>
            </w:r>
          </w:p>
          <w:p w:rsidR="00BE64EE" w:rsidRPr="00820DF2" w:rsidRDefault="00BE64EE" w:rsidP="00820DF2">
            <w:pPr>
              <w:pStyle w:val="Bodytext20"/>
              <w:shd w:val="clear" w:color="auto" w:fill="auto"/>
              <w:spacing w:before="120" w:line="240" w:lineRule="auto"/>
              <w:ind w:firstLine="0"/>
              <w:jc w:val="both"/>
              <w:rPr>
                <w:rStyle w:val="Bodytext2105pt"/>
                <w:i/>
                <w:iCs/>
                <w:sz w:val="28"/>
                <w:szCs w:val="28"/>
              </w:rPr>
            </w:pPr>
            <w:r w:rsidRPr="00820DF2">
              <w:rPr>
                <w:rStyle w:val="Bodytext2105pt"/>
                <w:i/>
                <w:iCs/>
                <w:sz w:val="28"/>
                <w:szCs w:val="28"/>
              </w:rPr>
              <w:t xml:space="preserve">Какой язык и какие традиции являются для тебя родными и почему? </w:t>
            </w:r>
          </w:p>
          <w:p w:rsidR="00BE64EE" w:rsidRPr="00820DF2" w:rsidRDefault="00BE64EE" w:rsidP="00820DF2">
            <w:pPr>
              <w:pStyle w:val="Bodytext20"/>
              <w:shd w:val="clear" w:color="auto" w:fill="auto"/>
              <w:spacing w:before="120" w:line="240" w:lineRule="auto"/>
              <w:ind w:firstLine="0"/>
              <w:jc w:val="both"/>
              <w:rPr>
                <w:i/>
                <w:iCs/>
              </w:rPr>
            </w:pPr>
            <w:r w:rsidRPr="00820DF2">
              <w:rPr>
                <w:rStyle w:val="Bodytext2105pt"/>
                <w:i/>
                <w:iCs/>
                <w:sz w:val="28"/>
                <w:szCs w:val="28"/>
              </w:rPr>
              <w:t>Что обозначает для тебя любить и бе</w:t>
            </w:r>
            <w:r w:rsidRPr="00820DF2">
              <w:rPr>
                <w:rStyle w:val="Bodytext2105pt"/>
                <w:i/>
                <w:iCs/>
                <w:sz w:val="28"/>
                <w:szCs w:val="28"/>
              </w:rPr>
              <w:softHyphen/>
              <w:t>речь родную землю, родной язык?</w:t>
            </w:r>
          </w:p>
          <w:p w:rsidR="00BE64EE" w:rsidRPr="00820DF2" w:rsidRDefault="00BE64EE" w:rsidP="00820DF2">
            <w:pPr>
              <w:pStyle w:val="Bodytext20"/>
              <w:shd w:val="clear" w:color="auto" w:fill="auto"/>
              <w:spacing w:before="120" w:line="240" w:lineRule="auto"/>
              <w:ind w:firstLine="0"/>
              <w:jc w:val="both"/>
            </w:pPr>
            <w:r w:rsidRPr="00820DF2">
              <w:rPr>
                <w:rStyle w:val="Bodytext2105pt"/>
                <w:sz w:val="28"/>
                <w:szCs w:val="28"/>
              </w:rPr>
              <w:t>Знает и с уважением относится к Государствен</w:t>
            </w:r>
            <w:r w:rsidRPr="00820DF2">
              <w:rPr>
                <w:rStyle w:val="Bodytext2105pt"/>
                <w:sz w:val="28"/>
                <w:szCs w:val="28"/>
              </w:rPr>
              <w:softHyphen/>
              <w:t>ным символам России.</w:t>
            </w:r>
          </w:p>
          <w:p w:rsidR="00BE64EE" w:rsidRPr="00820DF2" w:rsidRDefault="00BE64EE" w:rsidP="00F02D98">
            <w:pPr>
              <w:pStyle w:val="Bodytext30"/>
              <w:shd w:val="clear" w:color="auto" w:fill="auto"/>
              <w:spacing w:before="120" w:after="0" w:line="240" w:lineRule="auto"/>
              <w:ind w:firstLine="0"/>
              <w:rPr>
                <w:rFonts w:ascii="Times New Roman" w:hAnsi="Times New Roman" w:cs="Times New Roman"/>
                <w:b w:val="0"/>
                <w:bCs w:val="0"/>
                <w:color w:val="000000"/>
                <w:sz w:val="28"/>
                <w:szCs w:val="28"/>
              </w:rPr>
            </w:pPr>
            <w:r w:rsidRPr="00820DF2">
              <w:rPr>
                <w:rStyle w:val="Bodytext2105pt"/>
                <w:b w:val="0"/>
                <w:bCs w:val="0"/>
                <w:sz w:val="28"/>
                <w:szCs w:val="28"/>
              </w:rPr>
              <w:t>Сопереживает радостям и бедам своего народа и</w:t>
            </w:r>
            <w:r w:rsidRPr="00820DF2">
              <w:rPr>
                <w:rStyle w:val="10"/>
              </w:rPr>
              <w:t xml:space="preserve"> </w:t>
            </w:r>
            <w:r w:rsidRPr="00820DF2">
              <w:rPr>
                <w:rStyle w:val="Bodytext2105pt"/>
                <w:rFonts w:eastAsia="MS Gothic"/>
                <w:b w:val="0"/>
                <w:bCs w:val="0"/>
                <w:sz w:val="28"/>
                <w:szCs w:val="28"/>
              </w:rPr>
              <w:t>проявлять эти чувства в добрых поступках</w:t>
            </w:r>
          </w:p>
        </w:tc>
      </w:tr>
      <w:tr w:rsidR="00BE64EE" w:rsidRPr="00820DF2" w:rsidTr="00182D93">
        <w:tc>
          <w:tcPr>
            <w:tcW w:w="4332" w:type="dxa"/>
          </w:tcPr>
          <w:p w:rsidR="00BE64EE" w:rsidRPr="00820DF2" w:rsidRDefault="00BE64EE" w:rsidP="00820DF2">
            <w:pPr>
              <w:pStyle w:val="Bodytext30"/>
              <w:shd w:val="clear" w:color="auto" w:fill="auto"/>
              <w:spacing w:before="120" w:after="0" w:line="240" w:lineRule="auto"/>
              <w:ind w:firstLine="0"/>
              <w:rPr>
                <w:rFonts w:ascii="Times New Roman" w:hAnsi="Times New Roman" w:cs="Times New Roman"/>
                <w:b w:val="0"/>
                <w:bCs w:val="0"/>
                <w:color w:val="000000"/>
                <w:sz w:val="28"/>
                <w:szCs w:val="28"/>
              </w:rPr>
            </w:pPr>
            <w:r w:rsidRPr="00820DF2">
              <w:rPr>
                <w:rStyle w:val="Bodytext2105pt"/>
                <w:rFonts w:eastAsia="MS Gothic"/>
                <w:b w:val="0"/>
                <w:bCs w:val="0"/>
                <w:sz w:val="28"/>
                <w:szCs w:val="28"/>
              </w:rPr>
              <w:t>Формирование целостного, соци</w:t>
            </w:r>
            <w:r w:rsidRPr="00820DF2">
              <w:rPr>
                <w:rStyle w:val="Bodytext2105pt"/>
                <w:rFonts w:eastAsia="MS Gothic"/>
                <w:b w:val="0"/>
                <w:bCs w:val="0"/>
                <w:sz w:val="28"/>
                <w:szCs w:val="28"/>
              </w:rPr>
              <w:softHyphen/>
              <w:t>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4027" w:type="dxa"/>
          </w:tcPr>
          <w:p w:rsidR="00BE64EE" w:rsidRPr="00820DF2" w:rsidRDefault="00BE64EE" w:rsidP="00F02D98">
            <w:pPr>
              <w:pStyle w:val="Bodytext30"/>
              <w:shd w:val="clear" w:color="auto" w:fill="auto"/>
              <w:spacing w:before="120" w:after="0" w:line="240" w:lineRule="auto"/>
              <w:ind w:firstLine="0"/>
              <w:rPr>
                <w:rFonts w:ascii="Times New Roman" w:hAnsi="Times New Roman" w:cs="Times New Roman"/>
                <w:b w:val="0"/>
                <w:bCs w:val="0"/>
                <w:color w:val="000000"/>
                <w:sz w:val="28"/>
                <w:szCs w:val="28"/>
              </w:rPr>
            </w:pPr>
            <w:r w:rsidRPr="00820DF2">
              <w:rPr>
                <w:rStyle w:val="Bodytext2105pt"/>
                <w:rFonts w:eastAsia="MS Gothic"/>
                <w:b w:val="0"/>
                <w:bCs w:val="0"/>
                <w:sz w:val="28"/>
                <w:szCs w:val="28"/>
              </w:rPr>
              <w:t>Ученик воспринимает планету Земля как общий дом для многих народов, принимает как дан</w:t>
            </w:r>
            <w:r w:rsidRPr="00820DF2">
              <w:rPr>
                <w:rStyle w:val="Bodytext2105pt"/>
                <w:rFonts w:eastAsia="MS Gothic"/>
                <w:b w:val="0"/>
                <w:bCs w:val="0"/>
                <w:sz w:val="28"/>
                <w:szCs w:val="28"/>
              </w:rPr>
              <w:softHyphen/>
              <w:t>ность и с уважением относится к разнообразию народных традиций, культур, религий. Выстраивает отношения, общение со сверстни</w:t>
            </w:r>
            <w:r w:rsidRPr="00820DF2">
              <w:rPr>
                <w:rStyle w:val="Bodytext2105pt"/>
                <w:rFonts w:eastAsia="MS Gothic"/>
                <w:b w:val="0"/>
                <w:bCs w:val="0"/>
                <w:sz w:val="28"/>
                <w:szCs w:val="28"/>
              </w:rPr>
              <w:softHyphen/>
              <w:t>ками несмотря на национальную принадлеж</w:t>
            </w:r>
            <w:r w:rsidRPr="00820DF2">
              <w:rPr>
                <w:rStyle w:val="Bodytext2105pt"/>
                <w:rFonts w:eastAsia="MS Gothic"/>
                <w:b w:val="0"/>
                <w:bCs w:val="0"/>
                <w:sz w:val="28"/>
                <w:szCs w:val="28"/>
              </w:rPr>
              <w:softHyphen/>
              <w:t>ность, на основе общекультурных принципов, уважать иное мнение историю и культуру других народов и стран, не допускать их оскорбления, высмеивания</w:t>
            </w:r>
          </w:p>
        </w:tc>
      </w:tr>
      <w:tr w:rsidR="00BE64EE" w:rsidRPr="00820DF2" w:rsidTr="00182D93">
        <w:tc>
          <w:tcPr>
            <w:tcW w:w="4332" w:type="dxa"/>
          </w:tcPr>
          <w:p w:rsidR="00BE64EE" w:rsidRPr="00820DF2" w:rsidRDefault="00BE64EE" w:rsidP="00820DF2">
            <w:pPr>
              <w:pStyle w:val="Bodytext30"/>
              <w:shd w:val="clear" w:color="auto" w:fill="auto"/>
              <w:spacing w:before="120" w:after="0" w:line="240" w:lineRule="auto"/>
              <w:ind w:firstLine="0"/>
              <w:rPr>
                <w:rFonts w:ascii="Times New Roman" w:hAnsi="Times New Roman" w:cs="Times New Roman"/>
                <w:b w:val="0"/>
                <w:bCs w:val="0"/>
                <w:color w:val="000000"/>
                <w:sz w:val="28"/>
                <w:szCs w:val="28"/>
              </w:rPr>
            </w:pPr>
            <w:r w:rsidRPr="00820DF2">
              <w:rPr>
                <w:rStyle w:val="Bodytext2105pt"/>
                <w:rFonts w:eastAsia="MS Gothic"/>
                <w:b w:val="0"/>
                <w:bCs w:val="0"/>
                <w:sz w:val="28"/>
                <w:szCs w:val="28"/>
              </w:rPr>
              <w:t xml:space="preserve">Овладение начальными навыками </w:t>
            </w:r>
            <w:r w:rsidRPr="00820DF2">
              <w:rPr>
                <w:rStyle w:val="Bodytext2105pt"/>
                <w:rFonts w:eastAsia="MS Gothic"/>
                <w:b w:val="0"/>
                <w:bCs w:val="0"/>
                <w:sz w:val="28"/>
                <w:szCs w:val="28"/>
              </w:rPr>
              <w:lastRenderedPageBreak/>
              <w:t>адаптации в динамично изменяю</w:t>
            </w:r>
            <w:r w:rsidRPr="00820DF2">
              <w:rPr>
                <w:rStyle w:val="Bodytext2105pt"/>
                <w:rFonts w:eastAsia="MS Gothic"/>
                <w:b w:val="0"/>
                <w:bCs w:val="0"/>
                <w:sz w:val="28"/>
                <w:szCs w:val="28"/>
              </w:rPr>
              <w:softHyphen/>
              <w:t>щемся и развивающемся мире</w:t>
            </w:r>
          </w:p>
        </w:tc>
        <w:tc>
          <w:tcPr>
            <w:tcW w:w="4027" w:type="dxa"/>
          </w:tcPr>
          <w:p w:rsidR="00BE64EE" w:rsidRPr="00820DF2" w:rsidRDefault="00BE64EE" w:rsidP="00820DF2">
            <w:pPr>
              <w:pStyle w:val="Bodytext30"/>
              <w:shd w:val="clear" w:color="auto" w:fill="auto"/>
              <w:spacing w:before="120" w:after="0" w:line="240" w:lineRule="auto"/>
              <w:ind w:firstLine="0"/>
              <w:rPr>
                <w:rFonts w:ascii="Times New Roman" w:hAnsi="Times New Roman" w:cs="Times New Roman"/>
                <w:b w:val="0"/>
                <w:bCs w:val="0"/>
                <w:color w:val="000000"/>
                <w:sz w:val="28"/>
                <w:szCs w:val="28"/>
              </w:rPr>
            </w:pPr>
            <w:r w:rsidRPr="00820DF2">
              <w:rPr>
                <w:rStyle w:val="Bodytext2105pt"/>
                <w:rFonts w:eastAsia="MS Gothic"/>
                <w:b w:val="0"/>
                <w:bCs w:val="0"/>
                <w:sz w:val="28"/>
                <w:szCs w:val="28"/>
              </w:rPr>
              <w:lastRenderedPageBreak/>
              <w:t xml:space="preserve">Ученик умеет выстраивать </w:t>
            </w:r>
            <w:r w:rsidRPr="00820DF2">
              <w:rPr>
                <w:rStyle w:val="Bodytext2105pt"/>
                <w:rFonts w:eastAsia="MS Gothic"/>
                <w:b w:val="0"/>
                <w:bCs w:val="0"/>
                <w:sz w:val="28"/>
                <w:szCs w:val="28"/>
              </w:rPr>
              <w:lastRenderedPageBreak/>
              <w:t>добропорядочные от</w:t>
            </w:r>
            <w:r w:rsidRPr="00820DF2">
              <w:rPr>
                <w:rStyle w:val="Bodytext2105pt"/>
                <w:rFonts w:eastAsia="MS Gothic"/>
                <w:b w:val="0"/>
                <w:bCs w:val="0"/>
                <w:sz w:val="28"/>
                <w:szCs w:val="28"/>
              </w:rPr>
              <w:softHyphen/>
              <w:t>ношения в учебном коллективе, в коллективах групп продлённого дня, дополнительного обра</w:t>
            </w:r>
            <w:r w:rsidRPr="00820DF2">
              <w:rPr>
                <w:rStyle w:val="Bodytext2105pt"/>
                <w:rFonts w:eastAsia="MS Gothic"/>
                <w:b w:val="0"/>
                <w:bCs w:val="0"/>
                <w:sz w:val="28"/>
                <w:szCs w:val="28"/>
              </w:rPr>
              <w:softHyphen/>
              <w:t>зования, во временных творческих группах</w:t>
            </w:r>
          </w:p>
        </w:tc>
      </w:tr>
      <w:tr w:rsidR="00BE64EE" w:rsidRPr="00820DF2" w:rsidTr="00182D93">
        <w:tc>
          <w:tcPr>
            <w:tcW w:w="4332" w:type="dxa"/>
          </w:tcPr>
          <w:p w:rsidR="00BE64EE" w:rsidRPr="00820DF2" w:rsidRDefault="00BE64EE" w:rsidP="00820DF2">
            <w:pPr>
              <w:pStyle w:val="Bodytext30"/>
              <w:shd w:val="clear" w:color="auto" w:fill="auto"/>
              <w:spacing w:before="120" w:after="0" w:line="240" w:lineRule="auto"/>
              <w:ind w:firstLine="0"/>
              <w:rPr>
                <w:rFonts w:ascii="Times New Roman" w:hAnsi="Times New Roman" w:cs="Times New Roman"/>
                <w:b w:val="0"/>
                <w:bCs w:val="0"/>
                <w:color w:val="000000"/>
                <w:sz w:val="28"/>
                <w:szCs w:val="28"/>
              </w:rPr>
            </w:pPr>
            <w:r w:rsidRPr="00820DF2">
              <w:rPr>
                <w:rStyle w:val="Bodytext2105pt"/>
                <w:rFonts w:eastAsia="MS Gothic"/>
                <w:b w:val="0"/>
                <w:bCs w:val="0"/>
                <w:sz w:val="28"/>
                <w:szCs w:val="28"/>
              </w:rPr>
              <w:lastRenderedPageBreak/>
              <w:t>Принятие и освоение социальной роли обучающегося, развитие моти</w:t>
            </w:r>
            <w:r w:rsidRPr="00820DF2">
              <w:rPr>
                <w:rStyle w:val="Bodytext2105pt"/>
                <w:rFonts w:eastAsia="MS Gothic"/>
                <w:b w:val="0"/>
                <w:bCs w:val="0"/>
                <w:sz w:val="28"/>
                <w:szCs w:val="28"/>
              </w:rPr>
              <w:softHyphen/>
              <w:t>вов учебной деятельности и форми</w:t>
            </w:r>
            <w:r w:rsidRPr="00820DF2">
              <w:rPr>
                <w:rStyle w:val="Bodytext2105pt"/>
                <w:rFonts w:eastAsia="MS Gothic"/>
                <w:b w:val="0"/>
                <w:bCs w:val="0"/>
                <w:sz w:val="28"/>
                <w:szCs w:val="28"/>
              </w:rPr>
              <w:softHyphen/>
              <w:t>рование личностного смысла уче</w:t>
            </w:r>
            <w:r w:rsidRPr="00820DF2">
              <w:rPr>
                <w:rStyle w:val="Bodytext2105pt"/>
                <w:rFonts w:eastAsia="MS Gothic"/>
                <w:b w:val="0"/>
                <w:bCs w:val="0"/>
                <w:sz w:val="28"/>
                <w:szCs w:val="28"/>
              </w:rPr>
              <w:softHyphen/>
              <w:t>ния</w:t>
            </w:r>
          </w:p>
        </w:tc>
        <w:tc>
          <w:tcPr>
            <w:tcW w:w="4027" w:type="dxa"/>
          </w:tcPr>
          <w:p w:rsidR="00BE64EE" w:rsidRPr="00820DF2" w:rsidRDefault="00BE64EE" w:rsidP="00F02D98">
            <w:pPr>
              <w:pStyle w:val="Bodytext30"/>
              <w:shd w:val="clear" w:color="auto" w:fill="auto"/>
              <w:spacing w:before="120" w:after="0" w:line="240" w:lineRule="auto"/>
              <w:ind w:firstLine="0"/>
              <w:rPr>
                <w:rFonts w:ascii="Times New Roman" w:hAnsi="Times New Roman" w:cs="Times New Roman"/>
                <w:b w:val="0"/>
                <w:bCs w:val="0"/>
                <w:color w:val="000000"/>
                <w:sz w:val="28"/>
                <w:szCs w:val="28"/>
              </w:rPr>
            </w:pPr>
            <w:r w:rsidRPr="00820DF2">
              <w:rPr>
                <w:rStyle w:val="Bodytext2105pt"/>
                <w:rFonts w:eastAsia="MS Gothic"/>
                <w:b w:val="0"/>
                <w:bCs w:val="0"/>
                <w:sz w:val="28"/>
                <w:szCs w:val="28"/>
              </w:rPr>
              <w:t>Ученик воспринимает важность (ценность) учё</w:t>
            </w:r>
            <w:r w:rsidRPr="00820DF2">
              <w:rPr>
                <w:rStyle w:val="Bodytext2105pt"/>
                <w:rFonts w:eastAsia="MS Gothic"/>
                <w:b w:val="0"/>
                <w:bCs w:val="0"/>
                <w:sz w:val="28"/>
                <w:szCs w:val="28"/>
              </w:rPr>
              <w:softHyphen/>
              <w:t>бы как интеллектуального труда и познания но</w:t>
            </w:r>
            <w:r w:rsidRPr="00820DF2">
              <w:rPr>
                <w:rStyle w:val="Bodytext2105pt"/>
                <w:rFonts w:eastAsia="MS Gothic"/>
                <w:b w:val="0"/>
                <w:bCs w:val="0"/>
                <w:sz w:val="28"/>
                <w:szCs w:val="28"/>
              </w:rPr>
              <w:softHyphen/>
              <w:t>вого. Ответы на вопрос: для чего он учится, от</w:t>
            </w:r>
            <w:r w:rsidRPr="00820DF2">
              <w:rPr>
                <w:rStyle w:val="Bodytext2105pt"/>
                <w:rFonts w:eastAsia="MS Gothic"/>
                <w:b w:val="0"/>
                <w:bCs w:val="0"/>
                <w:sz w:val="28"/>
                <w:szCs w:val="28"/>
              </w:rPr>
              <w:softHyphen/>
              <w:t>ражают учебную мотивацию. Ученик активно участвует в процессе обучения, выходит на по</w:t>
            </w:r>
            <w:r w:rsidRPr="00820DF2">
              <w:rPr>
                <w:rStyle w:val="Bodytext2105pt"/>
                <w:rFonts w:eastAsia="MS Gothic"/>
                <w:b w:val="0"/>
                <w:bCs w:val="0"/>
                <w:sz w:val="28"/>
                <w:szCs w:val="28"/>
              </w:rPr>
              <w:softHyphen/>
              <w:t>становку собственных образовательных целей и задач</w:t>
            </w:r>
          </w:p>
        </w:tc>
      </w:tr>
      <w:tr w:rsidR="00BE64EE" w:rsidRPr="00820DF2" w:rsidTr="00182D93">
        <w:tc>
          <w:tcPr>
            <w:tcW w:w="4332" w:type="dxa"/>
          </w:tcPr>
          <w:p w:rsidR="00BE64EE" w:rsidRPr="00820DF2" w:rsidRDefault="00BE64EE" w:rsidP="00820DF2">
            <w:pPr>
              <w:pStyle w:val="Bodytext20"/>
              <w:shd w:val="clear" w:color="auto" w:fill="auto"/>
              <w:spacing w:before="120" w:line="240" w:lineRule="auto"/>
              <w:ind w:firstLine="0"/>
              <w:jc w:val="both"/>
              <w:rPr>
                <w:rStyle w:val="Bodytext2105pt"/>
                <w:sz w:val="28"/>
                <w:szCs w:val="28"/>
              </w:rPr>
            </w:pPr>
            <w:r w:rsidRPr="00820DF2">
              <w:rPr>
                <w:rStyle w:val="Bodytext2105pt"/>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E64EE" w:rsidRPr="00820DF2" w:rsidRDefault="00BE64EE" w:rsidP="00820DF2">
            <w:pPr>
              <w:pStyle w:val="Bodytext20"/>
              <w:shd w:val="clear" w:color="auto" w:fill="auto"/>
              <w:spacing w:before="120" w:line="240" w:lineRule="auto"/>
              <w:ind w:left="680" w:firstLine="0"/>
              <w:jc w:val="both"/>
              <w:rPr>
                <w:rStyle w:val="Bodytext2105pt"/>
                <w:sz w:val="28"/>
                <w:szCs w:val="28"/>
              </w:rPr>
            </w:pPr>
          </w:p>
        </w:tc>
        <w:tc>
          <w:tcPr>
            <w:tcW w:w="4027" w:type="dxa"/>
          </w:tcPr>
          <w:p w:rsidR="00BE64EE" w:rsidRPr="00820DF2" w:rsidRDefault="00BE64EE" w:rsidP="00F02D98">
            <w:pPr>
              <w:pStyle w:val="Bodytext20"/>
              <w:shd w:val="clear" w:color="auto" w:fill="auto"/>
              <w:spacing w:before="120" w:line="240" w:lineRule="auto"/>
              <w:ind w:firstLine="0"/>
              <w:jc w:val="both"/>
              <w:rPr>
                <w:rStyle w:val="Bodytext2105pt"/>
                <w:sz w:val="28"/>
                <w:szCs w:val="28"/>
              </w:rPr>
            </w:pPr>
            <w:r w:rsidRPr="00820DF2">
              <w:rPr>
                <w:rStyle w:val="Bodytext2105pt"/>
                <w:sz w:val="28"/>
                <w:szCs w:val="28"/>
              </w:rPr>
              <w:t>Ученик осмысленно относится к тому, что делает, знает, для чего он это делает, соотносит свои поступки с нравственными нормами. Различает «что я хочу» и «что я могу». Осуществляет добрые дела, полезные другим людям. Умеет отвечать за результат дела, в случае неудачи «не прячется» за других</w:t>
            </w:r>
          </w:p>
        </w:tc>
      </w:tr>
      <w:tr w:rsidR="00BE64EE" w:rsidRPr="00820DF2" w:rsidTr="00182D93">
        <w:tc>
          <w:tcPr>
            <w:tcW w:w="4332" w:type="dxa"/>
          </w:tcPr>
          <w:p w:rsidR="00BE64EE" w:rsidRPr="00820DF2" w:rsidRDefault="00BE64EE" w:rsidP="00820DF2">
            <w:pPr>
              <w:pStyle w:val="Bodytext30"/>
              <w:shd w:val="clear" w:color="auto" w:fill="auto"/>
              <w:spacing w:before="120" w:after="0" w:line="240" w:lineRule="auto"/>
              <w:ind w:firstLine="0"/>
              <w:rPr>
                <w:rFonts w:ascii="Times New Roman" w:hAnsi="Times New Roman" w:cs="Times New Roman"/>
                <w:b w:val="0"/>
                <w:bCs w:val="0"/>
                <w:color w:val="000000"/>
                <w:sz w:val="28"/>
                <w:szCs w:val="28"/>
              </w:rPr>
            </w:pPr>
            <w:r w:rsidRPr="00820DF2">
              <w:rPr>
                <w:rStyle w:val="Bodytext2105pt"/>
                <w:rFonts w:eastAsia="MS Gothic"/>
                <w:b w:val="0"/>
                <w:bCs w:val="0"/>
                <w:sz w:val="28"/>
                <w:szCs w:val="28"/>
              </w:rPr>
              <w:t>Формирование эстетических по</w:t>
            </w:r>
            <w:r w:rsidRPr="00820DF2">
              <w:rPr>
                <w:rStyle w:val="Bodytext2105pt"/>
                <w:rFonts w:eastAsia="MS Gothic"/>
                <w:b w:val="0"/>
                <w:bCs w:val="0"/>
                <w:sz w:val="28"/>
                <w:szCs w:val="28"/>
              </w:rPr>
              <w:softHyphen/>
              <w:t>требностей, ценностей и чувств</w:t>
            </w:r>
          </w:p>
        </w:tc>
        <w:tc>
          <w:tcPr>
            <w:tcW w:w="4027" w:type="dxa"/>
          </w:tcPr>
          <w:p w:rsidR="00BE64EE" w:rsidRPr="00820DF2" w:rsidRDefault="00BE64EE" w:rsidP="00F02D98">
            <w:pPr>
              <w:pStyle w:val="Bodytext30"/>
              <w:shd w:val="clear" w:color="auto" w:fill="auto"/>
              <w:spacing w:before="120" w:after="0" w:line="240" w:lineRule="auto"/>
              <w:ind w:firstLine="0"/>
              <w:rPr>
                <w:rFonts w:ascii="Times New Roman" w:hAnsi="Times New Roman" w:cs="Times New Roman"/>
                <w:b w:val="0"/>
                <w:bCs w:val="0"/>
                <w:color w:val="000000"/>
                <w:sz w:val="28"/>
                <w:szCs w:val="28"/>
              </w:rPr>
            </w:pPr>
            <w:r w:rsidRPr="00820DF2">
              <w:rPr>
                <w:rStyle w:val="Bodytext2105pt"/>
                <w:rFonts w:eastAsia="MS Gothic"/>
                <w:b w:val="0"/>
                <w:bCs w:val="0"/>
                <w:sz w:val="28"/>
                <w:szCs w:val="28"/>
              </w:rPr>
              <w:t>Ученик умеет различать «красивое» и «некраси</w:t>
            </w:r>
            <w:r w:rsidRPr="00820DF2">
              <w:rPr>
                <w:rStyle w:val="Bodytext2105pt"/>
                <w:rFonts w:eastAsia="MS Gothic"/>
                <w:b w:val="0"/>
                <w:bCs w:val="0"/>
                <w:sz w:val="28"/>
                <w:szCs w:val="28"/>
              </w:rPr>
              <w:softHyphen/>
              <w:t>вое», ощущает потребность в «прекрасном», ко</w:t>
            </w:r>
            <w:r w:rsidRPr="00820DF2">
              <w:rPr>
                <w:rStyle w:val="Bodytext2105pt"/>
                <w:rFonts w:eastAsia="MS Gothic"/>
                <w:b w:val="0"/>
                <w:bCs w:val="0"/>
                <w:sz w:val="28"/>
                <w:szCs w:val="28"/>
              </w:rPr>
              <w:softHyphen/>
              <w:t>торое выражается в удержании критерия «краси</w:t>
            </w:r>
            <w:r w:rsidRPr="00820DF2">
              <w:rPr>
                <w:rStyle w:val="Bodytext2105pt"/>
                <w:rFonts w:eastAsia="MS Gothic"/>
                <w:b w:val="0"/>
                <w:bCs w:val="0"/>
                <w:sz w:val="28"/>
                <w:szCs w:val="28"/>
              </w:rPr>
              <w:softHyphen/>
              <w:t>во» (эстетично), в отношениях к людям, к ре</w:t>
            </w:r>
            <w:r w:rsidRPr="00820DF2">
              <w:rPr>
                <w:rStyle w:val="Bodytext2105pt"/>
                <w:rFonts w:eastAsia="MS Gothic"/>
                <w:b w:val="0"/>
                <w:bCs w:val="0"/>
                <w:sz w:val="28"/>
                <w:szCs w:val="28"/>
              </w:rPr>
              <w:softHyphen/>
              <w:t>зультатам труда</w:t>
            </w:r>
          </w:p>
        </w:tc>
      </w:tr>
      <w:tr w:rsidR="00BE64EE" w:rsidRPr="00820DF2" w:rsidTr="00182D93">
        <w:tc>
          <w:tcPr>
            <w:tcW w:w="4332" w:type="dxa"/>
          </w:tcPr>
          <w:p w:rsidR="00BE64EE" w:rsidRPr="00820DF2" w:rsidRDefault="00BE64EE" w:rsidP="00820DF2">
            <w:pPr>
              <w:pStyle w:val="Bodytext30"/>
              <w:shd w:val="clear" w:color="auto" w:fill="auto"/>
              <w:spacing w:before="120" w:after="0" w:line="240" w:lineRule="auto"/>
              <w:ind w:firstLine="0"/>
              <w:rPr>
                <w:rFonts w:ascii="Times New Roman" w:hAnsi="Times New Roman" w:cs="Times New Roman"/>
                <w:b w:val="0"/>
                <w:bCs w:val="0"/>
                <w:color w:val="000000"/>
                <w:sz w:val="28"/>
                <w:szCs w:val="28"/>
              </w:rPr>
            </w:pPr>
            <w:r w:rsidRPr="00820DF2">
              <w:rPr>
                <w:rStyle w:val="Bodytext2105pt"/>
                <w:rFonts w:eastAsia="MS Gothic"/>
                <w:b w:val="0"/>
                <w:bCs w:val="0"/>
                <w:sz w:val="28"/>
                <w:szCs w:val="28"/>
              </w:rPr>
              <w:t>Развитие этических чувств, добро</w:t>
            </w:r>
            <w:r w:rsidRPr="00820DF2">
              <w:rPr>
                <w:rStyle w:val="Bodytext2105pt"/>
                <w:rFonts w:eastAsia="MS Gothic"/>
                <w:b w:val="0"/>
                <w:bCs w:val="0"/>
                <w:sz w:val="28"/>
                <w:szCs w:val="28"/>
              </w:rPr>
              <w:softHyphen/>
              <w:t>желательности и эмоционально-</w:t>
            </w:r>
            <w:r w:rsidRPr="00820DF2">
              <w:rPr>
                <w:rStyle w:val="Bodytext2105pt"/>
                <w:rFonts w:eastAsia="MS Gothic"/>
                <w:b w:val="0"/>
                <w:bCs w:val="0"/>
                <w:sz w:val="28"/>
                <w:szCs w:val="28"/>
              </w:rPr>
              <w:softHyphen/>
              <w:t>нравственной отзывчивости, пони</w:t>
            </w:r>
            <w:r w:rsidRPr="00820DF2">
              <w:rPr>
                <w:rStyle w:val="Bodytext2105pt"/>
                <w:rFonts w:eastAsia="MS Gothic"/>
                <w:b w:val="0"/>
                <w:bCs w:val="0"/>
                <w:sz w:val="28"/>
                <w:szCs w:val="28"/>
              </w:rPr>
              <w:softHyphen/>
              <w:t>мания и сопереживания чувствам других людей</w:t>
            </w:r>
          </w:p>
        </w:tc>
        <w:tc>
          <w:tcPr>
            <w:tcW w:w="4027" w:type="dxa"/>
          </w:tcPr>
          <w:p w:rsidR="00BE64EE" w:rsidRPr="00820DF2" w:rsidRDefault="00BE64EE" w:rsidP="00820DF2">
            <w:pPr>
              <w:pStyle w:val="Bodytext20"/>
              <w:shd w:val="clear" w:color="auto" w:fill="auto"/>
              <w:spacing w:before="120" w:line="240" w:lineRule="auto"/>
              <w:ind w:firstLine="0"/>
              <w:jc w:val="both"/>
            </w:pPr>
            <w:r w:rsidRPr="00820DF2">
              <w:rPr>
                <w:rStyle w:val="Bodytext2105pt"/>
                <w:sz w:val="28"/>
                <w:szCs w:val="28"/>
              </w:rPr>
              <w:t>Ученик понимает ценности нравственных норм, закреплённых в языке народа, для жизни и здо</w:t>
            </w:r>
            <w:r w:rsidRPr="00820DF2">
              <w:rPr>
                <w:rStyle w:val="Bodytext2105pt"/>
                <w:sz w:val="28"/>
                <w:szCs w:val="28"/>
              </w:rPr>
              <w:softHyphen/>
              <w:t>ровья человека, умеет соотносить эти нормы с поступками как собственных, так и окружающих людей.</w:t>
            </w:r>
          </w:p>
          <w:p w:rsidR="00BE64EE" w:rsidRPr="00820DF2" w:rsidRDefault="00BE64EE" w:rsidP="00F02D98">
            <w:pPr>
              <w:pStyle w:val="Bodytext30"/>
              <w:shd w:val="clear" w:color="auto" w:fill="auto"/>
              <w:spacing w:before="120" w:after="0" w:line="240" w:lineRule="auto"/>
              <w:ind w:firstLine="0"/>
              <w:rPr>
                <w:rFonts w:ascii="Times New Roman" w:hAnsi="Times New Roman" w:cs="Times New Roman"/>
                <w:b w:val="0"/>
                <w:bCs w:val="0"/>
                <w:color w:val="000000"/>
                <w:sz w:val="28"/>
                <w:szCs w:val="28"/>
              </w:rPr>
            </w:pPr>
            <w:r w:rsidRPr="00820DF2">
              <w:rPr>
                <w:rStyle w:val="Bodytext2105pt"/>
                <w:b w:val="0"/>
                <w:bCs w:val="0"/>
                <w:sz w:val="28"/>
                <w:szCs w:val="28"/>
              </w:rPr>
              <w:t xml:space="preserve">Ученик проявляет </w:t>
            </w:r>
            <w:r w:rsidRPr="00820DF2">
              <w:rPr>
                <w:rStyle w:val="Bodytext2105pt"/>
                <w:b w:val="0"/>
                <w:bCs w:val="0"/>
                <w:sz w:val="28"/>
                <w:szCs w:val="28"/>
              </w:rPr>
              <w:lastRenderedPageBreak/>
              <w:t>доброжелательность в отно</w:t>
            </w:r>
            <w:r w:rsidRPr="00820DF2">
              <w:rPr>
                <w:rStyle w:val="Bodytext2105pt"/>
                <w:b w:val="0"/>
                <w:bCs w:val="0"/>
                <w:sz w:val="28"/>
                <w:szCs w:val="28"/>
              </w:rPr>
              <w:softHyphen/>
              <w:t>шении к другим, эмоциональную отзывчивость и сопереживание к чувствам родных и близких, одноклассников, к событиям в классе, в стране</w:t>
            </w:r>
          </w:p>
        </w:tc>
      </w:tr>
      <w:tr w:rsidR="00BE64EE" w:rsidRPr="00820DF2" w:rsidTr="00182D93">
        <w:tc>
          <w:tcPr>
            <w:tcW w:w="4332" w:type="dxa"/>
          </w:tcPr>
          <w:p w:rsidR="00BE64EE" w:rsidRPr="00820DF2" w:rsidRDefault="00BE64EE" w:rsidP="00820DF2">
            <w:pPr>
              <w:pStyle w:val="Bodytext30"/>
              <w:shd w:val="clear" w:color="auto" w:fill="auto"/>
              <w:spacing w:before="120" w:after="0" w:line="240" w:lineRule="auto"/>
              <w:ind w:firstLine="0"/>
              <w:rPr>
                <w:rStyle w:val="Bodytext2105pt"/>
                <w:rFonts w:eastAsia="MS Gothic"/>
                <w:b w:val="0"/>
                <w:bCs w:val="0"/>
                <w:sz w:val="28"/>
                <w:szCs w:val="28"/>
              </w:rPr>
            </w:pPr>
            <w:r w:rsidRPr="00820DF2">
              <w:rPr>
                <w:rStyle w:val="Bodytext2105pt"/>
                <w:rFonts w:eastAsia="MS Gothic"/>
                <w:b w:val="0"/>
                <w:bCs w:val="0"/>
                <w:sz w:val="28"/>
                <w:szCs w:val="28"/>
              </w:rPr>
              <w:lastRenderedPageBreak/>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w:t>
            </w:r>
            <w:r w:rsidRPr="00820DF2">
              <w:rPr>
                <w:rStyle w:val="Bodytext2105pt"/>
                <w:rFonts w:eastAsia="MS Gothic"/>
                <w:b w:val="0"/>
                <w:bCs w:val="0"/>
                <w:sz w:val="28"/>
                <w:szCs w:val="28"/>
              </w:rPr>
              <w:softHyphen/>
              <w:t>туаций</w:t>
            </w:r>
          </w:p>
        </w:tc>
        <w:tc>
          <w:tcPr>
            <w:tcW w:w="4027" w:type="dxa"/>
          </w:tcPr>
          <w:p w:rsidR="00BE64EE" w:rsidRPr="00820DF2" w:rsidRDefault="00BE64EE" w:rsidP="00F02D98">
            <w:pPr>
              <w:pStyle w:val="Bodytext20"/>
              <w:shd w:val="clear" w:color="auto" w:fill="auto"/>
              <w:spacing w:before="120" w:line="240" w:lineRule="auto"/>
              <w:ind w:firstLine="0"/>
              <w:jc w:val="both"/>
              <w:rPr>
                <w:rStyle w:val="Bodytext2105pt"/>
                <w:sz w:val="28"/>
                <w:szCs w:val="28"/>
              </w:rPr>
            </w:pPr>
            <w:r w:rsidRPr="00820DF2">
              <w:rPr>
                <w:rStyle w:val="Bodytext2105pt"/>
                <w:rFonts w:eastAsia="MS Gothic"/>
                <w:sz w:val="28"/>
                <w:szCs w:val="28"/>
              </w:rPr>
              <w:t>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w:t>
            </w:r>
            <w:r w:rsidRPr="00820DF2">
              <w:rPr>
                <w:rStyle w:val="Bodytext2105pt"/>
                <w:rFonts w:eastAsia="MS Gothic"/>
                <w:sz w:val="28"/>
                <w:szCs w:val="28"/>
              </w:rPr>
              <w:softHyphen/>
              <w:t>стной работе</w:t>
            </w:r>
          </w:p>
        </w:tc>
      </w:tr>
      <w:tr w:rsidR="00BE64EE" w:rsidRPr="00820DF2" w:rsidTr="00182D93">
        <w:trPr>
          <w:trHeight w:val="2339"/>
        </w:trPr>
        <w:tc>
          <w:tcPr>
            <w:tcW w:w="4332" w:type="dxa"/>
          </w:tcPr>
          <w:p w:rsidR="00BE64EE" w:rsidRPr="00820DF2" w:rsidRDefault="00BE64EE" w:rsidP="00820DF2">
            <w:pPr>
              <w:spacing w:before="120"/>
              <w:jc w:val="both"/>
              <w:rPr>
                <w:sz w:val="28"/>
                <w:szCs w:val="28"/>
              </w:rPr>
            </w:pPr>
            <w:r w:rsidRPr="00820DF2">
              <w:rPr>
                <w:rStyle w:val="Bodytext6Exact"/>
                <w:sz w:val="28"/>
                <w:szCs w:val="28"/>
              </w:rPr>
              <w:t>Формирование установки на безо</w:t>
            </w:r>
            <w:r w:rsidRPr="00820DF2">
              <w:rPr>
                <w:rStyle w:val="Bodytext6Exact"/>
                <w:sz w:val="28"/>
                <w:szCs w:val="28"/>
              </w:rPr>
              <w:softHyphen/>
              <w:t>пасный, здоровый образ жизни, на</w:t>
            </w:r>
            <w:r w:rsidRPr="00820DF2">
              <w:rPr>
                <w:rStyle w:val="Bodytext6Exact"/>
                <w:sz w:val="28"/>
                <w:szCs w:val="28"/>
              </w:rPr>
              <w:softHyphen/>
              <w:t>личие мотивации к творческому труду, работе на результат, береж</w:t>
            </w:r>
            <w:r w:rsidRPr="00820DF2">
              <w:rPr>
                <w:rStyle w:val="Bodytext6Exact"/>
                <w:sz w:val="28"/>
                <w:szCs w:val="28"/>
              </w:rPr>
              <w:softHyphen/>
              <w:t>ному отношению к материальным и духовным ценностям</w:t>
            </w:r>
          </w:p>
          <w:p w:rsidR="00BE64EE" w:rsidRPr="00820DF2" w:rsidRDefault="00BE64EE" w:rsidP="00820DF2">
            <w:pPr>
              <w:pStyle w:val="Bodytext30"/>
              <w:shd w:val="clear" w:color="auto" w:fill="auto"/>
              <w:spacing w:before="120" w:after="0" w:line="240" w:lineRule="auto"/>
              <w:ind w:firstLine="0"/>
              <w:rPr>
                <w:rStyle w:val="Bodytext2105pt"/>
                <w:rFonts w:eastAsia="MS Gothic"/>
                <w:b w:val="0"/>
                <w:bCs w:val="0"/>
                <w:sz w:val="28"/>
                <w:szCs w:val="28"/>
              </w:rPr>
            </w:pPr>
          </w:p>
        </w:tc>
        <w:tc>
          <w:tcPr>
            <w:tcW w:w="4027" w:type="dxa"/>
          </w:tcPr>
          <w:p w:rsidR="00BE64EE" w:rsidRPr="00820DF2" w:rsidRDefault="00BE64EE" w:rsidP="00820DF2">
            <w:pPr>
              <w:spacing w:before="120" w:after="1121"/>
              <w:jc w:val="both"/>
              <w:rPr>
                <w:rStyle w:val="Bodytext2105pt"/>
                <w:sz w:val="28"/>
                <w:szCs w:val="28"/>
              </w:rPr>
            </w:pPr>
            <w:r w:rsidRPr="00820DF2">
              <w:rPr>
                <w:color w:val="000000"/>
                <w:sz w:val="28"/>
                <w:szCs w:val="28"/>
              </w:rPr>
              <w:t>Ученик ориентирован на здоровый образ жизни, придерживается здорового режима дня, активно участвует в физкультурно-оздоровительных ме</w:t>
            </w:r>
            <w:r w:rsidRPr="00820DF2">
              <w:rPr>
                <w:color w:val="000000"/>
                <w:sz w:val="28"/>
                <w:szCs w:val="28"/>
              </w:rPr>
              <w:softHyphen/>
              <w:t>роприятиях, имеет увлечение к творческому тру</w:t>
            </w:r>
            <w:r w:rsidRPr="00820DF2">
              <w:rPr>
                <w:color w:val="000000"/>
                <w:sz w:val="28"/>
                <w:szCs w:val="28"/>
              </w:rPr>
              <w:softHyphen/>
              <w:t>ду или спортивным занятиям. Проявляет береж</w:t>
            </w:r>
            <w:r w:rsidRPr="00820DF2">
              <w:rPr>
                <w:color w:val="000000"/>
                <w:sz w:val="28"/>
                <w:szCs w:val="28"/>
              </w:rPr>
              <w:softHyphen/>
              <w:t>ное отношение к результатам своего и чужого труда</w:t>
            </w:r>
          </w:p>
        </w:tc>
      </w:tr>
    </w:tbl>
    <w:p w:rsidR="000C360B" w:rsidRPr="00820DF2" w:rsidRDefault="000C360B" w:rsidP="00290D6B">
      <w:pPr>
        <w:pStyle w:val="Heading20"/>
        <w:keepNext/>
        <w:keepLines/>
        <w:shd w:val="clear" w:color="auto" w:fill="auto"/>
        <w:spacing w:before="120" w:after="0" w:line="240" w:lineRule="auto"/>
        <w:ind w:right="780" w:firstLine="0"/>
        <w:rPr>
          <w:rFonts w:ascii="Times New Roman" w:hAnsi="Times New Roman" w:cs="Times New Roman"/>
          <w:color w:val="000000"/>
          <w:sz w:val="28"/>
          <w:szCs w:val="28"/>
        </w:rPr>
      </w:pPr>
      <w:bookmarkStart w:id="65" w:name="bookmark10"/>
    </w:p>
    <w:p w:rsidR="00240347" w:rsidRDefault="00240347" w:rsidP="00AA13CE">
      <w:pPr>
        <w:pStyle w:val="Heading20"/>
        <w:keepNext/>
        <w:keepLines/>
        <w:shd w:val="clear" w:color="auto" w:fill="auto"/>
        <w:spacing w:before="40" w:after="0" w:line="240" w:lineRule="auto"/>
        <w:ind w:left="2660" w:right="780" w:hanging="840"/>
        <w:jc w:val="center"/>
        <w:rPr>
          <w:rFonts w:ascii="Times New Roman" w:hAnsi="Times New Roman" w:cs="Times New Roman"/>
          <w:b w:val="0"/>
          <w:color w:val="000000"/>
          <w:sz w:val="28"/>
          <w:szCs w:val="28"/>
        </w:rPr>
        <w:sectPr w:rsidR="00240347" w:rsidSect="004047D7">
          <w:pgSz w:w="11900" w:h="16840"/>
          <w:pgMar w:top="662" w:right="1228" w:bottom="851" w:left="1570" w:header="0" w:footer="556" w:gutter="0"/>
          <w:cols w:space="720"/>
          <w:noEndnote/>
          <w:docGrid w:linePitch="360"/>
        </w:sectPr>
      </w:pPr>
    </w:p>
    <w:p w:rsidR="00BE64EE" w:rsidRDefault="0040194E" w:rsidP="00AA13CE">
      <w:pPr>
        <w:pStyle w:val="Heading20"/>
        <w:keepNext/>
        <w:keepLines/>
        <w:shd w:val="clear" w:color="auto" w:fill="auto"/>
        <w:spacing w:before="40" w:after="0" w:line="240" w:lineRule="auto"/>
        <w:ind w:left="2660" w:right="780" w:hanging="840"/>
        <w:jc w:val="center"/>
        <w:rPr>
          <w:rFonts w:ascii="Times New Roman" w:hAnsi="Times New Roman" w:cs="Times New Roman"/>
          <w:color w:val="000000"/>
          <w:sz w:val="28"/>
          <w:szCs w:val="28"/>
        </w:rPr>
      </w:pPr>
      <w:r w:rsidRPr="0040194E">
        <w:rPr>
          <w:rFonts w:ascii="Times New Roman" w:hAnsi="Times New Roman" w:cs="Times New Roman"/>
          <w:b w:val="0"/>
          <w:color w:val="000000"/>
          <w:sz w:val="28"/>
          <w:szCs w:val="28"/>
        </w:rPr>
        <w:lastRenderedPageBreak/>
        <w:t>Таблица 4.</w:t>
      </w:r>
      <w:r>
        <w:rPr>
          <w:rFonts w:ascii="Times New Roman" w:hAnsi="Times New Roman" w:cs="Times New Roman"/>
          <w:color w:val="000000"/>
          <w:sz w:val="28"/>
          <w:szCs w:val="28"/>
        </w:rPr>
        <w:t xml:space="preserve"> </w:t>
      </w:r>
      <w:r w:rsidR="00BE64EE" w:rsidRPr="00820DF2">
        <w:rPr>
          <w:rFonts w:ascii="Times New Roman" w:hAnsi="Times New Roman" w:cs="Times New Roman"/>
          <w:color w:val="000000"/>
          <w:sz w:val="28"/>
          <w:szCs w:val="28"/>
        </w:rPr>
        <w:t>Метапредметные результаты освоения основной образовательной программы начального общего образования</w:t>
      </w:r>
      <w:bookmarkEnd w:id="65"/>
    </w:p>
    <w:p w:rsidR="00AF6E4C" w:rsidRPr="00820DF2" w:rsidRDefault="00AF6E4C" w:rsidP="00AA13CE">
      <w:pPr>
        <w:pStyle w:val="Heading20"/>
        <w:keepNext/>
        <w:keepLines/>
        <w:shd w:val="clear" w:color="auto" w:fill="auto"/>
        <w:spacing w:before="40" w:after="0" w:line="240" w:lineRule="auto"/>
        <w:ind w:left="2660" w:right="780" w:hanging="840"/>
        <w:jc w:val="center"/>
        <w:rPr>
          <w:rFonts w:ascii="Times New Roman" w:hAnsi="Times New Roman" w:cs="Times New Roman"/>
          <w:color w:val="000000"/>
          <w:sz w:val="28"/>
          <w:szCs w:val="28"/>
        </w:rPr>
      </w:pPr>
    </w:p>
    <w:tbl>
      <w:tblPr>
        <w:tblW w:w="1375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6804"/>
      </w:tblGrid>
      <w:tr w:rsidR="00BE64EE" w:rsidRPr="00820DF2" w:rsidTr="00290D6B">
        <w:tc>
          <w:tcPr>
            <w:tcW w:w="6946" w:type="dxa"/>
          </w:tcPr>
          <w:p w:rsidR="00BE64EE" w:rsidRPr="00820DF2" w:rsidRDefault="00BE64EE" w:rsidP="00AA13CE">
            <w:pPr>
              <w:pStyle w:val="2a"/>
              <w:tabs>
                <w:tab w:val="left" w:pos="426"/>
              </w:tabs>
              <w:spacing w:before="40" w:line="240" w:lineRule="auto"/>
              <w:ind w:firstLine="426"/>
              <w:jc w:val="center"/>
              <w:rPr>
                <w:b/>
                <w:bCs/>
                <w:kern w:val="2"/>
                <w:sz w:val="28"/>
                <w:szCs w:val="28"/>
              </w:rPr>
            </w:pPr>
            <w:r w:rsidRPr="00820DF2">
              <w:rPr>
                <w:b/>
                <w:bCs/>
                <w:kern w:val="2"/>
                <w:sz w:val="28"/>
                <w:szCs w:val="28"/>
              </w:rPr>
              <w:t>Требования ФГОС</w:t>
            </w:r>
          </w:p>
        </w:tc>
        <w:tc>
          <w:tcPr>
            <w:tcW w:w="6804" w:type="dxa"/>
          </w:tcPr>
          <w:p w:rsidR="00BE64EE" w:rsidRPr="00820DF2" w:rsidRDefault="00BE64EE" w:rsidP="00AA13CE">
            <w:pPr>
              <w:pStyle w:val="2a"/>
              <w:tabs>
                <w:tab w:val="left" w:pos="426"/>
              </w:tabs>
              <w:spacing w:before="40" w:line="240" w:lineRule="auto"/>
              <w:ind w:firstLine="426"/>
              <w:jc w:val="center"/>
              <w:rPr>
                <w:b/>
                <w:bCs/>
                <w:sz w:val="28"/>
                <w:szCs w:val="28"/>
              </w:rPr>
            </w:pPr>
            <w:r w:rsidRPr="00820DF2">
              <w:rPr>
                <w:b/>
                <w:bCs/>
                <w:sz w:val="28"/>
                <w:szCs w:val="28"/>
              </w:rPr>
              <w:t>Достижение требований</w:t>
            </w:r>
          </w:p>
        </w:tc>
      </w:tr>
      <w:tr w:rsidR="00BE64EE" w:rsidRPr="00820DF2" w:rsidTr="00290D6B">
        <w:tc>
          <w:tcPr>
            <w:tcW w:w="6946" w:type="dxa"/>
          </w:tcPr>
          <w:p w:rsidR="00BE64EE" w:rsidRPr="00820DF2" w:rsidRDefault="00BE64EE" w:rsidP="00AA13CE">
            <w:pPr>
              <w:tabs>
                <w:tab w:val="left" w:pos="0"/>
              </w:tabs>
              <w:spacing w:before="40"/>
              <w:jc w:val="both"/>
              <w:rPr>
                <w:sz w:val="28"/>
                <w:szCs w:val="28"/>
              </w:rPr>
            </w:pPr>
            <w:r w:rsidRPr="00820DF2">
              <w:rPr>
                <w:sz w:val="28"/>
                <w:szCs w:val="28"/>
              </w:rPr>
              <w:t>Овладение способностью принимать и сохранять цели и задачи учебной деятельности, поиска средств ее осуществления</w:t>
            </w:r>
          </w:p>
        </w:tc>
        <w:tc>
          <w:tcPr>
            <w:tcW w:w="6804" w:type="dxa"/>
          </w:tcPr>
          <w:p w:rsidR="00BE64EE" w:rsidRPr="00820DF2" w:rsidRDefault="00BE64EE" w:rsidP="00AA13CE">
            <w:pPr>
              <w:tabs>
                <w:tab w:val="left" w:pos="0"/>
              </w:tabs>
              <w:spacing w:before="40"/>
              <w:jc w:val="both"/>
              <w:rPr>
                <w:sz w:val="28"/>
                <w:szCs w:val="28"/>
              </w:rPr>
            </w:pPr>
            <w:r w:rsidRPr="00820DF2">
              <w:rPr>
                <w:sz w:val="28"/>
                <w:szCs w:val="28"/>
              </w:rPr>
              <w:t>Ученик принимает учебную задачу, соотносит свои действия с этой задачей, ищет способ её решения, осуществляя пробы</w:t>
            </w:r>
          </w:p>
        </w:tc>
      </w:tr>
      <w:tr w:rsidR="00BE64EE" w:rsidRPr="00820DF2" w:rsidTr="00290D6B">
        <w:tc>
          <w:tcPr>
            <w:tcW w:w="6946" w:type="dxa"/>
          </w:tcPr>
          <w:p w:rsidR="00BE64EE" w:rsidRPr="00820DF2" w:rsidRDefault="00BE64EE" w:rsidP="00AA13CE">
            <w:pPr>
              <w:tabs>
                <w:tab w:val="left" w:pos="0"/>
              </w:tabs>
              <w:spacing w:before="40"/>
              <w:jc w:val="both"/>
              <w:rPr>
                <w:b/>
                <w:bCs/>
                <w:i/>
                <w:iCs/>
                <w:sz w:val="28"/>
                <w:szCs w:val="28"/>
              </w:rPr>
            </w:pPr>
            <w:r w:rsidRPr="00820DF2">
              <w:rPr>
                <w:sz w:val="28"/>
                <w:szCs w:val="28"/>
              </w:rPr>
              <w:t>Освоение способов решения проблем творческого и поискового характера</w:t>
            </w:r>
          </w:p>
        </w:tc>
        <w:tc>
          <w:tcPr>
            <w:tcW w:w="6804" w:type="dxa"/>
          </w:tcPr>
          <w:p w:rsidR="00BE64EE" w:rsidRPr="00820DF2" w:rsidRDefault="00BE64EE" w:rsidP="00AA13CE">
            <w:pPr>
              <w:spacing w:before="40"/>
              <w:jc w:val="both"/>
              <w:rPr>
                <w:sz w:val="28"/>
                <w:szCs w:val="28"/>
              </w:rPr>
            </w:pPr>
            <w:r w:rsidRPr="00820DF2">
              <w:rPr>
                <w:sz w:val="28"/>
                <w:szCs w:val="28"/>
              </w:rPr>
              <w:t>Ученик осуществляет отбор источников информации для поиска нового знания.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  выделяет главное (различает главное и второстепенное), фиксирует в виде текста, таблиц, схем</w:t>
            </w:r>
          </w:p>
        </w:tc>
      </w:tr>
      <w:tr w:rsidR="00BE64EE" w:rsidRPr="00820DF2" w:rsidTr="00290D6B">
        <w:tc>
          <w:tcPr>
            <w:tcW w:w="6946" w:type="dxa"/>
          </w:tcPr>
          <w:p w:rsidR="00BE64EE" w:rsidRPr="00820DF2" w:rsidRDefault="00BE64EE" w:rsidP="00820DF2">
            <w:pPr>
              <w:tabs>
                <w:tab w:val="left" w:pos="366"/>
              </w:tabs>
              <w:spacing w:before="120"/>
              <w:jc w:val="both"/>
              <w:rPr>
                <w:b/>
                <w:bCs/>
                <w:i/>
                <w:iCs/>
                <w:sz w:val="28"/>
                <w:szCs w:val="28"/>
              </w:rPr>
            </w:pPr>
            <w:r w:rsidRPr="00820DF2">
              <w:rPr>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6804" w:type="dxa"/>
          </w:tcPr>
          <w:p w:rsidR="00BE64EE" w:rsidRPr="00820DF2" w:rsidRDefault="00BE64EE" w:rsidP="00820DF2">
            <w:pPr>
              <w:tabs>
                <w:tab w:val="left" w:pos="0"/>
              </w:tabs>
              <w:spacing w:before="120"/>
              <w:jc w:val="both"/>
              <w:rPr>
                <w:sz w:val="28"/>
                <w:szCs w:val="28"/>
              </w:rPr>
            </w:pPr>
            <w:r w:rsidRPr="00820DF2">
              <w:rPr>
                <w:sz w:val="28"/>
                <w:szCs w:val="28"/>
              </w:rPr>
              <w:t>Ученик намечает действия при работе в паре, составляет простой план действий при написании творческой работы, создании проектов.</w:t>
            </w:r>
          </w:p>
          <w:p w:rsidR="00BE64EE" w:rsidRPr="00820DF2" w:rsidRDefault="00BE64EE" w:rsidP="00820DF2">
            <w:pPr>
              <w:pStyle w:val="1c"/>
              <w:spacing w:before="120" w:after="0"/>
              <w:jc w:val="both"/>
              <w:rPr>
                <w:rFonts w:ascii="Times New Roman" w:hAnsi="Times New Roman" w:cs="Times New Roman"/>
              </w:rPr>
            </w:pPr>
            <w:r w:rsidRPr="00820DF2">
              <w:rPr>
                <w:rFonts w:ascii="Times New Roman" w:hAnsi="Times New Roman" w:cs="Times New Roman"/>
              </w:rPr>
              <w:t>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w:t>
            </w:r>
          </w:p>
          <w:p w:rsidR="00BE64EE" w:rsidRPr="00820DF2" w:rsidRDefault="00BE64EE" w:rsidP="0040194E">
            <w:pPr>
              <w:tabs>
                <w:tab w:val="left" w:pos="0"/>
              </w:tabs>
              <w:spacing w:before="120"/>
              <w:jc w:val="both"/>
              <w:rPr>
                <w:sz w:val="28"/>
                <w:szCs w:val="28"/>
              </w:rPr>
            </w:pPr>
            <w:r w:rsidRPr="00820DF2">
              <w:rPr>
                <w:sz w:val="28"/>
                <w:szCs w:val="28"/>
              </w:rPr>
              <w:lastRenderedPageBreak/>
              <w:t>В ходе представления проекта может дать обоснованную оценку его результатов</w:t>
            </w:r>
          </w:p>
        </w:tc>
      </w:tr>
      <w:tr w:rsidR="00BE64EE" w:rsidRPr="00820DF2" w:rsidTr="00290D6B">
        <w:tc>
          <w:tcPr>
            <w:tcW w:w="6946" w:type="dxa"/>
          </w:tcPr>
          <w:p w:rsidR="00BE64EE" w:rsidRPr="00820DF2" w:rsidRDefault="00BE64EE" w:rsidP="00820DF2">
            <w:pPr>
              <w:tabs>
                <w:tab w:val="left" w:pos="0"/>
              </w:tabs>
              <w:spacing w:before="120"/>
              <w:jc w:val="both"/>
              <w:rPr>
                <w:b/>
                <w:bCs/>
                <w:i/>
                <w:iCs/>
                <w:sz w:val="28"/>
                <w:szCs w:val="28"/>
              </w:rPr>
            </w:pPr>
            <w:r w:rsidRPr="00820DF2">
              <w:rPr>
                <w:sz w:val="28"/>
                <w:szCs w:val="28"/>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6804" w:type="dxa"/>
          </w:tcPr>
          <w:p w:rsidR="00BE64EE" w:rsidRPr="00820DF2" w:rsidRDefault="00BE64EE" w:rsidP="0040194E">
            <w:pPr>
              <w:tabs>
                <w:tab w:val="left" w:pos="0"/>
              </w:tabs>
              <w:spacing w:before="120"/>
              <w:jc w:val="both"/>
              <w:rPr>
                <w:sz w:val="28"/>
                <w:szCs w:val="28"/>
              </w:rPr>
            </w:pPr>
            <w:r w:rsidRPr="00820DF2">
              <w:rPr>
                <w:sz w:val="28"/>
                <w:szCs w:val="28"/>
              </w:rPr>
              <w:t>Сопоставляя свои действия и результат, понимать причины своего неуспеха и находить способы выхода из этой ситуации</w:t>
            </w:r>
          </w:p>
        </w:tc>
      </w:tr>
      <w:tr w:rsidR="00BE64EE" w:rsidRPr="00820DF2" w:rsidTr="00290D6B">
        <w:tc>
          <w:tcPr>
            <w:tcW w:w="6946" w:type="dxa"/>
          </w:tcPr>
          <w:p w:rsidR="00BE64EE" w:rsidRPr="00820DF2" w:rsidRDefault="00BE64EE" w:rsidP="00820DF2">
            <w:pPr>
              <w:tabs>
                <w:tab w:val="left" w:pos="0"/>
              </w:tabs>
              <w:spacing w:before="120"/>
              <w:jc w:val="both"/>
              <w:rPr>
                <w:b/>
                <w:bCs/>
                <w:i/>
                <w:iCs/>
                <w:sz w:val="28"/>
                <w:szCs w:val="28"/>
              </w:rPr>
            </w:pPr>
            <w:r w:rsidRPr="00820DF2">
              <w:rPr>
                <w:sz w:val="28"/>
                <w:szCs w:val="28"/>
              </w:rPr>
              <w:t>Освоение начальных форм познавательной и личностной рефлексии</w:t>
            </w:r>
          </w:p>
        </w:tc>
        <w:tc>
          <w:tcPr>
            <w:tcW w:w="6804" w:type="dxa"/>
          </w:tcPr>
          <w:p w:rsidR="00BE64EE" w:rsidRPr="00820DF2" w:rsidRDefault="00BE64EE" w:rsidP="00820DF2">
            <w:pPr>
              <w:tabs>
                <w:tab w:val="left" w:pos="0"/>
              </w:tabs>
              <w:spacing w:before="120"/>
              <w:jc w:val="both"/>
              <w:rPr>
                <w:i/>
                <w:iCs/>
                <w:sz w:val="28"/>
                <w:szCs w:val="28"/>
              </w:rPr>
            </w:pPr>
            <w:r w:rsidRPr="00820DF2">
              <w:rPr>
                <w:sz w:val="28"/>
                <w:szCs w:val="28"/>
              </w:rPr>
              <w:t xml:space="preserve">Ученик должен уметь отвечать на вопросы: </w:t>
            </w:r>
            <w:r w:rsidRPr="00820DF2">
              <w:rPr>
                <w:i/>
                <w:iCs/>
                <w:sz w:val="28"/>
                <w:szCs w:val="28"/>
              </w:rPr>
              <w:t>Что мне удалось? Что не удалось? И почему?</w:t>
            </w:r>
          </w:p>
          <w:p w:rsidR="00BE64EE" w:rsidRPr="00820DF2" w:rsidRDefault="00BE64EE" w:rsidP="0040194E">
            <w:pPr>
              <w:tabs>
                <w:tab w:val="left" w:pos="0"/>
              </w:tabs>
              <w:spacing w:before="120"/>
              <w:jc w:val="both"/>
              <w:rPr>
                <w:sz w:val="28"/>
                <w:szCs w:val="28"/>
              </w:rPr>
            </w:pPr>
            <w:r w:rsidRPr="00820DF2">
              <w:rPr>
                <w:i/>
                <w:iCs/>
                <w:sz w:val="28"/>
                <w:szCs w:val="28"/>
              </w:rPr>
              <w:t>Как, каким способом действовал? Какой способ сложнее (удобнее, подходит или нет) и почему?</w:t>
            </w:r>
          </w:p>
        </w:tc>
      </w:tr>
      <w:tr w:rsidR="00BE64EE" w:rsidRPr="00820DF2" w:rsidTr="00290D6B">
        <w:tc>
          <w:tcPr>
            <w:tcW w:w="6946" w:type="dxa"/>
          </w:tcPr>
          <w:p w:rsidR="00BE64EE" w:rsidRPr="00820DF2" w:rsidRDefault="00BE64EE" w:rsidP="00820DF2">
            <w:pPr>
              <w:tabs>
                <w:tab w:val="left" w:pos="225"/>
              </w:tabs>
              <w:spacing w:before="120"/>
              <w:jc w:val="both"/>
              <w:rPr>
                <w:sz w:val="28"/>
                <w:szCs w:val="28"/>
              </w:rPr>
            </w:pPr>
            <w:r w:rsidRPr="00820DF2">
              <w:rPr>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E64EE" w:rsidRPr="00820DF2" w:rsidRDefault="00BE64EE" w:rsidP="0040194E">
            <w:pPr>
              <w:tabs>
                <w:tab w:val="left" w:pos="0"/>
              </w:tabs>
              <w:spacing w:before="120"/>
              <w:jc w:val="both"/>
              <w:rPr>
                <w:b/>
                <w:bCs/>
                <w:i/>
                <w:iCs/>
                <w:sz w:val="28"/>
                <w:szCs w:val="28"/>
              </w:rPr>
            </w:pPr>
            <w:r w:rsidRPr="00820DF2">
              <w:rPr>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6804" w:type="dxa"/>
          </w:tcPr>
          <w:p w:rsidR="00BE64EE" w:rsidRPr="00820DF2" w:rsidRDefault="00BE64EE" w:rsidP="00820DF2">
            <w:pPr>
              <w:tabs>
                <w:tab w:val="left" w:pos="0"/>
              </w:tabs>
              <w:spacing w:before="120"/>
              <w:jc w:val="both"/>
              <w:rPr>
                <w:sz w:val="28"/>
                <w:szCs w:val="28"/>
              </w:rPr>
            </w:pPr>
            <w:r w:rsidRPr="00820DF2">
              <w:rPr>
                <w:sz w:val="28"/>
                <w:szCs w:val="28"/>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BE64EE" w:rsidRPr="00820DF2" w:rsidTr="00290D6B">
        <w:tc>
          <w:tcPr>
            <w:tcW w:w="6946" w:type="dxa"/>
          </w:tcPr>
          <w:p w:rsidR="00BE64EE" w:rsidRPr="00820DF2" w:rsidRDefault="00BE64EE" w:rsidP="00820DF2">
            <w:pPr>
              <w:tabs>
                <w:tab w:val="left" w:pos="0"/>
              </w:tabs>
              <w:spacing w:before="120"/>
              <w:jc w:val="both"/>
              <w:rPr>
                <w:sz w:val="28"/>
                <w:szCs w:val="28"/>
              </w:rPr>
            </w:pPr>
            <w:r w:rsidRPr="00820DF2">
              <w:rPr>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6804" w:type="dxa"/>
          </w:tcPr>
          <w:p w:rsidR="00BE64EE" w:rsidRPr="00820DF2" w:rsidRDefault="00BE64EE" w:rsidP="00820DF2">
            <w:pPr>
              <w:tabs>
                <w:tab w:val="left" w:pos="0"/>
              </w:tabs>
              <w:spacing w:before="120"/>
              <w:jc w:val="both"/>
              <w:rPr>
                <w:sz w:val="28"/>
                <w:szCs w:val="28"/>
              </w:rPr>
            </w:pPr>
            <w:r w:rsidRPr="00820DF2">
              <w:rPr>
                <w:sz w:val="28"/>
                <w:szCs w:val="28"/>
              </w:rPr>
              <w:t>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доказательство…)</w:t>
            </w:r>
          </w:p>
          <w:p w:rsidR="00BE64EE" w:rsidRPr="00820DF2" w:rsidRDefault="00BE64EE" w:rsidP="0040194E">
            <w:pPr>
              <w:tabs>
                <w:tab w:val="left" w:pos="0"/>
              </w:tabs>
              <w:spacing w:before="120"/>
              <w:jc w:val="both"/>
              <w:rPr>
                <w:sz w:val="28"/>
                <w:szCs w:val="28"/>
              </w:rPr>
            </w:pPr>
            <w:r w:rsidRPr="00820DF2">
              <w:rPr>
                <w:sz w:val="28"/>
                <w:szCs w:val="28"/>
              </w:rPr>
              <w:t>Умеет презентовать результаты своей деятельности, в том числе средствами ИКТ</w:t>
            </w:r>
          </w:p>
        </w:tc>
      </w:tr>
      <w:tr w:rsidR="00BE64EE" w:rsidRPr="00820DF2" w:rsidTr="00290D6B">
        <w:tc>
          <w:tcPr>
            <w:tcW w:w="6946" w:type="dxa"/>
          </w:tcPr>
          <w:p w:rsidR="00BE64EE" w:rsidRPr="00820DF2" w:rsidRDefault="00BE64EE" w:rsidP="0040194E">
            <w:pPr>
              <w:tabs>
                <w:tab w:val="left" w:pos="0"/>
              </w:tabs>
              <w:spacing w:before="120"/>
              <w:jc w:val="both"/>
              <w:rPr>
                <w:sz w:val="28"/>
                <w:szCs w:val="28"/>
              </w:rPr>
            </w:pPr>
            <w:r w:rsidRPr="00820DF2">
              <w:rPr>
                <w:sz w:val="28"/>
                <w:szCs w:val="28"/>
              </w:rPr>
              <w:lastRenderedPageBreak/>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6804" w:type="dxa"/>
          </w:tcPr>
          <w:p w:rsidR="00BE64EE" w:rsidRPr="00820DF2" w:rsidRDefault="00BE64EE" w:rsidP="00820DF2">
            <w:pPr>
              <w:tabs>
                <w:tab w:val="left" w:pos="0"/>
              </w:tabs>
              <w:spacing w:before="120"/>
              <w:jc w:val="both"/>
              <w:rPr>
                <w:sz w:val="28"/>
                <w:szCs w:val="28"/>
              </w:rPr>
            </w:pPr>
            <w:r w:rsidRPr="00820DF2">
              <w:rPr>
                <w:sz w:val="28"/>
                <w:szCs w:val="28"/>
              </w:rPr>
              <w:t>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при этом от соблюдает нормы информационной избирательности, этики и этикета</w:t>
            </w:r>
          </w:p>
        </w:tc>
      </w:tr>
      <w:tr w:rsidR="00BE64EE" w:rsidRPr="00820DF2" w:rsidTr="00290D6B">
        <w:tc>
          <w:tcPr>
            <w:tcW w:w="6946" w:type="dxa"/>
          </w:tcPr>
          <w:p w:rsidR="00BE64EE" w:rsidRPr="00820DF2" w:rsidRDefault="00BE64EE" w:rsidP="00820DF2">
            <w:pPr>
              <w:tabs>
                <w:tab w:val="left" w:pos="0"/>
              </w:tabs>
              <w:spacing w:before="120"/>
              <w:jc w:val="both"/>
              <w:rPr>
                <w:sz w:val="28"/>
                <w:szCs w:val="28"/>
              </w:rPr>
            </w:pPr>
            <w:r w:rsidRPr="00820DF2">
              <w:rPr>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6804" w:type="dxa"/>
          </w:tcPr>
          <w:p w:rsidR="00BE64EE" w:rsidRPr="00820DF2" w:rsidRDefault="00BE64EE" w:rsidP="0040194E">
            <w:pPr>
              <w:tabs>
                <w:tab w:val="left" w:pos="0"/>
              </w:tabs>
              <w:spacing w:before="120"/>
              <w:jc w:val="both"/>
              <w:rPr>
                <w:sz w:val="28"/>
                <w:szCs w:val="28"/>
              </w:rPr>
            </w:pPr>
            <w:r w:rsidRPr="00820DF2">
              <w:rPr>
                <w:sz w:val="28"/>
                <w:szCs w:val="28"/>
              </w:rPr>
              <w:t>Ученик предъявляет смысловое чтение произведений разных стилей и жанров. 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w:t>
            </w:r>
          </w:p>
        </w:tc>
      </w:tr>
      <w:tr w:rsidR="00BE64EE" w:rsidRPr="00820DF2" w:rsidTr="00290D6B">
        <w:tc>
          <w:tcPr>
            <w:tcW w:w="6946" w:type="dxa"/>
          </w:tcPr>
          <w:p w:rsidR="00BE64EE" w:rsidRPr="00820DF2" w:rsidRDefault="00BE64EE" w:rsidP="00820DF2">
            <w:pPr>
              <w:tabs>
                <w:tab w:val="left" w:pos="0"/>
              </w:tabs>
              <w:spacing w:before="120"/>
              <w:jc w:val="both"/>
              <w:rPr>
                <w:sz w:val="28"/>
                <w:szCs w:val="28"/>
              </w:rPr>
            </w:pPr>
            <w:r w:rsidRPr="00820DF2">
              <w:rPr>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6804" w:type="dxa"/>
          </w:tcPr>
          <w:p w:rsidR="00BE64EE" w:rsidRPr="00820DF2" w:rsidRDefault="00BE64EE" w:rsidP="0040194E">
            <w:pPr>
              <w:tabs>
                <w:tab w:val="left" w:pos="0"/>
              </w:tabs>
              <w:spacing w:before="120"/>
              <w:jc w:val="both"/>
              <w:rPr>
                <w:sz w:val="28"/>
                <w:szCs w:val="28"/>
              </w:rPr>
            </w:pPr>
            <w:r w:rsidRPr="00820DF2">
              <w:rPr>
                <w:sz w:val="28"/>
                <w:szCs w:val="28"/>
              </w:rPr>
              <w:t xml:space="preserve">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w:t>
            </w:r>
            <w:r w:rsidRPr="00820DF2">
              <w:rPr>
                <w:sz w:val="28"/>
                <w:szCs w:val="28"/>
              </w:rPr>
              <w:lastRenderedPageBreak/>
              <w:t>рассуждений, отнесения к известным понятиям</w:t>
            </w:r>
          </w:p>
        </w:tc>
      </w:tr>
      <w:tr w:rsidR="00BE64EE" w:rsidRPr="00820DF2" w:rsidTr="00290D6B">
        <w:tc>
          <w:tcPr>
            <w:tcW w:w="6946" w:type="dxa"/>
          </w:tcPr>
          <w:p w:rsidR="00BE64EE" w:rsidRPr="00820DF2" w:rsidRDefault="00BE64EE" w:rsidP="00820DF2">
            <w:pPr>
              <w:tabs>
                <w:tab w:val="left" w:pos="0"/>
              </w:tabs>
              <w:spacing w:before="120"/>
              <w:jc w:val="both"/>
              <w:rPr>
                <w:sz w:val="28"/>
                <w:szCs w:val="28"/>
              </w:rPr>
            </w:pPr>
            <w:r w:rsidRPr="00820DF2">
              <w:rPr>
                <w:sz w:val="28"/>
                <w:szCs w:val="28"/>
              </w:rPr>
              <w:lastRenderedPageBreak/>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6804" w:type="dxa"/>
          </w:tcPr>
          <w:p w:rsidR="00BE64EE" w:rsidRPr="00820DF2" w:rsidRDefault="00BE64EE" w:rsidP="0040194E">
            <w:pPr>
              <w:spacing w:before="120"/>
              <w:jc w:val="both"/>
              <w:rPr>
                <w:sz w:val="28"/>
                <w:szCs w:val="28"/>
              </w:rPr>
            </w:pPr>
            <w:r w:rsidRPr="00820DF2">
              <w:rPr>
                <w:sz w:val="28"/>
                <w:szCs w:val="28"/>
              </w:rPr>
              <w:t>Ученик 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tc>
      </w:tr>
      <w:tr w:rsidR="00BE64EE" w:rsidRPr="00820DF2" w:rsidTr="00290D6B">
        <w:tc>
          <w:tcPr>
            <w:tcW w:w="6946" w:type="dxa"/>
          </w:tcPr>
          <w:p w:rsidR="00BE64EE" w:rsidRPr="00820DF2" w:rsidRDefault="00BE64EE" w:rsidP="00820DF2">
            <w:pPr>
              <w:tabs>
                <w:tab w:val="left" w:pos="0"/>
              </w:tabs>
              <w:spacing w:before="120"/>
              <w:jc w:val="both"/>
              <w:rPr>
                <w:sz w:val="28"/>
                <w:szCs w:val="28"/>
              </w:rPr>
            </w:pPr>
            <w:r w:rsidRPr="00820DF2">
              <w:rPr>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6804" w:type="dxa"/>
          </w:tcPr>
          <w:p w:rsidR="00BE64EE" w:rsidRPr="00820DF2" w:rsidRDefault="00BE64EE" w:rsidP="0040194E">
            <w:pPr>
              <w:tabs>
                <w:tab w:val="left" w:pos="0"/>
              </w:tabs>
              <w:spacing w:before="120"/>
              <w:jc w:val="both"/>
              <w:rPr>
                <w:sz w:val="28"/>
                <w:szCs w:val="28"/>
              </w:rPr>
            </w:pPr>
            <w:r w:rsidRPr="00820DF2">
              <w:rPr>
                <w:sz w:val="28"/>
                <w:szCs w:val="28"/>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оценивать собственное поведение и поведение окружающих</w:t>
            </w:r>
          </w:p>
        </w:tc>
      </w:tr>
      <w:tr w:rsidR="00BE64EE" w:rsidRPr="00820DF2" w:rsidTr="00290D6B">
        <w:tc>
          <w:tcPr>
            <w:tcW w:w="6946" w:type="dxa"/>
          </w:tcPr>
          <w:p w:rsidR="00BE64EE" w:rsidRPr="00820DF2" w:rsidRDefault="00BE64EE" w:rsidP="00820DF2">
            <w:pPr>
              <w:tabs>
                <w:tab w:val="left" w:pos="0"/>
              </w:tabs>
              <w:spacing w:before="120"/>
              <w:jc w:val="both"/>
              <w:rPr>
                <w:sz w:val="28"/>
                <w:szCs w:val="28"/>
              </w:rPr>
            </w:pPr>
            <w:r w:rsidRPr="00820DF2">
              <w:rPr>
                <w:sz w:val="28"/>
                <w:szCs w:val="28"/>
              </w:rPr>
              <w:t>Готовность конструктивно разрешать конфликты посредством учета интересов сторон и сотрудничества</w:t>
            </w:r>
          </w:p>
        </w:tc>
        <w:tc>
          <w:tcPr>
            <w:tcW w:w="6804" w:type="dxa"/>
          </w:tcPr>
          <w:p w:rsidR="00BE64EE" w:rsidRPr="00820DF2" w:rsidRDefault="00BE64EE" w:rsidP="0040194E">
            <w:pPr>
              <w:tabs>
                <w:tab w:val="left" w:pos="0"/>
              </w:tabs>
              <w:spacing w:before="120"/>
              <w:jc w:val="both"/>
              <w:rPr>
                <w:sz w:val="28"/>
                <w:szCs w:val="28"/>
              </w:rPr>
            </w:pPr>
            <w:r w:rsidRPr="00820DF2">
              <w:rPr>
                <w:sz w:val="28"/>
                <w:szCs w:val="28"/>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BE64EE" w:rsidRPr="00820DF2" w:rsidTr="00290D6B">
        <w:tc>
          <w:tcPr>
            <w:tcW w:w="6946" w:type="dxa"/>
          </w:tcPr>
          <w:p w:rsidR="00BE64EE" w:rsidRPr="00820DF2" w:rsidRDefault="00BE64EE" w:rsidP="00356EAE">
            <w:pPr>
              <w:tabs>
                <w:tab w:val="left" w:pos="-108"/>
              </w:tabs>
              <w:spacing w:before="120"/>
              <w:ind w:left="-958"/>
              <w:jc w:val="both"/>
              <w:rPr>
                <w:sz w:val="28"/>
                <w:szCs w:val="28"/>
              </w:rPr>
            </w:pPr>
            <w:r w:rsidRPr="00820DF2">
              <w:rPr>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6804" w:type="dxa"/>
          </w:tcPr>
          <w:p w:rsidR="00BE64EE" w:rsidRPr="00820DF2" w:rsidRDefault="00BE64EE" w:rsidP="00820DF2">
            <w:pPr>
              <w:tabs>
                <w:tab w:val="left" w:pos="0"/>
              </w:tabs>
              <w:spacing w:before="120"/>
              <w:jc w:val="both"/>
              <w:rPr>
                <w:sz w:val="28"/>
                <w:szCs w:val="28"/>
              </w:rPr>
            </w:pPr>
            <w:r w:rsidRPr="00820DF2">
              <w:rPr>
                <w:sz w:val="28"/>
                <w:szCs w:val="28"/>
              </w:rPr>
              <w:t>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BE64EE" w:rsidRPr="00820DF2" w:rsidTr="00290D6B">
        <w:tc>
          <w:tcPr>
            <w:tcW w:w="6946" w:type="dxa"/>
          </w:tcPr>
          <w:p w:rsidR="00BE64EE" w:rsidRPr="00820DF2" w:rsidRDefault="00BE64EE" w:rsidP="00820DF2">
            <w:pPr>
              <w:tabs>
                <w:tab w:val="left" w:pos="0"/>
              </w:tabs>
              <w:spacing w:before="120"/>
              <w:jc w:val="both"/>
              <w:rPr>
                <w:sz w:val="28"/>
                <w:szCs w:val="28"/>
              </w:rPr>
            </w:pPr>
            <w:r w:rsidRPr="00820DF2">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tc>
        <w:tc>
          <w:tcPr>
            <w:tcW w:w="6804" w:type="dxa"/>
          </w:tcPr>
          <w:p w:rsidR="00BE64EE" w:rsidRPr="00820DF2" w:rsidRDefault="00BE64EE" w:rsidP="0040194E">
            <w:pPr>
              <w:tabs>
                <w:tab w:val="left" w:pos="0"/>
              </w:tabs>
              <w:spacing w:before="120"/>
              <w:jc w:val="both"/>
              <w:rPr>
                <w:sz w:val="28"/>
                <w:szCs w:val="28"/>
              </w:rPr>
            </w:pPr>
            <w:r w:rsidRPr="00820DF2">
              <w:rPr>
                <w:sz w:val="28"/>
                <w:szCs w:val="28"/>
              </w:rPr>
              <w:t>Ученик предъявляет освоенность базовых предметных и межпредметных понятий, отражающих существенные связи и отношения между объектами и процессами</w:t>
            </w:r>
          </w:p>
        </w:tc>
      </w:tr>
    </w:tbl>
    <w:p w:rsidR="00BE64EE" w:rsidRPr="00820DF2" w:rsidRDefault="0040194E" w:rsidP="00820DF2">
      <w:pPr>
        <w:spacing w:before="120"/>
        <w:jc w:val="center"/>
        <w:rPr>
          <w:rStyle w:val="Bodytext2Bold"/>
          <w:sz w:val="28"/>
          <w:szCs w:val="28"/>
        </w:rPr>
      </w:pPr>
      <w:r w:rsidRPr="0040194E">
        <w:rPr>
          <w:rStyle w:val="Bodytext2Bold"/>
          <w:b w:val="0"/>
          <w:sz w:val="28"/>
          <w:szCs w:val="28"/>
        </w:rPr>
        <w:lastRenderedPageBreak/>
        <w:t>Таблица 5.</w:t>
      </w:r>
      <w:r>
        <w:rPr>
          <w:rStyle w:val="Bodytext2Bold"/>
          <w:sz w:val="28"/>
          <w:szCs w:val="28"/>
        </w:rPr>
        <w:t xml:space="preserve"> </w:t>
      </w:r>
      <w:r w:rsidR="00BE64EE" w:rsidRPr="00820DF2">
        <w:rPr>
          <w:rStyle w:val="Bodytext2Bold"/>
          <w:sz w:val="28"/>
          <w:szCs w:val="28"/>
        </w:rPr>
        <w:t>Личностные результаты</w:t>
      </w:r>
    </w:p>
    <w:p w:rsidR="00BE64EE" w:rsidRPr="00820DF2" w:rsidRDefault="00BE64EE" w:rsidP="00820DF2">
      <w:pPr>
        <w:spacing w:before="120"/>
        <w:jc w:val="center"/>
        <w:rPr>
          <w:rStyle w:val="Bodytext2Bold"/>
          <w:sz w:val="28"/>
          <w:szCs w:val="28"/>
        </w:rPr>
      </w:pP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969"/>
        <w:gridCol w:w="3827"/>
        <w:gridCol w:w="3544"/>
      </w:tblGrid>
      <w:tr w:rsidR="00BE64EE" w:rsidRPr="00820DF2" w:rsidTr="00290D6B">
        <w:tc>
          <w:tcPr>
            <w:tcW w:w="3119" w:type="dxa"/>
          </w:tcPr>
          <w:p w:rsidR="00BE64EE" w:rsidRPr="00820DF2" w:rsidRDefault="00BE64EE" w:rsidP="00820DF2">
            <w:pPr>
              <w:spacing w:before="120"/>
              <w:jc w:val="center"/>
              <w:rPr>
                <w:rStyle w:val="Bodytext2Bold"/>
                <w:sz w:val="28"/>
                <w:szCs w:val="28"/>
              </w:rPr>
            </w:pPr>
            <w:r w:rsidRPr="00820DF2">
              <w:rPr>
                <w:b/>
                <w:bCs/>
                <w:sz w:val="28"/>
                <w:szCs w:val="28"/>
              </w:rPr>
              <w:t>1 класс</w:t>
            </w:r>
          </w:p>
        </w:tc>
        <w:tc>
          <w:tcPr>
            <w:tcW w:w="3969" w:type="dxa"/>
          </w:tcPr>
          <w:p w:rsidR="00BE64EE" w:rsidRPr="00820DF2" w:rsidRDefault="00BE64EE" w:rsidP="00820DF2">
            <w:pPr>
              <w:spacing w:before="120"/>
              <w:jc w:val="center"/>
              <w:rPr>
                <w:rStyle w:val="Bodytext2Bold"/>
                <w:sz w:val="28"/>
                <w:szCs w:val="28"/>
              </w:rPr>
            </w:pPr>
            <w:r w:rsidRPr="00820DF2">
              <w:rPr>
                <w:b/>
                <w:bCs/>
                <w:sz w:val="28"/>
                <w:szCs w:val="28"/>
              </w:rPr>
              <w:t>2 класс</w:t>
            </w:r>
          </w:p>
        </w:tc>
        <w:tc>
          <w:tcPr>
            <w:tcW w:w="3827" w:type="dxa"/>
          </w:tcPr>
          <w:p w:rsidR="00BE64EE" w:rsidRPr="00820DF2" w:rsidRDefault="00BE64EE" w:rsidP="00820DF2">
            <w:pPr>
              <w:spacing w:before="120"/>
              <w:jc w:val="center"/>
              <w:rPr>
                <w:rStyle w:val="Bodytext2Bold"/>
                <w:sz w:val="28"/>
                <w:szCs w:val="28"/>
              </w:rPr>
            </w:pPr>
            <w:r w:rsidRPr="00820DF2">
              <w:rPr>
                <w:b/>
                <w:bCs/>
                <w:sz w:val="28"/>
                <w:szCs w:val="28"/>
              </w:rPr>
              <w:t>3 класс</w:t>
            </w:r>
          </w:p>
        </w:tc>
        <w:tc>
          <w:tcPr>
            <w:tcW w:w="3544" w:type="dxa"/>
          </w:tcPr>
          <w:p w:rsidR="00BE64EE" w:rsidRPr="00820DF2" w:rsidRDefault="00BE64EE" w:rsidP="00820DF2">
            <w:pPr>
              <w:spacing w:before="120"/>
              <w:jc w:val="center"/>
              <w:rPr>
                <w:rStyle w:val="Bodytext2Bold"/>
                <w:sz w:val="28"/>
                <w:szCs w:val="28"/>
              </w:rPr>
            </w:pPr>
            <w:r w:rsidRPr="00820DF2">
              <w:rPr>
                <w:rStyle w:val="Bodytext2Bold"/>
                <w:sz w:val="28"/>
                <w:szCs w:val="28"/>
              </w:rPr>
              <w:t>4 класс</w:t>
            </w:r>
          </w:p>
        </w:tc>
      </w:tr>
      <w:tr w:rsidR="00BE64EE" w:rsidRPr="00820DF2" w:rsidTr="00290D6B">
        <w:tc>
          <w:tcPr>
            <w:tcW w:w="3119" w:type="dxa"/>
          </w:tcPr>
          <w:p w:rsidR="00BE64EE" w:rsidRPr="00820DF2" w:rsidRDefault="00BE64EE" w:rsidP="00AA13CE">
            <w:pPr>
              <w:pStyle w:val="Bodytext20"/>
              <w:shd w:val="clear" w:color="auto" w:fill="auto"/>
              <w:tabs>
                <w:tab w:val="left" w:pos="245"/>
              </w:tabs>
              <w:spacing w:before="120" w:line="240" w:lineRule="auto"/>
              <w:ind w:right="160" w:firstLine="0"/>
              <w:jc w:val="both"/>
              <w:rPr>
                <w:rStyle w:val="Bodytext210pt"/>
                <w:sz w:val="28"/>
                <w:szCs w:val="28"/>
              </w:rPr>
            </w:pPr>
            <w:r w:rsidRPr="00820DF2">
              <w:rPr>
                <w:rStyle w:val="Bodytext210pt"/>
                <w:sz w:val="28"/>
                <w:szCs w:val="28"/>
              </w:rPr>
              <w:t>1. Воспринимать объединяющую роль России как государства,</w:t>
            </w:r>
            <w:r w:rsidR="00AA13CE">
              <w:rPr>
                <w:rStyle w:val="Bodytext210pt"/>
                <w:sz w:val="28"/>
                <w:szCs w:val="28"/>
              </w:rPr>
              <w:t xml:space="preserve"> </w:t>
            </w:r>
            <w:r w:rsidRPr="00820DF2">
              <w:rPr>
                <w:rStyle w:val="Bodytext210pt"/>
                <w:sz w:val="28"/>
                <w:szCs w:val="28"/>
              </w:rPr>
              <w:t>территории прожива</w:t>
            </w:r>
            <w:r w:rsidRPr="00820DF2">
              <w:rPr>
                <w:rStyle w:val="Bodytext210pt"/>
                <w:sz w:val="28"/>
                <w:szCs w:val="28"/>
              </w:rPr>
              <w:softHyphen/>
              <w:t xml:space="preserve">ния и общности языка. </w:t>
            </w:r>
          </w:p>
          <w:p w:rsidR="00BE64EE" w:rsidRPr="00820DF2" w:rsidRDefault="00BE64EE" w:rsidP="00820DF2">
            <w:pPr>
              <w:pStyle w:val="Bodytext20"/>
              <w:shd w:val="clear" w:color="auto" w:fill="auto"/>
              <w:spacing w:before="120" w:line="240" w:lineRule="auto"/>
              <w:ind w:right="160" w:firstLine="0"/>
              <w:jc w:val="both"/>
            </w:pPr>
            <w:r w:rsidRPr="00820DF2">
              <w:rPr>
                <w:rStyle w:val="Bodytext210pt"/>
                <w:sz w:val="28"/>
                <w:szCs w:val="28"/>
              </w:rPr>
              <w:t>2. Соотносить понятия</w:t>
            </w:r>
          </w:p>
          <w:p w:rsidR="00BE64EE" w:rsidRPr="00820DF2" w:rsidRDefault="00BE64EE" w:rsidP="00AA13CE">
            <w:pPr>
              <w:pStyle w:val="Bodytext20"/>
              <w:shd w:val="clear" w:color="auto" w:fill="auto"/>
              <w:spacing w:before="0" w:line="240" w:lineRule="auto"/>
              <w:ind w:firstLine="0"/>
              <w:jc w:val="both"/>
            </w:pPr>
            <w:r w:rsidRPr="00820DF2">
              <w:rPr>
                <w:rStyle w:val="Bodytext210pt"/>
                <w:sz w:val="28"/>
                <w:szCs w:val="28"/>
              </w:rPr>
              <w:t>«родная природа» и</w:t>
            </w:r>
          </w:p>
          <w:p w:rsidR="00BE64EE" w:rsidRPr="00820DF2" w:rsidRDefault="00BE64EE" w:rsidP="00AA13CE">
            <w:pPr>
              <w:pStyle w:val="Bodytext20"/>
              <w:shd w:val="clear" w:color="auto" w:fill="auto"/>
              <w:spacing w:before="0" w:line="240" w:lineRule="auto"/>
              <w:ind w:firstLine="0"/>
              <w:jc w:val="both"/>
            </w:pPr>
            <w:r w:rsidRPr="00820DF2">
              <w:rPr>
                <w:rStyle w:val="Bodytext210pt"/>
                <w:sz w:val="28"/>
                <w:szCs w:val="28"/>
              </w:rPr>
              <w:t>«Родина».</w:t>
            </w:r>
          </w:p>
          <w:p w:rsidR="00BE64EE" w:rsidRPr="00820DF2" w:rsidRDefault="00BE64EE" w:rsidP="00820DF2">
            <w:pPr>
              <w:pStyle w:val="Bodytext20"/>
              <w:shd w:val="clear" w:color="auto" w:fill="auto"/>
              <w:tabs>
                <w:tab w:val="left" w:pos="197"/>
              </w:tabs>
              <w:spacing w:before="120" w:line="240" w:lineRule="auto"/>
              <w:ind w:right="160" w:firstLine="0"/>
              <w:jc w:val="both"/>
            </w:pPr>
            <w:r w:rsidRPr="00820DF2">
              <w:rPr>
                <w:rStyle w:val="Bodytext210pt"/>
                <w:sz w:val="28"/>
                <w:szCs w:val="28"/>
              </w:rPr>
              <w:t>3.Проявлять уважение к своей семье, ценить</w:t>
            </w:r>
          </w:p>
          <w:p w:rsidR="00BE64EE" w:rsidRPr="00820DF2" w:rsidRDefault="00BE64EE" w:rsidP="00AA13CE">
            <w:pPr>
              <w:pStyle w:val="Bodytext20"/>
              <w:shd w:val="clear" w:color="auto" w:fill="auto"/>
              <w:tabs>
                <w:tab w:val="right" w:pos="1968"/>
              </w:tabs>
              <w:spacing w:before="0" w:line="240" w:lineRule="auto"/>
              <w:ind w:firstLine="0"/>
              <w:jc w:val="both"/>
            </w:pPr>
            <w:r w:rsidRPr="00820DF2">
              <w:rPr>
                <w:rStyle w:val="Bodytext210pt"/>
                <w:sz w:val="28"/>
                <w:szCs w:val="28"/>
              </w:rPr>
              <w:t>взаимопомощь</w:t>
            </w:r>
            <w:r w:rsidRPr="00820DF2">
              <w:rPr>
                <w:rStyle w:val="Bodytext210pt"/>
                <w:sz w:val="28"/>
                <w:szCs w:val="28"/>
              </w:rPr>
              <w:tab/>
              <w:t>и</w:t>
            </w:r>
          </w:p>
          <w:p w:rsidR="00BE64EE" w:rsidRPr="00820DF2" w:rsidRDefault="00BE64EE" w:rsidP="00AA13CE">
            <w:pPr>
              <w:pStyle w:val="Bodytext20"/>
              <w:shd w:val="clear" w:color="auto" w:fill="auto"/>
              <w:spacing w:before="0" w:line="240" w:lineRule="auto"/>
              <w:ind w:firstLine="0"/>
              <w:jc w:val="both"/>
            </w:pPr>
            <w:r w:rsidRPr="00820DF2">
              <w:rPr>
                <w:rStyle w:val="Bodytext210pt"/>
                <w:sz w:val="28"/>
                <w:szCs w:val="28"/>
              </w:rPr>
              <w:t>взаимоподдержку</w:t>
            </w:r>
          </w:p>
          <w:p w:rsidR="00BE64EE" w:rsidRPr="00820DF2" w:rsidRDefault="00BE64EE" w:rsidP="00AA13CE">
            <w:pPr>
              <w:pStyle w:val="Bodytext20"/>
              <w:shd w:val="clear" w:color="auto" w:fill="auto"/>
              <w:spacing w:before="0" w:line="240" w:lineRule="auto"/>
              <w:ind w:right="160" w:firstLine="0"/>
              <w:jc w:val="both"/>
            </w:pPr>
            <w:r w:rsidRPr="00820DF2">
              <w:rPr>
                <w:rStyle w:val="Bodytext210pt"/>
                <w:sz w:val="28"/>
                <w:szCs w:val="28"/>
              </w:rPr>
              <w:t>членов семьи и друзей.</w:t>
            </w:r>
          </w:p>
          <w:p w:rsidR="00BE64EE" w:rsidRPr="00820DF2" w:rsidRDefault="00BE64EE" w:rsidP="00820DF2">
            <w:pPr>
              <w:pStyle w:val="Bodytext20"/>
              <w:shd w:val="clear" w:color="auto" w:fill="auto"/>
              <w:tabs>
                <w:tab w:val="left" w:pos="298"/>
              </w:tabs>
              <w:spacing w:before="120" w:line="240" w:lineRule="auto"/>
              <w:ind w:firstLine="0"/>
              <w:jc w:val="both"/>
            </w:pPr>
            <w:r w:rsidRPr="00820DF2">
              <w:rPr>
                <w:rStyle w:val="Bodytext210pt"/>
                <w:sz w:val="28"/>
                <w:szCs w:val="28"/>
              </w:rPr>
              <w:t>4. Принимать новый</w:t>
            </w:r>
          </w:p>
          <w:p w:rsidR="00BE64EE" w:rsidRPr="00820DF2" w:rsidRDefault="00BE64EE" w:rsidP="00AA13CE">
            <w:pPr>
              <w:pStyle w:val="Bodytext20"/>
              <w:shd w:val="clear" w:color="auto" w:fill="auto"/>
              <w:tabs>
                <w:tab w:val="right" w:pos="1949"/>
              </w:tabs>
              <w:spacing w:before="0" w:line="240" w:lineRule="auto"/>
              <w:ind w:firstLine="0"/>
              <w:jc w:val="both"/>
            </w:pPr>
            <w:r w:rsidRPr="00820DF2">
              <w:rPr>
                <w:rStyle w:val="Bodytext210pt"/>
                <w:sz w:val="28"/>
                <w:szCs w:val="28"/>
              </w:rPr>
              <w:t>статус</w:t>
            </w:r>
            <w:r w:rsidRPr="00820DF2">
              <w:rPr>
                <w:rStyle w:val="Bodytext210pt"/>
                <w:sz w:val="28"/>
                <w:szCs w:val="28"/>
              </w:rPr>
              <w:tab/>
              <w:t>«ученик»,</w:t>
            </w:r>
          </w:p>
          <w:p w:rsidR="00BE64EE" w:rsidRPr="00820DF2" w:rsidRDefault="00BE64EE" w:rsidP="00AA13CE">
            <w:pPr>
              <w:pStyle w:val="Bodytext20"/>
              <w:shd w:val="clear" w:color="auto" w:fill="auto"/>
              <w:spacing w:before="0" w:line="240" w:lineRule="auto"/>
              <w:ind w:firstLine="0"/>
              <w:jc w:val="both"/>
            </w:pPr>
            <w:r w:rsidRPr="00820DF2">
              <w:rPr>
                <w:rStyle w:val="Bodytext210pt"/>
                <w:sz w:val="28"/>
                <w:szCs w:val="28"/>
              </w:rPr>
              <w:t>внутреннюю позицию</w:t>
            </w:r>
          </w:p>
          <w:p w:rsidR="00BE64EE" w:rsidRPr="00820DF2" w:rsidRDefault="00BE64EE" w:rsidP="00AA13CE">
            <w:pPr>
              <w:pStyle w:val="Bodytext20"/>
              <w:shd w:val="clear" w:color="auto" w:fill="auto"/>
              <w:spacing w:before="0" w:line="240" w:lineRule="auto"/>
              <w:ind w:firstLine="0"/>
              <w:jc w:val="both"/>
            </w:pPr>
            <w:r w:rsidRPr="00820DF2">
              <w:rPr>
                <w:rStyle w:val="Bodytext210pt"/>
                <w:sz w:val="28"/>
                <w:szCs w:val="28"/>
              </w:rPr>
              <w:t>школьника на уровне</w:t>
            </w:r>
          </w:p>
          <w:p w:rsidR="00BE64EE" w:rsidRPr="00820DF2" w:rsidRDefault="00BE64EE" w:rsidP="00AA13CE">
            <w:pPr>
              <w:pStyle w:val="Bodytext20"/>
              <w:shd w:val="clear" w:color="auto" w:fill="auto"/>
              <w:spacing w:before="0" w:line="240" w:lineRule="auto"/>
              <w:ind w:right="160" w:firstLine="0"/>
              <w:jc w:val="both"/>
            </w:pPr>
            <w:r w:rsidRPr="00820DF2">
              <w:rPr>
                <w:rStyle w:val="Bodytext210pt"/>
                <w:sz w:val="28"/>
                <w:szCs w:val="28"/>
              </w:rPr>
              <w:t>положительного от</w:t>
            </w:r>
            <w:r w:rsidRPr="00820DF2">
              <w:rPr>
                <w:rStyle w:val="Bodytext210pt"/>
                <w:sz w:val="28"/>
                <w:szCs w:val="28"/>
              </w:rPr>
              <w:softHyphen/>
              <w:t>ношения к школе, принимать образ «хо</w:t>
            </w:r>
            <w:r w:rsidRPr="00820DF2">
              <w:rPr>
                <w:rStyle w:val="Bodytext210pt"/>
                <w:sz w:val="28"/>
                <w:szCs w:val="28"/>
              </w:rPr>
              <w:softHyphen/>
            </w:r>
            <w:r w:rsidRPr="00820DF2">
              <w:rPr>
                <w:rStyle w:val="Bodytext210pt"/>
                <w:sz w:val="28"/>
                <w:szCs w:val="28"/>
              </w:rPr>
              <w:lastRenderedPageBreak/>
              <w:t>рошего ученика».</w:t>
            </w:r>
          </w:p>
          <w:p w:rsidR="00BE64EE" w:rsidRPr="00820DF2" w:rsidRDefault="00BE64EE" w:rsidP="00820DF2">
            <w:pPr>
              <w:pStyle w:val="Bodytext20"/>
              <w:shd w:val="clear" w:color="auto" w:fill="auto"/>
              <w:tabs>
                <w:tab w:val="left" w:pos="259"/>
              </w:tabs>
              <w:spacing w:before="120" w:line="240" w:lineRule="auto"/>
              <w:ind w:right="160" w:firstLine="0"/>
              <w:jc w:val="both"/>
            </w:pPr>
            <w:r w:rsidRPr="00820DF2">
              <w:rPr>
                <w:rStyle w:val="Bodytext210pt"/>
                <w:sz w:val="28"/>
                <w:szCs w:val="28"/>
              </w:rPr>
              <w:t>5. Внимательно отно</w:t>
            </w:r>
            <w:r w:rsidRPr="00820DF2">
              <w:rPr>
                <w:rStyle w:val="Bodytext210pt"/>
                <w:sz w:val="28"/>
                <w:szCs w:val="28"/>
              </w:rPr>
              <w:softHyphen/>
              <w:t>ситься к собственным</w:t>
            </w:r>
          </w:p>
          <w:p w:rsidR="00BE64EE" w:rsidRPr="00820DF2" w:rsidRDefault="00BE64EE" w:rsidP="00AA13CE">
            <w:pPr>
              <w:pStyle w:val="Bodytext20"/>
              <w:shd w:val="clear" w:color="auto" w:fill="auto"/>
              <w:tabs>
                <w:tab w:val="right" w:pos="1968"/>
              </w:tabs>
              <w:spacing w:before="0" w:line="240" w:lineRule="auto"/>
              <w:ind w:right="160" w:firstLine="0"/>
              <w:jc w:val="both"/>
            </w:pPr>
            <w:r w:rsidRPr="00820DF2">
              <w:rPr>
                <w:rStyle w:val="Bodytext210pt"/>
                <w:sz w:val="28"/>
                <w:szCs w:val="28"/>
              </w:rPr>
              <w:t>переживаниям и пе</w:t>
            </w:r>
            <w:r w:rsidRPr="00820DF2">
              <w:rPr>
                <w:rStyle w:val="Bodytext210pt"/>
                <w:sz w:val="28"/>
                <w:szCs w:val="28"/>
              </w:rPr>
              <w:softHyphen/>
              <w:t>реживаниям</w:t>
            </w:r>
            <w:r w:rsidRPr="00820DF2">
              <w:rPr>
                <w:rStyle w:val="Bodytext210pt"/>
                <w:sz w:val="28"/>
                <w:szCs w:val="28"/>
              </w:rPr>
              <w:tab/>
              <w:t>других</w:t>
            </w:r>
          </w:p>
          <w:p w:rsidR="00BE64EE" w:rsidRPr="00820DF2" w:rsidRDefault="00BE64EE" w:rsidP="00AA13CE">
            <w:pPr>
              <w:pStyle w:val="Bodytext20"/>
              <w:shd w:val="clear" w:color="auto" w:fill="auto"/>
              <w:spacing w:before="0" w:line="240" w:lineRule="auto"/>
              <w:ind w:right="160" w:firstLine="0"/>
              <w:jc w:val="both"/>
            </w:pPr>
            <w:r w:rsidRPr="00820DF2">
              <w:rPr>
                <w:rStyle w:val="Bodytext210pt"/>
                <w:sz w:val="28"/>
                <w:szCs w:val="28"/>
              </w:rPr>
              <w:t>людей; нравственному содержанию поступ</w:t>
            </w:r>
            <w:r w:rsidRPr="00820DF2">
              <w:rPr>
                <w:rStyle w:val="Bodytext210pt"/>
                <w:sz w:val="28"/>
                <w:szCs w:val="28"/>
              </w:rPr>
              <w:softHyphen/>
              <w:t>ков.</w:t>
            </w:r>
          </w:p>
          <w:p w:rsidR="00BE64EE" w:rsidRPr="00820DF2" w:rsidRDefault="00BE64EE" w:rsidP="00820DF2">
            <w:pPr>
              <w:pStyle w:val="Bodytext20"/>
              <w:shd w:val="clear" w:color="auto" w:fill="auto"/>
              <w:tabs>
                <w:tab w:val="left" w:pos="235"/>
              </w:tabs>
              <w:spacing w:before="120" w:line="240" w:lineRule="auto"/>
              <w:ind w:right="160" w:firstLine="0"/>
              <w:jc w:val="both"/>
            </w:pPr>
            <w:r w:rsidRPr="00820DF2">
              <w:rPr>
                <w:rStyle w:val="Bodytext210pt"/>
                <w:sz w:val="28"/>
                <w:szCs w:val="28"/>
              </w:rPr>
              <w:t>6. Выполнять правила личной гигиены, безопасного поведения в школе, дома, на улице, в общественных местах.</w:t>
            </w:r>
          </w:p>
          <w:p w:rsidR="00BE64EE" w:rsidRPr="00820DF2" w:rsidRDefault="00AA13CE" w:rsidP="00AA13CE">
            <w:pPr>
              <w:pStyle w:val="Bodytext20"/>
              <w:shd w:val="clear" w:color="auto" w:fill="auto"/>
              <w:tabs>
                <w:tab w:val="left" w:pos="254"/>
              </w:tabs>
              <w:spacing w:before="120" w:line="240" w:lineRule="auto"/>
              <w:ind w:right="160" w:firstLine="0"/>
              <w:jc w:val="both"/>
            </w:pPr>
            <w:r>
              <w:rPr>
                <w:rStyle w:val="Bodytext210pt"/>
                <w:sz w:val="28"/>
                <w:szCs w:val="28"/>
              </w:rPr>
              <w:t>7.</w:t>
            </w:r>
            <w:r w:rsidR="00BE64EE" w:rsidRPr="00820DF2">
              <w:rPr>
                <w:rStyle w:val="Bodytext210pt"/>
                <w:sz w:val="28"/>
                <w:szCs w:val="28"/>
              </w:rPr>
              <w:t>Внимательно относиться к красоте окружающего</w:t>
            </w:r>
            <w:r>
              <w:rPr>
                <w:rStyle w:val="Bodytext210pt"/>
                <w:sz w:val="28"/>
                <w:szCs w:val="28"/>
              </w:rPr>
              <w:t xml:space="preserve"> </w:t>
            </w:r>
            <w:r w:rsidR="00BE64EE" w:rsidRPr="00820DF2">
              <w:rPr>
                <w:rStyle w:val="Bodytext210pt"/>
                <w:sz w:val="28"/>
                <w:szCs w:val="28"/>
              </w:rPr>
              <w:t>мира,</w:t>
            </w:r>
            <w:r w:rsidR="00660E1D" w:rsidRPr="00820DF2">
              <w:rPr>
                <w:rStyle w:val="Bodytext210pt"/>
                <w:sz w:val="28"/>
                <w:szCs w:val="28"/>
              </w:rPr>
              <w:t xml:space="preserve"> </w:t>
            </w:r>
            <w:r w:rsidR="00BE64EE" w:rsidRPr="00820DF2">
              <w:rPr>
                <w:rStyle w:val="Bodytext210pt"/>
                <w:sz w:val="28"/>
                <w:szCs w:val="28"/>
              </w:rPr>
              <w:t>произведениям искус</w:t>
            </w:r>
            <w:r w:rsidR="00BE64EE" w:rsidRPr="00820DF2">
              <w:rPr>
                <w:rStyle w:val="Bodytext210pt"/>
                <w:sz w:val="28"/>
                <w:szCs w:val="28"/>
              </w:rPr>
              <w:softHyphen/>
              <w:t>ства.</w:t>
            </w:r>
          </w:p>
          <w:p w:rsidR="00BE64EE" w:rsidRDefault="00AA13CE" w:rsidP="00290D6B">
            <w:pPr>
              <w:spacing w:before="120"/>
              <w:jc w:val="both"/>
              <w:rPr>
                <w:rStyle w:val="Bodytext210pt"/>
                <w:sz w:val="28"/>
                <w:szCs w:val="28"/>
              </w:rPr>
            </w:pPr>
            <w:r>
              <w:rPr>
                <w:rStyle w:val="Bodytext210pt"/>
                <w:sz w:val="28"/>
                <w:szCs w:val="28"/>
              </w:rPr>
              <w:t>8</w:t>
            </w:r>
            <w:r w:rsidR="00BE64EE" w:rsidRPr="00820DF2">
              <w:rPr>
                <w:rStyle w:val="Bodytext210pt"/>
                <w:sz w:val="28"/>
                <w:szCs w:val="28"/>
              </w:rPr>
              <w:t>.Адекватно воспри</w:t>
            </w:r>
            <w:r w:rsidR="00BE64EE" w:rsidRPr="00820DF2">
              <w:rPr>
                <w:rStyle w:val="Bodytext210pt"/>
                <w:sz w:val="28"/>
                <w:szCs w:val="28"/>
              </w:rPr>
              <w:softHyphen/>
              <w:t>нимать оценку учителя</w:t>
            </w:r>
          </w:p>
          <w:p w:rsidR="00290D6B" w:rsidRPr="00820DF2" w:rsidRDefault="00290D6B" w:rsidP="00290D6B">
            <w:pPr>
              <w:spacing w:before="120"/>
              <w:jc w:val="both"/>
              <w:rPr>
                <w:rStyle w:val="Bodytext2Bold"/>
                <w:sz w:val="28"/>
                <w:szCs w:val="28"/>
              </w:rPr>
            </w:pPr>
          </w:p>
        </w:tc>
        <w:tc>
          <w:tcPr>
            <w:tcW w:w="3969" w:type="dxa"/>
          </w:tcPr>
          <w:p w:rsidR="00BE64EE" w:rsidRPr="00820DF2" w:rsidRDefault="00660E1D" w:rsidP="00820DF2">
            <w:pPr>
              <w:pStyle w:val="Bodytext20"/>
              <w:shd w:val="clear" w:color="auto" w:fill="auto"/>
              <w:tabs>
                <w:tab w:val="left" w:pos="226"/>
              </w:tabs>
              <w:spacing w:before="120" w:line="240" w:lineRule="auto"/>
              <w:ind w:right="160" w:firstLine="0"/>
              <w:jc w:val="both"/>
            </w:pPr>
            <w:r w:rsidRPr="00820DF2">
              <w:rPr>
                <w:rStyle w:val="Bodytext210pt"/>
                <w:sz w:val="28"/>
                <w:szCs w:val="28"/>
              </w:rPr>
              <w:lastRenderedPageBreak/>
              <w:t xml:space="preserve">1. </w:t>
            </w:r>
            <w:r w:rsidR="00BE64EE" w:rsidRPr="00820DF2">
              <w:rPr>
                <w:rStyle w:val="Bodytext210pt"/>
                <w:sz w:val="28"/>
                <w:szCs w:val="28"/>
              </w:rPr>
              <w:t>Воспринимать Россию как многонациональное государство, русский</w:t>
            </w:r>
            <w:r w:rsidR="00BE64EE" w:rsidRPr="00820DF2">
              <w:rPr>
                <w:rStyle w:val="Bodytext210pt"/>
                <w:sz w:val="28"/>
                <w:szCs w:val="28"/>
              </w:rPr>
              <w:tab/>
              <w:t>язык как</w:t>
            </w:r>
            <w:r w:rsidRPr="00820DF2">
              <w:rPr>
                <w:rStyle w:val="Bodytext210pt"/>
                <w:sz w:val="28"/>
                <w:szCs w:val="28"/>
              </w:rPr>
              <w:t xml:space="preserve"> </w:t>
            </w:r>
            <w:r w:rsidR="00BE64EE" w:rsidRPr="00820DF2">
              <w:rPr>
                <w:rStyle w:val="Bodytext210pt"/>
                <w:sz w:val="28"/>
                <w:szCs w:val="28"/>
              </w:rPr>
              <w:t>средство</w:t>
            </w:r>
            <w:r w:rsidR="00BE64EE" w:rsidRPr="00820DF2">
              <w:rPr>
                <w:rStyle w:val="Bodytext210pt"/>
                <w:sz w:val="28"/>
                <w:szCs w:val="28"/>
              </w:rPr>
              <w:tab/>
              <w:t>общения.</w:t>
            </w:r>
          </w:p>
          <w:p w:rsidR="00BE64EE" w:rsidRPr="00820DF2" w:rsidRDefault="00BE64EE" w:rsidP="00AA13CE">
            <w:pPr>
              <w:pStyle w:val="Bodytext20"/>
              <w:shd w:val="clear" w:color="auto" w:fill="auto"/>
              <w:spacing w:before="0" w:line="240" w:lineRule="auto"/>
              <w:ind w:right="160" w:firstLine="0"/>
              <w:jc w:val="both"/>
            </w:pPr>
            <w:r w:rsidRPr="00820DF2">
              <w:rPr>
                <w:rStyle w:val="Bodytext210pt"/>
                <w:sz w:val="28"/>
                <w:szCs w:val="28"/>
              </w:rPr>
              <w:t>Принимать необходимость изучения русского языка гражданами России любой</w:t>
            </w:r>
          </w:p>
          <w:p w:rsidR="00BE64EE" w:rsidRPr="00820DF2" w:rsidRDefault="00BE64EE" w:rsidP="00AA13CE">
            <w:pPr>
              <w:pStyle w:val="Bodytext20"/>
              <w:shd w:val="clear" w:color="auto" w:fill="auto"/>
              <w:spacing w:before="0" w:line="240" w:lineRule="auto"/>
              <w:ind w:firstLine="0"/>
              <w:jc w:val="both"/>
            </w:pPr>
            <w:r w:rsidRPr="00820DF2">
              <w:rPr>
                <w:rStyle w:val="Bodytext210pt"/>
                <w:sz w:val="28"/>
                <w:szCs w:val="28"/>
              </w:rPr>
              <w:t>национальности.</w:t>
            </w:r>
          </w:p>
          <w:p w:rsidR="00BE64EE" w:rsidRPr="00820DF2" w:rsidRDefault="00BE64EE" w:rsidP="00820DF2">
            <w:pPr>
              <w:pStyle w:val="Bodytext20"/>
              <w:shd w:val="clear" w:color="auto" w:fill="auto"/>
              <w:tabs>
                <w:tab w:val="left" w:pos="317"/>
              </w:tabs>
              <w:spacing w:before="120" w:line="240" w:lineRule="auto"/>
              <w:ind w:right="160" w:firstLine="0"/>
              <w:jc w:val="both"/>
            </w:pPr>
            <w:r w:rsidRPr="00820DF2">
              <w:rPr>
                <w:rStyle w:val="Bodytext210pt"/>
                <w:sz w:val="28"/>
                <w:szCs w:val="28"/>
              </w:rPr>
              <w:t>2. Проявлять уважение к семье, традициям своего народа, к своей малой родине,</w:t>
            </w:r>
            <w:r w:rsidR="000C360B" w:rsidRPr="00820DF2">
              <w:rPr>
                <w:rStyle w:val="Bodytext210pt"/>
                <w:sz w:val="28"/>
                <w:szCs w:val="28"/>
              </w:rPr>
              <w:t xml:space="preserve"> </w:t>
            </w:r>
            <w:r w:rsidRPr="00820DF2">
              <w:rPr>
                <w:rStyle w:val="Bodytext210pt"/>
                <w:sz w:val="28"/>
                <w:szCs w:val="28"/>
              </w:rPr>
              <w:t>ценить взаимопомощь</w:t>
            </w:r>
            <w:r w:rsidR="000C360B" w:rsidRPr="00820DF2">
              <w:rPr>
                <w:rStyle w:val="Bodytext210pt"/>
                <w:sz w:val="28"/>
                <w:szCs w:val="28"/>
              </w:rPr>
              <w:t xml:space="preserve"> </w:t>
            </w:r>
            <w:r w:rsidRPr="00820DF2">
              <w:rPr>
                <w:rStyle w:val="Bodytext210pt"/>
                <w:sz w:val="28"/>
                <w:szCs w:val="28"/>
              </w:rPr>
              <w:t>и взаимоподдержку</w:t>
            </w:r>
            <w:r w:rsidR="000C360B" w:rsidRPr="00820DF2">
              <w:rPr>
                <w:rStyle w:val="Bodytext210pt"/>
                <w:sz w:val="28"/>
                <w:szCs w:val="28"/>
              </w:rPr>
              <w:t xml:space="preserve"> </w:t>
            </w:r>
            <w:r w:rsidRPr="00820DF2">
              <w:rPr>
                <w:rStyle w:val="Bodytext210pt"/>
                <w:sz w:val="28"/>
                <w:szCs w:val="28"/>
              </w:rPr>
              <w:t>членов общества.</w:t>
            </w:r>
          </w:p>
          <w:p w:rsidR="00BE64EE" w:rsidRPr="00820DF2" w:rsidRDefault="00BE64EE" w:rsidP="00820DF2">
            <w:pPr>
              <w:pStyle w:val="Bodytext20"/>
              <w:shd w:val="clear" w:color="auto" w:fill="auto"/>
              <w:tabs>
                <w:tab w:val="left" w:pos="211"/>
              </w:tabs>
              <w:spacing w:before="120" w:line="240" w:lineRule="auto"/>
              <w:ind w:right="160" w:firstLine="0"/>
              <w:jc w:val="both"/>
            </w:pPr>
            <w:r w:rsidRPr="00820DF2">
              <w:rPr>
                <w:rStyle w:val="Bodytext210pt"/>
                <w:sz w:val="28"/>
                <w:szCs w:val="28"/>
              </w:rPr>
              <w:t>3. Принимать учебные цели, проявлять желание учиться.</w:t>
            </w:r>
          </w:p>
          <w:p w:rsidR="00BE64EE" w:rsidRPr="00820DF2" w:rsidRDefault="00BE64EE" w:rsidP="00820DF2">
            <w:pPr>
              <w:pStyle w:val="Bodytext20"/>
              <w:shd w:val="clear" w:color="auto" w:fill="auto"/>
              <w:tabs>
                <w:tab w:val="left" w:pos="403"/>
              </w:tabs>
              <w:spacing w:before="120" w:line="240" w:lineRule="auto"/>
              <w:ind w:firstLine="0"/>
              <w:jc w:val="both"/>
            </w:pPr>
            <w:r w:rsidRPr="00820DF2">
              <w:rPr>
                <w:rStyle w:val="Bodytext210pt"/>
                <w:sz w:val="28"/>
                <w:szCs w:val="28"/>
              </w:rPr>
              <w:t>4. Оценивать свои</w:t>
            </w:r>
            <w:r w:rsidR="00660E1D" w:rsidRPr="00820DF2">
              <w:rPr>
                <w:rStyle w:val="Bodytext210pt"/>
                <w:sz w:val="28"/>
                <w:szCs w:val="28"/>
              </w:rPr>
              <w:t xml:space="preserve"> </w:t>
            </w:r>
            <w:r w:rsidRPr="00820DF2">
              <w:rPr>
                <w:rStyle w:val="Bodytext210pt"/>
                <w:sz w:val="28"/>
                <w:szCs w:val="28"/>
              </w:rPr>
              <w:t>эмоциональные реакции, ориентироваться в нравственной оценке собственных поступков.</w:t>
            </w:r>
          </w:p>
          <w:p w:rsidR="00BE64EE" w:rsidRPr="00820DF2" w:rsidRDefault="00BE64EE" w:rsidP="00820DF2">
            <w:pPr>
              <w:pStyle w:val="Bodytext20"/>
              <w:shd w:val="clear" w:color="auto" w:fill="auto"/>
              <w:tabs>
                <w:tab w:val="left" w:pos="230"/>
              </w:tabs>
              <w:spacing w:before="120" w:line="240" w:lineRule="auto"/>
              <w:ind w:firstLine="0"/>
              <w:jc w:val="both"/>
              <w:rPr>
                <w:rStyle w:val="Bodytext210pt"/>
                <w:sz w:val="28"/>
                <w:szCs w:val="28"/>
              </w:rPr>
            </w:pPr>
            <w:r w:rsidRPr="00820DF2">
              <w:rPr>
                <w:rStyle w:val="Bodytext210pt"/>
                <w:sz w:val="28"/>
                <w:szCs w:val="28"/>
              </w:rPr>
              <w:lastRenderedPageBreak/>
              <w:t>5. Выполнять правила</w:t>
            </w:r>
            <w:r w:rsidR="00660E1D" w:rsidRPr="00820DF2">
              <w:rPr>
                <w:rStyle w:val="Bodytext210pt"/>
                <w:sz w:val="28"/>
                <w:szCs w:val="28"/>
              </w:rPr>
              <w:t xml:space="preserve"> </w:t>
            </w:r>
            <w:r w:rsidRPr="00820DF2">
              <w:rPr>
                <w:rStyle w:val="Bodytext210pt"/>
                <w:sz w:val="28"/>
                <w:szCs w:val="28"/>
              </w:rPr>
              <w:t>этикета. Внимательно и бережно относиться к природе, соблюдать правила</w:t>
            </w:r>
            <w:r w:rsidRPr="00820DF2">
              <w:rPr>
                <w:rStyle w:val="Bodytext210pt"/>
                <w:sz w:val="28"/>
                <w:szCs w:val="28"/>
              </w:rPr>
              <w:tab/>
            </w:r>
          </w:p>
          <w:p w:rsidR="00BE64EE" w:rsidRPr="00820DF2" w:rsidRDefault="00BE64EE" w:rsidP="00AA13CE">
            <w:pPr>
              <w:pStyle w:val="Bodytext20"/>
              <w:shd w:val="clear" w:color="auto" w:fill="auto"/>
              <w:tabs>
                <w:tab w:val="right" w:pos="1954"/>
              </w:tabs>
              <w:spacing w:before="0" w:line="240" w:lineRule="auto"/>
              <w:ind w:right="160" w:firstLine="0"/>
              <w:jc w:val="both"/>
            </w:pPr>
            <w:r w:rsidRPr="00820DF2">
              <w:rPr>
                <w:rStyle w:val="Bodytext210pt"/>
                <w:sz w:val="28"/>
                <w:szCs w:val="28"/>
              </w:rPr>
              <w:t>экологической безопасности.</w:t>
            </w:r>
          </w:p>
          <w:p w:rsidR="00BE64EE" w:rsidRPr="00820DF2" w:rsidRDefault="00BE64EE" w:rsidP="00820DF2">
            <w:pPr>
              <w:pStyle w:val="Bodytext20"/>
              <w:shd w:val="clear" w:color="auto" w:fill="auto"/>
              <w:tabs>
                <w:tab w:val="left" w:pos="254"/>
              </w:tabs>
              <w:spacing w:before="120" w:line="240" w:lineRule="auto"/>
              <w:ind w:right="160" w:firstLine="0"/>
              <w:jc w:val="both"/>
            </w:pPr>
            <w:r w:rsidRPr="00820DF2">
              <w:rPr>
                <w:rStyle w:val="Bodytext210pt"/>
                <w:sz w:val="28"/>
                <w:szCs w:val="28"/>
              </w:rPr>
              <w:t>6. Внимательно относиться к собственным</w:t>
            </w:r>
            <w:r w:rsidR="00660E1D" w:rsidRPr="00820DF2">
              <w:rPr>
                <w:rStyle w:val="Bodytext210pt"/>
                <w:sz w:val="28"/>
                <w:szCs w:val="28"/>
              </w:rPr>
              <w:t xml:space="preserve"> </w:t>
            </w:r>
            <w:r w:rsidRPr="00820DF2">
              <w:rPr>
                <w:rStyle w:val="Bodytext210pt"/>
                <w:sz w:val="28"/>
                <w:szCs w:val="28"/>
              </w:rPr>
              <w:t>переживаниям,</w:t>
            </w:r>
            <w:r w:rsidRPr="00820DF2">
              <w:rPr>
                <w:rStyle w:val="Bodytext210pt"/>
                <w:sz w:val="28"/>
                <w:szCs w:val="28"/>
              </w:rPr>
              <w:tab/>
              <w:t>вы</w:t>
            </w:r>
            <w:r w:rsidR="00660E1D" w:rsidRPr="00820DF2">
              <w:rPr>
                <w:rStyle w:val="Bodytext210pt"/>
                <w:sz w:val="28"/>
                <w:szCs w:val="28"/>
              </w:rPr>
              <w:t>з</w:t>
            </w:r>
            <w:r w:rsidRPr="00820DF2">
              <w:rPr>
                <w:rStyle w:val="Bodytext210pt"/>
                <w:sz w:val="28"/>
                <w:szCs w:val="28"/>
              </w:rPr>
              <w:t>ванным восприятием</w:t>
            </w:r>
            <w:r w:rsidR="00660E1D" w:rsidRPr="00820DF2">
              <w:rPr>
                <w:rStyle w:val="Bodytext210pt"/>
                <w:sz w:val="28"/>
                <w:szCs w:val="28"/>
              </w:rPr>
              <w:t xml:space="preserve"> </w:t>
            </w:r>
            <w:r w:rsidRPr="00820DF2">
              <w:rPr>
                <w:rStyle w:val="Bodytext210pt"/>
                <w:sz w:val="28"/>
                <w:szCs w:val="28"/>
              </w:rPr>
              <w:t>природы, произведения искусства.</w:t>
            </w:r>
          </w:p>
          <w:p w:rsidR="00BE64EE" w:rsidRPr="00820DF2" w:rsidRDefault="00BE64EE" w:rsidP="00AA13CE">
            <w:pPr>
              <w:spacing w:before="120"/>
              <w:jc w:val="both"/>
              <w:rPr>
                <w:rStyle w:val="Bodytext2Bold"/>
                <w:sz w:val="28"/>
                <w:szCs w:val="28"/>
              </w:rPr>
            </w:pPr>
            <w:r w:rsidRPr="00820DF2">
              <w:rPr>
                <w:rStyle w:val="Bodytext210pt"/>
                <w:sz w:val="28"/>
                <w:szCs w:val="28"/>
              </w:rPr>
              <w:t xml:space="preserve">7.Признавать собственные ошибки. </w:t>
            </w:r>
          </w:p>
        </w:tc>
        <w:tc>
          <w:tcPr>
            <w:tcW w:w="3827" w:type="dxa"/>
          </w:tcPr>
          <w:p w:rsidR="00BE64EE" w:rsidRPr="00820DF2" w:rsidRDefault="00BE64EE" w:rsidP="00820DF2">
            <w:pPr>
              <w:pStyle w:val="Bodytext20"/>
              <w:shd w:val="clear" w:color="auto" w:fill="auto"/>
              <w:tabs>
                <w:tab w:val="left" w:pos="288"/>
              </w:tabs>
              <w:spacing w:before="120" w:line="240" w:lineRule="auto"/>
              <w:ind w:firstLine="0"/>
              <w:jc w:val="both"/>
            </w:pPr>
            <w:r w:rsidRPr="00820DF2">
              <w:rPr>
                <w:rStyle w:val="Bodytext210pt"/>
                <w:sz w:val="28"/>
                <w:szCs w:val="28"/>
              </w:rPr>
              <w:lastRenderedPageBreak/>
              <w:t>1.Воспринимать историко-географический образ России (территория, границы, географические</w:t>
            </w:r>
            <w:r w:rsidR="000C360B" w:rsidRPr="00820DF2">
              <w:rPr>
                <w:rStyle w:val="Bodytext210pt"/>
                <w:sz w:val="28"/>
                <w:szCs w:val="28"/>
              </w:rPr>
              <w:t xml:space="preserve"> </w:t>
            </w:r>
            <w:r w:rsidRPr="00820DF2">
              <w:rPr>
                <w:rStyle w:val="Bodytext210pt"/>
                <w:sz w:val="28"/>
                <w:szCs w:val="28"/>
              </w:rPr>
              <w:t>особенности,</w:t>
            </w:r>
          </w:p>
          <w:p w:rsidR="00BE64EE" w:rsidRPr="00820DF2" w:rsidRDefault="00BE64EE" w:rsidP="00AA13CE">
            <w:pPr>
              <w:pStyle w:val="Bodytext20"/>
              <w:shd w:val="clear" w:color="auto" w:fill="auto"/>
              <w:spacing w:before="0" w:line="240" w:lineRule="auto"/>
              <w:ind w:firstLine="0"/>
              <w:jc w:val="both"/>
            </w:pPr>
            <w:r w:rsidRPr="00820DF2">
              <w:rPr>
                <w:rStyle w:val="Bodytext210pt"/>
                <w:sz w:val="28"/>
                <w:szCs w:val="28"/>
              </w:rPr>
              <w:t>многонациональность</w:t>
            </w:r>
          </w:p>
          <w:p w:rsidR="00BE64EE" w:rsidRPr="00820DF2" w:rsidRDefault="00BE64EE" w:rsidP="00AA13CE">
            <w:pPr>
              <w:pStyle w:val="Bodytext20"/>
              <w:shd w:val="clear" w:color="auto" w:fill="auto"/>
              <w:spacing w:before="0" w:line="240" w:lineRule="auto"/>
              <w:ind w:right="160" w:firstLine="0"/>
              <w:jc w:val="both"/>
            </w:pPr>
            <w:r w:rsidRPr="00820DF2">
              <w:rPr>
                <w:rStyle w:val="Bodytext210pt"/>
                <w:sz w:val="28"/>
                <w:szCs w:val="28"/>
              </w:rPr>
              <w:t>основные исторические события; государственная символика, праздники, права и обязанности гражданина.</w:t>
            </w:r>
          </w:p>
          <w:p w:rsidR="00BE64EE" w:rsidRPr="00820DF2" w:rsidRDefault="00BE64EE" w:rsidP="00820DF2">
            <w:pPr>
              <w:pStyle w:val="Bodytext20"/>
              <w:shd w:val="clear" w:color="auto" w:fill="auto"/>
              <w:tabs>
                <w:tab w:val="left" w:pos="216"/>
              </w:tabs>
              <w:spacing w:before="120" w:line="240" w:lineRule="auto"/>
              <w:ind w:firstLine="0"/>
              <w:jc w:val="both"/>
            </w:pPr>
            <w:r w:rsidRPr="00820DF2">
              <w:rPr>
                <w:rStyle w:val="Bodytext210pt"/>
                <w:sz w:val="28"/>
                <w:szCs w:val="28"/>
              </w:rPr>
              <w:t>2. Проявлять уважение к семье, к культуре своего</w:t>
            </w:r>
          </w:p>
          <w:p w:rsidR="00BE64EE" w:rsidRPr="00820DF2" w:rsidRDefault="00BE64EE" w:rsidP="00AA13CE">
            <w:pPr>
              <w:pStyle w:val="Bodytext20"/>
              <w:shd w:val="clear" w:color="auto" w:fill="auto"/>
              <w:spacing w:before="0" w:line="240" w:lineRule="auto"/>
              <w:ind w:right="160" w:firstLine="0"/>
              <w:jc w:val="both"/>
            </w:pPr>
            <w:r w:rsidRPr="00820DF2">
              <w:rPr>
                <w:rStyle w:val="Bodytext210pt"/>
                <w:sz w:val="28"/>
                <w:szCs w:val="28"/>
              </w:rPr>
              <w:t>народа и других народов, населяющих Россию.</w:t>
            </w:r>
          </w:p>
          <w:p w:rsidR="00BE64EE" w:rsidRPr="00820DF2" w:rsidRDefault="00BE64EE" w:rsidP="00820DF2">
            <w:pPr>
              <w:pStyle w:val="Bodytext20"/>
              <w:shd w:val="clear" w:color="auto" w:fill="auto"/>
              <w:tabs>
                <w:tab w:val="left" w:pos="350"/>
              </w:tabs>
              <w:spacing w:before="120" w:line="240" w:lineRule="auto"/>
              <w:ind w:right="160" w:firstLine="0"/>
              <w:jc w:val="both"/>
            </w:pPr>
            <w:r w:rsidRPr="00820DF2">
              <w:rPr>
                <w:rStyle w:val="Bodytext210pt"/>
                <w:sz w:val="28"/>
                <w:szCs w:val="28"/>
              </w:rPr>
              <w:t>3. Проявлять положи</w:t>
            </w:r>
            <w:r w:rsidRPr="00820DF2">
              <w:rPr>
                <w:rStyle w:val="Bodytext210pt"/>
                <w:sz w:val="28"/>
                <w:szCs w:val="28"/>
              </w:rPr>
              <w:softHyphen/>
              <w:t>тельную мотивацию и познавательный интерес к учению, активность</w:t>
            </w:r>
          </w:p>
          <w:p w:rsidR="00BE64EE" w:rsidRPr="00820DF2" w:rsidRDefault="00BE64EE" w:rsidP="00AA13CE">
            <w:pPr>
              <w:pStyle w:val="Bodytext20"/>
              <w:shd w:val="clear" w:color="auto" w:fill="auto"/>
              <w:spacing w:before="0" w:line="240" w:lineRule="auto"/>
              <w:ind w:firstLine="0"/>
              <w:jc w:val="both"/>
            </w:pPr>
            <w:r w:rsidRPr="00820DF2">
              <w:rPr>
                <w:rStyle w:val="Bodytext210pt"/>
                <w:sz w:val="28"/>
                <w:szCs w:val="28"/>
              </w:rPr>
              <w:t>при изучении нового</w:t>
            </w:r>
          </w:p>
          <w:p w:rsidR="00BE64EE" w:rsidRPr="00820DF2" w:rsidRDefault="00BE64EE" w:rsidP="00AA13CE">
            <w:pPr>
              <w:pStyle w:val="Bodytext20"/>
              <w:shd w:val="clear" w:color="auto" w:fill="auto"/>
              <w:spacing w:before="0" w:line="240" w:lineRule="auto"/>
              <w:ind w:firstLine="0"/>
              <w:jc w:val="both"/>
            </w:pPr>
            <w:r w:rsidRPr="00820DF2">
              <w:rPr>
                <w:rStyle w:val="Bodytext210pt"/>
                <w:sz w:val="28"/>
                <w:szCs w:val="28"/>
              </w:rPr>
              <w:t>материала.</w:t>
            </w:r>
          </w:p>
          <w:p w:rsidR="00BE64EE" w:rsidRPr="00820DF2" w:rsidRDefault="00BE64EE" w:rsidP="00820DF2">
            <w:pPr>
              <w:pStyle w:val="Bodytext20"/>
              <w:shd w:val="clear" w:color="auto" w:fill="auto"/>
              <w:tabs>
                <w:tab w:val="left" w:pos="317"/>
              </w:tabs>
              <w:spacing w:before="120" w:line="240" w:lineRule="auto"/>
              <w:ind w:firstLine="0"/>
              <w:jc w:val="both"/>
            </w:pPr>
            <w:r w:rsidRPr="00820DF2">
              <w:rPr>
                <w:rStyle w:val="Bodytext210pt"/>
                <w:sz w:val="28"/>
                <w:szCs w:val="28"/>
              </w:rPr>
              <w:t>4.Анализировать свои</w:t>
            </w:r>
          </w:p>
          <w:p w:rsidR="00BE64EE" w:rsidRPr="00820DF2" w:rsidRDefault="00BE64EE" w:rsidP="00AA13CE">
            <w:pPr>
              <w:pStyle w:val="Bodytext20"/>
              <w:shd w:val="clear" w:color="auto" w:fill="auto"/>
              <w:tabs>
                <w:tab w:val="right" w:pos="2150"/>
              </w:tabs>
              <w:spacing w:before="0" w:line="240" w:lineRule="auto"/>
              <w:ind w:right="160" w:firstLine="0"/>
              <w:jc w:val="both"/>
            </w:pPr>
            <w:r w:rsidRPr="00820DF2">
              <w:rPr>
                <w:rStyle w:val="Bodytext210pt"/>
                <w:sz w:val="28"/>
                <w:szCs w:val="28"/>
              </w:rPr>
              <w:t xml:space="preserve">переживания и поступки. </w:t>
            </w:r>
            <w:r w:rsidRPr="00820DF2">
              <w:rPr>
                <w:rStyle w:val="Bodytext210pt"/>
                <w:sz w:val="28"/>
                <w:szCs w:val="28"/>
              </w:rPr>
              <w:lastRenderedPageBreak/>
              <w:t>Ориентироваться в нравственном содержании собственных поступков и поступков других людей. Находить общие</w:t>
            </w:r>
            <w:r w:rsidRPr="00820DF2">
              <w:rPr>
                <w:rStyle w:val="Bodytext210pt"/>
                <w:sz w:val="28"/>
                <w:szCs w:val="28"/>
              </w:rPr>
              <w:tab/>
              <w:t xml:space="preserve"> </w:t>
            </w:r>
            <w:r w:rsidR="00AA13CE">
              <w:rPr>
                <w:rStyle w:val="Bodytext210pt"/>
                <w:sz w:val="28"/>
                <w:szCs w:val="28"/>
              </w:rPr>
              <w:t>н</w:t>
            </w:r>
            <w:r w:rsidRPr="00820DF2">
              <w:rPr>
                <w:rStyle w:val="Bodytext210pt"/>
                <w:sz w:val="28"/>
                <w:szCs w:val="28"/>
              </w:rPr>
              <w:t>равственные</w:t>
            </w:r>
          </w:p>
          <w:p w:rsidR="00BE64EE" w:rsidRPr="00820DF2" w:rsidRDefault="00BE64EE" w:rsidP="00AA13CE">
            <w:pPr>
              <w:pStyle w:val="Bodytext20"/>
              <w:shd w:val="clear" w:color="auto" w:fill="auto"/>
              <w:spacing w:before="0" w:line="240" w:lineRule="auto"/>
              <w:ind w:firstLine="0"/>
              <w:jc w:val="both"/>
            </w:pPr>
            <w:r w:rsidRPr="00820DF2">
              <w:rPr>
                <w:rStyle w:val="Bodytext210pt"/>
                <w:sz w:val="28"/>
                <w:szCs w:val="28"/>
              </w:rPr>
              <w:t>категории в культуре</w:t>
            </w:r>
            <w:r w:rsidR="00290D6B">
              <w:rPr>
                <w:rStyle w:val="Bodytext210pt"/>
                <w:sz w:val="28"/>
                <w:szCs w:val="28"/>
              </w:rPr>
              <w:t xml:space="preserve"> </w:t>
            </w:r>
            <w:r w:rsidRPr="00820DF2">
              <w:rPr>
                <w:rStyle w:val="Bodytext210pt"/>
                <w:sz w:val="28"/>
                <w:szCs w:val="28"/>
              </w:rPr>
              <w:t>разных народов.</w:t>
            </w:r>
          </w:p>
          <w:p w:rsidR="00BE64EE" w:rsidRPr="00820DF2" w:rsidRDefault="00BE64EE" w:rsidP="00820DF2">
            <w:pPr>
              <w:pStyle w:val="Bodytext20"/>
              <w:shd w:val="clear" w:color="auto" w:fill="auto"/>
              <w:tabs>
                <w:tab w:val="left" w:pos="274"/>
              </w:tabs>
              <w:spacing w:before="120" w:line="240" w:lineRule="auto"/>
              <w:ind w:right="160" w:firstLine="0"/>
              <w:jc w:val="both"/>
            </w:pPr>
            <w:r w:rsidRPr="00820DF2">
              <w:rPr>
                <w:rStyle w:val="Bodytext210pt"/>
                <w:sz w:val="28"/>
                <w:szCs w:val="28"/>
              </w:rPr>
              <w:t>5.Выполнять основные правила бережного от</w:t>
            </w:r>
            <w:r w:rsidRPr="00820DF2">
              <w:rPr>
                <w:rStyle w:val="Bodytext210pt"/>
                <w:sz w:val="28"/>
                <w:szCs w:val="28"/>
              </w:rPr>
              <w:softHyphen/>
              <w:t>ношения к природе, правила здорового образа жизни на основе знаний об организме человека.</w:t>
            </w:r>
          </w:p>
          <w:p w:rsidR="00BE64EE" w:rsidRPr="00820DF2" w:rsidRDefault="00BE64EE" w:rsidP="00AA13CE">
            <w:pPr>
              <w:pStyle w:val="Bodytext20"/>
              <w:shd w:val="clear" w:color="auto" w:fill="auto"/>
              <w:tabs>
                <w:tab w:val="left" w:pos="302"/>
              </w:tabs>
              <w:spacing w:before="120" w:line="240" w:lineRule="auto"/>
              <w:ind w:firstLine="0"/>
              <w:jc w:val="both"/>
              <w:rPr>
                <w:rStyle w:val="Bodytext2Bold"/>
                <w:sz w:val="28"/>
                <w:szCs w:val="28"/>
              </w:rPr>
            </w:pPr>
            <w:r w:rsidRPr="00820DF2">
              <w:rPr>
                <w:rStyle w:val="Bodytext210pt"/>
                <w:sz w:val="28"/>
                <w:szCs w:val="28"/>
              </w:rPr>
              <w:t>6. Проявлять эстетическое чувство на основе</w:t>
            </w:r>
            <w:r w:rsidR="00660E1D" w:rsidRPr="00820DF2">
              <w:rPr>
                <w:rStyle w:val="Bodytext210pt"/>
                <w:sz w:val="28"/>
                <w:szCs w:val="28"/>
              </w:rPr>
              <w:t xml:space="preserve"> </w:t>
            </w:r>
            <w:r w:rsidRPr="00820DF2">
              <w:rPr>
                <w:rStyle w:val="Bodytext210pt"/>
                <w:sz w:val="28"/>
                <w:szCs w:val="28"/>
              </w:rPr>
              <w:t>знакомства с разными</w:t>
            </w:r>
            <w:r w:rsidR="00660E1D" w:rsidRPr="00820DF2">
              <w:rPr>
                <w:rStyle w:val="Bodytext210pt"/>
                <w:sz w:val="28"/>
                <w:szCs w:val="28"/>
              </w:rPr>
              <w:t xml:space="preserve"> </w:t>
            </w:r>
            <w:r w:rsidRPr="00820DF2">
              <w:rPr>
                <w:rStyle w:val="Bodytext210pt"/>
                <w:sz w:val="28"/>
                <w:szCs w:val="28"/>
              </w:rPr>
              <w:t>видами искусства, наблюдениями за природой</w:t>
            </w:r>
          </w:p>
        </w:tc>
        <w:tc>
          <w:tcPr>
            <w:tcW w:w="3544" w:type="dxa"/>
          </w:tcPr>
          <w:p w:rsidR="00BE64EE" w:rsidRPr="00820DF2" w:rsidRDefault="00BE64EE" w:rsidP="00820DF2">
            <w:pPr>
              <w:pStyle w:val="Bodytext20"/>
              <w:shd w:val="clear" w:color="auto" w:fill="auto"/>
              <w:tabs>
                <w:tab w:val="left" w:pos="240"/>
              </w:tabs>
              <w:spacing w:before="120" w:line="240" w:lineRule="auto"/>
              <w:ind w:firstLine="0"/>
              <w:jc w:val="both"/>
            </w:pPr>
            <w:r w:rsidRPr="00820DF2">
              <w:rPr>
                <w:rStyle w:val="Bodytext210pt"/>
                <w:sz w:val="28"/>
                <w:szCs w:val="28"/>
              </w:rPr>
              <w:lastRenderedPageBreak/>
              <w:t>1.Проявлять чувство со</w:t>
            </w:r>
            <w:r w:rsidRPr="00820DF2">
              <w:rPr>
                <w:rStyle w:val="Bodytext210pt"/>
                <w:sz w:val="28"/>
                <w:szCs w:val="28"/>
              </w:rPr>
              <w:softHyphen/>
              <w:t>причастности с жизнью своего народа и Родины, осознавать свою граждан</w:t>
            </w:r>
            <w:r w:rsidRPr="00820DF2">
              <w:rPr>
                <w:rStyle w:val="Bodytext210pt"/>
                <w:sz w:val="28"/>
                <w:szCs w:val="28"/>
              </w:rPr>
              <w:softHyphen/>
              <w:t>скую и национальную принадлежность. Собирать и изучать краеведческий материал (история и география края).</w:t>
            </w:r>
          </w:p>
          <w:p w:rsidR="00BE64EE" w:rsidRPr="00820DF2" w:rsidRDefault="00BE64EE" w:rsidP="00820DF2">
            <w:pPr>
              <w:pStyle w:val="Bodytext20"/>
              <w:shd w:val="clear" w:color="auto" w:fill="auto"/>
              <w:tabs>
                <w:tab w:val="left" w:pos="230"/>
              </w:tabs>
              <w:spacing w:before="120" w:line="240" w:lineRule="auto"/>
              <w:ind w:right="180" w:firstLine="0"/>
              <w:jc w:val="both"/>
            </w:pPr>
            <w:r w:rsidRPr="00820DF2">
              <w:rPr>
                <w:rStyle w:val="Bodytext210pt"/>
                <w:sz w:val="28"/>
                <w:szCs w:val="28"/>
              </w:rPr>
              <w:t>2. Ценить семейные отно</w:t>
            </w:r>
            <w:r w:rsidRPr="00820DF2">
              <w:rPr>
                <w:rStyle w:val="Bodytext210pt"/>
                <w:sz w:val="28"/>
                <w:szCs w:val="28"/>
              </w:rPr>
              <w:softHyphen/>
              <w:t>шения, традиции своего народа. Уважать и изучать историю России, культуру народов, населяющих Россию.</w:t>
            </w:r>
          </w:p>
          <w:p w:rsidR="00BE64EE" w:rsidRPr="00820DF2" w:rsidRDefault="00BE64EE" w:rsidP="00820DF2">
            <w:pPr>
              <w:pStyle w:val="Bodytext20"/>
              <w:shd w:val="clear" w:color="auto" w:fill="auto"/>
              <w:tabs>
                <w:tab w:val="left" w:pos="211"/>
              </w:tabs>
              <w:spacing w:before="120" w:line="240" w:lineRule="auto"/>
              <w:ind w:firstLine="0"/>
              <w:jc w:val="both"/>
            </w:pPr>
            <w:r w:rsidRPr="00820DF2">
              <w:rPr>
                <w:rStyle w:val="Bodytext210pt"/>
                <w:sz w:val="28"/>
                <w:szCs w:val="28"/>
              </w:rPr>
              <w:t>3.Определять личностный</w:t>
            </w:r>
          </w:p>
          <w:p w:rsidR="00BE64EE" w:rsidRPr="00820DF2" w:rsidRDefault="00BE64EE" w:rsidP="00AA13CE">
            <w:pPr>
              <w:pStyle w:val="Bodytext20"/>
              <w:shd w:val="clear" w:color="auto" w:fill="auto"/>
              <w:tabs>
                <w:tab w:val="left" w:pos="1450"/>
              </w:tabs>
              <w:spacing w:before="0" w:line="240" w:lineRule="auto"/>
              <w:ind w:right="180" w:firstLine="0"/>
              <w:jc w:val="both"/>
            </w:pPr>
            <w:r w:rsidRPr="00820DF2">
              <w:rPr>
                <w:rStyle w:val="Bodytext210pt"/>
                <w:sz w:val="28"/>
                <w:szCs w:val="28"/>
              </w:rPr>
              <w:t>смысл учения; выбирать дальнейший образова</w:t>
            </w:r>
            <w:r w:rsidRPr="00820DF2">
              <w:rPr>
                <w:rStyle w:val="Bodytext210pt"/>
                <w:sz w:val="28"/>
                <w:szCs w:val="28"/>
              </w:rPr>
              <w:softHyphen/>
              <w:t>тельный маршрут.</w:t>
            </w:r>
          </w:p>
          <w:p w:rsidR="00BE64EE" w:rsidRPr="00820DF2" w:rsidRDefault="00BE64EE" w:rsidP="00290D6B">
            <w:pPr>
              <w:pStyle w:val="Bodytext20"/>
              <w:shd w:val="clear" w:color="auto" w:fill="auto"/>
              <w:tabs>
                <w:tab w:val="left" w:pos="216"/>
              </w:tabs>
              <w:spacing w:before="120" w:line="240" w:lineRule="auto"/>
              <w:ind w:right="180" w:firstLine="0"/>
              <w:jc w:val="both"/>
            </w:pPr>
            <w:r w:rsidRPr="00820DF2">
              <w:rPr>
                <w:rStyle w:val="Bodytext210pt"/>
                <w:sz w:val="28"/>
                <w:szCs w:val="28"/>
              </w:rPr>
              <w:t>4. Регулировать своё поведение в соответствии с</w:t>
            </w:r>
            <w:r w:rsidR="00AA13CE">
              <w:rPr>
                <w:rStyle w:val="Bodytext210pt"/>
                <w:sz w:val="28"/>
                <w:szCs w:val="28"/>
              </w:rPr>
              <w:t xml:space="preserve"> </w:t>
            </w:r>
            <w:r w:rsidRPr="00820DF2">
              <w:rPr>
                <w:rStyle w:val="Bodytext210pt"/>
                <w:sz w:val="28"/>
                <w:szCs w:val="28"/>
              </w:rPr>
              <w:t xml:space="preserve">познанными </w:t>
            </w:r>
            <w:r w:rsidR="00290D6B">
              <w:rPr>
                <w:rStyle w:val="Bodytext210pt"/>
                <w:sz w:val="28"/>
                <w:szCs w:val="28"/>
              </w:rPr>
              <w:lastRenderedPageBreak/>
              <w:t>м</w:t>
            </w:r>
            <w:r w:rsidRPr="00820DF2">
              <w:rPr>
                <w:rStyle w:val="Bodytext210pt"/>
                <w:sz w:val="28"/>
                <w:szCs w:val="28"/>
              </w:rPr>
              <w:t>оральными</w:t>
            </w:r>
            <w:r w:rsidR="00290D6B">
              <w:rPr>
                <w:rStyle w:val="Bodytext210pt"/>
                <w:sz w:val="28"/>
                <w:szCs w:val="28"/>
              </w:rPr>
              <w:t xml:space="preserve"> </w:t>
            </w:r>
            <w:r w:rsidRPr="00820DF2">
              <w:rPr>
                <w:rStyle w:val="Bodytext210pt"/>
                <w:sz w:val="28"/>
                <w:szCs w:val="28"/>
              </w:rPr>
              <w:t xml:space="preserve">нормами и этическими </w:t>
            </w:r>
            <w:r w:rsidR="00290D6B">
              <w:rPr>
                <w:rStyle w:val="Bodytext210pt"/>
                <w:sz w:val="28"/>
                <w:szCs w:val="28"/>
              </w:rPr>
              <w:t>т</w:t>
            </w:r>
            <w:r w:rsidRPr="00820DF2">
              <w:rPr>
                <w:rStyle w:val="Bodytext210pt"/>
                <w:sz w:val="28"/>
                <w:szCs w:val="28"/>
              </w:rPr>
              <w:t>ребованиями.</w:t>
            </w:r>
          </w:p>
          <w:p w:rsidR="00BE64EE" w:rsidRPr="00820DF2" w:rsidRDefault="00BE64EE" w:rsidP="00820DF2">
            <w:pPr>
              <w:pStyle w:val="Bodytext20"/>
              <w:shd w:val="clear" w:color="auto" w:fill="auto"/>
              <w:tabs>
                <w:tab w:val="left" w:pos="1445"/>
              </w:tabs>
              <w:spacing w:before="120" w:line="240" w:lineRule="auto"/>
              <w:ind w:firstLine="0"/>
              <w:jc w:val="both"/>
            </w:pPr>
            <w:r w:rsidRPr="00820DF2">
              <w:rPr>
                <w:rStyle w:val="Bodytext210pt"/>
                <w:sz w:val="28"/>
                <w:szCs w:val="28"/>
              </w:rPr>
              <w:t>5.Испытывать эмпатию,</w:t>
            </w:r>
          </w:p>
          <w:p w:rsidR="00BE64EE" w:rsidRPr="00820DF2" w:rsidRDefault="00BE64EE" w:rsidP="00AA13CE">
            <w:pPr>
              <w:pStyle w:val="Bodytext20"/>
              <w:shd w:val="clear" w:color="auto" w:fill="auto"/>
              <w:spacing w:before="0" w:line="240" w:lineRule="auto"/>
              <w:ind w:right="180" w:firstLine="0"/>
              <w:jc w:val="both"/>
            </w:pPr>
            <w:r w:rsidRPr="00820DF2">
              <w:rPr>
                <w:rStyle w:val="Bodytext210pt"/>
                <w:sz w:val="28"/>
                <w:szCs w:val="28"/>
              </w:rPr>
              <w:t>понимать чувства других людей и сопереживать им, выражать свое отношение</w:t>
            </w:r>
          </w:p>
          <w:p w:rsidR="00BE64EE" w:rsidRPr="00820DF2" w:rsidRDefault="00BE64EE" w:rsidP="00AA13CE">
            <w:pPr>
              <w:pStyle w:val="Bodytext20"/>
              <w:shd w:val="clear" w:color="auto" w:fill="auto"/>
              <w:spacing w:before="0" w:line="240" w:lineRule="auto"/>
              <w:ind w:firstLine="0"/>
              <w:jc w:val="both"/>
            </w:pPr>
            <w:r w:rsidRPr="00820DF2">
              <w:rPr>
                <w:rStyle w:val="Bodytext210pt"/>
                <w:sz w:val="28"/>
                <w:szCs w:val="28"/>
              </w:rPr>
              <w:t>в конкретных поступках.</w:t>
            </w:r>
          </w:p>
          <w:p w:rsidR="00BE64EE" w:rsidRPr="00820DF2" w:rsidRDefault="00BE64EE" w:rsidP="00820DF2">
            <w:pPr>
              <w:pStyle w:val="Bodytext20"/>
              <w:shd w:val="clear" w:color="auto" w:fill="auto"/>
              <w:tabs>
                <w:tab w:val="left" w:pos="235"/>
              </w:tabs>
              <w:spacing w:before="120" w:line="240" w:lineRule="auto"/>
              <w:ind w:right="180" w:firstLine="0"/>
              <w:jc w:val="both"/>
            </w:pPr>
            <w:r w:rsidRPr="00820DF2">
              <w:rPr>
                <w:rStyle w:val="Bodytext210pt"/>
                <w:sz w:val="28"/>
                <w:szCs w:val="28"/>
              </w:rPr>
              <w:t>6.Ответственно относить</w:t>
            </w:r>
            <w:r w:rsidRPr="00820DF2">
              <w:rPr>
                <w:rStyle w:val="Bodytext210pt"/>
                <w:sz w:val="28"/>
                <w:szCs w:val="28"/>
              </w:rPr>
              <w:softHyphen/>
              <w:t>ся к собственному здоро</w:t>
            </w:r>
            <w:r w:rsidRPr="00820DF2">
              <w:rPr>
                <w:rStyle w:val="Bodytext210pt"/>
                <w:sz w:val="28"/>
                <w:szCs w:val="28"/>
              </w:rPr>
              <w:softHyphen/>
              <w:t>вью, к окружающей среде, стремиться к сохранению живой природы.</w:t>
            </w:r>
          </w:p>
          <w:p w:rsidR="00BE64EE" w:rsidRPr="00820DF2" w:rsidRDefault="00BE64EE" w:rsidP="00820DF2">
            <w:pPr>
              <w:pStyle w:val="Bodytext20"/>
              <w:shd w:val="clear" w:color="auto" w:fill="auto"/>
              <w:tabs>
                <w:tab w:val="left" w:pos="226"/>
              </w:tabs>
              <w:spacing w:before="120" w:line="240" w:lineRule="auto"/>
              <w:ind w:right="180" w:firstLine="0"/>
              <w:jc w:val="both"/>
            </w:pPr>
            <w:r w:rsidRPr="00820DF2">
              <w:rPr>
                <w:rStyle w:val="Bodytext210pt"/>
                <w:sz w:val="28"/>
                <w:szCs w:val="28"/>
              </w:rPr>
              <w:t>7.Проявлять эстетическое чувство на основе знакомства с художественной культурой.</w:t>
            </w:r>
          </w:p>
          <w:p w:rsidR="00BE64EE" w:rsidRPr="00820DF2" w:rsidRDefault="00BE64EE" w:rsidP="00AA13CE">
            <w:pPr>
              <w:spacing w:before="120"/>
              <w:jc w:val="both"/>
              <w:rPr>
                <w:rStyle w:val="Bodytext2Bold"/>
                <w:sz w:val="28"/>
                <w:szCs w:val="28"/>
              </w:rPr>
            </w:pPr>
            <w:r w:rsidRPr="00820DF2">
              <w:rPr>
                <w:rStyle w:val="Bodytext210pt"/>
                <w:sz w:val="28"/>
                <w:szCs w:val="28"/>
              </w:rPr>
              <w:t>8.Ориентироваться в по</w:t>
            </w:r>
            <w:r w:rsidRPr="00820DF2">
              <w:rPr>
                <w:rStyle w:val="Bodytext210pt"/>
                <w:sz w:val="28"/>
                <w:szCs w:val="28"/>
              </w:rPr>
              <w:softHyphen/>
              <w:t>нимании причин успешно</w:t>
            </w:r>
            <w:r w:rsidRPr="00820DF2">
              <w:rPr>
                <w:rStyle w:val="Bodytext210pt"/>
                <w:sz w:val="28"/>
                <w:szCs w:val="28"/>
              </w:rPr>
              <w:softHyphen/>
              <w:t>сти/ неуспешности в учёбе</w:t>
            </w:r>
          </w:p>
        </w:tc>
      </w:tr>
    </w:tbl>
    <w:p w:rsidR="00240347" w:rsidRDefault="00240347" w:rsidP="00820DF2">
      <w:pPr>
        <w:pStyle w:val="Bodytext20"/>
        <w:shd w:val="clear" w:color="auto" w:fill="auto"/>
        <w:spacing w:before="120" w:line="240" w:lineRule="auto"/>
        <w:ind w:firstLine="708"/>
        <w:jc w:val="center"/>
        <w:rPr>
          <w:rStyle w:val="Bodytext210pt"/>
          <w:bCs/>
          <w:sz w:val="28"/>
          <w:szCs w:val="28"/>
        </w:rPr>
      </w:pPr>
    </w:p>
    <w:p w:rsidR="003D38A3" w:rsidRDefault="003D38A3" w:rsidP="00820DF2">
      <w:pPr>
        <w:pStyle w:val="Bodytext20"/>
        <w:shd w:val="clear" w:color="auto" w:fill="auto"/>
        <w:spacing w:before="120" w:line="240" w:lineRule="auto"/>
        <w:ind w:firstLine="708"/>
        <w:jc w:val="center"/>
        <w:rPr>
          <w:rStyle w:val="Bodytext210pt"/>
          <w:bCs/>
          <w:sz w:val="28"/>
          <w:szCs w:val="28"/>
        </w:rPr>
      </w:pPr>
    </w:p>
    <w:p w:rsidR="00BE64EE" w:rsidRPr="00820DF2" w:rsidRDefault="00AA13CE" w:rsidP="00820DF2">
      <w:pPr>
        <w:pStyle w:val="Bodytext20"/>
        <w:shd w:val="clear" w:color="auto" w:fill="auto"/>
        <w:spacing w:before="120" w:line="240" w:lineRule="auto"/>
        <w:ind w:firstLine="708"/>
        <w:jc w:val="center"/>
        <w:rPr>
          <w:rStyle w:val="Bodytext210pt"/>
          <w:b/>
          <w:bCs/>
          <w:sz w:val="28"/>
          <w:szCs w:val="28"/>
        </w:rPr>
      </w:pPr>
      <w:r>
        <w:rPr>
          <w:rStyle w:val="Bodytext210pt"/>
          <w:bCs/>
          <w:sz w:val="28"/>
          <w:szCs w:val="28"/>
        </w:rPr>
        <w:lastRenderedPageBreak/>
        <w:t>Т</w:t>
      </w:r>
      <w:r w:rsidR="0040194E" w:rsidRPr="0040194E">
        <w:rPr>
          <w:rStyle w:val="Bodytext210pt"/>
          <w:bCs/>
          <w:sz w:val="28"/>
          <w:szCs w:val="28"/>
        </w:rPr>
        <w:t>аблица 6.</w:t>
      </w:r>
      <w:r w:rsidR="0040194E">
        <w:rPr>
          <w:rStyle w:val="Bodytext210pt"/>
          <w:b/>
          <w:bCs/>
          <w:sz w:val="28"/>
          <w:szCs w:val="28"/>
        </w:rPr>
        <w:t xml:space="preserve"> </w:t>
      </w:r>
      <w:r w:rsidR="00BE64EE" w:rsidRPr="00820DF2">
        <w:rPr>
          <w:rStyle w:val="Bodytext210pt"/>
          <w:b/>
          <w:bCs/>
          <w:sz w:val="28"/>
          <w:szCs w:val="28"/>
        </w:rPr>
        <w:t>Метапредметные результаты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7"/>
        <w:gridCol w:w="4820"/>
      </w:tblGrid>
      <w:tr w:rsidR="00BE64EE" w:rsidRPr="00820DF2" w:rsidTr="000C360B">
        <w:tc>
          <w:tcPr>
            <w:tcW w:w="14459" w:type="dxa"/>
            <w:gridSpan w:val="3"/>
            <w:tcBorders>
              <w:top w:val="nil"/>
              <w:left w:val="nil"/>
              <w:right w:val="nil"/>
            </w:tcBorders>
          </w:tcPr>
          <w:p w:rsidR="00240347" w:rsidRPr="00820DF2" w:rsidRDefault="00BE64EE" w:rsidP="003D38A3">
            <w:pPr>
              <w:pStyle w:val="Bodytext20"/>
              <w:shd w:val="clear" w:color="auto" w:fill="auto"/>
              <w:spacing w:before="120" w:line="240" w:lineRule="auto"/>
              <w:ind w:firstLine="0"/>
              <w:jc w:val="center"/>
              <w:rPr>
                <w:b/>
                <w:bCs/>
                <w:color w:val="000000"/>
                <w:lang w:eastAsia="ru-RU"/>
              </w:rPr>
            </w:pPr>
            <w:r w:rsidRPr="00820DF2">
              <w:rPr>
                <w:b/>
                <w:bCs/>
                <w:color w:val="000000"/>
                <w:lang w:eastAsia="ru-RU"/>
              </w:rPr>
              <w:t>1 класс</w:t>
            </w:r>
          </w:p>
        </w:tc>
      </w:tr>
      <w:tr w:rsidR="00BE64EE" w:rsidRPr="00820DF2" w:rsidTr="000C360B">
        <w:tc>
          <w:tcPr>
            <w:tcW w:w="4962" w:type="dxa"/>
          </w:tcPr>
          <w:p w:rsidR="00BE64EE" w:rsidRPr="00820DF2" w:rsidRDefault="00BE64EE" w:rsidP="00820DF2">
            <w:pPr>
              <w:pStyle w:val="Bodytext20"/>
              <w:shd w:val="clear" w:color="auto" w:fill="auto"/>
              <w:spacing w:before="120" w:line="240" w:lineRule="auto"/>
              <w:ind w:firstLine="0"/>
              <w:jc w:val="center"/>
              <w:rPr>
                <w:b/>
                <w:bCs/>
                <w:color w:val="000000"/>
                <w:lang w:eastAsia="ru-RU"/>
              </w:rPr>
            </w:pPr>
            <w:r w:rsidRPr="00820DF2">
              <w:rPr>
                <w:rStyle w:val="Bodytext210pt"/>
                <w:b/>
                <w:bCs/>
                <w:i/>
                <w:iCs/>
                <w:sz w:val="28"/>
                <w:szCs w:val="28"/>
              </w:rPr>
              <w:t>Регулятивные УУД</w:t>
            </w:r>
          </w:p>
        </w:tc>
        <w:tc>
          <w:tcPr>
            <w:tcW w:w="4677" w:type="dxa"/>
          </w:tcPr>
          <w:p w:rsidR="00BE64EE" w:rsidRPr="00820DF2" w:rsidRDefault="00BE64EE" w:rsidP="00820DF2">
            <w:pPr>
              <w:pStyle w:val="Bodytext20"/>
              <w:shd w:val="clear" w:color="auto" w:fill="auto"/>
              <w:spacing w:before="120" w:line="240" w:lineRule="auto"/>
              <w:ind w:firstLine="0"/>
              <w:jc w:val="center"/>
              <w:rPr>
                <w:b/>
                <w:bCs/>
                <w:color w:val="000000"/>
                <w:lang w:eastAsia="ru-RU"/>
              </w:rPr>
            </w:pPr>
            <w:r w:rsidRPr="00820DF2">
              <w:rPr>
                <w:rStyle w:val="Bodytext210pt"/>
                <w:b/>
                <w:bCs/>
                <w:i/>
                <w:iCs/>
                <w:sz w:val="28"/>
                <w:szCs w:val="28"/>
              </w:rPr>
              <w:t>Познавательные УУД</w:t>
            </w:r>
          </w:p>
        </w:tc>
        <w:tc>
          <w:tcPr>
            <w:tcW w:w="4820" w:type="dxa"/>
          </w:tcPr>
          <w:p w:rsidR="00BE64EE" w:rsidRPr="00820DF2" w:rsidRDefault="00BE64EE" w:rsidP="00820DF2">
            <w:pPr>
              <w:pStyle w:val="Bodytext20"/>
              <w:shd w:val="clear" w:color="auto" w:fill="auto"/>
              <w:spacing w:before="120" w:line="240" w:lineRule="auto"/>
              <w:ind w:firstLine="0"/>
              <w:jc w:val="center"/>
              <w:rPr>
                <w:b/>
                <w:bCs/>
                <w:color w:val="000000"/>
                <w:lang w:eastAsia="ru-RU"/>
              </w:rPr>
            </w:pPr>
            <w:r w:rsidRPr="00820DF2">
              <w:rPr>
                <w:rStyle w:val="Bodytext210pt"/>
                <w:b/>
                <w:bCs/>
                <w:i/>
                <w:iCs/>
                <w:sz w:val="28"/>
                <w:szCs w:val="28"/>
              </w:rPr>
              <w:t>Коммуникативные УУД</w:t>
            </w:r>
          </w:p>
        </w:tc>
      </w:tr>
      <w:tr w:rsidR="00BE64EE" w:rsidRPr="00820DF2" w:rsidTr="000C360B">
        <w:tc>
          <w:tcPr>
            <w:tcW w:w="4962" w:type="dxa"/>
          </w:tcPr>
          <w:p w:rsidR="00BE64EE" w:rsidRPr="00820DF2" w:rsidRDefault="00BE64EE" w:rsidP="00BD3B35">
            <w:pPr>
              <w:pStyle w:val="Bodytext20"/>
              <w:numPr>
                <w:ilvl w:val="0"/>
                <w:numId w:val="349"/>
              </w:numPr>
              <w:shd w:val="clear" w:color="auto" w:fill="auto"/>
              <w:tabs>
                <w:tab w:val="left" w:pos="202"/>
              </w:tabs>
              <w:spacing w:before="120" w:line="240" w:lineRule="auto"/>
              <w:ind w:firstLine="0"/>
              <w:jc w:val="both"/>
            </w:pPr>
            <w:r w:rsidRPr="00820DF2">
              <w:rPr>
                <w:rStyle w:val="Bodytext210pt"/>
                <w:sz w:val="28"/>
                <w:szCs w:val="28"/>
              </w:rPr>
              <w:t>Организовывать сво</w:t>
            </w:r>
            <w:r w:rsidR="003D7871">
              <w:rPr>
                <w:rStyle w:val="Bodytext210pt"/>
                <w:sz w:val="28"/>
                <w:szCs w:val="28"/>
              </w:rPr>
              <w:t>ё</w:t>
            </w:r>
            <w:r w:rsidRPr="00820DF2">
              <w:rPr>
                <w:rStyle w:val="Bodytext210pt"/>
                <w:sz w:val="28"/>
                <w:szCs w:val="28"/>
              </w:rPr>
              <w:t xml:space="preserve"> рабочее место под руководством учителя.</w:t>
            </w:r>
          </w:p>
          <w:p w:rsidR="00BE64EE" w:rsidRPr="00820DF2" w:rsidRDefault="00BE64EE" w:rsidP="00BD3B35">
            <w:pPr>
              <w:pStyle w:val="Bodytext20"/>
              <w:numPr>
                <w:ilvl w:val="0"/>
                <w:numId w:val="349"/>
              </w:numPr>
              <w:shd w:val="clear" w:color="auto" w:fill="auto"/>
              <w:tabs>
                <w:tab w:val="left" w:pos="197"/>
              </w:tabs>
              <w:spacing w:before="120" w:line="240" w:lineRule="auto"/>
              <w:ind w:firstLine="0"/>
              <w:jc w:val="both"/>
            </w:pPr>
            <w:r w:rsidRPr="00820DF2">
              <w:rPr>
                <w:rStyle w:val="Bodytext210pt"/>
                <w:sz w:val="28"/>
                <w:szCs w:val="28"/>
              </w:rPr>
              <w:t>Осуществлять контроль в форме сличения своей работы с заданным эталоном.</w:t>
            </w:r>
          </w:p>
          <w:p w:rsidR="00BE64EE" w:rsidRPr="00820DF2" w:rsidRDefault="00BE64EE" w:rsidP="00BD3B35">
            <w:pPr>
              <w:pStyle w:val="Bodytext20"/>
              <w:numPr>
                <w:ilvl w:val="0"/>
                <w:numId w:val="349"/>
              </w:numPr>
              <w:shd w:val="clear" w:color="auto" w:fill="auto"/>
              <w:tabs>
                <w:tab w:val="left" w:pos="149"/>
              </w:tabs>
              <w:spacing w:before="120" w:line="240" w:lineRule="auto"/>
              <w:ind w:firstLine="0"/>
              <w:jc w:val="both"/>
            </w:pPr>
            <w:r w:rsidRPr="00820DF2">
              <w:rPr>
                <w:rStyle w:val="Bodytext210pt"/>
                <w:sz w:val="28"/>
                <w:szCs w:val="28"/>
              </w:rPr>
              <w:t>Вносить необходимые до</w:t>
            </w:r>
            <w:r w:rsidRPr="00820DF2">
              <w:rPr>
                <w:rStyle w:val="Bodytext210pt"/>
                <w:sz w:val="28"/>
                <w:szCs w:val="28"/>
              </w:rPr>
              <w:softHyphen/>
              <w:t>полнения, исправления в свою работу, если она расходится с эталоном (образцом).</w:t>
            </w:r>
          </w:p>
          <w:p w:rsidR="00BE64EE" w:rsidRPr="00820DF2" w:rsidRDefault="00BE64EE" w:rsidP="00BD3B35">
            <w:pPr>
              <w:pStyle w:val="Bodytext20"/>
              <w:numPr>
                <w:ilvl w:val="0"/>
                <w:numId w:val="349"/>
              </w:numPr>
              <w:shd w:val="clear" w:color="auto" w:fill="auto"/>
              <w:spacing w:before="120" w:line="240" w:lineRule="auto"/>
              <w:ind w:firstLine="0"/>
              <w:jc w:val="both"/>
              <w:rPr>
                <w:b/>
                <w:bCs/>
                <w:color w:val="000000"/>
                <w:lang w:eastAsia="ru-RU"/>
              </w:rPr>
            </w:pPr>
            <w:r w:rsidRPr="00820DF2">
              <w:rPr>
                <w:rStyle w:val="Bodytext210pt"/>
                <w:sz w:val="28"/>
                <w:szCs w:val="28"/>
              </w:rPr>
              <w:t>В сотрудничестве с учителем определять последовательность изучения материала, опираясь на иллюстративный ряд «индивидуального маршрута».</w:t>
            </w:r>
          </w:p>
        </w:tc>
        <w:tc>
          <w:tcPr>
            <w:tcW w:w="4677" w:type="dxa"/>
          </w:tcPr>
          <w:p w:rsidR="00BE64EE" w:rsidRPr="00820DF2" w:rsidRDefault="00BE64EE" w:rsidP="00BD3B35">
            <w:pPr>
              <w:pStyle w:val="Bodytext20"/>
              <w:numPr>
                <w:ilvl w:val="0"/>
                <w:numId w:val="350"/>
              </w:numPr>
              <w:shd w:val="clear" w:color="auto" w:fill="auto"/>
              <w:tabs>
                <w:tab w:val="left" w:pos="202"/>
              </w:tabs>
              <w:spacing w:before="120" w:line="240" w:lineRule="auto"/>
              <w:ind w:firstLine="0"/>
              <w:jc w:val="both"/>
            </w:pPr>
            <w:r w:rsidRPr="00820DF2">
              <w:rPr>
                <w:rStyle w:val="Bodytext210pt"/>
                <w:sz w:val="28"/>
                <w:szCs w:val="28"/>
              </w:rPr>
              <w:t>Ориентироваться в учебниках (система обозначений, структура текста, рубрики, словарь, содержание).</w:t>
            </w:r>
          </w:p>
          <w:p w:rsidR="00BE64EE" w:rsidRPr="00820DF2" w:rsidRDefault="00BE64EE" w:rsidP="00BD3B35">
            <w:pPr>
              <w:pStyle w:val="Bodytext20"/>
              <w:numPr>
                <w:ilvl w:val="0"/>
                <w:numId w:val="350"/>
              </w:numPr>
              <w:shd w:val="clear" w:color="auto" w:fill="auto"/>
              <w:tabs>
                <w:tab w:val="left" w:pos="211"/>
              </w:tabs>
              <w:spacing w:before="120" w:line="240" w:lineRule="auto"/>
              <w:ind w:firstLine="0"/>
              <w:jc w:val="both"/>
            </w:pPr>
            <w:r w:rsidRPr="00820DF2">
              <w:rPr>
                <w:rStyle w:val="Bodytext210pt"/>
                <w:sz w:val="28"/>
                <w:szCs w:val="28"/>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BE64EE" w:rsidRPr="00820DF2" w:rsidRDefault="00BE64EE" w:rsidP="00BD3B35">
            <w:pPr>
              <w:pStyle w:val="Bodytext20"/>
              <w:numPr>
                <w:ilvl w:val="0"/>
                <w:numId w:val="350"/>
              </w:numPr>
              <w:shd w:val="clear" w:color="auto" w:fill="auto"/>
              <w:tabs>
                <w:tab w:val="left" w:pos="197"/>
              </w:tabs>
              <w:spacing w:before="120" w:line="240" w:lineRule="auto"/>
              <w:ind w:firstLine="0"/>
              <w:jc w:val="both"/>
            </w:pPr>
            <w:r w:rsidRPr="00820DF2">
              <w:rPr>
                <w:rStyle w:val="Bodytext210pt"/>
                <w:sz w:val="28"/>
                <w:szCs w:val="28"/>
              </w:rPr>
              <w:t>Понимать информацию, представленную в виде текста, рисунков, схем.</w:t>
            </w:r>
          </w:p>
          <w:p w:rsidR="00BE64EE" w:rsidRPr="00820DF2" w:rsidRDefault="00BE64EE" w:rsidP="00BD3B35">
            <w:pPr>
              <w:pStyle w:val="Bodytext20"/>
              <w:numPr>
                <w:ilvl w:val="0"/>
                <w:numId w:val="350"/>
              </w:numPr>
              <w:shd w:val="clear" w:color="auto" w:fill="auto"/>
              <w:tabs>
                <w:tab w:val="left" w:pos="206"/>
              </w:tabs>
              <w:spacing w:before="120" w:line="240" w:lineRule="auto"/>
              <w:ind w:firstLine="0"/>
              <w:jc w:val="both"/>
            </w:pPr>
            <w:r w:rsidRPr="00820DF2">
              <w:rPr>
                <w:rStyle w:val="Bodytext210pt"/>
                <w:sz w:val="28"/>
                <w:szCs w:val="28"/>
              </w:rPr>
              <w:t>Сравнивать предметы, объ</w:t>
            </w:r>
            <w:r w:rsidRPr="00820DF2">
              <w:rPr>
                <w:rStyle w:val="Bodytext210pt"/>
                <w:sz w:val="28"/>
                <w:szCs w:val="28"/>
              </w:rPr>
              <w:softHyphen/>
              <w:t>екты: находить общее и различие.</w:t>
            </w:r>
          </w:p>
          <w:p w:rsidR="00BE64EE" w:rsidRPr="00820DF2" w:rsidRDefault="00BE64EE" w:rsidP="003D7871">
            <w:pPr>
              <w:pStyle w:val="Bodytext20"/>
              <w:shd w:val="clear" w:color="auto" w:fill="auto"/>
              <w:spacing w:before="120" w:line="240" w:lineRule="auto"/>
              <w:ind w:firstLine="0"/>
              <w:jc w:val="both"/>
              <w:rPr>
                <w:b/>
                <w:bCs/>
                <w:color w:val="000000"/>
                <w:lang w:eastAsia="ru-RU"/>
              </w:rPr>
            </w:pPr>
            <w:r w:rsidRPr="00820DF2">
              <w:rPr>
                <w:rStyle w:val="Bodytext210pt"/>
                <w:sz w:val="28"/>
                <w:szCs w:val="28"/>
              </w:rPr>
              <w:t>Группировать, классифицировать предметы, объекты на основе существенных признаков, по заданным критериям.</w:t>
            </w:r>
          </w:p>
        </w:tc>
        <w:tc>
          <w:tcPr>
            <w:tcW w:w="4820" w:type="dxa"/>
          </w:tcPr>
          <w:p w:rsidR="00BE64EE" w:rsidRPr="00820DF2" w:rsidRDefault="00BE64EE" w:rsidP="00BD3B35">
            <w:pPr>
              <w:pStyle w:val="Bodytext20"/>
              <w:numPr>
                <w:ilvl w:val="0"/>
                <w:numId w:val="351"/>
              </w:numPr>
              <w:shd w:val="clear" w:color="auto" w:fill="auto"/>
              <w:tabs>
                <w:tab w:val="left" w:pos="206"/>
              </w:tabs>
              <w:spacing w:before="120" w:line="240" w:lineRule="auto"/>
              <w:ind w:firstLine="0"/>
              <w:jc w:val="both"/>
            </w:pPr>
            <w:r w:rsidRPr="00820DF2">
              <w:rPr>
                <w:rStyle w:val="Bodytext210pt"/>
                <w:sz w:val="28"/>
                <w:szCs w:val="28"/>
              </w:rPr>
              <w:t>Соблюдать простейшие нормы речевого этикета: здороваться, прощаться, благодарить.</w:t>
            </w:r>
          </w:p>
          <w:p w:rsidR="00BE64EE" w:rsidRPr="00820DF2" w:rsidRDefault="00BE64EE" w:rsidP="00BD3B35">
            <w:pPr>
              <w:pStyle w:val="Bodytext20"/>
              <w:numPr>
                <w:ilvl w:val="0"/>
                <w:numId w:val="351"/>
              </w:numPr>
              <w:shd w:val="clear" w:color="auto" w:fill="auto"/>
              <w:tabs>
                <w:tab w:val="left" w:pos="206"/>
              </w:tabs>
              <w:spacing w:before="120" w:line="240" w:lineRule="auto"/>
              <w:ind w:firstLine="0"/>
              <w:jc w:val="both"/>
            </w:pPr>
            <w:r w:rsidRPr="00820DF2">
              <w:rPr>
                <w:rStyle w:val="Bodytext210pt"/>
                <w:sz w:val="28"/>
                <w:szCs w:val="28"/>
              </w:rPr>
              <w:t>Вступать в диалог (отвечать на вопросы, задавать вопросы, уточнять непонятное).</w:t>
            </w:r>
          </w:p>
          <w:p w:rsidR="00BE64EE" w:rsidRPr="00820DF2" w:rsidRDefault="00BE64EE" w:rsidP="00BD3B35">
            <w:pPr>
              <w:pStyle w:val="Bodytext20"/>
              <w:numPr>
                <w:ilvl w:val="0"/>
                <w:numId w:val="351"/>
              </w:numPr>
              <w:shd w:val="clear" w:color="auto" w:fill="auto"/>
              <w:tabs>
                <w:tab w:val="left" w:pos="216"/>
              </w:tabs>
              <w:spacing w:before="120" w:line="240" w:lineRule="auto"/>
              <w:ind w:firstLine="0"/>
              <w:jc w:val="both"/>
            </w:pPr>
            <w:r w:rsidRPr="00820DF2">
              <w:rPr>
                <w:rStyle w:val="Bodytext210pt"/>
                <w:sz w:val="28"/>
                <w:szCs w:val="28"/>
              </w:rPr>
              <w:t>Сотрудничать с товарищами при выполнении заданий в паре: устанавливать и соблюдать оче</w:t>
            </w:r>
            <w:r w:rsidRPr="00820DF2">
              <w:rPr>
                <w:rStyle w:val="Bodytext210pt"/>
                <w:sz w:val="28"/>
                <w:szCs w:val="28"/>
              </w:rPr>
              <w:softHyphen/>
              <w:t>рёдность действий, корректно сообщать товарищу об ошибках.</w:t>
            </w:r>
          </w:p>
          <w:p w:rsidR="00BE64EE" w:rsidRPr="00820DF2" w:rsidRDefault="00BE64EE" w:rsidP="00BD3B35">
            <w:pPr>
              <w:pStyle w:val="Bodytext20"/>
              <w:numPr>
                <w:ilvl w:val="0"/>
                <w:numId w:val="351"/>
              </w:numPr>
              <w:shd w:val="clear" w:color="auto" w:fill="auto"/>
              <w:tabs>
                <w:tab w:val="left" w:pos="149"/>
              </w:tabs>
              <w:spacing w:before="120" w:line="240" w:lineRule="auto"/>
              <w:ind w:firstLine="0"/>
              <w:jc w:val="both"/>
            </w:pPr>
            <w:r w:rsidRPr="00820DF2">
              <w:rPr>
                <w:rStyle w:val="Bodytext210pt"/>
                <w:sz w:val="28"/>
                <w:szCs w:val="28"/>
              </w:rPr>
              <w:t>Участвовать в коллективном обсуждении учебной проблемы.</w:t>
            </w:r>
          </w:p>
          <w:p w:rsidR="00BE64EE" w:rsidRPr="00820DF2" w:rsidRDefault="00BE64EE" w:rsidP="003D7871">
            <w:pPr>
              <w:pStyle w:val="Bodytext20"/>
              <w:shd w:val="clear" w:color="auto" w:fill="auto"/>
              <w:spacing w:before="120" w:line="240" w:lineRule="auto"/>
              <w:ind w:firstLine="0"/>
              <w:jc w:val="both"/>
              <w:rPr>
                <w:b/>
                <w:bCs/>
                <w:color w:val="000000"/>
                <w:lang w:eastAsia="ru-RU"/>
              </w:rPr>
            </w:pPr>
            <w:r w:rsidRPr="00820DF2">
              <w:rPr>
                <w:rStyle w:val="Bodytext210pt"/>
                <w:sz w:val="28"/>
                <w:szCs w:val="28"/>
              </w:rPr>
              <w:t>Сотрудничать со сверстниками и взрослыми для реализации проектной деятельности.</w:t>
            </w:r>
          </w:p>
        </w:tc>
      </w:tr>
      <w:tr w:rsidR="00BE64EE" w:rsidRPr="00820DF2" w:rsidTr="000C360B">
        <w:tc>
          <w:tcPr>
            <w:tcW w:w="14459" w:type="dxa"/>
            <w:gridSpan w:val="3"/>
            <w:tcBorders>
              <w:left w:val="nil"/>
              <w:right w:val="nil"/>
            </w:tcBorders>
          </w:tcPr>
          <w:p w:rsidR="00BE64EE" w:rsidRPr="00820DF2" w:rsidRDefault="00BE64EE" w:rsidP="00820DF2">
            <w:pPr>
              <w:pStyle w:val="Bodytext20"/>
              <w:shd w:val="clear" w:color="auto" w:fill="auto"/>
              <w:spacing w:before="120" w:line="240" w:lineRule="auto"/>
              <w:ind w:firstLine="0"/>
              <w:jc w:val="center"/>
              <w:rPr>
                <w:b/>
                <w:bCs/>
                <w:color w:val="000000"/>
                <w:lang w:eastAsia="ru-RU"/>
              </w:rPr>
            </w:pPr>
            <w:r w:rsidRPr="00820DF2">
              <w:rPr>
                <w:b/>
                <w:bCs/>
                <w:color w:val="000000"/>
                <w:lang w:eastAsia="ru-RU"/>
              </w:rPr>
              <w:t>2 класс</w:t>
            </w:r>
          </w:p>
        </w:tc>
      </w:tr>
      <w:tr w:rsidR="00BE64EE" w:rsidRPr="00820DF2" w:rsidTr="000C360B">
        <w:tc>
          <w:tcPr>
            <w:tcW w:w="4962" w:type="dxa"/>
          </w:tcPr>
          <w:p w:rsidR="00BE64EE" w:rsidRPr="00820DF2" w:rsidRDefault="00BE64EE" w:rsidP="00820DF2">
            <w:pPr>
              <w:pStyle w:val="Bodytext20"/>
              <w:shd w:val="clear" w:color="auto" w:fill="auto"/>
              <w:tabs>
                <w:tab w:val="left" w:pos="202"/>
              </w:tabs>
              <w:spacing w:before="120" w:line="240" w:lineRule="auto"/>
              <w:ind w:firstLine="0"/>
              <w:jc w:val="both"/>
            </w:pPr>
            <w:r w:rsidRPr="00820DF2">
              <w:rPr>
                <w:rStyle w:val="Bodytext210pt"/>
                <w:sz w:val="28"/>
                <w:szCs w:val="28"/>
              </w:rPr>
              <w:t>1. Самостоятельно организовывать свое рабочее место.</w:t>
            </w:r>
          </w:p>
          <w:p w:rsidR="00BE64EE" w:rsidRPr="00820DF2" w:rsidRDefault="00BE64EE" w:rsidP="00820DF2">
            <w:pPr>
              <w:pStyle w:val="Bodytext20"/>
              <w:shd w:val="clear" w:color="auto" w:fill="auto"/>
              <w:tabs>
                <w:tab w:val="left" w:pos="206"/>
              </w:tabs>
              <w:spacing w:before="120" w:line="240" w:lineRule="auto"/>
              <w:ind w:right="160" w:firstLine="0"/>
              <w:jc w:val="both"/>
            </w:pPr>
            <w:r w:rsidRPr="00820DF2">
              <w:rPr>
                <w:rStyle w:val="Bodytext210pt"/>
                <w:sz w:val="28"/>
                <w:szCs w:val="28"/>
              </w:rPr>
              <w:lastRenderedPageBreak/>
              <w:t>2. Следовать режиму организации учебной и внеучебной деятельности.</w:t>
            </w:r>
          </w:p>
          <w:p w:rsidR="00BE64EE" w:rsidRPr="00820DF2" w:rsidRDefault="00BE64EE" w:rsidP="00820DF2">
            <w:pPr>
              <w:pStyle w:val="Bodytext20"/>
              <w:shd w:val="clear" w:color="auto" w:fill="auto"/>
              <w:tabs>
                <w:tab w:val="left" w:pos="202"/>
              </w:tabs>
              <w:spacing w:before="120" w:line="240" w:lineRule="auto"/>
              <w:ind w:firstLine="0"/>
              <w:jc w:val="both"/>
            </w:pPr>
            <w:r w:rsidRPr="00820DF2">
              <w:rPr>
                <w:rStyle w:val="Bodytext210pt"/>
                <w:sz w:val="28"/>
                <w:szCs w:val="28"/>
              </w:rPr>
              <w:t>3. Определять цель учебной деятельности с помощью учителя.</w:t>
            </w:r>
          </w:p>
          <w:p w:rsidR="00BE64EE" w:rsidRPr="00820DF2" w:rsidRDefault="00BE64EE" w:rsidP="00820DF2">
            <w:pPr>
              <w:pStyle w:val="Bodytext20"/>
              <w:shd w:val="clear" w:color="auto" w:fill="auto"/>
              <w:tabs>
                <w:tab w:val="left" w:pos="206"/>
              </w:tabs>
              <w:spacing w:before="120" w:line="240" w:lineRule="auto"/>
              <w:ind w:firstLine="0"/>
              <w:jc w:val="both"/>
            </w:pPr>
            <w:r w:rsidRPr="00820DF2">
              <w:rPr>
                <w:rStyle w:val="Bodytext210pt"/>
                <w:sz w:val="28"/>
                <w:szCs w:val="28"/>
              </w:rPr>
              <w:t>4. Определять план выполнения заданий на уроках, внеурочной деятельности, жизненных ситуациях под руководством учителя.</w:t>
            </w:r>
          </w:p>
          <w:p w:rsidR="00BE64EE" w:rsidRPr="00820DF2" w:rsidRDefault="00BE64EE" w:rsidP="00820DF2">
            <w:pPr>
              <w:pStyle w:val="Bodytext20"/>
              <w:shd w:val="clear" w:color="auto" w:fill="auto"/>
              <w:tabs>
                <w:tab w:val="left" w:pos="211"/>
              </w:tabs>
              <w:spacing w:before="120" w:line="240" w:lineRule="auto"/>
              <w:ind w:firstLine="0"/>
              <w:jc w:val="both"/>
            </w:pPr>
            <w:r w:rsidRPr="00820DF2">
              <w:rPr>
                <w:rStyle w:val="Bodytext210pt"/>
                <w:sz w:val="28"/>
                <w:szCs w:val="28"/>
              </w:rPr>
              <w:t>5. Следовать при выполнении заданий инструкциям учителя и алгоритмам, описывающем стандартные учебные действия.</w:t>
            </w:r>
          </w:p>
          <w:p w:rsidR="00BE64EE" w:rsidRPr="00820DF2" w:rsidRDefault="00BE64EE" w:rsidP="00820DF2">
            <w:pPr>
              <w:pStyle w:val="Bodytext20"/>
              <w:shd w:val="clear" w:color="auto" w:fill="auto"/>
              <w:tabs>
                <w:tab w:val="left" w:pos="197"/>
              </w:tabs>
              <w:spacing w:before="120" w:line="240" w:lineRule="auto"/>
              <w:ind w:firstLine="0"/>
              <w:jc w:val="both"/>
            </w:pPr>
            <w:r w:rsidRPr="00820DF2">
              <w:rPr>
                <w:rStyle w:val="Bodytext210pt"/>
                <w:sz w:val="28"/>
                <w:szCs w:val="28"/>
              </w:rPr>
              <w:t>6. Осуществлять само- и взаи</w:t>
            </w:r>
            <w:r w:rsidRPr="00820DF2">
              <w:rPr>
                <w:rStyle w:val="Bodytext210pt"/>
                <w:sz w:val="28"/>
                <w:szCs w:val="28"/>
              </w:rPr>
              <w:softHyphen/>
              <w:t>мопроверку работ.</w:t>
            </w:r>
          </w:p>
          <w:p w:rsidR="00BE64EE" w:rsidRPr="00820DF2" w:rsidRDefault="00BE64EE" w:rsidP="00820DF2">
            <w:pPr>
              <w:pStyle w:val="Bodytext20"/>
              <w:shd w:val="clear" w:color="auto" w:fill="auto"/>
              <w:tabs>
                <w:tab w:val="left" w:pos="197"/>
              </w:tabs>
              <w:spacing w:before="120" w:line="240" w:lineRule="auto"/>
              <w:ind w:firstLine="0"/>
              <w:jc w:val="both"/>
            </w:pPr>
            <w:r w:rsidRPr="00820DF2">
              <w:rPr>
                <w:rStyle w:val="Bodytext210pt"/>
                <w:sz w:val="28"/>
                <w:szCs w:val="28"/>
              </w:rPr>
              <w:t>7. Корректировать выполнение задания.</w:t>
            </w:r>
          </w:p>
          <w:p w:rsidR="00BE64EE" w:rsidRPr="00820DF2" w:rsidRDefault="00BE64EE" w:rsidP="003D7871">
            <w:pPr>
              <w:pStyle w:val="Bodytext20"/>
              <w:shd w:val="clear" w:color="auto" w:fill="auto"/>
              <w:spacing w:before="120" w:line="240" w:lineRule="auto"/>
              <w:ind w:firstLine="0"/>
              <w:jc w:val="both"/>
              <w:rPr>
                <w:b/>
                <w:bCs/>
                <w:color w:val="000000"/>
                <w:lang w:eastAsia="ru-RU"/>
              </w:rPr>
            </w:pPr>
            <w:r w:rsidRPr="00820DF2">
              <w:rPr>
                <w:rStyle w:val="Bodytext210pt"/>
                <w:sz w:val="28"/>
                <w:szCs w:val="28"/>
              </w:rPr>
              <w:t>8. Оценивать выполнение своего задания по критериям.</w:t>
            </w:r>
          </w:p>
        </w:tc>
        <w:tc>
          <w:tcPr>
            <w:tcW w:w="4677" w:type="dxa"/>
          </w:tcPr>
          <w:p w:rsidR="00BE64EE" w:rsidRPr="00820DF2" w:rsidRDefault="00BE64EE" w:rsidP="00820DF2">
            <w:pPr>
              <w:pStyle w:val="Bodytext20"/>
              <w:shd w:val="clear" w:color="auto" w:fill="auto"/>
              <w:tabs>
                <w:tab w:val="left" w:pos="206"/>
              </w:tabs>
              <w:spacing w:before="120" w:line="240" w:lineRule="auto"/>
              <w:ind w:firstLine="0"/>
              <w:jc w:val="both"/>
            </w:pPr>
            <w:r w:rsidRPr="00820DF2">
              <w:rPr>
                <w:rStyle w:val="Bodytext210pt"/>
                <w:sz w:val="28"/>
                <w:szCs w:val="28"/>
              </w:rPr>
              <w:lastRenderedPageBreak/>
              <w:t xml:space="preserve">1. Ориентироваться в учебниках (система обозначений, структура </w:t>
            </w:r>
            <w:r w:rsidRPr="00820DF2">
              <w:rPr>
                <w:rStyle w:val="Bodytext210pt"/>
                <w:sz w:val="28"/>
                <w:szCs w:val="28"/>
              </w:rPr>
              <w:lastRenderedPageBreak/>
              <w:t>текста, рубрики, словарь, содер</w:t>
            </w:r>
            <w:r w:rsidRPr="00820DF2">
              <w:rPr>
                <w:rStyle w:val="Bodytext210pt"/>
                <w:sz w:val="28"/>
                <w:szCs w:val="28"/>
              </w:rPr>
              <w:softHyphen/>
              <w:t>жание).</w:t>
            </w:r>
          </w:p>
          <w:p w:rsidR="00BE64EE" w:rsidRPr="00820DF2" w:rsidRDefault="00BE64EE" w:rsidP="00820DF2">
            <w:pPr>
              <w:pStyle w:val="Bodytext20"/>
              <w:shd w:val="clear" w:color="auto" w:fill="auto"/>
              <w:tabs>
                <w:tab w:val="left" w:pos="216"/>
              </w:tabs>
              <w:spacing w:before="120" w:line="240" w:lineRule="auto"/>
              <w:ind w:firstLine="0"/>
              <w:jc w:val="both"/>
            </w:pPr>
            <w:r w:rsidRPr="00820DF2">
              <w:rPr>
                <w:rStyle w:val="Bodytext210pt"/>
                <w:sz w:val="28"/>
                <w:szCs w:val="28"/>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BE64EE" w:rsidRPr="00820DF2" w:rsidRDefault="00BE64EE" w:rsidP="00820DF2">
            <w:pPr>
              <w:pStyle w:val="Bodytext20"/>
              <w:shd w:val="clear" w:color="auto" w:fill="auto"/>
              <w:tabs>
                <w:tab w:val="left" w:pos="202"/>
              </w:tabs>
              <w:spacing w:before="120" w:line="240" w:lineRule="auto"/>
              <w:ind w:firstLine="0"/>
              <w:jc w:val="both"/>
            </w:pPr>
            <w:r w:rsidRPr="00820DF2">
              <w:rPr>
                <w:rStyle w:val="Bodytext210pt"/>
                <w:sz w:val="28"/>
                <w:szCs w:val="28"/>
              </w:rPr>
              <w:t>3. Ориентироваться в рисунках, схемах, таблицах, представленных в учебниках.</w:t>
            </w:r>
          </w:p>
          <w:p w:rsidR="00BE64EE" w:rsidRPr="00820DF2" w:rsidRDefault="00BE64EE" w:rsidP="00820DF2">
            <w:pPr>
              <w:pStyle w:val="Bodytext20"/>
              <w:shd w:val="clear" w:color="auto" w:fill="auto"/>
              <w:tabs>
                <w:tab w:val="left" w:pos="197"/>
              </w:tabs>
              <w:spacing w:before="120" w:line="240" w:lineRule="auto"/>
              <w:ind w:firstLine="0"/>
              <w:jc w:val="both"/>
            </w:pPr>
            <w:r w:rsidRPr="00820DF2">
              <w:rPr>
                <w:rStyle w:val="Bodytext210pt"/>
                <w:sz w:val="28"/>
                <w:szCs w:val="28"/>
              </w:rPr>
              <w:t>4. Подробно и кратко пересказы</w:t>
            </w:r>
            <w:r w:rsidRPr="00820DF2">
              <w:rPr>
                <w:rStyle w:val="Bodytext210pt"/>
                <w:sz w:val="28"/>
                <w:szCs w:val="28"/>
              </w:rPr>
              <w:softHyphen/>
              <w:t>вать прочитанное или прослушанное, составлять простой план.</w:t>
            </w:r>
          </w:p>
          <w:p w:rsidR="00BE64EE" w:rsidRPr="00820DF2" w:rsidRDefault="00BE64EE" w:rsidP="00820DF2">
            <w:pPr>
              <w:pStyle w:val="Bodytext20"/>
              <w:shd w:val="clear" w:color="auto" w:fill="auto"/>
              <w:tabs>
                <w:tab w:val="left" w:pos="197"/>
              </w:tabs>
              <w:spacing w:before="120" w:line="240" w:lineRule="auto"/>
              <w:ind w:firstLine="0"/>
              <w:jc w:val="both"/>
            </w:pPr>
            <w:r w:rsidRPr="00820DF2">
              <w:rPr>
                <w:rStyle w:val="Bodytext210pt"/>
                <w:sz w:val="28"/>
                <w:szCs w:val="28"/>
              </w:rPr>
              <w:t>5. Объяснять смысл названия произведения, связь его с содер</w:t>
            </w:r>
            <w:r w:rsidRPr="00820DF2">
              <w:rPr>
                <w:rStyle w:val="Bodytext210pt"/>
                <w:sz w:val="28"/>
                <w:szCs w:val="28"/>
              </w:rPr>
              <w:softHyphen/>
              <w:t>жанием.</w:t>
            </w:r>
          </w:p>
          <w:p w:rsidR="00BE64EE" w:rsidRPr="00820DF2" w:rsidRDefault="00BE64EE" w:rsidP="003D7871">
            <w:pPr>
              <w:pStyle w:val="Bodytext20"/>
              <w:shd w:val="clear" w:color="auto" w:fill="auto"/>
              <w:tabs>
                <w:tab w:val="left" w:pos="216"/>
              </w:tabs>
              <w:spacing w:before="120" w:line="240" w:lineRule="auto"/>
              <w:ind w:firstLine="0"/>
              <w:jc w:val="both"/>
              <w:rPr>
                <w:b/>
                <w:bCs/>
                <w:color w:val="000000"/>
                <w:lang w:eastAsia="ru-RU"/>
              </w:rPr>
            </w:pPr>
            <w:r w:rsidRPr="00820DF2">
              <w:rPr>
                <w:rStyle w:val="Bodytext210pt"/>
                <w:sz w:val="28"/>
                <w:szCs w:val="28"/>
              </w:rPr>
              <w:t>6. Сравнивать и группировать предметы, объекты по нескольким основаниям; находить зако</w:t>
            </w:r>
            <w:r w:rsidRPr="00820DF2">
              <w:rPr>
                <w:rStyle w:val="Bodytext210pt"/>
                <w:sz w:val="28"/>
                <w:szCs w:val="28"/>
              </w:rPr>
              <w:softHyphen/>
              <w:t>номерности, самостоятельно про</w:t>
            </w:r>
            <w:r w:rsidRPr="00820DF2">
              <w:rPr>
                <w:rStyle w:val="Bodytext210pt"/>
                <w:sz w:val="28"/>
                <w:szCs w:val="28"/>
              </w:rPr>
              <w:softHyphen/>
              <w:t>должать их по установленному образцу.</w:t>
            </w:r>
          </w:p>
        </w:tc>
        <w:tc>
          <w:tcPr>
            <w:tcW w:w="4820" w:type="dxa"/>
          </w:tcPr>
          <w:p w:rsidR="00BE64EE" w:rsidRPr="00820DF2" w:rsidRDefault="00BE64EE" w:rsidP="00820DF2">
            <w:pPr>
              <w:pStyle w:val="Bodytext20"/>
              <w:shd w:val="clear" w:color="auto" w:fill="auto"/>
              <w:spacing w:before="120" w:line="240" w:lineRule="auto"/>
              <w:ind w:firstLine="0"/>
              <w:jc w:val="both"/>
            </w:pPr>
            <w:r w:rsidRPr="00820DF2">
              <w:rPr>
                <w:rStyle w:val="Bodytext210pt"/>
                <w:sz w:val="28"/>
                <w:szCs w:val="28"/>
              </w:rPr>
              <w:lastRenderedPageBreak/>
              <w:t xml:space="preserve">1. Соблюдать в повседневной жизни нормы речевого этикета и правила </w:t>
            </w:r>
            <w:r w:rsidRPr="00820DF2">
              <w:rPr>
                <w:rStyle w:val="Bodytext210pt"/>
                <w:sz w:val="28"/>
                <w:szCs w:val="28"/>
              </w:rPr>
              <w:lastRenderedPageBreak/>
              <w:t>устного общения. Читать вслух и про себя тексты учебников, художествен</w:t>
            </w:r>
            <w:r w:rsidRPr="00820DF2">
              <w:rPr>
                <w:rStyle w:val="Bodytext210pt"/>
                <w:sz w:val="28"/>
                <w:szCs w:val="28"/>
              </w:rPr>
              <w:softHyphen/>
              <w:t>ных и научно-популярных книг, понимать прочитанное; понимать тему высказывания (текста) по содержанию, по заголовку.</w:t>
            </w:r>
          </w:p>
          <w:p w:rsidR="00BE64EE" w:rsidRPr="00820DF2" w:rsidRDefault="00BE64EE" w:rsidP="00820DF2">
            <w:pPr>
              <w:pStyle w:val="Bodytext20"/>
              <w:shd w:val="clear" w:color="auto" w:fill="auto"/>
              <w:spacing w:before="120" w:line="240" w:lineRule="auto"/>
              <w:ind w:firstLine="0"/>
              <w:jc w:val="both"/>
            </w:pPr>
            <w:r w:rsidRPr="00820DF2">
              <w:rPr>
                <w:rStyle w:val="Bodytext210pt"/>
                <w:sz w:val="28"/>
                <w:szCs w:val="28"/>
              </w:rPr>
              <w:t>2. Оформлять свои мысли в устной и письменной речи с учётом своих учебных и жизненных речевых ситуаций.</w:t>
            </w:r>
          </w:p>
          <w:p w:rsidR="00BE64EE" w:rsidRPr="00820DF2" w:rsidRDefault="00BE64EE" w:rsidP="003D7871">
            <w:pPr>
              <w:pStyle w:val="Bodytext20"/>
              <w:shd w:val="clear" w:color="auto" w:fill="auto"/>
              <w:tabs>
                <w:tab w:val="left" w:pos="202"/>
              </w:tabs>
              <w:spacing w:before="120" w:line="240" w:lineRule="auto"/>
              <w:ind w:firstLine="0"/>
              <w:jc w:val="both"/>
            </w:pPr>
            <w:r w:rsidRPr="00820DF2">
              <w:rPr>
                <w:rStyle w:val="Bodytext210pt"/>
                <w:sz w:val="28"/>
                <w:szCs w:val="28"/>
              </w:rPr>
              <w:t>3. Участвовать в диалоге; слушать и понимать других, реагировать на реплики, задавать вопросы, высказывать</w:t>
            </w:r>
            <w:r w:rsidR="003D7871">
              <w:rPr>
                <w:rStyle w:val="Bodytext210pt"/>
                <w:sz w:val="28"/>
                <w:szCs w:val="28"/>
              </w:rPr>
              <w:t xml:space="preserve"> </w:t>
            </w:r>
            <w:r w:rsidRPr="00820DF2">
              <w:rPr>
                <w:rStyle w:val="Bodytext210pt"/>
                <w:sz w:val="28"/>
                <w:szCs w:val="28"/>
              </w:rPr>
              <w:t>свою точку зрения.</w:t>
            </w:r>
          </w:p>
          <w:p w:rsidR="00BE64EE" w:rsidRPr="00820DF2" w:rsidRDefault="00BE64EE" w:rsidP="00820DF2">
            <w:pPr>
              <w:pStyle w:val="Bodytext20"/>
              <w:shd w:val="clear" w:color="auto" w:fill="auto"/>
              <w:tabs>
                <w:tab w:val="left" w:pos="206"/>
              </w:tabs>
              <w:spacing w:before="120" w:line="240" w:lineRule="auto"/>
              <w:ind w:firstLine="0"/>
              <w:jc w:val="both"/>
            </w:pPr>
            <w:r w:rsidRPr="00820DF2">
              <w:rPr>
                <w:rStyle w:val="Bodytext210pt"/>
                <w:sz w:val="28"/>
                <w:szCs w:val="28"/>
              </w:rPr>
              <w:t>4.Выслушивать партнёра, договариваться и приходить к общему решению, работая в паре.</w:t>
            </w:r>
          </w:p>
          <w:p w:rsidR="00BE64EE" w:rsidRPr="00820DF2" w:rsidRDefault="00BE64EE" w:rsidP="00BD3B35">
            <w:pPr>
              <w:pStyle w:val="Bodytext20"/>
              <w:numPr>
                <w:ilvl w:val="0"/>
                <w:numId w:val="351"/>
              </w:numPr>
              <w:shd w:val="clear" w:color="auto" w:fill="auto"/>
              <w:spacing w:before="120" w:line="240" w:lineRule="auto"/>
              <w:ind w:firstLine="0"/>
              <w:jc w:val="both"/>
              <w:rPr>
                <w:b/>
                <w:bCs/>
                <w:color w:val="000000"/>
                <w:lang w:eastAsia="ru-RU"/>
              </w:rPr>
            </w:pPr>
            <w:r w:rsidRPr="00820DF2">
              <w:rPr>
                <w:rStyle w:val="Bodytext210pt"/>
                <w:sz w:val="28"/>
                <w:szCs w:val="28"/>
              </w:rPr>
              <w:t>Выполнять различные роли в группе, сотрудничать в совместном решении проблемы (задачи).</w:t>
            </w:r>
          </w:p>
        </w:tc>
      </w:tr>
      <w:tr w:rsidR="00BE64EE" w:rsidRPr="00820DF2" w:rsidTr="000C360B">
        <w:tc>
          <w:tcPr>
            <w:tcW w:w="14459" w:type="dxa"/>
            <w:gridSpan w:val="3"/>
            <w:tcBorders>
              <w:left w:val="nil"/>
              <w:right w:val="nil"/>
            </w:tcBorders>
          </w:tcPr>
          <w:p w:rsidR="00BE64EE" w:rsidRPr="00820DF2" w:rsidRDefault="00BE64EE" w:rsidP="00820DF2">
            <w:pPr>
              <w:pStyle w:val="Bodytext20"/>
              <w:shd w:val="clear" w:color="auto" w:fill="auto"/>
              <w:spacing w:before="120" w:line="240" w:lineRule="auto"/>
              <w:ind w:firstLine="0"/>
              <w:jc w:val="center"/>
              <w:rPr>
                <w:b/>
                <w:bCs/>
                <w:color w:val="000000"/>
                <w:lang w:eastAsia="ru-RU"/>
              </w:rPr>
            </w:pPr>
            <w:r w:rsidRPr="00820DF2">
              <w:rPr>
                <w:b/>
                <w:bCs/>
                <w:color w:val="000000"/>
                <w:lang w:eastAsia="ru-RU"/>
              </w:rPr>
              <w:lastRenderedPageBreak/>
              <w:t>3 класс</w:t>
            </w:r>
          </w:p>
        </w:tc>
      </w:tr>
      <w:tr w:rsidR="00BE64EE" w:rsidRPr="00820DF2" w:rsidTr="000C360B">
        <w:tc>
          <w:tcPr>
            <w:tcW w:w="4962" w:type="dxa"/>
          </w:tcPr>
          <w:p w:rsidR="00BE64EE" w:rsidRPr="00820DF2" w:rsidRDefault="00BE64EE" w:rsidP="00820DF2">
            <w:pPr>
              <w:pStyle w:val="Bodytext20"/>
              <w:shd w:val="clear" w:color="auto" w:fill="auto"/>
              <w:tabs>
                <w:tab w:val="left" w:pos="206"/>
              </w:tabs>
              <w:spacing w:before="120" w:line="240" w:lineRule="auto"/>
              <w:ind w:firstLine="0"/>
              <w:jc w:val="both"/>
            </w:pPr>
            <w:r w:rsidRPr="00820DF2">
              <w:rPr>
                <w:rStyle w:val="Bodytext210pt"/>
                <w:sz w:val="28"/>
                <w:szCs w:val="28"/>
              </w:rPr>
              <w:t xml:space="preserve">1. Самостоятельно организовывать своё рабочее место в соответствии с </w:t>
            </w:r>
            <w:r w:rsidRPr="00820DF2">
              <w:rPr>
                <w:rStyle w:val="Bodytext210pt"/>
                <w:sz w:val="28"/>
                <w:szCs w:val="28"/>
              </w:rPr>
              <w:lastRenderedPageBreak/>
              <w:t>целью выполнения заданий.</w:t>
            </w:r>
          </w:p>
          <w:p w:rsidR="00BE64EE" w:rsidRPr="00820DF2" w:rsidRDefault="00BE64EE" w:rsidP="003D7871">
            <w:pPr>
              <w:pStyle w:val="Bodytext20"/>
              <w:shd w:val="clear" w:color="auto" w:fill="auto"/>
              <w:tabs>
                <w:tab w:val="left" w:pos="202"/>
              </w:tabs>
              <w:spacing w:before="120" w:line="240" w:lineRule="auto"/>
              <w:ind w:firstLine="0"/>
              <w:jc w:val="both"/>
            </w:pPr>
            <w:r w:rsidRPr="00820DF2">
              <w:rPr>
                <w:rStyle w:val="Bodytext210pt"/>
                <w:sz w:val="28"/>
                <w:szCs w:val="28"/>
              </w:rPr>
              <w:t>2. Определять цель учебной деятельности с по</w:t>
            </w:r>
            <w:r w:rsidRPr="00820DF2">
              <w:rPr>
                <w:rStyle w:val="Bodytext210pt"/>
                <w:sz w:val="28"/>
                <w:szCs w:val="28"/>
              </w:rPr>
              <w:softHyphen/>
              <w:t>мощью учителя и само</w:t>
            </w:r>
            <w:r w:rsidRPr="00820DF2">
              <w:rPr>
                <w:rStyle w:val="Bodytext210pt"/>
                <w:sz w:val="28"/>
                <w:szCs w:val="28"/>
              </w:rPr>
              <w:softHyphen/>
              <w:t>стоятельно, соотносить</w:t>
            </w:r>
            <w:r w:rsidR="003D7871">
              <w:rPr>
                <w:rStyle w:val="Bodytext210pt"/>
                <w:sz w:val="28"/>
                <w:szCs w:val="28"/>
              </w:rPr>
              <w:t xml:space="preserve"> </w:t>
            </w:r>
            <w:r w:rsidRPr="00820DF2">
              <w:rPr>
                <w:rStyle w:val="Bodytext210pt"/>
                <w:sz w:val="28"/>
                <w:szCs w:val="28"/>
              </w:rPr>
              <w:t>свои действия с поставленной целью.</w:t>
            </w:r>
          </w:p>
          <w:p w:rsidR="00BE64EE" w:rsidRPr="00820DF2" w:rsidRDefault="00BE64EE" w:rsidP="00133B46">
            <w:pPr>
              <w:pStyle w:val="Bodytext20"/>
              <w:numPr>
                <w:ilvl w:val="0"/>
                <w:numId w:val="338"/>
              </w:numPr>
              <w:shd w:val="clear" w:color="auto" w:fill="auto"/>
              <w:tabs>
                <w:tab w:val="left" w:pos="216"/>
              </w:tabs>
              <w:spacing w:before="120" w:line="240" w:lineRule="auto"/>
              <w:ind w:firstLine="0"/>
              <w:jc w:val="both"/>
            </w:pPr>
            <w:r w:rsidRPr="00820DF2">
              <w:rPr>
                <w:rStyle w:val="Bodytext210pt"/>
                <w:sz w:val="28"/>
                <w:szCs w:val="28"/>
              </w:rPr>
              <w:t>Составлять план выполнения заданий на уроках, внеурочной деятельности, жизненных ситуациях под руково</w:t>
            </w:r>
            <w:r w:rsidRPr="00820DF2">
              <w:rPr>
                <w:rStyle w:val="Bodytext210pt"/>
                <w:sz w:val="28"/>
                <w:szCs w:val="28"/>
              </w:rPr>
              <w:softHyphen/>
              <w:t>дством учителя.</w:t>
            </w:r>
          </w:p>
          <w:p w:rsidR="00BE64EE" w:rsidRPr="00820DF2" w:rsidRDefault="00BE64EE" w:rsidP="003D7871">
            <w:pPr>
              <w:pStyle w:val="Bodytext20"/>
              <w:shd w:val="clear" w:color="auto" w:fill="auto"/>
              <w:tabs>
                <w:tab w:val="left" w:pos="206"/>
              </w:tabs>
              <w:spacing w:before="120" w:line="240" w:lineRule="auto"/>
              <w:ind w:firstLine="0"/>
              <w:jc w:val="both"/>
            </w:pPr>
            <w:r w:rsidRPr="00820DF2">
              <w:rPr>
                <w:rStyle w:val="Bodytext210pt"/>
                <w:sz w:val="28"/>
                <w:szCs w:val="28"/>
              </w:rPr>
              <w:t>4. Осознавать способы и приёмы действий при решении учебных задач.</w:t>
            </w:r>
          </w:p>
          <w:p w:rsidR="00BE64EE" w:rsidRPr="00820DF2" w:rsidRDefault="00BE64EE" w:rsidP="003D7871">
            <w:pPr>
              <w:pStyle w:val="Bodytext20"/>
              <w:shd w:val="clear" w:color="auto" w:fill="auto"/>
              <w:tabs>
                <w:tab w:val="left" w:pos="206"/>
              </w:tabs>
              <w:spacing w:before="120" w:line="240" w:lineRule="auto"/>
              <w:ind w:firstLine="0"/>
              <w:jc w:val="both"/>
            </w:pPr>
            <w:r w:rsidRPr="00820DF2">
              <w:rPr>
                <w:rStyle w:val="Bodytext210pt"/>
                <w:sz w:val="28"/>
                <w:szCs w:val="28"/>
              </w:rPr>
              <w:t>Осуществлять само- и взаимопроверку работ.</w:t>
            </w:r>
          </w:p>
          <w:p w:rsidR="00BE64EE" w:rsidRPr="00820DF2" w:rsidRDefault="00BE64EE" w:rsidP="00820DF2">
            <w:pPr>
              <w:pStyle w:val="Bodytext20"/>
              <w:shd w:val="clear" w:color="auto" w:fill="auto"/>
              <w:tabs>
                <w:tab w:val="left" w:pos="206"/>
              </w:tabs>
              <w:spacing w:before="120" w:line="240" w:lineRule="auto"/>
              <w:ind w:firstLine="0"/>
              <w:jc w:val="both"/>
            </w:pPr>
            <w:r w:rsidRPr="00820DF2">
              <w:rPr>
                <w:rStyle w:val="Bodytext210pt"/>
                <w:sz w:val="28"/>
                <w:szCs w:val="28"/>
              </w:rPr>
              <w:t>5. Оценивать правильность выполненного задания на основе сравнения с предыдущими заданиями или на основе различных образцов и критериев.</w:t>
            </w:r>
          </w:p>
          <w:p w:rsidR="00BE64EE" w:rsidRPr="00820DF2" w:rsidRDefault="00BE64EE" w:rsidP="00820DF2">
            <w:pPr>
              <w:pStyle w:val="Bodytext20"/>
              <w:shd w:val="clear" w:color="auto" w:fill="auto"/>
              <w:spacing w:before="120" w:line="240" w:lineRule="auto"/>
              <w:ind w:firstLine="0"/>
              <w:jc w:val="both"/>
              <w:rPr>
                <w:b/>
                <w:bCs/>
                <w:color w:val="000000"/>
                <w:lang w:eastAsia="ru-RU"/>
              </w:rPr>
            </w:pPr>
          </w:p>
        </w:tc>
        <w:tc>
          <w:tcPr>
            <w:tcW w:w="4677" w:type="dxa"/>
          </w:tcPr>
          <w:p w:rsidR="00BE64EE" w:rsidRPr="00820DF2" w:rsidRDefault="00BE64EE" w:rsidP="00820DF2">
            <w:pPr>
              <w:pStyle w:val="Bodytext20"/>
              <w:shd w:val="clear" w:color="auto" w:fill="auto"/>
              <w:tabs>
                <w:tab w:val="left" w:pos="206"/>
              </w:tabs>
              <w:spacing w:before="120" w:line="240" w:lineRule="auto"/>
              <w:ind w:firstLine="0"/>
              <w:jc w:val="both"/>
            </w:pPr>
            <w:r w:rsidRPr="00820DF2">
              <w:rPr>
                <w:rStyle w:val="Bodytext210pt"/>
                <w:sz w:val="28"/>
                <w:szCs w:val="28"/>
              </w:rPr>
              <w:lastRenderedPageBreak/>
              <w:t xml:space="preserve">1. Ориентироваться в учебниках: определять, прогнозировать, что </w:t>
            </w:r>
            <w:r w:rsidRPr="00820DF2">
              <w:rPr>
                <w:rStyle w:val="Bodytext210pt"/>
                <w:sz w:val="28"/>
                <w:szCs w:val="28"/>
              </w:rPr>
              <w:lastRenderedPageBreak/>
              <w:t>будет освоено при изучении данного раздела; определять круг своего не</w:t>
            </w:r>
            <w:r w:rsidRPr="00820DF2">
              <w:rPr>
                <w:rStyle w:val="Bodytext210pt"/>
                <w:sz w:val="28"/>
                <w:szCs w:val="28"/>
              </w:rPr>
              <w:softHyphen/>
              <w:t>знания, осуществлять выбор заданий под определённую задачу (имеется в виду работа с маршрутным листом и работа с проверочными заданиями)</w:t>
            </w:r>
          </w:p>
          <w:p w:rsidR="00BE64EE" w:rsidRPr="00820DF2" w:rsidRDefault="00BE64EE" w:rsidP="00820DF2">
            <w:pPr>
              <w:pStyle w:val="Bodytext20"/>
              <w:shd w:val="clear" w:color="auto" w:fill="auto"/>
              <w:tabs>
                <w:tab w:val="left" w:pos="206"/>
              </w:tabs>
              <w:spacing w:before="120" w:line="240" w:lineRule="auto"/>
              <w:ind w:firstLine="0"/>
              <w:jc w:val="both"/>
            </w:pPr>
            <w:r w:rsidRPr="00820DF2">
              <w:rPr>
                <w:rStyle w:val="Bodytext210pt"/>
                <w:sz w:val="28"/>
                <w:szCs w:val="28"/>
              </w:rPr>
              <w:t>2. Самостоятельно предполагать, какая дополнительная информация будет нужна для изучения незнако</w:t>
            </w:r>
            <w:r w:rsidRPr="00820DF2">
              <w:rPr>
                <w:rStyle w:val="Bodytext210pt"/>
                <w:sz w:val="28"/>
                <w:szCs w:val="28"/>
              </w:rPr>
              <w:softHyphen/>
              <w:t>мого материала; отбирать необходимые источники информации среди словарей, энцик</w:t>
            </w:r>
            <w:r w:rsidRPr="00820DF2">
              <w:rPr>
                <w:rStyle w:val="Bodytext210pt"/>
                <w:sz w:val="28"/>
                <w:szCs w:val="28"/>
              </w:rPr>
              <w:softHyphen/>
              <w:t>лопедий, справочников в рамках проектной деятельности.</w:t>
            </w:r>
          </w:p>
          <w:p w:rsidR="00BE64EE" w:rsidRPr="00820DF2" w:rsidRDefault="00BE64EE" w:rsidP="00820DF2">
            <w:pPr>
              <w:pStyle w:val="Bodytext20"/>
              <w:shd w:val="clear" w:color="auto" w:fill="auto"/>
              <w:tabs>
                <w:tab w:val="left" w:pos="202"/>
              </w:tabs>
              <w:spacing w:before="120" w:line="240" w:lineRule="auto"/>
              <w:ind w:firstLine="0"/>
              <w:jc w:val="both"/>
            </w:pPr>
            <w:r w:rsidRPr="00820DF2">
              <w:rPr>
                <w:rStyle w:val="Bodytext210pt"/>
                <w:sz w:val="28"/>
                <w:szCs w:val="28"/>
              </w:rPr>
              <w:t>3. Извлекать информацию, пред</w:t>
            </w:r>
            <w:r w:rsidRPr="00820DF2">
              <w:rPr>
                <w:rStyle w:val="Bodytext210pt"/>
                <w:sz w:val="28"/>
                <w:szCs w:val="28"/>
              </w:rPr>
              <w:softHyphen/>
              <w:t>ставленную в разных формах (текст, иллюстрация таблица, схема, диа</w:t>
            </w:r>
            <w:r w:rsidRPr="00820DF2">
              <w:rPr>
                <w:rStyle w:val="Bodytext210pt"/>
                <w:sz w:val="28"/>
                <w:szCs w:val="28"/>
              </w:rPr>
              <w:softHyphen/>
              <w:t>грамма, экспонат, модель и др.) Ис</w:t>
            </w:r>
            <w:r w:rsidRPr="00820DF2">
              <w:rPr>
                <w:rStyle w:val="Bodytext210pt"/>
                <w:sz w:val="28"/>
                <w:szCs w:val="28"/>
              </w:rPr>
              <w:softHyphen/>
              <w:t>пользовать преобразование словес</w:t>
            </w:r>
            <w:r w:rsidRPr="00820DF2">
              <w:rPr>
                <w:rStyle w:val="Bodytext210pt"/>
                <w:sz w:val="28"/>
                <w:szCs w:val="28"/>
              </w:rPr>
              <w:softHyphen/>
              <w:t>ной информации в условные модели и наоборот. Самостоятельно исполь</w:t>
            </w:r>
            <w:r w:rsidRPr="00820DF2">
              <w:rPr>
                <w:rStyle w:val="Bodytext210pt"/>
                <w:sz w:val="28"/>
                <w:szCs w:val="28"/>
              </w:rPr>
              <w:softHyphen/>
              <w:t>зовать модели при решении учебных задач.</w:t>
            </w:r>
          </w:p>
          <w:p w:rsidR="00BE64EE" w:rsidRPr="00820DF2" w:rsidRDefault="00BE64EE" w:rsidP="00820DF2">
            <w:pPr>
              <w:pStyle w:val="Bodytext20"/>
              <w:shd w:val="clear" w:color="auto" w:fill="auto"/>
              <w:tabs>
                <w:tab w:val="left" w:pos="202"/>
              </w:tabs>
              <w:spacing w:before="120" w:line="240" w:lineRule="auto"/>
              <w:ind w:firstLine="0"/>
              <w:jc w:val="both"/>
            </w:pPr>
            <w:r w:rsidRPr="00820DF2">
              <w:rPr>
                <w:rStyle w:val="Bodytext210pt"/>
                <w:sz w:val="28"/>
                <w:szCs w:val="28"/>
              </w:rPr>
              <w:t>4. Предъявлять результаты работы, в том числе с помощью ИКТ.</w:t>
            </w:r>
          </w:p>
          <w:p w:rsidR="00BE64EE" w:rsidRPr="00820DF2" w:rsidRDefault="00BE64EE" w:rsidP="00820DF2">
            <w:pPr>
              <w:pStyle w:val="Bodytext20"/>
              <w:shd w:val="clear" w:color="auto" w:fill="auto"/>
              <w:tabs>
                <w:tab w:val="left" w:pos="211"/>
              </w:tabs>
              <w:spacing w:before="120" w:line="240" w:lineRule="auto"/>
              <w:ind w:firstLine="0"/>
              <w:jc w:val="both"/>
            </w:pPr>
            <w:r w:rsidRPr="00820DF2">
              <w:rPr>
                <w:rStyle w:val="Bodytext210pt"/>
                <w:sz w:val="28"/>
                <w:szCs w:val="28"/>
              </w:rPr>
              <w:t>5. Анализировать, сравнивать, груп</w:t>
            </w:r>
            <w:r w:rsidRPr="00820DF2">
              <w:rPr>
                <w:rStyle w:val="Bodytext210pt"/>
                <w:sz w:val="28"/>
                <w:szCs w:val="28"/>
              </w:rPr>
              <w:softHyphen/>
            </w:r>
            <w:r w:rsidRPr="00820DF2">
              <w:rPr>
                <w:rStyle w:val="Bodytext210pt"/>
                <w:sz w:val="28"/>
                <w:szCs w:val="28"/>
              </w:rPr>
              <w:lastRenderedPageBreak/>
              <w:t>пировать, устанавливать причинно</w:t>
            </w:r>
            <w:r w:rsidRPr="00820DF2">
              <w:rPr>
                <w:rStyle w:val="Bodytext210pt"/>
                <w:sz w:val="28"/>
                <w:szCs w:val="28"/>
              </w:rPr>
              <w:softHyphen/>
              <w:t>-следственные связи (на доступном уровне).</w:t>
            </w:r>
          </w:p>
          <w:p w:rsidR="00BE64EE" w:rsidRPr="00820DF2" w:rsidRDefault="00BE64EE" w:rsidP="00AF6E4C">
            <w:pPr>
              <w:pStyle w:val="Bodytext20"/>
              <w:shd w:val="clear" w:color="auto" w:fill="auto"/>
              <w:spacing w:before="120" w:line="240" w:lineRule="auto"/>
              <w:ind w:firstLine="0"/>
              <w:jc w:val="both"/>
              <w:rPr>
                <w:b/>
                <w:bCs/>
                <w:color w:val="000000"/>
                <w:lang w:eastAsia="ru-RU"/>
              </w:rPr>
            </w:pPr>
            <w:r w:rsidRPr="00820DF2">
              <w:rPr>
                <w:rStyle w:val="Bodytext210pt"/>
                <w:sz w:val="28"/>
                <w:szCs w:val="28"/>
              </w:rPr>
              <w:t>6. Выявлять аналогии и использо</w:t>
            </w:r>
            <w:r w:rsidRPr="00820DF2">
              <w:rPr>
                <w:rStyle w:val="Bodytext210pt"/>
                <w:sz w:val="28"/>
                <w:szCs w:val="28"/>
              </w:rPr>
              <w:softHyphen/>
              <w:t>вать их при выполнении заданий.</w:t>
            </w:r>
          </w:p>
        </w:tc>
        <w:tc>
          <w:tcPr>
            <w:tcW w:w="4820" w:type="dxa"/>
          </w:tcPr>
          <w:p w:rsidR="00BE64EE" w:rsidRPr="00820DF2" w:rsidRDefault="00BE64EE" w:rsidP="00820DF2">
            <w:pPr>
              <w:pStyle w:val="Bodytext20"/>
              <w:shd w:val="clear" w:color="auto" w:fill="auto"/>
              <w:spacing w:before="120" w:line="240" w:lineRule="auto"/>
              <w:ind w:firstLine="0"/>
              <w:jc w:val="both"/>
            </w:pPr>
            <w:r w:rsidRPr="00820DF2">
              <w:rPr>
                <w:rStyle w:val="Bodytext210pt"/>
                <w:sz w:val="28"/>
                <w:szCs w:val="28"/>
              </w:rPr>
              <w:lastRenderedPageBreak/>
              <w:t xml:space="preserve">1. Соблюдать в повседневной жизни нормы речевого этикета и правила </w:t>
            </w:r>
            <w:r w:rsidRPr="00820DF2">
              <w:rPr>
                <w:rStyle w:val="Bodytext210pt"/>
                <w:sz w:val="28"/>
                <w:szCs w:val="28"/>
              </w:rPr>
              <w:lastRenderedPageBreak/>
              <w:t>устного общения. Читать вслух и про себя тек</w:t>
            </w:r>
            <w:r w:rsidRPr="00820DF2">
              <w:rPr>
                <w:rStyle w:val="Bodytext210pt"/>
                <w:sz w:val="28"/>
                <w:szCs w:val="28"/>
              </w:rPr>
              <w:softHyphen/>
              <w:t>сты учебников, художествен</w:t>
            </w:r>
            <w:r w:rsidRPr="00820DF2">
              <w:rPr>
                <w:rStyle w:val="Bodytext210pt"/>
                <w:sz w:val="28"/>
                <w:szCs w:val="28"/>
              </w:rPr>
              <w:softHyphen/>
              <w:t>ных и научно-популярных книг, понимать прочитанное, задавать вопросы, уточняя непонятое.</w:t>
            </w:r>
          </w:p>
          <w:p w:rsidR="00BE64EE" w:rsidRPr="00820DF2" w:rsidRDefault="00BE64EE" w:rsidP="00820DF2">
            <w:pPr>
              <w:pStyle w:val="Bodytext20"/>
              <w:shd w:val="clear" w:color="auto" w:fill="auto"/>
              <w:spacing w:before="120" w:line="240" w:lineRule="auto"/>
              <w:ind w:firstLine="0"/>
              <w:jc w:val="both"/>
            </w:pPr>
            <w:r w:rsidRPr="00820DF2">
              <w:rPr>
                <w:rStyle w:val="Bodytext210pt"/>
                <w:sz w:val="28"/>
                <w:szCs w:val="28"/>
              </w:rPr>
              <w:t>2. Оформлять свои мысли в устной и письменной речи с уч</w:t>
            </w:r>
            <w:r w:rsidR="003D7871">
              <w:rPr>
                <w:rStyle w:val="Bodytext210pt"/>
                <w:sz w:val="28"/>
                <w:szCs w:val="28"/>
              </w:rPr>
              <w:t>ё</w:t>
            </w:r>
            <w:r w:rsidRPr="00820DF2">
              <w:rPr>
                <w:rStyle w:val="Bodytext210pt"/>
                <w:sz w:val="28"/>
                <w:szCs w:val="28"/>
              </w:rPr>
              <w:t>том своих учебных и жизненных речевых ситуаций.</w:t>
            </w:r>
          </w:p>
          <w:p w:rsidR="00BE64EE" w:rsidRPr="00820DF2" w:rsidRDefault="00BE64EE" w:rsidP="00820DF2">
            <w:pPr>
              <w:pStyle w:val="Bodytext20"/>
              <w:shd w:val="clear" w:color="auto" w:fill="auto"/>
              <w:tabs>
                <w:tab w:val="left" w:pos="202"/>
              </w:tabs>
              <w:spacing w:before="120" w:line="240" w:lineRule="auto"/>
              <w:ind w:firstLine="0"/>
              <w:jc w:val="both"/>
            </w:pPr>
            <w:r w:rsidRPr="00820DF2">
              <w:rPr>
                <w:rStyle w:val="Bodytext210pt"/>
                <w:sz w:val="28"/>
                <w:szCs w:val="28"/>
              </w:rPr>
              <w:t>3. Участвовать в диалоге; слушать и понимать других, точно реагировать на реплики, высказывать свою точку зрения, понимать необходимость ар</w:t>
            </w:r>
            <w:r w:rsidRPr="00820DF2">
              <w:rPr>
                <w:rStyle w:val="Bodytext210pt"/>
                <w:sz w:val="28"/>
                <w:szCs w:val="28"/>
              </w:rPr>
              <w:softHyphen/>
              <w:t>гументации своего мнения.</w:t>
            </w:r>
          </w:p>
          <w:p w:rsidR="00BE64EE" w:rsidRPr="00820DF2" w:rsidRDefault="00BE64EE" w:rsidP="00820DF2">
            <w:pPr>
              <w:pStyle w:val="Bodytext20"/>
              <w:shd w:val="clear" w:color="auto" w:fill="auto"/>
              <w:tabs>
                <w:tab w:val="left" w:pos="202"/>
              </w:tabs>
              <w:spacing w:before="120" w:line="240" w:lineRule="auto"/>
              <w:ind w:firstLine="0"/>
              <w:jc w:val="both"/>
            </w:pPr>
            <w:r w:rsidRPr="00820DF2">
              <w:rPr>
                <w:rStyle w:val="Bodytext210pt"/>
                <w:sz w:val="28"/>
                <w:szCs w:val="28"/>
              </w:rPr>
              <w:t>4. Критично относиться к своему мнению, сопоставлять свою точку зрения с точкой зрения другого.</w:t>
            </w:r>
          </w:p>
          <w:p w:rsidR="00BE64EE" w:rsidRPr="00820DF2" w:rsidRDefault="00BE64EE" w:rsidP="003D7871">
            <w:pPr>
              <w:pStyle w:val="Bodytext20"/>
              <w:shd w:val="clear" w:color="auto" w:fill="auto"/>
              <w:tabs>
                <w:tab w:val="left" w:pos="202"/>
              </w:tabs>
              <w:spacing w:before="120" w:line="240" w:lineRule="auto"/>
              <w:ind w:firstLine="0"/>
              <w:jc w:val="both"/>
            </w:pPr>
            <w:r w:rsidRPr="00820DF2">
              <w:rPr>
                <w:rStyle w:val="Bodytext210pt"/>
                <w:sz w:val="28"/>
                <w:szCs w:val="28"/>
              </w:rPr>
              <w:t>5. Участвовать в работе группы (в том числе в ходе проект</w:t>
            </w:r>
            <w:r w:rsidRPr="00820DF2">
              <w:rPr>
                <w:rStyle w:val="Bodytext210pt"/>
                <w:sz w:val="28"/>
                <w:szCs w:val="28"/>
              </w:rPr>
              <w:softHyphen/>
              <w:t>ной деятельности), распределять роли, договариваться друг</w:t>
            </w:r>
            <w:r w:rsidR="003D7871">
              <w:rPr>
                <w:rStyle w:val="Bodytext210pt"/>
                <w:sz w:val="28"/>
                <w:szCs w:val="28"/>
              </w:rPr>
              <w:t xml:space="preserve"> </w:t>
            </w:r>
            <w:r w:rsidRPr="00820DF2">
              <w:rPr>
                <w:rStyle w:val="Bodytext210pt"/>
                <w:sz w:val="28"/>
                <w:szCs w:val="28"/>
              </w:rPr>
              <w:t>с другом, учитывая конечную цель.</w:t>
            </w:r>
          </w:p>
          <w:p w:rsidR="00BE64EE" w:rsidRPr="00820DF2" w:rsidRDefault="00BE64EE" w:rsidP="00BD3B35">
            <w:pPr>
              <w:pStyle w:val="Bodytext20"/>
              <w:numPr>
                <w:ilvl w:val="0"/>
                <w:numId w:val="351"/>
              </w:numPr>
              <w:shd w:val="clear" w:color="auto" w:fill="auto"/>
              <w:spacing w:before="120" w:line="240" w:lineRule="auto"/>
              <w:ind w:firstLine="0"/>
              <w:jc w:val="both"/>
              <w:rPr>
                <w:b/>
                <w:bCs/>
                <w:color w:val="000000"/>
                <w:lang w:eastAsia="ru-RU"/>
              </w:rPr>
            </w:pPr>
            <w:r w:rsidRPr="00820DF2">
              <w:rPr>
                <w:rStyle w:val="Bodytext210pt"/>
                <w:sz w:val="28"/>
                <w:szCs w:val="28"/>
              </w:rPr>
              <w:t>Осуществлять взаимопомощь и взаимоконтроль при работе в группе.</w:t>
            </w:r>
          </w:p>
        </w:tc>
      </w:tr>
      <w:tr w:rsidR="00BE64EE" w:rsidRPr="00820DF2" w:rsidTr="000C360B">
        <w:tc>
          <w:tcPr>
            <w:tcW w:w="14459" w:type="dxa"/>
            <w:gridSpan w:val="3"/>
            <w:tcBorders>
              <w:left w:val="nil"/>
              <w:right w:val="nil"/>
            </w:tcBorders>
          </w:tcPr>
          <w:p w:rsidR="00BE64EE" w:rsidRPr="00820DF2" w:rsidRDefault="00BE64EE" w:rsidP="00820DF2">
            <w:pPr>
              <w:pStyle w:val="Bodytext20"/>
              <w:shd w:val="clear" w:color="auto" w:fill="auto"/>
              <w:spacing w:before="120" w:line="240" w:lineRule="auto"/>
              <w:ind w:firstLine="0"/>
              <w:jc w:val="center"/>
              <w:rPr>
                <w:rStyle w:val="Bodytext210pt"/>
                <w:b/>
                <w:bCs/>
                <w:sz w:val="28"/>
                <w:szCs w:val="28"/>
              </w:rPr>
            </w:pPr>
            <w:r w:rsidRPr="00820DF2">
              <w:rPr>
                <w:rStyle w:val="Bodytext210pt"/>
                <w:b/>
                <w:bCs/>
                <w:sz w:val="28"/>
                <w:szCs w:val="28"/>
              </w:rPr>
              <w:lastRenderedPageBreak/>
              <w:t>4 класс</w:t>
            </w:r>
          </w:p>
        </w:tc>
      </w:tr>
      <w:tr w:rsidR="00BE64EE" w:rsidRPr="00820DF2" w:rsidTr="000C360B">
        <w:tc>
          <w:tcPr>
            <w:tcW w:w="4962" w:type="dxa"/>
          </w:tcPr>
          <w:p w:rsidR="00BE64EE" w:rsidRPr="00820DF2" w:rsidRDefault="00BE64EE" w:rsidP="00820DF2">
            <w:pPr>
              <w:pStyle w:val="Bodytext20"/>
              <w:shd w:val="clear" w:color="auto" w:fill="auto"/>
              <w:tabs>
                <w:tab w:val="left" w:pos="211"/>
              </w:tabs>
              <w:spacing w:before="120" w:line="240" w:lineRule="auto"/>
              <w:ind w:firstLine="0"/>
              <w:jc w:val="both"/>
            </w:pPr>
            <w:r w:rsidRPr="00820DF2">
              <w:rPr>
                <w:rStyle w:val="Bodytext210pt"/>
                <w:sz w:val="28"/>
                <w:szCs w:val="28"/>
              </w:rPr>
              <w:t>1. Самостоятельно формулировать задание: определять его цель, планировать свои действия для реализа</w:t>
            </w:r>
            <w:r w:rsidRPr="00820DF2">
              <w:rPr>
                <w:rStyle w:val="Bodytext210pt"/>
                <w:sz w:val="28"/>
                <w:szCs w:val="28"/>
              </w:rPr>
              <w:softHyphen/>
              <w:t>ции задач, прогнозировать результаты, осмысленно выбирать способы и приёмы действий, корректировать работу по ходу выпол</w:t>
            </w:r>
            <w:r w:rsidRPr="00820DF2">
              <w:rPr>
                <w:rStyle w:val="Bodytext210pt"/>
                <w:sz w:val="28"/>
                <w:szCs w:val="28"/>
              </w:rPr>
              <w:softHyphen/>
              <w:t>нения.</w:t>
            </w:r>
          </w:p>
          <w:p w:rsidR="00BE64EE" w:rsidRPr="00820DF2" w:rsidRDefault="00BE64EE" w:rsidP="00820DF2">
            <w:pPr>
              <w:pStyle w:val="Bodytext20"/>
              <w:shd w:val="clear" w:color="auto" w:fill="auto"/>
              <w:tabs>
                <w:tab w:val="left" w:pos="202"/>
              </w:tabs>
              <w:spacing w:before="120" w:line="240" w:lineRule="auto"/>
              <w:ind w:firstLine="0"/>
              <w:jc w:val="both"/>
              <w:rPr>
                <w:rStyle w:val="Bodytext210pt"/>
                <w:sz w:val="28"/>
                <w:szCs w:val="28"/>
              </w:rPr>
            </w:pPr>
            <w:r w:rsidRPr="00820DF2">
              <w:rPr>
                <w:rStyle w:val="Bodytext210pt"/>
                <w:sz w:val="28"/>
                <w:szCs w:val="28"/>
              </w:rPr>
              <w:t xml:space="preserve">2. Выбирать для выполнения определённой задачи различные средства: справочную литературу, ИКТ, инструменты и приборы. </w:t>
            </w:r>
          </w:p>
          <w:p w:rsidR="00BE64EE" w:rsidRPr="00820DF2" w:rsidRDefault="00BE64EE" w:rsidP="00820DF2">
            <w:pPr>
              <w:pStyle w:val="Bodytext20"/>
              <w:shd w:val="clear" w:color="auto" w:fill="auto"/>
              <w:tabs>
                <w:tab w:val="left" w:pos="202"/>
              </w:tabs>
              <w:spacing w:before="120" w:line="240" w:lineRule="auto"/>
              <w:ind w:firstLine="0"/>
              <w:jc w:val="both"/>
            </w:pPr>
            <w:r w:rsidRPr="00820DF2">
              <w:rPr>
                <w:rStyle w:val="Bodytext210pt"/>
                <w:sz w:val="28"/>
                <w:szCs w:val="28"/>
              </w:rPr>
              <w:t>3. Осуществлять итоговый и пошаговый контроль результатов.</w:t>
            </w:r>
          </w:p>
          <w:p w:rsidR="00BE64EE" w:rsidRPr="00820DF2" w:rsidRDefault="00BE64EE" w:rsidP="003D7871">
            <w:pPr>
              <w:pStyle w:val="Bodytext20"/>
              <w:shd w:val="clear" w:color="auto" w:fill="auto"/>
              <w:tabs>
                <w:tab w:val="left" w:pos="206"/>
              </w:tabs>
              <w:spacing w:before="120" w:line="240" w:lineRule="auto"/>
              <w:ind w:firstLine="0"/>
              <w:jc w:val="both"/>
            </w:pPr>
            <w:r w:rsidRPr="00820DF2">
              <w:rPr>
                <w:rStyle w:val="Bodytext210pt"/>
                <w:sz w:val="28"/>
                <w:szCs w:val="28"/>
              </w:rPr>
              <w:t>4. Оценивать результаты собственной деятельности, объяснять по каким критериям проводилась оценка.</w:t>
            </w:r>
          </w:p>
          <w:p w:rsidR="00BE64EE" w:rsidRPr="00820DF2" w:rsidRDefault="00BE64EE" w:rsidP="003D7871">
            <w:pPr>
              <w:pStyle w:val="Bodytext20"/>
              <w:shd w:val="clear" w:color="auto" w:fill="auto"/>
              <w:tabs>
                <w:tab w:val="left" w:pos="206"/>
              </w:tabs>
              <w:spacing w:before="120" w:line="240" w:lineRule="auto"/>
              <w:ind w:right="160" w:firstLine="0"/>
              <w:jc w:val="both"/>
            </w:pPr>
            <w:r w:rsidRPr="00820DF2">
              <w:rPr>
                <w:rStyle w:val="Bodytext210pt"/>
                <w:sz w:val="28"/>
                <w:szCs w:val="28"/>
              </w:rPr>
              <w:t xml:space="preserve">5. Адекватно воспринимать аргументированную критику ошибок </w:t>
            </w:r>
            <w:r w:rsidRPr="00820DF2">
              <w:rPr>
                <w:rStyle w:val="Bodytext210pt"/>
                <w:sz w:val="28"/>
                <w:szCs w:val="28"/>
              </w:rPr>
              <w:lastRenderedPageBreak/>
              <w:t>и учитывать её в работе над ошибками.</w:t>
            </w:r>
          </w:p>
          <w:p w:rsidR="00BE64EE" w:rsidRPr="00820DF2" w:rsidRDefault="00BE64EE" w:rsidP="003D7871">
            <w:pPr>
              <w:pStyle w:val="Bodytext20"/>
              <w:shd w:val="clear" w:color="auto" w:fill="auto"/>
              <w:tabs>
                <w:tab w:val="left" w:pos="211"/>
              </w:tabs>
              <w:spacing w:before="120" w:line="240" w:lineRule="auto"/>
              <w:ind w:firstLine="0"/>
              <w:jc w:val="both"/>
            </w:pPr>
            <w:r w:rsidRPr="00820DF2">
              <w:rPr>
                <w:rStyle w:val="Bodytext210pt"/>
                <w:sz w:val="28"/>
                <w:szCs w:val="28"/>
              </w:rPr>
              <w:t>6. Ставить цель собственной познавательной деятельности (в рамках учебной и проектной деятельности) и удерживать её.</w:t>
            </w:r>
          </w:p>
          <w:p w:rsidR="00BE64EE" w:rsidRPr="00820DF2" w:rsidRDefault="00BE64EE" w:rsidP="00BD3B35">
            <w:pPr>
              <w:pStyle w:val="Bodytext20"/>
              <w:numPr>
                <w:ilvl w:val="0"/>
                <w:numId w:val="351"/>
              </w:numPr>
              <w:shd w:val="clear" w:color="auto" w:fill="auto"/>
              <w:tabs>
                <w:tab w:val="left" w:pos="206"/>
              </w:tabs>
              <w:spacing w:before="120" w:line="240" w:lineRule="auto"/>
              <w:ind w:firstLine="0"/>
              <w:jc w:val="both"/>
              <w:rPr>
                <w:rStyle w:val="Bodytext210pt"/>
                <w:sz w:val="28"/>
                <w:szCs w:val="28"/>
              </w:rPr>
            </w:pPr>
            <w:r w:rsidRPr="00820DF2">
              <w:rPr>
                <w:rStyle w:val="Bodytext210pt"/>
                <w:sz w:val="28"/>
                <w:szCs w:val="28"/>
              </w:rPr>
              <w:t xml:space="preserve">Планировать собственную внеучебную деятельность </w:t>
            </w:r>
          </w:p>
        </w:tc>
        <w:tc>
          <w:tcPr>
            <w:tcW w:w="4677" w:type="dxa"/>
          </w:tcPr>
          <w:p w:rsidR="00BE64EE" w:rsidRPr="00820DF2" w:rsidRDefault="00BE64EE" w:rsidP="00820DF2">
            <w:pPr>
              <w:pStyle w:val="Bodytext20"/>
              <w:shd w:val="clear" w:color="auto" w:fill="auto"/>
              <w:tabs>
                <w:tab w:val="left" w:pos="211"/>
              </w:tabs>
              <w:spacing w:before="120" w:line="240" w:lineRule="auto"/>
              <w:ind w:firstLine="0"/>
              <w:jc w:val="both"/>
            </w:pPr>
            <w:r w:rsidRPr="00820DF2">
              <w:rPr>
                <w:rStyle w:val="Bodytext210pt"/>
                <w:sz w:val="28"/>
                <w:szCs w:val="28"/>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BE64EE" w:rsidRPr="00820DF2" w:rsidRDefault="00BE64EE" w:rsidP="00820DF2">
            <w:pPr>
              <w:pStyle w:val="Bodytext20"/>
              <w:shd w:val="clear" w:color="auto" w:fill="auto"/>
              <w:tabs>
                <w:tab w:val="left" w:pos="211"/>
              </w:tabs>
              <w:spacing w:before="120" w:line="240" w:lineRule="auto"/>
              <w:ind w:firstLine="0"/>
              <w:jc w:val="both"/>
            </w:pPr>
            <w:r w:rsidRPr="00820DF2">
              <w:rPr>
                <w:rStyle w:val="Bodytext210pt"/>
                <w:sz w:val="28"/>
                <w:szCs w:val="28"/>
              </w:rPr>
              <w:t>2. Самостоятельно предполагать, какая дополнительная информация будет нужна для изучения незнакомого материала.</w:t>
            </w:r>
          </w:p>
          <w:p w:rsidR="00BE64EE" w:rsidRPr="00820DF2" w:rsidRDefault="00BE64EE" w:rsidP="00820DF2">
            <w:pPr>
              <w:pStyle w:val="Bodytext20"/>
              <w:shd w:val="clear" w:color="auto" w:fill="auto"/>
              <w:tabs>
                <w:tab w:val="left" w:pos="211"/>
              </w:tabs>
              <w:spacing w:before="120" w:line="240" w:lineRule="auto"/>
              <w:ind w:firstLine="0"/>
              <w:jc w:val="both"/>
            </w:pPr>
            <w:r w:rsidRPr="00820DF2">
              <w:rPr>
                <w:rStyle w:val="Bodytext210pt"/>
                <w:sz w:val="28"/>
                <w:szCs w:val="28"/>
              </w:rPr>
              <w:t>3. Сопоставлять и отбирать информацию, полученную из различных источников (словари, эн</w:t>
            </w:r>
            <w:r w:rsidRPr="00820DF2">
              <w:rPr>
                <w:rStyle w:val="Bodytext210pt"/>
                <w:sz w:val="28"/>
                <w:szCs w:val="28"/>
              </w:rPr>
              <w:softHyphen/>
              <w:t>циклопедии, справочники, электронные диски, сеть Интернет).</w:t>
            </w:r>
          </w:p>
          <w:p w:rsidR="00BE64EE" w:rsidRPr="00820DF2" w:rsidRDefault="00BE64EE" w:rsidP="00820DF2">
            <w:pPr>
              <w:pStyle w:val="Bodytext20"/>
              <w:shd w:val="clear" w:color="auto" w:fill="auto"/>
              <w:tabs>
                <w:tab w:val="left" w:pos="202"/>
              </w:tabs>
              <w:spacing w:before="120" w:line="240" w:lineRule="auto"/>
              <w:ind w:firstLine="0"/>
              <w:jc w:val="both"/>
            </w:pPr>
            <w:r w:rsidRPr="00820DF2">
              <w:rPr>
                <w:rStyle w:val="Bodytext210pt"/>
                <w:sz w:val="28"/>
                <w:szCs w:val="28"/>
              </w:rPr>
              <w:t xml:space="preserve">4. Анализировать, сравнивать, группировать различные объекты, явления, факты; устанавливать </w:t>
            </w:r>
            <w:r w:rsidRPr="00820DF2">
              <w:rPr>
                <w:rStyle w:val="Bodytext210pt"/>
                <w:sz w:val="28"/>
                <w:szCs w:val="28"/>
              </w:rPr>
              <w:lastRenderedPageBreak/>
              <w:t>закономерности и использовать их при выполнении заданий, устанавливать причинно - следственные связи, строить логические рассуждения, проводить аналогии, использовать обобщенные способы и осваивать новые приёмы, способы.</w:t>
            </w:r>
          </w:p>
          <w:p w:rsidR="00BE64EE" w:rsidRPr="00820DF2" w:rsidRDefault="00BE64EE" w:rsidP="00820DF2">
            <w:pPr>
              <w:pStyle w:val="Bodytext20"/>
              <w:shd w:val="clear" w:color="auto" w:fill="auto"/>
              <w:tabs>
                <w:tab w:val="left" w:pos="206"/>
              </w:tabs>
              <w:spacing w:before="120" w:line="240" w:lineRule="auto"/>
              <w:ind w:firstLine="0"/>
              <w:jc w:val="both"/>
              <w:rPr>
                <w:rStyle w:val="Bodytext210pt"/>
                <w:sz w:val="28"/>
                <w:szCs w:val="28"/>
              </w:rPr>
            </w:pPr>
            <w:r w:rsidRPr="00820DF2">
              <w:rPr>
                <w:rStyle w:val="Bodytext210pt"/>
                <w:sz w:val="28"/>
                <w:szCs w:val="28"/>
              </w:rPr>
              <w:t>6. Самостоятельно делать выводы, перерабатывать информацию</w:t>
            </w:r>
          </w:p>
        </w:tc>
        <w:tc>
          <w:tcPr>
            <w:tcW w:w="4820" w:type="dxa"/>
          </w:tcPr>
          <w:p w:rsidR="00BE64EE" w:rsidRPr="00820DF2" w:rsidRDefault="00BE64EE" w:rsidP="00820DF2">
            <w:pPr>
              <w:pStyle w:val="Bodytext20"/>
              <w:shd w:val="clear" w:color="auto" w:fill="auto"/>
              <w:spacing w:before="120" w:line="240" w:lineRule="auto"/>
              <w:ind w:firstLine="0"/>
              <w:jc w:val="both"/>
            </w:pPr>
            <w:r w:rsidRPr="00820DF2">
              <w:rPr>
                <w:rStyle w:val="Bodytext210pt"/>
                <w:sz w:val="28"/>
                <w:szCs w:val="28"/>
              </w:rPr>
              <w:lastRenderedPageBreak/>
              <w:t>1. Владеть диалоговой формой речи.</w:t>
            </w:r>
          </w:p>
          <w:p w:rsidR="00BE64EE" w:rsidRPr="00820DF2" w:rsidRDefault="00BE64EE" w:rsidP="00820DF2">
            <w:pPr>
              <w:pStyle w:val="Bodytext20"/>
              <w:shd w:val="clear" w:color="auto" w:fill="auto"/>
              <w:spacing w:before="120" w:line="240" w:lineRule="auto"/>
              <w:ind w:firstLine="0"/>
              <w:jc w:val="both"/>
            </w:pPr>
            <w:r w:rsidRPr="00820DF2">
              <w:rPr>
                <w:rStyle w:val="Bodytext210pt"/>
                <w:sz w:val="28"/>
                <w:szCs w:val="28"/>
              </w:rPr>
              <w:t>Читать вслух и про себя тексты учебников, других художественных и научно</w:t>
            </w:r>
            <w:r w:rsidRPr="00820DF2">
              <w:rPr>
                <w:rStyle w:val="Bodytext210pt"/>
                <w:sz w:val="28"/>
                <w:szCs w:val="28"/>
              </w:rPr>
              <w:softHyphen/>
              <w:t>популярных книг, понимать прочитанное.</w:t>
            </w:r>
          </w:p>
          <w:p w:rsidR="00BE64EE" w:rsidRPr="00820DF2" w:rsidRDefault="00BE64EE" w:rsidP="00820DF2">
            <w:pPr>
              <w:pStyle w:val="Bodytext20"/>
              <w:shd w:val="clear" w:color="auto" w:fill="auto"/>
              <w:tabs>
                <w:tab w:val="left" w:pos="206"/>
              </w:tabs>
              <w:spacing w:before="120" w:line="240" w:lineRule="auto"/>
              <w:ind w:firstLine="0"/>
              <w:jc w:val="both"/>
            </w:pPr>
            <w:r w:rsidRPr="00820DF2">
              <w:rPr>
                <w:rStyle w:val="Bodytext210pt"/>
                <w:sz w:val="28"/>
                <w:szCs w:val="28"/>
              </w:rPr>
              <w:t>2. Оформлять свои мысли в устной и письменной речи с уч</w:t>
            </w:r>
            <w:r w:rsidR="003D7871">
              <w:rPr>
                <w:rStyle w:val="Bodytext210pt"/>
                <w:sz w:val="28"/>
                <w:szCs w:val="28"/>
              </w:rPr>
              <w:t>ё</w:t>
            </w:r>
            <w:r w:rsidRPr="00820DF2">
              <w:rPr>
                <w:rStyle w:val="Bodytext210pt"/>
                <w:sz w:val="28"/>
                <w:szCs w:val="28"/>
              </w:rPr>
              <w:t>том своих учебных и жизненных речевых ситуаций.</w:t>
            </w:r>
          </w:p>
          <w:p w:rsidR="00BE64EE" w:rsidRPr="00820DF2" w:rsidRDefault="00BE64EE" w:rsidP="00820DF2">
            <w:pPr>
              <w:pStyle w:val="Bodytext20"/>
              <w:shd w:val="clear" w:color="auto" w:fill="auto"/>
              <w:tabs>
                <w:tab w:val="left" w:pos="206"/>
              </w:tabs>
              <w:spacing w:before="120" w:line="240" w:lineRule="auto"/>
              <w:ind w:firstLine="0"/>
              <w:jc w:val="both"/>
            </w:pPr>
            <w:r w:rsidRPr="00820DF2">
              <w:rPr>
                <w:rStyle w:val="Bodytext210pt"/>
                <w:sz w:val="28"/>
                <w:szCs w:val="28"/>
              </w:rPr>
              <w:t>3.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w:t>
            </w:r>
            <w:r w:rsidRPr="00820DF2">
              <w:rPr>
                <w:rStyle w:val="Bodytext210pt"/>
                <w:sz w:val="28"/>
                <w:szCs w:val="28"/>
              </w:rPr>
              <w:softHyphen/>
              <w:t>нительных сведений.</w:t>
            </w:r>
          </w:p>
          <w:p w:rsidR="00BE64EE" w:rsidRPr="00820DF2" w:rsidRDefault="00BE64EE" w:rsidP="00820DF2">
            <w:pPr>
              <w:pStyle w:val="Bodytext20"/>
              <w:shd w:val="clear" w:color="auto" w:fill="auto"/>
              <w:tabs>
                <w:tab w:val="left" w:pos="206"/>
              </w:tabs>
              <w:spacing w:before="120" w:line="240" w:lineRule="auto"/>
              <w:ind w:firstLine="0"/>
              <w:jc w:val="both"/>
            </w:pPr>
            <w:r w:rsidRPr="00820DF2">
              <w:rPr>
                <w:rStyle w:val="Bodytext210pt"/>
                <w:sz w:val="28"/>
                <w:szCs w:val="28"/>
              </w:rPr>
              <w:t xml:space="preserve">4. Критично относиться к своему мнению. Уметь взглянуть на </w:t>
            </w:r>
            <w:r w:rsidRPr="00820DF2">
              <w:rPr>
                <w:rStyle w:val="Bodytext210pt"/>
                <w:sz w:val="28"/>
                <w:szCs w:val="28"/>
              </w:rPr>
              <w:lastRenderedPageBreak/>
              <w:t>ситуацию с иной позиции.</w:t>
            </w:r>
          </w:p>
          <w:p w:rsidR="00BE64EE" w:rsidRPr="00820DF2" w:rsidRDefault="00BE64EE" w:rsidP="00820DF2">
            <w:pPr>
              <w:pStyle w:val="Bodytext20"/>
              <w:shd w:val="clear" w:color="auto" w:fill="auto"/>
              <w:spacing w:before="120" w:line="240" w:lineRule="auto"/>
              <w:ind w:firstLine="0"/>
              <w:jc w:val="both"/>
            </w:pPr>
            <w:r w:rsidRPr="00820DF2">
              <w:rPr>
                <w:rStyle w:val="Bodytext210pt"/>
                <w:sz w:val="28"/>
                <w:szCs w:val="28"/>
              </w:rPr>
              <w:t>5. Учитывать разные мнения и стремиться к координации различных позиций при работе в паре.</w:t>
            </w:r>
          </w:p>
          <w:p w:rsidR="00BE64EE" w:rsidRPr="00820DF2" w:rsidRDefault="00BE64EE" w:rsidP="00820DF2">
            <w:pPr>
              <w:pStyle w:val="Bodytext20"/>
              <w:shd w:val="clear" w:color="auto" w:fill="auto"/>
              <w:spacing w:before="120" w:line="240" w:lineRule="auto"/>
              <w:ind w:firstLine="0"/>
              <w:jc w:val="both"/>
            </w:pPr>
            <w:r w:rsidRPr="00820DF2">
              <w:rPr>
                <w:rStyle w:val="Bodytext210pt"/>
                <w:sz w:val="28"/>
                <w:szCs w:val="28"/>
              </w:rPr>
              <w:t>6. Договариваться и приходить к общему решению.</w:t>
            </w:r>
          </w:p>
          <w:p w:rsidR="00BE64EE" w:rsidRPr="00820DF2" w:rsidRDefault="00BE64EE" w:rsidP="00820DF2">
            <w:pPr>
              <w:pStyle w:val="Bodytext20"/>
              <w:shd w:val="clear" w:color="auto" w:fill="auto"/>
              <w:tabs>
                <w:tab w:val="left" w:pos="206"/>
              </w:tabs>
              <w:spacing w:before="120" w:line="240" w:lineRule="auto"/>
              <w:ind w:firstLine="0"/>
              <w:jc w:val="both"/>
            </w:pPr>
            <w:r w:rsidRPr="00820DF2">
              <w:rPr>
                <w:rStyle w:val="Bodytext210pt"/>
                <w:sz w:val="28"/>
                <w:szCs w:val="28"/>
              </w:rPr>
              <w:t>7.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w:t>
            </w:r>
            <w:r w:rsidRPr="00820DF2">
              <w:rPr>
                <w:rStyle w:val="Bodytext210pt"/>
                <w:sz w:val="28"/>
                <w:szCs w:val="28"/>
              </w:rPr>
              <w:softHyphen/>
              <w:t>стей, учитывая общий план действий и конечную цель; осуществлять самоконтроль, взаимоконтроль и взаимопомощь.</w:t>
            </w:r>
          </w:p>
          <w:p w:rsidR="00BE64EE" w:rsidRPr="00820DF2" w:rsidRDefault="00BE64EE" w:rsidP="003D7871">
            <w:pPr>
              <w:pStyle w:val="Bodytext20"/>
              <w:shd w:val="clear" w:color="auto" w:fill="auto"/>
              <w:spacing w:before="120" w:line="240" w:lineRule="auto"/>
              <w:ind w:firstLine="0"/>
              <w:jc w:val="both"/>
              <w:rPr>
                <w:rStyle w:val="Bodytext210pt"/>
                <w:sz w:val="28"/>
                <w:szCs w:val="28"/>
              </w:rPr>
            </w:pPr>
            <w:r w:rsidRPr="00820DF2">
              <w:rPr>
                <w:rStyle w:val="Bodytext210pt"/>
                <w:sz w:val="28"/>
                <w:szCs w:val="28"/>
              </w:rPr>
              <w:t>8. Адекватно использовать речевые средства для решения коммуникативных задач.</w:t>
            </w:r>
          </w:p>
        </w:tc>
      </w:tr>
    </w:tbl>
    <w:p w:rsidR="00240347" w:rsidRDefault="00240347" w:rsidP="00820DF2">
      <w:pPr>
        <w:pStyle w:val="Default"/>
        <w:spacing w:before="120"/>
        <w:jc w:val="both"/>
        <w:rPr>
          <w:b/>
          <w:bCs/>
          <w:sz w:val="28"/>
          <w:szCs w:val="28"/>
        </w:rPr>
        <w:sectPr w:rsidR="00240347" w:rsidSect="00240347">
          <w:pgSz w:w="16840" w:h="11900" w:orient="landscape"/>
          <w:pgMar w:top="1228" w:right="851" w:bottom="1570" w:left="662" w:header="0" w:footer="556" w:gutter="0"/>
          <w:cols w:space="720"/>
          <w:noEndnote/>
          <w:docGrid w:linePitch="360"/>
        </w:sectPr>
      </w:pPr>
    </w:p>
    <w:p w:rsidR="00BE64EE" w:rsidRPr="00AA13CE" w:rsidRDefault="0040194E" w:rsidP="002B2ACA">
      <w:pPr>
        <w:pStyle w:val="Default"/>
        <w:spacing w:before="40" w:after="40"/>
        <w:ind w:left="1701" w:right="850" w:firstLine="708"/>
        <w:jc w:val="both"/>
        <w:rPr>
          <w:sz w:val="28"/>
          <w:szCs w:val="28"/>
        </w:rPr>
      </w:pPr>
      <w:r w:rsidRPr="00AA13CE">
        <w:rPr>
          <w:sz w:val="28"/>
          <w:szCs w:val="28"/>
        </w:rPr>
        <w:lastRenderedPageBreak/>
        <w:t>М</w:t>
      </w:r>
      <w:r w:rsidR="00BE64EE" w:rsidRPr="00AA13CE">
        <w:rPr>
          <w:sz w:val="28"/>
          <w:szCs w:val="28"/>
        </w:rPr>
        <w:t>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рабочих тетрадей, используемых УМК, представленных в разделе «Проверь себя» и  в тетрадях для контрольных работ.</w:t>
      </w:r>
    </w:p>
    <w:p w:rsidR="00BE64EE" w:rsidRPr="00AA13CE" w:rsidRDefault="00BE64EE" w:rsidP="002B2ACA">
      <w:pPr>
        <w:pStyle w:val="Default"/>
        <w:spacing w:before="40" w:after="40"/>
        <w:ind w:left="1701" w:right="850" w:firstLine="708"/>
        <w:jc w:val="both"/>
        <w:rPr>
          <w:sz w:val="28"/>
          <w:szCs w:val="28"/>
        </w:rPr>
      </w:pPr>
      <w:r w:rsidRPr="00AA13CE">
        <w:rPr>
          <w:sz w:val="28"/>
          <w:szCs w:val="28"/>
        </w:rPr>
        <w:t xml:space="preserve">В учебниках даются отдельные задания на определённые предметные и метапредметные умения, из которых педагог может составлять проверочную работу. </w:t>
      </w:r>
    </w:p>
    <w:p w:rsidR="00BE64EE" w:rsidRPr="00AA13CE" w:rsidRDefault="00BE64EE" w:rsidP="002B2ACA">
      <w:pPr>
        <w:pStyle w:val="Default"/>
        <w:spacing w:before="40" w:after="40"/>
        <w:ind w:left="1701" w:right="850" w:firstLine="708"/>
        <w:jc w:val="both"/>
        <w:rPr>
          <w:sz w:val="28"/>
          <w:szCs w:val="28"/>
        </w:rPr>
      </w:pPr>
      <w:r w:rsidRPr="00AA13CE">
        <w:rPr>
          <w:sz w:val="28"/>
          <w:szCs w:val="28"/>
        </w:rPr>
        <w:t xml:space="preserve">Комплексная проверочная работа по русскому языку, кроме предметных знаний и умений, может проверять личностные (принятие значимости ценности труда), познавательные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 </w:t>
      </w:r>
    </w:p>
    <w:p w:rsidR="00BE64EE" w:rsidRPr="00AA13CE" w:rsidRDefault="00BE64EE" w:rsidP="002B2ACA">
      <w:pPr>
        <w:pStyle w:val="Default"/>
        <w:spacing w:before="40" w:after="40"/>
        <w:ind w:left="1701" w:right="850" w:firstLine="708"/>
        <w:jc w:val="both"/>
        <w:rPr>
          <w:sz w:val="28"/>
          <w:szCs w:val="28"/>
        </w:rPr>
      </w:pPr>
      <w:r w:rsidRPr="00AA13CE">
        <w:rPr>
          <w:sz w:val="28"/>
          <w:szCs w:val="28"/>
        </w:rPr>
        <w:t xml:space="preserve">Рубрики и разделы «Проверь себя» в учебниках конкретизируют метапредметные результаты, формируемые к концу каждого года обучения. </w:t>
      </w:r>
    </w:p>
    <w:p w:rsidR="00BE64EE" w:rsidRPr="00AA13CE" w:rsidRDefault="00BE64EE" w:rsidP="002B2ACA">
      <w:pPr>
        <w:pStyle w:val="Default"/>
        <w:spacing w:before="40" w:after="40"/>
        <w:ind w:left="1701" w:right="850" w:firstLine="708"/>
        <w:jc w:val="both"/>
        <w:rPr>
          <w:sz w:val="28"/>
          <w:szCs w:val="28"/>
        </w:rPr>
      </w:pPr>
      <w:r w:rsidRPr="00AA13CE">
        <w:rPr>
          <w:sz w:val="28"/>
          <w:szCs w:val="28"/>
        </w:rPr>
        <w:t xml:space="preserve">Оценивание уровня сформированности личностных, коммуникативных и таких познавательных УУД как целеполагание, планирование может основываться </w:t>
      </w:r>
      <w:r w:rsidRPr="00AA13CE">
        <w:rPr>
          <w:i/>
          <w:iCs/>
          <w:sz w:val="28"/>
          <w:szCs w:val="28"/>
        </w:rPr>
        <w:t xml:space="preserve">на устных и письменных ответах </w:t>
      </w:r>
      <w:r w:rsidRPr="00AA13CE">
        <w:rPr>
          <w:sz w:val="28"/>
          <w:szCs w:val="28"/>
        </w:rPr>
        <w:t xml:space="preserve">учащихся, а также </w:t>
      </w:r>
      <w:r w:rsidRPr="00AA13CE">
        <w:rPr>
          <w:i/>
          <w:iCs/>
          <w:sz w:val="28"/>
          <w:szCs w:val="28"/>
        </w:rPr>
        <w:t xml:space="preserve">на наблюдениях </w:t>
      </w:r>
      <w:r w:rsidRPr="00AA13CE">
        <w:rPr>
          <w:sz w:val="28"/>
          <w:szCs w:val="28"/>
        </w:rPr>
        <w:t xml:space="preserve">учителя за участием учащихся в групповой работе. </w:t>
      </w:r>
    </w:p>
    <w:p w:rsidR="00BE64EE" w:rsidRPr="00AA13CE" w:rsidRDefault="00BE64EE" w:rsidP="002B2ACA">
      <w:pPr>
        <w:pStyle w:val="Default"/>
        <w:spacing w:before="40" w:after="40"/>
        <w:ind w:left="1701" w:right="850" w:firstLine="708"/>
        <w:jc w:val="both"/>
        <w:rPr>
          <w:sz w:val="28"/>
          <w:szCs w:val="28"/>
        </w:rPr>
      </w:pPr>
      <w:r w:rsidRPr="00AA13CE">
        <w:rPr>
          <w:sz w:val="28"/>
          <w:szCs w:val="28"/>
        </w:rPr>
        <w:t xml:space="preserve">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текущей образовательной деятельности. Для этих целей может использоваться Портфель достижений. </w:t>
      </w:r>
    </w:p>
    <w:p w:rsidR="00BE64EE" w:rsidRPr="00AA13CE" w:rsidRDefault="00BE64EE" w:rsidP="002B2ACA">
      <w:pPr>
        <w:pStyle w:val="Default"/>
        <w:spacing w:before="40" w:after="40"/>
        <w:ind w:left="1701" w:right="850" w:firstLine="708"/>
        <w:jc w:val="both"/>
        <w:rPr>
          <w:sz w:val="28"/>
          <w:szCs w:val="28"/>
        </w:rPr>
      </w:pPr>
      <w:r w:rsidRPr="00AA13CE">
        <w:rPr>
          <w:sz w:val="28"/>
          <w:szCs w:val="28"/>
        </w:rPr>
        <w:t xml:space="preserve">При анализе результатов мониторинга, наблюдений учителя, материалов Портфеля достижений учащегося становится очевидным: осуществляет ли ребёнок УУД на определённом учебном материале или на разном. Использование учебного действия в различных ситуациях на разном материале говорит о том, что оно освоено ребёнком как универсальный способ. </w:t>
      </w:r>
    </w:p>
    <w:p w:rsidR="00BE64EE" w:rsidRPr="00AA13CE" w:rsidRDefault="00BE64EE" w:rsidP="00212AB0">
      <w:pPr>
        <w:pStyle w:val="Default"/>
        <w:spacing w:before="40" w:after="40"/>
        <w:ind w:left="1701" w:right="850"/>
        <w:jc w:val="center"/>
        <w:rPr>
          <w:sz w:val="28"/>
          <w:szCs w:val="28"/>
        </w:rPr>
      </w:pPr>
      <w:r w:rsidRPr="00AA13CE">
        <w:rPr>
          <w:b/>
          <w:bCs/>
          <w:sz w:val="28"/>
          <w:szCs w:val="28"/>
        </w:rPr>
        <w:lastRenderedPageBreak/>
        <w:t>1.3.4.Оценка предметных результатов</w:t>
      </w:r>
    </w:p>
    <w:p w:rsidR="00BE64EE" w:rsidRPr="00AA13CE" w:rsidRDefault="00BE64EE" w:rsidP="00AA13CE">
      <w:pPr>
        <w:pStyle w:val="Default"/>
        <w:spacing w:before="40" w:after="40"/>
        <w:ind w:left="1701" w:right="850" w:firstLine="708"/>
        <w:jc w:val="both"/>
        <w:rPr>
          <w:sz w:val="28"/>
          <w:szCs w:val="28"/>
        </w:rPr>
      </w:pPr>
      <w:r w:rsidRPr="00AA13CE">
        <w:rPr>
          <w:b/>
          <w:bCs/>
          <w:sz w:val="28"/>
          <w:szCs w:val="28"/>
        </w:rPr>
        <w:t xml:space="preserve">Оценка предметных результатов </w:t>
      </w:r>
      <w:r w:rsidRPr="00AA13CE">
        <w:rPr>
          <w:sz w:val="28"/>
          <w:szCs w:val="28"/>
        </w:rPr>
        <w:t xml:space="preserve">представляет собой оценку достижения обучающимся планируемых результатов по отдельным предметам. </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t xml:space="preserve">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 </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rsidR="00BE64EE" w:rsidRPr="00AA13CE" w:rsidRDefault="00BE64EE" w:rsidP="00AA13CE">
      <w:pPr>
        <w:pStyle w:val="Default"/>
        <w:spacing w:before="40" w:after="40"/>
        <w:ind w:left="1701" w:right="850" w:firstLine="708"/>
        <w:jc w:val="both"/>
        <w:rPr>
          <w:sz w:val="28"/>
          <w:szCs w:val="28"/>
        </w:rPr>
      </w:pPr>
      <w:r w:rsidRPr="00AA13CE">
        <w:rPr>
          <w:b/>
          <w:bCs/>
          <w:sz w:val="28"/>
          <w:szCs w:val="28"/>
        </w:rPr>
        <w:t>Система предметных знаний -</w:t>
      </w:r>
      <w:r w:rsidRPr="00AA13CE">
        <w:rPr>
          <w:sz w:val="28"/>
          <w:szCs w:val="28"/>
        </w:rPr>
        <w:t xml:space="preserve">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t xml:space="preserve">На уровне начального общего образования к опорной системе знаний относится понятийный аппарат учебных предметов, освоение которого позволяет учителю и обучающимся эффективно продвигаться в изучении предмета. </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t xml:space="preserve">Опорная система знаний определяется с учётом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lastRenderedPageBreak/>
        <w:t xml:space="preserve">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 </w:t>
      </w:r>
    </w:p>
    <w:p w:rsidR="00BE64EE" w:rsidRPr="00AA13CE" w:rsidRDefault="00BE64EE" w:rsidP="00AA13CE">
      <w:pPr>
        <w:pStyle w:val="Default"/>
        <w:spacing w:before="40" w:after="40"/>
        <w:ind w:left="1701" w:right="850" w:firstLine="708"/>
        <w:jc w:val="both"/>
        <w:rPr>
          <w:sz w:val="28"/>
          <w:szCs w:val="28"/>
        </w:rPr>
      </w:pPr>
      <w:r w:rsidRPr="00AA13CE">
        <w:rPr>
          <w:b/>
          <w:bCs/>
          <w:sz w:val="28"/>
          <w:szCs w:val="28"/>
        </w:rPr>
        <w:t xml:space="preserve">Действия с предметным содержанием (или предметные действия) </w:t>
      </w:r>
      <w:r w:rsidRPr="00AA13CE">
        <w:rPr>
          <w:sz w:val="28"/>
          <w:szCs w:val="28"/>
        </w:rPr>
        <w:t xml:space="preserve">—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BE64EE" w:rsidRPr="00AA13CE" w:rsidRDefault="00BE64EE" w:rsidP="00AA13CE">
      <w:pPr>
        <w:pStyle w:val="Default"/>
        <w:spacing w:before="40" w:after="40"/>
        <w:ind w:left="1701" w:right="850"/>
        <w:jc w:val="both"/>
        <w:rPr>
          <w:sz w:val="28"/>
          <w:szCs w:val="28"/>
        </w:rPr>
      </w:pPr>
      <w:r w:rsidRPr="00AA13CE">
        <w:rPr>
          <w:sz w:val="28"/>
          <w:szCs w:val="28"/>
        </w:rPr>
        <w:t xml:space="preserve">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 </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t xml:space="preserve">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w:t>
      </w:r>
      <w:r w:rsidRPr="00AA13CE">
        <w:rPr>
          <w:sz w:val="28"/>
          <w:szCs w:val="28"/>
        </w:rPr>
        <w:lastRenderedPageBreak/>
        <w:t xml:space="preserve">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 </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t xml:space="preserve">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 с использованием средств релевантных содержанию учебных предметов, в том числе на основе метапредметных действий. </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t xml:space="preserve">В качестве содержательной и критериальной базы оценки выступают планируемые предметные результаты. </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 Система оценки достижения планируемых результатов освоения</w:t>
      </w:r>
      <w:r w:rsidR="00AA13CE">
        <w:rPr>
          <w:sz w:val="28"/>
          <w:szCs w:val="28"/>
        </w:rPr>
        <w:t xml:space="preserve"> </w:t>
      </w:r>
      <w:r w:rsidRPr="00AA13CE">
        <w:rPr>
          <w:sz w:val="28"/>
          <w:szCs w:val="28"/>
        </w:rPr>
        <w:t>основной образовательной программы</w:t>
      </w:r>
      <w:bookmarkEnd w:id="61"/>
      <w:bookmarkEnd w:id="62"/>
      <w:bookmarkEnd w:id="63"/>
      <w:bookmarkEnd w:id="64"/>
      <w:r w:rsidRPr="00AA13CE">
        <w:rPr>
          <w:sz w:val="28"/>
          <w:szCs w:val="28"/>
        </w:rPr>
        <w:t xml:space="preserve"> начального общего образования.</w:t>
      </w:r>
    </w:p>
    <w:p w:rsidR="00BE64EE" w:rsidRPr="00AA13CE" w:rsidRDefault="00BE64EE" w:rsidP="00AA13CE">
      <w:pPr>
        <w:pStyle w:val="Default"/>
        <w:spacing w:before="40" w:after="40"/>
        <w:ind w:left="1701" w:right="850"/>
        <w:jc w:val="both"/>
        <w:rPr>
          <w:sz w:val="28"/>
          <w:szCs w:val="28"/>
        </w:rPr>
      </w:pPr>
    </w:p>
    <w:p w:rsidR="00BE64EE" w:rsidRPr="00AA13CE" w:rsidRDefault="00BE64EE" w:rsidP="00AA13CE">
      <w:pPr>
        <w:pStyle w:val="Default"/>
        <w:spacing w:before="40" w:after="40"/>
        <w:ind w:left="1701" w:right="850"/>
        <w:jc w:val="both"/>
        <w:rPr>
          <w:sz w:val="28"/>
          <w:szCs w:val="28"/>
        </w:rPr>
      </w:pPr>
      <w:r w:rsidRPr="00AA13CE">
        <w:rPr>
          <w:b/>
          <w:bCs/>
          <w:sz w:val="28"/>
          <w:szCs w:val="28"/>
        </w:rPr>
        <w:lastRenderedPageBreak/>
        <w:t>1.3.5. Портфель достижений как инструмент оценки динамики индивидуальных образовательных достижений</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t xml:space="preserve">Одним из наиболее адекватных инструментов для оценки динамики образовательных достижений служит </w:t>
      </w:r>
      <w:r w:rsidRPr="00AA13CE">
        <w:rPr>
          <w:b/>
          <w:bCs/>
          <w:sz w:val="28"/>
          <w:szCs w:val="28"/>
        </w:rPr>
        <w:t xml:space="preserve">портфель достижений </w:t>
      </w:r>
      <w:r w:rsidRPr="00AA13CE">
        <w:rPr>
          <w:sz w:val="28"/>
          <w:szCs w:val="28"/>
        </w:rPr>
        <w:t xml:space="preserve">обучающегося.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BE64EE" w:rsidRPr="00AA13C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A13CE">
        <w:rPr>
          <w:rFonts w:ascii="Times New Roman" w:hAnsi="Times New Roman"/>
          <w:sz w:val="28"/>
          <w:szCs w:val="28"/>
        </w:rPr>
        <w:t xml:space="preserve">поддерживать высокую учебную мотивацию обучающихся; </w:t>
      </w:r>
    </w:p>
    <w:p w:rsidR="00BE64EE" w:rsidRPr="00AA13C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A13CE">
        <w:rPr>
          <w:rFonts w:ascii="Times New Roman" w:hAnsi="Times New Roman"/>
          <w:sz w:val="28"/>
          <w:szCs w:val="28"/>
        </w:rPr>
        <w:t xml:space="preserve">поощрять их активность и самостоятельность, расширять возможности обучения и самообучения; </w:t>
      </w:r>
    </w:p>
    <w:p w:rsidR="00BE64EE" w:rsidRPr="00AA13C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A13CE">
        <w:rPr>
          <w:rFonts w:ascii="Times New Roman" w:hAnsi="Times New Roman"/>
          <w:sz w:val="28"/>
          <w:szCs w:val="28"/>
        </w:rPr>
        <w:t xml:space="preserve">развивать навыки рефлексивной и оценочной (в том числе самооценочной) деятельности обучающихся; </w:t>
      </w:r>
    </w:p>
    <w:p w:rsidR="00BE64EE" w:rsidRPr="00AA13C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A13CE">
        <w:rPr>
          <w:rFonts w:ascii="Times New Roman" w:hAnsi="Times New Roman"/>
          <w:sz w:val="28"/>
          <w:szCs w:val="28"/>
        </w:rPr>
        <w:t xml:space="preserve">формировать умение учиться — ставить цели, планировать и организовывать собственную учебную деятельность. </w:t>
      </w:r>
    </w:p>
    <w:p w:rsidR="00BE64EE" w:rsidRPr="00AA13CE" w:rsidRDefault="00BE64EE" w:rsidP="00AA13CE">
      <w:pPr>
        <w:pStyle w:val="Default"/>
        <w:spacing w:before="40" w:after="40"/>
        <w:ind w:left="1701" w:right="850" w:firstLine="708"/>
        <w:jc w:val="both"/>
        <w:rPr>
          <w:i/>
          <w:iCs/>
          <w:color w:val="0070C0"/>
          <w:sz w:val="28"/>
          <w:szCs w:val="28"/>
        </w:rPr>
      </w:pPr>
      <w:r w:rsidRPr="00AA13CE">
        <w:rPr>
          <w:b/>
          <w:bCs/>
          <w:sz w:val="28"/>
          <w:szCs w:val="28"/>
        </w:rPr>
        <w:t xml:space="preserve">Портфель достижений </w:t>
      </w:r>
      <w:r w:rsidRPr="00AA13CE">
        <w:rPr>
          <w:sz w:val="28"/>
          <w:szCs w:val="28"/>
        </w:rPr>
        <w:t xml:space="preserve">представляет собой специально организованную подборку работ, которые демонстрируют усилия, прогресс и достижения обучающегося в различных областях </w:t>
      </w:r>
      <w:r w:rsidR="001E5676" w:rsidRPr="00AF6E4C">
        <w:rPr>
          <w:color w:val="auto"/>
          <w:sz w:val="28"/>
          <w:szCs w:val="28"/>
        </w:rPr>
        <w:t>[</w:t>
      </w:r>
      <w:r w:rsidRPr="00AF6E4C">
        <w:rPr>
          <w:iCs/>
          <w:color w:val="auto"/>
          <w:sz w:val="28"/>
          <w:szCs w:val="28"/>
        </w:rPr>
        <w:t>Приложение</w:t>
      </w:r>
      <w:r w:rsidR="001E5676" w:rsidRPr="00AF6E4C">
        <w:rPr>
          <w:iCs/>
          <w:color w:val="auto"/>
          <w:sz w:val="28"/>
          <w:szCs w:val="28"/>
        </w:rPr>
        <w:t xml:space="preserve"> 1].</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t xml:space="preserve">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закрепленных в ФГОС НОО. </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t xml:space="preserve">Оценка как отдельных составляющих, так и портфеля достижений в целом ведётся на критериальной основе </w:t>
      </w:r>
      <w:r w:rsidR="001E5676" w:rsidRPr="00AF6E4C">
        <w:rPr>
          <w:color w:val="auto"/>
          <w:sz w:val="28"/>
          <w:szCs w:val="28"/>
        </w:rPr>
        <w:t>[</w:t>
      </w:r>
      <w:r w:rsidR="001E5676" w:rsidRPr="00AF6E4C">
        <w:rPr>
          <w:iCs/>
          <w:color w:val="auto"/>
          <w:sz w:val="28"/>
          <w:szCs w:val="28"/>
        </w:rPr>
        <w:t>Приложение 2].</w:t>
      </w:r>
      <w:r w:rsidR="001E5676" w:rsidRPr="00AA13CE">
        <w:rPr>
          <w:i/>
          <w:iCs/>
          <w:color w:val="0070C0"/>
          <w:sz w:val="28"/>
          <w:szCs w:val="28"/>
        </w:rPr>
        <w:t xml:space="preserve"> </w:t>
      </w:r>
    </w:p>
    <w:p w:rsidR="00BE64EE" w:rsidRPr="00AA13CE" w:rsidRDefault="00BE64EE" w:rsidP="00AA13CE">
      <w:pPr>
        <w:pStyle w:val="Default"/>
        <w:spacing w:before="40" w:after="40"/>
        <w:ind w:left="1701" w:right="850" w:firstLine="708"/>
        <w:jc w:val="both"/>
        <w:rPr>
          <w:sz w:val="28"/>
          <w:szCs w:val="28"/>
        </w:rPr>
      </w:pPr>
      <w:r w:rsidRPr="00AA13CE">
        <w:rPr>
          <w:sz w:val="28"/>
          <w:szCs w:val="28"/>
        </w:rPr>
        <w:t xml:space="preserve">По результатам оценки, которая формируется на основе материалов портфеля достижений, делаются выводы: </w:t>
      </w:r>
    </w:p>
    <w:p w:rsidR="00BE64EE" w:rsidRPr="00AA13C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A13CE">
        <w:rPr>
          <w:rFonts w:ascii="Times New Roman" w:hAnsi="Times New Roman"/>
          <w:sz w:val="28"/>
          <w:szCs w:val="28"/>
        </w:rPr>
        <w:lastRenderedPageBreak/>
        <w:t xml:space="preserve">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BE64EE" w:rsidRPr="00AA13C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A13CE">
        <w:rPr>
          <w:rFonts w:ascii="Times New Roman" w:hAnsi="Times New Roman"/>
          <w:sz w:val="28"/>
          <w:szCs w:val="28"/>
        </w:rPr>
        <w:t xml:space="preserve">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 </w:t>
      </w:r>
    </w:p>
    <w:p w:rsidR="00BE64EE" w:rsidRPr="00AA13C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A13CE">
        <w:rPr>
          <w:rFonts w:ascii="Times New Roman" w:hAnsi="Times New Roman"/>
          <w:sz w:val="28"/>
          <w:szCs w:val="28"/>
        </w:rPr>
        <w:t xml:space="preserve">об индивидуальном прогрессе в основных сферах развития личности </w:t>
      </w:r>
      <w:r w:rsidR="001E5676" w:rsidRPr="00AA13CE">
        <w:rPr>
          <w:rFonts w:ascii="Times New Roman" w:hAnsi="Times New Roman"/>
          <w:sz w:val="28"/>
          <w:szCs w:val="28"/>
        </w:rPr>
        <w:t xml:space="preserve">- </w:t>
      </w:r>
      <w:r w:rsidRPr="00AA13CE">
        <w:rPr>
          <w:rFonts w:ascii="Times New Roman" w:hAnsi="Times New Roman"/>
          <w:sz w:val="28"/>
          <w:szCs w:val="28"/>
        </w:rPr>
        <w:t xml:space="preserve">мотивационно-смысловой, познавательной, эмоциональной, волевой и саморегуляции. </w:t>
      </w:r>
    </w:p>
    <w:p w:rsidR="00BE64EE" w:rsidRPr="00AA13CE" w:rsidRDefault="00BE64EE" w:rsidP="00240347">
      <w:pPr>
        <w:pStyle w:val="Default"/>
        <w:spacing w:before="40" w:after="40"/>
        <w:ind w:left="2409" w:right="850"/>
        <w:jc w:val="both"/>
        <w:rPr>
          <w:sz w:val="28"/>
          <w:szCs w:val="28"/>
        </w:rPr>
      </w:pPr>
      <w:r w:rsidRPr="00AA13CE">
        <w:rPr>
          <w:b/>
          <w:bCs/>
          <w:sz w:val="28"/>
          <w:szCs w:val="28"/>
        </w:rPr>
        <w:t xml:space="preserve">Портфолио ученика: </w:t>
      </w:r>
    </w:p>
    <w:p w:rsidR="00BE64EE" w:rsidRPr="00AA13C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A13CE">
        <w:rPr>
          <w:rFonts w:ascii="Times New Roman" w:hAnsi="Times New Roman"/>
          <w:sz w:val="28"/>
          <w:szCs w:val="28"/>
        </w:rPr>
        <w:t xml:space="preserve">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rsidR="00BE64EE" w:rsidRPr="00AA13C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A13CE">
        <w:rPr>
          <w:rFonts w:ascii="Times New Roman" w:hAnsi="Times New Roman"/>
          <w:sz w:val="28"/>
          <w:szCs w:val="28"/>
        </w:rPr>
        <w:t xml:space="preserve">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w:t>
      </w:r>
    </w:p>
    <w:p w:rsidR="00BE64EE" w:rsidRPr="00AA13C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A13CE">
        <w:rPr>
          <w:rFonts w:ascii="Times New Roman" w:hAnsi="Times New Roman"/>
          <w:sz w:val="28"/>
          <w:szCs w:val="28"/>
        </w:rPr>
        <w:t xml:space="preserve">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 </w:t>
      </w:r>
    </w:p>
    <w:p w:rsidR="00BE64EE" w:rsidRPr="00AA13C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A13CE">
        <w:rPr>
          <w:rFonts w:ascii="Times New Roman" w:hAnsi="Times New Roman"/>
          <w:sz w:val="28"/>
          <w:szCs w:val="28"/>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BE64EE" w:rsidRPr="00AA13CE" w:rsidRDefault="00BE64EE" w:rsidP="00AA13CE">
      <w:pPr>
        <w:pStyle w:val="Default"/>
        <w:spacing w:before="40" w:after="40"/>
        <w:ind w:left="1701" w:right="850" w:firstLine="708"/>
        <w:jc w:val="both"/>
        <w:rPr>
          <w:sz w:val="28"/>
          <w:szCs w:val="28"/>
        </w:rPr>
      </w:pPr>
      <w:r w:rsidRPr="00AA13CE">
        <w:rPr>
          <w:b/>
          <w:bCs/>
          <w:sz w:val="28"/>
          <w:szCs w:val="28"/>
        </w:rPr>
        <w:t>Критериями оценивания</w:t>
      </w:r>
      <w:r w:rsidRPr="00AA13CE">
        <w:rPr>
          <w:b/>
          <w:bCs/>
          <w:i/>
          <w:iCs/>
          <w:sz w:val="28"/>
          <w:szCs w:val="28"/>
        </w:rPr>
        <w:t xml:space="preserve"> </w:t>
      </w:r>
      <w:r w:rsidRPr="00AA13CE">
        <w:rPr>
          <w:sz w:val="28"/>
          <w:szCs w:val="28"/>
        </w:rPr>
        <w:t xml:space="preserve">являются: </w:t>
      </w:r>
    </w:p>
    <w:p w:rsidR="00BE64EE" w:rsidRPr="00AA13C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A13CE">
        <w:rPr>
          <w:rFonts w:ascii="Times New Roman" w:hAnsi="Times New Roman"/>
          <w:sz w:val="28"/>
          <w:szCs w:val="28"/>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BE64EE" w:rsidRPr="00AA13C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A13CE">
        <w:rPr>
          <w:rFonts w:ascii="Times New Roman" w:hAnsi="Times New Roman"/>
          <w:sz w:val="28"/>
          <w:szCs w:val="28"/>
        </w:rPr>
        <w:t xml:space="preserve">динамика результатов предметной обученности, формирования УУД. </w:t>
      </w:r>
    </w:p>
    <w:p w:rsidR="00BE64EE" w:rsidRPr="00AA13CE" w:rsidRDefault="00BE64EE" w:rsidP="00AA13CE">
      <w:pPr>
        <w:spacing w:before="40" w:after="40"/>
        <w:ind w:left="1701" w:right="850" w:firstLine="708"/>
        <w:jc w:val="both"/>
        <w:rPr>
          <w:sz w:val="28"/>
          <w:szCs w:val="28"/>
        </w:rPr>
      </w:pPr>
      <w:r w:rsidRPr="00AA13CE">
        <w:rPr>
          <w:sz w:val="28"/>
          <w:szCs w:val="28"/>
        </w:rPr>
        <w:t xml:space="preserve">Используемая в МОУ Константиновская СШ система оценки, ориентирована на стимулирование обучающегося к объективному контролю, на </w:t>
      </w:r>
      <w:r w:rsidRPr="00AA13CE">
        <w:rPr>
          <w:sz w:val="28"/>
          <w:szCs w:val="28"/>
        </w:rPr>
        <w:lastRenderedPageBreak/>
        <w:t>формирование потребности в адекватной и конструктивной самооценке.</w:t>
      </w:r>
    </w:p>
    <w:p w:rsidR="00BE64EE" w:rsidRPr="00AA13CE" w:rsidRDefault="00BE64EE" w:rsidP="00AA13CE">
      <w:pPr>
        <w:spacing w:before="40" w:after="40"/>
        <w:ind w:left="1701" w:right="850" w:firstLine="708"/>
        <w:jc w:val="both"/>
        <w:rPr>
          <w:sz w:val="28"/>
          <w:szCs w:val="28"/>
        </w:rPr>
      </w:pPr>
    </w:p>
    <w:p w:rsidR="00BE64EE" w:rsidRPr="00AA13CE" w:rsidRDefault="00BE64EE" w:rsidP="00AA13CE">
      <w:pPr>
        <w:autoSpaceDE w:val="0"/>
        <w:autoSpaceDN w:val="0"/>
        <w:adjustRightInd w:val="0"/>
        <w:spacing w:before="40" w:after="40"/>
        <w:ind w:left="1701" w:right="850"/>
        <w:jc w:val="both"/>
        <w:rPr>
          <w:b/>
          <w:bCs/>
          <w:sz w:val="28"/>
          <w:szCs w:val="28"/>
        </w:rPr>
      </w:pPr>
      <w:r w:rsidRPr="00AA13CE">
        <w:rPr>
          <w:b/>
          <w:bCs/>
          <w:sz w:val="28"/>
          <w:szCs w:val="28"/>
        </w:rPr>
        <w:t>1.3.6.</w:t>
      </w:r>
      <w:r w:rsidRPr="00AA13CE">
        <w:rPr>
          <w:sz w:val="28"/>
          <w:szCs w:val="28"/>
        </w:rPr>
        <w:t xml:space="preserve"> </w:t>
      </w:r>
      <w:r w:rsidRPr="00AA13CE">
        <w:rPr>
          <w:b/>
          <w:bCs/>
          <w:sz w:val="28"/>
          <w:szCs w:val="28"/>
        </w:rPr>
        <w:t>Критерии контроля и нормы оценки (отметки) результативности обучения</w:t>
      </w:r>
    </w:p>
    <w:p w:rsidR="00BE64EE" w:rsidRPr="00AA13CE" w:rsidRDefault="00BE64EE" w:rsidP="00AA13CE">
      <w:pPr>
        <w:autoSpaceDE w:val="0"/>
        <w:autoSpaceDN w:val="0"/>
        <w:adjustRightInd w:val="0"/>
        <w:spacing w:before="40" w:after="40"/>
        <w:ind w:left="1701" w:right="850" w:firstLine="708"/>
        <w:jc w:val="both"/>
        <w:rPr>
          <w:b/>
          <w:bCs/>
          <w:sz w:val="28"/>
          <w:szCs w:val="28"/>
        </w:rPr>
      </w:pPr>
      <w:r w:rsidRPr="00AA13CE">
        <w:rPr>
          <w:sz w:val="28"/>
          <w:szCs w:val="28"/>
        </w:rPr>
        <w:t xml:space="preserve">Разработано положение о критериях контроля и нормах оценки (отметки) результативности обучения в начальной школе. </w:t>
      </w:r>
      <w:r w:rsidR="001E5676" w:rsidRPr="002B2ACA">
        <w:rPr>
          <w:sz w:val="28"/>
          <w:szCs w:val="28"/>
        </w:rPr>
        <w:t>[</w:t>
      </w:r>
      <w:r w:rsidR="001E5676" w:rsidRPr="002B2ACA">
        <w:rPr>
          <w:iCs/>
          <w:sz w:val="28"/>
          <w:szCs w:val="28"/>
        </w:rPr>
        <w:t>Приложение 5].</w:t>
      </w:r>
      <w:r w:rsidR="001E5676" w:rsidRPr="00AA13CE">
        <w:rPr>
          <w:i/>
          <w:iCs/>
          <w:color w:val="0070C0"/>
          <w:sz w:val="28"/>
          <w:szCs w:val="28"/>
        </w:rPr>
        <w:t xml:space="preserve"> </w:t>
      </w:r>
    </w:p>
    <w:p w:rsidR="000260CF" w:rsidRDefault="000260CF" w:rsidP="000260CF">
      <w:pPr>
        <w:pStyle w:val="Default"/>
        <w:spacing w:before="40" w:after="40"/>
        <w:ind w:left="5664" w:right="850" w:firstLine="708"/>
        <w:jc w:val="both"/>
        <w:rPr>
          <w:i/>
          <w:iCs/>
          <w:color w:val="auto"/>
          <w:sz w:val="28"/>
          <w:szCs w:val="28"/>
        </w:rPr>
      </w:pPr>
    </w:p>
    <w:p w:rsidR="00BE64EE" w:rsidRPr="000260CF" w:rsidRDefault="00212AB0" w:rsidP="000260CF">
      <w:pPr>
        <w:pStyle w:val="Default"/>
        <w:spacing w:before="40" w:after="40"/>
        <w:ind w:left="5664" w:right="850" w:firstLine="708"/>
        <w:jc w:val="both"/>
        <w:rPr>
          <w:bCs/>
          <w:sz w:val="28"/>
          <w:szCs w:val="28"/>
        </w:rPr>
      </w:pPr>
      <w:r w:rsidRPr="000260CF">
        <w:rPr>
          <w:i/>
          <w:iCs/>
          <w:color w:val="auto"/>
          <w:sz w:val="28"/>
          <w:szCs w:val="28"/>
        </w:rPr>
        <w:t>П</w:t>
      </w:r>
      <w:r w:rsidR="00BE64EE" w:rsidRPr="000260CF">
        <w:rPr>
          <w:i/>
          <w:iCs/>
          <w:color w:val="auto"/>
          <w:sz w:val="28"/>
          <w:szCs w:val="28"/>
        </w:rPr>
        <w:t>риложение</w:t>
      </w:r>
      <w:r w:rsidR="001E5676" w:rsidRPr="000260CF">
        <w:rPr>
          <w:i/>
          <w:iCs/>
          <w:color w:val="auto"/>
          <w:sz w:val="28"/>
          <w:szCs w:val="28"/>
        </w:rPr>
        <w:t xml:space="preserve"> </w:t>
      </w:r>
      <w:r w:rsidR="00BE64EE" w:rsidRPr="000260CF">
        <w:rPr>
          <w:i/>
          <w:iCs/>
          <w:color w:val="auto"/>
          <w:sz w:val="28"/>
          <w:szCs w:val="28"/>
        </w:rPr>
        <w:t>1</w:t>
      </w:r>
    </w:p>
    <w:p w:rsidR="00BE64EE" w:rsidRPr="00683A67" w:rsidRDefault="00BE64EE" w:rsidP="00683A67">
      <w:pPr>
        <w:pStyle w:val="Style3"/>
        <w:spacing w:before="40" w:after="40"/>
        <w:ind w:left="1701" w:right="850" w:firstLine="709"/>
        <w:jc w:val="center"/>
        <w:rPr>
          <w:b/>
          <w:bCs/>
          <w:sz w:val="28"/>
          <w:szCs w:val="28"/>
        </w:rPr>
      </w:pPr>
      <w:r w:rsidRPr="00683A67">
        <w:rPr>
          <w:b/>
          <w:bCs/>
          <w:sz w:val="28"/>
          <w:szCs w:val="28"/>
        </w:rPr>
        <w:t>Положение о портфолио обучающегося начальных классов</w:t>
      </w:r>
    </w:p>
    <w:p w:rsidR="00BE64EE" w:rsidRPr="00683A67" w:rsidRDefault="00BE64EE" w:rsidP="00683A67">
      <w:pPr>
        <w:pStyle w:val="Style3"/>
        <w:spacing w:before="40" w:after="40"/>
        <w:ind w:left="1701" w:right="850" w:firstLine="709"/>
        <w:jc w:val="center"/>
        <w:rPr>
          <w:b/>
          <w:bCs/>
          <w:sz w:val="28"/>
          <w:szCs w:val="28"/>
        </w:rPr>
      </w:pPr>
      <w:r w:rsidRPr="00683A67">
        <w:rPr>
          <w:b/>
          <w:bCs/>
          <w:sz w:val="28"/>
          <w:szCs w:val="28"/>
        </w:rPr>
        <w:t>в условиях введения ФГОС</w:t>
      </w:r>
    </w:p>
    <w:p w:rsidR="00BE64EE" w:rsidRPr="00683A67" w:rsidRDefault="00BE64EE" w:rsidP="00683A67">
      <w:pPr>
        <w:pStyle w:val="Style3"/>
        <w:spacing w:before="40" w:after="40"/>
        <w:ind w:left="1701" w:right="850" w:firstLine="709"/>
        <w:jc w:val="center"/>
        <w:rPr>
          <w:b/>
          <w:bCs/>
          <w:sz w:val="28"/>
          <w:szCs w:val="28"/>
        </w:rPr>
      </w:pPr>
      <w:r w:rsidRPr="00683A67">
        <w:rPr>
          <w:b/>
          <w:bCs/>
          <w:sz w:val="28"/>
          <w:szCs w:val="28"/>
        </w:rPr>
        <w:t>Муниципального общеобразовательного учреждения</w:t>
      </w:r>
    </w:p>
    <w:p w:rsidR="00BE64EE" w:rsidRPr="00683A67" w:rsidRDefault="00BE64EE" w:rsidP="00683A67">
      <w:pPr>
        <w:pStyle w:val="Style3"/>
        <w:spacing w:before="40" w:after="40"/>
        <w:ind w:left="1701" w:right="850" w:firstLine="709"/>
        <w:jc w:val="center"/>
        <w:rPr>
          <w:b/>
          <w:bCs/>
          <w:sz w:val="28"/>
          <w:szCs w:val="28"/>
        </w:rPr>
      </w:pPr>
      <w:r w:rsidRPr="00683A67">
        <w:rPr>
          <w:b/>
          <w:bCs/>
          <w:sz w:val="28"/>
          <w:szCs w:val="28"/>
        </w:rPr>
        <w:t>Константиновская средняя школа</w:t>
      </w:r>
    </w:p>
    <w:p w:rsidR="00BE64EE" w:rsidRPr="00683A67" w:rsidRDefault="00BE64EE" w:rsidP="00683A67">
      <w:pPr>
        <w:pStyle w:val="Style3"/>
        <w:spacing w:before="40" w:after="40"/>
        <w:ind w:left="1701" w:right="850" w:firstLine="709"/>
        <w:jc w:val="center"/>
        <w:rPr>
          <w:b/>
          <w:bCs/>
          <w:sz w:val="28"/>
          <w:szCs w:val="28"/>
        </w:rPr>
      </w:pPr>
      <w:r w:rsidRPr="00683A67">
        <w:rPr>
          <w:b/>
          <w:bCs/>
          <w:sz w:val="28"/>
          <w:szCs w:val="28"/>
        </w:rPr>
        <w:t>Тутаевского муниципального района</w:t>
      </w:r>
    </w:p>
    <w:p w:rsidR="00BE64EE" w:rsidRPr="00683A67" w:rsidRDefault="00BE64EE" w:rsidP="003820C4">
      <w:pPr>
        <w:pStyle w:val="aff4"/>
        <w:numPr>
          <w:ilvl w:val="0"/>
          <w:numId w:val="373"/>
        </w:numPr>
        <w:spacing w:before="40" w:beforeAutospacing="0" w:after="40"/>
        <w:ind w:right="850"/>
        <w:jc w:val="both"/>
        <w:rPr>
          <w:b/>
          <w:bCs/>
          <w:sz w:val="28"/>
          <w:szCs w:val="28"/>
        </w:rPr>
      </w:pPr>
      <w:r w:rsidRPr="00683A67">
        <w:rPr>
          <w:rStyle w:val="afff3"/>
          <w:sz w:val="28"/>
          <w:szCs w:val="28"/>
        </w:rPr>
        <w:t>Общие положения</w:t>
      </w:r>
    </w:p>
    <w:p w:rsidR="00BE64EE" w:rsidRPr="00683A67" w:rsidRDefault="00BE64EE" w:rsidP="00683A67">
      <w:pPr>
        <w:pStyle w:val="Style3"/>
        <w:spacing w:before="40" w:after="40"/>
        <w:ind w:left="1701" w:right="850"/>
        <w:jc w:val="both"/>
        <w:rPr>
          <w:sz w:val="28"/>
          <w:szCs w:val="28"/>
        </w:rPr>
      </w:pPr>
      <w:r w:rsidRPr="00683A67">
        <w:rPr>
          <w:sz w:val="28"/>
          <w:szCs w:val="28"/>
        </w:rPr>
        <w:t xml:space="preserve">1.1. Настоящее Положение о портфолио обучающегося в условиях введения ФГОС Муниципального общеобразовательного учреждения Константиновская средняя школа Тутаевского муниципального района (далее – Положение) разработано в рамках реализации ФГОС, с целью индивидуализации и дифференциации процесса обучения в школе, личностного и профессионального самоопределения обучающихся, формирования у них мотивации на достижение определенных результатов воспитания, развития и социализации. </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1.2. 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 xml:space="preserve">1.3. «Портфель личных достижений» (далее Портфолио) – это индивидуальная папка ученика, в которой фиксируются, накапливаются, оцениваются индивидуальные достижения в разнообразных видах деятельности: учебной, творческой, социальной, коммуникативной за учебный год и за весь период  его обучения в начальной школе. </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 xml:space="preserve">1.4. Портфолио ученика – это комплекс документов, представляющих совокупность сертифицированных и несертифицированных индивидуальных учебных </w:t>
      </w:r>
      <w:r w:rsidRPr="00683A67">
        <w:rPr>
          <w:sz w:val="28"/>
          <w:szCs w:val="28"/>
        </w:rPr>
        <w:lastRenderedPageBreak/>
        <w:t>достижений, выполняющих роль индивидуальной накопительной оценки.</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1.5. Портфолио является основанием для составления рейтингов выпускников начальной школы по итогам обучения.</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1.6. Портфолио служит для сбора информации об образовательных достижениях обучающегося в различных видах деятельности (учебно-познавательной, трудовой, творческой, общественной и т.д.); для повышения образовательной и общественной активности школьников, уровня осознания ими своих целей, потребностей, возможностей, личностных качеств.</w:t>
      </w:r>
    </w:p>
    <w:p w:rsidR="00BE64EE" w:rsidRPr="00683A67" w:rsidRDefault="00BE64EE" w:rsidP="00683A67">
      <w:pPr>
        <w:spacing w:before="40" w:after="40"/>
        <w:ind w:left="1701" w:right="850"/>
        <w:jc w:val="both"/>
        <w:rPr>
          <w:b/>
          <w:bCs/>
          <w:sz w:val="28"/>
          <w:szCs w:val="28"/>
        </w:rPr>
      </w:pPr>
      <w:r w:rsidRPr="00683A67">
        <w:rPr>
          <w:b/>
          <w:bCs/>
          <w:sz w:val="28"/>
          <w:szCs w:val="28"/>
        </w:rPr>
        <w:t>2. Цели и задачи портфолио</w:t>
      </w:r>
    </w:p>
    <w:p w:rsidR="00BE64EE" w:rsidRPr="00683A67" w:rsidRDefault="00212AB0" w:rsidP="00683A67">
      <w:pPr>
        <w:spacing w:before="40" w:after="40"/>
        <w:ind w:left="1701" w:right="850"/>
        <w:jc w:val="both"/>
        <w:rPr>
          <w:sz w:val="28"/>
          <w:szCs w:val="28"/>
        </w:rPr>
      </w:pPr>
      <w:r>
        <w:rPr>
          <w:sz w:val="28"/>
          <w:szCs w:val="28"/>
        </w:rPr>
        <w:t xml:space="preserve">2.1. </w:t>
      </w:r>
      <w:r w:rsidR="00BE64EE" w:rsidRPr="00683A67">
        <w:rPr>
          <w:sz w:val="28"/>
          <w:szCs w:val="28"/>
        </w:rPr>
        <w:t>Цель внедрения технологии портфолио – отслеживание, учёт и оценивание индивидуальных достижений учащихся, повышение образовательной активности школьников, создание индивидуального образовательного рейтинга обучающегося, в котором отражены реальные достижения каждого ученика, весь спектр его способностей, интересов, склонностей, знаний и умений.</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2. 2. Основными задачами применения портфолио являются:</w:t>
      </w:r>
    </w:p>
    <w:p w:rsidR="00BE64EE" w:rsidRPr="00683A67" w:rsidRDefault="00BE64EE" w:rsidP="003820C4">
      <w:pPr>
        <w:pStyle w:val="ad"/>
        <w:numPr>
          <w:ilvl w:val="2"/>
          <w:numId w:val="390"/>
        </w:numPr>
        <w:shd w:val="clear" w:color="auto" w:fill="FFFFFF"/>
        <w:spacing w:before="40" w:after="40" w:line="240" w:lineRule="auto"/>
        <w:ind w:right="850"/>
        <w:jc w:val="both"/>
        <w:rPr>
          <w:rFonts w:ascii="Times New Roman" w:hAnsi="Times New Roman"/>
          <w:sz w:val="28"/>
          <w:szCs w:val="28"/>
        </w:rPr>
      </w:pPr>
      <w:r w:rsidRPr="00683A67">
        <w:rPr>
          <w:rFonts w:ascii="Times New Roman" w:hAnsi="Times New Roman"/>
          <w:sz w:val="28"/>
          <w:szCs w:val="28"/>
        </w:rPr>
        <w:t>создание ситуации успеха для каждого ученика, повышение самооценки и уверенности в собственных возможностях;</w:t>
      </w:r>
    </w:p>
    <w:p w:rsidR="00BE64EE" w:rsidRPr="00683A67" w:rsidRDefault="00BE64EE" w:rsidP="003820C4">
      <w:pPr>
        <w:pStyle w:val="ad"/>
        <w:numPr>
          <w:ilvl w:val="2"/>
          <w:numId w:val="390"/>
        </w:numPr>
        <w:shd w:val="clear" w:color="auto" w:fill="FFFFFF"/>
        <w:spacing w:before="40" w:after="40" w:line="240" w:lineRule="auto"/>
        <w:ind w:right="850"/>
        <w:jc w:val="both"/>
        <w:rPr>
          <w:rFonts w:ascii="Times New Roman" w:hAnsi="Times New Roman"/>
          <w:sz w:val="28"/>
          <w:szCs w:val="28"/>
        </w:rPr>
      </w:pPr>
      <w:r w:rsidRPr="00683A67">
        <w:rPr>
          <w:rFonts w:ascii="Times New Roman" w:hAnsi="Times New Roman"/>
          <w:sz w:val="28"/>
          <w:szCs w:val="28"/>
        </w:rPr>
        <w:t>максимальное раскрытие индивидуальных способностей каждого ребенка;</w:t>
      </w:r>
    </w:p>
    <w:p w:rsidR="00BE64EE" w:rsidRPr="00683A67" w:rsidRDefault="00BE64EE" w:rsidP="003820C4">
      <w:pPr>
        <w:pStyle w:val="ad"/>
        <w:numPr>
          <w:ilvl w:val="2"/>
          <w:numId w:val="390"/>
        </w:numPr>
        <w:shd w:val="clear" w:color="auto" w:fill="FFFFFF"/>
        <w:spacing w:before="40" w:after="40" w:line="240" w:lineRule="auto"/>
        <w:ind w:right="850"/>
        <w:jc w:val="both"/>
        <w:rPr>
          <w:rFonts w:ascii="Times New Roman" w:hAnsi="Times New Roman"/>
          <w:sz w:val="28"/>
          <w:szCs w:val="28"/>
        </w:rPr>
      </w:pPr>
      <w:r w:rsidRPr="00683A67">
        <w:rPr>
          <w:rFonts w:ascii="Times New Roman" w:hAnsi="Times New Roman"/>
          <w:sz w:val="28"/>
          <w:szCs w:val="28"/>
        </w:rPr>
        <w:t>развитие познавательных интересов учащихся и формирование готовности к самостоятельному познанию;</w:t>
      </w:r>
    </w:p>
    <w:p w:rsidR="00BE64EE" w:rsidRPr="00683A67" w:rsidRDefault="00BE64EE" w:rsidP="003820C4">
      <w:pPr>
        <w:pStyle w:val="ad"/>
        <w:numPr>
          <w:ilvl w:val="2"/>
          <w:numId w:val="390"/>
        </w:numPr>
        <w:shd w:val="clear" w:color="auto" w:fill="FFFFFF"/>
        <w:spacing w:before="40" w:after="40" w:line="240" w:lineRule="auto"/>
        <w:ind w:right="850"/>
        <w:jc w:val="both"/>
        <w:rPr>
          <w:rFonts w:ascii="Times New Roman" w:hAnsi="Times New Roman"/>
          <w:sz w:val="28"/>
          <w:szCs w:val="28"/>
        </w:rPr>
      </w:pPr>
      <w:r w:rsidRPr="00683A67">
        <w:rPr>
          <w:rFonts w:ascii="Times New Roman" w:hAnsi="Times New Roman"/>
          <w:sz w:val="28"/>
          <w:szCs w:val="28"/>
        </w:rPr>
        <w:t>формирование установки на творческую деятельность, развитие мотивации дальнейшего творческого роста;</w:t>
      </w:r>
    </w:p>
    <w:p w:rsidR="00BE64EE" w:rsidRPr="00683A67" w:rsidRDefault="00BE64EE" w:rsidP="003820C4">
      <w:pPr>
        <w:pStyle w:val="ad"/>
        <w:numPr>
          <w:ilvl w:val="2"/>
          <w:numId w:val="390"/>
        </w:numPr>
        <w:shd w:val="clear" w:color="auto" w:fill="FFFFFF"/>
        <w:spacing w:before="40" w:after="40" w:line="240" w:lineRule="auto"/>
        <w:ind w:right="850"/>
        <w:jc w:val="both"/>
        <w:rPr>
          <w:rFonts w:ascii="Times New Roman" w:hAnsi="Times New Roman"/>
          <w:sz w:val="28"/>
          <w:szCs w:val="28"/>
        </w:rPr>
      </w:pPr>
      <w:r w:rsidRPr="00683A67">
        <w:rPr>
          <w:rFonts w:ascii="Times New Roman" w:hAnsi="Times New Roman"/>
          <w:sz w:val="28"/>
          <w:szCs w:val="28"/>
        </w:rPr>
        <w:t>формирование положительных моральных и нравственных качеств личности;</w:t>
      </w:r>
    </w:p>
    <w:p w:rsidR="00BE64EE" w:rsidRPr="00683A67" w:rsidRDefault="00BE64EE" w:rsidP="003820C4">
      <w:pPr>
        <w:pStyle w:val="ad"/>
        <w:numPr>
          <w:ilvl w:val="2"/>
          <w:numId w:val="390"/>
        </w:numPr>
        <w:shd w:val="clear" w:color="auto" w:fill="FFFFFF"/>
        <w:spacing w:before="40" w:after="40" w:line="240" w:lineRule="auto"/>
        <w:ind w:right="850"/>
        <w:jc w:val="both"/>
        <w:rPr>
          <w:rFonts w:ascii="Times New Roman" w:hAnsi="Times New Roman"/>
          <w:sz w:val="28"/>
          <w:szCs w:val="28"/>
        </w:rPr>
      </w:pPr>
      <w:r w:rsidRPr="00683A67">
        <w:rPr>
          <w:rFonts w:ascii="Times New Roman" w:hAnsi="Times New Roman"/>
          <w:sz w:val="28"/>
          <w:szCs w:val="28"/>
        </w:rPr>
        <w:t>приобретение навыков рефлексии, формирование умения анализировать собственные интересы, склонности, потребности и соотносить их с имеющимися возможностями;</w:t>
      </w:r>
    </w:p>
    <w:p w:rsidR="00BE64EE" w:rsidRPr="00683A67" w:rsidRDefault="00BE64EE" w:rsidP="003820C4">
      <w:pPr>
        <w:pStyle w:val="ad"/>
        <w:numPr>
          <w:ilvl w:val="2"/>
          <w:numId w:val="390"/>
        </w:numPr>
        <w:shd w:val="clear" w:color="auto" w:fill="FFFFFF"/>
        <w:spacing w:before="40" w:after="40" w:line="240" w:lineRule="auto"/>
        <w:ind w:right="850"/>
        <w:jc w:val="both"/>
        <w:rPr>
          <w:rFonts w:ascii="Times New Roman" w:hAnsi="Times New Roman"/>
          <w:sz w:val="28"/>
          <w:szCs w:val="28"/>
        </w:rPr>
      </w:pPr>
      <w:r w:rsidRPr="00683A67">
        <w:rPr>
          <w:rFonts w:ascii="Times New Roman" w:hAnsi="Times New Roman"/>
          <w:sz w:val="28"/>
          <w:szCs w:val="28"/>
        </w:rPr>
        <w:t>формирование жизненных идеалов, стимулирование стремления к самосовершенствованию;</w:t>
      </w:r>
    </w:p>
    <w:p w:rsidR="00BE64EE" w:rsidRPr="00683A67" w:rsidRDefault="00BE64EE" w:rsidP="003820C4">
      <w:pPr>
        <w:pStyle w:val="ad"/>
        <w:numPr>
          <w:ilvl w:val="2"/>
          <w:numId w:val="390"/>
        </w:numPr>
        <w:shd w:val="clear" w:color="auto" w:fill="FFFFFF"/>
        <w:spacing w:before="40" w:after="40" w:line="240" w:lineRule="auto"/>
        <w:ind w:right="850"/>
        <w:jc w:val="both"/>
        <w:rPr>
          <w:rFonts w:ascii="Times New Roman" w:hAnsi="Times New Roman"/>
          <w:sz w:val="28"/>
          <w:szCs w:val="28"/>
        </w:rPr>
      </w:pPr>
      <w:r w:rsidRPr="00683A67">
        <w:rPr>
          <w:rFonts w:ascii="Times New Roman" w:hAnsi="Times New Roman"/>
          <w:sz w:val="28"/>
          <w:szCs w:val="28"/>
        </w:rPr>
        <w:lastRenderedPageBreak/>
        <w:t>содействие успешной социализации обучающегося.</w:t>
      </w:r>
    </w:p>
    <w:p w:rsidR="00BE64EE" w:rsidRPr="00683A67" w:rsidRDefault="00BE64EE" w:rsidP="00683A67">
      <w:pPr>
        <w:pStyle w:val="aff6"/>
        <w:widowControl w:val="0"/>
        <w:tabs>
          <w:tab w:val="left" w:pos="762"/>
        </w:tabs>
        <w:spacing w:before="40" w:after="40"/>
        <w:ind w:left="1701" w:right="850"/>
        <w:rPr>
          <w:b/>
          <w:bCs/>
          <w:i/>
          <w:iCs/>
        </w:rPr>
      </w:pPr>
      <w:r w:rsidRPr="00683A67">
        <w:rPr>
          <w:b/>
          <w:bCs/>
        </w:rPr>
        <w:t>3. Функции портфолио</w:t>
      </w:r>
    </w:p>
    <w:p w:rsidR="00BE64EE" w:rsidRPr="00683A67" w:rsidRDefault="00BE64EE" w:rsidP="00683A67">
      <w:pPr>
        <w:pStyle w:val="aff6"/>
        <w:widowControl w:val="0"/>
        <w:tabs>
          <w:tab w:val="left" w:pos="762"/>
        </w:tabs>
        <w:spacing w:before="40" w:after="40"/>
        <w:ind w:left="1701" w:right="850"/>
      </w:pPr>
      <w:r w:rsidRPr="00683A67">
        <w:t>3.1.Диагностическая — позволяет проследить личностный рост ребенка, формирование умения учиться, дает возможность узнать особенности эмоциональной жизни ученика и учитывать это в общении.</w:t>
      </w:r>
    </w:p>
    <w:p w:rsidR="00BE64EE" w:rsidRPr="00683A67" w:rsidRDefault="00BE64EE" w:rsidP="00683A67">
      <w:pPr>
        <w:pStyle w:val="aff6"/>
        <w:widowControl w:val="0"/>
        <w:tabs>
          <w:tab w:val="left" w:pos="762"/>
        </w:tabs>
        <w:spacing w:before="40" w:after="40"/>
        <w:ind w:left="1701" w:right="850"/>
      </w:pPr>
      <w:r w:rsidRPr="00683A67">
        <w:t xml:space="preserve">3.2.Контролирующая и оценивающая — оценка своих достижений в учебной деятельности, помогает ребенку осознать и зафиксировать свои успехи, проанализировать свой учебный опыт, задуматься над результатами своего труда. </w:t>
      </w:r>
    </w:p>
    <w:p w:rsidR="00BE64EE" w:rsidRPr="00683A67" w:rsidRDefault="00BE64EE" w:rsidP="00683A67">
      <w:pPr>
        <w:pStyle w:val="aff6"/>
        <w:widowControl w:val="0"/>
        <w:tabs>
          <w:tab w:val="left" w:pos="762"/>
        </w:tabs>
        <w:spacing w:before="40" w:after="40"/>
        <w:ind w:left="1701" w:right="850"/>
      </w:pPr>
      <w:r w:rsidRPr="00683A67">
        <w:t>3.3.Воспитательная — осознание в себе ученика, человека, ценностных ориентаций.</w:t>
      </w:r>
    </w:p>
    <w:p w:rsidR="00BE64EE" w:rsidRPr="00683A67" w:rsidRDefault="00BE64EE" w:rsidP="00683A67">
      <w:pPr>
        <w:pStyle w:val="aff6"/>
        <w:widowControl w:val="0"/>
        <w:tabs>
          <w:tab w:val="left" w:pos="762"/>
        </w:tabs>
        <w:spacing w:before="40" w:after="40"/>
        <w:ind w:left="1701" w:right="850"/>
      </w:pPr>
      <w:r w:rsidRPr="00683A67">
        <w:t>3.4.Функция творческого развития — позволяет проявить творческие способности.</w:t>
      </w:r>
    </w:p>
    <w:p w:rsidR="00BE64EE" w:rsidRPr="00683A67" w:rsidRDefault="00BE64EE" w:rsidP="00683A67">
      <w:pPr>
        <w:pStyle w:val="aff4"/>
        <w:spacing w:before="40" w:beforeAutospacing="0" w:after="40"/>
        <w:ind w:left="1701" w:right="850"/>
        <w:jc w:val="both"/>
        <w:rPr>
          <w:b/>
          <w:bCs/>
          <w:sz w:val="28"/>
          <w:szCs w:val="28"/>
        </w:rPr>
      </w:pPr>
      <w:r w:rsidRPr="00683A67">
        <w:rPr>
          <w:rStyle w:val="afff3"/>
          <w:sz w:val="28"/>
          <w:szCs w:val="28"/>
        </w:rPr>
        <w:t>4. Порядок формирования портфолио</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4.1. Портфолио обучающегося является одной из составляющих «портрета» выпускника начальной школы.</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4.2. Период составления портфолио 4 года (1 - 4 классы).</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4.3. Ответственность за организацию формирования портфолио и систематическое знакомство родителей (законных представителей) с его содержанием возлагается на классного руководителя.</w:t>
      </w:r>
    </w:p>
    <w:p w:rsidR="00BE64EE" w:rsidRPr="00683A67" w:rsidRDefault="00BE64EE" w:rsidP="00683A67">
      <w:pPr>
        <w:pStyle w:val="aff4"/>
        <w:spacing w:before="40" w:beforeAutospacing="0" w:after="40"/>
        <w:ind w:left="1701" w:right="850"/>
        <w:jc w:val="both"/>
        <w:rPr>
          <w:sz w:val="28"/>
          <w:szCs w:val="28"/>
        </w:rPr>
      </w:pPr>
      <w:r w:rsidRPr="00683A67">
        <w:rPr>
          <w:rStyle w:val="afff3"/>
          <w:sz w:val="28"/>
          <w:szCs w:val="28"/>
        </w:rPr>
        <w:t>5. Участники работы над портфолио и их функциональные обязанности</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5.1. Участниками работы над портфолио являются учащиеся, их родители, классный руководитель, учителя-предметники, педагоги дополнительного образования, администрация МОУ Константиновская СШ.</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Классный руководитель выполняет функции тьютора.</w:t>
      </w:r>
    </w:p>
    <w:p w:rsidR="00BE64EE" w:rsidRPr="00683A67" w:rsidRDefault="00BE64EE" w:rsidP="00683A67">
      <w:pPr>
        <w:pStyle w:val="aff4"/>
        <w:spacing w:before="40" w:beforeAutospacing="0" w:after="40"/>
        <w:ind w:left="1701" w:right="850"/>
        <w:jc w:val="both"/>
        <w:rPr>
          <w:sz w:val="28"/>
          <w:szCs w:val="28"/>
        </w:rPr>
      </w:pPr>
      <w:r w:rsidRPr="00683A67">
        <w:rPr>
          <w:rStyle w:val="afffc"/>
          <w:sz w:val="28"/>
          <w:szCs w:val="28"/>
        </w:rPr>
        <w:t xml:space="preserve">5.2. Обязанности учащегося: </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Оформляет портфолио с помощью учителя в соответствии с принятой в школе структурой. Все записи ведет аккуратно, самостоятельно и систематически. Ученик имеет право включать в накопительную папку дополнительные разделы, материалы, элементы оформления, отражающие его индивидуальность.</w:t>
      </w:r>
    </w:p>
    <w:p w:rsidR="00BE64EE" w:rsidRPr="00683A67" w:rsidRDefault="00BE64EE" w:rsidP="00683A67">
      <w:pPr>
        <w:pStyle w:val="aff4"/>
        <w:spacing w:before="40" w:beforeAutospacing="0" w:after="40"/>
        <w:ind w:left="1701" w:right="850"/>
        <w:jc w:val="both"/>
        <w:rPr>
          <w:sz w:val="28"/>
          <w:szCs w:val="28"/>
        </w:rPr>
      </w:pPr>
      <w:r w:rsidRPr="00683A67">
        <w:rPr>
          <w:rStyle w:val="afffc"/>
          <w:sz w:val="28"/>
          <w:szCs w:val="28"/>
        </w:rPr>
        <w:t>5.3. Обязанности родителей:</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lastRenderedPageBreak/>
        <w:t>Помогают в оформлении портфолио и осуществляют контроль за пополнением портфолио.</w:t>
      </w:r>
    </w:p>
    <w:p w:rsidR="00BE64EE" w:rsidRPr="00683A67" w:rsidRDefault="00BE64EE" w:rsidP="00683A67">
      <w:pPr>
        <w:pStyle w:val="aff4"/>
        <w:spacing w:before="40" w:beforeAutospacing="0" w:after="40"/>
        <w:ind w:left="1701" w:right="850"/>
        <w:jc w:val="both"/>
        <w:rPr>
          <w:sz w:val="28"/>
          <w:szCs w:val="28"/>
        </w:rPr>
      </w:pPr>
      <w:r w:rsidRPr="00683A67">
        <w:rPr>
          <w:rStyle w:val="afffc"/>
          <w:sz w:val="28"/>
          <w:szCs w:val="28"/>
        </w:rPr>
        <w:t>5.4. Обязанности классного руководителя:</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 xml:space="preserve">Является консультантом и помощником, в основе деятельности которого – сотрудничество, определение направленного поиска, обучение основам ведения портфолио. Проводит информационную работу с обучающимися и их родителями по формированию портфолио. Осуществляет контроль пополнения учащимися портфолио. </w:t>
      </w:r>
    </w:p>
    <w:p w:rsidR="00BE64EE" w:rsidRPr="00683A67" w:rsidRDefault="00BE64EE" w:rsidP="00683A67">
      <w:pPr>
        <w:pStyle w:val="aff4"/>
        <w:spacing w:before="40" w:beforeAutospacing="0" w:after="40"/>
        <w:ind w:left="1701" w:right="850"/>
        <w:jc w:val="both"/>
        <w:rPr>
          <w:sz w:val="28"/>
          <w:szCs w:val="28"/>
        </w:rPr>
      </w:pPr>
      <w:r w:rsidRPr="00683A67">
        <w:rPr>
          <w:rStyle w:val="afffc"/>
          <w:sz w:val="28"/>
          <w:szCs w:val="28"/>
        </w:rPr>
        <w:t>5.5. Обязанности учителей-предметников, педагогов дополнительного образования:</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Предоставляют учащимся места деятельности для накопления материалов. Организуют проведение олимпиад, конкурсов, конференций по предмету или образовательной области. Разрабатывают и внедряют систему поощрений за урочную и внеурочную деятельность по предмету. Проводят экспертизу представленных работ по предмету и пишут рецензии, отзывы на учебные работы.</w:t>
      </w:r>
    </w:p>
    <w:p w:rsidR="00BE64EE" w:rsidRPr="00683A67" w:rsidRDefault="00BE64EE" w:rsidP="00683A67">
      <w:pPr>
        <w:pStyle w:val="aff4"/>
        <w:spacing w:before="40" w:beforeAutospacing="0" w:after="40"/>
        <w:ind w:left="1701" w:right="850"/>
        <w:jc w:val="both"/>
        <w:rPr>
          <w:sz w:val="28"/>
          <w:szCs w:val="28"/>
        </w:rPr>
      </w:pPr>
      <w:r w:rsidRPr="00683A67">
        <w:rPr>
          <w:rStyle w:val="afffc"/>
          <w:sz w:val="28"/>
          <w:szCs w:val="28"/>
        </w:rPr>
        <w:t>5.6. Обязанности администрации учебного заведения:</w:t>
      </w:r>
    </w:p>
    <w:p w:rsidR="00BE64EE" w:rsidRPr="00683A67" w:rsidRDefault="00BE64EE" w:rsidP="00683A67">
      <w:pPr>
        <w:pStyle w:val="aff4"/>
        <w:spacing w:before="40" w:beforeAutospacing="0" w:after="40"/>
        <w:ind w:left="1701" w:right="850"/>
        <w:jc w:val="both"/>
        <w:rPr>
          <w:sz w:val="28"/>
          <w:szCs w:val="28"/>
        </w:rPr>
      </w:pPr>
      <w:r w:rsidRPr="00683A67">
        <w:rPr>
          <w:rStyle w:val="afffc"/>
          <w:sz w:val="28"/>
          <w:szCs w:val="28"/>
        </w:rPr>
        <w:t>5.6.1. Заместитель директора по учебно-воспитательной</w:t>
      </w:r>
      <w:r w:rsidRPr="00683A67">
        <w:rPr>
          <w:sz w:val="28"/>
          <w:szCs w:val="28"/>
        </w:rPr>
        <w:t xml:space="preserve"> </w:t>
      </w:r>
      <w:r w:rsidRPr="00683A67">
        <w:rPr>
          <w:rStyle w:val="afffc"/>
          <w:sz w:val="28"/>
          <w:szCs w:val="28"/>
        </w:rPr>
        <w:t>работе</w:t>
      </w:r>
      <w:r w:rsidRPr="00683A67">
        <w:rPr>
          <w:sz w:val="28"/>
          <w:szCs w:val="28"/>
        </w:rPr>
        <w:t xml:space="preserve"> организует работу и осуществляет контроль за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 входящих в портфолио.</w:t>
      </w:r>
    </w:p>
    <w:p w:rsidR="00BE64EE" w:rsidRPr="00683A67" w:rsidRDefault="00BE64EE" w:rsidP="00683A67">
      <w:pPr>
        <w:pStyle w:val="aff4"/>
        <w:spacing w:before="40" w:beforeAutospacing="0" w:after="40"/>
        <w:ind w:left="1701" w:right="850"/>
        <w:jc w:val="both"/>
        <w:rPr>
          <w:sz w:val="28"/>
          <w:szCs w:val="28"/>
        </w:rPr>
      </w:pPr>
      <w:r w:rsidRPr="00683A67">
        <w:rPr>
          <w:rStyle w:val="afffc"/>
          <w:sz w:val="28"/>
          <w:szCs w:val="28"/>
        </w:rPr>
        <w:t xml:space="preserve"> 5.6.2. Директор школы </w:t>
      </w:r>
      <w:r w:rsidRPr="00683A67">
        <w:rPr>
          <w:sz w:val="28"/>
          <w:szCs w:val="28"/>
        </w:rPr>
        <w:t>разрабатывает и утверждает нормативно-правовую базу, обеспечивающую ведение портфолио, а также распределяет обязанности участников образовательного процесса по данному направлению деятельности.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ОУ.</w:t>
      </w:r>
    </w:p>
    <w:p w:rsidR="00BE64EE" w:rsidRPr="00683A67" w:rsidRDefault="00BE64EE" w:rsidP="00683A67">
      <w:pPr>
        <w:spacing w:before="40" w:after="40"/>
        <w:ind w:left="1701" w:right="850"/>
        <w:jc w:val="both"/>
        <w:rPr>
          <w:b/>
          <w:bCs/>
          <w:sz w:val="28"/>
          <w:szCs w:val="28"/>
        </w:rPr>
      </w:pPr>
      <w:r w:rsidRPr="00683A67">
        <w:rPr>
          <w:b/>
          <w:bCs/>
          <w:sz w:val="28"/>
          <w:szCs w:val="28"/>
        </w:rPr>
        <w:t>6. Структура, содержание и оформление портфолио</w:t>
      </w:r>
    </w:p>
    <w:p w:rsidR="00BE64EE" w:rsidRPr="00683A67" w:rsidRDefault="00BE64EE" w:rsidP="00683A67">
      <w:pPr>
        <w:spacing w:before="40" w:after="40"/>
        <w:ind w:left="1701" w:right="850"/>
        <w:jc w:val="both"/>
        <w:rPr>
          <w:sz w:val="28"/>
          <w:szCs w:val="28"/>
        </w:rPr>
      </w:pPr>
      <w:r w:rsidRPr="00683A67">
        <w:rPr>
          <w:sz w:val="28"/>
          <w:szCs w:val="28"/>
        </w:rPr>
        <w:t xml:space="preserve">Организация работы обучающихся с Портфелем достижений осуществляется на основе учебного пособия «Портфолио обучающегося начальной школы» / Авт.-сост.:  Е.А.Андреева, Н.В.Разваляева. – </w:t>
      </w:r>
      <w:r w:rsidRPr="00683A67">
        <w:rPr>
          <w:sz w:val="28"/>
          <w:szCs w:val="28"/>
        </w:rPr>
        <w:lastRenderedPageBreak/>
        <w:t>М.: Планета, 2014. В пособии  представлены материалы, которые помогают на протяжении 4-х лет ученику начальной школы оценивать свои достижения как в отношении с одноклассниками, так и в учёбе. Оценка учебных достижений ученика построена на основе ФГОС.</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6.1.Портфолио ученика имеет следующие разделы:</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 xml:space="preserve">6.1.1. </w:t>
      </w:r>
      <w:r w:rsidRPr="00683A67">
        <w:rPr>
          <w:rStyle w:val="afffc"/>
          <w:b/>
          <w:bCs/>
          <w:i w:val="0"/>
          <w:iCs w:val="0"/>
          <w:color w:val="000000"/>
          <w:sz w:val="28"/>
          <w:szCs w:val="28"/>
        </w:rPr>
        <w:t>«Мои первые документы</w:t>
      </w:r>
      <w:r w:rsidRPr="00683A67">
        <w:rPr>
          <w:rStyle w:val="afffc"/>
          <w:i w:val="0"/>
          <w:iCs w:val="0"/>
          <w:color w:val="000000"/>
          <w:sz w:val="28"/>
          <w:szCs w:val="28"/>
        </w:rPr>
        <w:t>» (с</w:t>
      </w:r>
      <w:r w:rsidRPr="00683A67">
        <w:rPr>
          <w:sz w:val="28"/>
          <w:szCs w:val="28"/>
        </w:rPr>
        <w:t xml:space="preserve">оциально-личностное развитие ученика), включающий  сведения об ученике, его семье, родословной, малой родине, друзьях.  Заполняется в свободной форме. </w:t>
      </w:r>
    </w:p>
    <w:p w:rsidR="00BE64EE" w:rsidRPr="00683A67" w:rsidRDefault="00BE64EE" w:rsidP="00683A67">
      <w:pPr>
        <w:spacing w:before="40" w:after="40"/>
        <w:ind w:left="1701" w:right="850"/>
        <w:jc w:val="both"/>
        <w:rPr>
          <w:sz w:val="28"/>
          <w:szCs w:val="28"/>
        </w:rPr>
      </w:pPr>
      <w:r w:rsidRPr="00683A67">
        <w:rPr>
          <w:sz w:val="28"/>
          <w:szCs w:val="28"/>
        </w:rPr>
        <w:t>6.1.2.</w:t>
      </w:r>
      <w:r w:rsidRPr="00683A67">
        <w:rPr>
          <w:b/>
          <w:bCs/>
          <w:sz w:val="28"/>
          <w:szCs w:val="28"/>
        </w:rPr>
        <w:t xml:space="preserve"> «Моя школа», </w:t>
      </w:r>
      <w:r w:rsidRPr="00683A67">
        <w:rPr>
          <w:sz w:val="28"/>
          <w:szCs w:val="28"/>
        </w:rPr>
        <w:t xml:space="preserve">посвящённый формированию здорового образа жизни.  </w:t>
      </w:r>
    </w:p>
    <w:p w:rsidR="00BE64EE" w:rsidRPr="00683A67" w:rsidRDefault="00BE64EE" w:rsidP="00683A67">
      <w:pPr>
        <w:spacing w:before="40" w:after="40"/>
        <w:ind w:left="1701" w:right="850"/>
        <w:jc w:val="both"/>
        <w:rPr>
          <w:b/>
          <w:bCs/>
          <w:sz w:val="28"/>
          <w:szCs w:val="28"/>
        </w:rPr>
      </w:pPr>
      <w:r w:rsidRPr="00683A67">
        <w:rPr>
          <w:sz w:val="28"/>
          <w:szCs w:val="28"/>
        </w:rPr>
        <w:t xml:space="preserve">6.1.3. </w:t>
      </w:r>
      <w:r w:rsidRPr="00683A67">
        <w:rPr>
          <w:b/>
          <w:bCs/>
          <w:sz w:val="28"/>
          <w:szCs w:val="28"/>
        </w:rPr>
        <w:t xml:space="preserve">«Мой класс» </w:t>
      </w:r>
      <w:r w:rsidRPr="00683A67">
        <w:rPr>
          <w:sz w:val="28"/>
          <w:szCs w:val="28"/>
        </w:rPr>
        <w:t xml:space="preserve">(духовно-нравственное развитие ребенка): традиции классного коллектива, законы школьной жизни, отношение к людям, добрые дела, жизненные принципы и правила поведения. </w:t>
      </w:r>
      <w:r w:rsidRPr="00683A67">
        <w:rPr>
          <w:b/>
          <w:bCs/>
          <w:sz w:val="28"/>
          <w:szCs w:val="28"/>
        </w:rPr>
        <w:t xml:space="preserve"> </w:t>
      </w:r>
    </w:p>
    <w:p w:rsidR="00BE64EE" w:rsidRPr="00683A67" w:rsidRDefault="00BE64EE" w:rsidP="00683A67">
      <w:pPr>
        <w:spacing w:before="40" w:after="40"/>
        <w:ind w:left="1701" w:right="850"/>
        <w:jc w:val="both"/>
        <w:rPr>
          <w:sz w:val="28"/>
          <w:szCs w:val="28"/>
        </w:rPr>
      </w:pPr>
      <w:r w:rsidRPr="00683A67">
        <w:rPr>
          <w:sz w:val="28"/>
          <w:szCs w:val="28"/>
        </w:rPr>
        <w:t>6.1.4.</w:t>
      </w:r>
      <w:r w:rsidRPr="00683A67">
        <w:rPr>
          <w:b/>
          <w:bCs/>
          <w:sz w:val="28"/>
          <w:szCs w:val="28"/>
        </w:rPr>
        <w:t xml:space="preserve"> «Мои успехи в учёбе» </w:t>
      </w:r>
      <w:r w:rsidRPr="00683A67">
        <w:rPr>
          <w:sz w:val="28"/>
          <w:szCs w:val="28"/>
        </w:rPr>
        <w:t xml:space="preserve">(учебно-познавательное развитие ученика): целеполагание по классам, составляющие успеха: учёба, активность, поступки, достижения, отношение к окружающим, личностная оценка результатов по классам и по предметам, творческие достижения по предметам. </w:t>
      </w:r>
    </w:p>
    <w:p w:rsidR="00BE64EE" w:rsidRPr="00683A67" w:rsidRDefault="00BE64EE" w:rsidP="00683A67">
      <w:pPr>
        <w:spacing w:before="40" w:after="40"/>
        <w:ind w:left="1701" w:right="850"/>
        <w:jc w:val="both"/>
        <w:rPr>
          <w:sz w:val="28"/>
          <w:szCs w:val="28"/>
          <w:highlight w:val="yellow"/>
        </w:rPr>
      </w:pPr>
      <w:r w:rsidRPr="00683A67">
        <w:rPr>
          <w:sz w:val="28"/>
          <w:szCs w:val="28"/>
        </w:rPr>
        <w:t xml:space="preserve">6.1.5. </w:t>
      </w:r>
      <w:r w:rsidRPr="00683A67">
        <w:rPr>
          <w:b/>
          <w:bCs/>
          <w:sz w:val="28"/>
          <w:szCs w:val="28"/>
        </w:rPr>
        <w:t xml:space="preserve">«Мои достижения» </w:t>
      </w:r>
      <w:r w:rsidRPr="00683A67">
        <w:rPr>
          <w:sz w:val="28"/>
          <w:szCs w:val="28"/>
        </w:rPr>
        <w:t>(учебно-познавательное  и физическое развитие ученика):</w:t>
      </w:r>
      <w:r w:rsidRPr="00683A67">
        <w:rPr>
          <w:b/>
          <w:bCs/>
          <w:sz w:val="28"/>
          <w:szCs w:val="28"/>
        </w:rPr>
        <w:t xml:space="preserve"> </w:t>
      </w:r>
      <w:r w:rsidRPr="00683A67">
        <w:rPr>
          <w:sz w:val="28"/>
          <w:szCs w:val="28"/>
        </w:rPr>
        <w:t>результаты участия в конкурсах, олимпиадах, мероприятиях, фиксирование достигнутых результатов в спорте, участие в соревнованиях, спортивных  конкурсах и т.д.</w:t>
      </w:r>
      <w:r w:rsidRPr="00683A67">
        <w:rPr>
          <w:b/>
          <w:bCs/>
          <w:sz w:val="28"/>
          <w:szCs w:val="28"/>
        </w:rPr>
        <w:t xml:space="preserve"> </w:t>
      </w:r>
      <w:r w:rsidRPr="00683A67">
        <w:rPr>
          <w:sz w:val="28"/>
          <w:szCs w:val="28"/>
        </w:rPr>
        <w:t xml:space="preserve"> </w:t>
      </w:r>
    </w:p>
    <w:p w:rsidR="00BE64EE" w:rsidRPr="00683A67" w:rsidRDefault="00BE64EE" w:rsidP="00683A67">
      <w:pPr>
        <w:spacing w:before="40" w:after="40"/>
        <w:ind w:left="1701" w:right="850"/>
        <w:jc w:val="both"/>
        <w:rPr>
          <w:sz w:val="28"/>
          <w:szCs w:val="28"/>
        </w:rPr>
      </w:pPr>
      <w:r w:rsidRPr="00683A67">
        <w:rPr>
          <w:sz w:val="28"/>
          <w:szCs w:val="28"/>
        </w:rPr>
        <w:t xml:space="preserve">6.1.6. </w:t>
      </w:r>
      <w:r w:rsidRPr="00683A67">
        <w:rPr>
          <w:b/>
          <w:bCs/>
          <w:sz w:val="28"/>
          <w:szCs w:val="28"/>
        </w:rPr>
        <w:t>«Мои проектные работы»:</w:t>
      </w:r>
      <w:r w:rsidRPr="00683A67">
        <w:rPr>
          <w:sz w:val="28"/>
          <w:szCs w:val="28"/>
        </w:rPr>
        <w:t xml:space="preserve"> успехи в проектной и исследовательской деятельности, материалы и листы наблюдений, фиксирование достигнутых результатов, результаты стартовой диагностики, промежуточных и итоговых стандартизированных работ по предметам.  </w:t>
      </w:r>
    </w:p>
    <w:p w:rsidR="00BE64EE" w:rsidRPr="00683A67" w:rsidRDefault="00BE64EE" w:rsidP="00683A67">
      <w:pPr>
        <w:spacing w:before="40" w:after="40"/>
        <w:ind w:left="1701" w:right="850"/>
        <w:jc w:val="both"/>
        <w:rPr>
          <w:sz w:val="28"/>
          <w:szCs w:val="28"/>
        </w:rPr>
      </w:pPr>
      <w:r w:rsidRPr="00683A67">
        <w:rPr>
          <w:sz w:val="28"/>
          <w:szCs w:val="28"/>
        </w:rPr>
        <w:t>6.1.7.</w:t>
      </w:r>
      <w:r w:rsidRPr="00683A67">
        <w:rPr>
          <w:b/>
          <w:bCs/>
          <w:sz w:val="28"/>
          <w:szCs w:val="28"/>
        </w:rPr>
        <w:t xml:space="preserve"> «Моё творчество»</w:t>
      </w:r>
      <w:r w:rsidRPr="00683A67">
        <w:rPr>
          <w:sz w:val="28"/>
          <w:szCs w:val="28"/>
        </w:rPr>
        <w:t xml:space="preserve">: творческие работы по разным направлениям: декоративно-прикладное, изобразительное искусство, литературное творчество. Если выполнена объёмная работа, нужно поместить её фотографию.  Если работа принимала участие в выставке или участвовала в конкурсе, также необходимо дать информацию об этом мероприятии: название, когда, где и кем проводилось. При возможности  дополнить это сообщение фотографией. Если событие освещалось в СМИ или Интернете - надо найти эту информацию. Если проводилось </w:t>
      </w:r>
      <w:r w:rsidRPr="00683A67">
        <w:rPr>
          <w:sz w:val="28"/>
          <w:szCs w:val="28"/>
        </w:rPr>
        <w:lastRenderedPageBreak/>
        <w:t>Интернет-порталом, сделать распечатку тематической странички.</w:t>
      </w:r>
    </w:p>
    <w:p w:rsidR="00BE64EE" w:rsidRPr="00683A67" w:rsidRDefault="00BE64EE" w:rsidP="00683A67">
      <w:pPr>
        <w:widowControl w:val="0"/>
        <w:spacing w:before="40" w:after="40"/>
        <w:ind w:left="1701" w:right="850"/>
        <w:jc w:val="both"/>
        <w:rPr>
          <w:sz w:val="28"/>
          <w:szCs w:val="28"/>
        </w:rPr>
      </w:pPr>
      <w:r w:rsidRPr="00683A67">
        <w:rPr>
          <w:sz w:val="28"/>
          <w:szCs w:val="28"/>
        </w:rPr>
        <w:t>6.2.В состав Портфолио каждого ребёнка для характеристики сторон, связанных с учебной деятельностью,  входит:</w:t>
      </w:r>
    </w:p>
    <w:p w:rsidR="00BE64EE" w:rsidRPr="00683A67" w:rsidRDefault="000260CF" w:rsidP="00683A67">
      <w:pPr>
        <w:widowControl w:val="0"/>
        <w:shd w:val="clear" w:color="auto" w:fill="FFFFFF"/>
        <w:tabs>
          <w:tab w:val="left" w:pos="701"/>
        </w:tabs>
        <w:autoSpaceDE w:val="0"/>
        <w:spacing w:before="40" w:after="40"/>
        <w:ind w:left="1701" w:right="850" w:hanging="360"/>
        <w:jc w:val="both"/>
        <w:rPr>
          <w:b/>
          <w:bCs/>
          <w:i/>
          <w:iCs/>
          <w:sz w:val="28"/>
          <w:szCs w:val="28"/>
        </w:rPr>
      </w:pPr>
      <w:r>
        <w:rPr>
          <w:i/>
          <w:iCs/>
          <w:sz w:val="28"/>
          <w:szCs w:val="28"/>
        </w:rPr>
        <w:tab/>
      </w:r>
      <w:r w:rsidR="00683A67">
        <w:rPr>
          <w:i/>
          <w:iCs/>
          <w:sz w:val="28"/>
          <w:szCs w:val="28"/>
        </w:rPr>
        <w:t xml:space="preserve">6.2.1. </w:t>
      </w:r>
      <w:r w:rsidR="00BE64EE" w:rsidRPr="00683A67">
        <w:rPr>
          <w:b/>
          <w:bCs/>
          <w:i/>
          <w:iCs/>
          <w:sz w:val="28"/>
          <w:szCs w:val="28"/>
        </w:rPr>
        <w:t>систематизированные материалы текущей оценки</w:t>
      </w:r>
    </w:p>
    <w:p w:rsidR="00BE64EE" w:rsidRPr="00683A67" w:rsidRDefault="00BE64EE" w:rsidP="00683A67">
      <w:pPr>
        <w:widowControl w:val="0"/>
        <w:shd w:val="clear" w:color="auto" w:fill="FFFFFF"/>
        <w:autoSpaceDE w:val="0"/>
        <w:spacing w:before="40" w:after="40"/>
        <w:ind w:left="1701" w:right="850"/>
        <w:jc w:val="both"/>
        <w:rPr>
          <w:sz w:val="28"/>
          <w:szCs w:val="28"/>
        </w:rPr>
      </w:pPr>
      <w:r w:rsidRPr="00683A67">
        <w:rPr>
          <w:sz w:val="28"/>
          <w:szCs w:val="28"/>
        </w:rPr>
        <w:t>- отдельные листы наблюдений,</w:t>
      </w:r>
    </w:p>
    <w:p w:rsidR="00BE64EE" w:rsidRPr="00683A67" w:rsidRDefault="00BE64EE" w:rsidP="00683A67">
      <w:pPr>
        <w:widowControl w:val="0"/>
        <w:shd w:val="clear" w:color="auto" w:fill="FFFFFF"/>
        <w:autoSpaceDE w:val="0"/>
        <w:spacing w:before="40" w:after="40"/>
        <w:ind w:left="1701" w:right="850"/>
        <w:jc w:val="both"/>
        <w:rPr>
          <w:sz w:val="28"/>
          <w:szCs w:val="28"/>
        </w:rPr>
      </w:pPr>
      <w:r w:rsidRPr="00683A67">
        <w:rPr>
          <w:sz w:val="28"/>
          <w:szCs w:val="28"/>
        </w:rPr>
        <w:t>- оценочные листы процессов выполнения отдельных видов работ, с результатами стартовой диагностики (на входе, в начале обучения) и результаты тематического тестирования; выборочные материалы самоанализа и самооценки учащихся.</w:t>
      </w:r>
    </w:p>
    <w:p w:rsidR="00BE64EE" w:rsidRPr="00683A67" w:rsidRDefault="00BE64EE" w:rsidP="00683A67">
      <w:pPr>
        <w:widowControl w:val="0"/>
        <w:shd w:val="clear" w:color="auto" w:fill="FFFFFF"/>
        <w:tabs>
          <w:tab w:val="left" w:pos="701"/>
        </w:tabs>
        <w:autoSpaceDE w:val="0"/>
        <w:spacing w:before="40" w:after="40"/>
        <w:ind w:left="1701" w:right="850"/>
        <w:jc w:val="both"/>
        <w:rPr>
          <w:b/>
          <w:bCs/>
          <w:i/>
          <w:iCs/>
          <w:sz w:val="28"/>
          <w:szCs w:val="28"/>
        </w:rPr>
      </w:pPr>
      <w:r w:rsidRPr="00683A67">
        <w:rPr>
          <w:sz w:val="28"/>
          <w:szCs w:val="28"/>
        </w:rPr>
        <w:t>6.2.2.</w:t>
      </w:r>
      <w:r w:rsidRPr="00683A67">
        <w:rPr>
          <w:b/>
          <w:bCs/>
          <w:sz w:val="28"/>
          <w:szCs w:val="28"/>
        </w:rPr>
        <w:t xml:space="preserve"> </w:t>
      </w:r>
      <w:r w:rsidRPr="00683A67">
        <w:rPr>
          <w:b/>
          <w:bCs/>
          <w:i/>
          <w:iCs/>
          <w:sz w:val="28"/>
          <w:szCs w:val="28"/>
        </w:rPr>
        <w:t xml:space="preserve">материалы  итогового тестирования </w:t>
      </w:r>
      <w:r w:rsidRPr="00683A67">
        <w:rPr>
          <w:sz w:val="28"/>
          <w:szCs w:val="28"/>
        </w:rPr>
        <w:t xml:space="preserve">и/или результаты выполнения </w:t>
      </w:r>
      <w:r w:rsidRPr="00683A67">
        <w:rPr>
          <w:b/>
          <w:bCs/>
          <w:i/>
          <w:iCs/>
          <w:sz w:val="28"/>
          <w:szCs w:val="28"/>
        </w:rPr>
        <w:t>итоговых  работ.</w:t>
      </w:r>
    </w:p>
    <w:p w:rsidR="00BE64EE" w:rsidRPr="00683A67" w:rsidRDefault="00683A67" w:rsidP="00683A67">
      <w:pPr>
        <w:widowControl w:val="0"/>
        <w:spacing w:before="40" w:after="40"/>
        <w:ind w:left="1701" w:right="850"/>
        <w:jc w:val="both"/>
        <w:rPr>
          <w:sz w:val="28"/>
          <w:szCs w:val="28"/>
        </w:rPr>
      </w:pPr>
      <w:r>
        <w:rPr>
          <w:sz w:val="28"/>
          <w:szCs w:val="28"/>
        </w:rPr>
        <w:t xml:space="preserve">       </w:t>
      </w:r>
      <w:r w:rsidR="00BE64EE" w:rsidRPr="00683A67">
        <w:rPr>
          <w:sz w:val="28"/>
          <w:szCs w:val="28"/>
        </w:rPr>
        <w:t xml:space="preserve">Кроме того, в </w:t>
      </w:r>
      <w:r w:rsidR="00BE64EE" w:rsidRPr="00683A67">
        <w:rPr>
          <w:b/>
          <w:bCs/>
          <w:sz w:val="28"/>
          <w:szCs w:val="28"/>
        </w:rPr>
        <w:t xml:space="preserve">портфолио </w:t>
      </w:r>
      <w:r w:rsidR="00BE64EE" w:rsidRPr="00683A67">
        <w:rPr>
          <w:sz w:val="28"/>
          <w:szCs w:val="28"/>
        </w:rPr>
        <w:t xml:space="preserve"> включаются и иные документы, характеризующие ребёнка с точки зрения его </w:t>
      </w:r>
      <w:r w:rsidR="00BE64EE" w:rsidRPr="00683A67">
        <w:rPr>
          <w:b/>
          <w:bCs/>
          <w:sz w:val="28"/>
          <w:szCs w:val="28"/>
        </w:rPr>
        <w:t xml:space="preserve">внеурочной </w:t>
      </w:r>
      <w:r w:rsidR="00BE64EE" w:rsidRPr="00683A67">
        <w:rPr>
          <w:sz w:val="28"/>
          <w:szCs w:val="28"/>
        </w:rPr>
        <w:t xml:space="preserve">и </w:t>
      </w:r>
      <w:r w:rsidR="00BE64EE" w:rsidRPr="00683A67">
        <w:rPr>
          <w:b/>
          <w:bCs/>
          <w:sz w:val="28"/>
          <w:szCs w:val="28"/>
        </w:rPr>
        <w:t xml:space="preserve">досуговой </w:t>
      </w:r>
      <w:r w:rsidR="00BE64EE" w:rsidRPr="00683A67">
        <w:rPr>
          <w:sz w:val="28"/>
          <w:szCs w:val="28"/>
        </w:rPr>
        <w:t xml:space="preserve">деятельности. Совокупность этих материалов даёт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школе. </w:t>
      </w:r>
    </w:p>
    <w:p w:rsidR="00BE64EE" w:rsidRPr="00683A67" w:rsidRDefault="00BE64EE" w:rsidP="00683A67">
      <w:pPr>
        <w:widowControl w:val="0"/>
        <w:suppressAutoHyphens/>
        <w:spacing w:before="40" w:after="40"/>
        <w:ind w:left="1701" w:right="850"/>
        <w:jc w:val="both"/>
        <w:rPr>
          <w:b/>
          <w:bCs/>
          <w:sz w:val="28"/>
          <w:szCs w:val="28"/>
        </w:rPr>
      </w:pPr>
      <w:r w:rsidRPr="00683A67">
        <w:rPr>
          <w:b/>
          <w:bCs/>
          <w:sz w:val="28"/>
          <w:szCs w:val="28"/>
        </w:rPr>
        <w:t>7. Технология ведения Портфолио</w:t>
      </w:r>
    </w:p>
    <w:p w:rsidR="00BE64EE" w:rsidRPr="00683A67" w:rsidRDefault="00BE64EE" w:rsidP="00683A67">
      <w:pPr>
        <w:widowControl w:val="0"/>
        <w:spacing w:before="40" w:after="40"/>
        <w:ind w:left="1701" w:right="850"/>
        <w:jc w:val="both"/>
        <w:rPr>
          <w:sz w:val="28"/>
          <w:szCs w:val="28"/>
        </w:rPr>
      </w:pPr>
      <w:r w:rsidRPr="00683A67">
        <w:rPr>
          <w:sz w:val="28"/>
          <w:szCs w:val="28"/>
        </w:rPr>
        <w:t>7.1.</w:t>
      </w:r>
      <w:r w:rsidRPr="00683A67">
        <w:rPr>
          <w:b/>
          <w:bCs/>
          <w:i/>
          <w:iCs/>
          <w:sz w:val="28"/>
          <w:szCs w:val="28"/>
        </w:rPr>
        <w:t xml:space="preserve"> </w:t>
      </w:r>
      <w:r w:rsidRPr="00683A67">
        <w:rPr>
          <w:sz w:val="28"/>
          <w:szCs w:val="28"/>
        </w:rPr>
        <w:t>Портфолио оформляется в соответствии с принятой в школе структурой, указанной в  пункте 6 настоящего Положения самим учеником в папке-накопителе с файлами на бумажных носителях.</w:t>
      </w:r>
    </w:p>
    <w:p w:rsidR="00BE64EE" w:rsidRPr="00683A67" w:rsidRDefault="00BE64EE" w:rsidP="00683A67">
      <w:pPr>
        <w:widowControl w:val="0"/>
        <w:spacing w:before="40" w:after="40"/>
        <w:ind w:left="1701" w:right="850"/>
        <w:jc w:val="both"/>
        <w:rPr>
          <w:sz w:val="28"/>
          <w:szCs w:val="28"/>
        </w:rPr>
      </w:pPr>
      <w:r w:rsidRPr="00683A67">
        <w:rPr>
          <w:sz w:val="28"/>
          <w:szCs w:val="28"/>
        </w:rPr>
        <w:t>7.2. По необходимости, работа учащихся с портфолио сопровождается помощью взрослых: педагогов, родителей, классных руководителей, в ходе совместной работы которых устанавливается отношения партнёрства, сотрудничества. Это позволяет обучающимся  постепенно развивать самостоятельность, брать на себя контроль и ответственность.</w:t>
      </w:r>
    </w:p>
    <w:p w:rsidR="00BE64EE" w:rsidRPr="00683A67" w:rsidRDefault="00BE64EE" w:rsidP="00683A67">
      <w:pPr>
        <w:widowControl w:val="0"/>
        <w:spacing w:before="40" w:after="40"/>
        <w:ind w:left="1701" w:right="850"/>
        <w:jc w:val="both"/>
        <w:rPr>
          <w:sz w:val="28"/>
          <w:szCs w:val="28"/>
        </w:rPr>
      </w:pPr>
      <w:r w:rsidRPr="00683A67">
        <w:rPr>
          <w:sz w:val="28"/>
          <w:szCs w:val="28"/>
        </w:rPr>
        <w:t>7.3. Учащийся имеет право включать в портфолио дополнительные материалы, элементы оформления с учётом его индивидуальности.</w:t>
      </w:r>
    </w:p>
    <w:p w:rsidR="00BE64EE" w:rsidRPr="00683A67" w:rsidRDefault="00BE64EE" w:rsidP="00683A67">
      <w:pPr>
        <w:widowControl w:val="0"/>
        <w:spacing w:before="40" w:after="40"/>
        <w:ind w:left="1701" w:right="850"/>
        <w:jc w:val="both"/>
        <w:rPr>
          <w:b/>
          <w:bCs/>
          <w:i/>
          <w:iCs/>
          <w:sz w:val="28"/>
          <w:szCs w:val="28"/>
        </w:rPr>
      </w:pPr>
      <w:r w:rsidRPr="00683A67">
        <w:rPr>
          <w:sz w:val="28"/>
          <w:szCs w:val="28"/>
        </w:rPr>
        <w:t>7.4. При оформлении следует соблюдать следующие требования:</w:t>
      </w:r>
    </w:p>
    <w:p w:rsidR="00BE64EE" w:rsidRPr="00683A67" w:rsidRDefault="00BE64EE" w:rsidP="003820C4">
      <w:pPr>
        <w:widowControl w:val="0"/>
        <w:numPr>
          <w:ilvl w:val="0"/>
          <w:numId w:val="374"/>
        </w:numPr>
        <w:shd w:val="clear" w:color="auto" w:fill="FFFFFF"/>
        <w:autoSpaceDE w:val="0"/>
        <w:spacing w:before="40" w:after="40"/>
        <w:ind w:right="850"/>
        <w:jc w:val="both"/>
        <w:rPr>
          <w:sz w:val="28"/>
          <w:szCs w:val="28"/>
        </w:rPr>
      </w:pPr>
      <w:r w:rsidRPr="00683A67">
        <w:rPr>
          <w:sz w:val="28"/>
          <w:szCs w:val="28"/>
        </w:rPr>
        <w:t>Записи вести аккуратно и самостоятельно.</w:t>
      </w:r>
    </w:p>
    <w:p w:rsidR="00BE64EE" w:rsidRPr="00683A67" w:rsidRDefault="00BE64EE" w:rsidP="003820C4">
      <w:pPr>
        <w:widowControl w:val="0"/>
        <w:numPr>
          <w:ilvl w:val="0"/>
          <w:numId w:val="374"/>
        </w:numPr>
        <w:shd w:val="clear" w:color="auto" w:fill="FFFFFF"/>
        <w:autoSpaceDE w:val="0"/>
        <w:spacing w:before="40" w:after="40"/>
        <w:ind w:right="850"/>
        <w:jc w:val="both"/>
        <w:rPr>
          <w:sz w:val="28"/>
          <w:szCs w:val="28"/>
        </w:rPr>
      </w:pPr>
      <w:r w:rsidRPr="00683A67">
        <w:rPr>
          <w:sz w:val="28"/>
          <w:szCs w:val="28"/>
        </w:rPr>
        <w:t>Предоставлять достоверную информацию.</w:t>
      </w:r>
    </w:p>
    <w:p w:rsidR="00BE64EE" w:rsidRPr="00683A67" w:rsidRDefault="00BE64EE" w:rsidP="003820C4">
      <w:pPr>
        <w:widowControl w:val="0"/>
        <w:numPr>
          <w:ilvl w:val="0"/>
          <w:numId w:val="374"/>
        </w:numPr>
        <w:shd w:val="clear" w:color="auto" w:fill="FFFFFF"/>
        <w:autoSpaceDE w:val="0"/>
        <w:spacing w:before="40" w:after="40"/>
        <w:ind w:right="850"/>
        <w:jc w:val="both"/>
        <w:rPr>
          <w:sz w:val="28"/>
          <w:szCs w:val="28"/>
        </w:rPr>
      </w:pPr>
      <w:r w:rsidRPr="00683A67">
        <w:rPr>
          <w:sz w:val="28"/>
          <w:szCs w:val="28"/>
        </w:rPr>
        <w:lastRenderedPageBreak/>
        <w:t>Каждый отдельный материал, включенный в портфолио, должен датироваться и визироваться (кроме грамот, благодарностей) в течение года.</w:t>
      </w:r>
    </w:p>
    <w:p w:rsidR="00BE64EE" w:rsidRPr="00683A67" w:rsidRDefault="00BE64EE" w:rsidP="003820C4">
      <w:pPr>
        <w:widowControl w:val="0"/>
        <w:numPr>
          <w:ilvl w:val="0"/>
          <w:numId w:val="374"/>
        </w:numPr>
        <w:shd w:val="clear" w:color="auto" w:fill="FFFFFF"/>
        <w:autoSpaceDE w:val="0"/>
        <w:spacing w:before="40" w:after="40"/>
        <w:ind w:right="850"/>
        <w:jc w:val="both"/>
        <w:rPr>
          <w:sz w:val="28"/>
          <w:szCs w:val="28"/>
        </w:rPr>
      </w:pPr>
      <w:r w:rsidRPr="00683A67">
        <w:rPr>
          <w:sz w:val="28"/>
          <w:szCs w:val="28"/>
        </w:rPr>
        <w:t>В конце года ученик самостоятельно проводит  анализ личных достижений в различных видах деятельности и намечает планы действий с учётом имеющихся результатов.</w:t>
      </w:r>
    </w:p>
    <w:p w:rsidR="00BE64EE" w:rsidRPr="00683A67" w:rsidRDefault="00BE64EE" w:rsidP="00683A67">
      <w:pPr>
        <w:pStyle w:val="aff4"/>
        <w:spacing w:before="40" w:beforeAutospacing="0" w:after="40"/>
        <w:ind w:left="1701" w:right="850"/>
        <w:jc w:val="both"/>
        <w:rPr>
          <w:sz w:val="28"/>
          <w:szCs w:val="28"/>
        </w:rPr>
      </w:pPr>
      <w:r w:rsidRPr="00683A67">
        <w:rPr>
          <w:rStyle w:val="afff3"/>
          <w:sz w:val="28"/>
          <w:szCs w:val="28"/>
        </w:rPr>
        <w:t>8. Подведение итогов работы</w:t>
      </w:r>
    </w:p>
    <w:p w:rsidR="00BE64EE" w:rsidRPr="00683A67" w:rsidRDefault="00BE64EE" w:rsidP="00683A67">
      <w:pPr>
        <w:pStyle w:val="aff4"/>
        <w:spacing w:before="40" w:beforeAutospacing="0" w:after="40"/>
        <w:ind w:left="1701" w:right="850"/>
        <w:jc w:val="both"/>
        <w:rPr>
          <w:sz w:val="28"/>
          <w:szCs w:val="28"/>
        </w:rPr>
      </w:pPr>
      <w:r w:rsidRPr="00683A67">
        <w:rPr>
          <w:sz w:val="28"/>
          <w:szCs w:val="28"/>
        </w:rPr>
        <w:t xml:space="preserve">Анализ работы над портфолио и исчисление итоговой оценки проводится классным руководителем. </w:t>
      </w:r>
    </w:p>
    <w:p w:rsidR="00BE64EE" w:rsidRPr="002B2ACA" w:rsidRDefault="00BE64EE" w:rsidP="00683A67">
      <w:pPr>
        <w:pStyle w:val="aff4"/>
        <w:spacing w:before="40" w:beforeAutospacing="0" w:after="40"/>
        <w:ind w:left="1701" w:right="850"/>
        <w:jc w:val="both"/>
        <w:rPr>
          <w:sz w:val="28"/>
          <w:szCs w:val="28"/>
        </w:rPr>
      </w:pPr>
      <w:r w:rsidRPr="00683A67">
        <w:rPr>
          <w:sz w:val="28"/>
          <w:szCs w:val="28"/>
        </w:rPr>
        <w:t xml:space="preserve">Система оценивания достижений учащихся по материалам портфолио представлена в таблице в </w:t>
      </w:r>
      <w:r w:rsidRPr="002B2ACA">
        <w:rPr>
          <w:rStyle w:val="afffc"/>
          <w:b/>
          <w:bCs/>
          <w:sz w:val="28"/>
          <w:szCs w:val="28"/>
        </w:rPr>
        <w:t>Приложении 2</w:t>
      </w:r>
      <w:r w:rsidRPr="002B2ACA">
        <w:rPr>
          <w:sz w:val="28"/>
          <w:szCs w:val="28"/>
        </w:rPr>
        <w:t>.</w:t>
      </w:r>
    </w:p>
    <w:p w:rsidR="00BE64EE" w:rsidRPr="002B2ACA" w:rsidRDefault="00BE64EE" w:rsidP="00683A67">
      <w:pPr>
        <w:spacing w:before="40" w:after="40"/>
        <w:ind w:left="1701" w:right="850"/>
        <w:jc w:val="both"/>
        <w:rPr>
          <w:sz w:val="28"/>
          <w:szCs w:val="28"/>
        </w:rPr>
      </w:pPr>
      <w:r w:rsidRPr="00683A67">
        <w:rPr>
          <w:sz w:val="28"/>
          <w:szCs w:val="28"/>
        </w:rPr>
        <w:t xml:space="preserve">Оценка по каждому виду деятельности суммируется,  вносится в итоговый документ «Сводную итоговую ведомость», утверждается директором и заверяется печатью школы. Образец «Сводной итоговой ведомости» представлен в </w:t>
      </w:r>
      <w:r w:rsidRPr="002B2ACA">
        <w:rPr>
          <w:rStyle w:val="afffc"/>
          <w:b/>
          <w:bCs/>
          <w:sz w:val="28"/>
          <w:szCs w:val="28"/>
        </w:rPr>
        <w:t>Приложении 3.</w:t>
      </w:r>
      <w:r w:rsidRPr="002B2ACA">
        <w:rPr>
          <w:sz w:val="28"/>
          <w:szCs w:val="28"/>
        </w:rPr>
        <w:t xml:space="preserve"> </w:t>
      </w:r>
    </w:p>
    <w:p w:rsidR="00BE64EE" w:rsidRPr="00683A67" w:rsidRDefault="00BE64EE" w:rsidP="00683A67">
      <w:pPr>
        <w:spacing w:before="40" w:after="40"/>
        <w:ind w:left="1701" w:right="850"/>
        <w:jc w:val="both"/>
        <w:rPr>
          <w:sz w:val="28"/>
          <w:szCs w:val="28"/>
        </w:rPr>
      </w:pPr>
      <w:r w:rsidRPr="00683A67">
        <w:rPr>
          <w:sz w:val="28"/>
          <w:szCs w:val="28"/>
        </w:rPr>
        <w:t xml:space="preserve">По результатам оценки портфолио учащихся проводится годовой образовательный рейтинг, выявляются обучающиеся, набравшие наибольшее количество баллов в классе, параллели, школе. Победители поощряются. </w:t>
      </w:r>
    </w:p>
    <w:p w:rsidR="00BE64EE" w:rsidRPr="000260CF" w:rsidRDefault="00683A67" w:rsidP="000260CF">
      <w:pPr>
        <w:spacing w:before="40" w:after="40"/>
        <w:ind w:left="6322" w:right="850" w:firstLine="50"/>
        <w:jc w:val="both"/>
        <w:rPr>
          <w:bCs/>
          <w:i/>
          <w:iCs/>
          <w:sz w:val="28"/>
          <w:szCs w:val="28"/>
        </w:rPr>
      </w:pPr>
      <w:r w:rsidRPr="000260CF">
        <w:rPr>
          <w:bCs/>
          <w:i/>
          <w:iCs/>
          <w:sz w:val="28"/>
          <w:szCs w:val="28"/>
        </w:rPr>
        <w:t>П</w:t>
      </w:r>
      <w:r w:rsidR="00BE64EE" w:rsidRPr="000260CF">
        <w:rPr>
          <w:bCs/>
          <w:i/>
          <w:iCs/>
          <w:sz w:val="28"/>
          <w:szCs w:val="28"/>
        </w:rPr>
        <w:t>риложение 2</w:t>
      </w:r>
    </w:p>
    <w:p w:rsidR="00BE64EE" w:rsidRPr="00820DF2" w:rsidRDefault="00BE64EE" w:rsidP="00683A67">
      <w:pPr>
        <w:pStyle w:val="aff4"/>
        <w:shd w:val="clear" w:color="auto" w:fill="FFFFFF"/>
        <w:spacing w:before="40" w:beforeAutospacing="0" w:after="40"/>
        <w:ind w:left="1701" w:right="850"/>
        <w:jc w:val="center"/>
        <w:rPr>
          <w:rStyle w:val="afff3"/>
          <w:sz w:val="28"/>
          <w:szCs w:val="28"/>
        </w:rPr>
      </w:pPr>
      <w:r w:rsidRPr="00820DF2">
        <w:rPr>
          <w:rStyle w:val="afff3"/>
          <w:sz w:val="28"/>
          <w:szCs w:val="28"/>
        </w:rPr>
        <w:t>Официальные документы</w:t>
      </w:r>
    </w:p>
    <w:p w:rsidR="00683A67" w:rsidRDefault="00BE64EE" w:rsidP="00683A67">
      <w:pPr>
        <w:pStyle w:val="aff4"/>
        <w:shd w:val="clear" w:color="auto" w:fill="FFFFFF"/>
        <w:spacing w:before="40" w:beforeAutospacing="0" w:after="40"/>
        <w:ind w:left="1701" w:right="850" w:firstLine="708"/>
        <w:jc w:val="both"/>
        <w:rPr>
          <w:sz w:val="28"/>
          <w:szCs w:val="28"/>
        </w:rPr>
      </w:pPr>
      <w:r w:rsidRPr="00820DF2">
        <w:rPr>
          <w:rStyle w:val="afffc"/>
          <w:i w:val="0"/>
          <w:iCs w:val="0"/>
          <w:sz w:val="28"/>
          <w:szCs w:val="28"/>
        </w:rPr>
        <w:t>В 5 раздел</w:t>
      </w:r>
      <w:r w:rsidRPr="00820DF2">
        <w:rPr>
          <w:sz w:val="28"/>
          <w:szCs w:val="28"/>
        </w:rPr>
        <w:t xml:space="preserve"> помещаются все имеющиеся у школьника сертифицированные документы, подтверждающие индивидуальные достижения в различных видах деятельности:</w:t>
      </w:r>
    </w:p>
    <w:p w:rsidR="00BE64EE" w:rsidRPr="00820DF2" w:rsidRDefault="00BE64EE" w:rsidP="00683A67">
      <w:pPr>
        <w:pStyle w:val="aff4"/>
        <w:shd w:val="clear" w:color="auto" w:fill="FFFFFF"/>
        <w:spacing w:before="40" w:beforeAutospacing="0" w:after="40"/>
        <w:ind w:left="1701" w:right="850"/>
        <w:jc w:val="both"/>
        <w:rPr>
          <w:sz w:val="28"/>
          <w:szCs w:val="28"/>
        </w:rPr>
      </w:pPr>
      <w:r w:rsidRPr="00820DF2">
        <w:rPr>
          <w:sz w:val="28"/>
          <w:szCs w:val="28"/>
        </w:rPr>
        <w:t xml:space="preserve">дипломы об участии в предметных олимпиадах различного уровня; </w:t>
      </w:r>
    </w:p>
    <w:p w:rsidR="00BE64EE" w:rsidRPr="00820DF2" w:rsidRDefault="00BE64EE" w:rsidP="002B2ACA">
      <w:pPr>
        <w:widowControl w:val="0"/>
        <w:numPr>
          <w:ilvl w:val="0"/>
          <w:numId w:val="374"/>
        </w:numPr>
        <w:shd w:val="clear" w:color="auto" w:fill="FFFFFF"/>
        <w:autoSpaceDE w:val="0"/>
        <w:spacing w:before="40" w:after="40"/>
        <w:ind w:right="850"/>
        <w:jc w:val="both"/>
        <w:rPr>
          <w:sz w:val="28"/>
          <w:szCs w:val="28"/>
        </w:rPr>
      </w:pPr>
      <w:r w:rsidRPr="00820DF2">
        <w:rPr>
          <w:sz w:val="28"/>
          <w:szCs w:val="28"/>
        </w:rPr>
        <w:t xml:space="preserve">грамоты за участие в конкурсах; </w:t>
      </w:r>
    </w:p>
    <w:p w:rsidR="00BE64EE" w:rsidRPr="00820DF2" w:rsidRDefault="00BE64EE" w:rsidP="002B2ACA">
      <w:pPr>
        <w:widowControl w:val="0"/>
        <w:numPr>
          <w:ilvl w:val="0"/>
          <w:numId w:val="374"/>
        </w:numPr>
        <w:shd w:val="clear" w:color="auto" w:fill="FFFFFF"/>
        <w:autoSpaceDE w:val="0"/>
        <w:spacing w:before="40" w:after="40"/>
        <w:ind w:right="850"/>
        <w:jc w:val="both"/>
        <w:rPr>
          <w:sz w:val="28"/>
          <w:szCs w:val="28"/>
        </w:rPr>
      </w:pPr>
      <w:r w:rsidRPr="00820DF2">
        <w:rPr>
          <w:sz w:val="28"/>
          <w:szCs w:val="28"/>
        </w:rPr>
        <w:t xml:space="preserve">сертификаты; </w:t>
      </w:r>
    </w:p>
    <w:p w:rsidR="00BE64EE" w:rsidRPr="00820DF2" w:rsidRDefault="00BE64EE" w:rsidP="002B2ACA">
      <w:pPr>
        <w:widowControl w:val="0"/>
        <w:numPr>
          <w:ilvl w:val="0"/>
          <w:numId w:val="374"/>
        </w:numPr>
        <w:shd w:val="clear" w:color="auto" w:fill="FFFFFF"/>
        <w:autoSpaceDE w:val="0"/>
        <w:spacing w:before="40" w:after="40"/>
        <w:ind w:right="850"/>
        <w:jc w:val="both"/>
        <w:rPr>
          <w:sz w:val="28"/>
          <w:szCs w:val="28"/>
        </w:rPr>
      </w:pPr>
      <w:r w:rsidRPr="00820DF2">
        <w:rPr>
          <w:sz w:val="28"/>
          <w:szCs w:val="28"/>
        </w:rPr>
        <w:t xml:space="preserve">благодарственные письма; </w:t>
      </w:r>
    </w:p>
    <w:p w:rsidR="00BE64EE" w:rsidRPr="00820DF2" w:rsidRDefault="00BE64EE" w:rsidP="002B2ACA">
      <w:pPr>
        <w:widowControl w:val="0"/>
        <w:numPr>
          <w:ilvl w:val="0"/>
          <w:numId w:val="374"/>
        </w:numPr>
        <w:shd w:val="clear" w:color="auto" w:fill="FFFFFF"/>
        <w:autoSpaceDE w:val="0"/>
        <w:spacing w:before="40" w:after="40"/>
        <w:ind w:right="850"/>
        <w:jc w:val="both"/>
        <w:rPr>
          <w:sz w:val="28"/>
          <w:szCs w:val="28"/>
        </w:rPr>
      </w:pPr>
      <w:r w:rsidRPr="00820DF2">
        <w:rPr>
          <w:sz w:val="28"/>
          <w:szCs w:val="28"/>
        </w:rPr>
        <w:t xml:space="preserve">свидетельства и т. д. </w:t>
      </w:r>
    </w:p>
    <w:p w:rsidR="00BE64EE" w:rsidRPr="00820DF2" w:rsidRDefault="00BE64EE" w:rsidP="00683A67">
      <w:pPr>
        <w:shd w:val="clear" w:color="auto" w:fill="FFFFFF"/>
        <w:spacing w:before="40" w:after="40"/>
        <w:ind w:left="1701" w:right="850"/>
        <w:jc w:val="both"/>
        <w:rPr>
          <w:rStyle w:val="afff3"/>
          <w:sz w:val="28"/>
          <w:szCs w:val="28"/>
        </w:rPr>
      </w:pPr>
      <w:r w:rsidRPr="00820DF2">
        <w:rPr>
          <w:rStyle w:val="afff3"/>
          <w:sz w:val="28"/>
          <w:szCs w:val="28"/>
        </w:rPr>
        <w:t>Творческие работы</w:t>
      </w:r>
    </w:p>
    <w:p w:rsidR="00BE64EE" w:rsidRPr="00820DF2" w:rsidRDefault="00BE64EE" w:rsidP="00683A67">
      <w:pPr>
        <w:shd w:val="clear" w:color="auto" w:fill="FFFFFF"/>
        <w:spacing w:before="40" w:after="40"/>
        <w:ind w:left="1701" w:right="850"/>
        <w:jc w:val="both"/>
        <w:rPr>
          <w:sz w:val="28"/>
          <w:szCs w:val="28"/>
        </w:rPr>
      </w:pPr>
      <w:r w:rsidRPr="00820DF2">
        <w:rPr>
          <w:rStyle w:val="afffc"/>
          <w:i w:val="0"/>
          <w:iCs w:val="0"/>
          <w:sz w:val="28"/>
          <w:szCs w:val="28"/>
        </w:rPr>
        <w:t>Раздел 6</w:t>
      </w:r>
      <w:r w:rsidRPr="00820DF2">
        <w:rPr>
          <w:sz w:val="28"/>
          <w:szCs w:val="28"/>
        </w:rPr>
        <w:t xml:space="preserve"> включает в себя результаты различных творческих, проектных, исследовательских работ учащегося, а также описание основных форм и направлений его учебной и творческой активности: участие в научных конференциях, конкурсах, спортивные и художественные достижения и др.</w:t>
      </w:r>
    </w:p>
    <w:p w:rsidR="00683A67" w:rsidRDefault="00683A67" w:rsidP="00683A67">
      <w:pPr>
        <w:pStyle w:val="aff4"/>
        <w:shd w:val="clear" w:color="auto" w:fill="FFFFFF"/>
        <w:spacing w:before="40" w:beforeAutospacing="0" w:after="40"/>
        <w:ind w:left="1701" w:right="850"/>
        <w:jc w:val="both"/>
        <w:rPr>
          <w:rStyle w:val="afff3"/>
          <w:sz w:val="28"/>
          <w:szCs w:val="28"/>
        </w:rPr>
      </w:pPr>
      <w:bookmarkStart w:id="66" w:name="q2"/>
      <w:bookmarkStart w:id="67" w:name="q3"/>
      <w:bookmarkEnd w:id="66"/>
      <w:bookmarkEnd w:id="67"/>
    </w:p>
    <w:p w:rsidR="00BE64EE" w:rsidRPr="00820DF2" w:rsidRDefault="00BE64EE" w:rsidP="00683A67">
      <w:pPr>
        <w:pStyle w:val="aff4"/>
        <w:shd w:val="clear" w:color="auto" w:fill="FFFFFF"/>
        <w:spacing w:before="40" w:beforeAutospacing="0" w:after="40"/>
        <w:ind w:left="1701" w:right="850"/>
        <w:jc w:val="both"/>
        <w:rPr>
          <w:color w:val="555555"/>
          <w:sz w:val="28"/>
          <w:szCs w:val="28"/>
        </w:rPr>
      </w:pPr>
      <w:r w:rsidRPr="00820DF2">
        <w:rPr>
          <w:rStyle w:val="afff3"/>
          <w:sz w:val="28"/>
          <w:szCs w:val="28"/>
        </w:rPr>
        <w:lastRenderedPageBreak/>
        <w:t>«Я открываю мир» (мир моих увлечений)</w:t>
      </w:r>
    </w:p>
    <w:p w:rsidR="00BE64EE" w:rsidRPr="00820DF2" w:rsidRDefault="00BE64EE" w:rsidP="00683A67">
      <w:pPr>
        <w:shd w:val="clear" w:color="auto" w:fill="FFFFFF"/>
        <w:spacing w:before="40" w:after="40"/>
        <w:ind w:left="1701" w:right="850"/>
        <w:jc w:val="both"/>
        <w:rPr>
          <w:sz w:val="28"/>
          <w:szCs w:val="28"/>
        </w:rPr>
      </w:pPr>
      <w:bookmarkStart w:id="68" w:name="q7"/>
      <w:bookmarkEnd w:id="68"/>
      <w:r w:rsidRPr="00820DF2">
        <w:rPr>
          <w:sz w:val="28"/>
          <w:szCs w:val="28"/>
        </w:rPr>
        <w:t>В раздел 7 включается информация, фотографии об увлечениях, путешествиях, открытиях и т.д.</w:t>
      </w:r>
    </w:p>
    <w:p w:rsidR="00BE64EE" w:rsidRPr="00820DF2" w:rsidRDefault="00BE64EE" w:rsidP="00683A67">
      <w:pPr>
        <w:shd w:val="clear" w:color="auto" w:fill="FFFFFF"/>
        <w:spacing w:before="40" w:after="40"/>
        <w:ind w:left="1701" w:right="850"/>
        <w:jc w:val="both"/>
        <w:rPr>
          <w:sz w:val="28"/>
          <w:szCs w:val="28"/>
        </w:rPr>
      </w:pPr>
      <w:bookmarkStart w:id="69" w:name="q8"/>
      <w:bookmarkEnd w:id="69"/>
      <w:r w:rsidRPr="00820DF2">
        <w:rPr>
          <w:color w:val="555555"/>
          <w:sz w:val="28"/>
          <w:szCs w:val="28"/>
        </w:rPr>
        <w:t> </w:t>
      </w:r>
    </w:p>
    <w:p w:rsidR="00BE64EE" w:rsidRPr="000260CF" w:rsidRDefault="00BE64EE" w:rsidP="000260CF">
      <w:pPr>
        <w:spacing w:before="120" w:after="50"/>
        <w:ind w:left="6372" w:firstLine="708"/>
        <w:jc w:val="both"/>
        <w:rPr>
          <w:rStyle w:val="afff3"/>
          <w:b w:val="0"/>
          <w:i/>
          <w:iCs/>
          <w:color w:val="333333"/>
          <w:sz w:val="28"/>
          <w:szCs w:val="28"/>
        </w:rPr>
      </w:pPr>
      <w:r w:rsidRPr="000260CF">
        <w:rPr>
          <w:rStyle w:val="afff3"/>
          <w:b w:val="0"/>
          <w:i/>
          <w:iCs/>
          <w:color w:val="333333"/>
          <w:sz w:val="28"/>
          <w:szCs w:val="28"/>
        </w:rPr>
        <w:t>Приложение 3</w:t>
      </w:r>
    </w:p>
    <w:p w:rsidR="00BE64EE" w:rsidRPr="00820DF2" w:rsidRDefault="00BE64EE" w:rsidP="003C5A39">
      <w:pPr>
        <w:spacing w:before="120" w:after="50"/>
        <w:ind w:left="360"/>
        <w:jc w:val="center"/>
        <w:rPr>
          <w:rStyle w:val="afff3"/>
          <w:color w:val="333333"/>
          <w:sz w:val="28"/>
          <w:szCs w:val="28"/>
        </w:rPr>
      </w:pPr>
      <w:r w:rsidRPr="00820DF2">
        <w:rPr>
          <w:rStyle w:val="afff3"/>
          <w:color w:val="333333"/>
          <w:sz w:val="28"/>
          <w:szCs w:val="28"/>
        </w:rPr>
        <w:t>Оценка достижений учащихся по материалам портфолио</w:t>
      </w: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4394"/>
        <w:gridCol w:w="1559"/>
      </w:tblGrid>
      <w:tr w:rsidR="00BE64EE" w:rsidRPr="00820DF2" w:rsidTr="003C5A39">
        <w:trPr>
          <w:tblHeader/>
        </w:trPr>
        <w:tc>
          <w:tcPr>
            <w:tcW w:w="2410" w:type="dxa"/>
            <w:vAlign w:val="center"/>
          </w:tcPr>
          <w:p w:rsidR="00BE64EE" w:rsidRPr="00820DF2" w:rsidRDefault="00BE64EE" w:rsidP="00820DF2">
            <w:pPr>
              <w:spacing w:before="120"/>
              <w:jc w:val="center"/>
              <w:rPr>
                <w:b/>
                <w:bCs/>
                <w:sz w:val="28"/>
                <w:szCs w:val="28"/>
              </w:rPr>
            </w:pPr>
            <w:r w:rsidRPr="00820DF2">
              <w:rPr>
                <w:b/>
                <w:bCs/>
                <w:sz w:val="28"/>
                <w:szCs w:val="28"/>
              </w:rPr>
              <w:br w:type="page"/>
              <w:t>Показатели</w:t>
            </w:r>
          </w:p>
        </w:tc>
        <w:tc>
          <w:tcPr>
            <w:tcW w:w="4394" w:type="dxa"/>
            <w:vAlign w:val="center"/>
          </w:tcPr>
          <w:p w:rsidR="00BE64EE" w:rsidRPr="00820DF2" w:rsidRDefault="00BE64EE" w:rsidP="00820DF2">
            <w:pPr>
              <w:spacing w:before="120"/>
              <w:ind w:left="357"/>
              <w:jc w:val="center"/>
              <w:rPr>
                <w:b/>
                <w:bCs/>
                <w:sz w:val="28"/>
                <w:szCs w:val="28"/>
              </w:rPr>
            </w:pPr>
            <w:r w:rsidRPr="00820DF2">
              <w:rPr>
                <w:b/>
                <w:bCs/>
                <w:sz w:val="28"/>
                <w:szCs w:val="28"/>
              </w:rPr>
              <w:t>Измерители</w:t>
            </w:r>
          </w:p>
        </w:tc>
        <w:tc>
          <w:tcPr>
            <w:tcW w:w="1559" w:type="dxa"/>
            <w:vAlign w:val="center"/>
          </w:tcPr>
          <w:p w:rsidR="00BE64EE" w:rsidRPr="00820DF2" w:rsidRDefault="00BE64EE" w:rsidP="00820DF2">
            <w:pPr>
              <w:spacing w:before="120"/>
              <w:jc w:val="center"/>
              <w:rPr>
                <w:b/>
                <w:bCs/>
                <w:sz w:val="28"/>
                <w:szCs w:val="28"/>
              </w:rPr>
            </w:pPr>
            <w:r w:rsidRPr="00820DF2">
              <w:rPr>
                <w:b/>
                <w:bCs/>
                <w:sz w:val="28"/>
                <w:szCs w:val="28"/>
              </w:rPr>
              <w:t>Результат балл</w:t>
            </w:r>
          </w:p>
        </w:tc>
      </w:tr>
      <w:tr w:rsidR="00BE64EE" w:rsidRPr="00820DF2" w:rsidTr="003C5A39">
        <w:tc>
          <w:tcPr>
            <w:tcW w:w="2410" w:type="dxa"/>
          </w:tcPr>
          <w:p w:rsidR="00BE64EE" w:rsidRPr="00820DF2" w:rsidRDefault="00BE64EE" w:rsidP="00820DF2">
            <w:pPr>
              <w:spacing w:before="120"/>
              <w:jc w:val="both"/>
              <w:rPr>
                <w:b/>
                <w:bCs/>
                <w:sz w:val="28"/>
                <w:szCs w:val="28"/>
              </w:rPr>
            </w:pPr>
            <w:r w:rsidRPr="00820DF2">
              <w:rPr>
                <w:b/>
                <w:bCs/>
                <w:sz w:val="28"/>
                <w:szCs w:val="28"/>
              </w:rPr>
              <w:t>Учебная деятельность</w:t>
            </w:r>
          </w:p>
        </w:tc>
        <w:tc>
          <w:tcPr>
            <w:tcW w:w="4394" w:type="dxa"/>
          </w:tcPr>
          <w:p w:rsidR="00BE64EE" w:rsidRPr="00820DF2" w:rsidRDefault="00BE64EE" w:rsidP="00683A67">
            <w:pPr>
              <w:spacing w:before="120"/>
              <w:ind w:left="357"/>
              <w:jc w:val="both"/>
              <w:rPr>
                <w:sz w:val="28"/>
                <w:szCs w:val="28"/>
              </w:rPr>
            </w:pPr>
            <w:r w:rsidRPr="00820DF2">
              <w:rPr>
                <w:sz w:val="28"/>
                <w:szCs w:val="28"/>
              </w:rPr>
              <w:t>2</w:t>
            </w:r>
            <w:r w:rsidR="00683A67">
              <w:rPr>
                <w:sz w:val="28"/>
                <w:szCs w:val="28"/>
              </w:rPr>
              <w:t>-4</w:t>
            </w:r>
            <w:r w:rsidRPr="00820DF2">
              <w:rPr>
                <w:sz w:val="28"/>
                <w:szCs w:val="28"/>
              </w:rPr>
              <w:t xml:space="preserve"> класс – средний балл годовых отметок</w:t>
            </w:r>
          </w:p>
        </w:tc>
        <w:tc>
          <w:tcPr>
            <w:tcW w:w="1559" w:type="dxa"/>
          </w:tcPr>
          <w:p w:rsidR="00BE64EE" w:rsidRPr="00820DF2" w:rsidRDefault="00BE64EE" w:rsidP="00820DF2">
            <w:pPr>
              <w:spacing w:before="120"/>
              <w:ind w:left="357"/>
              <w:jc w:val="both"/>
              <w:rPr>
                <w:sz w:val="28"/>
                <w:szCs w:val="28"/>
              </w:rPr>
            </w:pPr>
            <w:r w:rsidRPr="00820DF2">
              <w:rPr>
                <w:sz w:val="28"/>
                <w:szCs w:val="28"/>
              </w:rPr>
              <w:t>До 5</w:t>
            </w:r>
          </w:p>
        </w:tc>
      </w:tr>
      <w:tr w:rsidR="00BE64EE" w:rsidRPr="00820DF2" w:rsidTr="003C5A39">
        <w:tc>
          <w:tcPr>
            <w:tcW w:w="2410" w:type="dxa"/>
            <w:vMerge w:val="restart"/>
          </w:tcPr>
          <w:p w:rsidR="00BE64EE" w:rsidRPr="00820DF2" w:rsidRDefault="00BE64EE" w:rsidP="00820DF2">
            <w:pPr>
              <w:spacing w:before="120"/>
              <w:jc w:val="both"/>
              <w:rPr>
                <w:b/>
                <w:bCs/>
                <w:sz w:val="28"/>
                <w:szCs w:val="28"/>
              </w:rPr>
            </w:pPr>
            <w:r w:rsidRPr="00820DF2">
              <w:rPr>
                <w:b/>
                <w:bCs/>
                <w:sz w:val="28"/>
                <w:szCs w:val="28"/>
              </w:rPr>
              <w:t>Олимпиады</w:t>
            </w:r>
          </w:p>
        </w:tc>
        <w:tc>
          <w:tcPr>
            <w:tcW w:w="4394" w:type="dxa"/>
          </w:tcPr>
          <w:p w:rsidR="00BE64EE" w:rsidRPr="00820DF2" w:rsidRDefault="00BE64EE" w:rsidP="00820DF2">
            <w:pPr>
              <w:spacing w:before="120"/>
              <w:ind w:left="357"/>
              <w:jc w:val="both"/>
              <w:rPr>
                <w:sz w:val="28"/>
                <w:szCs w:val="28"/>
              </w:rPr>
            </w:pPr>
            <w:r w:rsidRPr="00820DF2">
              <w:rPr>
                <w:b/>
                <w:bCs/>
                <w:sz w:val="28"/>
                <w:szCs w:val="28"/>
              </w:rPr>
              <w:t>Школьная</w:t>
            </w:r>
            <w:r w:rsidRPr="00820DF2">
              <w:rPr>
                <w:sz w:val="28"/>
                <w:szCs w:val="28"/>
              </w:rPr>
              <w:t>:</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t>3</w:t>
            </w:r>
          </w:p>
          <w:p w:rsidR="00BE64EE" w:rsidRPr="00820DF2" w:rsidRDefault="00BE64EE" w:rsidP="00820DF2">
            <w:pPr>
              <w:spacing w:before="120"/>
              <w:ind w:left="357"/>
              <w:jc w:val="both"/>
              <w:rPr>
                <w:sz w:val="28"/>
                <w:szCs w:val="28"/>
              </w:rPr>
            </w:pPr>
            <w:r w:rsidRPr="00820DF2">
              <w:rPr>
                <w:sz w:val="28"/>
                <w:szCs w:val="28"/>
              </w:rPr>
              <w:t>2</w:t>
            </w:r>
          </w:p>
          <w:p w:rsidR="00BE64EE" w:rsidRPr="00820DF2" w:rsidRDefault="00BE64EE" w:rsidP="00820DF2">
            <w:pPr>
              <w:spacing w:before="120"/>
              <w:ind w:left="357"/>
              <w:jc w:val="both"/>
              <w:rPr>
                <w:sz w:val="28"/>
                <w:szCs w:val="28"/>
              </w:rPr>
            </w:pPr>
            <w:r w:rsidRPr="00820DF2">
              <w:rPr>
                <w:sz w:val="28"/>
                <w:szCs w:val="28"/>
              </w:rPr>
              <w:t>1</w:t>
            </w:r>
          </w:p>
        </w:tc>
      </w:tr>
      <w:tr w:rsidR="00BE64EE" w:rsidRPr="00820DF2" w:rsidTr="003C5A39">
        <w:tc>
          <w:tcPr>
            <w:tcW w:w="2410" w:type="dxa"/>
            <w:vMerge/>
          </w:tcPr>
          <w:p w:rsidR="00BE64EE" w:rsidRPr="00820DF2" w:rsidRDefault="00BE64EE" w:rsidP="00820DF2">
            <w:pPr>
              <w:spacing w:before="120"/>
              <w:ind w:left="357"/>
              <w:jc w:val="both"/>
              <w:rPr>
                <w:sz w:val="28"/>
                <w:szCs w:val="28"/>
              </w:rPr>
            </w:pPr>
          </w:p>
        </w:tc>
        <w:tc>
          <w:tcPr>
            <w:tcW w:w="4394" w:type="dxa"/>
          </w:tcPr>
          <w:p w:rsidR="00BE64EE" w:rsidRPr="00820DF2" w:rsidRDefault="00BE64EE" w:rsidP="00820DF2">
            <w:pPr>
              <w:spacing w:before="120"/>
              <w:ind w:left="357"/>
              <w:jc w:val="both"/>
              <w:rPr>
                <w:sz w:val="28"/>
                <w:szCs w:val="28"/>
              </w:rPr>
            </w:pPr>
            <w:r w:rsidRPr="00820DF2">
              <w:rPr>
                <w:b/>
                <w:bCs/>
                <w:sz w:val="28"/>
                <w:szCs w:val="28"/>
              </w:rPr>
              <w:t>Муниципальная</w:t>
            </w:r>
            <w:r w:rsidRPr="00820DF2">
              <w:rPr>
                <w:sz w:val="28"/>
                <w:szCs w:val="28"/>
              </w:rPr>
              <w:t>:</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t>5</w:t>
            </w:r>
          </w:p>
          <w:p w:rsidR="00BE64EE" w:rsidRPr="00820DF2" w:rsidRDefault="00BE64EE" w:rsidP="00820DF2">
            <w:pPr>
              <w:spacing w:before="120"/>
              <w:ind w:left="357"/>
              <w:jc w:val="both"/>
              <w:rPr>
                <w:sz w:val="28"/>
                <w:szCs w:val="28"/>
              </w:rPr>
            </w:pPr>
            <w:r w:rsidRPr="00820DF2">
              <w:rPr>
                <w:sz w:val="28"/>
                <w:szCs w:val="28"/>
              </w:rPr>
              <w:t>4</w:t>
            </w:r>
          </w:p>
          <w:p w:rsidR="00BE64EE" w:rsidRPr="00820DF2" w:rsidRDefault="00BE64EE" w:rsidP="00820DF2">
            <w:pPr>
              <w:spacing w:before="120"/>
              <w:ind w:left="357"/>
              <w:jc w:val="both"/>
              <w:rPr>
                <w:sz w:val="28"/>
                <w:szCs w:val="28"/>
              </w:rPr>
            </w:pPr>
            <w:r w:rsidRPr="00820DF2">
              <w:rPr>
                <w:sz w:val="28"/>
                <w:szCs w:val="28"/>
              </w:rPr>
              <w:t>3</w:t>
            </w:r>
          </w:p>
        </w:tc>
      </w:tr>
      <w:tr w:rsidR="00BE64EE" w:rsidRPr="00820DF2" w:rsidTr="003C5A39">
        <w:tc>
          <w:tcPr>
            <w:tcW w:w="2410" w:type="dxa"/>
            <w:vMerge/>
          </w:tcPr>
          <w:p w:rsidR="00BE64EE" w:rsidRPr="00820DF2" w:rsidRDefault="00BE64EE" w:rsidP="00820DF2">
            <w:pPr>
              <w:spacing w:before="120"/>
              <w:ind w:left="357"/>
              <w:jc w:val="both"/>
              <w:rPr>
                <w:sz w:val="28"/>
                <w:szCs w:val="28"/>
              </w:rPr>
            </w:pPr>
          </w:p>
        </w:tc>
        <w:tc>
          <w:tcPr>
            <w:tcW w:w="4394" w:type="dxa"/>
          </w:tcPr>
          <w:p w:rsidR="00BE64EE" w:rsidRPr="00820DF2" w:rsidRDefault="00BE64EE" w:rsidP="00820DF2">
            <w:pPr>
              <w:spacing w:before="120"/>
              <w:ind w:left="357"/>
              <w:jc w:val="both"/>
              <w:rPr>
                <w:sz w:val="28"/>
                <w:szCs w:val="28"/>
              </w:rPr>
            </w:pPr>
            <w:r w:rsidRPr="00820DF2">
              <w:rPr>
                <w:b/>
                <w:bCs/>
                <w:sz w:val="28"/>
                <w:szCs w:val="28"/>
              </w:rPr>
              <w:t>Областная</w:t>
            </w:r>
            <w:r w:rsidRPr="00820DF2">
              <w:rPr>
                <w:sz w:val="28"/>
                <w:szCs w:val="28"/>
              </w:rPr>
              <w:t>:</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t>7</w:t>
            </w:r>
          </w:p>
          <w:p w:rsidR="00BE64EE" w:rsidRPr="00820DF2" w:rsidRDefault="00BE64EE" w:rsidP="00820DF2">
            <w:pPr>
              <w:spacing w:before="120"/>
              <w:ind w:left="357"/>
              <w:jc w:val="both"/>
              <w:rPr>
                <w:sz w:val="28"/>
                <w:szCs w:val="28"/>
              </w:rPr>
            </w:pPr>
            <w:r w:rsidRPr="00820DF2">
              <w:rPr>
                <w:sz w:val="28"/>
                <w:szCs w:val="28"/>
              </w:rPr>
              <w:t>6</w:t>
            </w:r>
          </w:p>
          <w:p w:rsidR="00BE64EE" w:rsidRPr="00820DF2" w:rsidRDefault="00BE64EE" w:rsidP="00820DF2">
            <w:pPr>
              <w:spacing w:before="120"/>
              <w:ind w:left="357"/>
              <w:jc w:val="both"/>
              <w:rPr>
                <w:sz w:val="28"/>
                <w:szCs w:val="28"/>
              </w:rPr>
            </w:pPr>
            <w:r w:rsidRPr="00820DF2">
              <w:rPr>
                <w:sz w:val="28"/>
                <w:szCs w:val="28"/>
              </w:rPr>
              <w:t>5</w:t>
            </w:r>
          </w:p>
        </w:tc>
      </w:tr>
      <w:tr w:rsidR="00BE64EE" w:rsidRPr="00820DF2" w:rsidTr="003C5A39">
        <w:tc>
          <w:tcPr>
            <w:tcW w:w="2410" w:type="dxa"/>
            <w:vMerge/>
          </w:tcPr>
          <w:p w:rsidR="00BE64EE" w:rsidRPr="00820DF2" w:rsidRDefault="00BE64EE" w:rsidP="00820DF2">
            <w:pPr>
              <w:spacing w:before="120"/>
              <w:ind w:left="357"/>
              <w:jc w:val="both"/>
              <w:rPr>
                <w:sz w:val="28"/>
                <w:szCs w:val="28"/>
              </w:rPr>
            </w:pPr>
          </w:p>
        </w:tc>
        <w:tc>
          <w:tcPr>
            <w:tcW w:w="4394" w:type="dxa"/>
          </w:tcPr>
          <w:p w:rsidR="00BE64EE" w:rsidRPr="00820DF2" w:rsidRDefault="00BE64EE" w:rsidP="00820DF2">
            <w:pPr>
              <w:spacing w:before="120"/>
              <w:ind w:left="357"/>
              <w:jc w:val="both"/>
              <w:rPr>
                <w:sz w:val="28"/>
                <w:szCs w:val="28"/>
              </w:rPr>
            </w:pPr>
            <w:r w:rsidRPr="00820DF2">
              <w:rPr>
                <w:b/>
                <w:bCs/>
                <w:sz w:val="28"/>
                <w:szCs w:val="28"/>
              </w:rPr>
              <w:t>Всероссийская</w:t>
            </w:r>
            <w:r w:rsidRPr="00820DF2">
              <w:rPr>
                <w:sz w:val="28"/>
                <w:szCs w:val="28"/>
              </w:rPr>
              <w:t>:</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t>9</w:t>
            </w:r>
          </w:p>
          <w:p w:rsidR="00BE64EE" w:rsidRPr="00820DF2" w:rsidRDefault="00BE64EE" w:rsidP="00820DF2">
            <w:pPr>
              <w:spacing w:before="120"/>
              <w:ind w:left="357"/>
              <w:jc w:val="both"/>
              <w:rPr>
                <w:sz w:val="28"/>
                <w:szCs w:val="28"/>
              </w:rPr>
            </w:pPr>
            <w:r w:rsidRPr="00820DF2">
              <w:rPr>
                <w:sz w:val="28"/>
                <w:szCs w:val="28"/>
              </w:rPr>
              <w:t>8</w:t>
            </w:r>
          </w:p>
          <w:p w:rsidR="00BE64EE" w:rsidRPr="00820DF2" w:rsidRDefault="00BE64EE" w:rsidP="00820DF2">
            <w:pPr>
              <w:spacing w:before="120"/>
              <w:ind w:left="357"/>
              <w:jc w:val="both"/>
              <w:rPr>
                <w:sz w:val="28"/>
                <w:szCs w:val="28"/>
              </w:rPr>
            </w:pPr>
            <w:r w:rsidRPr="00820DF2">
              <w:rPr>
                <w:sz w:val="28"/>
                <w:szCs w:val="28"/>
              </w:rPr>
              <w:t>7</w:t>
            </w:r>
          </w:p>
        </w:tc>
      </w:tr>
      <w:tr w:rsidR="00BE64EE" w:rsidRPr="00820DF2" w:rsidTr="003C5A39">
        <w:tc>
          <w:tcPr>
            <w:tcW w:w="2410" w:type="dxa"/>
            <w:vMerge/>
          </w:tcPr>
          <w:p w:rsidR="00BE64EE" w:rsidRPr="00820DF2" w:rsidRDefault="00BE64EE" w:rsidP="00820DF2">
            <w:pPr>
              <w:spacing w:before="120"/>
              <w:ind w:left="357"/>
              <w:jc w:val="both"/>
              <w:rPr>
                <w:sz w:val="28"/>
                <w:szCs w:val="28"/>
              </w:rPr>
            </w:pPr>
          </w:p>
        </w:tc>
        <w:tc>
          <w:tcPr>
            <w:tcW w:w="4394" w:type="dxa"/>
          </w:tcPr>
          <w:p w:rsidR="00BE64EE" w:rsidRPr="00820DF2" w:rsidRDefault="00BE64EE" w:rsidP="00820DF2">
            <w:pPr>
              <w:spacing w:before="120"/>
              <w:ind w:left="357"/>
              <w:jc w:val="both"/>
              <w:rPr>
                <w:b/>
                <w:bCs/>
                <w:sz w:val="28"/>
                <w:szCs w:val="28"/>
              </w:rPr>
            </w:pPr>
            <w:r w:rsidRPr="00820DF2">
              <w:rPr>
                <w:b/>
                <w:bCs/>
                <w:sz w:val="28"/>
                <w:szCs w:val="28"/>
              </w:rPr>
              <w:t>Дистанционная</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b/>
                <w:bCs/>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t>5</w:t>
            </w:r>
          </w:p>
          <w:p w:rsidR="00BE64EE" w:rsidRPr="00820DF2" w:rsidRDefault="00BE64EE" w:rsidP="00820DF2">
            <w:pPr>
              <w:spacing w:before="120"/>
              <w:ind w:left="357"/>
              <w:jc w:val="both"/>
              <w:rPr>
                <w:sz w:val="28"/>
                <w:szCs w:val="28"/>
              </w:rPr>
            </w:pPr>
            <w:r w:rsidRPr="00820DF2">
              <w:rPr>
                <w:sz w:val="28"/>
                <w:szCs w:val="28"/>
              </w:rPr>
              <w:t>4</w:t>
            </w:r>
          </w:p>
          <w:p w:rsidR="00BE64EE" w:rsidRPr="00820DF2" w:rsidRDefault="00BE64EE" w:rsidP="00820DF2">
            <w:pPr>
              <w:spacing w:before="120"/>
              <w:ind w:left="357"/>
              <w:jc w:val="both"/>
              <w:rPr>
                <w:sz w:val="28"/>
                <w:szCs w:val="28"/>
              </w:rPr>
            </w:pPr>
            <w:r w:rsidRPr="00820DF2">
              <w:rPr>
                <w:sz w:val="28"/>
                <w:szCs w:val="28"/>
              </w:rPr>
              <w:t>3</w:t>
            </w:r>
          </w:p>
        </w:tc>
      </w:tr>
      <w:tr w:rsidR="00BE64EE" w:rsidRPr="00820DF2" w:rsidTr="003C5A39">
        <w:tc>
          <w:tcPr>
            <w:tcW w:w="2410" w:type="dxa"/>
            <w:vMerge w:val="restart"/>
          </w:tcPr>
          <w:p w:rsidR="00BE64EE" w:rsidRPr="00820DF2" w:rsidRDefault="00BE64EE" w:rsidP="00820DF2">
            <w:pPr>
              <w:spacing w:before="120"/>
              <w:jc w:val="both"/>
              <w:rPr>
                <w:b/>
                <w:bCs/>
                <w:sz w:val="28"/>
                <w:szCs w:val="28"/>
              </w:rPr>
            </w:pPr>
            <w:r w:rsidRPr="00820DF2">
              <w:rPr>
                <w:b/>
                <w:bCs/>
                <w:sz w:val="28"/>
                <w:szCs w:val="28"/>
              </w:rPr>
              <w:t>Спортивные достижения</w:t>
            </w:r>
          </w:p>
        </w:tc>
        <w:tc>
          <w:tcPr>
            <w:tcW w:w="4394" w:type="dxa"/>
          </w:tcPr>
          <w:p w:rsidR="00BE64EE" w:rsidRPr="00820DF2" w:rsidRDefault="00BE64EE" w:rsidP="00820DF2">
            <w:pPr>
              <w:spacing w:before="120"/>
              <w:ind w:left="357"/>
              <w:jc w:val="both"/>
              <w:rPr>
                <w:b/>
                <w:bCs/>
                <w:sz w:val="28"/>
                <w:szCs w:val="28"/>
              </w:rPr>
            </w:pPr>
            <w:r w:rsidRPr="00820DF2">
              <w:rPr>
                <w:b/>
                <w:bCs/>
                <w:sz w:val="28"/>
                <w:szCs w:val="28"/>
              </w:rPr>
              <w:t>Школьные соревнования:</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t>3</w:t>
            </w:r>
          </w:p>
          <w:p w:rsidR="00BE64EE" w:rsidRPr="00820DF2" w:rsidRDefault="00BE64EE" w:rsidP="00820DF2">
            <w:pPr>
              <w:spacing w:before="120"/>
              <w:ind w:left="357"/>
              <w:jc w:val="both"/>
              <w:rPr>
                <w:sz w:val="28"/>
                <w:szCs w:val="28"/>
              </w:rPr>
            </w:pPr>
            <w:r w:rsidRPr="00820DF2">
              <w:rPr>
                <w:sz w:val="28"/>
                <w:szCs w:val="28"/>
              </w:rPr>
              <w:t>2</w:t>
            </w:r>
          </w:p>
          <w:p w:rsidR="00BE64EE" w:rsidRPr="00820DF2" w:rsidRDefault="00BE64EE" w:rsidP="00820DF2">
            <w:pPr>
              <w:spacing w:before="120"/>
              <w:ind w:left="357"/>
              <w:jc w:val="both"/>
              <w:rPr>
                <w:sz w:val="28"/>
                <w:szCs w:val="28"/>
              </w:rPr>
            </w:pPr>
            <w:r w:rsidRPr="00820DF2">
              <w:rPr>
                <w:sz w:val="28"/>
                <w:szCs w:val="28"/>
              </w:rPr>
              <w:t>1</w:t>
            </w:r>
          </w:p>
        </w:tc>
      </w:tr>
      <w:tr w:rsidR="00BE64EE" w:rsidRPr="00820DF2" w:rsidTr="003C5A39">
        <w:tc>
          <w:tcPr>
            <w:tcW w:w="2410" w:type="dxa"/>
            <w:vMerge/>
          </w:tcPr>
          <w:p w:rsidR="00BE64EE" w:rsidRPr="00820DF2" w:rsidRDefault="00BE64EE" w:rsidP="00820DF2">
            <w:pPr>
              <w:spacing w:before="120"/>
              <w:ind w:left="357"/>
              <w:jc w:val="both"/>
              <w:rPr>
                <w:sz w:val="28"/>
                <w:szCs w:val="28"/>
              </w:rPr>
            </w:pPr>
          </w:p>
        </w:tc>
        <w:tc>
          <w:tcPr>
            <w:tcW w:w="4394" w:type="dxa"/>
          </w:tcPr>
          <w:p w:rsidR="00BE64EE" w:rsidRPr="00820DF2" w:rsidRDefault="00BE64EE" w:rsidP="00820DF2">
            <w:pPr>
              <w:spacing w:before="120"/>
              <w:ind w:left="357"/>
              <w:jc w:val="both"/>
              <w:rPr>
                <w:b/>
                <w:bCs/>
                <w:sz w:val="28"/>
                <w:szCs w:val="28"/>
              </w:rPr>
            </w:pPr>
            <w:r w:rsidRPr="00820DF2">
              <w:rPr>
                <w:b/>
                <w:bCs/>
                <w:sz w:val="28"/>
                <w:szCs w:val="28"/>
              </w:rPr>
              <w:t xml:space="preserve">Муниципальные </w:t>
            </w:r>
            <w:r w:rsidR="000260CF">
              <w:rPr>
                <w:b/>
                <w:bCs/>
                <w:sz w:val="28"/>
                <w:szCs w:val="28"/>
              </w:rPr>
              <w:lastRenderedPageBreak/>
              <w:t>С</w:t>
            </w:r>
            <w:r w:rsidRPr="00820DF2">
              <w:rPr>
                <w:b/>
                <w:bCs/>
                <w:sz w:val="28"/>
                <w:szCs w:val="28"/>
              </w:rPr>
              <w:t>оревнования, спартакиады:</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lastRenderedPageBreak/>
              <w:t>5</w:t>
            </w:r>
          </w:p>
          <w:p w:rsidR="00BE64EE" w:rsidRPr="00820DF2" w:rsidRDefault="00BE64EE" w:rsidP="00820DF2">
            <w:pPr>
              <w:spacing w:before="120"/>
              <w:ind w:left="357"/>
              <w:jc w:val="both"/>
              <w:rPr>
                <w:sz w:val="28"/>
                <w:szCs w:val="28"/>
              </w:rPr>
            </w:pPr>
            <w:r w:rsidRPr="00820DF2">
              <w:rPr>
                <w:sz w:val="28"/>
                <w:szCs w:val="28"/>
              </w:rPr>
              <w:t>4</w:t>
            </w:r>
          </w:p>
          <w:p w:rsidR="00BE64EE" w:rsidRPr="00820DF2" w:rsidRDefault="00BE64EE" w:rsidP="00820DF2">
            <w:pPr>
              <w:spacing w:before="120"/>
              <w:ind w:left="357"/>
              <w:jc w:val="both"/>
              <w:rPr>
                <w:sz w:val="28"/>
                <w:szCs w:val="28"/>
              </w:rPr>
            </w:pPr>
            <w:r w:rsidRPr="00820DF2">
              <w:rPr>
                <w:sz w:val="28"/>
                <w:szCs w:val="28"/>
              </w:rPr>
              <w:t>3</w:t>
            </w:r>
          </w:p>
        </w:tc>
      </w:tr>
      <w:tr w:rsidR="00BE64EE" w:rsidRPr="00820DF2" w:rsidTr="003C5A39">
        <w:tc>
          <w:tcPr>
            <w:tcW w:w="2410" w:type="dxa"/>
            <w:vMerge/>
          </w:tcPr>
          <w:p w:rsidR="00BE64EE" w:rsidRPr="00820DF2" w:rsidRDefault="00BE64EE" w:rsidP="00820DF2">
            <w:pPr>
              <w:spacing w:before="120"/>
              <w:ind w:left="357"/>
              <w:jc w:val="both"/>
              <w:rPr>
                <w:sz w:val="28"/>
                <w:szCs w:val="28"/>
              </w:rPr>
            </w:pPr>
          </w:p>
        </w:tc>
        <w:tc>
          <w:tcPr>
            <w:tcW w:w="4394" w:type="dxa"/>
          </w:tcPr>
          <w:p w:rsidR="00BE64EE" w:rsidRPr="00820DF2" w:rsidRDefault="00BE64EE" w:rsidP="00820DF2">
            <w:pPr>
              <w:spacing w:before="120"/>
              <w:ind w:left="357"/>
              <w:jc w:val="both"/>
              <w:rPr>
                <w:b/>
                <w:bCs/>
                <w:sz w:val="28"/>
                <w:szCs w:val="28"/>
              </w:rPr>
            </w:pPr>
            <w:r w:rsidRPr="00820DF2">
              <w:rPr>
                <w:b/>
                <w:bCs/>
                <w:sz w:val="28"/>
                <w:szCs w:val="28"/>
              </w:rPr>
              <w:t>Областные соревнования, спартакиады:</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t>7</w:t>
            </w:r>
          </w:p>
          <w:p w:rsidR="00BE64EE" w:rsidRPr="00820DF2" w:rsidRDefault="00BE64EE" w:rsidP="00820DF2">
            <w:pPr>
              <w:spacing w:before="120"/>
              <w:ind w:left="357"/>
              <w:jc w:val="both"/>
              <w:rPr>
                <w:sz w:val="28"/>
                <w:szCs w:val="28"/>
              </w:rPr>
            </w:pPr>
            <w:r w:rsidRPr="00820DF2">
              <w:rPr>
                <w:sz w:val="28"/>
                <w:szCs w:val="28"/>
              </w:rPr>
              <w:t>6</w:t>
            </w:r>
          </w:p>
          <w:p w:rsidR="00BE64EE" w:rsidRPr="00820DF2" w:rsidRDefault="00BE64EE" w:rsidP="00820DF2">
            <w:pPr>
              <w:spacing w:before="120"/>
              <w:ind w:left="357"/>
              <w:jc w:val="both"/>
              <w:rPr>
                <w:sz w:val="28"/>
                <w:szCs w:val="28"/>
              </w:rPr>
            </w:pPr>
            <w:r w:rsidRPr="00820DF2">
              <w:rPr>
                <w:sz w:val="28"/>
                <w:szCs w:val="28"/>
              </w:rPr>
              <w:t>5</w:t>
            </w:r>
          </w:p>
        </w:tc>
      </w:tr>
      <w:tr w:rsidR="00BE64EE" w:rsidRPr="00820DF2" w:rsidTr="003C5A39">
        <w:tc>
          <w:tcPr>
            <w:tcW w:w="2410" w:type="dxa"/>
            <w:vMerge/>
          </w:tcPr>
          <w:p w:rsidR="00BE64EE" w:rsidRPr="00820DF2" w:rsidRDefault="00BE64EE" w:rsidP="00820DF2">
            <w:pPr>
              <w:spacing w:before="120"/>
              <w:ind w:left="357"/>
              <w:jc w:val="both"/>
              <w:rPr>
                <w:sz w:val="28"/>
                <w:szCs w:val="28"/>
              </w:rPr>
            </w:pPr>
          </w:p>
        </w:tc>
        <w:tc>
          <w:tcPr>
            <w:tcW w:w="4394" w:type="dxa"/>
          </w:tcPr>
          <w:p w:rsidR="00BE64EE" w:rsidRPr="00820DF2" w:rsidRDefault="00BE64EE" w:rsidP="00820DF2">
            <w:pPr>
              <w:spacing w:before="120"/>
              <w:ind w:left="357"/>
              <w:jc w:val="both"/>
              <w:rPr>
                <w:b/>
                <w:bCs/>
                <w:sz w:val="28"/>
                <w:szCs w:val="28"/>
              </w:rPr>
            </w:pPr>
            <w:r w:rsidRPr="00820DF2">
              <w:rPr>
                <w:b/>
                <w:bCs/>
                <w:sz w:val="28"/>
                <w:szCs w:val="28"/>
              </w:rPr>
              <w:t>Всероссийские соревнования, спартакиады:</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t>9</w:t>
            </w:r>
          </w:p>
          <w:p w:rsidR="00BE64EE" w:rsidRPr="00820DF2" w:rsidRDefault="00BE64EE" w:rsidP="00820DF2">
            <w:pPr>
              <w:spacing w:before="120"/>
              <w:ind w:left="357"/>
              <w:jc w:val="both"/>
              <w:rPr>
                <w:sz w:val="28"/>
                <w:szCs w:val="28"/>
              </w:rPr>
            </w:pPr>
            <w:r w:rsidRPr="00820DF2">
              <w:rPr>
                <w:sz w:val="28"/>
                <w:szCs w:val="28"/>
              </w:rPr>
              <w:t>8</w:t>
            </w:r>
          </w:p>
          <w:p w:rsidR="00BE64EE" w:rsidRPr="00820DF2" w:rsidRDefault="00BE64EE" w:rsidP="00820DF2">
            <w:pPr>
              <w:spacing w:before="120"/>
              <w:ind w:left="357"/>
              <w:jc w:val="both"/>
              <w:rPr>
                <w:sz w:val="28"/>
                <w:szCs w:val="28"/>
              </w:rPr>
            </w:pPr>
            <w:r w:rsidRPr="00820DF2">
              <w:rPr>
                <w:sz w:val="28"/>
                <w:szCs w:val="28"/>
              </w:rPr>
              <w:t>7</w:t>
            </w:r>
          </w:p>
        </w:tc>
      </w:tr>
      <w:tr w:rsidR="00BE64EE" w:rsidRPr="00820DF2" w:rsidTr="003C5A39">
        <w:trPr>
          <w:trHeight w:val="1666"/>
        </w:trPr>
        <w:tc>
          <w:tcPr>
            <w:tcW w:w="2410" w:type="dxa"/>
            <w:vMerge w:val="restart"/>
          </w:tcPr>
          <w:p w:rsidR="00BE64EE" w:rsidRPr="00820DF2" w:rsidRDefault="00BE64EE" w:rsidP="00820DF2">
            <w:pPr>
              <w:spacing w:before="120"/>
              <w:jc w:val="both"/>
              <w:rPr>
                <w:b/>
                <w:bCs/>
                <w:sz w:val="28"/>
                <w:szCs w:val="28"/>
              </w:rPr>
            </w:pPr>
            <w:r w:rsidRPr="00820DF2">
              <w:rPr>
                <w:b/>
                <w:bCs/>
                <w:sz w:val="28"/>
                <w:szCs w:val="28"/>
              </w:rPr>
              <w:t>Дополнительное образование</w:t>
            </w:r>
          </w:p>
        </w:tc>
        <w:tc>
          <w:tcPr>
            <w:tcW w:w="4394" w:type="dxa"/>
          </w:tcPr>
          <w:p w:rsidR="00BE64EE" w:rsidRPr="00820DF2" w:rsidRDefault="00BE64EE" w:rsidP="00820DF2">
            <w:pPr>
              <w:spacing w:before="120"/>
              <w:ind w:left="357"/>
              <w:jc w:val="both"/>
              <w:rPr>
                <w:b/>
                <w:bCs/>
                <w:sz w:val="28"/>
                <w:szCs w:val="28"/>
              </w:rPr>
            </w:pPr>
            <w:r w:rsidRPr="00820DF2">
              <w:rPr>
                <w:b/>
                <w:bCs/>
                <w:sz w:val="28"/>
                <w:szCs w:val="28"/>
              </w:rPr>
              <w:t>Школьные конкурсы, фестивали, выставки:</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sz w:val="28"/>
                <w:szCs w:val="28"/>
              </w:rPr>
            </w:pPr>
            <w:r w:rsidRPr="00820DF2">
              <w:rPr>
                <w:sz w:val="28"/>
                <w:szCs w:val="28"/>
              </w:rPr>
              <w:t>Лауреат, номинация</w:t>
            </w:r>
          </w:p>
          <w:p w:rsidR="00BE64EE" w:rsidRPr="00820DF2" w:rsidRDefault="00BE64EE" w:rsidP="00820DF2">
            <w:pPr>
              <w:spacing w:before="120"/>
              <w:ind w:left="357"/>
              <w:jc w:val="both"/>
              <w:rPr>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r w:rsidRPr="00820DF2">
              <w:rPr>
                <w:sz w:val="28"/>
                <w:szCs w:val="28"/>
              </w:rPr>
              <w:t xml:space="preserve"> </w:t>
            </w:r>
          </w:p>
          <w:p w:rsidR="00BE64EE" w:rsidRPr="00820DF2" w:rsidRDefault="00BE64EE" w:rsidP="00820DF2">
            <w:pPr>
              <w:spacing w:before="120"/>
              <w:ind w:left="357"/>
              <w:jc w:val="both"/>
              <w:rPr>
                <w:sz w:val="28"/>
                <w:szCs w:val="28"/>
              </w:rPr>
            </w:pPr>
            <w:r w:rsidRPr="00820DF2">
              <w:rPr>
                <w:sz w:val="28"/>
                <w:szCs w:val="28"/>
              </w:rPr>
              <w:t>3</w:t>
            </w:r>
          </w:p>
          <w:p w:rsidR="00BE64EE" w:rsidRPr="00820DF2" w:rsidRDefault="00BE64EE" w:rsidP="00820DF2">
            <w:pPr>
              <w:spacing w:before="120"/>
              <w:ind w:left="357"/>
              <w:jc w:val="both"/>
              <w:rPr>
                <w:sz w:val="28"/>
                <w:szCs w:val="28"/>
              </w:rPr>
            </w:pPr>
            <w:r w:rsidRPr="00820DF2">
              <w:rPr>
                <w:sz w:val="28"/>
                <w:szCs w:val="28"/>
              </w:rPr>
              <w:t>2</w:t>
            </w:r>
          </w:p>
          <w:p w:rsidR="00BE64EE" w:rsidRPr="00820DF2" w:rsidRDefault="00BE64EE" w:rsidP="00820DF2">
            <w:pPr>
              <w:spacing w:before="120"/>
              <w:ind w:left="357"/>
              <w:jc w:val="both"/>
              <w:rPr>
                <w:sz w:val="28"/>
                <w:szCs w:val="28"/>
              </w:rPr>
            </w:pPr>
            <w:r w:rsidRPr="00820DF2">
              <w:rPr>
                <w:sz w:val="28"/>
                <w:szCs w:val="28"/>
              </w:rPr>
              <w:t>2</w:t>
            </w:r>
          </w:p>
          <w:p w:rsidR="00BE64EE" w:rsidRPr="00820DF2" w:rsidRDefault="00BE64EE" w:rsidP="00820DF2">
            <w:pPr>
              <w:spacing w:before="120"/>
              <w:ind w:left="357"/>
              <w:jc w:val="both"/>
              <w:rPr>
                <w:sz w:val="28"/>
                <w:szCs w:val="28"/>
              </w:rPr>
            </w:pPr>
            <w:r w:rsidRPr="00820DF2">
              <w:rPr>
                <w:sz w:val="28"/>
                <w:szCs w:val="28"/>
              </w:rPr>
              <w:t>1</w:t>
            </w:r>
          </w:p>
        </w:tc>
      </w:tr>
      <w:tr w:rsidR="00BE64EE" w:rsidRPr="00820DF2" w:rsidTr="003C5A39">
        <w:tc>
          <w:tcPr>
            <w:tcW w:w="2410" w:type="dxa"/>
            <w:vMerge/>
          </w:tcPr>
          <w:p w:rsidR="00BE64EE" w:rsidRPr="00820DF2" w:rsidRDefault="00BE64EE" w:rsidP="00820DF2">
            <w:pPr>
              <w:spacing w:before="120"/>
              <w:ind w:left="357"/>
              <w:jc w:val="both"/>
              <w:rPr>
                <w:sz w:val="28"/>
                <w:szCs w:val="28"/>
              </w:rPr>
            </w:pPr>
          </w:p>
        </w:tc>
        <w:tc>
          <w:tcPr>
            <w:tcW w:w="4394" w:type="dxa"/>
          </w:tcPr>
          <w:p w:rsidR="00BE64EE" w:rsidRPr="00820DF2" w:rsidRDefault="00BE64EE" w:rsidP="00820DF2">
            <w:pPr>
              <w:spacing w:before="120"/>
              <w:ind w:left="357"/>
              <w:jc w:val="both"/>
              <w:rPr>
                <w:b/>
                <w:bCs/>
                <w:sz w:val="28"/>
                <w:szCs w:val="28"/>
              </w:rPr>
            </w:pPr>
            <w:r w:rsidRPr="00820DF2">
              <w:rPr>
                <w:b/>
                <w:bCs/>
                <w:sz w:val="28"/>
                <w:szCs w:val="28"/>
              </w:rPr>
              <w:t>Муниципальные конкурсы, фестивали, выставки:</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sz w:val="28"/>
                <w:szCs w:val="28"/>
              </w:rPr>
            </w:pPr>
            <w:r w:rsidRPr="00820DF2">
              <w:rPr>
                <w:sz w:val="28"/>
                <w:szCs w:val="28"/>
              </w:rPr>
              <w:t xml:space="preserve">Лауреат, номинация  </w:t>
            </w:r>
          </w:p>
          <w:p w:rsidR="00BE64EE" w:rsidRPr="00820DF2" w:rsidRDefault="00BE64EE" w:rsidP="00820DF2">
            <w:pPr>
              <w:spacing w:before="120"/>
              <w:ind w:left="357"/>
              <w:jc w:val="both"/>
              <w:rPr>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t>5</w:t>
            </w:r>
          </w:p>
          <w:p w:rsidR="00BE64EE" w:rsidRPr="00820DF2" w:rsidRDefault="00BE64EE" w:rsidP="00820DF2">
            <w:pPr>
              <w:spacing w:before="120"/>
              <w:ind w:left="357"/>
              <w:jc w:val="both"/>
              <w:rPr>
                <w:sz w:val="28"/>
                <w:szCs w:val="28"/>
              </w:rPr>
            </w:pPr>
            <w:r w:rsidRPr="00820DF2">
              <w:rPr>
                <w:sz w:val="28"/>
                <w:szCs w:val="28"/>
              </w:rPr>
              <w:t>4</w:t>
            </w:r>
          </w:p>
          <w:p w:rsidR="00BE64EE" w:rsidRPr="00820DF2" w:rsidRDefault="00BE64EE" w:rsidP="00820DF2">
            <w:pPr>
              <w:spacing w:before="120"/>
              <w:ind w:left="357"/>
              <w:jc w:val="both"/>
              <w:rPr>
                <w:sz w:val="28"/>
                <w:szCs w:val="28"/>
              </w:rPr>
            </w:pPr>
            <w:r w:rsidRPr="00820DF2">
              <w:rPr>
                <w:sz w:val="28"/>
                <w:szCs w:val="28"/>
              </w:rPr>
              <w:t>4</w:t>
            </w:r>
          </w:p>
          <w:p w:rsidR="00BE64EE" w:rsidRPr="00820DF2" w:rsidRDefault="00BE64EE" w:rsidP="00820DF2">
            <w:pPr>
              <w:spacing w:before="120"/>
              <w:ind w:left="357"/>
              <w:jc w:val="both"/>
              <w:rPr>
                <w:sz w:val="28"/>
                <w:szCs w:val="28"/>
              </w:rPr>
            </w:pPr>
            <w:r w:rsidRPr="00820DF2">
              <w:rPr>
                <w:sz w:val="28"/>
                <w:szCs w:val="28"/>
              </w:rPr>
              <w:t>3</w:t>
            </w:r>
          </w:p>
        </w:tc>
      </w:tr>
      <w:tr w:rsidR="00BE64EE" w:rsidRPr="00820DF2" w:rsidTr="003C5A39">
        <w:tc>
          <w:tcPr>
            <w:tcW w:w="2410" w:type="dxa"/>
            <w:vMerge/>
          </w:tcPr>
          <w:p w:rsidR="00BE64EE" w:rsidRPr="00820DF2" w:rsidRDefault="00BE64EE" w:rsidP="00820DF2">
            <w:pPr>
              <w:spacing w:before="120"/>
              <w:ind w:left="357"/>
              <w:jc w:val="both"/>
              <w:rPr>
                <w:sz w:val="28"/>
                <w:szCs w:val="28"/>
              </w:rPr>
            </w:pPr>
          </w:p>
        </w:tc>
        <w:tc>
          <w:tcPr>
            <w:tcW w:w="4394" w:type="dxa"/>
          </w:tcPr>
          <w:p w:rsidR="00BE64EE" w:rsidRPr="00820DF2" w:rsidRDefault="00BE64EE" w:rsidP="00820DF2">
            <w:pPr>
              <w:spacing w:before="120"/>
              <w:ind w:left="357"/>
              <w:jc w:val="both"/>
              <w:rPr>
                <w:b/>
                <w:bCs/>
                <w:sz w:val="28"/>
                <w:szCs w:val="28"/>
              </w:rPr>
            </w:pPr>
            <w:r w:rsidRPr="00820DF2">
              <w:rPr>
                <w:b/>
                <w:bCs/>
                <w:sz w:val="28"/>
                <w:szCs w:val="28"/>
              </w:rPr>
              <w:t>Областные конкурсы, фестивали:</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sz w:val="28"/>
                <w:szCs w:val="28"/>
              </w:rPr>
            </w:pPr>
            <w:r w:rsidRPr="00820DF2">
              <w:rPr>
                <w:sz w:val="28"/>
                <w:szCs w:val="28"/>
              </w:rPr>
              <w:t>Лауреат, номинация</w:t>
            </w:r>
          </w:p>
          <w:p w:rsidR="00BE64EE" w:rsidRPr="00820DF2" w:rsidRDefault="00BE64EE" w:rsidP="00820DF2">
            <w:pPr>
              <w:spacing w:before="120"/>
              <w:ind w:left="357"/>
              <w:jc w:val="both"/>
              <w:rPr>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t>7</w:t>
            </w:r>
          </w:p>
          <w:p w:rsidR="00BE64EE" w:rsidRPr="00820DF2" w:rsidRDefault="00BE64EE" w:rsidP="00820DF2">
            <w:pPr>
              <w:spacing w:before="120"/>
              <w:ind w:left="357"/>
              <w:jc w:val="both"/>
              <w:rPr>
                <w:sz w:val="28"/>
                <w:szCs w:val="28"/>
              </w:rPr>
            </w:pPr>
            <w:r w:rsidRPr="00820DF2">
              <w:rPr>
                <w:sz w:val="28"/>
                <w:szCs w:val="28"/>
              </w:rPr>
              <w:t>6</w:t>
            </w:r>
          </w:p>
          <w:p w:rsidR="00BE64EE" w:rsidRPr="00820DF2" w:rsidRDefault="00BE64EE" w:rsidP="00820DF2">
            <w:pPr>
              <w:spacing w:before="120"/>
              <w:ind w:left="357"/>
              <w:jc w:val="both"/>
              <w:rPr>
                <w:sz w:val="28"/>
                <w:szCs w:val="28"/>
              </w:rPr>
            </w:pPr>
            <w:r w:rsidRPr="00820DF2">
              <w:rPr>
                <w:sz w:val="28"/>
                <w:szCs w:val="28"/>
              </w:rPr>
              <w:t>6</w:t>
            </w:r>
          </w:p>
          <w:p w:rsidR="00BE64EE" w:rsidRPr="00820DF2" w:rsidRDefault="00BE64EE" w:rsidP="00820DF2">
            <w:pPr>
              <w:spacing w:before="120"/>
              <w:ind w:left="357"/>
              <w:jc w:val="both"/>
              <w:rPr>
                <w:sz w:val="28"/>
                <w:szCs w:val="28"/>
              </w:rPr>
            </w:pPr>
            <w:r w:rsidRPr="00820DF2">
              <w:rPr>
                <w:sz w:val="28"/>
                <w:szCs w:val="28"/>
              </w:rPr>
              <w:t>5</w:t>
            </w:r>
          </w:p>
        </w:tc>
      </w:tr>
      <w:tr w:rsidR="00BE64EE" w:rsidRPr="00820DF2" w:rsidTr="003C5A39">
        <w:tc>
          <w:tcPr>
            <w:tcW w:w="2410" w:type="dxa"/>
            <w:vMerge/>
          </w:tcPr>
          <w:p w:rsidR="00BE64EE" w:rsidRPr="00820DF2" w:rsidRDefault="00BE64EE" w:rsidP="00820DF2">
            <w:pPr>
              <w:spacing w:before="120"/>
              <w:ind w:left="357"/>
              <w:jc w:val="both"/>
              <w:rPr>
                <w:sz w:val="28"/>
                <w:szCs w:val="28"/>
              </w:rPr>
            </w:pPr>
          </w:p>
        </w:tc>
        <w:tc>
          <w:tcPr>
            <w:tcW w:w="4394" w:type="dxa"/>
          </w:tcPr>
          <w:p w:rsidR="00BE64EE" w:rsidRPr="00820DF2" w:rsidRDefault="00BE64EE" w:rsidP="00820DF2">
            <w:pPr>
              <w:spacing w:before="120"/>
              <w:ind w:left="357"/>
              <w:jc w:val="both"/>
              <w:rPr>
                <w:b/>
                <w:bCs/>
                <w:sz w:val="28"/>
                <w:szCs w:val="28"/>
              </w:rPr>
            </w:pPr>
            <w:r w:rsidRPr="00820DF2">
              <w:rPr>
                <w:b/>
                <w:bCs/>
                <w:sz w:val="28"/>
                <w:szCs w:val="28"/>
              </w:rPr>
              <w:t>Дистанционные конкурсы, фестивали</w:t>
            </w:r>
          </w:p>
          <w:p w:rsidR="00BE64EE" w:rsidRPr="00820DF2" w:rsidRDefault="00BE64EE" w:rsidP="00820DF2">
            <w:pPr>
              <w:spacing w:before="120"/>
              <w:ind w:left="357"/>
              <w:jc w:val="both"/>
              <w:rPr>
                <w:sz w:val="28"/>
                <w:szCs w:val="28"/>
              </w:rPr>
            </w:pPr>
            <w:r w:rsidRPr="00820DF2">
              <w:rPr>
                <w:sz w:val="28"/>
                <w:szCs w:val="28"/>
              </w:rPr>
              <w:lastRenderedPageBreak/>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sz w:val="28"/>
                <w:szCs w:val="28"/>
              </w:rPr>
            </w:pPr>
            <w:r w:rsidRPr="00820DF2">
              <w:rPr>
                <w:sz w:val="28"/>
                <w:szCs w:val="28"/>
              </w:rPr>
              <w:t>Лауреат, номинация</w:t>
            </w:r>
          </w:p>
          <w:p w:rsidR="00BE64EE" w:rsidRPr="00820DF2" w:rsidRDefault="00BE64EE" w:rsidP="00820DF2">
            <w:pPr>
              <w:spacing w:before="120"/>
              <w:ind w:left="357"/>
              <w:jc w:val="both"/>
              <w:rPr>
                <w:b/>
                <w:bCs/>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lastRenderedPageBreak/>
              <w:t>5</w:t>
            </w:r>
          </w:p>
          <w:p w:rsidR="00BE64EE" w:rsidRPr="00820DF2" w:rsidRDefault="00BE64EE" w:rsidP="00820DF2">
            <w:pPr>
              <w:spacing w:before="120"/>
              <w:ind w:left="357"/>
              <w:jc w:val="both"/>
              <w:rPr>
                <w:sz w:val="28"/>
                <w:szCs w:val="28"/>
              </w:rPr>
            </w:pPr>
            <w:r w:rsidRPr="00820DF2">
              <w:rPr>
                <w:sz w:val="28"/>
                <w:szCs w:val="28"/>
              </w:rPr>
              <w:t>4</w:t>
            </w:r>
          </w:p>
          <w:p w:rsidR="00BE64EE" w:rsidRPr="00820DF2" w:rsidRDefault="00BE64EE" w:rsidP="00820DF2">
            <w:pPr>
              <w:spacing w:before="120"/>
              <w:ind w:left="357"/>
              <w:jc w:val="both"/>
              <w:rPr>
                <w:sz w:val="28"/>
                <w:szCs w:val="28"/>
              </w:rPr>
            </w:pPr>
            <w:r w:rsidRPr="00820DF2">
              <w:rPr>
                <w:sz w:val="28"/>
                <w:szCs w:val="28"/>
              </w:rPr>
              <w:t>4</w:t>
            </w:r>
          </w:p>
          <w:p w:rsidR="00BE64EE" w:rsidRPr="00820DF2" w:rsidRDefault="00BE64EE" w:rsidP="00820DF2">
            <w:pPr>
              <w:spacing w:before="120"/>
              <w:ind w:left="357"/>
              <w:jc w:val="both"/>
              <w:rPr>
                <w:sz w:val="28"/>
                <w:szCs w:val="28"/>
              </w:rPr>
            </w:pPr>
            <w:r w:rsidRPr="00820DF2">
              <w:rPr>
                <w:sz w:val="28"/>
                <w:szCs w:val="28"/>
              </w:rPr>
              <w:t>3</w:t>
            </w:r>
          </w:p>
        </w:tc>
      </w:tr>
      <w:tr w:rsidR="00BE64EE" w:rsidRPr="00820DF2" w:rsidTr="003C5A39">
        <w:tc>
          <w:tcPr>
            <w:tcW w:w="2410" w:type="dxa"/>
          </w:tcPr>
          <w:p w:rsidR="00BE64EE" w:rsidRPr="00820DF2" w:rsidRDefault="00BE64EE" w:rsidP="00820DF2">
            <w:pPr>
              <w:spacing w:before="120"/>
              <w:ind w:left="357"/>
              <w:jc w:val="both"/>
              <w:rPr>
                <w:b/>
                <w:bCs/>
                <w:sz w:val="28"/>
                <w:szCs w:val="28"/>
              </w:rPr>
            </w:pPr>
            <w:r w:rsidRPr="00820DF2">
              <w:rPr>
                <w:b/>
                <w:bCs/>
                <w:sz w:val="28"/>
                <w:szCs w:val="28"/>
              </w:rPr>
              <w:lastRenderedPageBreak/>
              <w:t>Школьные мероприятия</w:t>
            </w:r>
          </w:p>
        </w:tc>
        <w:tc>
          <w:tcPr>
            <w:tcW w:w="4394" w:type="dxa"/>
          </w:tcPr>
          <w:p w:rsidR="00BE64EE" w:rsidRPr="00820DF2" w:rsidRDefault="00BE64EE" w:rsidP="00820DF2">
            <w:pPr>
              <w:spacing w:before="120"/>
              <w:ind w:left="357"/>
              <w:jc w:val="both"/>
              <w:rPr>
                <w:sz w:val="28"/>
                <w:szCs w:val="28"/>
              </w:rPr>
            </w:pPr>
            <w:r w:rsidRPr="00820DF2">
              <w:rPr>
                <w:sz w:val="28"/>
                <w:szCs w:val="28"/>
              </w:rPr>
              <w:t>Участие</w:t>
            </w:r>
          </w:p>
          <w:p w:rsidR="00BE64EE" w:rsidRPr="00820DF2" w:rsidRDefault="00BE64EE" w:rsidP="000260CF">
            <w:pPr>
              <w:spacing w:before="120"/>
              <w:ind w:left="357"/>
              <w:jc w:val="both"/>
              <w:rPr>
                <w:b/>
                <w:bCs/>
                <w:sz w:val="28"/>
                <w:szCs w:val="28"/>
              </w:rPr>
            </w:pPr>
            <w:r w:rsidRPr="00820DF2">
              <w:rPr>
                <w:sz w:val="28"/>
                <w:szCs w:val="28"/>
              </w:rPr>
              <w:t>Участвовал  и стал призёром (в т.ч. в командном зачёте)</w:t>
            </w:r>
          </w:p>
        </w:tc>
        <w:tc>
          <w:tcPr>
            <w:tcW w:w="1559" w:type="dxa"/>
          </w:tcPr>
          <w:p w:rsidR="00BE64EE" w:rsidRPr="00820DF2" w:rsidRDefault="00BE64EE" w:rsidP="00820DF2">
            <w:pPr>
              <w:spacing w:before="120"/>
              <w:ind w:left="357"/>
              <w:jc w:val="both"/>
              <w:rPr>
                <w:sz w:val="28"/>
                <w:szCs w:val="28"/>
              </w:rPr>
            </w:pPr>
            <w:r w:rsidRPr="00820DF2">
              <w:rPr>
                <w:sz w:val="28"/>
                <w:szCs w:val="28"/>
              </w:rPr>
              <w:t>1</w:t>
            </w:r>
          </w:p>
          <w:p w:rsidR="00BE64EE" w:rsidRPr="00820DF2" w:rsidRDefault="00BE64EE" w:rsidP="00820DF2">
            <w:pPr>
              <w:spacing w:before="120"/>
              <w:ind w:left="357"/>
              <w:jc w:val="both"/>
              <w:rPr>
                <w:sz w:val="28"/>
                <w:szCs w:val="28"/>
              </w:rPr>
            </w:pPr>
            <w:r w:rsidRPr="00820DF2">
              <w:rPr>
                <w:sz w:val="28"/>
                <w:szCs w:val="28"/>
              </w:rPr>
              <w:t>2</w:t>
            </w:r>
          </w:p>
          <w:p w:rsidR="00BE64EE" w:rsidRPr="00820DF2" w:rsidRDefault="00BE64EE" w:rsidP="00820DF2">
            <w:pPr>
              <w:spacing w:before="120"/>
              <w:ind w:left="357"/>
              <w:jc w:val="both"/>
              <w:rPr>
                <w:sz w:val="28"/>
                <w:szCs w:val="28"/>
              </w:rPr>
            </w:pPr>
          </w:p>
        </w:tc>
      </w:tr>
      <w:tr w:rsidR="00BE64EE" w:rsidRPr="00820DF2" w:rsidTr="003C5A39">
        <w:trPr>
          <w:trHeight w:val="414"/>
        </w:trPr>
        <w:tc>
          <w:tcPr>
            <w:tcW w:w="2410" w:type="dxa"/>
            <w:vMerge w:val="restart"/>
          </w:tcPr>
          <w:p w:rsidR="00BE64EE" w:rsidRPr="00820DF2" w:rsidRDefault="00BE64EE" w:rsidP="00820DF2">
            <w:pPr>
              <w:spacing w:before="120"/>
              <w:ind w:left="357"/>
              <w:jc w:val="both"/>
              <w:rPr>
                <w:b/>
                <w:bCs/>
                <w:sz w:val="28"/>
                <w:szCs w:val="28"/>
              </w:rPr>
            </w:pPr>
            <w:r w:rsidRPr="00820DF2">
              <w:rPr>
                <w:b/>
                <w:bCs/>
                <w:sz w:val="28"/>
                <w:szCs w:val="28"/>
              </w:rPr>
              <w:t>Проектная деятельность</w:t>
            </w:r>
          </w:p>
          <w:p w:rsidR="00BE64EE" w:rsidRPr="00820DF2" w:rsidRDefault="00BE64EE" w:rsidP="00820DF2">
            <w:pPr>
              <w:spacing w:before="120"/>
              <w:ind w:left="357"/>
              <w:jc w:val="both"/>
              <w:rPr>
                <w:b/>
                <w:bCs/>
                <w:sz w:val="28"/>
                <w:szCs w:val="28"/>
              </w:rPr>
            </w:pPr>
          </w:p>
        </w:tc>
        <w:tc>
          <w:tcPr>
            <w:tcW w:w="4394" w:type="dxa"/>
          </w:tcPr>
          <w:p w:rsidR="00BE64EE" w:rsidRPr="00820DF2" w:rsidRDefault="00BE64EE" w:rsidP="000260CF">
            <w:pPr>
              <w:spacing w:before="120"/>
              <w:ind w:left="357"/>
              <w:jc w:val="both"/>
              <w:rPr>
                <w:sz w:val="28"/>
                <w:szCs w:val="28"/>
              </w:rPr>
            </w:pPr>
            <w:r w:rsidRPr="00820DF2">
              <w:rPr>
                <w:sz w:val="28"/>
                <w:szCs w:val="28"/>
              </w:rPr>
              <w:t>Критериальное оценивание проектной работы</w:t>
            </w:r>
          </w:p>
        </w:tc>
        <w:tc>
          <w:tcPr>
            <w:tcW w:w="1559" w:type="dxa"/>
          </w:tcPr>
          <w:p w:rsidR="00BE64EE" w:rsidRPr="00820DF2" w:rsidRDefault="00BE64EE" w:rsidP="00820DF2">
            <w:pPr>
              <w:spacing w:before="120"/>
              <w:ind w:left="357"/>
              <w:jc w:val="both"/>
              <w:rPr>
                <w:sz w:val="28"/>
                <w:szCs w:val="28"/>
              </w:rPr>
            </w:pPr>
          </w:p>
        </w:tc>
      </w:tr>
      <w:tr w:rsidR="00BE64EE" w:rsidRPr="00820DF2" w:rsidTr="003C5A39">
        <w:trPr>
          <w:trHeight w:val="1437"/>
        </w:trPr>
        <w:tc>
          <w:tcPr>
            <w:tcW w:w="2410" w:type="dxa"/>
            <w:vMerge/>
          </w:tcPr>
          <w:p w:rsidR="00BE64EE" w:rsidRPr="00820DF2" w:rsidRDefault="00BE64EE" w:rsidP="00820DF2">
            <w:pPr>
              <w:spacing w:before="120"/>
              <w:ind w:left="357"/>
              <w:jc w:val="both"/>
              <w:rPr>
                <w:b/>
                <w:bCs/>
                <w:sz w:val="28"/>
                <w:szCs w:val="28"/>
              </w:rPr>
            </w:pPr>
          </w:p>
        </w:tc>
        <w:tc>
          <w:tcPr>
            <w:tcW w:w="4394" w:type="dxa"/>
          </w:tcPr>
          <w:p w:rsidR="00BE64EE" w:rsidRPr="00820DF2" w:rsidRDefault="00BE64EE" w:rsidP="00820DF2">
            <w:pPr>
              <w:spacing w:before="120"/>
              <w:ind w:left="357"/>
              <w:jc w:val="both"/>
              <w:rPr>
                <w:sz w:val="28"/>
                <w:szCs w:val="28"/>
              </w:rPr>
            </w:pPr>
            <w:r w:rsidRPr="00820DF2">
              <w:rPr>
                <w:b/>
                <w:bCs/>
                <w:sz w:val="28"/>
                <w:szCs w:val="28"/>
              </w:rPr>
              <w:t>Участие в научно-практических конференциях</w:t>
            </w:r>
          </w:p>
          <w:p w:rsidR="00BE64EE" w:rsidRPr="00820DF2" w:rsidRDefault="00BE64EE" w:rsidP="00820DF2">
            <w:pPr>
              <w:spacing w:before="120"/>
              <w:ind w:left="357"/>
              <w:jc w:val="both"/>
              <w:rPr>
                <w:sz w:val="28"/>
                <w:szCs w:val="28"/>
              </w:rPr>
            </w:pPr>
            <w:r w:rsidRPr="00820DF2">
              <w:rPr>
                <w:b/>
                <w:bCs/>
                <w:sz w:val="28"/>
                <w:szCs w:val="28"/>
              </w:rPr>
              <w:t>Школьная</w:t>
            </w:r>
            <w:r w:rsidRPr="00820DF2">
              <w:rPr>
                <w:sz w:val="28"/>
                <w:szCs w:val="28"/>
              </w:rPr>
              <w:t>:</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t>3</w:t>
            </w:r>
          </w:p>
          <w:p w:rsidR="00BE64EE" w:rsidRPr="00820DF2" w:rsidRDefault="00BE64EE" w:rsidP="00820DF2">
            <w:pPr>
              <w:spacing w:before="120"/>
              <w:ind w:left="357"/>
              <w:jc w:val="both"/>
              <w:rPr>
                <w:sz w:val="28"/>
                <w:szCs w:val="28"/>
              </w:rPr>
            </w:pPr>
            <w:r w:rsidRPr="00820DF2">
              <w:rPr>
                <w:sz w:val="28"/>
                <w:szCs w:val="28"/>
              </w:rPr>
              <w:t>2</w:t>
            </w:r>
          </w:p>
          <w:p w:rsidR="00BE64EE" w:rsidRPr="00820DF2" w:rsidRDefault="00BE64EE" w:rsidP="00820DF2">
            <w:pPr>
              <w:spacing w:before="120"/>
              <w:ind w:left="357"/>
              <w:jc w:val="both"/>
              <w:rPr>
                <w:sz w:val="28"/>
                <w:szCs w:val="28"/>
              </w:rPr>
            </w:pPr>
            <w:r w:rsidRPr="00820DF2">
              <w:rPr>
                <w:sz w:val="28"/>
                <w:szCs w:val="28"/>
              </w:rPr>
              <w:t>1</w:t>
            </w:r>
          </w:p>
        </w:tc>
      </w:tr>
      <w:tr w:rsidR="00BE64EE" w:rsidRPr="00820DF2" w:rsidTr="003C5A39">
        <w:trPr>
          <w:trHeight w:val="368"/>
        </w:trPr>
        <w:tc>
          <w:tcPr>
            <w:tcW w:w="2410" w:type="dxa"/>
            <w:vMerge/>
          </w:tcPr>
          <w:p w:rsidR="00BE64EE" w:rsidRPr="00820DF2" w:rsidRDefault="00BE64EE" w:rsidP="00820DF2">
            <w:pPr>
              <w:spacing w:before="120"/>
              <w:ind w:left="357"/>
              <w:jc w:val="both"/>
              <w:rPr>
                <w:b/>
                <w:bCs/>
                <w:sz w:val="28"/>
                <w:szCs w:val="28"/>
              </w:rPr>
            </w:pPr>
          </w:p>
        </w:tc>
        <w:tc>
          <w:tcPr>
            <w:tcW w:w="4394" w:type="dxa"/>
          </w:tcPr>
          <w:p w:rsidR="00BE64EE" w:rsidRPr="00820DF2" w:rsidRDefault="00BE64EE" w:rsidP="00820DF2">
            <w:pPr>
              <w:spacing w:before="120"/>
              <w:ind w:left="357"/>
              <w:jc w:val="both"/>
              <w:rPr>
                <w:sz w:val="28"/>
                <w:szCs w:val="28"/>
              </w:rPr>
            </w:pPr>
            <w:r w:rsidRPr="00820DF2">
              <w:rPr>
                <w:b/>
                <w:bCs/>
                <w:sz w:val="28"/>
                <w:szCs w:val="28"/>
              </w:rPr>
              <w:t>Муниципальная</w:t>
            </w:r>
            <w:r w:rsidRPr="00820DF2">
              <w:rPr>
                <w:sz w:val="28"/>
                <w:szCs w:val="28"/>
              </w:rPr>
              <w:t>:</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b/>
                <w:bCs/>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t>5</w:t>
            </w:r>
          </w:p>
          <w:p w:rsidR="00BE64EE" w:rsidRPr="00820DF2" w:rsidRDefault="00BE64EE" w:rsidP="00820DF2">
            <w:pPr>
              <w:spacing w:before="120"/>
              <w:ind w:left="357"/>
              <w:jc w:val="both"/>
              <w:rPr>
                <w:sz w:val="28"/>
                <w:szCs w:val="28"/>
              </w:rPr>
            </w:pPr>
            <w:r w:rsidRPr="00820DF2">
              <w:rPr>
                <w:sz w:val="28"/>
                <w:szCs w:val="28"/>
              </w:rPr>
              <w:t>4</w:t>
            </w:r>
          </w:p>
          <w:p w:rsidR="00BE64EE" w:rsidRPr="00820DF2" w:rsidRDefault="00BE64EE" w:rsidP="00820DF2">
            <w:pPr>
              <w:spacing w:before="120"/>
              <w:ind w:left="357"/>
              <w:jc w:val="both"/>
              <w:rPr>
                <w:sz w:val="28"/>
                <w:szCs w:val="28"/>
              </w:rPr>
            </w:pPr>
            <w:r w:rsidRPr="00820DF2">
              <w:rPr>
                <w:sz w:val="28"/>
                <w:szCs w:val="28"/>
              </w:rPr>
              <w:t>3</w:t>
            </w:r>
          </w:p>
        </w:tc>
      </w:tr>
      <w:tr w:rsidR="00BE64EE" w:rsidRPr="00820DF2" w:rsidTr="003C5A39">
        <w:trPr>
          <w:trHeight w:val="552"/>
        </w:trPr>
        <w:tc>
          <w:tcPr>
            <w:tcW w:w="2410" w:type="dxa"/>
            <w:vMerge/>
          </w:tcPr>
          <w:p w:rsidR="00BE64EE" w:rsidRPr="00820DF2" w:rsidRDefault="00BE64EE" w:rsidP="00820DF2">
            <w:pPr>
              <w:spacing w:before="120"/>
              <w:ind w:left="357"/>
              <w:jc w:val="both"/>
              <w:rPr>
                <w:b/>
                <w:bCs/>
                <w:sz w:val="28"/>
                <w:szCs w:val="28"/>
              </w:rPr>
            </w:pPr>
          </w:p>
        </w:tc>
        <w:tc>
          <w:tcPr>
            <w:tcW w:w="4394" w:type="dxa"/>
          </w:tcPr>
          <w:p w:rsidR="00BE64EE" w:rsidRPr="00820DF2" w:rsidRDefault="00BE64EE" w:rsidP="00820DF2">
            <w:pPr>
              <w:spacing w:before="120"/>
              <w:ind w:left="357"/>
              <w:jc w:val="both"/>
              <w:rPr>
                <w:sz w:val="28"/>
                <w:szCs w:val="28"/>
              </w:rPr>
            </w:pPr>
            <w:r w:rsidRPr="00820DF2">
              <w:rPr>
                <w:b/>
                <w:bCs/>
                <w:sz w:val="28"/>
                <w:szCs w:val="28"/>
              </w:rPr>
              <w:t>Областная</w:t>
            </w:r>
            <w:r w:rsidRPr="00820DF2">
              <w:rPr>
                <w:sz w:val="28"/>
                <w:szCs w:val="28"/>
              </w:rPr>
              <w:t>:</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b/>
                <w:bCs/>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t>7</w:t>
            </w:r>
          </w:p>
          <w:p w:rsidR="00BE64EE" w:rsidRPr="00820DF2" w:rsidRDefault="00BE64EE" w:rsidP="00820DF2">
            <w:pPr>
              <w:spacing w:before="120"/>
              <w:ind w:left="357"/>
              <w:jc w:val="both"/>
              <w:rPr>
                <w:sz w:val="28"/>
                <w:szCs w:val="28"/>
              </w:rPr>
            </w:pPr>
            <w:r w:rsidRPr="00820DF2">
              <w:rPr>
                <w:sz w:val="28"/>
                <w:szCs w:val="28"/>
              </w:rPr>
              <w:t>6</w:t>
            </w:r>
          </w:p>
          <w:p w:rsidR="00BE64EE" w:rsidRPr="00820DF2" w:rsidRDefault="00BE64EE" w:rsidP="00820DF2">
            <w:pPr>
              <w:spacing w:before="120"/>
              <w:ind w:left="357"/>
              <w:jc w:val="both"/>
              <w:rPr>
                <w:sz w:val="28"/>
                <w:szCs w:val="28"/>
              </w:rPr>
            </w:pPr>
            <w:r w:rsidRPr="00820DF2">
              <w:rPr>
                <w:sz w:val="28"/>
                <w:szCs w:val="28"/>
              </w:rPr>
              <w:t>5</w:t>
            </w:r>
          </w:p>
        </w:tc>
      </w:tr>
      <w:tr w:rsidR="00BE64EE" w:rsidRPr="00820DF2" w:rsidTr="003C5A39">
        <w:trPr>
          <w:trHeight w:val="552"/>
        </w:trPr>
        <w:tc>
          <w:tcPr>
            <w:tcW w:w="2410" w:type="dxa"/>
            <w:vMerge/>
          </w:tcPr>
          <w:p w:rsidR="00BE64EE" w:rsidRPr="00820DF2" w:rsidRDefault="00BE64EE" w:rsidP="00820DF2">
            <w:pPr>
              <w:spacing w:before="120"/>
              <w:ind w:left="357"/>
              <w:jc w:val="both"/>
              <w:rPr>
                <w:b/>
                <w:bCs/>
                <w:sz w:val="28"/>
                <w:szCs w:val="28"/>
              </w:rPr>
            </w:pPr>
          </w:p>
        </w:tc>
        <w:tc>
          <w:tcPr>
            <w:tcW w:w="4394" w:type="dxa"/>
          </w:tcPr>
          <w:p w:rsidR="00BE64EE" w:rsidRPr="00820DF2" w:rsidRDefault="00BE64EE" w:rsidP="00820DF2">
            <w:pPr>
              <w:spacing w:before="120"/>
              <w:ind w:left="357"/>
              <w:jc w:val="both"/>
              <w:rPr>
                <w:sz w:val="28"/>
                <w:szCs w:val="28"/>
              </w:rPr>
            </w:pPr>
            <w:r w:rsidRPr="00820DF2">
              <w:rPr>
                <w:b/>
                <w:bCs/>
                <w:sz w:val="28"/>
                <w:szCs w:val="28"/>
              </w:rPr>
              <w:t>Всероссийская</w:t>
            </w:r>
            <w:r w:rsidRPr="00820DF2">
              <w:rPr>
                <w:sz w:val="28"/>
                <w:szCs w:val="28"/>
              </w:rPr>
              <w:t>:</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820DF2">
            <w:pPr>
              <w:spacing w:before="120"/>
              <w:ind w:left="357"/>
              <w:jc w:val="both"/>
              <w:rPr>
                <w:b/>
                <w:bCs/>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t>9</w:t>
            </w:r>
          </w:p>
          <w:p w:rsidR="00BE64EE" w:rsidRPr="00820DF2" w:rsidRDefault="00BE64EE" w:rsidP="00820DF2">
            <w:pPr>
              <w:spacing w:before="120"/>
              <w:ind w:left="357"/>
              <w:jc w:val="both"/>
              <w:rPr>
                <w:sz w:val="28"/>
                <w:szCs w:val="28"/>
              </w:rPr>
            </w:pPr>
            <w:r w:rsidRPr="00820DF2">
              <w:rPr>
                <w:sz w:val="28"/>
                <w:szCs w:val="28"/>
              </w:rPr>
              <w:t>8</w:t>
            </w:r>
          </w:p>
          <w:p w:rsidR="00BE64EE" w:rsidRPr="00820DF2" w:rsidRDefault="00BE64EE" w:rsidP="00820DF2">
            <w:pPr>
              <w:spacing w:before="120"/>
              <w:ind w:left="357"/>
              <w:jc w:val="both"/>
              <w:rPr>
                <w:sz w:val="28"/>
                <w:szCs w:val="28"/>
              </w:rPr>
            </w:pPr>
            <w:r w:rsidRPr="00820DF2">
              <w:rPr>
                <w:sz w:val="28"/>
                <w:szCs w:val="28"/>
              </w:rPr>
              <w:t>7</w:t>
            </w:r>
          </w:p>
        </w:tc>
      </w:tr>
      <w:tr w:rsidR="00BE64EE" w:rsidRPr="00820DF2" w:rsidTr="003C5A39">
        <w:trPr>
          <w:trHeight w:val="552"/>
        </w:trPr>
        <w:tc>
          <w:tcPr>
            <w:tcW w:w="2410" w:type="dxa"/>
            <w:vMerge/>
          </w:tcPr>
          <w:p w:rsidR="00BE64EE" w:rsidRPr="00820DF2" w:rsidRDefault="00BE64EE" w:rsidP="00820DF2">
            <w:pPr>
              <w:spacing w:before="120"/>
              <w:ind w:left="357"/>
              <w:jc w:val="both"/>
              <w:rPr>
                <w:b/>
                <w:bCs/>
                <w:sz w:val="28"/>
                <w:szCs w:val="28"/>
              </w:rPr>
            </w:pPr>
          </w:p>
        </w:tc>
        <w:tc>
          <w:tcPr>
            <w:tcW w:w="4394" w:type="dxa"/>
          </w:tcPr>
          <w:p w:rsidR="00BE64EE" w:rsidRPr="00820DF2" w:rsidRDefault="00BE64EE" w:rsidP="00820DF2">
            <w:pPr>
              <w:spacing w:before="120"/>
              <w:ind w:left="357"/>
              <w:jc w:val="both"/>
              <w:rPr>
                <w:b/>
                <w:bCs/>
                <w:sz w:val="28"/>
                <w:szCs w:val="28"/>
              </w:rPr>
            </w:pPr>
            <w:r w:rsidRPr="00820DF2">
              <w:rPr>
                <w:b/>
                <w:bCs/>
                <w:sz w:val="28"/>
                <w:szCs w:val="28"/>
              </w:rPr>
              <w:t>Дистанционная</w:t>
            </w:r>
          </w:p>
          <w:p w:rsidR="00BE64EE" w:rsidRPr="00820DF2" w:rsidRDefault="00BE64EE" w:rsidP="00820DF2">
            <w:pPr>
              <w:spacing w:before="120"/>
              <w:ind w:left="357"/>
              <w:jc w:val="both"/>
              <w:rPr>
                <w:sz w:val="28"/>
                <w:szCs w:val="28"/>
              </w:rPr>
            </w:pPr>
            <w:r w:rsidRPr="00820DF2">
              <w:rPr>
                <w:sz w:val="28"/>
                <w:szCs w:val="28"/>
              </w:rPr>
              <w:t>Победитель</w:t>
            </w:r>
          </w:p>
          <w:p w:rsidR="00BE64EE" w:rsidRPr="00820DF2" w:rsidRDefault="00BE64EE" w:rsidP="00820DF2">
            <w:pPr>
              <w:spacing w:before="120"/>
              <w:ind w:left="357"/>
              <w:jc w:val="both"/>
              <w:rPr>
                <w:sz w:val="28"/>
                <w:szCs w:val="28"/>
              </w:rPr>
            </w:pPr>
            <w:r w:rsidRPr="00820DF2">
              <w:rPr>
                <w:sz w:val="28"/>
                <w:szCs w:val="28"/>
              </w:rPr>
              <w:t>Призёр</w:t>
            </w:r>
          </w:p>
          <w:p w:rsidR="00BE64EE" w:rsidRPr="00820DF2" w:rsidRDefault="00BE64EE" w:rsidP="000260CF">
            <w:pPr>
              <w:spacing w:before="120"/>
              <w:ind w:left="357"/>
              <w:jc w:val="both"/>
              <w:rPr>
                <w:b/>
                <w:bCs/>
                <w:sz w:val="28"/>
                <w:szCs w:val="28"/>
              </w:rPr>
            </w:pPr>
            <w:r w:rsidRPr="00820DF2">
              <w:rPr>
                <w:sz w:val="28"/>
                <w:szCs w:val="28"/>
              </w:rPr>
              <w:t>Участник</w:t>
            </w:r>
          </w:p>
        </w:tc>
        <w:tc>
          <w:tcPr>
            <w:tcW w:w="1559" w:type="dxa"/>
          </w:tcPr>
          <w:p w:rsidR="00BE64EE" w:rsidRPr="00820DF2" w:rsidRDefault="00BE64EE" w:rsidP="00820DF2">
            <w:pPr>
              <w:spacing w:before="120"/>
              <w:ind w:left="357"/>
              <w:jc w:val="both"/>
              <w:rPr>
                <w:sz w:val="28"/>
                <w:szCs w:val="28"/>
              </w:rPr>
            </w:pPr>
          </w:p>
          <w:p w:rsidR="00BE64EE" w:rsidRPr="00820DF2" w:rsidRDefault="00BE64EE" w:rsidP="00820DF2">
            <w:pPr>
              <w:spacing w:before="120"/>
              <w:ind w:left="357"/>
              <w:jc w:val="both"/>
              <w:rPr>
                <w:sz w:val="28"/>
                <w:szCs w:val="28"/>
              </w:rPr>
            </w:pPr>
            <w:r w:rsidRPr="00820DF2">
              <w:rPr>
                <w:sz w:val="28"/>
                <w:szCs w:val="28"/>
              </w:rPr>
              <w:t>3</w:t>
            </w:r>
          </w:p>
          <w:p w:rsidR="00BE64EE" w:rsidRPr="00820DF2" w:rsidRDefault="00BE64EE" w:rsidP="00820DF2">
            <w:pPr>
              <w:spacing w:before="120"/>
              <w:ind w:left="357"/>
              <w:jc w:val="both"/>
              <w:rPr>
                <w:sz w:val="28"/>
                <w:szCs w:val="28"/>
              </w:rPr>
            </w:pPr>
            <w:r w:rsidRPr="00820DF2">
              <w:rPr>
                <w:sz w:val="28"/>
                <w:szCs w:val="28"/>
              </w:rPr>
              <w:t>2</w:t>
            </w:r>
          </w:p>
          <w:p w:rsidR="00BE64EE" w:rsidRPr="00820DF2" w:rsidRDefault="00BE64EE" w:rsidP="00820DF2">
            <w:pPr>
              <w:spacing w:before="120"/>
              <w:ind w:left="357"/>
              <w:jc w:val="both"/>
              <w:rPr>
                <w:sz w:val="28"/>
                <w:szCs w:val="28"/>
              </w:rPr>
            </w:pPr>
            <w:r w:rsidRPr="00820DF2">
              <w:rPr>
                <w:sz w:val="28"/>
                <w:szCs w:val="28"/>
              </w:rPr>
              <w:t>1</w:t>
            </w:r>
          </w:p>
        </w:tc>
      </w:tr>
    </w:tbl>
    <w:p w:rsidR="00BE64EE" w:rsidRPr="00820DF2" w:rsidRDefault="00BE64EE" w:rsidP="00820DF2">
      <w:pPr>
        <w:spacing w:before="120"/>
        <w:ind w:left="360"/>
        <w:jc w:val="both"/>
        <w:rPr>
          <w:i/>
          <w:iCs/>
          <w:sz w:val="28"/>
          <w:szCs w:val="28"/>
        </w:rPr>
      </w:pPr>
    </w:p>
    <w:p w:rsidR="00BE64EE" w:rsidRPr="00820DF2" w:rsidRDefault="001E5676" w:rsidP="00820DF2">
      <w:pPr>
        <w:spacing w:before="120"/>
        <w:ind w:left="6732" w:firstLine="348"/>
        <w:jc w:val="both"/>
        <w:rPr>
          <w:bCs/>
          <w:i/>
          <w:iCs/>
          <w:sz w:val="28"/>
          <w:szCs w:val="28"/>
        </w:rPr>
      </w:pPr>
      <w:r w:rsidRPr="00820DF2">
        <w:rPr>
          <w:bCs/>
          <w:i/>
          <w:iCs/>
          <w:sz w:val="28"/>
          <w:szCs w:val="28"/>
        </w:rPr>
        <w:lastRenderedPageBreak/>
        <w:t xml:space="preserve">  </w:t>
      </w:r>
      <w:r w:rsidR="00BE64EE" w:rsidRPr="00820DF2">
        <w:rPr>
          <w:bCs/>
          <w:i/>
          <w:iCs/>
          <w:sz w:val="28"/>
          <w:szCs w:val="28"/>
        </w:rPr>
        <w:t>Приложение 4</w:t>
      </w:r>
    </w:p>
    <w:p w:rsidR="00BE64EE" w:rsidRPr="00820DF2" w:rsidRDefault="00BE64EE" w:rsidP="00820DF2">
      <w:pPr>
        <w:spacing w:before="120"/>
        <w:ind w:left="360"/>
        <w:jc w:val="center"/>
        <w:rPr>
          <w:b/>
          <w:bCs/>
          <w:sz w:val="28"/>
          <w:szCs w:val="28"/>
        </w:rPr>
      </w:pPr>
      <w:r w:rsidRPr="00820DF2">
        <w:rPr>
          <w:b/>
          <w:bCs/>
          <w:sz w:val="28"/>
          <w:szCs w:val="28"/>
        </w:rPr>
        <w:t>Сводная итоговая ведомость</w:t>
      </w:r>
    </w:p>
    <w:p w:rsidR="00BE64EE" w:rsidRPr="00820DF2" w:rsidRDefault="00BE64EE" w:rsidP="00820DF2">
      <w:pPr>
        <w:spacing w:before="120"/>
        <w:ind w:left="357"/>
        <w:jc w:val="both"/>
        <w:rPr>
          <w:sz w:val="28"/>
          <w:szCs w:val="28"/>
        </w:rPr>
      </w:pPr>
      <w:r w:rsidRPr="00820DF2">
        <w:rPr>
          <w:sz w:val="28"/>
          <w:szCs w:val="28"/>
        </w:rPr>
        <w:t>______________________________________________________________</w:t>
      </w:r>
    </w:p>
    <w:p w:rsidR="00BE64EE" w:rsidRPr="00820DF2" w:rsidRDefault="00BE64EE" w:rsidP="00820DF2">
      <w:pPr>
        <w:spacing w:before="120"/>
        <w:ind w:left="357"/>
        <w:jc w:val="both"/>
        <w:rPr>
          <w:sz w:val="28"/>
          <w:szCs w:val="28"/>
        </w:rPr>
      </w:pPr>
      <w:r w:rsidRPr="00820DF2">
        <w:rPr>
          <w:sz w:val="28"/>
          <w:szCs w:val="28"/>
        </w:rPr>
        <w:t>(Фамилия, имя, отчество)</w:t>
      </w:r>
    </w:p>
    <w:p w:rsidR="00BE64EE" w:rsidRPr="00820DF2" w:rsidRDefault="00BE64EE" w:rsidP="00820DF2">
      <w:pPr>
        <w:spacing w:before="120"/>
        <w:ind w:left="360"/>
        <w:jc w:val="both"/>
        <w:rPr>
          <w:sz w:val="28"/>
          <w:szCs w:val="28"/>
        </w:rPr>
      </w:pPr>
      <w:r w:rsidRPr="00820DF2">
        <w:rPr>
          <w:sz w:val="28"/>
          <w:szCs w:val="28"/>
        </w:rPr>
        <w:t xml:space="preserve">Ученика(цы)       </w:t>
      </w:r>
      <w:r w:rsidRPr="00820DF2">
        <w:rPr>
          <w:sz w:val="28"/>
          <w:szCs w:val="28"/>
          <w:u w:val="single"/>
        </w:rPr>
        <w:t xml:space="preserve">         </w:t>
      </w:r>
      <w:r w:rsidRPr="00820DF2">
        <w:rPr>
          <w:sz w:val="28"/>
          <w:szCs w:val="28"/>
        </w:rPr>
        <w:t xml:space="preserve">    класса            МОУ Константиновская СШ</w:t>
      </w:r>
    </w:p>
    <w:p w:rsidR="00BE64EE" w:rsidRPr="00820DF2" w:rsidRDefault="00BE64EE" w:rsidP="00820DF2">
      <w:pPr>
        <w:spacing w:before="120"/>
        <w:ind w:left="360"/>
        <w:jc w:val="both"/>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7"/>
        <w:gridCol w:w="5653"/>
        <w:gridCol w:w="2692"/>
      </w:tblGrid>
      <w:tr w:rsidR="00BE64EE" w:rsidRPr="00820DF2" w:rsidTr="00683A67">
        <w:trPr>
          <w:trHeight w:val="503"/>
        </w:trPr>
        <w:tc>
          <w:tcPr>
            <w:tcW w:w="1007" w:type="dxa"/>
            <w:vAlign w:val="bottom"/>
          </w:tcPr>
          <w:p w:rsidR="00BE64EE" w:rsidRPr="00820DF2" w:rsidRDefault="00BE64EE" w:rsidP="00820DF2">
            <w:pPr>
              <w:spacing w:before="120"/>
              <w:ind w:left="360"/>
              <w:jc w:val="center"/>
              <w:rPr>
                <w:b/>
                <w:bCs/>
                <w:sz w:val="28"/>
                <w:szCs w:val="28"/>
              </w:rPr>
            </w:pPr>
            <w:r w:rsidRPr="00820DF2">
              <w:rPr>
                <w:b/>
                <w:bCs/>
                <w:sz w:val="28"/>
                <w:szCs w:val="28"/>
              </w:rPr>
              <w:t>№</w:t>
            </w:r>
          </w:p>
        </w:tc>
        <w:tc>
          <w:tcPr>
            <w:tcW w:w="5653" w:type="dxa"/>
            <w:vAlign w:val="bottom"/>
          </w:tcPr>
          <w:p w:rsidR="00BE64EE" w:rsidRPr="00820DF2" w:rsidRDefault="00BE64EE" w:rsidP="00820DF2">
            <w:pPr>
              <w:spacing w:before="120"/>
              <w:ind w:left="360"/>
              <w:jc w:val="center"/>
              <w:rPr>
                <w:b/>
                <w:bCs/>
                <w:sz w:val="28"/>
                <w:szCs w:val="28"/>
              </w:rPr>
            </w:pPr>
            <w:r w:rsidRPr="00820DF2">
              <w:rPr>
                <w:b/>
                <w:bCs/>
                <w:sz w:val="28"/>
                <w:szCs w:val="28"/>
              </w:rPr>
              <w:t>Показатели</w:t>
            </w:r>
          </w:p>
        </w:tc>
        <w:tc>
          <w:tcPr>
            <w:tcW w:w="2692" w:type="dxa"/>
            <w:vAlign w:val="bottom"/>
          </w:tcPr>
          <w:p w:rsidR="00BE64EE" w:rsidRPr="00820DF2" w:rsidRDefault="00BE64EE" w:rsidP="00820DF2">
            <w:pPr>
              <w:spacing w:before="120"/>
              <w:ind w:left="360"/>
              <w:jc w:val="center"/>
              <w:rPr>
                <w:b/>
                <w:bCs/>
                <w:sz w:val="28"/>
                <w:szCs w:val="28"/>
              </w:rPr>
            </w:pPr>
            <w:r w:rsidRPr="00820DF2">
              <w:rPr>
                <w:b/>
                <w:bCs/>
                <w:sz w:val="28"/>
                <w:szCs w:val="28"/>
              </w:rPr>
              <w:t>Балл</w:t>
            </w:r>
          </w:p>
        </w:tc>
      </w:tr>
      <w:tr w:rsidR="00BE64EE" w:rsidRPr="00820DF2" w:rsidTr="00683A67">
        <w:tc>
          <w:tcPr>
            <w:tcW w:w="1007" w:type="dxa"/>
          </w:tcPr>
          <w:p w:rsidR="00BE64EE" w:rsidRPr="00820DF2" w:rsidRDefault="00BE64EE" w:rsidP="00820DF2">
            <w:pPr>
              <w:spacing w:before="120" w:after="60"/>
              <w:ind w:left="360" w:hanging="218"/>
              <w:jc w:val="center"/>
              <w:rPr>
                <w:sz w:val="28"/>
                <w:szCs w:val="28"/>
              </w:rPr>
            </w:pPr>
            <w:r w:rsidRPr="00820DF2">
              <w:rPr>
                <w:sz w:val="28"/>
                <w:szCs w:val="28"/>
              </w:rPr>
              <w:t>1</w:t>
            </w:r>
            <w:r w:rsidR="001E5676" w:rsidRPr="00820DF2">
              <w:rPr>
                <w:sz w:val="28"/>
                <w:szCs w:val="28"/>
              </w:rPr>
              <w:t>.</w:t>
            </w:r>
          </w:p>
        </w:tc>
        <w:tc>
          <w:tcPr>
            <w:tcW w:w="5653" w:type="dxa"/>
          </w:tcPr>
          <w:p w:rsidR="00BE64EE" w:rsidRPr="00820DF2" w:rsidRDefault="001E5676" w:rsidP="00820DF2">
            <w:pPr>
              <w:spacing w:before="120" w:after="60"/>
              <w:jc w:val="both"/>
              <w:rPr>
                <w:sz w:val="28"/>
                <w:szCs w:val="28"/>
              </w:rPr>
            </w:pPr>
            <w:r w:rsidRPr="00820DF2">
              <w:rPr>
                <w:sz w:val="28"/>
                <w:szCs w:val="28"/>
              </w:rPr>
              <w:t xml:space="preserve">     </w:t>
            </w:r>
            <w:r w:rsidR="00BE64EE" w:rsidRPr="00820DF2">
              <w:rPr>
                <w:sz w:val="28"/>
                <w:szCs w:val="28"/>
              </w:rPr>
              <w:t>Учебная деятельность</w:t>
            </w:r>
          </w:p>
        </w:tc>
        <w:tc>
          <w:tcPr>
            <w:tcW w:w="2692" w:type="dxa"/>
          </w:tcPr>
          <w:p w:rsidR="00BE64EE" w:rsidRPr="00820DF2" w:rsidRDefault="00BE64EE" w:rsidP="00820DF2">
            <w:pPr>
              <w:spacing w:before="120" w:after="60"/>
              <w:ind w:left="360"/>
              <w:jc w:val="both"/>
              <w:rPr>
                <w:sz w:val="28"/>
                <w:szCs w:val="28"/>
              </w:rPr>
            </w:pPr>
          </w:p>
        </w:tc>
      </w:tr>
      <w:tr w:rsidR="00BE64EE" w:rsidRPr="00820DF2" w:rsidTr="00683A67">
        <w:tc>
          <w:tcPr>
            <w:tcW w:w="1007" w:type="dxa"/>
          </w:tcPr>
          <w:p w:rsidR="00BE64EE" w:rsidRPr="00820DF2" w:rsidRDefault="00BE64EE" w:rsidP="00820DF2">
            <w:pPr>
              <w:spacing w:before="120" w:after="60"/>
              <w:ind w:left="360" w:hanging="218"/>
              <w:jc w:val="center"/>
              <w:rPr>
                <w:sz w:val="28"/>
                <w:szCs w:val="28"/>
              </w:rPr>
            </w:pPr>
            <w:r w:rsidRPr="00820DF2">
              <w:rPr>
                <w:sz w:val="28"/>
                <w:szCs w:val="28"/>
              </w:rPr>
              <w:t>2</w:t>
            </w:r>
            <w:r w:rsidR="001E5676" w:rsidRPr="00820DF2">
              <w:rPr>
                <w:sz w:val="28"/>
                <w:szCs w:val="28"/>
              </w:rPr>
              <w:t>.</w:t>
            </w:r>
          </w:p>
        </w:tc>
        <w:tc>
          <w:tcPr>
            <w:tcW w:w="5653" w:type="dxa"/>
          </w:tcPr>
          <w:p w:rsidR="00BE64EE" w:rsidRPr="00820DF2" w:rsidRDefault="00BE64EE" w:rsidP="00820DF2">
            <w:pPr>
              <w:spacing w:before="120" w:after="60"/>
              <w:ind w:left="360"/>
              <w:jc w:val="both"/>
              <w:rPr>
                <w:sz w:val="28"/>
                <w:szCs w:val="28"/>
              </w:rPr>
            </w:pPr>
            <w:r w:rsidRPr="00820DF2">
              <w:rPr>
                <w:sz w:val="28"/>
                <w:szCs w:val="28"/>
              </w:rPr>
              <w:t>Достижения в олимпиадах, конкурсах</w:t>
            </w:r>
          </w:p>
        </w:tc>
        <w:tc>
          <w:tcPr>
            <w:tcW w:w="2692" w:type="dxa"/>
          </w:tcPr>
          <w:p w:rsidR="00BE64EE" w:rsidRPr="00820DF2" w:rsidRDefault="00BE64EE" w:rsidP="00820DF2">
            <w:pPr>
              <w:spacing w:before="120" w:after="60"/>
              <w:ind w:left="360"/>
              <w:jc w:val="both"/>
              <w:rPr>
                <w:sz w:val="28"/>
                <w:szCs w:val="28"/>
              </w:rPr>
            </w:pPr>
          </w:p>
        </w:tc>
      </w:tr>
      <w:tr w:rsidR="00BE64EE" w:rsidRPr="00820DF2" w:rsidTr="00683A67">
        <w:tc>
          <w:tcPr>
            <w:tcW w:w="1007" w:type="dxa"/>
          </w:tcPr>
          <w:p w:rsidR="00BE64EE" w:rsidRPr="00820DF2" w:rsidRDefault="00BE64EE" w:rsidP="00820DF2">
            <w:pPr>
              <w:spacing w:before="120" w:after="60"/>
              <w:ind w:left="360" w:hanging="218"/>
              <w:jc w:val="center"/>
              <w:rPr>
                <w:sz w:val="28"/>
                <w:szCs w:val="28"/>
              </w:rPr>
            </w:pPr>
            <w:r w:rsidRPr="00820DF2">
              <w:rPr>
                <w:sz w:val="28"/>
                <w:szCs w:val="28"/>
              </w:rPr>
              <w:t>3</w:t>
            </w:r>
            <w:r w:rsidR="001E5676" w:rsidRPr="00820DF2">
              <w:rPr>
                <w:sz w:val="28"/>
                <w:szCs w:val="28"/>
              </w:rPr>
              <w:t>.</w:t>
            </w:r>
          </w:p>
        </w:tc>
        <w:tc>
          <w:tcPr>
            <w:tcW w:w="5653" w:type="dxa"/>
          </w:tcPr>
          <w:p w:rsidR="00BE64EE" w:rsidRPr="00820DF2" w:rsidRDefault="00BE64EE" w:rsidP="00820DF2">
            <w:pPr>
              <w:spacing w:before="120" w:after="60"/>
              <w:ind w:left="360"/>
              <w:jc w:val="both"/>
              <w:rPr>
                <w:sz w:val="28"/>
                <w:szCs w:val="28"/>
              </w:rPr>
            </w:pPr>
            <w:r w:rsidRPr="00820DF2">
              <w:rPr>
                <w:sz w:val="28"/>
                <w:szCs w:val="28"/>
              </w:rPr>
              <w:t>Спортивные достижения</w:t>
            </w:r>
          </w:p>
        </w:tc>
        <w:tc>
          <w:tcPr>
            <w:tcW w:w="2692" w:type="dxa"/>
          </w:tcPr>
          <w:p w:rsidR="00BE64EE" w:rsidRPr="00820DF2" w:rsidRDefault="00BE64EE" w:rsidP="00820DF2">
            <w:pPr>
              <w:spacing w:before="120" w:after="60"/>
              <w:ind w:left="360"/>
              <w:jc w:val="both"/>
              <w:rPr>
                <w:sz w:val="28"/>
                <w:szCs w:val="28"/>
              </w:rPr>
            </w:pPr>
          </w:p>
        </w:tc>
      </w:tr>
      <w:tr w:rsidR="00BE64EE" w:rsidRPr="00820DF2" w:rsidTr="00683A67">
        <w:tc>
          <w:tcPr>
            <w:tcW w:w="1007" w:type="dxa"/>
          </w:tcPr>
          <w:p w:rsidR="00BE64EE" w:rsidRPr="00820DF2" w:rsidRDefault="00BE64EE" w:rsidP="00820DF2">
            <w:pPr>
              <w:spacing w:before="120" w:after="60"/>
              <w:ind w:left="360" w:hanging="218"/>
              <w:jc w:val="center"/>
              <w:rPr>
                <w:sz w:val="28"/>
                <w:szCs w:val="28"/>
              </w:rPr>
            </w:pPr>
            <w:r w:rsidRPr="00820DF2">
              <w:rPr>
                <w:sz w:val="28"/>
                <w:szCs w:val="28"/>
              </w:rPr>
              <w:t>4</w:t>
            </w:r>
            <w:r w:rsidR="001E5676" w:rsidRPr="00820DF2">
              <w:rPr>
                <w:sz w:val="28"/>
                <w:szCs w:val="28"/>
              </w:rPr>
              <w:t>.</w:t>
            </w:r>
          </w:p>
        </w:tc>
        <w:tc>
          <w:tcPr>
            <w:tcW w:w="5653" w:type="dxa"/>
          </w:tcPr>
          <w:p w:rsidR="00BE64EE" w:rsidRPr="00820DF2" w:rsidRDefault="00BE64EE" w:rsidP="00820DF2">
            <w:pPr>
              <w:spacing w:before="120" w:after="60"/>
              <w:ind w:left="360"/>
              <w:jc w:val="both"/>
              <w:rPr>
                <w:sz w:val="28"/>
                <w:szCs w:val="28"/>
              </w:rPr>
            </w:pPr>
            <w:r w:rsidRPr="00820DF2">
              <w:rPr>
                <w:sz w:val="28"/>
                <w:szCs w:val="28"/>
              </w:rPr>
              <w:t>Дополнительное образование</w:t>
            </w:r>
          </w:p>
        </w:tc>
        <w:tc>
          <w:tcPr>
            <w:tcW w:w="2692" w:type="dxa"/>
          </w:tcPr>
          <w:p w:rsidR="00BE64EE" w:rsidRPr="00820DF2" w:rsidRDefault="00BE64EE" w:rsidP="00820DF2">
            <w:pPr>
              <w:spacing w:before="120" w:after="60"/>
              <w:ind w:left="360"/>
              <w:jc w:val="both"/>
              <w:rPr>
                <w:sz w:val="28"/>
                <w:szCs w:val="28"/>
              </w:rPr>
            </w:pPr>
          </w:p>
        </w:tc>
      </w:tr>
      <w:tr w:rsidR="00BE64EE" w:rsidRPr="00820DF2" w:rsidTr="00683A67">
        <w:tc>
          <w:tcPr>
            <w:tcW w:w="1007" w:type="dxa"/>
          </w:tcPr>
          <w:p w:rsidR="00BE64EE" w:rsidRPr="00820DF2" w:rsidRDefault="00BE64EE" w:rsidP="00820DF2">
            <w:pPr>
              <w:spacing w:before="120" w:after="60"/>
              <w:ind w:left="360" w:hanging="218"/>
              <w:jc w:val="center"/>
              <w:rPr>
                <w:sz w:val="28"/>
                <w:szCs w:val="28"/>
              </w:rPr>
            </w:pPr>
            <w:r w:rsidRPr="00820DF2">
              <w:rPr>
                <w:sz w:val="28"/>
                <w:szCs w:val="28"/>
              </w:rPr>
              <w:t>5</w:t>
            </w:r>
            <w:r w:rsidR="001E5676" w:rsidRPr="00820DF2">
              <w:rPr>
                <w:sz w:val="28"/>
                <w:szCs w:val="28"/>
              </w:rPr>
              <w:t>.</w:t>
            </w:r>
          </w:p>
        </w:tc>
        <w:tc>
          <w:tcPr>
            <w:tcW w:w="5653" w:type="dxa"/>
          </w:tcPr>
          <w:p w:rsidR="00BE64EE" w:rsidRPr="00820DF2" w:rsidRDefault="001E5676" w:rsidP="00820DF2">
            <w:pPr>
              <w:spacing w:before="120" w:after="60"/>
              <w:jc w:val="both"/>
              <w:rPr>
                <w:sz w:val="28"/>
                <w:szCs w:val="28"/>
              </w:rPr>
            </w:pPr>
            <w:r w:rsidRPr="00820DF2">
              <w:rPr>
                <w:sz w:val="28"/>
                <w:szCs w:val="28"/>
              </w:rPr>
              <w:t xml:space="preserve">     </w:t>
            </w:r>
            <w:r w:rsidR="00BE64EE" w:rsidRPr="00820DF2">
              <w:rPr>
                <w:sz w:val="28"/>
                <w:szCs w:val="28"/>
              </w:rPr>
              <w:t>Участие в мероприятиях  и практиках</w:t>
            </w:r>
          </w:p>
        </w:tc>
        <w:tc>
          <w:tcPr>
            <w:tcW w:w="2692" w:type="dxa"/>
          </w:tcPr>
          <w:p w:rsidR="00BE64EE" w:rsidRPr="00820DF2" w:rsidRDefault="00BE64EE" w:rsidP="00820DF2">
            <w:pPr>
              <w:spacing w:before="120" w:after="60"/>
              <w:jc w:val="both"/>
              <w:rPr>
                <w:sz w:val="28"/>
                <w:szCs w:val="28"/>
              </w:rPr>
            </w:pPr>
          </w:p>
        </w:tc>
      </w:tr>
      <w:tr w:rsidR="00BE64EE" w:rsidRPr="00820DF2" w:rsidTr="00683A67">
        <w:tc>
          <w:tcPr>
            <w:tcW w:w="1007" w:type="dxa"/>
          </w:tcPr>
          <w:p w:rsidR="00BE64EE" w:rsidRPr="00820DF2" w:rsidRDefault="00BE64EE" w:rsidP="00820DF2">
            <w:pPr>
              <w:spacing w:before="120" w:after="60"/>
              <w:ind w:left="360" w:hanging="218"/>
              <w:jc w:val="both"/>
              <w:rPr>
                <w:sz w:val="28"/>
                <w:szCs w:val="28"/>
              </w:rPr>
            </w:pPr>
          </w:p>
        </w:tc>
        <w:tc>
          <w:tcPr>
            <w:tcW w:w="5653" w:type="dxa"/>
          </w:tcPr>
          <w:p w:rsidR="00BE64EE" w:rsidRPr="00820DF2" w:rsidRDefault="00BE64EE" w:rsidP="00820DF2">
            <w:pPr>
              <w:spacing w:before="120" w:after="60"/>
              <w:jc w:val="both"/>
              <w:rPr>
                <w:sz w:val="28"/>
                <w:szCs w:val="28"/>
              </w:rPr>
            </w:pPr>
          </w:p>
        </w:tc>
        <w:tc>
          <w:tcPr>
            <w:tcW w:w="2692" w:type="dxa"/>
          </w:tcPr>
          <w:p w:rsidR="00BE64EE" w:rsidRPr="00820DF2" w:rsidRDefault="00BE64EE" w:rsidP="00820DF2">
            <w:pPr>
              <w:spacing w:before="120" w:after="60"/>
              <w:jc w:val="both"/>
              <w:rPr>
                <w:sz w:val="28"/>
                <w:szCs w:val="28"/>
              </w:rPr>
            </w:pPr>
          </w:p>
        </w:tc>
      </w:tr>
      <w:tr w:rsidR="00BE64EE" w:rsidRPr="00820DF2" w:rsidTr="00683A67">
        <w:tc>
          <w:tcPr>
            <w:tcW w:w="1007" w:type="dxa"/>
          </w:tcPr>
          <w:p w:rsidR="00BE64EE" w:rsidRPr="00820DF2" w:rsidRDefault="00BE64EE" w:rsidP="00820DF2">
            <w:pPr>
              <w:spacing w:before="120" w:after="60"/>
              <w:ind w:left="360" w:hanging="218"/>
              <w:jc w:val="both"/>
              <w:rPr>
                <w:sz w:val="28"/>
                <w:szCs w:val="28"/>
              </w:rPr>
            </w:pPr>
          </w:p>
        </w:tc>
        <w:tc>
          <w:tcPr>
            <w:tcW w:w="5653" w:type="dxa"/>
          </w:tcPr>
          <w:p w:rsidR="00BE64EE" w:rsidRPr="00820DF2" w:rsidRDefault="00BE64EE" w:rsidP="00820DF2">
            <w:pPr>
              <w:spacing w:before="120" w:after="60"/>
              <w:jc w:val="both"/>
              <w:rPr>
                <w:sz w:val="28"/>
                <w:szCs w:val="28"/>
              </w:rPr>
            </w:pPr>
            <w:r w:rsidRPr="00820DF2">
              <w:rPr>
                <w:sz w:val="28"/>
                <w:szCs w:val="28"/>
              </w:rPr>
              <w:t>ИТОГО:</w:t>
            </w:r>
          </w:p>
        </w:tc>
        <w:tc>
          <w:tcPr>
            <w:tcW w:w="2692" w:type="dxa"/>
          </w:tcPr>
          <w:p w:rsidR="00BE64EE" w:rsidRPr="00820DF2" w:rsidRDefault="00BE64EE" w:rsidP="00820DF2">
            <w:pPr>
              <w:spacing w:before="120" w:after="60"/>
              <w:jc w:val="both"/>
              <w:rPr>
                <w:sz w:val="28"/>
                <w:szCs w:val="28"/>
              </w:rPr>
            </w:pPr>
          </w:p>
        </w:tc>
      </w:tr>
    </w:tbl>
    <w:p w:rsidR="00BE64EE" w:rsidRPr="00820DF2" w:rsidRDefault="00BE64EE" w:rsidP="00683A67">
      <w:pPr>
        <w:pStyle w:val="ad"/>
        <w:spacing w:before="120" w:line="240" w:lineRule="auto"/>
        <w:ind w:left="360" w:firstLine="348"/>
        <w:jc w:val="both"/>
        <w:rPr>
          <w:rFonts w:ascii="Times New Roman" w:hAnsi="Times New Roman"/>
          <w:sz w:val="28"/>
          <w:szCs w:val="28"/>
        </w:rPr>
      </w:pPr>
      <w:r w:rsidRPr="00820DF2">
        <w:rPr>
          <w:rFonts w:ascii="Times New Roman" w:hAnsi="Times New Roman"/>
          <w:sz w:val="28"/>
          <w:szCs w:val="28"/>
        </w:rPr>
        <w:t>Настоящий итоговый документ составлен на основании оригиналов официальных документов, представленных в портфолио.</w:t>
      </w:r>
    </w:p>
    <w:p w:rsidR="00BE64EE" w:rsidRPr="00820DF2" w:rsidRDefault="00BE64EE" w:rsidP="00683A67">
      <w:pPr>
        <w:pStyle w:val="ad"/>
        <w:spacing w:before="120" w:line="240" w:lineRule="auto"/>
        <w:ind w:left="360" w:firstLine="348"/>
        <w:jc w:val="both"/>
        <w:rPr>
          <w:rFonts w:ascii="Times New Roman" w:hAnsi="Times New Roman"/>
          <w:sz w:val="28"/>
          <w:szCs w:val="28"/>
        </w:rPr>
      </w:pPr>
      <w:r w:rsidRPr="00820DF2">
        <w:rPr>
          <w:rFonts w:ascii="Times New Roman" w:hAnsi="Times New Roman"/>
          <w:sz w:val="28"/>
          <w:szCs w:val="28"/>
        </w:rPr>
        <w:t>Грамоты, дипломы, резюме и другие материалы представлены в приложении к итоговому документу</w:t>
      </w:r>
      <w:r w:rsidRPr="00820DF2">
        <w:rPr>
          <w:rFonts w:ascii="Times New Roman" w:hAnsi="Times New Roman"/>
          <w:b/>
          <w:bCs/>
          <w:sz w:val="28"/>
          <w:szCs w:val="28"/>
        </w:rPr>
        <w:t>.</w:t>
      </w:r>
    </w:p>
    <w:p w:rsidR="00BE64EE" w:rsidRPr="00820DF2" w:rsidRDefault="00BE64EE" w:rsidP="00820DF2">
      <w:pPr>
        <w:pStyle w:val="ad"/>
        <w:spacing w:before="120" w:line="240" w:lineRule="auto"/>
        <w:ind w:left="360"/>
        <w:jc w:val="both"/>
        <w:rPr>
          <w:rFonts w:ascii="Times New Roman" w:hAnsi="Times New Roman"/>
          <w:sz w:val="28"/>
          <w:szCs w:val="28"/>
        </w:rPr>
      </w:pPr>
    </w:p>
    <w:p w:rsidR="00BE64EE" w:rsidRPr="00820DF2" w:rsidRDefault="00BE64EE" w:rsidP="00820DF2">
      <w:pPr>
        <w:pStyle w:val="ad"/>
        <w:spacing w:before="120" w:line="240" w:lineRule="auto"/>
        <w:ind w:left="360"/>
        <w:jc w:val="both"/>
        <w:rPr>
          <w:rFonts w:ascii="Times New Roman" w:hAnsi="Times New Roman"/>
          <w:sz w:val="28"/>
          <w:szCs w:val="28"/>
        </w:rPr>
      </w:pPr>
      <w:r w:rsidRPr="00820DF2">
        <w:rPr>
          <w:rFonts w:ascii="Times New Roman" w:hAnsi="Times New Roman"/>
          <w:sz w:val="28"/>
          <w:szCs w:val="28"/>
        </w:rPr>
        <w:t>Дата.                                                          Директор школы:              __________________________</w:t>
      </w:r>
    </w:p>
    <w:p w:rsidR="00BE64EE" w:rsidRPr="00820DF2" w:rsidRDefault="00BE64EE" w:rsidP="00820DF2">
      <w:pPr>
        <w:pStyle w:val="ad"/>
        <w:spacing w:before="120" w:line="240" w:lineRule="auto"/>
        <w:ind w:left="360"/>
        <w:jc w:val="both"/>
        <w:rPr>
          <w:rFonts w:ascii="Times New Roman" w:hAnsi="Times New Roman"/>
          <w:sz w:val="28"/>
          <w:szCs w:val="28"/>
        </w:rPr>
      </w:pPr>
      <w:r w:rsidRPr="00820DF2">
        <w:rPr>
          <w:rFonts w:ascii="Times New Roman" w:hAnsi="Times New Roman"/>
          <w:sz w:val="28"/>
          <w:szCs w:val="28"/>
        </w:rPr>
        <w:t xml:space="preserve"> М.п.                                                           Классный руководитель: __________________________</w:t>
      </w:r>
    </w:p>
    <w:p w:rsidR="00683A67" w:rsidRDefault="00683A67" w:rsidP="00683A67">
      <w:pPr>
        <w:pStyle w:val="ad"/>
        <w:spacing w:before="120" w:line="240" w:lineRule="auto"/>
        <w:ind w:left="360"/>
        <w:jc w:val="both"/>
        <w:rPr>
          <w:rFonts w:ascii="Times New Roman" w:hAnsi="Times New Roman"/>
          <w:sz w:val="28"/>
          <w:szCs w:val="28"/>
        </w:rPr>
      </w:pPr>
      <w:r>
        <w:rPr>
          <w:rFonts w:ascii="Times New Roman" w:hAnsi="Times New Roman"/>
          <w:sz w:val="28"/>
          <w:szCs w:val="28"/>
        </w:rPr>
        <w:t>Данная ведомость является официальным документом для ежегодного награждения за «Лучшее портфолио» по итогам года на «Заключительной конференции».</w:t>
      </w:r>
    </w:p>
    <w:p w:rsidR="00BE64EE" w:rsidRPr="00820DF2" w:rsidRDefault="00BE64EE" w:rsidP="00820DF2">
      <w:pPr>
        <w:pStyle w:val="ad"/>
        <w:spacing w:before="120" w:line="240" w:lineRule="auto"/>
        <w:ind w:left="360"/>
        <w:jc w:val="both"/>
        <w:rPr>
          <w:rFonts w:ascii="Times New Roman" w:hAnsi="Times New Roman"/>
          <w:sz w:val="28"/>
          <w:szCs w:val="28"/>
        </w:rPr>
      </w:pPr>
    </w:p>
    <w:p w:rsidR="00BE64EE" w:rsidRPr="00820DF2" w:rsidRDefault="00BE64EE" w:rsidP="00820DF2">
      <w:pPr>
        <w:pStyle w:val="ad"/>
        <w:spacing w:before="120" w:line="240" w:lineRule="auto"/>
        <w:ind w:left="360"/>
        <w:jc w:val="both"/>
        <w:rPr>
          <w:rFonts w:ascii="Times New Roman" w:hAnsi="Times New Roman"/>
          <w:sz w:val="28"/>
          <w:szCs w:val="28"/>
        </w:rPr>
      </w:pPr>
    </w:p>
    <w:p w:rsidR="000260CF" w:rsidRDefault="002316B3" w:rsidP="00820DF2">
      <w:pPr>
        <w:spacing w:before="120"/>
        <w:rPr>
          <w:b/>
          <w:bCs/>
          <w:sz w:val="28"/>
          <w:szCs w:val="28"/>
        </w:rPr>
      </w:pPr>
      <w:r w:rsidRPr="00820DF2">
        <w:rPr>
          <w:b/>
          <w:bCs/>
          <w:sz w:val="28"/>
          <w:szCs w:val="28"/>
        </w:rPr>
        <w:tab/>
      </w:r>
      <w:r w:rsidRPr="00820DF2">
        <w:rPr>
          <w:b/>
          <w:bCs/>
          <w:sz w:val="28"/>
          <w:szCs w:val="28"/>
        </w:rPr>
        <w:tab/>
      </w:r>
      <w:r w:rsidRPr="00820DF2">
        <w:rPr>
          <w:b/>
          <w:bCs/>
          <w:sz w:val="28"/>
          <w:szCs w:val="28"/>
        </w:rPr>
        <w:tab/>
      </w:r>
      <w:r w:rsidRPr="00820DF2">
        <w:rPr>
          <w:b/>
          <w:bCs/>
          <w:sz w:val="28"/>
          <w:szCs w:val="28"/>
        </w:rPr>
        <w:tab/>
      </w:r>
      <w:r w:rsidRPr="00820DF2">
        <w:rPr>
          <w:b/>
          <w:bCs/>
          <w:sz w:val="28"/>
          <w:szCs w:val="28"/>
        </w:rPr>
        <w:tab/>
      </w:r>
      <w:r w:rsidRPr="00820DF2">
        <w:rPr>
          <w:b/>
          <w:bCs/>
          <w:sz w:val="28"/>
          <w:szCs w:val="28"/>
        </w:rPr>
        <w:tab/>
      </w:r>
      <w:r w:rsidRPr="00820DF2">
        <w:rPr>
          <w:b/>
          <w:bCs/>
          <w:sz w:val="28"/>
          <w:szCs w:val="28"/>
        </w:rPr>
        <w:tab/>
      </w:r>
      <w:r w:rsidRPr="00820DF2">
        <w:rPr>
          <w:b/>
          <w:bCs/>
          <w:sz w:val="28"/>
          <w:szCs w:val="28"/>
        </w:rPr>
        <w:tab/>
      </w:r>
      <w:r w:rsidR="003C5A39">
        <w:rPr>
          <w:b/>
          <w:bCs/>
          <w:sz w:val="28"/>
          <w:szCs w:val="28"/>
        </w:rPr>
        <w:tab/>
      </w:r>
    </w:p>
    <w:p w:rsidR="000260CF" w:rsidRDefault="000260CF" w:rsidP="00820DF2">
      <w:pPr>
        <w:spacing w:before="120"/>
        <w:rPr>
          <w:b/>
          <w:bCs/>
          <w:sz w:val="28"/>
          <w:szCs w:val="28"/>
        </w:rPr>
      </w:pPr>
    </w:p>
    <w:p w:rsidR="000260CF" w:rsidRDefault="000260CF" w:rsidP="00820DF2">
      <w:pPr>
        <w:spacing w:before="120"/>
        <w:rPr>
          <w:b/>
          <w:bCs/>
          <w:sz w:val="28"/>
          <w:szCs w:val="28"/>
        </w:rPr>
      </w:pPr>
    </w:p>
    <w:p w:rsidR="000260CF" w:rsidRDefault="000260CF" w:rsidP="00820DF2">
      <w:pPr>
        <w:spacing w:before="120"/>
        <w:rPr>
          <w:b/>
          <w:bCs/>
          <w:sz w:val="28"/>
          <w:szCs w:val="28"/>
        </w:rPr>
      </w:pPr>
    </w:p>
    <w:p w:rsidR="000260CF" w:rsidRDefault="000260CF" w:rsidP="00820DF2">
      <w:pPr>
        <w:spacing w:before="120"/>
        <w:rPr>
          <w:b/>
          <w:bCs/>
          <w:sz w:val="28"/>
          <w:szCs w:val="28"/>
        </w:rPr>
      </w:pPr>
    </w:p>
    <w:p w:rsidR="00BE64EE" w:rsidRPr="000260CF" w:rsidRDefault="002316B3" w:rsidP="000260CF">
      <w:pPr>
        <w:numPr>
          <w:ilvl w:val="3"/>
          <w:numId w:val="373"/>
        </w:numPr>
        <w:spacing w:before="120"/>
        <w:rPr>
          <w:b/>
          <w:bCs/>
          <w:i/>
          <w:sz w:val="28"/>
          <w:szCs w:val="28"/>
        </w:rPr>
      </w:pPr>
      <w:r w:rsidRPr="000260CF">
        <w:rPr>
          <w:b/>
          <w:bCs/>
          <w:i/>
          <w:sz w:val="28"/>
          <w:szCs w:val="28"/>
        </w:rPr>
        <w:lastRenderedPageBreak/>
        <w:t>Приложение 5</w:t>
      </w:r>
    </w:p>
    <w:p w:rsidR="002316B3" w:rsidRPr="00683A67" w:rsidRDefault="002316B3" w:rsidP="000A6C82">
      <w:pPr>
        <w:spacing w:before="40" w:after="40"/>
        <w:ind w:left="1701" w:right="850"/>
        <w:jc w:val="center"/>
        <w:rPr>
          <w:b/>
          <w:bCs/>
          <w:sz w:val="28"/>
          <w:szCs w:val="28"/>
        </w:rPr>
      </w:pPr>
      <w:r w:rsidRPr="00683A67">
        <w:rPr>
          <w:b/>
          <w:bCs/>
          <w:sz w:val="28"/>
          <w:szCs w:val="28"/>
        </w:rPr>
        <w:t>Положение</w:t>
      </w:r>
    </w:p>
    <w:p w:rsidR="002316B3" w:rsidRPr="00683A67" w:rsidRDefault="002316B3" w:rsidP="000A6C82">
      <w:pPr>
        <w:autoSpaceDE w:val="0"/>
        <w:autoSpaceDN w:val="0"/>
        <w:adjustRightInd w:val="0"/>
        <w:spacing w:before="40" w:after="40"/>
        <w:ind w:left="1701" w:right="850"/>
        <w:jc w:val="center"/>
        <w:rPr>
          <w:b/>
          <w:bCs/>
          <w:sz w:val="28"/>
          <w:szCs w:val="28"/>
        </w:rPr>
      </w:pPr>
      <w:r w:rsidRPr="00683A67">
        <w:rPr>
          <w:b/>
          <w:bCs/>
          <w:sz w:val="28"/>
          <w:szCs w:val="28"/>
        </w:rPr>
        <w:t>о критериях контроля и нормах оценки (отметки)</w:t>
      </w:r>
    </w:p>
    <w:p w:rsidR="002316B3" w:rsidRPr="00683A67" w:rsidRDefault="002316B3" w:rsidP="000A6C82">
      <w:pPr>
        <w:autoSpaceDE w:val="0"/>
        <w:autoSpaceDN w:val="0"/>
        <w:adjustRightInd w:val="0"/>
        <w:spacing w:before="40" w:after="40"/>
        <w:ind w:left="1701" w:right="850"/>
        <w:jc w:val="center"/>
        <w:rPr>
          <w:b/>
          <w:bCs/>
          <w:sz w:val="28"/>
          <w:szCs w:val="28"/>
        </w:rPr>
      </w:pPr>
      <w:r w:rsidRPr="00683A67">
        <w:rPr>
          <w:b/>
          <w:bCs/>
          <w:sz w:val="28"/>
          <w:szCs w:val="28"/>
        </w:rPr>
        <w:t>результативности обучения в начальной школе</w:t>
      </w:r>
    </w:p>
    <w:p w:rsidR="002316B3" w:rsidRPr="00683A67" w:rsidRDefault="002316B3" w:rsidP="00683A67">
      <w:pPr>
        <w:autoSpaceDE w:val="0"/>
        <w:autoSpaceDN w:val="0"/>
        <w:adjustRightInd w:val="0"/>
        <w:spacing w:before="40" w:after="40"/>
        <w:ind w:left="1701" w:right="850"/>
        <w:jc w:val="both"/>
        <w:rPr>
          <w:b/>
          <w:bCs/>
          <w:sz w:val="28"/>
          <w:szCs w:val="28"/>
        </w:rPr>
      </w:pPr>
      <w:r w:rsidRPr="00683A67">
        <w:rPr>
          <w:b/>
          <w:bCs/>
          <w:sz w:val="28"/>
          <w:szCs w:val="28"/>
        </w:rPr>
        <w:t>1. Общие положения</w:t>
      </w:r>
    </w:p>
    <w:p w:rsidR="002316B3" w:rsidRPr="00683A67" w:rsidRDefault="002316B3" w:rsidP="00683A67">
      <w:pPr>
        <w:spacing w:before="40" w:after="40"/>
        <w:ind w:left="1701" w:right="850"/>
        <w:jc w:val="both"/>
        <w:rPr>
          <w:sz w:val="28"/>
          <w:szCs w:val="28"/>
        </w:rPr>
      </w:pPr>
      <w:r w:rsidRPr="00683A67">
        <w:rPr>
          <w:sz w:val="28"/>
          <w:szCs w:val="28"/>
        </w:rPr>
        <w:t>1.1. Настоящее Положение разработано в соответствии с Федеральным Законом от 29.12.2012 № 273-ФЗ (ред. от 07.05.2013) «Об образовании в Российской Федерации» (ст.28 п.3</w:t>
      </w:r>
      <w:r w:rsidRPr="00683A67">
        <w:rPr>
          <w:color w:val="373737"/>
          <w:sz w:val="28"/>
          <w:szCs w:val="28"/>
          <w:shd w:val="clear" w:color="auto" w:fill="FFFFFF"/>
        </w:rPr>
        <w:t xml:space="preserve"> </w:t>
      </w:r>
      <w:r w:rsidRPr="00683A67">
        <w:rPr>
          <w:sz w:val="28"/>
          <w:szCs w:val="28"/>
          <w:shd w:val="clear" w:color="auto" w:fill="FFFFFF"/>
        </w:rPr>
        <w:t>«К компетенции образовательной организации в установленной сфере деятельности относятся: 13) проведение самообследования, обеспечение функционирования внутренней системы оценки качества образования»)</w:t>
      </w:r>
      <w:r w:rsidRPr="00683A67">
        <w:rPr>
          <w:sz w:val="28"/>
          <w:szCs w:val="28"/>
        </w:rPr>
        <w:t>,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на основании требований федерального государственного образовательного стандарта начального общего образования (приказ №373 Минюста России от 06.10.09 г.), Уставом МОУ Константиновская СШ (</w:t>
      </w:r>
      <w:r w:rsidR="009B2CED" w:rsidRPr="00683A67">
        <w:rPr>
          <w:sz w:val="28"/>
          <w:szCs w:val="28"/>
        </w:rPr>
        <w:t>Постановление Администрации Тутаевского муниципального района от 23.09.2015 №728-п «О переименовании и утверждении устава муниципального общеобразовательного учреждения»)</w:t>
      </w:r>
      <w:r w:rsidRPr="00683A67">
        <w:rPr>
          <w:sz w:val="28"/>
          <w:szCs w:val="28"/>
        </w:rPr>
        <w:t>, основной образовательной программы начального общего образования  и регламентирует деятельность учителей начальной школы по оцениванию знаний учащихся при получении начального общего образования. Положение принимается и утверждается педагогическим Советом школы, имеющим право вносить в него свои изменения и дополнения.</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1.2. Положение устанавливает требования к оценке результатов учебных (предметных) достижений, персональную ответственность учителя и школы в целом за качество процесса обучения и обязательно для выполнения всеми участниками образовательного процесса.</w:t>
      </w:r>
    </w:p>
    <w:p w:rsidR="002316B3" w:rsidRPr="00683A67" w:rsidRDefault="002316B3" w:rsidP="00683A67">
      <w:pPr>
        <w:autoSpaceDE w:val="0"/>
        <w:autoSpaceDN w:val="0"/>
        <w:adjustRightInd w:val="0"/>
        <w:spacing w:before="40" w:after="40"/>
        <w:ind w:left="1701" w:right="850"/>
        <w:jc w:val="both"/>
        <w:rPr>
          <w:b/>
          <w:bCs/>
          <w:sz w:val="28"/>
          <w:szCs w:val="28"/>
        </w:rPr>
      </w:pPr>
    </w:p>
    <w:p w:rsidR="002316B3" w:rsidRPr="00683A67" w:rsidRDefault="002316B3" w:rsidP="00683A67">
      <w:pPr>
        <w:autoSpaceDE w:val="0"/>
        <w:autoSpaceDN w:val="0"/>
        <w:adjustRightInd w:val="0"/>
        <w:spacing w:before="40" w:after="40"/>
        <w:ind w:left="1701" w:right="850"/>
        <w:jc w:val="both"/>
        <w:rPr>
          <w:b/>
          <w:bCs/>
          <w:sz w:val="28"/>
          <w:szCs w:val="28"/>
        </w:rPr>
      </w:pPr>
      <w:r w:rsidRPr="00683A67">
        <w:rPr>
          <w:b/>
          <w:bCs/>
          <w:sz w:val="28"/>
          <w:szCs w:val="28"/>
        </w:rPr>
        <w:t>2. Цель и задачи разработки системы оценивания в настоящем положении</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lastRenderedPageBreak/>
        <w:t xml:space="preserve">2.1. </w:t>
      </w:r>
      <w:r w:rsidRPr="00683A67">
        <w:rPr>
          <w:i/>
          <w:iCs/>
          <w:sz w:val="28"/>
          <w:szCs w:val="28"/>
        </w:rPr>
        <w:t>Цель:</w:t>
      </w:r>
      <w:r w:rsidRPr="00683A67">
        <w:rPr>
          <w:sz w:val="28"/>
          <w:szCs w:val="28"/>
        </w:rPr>
        <w:t xml:space="preserve"> повышение качества образования посредством установления единых требований к оценке результатов учебных достижений учащихся при получении начального общего образования.</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sz w:val="28"/>
          <w:szCs w:val="28"/>
        </w:rPr>
        <w:t xml:space="preserve">2.2. </w:t>
      </w:r>
      <w:r w:rsidRPr="00683A67">
        <w:rPr>
          <w:i/>
          <w:iCs/>
          <w:sz w:val="28"/>
          <w:szCs w:val="28"/>
        </w:rPr>
        <w:t>Задачи:</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установление фактического уровня знаний, умений, навыков по предметам: «Русский язык», «Математика», «Литературное чтение», «Окружающий мир», «Технология», «Изобразительное искусство», «Музыка», «Технология», «Физическая культура», «Английский язык»; соотнесение этого уровня с требованиями федерального государственного образовательного стандарта начального общего образования, основной образовательной программы МОУ Константиновская СШ;</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формирование мотивации, самооценки и помощь в выборе дальнейшей индивидуальной образовательной траектории учащегося;</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повышение уровня объективности, гласности в оценивании педагогом учебных достижений учащегося.</w:t>
      </w:r>
    </w:p>
    <w:p w:rsidR="002316B3" w:rsidRPr="00683A67" w:rsidRDefault="002316B3" w:rsidP="00683A67">
      <w:pPr>
        <w:autoSpaceDE w:val="0"/>
        <w:autoSpaceDN w:val="0"/>
        <w:adjustRightInd w:val="0"/>
        <w:spacing w:before="40" w:after="40"/>
        <w:ind w:left="1701" w:right="850"/>
        <w:jc w:val="both"/>
        <w:rPr>
          <w:b/>
          <w:bCs/>
          <w:sz w:val="28"/>
          <w:szCs w:val="28"/>
        </w:rPr>
      </w:pPr>
      <w:r w:rsidRPr="00683A67">
        <w:rPr>
          <w:b/>
          <w:bCs/>
          <w:sz w:val="28"/>
          <w:szCs w:val="28"/>
        </w:rPr>
        <w:t>3. Основные разделы системы оценивания</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sz w:val="28"/>
          <w:szCs w:val="28"/>
        </w:rPr>
        <w:t>3.1</w:t>
      </w:r>
      <w:r w:rsidRPr="00683A67">
        <w:rPr>
          <w:i/>
          <w:iCs/>
          <w:sz w:val="28"/>
          <w:szCs w:val="28"/>
        </w:rPr>
        <w:t>. Единые требования к отметке и оценке учебных достижений учащихся.</w:t>
      </w:r>
    </w:p>
    <w:p w:rsidR="002316B3" w:rsidRPr="00683A67" w:rsidRDefault="002316B3" w:rsidP="00683A67">
      <w:pPr>
        <w:autoSpaceDE w:val="0"/>
        <w:autoSpaceDN w:val="0"/>
        <w:adjustRightInd w:val="0"/>
        <w:spacing w:before="40" w:after="40"/>
        <w:ind w:left="1701" w:right="850" w:firstLine="708"/>
        <w:jc w:val="both"/>
        <w:rPr>
          <w:sz w:val="28"/>
          <w:szCs w:val="28"/>
        </w:rPr>
      </w:pPr>
      <w:r w:rsidRPr="00683A67">
        <w:rPr>
          <w:sz w:val="28"/>
          <w:szCs w:val="28"/>
        </w:rPr>
        <w:t>Оценивание — процесс соотношения полученных результатов и запланированных целей.</w:t>
      </w:r>
    </w:p>
    <w:p w:rsidR="002316B3" w:rsidRPr="00683A67" w:rsidRDefault="002316B3" w:rsidP="00683A67">
      <w:pPr>
        <w:autoSpaceDE w:val="0"/>
        <w:autoSpaceDN w:val="0"/>
        <w:adjustRightInd w:val="0"/>
        <w:spacing w:before="40" w:after="40"/>
        <w:ind w:left="1701" w:right="850" w:firstLine="708"/>
        <w:jc w:val="both"/>
        <w:rPr>
          <w:sz w:val="28"/>
          <w:szCs w:val="28"/>
        </w:rPr>
      </w:pPr>
      <w:r w:rsidRPr="00683A67">
        <w:rPr>
          <w:sz w:val="28"/>
          <w:szCs w:val="28"/>
        </w:rPr>
        <w:t>Единая система оценивания позволит определить, насколько успешно ученик освоил учебный материал или сформировал практический навык, отследить динамику успехов учащихся в различных сферах познавательной деятельности.</w:t>
      </w:r>
    </w:p>
    <w:p w:rsidR="002316B3" w:rsidRPr="00683A67" w:rsidRDefault="002316B3" w:rsidP="00683A67">
      <w:pPr>
        <w:autoSpaceDE w:val="0"/>
        <w:autoSpaceDN w:val="0"/>
        <w:adjustRightInd w:val="0"/>
        <w:spacing w:before="40" w:after="40"/>
        <w:ind w:left="1701" w:right="850" w:firstLine="708"/>
        <w:jc w:val="both"/>
        <w:rPr>
          <w:sz w:val="28"/>
          <w:szCs w:val="28"/>
        </w:rPr>
      </w:pPr>
      <w:r w:rsidRPr="00683A67">
        <w:rPr>
          <w:sz w:val="28"/>
          <w:szCs w:val="28"/>
        </w:rPr>
        <w:t>В систему оценивания заложен механизм поощряющий, способствующий формированию самооценки учащихся.</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Система оценивания предусматривает связь: учитель - ученик, родитель – классный руководитель, администрация - педагогический коллектив. Это обеспечит единый подход к системе оценивания знаний, умений и навыков учащихся в школе.</w:t>
      </w:r>
    </w:p>
    <w:p w:rsidR="002316B3" w:rsidRPr="00683A67" w:rsidRDefault="002316B3" w:rsidP="00683A67">
      <w:pPr>
        <w:autoSpaceDE w:val="0"/>
        <w:autoSpaceDN w:val="0"/>
        <w:adjustRightInd w:val="0"/>
        <w:spacing w:before="40" w:after="40"/>
        <w:ind w:left="1701" w:right="850" w:firstLine="708"/>
        <w:jc w:val="both"/>
        <w:rPr>
          <w:sz w:val="28"/>
          <w:szCs w:val="28"/>
        </w:rPr>
      </w:pPr>
      <w:r w:rsidRPr="00683A67">
        <w:rPr>
          <w:sz w:val="28"/>
          <w:szCs w:val="28"/>
        </w:rPr>
        <w:t>Отметка — это результат оценивания, количественное выражение учебных достижений учащихся в цифрах или баллах.</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3.2. </w:t>
      </w:r>
      <w:r w:rsidRPr="00683A67">
        <w:rPr>
          <w:i/>
          <w:iCs/>
          <w:sz w:val="28"/>
          <w:szCs w:val="28"/>
        </w:rPr>
        <w:t>Задачи школьной отметки:</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lastRenderedPageBreak/>
        <w:t xml:space="preserve">- отметка выступает средством диагностики образовательной деятельности;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отметка выступает средством стимулирования и мотивации.</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sz w:val="28"/>
          <w:szCs w:val="28"/>
        </w:rPr>
        <w:t xml:space="preserve">3.3. </w:t>
      </w:r>
      <w:r w:rsidRPr="00683A67">
        <w:rPr>
          <w:i/>
          <w:iCs/>
          <w:sz w:val="28"/>
          <w:szCs w:val="28"/>
        </w:rPr>
        <w:t>Принципы выставления школьной отметки:</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справедливость и объективность (единые критерии оценивания учебных достижений учащихся, известные ученикам заранее);</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учёт возрастных и индивидуальных особенностей учащихся;</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гласность и прозрачность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своевременность.</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sz w:val="28"/>
          <w:szCs w:val="28"/>
        </w:rPr>
        <w:t xml:space="preserve">3.4. </w:t>
      </w:r>
      <w:r w:rsidRPr="00683A67">
        <w:rPr>
          <w:i/>
          <w:iCs/>
          <w:sz w:val="28"/>
          <w:szCs w:val="28"/>
        </w:rPr>
        <w:t>Функции отметки:</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нормативная (сравнение с федеральным государственным образовательным стандартом);</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информативно-диагностическая (возможность проанализировать причины неудачных результатов и наметить конкретные пути улучшения учебного процесса);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стимулирующая и мотивационная.</w:t>
      </w:r>
    </w:p>
    <w:p w:rsidR="002316B3" w:rsidRPr="00683A67" w:rsidRDefault="002316B3" w:rsidP="00683A67">
      <w:pPr>
        <w:autoSpaceDE w:val="0"/>
        <w:autoSpaceDN w:val="0"/>
        <w:adjustRightInd w:val="0"/>
        <w:spacing w:before="40" w:after="40"/>
        <w:ind w:left="1701" w:right="850"/>
        <w:jc w:val="both"/>
        <w:rPr>
          <w:b/>
          <w:bCs/>
          <w:sz w:val="28"/>
          <w:szCs w:val="28"/>
        </w:rPr>
      </w:pPr>
      <w:r w:rsidRPr="00683A67">
        <w:rPr>
          <w:b/>
          <w:bCs/>
          <w:sz w:val="28"/>
          <w:szCs w:val="28"/>
        </w:rPr>
        <w:t>4. Критерии отслеживания результативности деятельности по учебному предмету «Русскому язык» (предметный уровень)</w:t>
      </w:r>
    </w:p>
    <w:p w:rsidR="002316B3" w:rsidRPr="00683A67" w:rsidRDefault="002316B3" w:rsidP="00683A67">
      <w:pPr>
        <w:autoSpaceDE w:val="0"/>
        <w:autoSpaceDN w:val="0"/>
        <w:adjustRightInd w:val="0"/>
        <w:spacing w:before="40" w:after="40"/>
        <w:ind w:left="1701" w:right="850" w:firstLine="708"/>
        <w:jc w:val="both"/>
        <w:rPr>
          <w:sz w:val="28"/>
          <w:szCs w:val="28"/>
        </w:rPr>
      </w:pPr>
      <w:r w:rsidRPr="00683A67">
        <w:rPr>
          <w:sz w:val="28"/>
          <w:szCs w:val="28"/>
        </w:rPr>
        <w:t xml:space="preserve">Оценка проводится в соответствии с планируемыми результатами, в которых выделены </w:t>
      </w:r>
      <w:r w:rsidRPr="00683A67">
        <w:rPr>
          <w:i/>
          <w:iCs/>
          <w:sz w:val="28"/>
          <w:szCs w:val="28"/>
        </w:rPr>
        <w:t>основные умения</w:t>
      </w:r>
      <w:r w:rsidRPr="00683A67">
        <w:rPr>
          <w:sz w:val="28"/>
          <w:szCs w:val="28"/>
        </w:rPr>
        <w:t>, характеризующие достижение учащимися данного планируемого результата.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4.1. В соответствии с Уставом МОУ Константиновская СШ в 1 классе  введено безотметочное обучение. </w:t>
      </w:r>
    </w:p>
    <w:p w:rsidR="002316B3" w:rsidRPr="00683A67" w:rsidRDefault="002316B3" w:rsidP="00683A67">
      <w:pPr>
        <w:autoSpaceDE w:val="0"/>
        <w:autoSpaceDN w:val="0"/>
        <w:adjustRightInd w:val="0"/>
        <w:spacing w:before="40" w:after="40"/>
        <w:ind w:left="1701" w:right="850"/>
        <w:jc w:val="both"/>
        <w:rPr>
          <w:b/>
          <w:bCs/>
          <w:i/>
          <w:iCs/>
          <w:sz w:val="28"/>
          <w:szCs w:val="28"/>
        </w:rPr>
      </w:pPr>
      <w:r w:rsidRPr="00683A67">
        <w:rPr>
          <w:i/>
          <w:iCs/>
          <w:sz w:val="28"/>
          <w:szCs w:val="28"/>
        </w:rPr>
        <w:t xml:space="preserve">4.2. </w:t>
      </w:r>
      <w:r w:rsidRPr="00683A67">
        <w:rPr>
          <w:b/>
          <w:bCs/>
          <w:i/>
          <w:iCs/>
          <w:sz w:val="28"/>
          <w:szCs w:val="28"/>
        </w:rPr>
        <w:t>Текущий контроль и нормы оценивания по русскому языку во 2-4 классах.</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t>4.2.1.</w:t>
      </w:r>
      <w:r w:rsidRPr="00683A67">
        <w:rPr>
          <w:sz w:val="28"/>
          <w:szCs w:val="28"/>
        </w:rPr>
        <w:t xml:space="preserve"> </w:t>
      </w:r>
      <w:r w:rsidRPr="00683A67">
        <w:rPr>
          <w:i/>
          <w:iCs/>
          <w:sz w:val="28"/>
          <w:szCs w:val="28"/>
        </w:rPr>
        <w:t>Диктанты</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"5" ставится за диктант, в котором нет ошибок.</w:t>
      </w:r>
    </w:p>
    <w:p w:rsidR="002316B3" w:rsidRPr="00683A67" w:rsidRDefault="002316B3" w:rsidP="00683A67">
      <w:pPr>
        <w:autoSpaceDE w:val="0"/>
        <w:autoSpaceDN w:val="0"/>
        <w:adjustRightInd w:val="0"/>
        <w:spacing w:before="40" w:after="40"/>
        <w:ind w:left="1701" w:right="850"/>
        <w:jc w:val="both"/>
        <w:rPr>
          <w:color w:val="FF0000"/>
          <w:sz w:val="28"/>
          <w:szCs w:val="28"/>
        </w:rPr>
      </w:pPr>
      <w:r w:rsidRPr="00683A67">
        <w:rPr>
          <w:sz w:val="28"/>
          <w:szCs w:val="28"/>
        </w:rPr>
        <w:t>Отметка "4" ставится за диктант, в котором допущено не более 2 ошибок.</w:t>
      </w:r>
    </w:p>
    <w:p w:rsidR="002316B3" w:rsidRPr="00683A67" w:rsidRDefault="002316B3" w:rsidP="00683A67">
      <w:pPr>
        <w:autoSpaceDE w:val="0"/>
        <w:autoSpaceDN w:val="0"/>
        <w:adjustRightInd w:val="0"/>
        <w:spacing w:before="40" w:after="40"/>
        <w:ind w:left="1701" w:right="850"/>
        <w:jc w:val="both"/>
        <w:rPr>
          <w:color w:val="FF0000"/>
          <w:sz w:val="28"/>
          <w:szCs w:val="28"/>
        </w:rPr>
      </w:pPr>
      <w:r w:rsidRPr="00683A67">
        <w:rPr>
          <w:sz w:val="28"/>
          <w:szCs w:val="28"/>
        </w:rPr>
        <w:t xml:space="preserve">Отметка "3" ставится за диктант, в котором допущено 3-5 ошибок.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lastRenderedPageBreak/>
        <w:t>Отметка "2" ставится за диктант, в котором 6 и более ошибок.</w:t>
      </w:r>
    </w:p>
    <w:p w:rsidR="002316B3" w:rsidRPr="00683A67" w:rsidRDefault="002316B3" w:rsidP="00683A67">
      <w:pPr>
        <w:autoSpaceDE w:val="0"/>
        <w:autoSpaceDN w:val="0"/>
        <w:adjustRightInd w:val="0"/>
        <w:spacing w:before="40" w:after="40"/>
        <w:ind w:left="1701" w:right="850"/>
        <w:jc w:val="both"/>
        <w:rPr>
          <w:sz w:val="28"/>
          <w:szCs w:val="28"/>
        </w:rPr>
      </w:pPr>
      <w:r w:rsidRPr="00683A67">
        <w:rPr>
          <w:i/>
          <w:iCs/>
          <w:sz w:val="28"/>
          <w:szCs w:val="28"/>
        </w:rPr>
        <w:t xml:space="preserve">Ошибкой </w:t>
      </w:r>
      <w:r w:rsidRPr="00683A67">
        <w:rPr>
          <w:sz w:val="28"/>
          <w:szCs w:val="28"/>
        </w:rPr>
        <w:t>в диктанте следует считать:</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нарушение правил орфографии при написании слов;</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неправильное написание слов с непроверяемыми написаниями, круг которых очерчен программой данного класса;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пропуск, перестановка, замена букв в словах;</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отсутствие знаков препинания в пределах программы данного класса.</w:t>
      </w:r>
    </w:p>
    <w:p w:rsidR="002316B3" w:rsidRPr="00683A67" w:rsidRDefault="002316B3" w:rsidP="00683A67">
      <w:pPr>
        <w:autoSpaceDE w:val="0"/>
        <w:autoSpaceDN w:val="0"/>
        <w:adjustRightInd w:val="0"/>
        <w:spacing w:before="40" w:after="40"/>
        <w:ind w:left="1701" w:right="850"/>
        <w:jc w:val="both"/>
        <w:rPr>
          <w:sz w:val="28"/>
          <w:szCs w:val="28"/>
        </w:rPr>
      </w:pPr>
      <w:r w:rsidRPr="00683A67">
        <w:rPr>
          <w:i/>
          <w:iCs/>
          <w:sz w:val="28"/>
          <w:szCs w:val="28"/>
        </w:rPr>
        <w:t>За ошибку</w:t>
      </w:r>
      <w:r w:rsidRPr="00683A67">
        <w:rPr>
          <w:sz w:val="28"/>
          <w:szCs w:val="28"/>
        </w:rPr>
        <w:t xml:space="preserve"> в диктанте не считаются:</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ошибки на разделы орфографии и пунктуации, которые не изучались;</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единичный пропуск точки в конце предложения, если первое слово следующего предложения записано с заглавной буквы;</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единичный случай замены одного слова другим без искажения смысла.</w:t>
      </w:r>
    </w:p>
    <w:p w:rsidR="002316B3" w:rsidRPr="00683A67" w:rsidRDefault="002316B3" w:rsidP="00683A67">
      <w:pPr>
        <w:autoSpaceDE w:val="0"/>
        <w:autoSpaceDN w:val="0"/>
        <w:adjustRightInd w:val="0"/>
        <w:spacing w:before="40" w:after="40"/>
        <w:ind w:left="1701" w:right="850"/>
        <w:jc w:val="both"/>
        <w:rPr>
          <w:sz w:val="28"/>
          <w:szCs w:val="28"/>
        </w:rPr>
      </w:pPr>
      <w:r w:rsidRPr="00683A67">
        <w:rPr>
          <w:i/>
          <w:iCs/>
          <w:sz w:val="28"/>
          <w:szCs w:val="28"/>
        </w:rPr>
        <w:t>За одну ошибку</w:t>
      </w:r>
      <w:r w:rsidRPr="00683A67">
        <w:rPr>
          <w:sz w:val="28"/>
          <w:szCs w:val="28"/>
        </w:rPr>
        <w:t xml:space="preserve"> в диктанте считаются:</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две пунктуационные ошибки;</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повторная ошибка в одном и том же слове;</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все случаи неправильного переноса слов.</w:t>
      </w:r>
    </w:p>
    <w:p w:rsidR="002316B3" w:rsidRPr="00683A67" w:rsidRDefault="002316B3" w:rsidP="00683A67">
      <w:pPr>
        <w:autoSpaceDE w:val="0"/>
        <w:autoSpaceDN w:val="0"/>
        <w:adjustRightInd w:val="0"/>
        <w:spacing w:before="40" w:after="40"/>
        <w:ind w:left="1701" w:right="850"/>
        <w:jc w:val="both"/>
        <w:rPr>
          <w:sz w:val="28"/>
          <w:szCs w:val="28"/>
        </w:rPr>
      </w:pPr>
      <w:r w:rsidRPr="00683A67">
        <w:rPr>
          <w:i/>
          <w:iCs/>
          <w:sz w:val="28"/>
          <w:szCs w:val="28"/>
        </w:rPr>
        <w:t>Примечание:</w:t>
      </w:r>
      <w:r w:rsidRPr="00683A67">
        <w:rPr>
          <w:sz w:val="28"/>
          <w:szCs w:val="28"/>
        </w:rPr>
        <w:t xml:space="preserve">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ошибки на одно и то же правило, допущенные в разных словах, считаются за две ошибки;</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у детей с дислексией и дисграфией  учитываются ошибки только  на изученное правило;</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 за исправление ошибок отметка за диктант и за задание не снижается. </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t>4.2.2. Требования к тексту диктанта.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Текст диктанта подбирается средней трудности, с расчётом на возможность выполнения всеми детьми. Объём текста во 2 классе  не более  40-50 слов, в 3 классе  - не более 55-65 слов, в 4 классе – не более  75-80 слов в соответствии с изученными правилами правописания.</w:t>
      </w:r>
      <w:r w:rsidRPr="00683A67">
        <w:rPr>
          <w:color w:val="FF0000"/>
          <w:sz w:val="28"/>
          <w:szCs w:val="28"/>
        </w:rPr>
        <w:t xml:space="preserve"> </w:t>
      </w:r>
      <w:r w:rsidRPr="00683A67">
        <w:rPr>
          <w:sz w:val="28"/>
          <w:szCs w:val="28"/>
        </w:rPr>
        <w:t>Текст должен содержать достаточное количество изученных орфограмм (примерно 60% от общего числа всех слов диктанта).  Слова на неизученные к данному моменту правила учитель заранее выписывает на доске или чётко проговаривает написание этих орфограмм.</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sz w:val="28"/>
          <w:szCs w:val="28"/>
        </w:rPr>
        <w:t xml:space="preserve">4.2.3. </w:t>
      </w:r>
      <w:r w:rsidRPr="00683A67">
        <w:rPr>
          <w:i/>
          <w:iCs/>
          <w:sz w:val="28"/>
          <w:szCs w:val="28"/>
        </w:rPr>
        <w:t>Грамматические задания.</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Отметка "5" ставится за безошибочное выполнение всех заданий.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lastRenderedPageBreak/>
        <w:t xml:space="preserve">Отметка "4" ставится, если ученик правильно выполнил не менее 3/4 заданий.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Отметка "3" ставится, если ученик правильно выполнил не менее 1/2 заданий.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Отметка "2" ставится, если ученик выполнил менее 50% заданий. </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sz w:val="28"/>
          <w:szCs w:val="28"/>
        </w:rPr>
        <w:t xml:space="preserve">4.2.4. </w:t>
      </w:r>
      <w:r w:rsidRPr="00683A67">
        <w:rPr>
          <w:i/>
          <w:iCs/>
          <w:sz w:val="28"/>
          <w:szCs w:val="28"/>
        </w:rPr>
        <w:t>Словарный диктант.</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«5» – работа без ошибок</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Отметка «4» – 1 ошибка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Отметка «3» – 2 ошибки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«2» – 3–5 ошибок</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Ошибкой считается любая допущенная орфографическая ошибка, включая пропуск и замену букв.</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t>4.2.5.Требования к количеству слов в словарном диктанте.</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2-й класс - 8-10 слов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3-й класс - 10-12 слов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4-й класс - 12-15 слов    </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sz w:val="28"/>
          <w:szCs w:val="28"/>
        </w:rPr>
        <w:t xml:space="preserve"> 4.2.6. </w:t>
      </w:r>
      <w:r w:rsidRPr="00683A67">
        <w:rPr>
          <w:i/>
          <w:iCs/>
          <w:sz w:val="28"/>
          <w:szCs w:val="28"/>
        </w:rPr>
        <w:t xml:space="preserve">Творческие работы </w:t>
      </w:r>
    </w:p>
    <w:p w:rsidR="002316B3" w:rsidRPr="00683A67" w:rsidRDefault="002316B3" w:rsidP="00683A67">
      <w:pPr>
        <w:autoSpaceDE w:val="0"/>
        <w:autoSpaceDN w:val="0"/>
        <w:adjustRightInd w:val="0"/>
        <w:spacing w:before="40" w:after="40"/>
        <w:ind w:left="1701" w:right="850" w:firstLine="708"/>
        <w:jc w:val="both"/>
        <w:rPr>
          <w:sz w:val="28"/>
          <w:szCs w:val="28"/>
        </w:rPr>
      </w:pPr>
      <w:r w:rsidRPr="00683A67">
        <w:rPr>
          <w:sz w:val="28"/>
          <w:szCs w:val="28"/>
        </w:rPr>
        <w:t>К работам творческого характера относятся свободный диктант, изложение, сочинение, рассказ по картинкам, личному опыту и т.д. При получении начального общего образования во 2-4 классах содержательная линия «Развития речи» предусматривает:</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самостоятельно озаглавливать текст</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составлять план теста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сочинять письма, поздравительные открытки, записки и другие небольшие тексты для конкретных ситуаций общения.</w:t>
      </w:r>
    </w:p>
    <w:p w:rsidR="002316B3" w:rsidRPr="00683A67" w:rsidRDefault="002316B3" w:rsidP="00683A67">
      <w:pPr>
        <w:autoSpaceDE w:val="0"/>
        <w:autoSpaceDN w:val="0"/>
        <w:adjustRightInd w:val="0"/>
        <w:spacing w:before="40" w:after="40"/>
        <w:ind w:left="1701" w:right="850" w:firstLine="708"/>
        <w:jc w:val="both"/>
        <w:rPr>
          <w:sz w:val="28"/>
          <w:szCs w:val="28"/>
        </w:rPr>
      </w:pPr>
      <w:r w:rsidRPr="00683A67">
        <w:rPr>
          <w:sz w:val="28"/>
          <w:szCs w:val="28"/>
        </w:rPr>
        <w:t xml:space="preserve">Во 2-4 классах все творческие работы носят обучающий характер, поэтому отрицательные отметки за них не выставляются.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Изложение оценивается одной отметкой – только за содержание. Грамотность проверяется, но не оценивается.</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sz w:val="28"/>
          <w:szCs w:val="28"/>
        </w:rPr>
        <w:t xml:space="preserve">В изложении </w:t>
      </w:r>
      <w:r w:rsidRPr="00683A67">
        <w:rPr>
          <w:i/>
          <w:iCs/>
          <w:sz w:val="28"/>
          <w:szCs w:val="28"/>
        </w:rPr>
        <w:t>оцениваются:</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полнота и точность передачи содержания (полностью, без искажений, без пропусков важных событий, главной части);</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построение текста (ход изложения, расположение частей, выделение абзацев);</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lastRenderedPageBreak/>
        <w:t>- построение предложений, соблюдение порядка слов, лексика текста (употребление слов в свойственном им значении).</w:t>
      </w:r>
    </w:p>
    <w:p w:rsidR="002316B3" w:rsidRPr="00683A67" w:rsidRDefault="002316B3" w:rsidP="00683A67">
      <w:pPr>
        <w:autoSpaceDE w:val="0"/>
        <w:autoSpaceDN w:val="0"/>
        <w:adjustRightInd w:val="0"/>
        <w:spacing w:before="40" w:after="40"/>
        <w:ind w:left="1701" w:right="850" w:firstLine="708"/>
        <w:jc w:val="both"/>
        <w:rPr>
          <w:sz w:val="28"/>
          <w:szCs w:val="28"/>
        </w:rPr>
      </w:pPr>
      <w:r w:rsidRPr="00683A67">
        <w:rPr>
          <w:sz w:val="28"/>
          <w:szCs w:val="28"/>
        </w:rPr>
        <w:t>Изложение оценивается по пятибалльной системе.</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"5":</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правильно и последовательно (без пропусков существенных моментов)  воспроизведено содержание авторского текста;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отсутствие фактических ошибок;</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правильно построены предложения и употреблены слова (допускается 1 речевая неточность).</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"4":</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правильно и достаточно точно передано содержание;</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в построении предложений и употреблении слов нет существенных недостатков;</w:t>
      </w:r>
    </w:p>
    <w:p w:rsidR="002316B3" w:rsidRPr="00683A67" w:rsidRDefault="000A6C82" w:rsidP="00683A67">
      <w:pPr>
        <w:autoSpaceDE w:val="0"/>
        <w:autoSpaceDN w:val="0"/>
        <w:adjustRightInd w:val="0"/>
        <w:spacing w:before="40" w:after="40"/>
        <w:ind w:left="1701" w:right="850"/>
        <w:jc w:val="both"/>
        <w:rPr>
          <w:sz w:val="28"/>
          <w:szCs w:val="28"/>
        </w:rPr>
      </w:pPr>
      <w:r>
        <w:rPr>
          <w:sz w:val="28"/>
          <w:szCs w:val="28"/>
        </w:rPr>
        <w:t xml:space="preserve">- </w:t>
      </w:r>
      <w:r w:rsidR="002316B3" w:rsidRPr="00683A67">
        <w:rPr>
          <w:sz w:val="28"/>
          <w:szCs w:val="28"/>
        </w:rPr>
        <w:t>имеются незначительные нарушения последовательности изложения мыслей;</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имеются отдельные фактические и речевые неточности (допускается не более 3 речевых  недочётов в содержании и построении текста).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"3":</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допущено существенное отступление от авторского текста;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допущены отдельные нарушения в последовательности изложения мыслей;</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есть недочёты в построении предложений и употреблении слов (допускается не более 5 речевых недочётов в содержании и построении текста).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«2»:</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допущено существенное искажение авторского текста (опущены важные события, отсутствует главная часть);</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много фактических неточностей;</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нарушена последовательность изложения мыслей;</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отсутствует связь между частями работы, отдельными предложениями;</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имеет место употребление слов с несвойственном им значении;</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допущено более 6 речевых недочётов и ошибок в содержании и построении текста.</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sz w:val="28"/>
          <w:szCs w:val="28"/>
        </w:rPr>
        <w:t xml:space="preserve">4.2.7. </w:t>
      </w:r>
      <w:r w:rsidRPr="00683A67">
        <w:rPr>
          <w:i/>
          <w:iCs/>
          <w:sz w:val="28"/>
          <w:szCs w:val="28"/>
        </w:rPr>
        <w:t xml:space="preserve">Списывание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Списывание проводится не менее 2 раз в год.</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lastRenderedPageBreak/>
        <w:t>Оценивание списывания</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«5»</w:t>
      </w:r>
      <w:r w:rsidRPr="00683A67">
        <w:rPr>
          <w:i/>
          <w:iCs/>
          <w:sz w:val="28"/>
          <w:szCs w:val="28"/>
        </w:rPr>
        <w:t xml:space="preserve"> - </w:t>
      </w:r>
      <w:r w:rsidRPr="00683A67">
        <w:rPr>
          <w:sz w:val="28"/>
          <w:szCs w:val="28"/>
        </w:rPr>
        <w:t>за безукоризненно выполненную работу, в которой</w:t>
      </w:r>
      <w:r w:rsidRPr="00683A67">
        <w:rPr>
          <w:i/>
          <w:iCs/>
          <w:sz w:val="28"/>
          <w:szCs w:val="28"/>
        </w:rPr>
        <w:t xml:space="preserve"> </w:t>
      </w:r>
      <w:r w:rsidRPr="00683A67">
        <w:rPr>
          <w:sz w:val="28"/>
          <w:szCs w:val="28"/>
        </w:rPr>
        <w:t>нет ошибок и исправлений</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«4» – есть 1- 2 исправления или 1 ошибка</w:t>
      </w:r>
    </w:p>
    <w:p w:rsidR="002316B3" w:rsidRPr="00683A67" w:rsidRDefault="002316B3" w:rsidP="00683A67">
      <w:pPr>
        <w:autoSpaceDE w:val="0"/>
        <w:autoSpaceDN w:val="0"/>
        <w:adjustRightInd w:val="0"/>
        <w:spacing w:before="40" w:after="40"/>
        <w:ind w:left="1701" w:right="850"/>
        <w:jc w:val="both"/>
        <w:rPr>
          <w:color w:val="000000"/>
          <w:sz w:val="28"/>
          <w:szCs w:val="28"/>
        </w:rPr>
      </w:pPr>
      <w:r w:rsidRPr="00683A67">
        <w:rPr>
          <w:color w:val="000000"/>
          <w:sz w:val="28"/>
          <w:szCs w:val="28"/>
        </w:rPr>
        <w:t>«3» – есть 2-3 ошибки</w:t>
      </w:r>
    </w:p>
    <w:p w:rsidR="002316B3" w:rsidRPr="00683A67" w:rsidRDefault="002316B3" w:rsidP="00683A67">
      <w:pPr>
        <w:autoSpaceDE w:val="0"/>
        <w:autoSpaceDN w:val="0"/>
        <w:adjustRightInd w:val="0"/>
        <w:spacing w:before="40" w:after="40"/>
        <w:ind w:left="1701" w:right="850"/>
        <w:jc w:val="both"/>
        <w:rPr>
          <w:color w:val="000000"/>
          <w:sz w:val="28"/>
          <w:szCs w:val="28"/>
        </w:rPr>
      </w:pPr>
      <w:r w:rsidRPr="00683A67">
        <w:rPr>
          <w:color w:val="000000"/>
          <w:sz w:val="28"/>
          <w:szCs w:val="28"/>
        </w:rPr>
        <w:t>«2» – 4 ошибки и более.</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За ошибку в списывании считается любая допущенная ошибка орфографического и пунктуационного характера.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За одну ошибку в списывании считаются те же варианты недочётов, которые даны для оценивания диктантов.</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sz w:val="28"/>
          <w:szCs w:val="28"/>
        </w:rPr>
        <w:t>4.2.8</w:t>
      </w:r>
      <w:r w:rsidRPr="00683A67">
        <w:rPr>
          <w:i/>
          <w:iCs/>
          <w:sz w:val="28"/>
          <w:szCs w:val="28"/>
        </w:rPr>
        <w:t xml:space="preserve">. Требования к тексту для списывания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Тексты для самостоятельного списывания учащихся предлагаются для каждого класса на 5-8 слов больше, чем тексты для контрольного диктанта.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Тексты для списывания могут быть предложены учащимся в двух вариантах, которые соответствуют двум уровням сложности. Ученикам со слабой и средней успеваемостью даётся связный текст с 1-2 орфографическими или пунктуационными заданиями. Хорошо успевающим ученикам предлагается текст с несколькими орфографическими или пунктуационными ошибками. Учащиеся сначала должны найти ошибки, а затем списать текст в исправленном виде. Учитель сам определяет уровень сложности работы для каждого ученика.</w:t>
      </w:r>
    </w:p>
    <w:p w:rsidR="002316B3" w:rsidRPr="00683A67" w:rsidRDefault="002316B3" w:rsidP="00683A67">
      <w:pPr>
        <w:autoSpaceDE w:val="0"/>
        <w:autoSpaceDN w:val="0"/>
        <w:adjustRightInd w:val="0"/>
        <w:spacing w:before="40" w:after="40"/>
        <w:ind w:left="1701" w:right="850"/>
        <w:jc w:val="both"/>
        <w:rPr>
          <w:color w:val="000000"/>
          <w:sz w:val="28"/>
          <w:szCs w:val="28"/>
        </w:rPr>
      </w:pPr>
      <w:r w:rsidRPr="00683A67">
        <w:rPr>
          <w:color w:val="000000"/>
          <w:sz w:val="28"/>
          <w:szCs w:val="28"/>
        </w:rPr>
        <w:t>4.2.9.</w:t>
      </w:r>
      <w:r w:rsidRPr="00683A67">
        <w:rPr>
          <w:i/>
          <w:iCs/>
          <w:color w:val="000000"/>
          <w:sz w:val="28"/>
          <w:szCs w:val="28"/>
        </w:rPr>
        <w:t>Тестовая работа.</w:t>
      </w:r>
    </w:p>
    <w:p w:rsidR="002316B3" w:rsidRPr="00683A67" w:rsidRDefault="002316B3" w:rsidP="00683A67">
      <w:pPr>
        <w:autoSpaceDE w:val="0"/>
        <w:autoSpaceDN w:val="0"/>
        <w:adjustRightInd w:val="0"/>
        <w:spacing w:before="40" w:after="40"/>
        <w:ind w:left="1701" w:right="850"/>
        <w:jc w:val="both"/>
        <w:rPr>
          <w:color w:val="000000"/>
          <w:sz w:val="28"/>
          <w:szCs w:val="28"/>
        </w:rPr>
      </w:pPr>
      <w:r w:rsidRPr="00683A67">
        <w:rPr>
          <w:color w:val="000000"/>
          <w:sz w:val="28"/>
          <w:szCs w:val="28"/>
        </w:rPr>
        <w:t xml:space="preserve">Отметка «5» - 85-100% правильно выполненных заданий. </w:t>
      </w:r>
    </w:p>
    <w:p w:rsidR="002316B3" w:rsidRPr="00683A67" w:rsidRDefault="002316B3" w:rsidP="00683A67">
      <w:pPr>
        <w:autoSpaceDE w:val="0"/>
        <w:autoSpaceDN w:val="0"/>
        <w:adjustRightInd w:val="0"/>
        <w:spacing w:before="40" w:after="40"/>
        <w:ind w:left="1701" w:right="850"/>
        <w:jc w:val="both"/>
        <w:rPr>
          <w:color w:val="000000"/>
          <w:sz w:val="28"/>
          <w:szCs w:val="28"/>
        </w:rPr>
      </w:pPr>
      <w:r w:rsidRPr="00683A67">
        <w:rPr>
          <w:color w:val="000000"/>
          <w:sz w:val="28"/>
          <w:szCs w:val="28"/>
        </w:rPr>
        <w:t xml:space="preserve">Отметка «4» – 65-84% правильно выполненных заданий. </w:t>
      </w:r>
    </w:p>
    <w:p w:rsidR="002316B3" w:rsidRPr="00683A67" w:rsidRDefault="002316B3" w:rsidP="00683A67">
      <w:pPr>
        <w:autoSpaceDE w:val="0"/>
        <w:autoSpaceDN w:val="0"/>
        <w:adjustRightInd w:val="0"/>
        <w:spacing w:before="40" w:after="40"/>
        <w:ind w:left="1701" w:right="850"/>
        <w:jc w:val="both"/>
        <w:rPr>
          <w:color w:val="000000"/>
          <w:sz w:val="28"/>
          <w:szCs w:val="28"/>
        </w:rPr>
      </w:pPr>
      <w:r w:rsidRPr="00683A67">
        <w:rPr>
          <w:color w:val="000000"/>
          <w:sz w:val="28"/>
          <w:szCs w:val="28"/>
        </w:rPr>
        <w:t xml:space="preserve">Отметка «3» – 50-64% правильно выполненных заданий. </w:t>
      </w:r>
    </w:p>
    <w:p w:rsidR="002316B3" w:rsidRPr="00683A67" w:rsidRDefault="002316B3" w:rsidP="00683A67">
      <w:pPr>
        <w:autoSpaceDE w:val="0"/>
        <w:autoSpaceDN w:val="0"/>
        <w:adjustRightInd w:val="0"/>
        <w:spacing w:before="40" w:after="40"/>
        <w:ind w:left="1701" w:right="850"/>
        <w:jc w:val="both"/>
        <w:rPr>
          <w:color w:val="000000"/>
          <w:sz w:val="28"/>
          <w:szCs w:val="28"/>
        </w:rPr>
      </w:pPr>
      <w:r w:rsidRPr="00683A67">
        <w:rPr>
          <w:color w:val="000000"/>
          <w:sz w:val="28"/>
          <w:szCs w:val="28"/>
        </w:rPr>
        <w:t xml:space="preserve">Отметка «2» –  менее 50% правильно выполненных заданий базового уровня. </w:t>
      </w:r>
    </w:p>
    <w:p w:rsidR="002316B3" w:rsidRPr="00683A67" w:rsidRDefault="002316B3" w:rsidP="00683A67">
      <w:pPr>
        <w:autoSpaceDE w:val="0"/>
        <w:autoSpaceDN w:val="0"/>
        <w:adjustRightInd w:val="0"/>
        <w:spacing w:before="40" w:after="40"/>
        <w:ind w:left="1701" w:right="850"/>
        <w:jc w:val="both"/>
        <w:rPr>
          <w:b/>
          <w:bCs/>
          <w:i/>
          <w:iCs/>
          <w:sz w:val="28"/>
          <w:szCs w:val="28"/>
        </w:rPr>
      </w:pPr>
      <w:r w:rsidRPr="00683A67">
        <w:rPr>
          <w:b/>
          <w:bCs/>
          <w:i/>
          <w:iCs/>
          <w:sz w:val="28"/>
          <w:szCs w:val="28"/>
        </w:rPr>
        <w:t>4.3.Итоговый контроль и нормы оценивания по русскому языку во 2-4 классах.</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4.3.1. В 1 классе итоговый контроль не проводится.</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Во 2-3 классах итоговый контроль проводится в виде диктанта, проверочной тестовой работы и контрольного списывания.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lastRenderedPageBreak/>
        <w:t>В 4 классе проводится стандартизированная итоговая работа (итоговый диктант и проверочная работа), а также итоговое контрольное списывание.</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sz w:val="28"/>
          <w:szCs w:val="28"/>
        </w:rPr>
        <w:t xml:space="preserve">4.3.2. </w:t>
      </w:r>
      <w:r w:rsidRPr="00683A67">
        <w:rPr>
          <w:i/>
          <w:iCs/>
          <w:sz w:val="28"/>
          <w:szCs w:val="28"/>
        </w:rPr>
        <w:t>Итоговый диктант (2-4 класс)</w:t>
      </w:r>
    </w:p>
    <w:p w:rsidR="002316B3" w:rsidRPr="00683A67" w:rsidRDefault="002316B3" w:rsidP="00683A67">
      <w:pPr>
        <w:autoSpaceDE w:val="0"/>
        <w:autoSpaceDN w:val="0"/>
        <w:adjustRightInd w:val="0"/>
        <w:spacing w:before="40" w:after="40"/>
        <w:ind w:left="1701" w:right="850" w:firstLine="708"/>
        <w:jc w:val="both"/>
        <w:rPr>
          <w:sz w:val="28"/>
          <w:szCs w:val="28"/>
        </w:rPr>
      </w:pPr>
      <w:r w:rsidRPr="00683A67">
        <w:rPr>
          <w:sz w:val="28"/>
          <w:szCs w:val="28"/>
        </w:rPr>
        <w:t xml:space="preserve">Количество ошибок определяется после классификации допущенных ошибок. Если ученик допустил несколько ошибок на одно орфографическое или пунктуационное правило, необходимо первые три из повторяющихся ошибок отмечать (подчёркивать), но засчитывать за одну ошибку. Последующие ошибки считаются как самостоятельные. </w:t>
      </w:r>
    </w:p>
    <w:p w:rsidR="002316B3" w:rsidRPr="00683A67" w:rsidRDefault="002316B3" w:rsidP="00683A67">
      <w:pPr>
        <w:autoSpaceDE w:val="0"/>
        <w:autoSpaceDN w:val="0"/>
        <w:adjustRightInd w:val="0"/>
        <w:spacing w:before="40" w:after="40"/>
        <w:ind w:left="1701" w:right="850" w:firstLine="708"/>
        <w:jc w:val="both"/>
        <w:rPr>
          <w:sz w:val="28"/>
          <w:szCs w:val="28"/>
        </w:rPr>
      </w:pPr>
      <w:r w:rsidRPr="00683A67">
        <w:rPr>
          <w:sz w:val="28"/>
          <w:szCs w:val="28"/>
        </w:rPr>
        <w:t>Исправления, допущенные учеником, не учитываются при подсчёте ошибок и не влияют на оценку работы.</w:t>
      </w:r>
    </w:p>
    <w:p w:rsidR="002316B3" w:rsidRPr="00683A67" w:rsidRDefault="002316B3" w:rsidP="00683A67">
      <w:pPr>
        <w:autoSpaceDE w:val="0"/>
        <w:autoSpaceDN w:val="0"/>
        <w:adjustRightInd w:val="0"/>
        <w:spacing w:before="40" w:after="40"/>
        <w:ind w:left="1701" w:right="850" w:firstLine="708"/>
        <w:jc w:val="both"/>
        <w:rPr>
          <w:sz w:val="28"/>
          <w:szCs w:val="28"/>
        </w:rPr>
      </w:pPr>
      <w:r w:rsidRPr="00683A67">
        <w:rPr>
          <w:sz w:val="28"/>
          <w:szCs w:val="28"/>
        </w:rPr>
        <w:t>Качество почерка и аккуратность выполнения работы не влияют на оценку выполнения итогового диктанта.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«5» ставится, если при записи под диктовку не допущено ошибок: нет пропусков, перестановок, замен букв, ошибок на изученные орфографические и пунктуационные правила, а также нет ошибок в словах с непроверяемыми написаниями, определёнными программой.</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«4» («повышенный уровень»)  - допущено не более двух ошибок (включая повторяющуюся ошибку на одно и то же правило).</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«3» («базовый уровень») - допущено не более шести ошибок (с учётом принципа «повторяющейся ошибки на одно и то же правило).</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«2» («низкий уровень») - допущено более шести ошибок (с учётом принципа «повторяющейся ошибки на одно и то же правило»).</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4.3.3. </w:t>
      </w:r>
      <w:r w:rsidRPr="00683A67">
        <w:rPr>
          <w:i/>
          <w:iCs/>
          <w:sz w:val="28"/>
          <w:szCs w:val="28"/>
        </w:rPr>
        <w:t>Проверочная тестовая работа</w:t>
      </w:r>
      <w:r w:rsidRPr="00683A67">
        <w:rPr>
          <w:sz w:val="28"/>
          <w:szCs w:val="28"/>
        </w:rPr>
        <w:t xml:space="preserve">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Отметка «5»  - 85-100% правильно выполненных заданий.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Отметка «4» –  65-84% правильно выполненных заданий.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Отметка «3» – 50-64% правильно выполненных заданий.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Отметка «2» – менее 50% правильно выполненных заданий базового уровня.  </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sz w:val="28"/>
          <w:szCs w:val="28"/>
        </w:rPr>
        <w:t xml:space="preserve">4.3.4. </w:t>
      </w:r>
      <w:r w:rsidRPr="00683A67">
        <w:rPr>
          <w:i/>
          <w:iCs/>
          <w:sz w:val="28"/>
          <w:szCs w:val="28"/>
        </w:rPr>
        <w:t>Контрольное списывание.</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«5»</w:t>
      </w:r>
      <w:r w:rsidRPr="00683A67">
        <w:rPr>
          <w:i/>
          <w:iCs/>
          <w:sz w:val="28"/>
          <w:szCs w:val="28"/>
        </w:rPr>
        <w:t xml:space="preserve"> </w:t>
      </w:r>
      <w:r w:rsidRPr="00683A67">
        <w:rPr>
          <w:sz w:val="28"/>
          <w:szCs w:val="28"/>
        </w:rPr>
        <w:t xml:space="preserve"> - нет ошибок и исправлений.</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«4» –1-2 ошибки.</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lastRenderedPageBreak/>
        <w:t>Отметка «3» – 3-4 ошибки.</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«2» –  более 4 ошибок.</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За ошибку в списывании считается  любая допущенная ошибка орфографического и пунктуационного характера.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За одну ошибку в списывании считаются те же варианты недочётов, которые даны для оценивания диктантов.</w:t>
      </w:r>
    </w:p>
    <w:p w:rsidR="002316B3" w:rsidRPr="00683A67" w:rsidRDefault="002316B3" w:rsidP="00683A67">
      <w:pPr>
        <w:autoSpaceDE w:val="0"/>
        <w:autoSpaceDN w:val="0"/>
        <w:adjustRightInd w:val="0"/>
        <w:spacing w:before="40" w:after="40"/>
        <w:ind w:left="1701" w:right="850"/>
        <w:jc w:val="both"/>
        <w:rPr>
          <w:b/>
          <w:bCs/>
          <w:sz w:val="28"/>
          <w:szCs w:val="28"/>
        </w:rPr>
      </w:pPr>
      <w:r w:rsidRPr="00683A67">
        <w:rPr>
          <w:b/>
          <w:bCs/>
          <w:sz w:val="28"/>
          <w:szCs w:val="28"/>
        </w:rPr>
        <w:t>5. Критерии отслеживания результативности деятельности по учебному предмету «Математика» (предметный уровень)</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Оценка проводится в соответствии с планируемыми результатами, в которых выделены </w:t>
      </w:r>
      <w:r w:rsidRPr="00683A67">
        <w:rPr>
          <w:i/>
          <w:iCs/>
          <w:sz w:val="28"/>
          <w:szCs w:val="28"/>
        </w:rPr>
        <w:t>основные умения</w:t>
      </w:r>
      <w:r w:rsidRPr="00683A67">
        <w:rPr>
          <w:sz w:val="28"/>
          <w:szCs w:val="28"/>
        </w:rPr>
        <w:t>, характеризующие достижение учащимися данного планируемого результата.</w:t>
      </w:r>
    </w:p>
    <w:p w:rsidR="000260CF" w:rsidRDefault="000260CF" w:rsidP="00683A67">
      <w:pPr>
        <w:autoSpaceDE w:val="0"/>
        <w:autoSpaceDN w:val="0"/>
        <w:adjustRightInd w:val="0"/>
        <w:spacing w:before="40" w:after="40"/>
        <w:ind w:left="1701" w:right="850"/>
        <w:jc w:val="both"/>
        <w:rPr>
          <w:b/>
          <w:bCs/>
          <w:i/>
          <w:iCs/>
          <w:sz w:val="28"/>
          <w:szCs w:val="28"/>
        </w:rPr>
      </w:pPr>
    </w:p>
    <w:p w:rsidR="002316B3" w:rsidRPr="00683A67" w:rsidRDefault="002316B3" w:rsidP="00683A67">
      <w:pPr>
        <w:autoSpaceDE w:val="0"/>
        <w:autoSpaceDN w:val="0"/>
        <w:adjustRightInd w:val="0"/>
        <w:spacing w:before="40" w:after="40"/>
        <w:ind w:left="1701" w:right="850"/>
        <w:jc w:val="both"/>
        <w:rPr>
          <w:b/>
          <w:bCs/>
          <w:i/>
          <w:iCs/>
          <w:sz w:val="28"/>
          <w:szCs w:val="28"/>
        </w:rPr>
      </w:pPr>
      <w:r w:rsidRPr="00683A67">
        <w:rPr>
          <w:b/>
          <w:bCs/>
          <w:i/>
          <w:iCs/>
          <w:sz w:val="28"/>
          <w:szCs w:val="28"/>
        </w:rPr>
        <w:t>5.1. Оценка письменных работ по математике во 2-4 классах.</w:t>
      </w:r>
    </w:p>
    <w:p w:rsidR="002316B3" w:rsidRPr="00683A67" w:rsidRDefault="002316B3" w:rsidP="00683A67">
      <w:pPr>
        <w:autoSpaceDE w:val="0"/>
        <w:autoSpaceDN w:val="0"/>
        <w:adjustRightInd w:val="0"/>
        <w:spacing w:before="40" w:after="40"/>
        <w:ind w:left="1701" w:right="850"/>
        <w:jc w:val="both"/>
        <w:rPr>
          <w:b/>
          <w:bCs/>
          <w:i/>
          <w:iCs/>
          <w:sz w:val="28"/>
          <w:szCs w:val="28"/>
        </w:rPr>
      </w:pPr>
      <w:r w:rsidRPr="00683A67">
        <w:rPr>
          <w:i/>
          <w:iCs/>
          <w:sz w:val="28"/>
          <w:szCs w:val="28"/>
        </w:rPr>
        <w:t xml:space="preserve">5.1.1. </w:t>
      </w:r>
      <w:r w:rsidRPr="00683A67">
        <w:rPr>
          <w:b/>
          <w:bCs/>
          <w:i/>
          <w:iCs/>
          <w:sz w:val="28"/>
          <w:szCs w:val="28"/>
        </w:rPr>
        <w:t>Тематическая работа.</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t>Работа, состоящая из примеров</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Отметка «5»  - 90-100% правильно выполненных заданий.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Отметка «4» –  70-89% правильно выполненных заданий.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Отметка «3» – 50-69% правильно выполненных заданий.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 xml:space="preserve">Отметка «2» – менее 50% правильно выполненных заданий.  </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t xml:space="preserve">Работа, состоящая из задач: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«5» ставится за работу без ошибок</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«4» – 1–2 недочёта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«3» – 1 ошибка и 3–4 недочёта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«2» – 2 и более ошибки</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t xml:space="preserve">Ошибки: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1. Вычислительные ошибки в примерах и задачах.</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2. Ошибки на незнание порядка выполнения арифметических действий.</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3. Неправильное решение задачи (пропуск действия, неправильный выбор действий, лишние действия).</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4. Не решённая до конца задача или пример.</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5. Несоответствие выполненных измерений и геометрических построений заданным параметрам.</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lastRenderedPageBreak/>
        <w:t>6. Несоответствие наименования величин выполненным действиям и полученным результатам.</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t>Недочёты:</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1. Отсутствие ответа к заданию или ошибки в записи ответа.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2. Неправильное списывание данных (чисел, знаков, обозначений, величин).</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3. Недоведение до конца преобразований.</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4. Нерациональный приём вычислений.</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5. Неправильно поставленный вопрос к действию при решении задачи.</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6. Ошибки в записях математических терминов, символов при оформлении математических выкладок.</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7. Неверные вычисления в случае, когда цель задания не связана с проверкой вычислительных умений и навыков.</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8. Наличие записи действий, которые не нужны для получения результата.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9. Отсутствие ответа к заданию или ошибка в записи ответа.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За грамматические ошибки, допущенные в работе, оценка по математике не снижается.</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t>5.1.2. Комбинированная работа, диагностическая работа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"5" ставится за безошибочное выполнение всех заданий, допускается 1 ошибка. Высокий уровень: 90% -100%.</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"4" ставится, если ученик безошибочно выполнил не менее 3/4 заданий. Повышенный уровень: 65%- 89%.</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"3" ставится, если ученик правильно выполнил не менее 1/2 заданий. Базовый уровень: 51% - 64%.</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"2" ставится: если ученик не справился с большинством заданий. Низкий уровень: 50 и менее 50%.</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t>5.1.3.Математический диктант</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"5" - 100% правильно выполненных заданий.</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"4" - более 80% правильно выполненных заданий.</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"3" - более 60% правильно выполненных заданий.</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"2" -  менее 50% заданий.</w:t>
      </w:r>
    </w:p>
    <w:p w:rsidR="002316B3" w:rsidRPr="00683A67" w:rsidRDefault="002316B3" w:rsidP="00683A67">
      <w:pPr>
        <w:autoSpaceDE w:val="0"/>
        <w:autoSpaceDN w:val="0"/>
        <w:adjustRightInd w:val="0"/>
        <w:spacing w:before="40" w:after="40"/>
        <w:ind w:left="1701" w:right="850"/>
        <w:jc w:val="both"/>
        <w:rPr>
          <w:sz w:val="28"/>
          <w:szCs w:val="28"/>
        </w:rPr>
      </w:pP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lastRenderedPageBreak/>
        <w:t>5.1.4.Тест</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"5" - 100% правильно выполненных заданий.</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"4" - более 80% правильно выполненных заданий.</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"3" - более 60% правильно выполненных заданий.</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"2" -  менее 50% заданий.</w:t>
      </w:r>
    </w:p>
    <w:p w:rsidR="002316B3" w:rsidRPr="00683A67" w:rsidRDefault="002316B3" w:rsidP="00683A67">
      <w:pPr>
        <w:autoSpaceDE w:val="0"/>
        <w:autoSpaceDN w:val="0"/>
        <w:adjustRightInd w:val="0"/>
        <w:spacing w:before="40" w:after="40"/>
        <w:ind w:left="1701" w:right="850"/>
        <w:jc w:val="both"/>
        <w:rPr>
          <w:sz w:val="28"/>
          <w:szCs w:val="28"/>
        </w:rPr>
      </w:pPr>
      <w:r w:rsidRPr="00683A67">
        <w:rPr>
          <w:i/>
          <w:iCs/>
          <w:sz w:val="28"/>
          <w:szCs w:val="28"/>
        </w:rPr>
        <w:t>5.1.5. Самостоятельная работа.</w:t>
      </w:r>
      <w:r w:rsidRPr="00683A67">
        <w:rPr>
          <w:sz w:val="28"/>
          <w:szCs w:val="28"/>
        </w:rPr>
        <w:t xml:space="preserve">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Носит обучающий характер.</w:t>
      </w:r>
    </w:p>
    <w:p w:rsidR="002316B3" w:rsidRPr="00683A67" w:rsidRDefault="002316B3" w:rsidP="00683A67">
      <w:pPr>
        <w:autoSpaceDE w:val="0"/>
        <w:autoSpaceDN w:val="0"/>
        <w:adjustRightInd w:val="0"/>
        <w:spacing w:before="40" w:after="40"/>
        <w:ind w:left="1701" w:right="850"/>
        <w:jc w:val="both"/>
        <w:rPr>
          <w:sz w:val="28"/>
          <w:szCs w:val="28"/>
        </w:rPr>
      </w:pPr>
      <w:r w:rsidRPr="00683A67">
        <w:rPr>
          <w:i/>
          <w:sz w:val="28"/>
          <w:szCs w:val="28"/>
        </w:rPr>
        <w:t>Цель:</w:t>
      </w:r>
      <w:r w:rsidRPr="00683A67">
        <w:rPr>
          <w:sz w:val="28"/>
          <w:szCs w:val="28"/>
        </w:rPr>
        <w:t xml:space="preserve"> выявить и своевременно устранить имеющиеся проблемы в знаниях. </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На выполнение самостоятельной работы отводится:</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2 класс – 15-20 мин., 3-4 класс – 10-15 мин.</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«5» ставится, если сделано 90-100%.</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«4» - сделано 75-89% объёма работы.</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«3» - сделано не менее 50% объёма работы.</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t>Примечания:</w:t>
      </w:r>
    </w:p>
    <w:p w:rsidR="002316B3" w:rsidRPr="00683A67" w:rsidRDefault="002316B3" w:rsidP="00683A67">
      <w:pPr>
        <w:shd w:val="clear" w:color="auto" w:fill="FFFFFF"/>
        <w:autoSpaceDE w:val="0"/>
        <w:autoSpaceDN w:val="0"/>
        <w:spacing w:before="40" w:after="40"/>
        <w:ind w:left="1701" w:right="850"/>
        <w:jc w:val="both"/>
        <w:rPr>
          <w:sz w:val="28"/>
          <w:szCs w:val="28"/>
        </w:rPr>
      </w:pPr>
      <w:r w:rsidRPr="00683A67">
        <w:rPr>
          <w:color w:val="000000"/>
          <w:sz w:val="28"/>
          <w:szCs w:val="28"/>
        </w:rPr>
        <w:t>- за входную работу отметка «2» в журнал не ставится;</w:t>
      </w:r>
    </w:p>
    <w:p w:rsidR="002316B3" w:rsidRPr="00683A67" w:rsidRDefault="002316B3" w:rsidP="00683A67">
      <w:pPr>
        <w:shd w:val="clear" w:color="auto" w:fill="FFFFFF"/>
        <w:autoSpaceDE w:val="0"/>
        <w:autoSpaceDN w:val="0"/>
        <w:spacing w:before="40" w:after="40"/>
        <w:ind w:left="1701" w:right="850"/>
        <w:jc w:val="both"/>
        <w:rPr>
          <w:color w:val="000000"/>
          <w:sz w:val="28"/>
          <w:szCs w:val="28"/>
        </w:rPr>
      </w:pPr>
      <w:r w:rsidRPr="00683A67">
        <w:rPr>
          <w:color w:val="000000"/>
          <w:sz w:val="28"/>
          <w:szCs w:val="28"/>
        </w:rPr>
        <w:t>- отметка не снижается, если есть грамматические ошибки и не</w:t>
      </w:r>
      <w:r w:rsidRPr="00683A67">
        <w:rPr>
          <w:color w:val="000000"/>
          <w:sz w:val="28"/>
          <w:szCs w:val="28"/>
        </w:rPr>
        <w:softHyphen/>
        <w:t>аккуратные исправления.</w:t>
      </w:r>
    </w:p>
    <w:p w:rsidR="002316B3" w:rsidRPr="00683A67" w:rsidRDefault="002316B3" w:rsidP="00683A67">
      <w:pPr>
        <w:shd w:val="clear" w:color="auto" w:fill="FFFFFF"/>
        <w:autoSpaceDE w:val="0"/>
        <w:autoSpaceDN w:val="0"/>
        <w:spacing w:before="40" w:after="40"/>
        <w:ind w:left="1701" w:right="850"/>
        <w:jc w:val="both"/>
        <w:rPr>
          <w:sz w:val="28"/>
          <w:szCs w:val="28"/>
        </w:rPr>
      </w:pPr>
    </w:p>
    <w:p w:rsidR="002316B3" w:rsidRPr="00683A67" w:rsidRDefault="002316B3" w:rsidP="00683A67">
      <w:pPr>
        <w:autoSpaceDE w:val="0"/>
        <w:autoSpaceDN w:val="0"/>
        <w:adjustRightInd w:val="0"/>
        <w:spacing w:before="40" w:after="40"/>
        <w:ind w:left="1701" w:right="850"/>
        <w:jc w:val="both"/>
        <w:rPr>
          <w:b/>
          <w:bCs/>
          <w:sz w:val="28"/>
          <w:szCs w:val="28"/>
        </w:rPr>
      </w:pPr>
      <w:r w:rsidRPr="00683A67">
        <w:rPr>
          <w:b/>
          <w:bCs/>
          <w:sz w:val="28"/>
          <w:szCs w:val="28"/>
        </w:rPr>
        <w:t>6. Критерии отслеживания результативности деятельности по учебному предмету «Литературное чтение» (предметный уровень)</w:t>
      </w:r>
    </w:p>
    <w:p w:rsidR="002316B3" w:rsidRPr="00683A67" w:rsidRDefault="002316B3" w:rsidP="00683A67">
      <w:pPr>
        <w:autoSpaceDE w:val="0"/>
        <w:autoSpaceDN w:val="0"/>
        <w:adjustRightInd w:val="0"/>
        <w:spacing w:before="40" w:after="40"/>
        <w:ind w:left="1701" w:right="850"/>
        <w:jc w:val="both"/>
        <w:rPr>
          <w:sz w:val="28"/>
          <w:szCs w:val="28"/>
        </w:rPr>
      </w:pPr>
      <w:r w:rsidRPr="00683A67">
        <w:rPr>
          <w:i/>
          <w:iCs/>
          <w:sz w:val="28"/>
          <w:szCs w:val="28"/>
        </w:rPr>
        <w:t xml:space="preserve">Накопленная оценка </w:t>
      </w:r>
      <w:r w:rsidRPr="00683A67">
        <w:rPr>
          <w:sz w:val="28"/>
          <w:szCs w:val="28"/>
        </w:rPr>
        <w:t>по предмету «Литературное чтение» формируется на протяжении всего периода обучения в начальной школе на уроках, в сфере внешкольной и досуговой деятельности, при оценке домашней работы и т.д.</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sz w:val="28"/>
          <w:szCs w:val="28"/>
        </w:rPr>
        <w:t xml:space="preserve">Оценка достижения планируемых результатов осуществляется по результатам выполнения заданий </w:t>
      </w:r>
      <w:r w:rsidRPr="00683A67">
        <w:rPr>
          <w:i/>
          <w:iCs/>
          <w:sz w:val="28"/>
          <w:szCs w:val="28"/>
        </w:rPr>
        <w:t>на уроках</w:t>
      </w:r>
      <w:r w:rsidRPr="00683A67">
        <w:rPr>
          <w:sz w:val="28"/>
          <w:szCs w:val="28"/>
        </w:rPr>
        <w:t xml:space="preserve"> литературного чтения, по результатам </w:t>
      </w:r>
      <w:r w:rsidRPr="00683A67">
        <w:rPr>
          <w:i/>
          <w:iCs/>
          <w:sz w:val="28"/>
          <w:szCs w:val="28"/>
        </w:rPr>
        <w:t>выполнения самостоятельных творческих работ</w:t>
      </w:r>
      <w:r w:rsidRPr="00683A67">
        <w:rPr>
          <w:sz w:val="28"/>
          <w:szCs w:val="28"/>
        </w:rPr>
        <w:t xml:space="preserve">, по результатам выполнения </w:t>
      </w:r>
      <w:r w:rsidRPr="00683A67">
        <w:rPr>
          <w:i/>
          <w:iCs/>
          <w:sz w:val="28"/>
          <w:szCs w:val="28"/>
        </w:rPr>
        <w:t>домашних заданий.</w:t>
      </w:r>
    </w:p>
    <w:p w:rsidR="002316B3" w:rsidRPr="00683A67" w:rsidRDefault="002316B3" w:rsidP="00683A67">
      <w:pPr>
        <w:autoSpaceDE w:val="0"/>
        <w:autoSpaceDN w:val="0"/>
        <w:adjustRightInd w:val="0"/>
        <w:spacing w:before="40" w:after="40"/>
        <w:ind w:left="1701" w:right="850"/>
        <w:jc w:val="both"/>
        <w:rPr>
          <w:b/>
          <w:bCs/>
          <w:i/>
          <w:iCs/>
          <w:sz w:val="28"/>
          <w:szCs w:val="28"/>
        </w:rPr>
      </w:pPr>
      <w:r w:rsidRPr="00683A67">
        <w:rPr>
          <w:sz w:val="28"/>
          <w:szCs w:val="28"/>
        </w:rPr>
        <w:t xml:space="preserve">6.1. </w:t>
      </w:r>
      <w:r w:rsidRPr="00683A67">
        <w:rPr>
          <w:b/>
          <w:bCs/>
          <w:i/>
          <w:iCs/>
          <w:sz w:val="28"/>
          <w:szCs w:val="28"/>
        </w:rPr>
        <w:t>Нормы отметок по литературному чтению</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t>6.1.1. Чтение наизусть</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t xml:space="preserve">Оцениваемые </w:t>
      </w:r>
      <w:r w:rsidRPr="00683A67">
        <w:rPr>
          <w:b/>
          <w:bCs/>
          <w:i/>
          <w:iCs/>
          <w:sz w:val="28"/>
          <w:szCs w:val="28"/>
        </w:rPr>
        <w:t>умения:</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sz w:val="28"/>
          <w:szCs w:val="28"/>
        </w:rPr>
        <w:t xml:space="preserve">- </w:t>
      </w:r>
      <w:r w:rsidRPr="00683A67">
        <w:rPr>
          <w:i/>
          <w:iCs/>
          <w:sz w:val="28"/>
          <w:szCs w:val="28"/>
        </w:rPr>
        <w:t>декламировать стихотворные произведения после предварительной подготовки.</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выставляется в классный журнал (в столбик) всем учащимся на следующем уроке.</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lastRenderedPageBreak/>
        <w:t>Отметка "5" - твёрдо, без подсказок, знает наизусть, выразительно читает.</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"4" - знает стихотворение наизусть, но допускает при чтении перестановку слов, самостоятельно исправляет допущенные неточности.</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"3" - читает наизусть, но при чтении обнаруживает нетвёрдое усвоение текста.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"2" - нарушает последовательность при чтении, не полностью воспроизводит текст.</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t xml:space="preserve">6.1.2.Выразительное чтение </w:t>
      </w:r>
    </w:p>
    <w:p w:rsidR="002316B3" w:rsidRPr="00683A67" w:rsidRDefault="002316B3" w:rsidP="00683A67">
      <w:pPr>
        <w:autoSpaceDE w:val="0"/>
        <w:autoSpaceDN w:val="0"/>
        <w:adjustRightInd w:val="0"/>
        <w:spacing w:before="40" w:after="40"/>
        <w:ind w:left="1701" w:right="850"/>
        <w:jc w:val="both"/>
        <w:rPr>
          <w:b/>
          <w:bCs/>
          <w:i/>
          <w:iCs/>
          <w:sz w:val="28"/>
          <w:szCs w:val="28"/>
        </w:rPr>
      </w:pPr>
      <w:r w:rsidRPr="00683A67">
        <w:rPr>
          <w:i/>
          <w:iCs/>
          <w:sz w:val="28"/>
          <w:szCs w:val="28"/>
        </w:rPr>
        <w:t>Оцениваемые</w:t>
      </w:r>
      <w:r w:rsidRPr="00683A67">
        <w:rPr>
          <w:b/>
          <w:bCs/>
          <w:i/>
          <w:iCs/>
          <w:sz w:val="28"/>
          <w:szCs w:val="28"/>
        </w:rPr>
        <w:t xml:space="preserve"> умения:</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t>- выразительно читать доступные для данного возраста прозаические произведения.</w:t>
      </w:r>
    </w:p>
    <w:p w:rsidR="002316B3" w:rsidRPr="00683A67" w:rsidRDefault="002316B3" w:rsidP="00683A67">
      <w:pPr>
        <w:autoSpaceDE w:val="0"/>
        <w:autoSpaceDN w:val="0"/>
        <w:adjustRightInd w:val="0"/>
        <w:spacing w:before="40" w:after="40"/>
        <w:ind w:left="1701" w:right="850"/>
        <w:jc w:val="both"/>
        <w:rPr>
          <w:i/>
          <w:sz w:val="28"/>
          <w:szCs w:val="28"/>
        </w:rPr>
      </w:pPr>
      <w:r w:rsidRPr="00683A67">
        <w:rPr>
          <w:i/>
          <w:sz w:val="28"/>
          <w:szCs w:val="28"/>
        </w:rPr>
        <w:t>Требования к выразительному чтению:</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1. Правильная постановка логического ударения.</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2. Соблюдение пауз.</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3. Правильный выбор темпа.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4. Соблюдение нужной интонации.</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5. Безошибочное чтение.</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"5" - выполнены правильно все требования.</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"4" - не соблюдены 1-2 требования.</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"3" -допущены ошибки по трём требованиям.</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"2" - допущены ошибки более чем по трём требованиям.</w:t>
      </w:r>
    </w:p>
    <w:p w:rsidR="002316B3" w:rsidRPr="00683A67" w:rsidRDefault="002316B3" w:rsidP="00683A67">
      <w:pPr>
        <w:autoSpaceDE w:val="0"/>
        <w:autoSpaceDN w:val="0"/>
        <w:adjustRightInd w:val="0"/>
        <w:spacing w:before="40" w:after="40"/>
        <w:ind w:left="1701" w:right="850"/>
        <w:jc w:val="both"/>
        <w:rPr>
          <w:i/>
          <w:iCs/>
          <w:sz w:val="28"/>
          <w:szCs w:val="28"/>
        </w:rPr>
      </w:pPr>
      <w:r w:rsidRPr="00683A67">
        <w:rPr>
          <w:i/>
          <w:iCs/>
          <w:sz w:val="28"/>
          <w:szCs w:val="28"/>
        </w:rPr>
        <w:t>6.1.3.Чтение по ролям</w:t>
      </w:r>
    </w:p>
    <w:p w:rsidR="002316B3" w:rsidRPr="00683A67" w:rsidRDefault="002316B3" w:rsidP="00683A67">
      <w:pPr>
        <w:autoSpaceDE w:val="0"/>
        <w:autoSpaceDN w:val="0"/>
        <w:adjustRightInd w:val="0"/>
        <w:spacing w:before="40" w:after="40"/>
        <w:ind w:left="1701" w:right="850"/>
        <w:jc w:val="both"/>
        <w:rPr>
          <w:b/>
          <w:bCs/>
          <w:i/>
          <w:iCs/>
          <w:sz w:val="28"/>
          <w:szCs w:val="28"/>
        </w:rPr>
      </w:pPr>
      <w:r w:rsidRPr="00683A67">
        <w:rPr>
          <w:i/>
          <w:iCs/>
          <w:sz w:val="28"/>
          <w:szCs w:val="28"/>
        </w:rPr>
        <w:t>Оцениваемые</w:t>
      </w:r>
      <w:r w:rsidRPr="00683A67">
        <w:rPr>
          <w:b/>
          <w:bCs/>
          <w:i/>
          <w:iCs/>
          <w:sz w:val="28"/>
          <w:szCs w:val="28"/>
        </w:rPr>
        <w:t xml:space="preserve"> умения:</w:t>
      </w:r>
    </w:p>
    <w:p w:rsidR="002316B3" w:rsidRPr="00683A67" w:rsidRDefault="002316B3" w:rsidP="00683A67">
      <w:pPr>
        <w:autoSpaceDE w:val="0"/>
        <w:autoSpaceDN w:val="0"/>
        <w:adjustRightInd w:val="0"/>
        <w:spacing w:before="40" w:after="40"/>
        <w:ind w:left="1701" w:right="850"/>
        <w:jc w:val="both"/>
        <w:rPr>
          <w:sz w:val="28"/>
          <w:szCs w:val="28"/>
        </w:rPr>
      </w:pPr>
      <w:r w:rsidRPr="00683A67">
        <w:rPr>
          <w:i/>
          <w:iCs/>
          <w:sz w:val="28"/>
          <w:szCs w:val="28"/>
        </w:rPr>
        <w:t>- выразительно читать по ролям прозаический текст с диалогом, выделяя текст от автора</w:t>
      </w:r>
      <w:r w:rsidRPr="00683A67">
        <w:rPr>
          <w:sz w:val="28"/>
          <w:szCs w:val="28"/>
        </w:rPr>
        <w:t>.</w:t>
      </w:r>
    </w:p>
    <w:p w:rsidR="002316B3" w:rsidRPr="00683A67" w:rsidRDefault="002316B3" w:rsidP="00683A67">
      <w:pPr>
        <w:autoSpaceDE w:val="0"/>
        <w:autoSpaceDN w:val="0"/>
        <w:adjustRightInd w:val="0"/>
        <w:spacing w:before="40" w:after="40"/>
        <w:ind w:left="1701" w:right="850"/>
        <w:jc w:val="both"/>
        <w:rPr>
          <w:i/>
          <w:sz w:val="28"/>
          <w:szCs w:val="28"/>
        </w:rPr>
      </w:pPr>
      <w:r w:rsidRPr="00683A67">
        <w:rPr>
          <w:i/>
          <w:sz w:val="28"/>
          <w:szCs w:val="28"/>
        </w:rPr>
        <w:t>Требования к чтению по ролям:</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1. Своевременно начинать читать свои слова.</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2. Подбирать правильную интонацию.</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3. Читать безошибочно.</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4. Читать выразительно.</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"5" - выполнены все требования</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"4" - допущены ошибки по одному какому-то требованию</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"3" - допущены ошибки по двум требованиям</w:t>
      </w:r>
    </w:p>
    <w:p w:rsidR="002316B3" w:rsidRPr="00683A67" w:rsidRDefault="002316B3" w:rsidP="00683A67">
      <w:pPr>
        <w:autoSpaceDE w:val="0"/>
        <w:autoSpaceDN w:val="0"/>
        <w:adjustRightInd w:val="0"/>
        <w:spacing w:before="40" w:after="40"/>
        <w:ind w:left="1701" w:right="850"/>
        <w:jc w:val="both"/>
        <w:rPr>
          <w:sz w:val="28"/>
          <w:szCs w:val="28"/>
        </w:rPr>
      </w:pPr>
      <w:r w:rsidRPr="00683A67">
        <w:rPr>
          <w:sz w:val="28"/>
          <w:szCs w:val="28"/>
        </w:rPr>
        <w:t>Отметка "2" -допущены ошибки по трем требованиям</w:t>
      </w:r>
    </w:p>
    <w:p w:rsidR="002316B3" w:rsidRPr="000A6C82" w:rsidRDefault="002316B3" w:rsidP="000A6C82">
      <w:pPr>
        <w:autoSpaceDE w:val="0"/>
        <w:autoSpaceDN w:val="0"/>
        <w:adjustRightInd w:val="0"/>
        <w:spacing w:before="40" w:after="40"/>
        <w:ind w:left="1701" w:right="850"/>
        <w:jc w:val="both"/>
        <w:rPr>
          <w:i/>
          <w:iCs/>
          <w:sz w:val="28"/>
          <w:szCs w:val="28"/>
        </w:rPr>
      </w:pPr>
      <w:r w:rsidRPr="000A6C82">
        <w:rPr>
          <w:i/>
          <w:iCs/>
          <w:sz w:val="28"/>
          <w:szCs w:val="28"/>
        </w:rPr>
        <w:t>6.1.4.Пересказ</w:t>
      </w:r>
    </w:p>
    <w:p w:rsidR="002316B3" w:rsidRPr="000A6C82" w:rsidRDefault="002316B3" w:rsidP="000A6C82">
      <w:pPr>
        <w:autoSpaceDE w:val="0"/>
        <w:autoSpaceDN w:val="0"/>
        <w:adjustRightInd w:val="0"/>
        <w:spacing w:before="40" w:after="40"/>
        <w:ind w:left="1701" w:right="850"/>
        <w:jc w:val="both"/>
        <w:rPr>
          <w:b/>
          <w:bCs/>
          <w:i/>
          <w:iCs/>
          <w:sz w:val="28"/>
          <w:szCs w:val="28"/>
        </w:rPr>
      </w:pPr>
      <w:r w:rsidRPr="000A6C82">
        <w:rPr>
          <w:i/>
          <w:iCs/>
          <w:sz w:val="28"/>
          <w:szCs w:val="28"/>
        </w:rPr>
        <w:t xml:space="preserve">Оцениваемые </w:t>
      </w:r>
      <w:r w:rsidRPr="000A6C82">
        <w:rPr>
          <w:b/>
          <w:bCs/>
          <w:i/>
          <w:iCs/>
          <w:sz w:val="28"/>
          <w:szCs w:val="28"/>
        </w:rPr>
        <w:t>умения:</w:t>
      </w:r>
    </w:p>
    <w:p w:rsidR="002316B3" w:rsidRPr="000A6C82" w:rsidRDefault="002316B3" w:rsidP="000A6C82">
      <w:pPr>
        <w:autoSpaceDE w:val="0"/>
        <w:autoSpaceDN w:val="0"/>
        <w:adjustRightInd w:val="0"/>
        <w:spacing w:before="40" w:after="40"/>
        <w:ind w:left="1701" w:right="850"/>
        <w:jc w:val="both"/>
        <w:rPr>
          <w:i/>
          <w:iCs/>
          <w:sz w:val="28"/>
          <w:szCs w:val="28"/>
        </w:rPr>
      </w:pPr>
      <w:r w:rsidRPr="000A6C82">
        <w:rPr>
          <w:i/>
          <w:iCs/>
          <w:sz w:val="28"/>
          <w:szCs w:val="28"/>
        </w:rPr>
        <w:lastRenderedPageBreak/>
        <w:t>- передавать содержание прочитанного или прослушанного текста в виде полного пересказа;</w:t>
      </w:r>
    </w:p>
    <w:p w:rsidR="002316B3" w:rsidRPr="000A6C82" w:rsidRDefault="002316B3" w:rsidP="000A6C82">
      <w:pPr>
        <w:autoSpaceDE w:val="0"/>
        <w:autoSpaceDN w:val="0"/>
        <w:adjustRightInd w:val="0"/>
        <w:spacing w:before="40" w:after="40"/>
        <w:ind w:left="1701" w:right="850"/>
        <w:jc w:val="both"/>
        <w:rPr>
          <w:i/>
          <w:iCs/>
          <w:sz w:val="28"/>
          <w:szCs w:val="28"/>
        </w:rPr>
      </w:pPr>
      <w:r w:rsidRPr="000A6C82">
        <w:rPr>
          <w:i/>
          <w:iCs/>
          <w:sz w:val="28"/>
          <w:szCs w:val="28"/>
        </w:rPr>
        <w:t>- передавать содержание прочитанного или прослушанного текста в виде краткого пересказа.</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"5" – ученик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"4" - допускает 1-2 ошибки, неточности, сам исправляет их.</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"2" - не может передать содержание прочитанного.</w:t>
      </w:r>
    </w:p>
    <w:p w:rsidR="002316B3" w:rsidRPr="000A6C82" w:rsidRDefault="002316B3" w:rsidP="000A6C82">
      <w:pPr>
        <w:autoSpaceDE w:val="0"/>
        <w:autoSpaceDN w:val="0"/>
        <w:adjustRightInd w:val="0"/>
        <w:spacing w:before="40" w:after="40"/>
        <w:ind w:left="1701" w:right="850"/>
        <w:jc w:val="both"/>
        <w:rPr>
          <w:sz w:val="28"/>
          <w:szCs w:val="28"/>
        </w:rPr>
      </w:pPr>
      <w:r w:rsidRPr="000A6C82">
        <w:rPr>
          <w:i/>
          <w:iCs/>
          <w:sz w:val="28"/>
          <w:szCs w:val="28"/>
        </w:rPr>
        <w:t>6.1.5.</w:t>
      </w:r>
      <w:r w:rsidRPr="000A6C82">
        <w:rPr>
          <w:sz w:val="28"/>
          <w:szCs w:val="28"/>
        </w:rPr>
        <w:t xml:space="preserve"> Оценка усвоения знаний и умений осуществляется через выполнение школьником продуктивных заданий в учебниках и рабочих тетрадях, в проверочных и тестовых работах.</w:t>
      </w:r>
    </w:p>
    <w:p w:rsidR="002316B3" w:rsidRPr="000A6C82" w:rsidRDefault="002316B3" w:rsidP="000A6C82">
      <w:pPr>
        <w:autoSpaceDE w:val="0"/>
        <w:autoSpaceDN w:val="0"/>
        <w:adjustRightInd w:val="0"/>
        <w:spacing w:before="40" w:after="40"/>
        <w:ind w:left="1701" w:right="850"/>
        <w:jc w:val="both"/>
        <w:rPr>
          <w:i/>
          <w:iCs/>
          <w:sz w:val="28"/>
          <w:szCs w:val="28"/>
        </w:rPr>
      </w:pPr>
      <w:r w:rsidRPr="000A6C82">
        <w:rPr>
          <w:i/>
          <w:iCs/>
          <w:sz w:val="28"/>
          <w:szCs w:val="28"/>
        </w:rPr>
        <w:t>Типы заданий:</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задания с выбором ответа</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задания с кратким ответом</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задания с развёрнутым ответом</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Все задания базового уровня независимо от типа задания оцениваются по дихотомической шкале: 0 баллов или 1 балл.</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Максимальная оценка за все комплексные задания составляет 2 балла. Оценка 2 балла ставится, если дан полный правильный ответ (достигнут </w:t>
      </w:r>
      <w:r w:rsidRPr="000A6C82">
        <w:rPr>
          <w:i/>
          <w:iCs/>
          <w:sz w:val="28"/>
          <w:szCs w:val="28"/>
        </w:rPr>
        <w:t>повышенный уровень),</w:t>
      </w:r>
      <w:r w:rsidRPr="000A6C82">
        <w:rPr>
          <w:sz w:val="28"/>
          <w:szCs w:val="28"/>
        </w:rPr>
        <w:t xml:space="preserve"> 1 балл – если приведённый ответ является правильным, но неполным (достигнут </w:t>
      </w:r>
      <w:r w:rsidRPr="000A6C82">
        <w:rPr>
          <w:i/>
          <w:iCs/>
          <w:sz w:val="28"/>
          <w:szCs w:val="28"/>
        </w:rPr>
        <w:t>базовый уровень),</w:t>
      </w:r>
      <w:r w:rsidRPr="000A6C82">
        <w:rPr>
          <w:sz w:val="28"/>
          <w:szCs w:val="28"/>
        </w:rPr>
        <w:t xml:space="preserve"> 0 баллов – если дан неверный ответ или ответ отсутствует. </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В проверочную и тестовую работу необходимо включать задания базового и повышенного уровня сложности. Работа содержит 3 группы заданий:</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 задания, направленные на проверку </w:t>
      </w:r>
      <w:r w:rsidRPr="000A6C82">
        <w:rPr>
          <w:i/>
          <w:iCs/>
          <w:sz w:val="28"/>
          <w:szCs w:val="28"/>
        </w:rPr>
        <w:t xml:space="preserve">общего понимания текста </w:t>
      </w:r>
      <w:r w:rsidRPr="000A6C82">
        <w:rPr>
          <w:sz w:val="28"/>
          <w:szCs w:val="28"/>
        </w:rPr>
        <w:t>(относятся</w:t>
      </w:r>
      <w:r w:rsidRPr="000A6C82">
        <w:rPr>
          <w:i/>
          <w:iCs/>
          <w:sz w:val="28"/>
          <w:szCs w:val="28"/>
        </w:rPr>
        <w:t xml:space="preserve"> к базовому уровню). </w:t>
      </w:r>
      <w:r w:rsidRPr="000A6C82">
        <w:rPr>
          <w:sz w:val="28"/>
          <w:szCs w:val="28"/>
        </w:rPr>
        <w:t>Задания могут составлять 40% от всех заданий работы.</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lastRenderedPageBreak/>
        <w:t xml:space="preserve">- задания, направленные на оценку навыков </w:t>
      </w:r>
      <w:r w:rsidRPr="000A6C82">
        <w:rPr>
          <w:i/>
          <w:iCs/>
          <w:sz w:val="28"/>
          <w:szCs w:val="28"/>
        </w:rPr>
        <w:t xml:space="preserve">полного понимания текста </w:t>
      </w:r>
      <w:r w:rsidRPr="000A6C82">
        <w:rPr>
          <w:sz w:val="28"/>
          <w:szCs w:val="28"/>
        </w:rPr>
        <w:t>(относятся</w:t>
      </w:r>
      <w:r w:rsidRPr="000A6C82">
        <w:rPr>
          <w:i/>
          <w:iCs/>
          <w:sz w:val="28"/>
          <w:szCs w:val="28"/>
        </w:rPr>
        <w:t xml:space="preserve"> как к  базовому, так и к повышенному уровню). </w:t>
      </w:r>
      <w:r w:rsidRPr="000A6C82">
        <w:rPr>
          <w:sz w:val="28"/>
          <w:szCs w:val="28"/>
        </w:rPr>
        <w:t>Задания могут составлять 40% от всех заданий работы.</w:t>
      </w:r>
    </w:p>
    <w:p w:rsidR="002316B3" w:rsidRPr="000A6C82" w:rsidRDefault="002316B3" w:rsidP="000A6C82">
      <w:pPr>
        <w:autoSpaceDE w:val="0"/>
        <w:autoSpaceDN w:val="0"/>
        <w:adjustRightInd w:val="0"/>
        <w:spacing w:before="40" w:after="40"/>
        <w:ind w:left="1701" w:right="850"/>
        <w:jc w:val="both"/>
        <w:rPr>
          <w:i/>
          <w:iCs/>
          <w:sz w:val="28"/>
          <w:szCs w:val="28"/>
        </w:rPr>
      </w:pPr>
      <w:r w:rsidRPr="000A6C82">
        <w:rPr>
          <w:sz w:val="28"/>
          <w:szCs w:val="28"/>
        </w:rPr>
        <w:t xml:space="preserve">- задания, направленные на оценку </w:t>
      </w:r>
      <w:r w:rsidRPr="000A6C82">
        <w:rPr>
          <w:i/>
          <w:iCs/>
          <w:sz w:val="28"/>
          <w:szCs w:val="28"/>
        </w:rPr>
        <w:t>способности размышлять над прочитанным текстом</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(относятся</w:t>
      </w:r>
      <w:r w:rsidRPr="000A6C82">
        <w:rPr>
          <w:i/>
          <w:iCs/>
          <w:sz w:val="28"/>
          <w:szCs w:val="28"/>
        </w:rPr>
        <w:t xml:space="preserve"> к повышенному уровню). </w:t>
      </w:r>
      <w:r w:rsidRPr="000A6C82">
        <w:rPr>
          <w:sz w:val="28"/>
          <w:szCs w:val="28"/>
        </w:rPr>
        <w:t>Задания могут составлять 20% от всех заданий работы.</w:t>
      </w:r>
    </w:p>
    <w:p w:rsidR="002316B3" w:rsidRPr="000A6C82" w:rsidRDefault="002316B3" w:rsidP="000A6C82">
      <w:pPr>
        <w:autoSpaceDE w:val="0"/>
        <w:autoSpaceDN w:val="0"/>
        <w:adjustRightInd w:val="0"/>
        <w:spacing w:before="40" w:after="40"/>
        <w:ind w:left="1701" w:right="850"/>
        <w:jc w:val="both"/>
        <w:rPr>
          <w:sz w:val="28"/>
          <w:szCs w:val="28"/>
        </w:rPr>
      </w:pPr>
    </w:p>
    <w:p w:rsidR="002316B3" w:rsidRPr="000A6C82" w:rsidRDefault="002316B3" w:rsidP="000A6C82">
      <w:pPr>
        <w:autoSpaceDE w:val="0"/>
        <w:autoSpaceDN w:val="0"/>
        <w:adjustRightInd w:val="0"/>
        <w:spacing w:before="40" w:after="40"/>
        <w:ind w:left="1701" w:right="850"/>
        <w:jc w:val="both"/>
        <w:rPr>
          <w:b/>
          <w:bCs/>
          <w:sz w:val="28"/>
          <w:szCs w:val="28"/>
        </w:rPr>
      </w:pPr>
      <w:r w:rsidRPr="000A6C82">
        <w:rPr>
          <w:b/>
          <w:bCs/>
          <w:sz w:val="28"/>
          <w:szCs w:val="28"/>
        </w:rPr>
        <w:t>7. Критерии отслеживания результативности деятельности по учебному предмету «Окружающий мир» (предметный уровень) во 2-4 классах.</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7.1. В рамках курса «Окружающий мир» разнообразные полученные школьниками знания должны позволять им описывать свои наблюдения, помогать отвечать на возникающие у них вопросы. Фактически нужны прочные знания и навыки использования данных знаний при решении заданий различного уровня.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Оценивается любое, особенно успешное действие, а фиксируется отметкой только решение полноценной задачи, то есть умения по использованию знаний.</w:t>
      </w:r>
    </w:p>
    <w:p w:rsidR="002316B3" w:rsidRPr="000A6C82" w:rsidRDefault="002316B3" w:rsidP="000A6C82">
      <w:pPr>
        <w:autoSpaceDE w:val="0"/>
        <w:autoSpaceDN w:val="0"/>
        <w:adjustRightInd w:val="0"/>
        <w:spacing w:before="40" w:after="40"/>
        <w:ind w:left="1701" w:right="850"/>
        <w:jc w:val="both"/>
        <w:rPr>
          <w:sz w:val="28"/>
          <w:szCs w:val="28"/>
        </w:rPr>
      </w:pPr>
      <w:r w:rsidRPr="000A6C82">
        <w:rPr>
          <w:i/>
          <w:iCs/>
          <w:sz w:val="28"/>
          <w:szCs w:val="28"/>
        </w:rPr>
        <w:t xml:space="preserve">Накопленная оценка </w:t>
      </w:r>
      <w:r w:rsidRPr="000A6C82">
        <w:rPr>
          <w:sz w:val="28"/>
          <w:szCs w:val="28"/>
        </w:rPr>
        <w:t xml:space="preserve">по предмету «Окружающий мир» должна отражать динамику освоения учащимся планируемых результатов при продвижении от темы к теме. Система накопительной оценки строится таким образом, чтобы зафиксировать в итоге достижение всех планируемых результатов по двум разделам курса «Человек и природа» и «Человек и </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общество».</w:t>
      </w:r>
    </w:p>
    <w:p w:rsidR="002316B3" w:rsidRPr="000A6C82" w:rsidRDefault="002316B3" w:rsidP="000A6C82">
      <w:pPr>
        <w:autoSpaceDE w:val="0"/>
        <w:autoSpaceDN w:val="0"/>
        <w:adjustRightInd w:val="0"/>
        <w:spacing w:before="40" w:after="40"/>
        <w:ind w:left="1701" w:right="850"/>
        <w:jc w:val="center"/>
        <w:rPr>
          <w:sz w:val="28"/>
          <w:szCs w:val="28"/>
        </w:rPr>
      </w:pPr>
      <w:r w:rsidRPr="000A6C82">
        <w:rPr>
          <w:b/>
          <w:bCs/>
          <w:i/>
          <w:iCs/>
          <w:sz w:val="28"/>
          <w:szCs w:val="28"/>
        </w:rPr>
        <w:t>Раздел «Человек и природа»</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При составлении заданий предпочтение отдаётся тем объектам и явлениям живой и неживой природы, которые наиболее часто встречаются учащимся в окружающей их природной и социальной среде.</w:t>
      </w:r>
    </w:p>
    <w:p w:rsidR="002316B3" w:rsidRPr="000A6C82" w:rsidRDefault="002316B3" w:rsidP="000A6C82">
      <w:pPr>
        <w:autoSpaceDE w:val="0"/>
        <w:autoSpaceDN w:val="0"/>
        <w:adjustRightInd w:val="0"/>
        <w:spacing w:before="40" w:after="40"/>
        <w:ind w:left="1701" w:right="850"/>
        <w:jc w:val="both"/>
        <w:rPr>
          <w:i/>
          <w:iCs/>
          <w:sz w:val="28"/>
          <w:szCs w:val="28"/>
        </w:rPr>
      </w:pPr>
      <w:r w:rsidRPr="000A6C82">
        <w:rPr>
          <w:i/>
          <w:iCs/>
          <w:sz w:val="28"/>
          <w:szCs w:val="28"/>
        </w:rPr>
        <w:t>Оцениваемые</w:t>
      </w:r>
      <w:r w:rsidRPr="000A6C82">
        <w:rPr>
          <w:b/>
          <w:bCs/>
          <w:sz w:val="28"/>
          <w:szCs w:val="28"/>
        </w:rPr>
        <w:t xml:space="preserve"> </w:t>
      </w:r>
      <w:r w:rsidRPr="000A6C82">
        <w:rPr>
          <w:b/>
          <w:bCs/>
          <w:i/>
          <w:iCs/>
          <w:sz w:val="28"/>
          <w:szCs w:val="28"/>
        </w:rPr>
        <w:t>умения: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соотносить изученные природные объекты и явления с их описаниями или характерными свойствами;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различать изученные объекты и явления живой и неживой природы по рисункам, фотографиям или схемам;</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 узнавать изученные объекты и явления в ходе непосредственных наблюдений в окружающей </w:t>
      </w:r>
      <w:r w:rsidRPr="000A6C82">
        <w:rPr>
          <w:sz w:val="28"/>
          <w:szCs w:val="28"/>
        </w:rPr>
        <w:lastRenderedPageBreak/>
        <w:t>природе или в составе коллекций и гербариев на занятиях в классе;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различать характерные свойства изученных объектов и явлений живой и неживой природы по их названию;</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приводить примеры изученных объектов и явлений и их характерных свойств;</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выделять основные существенные признаки изученных объектов и явлений живой и неживой природы;</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описывать на основе предложенного плана изученные объекты и явления живой и неживой природы;</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сравнивать объекты на основе внешних признаков или известных характерных свойств;</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проводить простейшую классификацию изученных объектов природы на основе внешних признаков или известных характерных свойств;</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использовать простейшее лабораторное оборудование и измерительные приборы при проведении наблюдений и опытов;</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различать в описании наблюдения или опыта его цель (проверяемое предположение), ход наблюдения или опыта и выводы;</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проводить несложные наблюдения и опыты, следуя инструкции и соблюдая правила техники безопасности;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использовать естественнонаучные тексты с целью поиска и извлечения информации, ответов на вопросы, объяснений;</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создавать на основании текста небольшие устные и письменные высказывания на заданную тему, по заданному вопросу;</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использовать различные справочные издания (словарь по естествознанию, определитель</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растений и животных на основе иллюстраций, атлас карт, в том числе и компьютерные издания) для поиска необходимой информации;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находить информацию на глобусе, карте или плане, используя условные обозначения;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использовать глобус, карту или план при выполнении учебных заданий (для объяснения явлений или выявления свойств объектов);</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lastRenderedPageBreak/>
        <w:t>- обнаруживать простейшие взаимосвязи между живой и неживой природой, взаимосвязи в живой природе;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использовать взаимосвязи между живой и неживой природой, взаимосвязи в живой природе для объяснения бережного отношения к природе;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понимать необходимость здорового образа жизни;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понимать необходимость соблюдения правил безопасного поведения;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использовать знания о строении и функционировании организма человека для сохранения и укрепления своего здоровья.</w:t>
      </w:r>
    </w:p>
    <w:p w:rsidR="002316B3" w:rsidRPr="000A6C82" w:rsidRDefault="002316B3" w:rsidP="000A6C82">
      <w:pPr>
        <w:autoSpaceDE w:val="0"/>
        <w:autoSpaceDN w:val="0"/>
        <w:adjustRightInd w:val="0"/>
        <w:spacing w:before="40" w:after="40"/>
        <w:ind w:left="1701" w:right="850"/>
        <w:jc w:val="both"/>
        <w:rPr>
          <w:sz w:val="28"/>
          <w:szCs w:val="28"/>
        </w:rPr>
      </w:pPr>
    </w:p>
    <w:p w:rsidR="002316B3" w:rsidRPr="000A6C82" w:rsidRDefault="002316B3" w:rsidP="000A6C82">
      <w:pPr>
        <w:autoSpaceDE w:val="0"/>
        <w:autoSpaceDN w:val="0"/>
        <w:adjustRightInd w:val="0"/>
        <w:spacing w:before="40" w:after="40"/>
        <w:ind w:left="1701" w:right="850"/>
        <w:jc w:val="center"/>
        <w:rPr>
          <w:b/>
          <w:bCs/>
          <w:i/>
          <w:iCs/>
          <w:sz w:val="28"/>
          <w:szCs w:val="28"/>
        </w:rPr>
      </w:pPr>
      <w:r w:rsidRPr="000A6C82">
        <w:rPr>
          <w:b/>
          <w:bCs/>
          <w:i/>
          <w:iCs/>
          <w:sz w:val="28"/>
          <w:szCs w:val="28"/>
        </w:rPr>
        <w:t>Раздел «Человек и общество»</w:t>
      </w:r>
    </w:p>
    <w:p w:rsidR="002316B3" w:rsidRPr="000A6C82" w:rsidRDefault="002316B3" w:rsidP="000A6C82">
      <w:pPr>
        <w:autoSpaceDE w:val="0"/>
        <w:autoSpaceDN w:val="0"/>
        <w:adjustRightInd w:val="0"/>
        <w:spacing w:before="40" w:after="40"/>
        <w:ind w:left="1701" w:right="850"/>
        <w:jc w:val="both"/>
        <w:rPr>
          <w:i/>
          <w:iCs/>
          <w:sz w:val="28"/>
          <w:szCs w:val="28"/>
        </w:rPr>
      </w:pPr>
      <w:r w:rsidRPr="000A6C82">
        <w:rPr>
          <w:i/>
          <w:iCs/>
          <w:sz w:val="28"/>
          <w:szCs w:val="28"/>
        </w:rPr>
        <w:t>Оцениваемые</w:t>
      </w:r>
      <w:r w:rsidRPr="000A6C82">
        <w:rPr>
          <w:b/>
          <w:bCs/>
          <w:i/>
          <w:iCs/>
          <w:sz w:val="28"/>
          <w:szCs w:val="28"/>
        </w:rPr>
        <w:t xml:space="preserve"> умения: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узнавать флаг и герб Российской Федерации;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называть столицу России;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узнавать (приводить примеры) достопримечательности столицы России и родного края;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находить на карте мира Российскую Федерацию, на карте России — Москву, свой регион и его главный город;</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различать прошлое, настоящее и будущее;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соотносить изученные исторические события с датами;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соотносить конкретную дату исторического события с веком;</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находить место изученных событий на «ленте времени»;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используя дополнительные источники информации, находить факты, относящиеся к образу жизни, обычаям и верованиям наших предков;</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отличать приведённые в дополнительных источниках информации реальные исторические факты от вымыслов (легенд, сказаний и т. п.);</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выбирать для поиска информации книгу, определяя примерное содержание по её названию или оглавлению;</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использовать различные справочные издания и детскую литературу о человеке и обществе для ответов на вопросы, объяснений;</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 использовать различные справочные издания и детскую литературу о человеке и обществе для </w:t>
      </w:r>
      <w:r w:rsidRPr="000A6C82">
        <w:rPr>
          <w:sz w:val="28"/>
          <w:szCs w:val="28"/>
        </w:rPr>
        <w:lastRenderedPageBreak/>
        <w:t>создания собственных устных или письменных высказываний.</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7.2. При подготовке тематических работ следует ориентироваться на использование заданий, проверяющих максимально широкий спектр планируемых результатов, т. е. подбирать задания, которые на материале данной темы позволят оценить динамику овладения учащимися достаточно широким диапазоном умений.</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Выбор конкретных объектов для организации как текущей, так и итоговой проверки по отдельным планируемым результатам должен определяться исходя из региональных особенностей.</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При этом не всегда целесообразно использовать привычную школьную отметку.</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Достижение некоторых планируемых результатов, таких, как «следовать инструкции и правилам техники без опасности» или «соблюдать правила безопасного поведения», может быть оценено, например, в рамках педагогического наблюдения за деятельностью учащихся в соответствующих ситуациях как на уроках (например, выполнение опыта по предложенной инструкции), так и во внеурочной деятельности (например, поведение в природе во время экскурсии).</w:t>
      </w:r>
    </w:p>
    <w:p w:rsidR="002316B3" w:rsidRPr="000A6C82" w:rsidRDefault="002316B3" w:rsidP="000A6C82">
      <w:pPr>
        <w:autoSpaceDE w:val="0"/>
        <w:autoSpaceDN w:val="0"/>
        <w:adjustRightInd w:val="0"/>
        <w:spacing w:before="40" w:after="40"/>
        <w:ind w:left="1701" w:right="850"/>
        <w:jc w:val="both"/>
        <w:rPr>
          <w:i/>
          <w:iCs/>
          <w:sz w:val="28"/>
          <w:szCs w:val="28"/>
        </w:rPr>
      </w:pPr>
      <w:r w:rsidRPr="000A6C82">
        <w:rPr>
          <w:i/>
          <w:iCs/>
          <w:sz w:val="28"/>
          <w:szCs w:val="28"/>
        </w:rPr>
        <w:t>7.3. Способы оценивания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Оценка усвоения знаний и умений осуществляется через выполнение школьником продуктивных заданий в учебниках и рабочих тетрадях, в проверочных и тестовых работах. </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В проверочную и тестовую работу необходимо включать задания базового и повышенного уровня сложности. Работа содержит 3 группы заданий:</w:t>
      </w:r>
    </w:p>
    <w:p w:rsidR="002316B3" w:rsidRPr="000A6C82" w:rsidRDefault="002316B3" w:rsidP="000A6C82">
      <w:pPr>
        <w:autoSpaceDE w:val="0"/>
        <w:autoSpaceDN w:val="0"/>
        <w:adjustRightInd w:val="0"/>
        <w:spacing w:before="40" w:after="40"/>
        <w:ind w:left="1701" w:right="850"/>
        <w:jc w:val="both"/>
        <w:rPr>
          <w:sz w:val="28"/>
          <w:szCs w:val="28"/>
        </w:rPr>
      </w:pPr>
      <w:r w:rsidRPr="000A6C82">
        <w:rPr>
          <w:i/>
          <w:iCs/>
          <w:sz w:val="28"/>
          <w:szCs w:val="28"/>
        </w:rPr>
        <w:t xml:space="preserve">1-я группа </w:t>
      </w:r>
      <w:r w:rsidRPr="000A6C82">
        <w:rPr>
          <w:sz w:val="28"/>
          <w:szCs w:val="28"/>
        </w:rPr>
        <w:t>— задания базового уровня, проверяющие освоение базовых знаний и умений по предмету. Учащимся предлагаются стандартные задания, аналогичные тем, с которыми они встречались на уроках. Таких заданий в работу должно быть 60—70%.</w:t>
      </w:r>
    </w:p>
    <w:p w:rsidR="002316B3" w:rsidRPr="000A6C82" w:rsidRDefault="002316B3" w:rsidP="000A6C82">
      <w:pPr>
        <w:autoSpaceDE w:val="0"/>
        <w:autoSpaceDN w:val="0"/>
        <w:adjustRightInd w:val="0"/>
        <w:spacing w:before="40" w:after="40"/>
        <w:ind w:left="1701" w:right="850"/>
        <w:jc w:val="both"/>
        <w:rPr>
          <w:sz w:val="28"/>
          <w:szCs w:val="28"/>
        </w:rPr>
      </w:pPr>
      <w:r w:rsidRPr="000A6C82">
        <w:rPr>
          <w:i/>
          <w:iCs/>
          <w:sz w:val="28"/>
          <w:szCs w:val="28"/>
        </w:rPr>
        <w:t xml:space="preserve">2-я группа </w:t>
      </w:r>
      <w:r w:rsidRPr="000A6C82">
        <w:rPr>
          <w:sz w:val="28"/>
          <w:szCs w:val="28"/>
        </w:rPr>
        <w:t>— задания повышенного уровня сложности, проверяющие способность учащихся действовать в ситуациях, в которых нет явного указания на способ выполнения,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а школьник сам должен выбрать этот способ из набора известных ему или сочетать два-три известных </w:t>
      </w:r>
      <w:r w:rsidRPr="000A6C82">
        <w:rPr>
          <w:sz w:val="28"/>
          <w:szCs w:val="28"/>
        </w:rPr>
        <w:lastRenderedPageBreak/>
        <w:t>способа действий. Такие задания должны составлять 20—25% от общего</w:t>
      </w:r>
      <w:r w:rsidR="000A6C82">
        <w:rPr>
          <w:sz w:val="28"/>
          <w:szCs w:val="28"/>
        </w:rPr>
        <w:t xml:space="preserve"> </w:t>
      </w:r>
      <w:r w:rsidRPr="000A6C82">
        <w:rPr>
          <w:sz w:val="28"/>
          <w:szCs w:val="28"/>
        </w:rPr>
        <w:t>объёма работы.</w:t>
      </w:r>
    </w:p>
    <w:p w:rsidR="002316B3" w:rsidRPr="000A6C82" w:rsidRDefault="002316B3" w:rsidP="000A6C82">
      <w:pPr>
        <w:autoSpaceDE w:val="0"/>
        <w:autoSpaceDN w:val="0"/>
        <w:adjustRightInd w:val="0"/>
        <w:spacing w:before="40" w:after="40"/>
        <w:ind w:left="1701" w:right="850"/>
        <w:jc w:val="both"/>
        <w:rPr>
          <w:sz w:val="28"/>
          <w:szCs w:val="28"/>
        </w:rPr>
      </w:pPr>
      <w:r w:rsidRPr="000A6C82">
        <w:rPr>
          <w:i/>
          <w:iCs/>
          <w:sz w:val="28"/>
          <w:szCs w:val="28"/>
        </w:rPr>
        <w:t xml:space="preserve">3-я группа </w:t>
      </w:r>
      <w:r w:rsidRPr="000A6C82">
        <w:rPr>
          <w:sz w:val="28"/>
          <w:szCs w:val="28"/>
        </w:rPr>
        <w:t>— задания повышенной сложности, проверяющие способность учащихся решать учебные или практические задачи, в которых нет явного указания на способ выполнения, а учащийся сам должен сконструировать способ решения, комбинируя известные ему способы либо привлекая знания из разных предметов. Общий объём заданий этой группы не должен превышать 5—10%.</w:t>
      </w:r>
    </w:p>
    <w:p w:rsidR="002316B3" w:rsidRPr="000A6C82" w:rsidRDefault="002316B3" w:rsidP="000A6C82">
      <w:pPr>
        <w:autoSpaceDE w:val="0"/>
        <w:autoSpaceDN w:val="0"/>
        <w:adjustRightInd w:val="0"/>
        <w:spacing w:before="40" w:after="40"/>
        <w:ind w:left="1701" w:right="850"/>
        <w:jc w:val="both"/>
        <w:rPr>
          <w:i/>
          <w:iCs/>
          <w:sz w:val="28"/>
          <w:szCs w:val="28"/>
        </w:rPr>
      </w:pPr>
      <w:r w:rsidRPr="000A6C82">
        <w:rPr>
          <w:i/>
          <w:iCs/>
          <w:sz w:val="28"/>
          <w:szCs w:val="28"/>
        </w:rPr>
        <w:t>7.3.1.Типы заданий:</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задания с выбором ответа, к каждому из которых приводится несколько вариантов ответа, из которых верен только 1;</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задания с кратким ответом на установление соответствия, в которых предлагается установить взаимно-однозначное соответствие для различных объектов;</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задания с развёрнутым ответом, в которых необходимо привести полный ответ.</w:t>
      </w:r>
    </w:p>
    <w:p w:rsidR="002316B3" w:rsidRPr="000A6C82" w:rsidRDefault="002316B3" w:rsidP="000A6C82">
      <w:pPr>
        <w:autoSpaceDE w:val="0"/>
        <w:autoSpaceDN w:val="0"/>
        <w:adjustRightInd w:val="0"/>
        <w:spacing w:before="40" w:after="40"/>
        <w:ind w:left="1701" w:right="850"/>
        <w:jc w:val="both"/>
        <w:rPr>
          <w:sz w:val="28"/>
          <w:szCs w:val="28"/>
        </w:rPr>
      </w:pPr>
      <w:r w:rsidRPr="000A6C82">
        <w:rPr>
          <w:i/>
          <w:iCs/>
          <w:sz w:val="28"/>
          <w:szCs w:val="28"/>
        </w:rPr>
        <w:t>7.3.2.</w:t>
      </w:r>
      <w:r w:rsidRPr="000A6C82">
        <w:rPr>
          <w:sz w:val="28"/>
          <w:szCs w:val="28"/>
        </w:rPr>
        <w:t xml:space="preserve"> </w:t>
      </w:r>
      <w:r w:rsidRPr="000A6C82">
        <w:rPr>
          <w:i/>
          <w:iCs/>
          <w:sz w:val="28"/>
          <w:szCs w:val="28"/>
        </w:rPr>
        <w:t>Требования к текстам.</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В заданиях для оценки достижения планируемого результата используются естественнонаучные тексты с целью поиска и извлечения информации, ответов на вопросы, объяснений.</w:t>
      </w:r>
    </w:p>
    <w:p w:rsidR="002316B3" w:rsidRPr="000A6C82" w:rsidRDefault="002316B3" w:rsidP="000A6C82">
      <w:pPr>
        <w:autoSpaceDE w:val="0"/>
        <w:autoSpaceDN w:val="0"/>
        <w:adjustRightInd w:val="0"/>
        <w:spacing w:before="40" w:after="40"/>
        <w:ind w:left="1701" w:right="850"/>
        <w:jc w:val="both"/>
        <w:rPr>
          <w:i/>
          <w:iCs/>
          <w:sz w:val="28"/>
          <w:szCs w:val="28"/>
        </w:rPr>
      </w:pPr>
      <w:r w:rsidRPr="000A6C82">
        <w:rPr>
          <w:sz w:val="28"/>
          <w:szCs w:val="28"/>
        </w:rPr>
        <w:t xml:space="preserve">Тексты должны отвечать следующим </w:t>
      </w:r>
      <w:r w:rsidRPr="000A6C82">
        <w:rPr>
          <w:i/>
          <w:iCs/>
          <w:sz w:val="28"/>
          <w:szCs w:val="28"/>
        </w:rPr>
        <w:t>требованиям:</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1) объём текста — до 400 слов;</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2) содержание текста может выходить за рамки программного материала, но быть доступным для восприятия учениками начальной школы;</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3) тексты должны содержать естественнонаучную лексику;</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4) число неизвестных учащимся слов в тексте не должно превышать 3—4;</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5) в тексте должно содержаться разъяснение значения всех незнакомых слов, которые могут быть использованы в заданиях к данному тексту.</w:t>
      </w:r>
    </w:p>
    <w:p w:rsidR="002316B3" w:rsidRPr="000A6C82" w:rsidRDefault="002316B3" w:rsidP="000A6C82">
      <w:pPr>
        <w:autoSpaceDE w:val="0"/>
        <w:autoSpaceDN w:val="0"/>
        <w:adjustRightInd w:val="0"/>
        <w:spacing w:before="40" w:after="40"/>
        <w:ind w:left="1701" w:right="850"/>
        <w:jc w:val="both"/>
        <w:rPr>
          <w:i/>
          <w:iCs/>
          <w:sz w:val="28"/>
          <w:szCs w:val="28"/>
        </w:rPr>
      </w:pPr>
      <w:r w:rsidRPr="000A6C82">
        <w:rPr>
          <w:i/>
          <w:iCs/>
          <w:sz w:val="28"/>
          <w:szCs w:val="28"/>
        </w:rPr>
        <w:t>7.3.3. Оценка проверочных и тестовых работ.</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Все задания с выбором ответа оцениваются в 1 балл.</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Задание на соответствие оценивается в 2 балла, если верно указаны оба элемента ответа, в 1 балл, если допущена ошибка в указании одного из элементов ответа, и в 0 баллов, если допущено более одной ошибки.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lastRenderedPageBreak/>
        <w:t>Задания повышенного уровня, которые оцениваются 2 баллами, конструируются таким образом, чтобы при частично верном выполнении задания (получении 1 балла) можно было говорить об освоении учащимся данного планируемого результата на базовом уровне сложности.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Примерное время на выполнение заданий составляет:</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для заданий базового уровня сложности — от 1 до 3 мин;</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для заданий повышенной сложности — от 2 до 5 мин.</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"5" ставится за безошибочное выполнение всех заданий, допускается 1 ошибка. Высокий уровень: 90% -100%.</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"4" ставится, если ученик безошибочно выполнил не менее 3/4 заданий. Повышенный уровень: выше среднего: 65% - 89%.</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"3" ставится, если ученик правильно выполнил не менее 1/2 заданий. Базовый уровень: 50% - 64%.</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"2" ставится: если ученик не справился с большинством заданий.</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Низкий уровень: менее 50%.</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По итогам проверочной работы оценка ставится всем ученикам.</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В 1 классе проверочные работы носят диагностический характер. </w:t>
      </w:r>
    </w:p>
    <w:p w:rsidR="002316B3" w:rsidRPr="000A6C82" w:rsidRDefault="002316B3" w:rsidP="000A6C82">
      <w:pPr>
        <w:autoSpaceDE w:val="0"/>
        <w:autoSpaceDN w:val="0"/>
        <w:adjustRightInd w:val="0"/>
        <w:spacing w:before="40" w:after="40"/>
        <w:ind w:left="1701" w:right="850"/>
        <w:jc w:val="both"/>
        <w:rPr>
          <w:sz w:val="28"/>
          <w:szCs w:val="28"/>
        </w:rPr>
      </w:pPr>
    </w:p>
    <w:p w:rsidR="002316B3" w:rsidRPr="000A6C82" w:rsidRDefault="002316B3" w:rsidP="000A6C82">
      <w:pPr>
        <w:autoSpaceDE w:val="0"/>
        <w:autoSpaceDN w:val="0"/>
        <w:adjustRightInd w:val="0"/>
        <w:spacing w:before="40" w:after="40"/>
        <w:ind w:left="1701" w:right="850"/>
        <w:jc w:val="both"/>
        <w:rPr>
          <w:b/>
          <w:bCs/>
          <w:sz w:val="28"/>
          <w:szCs w:val="28"/>
        </w:rPr>
      </w:pPr>
      <w:r w:rsidRPr="000A6C82">
        <w:rPr>
          <w:b/>
          <w:bCs/>
          <w:sz w:val="28"/>
          <w:szCs w:val="28"/>
        </w:rPr>
        <w:t>8. Критерии отслеживания результативности деятельности по учебному предмету «Музыка» (предметный уровень) во 2-4 классах</w:t>
      </w:r>
      <w:r w:rsidRPr="000A6C82">
        <w:rPr>
          <w:b/>
          <w:bCs/>
          <w:color w:val="000000"/>
          <w:sz w:val="28"/>
          <w:szCs w:val="28"/>
        </w:rPr>
        <w:t>.</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8.1. Специфика оценки определяется тем, что музыка изучается как живое искусство в его неразрывной связи с жизнью. Поэтому оцениванию подлежат опыт эмоционально-ценностного отношения к искусству, опыт музыкально-творческой деятельности, проявляющийся в процессе слушания музыки, пения, игры на элементарных детских музыкальных инструментах и др., и соответствующие планируемым результатам знания и способы деятельности учеников начальной школы.</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Оценивание результатов начального образования по музыке каждого ученика носит сквозной (накопительный) характер и осуществляется в ходе </w:t>
      </w:r>
      <w:r w:rsidRPr="000A6C82">
        <w:rPr>
          <w:sz w:val="28"/>
          <w:szCs w:val="28"/>
        </w:rPr>
        <w:lastRenderedPageBreak/>
        <w:t xml:space="preserve">текущих и тематических проверок на каждом уроке на протяжении каждой четверти и всего учебного года. </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Накопленная оценка базируется на основе приведённого ниже списка </w:t>
      </w:r>
      <w:r w:rsidRPr="000A6C82">
        <w:rPr>
          <w:i/>
          <w:iCs/>
          <w:sz w:val="28"/>
          <w:szCs w:val="28"/>
        </w:rPr>
        <w:t>планируемых результатов</w:t>
      </w:r>
      <w:r w:rsidRPr="000A6C82">
        <w:rPr>
          <w:sz w:val="28"/>
          <w:szCs w:val="28"/>
        </w:rPr>
        <w:t>, в котором выделены основные умения, характеризующие достижение учащимися данного результата.</w:t>
      </w:r>
    </w:p>
    <w:p w:rsidR="002316B3" w:rsidRPr="000A6C82" w:rsidRDefault="002316B3" w:rsidP="000A6C82">
      <w:pPr>
        <w:autoSpaceDE w:val="0"/>
        <w:autoSpaceDN w:val="0"/>
        <w:adjustRightInd w:val="0"/>
        <w:spacing w:before="40" w:after="40"/>
        <w:ind w:left="1701" w:right="850"/>
        <w:jc w:val="both"/>
        <w:rPr>
          <w:b/>
          <w:bCs/>
          <w:i/>
          <w:iCs/>
          <w:sz w:val="28"/>
          <w:szCs w:val="28"/>
        </w:rPr>
      </w:pPr>
      <w:r w:rsidRPr="000A6C82">
        <w:rPr>
          <w:b/>
          <w:bCs/>
          <w:i/>
          <w:iCs/>
          <w:sz w:val="28"/>
          <w:szCs w:val="28"/>
        </w:rPr>
        <w:t>Раздел «Музыка в жизни человека»</w:t>
      </w:r>
    </w:p>
    <w:p w:rsidR="002316B3" w:rsidRPr="000A6C82" w:rsidRDefault="002316B3" w:rsidP="000A6C82">
      <w:pPr>
        <w:autoSpaceDE w:val="0"/>
        <w:autoSpaceDN w:val="0"/>
        <w:adjustRightInd w:val="0"/>
        <w:spacing w:before="40" w:after="40"/>
        <w:ind w:left="1701" w:right="850"/>
        <w:jc w:val="both"/>
        <w:rPr>
          <w:b/>
          <w:bCs/>
          <w:sz w:val="28"/>
          <w:szCs w:val="28"/>
        </w:rPr>
      </w:pPr>
      <w:r w:rsidRPr="000A6C82">
        <w:rPr>
          <w:b/>
          <w:bCs/>
          <w:sz w:val="28"/>
          <w:szCs w:val="28"/>
        </w:rPr>
        <w:t>Оцениваемые умения: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распознавать различные (основные) жанры музыкальных произведений;</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выявлять настроения и чувства человека, выраженные в музыке;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выражать своё эмоциональное отношение к искусству в процессе исполнения музыкальных произведений (пения, игры на детских элементарных музыкальных инструментах, художественного движения, пластического интонирования);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узнавать образцы народного музыкально-поэтического творчества и музыкального фольклора России;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разыгрывать народные песни, участвовать в коллективных играх-драматизациях;</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выявлять общность истоков и особенности народной и профессиональной музыки;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осмысленно исполнять музыкальные произведения профессионального и народного творчества (передавать художественно-образное содержание и интонационно-мелодические особенности)</w:t>
      </w:r>
    </w:p>
    <w:p w:rsidR="002316B3" w:rsidRPr="000A6C82" w:rsidRDefault="002316B3" w:rsidP="000A6C82">
      <w:pPr>
        <w:autoSpaceDE w:val="0"/>
        <w:autoSpaceDN w:val="0"/>
        <w:adjustRightInd w:val="0"/>
        <w:spacing w:before="40" w:after="40"/>
        <w:ind w:left="1701" w:right="850"/>
        <w:jc w:val="both"/>
        <w:rPr>
          <w:b/>
          <w:bCs/>
          <w:i/>
          <w:iCs/>
          <w:sz w:val="28"/>
          <w:szCs w:val="28"/>
        </w:rPr>
      </w:pPr>
    </w:p>
    <w:p w:rsidR="002316B3" w:rsidRPr="000A6C82" w:rsidRDefault="002316B3" w:rsidP="000A6C82">
      <w:pPr>
        <w:autoSpaceDE w:val="0"/>
        <w:autoSpaceDN w:val="0"/>
        <w:adjustRightInd w:val="0"/>
        <w:spacing w:before="40" w:after="40"/>
        <w:ind w:left="1701" w:right="850"/>
        <w:jc w:val="both"/>
        <w:rPr>
          <w:b/>
          <w:bCs/>
          <w:i/>
          <w:iCs/>
          <w:sz w:val="28"/>
          <w:szCs w:val="28"/>
        </w:rPr>
      </w:pPr>
      <w:r w:rsidRPr="000A6C82">
        <w:rPr>
          <w:b/>
          <w:bCs/>
          <w:i/>
          <w:iCs/>
          <w:sz w:val="28"/>
          <w:szCs w:val="28"/>
        </w:rPr>
        <w:t>Раздел «Основные закономерности музыкального искусства»</w:t>
      </w:r>
    </w:p>
    <w:p w:rsidR="002316B3" w:rsidRPr="000A6C82" w:rsidRDefault="002316B3" w:rsidP="000A6C82">
      <w:pPr>
        <w:autoSpaceDE w:val="0"/>
        <w:autoSpaceDN w:val="0"/>
        <w:adjustRightInd w:val="0"/>
        <w:spacing w:before="40" w:after="40"/>
        <w:ind w:left="1701" w:right="850"/>
        <w:jc w:val="both"/>
        <w:rPr>
          <w:sz w:val="28"/>
          <w:szCs w:val="28"/>
        </w:rPr>
      </w:pPr>
      <w:r w:rsidRPr="000A6C82">
        <w:rPr>
          <w:b/>
          <w:bCs/>
          <w:sz w:val="28"/>
          <w:szCs w:val="28"/>
        </w:rPr>
        <w:t>Оцениваемые умения: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определять и соотносить различные по смыслу интонации на слух и по нотному письму (графическому изображению);</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узнавать характерные черты музыкальной речи разных (отдельных) композиторов;</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воплощать особенности музыки в исполнительской деятельности на основе знаний основных средств музыкальной  выразительности;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 анализировать и соотносить различные интонации, музыкальные темы в их взаимосвязи и </w:t>
      </w:r>
      <w:r w:rsidRPr="000A6C82">
        <w:rPr>
          <w:sz w:val="28"/>
          <w:szCs w:val="28"/>
        </w:rPr>
        <w:lastRenderedPageBreak/>
        <w:t>взаимодействии, применяя знания основных средств музыкальной выразительности;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распознавать художественный смысл различных форм построения музыки (двухчастной, трёхчастной форм, формы вариаций, рондо), наблюдая за процессом и результатом развития музыки в произведениях разных жанров;</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участвовать в коллективной музыкально-творческой деятельности, в инсценировках произведений разных жанров и форм (хоровые произведения, песни, танцы, фрагменты из произведений музыкально-театральных жанров — оперы, мюзикла и др.).</w:t>
      </w:r>
    </w:p>
    <w:p w:rsidR="002316B3" w:rsidRPr="000A6C82" w:rsidRDefault="002316B3" w:rsidP="000A6C82">
      <w:pPr>
        <w:autoSpaceDE w:val="0"/>
        <w:autoSpaceDN w:val="0"/>
        <w:adjustRightInd w:val="0"/>
        <w:spacing w:before="40" w:after="40"/>
        <w:ind w:left="1701" w:right="850"/>
        <w:jc w:val="both"/>
        <w:rPr>
          <w:b/>
          <w:bCs/>
          <w:i/>
          <w:iCs/>
          <w:sz w:val="28"/>
          <w:szCs w:val="28"/>
        </w:rPr>
      </w:pPr>
    </w:p>
    <w:p w:rsidR="002316B3" w:rsidRPr="000A6C82" w:rsidRDefault="002316B3" w:rsidP="000A6C82">
      <w:pPr>
        <w:autoSpaceDE w:val="0"/>
        <w:autoSpaceDN w:val="0"/>
        <w:adjustRightInd w:val="0"/>
        <w:spacing w:before="40" w:after="40"/>
        <w:ind w:left="1701" w:right="850"/>
        <w:jc w:val="both"/>
        <w:rPr>
          <w:b/>
          <w:bCs/>
          <w:i/>
          <w:iCs/>
          <w:sz w:val="28"/>
          <w:szCs w:val="28"/>
        </w:rPr>
      </w:pPr>
      <w:r w:rsidRPr="000A6C82">
        <w:rPr>
          <w:b/>
          <w:bCs/>
          <w:i/>
          <w:iCs/>
          <w:sz w:val="28"/>
          <w:szCs w:val="28"/>
        </w:rPr>
        <w:t>Раздел «Музыкальная картина мира»</w:t>
      </w:r>
    </w:p>
    <w:p w:rsidR="002316B3" w:rsidRPr="000A6C82" w:rsidRDefault="002316B3" w:rsidP="000A6C82">
      <w:pPr>
        <w:autoSpaceDE w:val="0"/>
        <w:autoSpaceDN w:val="0"/>
        <w:adjustRightInd w:val="0"/>
        <w:spacing w:before="40" w:after="40"/>
        <w:ind w:left="1701" w:right="850"/>
        <w:jc w:val="both"/>
        <w:rPr>
          <w:sz w:val="28"/>
          <w:szCs w:val="28"/>
        </w:rPr>
      </w:pPr>
      <w:r w:rsidRPr="000A6C82">
        <w:rPr>
          <w:b/>
          <w:bCs/>
          <w:sz w:val="28"/>
          <w:szCs w:val="28"/>
        </w:rPr>
        <w:t>Оцениваемые умения: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передавать образное содержание музыкальных произведений, различных по форме (построению) и жанрам в художественно-творческой деятельности;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узнавать по звучанию различные виды музыки (вокальная, инструментальная; сольная, хоровая, оркестровая) из произведений программы;</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выявлять изменения музыкальных образов, озвученных различными инструментами (в том числе и современными электронными);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эмоционально воспринимать народное и профессиональное музыкальное творчество разных стран и высказывать мнение о нём;</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соотносить особенности музыкального языка своего народа и народов, населяющих нашу страну и другие страны;</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узнавать музыку (из произведений программы) и называть имена выдающихся композиторов и исполнителей разных стран мира.</w:t>
      </w:r>
    </w:p>
    <w:p w:rsidR="002316B3" w:rsidRPr="000A6C82" w:rsidRDefault="002316B3" w:rsidP="000A6C82">
      <w:pPr>
        <w:autoSpaceDE w:val="0"/>
        <w:autoSpaceDN w:val="0"/>
        <w:adjustRightInd w:val="0"/>
        <w:spacing w:before="40" w:after="40"/>
        <w:ind w:left="1701" w:right="850"/>
        <w:jc w:val="both"/>
        <w:rPr>
          <w:sz w:val="28"/>
          <w:szCs w:val="28"/>
        </w:rPr>
      </w:pP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Оценивается любое, особенно успешное действие, а фиксируется отметкой только решение полноценной задачи, то есть умения по использованию знаний.</w:t>
      </w:r>
    </w:p>
    <w:p w:rsidR="002316B3" w:rsidRPr="000A6C82" w:rsidRDefault="002316B3" w:rsidP="000A6C82">
      <w:pPr>
        <w:autoSpaceDE w:val="0"/>
        <w:autoSpaceDN w:val="0"/>
        <w:adjustRightInd w:val="0"/>
        <w:spacing w:before="40" w:after="40"/>
        <w:ind w:left="1701" w:right="850"/>
        <w:jc w:val="both"/>
        <w:rPr>
          <w:color w:val="000000"/>
          <w:sz w:val="28"/>
          <w:szCs w:val="28"/>
        </w:rPr>
      </w:pPr>
      <w:r w:rsidRPr="000A6C82">
        <w:rPr>
          <w:color w:val="000000"/>
          <w:sz w:val="28"/>
          <w:szCs w:val="28"/>
        </w:rPr>
        <w:t>Выполнение заданий возможно как в устной форме в ходе беседы о музыке, так и в письменной (выбор ответа, краткий или развёрнутый ответ); в коллективно-творческой либо индивидуальной деятельности.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lastRenderedPageBreak/>
        <w:t>Невыполнение учащимися дополнительных заданий повышенного уровня не является основанием для неудовлетворительной отметки.</w:t>
      </w:r>
    </w:p>
    <w:p w:rsidR="002316B3" w:rsidRPr="000A6C82" w:rsidRDefault="002316B3" w:rsidP="000A6C82">
      <w:pPr>
        <w:spacing w:before="40" w:after="40"/>
        <w:ind w:left="1701" w:right="850"/>
        <w:jc w:val="both"/>
        <w:rPr>
          <w:i/>
          <w:iCs/>
          <w:sz w:val="28"/>
          <w:szCs w:val="28"/>
        </w:rPr>
      </w:pPr>
      <w:r w:rsidRPr="000A6C82">
        <w:rPr>
          <w:i/>
          <w:iCs/>
          <w:sz w:val="28"/>
          <w:szCs w:val="28"/>
        </w:rPr>
        <w:t>8.2. Нормы оценивания знаний по музыке</w:t>
      </w:r>
    </w:p>
    <w:p w:rsidR="002316B3" w:rsidRPr="000A6C82" w:rsidRDefault="002316B3" w:rsidP="000A6C82">
      <w:pPr>
        <w:spacing w:before="40" w:after="40"/>
        <w:ind w:left="1701" w:right="850"/>
        <w:jc w:val="both"/>
        <w:rPr>
          <w:sz w:val="28"/>
          <w:szCs w:val="28"/>
        </w:rPr>
      </w:pPr>
      <w:r w:rsidRPr="000A6C82">
        <w:rPr>
          <w:sz w:val="28"/>
          <w:szCs w:val="28"/>
        </w:rPr>
        <w:t>Отметка «5» ставится:</w:t>
      </w:r>
    </w:p>
    <w:p w:rsidR="002316B3" w:rsidRPr="000A6C82" w:rsidRDefault="002316B3" w:rsidP="000A6C82">
      <w:pPr>
        <w:spacing w:before="40" w:after="40"/>
        <w:ind w:left="1701" w:right="850"/>
        <w:jc w:val="both"/>
        <w:rPr>
          <w:sz w:val="28"/>
          <w:szCs w:val="28"/>
        </w:rPr>
      </w:pPr>
      <w:r w:rsidRPr="000A6C82">
        <w:rPr>
          <w:sz w:val="28"/>
          <w:szCs w:val="28"/>
        </w:rPr>
        <w:t>- если присутствует интерес (эмоциональный отклик, высказывание со своей жизненной позиции);</w:t>
      </w:r>
    </w:p>
    <w:p w:rsidR="002316B3" w:rsidRPr="000A6C82" w:rsidRDefault="002316B3" w:rsidP="000A6C82">
      <w:pPr>
        <w:spacing w:before="40" w:after="40"/>
        <w:ind w:left="1701" w:right="850"/>
        <w:jc w:val="both"/>
        <w:rPr>
          <w:sz w:val="28"/>
          <w:szCs w:val="28"/>
        </w:rPr>
      </w:pPr>
      <w:r w:rsidRPr="000A6C82">
        <w:rPr>
          <w:sz w:val="28"/>
          <w:szCs w:val="28"/>
        </w:rPr>
        <w:t>-  умение пользоваться ключевыми и частными знаниями;</w:t>
      </w:r>
    </w:p>
    <w:p w:rsidR="002316B3" w:rsidRPr="000A6C82" w:rsidRDefault="002316B3" w:rsidP="000A6C82">
      <w:pPr>
        <w:spacing w:before="40" w:after="40"/>
        <w:ind w:left="1701" w:right="850"/>
        <w:jc w:val="both"/>
        <w:rPr>
          <w:sz w:val="28"/>
          <w:szCs w:val="28"/>
        </w:rPr>
      </w:pPr>
      <w:r w:rsidRPr="000A6C82">
        <w:rPr>
          <w:sz w:val="28"/>
          <w:szCs w:val="28"/>
        </w:rPr>
        <w:t>- проявление музыкальных способностей и стремление их проявить.</w:t>
      </w:r>
    </w:p>
    <w:p w:rsidR="002316B3" w:rsidRPr="000A6C82" w:rsidRDefault="002316B3" w:rsidP="000A6C82">
      <w:pPr>
        <w:spacing w:before="40" w:after="40"/>
        <w:ind w:left="1701" w:right="850"/>
        <w:jc w:val="both"/>
        <w:rPr>
          <w:sz w:val="28"/>
          <w:szCs w:val="28"/>
        </w:rPr>
      </w:pPr>
      <w:r w:rsidRPr="000A6C82">
        <w:rPr>
          <w:sz w:val="28"/>
          <w:szCs w:val="28"/>
        </w:rPr>
        <w:t>Отметка «4» ставится:</w:t>
      </w:r>
    </w:p>
    <w:p w:rsidR="002316B3" w:rsidRPr="000A6C82" w:rsidRDefault="002316B3" w:rsidP="000A6C82">
      <w:pPr>
        <w:spacing w:before="40" w:after="40"/>
        <w:ind w:left="1701" w:right="850"/>
        <w:jc w:val="both"/>
        <w:rPr>
          <w:sz w:val="28"/>
          <w:szCs w:val="28"/>
        </w:rPr>
      </w:pPr>
      <w:r w:rsidRPr="000A6C82">
        <w:rPr>
          <w:sz w:val="28"/>
          <w:szCs w:val="28"/>
        </w:rPr>
        <w:t>- если присутствует интерес (эмоциональный отклик, высказывание своей  жизненной позиции);</w:t>
      </w:r>
    </w:p>
    <w:p w:rsidR="002316B3" w:rsidRPr="000A6C82" w:rsidRDefault="002316B3" w:rsidP="000A6C82">
      <w:pPr>
        <w:spacing w:before="40" w:after="40"/>
        <w:ind w:left="1701" w:right="850"/>
        <w:jc w:val="both"/>
        <w:rPr>
          <w:sz w:val="28"/>
          <w:szCs w:val="28"/>
        </w:rPr>
      </w:pPr>
      <w:r w:rsidRPr="000A6C82">
        <w:rPr>
          <w:sz w:val="28"/>
          <w:szCs w:val="28"/>
        </w:rPr>
        <w:t>- проявление музыкальных способностей и стремление их проявить;</w:t>
      </w:r>
    </w:p>
    <w:p w:rsidR="002316B3" w:rsidRPr="000A6C82" w:rsidRDefault="002316B3" w:rsidP="000A6C82">
      <w:pPr>
        <w:spacing w:before="40" w:after="40"/>
        <w:ind w:left="1701" w:right="850"/>
        <w:jc w:val="both"/>
        <w:rPr>
          <w:sz w:val="28"/>
          <w:szCs w:val="28"/>
        </w:rPr>
      </w:pPr>
      <w:r w:rsidRPr="000A6C82">
        <w:rPr>
          <w:sz w:val="28"/>
          <w:szCs w:val="28"/>
        </w:rPr>
        <w:t>- умение пользоваться ключевыми и частными знаниями.</w:t>
      </w:r>
    </w:p>
    <w:p w:rsidR="002316B3" w:rsidRPr="000A6C82" w:rsidRDefault="002316B3" w:rsidP="000A6C82">
      <w:pPr>
        <w:spacing w:before="40" w:after="40"/>
        <w:ind w:left="1701" w:right="850"/>
        <w:jc w:val="both"/>
        <w:rPr>
          <w:sz w:val="28"/>
          <w:szCs w:val="28"/>
        </w:rPr>
      </w:pPr>
      <w:r w:rsidRPr="000A6C82">
        <w:rPr>
          <w:sz w:val="28"/>
          <w:szCs w:val="28"/>
        </w:rPr>
        <w:t>Отметка «3» ставится:</w:t>
      </w:r>
    </w:p>
    <w:p w:rsidR="002316B3" w:rsidRPr="000A6C82" w:rsidRDefault="002316B3" w:rsidP="000A6C82">
      <w:pPr>
        <w:spacing w:before="40" w:after="40"/>
        <w:ind w:left="1701" w:right="850"/>
        <w:jc w:val="both"/>
        <w:rPr>
          <w:sz w:val="28"/>
          <w:szCs w:val="28"/>
        </w:rPr>
      </w:pPr>
      <w:r w:rsidRPr="000A6C82">
        <w:rPr>
          <w:sz w:val="28"/>
          <w:szCs w:val="28"/>
        </w:rPr>
        <w:t>-  проявление интереса (эмоциональный отклик, высказывание своей жизненной позиции)  или умение пользоваться ключевыми или частными знаниями, или проявление музыкальных способностей и стремление их проявить.</w:t>
      </w:r>
    </w:p>
    <w:p w:rsidR="002316B3" w:rsidRPr="000A6C82" w:rsidRDefault="002316B3" w:rsidP="000A6C82">
      <w:pPr>
        <w:spacing w:before="40" w:after="40"/>
        <w:ind w:left="1701" w:right="850"/>
        <w:jc w:val="both"/>
        <w:rPr>
          <w:sz w:val="28"/>
          <w:szCs w:val="28"/>
        </w:rPr>
      </w:pPr>
      <w:r w:rsidRPr="000A6C82">
        <w:rPr>
          <w:sz w:val="28"/>
          <w:szCs w:val="28"/>
        </w:rPr>
        <w:t>Отметка «2» ставится:</w:t>
      </w:r>
    </w:p>
    <w:p w:rsidR="002316B3" w:rsidRPr="000A6C82" w:rsidRDefault="002316B3" w:rsidP="000A6C82">
      <w:pPr>
        <w:spacing w:before="40" w:after="40"/>
        <w:ind w:left="1701" w:right="850"/>
        <w:jc w:val="both"/>
        <w:rPr>
          <w:sz w:val="28"/>
          <w:szCs w:val="28"/>
        </w:rPr>
      </w:pPr>
      <w:r w:rsidRPr="000A6C82">
        <w:rPr>
          <w:sz w:val="28"/>
          <w:szCs w:val="28"/>
        </w:rPr>
        <w:t>- нет интереса, эмоционального отклика;</w:t>
      </w:r>
    </w:p>
    <w:p w:rsidR="002316B3" w:rsidRPr="000A6C82" w:rsidRDefault="002316B3" w:rsidP="000A6C82">
      <w:pPr>
        <w:spacing w:before="40" w:after="40"/>
        <w:ind w:left="1701" w:right="850"/>
        <w:jc w:val="both"/>
        <w:rPr>
          <w:sz w:val="28"/>
          <w:szCs w:val="28"/>
        </w:rPr>
      </w:pPr>
      <w:r w:rsidRPr="000A6C82">
        <w:rPr>
          <w:sz w:val="28"/>
          <w:szCs w:val="28"/>
        </w:rPr>
        <w:t>- неумение пользоваться ключевыми и частными знаниями;</w:t>
      </w:r>
    </w:p>
    <w:p w:rsidR="002316B3" w:rsidRPr="000A6C82" w:rsidRDefault="002316B3" w:rsidP="000A6C82">
      <w:pPr>
        <w:spacing w:before="40" w:after="40"/>
        <w:ind w:left="1701" w:right="850"/>
        <w:jc w:val="both"/>
        <w:rPr>
          <w:sz w:val="28"/>
          <w:szCs w:val="28"/>
        </w:rPr>
      </w:pPr>
      <w:r w:rsidRPr="000A6C82">
        <w:rPr>
          <w:sz w:val="28"/>
          <w:szCs w:val="28"/>
        </w:rPr>
        <w:t>- нет проявления музыкальных способностей и нет стремления их проявить.</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8.3. </w:t>
      </w:r>
      <w:r w:rsidRPr="000A6C82">
        <w:rPr>
          <w:i/>
          <w:iCs/>
          <w:sz w:val="28"/>
          <w:szCs w:val="28"/>
        </w:rPr>
        <w:t>Формы проведения итоговой работы</w:t>
      </w:r>
      <w:r w:rsidRPr="000A6C82">
        <w:rPr>
          <w:sz w:val="28"/>
          <w:szCs w:val="28"/>
        </w:rPr>
        <w:t xml:space="preserve"> могут быть в виде: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урока-концерта</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музыкального конкурса (школьный, классный)</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театрального спектакля (или его фрагмента)</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 мероприятия, предусматривающего организацию культурного досуга детей в школе. </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На представление итоговой работы в рамках класса или школы отводится не более 45 мин.</w:t>
      </w:r>
    </w:p>
    <w:p w:rsidR="002316B3" w:rsidRPr="000A6C82" w:rsidRDefault="002316B3" w:rsidP="000A6C82">
      <w:pPr>
        <w:autoSpaceDE w:val="0"/>
        <w:autoSpaceDN w:val="0"/>
        <w:adjustRightInd w:val="0"/>
        <w:spacing w:before="40" w:after="40"/>
        <w:ind w:left="1701" w:right="850"/>
        <w:jc w:val="both"/>
        <w:rPr>
          <w:i/>
          <w:iCs/>
          <w:sz w:val="28"/>
          <w:szCs w:val="28"/>
        </w:rPr>
      </w:pPr>
      <w:r w:rsidRPr="000A6C82">
        <w:rPr>
          <w:i/>
          <w:iCs/>
          <w:sz w:val="28"/>
          <w:szCs w:val="28"/>
        </w:rPr>
        <w:t>8.4. Оценка выполнения итоговой работы в 4 классе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Публичное исполнение музыкальных произведений в любой из выбранных учащимися совместно с </w:t>
      </w:r>
      <w:r w:rsidRPr="000A6C82">
        <w:rPr>
          <w:sz w:val="28"/>
          <w:szCs w:val="28"/>
        </w:rPr>
        <w:lastRenderedPageBreak/>
        <w:t xml:space="preserve">учителем форм оценивается по следующим критериям: </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 </w:t>
      </w:r>
      <w:r w:rsidRPr="000A6C82">
        <w:rPr>
          <w:i/>
          <w:iCs/>
          <w:sz w:val="28"/>
          <w:szCs w:val="28"/>
        </w:rPr>
        <w:t xml:space="preserve">осведомлённость </w:t>
      </w:r>
      <w:r w:rsidRPr="000A6C82">
        <w:rPr>
          <w:sz w:val="28"/>
          <w:szCs w:val="28"/>
        </w:rPr>
        <w:t>о музыке,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 </w:t>
      </w:r>
      <w:r w:rsidRPr="000A6C82">
        <w:rPr>
          <w:i/>
          <w:iCs/>
          <w:sz w:val="28"/>
          <w:szCs w:val="28"/>
        </w:rPr>
        <w:t xml:space="preserve">интерес </w:t>
      </w:r>
      <w:r w:rsidRPr="000A6C82">
        <w:rPr>
          <w:sz w:val="28"/>
          <w:szCs w:val="28"/>
        </w:rPr>
        <w:t xml:space="preserve">к занятиям музыкой, </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 </w:t>
      </w:r>
      <w:r w:rsidRPr="000A6C82">
        <w:rPr>
          <w:i/>
          <w:iCs/>
          <w:sz w:val="28"/>
          <w:szCs w:val="28"/>
        </w:rPr>
        <w:t>эмоциональная отзывчивость</w:t>
      </w:r>
      <w:r w:rsidRPr="000A6C82">
        <w:rPr>
          <w:sz w:val="28"/>
          <w:szCs w:val="28"/>
        </w:rPr>
        <w:t xml:space="preserve">, </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 умение </w:t>
      </w:r>
      <w:r w:rsidRPr="000A6C82">
        <w:rPr>
          <w:i/>
          <w:iCs/>
          <w:sz w:val="28"/>
          <w:szCs w:val="28"/>
        </w:rPr>
        <w:t>импровизировать</w:t>
      </w:r>
      <w:r w:rsidRPr="000A6C82">
        <w:rPr>
          <w:sz w:val="28"/>
          <w:szCs w:val="28"/>
        </w:rPr>
        <w:t xml:space="preserve">, </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 сформированность вокально-хоровых, музыкально-ритмических, игровых и других </w:t>
      </w:r>
      <w:r w:rsidRPr="000A6C82">
        <w:rPr>
          <w:i/>
          <w:iCs/>
          <w:sz w:val="28"/>
          <w:szCs w:val="28"/>
        </w:rPr>
        <w:t>навыков</w:t>
      </w:r>
      <w:r w:rsidRPr="000A6C82">
        <w:rPr>
          <w:sz w:val="28"/>
          <w:szCs w:val="28"/>
        </w:rPr>
        <w:t>.</w:t>
      </w:r>
    </w:p>
    <w:p w:rsidR="002316B3" w:rsidRPr="000A6C82" w:rsidRDefault="002316B3" w:rsidP="000A6C82">
      <w:pPr>
        <w:autoSpaceDE w:val="0"/>
        <w:autoSpaceDN w:val="0"/>
        <w:adjustRightInd w:val="0"/>
        <w:spacing w:before="40" w:after="40"/>
        <w:ind w:left="1701" w:right="850" w:firstLine="423"/>
        <w:jc w:val="both"/>
        <w:rPr>
          <w:sz w:val="28"/>
          <w:szCs w:val="28"/>
        </w:rPr>
      </w:pPr>
      <w:r w:rsidRPr="000A6C82">
        <w:rPr>
          <w:sz w:val="28"/>
          <w:szCs w:val="28"/>
        </w:rPr>
        <w:t>По каждому из пяти названных критериев ученик получает от 0 до 2 баллов в зависимости от степени достижения.</w:t>
      </w:r>
    </w:p>
    <w:p w:rsidR="002316B3" w:rsidRPr="000A6C82" w:rsidRDefault="002316B3" w:rsidP="000A6C82">
      <w:pPr>
        <w:autoSpaceDE w:val="0"/>
        <w:autoSpaceDN w:val="0"/>
        <w:adjustRightInd w:val="0"/>
        <w:spacing w:before="40" w:after="40"/>
        <w:ind w:left="1701" w:right="850" w:firstLine="423"/>
        <w:jc w:val="both"/>
        <w:rPr>
          <w:sz w:val="28"/>
          <w:szCs w:val="28"/>
        </w:rPr>
      </w:pPr>
      <w:r w:rsidRPr="000A6C82">
        <w:rPr>
          <w:sz w:val="28"/>
          <w:szCs w:val="28"/>
        </w:rPr>
        <w:t>Максимальное количество за выполнение всей итоговой работы составляет 10 баллов. Положительная оценка — «Итоговая работа выполнена на базовом уровне» — выставляется при условии, что выпускник набрал не менее 3 баллов (по 1 баллу за любой из трёх критериев из следующих четырёх: «Осведомлённость о музыке», «Эмоциональная отзывчивость», «Умение импровизировать», «Сформированность вокально-хоровых и музыкально-ритмических навыков»).</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Оценка «0 баллов» за итоговую работу означает, что она не соответствует ни одному из названных критериев.</w:t>
      </w:r>
    </w:p>
    <w:p w:rsidR="002316B3" w:rsidRPr="000A6C82" w:rsidRDefault="002316B3" w:rsidP="000A6C82">
      <w:pPr>
        <w:autoSpaceDE w:val="0"/>
        <w:autoSpaceDN w:val="0"/>
        <w:adjustRightInd w:val="0"/>
        <w:spacing w:before="40" w:after="40"/>
        <w:ind w:left="1701" w:right="850"/>
        <w:jc w:val="both"/>
        <w:rPr>
          <w:sz w:val="28"/>
          <w:szCs w:val="28"/>
        </w:rPr>
      </w:pPr>
    </w:p>
    <w:p w:rsidR="002316B3" w:rsidRPr="000A6C82" w:rsidRDefault="002316B3" w:rsidP="000A6C82">
      <w:pPr>
        <w:autoSpaceDE w:val="0"/>
        <w:autoSpaceDN w:val="0"/>
        <w:adjustRightInd w:val="0"/>
        <w:spacing w:before="40" w:after="40"/>
        <w:ind w:left="1701" w:right="850"/>
        <w:jc w:val="both"/>
        <w:rPr>
          <w:b/>
          <w:bCs/>
          <w:sz w:val="28"/>
          <w:szCs w:val="28"/>
        </w:rPr>
      </w:pPr>
      <w:r w:rsidRPr="000A6C82">
        <w:rPr>
          <w:b/>
          <w:bCs/>
          <w:sz w:val="28"/>
          <w:szCs w:val="28"/>
        </w:rPr>
        <w:t>9. Критерии отслеживания результативности деятельности по учебному предмету «Изобразительное искусство» (предметный уровень) во 2-4 классах.</w:t>
      </w:r>
    </w:p>
    <w:p w:rsidR="002316B3" w:rsidRPr="000A6C82" w:rsidRDefault="002316B3" w:rsidP="000A6C82">
      <w:pPr>
        <w:autoSpaceDE w:val="0"/>
        <w:autoSpaceDN w:val="0"/>
        <w:adjustRightInd w:val="0"/>
        <w:spacing w:before="40" w:after="40"/>
        <w:ind w:left="1701" w:right="850"/>
        <w:jc w:val="both"/>
        <w:rPr>
          <w:i/>
          <w:iCs/>
          <w:sz w:val="28"/>
          <w:szCs w:val="28"/>
        </w:rPr>
      </w:pPr>
      <w:r w:rsidRPr="000A6C82">
        <w:rPr>
          <w:sz w:val="28"/>
          <w:szCs w:val="28"/>
        </w:rPr>
        <w:t xml:space="preserve">9.1. </w:t>
      </w:r>
      <w:r w:rsidRPr="000A6C82">
        <w:rPr>
          <w:i/>
          <w:iCs/>
          <w:sz w:val="28"/>
          <w:szCs w:val="28"/>
        </w:rPr>
        <w:t>Критерии оценки: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«5» ставится: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если учащийся полностью справляется с поставленной целью урока;</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правильно излагает изученный материал и умеет применить полученные знания на</w:t>
      </w:r>
      <w:r w:rsidR="001E565E" w:rsidRPr="000A6C82">
        <w:rPr>
          <w:sz w:val="28"/>
          <w:szCs w:val="28"/>
        </w:rPr>
        <w:t xml:space="preserve"> </w:t>
      </w:r>
      <w:r w:rsidRPr="000A6C82">
        <w:rPr>
          <w:sz w:val="28"/>
          <w:szCs w:val="28"/>
        </w:rPr>
        <w:t>практике;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верно решает композицию рисунка, т.е. гармонично согласовывает между собой все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компоненты изображения;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умеет подметить и передать в изображении наиболее характерное.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«4» ставится: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если учащийся полностью овладел программным материалом, но при изложении его</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допускает неточности второстепенного характера;</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lastRenderedPageBreak/>
        <w:t>- гармонично согласовывает между собой все компоненты изображения;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умеет подметить, но не совсем точно передаёт в изображении наиболее характерное.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«3» ставится: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если учащийся слабо справляется с поставленной целью урока;</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допускает неточность в изложении изученного материала.</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«2» ставится: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если учащийся допускает грубые ошибки в ответе;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не справляется с поставленной целью урока.</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9.2. Оценка достижений планируемых результатов проводится в соответствии с результатами, представленными в блоке «Выпускник научится» по всем содержательным линиям курса изобразительного искусства: «Восприятие искусства и виды художественной деятельности», «Азбука искусства. Как говорит искусство?», «Значимые темы искусства. О чём говорит искусство?».</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Оценка результатов художественной деятельности каждого ученика носит сквозной (накопительный) характер и осуществляется в ходе текущих и тематических проверок в течение всех четырёх лет обучения.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Накопленная оценка и итоговая оценка строится на основе планируемых результатов, в которых выделены основные умения, характеризующие достижение учащимися данного результата.</w:t>
      </w:r>
    </w:p>
    <w:p w:rsidR="002316B3" w:rsidRPr="000A6C82" w:rsidRDefault="002316B3" w:rsidP="000A6C82">
      <w:pPr>
        <w:autoSpaceDE w:val="0"/>
        <w:autoSpaceDN w:val="0"/>
        <w:adjustRightInd w:val="0"/>
        <w:spacing w:before="40" w:after="40"/>
        <w:ind w:left="1701" w:right="850"/>
        <w:jc w:val="both"/>
        <w:rPr>
          <w:b/>
          <w:bCs/>
          <w:sz w:val="28"/>
          <w:szCs w:val="28"/>
        </w:rPr>
      </w:pPr>
    </w:p>
    <w:p w:rsidR="002316B3" w:rsidRPr="000A6C82" w:rsidRDefault="002316B3" w:rsidP="000A6C82">
      <w:pPr>
        <w:autoSpaceDE w:val="0"/>
        <w:autoSpaceDN w:val="0"/>
        <w:adjustRightInd w:val="0"/>
        <w:spacing w:before="40" w:after="40"/>
        <w:ind w:left="1701" w:right="850"/>
        <w:jc w:val="center"/>
        <w:rPr>
          <w:b/>
          <w:bCs/>
          <w:sz w:val="28"/>
          <w:szCs w:val="28"/>
        </w:rPr>
      </w:pPr>
      <w:r w:rsidRPr="000A6C82">
        <w:rPr>
          <w:b/>
          <w:bCs/>
          <w:sz w:val="28"/>
          <w:szCs w:val="28"/>
        </w:rPr>
        <w:t>Раздел «Восприятие искусства и виды художественной деятельности»</w:t>
      </w:r>
    </w:p>
    <w:p w:rsidR="002316B3" w:rsidRPr="000A6C82" w:rsidRDefault="002316B3" w:rsidP="000A6C82">
      <w:pPr>
        <w:autoSpaceDE w:val="0"/>
        <w:autoSpaceDN w:val="0"/>
        <w:adjustRightInd w:val="0"/>
        <w:spacing w:before="40" w:after="40"/>
        <w:ind w:left="1701" w:right="850"/>
        <w:jc w:val="both"/>
        <w:rPr>
          <w:b/>
          <w:bCs/>
          <w:i/>
          <w:iCs/>
          <w:sz w:val="28"/>
          <w:szCs w:val="28"/>
        </w:rPr>
      </w:pPr>
      <w:r w:rsidRPr="000A6C82">
        <w:rPr>
          <w:b/>
          <w:bCs/>
          <w:i/>
          <w:iCs/>
          <w:sz w:val="28"/>
          <w:szCs w:val="28"/>
        </w:rPr>
        <w:t>Оцениваемые умения: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различать виды художественной деятельности (рисунок, живопись, скульптура, художественное конструирование и дизайн, декоративно-прикладное искусство);</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участвовать  в художественно-творческой  деятельности, используя различные художественные материалы и различные приёмы работы с ними для передачи собственного замысла.</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различать произведения разных видов пластических искусств, понимать их специфику;</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lastRenderedPageBreak/>
        <w:t>- различать произведения основных жанров пластических искусств, понимать их особенности.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видеть, воспринимать и передавать в собственной художественной деятельности красоту природы (человека, животного, явления);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давать персонажам и явлениям личностную оценку в своей художественно-творческой деятельности, различать нюансы в настроении и намерениях;</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выражать эмоциональное состояние и своё отношение средствами искусства;</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узнавать знакомые произведения архитектуры, изобразительного и декоративно-прикладного искусства;</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воспринимать шедевры российского и мирового искусства и давать им оценку на основе эмоционального восприятия;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различать в произведениях искусства нюансы в настроении и намерениях персонажей и давать им оценку.</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приводить примеры ведущих художественных музеев России и своего региона;</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понимать роль и значение художественных музеев; показывать на примерах роль и назначение художественных музеев.</w:t>
      </w:r>
    </w:p>
    <w:p w:rsidR="002316B3" w:rsidRPr="000A6C82" w:rsidRDefault="002316B3" w:rsidP="000A6C82">
      <w:pPr>
        <w:autoSpaceDE w:val="0"/>
        <w:autoSpaceDN w:val="0"/>
        <w:adjustRightInd w:val="0"/>
        <w:spacing w:before="40" w:after="40"/>
        <w:ind w:left="1701" w:right="850"/>
        <w:jc w:val="both"/>
        <w:rPr>
          <w:sz w:val="28"/>
          <w:szCs w:val="28"/>
        </w:rPr>
      </w:pPr>
    </w:p>
    <w:p w:rsidR="002316B3" w:rsidRPr="000A6C82" w:rsidRDefault="002316B3" w:rsidP="000A6C82">
      <w:pPr>
        <w:autoSpaceDE w:val="0"/>
        <w:autoSpaceDN w:val="0"/>
        <w:adjustRightInd w:val="0"/>
        <w:spacing w:before="40" w:after="40"/>
        <w:ind w:left="1701" w:right="850"/>
        <w:jc w:val="both"/>
        <w:rPr>
          <w:b/>
          <w:bCs/>
          <w:sz w:val="28"/>
          <w:szCs w:val="28"/>
        </w:rPr>
      </w:pPr>
      <w:r w:rsidRPr="000A6C82">
        <w:rPr>
          <w:b/>
          <w:bCs/>
          <w:sz w:val="28"/>
          <w:szCs w:val="28"/>
        </w:rPr>
        <w:t>Раздел «Азбука искусства. Как говорит искусство?»</w:t>
      </w:r>
    </w:p>
    <w:p w:rsidR="002316B3" w:rsidRPr="000A6C82" w:rsidRDefault="002316B3" w:rsidP="000A6C82">
      <w:pPr>
        <w:autoSpaceDE w:val="0"/>
        <w:autoSpaceDN w:val="0"/>
        <w:adjustRightInd w:val="0"/>
        <w:spacing w:before="40" w:after="40"/>
        <w:ind w:left="1701" w:right="850"/>
        <w:jc w:val="both"/>
        <w:rPr>
          <w:b/>
          <w:bCs/>
          <w:i/>
          <w:iCs/>
          <w:sz w:val="28"/>
          <w:szCs w:val="28"/>
        </w:rPr>
      </w:pPr>
      <w:r w:rsidRPr="000A6C82">
        <w:rPr>
          <w:b/>
          <w:bCs/>
          <w:i/>
          <w:iCs/>
          <w:sz w:val="28"/>
          <w:szCs w:val="28"/>
        </w:rPr>
        <w:t>Оцениваемые умения: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создавать простую композицию на плоскости;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создавать простую композицию в пространстве;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определять художественные материалы для наиболее выразительного воплощения замысла;</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использовать выразительные средства изобразительного искусства: композицию, форму, ритм, линию, цвет, объём, фактуру для воплощения собственного художественно-творческого замысла;</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понимать, с какой целью художники используют в своих картинах основные и составные, тёплые и холодные цвета, смешения хроматических цветов с белым и чёрным;</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различать основные и составные, тёплые и холодные цвета и использовать их для передачи художественного замысла в собственной учебно-творческой деятельности;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lastRenderedPageBreak/>
        <w:t>- понимать смысл смешения хроматических цветов с белым и чёрным для передачи эмоционального состояния изображаемого и использовать при воплощении художественного замысла в собственной учебно-творческой деятельности.</w:t>
      </w:r>
    </w:p>
    <w:p w:rsidR="002316B3" w:rsidRPr="000A6C82" w:rsidRDefault="002316B3" w:rsidP="000A6C82">
      <w:pPr>
        <w:autoSpaceDE w:val="0"/>
        <w:autoSpaceDN w:val="0"/>
        <w:adjustRightInd w:val="0"/>
        <w:spacing w:before="40" w:after="40"/>
        <w:ind w:left="1701" w:right="850"/>
        <w:jc w:val="both"/>
        <w:rPr>
          <w:sz w:val="28"/>
          <w:szCs w:val="28"/>
        </w:rPr>
      </w:pPr>
    </w:p>
    <w:p w:rsidR="002316B3" w:rsidRPr="000A6C82" w:rsidRDefault="002316B3" w:rsidP="000A6C82">
      <w:pPr>
        <w:autoSpaceDE w:val="0"/>
        <w:autoSpaceDN w:val="0"/>
        <w:adjustRightInd w:val="0"/>
        <w:spacing w:before="40" w:after="40"/>
        <w:ind w:left="1701" w:right="850"/>
        <w:jc w:val="center"/>
        <w:rPr>
          <w:b/>
          <w:bCs/>
          <w:sz w:val="28"/>
          <w:szCs w:val="28"/>
        </w:rPr>
      </w:pPr>
      <w:r w:rsidRPr="000A6C82">
        <w:rPr>
          <w:b/>
          <w:bCs/>
          <w:sz w:val="28"/>
          <w:szCs w:val="28"/>
        </w:rPr>
        <w:t>Раздел «Значимые темы искусства. О чём говорит искусство?»</w:t>
      </w:r>
    </w:p>
    <w:p w:rsidR="002316B3" w:rsidRPr="000A6C82" w:rsidRDefault="002316B3" w:rsidP="000A6C82">
      <w:pPr>
        <w:autoSpaceDE w:val="0"/>
        <w:autoSpaceDN w:val="0"/>
        <w:adjustRightInd w:val="0"/>
        <w:spacing w:before="40" w:after="40"/>
        <w:ind w:left="1701" w:right="850"/>
        <w:jc w:val="both"/>
        <w:rPr>
          <w:b/>
          <w:bCs/>
          <w:i/>
          <w:iCs/>
          <w:sz w:val="28"/>
          <w:szCs w:val="28"/>
        </w:rPr>
      </w:pPr>
      <w:r w:rsidRPr="000A6C82">
        <w:rPr>
          <w:b/>
          <w:bCs/>
          <w:i/>
          <w:iCs/>
          <w:sz w:val="28"/>
          <w:szCs w:val="28"/>
        </w:rPr>
        <w:t>Оцениваемые умения: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определять основную тему (идею) произведения изобразительного искусства (что хотел показать, передать зрителю художник);</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осознавать главные ценности жизни и видеть их в искусстве;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передавать своё отношение к изображаемому в собственной художественно-творческой деятельности;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соотносить необходимость использования средств художественной выразительности (композиции, цвета, линии и др.) для создания определённого художественного образа, для раскрытия темы произведения;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описывать настроение произведения и характер персонажей, выражать своё отношение к ним;</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построения композиции, усвоенные способы действия.</w:t>
      </w:r>
    </w:p>
    <w:p w:rsidR="002316B3" w:rsidRPr="000A6C82" w:rsidRDefault="002316B3" w:rsidP="000A6C82">
      <w:pPr>
        <w:autoSpaceDE w:val="0"/>
        <w:autoSpaceDN w:val="0"/>
        <w:adjustRightInd w:val="0"/>
        <w:spacing w:before="40" w:after="40"/>
        <w:ind w:left="1701" w:right="850"/>
        <w:jc w:val="both"/>
        <w:rPr>
          <w:i/>
          <w:iCs/>
          <w:sz w:val="28"/>
          <w:szCs w:val="28"/>
        </w:rPr>
      </w:pPr>
      <w:r w:rsidRPr="000A6C82">
        <w:rPr>
          <w:i/>
          <w:iCs/>
          <w:sz w:val="28"/>
          <w:szCs w:val="28"/>
        </w:rPr>
        <w:t>9.3. Способы оценивания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Для оценки достижения планируемых результатов используются задания базового и повышенного уровней сложности.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Работа может содержать 3 </w:t>
      </w:r>
      <w:r w:rsidRPr="000A6C82">
        <w:rPr>
          <w:i/>
          <w:iCs/>
          <w:sz w:val="28"/>
          <w:szCs w:val="28"/>
        </w:rPr>
        <w:t>группы заданий.</w:t>
      </w:r>
    </w:p>
    <w:p w:rsidR="002316B3" w:rsidRPr="000A6C82" w:rsidRDefault="002316B3" w:rsidP="000A6C82">
      <w:pPr>
        <w:autoSpaceDE w:val="0"/>
        <w:autoSpaceDN w:val="0"/>
        <w:adjustRightInd w:val="0"/>
        <w:spacing w:before="40" w:after="40"/>
        <w:ind w:left="1701" w:right="850"/>
        <w:jc w:val="both"/>
        <w:rPr>
          <w:sz w:val="28"/>
          <w:szCs w:val="28"/>
        </w:rPr>
      </w:pPr>
      <w:r w:rsidRPr="000A6C82">
        <w:rPr>
          <w:i/>
          <w:iCs/>
          <w:sz w:val="28"/>
          <w:szCs w:val="28"/>
        </w:rPr>
        <w:t xml:space="preserve">1-я группа </w:t>
      </w:r>
      <w:r w:rsidRPr="000A6C82">
        <w:rPr>
          <w:sz w:val="28"/>
          <w:szCs w:val="28"/>
        </w:rPr>
        <w:t xml:space="preserve">— задания базового уровня, проверяющие освоение базовых знаний и умений по предмету. Учащимся предлагаются стандартные задания, аналогичные тем, с которыми они встречались на </w:t>
      </w:r>
      <w:r w:rsidRPr="000A6C82">
        <w:rPr>
          <w:sz w:val="28"/>
          <w:szCs w:val="28"/>
        </w:rPr>
        <w:lastRenderedPageBreak/>
        <w:t>уроках. Таких заданий в работу должно быть 60—70%.</w:t>
      </w:r>
    </w:p>
    <w:p w:rsidR="002316B3" w:rsidRPr="000A6C82" w:rsidRDefault="002316B3" w:rsidP="000A6C82">
      <w:pPr>
        <w:autoSpaceDE w:val="0"/>
        <w:autoSpaceDN w:val="0"/>
        <w:adjustRightInd w:val="0"/>
        <w:spacing w:before="40" w:after="40"/>
        <w:ind w:left="1701" w:right="850"/>
        <w:jc w:val="both"/>
        <w:rPr>
          <w:sz w:val="28"/>
          <w:szCs w:val="28"/>
        </w:rPr>
      </w:pPr>
      <w:r w:rsidRPr="000A6C82">
        <w:rPr>
          <w:i/>
          <w:iCs/>
          <w:sz w:val="28"/>
          <w:szCs w:val="28"/>
        </w:rPr>
        <w:t xml:space="preserve">2-я группа </w:t>
      </w:r>
      <w:r w:rsidRPr="000A6C82">
        <w:rPr>
          <w:sz w:val="28"/>
          <w:szCs w:val="28"/>
        </w:rPr>
        <w:t>— задания повышенного уровня сложности, проверяющие способность учащихся действовать в ситуациях, в которых нет явного указания на способ выполнения,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а школьник сам должен выбрать этот способ из набора известных ему или сочетать два-три известных способа действий. Такие задания должны составлять 20—25% от общего</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объёма работы.</w:t>
      </w:r>
    </w:p>
    <w:p w:rsidR="002316B3" w:rsidRPr="000A6C82" w:rsidRDefault="002316B3" w:rsidP="000A6C82">
      <w:pPr>
        <w:autoSpaceDE w:val="0"/>
        <w:autoSpaceDN w:val="0"/>
        <w:adjustRightInd w:val="0"/>
        <w:spacing w:before="40" w:after="40"/>
        <w:ind w:left="1701" w:right="850"/>
        <w:jc w:val="both"/>
        <w:rPr>
          <w:sz w:val="28"/>
          <w:szCs w:val="28"/>
        </w:rPr>
      </w:pPr>
      <w:r w:rsidRPr="000A6C82">
        <w:rPr>
          <w:i/>
          <w:iCs/>
          <w:sz w:val="28"/>
          <w:szCs w:val="28"/>
        </w:rPr>
        <w:t xml:space="preserve">3-я группа </w:t>
      </w:r>
      <w:r w:rsidRPr="000A6C82">
        <w:rPr>
          <w:sz w:val="28"/>
          <w:szCs w:val="28"/>
        </w:rPr>
        <w:t>— задания повышенной сложности, проверяющие способность учащихся решать учебные или практические задачи, в которых нет явного указания на способ выполнения, а учащийся сам должен сконструировать способ решения, комбинируя известные ему способы либо привлекая знания из разных предметов. Общий объём заданий этой группы не должен превышать 5—10%.</w:t>
      </w:r>
    </w:p>
    <w:p w:rsidR="002316B3" w:rsidRPr="000A6C82" w:rsidRDefault="002316B3" w:rsidP="000A6C82">
      <w:pPr>
        <w:autoSpaceDE w:val="0"/>
        <w:autoSpaceDN w:val="0"/>
        <w:adjustRightInd w:val="0"/>
        <w:spacing w:before="40" w:after="40"/>
        <w:ind w:left="1701" w:right="850"/>
        <w:jc w:val="both"/>
        <w:rPr>
          <w:i/>
          <w:iCs/>
          <w:sz w:val="28"/>
          <w:szCs w:val="28"/>
        </w:rPr>
      </w:pPr>
      <w:r w:rsidRPr="000A6C82">
        <w:rPr>
          <w:i/>
          <w:iCs/>
          <w:sz w:val="28"/>
          <w:szCs w:val="28"/>
        </w:rPr>
        <w:t>9.4.Типы заданий:</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задания с выбором ответа, к каждому из которых приводится несколько вариантов ответа, из которых верен только 1;</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задания с кратким ответом на установление соответствия, в которых предлагается установить взаимно-однозначное соответствие для различных объектов;</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задания с развёрнутым ответом, в которых необходимо привести полный ответ.</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В заданиях для оценки достижения планируемого результата используются научно-популярные тексты с целью поиска и извлечения информации, ответов на вопросы, объяснений.</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Выбор конкретных объектов для организации как текущей, так и итоговой проверки по отдельным планируемым результатам должен определяться исходя из региональных особенностей.</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"5" ставится за безошибочное выполнение всех заданий, допускается 1 ошибка 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исправления. Уровень высокий: 90% -100%.</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"4" ставится, если ученик безошибочно выполнил не менее 3/4 заданий. Уровень</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выше среднего: 65%- 89%.</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lastRenderedPageBreak/>
        <w:t>Отметка "3" ставится, если ученик правильно выполнил не менее 1/2 заданий. Уровень средний: 51% - 64%.</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"2" ставится: если ученик не справился с большинством заданий.</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Низкий уровень: менее 50%.</w:t>
      </w:r>
    </w:p>
    <w:p w:rsidR="002316B3" w:rsidRPr="000A6C82" w:rsidRDefault="002316B3" w:rsidP="000A6C82">
      <w:pPr>
        <w:autoSpaceDE w:val="0"/>
        <w:autoSpaceDN w:val="0"/>
        <w:adjustRightInd w:val="0"/>
        <w:spacing w:before="40" w:after="40"/>
        <w:ind w:left="1701" w:right="850"/>
        <w:jc w:val="both"/>
        <w:rPr>
          <w:sz w:val="28"/>
          <w:szCs w:val="28"/>
        </w:rPr>
      </w:pPr>
    </w:p>
    <w:p w:rsidR="002316B3" w:rsidRPr="000A6C82" w:rsidRDefault="002316B3" w:rsidP="000A6C82">
      <w:pPr>
        <w:autoSpaceDE w:val="0"/>
        <w:autoSpaceDN w:val="0"/>
        <w:adjustRightInd w:val="0"/>
        <w:spacing w:before="40" w:after="40"/>
        <w:ind w:left="1701" w:right="850"/>
        <w:jc w:val="both"/>
        <w:rPr>
          <w:b/>
          <w:iCs/>
          <w:sz w:val="28"/>
          <w:szCs w:val="28"/>
        </w:rPr>
      </w:pPr>
      <w:r w:rsidRPr="000A6C82">
        <w:rPr>
          <w:b/>
          <w:i/>
          <w:iCs/>
          <w:sz w:val="28"/>
          <w:szCs w:val="28"/>
        </w:rPr>
        <w:t xml:space="preserve">9.5. </w:t>
      </w:r>
      <w:r w:rsidRPr="000A6C82">
        <w:rPr>
          <w:b/>
          <w:iCs/>
          <w:sz w:val="28"/>
          <w:szCs w:val="28"/>
        </w:rPr>
        <w:t>Оценка художественно-эстетического развития учащихся, их эмоционально-ценностного отношения к миру и способности к художественно-творческой деятельности в ходе выполнения индивидуального комплексного задания</w:t>
      </w:r>
    </w:p>
    <w:p w:rsidR="002316B3" w:rsidRPr="000A6C82" w:rsidRDefault="002316B3" w:rsidP="000A6C82">
      <w:pPr>
        <w:spacing w:before="40" w:after="40"/>
        <w:ind w:left="1701" w:right="850"/>
        <w:jc w:val="both"/>
        <w:rPr>
          <w:sz w:val="28"/>
          <w:szCs w:val="28"/>
        </w:rPr>
      </w:pPr>
      <w:r w:rsidRPr="000A6C82">
        <w:rPr>
          <w:sz w:val="28"/>
          <w:szCs w:val="28"/>
        </w:rPr>
        <w:t> Отметка «5»:</w:t>
      </w:r>
    </w:p>
    <w:p w:rsidR="002316B3" w:rsidRPr="000A6C82" w:rsidRDefault="002316B3" w:rsidP="000A6C82">
      <w:pPr>
        <w:spacing w:before="40" w:after="40"/>
        <w:ind w:left="1701" w:right="850"/>
        <w:jc w:val="both"/>
        <w:rPr>
          <w:sz w:val="28"/>
          <w:szCs w:val="28"/>
        </w:rPr>
      </w:pPr>
      <w:r w:rsidRPr="000A6C82">
        <w:rPr>
          <w:sz w:val="28"/>
          <w:szCs w:val="28"/>
        </w:rPr>
        <w:t>-  учащийся полностью справляется с поставленной целью урока;</w:t>
      </w:r>
    </w:p>
    <w:p w:rsidR="002316B3" w:rsidRPr="000A6C82" w:rsidRDefault="002316B3" w:rsidP="000A6C82">
      <w:pPr>
        <w:spacing w:before="40" w:after="40"/>
        <w:ind w:left="1701" w:right="850"/>
        <w:jc w:val="both"/>
        <w:rPr>
          <w:sz w:val="28"/>
          <w:szCs w:val="28"/>
        </w:rPr>
      </w:pPr>
      <w:r w:rsidRPr="000A6C82">
        <w:rPr>
          <w:sz w:val="28"/>
          <w:szCs w:val="28"/>
        </w:rPr>
        <w:t>- правильно излагает изученный материал и умеет применить полученные знания на практике;</w:t>
      </w:r>
    </w:p>
    <w:p w:rsidR="002316B3" w:rsidRPr="000A6C82" w:rsidRDefault="002316B3" w:rsidP="000A6C82">
      <w:pPr>
        <w:spacing w:before="40" w:after="40"/>
        <w:ind w:left="1701" w:right="850"/>
        <w:jc w:val="both"/>
        <w:rPr>
          <w:sz w:val="28"/>
          <w:szCs w:val="28"/>
        </w:rPr>
      </w:pPr>
      <w:r w:rsidRPr="000A6C82">
        <w:rPr>
          <w:sz w:val="28"/>
          <w:szCs w:val="28"/>
        </w:rPr>
        <w:t>- верно решает композицию рисунка, т.е. гармонично согласовывает между собой все компоненты изображения;</w:t>
      </w:r>
    </w:p>
    <w:p w:rsidR="002316B3" w:rsidRPr="000A6C82" w:rsidRDefault="002316B3" w:rsidP="000A6C82">
      <w:pPr>
        <w:spacing w:before="40" w:after="40"/>
        <w:ind w:left="1701" w:right="850"/>
        <w:jc w:val="both"/>
        <w:rPr>
          <w:sz w:val="28"/>
          <w:szCs w:val="28"/>
        </w:rPr>
      </w:pPr>
      <w:r w:rsidRPr="000A6C82">
        <w:rPr>
          <w:sz w:val="28"/>
          <w:szCs w:val="28"/>
        </w:rPr>
        <w:t>- умеет подметить и передать в изображении наиболее характерное.</w:t>
      </w:r>
    </w:p>
    <w:p w:rsidR="002316B3" w:rsidRPr="000A6C82" w:rsidRDefault="002316B3" w:rsidP="000A6C82">
      <w:pPr>
        <w:spacing w:before="40" w:after="40"/>
        <w:ind w:left="1701" w:right="850"/>
        <w:jc w:val="both"/>
        <w:rPr>
          <w:sz w:val="28"/>
          <w:szCs w:val="28"/>
        </w:rPr>
      </w:pPr>
      <w:r w:rsidRPr="000A6C82">
        <w:rPr>
          <w:sz w:val="28"/>
          <w:szCs w:val="28"/>
        </w:rPr>
        <w:t> Отметка «4»:</w:t>
      </w:r>
    </w:p>
    <w:p w:rsidR="002316B3" w:rsidRPr="000A6C82" w:rsidRDefault="002316B3" w:rsidP="000A6C82">
      <w:pPr>
        <w:spacing w:before="40" w:after="40"/>
        <w:ind w:left="1701" w:right="850"/>
        <w:jc w:val="both"/>
        <w:rPr>
          <w:sz w:val="28"/>
          <w:szCs w:val="28"/>
        </w:rPr>
      </w:pPr>
      <w:r w:rsidRPr="000A6C82">
        <w:rPr>
          <w:sz w:val="28"/>
          <w:szCs w:val="28"/>
        </w:rPr>
        <w:t>- учащийся полностью овладел программным материалом, но при изложении его допускает неточности второстепенного характера;</w:t>
      </w:r>
    </w:p>
    <w:p w:rsidR="002316B3" w:rsidRPr="000A6C82" w:rsidRDefault="002316B3" w:rsidP="000A6C82">
      <w:pPr>
        <w:spacing w:before="40" w:after="40"/>
        <w:ind w:left="1701" w:right="850"/>
        <w:jc w:val="both"/>
        <w:rPr>
          <w:sz w:val="28"/>
          <w:szCs w:val="28"/>
        </w:rPr>
      </w:pPr>
      <w:r w:rsidRPr="000A6C82">
        <w:rPr>
          <w:sz w:val="28"/>
          <w:szCs w:val="28"/>
        </w:rPr>
        <w:t>- гармонично согласовывает между собой все компоненты изображения;</w:t>
      </w:r>
    </w:p>
    <w:p w:rsidR="002316B3" w:rsidRPr="000A6C82" w:rsidRDefault="002316B3" w:rsidP="000A6C82">
      <w:pPr>
        <w:spacing w:before="40" w:after="40"/>
        <w:ind w:left="1701" w:right="850"/>
        <w:jc w:val="both"/>
        <w:rPr>
          <w:sz w:val="28"/>
          <w:szCs w:val="28"/>
        </w:rPr>
      </w:pPr>
      <w:r w:rsidRPr="000A6C82">
        <w:rPr>
          <w:sz w:val="28"/>
          <w:szCs w:val="28"/>
        </w:rPr>
        <w:t>- умеет подметить, но не совсем точно передаёт в изображении наиболее  характерное.</w:t>
      </w:r>
    </w:p>
    <w:p w:rsidR="002316B3" w:rsidRPr="000A6C82" w:rsidRDefault="002316B3" w:rsidP="000A6C82">
      <w:pPr>
        <w:spacing w:before="40" w:after="40"/>
        <w:ind w:left="1701" w:right="850"/>
        <w:jc w:val="both"/>
        <w:rPr>
          <w:sz w:val="28"/>
          <w:szCs w:val="28"/>
        </w:rPr>
      </w:pPr>
      <w:r w:rsidRPr="000A6C82">
        <w:rPr>
          <w:sz w:val="28"/>
          <w:szCs w:val="28"/>
        </w:rPr>
        <w:t> Отметка «3»:</w:t>
      </w:r>
    </w:p>
    <w:p w:rsidR="002316B3" w:rsidRPr="000A6C82" w:rsidRDefault="002316B3" w:rsidP="000A6C82">
      <w:pPr>
        <w:spacing w:before="40" w:after="40"/>
        <w:ind w:left="1701" w:right="850"/>
        <w:jc w:val="both"/>
        <w:rPr>
          <w:sz w:val="28"/>
          <w:szCs w:val="28"/>
        </w:rPr>
      </w:pPr>
      <w:r w:rsidRPr="000A6C82">
        <w:rPr>
          <w:sz w:val="28"/>
          <w:szCs w:val="28"/>
        </w:rPr>
        <w:t>- учащийся слабо справляется с поставленной целью урока;</w:t>
      </w:r>
    </w:p>
    <w:p w:rsidR="002316B3" w:rsidRPr="000A6C82" w:rsidRDefault="002316B3" w:rsidP="000A6C82">
      <w:pPr>
        <w:spacing w:before="40" w:after="40"/>
        <w:ind w:left="1701" w:right="850"/>
        <w:jc w:val="both"/>
        <w:rPr>
          <w:sz w:val="28"/>
          <w:szCs w:val="28"/>
        </w:rPr>
      </w:pPr>
      <w:r w:rsidRPr="000A6C82">
        <w:rPr>
          <w:sz w:val="28"/>
          <w:szCs w:val="28"/>
        </w:rPr>
        <w:t> -  допускает неточность в изложении изученного материала.</w:t>
      </w:r>
    </w:p>
    <w:p w:rsidR="002316B3" w:rsidRPr="000A6C82" w:rsidRDefault="002316B3" w:rsidP="000A6C82">
      <w:pPr>
        <w:spacing w:before="40" w:after="40"/>
        <w:ind w:left="1701" w:right="850"/>
        <w:jc w:val="both"/>
        <w:rPr>
          <w:sz w:val="28"/>
          <w:szCs w:val="28"/>
        </w:rPr>
      </w:pPr>
      <w:r w:rsidRPr="000A6C82">
        <w:rPr>
          <w:sz w:val="28"/>
          <w:szCs w:val="28"/>
        </w:rPr>
        <w:t> Отметка «2»:</w:t>
      </w:r>
    </w:p>
    <w:p w:rsidR="002316B3" w:rsidRPr="000A6C82" w:rsidRDefault="002316B3" w:rsidP="000A6C82">
      <w:pPr>
        <w:spacing w:before="40" w:after="40"/>
        <w:ind w:left="1701" w:right="850"/>
        <w:jc w:val="both"/>
        <w:rPr>
          <w:sz w:val="28"/>
          <w:szCs w:val="28"/>
        </w:rPr>
      </w:pPr>
      <w:r w:rsidRPr="000A6C82">
        <w:rPr>
          <w:sz w:val="28"/>
          <w:szCs w:val="28"/>
        </w:rPr>
        <w:t>- учащийся допускает грубые ошибки в ответе;</w:t>
      </w:r>
    </w:p>
    <w:p w:rsidR="002316B3" w:rsidRDefault="002316B3" w:rsidP="000A6C82">
      <w:pPr>
        <w:spacing w:before="40" w:after="40"/>
        <w:ind w:left="1701" w:right="850"/>
        <w:jc w:val="both"/>
        <w:rPr>
          <w:sz w:val="28"/>
          <w:szCs w:val="28"/>
        </w:rPr>
      </w:pPr>
      <w:r w:rsidRPr="000A6C82">
        <w:rPr>
          <w:sz w:val="28"/>
          <w:szCs w:val="28"/>
        </w:rPr>
        <w:t>- не справляется с поставленной целью урока.</w:t>
      </w:r>
    </w:p>
    <w:p w:rsidR="000A6C82" w:rsidRPr="000A6C82" w:rsidRDefault="000A6C82" w:rsidP="000A6C82">
      <w:pPr>
        <w:spacing w:before="40" w:after="40"/>
        <w:ind w:left="1701" w:right="850"/>
        <w:jc w:val="both"/>
        <w:rPr>
          <w:sz w:val="28"/>
          <w:szCs w:val="28"/>
        </w:rPr>
      </w:pPr>
    </w:p>
    <w:p w:rsidR="002316B3" w:rsidRPr="000A6C82" w:rsidRDefault="002316B3" w:rsidP="000A6C82">
      <w:pPr>
        <w:autoSpaceDE w:val="0"/>
        <w:autoSpaceDN w:val="0"/>
        <w:adjustRightInd w:val="0"/>
        <w:spacing w:before="40" w:after="40"/>
        <w:ind w:left="1701" w:right="850"/>
        <w:jc w:val="both"/>
        <w:rPr>
          <w:b/>
          <w:bCs/>
          <w:sz w:val="28"/>
          <w:szCs w:val="28"/>
        </w:rPr>
      </w:pPr>
      <w:r w:rsidRPr="000A6C82">
        <w:rPr>
          <w:b/>
          <w:bCs/>
          <w:sz w:val="28"/>
          <w:szCs w:val="28"/>
        </w:rPr>
        <w:t>10. Критерии отслеживания результативности деятельности по учебному предмету «Технология» (предметный уровень) во 2-4 классах.</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10.1. Оценка по предмету «Технология» проводится в соответствии с планируемыми результатами, </w:t>
      </w:r>
      <w:r w:rsidRPr="000A6C82">
        <w:rPr>
          <w:sz w:val="28"/>
          <w:szCs w:val="28"/>
        </w:rPr>
        <w:lastRenderedPageBreak/>
        <w:t xml:space="preserve">представленными в блоке </w:t>
      </w:r>
      <w:r w:rsidRPr="000A6C82">
        <w:rPr>
          <w:sz w:val="28"/>
          <w:szCs w:val="28"/>
          <w:u w:val="single"/>
        </w:rPr>
        <w:t xml:space="preserve">«Выпускник научится» </w:t>
      </w:r>
      <w:r w:rsidRPr="000A6C82">
        <w:rPr>
          <w:sz w:val="28"/>
          <w:szCs w:val="28"/>
        </w:rPr>
        <w:t>по всем разделам курса – «Общекультурные  и общетрудовые компетенции. Основы культуры труда, самообслуживания», «Технология ручной обработки материалов. Элементы графической грамоты», «Конструирование и моделирование», «Практика работы на компьютере».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Оценка носит сквозной (накопительный) характер и осуществляется в ходе текущих и тематических проверок в течение четырёх лет обучения: на уроках, при оценке домашней работы, результатов самостоятельной практико-ориентированной и творческой деятельности детей.</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Накопленная оценка строится на основе </w:t>
      </w:r>
      <w:r w:rsidRPr="000A6C82">
        <w:rPr>
          <w:b/>
          <w:bCs/>
          <w:i/>
          <w:iCs/>
          <w:sz w:val="28"/>
          <w:szCs w:val="28"/>
        </w:rPr>
        <w:t>планируемых результатов</w:t>
      </w:r>
      <w:r w:rsidRPr="000A6C82">
        <w:rPr>
          <w:sz w:val="28"/>
          <w:szCs w:val="28"/>
        </w:rPr>
        <w:t xml:space="preserve">, в которых выделены основные </w:t>
      </w:r>
      <w:r w:rsidRPr="000A6C82">
        <w:rPr>
          <w:i/>
          <w:iCs/>
          <w:sz w:val="28"/>
          <w:szCs w:val="28"/>
        </w:rPr>
        <w:t>умения,</w:t>
      </w:r>
      <w:r w:rsidRPr="000A6C82">
        <w:rPr>
          <w:sz w:val="28"/>
          <w:szCs w:val="28"/>
        </w:rPr>
        <w:t xml:space="preserve"> характеризующие достижения учащимися данного результата.</w:t>
      </w:r>
    </w:p>
    <w:p w:rsidR="002316B3" w:rsidRPr="00820DF2" w:rsidRDefault="002316B3" w:rsidP="000A6C82">
      <w:pPr>
        <w:autoSpaceDE w:val="0"/>
        <w:autoSpaceDN w:val="0"/>
        <w:adjustRightInd w:val="0"/>
        <w:spacing w:before="40" w:after="40"/>
        <w:ind w:left="1701" w:right="850"/>
        <w:jc w:val="both"/>
        <w:rPr>
          <w:sz w:val="28"/>
          <w:szCs w:val="28"/>
        </w:rPr>
      </w:pPr>
      <w:r w:rsidRPr="000A6C82">
        <w:rPr>
          <w:sz w:val="28"/>
          <w:szCs w:val="28"/>
        </w:rPr>
        <w:t>Оценки выставляются со 2-го класса за выполнение изделия в целом, за отдельные технологические операции; за умение составлять план работы, поставить опыт; определить свойства материалов, правильно назвать материалы и инструменты, определить их назначение, наз</w:t>
      </w:r>
      <w:r w:rsidRPr="00820DF2">
        <w:rPr>
          <w:sz w:val="28"/>
          <w:szCs w:val="28"/>
        </w:rPr>
        <w:t>вать правила безопасной работы с ними.</w:t>
      </w:r>
    </w:p>
    <w:p w:rsidR="002316B3" w:rsidRPr="00820DF2" w:rsidRDefault="002316B3" w:rsidP="000A6C82">
      <w:pPr>
        <w:autoSpaceDE w:val="0"/>
        <w:autoSpaceDN w:val="0"/>
        <w:adjustRightInd w:val="0"/>
        <w:spacing w:before="40" w:after="40"/>
        <w:ind w:left="1701" w:right="850"/>
        <w:jc w:val="both"/>
        <w:rPr>
          <w:i/>
          <w:iCs/>
          <w:sz w:val="28"/>
          <w:szCs w:val="28"/>
        </w:rPr>
      </w:pPr>
      <w:r w:rsidRPr="00820DF2">
        <w:rPr>
          <w:i/>
          <w:iCs/>
          <w:sz w:val="28"/>
          <w:szCs w:val="28"/>
        </w:rPr>
        <w:t>9.2. Критерии оценки за выполнение изделия в целом</w:t>
      </w:r>
    </w:p>
    <w:p w:rsidR="002316B3" w:rsidRPr="00820DF2" w:rsidRDefault="002316B3" w:rsidP="000A6C82">
      <w:pPr>
        <w:autoSpaceDE w:val="0"/>
        <w:autoSpaceDN w:val="0"/>
        <w:adjustRightInd w:val="0"/>
        <w:spacing w:before="40" w:after="40"/>
        <w:ind w:left="1701" w:right="850"/>
        <w:jc w:val="both"/>
        <w:rPr>
          <w:sz w:val="28"/>
          <w:szCs w:val="28"/>
        </w:rPr>
      </w:pPr>
      <w:r w:rsidRPr="00820DF2">
        <w:rPr>
          <w:sz w:val="28"/>
          <w:szCs w:val="28"/>
        </w:rPr>
        <w:t>Отметка "5" выставляется за безошибочное и аккуратное выполнение изделия при соблюдении правил безопасности работы с инструментами (учитывается умение выбрать</w:t>
      </w:r>
    </w:p>
    <w:p w:rsidR="002316B3" w:rsidRPr="00820DF2" w:rsidRDefault="002316B3" w:rsidP="000A6C82">
      <w:pPr>
        <w:autoSpaceDE w:val="0"/>
        <w:autoSpaceDN w:val="0"/>
        <w:adjustRightInd w:val="0"/>
        <w:spacing w:before="40" w:after="40"/>
        <w:ind w:left="1701" w:right="850"/>
        <w:jc w:val="both"/>
        <w:rPr>
          <w:sz w:val="28"/>
          <w:szCs w:val="28"/>
        </w:rPr>
      </w:pPr>
      <w:r w:rsidRPr="00820DF2">
        <w:rPr>
          <w:sz w:val="28"/>
          <w:szCs w:val="28"/>
        </w:rPr>
        <w:t>инструмент в соответствии с используемым материалом, а также соблюдение порядка на</w:t>
      </w:r>
    </w:p>
    <w:p w:rsidR="002316B3" w:rsidRPr="00820DF2" w:rsidRDefault="002316B3" w:rsidP="000A6C82">
      <w:pPr>
        <w:autoSpaceDE w:val="0"/>
        <w:autoSpaceDN w:val="0"/>
        <w:adjustRightInd w:val="0"/>
        <w:spacing w:before="40" w:after="40"/>
        <w:ind w:left="1701" w:right="850"/>
        <w:jc w:val="both"/>
        <w:rPr>
          <w:sz w:val="28"/>
          <w:szCs w:val="28"/>
        </w:rPr>
      </w:pPr>
      <w:r w:rsidRPr="00820DF2">
        <w:rPr>
          <w:sz w:val="28"/>
          <w:szCs w:val="28"/>
        </w:rPr>
        <w:t>рабочем месте в течение всего урока).</w:t>
      </w:r>
    </w:p>
    <w:p w:rsidR="002316B3" w:rsidRPr="00820DF2" w:rsidRDefault="002316B3" w:rsidP="000A6C82">
      <w:pPr>
        <w:autoSpaceDE w:val="0"/>
        <w:autoSpaceDN w:val="0"/>
        <w:adjustRightInd w:val="0"/>
        <w:spacing w:before="40" w:after="40"/>
        <w:ind w:left="1701" w:right="850"/>
        <w:jc w:val="both"/>
        <w:rPr>
          <w:sz w:val="28"/>
          <w:szCs w:val="28"/>
        </w:rPr>
      </w:pPr>
      <w:r w:rsidRPr="00820DF2">
        <w:rPr>
          <w:sz w:val="28"/>
          <w:szCs w:val="28"/>
        </w:rPr>
        <w:t>Отметка "4" выставляется с уч</w:t>
      </w:r>
      <w:r w:rsidR="000260CF">
        <w:rPr>
          <w:sz w:val="28"/>
          <w:szCs w:val="28"/>
        </w:rPr>
        <w:t>ё</w:t>
      </w:r>
      <w:r w:rsidRPr="00820DF2">
        <w:rPr>
          <w:sz w:val="28"/>
          <w:szCs w:val="28"/>
        </w:rPr>
        <w:t>том тех же требований, но допускается исправление без нарушения конструкции изделия.</w:t>
      </w:r>
    </w:p>
    <w:p w:rsidR="002316B3" w:rsidRPr="00820DF2" w:rsidRDefault="002316B3" w:rsidP="000A6C82">
      <w:pPr>
        <w:autoSpaceDE w:val="0"/>
        <w:autoSpaceDN w:val="0"/>
        <w:adjustRightInd w:val="0"/>
        <w:spacing w:before="40" w:after="40"/>
        <w:ind w:left="1701" w:right="850"/>
        <w:jc w:val="both"/>
        <w:rPr>
          <w:sz w:val="28"/>
          <w:szCs w:val="28"/>
        </w:rPr>
      </w:pPr>
      <w:r w:rsidRPr="00820DF2">
        <w:rPr>
          <w:sz w:val="28"/>
          <w:szCs w:val="28"/>
        </w:rPr>
        <w:t>Отметка "3" выставляется, если изделие выполнено недостаточно аккуратно, но без нарушения конструкции изделия.</w:t>
      </w:r>
    </w:p>
    <w:p w:rsidR="002316B3" w:rsidRPr="00820DF2" w:rsidRDefault="002316B3" w:rsidP="000A6C82">
      <w:pPr>
        <w:autoSpaceDE w:val="0"/>
        <w:autoSpaceDN w:val="0"/>
        <w:adjustRightInd w:val="0"/>
        <w:spacing w:before="40" w:after="40"/>
        <w:ind w:left="1701" w:right="850"/>
        <w:jc w:val="both"/>
        <w:rPr>
          <w:sz w:val="28"/>
          <w:szCs w:val="28"/>
        </w:rPr>
      </w:pPr>
      <w:r w:rsidRPr="00820DF2">
        <w:rPr>
          <w:sz w:val="28"/>
          <w:szCs w:val="28"/>
        </w:rPr>
        <w:t>За проявленную самостоятельность и творчески выполненную работу отметку можно повысить на один балл или оценить это дополнительной отметкой.</w:t>
      </w:r>
    </w:p>
    <w:p w:rsidR="002316B3" w:rsidRPr="00820DF2" w:rsidRDefault="002316B3" w:rsidP="000A6C82">
      <w:pPr>
        <w:autoSpaceDE w:val="0"/>
        <w:autoSpaceDN w:val="0"/>
        <w:adjustRightInd w:val="0"/>
        <w:spacing w:before="40" w:after="40"/>
        <w:ind w:left="1701" w:right="850"/>
        <w:jc w:val="both"/>
        <w:rPr>
          <w:sz w:val="28"/>
          <w:szCs w:val="28"/>
        </w:rPr>
      </w:pPr>
      <w:r w:rsidRPr="00820DF2">
        <w:rPr>
          <w:sz w:val="28"/>
          <w:szCs w:val="28"/>
        </w:rPr>
        <w:t>Изделие с нарушением конструкции, не отвечающей его назначению, не оценивается, оно подлежит исправлению, переделке.</w:t>
      </w:r>
    </w:p>
    <w:p w:rsidR="009B2CED" w:rsidRPr="00820DF2" w:rsidRDefault="002316B3" w:rsidP="000A6C82">
      <w:pPr>
        <w:autoSpaceDE w:val="0"/>
        <w:autoSpaceDN w:val="0"/>
        <w:adjustRightInd w:val="0"/>
        <w:spacing w:before="40" w:after="40"/>
        <w:ind w:left="1701" w:right="850"/>
        <w:jc w:val="both"/>
        <w:rPr>
          <w:sz w:val="28"/>
          <w:szCs w:val="28"/>
        </w:rPr>
      </w:pPr>
      <w:r w:rsidRPr="00820DF2">
        <w:rPr>
          <w:sz w:val="28"/>
          <w:szCs w:val="28"/>
        </w:rPr>
        <w:lastRenderedPageBreak/>
        <w:t>За готовое изделие во время проверочной работы отметка ставится всем учащимся.</w:t>
      </w:r>
    </w:p>
    <w:p w:rsidR="002316B3" w:rsidRPr="00820DF2" w:rsidRDefault="002316B3" w:rsidP="000A6C82">
      <w:pPr>
        <w:autoSpaceDE w:val="0"/>
        <w:autoSpaceDN w:val="0"/>
        <w:adjustRightInd w:val="0"/>
        <w:spacing w:before="40" w:after="40"/>
        <w:ind w:left="1701" w:right="850"/>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3261"/>
        <w:gridCol w:w="4248"/>
      </w:tblGrid>
      <w:tr w:rsidR="002316B3" w:rsidRPr="00820DF2" w:rsidTr="005D2008">
        <w:tc>
          <w:tcPr>
            <w:tcW w:w="992" w:type="dxa"/>
          </w:tcPr>
          <w:p w:rsidR="002316B3" w:rsidRPr="00820DF2" w:rsidRDefault="002316B3" w:rsidP="00820DF2">
            <w:pPr>
              <w:spacing w:before="120"/>
              <w:jc w:val="center"/>
              <w:rPr>
                <w:b/>
                <w:bCs/>
                <w:sz w:val="28"/>
                <w:szCs w:val="28"/>
              </w:rPr>
            </w:pPr>
            <w:r w:rsidRPr="00820DF2">
              <w:rPr>
                <w:b/>
                <w:bCs/>
                <w:sz w:val="28"/>
                <w:szCs w:val="28"/>
              </w:rPr>
              <w:t>№</w:t>
            </w:r>
          </w:p>
        </w:tc>
        <w:tc>
          <w:tcPr>
            <w:tcW w:w="3261" w:type="dxa"/>
          </w:tcPr>
          <w:p w:rsidR="002316B3" w:rsidRPr="00820DF2" w:rsidRDefault="002316B3" w:rsidP="000260CF">
            <w:pPr>
              <w:spacing w:before="120"/>
              <w:jc w:val="center"/>
              <w:rPr>
                <w:b/>
                <w:bCs/>
                <w:sz w:val="28"/>
                <w:szCs w:val="28"/>
              </w:rPr>
            </w:pPr>
            <w:r w:rsidRPr="00820DF2">
              <w:rPr>
                <w:b/>
                <w:bCs/>
                <w:sz w:val="28"/>
                <w:szCs w:val="28"/>
              </w:rPr>
              <w:t>Критерии оценивания</w:t>
            </w:r>
          </w:p>
        </w:tc>
        <w:tc>
          <w:tcPr>
            <w:tcW w:w="4248" w:type="dxa"/>
          </w:tcPr>
          <w:p w:rsidR="002316B3" w:rsidRPr="00820DF2" w:rsidRDefault="002316B3" w:rsidP="00820DF2">
            <w:pPr>
              <w:spacing w:before="120"/>
              <w:jc w:val="center"/>
              <w:rPr>
                <w:b/>
                <w:bCs/>
                <w:sz w:val="28"/>
                <w:szCs w:val="28"/>
              </w:rPr>
            </w:pPr>
            <w:r w:rsidRPr="00820DF2">
              <w:rPr>
                <w:b/>
                <w:bCs/>
                <w:sz w:val="28"/>
                <w:szCs w:val="28"/>
              </w:rPr>
              <w:t>Количество баллов</w:t>
            </w:r>
          </w:p>
        </w:tc>
      </w:tr>
      <w:tr w:rsidR="002316B3" w:rsidRPr="00820DF2" w:rsidTr="005D2008">
        <w:tc>
          <w:tcPr>
            <w:tcW w:w="992" w:type="dxa"/>
          </w:tcPr>
          <w:p w:rsidR="002316B3" w:rsidRPr="00820DF2" w:rsidRDefault="002316B3" w:rsidP="005D2008">
            <w:pPr>
              <w:spacing w:before="120"/>
              <w:ind w:left="720" w:hanging="436"/>
              <w:rPr>
                <w:sz w:val="28"/>
                <w:szCs w:val="28"/>
              </w:rPr>
            </w:pPr>
            <w:r w:rsidRPr="00820DF2">
              <w:rPr>
                <w:sz w:val="28"/>
                <w:szCs w:val="28"/>
              </w:rPr>
              <w:t>1</w:t>
            </w:r>
          </w:p>
        </w:tc>
        <w:tc>
          <w:tcPr>
            <w:tcW w:w="3261" w:type="dxa"/>
          </w:tcPr>
          <w:p w:rsidR="002316B3" w:rsidRPr="00820DF2" w:rsidRDefault="002316B3" w:rsidP="005D2008">
            <w:pPr>
              <w:spacing w:before="120"/>
              <w:rPr>
                <w:sz w:val="28"/>
                <w:szCs w:val="28"/>
              </w:rPr>
            </w:pPr>
            <w:r w:rsidRPr="00820DF2">
              <w:rPr>
                <w:sz w:val="28"/>
                <w:szCs w:val="28"/>
              </w:rPr>
              <w:t xml:space="preserve">Качество выполнения приёмов и технологических операций   </w:t>
            </w:r>
          </w:p>
        </w:tc>
        <w:tc>
          <w:tcPr>
            <w:tcW w:w="4248" w:type="dxa"/>
          </w:tcPr>
          <w:p w:rsidR="002316B3" w:rsidRPr="00820DF2" w:rsidRDefault="002316B3" w:rsidP="005D2008">
            <w:pPr>
              <w:spacing w:before="120"/>
              <w:ind w:left="66" w:firstLine="61"/>
              <w:rPr>
                <w:sz w:val="28"/>
                <w:szCs w:val="28"/>
              </w:rPr>
            </w:pPr>
            <w:r w:rsidRPr="00820DF2">
              <w:rPr>
                <w:b/>
                <w:bCs/>
                <w:sz w:val="28"/>
                <w:szCs w:val="28"/>
              </w:rPr>
              <w:t>2 балла</w:t>
            </w:r>
            <w:r w:rsidRPr="00820DF2">
              <w:rPr>
                <w:sz w:val="28"/>
                <w:szCs w:val="28"/>
              </w:rPr>
              <w:t xml:space="preserve"> – правильно подобраны материалы, использованы доступные технологические приёмы   обработки материалов, соединения и отделки деталей, точно и аккуратно изготовлено изделие и его отдельные детали, экономное расходование материалов, соблюдение техники безопасности,  конструкция прочная, назначению соответствует.</w:t>
            </w:r>
          </w:p>
          <w:p w:rsidR="002316B3" w:rsidRPr="00820DF2" w:rsidRDefault="002316B3" w:rsidP="005D2008">
            <w:pPr>
              <w:spacing w:before="120"/>
              <w:ind w:left="66" w:firstLine="61"/>
              <w:rPr>
                <w:sz w:val="28"/>
                <w:szCs w:val="28"/>
              </w:rPr>
            </w:pPr>
            <w:r w:rsidRPr="00820DF2">
              <w:rPr>
                <w:b/>
                <w:bCs/>
                <w:sz w:val="28"/>
                <w:szCs w:val="28"/>
              </w:rPr>
              <w:t xml:space="preserve">1 балл </w:t>
            </w:r>
            <w:r w:rsidRPr="00820DF2">
              <w:rPr>
                <w:sz w:val="28"/>
                <w:szCs w:val="28"/>
              </w:rPr>
              <w:t xml:space="preserve">– качество изготовления  хорошее: то есть   не соответствует хотя бы 1-2 параметрам, которые представлены на 2 балла. </w:t>
            </w:r>
          </w:p>
          <w:p w:rsidR="002316B3" w:rsidRPr="00820DF2" w:rsidRDefault="002316B3" w:rsidP="005D2008">
            <w:pPr>
              <w:spacing w:before="120"/>
              <w:ind w:left="66" w:firstLine="61"/>
              <w:rPr>
                <w:sz w:val="28"/>
                <w:szCs w:val="28"/>
              </w:rPr>
            </w:pPr>
            <w:r w:rsidRPr="00820DF2">
              <w:rPr>
                <w:b/>
                <w:bCs/>
                <w:sz w:val="28"/>
                <w:szCs w:val="28"/>
              </w:rPr>
              <w:t>0 баллов</w:t>
            </w:r>
            <w:r w:rsidR="000A6C82">
              <w:rPr>
                <w:b/>
                <w:bCs/>
                <w:sz w:val="28"/>
                <w:szCs w:val="28"/>
              </w:rPr>
              <w:t xml:space="preserve"> </w:t>
            </w:r>
            <w:r w:rsidRPr="00820DF2">
              <w:rPr>
                <w:sz w:val="28"/>
                <w:szCs w:val="28"/>
              </w:rPr>
              <w:t xml:space="preserve">– имеются не соответствия по 3 и более  показателям, представленным  на 2 балла. </w:t>
            </w:r>
          </w:p>
        </w:tc>
      </w:tr>
      <w:tr w:rsidR="002316B3" w:rsidRPr="00820DF2" w:rsidTr="005D2008">
        <w:tc>
          <w:tcPr>
            <w:tcW w:w="992" w:type="dxa"/>
          </w:tcPr>
          <w:p w:rsidR="002316B3" w:rsidRPr="00820DF2" w:rsidRDefault="002316B3" w:rsidP="005D2008">
            <w:pPr>
              <w:spacing w:before="120"/>
              <w:ind w:left="142" w:firstLine="578"/>
              <w:rPr>
                <w:sz w:val="28"/>
                <w:szCs w:val="28"/>
              </w:rPr>
            </w:pPr>
            <w:r w:rsidRPr="00820DF2">
              <w:rPr>
                <w:sz w:val="28"/>
                <w:szCs w:val="28"/>
              </w:rPr>
              <w:t>2</w:t>
            </w:r>
          </w:p>
        </w:tc>
        <w:tc>
          <w:tcPr>
            <w:tcW w:w="3261" w:type="dxa"/>
          </w:tcPr>
          <w:p w:rsidR="002316B3" w:rsidRPr="00820DF2" w:rsidRDefault="002316B3" w:rsidP="005D2008">
            <w:pPr>
              <w:spacing w:before="120"/>
              <w:rPr>
                <w:sz w:val="28"/>
                <w:szCs w:val="28"/>
              </w:rPr>
            </w:pPr>
            <w:r w:rsidRPr="00820DF2">
              <w:rPr>
                <w:sz w:val="28"/>
                <w:szCs w:val="28"/>
              </w:rPr>
              <w:t xml:space="preserve">Самостоятельность </w:t>
            </w:r>
          </w:p>
        </w:tc>
        <w:tc>
          <w:tcPr>
            <w:tcW w:w="4248" w:type="dxa"/>
          </w:tcPr>
          <w:p w:rsidR="002316B3" w:rsidRPr="00820DF2" w:rsidRDefault="002316B3" w:rsidP="005D2008">
            <w:pPr>
              <w:spacing w:before="120"/>
              <w:ind w:left="66" w:firstLine="61"/>
              <w:rPr>
                <w:b/>
                <w:bCs/>
                <w:sz w:val="28"/>
                <w:szCs w:val="28"/>
              </w:rPr>
            </w:pPr>
            <w:r w:rsidRPr="00820DF2">
              <w:rPr>
                <w:b/>
                <w:bCs/>
                <w:sz w:val="28"/>
                <w:szCs w:val="28"/>
              </w:rPr>
              <w:t xml:space="preserve">2 балла - </w:t>
            </w:r>
            <w:r w:rsidRPr="00820DF2">
              <w:rPr>
                <w:sz w:val="28"/>
                <w:szCs w:val="28"/>
              </w:rPr>
              <w:t>изделие выполнено полностью самостоятельно</w:t>
            </w:r>
          </w:p>
          <w:p w:rsidR="002316B3" w:rsidRPr="00820DF2" w:rsidRDefault="002316B3" w:rsidP="005D2008">
            <w:pPr>
              <w:spacing w:before="120"/>
              <w:ind w:left="66" w:firstLine="61"/>
              <w:rPr>
                <w:sz w:val="28"/>
                <w:szCs w:val="28"/>
              </w:rPr>
            </w:pPr>
            <w:r w:rsidRPr="00820DF2">
              <w:rPr>
                <w:b/>
                <w:bCs/>
                <w:sz w:val="28"/>
                <w:szCs w:val="28"/>
              </w:rPr>
              <w:t>1 балл</w:t>
            </w:r>
            <w:r w:rsidRPr="00820DF2">
              <w:rPr>
                <w:sz w:val="28"/>
                <w:szCs w:val="28"/>
              </w:rPr>
              <w:t xml:space="preserve"> – изделие выполнено частично  с помощью учителя и одноклассников</w:t>
            </w:r>
          </w:p>
          <w:p w:rsidR="002316B3" w:rsidRPr="00820DF2" w:rsidRDefault="002316B3" w:rsidP="005D2008">
            <w:pPr>
              <w:spacing w:before="120"/>
              <w:ind w:left="66" w:firstLine="61"/>
              <w:rPr>
                <w:sz w:val="28"/>
                <w:szCs w:val="28"/>
              </w:rPr>
            </w:pPr>
            <w:r w:rsidRPr="00820DF2">
              <w:rPr>
                <w:b/>
                <w:bCs/>
                <w:sz w:val="28"/>
                <w:szCs w:val="28"/>
              </w:rPr>
              <w:t xml:space="preserve">0 баллов </w:t>
            </w:r>
            <w:r w:rsidRPr="00820DF2">
              <w:rPr>
                <w:sz w:val="28"/>
                <w:szCs w:val="28"/>
              </w:rPr>
              <w:t>- изделие выполнено   с помощью учителя и одноклассников</w:t>
            </w:r>
          </w:p>
        </w:tc>
      </w:tr>
      <w:tr w:rsidR="002316B3" w:rsidRPr="00820DF2" w:rsidTr="005D2008">
        <w:tc>
          <w:tcPr>
            <w:tcW w:w="992" w:type="dxa"/>
          </w:tcPr>
          <w:p w:rsidR="002316B3" w:rsidRPr="00820DF2" w:rsidRDefault="002316B3" w:rsidP="005D2008">
            <w:pPr>
              <w:spacing w:before="120"/>
              <w:ind w:left="142" w:firstLine="578"/>
              <w:rPr>
                <w:sz w:val="28"/>
                <w:szCs w:val="28"/>
              </w:rPr>
            </w:pPr>
            <w:r w:rsidRPr="00820DF2">
              <w:rPr>
                <w:sz w:val="28"/>
                <w:szCs w:val="28"/>
              </w:rPr>
              <w:t>3</w:t>
            </w:r>
          </w:p>
        </w:tc>
        <w:tc>
          <w:tcPr>
            <w:tcW w:w="3261" w:type="dxa"/>
          </w:tcPr>
          <w:p w:rsidR="002316B3" w:rsidRPr="00820DF2" w:rsidRDefault="002316B3" w:rsidP="005D2008">
            <w:pPr>
              <w:spacing w:before="120"/>
              <w:rPr>
                <w:sz w:val="28"/>
                <w:szCs w:val="28"/>
              </w:rPr>
            </w:pPr>
            <w:r w:rsidRPr="00820DF2">
              <w:rPr>
                <w:sz w:val="28"/>
                <w:szCs w:val="28"/>
              </w:rPr>
              <w:t>Общая эстетика изделия</w:t>
            </w:r>
          </w:p>
        </w:tc>
        <w:tc>
          <w:tcPr>
            <w:tcW w:w="4248" w:type="dxa"/>
          </w:tcPr>
          <w:p w:rsidR="002316B3" w:rsidRPr="00820DF2" w:rsidRDefault="002316B3" w:rsidP="005D2008">
            <w:pPr>
              <w:spacing w:before="120"/>
              <w:ind w:left="66" w:firstLine="61"/>
              <w:rPr>
                <w:sz w:val="28"/>
                <w:szCs w:val="28"/>
              </w:rPr>
            </w:pPr>
            <w:r w:rsidRPr="00820DF2">
              <w:rPr>
                <w:b/>
                <w:bCs/>
                <w:sz w:val="28"/>
                <w:szCs w:val="28"/>
              </w:rPr>
              <w:t xml:space="preserve">2 балла – </w:t>
            </w:r>
            <w:r w:rsidRPr="00820DF2">
              <w:rPr>
                <w:sz w:val="28"/>
                <w:szCs w:val="28"/>
              </w:rPr>
              <w:t>изделие выполнено полностью и  внешне привлекательно</w:t>
            </w:r>
            <w:r w:rsidRPr="00820DF2">
              <w:rPr>
                <w:b/>
                <w:bCs/>
                <w:sz w:val="28"/>
                <w:szCs w:val="28"/>
              </w:rPr>
              <w:t xml:space="preserve">,  </w:t>
            </w:r>
            <w:r w:rsidRPr="00820DF2">
              <w:rPr>
                <w:sz w:val="28"/>
                <w:szCs w:val="28"/>
              </w:rPr>
              <w:t xml:space="preserve">соответствие форм пропорций, цветовое сочетание, отделка соответствует стилю и назначению. </w:t>
            </w:r>
          </w:p>
          <w:p w:rsidR="002316B3" w:rsidRPr="00820DF2" w:rsidRDefault="002316B3" w:rsidP="005D2008">
            <w:pPr>
              <w:spacing w:before="120"/>
              <w:ind w:left="66" w:firstLine="61"/>
              <w:rPr>
                <w:sz w:val="28"/>
                <w:szCs w:val="28"/>
              </w:rPr>
            </w:pPr>
            <w:r w:rsidRPr="00820DF2">
              <w:rPr>
                <w:b/>
                <w:bCs/>
                <w:sz w:val="28"/>
                <w:szCs w:val="28"/>
              </w:rPr>
              <w:t>1 балл -</w:t>
            </w:r>
            <w:r w:rsidRPr="00820DF2">
              <w:rPr>
                <w:sz w:val="28"/>
                <w:szCs w:val="28"/>
              </w:rPr>
              <w:t xml:space="preserve"> изделие привлекательно, но не соответствует хотя бы 1-2 </w:t>
            </w:r>
            <w:r w:rsidRPr="00820DF2">
              <w:rPr>
                <w:sz w:val="28"/>
                <w:szCs w:val="28"/>
              </w:rPr>
              <w:lastRenderedPageBreak/>
              <w:t>параметрам, представленным на 2 балла.</w:t>
            </w:r>
          </w:p>
          <w:p w:rsidR="002316B3" w:rsidRPr="00820DF2" w:rsidRDefault="002316B3" w:rsidP="005D2008">
            <w:pPr>
              <w:spacing w:before="120"/>
              <w:ind w:left="66" w:firstLine="61"/>
              <w:rPr>
                <w:sz w:val="28"/>
                <w:szCs w:val="28"/>
              </w:rPr>
            </w:pPr>
            <w:r w:rsidRPr="00820DF2">
              <w:rPr>
                <w:b/>
                <w:bCs/>
                <w:sz w:val="28"/>
                <w:szCs w:val="28"/>
              </w:rPr>
              <w:t>0 баллов -</w:t>
            </w:r>
            <w:r w:rsidRPr="00820DF2">
              <w:rPr>
                <w:sz w:val="28"/>
                <w:szCs w:val="28"/>
              </w:rPr>
              <w:t xml:space="preserve"> изделие не отличается привлекательностью, не соответствует 3 и более параметрам, представленным на 2 балла.</w:t>
            </w:r>
          </w:p>
        </w:tc>
      </w:tr>
    </w:tbl>
    <w:p w:rsidR="002316B3" w:rsidRPr="00820DF2" w:rsidRDefault="002316B3" w:rsidP="00820DF2">
      <w:pPr>
        <w:spacing w:before="120"/>
        <w:ind w:firstLine="708"/>
        <w:rPr>
          <w:sz w:val="28"/>
          <w:szCs w:val="28"/>
        </w:rPr>
      </w:pPr>
    </w:p>
    <w:p w:rsidR="002316B3" w:rsidRPr="000A6C82" w:rsidRDefault="002316B3" w:rsidP="000A6C82">
      <w:pPr>
        <w:spacing w:before="40" w:after="40"/>
        <w:ind w:left="1701" w:right="850" w:firstLine="709"/>
        <w:jc w:val="both"/>
        <w:rPr>
          <w:sz w:val="28"/>
          <w:szCs w:val="28"/>
        </w:rPr>
      </w:pPr>
      <w:r w:rsidRPr="000A6C82">
        <w:rPr>
          <w:sz w:val="28"/>
          <w:szCs w:val="28"/>
        </w:rPr>
        <w:t>6 баллов –    отметка «5»</w:t>
      </w:r>
    </w:p>
    <w:p w:rsidR="002316B3" w:rsidRPr="000A6C82" w:rsidRDefault="002316B3" w:rsidP="000A6C82">
      <w:pPr>
        <w:spacing w:before="40" w:after="40"/>
        <w:ind w:left="1701" w:right="850" w:firstLine="709"/>
        <w:jc w:val="both"/>
        <w:rPr>
          <w:sz w:val="28"/>
          <w:szCs w:val="28"/>
        </w:rPr>
      </w:pPr>
      <w:r w:rsidRPr="000A6C82">
        <w:rPr>
          <w:sz w:val="28"/>
          <w:szCs w:val="28"/>
        </w:rPr>
        <w:t>4-5 баллов –  отметка «4»</w:t>
      </w:r>
    </w:p>
    <w:p w:rsidR="002316B3" w:rsidRPr="000A6C82" w:rsidRDefault="002316B3" w:rsidP="000A6C82">
      <w:pPr>
        <w:spacing w:before="40" w:after="40"/>
        <w:ind w:left="1701" w:right="850" w:firstLine="709"/>
        <w:jc w:val="both"/>
        <w:rPr>
          <w:sz w:val="28"/>
          <w:szCs w:val="28"/>
        </w:rPr>
      </w:pPr>
      <w:r w:rsidRPr="000A6C82">
        <w:rPr>
          <w:sz w:val="28"/>
          <w:szCs w:val="28"/>
        </w:rPr>
        <w:t>3 балла –      отметка «3»</w:t>
      </w:r>
    </w:p>
    <w:p w:rsidR="002316B3" w:rsidRPr="000A6C82" w:rsidRDefault="002316B3" w:rsidP="000A6C82">
      <w:pPr>
        <w:spacing w:before="40" w:after="40"/>
        <w:ind w:left="1701" w:right="850" w:firstLine="709"/>
        <w:jc w:val="both"/>
        <w:rPr>
          <w:sz w:val="28"/>
          <w:szCs w:val="28"/>
        </w:rPr>
      </w:pPr>
    </w:p>
    <w:p w:rsidR="002316B3" w:rsidRPr="000A6C82" w:rsidRDefault="002316B3" w:rsidP="000A6C82">
      <w:pPr>
        <w:autoSpaceDE w:val="0"/>
        <w:autoSpaceDN w:val="0"/>
        <w:adjustRightInd w:val="0"/>
        <w:spacing w:before="40" w:after="40"/>
        <w:ind w:left="1701" w:right="850"/>
        <w:jc w:val="both"/>
        <w:rPr>
          <w:i/>
          <w:iCs/>
          <w:sz w:val="28"/>
          <w:szCs w:val="28"/>
        </w:rPr>
      </w:pPr>
      <w:r w:rsidRPr="000A6C82">
        <w:rPr>
          <w:i/>
          <w:iCs/>
          <w:sz w:val="28"/>
          <w:szCs w:val="28"/>
        </w:rPr>
        <w:t>9.3. Критерии оценки за отдельные технологические операции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"5" выставляется: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за точность выполнения различных видов разметки, раскроя материалов; правильность сгибания; выполнение равномерных стежков;</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точность выполнения изделия из деталей конструктора соответственно образцу или рисунку;</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безошибочное распознавание крупных семян овощных и цветочно-декоративных растений, правильный уход за комнатными растениями без напоминания взрослых;</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экономное и рациональное использование материалов, инструментов в зависимости от их назначения;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умение составить план работы по наводящим вопросам (2-й класс), самостоятельно составлять план после коллективного анализа конструкции изделия (3-й класс), составить план после самостоятельного анализа изделия (4-й класс);</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умение продемонстрировать изделие в действии (2-й класс), с объяснением (3-й и 4-й классы).</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"4" выставляется: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если ученик при разметке допустил неточность (до 3 мм), при раскрое - отклонение от линии разметки на 1 мм, нерационально использовал материал;</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порядок на рабочем месте соблюдал после напоминания учителя;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при распознавании 4-5 видов семян допустил не более 1 ошибки;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lastRenderedPageBreak/>
        <w:t xml:space="preserve">- составил план работы по наводящим вопросам учителя (2-й класс), вместе с учителем </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(3-й класс), самостоятельно составил план предстоящей работы с 1 ошибкой (4-й класс).</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Отметка "3" выставляется: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если ученик при разметке допустил неточность: от 3 до 10 мм во 2-м классе, от 2 до 5 мм в 3-м классе, до 2 мм в 4-м классе;</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неэкономно использовал материал (2-й класс), нерационально использовал материал и инструменты (3-й класс), соблюдал порядок на рабочем месте только с напоминанием учителя;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при распознавании семян, всходов допустил 2-3 ошибки;</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при работе с деталями конструктора слабо закрутил гайки, не использовал контргайку;</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при составлении плана работы по наводящим вопросам учителя допустил 3 логические ошибки (2-й класс); при составлении плана работы вместе с учителем допустил 3 логические ошибки (3-й класс), при самостоятельном составлении плана работы изготовления изделий допустил 2 логические ошибки (4-й класс).</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Многие учащиеся не сразу достигают положительных результатов при выполнении практических заданий. Если у ребёнка имеется много пробелов в текущей оценке достижения планируемых результатов или в случае конфликтных ситуаций, накопленная оценка может быть дополнена оценкой за итоговую работу.</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xml:space="preserve">Итоговая работа может быть проведена в </w:t>
      </w:r>
      <w:r w:rsidRPr="000A6C82">
        <w:rPr>
          <w:i/>
          <w:iCs/>
          <w:sz w:val="28"/>
          <w:szCs w:val="28"/>
        </w:rPr>
        <w:t>разных формах:</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практико-ориентированная работа, предложенная всем или отдельным учащимся</w:t>
      </w:r>
    </w:p>
    <w:p w:rsidR="002316B3" w:rsidRPr="000A6C82" w:rsidRDefault="002316B3" w:rsidP="000A6C82">
      <w:pPr>
        <w:autoSpaceDE w:val="0"/>
        <w:autoSpaceDN w:val="0"/>
        <w:adjustRightInd w:val="0"/>
        <w:spacing w:before="40" w:after="40"/>
        <w:ind w:left="1701" w:right="850"/>
        <w:jc w:val="both"/>
        <w:rPr>
          <w:sz w:val="28"/>
          <w:szCs w:val="28"/>
        </w:rPr>
      </w:pPr>
      <w:r w:rsidRPr="000A6C82">
        <w:rPr>
          <w:sz w:val="28"/>
          <w:szCs w:val="28"/>
        </w:rPr>
        <w:t>- отчётная выставка</w:t>
      </w:r>
    </w:p>
    <w:p w:rsidR="002316B3" w:rsidRPr="000A6C82" w:rsidRDefault="001E565E" w:rsidP="000A6C82">
      <w:pPr>
        <w:spacing w:before="40" w:after="40"/>
        <w:ind w:left="1701" w:right="850"/>
        <w:jc w:val="both"/>
        <w:rPr>
          <w:i/>
          <w:iCs/>
          <w:sz w:val="28"/>
          <w:szCs w:val="28"/>
        </w:rPr>
      </w:pPr>
      <w:r w:rsidRPr="000A6C82">
        <w:rPr>
          <w:i/>
          <w:iCs/>
          <w:sz w:val="28"/>
          <w:szCs w:val="28"/>
        </w:rPr>
        <w:t xml:space="preserve">9.4. Способы оценивания </w:t>
      </w:r>
    </w:p>
    <w:p w:rsidR="002316B3" w:rsidRPr="000A6C82" w:rsidRDefault="002316B3" w:rsidP="000A6C82">
      <w:pPr>
        <w:spacing w:before="40" w:after="40"/>
        <w:ind w:left="1701" w:right="850"/>
        <w:jc w:val="both"/>
        <w:rPr>
          <w:sz w:val="28"/>
          <w:szCs w:val="28"/>
        </w:rPr>
      </w:pPr>
      <w:r w:rsidRPr="000A6C82">
        <w:rPr>
          <w:sz w:val="28"/>
          <w:szCs w:val="28"/>
        </w:rPr>
        <w:t xml:space="preserve">Оценка деятельности учащихся осуществляется в конце каждого урока. </w:t>
      </w:r>
    </w:p>
    <w:p w:rsidR="002316B3" w:rsidRPr="000A6C82" w:rsidRDefault="002316B3" w:rsidP="000A6C82">
      <w:pPr>
        <w:spacing w:before="40" w:after="40"/>
        <w:ind w:left="1701" w:right="850"/>
        <w:jc w:val="both"/>
        <w:rPr>
          <w:i/>
          <w:iCs/>
          <w:sz w:val="28"/>
          <w:szCs w:val="28"/>
        </w:rPr>
      </w:pPr>
      <w:r w:rsidRPr="000A6C82">
        <w:rPr>
          <w:sz w:val="28"/>
          <w:szCs w:val="28"/>
        </w:rPr>
        <w:t xml:space="preserve">Работы оцениваются по </w:t>
      </w:r>
      <w:r w:rsidRPr="000A6C82">
        <w:rPr>
          <w:i/>
          <w:iCs/>
          <w:sz w:val="28"/>
          <w:szCs w:val="28"/>
        </w:rPr>
        <w:t>следующим критериям:</w:t>
      </w:r>
    </w:p>
    <w:p w:rsidR="002316B3" w:rsidRPr="000A6C82" w:rsidRDefault="002316B3" w:rsidP="000A6C82">
      <w:pPr>
        <w:spacing w:before="40" w:after="40"/>
        <w:ind w:left="1701" w:right="850"/>
        <w:jc w:val="both"/>
        <w:rPr>
          <w:sz w:val="28"/>
          <w:szCs w:val="28"/>
        </w:rPr>
      </w:pPr>
      <w:r w:rsidRPr="000A6C82">
        <w:rPr>
          <w:sz w:val="28"/>
          <w:szCs w:val="28"/>
        </w:rPr>
        <w:t>- качество выполнения изучаемых на уроке приёмов и операций и работы в целом;</w:t>
      </w:r>
    </w:p>
    <w:p w:rsidR="002316B3" w:rsidRPr="000A6C82" w:rsidRDefault="002316B3" w:rsidP="000A6C82">
      <w:pPr>
        <w:spacing w:before="40" w:after="40"/>
        <w:ind w:left="1701" w:right="850"/>
        <w:jc w:val="both"/>
        <w:rPr>
          <w:sz w:val="28"/>
          <w:szCs w:val="28"/>
        </w:rPr>
      </w:pPr>
      <w:r w:rsidRPr="000A6C82">
        <w:rPr>
          <w:sz w:val="28"/>
          <w:szCs w:val="28"/>
        </w:rPr>
        <w:t>- степень самостоятельности в выполнении работы;</w:t>
      </w:r>
    </w:p>
    <w:p w:rsidR="002316B3" w:rsidRPr="000A6C82" w:rsidRDefault="002316B3" w:rsidP="000A6C82">
      <w:pPr>
        <w:spacing w:before="40" w:after="40"/>
        <w:ind w:left="1701" w:right="850"/>
        <w:jc w:val="both"/>
        <w:rPr>
          <w:sz w:val="28"/>
          <w:szCs w:val="28"/>
        </w:rPr>
      </w:pPr>
      <w:r w:rsidRPr="000A6C82">
        <w:rPr>
          <w:sz w:val="28"/>
          <w:szCs w:val="28"/>
        </w:rPr>
        <w:t xml:space="preserve">- уровень творческой деятельности (репродуктивный, частично продуктивный, продуктивный), найденные </w:t>
      </w:r>
      <w:r w:rsidRPr="000A6C82">
        <w:rPr>
          <w:sz w:val="28"/>
          <w:szCs w:val="28"/>
        </w:rPr>
        <w:lastRenderedPageBreak/>
        <w:t>продуктивные технические и технологические решения.</w:t>
      </w:r>
    </w:p>
    <w:p w:rsidR="002316B3" w:rsidRPr="000A6C82" w:rsidRDefault="002316B3" w:rsidP="000A6C82">
      <w:pPr>
        <w:spacing w:before="40" w:after="40"/>
        <w:ind w:left="1701" w:right="850"/>
        <w:jc w:val="both"/>
        <w:rPr>
          <w:sz w:val="28"/>
          <w:szCs w:val="28"/>
        </w:rPr>
      </w:pPr>
      <w:r w:rsidRPr="000A6C82">
        <w:rPr>
          <w:sz w:val="28"/>
          <w:szCs w:val="28"/>
        </w:rPr>
        <w:t xml:space="preserve">Предпочтение следует отдавать </w:t>
      </w:r>
      <w:r w:rsidRPr="000A6C82">
        <w:rPr>
          <w:i/>
          <w:iCs/>
          <w:sz w:val="28"/>
          <w:szCs w:val="28"/>
        </w:rPr>
        <w:t xml:space="preserve">качественной </w:t>
      </w:r>
      <w:r w:rsidRPr="000A6C82">
        <w:rPr>
          <w:sz w:val="28"/>
          <w:szCs w:val="28"/>
        </w:rPr>
        <w:t>оценке деятельности каждого ребенка на уроке: его творческим находкам в процессе наблюдений, размышлений и самореализации.</w:t>
      </w:r>
    </w:p>
    <w:p w:rsidR="002316B3" w:rsidRPr="000A6C82" w:rsidRDefault="002316B3" w:rsidP="000A6C82">
      <w:pPr>
        <w:spacing w:before="40" w:after="40"/>
        <w:ind w:left="1701" w:right="850"/>
        <w:jc w:val="both"/>
        <w:rPr>
          <w:i/>
          <w:iCs/>
          <w:sz w:val="28"/>
          <w:szCs w:val="28"/>
        </w:rPr>
      </w:pPr>
      <w:r w:rsidRPr="000A6C82">
        <w:rPr>
          <w:i/>
          <w:iCs/>
          <w:sz w:val="28"/>
          <w:szCs w:val="28"/>
        </w:rPr>
        <w:t>9.5. Критерии оценки выполнения практических работ</w:t>
      </w:r>
    </w:p>
    <w:p w:rsidR="002316B3" w:rsidRPr="000A6C82" w:rsidRDefault="002316B3" w:rsidP="000A6C82">
      <w:pPr>
        <w:spacing w:before="40" w:after="40"/>
        <w:ind w:left="1701" w:right="850"/>
        <w:jc w:val="both"/>
        <w:rPr>
          <w:sz w:val="28"/>
          <w:szCs w:val="28"/>
        </w:rPr>
      </w:pPr>
      <w:r w:rsidRPr="000A6C82">
        <w:rPr>
          <w:sz w:val="28"/>
          <w:szCs w:val="28"/>
        </w:rPr>
        <w:t>Отметка “5” 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 изделие изготовлено с учетом установленных требований; - полностью соблюдались правила техники безопасности.</w:t>
      </w:r>
    </w:p>
    <w:p w:rsidR="002316B3" w:rsidRPr="000A6C82" w:rsidRDefault="002316B3" w:rsidP="000A6C82">
      <w:pPr>
        <w:spacing w:before="40" w:after="40"/>
        <w:ind w:left="1701" w:right="850"/>
        <w:jc w:val="both"/>
        <w:rPr>
          <w:sz w:val="28"/>
          <w:szCs w:val="28"/>
        </w:rPr>
      </w:pPr>
      <w:r w:rsidRPr="000A6C82">
        <w:rPr>
          <w:sz w:val="28"/>
          <w:szCs w:val="28"/>
        </w:rPr>
        <w:t>Отметка “4” ставится, если работа выполнена не совсем аккуратно, измерения не достаточно точные, на рабочем месте нет должного порядка; изделие изготовлено с незначительными отклонениями; полностью соблюдались правила техники безопасности.</w:t>
      </w:r>
    </w:p>
    <w:p w:rsidR="002316B3" w:rsidRPr="000A6C82" w:rsidRDefault="002316B3" w:rsidP="000A6C82">
      <w:pPr>
        <w:spacing w:before="40" w:after="40"/>
        <w:ind w:left="1701" w:right="850"/>
        <w:jc w:val="both"/>
        <w:rPr>
          <w:sz w:val="28"/>
          <w:szCs w:val="28"/>
        </w:rPr>
      </w:pPr>
      <w:r w:rsidRPr="000A6C82">
        <w:rPr>
          <w:sz w:val="28"/>
          <w:szCs w:val="28"/>
        </w:rPr>
        <w:t>Отметка “3” 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 не полностью соблюдались правила техники безопасности.</w:t>
      </w:r>
    </w:p>
    <w:p w:rsidR="002316B3" w:rsidRPr="000A6C82" w:rsidRDefault="002316B3" w:rsidP="000A6C82">
      <w:pPr>
        <w:spacing w:before="40" w:after="40"/>
        <w:ind w:left="1701" w:right="850"/>
        <w:jc w:val="both"/>
        <w:rPr>
          <w:sz w:val="28"/>
          <w:szCs w:val="28"/>
        </w:rPr>
      </w:pPr>
      <w:r w:rsidRPr="000A6C82">
        <w:rPr>
          <w:sz w:val="28"/>
          <w:szCs w:val="28"/>
        </w:rPr>
        <w:t>Отметка «2» 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w:t>
      </w:r>
    </w:p>
    <w:p w:rsidR="002316B3" w:rsidRPr="000A6C82" w:rsidRDefault="002316B3" w:rsidP="000A6C82">
      <w:pPr>
        <w:spacing w:before="40" w:after="40"/>
        <w:ind w:left="1701" w:right="850"/>
        <w:jc w:val="both"/>
        <w:rPr>
          <w:i/>
          <w:iCs/>
          <w:sz w:val="28"/>
          <w:szCs w:val="28"/>
        </w:rPr>
      </w:pPr>
      <w:r w:rsidRPr="000A6C82">
        <w:rPr>
          <w:i/>
          <w:iCs/>
          <w:sz w:val="28"/>
          <w:szCs w:val="28"/>
        </w:rPr>
        <w:t>9.6. Критерии оценки теоретических знаний</w:t>
      </w:r>
    </w:p>
    <w:p w:rsidR="002316B3" w:rsidRPr="000A6C82" w:rsidRDefault="002316B3" w:rsidP="000A6C82">
      <w:pPr>
        <w:spacing w:before="40" w:after="40"/>
        <w:ind w:left="1701" w:right="850"/>
        <w:jc w:val="both"/>
        <w:rPr>
          <w:sz w:val="28"/>
          <w:szCs w:val="28"/>
        </w:rPr>
      </w:pPr>
      <w:r w:rsidRPr="000A6C82">
        <w:rPr>
          <w:sz w:val="28"/>
          <w:szCs w:val="28"/>
        </w:rPr>
        <w:t>При устном ответе ученик должен использовать «технический язык», правильно применять и произносить термины.</w:t>
      </w:r>
    </w:p>
    <w:p w:rsidR="002316B3" w:rsidRPr="000A6C82" w:rsidRDefault="002316B3" w:rsidP="000A6C82">
      <w:pPr>
        <w:spacing w:before="40" w:after="40"/>
        <w:ind w:left="1701" w:right="850"/>
        <w:jc w:val="both"/>
        <w:rPr>
          <w:sz w:val="28"/>
          <w:szCs w:val="28"/>
        </w:rPr>
      </w:pPr>
      <w:r w:rsidRPr="000A6C82">
        <w:rPr>
          <w:sz w:val="28"/>
          <w:szCs w:val="28"/>
        </w:rPr>
        <w:t>Отметка «5»</w:t>
      </w:r>
      <w:r w:rsidRPr="000A6C82">
        <w:rPr>
          <w:b/>
          <w:bCs/>
          <w:sz w:val="28"/>
          <w:szCs w:val="28"/>
        </w:rPr>
        <w:t xml:space="preserve"> </w:t>
      </w:r>
      <w:r w:rsidRPr="000A6C82">
        <w:rPr>
          <w:sz w:val="28"/>
          <w:szCs w:val="28"/>
        </w:rPr>
        <w:t>ставится, если учащийся:</w:t>
      </w:r>
    </w:p>
    <w:p w:rsidR="002316B3" w:rsidRPr="000A6C82" w:rsidRDefault="002316B3" w:rsidP="000A6C82">
      <w:pPr>
        <w:spacing w:before="40" w:after="40"/>
        <w:ind w:left="1701" w:right="850"/>
        <w:jc w:val="both"/>
        <w:rPr>
          <w:sz w:val="28"/>
          <w:szCs w:val="28"/>
        </w:rPr>
      </w:pPr>
      <w:r w:rsidRPr="000A6C82">
        <w:rPr>
          <w:sz w:val="28"/>
          <w:szCs w:val="28"/>
        </w:rPr>
        <w:t>-  полностью усвоил учебный материал;</w:t>
      </w:r>
    </w:p>
    <w:p w:rsidR="002316B3" w:rsidRPr="000A6C82" w:rsidRDefault="002316B3" w:rsidP="000A6C82">
      <w:pPr>
        <w:spacing w:before="40" w:after="40"/>
        <w:ind w:left="1701" w:right="850"/>
        <w:jc w:val="both"/>
        <w:rPr>
          <w:sz w:val="28"/>
          <w:szCs w:val="28"/>
        </w:rPr>
      </w:pPr>
      <w:r w:rsidRPr="000A6C82">
        <w:rPr>
          <w:sz w:val="28"/>
          <w:szCs w:val="28"/>
        </w:rPr>
        <w:t>-  умеет изложить его своими словами;</w:t>
      </w:r>
    </w:p>
    <w:p w:rsidR="002316B3" w:rsidRPr="000A6C82" w:rsidRDefault="002316B3" w:rsidP="000A6C82">
      <w:pPr>
        <w:spacing w:before="40" w:after="40"/>
        <w:ind w:left="1701" w:right="850"/>
        <w:jc w:val="both"/>
        <w:rPr>
          <w:sz w:val="28"/>
          <w:szCs w:val="28"/>
        </w:rPr>
      </w:pPr>
      <w:r w:rsidRPr="000A6C82">
        <w:rPr>
          <w:sz w:val="28"/>
          <w:szCs w:val="28"/>
        </w:rPr>
        <w:t>-  самостоятельно подтверждает ответ конкретными примерами;</w:t>
      </w:r>
    </w:p>
    <w:p w:rsidR="002316B3" w:rsidRPr="000A6C82" w:rsidRDefault="002316B3" w:rsidP="000A6C82">
      <w:pPr>
        <w:spacing w:before="40" w:after="40"/>
        <w:ind w:left="1701" w:right="850"/>
        <w:jc w:val="both"/>
        <w:rPr>
          <w:sz w:val="28"/>
          <w:szCs w:val="28"/>
        </w:rPr>
      </w:pPr>
      <w:r w:rsidRPr="000A6C82">
        <w:rPr>
          <w:sz w:val="28"/>
          <w:szCs w:val="28"/>
        </w:rPr>
        <w:lastRenderedPageBreak/>
        <w:t>-  правильно и обстоятельно отвечает на дополнительные вопросы учителя.</w:t>
      </w:r>
    </w:p>
    <w:p w:rsidR="002316B3" w:rsidRPr="000A6C82" w:rsidRDefault="002316B3" w:rsidP="000A6C82">
      <w:pPr>
        <w:spacing w:before="40" w:after="40"/>
        <w:ind w:left="1701" w:right="850"/>
        <w:jc w:val="both"/>
        <w:rPr>
          <w:sz w:val="28"/>
          <w:szCs w:val="28"/>
        </w:rPr>
      </w:pPr>
      <w:r w:rsidRPr="000A6C82">
        <w:rPr>
          <w:sz w:val="28"/>
          <w:szCs w:val="28"/>
        </w:rPr>
        <w:t>Отметка «4» ставится, если учащийся:</w:t>
      </w:r>
    </w:p>
    <w:p w:rsidR="002316B3" w:rsidRPr="000A6C82" w:rsidRDefault="002316B3" w:rsidP="000A6C82">
      <w:pPr>
        <w:spacing w:before="40" w:after="40"/>
        <w:ind w:left="1701" w:right="850"/>
        <w:jc w:val="both"/>
        <w:rPr>
          <w:sz w:val="28"/>
          <w:szCs w:val="28"/>
        </w:rPr>
      </w:pPr>
      <w:r w:rsidRPr="000A6C82">
        <w:rPr>
          <w:sz w:val="28"/>
          <w:szCs w:val="28"/>
        </w:rPr>
        <w:t>-  в основном усвоил учебный материал;</w:t>
      </w:r>
    </w:p>
    <w:p w:rsidR="002316B3" w:rsidRPr="000A6C82" w:rsidRDefault="002316B3" w:rsidP="000A6C82">
      <w:pPr>
        <w:spacing w:before="40" w:after="40"/>
        <w:ind w:left="1701" w:right="850"/>
        <w:jc w:val="both"/>
        <w:rPr>
          <w:sz w:val="28"/>
          <w:szCs w:val="28"/>
        </w:rPr>
      </w:pPr>
      <w:r w:rsidRPr="000A6C82">
        <w:rPr>
          <w:sz w:val="28"/>
          <w:szCs w:val="28"/>
        </w:rPr>
        <w:t>-  допускает незначительные ошибки при его изложении своими словами;</w:t>
      </w:r>
    </w:p>
    <w:p w:rsidR="002316B3" w:rsidRPr="000A6C82" w:rsidRDefault="002316B3" w:rsidP="000A6C82">
      <w:pPr>
        <w:spacing w:before="40" w:after="40"/>
        <w:ind w:left="1701" w:right="850"/>
        <w:jc w:val="both"/>
        <w:rPr>
          <w:sz w:val="28"/>
          <w:szCs w:val="28"/>
        </w:rPr>
      </w:pPr>
      <w:r w:rsidRPr="000A6C82">
        <w:rPr>
          <w:sz w:val="28"/>
          <w:szCs w:val="28"/>
        </w:rPr>
        <w:t>-  подтверждает ответ конкретными примерами;</w:t>
      </w:r>
    </w:p>
    <w:p w:rsidR="002316B3" w:rsidRPr="000A6C82" w:rsidRDefault="002316B3" w:rsidP="000A6C82">
      <w:pPr>
        <w:spacing w:before="40" w:after="40"/>
        <w:ind w:left="1701" w:right="850"/>
        <w:jc w:val="both"/>
        <w:rPr>
          <w:sz w:val="28"/>
          <w:szCs w:val="28"/>
        </w:rPr>
      </w:pPr>
      <w:r w:rsidRPr="000A6C82">
        <w:rPr>
          <w:sz w:val="28"/>
          <w:szCs w:val="28"/>
        </w:rPr>
        <w:t>-  правильно отвечает на дополнительные вопросы учителя.</w:t>
      </w:r>
    </w:p>
    <w:p w:rsidR="002316B3" w:rsidRPr="000A6C82" w:rsidRDefault="002316B3" w:rsidP="000A6C82">
      <w:pPr>
        <w:spacing w:before="40" w:after="40"/>
        <w:ind w:left="1701" w:right="850"/>
        <w:jc w:val="both"/>
        <w:rPr>
          <w:sz w:val="28"/>
          <w:szCs w:val="28"/>
        </w:rPr>
      </w:pPr>
      <w:r w:rsidRPr="000A6C82">
        <w:rPr>
          <w:sz w:val="28"/>
          <w:szCs w:val="28"/>
        </w:rPr>
        <w:t>Отметка «3»</w:t>
      </w:r>
      <w:r w:rsidRPr="000A6C82">
        <w:rPr>
          <w:b/>
          <w:bCs/>
          <w:sz w:val="28"/>
          <w:szCs w:val="28"/>
        </w:rPr>
        <w:t xml:space="preserve"> </w:t>
      </w:r>
      <w:r w:rsidRPr="000A6C82">
        <w:rPr>
          <w:sz w:val="28"/>
          <w:szCs w:val="28"/>
        </w:rPr>
        <w:t>ставится, если учащийся обучаемый:</w:t>
      </w:r>
    </w:p>
    <w:p w:rsidR="002316B3" w:rsidRPr="000A6C82" w:rsidRDefault="002316B3" w:rsidP="000A6C82">
      <w:pPr>
        <w:spacing w:before="40" w:after="40"/>
        <w:ind w:left="1701" w:right="850"/>
        <w:jc w:val="both"/>
        <w:rPr>
          <w:sz w:val="28"/>
          <w:szCs w:val="28"/>
        </w:rPr>
      </w:pPr>
      <w:r w:rsidRPr="000A6C82">
        <w:rPr>
          <w:sz w:val="28"/>
          <w:szCs w:val="28"/>
        </w:rPr>
        <w:t>-  не усвоил существенную часть учебного материала;</w:t>
      </w:r>
    </w:p>
    <w:p w:rsidR="002316B3" w:rsidRPr="000A6C82" w:rsidRDefault="002316B3" w:rsidP="000A6C82">
      <w:pPr>
        <w:spacing w:before="40" w:after="40"/>
        <w:ind w:left="1701" w:right="850"/>
        <w:jc w:val="both"/>
        <w:rPr>
          <w:sz w:val="28"/>
          <w:szCs w:val="28"/>
        </w:rPr>
      </w:pPr>
      <w:r w:rsidRPr="000A6C82">
        <w:rPr>
          <w:sz w:val="28"/>
          <w:szCs w:val="28"/>
        </w:rPr>
        <w:t>-  допускает значительные ошибки при его изложении своими словами;</w:t>
      </w:r>
    </w:p>
    <w:p w:rsidR="002316B3" w:rsidRPr="000A6C82" w:rsidRDefault="002316B3" w:rsidP="000A6C82">
      <w:pPr>
        <w:spacing w:before="40" w:after="40"/>
        <w:ind w:left="1701" w:right="850"/>
        <w:jc w:val="both"/>
        <w:rPr>
          <w:sz w:val="28"/>
          <w:szCs w:val="28"/>
        </w:rPr>
      </w:pPr>
      <w:r w:rsidRPr="000A6C82">
        <w:rPr>
          <w:sz w:val="28"/>
          <w:szCs w:val="28"/>
        </w:rPr>
        <w:t>-  затрудняется подтвердить ответ конкретными примерами;</w:t>
      </w:r>
    </w:p>
    <w:p w:rsidR="002316B3" w:rsidRPr="000A6C82" w:rsidRDefault="002316B3" w:rsidP="000A6C82">
      <w:pPr>
        <w:spacing w:before="40" w:after="40"/>
        <w:ind w:left="1701" w:right="850"/>
        <w:jc w:val="both"/>
        <w:rPr>
          <w:sz w:val="28"/>
          <w:szCs w:val="28"/>
        </w:rPr>
      </w:pPr>
      <w:r w:rsidRPr="000A6C82">
        <w:rPr>
          <w:sz w:val="28"/>
          <w:szCs w:val="28"/>
        </w:rPr>
        <w:t>-  слабо отвечает на дополнительные вопросы.</w:t>
      </w:r>
    </w:p>
    <w:p w:rsidR="002316B3" w:rsidRPr="000A6C82" w:rsidRDefault="002316B3" w:rsidP="000A6C82">
      <w:pPr>
        <w:spacing w:before="40" w:after="40"/>
        <w:ind w:left="1701" w:right="850"/>
        <w:jc w:val="both"/>
        <w:rPr>
          <w:sz w:val="28"/>
          <w:szCs w:val="28"/>
        </w:rPr>
      </w:pPr>
      <w:r w:rsidRPr="000A6C82">
        <w:rPr>
          <w:sz w:val="28"/>
          <w:szCs w:val="28"/>
        </w:rPr>
        <w:t>Отметка «2»</w:t>
      </w:r>
      <w:r w:rsidRPr="000A6C82">
        <w:rPr>
          <w:b/>
          <w:bCs/>
          <w:sz w:val="28"/>
          <w:szCs w:val="28"/>
        </w:rPr>
        <w:t xml:space="preserve"> </w:t>
      </w:r>
      <w:r w:rsidRPr="000A6C82">
        <w:rPr>
          <w:sz w:val="28"/>
          <w:szCs w:val="28"/>
        </w:rPr>
        <w:t>ставится, если учащийся:</w:t>
      </w:r>
    </w:p>
    <w:p w:rsidR="002316B3" w:rsidRPr="000A6C82" w:rsidRDefault="002316B3" w:rsidP="000A6C82">
      <w:pPr>
        <w:spacing w:before="40" w:after="40"/>
        <w:ind w:left="1701" w:right="850"/>
        <w:jc w:val="both"/>
        <w:rPr>
          <w:sz w:val="28"/>
          <w:szCs w:val="28"/>
        </w:rPr>
      </w:pPr>
      <w:r w:rsidRPr="000A6C82">
        <w:rPr>
          <w:sz w:val="28"/>
          <w:szCs w:val="28"/>
        </w:rPr>
        <w:t>- не усвоил учебный материал;</w:t>
      </w:r>
    </w:p>
    <w:p w:rsidR="002316B3" w:rsidRPr="000A6C82" w:rsidRDefault="002316B3" w:rsidP="000A6C82">
      <w:pPr>
        <w:spacing w:before="40" w:after="40"/>
        <w:ind w:left="1701" w:right="850"/>
        <w:jc w:val="both"/>
        <w:rPr>
          <w:sz w:val="28"/>
          <w:szCs w:val="28"/>
        </w:rPr>
      </w:pPr>
      <w:r w:rsidRPr="000A6C82">
        <w:rPr>
          <w:sz w:val="28"/>
          <w:szCs w:val="28"/>
        </w:rPr>
        <w:t>-  не может изложить его своими словами;</w:t>
      </w:r>
    </w:p>
    <w:p w:rsidR="002316B3" w:rsidRPr="000A6C82" w:rsidRDefault="002316B3" w:rsidP="000A6C82">
      <w:pPr>
        <w:spacing w:before="40" w:after="40"/>
        <w:ind w:left="1701" w:right="850"/>
        <w:jc w:val="both"/>
        <w:rPr>
          <w:sz w:val="28"/>
          <w:szCs w:val="28"/>
        </w:rPr>
      </w:pPr>
      <w:r w:rsidRPr="000A6C82">
        <w:rPr>
          <w:sz w:val="28"/>
          <w:szCs w:val="28"/>
        </w:rPr>
        <w:t>-  не может подтвердить ответ конкретными примерами;</w:t>
      </w:r>
    </w:p>
    <w:p w:rsidR="002316B3" w:rsidRPr="000A6C82" w:rsidRDefault="002316B3" w:rsidP="000A6C82">
      <w:pPr>
        <w:spacing w:before="40" w:after="40"/>
        <w:ind w:left="1701" w:right="850"/>
        <w:jc w:val="both"/>
        <w:rPr>
          <w:sz w:val="28"/>
          <w:szCs w:val="28"/>
        </w:rPr>
      </w:pPr>
      <w:r w:rsidRPr="000A6C82">
        <w:rPr>
          <w:sz w:val="28"/>
          <w:szCs w:val="28"/>
        </w:rPr>
        <w:t>-  не отвечает на большую часть дополнительных вопросов учителя.</w:t>
      </w:r>
    </w:p>
    <w:p w:rsidR="000A6C82" w:rsidRDefault="000A6C82" w:rsidP="000A6C82">
      <w:pPr>
        <w:spacing w:before="40" w:after="40"/>
        <w:ind w:left="1701" w:right="850"/>
        <w:jc w:val="both"/>
        <w:rPr>
          <w:b/>
          <w:bCs/>
          <w:sz w:val="28"/>
          <w:szCs w:val="28"/>
        </w:rPr>
      </w:pPr>
    </w:p>
    <w:p w:rsidR="002316B3" w:rsidRPr="000A6C82" w:rsidRDefault="001E565E" w:rsidP="000A6C82">
      <w:pPr>
        <w:spacing w:before="40" w:after="40"/>
        <w:ind w:left="1701" w:right="850"/>
        <w:jc w:val="both"/>
        <w:rPr>
          <w:sz w:val="28"/>
          <w:szCs w:val="28"/>
        </w:rPr>
      </w:pPr>
      <w:r w:rsidRPr="000A6C82">
        <w:rPr>
          <w:b/>
          <w:bCs/>
          <w:sz w:val="28"/>
          <w:szCs w:val="28"/>
        </w:rPr>
        <w:t xml:space="preserve">10. </w:t>
      </w:r>
      <w:r w:rsidR="002316B3" w:rsidRPr="000A6C82">
        <w:rPr>
          <w:b/>
          <w:bCs/>
          <w:sz w:val="28"/>
          <w:szCs w:val="28"/>
        </w:rPr>
        <w:t>Критерии оценивания работ обучающихся по предмету «Английский язык»</w:t>
      </w:r>
    </w:p>
    <w:p w:rsidR="002316B3" w:rsidRPr="000A6C82" w:rsidRDefault="002316B3" w:rsidP="000A6C82">
      <w:pPr>
        <w:spacing w:before="40" w:after="40"/>
        <w:ind w:left="1701" w:right="850" w:firstLine="708"/>
        <w:jc w:val="both"/>
        <w:rPr>
          <w:sz w:val="28"/>
          <w:szCs w:val="28"/>
        </w:rPr>
      </w:pPr>
      <w:r w:rsidRPr="000A6C82">
        <w:rPr>
          <w:sz w:val="28"/>
          <w:szCs w:val="28"/>
        </w:rPr>
        <w:t>Итоговая оценка достижения выпускниками начальной школы планируемых результатов по английскому языку имеет ряд особенностей, вытекающих из общих подходов к системе оценивания достижения требований стандарта и примерной программы по английскому языку.</w:t>
      </w:r>
    </w:p>
    <w:p w:rsidR="002316B3" w:rsidRPr="000A6C82" w:rsidRDefault="002316B3" w:rsidP="000A6C82">
      <w:pPr>
        <w:spacing w:before="40" w:after="40"/>
        <w:ind w:left="1701" w:right="850" w:firstLine="708"/>
        <w:jc w:val="both"/>
        <w:rPr>
          <w:sz w:val="28"/>
          <w:szCs w:val="28"/>
        </w:rPr>
      </w:pPr>
      <w:r w:rsidRPr="000A6C82">
        <w:rPr>
          <w:sz w:val="28"/>
          <w:szCs w:val="28"/>
        </w:rPr>
        <w:t>Итоговая оценка проводится в соответствии с планируемыми результатами, представленными в блоке «Выпускник научится» ко всем разделам примерной программы по английскому языку в начальной школе:</w:t>
      </w:r>
    </w:p>
    <w:p w:rsidR="002316B3" w:rsidRPr="000A6C82" w:rsidRDefault="002316B3" w:rsidP="000A6C82">
      <w:pPr>
        <w:spacing w:before="40" w:after="40"/>
        <w:ind w:left="1701" w:right="850"/>
        <w:jc w:val="both"/>
        <w:rPr>
          <w:sz w:val="28"/>
          <w:szCs w:val="28"/>
        </w:rPr>
      </w:pPr>
      <w:r w:rsidRPr="000A6C82">
        <w:rPr>
          <w:sz w:val="28"/>
          <w:szCs w:val="28"/>
        </w:rPr>
        <w:t>коммуникативные умения: говорение, аудирование, чтение (вслух и про себя), письмо;</w:t>
      </w:r>
    </w:p>
    <w:p w:rsidR="002316B3" w:rsidRPr="000A6C82" w:rsidRDefault="002316B3" w:rsidP="000A6C82">
      <w:pPr>
        <w:spacing w:before="40" w:after="40"/>
        <w:ind w:left="1701" w:right="850"/>
        <w:jc w:val="both"/>
        <w:rPr>
          <w:sz w:val="28"/>
          <w:szCs w:val="28"/>
        </w:rPr>
      </w:pPr>
      <w:r w:rsidRPr="000A6C82">
        <w:rPr>
          <w:sz w:val="28"/>
          <w:szCs w:val="28"/>
        </w:rPr>
        <w:t>языковые средства и навыки оперирования ими: графика, каллиграфия, орфография; фонетическая, лексическая, грамматическая стороны речи.</w:t>
      </w:r>
    </w:p>
    <w:p w:rsidR="002316B3" w:rsidRPr="000A6C82" w:rsidRDefault="002316B3" w:rsidP="000A6C82">
      <w:pPr>
        <w:spacing w:before="40" w:after="40"/>
        <w:ind w:left="1701" w:right="850" w:firstLine="708"/>
        <w:jc w:val="both"/>
        <w:rPr>
          <w:sz w:val="28"/>
          <w:szCs w:val="28"/>
        </w:rPr>
      </w:pPr>
      <w:r w:rsidRPr="000A6C82">
        <w:rPr>
          <w:sz w:val="28"/>
          <w:szCs w:val="28"/>
        </w:rPr>
        <w:t xml:space="preserve">Полнота проверки всех планируемых результатов обеспечивается тем, что итоговая оценка </w:t>
      </w:r>
      <w:r w:rsidRPr="000A6C82">
        <w:rPr>
          <w:sz w:val="28"/>
          <w:szCs w:val="28"/>
        </w:rPr>
        <w:lastRenderedPageBreak/>
        <w:t xml:space="preserve">выпускника начальной школы по английскому языку складывается из </w:t>
      </w:r>
      <w:r w:rsidRPr="000A6C82">
        <w:rPr>
          <w:b/>
          <w:bCs/>
          <w:i/>
          <w:iCs/>
          <w:sz w:val="28"/>
          <w:szCs w:val="28"/>
        </w:rPr>
        <w:t>накопленной</w:t>
      </w:r>
      <w:r w:rsidRPr="000A6C82">
        <w:rPr>
          <w:sz w:val="28"/>
          <w:szCs w:val="28"/>
        </w:rPr>
        <w:t xml:space="preserve"> </w:t>
      </w:r>
      <w:r w:rsidRPr="000A6C82">
        <w:rPr>
          <w:b/>
          <w:bCs/>
          <w:i/>
          <w:iCs/>
          <w:sz w:val="28"/>
          <w:szCs w:val="28"/>
        </w:rPr>
        <w:t xml:space="preserve">оценки </w:t>
      </w:r>
      <w:r w:rsidRPr="000A6C82">
        <w:rPr>
          <w:sz w:val="28"/>
          <w:szCs w:val="28"/>
        </w:rPr>
        <w:t xml:space="preserve">по предмету и </w:t>
      </w:r>
      <w:r w:rsidRPr="000A6C82">
        <w:rPr>
          <w:b/>
          <w:bCs/>
          <w:i/>
          <w:iCs/>
          <w:sz w:val="28"/>
          <w:szCs w:val="28"/>
        </w:rPr>
        <w:t>оценки за выполнение итоговой работы</w:t>
      </w:r>
      <w:r w:rsidRPr="000A6C82">
        <w:rPr>
          <w:sz w:val="28"/>
          <w:szCs w:val="28"/>
        </w:rPr>
        <w:t>.</w:t>
      </w:r>
    </w:p>
    <w:p w:rsidR="002316B3" w:rsidRPr="000A6C82" w:rsidRDefault="002316B3" w:rsidP="000A6C82">
      <w:pPr>
        <w:spacing w:before="40" w:after="40"/>
        <w:ind w:left="1701" w:right="850" w:firstLine="708"/>
        <w:jc w:val="both"/>
        <w:rPr>
          <w:sz w:val="28"/>
          <w:szCs w:val="28"/>
        </w:rPr>
      </w:pPr>
      <w:r w:rsidRPr="000A6C82">
        <w:rPr>
          <w:b/>
          <w:bCs/>
          <w:i/>
          <w:iCs/>
          <w:sz w:val="28"/>
          <w:szCs w:val="28"/>
        </w:rPr>
        <w:t xml:space="preserve">Накопленная оценка </w:t>
      </w:r>
      <w:r w:rsidRPr="000A6C82">
        <w:rPr>
          <w:sz w:val="28"/>
          <w:szCs w:val="28"/>
        </w:rPr>
        <w:t xml:space="preserve">(или </w:t>
      </w:r>
      <w:r w:rsidRPr="000A6C82">
        <w:rPr>
          <w:b/>
          <w:bCs/>
          <w:i/>
          <w:iCs/>
          <w:sz w:val="28"/>
          <w:szCs w:val="28"/>
        </w:rPr>
        <w:t>портфель достижений</w:t>
      </w:r>
      <w:r w:rsidRPr="000A6C82">
        <w:rPr>
          <w:sz w:val="28"/>
          <w:szCs w:val="28"/>
        </w:rPr>
        <w:t>) ученика по английскому языку складывается в первую очередь из работ детей, демонстрирующих достижение ими планируемых результатов: текущих (тематических) и промежуточных проверочных работ (как устных, так и письменных), аудиозаписей устных (монологических и диалогических) высказываний детей. Важной составляющей портфеля достижений являются также оценочные листы, фиксирующие индивидуальный прогресс учащихся в решении поставленных перед ними коммуникативных задач, освоении умений речевого взаимодействия, овладении фонетической, лексической и грамматической сторонами речи, постепенном наращивании объёма высказываний.</w:t>
      </w:r>
    </w:p>
    <w:p w:rsidR="002316B3" w:rsidRPr="000A6C82" w:rsidRDefault="002316B3" w:rsidP="000A6C82">
      <w:pPr>
        <w:spacing w:before="40" w:after="40"/>
        <w:ind w:left="1701" w:right="850" w:firstLine="708"/>
        <w:jc w:val="both"/>
        <w:rPr>
          <w:sz w:val="28"/>
          <w:szCs w:val="28"/>
        </w:rPr>
      </w:pPr>
      <w:r w:rsidRPr="000A6C82">
        <w:rPr>
          <w:sz w:val="28"/>
          <w:szCs w:val="28"/>
        </w:rPr>
        <w:t xml:space="preserve">Решение о целесообразности и формах проведения </w:t>
      </w:r>
      <w:r w:rsidRPr="000A6C82">
        <w:rPr>
          <w:b/>
          <w:bCs/>
          <w:i/>
          <w:iCs/>
          <w:sz w:val="28"/>
          <w:szCs w:val="28"/>
        </w:rPr>
        <w:t xml:space="preserve">итоговой работы </w:t>
      </w:r>
      <w:r w:rsidRPr="000A6C82">
        <w:rPr>
          <w:sz w:val="28"/>
          <w:szCs w:val="28"/>
        </w:rPr>
        <w:t>может приниматься учителем, методическим</w:t>
      </w:r>
      <w:r w:rsidRPr="000A6C82">
        <w:rPr>
          <w:b/>
          <w:bCs/>
          <w:i/>
          <w:iCs/>
          <w:sz w:val="28"/>
          <w:szCs w:val="28"/>
        </w:rPr>
        <w:t xml:space="preserve"> </w:t>
      </w:r>
      <w:r w:rsidRPr="000A6C82">
        <w:rPr>
          <w:sz w:val="28"/>
          <w:szCs w:val="28"/>
        </w:rPr>
        <w:t>объединением или педагогическим советом школы. Дополнение накопленной оценки оценкой за итоговую работу позволяет зафиксировать кумулятивный (интегративный) эффект изучения различных сторон иноязычной речи, проявляющийся в достижении выпускником качественно нового</w:t>
      </w:r>
      <w:r w:rsidR="005E05A6">
        <w:rPr>
          <w:sz w:val="28"/>
          <w:szCs w:val="28"/>
        </w:rPr>
        <w:t xml:space="preserve"> </w:t>
      </w:r>
      <w:r w:rsidRPr="000A6C82">
        <w:rPr>
          <w:sz w:val="28"/>
          <w:szCs w:val="28"/>
        </w:rPr>
        <w:t>уровня владения коммуникативными умениями.</w:t>
      </w:r>
    </w:p>
    <w:p w:rsidR="000A6C82" w:rsidRDefault="000A6C82" w:rsidP="000A6C82">
      <w:pPr>
        <w:spacing w:before="40" w:after="40"/>
        <w:ind w:left="1701" w:right="850"/>
        <w:jc w:val="both"/>
        <w:rPr>
          <w:b/>
          <w:bCs/>
          <w:sz w:val="28"/>
          <w:szCs w:val="28"/>
        </w:rPr>
      </w:pPr>
    </w:p>
    <w:p w:rsidR="002316B3" w:rsidRPr="000A6C82" w:rsidRDefault="002316B3" w:rsidP="000A6C82">
      <w:pPr>
        <w:spacing w:before="40" w:after="40"/>
        <w:ind w:left="1701" w:right="850"/>
        <w:jc w:val="both"/>
        <w:rPr>
          <w:sz w:val="28"/>
          <w:szCs w:val="28"/>
        </w:rPr>
      </w:pPr>
      <w:r w:rsidRPr="000A6C82">
        <w:rPr>
          <w:b/>
          <w:bCs/>
          <w:sz w:val="28"/>
          <w:szCs w:val="28"/>
        </w:rPr>
        <w:t>1</w:t>
      </w:r>
      <w:r w:rsidR="001E565E" w:rsidRPr="000A6C82">
        <w:rPr>
          <w:b/>
          <w:bCs/>
          <w:sz w:val="28"/>
          <w:szCs w:val="28"/>
        </w:rPr>
        <w:t>0</w:t>
      </w:r>
      <w:r w:rsidRPr="000A6C82">
        <w:rPr>
          <w:b/>
          <w:bCs/>
          <w:sz w:val="28"/>
          <w:szCs w:val="28"/>
        </w:rPr>
        <w:t>.1 Критерии оценивания письменных (лексико-грамматических) работ</w:t>
      </w:r>
    </w:p>
    <w:p w:rsidR="002316B3" w:rsidRDefault="002316B3" w:rsidP="000A6C82">
      <w:pPr>
        <w:spacing w:before="40" w:after="40"/>
        <w:ind w:left="1701" w:right="850" w:firstLine="708"/>
        <w:jc w:val="both"/>
        <w:rPr>
          <w:sz w:val="28"/>
          <w:szCs w:val="28"/>
        </w:rPr>
      </w:pPr>
      <w:r w:rsidRPr="000A6C82">
        <w:rPr>
          <w:sz w:val="28"/>
          <w:szCs w:val="28"/>
        </w:rPr>
        <w:t>Для контроля языковых знаний и навыков используются письменные работы (контрольные работы, тестовые работы, самостоятельные работы, диктанты). Оценка данных работ вычисляется исходя из процента правильных ответов:</w:t>
      </w:r>
    </w:p>
    <w:p w:rsidR="000A6C82" w:rsidRPr="000A6C82" w:rsidRDefault="000A6C82" w:rsidP="000A6C82">
      <w:pPr>
        <w:spacing w:before="40" w:after="40"/>
        <w:ind w:left="1701" w:right="850" w:firstLine="708"/>
        <w:jc w:val="both"/>
        <w:rPr>
          <w:sz w:val="28"/>
          <w:szCs w:val="28"/>
        </w:rPr>
      </w:pPr>
    </w:p>
    <w:tbl>
      <w:tblPr>
        <w:tblW w:w="6185" w:type="dxa"/>
        <w:jc w:val="center"/>
        <w:tblLayout w:type="fixed"/>
        <w:tblCellMar>
          <w:left w:w="10" w:type="dxa"/>
          <w:right w:w="10" w:type="dxa"/>
        </w:tblCellMar>
        <w:tblLook w:val="0000" w:firstRow="0" w:lastRow="0" w:firstColumn="0" w:lastColumn="0" w:noHBand="0" w:noVBand="0"/>
      </w:tblPr>
      <w:tblGrid>
        <w:gridCol w:w="2410"/>
        <w:gridCol w:w="3775"/>
      </w:tblGrid>
      <w:tr w:rsidR="002316B3" w:rsidRPr="000A6C82" w:rsidTr="00FD1C43">
        <w:trPr>
          <w:trHeight w:val="981"/>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0A6C82" w:rsidRDefault="002316B3" w:rsidP="000A6C82">
            <w:pPr>
              <w:spacing w:before="120"/>
              <w:ind w:left="131"/>
              <w:jc w:val="both"/>
              <w:rPr>
                <w:b/>
                <w:sz w:val="28"/>
                <w:szCs w:val="28"/>
              </w:rPr>
            </w:pPr>
            <w:r w:rsidRPr="000A6C82">
              <w:rPr>
                <w:b/>
                <w:sz w:val="28"/>
                <w:szCs w:val="28"/>
              </w:rPr>
              <w:t>Виды работ</w:t>
            </w:r>
          </w:p>
        </w:tc>
        <w:tc>
          <w:tcPr>
            <w:tcW w:w="37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0A6C82" w:rsidRDefault="002316B3" w:rsidP="000A6C82">
            <w:pPr>
              <w:spacing w:before="120"/>
              <w:jc w:val="both"/>
              <w:rPr>
                <w:b/>
                <w:sz w:val="28"/>
                <w:szCs w:val="28"/>
              </w:rPr>
            </w:pPr>
            <w:r w:rsidRPr="000A6C82">
              <w:rPr>
                <w:b/>
                <w:sz w:val="28"/>
                <w:szCs w:val="28"/>
              </w:rPr>
              <w:t>Контрольные</w:t>
            </w:r>
          </w:p>
          <w:p w:rsidR="002316B3" w:rsidRPr="000A6C82" w:rsidRDefault="002316B3" w:rsidP="000A6C82">
            <w:pPr>
              <w:spacing w:before="120"/>
              <w:jc w:val="both"/>
              <w:rPr>
                <w:b/>
                <w:sz w:val="28"/>
                <w:szCs w:val="28"/>
              </w:rPr>
            </w:pPr>
            <w:r w:rsidRPr="000A6C82">
              <w:rPr>
                <w:b/>
                <w:sz w:val="28"/>
                <w:szCs w:val="28"/>
              </w:rPr>
              <w:t>работы</w:t>
            </w:r>
          </w:p>
          <w:p w:rsidR="002316B3" w:rsidRPr="000A6C82" w:rsidRDefault="002316B3" w:rsidP="000A6C82">
            <w:pPr>
              <w:spacing w:before="120"/>
              <w:jc w:val="both"/>
              <w:rPr>
                <w:b/>
                <w:sz w:val="28"/>
                <w:szCs w:val="28"/>
              </w:rPr>
            </w:pPr>
          </w:p>
        </w:tc>
      </w:tr>
      <w:tr w:rsidR="002316B3" w:rsidRPr="000A6C82" w:rsidTr="00FD1C43">
        <w:trPr>
          <w:trHeight w:val="195"/>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0A6C82" w:rsidRDefault="002316B3" w:rsidP="000A6C82">
            <w:pPr>
              <w:spacing w:before="120" w:after="200"/>
              <w:ind w:left="131"/>
              <w:jc w:val="both"/>
              <w:rPr>
                <w:sz w:val="28"/>
                <w:szCs w:val="28"/>
              </w:rPr>
            </w:pPr>
            <w:r w:rsidRPr="000A6C82">
              <w:rPr>
                <w:sz w:val="28"/>
                <w:szCs w:val="28"/>
              </w:rPr>
              <w:t>Оценка «2»</w:t>
            </w:r>
          </w:p>
        </w:tc>
        <w:tc>
          <w:tcPr>
            <w:tcW w:w="37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0A6C82" w:rsidRDefault="002316B3" w:rsidP="000A6C82">
            <w:pPr>
              <w:spacing w:before="120" w:after="200"/>
              <w:jc w:val="both"/>
              <w:rPr>
                <w:sz w:val="28"/>
                <w:szCs w:val="28"/>
              </w:rPr>
            </w:pPr>
            <w:r w:rsidRPr="000A6C82">
              <w:rPr>
                <w:sz w:val="28"/>
                <w:szCs w:val="28"/>
              </w:rPr>
              <w:t>50% и менее</w:t>
            </w:r>
          </w:p>
        </w:tc>
      </w:tr>
      <w:tr w:rsidR="002316B3" w:rsidRPr="000A6C82" w:rsidTr="00FD1C43">
        <w:trPr>
          <w:trHeight w:val="195"/>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0A6C82" w:rsidRDefault="002316B3" w:rsidP="000A6C82">
            <w:pPr>
              <w:spacing w:before="120"/>
              <w:ind w:left="131"/>
              <w:jc w:val="both"/>
              <w:rPr>
                <w:sz w:val="28"/>
                <w:szCs w:val="28"/>
              </w:rPr>
            </w:pPr>
            <w:r w:rsidRPr="000A6C82">
              <w:rPr>
                <w:sz w:val="28"/>
                <w:szCs w:val="28"/>
              </w:rPr>
              <w:t>Оценка «3»</w:t>
            </w:r>
          </w:p>
        </w:tc>
        <w:tc>
          <w:tcPr>
            <w:tcW w:w="37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0A6C82" w:rsidRDefault="002316B3" w:rsidP="000A6C82">
            <w:pPr>
              <w:spacing w:before="120"/>
              <w:jc w:val="both"/>
              <w:rPr>
                <w:sz w:val="28"/>
                <w:szCs w:val="28"/>
              </w:rPr>
            </w:pPr>
            <w:r w:rsidRPr="000A6C82">
              <w:rPr>
                <w:sz w:val="28"/>
                <w:szCs w:val="28"/>
              </w:rPr>
              <w:t>От 51% до 70%</w:t>
            </w:r>
          </w:p>
        </w:tc>
      </w:tr>
      <w:tr w:rsidR="002316B3" w:rsidRPr="000A6C82" w:rsidTr="00FD1C43">
        <w:trPr>
          <w:trHeight w:val="84"/>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0A6C82" w:rsidRDefault="002316B3" w:rsidP="000A6C82">
            <w:pPr>
              <w:spacing w:before="120" w:after="200"/>
              <w:ind w:left="131"/>
              <w:jc w:val="both"/>
              <w:rPr>
                <w:sz w:val="28"/>
                <w:szCs w:val="28"/>
              </w:rPr>
            </w:pPr>
            <w:r w:rsidRPr="000A6C82">
              <w:rPr>
                <w:sz w:val="28"/>
                <w:szCs w:val="28"/>
              </w:rPr>
              <w:lastRenderedPageBreak/>
              <w:t>Оценка «4»</w:t>
            </w:r>
          </w:p>
        </w:tc>
        <w:tc>
          <w:tcPr>
            <w:tcW w:w="37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0A6C82" w:rsidRDefault="002316B3" w:rsidP="000A6C82">
            <w:pPr>
              <w:spacing w:before="120" w:after="200"/>
              <w:jc w:val="both"/>
              <w:rPr>
                <w:sz w:val="28"/>
                <w:szCs w:val="28"/>
              </w:rPr>
            </w:pPr>
            <w:r w:rsidRPr="000A6C82">
              <w:rPr>
                <w:sz w:val="28"/>
                <w:szCs w:val="28"/>
              </w:rPr>
              <w:t>От 71% до 90%</w:t>
            </w:r>
          </w:p>
        </w:tc>
      </w:tr>
      <w:tr w:rsidR="002316B3" w:rsidRPr="000A6C82" w:rsidTr="00FD1C43">
        <w:trPr>
          <w:trHeight w:val="262"/>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0A6C82" w:rsidRDefault="002316B3" w:rsidP="000A6C82">
            <w:pPr>
              <w:spacing w:before="120" w:after="200"/>
              <w:ind w:left="38"/>
              <w:jc w:val="both"/>
              <w:rPr>
                <w:sz w:val="28"/>
                <w:szCs w:val="28"/>
              </w:rPr>
            </w:pPr>
            <w:r w:rsidRPr="000A6C82">
              <w:rPr>
                <w:sz w:val="28"/>
                <w:szCs w:val="28"/>
              </w:rPr>
              <w:t>Оценка «5»</w:t>
            </w:r>
          </w:p>
        </w:tc>
        <w:tc>
          <w:tcPr>
            <w:tcW w:w="37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0A6C82" w:rsidRDefault="002316B3" w:rsidP="000A6C82">
            <w:pPr>
              <w:spacing w:before="120"/>
              <w:jc w:val="both"/>
              <w:rPr>
                <w:sz w:val="28"/>
                <w:szCs w:val="28"/>
              </w:rPr>
            </w:pPr>
            <w:r w:rsidRPr="000A6C82">
              <w:rPr>
                <w:sz w:val="28"/>
                <w:szCs w:val="28"/>
              </w:rPr>
              <w:t>От 91% до 100%</w:t>
            </w:r>
          </w:p>
        </w:tc>
      </w:tr>
    </w:tbl>
    <w:p w:rsidR="002316B3" w:rsidRPr="000A6C82" w:rsidRDefault="002316B3" w:rsidP="000A6C82">
      <w:pPr>
        <w:spacing w:before="120"/>
        <w:jc w:val="both"/>
        <w:rPr>
          <w:sz w:val="28"/>
          <w:szCs w:val="28"/>
        </w:rPr>
      </w:pPr>
    </w:p>
    <w:p w:rsidR="002316B3" w:rsidRPr="000A6C82" w:rsidRDefault="002316B3" w:rsidP="005E05A6">
      <w:pPr>
        <w:spacing w:before="40" w:after="40"/>
        <w:ind w:left="1701" w:right="850"/>
        <w:jc w:val="both"/>
        <w:rPr>
          <w:sz w:val="28"/>
          <w:szCs w:val="28"/>
        </w:rPr>
      </w:pPr>
      <w:r w:rsidRPr="000A6C82">
        <w:rPr>
          <w:b/>
          <w:bCs/>
          <w:sz w:val="28"/>
          <w:szCs w:val="28"/>
        </w:rPr>
        <w:t>1</w:t>
      </w:r>
      <w:r w:rsidR="001E565E" w:rsidRPr="000A6C82">
        <w:rPr>
          <w:b/>
          <w:bCs/>
          <w:sz w:val="28"/>
          <w:szCs w:val="28"/>
        </w:rPr>
        <w:t>0</w:t>
      </w:r>
      <w:r w:rsidRPr="000A6C82">
        <w:rPr>
          <w:b/>
          <w:bCs/>
          <w:sz w:val="28"/>
          <w:szCs w:val="28"/>
        </w:rPr>
        <w:t>.2 Критерии оценивания умений письма</w:t>
      </w:r>
    </w:p>
    <w:p w:rsidR="002316B3" w:rsidRPr="005E05A6" w:rsidRDefault="002316B3" w:rsidP="005E05A6">
      <w:pPr>
        <w:spacing w:before="40" w:after="40"/>
        <w:ind w:left="1701" w:right="850"/>
        <w:jc w:val="both"/>
        <w:rPr>
          <w:i/>
          <w:sz w:val="28"/>
          <w:szCs w:val="28"/>
        </w:rPr>
      </w:pPr>
      <w:r w:rsidRPr="005E05A6">
        <w:rPr>
          <w:i/>
          <w:sz w:val="28"/>
          <w:szCs w:val="28"/>
        </w:rPr>
        <w:t>Проверяемые умения:</w:t>
      </w:r>
    </w:p>
    <w:p w:rsidR="002316B3" w:rsidRPr="005E05A6" w:rsidRDefault="005E05A6" w:rsidP="005E05A6">
      <w:pPr>
        <w:spacing w:before="40" w:after="40"/>
        <w:ind w:left="1701" w:right="850"/>
        <w:jc w:val="both"/>
        <w:rPr>
          <w:rFonts w:eastAsia="Calibri"/>
          <w:sz w:val="28"/>
          <w:szCs w:val="28"/>
        </w:rPr>
      </w:pPr>
      <w:r>
        <w:rPr>
          <w:rFonts w:eastAsia="Calibri"/>
          <w:sz w:val="28"/>
          <w:szCs w:val="28"/>
        </w:rPr>
        <w:t xml:space="preserve">- </w:t>
      </w:r>
      <w:r w:rsidR="002316B3" w:rsidRPr="005E05A6">
        <w:rPr>
          <w:rFonts w:eastAsia="Calibri"/>
          <w:sz w:val="28"/>
          <w:szCs w:val="28"/>
        </w:rPr>
        <w:t>Техника письма (графика, каллиграфия, орфография);</w:t>
      </w:r>
    </w:p>
    <w:p w:rsidR="002316B3" w:rsidRPr="005E05A6" w:rsidRDefault="005E05A6" w:rsidP="005E05A6">
      <w:pPr>
        <w:spacing w:before="40" w:after="40"/>
        <w:ind w:left="1701" w:right="850"/>
        <w:jc w:val="both"/>
        <w:rPr>
          <w:rFonts w:eastAsia="Calibri"/>
          <w:sz w:val="28"/>
          <w:szCs w:val="28"/>
        </w:rPr>
      </w:pPr>
      <w:r>
        <w:rPr>
          <w:rFonts w:eastAsia="Calibri"/>
          <w:sz w:val="28"/>
          <w:szCs w:val="28"/>
        </w:rPr>
        <w:t xml:space="preserve">- </w:t>
      </w:r>
      <w:r w:rsidR="002316B3" w:rsidRPr="005E05A6">
        <w:rPr>
          <w:rFonts w:eastAsia="Calibri"/>
          <w:sz w:val="28"/>
          <w:szCs w:val="28"/>
        </w:rPr>
        <w:t>Основы письменной речи: написание с опорой на образец поздравления с праздником, короткого личного письма</w:t>
      </w:r>
    </w:p>
    <w:p w:rsidR="00DD2B3B" w:rsidRPr="000A6C82" w:rsidRDefault="00DD2B3B" w:rsidP="005E05A6">
      <w:pPr>
        <w:widowControl w:val="0"/>
        <w:suppressAutoHyphens/>
        <w:overflowPunct w:val="0"/>
        <w:autoSpaceDE w:val="0"/>
        <w:autoSpaceDN w:val="0"/>
        <w:spacing w:before="40" w:after="40"/>
        <w:ind w:left="1701" w:right="850"/>
        <w:jc w:val="both"/>
        <w:textAlignment w:val="baseline"/>
        <w:rPr>
          <w:sz w:val="28"/>
          <w:szCs w:val="28"/>
        </w:rPr>
      </w:pPr>
    </w:p>
    <w:p w:rsidR="002316B3" w:rsidRPr="000A6C82" w:rsidRDefault="002316B3" w:rsidP="005E05A6">
      <w:pPr>
        <w:spacing w:before="40" w:after="40"/>
        <w:ind w:left="1701" w:right="850"/>
        <w:jc w:val="both"/>
        <w:rPr>
          <w:sz w:val="28"/>
          <w:szCs w:val="28"/>
        </w:rPr>
      </w:pPr>
      <w:r w:rsidRPr="000A6C82">
        <w:rPr>
          <w:b/>
          <w:bCs/>
          <w:sz w:val="28"/>
          <w:szCs w:val="28"/>
        </w:rPr>
        <w:t>Оценка умений письма проводится по следующим критериям:</w:t>
      </w:r>
    </w:p>
    <w:p w:rsidR="002316B3" w:rsidRPr="000A6C82" w:rsidRDefault="002316B3" w:rsidP="005E05A6">
      <w:pPr>
        <w:spacing w:before="40" w:after="40"/>
        <w:ind w:left="1701" w:right="850"/>
        <w:jc w:val="both"/>
        <w:rPr>
          <w:sz w:val="28"/>
          <w:szCs w:val="28"/>
        </w:rPr>
      </w:pPr>
      <w:r w:rsidRPr="000A6C82">
        <w:rPr>
          <w:sz w:val="28"/>
          <w:szCs w:val="28"/>
        </w:rPr>
        <w:t>1</w:t>
      </w:r>
      <w:r w:rsidRPr="000A6C82">
        <w:rPr>
          <w:i/>
          <w:iCs/>
          <w:sz w:val="28"/>
          <w:szCs w:val="28"/>
        </w:rPr>
        <w:t>.Содержание</w:t>
      </w:r>
      <w:r w:rsidRPr="000A6C82">
        <w:rPr>
          <w:sz w:val="28"/>
          <w:szCs w:val="28"/>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2316B3" w:rsidRPr="000A6C82" w:rsidRDefault="002316B3" w:rsidP="005E05A6">
      <w:pPr>
        <w:spacing w:before="40" w:after="40"/>
        <w:ind w:left="1701" w:right="850"/>
        <w:jc w:val="both"/>
        <w:rPr>
          <w:sz w:val="28"/>
          <w:szCs w:val="28"/>
        </w:rPr>
      </w:pPr>
      <w:r w:rsidRPr="000A6C82">
        <w:rPr>
          <w:sz w:val="28"/>
          <w:szCs w:val="28"/>
        </w:rPr>
        <w:t>2.</w:t>
      </w:r>
      <w:r w:rsidRPr="000A6C82">
        <w:rPr>
          <w:i/>
          <w:iCs/>
          <w:sz w:val="28"/>
          <w:szCs w:val="28"/>
        </w:rPr>
        <w:t>Организация работы</w:t>
      </w:r>
      <w:r w:rsidRPr="000A6C82">
        <w:rPr>
          <w:sz w:val="28"/>
          <w:szCs w:val="28"/>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2316B3" w:rsidRPr="000A6C82" w:rsidRDefault="002316B3" w:rsidP="005E05A6">
      <w:pPr>
        <w:spacing w:before="40" w:after="40"/>
        <w:ind w:left="1701" w:right="850"/>
        <w:jc w:val="both"/>
        <w:rPr>
          <w:sz w:val="28"/>
          <w:szCs w:val="28"/>
        </w:rPr>
      </w:pPr>
      <w:r w:rsidRPr="000A6C82">
        <w:rPr>
          <w:sz w:val="28"/>
          <w:szCs w:val="28"/>
        </w:rPr>
        <w:t>3.</w:t>
      </w:r>
      <w:r w:rsidRPr="000A6C82">
        <w:rPr>
          <w:i/>
          <w:iCs/>
          <w:sz w:val="28"/>
          <w:szCs w:val="28"/>
        </w:rPr>
        <w:t>Лексика</w:t>
      </w:r>
      <w:r w:rsidRPr="000A6C82">
        <w:rPr>
          <w:sz w:val="28"/>
          <w:szCs w:val="28"/>
        </w:rPr>
        <w:t xml:space="preserve"> / </w:t>
      </w:r>
      <w:r w:rsidRPr="000A6C82">
        <w:rPr>
          <w:i/>
          <w:iCs/>
          <w:sz w:val="28"/>
          <w:szCs w:val="28"/>
        </w:rPr>
        <w:t>Грамматика</w:t>
      </w:r>
      <w:r w:rsidRPr="000A6C82">
        <w:rPr>
          <w:sz w:val="28"/>
          <w:szCs w:val="28"/>
        </w:rPr>
        <w:t xml:space="preserve"> словарный запас соответствует поставленной задаче и требованиям данного года обучения языку,</w:t>
      </w:r>
      <w:r w:rsidRPr="000A6C82">
        <w:rPr>
          <w:i/>
          <w:iCs/>
          <w:sz w:val="28"/>
          <w:szCs w:val="28"/>
        </w:rPr>
        <w:t xml:space="preserve"> </w:t>
      </w:r>
      <w:r w:rsidRPr="000A6C82">
        <w:rPr>
          <w:sz w:val="28"/>
          <w:szCs w:val="28"/>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1E565E" w:rsidRPr="000A6C82" w:rsidRDefault="002316B3" w:rsidP="005E05A6">
      <w:pPr>
        <w:spacing w:before="40" w:after="40"/>
        <w:ind w:left="1701" w:right="850"/>
        <w:jc w:val="both"/>
        <w:rPr>
          <w:sz w:val="28"/>
          <w:szCs w:val="28"/>
        </w:rPr>
      </w:pPr>
      <w:r w:rsidRPr="000A6C82">
        <w:rPr>
          <w:sz w:val="28"/>
          <w:szCs w:val="28"/>
        </w:rPr>
        <w:t>4.</w:t>
      </w:r>
      <w:r w:rsidRPr="000A6C82">
        <w:rPr>
          <w:i/>
          <w:iCs/>
          <w:sz w:val="28"/>
          <w:szCs w:val="28"/>
        </w:rPr>
        <w:t>Орфография и пунктуация (</w:t>
      </w:r>
      <w:r w:rsidRPr="000A6C82">
        <w:rPr>
          <w:sz w:val="28"/>
          <w:szCs w:val="28"/>
        </w:rPr>
        <w:t>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1E565E" w:rsidRPr="000A6C82" w:rsidRDefault="001E565E" w:rsidP="000A6C82">
      <w:pPr>
        <w:spacing w:before="120"/>
        <w:jc w:val="both"/>
        <w:rPr>
          <w:sz w:val="28"/>
          <w:szCs w:val="28"/>
        </w:rPr>
      </w:pPr>
    </w:p>
    <w:p w:rsidR="001E565E" w:rsidRPr="000A6C82" w:rsidRDefault="001E565E" w:rsidP="000A6C82">
      <w:pPr>
        <w:spacing w:before="120"/>
        <w:jc w:val="both"/>
        <w:rPr>
          <w:sz w:val="28"/>
          <w:szCs w:val="28"/>
        </w:rPr>
      </w:pPr>
    </w:p>
    <w:p w:rsidR="001E565E" w:rsidRPr="00820DF2" w:rsidRDefault="001E565E" w:rsidP="00820DF2">
      <w:pPr>
        <w:spacing w:before="120"/>
        <w:jc w:val="both"/>
        <w:rPr>
          <w:sz w:val="28"/>
          <w:szCs w:val="28"/>
        </w:rPr>
        <w:sectPr w:rsidR="001E565E" w:rsidRPr="00820DF2" w:rsidSect="00240347">
          <w:pgSz w:w="11900" w:h="16840"/>
          <w:pgMar w:top="662" w:right="1228" w:bottom="851" w:left="1570" w:header="0" w:footer="556" w:gutter="0"/>
          <w:cols w:space="720"/>
          <w:noEndnote/>
          <w:docGrid w:linePitch="360"/>
        </w:sectPr>
      </w:pPr>
    </w:p>
    <w:p w:rsidR="001E565E" w:rsidRPr="00820DF2" w:rsidRDefault="001E565E" w:rsidP="00820DF2">
      <w:pPr>
        <w:spacing w:before="120"/>
        <w:jc w:val="both"/>
        <w:rPr>
          <w:sz w:val="28"/>
          <w:szCs w:val="28"/>
        </w:rPr>
      </w:pPr>
    </w:p>
    <w:tbl>
      <w:tblPr>
        <w:tblW w:w="15284" w:type="dxa"/>
        <w:tblInd w:w="-8" w:type="dxa"/>
        <w:tblLayout w:type="fixed"/>
        <w:tblCellMar>
          <w:left w:w="10" w:type="dxa"/>
          <w:right w:w="10" w:type="dxa"/>
        </w:tblCellMar>
        <w:tblLook w:val="0000" w:firstRow="0" w:lastRow="0" w:firstColumn="0" w:lastColumn="0" w:noHBand="0" w:noVBand="0"/>
      </w:tblPr>
      <w:tblGrid>
        <w:gridCol w:w="1109"/>
        <w:gridCol w:w="2409"/>
        <w:gridCol w:w="3261"/>
        <w:gridCol w:w="4110"/>
        <w:gridCol w:w="4395"/>
      </w:tblGrid>
      <w:tr w:rsidR="002316B3" w:rsidRPr="00820DF2" w:rsidTr="000260CF">
        <w:trPr>
          <w:trHeight w:val="738"/>
        </w:trPr>
        <w:tc>
          <w:tcPr>
            <w:tcW w:w="1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b/>
                <w:bCs/>
                <w:sz w:val="28"/>
                <w:szCs w:val="28"/>
              </w:rPr>
              <w:t>Баллы</w:t>
            </w:r>
          </w:p>
          <w:p w:rsidR="002316B3" w:rsidRPr="00820DF2" w:rsidRDefault="002316B3" w:rsidP="00820DF2">
            <w:pPr>
              <w:spacing w:before="120"/>
              <w:jc w:val="center"/>
              <w:rPr>
                <w:sz w:val="28"/>
                <w:szCs w:val="28"/>
              </w:rPr>
            </w:pPr>
          </w:p>
        </w:tc>
        <w:tc>
          <w:tcPr>
            <w:tcW w:w="14175"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b/>
                <w:bCs/>
                <w:sz w:val="28"/>
                <w:szCs w:val="28"/>
              </w:rPr>
              <w:t>Критерии оценки</w:t>
            </w:r>
          </w:p>
          <w:p w:rsidR="002316B3" w:rsidRPr="00820DF2" w:rsidRDefault="002316B3" w:rsidP="00820DF2">
            <w:pPr>
              <w:spacing w:before="120"/>
              <w:jc w:val="center"/>
              <w:rPr>
                <w:sz w:val="28"/>
                <w:szCs w:val="28"/>
              </w:rPr>
            </w:pPr>
          </w:p>
        </w:tc>
      </w:tr>
      <w:tr w:rsidR="002316B3" w:rsidRPr="00820DF2" w:rsidTr="000260CF">
        <w:tc>
          <w:tcPr>
            <w:tcW w:w="1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t>1.Содержание:</w:t>
            </w:r>
          </w:p>
          <w:p w:rsidR="002316B3" w:rsidRPr="00820DF2" w:rsidRDefault="002316B3" w:rsidP="00820DF2">
            <w:pPr>
              <w:spacing w:before="120"/>
              <w:jc w:val="center"/>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t>2.Организация работы</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t>3. Лексика / Грамматика</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t>4. Орфография и пунктуация</w:t>
            </w:r>
          </w:p>
        </w:tc>
      </w:tr>
      <w:tr w:rsidR="002316B3" w:rsidRPr="00820DF2" w:rsidTr="000260CF">
        <w:tc>
          <w:tcPr>
            <w:tcW w:w="1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t>«5»</w:t>
            </w:r>
          </w:p>
          <w:p w:rsidR="002316B3" w:rsidRPr="00820DF2" w:rsidRDefault="002316B3" w:rsidP="00820DF2">
            <w:pPr>
              <w:spacing w:before="120"/>
              <w:jc w:val="center"/>
              <w:rPr>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коммуникативная задача решена полностью</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высказывание логично, использованы средства логической связи, соблюден формат высказывания и текст поделен на абзацы.</w:t>
            </w:r>
          </w:p>
          <w:p w:rsidR="002316B3" w:rsidRPr="00820DF2" w:rsidRDefault="002316B3" w:rsidP="00820DF2">
            <w:pPr>
              <w:spacing w:before="120"/>
              <w:jc w:val="both"/>
              <w:rPr>
                <w:sz w:val="28"/>
                <w:szCs w:val="28"/>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 лексика соответствует поставленной задаче и требованиям данного года обучения.</w:t>
            </w:r>
          </w:p>
          <w:p w:rsidR="002316B3" w:rsidRPr="00820DF2" w:rsidRDefault="002316B3" w:rsidP="00820DF2">
            <w:pPr>
              <w:spacing w:before="120"/>
              <w:jc w:val="both"/>
              <w:rPr>
                <w:sz w:val="28"/>
                <w:szCs w:val="28"/>
              </w:rPr>
            </w:pPr>
            <w:r w:rsidRPr="00820DF2">
              <w:rPr>
                <w:sz w:val="28"/>
                <w:szCs w:val="28"/>
              </w:rPr>
              <w:t>-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2316B3" w:rsidRPr="00820DF2" w:rsidRDefault="002316B3" w:rsidP="00820DF2">
            <w:pPr>
              <w:spacing w:before="120"/>
              <w:jc w:val="both"/>
              <w:rPr>
                <w:sz w:val="28"/>
                <w:szCs w:val="28"/>
              </w:rPr>
            </w:pPr>
            <w:r w:rsidRPr="00820DF2">
              <w:rPr>
                <w:b/>
                <w:bCs/>
                <w:sz w:val="28"/>
                <w:szCs w:val="28"/>
              </w:rPr>
              <w:t>(Допускается 1- негрубые лексические или грамматические ошибки, не мешающие пониманию высказывания)</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2316B3" w:rsidRPr="00820DF2" w:rsidRDefault="002316B3" w:rsidP="00820DF2">
            <w:pPr>
              <w:spacing w:before="120"/>
              <w:jc w:val="both"/>
              <w:rPr>
                <w:sz w:val="28"/>
                <w:szCs w:val="28"/>
              </w:rPr>
            </w:pPr>
            <w:r w:rsidRPr="00820DF2">
              <w:rPr>
                <w:b/>
                <w:bCs/>
                <w:sz w:val="28"/>
                <w:szCs w:val="28"/>
              </w:rPr>
              <w:t>(Допускается 1 негрубая орфографическая или пунктуационная  ошибка, не мешающая пониманию высказывания)</w:t>
            </w:r>
          </w:p>
        </w:tc>
      </w:tr>
      <w:tr w:rsidR="002316B3" w:rsidRPr="00820DF2" w:rsidTr="000260CF">
        <w:tc>
          <w:tcPr>
            <w:tcW w:w="1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t>«4»</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коммуник</w:t>
            </w:r>
            <w:r w:rsidR="00DD2B3B" w:rsidRPr="00820DF2">
              <w:rPr>
                <w:sz w:val="28"/>
                <w:szCs w:val="28"/>
              </w:rPr>
              <w:t xml:space="preserve">ативная </w:t>
            </w:r>
            <w:r w:rsidR="00DD2B3B" w:rsidRPr="00820DF2">
              <w:rPr>
                <w:sz w:val="28"/>
                <w:szCs w:val="28"/>
              </w:rPr>
              <w:lastRenderedPageBreak/>
              <w:t>задача решена полностью</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lastRenderedPageBreak/>
              <w:t xml:space="preserve">высказывание логично, </w:t>
            </w:r>
            <w:r w:rsidRPr="00820DF2">
              <w:rPr>
                <w:sz w:val="28"/>
                <w:szCs w:val="28"/>
              </w:rPr>
              <w:lastRenderedPageBreak/>
              <w:t>использованы средства логической связи, соблюден формат высказывания и текст поделен на абзацы.</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lastRenderedPageBreak/>
              <w:t xml:space="preserve">- лексика соответствует </w:t>
            </w:r>
            <w:r w:rsidRPr="00820DF2">
              <w:rPr>
                <w:sz w:val="28"/>
                <w:szCs w:val="28"/>
              </w:rPr>
              <w:lastRenderedPageBreak/>
              <w:t>поставленной задаче и требованиям данного года обучения.</w:t>
            </w:r>
          </w:p>
          <w:p w:rsidR="002316B3" w:rsidRPr="00820DF2" w:rsidRDefault="002316B3" w:rsidP="00820DF2">
            <w:pPr>
              <w:spacing w:before="120"/>
              <w:jc w:val="both"/>
              <w:rPr>
                <w:sz w:val="28"/>
                <w:szCs w:val="28"/>
              </w:rPr>
            </w:pPr>
            <w:r w:rsidRPr="00820DF2">
              <w:rPr>
                <w:sz w:val="28"/>
                <w:szCs w:val="28"/>
              </w:rPr>
              <w:t>- использованы разнообразные грамматические конструкции в соответствии с поставленной задачей и требованиям данного года обучения языку.</w:t>
            </w:r>
            <w:r w:rsidRPr="00820DF2">
              <w:rPr>
                <w:b/>
                <w:bCs/>
                <w:sz w:val="28"/>
                <w:szCs w:val="28"/>
              </w:rPr>
              <w:t xml:space="preserve"> (Допускается 2-3 негрубые лексические или грамматические ошибки, не мешающие пониманию высказывания, в том числе одна  грубая ошибка, препятствующая решению коммуникативной задачи)</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lastRenderedPageBreak/>
              <w:t xml:space="preserve">незначительные орфографические </w:t>
            </w:r>
            <w:r w:rsidRPr="00820DF2">
              <w:rPr>
                <w:sz w:val="28"/>
                <w:szCs w:val="28"/>
              </w:rPr>
              <w:lastRenderedPageBreak/>
              <w:t>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r w:rsidRPr="00820DF2">
              <w:rPr>
                <w:b/>
                <w:bCs/>
                <w:sz w:val="28"/>
                <w:szCs w:val="28"/>
              </w:rPr>
              <w:t xml:space="preserve"> (Допускается 2 негрубые орфографические или пунктуационные  ошибки, не мешающие пониманию высказывания)</w:t>
            </w:r>
          </w:p>
        </w:tc>
      </w:tr>
      <w:tr w:rsidR="002316B3" w:rsidRPr="00820DF2" w:rsidTr="000260CF">
        <w:tc>
          <w:tcPr>
            <w:tcW w:w="1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lastRenderedPageBreak/>
              <w:t>«3»</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Комму</w:t>
            </w:r>
            <w:r w:rsidR="00DD2B3B" w:rsidRPr="00820DF2">
              <w:rPr>
                <w:sz w:val="28"/>
                <w:szCs w:val="28"/>
              </w:rPr>
              <w:t>никативная задача решена</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 местами неадекватное употребление лексики.</w:t>
            </w:r>
          </w:p>
          <w:p w:rsidR="002316B3" w:rsidRPr="00820DF2" w:rsidRDefault="002316B3" w:rsidP="00820DF2">
            <w:pPr>
              <w:spacing w:before="120"/>
              <w:jc w:val="both"/>
              <w:rPr>
                <w:sz w:val="28"/>
                <w:szCs w:val="28"/>
              </w:rPr>
            </w:pPr>
            <w:r w:rsidRPr="00820DF2">
              <w:rPr>
                <w:sz w:val="28"/>
                <w:szCs w:val="28"/>
              </w:rPr>
              <w:t>-имеются грубые грамматические ошибки.</w:t>
            </w:r>
            <w:r w:rsidRPr="00820DF2">
              <w:rPr>
                <w:b/>
                <w:bCs/>
                <w:sz w:val="28"/>
                <w:szCs w:val="28"/>
              </w:rPr>
              <w:t xml:space="preserve"> (Допускается 4-5 негрубых лексических или грамматических ошибок, не мешающих пониманию высказывания, в том числе 3  грубых ошибки, препятствующих решению </w:t>
            </w:r>
            <w:r w:rsidRPr="00820DF2">
              <w:rPr>
                <w:b/>
                <w:bCs/>
                <w:sz w:val="28"/>
                <w:szCs w:val="28"/>
              </w:rPr>
              <w:lastRenderedPageBreak/>
              <w:t>коммуникативной задачи)</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lastRenderedPageBreak/>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r w:rsidRPr="00820DF2">
              <w:rPr>
                <w:b/>
                <w:bCs/>
                <w:sz w:val="28"/>
                <w:szCs w:val="28"/>
              </w:rPr>
              <w:t xml:space="preserve"> (Допускается 3 негрубые </w:t>
            </w:r>
            <w:r w:rsidRPr="00820DF2">
              <w:rPr>
                <w:b/>
                <w:bCs/>
                <w:sz w:val="28"/>
                <w:szCs w:val="28"/>
              </w:rPr>
              <w:lastRenderedPageBreak/>
              <w:t>орфографические или пунктуационные  ошибки, не мешающие пониманию высказывания)</w:t>
            </w:r>
          </w:p>
        </w:tc>
      </w:tr>
      <w:tr w:rsidR="002316B3" w:rsidRPr="00820DF2" w:rsidTr="000260CF">
        <w:tc>
          <w:tcPr>
            <w:tcW w:w="1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lastRenderedPageBreak/>
              <w:t>«2»</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К</w:t>
            </w:r>
            <w:r w:rsidR="00DD2B3B" w:rsidRPr="00820DF2">
              <w:rPr>
                <w:sz w:val="28"/>
                <w:szCs w:val="28"/>
              </w:rPr>
              <w:t>оммуникативная задача не решена</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высказывание нелогично, не использованы средства логической связи, не соблюден формат высказывания, текст не поделен на абзацы.</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 большое количество лексических ошибок</w:t>
            </w:r>
          </w:p>
          <w:p w:rsidR="002316B3" w:rsidRPr="00820DF2" w:rsidRDefault="002316B3" w:rsidP="00820DF2">
            <w:pPr>
              <w:spacing w:before="120"/>
              <w:jc w:val="both"/>
              <w:rPr>
                <w:sz w:val="28"/>
                <w:szCs w:val="28"/>
              </w:rPr>
            </w:pPr>
            <w:r w:rsidRPr="00820DF2">
              <w:rPr>
                <w:sz w:val="28"/>
                <w:szCs w:val="28"/>
              </w:rPr>
              <w:t xml:space="preserve">- большое количество грамматических ошибок. </w:t>
            </w:r>
            <w:r w:rsidRPr="00820DF2">
              <w:rPr>
                <w:b/>
                <w:bCs/>
                <w:sz w:val="28"/>
                <w:szCs w:val="28"/>
              </w:rPr>
              <w:t>(Учащийся допустил более 5 лексических или грамматических ошибок)</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1C43" w:rsidRDefault="002316B3" w:rsidP="00820DF2">
            <w:pPr>
              <w:spacing w:before="120"/>
              <w:jc w:val="both"/>
              <w:rPr>
                <w:sz w:val="28"/>
                <w:szCs w:val="28"/>
              </w:rPr>
            </w:pPr>
            <w:r w:rsidRPr="00820DF2">
              <w:rPr>
                <w:sz w:val="28"/>
                <w:szCs w:val="28"/>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p w:rsidR="002316B3" w:rsidRDefault="002316B3" w:rsidP="00820DF2">
            <w:pPr>
              <w:spacing w:before="120"/>
              <w:jc w:val="both"/>
              <w:rPr>
                <w:b/>
                <w:bCs/>
                <w:sz w:val="28"/>
                <w:szCs w:val="28"/>
              </w:rPr>
            </w:pPr>
            <w:r w:rsidRPr="00820DF2">
              <w:rPr>
                <w:b/>
                <w:bCs/>
                <w:sz w:val="28"/>
                <w:szCs w:val="28"/>
              </w:rPr>
              <w:t xml:space="preserve"> (Учащийся допустил более 3 орфографических или пунктуационных  ошибок)</w:t>
            </w:r>
          </w:p>
          <w:p w:rsidR="005E05A6" w:rsidRPr="00820DF2" w:rsidRDefault="005E05A6" w:rsidP="00820DF2">
            <w:pPr>
              <w:spacing w:before="120"/>
              <w:jc w:val="both"/>
              <w:rPr>
                <w:sz w:val="28"/>
                <w:szCs w:val="28"/>
              </w:rPr>
            </w:pPr>
          </w:p>
        </w:tc>
      </w:tr>
    </w:tbl>
    <w:p w:rsidR="002316B3" w:rsidRPr="00820DF2" w:rsidRDefault="002316B3" w:rsidP="00820DF2">
      <w:pPr>
        <w:spacing w:before="120" w:after="200"/>
        <w:rPr>
          <w:sz w:val="28"/>
          <w:szCs w:val="28"/>
        </w:rPr>
      </w:pPr>
    </w:p>
    <w:p w:rsidR="00DD2B3B" w:rsidRPr="00820DF2" w:rsidRDefault="00DD2B3B" w:rsidP="00820DF2">
      <w:pPr>
        <w:spacing w:before="120" w:after="200"/>
        <w:jc w:val="both"/>
        <w:rPr>
          <w:b/>
          <w:bCs/>
          <w:sz w:val="28"/>
          <w:szCs w:val="28"/>
        </w:rPr>
      </w:pPr>
    </w:p>
    <w:p w:rsidR="00DD2B3B" w:rsidRPr="00820DF2" w:rsidRDefault="00DD2B3B" w:rsidP="00820DF2">
      <w:pPr>
        <w:spacing w:before="120" w:after="200"/>
        <w:jc w:val="both"/>
        <w:rPr>
          <w:b/>
          <w:bCs/>
          <w:sz w:val="28"/>
          <w:szCs w:val="28"/>
        </w:rPr>
      </w:pPr>
    </w:p>
    <w:p w:rsidR="00DD2B3B" w:rsidRPr="00820DF2" w:rsidRDefault="00DD2B3B" w:rsidP="00820DF2">
      <w:pPr>
        <w:spacing w:before="120" w:after="200"/>
        <w:jc w:val="both"/>
        <w:rPr>
          <w:b/>
          <w:bCs/>
          <w:sz w:val="28"/>
          <w:szCs w:val="28"/>
        </w:rPr>
      </w:pPr>
    </w:p>
    <w:p w:rsidR="00DD2B3B" w:rsidRPr="00820DF2" w:rsidRDefault="00DD2B3B" w:rsidP="00820DF2">
      <w:pPr>
        <w:spacing w:before="120" w:after="200"/>
        <w:jc w:val="both"/>
        <w:rPr>
          <w:b/>
          <w:bCs/>
          <w:sz w:val="28"/>
          <w:szCs w:val="28"/>
        </w:rPr>
        <w:sectPr w:rsidR="00DD2B3B" w:rsidRPr="00820DF2" w:rsidSect="001E565E">
          <w:pgSz w:w="16840" w:h="11900" w:orient="landscape"/>
          <w:pgMar w:top="1228" w:right="588" w:bottom="1570" w:left="662" w:header="0" w:footer="3" w:gutter="0"/>
          <w:cols w:space="720"/>
          <w:noEndnote/>
          <w:docGrid w:linePitch="360"/>
        </w:sectPr>
      </w:pPr>
    </w:p>
    <w:p w:rsidR="002316B3" w:rsidRPr="00820DF2" w:rsidRDefault="002316B3" w:rsidP="005E05A6">
      <w:pPr>
        <w:spacing w:before="40" w:after="40"/>
        <w:ind w:left="1701" w:right="850"/>
        <w:jc w:val="both"/>
        <w:rPr>
          <w:sz w:val="28"/>
          <w:szCs w:val="28"/>
        </w:rPr>
      </w:pPr>
      <w:r w:rsidRPr="00820DF2">
        <w:rPr>
          <w:b/>
          <w:bCs/>
          <w:sz w:val="28"/>
          <w:szCs w:val="28"/>
        </w:rPr>
        <w:lastRenderedPageBreak/>
        <w:t>11.3</w:t>
      </w:r>
      <w:r w:rsidR="005E05A6">
        <w:rPr>
          <w:b/>
          <w:bCs/>
          <w:sz w:val="28"/>
          <w:szCs w:val="28"/>
        </w:rPr>
        <w:t>.</w:t>
      </w:r>
      <w:r w:rsidRPr="00820DF2">
        <w:rPr>
          <w:sz w:val="28"/>
          <w:szCs w:val="28"/>
        </w:rPr>
        <w:t xml:space="preserve"> </w:t>
      </w:r>
      <w:r w:rsidRPr="00820DF2">
        <w:rPr>
          <w:b/>
          <w:bCs/>
          <w:sz w:val="28"/>
          <w:szCs w:val="28"/>
        </w:rPr>
        <w:t>Критерии умений устной речи (монологические высказывания, диалоги, проектные работы, в том числе в группах)</w:t>
      </w:r>
    </w:p>
    <w:p w:rsidR="00DD2B3B" w:rsidRPr="00820DF2" w:rsidRDefault="002316B3" w:rsidP="005E05A6">
      <w:pPr>
        <w:spacing w:before="40" w:after="40"/>
        <w:ind w:left="1701" w:right="850"/>
        <w:jc w:val="both"/>
        <w:rPr>
          <w:i/>
          <w:sz w:val="28"/>
          <w:szCs w:val="28"/>
        </w:rPr>
      </w:pPr>
      <w:r w:rsidRPr="00820DF2">
        <w:rPr>
          <w:i/>
          <w:sz w:val="28"/>
          <w:szCs w:val="28"/>
        </w:rPr>
        <w:t>Проверяемые умения:</w:t>
      </w:r>
    </w:p>
    <w:p w:rsidR="002316B3" w:rsidRPr="00820DF2" w:rsidRDefault="002316B3" w:rsidP="005E05A6">
      <w:pPr>
        <w:spacing w:before="40" w:after="40"/>
        <w:ind w:left="1701" w:right="850"/>
        <w:jc w:val="both"/>
        <w:rPr>
          <w:b/>
          <w:sz w:val="28"/>
          <w:szCs w:val="28"/>
        </w:rPr>
      </w:pPr>
      <w:r w:rsidRPr="00820DF2">
        <w:rPr>
          <w:b/>
          <w:sz w:val="28"/>
          <w:szCs w:val="28"/>
        </w:rPr>
        <w:t>Диалогическая форма:</w:t>
      </w:r>
    </w:p>
    <w:p w:rsidR="002316B3" w:rsidRPr="005E05A6" w:rsidRDefault="002316B3" w:rsidP="003820C4">
      <w:pPr>
        <w:pStyle w:val="ad"/>
        <w:numPr>
          <w:ilvl w:val="0"/>
          <w:numId w:val="369"/>
        </w:numPr>
        <w:shd w:val="clear" w:color="auto" w:fill="FFFFFF"/>
        <w:spacing w:after="40" w:line="240" w:lineRule="auto"/>
        <w:ind w:right="850"/>
        <w:jc w:val="both"/>
        <w:rPr>
          <w:rFonts w:ascii="Times New Roman" w:hAnsi="Times New Roman"/>
          <w:sz w:val="28"/>
          <w:szCs w:val="28"/>
        </w:rPr>
      </w:pPr>
      <w:r w:rsidRPr="005E05A6">
        <w:rPr>
          <w:rFonts w:ascii="Times New Roman" w:hAnsi="Times New Roman"/>
          <w:sz w:val="28"/>
          <w:szCs w:val="28"/>
        </w:rPr>
        <w:t>умение вести этикетные диалоги в типичных ситуациях бытового, учебно-трудового и межкультурного общения;</w:t>
      </w:r>
    </w:p>
    <w:p w:rsidR="002316B3" w:rsidRPr="005E05A6" w:rsidRDefault="002316B3" w:rsidP="003820C4">
      <w:pPr>
        <w:pStyle w:val="ad"/>
        <w:numPr>
          <w:ilvl w:val="0"/>
          <w:numId w:val="369"/>
        </w:numPr>
        <w:shd w:val="clear" w:color="auto" w:fill="FFFFFF"/>
        <w:spacing w:after="40" w:line="240" w:lineRule="auto"/>
        <w:ind w:right="850"/>
        <w:jc w:val="both"/>
        <w:rPr>
          <w:rFonts w:ascii="Times New Roman" w:hAnsi="Times New Roman"/>
          <w:sz w:val="28"/>
          <w:szCs w:val="28"/>
        </w:rPr>
      </w:pPr>
      <w:r w:rsidRPr="005E05A6">
        <w:rPr>
          <w:rFonts w:ascii="Times New Roman" w:hAnsi="Times New Roman"/>
          <w:sz w:val="28"/>
          <w:szCs w:val="28"/>
        </w:rPr>
        <w:t>диалог-расспрос (запрос информации и ответ на него);</w:t>
      </w:r>
    </w:p>
    <w:p w:rsidR="002316B3" w:rsidRPr="005E05A6" w:rsidRDefault="002316B3" w:rsidP="003820C4">
      <w:pPr>
        <w:pStyle w:val="ad"/>
        <w:numPr>
          <w:ilvl w:val="0"/>
          <w:numId w:val="369"/>
        </w:numPr>
        <w:shd w:val="clear" w:color="auto" w:fill="FFFFFF"/>
        <w:spacing w:after="40" w:line="240" w:lineRule="auto"/>
        <w:ind w:right="850"/>
        <w:jc w:val="both"/>
        <w:rPr>
          <w:sz w:val="28"/>
          <w:szCs w:val="28"/>
        </w:rPr>
      </w:pPr>
      <w:r w:rsidRPr="005E05A6">
        <w:rPr>
          <w:rFonts w:ascii="Times New Roman" w:hAnsi="Times New Roman"/>
          <w:sz w:val="28"/>
          <w:szCs w:val="28"/>
        </w:rPr>
        <w:t>диалог-побуждение к действию</w:t>
      </w:r>
    </w:p>
    <w:p w:rsidR="002316B3" w:rsidRPr="00820DF2" w:rsidRDefault="002316B3" w:rsidP="005E05A6">
      <w:pPr>
        <w:spacing w:before="40" w:after="40"/>
        <w:ind w:left="1701" w:right="850"/>
        <w:jc w:val="both"/>
        <w:rPr>
          <w:b/>
          <w:sz w:val="28"/>
          <w:szCs w:val="28"/>
        </w:rPr>
      </w:pPr>
      <w:r w:rsidRPr="00820DF2">
        <w:rPr>
          <w:b/>
          <w:sz w:val="28"/>
          <w:szCs w:val="28"/>
        </w:rPr>
        <w:t>Монологическая форма:</w:t>
      </w:r>
    </w:p>
    <w:p w:rsidR="002316B3" w:rsidRPr="005E05A6" w:rsidRDefault="002316B3" w:rsidP="003820C4">
      <w:pPr>
        <w:pStyle w:val="ad"/>
        <w:numPr>
          <w:ilvl w:val="0"/>
          <w:numId w:val="369"/>
        </w:numPr>
        <w:shd w:val="clear" w:color="auto" w:fill="FFFFFF"/>
        <w:spacing w:after="40" w:line="240" w:lineRule="auto"/>
        <w:ind w:right="850"/>
        <w:jc w:val="both"/>
        <w:rPr>
          <w:rFonts w:ascii="Times New Roman" w:hAnsi="Times New Roman"/>
          <w:sz w:val="28"/>
          <w:szCs w:val="28"/>
        </w:rPr>
      </w:pPr>
      <w:r w:rsidRPr="005E05A6">
        <w:rPr>
          <w:rFonts w:ascii="Times New Roman" w:hAnsi="Times New Roman"/>
          <w:sz w:val="28"/>
          <w:szCs w:val="28"/>
        </w:rPr>
        <w:t>умение пользоваться основными коммуникативными типами речи: описание, сообщение, рассказ, характеристика (персонажей)</w:t>
      </w:r>
    </w:p>
    <w:p w:rsidR="002316B3" w:rsidRPr="00820DF2" w:rsidRDefault="002316B3" w:rsidP="005E05A6">
      <w:pPr>
        <w:spacing w:before="40" w:after="40"/>
        <w:ind w:left="1701" w:right="850"/>
        <w:jc w:val="both"/>
        <w:rPr>
          <w:sz w:val="28"/>
          <w:szCs w:val="28"/>
        </w:rPr>
      </w:pPr>
      <w:r w:rsidRPr="00820DF2">
        <w:rPr>
          <w:b/>
          <w:bCs/>
          <w:sz w:val="28"/>
          <w:szCs w:val="28"/>
          <w:u w:val="wave"/>
        </w:rPr>
        <w:t>Диалогическая речь: объ</w:t>
      </w:r>
      <w:r w:rsidR="00DD2B3B" w:rsidRPr="00820DF2">
        <w:rPr>
          <w:b/>
          <w:bCs/>
          <w:sz w:val="28"/>
          <w:szCs w:val="28"/>
          <w:u w:val="wave"/>
        </w:rPr>
        <w:t>ё</w:t>
      </w:r>
      <w:r w:rsidRPr="00820DF2">
        <w:rPr>
          <w:b/>
          <w:bCs/>
          <w:sz w:val="28"/>
          <w:szCs w:val="28"/>
          <w:u w:val="wave"/>
        </w:rPr>
        <w:t>м высказывания 2-3 реплики с каждой стороны</w:t>
      </w:r>
    </w:p>
    <w:p w:rsidR="002316B3" w:rsidRPr="00820DF2" w:rsidRDefault="002316B3" w:rsidP="005E05A6">
      <w:pPr>
        <w:spacing w:before="40" w:after="40"/>
        <w:ind w:left="1701" w:right="850"/>
        <w:jc w:val="both"/>
        <w:rPr>
          <w:sz w:val="28"/>
          <w:szCs w:val="28"/>
        </w:rPr>
      </w:pPr>
      <w:r w:rsidRPr="00820DF2">
        <w:rPr>
          <w:b/>
          <w:bCs/>
          <w:sz w:val="28"/>
          <w:szCs w:val="28"/>
          <w:u w:val="wave"/>
        </w:rPr>
        <w:t>Монологическая речь: объ</w:t>
      </w:r>
      <w:r w:rsidR="00DD2B3B" w:rsidRPr="00820DF2">
        <w:rPr>
          <w:b/>
          <w:bCs/>
          <w:sz w:val="28"/>
          <w:szCs w:val="28"/>
          <w:u w:val="wave"/>
        </w:rPr>
        <w:t>ё</w:t>
      </w:r>
      <w:r w:rsidRPr="00820DF2">
        <w:rPr>
          <w:b/>
          <w:bCs/>
          <w:sz w:val="28"/>
          <w:szCs w:val="28"/>
          <w:u w:val="wave"/>
        </w:rPr>
        <w:t>м высказывания 5-6 фраз</w:t>
      </w:r>
    </w:p>
    <w:p w:rsidR="002316B3" w:rsidRPr="00820DF2" w:rsidRDefault="002316B3" w:rsidP="005E05A6">
      <w:pPr>
        <w:spacing w:before="40" w:after="40"/>
        <w:ind w:left="1701" w:right="850"/>
        <w:jc w:val="both"/>
        <w:rPr>
          <w:sz w:val="28"/>
          <w:szCs w:val="28"/>
        </w:rPr>
      </w:pPr>
      <w:r w:rsidRPr="00820DF2">
        <w:rPr>
          <w:b/>
          <w:bCs/>
          <w:sz w:val="28"/>
          <w:szCs w:val="28"/>
        </w:rPr>
        <w:t>Оценка умений устной речи проводится по следующим критериям:</w:t>
      </w:r>
    </w:p>
    <w:p w:rsidR="002316B3" w:rsidRPr="00820DF2" w:rsidRDefault="002316B3" w:rsidP="005E05A6">
      <w:pPr>
        <w:spacing w:before="40" w:after="40"/>
        <w:ind w:left="1701" w:right="850"/>
        <w:jc w:val="both"/>
        <w:rPr>
          <w:sz w:val="28"/>
          <w:szCs w:val="28"/>
        </w:rPr>
      </w:pPr>
      <w:r w:rsidRPr="00820DF2">
        <w:rPr>
          <w:sz w:val="28"/>
          <w:szCs w:val="28"/>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2316B3" w:rsidRPr="00820DF2" w:rsidRDefault="002316B3" w:rsidP="005E05A6">
      <w:pPr>
        <w:spacing w:before="40" w:after="40"/>
        <w:ind w:left="1701" w:right="850"/>
        <w:jc w:val="both"/>
        <w:rPr>
          <w:sz w:val="28"/>
          <w:szCs w:val="28"/>
        </w:rPr>
      </w:pPr>
      <w:r w:rsidRPr="00820DF2">
        <w:rPr>
          <w:sz w:val="28"/>
          <w:szCs w:val="28"/>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2316B3" w:rsidRPr="00820DF2" w:rsidRDefault="002316B3" w:rsidP="005E05A6">
      <w:pPr>
        <w:spacing w:before="40" w:after="40"/>
        <w:ind w:left="1701" w:right="850"/>
        <w:jc w:val="both"/>
        <w:rPr>
          <w:sz w:val="28"/>
          <w:szCs w:val="28"/>
        </w:rPr>
      </w:pPr>
      <w:r w:rsidRPr="00820DF2">
        <w:rPr>
          <w:sz w:val="28"/>
          <w:szCs w:val="28"/>
        </w:rPr>
        <w:t>3. Лексика /  Грамматика словарный запас соответствует поставленной задаче и требованиям данного года обучения языку, использование разнообразных грамматических конструкций в соответствии с поставленной задачей и требованиям данного года обучения языку;</w:t>
      </w:r>
    </w:p>
    <w:p w:rsidR="002316B3" w:rsidRPr="00820DF2" w:rsidRDefault="002316B3" w:rsidP="005E05A6">
      <w:pPr>
        <w:spacing w:before="40" w:after="40"/>
        <w:ind w:left="1701" w:right="850"/>
        <w:jc w:val="both"/>
        <w:rPr>
          <w:sz w:val="28"/>
          <w:szCs w:val="28"/>
        </w:rPr>
      </w:pPr>
      <w:r w:rsidRPr="00820DF2">
        <w:rPr>
          <w:sz w:val="28"/>
          <w:szCs w:val="28"/>
        </w:rPr>
        <w:t>4.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2316B3" w:rsidRPr="00820DF2" w:rsidRDefault="002316B3" w:rsidP="005E05A6">
      <w:pPr>
        <w:spacing w:before="40" w:after="40"/>
        <w:ind w:left="1701" w:right="850"/>
        <w:jc w:val="both"/>
        <w:rPr>
          <w:sz w:val="28"/>
          <w:szCs w:val="28"/>
        </w:rPr>
      </w:pPr>
      <w:r w:rsidRPr="00820DF2">
        <w:rPr>
          <w:sz w:val="28"/>
          <w:szCs w:val="28"/>
        </w:rPr>
        <w:t>Речь звучит в естественном темпе, нет грубых фонетических ошибок.</w:t>
      </w:r>
    </w:p>
    <w:p w:rsidR="002316B3" w:rsidRPr="00820DF2" w:rsidRDefault="002316B3" w:rsidP="005E05A6">
      <w:pPr>
        <w:spacing w:before="40" w:after="40"/>
        <w:ind w:left="1701" w:right="850"/>
        <w:jc w:val="both"/>
        <w:rPr>
          <w:sz w:val="28"/>
          <w:szCs w:val="28"/>
        </w:rPr>
      </w:pPr>
      <w:r w:rsidRPr="00820DF2">
        <w:rPr>
          <w:sz w:val="28"/>
          <w:szCs w:val="28"/>
        </w:rPr>
        <w:t xml:space="preserve">Речь иногда неоправданно паузирована. В отдельных словах допускаются фонетические ошибки (замена, </w:t>
      </w:r>
      <w:r w:rsidRPr="00820DF2">
        <w:rPr>
          <w:sz w:val="28"/>
          <w:szCs w:val="28"/>
        </w:rPr>
        <w:lastRenderedPageBreak/>
        <w:t>английских фонем сходными русскими). Общая интонация обусловлена влиянием родного языка.</w:t>
      </w:r>
    </w:p>
    <w:p w:rsidR="002316B3" w:rsidRPr="00820DF2" w:rsidRDefault="002316B3" w:rsidP="005E05A6">
      <w:pPr>
        <w:spacing w:before="40" w:after="40"/>
        <w:ind w:left="1701" w:right="850"/>
        <w:jc w:val="both"/>
        <w:rPr>
          <w:sz w:val="28"/>
          <w:szCs w:val="28"/>
        </w:rPr>
      </w:pPr>
      <w:r w:rsidRPr="00820DF2">
        <w:rPr>
          <w:sz w:val="28"/>
          <w:szCs w:val="28"/>
        </w:rPr>
        <w:t>Речь воспринимается с трудом из-за большого количества фонетических ошибок. Интонация обусловлена влиянием родного языка.</w:t>
      </w:r>
    </w:p>
    <w:p w:rsidR="00DD2B3B" w:rsidRPr="00820DF2" w:rsidRDefault="002316B3" w:rsidP="005E05A6">
      <w:pPr>
        <w:spacing w:before="40" w:after="40"/>
        <w:ind w:left="1701" w:right="850"/>
        <w:jc w:val="both"/>
        <w:rPr>
          <w:sz w:val="28"/>
          <w:szCs w:val="28"/>
        </w:rPr>
      </w:pPr>
      <w:r w:rsidRPr="00820DF2">
        <w:rPr>
          <w:sz w:val="28"/>
          <w:szCs w:val="28"/>
        </w:rPr>
        <w:t>Речь понять не возможно.</w:t>
      </w:r>
    </w:p>
    <w:p w:rsidR="00DD2B3B" w:rsidRPr="00820DF2" w:rsidRDefault="00DD2B3B" w:rsidP="005E05A6">
      <w:pPr>
        <w:spacing w:before="40" w:after="40"/>
        <w:ind w:left="1701" w:right="850"/>
        <w:jc w:val="both"/>
        <w:rPr>
          <w:sz w:val="28"/>
          <w:szCs w:val="28"/>
        </w:rPr>
      </w:pPr>
    </w:p>
    <w:p w:rsidR="00DD2B3B" w:rsidRPr="00820DF2" w:rsidRDefault="00DD2B3B" w:rsidP="005E05A6">
      <w:pPr>
        <w:spacing w:before="40" w:after="40"/>
        <w:ind w:left="1701" w:right="850"/>
        <w:jc w:val="both"/>
        <w:rPr>
          <w:sz w:val="28"/>
          <w:szCs w:val="28"/>
        </w:rPr>
      </w:pPr>
    </w:p>
    <w:p w:rsidR="00DD2B3B" w:rsidRPr="00820DF2" w:rsidRDefault="00DD2B3B" w:rsidP="005E05A6">
      <w:pPr>
        <w:spacing w:before="40" w:after="40"/>
        <w:ind w:left="1701" w:right="850"/>
        <w:jc w:val="both"/>
        <w:rPr>
          <w:sz w:val="28"/>
          <w:szCs w:val="28"/>
        </w:rPr>
      </w:pPr>
    </w:p>
    <w:p w:rsidR="009B2CED" w:rsidRDefault="009B2CED" w:rsidP="009B2CED">
      <w:pPr>
        <w:spacing w:before="120"/>
        <w:ind w:firstLine="708"/>
        <w:jc w:val="both"/>
        <w:rPr>
          <w:sz w:val="28"/>
          <w:szCs w:val="28"/>
        </w:rPr>
        <w:sectPr w:rsidR="009B2CED" w:rsidSect="009B2CED">
          <w:pgSz w:w="11900" w:h="16840"/>
          <w:pgMar w:top="588" w:right="1570" w:bottom="662" w:left="1228" w:header="0" w:footer="3" w:gutter="0"/>
          <w:cols w:space="720"/>
          <w:noEndnote/>
          <w:docGrid w:linePitch="360"/>
        </w:sectPr>
      </w:pPr>
    </w:p>
    <w:p w:rsidR="009B2CED" w:rsidRPr="00820DF2" w:rsidRDefault="009B2CED" w:rsidP="009B2CED">
      <w:pPr>
        <w:spacing w:before="120"/>
        <w:ind w:firstLine="708"/>
        <w:jc w:val="both"/>
        <w:rPr>
          <w:sz w:val="28"/>
          <w:szCs w:val="28"/>
        </w:rPr>
      </w:pPr>
      <w:r>
        <w:rPr>
          <w:sz w:val="28"/>
          <w:szCs w:val="28"/>
        </w:rPr>
        <w:lastRenderedPageBreak/>
        <w:t>Таблица 7</w:t>
      </w:r>
    </w:p>
    <w:tbl>
      <w:tblPr>
        <w:tblW w:w="14742" w:type="dxa"/>
        <w:tblInd w:w="392" w:type="dxa"/>
        <w:tblLayout w:type="fixed"/>
        <w:tblCellMar>
          <w:left w:w="10" w:type="dxa"/>
          <w:right w:w="10" w:type="dxa"/>
        </w:tblCellMar>
        <w:tblLook w:val="0000" w:firstRow="0" w:lastRow="0" w:firstColumn="0" w:lastColumn="0" w:noHBand="0" w:noVBand="0"/>
      </w:tblPr>
      <w:tblGrid>
        <w:gridCol w:w="1559"/>
        <w:gridCol w:w="2977"/>
        <w:gridCol w:w="3827"/>
        <w:gridCol w:w="3827"/>
        <w:gridCol w:w="2552"/>
      </w:tblGrid>
      <w:tr w:rsidR="002316B3" w:rsidRPr="00820DF2" w:rsidTr="00B41316">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b/>
                <w:bCs/>
                <w:sz w:val="28"/>
                <w:szCs w:val="28"/>
              </w:rPr>
              <w:t>О</w:t>
            </w:r>
            <w:r w:rsidR="00B41316" w:rsidRPr="00820DF2">
              <w:rPr>
                <w:b/>
                <w:bCs/>
                <w:sz w:val="28"/>
                <w:szCs w:val="28"/>
              </w:rPr>
              <w:t>тметка</w:t>
            </w:r>
          </w:p>
          <w:p w:rsidR="002316B3" w:rsidRPr="00820DF2" w:rsidRDefault="002316B3" w:rsidP="00820DF2">
            <w:pPr>
              <w:spacing w:before="120"/>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b/>
                <w:bCs/>
                <w:sz w:val="28"/>
                <w:szCs w:val="28"/>
              </w:rPr>
              <w:t>Содержание</w:t>
            </w:r>
          </w:p>
          <w:p w:rsidR="002316B3" w:rsidRPr="00820DF2" w:rsidRDefault="002316B3" w:rsidP="00820DF2">
            <w:pPr>
              <w:spacing w:before="120"/>
              <w:jc w:val="center"/>
              <w:rPr>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b/>
                <w:bCs/>
                <w:sz w:val="28"/>
                <w:szCs w:val="28"/>
              </w:rPr>
              <w:t>Коммуникативное взаимодействие</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b/>
                <w:bCs/>
                <w:sz w:val="28"/>
                <w:szCs w:val="28"/>
              </w:rPr>
              <w:t>Лексика /</w:t>
            </w:r>
          </w:p>
          <w:p w:rsidR="002316B3" w:rsidRPr="00820DF2" w:rsidRDefault="002316B3" w:rsidP="00820DF2">
            <w:pPr>
              <w:spacing w:before="120"/>
              <w:jc w:val="center"/>
              <w:rPr>
                <w:sz w:val="28"/>
                <w:szCs w:val="28"/>
              </w:rPr>
            </w:pPr>
            <w:r w:rsidRPr="00820DF2">
              <w:rPr>
                <w:b/>
                <w:bCs/>
                <w:sz w:val="28"/>
                <w:szCs w:val="28"/>
              </w:rPr>
              <w:t>Грамматика</w:t>
            </w:r>
          </w:p>
          <w:p w:rsidR="002316B3" w:rsidRPr="00820DF2" w:rsidRDefault="002316B3" w:rsidP="00820DF2">
            <w:pPr>
              <w:spacing w:before="120"/>
              <w:jc w:val="center"/>
              <w:rPr>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b/>
                <w:bCs/>
                <w:sz w:val="28"/>
                <w:szCs w:val="28"/>
              </w:rPr>
              <w:t>Произношение</w:t>
            </w:r>
          </w:p>
          <w:p w:rsidR="002316B3" w:rsidRPr="00820DF2" w:rsidRDefault="002316B3" w:rsidP="00820DF2">
            <w:pPr>
              <w:spacing w:before="120"/>
              <w:jc w:val="center"/>
              <w:rPr>
                <w:sz w:val="28"/>
                <w:szCs w:val="28"/>
              </w:rPr>
            </w:pPr>
          </w:p>
        </w:tc>
      </w:tr>
      <w:tr w:rsidR="002316B3" w:rsidRPr="00820DF2" w:rsidTr="00B41316">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Соблюден объ</w:t>
            </w:r>
            <w:r w:rsidR="00DD2B3B" w:rsidRPr="00820DF2">
              <w:rPr>
                <w:sz w:val="28"/>
                <w:szCs w:val="28"/>
              </w:rPr>
              <w:t>ё</w:t>
            </w:r>
            <w:r w:rsidRPr="00820DF2">
              <w:rPr>
                <w:sz w:val="28"/>
                <w:szCs w:val="28"/>
              </w:rPr>
              <w:t>м высказывания –</w:t>
            </w:r>
            <w:r w:rsidR="00B41316" w:rsidRPr="00820DF2">
              <w:rPr>
                <w:sz w:val="28"/>
                <w:szCs w:val="28"/>
              </w:rPr>
              <w:t xml:space="preserve"> </w:t>
            </w:r>
            <w:r w:rsidRPr="00820DF2">
              <w:rPr>
                <w:b/>
                <w:bCs/>
                <w:sz w:val="28"/>
                <w:szCs w:val="28"/>
              </w:rPr>
              <w:t>5-6 фраз для монологического высказывания и 4 реплики с каждой стороны для диалога</w:t>
            </w:r>
            <w:r w:rsidRPr="00820DF2">
              <w:rPr>
                <w:sz w:val="28"/>
                <w:szCs w:val="28"/>
              </w:rPr>
              <w:t>.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820DF2">
              <w:rPr>
                <w:sz w:val="28"/>
                <w:szCs w:val="28"/>
              </w:rPr>
              <w:tab/>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Лексика адекватна поставленной задаче и требованиям данного года обучения языку.</w:t>
            </w:r>
          </w:p>
          <w:p w:rsidR="002316B3" w:rsidRPr="00820DF2" w:rsidRDefault="002316B3" w:rsidP="00820DF2">
            <w:pPr>
              <w:spacing w:before="120"/>
              <w:jc w:val="both"/>
              <w:rPr>
                <w:sz w:val="28"/>
                <w:szCs w:val="28"/>
              </w:rPr>
            </w:pPr>
            <w:r w:rsidRPr="00820DF2">
              <w:rPr>
                <w:sz w:val="28"/>
                <w:szCs w:val="28"/>
              </w:rPr>
              <w:t>Использованы разные грамматические конструкций в соответствии с задачей и требованиям данного года обучения языку. Редкие</w:t>
            </w:r>
          </w:p>
          <w:p w:rsidR="002316B3" w:rsidRPr="00820DF2" w:rsidRDefault="002316B3" w:rsidP="00820DF2">
            <w:pPr>
              <w:spacing w:before="120"/>
              <w:jc w:val="both"/>
              <w:rPr>
                <w:sz w:val="28"/>
                <w:szCs w:val="28"/>
              </w:rPr>
            </w:pPr>
            <w:r w:rsidRPr="00820DF2">
              <w:rPr>
                <w:sz w:val="28"/>
                <w:szCs w:val="28"/>
              </w:rPr>
              <w:t xml:space="preserve"> грамматические ошибки не мешают коммуникации.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p>
        </w:tc>
      </w:tr>
      <w:tr w:rsidR="002316B3" w:rsidRPr="00820DF2" w:rsidTr="00B41316">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Не полный объем высказывания –</w:t>
            </w:r>
            <w:r w:rsidRPr="00820DF2">
              <w:rPr>
                <w:b/>
                <w:bCs/>
                <w:sz w:val="28"/>
                <w:szCs w:val="28"/>
              </w:rPr>
              <w:t xml:space="preserve">5-6 фраз для </w:t>
            </w:r>
            <w:r w:rsidRPr="00820DF2">
              <w:rPr>
                <w:b/>
                <w:bCs/>
                <w:sz w:val="28"/>
                <w:szCs w:val="28"/>
              </w:rPr>
              <w:lastRenderedPageBreak/>
              <w:t>монологического высказывания и 4 реплики с каждой стороны для диалога</w:t>
            </w:r>
            <w:r w:rsidRPr="00820DF2">
              <w:rPr>
                <w:sz w:val="28"/>
                <w:szCs w:val="28"/>
              </w:rPr>
              <w:t>.</w:t>
            </w:r>
          </w:p>
          <w:p w:rsidR="002316B3" w:rsidRPr="00820DF2" w:rsidRDefault="002316B3" w:rsidP="00820DF2">
            <w:pPr>
              <w:spacing w:before="120"/>
              <w:jc w:val="both"/>
              <w:rPr>
                <w:sz w:val="28"/>
                <w:szCs w:val="28"/>
              </w:rPr>
            </w:pPr>
            <w:r w:rsidRPr="00820DF2">
              <w:rPr>
                <w:sz w:val="28"/>
                <w:szCs w:val="28"/>
              </w:rPr>
              <w:t>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lastRenderedPageBreak/>
              <w:t>Коммуникация немного затруднена.</w:t>
            </w:r>
            <w:r w:rsidRPr="00820DF2">
              <w:rPr>
                <w:sz w:val="28"/>
                <w:szCs w:val="28"/>
              </w:rPr>
              <w:tab/>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Лексические ошибки незначительно влияют на восприятие речи учащегося.</w:t>
            </w:r>
          </w:p>
          <w:p w:rsidR="002316B3" w:rsidRPr="00820DF2" w:rsidRDefault="002316B3" w:rsidP="00820DF2">
            <w:pPr>
              <w:spacing w:before="120"/>
              <w:jc w:val="both"/>
              <w:rPr>
                <w:sz w:val="28"/>
                <w:szCs w:val="28"/>
              </w:rPr>
            </w:pPr>
            <w:r w:rsidRPr="00820DF2">
              <w:rPr>
                <w:sz w:val="28"/>
                <w:szCs w:val="28"/>
              </w:rPr>
              <w:lastRenderedPageBreak/>
              <w:t>Грамматические незначительно влияют на восприятие речи учащегося.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p>
        </w:tc>
      </w:tr>
      <w:tr w:rsidR="002316B3" w:rsidRPr="00820DF2" w:rsidTr="00B41316">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lastRenderedPageBreak/>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Незначительный объем высказывания - м</w:t>
            </w:r>
            <w:r w:rsidRPr="00820DF2">
              <w:rPr>
                <w:b/>
                <w:bCs/>
                <w:sz w:val="28"/>
                <w:szCs w:val="28"/>
              </w:rPr>
              <w:t>енее 5 фраз для монологического высказывания и менее 4 реплик с каждой стороны для диалога</w:t>
            </w:r>
            <w:r w:rsidRPr="00820DF2">
              <w:rPr>
                <w:sz w:val="28"/>
                <w:szCs w:val="28"/>
              </w:rPr>
              <w:t xml:space="preserve">. Высказывание не в полной мере  </w:t>
            </w:r>
            <w:r w:rsidRPr="00820DF2">
              <w:rPr>
                <w:sz w:val="28"/>
                <w:szCs w:val="28"/>
              </w:rPr>
              <w:lastRenderedPageBreak/>
              <w:t>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lastRenderedPageBreak/>
              <w:t>Коммуникация существенно затруднена, учащийся не проявляет речевой инициативы.</w:t>
            </w:r>
            <w:r w:rsidRPr="00820DF2">
              <w:rPr>
                <w:sz w:val="28"/>
                <w:szCs w:val="28"/>
              </w:rPr>
              <w:tab/>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Учащийся делает большое количество грубых лексических</w:t>
            </w:r>
          </w:p>
          <w:p w:rsidR="002316B3" w:rsidRPr="00820DF2" w:rsidRDefault="002316B3" w:rsidP="00820DF2">
            <w:pPr>
              <w:spacing w:before="120"/>
              <w:jc w:val="both"/>
              <w:rPr>
                <w:sz w:val="28"/>
                <w:szCs w:val="28"/>
              </w:rPr>
            </w:pPr>
            <w:r w:rsidRPr="00820DF2">
              <w:rPr>
                <w:sz w:val="28"/>
                <w:szCs w:val="28"/>
              </w:rPr>
              <w:t xml:space="preserve"> ошибок.</w:t>
            </w:r>
          </w:p>
          <w:p w:rsidR="002316B3" w:rsidRPr="00820DF2" w:rsidRDefault="002316B3" w:rsidP="00820DF2">
            <w:pPr>
              <w:spacing w:before="120"/>
              <w:jc w:val="both"/>
              <w:rPr>
                <w:sz w:val="28"/>
                <w:szCs w:val="28"/>
              </w:rPr>
            </w:pPr>
            <w:r w:rsidRPr="00820DF2">
              <w:rPr>
                <w:sz w:val="28"/>
                <w:szCs w:val="28"/>
              </w:rPr>
              <w:t>Учащийся делает большое количество грубых грамматических ошибок.</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p>
        </w:tc>
      </w:tr>
      <w:tr w:rsidR="002316B3" w:rsidRPr="00820DF2" w:rsidTr="00B41316">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lastRenderedPageBreak/>
              <w:t>«2»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Учащийся не понимает  смысла задания. Аспекты, указанные в задании не учтены.</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Коммуникативная задача не решена.</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Учащийся не может построить высказывание.</w:t>
            </w:r>
          </w:p>
          <w:p w:rsidR="002316B3" w:rsidRPr="00820DF2" w:rsidRDefault="002316B3" w:rsidP="00820DF2">
            <w:pPr>
              <w:spacing w:before="120"/>
              <w:jc w:val="both"/>
              <w:rPr>
                <w:sz w:val="28"/>
                <w:szCs w:val="28"/>
              </w:rPr>
            </w:pPr>
            <w:r w:rsidRPr="00820DF2">
              <w:rPr>
                <w:sz w:val="28"/>
                <w:szCs w:val="28"/>
              </w:rPr>
              <w:t>Учащийся не может грамматически верно построить высказывание.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p>
        </w:tc>
      </w:tr>
    </w:tbl>
    <w:p w:rsidR="002316B3" w:rsidRPr="00820DF2" w:rsidRDefault="002316B3" w:rsidP="00820DF2">
      <w:pPr>
        <w:spacing w:before="120" w:after="200"/>
        <w:rPr>
          <w:sz w:val="28"/>
          <w:szCs w:val="28"/>
        </w:rPr>
      </w:pPr>
    </w:p>
    <w:p w:rsidR="00DD2B3B" w:rsidRPr="00820DF2" w:rsidRDefault="00DD2B3B" w:rsidP="00820DF2">
      <w:pPr>
        <w:spacing w:before="120" w:after="200"/>
        <w:jc w:val="both"/>
        <w:rPr>
          <w:b/>
          <w:bCs/>
          <w:sz w:val="28"/>
          <w:szCs w:val="28"/>
        </w:rPr>
      </w:pPr>
    </w:p>
    <w:p w:rsidR="00DD2B3B" w:rsidRPr="00820DF2" w:rsidRDefault="00DD2B3B" w:rsidP="00820DF2">
      <w:pPr>
        <w:spacing w:before="120" w:after="200"/>
        <w:jc w:val="both"/>
        <w:rPr>
          <w:b/>
          <w:bCs/>
          <w:sz w:val="28"/>
          <w:szCs w:val="28"/>
        </w:rPr>
      </w:pPr>
    </w:p>
    <w:p w:rsidR="00DD2B3B" w:rsidRPr="00820DF2" w:rsidRDefault="00DD2B3B" w:rsidP="00820DF2">
      <w:pPr>
        <w:spacing w:before="120" w:after="200"/>
        <w:jc w:val="both"/>
        <w:rPr>
          <w:b/>
          <w:bCs/>
          <w:sz w:val="28"/>
          <w:szCs w:val="28"/>
        </w:rPr>
      </w:pPr>
    </w:p>
    <w:p w:rsidR="00DD2B3B" w:rsidRPr="00820DF2" w:rsidRDefault="00DD2B3B" w:rsidP="00820DF2">
      <w:pPr>
        <w:spacing w:before="120" w:after="200"/>
        <w:jc w:val="both"/>
        <w:rPr>
          <w:b/>
          <w:bCs/>
          <w:sz w:val="28"/>
          <w:szCs w:val="28"/>
        </w:rPr>
      </w:pPr>
    </w:p>
    <w:p w:rsidR="00DD2B3B" w:rsidRPr="00820DF2" w:rsidRDefault="00DD2B3B" w:rsidP="00820DF2">
      <w:pPr>
        <w:spacing w:before="120" w:after="200"/>
        <w:jc w:val="both"/>
        <w:rPr>
          <w:b/>
          <w:bCs/>
          <w:sz w:val="28"/>
          <w:szCs w:val="28"/>
        </w:rPr>
        <w:sectPr w:rsidR="00DD2B3B" w:rsidRPr="00820DF2" w:rsidSect="009B2CED">
          <w:pgSz w:w="16840" w:h="11900" w:orient="landscape"/>
          <w:pgMar w:top="1228" w:right="588" w:bottom="1570" w:left="662" w:header="0" w:footer="3" w:gutter="0"/>
          <w:cols w:space="720"/>
          <w:noEndnote/>
          <w:docGrid w:linePitch="360"/>
        </w:sectPr>
      </w:pPr>
    </w:p>
    <w:p w:rsidR="002316B3" w:rsidRPr="00820DF2" w:rsidRDefault="002316B3" w:rsidP="005E05A6">
      <w:pPr>
        <w:spacing w:before="40" w:after="40"/>
        <w:ind w:left="1701" w:right="850"/>
        <w:jc w:val="both"/>
        <w:rPr>
          <w:sz w:val="28"/>
          <w:szCs w:val="28"/>
        </w:rPr>
      </w:pPr>
      <w:r w:rsidRPr="00820DF2">
        <w:rPr>
          <w:b/>
          <w:bCs/>
          <w:sz w:val="28"/>
          <w:szCs w:val="28"/>
        </w:rPr>
        <w:lastRenderedPageBreak/>
        <w:t>11.4</w:t>
      </w:r>
      <w:r w:rsidR="009307EE">
        <w:rPr>
          <w:b/>
          <w:bCs/>
          <w:sz w:val="28"/>
          <w:szCs w:val="28"/>
        </w:rPr>
        <w:t>.</w:t>
      </w:r>
      <w:r w:rsidRPr="00820DF2">
        <w:rPr>
          <w:b/>
          <w:bCs/>
          <w:sz w:val="28"/>
          <w:szCs w:val="28"/>
        </w:rPr>
        <w:t xml:space="preserve"> Критерии  оценки умений чтения.</w:t>
      </w:r>
    </w:p>
    <w:p w:rsidR="002316B3" w:rsidRPr="00820DF2" w:rsidRDefault="002316B3" w:rsidP="005E05A6">
      <w:pPr>
        <w:spacing w:before="40" w:after="40"/>
        <w:ind w:left="1701" w:right="850"/>
        <w:jc w:val="both"/>
        <w:rPr>
          <w:sz w:val="28"/>
          <w:szCs w:val="28"/>
        </w:rPr>
      </w:pPr>
      <w:r w:rsidRPr="00820DF2">
        <w:rPr>
          <w:b/>
          <w:bCs/>
          <w:sz w:val="28"/>
          <w:szCs w:val="28"/>
        </w:rPr>
        <w:t>Проверяемые умения:</w:t>
      </w:r>
    </w:p>
    <w:p w:rsidR="002316B3" w:rsidRPr="005E05A6" w:rsidRDefault="002316B3" w:rsidP="003820C4">
      <w:pPr>
        <w:pStyle w:val="ad"/>
        <w:numPr>
          <w:ilvl w:val="0"/>
          <w:numId w:val="369"/>
        </w:numPr>
        <w:shd w:val="clear" w:color="auto" w:fill="FFFFFF"/>
        <w:spacing w:after="40" w:line="240" w:lineRule="auto"/>
        <w:ind w:right="850"/>
        <w:jc w:val="both"/>
        <w:rPr>
          <w:rFonts w:ascii="Times New Roman" w:hAnsi="Times New Roman"/>
          <w:sz w:val="28"/>
          <w:szCs w:val="28"/>
        </w:rPr>
      </w:pPr>
      <w:r w:rsidRPr="005E05A6">
        <w:rPr>
          <w:rFonts w:ascii="Times New Roman" w:hAnsi="Times New Roman"/>
          <w:sz w:val="28"/>
          <w:szCs w:val="28"/>
        </w:rPr>
        <w:t>чтение вслух небольших текстов, построенных на изученном языковом материале;</w:t>
      </w:r>
    </w:p>
    <w:p w:rsidR="002316B3" w:rsidRPr="005E05A6" w:rsidRDefault="002316B3" w:rsidP="003820C4">
      <w:pPr>
        <w:pStyle w:val="ad"/>
        <w:numPr>
          <w:ilvl w:val="0"/>
          <w:numId w:val="369"/>
        </w:numPr>
        <w:shd w:val="clear" w:color="auto" w:fill="FFFFFF"/>
        <w:spacing w:after="40" w:line="240" w:lineRule="auto"/>
        <w:ind w:right="850"/>
        <w:jc w:val="both"/>
        <w:rPr>
          <w:rFonts w:ascii="Times New Roman" w:hAnsi="Times New Roman"/>
          <w:sz w:val="28"/>
          <w:szCs w:val="28"/>
        </w:rPr>
      </w:pPr>
      <w:r w:rsidRPr="005E05A6">
        <w:rPr>
          <w:rFonts w:ascii="Times New Roman" w:hAnsi="Times New Roman"/>
          <w:sz w:val="28"/>
          <w:szCs w:val="28"/>
        </w:rPr>
        <w:t>чтение про себя и понимание текстов, содержащих как изученный языковой материал, так и отдельные новые слова, нахождение в тексте необходимой информации (имена персонажей, где происходит действие и т.д.)</w:t>
      </w:r>
    </w:p>
    <w:p w:rsidR="002316B3" w:rsidRPr="00820DF2" w:rsidRDefault="00DD2B3B" w:rsidP="005E05A6">
      <w:pPr>
        <w:spacing w:before="40" w:after="40"/>
        <w:ind w:left="1701" w:right="850" w:firstLine="708"/>
        <w:jc w:val="both"/>
        <w:rPr>
          <w:sz w:val="28"/>
          <w:szCs w:val="28"/>
        </w:rPr>
      </w:pPr>
      <w:r w:rsidRPr="00820DF2">
        <w:rPr>
          <w:b/>
          <w:bCs/>
          <w:sz w:val="28"/>
          <w:szCs w:val="28"/>
          <w:u w:val="single"/>
        </w:rPr>
        <w:t>Объё</w:t>
      </w:r>
      <w:r w:rsidR="002316B3" w:rsidRPr="00820DF2">
        <w:rPr>
          <w:b/>
          <w:bCs/>
          <w:sz w:val="28"/>
          <w:szCs w:val="28"/>
          <w:u w:val="single"/>
        </w:rPr>
        <w:t>м предлагаемого текста не должен быть примерно 100 слов без уч</w:t>
      </w:r>
      <w:r w:rsidRPr="00820DF2">
        <w:rPr>
          <w:b/>
          <w:bCs/>
          <w:sz w:val="28"/>
          <w:szCs w:val="28"/>
          <w:u w:val="single"/>
        </w:rPr>
        <w:t>ё</w:t>
      </w:r>
      <w:r w:rsidR="002316B3" w:rsidRPr="00820DF2">
        <w:rPr>
          <w:b/>
          <w:bCs/>
          <w:sz w:val="28"/>
          <w:szCs w:val="28"/>
          <w:u w:val="single"/>
        </w:rPr>
        <w:t>та артиклей.</w:t>
      </w:r>
    </w:p>
    <w:p w:rsidR="002316B3" w:rsidRPr="00820DF2" w:rsidRDefault="002316B3" w:rsidP="005E05A6">
      <w:pPr>
        <w:spacing w:before="40" w:after="40"/>
        <w:ind w:left="1701" w:right="850" w:firstLine="708"/>
        <w:jc w:val="both"/>
        <w:rPr>
          <w:sz w:val="28"/>
          <w:szCs w:val="28"/>
        </w:rPr>
      </w:pPr>
      <w:r w:rsidRPr="00820DF2">
        <w:rPr>
          <w:sz w:val="28"/>
          <w:szCs w:val="28"/>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w:t>
      </w:r>
      <w:r w:rsidRPr="00820DF2">
        <w:rPr>
          <w:i/>
          <w:iCs/>
          <w:sz w:val="28"/>
          <w:szCs w:val="28"/>
        </w:rPr>
        <w:t xml:space="preserve">чтением с пониманием основного содержания читаемого </w:t>
      </w:r>
      <w:r w:rsidRPr="00820DF2">
        <w:rPr>
          <w:sz w:val="28"/>
          <w:szCs w:val="28"/>
        </w:rPr>
        <w:t xml:space="preserve">(обычно в методике его называют </w:t>
      </w:r>
      <w:r w:rsidRPr="00820DF2">
        <w:rPr>
          <w:b/>
          <w:bCs/>
          <w:i/>
          <w:iCs/>
          <w:sz w:val="28"/>
          <w:szCs w:val="28"/>
        </w:rPr>
        <w:t>ознакомительным</w:t>
      </w:r>
      <w:r w:rsidRPr="00820DF2">
        <w:rPr>
          <w:i/>
          <w:iCs/>
          <w:sz w:val="28"/>
          <w:szCs w:val="28"/>
        </w:rPr>
        <w:t>), чтением с полным пониманием содержания, включая  детали</w:t>
      </w:r>
      <w:r w:rsidRPr="00820DF2">
        <w:rPr>
          <w:sz w:val="28"/>
          <w:szCs w:val="28"/>
        </w:rPr>
        <w:t xml:space="preserve">   (</w:t>
      </w:r>
      <w:r w:rsidRPr="00820DF2">
        <w:rPr>
          <w:b/>
          <w:bCs/>
          <w:i/>
          <w:iCs/>
          <w:sz w:val="28"/>
          <w:szCs w:val="28"/>
        </w:rPr>
        <w:t>изучающее  чтение</w:t>
      </w:r>
      <w:r w:rsidRPr="00820DF2">
        <w:rPr>
          <w:sz w:val="28"/>
          <w:szCs w:val="28"/>
        </w:rPr>
        <w:t xml:space="preserve">)   </w:t>
      </w:r>
      <w:r w:rsidRPr="00820DF2">
        <w:rPr>
          <w:i/>
          <w:iCs/>
          <w:sz w:val="28"/>
          <w:szCs w:val="28"/>
        </w:rPr>
        <w:t xml:space="preserve">и чтением с извлечением нужной либо интересующей читателя информации </w:t>
      </w:r>
      <w:r w:rsidRPr="00820DF2">
        <w:rPr>
          <w:sz w:val="28"/>
          <w:szCs w:val="28"/>
        </w:rPr>
        <w:t>(</w:t>
      </w:r>
      <w:r w:rsidRPr="00820DF2">
        <w:rPr>
          <w:b/>
          <w:bCs/>
          <w:i/>
          <w:iCs/>
          <w:sz w:val="28"/>
          <w:szCs w:val="28"/>
        </w:rPr>
        <w:t>просмотровое</w:t>
      </w:r>
      <w:r w:rsidRPr="00820DF2">
        <w:rPr>
          <w:sz w:val="28"/>
          <w:szCs w:val="28"/>
        </w:rPr>
        <w:t>).</w:t>
      </w:r>
    </w:p>
    <w:p w:rsidR="00336928" w:rsidRDefault="00336928" w:rsidP="005E05A6">
      <w:pPr>
        <w:spacing w:before="40" w:after="40"/>
        <w:ind w:left="1701" w:right="850"/>
        <w:jc w:val="both"/>
        <w:rPr>
          <w:bCs/>
          <w:sz w:val="28"/>
          <w:szCs w:val="28"/>
        </w:rPr>
      </w:pPr>
    </w:p>
    <w:p w:rsidR="002316B3" w:rsidRPr="00820DF2" w:rsidRDefault="002316B3" w:rsidP="005E05A6">
      <w:pPr>
        <w:spacing w:before="40" w:after="40"/>
        <w:ind w:left="1701" w:right="850"/>
        <w:jc w:val="both"/>
        <w:rPr>
          <w:sz w:val="28"/>
          <w:szCs w:val="28"/>
        </w:rPr>
      </w:pPr>
      <w:r w:rsidRPr="00820DF2">
        <w:rPr>
          <w:bCs/>
          <w:sz w:val="28"/>
          <w:szCs w:val="28"/>
        </w:rPr>
        <w:t>Оценка умений чтения проводится по следующим критериям:</w:t>
      </w:r>
    </w:p>
    <w:p w:rsidR="002316B3" w:rsidRDefault="002316B3" w:rsidP="005E05A6">
      <w:pPr>
        <w:spacing w:before="40" w:after="40"/>
        <w:ind w:left="1701" w:right="850"/>
        <w:rPr>
          <w:b/>
          <w:bCs/>
          <w:sz w:val="28"/>
          <w:szCs w:val="28"/>
        </w:rPr>
      </w:pPr>
      <w:r w:rsidRPr="00820DF2">
        <w:rPr>
          <w:b/>
          <w:bCs/>
          <w:sz w:val="28"/>
          <w:szCs w:val="28"/>
        </w:rPr>
        <w:t>11.4.1</w:t>
      </w:r>
      <w:r w:rsidR="009307EE">
        <w:rPr>
          <w:b/>
          <w:bCs/>
          <w:sz w:val="28"/>
          <w:szCs w:val="28"/>
        </w:rPr>
        <w:t xml:space="preserve">. </w:t>
      </w:r>
      <w:r w:rsidRPr="00820DF2">
        <w:rPr>
          <w:sz w:val="28"/>
          <w:szCs w:val="28"/>
        </w:rPr>
        <w:t xml:space="preserve"> </w:t>
      </w:r>
      <w:r w:rsidRPr="00820DF2">
        <w:rPr>
          <w:b/>
          <w:bCs/>
          <w:sz w:val="28"/>
          <w:szCs w:val="28"/>
        </w:rPr>
        <w:t>Чтение с пониманием основного содержания прочитанного (ознакомительное)</w:t>
      </w:r>
    </w:p>
    <w:p w:rsidR="005E05A6" w:rsidRPr="00820DF2" w:rsidRDefault="005E05A6" w:rsidP="005E05A6">
      <w:pPr>
        <w:spacing w:before="40" w:after="40"/>
        <w:ind w:left="1701" w:right="850"/>
        <w:rPr>
          <w:sz w:val="28"/>
          <w:szCs w:val="28"/>
        </w:rPr>
      </w:pPr>
    </w:p>
    <w:tbl>
      <w:tblPr>
        <w:tblW w:w="6946" w:type="dxa"/>
        <w:tblInd w:w="1809" w:type="dxa"/>
        <w:tblLayout w:type="fixed"/>
        <w:tblCellMar>
          <w:left w:w="10" w:type="dxa"/>
          <w:right w:w="10" w:type="dxa"/>
        </w:tblCellMar>
        <w:tblLook w:val="0000" w:firstRow="0" w:lastRow="0" w:firstColumn="0" w:lastColumn="0" w:noHBand="0" w:noVBand="0"/>
      </w:tblPr>
      <w:tblGrid>
        <w:gridCol w:w="2268"/>
        <w:gridCol w:w="4678"/>
      </w:tblGrid>
      <w:tr w:rsidR="002316B3" w:rsidRPr="00820DF2" w:rsidTr="005E05A6">
        <w:trPr>
          <w:trHeight w:val="233"/>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b/>
                <w:bCs/>
                <w:sz w:val="28"/>
                <w:szCs w:val="28"/>
              </w:rPr>
              <w:t>Оценка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b/>
                <w:bCs/>
                <w:sz w:val="28"/>
                <w:szCs w:val="28"/>
              </w:rPr>
              <w:t>Критерии</w:t>
            </w:r>
          </w:p>
        </w:tc>
      </w:tr>
      <w:tr w:rsidR="002316B3" w:rsidRPr="00820DF2" w:rsidTr="005E05A6">
        <w:trPr>
          <w:trHeight w:val="1222"/>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t>«5»</w:t>
            </w:r>
          </w:p>
          <w:p w:rsidR="002316B3" w:rsidRPr="00820DF2" w:rsidRDefault="002316B3" w:rsidP="00820DF2">
            <w:pPr>
              <w:spacing w:before="120"/>
              <w:jc w:val="center"/>
              <w:rPr>
                <w:sz w:val="28"/>
                <w:szCs w:val="28"/>
              </w:rPr>
            </w:pPr>
            <w:r w:rsidRPr="00820DF2">
              <w:rPr>
                <w:sz w:val="28"/>
                <w:szCs w:val="28"/>
              </w:rPr>
              <w:t xml:space="preserve">(задание выполнено на </w:t>
            </w:r>
            <w:r w:rsidRPr="00820DF2">
              <w:rPr>
                <w:b/>
                <w:bCs/>
                <w:sz w:val="28"/>
                <w:szCs w:val="28"/>
              </w:rPr>
              <w:t>90-100%)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 xml:space="preserve">Понять основное содержание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r>
      <w:tr w:rsidR="002316B3" w:rsidRPr="00820DF2" w:rsidTr="005E05A6">
        <w:trPr>
          <w:trHeight w:val="9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t>«4»</w:t>
            </w:r>
          </w:p>
          <w:p w:rsidR="002316B3" w:rsidRPr="00820DF2" w:rsidRDefault="002316B3" w:rsidP="00820DF2">
            <w:pPr>
              <w:spacing w:before="120"/>
              <w:jc w:val="center"/>
              <w:rPr>
                <w:sz w:val="28"/>
                <w:szCs w:val="28"/>
              </w:rPr>
            </w:pPr>
            <w:r w:rsidRPr="00820DF2">
              <w:rPr>
                <w:sz w:val="28"/>
                <w:szCs w:val="28"/>
              </w:rPr>
              <w:t xml:space="preserve">(задание выполнено на </w:t>
            </w:r>
            <w:r w:rsidRPr="00820DF2">
              <w:rPr>
                <w:b/>
                <w:bCs/>
                <w:sz w:val="28"/>
                <w:szCs w:val="28"/>
              </w:rPr>
              <w:lastRenderedPageBreak/>
              <w:t>70-89%)</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lastRenderedPageBreak/>
              <w:t xml:space="preserve">понять основное содержание текста, выделить основную мысль, определить отдельные факты. </w:t>
            </w:r>
            <w:r w:rsidRPr="00820DF2">
              <w:rPr>
                <w:sz w:val="28"/>
                <w:szCs w:val="28"/>
              </w:rPr>
              <w:lastRenderedPageBreak/>
              <w:t>Недостаточно развита языковая догадка, затруднение  в понимании некоторых незнакомых слов.</w:t>
            </w:r>
          </w:p>
        </w:tc>
      </w:tr>
      <w:tr w:rsidR="002316B3" w:rsidRPr="00820DF2" w:rsidTr="005E05A6">
        <w:trPr>
          <w:trHeight w:val="99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lastRenderedPageBreak/>
              <w:t>«3»</w:t>
            </w:r>
          </w:p>
          <w:p w:rsidR="002316B3" w:rsidRPr="00820DF2" w:rsidRDefault="002316B3" w:rsidP="00820DF2">
            <w:pPr>
              <w:spacing w:before="120"/>
              <w:jc w:val="center"/>
              <w:rPr>
                <w:sz w:val="28"/>
                <w:szCs w:val="28"/>
              </w:rPr>
            </w:pPr>
            <w:r w:rsidRPr="00820DF2">
              <w:rPr>
                <w:sz w:val="28"/>
                <w:szCs w:val="28"/>
              </w:rPr>
              <w:t xml:space="preserve">(задание выполнено на </w:t>
            </w:r>
            <w:r w:rsidRPr="00820DF2">
              <w:rPr>
                <w:b/>
                <w:bCs/>
                <w:sz w:val="28"/>
                <w:szCs w:val="28"/>
              </w:rPr>
              <w:t>69-51%)</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r>
      <w:tr w:rsidR="002316B3" w:rsidRPr="00820DF2" w:rsidTr="005E05A6">
        <w:trPr>
          <w:trHeight w:val="9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t>«2»</w:t>
            </w:r>
          </w:p>
          <w:p w:rsidR="002316B3" w:rsidRPr="00820DF2" w:rsidRDefault="002316B3" w:rsidP="00820DF2">
            <w:pPr>
              <w:spacing w:before="120"/>
              <w:jc w:val="center"/>
              <w:rPr>
                <w:sz w:val="28"/>
                <w:szCs w:val="28"/>
              </w:rPr>
            </w:pPr>
            <w:r w:rsidRPr="00820DF2">
              <w:rPr>
                <w:sz w:val="28"/>
                <w:szCs w:val="28"/>
              </w:rPr>
              <w:t xml:space="preserve">(задание выполнено менее чем на </w:t>
            </w:r>
            <w:r w:rsidRPr="00820DF2">
              <w:rPr>
                <w:b/>
                <w:bCs/>
                <w:sz w:val="28"/>
                <w:szCs w:val="28"/>
              </w:rPr>
              <w:t>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w:t>
            </w:r>
          </w:p>
        </w:tc>
      </w:tr>
    </w:tbl>
    <w:p w:rsidR="002316B3" w:rsidRPr="00820DF2" w:rsidRDefault="002316B3" w:rsidP="00820DF2">
      <w:pPr>
        <w:spacing w:before="120"/>
        <w:rPr>
          <w:sz w:val="28"/>
          <w:szCs w:val="28"/>
        </w:rPr>
      </w:pPr>
      <w:r w:rsidRPr="00820DF2">
        <w:rPr>
          <w:sz w:val="28"/>
          <w:szCs w:val="28"/>
        </w:rPr>
        <w:t xml:space="preserve">      </w:t>
      </w:r>
    </w:p>
    <w:p w:rsidR="002316B3" w:rsidRPr="00820DF2" w:rsidRDefault="002316B3" w:rsidP="005E05A6">
      <w:pPr>
        <w:spacing w:before="40" w:after="40"/>
        <w:ind w:left="1701" w:right="850"/>
        <w:jc w:val="both"/>
        <w:rPr>
          <w:sz w:val="28"/>
          <w:szCs w:val="28"/>
        </w:rPr>
      </w:pPr>
      <w:r w:rsidRPr="00820DF2">
        <w:rPr>
          <w:b/>
          <w:bCs/>
          <w:sz w:val="28"/>
          <w:szCs w:val="28"/>
        </w:rPr>
        <w:t>11.4.2 Чтение с полным пониманием содержания (изучающее)</w:t>
      </w:r>
      <w:r w:rsidRPr="00820DF2">
        <w:rPr>
          <w:sz w:val="28"/>
          <w:szCs w:val="28"/>
        </w:rPr>
        <w:t xml:space="preserve"> </w:t>
      </w:r>
    </w:p>
    <w:tbl>
      <w:tblPr>
        <w:tblW w:w="6946" w:type="dxa"/>
        <w:tblInd w:w="1809" w:type="dxa"/>
        <w:tblLayout w:type="fixed"/>
        <w:tblCellMar>
          <w:left w:w="10" w:type="dxa"/>
          <w:right w:w="10" w:type="dxa"/>
        </w:tblCellMar>
        <w:tblLook w:val="0000" w:firstRow="0" w:lastRow="0" w:firstColumn="0" w:lastColumn="0" w:noHBand="0" w:noVBand="0"/>
      </w:tblPr>
      <w:tblGrid>
        <w:gridCol w:w="2268"/>
        <w:gridCol w:w="4678"/>
      </w:tblGrid>
      <w:tr w:rsidR="002316B3" w:rsidRPr="00820DF2" w:rsidTr="005E05A6">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b/>
                <w:bCs/>
                <w:sz w:val="28"/>
                <w:szCs w:val="28"/>
              </w:rPr>
              <w:t>Оценка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b/>
                <w:bCs/>
                <w:sz w:val="28"/>
                <w:szCs w:val="28"/>
              </w:rPr>
              <w:t>Критерии</w:t>
            </w:r>
          </w:p>
        </w:tc>
      </w:tr>
      <w:tr w:rsidR="002316B3" w:rsidRPr="00820DF2" w:rsidTr="005E05A6">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t>«5»</w:t>
            </w:r>
          </w:p>
          <w:p w:rsidR="002316B3" w:rsidRPr="00820DF2" w:rsidRDefault="002316B3" w:rsidP="00820DF2">
            <w:pPr>
              <w:spacing w:before="120"/>
              <w:jc w:val="center"/>
              <w:rPr>
                <w:sz w:val="28"/>
                <w:szCs w:val="28"/>
              </w:rPr>
            </w:pPr>
            <w:r w:rsidRPr="00820DF2">
              <w:rPr>
                <w:sz w:val="28"/>
                <w:szCs w:val="28"/>
              </w:rPr>
              <w:t xml:space="preserve">(задание выполнено на </w:t>
            </w:r>
            <w:r w:rsidRPr="00820DF2">
              <w:rPr>
                <w:b/>
                <w:bCs/>
                <w:sz w:val="28"/>
                <w:szCs w:val="28"/>
              </w:rPr>
              <w:t>90-100%)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Ученик полностью понял несложный текст, использовал при этом все известные приемы, направленные на понимание прочитанного (смысловую догадку, анализ).</w:t>
            </w:r>
          </w:p>
        </w:tc>
      </w:tr>
      <w:tr w:rsidR="002316B3" w:rsidRPr="00820DF2" w:rsidTr="005E05A6">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t>«4»</w:t>
            </w:r>
          </w:p>
          <w:p w:rsidR="002316B3" w:rsidRPr="00820DF2" w:rsidRDefault="002316B3" w:rsidP="00820DF2">
            <w:pPr>
              <w:spacing w:before="120"/>
              <w:jc w:val="center"/>
              <w:rPr>
                <w:sz w:val="28"/>
                <w:szCs w:val="28"/>
              </w:rPr>
            </w:pPr>
            <w:r w:rsidRPr="00820DF2">
              <w:rPr>
                <w:sz w:val="28"/>
                <w:szCs w:val="28"/>
              </w:rPr>
              <w:t xml:space="preserve">(задание выполнено на </w:t>
            </w:r>
            <w:r w:rsidRPr="00820DF2">
              <w:rPr>
                <w:b/>
                <w:bCs/>
                <w:sz w:val="28"/>
                <w:szCs w:val="28"/>
              </w:rPr>
              <w:t>70-89%)</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D37D30" w:rsidP="00820DF2">
            <w:pPr>
              <w:spacing w:before="120"/>
              <w:jc w:val="both"/>
              <w:rPr>
                <w:sz w:val="28"/>
                <w:szCs w:val="28"/>
              </w:rPr>
            </w:pPr>
            <w:r w:rsidRPr="00820DF2">
              <w:rPr>
                <w:sz w:val="28"/>
                <w:szCs w:val="28"/>
              </w:rPr>
              <w:t xml:space="preserve">Ученик </w:t>
            </w:r>
            <w:r w:rsidR="002316B3" w:rsidRPr="00820DF2">
              <w:rPr>
                <w:sz w:val="28"/>
                <w:szCs w:val="28"/>
              </w:rPr>
              <w:t>полностью понял текст, но многократно обращался к словарю.</w:t>
            </w:r>
          </w:p>
        </w:tc>
      </w:tr>
      <w:tr w:rsidR="002316B3" w:rsidRPr="00820DF2" w:rsidTr="005E05A6">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t>«3»</w:t>
            </w:r>
          </w:p>
          <w:p w:rsidR="002316B3" w:rsidRPr="00820DF2" w:rsidRDefault="002316B3" w:rsidP="00820DF2">
            <w:pPr>
              <w:spacing w:before="120"/>
              <w:jc w:val="center"/>
              <w:rPr>
                <w:sz w:val="28"/>
                <w:szCs w:val="28"/>
              </w:rPr>
            </w:pPr>
            <w:r w:rsidRPr="00820DF2">
              <w:rPr>
                <w:sz w:val="28"/>
                <w:szCs w:val="28"/>
              </w:rPr>
              <w:t xml:space="preserve">(задание выполнено на </w:t>
            </w:r>
            <w:r w:rsidRPr="00820DF2">
              <w:rPr>
                <w:b/>
                <w:bCs/>
                <w:sz w:val="28"/>
                <w:szCs w:val="28"/>
              </w:rPr>
              <w:t>51-69 %)</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D37D30" w:rsidP="00820DF2">
            <w:pPr>
              <w:spacing w:before="120"/>
              <w:jc w:val="both"/>
              <w:rPr>
                <w:sz w:val="28"/>
                <w:szCs w:val="28"/>
              </w:rPr>
            </w:pPr>
            <w:r w:rsidRPr="00820DF2">
              <w:rPr>
                <w:sz w:val="28"/>
                <w:szCs w:val="28"/>
              </w:rPr>
              <w:t xml:space="preserve">Ученик </w:t>
            </w:r>
            <w:r w:rsidR="002316B3" w:rsidRPr="00820DF2">
              <w:rPr>
                <w:sz w:val="28"/>
                <w:szCs w:val="28"/>
              </w:rPr>
              <w:t>понял текст не полностью, не владеет при</w:t>
            </w:r>
            <w:r w:rsidRPr="00820DF2">
              <w:rPr>
                <w:sz w:val="28"/>
                <w:szCs w:val="28"/>
              </w:rPr>
              <w:t>ё</w:t>
            </w:r>
            <w:r w:rsidR="002316B3" w:rsidRPr="00820DF2">
              <w:rPr>
                <w:sz w:val="28"/>
                <w:szCs w:val="28"/>
              </w:rPr>
              <w:t>мами его смысловой переработки.</w:t>
            </w:r>
          </w:p>
        </w:tc>
      </w:tr>
      <w:tr w:rsidR="002316B3" w:rsidRPr="00820DF2" w:rsidTr="005E05A6">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sz w:val="28"/>
                <w:szCs w:val="28"/>
              </w:rPr>
              <w:t>«2»</w:t>
            </w:r>
          </w:p>
          <w:p w:rsidR="002316B3" w:rsidRPr="00820DF2" w:rsidRDefault="002316B3" w:rsidP="00820DF2">
            <w:pPr>
              <w:spacing w:before="120"/>
              <w:jc w:val="center"/>
              <w:rPr>
                <w:sz w:val="28"/>
                <w:szCs w:val="28"/>
              </w:rPr>
            </w:pPr>
            <w:r w:rsidRPr="00820DF2">
              <w:rPr>
                <w:sz w:val="28"/>
                <w:szCs w:val="28"/>
              </w:rPr>
              <w:t xml:space="preserve">(задание выполнено </w:t>
            </w:r>
            <w:r w:rsidRPr="00820DF2">
              <w:rPr>
                <w:b/>
                <w:bCs/>
                <w:sz w:val="28"/>
                <w:szCs w:val="28"/>
              </w:rPr>
              <w:t>менее чем на 50 %)</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D37D30" w:rsidP="00820DF2">
            <w:pPr>
              <w:spacing w:before="120"/>
              <w:jc w:val="both"/>
              <w:rPr>
                <w:sz w:val="28"/>
                <w:szCs w:val="28"/>
              </w:rPr>
            </w:pPr>
            <w:r w:rsidRPr="00820DF2">
              <w:rPr>
                <w:sz w:val="28"/>
                <w:szCs w:val="28"/>
              </w:rPr>
              <w:t>Т</w:t>
            </w:r>
            <w:r w:rsidR="002316B3" w:rsidRPr="00820DF2">
              <w:rPr>
                <w:sz w:val="28"/>
                <w:szCs w:val="28"/>
              </w:rPr>
              <w:t>екст учеником не понят, с трудом может найти незнакомые слова в словаре.</w:t>
            </w:r>
          </w:p>
        </w:tc>
      </w:tr>
    </w:tbl>
    <w:p w:rsidR="002316B3" w:rsidRPr="00820DF2" w:rsidRDefault="002316B3" w:rsidP="00820DF2">
      <w:pPr>
        <w:spacing w:before="120"/>
        <w:rPr>
          <w:sz w:val="28"/>
          <w:szCs w:val="28"/>
        </w:rPr>
      </w:pPr>
    </w:p>
    <w:p w:rsidR="005E05A6" w:rsidRPr="00820DF2" w:rsidRDefault="002316B3" w:rsidP="005E05A6">
      <w:pPr>
        <w:spacing w:before="40" w:after="40"/>
        <w:ind w:left="1701" w:right="850"/>
        <w:jc w:val="both"/>
        <w:rPr>
          <w:sz w:val="28"/>
          <w:szCs w:val="28"/>
        </w:rPr>
      </w:pPr>
      <w:r w:rsidRPr="00820DF2">
        <w:rPr>
          <w:b/>
          <w:bCs/>
          <w:sz w:val="28"/>
          <w:szCs w:val="28"/>
        </w:rPr>
        <w:t>11.4.3 Чтение с нахождением интересующей или нужной информации (просмотровое)</w:t>
      </w:r>
    </w:p>
    <w:tbl>
      <w:tblPr>
        <w:tblW w:w="6946" w:type="dxa"/>
        <w:tblInd w:w="1809" w:type="dxa"/>
        <w:tblLayout w:type="fixed"/>
        <w:tblCellMar>
          <w:left w:w="10" w:type="dxa"/>
          <w:right w:w="10" w:type="dxa"/>
        </w:tblCellMar>
        <w:tblLook w:val="0000" w:firstRow="0" w:lastRow="0" w:firstColumn="0" w:lastColumn="0" w:noHBand="0" w:noVBand="0"/>
      </w:tblPr>
      <w:tblGrid>
        <w:gridCol w:w="2268"/>
        <w:gridCol w:w="4678"/>
      </w:tblGrid>
      <w:tr w:rsidR="002316B3" w:rsidRPr="00820DF2" w:rsidTr="005E05A6">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b/>
                <w:bCs/>
                <w:sz w:val="28"/>
                <w:szCs w:val="28"/>
              </w:rPr>
              <w:t>Оценка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center"/>
              <w:rPr>
                <w:sz w:val="28"/>
                <w:szCs w:val="28"/>
              </w:rPr>
            </w:pPr>
            <w:r w:rsidRPr="00820DF2">
              <w:rPr>
                <w:b/>
                <w:bCs/>
                <w:sz w:val="28"/>
                <w:szCs w:val="28"/>
              </w:rPr>
              <w:t>Критерии</w:t>
            </w:r>
          </w:p>
        </w:tc>
      </w:tr>
      <w:tr w:rsidR="002316B3" w:rsidRPr="00820DF2" w:rsidTr="005E05A6">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«5»</w:t>
            </w:r>
          </w:p>
          <w:p w:rsidR="002316B3" w:rsidRPr="00820DF2" w:rsidRDefault="002316B3" w:rsidP="00820DF2">
            <w:pPr>
              <w:spacing w:before="120"/>
              <w:jc w:val="both"/>
              <w:rPr>
                <w:sz w:val="28"/>
                <w:szCs w:val="28"/>
              </w:rPr>
            </w:pPr>
            <w:r w:rsidRPr="00820DF2">
              <w:rPr>
                <w:sz w:val="28"/>
                <w:szCs w:val="28"/>
              </w:rPr>
              <w:lastRenderedPageBreak/>
              <w:t xml:space="preserve">(задание выполнено на </w:t>
            </w:r>
            <w:r w:rsidRPr="00820DF2">
              <w:rPr>
                <w:b/>
                <w:bCs/>
                <w:sz w:val="28"/>
                <w:szCs w:val="28"/>
              </w:rPr>
              <w:t>90-100 %)</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lastRenderedPageBreak/>
              <w:t xml:space="preserve">Ученик может достаточно быстро </w:t>
            </w:r>
            <w:r w:rsidRPr="00820DF2">
              <w:rPr>
                <w:sz w:val="28"/>
                <w:szCs w:val="28"/>
              </w:rPr>
              <w:lastRenderedPageBreak/>
              <w:t>просмотреть несложный оригинальный текст (типа расписания уроков в школе, меню, программы телепередач) или несколько небольших текстов и выбрать правильно запрашиваемую информацию</w:t>
            </w:r>
          </w:p>
        </w:tc>
      </w:tr>
      <w:tr w:rsidR="002316B3" w:rsidRPr="00820DF2" w:rsidTr="005E05A6">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lastRenderedPageBreak/>
              <w:t>«4»</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 xml:space="preserve">При достаточно быстром просмотре текста, ученик находит только примерно </w:t>
            </w:r>
            <w:r w:rsidRPr="00820DF2">
              <w:rPr>
                <w:b/>
                <w:bCs/>
                <w:sz w:val="28"/>
                <w:szCs w:val="28"/>
              </w:rPr>
              <w:t>70-89 %</w:t>
            </w:r>
            <w:r w:rsidRPr="00820DF2">
              <w:rPr>
                <w:sz w:val="28"/>
                <w:szCs w:val="28"/>
              </w:rPr>
              <w:t xml:space="preserve"> заданной информации.</w:t>
            </w:r>
          </w:p>
        </w:tc>
      </w:tr>
      <w:tr w:rsidR="002316B3" w:rsidRPr="00820DF2" w:rsidTr="005E05A6">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 xml:space="preserve">если ученик находит в данном тексте (или данных текстах) примерно </w:t>
            </w:r>
            <w:r w:rsidRPr="00820DF2">
              <w:rPr>
                <w:b/>
                <w:bCs/>
                <w:sz w:val="28"/>
                <w:szCs w:val="28"/>
              </w:rPr>
              <w:t>51 -69 %</w:t>
            </w:r>
            <w:r w:rsidRPr="00820DF2">
              <w:rPr>
                <w:sz w:val="28"/>
                <w:szCs w:val="28"/>
              </w:rPr>
              <w:t xml:space="preserve"> заданной информации.</w:t>
            </w:r>
          </w:p>
        </w:tc>
      </w:tr>
      <w:tr w:rsidR="002316B3" w:rsidRPr="00820DF2" w:rsidTr="005E05A6">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«2»</w:t>
            </w:r>
          </w:p>
          <w:p w:rsidR="002316B3" w:rsidRPr="00820DF2" w:rsidRDefault="002316B3" w:rsidP="00820DF2">
            <w:pPr>
              <w:spacing w:before="120"/>
              <w:jc w:val="both"/>
              <w:rPr>
                <w:sz w:val="28"/>
                <w:szCs w:val="28"/>
              </w:rPr>
            </w:pPr>
            <w:r w:rsidRPr="00820DF2">
              <w:rPr>
                <w:sz w:val="28"/>
                <w:szCs w:val="28"/>
              </w:rPr>
              <w:t xml:space="preserve">(задание выполнено </w:t>
            </w:r>
            <w:r w:rsidRPr="00820DF2">
              <w:rPr>
                <w:b/>
                <w:bCs/>
                <w:sz w:val="28"/>
                <w:szCs w:val="28"/>
              </w:rPr>
              <w:t>менее чем на 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 xml:space="preserve">ученик практически не ориентируется в тексте. </w:t>
            </w:r>
          </w:p>
        </w:tc>
      </w:tr>
    </w:tbl>
    <w:p w:rsidR="002316B3" w:rsidRPr="00820DF2" w:rsidRDefault="002316B3" w:rsidP="00820DF2">
      <w:pPr>
        <w:spacing w:before="120" w:after="100"/>
        <w:rPr>
          <w:sz w:val="28"/>
          <w:szCs w:val="28"/>
        </w:rPr>
      </w:pPr>
    </w:p>
    <w:p w:rsidR="002316B3" w:rsidRPr="00820DF2" w:rsidRDefault="002316B3" w:rsidP="005E05A6">
      <w:pPr>
        <w:spacing w:before="40" w:after="40"/>
        <w:ind w:left="1701" w:right="850"/>
        <w:jc w:val="both"/>
        <w:rPr>
          <w:sz w:val="28"/>
          <w:szCs w:val="28"/>
        </w:rPr>
      </w:pPr>
      <w:r w:rsidRPr="00820DF2">
        <w:rPr>
          <w:b/>
          <w:bCs/>
          <w:sz w:val="28"/>
          <w:szCs w:val="28"/>
        </w:rPr>
        <w:t>11.5 Критерии  оценки умений аудирования</w:t>
      </w:r>
    </w:p>
    <w:p w:rsidR="002316B3" w:rsidRPr="00820DF2" w:rsidRDefault="002316B3" w:rsidP="005E05A6">
      <w:pPr>
        <w:spacing w:before="40" w:after="40"/>
        <w:ind w:left="1701" w:right="850"/>
        <w:jc w:val="both"/>
        <w:rPr>
          <w:sz w:val="28"/>
          <w:szCs w:val="28"/>
        </w:rPr>
      </w:pPr>
      <w:r w:rsidRPr="00820DF2">
        <w:rPr>
          <w:sz w:val="28"/>
          <w:szCs w:val="28"/>
        </w:rPr>
        <w:t>Проверяемые умения:</w:t>
      </w:r>
    </w:p>
    <w:p w:rsidR="002316B3" w:rsidRPr="00336928" w:rsidRDefault="002316B3"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36928">
        <w:rPr>
          <w:rFonts w:ascii="Times New Roman" w:hAnsi="Times New Roman"/>
          <w:sz w:val="28"/>
          <w:szCs w:val="28"/>
        </w:rPr>
        <w:t>восприятие на слух и понимание</w:t>
      </w:r>
    </w:p>
    <w:p w:rsidR="002316B3" w:rsidRPr="00336928" w:rsidRDefault="002316B3"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36928">
        <w:rPr>
          <w:rFonts w:ascii="Times New Roman" w:hAnsi="Times New Roman"/>
          <w:sz w:val="28"/>
          <w:szCs w:val="28"/>
        </w:rPr>
        <w:t>речи учителя и одноклассников в процессе общения на уроке;</w:t>
      </w:r>
    </w:p>
    <w:p w:rsidR="002316B3" w:rsidRPr="00336928" w:rsidRDefault="002316B3"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36928">
        <w:rPr>
          <w:rFonts w:ascii="Times New Roman" w:hAnsi="Times New Roman"/>
          <w:sz w:val="28"/>
          <w:szCs w:val="28"/>
        </w:rPr>
        <w:t>небольших доступных текстов в аудиозаписи, построенные на изученном языковом материале</w:t>
      </w:r>
    </w:p>
    <w:p w:rsidR="002316B3" w:rsidRDefault="002316B3" w:rsidP="005E05A6">
      <w:pPr>
        <w:spacing w:before="40" w:after="40"/>
        <w:ind w:left="1701" w:right="850"/>
        <w:jc w:val="both"/>
        <w:rPr>
          <w:b/>
          <w:bCs/>
          <w:color w:val="000000"/>
          <w:sz w:val="28"/>
          <w:szCs w:val="28"/>
          <w:u w:val="single"/>
        </w:rPr>
      </w:pPr>
      <w:r w:rsidRPr="00820DF2">
        <w:rPr>
          <w:b/>
          <w:bCs/>
          <w:color w:val="000000"/>
          <w:sz w:val="28"/>
          <w:szCs w:val="28"/>
          <w:u w:val="single"/>
        </w:rPr>
        <w:t>Время звучания текста до 1 минуты</w:t>
      </w:r>
    </w:p>
    <w:p w:rsidR="005E05A6" w:rsidRPr="00820DF2" w:rsidRDefault="005E05A6" w:rsidP="005E05A6">
      <w:pPr>
        <w:spacing w:before="40" w:after="40"/>
        <w:ind w:left="1701" w:right="850"/>
        <w:jc w:val="both"/>
        <w:rPr>
          <w:sz w:val="28"/>
          <w:szCs w:val="28"/>
        </w:rPr>
      </w:pPr>
    </w:p>
    <w:p w:rsidR="002316B3" w:rsidRPr="00820DF2" w:rsidRDefault="002316B3" w:rsidP="005E05A6">
      <w:pPr>
        <w:spacing w:before="40" w:after="40"/>
        <w:ind w:left="1701" w:right="850"/>
        <w:jc w:val="both"/>
        <w:rPr>
          <w:sz w:val="28"/>
          <w:szCs w:val="28"/>
        </w:rPr>
      </w:pPr>
      <w:r w:rsidRPr="00820DF2">
        <w:rPr>
          <w:b/>
          <w:bCs/>
          <w:color w:val="000000"/>
          <w:sz w:val="28"/>
          <w:szCs w:val="28"/>
        </w:rPr>
        <w:t>Оценка умений аудирования проводится по следующим критериям:</w:t>
      </w:r>
    </w:p>
    <w:tbl>
      <w:tblPr>
        <w:tblW w:w="7087" w:type="dxa"/>
        <w:tblInd w:w="1668" w:type="dxa"/>
        <w:tblLayout w:type="fixed"/>
        <w:tblCellMar>
          <w:left w:w="10" w:type="dxa"/>
          <w:right w:w="10" w:type="dxa"/>
        </w:tblCellMar>
        <w:tblLook w:val="0000" w:firstRow="0" w:lastRow="0" w:firstColumn="0" w:lastColumn="0" w:noHBand="0" w:noVBand="0"/>
      </w:tblPr>
      <w:tblGrid>
        <w:gridCol w:w="2976"/>
        <w:gridCol w:w="4111"/>
      </w:tblGrid>
      <w:tr w:rsidR="002316B3" w:rsidRPr="00820DF2" w:rsidTr="005E05A6">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b/>
                <w:bCs/>
                <w:sz w:val="28"/>
                <w:szCs w:val="28"/>
              </w:rPr>
              <w:t>Оценка</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b/>
                <w:bCs/>
                <w:sz w:val="28"/>
                <w:szCs w:val="28"/>
              </w:rPr>
              <w:t>Критерии</w:t>
            </w:r>
          </w:p>
        </w:tc>
      </w:tr>
      <w:tr w:rsidR="002316B3" w:rsidRPr="00820DF2" w:rsidTr="005E05A6">
        <w:trPr>
          <w:trHeight w:val="70"/>
        </w:trPr>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«5»</w:t>
            </w:r>
          </w:p>
          <w:p w:rsidR="002316B3" w:rsidRPr="00820DF2" w:rsidRDefault="002316B3" w:rsidP="00820DF2">
            <w:pPr>
              <w:spacing w:before="120"/>
              <w:jc w:val="both"/>
              <w:rPr>
                <w:sz w:val="28"/>
                <w:szCs w:val="28"/>
              </w:rPr>
            </w:pPr>
            <w:r w:rsidRPr="00820DF2">
              <w:rPr>
                <w:sz w:val="28"/>
                <w:szCs w:val="28"/>
              </w:rPr>
              <w:t xml:space="preserve">(задание выполнено на </w:t>
            </w:r>
            <w:r w:rsidRPr="00820DF2">
              <w:rPr>
                <w:b/>
                <w:bCs/>
                <w:sz w:val="28"/>
                <w:szCs w:val="28"/>
              </w:rPr>
              <w:t>90-100 %)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color w:val="000000"/>
                <w:sz w:val="28"/>
                <w:szCs w:val="28"/>
              </w:rPr>
              <w:t xml:space="preserve">ученик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r w:rsidRPr="00820DF2">
              <w:rPr>
                <w:color w:val="000000"/>
                <w:sz w:val="28"/>
                <w:szCs w:val="28"/>
              </w:rPr>
              <w:lastRenderedPageBreak/>
              <w:t>(например, найти ту или иную радиопередачу).</w:t>
            </w:r>
          </w:p>
        </w:tc>
      </w:tr>
      <w:tr w:rsidR="002316B3" w:rsidRPr="00820DF2" w:rsidTr="005E05A6">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lastRenderedPageBreak/>
              <w:t>«4»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color w:val="000000"/>
                <w:sz w:val="28"/>
                <w:szCs w:val="28"/>
              </w:rPr>
              <w:t xml:space="preserve">ученик понял не все основные факты. При решении коммуникативной задачи он использовал только </w:t>
            </w:r>
            <w:r w:rsidRPr="00820DF2">
              <w:rPr>
                <w:b/>
                <w:bCs/>
                <w:color w:val="000000"/>
                <w:sz w:val="28"/>
                <w:szCs w:val="28"/>
              </w:rPr>
              <w:t xml:space="preserve">70 % </w:t>
            </w:r>
            <w:r w:rsidRPr="00820DF2">
              <w:rPr>
                <w:color w:val="000000"/>
                <w:sz w:val="28"/>
                <w:szCs w:val="28"/>
              </w:rPr>
              <w:t>информации.</w:t>
            </w:r>
          </w:p>
        </w:tc>
      </w:tr>
      <w:tr w:rsidR="002316B3" w:rsidRPr="00820DF2" w:rsidTr="005E05A6">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color w:val="000000"/>
                <w:sz w:val="28"/>
                <w:szCs w:val="28"/>
              </w:rPr>
              <w:t xml:space="preserve">ученик понял только </w:t>
            </w:r>
            <w:r w:rsidRPr="00820DF2">
              <w:rPr>
                <w:b/>
                <w:bCs/>
                <w:color w:val="000000"/>
                <w:sz w:val="28"/>
                <w:szCs w:val="28"/>
              </w:rPr>
              <w:t>50</w:t>
            </w:r>
            <w:r w:rsidRPr="00820DF2">
              <w:rPr>
                <w:color w:val="000000"/>
                <w:sz w:val="28"/>
                <w:szCs w:val="28"/>
              </w:rPr>
              <w:t xml:space="preserve"> </w:t>
            </w:r>
            <w:r w:rsidRPr="00820DF2">
              <w:rPr>
                <w:b/>
                <w:bCs/>
                <w:color w:val="000000"/>
                <w:sz w:val="28"/>
                <w:szCs w:val="28"/>
              </w:rPr>
              <w:t>%</w:t>
            </w:r>
            <w:r w:rsidRPr="00820DF2">
              <w:rPr>
                <w:color w:val="000000"/>
                <w:sz w:val="28"/>
                <w:szCs w:val="28"/>
              </w:rPr>
              <w:t xml:space="preserve"> текста, отдельные факты понял неправильно,  не сумел полностью решить поставленную перед ним коммуникативную задачу.</w:t>
            </w:r>
          </w:p>
        </w:tc>
      </w:tr>
      <w:tr w:rsidR="002316B3" w:rsidRPr="00820DF2" w:rsidTr="005E05A6">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sz w:val="28"/>
                <w:szCs w:val="28"/>
              </w:rPr>
              <w:t>«2»</w:t>
            </w:r>
          </w:p>
          <w:p w:rsidR="002316B3" w:rsidRPr="00820DF2" w:rsidRDefault="002316B3" w:rsidP="00820DF2">
            <w:pPr>
              <w:spacing w:before="120"/>
              <w:jc w:val="both"/>
              <w:rPr>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16B3" w:rsidRPr="00820DF2" w:rsidRDefault="002316B3" w:rsidP="00820DF2">
            <w:pPr>
              <w:spacing w:before="120"/>
              <w:jc w:val="both"/>
              <w:rPr>
                <w:sz w:val="28"/>
                <w:szCs w:val="28"/>
              </w:rPr>
            </w:pPr>
            <w:r w:rsidRPr="00820DF2">
              <w:rPr>
                <w:color w:val="000000"/>
                <w:sz w:val="28"/>
                <w:szCs w:val="28"/>
              </w:rPr>
              <w:t xml:space="preserve">ученик понял менее </w:t>
            </w:r>
            <w:r w:rsidRPr="00820DF2">
              <w:rPr>
                <w:b/>
                <w:bCs/>
                <w:color w:val="000000"/>
                <w:sz w:val="28"/>
                <w:szCs w:val="28"/>
              </w:rPr>
              <w:t>50 %</w:t>
            </w:r>
            <w:r w:rsidRPr="00820DF2">
              <w:rPr>
                <w:color w:val="000000"/>
                <w:sz w:val="28"/>
                <w:szCs w:val="28"/>
              </w:rPr>
              <w:t xml:space="preserve"> текста и выделил из него менее половины основных фактов, не смог решить поставленную перед ним речевую задачу.</w:t>
            </w:r>
          </w:p>
        </w:tc>
      </w:tr>
    </w:tbl>
    <w:p w:rsidR="002316B3" w:rsidRPr="00820DF2" w:rsidRDefault="002316B3" w:rsidP="00820DF2">
      <w:pPr>
        <w:spacing w:before="120" w:after="200"/>
        <w:rPr>
          <w:sz w:val="28"/>
          <w:szCs w:val="28"/>
        </w:rPr>
      </w:pPr>
    </w:p>
    <w:p w:rsidR="002316B3" w:rsidRPr="00820DF2" w:rsidRDefault="002316B3" w:rsidP="00A90266">
      <w:pPr>
        <w:spacing w:before="40" w:after="40"/>
        <w:ind w:left="1701" w:right="850"/>
        <w:jc w:val="both"/>
        <w:rPr>
          <w:sz w:val="28"/>
          <w:szCs w:val="28"/>
        </w:rPr>
      </w:pPr>
      <w:r w:rsidRPr="00820DF2">
        <w:rPr>
          <w:b/>
          <w:bCs/>
          <w:sz w:val="28"/>
          <w:szCs w:val="28"/>
        </w:rPr>
        <w:t>11.6</w:t>
      </w:r>
      <w:r w:rsidR="00EB14A8">
        <w:rPr>
          <w:b/>
          <w:bCs/>
          <w:sz w:val="28"/>
          <w:szCs w:val="28"/>
        </w:rPr>
        <w:t>.</w:t>
      </w:r>
      <w:r w:rsidRPr="00820DF2">
        <w:rPr>
          <w:sz w:val="28"/>
          <w:szCs w:val="28"/>
        </w:rPr>
        <w:t xml:space="preserve"> </w:t>
      </w:r>
      <w:r w:rsidRPr="00820DF2">
        <w:rPr>
          <w:b/>
          <w:bCs/>
          <w:sz w:val="28"/>
          <w:szCs w:val="28"/>
        </w:rPr>
        <w:t>Критерии оценки чтения наизусть</w:t>
      </w:r>
      <w:r w:rsidRPr="00820DF2">
        <w:rPr>
          <w:i/>
          <w:iCs/>
          <w:sz w:val="28"/>
          <w:szCs w:val="28"/>
        </w:rPr>
        <w:t xml:space="preserve"> </w:t>
      </w:r>
    </w:p>
    <w:p w:rsidR="00D37D30" w:rsidRPr="00820DF2" w:rsidRDefault="002316B3" w:rsidP="00A90266">
      <w:pPr>
        <w:spacing w:before="40" w:after="40"/>
        <w:ind w:left="1701" w:right="850"/>
        <w:jc w:val="both"/>
        <w:rPr>
          <w:sz w:val="28"/>
          <w:szCs w:val="28"/>
        </w:rPr>
      </w:pPr>
      <w:r w:rsidRPr="00820DF2">
        <w:rPr>
          <w:sz w:val="28"/>
          <w:szCs w:val="28"/>
        </w:rPr>
        <w:t>Проверяемые  умения:</w:t>
      </w:r>
    </w:p>
    <w:p w:rsidR="002316B3" w:rsidRPr="00820DF2" w:rsidRDefault="002316B3" w:rsidP="00A90266">
      <w:pPr>
        <w:spacing w:before="40" w:after="40"/>
        <w:ind w:left="1701" w:right="850"/>
        <w:jc w:val="both"/>
        <w:rPr>
          <w:sz w:val="28"/>
          <w:szCs w:val="28"/>
        </w:rPr>
      </w:pPr>
      <w:r w:rsidRPr="00820DF2">
        <w:rPr>
          <w:i/>
          <w:iCs/>
          <w:sz w:val="28"/>
          <w:szCs w:val="28"/>
        </w:rPr>
        <w:t>- выразительно читать наизусть доступные для данного возраста произведения</w:t>
      </w:r>
    </w:p>
    <w:p w:rsidR="002316B3" w:rsidRPr="00820DF2" w:rsidRDefault="002316B3" w:rsidP="00A90266">
      <w:pPr>
        <w:spacing w:before="40" w:after="40"/>
        <w:ind w:left="1701" w:right="850"/>
        <w:jc w:val="both"/>
        <w:rPr>
          <w:sz w:val="28"/>
          <w:szCs w:val="28"/>
        </w:rPr>
      </w:pPr>
      <w:r w:rsidRPr="00820DF2">
        <w:rPr>
          <w:b/>
          <w:bCs/>
          <w:sz w:val="28"/>
          <w:szCs w:val="28"/>
        </w:rPr>
        <w:t>Требования выразительному чтению наизусть:</w:t>
      </w:r>
    </w:p>
    <w:p w:rsidR="002316B3" w:rsidRPr="00820DF2" w:rsidRDefault="002316B3" w:rsidP="00A90266">
      <w:pPr>
        <w:spacing w:before="40" w:after="40"/>
        <w:ind w:left="1701" w:right="850"/>
        <w:jc w:val="both"/>
        <w:rPr>
          <w:sz w:val="28"/>
          <w:szCs w:val="28"/>
        </w:rPr>
      </w:pPr>
      <w:r w:rsidRPr="00820DF2">
        <w:rPr>
          <w:sz w:val="28"/>
          <w:szCs w:val="28"/>
        </w:rPr>
        <w:t>1. Правильная постановка логического ударения.</w:t>
      </w:r>
    </w:p>
    <w:p w:rsidR="002316B3" w:rsidRPr="00820DF2" w:rsidRDefault="002316B3" w:rsidP="00A90266">
      <w:pPr>
        <w:spacing w:before="40" w:after="40"/>
        <w:ind w:left="1701" w:right="850"/>
        <w:jc w:val="both"/>
        <w:rPr>
          <w:sz w:val="28"/>
          <w:szCs w:val="28"/>
        </w:rPr>
      </w:pPr>
      <w:r w:rsidRPr="00820DF2">
        <w:rPr>
          <w:sz w:val="28"/>
          <w:szCs w:val="28"/>
        </w:rPr>
        <w:t>2. Соблюдение пауз.</w:t>
      </w:r>
    </w:p>
    <w:p w:rsidR="002316B3" w:rsidRPr="00820DF2" w:rsidRDefault="002316B3" w:rsidP="00A90266">
      <w:pPr>
        <w:spacing w:before="40" w:after="40"/>
        <w:ind w:left="1701" w:right="850"/>
        <w:jc w:val="both"/>
        <w:rPr>
          <w:sz w:val="28"/>
          <w:szCs w:val="28"/>
        </w:rPr>
      </w:pPr>
      <w:r w:rsidRPr="00820DF2">
        <w:rPr>
          <w:sz w:val="28"/>
          <w:szCs w:val="28"/>
        </w:rPr>
        <w:t>3. Правильный выбор темпа.</w:t>
      </w:r>
    </w:p>
    <w:p w:rsidR="002316B3" w:rsidRPr="00820DF2" w:rsidRDefault="002316B3" w:rsidP="00A90266">
      <w:pPr>
        <w:spacing w:before="40" w:after="40"/>
        <w:ind w:left="1701" w:right="850"/>
        <w:jc w:val="both"/>
        <w:rPr>
          <w:sz w:val="28"/>
          <w:szCs w:val="28"/>
        </w:rPr>
      </w:pPr>
      <w:r w:rsidRPr="00820DF2">
        <w:rPr>
          <w:sz w:val="28"/>
          <w:szCs w:val="28"/>
        </w:rPr>
        <w:t>4. Соблюдение нужной интонации.</w:t>
      </w:r>
    </w:p>
    <w:p w:rsidR="002316B3" w:rsidRPr="00820DF2" w:rsidRDefault="002316B3" w:rsidP="00A90266">
      <w:pPr>
        <w:spacing w:before="40" w:after="40"/>
        <w:ind w:left="1701" w:right="850"/>
        <w:jc w:val="both"/>
        <w:rPr>
          <w:sz w:val="28"/>
          <w:szCs w:val="28"/>
        </w:rPr>
      </w:pPr>
      <w:r w:rsidRPr="00820DF2">
        <w:rPr>
          <w:sz w:val="28"/>
          <w:szCs w:val="28"/>
        </w:rPr>
        <w:t>5. Безошибочное чтение.</w:t>
      </w:r>
    </w:p>
    <w:p w:rsidR="002316B3" w:rsidRPr="00820DF2" w:rsidRDefault="002316B3" w:rsidP="00A90266">
      <w:pPr>
        <w:spacing w:before="40" w:after="40"/>
        <w:ind w:left="1701" w:right="850"/>
        <w:jc w:val="both"/>
        <w:rPr>
          <w:sz w:val="28"/>
          <w:szCs w:val="28"/>
        </w:rPr>
      </w:pPr>
      <w:r w:rsidRPr="00820DF2">
        <w:rPr>
          <w:sz w:val="28"/>
          <w:szCs w:val="28"/>
        </w:rPr>
        <w:t>Отметка "5" - выполнены правильно все требования.</w:t>
      </w:r>
    </w:p>
    <w:p w:rsidR="002316B3" w:rsidRPr="00820DF2" w:rsidRDefault="002316B3" w:rsidP="00A90266">
      <w:pPr>
        <w:spacing w:before="40" w:after="40"/>
        <w:ind w:left="1701" w:right="850"/>
        <w:jc w:val="both"/>
        <w:rPr>
          <w:sz w:val="28"/>
          <w:szCs w:val="28"/>
        </w:rPr>
      </w:pPr>
      <w:r w:rsidRPr="00820DF2">
        <w:rPr>
          <w:sz w:val="28"/>
          <w:szCs w:val="28"/>
        </w:rPr>
        <w:t>Отметка "4" - не соблюдены 1-2 требования.</w:t>
      </w:r>
    </w:p>
    <w:p w:rsidR="002316B3" w:rsidRPr="00820DF2" w:rsidRDefault="002316B3" w:rsidP="00A90266">
      <w:pPr>
        <w:spacing w:before="40" w:after="40"/>
        <w:ind w:left="1701" w:right="850"/>
        <w:jc w:val="both"/>
        <w:rPr>
          <w:sz w:val="28"/>
          <w:szCs w:val="28"/>
        </w:rPr>
      </w:pPr>
      <w:r w:rsidRPr="00820DF2">
        <w:rPr>
          <w:sz w:val="28"/>
          <w:szCs w:val="28"/>
        </w:rPr>
        <w:t>Отметка "3" -допущены ошибки по трём требованиям.</w:t>
      </w:r>
    </w:p>
    <w:p w:rsidR="002316B3" w:rsidRPr="00820DF2" w:rsidRDefault="002316B3" w:rsidP="00A90266">
      <w:pPr>
        <w:spacing w:before="40" w:after="40"/>
        <w:ind w:left="1701" w:right="850"/>
        <w:jc w:val="both"/>
        <w:rPr>
          <w:sz w:val="28"/>
          <w:szCs w:val="28"/>
        </w:rPr>
      </w:pPr>
      <w:r w:rsidRPr="00820DF2">
        <w:rPr>
          <w:sz w:val="28"/>
          <w:szCs w:val="28"/>
        </w:rPr>
        <w:t>Отметка "2" - допущены ошибки более чем по трём требованиям.</w:t>
      </w:r>
    </w:p>
    <w:p w:rsidR="002316B3" w:rsidRPr="00820DF2" w:rsidRDefault="002316B3" w:rsidP="00A90266">
      <w:pPr>
        <w:spacing w:before="40" w:after="40"/>
        <w:ind w:left="1701" w:right="850"/>
        <w:rPr>
          <w:sz w:val="28"/>
          <w:szCs w:val="28"/>
        </w:rPr>
      </w:pPr>
    </w:p>
    <w:p w:rsidR="002316B3" w:rsidRPr="00820DF2" w:rsidRDefault="002316B3" w:rsidP="00A90266">
      <w:pPr>
        <w:spacing w:before="40" w:after="40"/>
        <w:ind w:left="1701" w:right="850"/>
        <w:jc w:val="center"/>
        <w:rPr>
          <w:b/>
          <w:bCs/>
          <w:sz w:val="28"/>
          <w:szCs w:val="28"/>
        </w:rPr>
      </w:pPr>
    </w:p>
    <w:p w:rsidR="00D37D30" w:rsidRPr="00820DF2" w:rsidRDefault="00D37D30" w:rsidP="00A90266">
      <w:pPr>
        <w:spacing w:before="40" w:after="40"/>
        <w:ind w:left="1701" w:right="850"/>
        <w:jc w:val="center"/>
        <w:rPr>
          <w:b/>
          <w:bCs/>
          <w:sz w:val="28"/>
          <w:szCs w:val="28"/>
        </w:rPr>
      </w:pPr>
    </w:p>
    <w:p w:rsidR="00D37D30" w:rsidRPr="00820DF2" w:rsidRDefault="00D37D30" w:rsidP="00820DF2">
      <w:pPr>
        <w:spacing w:before="120" w:after="40"/>
        <w:ind w:left="1701" w:right="850"/>
        <w:jc w:val="center"/>
        <w:rPr>
          <w:b/>
          <w:bCs/>
          <w:sz w:val="28"/>
          <w:szCs w:val="28"/>
        </w:rPr>
      </w:pPr>
    </w:p>
    <w:p w:rsidR="00D37D30" w:rsidRPr="00820DF2" w:rsidRDefault="00D37D30" w:rsidP="00820DF2">
      <w:pPr>
        <w:spacing w:before="120" w:after="40"/>
        <w:ind w:left="1701" w:right="850"/>
        <w:jc w:val="center"/>
        <w:rPr>
          <w:b/>
          <w:bCs/>
          <w:sz w:val="28"/>
          <w:szCs w:val="28"/>
        </w:rPr>
      </w:pPr>
    </w:p>
    <w:p w:rsidR="00D37D30" w:rsidRPr="00820DF2" w:rsidRDefault="00D37D30" w:rsidP="00820DF2">
      <w:pPr>
        <w:spacing w:before="120" w:after="40"/>
        <w:ind w:left="1701" w:right="850"/>
        <w:jc w:val="center"/>
        <w:rPr>
          <w:b/>
          <w:bCs/>
          <w:sz w:val="28"/>
          <w:szCs w:val="28"/>
        </w:rPr>
      </w:pPr>
    </w:p>
    <w:p w:rsidR="00336928" w:rsidRDefault="00336928" w:rsidP="00336928">
      <w:pPr>
        <w:pStyle w:val="ad"/>
        <w:shd w:val="clear" w:color="auto" w:fill="FFFFFF"/>
        <w:spacing w:before="120" w:after="0" w:line="240" w:lineRule="auto"/>
        <w:ind w:left="567" w:right="-7"/>
        <w:jc w:val="both"/>
        <w:rPr>
          <w:rFonts w:ascii="Times New Roman" w:hAnsi="Times New Roman"/>
          <w:b/>
          <w:bCs/>
          <w:sz w:val="28"/>
          <w:szCs w:val="28"/>
        </w:rPr>
      </w:pPr>
    </w:p>
    <w:p w:rsidR="005D2008" w:rsidRDefault="005D2008" w:rsidP="00336928">
      <w:pPr>
        <w:pStyle w:val="ad"/>
        <w:shd w:val="clear" w:color="auto" w:fill="FFFFFF"/>
        <w:spacing w:before="120" w:after="0" w:line="240" w:lineRule="auto"/>
        <w:ind w:left="567" w:right="-7"/>
        <w:jc w:val="both"/>
        <w:rPr>
          <w:rFonts w:ascii="Times New Roman" w:hAnsi="Times New Roman"/>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5D2008">
        <w:rPr>
          <w:rFonts w:ascii="Times New Roman" w:hAnsi="Times New Roman"/>
          <w:bCs/>
          <w:sz w:val="28"/>
          <w:szCs w:val="28"/>
        </w:rPr>
        <w:t>Приложение</w:t>
      </w:r>
    </w:p>
    <w:p w:rsidR="009307EE" w:rsidRPr="009307EE" w:rsidRDefault="009307EE" w:rsidP="009307EE">
      <w:pPr>
        <w:pStyle w:val="ad"/>
        <w:numPr>
          <w:ilvl w:val="3"/>
          <w:numId w:val="373"/>
        </w:numPr>
        <w:shd w:val="clear" w:color="auto" w:fill="FFFFFF"/>
        <w:spacing w:before="120" w:after="0" w:line="240" w:lineRule="auto"/>
        <w:ind w:right="-7"/>
        <w:rPr>
          <w:rFonts w:ascii="Times New Roman" w:hAnsi="Times New Roman"/>
          <w:b/>
          <w:bCs/>
          <w:i/>
          <w:sz w:val="28"/>
          <w:szCs w:val="28"/>
        </w:rPr>
      </w:pPr>
      <w:r w:rsidRPr="009307EE">
        <w:rPr>
          <w:rFonts w:ascii="Times New Roman" w:hAnsi="Times New Roman"/>
          <w:b/>
          <w:bCs/>
          <w:i/>
          <w:sz w:val="28"/>
          <w:szCs w:val="28"/>
        </w:rPr>
        <w:lastRenderedPageBreak/>
        <w:t>Приложение 3</w:t>
      </w:r>
    </w:p>
    <w:p w:rsidR="005D2008" w:rsidRPr="005D2008" w:rsidRDefault="005D2008" w:rsidP="005D2008">
      <w:pPr>
        <w:pStyle w:val="ad"/>
        <w:shd w:val="clear" w:color="auto" w:fill="FFFFFF"/>
        <w:spacing w:before="120" w:after="0" w:line="240" w:lineRule="auto"/>
        <w:ind w:left="567" w:right="-7"/>
        <w:jc w:val="center"/>
        <w:rPr>
          <w:rFonts w:ascii="Times New Roman" w:hAnsi="Times New Roman"/>
          <w:b/>
          <w:bCs/>
          <w:sz w:val="28"/>
          <w:szCs w:val="28"/>
          <w:u w:val="single"/>
        </w:rPr>
      </w:pPr>
      <w:r w:rsidRPr="005D2008">
        <w:rPr>
          <w:rFonts w:ascii="Times New Roman" w:hAnsi="Times New Roman"/>
          <w:b/>
          <w:bCs/>
          <w:sz w:val="28"/>
          <w:szCs w:val="28"/>
          <w:u w:val="single"/>
        </w:rPr>
        <w:t>Банк оценочных средств</w:t>
      </w:r>
    </w:p>
    <w:p w:rsidR="005D2008" w:rsidRDefault="005D2008" w:rsidP="005D2008">
      <w:pPr>
        <w:pStyle w:val="ad"/>
        <w:shd w:val="clear" w:color="auto" w:fill="FFFFFF"/>
        <w:spacing w:before="120"/>
        <w:ind w:left="2844" w:right="-7" w:firstLine="696"/>
        <w:jc w:val="both"/>
        <w:rPr>
          <w:rFonts w:ascii="Times New Roman" w:hAnsi="Times New Roman"/>
          <w:b/>
          <w:bCs/>
          <w:sz w:val="28"/>
          <w:szCs w:val="28"/>
        </w:rPr>
      </w:pPr>
      <w:r w:rsidRPr="005D2008">
        <w:rPr>
          <w:rFonts w:ascii="Times New Roman" w:hAnsi="Times New Roman"/>
          <w:b/>
          <w:bCs/>
          <w:sz w:val="28"/>
          <w:szCs w:val="28"/>
        </w:rPr>
        <w:t>Оценочные листы</w:t>
      </w:r>
    </w:p>
    <w:p w:rsidR="005D2008" w:rsidRDefault="005D2008" w:rsidP="005D2008">
      <w:pPr>
        <w:jc w:val="center"/>
        <w:rPr>
          <w:b/>
          <w:sz w:val="28"/>
          <w:szCs w:val="28"/>
        </w:rPr>
      </w:pPr>
      <w:r w:rsidRPr="00B50CE5">
        <w:rPr>
          <w:b/>
          <w:sz w:val="28"/>
          <w:szCs w:val="28"/>
        </w:rPr>
        <w:t>Оценочный лист</w:t>
      </w:r>
    </w:p>
    <w:p w:rsidR="005D2008" w:rsidRDefault="005D2008" w:rsidP="005D2008">
      <w:pPr>
        <w:jc w:val="center"/>
        <w:rPr>
          <w:sz w:val="28"/>
          <w:szCs w:val="28"/>
        </w:rPr>
      </w:pPr>
      <w:r>
        <w:rPr>
          <w:sz w:val="28"/>
          <w:szCs w:val="28"/>
        </w:rPr>
        <w:t>обучающегося  1 класса «  »</w:t>
      </w:r>
    </w:p>
    <w:p w:rsidR="005D2008" w:rsidRDefault="005D2008" w:rsidP="005D2008">
      <w:pPr>
        <w:jc w:val="center"/>
        <w:rPr>
          <w:sz w:val="28"/>
          <w:szCs w:val="28"/>
        </w:rPr>
      </w:pPr>
      <w:r>
        <w:rPr>
          <w:sz w:val="28"/>
          <w:szCs w:val="28"/>
        </w:rPr>
        <w:t xml:space="preserve">МОУ Константиновская СШ     за __________________ уч.г. </w:t>
      </w:r>
    </w:p>
    <w:p w:rsidR="005D2008" w:rsidRDefault="005D2008" w:rsidP="005D2008">
      <w:pPr>
        <w:jc w:val="center"/>
        <w:rPr>
          <w:sz w:val="28"/>
          <w:szCs w:val="28"/>
        </w:rPr>
      </w:pPr>
      <w:r>
        <w:rPr>
          <w:sz w:val="28"/>
          <w:szCs w:val="28"/>
        </w:rPr>
        <w:t>Учитель: ______________________________</w:t>
      </w:r>
    </w:p>
    <w:p w:rsidR="005D2008" w:rsidRDefault="005D2008" w:rsidP="005D2008">
      <w:pPr>
        <w:jc w:val="center"/>
        <w:rPr>
          <w:sz w:val="28"/>
          <w:szCs w:val="28"/>
        </w:rPr>
      </w:pP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850"/>
        <w:gridCol w:w="1134"/>
        <w:gridCol w:w="1068"/>
        <w:gridCol w:w="917"/>
      </w:tblGrid>
      <w:tr w:rsidR="005D2008" w:rsidTr="005D2008">
        <w:tc>
          <w:tcPr>
            <w:tcW w:w="4394" w:type="dxa"/>
          </w:tcPr>
          <w:p w:rsidR="005D2008" w:rsidRPr="005D2008" w:rsidRDefault="005D2008" w:rsidP="005D2008">
            <w:pPr>
              <w:jc w:val="center"/>
              <w:rPr>
                <w:sz w:val="28"/>
                <w:szCs w:val="28"/>
              </w:rPr>
            </w:pPr>
            <w:r w:rsidRPr="005D2008">
              <w:rPr>
                <w:sz w:val="28"/>
                <w:szCs w:val="28"/>
              </w:rPr>
              <w:t>Критерий оценки</w:t>
            </w:r>
          </w:p>
        </w:tc>
        <w:tc>
          <w:tcPr>
            <w:tcW w:w="850" w:type="dxa"/>
          </w:tcPr>
          <w:p w:rsidR="005D2008" w:rsidRPr="005D2008" w:rsidRDefault="005D2008" w:rsidP="005D2008">
            <w:pPr>
              <w:jc w:val="center"/>
              <w:rPr>
                <w:sz w:val="28"/>
                <w:szCs w:val="28"/>
              </w:rPr>
            </w:pPr>
            <w:r w:rsidRPr="005D2008">
              <w:rPr>
                <w:sz w:val="28"/>
                <w:szCs w:val="28"/>
              </w:rPr>
              <w:t>Да</w:t>
            </w:r>
          </w:p>
        </w:tc>
        <w:tc>
          <w:tcPr>
            <w:tcW w:w="1134" w:type="dxa"/>
          </w:tcPr>
          <w:p w:rsidR="005D2008" w:rsidRPr="005D2008" w:rsidRDefault="005D2008" w:rsidP="005D2008">
            <w:pPr>
              <w:jc w:val="center"/>
              <w:rPr>
                <w:sz w:val="28"/>
                <w:szCs w:val="28"/>
              </w:rPr>
            </w:pPr>
            <w:r w:rsidRPr="005D2008">
              <w:rPr>
                <w:sz w:val="28"/>
                <w:szCs w:val="28"/>
              </w:rPr>
              <w:t>Скорее да, чем нет</w:t>
            </w:r>
          </w:p>
        </w:tc>
        <w:tc>
          <w:tcPr>
            <w:tcW w:w="1068" w:type="dxa"/>
          </w:tcPr>
          <w:p w:rsidR="005D2008" w:rsidRPr="005D2008" w:rsidRDefault="005D2008" w:rsidP="005D2008">
            <w:pPr>
              <w:jc w:val="center"/>
              <w:rPr>
                <w:sz w:val="28"/>
                <w:szCs w:val="28"/>
              </w:rPr>
            </w:pPr>
            <w:r w:rsidRPr="005D2008">
              <w:rPr>
                <w:sz w:val="28"/>
                <w:szCs w:val="28"/>
              </w:rPr>
              <w:t>Скорее нет, чем да</w:t>
            </w:r>
          </w:p>
        </w:tc>
        <w:tc>
          <w:tcPr>
            <w:tcW w:w="917" w:type="dxa"/>
          </w:tcPr>
          <w:p w:rsidR="005D2008" w:rsidRPr="005D2008" w:rsidRDefault="005D2008" w:rsidP="005D2008">
            <w:pPr>
              <w:jc w:val="center"/>
              <w:rPr>
                <w:sz w:val="28"/>
                <w:szCs w:val="28"/>
              </w:rPr>
            </w:pPr>
            <w:r w:rsidRPr="005D2008">
              <w:rPr>
                <w:sz w:val="28"/>
                <w:szCs w:val="28"/>
              </w:rPr>
              <w:t>Нет</w:t>
            </w:r>
          </w:p>
        </w:tc>
      </w:tr>
      <w:tr w:rsidR="005D2008" w:rsidTr="005D2008">
        <w:tc>
          <w:tcPr>
            <w:tcW w:w="4394" w:type="dxa"/>
          </w:tcPr>
          <w:p w:rsidR="005D2008" w:rsidRPr="005D2008" w:rsidRDefault="005D2008" w:rsidP="005D2008">
            <w:pPr>
              <w:rPr>
                <w:sz w:val="28"/>
                <w:szCs w:val="28"/>
              </w:rPr>
            </w:pPr>
            <w:r w:rsidRPr="005D2008">
              <w:rPr>
                <w:sz w:val="28"/>
                <w:szCs w:val="28"/>
              </w:rPr>
              <w:t>Обучающийся  способен к саморазвитию</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Имеет место положительная динамика способности к саморазвитию</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Отмечается положительная динамика формирования мотивации к обучению и познанию</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 xml:space="preserve">Сформировано уважительное отношение к иному мнению </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Сформировано уважительное отношение к истории и культуре других народов</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Имеется позитивная мотивация к учебной деятельности</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Сформирован личностный смысл учения</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Развита самостоятельность и личная  ответственность за свои поступки</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 xml:space="preserve">Развито чувство доброжелательности и эмоционально-нравственной отзывчивости, сопереживания </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 xml:space="preserve">Развиты навыки сотрудничества со взрослыми и сверстниками </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Развито умение находить выход из конфликтных ситуаций</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Сформированы установки на безопасный и здоровый образ жизни</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 xml:space="preserve">Имеется мотивация к творческому труду, работе на результат, бережному отношению к </w:t>
            </w:r>
            <w:r w:rsidRPr="005D2008">
              <w:rPr>
                <w:sz w:val="28"/>
                <w:szCs w:val="28"/>
              </w:rPr>
              <w:lastRenderedPageBreak/>
              <w:t>материальным и духовным ценностям</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lastRenderedPageBreak/>
              <w:t>Обучающийся может работать в группе</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Может организовать работу других участников группы</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Способен осуществить самооценку своей деятельности (саморефлексию)</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Способен принимать цели и задачи учебной деятельности, находить средства их осуществления</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Освоил способы решения проблем творческого и поискового характера</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Сформированы умения планировать, контролировать и оценивать учебные действия в соответствии с поставленными задачами и условиями их реализации</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Может определять наиболее эффективные способы достижения результата</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Сформировано умение понимать причины успеха (неуспеха) учебной деятельности</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Сформирована способность конструктивно действовать даже в ситуации неуспеха</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Учащийся освоил начальные формы познавательной и личностной рефлексии</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Умеет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Активно использует речевые средства и средства информационных и коммуникативных технологий для решения коммуникативных и познавательных задач</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lastRenderedPageBreak/>
              <w:t>Использует различные способы поиска, сбора, анализа, организации, передачи информации в соответствии с коммуникативными и познавательными задачами и технологиями учебного предмета</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Обучающийся умеет вводить текст с помощью клавиатуры, готовить своё выступление и выступать с аудио-, видео- и графическим сопровождением</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 xml:space="preserve">Владеет навыками смыслового чтения текста различных стилей и жанров </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Умеет осознанно строить речевое высказывание</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Сформировано позитивное отношение к правильной устной и письменной речи</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Учащийся овладел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рассуждения, отнесения к известным понятиям</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Обучающийся готов слушать собеседника и вести диалог</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Готов признавать возможность существования различных точек зрения и право каждого иметь свою</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Может излагать своё мнение, аргументировать свою точку зрения и оценку событий</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Может определять общую цель и пути достижения</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Умеет договариваться о распределении функций и ролей в совместной деятельности</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Умеет осуществлять контроль в совместной деятельности</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 xml:space="preserve">Может адекватно оценивать  собственное поведение и </w:t>
            </w:r>
            <w:r w:rsidRPr="005D2008">
              <w:rPr>
                <w:sz w:val="28"/>
                <w:szCs w:val="28"/>
              </w:rPr>
              <w:lastRenderedPageBreak/>
              <w:t>поведение окружающих</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lastRenderedPageBreak/>
              <w:t>Готов конструктивно разрешать конфликты посредством учёта интересов сторон и сотрудничества</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Овладел начальными сведениями о сущности и особенностях объектов, процессов и явлений действительности(природных, социальных, культурных, технических и др.) в соответствии с содержанием конкретного учебного предмета</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r w:rsidR="005D2008" w:rsidTr="005D2008">
        <w:tc>
          <w:tcPr>
            <w:tcW w:w="4394" w:type="dxa"/>
          </w:tcPr>
          <w:p w:rsidR="005D2008" w:rsidRPr="005D2008" w:rsidRDefault="005D2008" w:rsidP="005D2008">
            <w:pPr>
              <w:jc w:val="both"/>
              <w:rPr>
                <w:sz w:val="28"/>
                <w:szCs w:val="28"/>
              </w:rPr>
            </w:pPr>
            <w:r w:rsidRPr="005D2008">
              <w:rPr>
                <w:sz w:val="28"/>
                <w:szCs w:val="28"/>
              </w:rPr>
              <w:t>Обучающийся может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850" w:type="dxa"/>
          </w:tcPr>
          <w:p w:rsidR="005D2008" w:rsidRPr="005D2008" w:rsidRDefault="005D2008" w:rsidP="005D2008">
            <w:pPr>
              <w:jc w:val="center"/>
              <w:rPr>
                <w:sz w:val="28"/>
                <w:szCs w:val="28"/>
              </w:rPr>
            </w:pPr>
          </w:p>
        </w:tc>
        <w:tc>
          <w:tcPr>
            <w:tcW w:w="1134" w:type="dxa"/>
          </w:tcPr>
          <w:p w:rsidR="005D2008" w:rsidRPr="005D2008" w:rsidRDefault="005D2008" w:rsidP="005D2008">
            <w:pPr>
              <w:jc w:val="center"/>
              <w:rPr>
                <w:sz w:val="28"/>
                <w:szCs w:val="28"/>
              </w:rPr>
            </w:pPr>
          </w:p>
        </w:tc>
        <w:tc>
          <w:tcPr>
            <w:tcW w:w="1068" w:type="dxa"/>
          </w:tcPr>
          <w:p w:rsidR="005D2008" w:rsidRPr="005D2008" w:rsidRDefault="005D2008" w:rsidP="005D2008">
            <w:pPr>
              <w:jc w:val="center"/>
              <w:rPr>
                <w:sz w:val="28"/>
                <w:szCs w:val="28"/>
              </w:rPr>
            </w:pPr>
          </w:p>
        </w:tc>
        <w:tc>
          <w:tcPr>
            <w:tcW w:w="917" w:type="dxa"/>
          </w:tcPr>
          <w:p w:rsidR="005D2008" w:rsidRPr="005D2008" w:rsidRDefault="005D2008" w:rsidP="005D2008">
            <w:pPr>
              <w:jc w:val="center"/>
              <w:rPr>
                <w:sz w:val="28"/>
                <w:szCs w:val="28"/>
              </w:rPr>
            </w:pPr>
          </w:p>
        </w:tc>
      </w:tr>
    </w:tbl>
    <w:p w:rsidR="005D2008" w:rsidRPr="00062447" w:rsidRDefault="005D2008" w:rsidP="005D2008">
      <w:pPr>
        <w:jc w:val="center"/>
        <w:rPr>
          <w:sz w:val="28"/>
          <w:szCs w:val="28"/>
        </w:rPr>
      </w:pPr>
    </w:p>
    <w:p w:rsidR="007306A5" w:rsidRDefault="007306A5" w:rsidP="005D2008">
      <w:pPr>
        <w:spacing w:after="180"/>
        <w:jc w:val="center"/>
        <w:rPr>
          <w:b/>
          <w:bCs/>
          <w:color w:val="333333"/>
          <w:sz w:val="28"/>
        </w:rPr>
      </w:pPr>
    </w:p>
    <w:p w:rsidR="007306A5" w:rsidRDefault="007306A5" w:rsidP="005D2008">
      <w:pPr>
        <w:spacing w:after="180"/>
        <w:jc w:val="center"/>
        <w:rPr>
          <w:b/>
          <w:bCs/>
          <w:color w:val="333333"/>
          <w:sz w:val="28"/>
        </w:rPr>
      </w:pPr>
    </w:p>
    <w:p w:rsidR="007306A5" w:rsidRDefault="007306A5" w:rsidP="005D2008">
      <w:pPr>
        <w:spacing w:after="180"/>
        <w:jc w:val="center"/>
        <w:rPr>
          <w:b/>
          <w:bCs/>
          <w:color w:val="333333"/>
          <w:sz w:val="28"/>
        </w:rPr>
      </w:pPr>
    </w:p>
    <w:p w:rsidR="007306A5" w:rsidRDefault="007306A5" w:rsidP="005D2008">
      <w:pPr>
        <w:spacing w:after="180"/>
        <w:jc w:val="center"/>
        <w:rPr>
          <w:b/>
          <w:bCs/>
          <w:color w:val="333333"/>
          <w:sz w:val="28"/>
        </w:rPr>
      </w:pPr>
    </w:p>
    <w:p w:rsidR="007306A5" w:rsidRDefault="007306A5" w:rsidP="005D2008">
      <w:pPr>
        <w:spacing w:after="180"/>
        <w:jc w:val="center"/>
        <w:rPr>
          <w:b/>
          <w:bCs/>
          <w:color w:val="333333"/>
          <w:sz w:val="28"/>
        </w:rPr>
      </w:pPr>
    </w:p>
    <w:p w:rsidR="007306A5" w:rsidRDefault="007306A5" w:rsidP="005D2008">
      <w:pPr>
        <w:spacing w:after="180"/>
        <w:jc w:val="center"/>
        <w:rPr>
          <w:b/>
          <w:bCs/>
          <w:color w:val="333333"/>
          <w:sz w:val="28"/>
        </w:rPr>
      </w:pPr>
    </w:p>
    <w:p w:rsidR="007306A5" w:rsidRDefault="007306A5" w:rsidP="005D2008">
      <w:pPr>
        <w:spacing w:after="180"/>
        <w:jc w:val="center"/>
        <w:rPr>
          <w:b/>
          <w:bCs/>
          <w:color w:val="333333"/>
          <w:sz w:val="28"/>
        </w:rPr>
      </w:pPr>
    </w:p>
    <w:p w:rsidR="007306A5" w:rsidRDefault="007306A5" w:rsidP="005D2008">
      <w:pPr>
        <w:spacing w:after="180"/>
        <w:jc w:val="center"/>
        <w:rPr>
          <w:b/>
          <w:bCs/>
          <w:color w:val="333333"/>
          <w:sz w:val="28"/>
        </w:rPr>
      </w:pPr>
    </w:p>
    <w:p w:rsidR="007306A5" w:rsidRDefault="007306A5" w:rsidP="005D2008">
      <w:pPr>
        <w:spacing w:after="180"/>
        <w:jc w:val="center"/>
        <w:rPr>
          <w:b/>
          <w:bCs/>
          <w:color w:val="333333"/>
          <w:sz w:val="28"/>
        </w:rPr>
      </w:pPr>
    </w:p>
    <w:p w:rsidR="007306A5" w:rsidRDefault="007306A5" w:rsidP="005D2008">
      <w:pPr>
        <w:spacing w:after="180"/>
        <w:jc w:val="center"/>
        <w:rPr>
          <w:b/>
          <w:bCs/>
          <w:color w:val="333333"/>
          <w:sz w:val="28"/>
        </w:rPr>
      </w:pPr>
    </w:p>
    <w:p w:rsidR="007306A5" w:rsidRDefault="007306A5" w:rsidP="005D2008">
      <w:pPr>
        <w:spacing w:after="180"/>
        <w:jc w:val="center"/>
        <w:rPr>
          <w:b/>
          <w:bCs/>
          <w:color w:val="333333"/>
          <w:sz w:val="28"/>
        </w:rPr>
      </w:pPr>
    </w:p>
    <w:p w:rsidR="007306A5" w:rsidRDefault="007306A5" w:rsidP="005D2008">
      <w:pPr>
        <w:spacing w:after="180"/>
        <w:jc w:val="center"/>
        <w:rPr>
          <w:b/>
          <w:bCs/>
          <w:color w:val="333333"/>
          <w:sz w:val="28"/>
        </w:rPr>
      </w:pPr>
    </w:p>
    <w:p w:rsidR="007306A5" w:rsidRDefault="007306A5" w:rsidP="005D2008">
      <w:pPr>
        <w:spacing w:after="180"/>
        <w:jc w:val="center"/>
        <w:rPr>
          <w:b/>
          <w:bCs/>
          <w:color w:val="333333"/>
          <w:sz w:val="28"/>
        </w:rPr>
      </w:pPr>
    </w:p>
    <w:p w:rsidR="007306A5" w:rsidRDefault="007306A5" w:rsidP="005D2008">
      <w:pPr>
        <w:spacing w:after="180"/>
        <w:jc w:val="center"/>
        <w:rPr>
          <w:b/>
          <w:bCs/>
          <w:color w:val="333333"/>
          <w:sz w:val="28"/>
        </w:rPr>
      </w:pPr>
    </w:p>
    <w:p w:rsidR="007306A5" w:rsidRDefault="007306A5" w:rsidP="005D2008">
      <w:pPr>
        <w:spacing w:after="180"/>
        <w:jc w:val="center"/>
        <w:rPr>
          <w:b/>
          <w:bCs/>
          <w:color w:val="333333"/>
          <w:sz w:val="28"/>
        </w:rPr>
      </w:pPr>
    </w:p>
    <w:p w:rsidR="007306A5" w:rsidRDefault="007306A5" w:rsidP="005D2008">
      <w:pPr>
        <w:spacing w:after="180"/>
        <w:jc w:val="center"/>
        <w:rPr>
          <w:b/>
          <w:bCs/>
          <w:color w:val="333333"/>
          <w:sz w:val="28"/>
        </w:rPr>
      </w:pPr>
    </w:p>
    <w:p w:rsidR="007306A5" w:rsidRDefault="007306A5" w:rsidP="005D2008">
      <w:pPr>
        <w:spacing w:after="180"/>
        <w:jc w:val="center"/>
        <w:rPr>
          <w:b/>
          <w:bCs/>
          <w:color w:val="333333"/>
          <w:sz w:val="28"/>
        </w:rPr>
      </w:pPr>
    </w:p>
    <w:p w:rsidR="005D2008" w:rsidRPr="007F2791" w:rsidRDefault="005D2008" w:rsidP="005D2008">
      <w:pPr>
        <w:spacing w:after="180"/>
        <w:jc w:val="center"/>
      </w:pPr>
      <w:r w:rsidRPr="007F2791">
        <w:rPr>
          <w:b/>
          <w:bCs/>
          <w:color w:val="333333"/>
          <w:sz w:val="28"/>
        </w:rPr>
        <w:lastRenderedPageBreak/>
        <w:t>Лист индивидуальных достижений</w:t>
      </w:r>
    </w:p>
    <w:p w:rsidR="005D2008" w:rsidRDefault="005D2008" w:rsidP="005D2008">
      <w:pPr>
        <w:spacing w:after="180"/>
        <w:ind w:left="1416" w:firstLine="708"/>
        <w:jc w:val="both"/>
        <w:rPr>
          <w:color w:val="333333"/>
        </w:rPr>
      </w:pPr>
      <w:r w:rsidRPr="00D96302">
        <w:rPr>
          <w:color w:val="333333"/>
        </w:rPr>
        <w:t>Ученик___________</w:t>
      </w:r>
      <w:r w:rsidRPr="00FF6483">
        <w:rPr>
          <w:color w:val="333333"/>
        </w:rPr>
        <w:t xml:space="preserve"> Школа ___________</w:t>
      </w:r>
    </w:p>
    <w:p w:rsidR="005D2008" w:rsidRPr="00FF6483" w:rsidRDefault="005D2008" w:rsidP="005D2008">
      <w:pPr>
        <w:spacing w:after="180"/>
        <w:ind w:left="1416" w:firstLine="708"/>
        <w:jc w:val="both"/>
      </w:pPr>
      <w:r w:rsidRPr="00D96302">
        <w:rPr>
          <w:color w:val="333333"/>
        </w:rPr>
        <w:t xml:space="preserve">  Класс</w:t>
      </w:r>
      <w:r w:rsidRPr="00FF6483">
        <w:rPr>
          <w:color w:val="333333"/>
        </w:rPr>
        <w:t>_____</w:t>
      </w:r>
      <w:r w:rsidR="007306A5">
        <w:rPr>
          <w:color w:val="333333"/>
        </w:rPr>
        <w:t>______</w:t>
      </w:r>
      <w:r>
        <w:rPr>
          <w:color w:val="333333"/>
        </w:rPr>
        <w:tab/>
      </w:r>
      <w:r w:rsidRPr="00D96302">
        <w:rPr>
          <w:color w:val="333333"/>
        </w:rPr>
        <w:t>Учитель</w:t>
      </w:r>
      <w:r w:rsidRPr="00FF6483">
        <w:rPr>
          <w:color w:val="333333"/>
        </w:rPr>
        <w:t>_____________</w:t>
      </w:r>
    </w:p>
    <w:tbl>
      <w:tblPr>
        <w:tblW w:w="0" w:type="auto"/>
        <w:tblInd w:w="108" w:type="dxa"/>
        <w:tblLayout w:type="fixed"/>
        <w:tblCellMar>
          <w:left w:w="0" w:type="dxa"/>
          <w:right w:w="0" w:type="dxa"/>
        </w:tblCellMar>
        <w:tblLook w:val="04A0" w:firstRow="1" w:lastRow="0" w:firstColumn="1" w:lastColumn="0" w:noHBand="0" w:noVBand="1"/>
      </w:tblPr>
      <w:tblGrid>
        <w:gridCol w:w="503"/>
        <w:gridCol w:w="348"/>
        <w:gridCol w:w="1195"/>
        <w:gridCol w:w="2234"/>
        <w:gridCol w:w="763"/>
        <w:gridCol w:w="121"/>
        <w:gridCol w:w="571"/>
        <w:gridCol w:w="123"/>
        <w:gridCol w:w="695"/>
        <w:gridCol w:w="688"/>
        <w:gridCol w:w="696"/>
        <w:gridCol w:w="700"/>
        <w:gridCol w:w="125"/>
        <w:gridCol w:w="727"/>
      </w:tblGrid>
      <w:tr w:rsidR="005D2008" w:rsidRPr="00FF6483" w:rsidTr="005D2008">
        <w:trPr>
          <w:trHeight w:val="270"/>
        </w:trPr>
        <w:tc>
          <w:tcPr>
            <w:tcW w:w="85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b/>
                <w:bCs/>
                <w:color w:val="333333"/>
                <w:sz w:val="20"/>
              </w:rPr>
              <w:t xml:space="preserve">№ </w:t>
            </w:r>
          </w:p>
          <w:p w:rsidR="005D2008" w:rsidRPr="00FF6483" w:rsidRDefault="005D2008" w:rsidP="00C86486">
            <w:pPr>
              <w:spacing w:after="180"/>
              <w:jc w:val="both"/>
            </w:pPr>
            <w:r w:rsidRPr="00FF6483">
              <w:rPr>
                <w:b/>
                <w:bCs/>
                <w:color w:val="333333"/>
                <w:sz w:val="20"/>
              </w:rPr>
              <w:t xml:space="preserve">п/п </w:t>
            </w:r>
          </w:p>
        </w:tc>
        <w:tc>
          <w:tcPr>
            <w:tcW w:w="342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b/>
                <w:bCs/>
                <w:color w:val="333333"/>
                <w:sz w:val="20"/>
              </w:rPr>
              <w:t xml:space="preserve">Формируемые навыки и умения </w:t>
            </w:r>
          </w:p>
        </w:tc>
        <w:tc>
          <w:tcPr>
            <w:tcW w:w="5209"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center"/>
            </w:pPr>
            <w:r w:rsidRPr="00FF6483">
              <w:rPr>
                <w:b/>
                <w:bCs/>
                <w:color w:val="333333"/>
                <w:sz w:val="20"/>
              </w:rPr>
              <w:t xml:space="preserve">Даты проведения оценивания </w:t>
            </w:r>
          </w:p>
        </w:tc>
      </w:tr>
      <w:tr w:rsidR="005D2008" w:rsidRPr="00FF6483" w:rsidTr="005D2008">
        <w:trPr>
          <w:trHeight w:val="270"/>
        </w:trPr>
        <w:tc>
          <w:tcPr>
            <w:tcW w:w="851" w:type="dxa"/>
            <w:gridSpan w:val="2"/>
            <w:vMerge/>
            <w:tcBorders>
              <w:top w:val="single" w:sz="8" w:space="0" w:color="auto"/>
              <w:left w:val="single" w:sz="8" w:space="0" w:color="auto"/>
              <w:bottom w:val="single" w:sz="8" w:space="0" w:color="auto"/>
              <w:right w:val="single" w:sz="8" w:space="0" w:color="auto"/>
            </w:tcBorders>
            <w:vAlign w:val="center"/>
          </w:tcPr>
          <w:p w:rsidR="005D2008" w:rsidRPr="00FF6483" w:rsidRDefault="005D2008" w:rsidP="00C86486"/>
        </w:tc>
        <w:tc>
          <w:tcPr>
            <w:tcW w:w="3429" w:type="dxa"/>
            <w:gridSpan w:val="2"/>
            <w:vMerge/>
            <w:tcBorders>
              <w:top w:val="single" w:sz="8" w:space="0" w:color="auto"/>
              <w:left w:val="nil"/>
              <w:bottom w:val="single" w:sz="8" w:space="0" w:color="auto"/>
              <w:right w:val="single" w:sz="8" w:space="0" w:color="auto"/>
            </w:tcBorders>
            <w:vAlign w:val="center"/>
          </w:tcPr>
          <w:p w:rsidR="005D2008" w:rsidRPr="00FF6483" w:rsidRDefault="005D2008" w:rsidP="00C86486"/>
        </w:tc>
        <w:tc>
          <w:tcPr>
            <w:tcW w:w="763" w:type="dxa"/>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b/>
                <w:bCs/>
                <w:color w:val="333333"/>
                <w:sz w:val="20"/>
              </w:rPr>
              <w:t xml:space="preserve">старт </w:t>
            </w:r>
          </w:p>
        </w:tc>
        <w:tc>
          <w:tcPr>
            <w:tcW w:w="692"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b/>
                <w:bCs/>
                <w:color w:val="333333"/>
                <w:sz w:val="20"/>
              </w:rPr>
              <w:t xml:space="preserve">Окт </w:t>
            </w:r>
          </w:p>
        </w:tc>
        <w:tc>
          <w:tcPr>
            <w:tcW w:w="818"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b/>
                <w:bCs/>
                <w:color w:val="333333"/>
                <w:sz w:val="20"/>
              </w:rPr>
              <w:t xml:space="preserve">Нояб.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b/>
                <w:bCs/>
                <w:color w:val="333333"/>
                <w:sz w:val="20"/>
              </w:rPr>
              <w:t xml:space="preserve">Дек.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b/>
                <w:bCs/>
                <w:color w:val="333333"/>
                <w:sz w:val="20"/>
              </w:rPr>
              <w:t xml:space="preserve">Янв.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b/>
                <w:bCs/>
                <w:color w:val="333333"/>
                <w:sz w:val="20"/>
              </w:rPr>
              <w:t xml:space="preserve">Фев. </w:t>
            </w:r>
          </w:p>
        </w:tc>
        <w:tc>
          <w:tcPr>
            <w:tcW w:w="852"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b/>
                <w:bCs/>
                <w:color w:val="333333"/>
                <w:sz w:val="20"/>
              </w:rPr>
              <w:t xml:space="preserve">Итог. </w:t>
            </w:r>
          </w:p>
        </w:tc>
      </w:tr>
      <w:tr w:rsidR="005D2008" w:rsidRPr="00FF6483" w:rsidTr="005D2008">
        <w:tc>
          <w:tcPr>
            <w:tcW w:w="9489"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center"/>
            </w:pPr>
            <w:r w:rsidRPr="00FF6483">
              <w:rPr>
                <w:b/>
                <w:bCs/>
                <w:color w:val="333333"/>
                <w:sz w:val="20"/>
              </w:rPr>
              <w:t>1. Навыки чтения</w:t>
            </w:r>
          </w:p>
        </w:tc>
      </w:tr>
      <w:tr w:rsidR="005D2008" w:rsidRPr="00FF6483" w:rsidTr="005D2008">
        <w:tc>
          <w:tcPr>
            <w:tcW w:w="851" w:type="dxa"/>
            <w:gridSpan w:val="2"/>
            <w:vMerge w:val="restart"/>
            <w:tcBorders>
              <w:top w:val="nil"/>
              <w:left w:val="single" w:sz="8" w:space="0" w:color="auto"/>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1.1.</w:t>
            </w:r>
          </w:p>
        </w:tc>
        <w:tc>
          <w:tcPr>
            <w:tcW w:w="1195" w:type="dxa"/>
            <w:vMerge w:val="restart"/>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Техника чтения</w:t>
            </w:r>
          </w:p>
        </w:tc>
        <w:tc>
          <w:tcPr>
            <w:tcW w:w="2234" w:type="dxa"/>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Чтение слогов</w:t>
            </w:r>
          </w:p>
        </w:tc>
        <w:tc>
          <w:tcPr>
            <w:tcW w:w="763" w:type="dxa"/>
            <w:vMerge w:val="restart"/>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692"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818"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852"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r>
      <w:tr w:rsidR="005D2008" w:rsidRPr="00FF6483" w:rsidTr="005D2008">
        <w:tc>
          <w:tcPr>
            <w:tcW w:w="851" w:type="dxa"/>
            <w:gridSpan w:val="2"/>
            <w:vMerge/>
            <w:tcBorders>
              <w:top w:val="nil"/>
              <w:left w:val="single" w:sz="8" w:space="0" w:color="auto"/>
              <w:bottom w:val="single" w:sz="8" w:space="0" w:color="auto"/>
              <w:right w:val="single" w:sz="8" w:space="0" w:color="auto"/>
            </w:tcBorders>
            <w:vAlign w:val="center"/>
          </w:tcPr>
          <w:p w:rsidR="005D2008" w:rsidRPr="00FF6483" w:rsidRDefault="005D2008" w:rsidP="00C86486"/>
        </w:tc>
        <w:tc>
          <w:tcPr>
            <w:tcW w:w="1195" w:type="dxa"/>
            <w:vMerge/>
            <w:tcBorders>
              <w:top w:val="nil"/>
              <w:left w:val="nil"/>
              <w:bottom w:val="single" w:sz="8" w:space="0" w:color="auto"/>
              <w:right w:val="single" w:sz="8" w:space="0" w:color="auto"/>
            </w:tcBorders>
            <w:vAlign w:val="center"/>
          </w:tcPr>
          <w:p w:rsidR="005D2008" w:rsidRPr="00FF6483" w:rsidRDefault="005D2008" w:rsidP="00C86486"/>
        </w:tc>
        <w:tc>
          <w:tcPr>
            <w:tcW w:w="2234" w:type="dxa"/>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Чтение слов</w:t>
            </w:r>
          </w:p>
        </w:tc>
        <w:tc>
          <w:tcPr>
            <w:tcW w:w="763" w:type="dxa"/>
            <w:vMerge/>
            <w:tcBorders>
              <w:top w:val="nil"/>
              <w:left w:val="nil"/>
              <w:bottom w:val="single" w:sz="8" w:space="0" w:color="auto"/>
              <w:right w:val="single" w:sz="8" w:space="0" w:color="auto"/>
            </w:tcBorders>
            <w:vAlign w:val="center"/>
          </w:tcPr>
          <w:p w:rsidR="005D2008" w:rsidRPr="00FF6483" w:rsidRDefault="005D2008" w:rsidP="00C86486"/>
        </w:tc>
        <w:tc>
          <w:tcPr>
            <w:tcW w:w="692"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852"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r>
      <w:tr w:rsidR="005D2008" w:rsidRPr="00FF6483" w:rsidTr="005D2008">
        <w:tc>
          <w:tcPr>
            <w:tcW w:w="851" w:type="dxa"/>
            <w:gridSpan w:val="2"/>
            <w:vMerge/>
            <w:tcBorders>
              <w:top w:val="nil"/>
              <w:left w:val="single" w:sz="8" w:space="0" w:color="auto"/>
              <w:bottom w:val="single" w:sz="8" w:space="0" w:color="auto"/>
              <w:right w:val="single" w:sz="8" w:space="0" w:color="auto"/>
            </w:tcBorders>
            <w:vAlign w:val="center"/>
          </w:tcPr>
          <w:p w:rsidR="005D2008" w:rsidRPr="00FF6483" w:rsidRDefault="005D2008" w:rsidP="00C86486"/>
        </w:tc>
        <w:tc>
          <w:tcPr>
            <w:tcW w:w="1195" w:type="dxa"/>
            <w:vMerge/>
            <w:tcBorders>
              <w:top w:val="nil"/>
              <w:left w:val="nil"/>
              <w:bottom w:val="single" w:sz="8" w:space="0" w:color="auto"/>
              <w:right w:val="single" w:sz="8" w:space="0" w:color="auto"/>
            </w:tcBorders>
            <w:vAlign w:val="center"/>
          </w:tcPr>
          <w:p w:rsidR="005D2008" w:rsidRPr="00FF6483" w:rsidRDefault="005D2008" w:rsidP="00C86486"/>
        </w:tc>
        <w:tc>
          <w:tcPr>
            <w:tcW w:w="2234" w:type="dxa"/>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Ударение</w:t>
            </w:r>
          </w:p>
        </w:tc>
        <w:tc>
          <w:tcPr>
            <w:tcW w:w="763" w:type="dxa"/>
            <w:vMerge/>
            <w:tcBorders>
              <w:top w:val="nil"/>
              <w:left w:val="nil"/>
              <w:bottom w:val="single" w:sz="8" w:space="0" w:color="auto"/>
              <w:right w:val="single" w:sz="8" w:space="0" w:color="auto"/>
            </w:tcBorders>
            <w:vAlign w:val="center"/>
          </w:tcPr>
          <w:p w:rsidR="005D2008" w:rsidRPr="00FF6483" w:rsidRDefault="005D2008" w:rsidP="00C86486"/>
        </w:tc>
        <w:tc>
          <w:tcPr>
            <w:tcW w:w="692"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852"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r>
      <w:tr w:rsidR="005D2008" w:rsidRPr="00FF6483" w:rsidTr="005D2008">
        <w:tc>
          <w:tcPr>
            <w:tcW w:w="851" w:type="dxa"/>
            <w:gridSpan w:val="2"/>
            <w:vMerge/>
            <w:tcBorders>
              <w:top w:val="nil"/>
              <w:left w:val="single" w:sz="8" w:space="0" w:color="auto"/>
              <w:bottom w:val="single" w:sz="8" w:space="0" w:color="auto"/>
              <w:right w:val="single" w:sz="8" w:space="0" w:color="auto"/>
            </w:tcBorders>
            <w:vAlign w:val="center"/>
          </w:tcPr>
          <w:p w:rsidR="005D2008" w:rsidRPr="00FF6483" w:rsidRDefault="005D2008" w:rsidP="00C86486"/>
        </w:tc>
        <w:tc>
          <w:tcPr>
            <w:tcW w:w="1195" w:type="dxa"/>
            <w:vMerge/>
            <w:tcBorders>
              <w:top w:val="nil"/>
              <w:left w:val="nil"/>
              <w:bottom w:val="single" w:sz="8" w:space="0" w:color="auto"/>
              <w:right w:val="single" w:sz="8" w:space="0" w:color="auto"/>
            </w:tcBorders>
            <w:vAlign w:val="center"/>
          </w:tcPr>
          <w:p w:rsidR="005D2008" w:rsidRPr="00FF6483" w:rsidRDefault="005D2008" w:rsidP="00C86486"/>
        </w:tc>
        <w:tc>
          <w:tcPr>
            <w:tcW w:w="2234" w:type="dxa"/>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Чтение предложений</w:t>
            </w:r>
          </w:p>
        </w:tc>
        <w:tc>
          <w:tcPr>
            <w:tcW w:w="763" w:type="dxa"/>
            <w:vMerge/>
            <w:tcBorders>
              <w:top w:val="nil"/>
              <w:left w:val="nil"/>
              <w:bottom w:val="single" w:sz="8" w:space="0" w:color="auto"/>
              <w:right w:val="single" w:sz="8" w:space="0" w:color="auto"/>
            </w:tcBorders>
            <w:vAlign w:val="center"/>
          </w:tcPr>
          <w:p w:rsidR="005D2008" w:rsidRPr="00FF6483" w:rsidRDefault="005D2008" w:rsidP="00C86486"/>
        </w:tc>
        <w:tc>
          <w:tcPr>
            <w:tcW w:w="692"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852"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r>
      <w:tr w:rsidR="005D2008" w:rsidRPr="00FF6483" w:rsidTr="005D2008">
        <w:tc>
          <w:tcPr>
            <w:tcW w:w="851" w:type="dxa"/>
            <w:gridSpan w:val="2"/>
            <w:vMerge/>
            <w:tcBorders>
              <w:top w:val="nil"/>
              <w:left w:val="single" w:sz="8" w:space="0" w:color="auto"/>
              <w:bottom w:val="single" w:sz="8" w:space="0" w:color="auto"/>
              <w:right w:val="single" w:sz="8" w:space="0" w:color="auto"/>
            </w:tcBorders>
            <w:vAlign w:val="center"/>
          </w:tcPr>
          <w:p w:rsidR="005D2008" w:rsidRPr="00FF6483" w:rsidRDefault="005D2008" w:rsidP="00C86486"/>
        </w:tc>
        <w:tc>
          <w:tcPr>
            <w:tcW w:w="1195" w:type="dxa"/>
            <w:vMerge/>
            <w:tcBorders>
              <w:top w:val="nil"/>
              <w:left w:val="nil"/>
              <w:bottom w:val="single" w:sz="8" w:space="0" w:color="auto"/>
              <w:right w:val="single" w:sz="8" w:space="0" w:color="auto"/>
            </w:tcBorders>
            <w:vAlign w:val="center"/>
          </w:tcPr>
          <w:p w:rsidR="005D2008" w:rsidRPr="00FF6483" w:rsidRDefault="005D2008" w:rsidP="00C86486"/>
        </w:tc>
        <w:tc>
          <w:tcPr>
            <w:tcW w:w="2234" w:type="dxa"/>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Чтение текстов</w:t>
            </w:r>
          </w:p>
        </w:tc>
        <w:tc>
          <w:tcPr>
            <w:tcW w:w="763" w:type="dxa"/>
            <w:vMerge/>
            <w:tcBorders>
              <w:top w:val="nil"/>
              <w:left w:val="nil"/>
              <w:bottom w:val="single" w:sz="8" w:space="0" w:color="auto"/>
              <w:right w:val="single" w:sz="8" w:space="0" w:color="auto"/>
            </w:tcBorders>
            <w:vAlign w:val="center"/>
          </w:tcPr>
          <w:p w:rsidR="005D2008" w:rsidRPr="00FF6483" w:rsidRDefault="005D2008" w:rsidP="00C86486"/>
        </w:tc>
        <w:tc>
          <w:tcPr>
            <w:tcW w:w="692"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852"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r>
      <w:tr w:rsidR="005D2008" w:rsidRPr="00FF6483" w:rsidTr="005D2008">
        <w:tc>
          <w:tcPr>
            <w:tcW w:w="851" w:type="dxa"/>
            <w:gridSpan w:val="2"/>
            <w:vMerge/>
            <w:tcBorders>
              <w:top w:val="nil"/>
              <w:left w:val="single" w:sz="8" w:space="0" w:color="auto"/>
              <w:bottom w:val="single" w:sz="8" w:space="0" w:color="auto"/>
              <w:right w:val="single" w:sz="8" w:space="0" w:color="auto"/>
            </w:tcBorders>
            <w:vAlign w:val="center"/>
          </w:tcPr>
          <w:p w:rsidR="005D2008" w:rsidRPr="00FF6483" w:rsidRDefault="005D2008" w:rsidP="00C86486"/>
        </w:tc>
        <w:tc>
          <w:tcPr>
            <w:tcW w:w="1195" w:type="dxa"/>
            <w:vMerge/>
            <w:tcBorders>
              <w:top w:val="nil"/>
              <w:left w:val="nil"/>
              <w:bottom w:val="single" w:sz="8" w:space="0" w:color="auto"/>
              <w:right w:val="single" w:sz="8" w:space="0" w:color="auto"/>
            </w:tcBorders>
            <w:vAlign w:val="center"/>
          </w:tcPr>
          <w:p w:rsidR="005D2008" w:rsidRPr="00FF6483" w:rsidRDefault="005D2008" w:rsidP="00C86486"/>
        </w:tc>
        <w:tc>
          <w:tcPr>
            <w:tcW w:w="2234" w:type="dxa"/>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Безошибочность чтения</w:t>
            </w:r>
          </w:p>
        </w:tc>
        <w:tc>
          <w:tcPr>
            <w:tcW w:w="763" w:type="dxa"/>
            <w:vMerge/>
            <w:tcBorders>
              <w:top w:val="nil"/>
              <w:left w:val="nil"/>
              <w:bottom w:val="single" w:sz="8" w:space="0" w:color="auto"/>
              <w:right w:val="single" w:sz="8" w:space="0" w:color="auto"/>
            </w:tcBorders>
            <w:vAlign w:val="center"/>
          </w:tcPr>
          <w:p w:rsidR="005D2008" w:rsidRPr="00FF6483" w:rsidRDefault="005D2008" w:rsidP="00C86486"/>
        </w:tc>
        <w:tc>
          <w:tcPr>
            <w:tcW w:w="692"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852"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r>
      <w:tr w:rsidR="005D2008" w:rsidRPr="00FF6483" w:rsidTr="005D2008">
        <w:tc>
          <w:tcPr>
            <w:tcW w:w="851" w:type="dxa"/>
            <w:gridSpan w:val="2"/>
            <w:vMerge/>
            <w:tcBorders>
              <w:top w:val="nil"/>
              <w:left w:val="single" w:sz="8" w:space="0" w:color="auto"/>
              <w:bottom w:val="single" w:sz="8" w:space="0" w:color="auto"/>
              <w:right w:val="single" w:sz="8" w:space="0" w:color="auto"/>
            </w:tcBorders>
            <w:vAlign w:val="center"/>
          </w:tcPr>
          <w:p w:rsidR="005D2008" w:rsidRPr="00FF6483" w:rsidRDefault="005D2008" w:rsidP="00C86486"/>
        </w:tc>
        <w:tc>
          <w:tcPr>
            <w:tcW w:w="1195" w:type="dxa"/>
            <w:vMerge/>
            <w:tcBorders>
              <w:top w:val="nil"/>
              <w:left w:val="nil"/>
              <w:bottom w:val="single" w:sz="8" w:space="0" w:color="auto"/>
              <w:right w:val="single" w:sz="8" w:space="0" w:color="auto"/>
            </w:tcBorders>
            <w:vAlign w:val="center"/>
          </w:tcPr>
          <w:p w:rsidR="005D2008" w:rsidRPr="00FF6483" w:rsidRDefault="005D2008" w:rsidP="00C86486"/>
        </w:tc>
        <w:tc>
          <w:tcPr>
            <w:tcW w:w="2234" w:type="dxa"/>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Выразительность чтения</w:t>
            </w:r>
          </w:p>
        </w:tc>
        <w:tc>
          <w:tcPr>
            <w:tcW w:w="763" w:type="dxa"/>
            <w:vMerge/>
            <w:tcBorders>
              <w:top w:val="nil"/>
              <w:left w:val="nil"/>
              <w:bottom w:val="single" w:sz="8" w:space="0" w:color="auto"/>
              <w:right w:val="single" w:sz="8" w:space="0" w:color="auto"/>
            </w:tcBorders>
            <w:vAlign w:val="center"/>
          </w:tcPr>
          <w:p w:rsidR="005D2008" w:rsidRPr="00FF6483" w:rsidRDefault="005D2008" w:rsidP="00C86486"/>
        </w:tc>
        <w:tc>
          <w:tcPr>
            <w:tcW w:w="692"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852"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r>
      <w:tr w:rsidR="005D2008" w:rsidRPr="00FF6483" w:rsidTr="005D2008">
        <w:tc>
          <w:tcPr>
            <w:tcW w:w="851" w:type="dxa"/>
            <w:gridSpan w:val="2"/>
            <w:vMerge w:val="restart"/>
            <w:tcBorders>
              <w:top w:val="nil"/>
              <w:left w:val="single" w:sz="8" w:space="0" w:color="auto"/>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1.2.</w:t>
            </w:r>
          </w:p>
        </w:tc>
        <w:tc>
          <w:tcPr>
            <w:tcW w:w="1195" w:type="dxa"/>
            <w:vMerge w:val="restart"/>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Понимание прочитанного</w:t>
            </w:r>
          </w:p>
        </w:tc>
        <w:tc>
          <w:tcPr>
            <w:tcW w:w="2234" w:type="dxa"/>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Ответ на прямой вопрос по прочитанному</w:t>
            </w:r>
          </w:p>
        </w:tc>
        <w:tc>
          <w:tcPr>
            <w:tcW w:w="763" w:type="dxa"/>
            <w:vMerge w:val="restart"/>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692"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818"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852"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r>
      <w:tr w:rsidR="005D2008" w:rsidRPr="00FF6483" w:rsidTr="005D2008">
        <w:tc>
          <w:tcPr>
            <w:tcW w:w="851" w:type="dxa"/>
            <w:gridSpan w:val="2"/>
            <w:vMerge/>
            <w:tcBorders>
              <w:top w:val="nil"/>
              <w:left w:val="single" w:sz="8" w:space="0" w:color="auto"/>
              <w:bottom w:val="single" w:sz="8" w:space="0" w:color="auto"/>
              <w:right w:val="single" w:sz="8" w:space="0" w:color="auto"/>
            </w:tcBorders>
            <w:vAlign w:val="center"/>
          </w:tcPr>
          <w:p w:rsidR="005D2008" w:rsidRPr="00FF6483" w:rsidRDefault="005D2008" w:rsidP="00C86486"/>
        </w:tc>
        <w:tc>
          <w:tcPr>
            <w:tcW w:w="1195" w:type="dxa"/>
            <w:vMerge/>
            <w:tcBorders>
              <w:top w:val="nil"/>
              <w:left w:val="nil"/>
              <w:bottom w:val="single" w:sz="8" w:space="0" w:color="auto"/>
              <w:right w:val="single" w:sz="8" w:space="0" w:color="auto"/>
            </w:tcBorders>
            <w:vAlign w:val="center"/>
          </w:tcPr>
          <w:p w:rsidR="005D2008" w:rsidRPr="00FF6483" w:rsidRDefault="005D2008" w:rsidP="00C86486"/>
        </w:tc>
        <w:tc>
          <w:tcPr>
            <w:tcW w:w="2234" w:type="dxa"/>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Словесное «рисование картин» к прочитанному</w:t>
            </w:r>
          </w:p>
        </w:tc>
        <w:tc>
          <w:tcPr>
            <w:tcW w:w="763" w:type="dxa"/>
            <w:vMerge/>
            <w:tcBorders>
              <w:top w:val="nil"/>
              <w:left w:val="nil"/>
              <w:bottom w:val="single" w:sz="8" w:space="0" w:color="auto"/>
              <w:right w:val="single" w:sz="8" w:space="0" w:color="auto"/>
            </w:tcBorders>
            <w:vAlign w:val="center"/>
          </w:tcPr>
          <w:p w:rsidR="005D2008" w:rsidRPr="00FF6483" w:rsidRDefault="005D2008" w:rsidP="00C86486"/>
        </w:tc>
        <w:tc>
          <w:tcPr>
            <w:tcW w:w="692"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852"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r>
      <w:tr w:rsidR="005D2008" w:rsidRPr="00FF6483" w:rsidTr="005D2008">
        <w:tc>
          <w:tcPr>
            <w:tcW w:w="851" w:type="dxa"/>
            <w:gridSpan w:val="2"/>
            <w:vMerge/>
            <w:tcBorders>
              <w:top w:val="nil"/>
              <w:left w:val="single" w:sz="8" w:space="0" w:color="auto"/>
              <w:bottom w:val="single" w:sz="8" w:space="0" w:color="auto"/>
              <w:right w:val="single" w:sz="8" w:space="0" w:color="auto"/>
            </w:tcBorders>
            <w:vAlign w:val="center"/>
          </w:tcPr>
          <w:p w:rsidR="005D2008" w:rsidRPr="00FF6483" w:rsidRDefault="005D2008" w:rsidP="00C86486"/>
        </w:tc>
        <w:tc>
          <w:tcPr>
            <w:tcW w:w="1195" w:type="dxa"/>
            <w:vMerge/>
            <w:tcBorders>
              <w:top w:val="nil"/>
              <w:left w:val="nil"/>
              <w:bottom w:val="single" w:sz="8" w:space="0" w:color="auto"/>
              <w:right w:val="single" w:sz="8" w:space="0" w:color="auto"/>
            </w:tcBorders>
            <w:vAlign w:val="center"/>
          </w:tcPr>
          <w:p w:rsidR="005D2008" w:rsidRPr="00FF6483" w:rsidRDefault="005D2008" w:rsidP="00C86486"/>
        </w:tc>
        <w:tc>
          <w:tcPr>
            <w:tcW w:w="2234" w:type="dxa"/>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Построение плана текста с помощью иллюстрации к нему.</w:t>
            </w:r>
          </w:p>
        </w:tc>
        <w:tc>
          <w:tcPr>
            <w:tcW w:w="763" w:type="dxa"/>
            <w:vMerge/>
            <w:tcBorders>
              <w:top w:val="nil"/>
              <w:left w:val="nil"/>
              <w:bottom w:val="single" w:sz="8" w:space="0" w:color="auto"/>
              <w:right w:val="single" w:sz="8" w:space="0" w:color="auto"/>
            </w:tcBorders>
            <w:vAlign w:val="center"/>
          </w:tcPr>
          <w:p w:rsidR="005D2008" w:rsidRPr="00FF6483" w:rsidRDefault="005D2008" w:rsidP="00C86486"/>
        </w:tc>
        <w:tc>
          <w:tcPr>
            <w:tcW w:w="692"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852"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r>
      <w:tr w:rsidR="005D2008" w:rsidRPr="00FF6483" w:rsidTr="005D2008">
        <w:tc>
          <w:tcPr>
            <w:tcW w:w="851" w:type="dxa"/>
            <w:gridSpan w:val="2"/>
            <w:vMerge/>
            <w:tcBorders>
              <w:top w:val="nil"/>
              <w:left w:val="single" w:sz="8" w:space="0" w:color="auto"/>
              <w:bottom w:val="single" w:sz="8" w:space="0" w:color="auto"/>
              <w:right w:val="single" w:sz="8" w:space="0" w:color="auto"/>
            </w:tcBorders>
            <w:vAlign w:val="center"/>
          </w:tcPr>
          <w:p w:rsidR="005D2008" w:rsidRPr="00FF6483" w:rsidRDefault="005D2008" w:rsidP="00C86486"/>
        </w:tc>
        <w:tc>
          <w:tcPr>
            <w:tcW w:w="1195" w:type="dxa"/>
            <w:vMerge/>
            <w:tcBorders>
              <w:top w:val="nil"/>
              <w:left w:val="nil"/>
              <w:bottom w:val="single" w:sz="8" w:space="0" w:color="auto"/>
              <w:right w:val="single" w:sz="8" w:space="0" w:color="auto"/>
            </w:tcBorders>
            <w:vAlign w:val="center"/>
          </w:tcPr>
          <w:p w:rsidR="005D2008" w:rsidRPr="00FF6483" w:rsidRDefault="005D2008" w:rsidP="00C86486"/>
        </w:tc>
        <w:tc>
          <w:tcPr>
            <w:tcW w:w="2234" w:type="dxa"/>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Восстановление пропущенного слова в предложении или пропущенного предложения в тексте</w:t>
            </w:r>
          </w:p>
        </w:tc>
        <w:tc>
          <w:tcPr>
            <w:tcW w:w="763" w:type="dxa"/>
            <w:vMerge/>
            <w:tcBorders>
              <w:top w:val="nil"/>
              <w:left w:val="nil"/>
              <w:bottom w:val="single" w:sz="8" w:space="0" w:color="auto"/>
              <w:right w:val="single" w:sz="8" w:space="0" w:color="auto"/>
            </w:tcBorders>
            <w:vAlign w:val="center"/>
          </w:tcPr>
          <w:p w:rsidR="005D2008" w:rsidRPr="00FF6483" w:rsidRDefault="005D2008" w:rsidP="00C86486"/>
        </w:tc>
        <w:tc>
          <w:tcPr>
            <w:tcW w:w="692"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852"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r>
      <w:tr w:rsidR="005D2008" w:rsidRPr="00FF6483" w:rsidTr="005D2008">
        <w:tc>
          <w:tcPr>
            <w:tcW w:w="851" w:type="dxa"/>
            <w:gridSpan w:val="2"/>
            <w:vMerge w:val="restart"/>
            <w:tcBorders>
              <w:top w:val="nil"/>
              <w:left w:val="single" w:sz="8" w:space="0" w:color="auto"/>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1.3.</w:t>
            </w:r>
          </w:p>
        </w:tc>
        <w:tc>
          <w:tcPr>
            <w:tcW w:w="1195" w:type="dxa"/>
            <w:vMerge w:val="restart"/>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Пересказ</w:t>
            </w:r>
          </w:p>
        </w:tc>
        <w:tc>
          <w:tcPr>
            <w:tcW w:w="2234" w:type="dxa"/>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С опорой на помощь учителя или иную</w:t>
            </w:r>
          </w:p>
        </w:tc>
        <w:tc>
          <w:tcPr>
            <w:tcW w:w="763" w:type="dxa"/>
            <w:vMerge w:val="restart"/>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692"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818"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852"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r>
      <w:tr w:rsidR="005D2008" w:rsidRPr="00FF6483" w:rsidTr="005D2008">
        <w:tc>
          <w:tcPr>
            <w:tcW w:w="851" w:type="dxa"/>
            <w:gridSpan w:val="2"/>
            <w:vMerge/>
            <w:tcBorders>
              <w:top w:val="nil"/>
              <w:left w:val="single" w:sz="8" w:space="0" w:color="auto"/>
              <w:bottom w:val="single" w:sz="8" w:space="0" w:color="auto"/>
              <w:right w:val="single" w:sz="8" w:space="0" w:color="auto"/>
            </w:tcBorders>
            <w:vAlign w:val="center"/>
          </w:tcPr>
          <w:p w:rsidR="005D2008" w:rsidRPr="00FF6483" w:rsidRDefault="005D2008" w:rsidP="00C86486"/>
        </w:tc>
        <w:tc>
          <w:tcPr>
            <w:tcW w:w="1195" w:type="dxa"/>
            <w:vMerge/>
            <w:tcBorders>
              <w:top w:val="nil"/>
              <w:left w:val="nil"/>
              <w:bottom w:val="single" w:sz="8" w:space="0" w:color="auto"/>
              <w:right w:val="single" w:sz="8" w:space="0" w:color="auto"/>
            </w:tcBorders>
            <w:vAlign w:val="center"/>
          </w:tcPr>
          <w:p w:rsidR="005D2008" w:rsidRPr="00FF6483" w:rsidRDefault="005D2008" w:rsidP="00C86486"/>
        </w:tc>
        <w:tc>
          <w:tcPr>
            <w:tcW w:w="2234" w:type="dxa"/>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Без опоры на помощь</w:t>
            </w:r>
          </w:p>
        </w:tc>
        <w:tc>
          <w:tcPr>
            <w:tcW w:w="763" w:type="dxa"/>
            <w:vMerge/>
            <w:tcBorders>
              <w:top w:val="nil"/>
              <w:left w:val="nil"/>
              <w:bottom w:val="single" w:sz="8" w:space="0" w:color="auto"/>
              <w:right w:val="single" w:sz="8" w:space="0" w:color="auto"/>
            </w:tcBorders>
            <w:vAlign w:val="center"/>
          </w:tcPr>
          <w:p w:rsidR="005D2008" w:rsidRPr="00FF6483" w:rsidRDefault="005D2008" w:rsidP="00C86486"/>
        </w:tc>
        <w:tc>
          <w:tcPr>
            <w:tcW w:w="692"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852"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r>
      <w:tr w:rsidR="005D2008" w:rsidRPr="00FF6483" w:rsidTr="005D2008">
        <w:tc>
          <w:tcPr>
            <w:tcW w:w="851" w:type="dxa"/>
            <w:gridSpan w:val="2"/>
            <w:tcBorders>
              <w:top w:val="nil"/>
              <w:left w:val="single" w:sz="8" w:space="0" w:color="auto"/>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xml:space="preserve">1.4. </w:t>
            </w:r>
          </w:p>
        </w:tc>
        <w:tc>
          <w:tcPr>
            <w:tcW w:w="3429"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Чтение наизусть</w:t>
            </w:r>
          </w:p>
        </w:tc>
        <w:tc>
          <w:tcPr>
            <w:tcW w:w="763" w:type="dxa"/>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692"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818"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852"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r>
      <w:tr w:rsidR="005D2008" w:rsidRPr="00FF6483" w:rsidTr="005D2008">
        <w:tc>
          <w:tcPr>
            <w:tcW w:w="851" w:type="dxa"/>
            <w:gridSpan w:val="2"/>
            <w:tcBorders>
              <w:top w:val="nil"/>
              <w:left w:val="single" w:sz="8" w:space="0" w:color="auto"/>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1.5.</w:t>
            </w:r>
          </w:p>
        </w:tc>
        <w:tc>
          <w:tcPr>
            <w:tcW w:w="3429"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Составление собственного рассказа</w:t>
            </w:r>
          </w:p>
        </w:tc>
        <w:tc>
          <w:tcPr>
            <w:tcW w:w="763" w:type="dxa"/>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692"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818"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852"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r>
      <w:tr w:rsidR="005D2008" w:rsidRPr="00FF6483" w:rsidTr="005D2008">
        <w:tc>
          <w:tcPr>
            <w:tcW w:w="9489"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center"/>
            </w:pPr>
            <w:r w:rsidRPr="00FF6483">
              <w:rPr>
                <w:b/>
                <w:bCs/>
                <w:color w:val="333333"/>
                <w:sz w:val="20"/>
              </w:rPr>
              <w:t>2. Навыки письма</w:t>
            </w:r>
          </w:p>
        </w:tc>
      </w:tr>
      <w:tr w:rsidR="005D2008" w:rsidRPr="00FF6483" w:rsidTr="005D2008">
        <w:tc>
          <w:tcPr>
            <w:tcW w:w="5164" w:type="dxa"/>
            <w:gridSpan w:val="6"/>
            <w:tcBorders>
              <w:top w:val="nil"/>
              <w:left w:val="single" w:sz="8" w:space="0" w:color="auto"/>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Соответствующие навыки и умения отмечаются аналогично</w:t>
            </w:r>
          </w:p>
        </w:tc>
        <w:tc>
          <w:tcPr>
            <w:tcW w:w="694" w:type="dxa"/>
            <w:gridSpan w:val="2"/>
            <w:tcBorders>
              <w:top w:val="nil"/>
              <w:left w:val="nil"/>
              <w:bottom w:val="single" w:sz="8" w:space="0" w:color="auto"/>
              <w:right w:val="single" w:sz="8" w:space="0" w:color="auto"/>
            </w:tcBorders>
          </w:tcPr>
          <w:p w:rsidR="005D2008" w:rsidRPr="00FF6483" w:rsidRDefault="005D2008" w:rsidP="00C86486">
            <w:pPr>
              <w:spacing w:after="180"/>
              <w:jc w:val="both"/>
            </w:pPr>
            <w:r w:rsidRPr="00FF6483">
              <w:rPr>
                <w:color w:val="333333"/>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88"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825" w:type="dxa"/>
            <w:gridSpan w:val="2"/>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0"/>
                <w:szCs w:val="20"/>
              </w:rPr>
              <w:t> </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5D2008" w:rsidRPr="00FF6483" w:rsidRDefault="005D2008" w:rsidP="00C86486">
            <w:pPr>
              <w:spacing w:after="180"/>
              <w:jc w:val="both"/>
            </w:pPr>
            <w:r w:rsidRPr="00FF6483">
              <w:rPr>
                <w:color w:val="333333"/>
                <w:sz w:val="28"/>
                <w:szCs w:val="28"/>
              </w:rPr>
              <w:t> </w:t>
            </w:r>
          </w:p>
        </w:tc>
      </w:tr>
      <w:tr w:rsidR="005D2008" w:rsidRPr="00FF6483" w:rsidTr="005D2008">
        <w:tc>
          <w:tcPr>
            <w:tcW w:w="503" w:type="dxa"/>
            <w:tcBorders>
              <w:top w:val="nil"/>
              <w:left w:val="nil"/>
              <w:bottom w:val="nil"/>
              <w:right w:val="nil"/>
            </w:tcBorders>
            <w:vAlign w:val="center"/>
          </w:tcPr>
          <w:p w:rsidR="005D2008" w:rsidRPr="00FF6483" w:rsidRDefault="005D2008" w:rsidP="005D2008">
            <w:pPr>
              <w:rPr>
                <w:sz w:val="1"/>
              </w:rPr>
            </w:pPr>
          </w:p>
        </w:tc>
        <w:tc>
          <w:tcPr>
            <w:tcW w:w="1543" w:type="dxa"/>
            <w:gridSpan w:val="2"/>
            <w:tcBorders>
              <w:top w:val="nil"/>
              <w:left w:val="nil"/>
              <w:bottom w:val="nil"/>
              <w:right w:val="nil"/>
            </w:tcBorders>
            <w:vAlign w:val="center"/>
          </w:tcPr>
          <w:p w:rsidR="005D2008" w:rsidRPr="00FF6483" w:rsidRDefault="005D2008" w:rsidP="005D2008">
            <w:pPr>
              <w:rPr>
                <w:sz w:val="1"/>
              </w:rPr>
            </w:pPr>
          </w:p>
        </w:tc>
        <w:tc>
          <w:tcPr>
            <w:tcW w:w="2234" w:type="dxa"/>
            <w:tcBorders>
              <w:top w:val="nil"/>
              <w:left w:val="nil"/>
              <w:bottom w:val="nil"/>
              <w:right w:val="nil"/>
            </w:tcBorders>
            <w:vAlign w:val="center"/>
          </w:tcPr>
          <w:p w:rsidR="005D2008" w:rsidRPr="00FF6483" w:rsidRDefault="005D2008" w:rsidP="005D2008">
            <w:pPr>
              <w:rPr>
                <w:sz w:val="1"/>
              </w:rPr>
            </w:pPr>
          </w:p>
        </w:tc>
        <w:tc>
          <w:tcPr>
            <w:tcW w:w="763" w:type="dxa"/>
            <w:tcBorders>
              <w:top w:val="nil"/>
              <w:left w:val="nil"/>
              <w:bottom w:val="nil"/>
              <w:right w:val="nil"/>
            </w:tcBorders>
            <w:vAlign w:val="center"/>
          </w:tcPr>
          <w:p w:rsidR="005D2008" w:rsidRPr="00FF6483" w:rsidRDefault="005D2008" w:rsidP="005D2008">
            <w:pPr>
              <w:rPr>
                <w:sz w:val="1"/>
              </w:rPr>
            </w:pPr>
          </w:p>
        </w:tc>
        <w:tc>
          <w:tcPr>
            <w:tcW w:w="121" w:type="dxa"/>
            <w:tcBorders>
              <w:top w:val="nil"/>
              <w:left w:val="nil"/>
              <w:bottom w:val="nil"/>
              <w:right w:val="nil"/>
            </w:tcBorders>
            <w:vAlign w:val="center"/>
          </w:tcPr>
          <w:p w:rsidR="005D2008" w:rsidRPr="00FF6483" w:rsidRDefault="005D2008" w:rsidP="005D2008">
            <w:pPr>
              <w:rPr>
                <w:sz w:val="1"/>
              </w:rPr>
            </w:pPr>
          </w:p>
        </w:tc>
        <w:tc>
          <w:tcPr>
            <w:tcW w:w="571" w:type="dxa"/>
            <w:tcBorders>
              <w:top w:val="nil"/>
              <w:left w:val="nil"/>
              <w:bottom w:val="nil"/>
              <w:right w:val="nil"/>
            </w:tcBorders>
            <w:vAlign w:val="center"/>
          </w:tcPr>
          <w:p w:rsidR="005D2008" w:rsidRPr="00FF6483" w:rsidRDefault="005D2008" w:rsidP="005D2008">
            <w:pPr>
              <w:rPr>
                <w:sz w:val="1"/>
              </w:rPr>
            </w:pPr>
          </w:p>
        </w:tc>
        <w:tc>
          <w:tcPr>
            <w:tcW w:w="123" w:type="dxa"/>
            <w:tcBorders>
              <w:top w:val="nil"/>
              <w:left w:val="nil"/>
              <w:bottom w:val="nil"/>
              <w:right w:val="nil"/>
            </w:tcBorders>
            <w:vAlign w:val="center"/>
          </w:tcPr>
          <w:p w:rsidR="005D2008" w:rsidRPr="00FF6483" w:rsidRDefault="005D2008" w:rsidP="005D2008">
            <w:pPr>
              <w:rPr>
                <w:sz w:val="1"/>
              </w:rPr>
            </w:pPr>
          </w:p>
        </w:tc>
        <w:tc>
          <w:tcPr>
            <w:tcW w:w="695" w:type="dxa"/>
            <w:tcBorders>
              <w:top w:val="nil"/>
              <w:left w:val="nil"/>
              <w:bottom w:val="nil"/>
              <w:right w:val="nil"/>
            </w:tcBorders>
            <w:vAlign w:val="center"/>
          </w:tcPr>
          <w:p w:rsidR="005D2008" w:rsidRPr="00FF6483" w:rsidRDefault="005D2008" w:rsidP="005D2008">
            <w:pPr>
              <w:rPr>
                <w:sz w:val="1"/>
              </w:rPr>
            </w:pPr>
          </w:p>
        </w:tc>
        <w:tc>
          <w:tcPr>
            <w:tcW w:w="688" w:type="dxa"/>
            <w:tcBorders>
              <w:top w:val="nil"/>
              <w:left w:val="nil"/>
              <w:bottom w:val="nil"/>
              <w:right w:val="nil"/>
            </w:tcBorders>
            <w:vAlign w:val="center"/>
          </w:tcPr>
          <w:p w:rsidR="005D2008" w:rsidRPr="00FF6483" w:rsidRDefault="005D2008" w:rsidP="005D2008">
            <w:pPr>
              <w:rPr>
                <w:sz w:val="1"/>
              </w:rPr>
            </w:pPr>
          </w:p>
        </w:tc>
        <w:tc>
          <w:tcPr>
            <w:tcW w:w="696" w:type="dxa"/>
            <w:tcBorders>
              <w:top w:val="nil"/>
              <w:left w:val="nil"/>
              <w:bottom w:val="nil"/>
              <w:right w:val="nil"/>
            </w:tcBorders>
            <w:vAlign w:val="center"/>
          </w:tcPr>
          <w:p w:rsidR="005D2008" w:rsidRPr="00FF6483" w:rsidRDefault="005D2008" w:rsidP="005D2008">
            <w:pPr>
              <w:rPr>
                <w:sz w:val="1"/>
              </w:rPr>
            </w:pPr>
          </w:p>
        </w:tc>
        <w:tc>
          <w:tcPr>
            <w:tcW w:w="700" w:type="dxa"/>
            <w:tcBorders>
              <w:top w:val="nil"/>
              <w:left w:val="nil"/>
              <w:bottom w:val="nil"/>
              <w:right w:val="nil"/>
            </w:tcBorders>
            <w:vAlign w:val="center"/>
          </w:tcPr>
          <w:p w:rsidR="005D2008" w:rsidRPr="00FF6483" w:rsidRDefault="005D2008" w:rsidP="005D2008">
            <w:pPr>
              <w:rPr>
                <w:sz w:val="1"/>
              </w:rPr>
            </w:pPr>
          </w:p>
        </w:tc>
        <w:tc>
          <w:tcPr>
            <w:tcW w:w="125" w:type="dxa"/>
            <w:tcBorders>
              <w:top w:val="nil"/>
              <w:left w:val="nil"/>
              <w:bottom w:val="nil"/>
              <w:right w:val="nil"/>
            </w:tcBorders>
            <w:vAlign w:val="center"/>
          </w:tcPr>
          <w:p w:rsidR="005D2008" w:rsidRPr="00FF6483" w:rsidRDefault="005D2008" w:rsidP="005D2008">
            <w:pPr>
              <w:rPr>
                <w:sz w:val="1"/>
              </w:rPr>
            </w:pPr>
          </w:p>
        </w:tc>
        <w:tc>
          <w:tcPr>
            <w:tcW w:w="727" w:type="dxa"/>
            <w:tcBorders>
              <w:top w:val="nil"/>
              <w:left w:val="nil"/>
              <w:bottom w:val="nil"/>
              <w:right w:val="nil"/>
            </w:tcBorders>
            <w:vAlign w:val="center"/>
          </w:tcPr>
          <w:p w:rsidR="005D2008" w:rsidRPr="00FF6483" w:rsidRDefault="005D2008" w:rsidP="005D2008">
            <w:pPr>
              <w:rPr>
                <w:sz w:val="1"/>
              </w:rPr>
            </w:pPr>
          </w:p>
        </w:tc>
      </w:tr>
    </w:tbl>
    <w:p w:rsidR="005D2008" w:rsidRDefault="005D2008" w:rsidP="005D2008">
      <w:pPr>
        <w:ind w:firstLine="851"/>
        <w:jc w:val="both"/>
        <w:rPr>
          <w:sz w:val="28"/>
          <w:szCs w:val="28"/>
        </w:rPr>
      </w:pPr>
    </w:p>
    <w:p w:rsidR="005D2008" w:rsidRDefault="005D2008" w:rsidP="005D2008">
      <w:pPr>
        <w:tabs>
          <w:tab w:val="left" w:pos="4500"/>
          <w:tab w:val="left" w:pos="9180"/>
          <w:tab w:val="left" w:pos="9360"/>
        </w:tabs>
        <w:rPr>
          <w:b/>
          <w:sz w:val="28"/>
          <w:szCs w:val="28"/>
        </w:rPr>
      </w:pPr>
    </w:p>
    <w:p w:rsidR="005D2008" w:rsidRDefault="005D2008" w:rsidP="005D2008">
      <w:pPr>
        <w:tabs>
          <w:tab w:val="left" w:pos="4500"/>
          <w:tab w:val="left" w:pos="9180"/>
          <w:tab w:val="left" w:pos="9360"/>
        </w:tabs>
        <w:rPr>
          <w:b/>
          <w:sz w:val="28"/>
          <w:szCs w:val="28"/>
        </w:rPr>
      </w:pPr>
    </w:p>
    <w:p w:rsidR="005D2008" w:rsidRDefault="005D2008" w:rsidP="005D2008">
      <w:pPr>
        <w:tabs>
          <w:tab w:val="left" w:pos="4500"/>
          <w:tab w:val="left" w:pos="9180"/>
          <w:tab w:val="left" w:pos="9360"/>
        </w:tabs>
        <w:rPr>
          <w:b/>
          <w:sz w:val="28"/>
          <w:szCs w:val="28"/>
        </w:rPr>
      </w:pPr>
    </w:p>
    <w:p w:rsidR="005D2008" w:rsidRDefault="005D2008" w:rsidP="005D2008">
      <w:pPr>
        <w:tabs>
          <w:tab w:val="left" w:pos="4500"/>
          <w:tab w:val="left" w:pos="9180"/>
          <w:tab w:val="left" w:pos="9360"/>
        </w:tabs>
        <w:rPr>
          <w:b/>
          <w:sz w:val="28"/>
          <w:szCs w:val="28"/>
        </w:rPr>
      </w:pPr>
    </w:p>
    <w:p w:rsidR="005D2008" w:rsidRDefault="005D2008" w:rsidP="005D2008">
      <w:pPr>
        <w:tabs>
          <w:tab w:val="left" w:pos="4500"/>
          <w:tab w:val="left" w:pos="9180"/>
          <w:tab w:val="left" w:pos="9360"/>
        </w:tabs>
        <w:rPr>
          <w:b/>
          <w:sz w:val="28"/>
          <w:szCs w:val="28"/>
        </w:rPr>
      </w:pPr>
    </w:p>
    <w:p w:rsidR="005D2008" w:rsidRDefault="005D2008" w:rsidP="005D2008">
      <w:pPr>
        <w:pStyle w:val="ad"/>
        <w:shd w:val="clear" w:color="auto" w:fill="FFFFFF"/>
        <w:spacing w:before="120"/>
        <w:ind w:left="2844" w:right="-7" w:firstLine="696"/>
        <w:jc w:val="both"/>
        <w:rPr>
          <w:rFonts w:ascii="Times New Roman" w:hAnsi="Times New Roman"/>
          <w:b/>
          <w:bCs/>
          <w:sz w:val="28"/>
          <w:szCs w:val="28"/>
        </w:rPr>
      </w:pPr>
    </w:p>
    <w:p w:rsidR="007306A5" w:rsidRDefault="007306A5" w:rsidP="005D2008">
      <w:pPr>
        <w:pStyle w:val="ad"/>
        <w:shd w:val="clear" w:color="auto" w:fill="FFFFFF"/>
        <w:spacing w:before="120"/>
        <w:ind w:left="2844" w:right="-7" w:firstLine="696"/>
        <w:jc w:val="both"/>
        <w:rPr>
          <w:rFonts w:ascii="Times New Roman" w:hAnsi="Times New Roman"/>
          <w:b/>
          <w:bCs/>
          <w:sz w:val="28"/>
          <w:szCs w:val="28"/>
        </w:rPr>
        <w:sectPr w:rsidR="007306A5" w:rsidSect="0037796A">
          <w:pgSz w:w="11900" w:h="16840"/>
          <w:pgMar w:top="662" w:right="843" w:bottom="588" w:left="1570" w:header="0" w:footer="3" w:gutter="0"/>
          <w:cols w:space="720"/>
          <w:noEndnote/>
          <w:docGrid w:linePitch="360"/>
        </w:sectPr>
      </w:pPr>
    </w:p>
    <w:p w:rsidR="007306A5" w:rsidRPr="009307EE" w:rsidRDefault="007306A5" w:rsidP="007306A5">
      <w:pPr>
        <w:jc w:val="center"/>
        <w:rPr>
          <w:b/>
          <w:sz w:val="28"/>
        </w:rPr>
      </w:pPr>
      <w:r w:rsidRPr="009307EE">
        <w:rPr>
          <w:b/>
          <w:sz w:val="28"/>
        </w:rPr>
        <w:lastRenderedPageBreak/>
        <w:t>Оценочный лист итоговой комплексной работы учащихся 2 класса</w:t>
      </w:r>
    </w:p>
    <w:p w:rsidR="009307EE" w:rsidRDefault="007306A5" w:rsidP="007306A5">
      <w:pPr>
        <w:ind w:left="540" w:firstLine="168"/>
        <w:rPr>
          <w:sz w:val="28"/>
        </w:rPr>
      </w:pPr>
      <w:r w:rsidRPr="009307EE">
        <w:rPr>
          <w:sz w:val="28"/>
        </w:rPr>
        <w:t>В итоговую комплексную работу вошли задания по русскому языку, чтению, математике и окружающему миру. Содержание и уровень сложности заданий основной части соотносятся с таким показателем достижения планируемых результатов обучения, как «учащиеся могут выполнить самостоятельно и уверенно». Поэтому выполнение заданий основной части обязательно было для всех учащихся, а полученные результаты выступили показателем успешности достижения  учащимися базового уровня требований.</w:t>
      </w:r>
      <w:r w:rsidRPr="009307EE">
        <w:rPr>
          <w:sz w:val="28"/>
        </w:rPr>
        <w:tab/>
      </w:r>
    </w:p>
    <w:p w:rsidR="009307EE" w:rsidRDefault="007306A5" w:rsidP="007306A5">
      <w:pPr>
        <w:ind w:left="540" w:firstLine="168"/>
        <w:rPr>
          <w:sz w:val="28"/>
        </w:rPr>
      </w:pPr>
      <w:r w:rsidRPr="009307EE">
        <w:rPr>
          <w:sz w:val="28"/>
        </w:rPr>
        <w:t xml:space="preserve">Задания дополнительной части соотносятся с таким показателем достижения планируемых результатов обучения, как «учащиеся получили возможность научиться». Выполнение таких заданий потребовало более активного привлечения личного опыта учащихся. </w:t>
      </w:r>
    </w:p>
    <w:p w:rsidR="007306A5" w:rsidRPr="009307EE" w:rsidRDefault="007306A5" w:rsidP="007306A5">
      <w:pPr>
        <w:ind w:left="540" w:firstLine="168"/>
        <w:rPr>
          <w:sz w:val="28"/>
        </w:rPr>
      </w:pPr>
      <w:r w:rsidRPr="009307EE">
        <w:rPr>
          <w:sz w:val="28"/>
        </w:rPr>
        <w:t>Результаты основной и дополнительной частей учащихся 2 класса представлены в таблице.</w:t>
      </w:r>
    </w:p>
    <w:tbl>
      <w:tblPr>
        <w:tblW w:w="1820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2201"/>
        <w:gridCol w:w="2977"/>
        <w:gridCol w:w="1134"/>
        <w:gridCol w:w="1134"/>
        <w:gridCol w:w="1134"/>
        <w:gridCol w:w="992"/>
        <w:gridCol w:w="851"/>
        <w:gridCol w:w="708"/>
        <w:gridCol w:w="709"/>
        <w:gridCol w:w="851"/>
        <w:gridCol w:w="708"/>
        <w:gridCol w:w="993"/>
        <w:gridCol w:w="3213"/>
      </w:tblGrid>
      <w:tr w:rsidR="007306A5" w:rsidRPr="0071721D" w:rsidTr="00FD1C43">
        <w:trPr>
          <w:gridAfter w:val="1"/>
          <w:wAfter w:w="3213" w:type="dxa"/>
          <w:cantSplit/>
          <w:trHeight w:val="2549"/>
        </w:trPr>
        <w:tc>
          <w:tcPr>
            <w:tcW w:w="596" w:type="dxa"/>
          </w:tcPr>
          <w:p w:rsidR="007306A5" w:rsidRPr="0071721D" w:rsidRDefault="007306A5" w:rsidP="00C86486">
            <w:pPr>
              <w:jc w:val="center"/>
              <w:rPr>
                <w:sz w:val="20"/>
                <w:szCs w:val="20"/>
              </w:rPr>
            </w:pPr>
          </w:p>
          <w:p w:rsidR="007306A5" w:rsidRPr="0071721D" w:rsidRDefault="007306A5" w:rsidP="00C86486">
            <w:pPr>
              <w:jc w:val="center"/>
              <w:rPr>
                <w:sz w:val="20"/>
                <w:szCs w:val="20"/>
              </w:rPr>
            </w:pPr>
          </w:p>
          <w:p w:rsidR="007306A5" w:rsidRPr="0071721D" w:rsidRDefault="007306A5" w:rsidP="00C86486">
            <w:pPr>
              <w:jc w:val="center"/>
              <w:rPr>
                <w:sz w:val="20"/>
                <w:szCs w:val="20"/>
              </w:rPr>
            </w:pPr>
            <w:r w:rsidRPr="0071721D">
              <w:rPr>
                <w:sz w:val="20"/>
                <w:szCs w:val="20"/>
              </w:rPr>
              <w:t>Часть</w:t>
            </w:r>
          </w:p>
          <w:p w:rsidR="007306A5" w:rsidRPr="0071721D" w:rsidRDefault="007306A5" w:rsidP="00C86486">
            <w:pPr>
              <w:jc w:val="center"/>
              <w:rPr>
                <w:sz w:val="20"/>
                <w:szCs w:val="20"/>
              </w:rPr>
            </w:pPr>
            <w:r>
              <w:rPr>
                <w:sz w:val="20"/>
                <w:szCs w:val="20"/>
              </w:rPr>
              <w:t>рабо</w:t>
            </w:r>
            <w:r w:rsidRPr="0071721D">
              <w:rPr>
                <w:sz w:val="20"/>
                <w:szCs w:val="20"/>
              </w:rPr>
              <w:t>ты</w:t>
            </w:r>
          </w:p>
        </w:tc>
        <w:tc>
          <w:tcPr>
            <w:tcW w:w="2201" w:type="dxa"/>
            <w:tcBorders>
              <w:tl2br w:val="single" w:sz="4" w:space="0" w:color="auto"/>
            </w:tcBorders>
          </w:tcPr>
          <w:p w:rsidR="007306A5" w:rsidRPr="0071721D" w:rsidRDefault="007306A5" w:rsidP="00C86486">
            <w:pPr>
              <w:jc w:val="center"/>
              <w:rPr>
                <w:b/>
                <w:sz w:val="20"/>
                <w:szCs w:val="20"/>
              </w:rPr>
            </w:pPr>
          </w:p>
          <w:p w:rsidR="007306A5" w:rsidRPr="0071721D" w:rsidRDefault="007306A5" w:rsidP="00C86486">
            <w:pPr>
              <w:jc w:val="right"/>
              <w:rPr>
                <w:b/>
                <w:sz w:val="20"/>
                <w:szCs w:val="20"/>
              </w:rPr>
            </w:pPr>
            <w:r w:rsidRPr="0071721D">
              <w:rPr>
                <w:b/>
                <w:sz w:val="20"/>
                <w:szCs w:val="20"/>
              </w:rPr>
              <w:t>Ф.И.</w:t>
            </w:r>
          </w:p>
          <w:p w:rsidR="007306A5" w:rsidRPr="0071721D" w:rsidRDefault="007306A5" w:rsidP="00C86486">
            <w:pPr>
              <w:jc w:val="right"/>
              <w:rPr>
                <w:b/>
                <w:sz w:val="20"/>
                <w:szCs w:val="20"/>
              </w:rPr>
            </w:pPr>
            <w:r w:rsidRPr="0071721D">
              <w:rPr>
                <w:b/>
                <w:sz w:val="20"/>
                <w:szCs w:val="20"/>
              </w:rPr>
              <w:t>уч-ся</w:t>
            </w:r>
          </w:p>
          <w:p w:rsidR="007306A5" w:rsidRPr="0071721D" w:rsidRDefault="007306A5" w:rsidP="00C86486">
            <w:pPr>
              <w:jc w:val="center"/>
              <w:rPr>
                <w:b/>
                <w:sz w:val="20"/>
                <w:szCs w:val="20"/>
              </w:rPr>
            </w:pPr>
          </w:p>
          <w:p w:rsidR="007306A5" w:rsidRPr="0071721D" w:rsidRDefault="007306A5" w:rsidP="00C86486">
            <w:pPr>
              <w:jc w:val="center"/>
              <w:rPr>
                <w:b/>
                <w:sz w:val="20"/>
                <w:szCs w:val="20"/>
              </w:rPr>
            </w:pPr>
          </w:p>
          <w:p w:rsidR="007306A5" w:rsidRPr="0071721D" w:rsidRDefault="007306A5" w:rsidP="00C86486">
            <w:pPr>
              <w:jc w:val="center"/>
              <w:rPr>
                <w:b/>
                <w:sz w:val="20"/>
                <w:szCs w:val="20"/>
              </w:rPr>
            </w:pPr>
          </w:p>
          <w:p w:rsidR="007306A5" w:rsidRPr="0071721D" w:rsidRDefault="007306A5" w:rsidP="00C86486">
            <w:pPr>
              <w:rPr>
                <w:b/>
                <w:sz w:val="20"/>
                <w:szCs w:val="20"/>
              </w:rPr>
            </w:pPr>
            <w:r w:rsidRPr="0071721D">
              <w:rPr>
                <w:b/>
                <w:sz w:val="20"/>
                <w:szCs w:val="20"/>
              </w:rPr>
              <w:t>№ задания,</w:t>
            </w:r>
          </w:p>
          <w:p w:rsidR="007306A5" w:rsidRPr="0071721D" w:rsidRDefault="007306A5" w:rsidP="00C86486">
            <w:pPr>
              <w:rPr>
                <w:b/>
                <w:sz w:val="20"/>
                <w:szCs w:val="20"/>
              </w:rPr>
            </w:pPr>
            <w:r w:rsidRPr="0071721D">
              <w:rPr>
                <w:b/>
                <w:sz w:val="20"/>
                <w:szCs w:val="20"/>
              </w:rPr>
              <w:t>учебный предмет</w:t>
            </w:r>
            <w:r>
              <w:rPr>
                <w:b/>
                <w:sz w:val="20"/>
                <w:szCs w:val="20"/>
              </w:rPr>
              <w:t>, раздел/тема</w:t>
            </w:r>
          </w:p>
        </w:tc>
        <w:tc>
          <w:tcPr>
            <w:tcW w:w="2977" w:type="dxa"/>
            <w:textDirection w:val="btLr"/>
            <w:vAlign w:val="center"/>
          </w:tcPr>
          <w:p w:rsidR="007306A5" w:rsidRPr="0071721D" w:rsidRDefault="007306A5" w:rsidP="00C86486">
            <w:pPr>
              <w:ind w:left="113" w:right="113"/>
              <w:jc w:val="center"/>
              <w:rPr>
                <w:b/>
                <w:sz w:val="20"/>
                <w:szCs w:val="20"/>
              </w:rPr>
            </w:pPr>
            <w:r w:rsidRPr="0071721D">
              <w:rPr>
                <w:b/>
                <w:sz w:val="20"/>
                <w:szCs w:val="20"/>
              </w:rPr>
              <w:t>Проверяемые умения и учебный материал</w:t>
            </w:r>
          </w:p>
        </w:tc>
        <w:tc>
          <w:tcPr>
            <w:tcW w:w="1134" w:type="dxa"/>
            <w:textDirection w:val="btLr"/>
          </w:tcPr>
          <w:p w:rsidR="007306A5" w:rsidRPr="005D4A83" w:rsidRDefault="007306A5" w:rsidP="00C86486">
            <w:pPr>
              <w:ind w:left="113" w:right="113"/>
              <w:jc w:val="center"/>
              <w:rPr>
                <w:b/>
                <w:color w:val="0070C0"/>
                <w:sz w:val="20"/>
                <w:szCs w:val="20"/>
              </w:rPr>
            </w:pPr>
            <w:r w:rsidRPr="005D4A83">
              <w:rPr>
                <w:b/>
                <w:color w:val="0070C0"/>
                <w:sz w:val="20"/>
                <w:szCs w:val="20"/>
              </w:rPr>
              <w:t>Максимальный балл</w:t>
            </w:r>
          </w:p>
        </w:tc>
        <w:tc>
          <w:tcPr>
            <w:tcW w:w="1134" w:type="dxa"/>
            <w:textDirection w:val="btLr"/>
          </w:tcPr>
          <w:p w:rsidR="007306A5" w:rsidRPr="0071721D" w:rsidRDefault="007306A5" w:rsidP="00C86486">
            <w:pPr>
              <w:ind w:left="113" w:right="113"/>
              <w:jc w:val="center"/>
              <w:rPr>
                <w:b/>
                <w:sz w:val="20"/>
                <w:szCs w:val="20"/>
              </w:rPr>
            </w:pPr>
            <w:r>
              <w:rPr>
                <w:b/>
                <w:sz w:val="20"/>
                <w:szCs w:val="20"/>
              </w:rPr>
              <w:t>Горбатовская Снежанна Снежанна.</w:t>
            </w:r>
          </w:p>
        </w:tc>
        <w:tc>
          <w:tcPr>
            <w:tcW w:w="1134" w:type="dxa"/>
            <w:textDirection w:val="btLr"/>
          </w:tcPr>
          <w:p w:rsidR="007306A5" w:rsidRPr="0071721D" w:rsidRDefault="007306A5" w:rsidP="00C86486">
            <w:pPr>
              <w:ind w:left="113" w:right="113"/>
              <w:jc w:val="center"/>
              <w:rPr>
                <w:b/>
                <w:sz w:val="20"/>
                <w:szCs w:val="20"/>
              </w:rPr>
            </w:pPr>
            <w:r>
              <w:rPr>
                <w:b/>
                <w:sz w:val="20"/>
                <w:szCs w:val="20"/>
              </w:rPr>
              <w:t>Долгов Вова</w:t>
            </w:r>
          </w:p>
        </w:tc>
        <w:tc>
          <w:tcPr>
            <w:tcW w:w="992" w:type="dxa"/>
            <w:textDirection w:val="btLr"/>
          </w:tcPr>
          <w:p w:rsidR="007306A5" w:rsidRPr="0071721D" w:rsidRDefault="007306A5" w:rsidP="00C86486">
            <w:pPr>
              <w:ind w:left="113" w:right="113"/>
              <w:jc w:val="center"/>
              <w:rPr>
                <w:b/>
                <w:sz w:val="20"/>
                <w:szCs w:val="20"/>
              </w:rPr>
            </w:pPr>
            <w:r>
              <w:rPr>
                <w:b/>
                <w:sz w:val="20"/>
                <w:szCs w:val="20"/>
              </w:rPr>
              <w:t>Коренкова Рита</w:t>
            </w:r>
          </w:p>
        </w:tc>
        <w:tc>
          <w:tcPr>
            <w:tcW w:w="851" w:type="dxa"/>
            <w:textDirection w:val="btLr"/>
          </w:tcPr>
          <w:p w:rsidR="007306A5" w:rsidRPr="0071721D" w:rsidRDefault="007306A5" w:rsidP="00C86486">
            <w:pPr>
              <w:ind w:left="113" w:right="113"/>
              <w:jc w:val="center"/>
              <w:rPr>
                <w:b/>
                <w:sz w:val="20"/>
                <w:szCs w:val="20"/>
              </w:rPr>
            </w:pPr>
            <w:r>
              <w:rPr>
                <w:b/>
                <w:sz w:val="20"/>
                <w:szCs w:val="20"/>
              </w:rPr>
              <w:t>Кочетков Алёша</w:t>
            </w:r>
            <w:r w:rsidRPr="0071721D">
              <w:rPr>
                <w:b/>
                <w:sz w:val="20"/>
                <w:szCs w:val="20"/>
              </w:rPr>
              <w:t>.</w:t>
            </w:r>
          </w:p>
        </w:tc>
        <w:tc>
          <w:tcPr>
            <w:tcW w:w="708" w:type="dxa"/>
            <w:textDirection w:val="btLr"/>
          </w:tcPr>
          <w:p w:rsidR="007306A5" w:rsidRPr="0071721D" w:rsidRDefault="007306A5" w:rsidP="00C86486">
            <w:pPr>
              <w:ind w:left="113" w:right="113"/>
              <w:jc w:val="center"/>
              <w:rPr>
                <w:b/>
                <w:sz w:val="20"/>
                <w:szCs w:val="20"/>
              </w:rPr>
            </w:pPr>
            <w:r>
              <w:rPr>
                <w:b/>
                <w:sz w:val="20"/>
                <w:szCs w:val="20"/>
              </w:rPr>
              <w:t>Ладыгина Даша</w:t>
            </w:r>
          </w:p>
        </w:tc>
        <w:tc>
          <w:tcPr>
            <w:tcW w:w="709" w:type="dxa"/>
            <w:textDirection w:val="btLr"/>
          </w:tcPr>
          <w:p w:rsidR="007306A5" w:rsidRPr="0071721D" w:rsidRDefault="007306A5" w:rsidP="00C86486">
            <w:pPr>
              <w:ind w:left="113" w:right="113"/>
              <w:jc w:val="center"/>
              <w:rPr>
                <w:b/>
                <w:sz w:val="20"/>
                <w:szCs w:val="20"/>
              </w:rPr>
            </w:pPr>
            <w:r>
              <w:rPr>
                <w:b/>
                <w:sz w:val="20"/>
                <w:szCs w:val="20"/>
              </w:rPr>
              <w:t>Фартышев Паша</w:t>
            </w:r>
          </w:p>
        </w:tc>
        <w:tc>
          <w:tcPr>
            <w:tcW w:w="851" w:type="dxa"/>
            <w:textDirection w:val="btLr"/>
          </w:tcPr>
          <w:p w:rsidR="007306A5" w:rsidRPr="0071721D" w:rsidRDefault="007306A5" w:rsidP="00C86486">
            <w:pPr>
              <w:ind w:left="113" w:right="113"/>
              <w:jc w:val="center"/>
              <w:rPr>
                <w:b/>
                <w:sz w:val="20"/>
                <w:szCs w:val="20"/>
              </w:rPr>
            </w:pPr>
            <w:r>
              <w:rPr>
                <w:b/>
                <w:sz w:val="20"/>
                <w:szCs w:val="20"/>
              </w:rPr>
              <w:t>Чащина Марина</w:t>
            </w:r>
          </w:p>
        </w:tc>
        <w:tc>
          <w:tcPr>
            <w:tcW w:w="708" w:type="dxa"/>
            <w:textDirection w:val="btLr"/>
          </w:tcPr>
          <w:p w:rsidR="007306A5" w:rsidRPr="0071721D" w:rsidRDefault="007306A5" w:rsidP="00C86486">
            <w:pPr>
              <w:ind w:left="113" w:right="113"/>
              <w:jc w:val="center"/>
              <w:rPr>
                <w:b/>
                <w:sz w:val="20"/>
                <w:szCs w:val="20"/>
              </w:rPr>
            </w:pPr>
            <w:r>
              <w:rPr>
                <w:b/>
                <w:sz w:val="20"/>
                <w:szCs w:val="20"/>
              </w:rPr>
              <w:t>Шимин Женя</w:t>
            </w:r>
          </w:p>
        </w:tc>
        <w:tc>
          <w:tcPr>
            <w:tcW w:w="993" w:type="dxa"/>
            <w:textDirection w:val="btLr"/>
          </w:tcPr>
          <w:p w:rsidR="007306A5" w:rsidRPr="0071721D" w:rsidRDefault="007306A5" w:rsidP="00C86486">
            <w:pPr>
              <w:ind w:left="113" w:right="113"/>
              <w:jc w:val="center"/>
              <w:rPr>
                <w:b/>
                <w:sz w:val="20"/>
                <w:szCs w:val="20"/>
              </w:rPr>
            </w:pPr>
            <w:r w:rsidRPr="0071721D">
              <w:rPr>
                <w:b/>
                <w:sz w:val="20"/>
                <w:szCs w:val="20"/>
              </w:rPr>
              <w:t>Успешность  по классу  (%)</w:t>
            </w:r>
          </w:p>
        </w:tc>
      </w:tr>
      <w:tr w:rsidR="007306A5" w:rsidRPr="0071721D" w:rsidTr="00FD1C43">
        <w:trPr>
          <w:gridAfter w:val="1"/>
          <w:wAfter w:w="3213" w:type="dxa"/>
          <w:trHeight w:val="350"/>
        </w:trPr>
        <w:tc>
          <w:tcPr>
            <w:tcW w:w="596" w:type="dxa"/>
            <w:textDirection w:val="btLr"/>
          </w:tcPr>
          <w:p w:rsidR="007306A5" w:rsidRPr="0071721D" w:rsidRDefault="007306A5" w:rsidP="00C86486">
            <w:pPr>
              <w:ind w:left="113" w:right="113"/>
              <w:jc w:val="center"/>
              <w:rPr>
                <w:b/>
                <w:sz w:val="20"/>
                <w:szCs w:val="20"/>
              </w:rPr>
            </w:pPr>
          </w:p>
        </w:tc>
        <w:tc>
          <w:tcPr>
            <w:tcW w:w="5178" w:type="dxa"/>
            <w:gridSpan w:val="2"/>
          </w:tcPr>
          <w:p w:rsidR="007306A5" w:rsidRPr="00926EFF" w:rsidRDefault="007306A5" w:rsidP="00C86486">
            <w:pPr>
              <w:rPr>
                <w:iCs/>
                <w:color w:val="0070C0"/>
                <w:sz w:val="20"/>
                <w:szCs w:val="20"/>
              </w:rPr>
            </w:pPr>
            <w:r w:rsidRPr="00926EFF">
              <w:rPr>
                <w:iCs/>
                <w:color w:val="0070C0"/>
                <w:sz w:val="20"/>
                <w:szCs w:val="20"/>
              </w:rPr>
              <w:t xml:space="preserve">         Номер варианта</w:t>
            </w:r>
          </w:p>
        </w:tc>
        <w:tc>
          <w:tcPr>
            <w:tcW w:w="1134" w:type="dxa"/>
          </w:tcPr>
          <w:p w:rsidR="007306A5" w:rsidRPr="00CD1325" w:rsidRDefault="007306A5" w:rsidP="00C86486">
            <w:pPr>
              <w:jc w:val="center"/>
              <w:rPr>
                <w:color w:val="0070C0"/>
                <w:sz w:val="20"/>
                <w:szCs w:val="20"/>
              </w:rPr>
            </w:pPr>
          </w:p>
        </w:tc>
        <w:tc>
          <w:tcPr>
            <w:tcW w:w="1134" w:type="dxa"/>
          </w:tcPr>
          <w:p w:rsidR="007306A5" w:rsidRPr="0071721D" w:rsidRDefault="007306A5" w:rsidP="00C86486">
            <w:pPr>
              <w:jc w:val="center"/>
              <w:rPr>
                <w:sz w:val="20"/>
                <w:szCs w:val="20"/>
              </w:rPr>
            </w:pPr>
            <w:r>
              <w:rPr>
                <w:sz w:val="20"/>
                <w:szCs w:val="20"/>
              </w:rPr>
              <w:t>3</w:t>
            </w:r>
          </w:p>
        </w:tc>
        <w:tc>
          <w:tcPr>
            <w:tcW w:w="1134" w:type="dxa"/>
          </w:tcPr>
          <w:p w:rsidR="007306A5" w:rsidRPr="0071721D" w:rsidRDefault="007306A5" w:rsidP="00C86486">
            <w:pPr>
              <w:jc w:val="center"/>
              <w:rPr>
                <w:sz w:val="20"/>
                <w:szCs w:val="20"/>
              </w:rPr>
            </w:pPr>
            <w:r>
              <w:rPr>
                <w:sz w:val="20"/>
                <w:szCs w:val="20"/>
              </w:rPr>
              <w:t>2</w:t>
            </w:r>
          </w:p>
        </w:tc>
        <w:tc>
          <w:tcPr>
            <w:tcW w:w="992" w:type="dxa"/>
          </w:tcPr>
          <w:p w:rsidR="007306A5" w:rsidRPr="0071721D" w:rsidRDefault="007306A5" w:rsidP="00C86486">
            <w:pPr>
              <w:jc w:val="center"/>
              <w:rPr>
                <w:sz w:val="20"/>
                <w:szCs w:val="20"/>
              </w:rPr>
            </w:pPr>
            <w:r>
              <w:rPr>
                <w:sz w:val="20"/>
                <w:szCs w:val="20"/>
              </w:rPr>
              <w:t>4</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4</w:t>
            </w:r>
          </w:p>
        </w:tc>
        <w:tc>
          <w:tcPr>
            <w:tcW w:w="709" w:type="dxa"/>
          </w:tcPr>
          <w:p w:rsidR="007306A5" w:rsidRPr="0071721D" w:rsidRDefault="007306A5" w:rsidP="00C86486">
            <w:pPr>
              <w:jc w:val="center"/>
              <w:rPr>
                <w:sz w:val="20"/>
                <w:szCs w:val="20"/>
              </w:rPr>
            </w:pPr>
            <w:r>
              <w:rPr>
                <w:sz w:val="20"/>
                <w:szCs w:val="20"/>
              </w:rPr>
              <w:t>2</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3</w:t>
            </w:r>
          </w:p>
        </w:tc>
        <w:tc>
          <w:tcPr>
            <w:tcW w:w="993" w:type="dxa"/>
          </w:tcPr>
          <w:p w:rsidR="007306A5" w:rsidRPr="0071721D" w:rsidRDefault="007306A5" w:rsidP="00C86486">
            <w:pPr>
              <w:jc w:val="center"/>
              <w:rPr>
                <w:sz w:val="20"/>
                <w:szCs w:val="20"/>
              </w:rPr>
            </w:pPr>
          </w:p>
        </w:tc>
      </w:tr>
      <w:tr w:rsidR="007306A5" w:rsidRPr="0071721D" w:rsidTr="00FD1C43">
        <w:trPr>
          <w:gridAfter w:val="1"/>
          <w:wAfter w:w="3213" w:type="dxa"/>
          <w:trHeight w:val="689"/>
        </w:trPr>
        <w:tc>
          <w:tcPr>
            <w:tcW w:w="596" w:type="dxa"/>
            <w:vMerge w:val="restart"/>
            <w:textDirection w:val="btLr"/>
          </w:tcPr>
          <w:p w:rsidR="007306A5" w:rsidRPr="0071721D" w:rsidRDefault="007306A5" w:rsidP="00C86486">
            <w:pPr>
              <w:ind w:left="113" w:right="113"/>
              <w:jc w:val="center"/>
              <w:rPr>
                <w:b/>
                <w:sz w:val="20"/>
                <w:szCs w:val="20"/>
              </w:rPr>
            </w:pPr>
            <w:r w:rsidRPr="0071721D">
              <w:rPr>
                <w:b/>
                <w:sz w:val="20"/>
                <w:szCs w:val="20"/>
              </w:rPr>
              <w:t>Основная часть (базовый уровень сложности)</w:t>
            </w:r>
          </w:p>
        </w:tc>
        <w:tc>
          <w:tcPr>
            <w:tcW w:w="2201" w:type="dxa"/>
          </w:tcPr>
          <w:p w:rsidR="007306A5" w:rsidRPr="000D6F4B" w:rsidRDefault="007306A5" w:rsidP="00C86486">
            <w:pPr>
              <w:pStyle w:val="afff1"/>
              <w:rPr>
                <w:sz w:val="20"/>
                <w:szCs w:val="20"/>
              </w:rPr>
            </w:pPr>
            <w:r>
              <w:rPr>
                <w:sz w:val="20"/>
                <w:szCs w:val="20"/>
              </w:rPr>
              <w:t>0.</w:t>
            </w:r>
            <w:r w:rsidRPr="000D6F4B">
              <w:rPr>
                <w:sz w:val="20"/>
                <w:szCs w:val="20"/>
              </w:rPr>
              <w:t xml:space="preserve"> Чтение, навыки чтения</w:t>
            </w:r>
          </w:p>
        </w:tc>
        <w:tc>
          <w:tcPr>
            <w:tcW w:w="2977" w:type="dxa"/>
          </w:tcPr>
          <w:p w:rsidR="007306A5" w:rsidRPr="000D6F4B" w:rsidRDefault="007306A5" w:rsidP="00C86486">
            <w:pPr>
              <w:pStyle w:val="afff1"/>
              <w:rPr>
                <w:i/>
                <w:sz w:val="20"/>
                <w:szCs w:val="20"/>
              </w:rPr>
            </w:pPr>
            <w:r w:rsidRPr="000D6F4B">
              <w:rPr>
                <w:i/>
                <w:sz w:val="20"/>
                <w:szCs w:val="20"/>
              </w:rPr>
              <w:t>Скорость чтения    "про себя</w:t>
            </w:r>
            <w:r>
              <w:rPr>
                <w:i/>
                <w:sz w:val="20"/>
                <w:szCs w:val="20"/>
              </w:rPr>
              <w:t xml:space="preserve"> или шёпотом</w:t>
            </w:r>
            <w:r w:rsidRPr="000D6F4B">
              <w:rPr>
                <w:i/>
                <w:sz w:val="20"/>
                <w:szCs w:val="20"/>
              </w:rPr>
              <w:t>"</w:t>
            </w:r>
          </w:p>
        </w:tc>
        <w:tc>
          <w:tcPr>
            <w:tcW w:w="1134" w:type="dxa"/>
          </w:tcPr>
          <w:p w:rsidR="007306A5" w:rsidRPr="00CD1325" w:rsidRDefault="007306A5" w:rsidP="00C86486">
            <w:pPr>
              <w:jc w:val="center"/>
              <w:rPr>
                <w:color w:val="0070C0"/>
                <w:sz w:val="20"/>
                <w:szCs w:val="20"/>
              </w:rPr>
            </w:pPr>
            <w:r w:rsidRPr="00CD1325">
              <w:rPr>
                <w:color w:val="0070C0"/>
                <w:sz w:val="20"/>
                <w:szCs w:val="20"/>
              </w:rPr>
              <w:t>нет</w:t>
            </w:r>
          </w:p>
        </w:tc>
        <w:tc>
          <w:tcPr>
            <w:tcW w:w="8080" w:type="dxa"/>
            <w:gridSpan w:val="9"/>
          </w:tcPr>
          <w:p w:rsidR="007306A5" w:rsidRPr="00DB18F6" w:rsidRDefault="007306A5" w:rsidP="00C86486">
            <w:pPr>
              <w:rPr>
                <w:i/>
                <w:color w:val="0070C0"/>
                <w:sz w:val="20"/>
                <w:szCs w:val="20"/>
              </w:rPr>
            </w:pPr>
            <w:r>
              <w:rPr>
                <w:i/>
                <w:color w:val="0070C0"/>
                <w:sz w:val="20"/>
                <w:szCs w:val="20"/>
              </w:rPr>
              <w:t xml:space="preserve">                        </w:t>
            </w:r>
            <w:r w:rsidRPr="00DB18F6">
              <w:rPr>
                <w:i/>
                <w:color w:val="0070C0"/>
                <w:sz w:val="20"/>
                <w:szCs w:val="20"/>
              </w:rPr>
              <w:t xml:space="preserve">В баллах не оценивается </w:t>
            </w:r>
          </w:p>
        </w:tc>
      </w:tr>
      <w:tr w:rsidR="007306A5" w:rsidRPr="0071721D" w:rsidTr="00FD1C43">
        <w:trPr>
          <w:gridAfter w:val="1"/>
          <w:wAfter w:w="3213" w:type="dxa"/>
          <w:trHeight w:val="350"/>
        </w:trPr>
        <w:tc>
          <w:tcPr>
            <w:tcW w:w="596" w:type="dxa"/>
            <w:vMerge/>
            <w:textDirection w:val="btLr"/>
          </w:tcPr>
          <w:p w:rsidR="007306A5" w:rsidRPr="0071721D" w:rsidRDefault="007306A5" w:rsidP="00C86486">
            <w:pPr>
              <w:ind w:left="113" w:right="113"/>
              <w:jc w:val="center"/>
              <w:rPr>
                <w:b/>
                <w:sz w:val="20"/>
                <w:szCs w:val="20"/>
              </w:rPr>
            </w:pPr>
          </w:p>
        </w:tc>
        <w:tc>
          <w:tcPr>
            <w:tcW w:w="2201" w:type="dxa"/>
          </w:tcPr>
          <w:p w:rsidR="007306A5" w:rsidRPr="0071721D" w:rsidRDefault="007306A5" w:rsidP="00C86486">
            <w:pPr>
              <w:jc w:val="center"/>
              <w:rPr>
                <w:sz w:val="20"/>
                <w:szCs w:val="20"/>
              </w:rPr>
            </w:pPr>
            <w:r>
              <w:rPr>
                <w:sz w:val="20"/>
                <w:szCs w:val="20"/>
              </w:rPr>
              <w:t>1.Чтение,</w:t>
            </w:r>
            <w:r w:rsidRPr="00C61E8E">
              <w:rPr>
                <w:i/>
                <w:iCs/>
                <w:sz w:val="20"/>
                <w:szCs w:val="20"/>
              </w:rPr>
              <w:t xml:space="preserve"> </w:t>
            </w:r>
            <w:r w:rsidRPr="00DB18F6">
              <w:rPr>
                <w:iCs/>
                <w:sz w:val="20"/>
                <w:szCs w:val="20"/>
              </w:rPr>
              <w:t>осознанность чтения</w:t>
            </w:r>
          </w:p>
        </w:tc>
        <w:tc>
          <w:tcPr>
            <w:tcW w:w="2977" w:type="dxa"/>
          </w:tcPr>
          <w:p w:rsidR="007306A5" w:rsidRDefault="007306A5" w:rsidP="00C86486">
            <w:pPr>
              <w:rPr>
                <w:i/>
                <w:iCs/>
                <w:sz w:val="20"/>
                <w:szCs w:val="20"/>
              </w:rPr>
            </w:pPr>
            <w:r w:rsidRPr="00C61E8E">
              <w:rPr>
                <w:i/>
                <w:iCs/>
                <w:sz w:val="20"/>
                <w:szCs w:val="20"/>
              </w:rPr>
              <w:t>Умение ориентирова</w:t>
            </w:r>
          </w:p>
          <w:p w:rsidR="007306A5" w:rsidRPr="00C61E8E" w:rsidRDefault="007306A5" w:rsidP="00C86486">
            <w:pPr>
              <w:rPr>
                <w:i/>
                <w:iCs/>
                <w:sz w:val="20"/>
                <w:szCs w:val="20"/>
              </w:rPr>
            </w:pPr>
            <w:r w:rsidRPr="00C61E8E">
              <w:rPr>
                <w:i/>
                <w:iCs/>
                <w:sz w:val="20"/>
                <w:szCs w:val="20"/>
              </w:rPr>
              <w:t>ться в структуре текста</w:t>
            </w:r>
            <w:r>
              <w:rPr>
                <w:rFonts w:ascii="Times New Roman CYR" w:eastAsia="Times New Roman CYR" w:hAnsi="Times New Roman CYR" w:cs="Times New Roman CYR"/>
                <w:i/>
                <w:sz w:val="20"/>
                <w:szCs w:val="20"/>
              </w:rPr>
              <w:t xml:space="preserve">, </w:t>
            </w:r>
            <w:r w:rsidRPr="000C586F">
              <w:rPr>
                <w:rFonts w:ascii="Times New Roman CYR" w:eastAsia="Times New Roman CYR" w:hAnsi="Times New Roman CYR" w:cs="Times New Roman CYR"/>
                <w:i/>
                <w:sz w:val="20"/>
                <w:szCs w:val="20"/>
              </w:rPr>
              <w:t xml:space="preserve">выделять главную мысль абзаца                     </w:t>
            </w:r>
          </w:p>
        </w:tc>
        <w:tc>
          <w:tcPr>
            <w:tcW w:w="1134" w:type="dxa"/>
          </w:tcPr>
          <w:p w:rsidR="007306A5" w:rsidRPr="00CD1325" w:rsidRDefault="007306A5" w:rsidP="00C86486">
            <w:pPr>
              <w:jc w:val="center"/>
              <w:rPr>
                <w:color w:val="0070C0"/>
                <w:sz w:val="20"/>
                <w:szCs w:val="20"/>
              </w:rPr>
            </w:pPr>
            <w:r w:rsidRPr="00CD1325">
              <w:rPr>
                <w:color w:val="0070C0"/>
                <w:sz w:val="20"/>
                <w:szCs w:val="20"/>
              </w:rPr>
              <w:t>1</w:t>
            </w:r>
          </w:p>
        </w:tc>
        <w:tc>
          <w:tcPr>
            <w:tcW w:w="1134" w:type="dxa"/>
          </w:tcPr>
          <w:p w:rsidR="007306A5" w:rsidRPr="0071721D" w:rsidRDefault="007306A5" w:rsidP="00C86486">
            <w:pPr>
              <w:jc w:val="center"/>
              <w:rPr>
                <w:sz w:val="20"/>
                <w:szCs w:val="20"/>
              </w:rPr>
            </w:pPr>
            <w:r>
              <w:rPr>
                <w:sz w:val="20"/>
                <w:szCs w:val="20"/>
              </w:rPr>
              <w:t>1</w:t>
            </w:r>
          </w:p>
        </w:tc>
        <w:tc>
          <w:tcPr>
            <w:tcW w:w="1134" w:type="dxa"/>
          </w:tcPr>
          <w:p w:rsidR="007306A5" w:rsidRPr="0071721D" w:rsidRDefault="007306A5" w:rsidP="00C86486">
            <w:pPr>
              <w:jc w:val="center"/>
              <w:rPr>
                <w:sz w:val="20"/>
                <w:szCs w:val="20"/>
              </w:rPr>
            </w:pPr>
            <w:r>
              <w:rPr>
                <w:sz w:val="20"/>
                <w:szCs w:val="20"/>
              </w:rPr>
              <w:t>1</w:t>
            </w:r>
          </w:p>
        </w:tc>
        <w:tc>
          <w:tcPr>
            <w:tcW w:w="992"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709"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993" w:type="dxa"/>
          </w:tcPr>
          <w:p w:rsidR="007306A5" w:rsidRPr="0071721D" w:rsidRDefault="007306A5" w:rsidP="00C86486">
            <w:pPr>
              <w:jc w:val="center"/>
              <w:rPr>
                <w:sz w:val="20"/>
                <w:szCs w:val="20"/>
              </w:rPr>
            </w:pPr>
            <w:r>
              <w:rPr>
                <w:sz w:val="20"/>
                <w:szCs w:val="20"/>
              </w:rPr>
              <w:t>100%</w:t>
            </w:r>
          </w:p>
        </w:tc>
      </w:tr>
      <w:tr w:rsidR="007306A5" w:rsidRPr="0071721D" w:rsidTr="00FD1C43">
        <w:trPr>
          <w:gridAfter w:val="1"/>
          <w:wAfter w:w="3213" w:type="dxa"/>
          <w:trHeight w:val="350"/>
        </w:trPr>
        <w:tc>
          <w:tcPr>
            <w:tcW w:w="596" w:type="dxa"/>
            <w:vMerge/>
            <w:textDirection w:val="btLr"/>
          </w:tcPr>
          <w:p w:rsidR="007306A5" w:rsidRPr="0071721D" w:rsidRDefault="007306A5" w:rsidP="00C86486">
            <w:pPr>
              <w:ind w:left="113" w:right="113"/>
              <w:jc w:val="center"/>
              <w:rPr>
                <w:b/>
                <w:sz w:val="20"/>
                <w:szCs w:val="20"/>
              </w:rPr>
            </w:pPr>
          </w:p>
        </w:tc>
        <w:tc>
          <w:tcPr>
            <w:tcW w:w="2201" w:type="dxa"/>
          </w:tcPr>
          <w:p w:rsidR="007306A5" w:rsidRDefault="007306A5" w:rsidP="00C86486">
            <w:pPr>
              <w:jc w:val="center"/>
              <w:rPr>
                <w:sz w:val="20"/>
                <w:szCs w:val="20"/>
              </w:rPr>
            </w:pPr>
            <w:r>
              <w:rPr>
                <w:sz w:val="20"/>
                <w:szCs w:val="20"/>
              </w:rPr>
              <w:t>2.1. Чтение, выборочное чтение</w:t>
            </w:r>
          </w:p>
        </w:tc>
        <w:tc>
          <w:tcPr>
            <w:tcW w:w="2977" w:type="dxa"/>
          </w:tcPr>
          <w:p w:rsidR="007306A5" w:rsidRPr="00C61E8E" w:rsidRDefault="007306A5" w:rsidP="00C86486">
            <w:pPr>
              <w:rPr>
                <w:i/>
                <w:iCs/>
                <w:sz w:val="20"/>
                <w:szCs w:val="20"/>
              </w:rPr>
            </w:pPr>
            <w:r w:rsidRPr="000C586F">
              <w:rPr>
                <w:rFonts w:ascii="Times New Roman CYR" w:eastAsia="Times New Roman CYR" w:hAnsi="Times New Roman CYR" w:cs="Times New Roman CYR"/>
                <w:i/>
                <w:sz w:val="20"/>
                <w:szCs w:val="20"/>
              </w:rPr>
              <w:t xml:space="preserve">Умение находить в тексте прямой ответ на поставленный вопрос                                       </w:t>
            </w:r>
          </w:p>
        </w:tc>
        <w:tc>
          <w:tcPr>
            <w:tcW w:w="1134" w:type="dxa"/>
          </w:tcPr>
          <w:p w:rsidR="007306A5" w:rsidRPr="00CD1325" w:rsidRDefault="007306A5" w:rsidP="00C86486">
            <w:pPr>
              <w:jc w:val="center"/>
              <w:rPr>
                <w:color w:val="0070C0"/>
                <w:sz w:val="20"/>
                <w:szCs w:val="20"/>
              </w:rPr>
            </w:pPr>
            <w:r w:rsidRPr="00CD1325">
              <w:rPr>
                <w:color w:val="0070C0"/>
                <w:sz w:val="20"/>
                <w:szCs w:val="20"/>
              </w:rPr>
              <w:t>1</w:t>
            </w:r>
          </w:p>
        </w:tc>
        <w:tc>
          <w:tcPr>
            <w:tcW w:w="1134" w:type="dxa"/>
          </w:tcPr>
          <w:p w:rsidR="007306A5" w:rsidRPr="0071721D" w:rsidRDefault="007306A5" w:rsidP="00C86486">
            <w:pPr>
              <w:jc w:val="center"/>
              <w:rPr>
                <w:sz w:val="20"/>
                <w:szCs w:val="20"/>
              </w:rPr>
            </w:pPr>
            <w:r>
              <w:rPr>
                <w:sz w:val="20"/>
                <w:szCs w:val="20"/>
              </w:rPr>
              <w:t>1</w:t>
            </w:r>
          </w:p>
        </w:tc>
        <w:tc>
          <w:tcPr>
            <w:tcW w:w="1134" w:type="dxa"/>
          </w:tcPr>
          <w:p w:rsidR="007306A5" w:rsidRPr="0071721D" w:rsidRDefault="007306A5" w:rsidP="00C86486">
            <w:pPr>
              <w:jc w:val="center"/>
              <w:rPr>
                <w:sz w:val="20"/>
                <w:szCs w:val="20"/>
              </w:rPr>
            </w:pPr>
            <w:r>
              <w:rPr>
                <w:sz w:val="20"/>
                <w:szCs w:val="20"/>
              </w:rPr>
              <w:t>1</w:t>
            </w:r>
          </w:p>
        </w:tc>
        <w:tc>
          <w:tcPr>
            <w:tcW w:w="992"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709"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993" w:type="dxa"/>
          </w:tcPr>
          <w:p w:rsidR="007306A5" w:rsidRPr="0071721D" w:rsidRDefault="007306A5" w:rsidP="00C86486">
            <w:pPr>
              <w:jc w:val="center"/>
              <w:rPr>
                <w:sz w:val="20"/>
                <w:szCs w:val="20"/>
              </w:rPr>
            </w:pPr>
            <w:r>
              <w:rPr>
                <w:sz w:val="20"/>
                <w:szCs w:val="20"/>
              </w:rPr>
              <w:t>100%</w:t>
            </w:r>
          </w:p>
        </w:tc>
      </w:tr>
      <w:tr w:rsidR="007306A5" w:rsidRPr="0071721D" w:rsidTr="00FD1C43">
        <w:trPr>
          <w:gridAfter w:val="1"/>
          <w:wAfter w:w="3213" w:type="dxa"/>
        </w:trPr>
        <w:tc>
          <w:tcPr>
            <w:tcW w:w="596" w:type="dxa"/>
            <w:vMerge/>
          </w:tcPr>
          <w:p w:rsidR="007306A5" w:rsidRPr="0071721D" w:rsidRDefault="007306A5" w:rsidP="00C86486">
            <w:pPr>
              <w:jc w:val="center"/>
              <w:rPr>
                <w:sz w:val="20"/>
                <w:szCs w:val="20"/>
              </w:rPr>
            </w:pPr>
          </w:p>
        </w:tc>
        <w:tc>
          <w:tcPr>
            <w:tcW w:w="2201" w:type="dxa"/>
          </w:tcPr>
          <w:p w:rsidR="007306A5" w:rsidRPr="0071721D" w:rsidRDefault="007306A5" w:rsidP="00C86486">
            <w:pPr>
              <w:jc w:val="center"/>
              <w:rPr>
                <w:sz w:val="20"/>
                <w:szCs w:val="20"/>
              </w:rPr>
            </w:pPr>
            <w:r>
              <w:rPr>
                <w:sz w:val="20"/>
                <w:szCs w:val="20"/>
              </w:rPr>
              <w:t>2.2, Р</w:t>
            </w:r>
            <w:r w:rsidRPr="0071721D">
              <w:rPr>
                <w:sz w:val="20"/>
                <w:szCs w:val="20"/>
              </w:rPr>
              <w:t>усский язык</w:t>
            </w:r>
            <w:r>
              <w:rPr>
                <w:sz w:val="20"/>
                <w:szCs w:val="20"/>
              </w:rPr>
              <w:t>, правописание</w:t>
            </w:r>
          </w:p>
        </w:tc>
        <w:tc>
          <w:tcPr>
            <w:tcW w:w="2977" w:type="dxa"/>
          </w:tcPr>
          <w:p w:rsidR="007306A5" w:rsidRPr="005D4A83" w:rsidRDefault="007306A5" w:rsidP="00C86486">
            <w:pPr>
              <w:jc w:val="center"/>
              <w:rPr>
                <w:i/>
                <w:sz w:val="20"/>
                <w:szCs w:val="20"/>
              </w:rPr>
            </w:pPr>
            <w:r w:rsidRPr="005D4A83">
              <w:rPr>
                <w:i/>
                <w:sz w:val="20"/>
                <w:szCs w:val="20"/>
              </w:rPr>
              <w:t>Умение правильно, без ошибок, пропусков и искажения букв списать предложение</w:t>
            </w:r>
          </w:p>
        </w:tc>
        <w:tc>
          <w:tcPr>
            <w:tcW w:w="1134" w:type="dxa"/>
          </w:tcPr>
          <w:p w:rsidR="007306A5" w:rsidRPr="00CD1325" w:rsidRDefault="007306A5" w:rsidP="00C86486">
            <w:pPr>
              <w:jc w:val="center"/>
              <w:rPr>
                <w:color w:val="0070C0"/>
                <w:sz w:val="20"/>
                <w:szCs w:val="20"/>
              </w:rPr>
            </w:pPr>
            <w:r w:rsidRPr="00CD1325">
              <w:rPr>
                <w:color w:val="0070C0"/>
                <w:sz w:val="20"/>
                <w:szCs w:val="20"/>
              </w:rPr>
              <w:t>1</w:t>
            </w:r>
          </w:p>
        </w:tc>
        <w:tc>
          <w:tcPr>
            <w:tcW w:w="1134" w:type="dxa"/>
          </w:tcPr>
          <w:p w:rsidR="007306A5" w:rsidRPr="0071721D" w:rsidRDefault="007306A5" w:rsidP="00C86486">
            <w:pPr>
              <w:jc w:val="center"/>
              <w:rPr>
                <w:sz w:val="20"/>
                <w:szCs w:val="20"/>
              </w:rPr>
            </w:pPr>
            <w:r>
              <w:rPr>
                <w:sz w:val="20"/>
                <w:szCs w:val="20"/>
              </w:rPr>
              <w:t>1</w:t>
            </w:r>
          </w:p>
        </w:tc>
        <w:tc>
          <w:tcPr>
            <w:tcW w:w="1134" w:type="dxa"/>
          </w:tcPr>
          <w:p w:rsidR="007306A5" w:rsidRPr="0071721D" w:rsidRDefault="007306A5" w:rsidP="00C86486">
            <w:pPr>
              <w:jc w:val="center"/>
              <w:rPr>
                <w:sz w:val="20"/>
                <w:szCs w:val="20"/>
              </w:rPr>
            </w:pPr>
            <w:r>
              <w:rPr>
                <w:sz w:val="20"/>
                <w:szCs w:val="20"/>
              </w:rPr>
              <w:t>1</w:t>
            </w:r>
          </w:p>
        </w:tc>
        <w:tc>
          <w:tcPr>
            <w:tcW w:w="992"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709"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993" w:type="dxa"/>
          </w:tcPr>
          <w:p w:rsidR="007306A5" w:rsidRPr="0071721D" w:rsidRDefault="007306A5" w:rsidP="00C86486">
            <w:pPr>
              <w:jc w:val="center"/>
              <w:rPr>
                <w:sz w:val="20"/>
                <w:szCs w:val="20"/>
              </w:rPr>
            </w:pPr>
            <w:r>
              <w:rPr>
                <w:sz w:val="20"/>
                <w:szCs w:val="20"/>
              </w:rPr>
              <w:t>100%</w:t>
            </w:r>
          </w:p>
        </w:tc>
      </w:tr>
      <w:tr w:rsidR="007306A5" w:rsidRPr="0071721D" w:rsidTr="00FD1C43">
        <w:trPr>
          <w:gridAfter w:val="1"/>
          <w:wAfter w:w="3213" w:type="dxa"/>
        </w:trPr>
        <w:tc>
          <w:tcPr>
            <w:tcW w:w="596" w:type="dxa"/>
            <w:vMerge/>
          </w:tcPr>
          <w:p w:rsidR="007306A5" w:rsidRPr="0071721D" w:rsidRDefault="007306A5" w:rsidP="00C86486">
            <w:pPr>
              <w:jc w:val="center"/>
              <w:rPr>
                <w:sz w:val="20"/>
                <w:szCs w:val="20"/>
              </w:rPr>
            </w:pPr>
          </w:p>
        </w:tc>
        <w:tc>
          <w:tcPr>
            <w:tcW w:w="2201" w:type="dxa"/>
          </w:tcPr>
          <w:p w:rsidR="007306A5" w:rsidRDefault="007306A5" w:rsidP="00C86486">
            <w:pPr>
              <w:jc w:val="center"/>
              <w:rPr>
                <w:sz w:val="20"/>
                <w:szCs w:val="20"/>
              </w:rPr>
            </w:pPr>
            <w:r>
              <w:rPr>
                <w:sz w:val="20"/>
                <w:szCs w:val="20"/>
              </w:rPr>
              <w:t>3, Р</w:t>
            </w:r>
            <w:r w:rsidRPr="0071721D">
              <w:rPr>
                <w:sz w:val="20"/>
                <w:szCs w:val="20"/>
              </w:rPr>
              <w:t>усский язык</w:t>
            </w:r>
            <w:r>
              <w:rPr>
                <w:sz w:val="20"/>
                <w:szCs w:val="20"/>
              </w:rPr>
              <w:t xml:space="preserve">, </w:t>
            </w:r>
            <w:r>
              <w:rPr>
                <w:sz w:val="20"/>
                <w:szCs w:val="20"/>
              </w:rPr>
              <w:lastRenderedPageBreak/>
              <w:t>морфология</w:t>
            </w:r>
          </w:p>
        </w:tc>
        <w:tc>
          <w:tcPr>
            <w:tcW w:w="2977" w:type="dxa"/>
          </w:tcPr>
          <w:p w:rsidR="007306A5" w:rsidRPr="005D4A83" w:rsidRDefault="007306A5" w:rsidP="00C86486">
            <w:pPr>
              <w:jc w:val="center"/>
              <w:rPr>
                <w:i/>
                <w:sz w:val="20"/>
                <w:szCs w:val="20"/>
              </w:rPr>
            </w:pPr>
            <w:r w:rsidRPr="00C61E8E">
              <w:rPr>
                <w:i/>
                <w:iCs/>
                <w:sz w:val="20"/>
                <w:szCs w:val="20"/>
              </w:rPr>
              <w:lastRenderedPageBreak/>
              <w:t xml:space="preserve">Первичное умение определять </w:t>
            </w:r>
            <w:r w:rsidRPr="00C61E8E">
              <w:rPr>
                <w:i/>
                <w:iCs/>
                <w:sz w:val="20"/>
                <w:szCs w:val="20"/>
              </w:rPr>
              <w:lastRenderedPageBreak/>
              <w:t>части речи</w:t>
            </w:r>
            <w:r>
              <w:rPr>
                <w:i/>
                <w:iCs/>
                <w:sz w:val="20"/>
                <w:szCs w:val="20"/>
              </w:rPr>
              <w:t>- глагол и имя существительное</w:t>
            </w:r>
          </w:p>
        </w:tc>
        <w:tc>
          <w:tcPr>
            <w:tcW w:w="1134" w:type="dxa"/>
          </w:tcPr>
          <w:p w:rsidR="007306A5" w:rsidRPr="00CD1325" w:rsidRDefault="007306A5" w:rsidP="00C86486">
            <w:pPr>
              <w:jc w:val="center"/>
              <w:rPr>
                <w:color w:val="0070C0"/>
                <w:sz w:val="20"/>
                <w:szCs w:val="20"/>
              </w:rPr>
            </w:pPr>
            <w:r w:rsidRPr="00CD1325">
              <w:rPr>
                <w:color w:val="0070C0"/>
                <w:sz w:val="20"/>
                <w:szCs w:val="20"/>
              </w:rPr>
              <w:lastRenderedPageBreak/>
              <w:t>1</w:t>
            </w:r>
          </w:p>
        </w:tc>
        <w:tc>
          <w:tcPr>
            <w:tcW w:w="1134" w:type="dxa"/>
          </w:tcPr>
          <w:p w:rsidR="007306A5" w:rsidRPr="0071721D" w:rsidRDefault="007306A5" w:rsidP="00C86486">
            <w:pPr>
              <w:jc w:val="center"/>
              <w:rPr>
                <w:sz w:val="20"/>
                <w:szCs w:val="20"/>
              </w:rPr>
            </w:pPr>
            <w:r>
              <w:rPr>
                <w:sz w:val="20"/>
                <w:szCs w:val="20"/>
              </w:rPr>
              <w:t>1</w:t>
            </w:r>
          </w:p>
        </w:tc>
        <w:tc>
          <w:tcPr>
            <w:tcW w:w="1134" w:type="dxa"/>
          </w:tcPr>
          <w:p w:rsidR="007306A5" w:rsidRPr="0071721D" w:rsidRDefault="007306A5" w:rsidP="00C86486">
            <w:pPr>
              <w:jc w:val="center"/>
              <w:rPr>
                <w:sz w:val="20"/>
                <w:szCs w:val="20"/>
              </w:rPr>
            </w:pPr>
            <w:r>
              <w:rPr>
                <w:sz w:val="20"/>
                <w:szCs w:val="20"/>
              </w:rPr>
              <w:t>1</w:t>
            </w:r>
          </w:p>
        </w:tc>
        <w:tc>
          <w:tcPr>
            <w:tcW w:w="992"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709"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993" w:type="dxa"/>
          </w:tcPr>
          <w:p w:rsidR="007306A5" w:rsidRPr="0071721D" w:rsidRDefault="007306A5" w:rsidP="00C86486">
            <w:pPr>
              <w:jc w:val="center"/>
              <w:rPr>
                <w:sz w:val="20"/>
                <w:szCs w:val="20"/>
              </w:rPr>
            </w:pPr>
            <w:r>
              <w:rPr>
                <w:sz w:val="20"/>
                <w:szCs w:val="20"/>
              </w:rPr>
              <w:t>100%</w:t>
            </w:r>
          </w:p>
        </w:tc>
      </w:tr>
      <w:tr w:rsidR="007306A5" w:rsidRPr="0071721D" w:rsidTr="00FD1C43">
        <w:trPr>
          <w:gridAfter w:val="1"/>
          <w:wAfter w:w="3213" w:type="dxa"/>
        </w:trPr>
        <w:tc>
          <w:tcPr>
            <w:tcW w:w="596" w:type="dxa"/>
            <w:vMerge/>
          </w:tcPr>
          <w:p w:rsidR="007306A5" w:rsidRPr="0071721D" w:rsidRDefault="007306A5" w:rsidP="00C86486">
            <w:pPr>
              <w:jc w:val="center"/>
              <w:rPr>
                <w:sz w:val="20"/>
                <w:szCs w:val="20"/>
              </w:rPr>
            </w:pPr>
          </w:p>
        </w:tc>
        <w:tc>
          <w:tcPr>
            <w:tcW w:w="2201" w:type="dxa"/>
          </w:tcPr>
          <w:p w:rsidR="007306A5" w:rsidRPr="0071721D" w:rsidRDefault="007306A5" w:rsidP="00C86486">
            <w:pPr>
              <w:jc w:val="center"/>
              <w:rPr>
                <w:sz w:val="20"/>
                <w:szCs w:val="20"/>
              </w:rPr>
            </w:pPr>
            <w:r>
              <w:rPr>
                <w:sz w:val="20"/>
                <w:szCs w:val="20"/>
              </w:rPr>
              <w:t>4.1 Окружающий мир, природные объекты</w:t>
            </w:r>
          </w:p>
        </w:tc>
        <w:tc>
          <w:tcPr>
            <w:tcW w:w="2977" w:type="dxa"/>
          </w:tcPr>
          <w:p w:rsidR="007306A5" w:rsidRPr="0071721D" w:rsidRDefault="007306A5" w:rsidP="00C86486">
            <w:pPr>
              <w:jc w:val="center"/>
              <w:rPr>
                <w:sz w:val="20"/>
                <w:szCs w:val="20"/>
              </w:rPr>
            </w:pPr>
            <w:r w:rsidRPr="000C586F">
              <w:rPr>
                <w:rFonts w:ascii="Times New Roman CYR" w:eastAsia="Times New Roman CYR" w:hAnsi="Times New Roman CYR" w:cs="Times New Roman CYR"/>
                <w:i/>
                <w:sz w:val="20"/>
                <w:szCs w:val="20"/>
              </w:rPr>
              <w:t>Умение приводить примеры из исходного текста к предложенной классификации</w:t>
            </w:r>
            <w:r>
              <w:rPr>
                <w:rFonts w:ascii="Times New Roman CYR" w:eastAsia="Times New Roman CYR" w:hAnsi="Times New Roman CYR" w:cs="Times New Roman CYR"/>
                <w:i/>
                <w:sz w:val="20"/>
                <w:szCs w:val="20"/>
              </w:rPr>
              <w:t xml:space="preserve"> животных</w:t>
            </w:r>
            <w:r w:rsidRPr="000C586F">
              <w:rPr>
                <w:rFonts w:ascii="Times New Roman CYR" w:eastAsia="Times New Roman CYR" w:hAnsi="Times New Roman CYR" w:cs="Times New Roman CYR"/>
                <w:i/>
                <w:sz w:val="20"/>
                <w:szCs w:val="20"/>
              </w:rPr>
              <w:t xml:space="preserve">          </w:t>
            </w:r>
          </w:p>
        </w:tc>
        <w:tc>
          <w:tcPr>
            <w:tcW w:w="1134" w:type="dxa"/>
          </w:tcPr>
          <w:p w:rsidR="007306A5" w:rsidRPr="00CD1325" w:rsidRDefault="007306A5" w:rsidP="00C86486">
            <w:pPr>
              <w:jc w:val="center"/>
              <w:rPr>
                <w:color w:val="0070C0"/>
                <w:sz w:val="20"/>
                <w:szCs w:val="20"/>
              </w:rPr>
            </w:pPr>
            <w:r w:rsidRPr="00CD1325">
              <w:rPr>
                <w:color w:val="0070C0"/>
                <w:sz w:val="20"/>
                <w:szCs w:val="20"/>
              </w:rPr>
              <w:t>1</w:t>
            </w:r>
          </w:p>
        </w:tc>
        <w:tc>
          <w:tcPr>
            <w:tcW w:w="1134" w:type="dxa"/>
          </w:tcPr>
          <w:p w:rsidR="007306A5" w:rsidRPr="0071721D" w:rsidRDefault="007306A5" w:rsidP="00C86486">
            <w:pPr>
              <w:jc w:val="center"/>
              <w:rPr>
                <w:sz w:val="20"/>
                <w:szCs w:val="20"/>
              </w:rPr>
            </w:pPr>
            <w:r>
              <w:rPr>
                <w:sz w:val="20"/>
                <w:szCs w:val="20"/>
              </w:rPr>
              <w:t>1</w:t>
            </w:r>
          </w:p>
        </w:tc>
        <w:tc>
          <w:tcPr>
            <w:tcW w:w="1134" w:type="dxa"/>
          </w:tcPr>
          <w:p w:rsidR="007306A5" w:rsidRPr="0071721D" w:rsidRDefault="007306A5" w:rsidP="00C86486">
            <w:pPr>
              <w:jc w:val="center"/>
              <w:rPr>
                <w:sz w:val="20"/>
                <w:szCs w:val="20"/>
              </w:rPr>
            </w:pPr>
            <w:r>
              <w:rPr>
                <w:sz w:val="20"/>
                <w:szCs w:val="20"/>
              </w:rPr>
              <w:t>1</w:t>
            </w:r>
          </w:p>
        </w:tc>
        <w:tc>
          <w:tcPr>
            <w:tcW w:w="992"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709"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993" w:type="dxa"/>
          </w:tcPr>
          <w:p w:rsidR="007306A5" w:rsidRPr="0071721D" w:rsidRDefault="007306A5" w:rsidP="00C86486">
            <w:pPr>
              <w:jc w:val="center"/>
              <w:rPr>
                <w:sz w:val="20"/>
                <w:szCs w:val="20"/>
              </w:rPr>
            </w:pPr>
            <w:r>
              <w:rPr>
                <w:sz w:val="20"/>
                <w:szCs w:val="20"/>
              </w:rPr>
              <w:t>100%</w:t>
            </w:r>
          </w:p>
        </w:tc>
      </w:tr>
      <w:tr w:rsidR="007306A5" w:rsidRPr="0071721D" w:rsidTr="00FD1C43">
        <w:trPr>
          <w:gridAfter w:val="1"/>
          <w:wAfter w:w="3213" w:type="dxa"/>
        </w:trPr>
        <w:tc>
          <w:tcPr>
            <w:tcW w:w="596" w:type="dxa"/>
            <w:vMerge/>
          </w:tcPr>
          <w:p w:rsidR="007306A5" w:rsidRPr="0071721D" w:rsidRDefault="007306A5" w:rsidP="00C86486">
            <w:pPr>
              <w:jc w:val="center"/>
              <w:rPr>
                <w:sz w:val="20"/>
                <w:szCs w:val="20"/>
              </w:rPr>
            </w:pPr>
          </w:p>
        </w:tc>
        <w:tc>
          <w:tcPr>
            <w:tcW w:w="2201" w:type="dxa"/>
          </w:tcPr>
          <w:p w:rsidR="007306A5" w:rsidRDefault="007306A5" w:rsidP="00C86486">
            <w:pPr>
              <w:jc w:val="center"/>
              <w:rPr>
                <w:sz w:val="20"/>
                <w:szCs w:val="20"/>
              </w:rPr>
            </w:pPr>
            <w:r>
              <w:rPr>
                <w:sz w:val="20"/>
                <w:szCs w:val="20"/>
              </w:rPr>
              <w:t>4.2., Р</w:t>
            </w:r>
            <w:r w:rsidRPr="0071721D">
              <w:rPr>
                <w:sz w:val="20"/>
                <w:szCs w:val="20"/>
              </w:rPr>
              <w:t>усский язык</w:t>
            </w:r>
            <w:r>
              <w:rPr>
                <w:sz w:val="20"/>
                <w:szCs w:val="20"/>
              </w:rPr>
              <w:t>, фонетика</w:t>
            </w:r>
          </w:p>
        </w:tc>
        <w:tc>
          <w:tcPr>
            <w:tcW w:w="2977" w:type="dxa"/>
          </w:tcPr>
          <w:p w:rsidR="007306A5" w:rsidRPr="00C61E8E" w:rsidRDefault="007306A5" w:rsidP="00C86486">
            <w:pPr>
              <w:rPr>
                <w:i/>
                <w:iCs/>
                <w:sz w:val="20"/>
                <w:szCs w:val="20"/>
              </w:rPr>
            </w:pPr>
            <w:r w:rsidRPr="000C586F">
              <w:rPr>
                <w:rFonts w:ascii="Times New Roman CYR" w:eastAsia="Times New Roman CYR" w:hAnsi="Times New Roman CYR" w:cs="Times New Roman CYR"/>
                <w:i/>
                <w:sz w:val="20"/>
                <w:szCs w:val="20"/>
              </w:rPr>
              <w:t xml:space="preserve">Умение выделять буквы мягких согласных звуков в простых случаях.                               </w:t>
            </w:r>
          </w:p>
        </w:tc>
        <w:tc>
          <w:tcPr>
            <w:tcW w:w="1134" w:type="dxa"/>
          </w:tcPr>
          <w:p w:rsidR="007306A5" w:rsidRPr="00CD1325" w:rsidRDefault="007306A5" w:rsidP="00C86486">
            <w:pPr>
              <w:jc w:val="center"/>
              <w:rPr>
                <w:color w:val="0070C0"/>
                <w:sz w:val="20"/>
                <w:szCs w:val="20"/>
              </w:rPr>
            </w:pPr>
            <w:r w:rsidRPr="00CD1325">
              <w:rPr>
                <w:color w:val="0070C0"/>
                <w:sz w:val="20"/>
                <w:szCs w:val="20"/>
              </w:rPr>
              <w:t>1</w:t>
            </w:r>
          </w:p>
        </w:tc>
        <w:tc>
          <w:tcPr>
            <w:tcW w:w="1134" w:type="dxa"/>
          </w:tcPr>
          <w:p w:rsidR="007306A5" w:rsidRPr="0071721D" w:rsidRDefault="007306A5" w:rsidP="00C86486">
            <w:pPr>
              <w:jc w:val="center"/>
              <w:rPr>
                <w:sz w:val="20"/>
                <w:szCs w:val="20"/>
              </w:rPr>
            </w:pPr>
            <w:r>
              <w:rPr>
                <w:sz w:val="20"/>
                <w:szCs w:val="20"/>
              </w:rPr>
              <w:t>0</w:t>
            </w:r>
          </w:p>
        </w:tc>
        <w:tc>
          <w:tcPr>
            <w:tcW w:w="1134" w:type="dxa"/>
          </w:tcPr>
          <w:p w:rsidR="007306A5" w:rsidRPr="0071721D" w:rsidRDefault="007306A5" w:rsidP="00C86486">
            <w:pPr>
              <w:jc w:val="center"/>
              <w:rPr>
                <w:sz w:val="20"/>
                <w:szCs w:val="20"/>
              </w:rPr>
            </w:pPr>
            <w:r>
              <w:rPr>
                <w:sz w:val="20"/>
                <w:szCs w:val="20"/>
              </w:rPr>
              <w:t>1</w:t>
            </w:r>
          </w:p>
        </w:tc>
        <w:tc>
          <w:tcPr>
            <w:tcW w:w="992"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709" w:type="dxa"/>
          </w:tcPr>
          <w:p w:rsidR="007306A5" w:rsidRPr="0071721D" w:rsidRDefault="007306A5" w:rsidP="00C86486">
            <w:pPr>
              <w:jc w:val="center"/>
              <w:rPr>
                <w:sz w:val="20"/>
                <w:szCs w:val="20"/>
              </w:rPr>
            </w:pPr>
            <w:r>
              <w:rPr>
                <w:sz w:val="20"/>
                <w:szCs w:val="20"/>
              </w:rPr>
              <w:t>0</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993" w:type="dxa"/>
          </w:tcPr>
          <w:p w:rsidR="007306A5" w:rsidRPr="0071721D" w:rsidRDefault="007306A5" w:rsidP="00C86486">
            <w:pPr>
              <w:jc w:val="center"/>
              <w:rPr>
                <w:sz w:val="20"/>
                <w:szCs w:val="20"/>
              </w:rPr>
            </w:pPr>
            <w:r>
              <w:rPr>
                <w:sz w:val="20"/>
                <w:szCs w:val="20"/>
              </w:rPr>
              <w:t>75%</w:t>
            </w:r>
          </w:p>
        </w:tc>
      </w:tr>
      <w:tr w:rsidR="007306A5" w:rsidRPr="0071721D" w:rsidTr="00FD1C43">
        <w:trPr>
          <w:gridAfter w:val="1"/>
          <w:wAfter w:w="3213" w:type="dxa"/>
        </w:trPr>
        <w:tc>
          <w:tcPr>
            <w:tcW w:w="596" w:type="dxa"/>
            <w:vMerge/>
          </w:tcPr>
          <w:p w:rsidR="007306A5" w:rsidRPr="0071721D" w:rsidRDefault="007306A5" w:rsidP="00C86486">
            <w:pPr>
              <w:jc w:val="center"/>
              <w:rPr>
                <w:sz w:val="20"/>
                <w:szCs w:val="20"/>
              </w:rPr>
            </w:pPr>
          </w:p>
        </w:tc>
        <w:tc>
          <w:tcPr>
            <w:tcW w:w="2201" w:type="dxa"/>
          </w:tcPr>
          <w:p w:rsidR="007306A5" w:rsidRDefault="007306A5" w:rsidP="00C86486">
            <w:pPr>
              <w:jc w:val="center"/>
              <w:rPr>
                <w:sz w:val="20"/>
                <w:szCs w:val="20"/>
              </w:rPr>
            </w:pPr>
            <w:r>
              <w:rPr>
                <w:sz w:val="20"/>
                <w:szCs w:val="20"/>
              </w:rPr>
              <w:t>5.1. Математика, числа и величины</w:t>
            </w:r>
          </w:p>
        </w:tc>
        <w:tc>
          <w:tcPr>
            <w:tcW w:w="2977" w:type="dxa"/>
          </w:tcPr>
          <w:p w:rsidR="007306A5" w:rsidRPr="00C61E8E" w:rsidRDefault="007306A5" w:rsidP="00C86486">
            <w:pPr>
              <w:rPr>
                <w:i/>
                <w:iCs/>
                <w:sz w:val="20"/>
                <w:szCs w:val="20"/>
              </w:rPr>
            </w:pPr>
            <w:r>
              <w:rPr>
                <w:rFonts w:ascii="Times New Roman CYR" w:eastAsia="Times New Roman CYR" w:hAnsi="Times New Roman CYR" w:cs="Times New Roman CYR"/>
                <w:i/>
                <w:sz w:val="20"/>
                <w:szCs w:val="20"/>
              </w:rPr>
              <w:t>Умение соотносить</w:t>
            </w:r>
            <w:r w:rsidRPr="000C586F">
              <w:rPr>
                <w:rFonts w:ascii="Times New Roman CYR" w:eastAsia="Times New Roman CYR" w:hAnsi="Times New Roman CYR" w:cs="Times New Roman CYR"/>
                <w:i/>
                <w:sz w:val="20"/>
                <w:szCs w:val="20"/>
              </w:rPr>
              <w:t xml:space="preserve"> вопрос задачи </w:t>
            </w:r>
            <w:r>
              <w:rPr>
                <w:rFonts w:ascii="Times New Roman CYR" w:eastAsia="Times New Roman CYR" w:hAnsi="Times New Roman CYR" w:cs="Times New Roman CYR"/>
                <w:i/>
                <w:sz w:val="20"/>
                <w:szCs w:val="20"/>
              </w:rPr>
              <w:t>и выражение для ее решения</w:t>
            </w:r>
            <w:r w:rsidRPr="000C586F">
              <w:rPr>
                <w:rFonts w:ascii="Times New Roman CYR" w:eastAsia="Times New Roman CYR" w:hAnsi="Times New Roman CYR" w:cs="Times New Roman CYR"/>
                <w:i/>
                <w:sz w:val="20"/>
                <w:szCs w:val="20"/>
              </w:rPr>
              <w:t xml:space="preserve">, понимать смысл арифметических действий                                                             </w:t>
            </w:r>
          </w:p>
        </w:tc>
        <w:tc>
          <w:tcPr>
            <w:tcW w:w="1134" w:type="dxa"/>
          </w:tcPr>
          <w:p w:rsidR="007306A5" w:rsidRPr="00CD1325" w:rsidRDefault="007306A5" w:rsidP="00C86486">
            <w:pPr>
              <w:jc w:val="center"/>
              <w:rPr>
                <w:color w:val="0070C0"/>
                <w:sz w:val="20"/>
                <w:szCs w:val="20"/>
              </w:rPr>
            </w:pPr>
            <w:r w:rsidRPr="00CD1325">
              <w:rPr>
                <w:color w:val="0070C0"/>
                <w:sz w:val="20"/>
                <w:szCs w:val="20"/>
              </w:rPr>
              <w:t>1</w:t>
            </w:r>
          </w:p>
        </w:tc>
        <w:tc>
          <w:tcPr>
            <w:tcW w:w="1134" w:type="dxa"/>
          </w:tcPr>
          <w:p w:rsidR="007306A5" w:rsidRPr="0071721D" w:rsidRDefault="007306A5" w:rsidP="00C86486">
            <w:pPr>
              <w:jc w:val="center"/>
              <w:rPr>
                <w:sz w:val="20"/>
                <w:szCs w:val="20"/>
              </w:rPr>
            </w:pPr>
            <w:r>
              <w:rPr>
                <w:sz w:val="20"/>
                <w:szCs w:val="20"/>
              </w:rPr>
              <w:t>1</w:t>
            </w:r>
          </w:p>
        </w:tc>
        <w:tc>
          <w:tcPr>
            <w:tcW w:w="1134" w:type="dxa"/>
          </w:tcPr>
          <w:p w:rsidR="007306A5" w:rsidRPr="0071721D" w:rsidRDefault="007306A5" w:rsidP="00C86486">
            <w:pPr>
              <w:jc w:val="center"/>
              <w:rPr>
                <w:sz w:val="20"/>
                <w:szCs w:val="20"/>
              </w:rPr>
            </w:pPr>
            <w:r>
              <w:rPr>
                <w:sz w:val="20"/>
                <w:szCs w:val="20"/>
              </w:rPr>
              <w:t>1</w:t>
            </w:r>
          </w:p>
        </w:tc>
        <w:tc>
          <w:tcPr>
            <w:tcW w:w="992"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709"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993" w:type="dxa"/>
          </w:tcPr>
          <w:p w:rsidR="007306A5" w:rsidRPr="0071721D" w:rsidRDefault="007306A5" w:rsidP="00C86486">
            <w:pPr>
              <w:jc w:val="center"/>
              <w:rPr>
                <w:sz w:val="20"/>
                <w:szCs w:val="20"/>
              </w:rPr>
            </w:pPr>
            <w:r>
              <w:rPr>
                <w:sz w:val="20"/>
                <w:szCs w:val="20"/>
              </w:rPr>
              <w:t>100%</w:t>
            </w:r>
          </w:p>
        </w:tc>
      </w:tr>
      <w:tr w:rsidR="007306A5" w:rsidRPr="0071721D" w:rsidTr="00FD1C43">
        <w:trPr>
          <w:gridAfter w:val="1"/>
          <w:wAfter w:w="3213" w:type="dxa"/>
        </w:trPr>
        <w:tc>
          <w:tcPr>
            <w:tcW w:w="596" w:type="dxa"/>
            <w:vMerge/>
          </w:tcPr>
          <w:p w:rsidR="007306A5" w:rsidRPr="0071721D" w:rsidRDefault="007306A5" w:rsidP="00C86486">
            <w:pPr>
              <w:jc w:val="center"/>
              <w:rPr>
                <w:sz w:val="20"/>
                <w:szCs w:val="20"/>
              </w:rPr>
            </w:pPr>
          </w:p>
        </w:tc>
        <w:tc>
          <w:tcPr>
            <w:tcW w:w="2201" w:type="dxa"/>
          </w:tcPr>
          <w:p w:rsidR="007306A5" w:rsidRPr="0071721D" w:rsidRDefault="007306A5" w:rsidP="00C86486">
            <w:pPr>
              <w:jc w:val="center"/>
              <w:rPr>
                <w:sz w:val="20"/>
                <w:szCs w:val="20"/>
              </w:rPr>
            </w:pPr>
            <w:r>
              <w:rPr>
                <w:sz w:val="20"/>
                <w:szCs w:val="20"/>
              </w:rPr>
              <w:t>5.2 М</w:t>
            </w:r>
            <w:r w:rsidRPr="0071721D">
              <w:rPr>
                <w:sz w:val="20"/>
                <w:szCs w:val="20"/>
              </w:rPr>
              <w:t xml:space="preserve">атематика, </w:t>
            </w:r>
            <w:r>
              <w:rPr>
                <w:sz w:val="20"/>
                <w:szCs w:val="20"/>
              </w:rPr>
              <w:t>числа и величины</w:t>
            </w:r>
          </w:p>
        </w:tc>
        <w:tc>
          <w:tcPr>
            <w:tcW w:w="2977" w:type="dxa"/>
          </w:tcPr>
          <w:p w:rsidR="007306A5" w:rsidRPr="0071721D" w:rsidRDefault="007306A5" w:rsidP="00C86486">
            <w:pPr>
              <w:jc w:val="center"/>
              <w:rPr>
                <w:sz w:val="20"/>
                <w:szCs w:val="20"/>
              </w:rPr>
            </w:pPr>
            <w:r w:rsidRPr="000C586F">
              <w:rPr>
                <w:rFonts w:ascii="Times New Roman CYR" w:eastAsia="Times New Roman CYR" w:hAnsi="Times New Roman CYR" w:cs="Times New Roman CYR"/>
                <w:i/>
                <w:sz w:val="20"/>
                <w:szCs w:val="20"/>
              </w:rPr>
              <w:t xml:space="preserve">Вычислительные навыки при выполнении арифметических действий                               </w:t>
            </w:r>
          </w:p>
        </w:tc>
        <w:tc>
          <w:tcPr>
            <w:tcW w:w="1134" w:type="dxa"/>
          </w:tcPr>
          <w:p w:rsidR="007306A5" w:rsidRPr="00CD1325" w:rsidRDefault="007306A5" w:rsidP="00C86486">
            <w:pPr>
              <w:jc w:val="center"/>
              <w:rPr>
                <w:color w:val="0070C0"/>
                <w:sz w:val="20"/>
                <w:szCs w:val="20"/>
              </w:rPr>
            </w:pPr>
            <w:r w:rsidRPr="00CD1325">
              <w:rPr>
                <w:color w:val="0070C0"/>
                <w:sz w:val="20"/>
                <w:szCs w:val="20"/>
              </w:rPr>
              <w:t>1</w:t>
            </w:r>
          </w:p>
        </w:tc>
        <w:tc>
          <w:tcPr>
            <w:tcW w:w="1134" w:type="dxa"/>
          </w:tcPr>
          <w:p w:rsidR="007306A5" w:rsidRPr="0071721D" w:rsidRDefault="007306A5" w:rsidP="00C86486">
            <w:pPr>
              <w:jc w:val="center"/>
              <w:rPr>
                <w:sz w:val="20"/>
                <w:szCs w:val="20"/>
              </w:rPr>
            </w:pPr>
            <w:r>
              <w:rPr>
                <w:sz w:val="20"/>
                <w:szCs w:val="20"/>
              </w:rPr>
              <w:t>1</w:t>
            </w:r>
          </w:p>
        </w:tc>
        <w:tc>
          <w:tcPr>
            <w:tcW w:w="1134" w:type="dxa"/>
          </w:tcPr>
          <w:p w:rsidR="007306A5" w:rsidRPr="0071721D" w:rsidRDefault="007306A5" w:rsidP="00C86486">
            <w:pPr>
              <w:jc w:val="center"/>
              <w:rPr>
                <w:sz w:val="20"/>
                <w:szCs w:val="20"/>
              </w:rPr>
            </w:pPr>
            <w:r>
              <w:rPr>
                <w:sz w:val="20"/>
                <w:szCs w:val="20"/>
              </w:rPr>
              <w:t>0</w:t>
            </w:r>
          </w:p>
        </w:tc>
        <w:tc>
          <w:tcPr>
            <w:tcW w:w="992"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709" w:type="dxa"/>
          </w:tcPr>
          <w:p w:rsidR="007306A5" w:rsidRPr="0071721D" w:rsidRDefault="007306A5" w:rsidP="00C86486">
            <w:pPr>
              <w:jc w:val="center"/>
              <w:rPr>
                <w:sz w:val="20"/>
                <w:szCs w:val="20"/>
              </w:rPr>
            </w:pPr>
            <w:r>
              <w:rPr>
                <w:sz w:val="20"/>
                <w:szCs w:val="20"/>
              </w:rPr>
              <w:t>0</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993" w:type="dxa"/>
          </w:tcPr>
          <w:p w:rsidR="007306A5" w:rsidRPr="0071721D" w:rsidRDefault="007306A5" w:rsidP="00C86486">
            <w:pPr>
              <w:jc w:val="center"/>
              <w:rPr>
                <w:sz w:val="20"/>
                <w:szCs w:val="20"/>
              </w:rPr>
            </w:pPr>
            <w:r>
              <w:rPr>
                <w:sz w:val="20"/>
                <w:szCs w:val="20"/>
              </w:rPr>
              <w:t>75%</w:t>
            </w:r>
          </w:p>
        </w:tc>
      </w:tr>
      <w:tr w:rsidR="007306A5" w:rsidRPr="0071721D" w:rsidTr="00FD1C43">
        <w:trPr>
          <w:gridAfter w:val="1"/>
          <w:wAfter w:w="3213" w:type="dxa"/>
        </w:trPr>
        <w:tc>
          <w:tcPr>
            <w:tcW w:w="596" w:type="dxa"/>
            <w:vMerge/>
          </w:tcPr>
          <w:p w:rsidR="007306A5" w:rsidRPr="0071721D" w:rsidRDefault="007306A5" w:rsidP="00C86486">
            <w:pPr>
              <w:jc w:val="center"/>
              <w:rPr>
                <w:sz w:val="20"/>
                <w:szCs w:val="20"/>
              </w:rPr>
            </w:pPr>
          </w:p>
        </w:tc>
        <w:tc>
          <w:tcPr>
            <w:tcW w:w="2201" w:type="dxa"/>
          </w:tcPr>
          <w:p w:rsidR="007306A5" w:rsidRPr="0071721D" w:rsidRDefault="007306A5" w:rsidP="00C86486">
            <w:pPr>
              <w:jc w:val="center"/>
              <w:rPr>
                <w:sz w:val="20"/>
                <w:szCs w:val="20"/>
              </w:rPr>
            </w:pPr>
            <w:r>
              <w:rPr>
                <w:sz w:val="20"/>
                <w:szCs w:val="20"/>
              </w:rPr>
              <w:t>6. Ма</w:t>
            </w:r>
            <w:r w:rsidRPr="0071721D">
              <w:rPr>
                <w:sz w:val="20"/>
                <w:szCs w:val="20"/>
              </w:rPr>
              <w:t>тематика</w:t>
            </w:r>
            <w:r>
              <w:rPr>
                <w:sz w:val="20"/>
                <w:szCs w:val="20"/>
              </w:rPr>
              <w:t>, числа и величины</w:t>
            </w:r>
          </w:p>
        </w:tc>
        <w:tc>
          <w:tcPr>
            <w:tcW w:w="2977" w:type="dxa"/>
          </w:tcPr>
          <w:p w:rsidR="007306A5" w:rsidRPr="00E64077" w:rsidRDefault="007306A5" w:rsidP="00C86486">
            <w:pPr>
              <w:rPr>
                <w:i/>
                <w:sz w:val="20"/>
                <w:szCs w:val="20"/>
              </w:rPr>
            </w:pPr>
            <w:r w:rsidRPr="00E64077">
              <w:rPr>
                <w:rFonts w:ascii="Times New Roman CYR" w:eastAsia="Times New Roman CYR" w:hAnsi="Times New Roman CYR" w:cs="Times New Roman CYR"/>
                <w:i/>
                <w:sz w:val="20"/>
                <w:szCs w:val="20"/>
              </w:rPr>
              <w:t xml:space="preserve">Умение находить величину, отвечающую заданному требованию </w:t>
            </w:r>
            <w:r>
              <w:rPr>
                <w:rFonts w:ascii="Times New Roman CYR" w:eastAsia="Times New Roman CYR" w:hAnsi="Times New Roman CYR" w:cs="Times New Roman CYR"/>
                <w:i/>
                <w:sz w:val="20"/>
                <w:szCs w:val="20"/>
              </w:rPr>
              <w:t>(меньше чем…, но больше чем..)</w:t>
            </w:r>
            <w:r w:rsidRPr="00E64077">
              <w:rPr>
                <w:rFonts w:ascii="Times New Roman CYR" w:eastAsia="Times New Roman CYR" w:hAnsi="Times New Roman CYR" w:cs="Times New Roman CYR"/>
                <w:i/>
                <w:sz w:val="20"/>
                <w:szCs w:val="20"/>
              </w:rPr>
              <w:t xml:space="preserve">                                  </w:t>
            </w:r>
          </w:p>
        </w:tc>
        <w:tc>
          <w:tcPr>
            <w:tcW w:w="1134" w:type="dxa"/>
          </w:tcPr>
          <w:p w:rsidR="007306A5" w:rsidRPr="00CD1325" w:rsidRDefault="007306A5" w:rsidP="00C86486">
            <w:pPr>
              <w:jc w:val="center"/>
              <w:rPr>
                <w:color w:val="0070C0"/>
                <w:sz w:val="20"/>
                <w:szCs w:val="20"/>
              </w:rPr>
            </w:pPr>
            <w:r w:rsidRPr="00CD1325">
              <w:rPr>
                <w:color w:val="0070C0"/>
                <w:sz w:val="20"/>
                <w:szCs w:val="20"/>
              </w:rPr>
              <w:t>1</w:t>
            </w:r>
          </w:p>
        </w:tc>
        <w:tc>
          <w:tcPr>
            <w:tcW w:w="1134" w:type="dxa"/>
          </w:tcPr>
          <w:p w:rsidR="007306A5" w:rsidRPr="0071721D" w:rsidRDefault="007306A5" w:rsidP="00C86486">
            <w:pPr>
              <w:jc w:val="center"/>
              <w:rPr>
                <w:sz w:val="20"/>
                <w:szCs w:val="20"/>
              </w:rPr>
            </w:pPr>
            <w:r>
              <w:rPr>
                <w:sz w:val="20"/>
                <w:szCs w:val="20"/>
              </w:rPr>
              <w:t>0</w:t>
            </w:r>
          </w:p>
        </w:tc>
        <w:tc>
          <w:tcPr>
            <w:tcW w:w="1134" w:type="dxa"/>
          </w:tcPr>
          <w:p w:rsidR="007306A5" w:rsidRPr="0071721D" w:rsidRDefault="007306A5" w:rsidP="00C86486">
            <w:pPr>
              <w:jc w:val="center"/>
              <w:rPr>
                <w:sz w:val="20"/>
                <w:szCs w:val="20"/>
              </w:rPr>
            </w:pPr>
            <w:r>
              <w:rPr>
                <w:sz w:val="20"/>
                <w:szCs w:val="20"/>
              </w:rPr>
              <w:t>0</w:t>
            </w:r>
          </w:p>
        </w:tc>
        <w:tc>
          <w:tcPr>
            <w:tcW w:w="992" w:type="dxa"/>
          </w:tcPr>
          <w:p w:rsidR="007306A5" w:rsidRPr="0071721D" w:rsidRDefault="007306A5" w:rsidP="00C86486">
            <w:pPr>
              <w:jc w:val="center"/>
              <w:rPr>
                <w:sz w:val="20"/>
                <w:szCs w:val="20"/>
              </w:rPr>
            </w:pPr>
            <w:r>
              <w:rPr>
                <w:sz w:val="20"/>
                <w:szCs w:val="20"/>
              </w:rPr>
              <w:t>0</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709"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993" w:type="dxa"/>
          </w:tcPr>
          <w:p w:rsidR="007306A5" w:rsidRPr="0071721D" w:rsidRDefault="007306A5" w:rsidP="00C86486">
            <w:pPr>
              <w:jc w:val="center"/>
              <w:rPr>
                <w:sz w:val="20"/>
                <w:szCs w:val="20"/>
              </w:rPr>
            </w:pPr>
            <w:r>
              <w:rPr>
                <w:sz w:val="20"/>
                <w:szCs w:val="20"/>
              </w:rPr>
              <w:t>62%</w:t>
            </w:r>
          </w:p>
        </w:tc>
      </w:tr>
      <w:tr w:rsidR="007306A5" w:rsidRPr="0071721D" w:rsidTr="00FD1C43">
        <w:trPr>
          <w:gridAfter w:val="1"/>
          <w:wAfter w:w="3213" w:type="dxa"/>
        </w:trPr>
        <w:tc>
          <w:tcPr>
            <w:tcW w:w="5774" w:type="dxa"/>
            <w:gridSpan w:val="3"/>
          </w:tcPr>
          <w:p w:rsidR="007306A5" w:rsidRPr="00CD1325" w:rsidRDefault="007306A5" w:rsidP="00C86486">
            <w:pPr>
              <w:rPr>
                <w:b/>
                <w:iCs/>
                <w:color w:val="0070C0"/>
                <w:sz w:val="20"/>
                <w:szCs w:val="20"/>
              </w:rPr>
            </w:pPr>
            <w:r>
              <w:rPr>
                <w:b/>
                <w:iCs/>
                <w:color w:val="0070C0"/>
                <w:sz w:val="20"/>
                <w:szCs w:val="20"/>
              </w:rPr>
              <w:t xml:space="preserve">            </w:t>
            </w:r>
            <w:r w:rsidRPr="00CD1325">
              <w:rPr>
                <w:b/>
                <w:iCs/>
                <w:color w:val="0070C0"/>
                <w:sz w:val="20"/>
                <w:szCs w:val="20"/>
              </w:rPr>
              <w:t xml:space="preserve">Итого основная часть </w:t>
            </w:r>
          </w:p>
        </w:tc>
        <w:tc>
          <w:tcPr>
            <w:tcW w:w="1134" w:type="dxa"/>
          </w:tcPr>
          <w:p w:rsidR="007306A5" w:rsidRPr="00CD1325" w:rsidRDefault="007306A5" w:rsidP="00C86486">
            <w:pPr>
              <w:jc w:val="center"/>
              <w:rPr>
                <w:color w:val="0070C0"/>
                <w:sz w:val="20"/>
                <w:szCs w:val="20"/>
              </w:rPr>
            </w:pPr>
            <w:r w:rsidRPr="00CD1325">
              <w:rPr>
                <w:color w:val="0070C0"/>
                <w:sz w:val="20"/>
                <w:szCs w:val="20"/>
              </w:rPr>
              <w:t>9</w:t>
            </w:r>
          </w:p>
          <w:p w:rsidR="007306A5" w:rsidRPr="00CD1325" w:rsidRDefault="007306A5" w:rsidP="00C86486">
            <w:pPr>
              <w:jc w:val="center"/>
              <w:rPr>
                <w:color w:val="0070C0"/>
                <w:sz w:val="20"/>
                <w:szCs w:val="20"/>
              </w:rPr>
            </w:pPr>
          </w:p>
        </w:tc>
        <w:tc>
          <w:tcPr>
            <w:tcW w:w="1134" w:type="dxa"/>
          </w:tcPr>
          <w:p w:rsidR="007306A5" w:rsidRPr="0071721D" w:rsidRDefault="007306A5" w:rsidP="00C86486">
            <w:pPr>
              <w:jc w:val="center"/>
              <w:rPr>
                <w:sz w:val="20"/>
                <w:szCs w:val="20"/>
              </w:rPr>
            </w:pPr>
            <w:r>
              <w:rPr>
                <w:sz w:val="20"/>
                <w:szCs w:val="20"/>
              </w:rPr>
              <w:t>7</w:t>
            </w:r>
          </w:p>
        </w:tc>
        <w:tc>
          <w:tcPr>
            <w:tcW w:w="1134" w:type="dxa"/>
          </w:tcPr>
          <w:p w:rsidR="007306A5" w:rsidRPr="0071721D" w:rsidRDefault="007306A5" w:rsidP="00C86486">
            <w:pPr>
              <w:jc w:val="center"/>
              <w:rPr>
                <w:sz w:val="20"/>
                <w:szCs w:val="20"/>
              </w:rPr>
            </w:pPr>
            <w:r>
              <w:rPr>
                <w:sz w:val="20"/>
                <w:szCs w:val="20"/>
              </w:rPr>
              <w:t>7</w:t>
            </w:r>
          </w:p>
        </w:tc>
        <w:tc>
          <w:tcPr>
            <w:tcW w:w="992" w:type="dxa"/>
          </w:tcPr>
          <w:p w:rsidR="007306A5" w:rsidRPr="0071721D" w:rsidRDefault="007306A5" w:rsidP="00C86486">
            <w:pPr>
              <w:jc w:val="center"/>
              <w:rPr>
                <w:sz w:val="20"/>
                <w:szCs w:val="20"/>
              </w:rPr>
            </w:pPr>
            <w:r>
              <w:rPr>
                <w:sz w:val="20"/>
                <w:szCs w:val="20"/>
              </w:rPr>
              <w:t>8</w:t>
            </w:r>
          </w:p>
        </w:tc>
        <w:tc>
          <w:tcPr>
            <w:tcW w:w="851" w:type="dxa"/>
          </w:tcPr>
          <w:p w:rsidR="007306A5" w:rsidRPr="0071721D" w:rsidRDefault="007306A5" w:rsidP="00C86486">
            <w:pPr>
              <w:jc w:val="center"/>
              <w:rPr>
                <w:sz w:val="20"/>
                <w:szCs w:val="20"/>
              </w:rPr>
            </w:pPr>
            <w:r>
              <w:rPr>
                <w:sz w:val="20"/>
                <w:szCs w:val="20"/>
              </w:rPr>
              <w:t>9</w:t>
            </w:r>
          </w:p>
        </w:tc>
        <w:tc>
          <w:tcPr>
            <w:tcW w:w="708" w:type="dxa"/>
          </w:tcPr>
          <w:p w:rsidR="007306A5" w:rsidRPr="0071721D" w:rsidRDefault="007306A5" w:rsidP="00C86486">
            <w:pPr>
              <w:jc w:val="center"/>
              <w:rPr>
                <w:sz w:val="20"/>
                <w:szCs w:val="20"/>
              </w:rPr>
            </w:pPr>
            <w:r>
              <w:rPr>
                <w:sz w:val="20"/>
                <w:szCs w:val="20"/>
              </w:rPr>
              <w:t>9</w:t>
            </w:r>
          </w:p>
        </w:tc>
        <w:tc>
          <w:tcPr>
            <w:tcW w:w="709" w:type="dxa"/>
          </w:tcPr>
          <w:p w:rsidR="007306A5" w:rsidRPr="0071721D" w:rsidRDefault="007306A5" w:rsidP="00C86486">
            <w:pPr>
              <w:jc w:val="center"/>
              <w:rPr>
                <w:sz w:val="20"/>
                <w:szCs w:val="20"/>
              </w:rPr>
            </w:pPr>
            <w:r>
              <w:rPr>
                <w:sz w:val="20"/>
                <w:szCs w:val="20"/>
              </w:rPr>
              <w:t>7</w:t>
            </w:r>
          </w:p>
        </w:tc>
        <w:tc>
          <w:tcPr>
            <w:tcW w:w="851" w:type="dxa"/>
          </w:tcPr>
          <w:p w:rsidR="007306A5" w:rsidRPr="0071721D" w:rsidRDefault="007306A5" w:rsidP="00C86486">
            <w:pPr>
              <w:jc w:val="center"/>
              <w:rPr>
                <w:sz w:val="20"/>
                <w:szCs w:val="20"/>
              </w:rPr>
            </w:pPr>
            <w:r>
              <w:rPr>
                <w:sz w:val="20"/>
                <w:szCs w:val="20"/>
              </w:rPr>
              <w:t>9</w:t>
            </w:r>
          </w:p>
        </w:tc>
        <w:tc>
          <w:tcPr>
            <w:tcW w:w="708" w:type="dxa"/>
          </w:tcPr>
          <w:p w:rsidR="007306A5" w:rsidRPr="0071721D" w:rsidRDefault="007306A5" w:rsidP="00C86486">
            <w:pPr>
              <w:jc w:val="center"/>
              <w:rPr>
                <w:sz w:val="20"/>
                <w:szCs w:val="20"/>
              </w:rPr>
            </w:pPr>
            <w:r>
              <w:rPr>
                <w:sz w:val="20"/>
                <w:szCs w:val="20"/>
              </w:rPr>
              <w:t>9</w:t>
            </w:r>
          </w:p>
        </w:tc>
        <w:tc>
          <w:tcPr>
            <w:tcW w:w="993" w:type="dxa"/>
          </w:tcPr>
          <w:p w:rsidR="007306A5" w:rsidRPr="0071721D" w:rsidRDefault="007306A5" w:rsidP="00C86486">
            <w:pPr>
              <w:jc w:val="center"/>
              <w:rPr>
                <w:sz w:val="20"/>
                <w:szCs w:val="20"/>
              </w:rPr>
            </w:pPr>
          </w:p>
        </w:tc>
      </w:tr>
      <w:tr w:rsidR="007306A5" w:rsidRPr="0071721D" w:rsidTr="00FD1C43">
        <w:trPr>
          <w:gridAfter w:val="1"/>
          <w:wAfter w:w="3213" w:type="dxa"/>
        </w:trPr>
        <w:tc>
          <w:tcPr>
            <w:tcW w:w="14988" w:type="dxa"/>
            <w:gridSpan w:val="13"/>
          </w:tcPr>
          <w:p w:rsidR="007306A5" w:rsidRDefault="007306A5" w:rsidP="00C86486">
            <w:pPr>
              <w:rPr>
                <w:sz w:val="20"/>
                <w:szCs w:val="20"/>
              </w:rPr>
            </w:pPr>
            <w:r>
              <w:rPr>
                <w:sz w:val="20"/>
                <w:szCs w:val="20"/>
              </w:rPr>
              <w:t xml:space="preserve">  6 заданий базового уровня с максимальным количеством баллов выполнило 5 человек, что констатирует сформированность проверяемых умений.</w:t>
            </w:r>
          </w:p>
          <w:p w:rsidR="007306A5" w:rsidRDefault="007306A5" w:rsidP="00C86486">
            <w:pPr>
              <w:rPr>
                <w:sz w:val="20"/>
                <w:szCs w:val="20"/>
              </w:rPr>
            </w:pPr>
            <w:r>
              <w:rPr>
                <w:sz w:val="20"/>
                <w:szCs w:val="20"/>
              </w:rPr>
              <w:t>Ранжирование умений по убыванию показало, что</w:t>
            </w:r>
          </w:p>
          <w:p w:rsidR="007306A5" w:rsidRPr="00C86486" w:rsidRDefault="007306A5" w:rsidP="003820C4">
            <w:pPr>
              <w:pStyle w:val="ad"/>
              <w:numPr>
                <w:ilvl w:val="0"/>
                <w:numId w:val="387"/>
              </w:numPr>
              <w:spacing w:after="0" w:line="240" w:lineRule="auto"/>
              <w:contextualSpacing/>
              <w:rPr>
                <w:rFonts w:ascii="Times New Roman" w:hAnsi="Times New Roman"/>
                <w:iCs/>
              </w:rPr>
            </w:pPr>
            <w:r w:rsidRPr="00C86486">
              <w:rPr>
                <w:rFonts w:ascii="Times New Roman" w:hAnsi="Times New Roman"/>
              </w:rPr>
              <w:t>У 100% учащихся сформировано умение</w:t>
            </w:r>
            <w:r w:rsidRPr="00C86486">
              <w:rPr>
                <w:rFonts w:ascii="Times New Roman" w:hAnsi="Times New Roman"/>
                <w:i/>
                <w:iCs/>
              </w:rPr>
              <w:t xml:space="preserve"> </w:t>
            </w:r>
            <w:r w:rsidRPr="00C86486">
              <w:rPr>
                <w:rFonts w:ascii="Times New Roman" w:hAnsi="Times New Roman"/>
                <w:iCs/>
              </w:rPr>
              <w:t>ориентироваться в структуре текста</w:t>
            </w:r>
            <w:r w:rsidRPr="00C86486">
              <w:rPr>
                <w:rFonts w:ascii="Times New Roman CYR" w:eastAsia="Times New Roman CYR" w:hAnsi="Times New Roman CYR" w:cs="Times New Roman CYR"/>
              </w:rPr>
              <w:t xml:space="preserve">, выделять главную мысль абзаца    </w:t>
            </w:r>
          </w:p>
          <w:p w:rsidR="007306A5" w:rsidRPr="00C86486" w:rsidRDefault="007306A5" w:rsidP="003820C4">
            <w:pPr>
              <w:pStyle w:val="ad"/>
              <w:numPr>
                <w:ilvl w:val="1"/>
                <w:numId w:val="388"/>
              </w:numPr>
              <w:spacing w:after="0" w:line="240" w:lineRule="auto"/>
              <w:contextualSpacing/>
              <w:rPr>
                <w:rFonts w:ascii="Times New Roman" w:hAnsi="Times New Roman"/>
                <w:iCs/>
              </w:rPr>
            </w:pPr>
            <w:r w:rsidRPr="00C86486">
              <w:rPr>
                <w:rFonts w:ascii="Times New Roman" w:hAnsi="Times New Roman"/>
              </w:rPr>
              <w:t>У 100% учащихся</w:t>
            </w:r>
            <w:r w:rsidRPr="00C86486">
              <w:rPr>
                <w:rFonts w:ascii="Times New Roman CYR" w:eastAsia="Times New Roman CYR" w:hAnsi="Times New Roman CYR" w:cs="Times New Roman CYR"/>
              </w:rPr>
              <w:t xml:space="preserve">  </w:t>
            </w:r>
            <w:r w:rsidRPr="00C86486">
              <w:rPr>
                <w:rFonts w:ascii="Times New Roman" w:hAnsi="Times New Roman"/>
              </w:rPr>
              <w:t>сформировано</w:t>
            </w:r>
            <w:r w:rsidRPr="00C86486">
              <w:rPr>
                <w:rFonts w:ascii="Times New Roman CYR" w:eastAsia="Times New Roman CYR" w:hAnsi="Times New Roman CYR" w:cs="Times New Roman CYR"/>
              </w:rPr>
              <w:t xml:space="preserve">   умение находить в тексте прямой ответ на поставленный вопрос.</w:t>
            </w:r>
          </w:p>
          <w:p w:rsidR="007306A5" w:rsidRPr="00C86486" w:rsidRDefault="007306A5" w:rsidP="003820C4">
            <w:pPr>
              <w:pStyle w:val="ad"/>
              <w:numPr>
                <w:ilvl w:val="1"/>
                <w:numId w:val="388"/>
              </w:numPr>
              <w:spacing w:after="0" w:line="240" w:lineRule="auto"/>
              <w:contextualSpacing/>
              <w:rPr>
                <w:rFonts w:ascii="Times New Roman" w:hAnsi="Times New Roman"/>
                <w:iCs/>
              </w:rPr>
            </w:pPr>
            <w:r w:rsidRPr="00C86486">
              <w:rPr>
                <w:rFonts w:ascii="Times New Roman" w:hAnsi="Times New Roman"/>
              </w:rPr>
              <w:t>У 100% учащихся</w:t>
            </w:r>
            <w:r w:rsidRPr="00C86486">
              <w:rPr>
                <w:rFonts w:ascii="Times New Roman CYR" w:eastAsia="Times New Roman CYR" w:hAnsi="Times New Roman CYR" w:cs="Times New Roman CYR"/>
              </w:rPr>
              <w:t xml:space="preserve">  </w:t>
            </w:r>
            <w:r w:rsidRPr="00C86486">
              <w:rPr>
                <w:rFonts w:ascii="Times New Roman" w:hAnsi="Times New Roman"/>
              </w:rPr>
              <w:t>сформировано</w:t>
            </w:r>
            <w:r w:rsidRPr="00C86486">
              <w:rPr>
                <w:rFonts w:ascii="Times New Roman CYR" w:eastAsia="Times New Roman CYR" w:hAnsi="Times New Roman CYR" w:cs="Times New Roman CYR"/>
              </w:rPr>
              <w:t xml:space="preserve">   умение     </w:t>
            </w:r>
            <w:r w:rsidRPr="00C86486">
              <w:rPr>
                <w:rFonts w:ascii="Times New Roman" w:hAnsi="Times New Roman"/>
              </w:rPr>
              <w:t>правильно, без ошибок, пропусков и искажения букв списать</w:t>
            </w:r>
            <w:r w:rsidRPr="00C86486">
              <w:rPr>
                <w:rFonts w:ascii="Times New Roman" w:hAnsi="Times New Roman"/>
                <w:i/>
              </w:rPr>
              <w:t xml:space="preserve"> </w:t>
            </w:r>
            <w:r w:rsidRPr="00C86486">
              <w:rPr>
                <w:rFonts w:ascii="Times New Roman" w:hAnsi="Times New Roman"/>
              </w:rPr>
              <w:t>предложение</w:t>
            </w:r>
            <w:r w:rsidRPr="00C86486">
              <w:rPr>
                <w:rFonts w:ascii="Times New Roman CYR" w:eastAsia="Times New Roman CYR" w:hAnsi="Times New Roman CYR" w:cs="Times New Roman CYR"/>
              </w:rPr>
              <w:t>.</w:t>
            </w:r>
          </w:p>
          <w:p w:rsidR="007306A5" w:rsidRDefault="007306A5" w:rsidP="00C86486">
            <w:pPr>
              <w:ind w:left="360"/>
              <w:rPr>
                <w:rFonts w:ascii="Times New Roman CYR" w:eastAsia="Times New Roman CYR" w:hAnsi="Times New Roman CYR" w:cs="Times New Roman CYR"/>
                <w:sz w:val="20"/>
                <w:szCs w:val="20"/>
              </w:rPr>
            </w:pPr>
            <w:r>
              <w:rPr>
                <w:rFonts w:ascii="Times New Roman CYR" w:eastAsia="Times New Roman CYR" w:hAnsi="Times New Roman CYR" w:cs="Times New Roman CYR"/>
                <w:sz w:val="20"/>
                <w:szCs w:val="20"/>
              </w:rPr>
              <w:t>3.</w:t>
            </w:r>
            <w:r w:rsidRPr="008D5C0E">
              <w:rPr>
                <w:rFonts w:ascii="Times New Roman CYR" w:eastAsia="Times New Roman CYR" w:hAnsi="Times New Roman CYR" w:cs="Times New Roman CYR"/>
                <w:sz w:val="20"/>
                <w:szCs w:val="20"/>
              </w:rPr>
              <w:t xml:space="preserve">    </w:t>
            </w:r>
            <w:r w:rsidRPr="008D5C0E">
              <w:rPr>
                <w:sz w:val="20"/>
                <w:szCs w:val="20"/>
              </w:rPr>
              <w:t>У 100% учащихся</w:t>
            </w:r>
            <w:r w:rsidRPr="008D5C0E">
              <w:rPr>
                <w:rFonts w:ascii="Times New Roman CYR" w:eastAsia="Times New Roman CYR" w:hAnsi="Times New Roman CYR" w:cs="Times New Roman CYR"/>
                <w:sz w:val="20"/>
                <w:szCs w:val="20"/>
              </w:rPr>
              <w:t xml:space="preserve">  </w:t>
            </w:r>
            <w:r w:rsidRPr="008D5C0E">
              <w:rPr>
                <w:sz w:val="20"/>
                <w:szCs w:val="20"/>
              </w:rPr>
              <w:t>сформировано</w:t>
            </w:r>
            <w:r w:rsidRPr="008D5C0E">
              <w:rPr>
                <w:rFonts w:ascii="Times New Roman CYR" w:eastAsia="Times New Roman CYR" w:hAnsi="Times New Roman CYR" w:cs="Times New Roman CYR"/>
                <w:sz w:val="20"/>
                <w:szCs w:val="20"/>
              </w:rPr>
              <w:t xml:space="preserve">   умение  </w:t>
            </w:r>
            <w:r w:rsidRPr="008D5C0E">
              <w:rPr>
                <w:iCs/>
                <w:sz w:val="20"/>
                <w:szCs w:val="20"/>
              </w:rPr>
              <w:t>определять части речи- глагол и имя существительное</w:t>
            </w:r>
            <w:r w:rsidRPr="008D5C0E">
              <w:rPr>
                <w:rFonts w:ascii="Times New Roman CYR" w:eastAsia="Times New Roman CYR" w:hAnsi="Times New Roman CYR" w:cs="Times New Roman CYR"/>
                <w:sz w:val="20"/>
                <w:szCs w:val="20"/>
              </w:rPr>
              <w:t xml:space="preserve"> </w:t>
            </w:r>
            <w:r>
              <w:rPr>
                <w:rFonts w:ascii="Times New Roman CYR" w:eastAsia="Times New Roman CYR" w:hAnsi="Times New Roman CYR" w:cs="Times New Roman CYR"/>
                <w:sz w:val="20"/>
                <w:szCs w:val="20"/>
              </w:rPr>
              <w:t>.</w:t>
            </w:r>
          </w:p>
          <w:p w:rsidR="007306A5" w:rsidRDefault="007306A5" w:rsidP="00C86486">
            <w:pPr>
              <w:ind w:left="360"/>
              <w:rPr>
                <w:rFonts w:ascii="Times New Roman CYR" w:eastAsia="Times New Roman CYR" w:hAnsi="Times New Roman CYR" w:cs="Times New Roman CYR"/>
                <w:sz w:val="20"/>
                <w:szCs w:val="20"/>
              </w:rPr>
            </w:pPr>
            <w:r>
              <w:rPr>
                <w:rFonts w:ascii="Times New Roman CYR" w:eastAsia="Times New Roman CYR" w:hAnsi="Times New Roman CYR" w:cs="Times New Roman CYR"/>
                <w:sz w:val="20"/>
                <w:szCs w:val="20"/>
              </w:rPr>
              <w:t xml:space="preserve">4.1 </w:t>
            </w:r>
            <w:r w:rsidRPr="008D5C0E">
              <w:rPr>
                <w:rFonts w:ascii="Times New Roman CYR" w:eastAsia="Times New Roman CYR" w:hAnsi="Times New Roman CYR" w:cs="Times New Roman CYR"/>
                <w:sz w:val="20"/>
                <w:szCs w:val="20"/>
              </w:rPr>
              <w:t xml:space="preserve"> </w:t>
            </w:r>
            <w:r w:rsidRPr="008D5C0E">
              <w:rPr>
                <w:sz w:val="20"/>
                <w:szCs w:val="20"/>
              </w:rPr>
              <w:t>У 100% учащихся</w:t>
            </w:r>
            <w:r w:rsidRPr="008D5C0E">
              <w:rPr>
                <w:rFonts w:ascii="Times New Roman CYR" w:eastAsia="Times New Roman CYR" w:hAnsi="Times New Roman CYR" w:cs="Times New Roman CYR"/>
                <w:sz w:val="20"/>
                <w:szCs w:val="20"/>
              </w:rPr>
              <w:t xml:space="preserve">  </w:t>
            </w:r>
            <w:r w:rsidRPr="008D5C0E">
              <w:rPr>
                <w:sz w:val="20"/>
                <w:szCs w:val="20"/>
              </w:rPr>
              <w:t>сформировано</w:t>
            </w:r>
            <w:r w:rsidRPr="008D5C0E">
              <w:rPr>
                <w:rFonts w:ascii="Times New Roman CYR" w:eastAsia="Times New Roman CYR" w:hAnsi="Times New Roman CYR" w:cs="Times New Roman CYR"/>
                <w:sz w:val="20"/>
                <w:szCs w:val="20"/>
              </w:rPr>
              <w:t xml:space="preserve">   умение</w:t>
            </w:r>
            <w:r>
              <w:rPr>
                <w:rFonts w:ascii="Times New Roman CYR" w:eastAsia="Times New Roman CYR" w:hAnsi="Times New Roman CYR" w:cs="Times New Roman CYR"/>
                <w:sz w:val="20"/>
                <w:szCs w:val="20"/>
              </w:rPr>
              <w:t xml:space="preserve">  </w:t>
            </w:r>
            <w:r w:rsidRPr="008D5C0E">
              <w:rPr>
                <w:rFonts w:ascii="Times New Roman CYR" w:eastAsia="Times New Roman CYR" w:hAnsi="Times New Roman CYR" w:cs="Times New Roman CYR"/>
                <w:sz w:val="20"/>
                <w:szCs w:val="20"/>
              </w:rPr>
              <w:t xml:space="preserve">приводить примеры из исходного текста к предложенной классификации животных </w:t>
            </w:r>
            <w:r>
              <w:rPr>
                <w:rFonts w:ascii="Times New Roman CYR" w:eastAsia="Times New Roman CYR" w:hAnsi="Times New Roman CYR" w:cs="Times New Roman CYR"/>
                <w:sz w:val="20"/>
                <w:szCs w:val="20"/>
              </w:rPr>
              <w:t>.</w:t>
            </w:r>
          </w:p>
          <w:p w:rsidR="007306A5" w:rsidRDefault="007306A5" w:rsidP="00C86486">
            <w:pPr>
              <w:ind w:left="360"/>
              <w:rPr>
                <w:rFonts w:ascii="Times New Roman CYR" w:eastAsia="Times New Roman CYR" w:hAnsi="Times New Roman CYR" w:cs="Times New Roman CYR"/>
                <w:i/>
                <w:sz w:val="20"/>
                <w:szCs w:val="20"/>
              </w:rPr>
            </w:pPr>
            <w:r>
              <w:rPr>
                <w:rFonts w:ascii="Times New Roman CYR" w:eastAsia="Times New Roman CYR" w:hAnsi="Times New Roman CYR" w:cs="Times New Roman CYR"/>
                <w:sz w:val="20"/>
                <w:szCs w:val="20"/>
              </w:rPr>
              <w:t>4.2. У</w:t>
            </w:r>
            <w:r>
              <w:rPr>
                <w:sz w:val="20"/>
                <w:szCs w:val="20"/>
              </w:rPr>
              <w:t xml:space="preserve"> 75</w:t>
            </w:r>
            <w:r w:rsidRPr="008D5C0E">
              <w:rPr>
                <w:sz w:val="20"/>
                <w:szCs w:val="20"/>
              </w:rPr>
              <w:t>% учащихся</w:t>
            </w:r>
            <w:r w:rsidRPr="008D5C0E">
              <w:rPr>
                <w:rFonts w:ascii="Times New Roman CYR" w:eastAsia="Times New Roman CYR" w:hAnsi="Times New Roman CYR" w:cs="Times New Roman CYR"/>
                <w:sz w:val="20"/>
                <w:szCs w:val="20"/>
              </w:rPr>
              <w:t xml:space="preserve">  </w:t>
            </w:r>
            <w:r w:rsidRPr="008D5C0E">
              <w:rPr>
                <w:sz w:val="20"/>
                <w:szCs w:val="20"/>
              </w:rPr>
              <w:t>сформировано</w:t>
            </w:r>
            <w:r w:rsidRPr="008D5C0E">
              <w:rPr>
                <w:rFonts w:ascii="Times New Roman CYR" w:eastAsia="Times New Roman CYR" w:hAnsi="Times New Roman CYR" w:cs="Times New Roman CYR"/>
                <w:sz w:val="20"/>
                <w:szCs w:val="20"/>
              </w:rPr>
              <w:t xml:space="preserve">   умение</w:t>
            </w:r>
            <w:r>
              <w:rPr>
                <w:rFonts w:ascii="Times New Roman CYR" w:eastAsia="Times New Roman CYR" w:hAnsi="Times New Roman CYR" w:cs="Times New Roman CYR"/>
                <w:sz w:val="20"/>
                <w:szCs w:val="20"/>
              </w:rPr>
              <w:t xml:space="preserve">  </w:t>
            </w:r>
            <w:r w:rsidRPr="008D5C0E">
              <w:rPr>
                <w:rFonts w:ascii="Times New Roman CYR" w:eastAsia="Times New Roman CYR" w:hAnsi="Times New Roman CYR" w:cs="Times New Roman CYR"/>
                <w:sz w:val="20"/>
                <w:szCs w:val="20"/>
              </w:rPr>
              <w:t>выделять буквы мягких согласных звуков в простых случаях</w:t>
            </w:r>
            <w:r w:rsidRPr="000C586F">
              <w:rPr>
                <w:rFonts w:ascii="Times New Roman CYR" w:eastAsia="Times New Roman CYR" w:hAnsi="Times New Roman CYR" w:cs="Times New Roman CYR"/>
                <w:i/>
                <w:sz w:val="20"/>
                <w:szCs w:val="20"/>
              </w:rPr>
              <w:t xml:space="preserve">. </w:t>
            </w:r>
          </w:p>
          <w:p w:rsidR="007306A5" w:rsidRDefault="007306A5" w:rsidP="00C86486">
            <w:pPr>
              <w:ind w:left="360"/>
              <w:rPr>
                <w:rFonts w:ascii="Times New Roman CYR" w:eastAsia="Times New Roman CYR" w:hAnsi="Times New Roman CYR" w:cs="Times New Roman CYR"/>
                <w:sz w:val="20"/>
                <w:szCs w:val="20"/>
              </w:rPr>
            </w:pPr>
            <w:r>
              <w:rPr>
                <w:rFonts w:ascii="Times New Roman CYR" w:eastAsia="Times New Roman CYR" w:hAnsi="Times New Roman CYR" w:cs="Times New Roman CYR"/>
                <w:sz w:val="20"/>
                <w:szCs w:val="20"/>
              </w:rPr>
              <w:t>5</w:t>
            </w:r>
            <w:r w:rsidRPr="008D5C0E">
              <w:rPr>
                <w:rFonts w:ascii="Times New Roman CYR" w:eastAsia="Times New Roman CYR" w:hAnsi="Times New Roman CYR" w:cs="Times New Roman CYR"/>
                <w:i/>
                <w:sz w:val="20"/>
                <w:szCs w:val="20"/>
              </w:rPr>
              <w:t>.</w:t>
            </w:r>
            <w:r>
              <w:rPr>
                <w:rFonts w:ascii="Times New Roman CYR" w:eastAsia="Times New Roman CYR" w:hAnsi="Times New Roman CYR" w:cs="Times New Roman CYR"/>
                <w:sz w:val="20"/>
                <w:szCs w:val="20"/>
              </w:rPr>
              <w:t>1. У</w:t>
            </w:r>
            <w:r w:rsidRPr="008D5C0E">
              <w:rPr>
                <w:sz w:val="20"/>
                <w:szCs w:val="20"/>
              </w:rPr>
              <w:t xml:space="preserve"> 100% учащихся</w:t>
            </w:r>
            <w:r w:rsidRPr="008D5C0E">
              <w:rPr>
                <w:rFonts w:ascii="Times New Roman CYR" w:eastAsia="Times New Roman CYR" w:hAnsi="Times New Roman CYR" w:cs="Times New Roman CYR"/>
                <w:sz w:val="20"/>
                <w:szCs w:val="20"/>
              </w:rPr>
              <w:t xml:space="preserve">  </w:t>
            </w:r>
            <w:r w:rsidRPr="008D5C0E">
              <w:rPr>
                <w:sz w:val="20"/>
                <w:szCs w:val="20"/>
              </w:rPr>
              <w:t>сформировано</w:t>
            </w:r>
            <w:r w:rsidRPr="008D5C0E">
              <w:rPr>
                <w:rFonts w:ascii="Times New Roman CYR" w:eastAsia="Times New Roman CYR" w:hAnsi="Times New Roman CYR" w:cs="Times New Roman CYR"/>
                <w:sz w:val="20"/>
                <w:szCs w:val="20"/>
              </w:rPr>
              <w:t xml:space="preserve">   умение</w:t>
            </w:r>
            <w:r>
              <w:rPr>
                <w:rFonts w:ascii="Times New Roman CYR" w:eastAsia="Times New Roman CYR" w:hAnsi="Times New Roman CYR" w:cs="Times New Roman CYR"/>
                <w:sz w:val="20"/>
                <w:szCs w:val="20"/>
              </w:rPr>
              <w:t xml:space="preserve"> </w:t>
            </w:r>
            <w:r w:rsidRPr="008D5C0E">
              <w:rPr>
                <w:rFonts w:ascii="Times New Roman CYR" w:eastAsia="Times New Roman CYR" w:hAnsi="Times New Roman CYR" w:cs="Times New Roman CYR"/>
                <w:sz w:val="20"/>
                <w:szCs w:val="20"/>
              </w:rPr>
              <w:t xml:space="preserve">соотносить вопрос задачи и выражение для ее решения, понимать смысл арифметических действий. </w:t>
            </w:r>
          </w:p>
          <w:p w:rsidR="007306A5" w:rsidRDefault="007306A5" w:rsidP="00C86486">
            <w:pPr>
              <w:ind w:left="360"/>
              <w:rPr>
                <w:rFonts w:ascii="Times New Roman CYR" w:eastAsia="Times New Roman CYR" w:hAnsi="Times New Roman CYR" w:cs="Times New Roman CYR"/>
                <w:sz w:val="20"/>
                <w:szCs w:val="20"/>
              </w:rPr>
            </w:pPr>
            <w:r>
              <w:rPr>
                <w:rFonts w:ascii="Times New Roman CYR" w:eastAsia="Times New Roman CYR" w:hAnsi="Times New Roman CYR" w:cs="Times New Roman CYR"/>
                <w:sz w:val="20"/>
                <w:szCs w:val="20"/>
              </w:rPr>
              <w:t>5.2 . У</w:t>
            </w:r>
            <w:r>
              <w:rPr>
                <w:sz w:val="20"/>
                <w:szCs w:val="20"/>
              </w:rPr>
              <w:t xml:space="preserve"> 75</w:t>
            </w:r>
            <w:r w:rsidRPr="008D5C0E">
              <w:rPr>
                <w:sz w:val="20"/>
                <w:szCs w:val="20"/>
              </w:rPr>
              <w:t>% учащихся</w:t>
            </w:r>
            <w:r w:rsidRPr="008D5C0E">
              <w:rPr>
                <w:rFonts w:ascii="Times New Roman CYR" w:eastAsia="Times New Roman CYR" w:hAnsi="Times New Roman CYR" w:cs="Times New Roman CYR"/>
                <w:sz w:val="20"/>
                <w:szCs w:val="20"/>
              </w:rPr>
              <w:t xml:space="preserve">  </w:t>
            </w:r>
            <w:r>
              <w:rPr>
                <w:sz w:val="20"/>
                <w:szCs w:val="20"/>
              </w:rPr>
              <w:t>сформированы</w:t>
            </w:r>
            <w:r>
              <w:rPr>
                <w:rFonts w:ascii="Times New Roman CYR" w:eastAsia="Times New Roman CYR" w:hAnsi="Times New Roman CYR" w:cs="Times New Roman CYR"/>
                <w:sz w:val="20"/>
                <w:szCs w:val="20"/>
              </w:rPr>
              <w:t xml:space="preserve">  </w:t>
            </w:r>
            <w:r w:rsidRPr="008D5C0E">
              <w:rPr>
                <w:rFonts w:ascii="Times New Roman CYR" w:eastAsia="Times New Roman CYR" w:hAnsi="Times New Roman CYR" w:cs="Times New Roman CYR"/>
                <w:sz w:val="20"/>
                <w:szCs w:val="20"/>
              </w:rPr>
              <w:t>вычислительные навыки при выполнении арифметических действий</w:t>
            </w:r>
            <w:r>
              <w:rPr>
                <w:rFonts w:ascii="Times New Roman CYR" w:eastAsia="Times New Roman CYR" w:hAnsi="Times New Roman CYR" w:cs="Times New Roman CYR"/>
                <w:sz w:val="20"/>
                <w:szCs w:val="20"/>
              </w:rPr>
              <w:t>.</w:t>
            </w:r>
          </w:p>
          <w:p w:rsidR="007306A5" w:rsidRPr="003A45D7" w:rsidRDefault="007306A5" w:rsidP="00C86486">
            <w:pPr>
              <w:ind w:left="360"/>
              <w:rPr>
                <w:rFonts w:ascii="Times New Roman CYR" w:eastAsia="Times New Roman CYR" w:hAnsi="Times New Roman CYR" w:cs="Times New Roman CYR"/>
                <w:sz w:val="20"/>
                <w:szCs w:val="20"/>
              </w:rPr>
            </w:pPr>
            <w:r>
              <w:rPr>
                <w:rFonts w:ascii="Times New Roman CYR" w:eastAsia="Times New Roman CYR" w:hAnsi="Times New Roman CYR" w:cs="Times New Roman CYR"/>
                <w:sz w:val="20"/>
                <w:szCs w:val="20"/>
              </w:rPr>
              <w:t>6.  У</w:t>
            </w:r>
            <w:r>
              <w:rPr>
                <w:sz w:val="20"/>
                <w:szCs w:val="20"/>
              </w:rPr>
              <w:t xml:space="preserve"> 62</w:t>
            </w:r>
            <w:r w:rsidRPr="008D5C0E">
              <w:rPr>
                <w:sz w:val="20"/>
                <w:szCs w:val="20"/>
              </w:rPr>
              <w:t>% учащихся</w:t>
            </w:r>
            <w:r w:rsidRPr="008D5C0E">
              <w:rPr>
                <w:rFonts w:ascii="Times New Roman CYR" w:eastAsia="Times New Roman CYR" w:hAnsi="Times New Roman CYR" w:cs="Times New Roman CYR"/>
                <w:sz w:val="20"/>
                <w:szCs w:val="20"/>
              </w:rPr>
              <w:t xml:space="preserve">  </w:t>
            </w:r>
            <w:r w:rsidRPr="008D5C0E">
              <w:rPr>
                <w:sz w:val="20"/>
                <w:szCs w:val="20"/>
              </w:rPr>
              <w:t>сформировано</w:t>
            </w:r>
            <w:r w:rsidRPr="008D5C0E">
              <w:rPr>
                <w:rFonts w:ascii="Times New Roman CYR" w:eastAsia="Times New Roman CYR" w:hAnsi="Times New Roman CYR" w:cs="Times New Roman CYR"/>
                <w:sz w:val="20"/>
                <w:szCs w:val="20"/>
              </w:rPr>
              <w:t xml:space="preserve">   умение</w:t>
            </w:r>
            <w:r>
              <w:rPr>
                <w:rFonts w:ascii="Times New Roman CYR" w:eastAsia="Times New Roman CYR" w:hAnsi="Times New Roman CYR" w:cs="Times New Roman CYR"/>
                <w:sz w:val="20"/>
                <w:szCs w:val="20"/>
              </w:rPr>
              <w:t xml:space="preserve">  </w:t>
            </w:r>
            <w:r w:rsidRPr="003A45D7">
              <w:rPr>
                <w:rFonts w:ascii="Times New Roman CYR" w:eastAsia="Times New Roman CYR" w:hAnsi="Times New Roman CYR" w:cs="Times New Roman CYR"/>
                <w:sz w:val="20"/>
                <w:szCs w:val="20"/>
              </w:rPr>
              <w:t>находить величину, отвечающую заданному требованию (меньше чем…, но больше чем..)</w:t>
            </w:r>
            <w:r>
              <w:rPr>
                <w:rFonts w:ascii="Times New Roman CYR" w:eastAsia="Times New Roman CYR" w:hAnsi="Times New Roman CYR" w:cs="Times New Roman CYR"/>
                <w:sz w:val="20"/>
                <w:szCs w:val="20"/>
              </w:rPr>
              <w:t>.</w:t>
            </w:r>
            <w:r w:rsidRPr="003A45D7">
              <w:rPr>
                <w:rFonts w:ascii="Times New Roman CYR" w:eastAsia="Times New Roman CYR" w:hAnsi="Times New Roman CYR" w:cs="Times New Roman CYR"/>
                <w:sz w:val="20"/>
                <w:szCs w:val="20"/>
              </w:rPr>
              <w:t xml:space="preserve">                                 </w:t>
            </w:r>
          </w:p>
        </w:tc>
      </w:tr>
      <w:tr w:rsidR="007306A5" w:rsidRPr="0071721D" w:rsidTr="00FD1C43">
        <w:trPr>
          <w:gridAfter w:val="1"/>
          <w:wAfter w:w="3213" w:type="dxa"/>
        </w:trPr>
        <w:tc>
          <w:tcPr>
            <w:tcW w:w="596" w:type="dxa"/>
            <w:vMerge w:val="restart"/>
            <w:textDirection w:val="btLr"/>
          </w:tcPr>
          <w:p w:rsidR="007306A5" w:rsidRPr="0071721D" w:rsidRDefault="007306A5" w:rsidP="00C86486">
            <w:pPr>
              <w:ind w:left="113" w:right="113"/>
              <w:jc w:val="center"/>
              <w:rPr>
                <w:b/>
                <w:sz w:val="20"/>
                <w:szCs w:val="20"/>
              </w:rPr>
            </w:pPr>
            <w:r w:rsidRPr="0071721D">
              <w:rPr>
                <w:b/>
                <w:sz w:val="20"/>
                <w:szCs w:val="20"/>
              </w:rPr>
              <w:t>Дополнительная часть (повышенный уровень сложности)</w:t>
            </w:r>
          </w:p>
        </w:tc>
        <w:tc>
          <w:tcPr>
            <w:tcW w:w="2201" w:type="dxa"/>
          </w:tcPr>
          <w:p w:rsidR="007306A5" w:rsidRPr="0071721D" w:rsidRDefault="007306A5" w:rsidP="00C86486">
            <w:pPr>
              <w:jc w:val="center"/>
              <w:rPr>
                <w:sz w:val="20"/>
                <w:szCs w:val="20"/>
              </w:rPr>
            </w:pPr>
            <w:r>
              <w:rPr>
                <w:sz w:val="20"/>
                <w:szCs w:val="20"/>
              </w:rPr>
              <w:t>7.</w:t>
            </w:r>
            <w:r w:rsidRPr="0071721D">
              <w:rPr>
                <w:sz w:val="20"/>
                <w:szCs w:val="20"/>
              </w:rPr>
              <w:t xml:space="preserve"> </w:t>
            </w:r>
            <w:r>
              <w:rPr>
                <w:sz w:val="20"/>
                <w:szCs w:val="20"/>
              </w:rPr>
              <w:t>Ма</w:t>
            </w:r>
            <w:r w:rsidRPr="0071721D">
              <w:rPr>
                <w:sz w:val="20"/>
                <w:szCs w:val="20"/>
              </w:rPr>
              <w:t>тематика</w:t>
            </w:r>
            <w:r>
              <w:rPr>
                <w:sz w:val="20"/>
                <w:szCs w:val="20"/>
              </w:rPr>
              <w:t>, числа и величины</w:t>
            </w:r>
          </w:p>
        </w:tc>
        <w:tc>
          <w:tcPr>
            <w:tcW w:w="2977" w:type="dxa"/>
          </w:tcPr>
          <w:p w:rsidR="007306A5" w:rsidRPr="005D174F" w:rsidRDefault="007306A5" w:rsidP="00C86486">
            <w:pPr>
              <w:pStyle w:val="afff1"/>
              <w:rPr>
                <w:i/>
                <w:sz w:val="20"/>
                <w:szCs w:val="20"/>
              </w:rPr>
            </w:pPr>
            <w:r>
              <w:rPr>
                <w:i/>
                <w:sz w:val="20"/>
                <w:szCs w:val="20"/>
              </w:rPr>
              <w:t>Умение решать текстовую</w:t>
            </w:r>
            <w:r w:rsidRPr="005D174F">
              <w:rPr>
                <w:i/>
                <w:sz w:val="20"/>
                <w:szCs w:val="20"/>
              </w:rPr>
              <w:t>. задачу с недост</w:t>
            </w:r>
            <w:r>
              <w:rPr>
                <w:i/>
                <w:sz w:val="20"/>
                <w:szCs w:val="20"/>
              </w:rPr>
              <w:t>ающими</w:t>
            </w:r>
            <w:r w:rsidRPr="005D174F">
              <w:rPr>
                <w:i/>
                <w:sz w:val="20"/>
                <w:szCs w:val="20"/>
              </w:rPr>
              <w:t xml:space="preserve"> данными</w:t>
            </w:r>
          </w:p>
        </w:tc>
        <w:tc>
          <w:tcPr>
            <w:tcW w:w="1134" w:type="dxa"/>
          </w:tcPr>
          <w:p w:rsidR="007306A5" w:rsidRPr="00C96EAE" w:rsidRDefault="007306A5" w:rsidP="00C86486">
            <w:pPr>
              <w:jc w:val="center"/>
              <w:rPr>
                <w:color w:val="0070C0"/>
                <w:sz w:val="20"/>
                <w:szCs w:val="20"/>
              </w:rPr>
            </w:pPr>
            <w:r w:rsidRPr="00C96EAE">
              <w:rPr>
                <w:color w:val="0070C0"/>
                <w:sz w:val="20"/>
                <w:szCs w:val="20"/>
              </w:rPr>
              <w:t>2</w:t>
            </w:r>
          </w:p>
        </w:tc>
        <w:tc>
          <w:tcPr>
            <w:tcW w:w="1134" w:type="dxa"/>
          </w:tcPr>
          <w:p w:rsidR="007306A5" w:rsidRPr="0071721D" w:rsidRDefault="007306A5" w:rsidP="00C86486">
            <w:pPr>
              <w:jc w:val="center"/>
              <w:rPr>
                <w:sz w:val="20"/>
                <w:szCs w:val="20"/>
              </w:rPr>
            </w:pPr>
            <w:r>
              <w:rPr>
                <w:sz w:val="20"/>
                <w:szCs w:val="20"/>
              </w:rPr>
              <w:t>0</w:t>
            </w:r>
          </w:p>
        </w:tc>
        <w:tc>
          <w:tcPr>
            <w:tcW w:w="1134" w:type="dxa"/>
          </w:tcPr>
          <w:p w:rsidR="007306A5" w:rsidRPr="0071721D" w:rsidRDefault="007306A5" w:rsidP="00C86486">
            <w:pPr>
              <w:jc w:val="center"/>
              <w:rPr>
                <w:sz w:val="20"/>
                <w:szCs w:val="20"/>
              </w:rPr>
            </w:pPr>
            <w:r>
              <w:rPr>
                <w:sz w:val="20"/>
                <w:szCs w:val="20"/>
              </w:rPr>
              <w:t>0</w:t>
            </w:r>
          </w:p>
        </w:tc>
        <w:tc>
          <w:tcPr>
            <w:tcW w:w="992"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2</w:t>
            </w:r>
          </w:p>
        </w:tc>
        <w:tc>
          <w:tcPr>
            <w:tcW w:w="708" w:type="dxa"/>
          </w:tcPr>
          <w:p w:rsidR="007306A5" w:rsidRPr="0071721D" w:rsidRDefault="007306A5" w:rsidP="00C86486">
            <w:pPr>
              <w:jc w:val="center"/>
              <w:rPr>
                <w:sz w:val="20"/>
                <w:szCs w:val="20"/>
              </w:rPr>
            </w:pPr>
            <w:r>
              <w:rPr>
                <w:sz w:val="20"/>
                <w:szCs w:val="20"/>
              </w:rPr>
              <w:t>2</w:t>
            </w:r>
          </w:p>
        </w:tc>
        <w:tc>
          <w:tcPr>
            <w:tcW w:w="709" w:type="dxa"/>
          </w:tcPr>
          <w:p w:rsidR="007306A5" w:rsidRPr="0071721D" w:rsidRDefault="007306A5" w:rsidP="00C86486">
            <w:pPr>
              <w:jc w:val="center"/>
              <w:rPr>
                <w:sz w:val="20"/>
                <w:szCs w:val="20"/>
              </w:rPr>
            </w:pPr>
            <w:r>
              <w:rPr>
                <w:sz w:val="20"/>
                <w:szCs w:val="20"/>
              </w:rPr>
              <w:t>2</w:t>
            </w:r>
          </w:p>
        </w:tc>
        <w:tc>
          <w:tcPr>
            <w:tcW w:w="851" w:type="dxa"/>
          </w:tcPr>
          <w:p w:rsidR="007306A5" w:rsidRPr="0071721D" w:rsidRDefault="007306A5" w:rsidP="00C86486">
            <w:pPr>
              <w:jc w:val="center"/>
              <w:rPr>
                <w:sz w:val="20"/>
                <w:szCs w:val="20"/>
              </w:rPr>
            </w:pPr>
            <w:r>
              <w:rPr>
                <w:sz w:val="20"/>
                <w:szCs w:val="20"/>
              </w:rPr>
              <w:t>2</w:t>
            </w:r>
          </w:p>
        </w:tc>
        <w:tc>
          <w:tcPr>
            <w:tcW w:w="708" w:type="dxa"/>
          </w:tcPr>
          <w:p w:rsidR="007306A5" w:rsidRPr="0071721D" w:rsidRDefault="007306A5" w:rsidP="00C86486">
            <w:pPr>
              <w:jc w:val="center"/>
              <w:rPr>
                <w:sz w:val="20"/>
                <w:szCs w:val="20"/>
              </w:rPr>
            </w:pPr>
            <w:r>
              <w:rPr>
                <w:sz w:val="20"/>
                <w:szCs w:val="20"/>
              </w:rPr>
              <w:t>0</w:t>
            </w:r>
          </w:p>
        </w:tc>
        <w:tc>
          <w:tcPr>
            <w:tcW w:w="993" w:type="dxa"/>
          </w:tcPr>
          <w:p w:rsidR="007306A5" w:rsidRPr="0071721D" w:rsidRDefault="007306A5" w:rsidP="00C86486">
            <w:pPr>
              <w:jc w:val="center"/>
              <w:rPr>
                <w:sz w:val="20"/>
                <w:szCs w:val="20"/>
              </w:rPr>
            </w:pPr>
            <w:r>
              <w:rPr>
                <w:sz w:val="20"/>
                <w:szCs w:val="20"/>
              </w:rPr>
              <w:t>62%</w:t>
            </w:r>
          </w:p>
        </w:tc>
      </w:tr>
      <w:tr w:rsidR="007306A5" w:rsidRPr="0071721D" w:rsidTr="00FD1C43">
        <w:trPr>
          <w:gridAfter w:val="1"/>
          <w:wAfter w:w="3213" w:type="dxa"/>
        </w:trPr>
        <w:tc>
          <w:tcPr>
            <w:tcW w:w="596" w:type="dxa"/>
            <w:vMerge/>
          </w:tcPr>
          <w:p w:rsidR="007306A5" w:rsidRPr="0071721D" w:rsidRDefault="007306A5" w:rsidP="00C86486">
            <w:pPr>
              <w:jc w:val="center"/>
              <w:rPr>
                <w:sz w:val="20"/>
                <w:szCs w:val="20"/>
              </w:rPr>
            </w:pPr>
          </w:p>
        </w:tc>
        <w:tc>
          <w:tcPr>
            <w:tcW w:w="2201" w:type="dxa"/>
          </w:tcPr>
          <w:p w:rsidR="007306A5" w:rsidRPr="0071721D" w:rsidRDefault="007306A5" w:rsidP="00C86486">
            <w:pPr>
              <w:jc w:val="center"/>
              <w:rPr>
                <w:sz w:val="20"/>
                <w:szCs w:val="20"/>
              </w:rPr>
            </w:pPr>
            <w:r w:rsidRPr="0071721D">
              <w:rPr>
                <w:sz w:val="20"/>
                <w:szCs w:val="20"/>
              </w:rPr>
              <w:t xml:space="preserve">8 </w:t>
            </w:r>
            <w:r>
              <w:rPr>
                <w:sz w:val="20"/>
                <w:szCs w:val="20"/>
              </w:rPr>
              <w:t>.1 Математика, работа с данными</w:t>
            </w:r>
          </w:p>
        </w:tc>
        <w:tc>
          <w:tcPr>
            <w:tcW w:w="2977" w:type="dxa"/>
          </w:tcPr>
          <w:p w:rsidR="007306A5" w:rsidRPr="005D174F" w:rsidRDefault="007306A5" w:rsidP="00C86486">
            <w:pPr>
              <w:pStyle w:val="afff1"/>
              <w:rPr>
                <w:i/>
                <w:sz w:val="20"/>
                <w:szCs w:val="20"/>
              </w:rPr>
            </w:pPr>
            <w:r w:rsidRPr="00D67D83">
              <w:rPr>
                <w:rFonts w:ascii="Times New Roman CYR" w:eastAsia="Times New Roman CYR" w:hAnsi="Times New Roman CYR" w:cs="Times New Roman CYR"/>
                <w:i/>
                <w:sz w:val="20"/>
                <w:szCs w:val="20"/>
              </w:rPr>
              <w:t>Умение заполнять таблицу, используя необходимую информацию</w:t>
            </w:r>
            <w:r>
              <w:rPr>
                <w:rFonts w:ascii="Times New Roman CYR" w:eastAsia="Times New Roman CYR" w:hAnsi="Times New Roman CYR" w:cs="Times New Roman CYR"/>
                <w:sz w:val="26"/>
                <w:szCs w:val="26"/>
              </w:rPr>
              <w:t xml:space="preserve">                              </w:t>
            </w:r>
          </w:p>
        </w:tc>
        <w:tc>
          <w:tcPr>
            <w:tcW w:w="1134" w:type="dxa"/>
          </w:tcPr>
          <w:p w:rsidR="007306A5" w:rsidRPr="00C96EAE" w:rsidRDefault="007306A5" w:rsidP="00C86486">
            <w:pPr>
              <w:jc w:val="center"/>
              <w:rPr>
                <w:color w:val="0070C0"/>
                <w:sz w:val="20"/>
                <w:szCs w:val="20"/>
              </w:rPr>
            </w:pPr>
            <w:r w:rsidRPr="00C96EAE">
              <w:rPr>
                <w:color w:val="0070C0"/>
                <w:sz w:val="20"/>
                <w:szCs w:val="20"/>
              </w:rPr>
              <w:t>1</w:t>
            </w:r>
          </w:p>
        </w:tc>
        <w:tc>
          <w:tcPr>
            <w:tcW w:w="1134" w:type="dxa"/>
          </w:tcPr>
          <w:p w:rsidR="007306A5" w:rsidRPr="0071721D" w:rsidRDefault="007306A5" w:rsidP="00C86486">
            <w:pPr>
              <w:jc w:val="center"/>
              <w:rPr>
                <w:sz w:val="20"/>
                <w:szCs w:val="20"/>
              </w:rPr>
            </w:pPr>
            <w:r>
              <w:rPr>
                <w:sz w:val="20"/>
                <w:szCs w:val="20"/>
              </w:rPr>
              <w:t>0</w:t>
            </w:r>
          </w:p>
        </w:tc>
        <w:tc>
          <w:tcPr>
            <w:tcW w:w="1134" w:type="dxa"/>
          </w:tcPr>
          <w:p w:rsidR="007306A5" w:rsidRPr="0071721D" w:rsidRDefault="007306A5" w:rsidP="00C86486">
            <w:pPr>
              <w:jc w:val="center"/>
              <w:rPr>
                <w:sz w:val="20"/>
                <w:szCs w:val="20"/>
              </w:rPr>
            </w:pPr>
            <w:r>
              <w:rPr>
                <w:sz w:val="20"/>
                <w:szCs w:val="20"/>
              </w:rPr>
              <w:t>1</w:t>
            </w:r>
          </w:p>
        </w:tc>
        <w:tc>
          <w:tcPr>
            <w:tcW w:w="992"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709"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993" w:type="dxa"/>
          </w:tcPr>
          <w:p w:rsidR="007306A5" w:rsidRPr="0071721D" w:rsidRDefault="007306A5" w:rsidP="00C86486">
            <w:pPr>
              <w:jc w:val="center"/>
              <w:rPr>
                <w:sz w:val="20"/>
                <w:szCs w:val="20"/>
              </w:rPr>
            </w:pPr>
            <w:r>
              <w:rPr>
                <w:sz w:val="20"/>
                <w:szCs w:val="20"/>
              </w:rPr>
              <w:t>88%</w:t>
            </w:r>
          </w:p>
        </w:tc>
      </w:tr>
      <w:tr w:rsidR="007306A5" w:rsidRPr="0071721D" w:rsidTr="00FD1C43">
        <w:trPr>
          <w:gridAfter w:val="1"/>
          <w:wAfter w:w="3213" w:type="dxa"/>
          <w:trHeight w:val="788"/>
        </w:trPr>
        <w:tc>
          <w:tcPr>
            <w:tcW w:w="596" w:type="dxa"/>
            <w:vMerge/>
          </w:tcPr>
          <w:p w:rsidR="007306A5" w:rsidRPr="0071721D" w:rsidRDefault="007306A5" w:rsidP="00C86486">
            <w:pPr>
              <w:jc w:val="center"/>
              <w:rPr>
                <w:sz w:val="20"/>
                <w:szCs w:val="20"/>
              </w:rPr>
            </w:pPr>
          </w:p>
        </w:tc>
        <w:tc>
          <w:tcPr>
            <w:tcW w:w="2201" w:type="dxa"/>
          </w:tcPr>
          <w:p w:rsidR="007306A5" w:rsidRPr="0071721D" w:rsidRDefault="007306A5" w:rsidP="00C86486">
            <w:pPr>
              <w:jc w:val="center"/>
              <w:rPr>
                <w:sz w:val="20"/>
                <w:szCs w:val="20"/>
              </w:rPr>
            </w:pPr>
            <w:r w:rsidRPr="0071721D">
              <w:rPr>
                <w:sz w:val="20"/>
                <w:szCs w:val="20"/>
              </w:rPr>
              <w:t>8</w:t>
            </w:r>
            <w:r>
              <w:rPr>
                <w:sz w:val="20"/>
                <w:szCs w:val="20"/>
              </w:rPr>
              <w:t>.2 Математика, работа с данными</w:t>
            </w:r>
          </w:p>
        </w:tc>
        <w:tc>
          <w:tcPr>
            <w:tcW w:w="2977" w:type="dxa"/>
          </w:tcPr>
          <w:p w:rsidR="007306A5" w:rsidRPr="005D174F" w:rsidRDefault="007306A5" w:rsidP="00C86486">
            <w:pPr>
              <w:pStyle w:val="afff1"/>
              <w:rPr>
                <w:i/>
                <w:sz w:val="20"/>
                <w:szCs w:val="20"/>
              </w:rPr>
            </w:pPr>
            <w:r>
              <w:rPr>
                <w:i/>
                <w:sz w:val="20"/>
                <w:szCs w:val="20"/>
              </w:rPr>
              <w:t>Первичное у</w:t>
            </w:r>
            <w:r w:rsidRPr="005D174F">
              <w:rPr>
                <w:i/>
                <w:sz w:val="20"/>
                <w:szCs w:val="20"/>
              </w:rPr>
              <w:t>мение ранжировать числа</w:t>
            </w:r>
          </w:p>
        </w:tc>
        <w:tc>
          <w:tcPr>
            <w:tcW w:w="1134" w:type="dxa"/>
          </w:tcPr>
          <w:p w:rsidR="007306A5" w:rsidRPr="00C96EAE" w:rsidRDefault="007306A5" w:rsidP="00C86486">
            <w:pPr>
              <w:jc w:val="center"/>
              <w:rPr>
                <w:color w:val="0070C0"/>
                <w:sz w:val="20"/>
                <w:szCs w:val="20"/>
              </w:rPr>
            </w:pPr>
            <w:r w:rsidRPr="00C96EAE">
              <w:rPr>
                <w:color w:val="0070C0"/>
                <w:sz w:val="20"/>
                <w:szCs w:val="20"/>
              </w:rPr>
              <w:t>1</w:t>
            </w:r>
          </w:p>
        </w:tc>
        <w:tc>
          <w:tcPr>
            <w:tcW w:w="1134" w:type="dxa"/>
          </w:tcPr>
          <w:p w:rsidR="007306A5" w:rsidRPr="0071721D" w:rsidRDefault="007306A5" w:rsidP="00C86486">
            <w:pPr>
              <w:jc w:val="center"/>
              <w:rPr>
                <w:sz w:val="20"/>
                <w:szCs w:val="20"/>
              </w:rPr>
            </w:pPr>
            <w:r>
              <w:rPr>
                <w:sz w:val="20"/>
                <w:szCs w:val="20"/>
              </w:rPr>
              <w:t>0</w:t>
            </w:r>
          </w:p>
        </w:tc>
        <w:tc>
          <w:tcPr>
            <w:tcW w:w="1134" w:type="dxa"/>
          </w:tcPr>
          <w:p w:rsidR="007306A5" w:rsidRPr="0071721D" w:rsidRDefault="007306A5" w:rsidP="00C86486">
            <w:pPr>
              <w:jc w:val="center"/>
              <w:rPr>
                <w:sz w:val="20"/>
                <w:szCs w:val="20"/>
              </w:rPr>
            </w:pPr>
            <w:r>
              <w:rPr>
                <w:sz w:val="20"/>
                <w:szCs w:val="20"/>
              </w:rPr>
              <w:t>1</w:t>
            </w:r>
          </w:p>
        </w:tc>
        <w:tc>
          <w:tcPr>
            <w:tcW w:w="992"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709"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993" w:type="dxa"/>
          </w:tcPr>
          <w:p w:rsidR="007306A5" w:rsidRPr="0071721D" w:rsidRDefault="007306A5" w:rsidP="00C86486">
            <w:pPr>
              <w:jc w:val="center"/>
              <w:rPr>
                <w:sz w:val="20"/>
                <w:szCs w:val="20"/>
              </w:rPr>
            </w:pPr>
            <w:r>
              <w:rPr>
                <w:sz w:val="20"/>
                <w:szCs w:val="20"/>
              </w:rPr>
              <w:t>88%</w:t>
            </w:r>
          </w:p>
        </w:tc>
      </w:tr>
      <w:tr w:rsidR="007306A5" w:rsidRPr="0071721D" w:rsidTr="00FD1C43">
        <w:trPr>
          <w:gridAfter w:val="1"/>
          <w:wAfter w:w="3213" w:type="dxa"/>
        </w:trPr>
        <w:tc>
          <w:tcPr>
            <w:tcW w:w="596" w:type="dxa"/>
            <w:vMerge/>
          </w:tcPr>
          <w:p w:rsidR="007306A5" w:rsidRPr="0071721D" w:rsidRDefault="007306A5" w:rsidP="00C86486">
            <w:pPr>
              <w:jc w:val="center"/>
              <w:rPr>
                <w:sz w:val="20"/>
                <w:szCs w:val="20"/>
              </w:rPr>
            </w:pPr>
          </w:p>
        </w:tc>
        <w:tc>
          <w:tcPr>
            <w:tcW w:w="2201" w:type="dxa"/>
          </w:tcPr>
          <w:p w:rsidR="007306A5" w:rsidRPr="0071721D" w:rsidRDefault="007306A5" w:rsidP="00C86486">
            <w:pPr>
              <w:jc w:val="center"/>
              <w:rPr>
                <w:sz w:val="20"/>
                <w:szCs w:val="20"/>
              </w:rPr>
            </w:pPr>
            <w:r w:rsidRPr="0071721D">
              <w:rPr>
                <w:sz w:val="20"/>
                <w:szCs w:val="20"/>
              </w:rPr>
              <w:t xml:space="preserve">9, </w:t>
            </w:r>
            <w:r>
              <w:rPr>
                <w:sz w:val="20"/>
                <w:szCs w:val="20"/>
              </w:rPr>
              <w:t>1. Чтение, работа с информацией (интерпретация)</w:t>
            </w:r>
          </w:p>
        </w:tc>
        <w:tc>
          <w:tcPr>
            <w:tcW w:w="2977" w:type="dxa"/>
          </w:tcPr>
          <w:p w:rsidR="007306A5" w:rsidRPr="00E64077" w:rsidRDefault="007306A5" w:rsidP="00C86486">
            <w:pPr>
              <w:jc w:val="center"/>
              <w:rPr>
                <w:i/>
                <w:sz w:val="20"/>
                <w:szCs w:val="20"/>
              </w:rPr>
            </w:pPr>
            <w:r w:rsidRPr="00E64077">
              <w:rPr>
                <w:rFonts w:ascii="Times New Roman CYR" w:eastAsia="Times New Roman CYR" w:hAnsi="Times New Roman CYR" w:cs="Times New Roman CYR"/>
                <w:i/>
                <w:sz w:val="20"/>
                <w:szCs w:val="20"/>
              </w:rPr>
              <w:t xml:space="preserve">Первичное умение интерпретировать и обобщать информацию, устанавливать связи </w:t>
            </w:r>
          </w:p>
        </w:tc>
        <w:tc>
          <w:tcPr>
            <w:tcW w:w="1134" w:type="dxa"/>
          </w:tcPr>
          <w:p w:rsidR="007306A5" w:rsidRPr="00C96EAE" w:rsidRDefault="007306A5" w:rsidP="00C86486">
            <w:pPr>
              <w:jc w:val="center"/>
              <w:rPr>
                <w:color w:val="0070C0"/>
                <w:sz w:val="20"/>
                <w:szCs w:val="20"/>
              </w:rPr>
            </w:pPr>
            <w:r w:rsidRPr="00C96EAE">
              <w:rPr>
                <w:color w:val="0070C0"/>
                <w:sz w:val="20"/>
                <w:szCs w:val="20"/>
              </w:rPr>
              <w:t>1</w:t>
            </w:r>
          </w:p>
        </w:tc>
        <w:tc>
          <w:tcPr>
            <w:tcW w:w="1134" w:type="dxa"/>
          </w:tcPr>
          <w:p w:rsidR="007306A5" w:rsidRPr="0071721D" w:rsidRDefault="007306A5" w:rsidP="00C86486">
            <w:pPr>
              <w:jc w:val="center"/>
              <w:rPr>
                <w:sz w:val="20"/>
                <w:szCs w:val="20"/>
              </w:rPr>
            </w:pPr>
            <w:r>
              <w:rPr>
                <w:sz w:val="20"/>
                <w:szCs w:val="20"/>
              </w:rPr>
              <w:t>1</w:t>
            </w:r>
          </w:p>
        </w:tc>
        <w:tc>
          <w:tcPr>
            <w:tcW w:w="1134" w:type="dxa"/>
          </w:tcPr>
          <w:p w:rsidR="007306A5" w:rsidRPr="0071721D" w:rsidRDefault="007306A5" w:rsidP="00C86486">
            <w:pPr>
              <w:jc w:val="center"/>
              <w:rPr>
                <w:sz w:val="20"/>
                <w:szCs w:val="20"/>
              </w:rPr>
            </w:pPr>
            <w:r>
              <w:rPr>
                <w:sz w:val="20"/>
                <w:szCs w:val="20"/>
              </w:rPr>
              <w:t>1</w:t>
            </w:r>
          </w:p>
        </w:tc>
        <w:tc>
          <w:tcPr>
            <w:tcW w:w="992"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709"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993" w:type="dxa"/>
          </w:tcPr>
          <w:p w:rsidR="007306A5" w:rsidRPr="0071721D" w:rsidRDefault="007306A5" w:rsidP="00C86486">
            <w:pPr>
              <w:jc w:val="center"/>
              <w:rPr>
                <w:sz w:val="20"/>
                <w:szCs w:val="20"/>
              </w:rPr>
            </w:pPr>
            <w:r>
              <w:rPr>
                <w:sz w:val="20"/>
                <w:szCs w:val="20"/>
              </w:rPr>
              <w:t>100%</w:t>
            </w:r>
          </w:p>
        </w:tc>
      </w:tr>
      <w:tr w:rsidR="007306A5" w:rsidRPr="0071721D" w:rsidTr="00FD1C43">
        <w:trPr>
          <w:gridAfter w:val="1"/>
          <w:wAfter w:w="3213" w:type="dxa"/>
        </w:trPr>
        <w:tc>
          <w:tcPr>
            <w:tcW w:w="596" w:type="dxa"/>
            <w:vMerge/>
          </w:tcPr>
          <w:p w:rsidR="007306A5" w:rsidRPr="0071721D" w:rsidRDefault="007306A5" w:rsidP="00C86486">
            <w:pPr>
              <w:jc w:val="center"/>
              <w:rPr>
                <w:sz w:val="20"/>
                <w:szCs w:val="20"/>
              </w:rPr>
            </w:pPr>
          </w:p>
        </w:tc>
        <w:tc>
          <w:tcPr>
            <w:tcW w:w="2201" w:type="dxa"/>
          </w:tcPr>
          <w:p w:rsidR="007306A5" w:rsidRPr="0071721D" w:rsidRDefault="007306A5" w:rsidP="00C86486">
            <w:pPr>
              <w:jc w:val="center"/>
              <w:rPr>
                <w:sz w:val="20"/>
                <w:szCs w:val="20"/>
              </w:rPr>
            </w:pPr>
            <w:r>
              <w:rPr>
                <w:sz w:val="20"/>
                <w:szCs w:val="20"/>
              </w:rPr>
              <w:t>9.2. Чтение, работа с информацией(аргументация)Русский язык, развитие речи</w:t>
            </w:r>
          </w:p>
        </w:tc>
        <w:tc>
          <w:tcPr>
            <w:tcW w:w="2977" w:type="dxa"/>
          </w:tcPr>
          <w:p w:rsidR="007306A5" w:rsidRPr="005D174F" w:rsidRDefault="007306A5" w:rsidP="00C86486">
            <w:pPr>
              <w:rPr>
                <w:i/>
                <w:sz w:val="20"/>
                <w:szCs w:val="20"/>
              </w:rPr>
            </w:pPr>
            <w:r w:rsidRPr="00E64077">
              <w:rPr>
                <w:rFonts w:ascii="Times New Roman CYR" w:eastAsia="Times New Roman CYR" w:hAnsi="Times New Roman CYR" w:cs="Times New Roman CYR"/>
                <w:i/>
                <w:sz w:val="20"/>
                <w:szCs w:val="20"/>
              </w:rPr>
              <w:t>Умение пояснять выбранное суждение</w:t>
            </w:r>
            <w:r>
              <w:rPr>
                <w:rFonts w:ascii="Times New Roman CYR" w:eastAsia="Times New Roman CYR" w:hAnsi="Times New Roman CYR" w:cs="Times New Roman CYR"/>
                <w:sz w:val="26"/>
                <w:szCs w:val="26"/>
              </w:rPr>
              <w:t xml:space="preserve">   </w:t>
            </w:r>
          </w:p>
        </w:tc>
        <w:tc>
          <w:tcPr>
            <w:tcW w:w="1134" w:type="dxa"/>
          </w:tcPr>
          <w:p w:rsidR="007306A5" w:rsidRPr="00C96EAE" w:rsidRDefault="007306A5" w:rsidP="00C86486">
            <w:pPr>
              <w:jc w:val="center"/>
              <w:rPr>
                <w:color w:val="0070C0"/>
                <w:sz w:val="20"/>
                <w:szCs w:val="20"/>
              </w:rPr>
            </w:pPr>
            <w:r w:rsidRPr="00C96EAE">
              <w:rPr>
                <w:color w:val="0070C0"/>
                <w:sz w:val="20"/>
                <w:szCs w:val="20"/>
              </w:rPr>
              <w:t>1</w:t>
            </w:r>
          </w:p>
        </w:tc>
        <w:tc>
          <w:tcPr>
            <w:tcW w:w="1134" w:type="dxa"/>
          </w:tcPr>
          <w:p w:rsidR="007306A5" w:rsidRPr="0071721D" w:rsidRDefault="007306A5" w:rsidP="00C86486">
            <w:pPr>
              <w:jc w:val="center"/>
              <w:rPr>
                <w:sz w:val="20"/>
                <w:szCs w:val="20"/>
              </w:rPr>
            </w:pPr>
            <w:r>
              <w:rPr>
                <w:sz w:val="20"/>
                <w:szCs w:val="20"/>
              </w:rPr>
              <w:t>0</w:t>
            </w:r>
          </w:p>
        </w:tc>
        <w:tc>
          <w:tcPr>
            <w:tcW w:w="1134" w:type="dxa"/>
          </w:tcPr>
          <w:p w:rsidR="007306A5" w:rsidRPr="0071721D" w:rsidRDefault="007306A5" w:rsidP="00C86486">
            <w:pPr>
              <w:jc w:val="center"/>
              <w:rPr>
                <w:sz w:val="20"/>
                <w:szCs w:val="20"/>
              </w:rPr>
            </w:pPr>
            <w:r>
              <w:rPr>
                <w:sz w:val="20"/>
                <w:szCs w:val="20"/>
              </w:rPr>
              <w:t>1</w:t>
            </w:r>
          </w:p>
        </w:tc>
        <w:tc>
          <w:tcPr>
            <w:tcW w:w="992"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709"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0</w:t>
            </w:r>
          </w:p>
        </w:tc>
        <w:tc>
          <w:tcPr>
            <w:tcW w:w="993" w:type="dxa"/>
          </w:tcPr>
          <w:p w:rsidR="007306A5" w:rsidRPr="0071721D" w:rsidRDefault="007306A5" w:rsidP="00C86486">
            <w:pPr>
              <w:jc w:val="center"/>
              <w:rPr>
                <w:sz w:val="20"/>
                <w:szCs w:val="20"/>
              </w:rPr>
            </w:pPr>
            <w:r>
              <w:rPr>
                <w:sz w:val="20"/>
                <w:szCs w:val="20"/>
              </w:rPr>
              <w:t>75%</w:t>
            </w:r>
          </w:p>
        </w:tc>
      </w:tr>
      <w:tr w:rsidR="007306A5" w:rsidRPr="0071721D" w:rsidTr="00FD1C43">
        <w:trPr>
          <w:gridAfter w:val="1"/>
          <w:wAfter w:w="3213" w:type="dxa"/>
        </w:trPr>
        <w:tc>
          <w:tcPr>
            <w:tcW w:w="596" w:type="dxa"/>
            <w:vMerge/>
          </w:tcPr>
          <w:p w:rsidR="007306A5" w:rsidRPr="0071721D" w:rsidRDefault="007306A5" w:rsidP="00C86486">
            <w:pPr>
              <w:jc w:val="center"/>
              <w:rPr>
                <w:sz w:val="20"/>
                <w:szCs w:val="20"/>
              </w:rPr>
            </w:pPr>
          </w:p>
        </w:tc>
        <w:tc>
          <w:tcPr>
            <w:tcW w:w="2201" w:type="dxa"/>
          </w:tcPr>
          <w:p w:rsidR="007306A5" w:rsidRDefault="007306A5" w:rsidP="00C86486">
            <w:pPr>
              <w:jc w:val="center"/>
              <w:rPr>
                <w:sz w:val="20"/>
                <w:szCs w:val="20"/>
              </w:rPr>
            </w:pPr>
            <w:r>
              <w:rPr>
                <w:sz w:val="20"/>
                <w:szCs w:val="20"/>
              </w:rPr>
              <w:t>10, Русский язык</w:t>
            </w:r>
            <w:r w:rsidRPr="0071721D">
              <w:rPr>
                <w:sz w:val="20"/>
                <w:szCs w:val="20"/>
              </w:rPr>
              <w:t>,</w:t>
            </w:r>
            <w:r>
              <w:rPr>
                <w:sz w:val="20"/>
                <w:szCs w:val="20"/>
              </w:rPr>
              <w:t xml:space="preserve"> развитие речи (высказыван.)</w:t>
            </w:r>
          </w:p>
          <w:p w:rsidR="007306A5" w:rsidRPr="0071721D" w:rsidRDefault="007306A5" w:rsidP="00C86486">
            <w:pPr>
              <w:jc w:val="center"/>
              <w:rPr>
                <w:sz w:val="20"/>
                <w:szCs w:val="20"/>
              </w:rPr>
            </w:pPr>
            <w:r>
              <w:rPr>
                <w:sz w:val="20"/>
                <w:szCs w:val="20"/>
              </w:rPr>
              <w:t>Окружающий мир, человек и природа</w:t>
            </w:r>
          </w:p>
        </w:tc>
        <w:tc>
          <w:tcPr>
            <w:tcW w:w="2977" w:type="dxa"/>
          </w:tcPr>
          <w:p w:rsidR="007306A5" w:rsidRPr="005D174F" w:rsidRDefault="007306A5" w:rsidP="00C86486">
            <w:pPr>
              <w:rPr>
                <w:i/>
                <w:sz w:val="20"/>
                <w:szCs w:val="20"/>
              </w:rPr>
            </w:pPr>
            <w:r w:rsidRPr="00E64077">
              <w:rPr>
                <w:rFonts w:ascii="Times New Roman CYR" w:eastAsia="Times New Roman CYR" w:hAnsi="Times New Roman CYR" w:cs="Times New Roman CYR"/>
                <w:i/>
                <w:sz w:val="20"/>
                <w:szCs w:val="20"/>
              </w:rPr>
              <w:t>Первичное умение строить свободное высказывание на заданную тему</w:t>
            </w:r>
            <w:r>
              <w:rPr>
                <w:rFonts w:ascii="Times New Roman CYR" w:eastAsia="Times New Roman CYR" w:hAnsi="Times New Roman CYR" w:cs="Times New Roman CYR"/>
                <w:sz w:val="26"/>
                <w:szCs w:val="26"/>
              </w:rPr>
              <w:t xml:space="preserve">                    </w:t>
            </w:r>
          </w:p>
        </w:tc>
        <w:tc>
          <w:tcPr>
            <w:tcW w:w="1134" w:type="dxa"/>
          </w:tcPr>
          <w:p w:rsidR="007306A5" w:rsidRPr="00C96EAE" w:rsidRDefault="007306A5" w:rsidP="00C86486">
            <w:pPr>
              <w:jc w:val="center"/>
              <w:rPr>
                <w:color w:val="0070C0"/>
                <w:sz w:val="20"/>
                <w:szCs w:val="20"/>
              </w:rPr>
            </w:pPr>
            <w:r w:rsidRPr="00C96EAE">
              <w:rPr>
                <w:color w:val="0070C0"/>
                <w:sz w:val="20"/>
                <w:szCs w:val="20"/>
              </w:rPr>
              <w:t>2</w:t>
            </w:r>
          </w:p>
        </w:tc>
        <w:tc>
          <w:tcPr>
            <w:tcW w:w="1134" w:type="dxa"/>
          </w:tcPr>
          <w:p w:rsidR="007306A5" w:rsidRPr="0071721D" w:rsidRDefault="007306A5" w:rsidP="00C86486">
            <w:pPr>
              <w:jc w:val="center"/>
              <w:rPr>
                <w:sz w:val="20"/>
                <w:szCs w:val="20"/>
              </w:rPr>
            </w:pPr>
            <w:r>
              <w:rPr>
                <w:sz w:val="20"/>
                <w:szCs w:val="20"/>
              </w:rPr>
              <w:t>2</w:t>
            </w:r>
          </w:p>
        </w:tc>
        <w:tc>
          <w:tcPr>
            <w:tcW w:w="1134" w:type="dxa"/>
          </w:tcPr>
          <w:p w:rsidR="007306A5" w:rsidRPr="0071721D" w:rsidRDefault="007306A5" w:rsidP="00C86486">
            <w:pPr>
              <w:jc w:val="center"/>
              <w:rPr>
                <w:sz w:val="20"/>
                <w:szCs w:val="20"/>
              </w:rPr>
            </w:pPr>
            <w:r>
              <w:rPr>
                <w:sz w:val="20"/>
                <w:szCs w:val="20"/>
              </w:rPr>
              <w:t>2</w:t>
            </w:r>
          </w:p>
        </w:tc>
        <w:tc>
          <w:tcPr>
            <w:tcW w:w="992" w:type="dxa"/>
          </w:tcPr>
          <w:p w:rsidR="007306A5" w:rsidRPr="0071721D" w:rsidRDefault="007306A5" w:rsidP="00C86486">
            <w:pPr>
              <w:jc w:val="center"/>
              <w:rPr>
                <w:sz w:val="20"/>
                <w:szCs w:val="20"/>
              </w:rPr>
            </w:pPr>
            <w:r>
              <w:rPr>
                <w:sz w:val="20"/>
                <w:szCs w:val="20"/>
              </w:rPr>
              <w:t>2</w:t>
            </w:r>
          </w:p>
        </w:tc>
        <w:tc>
          <w:tcPr>
            <w:tcW w:w="851" w:type="dxa"/>
          </w:tcPr>
          <w:p w:rsidR="007306A5" w:rsidRPr="0071721D" w:rsidRDefault="007306A5" w:rsidP="00C86486">
            <w:pPr>
              <w:jc w:val="center"/>
              <w:rPr>
                <w:sz w:val="20"/>
                <w:szCs w:val="20"/>
              </w:rPr>
            </w:pPr>
            <w:r>
              <w:rPr>
                <w:sz w:val="20"/>
                <w:szCs w:val="20"/>
              </w:rPr>
              <w:t>2</w:t>
            </w:r>
          </w:p>
        </w:tc>
        <w:tc>
          <w:tcPr>
            <w:tcW w:w="708" w:type="dxa"/>
          </w:tcPr>
          <w:p w:rsidR="007306A5" w:rsidRPr="0071721D" w:rsidRDefault="007306A5" w:rsidP="00C86486">
            <w:pPr>
              <w:jc w:val="center"/>
              <w:rPr>
                <w:sz w:val="20"/>
                <w:szCs w:val="20"/>
              </w:rPr>
            </w:pPr>
            <w:r>
              <w:rPr>
                <w:sz w:val="20"/>
                <w:szCs w:val="20"/>
              </w:rPr>
              <w:t>2</w:t>
            </w:r>
          </w:p>
        </w:tc>
        <w:tc>
          <w:tcPr>
            <w:tcW w:w="709" w:type="dxa"/>
          </w:tcPr>
          <w:p w:rsidR="007306A5" w:rsidRPr="0071721D" w:rsidRDefault="007306A5" w:rsidP="00C86486">
            <w:pPr>
              <w:jc w:val="center"/>
              <w:rPr>
                <w:sz w:val="20"/>
                <w:szCs w:val="20"/>
              </w:rPr>
            </w:pPr>
            <w:r>
              <w:rPr>
                <w:sz w:val="20"/>
                <w:szCs w:val="20"/>
              </w:rPr>
              <w:t>2</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DC174C" w:rsidRDefault="007306A5" w:rsidP="00C86486">
            <w:pPr>
              <w:rPr>
                <w:sz w:val="20"/>
                <w:szCs w:val="20"/>
              </w:rPr>
            </w:pPr>
            <w:r>
              <w:rPr>
                <w:sz w:val="20"/>
                <w:szCs w:val="20"/>
              </w:rPr>
              <w:t>2</w:t>
            </w:r>
          </w:p>
        </w:tc>
        <w:tc>
          <w:tcPr>
            <w:tcW w:w="993" w:type="dxa"/>
          </w:tcPr>
          <w:p w:rsidR="007306A5" w:rsidRPr="0071721D" w:rsidRDefault="007306A5" w:rsidP="00C86486">
            <w:pPr>
              <w:jc w:val="center"/>
              <w:rPr>
                <w:sz w:val="20"/>
                <w:szCs w:val="20"/>
              </w:rPr>
            </w:pPr>
            <w:r>
              <w:rPr>
                <w:sz w:val="20"/>
                <w:szCs w:val="20"/>
              </w:rPr>
              <w:t>100%</w:t>
            </w:r>
          </w:p>
        </w:tc>
      </w:tr>
      <w:tr w:rsidR="007306A5" w:rsidRPr="0071721D" w:rsidTr="00FD1C43">
        <w:trPr>
          <w:gridAfter w:val="1"/>
          <w:wAfter w:w="3213" w:type="dxa"/>
        </w:trPr>
        <w:tc>
          <w:tcPr>
            <w:tcW w:w="596" w:type="dxa"/>
            <w:vMerge/>
          </w:tcPr>
          <w:p w:rsidR="007306A5" w:rsidRPr="0071721D" w:rsidRDefault="007306A5" w:rsidP="00C86486">
            <w:pPr>
              <w:jc w:val="center"/>
              <w:rPr>
                <w:sz w:val="20"/>
                <w:szCs w:val="20"/>
              </w:rPr>
            </w:pPr>
          </w:p>
        </w:tc>
        <w:tc>
          <w:tcPr>
            <w:tcW w:w="2201" w:type="dxa"/>
          </w:tcPr>
          <w:p w:rsidR="007306A5" w:rsidRDefault="007306A5" w:rsidP="00C86486">
            <w:pPr>
              <w:jc w:val="center"/>
              <w:rPr>
                <w:sz w:val="20"/>
                <w:szCs w:val="20"/>
              </w:rPr>
            </w:pPr>
            <w:r>
              <w:rPr>
                <w:sz w:val="20"/>
                <w:szCs w:val="20"/>
              </w:rPr>
              <w:t>11, Р</w:t>
            </w:r>
            <w:r w:rsidRPr="0071721D">
              <w:rPr>
                <w:sz w:val="20"/>
                <w:szCs w:val="20"/>
              </w:rPr>
              <w:t>усский язык</w:t>
            </w:r>
            <w:r>
              <w:rPr>
                <w:sz w:val="20"/>
                <w:szCs w:val="20"/>
              </w:rPr>
              <w:t>, лексика</w:t>
            </w:r>
          </w:p>
          <w:p w:rsidR="007306A5" w:rsidRDefault="007306A5" w:rsidP="00C86486">
            <w:pPr>
              <w:jc w:val="center"/>
              <w:rPr>
                <w:sz w:val="20"/>
                <w:szCs w:val="20"/>
              </w:rPr>
            </w:pPr>
          </w:p>
        </w:tc>
        <w:tc>
          <w:tcPr>
            <w:tcW w:w="2977" w:type="dxa"/>
          </w:tcPr>
          <w:p w:rsidR="007306A5" w:rsidRPr="005D174F" w:rsidRDefault="007306A5" w:rsidP="00C86486">
            <w:pPr>
              <w:jc w:val="center"/>
              <w:rPr>
                <w:i/>
                <w:sz w:val="20"/>
                <w:szCs w:val="20"/>
              </w:rPr>
            </w:pPr>
            <w:r>
              <w:rPr>
                <w:i/>
                <w:sz w:val="20"/>
                <w:szCs w:val="20"/>
              </w:rPr>
              <w:t>Умения объяснять значение слова</w:t>
            </w:r>
          </w:p>
        </w:tc>
        <w:tc>
          <w:tcPr>
            <w:tcW w:w="1134" w:type="dxa"/>
          </w:tcPr>
          <w:p w:rsidR="007306A5" w:rsidRPr="00C96EAE" w:rsidRDefault="007306A5" w:rsidP="00C86486">
            <w:pPr>
              <w:jc w:val="center"/>
              <w:rPr>
                <w:color w:val="0070C0"/>
                <w:sz w:val="20"/>
                <w:szCs w:val="20"/>
              </w:rPr>
            </w:pPr>
            <w:r w:rsidRPr="00C96EAE">
              <w:rPr>
                <w:color w:val="0070C0"/>
                <w:sz w:val="20"/>
                <w:szCs w:val="20"/>
              </w:rPr>
              <w:t>1</w:t>
            </w:r>
          </w:p>
        </w:tc>
        <w:tc>
          <w:tcPr>
            <w:tcW w:w="1134" w:type="dxa"/>
          </w:tcPr>
          <w:p w:rsidR="007306A5" w:rsidRPr="0071721D" w:rsidRDefault="007306A5" w:rsidP="00C86486">
            <w:pPr>
              <w:jc w:val="center"/>
              <w:rPr>
                <w:sz w:val="20"/>
                <w:szCs w:val="20"/>
              </w:rPr>
            </w:pPr>
            <w:r>
              <w:rPr>
                <w:sz w:val="20"/>
                <w:szCs w:val="20"/>
              </w:rPr>
              <w:t>1</w:t>
            </w:r>
          </w:p>
        </w:tc>
        <w:tc>
          <w:tcPr>
            <w:tcW w:w="1134" w:type="dxa"/>
          </w:tcPr>
          <w:p w:rsidR="007306A5" w:rsidRPr="0071721D" w:rsidRDefault="007306A5" w:rsidP="00C86486">
            <w:pPr>
              <w:jc w:val="center"/>
              <w:rPr>
                <w:sz w:val="20"/>
                <w:szCs w:val="20"/>
              </w:rPr>
            </w:pPr>
            <w:r>
              <w:rPr>
                <w:sz w:val="20"/>
                <w:szCs w:val="20"/>
              </w:rPr>
              <w:t>1</w:t>
            </w:r>
          </w:p>
        </w:tc>
        <w:tc>
          <w:tcPr>
            <w:tcW w:w="992"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jc w:val="center"/>
              <w:rPr>
                <w:sz w:val="20"/>
                <w:szCs w:val="20"/>
              </w:rPr>
            </w:pPr>
            <w:r>
              <w:rPr>
                <w:sz w:val="20"/>
                <w:szCs w:val="20"/>
              </w:rPr>
              <w:t>1</w:t>
            </w:r>
          </w:p>
        </w:tc>
        <w:tc>
          <w:tcPr>
            <w:tcW w:w="709"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1</w:t>
            </w:r>
          </w:p>
        </w:tc>
        <w:tc>
          <w:tcPr>
            <w:tcW w:w="708" w:type="dxa"/>
          </w:tcPr>
          <w:p w:rsidR="007306A5" w:rsidRPr="0071721D" w:rsidRDefault="007306A5" w:rsidP="00C86486">
            <w:pPr>
              <w:rPr>
                <w:sz w:val="20"/>
                <w:szCs w:val="20"/>
              </w:rPr>
            </w:pPr>
            <w:r>
              <w:rPr>
                <w:sz w:val="20"/>
                <w:szCs w:val="20"/>
              </w:rPr>
              <w:t>1</w:t>
            </w:r>
          </w:p>
        </w:tc>
        <w:tc>
          <w:tcPr>
            <w:tcW w:w="993" w:type="dxa"/>
          </w:tcPr>
          <w:p w:rsidR="007306A5" w:rsidRPr="0071721D" w:rsidRDefault="007306A5" w:rsidP="00C86486">
            <w:pPr>
              <w:jc w:val="center"/>
              <w:rPr>
                <w:sz w:val="20"/>
                <w:szCs w:val="20"/>
              </w:rPr>
            </w:pPr>
            <w:r>
              <w:rPr>
                <w:sz w:val="20"/>
                <w:szCs w:val="20"/>
              </w:rPr>
              <w:t>100%</w:t>
            </w:r>
          </w:p>
        </w:tc>
      </w:tr>
      <w:tr w:rsidR="007306A5" w:rsidRPr="0071721D" w:rsidTr="00FD1C43">
        <w:trPr>
          <w:gridAfter w:val="1"/>
          <w:wAfter w:w="3213" w:type="dxa"/>
        </w:trPr>
        <w:tc>
          <w:tcPr>
            <w:tcW w:w="5774" w:type="dxa"/>
            <w:gridSpan w:val="3"/>
          </w:tcPr>
          <w:p w:rsidR="007306A5" w:rsidRDefault="007306A5" w:rsidP="00C86486">
            <w:pPr>
              <w:jc w:val="center"/>
              <w:rPr>
                <w:i/>
                <w:sz w:val="20"/>
                <w:szCs w:val="20"/>
              </w:rPr>
            </w:pPr>
            <w:r>
              <w:rPr>
                <w:b/>
                <w:iCs/>
                <w:color w:val="0070C0"/>
                <w:sz w:val="20"/>
                <w:szCs w:val="20"/>
              </w:rPr>
              <w:t xml:space="preserve">            </w:t>
            </w:r>
            <w:r w:rsidRPr="00CD1325">
              <w:rPr>
                <w:b/>
                <w:iCs/>
                <w:color w:val="0070C0"/>
                <w:sz w:val="20"/>
                <w:szCs w:val="20"/>
              </w:rPr>
              <w:t xml:space="preserve">Итого </w:t>
            </w:r>
            <w:r>
              <w:rPr>
                <w:b/>
                <w:iCs/>
                <w:color w:val="0070C0"/>
                <w:sz w:val="20"/>
                <w:szCs w:val="20"/>
              </w:rPr>
              <w:t>дополнитель</w:t>
            </w:r>
            <w:r w:rsidRPr="00CD1325">
              <w:rPr>
                <w:b/>
                <w:iCs/>
                <w:color w:val="0070C0"/>
                <w:sz w:val="20"/>
                <w:szCs w:val="20"/>
              </w:rPr>
              <w:t>ная часть</w:t>
            </w:r>
          </w:p>
        </w:tc>
        <w:tc>
          <w:tcPr>
            <w:tcW w:w="1134" w:type="dxa"/>
          </w:tcPr>
          <w:p w:rsidR="007306A5" w:rsidRPr="00C96EAE" w:rsidRDefault="007306A5" w:rsidP="00C86486">
            <w:pPr>
              <w:jc w:val="center"/>
              <w:rPr>
                <w:color w:val="0070C0"/>
                <w:sz w:val="20"/>
                <w:szCs w:val="20"/>
              </w:rPr>
            </w:pPr>
            <w:r w:rsidRPr="00C96EAE">
              <w:rPr>
                <w:color w:val="0070C0"/>
                <w:sz w:val="20"/>
                <w:szCs w:val="20"/>
              </w:rPr>
              <w:t>9</w:t>
            </w:r>
          </w:p>
        </w:tc>
        <w:tc>
          <w:tcPr>
            <w:tcW w:w="1134" w:type="dxa"/>
          </w:tcPr>
          <w:p w:rsidR="007306A5" w:rsidRPr="0071721D" w:rsidRDefault="007306A5" w:rsidP="00C86486">
            <w:pPr>
              <w:jc w:val="center"/>
              <w:rPr>
                <w:sz w:val="20"/>
                <w:szCs w:val="20"/>
              </w:rPr>
            </w:pPr>
            <w:r>
              <w:rPr>
                <w:sz w:val="20"/>
                <w:szCs w:val="20"/>
              </w:rPr>
              <w:t>4</w:t>
            </w:r>
          </w:p>
        </w:tc>
        <w:tc>
          <w:tcPr>
            <w:tcW w:w="1134" w:type="dxa"/>
          </w:tcPr>
          <w:p w:rsidR="007306A5" w:rsidRPr="0071721D" w:rsidRDefault="007306A5" w:rsidP="00C86486">
            <w:pPr>
              <w:jc w:val="center"/>
              <w:rPr>
                <w:sz w:val="20"/>
                <w:szCs w:val="20"/>
              </w:rPr>
            </w:pPr>
            <w:r>
              <w:rPr>
                <w:sz w:val="20"/>
                <w:szCs w:val="20"/>
              </w:rPr>
              <w:t>7</w:t>
            </w:r>
          </w:p>
        </w:tc>
        <w:tc>
          <w:tcPr>
            <w:tcW w:w="992" w:type="dxa"/>
          </w:tcPr>
          <w:p w:rsidR="007306A5" w:rsidRPr="0071721D" w:rsidRDefault="007306A5" w:rsidP="00C86486">
            <w:pPr>
              <w:jc w:val="center"/>
              <w:rPr>
                <w:sz w:val="20"/>
                <w:szCs w:val="20"/>
              </w:rPr>
            </w:pPr>
            <w:r>
              <w:rPr>
                <w:sz w:val="20"/>
                <w:szCs w:val="20"/>
              </w:rPr>
              <w:t>9</w:t>
            </w:r>
          </w:p>
        </w:tc>
        <w:tc>
          <w:tcPr>
            <w:tcW w:w="851" w:type="dxa"/>
          </w:tcPr>
          <w:p w:rsidR="007306A5" w:rsidRPr="0071721D" w:rsidRDefault="007306A5" w:rsidP="00C86486">
            <w:pPr>
              <w:jc w:val="center"/>
              <w:rPr>
                <w:sz w:val="20"/>
                <w:szCs w:val="20"/>
              </w:rPr>
            </w:pPr>
            <w:r>
              <w:rPr>
                <w:sz w:val="20"/>
                <w:szCs w:val="20"/>
              </w:rPr>
              <w:t>9</w:t>
            </w:r>
          </w:p>
        </w:tc>
        <w:tc>
          <w:tcPr>
            <w:tcW w:w="708" w:type="dxa"/>
          </w:tcPr>
          <w:p w:rsidR="007306A5" w:rsidRPr="0071721D" w:rsidRDefault="007306A5" w:rsidP="00C86486">
            <w:pPr>
              <w:jc w:val="center"/>
              <w:rPr>
                <w:sz w:val="20"/>
                <w:szCs w:val="20"/>
              </w:rPr>
            </w:pPr>
            <w:r>
              <w:rPr>
                <w:sz w:val="20"/>
                <w:szCs w:val="20"/>
              </w:rPr>
              <w:t>9</w:t>
            </w:r>
          </w:p>
        </w:tc>
        <w:tc>
          <w:tcPr>
            <w:tcW w:w="709" w:type="dxa"/>
          </w:tcPr>
          <w:p w:rsidR="007306A5" w:rsidRDefault="007306A5" w:rsidP="00C86486">
            <w:pPr>
              <w:jc w:val="center"/>
              <w:rPr>
                <w:sz w:val="20"/>
                <w:szCs w:val="20"/>
              </w:rPr>
            </w:pPr>
            <w:r>
              <w:rPr>
                <w:sz w:val="20"/>
                <w:szCs w:val="20"/>
              </w:rPr>
              <w:t>9</w:t>
            </w:r>
          </w:p>
          <w:p w:rsidR="007306A5" w:rsidRPr="0071721D" w:rsidRDefault="007306A5" w:rsidP="00C86486">
            <w:pPr>
              <w:jc w:val="center"/>
              <w:rPr>
                <w:sz w:val="20"/>
                <w:szCs w:val="20"/>
              </w:rPr>
            </w:pPr>
          </w:p>
        </w:tc>
        <w:tc>
          <w:tcPr>
            <w:tcW w:w="851" w:type="dxa"/>
          </w:tcPr>
          <w:p w:rsidR="007306A5" w:rsidRPr="0071721D" w:rsidRDefault="007306A5" w:rsidP="00C86486">
            <w:pPr>
              <w:jc w:val="center"/>
              <w:rPr>
                <w:sz w:val="20"/>
                <w:szCs w:val="20"/>
              </w:rPr>
            </w:pPr>
            <w:r>
              <w:rPr>
                <w:sz w:val="20"/>
                <w:szCs w:val="20"/>
              </w:rPr>
              <w:t>9</w:t>
            </w:r>
          </w:p>
        </w:tc>
        <w:tc>
          <w:tcPr>
            <w:tcW w:w="708" w:type="dxa"/>
          </w:tcPr>
          <w:p w:rsidR="007306A5" w:rsidRPr="0071721D" w:rsidRDefault="007306A5" w:rsidP="00C86486">
            <w:pPr>
              <w:rPr>
                <w:sz w:val="20"/>
                <w:szCs w:val="20"/>
              </w:rPr>
            </w:pPr>
            <w:r>
              <w:rPr>
                <w:sz w:val="20"/>
                <w:szCs w:val="20"/>
              </w:rPr>
              <w:t>6</w:t>
            </w:r>
          </w:p>
        </w:tc>
        <w:tc>
          <w:tcPr>
            <w:tcW w:w="993" w:type="dxa"/>
          </w:tcPr>
          <w:p w:rsidR="007306A5" w:rsidRPr="0071721D" w:rsidRDefault="007306A5" w:rsidP="00C86486">
            <w:pPr>
              <w:jc w:val="center"/>
              <w:rPr>
                <w:sz w:val="20"/>
                <w:szCs w:val="20"/>
              </w:rPr>
            </w:pPr>
          </w:p>
        </w:tc>
      </w:tr>
      <w:tr w:rsidR="007306A5" w:rsidRPr="0071721D" w:rsidTr="00FD1C43">
        <w:trPr>
          <w:gridAfter w:val="1"/>
          <w:wAfter w:w="3213" w:type="dxa"/>
        </w:trPr>
        <w:tc>
          <w:tcPr>
            <w:tcW w:w="14988" w:type="dxa"/>
            <w:gridSpan w:val="13"/>
          </w:tcPr>
          <w:p w:rsidR="007306A5" w:rsidRDefault="007306A5" w:rsidP="00C86486">
            <w:pPr>
              <w:rPr>
                <w:sz w:val="20"/>
                <w:szCs w:val="20"/>
              </w:rPr>
            </w:pPr>
            <w:r>
              <w:rPr>
                <w:sz w:val="20"/>
                <w:szCs w:val="20"/>
              </w:rPr>
              <w:t xml:space="preserve">7 заданий повышенного  уровня сложности с максимальным количеством 9 баллов выполнило 5 учащихся </w:t>
            </w:r>
          </w:p>
          <w:p w:rsidR="007306A5" w:rsidRDefault="007306A5" w:rsidP="00C86486">
            <w:pPr>
              <w:rPr>
                <w:rFonts w:ascii="Times New Roman CYR" w:eastAsia="Times New Roman CYR" w:hAnsi="Times New Roman CYR" w:cs="Times New Roman CYR"/>
                <w:sz w:val="20"/>
                <w:szCs w:val="20"/>
              </w:rPr>
            </w:pPr>
            <w:r>
              <w:rPr>
                <w:sz w:val="20"/>
                <w:szCs w:val="20"/>
              </w:rPr>
              <w:t xml:space="preserve">7. </w:t>
            </w:r>
            <w:r>
              <w:rPr>
                <w:rFonts w:ascii="Times New Roman CYR" w:eastAsia="Times New Roman CYR" w:hAnsi="Times New Roman CYR" w:cs="Times New Roman CYR"/>
                <w:sz w:val="20"/>
                <w:szCs w:val="20"/>
              </w:rPr>
              <w:t>У</w:t>
            </w:r>
            <w:r>
              <w:rPr>
                <w:sz w:val="20"/>
                <w:szCs w:val="20"/>
              </w:rPr>
              <w:t xml:space="preserve"> 62</w:t>
            </w:r>
            <w:r w:rsidRPr="008D5C0E">
              <w:rPr>
                <w:sz w:val="20"/>
                <w:szCs w:val="20"/>
              </w:rPr>
              <w:t>% учащихся</w:t>
            </w:r>
            <w:r w:rsidRPr="008D5C0E">
              <w:rPr>
                <w:rFonts w:ascii="Times New Roman CYR" w:eastAsia="Times New Roman CYR" w:hAnsi="Times New Roman CYR" w:cs="Times New Roman CYR"/>
                <w:sz w:val="20"/>
                <w:szCs w:val="20"/>
              </w:rPr>
              <w:t xml:space="preserve">  </w:t>
            </w:r>
            <w:r w:rsidRPr="008D5C0E">
              <w:rPr>
                <w:sz w:val="20"/>
                <w:szCs w:val="20"/>
              </w:rPr>
              <w:t>сформировано</w:t>
            </w:r>
            <w:r w:rsidRPr="008D5C0E">
              <w:rPr>
                <w:rFonts w:ascii="Times New Roman CYR" w:eastAsia="Times New Roman CYR" w:hAnsi="Times New Roman CYR" w:cs="Times New Roman CYR"/>
                <w:sz w:val="20"/>
                <w:szCs w:val="20"/>
              </w:rPr>
              <w:t xml:space="preserve">   умение</w:t>
            </w:r>
            <w:r>
              <w:rPr>
                <w:rFonts w:ascii="Times New Roman CYR" w:eastAsia="Times New Roman CYR" w:hAnsi="Times New Roman CYR" w:cs="Times New Roman CYR"/>
                <w:sz w:val="20"/>
                <w:szCs w:val="20"/>
              </w:rPr>
              <w:t xml:space="preserve"> </w:t>
            </w:r>
            <w:r w:rsidRPr="003A45D7">
              <w:rPr>
                <w:sz w:val="20"/>
                <w:szCs w:val="20"/>
              </w:rPr>
              <w:t>решать текстовую. задачу с недостающими данными</w:t>
            </w:r>
            <w:r>
              <w:rPr>
                <w:rFonts w:ascii="Times New Roman CYR" w:eastAsia="Times New Roman CYR" w:hAnsi="Times New Roman CYR" w:cs="Times New Roman CYR"/>
                <w:sz w:val="20"/>
                <w:szCs w:val="20"/>
              </w:rPr>
              <w:t>.</w:t>
            </w:r>
          </w:p>
          <w:p w:rsidR="007306A5" w:rsidRDefault="007306A5" w:rsidP="00C86486">
            <w:pPr>
              <w:rPr>
                <w:rFonts w:ascii="Times New Roman CYR" w:eastAsia="Times New Roman CYR" w:hAnsi="Times New Roman CYR" w:cs="Times New Roman CYR"/>
                <w:sz w:val="20"/>
                <w:szCs w:val="20"/>
              </w:rPr>
            </w:pPr>
            <w:r>
              <w:rPr>
                <w:rFonts w:ascii="Times New Roman CYR" w:eastAsia="Times New Roman CYR" w:hAnsi="Times New Roman CYR" w:cs="Times New Roman CYR"/>
                <w:sz w:val="20"/>
                <w:szCs w:val="20"/>
              </w:rPr>
              <w:t>8.1. У</w:t>
            </w:r>
            <w:r>
              <w:rPr>
                <w:sz w:val="20"/>
                <w:szCs w:val="20"/>
              </w:rPr>
              <w:t xml:space="preserve"> 88</w:t>
            </w:r>
            <w:r w:rsidRPr="008D5C0E">
              <w:rPr>
                <w:sz w:val="20"/>
                <w:szCs w:val="20"/>
              </w:rPr>
              <w:t>% учащихся</w:t>
            </w:r>
            <w:r w:rsidRPr="008D5C0E">
              <w:rPr>
                <w:rFonts w:ascii="Times New Roman CYR" w:eastAsia="Times New Roman CYR" w:hAnsi="Times New Roman CYR" w:cs="Times New Roman CYR"/>
                <w:sz w:val="20"/>
                <w:szCs w:val="20"/>
              </w:rPr>
              <w:t xml:space="preserve">  </w:t>
            </w:r>
            <w:r w:rsidRPr="008D5C0E">
              <w:rPr>
                <w:sz w:val="20"/>
                <w:szCs w:val="20"/>
              </w:rPr>
              <w:t>сформировано</w:t>
            </w:r>
            <w:r w:rsidRPr="008D5C0E">
              <w:rPr>
                <w:rFonts w:ascii="Times New Roman CYR" w:eastAsia="Times New Roman CYR" w:hAnsi="Times New Roman CYR" w:cs="Times New Roman CYR"/>
                <w:sz w:val="20"/>
                <w:szCs w:val="20"/>
              </w:rPr>
              <w:t xml:space="preserve">   умение</w:t>
            </w:r>
            <w:r w:rsidRPr="00D67D83">
              <w:rPr>
                <w:rFonts w:ascii="Times New Roman CYR" w:eastAsia="Times New Roman CYR" w:hAnsi="Times New Roman CYR" w:cs="Times New Roman CYR"/>
                <w:i/>
                <w:sz w:val="20"/>
                <w:szCs w:val="20"/>
              </w:rPr>
              <w:t xml:space="preserve"> </w:t>
            </w:r>
            <w:r w:rsidRPr="003A45D7">
              <w:rPr>
                <w:rFonts w:ascii="Times New Roman CYR" w:eastAsia="Times New Roman CYR" w:hAnsi="Times New Roman CYR" w:cs="Times New Roman CYR"/>
                <w:sz w:val="20"/>
                <w:szCs w:val="20"/>
              </w:rPr>
              <w:t>заполнять таблицу, используя необходимую информацию</w:t>
            </w:r>
            <w:r>
              <w:rPr>
                <w:rFonts w:ascii="Times New Roman CYR" w:eastAsia="Times New Roman CYR" w:hAnsi="Times New Roman CYR" w:cs="Times New Roman CYR"/>
                <w:sz w:val="20"/>
                <w:szCs w:val="20"/>
              </w:rPr>
              <w:t>.</w:t>
            </w:r>
          </w:p>
          <w:p w:rsidR="007306A5" w:rsidRDefault="007306A5" w:rsidP="00C86486">
            <w:pPr>
              <w:rPr>
                <w:sz w:val="20"/>
                <w:szCs w:val="20"/>
              </w:rPr>
            </w:pPr>
            <w:r>
              <w:rPr>
                <w:rFonts w:ascii="Times New Roman CYR" w:eastAsia="Times New Roman CYR" w:hAnsi="Times New Roman CYR" w:cs="Times New Roman CYR"/>
                <w:sz w:val="20"/>
                <w:szCs w:val="20"/>
              </w:rPr>
              <w:t>8.2.</w:t>
            </w:r>
            <w:r>
              <w:rPr>
                <w:rFonts w:ascii="Times New Roman CYR" w:eastAsia="Times New Roman CYR" w:hAnsi="Times New Roman CYR" w:cs="Times New Roman CYR"/>
                <w:sz w:val="26"/>
                <w:szCs w:val="26"/>
              </w:rPr>
              <w:t xml:space="preserve"> </w:t>
            </w:r>
            <w:r>
              <w:rPr>
                <w:rFonts w:ascii="Times New Roman CYR" w:eastAsia="Times New Roman CYR" w:hAnsi="Times New Roman CYR" w:cs="Times New Roman CYR"/>
                <w:sz w:val="20"/>
                <w:szCs w:val="20"/>
              </w:rPr>
              <w:t>У</w:t>
            </w:r>
            <w:r>
              <w:rPr>
                <w:sz w:val="20"/>
                <w:szCs w:val="20"/>
              </w:rPr>
              <w:t xml:space="preserve"> 88</w:t>
            </w:r>
            <w:r w:rsidRPr="008D5C0E">
              <w:rPr>
                <w:sz w:val="20"/>
                <w:szCs w:val="20"/>
              </w:rPr>
              <w:t>% учащихся</w:t>
            </w:r>
            <w:r w:rsidRPr="008D5C0E">
              <w:rPr>
                <w:rFonts w:ascii="Times New Roman CYR" w:eastAsia="Times New Roman CYR" w:hAnsi="Times New Roman CYR" w:cs="Times New Roman CYR"/>
                <w:sz w:val="20"/>
                <w:szCs w:val="20"/>
              </w:rPr>
              <w:t xml:space="preserve">  </w:t>
            </w:r>
            <w:r w:rsidRPr="008D5C0E">
              <w:rPr>
                <w:sz w:val="20"/>
                <w:szCs w:val="20"/>
              </w:rPr>
              <w:t>сформировано</w:t>
            </w:r>
            <w:r w:rsidRPr="008D5C0E">
              <w:rPr>
                <w:rFonts w:ascii="Times New Roman CYR" w:eastAsia="Times New Roman CYR" w:hAnsi="Times New Roman CYR" w:cs="Times New Roman CYR"/>
                <w:sz w:val="20"/>
                <w:szCs w:val="20"/>
              </w:rPr>
              <w:t xml:space="preserve">   умение</w:t>
            </w:r>
            <w:r>
              <w:rPr>
                <w:rFonts w:ascii="Times New Roman CYR" w:eastAsia="Times New Roman CYR" w:hAnsi="Times New Roman CYR" w:cs="Times New Roman CYR"/>
                <w:sz w:val="26"/>
                <w:szCs w:val="26"/>
              </w:rPr>
              <w:t xml:space="preserve"> </w:t>
            </w:r>
            <w:r w:rsidRPr="00725BCE">
              <w:rPr>
                <w:sz w:val="20"/>
                <w:szCs w:val="20"/>
              </w:rPr>
              <w:t>ранжировать числа</w:t>
            </w:r>
            <w:r>
              <w:rPr>
                <w:sz w:val="20"/>
                <w:szCs w:val="20"/>
              </w:rPr>
              <w:t>.</w:t>
            </w:r>
          </w:p>
          <w:p w:rsidR="007306A5" w:rsidRDefault="007306A5" w:rsidP="00C86486">
            <w:pPr>
              <w:rPr>
                <w:rFonts w:ascii="Times New Roman CYR" w:eastAsia="Times New Roman CYR" w:hAnsi="Times New Roman CYR" w:cs="Times New Roman CYR"/>
                <w:sz w:val="20"/>
                <w:szCs w:val="20"/>
              </w:rPr>
            </w:pPr>
            <w:r>
              <w:rPr>
                <w:sz w:val="20"/>
                <w:szCs w:val="20"/>
              </w:rPr>
              <w:t>9.1</w:t>
            </w:r>
            <w:r>
              <w:rPr>
                <w:rFonts w:ascii="Times New Roman CYR" w:eastAsia="Times New Roman CYR" w:hAnsi="Times New Roman CYR" w:cs="Times New Roman CYR"/>
                <w:sz w:val="20"/>
                <w:szCs w:val="20"/>
              </w:rPr>
              <w:t>. У</w:t>
            </w:r>
            <w:r w:rsidRPr="008D5C0E">
              <w:rPr>
                <w:sz w:val="20"/>
                <w:szCs w:val="20"/>
              </w:rPr>
              <w:t xml:space="preserve"> 100% учащихся</w:t>
            </w:r>
            <w:r w:rsidRPr="008D5C0E">
              <w:rPr>
                <w:rFonts w:ascii="Times New Roman CYR" w:eastAsia="Times New Roman CYR" w:hAnsi="Times New Roman CYR" w:cs="Times New Roman CYR"/>
                <w:sz w:val="20"/>
                <w:szCs w:val="20"/>
              </w:rPr>
              <w:t xml:space="preserve">  </w:t>
            </w:r>
            <w:r w:rsidRPr="008D5C0E">
              <w:rPr>
                <w:sz w:val="20"/>
                <w:szCs w:val="20"/>
              </w:rPr>
              <w:t>сформировано</w:t>
            </w:r>
            <w:r w:rsidRPr="008D5C0E">
              <w:rPr>
                <w:rFonts w:ascii="Times New Roman CYR" w:eastAsia="Times New Roman CYR" w:hAnsi="Times New Roman CYR" w:cs="Times New Roman CYR"/>
                <w:sz w:val="20"/>
                <w:szCs w:val="20"/>
              </w:rPr>
              <w:t xml:space="preserve">   умение</w:t>
            </w:r>
            <w:r>
              <w:rPr>
                <w:rFonts w:ascii="Times New Roman CYR" w:eastAsia="Times New Roman CYR" w:hAnsi="Times New Roman CYR" w:cs="Times New Roman CYR"/>
                <w:sz w:val="26"/>
                <w:szCs w:val="26"/>
              </w:rPr>
              <w:t xml:space="preserve"> </w:t>
            </w:r>
            <w:r w:rsidRPr="00725BCE">
              <w:rPr>
                <w:rFonts w:ascii="Times New Roman CYR" w:eastAsia="Times New Roman CYR" w:hAnsi="Times New Roman CYR" w:cs="Times New Roman CYR"/>
                <w:sz w:val="20"/>
                <w:szCs w:val="20"/>
              </w:rPr>
              <w:t>интерпретировать и обобщать информацию, устанавливать связи, не высказанные в тексте напрямую</w:t>
            </w:r>
          </w:p>
          <w:p w:rsidR="007306A5" w:rsidRDefault="007306A5" w:rsidP="00C86486">
            <w:pPr>
              <w:rPr>
                <w:rFonts w:ascii="Times New Roman CYR" w:eastAsia="Times New Roman CYR" w:hAnsi="Times New Roman CYR" w:cs="Times New Roman CYR"/>
                <w:sz w:val="20"/>
                <w:szCs w:val="20"/>
              </w:rPr>
            </w:pPr>
            <w:r>
              <w:rPr>
                <w:rFonts w:ascii="Times New Roman CYR" w:eastAsia="Times New Roman CYR" w:hAnsi="Times New Roman CYR" w:cs="Times New Roman CYR"/>
                <w:sz w:val="20"/>
                <w:szCs w:val="20"/>
              </w:rPr>
              <w:t>9.2. У</w:t>
            </w:r>
            <w:r>
              <w:rPr>
                <w:sz w:val="20"/>
                <w:szCs w:val="20"/>
              </w:rPr>
              <w:t xml:space="preserve"> 75</w:t>
            </w:r>
            <w:r w:rsidRPr="008D5C0E">
              <w:rPr>
                <w:sz w:val="20"/>
                <w:szCs w:val="20"/>
              </w:rPr>
              <w:t>% учащихся</w:t>
            </w:r>
            <w:r w:rsidRPr="008D5C0E">
              <w:rPr>
                <w:rFonts w:ascii="Times New Roman CYR" w:eastAsia="Times New Roman CYR" w:hAnsi="Times New Roman CYR" w:cs="Times New Roman CYR"/>
                <w:sz w:val="20"/>
                <w:szCs w:val="20"/>
              </w:rPr>
              <w:t xml:space="preserve">  </w:t>
            </w:r>
            <w:r w:rsidRPr="008D5C0E">
              <w:rPr>
                <w:sz w:val="20"/>
                <w:szCs w:val="20"/>
              </w:rPr>
              <w:t>сформировано</w:t>
            </w:r>
            <w:r w:rsidRPr="008D5C0E">
              <w:rPr>
                <w:rFonts w:ascii="Times New Roman CYR" w:eastAsia="Times New Roman CYR" w:hAnsi="Times New Roman CYR" w:cs="Times New Roman CYR"/>
                <w:sz w:val="20"/>
                <w:szCs w:val="20"/>
              </w:rPr>
              <w:t xml:space="preserve">   умение</w:t>
            </w:r>
            <w:r>
              <w:rPr>
                <w:rFonts w:ascii="Times New Roman CYR" w:eastAsia="Times New Roman CYR" w:hAnsi="Times New Roman CYR" w:cs="Times New Roman CYR"/>
                <w:sz w:val="20"/>
                <w:szCs w:val="20"/>
              </w:rPr>
              <w:t xml:space="preserve">  </w:t>
            </w:r>
            <w:r w:rsidRPr="00725BCE">
              <w:rPr>
                <w:rFonts w:ascii="Times New Roman CYR" w:eastAsia="Times New Roman CYR" w:hAnsi="Times New Roman CYR" w:cs="Times New Roman CYR"/>
                <w:sz w:val="20"/>
                <w:szCs w:val="20"/>
              </w:rPr>
              <w:t>пояснять выбранное суждение</w:t>
            </w:r>
            <w:r>
              <w:rPr>
                <w:rFonts w:ascii="Times New Roman CYR" w:eastAsia="Times New Roman CYR" w:hAnsi="Times New Roman CYR" w:cs="Times New Roman CYR"/>
                <w:sz w:val="20"/>
                <w:szCs w:val="20"/>
              </w:rPr>
              <w:t>.</w:t>
            </w:r>
          </w:p>
          <w:p w:rsidR="007306A5" w:rsidRDefault="007306A5" w:rsidP="00C86486">
            <w:pPr>
              <w:rPr>
                <w:rFonts w:ascii="Times New Roman CYR" w:eastAsia="Times New Roman CYR" w:hAnsi="Times New Roman CYR" w:cs="Times New Roman CYR"/>
                <w:sz w:val="20"/>
                <w:szCs w:val="20"/>
              </w:rPr>
            </w:pPr>
            <w:r>
              <w:rPr>
                <w:rFonts w:ascii="Times New Roman CYR" w:eastAsia="Times New Roman CYR" w:hAnsi="Times New Roman CYR" w:cs="Times New Roman CYR"/>
                <w:sz w:val="20"/>
                <w:szCs w:val="20"/>
              </w:rPr>
              <w:t>10. У</w:t>
            </w:r>
            <w:r w:rsidRPr="008D5C0E">
              <w:rPr>
                <w:sz w:val="20"/>
                <w:szCs w:val="20"/>
              </w:rPr>
              <w:t xml:space="preserve"> 100% учащихся</w:t>
            </w:r>
            <w:r w:rsidRPr="008D5C0E">
              <w:rPr>
                <w:rFonts w:ascii="Times New Roman CYR" w:eastAsia="Times New Roman CYR" w:hAnsi="Times New Roman CYR" w:cs="Times New Roman CYR"/>
                <w:sz w:val="20"/>
                <w:szCs w:val="20"/>
              </w:rPr>
              <w:t xml:space="preserve">  </w:t>
            </w:r>
            <w:r w:rsidRPr="008D5C0E">
              <w:rPr>
                <w:sz w:val="20"/>
                <w:szCs w:val="20"/>
              </w:rPr>
              <w:t>сформировано</w:t>
            </w:r>
            <w:r w:rsidRPr="008D5C0E">
              <w:rPr>
                <w:rFonts w:ascii="Times New Roman CYR" w:eastAsia="Times New Roman CYR" w:hAnsi="Times New Roman CYR" w:cs="Times New Roman CYR"/>
                <w:sz w:val="20"/>
                <w:szCs w:val="20"/>
              </w:rPr>
              <w:t xml:space="preserve">   умение</w:t>
            </w:r>
            <w:r>
              <w:rPr>
                <w:rFonts w:ascii="Times New Roman CYR" w:eastAsia="Times New Roman CYR" w:hAnsi="Times New Roman CYR" w:cs="Times New Roman CYR"/>
                <w:sz w:val="26"/>
                <w:szCs w:val="26"/>
              </w:rPr>
              <w:t xml:space="preserve"> </w:t>
            </w:r>
            <w:r w:rsidRPr="00725BCE">
              <w:rPr>
                <w:rFonts w:ascii="Times New Roman CYR" w:eastAsia="Times New Roman CYR" w:hAnsi="Times New Roman CYR" w:cs="Times New Roman CYR"/>
                <w:sz w:val="20"/>
                <w:szCs w:val="20"/>
              </w:rPr>
              <w:t xml:space="preserve"> строить свободное высказывание на заданную тему</w:t>
            </w:r>
          </w:p>
          <w:p w:rsidR="007306A5" w:rsidRPr="0071721D" w:rsidRDefault="007306A5" w:rsidP="00C86486">
            <w:pPr>
              <w:rPr>
                <w:sz w:val="20"/>
                <w:szCs w:val="20"/>
              </w:rPr>
            </w:pPr>
            <w:r>
              <w:rPr>
                <w:rFonts w:ascii="Times New Roman CYR" w:eastAsia="Times New Roman CYR" w:hAnsi="Times New Roman CYR" w:cs="Times New Roman CYR"/>
                <w:sz w:val="20"/>
                <w:szCs w:val="20"/>
              </w:rPr>
              <w:t>11.</w:t>
            </w:r>
            <w:r>
              <w:rPr>
                <w:rFonts w:ascii="Times New Roman CYR" w:eastAsia="Times New Roman CYR" w:hAnsi="Times New Roman CYR" w:cs="Times New Roman CYR"/>
                <w:sz w:val="26"/>
                <w:szCs w:val="26"/>
              </w:rPr>
              <w:t xml:space="preserve"> </w:t>
            </w:r>
            <w:r>
              <w:rPr>
                <w:rFonts w:ascii="Times New Roman CYR" w:eastAsia="Times New Roman CYR" w:hAnsi="Times New Roman CYR" w:cs="Times New Roman CYR"/>
                <w:sz w:val="20"/>
                <w:szCs w:val="20"/>
              </w:rPr>
              <w:t>У</w:t>
            </w:r>
            <w:r w:rsidRPr="008D5C0E">
              <w:rPr>
                <w:sz w:val="20"/>
                <w:szCs w:val="20"/>
              </w:rPr>
              <w:t xml:space="preserve"> 100% учащихся</w:t>
            </w:r>
            <w:r w:rsidRPr="008D5C0E">
              <w:rPr>
                <w:rFonts w:ascii="Times New Roman CYR" w:eastAsia="Times New Roman CYR" w:hAnsi="Times New Roman CYR" w:cs="Times New Roman CYR"/>
                <w:sz w:val="20"/>
                <w:szCs w:val="20"/>
              </w:rPr>
              <w:t xml:space="preserve">  </w:t>
            </w:r>
            <w:r w:rsidRPr="008D5C0E">
              <w:rPr>
                <w:sz w:val="20"/>
                <w:szCs w:val="20"/>
              </w:rPr>
              <w:t>сформировано</w:t>
            </w:r>
            <w:r w:rsidRPr="008D5C0E">
              <w:rPr>
                <w:rFonts w:ascii="Times New Roman CYR" w:eastAsia="Times New Roman CYR" w:hAnsi="Times New Roman CYR" w:cs="Times New Roman CYR"/>
                <w:sz w:val="20"/>
                <w:szCs w:val="20"/>
              </w:rPr>
              <w:t xml:space="preserve">   умение</w:t>
            </w:r>
            <w:r>
              <w:rPr>
                <w:rFonts w:ascii="Times New Roman CYR" w:eastAsia="Times New Roman CYR" w:hAnsi="Times New Roman CYR" w:cs="Times New Roman CYR"/>
                <w:sz w:val="26"/>
                <w:szCs w:val="26"/>
              </w:rPr>
              <w:t xml:space="preserve"> </w:t>
            </w:r>
            <w:r w:rsidRPr="00725BCE">
              <w:rPr>
                <w:rFonts w:ascii="Times New Roman CYR" w:eastAsia="Times New Roman CYR" w:hAnsi="Times New Roman CYR" w:cs="Times New Roman CYR"/>
                <w:sz w:val="20"/>
                <w:szCs w:val="20"/>
              </w:rPr>
              <w:t xml:space="preserve"> </w:t>
            </w:r>
            <w:r w:rsidRPr="00725BCE">
              <w:rPr>
                <w:sz w:val="20"/>
                <w:szCs w:val="20"/>
              </w:rPr>
              <w:t>объяснять значение слова</w:t>
            </w:r>
            <w:r>
              <w:rPr>
                <w:sz w:val="20"/>
                <w:szCs w:val="20"/>
              </w:rPr>
              <w:t>.</w:t>
            </w:r>
            <w:r>
              <w:rPr>
                <w:rFonts w:ascii="Times New Roman CYR" w:eastAsia="Times New Roman CYR" w:hAnsi="Times New Roman CYR" w:cs="Times New Roman CYR"/>
                <w:sz w:val="26"/>
                <w:szCs w:val="26"/>
              </w:rPr>
              <w:t xml:space="preserve">                  </w:t>
            </w:r>
            <w:r w:rsidRPr="00725BCE">
              <w:rPr>
                <w:rFonts w:ascii="Times New Roman CYR" w:eastAsia="Times New Roman CYR" w:hAnsi="Times New Roman CYR" w:cs="Times New Roman CYR"/>
                <w:sz w:val="20"/>
                <w:szCs w:val="20"/>
              </w:rPr>
              <w:t xml:space="preserve">        </w:t>
            </w:r>
          </w:p>
        </w:tc>
      </w:tr>
      <w:tr w:rsidR="007306A5" w:rsidRPr="0071721D" w:rsidTr="00FD1C43">
        <w:tc>
          <w:tcPr>
            <w:tcW w:w="6908" w:type="dxa"/>
            <w:gridSpan w:val="4"/>
          </w:tcPr>
          <w:p w:rsidR="007306A5" w:rsidRDefault="007306A5" w:rsidP="00C86486">
            <w:pPr>
              <w:rPr>
                <w:b/>
                <w:iCs/>
                <w:color w:val="0070C0"/>
                <w:sz w:val="20"/>
                <w:szCs w:val="20"/>
              </w:rPr>
            </w:pPr>
            <w:r>
              <w:rPr>
                <w:b/>
                <w:iCs/>
                <w:color w:val="0070C0"/>
                <w:sz w:val="20"/>
                <w:szCs w:val="20"/>
              </w:rPr>
              <w:t xml:space="preserve">За самостоятельность выполнения </w:t>
            </w:r>
          </w:p>
          <w:p w:rsidR="007306A5" w:rsidRDefault="007306A5" w:rsidP="00C86486">
            <w:pPr>
              <w:jc w:val="center"/>
              <w:rPr>
                <w:b/>
                <w:iCs/>
                <w:color w:val="0070C0"/>
                <w:sz w:val="20"/>
                <w:szCs w:val="20"/>
              </w:rPr>
            </w:pPr>
            <w:r>
              <w:rPr>
                <w:b/>
                <w:iCs/>
                <w:color w:val="0070C0"/>
                <w:sz w:val="20"/>
                <w:szCs w:val="20"/>
              </w:rPr>
              <w:t>работы</w:t>
            </w:r>
          </w:p>
        </w:tc>
        <w:tc>
          <w:tcPr>
            <w:tcW w:w="1134" w:type="dxa"/>
          </w:tcPr>
          <w:p w:rsidR="007306A5" w:rsidRDefault="007306A5" w:rsidP="00C86486">
            <w:pPr>
              <w:jc w:val="center"/>
              <w:rPr>
                <w:sz w:val="20"/>
                <w:szCs w:val="20"/>
              </w:rPr>
            </w:pPr>
            <w:r w:rsidRPr="00B210A8">
              <w:rPr>
                <w:color w:val="0070C0"/>
                <w:sz w:val="20"/>
                <w:szCs w:val="20"/>
              </w:rPr>
              <w:t>мак 2б</w:t>
            </w:r>
          </w:p>
        </w:tc>
        <w:tc>
          <w:tcPr>
            <w:tcW w:w="1134" w:type="dxa"/>
          </w:tcPr>
          <w:p w:rsidR="007306A5" w:rsidRPr="0071721D" w:rsidRDefault="007306A5" w:rsidP="00C86486">
            <w:pPr>
              <w:jc w:val="center"/>
              <w:rPr>
                <w:sz w:val="20"/>
                <w:szCs w:val="20"/>
              </w:rPr>
            </w:pPr>
            <w:r>
              <w:rPr>
                <w:sz w:val="20"/>
                <w:szCs w:val="20"/>
              </w:rPr>
              <w:t>1</w:t>
            </w:r>
          </w:p>
        </w:tc>
        <w:tc>
          <w:tcPr>
            <w:tcW w:w="992" w:type="dxa"/>
          </w:tcPr>
          <w:p w:rsidR="007306A5" w:rsidRPr="0071721D" w:rsidRDefault="007306A5" w:rsidP="00C86486">
            <w:pPr>
              <w:jc w:val="center"/>
              <w:rPr>
                <w:sz w:val="20"/>
                <w:szCs w:val="20"/>
              </w:rPr>
            </w:pPr>
            <w:r>
              <w:rPr>
                <w:sz w:val="20"/>
                <w:szCs w:val="20"/>
              </w:rPr>
              <w:t>1</w:t>
            </w:r>
          </w:p>
        </w:tc>
        <w:tc>
          <w:tcPr>
            <w:tcW w:w="851" w:type="dxa"/>
          </w:tcPr>
          <w:p w:rsidR="007306A5" w:rsidRPr="0071721D" w:rsidRDefault="007306A5" w:rsidP="00C86486">
            <w:pPr>
              <w:jc w:val="center"/>
              <w:rPr>
                <w:sz w:val="20"/>
                <w:szCs w:val="20"/>
              </w:rPr>
            </w:pPr>
            <w:r>
              <w:rPr>
                <w:sz w:val="20"/>
                <w:szCs w:val="20"/>
              </w:rPr>
              <w:t>2</w:t>
            </w:r>
          </w:p>
        </w:tc>
        <w:tc>
          <w:tcPr>
            <w:tcW w:w="708" w:type="dxa"/>
          </w:tcPr>
          <w:p w:rsidR="007306A5" w:rsidRPr="0071721D" w:rsidRDefault="007306A5" w:rsidP="00C86486">
            <w:pPr>
              <w:jc w:val="center"/>
              <w:rPr>
                <w:sz w:val="20"/>
                <w:szCs w:val="20"/>
              </w:rPr>
            </w:pPr>
            <w:r>
              <w:rPr>
                <w:sz w:val="20"/>
                <w:szCs w:val="20"/>
              </w:rPr>
              <w:t>2</w:t>
            </w:r>
          </w:p>
        </w:tc>
        <w:tc>
          <w:tcPr>
            <w:tcW w:w="709" w:type="dxa"/>
          </w:tcPr>
          <w:p w:rsidR="007306A5" w:rsidRPr="0071721D" w:rsidRDefault="007306A5" w:rsidP="00C86486">
            <w:pPr>
              <w:jc w:val="center"/>
              <w:rPr>
                <w:sz w:val="20"/>
                <w:szCs w:val="20"/>
              </w:rPr>
            </w:pPr>
            <w:r>
              <w:rPr>
                <w:sz w:val="20"/>
                <w:szCs w:val="20"/>
              </w:rPr>
              <w:t>2</w:t>
            </w:r>
          </w:p>
        </w:tc>
        <w:tc>
          <w:tcPr>
            <w:tcW w:w="851" w:type="dxa"/>
          </w:tcPr>
          <w:p w:rsidR="007306A5" w:rsidRDefault="007306A5" w:rsidP="00C86486">
            <w:pPr>
              <w:jc w:val="center"/>
              <w:rPr>
                <w:sz w:val="20"/>
                <w:szCs w:val="20"/>
              </w:rPr>
            </w:pPr>
            <w:r>
              <w:rPr>
                <w:sz w:val="20"/>
                <w:szCs w:val="20"/>
              </w:rPr>
              <w:t>2</w:t>
            </w:r>
          </w:p>
        </w:tc>
        <w:tc>
          <w:tcPr>
            <w:tcW w:w="708" w:type="dxa"/>
          </w:tcPr>
          <w:p w:rsidR="007306A5" w:rsidRPr="0071721D" w:rsidRDefault="007306A5" w:rsidP="00C86486">
            <w:pPr>
              <w:jc w:val="center"/>
              <w:rPr>
                <w:sz w:val="20"/>
                <w:szCs w:val="20"/>
              </w:rPr>
            </w:pPr>
            <w:r>
              <w:rPr>
                <w:sz w:val="20"/>
                <w:szCs w:val="20"/>
              </w:rPr>
              <w:t>1</w:t>
            </w:r>
          </w:p>
        </w:tc>
        <w:tc>
          <w:tcPr>
            <w:tcW w:w="993" w:type="dxa"/>
          </w:tcPr>
          <w:p w:rsidR="007306A5" w:rsidRPr="0071721D" w:rsidRDefault="007306A5" w:rsidP="00C86486">
            <w:pPr>
              <w:jc w:val="center"/>
              <w:rPr>
                <w:sz w:val="20"/>
                <w:szCs w:val="20"/>
              </w:rPr>
            </w:pPr>
          </w:p>
        </w:tc>
        <w:tc>
          <w:tcPr>
            <w:tcW w:w="3213" w:type="dxa"/>
          </w:tcPr>
          <w:p w:rsidR="007306A5" w:rsidRPr="0071721D" w:rsidRDefault="007306A5" w:rsidP="00C86486">
            <w:pPr>
              <w:jc w:val="center"/>
              <w:rPr>
                <w:sz w:val="20"/>
                <w:szCs w:val="20"/>
              </w:rPr>
            </w:pPr>
          </w:p>
        </w:tc>
      </w:tr>
      <w:tr w:rsidR="007306A5" w:rsidRPr="0071721D" w:rsidTr="00FD1C43">
        <w:tc>
          <w:tcPr>
            <w:tcW w:w="6908" w:type="dxa"/>
            <w:gridSpan w:val="4"/>
          </w:tcPr>
          <w:p w:rsidR="007306A5" w:rsidRDefault="007306A5" w:rsidP="00C86486">
            <w:pPr>
              <w:jc w:val="center"/>
              <w:rPr>
                <w:b/>
                <w:sz w:val="20"/>
                <w:szCs w:val="20"/>
              </w:rPr>
            </w:pPr>
            <w:r w:rsidRPr="000D6F4B">
              <w:rPr>
                <w:b/>
                <w:sz w:val="20"/>
                <w:szCs w:val="20"/>
              </w:rPr>
              <w:t>Успешность выполнения каждого учащегося (балл/%)</w:t>
            </w:r>
            <w:r>
              <w:rPr>
                <w:b/>
                <w:sz w:val="20"/>
                <w:szCs w:val="20"/>
              </w:rPr>
              <w:t xml:space="preserve"> </w:t>
            </w:r>
          </w:p>
          <w:p w:rsidR="007306A5" w:rsidRPr="000D6F4B" w:rsidRDefault="007306A5" w:rsidP="00C86486">
            <w:pPr>
              <w:jc w:val="center"/>
              <w:rPr>
                <w:b/>
                <w:iCs/>
                <w:color w:val="0070C0"/>
                <w:sz w:val="20"/>
                <w:szCs w:val="20"/>
              </w:rPr>
            </w:pPr>
          </w:p>
        </w:tc>
        <w:tc>
          <w:tcPr>
            <w:tcW w:w="1134" w:type="dxa"/>
          </w:tcPr>
          <w:p w:rsidR="007306A5" w:rsidRDefault="007306A5" w:rsidP="00C86486">
            <w:pPr>
              <w:jc w:val="center"/>
              <w:rPr>
                <w:sz w:val="20"/>
                <w:szCs w:val="20"/>
              </w:rPr>
            </w:pPr>
            <w:r>
              <w:rPr>
                <w:sz w:val="20"/>
                <w:szCs w:val="20"/>
              </w:rPr>
              <w:t>20б</w:t>
            </w:r>
          </w:p>
        </w:tc>
        <w:tc>
          <w:tcPr>
            <w:tcW w:w="1134" w:type="dxa"/>
          </w:tcPr>
          <w:p w:rsidR="007306A5" w:rsidRDefault="007306A5" w:rsidP="00C86486">
            <w:pPr>
              <w:jc w:val="center"/>
              <w:rPr>
                <w:sz w:val="20"/>
                <w:szCs w:val="20"/>
              </w:rPr>
            </w:pPr>
            <w:r>
              <w:rPr>
                <w:sz w:val="20"/>
                <w:szCs w:val="20"/>
              </w:rPr>
              <w:t>12</w:t>
            </w:r>
          </w:p>
          <w:p w:rsidR="007306A5" w:rsidRDefault="007306A5" w:rsidP="00C86486">
            <w:pPr>
              <w:jc w:val="center"/>
              <w:rPr>
                <w:sz w:val="20"/>
                <w:szCs w:val="20"/>
              </w:rPr>
            </w:pPr>
            <w:r>
              <w:rPr>
                <w:sz w:val="20"/>
                <w:szCs w:val="20"/>
              </w:rPr>
              <w:t>60%</w:t>
            </w:r>
          </w:p>
          <w:p w:rsidR="007306A5" w:rsidRPr="0071721D" w:rsidRDefault="007306A5" w:rsidP="00C86486">
            <w:pPr>
              <w:jc w:val="center"/>
              <w:rPr>
                <w:sz w:val="20"/>
                <w:szCs w:val="20"/>
              </w:rPr>
            </w:pPr>
          </w:p>
        </w:tc>
        <w:tc>
          <w:tcPr>
            <w:tcW w:w="992" w:type="dxa"/>
          </w:tcPr>
          <w:p w:rsidR="007306A5" w:rsidRDefault="007306A5" w:rsidP="00C86486">
            <w:pPr>
              <w:jc w:val="center"/>
              <w:rPr>
                <w:sz w:val="20"/>
                <w:szCs w:val="20"/>
              </w:rPr>
            </w:pPr>
            <w:r>
              <w:rPr>
                <w:sz w:val="20"/>
                <w:szCs w:val="20"/>
              </w:rPr>
              <w:t>15</w:t>
            </w:r>
          </w:p>
          <w:p w:rsidR="007306A5" w:rsidRDefault="007306A5" w:rsidP="00C86486">
            <w:pPr>
              <w:jc w:val="center"/>
              <w:rPr>
                <w:sz w:val="20"/>
                <w:szCs w:val="20"/>
              </w:rPr>
            </w:pPr>
            <w:r>
              <w:rPr>
                <w:sz w:val="20"/>
                <w:szCs w:val="20"/>
              </w:rPr>
              <w:t>75%</w:t>
            </w:r>
          </w:p>
          <w:p w:rsidR="007306A5" w:rsidRPr="0071721D" w:rsidRDefault="007306A5" w:rsidP="00C86486">
            <w:pPr>
              <w:jc w:val="center"/>
              <w:rPr>
                <w:sz w:val="20"/>
                <w:szCs w:val="20"/>
              </w:rPr>
            </w:pPr>
          </w:p>
        </w:tc>
        <w:tc>
          <w:tcPr>
            <w:tcW w:w="851" w:type="dxa"/>
          </w:tcPr>
          <w:p w:rsidR="007306A5" w:rsidRDefault="007306A5" w:rsidP="00C86486">
            <w:pPr>
              <w:jc w:val="center"/>
              <w:rPr>
                <w:sz w:val="20"/>
                <w:szCs w:val="20"/>
              </w:rPr>
            </w:pPr>
            <w:r>
              <w:rPr>
                <w:sz w:val="20"/>
                <w:szCs w:val="20"/>
              </w:rPr>
              <w:t>19</w:t>
            </w:r>
          </w:p>
          <w:p w:rsidR="007306A5" w:rsidRPr="0071721D" w:rsidRDefault="007306A5" w:rsidP="00C86486">
            <w:pPr>
              <w:jc w:val="center"/>
              <w:rPr>
                <w:sz w:val="20"/>
                <w:szCs w:val="20"/>
              </w:rPr>
            </w:pPr>
            <w:r>
              <w:rPr>
                <w:sz w:val="20"/>
                <w:szCs w:val="20"/>
              </w:rPr>
              <w:t>95%</w:t>
            </w:r>
          </w:p>
        </w:tc>
        <w:tc>
          <w:tcPr>
            <w:tcW w:w="708" w:type="dxa"/>
          </w:tcPr>
          <w:p w:rsidR="007306A5" w:rsidRDefault="007306A5" w:rsidP="00C86486">
            <w:pPr>
              <w:jc w:val="center"/>
              <w:rPr>
                <w:sz w:val="20"/>
                <w:szCs w:val="20"/>
              </w:rPr>
            </w:pPr>
            <w:r>
              <w:rPr>
                <w:sz w:val="20"/>
                <w:szCs w:val="20"/>
              </w:rPr>
              <w:t>20</w:t>
            </w:r>
          </w:p>
          <w:p w:rsidR="007306A5" w:rsidRPr="0071721D" w:rsidRDefault="007306A5" w:rsidP="00C86486">
            <w:pPr>
              <w:jc w:val="center"/>
              <w:rPr>
                <w:sz w:val="20"/>
                <w:szCs w:val="20"/>
              </w:rPr>
            </w:pPr>
            <w:r>
              <w:rPr>
                <w:sz w:val="20"/>
                <w:szCs w:val="20"/>
              </w:rPr>
              <w:t>100%</w:t>
            </w:r>
          </w:p>
        </w:tc>
        <w:tc>
          <w:tcPr>
            <w:tcW w:w="709" w:type="dxa"/>
          </w:tcPr>
          <w:p w:rsidR="007306A5" w:rsidRDefault="007306A5" w:rsidP="00C86486">
            <w:pPr>
              <w:jc w:val="center"/>
              <w:rPr>
                <w:sz w:val="20"/>
                <w:szCs w:val="20"/>
              </w:rPr>
            </w:pPr>
            <w:r>
              <w:rPr>
                <w:sz w:val="20"/>
                <w:szCs w:val="20"/>
              </w:rPr>
              <w:t>20</w:t>
            </w:r>
          </w:p>
          <w:p w:rsidR="007306A5" w:rsidRPr="0071721D" w:rsidRDefault="007306A5" w:rsidP="00C86486">
            <w:pPr>
              <w:jc w:val="center"/>
              <w:rPr>
                <w:sz w:val="20"/>
                <w:szCs w:val="20"/>
              </w:rPr>
            </w:pPr>
            <w:r>
              <w:rPr>
                <w:sz w:val="20"/>
                <w:szCs w:val="20"/>
              </w:rPr>
              <w:t>100%</w:t>
            </w:r>
          </w:p>
        </w:tc>
        <w:tc>
          <w:tcPr>
            <w:tcW w:w="851" w:type="dxa"/>
          </w:tcPr>
          <w:p w:rsidR="007306A5" w:rsidRPr="00086696" w:rsidRDefault="007306A5" w:rsidP="00C86486">
            <w:pPr>
              <w:rPr>
                <w:sz w:val="20"/>
                <w:szCs w:val="20"/>
              </w:rPr>
            </w:pPr>
            <w:r>
              <w:rPr>
                <w:sz w:val="20"/>
                <w:szCs w:val="20"/>
              </w:rPr>
              <w:t>18</w:t>
            </w:r>
          </w:p>
          <w:p w:rsidR="007306A5" w:rsidRPr="00F801F8" w:rsidRDefault="007306A5" w:rsidP="00C86486">
            <w:pPr>
              <w:rPr>
                <w:sz w:val="16"/>
                <w:szCs w:val="16"/>
              </w:rPr>
            </w:pPr>
            <w:r>
              <w:rPr>
                <w:sz w:val="20"/>
                <w:szCs w:val="20"/>
              </w:rPr>
              <w:t>90</w:t>
            </w:r>
            <w:r w:rsidRPr="00086696">
              <w:rPr>
                <w:sz w:val="20"/>
                <w:szCs w:val="20"/>
              </w:rPr>
              <w:t>%</w:t>
            </w:r>
          </w:p>
        </w:tc>
        <w:tc>
          <w:tcPr>
            <w:tcW w:w="708" w:type="dxa"/>
          </w:tcPr>
          <w:p w:rsidR="007306A5" w:rsidRDefault="007306A5" w:rsidP="00C86486">
            <w:pPr>
              <w:jc w:val="center"/>
              <w:rPr>
                <w:sz w:val="20"/>
                <w:szCs w:val="20"/>
              </w:rPr>
            </w:pPr>
            <w:r>
              <w:rPr>
                <w:sz w:val="20"/>
                <w:szCs w:val="20"/>
              </w:rPr>
              <w:t>19</w:t>
            </w:r>
          </w:p>
          <w:p w:rsidR="007306A5" w:rsidRPr="0071721D" w:rsidRDefault="007306A5" w:rsidP="00C86486">
            <w:pPr>
              <w:jc w:val="center"/>
              <w:rPr>
                <w:sz w:val="20"/>
                <w:szCs w:val="20"/>
              </w:rPr>
            </w:pPr>
            <w:r>
              <w:rPr>
                <w:sz w:val="20"/>
                <w:szCs w:val="20"/>
              </w:rPr>
              <w:t>95%</w:t>
            </w:r>
          </w:p>
        </w:tc>
        <w:tc>
          <w:tcPr>
            <w:tcW w:w="993" w:type="dxa"/>
          </w:tcPr>
          <w:p w:rsidR="007306A5" w:rsidRDefault="007306A5" w:rsidP="00C86486">
            <w:pPr>
              <w:jc w:val="center"/>
              <w:rPr>
                <w:sz w:val="20"/>
                <w:szCs w:val="20"/>
              </w:rPr>
            </w:pPr>
            <w:r>
              <w:rPr>
                <w:sz w:val="20"/>
                <w:szCs w:val="20"/>
              </w:rPr>
              <w:t xml:space="preserve">15 </w:t>
            </w:r>
          </w:p>
          <w:p w:rsidR="007306A5" w:rsidRPr="0071721D" w:rsidRDefault="007306A5" w:rsidP="00C86486">
            <w:pPr>
              <w:rPr>
                <w:sz w:val="20"/>
                <w:szCs w:val="20"/>
              </w:rPr>
            </w:pPr>
            <w:r>
              <w:rPr>
                <w:sz w:val="20"/>
                <w:szCs w:val="20"/>
              </w:rPr>
              <w:t>75%</w:t>
            </w:r>
          </w:p>
        </w:tc>
        <w:tc>
          <w:tcPr>
            <w:tcW w:w="3213" w:type="dxa"/>
          </w:tcPr>
          <w:p w:rsidR="007306A5" w:rsidRPr="0071721D" w:rsidRDefault="007306A5" w:rsidP="00C86486">
            <w:pPr>
              <w:jc w:val="center"/>
              <w:rPr>
                <w:sz w:val="20"/>
                <w:szCs w:val="20"/>
              </w:rPr>
            </w:pPr>
          </w:p>
        </w:tc>
      </w:tr>
    </w:tbl>
    <w:p w:rsidR="00FD1C43" w:rsidRPr="009307EE" w:rsidRDefault="007306A5" w:rsidP="007306A5">
      <w:pPr>
        <w:ind w:firstLine="708"/>
        <w:jc w:val="both"/>
        <w:rPr>
          <w:sz w:val="28"/>
        </w:rPr>
        <w:sectPr w:rsidR="00FD1C43" w:rsidRPr="009307EE" w:rsidSect="007306A5">
          <w:pgSz w:w="16840" w:h="11900" w:orient="landscape"/>
          <w:pgMar w:top="843" w:right="588" w:bottom="1570" w:left="662" w:header="0" w:footer="3" w:gutter="0"/>
          <w:cols w:space="720"/>
          <w:noEndnote/>
          <w:docGrid w:linePitch="360"/>
        </w:sectPr>
      </w:pPr>
      <w:r w:rsidRPr="009307EE">
        <w:rPr>
          <w:b/>
          <w:sz w:val="28"/>
        </w:rPr>
        <w:t>Вывод:</w:t>
      </w:r>
      <w:r w:rsidRPr="009307EE">
        <w:rPr>
          <w:sz w:val="28"/>
        </w:rPr>
        <w:t xml:space="preserve"> 86% учащихся 2 класса успешно справились с заданиями основной и дополнительной частей, установлен достаточный  уровень овладения учащимися ключевыми умениями (сформированность навыков чтения, умение работать с текстом, понимать и выполнять инструкции), позволяющими успешно продвигаться в освоении материала на следующем этапе обучения.</w:t>
      </w:r>
    </w:p>
    <w:p w:rsidR="007306A5" w:rsidRPr="002E1C08" w:rsidRDefault="007306A5" w:rsidP="007306A5">
      <w:pPr>
        <w:ind w:firstLine="708"/>
        <w:jc w:val="both"/>
      </w:pPr>
    </w:p>
    <w:p w:rsidR="007306A5" w:rsidRDefault="007306A5" w:rsidP="007306A5"/>
    <w:p w:rsidR="00BE64EE" w:rsidRPr="00336928" w:rsidRDefault="00BE64EE" w:rsidP="009307EE">
      <w:pPr>
        <w:pStyle w:val="ad"/>
        <w:shd w:val="clear" w:color="auto" w:fill="FFFFFF"/>
        <w:spacing w:before="40" w:after="40" w:line="240" w:lineRule="auto"/>
        <w:ind w:left="1701" w:right="850"/>
        <w:jc w:val="center"/>
        <w:rPr>
          <w:rFonts w:ascii="Times New Roman" w:hAnsi="Times New Roman"/>
          <w:b/>
          <w:bCs/>
          <w:sz w:val="28"/>
          <w:szCs w:val="28"/>
        </w:rPr>
      </w:pPr>
      <w:r w:rsidRPr="00336928">
        <w:rPr>
          <w:rFonts w:ascii="Times New Roman" w:hAnsi="Times New Roman"/>
          <w:b/>
          <w:bCs/>
          <w:sz w:val="28"/>
          <w:szCs w:val="28"/>
        </w:rPr>
        <w:t xml:space="preserve">РАЗДЕЛ </w:t>
      </w:r>
      <w:r w:rsidR="00D37D30" w:rsidRPr="00336928">
        <w:rPr>
          <w:rFonts w:ascii="Times New Roman" w:hAnsi="Times New Roman"/>
          <w:b/>
          <w:bCs/>
          <w:sz w:val="28"/>
          <w:szCs w:val="28"/>
        </w:rPr>
        <w:t xml:space="preserve"> </w:t>
      </w:r>
      <w:r w:rsidRPr="00336928">
        <w:rPr>
          <w:rFonts w:ascii="Times New Roman" w:hAnsi="Times New Roman"/>
          <w:b/>
          <w:bCs/>
          <w:sz w:val="28"/>
          <w:szCs w:val="28"/>
        </w:rPr>
        <w:t>2: СОДЕРЖАТЕЛЬНЫЙ</w:t>
      </w:r>
    </w:p>
    <w:p w:rsidR="00BE64EE" w:rsidRPr="00A90266" w:rsidRDefault="00BE64EE" w:rsidP="009307EE">
      <w:pPr>
        <w:pStyle w:val="Default"/>
        <w:spacing w:before="40" w:after="40"/>
        <w:ind w:left="1701" w:right="850"/>
        <w:jc w:val="both"/>
        <w:rPr>
          <w:b/>
          <w:bCs/>
          <w:sz w:val="28"/>
          <w:szCs w:val="28"/>
        </w:rPr>
      </w:pPr>
      <w:r w:rsidRPr="00A90266">
        <w:rPr>
          <w:b/>
          <w:bCs/>
          <w:sz w:val="28"/>
          <w:szCs w:val="28"/>
        </w:rPr>
        <w:t xml:space="preserve">2.1. Программа формирования универсальных учебных действий обучающихся при получении начального общего образования </w:t>
      </w:r>
    </w:p>
    <w:p w:rsidR="00BE64EE" w:rsidRPr="00A90266" w:rsidRDefault="00BE64EE" w:rsidP="009307EE">
      <w:pPr>
        <w:pStyle w:val="Default"/>
        <w:spacing w:before="40" w:after="40"/>
        <w:ind w:left="1701" w:right="850" w:firstLine="423"/>
        <w:jc w:val="both"/>
        <w:rPr>
          <w:sz w:val="28"/>
          <w:szCs w:val="28"/>
        </w:rPr>
      </w:pPr>
      <w:r w:rsidRPr="00A90266">
        <w:rPr>
          <w:sz w:val="28"/>
          <w:szCs w:val="28"/>
        </w:rPr>
        <w:t>Программа формирования универсальных учебных действий конкретизирует требования ФГОС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w:t>
      </w:r>
    </w:p>
    <w:p w:rsidR="00BE64EE" w:rsidRPr="00A90266" w:rsidRDefault="00BE64EE" w:rsidP="009307EE">
      <w:pPr>
        <w:spacing w:before="40" w:after="40"/>
        <w:ind w:left="1701" w:right="850" w:firstLine="423"/>
        <w:jc w:val="both"/>
        <w:rPr>
          <w:sz w:val="28"/>
          <w:szCs w:val="28"/>
        </w:rPr>
      </w:pPr>
      <w:r w:rsidRPr="00A90266">
        <w:rPr>
          <w:sz w:val="28"/>
          <w:szCs w:val="28"/>
        </w:rPr>
        <w:t xml:space="preserve">Формирование универсальных учебных действий обеспечивает школьникам умение учиться, способность к саморазвитию и самосовершенствованию. </w:t>
      </w:r>
    </w:p>
    <w:p w:rsidR="00BE64EE" w:rsidRPr="00A90266" w:rsidRDefault="00BE64EE" w:rsidP="009307EE">
      <w:pPr>
        <w:pStyle w:val="Default"/>
        <w:spacing w:before="40" w:after="40"/>
        <w:ind w:left="1701" w:right="850" w:firstLine="423"/>
        <w:jc w:val="both"/>
        <w:rPr>
          <w:sz w:val="28"/>
          <w:szCs w:val="28"/>
        </w:rPr>
      </w:pPr>
      <w:r w:rsidRPr="00A90266">
        <w:rPr>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коллективно-распределённой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rsidR="00BE64EE" w:rsidRPr="00A90266" w:rsidRDefault="00BE64EE" w:rsidP="009307EE">
      <w:pPr>
        <w:pStyle w:val="Default"/>
        <w:spacing w:before="40" w:after="40"/>
        <w:ind w:left="1701" w:right="850" w:firstLine="423"/>
        <w:jc w:val="both"/>
        <w:rPr>
          <w:sz w:val="28"/>
          <w:szCs w:val="28"/>
        </w:rPr>
      </w:pPr>
      <w:r w:rsidRPr="00A90266">
        <w:rPr>
          <w:b/>
          <w:bCs/>
          <w:sz w:val="28"/>
          <w:szCs w:val="28"/>
        </w:rPr>
        <w:t xml:space="preserve">Цель программы: </w:t>
      </w:r>
      <w:r w:rsidRPr="00A90266">
        <w:rPr>
          <w:sz w:val="28"/>
          <w:szCs w:val="28"/>
        </w:rPr>
        <w:t xml:space="preserve">обеспечить регулирование различных аспектов освоения метапредметных умений, т.е. способов деятельности, применимых в рамках, как образовательной деятельности, так и при решении проблем в реальных жизненных ситуациях. </w:t>
      </w:r>
    </w:p>
    <w:p w:rsidR="00BE64EE" w:rsidRPr="00A90266" w:rsidRDefault="00BE64EE" w:rsidP="009307EE">
      <w:pPr>
        <w:pStyle w:val="Default"/>
        <w:spacing w:before="40" w:after="40"/>
        <w:ind w:left="1416" w:right="850" w:firstLine="708"/>
        <w:jc w:val="both"/>
        <w:rPr>
          <w:b/>
          <w:bCs/>
          <w:sz w:val="28"/>
          <w:szCs w:val="28"/>
        </w:rPr>
      </w:pPr>
      <w:r w:rsidRPr="00A90266">
        <w:rPr>
          <w:b/>
          <w:bCs/>
          <w:sz w:val="28"/>
          <w:szCs w:val="28"/>
        </w:rPr>
        <w:t xml:space="preserve">Задачи программы: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установить ценностные ориентиры начального образования;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определить состав и характеристику универсальных учебных действий; </w:t>
      </w:r>
    </w:p>
    <w:p w:rsidR="00BE64EE" w:rsidRPr="00740DEA" w:rsidRDefault="00BE64EE" w:rsidP="003820C4">
      <w:pPr>
        <w:numPr>
          <w:ilvl w:val="0"/>
          <w:numId w:val="375"/>
        </w:numPr>
        <w:spacing w:before="40" w:after="40"/>
        <w:ind w:right="850"/>
        <w:jc w:val="both"/>
        <w:rPr>
          <w:i/>
          <w:iCs/>
          <w:sz w:val="28"/>
          <w:szCs w:val="28"/>
        </w:rPr>
      </w:pPr>
      <w:r w:rsidRPr="00740DEA">
        <w:rPr>
          <w:iCs/>
          <w:sz w:val="28"/>
          <w:szCs w:val="28"/>
        </w:rPr>
        <w:t>выявить в содержании предметных линий универсальные учебные действия и определить условия формирования в образовательной деятельности и жизненно важных ситуациях.</w:t>
      </w:r>
      <w:r w:rsidRPr="00740DEA">
        <w:rPr>
          <w:i/>
          <w:iCs/>
          <w:sz w:val="28"/>
          <w:szCs w:val="28"/>
        </w:rPr>
        <w:t xml:space="preserve"> </w:t>
      </w:r>
    </w:p>
    <w:p w:rsidR="00BE64EE" w:rsidRPr="00A90266" w:rsidRDefault="00BE64EE" w:rsidP="00A90266">
      <w:pPr>
        <w:spacing w:before="40" w:after="40"/>
        <w:ind w:left="1701" w:right="850"/>
        <w:jc w:val="both"/>
        <w:rPr>
          <w:sz w:val="28"/>
          <w:szCs w:val="28"/>
        </w:rPr>
      </w:pPr>
    </w:p>
    <w:p w:rsidR="00BE64EE" w:rsidRPr="00A90266" w:rsidRDefault="00BE64EE" w:rsidP="00A90266">
      <w:pPr>
        <w:pStyle w:val="Default"/>
        <w:spacing w:before="40" w:after="40"/>
        <w:ind w:left="1701" w:right="850" w:firstLine="708"/>
        <w:jc w:val="both"/>
        <w:rPr>
          <w:sz w:val="28"/>
          <w:szCs w:val="28"/>
        </w:rPr>
      </w:pPr>
      <w:r w:rsidRPr="00A90266">
        <w:rPr>
          <w:sz w:val="28"/>
          <w:szCs w:val="28"/>
        </w:rPr>
        <w:t xml:space="preserve">Программа формирования универсальных учебных действий для начального общего образования включает: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описание ценностных ориентиров содержания образования на ступени начального общего образования;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связь универсальных учебных действий с содержанием учебных предметов;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типовые задачи формирования личностных, регулятивных, познавательных, коммуникативных универсальных учебных действий;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BE64EE" w:rsidRPr="00A90266" w:rsidRDefault="00BE64EE" w:rsidP="00A90266">
      <w:pPr>
        <w:pStyle w:val="Default"/>
        <w:spacing w:before="40" w:after="40"/>
        <w:ind w:left="1701" w:right="850" w:firstLine="708"/>
        <w:jc w:val="both"/>
        <w:rPr>
          <w:sz w:val="28"/>
          <w:szCs w:val="28"/>
        </w:rPr>
      </w:pPr>
      <w:r w:rsidRPr="00A90266">
        <w:rPr>
          <w:sz w:val="28"/>
          <w:szCs w:val="28"/>
        </w:rPr>
        <w:t xml:space="preserve">Программа формирования универсальных учебных действий является основой разработки рабочих программ отдельных учебных предметов. </w:t>
      </w:r>
    </w:p>
    <w:p w:rsidR="00BE64EE" w:rsidRPr="00A90266" w:rsidRDefault="00BE64EE" w:rsidP="00A90266">
      <w:pPr>
        <w:pStyle w:val="Default"/>
        <w:spacing w:before="40" w:after="40"/>
        <w:ind w:left="1701" w:right="850" w:firstLine="708"/>
        <w:jc w:val="both"/>
        <w:rPr>
          <w:sz w:val="28"/>
          <w:szCs w:val="28"/>
        </w:rPr>
      </w:pPr>
      <w:r w:rsidRPr="00A90266">
        <w:rPr>
          <w:sz w:val="28"/>
          <w:szCs w:val="28"/>
        </w:rPr>
        <w:t>Разделы программы соответствуют УМК «Начальная школа XXI века», УМК «Система развивающего обучения Л.В.Занкова» и УМК «Система развивающего обучения Д.Б.Эльконина-В.В.Давыдова».</w:t>
      </w:r>
    </w:p>
    <w:p w:rsidR="00BE64EE" w:rsidRPr="00A90266" w:rsidRDefault="00BE64EE" w:rsidP="00A90266">
      <w:pPr>
        <w:pStyle w:val="Default"/>
        <w:spacing w:before="40" w:after="40"/>
        <w:ind w:left="1701" w:right="850"/>
        <w:jc w:val="both"/>
        <w:rPr>
          <w:sz w:val="28"/>
          <w:szCs w:val="28"/>
        </w:rPr>
      </w:pPr>
      <w:r w:rsidRPr="00A90266">
        <w:rPr>
          <w:sz w:val="28"/>
          <w:szCs w:val="28"/>
        </w:rPr>
        <w:t xml:space="preserve"> </w:t>
      </w:r>
    </w:p>
    <w:p w:rsidR="00BE64EE" w:rsidRPr="00A90266" w:rsidRDefault="00BE64EE" w:rsidP="00A90266">
      <w:pPr>
        <w:pStyle w:val="Default"/>
        <w:spacing w:before="40" w:after="40"/>
        <w:ind w:left="1701" w:right="850"/>
        <w:jc w:val="both"/>
        <w:rPr>
          <w:sz w:val="28"/>
          <w:szCs w:val="28"/>
        </w:rPr>
      </w:pPr>
      <w:r w:rsidRPr="00A90266">
        <w:rPr>
          <w:b/>
          <w:bCs/>
          <w:sz w:val="28"/>
          <w:szCs w:val="28"/>
        </w:rPr>
        <w:t xml:space="preserve">2.1.1. Ценностные ориентиры начального общего образования </w:t>
      </w:r>
    </w:p>
    <w:p w:rsidR="00BE64EE" w:rsidRPr="00A90266" w:rsidRDefault="00BE64EE" w:rsidP="00A90266">
      <w:pPr>
        <w:spacing w:before="40" w:after="40"/>
        <w:ind w:left="1701" w:right="850"/>
        <w:jc w:val="both"/>
        <w:rPr>
          <w:sz w:val="28"/>
          <w:szCs w:val="28"/>
        </w:rPr>
      </w:pPr>
      <w:r w:rsidRPr="00A90266">
        <w:rPr>
          <w:sz w:val="28"/>
          <w:szCs w:val="28"/>
        </w:rPr>
        <w:t xml:space="preserve">         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r w:rsidRPr="00A90266">
        <w:rPr>
          <w:b/>
          <w:bCs/>
          <w:i/>
          <w:iCs/>
          <w:sz w:val="28"/>
          <w:szCs w:val="28"/>
        </w:rPr>
        <w:t>целевые установки</w:t>
      </w:r>
      <w:r w:rsidRPr="00A90266">
        <w:rPr>
          <w:sz w:val="28"/>
          <w:szCs w:val="28"/>
        </w:rPr>
        <w:t xml:space="preserve"> системы начального общего образования: </w:t>
      </w:r>
    </w:p>
    <w:p w:rsidR="00BE64EE" w:rsidRPr="00A90266" w:rsidRDefault="00BE64EE" w:rsidP="00A90266">
      <w:pPr>
        <w:pStyle w:val="Default"/>
        <w:spacing w:before="40" w:after="40"/>
        <w:ind w:left="1701" w:right="850"/>
        <w:jc w:val="both"/>
        <w:rPr>
          <w:sz w:val="28"/>
          <w:szCs w:val="28"/>
        </w:rPr>
      </w:pPr>
      <w:r w:rsidRPr="00A90266">
        <w:rPr>
          <w:sz w:val="28"/>
          <w:szCs w:val="28"/>
        </w:rPr>
        <w:t xml:space="preserve">1. Формирование основ гражданской идентичности личности, включая: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чувства сопричастности и гордости за свою Родину, народ и историю, осознание ответственности человека за благосостояние общества;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восприятие мира как единого и целостного при разнообразии культур, национальностей, религий;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уважение истории и культуры каждого народа; отказ от деления на «своих» и «чужих».</w:t>
      </w:r>
    </w:p>
    <w:p w:rsidR="00BE64EE" w:rsidRPr="00A90266" w:rsidRDefault="00BE64EE" w:rsidP="00A90266">
      <w:pPr>
        <w:pStyle w:val="Default"/>
        <w:spacing w:before="40" w:after="40"/>
        <w:ind w:left="1701" w:right="850"/>
        <w:jc w:val="both"/>
        <w:rPr>
          <w:sz w:val="28"/>
          <w:szCs w:val="28"/>
        </w:rPr>
      </w:pPr>
      <w:r w:rsidRPr="00A90266">
        <w:rPr>
          <w:sz w:val="28"/>
          <w:szCs w:val="28"/>
        </w:rPr>
        <w:t xml:space="preserve">2. Формирование психологических условий развития общения, сотрудничества: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lastRenderedPageBreak/>
        <w:t xml:space="preserve">доброжелательность, доверие и внимание к людям, готовность к сотрудничеству и дружбе, оказанию помощи тем, кто в ней нуждается;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 </w:t>
      </w:r>
    </w:p>
    <w:p w:rsidR="00BE64EE" w:rsidRPr="00A90266" w:rsidRDefault="00BE64EE" w:rsidP="00A90266">
      <w:pPr>
        <w:pStyle w:val="Default"/>
        <w:spacing w:before="40" w:after="40"/>
        <w:ind w:left="1701" w:right="850"/>
        <w:jc w:val="both"/>
        <w:rPr>
          <w:sz w:val="28"/>
          <w:szCs w:val="28"/>
        </w:rPr>
      </w:pPr>
      <w:r w:rsidRPr="00A90266">
        <w:rPr>
          <w:sz w:val="28"/>
          <w:szCs w:val="28"/>
        </w:rPr>
        <w:t xml:space="preserve">3. Развитие ценностно-смысловой сферы личности на основе общечеловеческой нравственности и гуманизма: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принятия и уважения ценностей семьи и общества, школы и коллектива и стремления следовать им;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ориентации в нравственном содержании и смысле поступков, как собственных, так и окружающих людей;</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 развитие этических чувств - стыда, вины, совести - как регуляторов морального поведения; </w:t>
      </w:r>
    </w:p>
    <w:p w:rsidR="00BE64EE" w:rsidRPr="00A90266" w:rsidRDefault="00BE64EE" w:rsidP="003820C4">
      <w:pPr>
        <w:numPr>
          <w:ilvl w:val="0"/>
          <w:numId w:val="375"/>
        </w:numPr>
        <w:spacing w:before="40" w:after="40"/>
        <w:ind w:right="850"/>
        <w:jc w:val="both"/>
        <w:rPr>
          <w:sz w:val="28"/>
          <w:szCs w:val="28"/>
        </w:rPr>
      </w:pPr>
      <w:r w:rsidRPr="00740DEA">
        <w:rPr>
          <w:iCs/>
          <w:sz w:val="28"/>
          <w:szCs w:val="28"/>
        </w:rPr>
        <w:t>формирование чувства прекрасного и эстетических чувств на основе знакомства с мировой и отечественной художественной культурой.</w:t>
      </w:r>
      <w:r w:rsidRPr="00A90266">
        <w:rPr>
          <w:sz w:val="28"/>
          <w:szCs w:val="28"/>
        </w:rPr>
        <w:t xml:space="preserve"> </w:t>
      </w:r>
    </w:p>
    <w:p w:rsidR="00BE64EE" w:rsidRPr="00A90266" w:rsidRDefault="00BE64EE" w:rsidP="00A90266">
      <w:pPr>
        <w:pStyle w:val="Default"/>
        <w:spacing w:before="40" w:after="40"/>
        <w:ind w:left="1701" w:right="850"/>
        <w:jc w:val="both"/>
        <w:rPr>
          <w:sz w:val="28"/>
          <w:szCs w:val="28"/>
        </w:rPr>
      </w:pPr>
      <w:r w:rsidRPr="00A90266">
        <w:rPr>
          <w:sz w:val="28"/>
          <w:szCs w:val="28"/>
        </w:rPr>
        <w:t xml:space="preserve">4. Развитие умения учиться как первого шага к самообразованию и самовоспитанию: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развитие широких познавательных интересов, инициативы и любознательности, мотивов познания и творчества;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формирование умения учиться и способности к организации своей деятельности (планированию, контролю, оценке). </w:t>
      </w:r>
    </w:p>
    <w:p w:rsidR="00BE64EE" w:rsidRPr="00A90266" w:rsidRDefault="00BE64EE" w:rsidP="00A90266">
      <w:pPr>
        <w:pStyle w:val="Default"/>
        <w:spacing w:before="40" w:after="40"/>
        <w:ind w:left="1701" w:right="850"/>
        <w:jc w:val="both"/>
        <w:rPr>
          <w:sz w:val="28"/>
          <w:szCs w:val="28"/>
        </w:rPr>
      </w:pPr>
      <w:r w:rsidRPr="00A90266">
        <w:rPr>
          <w:sz w:val="28"/>
          <w:szCs w:val="28"/>
        </w:rPr>
        <w:t xml:space="preserve">5. Развитие самостоятельности, инициативы и ответственности личности как условия её самоактуализации: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формирование самоуважения и эмоционально-положительного отношения к себе;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развитие готовности открыто выражать и отстаивать свою позицию; критичности к своим поступкам и умение адекватно их оценивать;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готовность к самостоятельным действиям, ответственность за их результаты;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целеустремленность и настойчивость в достижении целей;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готовность к преодолению трудностей и жизненного оптимизма;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BE64EE" w:rsidRPr="00A90266" w:rsidRDefault="00BE64EE" w:rsidP="00A90266">
      <w:pPr>
        <w:pStyle w:val="Default"/>
        <w:spacing w:before="40" w:after="40"/>
        <w:ind w:left="1701" w:right="850" w:firstLine="348"/>
        <w:jc w:val="both"/>
        <w:rPr>
          <w:sz w:val="28"/>
          <w:szCs w:val="28"/>
        </w:rPr>
      </w:pPr>
      <w:r w:rsidRPr="00A90266">
        <w:rPr>
          <w:b/>
          <w:bCs/>
          <w:sz w:val="28"/>
          <w:szCs w:val="28"/>
        </w:rPr>
        <w:lastRenderedPageBreak/>
        <w:t xml:space="preserve">Основные ценности </w:t>
      </w:r>
      <w:r w:rsidRPr="00A90266">
        <w:rPr>
          <w:sz w:val="28"/>
          <w:szCs w:val="28"/>
        </w:rPr>
        <w:t xml:space="preserve">содержания образования, формируемые на уровне начального общего образования. </w:t>
      </w:r>
    </w:p>
    <w:p w:rsidR="00BE64EE" w:rsidRPr="00A90266" w:rsidRDefault="00BE64EE" w:rsidP="00A90266">
      <w:pPr>
        <w:pStyle w:val="Default"/>
        <w:spacing w:before="40" w:after="40"/>
        <w:ind w:left="1701" w:right="850"/>
        <w:jc w:val="both"/>
        <w:rPr>
          <w:sz w:val="28"/>
          <w:szCs w:val="28"/>
        </w:rPr>
      </w:pPr>
      <w:r w:rsidRPr="00A90266">
        <w:rPr>
          <w:b/>
          <w:bCs/>
          <w:sz w:val="28"/>
          <w:szCs w:val="28"/>
        </w:rPr>
        <w:t xml:space="preserve">Ценность мира </w:t>
      </w:r>
      <w:r w:rsidRPr="00A90266">
        <w:rPr>
          <w:sz w:val="28"/>
          <w:szCs w:val="28"/>
        </w:rPr>
        <w:t xml:space="preserve">—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как общего дома для всех жителей Земли;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как мирового сообщества, представленного разными национальностями;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как принципа жизни на Земле. </w:t>
      </w:r>
    </w:p>
    <w:p w:rsidR="00BE64EE" w:rsidRPr="00A90266" w:rsidRDefault="00BE64EE" w:rsidP="00A90266">
      <w:pPr>
        <w:pStyle w:val="Default"/>
        <w:spacing w:before="40" w:after="40"/>
        <w:ind w:left="1701" w:right="850"/>
        <w:jc w:val="both"/>
        <w:rPr>
          <w:sz w:val="28"/>
          <w:szCs w:val="28"/>
        </w:rPr>
      </w:pPr>
      <w:r w:rsidRPr="00A90266">
        <w:rPr>
          <w:b/>
          <w:bCs/>
          <w:sz w:val="28"/>
          <w:szCs w:val="28"/>
        </w:rPr>
        <w:t xml:space="preserve">Ценность человеческой жизни </w:t>
      </w:r>
      <w:r w:rsidRPr="00A90266">
        <w:rPr>
          <w:sz w:val="28"/>
          <w:szCs w:val="28"/>
        </w:rPr>
        <w:t xml:space="preserve">— как возможность проявлять, реализовывать человечность, положительные качества и добродетели, все ценности. </w:t>
      </w:r>
    </w:p>
    <w:p w:rsidR="00BE64EE" w:rsidRPr="00A90266" w:rsidRDefault="00BE64EE" w:rsidP="00A90266">
      <w:pPr>
        <w:pStyle w:val="Default"/>
        <w:spacing w:before="40" w:after="40"/>
        <w:ind w:left="1701" w:right="850"/>
        <w:jc w:val="both"/>
        <w:rPr>
          <w:sz w:val="28"/>
          <w:szCs w:val="28"/>
        </w:rPr>
      </w:pPr>
      <w:r w:rsidRPr="00A90266">
        <w:rPr>
          <w:b/>
          <w:bCs/>
          <w:sz w:val="28"/>
          <w:szCs w:val="28"/>
        </w:rPr>
        <w:t xml:space="preserve">Дар слова </w:t>
      </w:r>
      <w:r w:rsidRPr="00A90266">
        <w:rPr>
          <w:sz w:val="28"/>
          <w:szCs w:val="28"/>
        </w:rPr>
        <w:t xml:space="preserve">— как возможность получать знания, общаться. </w:t>
      </w:r>
    </w:p>
    <w:p w:rsidR="00BE64EE" w:rsidRPr="00A90266" w:rsidRDefault="00BE64EE" w:rsidP="00A90266">
      <w:pPr>
        <w:pStyle w:val="Default"/>
        <w:spacing w:before="40" w:after="40"/>
        <w:ind w:left="1701" w:right="850"/>
        <w:jc w:val="both"/>
        <w:rPr>
          <w:sz w:val="28"/>
          <w:szCs w:val="28"/>
        </w:rPr>
      </w:pPr>
      <w:r w:rsidRPr="00A90266">
        <w:rPr>
          <w:b/>
          <w:bCs/>
          <w:sz w:val="28"/>
          <w:szCs w:val="28"/>
        </w:rPr>
        <w:t xml:space="preserve">Ценность природы </w:t>
      </w:r>
      <w:r w:rsidRPr="00A90266">
        <w:rPr>
          <w:sz w:val="28"/>
          <w:szCs w:val="28"/>
        </w:rPr>
        <w:t xml:space="preserve">—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BE64EE" w:rsidRPr="00A90266" w:rsidRDefault="00BE64EE" w:rsidP="00A90266">
      <w:pPr>
        <w:pStyle w:val="Default"/>
        <w:spacing w:before="40" w:after="40"/>
        <w:ind w:left="1701" w:right="850"/>
        <w:jc w:val="both"/>
        <w:rPr>
          <w:sz w:val="28"/>
          <w:szCs w:val="28"/>
        </w:rPr>
      </w:pPr>
      <w:r w:rsidRPr="00A90266">
        <w:rPr>
          <w:b/>
          <w:bCs/>
          <w:sz w:val="28"/>
          <w:szCs w:val="28"/>
        </w:rPr>
        <w:t xml:space="preserve">Ценность семьи </w:t>
      </w:r>
      <w:r w:rsidRPr="00A90266">
        <w:rPr>
          <w:sz w:val="28"/>
          <w:szCs w:val="28"/>
        </w:rPr>
        <w:t xml:space="preserve">как общности родных и близких людей, в которой передаются язык, культурные традиции своего народа, осуществляется взаимопомощь и взаимоподдержка. </w:t>
      </w:r>
    </w:p>
    <w:p w:rsidR="00BE64EE" w:rsidRPr="00A90266" w:rsidRDefault="00BE64EE" w:rsidP="00A90266">
      <w:pPr>
        <w:pStyle w:val="Default"/>
        <w:spacing w:before="40" w:after="40"/>
        <w:ind w:left="1701" w:right="850"/>
        <w:jc w:val="both"/>
        <w:rPr>
          <w:sz w:val="28"/>
          <w:szCs w:val="28"/>
        </w:rPr>
      </w:pPr>
      <w:r w:rsidRPr="00A90266">
        <w:rPr>
          <w:b/>
          <w:bCs/>
          <w:sz w:val="28"/>
          <w:szCs w:val="28"/>
        </w:rPr>
        <w:t xml:space="preserve">Ценность добра </w:t>
      </w:r>
      <w:r w:rsidRPr="00A90266">
        <w:rPr>
          <w:sz w:val="28"/>
          <w:szCs w:val="28"/>
        </w:rPr>
        <w:t xml:space="preserve">— как проявление высших человеческих способностей — любви, сострадания и милосердия. </w:t>
      </w:r>
    </w:p>
    <w:p w:rsidR="00BE64EE" w:rsidRPr="00A90266" w:rsidRDefault="00BE64EE" w:rsidP="00A90266">
      <w:pPr>
        <w:pStyle w:val="Default"/>
        <w:spacing w:before="40" w:after="40"/>
        <w:ind w:left="1701" w:right="850"/>
        <w:jc w:val="both"/>
        <w:rPr>
          <w:sz w:val="28"/>
          <w:szCs w:val="28"/>
        </w:rPr>
      </w:pPr>
      <w:r w:rsidRPr="00A90266">
        <w:rPr>
          <w:b/>
          <w:bCs/>
          <w:sz w:val="28"/>
          <w:szCs w:val="28"/>
        </w:rPr>
        <w:t xml:space="preserve">Ценность познания мира </w:t>
      </w:r>
      <w:r w:rsidRPr="00A90266">
        <w:rPr>
          <w:sz w:val="28"/>
          <w:szCs w:val="28"/>
        </w:rPr>
        <w:t xml:space="preserve">— ценность научного знания, разума, осуществление стремления человека к постижению истины. </w:t>
      </w:r>
    </w:p>
    <w:p w:rsidR="00BE64EE" w:rsidRPr="00A90266" w:rsidRDefault="00BE64EE" w:rsidP="00A90266">
      <w:pPr>
        <w:pStyle w:val="Default"/>
        <w:spacing w:before="40" w:after="40"/>
        <w:ind w:left="1701" w:right="850"/>
        <w:jc w:val="both"/>
        <w:rPr>
          <w:sz w:val="28"/>
          <w:szCs w:val="28"/>
        </w:rPr>
      </w:pPr>
      <w:r w:rsidRPr="00A90266">
        <w:rPr>
          <w:b/>
          <w:bCs/>
          <w:sz w:val="28"/>
          <w:szCs w:val="28"/>
        </w:rPr>
        <w:t xml:space="preserve">Ценность красоты </w:t>
      </w:r>
      <w:r w:rsidRPr="00A90266">
        <w:rPr>
          <w:sz w:val="28"/>
          <w:szCs w:val="28"/>
        </w:rPr>
        <w:t xml:space="preserve">как совершенства, гармонии, приведения в соответствие с идеалом, стремление к нему — «красота спасёт мир». </w:t>
      </w:r>
    </w:p>
    <w:p w:rsidR="00BE64EE" w:rsidRPr="00A90266" w:rsidRDefault="00BE64EE" w:rsidP="00A90266">
      <w:pPr>
        <w:pStyle w:val="Default"/>
        <w:spacing w:before="40" w:after="40"/>
        <w:ind w:left="1701" w:right="850"/>
        <w:jc w:val="both"/>
        <w:rPr>
          <w:sz w:val="28"/>
          <w:szCs w:val="28"/>
        </w:rPr>
      </w:pPr>
      <w:r w:rsidRPr="00A90266">
        <w:rPr>
          <w:b/>
          <w:bCs/>
          <w:sz w:val="28"/>
          <w:szCs w:val="28"/>
        </w:rPr>
        <w:t xml:space="preserve">Ценность труда и творчества </w:t>
      </w:r>
      <w:r w:rsidRPr="00A90266">
        <w:rPr>
          <w:sz w:val="28"/>
          <w:szCs w:val="28"/>
        </w:rPr>
        <w:t xml:space="preserve">— как стремления к созидательной деятельности, нацеленной на создание условий для реализации остальных ценностей. </w:t>
      </w:r>
    </w:p>
    <w:p w:rsidR="00BE64EE" w:rsidRPr="00A90266" w:rsidRDefault="00BE64EE" w:rsidP="00A90266">
      <w:pPr>
        <w:pStyle w:val="Default"/>
        <w:spacing w:before="40" w:after="40"/>
        <w:ind w:left="1701" w:right="850"/>
        <w:jc w:val="both"/>
        <w:rPr>
          <w:sz w:val="28"/>
          <w:szCs w:val="28"/>
        </w:rPr>
      </w:pPr>
      <w:r w:rsidRPr="00A90266">
        <w:rPr>
          <w:b/>
          <w:bCs/>
          <w:sz w:val="28"/>
          <w:szCs w:val="28"/>
        </w:rPr>
        <w:t xml:space="preserve">Ценность свободы выбора </w:t>
      </w:r>
      <w:r w:rsidRPr="00A90266">
        <w:rPr>
          <w:sz w:val="28"/>
          <w:szCs w:val="28"/>
        </w:rPr>
        <w:t xml:space="preserve">— как возможность совершать суждения и поступки в рамках норм, правил, законов общества. </w:t>
      </w:r>
    </w:p>
    <w:p w:rsidR="00BE64EE" w:rsidRPr="00A90266" w:rsidRDefault="00BE64EE" w:rsidP="00A90266">
      <w:pPr>
        <w:pStyle w:val="Default"/>
        <w:spacing w:before="40" w:after="40"/>
        <w:ind w:left="1701" w:right="850"/>
        <w:jc w:val="both"/>
        <w:rPr>
          <w:sz w:val="28"/>
          <w:szCs w:val="28"/>
        </w:rPr>
      </w:pPr>
      <w:r w:rsidRPr="00A90266">
        <w:rPr>
          <w:b/>
          <w:bCs/>
          <w:sz w:val="28"/>
          <w:szCs w:val="28"/>
        </w:rPr>
        <w:t xml:space="preserve">Ценность любви к Родине, народу — </w:t>
      </w:r>
      <w:r w:rsidRPr="00A90266">
        <w:rPr>
          <w:sz w:val="28"/>
          <w:szCs w:val="28"/>
        </w:rPr>
        <w:t xml:space="preserve">как проявление духовной зрелости человека, выражающееся в осознанном желании служить Отечеству. </w:t>
      </w:r>
    </w:p>
    <w:p w:rsidR="00BE64EE" w:rsidRPr="00A90266" w:rsidRDefault="00BE64EE" w:rsidP="00A90266">
      <w:pPr>
        <w:pStyle w:val="Default"/>
        <w:spacing w:before="40" w:after="40"/>
        <w:ind w:left="1701" w:right="850" w:firstLine="708"/>
        <w:jc w:val="both"/>
        <w:rPr>
          <w:sz w:val="28"/>
          <w:szCs w:val="28"/>
        </w:rPr>
      </w:pPr>
    </w:p>
    <w:p w:rsidR="00BE64EE" w:rsidRPr="00A90266" w:rsidRDefault="00BE64EE" w:rsidP="00A90266">
      <w:pPr>
        <w:pStyle w:val="Default"/>
        <w:spacing w:before="40" w:after="40"/>
        <w:ind w:left="1701" w:right="850" w:firstLine="708"/>
        <w:jc w:val="both"/>
        <w:rPr>
          <w:sz w:val="28"/>
          <w:szCs w:val="28"/>
        </w:rPr>
      </w:pPr>
      <w:r w:rsidRPr="00A90266">
        <w:rPr>
          <w:sz w:val="28"/>
          <w:szCs w:val="28"/>
        </w:rPr>
        <w:t xml:space="preserve">В УМК «Начальная школа XXI века», УМК «Система развивающего обучения Л.В.Занкова» и УМК «Система развивающего обучения Д.Б.Эльконина-В.В.Давыдова» ценностные ориентиры формирования УУД определяются вышеперечисленными требованиями </w:t>
      </w:r>
      <w:r w:rsidRPr="00A90266">
        <w:rPr>
          <w:sz w:val="28"/>
          <w:szCs w:val="28"/>
        </w:rPr>
        <w:lastRenderedPageBreak/>
        <w:t xml:space="preserve">ФГОС и общим представлением о современном выпускнике начальной школы. </w:t>
      </w:r>
    </w:p>
    <w:p w:rsidR="00BE64EE" w:rsidRPr="00A90266" w:rsidRDefault="00BE64EE" w:rsidP="00A90266">
      <w:pPr>
        <w:pStyle w:val="Default"/>
        <w:spacing w:before="40" w:after="40"/>
        <w:ind w:left="1701" w:right="850" w:firstLine="708"/>
        <w:jc w:val="both"/>
        <w:rPr>
          <w:sz w:val="28"/>
          <w:szCs w:val="28"/>
        </w:rPr>
      </w:pPr>
      <w:r w:rsidRPr="00A90266">
        <w:rPr>
          <w:b/>
          <w:bCs/>
          <w:sz w:val="28"/>
          <w:szCs w:val="28"/>
        </w:rPr>
        <w:t xml:space="preserve">Выпускник начальной школы - </w:t>
      </w:r>
      <w:r w:rsidRPr="00A90266">
        <w:rPr>
          <w:sz w:val="28"/>
          <w:szCs w:val="28"/>
        </w:rPr>
        <w:t xml:space="preserve">это: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любознательный, интересующийся, активно познающий мир;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владеющий основами умения учиться;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любящий родной край и свою страну;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уважающий и принимающий ценности семьи и общества;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готовый самостоятельно действовать и отвечать за свои поступки перед семьей и школой;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доброжелательный, умеющий слушать и слышать партн</w:t>
      </w:r>
      <w:r w:rsidR="00336928" w:rsidRPr="00740DEA">
        <w:rPr>
          <w:iCs/>
          <w:sz w:val="28"/>
          <w:szCs w:val="28"/>
        </w:rPr>
        <w:t>ё</w:t>
      </w:r>
      <w:r w:rsidRPr="00740DEA">
        <w:rPr>
          <w:iCs/>
          <w:sz w:val="28"/>
          <w:szCs w:val="28"/>
        </w:rPr>
        <w:t xml:space="preserve">ра, умеющий высказать свое мнение;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выполняющий правила здорового и безопасного образа жизни для себя и окружающих. </w:t>
      </w:r>
    </w:p>
    <w:p w:rsidR="00BE64EE" w:rsidRPr="00A90266" w:rsidRDefault="00BE64EE" w:rsidP="00A90266">
      <w:pPr>
        <w:pStyle w:val="Default"/>
        <w:spacing w:before="40" w:after="40"/>
        <w:ind w:left="1701" w:right="850" w:firstLine="708"/>
        <w:jc w:val="both"/>
        <w:rPr>
          <w:sz w:val="28"/>
          <w:szCs w:val="28"/>
        </w:rPr>
      </w:pPr>
      <w:r w:rsidRPr="00A90266">
        <w:rPr>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BE64EE" w:rsidRPr="00A90266" w:rsidRDefault="00BE64EE" w:rsidP="00A90266">
      <w:pPr>
        <w:pStyle w:val="Default"/>
        <w:spacing w:before="40" w:after="40"/>
        <w:ind w:left="1701" w:right="850"/>
        <w:jc w:val="both"/>
        <w:rPr>
          <w:b/>
          <w:bCs/>
          <w:sz w:val="28"/>
          <w:szCs w:val="28"/>
        </w:rPr>
      </w:pPr>
    </w:p>
    <w:p w:rsidR="00BE64EE" w:rsidRPr="00A90266" w:rsidRDefault="00BE64EE" w:rsidP="00A90266">
      <w:pPr>
        <w:pStyle w:val="Default"/>
        <w:spacing w:before="40" w:after="40"/>
        <w:ind w:left="1701" w:right="850"/>
        <w:jc w:val="both"/>
        <w:rPr>
          <w:sz w:val="28"/>
          <w:szCs w:val="28"/>
        </w:rPr>
      </w:pPr>
      <w:r w:rsidRPr="00A90266">
        <w:rPr>
          <w:b/>
          <w:bCs/>
          <w:sz w:val="28"/>
          <w:szCs w:val="28"/>
        </w:rPr>
        <w:t xml:space="preserve">2.1.2. Понятие, функции, состав и характеристики универсальных учебных действий в младшем школьном возрасте </w:t>
      </w:r>
    </w:p>
    <w:p w:rsidR="00BE64EE" w:rsidRPr="00A90266" w:rsidRDefault="00BE64EE" w:rsidP="00A90266">
      <w:pPr>
        <w:pStyle w:val="Default"/>
        <w:spacing w:before="40" w:after="40"/>
        <w:ind w:left="1701" w:right="850" w:firstLine="708"/>
        <w:jc w:val="both"/>
        <w:rPr>
          <w:sz w:val="28"/>
          <w:szCs w:val="28"/>
        </w:rPr>
      </w:pPr>
      <w:r w:rsidRPr="00A90266">
        <w:rPr>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 </w:t>
      </w:r>
    </w:p>
    <w:p w:rsidR="00BE64EE" w:rsidRPr="00A90266" w:rsidRDefault="00BE64EE" w:rsidP="00A90266">
      <w:pPr>
        <w:pStyle w:val="Default"/>
        <w:spacing w:before="40" w:after="40"/>
        <w:ind w:left="1701" w:right="850" w:firstLine="708"/>
        <w:jc w:val="both"/>
        <w:rPr>
          <w:sz w:val="28"/>
          <w:szCs w:val="28"/>
        </w:rPr>
      </w:pPr>
      <w:r w:rsidRPr="00A90266">
        <w:rPr>
          <w:sz w:val="28"/>
          <w:szCs w:val="28"/>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 </w:t>
      </w:r>
    </w:p>
    <w:p w:rsidR="00BE64EE" w:rsidRPr="00A90266" w:rsidRDefault="00BE64EE" w:rsidP="00A90266">
      <w:pPr>
        <w:pStyle w:val="Default"/>
        <w:spacing w:before="40" w:after="40"/>
        <w:ind w:left="1701" w:right="850" w:firstLine="708"/>
        <w:jc w:val="both"/>
        <w:rPr>
          <w:sz w:val="28"/>
          <w:szCs w:val="28"/>
        </w:rPr>
      </w:pPr>
      <w:r w:rsidRPr="00A90266">
        <w:rPr>
          <w:b/>
          <w:bCs/>
          <w:sz w:val="28"/>
          <w:szCs w:val="28"/>
        </w:rPr>
        <w:t xml:space="preserve">Понятие «универсальные учебные действия» </w:t>
      </w:r>
    </w:p>
    <w:p w:rsidR="00BE64EE" w:rsidRPr="00A90266" w:rsidRDefault="00BE64EE" w:rsidP="00A90266">
      <w:pPr>
        <w:pStyle w:val="Default"/>
        <w:spacing w:before="40" w:after="40"/>
        <w:ind w:left="1701" w:right="850" w:firstLine="708"/>
        <w:jc w:val="both"/>
        <w:rPr>
          <w:sz w:val="28"/>
          <w:szCs w:val="28"/>
        </w:rPr>
      </w:pPr>
      <w:r w:rsidRPr="00A90266">
        <w:rPr>
          <w:sz w:val="28"/>
          <w:szCs w:val="28"/>
        </w:rPr>
        <w:t xml:space="preserve">В широком значении термин «универсальные учебные действия» означает умение учиться, т. е. </w:t>
      </w:r>
      <w:r w:rsidRPr="00A90266">
        <w:rPr>
          <w:sz w:val="28"/>
          <w:szCs w:val="28"/>
        </w:rPr>
        <w:lastRenderedPageBreak/>
        <w:t xml:space="preserve">способность субъекта к саморазвитию и самосовершенствованию путём сознательного и активного присвоения нового социального опыта. </w:t>
      </w:r>
    </w:p>
    <w:p w:rsidR="00BE64EE" w:rsidRPr="00A90266" w:rsidRDefault="00BE64EE" w:rsidP="00A90266">
      <w:pPr>
        <w:pStyle w:val="Default"/>
        <w:spacing w:before="40" w:after="40"/>
        <w:ind w:left="1701" w:right="850" w:firstLine="708"/>
        <w:jc w:val="both"/>
        <w:rPr>
          <w:sz w:val="28"/>
          <w:szCs w:val="28"/>
        </w:rPr>
      </w:pPr>
      <w:r w:rsidRPr="00A90266">
        <w:rPr>
          <w:sz w:val="28"/>
          <w:szCs w:val="28"/>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 </w:t>
      </w:r>
    </w:p>
    <w:p w:rsidR="00BE64EE" w:rsidRPr="00A90266" w:rsidRDefault="00BE64EE" w:rsidP="00A90266">
      <w:pPr>
        <w:pStyle w:val="Default"/>
        <w:tabs>
          <w:tab w:val="left" w:pos="8819"/>
        </w:tabs>
        <w:spacing w:before="40" w:after="40"/>
        <w:ind w:left="1701" w:right="850" w:firstLine="708"/>
        <w:jc w:val="both"/>
        <w:rPr>
          <w:sz w:val="28"/>
          <w:szCs w:val="28"/>
        </w:rPr>
      </w:pPr>
      <w:r w:rsidRPr="00A90266">
        <w:rPr>
          <w:b/>
          <w:bCs/>
          <w:sz w:val="28"/>
          <w:szCs w:val="28"/>
        </w:rPr>
        <w:t xml:space="preserve">Функции универсальных учебных действий: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BE64EE" w:rsidRPr="00A90266" w:rsidRDefault="00BE64EE" w:rsidP="003820C4">
      <w:pPr>
        <w:numPr>
          <w:ilvl w:val="0"/>
          <w:numId w:val="375"/>
        </w:numPr>
        <w:spacing w:before="40" w:after="40"/>
        <w:ind w:right="850"/>
        <w:jc w:val="both"/>
        <w:rPr>
          <w:sz w:val="28"/>
          <w:szCs w:val="28"/>
        </w:rPr>
      </w:pPr>
      <w:r w:rsidRPr="00740DEA">
        <w:rPr>
          <w:iCs/>
          <w:sz w:val="28"/>
          <w:szCs w:val="28"/>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r w:rsidRPr="00A90266">
        <w:rPr>
          <w:sz w:val="28"/>
          <w:szCs w:val="28"/>
        </w:rPr>
        <w:t xml:space="preserve"> </w:t>
      </w:r>
    </w:p>
    <w:p w:rsidR="00BE64EE" w:rsidRPr="00A90266" w:rsidRDefault="00BE64EE" w:rsidP="00A90266">
      <w:pPr>
        <w:pStyle w:val="Default"/>
        <w:spacing w:before="40" w:after="40"/>
        <w:ind w:left="1701" w:right="850" w:firstLine="708"/>
        <w:jc w:val="both"/>
        <w:rPr>
          <w:sz w:val="28"/>
          <w:szCs w:val="28"/>
        </w:rPr>
      </w:pPr>
      <w:r w:rsidRPr="00A90266">
        <w:rPr>
          <w:sz w:val="28"/>
          <w:szCs w:val="28"/>
        </w:rPr>
        <w:t xml:space="preserve">Универсальный характер учебных действий проявляется в том, что 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её специально-предметного содержания. </w:t>
      </w:r>
    </w:p>
    <w:p w:rsidR="00BE64EE" w:rsidRPr="00A90266" w:rsidRDefault="00BE64EE" w:rsidP="00A90266">
      <w:pPr>
        <w:pStyle w:val="Default"/>
        <w:spacing w:before="40" w:after="40"/>
        <w:ind w:left="1701" w:right="850" w:firstLine="708"/>
        <w:jc w:val="both"/>
        <w:rPr>
          <w:sz w:val="28"/>
          <w:szCs w:val="28"/>
        </w:rPr>
      </w:pPr>
      <w:r w:rsidRPr="00A90266">
        <w:rPr>
          <w:sz w:val="28"/>
          <w:szCs w:val="28"/>
        </w:rPr>
        <w:lastRenderedPageBreak/>
        <w:t xml:space="preserve">Универсальные учебные действия обеспечивают этапы усвоения учебного содержания и формирования психологических способностей обучающегося. </w:t>
      </w:r>
    </w:p>
    <w:p w:rsidR="00BE64EE" w:rsidRPr="00A90266" w:rsidRDefault="00BE64EE" w:rsidP="00A90266">
      <w:pPr>
        <w:pStyle w:val="Default"/>
        <w:spacing w:before="40" w:after="40"/>
        <w:ind w:left="1701" w:right="850"/>
        <w:jc w:val="both"/>
        <w:rPr>
          <w:b/>
          <w:bCs/>
          <w:sz w:val="28"/>
          <w:szCs w:val="28"/>
        </w:rPr>
      </w:pPr>
    </w:p>
    <w:p w:rsidR="00BE64EE" w:rsidRPr="00A90266" w:rsidRDefault="00BE64EE" w:rsidP="009307EE">
      <w:pPr>
        <w:pStyle w:val="Default"/>
        <w:spacing w:before="40" w:after="40"/>
        <w:ind w:left="1701" w:right="850"/>
        <w:jc w:val="center"/>
        <w:rPr>
          <w:sz w:val="28"/>
          <w:szCs w:val="28"/>
        </w:rPr>
      </w:pPr>
      <w:r w:rsidRPr="00A90266">
        <w:rPr>
          <w:b/>
          <w:bCs/>
          <w:sz w:val="28"/>
          <w:szCs w:val="28"/>
        </w:rPr>
        <w:t>Виды универсальных учебных действий</w:t>
      </w:r>
    </w:p>
    <w:p w:rsidR="00BE64EE" w:rsidRPr="00A90266" w:rsidRDefault="00BE64EE" w:rsidP="00A90266">
      <w:pPr>
        <w:autoSpaceDE w:val="0"/>
        <w:autoSpaceDN w:val="0"/>
        <w:adjustRightInd w:val="0"/>
        <w:spacing w:before="40" w:after="40"/>
        <w:ind w:left="1701" w:right="850" w:firstLine="708"/>
        <w:jc w:val="both"/>
        <w:rPr>
          <w:b/>
          <w:bCs/>
          <w:i/>
          <w:iCs/>
          <w:sz w:val="28"/>
          <w:szCs w:val="28"/>
        </w:rPr>
      </w:pPr>
      <w:r w:rsidRPr="00A90266">
        <w:rPr>
          <w:sz w:val="28"/>
          <w:szCs w:val="28"/>
        </w:rPr>
        <w:t>Для успешного обучения в начальной школе у школьников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BE64EE" w:rsidRPr="00A90266" w:rsidRDefault="00BE64EE" w:rsidP="00A90266">
      <w:pPr>
        <w:pStyle w:val="Default"/>
        <w:spacing w:before="40" w:after="40"/>
        <w:ind w:left="1701" w:right="850" w:firstLine="708"/>
        <w:jc w:val="both"/>
        <w:rPr>
          <w:sz w:val="28"/>
          <w:szCs w:val="28"/>
        </w:rPr>
      </w:pPr>
      <w:r w:rsidRPr="00A90266">
        <w:rPr>
          <w:sz w:val="28"/>
          <w:szCs w:val="28"/>
        </w:rPr>
        <w:t xml:space="preserve">В составе основных видов универсальных учебных действий, соответствующих ключевым целям общего образования выделяют четыре блока: </w:t>
      </w:r>
      <w:r w:rsidRPr="00A90266">
        <w:rPr>
          <w:b/>
          <w:bCs/>
          <w:sz w:val="28"/>
          <w:szCs w:val="28"/>
        </w:rPr>
        <w:t>личностный</w:t>
      </w:r>
      <w:r w:rsidRPr="00A90266">
        <w:rPr>
          <w:sz w:val="28"/>
          <w:szCs w:val="28"/>
        </w:rPr>
        <w:t xml:space="preserve">, </w:t>
      </w:r>
      <w:r w:rsidRPr="00A90266">
        <w:rPr>
          <w:b/>
          <w:bCs/>
          <w:sz w:val="28"/>
          <w:szCs w:val="28"/>
        </w:rPr>
        <w:t xml:space="preserve">регулятивный </w:t>
      </w:r>
      <w:r w:rsidRPr="00A90266">
        <w:rPr>
          <w:sz w:val="28"/>
          <w:szCs w:val="28"/>
        </w:rPr>
        <w:t xml:space="preserve">(включающий также действия саморегуляции), </w:t>
      </w:r>
      <w:r w:rsidRPr="00A90266">
        <w:rPr>
          <w:b/>
          <w:bCs/>
          <w:sz w:val="28"/>
          <w:szCs w:val="28"/>
        </w:rPr>
        <w:t xml:space="preserve">познавательный </w:t>
      </w:r>
      <w:r w:rsidRPr="00A90266">
        <w:rPr>
          <w:sz w:val="28"/>
          <w:szCs w:val="28"/>
        </w:rPr>
        <w:t xml:space="preserve">и </w:t>
      </w:r>
      <w:r w:rsidRPr="00A90266">
        <w:rPr>
          <w:b/>
          <w:bCs/>
          <w:sz w:val="28"/>
          <w:szCs w:val="28"/>
        </w:rPr>
        <w:t>коммуникативный</w:t>
      </w:r>
      <w:r w:rsidRPr="00A90266">
        <w:rPr>
          <w:sz w:val="28"/>
          <w:szCs w:val="28"/>
        </w:rPr>
        <w:t xml:space="preserve">. </w:t>
      </w:r>
    </w:p>
    <w:p w:rsidR="00BE64EE" w:rsidRPr="00A90266" w:rsidRDefault="00BE64EE" w:rsidP="00A90266">
      <w:pPr>
        <w:pStyle w:val="Default"/>
        <w:spacing w:before="40" w:after="40"/>
        <w:ind w:left="1701" w:right="850" w:firstLine="708"/>
        <w:jc w:val="both"/>
        <w:rPr>
          <w:i/>
          <w:iCs/>
          <w:sz w:val="28"/>
          <w:szCs w:val="28"/>
        </w:rPr>
      </w:pPr>
      <w:r w:rsidRPr="00A90266">
        <w:rPr>
          <w:b/>
          <w:bCs/>
          <w:i/>
          <w:iCs/>
          <w:sz w:val="28"/>
          <w:szCs w:val="28"/>
        </w:rPr>
        <w:t>Личностные универсальные учебные действия</w:t>
      </w:r>
    </w:p>
    <w:p w:rsidR="00BE64EE" w:rsidRPr="00A90266" w:rsidRDefault="00BE64EE" w:rsidP="00A90266">
      <w:pPr>
        <w:pStyle w:val="Default"/>
        <w:spacing w:before="40" w:after="40"/>
        <w:ind w:left="1701" w:right="850" w:firstLine="708"/>
        <w:jc w:val="both"/>
        <w:rPr>
          <w:sz w:val="28"/>
          <w:szCs w:val="28"/>
        </w:rPr>
      </w:pPr>
      <w:r w:rsidRPr="00A90266">
        <w:rPr>
          <w:sz w:val="28"/>
          <w:szCs w:val="28"/>
        </w:rPr>
        <w:t>Личностные универсальные учебные действия</w:t>
      </w:r>
      <w:r w:rsidRPr="00A90266">
        <w:rPr>
          <w:b/>
          <w:bCs/>
          <w:sz w:val="28"/>
          <w:szCs w:val="28"/>
        </w:rPr>
        <w:t xml:space="preserve"> </w:t>
      </w:r>
      <w:r w:rsidRPr="00A90266">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BE64EE" w:rsidRPr="00A90266" w:rsidRDefault="00BE64EE" w:rsidP="00A90266">
      <w:pPr>
        <w:pStyle w:val="Default"/>
        <w:spacing w:before="40" w:after="40"/>
        <w:ind w:left="1701" w:right="850" w:firstLine="708"/>
        <w:jc w:val="both"/>
        <w:rPr>
          <w:i/>
          <w:iCs/>
          <w:sz w:val="28"/>
          <w:szCs w:val="28"/>
        </w:rPr>
      </w:pPr>
      <w:r w:rsidRPr="00A90266">
        <w:rPr>
          <w:sz w:val="28"/>
          <w:szCs w:val="28"/>
        </w:rPr>
        <w:t xml:space="preserve">Применительно к учебной деятельности выделяют </w:t>
      </w:r>
      <w:r w:rsidRPr="00A90266">
        <w:rPr>
          <w:i/>
          <w:iCs/>
          <w:sz w:val="28"/>
          <w:szCs w:val="28"/>
        </w:rPr>
        <w:t xml:space="preserve">три вида личностных действий: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личностное, профессиональное, жизненное самоопределение;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BE64EE" w:rsidRPr="00A90266" w:rsidRDefault="00BE64EE" w:rsidP="00A90266">
      <w:pPr>
        <w:pStyle w:val="Default"/>
        <w:spacing w:before="40" w:after="40"/>
        <w:ind w:left="1701" w:right="850"/>
        <w:jc w:val="both"/>
        <w:rPr>
          <w:i/>
          <w:iCs/>
          <w:sz w:val="28"/>
          <w:szCs w:val="28"/>
        </w:rPr>
      </w:pPr>
      <w:r w:rsidRPr="00A90266">
        <w:rPr>
          <w:b/>
          <w:bCs/>
          <w:i/>
          <w:iCs/>
          <w:sz w:val="28"/>
          <w:szCs w:val="28"/>
        </w:rPr>
        <w:t>Регулятивные универсальные учебные действия</w:t>
      </w:r>
    </w:p>
    <w:p w:rsidR="00BE64EE" w:rsidRPr="00A90266" w:rsidRDefault="00BE64EE" w:rsidP="00A90266">
      <w:pPr>
        <w:pStyle w:val="Default"/>
        <w:spacing w:before="40" w:after="40"/>
        <w:ind w:left="1701" w:right="850" w:firstLine="708"/>
        <w:jc w:val="both"/>
        <w:rPr>
          <w:sz w:val="28"/>
          <w:szCs w:val="28"/>
        </w:rPr>
      </w:pPr>
      <w:r w:rsidRPr="00A90266">
        <w:rPr>
          <w:sz w:val="28"/>
          <w:szCs w:val="28"/>
        </w:rPr>
        <w:t>Регулятивные универсальные учебные действия</w:t>
      </w:r>
      <w:r w:rsidRPr="00A90266">
        <w:rPr>
          <w:b/>
          <w:bCs/>
          <w:sz w:val="28"/>
          <w:szCs w:val="28"/>
        </w:rPr>
        <w:t xml:space="preserve"> </w:t>
      </w:r>
      <w:r w:rsidRPr="00A90266">
        <w:rPr>
          <w:sz w:val="28"/>
          <w:szCs w:val="28"/>
        </w:rPr>
        <w:t xml:space="preserve">обеспечивают обучающимся умение организовывать свою учебную деятельность. </w:t>
      </w:r>
    </w:p>
    <w:p w:rsidR="00BE64EE" w:rsidRPr="00A90266" w:rsidRDefault="00BE64EE" w:rsidP="00A90266">
      <w:pPr>
        <w:pStyle w:val="Default"/>
        <w:spacing w:before="40" w:after="40"/>
        <w:ind w:left="1701" w:right="850" w:firstLine="708"/>
        <w:jc w:val="both"/>
        <w:rPr>
          <w:sz w:val="28"/>
          <w:szCs w:val="28"/>
        </w:rPr>
      </w:pPr>
      <w:r w:rsidRPr="00A90266">
        <w:rPr>
          <w:sz w:val="28"/>
          <w:szCs w:val="28"/>
        </w:rPr>
        <w:t xml:space="preserve">К ним относятся: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lastRenderedPageBreak/>
        <w:t xml:space="preserve">целеполагание как постановка учебной задачи на основе соотнесения того, что уже известно и усвоено учащимися, и того, что ещё неизвестно;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прогнозирование — предвосхищение результата, в том числе уровня усвоения знаний, его временных характеристик;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BE64EE" w:rsidRPr="00A90266" w:rsidRDefault="00BE64EE" w:rsidP="00A90266">
      <w:pPr>
        <w:pStyle w:val="Default"/>
        <w:spacing w:before="40" w:after="40"/>
        <w:ind w:left="1701" w:right="850"/>
        <w:jc w:val="both"/>
        <w:rPr>
          <w:b/>
          <w:bCs/>
          <w:i/>
          <w:iCs/>
          <w:sz w:val="28"/>
          <w:szCs w:val="28"/>
        </w:rPr>
      </w:pPr>
      <w:r w:rsidRPr="00A90266">
        <w:rPr>
          <w:b/>
          <w:bCs/>
          <w:i/>
          <w:iCs/>
          <w:sz w:val="28"/>
          <w:szCs w:val="28"/>
        </w:rPr>
        <w:t>Познавательные универсальные учебные действия</w:t>
      </w:r>
    </w:p>
    <w:p w:rsidR="00BE64EE" w:rsidRPr="00A90266" w:rsidRDefault="00BE64EE" w:rsidP="00A90266">
      <w:pPr>
        <w:pStyle w:val="Default"/>
        <w:spacing w:before="40" w:after="40"/>
        <w:ind w:left="1701" w:right="850" w:firstLine="708"/>
        <w:jc w:val="both"/>
        <w:rPr>
          <w:sz w:val="28"/>
          <w:szCs w:val="28"/>
        </w:rPr>
      </w:pPr>
      <w:r w:rsidRPr="00A90266">
        <w:rPr>
          <w:sz w:val="28"/>
          <w:szCs w:val="28"/>
        </w:rPr>
        <w:t>Познавательные универсальные учебные действия</w:t>
      </w:r>
      <w:r w:rsidRPr="00A90266">
        <w:rPr>
          <w:b/>
          <w:bCs/>
          <w:sz w:val="28"/>
          <w:szCs w:val="28"/>
        </w:rPr>
        <w:t xml:space="preserve"> </w:t>
      </w:r>
      <w:r w:rsidRPr="00A90266">
        <w:rPr>
          <w:sz w:val="28"/>
          <w:szCs w:val="28"/>
        </w:rPr>
        <w:t xml:space="preserve">включают: общеучебные, логические учебные действия, а также постановку и решение проблемы. </w:t>
      </w:r>
    </w:p>
    <w:p w:rsidR="00BE64EE" w:rsidRPr="00A90266" w:rsidRDefault="00BE64EE" w:rsidP="00A90266">
      <w:pPr>
        <w:pStyle w:val="Default"/>
        <w:spacing w:before="40" w:after="40"/>
        <w:ind w:left="1701" w:right="850"/>
        <w:jc w:val="both"/>
        <w:rPr>
          <w:sz w:val="28"/>
          <w:szCs w:val="28"/>
        </w:rPr>
      </w:pPr>
      <w:r w:rsidRPr="00A90266">
        <w:rPr>
          <w:i/>
          <w:iCs/>
          <w:sz w:val="28"/>
          <w:szCs w:val="28"/>
        </w:rPr>
        <w:t>Общеучебные универсальные действия</w:t>
      </w:r>
      <w:r w:rsidRPr="00A90266">
        <w:rPr>
          <w:sz w:val="28"/>
          <w:szCs w:val="28"/>
        </w:rPr>
        <w:t xml:space="preserve">: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самостоятельное выделение и формулирование познавательной цели;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структурирование знаний;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осознанное и произвольное построение речевого высказывания в устной и письменной форме;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выбор наиболее эффективных способов решения задач в зависимости от конкретных условий;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рефлексия способов и условий действия, контроль и оценка процесса и результатов деятельности;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смысловое чтение как осмысление цели чтения и выбор вида чтения в зависимости от цели; извлечение </w:t>
      </w:r>
      <w:r w:rsidRPr="00740DEA">
        <w:rPr>
          <w:iCs/>
          <w:sz w:val="28"/>
          <w:szCs w:val="28"/>
        </w:rPr>
        <w:lastRenderedPageBreak/>
        <w:t xml:space="preserve">необходимой информации из прослушанных текстов различных жанров;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определение основной и второстепенной информации; свободная ориентация и восприятие разных текстов художественного, научно-популярного, публицистического и официально-делового стилей; понимание и адекватная оценка языка средств массовой информации;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BE64EE" w:rsidRPr="00A90266" w:rsidRDefault="00BE64EE" w:rsidP="00A90266">
      <w:pPr>
        <w:pStyle w:val="Default"/>
        <w:spacing w:before="40" w:after="40"/>
        <w:ind w:left="1701" w:right="850" w:firstLine="708"/>
        <w:jc w:val="both"/>
        <w:rPr>
          <w:sz w:val="28"/>
          <w:szCs w:val="28"/>
        </w:rPr>
      </w:pPr>
      <w:r w:rsidRPr="00A90266">
        <w:rPr>
          <w:sz w:val="28"/>
          <w:szCs w:val="28"/>
        </w:rPr>
        <w:t xml:space="preserve">Особую группу общеучебных универсальных действий составляют </w:t>
      </w:r>
      <w:r w:rsidRPr="00A90266">
        <w:rPr>
          <w:i/>
          <w:iCs/>
          <w:sz w:val="28"/>
          <w:szCs w:val="28"/>
        </w:rPr>
        <w:t>знаково-символические действия</w:t>
      </w:r>
      <w:r w:rsidRPr="00A90266">
        <w:rPr>
          <w:sz w:val="28"/>
          <w:szCs w:val="28"/>
        </w:rPr>
        <w:t xml:space="preserve">: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преобразование модели с целью выявления общих законов, определяющих данную предметную. </w:t>
      </w:r>
    </w:p>
    <w:p w:rsidR="00BE64EE" w:rsidRPr="00A90266" w:rsidRDefault="00BE64EE" w:rsidP="00A90266">
      <w:pPr>
        <w:pStyle w:val="Default"/>
        <w:spacing w:before="40" w:after="40"/>
        <w:ind w:left="1701" w:right="850" w:firstLine="708"/>
        <w:jc w:val="both"/>
        <w:rPr>
          <w:sz w:val="28"/>
          <w:szCs w:val="28"/>
        </w:rPr>
      </w:pPr>
      <w:r w:rsidRPr="00A90266">
        <w:rPr>
          <w:i/>
          <w:iCs/>
          <w:sz w:val="28"/>
          <w:szCs w:val="28"/>
        </w:rPr>
        <w:t>Логические универсальные действия</w:t>
      </w:r>
      <w:r w:rsidRPr="00A90266">
        <w:rPr>
          <w:sz w:val="28"/>
          <w:szCs w:val="28"/>
        </w:rPr>
        <w:t xml:space="preserve">: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анализ объектов с целью выделения признаков (существенных, несущественных);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синтез — составление целого из частей, в том числе самостоятельное достраивание с восполнением недостающих компонентов;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выбор оснований и критериев для сравнения, сериации, классификации объектов;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подведение под понятие, выведение следствий;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установление причинно-следственных связей, представление цепочек объектов и явлений;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построение логической цепочки рассуждений, анализ истинности утверждений;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доказательство;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выдвижение гипотез и их обоснование. </w:t>
      </w:r>
    </w:p>
    <w:p w:rsidR="00BE64EE" w:rsidRPr="00A90266" w:rsidRDefault="00BE64EE" w:rsidP="00A90266">
      <w:pPr>
        <w:pStyle w:val="Default"/>
        <w:spacing w:before="40" w:after="40"/>
        <w:ind w:left="1701" w:right="850" w:firstLine="708"/>
        <w:jc w:val="both"/>
        <w:rPr>
          <w:sz w:val="28"/>
          <w:szCs w:val="28"/>
        </w:rPr>
      </w:pPr>
      <w:r w:rsidRPr="00A90266">
        <w:rPr>
          <w:i/>
          <w:iCs/>
          <w:sz w:val="28"/>
          <w:szCs w:val="28"/>
        </w:rPr>
        <w:t>Постановка и решение проблемы</w:t>
      </w:r>
      <w:r w:rsidRPr="00A90266">
        <w:rPr>
          <w:sz w:val="28"/>
          <w:szCs w:val="28"/>
        </w:rPr>
        <w:t xml:space="preserve">: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формулирование проблемы;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самостоятельное создание способов решения проблем творческого и поискового характера. </w:t>
      </w:r>
    </w:p>
    <w:p w:rsidR="00210C3B" w:rsidRPr="00740DEA" w:rsidRDefault="00210C3B" w:rsidP="00740DEA">
      <w:pPr>
        <w:spacing w:before="40" w:after="40"/>
        <w:ind w:left="2061" w:right="850"/>
        <w:jc w:val="both"/>
        <w:rPr>
          <w:iCs/>
          <w:sz w:val="28"/>
          <w:szCs w:val="28"/>
        </w:rPr>
      </w:pPr>
    </w:p>
    <w:p w:rsidR="00BE64EE" w:rsidRPr="00820DF2" w:rsidRDefault="00BE64EE" w:rsidP="00740DEA">
      <w:pPr>
        <w:pStyle w:val="Default"/>
        <w:pageBreakBefore/>
        <w:spacing w:before="40"/>
        <w:ind w:left="1701" w:right="850" w:firstLine="708"/>
        <w:jc w:val="both"/>
        <w:rPr>
          <w:sz w:val="28"/>
          <w:szCs w:val="28"/>
        </w:rPr>
      </w:pPr>
      <w:r w:rsidRPr="00820DF2">
        <w:rPr>
          <w:b/>
          <w:bCs/>
          <w:sz w:val="28"/>
          <w:szCs w:val="28"/>
        </w:rPr>
        <w:lastRenderedPageBreak/>
        <w:t xml:space="preserve">Коммуникативные универсальные учебные действия </w:t>
      </w:r>
      <w:r w:rsidRPr="00820DF2">
        <w:rPr>
          <w:sz w:val="28"/>
          <w:szCs w:val="28"/>
        </w:rP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BE64EE" w:rsidRPr="00820DF2" w:rsidRDefault="00BE64EE" w:rsidP="00740DEA">
      <w:pPr>
        <w:pStyle w:val="Default"/>
        <w:spacing w:before="40"/>
        <w:ind w:left="1701" w:right="850" w:firstLine="708"/>
        <w:jc w:val="both"/>
        <w:rPr>
          <w:sz w:val="28"/>
          <w:szCs w:val="28"/>
        </w:rPr>
      </w:pPr>
      <w:r w:rsidRPr="00820DF2">
        <w:rPr>
          <w:i/>
          <w:iCs/>
          <w:sz w:val="28"/>
          <w:szCs w:val="28"/>
        </w:rPr>
        <w:t>К коммуникативным</w:t>
      </w:r>
      <w:r w:rsidRPr="00820DF2">
        <w:rPr>
          <w:sz w:val="28"/>
          <w:szCs w:val="28"/>
        </w:rPr>
        <w:t xml:space="preserve"> действиям относятся: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планирование учебного сотрудничества с учителем и сверстниками -  определение цели, функций участников, способов взаимодействия;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постановка вопросов — инициативное сотрудничество в поиске и сборе информации;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управление поведением — контроль, коррекция, оценка действий партнёра и своих собственных; </w:t>
      </w:r>
    </w:p>
    <w:p w:rsidR="00BE64EE" w:rsidRPr="00740DEA" w:rsidRDefault="00BE64EE" w:rsidP="003820C4">
      <w:pPr>
        <w:numPr>
          <w:ilvl w:val="0"/>
          <w:numId w:val="375"/>
        </w:numPr>
        <w:spacing w:before="40" w:after="40"/>
        <w:ind w:right="850"/>
        <w:jc w:val="both"/>
        <w:rPr>
          <w:iCs/>
          <w:sz w:val="28"/>
          <w:szCs w:val="28"/>
        </w:rPr>
      </w:pPr>
      <w:r w:rsidRPr="00740DEA">
        <w:rPr>
          <w:iCs/>
          <w:sz w:val="28"/>
          <w:szCs w:val="28"/>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BE64EE" w:rsidRPr="00820DF2" w:rsidRDefault="00BE64EE" w:rsidP="00740DEA">
      <w:pPr>
        <w:pStyle w:val="Default"/>
        <w:spacing w:before="40"/>
        <w:ind w:left="1701" w:right="850" w:firstLine="708"/>
        <w:jc w:val="both"/>
        <w:rPr>
          <w:sz w:val="28"/>
          <w:szCs w:val="28"/>
        </w:rPr>
      </w:pPr>
      <w:r w:rsidRPr="00820DF2">
        <w:rPr>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BE64EE" w:rsidRPr="00820DF2" w:rsidRDefault="00BE64EE" w:rsidP="00740DEA">
      <w:pPr>
        <w:pStyle w:val="Default"/>
        <w:spacing w:before="40"/>
        <w:ind w:left="1701" w:right="850"/>
        <w:jc w:val="both"/>
        <w:rPr>
          <w:sz w:val="28"/>
          <w:szCs w:val="28"/>
        </w:rPr>
      </w:pPr>
      <w:r w:rsidRPr="00820DF2">
        <w:rPr>
          <w:sz w:val="28"/>
          <w:szCs w:val="28"/>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BE64EE" w:rsidRPr="00820DF2" w:rsidRDefault="00BE64EE" w:rsidP="00820DF2">
      <w:pPr>
        <w:pStyle w:val="Default"/>
        <w:spacing w:before="120"/>
        <w:jc w:val="both"/>
        <w:rPr>
          <w:sz w:val="28"/>
          <w:szCs w:val="28"/>
        </w:rPr>
        <w:sectPr w:rsidR="00BE64EE" w:rsidRPr="00820DF2" w:rsidSect="007306A5">
          <w:pgSz w:w="11900" w:h="16840"/>
          <w:pgMar w:top="662" w:right="843" w:bottom="588" w:left="1570" w:header="0" w:footer="3" w:gutter="0"/>
          <w:cols w:space="720"/>
          <w:noEndnote/>
          <w:docGrid w:linePitch="360"/>
        </w:sectPr>
      </w:pPr>
    </w:p>
    <w:tbl>
      <w:tblPr>
        <w:tblW w:w="26665" w:type="dxa"/>
        <w:tblInd w:w="-106" w:type="dxa"/>
        <w:tblLayout w:type="fixed"/>
        <w:tblLook w:val="00A0" w:firstRow="1" w:lastRow="0" w:firstColumn="1" w:lastColumn="0" w:noHBand="0" w:noVBand="0"/>
      </w:tblPr>
      <w:tblGrid>
        <w:gridCol w:w="15168"/>
        <w:gridCol w:w="3833"/>
        <w:gridCol w:w="3832"/>
        <w:gridCol w:w="3832"/>
      </w:tblGrid>
      <w:tr w:rsidR="00BE64EE" w:rsidRPr="00820DF2">
        <w:trPr>
          <w:trHeight w:val="959"/>
        </w:trPr>
        <w:tc>
          <w:tcPr>
            <w:tcW w:w="15168" w:type="dxa"/>
            <w:tcBorders>
              <w:top w:val="nil"/>
              <w:left w:val="nil"/>
              <w:bottom w:val="nil"/>
              <w:right w:val="nil"/>
            </w:tcBorders>
          </w:tcPr>
          <w:p w:rsidR="00BE64EE" w:rsidRPr="00820DF2" w:rsidRDefault="002E5D3E" w:rsidP="00820DF2">
            <w:pPr>
              <w:spacing w:before="120"/>
              <w:ind w:right="-211"/>
              <w:jc w:val="center"/>
              <w:rPr>
                <w:b/>
                <w:bCs/>
                <w:sz w:val="28"/>
                <w:szCs w:val="28"/>
              </w:rPr>
            </w:pPr>
            <w:r w:rsidRPr="002E5D3E">
              <w:rPr>
                <w:bCs/>
                <w:sz w:val="28"/>
                <w:szCs w:val="28"/>
              </w:rPr>
              <w:lastRenderedPageBreak/>
              <w:t>Таблица 8.</w:t>
            </w:r>
            <w:r>
              <w:rPr>
                <w:b/>
                <w:bCs/>
                <w:sz w:val="28"/>
                <w:szCs w:val="28"/>
              </w:rPr>
              <w:t xml:space="preserve"> </w:t>
            </w:r>
            <w:r w:rsidR="00BE64EE" w:rsidRPr="00820DF2">
              <w:rPr>
                <w:b/>
                <w:bCs/>
                <w:sz w:val="28"/>
                <w:szCs w:val="28"/>
              </w:rPr>
              <w:t>Характеристика результатов формирования универсальных учебных действий</w:t>
            </w:r>
          </w:p>
          <w:p w:rsidR="00BE64EE" w:rsidRDefault="00BE64EE" w:rsidP="00820DF2">
            <w:pPr>
              <w:spacing w:before="120"/>
              <w:jc w:val="center"/>
              <w:rPr>
                <w:b/>
                <w:bCs/>
                <w:sz w:val="28"/>
                <w:szCs w:val="28"/>
              </w:rPr>
            </w:pPr>
            <w:r w:rsidRPr="00820DF2">
              <w:rPr>
                <w:b/>
                <w:bCs/>
                <w:sz w:val="28"/>
                <w:szCs w:val="28"/>
              </w:rPr>
              <w:t>на разных этапах обучения</w:t>
            </w:r>
          </w:p>
          <w:p w:rsidR="002F7F1F" w:rsidRPr="00820DF2" w:rsidRDefault="002F7F1F" w:rsidP="00820DF2">
            <w:pPr>
              <w:spacing w:before="120"/>
              <w:jc w:val="center"/>
              <w:rPr>
                <w:sz w:val="28"/>
                <w:szCs w:val="28"/>
              </w:rPr>
            </w:pPr>
          </w:p>
          <w:tbl>
            <w:tblPr>
              <w:tblW w:w="14742"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544"/>
              <w:gridCol w:w="3260"/>
              <w:gridCol w:w="3544"/>
              <w:gridCol w:w="3260"/>
            </w:tblGrid>
            <w:tr w:rsidR="00BE64EE" w:rsidRPr="00820DF2" w:rsidTr="00653AC3">
              <w:tc>
                <w:tcPr>
                  <w:tcW w:w="1134"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center"/>
                    <w:rPr>
                      <w:b/>
                      <w:bCs/>
                      <w:sz w:val="28"/>
                      <w:szCs w:val="28"/>
                    </w:rPr>
                  </w:pPr>
                  <w:r w:rsidRPr="00820DF2">
                    <w:rPr>
                      <w:b/>
                      <w:bCs/>
                      <w:sz w:val="28"/>
                      <w:szCs w:val="28"/>
                    </w:rPr>
                    <w:t>Класс</w:t>
                  </w:r>
                </w:p>
              </w:tc>
              <w:tc>
                <w:tcPr>
                  <w:tcW w:w="3544"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center"/>
                    <w:rPr>
                      <w:b/>
                      <w:bCs/>
                      <w:sz w:val="28"/>
                      <w:szCs w:val="28"/>
                    </w:rPr>
                  </w:pPr>
                  <w:r w:rsidRPr="00820DF2">
                    <w:rPr>
                      <w:b/>
                      <w:bCs/>
                      <w:sz w:val="28"/>
                      <w:szCs w:val="28"/>
                    </w:rPr>
                    <w:t>Личностные УУД</w:t>
                  </w:r>
                </w:p>
              </w:tc>
              <w:tc>
                <w:tcPr>
                  <w:tcW w:w="3260"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center"/>
                    <w:rPr>
                      <w:b/>
                      <w:bCs/>
                      <w:sz w:val="28"/>
                      <w:szCs w:val="28"/>
                    </w:rPr>
                  </w:pPr>
                  <w:r w:rsidRPr="00820DF2">
                    <w:rPr>
                      <w:b/>
                      <w:bCs/>
                      <w:sz w:val="28"/>
                      <w:szCs w:val="28"/>
                    </w:rPr>
                    <w:t>Регулятивные УУД</w:t>
                  </w:r>
                </w:p>
              </w:tc>
              <w:tc>
                <w:tcPr>
                  <w:tcW w:w="3544"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center"/>
                    <w:rPr>
                      <w:b/>
                      <w:bCs/>
                      <w:sz w:val="28"/>
                      <w:szCs w:val="28"/>
                    </w:rPr>
                  </w:pPr>
                  <w:r w:rsidRPr="00820DF2">
                    <w:rPr>
                      <w:b/>
                      <w:bCs/>
                      <w:sz w:val="28"/>
                      <w:szCs w:val="28"/>
                    </w:rPr>
                    <w:t>Познавательные УУД</w:t>
                  </w:r>
                </w:p>
              </w:tc>
              <w:tc>
                <w:tcPr>
                  <w:tcW w:w="3260"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center"/>
                    <w:rPr>
                      <w:b/>
                      <w:bCs/>
                      <w:sz w:val="28"/>
                      <w:szCs w:val="28"/>
                    </w:rPr>
                  </w:pPr>
                  <w:r w:rsidRPr="00820DF2">
                    <w:rPr>
                      <w:b/>
                      <w:bCs/>
                      <w:sz w:val="28"/>
                      <w:szCs w:val="28"/>
                    </w:rPr>
                    <w:t>Коммуникативные УУД</w:t>
                  </w:r>
                </w:p>
              </w:tc>
            </w:tr>
            <w:tr w:rsidR="00BE64EE" w:rsidRPr="00820DF2" w:rsidTr="00653AC3">
              <w:tc>
                <w:tcPr>
                  <w:tcW w:w="1134" w:type="dxa"/>
                  <w:tcBorders>
                    <w:top w:val="single" w:sz="4" w:space="0" w:color="auto"/>
                    <w:left w:val="single" w:sz="4" w:space="0" w:color="auto"/>
                    <w:bottom w:val="single" w:sz="4" w:space="0" w:color="auto"/>
                    <w:right w:val="single" w:sz="4" w:space="0" w:color="auto"/>
                  </w:tcBorders>
                </w:tcPr>
                <w:p w:rsidR="00BE64EE" w:rsidRPr="00820DF2" w:rsidRDefault="00BE64EE" w:rsidP="00653AC3">
                  <w:pPr>
                    <w:spacing w:before="120"/>
                    <w:jc w:val="center"/>
                    <w:rPr>
                      <w:sz w:val="28"/>
                      <w:szCs w:val="28"/>
                    </w:rPr>
                  </w:pPr>
                  <w:r w:rsidRPr="00820DF2">
                    <w:rPr>
                      <w:b/>
                      <w:bCs/>
                      <w:sz w:val="28"/>
                      <w:szCs w:val="28"/>
                    </w:rPr>
                    <w:t>1класс</w:t>
                  </w:r>
                </w:p>
              </w:tc>
              <w:tc>
                <w:tcPr>
                  <w:tcW w:w="3544" w:type="dxa"/>
                  <w:tcBorders>
                    <w:top w:val="single" w:sz="4" w:space="0" w:color="auto"/>
                    <w:left w:val="single" w:sz="4" w:space="0" w:color="auto"/>
                    <w:bottom w:val="single" w:sz="4" w:space="0" w:color="auto"/>
                    <w:right w:val="single" w:sz="4" w:space="0" w:color="auto"/>
                  </w:tcBorders>
                </w:tcPr>
                <w:p w:rsidR="00BE64EE" w:rsidRPr="00740DEA" w:rsidRDefault="00BE64EE" w:rsidP="00740DEA">
                  <w:pPr>
                    <w:spacing w:before="120"/>
                    <w:jc w:val="both"/>
                    <w:rPr>
                      <w:sz w:val="28"/>
                      <w:szCs w:val="28"/>
                    </w:rPr>
                  </w:pPr>
                  <w:r w:rsidRPr="00740DEA">
                    <w:rPr>
                      <w:sz w:val="28"/>
                      <w:szCs w:val="28"/>
                    </w:rPr>
                    <w:t>1. Ценить и принимать</w:t>
                  </w:r>
                </w:p>
                <w:p w:rsidR="00BE64EE" w:rsidRPr="00740DEA" w:rsidRDefault="00BE64EE" w:rsidP="00740DEA">
                  <w:pPr>
                    <w:jc w:val="both"/>
                    <w:rPr>
                      <w:sz w:val="28"/>
                      <w:szCs w:val="28"/>
                    </w:rPr>
                  </w:pPr>
                  <w:r w:rsidRPr="00740DEA">
                    <w:rPr>
                      <w:sz w:val="28"/>
                      <w:szCs w:val="28"/>
                    </w:rPr>
                    <w:t>следующие базовые ценности: «добро», «терпение», «родина», «природа», «семья».</w:t>
                  </w:r>
                </w:p>
                <w:p w:rsidR="00BE64EE" w:rsidRPr="00740DEA" w:rsidRDefault="00BE64EE" w:rsidP="00740DEA">
                  <w:pPr>
                    <w:spacing w:before="120"/>
                    <w:jc w:val="both"/>
                    <w:rPr>
                      <w:sz w:val="28"/>
                      <w:szCs w:val="28"/>
                    </w:rPr>
                  </w:pPr>
                  <w:r w:rsidRPr="00740DEA">
                    <w:rPr>
                      <w:sz w:val="28"/>
                      <w:szCs w:val="28"/>
                    </w:rPr>
                    <w:t>2. Уважение к своей семье, к своим родственникам,  любовь к родителям.</w:t>
                  </w:r>
                </w:p>
                <w:p w:rsidR="00BE64EE" w:rsidRPr="00740DEA" w:rsidRDefault="00BE64EE" w:rsidP="00740DEA">
                  <w:pPr>
                    <w:spacing w:before="120"/>
                    <w:jc w:val="both"/>
                    <w:rPr>
                      <w:sz w:val="28"/>
                      <w:szCs w:val="28"/>
                    </w:rPr>
                  </w:pPr>
                  <w:r w:rsidRPr="00740DEA">
                    <w:rPr>
                      <w:sz w:val="28"/>
                      <w:szCs w:val="28"/>
                    </w:rPr>
                    <w:t>3. Освоить роли ученика;</w:t>
                  </w:r>
                </w:p>
                <w:p w:rsidR="00BE64EE" w:rsidRPr="00740DEA" w:rsidRDefault="00BE64EE" w:rsidP="00740DEA">
                  <w:pPr>
                    <w:jc w:val="both"/>
                    <w:rPr>
                      <w:sz w:val="28"/>
                      <w:szCs w:val="28"/>
                    </w:rPr>
                  </w:pPr>
                  <w:r w:rsidRPr="00740DEA">
                    <w:rPr>
                      <w:sz w:val="28"/>
                      <w:szCs w:val="28"/>
                    </w:rPr>
                    <w:t>формирование интереса</w:t>
                  </w:r>
                </w:p>
                <w:p w:rsidR="00BE64EE" w:rsidRPr="00740DEA" w:rsidRDefault="00BE64EE" w:rsidP="00740DEA">
                  <w:pPr>
                    <w:jc w:val="both"/>
                    <w:rPr>
                      <w:sz w:val="28"/>
                      <w:szCs w:val="28"/>
                    </w:rPr>
                  </w:pPr>
                  <w:r w:rsidRPr="00740DEA">
                    <w:rPr>
                      <w:sz w:val="28"/>
                      <w:szCs w:val="28"/>
                    </w:rPr>
                    <w:t>(мотивации) к учению.</w:t>
                  </w:r>
                </w:p>
                <w:p w:rsidR="00BE64EE" w:rsidRPr="00740DEA" w:rsidRDefault="00BE64EE" w:rsidP="00740DEA">
                  <w:pPr>
                    <w:spacing w:before="120"/>
                    <w:jc w:val="both"/>
                    <w:rPr>
                      <w:sz w:val="28"/>
                      <w:szCs w:val="28"/>
                    </w:rPr>
                  </w:pPr>
                  <w:r w:rsidRPr="00740DEA">
                    <w:rPr>
                      <w:sz w:val="28"/>
                      <w:szCs w:val="28"/>
                    </w:rPr>
                    <w:t>4. Оценивать жизненные</w:t>
                  </w:r>
                </w:p>
                <w:p w:rsidR="00BE64EE" w:rsidRPr="00740DEA" w:rsidRDefault="00BE64EE" w:rsidP="00653AC3">
                  <w:pPr>
                    <w:jc w:val="both"/>
                    <w:rPr>
                      <w:sz w:val="28"/>
                      <w:szCs w:val="28"/>
                    </w:rPr>
                  </w:pPr>
                  <w:r w:rsidRPr="00740DEA">
                    <w:rPr>
                      <w:sz w:val="28"/>
                      <w:szCs w:val="28"/>
                    </w:rPr>
                    <w:t>ситуации и поступки героев художественных текстов с точки зрения общечеловеческих норм.</w:t>
                  </w:r>
                </w:p>
              </w:tc>
              <w:tc>
                <w:tcPr>
                  <w:tcW w:w="3260" w:type="dxa"/>
                  <w:tcBorders>
                    <w:top w:val="single" w:sz="4" w:space="0" w:color="auto"/>
                    <w:left w:val="single" w:sz="4" w:space="0" w:color="auto"/>
                    <w:bottom w:val="single" w:sz="4" w:space="0" w:color="auto"/>
                    <w:right w:val="single" w:sz="4" w:space="0" w:color="auto"/>
                  </w:tcBorders>
                </w:tcPr>
                <w:p w:rsidR="00BE64EE" w:rsidRPr="00740DEA" w:rsidRDefault="00BE64EE" w:rsidP="00740DEA">
                  <w:pPr>
                    <w:spacing w:before="120"/>
                    <w:jc w:val="both"/>
                    <w:rPr>
                      <w:sz w:val="28"/>
                      <w:szCs w:val="28"/>
                    </w:rPr>
                  </w:pPr>
                  <w:r w:rsidRPr="00740DEA">
                    <w:rPr>
                      <w:sz w:val="28"/>
                      <w:szCs w:val="28"/>
                    </w:rPr>
                    <w:t>1.Организовывать свое</w:t>
                  </w:r>
                </w:p>
                <w:p w:rsidR="00BE64EE" w:rsidRPr="00740DEA" w:rsidRDefault="00BE64EE" w:rsidP="00740DEA">
                  <w:pPr>
                    <w:jc w:val="both"/>
                    <w:rPr>
                      <w:sz w:val="28"/>
                      <w:szCs w:val="28"/>
                    </w:rPr>
                  </w:pPr>
                  <w:r w:rsidRPr="00740DEA">
                    <w:rPr>
                      <w:sz w:val="28"/>
                      <w:szCs w:val="28"/>
                    </w:rPr>
                    <w:t>рабочее место под руководством учителя.</w:t>
                  </w:r>
                </w:p>
                <w:p w:rsidR="00BE64EE" w:rsidRPr="00740DEA" w:rsidRDefault="00BE64EE" w:rsidP="00740DEA">
                  <w:pPr>
                    <w:spacing w:before="120"/>
                    <w:jc w:val="both"/>
                    <w:rPr>
                      <w:sz w:val="28"/>
                      <w:szCs w:val="28"/>
                    </w:rPr>
                  </w:pPr>
                  <w:r w:rsidRPr="00740DEA">
                    <w:rPr>
                      <w:sz w:val="28"/>
                      <w:szCs w:val="28"/>
                    </w:rPr>
                    <w:t>2. Определять цель</w:t>
                  </w:r>
                </w:p>
                <w:p w:rsidR="00BE64EE" w:rsidRPr="00740DEA" w:rsidRDefault="00BE64EE" w:rsidP="00740DEA">
                  <w:pPr>
                    <w:jc w:val="both"/>
                    <w:rPr>
                      <w:sz w:val="28"/>
                      <w:szCs w:val="28"/>
                    </w:rPr>
                  </w:pPr>
                  <w:r w:rsidRPr="00740DEA">
                    <w:rPr>
                      <w:sz w:val="28"/>
                      <w:szCs w:val="28"/>
                    </w:rPr>
                    <w:t xml:space="preserve">выполнения заданий </w:t>
                  </w:r>
                </w:p>
                <w:p w:rsidR="00BE64EE" w:rsidRPr="00740DEA" w:rsidRDefault="00BE64EE" w:rsidP="00740DEA">
                  <w:pPr>
                    <w:jc w:val="both"/>
                    <w:rPr>
                      <w:sz w:val="28"/>
                      <w:szCs w:val="28"/>
                    </w:rPr>
                  </w:pPr>
                  <w:r w:rsidRPr="00740DEA">
                    <w:rPr>
                      <w:sz w:val="28"/>
                      <w:szCs w:val="28"/>
                    </w:rPr>
                    <w:t>на уроке, во внеурочной</w:t>
                  </w:r>
                </w:p>
                <w:p w:rsidR="00BE64EE" w:rsidRPr="00740DEA" w:rsidRDefault="00BE64EE" w:rsidP="00740DEA">
                  <w:pPr>
                    <w:jc w:val="both"/>
                    <w:rPr>
                      <w:sz w:val="28"/>
                      <w:szCs w:val="28"/>
                    </w:rPr>
                  </w:pPr>
                  <w:r w:rsidRPr="00740DEA">
                    <w:rPr>
                      <w:sz w:val="28"/>
                      <w:szCs w:val="28"/>
                    </w:rPr>
                    <w:t xml:space="preserve">деятельности в жизненных ситуациях </w:t>
                  </w:r>
                </w:p>
                <w:p w:rsidR="00BE64EE" w:rsidRPr="00740DEA" w:rsidRDefault="00BE64EE" w:rsidP="00740DEA">
                  <w:pPr>
                    <w:jc w:val="both"/>
                    <w:rPr>
                      <w:sz w:val="28"/>
                      <w:szCs w:val="28"/>
                    </w:rPr>
                  </w:pPr>
                  <w:r w:rsidRPr="00740DEA">
                    <w:rPr>
                      <w:sz w:val="28"/>
                      <w:szCs w:val="28"/>
                    </w:rPr>
                    <w:t>под руководством учителя.</w:t>
                  </w:r>
                </w:p>
                <w:p w:rsidR="00BE64EE" w:rsidRPr="00740DEA" w:rsidRDefault="00BE64EE" w:rsidP="00740DEA">
                  <w:pPr>
                    <w:spacing w:before="120"/>
                    <w:jc w:val="both"/>
                    <w:rPr>
                      <w:sz w:val="28"/>
                      <w:szCs w:val="28"/>
                    </w:rPr>
                  </w:pPr>
                  <w:r w:rsidRPr="00740DEA">
                    <w:rPr>
                      <w:sz w:val="28"/>
                      <w:szCs w:val="28"/>
                    </w:rPr>
                    <w:t>3. Определять план</w:t>
                  </w:r>
                </w:p>
                <w:p w:rsidR="00BE64EE" w:rsidRPr="00740DEA" w:rsidRDefault="00BE64EE" w:rsidP="00740DEA">
                  <w:pPr>
                    <w:jc w:val="both"/>
                    <w:rPr>
                      <w:sz w:val="28"/>
                      <w:szCs w:val="28"/>
                    </w:rPr>
                  </w:pPr>
                  <w:r w:rsidRPr="00740DEA">
                    <w:rPr>
                      <w:sz w:val="28"/>
                      <w:szCs w:val="28"/>
                    </w:rPr>
                    <w:t xml:space="preserve">выполнения заданий </w:t>
                  </w:r>
                </w:p>
                <w:p w:rsidR="00BE64EE" w:rsidRPr="00740DEA" w:rsidRDefault="00BE64EE" w:rsidP="00740DEA">
                  <w:pPr>
                    <w:jc w:val="both"/>
                    <w:rPr>
                      <w:sz w:val="28"/>
                      <w:szCs w:val="28"/>
                    </w:rPr>
                  </w:pPr>
                  <w:r w:rsidRPr="00740DEA">
                    <w:rPr>
                      <w:sz w:val="28"/>
                      <w:szCs w:val="28"/>
                    </w:rPr>
                    <w:t>на уроках, внеурочной</w:t>
                  </w:r>
                </w:p>
                <w:p w:rsidR="00BE64EE" w:rsidRPr="00740DEA" w:rsidRDefault="00BE64EE" w:rsidP="00740DEA">
                  <w:pPr>
                    <w:jc w:val="both"/>
                    <w:rPr>
                      <w:sz w:val="28"/>
                      <w:szCs w:val="28"/>
                    </w:rPr>
                  </w:pPr>
                  <w:r w:rsidRPr="00740DEA">
                    <w:rPr>
                      <w:sz w:val="28"/>
                      <w:szCs w:val="28"/>
                    </w:rPr>
                    <w:t xml:space="preserve">деятельности, </w:t>
                  </w:r>
                  <w:r w:rsidR="00653AC3">
                    <w:rPr>
                      <w:sz w:val="28"/>
                      <w:szCs w:val="28"/>
                    </w:rPr>
                    <w:t>ж</w:t>
                  </w:r>
                  <w:r w:rsidRPr="00740DEA">
                    <w:rPr>
                      <w:sz w:val="28"/>
                      <w:szCs w:val="28"/>
                    </w:rPr>
                    <w:t>изненных ситуациях под руководством учителя.</w:t>
                  </w:r>
                </w:p>
                <w:p w:rsidR="00BE64EE" w:rsidRPr="00740DEA" w:rsidRDefault="00BE64EE" w:rsidP="00740DEA">
                  <w:pPr>
                    <w:spacing w:before="120"/>
                    <w:jc w:val="both"/>
                    <w:rPr>
                      <w:sz w:val="28"/>
                      <w:szCs w:val="28"/>
                    </w:rPr>
                  </w:pPr>
                  <w:r w:rsidRPr="00740DEA">
                    <w:rPr>
                      <w:sz w:val="28"/>
                      <w:szCs w:val="28"/>
                    </w:rPr>
                    <w:t>4. Использовать в своей</w:t>
                  </w:r>
                </w:p>
                <w:p w:rsidR="00BE64EE" w:rsidRPr="00740DEA" w:rsidRDefault="00BE64EE" w:rsidP="00653AC3">
                  <w:pPr>
                    <w:jc w:val="both"/>
                    <w:rPr>
                      <w:sz w:val="28"/>
                      <w:szCs w:val="28"/>
                    </w:rPr>
                  </w:pPr>
                  <w:r w:rsidRPr="00740DEA">
                    <w:rPr>
                      <w:sz w:val="28"/>
                      <w:szCs w:val="28"/>
                    </w:rPr>
                    <w:t>деятельности простейшие</w:t>
                  </w:r>
                  <w:r w:rsidR="00653AC3">
                    <w:rPr>
                      <w:sz w:val="28"/>
                      <w:szCs w:val="28"/>
                    </w:rPr>
                    <w:t xml:space="preserve"> </w:t>
                  </w:r>
                  <w:r w:rsidRPr="00740DEA">
                    <w:rPr>
                      <w:sz w:val="28"/>
                      <w:szCs w:val="28"/>
                    </w:rPr>
                    <w:t xml:space="preserve">приборы: </w:t>
                  </w:r>
                  <w:r w:rsidRPr="00740DEA">
                    <w:rPr>
                      <w:sz w:val="28"/>
                      <w:szCs w:val="28"/>
                    </w:rPr>
                    <w:lastRenderedPageBreak/>
                    <w:t>линейку,</w:t>
                  </w:r>
                  <w:r w:rsidR="00653AC3">
                    <w:rPr>
                      <w:sz w:val="28"/>
                      <w:szCs w:val="28"/>
                    </w:rPr>
                    <w:t xml:space="preserve"> </w:t>
                  </w:r>
                  <w:r w:rsidRPr="00740DEA">
                    <w:rPr>
                      <w:sz w:val="28"/>
                      <w:szCs w:val="28"/>
                    </w:rPr>
                    <w:t>треугольник и т.д.</w:t>
                  </w:r>
                </w:p>
              </w:tc>
              <w:tc>
                <w:tcPr>
                  <w:tcW w:w="3544" w:type="dxa"/>
                  <w:tcBorders>
                    <w:top w:val="single" w:sz="4" w:space="0" w:color="auto"/>
                    <w:left w:val="single" w:sz="4" w:space="0" w:color="auto"/>
                    <w:bottom w:val="single" w:sz="4" w:space="0" w:color="auto"/>
                    <w:right w:val="single" w:sz="4" w:space="0" w:color="auto"/>
                  </w:tcBorders>
                </w:tcPr>
                <w:p w:rsidR="00BE64EE" w:rsidRPr="00740DEA" w:rsidRDefault="00BE64EE" w:rsidP="00740DEA">
                  <w:pPr>
                    <w:spacing w:before="120"/>
                    <w:jc w:val="both"/>
                    <w:rPr>
                      <w:sz w:val="28"/>
                      <w:szCs w:val="28"/>
                    </w:rPr>
                  </w:pPr>
                  <w:r w:rsidRPr="00740DEA">
                    <w:rPr>
                      <w:sz w:val="28"/>
                      <w:szCs w:val="28"/>
                    </w:rPr>
                    <w:lastRenderedPageBreak/>
                    <w:t>1.Ориентироваться в учебнике: определять умения, которые будут сформированы на основе</w:t>
                  </w:r>
                </w:p>
                <w:p w:rsidR="00BE64EE" w:rsidRPr="00740DEA" w:rsidRDefault="00BE64EE" w:rsidP="00740DEA">
                  <w:pPr>
                    <w:jc w:val="both"/>
                    <w:rPr>
                      <w:sz w:val="28"/>
                      <w:szCs w:val="28"/>
                    </w:rPr>
                  </w:pPr>
                  <w:r w:rsidRPr="00740DEA">
                    <w:rPr>
                      <w:sz w:val="28"/>
                      <w:szCs w:val="28"/>
                    </w:rPr>
                    <w:t>изучения данного раздела.</w:t>
                  </w:r>
                </w:p>
                <w:p w:rsidR="00BE64EE" w:rsidRPr="00740DEA" w:rsidRDefault="00BE64EE" w:rsidP="00740DEA">
                  <w:pPr>
                    <w:spacing w:before="120"/>
                    <w:jc w:val="both"/>
                    <w:rPr>
                      <w:sz w:val="28"/>
                      <w:szCs w:val="28"/>
                    </w:rPr>
                  </w:pPr>
                  <w:r w:rsidRPr="00740DEA">
                    <w:rPr>
                      <w:sz w:val="28"/>
                      <w:szCs w:val="28"/>
                    </w:rPr>
                    <w:t>2. Отвечать на простые вопросы учителя, находить нужную информацию в учебнике.</w:t>
                  </w:r>
                </w:p>
                <w:p w:rsidR="00BE64EE" w:rsidRPr="00740DEA" w:rsidRDefault="00BE64EE" w:rsidP="00740DEA">
                  <w:pPr>
                    <w:spacing w:before="120"/>
                    <w:jc w:val="both"/>
                    <w:rPr>
                      <w:sz w:val="28"/>
                      <w:szCs w:val="28"/>
                    </w:rPr>
                  </w:pPr>
                  <w:r w:rsidRPr="00740DEA">
                    <w:rPr>
                      <w:sz w:val="28"/>
                      <w:szCs w:val="28"/>
                    </w:rPr>
                    <w:t>3. Сравнивать предметы,</w:t>
                  </w:r>
                </w:p>
                <w:p w:rsidR="00BE64EE" w:rsidRPr="00740DEA" w:rsidRDefault="00BE64EE" w:rsidP="00740DEA">
                  <w:pPr>
                    <w:jc w:val="both"/>
                    <w:rPr>
                      <w:sz w:val="28"/>
                      <w:szCs w:val="28"/>
                    </w:rPr>
                  </w:pPr>
                  <w:r w:rsidRPr="00740DEA">
                    <w:rPr>
                      <w:sz w:val="28"/>
                      <w:szCs w:val="28"/>
                    </w:rPr>
                    <w:t>объекты: находить общее и различие.</w:t>
                  </w:r>
                </w:p>
                <w:p w:rsidR="00BE64EE" w:rsidRPr="00740DEA" w:rsidRDefault="00BE64EE" w:rsidP="00740DEA">
                  <w:pPr>
                    <w:spacing w:before="120"/>
                    <w:jc w:val="both"/>
                    <w:rPr>
                      <w:sz w:val="28"/>
                      <w:szCs w:val="28"/>
                    </w:rPr>
                  </w:pPr>
                  <w:r w:rsidRPr="00740DEA">
                    <w:rPr>
                      <w:sz w:val="28"/>
                      <w:szCs w:val="28"/>
                    </w:rPr>
                    <w:t>4. Группировать предметы, объекты на основе существенных признаков.</w:t>
                  </w:r>
                </w:p>
                <w:p w:rsidR="00BE64EE" w:rsidRPr="00740DEA" w:rsidRDefault="00BE64EE" w:rsidP="00740DEA">
                  <w:pPr>
                    <w:spacing w:before="120"/>
                    <w:jc w:val="both"/>
                    <w:rPr>
                      <w:sz w:val="28"/>
                      <w:szCs w:val="28"/>
                    </w:rPr>
                  </w:pPr>
                  <w:r w:rsidRPr="00740DEA">
                    <w:rPr>
                      <w:sz w:val="28"/>
                      <w:szCs w:val="28"/>
                    </w:rPr>
                    <w:t>5. Подробно пересказывать прочитанное или прослушанное;</w:t>
                  </w:r>
                  <w:r w:rsidR="00740DEA">
                    <w:rPr>
                      <w:sz w:val="28"/>
                      <w:szCs w:val="28"/>
                    </w:rPr>
                    <w:t xml:space="preserve"> </w:t>
                  </w:r>
                  <w:r w:rsidRPr="00740DEA">
                    <w:rPr>
                      <w:sz w:val="28"/>
                      <w:szCs w:val="28"/>
                    </w:rPr>
                    <w:t>определять тему.</w:t>
                  </w:r>
                </w:p>
              </w:tc>
              <w:tc>
                <w:tcPr>
                  <w:tcW w:w="3260" w:type="dxa"/>
                  <w:tcBorders>
                    <w:top w:val="single" w:sz="4" w:space="0" w:color="auto"/>
                    <w:left w:val="single" w:sz="4" w:space="0" w:color="auto"/>
                    <w:bottom w:val="single" w:sz="4" w:space="0" w:color="auto"/>
                    <w:right w:val="single" w:sz="4" w:space="0" w:color="auto"/>
                  </w:tcBorders>
                </w:tcPr>
                <w:p w:rsidR="00BE64EE" w:rsidRPr="00740DEA" w:rsidRDefault="00BE64EE" w:rsidP="00740DEA">
                  <w:pPr>
                    <w:spacing w:before="120"/>
                    <w:jc w:val="both"/>
                    <w:rPr>
                      <w:sz w:val="28"/>
                      <w:szCs w:val="28"/>
                    </w:rPr>
                  </w:pPr>
                  <w:r w:rsidRPr="00740DEA">
                    <w:rPr>
                      <w:sz w:val="28"/>
                      <w:szCs w:val="28"/>
                    </w:rPr>
                    <w:t>1.Участвовать в диалоге на уроке и в жизненных ситуациях.</w:t>
                  </w:r>
                </w:p>
                <w:p w:rsidR="00BE64EE" w:rsidRPr="00740DEA" w:rsidRDefault="00BE64EE" w:rsidP="00740DEA">
                  <w:pPr>
                    <w:spacing w:before="120"/>
                    <w:jc w:val="both"/>
                    <w:rPr>
                      <w:sz w:val="28"/>
                      <w:szCs w:val="28"/>
                    </w:rPr>
                  </w:pPr>
                  <w:r w:rsidRPr="00740DEA">
                    <w:rPr>
                      <w:sz w:val="28"/>
                      <w:szCs w:val="28"/>
                    </w:rPr>
                    <w:t>2. Отвечать на вопросы учителя, товарищей по классу.</w:t>
                  </w:r>
                </w:p>
                <w:p w:rsidR="00BE64EE" w:rsidRPr="00740DEA" w:rsidRDefault="00653AC3" w:rsidP="00740DEA">
                  <w:pPr>
                    <w:spacing w:before="120"/>
                    <w:jc w:val="both"/>
                    <w:rPr>
                      <w:sz w:val="28"/>
                      <w:szCs w:val="28"/>
                    </w:rPr>
                  </w:pPr>
                  <w:r>
                    <w:rPr>
                      <w:sz w:val="28"/>
                      <w:szCs w:val="28"/>
                    </w:rPr>
                    <w:t xml:space="preserve">3. </w:t>
                  </w:r>
                  <w:r w:rsidR="00BE64EE" w:rsidRPr="00740DEA">
                    <w:rPr>
                      <w:sz w:val="28"/>
                      <w:szCs w:val="28"/>
                    </w:rPr>
                    <w:t>Соблюдать простейшие нормы</w:t>
                  </w:r>
                </w:p>
                <w:p w:rsidR="00BE64EE" w:rsidRPr="00740DEA" w:rsidRDefault="00BE64EE" w:rsidP="00740DEA">
                  <w:pPr>
                    <w:jc w:val="both"/>
                    <w:rPr>
                      <w:sz w:val="28"/>
                      <w:szCs w:val="28"/>
                    </w:rPr>
                  </w:pPr>
                  <w:r w:rsidRPr="00740DEA">
                    <w:rPr>
                      <w:sz w:val="28"/>
                      <w:szCs w:val="28"/>
                    </w:rPr>
                    <w:t>речевого этикета: здороваться, прощаться, благодарить.</w:t>
                  </w:r>
                </w:p>
                <w:p w:rsidR="00BE64EE" w:rsidRPr="00740DEA" w:rsidRDefault="00BE64EE" w:rsidP="00740DEA">
                  <w:pPr>
                    <w:spacing w:before="120"/>
                    <w:jc w:val="both"/>
                    <w:rPr>
                      <w:sz w:val="28"/>
                      <w:szCs w:val="28"/>
                    </w:rPr>
                  </w:pPr>
                  <w:r w:rsidRPr="00740DEA">
                    <w:rPr>
                      <w:sz w:val="28"/>
                      <w:szCs w:val="28"/>
                    </w:rPr>
                    <w:t>4. Слушать и понимать речь</w:t>
                  </w:r>
                  <w:r w:rsidR="00740DEA" w:rsidRPr="00740DEA">
                    <w:rPr>
                      <w:sz w:val="28"/>
                      <w:szCs w:val="28"/>
                    </w:rPr>
                    <w:t xml:space="preserve"> </w:t>
                  </w:r>
                  <w:r w:rsidRPr="00740DEA">
                    <w:rPr>
                      <w:sz w:val="28"/>
                      <w:szCs w:val="28"/>
                    </w:rPr>
                    <w:t>других.</w:t>
                  </w:r>
                </w:p>
                <w:p w:rsidR="00BE64EE" w:rsidRPr="00740DEA" w:rsidRDefault="00BE64EE" w:rsidP="00740DEA">
                  <w:pPr>
                    <w:spacing w:before="120"/>
                    <w:jc w:val="both"/>
                    <w:rPr>
                      <w:sz w:val="28"/>
                      <w:szCs w:val="28"/>
                    </w:rPr>
                  </w:pPr>
                  <w:r w:rsidRPr="00740DEA">
                    <w:rPr>
                      <w:sz w:val="28"/>
                      <w:szCs w:val="28"/>
                    </w:rPr>
                    <w:t>5. Участвовать в паре.</w:t>
                  </w:r>
                </w:p>
              </w:tc>
            </w:tr>
            <w:tr w:rsidR="00BE64EE" w:rsidRPr="00820DF2" w:rsidTr="00653AC3">
              <w:tc>
                <w:tcPr>
                  <w:tcW w:w="1134"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center"/>
                    <w:rPr>
                      <w:sz w:val="28"/>
                      <w:szCs w:val="28"/>
                    </w:rPr>
                  </w:pPr>
                  <w:r w:rsidRPr="00820DF2">
                    <w:rPr>
                      <w:b/>
                      <w:bCs/>
                      <w:sz w:val="28"/>
                      <w:szCs w:val="28"/>
                    </w:rPr>
                    <w:lastRenderedPageBreak/>
                    <w:t>2</w:t>
                  </w:r>
                  <w:r w:rsidR="00653AC3">
                    <w:rPr>
                      <w:b/>
                      <w:bCs/>
                      <w:sz w:val="28"/>
                      <w:szCs w:val="28"/>
                    </w:rPr>
                    <w:t xml:space="preserve"> </w:t>
                  </w:r>
                  <w:r w:rsidRPr="00820DF2">
                    <w:rPr>
                      <w:b/>
                      <w:bCs/>
                      <w:sz w:val="28"/>
                      <w:szCs w:val="28"/>
                    </w:rPr>
                    <w:t>класс</w:t>
                  </w: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both"/>
                    <w:rPr>
                      <w:sz w:val="28"/>
                      <w:szCs w:val="28"/>
                    </w:rPr>
                  </w:pPr>
                  <w:r w:rsidRPr="00820DF2">
                    <w:rPr>
                      <w:sz w:val="28"/>
                      <w:szCs w:val="28"/>
                    </w:rPr>
                    <w:lastRenderedPageBreak/>
                    <w:t>1.</w:t>
                  </w:r>
                  <w:r w:rsidR="00653AC3">
                    <w:rPr>
                      <w:sz w:val="28"/>
                      <w:szCs w:val="28"/>
                    </w:rPr>
                    <w:t xml:space="preserve"> </w:t>
                  </w:r>
                  <w:r w:rsidRPr="00820DF2">
                    <w:rPr>
                      <w:sz w:val="28"/>
                      <w:szCs w:val="28"/>
                    </w:rPr>
                    <w:t>Ценить и принимать</w:t>
                  </w:r>
                </w:p>
                <w:p w:rsidR="00BE64EE" w:rsidRPr="00820DF2" w:rsidRDefault="00BE64EE" w:rsidP="00820DF2">
                  <w:pPr>
                    <w:jc w:val="both"/>
                    <w:rPr>
                      <w:sz w:val="28"/>
                      <w:szCs w:val="28"/>
                    </w:rPr>
                  </w:pPr>
                  <w:r w:rsidRPr="00820DF2">
                    <w:rPr>
                      <w:sz w:val="28"/>
                      <w:szCs w:val="28"/>
                    </w:rPr>
                    <w:t xml:space="preserve">следующие базовые ценности: «добро», «терпение», «родина», «природа», «семья», </w:t>
                  </w:r>
                </w:p>
                <w:p w:rsidR="00BE64EE" w:rsidRPr="00820DF2" w:rsidRDefault="00BE64EE" w:rsidP="00820DF2">
                  <w:pPr>
                    <w:jc w:val="both"/>
                    <w:rPr>
                      <w:sz w:val="28"/>
                      <w:szCs w:val="28"/>
                    </w:rPr>
                  </w:pPr>
                  <w:r w:rsidRPr="00820DF2">
                    <w:rPr>
                      <w:sz w:val="28"/>
                      <w:szCs w:val="28"/>
                    </w:rPr>
                    <w:t>«мир», «настоящий друг».</w:t>
                  </w:r>
                </w:p>
                <w:p w:rsidR="00BE64EE" w:rsidRPr="00820DF2" w:rsidRDefault="00BE64EE" w:rsidP="00820DF2">
                  <w:pPr>
                    <w:spacing w:before="120"/>
                    <w:jc w:val="both"/>
                    <w:rPr>
                      <w:sz w:val="28"/>
                      <w:szCs w:val="28"/>
                    </w:rPr>
                  </w:pPr>
                  <w:r w:rsidRPr="00820DF2">
                    <w:rPr>
                      <w:sz w:val="28"/>
                      <w:szCs w:val="28"/>
                    </w:rPr>
                    <w:t>2. Уважение к своему народу, к своей родине.</w:t>
                  </w:r>
                </w:p>
                <w:p w:rsidR="00BE64EE" w:rsidRPr="00820DF2" w:rsidRDefault="00BE64EE" w:rsidP="00820DF2">
                  <w:pPr>
                    <w:spacing w:before="120"/>
                    <w:jc w:val="both"/>
                    <w:rPr>
                      <w:sz w:val="28"/>
                      <w:szCs w:val="28"/>
                    </w:rPr>
                  </w:pPr>
                  <w:r w:rsidRPr="00820DF2">
                    <w:rPr>
                      <w:sz w:val="28"/>
                      <w:szCs w:val="28"/>
                    </w:rPr>
                    <w:t xml:space="preserve">3.Освоение личностного </w:t>
                  </w:r>
                </w:p>
                <w:p w:rsidR="00BE64EE" w:rsidRPr="00820DF2" w:rsidRDefault="00BE64EE" w:rsidP="00820DF2">
                  <w:pPr>
                    <w:jc w:val="both"/>
                    <w:rPr>
                      <w:sz w:val="28"/>
                      <w:szCs w:val="28"/>
                    </w:rPr>
                  </w:pPr>
                  <w:r w:rsidRPr="00820DF2">
                    <w:rPr>
                      <w:sz w:val="28"/>
                      <w:szCs w:val="28"/>
                    </w:rPr>
                    <w:t>смысла учения, желания</w:t>
                  </w:r>
                </w:p>
                <w:p w:rsidR="00BE64EE" w:rsidRPr="00820DF2" w:rsidRDefault="00BE64EE" w:rsidP="00820DF2">
                  <w:pPr>
                    <w:jc w:val="both"/>
                    <w:rPr>
                      <w:sz w:val="28"/>
                      <w:szCs w:val="28"/>
                    </w:rPr>
                  </w:pPr>
                  <w:r w:rsidRPr="00820DF2">
                    <w:rPr>
                      <w:sz w:val="28"/>
                      <w:szCs w:val="28"/>
                    </w:rPr>
                    <w:t>учиться.</w:t>
                  </w:r>
                </w:p>
                <w:p w:rsidR="00BE64EE" w:rsidRPr="00820DF2" w:rsidRDefault="00BE64EE" w:rsidP="00820DF2">
                  <w:pPr>
                    <w:spacing w:before="120"/>
                    <w:jc w:val="both"/>
                    <w:rPr>
                      <w:sz w:val="28"/>
                      <w:szCs w:val="28"/>
                    </w:rPr>
                  </w:pPr>
                  <w:r w:rsidRPr="00820DF2">
                    <w:rPr>
                      <w:sz w:val="28"/>
                      <w:szCs w:val="28"/>
                    </w:rPr>
                    <w:t>4.Оценка жизненных ситуаций и поступков героев художественных текстов с точки зрения</w:t>
                  </w:r>
                </w:p>
                <w:p w:rsidR="00BE64EE" w:rsidRPr="00820DF2" w:rsidRDefault="00BE64EE" w:rsidP="00820DF2">
                  <w:pPr>
                    <w:jc w:val="both"/>
                    <w:rPr>
                      <w:sz w:val="28"/>
                      <w:szCs w:val="28"/>
                    </w:rPr>
                  </w:pPr>
                  <w:r w:rsidRPr="00820DF2">
                    <w:rPr>
                      <w:sz w:val="28"/>
                      <w:szCs w:val="28"/>
                    </w:rPr>
                    <w:t>общечеловеческих норм.</w:t>
                  </w: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both"/>
                    <w:rPr>
                      <w:sz w:val="28"/>
                      <w:szCs w:val="28"/>
                    </w:rPr>
                  </w:pPr>
                  <w:r w:rsidRPr="00820DF2">
                    <w:rPr>
                      <w:sz w:val="28"/>
                      <w:szCs w:val="28"/>
                    </w:rPr>
                    <w:lastRenderedPageBreak/>
                    <w:t>1.Самостоятельно организовывать своё рабочее место.</w:t>
                  </w:r>
                </w:p>
                <w:p w:rsidR="00BE64EE" w:rsidRPr="00820DF2" w:rsidRDefault="00BE64EE" w:rsidP="00820DF2">
                  <w:pPr>
                    <w:spacing w:before="120"/>
                    <w:jc w:val="both"/>
                    <w:rPr>
                      <w:sz w:val="28"/>
                      <w:szCs w:val="28"/>
                    </w:rPr>
                  </w:pPr>
                  <w:r w:rsidRPr="00820DF2">
                    <w:rPr>
                      <w:sz w:val="28"/>
                      <w:szCs w:val="28"/>
                    </w:rPr>
                    <w:t>2. Следовать режиму</w:t>
                  </w:r>
                </w:p>
                <w:p w:rsidR="00BE64EE" w:rsidRPr="00820DF2" w:rsidRDefault="00BE64EE" w:rsidP="00820DF2">
                  <w:pPr>
                    <w:jc w:val="both"/>
                    <w:rPr>
                      <w:sz w:val="28"/>
                      <w:szCs w:val="28"/>
                    </w:rPr>
                  </w:pPr>
                  <w:r w:rsidRPr="00820DF2">
                    <w:rPr>
                      <w:sz w:val="28"/>
                      <w:szCs w:val="28"/>
                    </w:rPr>
                    <w:t>организации учебной и</w:t>
                  </w:r>
                </w:p>
                <w:p w:rsidR="00BE64EE" w:rsidRPr="00820DF2" w:rsidRDefault="00BE64EE" w:rsidP="00820DF2">
                  <w:pPr>
                    <w:jc w:val="both"/>
                    <w:rPr>
                      <w:sz w:val="28"/>
                      <w:szCs w:val="28"/>
                    </w:rPr>
                  </w:pPr>
                  <w:r w:rsidRPr="00820DF2">
                    <w:rPr>
                      <w:sz w:val="28"/>
                      <w:szCs w:val="28"/>
                    </w:rPr>
                    <w:t>внеучебной деятельности.</w:t>
                  </w:r>
                </w:p>
                <w:p w:rsidR="00BE64EE" w:rsidRPr="00820DF2" w:rsidRDefault="00BE64EE" w:rsidP="00820DF2">
                  <w:pPr>
                    <w:spacing w:before="120"/>
                    <w:jc w:val="both"/>
                    <w:rPr>
                      <w:sz w:val="28"/>
                      <w:szCs w:val="28"/>
                    </w:rPr>
                  </w:pPr>
                  <w:r w:rsidRPr="00820DF2">
                    <w:rPr>
                      <w:sz w:val="28"/>
                      <w:szCs w:val="28"/>
                    </w:rPr>
                    <w:t>3.Определять цель учебной  деятельности с помощью учителя и самостоятельно.</w:t>
                  </w:r>
                </w:p>
                <w:p w:rsidR="00BE64EE" w:rsidRPr="00820DF2" w:rsidRDefault="00BE64EE" w:rsidP="00820DF2">
                  <w:pPr>
                    <w:spacing w:before="120"/>
                    <w:jc w:val="both"/>
                    <w:rPr>
                      <w:sz w:val="28"/>
                      <w:szCs w:val="28"/>
                    </w:rPr>
                  </w:pPr>
                  <w:r w:rsidRPr="00820DF2">
                    <w:rPr>
                      <w:sz w:val="28"/>
                      <w:szCs w:val="28"/>
                    </w:rPr>
                    <w:t xml:space="preserve">4.Определять план выполнения заданий на уроках, внеурочной деятельности, </w:t>
                  </w:r>
                  <w:r w:rsidR="00653AC3">
                    <w:rPr>
                      <w:sz w:val="28"/>
                      <w:szCs w:val="28"/>
                    </w:rPr>
                    <w:t>ж</w:t>
                  </w:r>
                  <w:r w:rsidRPr="00820DF2">
                    <w:rPr>
                      <w:sz w:val="28"/>
                      <w:szCs w:val="28"/>
                    </w:rPr>
                    <w:t>изненных ситуациях под руководством учителя.</w:t>
                  </w:r>
                </w:p>
                <w:p w:rsidR="00BE64EE" w:rsidRPr="00820DF2" w:rsidRDefault="00BE64EE" w:rsidP="00820DF2">
                  <w:pPr>
                    <w:spacing w:before="120"/>
                    <w:jc w:val="both"/>
                    <w:rPr>
                      <w:sz w:val="28"/>
                      <w:szCs w:val="28"/>
                    </w:rPr>
                  </w:pPr>
                  <w:r w:rsidRPr="00820DF2">
                    <w:rPr>
                      <w:sz w:val="28"/>
                      <w:szCs w:val="28"/>
                    </w:rPr>
                    <w:t>5. Соотносить выполненное</w:t>
                  </w:r>
                  <w:r w:rsidR="00210C3B" w:rsidRPr="00820DF2">
                    <w:rPr>
                      <w:sz w:val="28"/>
                      <w:szCs w:val="28"/>
                    </w:rPr>
                    <w:t xml:space="preserve"> </w:t>
                  </w:r>
                  <w:r w:rsidRPr="00820DF2">
                    <w:rPr>
                      <w:sz w:val="28"/>
                      <w:szCs w:val="28"/>
                    </w:rPr>
                    <w:t>задание с образцом,</w:t>
                  </w:r>
                  <w:r w:rsidR="00210C3B" w:rsidRPr="00820DF2">
                    <w:rPr>
                      <w:sz w:val="28"/>
                      <w:szCs w:val="28"/>
                    </w:rPr>
                    <w:t xml:space="preserve"> </w:t>
                  </w:r>
                  <w:r w:rsidR="00653AC3">
                    <w:rPr>
                      <w:sz w:val="28"/>
                      <w:szCs w:val="28"/>
                    </w:rPr>
                    <w:t>п</w:t>
                  </w:r>
                  <w:r w:rsidRPr="00820DF2">
                    <w:rPr>
                      <w:sz w:val="28"/>
                      <w:szCs w:val="28"/>
                    </w:rPr>
                    <w:t>редложенным учителем.</w:t>
                  </w:r>
                </w:p>
                <w:p w:rsidR="00BE64EE" w:rsidRPr="00820DF2" w:rsidRDefault="00BE64EE" w:rsidP="00820DF2">
                  <w:pPr>
                    <w:spacing w:before="120"/>
                    <w:jc w:val="both"/>
                    <w:rPr>
                      <w:sz w:val="28"/>
                      <w:szCs w:val="28"/>
                    </w:rPr>
                  </w:pPr>
                  <w:r w:rsidRPr="00820DF2">
                    <w:rPr>
                      <w:sz w:val="28"/>
                      <w:szCs w:val="28"/>
                    </w:rPr>
                    <w:lastRenderedPageBreak/>
                    <w:t>6. Использовать в работе</w:t>
                  </w:r>
                </w:p>
                <w:p w:rsidR="00BE64EE" w:rsidRPr="00820DF2" w:rsidRDefault="00BE64EE" w:rsidP="00820DF2">
                  <w:pPr>
                    <w:spacing w:before="120"/>
                    <w:jc w:val="both"/>
                    <w:rPr>
                      <w:sz w:val="28"/>
                      <w:szCs w:val="28"/>
                    </w:rPr>
                  </w:pPr>
                  <w:r w:rsidRPr="00820DF2">
                    <w:rPr>
                      <w:sz w:val="28"/>
                      <w:szCs w:val="28"/>
                    </w:rPr>
                    <w:t xml:space="preserve">простейшие </w:t>
                  </w:r>
                  <w:r w:rsidR="00653AC3">
                    <w:rPr>
                      <w:sz w:val="28"/>
                      <w:szCs w:val="28"/>
                    </w:rPr>
                    <w:t>и</w:t>
                  </w:r>
                  <w:r w:rsidRPr="00820DF2">
                    <w:rPr>
                      <w:sz w:val="28"/>
                      <w:szCs w:val="28"/>
                    </w:rPr>
                    <w:t>нструменты</w:t>
                  </w:r>
                  <w:r w:rsidR="00653AC3">
                    <w:rPr>
                      <w:sz w:val="28"/>
                      <w:szCs w:val="28"/>
                    </w:rPr>
                    <w:t xml:space="preserve"> </w:t>
                  </w:r>
                  <w:r w:rsidRPr="00820DF2">
                    <w:rPr>
                      <w:sz w:val="28"/>
                      <w:szCs w:val="28"/>
                    </w:rPr>
                    <w:t>и более сложные приборы</w:t>
                  </w:r>
                  <w:r w:rsidR="00653AC3">
                    <w:rPr>
                      <w:sz w:val="28"/>
                      <w:szCs w:val="28"/>
                    </w:rPr>
                    <w:t xml:space="preserve"> </w:t>
                  </w:r>
                  <w:r w:rsidRPr="00820DF2">
                    <w:rPr>
                      <w:sz w:val="28"/>
                      <w:szCs w:val="28"/>
                    </w:rPr>
                    <w:t>(циркуль).</w:t>
                  </w:r>
                </w:p>
                <w:p w:rsidR="00BE64EE" w:rsidRPr="00820DF2" w:rsidRDefault="00BE64EE" w:rsidP="00820DF2">
                  <w:pPr>
                    <w:spacing w:before="120"/>
                    <w:jc w:val="both"/>
                    <w:rPr>
                      <w:sz w:val="28"/>
                      <w:szCs w:val="28"/>
                    </w:rPr>
                  </w:pPr>
                  <w:r w:rsidRPr="00820DF2">
                    <w:rPr>
                      <w:sz w:val="28"/>
                      <w:szCs w:val="28"/>
                    </w:rPr>
                    <w:t>7. Корректировать выполнение задания в дальнейшем</w:t>
                  </w:r>
                  <w:r w:rsidR="00653AC3">
                    <w:rPr>
                      <w:sz w:val="28"/>
                      <w:szCs w:val="28"/>
                    </w:rPr>
                    <w:t>.</w:t>
                  </w:r>
                </w:p>
                <w:p w:rsidR="00BE64EE" w:rsidRPr="00820DF2" w:rsidRDefault="00BE64EE" w:rsidP="00820DF2">
                  <w:pPr>
                    <w:spacing w:before="120"/>
                    <w:jc w:val="both"/>
                    <w:rPr>
                      <w:sz w:val="28"/>
                      <w:szCs w:val="28"/>
                    </w:rPr>
                  </w:pPr>
                  <w:r w:rsidRPr="00820DF2">
                    <w:rPr>
                      <w:sz w:val="28"/>
                      <w:szCs w:val="28"/>
                    </w:rPr>
                    <w:t xml:space="preserve">8.Оценка своего задания </w:t>
                  </w:r>
                </w:p>
                <w:p w:rsidR="00BE64EE" w:rsidRPr="00820DF2" w:rsidRDefault="00BE64EE" w:rsidP="00820DF2">
                  <w:pPr>
                    <w:jc w:val="both"/>
                    <w:rPr>
                      <w:sz w:val="28"/>
                      <w:szCs w:val="28"/>
                    </w:rPr>
                  </w:pPr>
                  <w:r w:rsidRPr="00820DF2">
                    <w:rPr>
                      <w:sz w:val="28"/>
                      <w:szCs w:val="28"/>
                    </w:rPr>
                    <w:t>по следующим параметрам: легко выполнять, возникли сложности при выполнении.</w:t>
                  </w:r>
                </w:p>
              </w:tc>
              <w:tc>
                <w:tcPr>
                  <w:tcW w:w="3544"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both"/>
                    <w:rPr>
                      <w:sz w:val="28"/>
                      <w:szCs w:val="28"/>
                    </w:rPr>
                  </w:pPr>
                  <w:r w:rsidRPr="00820DF2">
                    <w:rPr>
                      <w:sz w:val="28"/>
                      <w:szCs w:val="28"/>
                    </w:rPr>
                    <w:lastRenderedPageBreak/>
                    <w:t>1.Ориентироваться в учебнике: определять умения, которые</w:t>
                  </w:r>
                  <w:r w:rsidR="00653AC3">
                    <w:rPr>
                      <w:sz w:val="28"/>
                      <w:szCs w:val="28"/>
                    </w:rPr>
                    <w:t xml:space="preserve"> </w:t>
                  </w:r>
                  <w:r w:rsidRPr="00820DF2">
                    <w:rPr>
                      <w:sz w:val="28"/>
                      <w:szCs w:val="28"/>
                    </w:rPr>
                    <w:t>будут сформированы на основе изучения данного раздела; определять круг своего незнания</w:t>
                  </w:r>
                  <w:r w:rsidR="00653AC3">
                    <w:rPr>
                      <w:sz w:val="28"/>
                      <w:szCs w:val="28"/>
                    </w:rPr>
                    <w:t>.</w:t>
                  </w:r>
                  <w:r w:rsidRPr="00820DF2">
                    <w:rPr>
                      <w:sz w:val="28"/>
                      <w:szCs w:val="28"/>
                    </w:rPr>
                    <w:t xml:space="preserve"> </w:t>
                  </w:r>
                </w:p>
                <w:p w:rsidR="00BE64EE" w:rsidRPr="00820DF2" w:rsidRDefault="00BE64EE" w:rsidP="00820DF2">
                  <w:pPr>
                    <w:spacing w:before="120"/>
                    <w:jc w:val="both"/>
                    <w:rPr>
                      <w:sz w:val="28"/>
                      <w:szCs w:val="28"/>
                    </w:rPr>
                  </w:pPr>
                  <w:r w:rsidRPr="00820DF2">
                    <w:rPr>
                      <w:sz w:val="28"/>
                      <w:szCs w:val="28"/>
                    </w:rPr>
                    <w:t>2. Отвечать на простые и</w:t>
                  </w:r>
                </w:p>
                <w:p w:rsidR="00BE64EE" w:rsidRPr="00820DF2" w:rsidRDefault="00BE64EE" w:rsidP="00820DF2">
                  <w:pPr>
                    <w:jc w:val="both"/>
                    <w:rPr>
                      <w:sz w:val="28"/>
                      <w:szCs w:val="28"/>
                    </w:rPr>
                  </w:pPr>
                  <w:r w:rsidRPr="00820DF2">
                    <w:rPr>
                      <w:sz w:val="28"/>
                      <w:szCs w:val="28"/>
                    </w:rPr>
                    <w:t>сложные вопросы учителя, самим задавать вопросы, находить нужную информацию</w:t>
                  </w:r>
                  <w:r w:rsidR="00653AC3">
                    <w:rPr>
                      <w:sz w:val="28"/>
                      <w:szCs w:val="28"/>
                    </w:rPr>
                    <w:t xml:space="preserve"> </w:t>
                  </w:r>
                  <w:r w:rsidRPr="00820DF2">
                    <w:rPr>
                      <w:sz w:val="28"/>
                      <w:szCs w:val="28"/>
                    </w:rPr>
                    <w:t>в учебнике.</w:t>
                  </w:r>
                </w:p>
                <w:p w:rsidR="00BE64EE" w:rsidRPr="00820DF2" w:rsidRDefault="00BE64EE" w:rsidP="00820DF2">
                  <w:pPr>
                    <w:spacing w:before="120"/>
                    <w:jc w:val="both"/>
                    <w:rPr>
                      <w:sz w:val="28"/>
                      <w:szCs w:val="28"/>
                    </w:rPr>
                  </w:pPr>
                  <w:r w:rsidRPr="00820DF2">
                    <w:rPr>
                      <w:sz w:val="28"/>
                      <w:szCs w:val="28"/>
                    </w:rPr>
                    <w:t>3.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BE64EE" w:rsidRPr="00820DF2" w:rsidRDefault="00BE64EE" w:rsidP="00820DF2">
                  <w:pPr>
                    <w:spacing w:before="120"/>
                    <w:jc w:val="both"/>
                    <w:rPr>
                      <w:sz w:val="28"/>
                      <w:szCs w:val="28"/>
                    </w:rPr>
                  </w:pPr>
                  <w:r w:rsidRPr="00820DF2">
                    <w:rPr>
                      <w:sz w:val="28"/>
                      <w:szCs w:val="28"/>
                    </w:rPr>
                    <w:t>4. Подробно пересказывать прочитанное, прослушанное;</w:t>
                  </w:r>
                  <w:r w:rsidR="00653AC3">
                    <w:rPr>
                      <w:sz w:val="28"/>
                      <w:szCs w:val="28"/>
                    </w:rPr>
                    <w:t xml:space="preserve"> </w:t>
                  </w:r>
                  <w:r w:rsidRPr="00820DF2">
                    <w:rPr>
                      <w:sz w:val="28"/>
                      <w:szCs w:val="28"/>
                    </w:rPr>
                    <w:t>составлять простой план.</w:t>
                  </w:r>
                </w:p>
                <w:p w:rsidR="00BE64EE" w:rsidRPr="00820DF2" w:rsidRDefault="00BE64EE" w:rsidP="00820DF2">
                  <w:pPr>
                    <w:spacing w:before="120"/>
                    <w:jc w:val="both"/>
                    <w:rPr>
                      <w:sz w:val="28"/>
                      <w:szCs w:val="28"/>
                    </w:rPr>
                  </w:pPr>
                  <w:r w:rsidRPr="00820DF2">
                    <w:rPr>
                      <w:sz w:val="28"/>
                      <w:szCs w:val="28"/>
                    </w:rPr>
                    <w:lastRenderedPageBreak/>
                    <w:t xml:space="preserve">5. Определять, в каких </w:t>
                  </w:r>
                </w:p>
                <w:p w:rsidR="00BE64EE" w:rsidRPr="00820DF2" w:rsidRDefault="00BE64EE" w:rsidP="00820DF2">
                  <w:pPr>
                    <w:jc w:val="both"/>
                    <w:rPr>
                      <w:sz w:val="28"/>
                      <w:szCs w:val="28"/>
                    </w:rPr>
                  </w:pPr>
                  <w:r w:rsidRPr="00820DF2">
                    <w:rPr>
                      <w:sz w:val="28"/>
                      <w:szCs w:val="28"/>
                    </w:rPr>
                    <w:t>источниках можно найти</w:t>
                  </w:r>
                </w:p>
                <w:p w:rsidR="00BE64EE" w:rsidRPr="00820DF2" w:rsidRDefault="00BE64EE" w:rsidP="00820DF2">
                  <w:pPr>
                    <w:jc w:val="both"/>
                    <w:rPr>
                      <w:sz w:val="28"/>
                      <w:szCs w:val="28"/>
                    </w:rPr>
                  </w:pPr>
                  <w:r w:rsidRPr="00820DF2">
                    <w:rPr>
                      <w:sz w:val="28"/>
                      <w:szCs w:val="28"/>
                    </w:rPr>
                    <w:t xml:space="preserve">необходимую информацию </w:t>
                  </w:r>
                </w:p>
                <w:p w:rsidR="00BE64EE" w:rsidRPr="00820DF2" w:rsidRDefault="00BE64EE" w:rsidP="00820DF2">
                  <w:pPr>
                    <w:jc w:val="both"/>
                    <w:rPr>
                      <w:sz w:val="28"/>
                      <w:szCs w:val="28"/>
                    </w:rPr>
                  </w:pPr>
                  <w:r w:rsidRPr="00820DF2">
                    <w:rPr>
                      <w:sz w:val="28"/>
                      <w:szCs w:val="28"/>
                    </w:rPr>
                    <w:t>для выполнения задания.</w:t>
                  </w:r>
                </w:p>
                <w:p w:rsidR="00BE64EE" w:rsidRPr="00820DF2" w:rsidRDefault="00BE64EE" w:rsidP="00820DF2">
                  <w:pPr>
                    <w:spacing w:before="120"/>
                    <w:jc w:val="both"/>
                    <w:rPr>
                      <w:sz w:val="28"/>
                      <w:szCs w:val="28"/>
                    </w:rPr>
                  </w:pPr>
                  <w:r w:rsidRPr="00820DF2">
                    <w:rPr>
                      <w:sz w:val="28"/>
                      <w:szCs w:val="28"/>
                    </w:rPr>
                    <w:t>6. Находить необходимую информацию, как в учебнике, так и в словарях в учебнике.</w:t>
                  </w:r>
                </w:p>
                <w:p w:rsidR="00BE64EE" w:rsidRPr="00820DF2" w:rsidRDefault="00BE64EE" w:rsidP="00820DF2">
                  <w:pPr>
                    <w:spacing w:before="120"/>
                    <w:jc w:val="both"/>
                    <w:rPr>
                      <w:sz w:val="28"/>
                      <w:szCs w:val="28"/>
                    </w:rPr>
                  </w:pPr>
                  <w:r w:rsidRPr="00820DF2">
                    <w:rPr>
                      <w:sz w:val="28"/>
                      <w:szCs w:val="28"/>
                    </w:rPr>
                    <w:t>7.Наблюдать и делать простые самостоятельные выводы</w:t>
                  </w:r>
                </w:p>
              </w:tc>
              <w:tc>
                <w:tcPr>
                  <w:tcW w:w="3260"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both"/>
                    <w:rPr>
                      <w:sz w:val="28"/>
                      <w:szCs w:val="28"/>
                    </w:rPr>
                  </w:pPr>
                  <w:r w:rsidRPr="00820DF2">
                    <w:rPr>
                      <w:sz w:val="28"/>
                      <w:szCs w:val="28"/>
                    </w:rPr>
                    <w:lastRenderedPageBreak/>
                    <w:t>1.Участвовать в диалоге; слушать и понимать других,</w:t>
                  </w:r>
                  <w:r w:rsidR="00653AC3">
                    <w:rPr>
                      <w:sz w:val="28"/>
                      <w:szCs w:val="28"/>
                    </w:rPr>
                    <w:t xml:space="preserve"> </w:t>
                  </w:r>
                  <w:r w:rsidRPr="00820DF2">
                    <w:rPr>
                      <w:sz w:val="28"/>
                      <w:szCs w:val="28"/>
                    </w:rPr>
                    <w:t>высказывать свою точку зрения</w:t>
                  </w:r>
                </w:p>
                <w:p w:rsidR="00BE64EE" w:rsidRPr="00820DF2" w:rsidRDefault="00BE64EE" w:rsidP="00820DF2">
                  <w:pPr>
                    <w:jc w:val="both"/>
                    <w:rPr>
                      <w:sz w:val="28"/>
                      <w:szCs w:val="28"/>
                    </w:rPr>
                  </w:pPr>
                  <w:r w:rsidRPr="00820DF2">
                    <w:rPr>
                      <w:sz w:val="28"/>
                      <w:szCs w:val="28"/>
                    </w:rPr>
                    <w:t>на события, поступки.</w:t>
                  </w:r>
                </w:p>
                <w:p w:rsidR="00BE64EE" w:rsidRPr="00820DF2" w:rsidRDefault="00BE64EE" w:rsidP="00820DF2">
                  <w:pPr>
                    <w:spacing w:before="120"/>
                    <w:jc w:val="both"/>
                    <w:rPr>
                      <w:sz w:val="28"/>
                      <w:szCs w:val="28"/>
                    </w:rPr>
                  </w:pPr>
                  <w:r w:rsidRPr="00820DF2">
                    <w:rPr>
                      <w:sz w:val="28"/>
                      <w:szCs w:val="28"/>
                    </w:rPr>
                    <w:t>2. Оформлять свои мысли в устной и письменной речи</w:t>
                  </w:r>
                  <w:r w:rsidR="00653AC3">
                    <w:rPr>
                      <w:sz w:val="28"/>
                      <w:szCs w:val="28"/>
                    </w:rPr>
                    <w:t xml:space="preserve"> </w:t>
                  </w:r>
                  <w:r w:rsidRPr="00820DF2">
                    <w:rPr>
                      <w:sz w:val="28"/>
                      <w:szCs w:val="28"/>
                    </w:rPr>
                    <w:t>с уч</w:t>
                  </w:r>
                  <w:r w:rsidR="00653AC3">
                    <w:rPr>
                      <w:sz w:val="28"/>
                      <w:szCs w:val="28"/>
                    </w:rPr>
                    <w:t>ё</w:t>
                  </w:r>
                  <w:r w:rsidRPr="00820DF2">
                    <w:rPr>
                      <w:sz w:val="28"/>
                      <w:szCs w:val="28"/>
                    </w:rPr>
                    <w:t>том своих учебных и жизненных речевых ситуаций.</w:t>
                  </w:r>
                </w:p>
                <w:p w:rsidR="00BE64EE" w:rsidRPr="00820DF2" w:rsidRDefault="00BE64EE" w:rsidP="00820DF2">
                  <w:pPr>
                    <w:spacing w:before="120"/>
                    <w:jc w:val="both"/>
                    <w:rPr>
                      <w:sz w:val="28"/>
                      <w:szCs w:val="28"/>
                    </w:rPr>
                  </w:pPr>
                  <w:r w:rsidRPr="00820DF2">
                    <w:rPr>
                      <w:sz w:val="28"/>
                      <w:szCs w:val="28"/>
                    </w:rPr>
                    <w:t>3. Читать вслух и про себя тексты учебников, других</w:t>
                  </w:r>
                  <w:r w:rsidR="00653AC3">
                    <w:rPr>
                      <w:sz w:val="28"/>
                      <w:szCs w:val="28"/>
                    </w:rPr>
                    <w:t xml:space="preserve"> </w:t>
                  </w:r>
                  <w:r w:rsidRPr="00820DF2">
                    <w:rPr>
                      <w:sz w:val="28"/>
                      <w:szCs w:val="28"/>
                    </w:rPr>
                    <w:t>художественных и научно-популярных книг, понимать прочитанное.</w:t>
                  </w:r>
                </w:p>
                <w:p w:rsidR="00BE64EE" w:rsidRPr="00820DF2" w:rsidRDefault="00BE64EE" w:rsidP="00820DF2">
                  <w:pPr>
                    <w:spacing w:before="120"/>
                    <w:jc w:val="both"/>
                    <w:rPr>
                      <w:sz w:val="28"/>
                      <w:szCs w:val="28"/>
                    </w:rPr>
                  </w:pPr>
                  <w:r w:rsidRPr="00820DF2">
                    <w:rPr>
                      <w:sz w:val="28"/>
                      <w:szCs w:val="28"/>
                    </w:rPr>
                    <w:t>4. Выполняя различные роли в группе, сотрудничать в совместном решении проблемы (задачи).</w:t>
                  </w: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p w:rsidR="00BE64EE" w:rsidRPr="00820DF2" w:rsidRDefault="00BE64EE" w:rsidP="00820DF2">
                  <w:pPr>
                    <w:spacing w:before="120"/>
                    <w:jc w:val="both"/>
                    <w:rPr>
                      <w:sz w:val="28"/>
                      <w:szCs w:val="28"/>
                    </w:rPr>
                  </w:pPr>
                </w:p>
              </w:tc>
            </w:tr>
            <w:tr w:rsidR="00BE64EE" w:rsidRPr="00820DF2" w:rsidTr="00653AC3">
              <w:tc>
                <w:tcPr>
                  <w:tcW w:w="1134"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both"/>
                    <w:rPr>
                      <w:b/>
                      <w:bCs/>
                      <w:sz w:val="28"/>
                      <w:szCs w:val="28"/>
                    </w:rPr>
                  </w:pPr>
                  <w:r w:rsidRPr="00820DF2">
                    <w:rPr>
                      <w:b/>
                      <w:bCs/>
                      <w:sz w:val="28"/>
                      <w:szCs w:val="28"/>
                    </w:rPr>
                    <w:lastRenderedPageBreak/>
                    <w:t>3 класс</w:t>
                  </w:r>
                </w:p>
              </w:tc>
              <w:tc>
                <w:tcPr>
                  <w:tcW w:w="3544"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both"/>
                    <w:rPr>
                      <w:sz w:val="28"/>
                      <w:szCs w:val="28"/>
                    </w:rPr>
                  </w:pPr>
                  <w:r w:rsidRPr="00820DF2">
                    <w:rPr>
                      <w:sz w:val="28"/>
                      <w:szCs w:val="28"/>
                    </w:rPr>
                    <w:t>1.Ценить и принимать</w:t>
                  </w:r>
                </w:p>
                <w:p w:rsidR="00BE64EE" w:rsidRPr="00820DF2" w:rsidRDefault="00BE64EE" w:rsidP="00820DF2">
                  <w:pPr>
                    <w:jc w:val="both"/>
                    <w:rPr>
                      <w:sz w:val="28"/>
                      <w:szCs w:val="28"/>
                    </w:rPr>
                  </w:pPr>
                  <w:r w:rsidRPr="00820DF2">
                    <w:rPr>
                      <w:sz w:val="28"/>
                      <w:szCs w:val="28"/>
                    </w:rPr>
                    <w:t>следующие базовые ценности: «добро», «терпение», «семья»,</w:t>
                  </w:r>
                </w:p>
                <w:p w:rsidR="00BE64EE" w:rsidRPr="00820DF2" w:rsidRDefault="00BE64EE" w:rsidP="00653AC3">
                  <w:pPr>
                    <w:jc w:val="both"/>
                    <w:rPr>
                      <w:sz w:val="28"/>
                      <w:szCs w:val="28"/>
                    </w:rPr>
                  </w:pPr>
                  <w:r w:rsidRPr="00820DF2">
                    <w:rPr>
                      <w:sz w:val="28"/>
                      <w:szCs w:val="28"/>
                    </w:rPr>
                    <w:t>«родина», «природа», «мир», «настоящий друг», «справедливость», «желание понимать друг друга»,</w:t>
                  </w:r>
                  <w:r w:rsidR="00653AC3">
                    <w:rPr>
                      <w:sz w:val="28"/>
                      <w:szCs w:val="28"/>
                    </w:rPr>
                    <w:t xml:space="preserve"> </w:t>
                  </w:r>
                  <w:r w:rsidRPr="00820DF2">
                    <w:rPr>
                      <w:sz w:val="28"/>
                      <w:szCs w:val="28"/>
                    </w:rPr>
                    <w:t>«понимать позицию другого».</w:t>
                  </w:r>
                </w:p>
                <w:p w:rsidR="00BE64EE" w:rsidRPr="00820DF2" w:rsidRDefault="00BE64EE" w:rsidP="00820DF2">
                  <w:pPr>
                    <w:spacing w:before="120"/>
                    <w:jc w:val="both"/>
                    <w:rPr>
                      <w:sz w:val="28"/>
                      <w:szCs w:val="28"/>
                    </w:rPr>
                  </w:pPr>
                  <w:r w:rsidRPr="00820DF2">
                    <w:rPr>
                      <w:sz w:val="28"/>
                      <w:szCs w:val="28"/>
                    </w:rPr>
                    <w:t xml:space="preserve">2. Уважение к своему </w:t>
                  </w:r>
                  <w:r w:rsidRPr="00820DF2">
                    <w:rPr>
                      <w:sz w:val="28"/>
                      <w:szCs w:val="28"/>
                    </w:rPr>
                    <w:lastRenderedPageBreak/>
                    <w:t>народу, к другим народам, терпимость</w:t>
                  </w:r>
                  <w:r w:rsidR="00653AC3">
                    <w:rPr>
                      <w:sz w:val="28"/>
                      <w:szCs w:val="28"/>
                    </w:rPr>
                    <w:t xml:space="preserve"> </w:t>
                  </w:r>
                  <w:r w:rsidRPr="00820DF2">
                    <w:rPr>
                      <w:sz w:val="28"/>
                      <w:szCs w:val="28"/>
                    </w:rPr>
                    <w:t>к обычаям и традициям</w:t>
                  </w:r>
                  <w:r w:rsidR="00653AC3">
                    <w:rPr>
                      <w:sz w:val="28"/>
                      <w:szCs w:val="28"/>
                    </w:rPr>
                    <w:t xml:space="preserve"> </w:t>
                  </w:r>
                  <w:r w:rsidRPr="00820DF2">
                    <w:rPr>
                      <w:sz w:val="28"/>
                      <w:szCs w:val="28"/>
                    </w:rPr>
                    <w:t>других народов.</w:t>
                  </w:r>
                </w:p>
                <w:p w:rsidR="00BE64EE" w:rsidRPr="00820DF2" w:rsidRDefault="00BE64EE" w:rsidP="00820DF2">
                  <w:pPr>
                    <w:spacing w:before="120"/>
                    <w:jc w:val="both"/>
                    <w:rPr>
                      <w:sz w:val="28"/>
                      <w:szCs w:val="28"/>
                    </w:rPr>
                  </w:pPr>
                  <w:r w:rsidRPr="00820DF2">
                    <w:rPr>
                      <w:sz w:val="28"/>
                      <w:szCs w:val="28"/>
                    </w:rPr>
                    <w:t xml:space="preserve">3. Освоение личностного </w:t>
                  </w:r>
                </w:p>
                <w:p w:rsidR="00BE64EE" w:rsidRPr="00820DF2" w:rsidRDefault="00BE64EE" w:rsidP="00820DF2">
                  <w:pPr>
                    <w:jc w:val="both"/>
                    <w:rPr>
                      <w:sz w:val="28"/>
                      <w:szCs w:val="28"/>
                    </w:rPr>
                  </w:pPr>
                  <w:r w:rsidRPr="00820DF2">
                    <w:rPr>
                      <w:sz w:val="28"/>
                      <w:szCs w:val="28"/>
                    </w:rPr>
                    <w:t>смысла учения: желания</w:t>
                  </w:r>
                </w:p>
                <w:p w:rsidR="00BE64EE" w:rsidRPr="00820DF2" w:rsidRDefault="00BE64EE" w:rsidP="00820DF2">
                  <w:pPr>
                    <w:jc w:val="both"/>
                    <w:rPr>
                      <w:sz w:val="28"/>
                      <w:szCs w:val="28"/>
                    </w:rPr>
                  </w:pPr>
                  <w:r w:rsidRPr="00820DF2">
                    <w:rPr>
                      <w:sz w:val="28"/>
                      <w:szCs w:val="28"/>
                    </w:rPr>
                    <w:t>продолжать свою учебу.</w:t>
                  </w:r>
                </w:p>
                <w:p w:rsidR="00BE64EE" w:rsidRPr="00820DF2" w:rsidRDefault="00BE64EE" w:rsidP="00820DF2">
                  <w:pPr>
                    <w:spacing w:before="120"/>
                    <w:jc w:val="both"/>
                    <w:rPr>
                      <w:sz w:val="28"/>
                      <w:szCs w:val="28"/>
                    </w:rPr>
                  </w:pPr>
                  <w:r w:rsidRPr="00820DF2">
                    <w:rPr>
                      <w:sz w:val="28"/>
                      <w:szCs w:val="28"/>
                    </w:rPr>
                    <w:t xml:space="preserve">4.Оценка жизненных ситуаций и поступков героев художественных текстов с точки зрения </w:t>
                  </w:r>
                </w:p>
                <w:p w:rsidR="00BE64EE" w:rsidRPr="00820DF2" w:rsidRDefault="00BE64EE" w:rsidP="00820DF2">
                  <w:pPr>
                    <w:jc w:val="both"/>
                    <w:rPr>
                      <w:sz w:val="28"/>
                      <w:szCs w:val="28"/>
                    </w:rPr>
                  </w:pPr>
                  <w:r w:rsidRPr="00820DF2">
                    <w:rPr>
                      <w:sz w:val="28"/>
                      <w:szCs w:val="28"/>
                    </w:rPr>
                    <w:t>общечеловеческих норм,</w:t>
                  </w:r>
                </w:p>
                <w:p w:rsidR="00BE64EE" w:rsidRPr="00820DF2" w:rsidRDefault="00BE64EE" w:rsidP="00820DF2">
                  <w:pPr>
                    <w:jc w:val="both"/>
                    <w:rPr>
                      <w:sz w:val="28"/>
                      <w:szCs w:val="28"/>
                    </w:rPr>
                  </w:pPr>
                  <w:r w:rsidRPr="00820DF2">
                    <w:rPr>
                      <w:sz w:val="28"/>
                      <w:szCs w:val="28"/>
                    </w:rPr>
                    <w:t>нравственных и этических ценностей.</w:t>
                  </w:r>
                </w:p>
              </w:tc>
              <w:tc>
                <w:tcPr>
                  <w:tcW w:w="3260"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both"/>
                    <w:rPr>
                      <w:sz w:val="28"/>
                      <w:szCs w:val="28"/>
                    </w:rPr>
                  </w:pPr>
                  <w:r w:rsidRPr="00820DF2">
                    <w:rPr>
                      <w:sz w:val="28"/>
                      <w:szCs w:val="28"/>
                    </w:rPr>
                    <w:lastRenderedPageBreak/>
                    <w:t>1.Самостоятельно организовывать своё рабочее место в соответствии с целью</w:t>
                  </w:r>
                </w:p>
                <w:p w:rsidR="00BE64EE" w:rsidRPr="00820DF2" w:rsidRDefault="00BE64EE" w:rsidP="00820DF2">
                  <w:pPr>
                    <w:jc w:val="both"/>
                    <w:rPr>
                      <w:sz w:val="28"/>
                      <w:szCs w:val="28"/>
                    </w:rPr>
                  </w:pPr>
                  <w:r w:rsidRPr="00820DF2">
                    <w:rPr>
                      <w:sz w:val="28"/>
                      <w:szCs w:val="28"/>
                    </w:rPr>
                    <w:t>выполнения заданий.</w:t>
                  </w:r>
                </w:p>
                <w:p w:rsidR="00BE64EE" w:rsidRPr="00820DF2" w:rsidRDefault="00BE64EE" w:rsidP="00820DF2">
                  <w:pPr>
                    <w:spacing w:before="120"/>
                    <w:jc w:val="both"/>
                    <w:rPr>
                      <w:sz w:val="28"/>
                      <w:szCs w:val="28"/>
                    </w:rPr>
                  </w:pPr>
                  <w:r w:rsidRPr="00820DF2">
                    <w:rPr>
                      <w:sz w:val="28"/>
                      <w:szCs w:val="28"/>
                    </w:rPr>
                    <w:t xml:space="preserve">2.Самостоятельно </w:t>
                  </w:r>
                </w:p>
                <w:p w:rsidR="00BE64EE" w:rsidRPr="00820DF2" w:rsidRDefault="00BE64EE" w:rsidP="00820DF2">
                  <w:pPr>
                    <w:jc w:val="both"/>
                    <w:rPr>
                      <w:sz w:val="28"/>
                      <w:szCs w:val="28"/>
                    </w:rPr>
                  </w:pPr>
                  <w:r w:rsidRPr="00820DF2">
                    <w:rPr>
                      <w:sz w:val="28"/>
                      <w:szCs w:val="28"/>
                    </w:rPr>
                    <w:t>определять важность или</w:t>
                  </w:r>
                </w:p>
                <w:p w:rsidR="00BE64EE" w:rsidRPr="00820DF2" w:rsidRDefault="00BE64EE" w:rsidP="00820DF2">
                  <w:pPr>
                    <w:jc w:val="both"/>
                    <w:rPr>
                      <w:sz w:val="28"/>
                      <w:szCs w:val="28"/>
                    </w:rPr>
                  </w:pPr>
                  <w:r w:rsidRPr="00820DF2">
                    <w:rPr>
                      <w:sz w:val="28"/>
                      <w:szCs w:val="28"/>
                    </w:rPr>
                    <w:t xml:space="preserve">необходимость выполнения различных заданий в учебном процессе и жизненных </w:t>
                  </w:r>
                  <w:r w:rsidRPr="00820DF2">
                    <w:rPr>
                      <w:sz w:val="28"/>
                      <w:szCs w:val="28"/>
                    </w:rPr>
                    <w:lastRenderedPageBreak/>
                    <w:t>ситуациях.</w:t>
                  </w:r>
                </w:p>
                <w:p w:rsidR="00BE64EE" w:rsidRPr="00820DF2" w:rsidRDefault="00BE64EE" w:rsidP="00820DF2">
                  <w:pPr>
                    <w:spacing w:before="120"/>
                    <w:jc w:val="both"/>
                    <w:rPr>
                      <w:sz w:val="28"/>
                      <w:szCs w:val="28"/>
                    </w:rPr>
                  </w:pPr>
                  <w:r w:rsidRPr="00820DF2">
                    <w:rPr>
                      <w:sz w:val="28"/>
                      <w:szCs w:val="28"/>
                    </w:rPr>
                    <w:t>3. Определять цель учебной деятельности с помощью учителя и самостоятельно.</w:t>
                  </w:r>
                </w:p>
                <w:p w:rsidR="00BE64EE" w:rsidRPr="00820DF2" w:rsidRDefault="00BE64EE" w:rsidP="00820DF2">
                  <w:pPr>
                    <w:spacing w:before="120"/>
                    <w:jc w:val="both"/>
                    <w:rPr>
                      <w:sz w:val="28"/>
                      <w:szCs w:val="28"/>
                    </w:rPr>
                  </w:pPr>
                  <w:r w:rsidRPr="00820DF2">
                    <w:rPr>
                      <w:sz w:val="28"/>
                      <w:szCs w:val="28"/>
                    </w:rPr>
                    <w:t>4.Определять план выполнения заданий на  уроках, внеурочной деятельности, жизненных ситуациях под руководством учителя.</w:t>
                  </w:r>
                </w:p>
                <w:p w:rsidR="00BE64EE" w:rsidRPr="00820DF2" w:rsidRDefault="00BE64EE" w:rsidP="00820DF2">
                  <w:pPr>
                    <w:spacing w:before="120"/>
                    <w:jc w:val="both"/>
                    <w:rPr>
                      <w:sz w:val="28"/>
                      <w:szCs w:val="28"/>
                    </w:rPr>
                  </w:pPr>
                  <w:r w:rsidRPr="00820DF2">
                    <w:rPr>
                      <w:sz w:val="28"/>
                      <w:szCs w:val="28"/>
                    </w:rPr>
                    <w:t xml:space="preserve">5.Определять </w:t>
                  </w:r>
                  <w:r w:rsidR="00C21DAB">
                    <w:rPr>
                      <w:sz w:val="28"/>
                      <w:szCs w:val="28"/>
                    </w:rPr>
                    <w:t>п</w:t>
                  </w:r>
                  <w:r w:rsidRPr="00820DF2">
                    <w:rPr>
                      <w:sz w:val="28"/>
                      <w:szCs w:val="28"/>
                    </w:rPr>
                    <w:t>равильность</w:t>
                  </w:r>
                </w:p>
                <w:p w:rsidR="00BE64EE" w:rsidRPr="00820DF2" w:rsidRDefault="00BE64EE" w:rsidP="00C21DAB">
                  <w:pPr>
                    <w:jc w:val="both"/>
                    <w:rPr>
                      <w:sz w:val="28"/>
                      <w:szCs w:val="28"/>
                    </w:rPr>
                  </w:pPr>
                  <w:r w:rsidRPr="00820DF2">
                    <w:rPr>
                      <w:sz w:val="28"/>
                      <w:szCs w:val="28"/>
                    </w:rPr>
                    <w:t>выполненного задания на</w:t>
                  </w:r>
                  <w:r w:rsidR="00C21DAB">
                    <w:rPr>
                      <w:sz w:val="28"/>
                      <w:szCs w:val="28"/>
                    </w:rPr>
                    <w:t xml:space="preserve"> </w:t>
                  </w:r>
                  <w:r w:rsidRPr="00820DF2">
                    <w:rPr>
                      <w:sz w:val="28"/>
                      <w:szCs w:val="28"/>
                    </w:rPr>
                    <w:t xml:space="preserve">основе сравнения с предыдущими </w:t>
                  </w:r>
                  <w:r w:rsidR="00C21DAB">
                    <w:rPr>
                      <w:sz w:val="28"/>
                      <w:szCs w:val="28"/>
                    </w:rPr>
                    <w:t>з</w:t>
                  </w:r>
                  <w:r w:rsidRPr="00820DF2">
                    <w:rPr>
                      <w:sz w:val="28"/>
                      <w:szCs w:val="28"/>
                    </w:rPr>
                    <w:t>аданиями, или на основе различных образцов.</w:t>
                  </w:r>
                </w:p>
                <w:p w:rsidR="00BE64EE" w:rsidRPr="00820DF2" w:rsidRDefault="00BE64EE" w:rsidP="00820DF2">
                  <w:pPr>
                    <w:spacing w:before="120"/>
                    <w:jc w:val="both"/>
                    <w:rPr>
                      <w:sz w:val="28"/>
                      <w:szCs w:val="28"/>
                    </w:rPr>
                  </w:pPr>
                  <w:r w:rsidRPr="00820DF2">
                    <w:rPr>
                      <w:sz w:val="28"/>
                      <w:szCs w:val="28"/>
                    </w:rPr>
                    <w:t xml:space="preserve">6.Корректировать </w:t>
                  </w:r>
                </w:p>
                <w:p w:rsidR="00BE64EE" w:rsidRPr="00820DF2" w:rsidRDefault="00BE64EE" w:rsidP="00820DF2">
                  <w:pPr>
                    <w:jc w:val="both"/>
                    <w:rPr>
                      <w:sz w:val="28"/>
                      <w:szCs w:val="28"/>
                    </w:rPr>
                  </w:pPr>
                  <w:r w:rsidRPr="00820DF2">
                    <w:rPr>
                      <w:sz w:val="28"/>
                      <w:szCs w:val="28"/>
                    </w:rPr>
                    <w:t>выполнение задания</w:t>
                  </w:r>
                </w:p>
                <w:p w:rsidR="00BE64EE" w:rsidRPr="00820DF2" w:rsidRDefault="00BE64EE" w:rsidP="00820DF2">
                  <w:pPr>
                    <w:jc w:val="both"/>
                    <w:rPr>
                      <w:sz w:val="28"/>
                      <w:szCs w:val="28"/>
                    </w:rPr>
                  </w:pPr>
                  <w:r w:rsidRPr="00820DF2">
                    <w:rPr>
                      <w:sz w:val="28"/>
                      <w:szCs w:val="28"/>
                    </w:rPr>
                    <w:t>в соответствии с планом,</w:t>
                  </w:r>
                </w:p>
                <w:p w:rsidR="00BE64EE" w:rsidRPr="00820DF2" w:rsidRDefault="00BE64EE" w:rsidP="00820DF2">
                  <w:pPr>
                    <w:jc w:val="both"/>
                    <w:rPr>
                      <w:sz w:val="28"/>
                      <w:szCs w:val="28"/>
                    </w:rPr>
                  </w:pPr>
                  <w:r w:rsidRPr="00820DF2">
                    <w:rPr>
                      <w:sz w:val="28"/>
                      <w:szCs w:val="28"/>
                    </w:rPr>
                    <w:t>условиями выполнения,</w:t>
                  </w:r>
                </w:p>
                <w:p w:rsidR="00BE64EE" w:rsidRPr="00820DF2" w:rsidRDefault="00BE64EE" w:rsidP="00820DF2">
                  <w:pPr>
                    <w:jc w:val="both"/>
                    <w:rPr>
                      <w:sz w:val="28"/>
                      <w:szCs w:val="28"/>
                    </w:rPr>
                  </w:pPr>
                  <w:r w:rsidRPr="00820DF2">
                    <w:rPr>
                      <w:sz w:val="28"/>
                      <w:szCs w:val="28"/>
                    </w:rPr>
                    <w:t>результатом действий</w:t>
                  </w:r>
                </w:p>
                <w:p w:rsidR="00BE64EE" w:rsidRPr="00820DF2" w:rsidRDefault="00BE64EE" w:rsidP="00820DF2">
                  <w:pPr>
                    <w:jc w:val="both"/>
                    <w:rPr>
                      <w:sz w:val="28"/>
                      <w:szCs w:val="28"/>
                    </w:rPr>
                  </w:pPr>
                  <w:r w:rsidRPr="00820DF2">
                    <w:rPr>
                      <w:sz w:val="28"/>
                      <w:szCs w:val="28"/>
                    </w:rPr>
                    <w:t>на определенном этапе.</w:t>
                  </w:r>
                </w:p>
                <w:p w:rsidR="00BE64EE" w:rsidRPr="00820DF2" w:rsidRDefault="00BE64EE" w:rsidP="00820DF2">
                  <w:pPr>
                    <w:spacing w:before="120"/>
                    <w:jc w:val="both"/>
                    <w:rPr>
                      <w:sz w:val="28"/>
                      <w:szCs w:val="28"/>
                    </w:rPr>
                  </w:pPr>
                  <w:r w:rsidRPr="00820DF2">
                    <w:rPr>
                      <w:sz w:val="28"/>
                      <w:szCs w:val="28"/>
                    </w:rPr>
                    <w:lastRenderedPageBreak/>
                    <w:t>7.Использовать в работе</w:t>
                  </w:r>
                </w:p>
                <w:p w:rsidR="00BE64EE" w:rsidRPr="00820DF2" w:rsidRDefault="00BE64EE" w:rsidP="00C21DAB">
                  <w:pPr>
                    <w:jc w:val="both"/>
                    <w:rPr>
                      <w:sz w:val="28"/>
                      <w:szCs w:val="28"/>
                    </w:rPr>
                  </w:pPr>
                  <w:r w:rsidRPr="00820DF2">
                    <w:rPr>
                      <w:sz w:val="28"/>
                      <w:szCs w:val="28"/>
                    </w:rPr>
                    <w:t xml:space="preserve">литературу, </w:t>
                  </w:r>
                  <w:r w:rsidR="00C21DAB">
                    <w:rPr>
                      <w:sz w:val="28"/>
                      <w:szCs w:val="28"/>
                    </w:rPr>
                    <w:t>и</w:t>
                  </w:r>
                  <w:r w:rsidRPr="00820DF2">
                    <w:rPr>
                      <w:sz w:val="28"/>
                      <w:szCs w:val="28"/>
                    </w:rPr>
                    <w:t>нструменты,</w:t>
                  </w:r>
                  <w:r w:rsidR="00C21DAB">
                    <w:rPr>
                      <w:sz w:val="28"/>
                      <w:szCs w:val="28"/>
                    </w:rPr>
                    <w:t xml:space="preserve"> </w:t>
                  </w:r>
                  <w:r w:rsidRPr="00820DF2">
                    <w:rPr>
                      <w:sz w:val="28"/>
                      <w:szCs w:val="28"/>
                    </w:rPr>
                    <w:t>приборы.</w:t>
                  </w:r>
                </w:p>
                <w:p w:rsidR="00BE64EE" w:rsidRPr="00820DF2" w:rsidRDefault="00BE64EE" w:rsidP="00820DF2">
                  <w:pPr>
                    <w:spacing w:before="120"/>
                    <w:jc w:val="both"/>
                    <w:rPr>
                      <w:sz w:val="28"/>
                      <w:szCs w:val="28"/>
                    </w:rPr>
                  </w:pPr>
                  <w:r w:rsidRPr="00820DF2">
                    <w:rPr>
                      <w:sz w:val="28"/>
                      <w:szCs w:val="28"/>
                    </w:rPr>
                    <w:t>8.Оценка своего задания</w:t>
                  </w:r>
                </w:p>
                <w:p w:rsidR="00BE64EE" w:rsidRPr="00820DF2" w:rsidRDefault="00BE64EE" w:rsidP="00820DF2">
                  <w:pPr>
                    <w:jc w:val="both"/>
                    <w:rPr>
                      <w:sz w:val="28"/>
                      <w:szCs w:val="28"/>
                    </w:rPr>
                  </w:pPr>
                  <w:r w:rsidRPr="00820DF2">
                    <w:rPr>
                      <w:sz w:val="28"/>
                      <w:szCs w:val="28"/>
                    </w:rPr>
                    <w:t>по параметрам, заранее представленным.</w:t>
                  </w:r>
                </w:p>
              </w:tc>
              <w:tc>
                <w:tcPr>
                  <w:tcW w:w="3544"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both"/>
                    <w:rPr>
                      <w:sz w:val="28"/>
                      <w:szCs w:val="28"/>
                    </w:rPr>
                  </w:pPr>
                  <w:r w:rsidRPr="00820DF2">
                    <w:rPr>
                      <w:sz w:val="28"/>
                      <w:szCs w:val="28"/>
                    </w:rPr>
                    <w:lastRenderedPageBreak/>
                    <w:t>1.Ориентироваться в учебнике: определять умения, которые будут сформированы на основе</w:t>
                  </w:r>
                </w:p>
                <w:p w:rsidR="00BE64EE" w:rsidRPr="00820DF2" w:rsidRDefault="00BE64EE" w:rsidP="00653AC3">
                  <w:pPr>
                    <w:jc w:val="both"/>
                    <w:rPr>
                      <w:sz w:val="28"/>
                      <w:szCs w:val="28"/>
                    </w:rPr>
                  </w:pPr>
                  <w:r w:rsidRPr="00820DF2">
                    <w:rPr>
                      <w:sz w:val="28"/>
                      <w:szCs w:val="28"/>
                    </w:rPr>
                    <w:t>изучения данного раздела; определять круг своего незнания планировать свою работу по изучению незнакомого материала.</w:t>
                  </w:r>
                </w:p>
                <w:p w:rsidR="00BE64EE" w:rsidRPr="00820DF2" w:rsidRDefault="00BE64EE" w:rsidP="00820DF2">
                  <w:pPr>
                    <w:spacing w:before="120"/>
                    <w:jc w:val="both"/>
                    <w:rPr>
                      <w:sz w:val="28"/>
                      <w:szCs w:val="28"/>
                    </w:rPr>
                  </w:pPr>
                  <w:r w:rsidRPr="00820DF2">
                    <w:rPr>
                      <w:sz w:val="28"/>
                      <w:szCs w:val="28"/>
                    </w:rPr>
                    <w:t xml:space="preserve">2.Самостоятельно предполагать, какая </w:t>
                  </w:r>
                  <w:r w:rsidRPr="00820DF2">
                    <w:rPr>
                      <w:sz w:val="28"/>
                      <w:szCs w:val="28"/>
                    </w:rPr>
                    <w:lastRenderedPageBreak/>
                    <w:t>дополнительная информация будет нужна для изучения незнакомого материала</w:t>
                  </w:r>
                </w:p>
                <w:p w:rsidR="00BE64EE" w:rsidRPr="00820DF2" w:rsidRDefault="00BE64EE" w:rsidP="00820DF2">
                  <w:pPr>
                    <w:spacing w:before="120"/>
                    <w:jc w:val="both"/>
                    <w:rPr>
                      <w:sz w:val="28"/>
                      <w:szCs w:val="28"/>
                    </w:rPr>
                  </w:pPr>
                  <w:r w:rsidRPr="00820DF2">
                    <w:rPr>
                      <w:sz w:val="28"/>
                      <w:szCs w:val="28"/>
                    </w:rPr>
                    <w:t>3.Определять необходимые</w:t>
                  </w:r>
                </w:p>
                <w:p w:rsidR="00BE64EE" w:rsidRPr="00820DF2" w:rsidRDefault="00BE64EE" w:rsidP="00820DF2">
                  <w:pPr>
                    <w:jc w:val="both"/>
                    <w:rPr>
                      <w:sz w:val="28"/>
                      <w:szCs w:val="28"/>
                    </w:rPr>
                  </w:pPr>
                  <w:r w:rsidRPr="00820DF2">
                    <w:rPr>
                      <w:sz w:val="28"/>
                      <w:szCs w:val="28"/>
                    </w:rPr>
                    <w:t xml:space="preserve">источники информации среди предложенных учителем словарей, энциклопедий, </w:t>
                  </w:r>
                  <w:r w:rsidR="00C21DAB">
                    <w:rPr>
                      <w:sz w:val="28"/>
                      <w:szCs w:val="28"/>
                    </w:rPr>
                    <w:t>с</w:t>
                  </w:r>
                  <w:r w:rsidRPr="00820DF2">
                    <w:rPr>
                      <w:sz w:val="28"/>
                      <w:szCs w:val="28"/>
                    </w:rPr>
                    <w:t>правочников.</w:t>
                  </w:r>
                </w:p>
                <w:p w:rsidR="00BE64EE" w:rsidRPr="00820DF2" w:rsidRDefault="00BE64EE" w:rsidP="00820DF2">
                  <w:pPr>
                    <w:spacing w:before="120"/>
                    <w:jc w:val="both"/>
                    <w:rPr>
                      <w:sz w:val="28"/>
                      <w:szCs w:val="28"/>
                    </w:rPr>
                  </w:pPr>
                  <w:r w:rsidRPr="00820DF2">
                    <w:rPr>
                      <w:sz w:val="28"/>
                      <w:szCs w:val="28"/>
                    </w:rPr>
                    <w:t>4.Извлекать информацию,</w:t>
                  </w:r>
                </w:p>
                <w:p w:rsidR="00BE64EE" w:rsidRPr="00820DF2" w:rsidRDefault="00BE64EE" w:rsidP="00820DF2">
                  <w:pPr>
                    <w:jc w:val="both"/>
                    <w:rPr>
                      <w:sz w:val="28"/>
                      <w:szCs w:val="28"/>
                    </w:rPr>
                  </w:pPr>
                  <w:r w:rsidRPr="00820DF2">
                    <w:rPr>
                      <w:sz w:val="28"/>
                      <w:szCs w:val="28"/>
                    </w:rPr>
                    <w:t>представленную в разных формах (текст, таблица, схема, экспонат, модель, иллюстрация)</w:t>
                  </w:r>
                </w:p>
                <w:p w:rsidR="00BE64EE" w:rsidRPr="00820DF2" w:rsidRDefault="00BE64EE" w:rsidP="00820DF2">
                  <w:pPr>
                    <w:spacing w:before="120"/>
                    <w:jc w:val="both"/>
                    <w:rPr>
                      <w:sz w:val="28"/>
                      <w:szCs w:val="28"/>
                    </w:rPr>
                  </w:pPr>
                  <w:r w:rsidRPr="00820DF2">
                    <w:rPr>
                      <w:sz w:val="28"/>
                      <w:szCs w:val="28"/>
                    </w:rPr>
                    <w:t>5.Представлять информацию в виде текста, таблицы, схемы, в том числе с помощью ИКТ.</w:t>
                  </w:r>
                </w:p>
                <w:p w:rsidR="00BE64EE" w:rsidRPr="00820DF2" w:rsidRDefault="00BE64EE" w:rsidP="00C21DAB">
                  <w:pPr>
                    <w:spacing w:before="120"/>
                    <w:jc w:val="both"/>
                    <w:rPr>
                      <w:sz w:val="28"/>
                      <w:szCs w:val="28"/>
                    </w:rPr>
                  </w:pPr>
                  <w:r w:rsidRPr="00820DF2">
                    <w:rPr>
                      <w:sz w:val="28"/>
                      <w:szCs w:val="28"/>
                    </w:rPr>
                    <w:t xml:space="preserve">6.Анализировать, сравнивать, группировать различные </w:t>
                  </w:r>
                  <w:r w:rsidR="00C21DAB">
                    <w:rPr>
                      <w:sz w:val="28"/>
                      <w:szCs w:val="28"/>
                    </w:rPr>
                    <w:t xml:space="preserve"> </w:t>
                  </w:r>
                  <w:r w:rsidRPr="00820DF2">
                    <w:rPr>
                      <w:sz w:val="28"/>
                      <w:szCs w:val="28"/>
                    </w:rPr>
                    <w:t>объекты, явления, факты.</w:t>
                  </w:r>
                </w:p>
              </w:tc>
              <w:tc>
                <w:tcPr>
                  <w:tcW w:w="3260"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both"/>
                    <w:rPr>
                      <w:sz w:val="28"/>
                      <w:szCs w:val="28"/>
                    </w:rPr>
                  </w:pPr>
                  <w:r w:rsidRPr="00820DF2">
                    <w:rPr>
                      <w:sz w:val="28"/>
                      <w:szCs w:val="28"/>
                    </w:rPr>
                    <w:lastRenderedPageBreak/>
                    <w:t>1.Участвовать в диалоге; слушать и понимать других,</w:t>
                  </w:r>
                  <w:r w:rsidR="00653AC3">
                    <w:rPr>
                      <w:sz w:val="28"/>
                      <w:szCs w:val="28"/>
                    </w:rPr>
                    <w:t xml:space="preserve"> </w:t>
                  </w:r>
                  <w:r w:rsidRPr="00820DF2">
                    <w:rPr>
                      <w:sz w:val="28"/>
                      <w:szCs w:val="28"/>
                    </w:rPr>
                    <w:t>высказывать свою точку зрения на события, поступки.</w:t>
                  </w:r>
                </w:p>
                <w:p w:rsidR="00BE64EE" w:rsidRPr="00820DF2" w:rsidRDefault="00BE64EE" w:rsidP="00820DF2">
                  <w:pPr>
                    <w:spacing w:before="120"/>
                    <w:jc w:val="both"/>
                    <w:rPr>
                      <w:sz w:val="28"/>
                      <w:szCs w:val="28"/>
                    </w:rPr>
                  </w:pPr>
                  <w:r w:rsidRPr="00820DF2">
                    <w:rPr>
                      <w:sz w:val="28"/>
                      <w:szCs w:val="28"/>
                    </w:rPr>
                    <w:t>2.Оформлять свои мысли в устной и письменной речи с уч</w:t>
                  </w:r>
                  <w:r w:rsidR="00653AC3">
                    <w:rPr>
                      <w:sz w:val="28"/>
                      <w:szCs w:val="28"/>
                    </w:rPr>
                    <w:t>ё</w:t>
                  </w:r>
                  <w:r w:rsidRPr="00820DF2">
                    <w:rPr>
                      <w:sz w:val="28"/>
                      <w:szCs w:val="28"/>
                    </w:rPr>
                    <w:t>том своих учебных и жизненных речевых ситуаций.</w:t>
                  </w:r>
                </w:p>
                <w:p w:rsidR="00BE64EE" w:rsidRPr="00820DF2" w:rsidRDefault="00BE64EE" w:rsidP="00820DF2">
                  <w:pPr>
                    <w:spacing w:before="120"/>
                    <w:jc w:val="both"/>
                    <w:rPr>
                      <w:sz w:val="28"/>
                      <w:szCs w:val="28"/>
                    </w:rPr>
                  </w:pPr>
                  <w:r w:rsidRPr="00820DF2">
                    <w:rPr>
                      <w:sz w:val="28"/>
                      <w:szCs w:val="28"/>
                    </w:rPr>
                    <w:t xml:space="preserve">3.Читать вслух и про </w:t>
                  </w:r>
                  <w:r w:rsidRPr="00820DF2">
                    <w:rPr>
                      <w:sz w:val="28"/>
                      <w:szCs w:val="28"/>
                    </w:rPr>
                    <w:lastRenderedPageBreak/>
                    <w:t>себя тексты учебников, других художественных и научно-популярных книг, понимать</w:t>
                  </w:r>
                  <w:r w:rsidR="00C21DAB">
                    <w:rPr>
                      <w:sz w:val="28"/>
                      <w:szCs w:val="28"/>
                    </w:rPr>
                    <w:t xml:space="preserve"> </w:t>
                  </w:r>
                  <w:r w:rsidRPr="00820DF2">
                    <w:rPr>
                      <w:sz w:val="28"/>
                      <w:szCs w:val="28"/>
                    </w:rPr>
                    <w:t>прочитанное.</w:t>
                  </w:r>
                </w:p>
                <w:p w:rsidR="00BE64EE" w:rsidRPr="00820DF2" w:rsidRDefault="00BE64EE" w:rsidP="00820DF2">
                  <w:pPr>
                    <w:spacing w:before="120"/>
                    <w:jc w:val="both"/>
                    <w:rPr>
                      <w:sz w:val="28"/>
                      <w:szCs w:val="28"/>
                    </w:rPr>
                  </w:pPr>
                  <w:r w:rsidRPr="00820DF2">
                    <w:rPr>
                      <w:sz w:val="28"/>
                      <w:szCs w:val="28"/>
                    </w:rPr>
                    <w:t>4.Выполняя различные роли</w:t>
                  </w:r>
                  <w:r w:rsidR="00C21DAB">
                    <w:rPr>
                      <w:sz w:val="28"/>
                      <w:szCs w:val="28"/>
                    </w:rPr>
                    <w:t xml:space="preserve"> </w:t>
                  </w:r>
                  <w:r w:rsidRPr="00820DF2">
                    <w:rPr>
                      <w:sz w:val="28"/>
                      <w:szCs w:val="28"/>
                    </w:rPr>
                    <w:t xml:space="preserve">в группе, сотрудничать </w:t>
                  </w:r>
                  <w:r w:rsidR="00C21DAB">
                    <w:rPr>
                      <w:sz w:val="28"/>
                      <w:szCs w:val="28"/>
                    </w:rPr>
                    <w:t xml:space="preserve"> </w:t>
                  </w:r>
                  <w:r w:rsidRPr="00820DF2">
                    <w:rPr>
                      <w:sz w:val="28"/>
                      <w:szCs w:val="28"/>
                    </w:rPr>
                    <w:t>в совместном решении</w:t>
                  </w:r>
                </w:p>
                <w:p w:rsidR="00BE64EE" w:rsidRPr="00820DF2" w:rsidRDefault="00BE64EE" w:rsidP="00820DF2">
                  <w:pPr>
                    <w:jc w:val="both"/>
                    <w:rPr>
                      <w:sz w:val="28"/>
                      <w:szCs w:val="28"/>
                    </w:rPr>
                  </w:pPr>
                  <w:r w:rsidRPr="00820DF2">
                    <w:rPr>
                      <w:sz w:val="28"/>
                      <w:szCs w:val="28"/>
                    </w:rPr>
                    <w:t>проблемы (задачи).</w:t>
                  </w:r>
                </w:p>
                <w:p w:rsidR="00BE64EE" w:rsidRPr="00820DF2" w:rsidRDefault="00BE64EE" w:rsidP="00820DF2">
                  <w:pPr>
                    <w:spacing w:before="120"/>
                    <w:jc w:val="both"/>
                    <w:rPr>
                      <w:sz w:val="28"/>
                      <w:szCs w:val="28"/>
                    </w:rPr>
                  </w:pPr>
                  <w:r w:rsidRPr="00820DF2">
                    <w:rPr>
                      <w:sz w:val="28"/>
                      <w:szCs w:val="28"/>
                    </w:rPr>
                    <w:t>5.Отстаивать свою точку зрения; соблюдая правила речевого этикета.</w:t>
                  </w:r>
                </w:p>
                <w:p w:rsidR="00BE64EE" w:rsidRPr="00820DF2" w:rsidRDefault="00BE64EE" w:rsidP="00820DF2">
                  <w:pPr>
                    <w:spacing w:before="120"/>
                    <w:jc w:val="both"/>
                    <w:rPr>
                      <w:sz w:val="28"/>
                      <w:szCs w:val="28"/>
                    </w:rPr>
                  </w:pPr>
                  <w:r w:rsidRPr="00820DF2">
                    <w:rPr>
                      <w:sz w:val="28"/>
                      <w:szCs w:val="28"/>
                    </w:rPr>
                    <w:t xml:space="preserve">6.Критично относиться </w:t>
                  </w:r>
                </w:p>
                <w:p w:rsidR="00BE64EE" w:rsidRPr="00820DF2" w:rsidRDefault="00BE64EE" w:rsidP="00820DF2">
                  <w:pPr>
                    <w:jc w:val="both"/>
                    <w:rPr>
                      <w:sz w:val="28"/>
                      <w:szCs w:val="28"/>
                    </w:rPr>
                  </w:pPr>
                  <w:r w:rsidRPr="00820DF2">
                    <w:rPr>
                      <w:sz w:val="28"/>
                      <w:szCs w:val="28"/>
                    </w:rPr>
                    <w:t>к своему мнению</w:t>
                  </w:r>
                  <w:r w:rsidR="00C21DAB">
                    <w:rPr>
                      <w:sz w:val="28"/>
                      <w:szCs w:val="28"/>
                    </w:rPr>
                    <w:t>.</w:t>
                  </w:r>
                </w:p>
                <w:p w:rsidR="00BE64EE" w:rsidRPr="00820DF2" w:rsidRDefault="00C21DAB" w:rsidP="00820DF2">
                  <w:pPr>
                    <w:spacing w:before="120"/>
                    <w:jc w:val="both"/>
                    <w:rPr>
                      <w:sz w:val="28"/>
                      <w:szCs w:val="28"/>
                    </w:rPr>
                  </w:pPr>
                  <w:r>
                    <w:rPr>
                      <w:sz w:val="28"/>
                      <w:szCs w:val="28"/>
                    </w:rPr>
                    <w:t>7.Понимать чужую точку зрения.</w:t>
                  </w:r>
                </w:p>
                <w:p w:rsidR="00BE64EE" w:rsidRPr="00820DF2" w:rsidRDefault="00BE64EE" w:rsidP="00C21DAB">
                  <w:pPr>
                    <w:spacing w:before="120"/>
                    <w:jc w:val="both"/>
                    <w:rPr>
                      <w:sz w:val="28"/>
                      <w:szCs w:val="28"/>
                    </w:rPr>
                  </w:pPr>
                  <w:r w:rsidRPr="00820DF2">
                    <w:rPr>
                      <w:sz w:val="28"/>
                      <w:szCs w:val="28"/>
                    </w:rPr>
                    <w:t>8.Участвовать в работе группы, распределять роли,</w:t>
                  </w:r>
                  <w:r w:rsidR="00C21DAB">
                    <w:rPr>
                      <w:sz w:val="28"/>
                      <w:szCs w:val="28"/>
                    </w:rPr>
                    <w:t xml:space="preserve"> </w:t>
                  </w:r>
                  <w:r w:rsidRPr="00820DF2">
                    <w:rPr>
                      <w:sz w:val="28"/>
                      <w:szCs w:val="28"/>
                    </w:rPr>
                    <w:t>договариваться друг с другом.</w:t>
                  </w:r>
                </w:p>
              </w:tc>
            </w:tr>
            <w:tr w:rsidR="00BE64EE" w:rsidRPr="00820DF2" w:rsidTr="00653AC3">
              <w:tc>
                <w:tcPr>
                  <w:tcW w:w="1134" w:type="dxa"/>
                  <w:tcBorders>
                    <w:top w:val="single" w:sz="4" w:space="0" w:color="auto"/>
                    <w:left w:val="single" w:sz="4" w:space="0" w:color="auto"/>
                    <w:bottom w:val="single" w:sz="4" w:space="0" w:color="auto"/>
                    <w:right w:val="single" w:sz="4" w:space="0" w:color="auto"/>
                  </w:tcBorders>
                </w:tcPr>
                <w:p w:rsidR="00BE64EE" w:rsidRPr="00820DF2" w:rsidRDefault="00BE64EE" w:rsidP="00C21DAB">
                  <w:pPr>
                    <w:spacing w:before="120"/>
                    <w:jc w:val="center"/>
                    <w:rPr>
                      <w:b/>
                      <w:bCs/>
                      <w:sz w:val="28"/>
                      <w:szCs w:val="28"/>
                    </w:rPr>
                  </w:pPr>
                  <w:r w:rsidRPr="00820DF2">
                    <w:rPr>
                      <w:b/>
                      <w:bCs/>
                      <w:sz w:val="28"/>
                      <w:szCs w:val="28"/>
                    </w:rPr>
                    <w:lastRenderedPageBreak/>
                    <w:t>4</w:t>
                  </w:r>
                </w:p>
                <w:p w:rsidR="00BE64EE" w:rsidRPr="00820DF2" w:rsidRDefault="00BE64EE" w:rsidP="00C21DAB">
                  <w:pPr>
                    <w:spacing w:before="120"/>
                    <w:jc w:val="center"/>
                    <w:rPr>
                      <w:sz w:val="28"/>
                      <w:szCs w:val="28"/>
                    </w:rPr>
                  </w:pPr>
                  <w:r w:rsidRPr="00820DF2">
                    <w:rPr>
                      <w:b/>
                      <w:bCs/>
                      <w:sz w:val="28"/>
                      <w:szCs w:val="28"/>
                    </w:rPr>
                    <w:t>класс</w:t>
                  </w:r>
                </w:p>
              </w:tc>
              <w:tc>
                <w:tcPr>
                  <w:tcW w:w="3544"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both"/>
                    <w:rPr>
                      <w:sz w:val="28"/>
                      <w:szCs w:val="28"/>
                    </w:rPr>
                  </w:pPr>
                  <w:r w:rsidRPr="00820DF2">
                    <w:rPr>
                      <w:sz w:val="28"/>
                      <w:szCs w:val="28"/>
                    </w:rPr>
                    <w:t>1.Ценить и принимать</w:t>
                  </w:r>
                </w:p>
                <w:p w:rsidR="00BE64EE" w:rsidRPr="00820DF2" w:rsidRDefault="00BE64EE" w:rsidP="00820DF2">
                  <w:pPr>
                    <w:jc w:val="both"/>
                    <w:rPr>
                      <w:sz w:val="28"/>
                      <w:szCs w:val="28"/>
                    </w:rPr>
                  </w:pPr>
                  <w:r w:rsidRPr="00820DF2">
                    <w:rPr>
                      <w:sz w:val="28"/>
                      <w:szCs w:val="28"/>
                    </w:rPr>
                    <w:t>следующие базовые ценности: «добро», «терпение», «семья»,</w:t>
                  </w:r>
                </w:p>
                <w:p w:rsidR="00BE64EE" w:rsidRPr="00820DF2" w:rsidRDefault="00BE64EE" w:rsidP="00C21DAB">
                  <w:pPr>
                    <w:jc w:val="both"/>
                    <w:rPr>
                      <w:sz w:val="28"/>
                      <w:szCs w:val="28"/>
                    </w:rPr>
                  </w:pPr>
                  <w:r w:rsidRPr="00820DF2">
                    <w:rPr>
                      <w:sz w:val="28"/>
                      <w:szCs w:val="28"/>
                    </w:rPr>
                    <w:t>«родина», «природа», «мир», «настоящий друг», «справедливость», «желание понимать друг друга», «понимать позицию другого»,</w:t>
                  </w:r>
                  <w:r w:rsidR="00C21DAB">
                    <w:rPr>
                      <w:sz w:val="28"/>
                      <w:szCs w:val="28"/>
                    </w:rPr>
                    <w:t xml:space="preserve"> </w:t>
                  </w:r>
                  <w:r w:rsidRPr="00820DF2">
                    <w:rPr>
                      <w:sz w:val="28"/>
                      <w:szCs w:val="28"/>
                    </w:rPr>
                    <w:t>«народ», «национальность».</w:t>
                  </w:r>
                </w:p>
                <w:p w:rsidR="00BE64EE" w:rsidRPr="00820DF2" w:rsidRDefault="00BE64EE" w:rsidP="00820DF2">
                  <w:pPr>
                    <w:spacing w:before="120"/>
                    <w:jc w:val="both"/>
                    <w:rPr>
                      <w:sz w:val="28"/>
                      <w:szCs w:val="28"/>
                    </w:rPr>
                  </w:pPr>
                  <w:r w:rsidRPr="00820DF2">
                    <w:rPr>
                      <w:sz w:val="28"/>
                      <w:szCs w:val="28"/>
                    </w:rPr>
                    <w:t>2.Уважение к своему народу, к другим народам, принятие</w:t>
                  </w:r>
                  <w:r w:rsidR="00C21DAB">
                    <w:rPr>
                      <w:sz w:val="28"/>
                      <w:szCs w:val="28"/>
                    </w:rPr>
                    <w:t xml:space="preserve"> </w:t>
                  </w:r>
                  <w:r w:rsidRPr="00820DF2">
                    <w:rPr>
                      <w:sz w:val="28"/>
                      <w:szCs w:val="28"/>
                    </w:rPr>
                    <w:t>ценностей других народов.</w:t>
                  </w:r>
                </w:p>
                <w:p w:rsidR="00BE64EE" w:rsidRPr="00820DF2" w:rsidRDefault="00BE64EE" w:rsidP="00820DF2">
                  <w:pPr>
                    <w:spacing w:before="120"/>
                    <w:jc w:val="both"/>
                    <w:rPr>
                      <w:sz w:val="28"/>
                      <w:szCs w:val="28"/>
                    </w:rPr>
                  </w:pPr>
                  <w:r w:rsidRPr="00820DF2">
                    <w:rPr>
                      <w:sz w:val="28"/>
                      <w:szCs w:val="28"/>
                    </w:rPr>
                    <w:t xml:space="preserve">3.Освоение личностного </w:t>
                  </w:r>
                </w:p>
                <w:p w:rsidR="00BE64EE" w:rsidRPr="00820DF2" w:rsidRDefault="00BE64EE" w:rsidP="00C21DAB">
                  <w:pPr>
                    <w:jc w:val="both"/>
                    <w:rPr>
                      <w:sz w:val="28"/>
                      <w:szCs w:val="28"/>
                    </w:rPr>
                  </w:pPr>
                  <w:r w:rsidRPr="00820DF2">
                    <w:rPr>
                      <w:sz w:val="28"/>
                      <w:szCs w:val="28"/>
                    </w:rPr>
                    <w:t xml:space="preserve">смысла учения; выбор дальнейшего </w:t>
                  </w:r>
                </w:p>
                <w:p w:rsidR="00BE64EE" w:rsidRPr="00820DF2" w:rsidRDefault="00BE64EE" w:rsidP="00820DF2">
                  <w:pPr>
                    <w:spacing w:before="120"/>
                    <w:jc w:val="both"/>
                    <w:rPr>
                      <w:sz w:val="28"/>
                      <w:szCs w:val="28"/>
                    </w:rPr>
                  </w:pPr>
                  <w:r w:rsidRPr="00820DF2">
                    <w:rPr>
                      <w:sz w:val="28"/>
                      <w:szCs w:val="28"/>
                    </w:rPr>
                    <w:lastRenderedPageBreak/>
                    <w:t>образовательного маршрута.</w:t>
                  </w:r>
                </w:p>
                <w:p w:rsidR="00BE64EE" w:rsidRPr="00820DF2" w:rsidRDefault="00BE64EE" w:rsidP="00820DF2">
                  <w:pPr>
                    <w:spacing w:before="120"/>
                    <w:jc w:val="both"/>
                    <w:rPr>
                      <w:sz w:val="28"/>
                      <w:szCs w:val="28"/>
                    </w:rPr>
                  </w:pPr>
                  <w:r w:rsidRPr="00820DF2">
                    <w:rPr>
                      <w:sz w:val="28"/>
                      <w:szCs w:val="28"/>
                    </w:rPr>
                    <w:t xml:space="preserve">4.Оценка жизненных ситуаций и поступков героев художественных текстов с точки зрения </w:t>
                  </w:r>
                </w:p>
                <w:p w:rsidR="00BE64EE" w:rsidRPr="00820DF2" w:rsidRDefault="00BE64EE" w:rsidP="00820DF2">
                  <w:pPr>
                    <w:jc w:val="both"/>
                    <w:rPr>
                      <w:sz w:val="28"/>
                      <w:szCs w:val="28"/>
                    </w:rPr>
                  </w:pPr>
                  <w:r w:rsidRPr="00820DF2">
                    <w:rPr>
                      <w:sz w:val="28"/>
                      <w:szCs w:val="28"/>
                    </w:rPr>
                    <w:t>общечеловеческих норм,</w:t>
                  </w:r>
                </w:p>
                <w:p w:rsidR="00BE64EE" w:rsidRPr="00820DF2" w:rsidRDefault="00BE64EE" w:rsidP="00820DF2">
                  <w:pPr>
                    <w:jc w:val="both"/>
                    <w:rPr>
                      <w:sz w:val="28"/>
                      <w:szCs w:val="28"/>
                    </w:rPr>
                  </w:pPr>
                  <w:r w:rsidRPr="00820DF2">
                    <w:rPr>
                      <w:sz w:val="28"/>
                      <w:szCs w:val="28"/>
                    </w:rPr>
                    <w:t>нравственных и этических ценностей, ценностей гражданина России.</w:t>
                  </w:r>
                </w:p>
              </w:tc>
              <w:tc>
                <w:tcPr>
                  <w:tcW w:w="3260"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both"/>
                    <w:rPr>
                      <w:sz w:val="28"/>
                      <w:szCs w:val="28"/>
                    </w:rPr>
                  </w:pPr>
                  <w:r w:rsidRPr="00820DF2">
                    <w:rPr>
                      <w:sz w:val="28"/>
                      <w:szCs w:val="28"/>
                    </w:rPr>
                    <w:lastRenderedPageBreak/>
                    <w:t>1.Самостоятельно</w:t>
                  </w:r>
                </w:p>
                <w:p w:rsidR="00BE64EE" w:rsidRPr="00820DF2" w:rsidRDefault="00BE64EE" w:rsidP="00820DF2">
                  <w:pPr>
                    <w:jc w:val="both"/>
                    <w:rPr>
                      <w:sz w:val="28"/>
                      <w:szCs w:val="28"/>
                    </w:rPr>
                  </w:pPr>
                  <w:r w:rsidRPr="00820DF2">
                    <w:rPr>
                      <w:sz w:val="28"/>
                      <w:szCs w:val="28"/>
                    </w:rPr>
                    <w:t>формулировать задание:</w:t>
                  </w:r>
                </w:p>
                <w:p w:rsidR="00BE64EE" w:rsidRPr="00820DF2" w:rsidRDefault="00BE64EE" w:rsidP="00820DF2">
                  <w:pPr>
                    <w:jc w:val="both"/>
                    <w:rPr>
                      <w:sz w:val="28"/>
                      <w:szCs w:val="28"/>
                    </w:rPr>
                  </w:pPr>
                  <w:r w:rsidRPr="00820DF2">
                    <w:rPr>
                      <w:sz w:val="28"/>
                      <w:szCs w:val="28"/>
                    </w:rPr>
                    <w:t>определять его цель,</w:t>
                  </w:r>
                </w:p>
                <w:p w:rsidR="00BE64EE" w:rsidRPr="00820DF2" w:rsidRDefault="00BE64EE" w:rsidP="00820DF2">
                  <w:pPr>
                    <w:jc w:val="both"/>
                    <w:rPr>
                      <w:sz w:val="28"/>
                      <w:szCs w:val="28"/>
                    </w:rPr>
                  </w:pPr>
                  <w:r w:rsidRPr="00820DF2">
                    <w:rPr>
                      <w:sz w:val="28"/>
                      <w:szCs w:val="28"/>
                    </w:rPr>
                    <w:t>планировать алгоритм его</w:t>
                  </w:r>
                  <w:r w:rsidR="00C21DAB">
                    <w:rPr>
                      <w:sz w:val="28"/>
                      <w:szCs w:val="28"/>
                    </w:rPr>
                    <w:t xml:space="preserve"> </w:t>
                  </w:r>
                  <w:r w:rsidRPr="00820DF2">
                    <w:rPr>
                      <w:sz w:val="28"/>
                      <w:szCs w:val="28"/>
                    </w:rPr>
                    <w:t xml:space="preserve">выполнения, корректировать работу </w:t>
                  </w:r>
                </w:p>
                <w:p w:rsidR="00BE64EE" w:rsidRPr="00820DF2" w:rsidRDefault="00BE64EE" w:rsidP="00820DF2">
                  <w:pPr>
                    <w:jc w:val="both"/>
                    <w:rPr>
                      <w:sz w:val="28"/>
                      <w:szCs w:val="28"/>
                    </w:rPr>
                  </w:pPr>
                  <w:r w:rsidRPr="00820DF2">
                    <w:rPr>
                      <w:sz w:val="28"/>
                      <w:szCs w:val="28"/>
                    </w:rPr>
                    <w:t>по ходу его выполнения,</w:t>
                  </w:r>
                </w:p>
                <w:p w:rsidR="00BE64EE" w:rsidRPr="00820DF2" w:rsidRDefault="00BE64EE" w:rsidP="00820DF2">
                  <w:pPr>
                    <w:jc w:val="both"/>
                    <w:rPr>
                      <w:sz w:val="28"/>
                      <w:szCs w:val="28"/>
                    </w:rPr>
                  </w:pPr>
                  <w:r w:rsidRPr="00820DF2">
                    <w:rPr>
                      <w:sz w:val="28"/>
                      <w:szCs w:val="28"/>
                    </w:rPr>
                    <w:t>самостоятельно оценивать.</w:t>
                  </w:r>
                </w:p>
                <w:p w:rsidR="00BE64EE" w:rsidRPr="00820DF2" w:rsidRDefault="00BE64EE" w:rsidP="00820DF2">
                  <w:pPr>
                    <w:spacing w:before="120"/>
                    <w:jc w:val="both"/>
                    <w:rPr>
                      <w:sz w:val="28"/>
                      <w:szCs w:val="28"/>
                    </w:rPr>
                  </w:pPr>
                  <w:r w:rsidRPr="00820DF2">
                    <w:rPr>
                      <w:sz w:val="28"/>
                      <w:szCs w:val="28"/>
                    </w:rPr>
                    <w:t>2.Использовать при</w:t>
                  </w:r>
                </w:p>
                <w:p w:rsidR="00BE64EE" w:rsidRPr="00820DF2" w:rsidRDefault="00BE64EE" w:rsidP="00820DF2">
                  <w:pPr>
                    <w:jc w:val="both"/>
                    <w:rPr>
                      <w:sz w:val="28"/>
                      <w:szCs w:val="28"/>
                    </w:rPr>
                  </w:pPr>
                  <w:r w:rsidRPr="00820DF2">
                    <w:rPr>
                      <w:sz w:val="28"/>
                      <w:szCs w:val="28"/>
                    </w:rPr>
                    <w:t>выполнении задания</w:t>
                  </w:r>
                </w:p>
                <w:p w:rsidR="00BE64EE" w:rsidRPr="00820DF2" w:rsidRDefault="00BE64EE" w:rsidP="00820DF2">
                  <w:pPr>
                    <w:jc w:val="both"/>
                    <w:rPr>
                      <w:sz w:val="28"/>
                      <w:szCs w:val="28"/>
                    </w:rPr>
                  </w:pPr>
                  <w:r w:rsidRPr="00820DF2">
                    <w:rPr>
                      <w:sz w:val="28"/>
                      <w:szCs w:val="28"/>
                    </w:rPr>
                    <w:t>различные средства:</w:t>
                  </w:r>
                </w:p>
                <w:p w:rsidR="00BE64EE" w:rsidRPr="00820DF2" w:rsidRDefault="00BE64EE" w:rsidP="00820DF2">
                  <w:pPr>
                    <w:jc w:val="both"/>
                    <w:rPr>
                      <w:sz w:val="28"/>
                      <w:szCs w:val="28"/>
                    </w:rPr>
                  </w:pPr>
                  <w:r w:rsidRPr="00820DF2">
                    <w:rPr>
                      <w:sz w:val="28"/>
                      <w:szCs w:val="28"/>
                    </w:rPr>
                    <w:t>справочную литературу,</w:t>
                  </w:r>
                </w:p>
                <w:p w:rsidR="00BE64EE" w:rsidRPr="00820DF2" w:rsidRDefault="00BE64EE" w:rsidP="00820DF2">
                  <w:pPr>
                    <w:jc w:val="both"/>
                    <w:rPr>
                      <w:sz w:val="28"/>
                      <w:szCs w:val="28"/>
                    </w:rPr>
                  </w:pPr>
                  <w:r w:rsidRPr="00820DF2">
                    <w:rPr>
                      <w:sz w:val="28"/>
                      <w:szCs w:val="28"/>
                    </w:rPr>
                    <w:t>ИКТ, инструменты и</w:t>
                  </w:r>
                </w:p>
                <w:p w:rsidR="00BE64EE" w:rsidRPr="00820DF2" w:rsidRDefault="00BE64EE" w:rsidP="00820DF2">
                  <w:pPr>
                    <w:jc w:val="both"/>
                    <w:rPr>
                      <w:sz w:val="28"/>
                      <w:szCs w:val="28"/>
                    </w:rPr>
                  </w:pPr>
                  <w:r w:rsidRPr="00820DF2">
                    <w:rPr>
                      <w:sz w:val="28"/>
                      <w:szCs w:val="28"/>
                    </w:rPr>
                    <w:t>приборы.</w:t>
                  </w:r>
                </w:p>
                <w:p w:rsidR="00BE64EE" w:rsidRPr="00820DF2" w:rsidRDefault="00BE64EE" w:rsidP="00820DF2">
                  <w:pPr>
                    <w:spacing w:before="120"/>
                    <w:jc w:val="both"/>
                    <w:rPr>
                      <w:sz w:val="28"/>
                      <w:szCs w:val="28"/>
                    </w:rPr>
                  </w:pPr>
                  <w:r w:rsidRPr="00820DF2">
                    <w:rPr>
                      <w:sz w:val="28"/>
                      <w:szCs w:val="28"/>
                    </w:rPr>
                    <w:t xml:space="preserve">3.Определять </w:t>
                  </w:r>
                </w:p>
                <w:p w:rsidR="00BE64EE" w:rsidRPr="00820DF2" w:rsidRDefault="00BE64EE" w:rsidP="00820DF2">
                  <w:pPr>
                    <w:jc w:val="both"/>
                    <w:rPr>
                      <w:sz w:val="28"/>
                      <w:szCs w:val="28"/>
                    </w:rPr>
                  </w:pPr>
                  <w:r w:rsidRPr="00820DF2">
                    <w:rPr>
                      <w:sz w:val="28"/>
                      <w:szCs w:val="28"/>
                    </w:rPr>
                    <w:t>самостоятельно критерии</w:t>
                  </w:r>
                </w:p>
                <w:p w:rsidR="00BE64EE" w:rsidRPr="00820DF2" w:rsidRDefault="00BE64EE" w:rsidP="00820DF2">
                  <w:pPr>
                    <w:jc w:val="both"/>
                    <w:rPr>
                      <w:sz w:val="28"/>
                      <w:szCs w:val="28"/>
                    </w:rPr>
                  </w:pPr>
                  <w:r w:rsidRPr="00820DF2">
                    <w:rPr>
                      <w:sz w:val="28"/>
                      <w:szCs w:val="28"/>
                    </w:rPr>
                    <w:t>оценивания, давать</w:t>
                  </w:r>
                </w:p>
                <w:p w:rsidR="00BE64EE" w:rsidRPr="00820DF2" w:rsidRDefault="00BE64EE" w:rsidP="00820DF2">
                  <w:pPr>
                    <w:spacing w:before="120"/>
                    <w:jc w:val="both"/>
                    <w:rPr>
                      <w:sz w:val="28"/>
                      <w:szCs w:val="28"/>
                    </w:rPr>
                  </w:pPr>
                  <w:r w:rsidRPr="00820DF2">
                    <w:rPr>
                      <w:sz w:val="28"/>
                      <w:szCs w:val="28"/>
                    </w:rPr>
                    <w:lastRenderedPageBreak/>
                    <w:t>самооценку.</w:t>
                  </w:r>
                </w:p>
              </w:tc>
              <w:tc>
                <w:tcPr>
                  <w:tcW w:w="3544"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both"/>
                    <w:rPr>
                      <w:sz w:val="28"/>
                      <w:szCs w:val="28"/>
                    </w:rPr>
                  </w:pPr>
                  <w:r w:rsidRPr="00820DF2">
                    <w:rPr>
                      <w:sz w:val="28"/>
                      <w:szCs w:val="28"/>
                    </w:rPr>
                    <w:lastRenderedPageBreak/>
                    <w:t>1.Ориентиоваться в учебнике: определять умения, которые будут сформированы на основе</w:t>
                  </w:r>
                </w:p>
                <w:p w:rsidR="00BE64EE" w:rsidRPr="00820DF2" w:rsidRDefault="00BE64EE" w:rsidP="00820DF2">
                  <w:pPr>
                    <w:spacing w:before="120"/>
                    <w:jc w:val="both"/>
                    <w:rPr>
                      <w:sz w:val="28"/>
                      <w:szCs w:val="28"/>
                    </w:rPr>
                  </w:pPr>
                  <w:r w:rsidRPr="00820DF2">
                    <w:rPr>
                      <w:sz w:val="28"/>
                      <w:szCs w:val="28"/>
                    </w:rPr>
                    <w:t>изучения данного раздела; определять круг своего незнания, планировать свою работу по изучению незнакомого материала</w:t>
                  </w:r>
                </w:p>
                <w:p w:rsidR="00BE64EE" w:rsidRPr="00820DF2" w:rsidRDefault="00BE64EE" w:rsidP="00820DF2">
                  <w:pPr>
                    <w:spacing w:before="120"/>
                    <w:jc w:val="both"/>
                    <w:rPr>
                      <w:sz w:val="28"/>
                      <w:szCs w:val="28"/>
                    </w:rPr>
                  </w:pPr>
                  <w:r w:rsidRPr="00820DF2">
                    <w:rPr>
                      <w:sz w:val="28"/>
                      <w:szCs w:val="28"/>
                    </w:rPr>
                    <w:t>2.Самостоятельно предполагать, какая дополнительная информация будет нужна для изучения незнакомого материала.</w:t>
                  </w:r>
                </w:p>
                <w:p w:rsidR="00BE64EE" w:rsidRPr="00820DF2" w:rsidRDefault="00BE64EE" w:rsidP="00820DF2">
                  <w:pPr>
                    <w:spacing w:before="120"/>
                    <w:jc w:val="both"/>
                    <w:rPr>
                      <w:sz w:val="28"/>
                      <w:szCs w:val="28"/>
                    </w:rPr>
                  </w:pPr>
                  <w:r w:rsidRPr="00820DF2">
                    <w:rPr>
                      <w:sz w:val="28"/>
                      <w:szCs w:val="28"/>
                    </w:rPr>
                    <w:t>3.Отбирать необходимые</w:t>
                  </w:r>
                </w:p>
                <w:p w:rsidR="00BE64EE" w:rsidRPr="00820DF2" w:rsidRDefault="00BE64EE" w:rsidP="00820DF2">
                  <w:pPr>
                    <w:jc w:val="both"/>
                    <w:rPr>
                      <w:sz w:val="28"/>
                      <w:szCs w:val="28"/>
                    </w:rPr>
                  </w:pPr>
                  <w:r w:rsidRPr="00820DF2">
                    <w:rPr>
                      <w:sz w:val="28"/>
                      <w:szCs w:val="28"/>
                    </w:rPr>
                    <w:t xml:space="preserve">источники информации среди предложенных учителем словарей, </w:t>
                  </w:r>
                  <w:r w:rsidRPr="00820DF2">
                    <w:rPr>
                      <w:sz w:val="28"/>
                      <w:szCs w:val="28"/>
                    </w:rPr>
                    <w:lastRenderedPageBreak/>
                    <w:t>энциклопедий, справочников, электронных дисков.</w:t>
                  </w:r>
                </w:p>
                <w:p w:rsidR="00BE64EE" w:rsidRPr="00820DF2" w:rsidRDefault="00BE64EE" w:rsidP="00820DF2">
                  <w:pPr>
                    <w:spacing w:before="120"/>
                    <w:jc w:val="both"/>
                    <w:rPr>
                      <w:sz w:val="28"/>
                      <w:szCs w:val="28"/>
                    </w:rPr>
                  </w:pPr>
                  <w:r w:rsidRPr="00820DF2">
                    <w:rPr>
                      <w:sz w:val="28"/>
                      <w:szCs w:val="28"/>
                    </w:rPr>
                    <w:t>4.Сопоставлять и отбирать информацию, полученную из различных источников (словари, энциклопедии, справочники, электронные диски, сеть Интернет)</w:t>
                  </w:r>
                </w:p>
                <w:p w:rsidR="00BE64EE" w:rsidRPr="00820DF2" w:rsidRDefault="00BE64EE" w:rsidP="00820DF2">
                  <w:pPr>
                    <w:spacing w:before="120"/>
                    <w:jc w:val="both"/>
                    <w:rPr>
                      <w:sz w:val="28"/>
                      <w:szCs w:val="28"/>
                    </w:rPr>
                  </w:pPr>
                  <w:r w:rsidRPr="00820DF2">
                    <w:rPr>
                      <w:sz w:val="28"/>
                      <w:szCs w:val="28"/>
                    </w:rPr>
                    <w:t>5.Анализировать, сравнивать, группировать различные объекты, явления, факты.</w:t>
                  </w:r>
                </w:p>
                <w:p w:rsidR="00BE64EE" w:rsidRPr="00820DF2" w:rsidRDefault="00BE64EE" w:rsidP="00820DF2">
                  <w:pPr>
                    <w:spacing w:before="120"/>
                    <w:jc w:val="both"/>
                    <w:rPr>
                      <w:sz w:val="28"/>
                      <w:szCs w:val="28"/>
                    </w:rPr>
                  </w:pPr>
                  <w:r w:rsidRPr="00820DF2">
                    <w:rPr>
                      <w:sz w:val="28"/>
                      <w:szCs w:val="28"/>
                    </w:rPr>
                    <w:t>6.Самостоятельно делать выводы; перерабатывать информацию, преобразовывать, представлять на основе схем, моделей, сообщений.</w:t>
                  </w:r>
                </w:p>
                <w:p w:rsidR="00BE64EE" w:rsidRPr="00820DF2" w:rsidRDefault="00BE64EE" w:rsidP="00820DF2">
                  <w:pPr>
                    <w:spacing w:before="120"/>
                    <w:jc w:val="both"/>
                    <w:rPr>
                      <w:sz w:val="28"/>
                      <w:szCs w:val="28"/>
                    </w:rPr>
                  </w:pPr>
                  <w:r w:rsidRPr="00820DF2">
                    <w:rPr>
                      <w:sz w:val="28"/>
                      <w:szCs w:val="28"/>
                    </w:rPr>
                    <w:t>7.Составлять сложный план текста.</w:t>
                  </w:r>
                </w:p>
                <w:p w:rsidR="00BE64EE" w:rsidRPr="00820DF2" w:rsidRDefault="00BE64EE" w:rsidP="00820DF2">
                  <w:pPr>
                    <w:spacing w:before="120"/>
                    <w:jc w:val="both"/>
                    <w:rPr>
                      <w:sz w:val="28"/>
                      <w:szCs w:val="28"/>
                    </w:rPr>
                  </w:pPr>
                  <w:r w:rsidRPr="00820DF2">
                    <w:rPr>
                      <w:sz w:val="28"/>
                      <w:szCs w:val="28"/>
                    </w:rPr>
                    <w:t>8.Уметь передавать содержание в сжатом, выборочном или</w:t>
                  </w:r>
                </w:p>
                <w:p w:rsidR="00BE64EE" w:rsidRPr="00820DF2" w:rsidRDefault="00BE64EE" w:rsidP="002E5D3E">
                  <w:pPr>
                    <w:jc w:val="both"/>
                    <w:rPr>
                      <w:sz w:val="28"/>
                      <w:szCs w:val="28"/>
                    </w:rPr>
                  </w:pPr>
                  <w:r w:rsidRPr="00820DF2">
                    <w:rPr>
                      <w:sz w:val="28"/>
                      <w:szCs w:val="28"/>
                    </w:rPr>
                    <w:t>развёрнутом виде.</w:t>
                  </w:r>
                </w:p>
              </w:tc>
              <w:tc>
                <w:tcPr>
                  <w:tcW w:w="3260" w:type="dxa"/>
                  <w:tcBorders>
                    <w:top w:val="single" w:sz="4" w:space="0" w:color="auto"/>
                    <w:left w:val="single" w:sz="4" w:space="0" w:color="auto"/>
                    <w:bottom w:val="single" w:sz="4" w:space="0" w:color="auto"/>
                    <w:right w:val="single" w:sz="4" w:space="0" w:color="auto"/>
                  </w:tcBorders>
                </w:tcPr>
                <w:p w:rsidR="00BE64EE" w:rsidRPr="00820DF2" w:rsidRDefault="00BE64EE" w:rsidP="00820DF2">
                  <w:pPr>
                    <w:spacing w:before="120"/>
                    <w:jc w:val="both"/>
                    <w:rPr>
                      <w:sz w:val="28"/>
                      <w:szCs w:val="28"/>
                    </w:rPr>
                  </w:pPr>
                  <w:r w:rsidRPr="00820DF2">
                    <w:rPr>
                      <w:sz w:val="28"/>
                      <w:szCs w:val="28"/>
                    </w:rPr>
                    <w:lastRenderedPageBreak/>
                    <w:t>1.Участвовать в диалоге: слушать и понимать других,</w:t>
                  </w:r>
                  <w:r w:rsidR="00C21DAB">
                    <w:rPr>
                      <w:sz w:val="28"/>
                      <w:szCs w:val="28"/>
                    </w:rPr>
                    <w:t xml:space="preserve"> </w:t>
                  </w:r>
                  <w:r w:rsidRPr="00820DF2">
                    <w:rPr>
                      <w:sz w:val="28"/>
                      <w:szCs w:val="28"/>
                    </w:rPr>
                    <w:t>высказывать свою точку зрения на события, поступки.</w:t>
                  </w:r>
                </w:p>
                <w:p w:rsidR="00BE64EE" w:rsidRPr="00820DF2" w:rsidRDefault="00BE64EE" w:rsidP="00820DF2">
                  <w:pPr>
                    <w:spacing w:before="120"/>
                    <w:jc w:val="both"/>
                    <w:rPr>
                      <w:sz w:val="28"/>
                      <w:szCs w:val="28"/>
                    </w:rPr>
                  </w:pPr>
                  <w:r w:rsidRPr="00820DF2">
                    <w:rPr>
                      <w:sz w:val="28"/>
                      <w:szCs w:val="28"/>
                    </w:rPr>
                    <w:t>2.Оформлять свои мысли в устной и письменной речи с учётом своих учебных и жизненных речевых ситуаций.</w:t>
                  </w:r>
                </w:p>
                <w:p w:rsidR="00BE64EE" w:rsidRPr="00820DF2" w:rsidRDefault="00BE64EE" w:rsidP="00820DF2">
                  <w:pPr>
                    <w:spacing w:before="120"/>
                    <w:jc w:val="both"/>
                    <w:rPr>
                      <w:sz w:val="28"/>
                      <w:szCs w:val="28"/>
                    </w:rPr>
                  </w:pPr>
                  <w:r w:rsidRPr="00820DF2">
                    <w:rPr>
                      <w:sz w:val="28"/>
                      <w:szCs w:val="28"/>
                    </w:rPr>
                    <w:t>3.Читать вслух и про себя тексты учебников и научно-популярных книг, понимать</w:t>
                  </w:r>
                  <w:r w:rsidR="00C21DAB">
                    <w:rPr>
                      <w:sz w:val="28"/>
                      <w:szCs w:val="28"/>
                    </w:rPr>
                    <w:t xml:space="preserve"> </w:t>
                  </w:r>
                  <w:r w:rsidRPr="00820DF2">
                    <w:rPr>
                      <w:sz w:val="28"/>
                      <w:szCs w:val="28"/>
                    </w:rPr>
                    <w:t>прочитанное.</w:t>
                  </w:r>
                </w:p>
                <w:p w:rsidR="00BE64EE" w:rsidRPr="00820DF2" w:rsidRDefault="00BE64EE" w:rsidP="00820DF2">
                  <w:pPr>
                    <w:spacing w:before="120"/>
                    <w:jc w:val="both"/>
                    <w:rPr>
                      <w:sz w:val="28"/>
                      <w:szCs w:val="28"/>
                    </w:rPr>
                  </w:pPr>
                  <w:r w:rsidRPr="00820DF2">
                    <w:rPr>
                      <w:sz w:val="28"/>
                      <w:szCs w:val="28"/>
                    </w:rPr>
                    <w:t>4.Выполняя различные роли</w:t>
                  </w:r>
                  <w:r w:rsidR="00C21DAB">
                    <w:rPr>
                      <w:sz w:val="28"/>
                      <w:szCs w:val="28"/>
                    </w:rPr>
                    <w:t xml:space="preserve"> </w:t>
                  </w:r>
                  <w:r w:rsidRPr="00820DF2">
                    <w:rPr>
                      <w:sz w:val="28"/>
                      <w:szCs w:val="28"/>
                    </w:rPr>
                    <w:t>в группе, сотрудничать в</w:t>
                  </w:r>
                </w:p>
                <w:p w:rsidR="00BE64EE" w:rsidRPr="00820DF2" w:rsidRDefault="00BE64EE" w:rsidP="00C21DAB">
                  <w:pPr>
                    <w:jc w:val="both"/>
                    <w:rPr>
                      <w:sz w:val="28"/>
                      <w:szCs w:val="28"/>
                    </w:rPr>
                  </w:pPr>
                  <w:r w:rsidRPr="00820DF2">
                    <w:rPr>
                      <w:sz w:val="28"/>
                      <w:szCs w:val="28"/>
                    </w:rPr>
                    <w:t xml:space="preserve">совместном решении </w:t>
                  </w:r>
                  <w:r w:rsidRPr="00820DF2">
                    <w:rPr>
                      <w:sz w:val="28"/>
                      <w:szCs w:val="28"/>
                    </w:rPr>
                    <w:lastRenderedPageBreak/>
                    <w:t>проблемы</w:t>
                  </w:r>
                  <w:r w:rsidR="00C21DAB">
                    <w:rPr>
                      <w:sz w:val="28"/>
                      <w:szCs w:val="28"/>
                    </w:rPr>
                    <w:t xml:space="preserve"> </w:t>
                  </w:r>
                  <w:r w:rsidRPr="00820DF2">
                    <w:rPr>
                      <w:sz w:val="28"/>
                      <w:szCs w:val="28"/>
                    </w:rPr>
                    <w:t>(задачи).</w:t>
                  </w:r>
                </w:p>
                <w:p w:rsidR="00BE64EE" w:rsidRPr="00820DF2" w:rsidRDefault="00BE64EE" w:rsidP="00820DF2">
                  <w:pPr>
                    <w:spacing w:before="120"/>
                    <w:jc w:val="both"/>
                    <w:rPr>
                      <w:sz w:val="28"/>
                      <w:szCs w:val="28"/>
                    </w:rPr>
                  </w:pPr>
                  <w:r w:rsidRPr="00820DF2">
                    <w:rPr>
                      <w:sz w:val="28"/>
                      <w:szCs w:val="28"/>
                    </w:rPr>
                    <w:t>5.Отстаивать свою точку зрения,</w:t>
                  </w:r>
                  <w:r w:rsidR="00C21DAB">
                    <w:rPr>
                      <w:sz w:val="28"/>
                      <w:szCs w:val="28"/>
                    </w:rPr>
                    <w:t xml:space="preserve"> </w:t>
                  </w:r>
                  <w:r w:rsidRPr="00820DF2">
                    <w:rPr>
                      <w:sz w:val="28"/>
                      <w:szCs w:val="28"/>
                    </w:rPr>
                    <w:t xml:space="preserve">соблюдая правила речевого этикета; </w:t>
                  </w:r>
                  <w:r w:rsidR="00C21DAB">
                    <w:rPr>
                      <w:sz w:val="28"/>
                      <w:szCs w:val="28"/>
                    </w:rPr>
                    <w:t>а</w:t>
                  </w:r>
                  <w:r w:rsidRPr="00820DF2">
                    <w:rPr>
                      <w:sz w:val="28"/>
                      <w:szCs w:val="28"/>
                    </w:rPr>
                    <w:t>ргументировать свою точку зрения с помощью фактов</w:t>
                  </w:r>
                  <w:r w:rsidR="00C21DAB">
                    <w:rPr>
                      <w:sz w:val="28"/>
                      <w:szCs w:val="28"/>
                    </w:rPr>
                    <w:t xml:space="preserve"> </w:t>
                  </w:r>
                  <w:r w:rsidRPr="00820DF2">
                    <w:rPr>
                      <w:sz w:val="28"/>
                      <w:szCs w:val="28"/>
                    </w:rPr>
                    <w:t>и дополнительных сведений.</w:t>
                  </w:r>
                </w:p>
                <w:p w:rsidR="00BE64EE" w:rsidRPr="00820DF2" w:rsidRDefault="00BE64EE" w:rsidP="00820DF2">
                  <w:pPr>
                    <w:spacing w:before="120"/>
                    <w:jc w:val="both"/>
                    <w:rPr>
                      <w:sz w:val="28"/>
                      <w:szCs w:val="28"/>
                    </w:rPr>
                  </w:pPr>
                  <w:r w:rsidRPr="00820DF2">
                    <w:rPr>
                      <w:sz w:val="28"/>
                      <w:szCs w:val="28"/>
                    </w:rPr>
                    <w:t>6.Критично относиться к своему мнению. Уметь взглянуть на</w:t>
                  </w:r>
                  <w:r w:rsidR="00C21DAB">
                    <w:rPr>
                      <w:sz w:val="28"/>
                      <w:szCs w:val="28"/>
                    </w:rPr>
                    <w:t xml:space="preserve"> </w:t>
                  </w:r>
                  <w:r w:rsidRPr="00820DF2">
                    <w:rPr>
                      <w:sz w:val="28"/>
                      <w:szCs w:val="28"/>
                    </w:rPr>
                    <w:t>ситуацию с иной позиции и договариваться с людьми иных</w:t>
                  </w:r>
                  <w:r w:rsidR="00C21DAB">
                    <w:rPr>
                      <w:sz w:val="28"/>
                      <w:szCs w:val="28"/>
                    </w:rPr>
                    <w:t xml:space="preserve"> </w:t>
                  </w:r>
                  <w:r w:rsidRPr="00820DF2">
                    <w:rPr>
                      <w:sz w:val="28"/>
                      <w:szCs w:val="28"/>
                    </w:rPr>
                    <w:t>позиций.</w:t>
                  </w:r>
                </w:p>
                <w:p w:rsidR="00BE64EE" w:rsidRPr="00820DF2" w:rsidRDefault="00BE64EE" w:rsidP="00820DF2">
                  <w:pPr>
                    <w:spacing w:before="120"/>
                    <w:jc w:val="both"/>
                    <w:rPr>
                      <w:sz w:val="28"/>
                      <w:szCs w:val="28"/>
                    </w:rPr>
                  </w:pPr>
                  <w:r w:rsidRPr="00820DF2">
                    <w:rPr>
                      <w:sz w:val="28"/>
                      <w:szCs w:val="28"/>
                    </w:rPr>
                    <w:t>7.Понимать точку зрения другого.</w:t>
                  </w:r>
                </w:p>
                <w:p w:rsidR="00BE64EE" w:rsidRPr="00820DF2" w:rsidRDefault="00BE64EE" w:rsidP="00820DF2">
                  <w:pPr>
                    <w:spacing w:before="120"/>
                    <w:jc w:val="both"/>
                    <w:rPr>
                      <w:sz w:val="28"/>
                      <w:szCs w:val="28"/>
                    </w:rPr>
                  </w:pPr>
                  <w:r w:rsidRPr="00820DF2">
                    <w:rPr>
                      <w:sz w:val="28"/>
                      <w:szCs w:val="28"/>
                    </w:rPr>
                    <w:t>8.Участвовать в работе группы,</w:t>
                  </w:r>
                  <w:r w:rsidR="00C21DAB">
                    <w:rPr>
                      <w:sz w:val="28"/>
                      <w:szCs w:val="28"/>
                    </w:rPr>
                    <w:t xml:space="preserve"> </w:t>
                  </w:r>
                  <w:r w:rsidRPr="00820DF2">
                    <w:rPr>
                      <w:sz w:val="28"/>
                      <w:szCs w:val="28"/>
                    </w:rPr>
                    <w:t>распределять роли,</w:t>
                  </w:r>
                  <w:r w:rsidR="00C21DAB">
                    <w:rPr>
                      <w:sz w:val="28"/>
                      <w:szCs w:val="28"/>
                    </w:rPr>
                    <w:t xml:space="preserve"> </w:t>
                  </w:r>
                  <w:r w:rsidRPr="00820DF2">
                    <w:rPr>
                      <w:sz w:val="28"/>
                      <w:szCs w:val="28"/>
                    </w:rPr>
                    <w:t>договариваться друг с другом.</w:t>
                  </w:r>
                  <w:r w:rsidR="00C21DAB">
                    <w:rPr>
                      <w:sz w:val="28"/>
                      <w:szCs w:val="28"/>
                    </w:rPr>
                    <w:t xml:space="preserve"> </w:t>
                  </w:r>
                  <w:r w:rsidRPr="00820DF2">
                    <w:rPr>
                      <w:sz w:val="28"/>
                      <w:szCs w:val="28"/>
                    </w:rPr>
                    <w:t>предвидеть последствия</w:t>
                  </w:r>
                </w:p>
                <w:p w:rsidR="00BE64EE" w:rsidRPr="00820DF2" w:rsidRDefault="00BE64EE" w:rsidP="00820DF2">
                  <w:pPr>
                    <w:jc w:val="both"/>
                    <w:rPr>
                      <w:sz w:val="28"/>
                      <w:szCs w:val="28"/>
                    </w:rPr>
                  </w:pPr>
                  <w:r w:rsidRPr="00820DF2">
                    <w:rPr>
                      <w:sz w:val="28"/>
                      <w:szCs w:val="28"/>
                    </w:rPr>
                    <w:t>коллективных решений.</w:t>
                  </w:r>
                </w:p>
              </w:tc>
            </w:tr>
          </w:tbl>
          <w:p w:rsidR="00BE64EE" w:rsidRPr="00820DF2" w:rsidRDefault="00BE64EE" w:rsidP="00820DF2">
            <w:pPr>
              <w:pStyle w:val="Default"/>
              <w:spacing w:before="120"/>
              <w:jc w:val="both"/>
              <w:rPr>
                <w:sz w:val="28"/>
                <w:szCs w:val="28"/>
              </w:rPr>
            </w:pPr>
          </w:p>
        </w:tc>
        <w:tc>
          <w:tcPr>
            <w:tcW w:w="3833" w:type="dxa"/>
            <w:tcBorders>
              <w:top w:val="nil"/>
              <w:left w:val="nil"/>
              <w:bottom w:val="nil"/>
              <w:right w:val="nil"/>
            </w:tcBorders>
          </w:tcPr>
          <w:p w:rsidR="00BE64EE" w:rsidRPr="00820DF2" w:rsidRDefault="00BE64EE" w:rsidP="00820DF2">
            <w:pPr>
              <w:pStyle w:val="Default"/>
              <w:spacing w:before="120"/>
              <w:ind w:left="2727" w:hanging="2727"/>
              <w:jc w:val="both"/>
              <w:rPr>
                <w:sz w:val="28"/>
                <w:szCs w:val="28"/>
              </w:rPr>
            </w:pPr>
          </w:p>
        </w:tc>
        <w:tc>
          <w:tcPr>
            <w:tcW w:w="3832" w:type="dxa"/>
            <w:tcBorders>
              <w:top w:val="nil"/>
              <w:left w:val="nil"/>
              <w:bottom w:val="nil"/>
              <w:right w:val="nil"/>
            </w:tcBorders>
          </w:tcPr>
          <w:p w:rsidR="00BE64EE" w:rsidRPr="00820DF2" w:rsidRDefault="00BE64EE" w:rsidP="00820DF2">
            <w:pPr>
              <w:pStyle w:val="Default"/>
              <w:spacing w:before="120"/>
              <w:jc w:val="both"/>
              <w:rPr>
                <w:sz w:val="28"/>
                <w:szCs w:val="28"/>
              </w:rPr>
            </w:pPr>
          </w:p>
        </w:tc>
        <w:tc>
          <w:tcPr>
            <w:tcW w:w="3832" w:type="dxa"/>
            <w:tcBorders>
              <w:top w:val="nil"/>
              <w:left w:val="nil"/>
              <w:bottom w:val="nil"/>
              <w:right w:val="nil"/>
            </w:tcBorders>
          </w:tcPr>
          <w:p w:rsidR="00BE64EE" w:rsidRPr="00820DF2" w:rsidRDefault="00BE64EE" w:rsidP="00820DF2">
            <w:pPr>
              <w:pStyle w:val="Default"/>
              <w:spacing w:before="120"/>
              <w:jc w:val="both"/>
              <w:rPr>
                <w:sz w:val="28"/>
                <w:szCs w:val="28"/>
              </w:rPr>
            </w:pPr>
            <w:r w:rsidRPr="00820DF2">
              <w:rPr>
                <w:sz w:val="28"/>
                <w:szCs w:val="28"/>
              </w:rPr>
              <w:t xml:space="preserve">Выбор дальнейшего обра-зовательного маршрута. </w:t>
            </w:r>
          </w:p>
        </w:tc>
      </w:tr>
    </w:tbl>
    <w:p w:rsidR="00BE64EE" w:rsidRPr="00820DF2" w:rsidRDefault="00BE64EE" w:rsidP="00820DF2">
      <w:pPr>
        <w:spacing w:before="120"/>
        <w:jc w:val="both"/>
        <w:rPr>
          <w:sz w:val="28"/>
          <w:szCs w:val="28"/>
        </w:rPr>
        <w:sectPr w:rsidR="00BE64EE" w:rsidRPr="00820DF2" w:rsidSect="007306A5">
          <w:pgSz w:w="16840" w:h="11900" w:orient="landscape"/>
          <w:pgMar w:top="1228" w:right="588" w:bottom="1570" w:left="662" w:header="0" w:footer="3" w:gutter="0"/>
          <w:cols w:space="720"/>
          <w:noEndnote/>
          <w:docGrid w:linePitch="360"/>
        </w:sectPr>
      </w:pPr>
    </w:p>
    <w:p w:rsidR="00BE64EE" w:rsidRPr="00C21DAB" w:rsidRDefault="00BE64EE" w:rsidP="00C21DAB">
      <w:pPr>
        <w:pStyle w:val="Heading20"/>
        <w:keepNext/>
        <w:keepLines/>
        <w:shd w:val="clear" w:color="auto" w:fill="auto"/>
        <w:tabs>
          <w:tab w:val="left" w:pos="1461"/>
        </w:tabs>
        <w:spacing w:before="40" w:after="40" w:line="240" w:lineRule="auto"/>
        <w:ind w:left="1701" w:right="850" w:firstLine="0"/>
        <w:jc w:val="both"/>
        <w:rPr>
          <w:rFonts w:ascii="Times New Roman" w:hAnsi="Times New Roman" w:cs="Times New Roman"/>
          <w:sz w:val="28"/>
          <w:szCs w:val="28"/>
        </w:rPr>
      </w:pPr>
      <w:r w:rsidRPr="00C21DAB">
        <w:rPr>
          <w:rFonts w:ascii="Times New Roman" w:hAnsi="Times New Roman" w:cs="Times New Roman"/>
          <w:color w:val="000000"/>
          <w:sz w:val="28"/>
          <w:szCs w:val="28"/>
        </w:rPr>
        <w:lastRenderedPageBreak/>
        <w:t xml:space="preserve">2.1.3. Описание возможностей содержания различных учебных предметов для формирования универсальных учебных действий </w:t>
      </w:r>
      <w:r w:rsidRPr="00C21DAB">
        <w:rPr>
          <w:rFonts w:ascii="Times New Roman" w:hAnsi="Times New Roman" w:cs="Times New Roman"/>
          <w:b w:val="0"/>
          <w:bCs w:val="0"/>
          <w:sz w:val="28"/>
          <w:szCs w:val="28"/>
        </w:rPr>
        <w:t xml:space="preserve">(на основе образовательных ресурсов УМК «Начальная школа </w:t>
      </w:r>
      <w:r w:rsidRPr="00C21DAB">
        <w:rPr>
          <w:rFonts w:ascii="Times New Roman" w:hAnsi="Times New Roman" w:cs="Times New Roman"/>
          <w:b w:val="0"/>
          <w:bCs w:val="0"/>
          <w:sz w:val="28"/>
          <w:szCs w:val="28"/>
          <w:lang w:val="en-US"/>
        </w:rPr>
        <w:t>XXI</w:t>
      </w:r>
      <w:r w:rsidRPr="00C21DAB">
        <w:rPr>
          <w:rFonts w:ascii="Times New Roman" w:hAnsi="Times New Roman" w:cs="Times New Roman"/>
          <w:b w:val="0"/>
          <w:bCs w:val="0"/>
          <w:sz w:val="28"/>
          <w:szCs w:val="28"/>
        </w:rPr>
        <w:t xml:space="preserve"> века», УМК «Система Л.В.Занкова», УМК «Система Д.Б.Эльконина-В.В.Давыдова»)</w:t>
      </w:r>
    </w:p>
    <w:p w:rsidR="00BE64EE" w:rsidRPr="00C21DAB" w:rsidRDefault="00BE64EE" w:rsidP="00C21DAB">
      <w:pPr>
        <w:spacing w:before="40" w:after="40"/>
        <w:ind w:left="1701" w:right="850" w:firstLine="708"/>
        <w:jc w:val="both"/>
        <w:rPr>
          <w:sz w:val="28"/>
          <w:szCs w:val="28"/>
        </w:rPr>
      </w:pPr>
      <w:r w:rsidRPr="00C21DAB">
        <w:rPr>
          <w:sz w:val="28"/>
          <w:szCs w:val="28"/>
        </w:rPr>
        <w:t>Каждый учебный предмет в зависимости от его содержания и способов организации учебной деятельности учащихся раскрывает определённые возможности для формирования универсальных учебных действий.</w:t>
      </w:r>
    </w:p>
    <w:p w:rsidR="00BE64EE" w:rsidRPr="00C21DAB" w:rsidRDefault="00BE64EE" w:rsidP="00C21DAB">
      <w:pPr>
        <w:spacing w:before="40" w:after="40"/>
        <w:ind w:left="1701" w:right="850" w:firstLine="708"/>
        <w:jc w:val="both"/>
        <w:rPr>
          <w:sz w:val="28"/>
          <w:szCs w:val="28"/>
        </w:rPr>
      </w:pPr>
      <w:r w:rsidRPr="00C21DAB">
        <w:rPr>
          <w:color w:val="000000"/>
          <w:sz w:val="28"/>
          <w:szCs w:val="28"/>
        </w:rPr>
        <w:t>Связь универсальных учебных действий с содержанием учебных предметов определяется следующими утверждениями:</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УУД представляют собой целостную систему, в которой можно выделить взаимо</w:t>
      </w:r>
      <w:r w:rsidRPr="00336B85">
        <w:rPr>
          <w:iCs/>
          <w:sz w:val="28"/>
          <w:szCs w:val="28"/>
        </w:rPr>
        <w:softHyphen/>
        <w:t>связанные и взаимообуславливающие виды действий:</w:t>
      </w:r>
    </w:p>
    <w:p w:rsidR="00BE64EE" w:rsidRPr="00C21DAB" w:rsidRDefault="00BE64EE" w:rsidP="00C21DAB">
      <w:pPr>
        <w:spacing w:before="40" w:after="40"/>
        <w:ind w:left="1701" w:right="850" w:firstLine="600"/>
        <w:jc w:val="both"/>
        <w:rPr>
          <w:sz w:val="28"/>
          <w:szCs w:val="28"/>
        </w:rPr>
      </w:pPr>
      <w:r w:rsidRPr="00C21DAB">
        <w:rPr>
          <w:i/>
          <w:iCs/>
          <w:color w:val="000000"/>
          <w:sz w:val="28"/>
          <w:szCs w:val="28"/>
        </w:rPr>
        <w:t>коммуникативные</w:t>
      </w:r>
      <w:r w:rsidRPr="00C21DAB">
        <w:rPr>
          <w:color w:val="000000"/>
          <w:sz w:val="28"/>
          <w:szCs w:val="28"/>
        </w:rPr>
        <w:t xml:space="preserve"> - обеспечивающие социальную компетентность;</w:t>
      </w:r>
    </w:p>
    <w:p w:rsidR="00BE64EE" w:rsidRPr="00C21DAB" w:rsidRDefault="00BE64EE" w:rsidP="00C21DAB">
      <w:pPr>
        <w:spacing w:before="40" w:after="40"/>
        <w:ind w:left="1701" w:right="850" w:firstLine="600"/>
        <w:jc w:val="both"/>
        <w:rPr>
          <w:sz w:val="28"/>
          <w:szCs w:val="28"/>
        </w:rPr>
      </w:pPr>
      <w:r w:rsidRPr="00C21DAB">
        <w:rPr>
          <w:i/>
          <w:iCs/>
          <w:color w:val="000000"/>
          <w:sz w:val="28"/>
          <w:szCs w:val="28"/>
        </w:rPr>
        <w:t xml:space="preserve">познавательные </w:t>
      </w:r>
      <w:r w:rsidRPr="00C21DAB">
        <w:rPr>
          <w:color w:val="000000"/>
          <w:sz w:val="28"/>
          <w:szCs w:val="28"/>
        </w:rPr>
        <w:t>- общеучебные, логические, связанные с решением проблемы;</w:t>
      </w:r>
    </w:p>
    <w:p w:rsidR="00BE64EE" w:rsidRPr="00C21DAB" w:rsidRDefault="00BE64EE" w:rsidP="00C21DAB">
      <w:pPr>
        <w:spacing w:before="40" w:after="40"/>
        <w:ind w:left="1701" w:right="850" w:firstLine="600"/>
        <w:jc w:val="both"/>
        <w:rPr>
          <w:sz w:val="28"/>
          <w:szCs w:val="28"/>
        </w:rPr>
      </w:pPr>
      <w:r w:rsidRPr="00C21DAB">
        <w:rPr>
          <w:i/>
          <w:iCs/>
          <w:color w:val="000000"/>
          <w:sz w:val="28"/>
          <w:szCs w:val="28"/>
        </w:rPr>
        <w:t>личностные</w:t>
      </w:r>
      <w:r w:rsidRPr="00C21DAB">
        <w:rPr>
          <w:color w:val="000000"/>
          <w:sz w:val="28"/>
          <w:szCs w:val="28"/>
        </w:rPr>
        <w:t xml:space="preserve"> - определяющие мотивационную ориентацию;</w:t>
      </w:r>
    </w:p>
    <w:p w:rsidR="00BE64EE" w:rsidRPr="00C21DAB" w:rsidRDefault="00BE64EE" w:rsidP="00C21DAB">
      <w:pPr>
        <w:spacing w:before="40" w:after="40"/>
        <w:ind w:left="1701" w:right="850" w:firstLine="600"/>
        <w:jc w:val="both"/>
        <w:rPr>
          <w:sz w:val="28"/>
          <w:szCs w:val="28"/>
        </w:rPr>
      </w:pPr>
      <w:r w:rsidRPr="00C21DAB">
        <w:rPr>
          <w:i/>
          <w:iCs/>
          <w:color w:val="000000"/>
          <w:sz w:val="28"/>
          <w:szCs w:val="28"/>
        </w:rPr>
        <w:t>регулятивные</w:t>
      </w:r>
      <w:r w:rsidRPr="00C21DAB">
        <w:rPr>
          <w:color w:val="000000"/>
          <w:sz w:val="28"/>
          <w:szCs w:val="28"/>
        </w:rPr>
        <w:t xml:space="preserve"> - обеспечивающие организацию собственной деятельности.</w:t>
      </w:r>
    </w:p>
    <w:p w:rsidR="00BE64EE" w:rsidRPr="00C21DAB" w:rsidRDefault="0037796A" w:rsidP="00C21DAB">
      <w:pPr>
        <w:pStyle w:val="ad"/>
        <w:widowControl w:val="0"/>
        <w:tabs>
          <w:tab w:val="left" w:pos="783"/>
        </w:tabs>
        <w:spacing w:before="40" w:after="40" w:line="240" w:lineRule="auto"/>
        <w:ind w:left="1701" w:right="850"/>
        <w:jc w:val="both"/>
        <w:rPr>
          <w:rFonts w:ascii="Times New Roman" w:hAnsi="Times New Roman"/>
          <w:sz w:val="28"/>
          <w:szCs w:val="28"/>
        </w:rPr>
      </w:pPr>
      <w:r w:rsidRPr="00C21DAB">
        <w:rPr>
          <w:rFonts w:ascii="Times New Roman" w:hAnsi="Times New Roman"/>
          <w:color w:val="000000"/>
          <w:sz w:val="28"/>
          <w:szCs w:val="28"/>
        </w:rPr>
        <w:tab/>
      </w:r>
      <w:r w:rsidR="00BE64EE" w:rsidRPr="00C21DAB">
        <w:rPr>
          <w:rFonts w:ascii="Times New Roman" w:hAnsi="Times New Roman"/>
          <w:color w:val="000000"/>
          <w:sz w:val="28"/>
          <w:szCs w:val="28"/>
        </w:rPr>
        <w:t>Формирование УУД является целенаправленным, системным процессом, кото</w:t>
      </w:r>
      <w:r w:rsidR="00BE64EE" w:rsidRPr="00C21DAB">
        <w:rPr>
          <w:rFonts w:ascii="Times New Roman" w:hAnsi="Times New Roman"/>
          <w:color w:val="000000"/>
          <w:sz w:val="28"/>
          <w:szCs w:val="28"/>
        </w:rPr>
        <w:softHyphen/>
        <w:t>рый реализуется через все предметные области и внеурочную деятельность.</w:t>
      </w:r>
    </w:p>
    <w:p w:rsidR="00BE64EE" w:rsidRPr="00C21DAB" w:rsidRDefault="0037796A" w:rsidP="00C21DAB">
      <w:pPr>
        <w:pStyle w:val="ad"/>
        <w:widowControl w:val="0"/>
        <w:tabs>
          <w:tab w:val="left" w:pos="778"/>
        </w:tabs>
        <w:spacing w:before="40" w:after="40" w:line="240" w:lineRule="auto"/>
        <w:ind w:left="1701" w:right="850"/>
        <w:jc w:val="both"/>
        <w:rPr>
          <w:rFonts w:ascii="Times New Roman" w:hAnsi="Times New Roman"/>
          <w:sz w:val="28"/>
          <w:szCs w:val="28"/>
        </w:rPr>
      </w:pPr>
      <w:r w:rsidRPr="00C21DAB">
        <w:rPr>
          <w:rFonts w:ascii="Times New Roman" w:hAnsi="Times New Roman"/>
          <w:color w:val="000000"/>
          <w:sz w:val="28"/>
          <w:szCs w:val="28"/>
        </w:rPr>
        <w:tab/>
      </w:r>
      <w:r w:rsidR="00BE64EE" w:rsidRPr="00C21DAB">
        <w:rPr>
          <w:rFonts w:ascii="Times New Roman" w:hAnsi="Times New Roman"/>
          <w:color w:val="000000"/>
          <w:sz w:val="28"/>
          <w:szCs w:val="28"/>
        </w:rPr>
        <w:t>Заданные стандартом УУД определяют акценты в отборе содержания, планировании и организации образовательной деятельности с учётом возрастно-психологических особенностей обучающихся.</w:t>
      </w:r>
    </w:p>
    <w:p w:rsidR="00BE64EE" w:rsidRPr="00C21DAB" w:rsidRDefault="0037796A" w:rsidP="00C21DAB">
      <w:pPr>
        <w:pStyle w:val="ad"/>
        <w:widowControl w:val="0"/>
        <w:tabs>
          <w:tab w:val="left" w:pos="778"/>
        </w:tabs>
        <w:spacing w:before="40" w:after="40" w:line="240" w:lineRule="auto"/>
        <w:ind w:left="1701" w:right="850"/>
        <w:jc w:val="both"/>
        <w:rPr>
          <w:rFonts w:ascii="Times New Roman" w:hAnsi="Times New Roman"/>
          <w:sz w:val="28"/>
          <w:szCs w:val="28"/>
        </w:rPr>
      </w:pPr>
      <w:r w:rsidRPr="00C21DAB">
        <w:rPr>
          <w:rFonts w:ascii="Times New Roman" w:hAnsi="Times New Roman"/>
          <w:color w:val="000000"/>
          <w:sz w:val="28"/>
          <w:szCs w:val="28"/>
        </w:rPr>
        <w:tab/>
      </w:r>
      <w:r w:rsidR="00BE64EE" w:rsidRPr="00C21DAB">
        <w:rPr>
          <w:rFonts w:ascii="Times New Roman" w:hAnsi="Times New Roman"/>
          <w:color w:val="000000"/>
          <w:sz w:val="28"/>
          <w:szCs w:val="28"/>
        </w:rPr>
        <w:t>Способы учёта уровня их сформированности - в требованиях к результатам освоения учебной программы по каждому предмету и в обязательных программах внеурочной деятельности.</w:t>
      </w:r>
    </w:p>
    <w:p w:rsidR="00BE64EE" w:rsidRPr="00C21DAB" w:rsidRDefault="0037796A" w:rsidP="00C21DAB">
      <w:pPr>
        <w:pStyle w:val="ad"/>
        <w:widowControl w:val="0"/>
        <w:tabs>
          <w:tab w:val="left" w:pos="788"/>
        </w:tabs>
        <w:spacing w:before="40" w:after="40" w:line="240" w:lineRule="auto"/>
        <w:ind w:left="1701" w:right="850"/>
        <w:jc w:val="both"/>
        <w:rPr>
          <w:rFonts w:ascii="Times New Roman" w:hAnsi="Times New Roman"/>
          <w:sz w:val="28"/>
          <w:szCs w:val="28"/>
        </w:rPr>
      </w:pPr>
      <w:r w:rsidRPr="00C21DAB">
        <w:rPr>
          <w:rFonts w:ascii="Times New Roman" w:hAnsi="Times New Roman"/>
          <w:color w:val="000000"/>
          <w:sz w:val="28"/>
          <w:szCs w:val="28"/>
        </w:rPr>
        <w:tab/>
      </w:r>
      <w:r w:rsidR="00BE64EE" w:rsidRPr="00C21DAB">
        <w:rPr>
          <w:rFonts w:ascii="Times New Roman" w:hAnsi="Times New Roman"/>
          <w:color w:val="000000"/>
          <w:sz w:val="28"/>
          <w:szCs w:val="28"/>
        </w:rPr>
        <w:t xml:space="preserve">Педагогическое сопровождение этого процесса осуществляется с помощью Портфолио </w:t>
      </w:r>
      <w:r w:rsidRPr="002F7F1F">
        <w:rPr>
          <w:rFonts w:ascii="Times New Roman" w:hAnsi="Times New Roman"/>
          <w:sz w:val="28"/>
          <w:szCs w:val="28"/>
        </w:rPr>
        <w:t>[</w:t>
      </w:r>
      <w:r w:rsidR="00BE64EE" w:rsidRPr="002F7F1F">
        <w:rPr>
          <w:rFonts w:ascii="Times New Roman" w:hAnsi="Times New Roman"/>
          <w:sz w:val="28"/>
          <w:szCs w:val="28"/>
        </w:rPr>
        <w:t xml:space="preserve">Приложение </w:t>
      </w:r>
      <w:r w:rsidRPr="002F7F1F">
        <w:rPr>
          <w:rFonts w:ascii="Times New Roman" w:hAnsi="Times New Roman"/>
          <w:sz w:val="28"/>
          <w:szCs w:val="28"/>
        </w:rPr>
        <w:t>1]</w:t>
      </w:r>
      <w:r w:rsidR="00BE64EE" w:rsidRPr="00C21DAB">
        <w:rPr>
          <w:rFonts w:ascii="Times New Roman" w:hAnsi="Times New Roman"/>
          <w:color w:val="000000"/>
          <w:sz w:val="28"/>
          <w:szCs w:val="28"/>
        </w:rPr>
        <w:t xml:space="preserve"> который является процессуальным способом оценки достижений учащихся в развитии уни</w:t>
      </w:r>
      <w:r w:rsidR="00BE64EE" w:rsidRPr="00C21DAB">
        <w:rPr>
          <w:rFonts w:ascii="Times New Roman" w:hAnsi="Times New Roman"/>
          <w:color w:val="000000"/>
          <w:sz w:val="28"/>
          <w:szCs w:val="28"/>
        </w:rPr>
        <w:softHyphen/>
        <w:t xml:space="preserve">версальных учебных </w:t>
      </w:r>
      <w:r w:rsidR="00BE64EE" w:rsidRPr="00C21DAB">
        <w:rPr>
          <w:rFonts w:ascii="Times New Roman" w:hAnsi="Times New Roman"/>
          <w:color w:val="000000"/>
          <w:sz w:val="28"/>
          <w:szCs w:val="28"/>
        </w:rPr>
        <w:lastRenderedPageBreak/>
        <w:t>действий.</w:t>
      </w:r>
    </w:p>
    <w:p w:rsidR="00BE64EE" w:rsidRPr="00C21DAB" w:rsidRDefault="00BE64EE" w:rsidP="00C21DAB">
      <w:pPr>
        <w:spacing w:before="40" w:after="40"/>
        <w:ind w:left="1701" w:right="850" w:firstLine="708"/>
        <w:jc w:val="both"/>
        <w:rPr>
          <w:sz w:val="28"/>
          <w:szCs w:val="28"/>
        </w:rPr>
      </w:pPr>
      <w:r w:rsidRPr="00C21DAB">
        <w:rPr>
          <w:sz w:val="28"/>
          <w:szCs w:val="28"/>
        </w:rPr>
        <w:t>Результаты усвоения УУД формулируются для каждого класса и являются ориен</w:t>
      </w:r>
      <w:r w:rsidRPr="00C21DAB">
        <w:rPr>
          <w:sz w:val="28"/>
          <w:szCs w:val="28"/>
        </w:rPr>
        <w:softHyphen/>
        <w:t xml:space="preserve">тиром при организации мониторинга их достижения.   </w:t>
      </w:r>
    </w:p>
    <w:p w:rsidR="00BE64EE" w:rsidRPr="00C21DAB" w:rsidRDefault="00BE64EE" w:rsidP="00C21DAB">
      <w:pPr>
        <w:spacing w:before="40" w:after="40"/>
        <w:ind w:left="1701" w:right="850" w:firstLine="708"/>
        <w:jc w:val="both"/>
        <w:rPr>
          <w:sz w:val="28"/>
          <w:szCs w:val="28"/>
        </w:rPr>
      </w:pPr>
      <w:r w:rsidRPr="00C21DAB">
        <w:rPr>
          <w:sz w:val="28"/>
          <w:szCs w:val="28"/>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«Английский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Учебный предмет </w:t>
      </w:r>
      <w:r w:rsidRPr="00C21DAB">
        <w:rPr>
          <w:b/>
          <w:bCs/>
          <w:sz w:val="28"/>
          <w:szCs w:val="28"/>
        </w:rPr>
        <w:t xml:space="preserve">«Русский язык» </w:t>
      </w:r>
      <w:r w:rsidRPr="00C21DAB">
        <w:rPr>
          <w:sz w:val="28"/>
          <w:szCs w:val="28"/>
        </w:rPr>
        <w:t xml:space="preserve">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BE64EE" w:rsidRPr="00C21DAB" w:rsidRDefault="00BE64EE" w:rsidP="00C21DAB">
      <w:pPr>
        <w:pStyle w:val="Default"/>
        <w:spacing w:before="40" w:after="40"/>
        <w:ind w:left="1701" w:right="850"/>
        <w:jc w:val="both"/>
        <w:rPr>
          <w:b/>
          <w:bCs/>
          <w:sz w:val="28"/>
          <w:szCs w:val="28"/>
        </w:rPr>
      </w:pPr>
    </w:p>
    <w:p w:rsidR="00BE64EE" w:rsidRPr="00C21DAB" w:rsidRDefault="00BE64EE" w:rsidP="00336B85">
      <w:pPr>
        <w:pStyle w:val="Default"/>
        <w:spacing w:before="40" w:after="40"/>
        <w:ind w:left="1701" w:right="850"/>
        <w:jc w:val="center"/>
        <w:rPr>
          <w:b/>
          <w:bCs/>
          <w:sz w:val="28"/>
          <w:szCs w:val="28"/>
        </w:rPr>
      </w:pPr>
      <w:r w:rsidRPr="00C21DAB">
        <w:rPr>
          <w:b/>
          <w:bCs/>
          <w:sz w:val="28"/>
          <w:szCs w:val="28"/>
        </w:rPr>
        <w:t>Литературное чтение</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lastRenderedPageBreak/>
        <w:t xml:space="preserve">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Учебный предмет «Литературное чтение» обеспечивает формирование следующих универсальных учебных действий: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смыслообразования через прослеживание судьбы героя и ориентацию обучающегося в системе личностных смыслов;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эстетических ценностей и на их основе эстетических критериев;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нравственно-этического оценивания через выявление морального содержания и нравственного значения действий персонажей;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умения понимать контекстную речь на основе воссоздания картины событий и поступков персонажей;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lastRenderedPageBreak/>
        <w:t xml:space="preserve">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умения устанавливать логическую причинно-следственную последовательность событий и действий героев произведения;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умения строить план с выделением существенной и дополнительной информации. </w:t>
      </w:r>
    </w:p>
    <w:p w:rsidR="00BE64EE" w:rsidRPr="00336B85" w:rsidRDefault="00BE64EE" w:rsidP="00336B85">
      <w:pPr>
        <w:spacing w:before="40" w:after="40"/>
        <w:ind w:left="2061" w:right="850"/>
        <w:jc w:val="both"/>
        <w:rPr>
          <w:iCs/>
          <w:sz w:val="28"/>
          <w:szCs w:val="28"/>
        </w:rPr>
      </w:pPr>
    </w:p>
    <w:p w:rsidR="00BE64EE" w:rsidRPr="00C21DAB" w:rsidRDefault="00BE64EE" w:rsidP="00336B85">
      <w:pPr>
        <w:spacing w:before="40" w:after="40"/>
        <w:ind w:left="2061" w:right="850"/>
        <w:jc w:val="center"/>
        <w:rPr>
          <w:b/>
          <w:bCs/>
          <w:sz w:val="28"/>
          <w:szCs w:val="28"/>
        </w:rPr>
      </w:pPr>
      <w:r w:rsidRPr="00C21DAB">
        <w:rPr>
          <w:b/>
          <w:bCs/>
          <w:sz w:val="28"/>
          <w:szCs w:val="28"/>
        </w:rPr>
        <w:t>Иностранный язык (английский)</w:t>
      </w:r>
    </w:p>
    <w:p w:rsidR="00BE64EE" w:rsidRPr="00C21DAB" w:rsidRDefault="00BE64EE" w:rsidP="00C21DAB">
      <w:pPr>
        <w:pStyle w:val="Default"/>
        <w:spacing w:before="40" w:after="40"/>
        <w:ind w:left="1701" w:right="850"/>
        <w:jc w:val="both"/>
        <w:rPr>
          <w:sz w:val="28"/>
          <w:szCs w:val="28"/>
        </w:rPr>
      </w:pPr>
      <w:r w:rsidRPr="00C21DAB">
        <w:rPr>
          <w:b/>
          <w:bCs/>
          <w:sz w:val="28"/>
          <w:szCs w:val="28"/>
        </w:rPr>
        <w:t xml:space="preserve"> </w:t>
      </w:r>
      <w:r w:rsidRPr="00C21DAB">
        <w:rPr>
          <w:b/>
          <w:bCs/>
          <w:sz w:val="28"/>
          <w:szCs w:val="28"/>
        </w:rPr>
        <w:tab/>
      </w:r>
      <w:r w:rsidRPr="00C21DAB">
        <w:rPr>
          <w:sz w:val="28"/>
          <w:szCs w:val="28"/>
        </w:rPr>
        <w:t xml:space="preserve">Обеспечивает развитие коммуникативных действий, формируя коммуникативную культуру обучающихся. </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Изучение иностранного языка способствует: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общему речевому развитию обучающегося на основе формирования обобщённых лингвистических структур грамматики и синтаксиса;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развитию произвольности и осознанности монологической и диалогической речи;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развитию письменной речи;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формированию ориентации на партнёра, его высказывания, поведения, эмоционального состояния и переживания; уважения интересов партнёра; умения слушать и слышать собеседника, вести диалог, излагать и обосновывать свое мнение в понятной для собеседника форме. </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Знакомство обучающихся с культурой, историей и традициями других народов и мировой культурой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w:t>
      </w:r>
      <w:r w:rsidRPr="00C21DAB">
        <w:rPr>
          <w:sz w:val="28"/>
          <w:szCs w:val="28"/>
        </w:rPr>
        <w:lastRenderedPageBreak/>
        <w:t xml:space="preserve">задавать вопросы, опираясь на смысл прочитанного текста; сочинение оригинального текста на основе плана). </w:t>
      </w:r>
    </w:p>
    <w:p w:rsidR="00BE64EE" w:rsidRPr="00C21DAB" w:rsidRDefault="00BE64EE" w:rsidP="00C21DAB">
      <w:pPr>
        <w:pStyle w:val="Default"/>
        <w:spacing w:before="40" w:after="40"/>
        <w:ind w:left="1701" w:right="850" w:firstLine="708"/>
        <w:jc w:val="both"/>
        <w:rPr>
          <w:sz w:val="28"/>
          <w:szCs w:val="28"/>
        </w:rPr>
      </w:pPr>
    </w:p>
    <w:p w:rsidR="00BE64EE" w:rsidRPr="00C21DAB" w:rsidRDefault="00BE64EE" w:rsidP="00336B85">
      <w:pPr>
        <w:pStyle w:val="Default"/>
        <w:spacing w:before="40" w:after="40"/>
        <w:ind w:left="1701" w:right="850"/>
        <w:jc w:val="center"/>
        <w:rPr>
          <w:b/>
          <w:bCs/>
          <w:sz w:val="28"/>
          <w:szCs w:val="28"/>
        </w:rPr>
      </w:pPr>
      <w:r w:rsidRPr="00C21DAB">
        <w:rPr>
          <w:b/>
          <w:bCs/>
          <w:sz w:val="28"/>
          <w:szCs w:val="28"/>
        </w:rPr>
        <w:t>Математика</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BE64EE" w:rsidRPr="00C21DAB" w:rsidRDefault="00BE64EE" w:rsidP="00C21DAB">
      <w:pPr>
        <w:pStyle w:val="Default"/>
        <w:spacing w:before="40" w:after="40"/>
        <w:ind w:left="1701" w:right="850"/>
        <w:jc w:val="both"/>
        <w:rPr>
          <w:b/>
          <w:bCs/>
          <w:sz w:val="28"/>
          <w:szCs w:val="28"/>
        </w:rPr>
      </w:pPr>
    </w:p>
    <w:p w:rsidR="00BE64EE" w:rsidRPr="00C21DAB" w:rsidRDefault="00BE64EE" w:rsidP="00336B85">
      <w:pPr>
        <w:pStyle w:val="Default"/>
        <w:spacing w:before="40" w:after="40"/>
        <w:ind w:left="1701" w:right="850"/>
        <w:jc w:val="center"/>
        <w:rPr>
          <w:b/>
          <w:bCs/>
          <w:sz w:val="28"/>
          <w:szCs w:val="28"/>
        </w:rPr>
      </w:pPr>
      <w:r w:rsidRPr="00C21DAB">
        <w:rPr>
          <w:b/>
          <w:bCs/>
          <w:sz w:val="28"/>
          <w:szCs w:val="28"/>
        </w:rPr>
        <w:t>Окружающий мир</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В сфере личностных универсальных действий изучение предмета </w:t>
      </w:r>
      <w:r w:rsidRPr="00C21DAB">
        <w:rPr>
          <w:sz w:val="28"/>
          <w:szCs w:val="28"/>
        </w:rPr>
        <w:lastRenderedPageBreak/>
        <w:t xml:space="preserve">«Окружающий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Изучение данного предмета способствует формированию общепознавательных универсальных учебных действий: овладению начальными формами исследовательской деятельности, включая умение поиска и работы с информацией;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формированию логических действий сравнения, подведения под понятия, аналогии, </w:t>
      </w:r>
      <w:r w:rsidRPr="00336B85">
        <w:rPr>
          <w:iCs/>
          <w:sz w:val="28"/>
          <w:szCs w:val="28"/>
        </w:rPr>
        <w:lastRenderedPageBreak/>
        <w:t xml:space="preserve">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BE64EE" w:rsidRPr="00336B85" w:rsidRDefault="00BE64EE" w:rsidP="00336B85">
      <w:pPr>
        <w:spacing w:before="40" w:after="40"/>
        <w:ind w:left="2061" w:right="850"/>
        <w:jc w:val="both"/>
        <w:rPr>
          <w:iCs/>
          <w:sz w:val="28"/>
          <w:szCs w:val="28"/>
        </w:rPr>
      </w:pPr>
    </w:p>
    <w:p w:rsidR="00BE64EE" w:rsidRPr="00C21DAB" w:rsidRDefault="00BE64EE" w:rsidP="00336B85">
      <w:pPr>
        <w:pStyle w:val="Default"/>
        <w:spacing w:before="40" w:after="40"/>
        <w:ind w:left="1701" w:right="850"/>
        <w:jc w:val="center"/>
        <w:rPr>
          <w:b/>
          <w:bCs/>
          <w:sz w:val="28"/>
          <w:szCs w:val="28"/>
        </w:rPr>
      </w:pPr>
      <w:r w:rsidRPr="00C21DAB">
        <w:rPr>
          <w:b/>
          <w:bCs/>
          <w:sz w:val="28"/>
          <w:szCs w:val="28"/>
        </w:rPr>
        <w:t>Изобразительное искусство</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Развивающий потенциал этого предмета связан с формированием личностных, познавательных, регулятивных действий. </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 </w:t>
      </w:r>
    </w:p>
    <w:p w:rsidR="00336B85" w:rsidRDefault="00336B85" w:rsidP="00336B85">
      <w:pPr>
        <w:pStyle w:val="Default"/>
        <w:spacing w:before="40" w:after="40"/>
        <w:ind w:left="1701" w:right="850" w:firstLine="708"/>
        <w:jc w:val="center"/>
        <w:rPr>
          <w:b/>
          <w:bCs/>
          <w:sz w:val="28"/>
          <w:szCs w:val="28"/>
        </w:rPr>
      </w:pPr>
    </w:p>
    <w:p w:rsidR="00BE64EE" w:rsidRPr="00C21DAB" w:rsidRDefault="00BE64EE" w:rsidP="00336B85">
      <w:pPr>
        <w:pStyle w:val="Default"/>
        <w:spacing w:before="40" w:after="40"/>
        <w:ind w:left="1701" w:right="850" w:firstLine="708"/>
        <w:jc w:val="center"/>
        <w:rPr>
          <w:sz w:val="28"/>
          <w:szCs w:val="28"/>
        </w:rPr>
      </w:pPr>
      <w:r w:rsidRPr="00C21DAB">
        <w:rPr>
          <w:b/>
          <w:bCs/>
          <w:sz w:val="28"/>
          <w:szCs w:val="28"/>
        </w:rPr>
        <w:t>Музыка</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Достижение личностных, метапредметных и предметных результатов освоения программы обучающимися происходит в процессе активного </w:t>
      </w:r>
      <w:r w:rsidRPr="00C21DAB">
        <w:rPr>
          <w:sz w:val="28"/>
          <w:szCs w:val="28"/>
        </w:rPr>
        <w:lastRenderedPageBreak/>
        <w:t xml:space="preserve">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BE64EE" w:rsidRPr="00C21DAB" w:rsidRDefault="00BE64EE" w:rsidP="00C21DAB">
      <w:pPr>
        <w:pStyle w:val="Default"/>
        <w:spacing w:before="40" w:after="40"/>
        <w:ind w:left="1701" w:right="850" w:firstLine="708"/>
        <w:jc w:val="both"/>
        <w:rPr>
          <w:sz w:val="28"/>
          <w:szCs w:val="28"/>
        </w:rPr>
      </w:pPr>
      <w:r w:rsidRPr="00C21DAB">
        <w:rPr>
          <w:b/>
          <w:bCs/>
          <w:sz w:val="28"/>
          <w:szCs w:val="28"/>
        </w:rPr>
        <w:t xml:space="preserve">Личностные результаты </w:t>
      </w:r>
      <w:r w:rsidRPr="00C21DAB">
        <w:rPr>
          <w:sz w:val="28"/>
          <w:szCs w:val="28"/>
        </w:rPr>
        <w:t xml:space="preserve">освоения программы: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формирование целостного, социально ориентированного взгляда на мир в его органичном единстве и разнообразии культур;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формирование уважительного отношения к культуре других народов;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формирование эстетических потребностей, ценностей и чувств;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формирование творческой активности и познавательного интереса при решении учебных задач и собственной музыкально-прикладной деятельности;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развитие навыков сотрудничества со взрослыми и сверстниками в разных социальных ситуациях;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формирование установки на наличие мотивации к бережному отношению к культурным и духовным ценностям. </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В результате освоения программы у обучающихся формируются: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w:t>
      </w:r>
      <w:r w:rsidRPr="00C21DAB">
        <w:rPr>
          <w:sz w:val="28"/>
          <w:szCs w:val="28"/>
        </w:rPr>
        <w:lastRenderedPageBreak/>
        <w:t xml:space="preserve">человека и общества, духовно-нравственном развитии человека. </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В процессе приобретения собственного опыта музыкально-творческой деятельности обучающиеся 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Реализация программы способствует овладению детьми  социальными компетенциями, развитию коммуникативных способностей через музыкально-игровую деятельность, способности к дальнейшему самопознанию и саморазвитию. </w:t>
      </w:r>
    </w:p>
    <w:p w:rsidR="00BE64EE" w:rsidRPr="00C21DAB" w:rsidRDefault="00BE64EE" w:rsidP="00C21DAB">
      <w:pPr>
        <w:pStyle w:val="Default"/>
        <w:spacing w:before="40" w:after="40"/>
        <w:ind w:left="1701" w:right="850" w:firstLine="708"/>
        <w:jc w:val="both"/>
        <w:rPr>
          <w:sz w:val="28"/>
          <w:szCs w:val="28"/>
        </w:rPr>
      </w:pPr>
      <w:r w:rsidRPr="00C21DAB">
        <w:rPr>
          <w:b/>
          <w:bCs/>
          <w:sz w:val="28"/>
          <w:szCs w:val="28"/>
        </w:rPr>
        <w:t xml:space="preserve">Метапредметные результаты </w:t>
      </w:r>
      <w:r w:rsidRPr="00C21DAB">
        <w:rPr>
          <w:sz w:val="28"/>
          <w:szCs w:val="28"/>
        </w:rPr>
        <w:t xml:space="preserve">освоения программы: овладение способностью принимать и сохранять цели и задачи учебной деятельности, поиска средств её осуществления в процессе освоения музыкальной культуры; освоение способов решения проблем творческого и поискового характера в учебной, музыкально-исполнительской и творческой деятельности; формирование умения планировать, контролировать и оценивать учебные действия в соответствии с поставленной задачей и условиями её реализации; определение наиболее эффективных способов достижения результата в различных видах музыкальной деятельности;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своё выступление и выступать с аудио-, видео- и графическим сопровождением;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lastRenderedPageBreak/>
        <w:t xml:space="preserve">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готовность к учебному сотрудничеству (общение, взаимодействие) со сверстниками при решении различных музыкально-творческих задач;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E64EE" w:rsidRPr="00336B85" w:rsidRDefault="00BE64EE" w:rsidP="00336B85">
      <w:pPr>
        <w:spacing w:before="40" w:after="40"/>
        <w:ind w:left="2061" w:right="850"/>
        <w:jc w:val="both"/>
        <w:rPr>
          <w:iCs/>
          <w:sz w:val="28"/>
          <w:szCs w:val="28"/>
        </w:rPr>
      </w:pPr>
    </w:p>
    <w:p w:rsidR="00BE64EE" w:rsidRPr="00C21DAB" w:rsidRDefault="00BE64EE" w:rsidP="00336B85">
      <w:pPr>
        <w:pStyle w:val="Default"/>
        <w:spacing w:before="40" w:after="40"/>
        <w:ind w:left="1701" w:right="850"/>
        <w:jc w:val="center"/>
        <w:rPr>
          <w:b/>
          <w:bCs/>
          <w:sz w:val="28"/>
          <w:szCs w:val="28"/>
        </w:rPr>
      </w:pPr>
      <w:r w:rsidRPr="00C21DAB">
        <w:rPr>
          <w:b/>
          <w:bCs/>
          <w:sz w:val="28"/>
          <w:szCs w:val="28"/>
        </w:rPr>
        <w:t>Технология</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Изучение технологии обеспечивает реализацию следующих целей: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формирование картины мира материальной и духовной культуры как продукта творческой предметно-преобразующей деятельности человека;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развитие регулятивных действий, включая целеполагание; планирование (умение </w:t>
      </w:r>
      <w:r w:rsidRPr="00336B85">
        <w:rPr>
          <w:iCs/>
          <w:sz w:val="28"/>
          <w:szCs w:val="28"/>
        </w:rPr>
        <w:lastRenderedPageBreak/>
        <w:t xml:space="preserve">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формирование внутреннего плана на основе поэтапной отработки предметно-преобразующих действий;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развитие планирующей и регулирующей функций речи;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развитие коммуникативной компетентности обучающихся на основе организации совместно-продуктивной деятельности;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развитие эстетических представлений и критериев на основе изобразительной и художественной конструктивной деятельности;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уважении к личной информации другого человека.</w:t>
      </w:r>
    </w:p>
    <w:p w:rsidR="00BE64EE" w:rsidRPr="00336B85" w:rsidRDefault="00BE64EE" w:rsidP="00336B85">
      <w:pPr>
        <w:spacing w:before="40" w:after="40"/>
        <w:ind w:left="2061" w:right="850"/>
        <w:jc w:val="both"/>
        <w:rPr>
          <w:iCs/>
          <w:sz w:val="28"/>
          <w:szCs w:val="28"/>
        </w:rPr>
      </w:pPr>
    </w:p>
    <w:p w:rsidR="00BE64EE" w:rsidRPr="00C21DAB" w:rsidRDefault="00BE64EE" w:rsidP="00336B85">
      <w:pPr>
        <w:pStyle w:val="Default"/>
        <w:spacing w:before="40" w:after="40"/>
        <w:ind w:left="1701" w:right="850"/>
        <w:jc w:val="center"/>
        <w:rPr>
          <w:b/>
          <w:bCs/>
          <w:sz w:val="28"/>
          <w:szCs w:val="28"/>
        </w:rPr>
      </w:pPr>
      <w:r w:rsidRPr="00C21DAB">
        <w:rPr>
          <w:b/>
          <w:bCs/>
          <w:sz w:val="28"/>
          <w:szCs w:val="28"/>
        </w:rPr>
        <w:t>Физическая культура</w:t>
      </w:r>
    </w:p>
    <w:p w:rsidR="00BE64EE" w:rsidRPr="00C21DAB" w:rsidRDefault="00BE64EE" w:rsidP="00C21DAB">
      <w:pPr>
        <w:pStyle w:val="Default"/>
        <w:spacing w:before="40" w:after="40"/>
        <w:ind w:left="1701" w:right="850" w:firstLine="708"/>
        <w:jc w:val="both"/>
        <w:rPr>
          <w:sz w:val="28"/>
          <w:szCs w:val="28"/>
        </w:rPr>
      </w:pPr>
      <w:r w:rsidRPr="00C21DAB">
        <w:rPr>
          <w:sz w:val="28"/>
          <w:szCs w:val="28"/>
        </w:rPr>
        <w:t xml:space="preserve">Этот предмет обеспечивает формирование личностных универсальных действий: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основ общекультурной и российской гражданской идентичности как чувства гордости за достижения в мировом и отечественном спорте;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освоение моральных норм помощи тем, кто в ней нуждается, готовности принять на себя ответственность;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lastRenderedPageBreak/>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освоение правил здорового и безопасного образа жизни. </w:t>
      </w:r>
    </w:p>
    <w:p w:rsidR="00BE64EE" w:rsidRPr="00336B85" w:rsidRDefault="00BE64EE" w:rsidP="00336B85">
      <w:pPr>
        <w:spacing w:before="40" w:after="40"/>
        <w:ind w:left="2061" w:right="850"/>
        <w:jc w:val="both"/>
        <w:rPr>
          <w:iCs/>
          <w:sz w:val="28"/>
          <w:szCs w:val="28"/>
        </w:rPr>
      </w:pPr>
      <w:r w:rsidRPr="00336B85">
        <w:rPr>
          <w:iCs/>
          <w:sz w:val="28"/>
          <w:szCs w:val="28"/>
        </w:rPr>
        <w:t xml:space="preserve">Учебный предмет «Физическая культура» способствует: </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развитию умений планировать, регулировать, контролировать и оценивать свои действия </w:t>
      </w:r>
      <w:r w:rsidR="002E5D3E" w:rsidRPr="00336B85">
        <w:rPr>
          <w:iCs/>
          <w:sz w:val="28"/>
          <w:szCs w:val="28"/>
        </w:rPr>
        <w:t>(регулятивные УУД);</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(коммуникативные УУД). Условия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BE64EE" w:rsidRPr="00C21DAB" w:rsidRDefault="00BE64EE" w:rsidP="00C21DAB">
      <w:pPr>
        <w:spacing w:before="40" w:after="40"/>
        <w:ind w:left="1701" w:right="850" w:firstLine="708"/>
        <w:jc w:val="both"/>
        <w:rPr>
          <w:sz w:val="28"/>
          <w:szCs w:val="28"/>
        </w:rPr>
      </w:pPr>
      <w:r w:rsidRPr="00C21DAB">
        <w:rPr>
          <w:color w:val="000000"/>
          <w:sz w:val="28"/>
          <w:szCs w:val="28"/>
        </w:rPr>
        <w:t>Указанное содержание учебных предметов, преподаваемых в рамках начального образо</w:t>
      </w:r>
      <w:r w:rsidRPr="00C21DAB">
        <w:rPr>
          <w:color w:val="000000"/>
          <w:sz w:val="28"/>
          <w:szCs w:val="28"/>
        </w:rPr>
        <w:softHyphen/>
        <w:t>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использовании учебников в бумажной форме не только в каче</w:t>
      </w:r>
      <w:r w:rsidRPr="00336B85">
        <w:rPr>
          <w:iCs/>
          <w:sz w:val="28"/>
          <w:szCs w:val="28"/>
        </w:rPr>
        <w:softHyphen/>
        <w:t>стве носителя информации, «готовых» знаний, подлежащих усвоению, но и как но</w:t>
      </w:r>
      <w:r w:rsidRPr="00336B85">
        <w:rPr>
          <w:iCs/>
          <w:sz w:val="28"/>
          <w:szCs w:val="28"/>
        </w:rPr>
        <w:softHyphen/>
        <w:t>сителя способов «открытия» новых знаний, их практического освоения, обобщения и систематизации, включения обучающимся в свою картину мира;</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 xml:space="preserve">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w:t>
      </w:r>
      <w:r w:rsidRPr="00336B85">
        <w:rPr>
          <w:iCs/>
          <w:sz w:val="28"/>
          <w:szCs w:val="28"/>
        </w:rPr>
        <w:lastRenderedPageBreak/>
        <w:t>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организации системы мероприятий для формирования контрольно-оценочной дея</w:t>
      </w:r>
      <w:r w:rsidRPr="00336B85">
        <w:rPr>
          <w:iCs/>
          <w:sz w:val="28"/>
          <w:szCs w:val="28"/>
        </w:rPr>
        <w:softHyphen/>
        <w:t>тельности обучающихся с целью развития их учебной самостоятельности;</w:t>
      </w:r>
    </w:p>
    <w:p w:rsidR="00BE64EE" w:rsidRPr="00336B85" w:rsidRDefault="00BE64EE" w:rsidP="003820C4">
      <w:pPr>
        <w:numPr>
          <w:ilvl w:val="0"/>
          <w:numId w:val="375"/>
        </w:numPr>
        <w:spacing w:before="40" w:after="40"/>
        <w:ind w:right="850"/>
        <w:jc w:val="both"/>
        <w:rPr>
          <w:iCs/>
          <w:sz w:val="28"/>
          <w:szCs w:val="28"/>
        </w:rPr>
      </w:pPr>
      <w:r w:rsidRPr="00336B85">
        <w:rPr>
          <w:iCs/>
          <w:sz w:val="28"/>
          <w:szCs w:val="28"/>
        </w:rPr>
        <w:t>эффективного использования средств ИКТ.</w:t>
      </w:r>
    </w:p>
    <w:p w:rsidR="00336B85" w:rsidRDefault="00336B85" w:rsidP="00336B85">
      <w:pPr>
        <w:pStyle w:val="Bodytext30"/>
        <w:shd w:val="clear" w:color="auto" w:fill="auto"/>
        <w:tabs>
          <w:tab w:val="left" w:pos="663"/>
        </w:tabs>
        <w:spacing w:before="120" w:after="0" w:line="240" w:lineRule="auto"/>
        <w:ind w:left="720" w:firstLine="0"/>
        <w:rPr>
          <w:rFonts w:ascii="Times New Roman" w:hAnsi="Times New Roman" w:cs="Times New Roman"/>
          <w:sz w:val="28"/>
          <w:szCs w:val="28"/>
        </w:rPr>
      </w:pPr>
    </w:p>
    <w:p w:rsidR="00BE64EE" w:rsidRPr="00820DF2" w:rsidRDefault="002F7F1F" w:rsidP="002F7F1F">
      <w:pPr>
        <w:pStyle w:val="Bodytext30"/>
        <w:shd w:val="clear" w:color="auto" w:fill="auto"/>
        <w:tabs>
          <w:tab w:val="left" w:pos="663"/>
        </w:tabs>
        <w:spacing w:before="40" w:after="40" w:line="240" w:lineRule="auto"/>
        <w:ind w:left="1701" w:right="850" w:firstLine="0"/>
        <w:rPr>
          <w:rFonts w:ascii="Times New Roman" w:hAnsi="Times New Roman" w:cs="Times New Roman"/>
          <w:sz w:val="28"/>
          <w:szCs w:val="28"/>
        </w:rPr>
      </w:pPr>
      <w:r>
        <w:rPr>
          <w:rFonts w:ascii="Times New Roman" w:hAnsi="Times New Roman" w:cs="Times New Roman"/>
          <w:sz w:val="28"/>
          <w:szCs w:val="28"/>
        </w:rPr>
        <w:t xml:space="preserve">2.1.4. </w:t>
      </w:r>
      <w:r w:rsidR="00BE64EE" w:rsidRPr="00820DF2">
        <w:rPr>
          <w:rFonts w:ascii="Times New Roman" w:hAnsi="Times New Roman" w:cs="Times New Roman"/>
          <w:sz w:val="28"/>
          <w:szCs w:val="28"/>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BE64EE" w:rsidRPr="00820DF2" w:rsidRDefault="00BE64EE" w:rsidP="00336B85">
      <w:pPr>
        <w:spacing w:before="40" w:after="40"/>
        <w:ind w:left="1701" w:right="850" w:firstLine="708"/>
        <w:jc w:val="both"/>
        <w:rPr>
          <w:sz w:val="28"/>
          <w:szCs w:val="28"/>
        </w:rPr>
      </w:pPr>
      <w:r w:rsidRPr="00820DF2">
        <w:rPr>
          <w:sz w:val="28"/>
          <w:szCs w:val="28"/>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образованию. На каждом уровне образовательной деятельности проводится диагностика готовности учащихся к обучению на следующем уровне. Стартовая диагностика определяет основные проблемы, характерные для большинства обучающихся, и в соответствии с особенностями уровня обучения на определенный период выстраивается система работы по преемственности.</w:t>
      </w:r>
    </w:p>
    <w:p w:rsidR="00BE64EE" w:rsidRPr="00820DF2" w:rsidRDefault="00BE64EE" w:rsidP="00336B85">
      <w:pPr>
        <w:spacing w:before="40" w:after="40"/>
        <w:ind w:left="1701" w:right="850" w:firstLine="740"/>
        <w:jc w:val="both"/>
        <w:rPr>
          <w:sz w:val="28"/>
          <w:szCs w:val="28"/>
        </w:rPr>
      </w:pPr>
      <w:r w:rsidRPr="00820DF2">
        <w:rPr>
          <w:sz w:val="28"/>
          <w:szCs w:val="28"/>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BE64EE" w:rsidRPr="00820DF2" w:rsidRDefault="00BE64EE" w:rsidP="00336B85">
      <w:pPr>
        <w:pStyle w:val="Bodytext20"/>
        <w:shd w:val="clear" w:color="auto" w:fill="auto"/>
        <w:spacing w:before="40" w:after="40" w:line="240" w:lineRule="auto"/>
        <w:ind w:left="1701" w:right="850" w:firstLine="0"/>
        <w:jc w:val="both"/>
      </w:pPr>
      <w:r w:rsidRPr="00820DF2">
        <w:tab/>
        <w:t xml:space="preserve">Ежегодно составляется план работы по </w:t>
      </w:r>
      <w:r w:rsidRPr="00820DF2">
        <w:lastRenderedPageBreak/>
        <w:t>преемственности между дошкольными учреждениями и начальной школой, между начальной школой и средним звеном.</w:t>
      </w:r>
    </w:p>
    <w:p w:rsidR="00336B85" w:rsidRDefault="00336B85" w:rsidP="00336B85">
      <w:pPr>
        <w:pStyle w:val="Bodytext20"/>
        <w:shd w:val="clear" w:color="auto" w:fill="auto"/>
        <w:spacing w:before="40" w:after="40" w:line="240" w:lineRule="auto"/>
        <w:ind w:left="1701" w:right="850" w:firstLine="708"/>
        <w:jc w:val="both"/>
        <w:rPr>
          <w:b/>
          <w:bCs/>
        </w:rPr>
      </w:pPr>
    </w:p>
    <w:p w:rsidR="00BE64EE" w:rsidRPr="00820DF2" w:rsidRDefault="00BE64EE" w:rsidP="000D2515">
      <w:pPr>
        <w:pStyle w:val="Bodytext20"/>
        <w:shd w:val="clear" w:color="auto" w:fill="auto"/>
        <w:spacing w:before="40" w:after="40" w:line="240" w:lineRule="auto"/>
        <w:ind w:left="1701" w:right="850" w:firstLine="708"/>
        <w:jc w:val="center"/>
        <w:rPr>
          <w:color w:val="0070C0"/>
        </w:rPr>
      </w:pPr>
      <w:r w:rsidRPr="00820DF2">
        <w:rPr>
          <w:b/>
          <w:bCs/>
        </w:rPr>
        <w:t>План совместной работы по  преемственности детского сада, семьи и школы</w:t>
      </w:r>
    </w:p>
    <w:p w:rsidR="00BE64EE" w:rsidRPr="00820DF2" w:rsidRDefault="00BE64EE" w:rsidP="00336B85">
      <w:pPr>
        <w:spacing w:before="40" w:after="40"/>
        <w:ind w:left="1701" w:right="850"/>
        <w:jc w:val="both"/>
        <w:rPr>
          <w:sz w:val="28"/>
          <w:szCs w:val="28"/>
        </w:rPr>
      </w:pPr>
      <w:r w:rsidRPr="00820DF2">
        <w:rPr>
          <w:b/>
          <w:bCs/>
          <w:i/>
          <w:iCs/>
          <w:sz w:val="28"/>
          <w:szCs w:val="28"/>
        </w:rPr>
        <w:t xml:space="preserve">Цель: </w:t>
      </w:r>
      <w:r w:rsidRPr="00820DF2">
        <w:rPr>
          <w:sz w:val="28"/>
          <w:szCs w:val="28"/>
        </w:rPr>
        <w:t>реализовать единую линию развития ребёнка на этапах дошкольного и начального школьного детства, придав педагогическому процессу целостный, последовательный перспективный характер.</w:t>
      </w:r>
    </w:p>
    <w:p w:rsidR="00BE64EE" w:rsidRPr="00820DF2" w:rsidRDefault="00BE64EE" w:rsidP="00336B85">
      <w:pPr>
        <w:spacing w:before="40" w:after="40"/>
        <w:ind w:left="1701" w:right="850"/>
        <w:jc w:val="both"/>
        <w:rPr>
          <w:b/>
          <w:bCs/>
          <w:i/>
          <w:iCs/>
          <w:sz w:val="28"/>
          <w:szCs w:val="28"/>
        </w:rPr>
      </w:pPr>
      <w:r w:rsidRPr="00820DF2">
        <w:rPr>
          <w:b/>
          <w:bCs/>
          <w:i/>
          <w:iCs/>
          <w:sz w:val="28"/>
          <w:szCs w:val="28"/>
        </w:rPr>
        <w:t>Задачи:</w:t>
      </w:r>
    </w:p>
    <w:p w:rsidR="00BE64EE" w:rsidRPr="00820DF2" w:rsidRDefault="00BE64EE" w:rsidP="003820C4">
      <w:pPr>
        <w:pStyle w:val="ad"/>
        <w:numPr>
          <w:ilvl w:val="0"/>
          <w:numId w:val="377"/>
        </w:numPr>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Реализовать единую линию развития ребёнка на этапах дошкольного и начального школьного детства, придав педагогическому процессу целостный, последовательный перспективный характер.</w:t>
      </w:r>
    </w:p>
    <w:p w:rsidR="00BE64EE" w:rsidRPr="00820DF2" w:rsidRDefault="00BE64EE" w:rsidP="003820C4">
      <w:pPr>
        <w:pStyle w:val="ad"/>
        <w:numPr>
          <w:ilvl w:val="0"/>
          <w:numId w:val="377"/>
        </w:numPr>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Создание единой стратегии в работе с родителями.</w:t>
      </w:r>
    </w:p>
    <w:p w:rsidR="00BE64EE" w:rsidRPr="00820DF2" w:rsidRDefault="00BE64EE" w:rsidP="003820C4">
      <w:pPr>
        <w:pStyle w:val="ad"/>
        <w:numPr>
          <w:ilvl w:val="0"/>
          <w:numId w:val="377"/>
        </w:numPr>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Обеспечение взаимодействия между педагогами дошкольного учреждения педагогами школы.</w:t>
      </w:r>
    </w:p>
    <w:p w:rsidR="00BE64EE" w:rsidRDefault="00BE64EE" w:rsidP="003820C4">
      <w:pPr>
        <w:pStyle w:val="ad"/>
        <w:numPr>
          <w:ilvl w:val="0"/>
          <w:numId w:val="377"/>
        </w:numPr>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Составление индивидуальных маршрутов детей на основе наблюдений и проведения диагностики.</w:t>
      </w:r>
    </w:p>
    <w:p w:rsidR="002E5D3E" w:rsidRPr="00820DF2" w:rsidRDefault="002E5D3E" w:rsidP="000D2515">
      <w:pPr>
        <w:pStyle w:val="ad"/>
        <w:spacing w:before="120" w:line="240" w:lineRule="auto"/>
        <w:ind w:left="2124"/>
        <w:jc w:val="both"/>
        <w:rPr>
          <w:rFonts w:ascii="Times New Roman" w:hAnsi="Times New Roman"/>
          <w:sz w:val="28"/>
          <w:szCs w:val="28"/>
        </w:rPr>
      </w:pPr>
      <w:r>
        <w:rPr>
          <w:rFonts w:ascii="Times New Roman" w:hAnsi="Times New Roman"/>
          <w:sz w:val="28"/>
          <w:szCs w:val="28"/>
        </w:rPr>
        <w:t>Таблица 9</w:t>
      </w:r>
    </w:p>
    <w:tbl>
      <w:tblPr>
        <w:tblW w:w="708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3077"/>
        <w:gridCol w:w="2593"/>
      </w:tblGrid>
      <w:tr w:rsidR="00BE64EE" w:rsidRPr="00820DF2" w:rsidTr="000D2515">
        <w:tc>
          <w:tcPr>
            <w:tcW w:w="1417" w:type="dxa"/>
          </w:tcPr>
          <w:p w:rsidR="00BE64EE" w:rsidRPr="00820DF2" w:rsidRDefault="00BE64EE" w:rsidP="00820DF2">
            <w:pPr>
              <w:spacing w:before="120"/>
              <w:jc w:val="center"/>
              <w:rPr>
                <w:b/>
                <w:bCs/>
                <w:sz w:val="28"/>
                <w:szCs w:val="28"/>
                <w:lang w:eastAsia="en-US"/>
              </w:rPr>
            </w:pPr>
            <w:r w:rsidRPr="00820DF2">
              <w:rPr>
                <w:b/>
                <w:bCs/>
                <w:sz w:val="28"/>
                <w:szCs w:val="28"/>
                <w:lang w:eastAsia="en-US"/>
              </w:rPr>
              <w:t>Срок</w:t>
            </w:r>
          </w:p>
        </w:tc>
        <w:tc>
          <w:tcPr>
            <w:tcW w:w="3077" w:type="dxa"/>
          </w:tcPr>
          <w:p w:rsidR="00BE64EE" w:rsidRPr="00820DF2" w:rsidRDefault="00BE64EE" w:rsidP="00820DF2">
            <w:pPr>
              <w:spacing w:before="120"/>
              <w:jc w:val="center"/>
              <w:rPr>
                <w:b/>
                <w:bCs/>
                <w:sz w:val="28"/>
                <w:szCs w:val="28"/>
                <w:lang w:eastAsia="en-US"/>
              </w:rPr>
            </w:pPr>
            <w:r w:rsidRPr="00820DF2">
              <w:rPr>
                <w:b/>
                <w:bCs/>
                <w:sz w:val="28"/>
                <w:szCs w:val="28"/>
                <w:lang w:eastAsia="en-US"/>
              </w:rPr>
              <w:t>Вид деятельности</w:t>
            </w:r>
          </w:p>
          <w:p w:rsidR="00BE64EE" w:rsidRPr="00820DF2" w:rsidRDefault="00BE64EE" w:rsidP="00820DF2">
            <w:pPr>
              <w:spacing w:before="120"/>
              <w:jc w:val="center"/>
              <w:rPr>
                <w:b/>
                <w:bCs/>
                <w:sz w:val="28"/>
                <w:szCs w:val="28"/>
                <w:lang w:eastAsia="en-US"/>
              </w:rPr>
            </w:pPr>
          </w:p>
        </w:tc>
        <w:tc>
          <w:tcPr>
            <w:tcW w:w="2593" w:type="dxa"/>
          </w:tcPr>
          <w:p w:rsidR="00BE64EE" w:rsidRPr="00820DF2" w:rsidRDefault="00BE64EE" w:rsidP="00820DF2">
            <w:pPr>
              <w:spacing w:before="120"/>
              <w:jc w:val="center"/>
              <w:rPr>
                <w:b/>
                <w:bCs/>
                <w:sz w:val="28"/>
                <w:szCs w:val="28"/>
                <w:lang w:eastAsia="en-US"/>
              </w:rPr>
            </w:pPr>
            <w:r w:rsidRPr="00820DF2">
              <w:rPr>
                <w:b/>
                <w:bCs/>
                <w:sz w:val="28"/>
                <w:szCs w:val="28"/>
                <w:lang w:eastAsia="en-US"/>
              </w:rPr>
              <w:t>Цель</w:t>
            </w:r>
          </w:p>
        </w:tc>
      </w:tr>
      <w:tr w:rsidR="00BE64EE" w:rsidRPr="00820DF2" w:rsidTr="000D2515">
        <w:tc>
          <w:tcPr>
            <w:tcW w:w="1417" w:type="dxa"/>
          </w:tcPr>
          <w:p w:rsidR="00BE64EE" w:rsidRPr="00820DF2" w:rsidRDefault="00BE64EE" w:rsidP="00820DF2">
            <w:pPr>
              <w:spacing w:before="120"/>
              <w:rPr>
                <w:sz w:val="28"/>
                <w:szCs w:val="28"/>
                <w:lang w:eastAsia="en-US"/>
              </w:rPr>
            </w:pPr>
            <w:r w:rsidRPr="00820DF2">
              <w:rPr>
                <w:sz w:val="28"/>
                <w:szCs w:val="28"/>
                <w:lang w:eastAsia="en-US"/>
              </w:rPr>
              <w:t>Сентябрь</w:t>
            </w:r>
          </w:p>
        </w:tc>
        <w:tc>
          <w:tcPr>
            <w:tcW w:w="3077" w:type="dxa"/>
          </w:tcPr>
          <w:p w:rsidR="00BE64EE" w:rsidRPr="00820DF2" w:rsidRDefault="00BE64EE" w:rsidP="000D2515">
            <w:pPr>
              <w:spacing w:before="120"/>
              <w:jc w:val="both"/>
              <w:rPr>
                <w:sz w:val="28"/>
                <w:szCs w:val="28"/>
                <w:lang w:eastAsia="en-US"/>
              </w:rPr>
            </w:pPr>
            <w:r w:rsidRPr="00820DF2">
              <w:rPr>
                <w:sz w:val="28"/>
                <w:szCs w:val="28"/>
                <w:lang w:eastAsia="en-US"/>
              </w:rPr>
              <w:t>Организация работы по преемственности детского сада и школы.</w:t>
            </w:r>
          </w:p>
          <w:p w:rsidR="00BE64EE" w:rsidRPr="00820DF2" w:rsidRDefault="00BE64EE" w:rsidP="000D2515">
            <w:pPr>
              <w:jc w:val="both"/>
              <w:rPr>
                <w:sz w:val="28"/>
                <w:szCs w:val="28"/>
                <w:lang w:eastAsia="en-US"/>
              </w:rPr>
            </w:pPr>
            <w:r w:rsidRPr="00820DF2">
              <w:rPr>
                <w:sz w:val="28"/>
                <w:szCs w:val="28"/>
                <w:lang w:eastAsia="en-US"/>
              </w:rPr>
              <w:t>Обсуждение и утверждение плана работы на год.</w:t>
            </w:r>
          </w:p>
        </w:tc>
        <w:tc>
          <w:tcPr>
            <w:tcW w:w="2593" w:type="dxa"/>
          </w:tcPr>
          <w:p w:rsidR="00BE64EE" w:rsidRPr="00820DF2" w:rsidRDefault="00BE64EE" w:rsidP="000D2515">
            <w:pPr>
              <w:spacing w:before="120"/>
              <w:jc w:val="both"/>
              <w:rPr>
                <w:sz w:val="28"/>
                <w:szCs w:val="28"/>
                <w:lang w:eastAsia="en-US"/>
              </w:rPr>
            </w:pPr>
            <w:r w:rsidRPr="00820DF2">
              <w:rPr>
                <w:sz w:val="28"/>
                <w:szCs w:val="28"/>
                <w:lang w:eastAsia="en-US"/>
              </w:rPr>
              <w:t xml:space="preserve">Координирование цели, задач, </w:t>
            </w:r>
            <w:r w:rsidR="000D2515">
              <w:rPr>
                <w:sz w:val="28"/>
                <w:szCs w:val="28"/>
                <w:lang w:eastAsia="en-US"/>
              </w:rPr>
              <w:t xml:space="preserve">содержания, </w:t>
            </w:r>
            <w:r w:rsidRPr="00820DF2">
              <w:rPr>
                <w:sz w:val="28"/>
                <w:szCs w:val="28"/>
                <w:lang w:eastAsia="en-US"/>
              </w:rPr>
              <w:t>методов, средств и форм организации</w:t>
            </w:r>
          </w:p>
          <w:p w:rsidR="00BE64EE" w:rsidRPr="00820DF2" w:rsidRDefault="00BE64EE" w:rsidP="000D2515">
            <w:pPr>
              <w:jc w:val="both"/>
              <w:rPr>
                <w:sz w:val="28"/>
                <w:szCs w:val="28"/>
                <w:lang w:eastAsia="en-US"/>
              </w:rPr>
            </w:pPr>
            <w:r w:rsidRPr="00820DF2">
              <w:rPr>
                <w:sz w:val="28"/>
                <w:szCs w:val="28"/>
                <w:lang w:eastAsia="en-US"/>
              </w:rPr>
              <w:t>образовательных процессов детского сада и школы.</w:t>
            </w:r>
          </w:p>
        </w:tc>
      </w:tr>
      <w:tr w:rsidR="00BE64EE" w:rsidRPr="00820DF2" w:rsidTr="000D2515">
        <w:tc>
          <w:tcPr>
            <w:tcW w:w="1417" w:type="dxa"/>
          </w:tcPr>
          <w:p w:rsidR="00BE64EE" w:rsidRPr="00820DF2" w:rsidRDefault="00BE64EE" w:rsidP="00820DF2">
            <w:pPr>
              <w:spacing w:before="120"/>
              <w:rPr>
                <w:sz w:val="28"/>
                <w:szCs w:val="28"/>
                <w:lang w:eastAsia="en-US"/>
              </w:rPr>
            </w:pPr>
            <w:r w:rsidRPr="00820DF2">
              <w:rPr>
                <w:sz w:val="28"/>
                <w:szCs w:val="28"/>
                <w:lang w:eastAsia="en-US"/>
              </w:rPr>
              <w:t>Сентябрь</w:t>
            </w:r>
          </w:p>
        </w:tc>
        <w:tc>
          <w:tcPr>
            <w:tcW w:w="3077" w:type="dxa"/>
          </w:tcPr>
          <w:p w:rsidR="00BE64EE" w:rsidRPr="00820DF2" w:rsidRDefault="00BE64EE" w:rsidP="000D2515">
            <w:pPr>
              <w:spacing w:before="120"/>
              <w:jc w:val="both"/>
              <w:rPr>
                <w:sz w:val="28"/>
                <w:szCs w:val="28"/>
                <w:lang w:eastAsia="en-US"/>
              </w:rPr>
            </w:pPr>
            <w:r w:rsidRPr="00820DF2">
              <w:rPr>
                <w:sz w:val="28"/>
                <w:szCs w:val="28"/>
                <w:lang w:eastAsia="en-US"/>
              </w:rPr>
              <w:t>Знакомство воспитателей с программой обучения и воспитания в 1 классе с целью адаптации воспитанников д/садов в школе.</w:t>
            </w:r>
          </w:p>
          <w:p w:rsidR="00BE64EE" w:rsidRPr="00820DF2" w:rsidRDefault="00BE64EE" w:rsidP="000D2515">
            <w:pPr>
              <w:jc w:val="both"/>
              <w:rPr>
                <w:sz w:val="28"/>
                <w:szCs w:val="28"/>
                <w:lang w:eastAsia="en-US"/>
              </w:rPr>
            </w:pPr>
            <w:r w:rsidRPr="00820DF2">
              <w:rPr>
                <w:sz w:val="28"/>
                <w:szCs w:val="28"/>
                <w:lang w:eastAsia="en-US"/>
              </w:rPr>
              <w:lastRenderedPageBreak/>
              <w:t>Знакомство учителей с программой воспитания и обучения в детском саду с целью знакомства с детьми подготовительной к школе группы и формами работы с ними</w:t>
            </w:r>
          </w:p>
        </w:tc>
        <w:tc>
          <w:tcPr>
            <w:tcW w:w="2593" w:type="dxa"/>
          </w:tcPr>
          <w:p w:rsidR="00BE64EE" w:rsidRPr="00820DF2" w:rsidRDefault="00BE64EE" w:rsidP="000D2515">
            <w:pPr>
              <w:spacing w:before="120"/>
              <w:jc w:val="both"/>
              <w:rPr>
                <w:sz w:val="28"/>
                <w:szCs w:val="28"/>
                <w:lang w:eastAsia="en-US"/>
              </w:rPr>
            </w:pPr>
            <w:r w:rsidRPr="00820DF2">
              <w:rPr>
                <w:sz w:val="28"/>
                <w:szCs w:val="28"/>
                <w:lang w:eastAsia="en-US"/>
              </w:rPr>
              <w:lastRenderedPageBreak/>
              <w:t>Повышение уровня</w:t>
            </w:r>
          </w:p>
          <w:p w:rsidR="00BE64EE" w:rsidRPr="00820DF2" w:rsidRDefault="00BE64EE" w:rsidP="000D2515">
            <w:pPr>
              <w:jc w:val="both"/>
              <w:rPr>
                <w:sz w:val="28"/>
                <w:szCs w:val="28"/>
                <w:lang w:eastAsia="en-US"/>
              </w:rPr>
            </w:pPr>
            <w:r w:rsidRPr="00820DF2">
              <w:rPr>
                <w:sz w:val="28"/>
                <w:szCs w:val="28"/>
                <w:lang w:eastAsia="en-US"/>
              </w:rPr>
              <w:t>подготовки к обучению в школе на основе программы детского сада и программы ШРР.</w:t>
            </w:r>
          </w:p>
          <w:p w:rsidR="00BE64EE" w:rsidRPr="00820DF2" w:rsidRDefault="00BE64EE" w:rsidP="000D2515">
            <w:pPr>
              <w:spacing w:before="120"/>
              <w:jc w:val="both"/>
              <w:rPr>
                <w:sz w:val="28"/>
                <w:szCs w:val="28"/>
                <w:lang w:eastAsia="en-US"/>
              </w:rPr>
            </w:pPr>
          </w:p>
        </w:tc>
      </w:tr>
      <w:tr w:rsidR="00BE64EE" w:rsidRPr="00820DF2" w:rsidTr="000D2515">
        <w:tc>
          <w:tcPr>
            <w:tcW w:w="1417" w:type="dxa"/>
          </w:tcPr>
          <w:p w:rsidR="00BE64EE" w:rsidRPr="00820DF2" w:rsidRDefault="00BE64EE" w:rsidP="00820DF2">
            <w:pPr>
              <w:spacing w:before="120"/>
              <w:rPr>
                <w:sz w:val="28"/>
                <w:szCs w:val="28"/>
                <w:lang w:eastAsia="en-US"/>
              </w:rPr>
            </w:pPr>
            <w:r w:rsidRPr="00820DF2">
              <w:rPr>
                <w:sz w:val="28"/>
                <w:szCs w:val="28"/>
                <w:lang w:eastAsia="en-US"/>
              </w:rPr>
              <w:lastRenderedPageBreak/>
              <w:t>Сентябрь</w:t>
            </w:r>
          </w:p>
        </w:tc>
        <w:tc>
          <w:tcPr>
            <w:tcW w:w="3077" w:type="dxa"/>
          </w:tcPr>
          <w:p w:rsidR="00BE64EE" w:rsidRPr="00820DF2" w:rsidRDefault="00BE64EE" w:rsidP="000D2515">
            <w:pPr>
              <w:spacing w:before="120"/>
              <w:rPr>
                <w:sz w:val="28"/>
                <w:szCs w:val="28"/>
                <w:lang w:eastAsia="en-US"/>
              </w:rPr>
            </w:pPr>
            <w:r w:rsidRPr="00820DF2">
              <w:rPr>
                <w:sz w:val="28"/>
                <w:szCs w:val="28"/>
                <w:lang w:eastAsia="en-US"/>
              </w:rPr>
              <w:t xml:space="preserve">Диагностика особенностей психических процессов и социальных навыков детей </w:t>
            </w:r>
            <w:r w:rsidR="000D2515">
              <w:rPr>
                <w:sz w:val="28"/>
                <w:szCs w:val="28"/>
                <w:lang w:eastAsia="en-US"/>
              </w:rPr>
              <w:t>п</w:t>
            </w:r>
            <w:r w:rsidRPr="00820DF2">
              <w:rPr>
                <w:sz w:val="28"/>
                <w:szCs w:val="28"/>
                <w:lang w:eastAsia="en-US"/>
              </w:rPr>
              <w:t>одготовительной к школе группы детского сада.</w:t>
            </w:r>
          </w:p>
        </w:tc>
        <w:tc>
          <w:tcPr>
            <w:tcW w:w="2593" w:type="dxa"/>
          </w:tcPr>
          <w:p w:rsidR="00BE64EE" w:rsidRPr="00820DF2" w:rsidRDefault="00BE64EE" w:rsidP="00820DF2">
            <w:pPr>
              <w:spacing w:before="120"/>
              <w:rPr>
                <w:sz w:val="28"/>
                <w:szCs w:val="28"/>
                <w:lang w:eastAsia="en-US"/>
              </w:rPr>
            </w:pPr>
            <w:r w:rsidRPr="00820DF2">
              <w:rPr>
                <w:sz w:val="28"/>
                <w:szCs w:val="28"/>
                <w:lang w:eastAsia="en-US"/>
              </w:rPr>
              <w:t xml:space="preserve">Обеспечение условий, направленных на сохранение </w:t>
            </w:r>
          </w:p>
          <w:p w:rsidR="00BE64EE" w:rsidRPr="00820DF2" w:rsidRDefault="000D2515" w:rsidP="000D2515">
            <w:pPr>
              <w:rPr>
                <w:sz w:val="28"/>
                <w:szCs w:val="28"/>
                <w:lang w:eastAsia="en-US"/>
              </w:rPr>
            </w:pPr>
            <w:r>
              <w:rPr>
                <w:sz w:val="28"/>
                <w:szCs w:val="28"/>
                <w:lang w:eastAsia="en-US"/>
              </w:rPr>
              <w:t xml:space="preserve">здоровья, </w:t>
            </w:r>
            <w:r w:rsidR="00BE64EE" w:rsidRPr="00820DF2">
              <w:rPr>
                <w:sz w:val="28"/>
                <w:szCs w:val="28"/>
                <w:lang w:eastAsia="en-US"/>
              </w:rPr>
              <w:t>эмоционального благополучия и развития индивидуальности  каждого</w:t>
            </w:r>
            <w:r>
              <w:rPr>
                <w:sz w:val="28"/>
                <w:szCs w:val="28"/>
                <w:lang w:eastAsia="en-US"/>
              </w:rPr>
              <w:t xml:space="preserve"> </w:t>
            </w:r>
            <w:r w:rsidR="00BE64EE" w:rsidRPr="00820DF2">
              <w:rPr>
                <w:sz w:val="28"/>
                <w:szCs w:val="28"/>
                <w:lang w:eastAsia="en-US"/>
              </w:rPr>
              <w:t>ребёнка.</w:t>
            </w:r>
          </w:p>
        </w:tc>
      </w:tr>
      <w:tr w:rsidR="00BE64EE" w:rsidRPr="00820DF2" w:rsidTr="000D2515">
        <w:tc>
          <w:tcPr>
            <w:tcW w:w="1417" w:type="dxa"/>
          </w:tcPr>
          <w:p w:rsidR="00BE64EE" w:rsidRPr="00820DF2" w:rsidRDefault="00BE64EE" w:rsidP="00820DF2">
            <w:pPr>
              <w:spacing w:before="120"/>
              <w:rPr>
                <w:sz w:val="28"/>
                <w:szCs w:val="28"/>
                <w:lang w:eastAsia="en-US"/>
              </w:rPr>
            </w:pPr>
            <w:r w:rsidRPr="00820DF2">
              <w:rPr>
                <w:sz w:val="28"/>
                <w:szCs w:val="28"/>
                <w:lang w:eastAsia="en-US"/>
              </w:rPr>
              <w:t>Сентябрь</w:t>
            </w:r>
          </w:p>
        </w:tc>
        <w:tc>
          <w:tcPr>
            <w:tcW w:w="3077" w:type="dxa"/>
          </w:tcPr>
          <w:p w:rsidR="00BE64EE" w:rsidRPr="00820DF2" w:rsidRDefault="00BE64EE" w:rsidP="000D2515">
            <w:pPr>
              <w:spacing w:before="120"/>
              <w:jc w:val="both"/>
              <w:rPr>
                <w:sz w:val="28"/>
                <w:szCs w:val="28"/>
                <w:lang w:eastAsia="en-US"/>
              </w:rPr>
            </w:pPr>
            <w:r w:rsidRPr="00820DF2">
              <w:rPr>
                <w:sz w:val="28"/>
                <w:szCs w:val="28"/>
                <w:lang w:eastAsia="en-US"/>
              </w:rPr>
              <w:t>Совместное обследование речи детей в наиболее сложных случаях. Обсуждение результатов обследования.</w:t>
            </w:r>
          </w:p>
        </w:tc>
        <w:tc>
          <w:tcPr>
            <w:tcW w:w="2593" w:type="dxa"/>
          </w:tcPr>
          <w:p w:rsidR="00BE64EE" w:rsidRPr="00820DF2" w:rsidRDefault="00BE64EE" w:rsidP="000D2515">
            <w:pPr>
              <w:spacing w:before="120"/>
              <w:jc w:val="both"/>
              <w:rPr>
                <w:sz w:val="28"/>
                <w:szCs w:val="28"/>
                <w:lang w:eastAsia="en-US"/>
              </w:rPr>
            </w:pPr>
            <w:r w:rsidRPr="00820DF2">
              <w:rPr>
                <w:sz w:val="28"/>
                <w:szCs w:val="28"/>
                <w:lang w:eastAsia="en-US"/>
              </w:rPr>
              <w:t xml:space="preserve">Обеспечение условий, направленных на сохранение </w:t>
            </w:r>
          </w:p>
          <w:p w:rsidR="00BE64EE" w:rsidRPr="00820DF2" w:rsidRDefault="00BE64EE" w:rsidP="000D2515">
            <w:pPr>
              <w:jc w:val="both"/>
              <w:rPr>
                <w:sz w:val="28"/>
                <w:szCs w:val="28"/>
                <w:lang w:eastAsia="en-US"/>
              </w:rPr>
            </w:pPr>
            <w:r w:rsidRPr="00820DF2">
              <w:rPr>
                <w:sz w:val="28"/>
                <w:szCs w:val="28"/>
                <w:lang w:eastAsia="en-US"/>
              </w:rPr>
              <w:t>здоровья, эмоционального благополучия и развития индивидуальности каждого</w:t>
            </w:r>
            <w:r w:rsidR="000D2515">
              <w:rPr>
                <w:sz w:val="28"/>
                <w:szCs w:val="28"/>
                <w:lang w:eastAsia="en-US"/>
              </w:rPr>
              <w:t xml:space="preserve"> </w:t>
            </w:r>
            <w:r w:rsidRPr="00820DF2">
              <w:rPr>
                <w:sz w:val="28"/>
                <w:szCs w:val="28"/>
                <w:lang w:eastAsia="en-US"/>
              </w:rPr>
              <w:t>ребёнка.</w:t>
            </w:r>
          </w:p>
        </w:tc>
      </w:tr>
      <w:tr w:rsidR="00BE64EE" w:rsidRPr="00820DF2" w:rsidTr="000D2515">
        <w:tc>
          <w:tcPr>
            <w:tcW w:w="1417" w:type="dxa"/>
          </w:tcPr>
          <w:p w:rsidR="00BE64EE" w:rsidRPr="00820DF2" w:rsidRDefault="00BE64EE" w:rsidP="00820DF2">
            <w:pPr>
              <w:spacing w:before="120"/>
              <w:rPr>
                <w:sz w:val="28"/>
                <w:szCs w:val="28"/>
                <w:lang w:eastAsia="en-US"/>
              </w:rPr>
            </w:pPr>
            <w:r w:rsidRPr="00820DF2">
              <w:rPr>
                <w:sz w:val="28"/>
                <w:szCs w:val="28"/>
                <w:lang w:eastAsia="en-US"/>
              </w:rPr>
              <w:t>Сентябрь</w:t>
            </w:r>
          </w:p>
        </w:tc>
        <w:tc>
          <w:tcPr>
            <w:tcW w:w="3077" w:type="dxa"/>
          </w:tcPr>
          <w:p w:rsidR="000D2515" w:rsidRPr="00820DF2" w:rsidRDefault="00BE64EE" w:rsidP="000D2515">
            <w:pPr>
              <w:spacing w:before="120"/>
              <w:jc w:val="both"/>
              <w:rPr>
                <w:sz w:val="28"/>
                <w:szCs w:val="28"/>
                <w:lang w:eastAsia="en-US"/>
              </w:rPr>
            </w:pPr>
            <w:r w:rsidRPr="00820DF2">
              <w:rPr>
                <w:sz w:val="28"/>
                <w:szCs w:val="28"/>
                <w:lang w:eastAsia="en-US"/>
              </w:rPr>
              <w:t>Организация работы Школы раннего развития</w:t>
            </w:r>
          </w:p>
        </w:tc>
        <w:tc>
          <w:tcPr>
            <w:tcW w:w="2593" w:type="dxa"/>
          </w:tcPr>
          <w:p w:rsidR="00BE64EE" w:rsidRPr="00820DF2" w:rsidRDefault="00BE64EE" w:rsidP="000D2515">
            <w:pPr>
              <w:spacing w:before="120"/>
              <w:jc w:val="both"/>
              <w:rPr>
                <w:sz w:val="28"/>
                <w:szCs w:val="28"/>
                <w:lang w:eastAsia="en-US"/>
              </w:rPr>
            </w:pPr>
          </w:p>
        </w:tc>
      </w:tr>
      <w:tr w:rsidR="00BE64EE" w:rsidRPr="00820DF2" w:rsidTr="000D2515">
        <w:tc>
          <w:tcPr>
            <w:tcW w:w="1417" w:type="dxa"/>
          </w:tcPr>
          <w:p w:rsidR="00BE64EE" w:rsidRPr="00820DF2" w:rsidRDefault="00BE64EE" w:rsidP="00820DF2">
            <w:pPr>
              <w:spacing w:before="120"/>
              <w:rPr>
                <w:sz w:val="28"/>
                <w:szCs w:val="28"/>
                <w:lang w:eastAsia="en-US"/>
              </w:rPr>
            </w:pPr>
            <w:r w:rsidRPr="00820DF2">
              <w:rPr>
                <w:sz w:val="28"/>
                <w:szCs w:val="28"/>
                <w:lang w:eastAsia="en-US"/>
              </w:rPr>
              <w:t>Октябрь</w:t>
            </w:r>
          </w:p>
        </w:tc>
        <w:tc>
          <w:tcPr>
            <w:tcW w:w="3077" w:type="dxa"/>
          </w:tcPr>
          <w:p w:rsidR="00BE64EE" w:rsidRPr="00820DF2" w:rsidRDefault="00BE64EE" w:rsidP="000D2515">
            <w:pPr>
              <w:spacing w:before="120"/>
              <w:jc w:val="both"/>
              <w:rPr>
                <w:sz w:val="28"/>
                <w:szCs w:val="28"/>
                <w:lang w:eastAsia="en-US"/>
              </w:rPr>
            </w:pPr>
            <w:r w:rsidRPr="00820DF2">
              <w:rPr>
                <w:sz w:val="28"/>
                <w:szCs w:val="28"/>
                <w:lang w:eastAsia="en-US"/>
              </w:rPr>
              <w:t>Посещение воспитателями  уроков в первом классе.</w:t>
            </w:r>
          </w:p>
        </w:tc>
        <w:tc>
          <w:tcPr>
            <w:tcW w:w="2593" w:type="dxa"/>
          </w:tcPr>
          <w:p w:rsidR="00BE64EE" w:rsidRPr="00820DF2" w:rsidRDefault="00BE64EE" w:rsidP="000D2515">
            <w:pPr>
              <w:spacing w:before="120"/>
              <w:jc w:val="both"/>
              <w:rPr>
                <w:sz w:val="28"/>
                <w:szCs w:val="28"/>
                <w:lang w:eastAsia="en-US"/>
              </w:rPr>
            </w:pPr>
            <w:r w:rsidRPr="00820DF2">
              <w:rPr>
                <w:sz w:val="28"/>
                <w:szCs w:val="28"/>
                <w:lang w:eastAsia="en-US"/>
              </w:rPr>
              <w:t xml:space="preserve">Наблюдение за успехами бывших воспитанников, </w:t>
            </w:r>
          </w:p>
          <w:p w:rsidR="00BE64EE" w:rsidRPr="00820DF2" w:rsidRDefault="00BE64EE" w:rsidP="000D2515">
            <w:pPr>
              <w:jc w:val="both"/>
              <w:rPr>
                <w:sz w:val="28"/>
                <w:szCs w:val="28"/>
                <w:lang w:eastAsia="en-US"/>
              </w:rPr>
            </w:pPr>
            <w:r w:rsidRPr="00820DF2">
              <w:rPr>
                <w:sz w:val="28"/>
                <w:szCs w:val="28"/>
                <w:lang w:eastAsia="en-US"/>
              </w:rPr>
              <w:t>развитием индивидуально – личностных качеств детей, уровнем адаптации детей</w:t>
            </w:r>
            <w:r w:rsidR="000D2515">
              <w:rPr>
                <w:sz w:val="28"/>
                <w:szCs w:val="28"/>
                <w:lang w:eastAsia="en-US"/>
              </w:rPr>
              <w:t xml:space="preserve"> </w:t>
            </w:r>
            <w:r w:rsidRPr="00820DF2">
              <w:rPr>
                <w:sz w:val="28"/>
                <w:szCs w:val="28"/>
                <w:lang w:eastAsia="en-US"/>
              </w:rPr>
              <w:t>к новым условиям</w:t>
            </w:r>
          </w:p>
        </w:tc>
      </w:tr>
      <w:tr w:rsidR="00BE64EE" w:rsidRPr="00820DF2" w:rsidTr="000D2515">
        <w:tc>
          <w:tcPr>
            <w:tcW w:w="1417" w:type="dxa"/>
          </w:tcPr>
          <w:p w:rsidR="00BE64EE" w:rsidRPr="00820DF2" w:rsidRDefault="00BE64EE" w:rsidP="00820DF2">
            <w:pPr>
              <w:spacing w:before="120"/>
              <w:rPr>
                <w:sz w:val="28"/>
                <w:szCs w:val="28"/>
                <w:lang w:eastAsia="en-US"/>
              </w:rPr>
            </w:pPr>
            <w:r w:rsidRPr="00820DF2">
              <w:rPr>
                <w:sz w:val="28"/>
                <w:szCs w:val="28"/>
                <w:lang w:eastAsia="en-US"/>
              </w:rPr>
              <w:t>Октябрь</w:t>
            </w:r>
          </w:p>
        </w:tc>
        <w:tc>
          <w:tcPr>
            <w:tcW w:w="3077" w:type="dxa"/>
          </w:tcPr>
          <w:p w:rsidR="00BE64EE" w:rsidRPr="00820DF2" w:rsidRDefault="00BE64EE" w:rsidP="000D2515">
            <w:pPr>
              <w:spacing w:before="120"/>
              <w:jc w:val="both"/>
              <w:rPr>
                <w:sz w:val="28"/>
                <w:szCs w:val="28"/>
                <w:lang w:eastAsia="en-US"/>
              </w:rPr>
            </w:pPr>
            <w:r w:rsidRPr="00820DF2">
              <w:rPr>
                <w:sz w:val="28"/>
                <w:szCs w:val="28"/>
                <w:lang w:eastAsia="en-US"/>
              </w:rPr>
              <w:t xml:space="preserve">Посещение учителем занятий в детском саду </w:t>
            </w:r>
            <w:r w:rsidRPr="00820DF2">
              <w:rPr>
                <w:sz w:val="28"/>
                <w:szCs w:val="28"/>
                <w:lang w:eastAsia="en-US"/>
              </w:rPr>
              <w:lastRenderedPageBreak/>
              <w:t>(по развитию речи,</w:t>
            </w:r>
          </w:p>
          <w:p w:rsidR="00BE64EE" w:rsidRPr="00820DF2" w:rsidRDefault="00BE64EE" w:rsidP="000D2515">
            <w:pPr>
              <w:jc w:val="both"/>
              <w:rPr>
                <w:sz w:val="28"/>
                <w:szCs w:val="28"/>
                <w:lang w:eastAsia="en-US"/>
              </w:rPr>
            </w:pPr>
            <w:r w:rsidRPr="00820DF2">
              <w:rPr>
                <w:sz w:val="28"/>
                <w:szCs w:val="28"/>
                <w:lang w:eastAsia="en-US"/>
              </w:rPr>
              <w:t xml:space="preserve">по формированию элементарных математических представлений, по конструированию, по физическому </w:t>
            </w:r>
            <w:r w:rsidR="000D2515">
              <w:rPr>
                <w:sz w:val="28"/>
                <w:szCs w:val="28"/>
                <w:lang w:eastAsia="en-US"/>
              </w:rPr>
              <w:t>в</w:t>
            </w:r>
            <w:r w:rsidRPr="00820DF2">
              <w:rPr>
                <w:sz w:val="28"/>
                <w:szCs w:val="28"/>
                <w:lang w:eastAsia="en-US"/>
              </w:rPr>
              <w:t>оспитанию, музыкальные занятия.</w:t>
            </w:r>
          </w:p>
        </w:tc>
        <w:tc>
          <w:tcPr>
            <w:tcW w:w="2593" w:type="dxa"/>
          </w:tcPr>
          <w:p w:rsidR="00BE64EE" w:rsidRPr="00820DF2" w:rsidRDefault="00BE64EE" w:rsidP="000D2515">
            <w:pPr>
              <w:spacing w:before="120"/>
              <w:jc w:val="both"/>
              <w:rPr>
                <w:sz w:val="28"/>
                <w:szCs w:val="28"/>
                <w:lang w:eastAsia="en-US"/>
              </w:rPr>
            </w:pPr>
            <w:r w:rsidRPr="00820DF2">
              <w:rPr>
                <w:sz w:val="28"/>
                <w:szCs w:val="28"/>
                <w:lang w:eastAsia="en-US"/>
              </w:rPr>
              <w:lastRenderedPageBreak/>
              <w:t xml:space="preserve">Знакомство с выпускниками  </w:t>
            </w:r>
            <w:r w:rsidRPr="00820DF2">
              <w:rPr>
                <w:sz w:val="28"/>
                <w:szCs w:val="28"/>
                <w:lang w:eastAsia="en-US"/>
              </w:rPr>
              <w:lastRenderedPageBreak/>
              <w:t>детского сада и формами работы с детьми.</w:t>
            </w:r>
          </w:p>
        </w:tc>
      </w:tr>
      <w:tr w:rsidR="00BE64EE" w:rsidRPr="00820DF2" w:rsidTr="000D2515">
        <w:tc>
          <w:tcPr>
            <w:tcW w:w="1417" w:type="dxa"/>
          </w:tcPr>
          <w:p w:rsidR="00BE64EE" w:rsidRPr="00820DF2" w:rsidRDefault="00BE64EE" w:rsidP="000D2515">
            <w:pPr>
              <w:spacing w:before="120"/>
              <w:jc w:val="both"/>
              <w:rPr>
                <w:sz w:val="28"/>
                <w:szCs w:val="28"/>
                <w:lang w:eastAsia="en-US"/>
              </w:rPr>
            </w:pPr>
            <w:r w:rsidRPr="00820DF2">
              <w:rPr>
                <w:sz w:val="28"/>
                <w:szCs w:val="28"/>
                <w:lang w:eastAsia="en-US"/>
              </w:rPr>
              <w:lastRenderedPageBreak/>
              <w:t>Ноябрь</w:t>
            </w:r>
          </w:p>
        </w:tc>
        <w:tc>
          <w:tcPr>
            <w:tcW w:w="3077" w:type="dxa"/>
          </w:tcPr>
          <w:p w:rsidR="00BE64EE" w:rsidRPr="00820DF2" w:rsidRDefault="000D2515" w:rsidP="000D2515">
            <w:pPr>
              <w:spacing w:before="120"/>
              <w:jc w:val="both"/>
              <w:rPr>
                <w:sz w:val="28"/>
                <w:szCs w:val="28"/>
                <w:lang w:eastAsia="en-US"/>
              </w:rPr>
            </w:pPr>
            <w:r>
              <w:rPr>
                <w:sz w:val="28"/>
                <w:szCs w:val="28"/>
                <w:lang w:eastAsia="en-US"/>
              </w:rPr>
              <w:t>Социально –</w:t>
            </w:r>
            <w:r w:rsidR="00BE64EE" w:rsidRPr="00820DF2">
              <w:rPr>
                <w:sz w:val="28"/>
                <w:szCs w:val="28"/>
                <w:lang w:eastAsia="en-US"/>
              </w:rPr>
              <w:t>психологическая  адаптация к школе (тестирование, диагностика).</w:t>
            </w:r>
          </w:p>
        </w:tc>
        <w:tc>
          <w:tcPr>
            <w:tcW w:w="2593" w:type="dxa"/>
          </w:tcPr>
          <w:p w:rsidR="00BE64EE" w:rsidRPr="00820DF2" w:rsidRDefault="00BE64EE" w:rsidP="000D2515">
            <w:pPr>
              <w:spacing w:before="120"/>
              <w:jc w:val="both"/>
              <w:rPr>
                <w:sz w:val="28"/>
                <w:szCs w:val="28"/>
                <w:lang w:eastAsia="en-US"/>
              </w:rPr>
            </w:pPr>
            <w:r w:rsidRPr="00820DF2">
              <w:rPr>
                <w:sz w:val="28"/>
                <w:szCs w:val="28"/>
                <w:lang w:eastAsia="en-US"/>
              </w:rPr>
              <w:t xml:space="preserve">Обеспечение условий, направленных на сохранение здоровья, </w:t>
            </w:r>
            <w:r w:rsidR="000D2515">
              <w:rPr>
                <w:sz w:val="28"/>
                <w:szCs w:val="28"/>
                <w:lang w:eastAsia="en-US"/>
              </w:rPr>
              <w:t>э</w:t>
            </w:r>
            <w:r w:rsidRPr="00820DF2">
              <w:rPr>
                <w:sz w:val="28"/>
                <w:szCs w:val="28"/>
                <w:lang w:eastAsia="en-US"/>
              </w:rPr>
              <w:t>моционального</w:t>
            </w:r>
          </w:p>
          <w:p w:rsidR="00BE64EE" w:rsidRPr="00820DF2" w:rsidRDefault="00BE64EE" w:rsidP="000D2515">
            <w:pPr>
              <w:jc w:val="both"/>
              <w:rPr>
                <w:sz w:val="28"/>
                <w:szCs w:val="28"/>
                <w:lang w:eastAsia="en-US"/>
              </w:rPr>
            </w:pPr>
            <w:r w:rsidRPr="00820DF2">
              <w:rPr>
                <w:sz w:val="28"/>
                <w:szCs w:val="28"/>
                <w:lang w:eastAsia="en-US"/>
              </w:rPr>
              <w:t>благополучия  и развития</w:t>
            </w:r>
          </w:p>
          <w:p w:rsidR="00BE64EE" w:rsidRPr="00820DF2" w:rsidRDefault="00BE64EE" w:rsidP="000D2515">
            <w:pPr>
              <w:jc w:val="both"/>
              <w:rPr>
                <w:sz w:val="28"/>
                <w:szCs w:val="28"/>
                <w:lang w:eastAsia="en-US"/>
              </w:rPr>
            </w:pPr>
            <w:r w:rsidRPr="00820DF2">
              <w:rPr>
                <w:sz w:val="28"/>
                <w:szCs w:val="28"/>
                <w:lang w:eastAsia="en-US"/>
              </w:rPr>
              <w:t>индивидуальности</w:t>
            </w:r>
          </w:p>
          <w:p w:rsidR="00BE64EE" w:rsidRPr="00820DF2" w:rsidRDefault="00BE64EE" w:rsidP="000D2515">
            <w:pPr>
              <w:jc w:val="both"/>
              <w:rPr>
                <w:sz w:val="28"/>
                <w:szCs w:val="28"/>
                <w:lang w:eastAsia="en-US"/>
              </w:rPr>
            </w:pPr>
            <w:r w:rsidRPr="00820DF2">
              <w:rPr>
                <w:sz w:val="28"/>
                <w:szCs w:val="28"/>
                <w:lang w:eastAsia="en-US"/>
              </w:rPr>
              <w:t>каждого ребёнка.</w:t>
            </w:r>
          </w:p>
        </w:tc>
      </w:tr>
      <w:tr w:rsidR="00BE64EE" w:rsidRPr="00820DF2" w:rsidTr="000D2515">
        <w:tc>
          <w:tcPr>
            <w:tcW w:w="1417" w:type="dxa"/>
          </w:tcPr>
          <w:p w:rsidR="00BE64EE" w:rsidRPr="00820DF2" w:rsidRDefault="00BE64EE" w:rsidP="00820DF2">
            <w:pPr>
              <w:spacing w:before="120"/>
              <w:rPr>
                <w:sz w:val="28"/>
                <w:szCs w:val="28"/>
                <w:lang w:eastAsia="en-US"/>
              </w:rPr>
            </w:pPr>
            <w:r w:rsidRPr="00820DF2">
              <w:rPr>
                <w:sz w:val="28"/>
                <w:szCs w:val="28"/>
                <w:lang w:eastAsia="en-US"/>
              </w:rPr>
              <w:t>Ноябрь</w:t>
            </w:r>
          </w:p>
        </w:tc>
        <w:tc>
          <w:tcPr>
            <w:tcW w:w="3077" w:type="dxa"/>
          </w:tcPr>
          <w:p w:rsidR="000D2515" w:rsidRDefault="00BE64EE" w:rsidP="000D2515">
            <w:pPr>
              <w:spacing w:before="120"/>
              <w:jc w:val="both"/>
              <w:rPr>
                <w:sz w:val="28"/>
                <w:szCs w:val="28"/>
                <w:lang w:eastAsia="en-US"/>
              </w:rPr>
            </w:pPr>
            <w:r w:rsidRPr="00820DF2">
              <w:rPr>
                <w:sz w:val="28"/>
                <w:szCs w:val="28"/>
                <w:lang w:eastAsia="en-US"/>
              </w:rPr>
              <w:t>Педагогические совещания.</w:t>
            </w:r>
          </w:p>
          <w:p w:rsidR="00BE64EE" w:rsidRPr="00820DF2" w:rsidRDefault="00BE64EE" w:rsidP="000D2515">
            <w:pPr>
              <w:jc w:val="both"/>
              <w:rPr>
                <w:sz w:val="28"/>
                <w:szCs w:val="28"/>
                <w:lang w:eastAsia="en-US"/>
              </w:rPr>
            </w:pPr>
            <w:r w:rsidRPr="00820DF2">
              <w:rPr>
                <w:sz w:val="28"/>
                <w:szCs w:val="28"/>
                <w:lang w:eastAsia="en-US"/>
              </w:rPr>
              <w:t>Вопросы для обсуждения:</w:t>
            </w:r>
          </w:p>
          <w:p w:rsidR="00BE64EE" w:rsidRPr="00820DF2" w:rsidRDefault="00BE64EE" w:rsidP="000D2515">
            <w:pPr>
              <w:jc w:val="both"/>
              <w:rPr>
                <w:sz w:val="28"/>
                <w:szCs w:val="28"/>
                <w:lang w:eastAsia="en-US"/>
              </w:rPr>
            </w:pPr>
            <w:r w:rsidRPr="00820DF2">
              <w:rPr>
                <w:sz w:val="28"/>
                <w:szCs w:val="28"/>
                <w:lang w:eastAsia="en-US"/>
              </w:rPr>
              <w:t>- психологическое сопровождение  процесса</w:t>
            </w:r>
            <w:r w:rsidR="000D2515">
              <w:rPr>
                <w:sz w:val="28"/>
                <w:szCs w:val="28"/>
                <w:lang w:eastAsia="en-US"/>
              </w:rPr>
              <w:t xml:space="preserve"> </w:t>
            </w:r>
            <w:r w:rsidRPr="00820DF2">
              <w:rPr>
                <w:sz w:val="28"/>
                <w:szCs w:val="28"/>
                <w:lang w:eastAsia="en-US"/>
              </w:rPr>
              <w:t>адаптации учащихся 1 класса;</w:t>
            </w:r>
          </w:p>
          <w:p w:rsidR="00BE64EE" w:rsidRPr="00820DF2" w:rsidRDefault="00BE64EE" w:rsidP="000D2515">
            <w:pPr>
              <w:jc w:val="both"/>
              <w:rPr>
                <w:sz w:val="28"/>
                <w:szCs w:val="28"/>
                <w:lang w:eastAsia="en-US"/>
              </w:rPr>
            </w:pPr>
            <w:r w:rsidRPr="00820DF2">
              <w:rPr>
                <w:sz w:val="28"/>
                <w:szCs w:val="28"/>
                <w:lang w:eastAsia="en-US"/>
              </w:rPr>
              <w:t>- итоги успеваемости в первых классах за первую четверть.</w:t>
            </w:r>
          </w:p>
        </w:tc>
        <w:tc>
          <w:tcPr>
            <w:tcW w:w="2593" w:type="dxa"/>
          </w:tcPr>
          <w:p w:rsidR="00BE64EE" w:rsidRPr="00820DF2" w:rsidRDefault="00BE64EE" w:rsidP="000D2515">
            <w:pPr>
              <w:spacing w:before="120"/>
              <w:jc w:val="both"/>
              <w:rPr>
                <w:sz w:val="28"/>
                <w:szCs w:val="28"/>
                <w:lang w:eastAsia="en-US"/>
              </w:rPr>
            </w:pPr>
            <w:r w:rsidRPr="00820DF2">
              <w:rPr>
                <w:sz w:val="28"/>
                <w:szCs w:val="28"/>
                <w:lang w:eastAsia="en-US"/>
              </w:rPr>
              <w:t>Обозначение проблемы</w:t>
            </w:r>
          </w:p>
          <w:p w:rsidR="00BE64EE" w:rsidRPr="00820DF2" w:rsidRDefault="00BE64EE" w:rsidP="000D2515">
            <w:pPr>
              <w:jc w:val="both"/>
              <w:rPr>
                <w:sz w:val="28"/>
                <w:szCs w:val="28"/>
                <w:lang w:eastAsia="en-US"/>
              </w:rPr>
            </w:pPr>
            <w:r w:rsidRPr="00820DF2">
              <w:rPr>
                <w:sz w:val="28"/>
                <w:szCs w:val="28"/>
                <w:lang w:eastAsia="en-US"/>
              </w:rPr>
              <w:t xml:space="preserve">контрольного среза по усвоению программы </w:t>
            </w:r>
          </w:p>
          <w:p w:rsidR="00BE64EE" w:rsidRPr="00820DF2" w:rsidRDefault="00BE64EE" w:rsidP="000D2515">
            <w:pPr>
              <w:jc w:val="both"/>
              <w:rPr>
                <w:sz w:val="28"/>
                <w:szCs w:val="28"/>
                <w:lang w:eastAsia="en-US"/>
              </w:rPr>
            </w:pPr>
            <w:r w:rsidRPr="00820DF2">
              <w:rPr>
                <w:sz w:val="28"/>
                <w:szCs w:val="28"/>
                <w:lang w:eastAsia="en-US"/>
              </w:rPr>
              <w:t>воспитанниками</w:t>
            </w:r>
          </w:p>
          <w:p w:rsidR="00BE64EE" w:rsidRPr="00820DF2" w:rsidRDefault="00BE64EE" w:rsidP="000D2515">
            <w:pPr>
              <w:jc w:val="both"/>
              <w:rPr>
                <w:sz w:val="28"/>
                <w:szCs w:val="28"/>
                <w:lang w:eastAsia="en-US"/>
              </w:rPr>
            </w:pPr>
            <w:r w:rsidRPr="00820DF2">
              <w:rPr>
                <w:sz w:val="28"/>
                <w:szCs w:val="28"/>
                <w:lang w:eastAsia="en-US"/>
              </w:rPr>
              <w:t>детского сада.</w:t>
            </w:r>
          </w:p>
        </w:tc>
      </w:tr>
      <w:tr w:rsidR="00BE64EE" w:rsidRPr="00820DF2" w:rsidTr="000D2515">
        <w:tc>
          <w:tcPr>
            <w:tcW w:w="1417" w:type="dxa"/>
          </w:tcPr>
          <w:p w:rsidR="00BE64EE" w:rsidRPr="00820DF2" w:rsidRDefault="00BE64EE" w:rsidP="00820DF2">
            <w:pPr>
              <w:spacing w:before="120"/>
              <w:rPr>
                <w:sz w:val="28"/>
                <w:szCs w:val="28"/>
                <w:lang w:eastAsia="en-US"/>
              </w:rPr>
            </w:pPr>
            <w:r w:rsidRPr="00820DF2">
              <w:rPr>
                <w:sz w:val="28"/>
                <w:szCs w:val="28"/>
                <w:lang w:eastAsia="en-US"/>
              </w:rPr>
              <w:t>Ноябрь</w:t>
            </w:r>
          </w:p>
        </w:tc>
        <w:tc>
          <w:tcPr>
            <w:tcW w:w="3077" w:type="dxa"/>
          </w:tcPr>
          <w:p w:rsidR="00BE64EE" w:rsidRPr="00820DF2" w:rsidRDefault="00BE64EE" w:rsidP="000D2515">
            <w:pPr>
              <w:spacing w:before="120"/>
              <w:jc w:val="both"/>
              <w:rPr>
                <w:sz w:val="28"/>
                <w:szCs w:val="28"/>
                <w:lang w:eastAsia="en-US"/>
              </w:rPr>
            </w:pPr>
            <w:r w:rsidRPr="00820DF2">
              <w:rPr>
                <w:sz w:val="28"/>
                <w:szCs w:val="28"/>
                <w:lang w:eastAsia="en-US"/>
              </w:rPr>
              <w:t>Тематические выставки:</w:t>
            </w:r>
          </w:p>
          <w:p w:rsidR="00BE64EE" w:rsidRPr="00820DF2" w:rsidRDefault="00BE64EE" w:rsidP="000D2515">
            <w:pPr>
              <w:jc w:val="both"/>
              <w:rPr>
                <w:sz w:val="28"/>
                <w:szCs w:val="28"/>
                <w:lang w:eastAsia="en-US"/>
              </w:rPr>
            </w:pPr>
            <w:r w:rsidRPr="00820DF2">
              <w:rPr>
                <w:sz w:val="28"/>
                <w:szCs w:val="28"/>
                <w:lang w:eastAsia="en-US"/>
              </w:rPr>
              <w:t>«Что должен знать и уметь первоклассник», «Поступление в школу - важное событие в жизни детей».</w:t>
            </w:r>
          </w:p>
        </w:tc>
        <w:tc>
          <w:tcPr>
            <w:tcW w:w="2593" w:type="dxa"/>
          </w:tcPr>
          <w:p w:rsidR="00BE64EE" w:rsidRPr="00820DF2" w:rsidRDefault="00BE64EE" w:rsidP="000D2515">
            <w:pPr>
              <w:spacing w:before="120"/>
              <w:jc w:val="both"/>
              <w:rPr>
                <w:sz w:val="28"/>
                <w:szCs w:val="28"/>
                <w:lang w:eastAsia="en-US"/>
              </w:rPr>
            </w:pPr>
            <w:r w:rsidRPr="00820DF2">
              <w:rPr>
                <w:sz w:val="28"/>
                <w:szCs w:val="28"/>
                <w:lang w:eastAsia="en-US"/>
              </w:rPr>
              <w:t>Ознакомление родителей с основными задачами и трудностями первичной адаптации, тактикой общения</w:t>
            </w:r>
          </w:p>
          <w:p w:rsidR="00BE64EE" w:rsidRPr="00820DF2" w:rsidRDefault="00BE64EE" w:rsidP="000D2515">
            <w:pPr>
              <w:jc w:val="both"/>
              <w:rPr>
                <w:sz w:val="28"/>
                <w:szCs w:val="28"/>
                <w:lang w:eastAsia="en-US"/>
              </w:rPr>
            </w:pPr>
            <w:r w:rsidRPr="00820DF2">
              <w:rPr>
                <w:sz w:val="28"/>
                <w:szCs w:val="28"/>
                <w:lang w:eastAsia="en-US"/>
              </w:rPr>
              <w:t>и помощи детям, с требованиями учителей к уровню подготовки выпускников  детского сада к обучению в школе.</w:t>
            </w:r>
          </w:p>
        </w:tc>
      </w:tr>
      <w:tr w:rsidR="00BE64EE" w:rsidRPr="00820DF2" w:rsidTr="000D2515">
        <w:tc>
          <w:tcPr>
            <w:tcW w:w="1417" w:type="dxa"/>
          </w:tcPr>
          <w:p w:rsidR="00BE64EE" w:rsidRPr="00820DF2" w:rsidRDefault="00BE64EE" w:rsidP="00820DF2">
            <w:pPr>
              <w:spacing w:before="120"/>
              <w:rPr>
                <w:sz w:val="28"/>
                <w:szCs w:val="28"/>
                <w:lang w:eastAsia="en-US"/>
              </w:rPr>
            </w:pPr>
            <w:r w:rsidRPr="00820DF2">
              <w:rPr>
                <w:sz w:val="28"/>
                <w:szCs w:val="28"/>
                <w:lang w:eastAsia="en-US"/>
              </w:rPr>
              <w:lastRenderedPageBreak/>
              <w:t>Ноябрь</w:t>
            </w:r>
          </w:p>
        </w:tc>
        <w:tc>
          <w:tcPr>
            <w:tcW w:w="3077" w:type="dxa"/>
          </w:tcPr>
          <w:p w:rsidR="00BE64EE" w:rsidRPr="00820DF2" w:rsidRDefault="00BE64EE" w:rsidP="000D2515">
            <w:pPr>
              <w:spacing w:before="120"/>
              <w:jc w:val="both"/>
              <w:rPr>
                <w:sz w:val="28"/>
                <w:szCs w:val="28"/>
                <w:lang w:eastAsia="en-US"/>
              </w:rPr>
            </w:pPr>
            <w:r w:rsidRPr="00820DF2">
              <w:rPr>
                <w:sz w:val="28"/>
                <w:szCs w:val="28"/>
                <w:lang w:eastAsia="en-US"/>
              </w:rPr>
              <w:t>День открытых дверей</w:t>
            </w:r>
          </w:p>
          <w:p w:rsidR="00BE64EE" w:rsidRPr="00820DF2" w:rsidRDefault="00BE64EE" w:rsidP="000D2515">
            <w:pPr>
              <w:jc w:val="both"/>
              <w:rPr>
                <w:sz w:val="28"/>
                <w:szCs w:val="28"/>
                <w:lang w:eastAsia="en-US"/>
              </w:rPr>
            </w:pPr>
            <w:r w:rsidRPr="00820DF2">
              <w:rPr>
                <w:sz w:val="28"/>
                <w:szCs w:val="28"/>
                <w:lang w:eastAsia="en-US"/>
              </w:rPr>
              <w:t>в детском саду.</w:t>
            </w:r>
          </w:p>
        </w:tc>
        <w:tc>
          <w:tcPr>
            <w:tcW w:w="2593" w:type="dxa"/>
          </w:tcPr>
          <w:p w:rsidR="00BE64EE" w:rsidRPr="00820DF2" w:rsidRDefault="00BE64EE" w:rsidP="000D2515">
            <w:pPr>
              <w:spacing w:before="120"/>
              <w:jc w:val="both"/>
              <w:rPr>
                <w:sz w:val="28"/>
                <w:szCs w:val="28"/>
                <w:lang w:eastAsia="en-US"/>
              </w:rPr>
            </w:pPr>
            <w:r w:rsidRPr="00820DF2">
              <w:rPr>
                <w:sz w:val="28"/>
                <w:szCs w:val="28"/>
                <w:lang w:eastAsia="en-US"/>
              </w:rPr>
              <w:t>Знакомство родителей с работой  педагогов по подготовке детей к</w:t>
            </w:r>
            <w:r w:rsidR="000D2515">
              <w:rPr>
                <w:sz w:val="28"/>
                <w:szCs w:val="28"/>
                <w:lang w:eastAsia="en-US"/>
              </w:rPr>
              <w:t xml:space="preserve"> </w:t>
            </w:r>
            <w:r w:rsidRPr="00820DF2">
              <w:rPr>
                <w:sz w:val="28"/>
                <w:szCs w:val="28"/>
                <w:lang w:eastAsia="en-US"/>
              </w:rPr>
              <w:t>школе.</w:t>
            </w:r>
          </w:p>
        </w:tc>
      </w:tr>
      <w:tr w:rsidR="00BE64EE" w:rsidRPr="00820DF2" w:rsidTr="000D2515">
        <w:tc>
          <w:tcPr>
            <w:tcW w:w="1417" w:type="dxa"/>
          </w:tcPr>
          <w:p w:rsidR="00BE64EE" w:rsidRPr="00820DF2" w:rsidRDefault="00BE64EE" w:rsidP="00820DF2">
            <w:pPr>
              <w:spacing w:before="120"/>
              <w:rPr>
                <w:sz w:val="28"/>
                <w:szCs w:val="28"/>
                <w:lang w:eastAsia="en-US"/>
              </w:rPr>
            </w:pPr>
            <w:r w:rsidRPr="00820DF2">
              <w:rPr>
                <w:sz w:val="28"/>
                <w:szCs w:val="28"/>
                <w:lang w:eastAsia="en-US"/>
              </w:rPr>
              <w:t>Ноябрь</w:t>
            </w:r>
          </w:p>
        </w:tc>
        <w:tc>
          <w:tcPr>
            <w:tcW w:w="3077" w:type="dxa"/>
          </w:tcPr>
          <w:p w:rsidR="00BE64EE" w:rsidRPr="00820DF2" w:rsidRDefault="00BE64EE" w:rsidP="000D2515">
            <w:pPr>
              <w:spacing w:before="120"/>
              <w:jc w:val="both"/>
              <w:rPr>
                <w:sz w:val="28"/>
                <w:szCs w:val="28"/>
                <w:lang w:eastAsia="en-US"/>
              </w:rPr>
            </w:pPr>
            <w:r w:rsidRPr="00820DF2">
              <w:rPr>
                <w:sz w:val="28"/>
                <w:szCs w:val="28"/>
                <w:lang w:eastAsia="en-US"/>
              </w:rPr>
              <w:t>Физкультурное развлечение с детьми подготовительной группы и первоклассниками.</w:t>
            </w:r>
          </w:p>
        </w:tc>
        <w:tc>
          <w:tcPr>
            <w:tcW w:w="2593" w:type="dxa"/>
          </w:tcPr>
          <w:p w:rsidR="00BE64EE" w:rsidRPr="00820DF2" w:rsidRDefault="00BE64EE" w:rsidP="000D2515">
            <w:pPr>
              <w:spacing w:before="120"/>
              <w:jc w:val="both"/>
              <w:rPr>
                <w:sz w:val="28"/>
                <w:szCs w:val="28"/>
                <w:lang w:eastAsia="en-US"/>
              </w:rPr>
            </w:pPr>
            <w:r w:rsidRPr="00820DF2">
              <w:rPr>
                <w:sz w:val="28"/>
                <w:szCs w:val="28"/>
                <w:lang w:eastAsia="en-US"/>
              </w:rPr>
              <w:t>Воспитание дружеских отношений между детьми,</w:t>
            </w:r>
          </w:p>
          <w:p w:rsidR="00BE64EE" w:rsidRPr="00820DF2" w:rsidRDefault="00BE64EE" w:rsidP="000D2515">
            <w:pPr>
              <w:jc w:val="both"/>
              <w:rPr>
                <w:sz w:val="28"/>
                <w:szCs w:val="28"/>
                <w:lang w:eastAsia="en-US"/>
              </w:rPr>
            </w:pPr>
            <w:r w:rsidRPr="00820DF2">
              <w:rPr>
                <w:sz w:val="28"/>
                <w:szCs w:val="28"/>
                <w:lang w:eastAsia="en-US"/>
              </w:rPr>
              <w:t>формирование положительных</w:t>
            </w:r>
          </w:p>
          <w:p w:rsidR="00BE64EE" w:rsidRPr="00820DF2" w:rsidRDefault="00BE64EE" w:rsidP="000D2515">
            <w:pPr>
              <w:jc w:val="both"/>
              <w:rPr>
                <w:sz w:val="28"/>
                <w:szCs w:val="28"/>
                <w:lang w:eastAsia="en-US"/>
              </w:rPr>
            </w:pPr>
            <w:r w:rsidRPr="00820DF2">
              <w:rPr>
                <w:sz w:val="28"/>
                <w:szCs w:val="28"/>
                <w:lang w:eastAsia="en-US"/>
              </w:rPr>
              <w:t>эмоций, настрой на преодоление трудностей.</w:t>
            </w:r>
          </w:p>
        </w:tc>
      </w:tr>
      <w:tr w:rsidR="00BE64EE" w:rsidRPr="00820DF2" w:rsidTr="000D2515">
        <w:tc>
          <w:tcPr>
            <w:tcW w:w="1417" w:type="dxa"/>
          </w:tcPr>
          <w:p w:rsidR="00BE64EE" w:rsidRPr="00820DF2" w:rsidRDefault="00BE64EE" w:rsidP="00820DF2">
            <w:pPr>
              <w:spacing w:before="120"/>
              <w:rPr>
                <w:sz w:val="28"/>
                <w:szCs w:val="28"/>
                <w:lang w:eastAsia="en-US"/>
              </w:rPr>
            </w:pPr>
            <w:r w:rsidRPr="00820DF2">
              <w:rPr>
                <w:sz w:val="28"/>
                <w:szCs w:val="28"/>
                <w:lang w:eastAsia="en-US"/>
              </w:rPr>
              <w:t>Декабрь</w:t>
            </w:r>
          </w:p>
        </w:tc>
        <w:tc>
          <w:tcPr>
            <w:tcW w:w="3077" w:type="dxa"/>
          </w:tcPr>
          <w:p w:rsidR="00BE64EE" w:rsidRPr="00820DF2" w:rsidRDefault="00BE64EE" w:rsidP="000D2515">
            <w:pPr>
              <w:spacing w:before="120"/>
              <w:jc w:val="both"/>
              <w:rPr>
                <w:sz w:val="28"/>
                <w:szCs w:val="28"/>
                <w:lang w:eastAsia="en-US"/>
              </w:rPr>
            </w:pPr>
            <w:r w:rsidRPr="00820DF2">
              <w:rPr>
                <w:sz w:val="28"/>
                <w:szCs w:val="28"/>
                <w:lang w:eastAsia="en-US"/>
              </w:rPr>
              <w:t>Родительское собрание</w:t>
            </w:r>
          </w:p>
          <w:p w:rsidR="00BE64EE" w:rsidRPr="00820DF2" w:rsidRDefault="00BE64EE" w:rsidP="000D2515">
            <w:pPr>
              <w:jc w:val="both"/>
              <w:rPr>
                <w:sz w:val="28"/>
                <w:szCs w:val="28"/>
                <w:lang w:eastAsia="en-US"/>
              </w:rPr>
            </w:pPr>
            <w:r w:rsidRPr="00820DF2">
              <w:rPr>
                <w:sz w:val="28"/>
                <w:szCs w:val="28"/>
                <w:lang w:eastAsia="en-US"/>
              </w:rPr>
              <w:t>«Помочь учиться»</w:t>
            </w:r>
          </w:p>
          <w:p w:rsidR="00BE64EE" w:rsidRPr="00820DF2" w:rsidRDefault="00BE64EE" w:rsidP="000D2515">
            <w:pPr>
              <w:jc w:val="both"/>
              <w:rPr>
                <w:sz w:val="28"/>
                <w:szCs w:val="28"/>
                <w:lang w:eastAsia="en-US"/>
              </w:rPr>
            </w:pPr>
            <w:r w:rsidRPr="00820DF2">
              <w:rPr>
                <w:sz w:val="28"/>
                <w:szCs w:val="28"/>
                <w:lang w:eastAsia="en-US"/>
              </w:rPr>
              <w:t>(психолого-социальная готовность ребёнка к школе).</w:t>
            </w:r>
          </w:p>
        </w:tc>
        <w:tc>
          <w:tcPr>
            <w:tcW w:w="2593" w:type="dxa"/>
          </w:tcPr>
          <w:p w:rsidR="00BE64EE" w:rsidRPr="00820DF2" w:rsidRDefault="00BE64EE" w:rsidP="000D2515">
            <w:pPr>
              <w:spacing w:before="120"/>
              <w:jc w:val="both"/>
              <w:rPr>
                <w:sz w:val="28"/>
                <w:szCs w:val="28"/>
                <w:lang w:eastAsia="en-US"/>
              </w:rPr>
            </w:pPr>
            <w:r w:rsidRPr="00820DF2">
              <w:rPr>
                <w:sz w:val="28"/>
                <w:szCs w:val="28"/>
                <w:lang w:eastAsia="en-US"/>
              </w:rPr>
              <w:t>Ознакомление родителей с основными  задачами и</w:t>
            </w:r>
          </w:p>
          <w:p w:rsidR="00BE64EE" w:rsidRPr="00820DF2" w:rsidRDefault="00BE64EE" w:rsidP="000D2515">
            <w:pPr>
              <w:jc w:val="both"/>
              <w:rPr>
                <w:sz w:val="28"/>
                <w:szCs w:val="28"/>
                <w:lang w:eastAsia="en-US"/>
              </w:rPr>
            </w:pPr>
            <w:r w:rsidRPr="00820DF2">
              <w:rPr>
                <w:sz w:val="28"/>
                <w:szCs w:val="28"/>
                <w:lang w:eastAsia="en-US"/>
              </w:rPr>
              <w:t xml:space="preserve">трудностями первичной адаптации, тактикой общения </w:t>
            </w:r>
          </w:p>
          <w:p w:rsidR="00BE64EE" w:rsidRPr="00820DF2" w:rsidRDefault="00BE64EE" w:rsidP="000D2515">
            <w:pPr>
              <w:jc w:val="both"/>
              <w:rPr>
                <w:sz w:val="28"/>
                <w:szCs w:val="28"/>
                <w:lang w:eastAsia="en-US"/>
              </w:rPr>
            </w:pPr>
            <w:r w:rsidRPr="00820DF2">
              <w:rPr>
                <w:sz w:val="28"/>
                <w:szCs w:val="28"/>
                <w:lang w:eastAsia="en-US"/>
              </w:rPr>
              <w:t>и помощи детям, с требованиями школы к уровню подготовки выпускников детского сада к обучению в школе.</w:t>
            </w:r>
          </w:p>
        </w:tc>
      </w:tr>
      <w:tr w:rsidR="00BE64EE" w:rsidRPr="00820DF2" w:rsidTr="000D2515">
        <w:tc>
          <w:tcPr>
            <w:tcW w:w="1417" w:type="dxa"/>
          </w:tcPr>
          <w:p w:rsidR="00BE64EE" w:rsidRPr="00820DF2" w:rsidRDefault="00BE64EE" w:rsidP="000D2515">
            <w:pPr>
              <w:spacing w:before="120"/>
              <w:jc w:val="both"/>
              <w:rPr>
                <w:sz w:val="28"/>
                <w:szCs w:val="28"/>
                <w:lang w:eastAsia="en-US"/>
              </w:rPr>
            </w:pPr>
            <w:r w:rsidRPr="00820DF2">
              <w:rPr>
                <w:sz w:val="28"/>
                <w:szCs w:val="28"/>
                <w:lang w:eastAsia="en-US"/>
              </w:rPr>
              <w:t>Декабрь</w:t>
            </w:r>
          </w:p>
        </w:tc>
        <w:tc>
          <w:tcPr>
            <w:tcW w:w="3077" w:type="dxa"/>
          </w:tcPr>
          <w:p w:rsidR="00BE64EE" w:rsidRPr="00820DF2" w:rsidRDefault="00BE64EE" w:rsidP="000D2515">
            <w:pPr>
              <w:spacing w:before="120"/>
              <w:jc w:val="both"/>
              <w:rPr>
                <w:sz w:val="28"/>
                <w:szCs w:val="28"/>
                <w:lang w:eastAsia="en-US"/>
              </w:rPr>
            </w:pPr>
            <w:r w:rsidRPr="00820DF2">
              <w:rPr>
                <w:sz w:val="28"/>
                <w:szCs w:val="28"/>
                <w:lang w:eastAsia="en-US"/>
              </w:rPr>
              <w:t>«Круглый стол» на тему «Адаптация учащихся 1-го класса к обучению в школе».</w:t>
            </w:r>
          </w:p>
          <w:p w:rsidR="00BE64EE" w:rsidRPr="00820DF2" w:rsidRDefault="00BE64EE" w:rsidP="000D2515">
            <w:pPr>
              <w:spacing w:before="120"/>
              <w:jc w:val="both"/>
              <w:rPr>
                <w:sz w:val="28"/>
                <w:szCs w:val="28"/>
                <w:lang w:eastAsia="en-US"/>
              </w:rPr>
            </w:pPr>
          </w:p>
          <w:p w:rsidR="00BE64EE" w:rsidRPr="00820DF2" w:rsidRDefault="00BE64EE" w:rsidP="000D2515">
            <w:pPr>
              <w:spacing w:before="120"/>
              <w:jc w:val="both"/>
              <w:rPr>
                <w:sz w:val="28"/>
                <w:szCs w:val="28"/>
                <w:lang w:eastAsia="en-US"/>
              </w:rPr>
            </w:pPr>
            <w:r w:rsidRPr="00820DF2">
              <w:rPr>
                <w:sz w:val="28"/>
                <w:szCs w:val="28"/>
                <w:lang w:eastAsia="en-US"/>
              </w:rPr>
              <w:t xml:space="preserve"> </w:t>
            </w:r>
          </w:p>
        </w:tc>
        <w:tc>
          <w:tcPr>
            <w:tcW w:w="2593" w:type="dxa"/>
          </w:tcPr>
          <w:p w:rsidR="00BE64EE" w:rsidRPr="00820DF2" w:rsidRDefault="00BE64EE" w:rsidP="000D2515">
            <w:pPr>
              <w:spacing w:before="120"/>
              <w:jc w:val="both"/>
              <w:rPr>
                <w:sz w:val="28"/>
                <w:szCs w:val="28"/>
                <w:lang w:eastAsia="en-US"/>
              </w:rPr>
            </w:pPr>
            <w:r w:rsidRPr="00820DF2">
              <w:rPr>
                <w:sz w:val="28"/>
                <w:szCs w:val="28"/>
                <w:lang w:eastAsia="en-US"/>
              </w:rPr>
              <w:t>Сбор информации и обработка данных о первом этапе адаптации воспитанников детского сада к школе (на конец первого</w:t>
            </w:r>
            <w:r w:rsidR="000D2515">
              <w:rPr>
                <w:sz w:val="28"/>
                <w:szCs w:val="28"/>
                <w:lang w:eastAsia="en-US"/>
              </w:rPr>
              <w:t xml:space="preserve"> п</w:t>
            </w:r>
            <w:r w:rsidRPr="00820DF2">
              <w:rPr>
                <w:sz w:val="28"/>
                <w:szCs w:val="28"/>
                <w:lang w:eastAsia="en-US"/>
              </w:rPr>
              <w:t>олугодия).</w:t>
            </w:r>
          </w:p>
        </w:tc>
      </w:tr>
      <w:tr w:rsidR="00BE64EE" w:rsidRPr="00820DF2" w:rsidTr="000D2515">
        <w:tc>
          <w:tcPr>
            <w:tcW w:w="1417" w:type="dxa"/>
          </w:tcPr>
          <w:p w:rsidR="00BE64EE" w:rsidRPr="00820DF2" w:rsidRDefault="00BE64EE" w:rsidP="000D2515">
            <w:pPr>
              <w:spacing w:before="120"/>
              <w:jc w:val="both"/>
              <w:rPr>
                <w:sz w:val="28"/>
                <w:szCs w:val="28"/>
                <w:lang w:eastAsia="en-US"/>
              </w:rPr>
            </w:pPr>
            <w:r w:rsidRPr="00820DF2">
              <w:rPr>
                <w:sz w:val="28"/>
                <w:szCs w:val="28"/>
                <w:lang w:eastAsia="en-US"/>
              </w:rPr>
              <w:t>Январь</w:t>
            </w:r>
          </w:p>
        </w:tc>
        <w:tc>
          <w:tcPr>
            <w:tcW w:w="3077" w:type="dxa"/>
          </w:tcPr>
          <w:p w:rsidR="00BE64EE" w:rsidRPr="00820DF2" w:rsidRDefault="00BE64EE" w:rsidP="000D2515">
            <w:pPr>
              <w:spacing w:before="120"/>
              <w:jc w:val="both"/>
              <w:rPr>
                <w:sz w:val="28"/>
                <w:szCs w:val="28"/>
                <w:lang w:eastAsia="en-US"/>
              </w:rPr>
            </w:pPr>
            <w:r w:rsidRPr="00820DF2">
              <w:rPr>
                <w:sz w:val="28"/>
                <w:szCs w:val="28"/>
                <w:lang w:eastAsia="en-US"/>
              </w:rPr>
              <w:t>Экскурсии детей по школе.</w:t>
            </w:r>
          </w:p>
        </w:tc>
        <w:tc>
          <w:tcPr>
            <w:tcW w:w="2593" w:type="dxa"/>
          </w:tcPr>
          <w:p w:rsidR="00BE64EE" w:rsidRPr="00820DF2" w:rsidRDefault="00BE64EE" w:rsidP="000D2515">
            <w:pPr>
              <w:spacing w:before="120"/>
              <w:jc w:val="both"/>
              <w:rPr>
                <w:sz w:val="28"/>
                <w:szCs w:val="28"/>
                <w:lang w:eastAsia="en-US"/>
              </w:rPr>
            </w:pPr>
            <w:r w:rsidRPr="00820DF2">
              <w:rPr>
                <w:sz w:val="28"/>
                <w:szCs w:val="28"/>
                <w:lang w:eastAsia="en-US"/>
              </w:rPr>
              <w:t xml:space="preserve">Знакомство детей с учебными кабинетами, школьными принадлежностями, со школьной </w:t>
            </w:r>
            <w:r w:rsidRPr="00820DF2">
              <w:rPr>
                <w:sz w:val="28"/>
                <w:szCs w:val="28"/>
                <w:lang w:eastAsia="en-US"/>
              </w:rPr>
              <w:lastRenderedPageBreak/>
              <w:t>библиотекой.</w:t>
            </w:r>
          </w:p>
        </w:tc>
      </w:tr>
      <w:tr w:rsidR="00BE64EE" w:rsidRPr="00820DF2" w:rsidTr="000D2515">
        <w:tc>
          <w:tcPr>
            <w:tcW w:w="1417" w:type="dxa"/>
          </w:tcPr>
          <w:p w:rsidR="00BE64EE" w:rsidRPr="00820DF2" w:rsidRDefault="00BE64EE" w:rsidP="000D2515">
            <w:pPr>
              <w:spacing w:before="120"/>
              <w:jc w:val="both"/>
              <w:rPr>
                <w:sz w:val="28"/>
                <w:szCs w:val="28"/>
                <w:lang w:eastAsia="en-US"/>
              </w:rPr>
            </w:pPr>
            <w:r w:rsidRPr="00820DF2">
              <w:rPr>
                <w:sz w:val="28"/>
                <w:szCs w:val="28"/>
                <w:lang w:eastAsia="en-US"/>
              </w:rPr>
              <w:lastRenderedPageBreak/>
              <w:t>Февраль</w:t>
            </w:r>
          </w:p>
        </w:tc>
        <w:tc>
          <w:tcPr>
            <w:tcW w:w="3077" w:type="dxa"/>
          </w:tcPr>
          <w:p w:rsidR="00BE64EE" w:rsidRPr="00820DF2" w:rsidRDefault="00BE64EE" w:rsidP="000D2515">
            <w:pPr>
              <w:spacing w:before="120"/>
              <w:jc w:val="both"/>
              <w:rPr>
                <w:sz w:val="28"/>
                <w:szCs w:val="28"/>
                <w:lang w:eastAsia="en-US"/>
              </w:rPr>
            </w:pPr>
            <w:r w:rsidRPr="00820DF2">
              <w:rPr>
                <w:sz w:val="28"/>
                <w:szCs w:val="28"/>
                <w:lang w:eastAsia="en-US"/>
              </w:rPr>
              <w:t>Совместное обследование логопедами речи детей в наиболее сложных случаях. Обсуждение результатов обследования.</w:t>
            </w:r>
          </w:p>
        </w:tc>
        <w:tc>
          <w:tcPr>
            <w:tcW w:w="2593" w:type="dxa"/>
          </w:tcPr>
          <w:p w:rsidR="00BE64EE" w:rsidRPr="00820DF2" w:rsidRDefault="00BE64EE" w:rsidP="000D2515">
            <w:pPr>
              <w:spacing w:before="120"/>
              <w:jc w:val="both"/>
              <w:rPr>
                <w:sz w:val="28"/>
                <w:szCs w:val="28"/>
                <w:lang w:eastAsia="en-US"/>
              </w:rPr>
            </w:pPr>
            <w:r w:rsidRPr="00820DF2">
              <w:rPr>
                <w:sz w:val="28"/>
                <w:szCs w:val="28"/>
                <w:lang w:eastAsia="en-US"/>
              </w:rPr>
              <w:t xml:space="preserve">Обеспечение условий, направленных на сохранение </w:t>
            </w:r>
          </w:p>
          <w:p w:rsidR="00BE64EE" w:rsidRPr="00820DF2" w:rsidRDefault="00BE64EE" w:rsidP="000D2515">
            <w:pPr>
              <w:jc w:val="both"/>
              <w:rPr>
                <w:sz w:val="28"/>
                <w:szCs w:val="28"/>
                <w:lang w:eastAsia="en-US"/>
              </w:rPr>
            </w:pPr>
            <w:r w:rsidRPr="00820DF2">
              <w:rPr>
                <w:sz w:val="28"/>
                <w:szCs w:val="28"/>
                <w:lang w:eastAsia="en-US"/>
              </w:rPr>
              <w:t>здоровья, эмоционального</w:t>
            </w:r>
          </w:p>
          <w:p w:rsidR="00BE64EE" w:rsidRPr="00820DF2" w:rsidRDefault="00BE64EE" w:rsidP="000D2515">
            <w:pPr>
              <w:jc w:val="both"/>
              <w:rPr>
                <w:sz w:val="28"/>
                <w:szCs w:val="28"/>
                <w:lang w:eastAsia="en-US"/>
              </w:rPr>
            </w:pPr>
            <w:r w:rsidRPr="00820DF2">
              <w:rPr>
                <w:sz w:val="28"/>
                <w:szCs w:val="28"/>
                <w:lang w:eastAsia="en-US"/>
              </w:rPr>
              <w:t>благополучия  и развития</w:t>
            </w:r>
          </w:p>
          <w:p w:rsidR="00BE64EE" w:rsidRPr="00820DF2" w:rsidRDefault="00BE64EE" w:rsidP="000D2515">
            <w:pPr>
              <w:jc w:val="both"/>
              <w:rPr>
                <w:sz w:val="28"/>
                <w:szCs w:val="28"/>
                <w:lang w:eastAsia="en-US"/>
              </w:rPr>
            </w:pPr>
            <w:r w:rsidRPr="00820DF2">
              <w:rPr>
                <w:sz w:val="28"/>
                <w:szCs w:val="28"/>
                <w:lang w:eastAsia="en-US"/>
              </w:rPr>
              <w:t>индивидуальности</w:t>
            </w:r>
          </w:p>
          <w:p w:rsidR="00BE64EE" w:rsidRPr="00820DF2" w:rsidRDefault="00BE64EE" w:rsidP="000D2515">
            <w:pPr>
              <w:jc w:val="both"/>
              <w:rPr>
                <w:sz w:val="28"/>
                <w:szCs w:val="28"/>
                <w:lang w:eastAsia="en-US"/>
              </w:rPr>
            </w:pPr>
            <w:r w:rsidRPr="00820DF2">
              <w:rPr>
                <w:sz w:val="28"/>
                <w:szCs w:val="28"/>
                <w:lang w:eastAsia="en-US"/>
              </w:rPr>
              <w:t>каждого ребёнка.</w:t>
            </w:r>
          </w:p>
        </w:tc>
      </w:tr>
      <w:tr w:rsidR="00BE64EE" w:rsidRPr="00820DF2" w:rsidTr="000D2515">
        <w:tc>
          <w:tcPr>
            <w:tcW w:w="1417" w:type="dxa"/>
          </w:tcPr>
          <w:p w:rsidR="00BE64EE" w:rsidRPr="00820DF2" w:rsidRDefault="00BE64EE" w:rsidP="000D2515">
            <w:pPr>
              <w:spacing w:before="120"/>
              <w:jc w:val="both"/>
              <w:rPr>
                <w:sz w:val="28"/>
                <w:szCs w:val="28"/>
                <w:lang w:eastAsia="en-US"/>
              </w:rPr>
            </w:pPr>
            <w:r w:rsidRPr="00820DF2">
              <w:rPr>
                <w:sz w:val="28"/>
                <w:szCs w:val="28"/>
                <w:lang w:eastAsia="en-US"/>
              </w:rPr>
              <w:t>Март</w:t>
            </w:r>
          </w:p>
        </w:tc>
        <w:tc>
          <w:tcPr>
            <w:tcW w:w="3077" w:type="dxa"/>
          </w:tcPr>
          <w:p w:rsidR="00BE64EE" w:rsidRPr="00820DF2" w:rsidRDefault="00BE64EE" w:rsidP="000D2515">
            <w:pPr>
              <w:spacing w:before="120"/>
              <w:jc w:val="both"/>
              <w:rPr>
                <w:sz w:val="28"/>
                <w:szCs w:val="28"/>
                <w:lang w:eastAsia="en-US"/>
              </w:rPr>
            </w:pPr>
            <w:r w:rsidRPr="00820DF2">
              <w:rPr>
                <w:sz w:val="28"/>
                <w:szCs w:val="28"/>
                <w:lang w:eastAsia="en-US"/>
              </w:rPr>
              <w:t>Интеллектуальная игра-соревнование</w:t>
            </w:r>
          </w:p>
          <w:p w:rsidR="00BE64EE" w:rsidRPr="00820DF2" w:rsidRDefault="00BE64EE" w:rsidP="000D2515">
            <w:pPr>
              <w:jc w:val="both"/>
              <w:rPr>
                <w:sz w:val="28"/>
                <w:szCs w:val="28"/>
                <w:lang w:eastAsia="en-US"/>
              </w:rPr>
            </w:pPr>
            <w:r w:rsidRPr="00820DF2">
              <w:rPr>
                <w:sz w:val="28"/>
                <w:szCs w:val="28"/>
                <w:lang w:eastAsia="en-US"/>
              </w:rPr>
              <w:t>«Умники и умницы» между детьми подготовительной группы ДОУ и учениками 1-ых классов.</w:t>
            </w:r>
          </w:p>
        </w:tc>
        <w:tc>
          <w:tcPr>
            <w:tcW w:w="2593" w:type="dxa"/>
          </w:tcPr>
          <w:p w:rsidR="00BE64EE" w:rsidRPr="00820DF2" w:rsidRDefault="00BE64EE" w:rsidP="000D2515">
            <w:pPr>
              <w:spacing w:before="120"/>
              <w:jc w:val="both"/>
              <w:rPr>
                <w:sz w:val="28"/>
                <w:szCs w:val="28"/>
                <w:lang w:eastAsia="en-US"/>
              </w:rPr>
            </w:pPr>
            <w:r w:rsidRPr="00820DF2">
              <w:rPr>
                <w:sz w:val="28"/>
                <w:szCs w:val="28"/>
                <w:lang w:eastAsia="en-US"/>
              </w:rPr>
              <w:t>Формирование у дошкольников</w:t>
            </w:r>
          </w:p>
          <w:p w:rsidR="00BE64EE" w:rsidRPr="00820DF2" w:rsidRDefault="00BE64EE" w:rsidP="00332ABF">
            <w:pPr>
              <w:jc w:val="both"/>
              <w:rPr>
                <w:sz w:val="28"/>
                <w:szCs w:val="28"/>
                <w:lang w:eastAsia="en-US"/>
              </w:rPr>
            </w:pPr>
            <w:r w:rsidRPr="00820DF2">
              <w:rPr>
                <w:sz w:val="28"/>
                <w:szCs w:val="28"/>
                <w:lang w:eastAsia="en-US"/>
              </w:rPr>
              <w:t xml:space="preserve">умений рассуждать на различные темы, самостоятельно находить решение поставленной задачи. </w:t>
            </w:r>
          </w:p>
        </w:tc>
      </w:tr>
      <w:tr w:rsidR="00BE64EE" w:rsidRPr="00820DF2" w:rsidTr="000D2515">
        <w:tc>
          <w:tcPr>
            <w:tcW w:w="1417" w:type="dxa"/>
          </w:tcPr>
          <w:p w:rsidR="00BE64EE" w:rsidRPr="00820DF2" w:rsidRDefault="00BE64EE" w:rsidP="00332ABF">
            <w:pPr>
              <w:spacing w:before="120"/>
              <w:jc w:val="both"/>
              <w:rPr>
                <w:sz w:val="28"/>
                <w:szCs w:val="28"/>
                <w:lang w:eastAsia="en-US"/>
              </w:rPr>
            </w:pPr>
            <w:r w:rsidRPr="00820DF2">
              <w:rPr>
                <w:sz w:val="28"/>
                <w:szCs w:val="28"/>
                <w:lang w:eastAsia="en-US"/>
              </w:rPr>
              <w:t>Март</w:t>
            </w:r>
          </w:p>
        </w:tc>
        <w:tc>
          <w:tcPr>
            <w:tcW w:w="3077" w:type="dxa"/>
          </w:tcPr>
          <w:p w:rsidR="00BE64EE" w:rsidRPr="00820DF2" w:rsidRDefault="00BE64EE" w:rsidP="00332ABF">
            <w:pPr>
              <w:spacing w:before="120"/>
              <w:jc w:val="both"/>
              <w:rPr>
                <w:sz w:val="28"/>
                <w:szCs w:val="28"/>
                <w:lang w:eastAsia="en-US"/>
              </w:rPr>
            </w:pPr>
            <w:r w:rsidRPr="00820DF2">
              <w:rPr>
                <w:sz w:val="28"/>
                <w:szCs w:val="28"/>
                <w:lang w:eastAsia="en-US"/>
              </w:rPr>
              <w:t>День открытых дверей</w:t>
            </w:r>
          </w:p>
          <w:p w:rsidR="00BE64EE" w:rsidRPr="00820DF2" w:rsidRDefault="00BE64EE" w:rsidP="00332ABF">
            <w:pPr>
              <w:jc w:val="both"/>
              <w:rPr>
                <w:sz w:val="28"/>
                <w:szCs w:val="28"/>
                <w:lang w:eastAsia="en-US"/>
              </w:rPr>
            </w:pPr>
            <w:r w:rsidRPr="00820DF2">
              <w:rPr>
                <w:sz w:val="28"/>
                <w:szCs w:val="28"/>
                <w:lang w:eastAsia="en-US"/>
              </w:rPr>
              <w:t>в школе.</w:t>
            </w:r>
          </w:p>
        </w:tc>
        <w:tc>
          <w:tcPr>
            <w:tcW w:w="2593" w:type="dxa"/>
          </w:tcPr>
          <w:p w:rsidR="00BE64EE" w:rsidRPr="00820DF2" w:rsidRDefault="00BE64EE" w:rsidP="00332ABF">
            <w:pPr>
              <w:spacing w:before="120"/>
              <w:jc w:val="both"/>
              <w:rPr>
                <w:sz w:val="28"/>
                <w:szCs w:val="28"/>
                <w:lang w:eastAsia="en-US"/>
              </w:rPr>
            </w:pPr>
            <w:r w:rsidRPr="00820DF2">
              <w:rPr>
                <w:sz w:val="28"/>
                <w:szCs w:val="28"/>
                <w:lang w:eastAsia="en-US"/>
              </w:rPr>
              <w:t xml:space="preserve">Знакомство с учебной </w:t>
            </w:r>
            <w:r w:rsidR="00332ABF">
              <w:rPr>
                <w:sz w:val="28"/>
                <w:szCs w:val="28"/>
                <w:lang w:eastAsia="en-US"/>
              </w:rPr>
              <w:t>п</w:t>
            </w:r>
            <w:r w:rsidRPr="00820DF2">
              <w:rPr>
                <w:sz w:val="28"/>
                <w:szCs w:val="28"/>
                <w:lang w:eastAsia="en-US"/>
              </w:rPr>
              <w:t xml:space="preserve">рограммой начальной школы и условиями </w:t>
            </w:r>
            <w:r w:rsidR="00332ABF">
              <w:rPr>
                <w:sz w:val="28"/>
                <w:szCs w:val="28"/>
                <w:lang w:eastAsia="en-US"/>
              </w:rPr>
              <w:t>о</w:t>
            </w:r>
            <w:r w:rsidRPr="00820DF2">
              <w:rPr>
                <w:sz w:val="28"/>
                <w:szCs w:val="28"/>
                <w:lang w:eastAsia="en-US"/>
              </w:rPr>
              <w:t>бучения и воспитания будущих</w:t>
            </w:r>
          </w:p>
          <w:p w:rsidR="00BE64EE" w:rsidRPr="00820DF2" w:rsidRDefault="00BE64EE" w:rsidP="00332ABF">
            <w:pPr>
              <w:jc w:val="both"/>
              <w:rPr>
                <w:sz w:val="28"/>
                <w:szCs w:val="28"/>
                <w:lang w:eastAsia="en-US"/>
              </w:rPr>
            </w:pPr>
            <w:r w:rsidRPr="00820DF2">
              <w:rPr>
                <w:sz w:val="28"/>
                <w:szCs w:val="28"/>
                <w:lang w:eastAsia="en-US"/>
              </w:rPr>
              <w:t>первоклассников.</w:t>
            </w:r>
          </w:p>
        </w:tc>
      </w:tr>
      <w:tr w:rsidR="00BE64EE" w:rsidRPr="00820DF2" w:rsidTr="000D2515">
        <w:tc>
          <w:tcPr>
            <w:tcW w:w="1417" w:type="dxa"/>
          </w:tcPr>
          <w:p w:rsidR="00BE64EE" w:rsidRPr="00820DF2" w:rsidRDefault="00BE64EE" w:rsidP="00332ABF">
            <w:pPr>
              <w:spacing w:before="120"/>
              <w:jc w:val="both"/>
              <w:rPr>
                <w:sz w:val="28"/>
                <w:szCs w:val="28"/>
                <w:lang w:eastAsia="en-US"/>
              </w:rPr>
            </w:pPr>
            <w:r w:rsidRPr="00820DF2">
              <w:rPr>
                <w:sz w:val="28"/>
                <w:szCs w:val="28"/>
                <w:lang w:eastAsia="en-US"/>
              </w:rPr>
              <w:t>Март</w:t>
            </w:r>
          </w:p>
        </w:tc>
        <w:tc>
          <w:tcPr>
            <w:tcW w:w="3077" w:type="dxa"/>
          </w:tcPr>
          <w:p w:rsidR="00BE64EE" w:rsidRPr="00820DF2" w:rsidRDefault="00BE64EE" w:rsidP="00332ABF">
            <w:pPr>
              <w:spacing w:before="120"/>
              <w:jc w:val="both"/>
              <w:rPr>
                <w:sz w:val="28"/>
                <w:szCs w:val="28"/>
                <w:lang w:eastAsia="en-US"/>
              </w:rPr>
            </w:pPr>
            <w:r w:rsidRPr="00820DF2">
              <w:rPr>
                <w:sz w:val="28"/>
                <w:szCs w:val="28"/>
                <w:lang w:eastAsia="en-US"/>
              </w:rPr>
              <w:t>Совместный семинар (воспитатели детских садов и учителя начальных классов, методические службы) по преемственности в обучении и воспитании</w:t>
            </w:r>
          </w:p>
        </w:tc>
        <w:tc>
          <w:tcPr>
            <w:tcW w:w="2593" w:type="dxa"/>
          </w:tcPr>
          <w:p w:rsidR="00BE64EE" w:rsidRPr="00820DF2" w:rsidRDefault="00BE64EE" w:rsidP="00820DF2">
            <w:pPr>
              <w:spacing w:before="120"/>
              <w:rPr>
                <w:sz w:val="28"/>
                <w:szCs w:val="28"/>
                <w:lang w:eastAsia="en-US"/>
              </w:rPr>
            </w:pPr>
          </w:p>
        </w:tc>
      </w:tr>
      <w:tr w:rsidR="00BE64EE" w:rsidRPr="00820DF2" w:rsidTr="000D2515">
        <w:tc>
          <w:tcPr>
            <w:tcW w:w="1417" w:type="dxa"/>
          </w:tcPr>
          <w:p w:rsidR="00BE64EE" w:rsidRPr="00820DF2" w:rsidRDefault="00BE64EE" w:rsidP="00820DF2">
            <w:pPr>
              <w:spacing w:before="120"/>
              <w:rPr>
                <w:sz w:val="28"/>
                <w:szCs w:val="28"/>
                <w:lang w:eastAsia="en-US"/>
              </w:rPr>
            </w:pPr>
            <w:r w:rsidRPr="00820DF2">
              <w:rPr>
                <w:sz w:val="28"/>
                <w:szCs w:val="28"/>
                <w:lang w:eastAsia="en-US"/>
              </w:rPr>
              <w:t>Апрель</w:t>
            </w:r>
          </w:p>
        </w:tc>
        <w:tc>
          <w:tcPr>
            <w:tcW w:w="3077" w:type="dxa"/>
          </w:tcPr>
          <w:p w:rsidR="00BE64EE" w:rsidRPr="00820DF2" w:rsidRDefault="00BE64EE" w:rsidP="00820DF2">
            <w:pPr>
              <w:spacing w:before="120"/>
              <w:rPr>
                <w:sz w:val="28"/>
                <w:szCs w:val="28"/>
                <w:lang w:eastAsia="en-US"/>
              </w:rPr>
            </w:pPr>
            <w:r w:rsidRPr="00820DF2">
              <w:rPr>
                <w:sz w:val="28"/>
                <w:szCs w:val="28"/>
                <w:lang w:eastAsia="en-US"/>
              </w:rPr>
              <w:t>Родительское собрание в детском саду «Подготовка к школе в системе «детский сад-семья-школа»</w:t>
            </w:r>
          </w:p>
        </w:tc>
        <w:tc>
          <w:tcPr>
            <w:tcW w:w="2593" w:type="dxa"/>
          </w:tcPr>
          <w:p w:rsidR="00BE64EE" w:rsidRPr="00820DF2" w:rsidRDefault="00BE64EE" w:rsidP="00820DF2">
            <w:pPr>
              <w:spacing w:before="120"/>
              <w:rPr>
                <w:sz w:val="28"/>
                <w:szCs w:val="28"/>
                <w:lang w:eastAsia="en-US"/>
              </w:rPr>
            </w:pPr>
            <w:r w:rsidRPr="00820DF2">
              <w:rPr>
                <w:sz w:val="28"/>
                <w:szCs w:val="28"/>
                <w:lang w:eastAsia="en-US"/>
              </w:rPr>
              <w:t xml:space="preserve">Ознакомление родителей с </w:t>
            </w:r>
            <w:r w:rsidR="00332ABF">
              <w:rPr>
                <w:sz w:val="28"/>
                <w:szCs w:val="28"/>
                <w:lang w:eastAsia="en-US"/>
              </w:rPr>
              <w:t>о</w:t>
            </w:r>
            <w:r w:rsidRPr="00820DF2">
              <w:rPr>
                <w:sz w:val="28"/>
                <w:szCs w:val="28"/>
                <w:lang w:eastAsia="en-US"/>
              </w:rPr>
              <w:t>сновными  задачами и трудностями первичной адаптации, тактикой общения</w:t>
            </w:r>
          </w:p>
          <w:p w:rsidR="00BE64EE" w:rsidRPr="00820DF2" w:rsidRDefault="00BE64EE" w:rsidP="00820DF2">
            <w:pPr>
              <w:spacing w:before="120"/>
              <w:rPr>
                <w:sz w:val="28"/>
                <w:szCs w:val="28"/>
                <w:lang w:eastAsia="en-US"/>
              </w:rPr>
            </w:pPr>
            <w:r w:rsidRPr="00820DF2">
              <w:rPr>
                <w:sz w:val="28"/>
                <w:szCs w:val="28"/>
                <w:lang w:eastAsia="en-US"/>
              </w:rPr>
              <w:t xml:space="preserve">и помощи детям; с </w:t>
            </w:r>
            <w:r w:rsidRPr="00820DF2">
              <w:rPr>
                <w:sz w:val="28"/>
                <w:szCs w:val="28"/>
                <w:lang w:eastAsia="en-US"/>
              </w:rPr>
              <w:lastRenderedPageBreak/>
              <w:t xml:space="preserve">требованиями учителей к уровню подготовки выпускников детских садов к </w:t>
            </w:r>
          </w:p>
          <w:p w:rsidR="00BE64EE" w:rsidRPr="00820DF2" w:rsidRDefault="00BE64EE" w:rsidP="00820DF2">
            <w:pPr>
              <w:rPr>
                <w:sz w:val="28"/>
                <w:szCs w:val="28"/>
                <w:lang w:eastAsia="en-US"/>
              </w:rPr>
            </w:pPr>
            <w:r w:rsidRPr="00820DF2">
              <w:rPr>
                <w:sz w:val="28"/>
                <w:szCs w:val="28"/>
                <w:lang w:eastAsia="en-US"/>
              </w:rPr>
              <w:t>обучению в школе.</w:t>
            </w:r>
          </w:p>
        </w:tc>
      </w:tr>
      <w:tr w:rsidR="00BE64EE" w:rsidRPr="00820DF2" w:rsidTr="000D2515">
        <w:tc>
          <w:tcPr>
            <w:tcW w:w="1417" w:type="dxa"/>
          </w:tcPr>
          <w:p w:rsidR="00BE64EE" w:rsidRPr="00820DF2" w:rsidRDefault="00BE64EE" w:rsidP="00332ABF">
            <w:pPr>
              <w:spacing w:before="120"/>
              <w:jc w:val="both"/>
              <w:rPr>
                <w:sz w:val="28"/>
                <w:szCs w:val="28"/>
                <w:lang w:eastAsia="en-US"/>
              </w:rPr>
            </w:pPr>
            <w:r w:rsidRPr="00820DF2">
              <w:rPr>
                <w:sz w:val="28"/>
                <w:szCs w:val="28"/>
                <w:lang w:eastAsia="en-US"/>
              </w:rPr>
              <w:lastRenderedPageBreak/>
              <w:t>Апрель</w:t>
            </w:r>
          </w:p>
        </w:tc>
        <w:tc>
          <w:tcPr>
            <w:tcW w:w="3077" w:type="dxa"/>
          </w:tcPr>
          <w:p w:rsidR="00BE64EE" w:rsidRPr="00820DF2" w:rsidRDefault="00BE64EE" w:rsidP="00332ABF">
            <w:pPr>
              <w:spacing w:before="120"/>
              <w:jc w:val="both"/>
              <w:rPr>
                <w:sz w:val="28"/>
                <w:szCs w:val="28"/>
                <w:lang w:eastAsia="en-US"/>
              </w:rPr>
            </w:pPr>
            <w:r w:rsidRPr="00820DF2">
              <w:rPr>
                <w:sz w:val="28"/>
                <w:szCs w:val="28"/>
                <w:lang w:eastAsia="en-US"/>
              </w:rPr>
              <w:t>Посещение учителями</w:t>
            </w:r>
            <w:r w:rsidR="00332ABF">
              <w:rPr>
                <w:sz w:val="28"/>
                <w:szCs w:val="28"/>
                <w:lang w:eastAsia="en-US"/>
              </w:rPr>
              <w:t xml:space="preserve"> </w:t>
            </w:r>
            <w:r w:rsidRPr="00820DF2">
              <w:rPr>
                <w:sz w:val="28"/>
                <w:szCs w:val="28"/>
                <w:lang w:eastAsia="en-US"/>
              </w:rPr>
              <w:t>занятий в д/с (по развитию речи, по формированию элементарных</w:t>
            </w:r>
            <w:r w:rsidR="00332ABF">
              <w:rPr>
                <w:sz w:val="28"/>
                <w:szCs w:val="28"/>
                <w:lang w:eastAsia="en-US"/>
              </w:rPr>
              <w:t xml:space="preserve"> </w:t>
            </w:r>
            <w:r w:rsidRPr="00820DF2">
              <w:rPr>
                <w:sz w:val="28"/>
                <w:szCs w:val="28"/>
                <w:lang w:eastAsia="en-US"/>
              </w:rPr>
              <w:t xml:space="preserve">математических представлений, по конструированию, по физическому </w:t>
            </w:r>
            <w:r w:rsidR="00332ABF">
              <w:rPr>
                <w:sz w:val="28"/>
                <w:szCs w:val="28"/>
                <w:lang w:eastAsia="en-US"/>
              </w:rPr>
              <w:t>в</w:t>
            </w:r>
            <w:r w:rsidRPr="00820DF2">
              <w:rPr>
                <w:sz w:val="28"/>
                <w:szCs w:val="28"/>
                <w:lang w:eastAsia="en-US"/>
              </w:rPr>
              <w:t xml:space="preserve">оспитанию, музыкальные занятия) </w:t>
            </w:r>
          </w:p>
        </w:tc>
        <w:tc>
          <w:tcPr>
            <w:tcW w:w="2593" w:type="dxa"/>
          </w:tcPr>
          <w:p w:rsidR="00BE64EE" w:rsidRPr="00820DF2" w:rsidRDefault="00BE64EE" w:rsidP="00332ABF">
            <w:pPr>
              <w:spacing w:before="120"/>
              <w:jc w:val="both"/>
              <w:rPr>
                <w:sz w:val="28"/>
                <w:szCs w:val="28"/>
                <w:lang w:eastAsia="en-US"/>
              </w:rPr>
            </w:pPr>
            <w:r w:rsidRPr="00820DF2">
              <w:rPr>
                <w:sz w:val="28"/>
                <w:szCs w:val="28"/>
                <w:lang w:eastAsia="en-US"/>
              </w:rPr>
              <w:t>Знакомство с уровнем полученных знаний, умений и навыков, творческих способностей детей детского сада.</w:t>
            </w:r>
          </w:p>
        </w:tc>
      </w:tr>
      <w:tr w:rsidR="00BE64EE" w:rsidRPr="00820DF2" w:rsidTr="000D2515">
        <w:tc>
          <w:tcPr>
            <w:tcW w:w="1417" w:type="dxa"/>
          </w:tcPr>
          <w:p w:rsidR="00BE64EE" w:rsidRPr="00820DF2" w:rsidRDefault="00BE64EE" w:rsidP="00332ABF">
            <w:pPr>
              <w:spacing w:before="120"/>
              <w:jc w:val="both"/>
              <w:rPr>
                <w:sz w:val="28"/>
                <w:szCs w:val="28"/>
                <w:lang w:eastAsia="en-US"/>
              </w:rPr>
            </w:pPr>
            <w:r w:rsidRPr="00820DF2">
              <w:rPr>
                <w:sz w:val="28"/>
                <w:szCs w:val="28"/>
                <w:lang w:eastAsia="en-US"/>
              </w:rPr>
              <w:t>Апрель</w:t>
            </w:r>
          </w:p>
        </w:tc>
        <w:tc>
          <w:tcPr>
            <w:tcW w:w="3077" w:type="dxa"/>
          </w:tcPr>
          <w:p w:rsidR="00BE64EE" w:rsidRPr="00820DF2" w:rsidRDefault="00BE64EE" w:rsidP="00332ABF">
            <w:pPr>
              <w:spacing w:before="120"/>
              <w:jc w:val="both"/>
              <w:rPr>
                <w:sz w:val="28"/>
                <w:szCs w:val="28"/>
                <w:lang w:eastAsia="en-US"/>
              </w:rPr>
            </w:pPr>
            <w:r w:rsidRPr="00820DF2">
              <w:rPr>
                <w:sz w:val="28"/>
                <w:szCs w:val="28"/>
                <w:lang w:eastAsia="en-US"/>
              </w:rPr>
              <w:t>День открытых дверей</w:t>
            </w:r>
            <w:r w:rsidR="00332ABF">
              <w:rPr>
                <w:sz w:val="28"/>
                <w:szCs w:val="28"/>
                <w:lang w:eastAsia="en-US"/>
              </w:rPr>
              <w:t xml:space="preserve"> </w:t>
            </w:r>
            <w:r w:rsidRPr="00820DF2">
              <w:rPr>
                <w:sz w:val="28"/>
                <w:szCs w:val="28"/>
                <w:lang w:eastAsia="en-US"/>
              </w:rPr>
              <w:t>в детском саду.</w:t>
            </w:r>
          </w:p>
        </w:tc>
        <w:tc>
          <w:tcPr>
            <w:tcW w:w="2593" w:type="dxa"/>
          </w:tcPr>
          <w:p w:rsidR="00BE64EE" w:rsidRPr="00820DF2" w:rsidRDefault="00BE64EE" w:rsidP="00332ABF">
            <w:pPr>
              <w:spacing w:before="120"/>
              <w:jc w:val="both"/>
              <w:rPr>
                <w:sz w:val="28"/>
                <w:szCs w:val="28"/>
                <w:lang w:eastAsia="en-US"/>
              </w:rPr>
            </w:pPr>
            <w:r w:rsidRPr="00820DF2">
              <w:rPr>
                <w:sz w:val="28"/>
                <w:szCs w:val="28"/>
                <w:lang w:eastAsia="en-US"/>
              </w:rPr>
              <w:t>Знакомство родителей с работой педагогов по</w:t>
            </w:r>
            <w:r w:rsidR="00332ABF">
              <w:rPr>
                <w:sz w:val="28"/>
                <w:szCs w:val="28"/>
                <w:lang w:eastAsia="en-US"/>
              </w:rPr>
              <w:t xml:space="preserve"> </w:t>
            </w:r>
            <w:r w:rsidRPr="00820DF2">
              <w:rPr>
                <w:sz w:val="28"/>
                <w:szCs w:val="28"/>
                <w:lang w:eastAsia="en-US"/>
              </w:rPr>
              <w:t>подготовке детей к школе.</w:t>
            </w:r>
          </w:p>
        </w:tc>
      </w:tr>
      <w:tr w:rsidR="00BE64EE" w:rsidRPr="00820DF2" w:rsidTr="000D2515">
        <w:tc>
          <w:tcPr>
            <w:tcW w:w="1417" w:type="dxa"/>
          </w:tcPr>
          <w:p w:rsidR="00BE64EE" w:rsidRPr="00820DF2" w:rsidRDefault="00BE64EE" w:rsidP="00332ABF">
            <w:pPr>
              <w:spacing w:before="120"/>
              <w:jc w:val="both"/>
              <w:rPr>
                <w:sz w:val="28"/>
                <w:szCs w:val="28"/>
                <w:lang w:eastAsia="en-US"/>
              </w:rPr>
            </w:pPr>
            <w:r w:rsidRPr="00820DF2">
              <w:rPr>
                <w:sz w:val="28"/>
                <w:szCs w:val="28"/>
                <w:lang w:eastAsia="en-US"/>
              </w:rPr>
              <w:t>Май</w:t>
            </w:r>
          </w:p>
        </w:tc>
        <w:tc>
          <w:tcPr>
            <w:tcW w:w="3077" w:type="dxa"/>
          </w:tcPr>
          <w:p w:rsidR="00BE64EE" w:rsidRPr="00820DF2" w:rsidRDefault="00BE64EE" w:rsidP="00332ABF">
            <w:pPr>
              <w:spacing w:before="120"/>
              <w:jc w:val="both"/>
              <w:rPr>
                <w:sz w:val="28"/>
                <w:szCs w:val="28"/>
                <w:lang w:eastAsia="en-US"/>
              </w:rPr>
            </w:pPr>
            <w:r w:rsidRPr="00820DF2">
              <w:rPr>
                <w:sz w:val="28"/>
                <w:szCs w:val="28"/>
                <w:lang w:eastAsia="en-US"/>
              </w:rPr>
              <w:t xml:space="preserve">Праздник «Прощай, детский сад! Здравствуй, школа!» </w:t>
            </w:r>
          </w:p>
        </w:tc>
        <w:tc>
          <w:tcPr>
            <w:tcW w:w="2593" w:type="dxa"/>
          </w:tcPr>
          <w:p w:rsidR="00BE64EE" w:rsidRPr="00820DF2" w:rsidRDefault="00BE64EE" w:rsidP="00332ABF">
            <w:pPr>
              <w:spacing w:before="120"/>
              <w:jc w:val="both"/>
              <w:rPr>
                <w:sz w:val="28"/>
                <w:szCs w:val="28"/>
                <w:lang w:eastAsia="en-US"/>
              </w:rPr>
            </w:pPr>
            <w:r w:rsidRPr="00820DF2">
              <w:rPr>
                <w:sz w:val="28"/>
                <w:szCs w:val="28"/>
                <w:lang w:eastAsia="en-US"/>
              </w:rPr>
              <w:t>Создание для будущих выпускников детского сада условий возникновения</w:t>
            </w:r>
            <w:r w:rsidR="00332ABF">
              <w:rPr>
                <w:sz w:val="28"/>
                <w:szCs w:val="28"/>
                <w:lang w:eastAsia="en-US"/>
              </w:rPr>
              <w:t xml:space="preserve"> </w:t>
            </w:r>
            <w:r w:rsidRPr="00820DF2">
              <w:rPr>
                <w:sz w:val="28"/>
                <w:szCs w:val="28"/>
                <w:lang w:eastAsia="en-US"/>
              </w:rPr>
              <w:t>желания учиться в школе.</w:t>
            </w:r>
          </w:p>
        </w:tc>
      </w:tr>
      <w:tr w:rsidR="00BE64EE" w:rsidRPr="00820DF2" w:rsidTr="000D2515">
        <w:tc>
          <w:tcPr>
            <w:tcW w:w="1417" w:type="dxa"/>
          </w:tcPr>
          <w:p w:rsidR="00BE64EE" w:rsidRPr="00820DF2" w:rsidRDefault="00BE64EE" w:rsidP="00332ABF">
            <w:pPr>
              <w:spacing w:before="120"/>
              <w:jc w:val="both"/>
              <w:rPr>
                <w:sz w:val="28"/>
                <w:szCs w:val="28"/>
                <w:lang w:eastAsia="en-US"/>
              </w:rPr>
            </w:pPr>
            <w:r w:rsidRPr="00820DF2">
              <w:rPr>
                <w:sz w:val="28"/>
                <w:szCs w:val="28"/>
                <w:lang w:eastAsia="en-US"/>
              </w:rPr>
              <w:t>Май</w:t>
            </w:r>
          </w:p>
        </w:tc>
        <w:tc>
          <w:tcPr>
            <w:tcW w:w="3077" w:type="dxa"/>
          </w:tcPr>
          <w:p w:rsidR="00BE64EE" w:rsidRPr="00820DF2" w:rsidRDefault="00BE64EE" w:rsidP="00332ABF">
            <w:pPr>
              <w:spacing w:before="120"/>
              <w:jc w:val="both"/>
              <w:rPr>
                <w:sz w:val="28"/>
                <w:szCs w:val="28"/>
                <w:lang w:eastAsia="en-US"/>
              </w:rPr>
            </w:pPr>
            <w:r w:rsidRPr="00820DF2">
              <w:rPr>
                <w:sz w:val="28"/>
                <w:szCs w:val="28"/>
                <w:lang w:eastAsia="en-US"/>
              </w:rPr>
              <w:t>Диагностика психологической готовности  детей  подготовительной группы к школе (познавательная сфера,</w:t>
            </w:r>
            <w:r w:rsidR="00332ABF">
              <w:rPr>
                <w:sz w:val="28"/>
                <w:szCs w:val="28"/>
                <w:lang w:eastAsia="en-US"/>
              </w:rPr>
              <w:t xml:space="preserve"> </w:t>
            </w:r>
            <w:r w:rsidRPr="00820DF2">
              <w:rPr>
                <w:sz w:val="28"/>
                <w:szCs w:val="28"/>
                <w:lang w:eastAsia="en-US"/>
              </w:rPr>
              <w:t>школьная мотивация,</w:t>
            </w:r>
            <w:r w:rsidR="00332ABF">
              <w:rPr>
                <w:sz w:val="28"/>
                <w:szCs w:val="28"/>
                <w:lang w:eastAsia="en-US"/>
              </w:rPr>
              <w:t xml:space="preserve"> </w:t>
            </w:r>
            <w:r w:rsidRPr="00820DF2">
              <w:rPr>
                <w:sz w:val="28"/>
                <w:szCs w:val="28"/>
                <w:lang w:eastAsia="en-US"/>
              </w:rPr>
              <w:t>эмоционально-эффективная сфера).</w:t>
            </w:r>
          </w:p>
        </w:tc>
        <w:tc>
          <w:tcPr>
            <w:tcW w:w="2593" w:type="dxa"/>
          </w:tcPr>
          <w:p w:rsidR="00BE64EE" w:rsidRPr="00820DF2" w:rsidRDefault="00BE64EE" w:rsidP="00332ABF">
            <w:pPr>
              <w:spacing w:before="120"/>
              <w:jc w:val="both"/>
              <w:rPr>
                <w:sz w:val="28"/>
                <w:szCs w:val="28"/>
                <w:lang w:eastAsia="en-US"/>
              </w:rPr>
            </w:pPr>
            <w:r w:rsidRPr="00820DF2">
              <w:rPr>
                <w:sz w:val="28"/>
                <w:szCs w:val="28"/>
                <w:lang w:eastAsia="en-US"/>
              </w:rPr>
              <w:t xml:space="preserve">Выявление уровня полученных знаний, готовности детей к адаптации к школе.  </w:t>
            </w:r>
          </w:p>
        </w:tc>
      </w:tr>
      <w:tr w:rsidR="00BE64EE" w:rsidRPr="00820DF2" w:rsidTr="000D2515">
        <w:tc>
          <w:tcPr>
            <w:tcW w:w="1417" w:type="dxa"/>
          </w:tcPr>
          <w:p w:rsidR="00BE64EE" w:rsidRPr="00820DF2" w:rsidRDefault="00BE64EE" w:rsidP="00332ABF">
            <w:pPr>
              <w:spacing w:before="120"/>
              <w:jc w:val="both"/>
              <w:rPr>
                <w:sz w:val="28"/>
                <w:szCs w:val="28"/>
                <w:lang w:eastAsia="en-US"/>
              </w:rPr>
            </w:pPr>
            <w:r w:rsidRPr="00820DF2">
              <w:rPr>
                <w:sz w:val="28"/>
                <w:szCs w:val="28"/>
                <w:lang w:eastAsia="en-US"/>
              </w:rPr>
              <w:t>В течение года</w:t>
            </w:r>
          </w:p>
        </w:tc>
        <w:tc>
          <w:tcPr>
            <w:tcW w:w="3077" w:type="dxa"/>
          </w:tcPr>
          <w:p w:rsidR="00BE64EE" w:rsidRPr="00820DF2" w:rsidRDefault="00BE64EE" w:rsidP="00332ABF">
            <w:pPr>
              <w:spacing w:before="120"/>
              <w:jc w:val="both"/>
              <w:rPr>
                <w:sz w:val="28"/>
                <w:szCs w:val="28"/>
                <w:lang w:eastAsia="en-US"/>
              </w:rPr>
            </w:pPr>
            <w:r w:rsidRPr="00820DF2">
              <w:rPr>
                <w:sz w:val="28"/>
                <w:szCs w:val="28"/>
                <w:lang w:eastAsia="en-US"/>
              </w:rPr>
              <w:t>Взаимопосещаемость</w:t>
            </w:r>
            <w:r w:rsidR="00332ABF">
              <w:rPr>
                <w:sz w:val="28"/>
                <w:szCs w:val="28"/>
                <w:lang w:eastAsia="en-US"/>
              </w:rPr>
              <w:t xml:space="preserve"> </w:t>
            </w:r>
            <w:r w:rsidRPr="00820DF2">
              <w:rPr>
                <w:sz w:val="28"/>
                <w:szCs w:val="28"/>
                <w:lang w:eastAsia="en-US"/>
              </w:rPr>
              <w:t xml:space="preserve">и анализ логопедических </w:t>
            </w:r>
            <w:r w:rsidR="00332ABF">
              <w:rPr>
                <w:sz w:val="28"/>
                <w:szCs w:val="28"/>
                <w:lang w:eastAsia="en-US"/>
              </w:rPr>
              <w:t>з</w:t>
            </w:r>
            <w:r w:rsidRPr="00820DF2">
              <w:rPr>
                <w:sz w:val="28"/>
                <w:szCs w:val="28"/>
                <w:lang w:eastAsia="en-US"/>
              </w:rPr>
              <w:t>анятий. Взаимоконсультирова</w:t>
            </w:r>
            <w:r w:rsidR="00332ABF">
              <w:rPr>
                <w:sz w:val="28"/>
                <w:szCs w:val="28"/>
                <w:lang w:eastAsia="en-US"/>
              </w:rPr>
              <w:t>-</w:t>
            </w:r>
            <w:r w:rsidRPr="00820DF2">
              <w:rPr>
                <w:sz w:val="28"/>
                <w:szCs w:val="28"/>
                <w:lang w:eastAsia="en-US"/>
              </w:rPr>
              <w:t>ние по различным</w:t>
            </w:r>
          </w:p>
          <w:p w:rsidR="00BE64EE" w:rsidRPr="00820DF2" w:rsidRDefault="00BE64EE" w:rsidP="00332ABF">
            <w:pPr>
              <w:jc w:val="both"/>
              <w:rPr>
                <w:sz w:val="28"/>
                <w:szCs w:val="28"/>
                <w:lang w:eastAsia="en-US"/>
              </w:rPr>
            </w:pPr>
            <w:r w:rsidRPr="00820DF2">
              <w:rPr>
                <w:sz w:val="28"/>
                <w:szCs w:val="28"/>
                <w:lang w:eastAsia="en-US"/>
              </w:rPr>
              <w:lastRenderedPageBreak/>
              <w:t>рабочим моментам.</w:t>
            </w:r>
          </w:p>
          <w:p w:rsidR="00BE64EE" w:rsidRPr="00820DF2" w:rsidRDefault="00BE64EE" w:rsidP="00332ABF">
            <w:pPr>
              <w:spacing w:before="120"/>
              <w:jc w:val="both"/>
              <w:rPr>
                <w:sz w:val="28"/>
                <w:szCs w:val="28"/>
                <w:lang w:eastAsia="en-US"/>
              </w:rPr>
            </w:pPr>
          </w:p>
          <w:p w:rsidR="00BE64EE" w:rsidRPr="00820DF2" w:rsidRDefault="00BE64EE" w:rsidP="00332ABF">
            <w:pPr>
              <w:spacing w:before="120"/>
              <w:jc w:val="both"/>
              <w:rPr>
                <w:sz w:val="28"/>
                <w:szCs w:val="28"/>
                <w:lang w:eastAsia="en-US"/>
              </w:rPr>
            </w:pPr>
          </w:p>
        </w:tc>
        <w:tc>
          <w:tcPr>
            <w:tcW w:w="2593" w:type="dxa"/>
          </w:tcPr>
          <w:p w:rsidR="00BE64EE" w:rsidRPr="00820DF2" w:rsidRDefault="00BE64EE" w:rsidP="00332ABF">
            <w:pPr>
              <w:spacing w:before="120"/>
              <w:jc w:val="both"/>
              <w:rPr>
                <w:sz w:val="28"/>
                <w:szCs w:val="28"/>
                <w:lang w:eastAsia="en-US"/>
              </w:rPr>
            </w:pPr>
            <w:r w:rsidRPr="00820DF2">
              <w:rPr>
                <w:sz w:val="28"/>
                <w:szCs w:val="28"/>
                <w:lang w:eastAsia="en-US"/>
              </w:rPr>
              <w:lastRenderedPageBreak/>
              <w:t>Помощь родителям в решении педагогических</w:t>
            </w:r>
            <w:r w:rsidR="00332ABF">
              <w:rPr>
                <w:sz w:val="28"/>
                <w:szCs w:val="28"/>
                <w:lang w:eastAsia="en-US"/>
              </w:rPr>
              <w:t xml:space="preserve"> </w:t>
            </w:r>
            <w:r w:rsidRPr="00820DF2">
              <w:rPr>
                <w:sz w:val="28"/>
                <w:szCs w:val="28"/>
                <w:lang w:eastAsia="en-US"/>
              </w:rPr>
              <w:t xml:space="preserve">проблем. Обеспечение </w:t>
            </w:r>
            <w:r w:rsidRPr="00820DF2">
              <w:rPr>
                <w:sz w:val="28"/>
                <w:szCs w:val="28"/>
                <w:lang w:eastAsia="en-US"/>
              </w:rPr>
              <w:lastRenderedPageBreak/>
              <w:t>условий, направленных на</w:t>
            </w:r>
          </w:p>
          <w:p w:rsidR="00BE64EE" w:rsidRPr="00820DF2" w:rsidRDefault="00BE64EE" w:rsidP="00332ABF">
            <w:pPr>
              <w:jc w:val="both"/>
              <w:rPr>
                <w:sz w:val="28"/>
                <w:szCs w:val="28"/>
                <w:lang w:eastAsia="en-US"/>
              </w:rPr>
            </w:pPr>
            <w:r w:rsidRPr="00820DF2">
              <w:rPr>
                <w:sz w:val="28"/>
                <w:szCs w:val="28"/>
                <w:lang w:eastAsia="en-US"/>
              </w:rPr>
              <w:t>сохранение здоровья каждого ребёнка.</w:t>
            </w:r>
          </w:p>
        </w:tc>
      </w:tr>
      <w:tr w:rsidR="00BE64EE" w:rsidRPr="00820DF2" w:rsidTr="000D2515">
        <w:tc>
          <w:tcPr>
            <w:tcW w:w="1417" w:type="dxa"/>
          </w:tcPr>
          <w:p w:rsidR="00BE64EE" w:rsidRPr="00820DF2" w:rsidRDefault="00BE64EE" w:rsidP="00332ABF">
            <w:pPr>
              <w:spacing w:before="120"/>
              <w:jc w:val="both"/>
              <w:rPr>
                <w:sz w:val="28"/>
                <w:szCs w:val="28"/>
                <w:lang w:eastAsia="en-US"/>
              </w:rPr>
            </w:pPr>
            <w:r w:rsidRPr="00820DF2">
              <w:rPr>
                <w:sz w:val="28"/>
                <w:szCs w:val="28"/>
                <w:lang w:eastAsia="en-US"/>
              </w:rPr>
              <w:lastRenderedPageBreak/>
              <w:t>В течение года</w:t>
            </w:r>
          </w:p>
        </w:tc>
        <w:tc>
          <w:tcPr>
            <w:tcW w:w="3077" w:type="dxa"/>
          </w:tcPr>
          <w:p w:rsidR="00BE64EE" w:rsidRPr="00820DF2" w:rsidRDefault="00BE64EE" w:rsidP="00332ABF">
            <w:pPr>
              <w:spacing w:before="120"/>
              <w:jc w:val="both"/>
              <w:rPr>
                <w:sz w:val="28"/>
                <w:szCs w:val="28"/>
                <w:lang w:eastAsia="en-US"/>
              </w:rPr>
            </w:pPr>
            <w:r w:rsidRPr="00820DF2">
              <w:rPr>
                <w:sz w:val="28"/>
                <w:szCs w:val="28"/>
                <w:lang w:eastAsia="en-US"/>
              </w:rPr>
              <w:t xml:space="preserve">Выступление школьной художественной самодеятельности на утренниках в ДОУ. </w:t>
            </w:r>
          </w:p>
        </w:tc>
        <w:tc>
          <w:tcPr>
            <w:tcW w:w="2593" w:type="dxa"/>
          </w:tcPr>
          <w:p w:rsidR="00BE64EE" w:rsidRPr="00820DF2" w:rsidRDefault="00BE64EE" w:rsidP="00332ABF">
            <w:pPr>
              <w:spacing w:before="120"/>
              <w:jc w:val="both"/>
              <w:rPr>
                <w:sz w:val="28"/>
                <w:szCs w:val="28"/>
                <w:lang w:eastAsia="en-US"/>
              </w:rPr>
            </w:pPr>
            <w:r w:rsidRPr="00820DF2">
              <w:rPr>
                <w:sz w:val="28"/>
                <w:szCs w:val="28"/>
                <w:lang w:eastAsia="en-US"/>
              </w:rPr>
              <w:t xml:space="preserve">Развитие творческих </w:t>
            </w:r>
          </w:p>
          <w:p w:rsidR="00BE64EE" w:rsidRPr="00820DF2" w:rsidRDefault="00BE64EE" w:rsidP="00332ABF">
            <w:pPr>
              <w:jc w:val="both"/>
              <w:rPr>
                <w:sz w:val="28"/>
                <w:szCs w:val="28"/>
                <w:lang w:eastAsia="en-US"/>
              </w:rPr>
            </w:pPr>
            <w:r w:rsidRPr="00820DF2">
              <w:rPr>
                <w:sz w:val="28"/>
                <w:szCs w:val="28"/>
                <w:lang w:eastAsia="en-US"/>
              </w:rPr>
              <w:t xml:space="preserve">способностей, </w:t>
            </w:r>
          </w:p>
          <w:p w:rsidR="00BE64EE" w:rsidRPr="00820DF2" w:rsidRDefault="00BE64EE" w:rsidP="00332ABF">
            <w:pPr>
              <w:jc w:val="both"/>
              <w:rPr>
                <w:sz w:val="28"/>
                <w:szCs w:val="28"/>
                <w:lang w:eastAsia="en-US"/>
              </w:rPr>
            </w:pPr>
            <w:r w:rsidRPr="00820DF2">
              <w:rPr>
                <w:sz w:val="28"/>
                <w:szCs w:val="28"/>
                <w:lang w:eastAsia="en-US"/>
              </w:rPr>
              <w:t>нравственных качеств.</w:t>
            </w:r>
          </w:p>
        </w:tc>
      </w:tr>
      <w:tr w:rsidR="00BE64EE" w:rsidRPr="00820DF2" w:rsidTr="000D2515">
        <w:tc>
          <w:tcPr>
            <w:tcW w:w="1417" w:type="dxa"/>
          </w:tcPr>
          <w:p w:rsidR="00BE64EE" w:rsidRPr="00820DF2" w:rsidRDefault="00BE64EE" w:rsidP="00332ABF">
            <w:pPr>
              <w:spacing w:before="120"/>
              <w:jc w:val="both"/>
              <w:rPr>
                <w:sz w:val="28"/>
                <w:szCs w:val="28"/>
                <w:lang w:eastAsia="en-US"/>
              </w:rPr>
            </w:pPr>
            <w:r w:rsidRPr="00820DF2">
              <w:rPr>
                <w:sz w:val="28"/>
                <w:szCs w:val="28"/>
                <w:lang w:eastAsia="en-US"/>
              </w:rPr>
              <w:t>В течение года</w:t>
            </w:r>
          </w:p>
        </w:tc>
        <w:tc>
          <w:tcPr>
            <w:tcW w:w="3077" w:type="dxa"/>
          </w:tcPr>
          <w:p w:rsidR="00BE64EE" w:rsidRPr="00820DF2" w:rsidRDefault="00BE64EE" w:rsidP="00332ABF">
            <w:pPr>
              <w:spacing w:before="120"/>
              <w:jc w:val="both"/>
              <w:rPr>
                <w:sz w:val="28"/>
                <w:szCs w:val="28"/>
                <w:lang w:eastAsia="en-US"/>
              </w:rPr>
            </w:pPr>
            <w:r w:rsidRPr="00820DF2">
              <w:rPr>
                <w:sz w:val="28"/>
                <w:szCs w:val="28"/>
                <w:lang w:eastAsia="en-US"/>
              </w:rPr>
              <w:t>Тематические выставки:</w:t>
            </w:r>
          </w:p>
          <w:p w:rsidR="00BE64EE" w:rsidRPr="00820DF2" w:rsidRDefault="00BE64EE" w:rsidP="00332ABF">
            <w:pPr>
              <w:jc w:val="both"/>
              <w:rPr>
                <w:sz w:val="28"/>
                <w:szCs w:val="28"/>
                <w:lang w:eastAsia="en-US"/>
              </w:rPr>
            </w:pPr>
            <w:r w:rsidRPr="00820DF2">
              <w:rPr>
                <w:sz w:val="28"/>
                <w:szCs w:val="28"/>
                <w:lang w:eastAsia="en-US"/>
              </w:rPr>
              <w:t>«Наши успехи», «Родителям будущих первоклассников», «Вы спрашивали - мы отвечаем».</w:t>
            </w:r>
          </w:p>
        </w:tc>
        <w:tc>
          <w:tcPr>
            <w:tcW w:w="2593" w:type="dxa"/>
          </w:tcPr>
          <w:p w:rsidR="00BE64EE" w:rsidRPr="00820DF2" w:rsidRDefault="00BE64EE" w:rsidP="00332ABF">
            <w:pPr>
              <w:spacing w:before="120"/>
              <w:jc w:val="both"/>
              <w:rPr>
                <w:sz w:val="28"/>
                <w:szCs w:val="28"/>
                <w:lang w:eastAsia="en-US"/>
              </w:rPr>
            </w:pPr>
            <w:r w:rsidRPr="00820DF2">
              <w:rPr>
                <w:sz w:val="28"/>
                <w:szCs w:val="28"/>
                <w:lang w:eastAsia="en-US"/>
              </w:rPr>
              <w:t>Помощь родите</w:t>
            </w:r>
            <w:r w:rsidR="00332ABF">
              <w:rPr>
                <w:sz w:val="28"/>
                <w:szCs w:val="28"/>
                <w:lang w:eastAsia="en-US"/>
              </w:rPr>
              <w:t>лям в решении</w:t>
            </w:r>
            <w:r w:rsidRPr="00820DF2">
              <w:rPr>
                <w:sz w:val="28"/>
                <w:szCs w:val="28"/>
                <w:lang w:eastAsia="en-US"/>
              </w:rPr>
              <w:t xml:space="preserve"> педагогических проблем.</w:t>
            </w:r>
          </w:p>
        </w:tc>
      </w:tr>
      <w:tr w:rsidR="00BE64EE" w:rsidRPr="00820DF2" w:rsidTr="000D2515">
        <w:tc>
          <w:tcPr>
            <w:tcW w:w="1417" w:type="dxa"/>
          </w:tcPr>
          <w:p w:rsidR="00BE64EE" w:rsidRPr="00820DF2" w:rsidRDefault="00BE64EE" w:rsidP="00332ABF">
            <w:pPr>
              <w:spacing w:before="120"/>
              <w:jc w:val="both"/>
              <w:rPr>
                <w:sz w:val="28"/>
                <w:szCs w:val="28"/>
                <w:lang w:eastAsia="en-US"/>
              </w:rPr>
            </w:pPr>
            <w:r w:rsidRPr="00820DF2">
              <w:rPr>
                <w:sz w:val="28"/>
                <w:szCs w:val="28"/>
                <w:lang w:eastAsia="en-US"/>
              </w:rPr>
              <w:t>В течение года</w:t>
            </w:r>
          </w:p>
        </w:tc>
        <w:tc>
          <w:tcPr>
            <w:tcW w:w="3077" w:type="dxa"/>
          </w:tcPr>
          <w:p w:rsidR="00BE64EE" w:rsidRPr="00820DF2" w:rsidRDefault="00BE64EE" w:rsidP="00332ABF">
            <w:pPr>
              <w:spacing w:before="120"/>
              <w:jc w:val="both"/>
              <w:rPr>
                <w:sz w:val="28"/>
                <w:szCs w:val="28"/>
                <w:lang w:eastAsia="en-US"/>
              </w:rPr>
            </w:pPr>
            <w:r w:rsidRPr="00820DF2">
              <w:rPr>
                <w:sz w:val="28"/>
                <w:szCs w:val="28"/>
                <w:lang w:eastAsia="en-US"/>
              </w:rPr>
              <w:t>Консультационный пункт для родителей будущих первоклассников («Что такое психологическая готовность к школе», «Игры, которые помогут подготовить ребёнка к школе», «Практические рекомендации по подготовке руки ребёнка к письму», «Развиваем речь ребёнка» и др.)</w:t>
            </w:r>
          </w:p>
        </w:tc>
        <w:tc>
          <w:tcPr>
            <w:tcW w:w="2593" w:type="dxa"/>
          </w:tcPr>
          <w:p w:rsidR="00BE64EE" w:rsidRPr="00820DF2" w:rsidRDefault="00BE64EE" w:rsidP="00332ABF">
            <w:pPr>
              <w:spacing w:before="120"/>
              <w:jc w:val="both"/>
              <w:rPr>
                <w:sz w:val="28"/>
                <w:szCs w:val="28"/>
                <w:lang w:eastAsia="en-US"/>
              </w:rPr>
            </w:pPr>
            <w:r w:rsidRPr="00820DF2">
              <w:rPr>
                <w:sz w:val="28"/>
                <w:szCs w:val="28"/>
                <w:lang w:eastAsia="en-US"/>
              </w:rPr>
              <w:t>Помощь родителям в решении педагогических проблем.</w:t>
            </w:r>
          </w:p>
        </w:tc>
      </w:tr>
      <w:tr w:rsidR="00BE64EE" w:rsidRPr="00820DF2" w:rsidTr="000D2515">
        <w:tc>
          <w:tcPr>
            <w:tcW w:w="1417" w:type="dxa"/>
          </w:tcPr>
          <w:p w:rsidR="00BE64EE" w:rsidRPr="00820DF2" w:rsidRDefault="00BE64EE" w:rsidP="00332ABF">
            <w:pPr>
              <w:spacing w:before="120"/>
              <w:jc w:val="both"/>
              <w:rPr>
                <w:sz w:val="28"/>
                <w:szCs w:val="28"/>
                <w:lang w:eastAsia="en-US"/>
              </w:rPr>
            </w:pPr>
            <w:r w:rsidRPr="00820DF2">
              <w:rPr>
                <w:sz w:val="28"/>
                <w:szCs w:val="28"/>
                <w:lang w:eastAsia="en-US"/>
              </w:rPr>
              <w:t>В течение года</w:t>
            </w:r>
          </w:p>
        </w:tc>
        <w:tc>
          <w:tcPr>
            <w:tcW w:w="3077" w:type="dxa"/>
          </w:tcPr>
          <w:p w:rsidR="00BE64EE" w:rsidRPr="00820DF2" w:rsidRDefault="00BE64EE" w:rsidP="00332ABF">
            <w:pPr>
              <w:spacing w:before="120"/>
              <w:jc w:val="both"/>
              <w:rPr>
                <w:sz w:val="28"/>
                <w:szCs w:val="28"/>
                <w:lang w:eastAsia="en-US"/>
              </w:rPr>
            </w:pPr>
            <w:r w:rsidRPr="00820DF2">
              <w:rPr>
                <w:sz w:val="28"/>
                <w:szCs w:val="28"/>
                <w:lang w:eastAsia="en-US"/>
              </w:rPr>
              <w:t xml:space="preserve">Совместные театральные </w:t>
            </w:r>
            <w:r w:rsidR="00332ABF">
              <w:rPr>
                <w:sz w:val="28"/>
                <w:szCs w:val="28"/>
                <w:lang w:eastAsia="en-US"/>
              </w:rPr>
              <w:t>п</w:t>
            </w:r>
            <w:r w:rsidRPr="00820DF2">
              <w:rPr>
                <w:sz w:val="28"/>
                <w:szCs w:val="28"/>
                <w:lang w:eastAsia="en-US"/>
              </w:rPr>
              <w:t>остановки.</w:t>
            </w:r>
          </w:p>
        </w:tc>
        <w:tc>
          <w:tcPr>
            <w:tcW w:w="2593" w:type="dxa"/>
          </w:tcPr>
          <w:p w:rsidR="00BE64EE" w:rsidRPr="00820DF2" w:rsidRDefault="00BE64EE" w:rsidP="00332ABF">
            <w:pPr>
              <w:spacing w:before="120"/>
              <w:jc w:val="both"/>
              <w:rPr>
                <w:sz w:val="28"/>
                <w:szCs w:val="28"/>
                <w:lang w:eastAsia="en-US"/>
              </w:rPr>
            </w:pPr>
            <w:r w:rsidRPr="00820DF2">
              <w:rPr>
                <w:sz w:val="28"/>
                <w:szCs w:val="28"/>
                <w:lang w:eastAsia="en-US"/>
              </w:rPr>
              <w:t>Развитие творческих способностей, нравственных качеств.</w:t>
            </w:r>
          </w:p>
        </w:tc>
      </w:tr>
    </w:tbl>
    <w:p w:rsidR="00BE64EE" w:rsidRPr="00820DF2" w:rsidRDefault="00BE64EE" w:rsidP="00820DF2">
      <w:pPr>
        <w:spacing w:before="120"/>
        <w:rPr>
          <w:sz w:val="28"/>
          <w:szCs w:val="28"/>
        </w:rPr>
      </w:pPr>
    </w:p>
    <w:p w:rsidR="00BE64EE" w:rsidRPr="00820DF2" w:rsidRDefault="00BE64EE" w:rsidP="00332ABF">
      <w:pPr>
        <w:spacing w:before="40" w:after="40"/>
        <w:ind w:left="1701" w:right="850" w:firstLine="708"/>
        <w:jc w:val="both"/>
        <w:rPr>
          <w:sz w:val="28"/>
          <w:szCs w:val="28"/>
        </w:rPr>
      </w:pPr>
      <w:r w:rsidRPr="00820DF2">
        <w:rPr>
          <w:sz w:val="28"/>
          <w:szCs w:val="28"/>
        </w:rPr>
        <w:t xml:space="preserve">С целью подготовки дошкольников к школе в МОУ Константиновская СШ работает Школа раннего развития. Занятия проводятся 1 раз в неделю с сентября по май включительно. Программа рассчитана на 30 занятий. Каждое </w:t>
      </w:r>
      <w:r w:rsidRPr="00820DF2">
        <w:rPr>
          <w:sz w:val="28"/>
          <w:szCs w:val="28"/>
        </w:rPr>
        <w:lastRenderedPageBreak/>
        <w:t>занятие состоит из трёх частей по 20 минут с переменой 10 минут.</w:t>
      </w:r>
    </w:p>
    <w:p w:rsidR="00BE64EE" w:rsidRPr="00820DF2" w:rsidRDefault="00BE64EE" w:rsidP="00332ABF">
      <w:pPr>
        <w:spacing w:before="40" w:after="40"/>
        <w:ind w:left="1701" w:right="850" w:firstLine="708"/>
        <w:rPr>
          <w:sz w:val="28"/>
          <w:szCs w:val="28"/>
        </w:rPr>
      </w:pPr>
    </w:p>
    <w:p w:rsidR="00BE64EE" w:rsidRPr="00820DF2" w:rsidRDefault="00BE64EE" w:rsidP="00332ABF">
      <w:pPr>
        <w:spacing w:before="40" w:after="40"/>
        <w:ind w:left="1701" w:right="850"/>
        <w:jc w:val="center"/>
        <w:rPr>
          <w:b/>
          <w:bCs/>
          <w:sz w:val="28"/>
          <w:szCs w:val="28"/>
        </w:rPr>
      </w:pPr>
      <w:r w:rsidRPr="00820DF2">
        <w:rPr>
          <w:b/>
          <w:bCs/>
          <w:sz w:val="28"/>
          <w:szCs w:val="28"/>
        </w:rPr>
        <w:t>Программа подготовки дошкольника к школе</w:t>
      </w:r>
    </w:p>
    <w:p w:rsidR="00BE64EE" w:rsidRPr="00820DF2" w:rsidRDefault="00BE64EE" w:rsidP="00332ABF">
      <w:pPr>
        <w:spacing w:before="40" w:after="40"/>
        <w:ind w:left="1701" w:right="850"/>
        <w:jc w:val="center"/>
        <w:rPr>
          <w:b/>
          <w:bCs/>
          <w:sz w:val="28"/>
          <w:szCs w:val="28"/>
        </w:rPr>
      </w:pPr>
      <w:r w:rsidRPr="00820DF2">
        <w:rPr>
          <w:b/>
          <w:bCs/>
          <w:sz w:val="28"/>
          <w:szCs w:val="28"/>
        </w:rPr>
        <w:t>с учётом формирования компонентов учебной деятельности</w:t>
      </w:r>
    </w:p>
    <w:p w:rsidR="00BE64EE" w:rsidRPr="00820DF2" w:rsidRDefault="00BE64EE" w:rsidP="00332ABF">
      <w:pPr>
        <w:spacing w:before="40" w:after="40"/>
        <w:ind w:left="1701" w:right="850" w:firstLine="709"/>
        <w:jc w:val="both"/>
        <w:rPr>
          <w:sz w:val="28"/>
          <w:szCs w:val="28"/>
        </w:rPr>
      </w:pPr>
      <w:r w:rsidRPr="00820DF2">
        <w:rPr>
          <w:b/>
          <w:bCs/>
          <w:i/>
          <w:iCs/>
          <w:sz w:val="28"/>
          <w:szCs w:val="28"/>
        </w:rPr>
        <w:t>Цель</w:t>
      </w:r>
      <w:r w:rsidRPr="00820DF2">
        <w:rPr>
          <w:sz w:val="28"/>
          <w:szCs w:val="28"/>
        </w:rPr>
        <w:t xml:space="preserve"> программы: подготовка ребёнка к школьной жизни, новой ведущей деятельности, снятие трудностей адаптации в новой для него социальной среде, развитие и коррекция познавательных и коммуникативных способностей ребенка.</w:t>
      </w:r>
    </w:p>
    <w:p w:rsidR="00BE64EE" w:rsidRPr="00820DF2" w:rsidRDefault="00BE64EE" w:rsidP="00332ABF">
      <w:pPr>
        <w:spacing w:before="40" w:after="40"/>
        <w:ind w:left="1701" w:right="850" w:firstLine="709"/>
        <w:jc w:val="both"/>
        <w:rPr>
          <w:sz w:val="28"/>
          <w:szCs w:val="28"/>
        </w:rPr>
      </w:pPr>
      <w:r w:rsidRPr="00820DF2">
        <w:rPr>
          <w:sz w:val="28"/>
          <w:szCs w:val="28"/>
        </w:rPr>
        <w:t>Содержательные линии программы подготовки дошкольников к школе и формирования компонентов учебной деятельности:</w:t>
      </w:r>
    </w:p>
    <w:p w:rsidR="00BE64EE" w:rsidRPr="00332ABF" w:rsidRDefault="00BE64EE" w:rsidP="003820C4">
      <w:pPr>
        <w:numPr>
          <w:ilvl w:val="0"/>
          <w:numId w:val="375"/>
        </w:numPr>
        <w:spacing w:before="40" w:after="40"/>
        <w:ind w:right="850"/>
        <w:jc w:val="both"/>
        <w:rPr>
          <w:iCs/>
          <w:sz w:val="28"/>
          <w:szCs w:val="28"/>
        </w:rPr>
      </w:pPr>
      <w:r w:rsidRPr="00332ABF">
        <w:rPr>
          <w:iCs/>
          <w:sz w:val="28"/>
          <w:szCs w:val="28"/>
        </w:rPr>
        <w:t>развитие познавательных способностей детей;</w:t>
      </w:r>
    </w:p>
    <w:p w:rsidR="00BE64EE" w:rsidRPr="00332ABF" w:rsidRDefault="00BE64EE" w:rsidP="003820C4">
      <w:pPr>
        <w:numPr>
          <w:ilvl w:val="0"/>
          <w:numId w:val="375"/>
        </w:numPr>
        <w:spacing w:before="40" w:after="40"/>
        <w:ind w:right="850"/>
        <w:jc w:val="both"/>
        <w:rPr>
          <w:iCs/>
          <w:sz w:val="28"/>
          <w:szCs w:val="28"/>
        </w:rPr>
      </w:pPr>
      <w:r w:rsidRPr="00332ABF">
        <w:rPr>
          <w:iCs/>
          <w:sz w:val="28"/>
          <w:szCs w:val="28"/>
        </w:rPr>
        <w:t>развитие психических процессов: памяти, внимания, мышления;</w:t>
      </w:r>
    </w:p>
    <w:p w:rsidR="00BE64EE" w:rsidRPr="00332ABF" w:rsidRDefault="00BE64EE" w:rsidP="003820C4">
      <w:pPr>
        <w:numPr>
          <w:ilvl w:val="0"/>
          <w:numId w:val="375"/>
        </w:numPr>
        <w:spacing w:before="40" w:after="40"/>
        <w:ind w:right="850"/>
        <w:jc w:val="both"/>
        <w:rPr>
          <w:iCs/>
          <w:sz w:val="28"/>
          <w:szCs w:val="28"/>
        </w:rPr>
      </w:pPr>
      <w:r w:rsidRPr="00332ABF">
        <w:rPr>
          <w:iCs/>
          <w:sz w:val="28"/>
          <w:szCs w:val="28"/>
        </w:rPr>
        <w:t>подготовка детей к обучению грамоте, математике;</w:t>
      </w:r>
    </w:p>
    <w:p w:rsidR="00BE64EE" w:rsidRPr="00332ABF" w:rsidRDefault="00BE64EE" w:rsidP="003820C4">
      <w:pPr>
        <w:numPr>
          <w:ilvl w:val="0"/>
          <w:numId w:val="375"/>
        </w:numPr>
        <w:spacing w:before="40" w:after="40"/>
        <w:ind w:right="850"/>
        <w:jc w:val="both"/>
        <w:rPr>
          <w:iCs/>
          <w:sz w:val="28"/>
          <w:szCs w:val="28"/>
        </w:rPr>
      </w:pPr>
      <w:r w:rsidRPr="00332ABF">
        <w:rPr>
          <w:iCs/>
          <w:sz w:val="28"/>
          <w:szCs w:val="28"/>
        </w:rPr>
        <w:t>расширение знаний об окружающем мире;</w:t>
      </w:r>
    </w:p>
    <w:p w:rsidR="00BE64EE" w:rsidRPr="00332ABF" w:rsidRDefault="00BE64EE" w:rsidP="003820C4">
      <w:pPr>
        <w:numPr>
          <w:ilvl w:val="0"/>
          <w:numId w:val="375"/>
        </w:numPr>
        <w:spacing w:before="40" w:after="40"/>
        <w:ind w:right="850"/>
        <w:jc w:val="both"/>
        <w:rPr>
          <w:iCs/>
          <w:sz w:val="28"/>
          <w:szCs w:val="28"/>
        </w:rPr>
      </w:pPr>
      <w:r w:rsidRPr="00332ABF">
        <w:rPr>
          <w:iCs/>
          <w:sz w:val="28"/>
          <w:szCs w:val="28"/>
        </w:rPr>
        <w:t>развитие коммуникативных способностей ребёнка.</w:t>
      </w:r>
    </w:p>
    <w:p w:rsidR="00BE64EE" w:rsidRPr="00820DF2" w:rsidRDefault="00BE64EE" w:rsidP="00332ABF">
      <w:pPr>
        <w:spacing w:before="40" w:after="40"/>
        <w:ind w:left="1701" w:right="850"/>
        <w:jc w:val="both"/>
        <w:rPr>
          <w:b/>
          <w:bCs/>
          <w:i/>
          <w:iCs/>
          <w:sz w:val="28"/>
          <w:szCs w:val="28"/>
        </w:rPr>
      </w:pPr>
      <w:r w:rsidRPr="00820DF2">
        <w:rPr>
          <w:sz w:val="28"/>
          <w:szCs w:val="28"/>
        </w:rPr>
        <w:t xml:space="preserve">В ходе занятий решаются следующие </w:t>
      </w:r>
      <w:r w:rsidRPr="00820DF2">
        <w:rPr>
          <w:b/>
          <w:bCs/>
          <w:i/>
          <w:iCs/>
          <w:sz w:val="28"/>
          <w:szCs w:val="28"/>
        </w:rPr>
        <w:t>задачи:</w:t>
      </w:r>
    </w:p>
    <w:p w:rsidR="00BE64EE" w:rsidRPr="00332ABF" w:rsidRDefault="00BE64EE" w:rsidP="003820C4">
      <w:pPr>
        <w:numPr>
          <w:ilvl w:val="0"/>
          <w:numId w:val="375"/>
        </w:numPr>
        <w:spacing w:before="40" w:after="40"/>
        <w:ind w:right="850"/>
        <w:jc w:val="both"/>
        <w:rPr>
          <w:iCs/>
          <w:sz w:val="28"/>
          <w:szCs w:val="28"/>
        </w:rPr>
      </w:pPr>
      <w:r w:rsidRPr="00332ABF">
        <w:rPr>
          <w:iCs/>
          <w:sz w:val="28"/>
          <w:szCs w:val="28"/>
        </w:rPr>
        <w:t>формирование навыков учебной деятельности, расширение познавательных интересов и стимулирование желания учиться в школе, воспитание устойчивого внимания, наблюдательности, организованности;</w:t>
      </w:r>
    </w:p>
    <w:p w:rsidR="00BE64EE" w:rsidRPr="00332ABF" w:rsidRDefault="00BE64EE" w:rsidP="003820C4">
      <w:pPr>
        <w:numPr>
          <w:ilvl w:val="0"/>
          <w:numId w:val="375"/>
        </w:numPr>
        <w:spacing w:before="40" w:after="40"/>
        <w:ind w:right="850"/>
        <w:jc w:val="both"/>
        <w:rPr>
          <w:iCs/>
          <w:sz w:val="28"/>
          <w:szCs w:val="28"/>
        </w:rPr>
      </w:pPr>
      <w:r w:rsidRPr="00332ABF">
        <w:rPr>
          <w:iCs/>
          <w:sz w:val="28"/>
          <w:szCs w:val="28"/>
        </w:rPr>
        <w:t>развитие у детей способности к анализу и синтезу, к самоконтролю, самооценке при выполнении работы;</w:t>
      </w:r>
    </w:p>
    <w:p w:rsidR="00BE64EE" w:rsidRPr="00332ABF" w:rsidRDefault="00BE64EE" w:rsidP="003820C4">
      <w:pPr>
        <w:numPr>
          <w:ilvl w:val="0"/>
          <w:numId w:val="375"/>
        </w:numPr>
        <w:spacing w:before="40" w:after="40"/>
        <w:ind w:right="850"/>
        <w:jc w:val="both"/>
        <w:rPr>
          <w:iCs/>
          <w:sz w:val="28"/>
          <w:szCs w:val="28"/>
        </w:rPr>
      </w:pPr>
      <w:r w:rsidRPr="00332ABF">
        <w:rPr>
          <w:iCs/>
          <w:sz w:val="28"/>
          <w:szCs w:val="28"/>
        </w:rPr>
        <w:t>воспитание у детей коллективизма, уважения к старшим, заботливого отношения к малышам, стремления оказывать друг другу помощь;</w:t>
      </w:r>
    </w:p>
    <w:p w:rsidR="00BE64EE" w:rsidRPr="00332ABF" w:rsidRDefault="00BE64EE" w:rsidP="003820C4">
      <w:pPr>
        <w:numPr>
          <w:ilvl w:val="0"/>
          <w:numId w:val="375"/>
        </w:numPr>
        <w:spacing w:before="40" w:after="40"/>
        <w:ind w:right="850"/>
        <w:jc w:val="both"/>
        <w:rPr>
          <w:iCs/>
          <w:sz w:val="28"/>
          <w:szCs w:val="28"/>
        </w:rPr>
      </w:pPr>
      <w:r w:rsidRPr="00332ABF">
        <w:rPr>
          <w:iCs/>
          <w:sz w:val="28"/>
          <w:szCs w:val="28"/>
        </w:rPr>
        <w:t xml:space="preserve">подготовка детей к изучению предметов в школе: развитие фонематического слуха и умения проводить звуковой анализ; совершенствование всех сторон речи; углубление представлений детей об окружающей действительности; совершенствование навыков счёта в пределах 10, обучение называнию чисел в прямом и обратном порядке. Закрепление понимания </w:t>
      </w:r>
      <w:r w:rsidRPr="00332ABF">
        <w:rPr>
          <w:iCs/>
          <w:sz w:val="28"/>
          <w:szCs w:val="28"/>
        </w:rPr>
        <w:lastRenderedPageBreak/>
        <w:t>отношений между числами натурального ряда. Обучение делению на равные части. Обучение на наглядной основе составлению и решению простых задач;</w:t>
      </w:r>
    </w:p>
    <w:p w:rsidR="00BE64EE" w:rsidRPr="00332ABF" w:rsidRDefault="00BE64EE" w:rsidP="003820C4">
      <w:pPr>
        <w:numPr>
          <w:ilvl w:val="0"/>
          <w:numId w:val="375"/>
        </w:numPr>
        <w:spacing w:before="40" w:after="40"/>
        <w:ind w:right="850"/>
        <w:jc w:val="both"/>
        <w:rPr>
          <w:iCs/>
          <w:sz w:val="28"/>
          <w:szCs w:val="28"/>
        </w:rPr>
      </w:pPr>
      <w:r w:rsidRPr="00332ABF">
        <w:rPr>
          <w:iCs/>
          <w:sz w:val="28"/>
          <w:szCs w:val="28"/>
        </w:rPr>
        <w:t>развитие у ребёнка наглядно-образного и логического мышления, произвольного внимания, зрительно-звукового восприятия, воображения, мелкой моторики и координации движения рук, умения ориентироваться в пространстве и во времени.</w:t>
      </w:r>
    </w:p>
    <w:p w:rsidR="00BE64EE" w:rsidRPr="00332ABF" w:rsidRDefault="00BE64EE" w:rsidP="002F7F1F">
      <w:pPr>
        <w:spacing w:before="40" w:after="40"/>
        <w:ind w:left="2061" w:right="850"/>
        <w:jc w:val="both"/>
        <w:rPr>
          <w:iCs/>
          <w:sz w:val="28"/>
          <w:szCs w:val="28"/>
        </w:rPr>
      </w:pPr>
    </w:p>
    <w:p w:rsidR="00332ABF" w:rsidRDefault="002E5D3E" w:rsidP="00332ABF">
      <w:pPr>
        <w:spacing w:before="120"/>
        <w:ind w:left="1353" w:right="-1590" w:firstLine="708"/>
        <w:rPr>
          <w:bCs/>
          <w:sz w:val="28"/>
          <w:szCs w:val="28"/>
        </w:rPr>
      </w:pPr>
      <w:r w:rsidRPr="002E5D3E">
        <w:rPr>
          <w:bCs/>
          <w:sz w:val="28"/>
          <w:szCs w:val="28"/>
        </w:rPr>
        <w:t xml:space="preserve">Таблица 10. </w:t>
      </w:r>
    </w:p>
    <w:p w:rsidR="00BE64EE" w:rsidRPr="002E5D3E" w:rsidRDefault="00BE64EE" w:rsidP="002F7F1F">
      <w:pPr>
        <w:spacing w:before="120"/>
        <w:ind w:left="1353" w:right="-1590" w:firstLine="708"/>
        <w:rPr>
          <w:bCs/>
          <w:sz w:val="28"/>
          <w:szCs w:val="28"/>
        </w:rPr>
        <w:sectPr w:rsidR="00BE64EE" w:rsidRPr="002E5D3E" w:rsidSect="00C55FFF">
          <w:pgSz w:w="11900" w:h="16840"/>
          <w:pgMar w:top="567" w:right="1642" w:bottom="1135" w:left="1642" w:header="0" w:footer="3" w:gutter="0"/>
          <w:cols w:space="720"/>
          <w:noEndnote/>
          <w:docGrid w:linePitch="360"/>
        </w:sectPr>
      </w:pPr>
      <w:r w:rsidRPr="002E5D3E">
        <w:rPr>
          <w:b/>
          <w:bCs/>
          <w:sz w:val="28"/>
          <w:szCs w:val="28"/>
        </w:rPr>
        <w:t>Программа занятий</w:t>
      </w:r>
      <w:r w:rsidR="002F7F1F">
        <w:rPr>
          <w:b/>
          <w:bCs/>
          <w:sz w:val="28"/>
          <w:szCs w:val="28"/>
        </w:rPr>
        <w:t xml:space="preserve"> </w:t>
      </w:r>
      <w:r w:rsidRPr="002E5D3E">
        <w:rPr>
          <w:b/>
          <w:bCs/>
          <w:sz w:val="28"/>
          <w:szCs w:val="28"/>
        </w:rPr>
        <w:t>в Школе раннего развития</w:t>
      </w:r>
    </w:p>
    <w:tbl>
      <w:tblPr>
        <w:tblW w:w="13681" w:type="dxa"/>
        <w:tblInd w:w="-106" w:type="dxa"/>
        <w:tblLayout w:type="fixed"/>
        <w:tblLook w:val="0000" w:firstRow="0" w:lastRow="0" w:firstColumn="0" w:lastColumn="0" w:noHBand="0" w:noVBand="0"/>
      </w:tblPr>
      <w:tblGrid>
        <w:gridCol w:w="3540"/>
        <w:gridCol w:w="3540"/>
        <w:gridCol w:w="3540"/>
        <w:gridCol w:w="3061"/>
      </w:tblGrid>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center"/>
              <w:rPr>
                <w:b/>
                <w:bCs/>
                <w:i/>
                <w:iCs/>
                <w:sz w:val="28"/>
                <w:szCs w:val="28"/>
              </w:rPr>
            </w:pPr>
            <w:r w:rsidRPr="00820DF2">
              <w:rPr>
                <w:b/>
                <w:bCs/>
                <w:i/>
                <w:iCs/>
                <w:sz w:val="28"/>
                <w:szCs w:val="28"/>
              </w:rPr>
              <w:lastRenderedPageBreak/>
              <w:t>Обучение грамоте</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center"/>
              <w:rPr>
                <w:b/>
                <w:bCs/>
                <w:i/>
                <w:iCs/>
                <w:sz w:val="28"/>
                <w:szCs w:val="28"/>
              </w:rPr>
            </w:pPr>
            <w:r w:rsidRPr="00820DF2">
              <w:rPr>
                <w:b/>
                <w:bCs/>
                <w:i/>
                <w:iCs/>
                <w:sz w:val="28"/>
                <w:szCs w:val="28"/>
              </w:rPr>
              <w:t>Математика</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center"/>
              <w:rPr>
                <w:b/>
                <w:bCs/>
                <w:i/>
                <w:iCs/>
                <w:sz w:val="28"/>
                <w:szCs w:val="28"/>
              </w:rPr>
            </w:pPr>
            <w:r w:rsidRPr="00820DF2">
              <w:rPr>
                <w:b/>
                <w:bCs/>
                <w:i/>
                <w:iCs/>
                <w:sz w:val="28"/>
                <w:szCs w:val="28"/>
              </w:rPr>
              <w:t>Окружающий мир</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left="3152" w:hanging="3719"/>
              <w:jc w:val="center"/>
              <w:rPr>
                <w:b/>
                <w:bCs/>
                <w:i/>
                <w:iCs/>
                <w:sz w:val="28"/>
                <w:szCs w:val="28"/>
              </w:rPr>
            </w:pPr>
            <w:r w:rsidRPr="00820DF2">
              <w:rPr>
                <w:b/>
                <w:bCs/>
                <w:i/>
                <w:iCs/>
                <w:sz w:val="28"/>
                <w:szCs w:val="28"/>
              </w:rPr>
              <w:t>Моторика</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center"/>
              <w:rPr>
                <w:b/>
                <w:bCs/>
                <w:sz w:val="28"/>
                <w:szCs w:val="28"/>
              </w:rPr>
            </w:pPr>
            <w:r w:rsidRPr="00820DF2">
              <w:rPr>
                <w:b/>
                <w:bCs/>
                <w:sz w:val="28"/>
                <w:szCs w:val="28"/>
              </w:rPr>
              <w:t>1. Тема: «Давайте познакомимся!»</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Давайте познакомимся.</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Свойства предметов. Объединение предметов в группы по общему свойству.</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Давайте познакомимся. Загадки и стихи о школе и школьниках.</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tabs>
                <w:tab w:val="left" w:pos="3436"/>
              </w:tabs>
              <w:snapToGrid w:val="0"/>
              <w:spacing w:before="120"/>
              <w:jc w:val="both"/>
              <w:rPr>
                <w:sz w:val="28"/>
                <w:szCs w:val="28"/>
              </w:rPr>
            </w:pPr>
            <w:r w:rsidRPr="00820DF2">
              <w:rPr>
                <w:sz w:val="28"/>
                <w:szCs w:val="28"/>
              </w:rPr>
              <w:t>Работа с бумагой.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center"/>
              <w:rPr>
                <w:b/>
                <w:bCs/>
                <w:sz w:val="28"/>
                <w:szCs w:val="28"/>
              </w:rPr>
            </w:pPr>
            <w:r w:rsidRPr="00820DF2">
              <w:rPr>
                <w:b/>
                <w:bCs/>
                <w:sz w:val="28"/>
                <w:szCs w:val="28"/>
              </w:rPr>
              <w:t>2. Тема: Осень в природе.</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Звуки речи. Рассказ по картинке.</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Сравнение групп предметов</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Развитие речи с использованием иллюстрации «Лес». Наблюдение примет осени в природе. Расширение знаний об окружающем мире.</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Работа с бумагой.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center"/>
              <w:rPr>
                <w:b/>
                <w:bCs/>
                <w:sz w:val="28"/>
                <w:szCs w:val="28"/>
              </w:rPr>
            </w:pPr>
            <w:r w:rsidRPr="00820DF2">
              <w:rPr>
                <w:b/>
                <w:bCs/>
                <w:sz w:val="28"/>
                <w:szCs w:val="28"/>
              </w:rPr>
              <w:t>3. Тема: Любимые игры и занятия.</w:t>
            </w:r>
          </w:p>
        </w:tc>
      </w:tr>
      <w:tr w:rsidR="00BE64EE" w:rsidRPr="00820DF2" w:rsidTr="0037796A">
        <w:tc>
          <w:tcPr>
            <w:tcW w:w="3540" w:type="dxa"/>
            <w:tcBorders>
              <w:top w:val="single" w:sz="4" w:space="0" w:color="000000"/>
              <w:left w:val="single" w:sz="4" w:space="0" w:color="000000"/>
              <w:bottom w:val="single" w:sz="4" w:space="0" w:color="000000"/>
            </w:tcBorders>
          </w:tcPr>
          <w:p w:rsidR="00376539" w:rsidRDefault="00BE64EE" w:rsidP="00376539">
            <w:pPr>
              <w:widowControl w:val="0"/>
              <w:snapToGrid w:val="0"/>
              <w:jc w:val="both"/>
              <w:rPr>
                <w:sz w:val="28"/>
                <w:szCs w:val="28"/>
              </w:rPr>
            </w:pPr>
            <w:r w:rsidRPr="00820DF2">
              <w:rPr>
                <w:sz w:val="28"/>
                <w:szCs w:val="28"/>
              </w:rPr>
              <w:t>Звуки речи. Рассказ по картинке.</w:t>
            </w:r>
          </w:p>
          <w:p w:rsidR="00BE64EE" w:rsidRPr="00820DF2" w:rsidRDefault="00BE64EE" w:rsidP="00376539">
            <w:pPr>
              <w:widowControl w:val="0"/>
              <w:snapToGrid w:val="0"/>
              <w:jc w:val="both"/>
              <w:rPr>
                <w:sz w:val="28"/>
                <w:szCs w:val="28"/>
              </w:rPr>
            </w:pPr>
            <w:r w:rsidRPr="00820DF2">
              <w:rPr>
                <w:sz w:val="28"/>
                <w:szCs w:val="28"/>
              </w:rPr>
              <w:t>Деление слов на слоги.</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Пространственные отношения: на, над, под, справа, слева</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Любимые игры и занятия.</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Работа с бумагой.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4. Тема: Игрушки</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буквой А, звуком [а].</w:t>
            </w:r>
          </w:p>
          <w:p w:rsidR="00BE64EE" w:rsidRPr="00820DF2" w:rsidRDefault="00BE64EE" w:rsidP="00820DF2">
            <w:pPr>
              <w:widowControl w:val="0"/>
              <w:jc w:val="both"/>
              <w:rPr>
                <w:sz w:val="28"/>
                <w:szCs w:val="28"/>
              </w:rPr>
            </w:pPr>
            <w:r w:rsidRPr="00820DF2">
              <w:rPr>
                <w:sz w:val="28"/>
                <w:szCs w:val="28"/>
              </w:rPr>
              <w:t>Деление слов на слоги. Рассказ по картинке.</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Число 1, цифра 1. Ориентация на тетрадном листе.</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 xml:space="preserve">Из чего что сделано. Учить детей описывать предмет. Развитие логического мышления. Расширение </w:t>
            </w:r>
            <w:r w:rsidRPr="00820DF2">
              <w:rPr>
                <w:sz w:val="28"/>
                <w:szCs w:val="28"/>
              </w:rPr>
              <w:lastRenderedPageBreak/>
              <w:t>знаний об окружающем мире.</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lastRenderedPageBreak/>
              <w:t>Работа с бумагой.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lastRenderedPageBreak/>
              <w:t>5. Тема: Моя семья.</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буквой Б, звуками [б], [б</w:t>
            </w:r>
            <w:r w:rsidRPr="00820DF2">
              <w:rPr>
                <w:sz w:val="28"/>
                <w:szCs w:val="28"/>
              </w:rPr>
              <w:t>].</w:t>
            </w:r>
          </w:p>
          <w:p w:rsidR="00BE64EE" w:rsidRPr="00820DF2" w:rsidRDefault="00BE64EE" w:rsidP="00820DF2">
            <w:pPr>
              <w:widowControl w:val="0"/>
              <w:jc w:val="both"/>
              <w:rPr>
                <w:sz w:val="28"/>
                <w:szCs w:val="28"/>
              </w:rPr>
            </w:pPr>
            <w:r w:rsidRPr="00820DF2">
              <w:rPr>
                <w:sz w:val="28"/>
                <w:szCs w:val="28"/>
              </w:rPr>
              <w:t>Деление слов на слоги. Звуки гласные и согласные. Рассказ по картинке.</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Число 2, цифра 2. Ориентация на тетрадном листе.</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Воспитание гордости за свою семью, чувства уважения к труду родителей, заботливого отношения к родным.</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Работа с бумагой.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6. Тема: Фрукты и овощи.</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буквой В, звуками [в], [в</w:t>
            </w:r>
            <w:r w:rsidRPr="00820DF2">
              <w:rPr>
                <w:sz w:val="28"/>
                <w:szCs w:val="28"/>
              </w:rPr>
              <w:t>].</w:t>
            </w:r>
          </w:p>
          <w:p w:rsidR="00BE64EE" w:rsidRPr="00820DF2" w:rsidRDefault="00BE64EE" w:rsidP="00820DF2">
            <w:pPr>
              <w:widowControl w:val="0"/>
              <w:jc w:val="both"/>
              <w:rPr>
                <w:sz w:val="28"/>
                <w:szCs w:val="28"/>
              </w:rPr>
            </w:pPr>
            <w:r w:rsidRPr="00820DF2">
              <w:rPr>
                <w:sz w:val="28"/>
                <w:szCs w:val="28"/>
              </w:rPr>
              <w:t>Деление слов на слоги. Звуки гласные и согласные. Рассказ по картинке.</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Число 3, цифра  3. Ориентация на тетрадном листе.</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Расширение представления о культурных растениях. Разгадывание загадок по описанию предмета. Развитие логического мышления.  Расширение знаний об окружающем мире.</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tabs>
                <w:tab w:val="left" w:pos="3436"/>
              </w:tabs>
              <w:snapToGrid w:val="0"/>
              <w:spacing w:before="120"/>
              <w:jc w:val="both"/>
              <w:rPr>
                <w:sz w:val="28"/>
                <w:szCs w:val="28"/>
              </w:rPr>
            </w:pPr>
            <w:r w:rsidRPr="00820DF2">
              <w:rPr>
                <w:sz w:val="28"/>
                <w:szCs w:val="28"/>
              </w:rPr>
              <w:t>Работа с бумагой.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7. Тема: Наш посёлок.</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буквой Г, звуками [г], [г</w:t>
            </w:r>
            <w:r w:rsidRPr="00820DF2">
              <w:rPr>
                <w:sz w:val="28"/>
                <w:szCs w:val="28"/>
              </w:rPr>
              <w:t>].</w:t>
            </w:r>
          </w:p>
          <w:p w:rsidR="00BE64EE" w:rsidRPr="00820DF2" w:rsidRDefault="00BE64EE" w:rsidP="00820DF2">
            <w:pPr>
              <w:widowControl w:val="0"/>
              <w:jc w:val="both"/>
              <w:rPr>
                <w:sz w:val="28"/>
                <w:szCs w:val="28"/>
              </w:rPr>
            </w:pPr>
            <w:r w:rsidRPr="00820DF2">
              <w:rPr>
                <w:sz w:val="28"/>
                <w:szCs w:val="28"/>
              </w:rPr>
              <w:t>Деление слов на слоги. Звуки гласные и согласные. Рассказ по картинке.</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Число  4, цифра  4 . Ориентация на тетрадном листе. Сравнение чисел. Закрепление навыков счёта.</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Знакомство с историей нашего посёлка. Воспитание чувства патриотизма. Расширение знаний об окружающем мире.</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Работа с бумагой.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lastRenderedPageBreak/>
              <w:t>8. Тема: Транспорт.</w:t>
            </w:r>
          </w:p>
        </w:tc>
      </w:tr>
      <w:tr w:rsidR="00BE64EE" w:rsidRPr="00820DF2" w:rsidTr="0037796A">
        <w:trPr>
          <w:trHeight w:val="728"/>
        </w:trPr>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буквой Д, звуками [д], [д</w:t>
            </w:r>
            <w:r w:rsidRPr="00820DF2">
              <w:rPr>
                <w:sz w:val="28"/>
                <w:szCs w:val="28"/>
              </w:rPr>
              <w:t>].</w:t>
            </w:r>
          </w:p>
          <w:p w:rsidR="00BE64EE" w:rsidRPr="00820DF2" w:rsidRDefault="00BE64EE" w:rsidP="00820DF2">
            <w:pPr>
              <w:widowControl w:val="0"/>
              <w:jc w:val="both"/>
              <w:rPr>
                <w:sz w:val="28"/>
                <w:szCs w:val="28"/>
              </w:rPr>
            </w:pPr>
            <w:r w:rsidRPr="00820DF2">
              <w:rPr>
                <w:sz w:val="28"/>
                <w:szCs w:val="28"/>
              </w:rPr>
              <w:t>Деление слов на слоги. Звуки гласные и согласные. Развитие фонематического слуха. Развитие речи.</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Число  5, цифра  5. Ориентация на тетрадном листе. Сравнение чисел. Закрепление навыков счёта.</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Расширение представления по теме транспорт. Классификация транспорта. Развитие логического мышления. Расширение знаний об окружающем мире.</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Лепка.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9. Тема: Режим дня.</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буквами Е, Ё,  звуками [э], [о]</w:t>
            </w:r>
          </w:p>
          <w:p w:rsidR="00BE64EE" w:rsidRPr="00820DF2" w:rsidRDefault="00BE64EE" w:rsidP="00820DF2">
            <w:pPr>
              <w:widowControl w:val="0"/>
              <w:jc w:val="both"/>
              <w:rPr>
                <w:sz w:val="28"/>
                <w:szCs w:val="28"/>
              </w:rPr>
            </w:pPr>
            <w:r w:rsidRPr="00820DF2">
              <w:rPr>
                <w:sz w:val="28"/>
                <w:szCs w:val="28"/>
              </w:rPr>
              <w:t>Деление слов на слоги. Звуки гласные и согласные. Развитие фонематического слуха. Развитие речи.</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Число  6, цифра 6. Понятия «быстрее», «медленнее». Сравнение чисел. Закрепление навыков счёта.</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Понятие о режиме дня. Значение режима. Сравнение режима дня школьника и дошкольника.</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Лепка.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10. Тема: Творчество А.Барто.</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буквой Ж, звуком [ж]. Чтение слогов с изученными буквами. Развитие фонематического слуха. Составление предложений.</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Число  7, цифра  7. Понятия «больше», «меньше». Сравнение чисел. Закрепление навыков счёта.</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 xml:space="preserve">Знакомство с творчеством  А.Барто. Чтение стихов. Заучивание стихов наизусть. </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Лепка.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11. Тема: Зима в природе.</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lastRenderedPageBreak/>
              <w:t>Знакомство с буквой З, звуками [з], [з</w:t>
            </w:r>
            <w:r w:rsidRPr="00820DF2">
              <w:rPr>
                <w:sz w:val="28"/>
                <w:szCs w:val="28"/>
              </w:rPr>
              <w:t>]. Чтение слогов с изученными буквами. Развитие фонематического слуха.  Составление предложений.</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Число  8 , цифра  8 . Понятия «выше», «ниже». Сравнение чисел. Закрепление навыков счёта.</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Развитие речи с использованием иллюстрации «Лес». Наблюдение примет зимы в природе. Расширение знаний об окружающем мире.</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Лепка.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12. Тема: Почта.</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буквами И, Й, звуками [и], [й</w:t>
            </w:r>
            <w:r w:rsidRPr="00820DF2">
              <w:rPr>
                <w:sz w:val="28"/>
                <w:szCs w:val="28"/>
              </w:rPr>
              <w:t>]. Чтение слогов с изученными буквами. Развитие фонематического слуха.   Составление предложений.</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Число  9, цифра  9. Понятия «длиннее», «короче». Сравнение чисел. Закрепление навыков счёта.</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Расширение представлений о функциях почты. Развитие речи и логического мышления. Расширение знаний об окружающем мире.</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Лепка.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13. Тема: Творчество С.Маршака.</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буквой К, звуками [к], [к</w:t>
            </w:r>
            <w:r w:rsidRPr="00820DF2">
              <w:rPr>
                <w:sz w:val="28"/>
                <w:szCs w:val="28"/>
              </w:rPr>
              <w:t>]. Чтение слогов с изученными буквами. Развитие фонематического слуха. Звуковой анализ слов.   Игра «Буква потерялась». Составление предложений.</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Число 0, цифра  0. Сравнение чисел. Закрепление навыков счёта. Решение логических задач.</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 xml:space="preserve">Знакомство с творчеством  С.Маршака. Чтение стихов. Заучивание стихов наизусть. </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Штриховка.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lastRenderedPageBreak/>
              <w:t>14. Тема: Птицы.</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буквой Л, звуками [л], [л</w:t>
            </w:r>
            <w:r w:rsidRPr="00820DF2">
              <w:rPr>
                <w:sz w:val="28"/>
                <w:szCs w:val="28"/>
              </w:rPr>
              <w:t>]. Чтение слогов с изученными буквами. Игра «Буква потерялась». Звуковой анализ слов.    Составление предложений. Счёт предложений.</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Число 10. Прямой и обратный счёт от 1 до 10. Составление задач. Решение логических задач. Геометрические фигуры.</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Расширение представления по теме птицы. Польза, которую приносят птицы. Классификация птиц. Развитие логического мышления. Расширение знаний об окружающем мире.</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Штриховка.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center"/>
              <w:rPr>
                <w:b/>
                <w:bCs/>
                <w:sz w:val="28"/>
                <w:szCs w:val="28"/>
              </w:rPr>
            </w:pPr>
            <w:r w:rsidRPr="00820DF2">
              <w:rPr>
                <w:b/>
                <w:bCs/>
                <w:sz w:val="28"/>
                <w:szCs w:val="28"/>
              </w:rPr>
              <w:t>15. Тема: Загадки.</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 xml:space="preserve">Чтение слогов с изученными буквами. Звуковой анализ слов.  Составление предложений.   </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Временные отношения: раньше, позже.</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Отгадывание загадок на тему «Животные»</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Графические упражнения.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16. Тема: Хлеб – всему голова.</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буквой М, звуками [м], [м</w:t>
            </w:r>
            <w:r w:rsidRPr="00820DF2">
              <w:rPr>
                <w:sz w:val="28"/>
                <w:szCs w:val="28"/>
              </w:rPr>
              <w:t xml:space="preserve">]. Чтение слогов с изученными буквами. Звуковой анализ слов Составление предложений. Счёт предложений. Развитие фонематического слуха.   </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Прямой и обратный счёт от 1 до 10. Составление задач. Состав числа  4 . Геометрические фигуры.</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Знакомство с произведениями о хлебе.  Воспитание уважения к хлебу и тому, кто его выращивает. Расширение знаний об окружающем мире.</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Штриховка.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lastRenderedPageBreak/>
              <w:t>17. Тема: Правила поведения на улицах и дорогах.</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буквой Н, звуками [н], [н</w:t>
            </w:r>
            <w:r w:rsidRPr="00820DF2">
              <w:rPr>
                <w:sz w:val="28"/>
                <w:szCs w:val="28"/>
              </w:rPr>
              <w:t>]. Чтение слогов с изученными буквами. Развитие фонематического слуха.   Звуковой анализ слов.  Составление предложений. Счёт предложений.</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Прямой и обратный счёт от 1 до 10. Составление задач. Состав числа  5. Геометрические фигуры.</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Расширение знаний правил дорожного движения. Дорожные знаки.</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Занятие с мелким конструктором.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18. Тема: Мир сказок.</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буквой О, звуком [о]. Чтение слогов с изученными буквами. Развитие фонематического слуха. Звуковой анализ слов.  Составление предложений. Счёт предложений.</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Прямой и обратный счёт от 1 до 10. Составление задач. Состав числа  6. Решение логических задач. Геометрические фигуры.</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Обобщение по теме сказки. Классификация. Развитие речи. Рассказывание сказок.</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Графические упражнения.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19. Тема: Игры и их виды.</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буквой П, звуками [п], [п</w:t>
            </w:r>
            <w:r w:rsidRPr="00820DF2">
              <w:rPr>
                <w:sz w:val="28"/>
                <w:szCs w:val="28"/>
              </w:rPr>
              <w:t xml:space="preserve">]. Чтение слогов с изученными буквами. Классификация гласных и согласных. </w:t>
            </w:r>
            <w:r w:rsidRPr="00820DF2">
              <w:rPr>
                <w:sz w:val="28"/>
                <w:szCs w:val="28"/>
              </w:rPr>
              <w:lastRenderedPageBreak/>
              <w:t>Развитие фонематического с</w:t>
            </w:r>
            <w:r w:rsidR="00376539">
              <w:rPr>
                <w:sz w:val="28"/>
                <w:szCs w:val="28"/>
              </w:rPr>
              <w:t>луха. Звуковой анализ слов.</w:t>
            </w:r>
          </w:p>
          <w:p w:rsidR="00BE64EE" w:rsidRPr="00820DF2" w:rsidRDefault="00BE64EE" w:rsidP="00820DF2">
            <w:pPr>
              <w:widowControl w:val="0"/>
              <w:jc w:val="both"/>
              <w:rPr>
                <w:sz w:val="28"/>
                <w:szCs w:val="28"/>
              </w:rPr>
            </w:pPr>
            <w:r w:rsidRPr="00820DF2">
              <w:rPr>
                <w:sz w:val="28"/>
                <w:szCs w:val="28"/>
              </w:rPr>
              <w:t>Чистоговорки. Развитие речи.</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lastRenderedPageBreak/>
              <w:t>Прямой и обратный счёт от 1 до 10. Состав числа  7 . Решение логических задач. Деление на равные части.</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Расширение представления по теме игры. Классификация игр. Развитие логического мышления.</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Графические упражнения.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lastRenderedPageBreak/>
              <w:t>20. Тема: Лес и мир животных.</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буквой Р, звуками [р], [р</w:t>
            </w:r>
            <w:r w:rsidRPr="00820DF2">
              <w:rPr>
                <w:sz w:val="28"/>
                <w:szCs w:val="28"/>
              </w:rPr>
              <w:t>]. Чтение слогов с изученными буквами. Классификация гласных и согласных. Развит</w:t>
            </w:r>
            <w:r w:rsidR="00376539">
              <w:rPr>
                <w:sz w:val="28"/>
                <w:szCs w:val="28"/>
              </w:rPr>
              <w:t xml:space="preserve">ие фонематического слуха. </w:t>
            </w:r>
            <w:r w:rsidRPr="00820DF2">
              <w:rPr>
                <w:sz w:val="28"/>
                <w:szCs w:val="28"/>
              </w:rPr>
              <w:t>Чистоговорки.</w:t>
            </w:r>
          </w:p>
          <w:p w:rsidR="00BE64EE" w:rsidRPr="00820DF2" w:rsidRDefault="00BE64EE" w:rsidP="00820DF2">
            <w:pPr>
              <w:widowControl w:val="0"/>
              <w:spacing w:before="120"/>
              <w:jc w:val="both"/>
              <w:rPr>
                <w:sz w:val="28"/>
                <w:szCs w:val="28"/>
              </w:rPr>
            </w:pP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Прямой и обратный счёт от 1 до 10. Состав числа  8 . Решение логических задач. Деление на равные части.</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Расширение представления по теме лес. Жизнь животных. Польза, которую приносят животные. Классификация животных. Развитие логического мышления. Развитие речи. Расширение знаний об окружающем мире.</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Штриховка.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21. Тема: Вода в природе. Моря и океаны.</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буквой С, звуками [с], [с</w:t>
            </w:r>
            <w:r w:rsidRPr="00820DF2">
              <w:rPr>
                <w:sz w:val="28"/>
                <w:szCs w:val="28"/>
              </w:rPr>
              <w:t xml:space="preserve">] Развитие фонематического слуха.   </w:t>
            </w:r>
          </w:p>
          <w:p w:rsidR="00BE64EE" w:rsidRPr="00820DF2" w:rsidRDefault="00BE64EE" w:rsidP="00820DF2">
            <w:pPr>
              <w:widowControl w:val="0"/>
              <w:jc w:val="both"/>
              <w:rPr>
                <w:sz w:val="28"/>
                <w:szCs w:val="28"/>
              </w:rPr>
            </w:pPr>
            <w:r w:rsidRPr="00820DF2">
              <w:rPr>
                <w:sz w:val="28"/>
                <w:szCs w:val="28"/>
              </w:rPr>
              <w:t>Классификация гласных и [а]. Чтение слогов с изученными буквами. Чистоговорки. Развитие речи.</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Прямой и обратный счёт от 1 до 10. Состав числа 9. Решение логических задач. Деление на равные части.</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Знакомство с понятиями «материки», «моря», «океаны». Развитие логического мышления. Развитие речи. Расширение знаний об окружающем мире.</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Занятие с мелким конструктором.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lastRenderedPageBreak/>
              <w:t>22. Тема: Уроки Айболита.</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буквой Т, звуками [т], [т</w:t>
            </w:r>
            <w:r w:rsidRPr="00820DF2">
              <w:rPr>
                <w:sz w:val="28"/>
                <w:szCs w:val="28"/>
              </w:rPr>
              <w:t>]. Чтение слогов с изученными буквами. Классификация гласных и согласных. Чистоговорки. Развитие речи.</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Прямой и обратный счёт от 1 до 10. Состав числа 10. Решение логических задач. Решение логических задач. Деление на равные части.</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Знакомство с произведениями о здоровье. Необходимость соблюдения правил гигиены. Значение закаливания.</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Графические упражнения.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23. Тема: Счёт времени. Часы.</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буквой У, звуком [у]. Чтение слогов и односложных слов с изученными буквами. Соотношение звука с буквой. Игра «Буква потерялась». Развитие речи.</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Прямой и обратный счёт от 1 до 10. Состав числа 10. Решение логических задач. Деление на равные части. Названия дней недели и месяцев года.</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Расширение знаний об окружающем мире. Формирование умения определять время по часам. Понятия «минута», «час», «день», «неделя». Классификация часов.</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Графические упражнения.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24. Тема: Изобретения и приборы.</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буквами Ф, Х, Ц, Ч, звуками [ф], [ф</w:t>
            </w:r>
            <w:r w:rsidRPr="00820DF2">
              <w:rPr>
                <w:sz w:val="28"/>
                <w:szCs w:val="28"/>
              </w:rPr>
              <w:t>], [х], [х</w:t>
            </w:r>
            <w:r w:rsidRPr="00820DF2">
              <w:rPr>
                <w:sz w:val="28"/>
                <w:szCs w:val="28"/>
              </w:rPr>
              <w:t>], [ц], [ч</w:t>
            </w:r>
            <w:r w:rsidRPr="00820DF2">
              <w:rPr>
                <w:sz w:val="28"/>
                <w:szCs w:val="28"/>
              </w:rPr>
              <w:t xml:space="preserve">]. Чтение слогов и односложных слов с изученными буквами. Соотношение </w:t>
            </w:r>
            <w:r w:rsidRPr="00820DF2">
              <w:rPr>
                <w:sz w:val="28"/>
                <w:szCs w:val="28"/>
              </w:rPr>
              <w:lastRenderedPageBreak/>
              <w:t>звука с буквой. Игра «Буква потерялась». Рассказ по картинке.</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lastRenderedPageBreak/>
              <w:t>Прямой и обратный счёт от 1 до 10. Решение логических задач. Деление на равные части. Названия дней недели и месяцев года.</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Расширение знаний об окружающем мире. Разгадывание загадок по описанию предмета. Развитие познавательных способностей.</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Штриховка.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lastRenderedPageBreak/>
              <w:t>25. Тема: Космос.</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буквами Ш, Щ, звуками [ш], [щ</w:t>
            </w:r>
            <w:r w:rsidRPr="00820DF2">
              <w:rPr>
                <w:sz w:val="28"/>
                <w:szCs w:val="28"/>
              </w:rPr>
              <w:t xml:space="preserve">]. Звуковой анализ слов.     </w:t>
            </w:r>
          </w:p>
          <w:p w:rsidR="00BE64EE" w:rsidRPr="00820DF2" w:rsidRDefault="00BE64EE" w:rsidP="00820DF2">
            <w:pPr>
              <w:widowControl w:val="0"/>
              <w:spacing w:before="120"/>
              <w:jc w:val="both"/>
              <w:rPr>
                <w:sz w:val="28"/>
                <w:szCs w:val="28"/>
              </w:rPr>
            </w:pPr>
            <w:r w:rsidRPr="00820DF2">
              <w:rPr>
                <w:sz w:val="28"/>
                <w:szCs w:val="28"/>
              </w:rPr>
              <w:t xml:space="preserve"> Чтение слогов и односложных слов с изученными буквами. Соотношение звука с буквой. Игра «Буква потерялась». Рассказ по картинке.</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Последовательность чисел второго десятка. Решение логических задач. Названия дней недели и месяцев года.</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Расширение знаний об окружающем мире. Развитие познавательных способностей. Расширение знаний по теме космос.</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Занятие с мелким конструктором.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center"/>
              <w:rPr>
                <w:b/>
                <w:bCs/>
                <w:sz w:val="28"/>
                <w:szCs w:val="28"/>
              </w:rPr>
            </w:pPr>
            <w:r w:rsidRPr="00820DF2">
              <w:rPr>
                <w:b/>
                <w:bCs/>
                <w:sz w:val="28"/>
                <w:szCs w:val="28"/>
              </w:rPr>
              <w:t>26. Тема: Творчество С.Михалкова.</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Чтение слогов и односложных слов с изученными буквами. Соотношение звука с буквой. Игра «Буква потерялась». Рассказ по картинке.</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Знакомство с пространственными фигурами – шар, куб, параллелепипед. Их распознавание.</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Знакомство с творчеством  С.Михалкова. Чтение стихов. Заучивание стихов наизусть</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Занятие с мелким конструктором.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27. Тема: Домашние  животные.</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lastRenderedPageBreak/>
              <w:t>Знакомство с буквами ъ, ы, ь, звуком [ы]. Чтение слогов и односложных слов с изученными буквами. Соотношение звука с буквой. Игра «Буква потерялась». Рассказ по картинке.</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Последовательность чисел второго десятка. Решение логических задач. Названия дней недели и месяцев года.</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Расширение знаний об окружающем мире. Развитие познавательных способностей. Классификация. Польза, которую приносят домашние животные.</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Штриховка.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28. Тема: Весна в природе.</w:t>
            </w:r>
          </w:p>
        </w:tc>
      </w:tr>
      <w:tr w:rsidR="00BE64EE" w:rsidRPr="00820DF2" w:rsidTr="0037796A">
        <w:tc>
          <w:tcPr>
            <w:tcW w:w="3540" w:type="dxa"/>
            <w:tcBorders>
              <w:top w:val="single" w:sz="4" w:space="0" w:color="000000"/>
              <w:left w:val="single" w:sz="4" w:space="0" w:color="000000"/>
              <w:bottom w:val="single" w:sz="4" w:space="0" w:color="000000"/>
            </w:tcBorders>
          </w:tcPr>
          <w:p w:rsidR="00376539" w:rsidRDefault="00BE64EE" w:rsidP="00376539">
            <w:pPr>
              <w:widowControl w:val="0"/>
              <w:snapToGrid w:val="0"/>
              <w:spacing w:before="120"/>
              <w:jc w:val="both"/>
              <w:rPr>
                <w:sz w:val="28"/>
                <w:szCs w:val="28"/>
              </w:rPr>
            </w:pPr>
            <w:r w:rsidRPr="00820DF2">
              <w:rPr>
                <w:sz w:val="28"/>
                <w:szCs w:val="28"/>
              </w:rPr>
              <w:t>Знакомство с буквой Э, звуком [э]. Чтение слогов и односложных слов с изученными буквами. Соотношение звука с б</w:t>
            </w:r>
            <w:r w:rsidR="00376539">
              <w:rPr>
                <w:sz w:val="28"/>
                <w:szCs w:val="28"/>
              </w:rPr>
              <w:t xml:space="preserve">уквой. Звуковой анализ слов. </w:t>
            </w:r>
            <w:r w:rsidRPr="00820DF2">
              <w:rPr>
                <w:sz w:val="28"/>
                <w:szCs w:val="28"/>
              </w:rPr>
              <w:t>Составление предложений.</w:t>
            </w:r>
          </w:p>
          <w:p w:rsidR="00BE64EE" w:rsidRPr="00820DF2" w:rsidRDefault="00BE64EE" w:rsidP="00376539">
            <w:pPr>
              <w:widowControl w:val="0"/>
              <w:snapToGrid w:val="0"/>
              <w:jc w:val="both"/>
              <w:rPr>
                <w:sz w:val="28"/>
                <w:szCs w:val="28"/>
              </w:rPr>
            </w:pPr>
            <w:r w:rsidRPr="00820DF2">
              <w:rPr>
                <w:sz w:val="28"/>
                <w:szCs w:val="28"/>
              </w:rPr>
              <w:t>Ра</w:t>
            </w:r>
            <w:r w:rsidR="00376539">
              <w:rPr>
                <w:sz w:val="28"/>
                <w:szCs w:val="28"/>
              </w:rPr>
              <w:t>звитие фонематического слуха.</w:t>
            </w:r>
          </w:p>
          <w:p w:rsidR="00BE64EE" w:rsidRPr="00820DF2" w:rsidRDefault="00BE64EE" w:rsidP="00820DF2">
            <w:pPr>
              <w:widowControl w:val="0"/>
              <w:jc w:val="both"/>
              <w:rPr>
                <w:sz w:val="28"/>
                <w:szCs w:val="28"/>
              </w:rPr>
            </w:pPr>
            <w:r w:rsidRPr="00820DF2">
              <w:rPr>
                <w:sz w:val="28"/>
                <w:szCs w:val="28"/>
              </w:rPr>
              <w:t>Чистоговорки.</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Последовательность чисел второго десятка. Решение логических задач.</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Развитие речи с использованием иллюстрации «Лес». Наблюдение примет весны в природе. Расширение знаний об окружающем мире</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Графические упражнения.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t>29. Тема: Обобщение «Времена года».</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 xml:space="preserve">Знакомство с буквами Ю, Я. Звуковой анализ слов.      Чтение слогов и </w:t>
            </w:r>
            <w:r w:rsidRPr="00820DF2">
              <w:rPr>
                <w:sz w:val="28"/>
                <w:szCs w:val="28"/>
              </w:rPr>
              <w:lastRenderedPageBreak/>
              <w:t>односложных слов с изученными буквами. Соотношение звука с буквой. Составление предложений.</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lastRenderedPageBreak/>
              <w:t xml:space="preserve">Последовательность чисел второго десятка. Сравнение чисел. Решение логических </w:t>
            </w:r>
            <w:r w:rsidRPr="00820DF2">
              <w:rPr>
                <w:sz w:val="28"/>
                <w:szCs w:val="28"/>
              </w:rPr>
              <w:lastRenderedPageBreak/>
              <w:t>задач.</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lastRenderedPageBreak/>
              <w:t xml:space="preserve">Расширение знаний об окружающем мире. Развитие познавательных </w:t>
            </w:r>
            <w:r w:rsidRPr="00820DF2">
              <w:rPr>
                <w:sz w:val="28"/>
                <w:szCs w:val="28"/>
              </w:rPr>
              <w:lastRenderedPageBreak/>
              <w:t>способностей.</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lastRenderedPageBreak/>
              <w:t>Штриховка. Раскрашивание.</w:t>
            </w:r>
          </w:p>
        </w:tc>
      </w:tr>
      <w:tr w:rsidR="00BE64EE" w:rsidRPr="00820DF2" w:rsidTr="0037796A">
        <w:tc>
          <w:tcPr>
            <w:tcW w:w="13681" w:type="dxa"/>
            <w:gridSpan w:val="4"/>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ind w:right="-30"/>
              <w:jc w:val="center"/>
              <w:rPr>
                <w:b/>
                <w:bCs/>
                <w:sz w:val="28"/>
                <w:szCs w:val="28"/>
              </w:rPr>
            </w:pPr>
            <w:r w:rsidRPr="00820DF2">
              <w:rPr>
                <w:b/>
                <w:bCs/>
                <w:sz w:val="28"/>
                <w:szCs w:val="28"/>
              </w:rPr>
              <w:lastRenderedPageBreak/>
              <w:t>30. Тема: Скоро в школу.</w:t>
            </w:r>
          </w:p>
        </w:tc>
      </w:tr>
      <w:tr w:rsidR="00BE64EE" w:rsidRPr="00820DF2" w:rsidTr="0037796A">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Чтение слов и предложений. Развитие речи.</w:t>
            </w:r>
          </w:p>
          <w:p w:rsidR="00BE64EE" w:rsidRPr="00820DF2" w:rsidRDefault="00BE64EE" w:rsidP="00820DF2">
            <w:pPr>
              <w:widowControl w:val="0"/>
              <w:spacing w:before="120"/>
              <w:jc w:val="both"/>
              <w:rPr>
                <w:sz w:val="28"/>
                <w:szCs w:val="28"/>
              </w:rPr>
            </w:pP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jc w:val="both"/>
              <w:rPr>
                <w:sz w:val="28"/>
                <w:szCs w:val="28"/>
              </w:rPr>
            </w:pPr>
            <w:r w:rsidRPr="00820DF2">
              <w:rPr>
                <w:sz w:val="28"/>
                <w:szCs w:val="28"/>
              </w:rPr>
              <w:t>Решение логических задач.</w:t>
            </w:r>
          </w:p>
        </w:tc>
        <w:tc>
          <w:tcPr>
            <w:tcW w:w="3540" w:type="dxa"/>
            <w:tcBorders>
              <w:top w:val="single" w:sz="4" w:space="0" w:color="000000"/>
              <w:left w:val="single" w:sz="4" w:space="0" w:color="000000"/>
              <w:bottom w:val="single" w:sz="4" w:space="0" w:color="000000"/>
            </w:tcBorders>
          </w:tcPr>
          <w:p w:rsidR="00BE64EE" w:rsidRPr="00820DF2" w:rsidRDefault="00BE64EE" w:rsidP="00820DF2">
            <w:pPr>
              <w:widowControl w:val="0"/>
              <w:snapToGrid w:val="0"/>
              <w:spacing w:before="120"/>
              <w:ind w:right="-30"/>
              <w:jc w:val="both"/>
              <w:rPr>
                <w:sz w:val="28"/>
                <w:szCs w:val="28"/>
              </w:rPr>
            </w:pPr>
            <w:r w:rsidRPr="00820DF2">
              <w:rPr>
                <w:sz w:val="28"/>
                <w:szCs w:val="28"/>
              </w:rPr>
              <w:t>Расширение знаний об окружающем мире. Развитие познавательных способностей. Привитие интереса к школьной жизни. Развитие коммуникативных способностей.</w:t>
            </w:r>
          </w:p>
        </w:tc>
        <w:tc>
          <w:tcPr>
            <w:tcW w:w="3061"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widowControl w:val="0"/>
              <w:snapToGrid w:val="0"/>
              <w:spacing w:before="120"/>
              <w:jc w:val="both"/>
              <w:rPr>
                <w:sz w:val="28"/>
                <w:szCs w:val="28"/>
              </w:rPr>
            </w:pPr>
          </w:p>
        </w:tc>
      </w:tr>
    </w:tbl>
    <w:p w:rsidR="00BE64EE" w:rsidRPr="00820DF2" w:rsidRDefault="00BE64EE" w:rsidP="00820DF2">
      <w:pPr>
        <w:spacing w:before="120"/>
        <w:jc w:val="both"/>
        <w:rPr>
          <w:sz w:val="28"/>
          <w:szCs w:val="28"/>
        </w:rPr>
      </w:pPr>
    </w:p>
    <w:p w:rsidR="00BE64EE" w:rsidRPr="00376539" w:rsidRDefault="00376539" w:rsidP="002F7F1F">
      <w:pPr>
        <w:spacing w:before="120"/>
        <w:jc w:val="center"/>
        <w:rPr>
          <w:sz w:val="28"/>
          <w:szCs w:val="28"/>
        </w:rPr>
      </w:pPr>
      <w:r>
        <w:rPr>
          <w:sz w:val="28"/>
          <w:szCs w:val="28"/>
        </w:rPr>
        <w:t>Т</w:t>
      </w:r>
      <w:r w:rsidR="002E5D3E" w:rsidRPr="00376539">
        <w:rPr>
          <w:bCs/>
          <w:sz w:val="28"/>
          <w:szCs w:val="28"/>
        </w:rPr>
        <w:t>аблица 11.</w:t>
      </w:r>
      <w:r w:rsidR="002E5D3E" w:rsidRPr="00376539">
        <w:rPr>
          <w:b/>
          <w:bCs/>
          <w:sz w:val="28"/>
          <w:szCs w:val="28"/>
        </w:rPr>
        <w:t xml:space="preserve"> </w:t>
      </w:r>
      <w:r w:rsidR="00BE64EE" w:rsidRPr="00376539">
        <w:rPr>
          <w:b/>
          <w:bCs/>
          <w:sz w:val="28"/>
          <w:szCs w:val="28"/>
        </w:rPr>
        <w:t>План работы по реализации преемственности  между начальным</w:t>
      </w:r>
      <w:r>
        <w:rPr>
          <w:b/>
          <w:bCs/>
          <w:sz w:val="28"/>
          <w:szCs w:val="28"/>
        </w:rPr>
        <w:t xml:space="preserve"> и о</w:t>
      </w:r>
      <w:r w:rsidR="00BE64EE" w:rsidRPr="00376539">
        <w:rPr>
          <w:b/>
          <w:bCs/>
          <w:sz w:val="28"/>
          <w:szCs w:val="28"/>
        </w:rPr>
        <w:t>сновным,</w:t>
      </w:r>
      <w:r>
        <w:rPr>
          <w:b/>
          <w:bCs/>
          <w:sz w:val="28"/>
          <w:szCs w:val="28"/>
        </w:rPr>
        <w:t xml:space="preserve"> </w:t>
      </w:r>
      <w:r w:rsidR="00BE64EE" w:rsidRPr="00376539">
        <w:rPr>
          <w:b/>
          <w:bCs/>
          <w:sz w:val="28"/>
          <w:szCs w:val="28"/>
        </w:rPr>
        <w:t>основным и средним общим образованием</w:t>
      </w:r>
    </w:p>
    <w:tbl>
      <w:tblPr>
        <w:tblW w:w="13751" w:type="dxa"/>
        <w:tblCellSpacing w:w="0" w:type="dxa"/>
        <w:tblInd w:w="-259"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000" w:firstRow="0" w:lastRow="0" w:firstColumn="0" w:lastColumn="0" w:noHBand="0" w:noVBand="0"/>
      </w:tblPr>
      <w:tblGrid>
        <w:gridCol w:w="3082"/>
        <w:gridCol w:w="4011"/>
        <w:gridCol w:w="1701"/>
        <w:gridCol w:w="2122"/>
        <w:gridCol w:w="2835"/>
      </w:tblGrid>
      <w:tr w:rsidR="00BE64EE" w:rsidRPr="00376539" w:rsidTr="00376539">
        <w:trPr>
          <w:tblCellSpacing w:w="0" w:type="dxa"/>
        </w:trPr>
        <w:tc>
          <w:tcPr>
            <w:tcW w:w="3082" w:type="dxa"/>
            <w:tcBorders>
              <w:top w:val="single" w:sz="4" w:space="0" w:color="auto"/>
              <w:left w:val="single" w:sz="4" w:space="0" w:color="auto"/>
              <w:bottom w:val="single" w:sz="4" w:space="0" w:color="auto"/>
              <w:right w:val="single" w:sz="4" w:space="0" w:color="auto"/>
            </w:tcBorders>
          </w:tcPr>
          <w:p w:rsidR="00BE64EE" w:rsidRPr="00376539" w:rsidRDefault="00BE64EE" w:rsidP="00376539">
            <w:pPr>
              <w:spacing w:before="120"/>
              <w:jc w:val="center"/>
              <w:rPr>
                <w:sz w:val="28"/>
                <w:szCs w:val="28"/>
              </w:rPr>
            </w:pPr>
            <w:r w:rsidRPr="00376539">
              <w:rPr>
                <w:b/>
                <w:bCs/>
                <w:sz w:val="28"/>
                <w:szCs w:val="28"/>
              </w:rPr>
              <w:t>Мероприятия</w:t>
            </w:r>
          </w:p>
        </w:tc>
        <w:tc>
          <w:tcPr>
            <w:tcW w:w="4011" w:type="dxa"/>
            <w:tcBorders>
              <w:top w:val="single" w:sz="4" w:space="0" w:color="auto"/>
              <w:left w:val="single" w:sz="4" w:space="0" w:color="auto"/>
              <w:bottom w:val="single" w:sz="4" w:space="0" w:color="auto"/>
              <w:right w:val="single" w:sz="4" w:space="0" w:color="auto"/>
            </w:tcBorders>
          </w:tcPr>
          <w:p w:rsidR="00BE64EE" w:rsidRPr="00376539" w:rsidRDefault="00BE64EE" w:rsidP="00376539">
            <w:pPr>
              <w:spacing w:before="120"/>
              <w:jc w:val="center"/>
              <w:rPr>
                <w:sz w:val="28"/>
                <w:szCs w:val="28"/>
              </w:rPr>
            </w:pPr>
            <w:r w:rsidRPr="00376539">
              <w:rPr>
                <w:b/>
                <w:bCs/>
                <w:sz w:val="28"/>
                <w:szCs w:val="28"/>
              </w:rPr>
              <w:t>Цель  проводимого мероприятия</w:t>
            </w:r>
          </w:p>
        </w:tc>
        <w:tc>
          <w:tcPr>
            <w:tcW w:w="170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center"/>
              <w:rPr>
                <w:sz w:val="28"/>
                <w:szCs w:val="28"/>
              </w:rPr>
            </w:pPr>
            <w:r w:rsidRPr="00376539">
              <w:rPr>
                <w:b/>
                <w:bCs/>
                <w:sz w:val="28"/>
                <w:szCs w:val="28"/>
              </w:rPr>
              <w:t>Сроки</w:t>
            </w:r>
          </w:p>
        </w:tc>
        <w:tc>
          <w:tcPr>
            <w:tcW w:w="212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center"/>
              <w:rPr>
                <w:sz w:val="28"/>
                <w:szCs w:val="28"/>
              </w:rPr>
            </w:pPr>
            <w:r w:rsidRPr="00376539">
              <w:rPr>
                <w:b/>
                <w:bCs/>
                <w:sz w:val="28"/>
                <w:szCs w:val="28"/>
              </w:rPr>
              <w:t>Ответственные</w:t>
            </w: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center"/>
              <w:rPr>
                <w:sz w:val="28"/>
                <w:szCs w:val="28"/>
              </w:rPr>
            </w:pPr>
            <w:r w:rsidRPr="00376539">
              <w:rPr>
                <w:b/>
                <w:bCs/>
                <w:sz w:val="28"/>
                <w:szCs w:val="28"/>
              </w:rPr>
              <w:t>Задачи</w:t>
            </w: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Собеседование директора  с учителями и  классными руководителями 5 </w:t>
            </w:r>
            <w:r w:rsidRPr="00376539">
              <w:rPr>
                <w:sz w:val="28"/>
                <w:szCs w:val="28"/>
              </w:rPr>
              <w:lastRenderedPageBreak/>
              <w:t>классов</w:t>
            </w: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lastRenderedPageBreak/>
              <w:t xml:space="preserve">Ознакомление  классного руководителя с окончательным списком, </w:t>
            </w:r>
            <w:r w:rsidR="00376539" w:rsidRPr="00376539">
              <w:rPr>
                <w:sz w:val="28"/>
                <w:szCs w:val="28"/>
              </w:rPr>
              <w:t>о</w:t>
            </w:r>
            <w:r w:rsidRPr="00376539">
              <w:rPr>
                <w:sz w:val="28"/>
                <w:szCs w:val="28"/>
              </w:rPr>
              <w:t xml:space="preserve">собенностями адаптационного </w:t>
            </w:r>
            <w:r w:rsidRPr="00376539">
              <w:rPr>
                <w:sz w:val="28"/>
                <w:szCs w:val="28"/>
              </w:rPr>
              <w:lastRenderedPageBreak/>
              <w:t>периода учащихся 5 классов и  планом работы на период адаптации</w:t>
            </w:r>
          </w:p>
        </w:tc>
        <w:tc>
          <w:tcPr>
            <w:tcW w:w="170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lastRenderedPageBreak/>
              <w:t>Август </w:t>
            </w:r>
          </w:p>
        </w:tc>
        <w:tc>
          <w:tcPr>
            <w:tcW w:w="212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 Директор   </w:t>
            </w: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Коррекция плана  работы по преемственности на период адаптации</w:t>
            </w: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lastRenderedPageBreak/>
              <w:t>Стартовый контроль  знаний и умений учащихся 5</w:t>
            </w:r>
            <w:r w:rsidR="00792373">
              <w:rPr>
                <w:sz w:val="28"/>
                <w:szCs w:val="28"/>
              </w:rPr>
              <w:t>-х</w:t>
            </w:r>
            <w:r w:rsidRPr="00376539">
              <w:rPr>
                <w:sz w:val="28"/>
                <w:szCs w:val="28"/>
              </w:rPr>
              <w:t> классов  по русскому языку, математике</w:t>
            </w: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Определить  уровень усвоенности планируемых результатов за курс начальной школы </w:t>
            </w:r>
          </w:p>
        </w:tc>
        <w:tc>
          <w:tcPr>
            <w:tcW w:w="1701" w:type="dxa"/>
            <w:vMerge w:val="restart"/>
            <w:tcBorders>
              <w:top w:val="outset" w:sz="6" w:space="0" w:color="auto"/>
              <w:left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Сентябрь </w:t>
            </w:r>
          </w:p>
          <w:p w:rsidR="00BE64EE" w:rsidRPr="00376539" w:rsidRDefault="00BE64EE" w:rsidP="00376539">
            <w:pPr>
              <w:spacing w:before="120"/>
              <w:jc w:val="both"/>
              <w:rPr>
                <w:sz w:val="28"/>
                <w:szCs w:val="28"/>
              </w:rPr>
            </w:pPr>
          </w:p>
        </w:tc>
        <w:tc>
          <w:tcPr>
            <w:tcW w:w="212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Председатели  МО</w:t>
            </w: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Разработать систему повторения учебного материала за курс начальной и основной школы.</w:t>
            </w: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color w:val="000000"/>
                <w:sz w:val="28"/>
                <w:szCs w:val="28"/>
              </w:rPr>
            </w:pPr>
            <w:r w:rsidRPr="00376539">
              <w:rPr>
                <w:sz w:val="28"/>
                <w:szCs w:val="28"/>
              </w:rPr>
              <w:t xml:space="preserve">Родительские  собрания 5-х классов при участии  учителей – предметников </w:t>
            </w:r>
            <w:r w:rsidRPr="00376539">
              <w:rPr>
                <w:color w:val="000000"/>
                <w:sz w:val="28"/>
                <w:szCs w:val="28"/>
              </w:rPr>
              <w:t>«Специфика учебной деятельности в среднем звене»,  «Помощь родителей в адаптационный период».</w:t>
            </w:r>
          </w:p>
          <w:p w:rsidR="00BE64EE" w:rsidRPr="00376539" w:rsidRDefault="00BE64EE" w:rsidP="00376539">
            <w:pPr>
              <w:spacing w:before="120"/>
              <w:jc w:val="both"/>
              <w:rPr>
                <w:sz w:val="28"/>
                <w:szCs w:val="28"/>
              </w:rPr>
            </w:pP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Ознакомление  </w:t>
            </w:r>
            <w:r w:rsidR="00376539" w:rsidRPr="00376539">
              <w:rPr>
                <w:sz w:val="28"/>
                <w:szCs w:val="28"/>
              </w:rPr>
              <w:t>р</w:t>
            </w:r>
            <w:r w:rsidRPr="00376539">
              <w:rPr>
                <w:sz w:val="28"/>
                <w:szCs w:val="28"/>
              </w:rPr>
              <w:t>одителей с особенностями адаптационного периода учащихся 5</w:t>
            </w:r>
            <w:r w:rsidR="00792373">
              <w:rPr>
                <w:sz w:val="28"/>
                <w:szCs w:val="28"/>
              </w:rPr>
              <w:t>-х</w:t>
            </w:r>
            <w:r w:rsidRPr="00376539">
              <w:rPr>
                <w:sz w:val="28"/>
                <w:szCs w:val="28"/>
              </w:rPr>
              <w:t> классов, с  содержанием и методами обучения, с системой требований к учащимся 5</w:t>
            </w:r>
            <w:r w:rsidR="007A4D5A" w:rsidRPr="00376539">
              <w:rPr>
                <w:sz w:val="28"/>
                <w:szCs w:val="28"/>
              </w:rPr>
              <w:t>-х</w:t>
            </w:r>
            <w:r w:rsidRPr="00376539">
              <w:rPr>
                <w:sz w:val="28"/>
                <w:szCs w:val="28"/>
              </w:rPr>
              <w:t xml:space="preserve"> классов</w:t>
            </w:r>
          </w:p>
        </w:tc>
        <w:tc>
          <w:tcPr>
            <w:tcW w:w="1701" w:type="dxa"/>
            <w:vMerge/>
            <w:tcBorders>
              <w:left w:val="outset" w:sz="6" w:space="0" w:color="auto"/>
              <w:right w:val="outset" w:sz="6" w:space="0" w:color="auto"/>
            </w:tcBorders>
          </w:tcPr>
          <w:p w:rsidR="00BE64EE" w:rsidRPr="00376539" w:rsidRDefault="00BE64EE" w:rsidP="00376539">
            <w:pPr>
              <w:spacing w:before="120"/>
              <w:jc w:val="both"/>
              <w:rPr>
                <w:sz w:val="28"/>
                <w:szCs w:val="28"/>
              </w:rPr>
            </w:pPr>
          </w:p>
        </w:tc>
        <w:tc>
          <w:tcPr>
            <w:tcW w:w="212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Классный руководитель</w:t>
            </w:r>
          </w:p>
          <w:p w:rsidR="00BE64EE" w:rsidRPr="00376539" w:rsidRDefault="00BE64EE" w:rsidP="00376539">
            <w:pPr>
              <w:spacing w:before="120"/>
              <w:jc w:val="both"/>
              <w:rPr>
                <w:sz w:val="28"/>
                <w:szCs w:val="28"/>
              </w:rPr>
            </w:pP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Организация работы с родителями по вопросам адаптации учащихся, предупреждение взаимных претензий.</w:t>
            </w: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Контрольные срезы  знаний после повторения основных вопросов курса начальной и основной школы по </w:t>
            </w:r>
            <w:r w:rsidRPr="00376539">
              <w:rPr>
                <w:sz w:val="28"/>
                <w:szCs w:val="28"/>
              </w:rPr>
              <w:lastRenderedPageBreak/>
              <w:t>русскому языку (диктант), математике (к\р).</w:t>
            </w: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BE64EE" w:rsidP="00792373">
            <w:pPr>
              <w:spacing w:before="120"/>
              <w:jc w:val="both"/>
              <w:rPr>
                <w:sz w:val="28"/>
                <w:szCs w:val="28"/>
              </w:rPr>
            </w:pPr>
            <w:r w:rsidRPr="00376539">
              <w:rPr>
                <w:sz w:val="28"/>
                <w:szCs w:val="28"/>
              </w:rPr>
              <w:lastRenderedPageBreak/>
              <w:t xml:space="preserve">Диагностика уровня подготовленности учащихся к успешному  </w:t>
            </w:r>
            <w:r w:rsidR="00376539" w:rsidRPr="00376539">
              <w:rPr>
                <w:sz w:val="28"/>
                <w:szCs w:val="28"/>
              </w:rPr>
              <w:t>п</w:t>
            </w:r>
            <w:r w:rsidRPr="00376539">
              <w:rPr>
                <w:sz w:val="28"/>
                <w:szCs w:val="28"/>
              </w:rPr>
              <w:t xml:space="preserve">родолжению обучения, оценка реального  состояния уровня </w:t>
            </w:r>
            <w:r w:rsidR="00792373">
              <w:rPr>
                <w:sz w:val="28"/>
                <w:szCs w:val="28"/>
              </w:rPr>
              <w:t>обученности</w:t>
            </w:r>
            <w:r w:rsidRPr="00376539">
              <w:rPr>
                <w:sz w:val="28"/>
                <w:szCs w:val="28"/>
              </w:rPr>
              <w:t xml:space="preserve">. Сравнение  </w:t>
            </w:r>
            <w:r w:rsidRPr="00376539">
              <w:rPr>
                <w:sz w:val="28"/>
                <w:szCs w:val="28"/>
              </w:rPr>
              <w:lastRenderedPageBreak/>
              <w:t xml:space="preserve">полученных </w:t>
            </w:r>
            <w:r w:rsidR="00792373">
              <w:rPr>
                <w:sz w:val="28"/>
                <w:szCs w:val="28"/>
              </w:rPr>
              <w:t>р</w:t>
            </w:r>
            <w:r w:rsidRPr="00376539">
              <w:rPr>
                <w:sz w:val="28"/>
                <w:szCs w:val="28"/>
              </w:rPr>
              <w:t>езультатов с результатами на выпуске из начальной и основной школы.</w:t>
            </w:r>
          </w:p>
        </w:tc>
        <w:tc>
          <w:tcPr>
            <w:tcW w:w="1701" w:type="dxa"/>
            <w:vMerge/>
            <w:tcBorders>
              <w:left w:val="outset" w:sz="6" w:space="0" w:color="auto"/>
              <w:right w:val="outset" w:sz="6" w:space="0" w:color="auto"/>
            </w:tcBorders>
          </w:tcPr>
          <w:p w:rsidR="00BE64EE" w:rsidRPr="00376539" w:rsidRDefault="00BE64EE" w:rsidP="00376539">
            <w:pPr>
              <w:spacing w:before="120"/>
              <w:jc w:val="both"/>
              <w:rPr>
                <w:sz w:val="28"/>
                <w:szCs w:val="28"/>
              </w:rPr>
            </w:pPr>
          </w:p>
        </w:tc>
        <w:tc>
          <w:tcPr>
            <w:tcW w:w="212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Председатели  МО</w:t>
            </w: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Обработка полученных результатов, обсуждение на заседаниях МО. </w:t>
            </w:r>
          </w:p>
          <w:p w:rsidR="00BE64EE" w:rsidRPr="00C86486" w:rsidRDefault="00BE64EE" w:rsidP="00376539">
            <w:pPr>
              <w:pStyle w:val="aff4"/>
              <w:spacing w:before="120" w:beforeAutospacing="0"/>
              <w:jc w:val="both"/>
              <w:rPr>
                <w:sz w:val="28"/>
                <w:szCs w:val="28"/>
              </w:rPr>
            </w:pP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lastRenderedPageBreak/>
              <w:t>Проверка школьной документации</w:t>
            </w: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Проверка регулярности выставления оценок в классный журнал, дневники учащихся, ознакомление с культурой ведения учащимися тетрадей и дневников.</w:t>
            </w:r>
          </w:p>
        </w:tc>
        <w:tc>
          <w:tcPr>
            <w:tcW w:w="1701" w:type="dxa"/>
            <w:vMerge/>
            <w:tcBorders>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p>
        </w:tc>
        <w:tc>
          <w:tcPr>
            <w:tcW w:w="2122" w:type="dxa"/>
            <w:tcBorders>
              <w:top w:val="outset" w:sz="6" w:space="0" w:color="auto"/>
              <w:left w:val="outset" w:sz="6" w:space="0" w:color="auto"/>
              <w:bottom w:val="outset" w:sz="6" w:space="0" w:color="auto"/>
              <w:right w:val="outset" w:sz="6" w:space="0" w:color="auto"/>
            </w:tcBorders>
          </w:tcPr>
          <w:p w:rsidR="00792373" w:rsidRDefault="00BE64EE" w:rsidP="00376539">
            <w:pPr>
              <w:spacing w:before="120"/>
              <w:jc w:val="both"/>
              <w:rPr>
                <w:sz w:val="28"/>
                <w:szCs w:val="28"/>
              </w:rPr>
            </w:pPr>
            <w:r w:rsidRPr="00376539">
              <w:rPr>
                <w:sz w:val="28"/>
                <w:szCs w:val="28"/>
              </w:rPr>
              <w:t>Зам. директора  по УВР средней </w:t>
            </w:r>
          </w:p>
          <w:p w:rsidR="00BE64EE" w:rsidRPr="00376539" w:rsidRDefault="00BE64EE" w:rsidP="00376539">
            <w:pPr>
              <w:jc w:val="both"/>
              <w:rPr>
                <w:sz w:val="28"/>
                <w:szCs w:val="28"/>
              </w:rPr>
            </w:pPr>
            <w:r w:rsidRPr="00376539">
              <w:rPr>
                <w:sz w:val="28"/>
                <w:szCs w:val="28"/>
              </w:rPr>
              <w:t>школы</w:t>
            </w:r>
          </w:p>
          <w:p w:rsidR="00BE64EE" w:rsidRPr="00376539" w:rsidRDefault="00BE64EE" w:rsidP="00376539">
            <w:pPr>
              <w:spacing w:before="120"/>
              <w:jc w:val="both"/>
              <w:rPr>
                <w:sz w:val="28"/>
                <w:szCs w:val="28"/>
              </w:rPr>
            </w:pP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Собеседование с учителями и классными руководителями.</w:t>
            </w: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Классно-обобщающий контроль 5</w:t>
            </w:r>
            <w:r w:rsidR="00376539" w:rsidRPr="00376539">
              <w:rPr>
                <w:sz w:val="28"/>
                <w:szCs w:val="28"/>
              </w:rPr>
              <w:t>-х</w:t>
            </w:r>
            <w:r w:rsidRPr="00376539">
              <w:rPr>
                <w:sz w:val="28"/>
                <w:szCs w:val="28"/>
              </w:rPr>
              <w:t> классов</w:t>
            </w: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376539" w:rsidP="00376539">
            <w:pPr>
              <w:spacing w:before="120"/>
              <w:jc w:val="both"/>
              <w:rPr>
                <w:sz w:val="28"/>
                <w:szCs w:val="28"/>
              </w:rPr>
            </w:pPr>
            <w:r w:rsidRPr="00376539">
              <w:rPr>
                <w:sz w:val="28"/>
                <w:szCs w:val="28"/>
              </w:rPr>
              <w:t xml:space="preserve">Оценка </w:t>
            </w:r>
            <w:r w:rsidR="00BE64EE" w:rsidRPr="00376539">
              <w:rPr>
                <w:sz w:val="28"/>
                <w:szCs w:val="28"/>
              </w:rPr>
              <w:t>уровня обученности, коррекция деятельности педагогов с целью создания комфортных условий для адаптации учащихся 5</w:t>
            </w:r>
            <w:r w:rsidR="00792373">
              <w:rPr>
                <w:sz w:val="28"/>
                <w:szCs w:val="28"/>
              </w:rPr>
              <w:t>-х</w:t>
            </w:r>
            <w:r w:rsidR="00BE64EE" w:rsidRPr="00376539">
              <w:rPr>
                <w:sz w:val="28"/>
                <w:szCs w:val="28"/>
              </w:rPr>
              <w:t xml:space="preserve"> классов. </w:t>
            </w:r>
          </w:p>
        </w:tc>
        <w:tc>
          <w:tcPr>
            <w:tcW w:w="1701" w:type="dxa"/>
            <w:vMerge w:val="restart"/>
            <w:tcBorders>
              <w:top w:val="outset" w:sz="6" w:space="0" w:color="auto"/>
              <w:left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 Октябрь</w:t>
            </w: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r w:rsidRPr="00376539">
              <w:rPr>
                <w:sz w:val="28"/>
                <w:szCs w:val="28"/>
              </w:rPr>
              <w:t>В течение года</w:t>
            </w: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p>
          <w:p w:rsidR="00BE64EE" w:rsidRPr="00376539" w:rsidRDefault="00BE64EE" w:rsidP="00376539">
            <w:pPr>
              <w:spacing w:before="120"/>
              <w:jc w:val="both"/>
              <w:rPr>
                <w:sz w:val="28"/>
                <w:szCs w:val="28"/>
              </w:rPr>
            </w:pPr>
            <w:r w:rsidRPr="00376539">
              <w:rPr>
                <w:sz w:val="28"/>
                <w:szCs w:val="28"/>
              </w:rPr>
              <w:t>В течение года</w:t>
            </w:r>
          </w:p>
        </w:tc>
        <w:tc>
          <w:tcPr>
            <w:tcW w:w="212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lastRenderedPageBreak/>
              <w:t>Администрация</w:t>
            </w:r>
          </w:p>
          <w:p w:rsidR="00BE64EE" w:rsidRPr="00376539" w:rsidRDefault="00BE64EE" w:rsidP="00376539">
            <w:pPr>
              <w:spacing w:before="120"/>
              <w:jc w:val="both"/>
              <w:rPr>
                <w:sz w:val="28"/>
                <w:szCs w:val="28"/>
              </w:rPr>
            </w:pP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792373">
            <w:pPr>
              <w:spacing w:before="120"/>
              <w:jc w:val="both"/>
              <w:rPr>
                <w:sz w:val="28"/>
                <w:szCs w:val="28"/>
              </w:rPr>
            </w:pPr>
            <w:r w:rsidRPr="00376539">
              <w:rPr>
                <w:sz w:val="28"/>
                <w:szCs w:val="28"/>
              </w:rPr>
              <w:t xml:space="preserve">Разработка  </w:t>
            </w:r>
            <w:r w:rsidR="00792373">
              <w:rPr>
                <w:sz w:val="28"/>
                <w:szCs w:val="28"/>
              </w:rPr>
              <w:t>с</w:t>
            </w:r>
            <w:r w:rsidRPr="00376539">
              <w:rPr>
                <w:sz w:val="28"/>
                <w:szCs w:val="28"/>
              </w:rPr>
              <w:t>истемы мер по дальнейшему развитию классных коллективов.</w:t>
            </w: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Посещение уроков</w:t>
            </w: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 Контроль соответствия уровня требований, предъявляемых  учителями к учащимся 5</w:t>
            </w:r>
            <w:r w:rsidR="00792373">
              <w:rPr>
                <w:sz w:val="28"/>
                <w:szCs w:val="28"/>
              </w:rPr>
              <w:t>-х</w:t>
            </w:r>
            <w:r w:rsidRPr="00376539">
              <w:rPr>
                <w:sz w:val="28"/>
                <w:szCs w:val="28"/>
              </w:rPr>
              <w:t xml:space="preserve"> классов.</w:t>
            </w:r>
          </w:p>
        </w:tc>
        <w:tc>
          <w:tcPr>
            <w:tcW w:w="1701" w:type="dxa"/>
            <w:vMerge/>
            <w:tcBorders>
              <w:left w:val="outset" w:sz="6" w:space="0" w:color="auto"/>
              <w:right w:val="outset" w:sz="6" w:space="0" w:color="auto"/>
            </w:tcBorders>
          </w:tcPr>
          <w:p w:rsidR="00BE64EE" w:rsidRPr="00376539" w:rsidRDefault="00BE64EE" w:rsidP="00376539">
            <w:pPr>
              <w:spacing w:before="120"/>
              <w:jc w:val="both"/>
              <w:rPr>
                <w:sz w:val="28"/>
                <w:szCs w:val="28"/>
              </w:rPr>
            </w:pPr>
          </w:p>
        </w:tc>
        <w:tc>
          <w:tcPr>
            <w:tcW w:w="212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Администрация, учителя начальной школы</w:t>
            </w: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Анализ уроков, изучение педагогических подходов, разработка методических рекомендаций коррекционных  мер</w:t>
            </w: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Изучение организации  </w:t>
            </w:r>
            <w:r w:rsidRPr="00376539">
              <w:rPr>
                <w:sz w:val="28"/>
                <w:szCs w:val="28"/>
              </w:rPr>
              <w:lastRenderedPageBreak/>
              <w:t>домашней работы</w:t>
            </w: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lastRenderedPageBreak/>
              <w:t xml:space="preserve">Выявление и  предотвращение </w:t>
            </w:r>
            <w:r w:rsidRPr="00376539">
              <w:rPr>
                <w:sz w:val="28"/>
                <w:szCs w:val="28"/>
              </w:rPr>
              <w:lastRenderedPageBreak/>
              <w:t xml:space="preserve">перегрузки учащихся домашним заданием. Контроль наличия инструктажа домашнего задания учителем, наличие индивидуального домашнего задания (при посещении уроков). </w:t>
            </w:r>
          </w:p>
        </w:tc>
        <w:tc>
          <w:tcPr>
            <w:tcW w:w="1701" w:type="dxa"/>
            <w:vMerge/>
            <w:tcBorders>
              <w:left w:val="outset" w:sz="6" w:space="0" w:color="auto"/>
              <w:right w:val="outset" w:sz="6" w:space="0" w:color="auto"/>
            </w:tcBorders>
          </w:tcPr>
          <w:p w:rsidR="00BE64EE" w:rsidRPr="00376539" w:rsidRDefault="00BE64EE" w:rsidP="00376539">
            <w:pPr>
              <w:spacing w:before="120"/>
              <w:jc w:val="both"/>
              <w:rPr>
                <w:sz w:val="28"/>
                <w:szCs w:val="28"/>
              </w:rPr>
            </w:pPr>
          </w:p>
        </w:tc>
        <w:tc>
          <w:tcPr>
            <w:tcW w:w="212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Ответственный </w:t>
            </w:r>
            <w:r w:rsidRPr="00376539">
              <w:rPr>
                <w:sz w:val="28"/>
                <w:szCs w:val="28"/>
              </w:rPr>
              <w:lastRenderedPageBreak/>
              <w:t>за УВР средней школы</w:t>
            </w:r>
          </w:p>
          <w:p w:rsidR="00BE64EE" w:rsidRPr="00376539" w:rsidRDefault="00BE64EE" w:rsidP="00376539">
            <w:pPr>
              <w:spacing w:before="120"/>
              <w:jc w:val="both"/>
              <w:rPr>
                <w:sz w:val="28"/>
                <w:szCs w:val="28"/>
              </w:rPr>
            </w:pP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lastRenderedPageBreak/>
              <w:t xml:space="preserve">Индивидуальная  </w:t>
            </w:r>
            <w:r w:rsidRPr="00376539">
              <w:rPr>
                <w:sz w:val="28"/>
                <w:szCs w:val="28"/>
              </w:rPr>
              <w:lastRenderedPageBreak/>
              <w:t>работа с учителями-предметниками, с родителями</w:t>
            </w: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lastRenderedPageBreak/>
              <w:t>Посещение внеклассных  мероприятий</w:t>
            </w: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Выявление проблем формирования классного коллектива в переходный период.</w:t>
            </w:r>
          </w:p>
        </w:tc>
        <w:tc>
          <w:tcPr>
            <w:tcW w:w="1701" w:type="dxa"/>
            <w:vMerge/>
            <w:tcBorders>
              <w:left w:val="outset" w:sz="6" w:space="0" w:color="auto"/>
              <w:right w:val="outset" w:sz="6" w:space="0" w:color="auto"/>
            </w:tcBorders>
          </w:tcPr>
          <w:p w:rsidR="00BE64EE" w:rsidRPr="00376539" w:rsidRDefault="00BE64EE" w:rsidP="00376539">
            <w:pPr>
              <w:spacing w:before="120"/>
              <w:jc w:val="both"/>
              <w:rPr>
                <w:sz w:val="28"/>
                <w:szCs w:val="28"/>
              </w:rPr>
            </w:pPr>
          </w:p>
        </w:tc>
        <w:tc>
          <w:tcPr>
            <w:tcW w:w="212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Ответственный за ВР</w:t>
            </w:r>
          </w:p>
          <w:p w:rsidR="00BE64EE" w:rsidRPr="00376539" w:rsidRDefault="00BE64EE" w:rsidP="00376539">
            <w:pPr>
              <w:spacing w:before="120"/>
              <w:jc w:val="both"/>
              <w:rPr>
                <w:sz w:val="28"/>
                <w:szCs w:val="28"/>
              </w:rPr>
            </w:pP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Помощь классным руководителям в коррекции плана    работы, организации ученического актива</w:t>
            </w: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BE64EE" w:rsidRPr="00376539" w:rsidRDefault="00BE64EE" w:rsidP="00792373">
            <w:pPr>
              <w:spacing w:before="120"/>
              <w:rPr>
                <w:sz w:val="28"/>
                <w:szCs w:val="28"/>
              </w:rPr>
            </w:pPr>
            <w:r w:rsidRPr="00376539">
              <w:rPr>
                <w:sz w:val="28"/>
                <w:szCs w:val="28"/>
              </w:rPr>
              <w:t xml:space="preserve">Родительские  собрания </w:t>
            </w:r>
            <w:r w:rsidR="00792373">
              <w:rPr>
                <w:sz w:val="28"/>
                <w:szCs w:val="28"/>
              </w:rPr>
              <w:t xml:space="preserve">в </w:t>
            </w:r>
            <w:r w:rsidRPr="00376539">
              <w:rPr>
                <w:sz w:val="28"/>
                <w:szCs w:val="28"/>
              </w:rPr>
              <w:t>5</w:t>
            </w:r>
            <w:r w:rsidR="00792373">
              <w:rPr>
                <w:sz w:val="28"/>
                <w:szCs w:val="28"/>
              </w:rPr>
              <w:t>-</w:t>
            </w:r>
            <w:r w:rsidRPr="00376539">
              <w:rPr>
                <w:sz w:val="28"/>
                <w:szCs w:val="28"/>
              </w:rPr>
              <w:t> класс</w:t>
            </w:r>
            <w:r w:rsidR="00792373">
              <w:rPr>
                <w:sz w:val="28"/>
                <w:szCs w:val="28"/>
              </w:rPr>
              <w:t>ах</w:t>
            </w:r>
            <w:r w:rsidRPr="00376539">
              <w:rPr>
                <w:sz w:val="28"/>
                <w:szCs w:val="28"/>
              </w:rPr>
              <w:t xml:space="preserve"> при участии  учителей -  предметников </w:t>
            </w: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Ознакомление  родителей с итогами проверочных  контрольных работ, с психо-эмоциональным  состоянием в классном коллективе на первом этапе адаптационного периода учащихся </w:t>
            </w:r>
          </w:p>
        </w:tc>
        <w:tc>
          <w:tcPr>
            <w:tcW w:w="1701" w:type="dxa"/>
            <w:vMerge/>
            <w:tcBorders>
              <w:left w:val="outset" w:sz="6" w:space="0" w:color="auto"/>
              <w:right w:val="outset" w:sz="6" w:space="0" w:color="auto"/>
            </w:tcBorders>
          </w:tcPr>
          <w:p w:rsidR="00BE64EE" w:rsidRPr="00376539" w:rsidRDefault="00BE64EE" w:rsidP="00376539">
            <w:pPr>
              <w:spacing w:before="120"/>
              <w:jc w:val="both"/>
              <w:rPr>
                <w:sz w:val="28"/>
                <w:szCs w:val="28"/>
              </w:rPr>
            </w:pPr>
          </w:p>
        </w:tc>
        <w:tc>
          <w:tcPr>
            <w:tcW w:w="212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Классный руко</w:t>
            </w:r>
            <w:r w:rsidR="00792373">
              <w:rPr>
                <w:sz w:val="28"/>
                <w:szCs w:val="28"/>
              </w:rPr>
              <w:t>-</w:t>
            </w:r>
            <w:r w:rsidRPr="00376539">
              <w:rPr>
                <w:sz w:val="28"/>
                <w:szCs w:val="28"/>
              </w:rPr>
              <w:t xml:space="preserve">водитель </w:t>
            </w:r>
          </w:p>
          <w:p w:rsidR="00BE64EE" w:rsidRPr="00376539" w:rsidRDefault="00BE64EE" w:rsidP="00376539">
            <w:pPr>
              <w:spacing w:before="120"/>
              <w:jc w:val="both"/>
              <w:rPr>
                <w:sz w:val="28"/>
                <w:szCs w:val="28"/>
              </w:rPr>
            </w:pP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Рекомендации  родителям о ликвидации обнаруженных проблем. </w:t>
            </w:r>
          </w:p>
          <w:p w:rsidR="00BE64EE" w:rsidRPr="00C86486" w:rsidRDefault="00BE64EE" w:rsidP="00792373">
            <w:pPr>
              <w:pStyle w:val="aff4"/>
              <w:spacing w:before="0" w:beforeAutospacing="0"/>
              <w:jc w:val="both"/>
              <w:rPr>
                <w:sz w:val="28"/>
                <w:szCs w:val="28"/>
              </w:rPr>
            </w:pPr>
            <w:r w:rsidRPr="00C86486">
              <w:rPr>
                <w:sz w:val="28"/>
                <w:szCs w:val="28"/>
              </w:rPr>
              <w:t>Индивидуальная  работа с родителями.</w:t>
            </w: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color w:val="000000"/>
                <w:sz w:val="28"/>
                <w:szCs w:val="28"/>
              </w:rPr>
              <w:t>Психолого-педагогический консилиум  «Адаптация пятиклассников в среднем звене».</w:t>
            </w: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Подведение  предварительных итогов успеваемости учащихся 5 класса в 1 четверти. Оценка степени адаптации каждого  </w:t>
            </w:r>
            <w:r w:rsidRPr="00376539">
              <w:rPr>
                <w:sz w:val="28"/>
                <w:szCs w:val="28"/>
              </w:rPr>
              <w:lastRenderedPageBreak/>
              <w:t>ученика к условиям и требованиям  средней школы. Определение перспектив дальнейшего развития учащихся и классных коллективов.</w:t>
            </w:r>
          </w:p>
        </w:tc>
        <w:tc>
          <w:tcPr>
            <w:tcW w:w="1701" w:type="dxa"/>
            <w:vMerge/>
            <w:tcBorders>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p>
        </w:tc>
        <w:tc>
          <w:tcPr>
            <w:tcW w:w="212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Ответственный за </w:t>
            </w:r>
            <w:r w:rsidR="00376539" w:rsidRPr="00376539">
              <w:rPr>
                <w:sz w:val="28"/>
                <w:szCs w:val="28"/>
              </w:rPr>
              <w:t>У</w:t>
            </w:r>
            <w:r w:rsidRPr="00376539">
              <w:rPr>
                <w:sz w:val="28"/>
                <w:szCs w:val="28"/>
              </w:rPr>
              <w:t>ВР средней школы</w:t>
            </w:r>
          </w:p>
          <w:p w:rsidR="00BE64EE" w:rsidRPr="00376539" w:rsidRDefault="00BE64EE" w:rsidP="00376539">
            <w:pPr>
              <w:spacing w:before="120"/>
              <w:jc w:val="both"/>
              <w:rPr>
                <w:sz w:val="28"/>
                <w:szCs w:val="28"/>
              </w:rPr>
            </w:pP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Завершение  работы по вопросам адаптации учащихся 5</w:t>
            </w:r>
            <w:r w:rsidR="00376539" w:rsidRPr="00376539">
              <w:rPr>
                <w:sz w:val="28"/>
                <w:szCs w:val="28"/>
              </w:rPr>
              <w:t>-х</w:t>
            </w:r>
            <w:r w:rsidRPr="00376539">
              <w:rPr>
                <w:sz w:val="28"/>
                <w:szCs w:val="28"/>
              </w:rPr>
              <w:t xml:space="preserve"> классов.</w:t>
            </w: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lastRenderedPageBreak/>
              <w:t>Изучение организации  домашней работы</w:t>
            </w: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Выявление и  предотвращение перегрузки учащихся домашним заданием. Контроль наличия инструктажа домашнего задания учителем, наличие индивидуального домашнего задания (при посещении уроков). </w:t>
            </w:r>
          </w:p>
        </w:tc>
        <w:tc>
          <w:tcPr>
            <w:tcW w:w="1701" w:type="dxa"/>
            <w:tcBorders>
              <w:left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Ноябрь </w:t>
            </w:r>
          </w:p>
        </w:tc>
        <w:tc>
          <w:tcPr>
            <w:tcW w:w="2122" w:type="dxa"/>
            <w:tcBorders>
              <w:top w:val="outset" w:sz="6" w:space="0" w:color="auto"/>
              <w:left w:val="outset" w:sz="6" w:space="0" w:color="auto"/>
              <w:bottom w:val="outset" w:sz="6" w:space="0" w:color="auto"/>
              <w:right w:val="outset" w:sz="6" w:space="0" w:color="auto"/>
            </w:tcBorders>
          </w:tcPr>
          <w:p w:rsidR="00792373" w:rsidRDefault="00BE64EE" w:rsidP="00376539">
            <w:pPr>
              <w:spacing w:before="120"/>
              <w:jc w:val="both"/>
              <w:rPr>
                <w:sz w:val="28"/>
                <w:szCs w:val="28"/>
              </w:rPr>
            </w:pPr>
            <w:r w:rsidRPr="00376539">
              <w:rPr>
                <w:sz w:val="28"/>
                <w:szCs w:val="28"/>
              </w:rPr>
              <w:t>Ответственный за УВР средней </w:t>
            </w:r>
          </w:p>
          <w:p w:rsidR="00BE64EE" w:rsidRPr="00376539" w:rsidRDefault="00BE64EE" w:rsidP="00376539">
            <w:pPr>
              <w:jc w:val="both"/>
              <w:rPr>
                <w:sz w:val="28"/>
                <w:szCs w:val="28"/>
              </w:rPr>
            </w:pPr>
            <w:r w:rsidRPr="00376539">
              <w:rPr>
                <w:sz w:val="28"/>
                <w:szCs w:val="28"/>
              </w:rPr>
              <w:t>школы</w:t>
            </w:r>
          </w:p>
          <w:p w:rsidR="00BE64EE" w:rsidRPr="00376539" w:rsidRDefault="00BE64EE" w:rsidP="00376539">
            <w:pPr>
              <w:spacing w:before="120"/>
              <w:jc w:val="both"/>
              <w:rPr>
                <w:sz w:val="28"/>
                <w:szCs w:val="28"/>
              </w:rPr>
            </w:pP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Индивидуальная  работа с учителями-предметниками, с родителями</w:t>
            </w: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792373" w:rsidRDefault="00BE64EE" w:rsidP="00376539">
            <w:pPr>
              <w:spacing w:before="120"/>
              <w:jc w:val="both"/>
              <w:rPr>
                <w:sz w:val="28"/>
                <w:szCs w:val="28"/>
              </w:rPr>
            </w:pPr>
            <w:r w:rsidRPr="00376539">
              <w:rPr>
                <w:sz w:val="28"/>
                <w:szCs w:val="28"/>
              </w:rPr>
              <w:t>Знакомство  с классным коллективом 4</w:t>
            </w:r>
            <w:r w:rsidR="00792373">
              <w:rPr>
                <w:sz w:val="28"/>
                <w:szCs w:val="28"/>
              </w:rPr>
              <w:t>-го</w:t>
            </w:r>
            <w:r w:rsidRPr="00376539">
              <w:rPr>
                <w:sz w:val="28"/>
                <w:szCs w:val="28"/>
              </w:rPr>
              <w:t> класса. Посещение уроков администрацией, учителями средней </w:t>
            </w:r>
          </w:p>
          <w:p w:rsidR="00BE64EE" w:rsidRPr="00376539" w:rsidRDefault="00BE64EE" w:rsidP="00376539">
            <w:pPr>
              <w:jc w:val="both"/>
              <w:rPr>
                <w:sz w:val="28"/>
                <w:szCs w:val="28"/>
              </w:rPr>
            </w:pPr>
            <w:r w:rsidRPr="00376539">
              <w:rPr>
                <w:sz w:val="28"/>
                <w:szCs w:val="28"/>
              </w:rPr>
              <w:t>школы, классным  руководителем будущего 5</w:t>
            </w:r>
            <w:r w:rsidR="00376539" w:rsidRPr="00376539">
              <w:rPr>
                <w:sz w:val="28"/>
                <w:szCs w:val="28"/>
              </w:rPr>
              <w:t>-го</w:t>
            </w:r>
            <w:r w:rsidRPr="00376539">
              <w:rPr>
                <w:sz w:val="28"/>
                <w:szCs w:val="28"/>
              </w:rPr>
              <w:t xml:space="preserve"> класса.</w:t>
            </w: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Изучение программ </w:t>
            </w:r>
            <w:r w:rsidR="00376539" w:rsidRPr="00376539">
              <w:rPr>
                <w:sz w:val="28"/>
                <w:szCs w:val="28"/>
              </w:rPr>
              <w:t>н</w:t>
            </w:r>
            <w:r w:rsidRPr="00376539">
              <w:rPr>
                <w:sz w:val="28"/>
                <w:szCs w:val="28"/>
              </w:rPr>
              <w:t>ачальных классов, ознакомление с  особенностями выпускников на</w:t>
            </w:r>
            <w:r w:rsidR="00376539" w:rsidRPr="00376539">
              <w:rPr>
                <w:sz w:val="28"/>
                <w:szCs w:val="28"/>
              </w:rPr>
              <w:t>-</w:t>
            </w:r>
            <w:r w:rsidRPr="00376539">
              <w:rPr>
                <w:sz w:val="28"/>
                <w:szCs w:val="28"/>
              </w:rPr>
              <w:t xml:space="preserve">чальной  школы. Изучение уровня работоспособности  учащихся, их познавательной активности. Ознакомление с системой педагогических подходов учителей начальной школы, выявление психолого-педагогических </w:t>
            </w:r>
            <w:r w:rsidRPr="00376539">
              <w:rPr>
                <w:sz w:val="28"/>
                <w:szCs w:val="28"/>
              </w:rPr>
              <w:lastRenderedPageBreak/>
              <w:t>проблем. Знакомство учащихся с их новыми учителями.</w:t>
            </w:r>
          </w:p>
        </w:tc>
        <w:tc>
          <w:tcPr>
            <w:tcW w:w="170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lastRenderedPageBreak/>
              <w:t>Январь - май</w:t>
            </w:r>
          </w:p>
        </w:tc>
        <w:tc>
          <w:tcPr>
            <w:tcW w:w="2122" w:type="dxa"/>
            <w:tcBorders>
              <w:top w:val="outset" w:sz="6" w:space="0" w:color="auto"/>
              <w:left w:val="outset" w:sz="6" w:space="0" w:color="auto"/>
              <w:bottom w:val="outset" w:sz="6" w:space="0" w:color="auto"/>
              <w:right w:val="outset" w:sz="6" w:space="0" w:color="auto"/>
            </w:tcBorders>
          </w:tcPr>
          <w:p w:rsidR="00376539" w:rsidRPr="00376539" w:rsidRDefault="00BE64EE" w:rsidP="00376539">
            <w:pPr>
              <w:spacing w:before="120"/>
              <w:jc w:val="both"/>
              <w:rPr>
                <w:sz w:val="28"/>
                <w:szCs w:val="28"/>
              </w:rPr>
            </w:pPr>
            <w:r w:rsidRPr="00376539">
              <w:rPr>
                <w:sz w:val="28"/>
                <w:szCs w:val="28"/>
              </w:rPr>
              <w:t>Ответственный за УВР средней </w:t>
            </w:r>
          </w:p>
          <w:p w:rsidR="00BE64EE" w:rsidRPr="00376539" w:rsidRDefault="00BE64EE" w:rsidP="00376539">
            <w:pPr>
              <w:jc w:val="both"/>
              <w:rPr>
                <w:sz w:val="28"/>
                <w:szCs w:val="28"/>
              </w:rPr>
            </w:pPr>
            <w:r w:rsidRPr="00376539">
              <w:rPr>
                <w:sz w:val="28"/>
                <w:szCs w:val="28"/>
              </w:rPr>
              <w:t>школы</w:t>
            </w:r>
          </w:p>
          <w:p w:rsidR="00BE64EE" w:rsidRPr="00376539" w:rsidRDefault="00BE64EE" w:rsidP="00376539">
            <w:pPr>
              <w:spacing w:before="120"/>
              <w:jc w:val="both"/>
              <w:rPr>
                <w:sz w:val="28"/>
                <w:szCs w:val="28"/>
              </w:rPr>
            </w:pP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792373">
            <w:pPr>
              <w:spacing w:before="120"/>
              <w:jc w:val="both"/>
              <w:rPr>
                <w:sz w:val="28"/>
                <w:szCs w:val="28"/>
              </w:rPr>
            </w:pPr>
            <w:r w:rsidRPr="00376539">
              <w:rPr>
                <w:sz w:val="28"/>
                <w:szCs w:val="28"/>
              </w:rPr>
              <w:t>Проведение  в 4</w:t>
            </w:r>
            <w:r w:rsidR="00792373">
              <w:rPr>
                <w:sz w:val="28"/>
                <w:szCs w:val="28"/>
              </w:rPr>
              <w:t>-ом</w:t>
            </w:r>
            <w:r w:rsidRPr="00376539">
              <w:rPr>
                <w:sz w:val="28"/>
                <w:szCs w:val="28"/>
              </w:rPr>
              <w:t> классе пробных уроков учителями  средней школы. Внедрение НОТ  учащихся, приближ</w:t>
            </w:r>
            <w:r w:rsidR="00792373">
              <w:rPr>
                <w:sz w:val="28"/>
                <w:szCs w:val="28"/>
              </w:rPr>
              <w:t>ё</w:t>
            </w:r>
            <w:r w:rsidRPr="00376539">
              <w:rPr>
                <w:sz w:val="28"/>
                <w:szCs w:val="28"/>
              </w:rPr>
              <w:t>нной к требованиям средней школы.</w:t>
            </w: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lastRenderedPageBreak/>
              <w:t>Совместная  методическая работа учителей начальной  школы и учителей русского языка  и математики.</w:t>
            </w: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BE64EE" w:rsidP="00792373">
            <w:pPr>
              <w:spacing w:before="120"/>
              <w:jc w:val="both"/>
              <w:rPr>
                <w:sz w:val="28"/>
                <w:szCs w:val="28"/>
              </w:rPr>
            </w:pPr>
            <w:r w:rsidRPr="00376539">
              <w:rPr>
                <w:sz w:val="28"/>
                <w:szCs w:val="28"/>
              </w:rPr>
              <w:t xml:space="preserve">Определение соответствия программных требований, предъявляемых  к учащимся выпускных классов  начальной школы, с требованиями, предъявляемыми учителями средней  школы. Изучение методов организации  учебной деятельности учащихся с  </w:t>
            </w:r>
            <w:r w:rsidR="00792373">
              <w:rPr>
                <w:sz w:val="28"/>
                <w:szCs w:val="28"/>
              </w:rPr>
              <w:t>ц</w:t>
            </w:r>
            <w:r w:rsidRPr="00376539">
              <w:rPr>
                <w:sz w:val="28"/>
                <w:szCs w:val="28"/>
              </w:rPr>
              <w:t>елью повышения познавательной активности, своевременная коррекция деятельности учителей. Предупреждение у учащихся появления тревожности при переходе в среднюю школу.</w:t>
            </w:r>
          </w:p>
        </w:tc>
        <w:tc>
          <w:tcPr>
            <w:tcW w:w="170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Февраль </w:t>
            </w:r>
          </w:p>
        </w:tc>
        <w:tc>
          <w:tcPr>
            <w:tcW w:w="212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Председатели  МО математики и русского языка</w:t>
            </w: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Проведение  председателями МО средней школы  консультаций для учителей начальной школы, для учителей русского языка и математики будущего 5</w:t>
            </w:r>
            <w:r w:rsidR="00792373">
              <w:rPr>
                <w:sz w:val="28"/>
                <w:szCs w:val="28"/>
              </w:rPr>
              <w:t>-го</w:t>
            </w:r>
            <w:r w:rsidRPr="00376539">
              <w:rPr>
                <w:sz w:val="28"/>
                <w:szCs w:val="28"/>
              </w:rPr>
              <w:t xml:space="preserve"> класса. Обмен опытом посредствам открытых уроков. Совместные заседания МО учителей начальных классов и МО учителей средней школы.</w:t>
            </w: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Родительские  собрания  4-х классов по вопросам преемственности начальной и основной.</w:t>
            </w: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Ознакомление  родителей с перспективами обу</w:t>
            </w:r>
            <w:r w:rsidR="00792373">
              <w:rPr>
                <w:sz w:val="28"/>
                <w:szCs w:val="28"/>
              </w:rPr>
              <w:t>-</w:t>
            </w:r>
            <w:r w:rsidRPr="00376539">
              <w:rPr>
                <w:sz w:val="28"/>
                <w:szCs w:val="28"/>
              </w:rPr>
              <w:t>чения детей в 5</w:t>
            </w:r>
            <w:r w:rsidR="00792373">
              <w:rPr>
                <w:sz w:val="28"/>
                <w:szCs w:val="28"/>
              </w:rPr>
              <w:t>-м</w:t>
            </w:r>
            <w:r w:rsidRPr="00376539">
              <w:rPr>
                <w:sz w:val="28"/>
                <w:szCs w:val="28"/>
              </w:rPr>
              <w:t xml:space="preserve"> классе.</w:t>
            </w:r>
          </w:p>
        </w:tc>
        <w:tc>
          <w:tcPr>
            <w:tcW w:w="170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Апрель   </w:t>
            </w:r>
          </w:p>
        </w:tc>
        <w:tc>
          <w:tcPr>
            <w:tcW w:w="2122" w:type="dxa"/>
            <w:tcBorders>
              <w:top w:val="outset" w:sz="6" w:space="0" w:color="auto"/>
              <w:left w:val="outset" w:sz="6" w:space="0" w:color="auto"/>
              <w:bottom w:val="outset" w:sz="6" w:space="0" w:color="auto"/>
              <w:right w:val="outset" w:sz="6" w:space="0" w:color="auto"/>
            </w:tcBorders>
          </w:tcPr>
          <w:p w:rsidR="00376539" w:rsidRPr="00376539" w:rsidRDefault="00BE64EE" w:rsidP="00376539">
            <w:pPr>
              <w:spacing w:before="120"/>
              <w:jc w:val="both"/>
              <w:rPr>
                <w:sz w:val="28"/>
                <w:szCs w:val="28"/>
              </w:rPr>
            </w:pPr>
            <w:r w:rsidRPr="00376539">
              <w:rPr>
                <w:sz w:val="28"/>
                <w:szCs w:val="28"/>
              </w:rPr>
              <w:t>Ответственный за УВР средней </w:t>
            </w:r>
          </w:p>
          <w:p w:rsidR="00BE64EE" w:rsidRPr="00376539" w:rsidRDefault="00BE64EE" w:rsidP="00376539">
            <w:pPr>
              <w:jc w:val="both"/>
              <w:rPr>
                <w:sz w:val="28"/>
                <w:szCs w:val="28"/>
              </w:rPr>
            </w:pPr>
            <w:r w:rsidRPr="00376539">
              <w:rPr>
                <w:sz w:val="28"/>
                <w:szCs w:val="28"/>
              </w:rPr>
              <w:t>школы</w:t>
            </w:r>
          </w:p>
          <w:p w:rsidR="00BE64EE" w:rsidRPr="00376539" w:rsidRDefault="00BE64EE" w:rsidP="00376539">
            <w:pPr>
              <w:spacing w:before="120"/>
              <w:jc w:val="both"/>
              <w:rPr>
                <w:sz w:val="28"/>
                <w:szCs w:val="28"/>
              </w:rPr>
            </w:pP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Предварительное комплектование 5</w:t>
            </w:r>
            <w:r w:rsidR="00376539" w:rsidRPr="00376539">
              <w:rPr>
                <w:sz w:val="28"/>
                <w:szCs w:val="28"/>
              </w:rPr>
              <w:t>-х</w:t>
            </w:r>
            <w:r w:rsidRPr="00376539">
              <w:rPr>
                <w:sz w:val="28"/>
                <w:szCs w:val="28"/>
              </w:rPr>
              <w:t> классов.</w:t>
            </w: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lastRenderedPageBreak/>
              <w:t>Итоговые контрольные работы за курс начальной школы по русскому языку и математике.</w:t>
            </w: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Изучить готовность – выпускников 4</w:t>
            </w:r>
            <w:r w:rsidR="00792373">
              <w:rPr>
                <w:sz w:val="28"/>
                <w:szCs w:val="28"/>
              </w:rPr>
              <w:t>-го</w:t>
            </w:r>
            <w:r w:rsidRPr="00376539">
              <w:rPr>
                <w:sz w:val="28"/>
                <w:szCs w:val="28"/>
              </w:rPr>
              <w:t xml:space="preserve"> класса к дальнейшему обучению в средней школе.</w:t>
            </w:r>
          </w:p>
        </w:tc>
        <w:tc>
          <w:tcPr>
            <w:tcW w:w="170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Апрель</w:t>
            </w:r>
          </w:p>
        </w:tc>
        <w:tc>
          <w:tcPr>
            <w:tcW w:w="212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Директор.</w:t>
            </w: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xml:space="preserve">Анализ работ  на заседаниях МО. Коррекция знаний учащихся. </w:t>
            </w:r>
          </w:p>
        </w:tc>
      </w:tr>
      <w:tr w:rsidR="00BE64EE" w:rsidRPr="00376539" w:rsidTr="00376539">
        <w:trPr>
          <w:tblCellSpacing w:w="0" w:type="dxa"/>
        </w:trPr>
        <w:tc>
          <w:tcPr>
            <w:tcW w:w="308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Экскурсии выпускного 4</w:t>
            </w:r>
            <w:r w:rsidR="00792373">
              <w:rPr>
                <w:sz w:val="28"/>
                <w:szCs w:val="28"/>
              </w:rPr>
              <w:t>-го</w:t>
            </w:r>
            <w:r w:rsidRPr="00376539">
              <w:rPr>
                <w:sz w:val="28"/>
                <w:szCs w:val="28"/>
              </w:rPr>
              <w:t> класса с участием педагогов  и классного руководителя будущего 5</w:t>
            </w:r>
            <w:r w:rsidR="00792373">
              <w:rPr>
                <w:sz w:val="28"/>
                <w:szCs w:val="28"/>
              </w:rPr>
              <w:t>-го</w:t>
            </w:r>
            <w:r w:rsidRPr="00376539">
              <w:rPr>
                <w:sz w:val="28"/>
                <w:szCs w:val="28"/>
              </w:rPr>
              <w:t xml:space="preserve"> класса</w:t>
            </w:r>
          </w:p>
        </w:tc>
        <w:tc>
          <w:tcPr>
            <w:tcW w:w="401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Знакомство  учащихся с кабинетной системой основной  школы.</w:t>
            </w:r>
          </w:p>
        </w:tc>
        <w:tc>
          <w:tcPr>
            <w:tcW w:w="1701"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Май</w:t>
            </w:r>
          </w:p>
        </w:tc>
        <w:tc>
          <w:tcPr>
            <w:tcW w:w="2122"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Классный руководитель 4</w:t>
            </w:r>
            <w:r w:rsidR="00376539" w:rsidRPr="00376539">
              <w:rPr>
                <w:sz w:val="28"/>
                <w:szCs w:val="28"/>
              </w:rPr>
              <w:t>-го</w:t>
            </w:r>
            <w:r w:rsidRPr="00376539">
              <w:rPr>
                <w:sz w:val="28"/>
                <w:szCs w:val="28"/>
              </w:rPr>
              <w:t> класса и классный руководитель будущего 5</w:t>
            </w:r>
            <w:r w:rsidR="00376539" w:rsidRPr="00376539">
              <w:rPr>
                <w:sz w:val="28"/>
                <w:szCs w:val="28"/>
              </w:rPr>
              <w:t>-го</w:t>
            </w:r>
            <w:r w:rsidRPr="00376539">
              <w:rPr>
                <w:sz w:val="28"/>
                <w:szCs w:val="28"/>
              </w:rPr>
              <w:t> класса.</w:t>
            </w:r>
          </w:p>
        </w:tc>
        <w:tc>
          <w:tcPr>
            <w:tcW w:w="2835" w:type="dxa"/>
            <w:tcBorders>
              <w:top w:val="outset" w:sz="6" w:space="0" w:color="auto"/>
              <w:left w:val="outset" w:sz="6" w:space="0" w:color="auto"/>
              <w:bottom w:val="outset" w:sz="6" w:space="0" w:color="auto"/>
              <w:right w:val="outset" w:sz="6" w:space="0" w:color="auto"/>
            </w:tcBorders>
          </w:tcPr>
          <w:p w:rsidR="00BE64EE" w:rsidRPr="00376539" w:rsidRDefault="00BE64EE" w:rsidP="00376539">
            <w:pPr>
              <w:spacing w:before="120"/>
              <w:jc w:val="both"/>
              <w:rPr>
                <w:sz w:val="28"/>
                <w:szCs w:val="28"/>
              </w:rPr>
            </w:pPr>
            <w:r w:rsidRPr="00376539">
              <w:rPr>
                <w:sz w:val="28"/>
                <w:szCs w:val="28"/>
              </w:rPr>
              <w:t> </w:t>
            </w:r>
          </w:p>
        </w:tc>
      </w:tr>
    </w:tbl>
    <w:p w:rsidR="00BE64EE" w:rsidRPr="00820DF2" w:rsidRDefault="00BE64EE" w:rsidP="00820DF2">
      <w:pPr>
        <w:spacing w:before="120"/>
        <w:rPr>
          <w:sz w:val="28"/>
          <w:szCs w:val="28"/>
        </w:rPr>
      </w:pPr>
    </w:p>
    <w:p w:rsidR="00BE64EE" w:rsidRPr="00820DF2" w:rsidRDefault="00BE64EE" w:rsidP="00820DF2">
      <w:pPr>
        <w:spacing w:before="120"/>
        <w:rPr>
          <w:sz w:val="28"/>
          <w:szCs w:val="28"/>
        </w:rPr>
      </w:pPr>
    </w:p>
    <w:p w:rsidR="00BE64EE" w:rsidRPr="00820DF2" w:rsidRDefault="00BE64EE" w:rsidP="00820DF2">
      <w:pPr>
        <w:spacing w:before="120"/>
        <w:rPr>
          <w:sz w:val="28"/>
          <w:szCs w:val="28"/>
        </w:rPr>
      </w:pPr>
    </w:p>
    <w:p w:rsidR="00BE64EE" w:rsidRPr="00820DF2" w:rsidRDefault="00BE64EE" w:rsidP="00820DF2">
      <w:pPr>
        <w:spacing w:before="120"/>
        <w:rPr>
          <w:sz w:val="28"/>
          <w:szCs w:val="28"/>
        </w:rPr>
      </w:pPr>
    </w:p>
    <w:p w:rsidR="00BE64EE" w:rsidRPr="00820DF2" w:rsidRDefault="00BE64EE" w:rsidP="00820DF2">
      <w:pPr>
        <w:spacing w:before="120"/>
        <w:rPr>
          <w:sz w:val="28"/>
          <w:szCs w:val="28"/>
        </w:rPr>
        <w:sectPr w:rsidR="00BE64EE" w:rsidRPr="00820DF2" w:rsidSect="00096229">
          <w:type w:val="continuous"/>
          <w:pgSz w:w="16840" w:h="11900" w:orient="landscape"/>
          <w:pgMar w:top="1642" w:right="2996" w:bottom="1642" w:left="2770" w:header="0" w:footer="3" w:gutter="0"/>
          <w:cols w:space="720"/>
          <w:noEndnote/>
          <w:docGrid w:linePitch="360"/>
        </w:sectPr>
      </w:pPr>
    </w:p>
    <w:p w:rsidR="00BE64EE" w:rsidRPr="00820DF2" w:rsidRDefault="00BE64EE" w:rsidP="00133B46">
      <w:pPr>
        <w:pStyle w:val="37"/>
        <w:keepNext/>
        <w:keepLines/>
        <w:numPr>
          <w:ilvl w:val="2"/>
          <w:numId w:val="337"/>
        </w:numPr>
        <w:shd w:val="clear" w:color="auto" w:fill="auto"/>
        <w:spacing w:before="120" w:line="240" w:lineRule="auto"/>
        <w:rPr>
          <w:rFonts w:ascii="Times New Roman" w:hAnsi="Times New Roman" w:cs="Times New Roman"/>
          <w:b/>
          <w:bCs/>
          <w:sz w:val="28"/>
          <w:szCs w:val="28"/>
        </w:rPr>
      </w:pPr>
      <w:bookmarkStart w:id="70" w:name="bookmark3"/>
      <w:r w:rsidRPr="00820DF2">
        <w:rPr>
          <w:rFonts w:ascii="Times New Roman" w:hAnsi="Times New Roman" w:cs="Times New Roman"/>
          <w:b/>
          <w:bCs/>
          <w:sz w:val="28"/>
          <w:szCs w:val="28"/>
        </w:rPr>
        <w:lastRenderedPageBreak/>
        <w:t>ПЛАНИРУЕМЫЕ РЕЗУЛЬТАТЫ СФОРМИРОВАННОСТИ УУД</w:t>
      </w:r>
    </w:p>
    <w:p w:rsidR="002F7F1F" w:rsidRDefault="00E23D4D" w:rsidP="002F7F1F">
      <w:pPr>
        <w:pStyle w:val="37"/>
        <w:keepNext/>
        <w:keepLines/>
        <w:shd w:val="clear" w:color="auto" w:fill="auto"/>
        <w:spacing w:before="120" w:line="240" w:lineRule="auto"/>
        <w:rPr>
          <w:rFonts w:ascii="Times New Roman" w:hAnsi="Times New Roman" w:cs="Times New Roman"/>
          <w:b/>
          <w:bCs/>
          <w:sz w:val="28"/>
          <w:szCs w:val="28"/>
        </w:rPr>
      </w:pPr>
      <w:r w:rsidRPr="00E23D4D">
        <w:rPr>
          <w:rFonts w:ascii="Times New Roman" w:hAnsi="Times New Roman" w:cs="Times New Roman"/>
          <w:bCs/>
          <w:sz w:val="28"/>
          <w:szCs w:val="28"/>
        </w:rPr>
        <w:t>Таблица 12.</w:t>
      </w:r>
      <w:r>
        <w:rPr>
          <w:rFonts w:ascii="Times New Roman" w:hAnsi="Times New Roman" w:cs="Times New Roman"/>
          <w:b/>
          <w:bCs/>
          <w:sz w:val="28"/>
          <w:szCs w:val="28"/>
        </w:rPr>
        <w:t xml:space="preserve"> </w:t>
      </w:r>
      <w:r w:rsidR="00BE64EE" w:rsidRPr="00820DF2">
        <w:rPr>
          <w:rFonts w:ascii="Times New Roman" w:hAnsi="Times New Roman" w:cs="Times New Roman"/>
          <w:b/>
          <w:bCs/>
          <w:sz w:val="28"/>
          <w:szCs w:val="28"/>
        </w:rPr>
        <w:t>Планируемые результаты освоения обучающимися программы по русскому языку</w:t>
      </w:r>
      <w:bookmarkEnd w:id="70"/>
    </w:p>
    <w:p w:rsidR="00BE64EE" w:rsidRPr="00820DF2" w:rsidRDefault="00BE64EE" w:rsidP="002F7F1F">
      <w:pPr>
        <w:pStyle w:val="37"/>
        <w:keepNext/>
        <w:keepLines/>
        <w:shd w:val="clear" w:color="auto" w:fill="auto"/>
        <w:spacing w:before="120" w:line="240" w:lineRule="auto"/>
        <w:rPr>
          <w:sz w:val="28"/>
          <w:szCs w:val="28"/>
        </w:rPr>
      </w:pPr>
    </w:p>
    <w:tbl>
      <w:tblPr>
        <w:tblW w:w="14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6"/>
        <w:gridCol w:w="3630"/>
        <w:gridCol w:w="3630"/>
        <w:gridCol w:w="3630"/>
      </w:tblGrid>
      <w:tr w:rsidR="00BE64EE" w:rsidRPr="00820DF2" w:rsidTr="00792373">
        <w:tc>
          <w:tcPr>
            <w:tcW w:w="3416" w:type="dxa"/>
          </w:tcPr>
          <w:p w:rsidR="00BE64EE" w:rsidRPr="002F7F1F" w:rsidRDefault="00BE64EE" w:rsidP="002F7F1F">
            <w:pPr>
              <w:pStyle w:val="111"/>
              <w:shd w:val="clear" w:color="auto" w:fill="auto"/>
              <w:spacing w:before="120" w:line="240" w:lineRule="auto"/>
              <w:jc w:val="center"/>
              <w:rPr>
                <w:rFonts w:ascii="Times New Roman" w:hAnsi="Times New Roman" w:cs="Times New Roman"/>
                <w:b/>
                <w:sz w:val="28"/>
                <w:szCs w:val="28"/>
              </w:rPr>
            </w:pPr>
            <w:r w:rsidRPr="002F7F1F">
              <w:rPr>
                <w:rFonts w:ascii="Times New Roman" w:hAnsi="Times New Roman" w:cs="Times New Roman"/>
                <w:b/>
                <w:sz w:val="28"/>
                <w:szCs w:val="28"/>
              </w:rPr>
              <w:t>1 класс</w:t>
            </w:r>
          </w:p>
        </w:tc>
        <w:tc>
          <w:tcPr>
            <w:tcW w:w="3630" w:type="dxa"/>
          </w:tcPr>
          <w:p w:rsidR="00BE64EE" w:rsidRPr="002F7F1F" w:rsidRDefault="00BE64EE" w:rsidP="002F7F1F">
            <w:pPr>
              <w:pStyle w:val="111"/>
              <w:shd w:val="clear" w:color="auto" w:fill="auto"/>
              <w:spacing w:before="120" w:line="240" w:lineRule="auto"/>
              <w:ind w:left="1060"/>
              <w:jc w:val="center"/>
              <w:rPr>
                <w:rFonts w:ascii="Times New Roman" w:hAnsi="Times New Roman" w:cs="Times New Roman"/>
                <w:b/>
                <w:sz w:val="28"/>
                <w:szCs w:val="28"/>
              </w:rPr>
            </w:pPr>
            <w:r w:rsidRPr="002F7F1F">
              <w:rPr>
                <w:rFonts w:ascii="Times New Roman" w:hAnsi="Times New Roman" w:cs="Times New Roman"/>
                <w:b/>
                <w:sz w:val="28"/>
                <w:szCs w:val="28"/>
              </w:rPr>
              <w:t>2 класс</w:t>
            </w:r>
          </w:p>
        </w:tc>
        <w:tc>
          <w:tcPr>
            <w:tcW w:w="3630" w:type="dxa"/>
          </w:tcPr>
          <w:p w:rsidR="00BE64EE" w:rsidRPr="002F7F1F" w:rsidRDefault="00BE64EE" w:rsidP="002F7F1F">
            <w:pPr>
              <w:pStyle w:val="111"/>
              <w:shd w:val="clear" w:color="auto" w:fill="auto"/>
              <w:spacing w:before="120" w:line="240" w:lineRule="auto"/>
              <w:jc w:val="center"/>
              <w:rPr>
                <w:rFonts w:ascii="Times New Roman" w:hAnsi="Times New Roman" w:cs="Times New Roman"/>
                <w:b/>
                <w:sz w:val="28"/>
                <w:szCs w:val="28"/>
              </w:rPr>
            </w:pPr>
            <w:r w:rsidRPr="002F7F1F">
              <w:rPr>
                <w:rFonts w:ascii="Times New Roman" w:hAnsi="Times New Roman" w:cs="Times New Roman"/>
                <w:b/>
                <w:sz w:val="28"/>
                <w:szCs w:val="28"/>
              </w:rPr>
              <w:t>3 класс</w:t>
            </w:r>
          </w:p>
        </w:tc>
        <w:tc>
          <w:tcPr>
            <w:tcW w:w="3630" w:type="dxa"/>
          </w:tcPr>
          <w:p w:rsidR="00BE64EE" w:rsidRPr="002F7F1F" w:rsidRDefault="00BE64EE" w:rsidP="002F7F1F">
            <w:pPr>
              <w:pStyle w:val="111"/>
              <w:shd w:val="clear" w:color="auto" w:fill="auto"/>
              <w:spacing w:before="120" w:line="240" w:lineRule="auto"/>
              <w:jc w:val="center"/>
              <w:rPr>
                <w:rFonts w:ascii="Times New Roman" w:hAnsi="Times New Roman" w:cs="Times New Roman"/>
                <w:b/>
                <w:sz w:val="28"/>
                <w:szCs w:val="28"/>
              </w:rPr>
            </w:pPr>
            <w:r w:rsidRPr="002F7F1F">
              <w:rPr>
                <w:rFonts w:ascii="Times New Roman" w:hAnsi="Times New Roman" w:cs="Times New Roman"/>
                <w:b/>
                <w:sz w:val="28"/>
                <w:szCs w:val="28"/>
              </w:rPr>
              <w:t>4 класс</w:t>
            </w:r>
          </w:p>
        </w:tc>
      </w:tr>
      <w:tr w:rsidR="00BE64EE" w:rsidRPr="00820DF2" w:rsidTr="00792373">
        <w:tc>
          <w:tcPr>
            <w:tcW w:w="14306" w:type="dxa"/>
            <w:gridSpan w:val="4"/>
          </w:tcPr>
          <w:p w:rsidR="00BE64EE" w:rsidRPr="00820DF2" w:rsidRDefault="00BE64EE" w:rsidP="00820DF2">
            <w:pPr>
              <w:pStyle w:val="121"/>
              <w:shd w:val="clear" w:color="auto" w:fill="auto"/>
              <w:spacing w:before="120" w:line="240" w:lineRule="auto"/>
              <w:jc w:val="center"/>
              <w:rPr>
                <w:rFonts w:ascii="Times New Roman" w:hAnsi="Times New Roman" w:cs="Times New Roman"/>
                <w:b/>
                <w:bCs/>
                <w:sz w:val="28"/>
                <w:szCs w:val="28"/>
              </w:rPr>
            </w:pPr>
            <w:r w:rsidRPr="00820DF2">
              <w:rPr>
                <w:rFonts w:ascii="Times New Roman" w:hAnsi="Times New Roman" w:cs="Times New Roman"/>
                <w:b/>
                <w:bCs/>
                <w:sz w:val="28"/>
                <w:szCs w:val="28"/>
              </w:rPr>
              <w:t>Личностные универсальные учебные действия</w:t>
            </w:r>
          </w:p>
          <w:p w:rsidR="00BE64EE" w:rsidRPr="00820DF2" w:rsidRDefault="00BE64EE" w:rsidP="00792373">
            <w:pPr>
              <w:spacing w:before="120"/>
              <w:jc w:val="center"/>
              <w:rPr>
                <w:sz w:val="28"/>
                <w:szCs w:val="28"/>
              </w:rPr>
            </w:pPr>
            <w:r w:rsidRPr="00820DF2">
              <w:rPr>
                <w:sz w:val="28"/>
                <w:szCs w:val="28"/>
              </w:rPr>
              <w:t>У обучающегося будут сформированы:</w:t>
            </w:r>
          </w:p>
        </w:tc>
      </w:tr>
      <w:tr w:rsidR="00BE64EE" w:rsidRPr="00820DF2" w:rsidTr="00792373">
        <w:tc>
          <w:tcPr>
            <w:tcW w:w="3416" w:type="dxa"/>
          </w:tcPr>
          <w:p w:rsidR="00BE64EE" w:rsidRPr="00820DF2" w:rsidRDefault="00BE64EE" w:rsidP="00DF7988">
            <w:pPr>
              <w:pStyle w:val="101"/>
              <w:numPr>
                <w:ilvl w:val="0"/>
                <w:numId w:val="35"/>
              </w:numPr>
              <w:shd w:val="clear" w:color="auto" w:fill="auto"/>
              <w:tabs>
                <w:tab w:val="left" w:pos="29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положительное отно</w:t>
            </w:r>
            <w:r w:rsidRPr="00820DF2">
              <w:rPr>
                <w:rFonts w:ascii="Times New Roman" w:hAnsi="Times New Roman" w:cs="Times New Roman"/>
                <w:sz w:val="28"/>
                <w:szCs w:val="28"/>
              </w:rPr>
              <w:softHyphen/>
              <w:t>шение к школе и учеб</w:t>
            </w:r>
            <w:r w:rsidRPr="00820DF2">
              <w:rPr>
                <w:rFonts w:ascii="Times New Roman" w:hAnsi="Times New Roman" w:cs="Times New Roman"/>
                <w:sz w:val="28"/>
                <w:szCs w:val="28"/>
              </w:rPr>
              <w:softHyphen/>
              <w:t>ной деятельности;</w:t>
            </w:r>
          </w:p>
          <w:p w:rsidR="00BE64EE" w:rsidRPr="00820DF2" w:rsidRDefault="00BE64EE" w:rsidP="00DF7988">
            <w:pPr>
              <w:pStyle w:val="101"/>
              <w:numPr>
                <w:ilvl w:val="0"/>
                <w:numId w:val="35"/>
              </w:numPr>
              <w:shd w:val="clear" w:color="auto" w:fill="auto"/>
              <w:tabs>
                <w:tab w:val="left" w:pos="27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представление о при</w:t>
            </w:r>
            <w:r w:rsidRPr="00820DF2">
              <w:rPr>
                <w:rFonts w:ascii="Times New Roman" w:hAnsi="Times New Roman" w:cs="Times New Roman"/>
                <w:sz w:val="28"/>
                <w:szCs w:val="28"/>
              </w:rPr>
              <w:softHyphen/>
              <w:t>чинах успеха в учебе;</w:t>
            </w:r>
          </w:p>
          <w:p w:rsidR="00BE64EE" w:rsidRPr="00820DF2" w:rsidRDefault="00BE64EE" w:rsidP="00DF7988">
            <w:pPr>
              <w:pStyle w:val="101"/>
              <w:numPr>
                <w:ilvl w:val="0"/>
                <w:numId w:val="35"/>
              </w:numPr>
              <w:shd w:val="clear" w:color="auto" w:fill="auto"/>
              <w:tabs>
                <w:tab w:val="left" w:pos="31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интерес к учебному материалу;</w:t>
            </w:r>
          </w:p>
          <w:p w:rsidR="00BE64EE" w:rsidRPr="00820DF2" w:rsidRDefault="00BE64EE" w:rsidP="00DF7988">
            <w:pPr>
              <w:pStyle w:val="101"/>
              <w:numPr>
                <w:ilvl w:val="0"/>
                <w:numId w:val="35"/>
              </w:numPr>
              <w:shd w:val="clear" w:color="auto" w:fill="auto"/>
              <w:tabs>
                <w:tab w:val="left" w:pos="4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этические чувства (стыда, вины, совести) на основании анализа простых ситуаций;</w:t>
            </w:r>
          </w:p>
          <w:p w:rsidR="00BE64EE" w:rsidRPr="00820DF2" w:rsidRDefault="00BE64EE" w:rsidP="00820DF2">
            <w:pPr>
              <w:spacing w:before="120"/>
              <w:rPr>
                <w:sz w:val="28"/>
                <w:szCs w:val="28"/>
              </w:rPr>
            </w:pPr>
            <w:r w:rsidRPr="00820DF2">
              <w:rPr>
                <w:sz w:val="28"/>
                <w:szCs w:val="28"/>
              </w:rPr>
              <w:t>знание основных мо</w:t>
            </w:r>
            <w:r w:rsidRPr="00820DF2">
              <w:rPr>
                <w:sz w:val="28"/>
                <w:szCs w:val="28"/>
              </w:rPr>
              <w:softHyphen/>
              <w:t>ральных норм поведения</w:t>
            </w:r>
          </w:p>
          <w:p w:rsidR="00BE64EE" w:rsidRPr="00820DF2" w:rsidRDefault="00BE64EE" w:rsidP="00820DF2">
            <w:pPr>
              <w:spacing w:before="120"/>
              <w:rPr>
                <w:sz w:val="28"/>
                <w:szCs w:val="28"/>
              </w:rPr>
            </w:pPr>
          </w:p>
        </w:tc>
        <w:tc>
          <w:tcPr>
            <w:tcW w:w="3630" w:type="dxa"/>
          </w:tcPr>
          <w:p w:rsidR="00BE64EE" w:rsidRPr="00820DF2" w:rsidRDefault="00BE64EE" w:rsidP="00DF7988">
            <w:pPr>
              <w:pStyle w:val="101"/>
              <w:numPr>
                <w:ilvl w:val="0"/>
                <w:numId w:val="36"/>
              </w:numPr>
              <w:shd w:val="clear" w:color="auto" w:fill="auto"/>
              <w:tabs>
                <w:tab w:val="left" w:pos="31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внутренняя позиция школьника на уровне положительного отношения к занятиям русским языком, к школе;</w:t>
            </w:r>
          </w:p>
          <w:p w:rsidR="00BE64EE" w:rsidRPr="00820DF2" w:rsidRDefault="00BE64EE" w:rsidP="00DF7988">
            <w:pPr>
              <w:pStyle w:val="101"/>
              <w:numPr>
                <w:ilvl w:val="0"/>
                <w:numId w:val="36"/>
              </w:numPr>
              <w:shd w:val="clear" w:color="auto" w:fill="auto"/>
              <w:tabs>
                <w:tab w:val="left" w:pos="33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интерес к предметно-исследовательской деятельности, предложенной в учебнике и учебных пособиях;</w:t>
            </w:r>
          </w:p>
          <w:p w:rsidR="00BE64EE" w:rsidRPr="00820DF2" w:rsidRDefault="00BE64EE" w:rsidP="00DF7988">
            <w:pPr>
              <w:pStyle w:val="101"/>
              <w:numPr>
                <w:ilvl w:val="0"/>
                <w:numId w:val="36"/>
              </w:numPr>
              <w:shd w:val="clear" w:color="auto" w:fill="auto"/>
              <w:tabs>
                <w:tab w:val="left" w:pos="36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ориентация на понимание предложений и оценок учителей и товарищей;</w:t>
            </w:r>
          </w:p>
          <w:p w:rsidR="00BE64EE" w:rsidRPr="00820DF2" w:rsidRDefault="00BE64EE" w:rsidP="00DF7988">
            <w:pPr>
              <w:pStyle w:val="101"/>
              <w:numPr>
                <w:ilvl w:val="0"/>
                <w:numId w:val="36"/>
              </w:numPr>
              <w:shd w:val="clear" w:color="auto" w:fill="auto"/>
              <w:tabs>
                <w:tab w:val="left" w:pos="33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понимание причин успехов в уч</w:t>
            </w:r>
            <w:r w:rsidR="00792373">
              <w:rPr>
                <w:rFonts w:ascii="Times New Roman" w:hAnsi="Times New Roman" w:cs="Times New Roman"/>
                <w:sz w:val="28"/>
                <w:szCs w:val="28"/>
              </w:rPr>
              <w:t>ё</w:t>
            </w:r>
            <w:r w:rsidRPr="00820DF2">
              <w:rPr>
                <w:rFonts w:ascii="Times New Roman" w:hAnsi="Times New Roman" w:cs="Times New Roman"/>
                <w:sz w:val="28"/>
                <w:szCs w:val="28"/>
              </w:rPr>
              <w:t>бе;</w:t>
            </w:r>
          </w:p>
          <w:p w:rsidR="00BE64EE" w:rsidRPr="00820DF2" w:rsidRDefault="00BE64EE" w:rsidP="00DF7988">
            <w:pPr>
              <w:pStyle w:val="101"/>
              <w:numPr>
                <w:ilvl w:val="0"/>
                <w:numId w:val="36"/>
              </w:numPr>
              <w:shd w:val="clear" w:color="auto" w:fill="auto"/>
              <w:tabs>
                <w:tab w:val="left" w:pos="48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оценка одноклассников на основе заданных </w:t>
            </w:r>
            <w:r w:rsidRPr="00820DF2">
              <w:rPr>
                <w:rFonts w:ascii="Times New Roman" w:hAnsi="Times New Roman" w:cs="Times New Roman"/>
                <w:sz w:val="28"/>
                <w:szCs w:val="28"/>
              </w:rPr>
              <w:lastRenderedPageBreak/>
              <w:t>критериев успешности учебной деятельности;</w:t>
            </w:r>
          </w:p>
          <w:p w:rsidR="00BE64EE" w:rsidRPr="00820DF2" w:rsidRDefault="00BE64EE" w:rsidP="00DF7988">
            <w:pPr>
              <w:pStyle w:val="101"/>
              <w:numPr>
                <w:ilvl w:val="0"/>
                <w:numId w:val="36"/>
              </w:numPr>
              <w:shd w:val="clear" w:color="auto" w:fill="auto"/>
              <w:tabs>
                <w:tab w:val="left" w:pos="375"/>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понимание нравственного содержания поступков окружающих людей;</w:t>
            </w:r>
          </w:p>
          <w:p w:rsidR="00BE64EE" w:rsidRPr="00820DF2" w:rsidRDefault="00BE64EE" w:rsidP="00DF7988">
            <w:pPr>
              <w:pStyle w:val="101"/>
              <w:numPr>
                <w:ilvl w:val="0"/>
                <w:numId w:val="36"/>
              </w:numPr>
              <w:shd w:val="clear" w:color="auto" w:fill="auto"/>
              <w:tabs>
                <w:tab w:val="left" w:pos="32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этические чувства (сочувствия, стыда, вины, совести) на основе анализа поступков одноклассников и собственных поступков;</w:t>
            </w:r>
          </w:p>
          <w:p w:rsidR="00BE64EE" w:rsidRPr="00820DF2" w:rsidRDefault="00BE64EE" w:rsidP="00820DF2">
            <w:pPr>
              <w:rPr>
                <w:sz w:val="28"/>
                <w:szCs w:val="28"/>
              </w:rPr>
            </w:pPr>
            <w:r w:rsidRPr="00820DF2">
              <w:rPr>
                <w:sz w:val="28"/>
                <w:szCs w:val="28"/>
              </w:rPr>
              <w:t>представление о своей этни</w:t>
            </w:r>
            <w:r w:rsidRPr="00820DF2">
              <w:rPr>
                <w:sz w:val="28"/>
                <w:szCs w:val="28"/>
              </w:rPr>
              <w:softHyphen/>
              <w:t>ческой принадлежности</w:t>
            </w:r>
          </w:p>
        </w:tc>
        <w:tc>
          <w:tcPr>
            <w:tcW w:w="3630" w:type="dxa"/>
          </w:tcPr>
          <w:p w:rsidR="00BE64EE" w:rsidRPr="00820DF2" w:rsidRDefault="00BE64EE" w:rsidP="00DF7988">
            <w:pPr>
              <w:pStyle w:val="101"/>
              <w:numPr>
                <w:ilvl w:val="0"/>
                <w:numId w:val="37"/>
              </w:numPr>
              <w:shd w:val="clear" w:color="auto" w:fill="auto"/>
              <w:tabs>
                <w:tab w:val="left" w:pos="34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ориентация на принятие образца «хорошего ученика»;</w:t>
            </w:r>
          </w:p>
          <w:p w:rsidR="00BE64EE" w:rsidRPr="00820DF2" w:rsidRDefault="00BE64EE" w:rsidP="00DF7988">
            <w:pPr>
              <w:pStyle w:val="101"/>
              <w:numPr>
                <w:ilvl w:val="0"/>
                <w:numId w:val="37"/>
              </w:numPr>
              <w:shd w:val="clear" w:color="auto" w:fill="auto"/>
              <w:tabs>
                <w:tab w:val="left" w:pos="40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интерес к познанию русского языка;</w:t>
            </w:r>
          </w:p>
          <w:p w:rsidR="00BE64EE" w:rsidRPr="00820DF2" w:rsidRDefault="00BE64EE" w:rsidP="00DF7988">
            <w:pPr>
              <w:pStyle w:val="101"/>
              <w:numPr>
                <w:ilvl w:val="0"/>
                <w:numId w:val="37"/>
              </w:numPr>
              <w:shd w:val="clear" w:color="auto" w:fill="auto"/>
              <w:tabs>
                <w:tab w:val="left" w:pos="29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ориентация на анализ соответствия результатов требованиям конкретной учебной задачи;</w:t>
            </w:r>
          </w:p>
          <w:p w:rsidR="00BE64EE" w:rsidRPr="00820DF2" w:rsidRDefault="00BE64EE" w:rsidP="00DF7988">
            <w:pPr>
              <w:pStyle w:val="101"/>
              <w:numPr>
                <w:ilvl w:val="0"/>
                <w:numId w:val="37"/>
              </w:numPr>
              <w:shd w:val="clear" w:color="auto" w:fill="auto"/>
              <w:tabs>
                <w:tab w:val="left" w:pos="29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предпосылки для готовности самостоятельно оценить успешность своей деятельности на основе предложенных критериев;</w:t>
            </w:r>
          </w:p>
          <w:p w:rsidR="00BE64EE" w:rsidRPr="00820DF2" w:rsidRDefault="00BE64EE" w:rsidP="00DF7988">
            <w:pPr>
              <w:pStyle w:val="101"/>
              <w:numPr>
                <w:ilvl w:val="0"/>
                <w:numId w:val="37"/>
              </w:numPr>
              <w:shd w:val="clear" w:color="auto" w:fill="auto"/>
              <w:tabs>
                <w:tab w:val="left" w:pos="3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осознание ответственности человека за общее благополучие, осознание своей этнической </w:t>
            </w:r>
            <w:r w:rsidRPr="00820DF2">
              <w:rPr>
                <w:rFonts w:ascii="Times New Roman" w:hAnsi="Times New Roman" w:cs="Times New Roman"/>
                <w:sz w:val="28"/>
                <w:szCs w:val="28"/>
              </w:rPr>
              <w:lastRenderedPageBreak/>
              <w:t>принадлежности;</w:t>
            </w:r>
          </w:p>
          <w:p w:rsidR="00BE64EE" w:rsidRPr="00820DF2" w:rsidRDefault="00BE64EE" w:rsidP="00DF7988">
            <w:pPr>
              <w:pStyle w:val="101"/>
              <w:numPr>
                <w:ilvl w:val="0"/>
                <w:numId w:val="37"/>
              </w:numPr>
              <w:shd w:val="clear" w:color="auto" w:fill="auto"/>
              <w:tabs>
                <w:tab w:val="left" w:pos="29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развитие чувства гордости за свою Родину, народ и историю;</w:t>
            </w:r>
          </w:p>
          <w:p w:rsidR="00BE64EE" w:rsidRPr="00820DF2" w:rsidRDefault="00BE64EE" w:rsidP="00DF7988">
            <w:pPr>
              <w:pStyle w:val="101"/>
              <w:numPr>
                <w:ilvl w:val="0"/>
                <w:numId w:val="37"/>
              </w:numPr>
              <w:shd w:val="clear" w:color="auto" w:fill="auto"/>
              <w:tabs>
                <w:tab w:val="left" w:pos="28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представление о своей гражданской идентичности в форме осознания «Я» как гражданина России;</w:t>
            </w:r>
          </w:p>
          <w:p w:rsidR="00BE64EE" w:rsidRPr="00820DF2" w:rsidRDefault="00BE64EE" w:rsidP="00DF7988">
            <w:pPr>
              <w:pStyle w:val="101"/>
              <w:numPr>
                <w:ilvl w:val="0"/>
                <w:numId w:val="37"/>
              </w:numPr>
              <w:shd w:val="clear" w:color="auto" w:fill="auto"/>
              <w:tabs>
                <w:tab w:val="left" w:pos="28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понимание нравственного содержания собственных поступков, поступков окружающих людей;</w:t>
            </w:r>
          </w:p>
          <w:p w:rsidR="00BE64EE" w:rsidRPr="00820DF2" w:rsidRDefault="00BE64EE" w:rsidP="00DF7988">
            <w:pPr>
              <w:pStyle w:val="101"/>
              <w:numPr>
                <w:ilvl w:val="0"/>
                <w:numId w:val="37"/>
              </w:numPr>
              <w:shd w:val="clear" w:color="auto" w:fill="auto"/>
              <w:tabs>
                <w:tab w:val="left" w:pos="3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ориентация в поведении на принятые моральные нормы;</w:t>
            </w:r>
          </w:p>
          <w:p w:rsidR="00BE64EE" w:rsidRPr="00820DF2" w:rsidRDefault="00BE64EE" w:rsidP="00DF7988">
            <w:pPr>
              <w:pStyle w:val="101"/>
              <w:numPr>
                <w:ilvl w:val="0"/>
                <w:numId w:val="37"/>
              </w:numPr>
              <w:shd w:val="clear" w:color="auto" w:fill="auto"/>
              <w:tabs>
                <w:tab w:val="left" w:pos="29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понимание чувств одноклассников, учителей;</w:t>
            </w:r>
          </w:p>
          <w:p w:rsidR="00BE64EE" w:rsidRPr="00820DF2" w:rsidRDefault="00BE64EE" w:rsidP="00792373">
            <w:pPr>
              <w:rPr>
                <w:sz w:val="28"/>
                <w:szCs w:val="28"/>
              </w:rPr>
            </w:pPr>
            <w:r w:rsidRPr="00820DF2">
              <w:rPr>
                <w:sz w:val="28"/>
                <w:szCs w:val="28"/>
              </w:rPr>
              <w:t>понимание красоты природы России и родного края на основе знакомства с материалами курса по русскому языку.</w:t>
            </w:r>
          </w:p>
        </w:tc>
        <w:tc>
          <w:tcPr>
            <w:tcW w:w="3630" w:type="dxa"/>
          </w:tcPr>
          <w:p w:rsidR="00BE64EE" w:rsidRPr="00820DF2" w:rsidRDefault="00BE64EE" w:rsidP="00DF7988">
            <w:pPr>
              <w:pStyle w:val="101"/>
              <w:numPr>
                <w:ilvl w:val="0"/>
                <w:numId w:val="38"/>
              </w:numPr>
              <w:shd w:val="clear" w:color="auto" w:fill="auto"/>
              <w:tabs>
                <w:tab w:val="left" w:pos="29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внутренняя позиция школьника на уровне по</w:t>
            </w:r>
            <w:r w:rsidRPr="00820DF2">
              <w:rPr>
                <w:rFonts w:ascii="Times New Roman" w:hAnsi="Times New Roman" w:cs="Times New Roman"/>
                <w:sz w:val="28"/>
                <w:szCs w:val="28"/>
              </w:rPr>
              <w:softHyphen/>
              <w:t>ложительного отношения к школе, ориентации на содержательные моменты школьной действи</w:t>
            </w:r>
            <w:r w:rsidRPr="00820DF2">
              <w:rPr>
                <w:rFonts w:ascii="Times New Roman" w:hAnsi="Times New Roman" w:cs="Times New Roman"/>
                <w:sz w:val="28"/>
                <w:szCs w:val="28"/>
              </w:rPr>
              <w:softHyphen/>
              <w:t>тельности и принятие образца «хорошего учени</w:t>
            </w:r>
            <w:r w:rsidRPr="00820DF2">
              <w:rPr>
                <w:rFonts w:ascii="Times New Roman" w:hAnsi="Times New Roman" w:cs="Times New Roman"/>
                <w:sz w:val="28"/>
                <w:szCs w:val="28"/>
              </w:rPr>
              <w:softHyphen/>
              <w:t>ка»;</w:t>
            </w:r>
          </w:p>
          <w:p w:rsidR="00BE64EE" w:rsidRPr="00820DF2" w:rsidRDefault="00BE64EE" w:rsidP="00DF7988">
            <w:pPr>
              <w:pStyle w:val="101"/>
              <w:numPr>
                <w:ilvl w:val="0"/>
                <w:numId w:val="38"/>
              </w:numPr>
              <w:shd w:val="clear" w:color="auto" w:fill="auto"/>
              <w:tabs>
                <w:tab w:val="left" w:pos="31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широкая мотивационная основа учебной дея</w:t>
            </w:r>
            <w:r w:rsidRPr="00820DF2">
              <w:rPr>
                <w:rFonts w:ascii="Times New Roman" w:hAnsi="Times New Roman" w:cs="Times New Roman"/>
                <w:sz w:val="28"/>
                <w:szCs w:val="28"/>
              </w:rPr>
              <w:softHyphen/>
              <w:t>тельности, включающая социальные, учебно-познавательные и внешние мотивы;</w:t>
            </w:r>
          </w:p>
          <w:p w:rsidR="00BE64EE" w:rsidRPr="00820DF2" w:rsidRDefault="00BE64EE" w:rsidP="00DF7988">
            <w:pPr>
              <w:pStyle w:val="101"/>
              <w:numPr>
                <w:ilvl w:val="0"/>
                <w:numId w:val="38"/>
              </w:numPr>
              <w:shd w:val="clear" w:color="auto" w:fill="auto"/>
              <w:tabs>
                <w:tab w:val="left" w:pos="27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учебно-познавательный интерес к новому учебному материалу и способам решения новой задачи;</w:t>
            </w:r>
          </w:p>
          <w:p w:rsidR="00BE64EE" w:rsidRPr="00820DF2" w:rsidRDefault="00BE64EE" w:rsidP="00DF7988">
            <w:pPr>
              <w:pStyle w:val="101"/>
              <w:numPr>
                <w:ilvl w:val="0"/>
                <w:numId w:val="38"/>
              </w:numPr>
              <w:shd w:val="clear" w:color="auto" w:fill="auto"/>
              <w:tabs>
                <w:tab w:val="left" w:pos="365"/>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ориентация на понимание причин успеха в учебной деятельности, в том числе на самоана</w:t>
            </w:r>
            <w:r w:rsidRPr="00820DF2">
              <w:rPr>
                <w:rFonts w:ascii="Times New Roman" w:hAnsi="Times New Roman" w:cs="Times New Roman"/>
                <w:sz w:val="28"/>
                <w:szCs w:val="28"/>
              </w:rPr>
              <w:softHyphen/>
              <w:t>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E64EE" w:rsidRPr="00820DF2" w:rsidRDefault="00BE64EE" w:rsidP="00DF7988">
            <w:pPr>
              <w:pStyle w:val="101"/>
              <w:numPr>
                <w:ilvl w:val="0"/>
                <w:numId w:val="38"/>
              </w:numPr>
              <w:shd w:val="clear" w:color="auto" w:fill="auto"/>
              <w:tabs>
                <w:tab w:val="left" w:pos="28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способность к самооценке на основе критериев успешности учебной деятельности;</w:t>
            </w:r>
          </w:p>
          <w:p w:rsidR="00BE64EE" w:rsidRPr="00820DF2" w:rsidRDefault="00BE64EE" w:rsidP="00DF7988">
            <w:pPr>
              <w:pStyle w:val="101"/>
              <w:numPr>
                <w:ilvl w:val="0"/>
                <w:numId w:val="38"/>
              </w:numPr>
              <w:shd w:val="clear" w:color="auto" w:fill="auto"/>
              <w:tabs>
                <w:tab w:val="left" w:pos="34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осознание своей гражданской идентичности в форме осознания «Я» как гражданина России, своей этнической </w:t>
            </w:r>
            <w:r w:rsidR="00792373">
              <w:rPr>
                <w:rFonts w:ascii="Times New Roman" w:hAnsi="Times New Roman" w:cs="Times New Roman"/>
                <w:sz w:val="28"/>
                <w:szCs w:val="28"/>
              </w:rPr>
              <w:t>п</w:t>
            </w:r>
            <w:r w:rsidRPr="00820DF2">
              <w:rPr>
                <w:rFonts w:ascii="Times New Roman" w:hAnsi="Times New Roman" w:cs="Times New Roman"/>
                <w:sz w:val="28"/>
                <w:szCs w:val="28"/>
              </w:rPr>
              <w:t>ринадлежности, чувства со</w:t>
            </w:r>
            <w:r w:rsidRPr="00820DF2">
              <w:rPr>
                <w:rFonts w:ascii="Times New Roman" w:hAnsi="Times New Roman" w:cs="Times New Roman"/>
                <w:sz w:val="28"/>
                <w:szCs w:val="28"/>
              </w:rPr>
              <w:softHyphen/>
              <w:t>причастности и гордости за свою Родину, народ, русский язык;</w:t>
            </w:r>
          </w:p>
          <w:p w:rsidR="00BE64EE" w:rsidRPr="00820DF2" w:rsidRDefault="00BE64EE" w:rsidP="00DF7988">
            <w:pPr>
              <w:pStyle w:val="101"/>
              <w:numPr>
                <w:ilvl w:val="0"/>
                <w:numId w:val="38"/>
              </w:numPr>
              <w:shd w:val="clear" w:color="auto" w:fill="auto"/>
              <w:tabs>
                <w:tab w:val="left" w:pos="28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осознание смысла и нравственного содержания </w:t>
            </w:r>
            <w:r w:rsidRPr="00820DF2">
              <w:rPr>
                <w:rFonts w:ascii="Times New Roman" w:hAnsi="Times New Roman" w:cs="Times New Roman"/>
                <w:sz w:val="28"/>
                <w:szCs w:val="28"/>
              </w:rPr>
              <w:lastRenderedPageBreak/>
              <w:t>собственных поступков и поступков других людей;</w:t>
            </w:r>
          </w:p>
          <w:p w:rsidR="00BE64EE" w:rsidRPr="00820DF2" w:rsidRDefault="00BE64EE" w:rsidP="00DF7988">
            <w:pPr>
              <w:pStyle w:val="101"/>
              <w:numPr>
                <w:ilvl w:val="0"/>
                <w:numId w:val="38"/>
              </w:numPr>
              <w:shd w:val="clear" w:color="auto" w:fill="auto"/>
              <w:tabs>
                <w:tab w:val="left" w:pos="29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знание основных моральных норм и проекция этих норм на собственные поступки;</w:t>
            </w:r>
          </w:p>
          <w:p w:rsidR="00BE64EE" w:rsidRPr="00820DF2" w:rsidRDefault="00BE64EE" w:rsidP="00DF7988">
            <w:pPr>
              <w:pStyle w:val="101"/>
              <w:numPr>
                <w:ilvl w:val="0"/>
                <w:numId w:val="38"/>
              </w:numPr>
              <w:shd w:val="clear" w:color="auto" w:fill="auto"/>
              <w:tabs>
                <w:tab w:val="left" w:pos="31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этические чувства - сочувствия, стыда, вины, совести как регуляторы морального поведения;</w:t>
            </w:r>
          </w:p>
          <w:p w:rsidR="00BE64EE" w:rsidRPr="00820DF2" w:rsidRDefault="00BE64EE" w:rsidP="00DF7988">
            <w:pPr>
              <w:pStyle w:val="101"/>
              <w:numPr>
                <w:ilvl w:val="0"/>
                <w:numId w:val="38"/>
              </w:numPr>
              <w:shd w:val="clear" w:color="auto" w:fill="auto"/>
              <w:tabs>
                <w:tab w:val="left" w:pos="31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понимание чувств одноклассников, учителей, других людей и сопереживание им;</w:t>
            </w:r>
          </w:p>
          <w:p w:rsidR="00BE64EE" w:rsidRPr="00820DF2" w:rsidRDefault="00BE64EE" w:rsidP="00792373">
            <w:pPr>
              <w:spacing w:before="120"/>
              <w:rPr>
                <w:sz w:val="28"/>
                <w:szCs w:val="28"/>
              </w:rPr>
            </w:pPr>
            <w:r w:rsidRPr="00820DF2">
              <w:rPr>
                <w:sz w:val="28"/>
                <w:szCs w:val="28"/>
              </w:rPr>
              <w:t>чувство прекрасного и эстетические чувства на основе материалов курса русского языка.</w:t>
            </w:r>
          </w:p>
        </w:tc>
      </w:tr>
      <w:tr w:rsidR="00BE64EE" w:rsidRPr="00820DF2" w:rsidTr="00792373">
        <w:tc>
          <w:tcPr>
            <w:tcW w:w="14306" w:type="dxa"/>
            <w:gridSpan w:val="4"/>
          </w:tcPr>
          <w:p w:rsidR="00BE64EE" w:rsidRPr="00820DF2" w:rsidRDefault="00BE64EE" w:rsidP="00792373">
            <w:pPr>
              <w:spacing w:before="120"/>
              <w:jc w:val="center"/>
              <w:rPr>
                <w:sz w:val="28"/>
                <w:szCs w:val="28"/>
              </w:rPr>
            </w:pPr>
            <w:r w:rsidRPr="00820DF2">
              <w:rPr>
                <w:i/>
                <w:iCs/>
                <w:sz w:val="28"/>
                <w:szCs w:val="28"/>
              </w:rPr>
              <w:lastRenderedPageBreak/>
              <w:t>Обучающийся получит возможность для формирования:</w:t>
            </w:r>
          </w:p>
        </w:tc>
      </w:tr>
      <w:tr w:rsidR="00BE64EE" w:rsidRPr="00820DF2" w:rsidTr="00792373">
        <w:tc>
          <w:tcPr>
            <w:tcW w:w="3416" w:type="dxa"/>
          </w:tcPr>
          <w:p w:rsidR="00BE64EE" w:rsidRPr="00820DF2" w:rsidRDefault="00BE64EE" w:rsidP="00DF7988">
            <w:pPr>
              <w:pStyle w:val="131"/>
              <w:numPr>
                <w:ilvl w:val="0"/>
                <w:numId w:val="39"/>
              </w:numPr>
              <w:shd w:val="clear" w:color="auto" w:fill="auto"/>
              <w:tabs>
                <w:tab w:val="left" w:pos="354"/>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внутренней позиции школьника на уровне по</w:t>
            </w:r>
            <w:r w:rsidRPr="00820DF2">
              <w:rPr>
                <w:rFonts w:ascii="Times New Roman" w:hAnsi="Times New Roman" w:cs="Times New Roman"/>
                <w:i/>
                <w:iCs/>
                <w:sz w:val="28"/>
                <w:szCs w:val="28"/>
              </w:rPr>
              <w:softHyphen/>
              <w:t>ложительного отноше</w:t>
            </w:r>
            <w:r w:rsidRPr="00820DF2">
              <w:rPr>
                <w:rFonts w:ascii="Times New Roman" w:hAnsi="Times New Roman" w:cs="Times New Roman"/>
                <w:i/>
                <w:iCs/>
                <w:sz w:val="28"/>
                <w:szCs w:val="28"/>
              </w:rPr>
              <w:softHyphen/>
              <w:t>ния к школе;</w:t>
            </w:r>
          </w:p>
          <w:p w:rsidR="00BE64EE" w:rsidRPr="00820DF2" w:rsidRDefault="00BE64EE" w:rsidP="00DF7988">
            <w:pPr>
              <w:pStyle w:val="131"/>
              <w:numPr>
                <w:ilvl w:val="0"/>
                <w:numId w:val="39"/>
              </w:numPr>
              <w:shd w:val="clear" w:color="auto" w:fill="auto"/>
              <w:tabs>
                <w:tab w:val="left" w:pos="43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первичные умения оценки работ, ответов одноклассников на основе </w:t>
            </w:r>
            <w:r w:rsidRPr="00820DF2">
              <w:rPr>
                <w:rFonts w:ascii="Times New Roman" w:hAnsi="Times New Roman" w:cs="Times New Roman"/>
                <w:i/>
                <w:iCs/>
                <w:sz w:val="28"/>
                <w:szCs w:val="28"/>
              </w:rPr>
              <w:lastRenderedPageBreak/>
              <w:t>заданных критериев успешности учебной де</w:t>
            </w:r>
            <w:r w:rsidRPr="00820DF2">
              <w:rPr>
                <w:rFonts w:ascii="Times New Roman" w:hAnsi="Times New Roman" w:cs="Times New Roman"/>
                <w:i/>
                <w:iCs/>
                <w:sz w:val="28"/>
                <w:szCs w:val="28"/>
              </w:rPr>
              <w:softHyphen/>
              <w:t>ятельности;</w:t>
            </w:r>
          </w:p>
          <w:p w:rsidR="00BE64EE" w:rsidRPr="00820DF2" w:rsidRDefault="00BE64EE" w:rsidP="00DF7988">
            <w:pPr>
              <w:pStyle w:val="131"/>
              <w:numPr>
                <w:ilvl w:val="0"/>
                <w:numId w:val="39"/>
              </w:numPr>
              <w:shd w:val="clear" w:color="auto" w:fill="auto"/>
              <w:tabs>
                <w:tab w:val="left" w:pos="31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представления о рус</w:t>
            </w:r>
            <w:r w:rsidRPr="00820DF2">
              <w:rPr>
                <w:rFonts w:ascii="Times New Roman" w:hAnsi="Times New Roman" w:cs="Times New Roman"/>
                <w:i/>
                <w:iCs/>
                <w:sz w:val="28"/>
                <w:szCs w:val="28"/>
              </w:rPr>
              <w:softHyphen/>
              <w:t>ском языке как средстве межнационального об</w:t>
            </w:r>
            <w:r w:rsidRPr="00820DF2">
              <w:rPr>
                <w:rFonts w:ascii="Times New Roman" w:hAnsi="Times New Roman" w:cs="Times New Roman"/>
                <w:i/>
                <w:iCs/>
                <w:sz w:val="28"/>
                <w:szCs w:val="28"/>
              </w:rPr>
              <w:softHyphen/>
              <w:t>щения;</w:t>
            </w:r>
          </w:p>
          <w:p w:rsidR="00BE64EE" w:rsidRPr="00820DF2" w:rsidRDefault="00BE64EE" w:rsidP="00DF7988">
            <w:pPr>
              <w:pStyle w:val="131"/>
              <w:numPr>
                <w:ilvl w:val="0"/>
                <w:numId w:val="39"/>
              </w:numPr>
              <w:shd w:val="clear" w:color="auto" w:fill="auto"/>
              <w:tabs>
                <w:tab w:val="left" w:pos="27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представления о своей этнической принадлеж</w:t>
            </w:r>
            <w:r w:rsidRPr="00820DF2">
              <w:rPr>
                <w:rFonts w:ascii="Times New Roman" w:hAnsi="Times New Roman" w:cs="Times New Roman"/>
                <w:i/>
                <w:iCs/>
                <w:sz w:val="28"/>
                <w:szCs w:val="28"/>
              </w:rPr>
              <w:softHyphen/>
              <w:t>ности.</w:t>
            </w:r>
          </w:p>
        </w:tc>
        <w:tc>
          <w:tcPr>
            <w:tcW w:w="3630" w:type="dxa"/>
          </w:tcPr>
          <w:p w:rsidR="00BE64EE" w:rsidRPr="00820DF2" w:rsidRDefault="00BE64EE" w:rsidP="00DF7988">
            <w:pPr>
              <w:pStyle w:val="131"/>
              <w:numPr>
                <w:ilvl w:val="0"/>
                <w:numId w:val="40"/>
              </w:numPr>
              <w:shd w:val="clear" w:color="auto" w:fill="auto"/>
              <w:tabs>
                <w:tab w:val="left" w:pos="37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интереса к познанию русского языка;</w:t>
            </w:r>
          </w:p>
          <w:p w:rsidR="00BE64EE" w:rsidRPr="00820DF2" w:rsidRDefault="00BE64EE" w:rsidP="00DF7988">
            <w:pPr>
              <w:pStyle w:val="131"/>
              <w:numPr>
                <w:ilvl w:val="0"/>
                <w:numId w:val="40"/>
              </w:numPr>
              <w:shd w:val="clear" w:color="auto" w:fill="auto"/>
              <w:tabs>
                <w:tab w:val="left" w:pos="31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ориентации на анализ соответствия результатов требованиям конкретной учебной задачи;</w:t>
            </w:r>
          </w:p>
          <w:p w:rsidR="00BE64EE" w:rsidRPr="00820DF2" w:rsidRDefault="00BE64EE" w:rsidP="00DF7988">
            <w:pPr>
              <w:pStyle w:val="131"/>
              <w:numPr>
                <w:ilvl w:val="0"/>
                <w:numId w:val="40"/>
              </w:numPr>
              <w:shd w:val="clear" w:color="auto" w:fill="auto"/>
              <w:tabs>
                <w:tab w:val="left" w:pos="32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самооценки на основе </w:t>
            </w:r>
            <w:r w:rsidRPr="00820DF2">
              <w:rPr>
                <w:rFonts w:ascii="Times New Roman" w:hAnsi="Times New Roman" w:cs="Times New Roman"/>
                <w:i/>
                <w:iCs/>
                <w:sz w:val="28"/>
                <w:szCs w:val="28"/>
              </w:rPr>
              <w:lastRenderedPageBreak/>
              <w:t>заданных критериев успешности учебной деятельности;</w:t>
            </w:r>
          </w:p>
          <w:p w:rsidR="00BE64EE" w:rsidRPr="00820DF2" w:rsidRDefault="00BE64EE" w:rsidP="00DF7988">
            <w:pPr>
              <w:pStyle w:val="131"/>
              <w:numPr>
                <w:ilvl w:val="0"/>
                <w:numId w:val="40"/>
              </w:numPr>
              <w:shd w:val="clear" w:color="auto" w:fill="auto"/>
              <w:tabs>
                <w:tab w:val="left" w:pos="409"/>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чувства сопричастности и гордости за свою Родину и народ;</w:t>
            </w:r>
          </w:p>
          <w:p w:rsidR="00BE64EE" w:rsidRPr="00820DF2" w:rsidRDefault="00BE64EE" w:rsidP="00DF7988">
            <w:pPr>
              <w:pStyle w:val="131"/>
              <w:numPr>
                <w:ilvl w:val="0"/>
                <w:numId w:val="40"/>
              </w:numPr>
              <w:shd w:val="clear" w:color="auto" w:fill="auto"/>
              <w:tabs>
                <w:tab w:val="left" w:pos="31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представления о своей гражданской идентичности в форме осознания «Я» как гражда</w:t>
            </w:r>
            <w:r w:rsidRPr="00820DF2">
              <w:rPr>
                <w:rFonts w:ascii="Times New Roman" w:hAnsi="Times New Roman" w:cs="Times New Roman"/>
                <w:i/>
                <w:iCs/>
                <w:sz w:val="28"/>
                <w:szCs w:val="28"/>
              </w:rPr>
              <w:softHyphen/>
              <w:t>нина России;</w:t>
            </w:r>
          </w:p>
          <w:p w:rsidR="00BE64EE" w:rsidRPr="00820DF2" w:rsidRDefault="00BE64EE" w:rsidP="00DF7988">
            <w:pPr>
              <w:pStyle w:val="131"/>
              <w:numPr>
                <w:ilvl w:val="0"/>
                <w:numId w:val="40"/>
              </w:numPr>
              <w:shd w:val="clear" w:color="auto" w:fill="auto"/>
              <w:tabs>
                <w:tab w:val="left" w:pos="34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ориентации в поведении на принятые моральные нормы;</w:t>
            </w:r>
          </w:p>
          <w:p w:rsidR="00BE64EE" w:rsidRPr="00820DF2" w:rsidRDefault="00BE64EE" w:rsidP="00DF7988">
            <w:pPr>
              <w:pStyle w:val="131"/>
              <w:numPr>
                <w:ilvl w:val="0"/>
                <w:numId w:val="40"/>
              </w:numPr>
              <w:shd w:val="clear" w:color="auto" w:fill="auto"/>
              <w:tabs>
                <w:tab w:val="left" w:pos="31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понимания чувств одноклассников, учителей;</w:t>
            </w:r>
          </w:p>
          <w:p w:rsidR="00BE64EE" w:rsidRPr="00820DF2" w:rsidRDefault="00BE64EE" w:rsidP="006A7E6B">
            <w:pPr>
              <w:pStyle w:val="131"/>
              <w:numPr>
                <w:ilvl w:val="0"/>
                <w:numId w:val="40"/>
              </w:numPr>
              <w:shd w:val="clear" w:color="auto" w:fill="auto"/>
              <w:tabs>
                <w:tab w:val="left" w:pos="394"/>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представления о красоте природы России и родного края на основе материалов комплекта по русскому языку.</w:t>
            </w:r>
          </w:p>
        </w:tc>
        <w:tc>
          <w:tcPr>
            <w:tcW w:w="3630" w:type="dxa"/>
          </w:tcPr>
          <w:p w:rsidR="00BE64EE" w:rsidRPr="00820DF2" w:rsidRDefault="00BE64EE" w:rsidP="00DF7988">
            <w:pPr>
              <w:pStyle w:val="131"/>
              <w:numPr>
                <w:ilvl w:val="0"/>
                <w:numId w:val="41"/>
              </w:numPr>
              <w:shd w:val="clear" w:color="auto" w:fill="auto"/>
              <w:tabs>
                <w:tab w:val="left" w:pos="32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внутренней позиции обучающегося на уровне положительного отноше</w:t>
            </w:r>
            <w:r w:rsidRPr="00820DF2">
              <w:rPr>
                <w:rFonts w:ascii="Times New Roman" w:hAnsi="Times New Roman" w:cs="Times New Roman"/>
                <w:i/>
                <w:iCs/>
                <w:sz w:val="28"/>
                <w:szCs w:val="28"/>
              </w:rPr>
              <w:softHyphen/>
              <w:t>ния к образовательному учреждению, понимания необходимости учения, выраженных учебно-</w:t>
            </w:r>
            <w:r w:rsidRPr="00820DF2">
              <w:rPr>
                <w:rFonts w:ascii="Times New Roman" w:hAnsi="Times New Roman" w:cs="Times New Roman"/>
                <w:i/>
                <w:iCs/>
                <w:sz w:val="28"/>
                <w:szCs w:val="28"/>
              </w:rPr>
              <w:lastRenderedPageBreak/>
              <w:t>познавательных мотивов;</w:t>
            </w:r>
          </w:p>
          <w:p w:rsidR="00BE64EE" w:rsidRPr="00820DF2" w:rsidRDefault="00BE64EE" w:rsidP="00DF7988">
            <w:pPr>
              <w:pStyle w:val="131"/>
              <w:numPr>
                <w:ilvl w:val="0"/>
                <w:numId w:val="41"/>
              </w:numPr>
              <w:shd w:val="clear" w:color="auto" w:fill="auto"/>
              <w:tabs>
                <w:tab w:val="left" w:pos="36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выраженной устойчивой учебно-познавательной мотивации учения;</w:t>
            </w:r>
          </w:p>
          <w:p w:rsidR="00BE64EE" w:rsidRPr="00820DF2" w:rsidRDefault="00BE64EE" w:rsidP="00DF7988">
            <w:pPr>
              <w:pStyle w:val="131"/>
              <w:numPr>
                <w:ilvl w:val="0"/>
                <w:numId w:val="41"/>
              </w:numPr>
              <w:shd w:val="clear" w:color="auto" w:fill="auto"/>
              <w:tabs>
                <w:tab w:val="left" w:pos="33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учебно-познавательного интереса к нахождению разных способов решения учебной задачи;</w:t>
            </w:r>
          </w:p>
          <w:p w:rsidR="00BE64EE" w:rsidRPr="00820DF2" w:rsidRDefault="00BE64EE" w:rsidP="00DF7988">
            <w:pPr>
              <w:pStyle w:val="131"/>
              <w:numPr>
                <w:ilvl w:val="0"/>
                <w:numId w:val="41"/>
              </w:numPr>
              <w:shd w:val="clear" w:color="auto" w:fill="auto"/>
              <w:tabs>
                <w:tab w:val="left" w:pos="29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способности к самооценке на основе критериев успешности учебной деятельности;</w:t>
            </w:r>
          </w:p>
          <w:p w:rsidR="00BE64EE" w:rsidRPr="00820DF2" w:rsidRDefault="00BE64EE" w:rsidP="00DF7988">
            <w:pPr>
              <w:pStyle w:val="131"/>
              <w:numPr>
                <w:ilvl w:val="0"/>
                <w:numId w:val="41"/>
              </w:numPr>
              <w:shd w:val="clear" w:color="auto" w:fill="auto"/>
              <w:tabs>
                <w:tab w:val="left" w:pos="28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сопереживания другим людям;</w:t>
            </w:r>
          </w:p>
          <w:p w:rsidR="00BE64EE" w:rsidRPr="00820DF2" w:rsidRDefault="00BE64EE" w:rsidP="00DF7988">
            <w:pPr>
              <w:pStyle w:val="131"/>
              <w:numPr>
                <w:ilvl w:val="0"/>
                <w:numId w:val="41"/>
              </w:numPr>
              <w:shd w:val="clear" w:color="auto" w:fill="auto"/>
              <w:tabs>
                <w:tab w:val="left" w:pos="30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следования в поведении моральным нормам и этическим требованиям;</w:t>
            </w:r>
          </w:p>
          <w:p w:rsidR="00BE64EE" w:rsidRPr="00820DF2" w:rsidRDefault="00BE64EE" w:rsidP="00DF7988">
            <w:pPr>
              <w:pStyle w:val="131"/>
              <w:numPr>
                <w:ilvl w:val="0"/>
                <w:numId w:val="41"/>
              </w:numPr>
              <w:shd w:val="clear" w:color="auto" w:fill="auto"/>
              <w:tabs>
                <w:tab w:val="left" w:pos="30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осознания своей гражданской иден</w:t>
            </w:r>
            <w:r w:rsidRPr="00820DF2">
              <w:rPr>
                <w:rFonts w:ascii="Times New Roman" w:hAnsi="Times New Roman" w:cs="Times New Roman"/>
                <w:i/>
                <w:iCs/>
                <w:sz w:val="28"/>
                <w:szCs w:val="28"/>
              </w:rPr>
              <w:softHyphen/>
              <w:t>тичности в форме осознания «Я» как гражданина России;</w:t>
            </w:r>
          </w:p>
          <w:p w:rsidR="00BE64EE" w:rsidRPr="00820DF2" w:rsidRDefault="00BE64EE" w:rsidP="006A7E6B">
            <w:pPr>
              <w:pStyle w:val="131"/>
              <w:numPr>
                <w:ilvl w:val="0"/>
                <w:numId w:val="41"/>
              </w:numPr>
              <w:shd w:val="clear" w:color="auto" w:fill="auto"/>
              <w:tabs>
                <w:tab w:val="left" w:pos="32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чувства прекрасного и эстетических чувств на основе знакомства с материалом курса по </w:t>
            </w:r>
            <w:r w:rsidRPr="00820DF2">
              <w:rPr>
                <w:rFonts w:ascii="Times New Roman" w:hAnsi="Times New Roman" w:cs="Times New Roman"/>
                <w:i/>
                <w:iCs/>
                <w:sz w:val="28"/>
                <w:szCs w:val="28"/>
              </w:rPr>
              <w:lastRenderedPageBreak/>
              <w:t>русскому языку.</w:t>
            </w:r>
          </w:p>
        </w:tc>
        <w:tc>
          <w:tcPr>
            <w:tcW w:w="3630" w:type="dxa"/>
          </w:tcPr>
          <w:p w:rsidR="00BE64EE" w:rsidRPr="00820DF2" w:rsidRDefault="00BE64EE" w:rsidP="00DF7988">
            <w:pPr>
              <w:pStyle w:val="131"/>
              <w:numPr>
                <w:ilvl w:val="0"/>
                <w:numId w:val="42"/>
              </w:numPr>
              <w:shd w:val="clear" w:color="auto" w:fill="auto"/>
              <w:tabs>
                <w:tab w:val="left" w:pos="30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 xml:space="preserve">внутренней позиции обучающегося на уровне понимания необходимости учения, выраженного в преобладании учебно-познавательных мотивов и предпочтении социального </w:t>
            </w:r>
            <w:r w:rsidRPr="00820DF2">
              <w:rPr>
                <w:rFonts w:ascii="Times New Roman" w:hAnsi="Times New Roman" w:cs="Times New Roman"/>
                <w:i/>
                <w:iCs/>
                <w:sz w:val="28"/>
                <w:szCs w:val="28"/>
              </w:rPr>
              <w:lastRenderedPageBreak/>
              <w:t>способа оценки знаний;</w:t>
            </w:r>
          </w:p>
          <w:p w:rsidR="00BE64EE" w:rsidRPr="00820DF2" w:rsidRDefault="00BE64EE" w:rsidP="00DF7988">
            <w:pPr>
              <w:pStyle w:val="131"/>
              <w:numPr>
                <w:ilvl w:val="0"/>
                <w:numId w:val="42"/>
              </w:numPr>
              <w:shd w:val="clear" w:color="auto" w:fill="auto"/>
              <w:tabs>
                <w:tab w:val="left" w:pos="29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выраженной устойчивой учебно-познавательной мотивации учения;</w:t>
            </w:r>
          </w:p>
          <w:p w:rsidR="00BE64EE" w:rsidRPr="00820DF2" w:rsidRDefault="00BE64EE" w:rsidP="00DF7988">
            <w:pPr>
              <w:pStyle w:val="131"/>
              <w:numPr>
                <w:ilvl w:val="0"/>
                <w:numId w:val="42"/>
              </w:numPr>
              <w:shd w:val="clear" w:color="auto" w:fill="auto"/>
              <w:tabs>
                <w:tab w:val="left" w:pos="26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устойчивого учебно-познавательного интереса к новым общим способам решения задач;</w:t>
            </w:r>
          </w:p>
          <w:p w:rsidR="00BE64EE" w:rsidRPr="00820DF2" w:rsidRDefault="00BE64EE" w:rsidP="00DF7988">
            <w:pPr>
              <w:pStyle w:val="131"/>
              <w:numPr>
                <w:ilvl w:val="0"/>
                <w:numId w:val="42"/>
              </w:numPr>
              <w:shd w:val="clear" w:color="auto" w:fill="auto"/>
              <w:tabs>
                <w:tab w:val="left" w:pos="34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адекватного понимания причин успешнос</w:t>
            </w:r>
            <w:r w:rsidRPr="00820DF2">
              <w:rPr>
                <w:rFonts w:ascii="Times New Roman" w:hAnsi="Times New Roman" w:cs="Times New Roman"/>
                <w:i/>
                <w:iCs/>
                <w:sz w:val="28"/>
                <w:szCs w:val="28"/>
              </w:rPr>
              <w:softHyphen/>
              <w:t>ти/неуспешности учебной деятельности;</w:t>
            </w:r>
          </w:p>
          <w:p w:rsidR="00BE64EE" w:rsidRPr="00820DF2" w:rsidRDefault="00BE64EE" w:rsidP="00DF7988">
            <w:pPr>
              <w:pStyle w:val="131"/>
              <w:numPr>
                <w:ilvl w:val="0"/>
                <w:numId w:val="42"/>
              </w:numPr>
              <w:shd w:val="clear" w:color="auto" w:fill="auto"/>
              <w:tabs>
                <w:tab w:val="left" w:pos="30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адекватной дифференцированной самооценки на основе критерия успешности реализации социальной роли «хорошего ученика»;</w:t>
            </w:r>
          </w:p>
          <w:p w:rsidR="00BE64EE" w:rsidRPr="00820DF2" w:rsidRDefault="00BE64EE" w:rsidP="00DF7988">
            <w:pPr>
              <w:pStyle w:val="131"/>
              <w:numPr>
                <w:ilvl w:val="0"/>
                <w:numId w:val="42"/>
              </w:numPr>
              <w:shd w:val="clear" w:color="auto" w:fill="auto"/>
              <w:tabs>
                <w:tab w:val="left" w:pos="26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компетентности в реализации основ гражданской идентичности в поступках и деятельности;</w:t>
            </w:r>
          </w:p>
          <w:p w:rsidR="00BE64EE" w:rsidRPr="00820DF2" w:rsidRDefault="00BE64EE" w:rsidP="00DF7988">
            <w:pPr>
              <w:pStyle w:val="131"/>
              <w:numPr>
                <w:ilvl w:val="0"/>
                <w:numId w:val="42"/>
              </w:numPr>
              <w:shd w:val="clear" w:color="auto" w:fill="auto"/>
              <w:tabs>
                <w:tab w:val="left" w:pos="30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морального сознания, способности к решению моральных проблем на </w:t>
            </w:r>
            <w:r w:rsidRPr="00820DF2">
              <w:rPr>
                <w:rFonts w:ascii="Times New Roman" w:hAnsi="Times New Roman" w:cs="Times New Roman"/>
                <w:i/>
                <w:iCs/>
                <w:sz w:val="28"/>
                <w:szCs w:val="28"/>
              </w:rPr>
              <w:lastRenderedPageBreak/>
              <w:t>основе уч</w:t>
            </w:r>
            <w:r w:rsidR="006A7E6B">
              <w:rPr>
                <w:rFonts w:ascii="Times New Roman" w:hAnsi="Times New Roman" w:cs="Times New Roman"/>
                <w:i/>
                <w:iCs/>
                <w:sz w:val="28"/>
                <w:szCs w:val="28"/>
              </w:rPr>
              <w:t>ё</w:t>
            </w:r>
            <w:r w:rsidRPr="00820DF2">
              <w:rPr>
                <w:rFonts w:ascii="Times New Roman" w:hAnsi="Times New Roman" w:cs="Times New Roman"/>
                <w:i/>
                <w:iCs/>
                <w:sz w:val="28"/>
                <w:szCs w:val="28"/>
              </w:rPr>
              <w:t>та позиций партнеров в общении, устойчивого следования в поведении моральным нормам и этическим тре</w:t>
            </w:r>
            <w:r w:rsidRPr="00820DF2">
              <w:rPr>
                <w:rFonts w:ascii="Times New Roman" w:hAnsi="Times New Roman" w:cs="Times New Roman"/>
                <w:i/>
                <w:iCs/>
                <w:sz w:val="28"/>
                <w:szCs w:val="28"/>
              </w:rPr>
              <w:softHyphen/>
              <w:t>бованиям;</w:t>
            </w:r>
          </w:p>
          <w:p w:rsidR="00BE64EE" w:rsidRPr="00820DF2" w:rsidRDefault="00BE64EE" w:rsidP="00DF7988">
            <w:pPr>
              <w:pStyle w:val="131"/>
              <w:numPr>
                <w:ilvl w:val="0"/>
                <w:numId w:val="42"/>
              </w:numPr>
              <w:shd w:val="clear" w:color="auto" w:fill="auto"/>
              <w:tabs>
                <w:tab w:val="left" w:pos="33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осознанных устойчивых эстетических пред</w:t>
            </w:r>
            <w:r w:rsidRPr="00820DF2">
              <w:rPr>
                <w:rFonts w:ascii="Times New Roman" w:hAnsi="Times New Roman" w:cs="Times New Roman"/>
                <w:i/>
                <w:iCs/>
                <w:sz w:val="28"/>
                <w:szCs w:val="28"/>
              </w:rPr>
              <w:softHyphen/>
              <w:t>почтений и ориентации на искусство как значимую сферу человеческой жизни;</w:t>
            </w:r>
          </w:p>
          <w:p w:rsidR="00BE64EE" w:rsidRPr="00820DF2" w:rsidRDefault="00BE64EE" w:rsidP="006A7E6B">
            <w:pPr>
              <w:pStyle w:val="131"/>
              <w:numPr>
                <w:ilvl w:val="0"/>
                <w:numId w:val="42"/>
              </w:numPr>
              <w:shd w:val="clear" w:color="auto" w:fill="auto"/>
              <w:tabs>
                <w:tab w:val="left" w:pos="32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tc>
      </w:tr>
      <w:tr w:rsidR="00BE64EE" w:rsidRPr="00820DF2" w:rsidTr="00792373">
        <w:tc>
          <w:tcPr>
            <w:tcW w:w="14306" w:type="dxa"/>
            <w:gridSpan w:val="4"/>
          </w:tcPr>
          <w:p w:rsidR="00BE64EE" w:rsidRPr="00820DF2" w:rsidRDefault="00BE64EE" w:rsidP="006A7E6B">
            <w:pPr>
              <w:pStyle w:val="121"/>
              <w:shd w:val="clear" w:color="auto" w:fill="auto"/>
              <w:spacing w:before="120" w:line="240" w:lineRule="auto"/>
              <w:jc w:val="center"/>
              <w:rPr>
                <w:rFonts w:ascii="Times New Roman" w:hAnsi="Times New Roman" w:cs="Times New Roman"/>
                <w:b/>
                <w:bCs/>
                <w:sz w:val="28"/>
                <w:szCs w:val="28"/>
              </w:rPr>
            </w:pPr>
            <w:r w:rsidRPr="00820DF2">
              <w:rPr>
                <w:rFonts w:ascii="Times New Roman" w:hAnsi="Times New Roman" w:cs="Times New Roman"/>
                <w:b/>
                <w:bCs/>
                <w:sz w:val="28"/>
                <w:szCs w:val="28"/>
              </w:rPr>
              <w:lastRenderedPageBreak/>
              <w:t>Регулятивные универсальные учебные действия</w:t>
            </w:r>
          </w:p>
          <w:p w:rsidR="00BE64EE" w:rsidRPr="00820DF2" w:rsidRDefault="00BE64EE" w:rsidP="006A7E6B">
            <w:pPr>
              <w:spacing w:before="120"/>
              <w:jc w:val="center"/>
              <w:rPr>
                <w:sz w:val="28"/>
                <w:szCs w:val="28"/>
              </w:rPr>
            </w:pPr>
            <w:r w:rsidRPr="00820DF2">
              <w:rPr>
                <w:sz w:val="28"/>
                <w:szCs w:val="28"/>
              </w:rPr>
              <w:t>Обучающийся научится:</w:t>
            </w:r>
          </w:p>
        </w:tc>
      </w:tr>
      <w:tr w:rsidR="00BE64EE" w:rsidRPr="00820DF2" w:rsidTr="00792373">
        <w:tc>
          <w:tcPr>
            <w:tcW w:w="3416" w:type="dxa"/>
          </w:tcPr>
          <w:p w:rsidR="00BE64EE" w:rsidRPr="00820DF2" w:rsidRDefault="00BE64EE" w:rsidP="00DF7988">
            <w:pPr>
              <w:pStyle w:val="101"/>
              <w:numPr>
                <w:ilvl w:val="0"/>
                <w:numId w:val="43"/>
              </w:numPr>
              <w:shd w:val="clear" w:color="auto" w:fill="auto"/>
              <w:tabs>
                <w:tab w:val="left" w:pos="33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принимать и сохранять учебную задачу, со</w:t>
            </w:r>
            <w:r w:rsidRPr="00820DF2">
              <w:rPr>
                <w:rFonts w:ascii="Times New Roman" w:hAnsi="Times New Roman" w:cs="Times New Roman"/>
                <w:sz w:val="28"/>
                <w:szCs w:val="28"/>
              </w:rPr>
              <w:softHyphen/>
              <w:t>ответствующую этапу обучения;</w:t>
            </w:r>
          </w:p>
          <w:p w:rsidR="00BE64EE" w:rsidRPr="00820DF2" w:rsidRDefault="00BE64EE" w:rsidP="00DF7988">
            <w:pPr>
              <w:pStyle w:val="101"/>
              <w:numPr>
                <w:ilvl w:val="0"/>
                <w:numId w:val="43"/>
              </w:numPr>
              <w:shd w:val="clear" w:color="auto" w:fill="auto"/>
              <w:tabs>
                <w:tab w:val="left" w:pos="27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понимать выделенные учителем ориентиры дей</w:t>
            </w:r>
            <w:r w:rsidRPr="00820DF2">
              <w:rPr>
                <w:rFonts w:ascii="Times New Roman" w:hAnsi="Times New Roman" w:cs="Times New Roman"/>
                <w:sz w:val="28"/>
                <w:szCs w:val="28"/>
              </w:rPr>
              <w:softHyphen/>
            </w:r>
            <w:r w:rsidRPr="00820DF2">
              <w:rPr>
                <w:rFonts w:ascii="Times New Roman" w:hAnsi="Times New Roman" w:cs="Times New Roman"/>
                <w:sz w:val="28"/>
                <w:szCs w:val="28"/>
              </w:rPr>
              <w:lastRenderedPageBreak/>
              <w:t>ствия в учебном матери</w:t>
            </w:r>
            <w:r w:rsidRPr="00820DF2">
              <w:rPr>
                <w:rFonts w:ascii="Times New Roman" w:hAnsi="Times New Roman" w:cs="Times New Roman"/>
                <w:sz w:val="28"/>
                <w:szCs w:val="28"/>
              </w:rPr>
              <w:softHyphen/>
              <w:t>але;</w:t>
            </w:r>
          </w:p>
          <w:p w:rsidR="00BE64EE" w:rsidRPr="00820DF2" w:rsidRDefault="00BE64EE" w:rsidP="00DF7988">
            <w:pPr>
              <w:pStyle w:val="101"/>
              <w:numPr>
                <w:ilvl w:val="0"/>
                <w:numId w:val="43"/>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проговаривать вслух последовательность про</w:t>
            </w:r>
            <w:r w:rsidRPr="00820DF2">
              <w:rPr>
                <w:rFonts w:ascii="Times New Roman" w:hAnsi="Times New Roman" w:cs="Times New Roman"/>
                <w:sz w:val="28"/>
                <w:szCs w:val="28"/>
              </w:rPr>
              <w:softHyphen/>
              <w:t>изводимых действий, составляющих основу осваиваемой деятель</w:t>
            </w:r>
            <w:r w:rsidRPr="00820DF2">
              <w:rPr>
                <w:rFonts w:ascii="Times New Roman" w:hAnsi="Times New Roman" w:cs="Times New Roman"/>
                <w:sz w:val="28"/>
                <w:szCs w:val="28"/>
              </w:rPr>
              <w:softHyphen/>
              <w:t>ности;</w:t>
            </w:r>
          </w:p>
          <w:p w:rsidR="00BE64EE" w:rsidRPr="00820DF2" w:rsidRDefault="00BE64EE" w:rsidP="00DF7988">
            <w:pPr>
              <w:pStyle w:val="101"/>
              <w:numPr>
                <w:ilvl w:val="0"/>
                <w:numId w:val="47"/>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оценивать совместно с учителем или одно</w:t>
            </w:r>
            <w:r w:rsidRPr="00820DF2">
              <w:rPr>
                <w:rFonts w:ascii="Times New Roman" w:hAnsi="Times New Roman" w:cs="Times New Roman"/>
                <w:sz w:val="28"/>
                <w:szCs w:val="28"/>
              </w:rPr>
              <w:softHyphen/>
              <w:t>классниками результат своих действий, вносить соответствующие кор</w:t>
            </w:r>
            <w:r w:rsidRPr="00820DF2">
              <w:rPr>
                <w:rFonts w:ascii="Times New Roman" w:hAnsi="Times New Roman" w:cs="Times New Roman"/>
                <w:sz w:val="28"/>
                <w:szCs w:val="28"/>
              </w:rPr>
              <w:softHyphen/>
              <w:t>рективы;</w:t>
            </w:r>
          </w:p>
          <w:p w:rsidR="00BE64EE" w:rsidRPr="00820DF2" w:rsidRDefault="00BE64EE" w:rsidP="00DF7988">
            <w:pPr>
              <w:pStyle w:val="101"/>
              <w:numPr>
                <w:ilvl w:val="0"/>
                <w:numId w:val="43"/>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первоначальному уме</w:t>
            </w:r>
            <w:r w:rsidRPr="00820DF2">
              <w:rPr>
                <w:rFonts w:ascii="Times New Roman" w:hAnsi="Times New Roman" w:cs="Times New Roman"/>
                <w:sz w:val="28"/>
                <w:szCs w:val="28"/>
              </w:rPr>
              <w:softHyphen/>
              <w:t>нию выполнять учебные действия в устной и письменной речи, в уме.</w:t>
            </w:r>
          </w:p>
        </w:tc>
        <w:tc>
          <w:tcPr>
            <w:tcW w:w="3630" w:type="dxa"/>
          </w:tcPr>
          <w:p w:rsidR="00BE64EE" w:rsidRPr="00820DF2" w:rsidRDefault="00BE64EE" w:rsidP="00DF7988">
            <w:pPr>
              <w:pStyle w:val="101"/>
              <w:numPr>
                <w:ilvl w:val="0"/>
                <w:numId w:val="44"/>
              </w:numPr>
              <w:shd w:val="clear" w:color="auto" w:fill="auto"/>
              <w:tabs>
                <w:tab w:val="left" w:pos="29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принимать и сохранять учебную задачу;</w:t>
            </w:r>
          </w:p>
          <w:p w:rsidR="00BE64EE" w:rsidRPr="00820DF2" w:rsidRDefault="00BE64EE" w:rsidP="00DF7988">
            <w:pPr>
              <w:pStyle w:val="101"/>
              <w:numPr>
                <w:ilvl w:val="0"/>
                <w:numId w:val="44"/>
              </w:numPr>
              <w:shd w:val="clear" w:color="auto" w:fill="auto"/>
              <w:tabs>
                <w:tab w:val="left" w:pos="31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учитывать выделенные учителем ориентиры действия в учебном материале;</w:t>
            </w:r>
          </w:p>
          <w:p w:rsidR="00BE64EE" w:rsidRPr="00820DF2" w:rsidRDefault="00BE64EE" w:rsidP="00DF7988">
            <w:pPr>
              <w:pStyle w:val="101"/>
              <w:numPr>
                <w:ilvl w:val="0"/>
                <w:numId w:val="44"/>
              </w:numPr>
              <w:shd w:val="clear" w:color="auto" w:fill="auto"/>
              <w:tabs>
                <w:tab w:val="left" w:pos="36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принимать установленные правила в планировании и контроле способа решения;</w:t>
            </w:r>
          </w:p>
          <w:p w:rsidR="00BE64EE" w:rsidRPr="00820DF2" w:rsidRDefault="00BE64EE" w:rsidP="00DF7988">
            <w:pPr>
              <w:pStyle w:val="101"/>
              <w:numPr>
                <w:ilvl w:val="0"/>
                <w:numId w:val="44"/>
              </w:numPr>
              <w:shd w:val="clear" w:color="auto" w:fill="auto"/>
              <w:tabs>
                <w:tab w:val="left" w:pos="29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 сотрудничестве с учителем, классом находить несколько вариантов решения учебной задачи;</w:t>
            </w:r>
          </w:p>
          <w:p w:rsidR="00BE64EE" w:rsidRPr="00820DF2" w:rsidRDefault="00BE64EE" w:rsidP="00DF7988">
            <w:pPr>
              <w:pStyle w:val="101"/>
              <w:numPr>
                <w:ilvl w:val="0"/>
                <w:numId w:val="48"/>
              </w:numPr>
              <w:shd w:val="clear" w:color="auto" w:fill="auto"/>
              <w:tabs>
                <w:tab w:val="left" w:pos="389"/>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осуществлять пошаговый контроль по результату под руководством учителя;</w:t>
            </w:r>
          </w:p>
          <w:p w:rsidR="00BE64EE" w:rsidRPr="00820DF2" w:rsidRDefault="00BE64EE" w:rsidP="00DF7988">
            <w:pPr>
              <w:pStyle w:val="101"/>
              <w:numPr>
                <w:ilvl w:val="0"/>
                <w:numId w:val="48"/>
              </w:numPr>
              <w:shd w:val="clear" w:color="auto" w:fill="auto"/>
              <w:tabs>
                <w:tab w:val="left" w:pos="34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вносить необходимые коррективы в действия на основе принятых правил;</w:t>
            </w:r>
          </w:p>
          <w:p w:rsidR="00BE64EE" w:rsidRPr="00820DF2" w:rsidRDefault="00BE64EE" w:rsidP="00DF7988">
            <w:pPr>
              <w:pStyle w:val="101"/>
              <w:numPr>
                <w:ilvl w:val="0"/>
                <w:numId w:val="48"/>
              </w:numPr>
              <w:shd w:val="clear" w:color="auto" w:fill="auto"/>
              <w:tabs>
                <w:tab w:val="left" w:pos="41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адекватно воспринимать оценку своей работы учителями, товарищами, другими лицами;</w:t>
            </w:r>
          </w:p>
          <w:p w:rsidR="00BE64EE" w:rsidRPr="00820DF2" w:rsidRDefault="00BE64EE" w:rsidP="00DF7988">
            <w:pPr>
              <w:pStyle w:val="101"/>
              <w:numPr>
                <w:ilvl w:val="0"/>
                <w:numId w:val="48"/>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принимать роль в учебном сотрудничестве;</w:t>
            </w:r>
          </w:p>
          <w:p w:rsidR="00BE64EE" w:rsidRPr="00820DF2" w:rsidRDefault="00BE64EE" w:rsidP="00DF7988">
            <w:pPr>
              <w:pStyle w:val="101"/>
              <w:numPr>
                <w:ilvl w:val="0"/>
                <w:numId w:val="44"/>
              </w:numPr>
              <w:shd w:val="clear" w:color="auto" w:fill="auto"/>
              <w:tabs>
                <w:tab w:val="left" w:pos="29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выполнять учебные действия в устной, письменной речи, во внутреннем плане.</w:t>
            </w:r>
          </w:p>
          <w:p w:rsidR="00BE64EE" w:rsidRPr="00820DF2" w:rsidRDefault="00BE64EE" w:rsidP="00820DF2">
            <w:pPr>
              <w:pStyle w:val="101"/>
              <w:shd w:val="clear" w:color="auto" w:fill="auto"/>
              <w:tabs>
                <w:tab w:val="left" w:pos="294"/>
              </w:tabs>
              <w:spacing w:before="120" w:line="240" w:lineRule="auto"/>
              <w:rPr>
                <w:rFonts w:ascii="Times New Roman" w:hAnsi="Times New Roman" w:cs="Times New Roman"/>
                <w:sz w:val="28"/>
                <w:szCs w:val="28"/>
              </w:rPr>
            </w:pPr>
          </w:p>
        </w:tc>
        <w:tc>
          <w:tcPr>
            <w:tcW w:w="3630" w:type="dxa"/>
          </w:tcPr>
          <w:p w:rsidR="00BE64EE" w:rsidRPr="00820DF2" w:rsidRDefault="00BE64EE" w:rsidP="00DF7988">
            <w:pPr>
              <w:pStyle w:val="101"/>
              <w:numPr>
                <w:ilvl w:val="0"/>
                <w:numId w:val="45"/>
              </w:numPr>
              <w:shd w:val="clear" w:color="auto" w:fill="auto"/>
              <w:tabs>
                <w:tab w:val="left" w:pos="35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следовать установленным правилам в планировании и контроле спо</w:t>
            </w:r>
            <w:r w:rsidRPr="00820DF2">
              <w:rPr>
                <w:rFonts w:ascii="Times New Roman" w:hAnsi="Times New Roman" w:cs="Times New Roman"/>
                <w:sz w:val="28"/>
                <w:szCs w:val="28"/>
              </w:rPr>
              <w:softHyphen/>
              <w:t>соба решения;</w:t>
            </w:r>
          </w:p>
          <w:p w:rsidR="00BE64EE" w:rsidRPr="00820DF2" w:rsidRDefault="00BE64EE" w:rsidP="00DF7988">
            <w:pPr>
              <w:pStyle w:val="101"/>
              <w:numPr>
                <w:ilvl w:val="0"/>
                <w:numId w:val="45"/>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контролировать и оценивать свои действия в </w:t>
            </w:r>
            <w:r w:rsidRPr="00820DF2">
              <w:rPr>
                <w:rFonts w:ascii="Times New Roman" w:hAnsi="Times New Roman" w:cs="Times New Roman"/>
                <w:sz w:val="28"/>
                <w:szCs w:val="28"/>
              </w:rPr>
              <w:lastRenderedPageBreak/>
              <w:t>работе с учебным матери</w:t>
            </w:r>
            <w:r w:rsidRPr="00820DF2">
              <w:rPr>
                <w:rFonts w:ascii="Times New Roman" w:hAnsi="Times New Roman" w:cs="Times New Roman"/>
                <w:sz w:val="28"/>
                <w:szCs w:val="28"/>
              </w:rPr>
              <w:softHyphen/>
              <w:t>алом при сотрудничестве с учителем, одноклассниками;</w:t>
            </w:r>
          </w:p>
          <w:p w:rsidR="00BE64EE" w:rsidRPr="00820DF2" w:rsidRDefault="00BE64EE" w:rsidP="00DF7988">
            <w:pPr>
              <w:pStyle w:val="101"/>
              <w:numPr>
                <w:ilvl w:val="0"/>
                <w:numId w:val="45"/>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отбирать адекватные средства достижения цели деятельности;</w:t>
            </w:r>
          </w:p>
          <w:p w:rsidR="00BE64EE" w:rsidRPr="00820DF2" w:rsidRDefault="00BE64EE" w:rsidP="00DF7988">
            <w:pPr>
              <w:pStyle w:val="101"/>
              <w:numPr>
                <w:ilvl w:val="0"/>
                <w:numId w:val="45"/>
              </w:numPr>
              <w:shd w:val="clear" w:color="auto" w:fill="auto"/>
              <w:tabs>
                <w:tab w:val="left" w:pos="32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вносить необходимые коррективы в действия на основе его оценки и учета характера сделанных ошибок;</w:t>
            </w:r>
          </w:p>
          <w:p w:rsidR="00BE64EE" w:rsidRPr="00820DF2" w:rsidRDefault="00BE64EE" w:rsidP="006A7E6B">
            <w:pPr>
              <w:pStyle w:val="101"/>
              <w:numPr>
                <w:ilvl w:val="0"/>
                <w:numId w:val="45"/>
              </w:numPr>
              <w:shd w:val="clear" w:color="auto" w:fill="auto"/>
              <w:tabs>
                <w:tab w:val="left" w:pos="32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действовать в учебном сотрудничестве в соответствии с принятой ролью.</w:t>
            </w:r>
          </w:p>
        </w:tc>
        <w:tc>
          <w:tcPr>
            <w:tcW w:w="3630" w:type="dxa"/>
          </w:tcPr>
          <w:p w:rsidR="00BE64EE" w:rsidRPr="00820DF2" w:rsidRDefault="00BE64EE" w:rsidP="00DF7988">
            <w:pPr>
              <w:pStyle w:val="101"/>
              <w:numPr>
                <w:ilvl w:val="0"/>
                <w:numId w:val="46"/>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принимать и сохранять учебную задачу;</w:t>
            </w:r>
          </w:p>
          <w:p w:rsidR="00BE64EE" w:rsidRPr="00820DF2" w:rsidRDefault="00BE64EE" w:rsidP="00DF7988">
            <w:pPr>
              <w:pStyle w:val="101"/>
              <w:numPr>
                <w:ilvl w:val="0"/>
                <w:numId w:val="46"/>
              </w:numPr>
              <w:shd w:val="clear" w:color="auto" w:fill="auto"/>
              <w:tabs>
                <w:tab w:val="left" w:pos="31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учитывать выделенные учителем ориентиры действия в новом учебном материале в сотрудничестве </w:t>
            </w:r>
            <w:r w:rsidRPr="00820DF2">
              <w:rPr>
                <w:rFonts w:ascii="Times New Roman" w:hAnsi="Times New Roman" w:cs="Times New Roman"/>
                <w:sz w:val="28"/>
                <w:szCs w:val="28"/>
              </w:rPr>
              <w:lastRenderedPageBreak/>
              <w:t>с учителем, одноклассниками;</w:t>
            </w:r>
          </w:p>
          <w:p w:rsidR="00BE64EE" w:rsidRPr="00820DF2" w:rsidRDefault="00BE64EE" w:rsidP="00DF7988">
            <w:pPr>
              <w:pStyle w:val="101"/>
              <w:numPr>
                <w:ilvl w:val="0"/>
                <w:numId w:val="46"/>
              </w:numPr>
              <w:shd w:val="clear" w:color="auto" w:fill="auto"/>
              <w:tabs>
                <w:tab w:val="left" w:pos="3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планировать свои действия в соответствии с поставленной задачей и условиями ее реализации, в том числе во внутреннем плане;</w:t>
            </w:r>
          </w:p>
          <w:p w:rsidR="00BE64EE" w:rsidRPr="00820DF2" w:rsidRDefault="00BE64EE" w:rsidP="00DF7988">
            <w:pPr>
              <w:pStyle w:val="101"/>
              <w:numPr>
                <w:ilvl w:val="0"/>
                <w:numId w:val="46"/>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следовать установленным правилам в планировании и контроле способа решения;</w:t>
            </w:r>
          </w:p>
          <w:p w:rsidR="00BE64EE" w:rsidRPr="00820DF2" w:rsidRDefault="00BE64EE" w:rsidP="00DF7988">
            <w:pPr>
              <w:pStyle w:val="101"/>
              <w:numPr>
                <w:ilvl w:val="0"/>
                <w:numId w:val="46"/>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BE64EE" w:rsidRPr="00820DF2" w:rsidRDefault="00BE64EE" w:rsidP="00DF7988">
            <w:pPr>
              <w:pStyle w:val="101"/>
              <w:numPr>
                <w:ilvl w:val="0"/>
                <w:numId w:val="49"/>
              </w:numPr>
              <w:shd w:val="clear" w:color="auto" w:fill="auto"/>
              <w:tabs>
                <w:tab w:val="left" w:pos="27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адекватно воспринимать предложения и оценку учителей, товарищей, родителей и других людей;</w:t>
            </w:r>
          </w:p>
          <w:p w:rsidR="00BE64EE" w:rsidRPr="00820DF2" w:rsidRDefault="00BE64EE" w:rsidP="00DF7988">
            <w:pPr>
              <w:pStyle w:val="101"/>
              <w:numPr>
                <w:ilvl w:val="0"/>
                <w:numId w:val="49"/>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различать способ и результат действия;</w:t>
            </w:r>
          </w:p>
          <w:p w:rsidR="00BE64EE" w:rsidRPr="00820DF2" w:rsidRDefault="00BE64EE" w:rsidP="00DF7988">
            <w:pPr>
              <w:pStyle w:val="101"/>
              <w:numPr>
                <w:ilvl w:val="0"/>
                <w:numId w:val="49"/>
              </w:numPr>
              <w:shd w:val="clear" w:color="auto" w:fill="auto"/>
              <w:tabs>
                <w:tab w:val="left" w:pos="29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вносить необходимые коррективы в действия на основе его оценки и уч</w:t>
            </w:r>
            <w:r w:rsidR="006A7E6B">
              <w:rPr>
                <w:rFonts w:ascii="Times New Roman" w:hAnsi="Times New Roman" w:cs="Times New Roman"/>
                <w:sz w:val="28"/>
                <w:szCs w:val="28"/>
              </w:rPr>
              <w:t>ё</w:t>
            </w:r>
            <w:r w:rsidRPr="00820DF2">
              <w:rPr>
                <w:rFonts w:ascii="Times New Roman" w:hAnsi="Times New Roman" w:cs="Times New Roman"/>
                <w:sz w:val="28"/>
                <w:szCs w:val="28"/>
              </w:rPr>
              <w:t xml:space="preserve">та </w:t>
            </w:r>
            <w:r w:rsidRPr="00820DF2">
              <w:rPr>
                <w:rFonts w:ascii="Times New Roman" w:hAnsi="Times New Roman" w:cs="Times New Roman"/>
                <w:sz w:val="28"/>
                <w:szCs w:val="28"/>
              </w:rPr>
              <w:lastRenderedPageBreak/>
              <w:t>характера сделанных ошибок;</w:t>
            </w:r>
          </w:p>
          <w:p w:rsidR="00BE64EE" w:rsidRPr="00820DF2" w:rsidRDefault="00BE64EE" w:rsidP="006A7E6B">
            <w:pPr>
              <w:pStyle w:val="101"/>
              <w:numPr>
                <w:ilvl w:val="0"/>
                <w:numId w:val="46"/>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выполнять учебные действия в устной, пись</w:t>
            </w:r>
            <w:r w:rsidRPr="00820DF2">
              <w:rPr>
                <w:rFonts w:ascii="Times New Roman" w:hAnsi="Times New Roman" w:cs="Times New Roman"/>
                <w:sz w:val="28"/>
                <w:szCs w:val="28"/>
              </w:rPr>
              <w:softHyphen/>
              <w:t>менной речи, во внутреннем плане.</w:t>
            </w:r>
          </w:p>
        </w:tc>
      </w:tr>
      <w:tr w:rsidR="00BE64EE" w:rsidRPr="00820DF2" w:rsidTr="00792373">
        <w:tc>
          <w:tcPr>
            <w:tcW w:w="14306" w:type="dxa"/>
            <w:gridSpan w:val="4"/>
          </w:tcPr>
          <w:p w:rsidR="00BE64EE" w:rsidRPr="00820DF2" w:rsidRDefault="00BE64EE" w:rsidP="006A7E6B">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rsidTr="00792373">
        <w:tc>
          <w:tcPr>
            <w:tcW w:w="3416" w:type="dxa"/>
          </w:tcPr>
          <w:p w:rsidR="006A7E6B" w:rsidRDefault="00BE64EE" w:rsidP="00DF7988">
            <w:pPr>
              <w:pStyle w:val="131"/>
              <w:numPr>
                <w:ilvl w:val="0"/>
                <w:numId w:val="50"/>
              </w:numPr>
              <w:shd w:val="clear" w:color="auto" w:fill="auto"/>
              <w:tabs>
                <w:tab w:val="left" w:pos="350"/>
              </w:tabs>
              <w:spacing w:before="120" w:line="240" w:lineRule="auto"/>
              <w:rPr>
                <w:rFonts w:ascii="Times New Roman" w:hAnsi="Times New Roman" w:cs="Times New Roman"/>
                <w:i/>
                <w:iCs/>
                <w:sz w:val="28"/>
                <w:szCs w:val="28"/>
              </w:rPr>
            </w:pPr>
            <w:r w:rsidRPr="006A7E6B">
              <w:rPr>
                <w:rFonts w:ascii="Times New Roman" w:hAnsi="Times New Roman" w:cs="Times New Roman"/>
                <w:i/>
                <w:iCs/>
                <w:sz w:val="28"/>
                <w:szCs w:val="28"/>
              </w:rPr>
              <w:t>адекватно восприни</w:t>
            </w:r>
            <w:r w:rsidRPr="006A7E6B">
              <w:rPr>
                <w:rFonts w:ascii="Times New Roman" w:hAnsi="Times New Roman" w:cs="Times New Roman"/>
                <w:i/>
                <w:iCs/>
                <w:sz w:val="28"/>
                <w:szCs w:val="28"/>
              </w:rPr>
              <w:softHyphen/>
              <w:t>мать оценку своей рабо</w:t>
            </w:r>
            <w:r w:rsidRPr="006A7E6B">
              <w:rPr>
                <w:rFonts w:ascii="Times New Roman" w:hAnsi="Times New Roman" w:cs="Times New Roman"/>
                <w:i/>
                <w:iCs/>
                <w:sz w:val="28"/>
                <w:szCs w:val="28"/>
              </w:rPr>
              <w:softHyphen/>
              <w:t>ты учителями, товари</w:t>
            </w:r>
            <w:r w:rsidRPr="006A7E6B">
              <w:rPr>
                <w:rFonts w:ascii="Times New Roman" w:hAnsi="Times New Roman" w:cs="Times New Roman"/>
                <w:i/>
                <w:iCs/>
                <w:sz w:val="28"/>
                <w:szCs w:val="28"/>
              </w:rPr>
              <w:softHyphen/>
              <w:t>щами;</w:t>
            </w:r>
          </w:p>
          <w:p w:rsidR="00BE64EE" w:rsidRPr="006A7E6B" w:rsidRDefault="00BE64EE" w:rsidP="00DF7988">
            <w:pPr>
              <w:pStyle w:val="131"/>
              <w:numPr>
                <w:ilvl w:val="0"/>
                <w:numId w:val="50"/>
              </w:numPr>
              <w:shd w:val="clear" w:color="auto" w:fill="auto"/>
              <w:tabs>
                <w:tab w:val="left" w:pos="350"/>
              </w:tabs>
              <w:spacing w:before="120" w:line="240" w:lineRule="auto"/>
              <w:rPr>
                <w:rFonts w:ascii="Times New Roman" w:hAnsi="Times New Roman" w:cs="Times New Roman"/>
                <w:i/>
                <w:iCs/>
                <w:sz w:val="28"/>
                <w:szCs w:val="28"/>
              </w:rPr>
            </w:pPr>
            <w:r w:rsidRPr="006A7E6B">
              <w:rPr>
                <w:rFonts w:ascii="Times New Roman" w:hAnsi="Times New Roman" w:cs="Times New Roman"/>
                <w:i/>
                <w:iCs/>
                <w:sz w:val="28"/>
                <w:szCs w:val="28"/>
              </w:rPr>
              <w:t>в сотрудничестве с учителем, классом нахо</w:t>
            </w:r>
            <w:r w:rsidRPr="006A7E6B">
              <w:rPr>
                <w:rFonts w:ascii="Times New Roman" w:hAnsi="Times New Roman" w:cs="Times New Roman"/>
                <w:i/>
                <w:iCs/>
                <w:sz w:val="28"/>
                <w:szCs w:val="28"/>
              </w:rPr>
              <w:softHyphen/>
              <w:t>дить несколько вариан</w:t>
            </w:r>
            <w:r w:rsidRPr="006A7E6B">
              <w:rPr>
                <w:rFonts w:ascii="Times New Roman" w:hAnsi="Times New Roman" w:cs="Times New Roman"/>
                <w:i/>
                <w:iCs/>
                <w:sz w:val="28"/>
                <w:szCs w:val="28"/>
              </w:rPr>
              <w:softHyphen/>
              <w:t>тов решения учебной за</w:t>
            </w:r>
            <w:r w:rsidRPr="006A7E6B">
              <w:rPr>
                <w:rFonts w:ascii="Times New Roman" w:hAnsi="Times New Roman" w:cs="Times New Roman"/>
                <w:i/>
                <w:iCs/>
                <w:sz w:val="28"/>
                <w:szCs w:val="28"/>
              </w:rPr>
              <w:softHyphen/>
              <w:t>дачи;</w:t>
            </w:r>
          </w:p>
          <w:p w:rsidR="00BE64EE" w:rsidRPr="00820DF2" w:rsidRDefault="00BE64EE" w:rsidP="00DF7988">
            <w:pPr>
              <w:pStyle w:val="131"/>
              <w:numPr>
                <w:ilvl w:val="0"/>
                <w:numId w:val="50"/>
              </w:numPr>
              <w:shd w:val="clear" w:color="auto" w:fill="auto"/>
              <w:tabs>
                <w:tab w:val="left" w:pos="33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осуществлять поша</w:t>
            </w:r>
            <w:r w:rsidRPr="00820DF2">
              <w:rPr>
                <w:rFonts w:ascii="Times New Roman" w:hAnsi="Times New Roman" w:cs="Times New Roman"/>
                <w:i/>
                <w:iCs/>
                <w:sz w:val="28"/>
                <w:szCs w:val="28"/>
              </w:rPr>
              <w:softHyphen/>
              <w:t>говый контроль по ре</w:t>
            </w:r>
            <w:r w:rsidRPr="00820DF2">
              <w:rPr>
                <w:rFonts w:ascii="Times New Roman" w:hAnsi="Times New Roman" w:cs="Times New Roman"/>
                <w:i/>
                <w:iCs/>
                <w:sz w:val="28"/>
                <w:szCs w:val="28"/>
              </w:rPr>
              <w:softHyphen/>
              <w:t>зультату под руковод</w:t>
            </w:r>
            <w:r w:rsidRPr="00820DF2">
              <w:rPr>
                <w:rFonts w:ascii="Times New Roman" w:hAnsi="Times New Roman" w:cs="Times New Roman"/>
                <w:i/>
                <w:iCs/>
                <w:sz w:val="28"/>
                <w:szCs w:val="28"/>
              </w:rPr>
              <w:softHyphen/>
              <w:t>ством учителя.</w:t>
            </w:r>
          </w:p>
        </w:tc>
        <w:tc>
          <w:tcPr>
            <w:tcW w:w="3630" w:type="dxa"/>
          </w:tcPr>
          <w:p w:rsidR="00BE64EE" w:rsidRPr="00820DF2" w:rsidRDefault="00BE64EE" w:rsidP="00DF7988">
            <w:pPr>
              <w:pStyle w:val="131"/>
              <w:numPr>
                <w:ilvl w:val="0"/>
                <w:numId w:val="51"/>
              </w:numPr>
              <w:shd w:val="clear" w:color="auto" w:fill="auto"/>
              <w:tabs>
                <w:tab w:val="left" w:pos="379"/>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контролировать и оценивать свои действия при сотрудничестве с учителем, одно</w:t>
            </w:r>
            <w:r w:rsidRPr="00820DF2">
              <w:rPr>
                <w:rFonts w:ascii="Times New Roman" w:hAnsi="Times New Roman" w:cs="Times New Roman"/>
                <w:i/>
                <w:iCs/>
                <w:sz w:val="28"/>
                <w:szCs w:val="28"/>
              </w:rPr>
              <w:softHyphen/>
              <w:t>классниками;</w:t>
            </w:r>
          </w:p>
          <w:p w:rsidR="00BE64EE" w:rsidRPr="00820DF2" w:rsidRDefault="00BE64EE" w:rsidP="00DF7988">
            <w:pPr>
              <w:pStyle w:val="131"/>
              <w:numPr>
                <w:ilvl w:val="0"/>
                <w:numId w:val="51"/>
              </w:numPr>
              <w:shd w:val="clear" w:color="auto" w:fill="auto"/>
              <w:tabs>
                <w:tab w:val="left" w:pos="35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w:t>
            </w:r>
            <w:r w:rsidRPr="00820DF2">
              <w:rPr>
                <w:rFonts w:ascii="Times New Roman" w:hAnsi="Times New Roman" w:cs="Times New Roman"/>
                <w:i/>
                <w:iCs/>
                <w:sz w:val="28"/>
                <w:szCs w:val="28"/>
              </w:rPr>
              <w:softHyphen/>
              <w:t>ноклассниками;</w:t>
            </w:r>
          </w:p>
          <w:p w:rsidR="00BE64EE" w:rsidRPr="00820DF2" w:rsidRDefault="00BE64EE" w:rsidP="006A7E6B">
            <w:pPr>
              <w:pStyle w:val="131"/>
              <w:numPr>
                <w:ilvl w:val="0"/>
                <w:numId w:val="51"/>
              </w:numPr>
              <w:shd w:val="clear" w:color="auto" w:fill="auto"/>
              <w:tabs>
                <w:tab w:val="left" w:pos="32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самостоятельно адекватно оценивать правильность выполнения действия и вносить необходимые коррективы в исполнение в конце </w:t>
            </w:r>
            <w:r w:rsidRPr="00820DF2">
              <w:rPr>
                <w:rFonts w:ascii="Times New Roman" w:hAnsi="Times New Roman" w:cs="Times New Roman"/>
                <w:i/>
                <w:iCs/>
                <w:sz w:val="28"/>
                <w:szCs w:val="28"/>
              </w:rPr>
              <w:lastRenderedPageBreak/>
              <w:t>действия.</w:t>
            </w:r>
          </w:p>
        </w:tc>
        <w:tc>
          <w:tcPr>
            <w:tcW w:w="3630" w:type="dxa"/>
          </w:tcPr>
          <w:p w:rsidR="00BE64EE" w:rsidRPr="00820DF2" w:rsidRDefault="00BE64EE" w:rsidP="00DF7988">
            <w:pPr>
              <w:pStyle w:val="131"/>
              <w:numPr>
                <w:ilvl w:val="0"/>
                <w:numId w:val="52"/>
              </w:numPr>
              <w:shd w:val="clear" w:color="auto" w:fill="auto"/>
              <w:tabs>
                <w:tab w:val="left" w:pos="384"/>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самостоятельно находить несколько вариантов решения учебной задачи, представленной на наглядно - образном, словесно-образном и сло</w:t>
            </w:r>
            <w:r w:rsidRPr="00820DF2">
              <w:rPr>
                <w:rFonts w:ascii="Times New Roman" w:hAnsi="Times New Roman" w:cs="Times New Roman"/>
                <w:i/>
                <w:iCs/>
                <w:sz w:val="28"/>
                <w:szCs w:val="28"/>
              </w:rPr>
              <w:softHyphen/>
              <w:t>весно-логическом уровнях;</w:t>
            </w:r>
          </w:p>
          <w:p w:rsidR="00BE64EE" w:rsidRPr="00820DF2" w:rsidRDefault="00BE64EE" w:rsidP="00DF7988">
            <w:pPr>
              <w:pStyle w:val="131"/>
              <w:numPr>
                <w:ilvl w:val="0"/>
                <w:numId w:val="52"/>
              </w:numPr>
              <w:shd w:val="clear" w:color="auto" w:fill="auto"/>
              <w:tabs>
                <w:tab w:val="left" w:pos="33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самостоятельно адекватно оценивать правильность выполнения действия и вносить необходимые коррективы в исполнение в конце дейст</w:t>
            </w:r>
            <w:r w:rsidRPr="00820DF2">
              <w:rPr>
                <w:rFonts w:ascii="Times New Roman" w:hAnsi="Times New Roman" w:cs="Times New Roman"/>
                <w:i/>
                <w:iCs/>
                <w:sz w:val="28"/>
                <w:szCs w:val="28"/>
              </w:rPr>
              <w:softHyphen/>
              <w:t>вия с учебным материалом;</w:t>
            </w:r>
          </w:p>
          <w:p w:rsidR="00BE64EE" w:rsidRPr="00820DF2" w:rsidRDefault="00BE64EE" w:rsidP="006A7E6B">
            <w:pPr>
              <w:pStyle w:val="131"/>
              <w:numPr>
                <w:ilvl w:val="0"/>
                <w:numId w:val="52"/>
              </w:numPr>
              <w:shd w:val="clear" w:color="auto" w:fill="auto"/>
              <w:tabs>
                <w:tab w:val="left" w:pos="30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 основе результатов решения речевых задач делать выводы о свойствах изучаемых языковых явлений.</w:t>
            </w:r>
          </w:p>
        </w:tc>
        <w:tc>
          <w:tcPr>
            <w:tcW w:w="3630" w:type="dxa"/>
          </w:tcPr>
          <w:p w:rsidR="00BE64EE" w:rsidRPr="00820DF2" w:rsidRDefault="00BE64EE" w:rsidP="00DF7988">
            <w:pPr>
              <w:pStyle w:val="131"/>
              <w:numPr>
                <w:ilvl w:val="0"/>
                <w:numId w:val="53"/>
              </w:numPr>
              <w:shd w:val="clear" w:color="auto" w:fill="auto"/>
              <w:tabs>
                <w:tab w:val="left" w:pos="30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самостоятельно находить несколько вариан</w:t>
            </w:r>
            <w:r w:rsidRPr="00820DF2">
              <w:rPr>
                <w:rFonts w:ascii="Times New Roman" w:hAnsi="Times New Roman" w:cs="Times New Roman"/>
                <w:i/>
                <w:iCs/>
                <w:sz w:val="28"/>
                <w:szCs w:val="28"/>
              </w:rPr>
              <w:softHyphen/>
              <w:t>тов решения учебной задачи, представленной на наглядно-образном, словесно-образном и словес</w:t>
            </w:r>
            <w:r w:rsidRPr="00820DF2">
              <w:rPr>
                <w:rFonts w:ascii="Times New Roman" w:hAnsi="Times New Roman" w:cs="Times New Roman"/>
                <w:i/>
                <w:iCs/>
                <w:sz w:val="28"/>
                <w:szCs w:val="28"/>
              </w:rPr>
              <w:softHyphen/>
              <w:t>но-логическом уровнях;</w:t>
            </w:r>
          </w:p>
          <w:p w:rsidR="00BE64EE" w:rsidRPr="00820DF2" w:rsidRDefault="00BE64EE" w:rsidP="00DF7988">
            <w:pPr>
              <w:pStyle w:val="131"/>
              <w:numPr>
                <w:ilvl w:val="0"/>
                <w:numId w:val="53"/>
              </w:numPr>
              <w:shd w:val="clear" w:color="auto" w:fill="auto"/>
              <w:tabs>
                <w:tab w:val="left" w:pos="29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преобразовывать практическую задачу в поз</w:t>
            </w:r>
            <w:r w:rsidRPr="00820DF2">
              <w:rPr>
                <w:rFonts w:ascii="Times New Roman" w:hAnsi="Times New Roman" w:cs="Times New Roman"/>
                <w:i/>
                <w:iCs/>
                <w:sz w:val="28"/>
                <w:szCs w:val="28"/>
              </w:rPr>
              <w:softHyphen/>
              <w:t>навательную;</w:t>
            </w:r>
          </w:p>
          <w:p w:rsidR="00BE64EE" w:rsidRPr="00820DF2" w:rsidRDefault="00BE64EE" w:rsidP="00DF7988">
            <w:pPr>
              <w:pStyle w:val="131"/>
              <w:numPr>
                <w:ilvl w:val="0"/>
                <w:numId w:val="53"/>
              </w:numPr>
              <w:shd w:val="clear" w:color="auto" w:fill="auto"/>
              <w:tabs>
                <w:tab w:val="left" w:pos="26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проявлять познавательную инициативу в учебном сотрудничестве;</w:t>
            </w:r>
          </w:p>
          <w:p w:rsidR="00BE64EE" w:rsidRPr="00820DF2" w:rsidRDefault="00BE64EE" w:rsidP="00DF7988">
            <w:pPr>
              <w:pStyle w:val="131"/>
              <w:numPr>
                <w:ilvl w:val="0"/>
                <w:numId w:val="53"/>
              </w:numPr>
              <w:shd w:val="clear" w:color="auto" w:fill="auto"/>
              <w:tabs>
                <w:tab w:val="left" w:pos="29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самостоятельно учитывать выделенные учителем ориентиры действия в новом учебном материале;</w:t>
            </w:r>
          </w:p>
          <w:p w:rsidR="00BE64EE" w:rsidRPr="00820DF2" w:rsidRDefault="00BE64EE" w:rsidP="00DF7988">
            <w:pPr>
              <w:pStyle w:val="131"/>
              <w:numPr>
                <w:ilvl w:val="0"/>
                <w:numId w:val="53"/>
              </w:numPr>
              <w:shd w:val="clear" w:color="auto" w:fill="auto"/>
              <w:tabs>
                <w:tab w:val="left" w:pos="29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E64EE" w:rsidRPr="00820DF2" w:rsidRDefault="00BE64EE" w:rsidP="00DF7988">
            <w:pPr>
              <w:pStyle w:val="131"/>
              <w:numPr>
                <w:ilvl w:val="0"/>
                <w:numId w:val="53"/>
              </w:numPr>
              <w:shd w:val="clear" w:color="auto" w:fill="auto"/>
              <w:tabs>
                <w:tab w:val="left" w:pos="354"/>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самостоятельно адекватно оценивать пра</w:t>
            </w:r>
            <w:r w:rsidRPr="00820DF2">
              <w:rPr>
                <w:rFonts w:ascii="Times New Roman" w:hAnsi="Times New Roman" w:cs="Times New Roman"/>
                <w:i/>
                <w:iCs/>
                <w:sz w:val="28"/>
                <w:szCs w:val="28"/>
              </w:rPr>
              <w:softHyphen/>
              <w:t>вильность выполнения действия и вносить необ</w:t>
            </w:r>
            <w:r w:rsidRPr="00820DF2">
              <w:rPr>
                <w:rFonts w:ascii="Times New Roman" w:hAnsi="Times New Roman" w:cs="Times New Roman"/>
                <w:i/>
                <w:iCs/>
                <w:sz w:val="28"/>
                <w:szCs w:val="28"/>
              </w:rPr>
              <w:softHyphen/>
              <w:t>ходимые коррективы в исполнение как по ходу его реализации, так и в конце действия.</w:t>
            </w:r>
          </w:p>
        </w:tc>
      </w:tr>
      <w:tr w:rsidR="00BE64EE" w:rsidRPr="00820DF2" w:rsidTr="00792373">
        <w:tc>
          <w:tcPr>
            <w:tcW w:w="14306" w:type="dxa"/>
            <w:gridSpan w:val="4"/>
          </w:tcPr>
          <w:p w:rsidR="00BE64EE" w:rsidRPr="00820DF2" w:rsidRDefault="00BE64EE" w:rsidP="00820DF2">
            <w:pPr>
              <w:pStyle w:val="121"/>
              <w:shd w:val="clear" w:color="auto" w:fill="auto"/>
              <w:spacing w:before="120" w:line="240" w:lineRule="auto"/>
              <w:jc w:val="center"/>
              <w:rPr>
                <w:rFonts w:ascii="Times New Roman" w:hAnsi="Times New Roman" w:cs="Times New Roman"/>
                <w:b/>
                <w:bCs/>
                <w:sz w:val="28"/>
                <w:szCs w:val="28"/>
              </w:rPr>
            </w:pPr>
            <w:r w:rsidRPr="00820DF2">
              <w:rPr>
                <w:rFonts w:ascii="Times New Roman" w:hAnsi="Times New Roman" w:cs="Times New Roman"/>
                <w:b/>
                <w:bCs/>
                <w:sz w:val="28"/>
                <w:szCs w:val="28"/>
              </w:rPr>
              <w:lastRenderedPageBreak/>
              <w:t>Познавательные универсальные учебные действия</w:t>
            </w:r>
          </w:p>
          <w:p w:rsidR="00BE64EE" w:rsidRPr="00820DF2" w:rsidRDefault="00BE64EE" w:rsidP="006A7E6B">
            <w:pPr>
              <w:spacing w:before="120"/>
              <w:jc w:val="center"/>
              <w:rPr>
                <w:sz w:val="28"/>
                <w:szCs w:val="28"/>
              </w:rPr>
            </w:pPr>
            <w:r w:rsidRPr="00820DF2">
              <w:rPr>
                <w:sz w:val="28"/>
                <w:szCs w:val="28"/>
              </w:rPr>
              <w:t>Обучающийся научится:</w:t>
            </w:r>
          </w:p>
        </w:tc>
      </w:tr>
      <w:tr w:rsidR="00BE64EE" w:rsidRPr="00820DF2" w:rsidTr="00792373">
        <w:tc>
          <w:tcPr>
            <w:tcW w:w="3416" w:type="dxa"/>
          </w:tcPr>
          <w:p w:rsidR="00BE64EE" w:rsidRPr="00820DF2" w:rsidRDefault="00BE64EE" w:rsidP="006A7E6B">
            <w:pPr>
              <w:spacing w:before="120" w:after="120"/>
              <w:jc w:val="both"/>
              <w:rPr>
                <w:sz w:val="28"/>
                <w:szCs w:val="28"/>
              </w:rPr>
            </w:pPr>
            <w:r w:rsidRPr="00820DF2">
              <w:rPr>
                <w:sz w:val="28"/>
                <w:szCs w:val="28"/>
              </w:rPr>
              <w:t>- осуществлять поиск нужной информации в учебнике и учебных по</w:t>
            </w:r>
            <w:r w:rsidRPr="00820DF2">
              <w:rPr>
                <w:sz w:val="28"/>
                <w:szCs w:val="28"/>
              </w:rPr>
              <w:softHyphen/>
              <w:t>собиях;</w:t>
            </w:r>
          </w:p>
          <w:p w:rsidR="00BE64EE" w:rsidRPr="00820DF2" w:rsidRDefault="00BE64EE" w:rsidP="006A7E6B">
            <w:pPr>
              <w:pStyle w:val="101"/>
              <w:numPr>
                <w:ilvl w:val="0"/>
                <w:numId w:val="54"/>
              </w:numPr>
              <w:shd w:val="clear" w:color="auto" w:fill="auto"/>
              <w:tabs>
                <w:tab w:val="left" w:pos="217"/>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понимать знаки, сим</w:t>
            </w:r>
            <w:r w:rsidRPr="00820DF2">
              <w:rPr>
                <w:rFonts w:ascii="Times New Roman" w:hAnsi="Times New Roman" w:cs="Times New Roman"/>
                <w:sz w:val="28"/>
                <w:szCs w:val="28"/>
              </w:rPr>
              <w:softHyphen/>
              <w:t>волы, модели, схемы, приведенные в учебнике и учебных пособиях;</w:t>
            </w:r>
          </w:p>
          <w:p w:rsidR="00BE64EE" w:rsidRPr="00820DF2" w:rsidRDefault="00BE64EE" w:rsidP="006A7E6B">
            <w:pPr>
              <w:pStyle w:val="101"/>
              <w:numPr>
                <w:ilvl w:val="0"/>
                <w:numId w:val="54"/>
              </w:numPr>
              <w:shd w:val="clear" w:color="auto" w:fill="auto"/>
              <w:tabs>
                <w:tab w:val="left" w:pos="279"/>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понимать заданный вопрос, в соответствии с ним строить ответ в уст</w:t>
            </w:r>
            <w:r w:rsidRPr="00820DF2">
              <w:rPr>
                <w:rFonts w:ascii="Times New Roman" w:hAnsi="Times New Roman" w:cs="Times New Roman"/>
                <w:sz w:val="28"/>
                <w:szCs w:val="28"/>
              </w:rPr>
              <w:softHyphen/>
              <w:t>ной форме;</w:t>
            </w:r>
          </w:p>
          <w:p w:rsidR="00BE64EE" w:rsidRPr="00820DF2" w:rsidRDefault="00BE64EE" w:rsidP="006A7E6B">
            <w:pPr>
              <w:pStyle w:val="101"/>
              <w:numPr>
                <w:ilvl w:val="0"/>
                <w:numId w:val="54"/>
              </w:numPr>
              <w:shd w:val="clear" w:color="auto" w:fill="auto"/>
              <w:tabs>
                <w:tab w:val="left" w:pos="183"/>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анализировать изучае</w:t>
            </w:r>
            <w:r w:rsidRPr="00820DF2">
              <w:rPr>
                <w:rFonts w:ascii="Times New Roman" w:hAnsi="Times New Roman" w:cs="Times New Roman"/>
                <w:sz w:val="28"/>
                <w:szCs w:val="28"/>
              </w:rPr>
              <w:softHyphen/>
              <w:t>мые факты языка с вы</w:t>
            </w:r>
            <w:r w:rsidRPr="00820DF2">
              <w:rPr>
                <w:rFonts w:ascii="Times New Roman" w:hAnsi="Times New Roman" w:cs="Times New Roman"/>
                <w:sz w:val="28"/>
                <w:szCs w:val="28"/>
              </w:rPr>
              <w:softHyphen/>
              <w:t>делением их отличи</w:t>
            </w:r>
            <w:r w:rsidRPr="00820DF2">
              <w:rPr>
                <w:rFonts w:ascii="Times New Roman" w:hAnsi="Times New Roman" w:cs="Times New Roman"/>
                <w:sz w:val="28"/>
                <w:szCs w:val="28"/>
              </w:rPr>
              <w:softHyphen/>
              <w:t>тельных признаков;</w:t>
            </w:r>
          </w:p>
          <w:p w:rsidR="00BE64EE" w:rsidRPr="00820DF2" w:rsidRDefault="00BE64EE" w:rsidP="006A7E6B">
            <w:pPr>
              <w:pStyle w:val="101"/>
              <w:numPr>
                <w:ilvl w:val="0"/>
                <w:numId w:val="54"/>
              </w:numPr>
              <w:shd w:val="clear" w:color="auto" w:fill="auto"/>
              <w:tabs>
                <w:tab w:val="left" w:pos="250"/>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осуществлять синтез как составление целого из его частей;</w:t>
            </w:r>
          </w:p>
          <w:p w:rsidR="00BE64EE" w:rsidRPr="00820DF2" w:rsidRDefault="00BE64EE" w:rsidP="006A7E6B">
            <w:pPr>
              <w:pStyle w:val="101"/>
              <w:numPr>
                <w:ilvl w:val="0"/>
                <w:numId w:val="54"/>
              </w:numPr>
              <w:shd w:val="clear" w:color="auto" w:fill="auto"/>
              <w:tabs>
                <w:tab w:val="left" w:pos="226"/>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проводить сравнение, сериацию и классифика</w:t>
            </w:r>
            <w:r w:rsidRPr="00820DF2">
              <w:rPr>
                <w:rFonts w:ascii="Times New Roman" w:hAnsi="Times New Roman" w:cs="Times New Roman"/>
                <w:sz w:val="28"/>
                <w:szCs w:val="28"/>
              </w:rPr>
              <w:softHyphen/>
              <w:t>цию изученных фактов языка по заданным ос</w:t>
            </w:r>
            <w:r w:rsidRPr="00820DF2">
              <w:rPr>
                <w:rFonts w:ascii="Times New Roman" w:hAnsi="Times New Roman" w:cs="Times New Roman"/>
                <w:sz w:val="28"/>
                <w:szCs w:val="28"/>
              </w:rPr>
              <w:softHyphen/>
              <w:t>нованиям (критериям);</w:t>
            </w:r>
          </w:p>
          <w:p w:rsidR="00BE64EE" w:rsidRPr="00820DF2" w:rsidRDefault="00BE64EE" w:rsidP="006A7E6B">
            <w:pPr>
              <w:pStyle w:val="101"/>
              <w:numPr>
                <w:ilvl w:val="0"/>
                <w:numId w:val="54"/>
              </w:numPr>
              <w:shd w:val="clear" w:color="auto" w:fill="auto"/>
              <w:tabs>
                <w:tab w:val="left" w:pos="284"/>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устанавливать при- чинно-следственные связи в изучаемом круге яв</w:t>
            </w:r>
            <w:r w:rsidRPr="00820DF2">
              <w:rPr>
                <w:rFonts w:ascii="Times New Roman" w:hAnsi="Times New Roman" w:cs="Times New Roman"/>
                <w:sz w:val="28"/>
                <w:szCs w:val="28"/>
              </w:rPr>
              <w:softHyphen/>
              <w:t>лений;</w:t>
            </w:r>
          </w:p>
          <w:p w:rsidR="00BE64EE" w:rsidRPr="00820DF2" w:rsidRDefault="00BE64EE" w:rsidP="006A7E6B">
            <w:pPr>
              <w:pStyle w:val="101"/>
              <w:numPr>
                <w:ilvl w:val="0"/>
                <w:numId w:val="54"/>
              </w:numPr>
              <w:shd w:val="clear" w:color="auto" w:fill="auto"/>
              <w:tabs>
                <w:tab w:val="left" w:pos="255"/>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обобщать (выделять ряд объектов по заданному  признаку).</w:t>
            </w:r>
          </w:p>
          <w:p w:rsidR="00BE64EE" w:rsidRPr="00820DF2" w:rsidRDefault="00BE64EE" w:rsidP="006A7E6B">
            <w:pPr>
              <w:spacing w:before="120" w:after="120"/>
              <w:jc w:val="both"/>
              <w:rPr>
                <w:sz w:val="28"/>
                <w:szCs w:val="28"/>
              </w:rPr>
            </w:pPr>
          </w:p>
        </w:tc>
        <w:tc>
          <w:tcPr>
            <w:tcW w:w="3630" w:type="dxa"/>
          </w:tcPr>
          <w:p w:rsidR="00BE64EE" w:rsidRPr="00820DF2" w:rsidRDefault="00BE64EE" w:rsidP="006A7E6B">
            <w:pPr>
              <w:pStyle w:val="101"/>
              <w:numPr>
                <w:ilvl w:val="0"/>
                <w:numId w:val="54"/>
              </w:numPr>
              <w:shd w:val="clear" w:color="auto" w:fill="auto"/>
              <w:tabs>
                <w:tab w:val="left" w:pos="193"/>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строить сообщение в устной форме;</w:t>
            </w:r>
          </w:p>
          <w:p w:rsidR="00BE64EE" w:rsidRPr="00820DF2" w:rsidRDefault="00BE64EE" w:rsidP="006A7E6B">
            <w:pPr>
              <w:pStyle w:val="101"/>
              <w:numPr>
                <w:ilvl w:val="0"/>
                <w:numId w:val="54"/>
              </w:numPr>
              <w:shd w:val="clear" w:color="auto" w:fill="auto"/>
              <w:tabs>
                <w:tab w:val="left" w:pos="183"/>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находить в материалах учебника ответ на заданный вопрос;</w:t>
            </w:r>
          </w:p>
          <w:p w:rsidR="00BE64EE" w:rsidRPr="00820DF2" w:rsidRDefault="00BE64EE" w:rsidP="006A7E6B">
            <w:pPr>
              <w:pStyle w:val="101"/>
              <w:numPr>
                <w:ilvl w:val="0"/>
                <w:numId w:val="54"/>
              </w:numPr>
              <w:shd w:val="clear" w:color="auto" w:fill="auto"/>
              <w:tabs>
                <w:tab w:val="left" w:pos="188"/>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ориентироваться на возможное разнообразие способов решения учебной </w:t>
            </w:r>
            <w:r w:rsidRPr="00820DF2">
              <w:rPr>
                <w:rFonts w:ascii="Times New Roman" w:hAnsi="Times New Roman" w:cs="Times New Roman"/>
                <w:sz w:val="28"/>
                <w:szCs w:val="28"/>
              </w:rPr>
              <w:lastRenderedPageBreak/>
              <w:t>задачи;</w:t>
            </w:r>
          </w:p>
          <w:p w:rsidR="00BE64EE" w:rsidRPr="00820DF2" w:rsidRDefault="00BE64EE" w:rsidP="006A7E6B">
            <w:pPr>
              <w:pStyle w:val="101"/>
              <w:numPr>
                <w:ilvl w:val="0"/>
                <w:numId w:val="54"/>
              </w:numPr>
              <w:shd w:val="clear" w:color="auto" w:fill="auto"/>
              <w:tabs>
                <w:tab w:val="left" w:pos="265"/>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анализировать изучаемые объекты с выделением существенных и несущественных признаков;</w:t>
            </w:r>
          </w:p>
          <w:p w:rsidR="00BE64EE" w:rsidRPr="00820DF2" w:rsidRDefault="00BE64EE" w:rsidP="006A7E6B">
            <w:pPr>
              <w:pStyle w:val="101"/>
              <w:numPr>
                <w:ilvl w:val="0"/>
                <w:numId w:val="54"/>
              </w:numPr>
              <w:shd w:val="clear" w:color="auto" w:fill="auto"/>
              <w:tabs>
                <w:tab w:val="left" w:pos="202"/>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воспринимать смысл предъявляемого текста;</w:t>
            </w:r>
          </w:p>
          <w:p w:rsidR="00BE64EE" w:rsidRPr="00820DF2" w:rsidRDefault="00BE64EE" w:rsidP="006A7E6B">
            <w:pPr>
              <w:pStyle w:val="101"/>
              <w:numPr>
                <w:ilvl w:val="0"/>
                <w:numId w:val="54"/>
              </w:numPr>
              <w:shd w:val="clear" w:color="auto" w:fill="auto"/>
              <w:tabs>
                <w:tab w:val="left" w:pos="174"/>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анализировать объекты с выделением существенных и несущественных признаков (в коллективной организации деятельности);</w:t>
            </w:r>
          </w:p>
          <w:p w:rsidR="00BE64EE" w:rsidRPr="00820DF2" w:rsidRDefault="00BE64EE" w:rsidP="006A7E6B">
            <w:pPr>
              <w:pStyle w:val="101"/>
              <w:numPr>
                <w:ilvl w:val="0"/>
                <w:numId w:val="54"/>
              </w:numPr>
              <w:shd w:val="clear" w:color="auto" w:fill="auto"/>
              <w:tabs>
                <w:tab w:val="left" w:pos="270"/>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осуществлять синтез как составление целого из частей;</w:t>
            </w:r>
          </w:p>
          <w:p w:rsidR="00BE64EE" w:rsidRPr="00820DF2" w:rsidRDefault="00BE64EE" w:rsidP="006A7E6B">
            <w:pPr>
              <w:pStyle w:val="101"/>
              <w:numPr>
                <w:ilvl w:val="0"/>
                <w:numId w:val="54"/>
              </w:numPr>
              <w:shd w:val="clear" w:color="auto" w:fill="auto"/>
              <w:tabs>
                <w:tab w:val="left" w:pos="193"/>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проводить сравнение, сериацию и классификацию изученных объектов по самостоятельно выделенным основаниям (критериям) при указании количества групп;</w:t>
            </w:r>
          </w:p>
          <w:p w:rsidR="00BE64EE" w:rsidRPr="00820DF2" w:rsidRDefault="00BE64EE" w:rsidP="006A7E6B">
            <w:pPr>
              <w:pStyle w:val="101"/>
              <w:numPr>
                <w:ilvl w:val="0"/>
                <w:numId w:val="54"/>
              </w:numPr>
              <w:shd w:val="clear" w:color="auto" w:fill="auto"/>
              <w:tabs>
                <w:tab w:val="left" w:pos="274"/>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устанавливать причинно- следственные связи в изучаемом круге явлений;</w:t>
            </w:r>
          </w:p>
          <w:p w:rsidR="00BE64EE" w:rsidRPr="00820DF2" w:rsidRDefault="00BE64EE" w:rsidP="006A7E6B">
            <w:pPr>
              <w:pStyle w:val="101"/>
              <w:numPr>
                <w:ilvl w:val="0"/>
                <w:numId w:val="54"/>
              </w:numPr>
              <w:shd w:val="clear" w:color="auto" w:fill="auto"/>
              <w:tabs>
                <w:tab w:val="left" w:pos="188"/>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обобщать (выделять ряд </w:t>
            </w:r>
            <w:r w:rsidRPr="00820DF2">
              <w:rPr>
                <w:rFonts w:ascii="Times New Roman" w:hAnsi="Times New Roman" w:cs="Times New Roman"/>
                <w:sz w:val="28"/>
                <w:szCs w:val="28"/>
              </w:rPr>
              <w:lastRenderedPageBreak/>
              <w:t>или класс объектов как по заданному признаку, так и самостоятельно);</w:t>
            </w:r>
          </w:p>
          <w:p w:rsidR="00BE64EE" w:rsidRPr="00820DF2" w:rsidRDefault="00BE64EE" w:rsidP="006A7E6B">
            <w:pPr>
              <w:pStyle w:val="101"/>
              <w:numPr>
                <w:ilvl w:val="0"/>
                <w:numId w:val="54"/>
              </w:numPr>
              <w:shd w:val="clear" w:color="auto" w:fill="auto"/>
              <w:tabs>
                <w:tab w:val="left" w:pos="246"/>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подводить анализируемые объекты (явления) под по</w:t>
            </w:r>
            <w:r w:rsidRPr="00820DF2">
              <w:rPr>
                <w:rFonts w:ascii="Times New Roman" w:hAnsi="Times New Roman" w:cs="Times New Roman"/>
                <w:sz w:val="28"/>
                <w:szCs w:val="28"/>
              </w:rPr>
              <w:softHyphen/>
              <w:t>нятия разного уровня обобщения (например: часть речи - самостоятельная часть р</w:t>
            </w:r>
            <w:r w:rsidR="006A7E6B">
              <w:rPr>
                <w:rFonts w:ascii="Times New Roman" w:hAnsi="Times New Roman" w:cs="Times New Roman"/>
                <w:sz w:val="28"/>
                <w:szCs w:val="28"/>
              </w:rPr>
              <w:t>ечи - имя существительное - одушевлё</w:t>
            </w:r>
            <w:r w:rsidRPr="00820DF2">
              <w:rPr>
                <w:rFonts w:ascii="Times New Roman" w:hAnsi="Times New Roman" w:cs="Times New Roman"/>
                <w:sz w:val="28"/>
                <w:szCs w:val="28"/>
              </w:rPr>
              <w:t>нное/неодушевл</w:t>
            </w:r>
            <w:r w:rsidR="006A7E6B">
              <w:rPr>
                <w:rFonts w:ascii="Times New Roman" w:hAnsi="Times New Roman" w:cs="Times New Roman"/>
                <w:sz w:val="28"/>
                <w:szCs w:val="28"/>
              </w:rPr>
              <w:t>ё</w:t>
            </w:r>
            <w:r w:rsidRPr="00820DF2">
              <w:rPr>
                <w:rFonts w:ascii="Times New Roman" w:hAnsi="Times New Roman" w:cs="Times New Roman"/>
                <w:sz w:val="28"/>
                <w:szCs w:val="28"/>
              </w:rPr>
              <w:t>нное и т.д.);</w:t>
            </w:r>
          </w:p>
          <w:p w:rsidR="00BE64EE" w:rsidRPr="00820DF2" w:rsidRDefault="00BE64EE" w:rsidP="006A7E6B">
            <w:pPr>
              <w:pStyle w:val="101"/>
              <w:numPr>
                <w:ilvl w:val="0"/>
                <w:numId w:val="54"/>
              </w:numPr>
              <w:shd w:val="clear" w:color="auto" w:fill="auto"/>
              <w:tabs>
                <w:tab w:val="left" w:pos="226"/>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проводить аналогии между изучаемым материалом и собственным опытом.</w:t>
            </w:r>
          </w:p>
          <w:p w:rsidR="00BE64EE" w:rsidRPr="00820DF2" w:rsidRDefault="00BE64EE" w:rsidP="006A7E6B">
            <w:pPr>
              <w:spacing w:before="120" w:after="120"/>
              <w:jc w:val="both"/>
              <w:rPr>
                <w:sz w:val="28"/>
                <w:szCs w:val="28"/>
              </w:rPr>
            </w:pPr>
          </w:p>
          <w:p w:rsidR="00BE64EE" w:rsidRPr="00820DF2" w:rsidRDefault="00BE64EE" w:rsidP="006A7E6B">
            <w:pPr>
              <w:spacing w:before="120" w:after="120"/>
              <w:jc w:val="both"/>
              <w:rPr>
                <w:sz w:val="28"/>
                <w:szCs w:val="28"/>
              </w:rPr>
            </w:pPr>
          </w:p>
        </w:tc>
        <w:tc>
          <w:tcPr>
            <w:tcW w:w="3630" w:type="dxa"/>
          </w:tcPr>
          <w:p w:rsidR="00BE64EE" w:rsidRPr="00820DF2" w:rsidRDefault="00BE64EE" w:rsidP="006A7E6B">
            <w:pPr>
              <w:pStyle w:val="101"/>
              <w:numPr>
                <w:ilvl w:val="0"/>
                <w:numId w:val="54"/>
              </w:numPr>
              <w:shd w:val="clear" w:color="auto" w:fill="auto"/>
              <w:tabs>
                <w:tab w:val="left" w:pos="226"/>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осуществлять запись (фиксацию) указанной учителем информации о русском языке;</w:t>
            </w:r>
          </w:p>
          <w:p w:rsidR="00BE64EE" w:rsidRPr="00820DF2" w:rsidRDefault="00BE64EE" w:rsidP="006A7E6B">
            <w:pPr>
              <w:pStyle w:val="101"/>
              <w:numPr>
                <w:ilvl w:val="0"/>
                <w:numId w:val="54"/>
              </w:numPr>
              <w:shd w:val="clear" w:color="auto" w:fill="auto"/>
              <w:tabs>
                <w:tab w:val="left" w:pos="178"/>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пользоваться знаками, символами, таблицами, диаграммами, схемами, привед</w:t>
            </w:r>
            <w:r w:rsidR="006A7E6B">
              <w:rPr>
                <w:rFonts w:ascii="Times New Roman" w:hAnsi="Times New Roman" w:cs="Times New Roman"/>
                <w:sz w:val="28"/>
                <w:szCs w:val="28"/>
              </w:rPr>
              <w:t>ё</w:t>
            </w:r>
            <w:r w:rsidRPr="00820DF2">
              <w:rPr>
                <w:rFonts w:ascii="Times New Roman" w:hAnsi="Times New Roman" w:cs="Times New Roman"/>
                <w:sz w:val="28"/>
                <w:szCs w:val="28"/>
              </w:rPr>
              <w:t xml:space="preserve">нными в учебной </w:t>
            </w:r>
            <w:r w:rsidRPr="00820DF2">
              <w:rPr>
                <w:rFonts w:ascii="Times New Roman" w:hAnsi="Times New Roman" w:cs="Times New Roman"/>
                <w:sz w:val="28"/>
                <w:szCs w:val="28"/>
              </w:rPr>
              <w:lastRenderedPageBreak/>
              <w:t>литературе;</w:t>
            </w:r>
          </w:p>
          <w:p w:rsidR="00BE64EE" w:rsidRPr="00820DF2" w:rsidRDefault="00BE64EE" w:rsidP="006A7E6B">
            <w:pPr>
              <w:pStyle w:val="101"/>
              <w:numPr>
                <w:ilvl w:val="0"/>
                <w:numId w:val="54"/>
              </w:numPr>
              <w:shd w:val="clear" w:color="auto" w:fill="auto"/>
              <w:tabs>
                <w:tab w:val="left" w:pos="278"/>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строить небольшие сообщения в устной и письменной форме;</w:t>
            </w:r>
          </w:p>
          <w:p w:rsidR="00BE64EE" w:rsidRPr="00820DF2" w:rsidRDefault="00BE64EE" w:rsidP="006A7E6B">
            <w:pPr>
              <w:pStyle w:val="101"/>
              <w:numPr>
                <w:ilvl w:val="0"/>
                <w:numId w:val="54"/>
              </w:numPr>
              <w:shd w:val="clear" w:color="auto" w:fill="auto"/>
              <w:tabs>
                <w:tab w:val="left" w:pos="163"/>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находить в содружестве с одноклассниками разные способы решения учебной задачи;</w:t>
            </w:r>
          </w:p>
          <w:p w:rsidR="00BE64EE" w:rsidRPr="00820DF2" w:rsidRDefault="00BE64EE" w:rsidP="006A7E6B">
            <w:pPr>
              <w:pStyle w:val="101"/>
              <w:numPr>
                <w:ilvl w:val="0"/>
                <w:numId w:val="54"/>
              </w:numPr>
              <w:shd w:val="clear" w:color="auto" w:fill="auto"/>
              <w:tabs>
                <w:tab w:val="left" w:pos="197"/>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воспринимать смысл познавательных текстов, выделять информацию из сообщений разных видов (в т.ч. текстов) в соответствии с учебной задачей;</w:t>
            </w:r>
          </w:p>
          <w:p w:rsidR="00BE64EE" w:rsidRPr="00820DF2" w:rsidRDefault="00BE64EE" w:rsidP="006A7E6B">
            <w:pPr>
              <w:pStyle w:val="101"/>
              <w:numPr>
                <w:ilvl w:val="0"/>
                <w:numId w:val="54"/>
              </w:numPr>
              <w:shd w:val="clear" w:color="auto" w:fill="auto"/>
              <w:tabs>
                <w:tab w:val="left" w:pos="192"/>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анализировать изучаемые объекты с выделением существенных и несу</w:t>
            </w:r>
            <w:r w:rsidRPr="00820DF2">
              <w:rPr>
                <w:rFonts w:ascii="Times New Roman" w:hAnsi="Times New Roman" w:cs="Times New Roman"/>
                <w:sz w:val="28"/>
                <w:szCs w:val="28"/>
              </w:rPr>
              <w:softHyphen/>
              <w:t>щественных признаков;</w:t>
            </w:r>
          </w:p>
          <w:p w:rsidR="00BE64EE" w:rsidRPr="00820DF2" w:rsidRDefault="00BE64EE" w:rsidP="006A7E6B">
            <w:pPr>
              <w:pStyle w:val="101"/>
              <w:numPr>
                <w:ilvl w:val="0"/>
                <w:numId w:val="54"/>
              </w:numPr>
              <w:shd w:val="clear" w:color="auto" w:fill="auto"/>
              <w:tabs>
                <w:tab w:val="left" w:pos="187"/>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осуществлять синтез как составле</w:t>
            </w:r>
            <w:r w:rsidRPr="00820DF2">
              <w:rPr>
                <w:rFonts w:ascii="Times New Roman" w:hAnsi="Times New Roman" w:cs="Times New Roman"/>
                <w:sz w:val="28"/>
                <w:szCs w:val="28"/>
              </w:rPr>
              <w:softHyphen/>
              <w:t>ние целого из частей;</w:t>
            </w:r>
          </w:p>
          <w:p w:rsidR="00BE64EE" w:rsidRPr="00820DF2" w:rsidRDefault="00BE64EE" w:rsidP="006A7E6B">
            <w:pPr>
              <w:pStyle w:val="101"/>
              <w:numPr>
                <w:ilvl w:val="0"/>
                <w:numId w:val="54"/>
              </w:numPr>
              <w:shd w:val="clear" w:color="auto" w:fill="auto"/>
              <w:tabs>
                <w:tab w:val="left" w:pos="240"/>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проводить сравнение, сериацию и классификацию изученных объек</w:t>
            </w:r>
            <w:r w:rsidRPr="00820DF2">
              <w:rPr>
                <w:rFonts w:ascii="Times New Roman" w:hAnsi="Times New Roman" w:cs="Times New Roman"/>
                <w:sz w:val="28"/>
                <w:szCs w:val="28"/>
              </w:rPr>
              <w:softHyphen/>
              <w:t xml:space="preserve">тов по самостоятельно выделенным основаниям </w:t>
            </w:r>
            <w:r w:rsidRPr="00820DF2">
              <w:rPr>
                <w:rFonts w:ascii="Times New Roman" w:hAnsi="Times New Roman" w:cs="Times New Roman"/>
                <w:sz w:val="28"/>
                <w:szCs w:val="28"/>
              </w:rPr>
              <w:lastRenderedPageBreak/>
              <w:t>(критериям) при указании и без указания количества групп;</w:t>
            </w:r>
          </w:p>
          <w:p w:rsidR="00BE64EE" w:rsidRPr="00820DF2" w:rsidRDefault="00BE64EE" w:rsidP="006A7E6B">
            <w:pPr>
              <w:pStyle w:val="101"/>
              <w:numPr>
                <w:ilvl w:val="0"/>
                <w:numId w:val="54"/>
              </w:numPr>
              <w:shd w:val="clear" w:color="auto" w:fill="auto"/>
              <w:tabs>
                <w:tab w:val="left" w:pos="230"/>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устанавливать причинно-следственные связи в изучаемом круге явлений;</w:t>
            </w:r>
          </w:p>
          <w:p w:rsidR="00BE64EE" w:rsidRPr="00820DF2" w:rsidRDefault="00BE64EE" w:rsidP="006A7E6B">
            <w:pPr>
              <w:pStyle w:val="101"/>
              <w:numPr>
                <w:ilvl w:val="0"/>
                <w:numId w:val="54"/>
              </w:numPr>
              <w:shd w:val="clear" w:color="auto" w:fill="auto"/>
              <w:tabs>
                <w:tab w:val="left" w:pos="230"/>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понимать структуру построения рассуждения как связь простых суждений об объекте (явлении);</w:t>
            </w:r>
          </w:p>
          <w:p w:rsidR="00BE64EE" w:rsidRPr="00820DF2" w:rsidRDefault="00BE64EE" w:rsidP="006A7E6B">
            <w:pPr>
              <w:pStyle w:val="101"/>
              <w:numPr>
                <w:ilvl w:val="0"/>
                <w:numId w:val="54"/>
              </w:numPr>
              <w:shd w:val="clear" w:color="auto" w:fill="auto"/>
              <w:tabs>
                <w:tab w:val="left" w:pos="230"/>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обобщать (самостоятельно выделять ряд или класс объектов);</w:t>
            </w:r>
          </w:p>
          <w:p w:rsidR="00BE64EE" w:rsidRPr="00820DF2" w:rsidRDefault="00BE64EE" w:rsidP="006A7E6B">
            <w:pPr>
              <w:spacing w:before="120" w:after="120"/>
              <w:jc w:val="both"/>
              <w:rPr>
                <w:sz w:val="28"/>
                <w:szCs w:val="28"/>
              </w:rPr>
            </w:pPr>
            <w:r w:rsidRPr="00820DF2">
              <w:rPr>
                <w:sz w:val="28"/>
                <w:szCs w:val="28"/>
              </w:rPr>
              <w:t>подводить анализируемые объекты (явления) под понятия разного уровня обобщения (например: предложение, главные члены предложения)</w:t>
            </w:r>
          </w:p>
          <w:p w:rsidR="00BE64EE" w:rsidRPr="00820DF2" w:rsidRDefault="00BE64EE" w:rsidP="006A7E6B">
            <w:pPr>
              <w:pStyle w:val="101"/>
              <w:numPr>
                <w:ilvl w:val="0"/>
                <w:numId w:val="54"/>
              </w:numPr>
              <w:shd w:val="clear" w:color="auto" w:fill="auto"/>
              <w:tabs>
                <w:tab w:val="left" w:pos="178"/>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второстепенные члены; подлежащее, сказуемое);</w:t>
            </w:r>
          </w:p>
          <w:p w:rsidR="00BE64EE" w:rsidRPr="00820DF2" w:rsidRDefault="00BE64EE" w:rsidP="006A7E6B">
            <w:pPr>
              <w:pStyle w:val="101"/>
              <w:numPr>
                <w:ilvl w:val="0"/>
                <w:numId w:val="54"/>
              </w:numPr>
              <w:shd w:val="clear" w:color="auto" w:fill="auto"/>
              <w:tabs>
                <w:tab w:val="left" w:pos="178"/>
              </w:tabs>
              <w:spacing w:before="120" w:after="120" w:line="240" w:lineRule="auto"/>
              <w:rPr>
                <w:sz w:val="28"/>
                <w:szCs w:val="28"/>
              </w:rPr>
            </w:pPr>
            <w:r w:rsidRPr="00820DF2">
              <w:rPr>
                <w:rFonts w:ascii="Times New Roman" w:hAnsi="Times New Roman" w:cs="Times New Roman"/>
                <w:sz w:val="28"/>
                <w:szCs w:val="28"/>
              </w:rPr>
              <w:t>проводить аналогии между изучаемым материалом и собственным опытом.</w:t>
            </w:r>
          </w:p>
        </w:tc>
        <w:tc>
          <w:tcPr>
            <w:tcW w:w="3630" w:type="dxa"/>
          </w:tcPr>
          <w:p w:rsidR="00BE64EE" w:rsidRPr="00820DF2" w:rsidRDefault="00BE64EE" w:rsidP="006A7E6B">
            <w:pPr>
              <w:pStyle w:val="101"/>
              <w:numPr>
                <w:ilvl w:val="0"/>
                <w:numId w:val="54"/>
              </w:numPr>
              <w:shd w:val="clear" w:color="auto" w:fill="auto"/>
              <w:tabs>
                <w:tab w:val="left" w:pos="241"/>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осуществлять запись (фиксацию) указанной учителем информации о русском языке, в том числе с помощью инструментов ИКТ;</w:t>
            </w:r>
          </w:p>
          <w:p w:rsidR="00BE64EE" w:rsidRPr="00820DF2" w:rsidRDefault="00BE64EE" w:rsidP="006A7E6B">
            <w:pPr>
              <w:pStyle w:val="101"/>
              <w:numPr>
                <w:ilvl w:val="0"/>
                <w:numId w:val="54"/>
              </w:numPr>
              <w:shd w:val="clear" w:color="auto" w:fill="auto"/>
              <w:tabs>
                <w:tab w:val="left" w:pos="178"/>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использовать знаково-символические средства, в </w:t>
            </w:r>
            <w:r w:rsidRPr="00820DF2">
              <w:rPr>
                <w:rFonts w:ascii="Times New Roman" w:hAnsi="Times New Roman" w:cs="Times New Roman"/>
                <w:sz w:val="28"/>
                <w:szCs w:val="28"/>
              </w:rPr>
              <w:lastRenderedPageBreak/>
              <w:t>т.ч. схемы (включая концептуальные) для реше</w:t>
            </w:r>
            <w:r w:rsidRPr="00820DF2">
              <w:rPr>
                <w:rFonts w:ascii="Times New Roman" w:hAnsi="Times New Roman" w:cs="Times New Roman"/>
                <w:sz w:val="28"/>
                <w:szCs w:val="28"/>
              </w:rPr>
              <w:softHyphen/>
              <w:t>ния учебных задач;</w:t>
            </w:r>
          </w:p>
          <w:p w:rsidR="00BE64EE" w:rsidRPr="00820DF2" w:rsidRDefault="00BE64EE" w:rsidP="006A7E6B">
            <w:pPr>
              <w:pStyle w:val="101"/>
              <w:numPr>
                <w:ilvl w:val="0"/>
                <w:numId w:val="54"/>
              </w:numPr>
              <w:shd w:val="clear" w:color="auto" w:fill="auto"/>
              <w:tabs>
                <w:tab w:val="left" w:pos="241"/>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строить сообщения в устной и письменной форме;</w:t>
            </w:r>
          </w:p>
          <w:p w:rsidR="00BE64EE" w:rsidRPr="00820DF2" w:rsidRDefault="00BE64EE" w:rsidP="006A7E6B">
            <w:pPr>
              <w:pStyle w:val="101"/>
              <w:numPr>
                <w:ilvl w:val="0"/>
                <w:numId w:val="54"/>
              </w:numPr>
              <w:shd w:val="clear" w:color="auto" w:fill="auto"/>
              <w:tabs>
                <w:tab w:val="left" w:pos="193"/>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ориентироваться на разнообразие способов ре</w:t>
            </w:r>
            <w:r w:rsidRPr="00820DF2">
              <w:rPr>
                <w:rFonts w:ascii="Times New Roman" w:hAnsi="Times New Roman" w:cs="Times New Roman"/>
                <w:sz w:val="28"/>
                <w:szCs w:val="28"/>
              </w:rPr>
              <w:softHyphen/>
              <w:t>шения задач;</w:t>
            </w:r>
          </w:p>
          <w:p w:rsidR="00BE64EE" w:rsidRPr="00820DF2" w:rsidRDefault="00BE64EE" w:rsidP="006A7E6B">
            <w:pPr>
              <w:pStyle w:val="101"/>
              <w:numPr>
                <w:ilvl w:val="0"/>
                <w:numId w:val="54"/>
              </w:numPr>
              <w:shd w:val="clear" w:color="auto" w:fill="auto"/>
              <w:tabs>
                <w:tab w:val="left" w:pos="246"/>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воспринимать и анализировать сообщения и важнейшие их компоненты - тексты;</w:t>
            </w:r>
          </w:p>
          <w:p w:rsidR="00BE64EE" w:rsidRPr="00820DF2" w:rsidRDefault="00BE64EE" w:rsidP="006A7E6B">
            <w:pPr>
              <w:pStyle w:val="101"/>
              <w:numPr>
                <w:ilvl w:val="0"/>
                <w:numId w:val="54"/>
              </w:numPr>
              <w:shd w:val="clear" w:color="auto" w:fill="auto"/>
              <w:tabs>
                <w:tab w:val="left" w:pos="178"/>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анализировать изучаемые объекты с выделением существенных и несущественных признаков;</w:t>
            </w:r>
          </w:p>
          <w:p w:rsidR="00BE64EE" w:rsidRPr="00820DF2" w:rsidRDefault="00BE64EE" w:rsidP="006A7E6B">
            <w:pPr>
              <w:pStyle w:val="101"/>
              <w:numPr>
                <w:ilvl w:val="0"/>
                <w:numId w:val="54"/>
              </w:numPr>
              <w:shd w:val="clear" w:color="auto" w:fill="auto"/>
              <w:tabs>
                <w:tab w:val="left" w:pos="183"/>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осуществлять синтез как составление целого из частей;</w:t>
            </w:r>
          </w:p>
          <w:p w:rsidR="00BE64EE" w:rsidRPr="00820DF2" w:rsidRDefault="00BE64EE" w:rsidP="006A7E6B">
            <w:pPr>
              <w:pStyle w:val="101"/>
              <w:numPr>
                <w:ilvl w:val="0"/>
                <w:numId w:val="54"/>
              </w:numPr>
              <w:shd w:val="clear" w:color="auto" w:fill="auto"/>
              <w:tabs>
                <w:tab w:val="left" w:pos="193"/>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проводить сравнение, сериацию и классифика</w:t>
            </w:r>
            <w:r w:rsidRPr="00820DF2">
              <w:rPr>
                <w:rFonts w:ascii="Times New Roman" w:hAnsi="Times New Roman" w:cs="Times New Roman"/>
                <w:sz w:val="28"/>
                <w:szCs w:val="28"/>
              </w:rPr>
              <w:softHyphen/>
              <w:t>цию изученных объектов по заданным критери</w:t>
            </w:r>
            <w:r w:rsidRPr="00820DF2">
              <w:rPr>
                <w:rFonts w:ascii="Times New Roman" w:hAnsi="Times New Roman" w:cs="Times New Roman"/>
                <w:sz w:val="28"/>
                <w:szCs w:val="28"/>
              </w:rPr>
              <w:softHyphen/>
              <w:t>ям;</w:t>
            </w:r>
          </w:p>
          <w:p w:rsidR="00BE64EE" w:rsidRPr="00820DF2" w:rsidRDefault="00BE64EE" w:rsidP="006A7E6B">
            <w:pPr>
              <w:pStyle w:val="101"/>
              <w:numPr>
                <w:ilvl w:val="0"/>
                <w:numId w:val="54"/>
              </w:numPr>
              <w:shd w:val="clear" w:color="auto" w:fill="auto"/>
              <w:tabs>
                <w:tab w:val="left" w:pos="236"/>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устанавливать причинно-следственные связи в </w:t>
            </w:r>
            <w:r w:rsidRPr="00820DF2">
              <w:rPr>
                <w:rFonts w:ascii="Times New Roman" w:hAnsi="Times New Roman" w:cs="Times New Roman"/>
                <w:sz w:val="28"/>
                <w:szCs w:val="28"/>
              </w:rPr>
              <w:lastRenderedPageBreak/>
              <w:t>изучаемом круге явлений;</w:t>
            </w:r>
          </w:p>
          <w:p w:rsidR="00BE64EE" w:rsidRPr="00820DF2" w:rsidRDefault="00BE64EE" w:rsidP="006A7E6B">
            <w:pPr>
              <w:pStyle w:val="101"/>
              <w:numPr>
                <w:ilvl w:val="0"/>
                <w:numId w:val="54"/>
              </w:numPr>
              <w:shd w:val="clear" w:color="auto" w:fill="auto"/>
              <w:tabs>
                <w:tab w:val="left" w:pos="217"/>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строить рассуждения в форме связи простых суждений об объекте, его строении, свойствах и связях;</w:t>
            </w:r>
          </w:p>
          <w:p w:rsidR="00BE64EE" w:rsidRPr="00820DF2" w:rsidRDefault="00BE64EE" w:rsidP="006A7E6B">
            <w:pPr>
              <w:pStyle w:val="101"/>
              <w:numPr>
                <w:ilvl w:val="0"/>
                <w:numId w:val="54"/>
              </w:numPr>
              <w:shd w:val="clear" w:color="auto" w:fill="auto"/>
              <w:tabs>
                <w:tab w:val="left" w:pos="222"/>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обобщать (самостоятельно выделять ряд или класс объектов);</w:t>
            </w:r>
          </w:p>
          <w:p w:rsidR="00BE64EE" w:rsidRPr="00820DF2" w:rsidRDefault="00BE64EE" w:rsidP="006A7E6B">
            <w:pPr>
              <w:pStyle w:val="101"/>
              <w:numPr>
                <w:ilvl w:val="0"/>
                <w:numId w:val="54"/>
              </w:numPr>
              <w:shd w:val="clear" w:color="auto" w:fill="auto"/>
              <w:tabs>
                <w:tab w:val="left" w:pos="207"/>
              </w:tabs>
              <w:spacing w:before="120" w:after="120" w:line="240" w:lineRule="auto"/>
              <w:rPr>
                <w:rFonts w:ascii="Times New Roman" w:hAnsi="Times New Roman" w:cs="Times New Roman"/>
                <w:sz w:val="28"/>
                <w:szCs w:val="28"/>
              </w:rPr>
            </w:pPr>
            <w:r w:rsidRPr="00820DF2">
              <w:rPr>
                <w:rFonts w:ascii="Times New Roman" w:hAnsi="Times New Roman" w:cs="Times New Roman"/>
                <w:sz w:val="28"/>
                <w:szCs w:val="28"/>
              </w:rPr>
              <w:t>подводить анализируемые объекты (явления) под понятие на основе распознавания объектов, выделения существенных признаков и их синтеза (например: часть речи - самостоятельная часть речи; глагол - глаголы I и II спряжения, единственного и множественного числа и т.д.);</w:t>
            </w:r>
          </w:p>
          <w:p w:rsidR="00BE64EE" w:rsidRPr="00820DF2" w:rsidRDefault="00BE64EE" w:rsidP="006A7E6B">
            <w:pPr>
              <w:spacing w:before="120" w:after="120"/>
              <w:jc w:val="both"/>
              <w:rPr>
                <w:sz w:val="28"/>
                <w:szCs w:val="28"/>
              </w:rPr>
            </w:pPr>
            <w:r w:rsidRPr="00820DF2">
              <w:rPr>
                <w:sz w:val="28"/>
                <w:szCs w:val="28"/>
              </w:rPr>
              <w:t>-устанавливать аналогии.</w:t>
            </w:r>
          </w:p>
        </w:tc>
      </w:tr>
      <w:tr w:rsidR="00BE64EE" w:rsidRPr="00820DF2" w:rsidTr="00792373">
        <w:tc>
          <w:tcPr>
            <w:tcW w:w="14306" w:type="dxa"/>
            <w:gridSpan w:val="4"/>
          </w:tcPr>
          <w:p w:rsidR="00BE64EE" w:rsidRPr="00820DF2" w:rsidRDefault="00BE64EE" w:rsidP="006A7E6B">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rsidTr="00792373">
        <w:tc>
          <w:tcPr>
            <w:tcW w:w="3416" w:type="dxa"/>
          </w:tcPr>
          <w:p w:rsidR="00BE64EE" w:rsidRPr="00820DF2" w:rsidRDefault="00BE64EE" w:rsidP="00DF7988">
            <w:pPr>
              <w:pStyle w:val="131"/>
              <w:numPr>
                <w:ilvl w:val="0"/>
                <w:numId w:val="55"/>
              </w:numPr>
              <w:shd w:val="clear" w:color="auto" w:fill="auto"/>
              <w:tabs>
                <w:tab w:val="left" w:pos="33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ориентироваться на возможное разнообразие способов решения учебной задачи;</w:t>
            </w:r>
          </w:p>
          <w:p w:rsidR="00BE64EE" w:rsidRPr="00820DF2" w:rsidRDefault="00BE64EE" w:rsidP="00DF7988">
            <w:pPr>
              <w:pStyle w:val="131"/>
              <w:numPr>
                <w:ilvl w:val="0"/>
                <w:numId w:val="55"/>
              </w:numPr>
              <w:shd w:val="clear" w:color="auto" w:fill="auto"/>
              <w:tabs>
                <w:tab w:val="left" w:pos="28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первоначальному уме</w:t>
            </w:r>
            <w:r w:rsidRPr="00820DF2">
              <w:rPr>
                <w:rFonts w:ascii="Times New Roman" w:hAnsi="Times New Roman" w:cs="Times New Roman"/>
                <w:i/>
                <w:iCs/>
                <w:sz w:val="28"/>
                <w:szCs w:val="28"/>
              </w:rPr>
              <w:softHyphen/>
              <w:t>нию смыслового воспри</w:t>
            </w:r>
            <w:r w:rsidRPr="00820DF2">
              <w:rPr>
                <w:rFonts w:ascii="Times New Roman" w:hAnsi="Times New Roman" w:cs="Times New Roman"/>
                <w:i/>
                <w:iCs/>
                <w:sz w:val="28"/>
                <w:szCs w:val="28"/>
              </w:rPr>
              <w:softHyphen/>
              <w:t>ятия текста;</w:t>
            </w:r>
          </w:p>
          <w:p w:rsidR="00BE64EE" w:rsidRPr="00820DF2" w:rsidRDefault="00BE64EE" w:rsidP="00DF7988">
            <w:pPr>
              <w:pStyle w:val="131"/>
              <w:numPr>
                <w:ilvl w:val="0"/>
                <w:numId w:val="55"/>
              </w:numPr>
              <w:shd w:val="clear" w:color="auto" w:fill="auto"/>
              <w:tabs>
                <w:tab w:val="left" w:pos="35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подводить языковой факт под понятия раз</w:t>
            </w:r>
            <w:r w:rsidRPr="00820DF2">
              <w:rPr>
                <w:rFonts w:ascii="Times New Roman" w:hAnsi="Times New Roman" w:cs="Times New Roman"/>
                <w:i/>
                <w:iCs/>
                <w:sz w:val="28"/>
                <w:szCs w:val="28"/>
              </w:rPr>
              <w:softHyphen/>
              <w:t>ного уровня обобщения (например: слово - слова, обозначающие предметы, род слов, обозначающих предметы);</w:t>
            </w:r>
          </w:p>
          <w:p w:rsidR="00BE64EE" w:rsidRPr="00820DF2" w:rsidRDefault="00BE64EE" w:rsidP="006A7E6B">
            <w:pPr>
              <w:spacing w:before="120"/>
              <w:rPr>
                <w:i/>
                <w:iCs/>
                <w:sz w:val="28"/>
                <w:szCs w:val="28"/>
              </w:rPr>
            </w:pPr>
            <w:r w:rsidRPr="00820DF2">
              <w:rPr>
                <w:i/>
                <w:iCs/>
                <w:sz w:val="28"/>
                <w:szCs w:val="28"/>
              </w:rPr>
              <w:t>проводить аналогии между изучаемым ма</w:t>
            </w:r>
            <w:r w:rsidRPr="00820DF2">
              <w:rPr>
                <w:i/>
                <w:iCs/>
                <w:sz w:val="28"/>
                <w:szCs w:val="28"/>
              </w:rPr>
              <w:softHyphen/>
              <w:t>териалом и собственным опытом.</w:t>
            </w:r>
          </w:p>
        </w:tc>
        <w:tc>
          <w:tcPr>
            <w:tcW w:w="3630" w:type="dxa"/>
          </w:tcPr>
          <w:p w:rsidR="00BE64EE" w:rsidRPr="00820DF2" w:rsidRDefault="00BE64EE" w:rsidP="00DF7988">
            <w:pPr>
              <w:pStyle w:val="131"/>
              <w:numPr>
                <w:ilvl w:val="0"/>
                <w:numId w:val="56"/>
              </w:numPr>
              <w:shd w:val="clear" w:color="auto" w:fill="auto"/>
              <w:tabs>
                <w:tab w:val="left" w:pos="32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строить небольшие сообщения в устной и письменной форме;</w:t>
            </w:r>
          </w:p>
          <w:p w:rsidR="00BE64EE" w:rsidRPr="00820DF2" w:rsidRDefault="00BE64EE" w:rsidP="00DF7988">
            <w:pPr>
              <w:pStyle w:val="131"/>
              <w:numPr>
                <w:ilvl w:val="0"/>
                <w:numId w:val="56"/>
              </w:numPr>
              <w:shd w:val="clear" w:color="auto" w:fill="auto"/>
              <w:tabs>
                <w:tab w:val="left" w:pos="38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выделять информацию из сообщений разных видов (в т.ч. текстов) в соответствии с учебной задачей;</w:t>
            </w:r>
          </w:p>
          <w:p w:rsidR="00BE64EE" w:rsidRPr="00820DF2" w:rsidRDefault="00BE64EE" w:rsidP="00DF7988">
            <w:pPr>
              <w:pStyle w:val="131"/>
              <w:numPr>
                <w:ilvl w:val="0"/>
                <w:numId w:val="56"/>
              </w:numPr>
              <w:shd w:val="clear" w:color="auto" w:fill="auto"/>
              <w:tabs>
                <w:tab w:val="left" w:pos="33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осуществлять запись (фиксацию) указанной учителем информации об изучаемом языковом факте;</w:t>
            </w:r>
          </w:p>
          <w:p w:rsidR="00BE64EE" w:rsidRPr="00820DF2" w:rsidRDefault="00BE64EE" w:rsidP="00DF7988">
            <w:pPr>
              <w:pStyle w:val="131"/>
              <w:numPr>
                <w:ilvl w:val="0"/>
                <w:numId w:val="56"/>
              </w:numPr>
              <w:shd w:val="clear" w:color="auto" w:fill="auto"/>
              <w:tabs>
                <w:tab w:val="left" w:pos="31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w:t>
            </w:r>
          </w:p>
          <w:p w:rsidR="00BE64EE" w:rsidRPr="00820DF2" w:rsidRDefault="00BE64EE" w:rsidP="00820DF2">
            <w:pPr>
              <w:spacing w:before="120"/>
              <w:rPr>
                <w:i/>
                <w:iCs/>
                <w:sz w:val="28"/>
                <w:szCs w:val="28"/>
              </w:rPr>
            </w:pPr>
            <w:r w:rsidRPr="00820DF2">
              <w:rPr>
                <w:i/>
                <w:iCs/>
                <w:sz w:val="28"/>
                <w:szCs w:val="28"/>
              </w:rPr>
              <w:t>обобщать (выводить общее для целого ряда единичных объектов).</w:t>
            </w:r>
          </w:p>
        </w:tc>
        <w:tc>
          <w:tcPr>
            <w:tcW w:w="3630" w:type="dxa"/>
          </w:tcPr>
          <w:p w:rsidR="00BE64EE" w:rsidRPr="00820DF2" w:rsidRDefault="00BE64EE" w:rsidP="00DF7988">
            <w:pPr>
              <w:pStyle w:val="131"/>
              <w:numPr>
                <w:ilvl w:val="0"/>
                <w:numId w:val="57"/>
              </w:numPr>
              <w:shd w:val="clear" w:color="auto" w:fill="auto"/>
              <w:tabs>
                <w:tab w:val="left" w:pos="33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осуществлять расширенный поиск информации в соответствии с заданиями учителя с использованием ресурсов библиотек, поисковых систем, медиаресурсов;</w:t>
            </w:r>
          </w:p>
          <w:p w:rsidR="00BE64EE" w:rsidRPr="00820DF2" w:rsidRDefault="00BE64EE" w:rsidP="00DF7988">
            <w:pPr>
              <w:pStyle w:val="131"/>
              <w:numPr>
                <w:ilvl w:val="0"/>
                <w:numId w:val="57"/>
              </w:numPr>
              <w:shd w:val="clear" w:color="auto" w:fill="auto"/>
              <w:tabs>
                <w:tab w:val="left" w:pos="34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записывать, фиксировать информацию о русском языке с помощью инструментов ИКТ;</w:t>
            </w:r>
          </w:p>
          <w:p w:rsidR="00BE64EE" w:rsidRPr="00820DF2" w:rsidRDefault="00BE64EE" w:rsidP="00DF7988">
            <w:pPr>
              <w:pStyle w:val="131"/>
              <w:numPr>
                <w:ilvl w:val="0"/>
                <w:numId w:val="57"/>
              </w:numPr>
              <w:shd w:val="clear" w:color="auto" w:fill="auto"/>
              <w:tabs>
                <w:tab w:val="left" w:pos="32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создавать и преобразовывать модели и схемы по заданиям учителя;</w:t>
            </w:r>
          </w:p>
          <w:p w:rsidR="00BE64EE" w:rsidRPr="00820DF2" w:rsidRDefault="00BE64EE" w:rsidP="00DF7988">
            <w:pPr>
              <w:pStyle w:val="131"/>
              <w:numPr>
                <w:ilvl w:val="0"/>
                <w:numId w:val="57"/>
              </w:numPr>
              <w:shd w:val="clear" w:color="auto" w:fill="auto"/>
              <w:tabs>
                <w:tab w:val="left" w:pos="40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строить сообщения в устной и письменной форме;</w:t>
            </w:r>
          </w:p>
          <w:p w:rsidR="00BE64EE" w:rsidRPr="00820DF2" w:rsidRDefault="00BE64EE" w:rsidP="00DF7988">
            <w:pPr>
              <w:pStyle w:val="131"/>
              <w:numPr>
                <w:ilvl w:val="0"/>
                <w:numId w:val="57"/>
              </w:numPr>
              <w:shd w:val="clear" w:color="auto" w:fill="auto"/>
              <w:tabs>
                <w:tab w:val="left" w:pos="32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самостоятельно разные способы решения учебной задачи;</w:t>
            </w:r>
          </w:p>
          <w:p w:rsidR="006A7E6B" w:rsidRPr="006A7E6B" w:rsidRDefault="00BE64EE" w:rsidP="006A7E6B">
            <w:pPr>
              <w:pStyle w:val="131"/>
              <w:numPr>
                <w:ilvl w:val="0"/>
                <w:numId w:val="57"/>
              </w:numPr>
              <w:shd w:val="clear" w:color="auto" w:fill="auto"/>
              <w:tabs>
                <w:tab w:val="left" w:pos="293"/>
              </w:tabs>
              <w:spacing w:before="120" w:line="240" w:lineRule="auto"/>
              <w:rPr>
                <w:i/>
                <w:iCs/>
                <w:sz w:val="28"/>
                <w:szCs w:val="28"/>
              </w:rPr>
            </w:pPr>
            <w:r w:rsidRPr="00820DF2">
              <w:rPr>
                <w:rFonts w:ascii="Times New Roman" w:hAnsi="Times New Roman" w:cs="Times New Roman"/>
                <w:i/>
                <w:iCs/>
                <w:sz w:val="28"/>
                <w:szCs w:val="28"/>
              </w:rPr>
              <w:t xml:space="preserve">осуществлять сравнение, сериацию и классификацию изученных объектов по </w:t>
            </w:r>
            <w:r w:rsidRPr="00820DF2">
              <w:rPr>
                <w:rFonts w:ascii="Times New Roman" w:hAnsi="Times New Roman" w:cs="Times New Roman"/>
                <w:i/>
                <w:iCs/>
                <w:sz w:val="28"/>
                <w:szCs w:val="28"/>
              </w:rPr>
              <w:lastRenderedPageBreak/>
              <w:t>самостоятельно выделенным основаниям (критериям);</w:t>
            </w:r>
          </w:p>
          <w:p w:rsidR="00BE64EE" w:rsidRPr="006A7E6B" w:rsidRDefault="00BE64EE" w:rsidP="006A7E6B">
            <w:pPr>
              <w:pStyle w:val="131"/>
              <w:numPr>
                <w:ilvl w:val="0"/>
                <w:numId w:val="57"/>
              </w:numPr>
              <w:shd w:val="clear" w:color="auto" w:fill="auto"/>
              <w:tabs>
                <w:tab w:val="left" w:pos="293"/>
              </w:tabs>
              <w:spacing w:before="120" w:line="240" w:lineRule="auto"/>
              <w:rPr>
                <w:rFonts w:ascii="Times New Roman" w:hAnsi="Times New Roman" w:cs="Times New Roman"/>
                <w:i/>
                <w:iCs/>
                <w:sz w:val="28"/>
                <w:szCs w:val="28"/>
              </w:rPr>
            </w:pPr>
            <w:r w:rsidRPr="006A7E6B">
              <w:rPr>
                <w:rFonts w:ascii="Times New Roman" w:hAnsi="Times New Roman" w:cs="Times New Roman"/>
                <w:i/>
                <w:iCs/>
                <w:sz w:val="28"/>
                <w:szCs w:val="28"/>
              </w:rPr>
              <w:t>строить логическое рассуждение как связь простых суждений об объ</w:t>
            </w:r>
            <w:r w:rsidRPr="006A7E6B">
              <w:rPr>
                <w:rFonts w:ascii="Times New Roman" w:hAnsi="Times New Roman" w:cs="Times New Roman"/>
                <w:i/>
                <w:iCs/>
                <w:sz w:val="28"/>
                <w:szCs w:val="28"/>
              </w:rPr>
              <w:softHyphen/>
              <w:t>екте (явлении).</w:t>
            </w:r>
          </w:p>
        </w:tc>
        <w:tc>
          <w:tcPr>
            <w:tcW w:w="3630" w:type="dxa"/>
          </w:tcPr>
          <w:p w:rsidR="00BE64EE" w:rsidRPr="00820DF2" w:rsidRDefault="00BE64EE" w:rsidP="00DF7988">
            <w:pPr>
              <w:pStyle w:val="131"/>
              <w:numPr>
                <w:ilvl w:val="0"/>
                <w:numId w:val="58"/>
              </w:numPr>
              <w:shd w:val="clear" w:color="auto" w:fill="auto"/>
              <w:tabs>
                <w:tab w:val="left" w:pos="26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осуществлять расширенный поиск информации в соответствии с заданиями учителя с использованием ресурсов библиотек и сети Интернет;</w:t>
            </w:r>
          </w:p>
          <w:p w:rsidR="00BE64EE" w:rsidRPr="00820DF2" w:rsidRDefault="00BE64EE" w:rsidP="00DF7988">
            <w:pPr>
              <w:pStyle w:val="131"/>
              <w:numPr>
                <w:ilvl w:val="0"/>
                <w:numId w:val="58"/>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записывать, фиксировать информацию о русском языке с помощью инструментов ИКТ;</w:t>
            </w:r>
          </w:p>
          <w:p w:rsidR="00BE64EE" w:rsidRPr="00820DF2" w:rsidRDefault="00BE64EE" w:rsidP="00DF7988">
            <w:pPr>
              <w:pStyle w:val="131"/>
              <w:numPr>
                <w:ilvl w:val="0"/>
                <w:numId w:val="58"/>
              </w:numPr>
              <w:shd w:val="clear" w:color="auto" w:fill="auto"/>
              <w:tabs>
                <w:tab w:val="left" w:pos="27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создавать и преобразовывать схемы для решения учебных задач;</w:t>
            </w:r>
          </w:p>
          <w:p w:rsidR="00BE64EE" w:rsidRPr="00820DF2" w:rsidRDefault="00BE64EE" w:rsidP="00DF7988">
            <w:pPr>
              <w:pStyle w:val="131"/>
              <w:numPr>
                <w:ilvl w:val="0"/>
                <w:numId w:val="58"/>
              </w:numPr>
              <w:shd w:val="clear" w:color="auto" w:fill="auto"/>
              <w:tabs>
                <w:tab w:val="left" w:pos="31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осознанно и произвольно строить сообщения в устной и письменной форме;</w:t>
            </w:r>
          </w:p>
          <w:p w:rsidR="00BE64EE" w:rsidRPr="00820DF2" w:rsidRDefault="00BE64EE" w:rsidP="00DF7988">
            <w:pPr>
              <w:pStyle w:val="131"/>
              <w:numPr>
                <w:ilvl w:val="0"/>
                <w:numId w:val="58"/>
              </w:numPr>
              <w:shd w:val="clear" w:color="auto" w:fill="auto"/>
              <w:tabs>
                <w:tab w:val="left" w:pos="31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осуществлять выбор наиболее эффективных способов решения учебных задач в зависимости от конкретных условий;</w:t>
            </w:r>
          </w:p>
          <w:p w:rsidR="00BE64EE" w:rsidRPr="00820DF2" w:rsidRDefault="00BE64EE" w:rsidP="00DF7988">
            <w:pPr>
              <w:pStyle w:val="131"/>
              <w:numPr>
                <w:ilvl w:val="0"/>
                <w:numId w:val="58"/>
              </w:numPr>
              <w:shd w:val="clear" w:color="auto" w:fill="auto"/>
              <w:tabs>
                <w:tab w:val="left" w:pos="29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осуществлять синтез как составление целого из частей, самостоятельно </w:t>
            </w:r>
            <w:r w:rsidRPr="00820DF2">
              <w:rPr>
                <w:rFonts w:ascii="Times New Roman" w:hAnsi="Times New Roman" w:cs="Times New Roman"/>
                <w:i/>
                <w:iCs/>
                <w:sz w:val="28"/>
                <w:szCs w:val="28"/>
              </w:rPr>
              <w:lastRenderedPageBreak/>
              <w:t>достраивая и восполняя недостающие компоненты;</w:t>
            </w:r>
          </w:p>
          <w:p w:rsidR="00BE64EE" w:rsidRPr="00820DF2" w:rsidRDefault="00BE64EE" w:rsidP="00DF7988">
            <w:pPr>
              <w:pStyle w:val="131"/>
              <w:numPr>
                <w:ilvl w:val="0"/>
                <w:numId w:val="58"/>
              </w:numPr>
              <w:shd w:val="clear" w:color="auto" w:fill="auto"/>
              <w:tabs>
                <w:tab w:val="left" w:pos="30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осуществлять сравнение, сериацию и классификацию изученных объектов по самостоятельно выделенным основаниям (критериям);</w:t>
            </w:r>
          </w:p>
          <w:p w:rsidR="00BE64EE" w:rsidRPr="00820DF2" w:rsidRDefault="00BE64EE" w:rsidP="00DF7988">
            <w:pPr>
              <w:pStyle w:val="131"/>
              <w:numPr>
                <w:ilvl w:val="0"/>
                <w:numId w:val="58"/>
              </w:numPr>
              <w:shd w:val="clear" w:color="auto" w:fill="auto"/>
              <w:tabs>
                <w:tab w:val="left" w:pos="29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строить логическое рассуждение, включающее установление причинно-следственных связей;</w:t>
            </w:r>
          </w:p>
          <w:p w:rsidR="00BE64EE" w:rsidRPr="00820DF2" w:rsidRDefault="00BE64EE" w:rsidP="006A7E6B">
            <w:pPr>
              <w:spacing w:before="120"/>
              <w:rPr>
                <w:i/>
                <w:iCs/>
                <w:sz w:val="28"/>
                <w:szCs w:val="28"/>
              </w:rPr>
            </w:pPr>
            <w:r w:rsidRPr="00820DF2">
              <w:rPr>
                <w:i/>
                <w:iCs/>
                <w:sz w:val="28"/>
                <w:szCs w:val="28"/>
              </w:rPr>
              <w:t>произвольно и осознанно владеть общими при</w:t>
            </w:r>
            <w:r w:rsidR="006A7E6B">
              <w:rPr>
                <w:i/>
                <w:iCs/>
                <w:sz w:val="28"/>
                <w:szCs w:val="28"/>
              </w:rPr>
              <w:t>ё</w:t>
            </w:r>
            <w:r w:rsidRPr="00820DF2">
              <w:rPr>
                <w:i/>
                <w:iCs/>
                <w:sz w:val="28"/>
                <w:szCs w:val="28"/>
              </w:rPr>
              <w:t>мами решения учебных задач.</w:t>
            </w:r>
          </w:p>
        </w:tc>
      </w:tr>
      <w:tr w:rsidR="00BE64EE" w:rsidRPr="00820DF2" w:rsidTr="00792373">
        <w:tc>
          <w:tcPr>
            <w:tcW w:w="14306" w:type="dxa"/>
            <w:gridSpan w:val="4"/>
          </w:tcPr>
          <w:p w:rsidR="00BE64EE" w:rsidRPr="00820DF2" w:rsidRDefault="00BE64EE" w:rsidP="00820DF2">
            <w:pPr>
              <w:pStyle w:val="121"/>
              <w:shd w:val="clear" w:color="auto" w:fill="auto"/>
              <w:spacing w:before="120" w:line="240" w:lineRule="auto"/>
              <w:jc w:val="center"/>
              <w:rPr>
                <w:rFonts w:ascii="Times New Roman" w:hAnsi="Times New Roman" w:cs="Times New Roman"/>
                <w:b/>
                <w:bCs/>
                <w:sz w:val="28"/>
                <w:szCs w:val="28"/>
              </w:rPr>
            </w:pPr>
            <w:r w:rsidRPr="00820DF2">
              <w:rPr>
                <w:rFonts w:ascii="Times New Roman" w:hAnsi="Times New Roman" w:cs="Times New Roman"/>
                <w:b/>
                <w:bCs/>
                <w:sz w:val="28"/>
                <w:szCs w:val="28"/>
              </w:rPr>
              <w:lastRenderedPageBreak/>
              <w:t>Коммуникативные универсальные учебные действия</w:t>
            </w:r>
          </w:p>
          <w:p w:rsidR="00BE64EE" w:rsidRPr="00820DF2" w:rsidRDefault="00BE64EE" w:rsidP="006A7E6B">
            <w:pPr>
              <w:spacing w:before="120"/>
              <w:jc w:val="center"/>
              <w:rPr>
                <w:sz w:val="28"/>
                <w:szCs w:val="28"/>
              </w:rPr>
            </w:pPr>
            <w:r w:rsidRPr="00820DF2">
              <w:rPr>
                <w:sz w:val="28"/>
                <w:szCs w:val="28"/>
              </w:rPr>
              <w:t>Обучающийся научится:</w:t>
            </w:r>
          </w:p>
        </w:tc>
      </w:tr>
      <w:tr w:rsidR="00BE64EE" w:rsidRPr="00820DF2" w:rsidTr="00792373">
        <w:tc>
          <w:tcPr>
            <w:tcW w:w="3416" w:type="dxa"/>
          </w:tcPr>
          <w:p w:rsidR="00BE64EE" w:rsidRPr="00820DF2" w:rsidRDefault="00BE64EE" w:rsidP="00DF7988">
            <w:pPr>
              <w:pStyle w:val="101"/>
              <w:numPr>
                <w:ilvl w:val="0"/>
                <w:numId w:val="59"/>
              </w:numPr>
              <w:shd w:val="clear" w:color="auto" w:fill="auto"/>
              <w:tabs>
                <w:tab w:val="left" w:pos="31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принимать участие в работе парами и группа</w:t>
            </w:r>
            <w:r w:rsidRPr="00820DF2">
              <w:rPr>
                <w:rFonts w:ascii="Times New Roman" w:hAnsi="Times New Roman" w:cs="Times New Roman"/>
                <w:sz w:val="28"/>
                <w:szCs w:val="28"/>
              </w:rPr>
              <w:softHyphen/>
              <w:t>ми;</w:t>
            </w:r>
          </w:p>
          <w:p w:rsidR="00BE64EE" w:rsidRPr="00820DF2" w:rsidRDefault="00BE64EE" w:rsidP="00DF7988">
            <w:pPr>
              <w:pStyle w:val="101"/>
              <w:numPr>
                <w:ilvl w:val="0"/>
                <w:numId w:val="59"/>
              </w:numPr>
              <w:shd w:val="clear" w:color="auto" w:fill="auto"/>
              <w:tabs>
                <w:tab w:val="left" w:pos="25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допускать существова</w:t>
            </w:r>
            <w:r w:rsidRPr="00820DF2">
              <w:rPr>
                <w:rFonts w:ascii="Times New Roman" w:hAnsi="Times New Roman" w:cs="Times New Roman"/>
                <w:sz w:val="28"/>
                <w:szCs w:val="28"/>
              </w:rPr>
              <w:softHyphen/>
              <w:t>ние различных точек зрения;</w:t>
            </w:r>
          </w:p>
          <w:p w:rsidR="00BE64EE" w:rsidRPr="00820DF2" w:rsidRDefault="00BE64EE" w:rsidP="00DF7988">
            <w:pPr>
              <w:pStyle w:val="101"/>
              <w:numPr>
                <w:ilvl w:val="0"/>
                <w:numId w:val="59"/>
              </w:numPr>
              <w:shd w:val="clear" w:color="auto" w:fill="auto"/>
              <w:tabs>
                <w:tab w:val="left" w:pos="3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договариваться, при</w:t>
            </w:r>
            <w:r w:rsidRPr="00820DF2">
              <w:rPr>
                <w:rFonts w:ascii="Times New Roman" w:hAnsi="Times New Roman" w:cs="Times New Roman"/>
                <w:sz w:val="28"/>
                <w:szCs w:val="28"/>
              </w:rPr>
              <w:softHyphen/>
              <w:t>ходить к общему реше</w:t>
            </w:r>
            <w:r w:rsidRPr="00820DF2">
              <w:rPr>
                <w:rFonts w:ascii="Times New Roman" w:hAnsi="Times New Roman" w:cs="Times New Roman"/>
                <w:sz w:val="28"/>
                <w:szCs w:val="28"/>
              </w:rPr>
              <w:softHyphen/>
              <w:t>нию;</w:t>
            </w:r>
          </w:p>
          <w:p w:rsidR="00BE64EE" w:rsidRPr="00820DF2" w:rsidRDefault="00BE64EE" w:rsidP="00B43E5F">
            <w:pPr>
              <w:spacing w:before="120"/>
              <w:rPr>
                <w:sz w:val="28"/>
                <w:szCs w:val="28"/>
              </w:rPr>
            </w:pPr>
            <w:r w:rsidRPr="00820DF2">
              <w:rPr>
                <w:sz w:val="28"/>
                <w:szCs w:val="28"/>
              </w:rPr>
              <w:lastRenderedPageBreak/>
              <w:t>использовать в общении правила вежливости.</w:t>
            </w:r>
          </w:p>
        </w:tc>
        <w:tc>
          <w:tcPr>
            <w:tcW w:w="3630" w:type="dxa"/>
          </w:tcPr>
          <w:p w:rsidR="00BE64EE" w:rsidRPr="00820DF2" w:rsidRDefault="00BE64EE" w:rsidP="00DF7988">
            <w:pPr>
              <w:pStyle w:val="101"/>
              <w:numPr>
                <w:ilvl w:val="0"/>
                <w:numId w:val="60"/>
              </w:numPr>
              <w:shd w:val="clear" w:color="auto" w:fill="auto"/>
              <w:tabs>
                <w:tab w:val="left" w:pos="34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выбирать адекватные речевые средства в диалоге с учителем, одноклассниками;</w:t>
            </w:r>
          </w:p>
          <w:p w:rsidR="00BE64EE" w:rsidRPr="00820DF2" w:rsidRDefault="00BE64EE" w:rsidP="00DF7988">
            <w:pPr>
              <w:pStyle w:val="101"/>
              <w:numPr>
                <w:ilvl w:val="0"/>
                <w:numId w:val="60"/>
              </w:numPr>
              <w:shd w:val="clear" w:color="auto" w:fill="auto"/>
              <w:tabs>
                <w:tab w:val="left" w:pos="289"/>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воспринимать другое мнение и позицию;</w:t>
            </w:r>
          </w:p>
          <w:p w:rsidR="00BE64EE" w:rsidRPr="00820DF2" w:rsidRDefault="00BE64EE" w:rsidP="00DF7988">
            <w:pPr>
              <w:pStyle w:val="101"/>
              <w:numPr>
                <w:ilvl w:val="0"/>
                <w:numId w:val="60"/>
              </w:numPr>
              <w:shd w:val="clear" w:color="auto" w:fill="auto"/>
              <w:tabs>
                <w:tab w:val="left" w:pos="32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формулировать собственное мнение и позицию;</w:t>
            </w:r>
          </w:p>
          <w:p w:rsidR="00BE64EE" w:rsidRPr="00820DF2" w:rsidRDefault="00BE64EE" w:rsidP="00DF7988">
            <w:pPr>
              <w:pStyle w:val="101"/>
              <w:numPr>
                <w:ilvl w:val="0"/>
                <w:numId w:val="60"/>
              </w:numPr>
              <w:shd w:val="clear" w:color="auto" w:fill="auto"/>
              <w:tabs>
                <w:tab w:val="left" w:pos="36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договариваться, приходить к общему решению (во фронтальной деятельности под ру</w:t>
            </w:r>
            <w:r w:rsidRPr="00820DF2">
              <w:rPr>
                <w:rFonts w:ascii="Times New Roman" w:hAnsi="Times New Roman" w:cs="Times New Roman"/>
                <w:sz w:val="28"/>
                <w:szCs w:val="28"/>
              </w:rPr>
              <w:softHyphen/>
              <w:t>ководством учителя);</w:t>
            </w:r>
          </w:p>
          <w:p w:rsidR="00BE64EE" w:rsidRDefault="00BE64EE" w:rsidP="00DF7988">
            <w:pPr>
              <w:pStyle w:val="101"/>
              <w:numPr>
                <w:ilvl w:val="0"/>
                <w:numId w:val="60"/>
              </w:numPr>
              <w:shd w:val="clear" w:color="auto" w:fill="auto"/>
              <w:tabs>
                <w:tab w:val="left" w:pos="32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строить понятные для партн</w:t>
            </w:r>
            <w:r w:rsidR="00B43E5F">
              <w:rPr>
                <w:rFonts w:ascii="Times New Roman" w:hAnsi="Times New Roman" w:cs="Times New Roman"/>
                <w:sz w:val="28"/>
                <w:szCs w:val="28"/>
              </w:rPr>
              <w:t>ё</w:t>
            </w:r>
            <w:r w:rsidRPr="00820DF2">
              <w:rPr>
                <w:rFonts w:ascii="Times New Roman" w:hAnsi="Times New Roman" w:cs="Times New Roman"/>
                <w:sz w:val="28"/>
                <w:szCs w:val="28"/>
              </w:rPr>
              <w:t>ра высказывания;</w:t>
            </w:r>
          </w:p>
          <w:p w:rsidR="00BE64EE" w:rsidRPr="00820DF2" w:rsidRDefault="00BE64EE" w:rsidP="00B43E5F">
            <w:pPr>
              <w:rPr>
                <w:sz w:val="28"/>
                <w:szCs w:val="28"/>
              </w:rPr>
            </w:pPr>
            <w:r w:rsidRPr="00B43E5F">
              <w:rPr>
                <w:rFonts w:eastAsia="Calibri"/>
                <w:sz w:val="28"/>
                <w:szCs w:val="28"/>
                <w:lang w:eastAsia="en-US"/>
              </w:rPr>
              <w:t>задавать вопросы, адекват</w:t>
            </w:r>
            <w:r w:rsidRPr="00B43E5F">
              <w:rPr>
                <w:rFonts w:eastAsia="Calibri"/>
                <w:sz w:val="28"/>
                <w:szCs w:val="28"/>
                <w:lang w:eastAsia="en-US"/>
              </w:rPr>
              <w:softHyphen/>
              <w:t>ные данной ситуации, позволяющие оценить е</w:t>
            </w:r>
            <w:r w:rsidR="00B43E5F" w:rsidRPr="00B43E5F">
              <w:rPr>
                <w:rFonts w:eastAsia="Calibri"/>
                <w:sz w:val="28"/>
                <w:szCs w:val="28"/>
                <w:lang w:eastAsia="en-US"/>
              </w:rPr>
              <w:t>ё</w:t>
            </w:r>
            <w:r w:rsidRPr="00B43E5F">
              <w:rPr>
                <w:rFonts w:eastAsia="Calibri"/>
                <w:sz w:val="28"/>
                <w:szCs w:val="28"/>
                <w:lang w:eastAsia="en-US"/>
              </w:rPr>
              <w:t xml:space="preserve"> в процессе общения</w:t>
            </w:r>
            <w:r w:rsidRPr="00820DF2">
              <w:rPr>
                <w:sz w:val="28"/>
                <w:szCs w:val="28"/>
              </w:rPr>
              <w:t>.</w:t>
            </w:r>
          </w:p>
        </w:tc>
        <w:tc>
          <w:tcPr>
            <w:tcW w:w="3630" w:type="dxa"/>
          </w:tcPr>
          <w:p w:rsidR="00BE64EE" w:rsidRPr="00820DF2" w:rsidRDefault="00BE64EE" w:rsidP="00DF7988">
            <w:pPr>
              <w:pStyle w:val="101"/>
              <w:numPr>
                <w:ilvl w:val="0"/>
                <w:numId w:val="61"/>
              </w:numPr>
              <w:shd w:val="clear" w:color="auto" w:fill="auto"/>
              <w:tabs>
                <w:tab w:val="left" w:pos="30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строить сообщение в соответствии с учебной задачей;</w:t>
            </w:r>
          </w:p>
          <w:p w:rsidR="00BE64EE" w:rsidRPr="00820DF2" w:rsidRDefault="00BE64EE" w:rsidP="00DF7988">
            <w:pPr>
              <w:pStyle w:val="101"/>
              <w:numPr>
                <w:ilvl w:val="0"/>
                <w:numId w:val="61"/>
              </w:numPr>
              <w:shd w:val="clear" w:color="auto" w:fill="auto"/>
              <w:tabs>
                <w:tab w:val="left" w:pos="3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ориентироваться на позицию партн</w:t>
            </w:r>
            <w:r w:rsidR="00B43E5F">
              <w:rPr>
                <w:rFonts w:ascii="Times New Roman" w:hAnsi="Times New Roman" w:cs="Times New Roman"/>
                <w:sz w:val="28"/>
                <w:szCs w:val="28"/>
              </w:rPr>
              <w:t>ё</w:t>
            </w:r>
            <w:r w:rsidRPr="00820DF2">
              <w:rPr>
                <w:rFonts w:ascii="Times New Roman" w:hAnsi="Times New Roman" w:cs="Times New Roman"/>
                <w:sz w:val="28"/>
                <w:szCs w:val="28"/>
              </w:rPr>
              <w:t>ра в общении и взаимодействии;</w:t>
            </w:r>
          </w:p>
          <w:p w:rsidR="00BE64EE" w:rsidRPr="00820DF2" w:rsidRDefault="00BE64EE" w:rsidP="00DF7988">
            <w:pPr>
              <w:pStyle w:val="101"/>
              <w:numPr>
                <w:ilvl w:val="0"/>
                <w:numId w:val="61"/>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учитывать другое мнение и позицию;</w:t>
            </w:r>
          </w:p>
          <w:p w:rsidR="00BE64EE" w:rsidRPr="00820DF2" w:rsidRDefault="00BE64EE" w:rsidP="00DF7988">
            <w:pPr>
              <w:pStyle w:val="101"/>
              <w:numPr>
                <w:ilvl w:val="0"/>
                <w:numId w:val="61"/>
              </w:numPr>
              <w:shd w:val="clear" w:color="auto" w:fill="auto"/>
              <w:tabs>
                <w:tab w:val="left" w:pos="29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договариваться, приходить к общему решению (при работе в паре, в группе);</w:t>
            </w:r>
          </w:p>
          <w:p w:rsidR="00BE64EE" w:rsidRPr="00820DF2" w:rsidRDefault="00BE64EE" w:rsidP="00DF7988">
            <w:pPr>
              <w:pStyle w:val="101"/>
              <w:numPr>
                <w:ilvl w:val="0"/>
                <w:numId w:val="61"/>
              </w:numPr>
              <w:shd w:val="clear" w:color="auto" w:fill="auto"/>
              <w:tabs>
                <w:tab w:val="left" w:pos="27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контролировать действия партн</w:t>
            </w:r>
            <w:r w:rsidR="00B43E5F">
              <w:rPr>
                <w:rFonts w:ascii="Times New Roman" w:hAnsi="Times New Roman" w:cs="Times New Roman"/>
                <w:sz w:val="28"/>
                <w:szCs w:val="28"/>
              </w:rPr>
              <w:t>ё</w:t>
            </w:r>
            <w:r w:rsidRPr="00820DF2">
              <w:rPr>
                <w:rFonts w:ascii="Times New Roman" w:hAnsi="Times New Roman" w:cs="Times New Roman"/>
                <w:sz w:val="28"/>
                <w:szCs w:val="28"/>
              </w:rPr>
              <w:t>ра;</w:t>
            </w:r>
          </w:p>
          <w:p w:rsidR="00BE64EE" w:rsidRPr="00820DF2" w:rsidRDefault="00BE64EE" w:rsidP="00B43E5F">
            <w:pPr>
              <w:pStyle w:val="101"/>
              <w:numPr>
                <w:ilvl w:val="0"/>
                <w:numId w:val="61"/>
              </w:numPr>
              <w:shd w:val="clear" w:color="auto" w:fill="auto"/>
              <w:tabs>
                <w:tab w:val="left" w:pos="278"/>
              </w:tabs>
              <w:spacing w:before="120" w:line="240" w:lineRule="auto"/>
              <w:rPr>
                <w:sz w:val="28"/>
                <w:szCs w:val="28"/>
              </w:rPr>
            </w:pPr>
            <w:r w:rsidRPr="00B43E5F">
              <w:rPr>
                <w:rFonts w:ascii="Times New Roman" w:hAnsi="Times New Roman" w:cs="Times New Roman"/>
                <w:sz w:val="28"/>
                <w:szCs w:val="28"/>
              </w:rPr>
              <w:t>адекватно использовать средства устной речи для решения различных коммуникативных задач.</w:t>
            </w:r>
          </w:p>
        </w:tc>
        <w:tc>
          <w:tcPr>
            <w:tcW w:w="3630" w:type="dxa"/>
          </w:tcPr>
          <w:p w:rsidR="00BE64EE" w:rsidRPr="00820DF2" w:rsidRDefault="00BE64EE" w:rsidP="00DF7988">
            <w:pPr>
              <w:pStyle w:val="101"/>
              <w:numPr>
                <w:ilvl w:val="0"/>
                <w:numId w:val="62"/>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 xml:space="preserve">строить монологическое высказывание (при возможности сопровождая его аудиовизуальной поддержкой), владеть диалогической формой коммуникации, используя в т.ч. средства и инструменты ИКТ и дистанционного </w:t>
            </w:r>
            <w:r w:rsidRPr="00820DF2">
              <w:rPr>
                <w:rFonts w:ascii="Times New Roman" w:hAnsi="Times New Roman" w:cs="Times New Roman"/>
                <w:sz w:val="28"/>
                <w:szCs w:val="28"/>
              </w:rPr>
              <w:lastRenderedPageBreak/>
              <w:t>общения;</w:t>
            </w:r>
          </w:p>
          <w:p w:rsidR="00BE64EE" w:rsidRPr="00820DF2" w:rsidRDefault="00BE64EE" w:rsidP="00DF7988">
            <w:pPr>
              <w:pStyle w:val="101"/>
              <w:numPr>
                <w:ilvl w:val="0"/>
                <w:numId w:val="62"/>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учитывать другое мнение и позицию, стремиться к координации различных позиций в сотрудничестве;</w:t>
            </w:r>
          </w:p>
          <w:p w:rsidR="00BE64EE" w:rsidRPr="00820DF2" w:rsidRDefault="00BE64EE" w:rsidP="00DF7988">
            <w:pPr>
              <w:pStyle w:val="101"/>
              <w:numPr>
                <w:ilvl w:val="0"/>
                <w:numId w:val="62"/>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формулировать собственное мнение и позицию;</w:t>
            </w:r>
          </w:p>
          <w:p w:rsidR="00BE64EE" w:rsidRPr="00820DF2" w:rsidRDefault="00BE64EE" w:rsidP="00DF7988">
            <w:pPr>
              <w:pStyle w:val="101"/>
              <w:numPr>
                <w:ilvl w:val="0"/>
                <w:numId w:val="62"/>
              </w:numPr>
              <w:shd w:val="clear" w:color="auto" w:fill="auto"/>
              <w:tabs>
                <w:tab w:val="left" w:pos="29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договариваться и приходить к общему реше</w:t>
            </w:r>
            <w:r w:rsidRPr="00820DF2">
              <w:rPr>
                <w:rFonts w:ascii="Times New Roman" w:hAnsi="Times New Roman" w:cs="Times New Roman"/>
                <w:sz w:val="28"/>
                <w:szCs w:val="28"/>
              </w:rPr>
              <w:softHyphen/>
              <w:t>нию в совместной деятельности, в т.ч. в ситуации столкновения интересов;</w:t>
            </w:r>
          </w:p>
          <w:p w:rsidR="00BE64EE" w:rsidRPr="00820DF2" w:rsidRDefault="00BE64EE" w:rsidP="00DF7988">
            <w:pPr>
              <w:pStyle w:val="101"/>
              <w:numPr>
                <w:ilvl w:val="0"/>
                <w:numId w:val="62"/>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строить понятные для партнера выска</w:t>
            </w:r>
            <w:r w:rsidR="00B43E5F">
              <w:rPr>
                <w:rFonts w:ascii="Times New Roman" w:hAnsi="Times New Roman" w:cs="Times New Roman"/>
                <w:sz w:val="28"/>
                <w:szCs w:val="28"/>
              </w:rPr>
              <w:t>зывания, учитывающие, что партнё</w:t>
            </w:r>
            <w:r w:rsidRPr="00820DF2">
              <w:rPr>
                <w:rFonts w:ascii="Times New Roman" w:hAnsi="Times New Roman" w:cs="Times New Roman"/>
                <w:sz w:val="28"/>
                <w:szCs w:val="28"/>
              </w:rPr>
              <w:t>р знает и видит, а что нет;</w:t>
            </w:r>
          </w:p>
          <w:p w:rsidR="00BE64EE" w:rsidRPr="00820DF2" w:rsidRDefault="00BE64EE" w:rsidP="00DF7988">
            <w:pPr>
              <w:pStyle w:val="101"/>
              <w:numPr>
                <w:ilvl w:val="0"/>
                <w:numId w:val="62"/>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задавать вопросы;</w:t>
            </w:r>
          </w:p>
          <w:p w:rsidR="00BE64EE" w:rsidRPr="00820DF2" w:rsidRDefault="00BE64EE" w:rsidP="00DF7988">
            <w:pPr>
              <w:pStyle w:val="101"/>
              <w:numPr>
                <w:ilvl w:val="0"/>
                <w:numId w:val="62"/>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контролировать действия партн</w:t>
            </w:r>
            <w:r w:rsidR="00B43E5F">
              <w:rPr>
                <w:rFonts w:ascii="Times New Roman" w:hAnsi="Times New Roman" w:cs="Times New Roman"/>
                <w:sz w:val="28"/>
                <w:szCs w:val="28"/>
              </w:rPr>
              <w:t>ё</w:t>
            </w:r>
            <w:r w:rsidRPr="00820DF2">
              <w:rPr>
                <w:rFonts w:ascii="Times New Roman" w:hAnsi="Times New Roman" w:cs="Times New Roman"/>
                <w:sz w:val="28"/>
                <w:szCs w:val="28"/>
              </w:rPr>
              <w:t>ра;</w:t>
            </w:r>
          </w:p>
          <w:p w:rsidR="00BE64EE" w:rsidRPr="00820DF2" w:rsidRDefault="00BE64EE" w:rsidP="00B43E5F">
            <w:pPr>
              <w:spacing w:before="120"/>
              <w:rPr>
                <w:sz w:val="28"/>
                <w:szCs w:val="28"/>
              </w:rPr>
            </w:pPr>
            <w:r w:rsidRPr="00820DF2">
              <w:rPr>
                <w:sz w:val="28"/>
                <w:szCs w:val="28"/>
              </w:rPr>
              <w:t>использовать речь для регуляции своего действия.</w:t>
            </w:r>
          </w:p>
        </w:tc>
      </w:tr>
      <w:tr w:rsidR="00BE64EE" w:rsidRPr="00820DF2" w:rsidTr="00792373">
        <w:tc>
          <w:tcPr>
            <w:tcW w:w="14306" w:type="dxa"/>
            <w:gridSpan w:val="4"/>
          </w:tcPr>
          <w:p w:rsidR="00BE64EE" w:rsidRPr="00820DF2" w:rsidRDefault="00BE64EE" w:rsidP="00B43E5F">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rsidTr="00792373">
        <w:tc>
          <w:tcPr>
            <w:tcW w:w="3416" w:type="dxa"/>
          </w:tcPr>
          <w:p w:rsidR="00BE64EE" w:rsidRPr="00820DF2" w:rsidRDefault="00BE64EE" w:rsidP="00DF7988">
            <w:pPr>
              <w:pStyle w:val="131"/>
              <w:numPr>
                <w:ilvl w:val="0"/>
                <w:numId w:val="63"/>
              </w:numPr>
              <w:shd w:val="clear" w:color="auto" w:fill="auto"/>
              <w:tabs>
                <w:tab w:val="left" w:pos="43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принимать другое </w:t>
            </w:r>
            <w:r w:rsidRPr="00820DF2">
              <w:rPr>
                <w:rFonts w:ascii="Times New Roman" w:hAnsi="Times New Roman" w:cs="Times New Roman"/>
                <w:i/>
                <w:iCs/>
                <w:sz w:val="28"/>
                <w:szCs w:val="28"/>
              </w:rPr>
              <w:lastRenderedPageBreak/>
              <w:t>мнение и позицию;</w:t>
            </w:r>
          </w:p>
          <w:p w:rsidR="00BE64EE" w:rsidRPr="00820DF2" w:rsidRDefault="00BE64EE" w:rsidP="00DF7988">
            <w:pPr>
              <w:pStyle w:val="131"/>
              <w:numPr>
                <w:ilvl w:val="0"/>
                <w:numId w:val="63"/>
              </w:numPr>
              <w:shd w:val="clear" w:color="auto" w:fill="auto"/>
              <w:tabs>
                <w:tab w:val="left" w:pos="34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формулировать соб</w:t>
            </w:r>
            <w:r w:rsidRPr="00820DF2">
              <w:rPr>
                <w:rFonts w:ascii="Times New Roman" w:hAnsi="Times New Roman" w:cs="Times New Roman"/>
                <w:i/>
                <w:iCs/>
                <w:sz w:val="28"/>
                <w:szCs w:val="28"/>
              </w:rPr>
              <w:softHyphen/>
              <w:t>ственное мнение и пози</w:t>
            </w:r>
            <w:r w:rsidRPr="00820DF2">
              <w:rPr>
                <w:rFonts w:ascii="Times New Roman" w:hAnsi="Times New Roman" w:cs="Times New Roman"/>
                <w:i/>
                <w:iCs/>
                <w:sz w:val="28"/>
                <w:szCs w:val="28"/>
              </w:rPr>
              <w:softHyphen/>
              <w:t>цию;</w:t>
            </w:r>
          </w:p>
          <w:p w:rsidR="00BE64EE" w:rsidRPr="00820DF2" w:rsidRDefault="00BE64EE" w:rsidP="00DF7988">
            <w:pPr>
              <w:pStyle w:val="131"/>
              <w:numPr>
                <w:ilvl w:val="0"/>
                <w:numId w:val="63"/>
              </w:numPr>
              <w:shd w:val="clear" w:color="auto" w:fill="auto"/>
              <w:tabs>
                <w:tab w:val="left" w:pos="374"/>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строить понятные для партнера высказывания;</w:t>
            </w:r>
          </w:p>
          <w:p w:rsidR="00BE64EE" w:rsidRPr="00820DF2" w:rsidRDefault="00BE64EE" w:rsidP="00DF7988">
            <w:pPr>
              <w:pStyle w:val="131"/>
              <w:numPr>
                <w:ilvl w:val="0"/>
                <w:numId w:val="63"/>
              </w:numPr>
              <w:shd w:val="clear" w:color="auto" w:fill="auto"/>
              <w:tabs>
                <w:tab w:val="left" w:pos="254"/>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задавать вопросы;</w:t>
            </w:r>
          </w:p>
          <w:p w:rsidR="00BE64EE" w:rsidRPr="00820DF2" w:rsidRDefault="00BE64EE" w:rsidP="00B43E5F">
            <w:pPr>
              <w:pStyle w:val="131"/>
              <w:numPr>
                <w:ilvl w:val="0"/>
                <w:numId w:val="63"/>
              </w:numPr>
              <w:shd w:val="clear" w:color="auto" w:fill="auto"/>
              <w:tabs>
                <w:tab w:val="left" w:pos="34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адекватно использо</w:t>
            </w:r>
            <w:r w:rsidRPr="00820DF2">
              <w:rPr>
                <w:rFonts w:ascii="Times New Roman" w:hAnsi="Times New Roman" w:cs="Times New Roman"/>
                <w:i/>
                <w:iCs/>
                <w:sz w:val="28"/>
                <w:szCs w:val="28"/>
              </w:rPr>
              <w:softHyphen/>
              <w:t>вать средства устного общения для решения коммуникативных задач.</w:t>
            </w:r>
          </w:p>
        </w:tc>
        <w:tc>
          <w:tcPr>
            <w:tcW w:w="3630" w:type="dxa"/>
          </w:tcPr>
          <w:p w:rsidR="00BE64EE" w:rsidRPr="00820DF2" w:rsidRDefault="00BE64EE" w:rsidP="00DF7988">
            <w:pPr>
              <w:pStyle w:val="131"/>
              <w:numPr>
                <w:ilvl w:val="0"/>
                <w:numId w:val="64"/>
              </w:numPr>
              <w:shd w:val="clear" w:color="auto" w:fill="auto"/>
              <w:tabs>
                <w:tab w:val="left" w:pos="44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 xml:space="preserve">строить </w:t>
            </w:r>
            <w:r w:rsidRPr="00820DF2">
              <w:rPr>
                <w:rFonts w:ascii="Times New Roman" w:hAnsi="Times New Roman" w:cs="Times New Roman"/>
                <w:i/>
                <w:iCs/>
                <w:sz w:val="28"/>
                <w:szCs w:val="28"/>
              </w:rPr>
              <w:lastRenderedPageBreak/>
              <w:t>монологическое высказывание;</w:t>
            </w:r>
          </w:p>
          <w:p w:rsidR="00BE64EE" w:rsidRPr="00820DF2" w:rsidRDefault="00BE64EE" w:rsidP="00DF7988">
            <w:pPr>
              <w:pStyle w:val="131"/>
              <w:numPr>
                <w:ilvl w:val="0"/>
                <w:numId w:val="64"/>
              </w:numPr>
              <w:shd w:val="clear" w:color="auto" w:fill="auto"/>
              <w:tabs>
                <w:tab w:val="left" w:pos="409"/>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ориентироваться на по</w:t>
            </w:r>
            <w:r w:rsidRPr="00820DF2">
              <w:rPr>
                <w:rFonts w:ascii="Times New Roman" w:hAnsi="Times New Roman" w:cs="Times New Roman"/>
                <w:i/>
                <w:iCs/>
                <w:sz w:val="28"/>
                <w:szCs w:val="28"/>
              </w:rPr>
              <w:softHyphen/>
              <w:t>зицию партн</w:t>
            </w:r>
            <w:r w:rsidR="00B43E5F">
              <w:rPr>
                <w:rFonts w:ascii="Times New Roman" w:hAnsi="Times New Roman" w:cs="Times New Roman"/>
                <w:i/>
                <w:iCs/>
                <w:sz w:val="28"/>
                <w:szCs w:val="28"/>
              </w:rPr>
              <w:t>ё</w:t>
            </w:r>
            <w:r w:rsidRPr="00820DF2">
              <w:rPr>
                <w:rFonts w:ascii="Times New Roman" w:hAnsi="Times New Roman" w:cs="Times New Roman"/>
                <w:i/>
                <w:iCs/>
                <w:sz w:val="28"/>
                <w:szCs w:val="28"/>
              </w:rPr>
              <w:t>ра в общении и взаимодействии;</w:t>
            </w:r>
          </w:p>
          <w:p w:rsidR="00BE64EE" w:rsidRPr="00820DF2" w:rsidRDefault="00BE64EE" w:rsidP="00DF7988">
            <w:pPr>
              <w:pStyle w:val="131"/>
              <w:numPr>
                <w:ilvl w:val="0"/>
                <w:numId w:val="64"/>
              </w:numPr>
              <w:shd w:val="clear" w:color="auto" w:fill="auto"/>
              <w:tabs>
                <w:tab w:val="left" w:pos="36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учитывать другое мнение и позицию;</w:t>
            </w:r>
          </w:p>
          <w:p w:rsidR="00BE64EE" w:rsidRPr="00820DF2" w:rsidRDefault="00BE64EE" w:rsidP="00DF7988">
            <w:pPr>
              <w:pStyle w:val="131"/>
              <w:numPr>
                <w:ilvl w:val="0"/>
                <w:numId w:val="64"/>
              </w:numPr>
              <w:shd w:val="clear" w:color="auto" w:fill="auto"/>
              <w:tabs>
                <w:tab w:val="left" w:pos="35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договариваться, приходить к общему решению (при работе в группе, в паре);</w:t>
            </w:r>
          </w:p>
          <w:p w:rsidR="00BE64EE" w:rsidRPr="00820DF2" w:rsidRDefault="00BE64EE" w:rsidP="00DF7988">
            <w:pPr>
              <w:pStyle w:val="131"/>
              <w:numPr>
                <w:ilvl w:val="0"/>
                <w:numId w:val="64"/>
              </w:numPr>
              <w:shd w:val="clear" w:color="auto" w:fill="auto"/>
              <w:tabs>
                <w:tab w:val="left" w:pos="394"/>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контролировать действия партн</w:t>
            </w:r>
            <w:r w:rsidR="00B43E5F">
              <w:rPr>
                <w:rFonts w:ascii="Times New Roman" w:hAnsi="Times New Roman" w:cs="Times New Roman"/>
                <w:i/>
                <w:iCs/>
                <w:sz w:val="28"/>
                <w:szCs w:val="28"/>
              </w:rPr>
              <w:t>ё</w:t>
            </w:r>
            <w:r w:rsidRPr="00820DF2">
              <w:rPr>
                <w:rFonts w:ascii="Times New Roman" w:hAnsi="Times New Roman" w:cs="Times New Roman"/>
                <w:i/>
                <w:iCs/>
                <w:sz w:val="28"/>
                <w:szCs w:val="28"/>
              </w:rPr>
              <w:t>ра: оценивать качество, последовательность дей</w:t>
            </w:r>
            <w:r w:rsidRPr="00820DF2">
              <w:rPr>
                <w:rFonts w:ascii="Times New Roman" w:hAnsi="Times New Roman" w:cs="Times New Roman"/>
                <w:i/>
                <w:iCs/>
                <w:sz w:val="28"/>
                <w:szCs w:val="28"/>
              </w:rPr>
              <w:softHyphen/>
              <w:t>ствий, выполняем</w:t>
            </w:r>
            <w:r w:rsidR="00B43E5F">
              <w:rPr>
                <w:rFonts w:ascii="Times New Roman" w:hAnsi="Times New Roman" w:cs="Times New Roman"/>
                <w:i/>
                <w:iCs/>
                <w:sz w:val="28"/>
                <w:szCs w:val="28"/>
              </w:rPr>
              <w:t>ых партнё</w:t>
            </w:r>
            <w:r w:rsidRPr="00820DF2">
              <w:rPr>
                <w:rFonts w:ascii="Times New Roman" w:hAnsi="Times New Roman" w:cs="Times New Roman"/>
                <w:i/>
                <w:iCs/>
                <w:sz w:val="28"/>
                <w:szCs w:val="28"/>
              </w:rPr>
              <w:t>ром, производить сравнение данных операций с тем, как бы их выполнил «я сам»;</w:t>
            </w:r>
          </w:p>
          <w:p w:rsidR="00BE64EE" w:rsidRPr="00820DF2" w:rsidRDefault="00BE64EE" w:rsidP="00DF7988">
            <w:pPr>
              <w:pStyle w:val="131"/>
              <w:numPr>
                <w:ilvl w:val="0"/>
                <w:numId w:val="64"/>
              </w:numPr>
              <w:shd w:val="clear" w:color="auto" w:fill="auto"/>
              <w:tabs>
                <w:tab w:val="left" w:pos="44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адекватно использовать средства устной речи для решения различных коммуника</w:t>
            </w:r>
            <w:r w:rsidRPr="00820DF2">
              <w:rPr>
                <w:rFonts w:ascii="Times New Roman" w:hAnsi="Times New Roman" w:cs="Times New Roman"/>
                <w:i/>
                <w:iCs/>
                <w:sz w:val="28"/>
                <w:szCs w:val="28"/>
              </w:rPr>
              <w:softHyphen/>
              <w:t>тивных задач;</w:t>
            </w:r>
          </w:p>
          <w:p w:rsidR="00BE64EE" w:rsidRPr="00820DF2" w:rsidRDefault="00BE64EE" w:rsidP="00DF7988">
            <w:pPr>
              <w:pStyle w:val="131"/>
              <w:numPr>
                <w:ilvl w:val="0"/>
                <w:numId w:val="64"/>
              </w:numPr>
              <w:shd w:val="clear" w:color="auto" w:fill="auto"/>
              <w:tabs>
                <w:tab w:val="left" w:pos="30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осуществлять действие </w:t>
            </w:r>
            <w:r w:rsidRPr="00820DF2">
              <w:rPr>
                <w:rFonts w:ascii="Times New Roman" w:hAnsi="Times New Roman" w:cs="Times New Roman"/>
                <w:i/>
                <w:iCs/>
                <w:sz w:val="28"/>
                <w:szCs w:val="28"/>
              </w:rPr>
              <w:lastRenderedPageBreak/>
              <w:t>вза</w:t>
            </w:r>
            <w:r w:rsidRPr="00820DF2">
              <w:rPr>
                <w:rFonts w:ascii="Times New Roman" w:hAnsi="Times New Roman" w:cs="Times New Roman"/>
                <w:i/>
                <w:iCs/>
                <w:sz w:val="28"/>
                <w:szCs w:val="28"/>
              </w:rPr>
              <w:softHyphen/>
              <w:t>имоконтроля.</w:t>
            </w:r>
          </w:p>
        </w:tc>
        <w:tc>
          <w:tcPr>
            <w:tcW w:w="3630" w:type="dxa"/>
          </w:tcPr>
          <w:p w:rsidR="00BE64EE" w:rsidRPr="00820DF2" w:rsidRDefault="00BE64EE" w:rsidP="00DF7988">
            <w:pPr>
              <w:pStyle w:val="131"/>
              <w:numPr>
                <w:ilvl w:val="0"/>
                <w:numId w:val="65"/>
              </w:numPr>
              <w:shd w:val="clear" w:color="auto" w:fill="auto"/>
              <w:tabs>
                <w:tab w:val="left" w:pos="33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 xml:space="preserve">строить монологическое </w:t>
            </w:r>
            <w:r w:rsidRPr="00820DF2">
              <w:rPr>
                <w:rFonts w:ascii="Times New Roman" w:hAnsi="Times New Roman" w:cs="Times New Roman"/>
                <w:i/>
                <w:iCs/>
                <w:sz w:val="28"/>
                <w:szCs w:val="28"/>
              </w:rPr>
              <w:lastRenderedPageBreak/>
              <w:t>высказывание (при возможности сопровождая его аудиовизуальной поддержкой), владеть диалогической формой коммуникации, используя в том числе при возможности средства и инструменты ИКТ и дистанционного общения,</w:t>
            </w:r>
          </w:p>
          <w:p w:rsidR="00BE64EE" w:rsidRPr="00820DF2" w:rsidRDefault="00BE64EE" w:rsidP="00DF7988">
            <w:pPr>
              <w:pStyle w:val="131"/>
              <w:numPr>
                <w:ilvl w:val="0"/>
                <w:numId w:val="65"/>
              </w:numPr>
              <w:shd w:val="clear" w:color="auto" w:fill="auto"/>
              <w:tabs>
                <w:tab w:val="left" w:pos="30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допускать возможность существования различных точек зрения, в том числе не совпадающих с собственной, и ориентироваться на позицию партн</w:t>
            </w:r>
            <w:r w:rsidR="00B43E5F">
              <w:rPr>
                <w:rFonts w:ascii="Times New Roman" w:hAnsi="Times New Roman" w:cs="Times New Roman"/>
                <w:i/>
                <w:iCs/>
                <w:sz w:val="28"/>
                <w:szCs w:val="28"/>
              </w:rPr>
              <w:t>ё</w:t>
            </w:r>
            <w:r w:rsidRPr="00820DF2">
              <w:rPr>
                <w:rFonts w:ascii="Times New Roman" w:hAnsi="Times New Roman" w:cs="Times New Roman"/>
                <w:i/>
                <w:iCs/>
                <w:sz w:val="28"/>
                <w:szCs w:val="28"/>
              </w:rPr>
              <w:t>ра в общении и взаимодействии;</w:t>
            </w:r>
          </w:p>
          <w:p w:rsidR="00BE64EE" w:rsidRPr="00820DF2" w:rsidRDefault="00BE64EE" w:rsidP="00DF7988">
            <w:pPr>
              <w:pStyle w:val="131"/>
              <w:numPr>
                <w:ilvl w:val="0"/>
                <w:numId w:val="65"/>
              </w:numPr>
              <w:shd w:val="clear" w:color="auto" w:fill="auto"/>
              <w:tabs>
                <w:tab w:val="left" w:pos="29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стремиться к координации различных позиций в сотрудничестве;</w:t>
            </w:r>
          </w:p>
          <w:p w:rsidR="00BE64EE" w:rsidRPr="00820DF2" w:rsidRDefault="00BE64EE" w:rsidP="00DF7988">
            <w:pPr>
              <w:pStyle w:val="131"/>
              <w:numPr>
                <w:ilvl w:val="0"/>
                <w:numId w:val="65"/>
              </w:numPr>
              <w:shd w:val="clear" w:color="auto" w:fill="auto"/>
              <w:tabs>
                <w:tab w:val="left" w:pos="33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строить понятные для партнера высказывания, учитывающие, что партн</w:t>
            </w:r>
            <w:r w:rsidR="00B43E5F">
              <w:rPr>
                <w:rFonts w:ascii="Times New Roman" w:hAnsi="Times New Roman" w:cs="Times New Roman"/>
                <w:i/>
                <w:iCs/>
                <w:sz w:val="28"/>
                <w:szCs w:val="28"/>
              </w:rPr>
              <w:t>ё</w:t>
            </w:r>
            <w:r w:rsidRPr="00820DF2">
              <w:rPr>
                <w:rFonts w:ascii="Times New Roman" w:hAnsi="Times New Roman" w:cs="Times New Roman"/>
                <w:i/>
                <w:iCs/>
                <w:sz w:val="28"/>
                <w:szCs w:val="28"/>
              </w:rPr>
              <w:t>р знает и видит, а что нет;</w:t>
            </w:r>
          </w:p>
          <w:p w:rsidR="00BE64EE" w:rsidRPr="00820DF2" w:rsidRDefault="00BE64EE" w:rsidP="00DF7988">
            <w:pPr>
              <w:pStyle w:val="131"/>
              <w:numPr>
                <w:ilvl w:val="0"/>
                <w:numId w:val="65"/>
              </w:numPr>
              <w:shd w:val="clear" w:color="auto" w:fill="auto"/>
              <w:tabs>
                <w:tab w:val="left" w:pos="35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использовать речь для </w:t>
            </w:r>
            <w:r w:rsidRPr="00820DF2">
              <w:rPr>
                <w:rFonts w:ascii="Times New Roman" w:hAnsi="Times New Roman" w:cs="Times New Roman"/>
                <w:i/>
                <w:iCs/>
                <w:sz w:val="28"/>
                <w:szCs w:val="28"/>
              </w:rPr>
              <w:lastRenderedPageBreak/>
              <w:t>регуляции своего действия;</w:t>
            </w:r>
          </w:p>
          <w:p w:rsidR="00BE64EE" w:rsidRPr="00820DF2" w:rsidRDefault="00BE64EE" w:rsidP="00DF7988">
            <w:pPr>
              <w:pStyle w:val="131"/>
              <w:numPr>
                <w:ilvl w:val="0"/>
                <w:numId w:val="65"/>
              </w:numPr>
              <w:shd w:val="clear" w:color="auto" w:fill="auto"/>
              <w:tabs>
                <w:tab w:val="left" w:pos="29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ситуацию возникновения конфликта, содействовать его разре</w:t>
            </w:r>
            <w:r w:rsidRPr="00820DF2">
              <w:rPr>
                <w:rFonts w:ascii="Times New Roman" w:hAnsi="Times New Roman" w:cs="Times New Roman"/>
                <w:i/>
                <w:iCs/>
                <w:sz w:val="28"/>
                <w:szCs w:val="28"/>
              </w:rPr>
              <w:softHyphen/>
              <w:t>шению;</w:t>
            </w:r>
          </w:p>
          <w:p w:rsidR="00BE64EE" w:rsidRPr="00820DF2" w:rsidRDefault="00BE64EE" w:rsidP="00DF7988">
            <w:pPr>
              <w:pStyle w:val="131"/>
              <w:numPr>
                <w:ilvl w:val="0"/>
                <w:numId w:val="65"/>
              </w:numPr>
              <w:shd w:val="clear" w:color="auto" w:fill="auto"/>
              <w:tabs>
                <w:tab w:val="left" w:pos="31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оказывать в сотрудничестве необ</w:t>
            </w:r>
            <w:r w:rsidRPr="00820DF2">
              <w:rPr>
                <w:rFonts w:ascii="Times New Roman" w:hAnsi="Times New Roman" w:cs="Times New Roman"/>
                <w:i/>
                <w:iCs/>
                <w:sz w:val="28"/>
                <w:szCs w:val="28"/>
              </w:rPr>
              <w:softHyphen/>
              <w:t>ходимую помощь;</w:t>
            </w:r>
          </w:p>
          <w:p w:rsidR="00BE64EE" w:rsidRPr="00820DF2" w:rsidRDefault="00BE64EE" w:rsidP="00DF7988">
            <w:pPr>
              <w:pStyle w:val="131"/>
              <w:numPr>
                <w:ilvl w:val="0"/>
                <w:numId w:val="65"/>
              </w:numPr>
              <w:shd w:val="clear" w:color="auto" w:fill="auto"/>
              <w:tabs>
                <w:tab w:val="left" w:pos="32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использовать речь для планирова</w:t>
            </w:r>
            <w:r w:rsidRPr="00820DF2">
              <w:rPr>
                <w:rFonts w:ascii="Times New Roman" w:hAnsi="Times New Roman" w:cs="Times New Roman"/>
                <w:i/>
                <w:iCs/>
                <w:sz w:val="28"/>
                <w:szCs w:val="28"/>
              </w:rPr>
              <w:softHyphen/>
              <w:t>ния своей деятельности.</w:t>
            </w:r>
          </w:p>
        </w:tc>
        <w:tc>
          <w:tcPr>
            <w:tcW w:w="3630" w:type="dxa"/>
          </w:tcPr>
          <w:p w:rsidR="00BE64EE" w:rsidRPr="00820DF2" w:rsidRDefault="00BE64EE" w:rsidP="00DF7988">
            <w:pPr>
              <w:pStyle w:val="131"/>
              <w:numPr>
                <w:ilvl w:val="0"/>
                <w:numId w:val="66"/>
              </w:numPr>
              <w:shd w:val="clear" w:color="auto" w:fill="auto"/>
              <w:tabs>
                <w:tab w:val="left" w:pos="27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 xml:space="preserve">учитывать разные </w:t>
            </w:r>
            <w:r w:rsidRPr="00820DF2">
              <w:rPr>
                <w:rFonts w:ascii="Times New Roman" w:hAnsi="Times New Roman" w:cs="Times New Roman"/>
                <w:i/>
                <w:iCs/>
                <w:sz w:val="28"/>
                <w:szCs w:val="28"/>
              </w:rPr>
              <w:lastRenderedPageBreak/>
              <w:t>мнения и интересы и обос</w:t>
            </w:r>
            <w:r w:rsidRPr="00820DF2">
              <w:rPr>
                <w:rFonts w:ascii="Times New Roman" w:hAnsi="Times New Roman" w:cs="Times New Roman"/>
                <w:i/>
                <w:iCs/>
                <w:sz w:val="28"/>
                <w:szCs w:val="28"/>
              </w:rPr>
              <w:softHyphen/>
              <w:t>новывать собственную позицию;</w:t>
            </w:r>
          </w:p>
          <w:p w:rsidR="00BE64EE" w:rsidRPr="00820DF2" w:rsidRDefault="00BE64EE" w:rsidP="00DF7988">
            <w:pPr>
              <w:pStyle w:val="131"/>
              <w:numPr>
                <w:ilvl w:val="0"/>
                <w:numId w:val="66"/>
              </w:numPr>
              <w:shd w:val="clear" w:color="auto" w:fill="auto"/>
              <w:tabs>
                <w:tab w:val="left" w:pos="26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относительность мнений и подходов к решению проблемы;</w:t>
            </w:r>
          </w:p>
          <w:p w:rsidR="00BE64EE" w:rsidRPr="00820DF2" w:rsidRDefault="00BE64EE" w:rsidP="00DF7988">
            <w:pPr>
              <w:pStyle w:val="131"/>
              <w:numPr>
                <w:ilvl w:val="0"/>
                <w:numId w:val="66"/>
              </w:numPr>
              <w:shd w:val="clear" w:color="auto" w:fill="auto"/>
              <w:tabs>
                <w:tab w:val="left" w:pos="27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аргументировать свою позицию и координировать ее с позицией партн</w:t>
            </w:r>
            <w:r w:rsidR="00B43E5F">
              <w:rPr>
                <w:rFonts w:ascii="Times New Roman" w:hAnsi="Times New Roman" w:cs="Times New Roman"/>
                <w:i/>
                <w:iCs/>
                <w:sz w:val="28"/>
                <w:szCs w:val="28"/>
              </w:rPr>
              <w:t>ё</w:t>
            </w:r>
            <w:r w:rsidRPr="00820DF2">
              <w:rPr>
                <w:rFonts w:ascii="Times New Roman" w:hAnsi="Times New Roman" w:cs="Times New Roman"/>
                <w:i/>
                <w:iCs/>
                <w:sz w:val="28"/>
                <w:szCs w:val="28"/>
              </w:rPr>
              <w:t>ров при выработке общего решения в совместной деятельности;</w:t>
            </w:r>
          </w:p>
          <w:p w:rsidR="00BE64EE" w:rsidRPr="00820DF2" w:rsidRDefault="00BE64EE" w:rsidP="00DF7988">
            <w:pPr>
              <w:pStyle w:val="131"/>
              <w:numPr>
                <w:ilvl w:val="0"/>
                <w:numId w:val="66"/>
              </w:numPr>
              <w:shd w:val="clear" w:color="auto" w:fill="auto"/>
              <w:tabs>
                <w:tab w:val="left" w:pos="39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продуктивно содействовать разрешению конфликтов на основе учета интересов и позиций всех участников;</w:t>
            </w:r>
          </w:p>
          <w:p w:rsidR="00BE64EE" w:rsidRPr="00820DF2" w:rsidRDefault="00BE64EE" w:rsidP="00DF7988">
            <w:pPr>
              <w:pStyle w:val="131"/>
              <w:numPr>
                <w:ilvl w:val="0"/>
                <w:numId w:val="66"/>
              </w:numPr>
              <w:shd w:val="clear" w:color="auto" w:fill="auto"/>
              <w:tabs>
                <w:tab w:val="left" w:pos="34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 уч</w:t>
            </w:r>
            <w:r w:rsidR="00B43E5F">
              <w:rPr>
                <w:rFonts w:ascii="Times New Roman" w:hAnsi="Times New Roman" w:cs="Times New Roman"/>
                <w:i/>
                <w:iCs/>
                <w:sz w:val="28"/>
                <w:szCs w:val="28"/>
              </w:rPr>
              <w:t>ё</w:t>
            </w:r>
            <w:r w:rsidRPr="00820DF2">
              <w:rPr>
                <w:rFonts w:ascii="Times New Roman" w:hAnsi="Times New Roman" w:cs="Times New Roman"/>
                <w:i/>
                <w:iCs/>
                <w:sz w:val="28"/>
                <w:szCs w:val="28"/>
              </w:rPr>
              <w:t>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BE64EE" w:rsidRPr="00820DF2" w:rsidRDefault="00BE64EE" w:rsidP="00DF7988">
            <w:pPr>
              <w:pStyle w:val="131"/>
              <w:numPr>
                <w:ilvl w:val="0"/>
                <w:numId w:val="66"/>
              </w:numPr>
              <w:shd w:val="clear" w:color="auto" w:fill="auto"/>
              <w:tabs>
                <w:tab w:val="left" w:pos="359"/>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допускать возможность существования у людей </w:t>
            </w:r>
            <w:r w:rsidRPr="00820DF2">
              <w:rPr>
                <w:rFonts w:ascii="Times New Roman" w:hAnsi="Times New Roman" w:cs="Times New Roman"/>
                <w:i/>
                <w:iCs/>
                <w:sz w:val="28"/>
                <w:szCs w:val="28"/>
              </w:rPr>
              <w:lastRenderedPageBreak/>
              <w:t>различных точек зрения, в т.ч. не совпадающих с его собственной, и ориентироваться на позицию партн</w:t>
            </w:r>
            <w:r w:rsidR="00B43E5F">
              <w:rPr>
                <w:rFonts w:ascii="Times New Roman" w:hAnsi="Times New Roman" w:cs="Times New Roman"/>
                <w:i/>
                <w:iCs/>
                <w:sz w:val="28"/>
                <w:szCs w:val="28"/>
              </w:rPr>
              <w:t>ё</w:t>
            </w:r>
            <w:r w:rsidRPr="00820DF2">
              <w:rPr>
                <w:rFonts w:ascii="Times New Roman" w:hAnsi="Times New Roman" w:cs="Times New Roman"/>
                <w:i/>
                <w:iCs/>
                <w:sz w:val="28"/>
                <w:szCs w:val="28"/>
              </w:rPr>
              <w:t>ра в общении и взаимодействии;</w:t>
            </w:r>
          </w:p>
          <w:p w:rsidR="00BE64EE" w:rsidRPr="00820DF2" w:rsidRDefault="00BE64EE" w:rsidP="00DF7988">
            <w:pPr>
              <w:pStyle w:val="131"/>
              <w:numPr>
                <w:ilvl w:val="0"/>
                <w:numId w:val="66"/>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задавать вопросы, необходимые для организа</w:t>
            </w:r>
            <w:r w:rsidRPr="00820DF2">
              <w:rPr>
                <w:rFonts w:ascii="Times New Roman" w:hAnsi="Times New Roman" w:cs="Times New Roman"/>
                <w:i/>
                <w:iCs/>
                <w:sz w:val="28"/>
                <w:szCs w:val="28"/>
              </w:rPr>
              <w:softHyphen/>
              <w:t>ции собственной деятельности и сотрудничества с партн</w:t>
            </w:r>
            <w:r w:rsidR="00B43E5F">
              <w:rPr>
                <w:rFonts w:ascii="Times New Roman" w:hAnsi="Times New Roman" w:cs="Times New Roman"/>
                <w:i/>
                <w:iCs/>
                <w:sz w:val="28"/>
                <w:szCs w:val="28"/>
              </w:rPr>
              <w:t>ё</w:t>
            </w:r>
            <w:r w:rsidRPr="00820DF2">
              <w:rPr>
                <w:rFonts w:ascii="Times New Roman" w:hAnsi="Times New Roman" w:cs="Times New Roman"/>
                <w:i/>
                <w:iCs/>
                <w:sz w:val="28"/>
                <w:szCs w:val="28"/>
              </w:rPr>
              <w:t>ром;</w:t>
            </w:r>
          </w:p>
          <w:p w:rsidR="00BE64EE" w:rsidRPr="00820DF2" w:rsidRDefault="00BE64EE" w:rsidP="00DF7988">
            <w:pPr>
              <w:pStyle w:val="131"/>
              <w:numPr>
                <w:ilvl w:val="0"/>
                <w:numId w:val="66"/>
              </w:numPr>
              <w:shd w:val="clear" w:color="auto" w:fill="auto"/>
              <w:tabs>
                <w:tab w:val="left" w:pos="27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осуществлять взаимный контроль и оказывать партн</w:t>
            </w:r>
            <w:r w:rsidR="00B43E5F">
              <w:rPr>
                <w:rFonts w:ascii="Times New Roman" w:hAnsi="Times New Roman" w:cs="Times New Roman"/>
                <w:i/>
                <w:iCs/>
                <w:sz w:val="28"/>
                <w:szCs w:val="28"/>
              </w:rPr>
              <w:t>ё</w:t>
            </w:r>
            <w:r w:rsidRPr="00820DF2">
              <w:rPr>
                <w:rFonts w:ascii="Times New Roman" w:hAnsi="Times New Roman" w:cs="Times New Roman"/>
                <w:i/>
                <w:iCs/>
                <w:sz w:val="28"/>
                <w:szCs w:val="28"/>
              </w:rPr>
              <w:t>рам в сотрудничестве необходимую взаи</w:t>
            </w:r>
            <w:r w:rsidRPr="00820DF2">
              <w:rPr>
                <w:rFonts w:ascii="Times New Roman" w:hAnsi="Times New Roman" w:cs="Times New Roman"/>
                <w:i/>
                <w:iCs/>
                <w:sz w:val="28"/>
                <w:szCs w:val="28"/>
              </w:rPr>
              <w:softHyphen/>
              <w:t>мопомощь;</w:t>
            </w:r>
          </w:p>
          <w:p w:rsidR="00BE64EE" w:rsidRPr="00820DF2" w:rsidRDefault="00BE64EE" w:rsidP="00DF7988">
            <w:pPr>
              <w:pStyle w:val="131"/>
              <w:numPr>
                <w:ilvl w:val="0"/>
                <w:numId w:val="66"/>
              </w:numPr>
              <w:shd w:val="clear" w:color="auto" w:fill="auto"/>
              <w:tabs>
                <w:tab w:val="left" w:pos="30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адекватно использовать речь для планирования и регуляции своей деятельности;</w:t>
            </w:r>
          </w:p>
          <w:p w:rsidR="00BE64EE" w:rsidRPr="00820DF2" w:rsidRDefault="00BE64EE" w:rsidP="00B43E5F">
            <w:pPr>
              <w:pStyle w:val="131"/>
              <w:numPr>
                <w:ilvl w:val="0"/>
                <w:numId w:val="66"/>
              </w:numPr>
              <w:shd w:val="clear" w:color="auto" w:fill="auto"/>
              <w:tabs>
                <w:tab w:val="left" w:pos="28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адекватно использовать речевые средства для эффективного решения разнообразных коммуни</w:t>
            </w:r>
            <w:r w:rsidRPr="00820DF2">
              <w:rPr>
                <w:rFonts w:ascii="Times New Roman" w:hAnsi="Times New Roman" w:cs="Times New Roman"/>
                <w:i/>
                <w:iCs/>
                <w:sz w:val="28"/>
                <w:szCs w:val="28"/>
              </w:rPr>
              <w:softHyphen/>
              <w:t>кативных задач.</w:t>
            </w:r>
          </w:p>
        </w:tc>
      </w:tr>
      <w:tr w:rsidR="00BE64EE" w:rsidRPr="00820DF2" w:rsidTr="00792373">
        <w:tc>
          <w:tcPr>
            <w:tcW w:w="14306" w:type="dxa"/>
            <w:gridSpan w:val="4"/>
          </w:tcPr>
          <w:p w:rsidR="00B43E5F" w:rsidRDefault="00BE64EE" w:rsidP="00B43E5F">
            <w:pPr>
              <w:pStyle w:val="121"/>
              <w:shd w:val="clear" w:color="auto" w:fill="auto"/>
              <w:spacing w:before="120" w:after="0" w:line="240" w:lineRule="auto"/>
              <w:jc w:val="center"/>
              <w:rPr>
                <w:rFonts w:ascii="Times New Roman" w:hAnsi="Times New Roman" w:cs="Times New Roman"/>
                <w:b/>
                <w:bCs/>
                <w:sz w:val="28"/>
                <w:szCs w:val="28"/>
              </w:rPr>
            </w:pPr>
            <w:r w:rsidRPr="00820DF2">
              <w:rPr>
                <w:rFonts w:ascii="Times New Roman" w:hAnsi="Times New Roman" w:cs="Times New Roman"/>
                <w:b/>
                <w:bCs/>
                <w:sz w:val="28"/>
                <w:szCs w:val="28"/>
              </w:rPr>
              <w:lastRenderedPageBreak/>
              <w:t>Предметные результаты</w:t>
            </w:r>
          </w:p>
          <w:p w:rsidR="00B43E5F" w:rsidRDefault="00BE64EE" w:rsidP="00B43E5F">
            <w:pPr>
              <w:pStyle w:val="121"/>
              <w:shd w:val="clear" w:color="auto" w:fill="auto"/>
              <w:spacing w:after="0" w:line="240" w:lineRule="auto"/>
              <w:jc w:val="center"/>
              <w:rPr>
                <w:rFonts w:ascii="Times New Roman" w:hAnsi="Times New Roman" w:cs="Times New Roman"/>
                <w:b/>
                <w:bCs/>
                <w:i/>
                <w:iCs/>
                <w:sz w:val="28"/>
                <w:szCs w:val="28"/>
              </w:rPr>
            </w:pPr>
            <w:r w:rsidRPr="00820DF2">
              <w:rPr>
                <w:rFonts w:ascii="Times New Roman" w:hAnsi="Times New Roman" w:cs="Times New Roman"/>
                <w:b/>
                <w:bCs/>
                <w:i/>
                <w:iCs/>
                <w:sz w:val="28"/>
                <w:szCs w:val="28"/>
              </w:rPr>
              <w:t>Развитие речи</w:t>
            </w:r>
          </w:p>
          <w:p w:rsidR="00BE64EE" w:rsidRPr="00820DF2" w:rsidRDefault="00BE64EE" w:rsidP="00B43E5F">
            <w:pPr>
              <w:pStyle w:val="121"/>
              <w:shd w:val="clear" w:color="auto" w:fill="auto"/>
              <w:spacing w:after="0" w:line="240" w:lineRule="auto"/>
              <w:jc w:val="center"/>
              <w:rPr>
                <w:sz w:val="28"/>
                <w:szCs w:val="28"/>
              </w:rPr>
            </w:pPr>
            <w:r w:rsidRPr="00B43E5F">
              <w:rPr>
                <w:rFonts w:ascii="Times New Roman" w:hAnsi="Times New Roman" w:cs="Times New Roman"/>
                <w:sz w:val="28"/>
                <w:szCs w:val="28"/>
              </w:rPr>
              <w:t>Обучающийся научится:</w:t>
            </w:r>
          </w:p>
        </w:tc>
      </w:tr>
      <w:tr w:rsidR="00BE64EE" w:rsidRPr="00820DF2" w:rsidTr="00792373">
        <w:tc>
          <w:tcPr>
            <w:tcW w:w="3416" w:type="dxa"/>
          </w:tcPr>
          <w:p w:rsidR="00BE64EE" w:rsidRPr="00820DF2" w:rsidRDefault="00BE64EE" w:rsidP="00B43E5F">
            <w:pPr>
              <w:spacing w:before="120"/>
              <w:jc w:val="both"/>
              <w:rPr>
                <w:sz w:val="28"/>
                <w:szCs w:val="28"/>
              </w:rPr>
            </w:pPr>
            <w:r w:rsidRPr="00820DF2">
              <w:rPr>
                <w:sz w:val="28"/>
                <w:szCs w:val="28"/>
              </w:rPr>
              <w:t>- первичному умению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E64EE" w:rsidRPr="00820DF2" w:rsidRDefault="00BE64EE" w:rsidP="00B43E5F">
            <w:pPr>
              <w:pStyle w:val="101"/>
              <w:numPr>
                <w:ilvl w:val="0"/>
                <w:numId w:val="68"/>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соблюдать в повсед</w:t>
            </w:r>
            <w:r w:rsidRPr="00820DF2">
              <w:rPr>
                <w:rFonts w:ascii="Times New Roman" w:hAnsi="Times New Roman" w:cs="Times New Roman"/>
                <w:sz w:val="28"/>
                <w:szCs w:val="28"/>
              </w:rPr>
              <w:softHyphen/>
              <w:t>невной жизни нормы ре</w:t>
            </w:r>
            <w:r w:rsidRPr="00820DF2">
              <w:rPr>
                <w:rFonts w:ascii="Times New Roman" w:hAnsi="Times New Roman" w:cs="Times New Roman"/>
                <w:sz w:val="28"/>
                <w:szCs w:val="28"/>
              </w:rPr>
              <w:softHyphen/>
              <w:t>чевого этикета;</w:t>
            </w:r>
          </w:p>
          <w:p w:rsidR="00BE64EE" w:rsidRPr="00820DF2" w:rsidRDefault="00BE64EE" w:rsidP="00B43E5F">
            <w:pPr>
              <w:pStyle w:val="101"/>
              <w:numPr>
                <w:ilvl w:val="0"/>
                <w:numId w:val="68"/>
              </w:numPr>
              <w:shd w:val="clear" w:color="auto" w:fill="auto"/>
              <w:tabs>
                <w:tab w:val="left" w:pos="25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составлять текст из на</w:t>
            </w:r>
            <w:r w:rsidRPr="00820DF2">
              <w:rPr>
                <w:rFonts w:ascii="Times New Roman" w:hAnsi="Times New Roman" w:cs="Times New Roman"/>
                <w:sz w:val="28"/>
                <w:szCs w:val="28"/>
              </w:rPr>
              <w:softHyphen/>
              <w:t>бора предложений;</w:t>
            </w:r>
          </w:p>
          <w:p w:rsidR="00BE64EE" w:rsidRPr="00820DF2" w:rsidRDefault="00BE64EE" w:rsidP="00B43E5F">
            <w:pPr>
              <w:jc w:val="both"/>
              <w:rPr>
                <w:sz w:val="28"/>
                <w:szCs w:val="28"/>
              </w:rPr>
            </w:pPr>
            <w:r w:rsidRPr="00820DF2">
              <w:rPr>
                <w:sz w:val="28"/>
                <w:szCs w:val="28"/>
              </w:rPr>
              <w:t>выбирать заголовок текста из ряда данных.</w:t>
            </w:r>
          </w:p>
          <w:p w:rsidR="00BE64EE" w:rsidRPr="00820DF2" w:rsidRDefault="00BE64EE" w:rsidP="00B43E5F">
            <w:pPr>
              <w:spacing w:before="120"/>
              <w:jc w:val="both"/>
              <w:rPr>
                <w:sz w:val="28"/>
                <w:szCs w:val="28"/>
              </w:rPr>
            </w:pPr>
          </w:p>
        </w:tc>
        <w:tc>
          <w:tcPr>
            <w:tcW w:w="3630" w:type="dxa"/>
          </w:tcPr>
          <w:p w:rsidR="00BE64EE" w:rsidRPr="00820DF2" w:rsidRDefault="00BE64EE" w:rsidP="00B43E5F">
            <w:pPr>
              <w:spacing w:before="120"/>
              <w:jc w:val="both"/>
              <w:rPr>
                <w:sz w:val="28"/>
                <w:szCs w:val="28"/>
              </w:rPr>
            </w:pPr>
            <w:r w:rsidRPr="00820DF2">
              <w:rPr>
                <w:sz w:val="28"/>
                <w:szCs w:val="28"/>
              </w:rPr>
              <w:t>- использовать средства уст</w:t>
            </w:r>
            <w:r w:rsidRPr="00820DF2">
              <w:rPr>
                <w:sz w:val="28"/>
                <w:szCs w:val="28"/>
              </w:rPr>
              <w:softHyphen/>
              <w:t>ного общения (голос, темп речи, мимику жесты, движения) в соответствии с конкретной ситуацией общения (с какой целью, с кем и где происходит общение);</w:t>
            </w:r>
          </w:p>
          <w:p w:rsidR="00BE64EE" w:rsidRPr="00820DF2" w:rsidRDefault="00BE64EE" w:rsidP="00B43E5F">
            <w:pPr>
              <w:pStyle w:val="101"/>
              <w:numPr>
                <w:ilvl w:val="0"/>
                <w:numId w:val="69"/>
              </w:numPr>
              <w:shd w:val="clear" w:color="auto" w:fill="auto"/>
              <w:tabs>
                <w:tab w:val="left" w:pos="33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анализировать чужую устную речь при прослушивании пластинок, магнитофонных записей, дисков, речи учителя и товарищей, при просмотре видеофильмов;</w:t>
            </w:r>
          </w:p>
          <w:p w:rsidR="00BE64EE" w:rsidRPr="00820DF2" w:rsidRDefault="00BE64EE" w:rsidP="00B43E5F">
            <w:pPr>
              <w:pStyle w:val="101"/>
              <w:numPr>
                <w:ilvl w:val="0"/>
                <w:numId w:val="69"/>
              </w:numPr>
              <w:shd w:val="clear" w:color="auto" w:fill="auto"/>
              <w:tabs>
                <w:tab w:val="left" w:pos="42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осознавать собственную устную речь: с какой целью, с кем и где происходит общение;</w:t>
            </w:r>
          </w:p>
          <w:p w:rsidR="00BE64EE" w:rsidRPr="00820DF2" w:rsidRDefault="00BE64EE" w:rsidP="00B43E5F">
            <w:pPr>
              <w:pStyle w:val="101"/>
              <w:numPr>
                <w:ilvl w:val="0"/>
                <w:numId w:val="69"/>
              </w:numPr>
              <w:shd w:val="clear" w:color="auto" w:fill="auto"/>
              <w:tabs>
                <w:tab w:val="left" w:pos="31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понимать особенности диалогической формы речи;</w:t>
            </w:r>
          </w:p>
          <w:p w:rsidR="00BE64EE" w:rsidRPr="00820DF2" w:rsidRDefault="00BE64EE" w:rsidP="00B43E5F">
            <w:pPr>
              <w:pStyle w:val="101"/>
              <w:numPr>
                <w:ilvl w:val="0"/>
                <w:numId w:val="69"/>
              </w:numPr>
              <w:shd w:val="clear" w:color="auto" w:fill="auto"/>
              <w:tabs>
                <w:tab w:val="left" w:pos="33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первичному умению выражать собственное </w:t>
            </w:r>
            <w:r w:rsidRPr="00820DF2">
              <w:rPr>
                <w:rFonts w:ascii="Times New Roman" w:hAnsi="Times New Roman" w:cs="Times New Roman"/>
                <w:sz w:val="28"/>
                <w:szCs w:val="28"/>
              </w:rPr>
              <w:lastRenderedPageBreak/>
              <w:t>мнение, обосновывать его;</w:t>
            </w:r>
          </w:p>
          <w:p w:rsidR="00BE64EE" w:rsidRPr="00820DF2" w:rsidRDefault="00BE64EE" w:rsidP="00B43E5F">
            <w:pPr>
              <w:pStyle w:val="101"/>
              <w:numPr>
                <w:ilvl w:val="0"/>
                <w:numId w:val="69"/>
              </w:numPr>
              <w:shd w:val="clear" w:color="auto" w:fill="auto"/>
              <w:tabs>
                <w:tab w:val="left" w:pos="34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первичному умению строить устное монологическое высказывание на определ</w:t>
            </w:r>
            <w:r w:rsidR="00B43E5F">
              <w:rPr>
                <w:rFonts w:ascii="Times New Roman" w:hAnsi="Times New Roman" w:cs="Times New Roman"/>
                <w:sz w:val="28"/>
                <w:szCs w:val="28"/>
              </w:rPr>
              <w:t>ё</w:t>
            </w:r>
            <w:r w:rsidRPr="00820DF2">
              <w:rPr>
                <w:rFonts w:ascii="Times New Roman" w:hAnsi="Times New Roman" w:cs="Times New Roman"/>
                <w:sz w:val="28"/>
                <w:szCs w:val="28"/>
              </w:rPr>
              <w:t>нную тему, делать словесный отч</w:t>
            </w:r>
            <w:r w:rsidR="00B43E5F">
              <w:rPr>
                <w:rFonts w:ascii="Times New Roman" w:hAnsi="Times New Roman" w:cs="Times New Roman"/>
                <w:sz w:val="28"/>
                <w:szCs w:val="28"/>
              </w:rPr>
              <w:t>ё</w:t>
            </w:r>
            <w:r w:rsidRPr="00820DF2">
              <w:rPr>
                <w:rFonts w:ascii="Times New Roman" w:hAnsi="Times New Roman" w:cs="Times New Roman"/>
                <w:sz w:val="28"/>
                <w:szCs w:val="28"/>
              </w:rPr>
              <w:t>т о выполненной работе;</w:t>
            </w:r>
          </w:p>
          <w:p w:rsidR="00BE64EE" w:rsidRPr="00820DF2" w:rsidRDefault="00BE64EE" w:rsidP="00B43E5F">
            <w:pPr>
              <w:pStyle w:val="101"/>
              <w:numPr>
                <w:ilvl w:val="0"/>
                <w:numId w:val="69"/>
              </w:numPr>
              <w:shd w:val="clear" w:color="auto" w:fill="auto"/>
              <w:tabs>
                <w:tab w:val="left" w:pos="39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тему текста, подбирать заглавие; находить части текста;</w:t>
            </w:r>
          </w:p>
          <w:p w:rsidR="00BE64EE" w:rsidRPr="00820DF2" w:rsidRDefault="00BE64EE" w:rsidP="00B43E5F">
            <w:pPr>
              <w:pStyle w:val="101"/>
              <w:numPr>
                <w:ilvl w:val="0"/>
                <w:numId w:val="69"/>
              </w:numPr>
              <w:shd w:val="clear" w:color="auto" w:fill="auto"/>
              <w:tabs>
                <w:tab w:val="left" w:pos="394"/>
              </w:tabs>
              <w:spacing w:before="120" w:line="240" w:lineRule="auto"/>
              <w:rPr>
                <w:sz w:val="28"/>
                <w:szCs w:val="28"/>
              </w:rPr>
            </w:pPr>
            <w:r w:rsidRPr="00B43E5F">
              <w:rPr>
                <w:rFonts w:ascii="Times New Roman" w:hAnsi="Times New Roman" w:cs="Times New Roman"/>
                <w:sz w:val="28"/>
                <w:szCs w:val="28"/>
              </w:rPr>
              <w:t>восстанавливать деформи</w:t>
            </w:r>
            <w:r w:rsidRPr="00B43E5F">
              <w:rPr>
                <w:rFonts w:ascii="Times New Roman" w:hAnsi="Times New Roman" w:cs="Times New Roman"/>
                <w:sz w:val="28"/>
                <w:szCs w:val="28"/>
              </w:rPr>
              <w:softHyphen/>
              <w:t>рованные тексты.</w:t>
            </w:r>
          </w:p>
        </w:tc>
        <w:tc>
          <w:tcPr>
            <w:tcW w:w="3630" w:type="dxa"/>
          </w:tcPr>
          <w:p w:rsidR="00BE64EE" w:rsidRPr="00820DF2" w:rsidRDefault="00BE64EE" w:rsidP="00B43E5F">
            <w:pPr>
              <w:spacing w:before="120"/>
              <w:jc w:val="both"/>
              <w:rPr>
                <w:sz w:val="28"/>
                <w:szCs w:val="28"/>
              </w:rPr>
            </w:pPr>
            <w:r w:rsidRPr="00820DF2">
              <w:rPr>
                <w:sz w:val="28"/>
                <w:szCs w:val="28"/>
              </w:rPr>
              <w:lastRenderedPageBreak/>
              <w:t>- осознавать взаимосвязь между целью, содержанием и формой высказывания в новых речевых ситуациях; выбирать адекватные средства: слова, интонации, темп речи, тембр и силу голоса, жесты, мимику в соответствии с конкретной ситуацией общения;</w:t>
            </w:r>
          </w:p>
          <w:p w:rsidR="00BE64EE" w:rsidRPr="00820DF2" w:rsidRDefault="00BE64EE" w:rsidP="00B43E5F">
            <w:pPr>
              <w:pStyle w:val="101"/>
              <w:numPr>
                <w:ilvl w:val="0"/>
                <w:numId w:val="70"/>
              </w:numPr>
              <w:shd w:val="clear" w:color="auto" w:fill="auto"/>
              <w:tabs>
                <w:tab w:val="left" w:pos="38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выражать собственное мнение, обосновывать его;</w:t>
            </w:r>
          </w:p>
          <w:p w:rsidR="00BE64EE" w:rsidRPr="00820DF2" w:rsidRDefault="00BE64EE" w:rsidP="00B43E5F">
            <w:pPr>
              <w:pStyle w:val="101"/>
              <w:numPr>
                <w:ilvl w:val="0"/>
                <w:numId w:val="70"/>
              </w:numPr>
              <w:shd w:val="clear" w:color="auto" w:fill="auto"/>
              <w:tabs>
                <w:tab w:val="left" w:pos="30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владеть начальными умениями ведения разговора (начать, поддержать, закончить разговор, привлечь внима</w:t>
            </w:r>
            <w:r w:rsidRPr="00820DF2">
              <w:rPr>
                <w:rFonts w:ascii="Times New Roman" w:hAnsi="Times New Roman" w:cs="Times New Roman"/>
                <w:sz w:val="28"/>
                <w:szCs w:val="28"/>
              </w:rPr>
              <w:softHyphen/>
              <w:t>ние и т.п.);</w:t>
            </w:r>
          </w:p>
          <w:p w:rsidR="00BE64EE" w:rsidRPr="00820DF2" w:rsidRDefault="00BE64EE" w:rsidP="00B43E5F">
            <w:pPr>
              <w:pStyle w:val="101"/>
              <w:numPr>
                <w:ilvl w:val="0"/>
                <w:numId w:val="70"/>
              </w:numPr>
              <w:shd w:val="clear" w:color="auto" w:fill="auto"/>
              <w:tabs>
                <w:tab w:val="left" w:pos="37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строить устное монологическое высказывание на определенную тему, делать словесный отч</w:t>
            </w:r>
            <w:r w:rsidR="00B43E5F">
              <w:rPr>
                <w:rFonts w:ascii="Times New Roman" w:hAnsi="Times New Roman" w:cs="Times New Roman"/>
                <w:sz w:val="28"/>
                <w:szCs w:val="28"/>
              </w:rPr>
              <w:t>ё</w:t>
            </w:r>
            <w:r w:rsidRPr="00820DF2">
              <w:rPr>
                <w:rFonts w:ascii="Times New Roman" w:hAnsi="Times New Roman" w:cs="Times New Roman"/>
                <w:sz w:val="28"/>
                <w:szCs w:val="28"/>
              </w:rPr>
              <w:t>т о выпол</w:t>
            </w:r>
            <w:r w:rsidRPr="00820DF2">
              <w:rPr>
                <w:rFonts w:ascii="Times New Roman" w:hAnsi="Times New Roman" w:cs="Times New Roman"/>
                <w:sz w:val="28"/>
                <w:szCs w:val="28"/>
              </w:rPr>
              <w:softHyphen/>
              <w:t>ненной работе;</w:t>
            </w:r>
          </w:p>
          <w:p w:rsidR="00BE64EE" w:rsidRPr="00820DF2" w:rsidRDefault="00BE64EE" w:rsidP="00B43E5F">
            <w:pPr>
              <w:pStyle w:val="101"/>
              <w:numPr>
                <w:ilvl w:val="0"/>
                <w:numId w:val="70"/>
              </w:numPr>
              <w:shd w:val="clear" w:color="auto" w:fill="auto"/>
              <w:tabs>
                <w:tab w:val="left" w:pos="33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применять речевой этикет в ежедневных ситуациях учебного и быто</w:t>
            </w:r>
            <w:r w:rsidRPr="00820DF2">
              <w:rPr>
                <w:rFonts w:ascii="Times New Roman" w:hAnsi="Times New Roman" w:cs="Times New Roman"/>
                <w:sz w:val="28"/>
                <w:szCs w:val="28"/>
              </w:rPr>
              <w:softHyphen/>
              <w:t>вого общения;</w:t>
            </w:r>
          </w:p>
          <w:p w:rsidR="00BE64EE" w:rsidRPr="00820DF2" w:rsidRDefault="00BE64EE" w:rsidP="00B43E5F">
            <w:pPr>
              <w:pStyle w:val="101"/>
              <w:numPr>
                <w:ilvl w:val="0"/>
                <w:numId w:val="70"/>
              </w:numPr>
              <w:shd w:val="clear" w:color="auto" w:fill="auto"/>
              <w:tabs>
                <w:tab w:val="left" w:pos="331"/>
              </w:tabs>
              <w:spacing w:before="120" w:line="240" w:lineRule="auto"/>
              <w:rPr>
                <w:sz w:val="28"/>
                <w:szCs w:val="28"/>
              </w:rPr>
            </w:pPr>
            <w:r w:rsidRPr="00B43E5F">
              <w:rPr>
                <w:rFonts w:ascii="Times New Roman" w:hAnsi="Times New Roman" w:cs="Times New Roman"/>
                <w:sz w:val="28"/>
                <w:szCs w:val="28"/>
              </w:rPr>
              <w:t>определять последовательность частей текста, составлять план.</w:t>
            </w:r>
          </w:p>
        </w:tc>
        <w:tc>
          <w:tcPr>
            <w:tcW w:w="3630" w:type="dxa"/>
          </w:tcPr>
          <w:p w:rsidR="00BE64EE" w:rsidRPr="00820DF2" w:rsidRDefault="00BE64EE" w:rsidP="00B43E5F">
            <w:pPr>
              <w:pStyle w:val="101"/>
              <w:numPr>
                <w:ilvl w:val="0"/>
                <w:numId w:val="67"/>
              </w:numPr>
              <w:shd w:val="clear" w:color="auto" w:fill="auto"/>
              <w:tabs>
                <w:tab w:val="left" w:pos="3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E64EE" w:rsidRPr="00820DF2" w:rsidRDefault="00BE64EE" w:rsidP="00B43E5F">
            <w:pPr>
              <w:jc w:val="both"/>
              <w:rPr>
                <w:sz w:val="28"/>
                <w:szCs w:val="28"/>
              </w:rPr>
            </w:pPr>
            <w:r w:rsidRPr="00820DF2">
              <w:rPr>
                <w:sz w:val="28"/>
                <w:szCs w:val="28"/>
              </w:rPr>
              <w:t>соблюдать в повседневной жизни нормы речевого этикета и правила устного общения (умение слушать, реагировать на реплики, поддержать разговор);</w:t>
            </w:r>
          </w:p>
          <w:p w:rsidR="00BE64EE" w:rsidRPr="00820DF2" w:rsidRDefault="00BE64EE" w:rsidP="00B43E5F">
            <w:pPr>
              <w:pStyle w:val="101"/>
              <w:numPr>
                <w:ilvl w:val="0"/>
                <w:numId w:val="71"/>
              </w:numPr>
              <w:shd w:val="clear" w:color="auto" w:fill="auto"/>
              <w:tabs>
                <w:tab w:val="left" w:pos="31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выражать собственное мнение, аргументировать его с уч</w:t>
            </w:r>
            <w:r w:rsidR="00B43E5F">
              <w:rPr>
                <w:rFonts w:ascii="Times New Roman" w:hAnsi="Times New Roman" w:cs="Times New Roman"/>
                <w:sz w:val="28"/>
                <w:szCs w:val="28"/>
              </w:rPr>
              <w:t>ё</w:t>
            </w:r>
            <w:r w:rsidRPr="00820DF2">
              <w:rPr>
                <w:rFonts w:ascii="Times New Roman" w:hAnsi="Times New Roman" w:cs="Times New Roman"/>
                <w:sz w:val="28"/>
                <w:szCs w:val="28"/>
              </w:rPr>
              <w:t>том ситуации общения;</w:t>
            </w:r>
          </w:p>
          <w:p w:rsidR="00BE64EE" w:rsidRPr="00820DF2" w:rsidRDefault="00BE64EE" w:rsidP="00B43E5F">
            <w:pPr>
              <w:pStyle w:val="101"/>
              <w:numPr>
                <w:ilvl w:val="0"/>
                <w:numId w:val="71"/>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самостоятельно озаглавливать текст;</w:t>
            </w:r>
          </w:p>
          <w:p w:rsidR="00BE64EE" w:rsidRPr="00820DF2" w:rsidRDefault="00BE64EE" w:rsidP="00B43E5F">
            <w:pPr>
              <w:pStyle w:val="101"/>
              <w:numPr>
                <w:ilvl w:val="0"/>
                <w:numId w:val="71"/>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составлять план текста;</w:t>
            </w:r>
          </w:p>
          <w:p w:rsidR="00BE64EE" w:rsidRPr="00820DF2" w:rsidRDefault="00BE64EE" w:rsidP="00B43E5F">
            <w:pPr>
              <w:pStyle w:val="101"/>
              <w:numPr>
                <w:ilvl w:val="0"/>
                <w:numId w:val="71"/>
              </w:numPr>
              <w:shd w:val="clear" w:color="auto" w:fill="auto"/>
              <w:tabs>
                <w:tab w:val="left" w:pos="29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сочинять письма, поздравительные открытки, записки и другие </w:t>
            </w:r>
            <w:r w:rsidRPr="00820DF2">
              <w:rPr>
                <w:rFonts w:ascii="Times New Roman" w:hAnsi="Times New Roman" w:cs="Times New Roman"/>
                <w:sz w:val="28"/>
                <w:szCs w:val="28"/>
              </w:rPr>
              <w:lastRenderedPageBreak/>
              <w:t>небольшие тексты для конкретных ситуаций общения;</w:t>
            </w:r>
          </w:p>
          <w:p w:rsidR="00BE64EE" w:rsidRPr="00820DF2" w:rsidRDefault="00BE64EE" w:rsidP="00B43E5F">
            <w:pPr>
              <w:spacing w:before="120"/>
              <w:jc w:val="both"/>
              <w:rPr>
                <w:sz w:val="28"/>
                <w:szCs w:val="28"/>
              </w:rPr>
            </w:pPr>
            <w:r w:rsidRPr="00820DF2">
              <w:rPr>
                <w:sz w:val="28"/>
                <w:szCs w:val="28"/>
              </w:rPr>
              <w:t>корректировать тексты, в которых допущены нарушения культуры речи.</w:t>
            </w:r>
          </w:p>
        </w:tc>
      </w:tr>
      <w:tr w:rsidR="00BE64EE" w:rsidRPr="00820DF2" w:rsidTr="00792373">
        <w:tc>
          <w:tcPr>
            <w:tcW w:w="14306" w:type="dxa"/>
            <w:gridSpan w:val="4"/>
          </w:tcPr>
          <w:p w:rsidR="00BE64EE" w:rsidRPr="00820DF2" w:rsidRDefault="00BE64EE" w:rsidP="00B43E5F">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rsidTr="00792373">
        <w:tc>
          <w:tcPr>
            <w:tcW w:w="3416" w:type="dxa"/>
          </w:tcPr>
          <w:p w:rsidR="00BE64EE" w:rsidRPr="00820DF2" w:rsidRDefault="00BE64EE" w:rsidP="00DF7988">
            <w:pPr>
              <w:pStyle w:val="131"/>
              <w:numPr>
                <w:ilvl w:val="0"/>
                <w:numId w:val="72"/>
              </w:numPr>
              <w:shd w:val="clear" w:color="auto" w:fill="auto"/>
              <w:tabs>
                <w:tab w:val="left" w:pos="51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части (вступление, основная часть, заключение) в не</w:t>
            </w:r>
            <w:r w:rsidRPr="00820DF2">
              <w:rPr>
                <w:rFonts w:ascii="Times New Roman" w:hAnsi="Times New Roman" w:cs="Times New Roman"/>
                <w:i/>
                <w:iCs/>
                <w:sz w:val="28"/>
                <w:szCs w:val="28"/>
              </w:rPr>
              <w:softHyphen/>
              <w:t>большом тексте;</w:t>
            </w:r>
          </w:p>
          <w:p w:rsidR="00BE64EE" w:rsidRPr="00820DF2" w:rsidRDefault="00BE64EE" w:rsidP="00DF7988">
            <w:pPr>
              <w:pStyle w:val="131"/>
              <w:numPr>
                <w:ilvl w:val="0"/>
                <w:numId w:val="72"/>
              </w:numPr>
              <w:shd w:val="clear" w:color="auto" w:fill="auto"/>
              <w:tabs>
                <w:tab w:val="left" w:pos="37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первичному умению сочинять записку, по</w:t>
            </w:r>
            <w:r w:rsidRPr="00820DF2">
              <w:rPr>
                <w:rFonts w:ascii="Times New Roman" w:hAnsi="Times New Roman" w:cs="Times New Roman"/>
                <w:i/>
                <w:iCs/>
                <w:sz w:val="28"/>
                <w:szCs w:val="28"/>
              </w:rPr>
              <w:softHyphen/>
              <w:t>здравительную отк</w:t>
            </w:r>
            <w:r w:rsidRPr="00820DF2">
              <w:rPr>
                <w:rFonts w:ascii="Times New Roman" w:hAnsi="Times New Roman" w:cs="Times New Roman"/>
                <w:i/>
                <w:iCs/>
                <w:sz w:val="28"/>
                <w:szCs w:val="28"/>
              </w:rPr>
              <w:softHyphen/>
              <w:t>рытку;</w:t>
            </w:r>
          </w:p>
          <w:p w:rsidR="00BE64EE" w:rsidRPr="00B43E5F" w:rsidRDefault="00BE64EE" w:rsidP="00B43E5F">
            <w:pPr>
              <w:pStyle w:val="131"/>
              <w:numPr>
                <w:ilvl w:val="0"/>
                <w:numId w:val="72"/>
              </w:numPr>
              <w:shd w:val="clear" w:color="auto" w:fill="auto"/>
              <w:tabs>
                <w:tab w:val="left" w:pos="378"/>
              </w:tabs>
              <w:spacing w:before="120" w:line="240" w:lineRule="auto"/>
              <w:rPr>
                <w:rFonts w:ascii="Times New Roman" w:hAnsi="Times New Roman" w:cs="Times New Roman"/>
                <w:i/>
                <w:iCs/>
                <w:sz w:val="28"/>
                <w:szCs w:val="28"/>
              </w:rPr>
            </w:pPr>
            <w:r w:rsidRPr="00B43E5F">
              <w:rPr>
                <w:rFonts w:ascii="Times New Roman" w:hAnsi="Times New Roman" w:cs="Times New Roman"/>
                <w:i/>
                <w:iCs/>
                <w:sz w:val="28"/>
                <w:szCs w:val="28"/>
              </w:rPr>
              <w:t>составлять текст по его началу, по его концу.</w:t>
            </w:r>
          </w:p>
          <w:p w:rsidR="00BE64EE" w:rsidRPr="00820DF2" w:rsidRDefault="00BE64EE" w:rsidP="00820DF2">
            <w:pPr>
              <w:spacing w:before="120"/>
              <w:rPr>
                <w:i/>
                <w:iCs/>
                <w:sz w:val="28"/>
                <w:szCs w:val="28"/>
              </w:rPr>
            </w:pPr>
          </w:p>
        </w:tc>
        <w:tc>
          <w:tcPr>
            <w:tcW w:w="3630" w:type="dxa"/>
          </w:tcPr>
          <w:p w:rsidR="00BE64EE" w:rsidRPr="00820DF2" w:rsidRDefault="00BE64EE" w:rsidP="00DF7988">
            <w:pPr>
              <w:pStyle w:val="131"/>
              <w:numPr>
                <w:ilvl w:val="0"/>
                <w:numId w:val="73"/>
              </w:numPr>
              <w:shd w:val="clear" w:color="auto" w:fill="auto"/>
              <w:tabs>
                <w:tab w:val="left" w:pos="31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распознавать тексты разных типов: описание и повествование;</w:t>
            </w:r>
          </w:p>
          <w:p w:rsidR="00BE64EE" w:rsidRPr="00820DF2" w:rsidRDefault="00BE64EE" w:rsidP="00DF7988">
            <w:pPr>
              <w:pStyle w:val="131"/>
              <w:numPr>
                <w:ilvl w:val="0"/>
                <w:numId w:val="73"/>
              </w:numPr>
              <w:shd w:val="clear" w:color="auto" w:fill="auto"/>
              <w:tabs>
                <w:tab w:val="left" w:pos="374"/>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средства связи между предложениями (порядок слов, местоимения, служебные слова, синонимы);</w:t>
            </w:r>
          </w:p>
          <w:p w:rsidR="00BE64EE" w:rsidRPr="00820DF2" w:rsidRDefault="00BE64EE" w:rsidP="00DF7988">
            <w:pPr>
              <w:pStyle w:val="131"/>
              <w:numPr>
                <w:ilvl w:val="0"/>
                <w:numId w:val="73"/>
              </w:numPr>
              <w:shd w:val="clear" w:color="auto" w:fill="auto"/>
              <w:tabs>
                <w:tab w:val="left" w:pos="33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определять последовательность частей текста;</w:t>
            </w:r>
          </w:p>
          <w:p w:rsidR="00BE64EE" w:rsidRPr="00820DF2" w:rsidRDefault="00BE64EE" w:rsidP="00820DF2">
            <w:pPr>
              <w:rPr>
                <w:i/>
                <w:iCs/>
                <w:sz w:val="28"/>
                <w:szCs w:val="28"/>
              </w:rPr>
            </w:pPr>
            <w:r w:rsidRPr="00B43E5F">
              <w:rPr>
                <w:rFonts w:eastAsia="Calibri"/>
                <w:i/>
                <w:iCs/>
                <w:sz w:val="28"/>
                <w:szCs w:val="28"/>
                <w:lang w:eastAsia="en-US"/>
              </w:rPr>
              <w:t xml:space="preserve">составлять тексты малых </w:t>
            </w:r>
            <w:r w:rsidRPr="00B43E5F">
              <w:rPr>
                <w:rFonts w:eastAsia="Calibri"/>
                <w:i/>
                <w:iCs/>
                <w:sz w:val="28"/>
                <w:szCs w:val="28"/>
                <w:lang w:eastAsia="en-US"/>
              </w:rPr>
              <w:lastRenderedPageBreak/>
              <w:t>форм: письмо, в т.ч. sms-сообщения, электронное письмо, записка, объявление и пр.</w:t>
            </w:r>
          </w:p>
        </w:tc>
        <w:tc>
          <w:tcPr>
            <w:tcW w:w="3630" w:type="dxa"/>
          </w:tcPr>
          <w:p w:rsidR="00BE64EE" w:rsidRPr="00820DF2" w:rsidRDefault="00BE64EE" w:rsidP="00DF7988">
            <w:pPr>
              <w:pStyle w:val="131"/>
              <w:numPr>
                <w:ilvl w:val="0"/>
                <w:numId w:val="74"/>
              </w:numPr>
              <w:shd w:val="clear" w:color="auto" w:fill="auto"/>
              <w:tabs>
                <w:tab w:val="left" w:pos="384"/>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использовать в монологическом высказывании разные типы речи: описание, повествование, рассужде</w:t>
            </w:r>
            <w:r w:rsidRPr="00820DF2">
              <w:rPr>
                <w:rFonts w:ascii="Times New Roman" w:hAnsi="Times New Roman" w:cs="Times New Roman"/>
                <w:i/>
                <w:iCs/>
                <w:sz w:val="28"/>
                <w:szCs w:val="28"/>
              </w:rPr>
              <w:softHyphen/>
              <w:t>ние;</w:t>
            </w:r>
          </w:p>
          <w:p w:rsidR="00BE64EE" w:rsidRPr="00820DF2" w:rsidRDefault="00BE64EE" w:rsidP="00DF7988">
            <w:pPr>
              <w:pStyle w:val="131"/>
              <w:numPr>
                <w:ilvl w:val="0"/>
                <w:numId w:val="74"/>
              </w:numPr>
              <w:shd w:val="clear" w:color="auto" w:fill="auto"/>
              <w:tabs>
                <w:tab w:val="left" w:pos="29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сочинять письма, записки, рекламу, афишу, объявление и пр.;</w:t>
            </w:r>
          </w:p>
          <w:p w:rsidR="00BE64EE" w:rsidRPr="00820DF2" w:rsidRDefault="00BE64EE" w:rsidP="00DF7988">
            <w:pPr>
              <w:pStyle w:val="131"/>
              <w:numPr>
                <w:ilvl w:val="0"/>
                <w:numId w:val="74"/>
              </w:numPr>
              <w:shd w:val="clear" w:color="auto" w:fill="auto"/>
              <w:tabs>
                <w:tab w:val="left" w:pos="36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средства связи между предложениями (порядок слов, мес</w:t>
            </w:r>
            <w:r w:rsidRPr="00820DF2">
              <w:rPr>
                <w:rFonts w:ascii="Times New Roman" w:hAnsi="Times New Roman" w:cs="Times New Roman"/>
                <w:i/>
                <w:iCs/>
                <w:sz w:val="28"/>
                <w:szCs w:val="28"/>
              </w:rPr>
              <w:softHyphen/>
            </w:r>
            <w:r w:rsidRPr="00820DF2">
              <w:rPr>
                <w:rFonts w:ascii="Times New Roman" w:hAnsi="Times New Roman" w:cs="Times New Roman"/>
                <w:i/>
                <w:iCs/>
                <w:sz w:val="28"/>
                <w:szCs w:val="28"/>
              </w:rPr>
              <w:lastRenderedPageBreak/>
              <w:t>тоимения, служебные слова, синонимы);</w:t>
            </w:r>
          </w:p>
          <w:p w:rsidR="00BE64EE" w:rsidRPr="00820DF2" w:rsidRDefault="00BE64EE" w:rsidP="00DF7988">
            <w:pPr>
              <w:pStyle w:val="131"/>
              <w:numPr>
                <w:ilvl w:val="0"/>
                <w:numId w:val="74"/>
              </w:numPr>
              <w:shd w:val="clear" w:color="auto" w:fill="auto"/>
              <w:tabs>
                <w:tab w:val="left" w:pos="40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составлять содержательное и стилистически точное продолжение к началу текста;</w:t>
            </w:r>
          </w:p>
          <w:p w:rsidR="00BE64EE" w:rsidRPr="00820DF2" w:rsidRDefault="00BE64EE" w:rsidP="00DF7988">
            <w:pPr>
              <w:pStyle w:val="131"/>
              <w:numPr>
                <w:ilvl w:val="0"/>
                <w:numId w:val="74"/>
              </w:numPr>
              <w:shd w:val="clear" w:color="auto" w:fill="auto"/>
              <w:tabs>
                <w:tab w:val="left" w:pos="34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создавать тексты по предложенному заголовку, получить первичные умения в анализе написанных работ, в их редактировании;</w:t>
            </w:r>
          </w:p>
          <w:p w:rsidR="00BE64EE" w:rsidRPr="00820DF2" w:rsidRDefault="00BE64EE" w:rsidP="00820DF2">
            <w:pPr>
              <w:spacing w:before="120"/>
              <w:rPr>
                <w:i/>
                <w:iCs/>
                <w:sz w:val="28"/>
                <w:szCs w:val="28"/>
              </w:rPr>
            </w:pPr>
            <w:r w:rsidRPr="00820DF2">
              <w:rPr>
                <w:i/>
                <w:iCs/>
                <w:sz w:val="28"/>
                <w:szCs w:val="28"/>
              </w:rPr>
              <w:t>подробно или выборочно пересказывать текст;</w:t>
            </w:r>
          </w:p>
          <w:p w:rsidR="00BE64EE" w:rsidRPr="00820DF2" w:rsidRDefault="00BE64EE" w:rsidP="00DF7988">
            <w:pPr>
              <w:pStyle w:val="131"/>
              <w:numPr>
                <w:ilvl w:val="0"/>
                <w:numId w:val="76"/>
              </w:numPr>
              <w:shd w:val="clear" w:color="auto" w:fill="auto"/>
              <w:tabs>
                <w:tab w:val="left" w:pos="29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выполнять проект «Банк заданий», представляя результат проекта в бумажном или электронном виде (набор заданий и презентация, со</w:t>
            </w:r>
            <w:r w:rsidRPr="00820DF2">
              <w:rPr>
                <w:rFonts w:ascii="Times New Roman" w:hAnsi="Times New Roman" w:cs="Times New Roman"/>
                <w:i/>
                <w:iCs/>
                <w:sz w:val="28"/>
                <w:szCs w:val="28"/>
              </w:rPr>
              <w:softHyphen/>
              <w:t>провождающая защиту проекта);</w:t>
            </w:r>
          </w:p>
          <w:p w:rsidR="00BE64EE" w:rsidRPr="00820DF2" w:rsidRDefault="00BE64EE" w:rsidP="00820DF2">
            <w:pPr>
              <w:spacing w:before="120"/>
              <w:rPr>
                <w:i/>
                <w:iCs/>
                <w:sz w:val="28"/>
                <w:szCs w:val="28"/>
              </w:rPr>
            </w:pPr>
            <w:r w:rsidRPr="00820DF2">
              <w:rPr>
                <w:i/>
                <w:iCs/>
                <w:sz w:val="28"/>
                <w:szCs w:val="28"/>
              </w:rPr>
              <w:t>пользоваться специальной и справочной литературой, словарями, газетами, журналами, Интернетом.</w:t>
            </w:r>
          </w:p>
          <w:p w:rsidR="00BE64EE" w:rsidRPr="00820DF2" w:rsidRDefault="00BE64EE" w:rsidP="00820DF2">
            <w:pPr>
              <w:spacing w:before="120"/>
              <w:rPr>
                <w:i/>
                <w:iCs/>
                <w:sz w:val="28"/>
                <w:szCs w:val="28"/>
              </w:rPr>
            </w:pPr>
          </w:p>
        </w:tc>
        <w:tc>
          <w:tcPr>
            <w:tcW w:w="3630" w:type="dxa"/>
          </w:tcPr>
          <w:p w:rsidR="00BE64EE" w:rsidRPr="00820DF2" w:rsidRDefault="00BE64EE" w:rsidP="00DF7988">
            <w:pPr>
              <w:pStyle w:val="131"/>
              <w:numPr>
                <w:ilvl w:val="0"/>
                <w:numId w:val="75"/>
              </w:numPr>
              <w:shd w:val="clear" w:color="auto" w:fill="auto"/>
              <w:tabs>
                <w:tab w:val="left" w:pos="35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создавать тексты по предложенному заголовку;</w:t>
            </w:r>
          </w:p>
          <w:p w:rsidR="00BE64EE" w:rsidRPr="00820DF2" w:rsidRDefault="00BE64EE" w:rsidP="00DF7988">
            <w:pPr>
              <w:pStyle w:val="131"/>
              <w:numPr>
                <w:ilvl w:val="0"/>
                <w:numId w:val="75"/>
              </w:numPr>
              <w:shd w:val="clear" w:color="auto" w:fill="auto"/>
              <w:tabs>
                <w:tab w:val="left" w:pos="254"/>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подробно или выборочно пересказывать текст;</w:t>
            </w:r>
          </w:p>
          <w:p w:rsidR="00BE64EE" w:rsidRPr="00820DF2" w:rsidRDefault="00BE64EE" w:rsidP="00DF7988">
            <w:pPr>
              <w:pStyle w:val="131"/>
              <w:numPr>
                <w:ilvl w:val="0"/>
                <w:numId w:val="75"/>
              </w:numPr>
              <w:shd w:val="clear" w:color="auto" w:fill="auto"/>
              <w:tabs>
                <w:tab w:val="left" w:pos="25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пересказывать текст от другого лица;</w:t>
            </w:r>
          </w:p>
          <w:p w:rsidR="00BE64EE" w:rsidRPr="00820DF2" w:rsidRDefault="00BE64EE" w:rsidP="00DF7988">
            <w:pPr>
              <w:pStyle w:val="131"/>
              <w:numPr>
                <w:ilvl w:val="0"/>
                <w:numId w:val="75"/>
              </w:numPr>
              <w:shd w:val="clear" w:color="auto" w:fill="auto"/>
              <w:tabs>
                <w:tab w:val="left" w:pos="30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составлять устный рассказ на определ</w:t>
            </w:r>
            <w:r w:rsidR="00395BAF">
              <w:rPr>
                <w:rFonts w:ascii="Times New Roman" w:hAnsi="Times New Roman" w:cs="Times New Roman"/>
                <w:i/>
                <w:iCs/>
                <w:sz w:val="28"/>
                <w:szCs w:val="28"/>
              </w:rPr>
              <w:t>ё</w:t>
            </w:r>
            <w:r w:rsidRPr="00820DF2">
              <w:rPr>
                <w:rFonts w:ascii="Times New Roman" w:hAnsi="Times New Roman" w:cs="Times New Roman"/>
                <w:i/>
                <w:iCs/>
                <w:sz w:val="28"/>
                <w:szCs w:val="28"/>
              </w:rPr>
              <w:t>нную тему с использованием разных типов речи: опи</w:t>
            </w:r>
            <w:r w:rsidRPr="00820DF2">
              <w:rPr>
                <w:rFonts w:ascii="Times New Roman" w:hAnsi="Times New Roman" w:cs="Times New Roman"/>
                <w:i/>
                <w:iCs/>
                <w:sz w:val="28"/>
                <w:szCs w:val="28"/>
              </w:rPr>
              <w:softHyphen/>
              <w:t xml:space="preserve">сание, повествование, рассуждение, смешанный </w:t>
            </w:r>
            <w:r w:rsidRPr="00820DF2">
              <w:rPr>
                <w:rFonts w:ascii="Times New Roman" w:hAnsi="Times New Roman" w:cs="Times New Roman"/>
                <w:i/>
                <w:iCs/>
                <w:sz w:val="28"/>
                <w:szCs w:val="28"/>
              </w:rPr>
              <w:lastRenderedPageBreak/>
              <w:t>тип;</w:t>
            </w:r>
          </w:p>
          <w:p w:rsidR="00BE64EE" w:rsidRPr="00820DF2" w:rsidRDefault="00BE64EE" w:rsidP="00DF7988">
            <w:pPr>
              <w:pStyle w:val="131"/>
              <w:numPr>
                <w:ilvl w:val="0"/>
                <w:numId w:val="75"/>
              </w:numPr>
              <w:shd w:val="clear" w:color="auto" w:fill="auto"/>
              <w:tabs>
                <w:tab w:val="left" w:pos="30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различать стилистические варианты языка при сравнении стилистически контрастных текстов (художественного и научного или делового; разговорного и научного или делового);</w:t>
            </w:r>
          </w:p>
          <w:p w:rsidR="00BE64EE" w:rsidRPr="00820DF2" w:rsidRDefault="00BE64EE" w:rsidP="00DF7988">
            <w:pPr>
              <w:pStyle w:val="131"/>
              <w:numPr>
                <w:ilvl w:val="0"/>
                <w:numId w:val="75"/>
              </w:numPr>
              <w:shd w:val="clear" w:color="auto" w:fill="auto"/>
              <w:tabs>
                <w:tab w:val="left" w:pos="354"/>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выделять в тексте главное, высказывать собственное мнение по поводу прочитанного, услышанного, увиденного, соблюдая правила построения связного монологического высказы</w:t>
            </w:r>
            <w:r w:rsidRPr="00820DF2">
              <w:rPr>
                <w:rFonts w:ascii="Times New Roman" w:hAnsi="Times New Roman" w:cs="Times New Roman"/>
                <w:i/>
                <w:iCs/>
                <w:sz w:val="28"/>
                <w:szCs w:val="28"/>
              </w:rPr>
              <w:softHyphen/>
              <w:t>вания;</w:t>
            </w:r>
          </w:p>
          <w:p w:rsidR="00BE64EE" w:rsidRPr="00820DF2" w:rsidRDefault="00BE64EE" w:rsidP="00820DF2">
            <w:pPr>
              <w:spacing w:before="120"/>
              <w:rPr>
                <w:i/>
                <w:iCs/>
                <w:sz w:val="28"/>
                <w:szCs w:val="28"/>
              </w:rPr>
            </w:pPr>
            <w:r w:rsidRPr="00820DF2">
              <w:rPr>
                <w:i/>
                <w:iCs/>
                <w:sz w:val="28"/>
                <w:szCs w:val="28"/>
              </w:rPr>
              <w:t>анализировать и корректировать тексты с нарушенным порядком предложений, находить в тексте смысловые пропуски;</w:t>
            </w:r>
          </w:p>
          <w:p w:rsidR="00BE64EE" w:rsidRPr="00820DF2" w:rsidRDefault="00BE64EE" w:rsidP="00DF7988">
            <w:pPr>
              <w:pStyle w:val="131"/>
              <w:numPr>
                <w:ilvl w:val="0"/>
                <w:numId w:val="77"/>
              </w:numPr>
              <w:shd w:val="clear" w:color="auto" w:fill="auto"/>
              <w:tabs>
                <w:tab w:val="left" w:pos="38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анализировать последовательность своих </w:t>
            </w:r>
            <w:r w:rsidRPr="00820DF2">
              <w:rPr>
                <w:rFonts w:ascii="Times New Roman" w:hAnsi="Times New Roman" w:cs="Times New Roman"/>
                <w:i/>
                <w:iCs/>
                <w:sz w:val="28"/>
                <w:szCs w:val="28"/>
              </w:rPr>
              <w:lastRenderedPageBreak/>
              <w:t>действий при работе над изложениями и сочине</w:t>
            </w:r>
            <w:r w:rsidRPr="00820DF2">
              <w:rPr>
                <w:rFonts w:ascii="Times New Roman" w:hAnsi="Times New Roman" w:cs="Times New Roman"/>
                <w:i/>
                <w:iCs/>
                <w:sz w:val="28"/>
                <w:szCs w:val="28"/>
              </w:rPr>
              <w:softHyphen/>
              <w:t>ниями и соотносить их с разработанным алго</w:t>
            </w:r>
            <w:r w:rsidRPr="00820DF2">
              <w:rPr>
                <w:rFonts w:ascii="Times New Roman" w:hAnsi="Times New Roman" w:cs="Times New Roman"/>
                <w:i/>
                <w:iCs/>
                <w:sz w:val="28"/>
                <w:szCs w:val="28"/>
              </w:rPr>
              <w:softHyphen/>
              <w:t>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составляемых текстов);</w:t>
            </w:r>
          </w:p>
          <w:p w:rsidR="00BE64EE" w:rsidRPr="00820DF2" w:rsidRDefault="00BE64EE" w:rsidP="00DF7988">
            <w:pPr>
              <w:pStyle w:val="131"/>
              <w:numPr>
                <w:ilvl w:val="0"/>
                <w:numId w:val="77"/>
              </w:numPr>
              <w:shd w:val="clear" w:color="auto" w:fill="auto"/>
              <w:tabs>
                <w:tab w:val="left" w:pos="34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соблюдать нормы речевого взаимодействия при интерактивном общении (</w:t>
            </w:r>
            <w:r w:rsidRPr="00820DF2">
              <w:rPr>
                <w:rFonts w:ascii="Times New Roman" w:hAnsi="Times New Roman" w:cs="Times New Roman"/>
                <w:i/>
                <w:iCs/>
                <w:sz w:val="28"/>
                <w:szCs w:val="28"/>
                <w:lang w:val="en-US"/>
              </w:rPr>
              <w:t>sms</w:t>
            </w:r>
            <w:r w:rsidRPr="00820DF2">
              <w:rPr>
                <w:rFonts w:ascii="Times New Roman" w:hAnsi="Times New Roman" w:cs="Times New Roman"/>
                <w:i/>
                <w:iCs/>
                <w:sz w:val="28"/>
                <w:szCs w:val="28"/>
              </w:rPr>
              <w:t>-сообщения, электронная почта, Интернет и другие виды и способы связи);</w:t>
            </w:r>
          </w:p>
          <w:p w:rsidR="00BE64EE" w:rsidRPr="00820DF2" w:rsidRDefault="00BE64EE" w:rsidP="00395BAF">
            <w:pPr>
              <w:spacing w:before="120"/>
              <w:rPr>
                <w:i/>
                <w:iCs/>
                <w:sz w:val="28"/>
                <w:szCs w:val="28"/>
              </w:rPr>
            </w:pPr>
            <w:r w:rsidRPr="00820DF2">
              <w:rPr>
                <w:i/>
                <w:iCs/>
                <w:sz w:val="28"/>
                <w:szCs w:val="28"/>
              </w:rPr>
              <w:t>оформлять результаты исследовательской работы.</w:t>
            </w:r>
          </w:p>
        </w:tc>
      </w:tr>
      <w:tr w:rsidR="00BE64EE" w:rsidRPr="00820DF2" w:rsidTr="00792373">
        <w:tc>
          <w:tcPr>
            <w:tcW w:w="14306" w:type="dxa"/>
            <w:gridSpan w:val="4"/>
          </w:tcPr>
          <w:p w:rsidR="00BE64EE" w:rsidRPr="00820DF2" w:rsidRDefault="00BE64EE" w:rsidP="00395BAF">
            <w:pPr>
              <w:pStyle w:val="111"/>
              <w:shd w:val="clear" w:color="auto" w:fill="auto"/>
              <w:spacing w:before="120" w:line="240" w:lineRule="auto"/>
              <w:jc w:val="center"/>
              <w:rPr>
                <w:rFonts w:ascii="Times New Roman" w:hAnsi="Times New Roman" w:cs="Times New Roman"/>
                <w:b/>
                <w:bCs/>
                <w:i/>
                <w:iCs/>
                <w:sz w:val="28"/>
                <w:szCs w:val="28"/>
              </w:rPr>
            </w:pPr>
            <w:r w:rsidRPr="00820DF2">
              <w:rPr>
                <w:rFonts w:ascii="Times New Roman" w:hAnsi="Times New Roman" w:cs="Times New Roman"/>
                <w:b/>
                <w:bCs/>
                <w:i/>
                <w:iCs/>
                <w:sz w:val="28"/>
                <w:szCs w:val="28"/>
              </w:rPr>
              <w:lastRenderedPageBreak/>
              <w:t>Система языка</w:t>
            </w:r>
          </w:p>
          <w:p w:rsidR="00BE64EE" w:rsidRPr="00820DF2" w:rsidRDefault="00BE64EE" w:rsidP="00395BAF">
            <w:pPr>
              <w:pStyle w:val="111"/>
              <w:shd w:val="clear" w:color="auto" w:fill="auto"/>
              <w:spacing w:line="240" w:lineRule="auto"/>
              <w:jc w:val="center"/>
              <w:rPr>
                <w:rFonts w:ascii="Times New Roman" w:hAnsi="Times New Roman" w:cs="Times New Roman"/>
                <w:b/>
                <w:bCs/>
                <w:i/>
                <w:iCs/>
                <w:sz w:val="28"/>
                <w:szCs w:val="28"/>
              </w:rPr>
            </w:pPr>
            <w:r w:rsidRPr="00820DF2">
              <w:rPr>
                <w:rFonts w:ascii="Times New Roman" w:hAnsi="Times New Roman" w:cs="Times New Roman"/>
                <w:b/>
                <w:bCs/>
                <w:i/>
                <w:iCs/>
                <w:sz w:val="28"/>
                <w:szCs w:val="28"/>
              </w:rPr>
              <w:t>Фонетика, орфоэпия, графика</w:t>
            </w:r>
          </w:p>
          <w:p w:rsidR="00BE64EE" w:rsidRPr="00820DF2" w:rsidRDefault="00BE64EE" w:rsidP="00395BAF">
            <w:pPr>
              <w:jc w:val="center"/>
              <w:rPr>
                <w:sz w:val="28"/>
                <w:szCs w:val="28"/>
              </w:rPr>
            </w:pPr>
            <w:r w:rsidRPr="00820DF2">
              <w:rPr>
                <w:sz w:val="28"/>
                <w:szCs w:val="28"/>
              </w:rPr>
              <w:t>Обучающийся научится:</w:t>
            </w:r>
          </w:p>
        </w:tc>
      </w:tr>
      <w:tr w:rsidR="00BE64EE" w:rsidRPr="00820DF2" w:rsidTr="00792373">
        <w:tc>
          <w:tcPr>
            <w:tcW w:w="3416" w:type="dxa"/>
          </w:tcPr>
          <w:p w:rsidR="00BE64EE" w:rsidRPr="00820DF2" w:rsidRDefault="00BE64EE" w:rsidP="00DF7988">
            <w:pPr>
              <w:pStyle w:val="101"/>
              <w:numPr>
                <w:ilvl w:val="0"/>
                <w:numId w:val="78"/>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различать звуки речи;</w:t>
            </w:r>
          </w:p>
          <w:p w:rsidR="00BE64EE" w:rsidRPr="00820DF2" w:rsidRDefault="00BE64EE" w:rsidP="00DF7988">
            <w:pPr>
              <w:pStyle w:val="101"/>
              <w:numPr>
                <w:ilvl w:val="0"/>
                <w:numId w:val="78"/>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устанавливать число и последовательность зву</w:t>
            </w:r>
            <w:r w:rsidRPr="00820DF2">
              <w:rPr>
                <w:rFonts w:ascii="Times New Roman" w:hAnsi="Times New Roman" w:cs="Times New Roman"/>
                <w:sz w:val="28"/>
                <w:szCs w:val="28"/>
              </w:rPr>
              <w:softHyphen/>
              <w:t>ков в слове;</w:t>
            </w:r>
          </w:p>
          <w:p w:rsidR="00BE64EE" w:rsidRPr="00820DF2" w:rsidRDefault="00BE64EE" w:rsidP="00DF7988">
            <w:pPr>
              <w:pStyle w:val="101"/>
              <w:numPr>
                <w:ilvl w:val="0"/>
                <w:numId w:val="78"/>
              </w:numPr>
              <w:shd w:val="clear" w:color="auto" w:fill="auto"/>
              <w:tabs>
                <w:tab w:val="left" w:pos="3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различать гласные и согласные звуки; гласные ударные-безударные; согласные парные твёрдые-мягкие, звонкие-глухие;</w:t>
            </w:r>
          </w:p>
          <w:p w:rsidR="00BE64EE" w:rsidRPr="00820DF2" w:rsidRDefault="00BE64EE" w:rsidP="00DF7988">
            <w:pPr>
              <w:pStyle w:val="101"/>
              <w:numPr>
                <w:ilvl w:val="0"/>
                <w:numId w:val="78"/>
              </w:numPr>
              <w:shd w:val="clear" w:color="auto" w:fill="auto"/>
              <w:tabs>
                <w:tab w:val="left" w:pos="29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звонкие и глухие непарные соглас</w:t>
            </w:r>
            <w:r w:rsidRPr="00820DF2">
              <w:rPr>
                <w:rFonts w:ascii="Times New Roman" w:hAnsi="Times New Roman" w:cs="Times New Roman"/>
                <w:sz w:val="28"/>
                <w:szCs w:val="28"/>
              </w:rPr>
              <w:softHyphen/>
              <w:t>ные звуки;</w:t>
            </w:r>
          </w:p>
          <w:p w:rsidR="00BE64EE" w:rsidRPr="00820DF2" w:rsidRDefault="00BE64EE" w:rsidP="00DF7988">
            <w:pPr>
              <w:pStyle w:val="101"/>
              <w:numPr>
                <w:ilvl w:val="0"/>
                <w:numId w:val="78"/>
              </w:numPr>
              <w:shd w:val="clear" w:color="auto" w:fill="auto"/>
              <w:tabs>
                <w:tab w:val="left" w:pos="31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непарные твердые согласные</w:t>
            </w:r>
            <w:r w:rsidRPr="00820DF2">
              <w:rPr>
                <w:rStyle w:val="102"/>
                <w:rFonts w:ascii="Times New Roman" w:hAnsi="Times New Roman" w:cs="Times New Roman"/>
                <w:sz w:val="28"/>
                <w:szCs w:val="28"/>
              </w:rPr>
              <w:t xml:space="preserve"> (ж, ш, ц),</w:t>
            </w:r>
            <w:r w:rsidRPr="00820DF2">
              <w:rPr>
                <w:rFonts w:ascii="Times New Roman" w:hAnsi="Times New Roman" w:cs="Times New Roman"/>
                <w:sz w:val="28"/>
                <w:szCs w:val="28"/>
              </w:rPr>
              <w:t xml:space="preserve"> непарные мягкие согласные (</w:t>
            </w:r>
            <w:r w:rsidRPr="00820DF2">
              <w:rPr>
                <w:rStyle w:val="102"/>
                <w:rFonts w:ascii="Times New Roman" w:hAnsi="Times New Roman" w:cs="Times New Roman"/>
                <w:sz w:val="28"/>
                <w:szCs w:val="28"/>
              </w:rPr>
              <w:t>ч,щ</w:t>
            </w:r>
            <w:r w:rsidRPr="00820DF2">
              <w:rPr>
                <w:rFonts w:ascii="Times New Roman" w:hAnsi="Times New Roman" w:cs="Times New Roman"/>
                <w:sz w:val="28"/>
                <w:szCs w:val="28"/>
              </w:rPr>
              <w:t>);</w:t>
            </w:r>
          </w:p>
          <w:p w:rsidR="00BE64EE" w:rsidRPr="00820DF2" w:rsidRDefault="00BE64EE" w:rsidP="00DF7988">
            <w:pPr>
              <w:pStyle w:val="101"/>
              <w:numPr>
                <w:ilvl w:val="0"/>
                <w:numId w:val="78"/>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находить в слове удар</w:t>
            </w:r>
            <w:r w:rsidRPr="00820DF2">
              <w:rPr>
                <w:rFonts w:ascii="Times New Roman" w:hAnsi="Times New Roman" w:cs="Times New Roman"/>
                <w:sz w:val="28"/>
                <w:szCs w:val="28"/>
              </w:rPr>
              <w:softHyphen/>
              <w:t>ные и безударные гласные звуки;</w:t>
            </w:r>
          </w:p>
          <w:p w:rsidR="00BE64EE" w:rsidRPr="00820DF2" w:rsidRDefault="00BE64EE" w:rsidP="00DF7988">
            <w:pPr>
              <w:pStyle w:val="101"/>
              <w:numPr>
                <w:ilvl w:val="0"/>
                <w:numId w:val="78"/>
              </w:numPr>
              <w:shd w:val="clear" w:color="auto" w:fill="auto"/>
              <w:tabs>
                <w:tab w:val="left" w:pos="30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указатели мягкости-тв</w:t>
            </w:r>
            <w:r w:rsidR="00395BAF">
              <w:rPr>
                <w:rFonts w:ascii="Times New Roman" w:hAnsi="Times New Roman" w:cs="Times New Roman"/>
                <w:sz w:val="28"/>
                <w:szCs w:val="28"/>
              </w:rPr>
              <w:t>ё</w:t>
            </w:r>
            <w:r w:rsidRPr="00820DF2">
              <w:rPr>
                <w:rFonts w:ascii="Times New Roman" w:hAnsi="Times New Roman" w:cs="Times New Roman"/>
                <w:sz w:val="28"/>
                <w:szCs w:val="28"/>
              </w:rPr>
              <w:t>рдости со</w:t>
            </w:r>
            <w:r w:rsidRPr="00820DF2">
              <w:rPr>
                <w:rFonts w:ascii="Times New Roman" w:hAnsi="Times New Roman" w:cs="Times New Roman"/>
                <w:sz w:val="28"/>
                <w:szCs w:val="28"/>
              </w:rPr>
              <w:softHyphen/>
              <w:t>гласных звуков;</w:t>
            </w:r>
          </w:p>
          <w:p w:rsidR="00BE64EE" w:rsidRPr="00820DF2" w:rsidRDefault="00395BAF" w:rsidP="00820DF2">
            <w:pPr>
              <w:spacing w:before="120"/>
              <w:rPr>
                <w:sz w:val="28"/>
                <w:szCs w:val="28"/>
              </w:rPr>
            </w:pPr>
            <w:r>
              <w:rPr>
                <w:sz w:val="28"/>
                <w:szCs w:val="28"/>
              </w:rPr>
              <w:t xml:space="preserve">- </w:t>
            </w:r>
            <w:r w:rsidR="00BE64EE" w:rsidRPr="00820DF2">
              <w:rPr>
                <w:sz w:val="28"/>
                <w:szCs w:val="28"/>
              </w:rPr>
              <w:t>делить слова на слоги;</w:t>
            </w:r>
          </w:p>
          <w:p w:rsidR="00BE64EE" w:rsidRPr="00820DF2" w:rsidRDefault="00BE64EE" w:rsidP="00DF7988">
            <w:pPr>
              <w:pStyle w:val="101"/>
              <w:numPr>
                <w:ilvl w:val="0"/>
                <w:numId w:val="82"/>
              </w:numPr>
              <w:shd w:val="clear" w:color="auto" w:fill="auto"/>
              <w:tabs>
                <w:tab w:val="left" w:pos="269"/>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различать звуки и бук</w:t>
            </w:r>
            <w:r w:rsidRPr="00820DF2">
              <w:rPr>
                <w:rFonts w:ascii="Times New Roman" w:hAnsi="Times New Roman" w:cs="Times New Roman"/>
                <w:sz w:val="28"/>
                <w:szCs w:val="28"/>
              </w:rPr>
              <w:softHyphen/>
              <w:t>вы;</w:t>
            </w:r>
          </w:p>
          <w:p w:rsidR="00BE64EE" w:rsidRPr="00820DF2" w:rsidRDefault="00BE64EE" w:rsidP="00DF7988">
            <w:pPr>
              <w:pStyle w:val="101"/>
              <w:numPr>
                <w:ilvl w:val="0"/>
                <w:numId w:val="82"/>
              </w:numPr>
              <w:shd w:val="clear" w:color="auto" w:fill="auto"/>
              <w:tabs>
                <w:tab w:val="left" w:pos="3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различать буквы глас</w:t>
            </w:r>
            <w:r w:rsidRPr="00820DF2">
              <w:rPr>
                <w:rFonts w:ascii="Times New Roman" w:hAnsi="Times New Roman" w:cs="Times New Roman"/>
                <w:sz w:val="28"/>
                <w:szCs w:val="28"/>
              </w:rPr>
              <w:softHyphen/>
              <w:t>ных как показатели твер</w:t>
            </w:r>
            <w:r w:rsidRPr="00820DF2">
              <w:rPr>
                <w:rFonts w:ascii="Times New Roman" w:hAnsi="Times New Roman" w:cs="Times New Roman"/>
                <w:sz w:val="28"/>
                <w:szCs w:val="28"/>
              </w:rPr>
              <w:softHyphen/>
              <w:t>дости-мягкости согласных звуков;</w:t>
            </w:r>
          </w:p>
          <w:p w:rsidR="00BE64EE" w:rsidRPr="00820DF2" w:rsidRDefault="00BE64EE" w:rsidP="00DF7988">
            <w:pPr>
              <w:pStyle w:val="101"/>
              <w:numPr>
                <w:ilvl w:val="0"/>
                <w:numId w:val="82"/>
              </w:numPr>
              <w:shd w:val="clear" w:color="auto" w:fill="auto"/>
              <w:tabs>
                <w:tab w:val="left" w:pos="28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функцию</w:t>
            </w:r>
            <w:r w:rsidRPr="00820DF2">
              <w:rPr>
                <w:rStyle w:val="1010"/>
                <w:rFonts w:ascii="Times New Roman" w:hAnsi="Times New Roman" w:cs="Times New Roman"/>
                <w:sz w:val="28"/>
                <w:szCs w:val="28"/>
              </w:rPr>
              <w:t xml:space="preserve"> ь </w:t>
            </w:r>
            <w:r w:rsidRPr="00820DF2">
              <w:rPr>
                <w:rFonts w:ascii="Times New Roman" w:hAnsi="Times New Roman" w:cs="Times New Roman"/>
                <w:sz w:val="28"/>
                <w:szCs w:val="28"/>
              </w:rPr>
              <w:t>и</w:t>
            </w:r>
            <w:r w:rsidRPr="00820DF2">
              <w:rPr>
                <w:rStyle w:val="1010"/>
                <w:rFonts w:ascii="Times New Roman" w:hAnsi="Times New Roman" w:cs="Times New Roman"/>
                <w:sz w:val="28"/>
                <w:szCs w:val="28"/>
              </w:rPr>
              <w:t xml:space="preserve"> ъ,</w:t>
            </w:r>
            <w:r w:rsidRPr="00820DF2">
              <w:rPr>
                <w:rFonts w:ascii="Times New Roman" w:hAnsi="Times New Roman" w:cs="Times New Roman"/>
                <w:sz w:val="28"/>
                <w:szCs w:val="28"/>
              </w:rPr>
              <w:t xml:space="preserve"> букв</w:t>
            </w:r>
            <w:r w:rsidRPr="00820DF2">
              <w:rPr>
                <w:rStyle w:val="1010"/>
                <w:rFonts w:ascii="Times New Roman" w:hAnsi="Times New Roman" w:cs="Times New Roman"/>
                <w:sz w:val="28"/>
                <w:szCs w:val="28"/>
              </w:rPr>
              <w:t xml:space="preserve"> е, ё, ю, я;</w:t>
            </w:r>
          </w:p>
          <w:p w:rsidR="00BE64EE" w:rsidRPr="00820DF2" w:rsidRDefault="00BE64EE" w:rsidP="00DF7988">
            <w:pPr>
              <w:pStyle w:val="101"/>
              <w:numPr>
                <w:ilvl w:val="0"/>
                <w:numId w:val="82"/>
              </w:numPr>
              <w:shd w:val="clear" w:color="auto" w:fill="auto"/>
              <w:tabs>
                <w:tab w:val="left" w:pos="31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обозначать на письме звук [й'];</w:t>
            </w:r>
          </w:p>
          <w:p w:rsidR="00BE64EE" w:rsidRPr="00820DF2" w:rsidRDefault="00BE64EE" w:rsidP="00DF7988">
            <w:pPr>
              <w:pStyle w:val="101"/>
              <w:numPr>
                <w:ilvl w:val="0"/>
                <w:numId w:val="82"/>
              </w:numPr>
              <w:shd w:val="clear" w:color="auto" w:fill="auto"/>
              <w:tabs>
                <w:tab w:val="left" w:pos="28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устанавливать соотно</w:t>
            </w:r>
            <w:r w:rsidRPr="00820DF2">
              <w:rPr>
                <w:rFonts w:ascii="Times New Roman" w:hAnsi="Times New Roman" w:cs="Times New Roman"/>
                <w:sz w:val="28"/>
                <w:szCs w:val="28"/>
              </w:rPr>
              <w:softHyphen/>
              <w:t>шение звукового и бук</w:t>
            </w:r>
            <w:r w:rsidRPr="00820DF2">
              <w:rPr>
                <w:rFonts w:ascii="Times New Roman" w:hAnsi="Times New Roman" w:cs="Times New Roman"/>
                <w:sz w:val="28"/>
                <w:szCs w:val="28"/>
              </w:rPr>
              <w:softHyphen/>
              <w:t>венного состава в словах типа</w:t>
            </w:r>
            <w:r w:rsidRPr="00820DF2">
              <w:rPr>
                <w:rStyle w:val="1010"/>
                <w:rFonts w:ascii="Times New Roman" w:hAnsi="Times New Roman" w:cs="Times New Roman"/>
                <w:sz w:val="28"/>
                <w:szCs w:val="28"/>
              </w:rPr>
              <w:t xml:space="preserve"> крот, соль, елка,</w:t>
            </w:r>
          </w:p>
          <w:p w:rsidR="00BE64EE" w:rsidRPr="00820DF2" w:rsidRDefault="00BE64EE" w:rsidP="00395BAF">
            <w:pPr>
              <w:spacing w:before="120"/>
              <w:rPr>
                <w:sz w:val="28"/>
                <w:szCs w:val="28"/>
              </w:rPr>
            </w:pPr>
            <w:r w:rsidRPr="00820DF2">
              <w:rPr>
                <w:sz w:val="28"/>
                <w:szCs w:val="28"/>
              </w:rPr>
              <w:t>использовать небуквен</w:t>
            </w:r>
            <w:r w:rsidRPr="00820DF2">
              <w:rPr>
                <w:sz w:val="28"/>
                <w:szCs w:val="28"/>
              </w:rPr>
              <w:softHyphen/>
              <w:t>ные графические сред</w:t>
            </w:r>
            <w:r w:rsidRPr="00820DF2">
              <w:rPr>
                <w:sz w:val="28"/>
                <w:szCs w:val="28"/>
              </w:rPr>
              <w:softHyphen/>
              <w:t>ства: пробел между сло</w:t>
            </w:r>
            <w:r w:rsidRPr="00820DF2">
              <w:rPr>
                <w:sz w:val="28"/>
                <w:szCs w:val="28"/>
              </w:rPr>
              <w:softHyphen/>
              <w:t>вами, знак переноса, аб</w:t>
            </w:r>
            <w:r w:rsidRPr="00820DF2">
              <w:rPr>
                <w:sz w:val="28"/>
                <w:szCs w:val="28"/>
              </w:rPr>
              <w:softHyphen/>
              <w:t>зац (последнее при спи</w:t>
            </w:r>
            <w:r w:rsidRPr="00820DF2">
              <w:rPr>
                <w:sz w:val="28"/>
                <w:szCs w:val="28"/>
              </w:rPr>
              <w:softHyphen/>
              <w:t>сывании).</w:t>
            </w:r>
          </w:p>
        </w:tc>
        <w:tc>
          <w:tcPr>
            <w:tcW w:w="3630" w:type="dxa"/>
          </w:tcPr>
          <w:p w:rsidR="00BE64EE" w:rsidRPr="00820DF2" w:rsidRDefault="00BE64EE" w:rsidP="00DF7988">
            <w:pPr>
              <w:pStyle w:val="101"/>
              <w:numPr>
                <w:ilvl w:val="0"/>
                <w:numId w:val="79"/>
              </w:numPr>
              <w:shd w:val="clear" w:color="auto" w:fill="auto"/>
              <w:tabs>
                <w:tab w:val="left" w:pos="39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 xml:space="preserve">определять </w:t>
            </w:r>
            <w:r w:rsidRPr="00820DF2">
              <w:rPr>
                <w:rFonts w:ascii="Times New Roman" w:hAnsi="Times New Roman" w:cs="Times New Roman"/>
                <w:sz w:val="28"/>
                <w:szCs w:val="28"/>
              </w:rPr>
              <w:lastRenderedPageBreak/>
              <w:t>качественную характеристику звука: глас</w:t>
            </w:r>
            <w:r w:rsidRPr="00820DF2">
              <w:rPr>
                <w:rFonts w:ascii="Times New Roman" w:hAnsi="Times New Roman" w:cs="Times New Roman"/>
                <w:sz w:val="28"/>
                <w:szCs w:val="28"/>
              </w:rPr>
              <w:softHyphen/>
              <w:t>ный-согласный; гласный ударный- безударный; согласный тв</w:t>
            </w:r>
            <w:r w:rsidR="00395BAF">
              <w:rPr>
                <w:rFonts w:ascii="Times New Roman" w:hAnsi="Times New Roman" w:cs="Times New Roman"/>
                <w:sz w:val="28"/>
                <w:szCs w:val="28"/>
              </w:rPr>
              <w:t>ё</w:t>
            </w:r>
            <w:r w:rsidRPr="00820DF2">
              <w:rPr>
                <w:rFonts w:ascii="Times New Roman" w:hAnsi="Times New Roman" w:cs="Times New Roman"/>
                <w:sz w:val="28"/>
                <w:szCs w:val="28"/>
              </w:rPr>
              <w:t>рдый-мягкий, парный-непарный; согласный звонкий-глухой, парный-непарный;</w:t>
            </w:r>
          </w:p>
          <w:p w:rsidR="00BE64EE" w:rsidRPr="00820DF2" w:rsidRDefault="00BE64EE" w:rsidP="00DF7988">
            <w:pPr>
              <w:pStyle w:val="101"/>
              <w:numPr>
                <w:ilvl w:val="0"/>
                <w:numId w:val="79"/>
              </w:numPr>
              <w:shd w:val="clear" w:color="auto" w:fill="auto"/>
              <w:tabs>
                <w:tab w:val="left" w:pos="35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применять знания фонетического материала при использовании правил правописания (различать гласные-согласные, гласные однозвучные и йоти</w:t>
            </w:r>
            <w:r w:rsidRPr="00820DF2">
              <w:rPr>
                <w:rFonts w:ascii="Times New Roman" w:hAnsi="Times New Roman" w:cs="Times New Roman"/>
                <w:sz w:val="28"/>
                <w:szCs w:val="28"/>
              </w:rPr>
              <w:softHyphen/>
              <w:t>рованные, согласные звон</w:t>
            </w:r>
            <w:r w:rsidRPr="00820DF2">
              <w:rPr>
                <w:rFonts w:ascii="Times New Roman" w:hAnsi="Times New Roman" w:cs="Times New Roman"/>
                <w:sz w:val="28"/>
                <w:szCs w:val="28"/>
              </w:rPr>
              <w:softHyphen/>
              <w:t>кие-глухие, шипящие, мяг</w:t>
            </w:r>
            <w:r w:rsidRPr="00820DF2">
              <w:rPr>
                <w:rFonts w:ascii="Times New Roman" w:hAnsi="Times New Roman" w:cs="Times New Roman"/>
                <w:sz w:val="28"/>
                <w:szCs w:val="28"/>
              </w:rPr>
              <w:softHyphen/>
              <w:t>кие-твёрдые; слогоделение, ударение);</w:t>
            </w:r>
          </w:p>
          <w:p w:rsidR="00BE64EE" w:rsidRPr="00820DF2" w:rsidRDefault="00BE64EE" w:rsidP="00DF7988">
            <w:pPr>
              <w:pStyle w:val="101"/>
              <w:numPr>
                <w:ilvl w:val="0"/>
                <w:numId w:val="79"/>
              </w:numPr>
              <w:shd w:val="clear" w:color="auto" w:fill="auto"/>
              <w:tabs>
                <w:tab w:val="left" w:pos="30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произносить звуки и сочетания звуков в соответствии с нормами современного русского литературного языка (см. «Словарь произношения» в учебнике);</w:t>
            </w:r>
          </w:p>
          <w:p w:rsidR="00BE64EE" w:rsidRPr="00820DF2" w:rsidRDefault="00395BAF" w:rsidP="00820DF2">
            <w:pPr>
              <w:spacing w:before="120"/>
              <w:rPr>
                <w:sz w:val="28"/>
                <w:szCs w:val="28"/>
              </w:rPr>
            </w:pPr>
            <w:r>
              <w:rPr>
                <w:sz w:val="28"/>
                <w:szCs w:val="28"/>
              </w:rPr>
              <w:t xml:space="preserve">- </w:t>
            </w:r>
            <w:r w:rsidR="00BE64EE" w:rsidRPr="00820DF2">
              <w:rPr>
                <w:sz w:val="28"/>
                <w:szCs w:val="28"/>
              </w:rPr>
              <w:t>использовать на письме разделительные</w:t>
            </w:r>
            <w:r w:rsidR="00BE64EE" w:rsidRPr="00820DF2">
              <w:rPr>
                <w:rStyle w:val="102"/>
                <w:rFonts w:ascii="Times New Roman" w:hAnsi="Times New Roman" w:cs="Times New Roman"/>
                <w:sz w:val="28"/>
                <w:szCs w:val="28"/>
              </w:rPr>
              <w:t xml:space="preserve"> ь</w:t>
            </w:r>
            <w:r w:rsidR="00BE64EE" w:rsidRPr="00820DF2">
              <w:rPr>
                <w:sz w:val="28"/>
                <w:szCs w:val="28"/>
              </w:rPr>
              <w:t xml:space="preserve"> и</w:t>
            </w:r>
            <w:r w:rsidR="00BE64EE" w:rsidRPr="00820DF2">
              <w:rPr>
                <w:rStyle w:val="102"/>
                <w:rFonts w:ascii="Times New Roman" w:hAnsi="Times New Roman" w:cs="Times New Roman"/>
                <w:sz w:val="28"/>
                <w:szCs w:val="28"/>
              </w:rPr>
              <w:t xml:space="preserve"> ъ</w:t>
            </w:r>
            <w:r w:rsidR="00BE64EE" w:rsidRPr="00820DF2">
              <w:rPr>
                <w:sz w:val="28"/>
                <w:szCs w:val="28"/>
              </w:rPr>
              <w:t>;</w:t>
            </w:r>
          </w:p>
          <w:p w:rsidR="00BE64EE" w:rsidRPr="00820DF2" w:rsidRDefault="00BE64EE" w:rsidP="00DF7988">
            <w:pPr>
              <w:pStyle w:val="101"/>
              <w:numPr>
                <w:ilvl w:val="0"/>
                <w:numId w:val="83"/>
              </w:numPr>
              <w:shd w:val="clear" w:color="auto" w:fill="auto"/>
              <w:tabs>
                <w:tab w:val="left" w:pos="35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использовать небуквенные графические средства: знак переноса, абзац;</w:t>
            </w:r>
          </w:p>
          <w:p w:rsidR="00BE64EE" w:rsidRPr="00820DF2" w:rsidRDefault="00395BAF" w:rsidP="00820DF2">
            <w:pPr>
              <w:spacing w:before="120"/>
              <w:rPr>
                <w:sz w:val="28"/>
                <w:szCs w:val="28"/>
              </w:rPr>
            </w:pPr>
            <w:r>
              <w:rPr>
                <w:sz w:val="28"/>
                <w:szCs w:val="28"/>
              </w:rPr>
              <w:t xml:space="preserve">- </w:t>
            </w:r>
            <w:r w:rsidR="00BE64EE" w:rsidRPr="00820DF2">
              <w:rPr>
                <w:sz w:val="28"/>
                <w:szCs w:val="28"/>
              </w:rPr>
              <w:t>списывать текст с доски и учебника, писать диктанты.</w:t>
            </w:r>
          </w:p>
        </w:tc>
        <w:tc>
          <w:tcPr>
            <w:tcW w:w="3630" w:type="dxa"/>
          </w:tcPr>
          <w:p w:rsidR="00BE64EE" w:rsidRPr="00820DF2" w:rsidRDefault="00BE64EE" w:rsidP="00DF7988">
            <w:pPr>
              <w:pStyle w:val="101"/>
              <w:numPr>
                <w:ilvl w:val="0"/>
                <w:numId w:val="80"/>
              </w:numPr>
              <w:shd w:val="clear" w:color="auto" w:fill="auto"/>
              <w:tabs>
                <w:tab w:val="left" w:pos="29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 xml:space="preserve">актуализировать </w:t>
            </w:r>
            <w:r w:rsidRPr="00820DF2">
              <w:rPr>
                <w:rFonts w:ascii="Times New Roman" w:hAnsi="Times New Roman" w:cs="Times New Roman"/>
                <w:sz w:val="28"/>
                <w:szCs w:val="28"/>
              </w:rPr>
              <w:lastRenderedPageBreak/>
              <w:t>фонетический материал в соответствии с изучаемыми правилами правописания и орфоэпии: гласные безударные и ударные; согласные звонкие, глухие парные, непарные; согласные тв</w:t>
            </w:r>
            <w:r w:rsidR="00395BAF">
              <w:rPr>
                <w:rFonts w:ascii="Times New Roman" w:hAnsi="Times New Roman" w:cs="Times New Roman"/>
                <w:sz w:val="28"/>
                <w:szCs w:val="28"/>
              </w:rPr>
              <w:t>ё</w:t>
            </w:r>
            <w:r w:rsidRPr="00820DF2">
              <w:rPr>
                <w:rFonts w:ascii="Times New Roman" w:hAnsi="Times New Roman" w:cs="Times New Roman"/>
                <w:sz w:val="28"/>
                <w:szCs w:val="28"/>
              </w:rPr>
              <w:t>рдые, мягкие парные, непарные; шипящие, всегда твердые, всегда мягкие;</w:t>
            </w:r>
          </w:p>
          <w:p w:rsidR="00BE64EE" w:rsidRPr="00820DF2" w:rsidRDefault="00BE64EE" w:rsidP="00DF7988">
            <w:pPr>
              <w:pStyle w:val="101"/>
              <w:numPr>
                <w:ilvl w:val="0"/>
                <w:numId w:val="80"/>
              </w:numPr>
              <w:shd w:val="clear" w:color="auto" w:fill="auto"/>
              <w:tabs>
                <w:tab w:val="left" w:pos="34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устанавливать соотношение звукового и буквенного состава слова в словах типа</w:t>
            </w:r>
            <w:r w:rsidRPr="00820DF2">
              <w:rPr>
                <w:rStyle w:val="102"/>
                <w:rFonts w:ascii="Times New Roman" w:hAnsi="Times New Roman" w:cs="Times New Roman"/>
                <w:sz w:val="28"/>
                <w:szCs w:val="28"/>
              </w:rPr>
              <w:t xml:space="preserve"> крот, пень\</w:t>
            </w:r>
            <w:r w:rsidRPr="00820DF2">
              <w:rPr>
                <w:rFonts w:ascii="Times New Roman" w:hAnsi="Times New Roman" w:cs="Times New Roman"/>
                <w:sz w:val="28"/>
                <w:szCs w:val="28"/>
              </w:rPr>
              <w:t xml:space="preserve"> в словах с йотированными гласными</w:t>
            </w:r>
            <w:r w:rsidRPr="00820DF2">
              <w:rPr>
                <w:rStyle w:val="102"/>
                <w:rFonts w:ascii="Times New Roman" w:hAnsi="Times New Roman" w:cs="Times New Roman"/>
                <w:sz w:val="28"/>
                <w:szCs w:val="28"/>
              </w:rPr>
              <w:t xml:space="preserve"> е, ё, ю, я; </w:t>
            </w:r>
            <w:r w:rsidRPr="00820DF2">
              <w:rPr>
                <w:rFonts w:ascii="Times New Roman" w:hAnsi="Times New Roman" w:cs="Times New Roman"/>
                <w:sz w:val="28"/>
                <w:szCs w:val="28"/>
              </w:rPr>
              <w:t>в словах с разделительными</w:t>
            </w:r>
            <w:r w:rsidRPr="00820DF2">
              <w:rPr>
                <w:rStyle w:val="102"/>
                <w:rFonts w:ascii="Times New Roman" w:hAnsi="Times New Roman" w:cs="Times New Roman"/>
                <w:sz w:val="28"/>
                <w:szCs w:val="28"/>
              </w:rPr>
              <w:t xml:space="preserve"> ь, ъ (вьюга, съел);</w:t>
            </w:r>
            <w:r w:rsidRPr="00820DF2">
              <w:rPr>
                <w:rFonts w:ascii="Times New Roman" w:hAnsi="Times New Roman" w:cs="Times New Roman"/>
                <w:sz w:val="28"/>
                <w:szCs w:val="28"/>
              </w:rPr>
              <w:t xml:space="preserve"> в словах с непроизносимыми согласными;</w:t>
            </w:r>
          </w:p>
          <w:p w:rsidR="00BE64EE" w:rsidRPr="00820DF2" w:rsidRDefault="00BE64EE" w:rsidP="00395BAF">
            <w:pPr>
              <w:spacing w:before="120"/>
              <w:rPr>
                <w:sz w:val="28"/>
                <w:szCs w:val="28"/>
              </w:rPr>
            </w:pPr>
            <w:r w:rsidRPr="00820DF2">
              <w:rPr>
                <w:sz w:val="28"/>
                <w:szCs w:val="28"/>
              </w:rPr>
              <w:t>использовать алфавит для упорядочивания слов и при работе со словарями, справочниками, каталогами.</w:t>
            </w:r>
          </w:p>
        </w:tc>
        <w:tc>
          <w:tcPr>
            <w:tcW w:w="3630" w:type="dxa"/>
          </w:tcPr>
          <w:p w:rsidR="00BE64EE" w:rsidRPr="00820DF2" w:rsidRDefault="00BE64EE" w:rsidP="00DF7988">
            <w:pPr>
              <w:pStyle w:val="101"/>
              <w:numPr>
                <w:ilvl w:val="0"/>
                <w:numId w:val="81"/>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различать звуки и буквы;</w:t>
            </w:r>
          </w:p>
          <w:p w:rsidR="00BE64EE" w:rsidRPr="00820DF2" w:rsidRDefault="00BE64EE" w:rsidP="00DF7988">
            <w:pPr>
              <w:pStyle w:val="101"/>
              <w:numPr>
                <w:ilvl w:val="0"/>
                <w:numId w:val="81"/>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характеризовать звуки русского языка: гласные ударные-безударные; согласные твёрдые-мяг</w:t>
            </w:r>
            <w:r w:rsidR="00395BAF">
              <w:rPr>
                <w:rFonts w:ascii="Times New Roman" w:hAnsi="Times New Roman" w:cs="Times New Roman"/>
                <w:sz w:val="28"/>
                <w:szCs w:val="28"/>
              </w:rPr>
              <w:t>кие, парные-непарные твё</w:t>
            </w:r>
            <w:r w:rsidRPr="00820DF2">
              <w:rPr>
                <w:rFonts w:ascii="Times New Roman" w:hAnsi="Times New Roman" w:cs="Times New Roman"/>
                <w:sz w:val="28"/>
                <w:szCs w:val="28"/>
              </w:rPr>
              <w:t>рдые и мягкие; согласные звонкие-глухие, парные-непарные звонкие и глухие;</w:t>
            </w:r>
          </w:p>
          <w:p w:rsidR="00BE64EE" w:rsidRPr="00820DF2" w:rsidRDefault="00BE64EE" w:rsidP="00395BAF">
            <w:pPr>
              <w:spacing w:before="120"/>
              <w:rPr>
                <w:sz w:val="28"/>
                <w:szCs w:val="28"/>
              </w:rPr>
            </w:pPr>
            <w:r w:rsidRPr="00820DF2">
              <w:rPr>
                <w:sz w:val="28"/>
                <w:szCs w:val="28"/>
              </w:rPr>
              <w:t>знать последовательность букв в русском алфавите, пользоваться алфавитом для упорядочивания слов и поиска нужной информации.</w:t>
            </w:r>
          </w:p>
        </w:tc>
      </w:tr>
      <w:tr w:rsidR="00BE64EE" w:rsidRPr="00820DF2" w:rsidTr="00792373">
        <w:tc>
          <w:tcPr>
            <w:tcW w:w="14306" w:type="dxa"/>
            <w:gridSpan w:val="4"/>
          </w:tcPr>
          <w:p w:rsidR="00BE64EE" w:rsidRPr="00820DF2" w:rsidRDefault="00BE64EE" w:rsidP="00395BAF">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rsidTr="00792373">
        <w:tc>
          <w:tcPr>
            <w:tcW w:w="3416" w:type="dxa"/>
          </w:tcPr>
          <w:p w:rsidR="00BE64EE" w:rsidRPr="00820DF2" w:rsidRDefault="00BE64EE" w:rsidP="00DF7988">
            <w:pPr>
              <w:pStyle w:val="131"/>
              <w:numPr>
                <w:ilvl w:val="0"/>
                <w:numId w:val="84"/>
              </w:numPr>
              <w:shd w:val="clear" w:color="auto" w:fill="auto"/>
              <w:tabs>
                <w:tab w:val="left" w:pos="33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случаи рас</w:t>
            </w:r>
            <w:r w:rsidRPr="00820DF2">
              <w:rPr>
                <w:rFonts w:ascii="Times New Roman" w:hAnsi="Times New Roman" w:cs="Times New Roman"/>
                <w:i/>
                <w:iCs/>
                <w:sz w:val="28"/>
                <w:szCs w:val="28"/>
              </w:rPr>
              <w:softHyphen/>
              <w:t>хождения звукового и буквенного состава слов при орфоэпическом проговаривании слов учителем;</w:t>
            </w:r>
          </w:p>
          <w:p w:rsidR="00BE64EE" w:rsidRPr="00820DF2" w:rsidRDefault="00BE64EE" w:rsidP="00DF7988">
            <w:pPr>
              <w:pStyle w:val="131"/>
              <w:numPr>
                <w:ilvl w:val="0"/>
                <w:numId w:val="84"/>
              </w:numPr>
              <w:shd w:val="clear" w:color="auto" w:fill="auto"/>
              <w:tabs>
                <w:tab w:val="left" w:pos="36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произносить звуки и </w:t>
            </w:r>
            <w:r w:rsidRPr="00820DF2">
              <w:rPr>
                <w:rFonts w:ascii="Times New Roman" w:hAnsi="Times New Roman" w:cs="Times New Roman"/>
                <w:i/>
                <w:iCs/>
                <w:sz w:val="28"/>
                <w:szCs w:val="28"/>
              </w:rPr>
              <w:lastRenderedPageBreak/>
              <w:t>сочетания звуков в со</w:t>
            </w:r>
            <w:r w:rsidRPr="00820DF2">
              <w:rPr>
                <w:rFonts w:ascii="Times New Roman" w:hAnsi="Times New Roman" w:cs="Times New Roman"/>
                <w:i/>
                <w:iCs/>
                <w:sz w:val="28"/>
                <w:szCs w:val="28"/>
              </w:rPr>
              <w:softHyphen/>
              <w:t>ответствии с нормами современного русского литературного языка (круг слов определен сло</w:t>
            </w:r>
            <w:r w:rsidRPr="00820DF2">
              <w:rPr>
                <w:rFonts w:ascii="Times New Roman" w:hAnsi="Times New Roman" w:cs="Times New Roman"/>
                <w:i/>
                <w:iCs/>
                <w:sz w:val="28"/>
                <w:szCs w:val="28"/>
              </w:rPr>
              <w:softHyphen/>
              <w:t>варем произношения в учебнике );</w:t>
            </w:r>
          </w:p>
          <w:p w:rsidR="00BE64EE" w:rsidRPr="00820DF2" w:rsidRDefault="00395BAF" w:rsidP="00820DF2">
            <w:pPr>
              <w:spacing w:before="120"/>
              <w:rPr>
                <w:i/>
                <w:iCs/>
                <w:sz w:val="28"/>
                <w:szCs w:val="28"/>
              </w:rPr>
            </w:pPr>
            <w:r>
              <w:rPr>
                <w:i/>
                <w:iCs/>
                <w:sz w:val="28"/>
                <w:szCs w:val="28"/>
              </w:rPr>
              <w:t xml:space="preserve">- </w:t>
            </w:r>
            <w:r w:rsidR="00BE64EE" w:rsidRPr="00820DF2">
              <w:rPr>
                <w:i/>
                <w:iCs/>
                <w:sz w:val="28"/>
                <w:szCs w:val="28"/>
              </w:rPr>
              <w:t>первичным навыкам клавиатурного письма.</w:t>
            </w:r>
          </w:p>
        </w:tc>
        <w:tc>
          <w:tcPr>
            <w:tcW w:w="3630" w:type="dxa"/>
          </w:tcPr>
          <w:p w:rsidR="00BE64EE" w:rsidRPr="00820DF2" w:rsidRDefault="00BE64EE" w:rsidP="00DF7988">
            <w:pPr>
              <w:pStyle w:val="131"/>
              <w:numPr>
                <w:ilvl w:val="0"/>
                <w:numId w:val="85"/>
              </w:numPr>
              <w:shd w:val="clear" w:color="auto" w:fill="auto"/>
              <w:tabs>
                <w:tab w:val="left" w:pos="34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осуществлять звукобуквенный разбор простых по слоговому составу слов;</w:t>
            </w:r>
          </w:p>
          <w:p w:rsidR="00BE64EE" w:rsidRPr="00820DF2" w:rsidRDefault="00BE64EE" w:rsidP="00DF7988">
            <w:pPr>
              <w:pStyle w:val="131"/>
              <w:numPr>
                <w:ilvl w:val="0"/>
                <w:numId w:val="85"/>
              </w:numPr>
              <w:shd w:val="clear" w:color="auto" w:fill="auto"/>
              <w:tabs>
                <w:tab w:val="left" w:pos="37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устанавливать соотношение звукового и буквенного состава в словах </w:t>
            </w:r>
            <w:r w:rsidRPr="00820DF2">
              <w:rPr>
                <w:rFonts w:ascii="Times New Roman" w:hAnsi="Times New Roman" w:cs="Times New Roman"/>
                <w:i/>
                <w:iCs/>
                <w:sz w:val="28"/>
                <w:szCs w:val="28"/>
              </w:rPr>
              <w:lastRenderedPageBreak/>
              <w:t>с йотированными гласными е, ё, ю, я; в словах с разделительными ь и ъ; в сло</w:t>
            </w:r>
            <w:r w:rsidRPr="00820DF2">
              <w:rPr>
                <w:rFonts w:ascii="Times New Roman" w:hAnsi="Times New Roman" w:cs="Times New Roman"/>
                <w:i/>
                <w:iCs/>
                <w:sz w:val="28"/>
                <w:szCs w:val="28"/>
              </w:rPr>
              <w:softHyphen/>
              <w:t>вах с непроизносимыми согласными (на уровне ознакомления);</w:t>
            </w:r>
          </w:p>
          <w:p w:rsidR="00BE64EE" w:rsidRPr="00820DF2" w:rsidRDefault="00BE64EE" w:rsidP="00DF7988">
            <w:pPr>
              <w:pStyle w:val="131"/>
              <w:numPr>
                <w:ilvl w:val="0"/>
                <w:numId w:val="85"/>
              </w:numPr>
              <w:shd w:val="clear" w:color="auto" w:fill="auto"/>
              <w:tabs>
                <w:tab w:val="left" w:pos="37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использовать алфавит при рабств со словарями, справочными материалами;</w:t>
            </w:r>
          </w:p>
          <w:p w:rsidR="00395BAF" w:rsidRDefault="00395BAF" w:rsidP="00820DF2">
            <w:pPr>
              <w:rPr>
                <w:i/>
                <w:iCs/>
                <w:sz w:val="28"/>
                <w:szCs w:val="28"/>
              </w:rPr>
            </w:pPr>
          </w:p>
          <w:p w:rsidR="00BE64EE" w:rsidRPr="00820DF2" w:rsidRDefault="00395BAF" w:rsidP="00820DF2">
            <w:pPr>
              <w:rPr>
                <w:i/>
                <w:iCs/>
                <w:sz w:val="28"/>
                <w:szCs w:val="28"/>
              </w:rPr>
            </w:pPr>
            <w:r>
              <w:rPr>
                <w:i/>
                <w:iCs/>
                <w:sz w:val="28"/>
                <w:szCs w:val="28"/>
              </w:rPr>
              <w:t xml:space="preserve">- </w:t>
            </w:r>
            <w:r w:rsidR="00BE64EE" w:rsidRPr="00820DF2">
              <w:rPr>
                <w:i/>
                <w:iCs/>
                <w:sz w:val="28"/>
                <w:szCs w:val="28"/>
              </w:rPr>
              <w:t>совершенствовать навык клавиатурного письма.</w:t>
            </w:r>
          </w:p>
        </w:tc>
        <w:tc>
          <w:tcPr>
            <w:tcW w:w="3630" w:type="dxa"/>
          </w:tcPr>
          <w:p w:rsidR="00BE64EE" w:rsidRPr="00820DF2" w:rsidRDefault="00BE64EE" w:rsidP="00DF7988">
            <w:pPr>
              <w:pStyle w:val="131"/>
              <w:numPr>
                <w:ilvl w:val="0"/>
                <w:numId w:val="86"/>
              </w:numPr>
              <w:shd w:val="clear" w:color="auto" w:fill="auto"/>
              <w:tabs>
                <w:tab w:val="left" w:pos="30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узнавать позиционные чередования звуков;</w:t>
            </w:r>
          </w:p>
          <w:p w:rsidR="00BE64EE" w:rsidRPr="00820DF2" w:rsidRDefault="00BE64EE" w:rsidP="00DF7988">
            <w:pPr>
              <w:pStyle w:val="131"/>
              <w:numPr>
                <w:ilvl w:val="0"/>
                <w:numId w:val="86"/>
              </w:numPr>
              <w:shd w:val="clear" w:color="auto" w:fill="auto"/>
              <w:tabs>
                <w:tab w:val="left" w:pos="36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проводить фонетико-графический (звукобуквенный) разбор слова самостоятельно по предложенному в учебнике </w:t>
            </w:r>
            <w:r w:rsidRPr="00820DF2">
              <w:rPr>
                <w:rFonts w:ascii="Times New Roman" w:hAnsi="Times New Roman" w:cs="Times New Roman"/>
                <w:i/>
                <w:iCs/>
                <w:sz w:val="28"/>
                <w:szCs w:val="28"/>
              </w:rPr>
              <w:lastRenderedPageBreak/>
              <w:t>алгоритму;</w:t>
            </w:r>
          </w:p>
          <w:p w:rsidR="00BE64EE" w:rsidRPr="00820DF2" w:rsidRDefault="00BE64EE" w:rsidP="00DF7988">
            <w:pPr>
              <w:pStyle w:val="131"/>
              <w:numPr>
                <w:ilvl w:val="0"/>
                <w:numId w:val="86"/>
              </w:numPr>
              <w:shd w:val="clear" w:color="auto" w:fill="auto"/>
              <w:tabs>
                <w:tab w:val="left" w:pos="35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оценивать правильность проведения фонетико-графического (звуко- буквенного) разбора слов;</w:t>
            </w:r>
          </w:p>
          <w:p w:rsidR="00BE64EE" w:rsidRPr="00820DF2" w:rsidRDefault="00BE64EE" w:rsidP="00DF7988">
            <w:pPr>
              <w:pStyle w:val="131"/>
              <w:numPr>
                <w:ilvl w:val="0"/>
                <w:numId w:val="86"/>
              </w:numPr>
              <w:shd w:val="clear" w:color="auto" w:fill="auto"/>
              <w:tabs>
                <w:tab w:val="left" w:pos="37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соблюдать нормы русского языка в собственной речи и оценивать соблюдение этих норм в речи собеседников (в объ</w:t>
            </w:r>
            <w:r w:rsidR="00395BAF">
              <w:rPr>
                <w:rFonts w:ascii="Times New Roman" w:hAnsi="Times New Roman" w:cs="Times New Roman"/>
                <w:i/>
                <w:iCs/>
                <w:sz w:val="28"/>
                <w:szCs w:val="28"/>
              </w:rPr>
              <w:t>ё</w:t>
            </w:r>
            <w:r w:rsidRPr="00820DF2">
              <w:rPr>
                <w:rFonts w:ascii="Times New Roman" w:hAnsi="Times New Roman" w:cs="Times New Roman"/>
                <w:i/>
                <w:iCs/>
                <w:sz w:val="28"/>
                <w:szCs w:val="28"/>
              </w:rPr>
              <w:t>ме словаря произношения, представленного в учебнике);</w:t>
            </w:r>
          </w:p>
          <w:p w:rsidR="00BE64EE" w:rsidRPr="00820DF2" w:rsidRDefault="00BE64EE" w:rsidP="00DF7988">
            <w:pPr>
              <w:pStyle w:val="131"/>
              <w:numPr>
                <w:ilvl w:val="0"/>
                <w:numId w:val="86"/>
              </w:numPr>
              <w:shd w:val="clear" w:color="auto" w:fill="auto"/>
              <w:tabs>
                <w:tab w:val="left" w:pos="35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при сомнении в правильности постановки ударения или произношения слова ответ самостоя</w:t>
            </w:r>
            <w:r w:rsidRPr="00820DF2">
              <w:rPr>
                <w:rFonts w:ascii="Times New Roman" w:hAnsi="Times New Roman" w:cs="Times New Roman"/>
                <w:i/>
                <w:iCs/>
                <w:sz w:val="28"/>
                <w:szCs w:val="28"/>
              </w:rPr>
              <w:softHyphen/>
              <w:t>тельно (по словарю учебника) либо обращаться за помощью (к учителю, родителям и др.);</w:t>
            </w:r>
          </w:p>
          <w:p w:rsidR="00BE64EE" w:rsidRPr="00820DF2" w:rsidRDefault="00395BAF" w:rsidP="00395BAF">
            <w:pPr>
              <w:spacing w:before="120"/>
              <w:rPr>
                <w:i/>
                <w:iCs/>
                <w:sz w:val="28"/>
                <w:szCs w:val="28"/>
              </w:rPr>
            </w:pPr>
            <w:r>
              <w:rPr>
                <w:i/>
                <w:iCs/>
                <w:sz w:val="28"/>
                <w:szCs w:val="28"/>
              </w:rPr>
              <w:t xml:space="preserve">- </w:t>
            </w:r>
            <w:r w:rsidR="00BE64EE" w:rsidRPr="00820DF2">
              <w:rPr>
                <w:i/>
                <w:iCs/>
                <w:sz w:val="28"/>
                <w:szCs w:val="28"/>
              </w:rPr>
              <w:t>совершенствовать навык клавиатурного письма.</w:t>
            </w:r>
          </w:p>
        </w:tc>
        <w:tc>
          <w:tcPr>
            <w:tcW w:w="3630" w:type="dxa"/>
          </w:tcPr>
          <w:p w:rsidR="00BE64EE" w:rsidRPr="00820DF2" w:rsidRDefault="00BE64EE" w:rsidP="00DF7988">
            <w:pPr>
              <w:pStyle w:val="131"/>
              <w:numPr>
                <w:ilvl w:val="0"/>
                <w:numId w:val="87"/>
              </w:numPr>
              <w:shd w:val="clear" w:color="auto" w:fill="auto"/>
              <w:tabs>
                <w:tab w:val="left" w:pos="31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проводить фонетико-графический (звукобук</w:t>
            </w:r>
            <w:r w:rsidRPr="00820DF2">
              <w:rPr>
                <w:rFonts w:ascii="Times New Roman" w:hAnsi="Times New Roman" w:cs="Times New Roman"/>
                <w:i/>
                <w:iCs/>
                <w:sz w:val="28"/>
                <w:szCs w:val="28"/>
              </w:rPr>
              <w:softHyphen/>
              <w:t>венный) разбор слова самостоятельно по предло</w:t>
            </w:r>
            <w:r w:rsidRPr="00820DF2">
              <w:rPr>
                <w:rFonts w:ascii="Times New Roman" w:hAnsi="Times New Roman" w:cs="Times New Roman"/>
                <w:i/>
                <w:iCs/>
                <w:sz w:val="28"/>
                <w:szCs w:val="28"/>
              </w:rPr>
              <w:softHyphen/>
              <w:t>женному в учебнике алгоритму, оценивать пра</w:t>
            </w:r>
            <w:r w:rsidRPr="00820DF2">
              <w:rPr>
                <w:rFonts w:ascii="Times New Roman" w:hAnsi="Times New Roman" w:cs="Times New Roman"/>
                <w:i/>
                <w:iCs/>
                <w:sz w:val="28"/>
                <w:szCs w:val="28"/>
              </w:rPr>
              <w:softHyphen/>
              <w:t xml:space="preserve">вильность проведения </w:t>
            </w:r>
            <w:r w:rsidRPr="00820DF2">
              <w:rPr>
                <w:rFonts w:ascii="Times New Roman" w:hAnsi="Times New Roman" w:cs="Times New Roman"/>
                <w:i/>
                <w:iCs/>
                <w:sz w:val="28"/>
                <w:szCs w:val="28"/>
              </w:rPr>
              <w:lastRenderedPageBreak/>
              <w:t>фонетико-графического (звукобуквенного) разбора слов;</w:t>
            </w:r>
          </w:p>
          <w:p w:rsidR="00BE64EE" w:rsidRPr="00820DF2" w:rsidRDefault="00BE64EE" w:rsidP="00DF7988">
            <w:pPr>
              <w:pStyle w:val="131"/>
              <w:numPr>
                <w:ilvl w:val="0"/>
                <w:numId w:val="87"/>
              </w:numPr>
              <w:shd w:val="clear" w:color="auto" w:fill="auto"/>
              <w:tabs>
                <w:tab w:val="left" w:pos="34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соблюдать нормы русского литературного языка в собственной речи и оценивать соблюдение этих норм в речи собеседников (в объ</w:t>
            </w:r>
            <w:r w:rsidR="00395BAF">
              <w:rPr>
                <w:rFonts w:ascii="Times New Roman" w:hAnsi="Times New Roman" w:cs="Times New Roman"/>
                <w:i/>
                <w:iCs/>
                <w:sz w:val="28"/>
                <w:szCs w:val="28"/>
              </w:rPr>
              <w:t>ё</w:t>
            </w:r>
            <w:r w:rsidRPr="00820DF2">
              <w:rPr>
                <w:rFonts w:ascii="Times New Roman" w:hAnsi="Times New Roman" w:cs="Times New Roman"/>
                <w:i/>
                <w:iCs/>
                <w:sz w:val="28"/>
                <w:szCs w:val="28"/>
              </w:rPr>
              <w:t>ме словарей произношения, представленных в учебни</w:t>
            </w:r>
            <w:r w:rsidRPr="00820DF2">
              <w:rPr>
                <w:rFonts w:ascii="Times New Roman" w:hAnsi="Times New Roman" w:cs="Times New Roman"/>
                <w:i/>
                <w:iCs/>
                <w:sz w:val="28"/>
                <w:szCs w:val="28"/>
              </w:rPr>
              <w:softHyphen/>
              <w:t>ках с 1 по 4 класс);</w:t>
            </w:r>
          </w:p>
          <w:p w:rsidR="00BE64EE" w:rsidRPr="00820DF2" w:rsidRDefault="00BE64EE" w:rsidP="00DF7988">
            <w:pPr>
              <w:pStyle w:val="131"/>
              <w:numPr>
                <w:ilvl w:val="0"/>
                <w:numId w:val="87"/>
              </w:numPr>
              <w:shd w:val="clear" w:color="auto" w:fill="auto"/>
              <w:tabs>
                <w:tab w:val="left" w:pos="29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при сомнении в правильности постановки ударения или произношения слова ответ самостоятельно (по словарю учебника) либо об</w:t>
            </w:r>
            <w:r w:rsidRPr="00820DF2">
              <w:rPr>
                <w:rFonts w:ascii="Times New Roman" w:hAnsi="Times New Roman" w:cs="Times New Roman"/>
                <w:i/>
                <w:iCs/>
                <w:sz w:val="28"/>
                <w:szCs w:val="28"/>
              </w:rPr>
              <w:softHyphen/>
              <w:t>ращаться за помощью (к учителю, родителям и др.);</w:t>
            </w:r>
          </w:p>
          <w:p w:rsidR="00BE64EE" w:rsidRPr="00820DF2" w:rsidRDefault="00395BAF" w:rsidP="00820DF2">
            <w:pPr>
              <w:spacing w:before="120"/>
              <w:rPr>
                <w:i/>
                <w:iCs/>
                <w:sz w:val="28"/>
                <w:szCs w:val="28"/>
              </w:rPr>
            </w:pPr>
            <w:r>
              <w:rPr>
                <w:i/>
                <w:iCs/>
                <w:sz w:val="28"/>
                <w:szCs w:val="28"/>
              </w:rPr>
              <w:t xml:space="preserve">- </w:t>
            </w:r>
            <w:r w:rsidR="00BE64EE" w:rsidRPr="00820DF2">
              <w:rPr>
                <w:i/>
                <w:iCs/>
                <w:sz w:val="28"/>
                <w:szCs w:val="28"/>
              </w:rPr>
              <w:t>совершенствовать навык клавиатурного письма.</w:t>
            </w:r>
          </w:p>
        </w:tc>
      </w:tr>
      <w:tr w:rsidR="00BE64EE" w:rsidRPr="00820DF2" w:rsidTr="00792373">
        <w:tc>
          <w:tcPr>
            <w:tcW w:w="14306" w:type="dxa"/>
            <w:gridSpan w:val="4"/>
          </w:tcPr>
          <w:p w:rsidR="00395BAF" w:rsidRDefault="00BE64EE" w:rsidP="00395BAF">
            <w:pPr>
              <w:pStyle w:val="141"/>
              <w:shd w:val="clear" w:color="auto" w:fill="auto"/>
              <w:spacing w:before="120" w:after="60" w:line="240" w:lineRule="auto"/>
              <w:jc w:val="center"/>
              <w:rPr>
                <w:rFonts w:ascii="Times New Roman" w:hAnsi="Times New Roman" w:cs="Times New Roman"/>
                <w:b/>
                <w:bCs/>
                <w:i/>
                <w:iCs/>
                <w:sz w:val="28"/>
                <w:szCs w:val="28"/>
              </w:rPr>
            </w:pPr>
            <w:r w:rsidRPr="00820DF2">
              <w:rPr>
                <w:rFonts w:ascii="Times New Roman" w:hAnsi="Times New Roman" w:cs="Times New Roman"/>
                <w:b/>
                <w:bCs/>
                <w:i/>
                <w:iCs/>
                <w:sz w:val="28"/>
                <w:szCs w:val="28"/>
              </w:rPr>
              <w:lastRenderedPageBreak/>
              <w:t>Лексика</w:t>
            </w:r>
          </w:p>
          <w:p w:rsidR="00BE64EE" w:rsidRPr="00820DF2" w:rsidRDefault="00BE64EE" w:rsidP="00395BAF">
            <w:pPr>
              <w:pStyle w:val="141"/>
              <w:shd w:val="clear" w:color="auto" w:fill="auto"/>
              <w:spacing w:after="60" w:line="240" w:lineRule="auto"/>
              <w:jc w:val="center"/>
              <w:rPr>
                <w:sz w:val="28"/>
                <w:szCs w:val="28"/>
              </w:rPr>
            </w:pPr>
            <w:r w:rsidRPr="00395BAF">
              <w:rPr>
                <w:rFonts w:ascii="Times New Roman" w:hAnsi="Times New Roman" w:cs="Times New Roman"/>
                <w:sz w:val="28"/>
                <w:szCs w:val="28"/>
              </w:rPr>
              <w:t>Обучающийся научится:</w:t>
            </w:r>
          </w:p>
        </w:tc>
      </w:tr>
      <w:tr w:rsidR="00BE64EE" w:rsidRPr="00820DF2" w:rsidTr="00792373">
        <w:tc>
          <w:tcPr>
            <w:tcW w:w="3416" w:type="dxa"/>
          </w:tcPr>
          <w:p w:rsidR="00BE64EE" w:rsidRPr="00820DF2" w:rsidRDefault="00BE64EE" w:rsidP="00820DF2">
            <w:pPr>
              <w:spacing w:before="120"/>
              <w:rPr>
                <w:sz w:val="28"/>
                <w:szCs w:val="28"/>
              </w:rPr>
            </w:pPr>
          </w:p>
        </w:tc>
        <w:tc>
          <w:tcPr>
            <w:tcW w:w="3630" w:type="dxa"/>
          </w:tcPr>
          <w:p w:rsidR="00BE64EE" w:rsidRPr="00820DF2" w:rsidRDefault="00BE64EE" w:rsidP="00DF7988">
            <w:pPr>
              <w:pStyle w:val="101"/>
              <w:numPr>
                <w:ilvl w:val="0"/>
                <w:numId w:val="88"/>
              </w:numPr>
              <w:shd w:val="clear" w:color="auto" w:fill="auto"/>
              <w:tabs>
                <w:tab w:val="left" w:pos="34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опознавать в предложении, в тексте слова однозначные и многозначные, употребленные в прямом и переносном значении;</w:t>
            </w:r>
          </w:p>
          <w:p w:rsidR="00BE64EE" w:rsidRPr="00820DF2" w:rsidRDefault="00395BAF" w:rsidP="00395BAF">
            <w:pPr>
              <w:spacing w:before="120"/>
              <w:rPr>
                <w:sz w:val="28"/>
                <w:szCs w:val="28"/>
              </w:rPr>
            </w:pPr>
            <w:r>
              <w:rPr>
                <w:sz w:val="28"/>
                <w:szCs w:val="28"/>
              </w:rPr>
              <w:t xml:space="preserve">- </w:t>
            </w:r>
            <w:r w:rsidR="00BE64EE" w:rsidRPr="00820DF2">
              <w:rPr>
                <w:sz w:val="28"/>
                <w:szCs w:val="28"/>
              </w:rPr>
              <w:t>на практическом уровне различать синонимы, антонимы, многозначность (без введения понятий).</w:t>
            </w:r>
          </w:p>
        </w:tc>
        <w:tc>
          <w:tcPr>
            <w:tcW w:w="3630" w:type="dxa"/>
          </w:tcPr>
          <w:p w:rsidR="00BE64EE" w:rsidRPr="00820DF2" w:rsidRDefault="00BE64EE" w:rsidP="00DF7988">
            <w:pPr>
              <w:pStyle w:val="101"/>
              <w:numPr>
                <w:ilvl w:val="0"/>
                <w:numId w:val="89"/>
              </w:numPr>
              <w:shd w:val="clear" w:color="auto" w:fill="auto"/>
              <w:tabs>
                <w:tab w:val="left" w:pos="34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воспринимать слово как единство звучания, значения и грамматических признаков;</w:t>
            </w:r>
          </w:p>
          <w:p w:rsidR="00BE64EE" w:rsidRPr="00820DF2" w:rsidRDefault="00BE64EE" w:rsidP="00DF7988">
            <w:pPr>
              <w:pStyle w:val="101"/>
              <w:numPr>
                <w:ilvl w:val="0"/>
                <w:numId w:val="89"/>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выявлять слова, значение которых требует уточнения;</w:t>
            </w:r>
          </w:p>
          <w:p w:rsidR="00BE64EE" w:rsidRPr="00820DF2" w:rsidRDefault="00395BAF" w:rsidP="00820DF2">
            <w:pPr>
              <w:spacing w:before="120"/>
              <w:rPr>
                <w:sz w:val="28"/>
                <w:szCs w:val="28"/>
              </w:rPr>
            </w:pPr>
            <w:r>
              <w:rPr>
                <w:sz w:val="28"/>
                <w:szCs w:val="28"/>
              </w:rPr>
              <w:t xml:space="preserve">- </w:t>
            </w:r>
            <w:r w:rsidR="00BE64EE" w:rsidRPr="00820DF2">
              <w:rPr>
                <w:sz w:val="28"/>
                <w:szCs w:val="28"/>
              </w:rPr>
              <w:t>определять значение слова по тексту или уточнять с помощью толкового словаря.</w:t>
            </w:r>
          </w:p>
        </w:tc>
        <w:tc>
          <w:tcPr>
            <w:tcW w:w="3630" w:type="dxa"/>
          </w:tcPr>
          <w:p w:rsidR="00BE64EE" w:rsidRPr="00820DF2" w:rsidRDefault="00BE64EE" w:rsidP="00DF7988">
            <w:pPr>
              <w:pStyle w:val="101"/>
              <w:numPr>
                <w:ilvl w:val="0"/>
                <w:numId w:val="90"/>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выявлять слова, значение которых требует уточнения;</w:t>
            </w:r>
          </w:p>
          <w:p w:rsidR="00BE64EE" w:rsidRPr="00820DF2" w:rsidRDefault="00395BAF" w:rsidP="00395BAF">
            <w:pPr>
              <w:spacing w:before="120"/>
              <w:rPr>
                <w:sz w:val="28"/>
                <w:szCs w:val="28"/>
              </w:rPr>
            </w:pPr>
            <w:r>
              <w:rPr>
                <w:sz w:val="28"/>
                <w:szCs w:val="28"/>
              </w:rPr>
              <w:t xml:space="preserve">- </w:t>
            </w:r>
            <w:r w:rsidR="00BE64EE" w:rsidRPr="00820DF2">
              <w:rPr>
                <w:sz w:val="28"/>
                <w:szCs w:val="28"/>
              </w:rPr>
              <w:t>определять значение слова по тексту или уточнять с помощью толкового словаря.</w:t>
            </w:r>
          </w:p>
        </w:tc>
      </w:tr>
      <w:tr w:rsidR="00BE64EE" w:rsidRPr="00820DF2" w:rsidTr="00792373">
        <w:tc>
          <w:tcPr>
            <w:tcW w:w="14306" w:type="dxa"/>
            <w:gridSpan w:val="4"/>
          </w:tcPr>
          <w:p w:rsidR="00BE64EE" w:rsidRPr="00820DF2" w:rsidRDefault="00BE64EE" w:rsidP="00395BAF">
            <w:pPr>
              <w:spacing w:before="120"/>
              <w:jc w:val="center"/>
              <w:rPr>
                <w:sz w:val="28"/>
                <w:szCs w:val="28"/>
              </w:rPr>
            </w:pPr>
            <w:r w:rsidRPr="00820DF2">
              <w:rPr>
                <w:i/>
                <w:iCs/>
                <w:sz w:val="28"/>
                <w:szCs w:val="28"/>
              </w:rPr>
              <w:t>Обучающийся получит возможность научиться:</w:t>
            </w:r>
          </w:p>
        </w:tc>
      </w:tr>
      <w:tr w:rsidR="00BE64EE" w:rsidRPr="00820DF2" w:rsidTr="00792373">
        <w:tc>
          <w:tcPr>
            <w:tcW w:w="3416" w:type="dxa"/>
          </w:tcPr>
          <w:p w:rsidR="00BE64EE" w:rsidRPr="00820DF2" w:rsidRDefault="00BE64EE" w:rsidP="00DF7988">
            <w:pPr>
              <w:pStyle w:val="131"/>
              <w:numPr>
                <w:ilvl w:val="0"/>
                <w:numId w:val="91"/>
              </w:numPr>
              <w:shd w:val="clear" w:color="auto" w:fill="auto"/>
              <w:tabs>
                <w:tab w:val="left" w:pos="31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осознавать слово как единство звучания и зна</w:t>
            </w:r>
            <w:r w:rsidRPr="00820DF2">
              <w:rPr>
                <w:rFonts w:ascii="Times New Roman" w:hAnsi="Times New Roman" w:cs="Times New Roman"/>
                <w:i/>
                <w:iCs/>
                <w:sz w:val="28"/>
                <w:szCs w:val="28"/>
              </w:rPr>
              <w:softHyphen/>
              <w:t>чения;</w:t>
            </w:r>
          </w:p>
          <w:p w:rsidR="00BE64EE" w:rsidRPr="00820DF2" w:rsidRDefault="00BE64EE" w:rsidP="00395BAF">
            <w:pPr>
              <w:spacing w:before="120"/>
              <w:rPr>
                <w:i/>
                <w:iCs/>
                <w:sz w:val="28"/>
                <w:szCs w:val="28"/>
              </w:rPr>
            </w:pPr>
            <w:r w:rsidRPr="00820DF2">
              <w:rPr>
                <w:i/>
                <w:iCs/>
                <w:sz w:val="28"/>
                <w:szCs w:val="28"/>
              </w:rPr>
              <w:t>на практическом уровне различать синонимы, антонимы, многоз</w:t>
            </w:r>
            <w:r w:rsidRPr="00820DF2">
              <w:rPr>
                <w:i/>
                <w:iCs/>
                <w:sz w:val="28"/>
                <w:szCs w:val="28"/>
              </w:rPr>
              <w:softHyphen/>
              <w:t>начность (без введения понятий).</w:t>
            </w:r>
          </w:p>
        </w:tc>
        <w:tc>
          <w:tcPr>
            <w:tcW w:w="3630" w:type="dxa"/>
          </w:tcPr>
          <w:p w:rsidR="00BE64EE" w:rsidRPr="00820DF2" w:rsidRDefault="00BE64EE" w:rsidP="00DF7988">
            <w:pPr>
              <w:pStyle w:val="131"/>
              <w:numPr>
                <w:ilvl w:val="0"/>
                <w:numId w:val="92"/>
              </w:numPr>
              <w:shd w:val="clear" w:color="auto" w:fill="auto"/>
              <w:tabs>
                <w:tab w:val="left" w:pos="34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этимологию мотивированных названий (расширение словаря таких слов);</w:t>
            </w:r>
          </w:p>
          <w:p w:rsidR="00BE64EE" w:rsidRPr="00820DF2" w:rsidRDefault="00BE64EE" w:rsidP="00DF7988">
            <w:pPr>
              <w:pStyle w:val="131"/>
              <w:numPr>
                <w:ilvl w:val="0"/>
                <w:numId w:val="92"/>
              </w:numPr>
              <w:shd w:val="clear" w:color="auto" w:fill="auto"/>
              <w:tabs>
                <w:tab w:val="left" w:pos="35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смысл омонимов (без введения понятия), фразеологизмов (наблюдения за использованием в тексте);</w:t>
            </w:r>
          </w:p>
          <w:p w:rsidR="00BE64EE" w:rsidRPr="00820DF2" w:rsidRDefault="00BE64EE" w:rsidP="00DF7988">
            <w:pPr>
              <w:pStyle w:val="131"/>
              <w:numPr>
                <w:ilvl w:val="0"/>
                <w:numId w:val="92"/>
              </w:numPr>
              <w:shd w:val="clear" w:color="auto" w:fill="auto"/>
              <w:tabs>
                <w:tab w:val="left" w:pos="32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осознавать слово как единство значения, грамматических признаков и звуков/букв;</w:t>
            </w:r>
          </w:p>
          <w:p w:rsidR="00BE64EE" w:rsidRPr="00820DF2" w:rsidRDefault="00BE64EE" w:rsidP="00DF7988">
            <w:pPr>
              <w:pStyle w:val="131"/>
              <w:numPr>
                <w:ilvl w:val="0"/>
                <w:numId w:val="92"/>
              </w:numPr>
              <w:shd w:val="clear" w:color="auto" w:fill="auto"/>
              <w:tabs>
                <w:tab w:val="left" w:pos="34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пользоваться словарями по указанию учителя;</w:t>
            </w:r>
          </w:p>
          <w:p w:rsidR="00BE64EE" w:rsidRPr="00820DF2" w:rsidRDefault="00395BAF" w:rsidP="00820DF2">
            <w:pPr>
              <w:spacing w:before="120"/>
              <w:rPr>
                <w:i/>
                <w:iCs/>
                <w:sz w:val="28"/>
                <w:szCs w:val="28"/>
              </w:rPr>
            </w:pPr>
            <w:r>
              <w:rPr>
                <w:i/>
                <w:iCs/>
                <w:sz w:val="28"/>
                <w:szCs w:val="28"/>
              </w:rPr>
              <w:lastRenderedPageBreak/>
              <w:t xml:space="preserve">- </w:t>
            </w:r>
            <w:r w:rsidR="00BE64EE" w:rsidRPr="00820DF2">
              <w:rPr>
                <w:i/>
                <w:iCs/>
                <w:sz w:val="28"/>
                <w:szCs w:val="28"/>
              </w:rPr>
              <w:t>пользоваться библиотечным каталогом под руководством учителя.</w:t>
            </w:r>
          </w:p>
        </w:tc>
        <w:tc>
          <w:tcPr>
            <w:tcW w:w="3630" w:type="dxa"/>
          </w:tcPr>
          <w:p w:rsidR="00BE64EE" w:rsidRPr="00820DF2" w:rsidRDefault="00BE64EE" w:rsidP="00DF7988">
            <w:pPr>
              <w:pStyle w:val="131"/>
              <w:numPr>
                <w:ilvl w:val="0"/>
                <w:numId w:val="93"/>
              </w:numPr>
              <w:shd w:val="clear" w:color="auto" w:fill="auto"/>
              <w:tabs>
                <w:tab w:val="left" w:pos="35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понимать этимологию мотивированных названий (расширение словаря таких слов);</w:t>
            </w:r>
          </w:p>
          <w:p w:rsidR="00BE64EE" w:rsidRPr="00820DF2" w:rsidRDefault="00BE64EE" w:rsidP="00DF7988">
            <w:pPr>
              <w:pStyle w:val="131"/>
              <w:numPr>
                <w:ilvl w:val="0"/>
                <w:numId w:val="93"/>
              </w:numPr>
              <w:shd w:val="clear" w:color="auto" w:fill="auto"/>
              <w:tabs>
                <w:tab w:val="left" w:pos="30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подбирать синонимы для устранения повторов в тексте;</w:t>
            </w:r>
          </w:p>
          <w:p w:rsidR="00BE64EE" w:rsidRPr="00820DF2" w:rsidRDefault="00BE64EE" w:rsidP="00DF7988">
            <w:pPr>
              <w:pStyle w:val="131"/>
              <w:numPr>
                <w:ilvl w:val="0"/>
                <w:numId w:val="93"/>
              </w:numPr>
              <w:shd w:val="clear" w:color="auto" w:fill="auto"/>
              <w:tabs>
                <w:tab w:val="left" w:pos="34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подбирать антонимы для точной характеристики предметов и при их сравнении;</w:t>
            </w:r>
          </w:p>
          <w:p w:rsidR="00BE64EE" w:rsidRPr="00820DF2" w:rsidRDefault="00BE64EE" w:rsidP="00DF7988">
            <w:pPr>
              <w:pStyle w:val="131"/>
              <w:numPr>
                <w:ilvl w:val="0"/>
                <w:numId w:val="93"/>
              </w:numPr>
              <w:shd w:val="clear" w:color="auto" w:fill="auto"/>
              <w:tabs>
                <w:tab w:val="left" w:pos="29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различать употребление в тексте слов в прямом и переносном значении (простые случаи);</w:t>
            </w:r>
          </w:p>
          <w:p w:rsidR="00BE64EE" w:rsidRPr="00820DF2" w:rsidRDefault="00BE64EE" w:rsidP="00DF7988">
            <w:pPr>
              <w:pStyle w:val="131"/>
              <w:numPr>
                <w:ilvl w:val="0"/>
                <w:numId w:val="93"/>
              </w:numPr>
              <w:shd w:val="clear" w:color="auto" w:fill="auto"/>
              <w:tabs>
                <w:tab w:val="left" w:pos="29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оценивать уместность использования слов в тексте;</w:t>
            </w:r>
          </w:p>
          <w:p w:rsidR="00BE64EE" w:rsidRPr="00820DF2" w:rsidRDefault="00BE64EE" w:rsidP="00DF7988">
            <w:pPr>
              <w:pStyle w:val="131"/>
              <w:numPr>
                <w:ilvl w:val="0"/>
                <w:numId w:val="93"/>
              </w:numPr>
              <w:shd w:val="clear" w:color="auto" w:fill="auto"/>
              <w:tabs>
                <w:tab w:val="left" w:pos="36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выбирать слова из ряда предложенных для успешного решения ком</w:t>
            </w:r>
            <w:r w:rsidRPr="00820DF2">
              <w:rPr>
                <w:rFonts w:ascii="Times New Roman" w:hAnsi="Times New Roman" w:cs="Times New Roman"/>
                <w:i/>
                <w:iCs/>
                <w:sz w:val="28"/>
                <w:szCs w:val="28"/>
              </w:rPr>
              <w:softHyphen/>
              <w:t>муникативной задачи;</w:t>
            </w:r>
          </w:p>
          <w:p w:rsidR="00BE64EE" w:rsidRPr="00820DF2" w:rsidRDefault="00BE64EE" w:rsidP="00DF7988">
            <w:pPr>
              <w:pStyle w:val="131"/>
              <w:numPr>
                <w:ilvl w:val="0"/>
                <w:numId w:val="93"/>
              </w:numPr>
              <w:shd w:val="clear" w:color="auto" w:fill="auto"/>
              <w:tabs>
                <w:tab w:val="left" w:pos="31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различать в тексте омонимы (на практическом уровне);</w:t>
            </w:r>
          </w:p>
          <w:p w:rsidR="00BE64EE" w:rsidRPr="00820DF2" w:rsidRDefault="00BE64EE" w:rsidP="00DF7988">
            <w:pPr>
              <w:pStyle w:val="131"/>
              <w:numPr>
                <w:ilvl w:val="0"/>
                <w:numId w:val="93"/>
              </w:numPr>
              <w:shd w:val="clear" w:color="auto" w:fill="auto"/>
              <w:tabs>
                <w:tab w:val="left" w:pos="29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значение употребленных в текстах учебника фразеологизмов;</w:t>
            </w:r>
          </w:p>
          <w:p w:rsidR="00BE64EE" w:rsidRPr="00820DF2" w:rsidRDefault="00BE64EE" w:rsidP="00395BAF">
            <w:pPr>
              <w:spacing w:before="120"/>
              <w:rPr>
                <w:i/>
                <w:iCs/>
                <w:sz w:val="28"/>
                <w:szCs w:val="28"/>
              </w:rPr>
            </w:pPr>
            <w:r w:rsidRPr="00820DF2">
              <w:rPr>
                <w:i/>
                <w:iCs/>
                <w:sz w:val="28"/>
                <w:szCs w:val="28"/>
              </w:rPr>
              <w:t>ориентироваться в разнообразии словарей по русскому языку.</w:t>
            </w:r>
          </w:p>
        </w:tc>
        <w:tc>
          <w:tcPr>
            <w:tcW w:w="3630" w:type="dxa"/>
          </w:tcPr>
          <w:p w:rsidR="00BE64EE" w:rsidRPr="00820DF2" w:rsidRDefault="00BE64EE" w:rsidP="00DF7988">
            <w:pPr>
              <w:pStyle w:val="131"/>
              <w:numPr>
                <w:ilvl w:val="0"/>
                <w:numId w:val="94"/>
              </w:numPr>
              <w:shd w:val="clear" w:color="auto" w:fill="auto"/>
              <w:tabs>
                <w:tab w:val="left" w:pos="26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подбирать синонимы для устранения повторов в тексте;</w:t>
            </w:r>
          </w:p>
          <w:p w:rsidR="00BE64EE" w:rsidRPr="00820DF2" w:rsidRDefault="00BE64EE" w:rsidP="00DF7988">
            <w:pPr>
              <w:pStyle w:val="131"/>
              <w:numPr>
                <w:ilvl w:val="0"/>
                <w:numId w:val="94"/>
              </w:numPr>
              <w:shd w:val="clear" w:color="auto" w:fill="auto"/>
              <w:tabs>
                <w:tab w:val="left" w:pos="27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подбирать антонимы для точной характеристики предметов при их сравнении;</w:t>
            </w:r>
          </w:p>
          <w:p w:rsidR="00BE64EE" w:rsidRPr="00820DF2" w:rsidRDefault="00BE64EE" w:rsidP="00DF7988">
            <w:pPr>
              <w:pStyle w:val="131"/>
              <w:numPr>
                <w:ilvl w:val="0"/>
                <w:numId w:val="94"/>
              </w:numPr>
              <w:shd w:val="clear" w:color="auto" w:fill="auto"/>
              <w:tabs>
                <w:tab w:val="left" w:pos="27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различать употребление в тексте слов в прямом и переносном значении (простые случаи);</w:t>
            </w:r>
          </w:p>
          <w:p w:rsidR="00BE64EE" w:rsidRPr="00820DF2" w:rsidRDefault="00BE64EE" w:rsidP="00DF7988">
            <w:pPr>
              <w:pStyle w:val="131"/>
              <w:numPr>
                <w:ilvl w:val="0"/>
                <w:numId w:val="94"/>
              </w:numPr>
              <w:shd w:val="clear" w:color="auto" w:fill="auto"/>
              <w:tabs>
                <w:tab w:val="left" w:pos="34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оценивать уместность использования слов в тексте;</w:t>
            </w:r>
          </w:p>
          <w:p w:rsidR="00BE64EE" w:rsidRPr="00820DF2" w:rsidRDefault="00395BAF" w:rsidP="00820DF2">
            <w:pPr>
              <w:spacing w:before="120"/>
              <w:rPr>
                <w:i/>
                <w:iCs/>
                <w:sz w:val="28"/>
                <w:szCs w:val="28"/>
              </w:rPr>
            </w:pPr>
            <w:r>
              <w:rPr>
                <w:i/>
                <w:iCs/>
                <w:sz w:val="28"/>
                <w:szCs w:val="28"/>
              </w:rPr>
              <w:lastRenderedPageBreak/>
              <w:t xml:space="preserve">- </w:t>
            </w:r>
            <w:r w:rsidR="00BE64EE" w:rsidRPr="00820DF2">
              <w:rPr>
                <w:i/>
                <w:iCs/>
                <w:sz w:val="28"/>
                <w:szCs w:val="28"/>
              </w:rPr>
              <w:t>выбирать слова из ряда предложенных для успешного решения коммуникативной задачи.</w:t>
            </w:r>
          </w:p>
        </w:tc>
      </w:tr>
      <w:tr w:rsidR="00BE64EE" w:rsidRPr="00820DF2" w:rsidTr="00792373">
        <w:tc>
          <w:tcPr>
            <w:tcW w:w="14306" w:type="dxa"/>
            <w:gridSpan w:val="4"/>
          </w:tcPr>
          <w:p w:rsidR="00BE64EE" w:rsidRPr="00820DF2" w:rsidRDefault="00BE64EE" w:rsidP="00820DF2">
            <w:pPr>
              <w:pStyle w:val="141"/>
              <w:shd w:val="clear" w:color="auto" w:fill="auto"/>
              <w:spacing w:before="120" w:after="60" w:line="240" w:lineRule="auto"/>
              <w:jc w:val="center"/>
              <w:rPr>
                <w:rFonts w:ascii="Times New Roman" w:hAnsi="Times New Roman" w:cs="Times New Roman"/>
                <w:b/>
                <w:bCs/>
                <w:i/>
                <w:iCs/>
                <w:sz w:val="28"/>
                <w:szCs w:val="28"/>
              </w:rPr>
            </w:pPr>
            <w:r w:rsidRPr="00820DF2">
              <w:rPr>
                <w:rFonts w:ascii="Times New Roman" w:hAnsi="Times New Roman" w:cs="Times New Roman"/>
                <w:b/>
                <w:bCs/>
                <w:i/>
                <w:iCs/>
                <w:sz w:val="28"/>
                <w:szCs w:val="28"/>
              </w:rPr>
              <w:lastRenderedPageBreak/>
              <w:t>Состав слова (морфемика)</w:t>
            </w:r>
          </w:p>
          <w:p w:rsidR="00BE64EE" w:rsidRPr="00820DF2" w:rsidRDefault="00BE64EE" w:rsidP="00395BAF">
            <w:pPr>
              <w:jc w:val="center"/>
              <w:rPr>
                <w:sz w:val="28"/>
                <w:szCs w:val="28"/>
              </w:rPr>
            </w:pPr>
            <w:r w:rsidRPr="00820DF2">
              <w:rPr>
                <w:sz w:val="28"/>
                <w:szCs w:val="28"/>
              </w:rPr>
              <w:t>Обучающийся научится:</w:t>
            </w:r>
          </w:p>
        </w:tc>
      </w:tr>
      <w:tr w:rsidR="00BE64EE" w:rsidRPr="00820DF2" w:rsidTr="00792373">
        <w:tc>
          <w:tcPr>
            <w:tcW w:w="3416" w:type="dxa"/>
          </w:tcPr>
          <w:p w:rsidR="00BE64EE" w:rsidRPr="00820DF2" w:rsidRDefault="00BE64EE" w:rsidP="00820DF2">
            <w:pPr>
              <w:spacing w:before="120"/>
              <w:rPr>
                <w:sz w:val="28"/>
                <w:szCs w:val="28"/>
              </w:rPr>
            </w:pPr>
          </w:p>
        </w:tc>
        <w:tc>
          <w:tcPr>
            <w:tcW w:w="3630" w:type="dxa"/>
          </w:tcPr>
          <w:p w:rsidR="00BE64EE" w:rsidRPr="00820DF2" w:rsidRDefault="00BE64EE" w:rsidP="00DF7988">
            <w:pPr>
              <w:pStyle w:val="101"/>
              <w:numPr>
                <w:ilvl w:val="0"/>
                <w:numId w:val="95"/>
              </w:numPr>
              <w:shd w:val="clear" w:color="auto" w:fill="auto"/>
              <w:tabs>
                <w:tab w:val="left" w:pos="29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подбирать родственные (однокоренные) слова и формы слов с целью проверки изученных орфограмм в корне слова;</w:t>
            </w:r>
          </w:p>
          <w:p w:rsidR="00BE64EE" w:rsidRPr="00820DF2" w:rsidRDefault="00BE64EE" w:rsidP="00395BAF">
            <w:pPr>
              <w:spacing w:before="120"/>
              <w:rPr>
                <w:sz w:val="28"/>
                <w:szCs w:val="28"/>
              </w:rPr>
            </w:pPr>
            <w:r w:rsidRPr="00820DF2">
              <w:rPr>
                <w:sz w:val="28"/>
                <w:szCs w:val="28"/>
              </w:rPr>
              <w:t xml:space="preserve">различать однокоренные слова и синонимы, </w:t>
            </w:r>
            <w:r w:rsidRPr="00820DF2">
              <w:rPr>
                <w:sz w:val="28"/>
                <w:szCs w:val="28"/>
              </w:rPr>
              <w:lastRenderedPageBreak/>
              <w:t>однокорен</w:t>
            </w:r>
            <w:r w:rsidRPr="00820DF2">
              <w:rPr>
                <w:sz w:val="28"/>
                <w:szCs w:val="28"/>
              </w:rPr>
              <w:softHyphen/>
              <w:t>ные слова и слова с омонимич</w:t>
            </w:r>
            <w:r w:rsidRPr="00820DF2">
              <w:rPr>
                <w:sz w:val="28"/>
                <w:szCs w:val="28"/>
              </w:rPr>
              <w:softHyphen/>
              <w:t>ными корнями.</w:t>
            </w:r>
          </w:p>
        </w:tc>
        <w:tc>
          <w:tcPr>
            <w:tcW w:w="3630" w:type="dxa"/>
          </w:tcPr>
          <w:p w:rsidR="00BE64EE" w:rsidRPr="00820DF2" w:rsidRDefault="00BE64EE" w:rsidP="00DF7988">
            <w:pPr>
              <w:pStyle w:val="101"/>
              <w:numPr>
                <w:ilvl w:val="0"/>
                <w:numId w:val="96"/>
              </w:numPr>
              <w:shd w:val="clear" w:color="auto" w:fill="auto"/>
              <w:tabs>
                <w:tab w:val="left" w:pos="34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различать родственные (однокоренные) слова и формы слова;</w:t>
            </w:r>
          </w:p>
          <w:p w:rsidR="00BE64EE" w:rsidRPr="00820DF2" w:rsidRDefault="00395BAF" w:rsidP="00395BAF">
            <w:pPr>
              <w:spacing w:before="120"/>
              <w:rPr>
                <w:sz w:val="28"/>
                <w:szCs w:val="28"/>
              </w:rPr>
            </w:pPr>
            <w:r>
              <w:rPr>
                <w:rFonts w:eastAsia="Calibri"/>
                <w:sz w:val="28"/>
                <w:szCs w:val="28"/>
                <w:lang w:eastAsia="en-US"/>
              </w:rPr>
              <w:t xml:space="preserve">- </w:t>
            </w:r>
            <w:r w:rsidR="00BE64EE" w:rsidRPr="00395BAF">
              <w:rPr>
                <w:rFonts w:eastAsia="Calibri"/>
                <w:sz w:val="28"/>
                <w:szCs w:val="28"/>
                <w:lang w:eastAsia="en-US"/>
              </w:rPr>
              <w:t>находить в словах окончание, корень,</w:t>
            </w:r>
            <w:r w:rsidR="00BE64EE" w:rsidRPr="00820DF2">
              <w:rPr>
                <w:sz w:val="28"/>
                <w:szCs w:val="28"/>
              </w:rPr>
              <w:t xml:space="preserve"> приставку, суффикс.</w:t>
            </w:r>
          </w:p>
        </w:tc>
        <w:tc>
          <w:tcPr>
            <w:tcW w:w="3630" w:type="dxa"/>
          </w:tcPr>
          <w:p w:rsidR="00BE64EE" w:rsidRPr="00820DF2" w:rsidRDefault="00BE64EE" w:rsidP="00DF7988">
            <w:pPr>
              <w:pStyle w:val="101"/>
              <w:numPr>
                <w:ilvl w:val="0"/>
                <w:numId w:val="97"/>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различать изменяемые и неизменяемые слова;</w:t>
            </w:r>
          </w:p>
          <w:p w:rsidR="00BE64EE" w:rsidRPr="00820DF2" w:rsidRDefault="00BE64EE" w:rsidP="00DF7988">
            <w:pPr>
              <w:pStyle w:val="101"/>
              <w:numPr>
                <w:ilvl w:val="0"/>
                <w:numId w:val="97"/>
              </w:numPr>
              <w:shd w:val="clear" w:color="auto" w:fill="auto"/>
              <w:tabs>
                <w:tab w:val="left" w:pos="28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различать родственные (однокоренные) слова и формы слова;</w:t>
            </w:r>
          </w:p>
          <w:p w:rsidR="00BE64EE" w:rsidRPr="00820DF2" w:rsidRDefault="00BE64EE" w:rsidP="00820DF2">
            <w:pPr>
              <w:spacing w:before="120"/>
              <w:rPr>
                <w:sz w:val="28"/>
                <w:szCs w:val="28"/>
              </w:rPr>
            </w:pPr>
            <w:r w:rsidRPr="00820DF2">
              <w:rPr>
                <w:sz w:val="28"/>
                <w:szCs w:val="28"/>
              </w:rPr>
              <w:t>находить в словах окончание, корень, пристав</w:t>
            </w:r>
            <w:r w:rsidRPr="00820DF2">
              <w:rPr>
                <w:sz w:val="28"/>
                <w:szCs w:val="28"/>
              </w:rPr>
              <w:softHyphen/>
            </w:r>
            <w:r w:rsidRPr="00820DF2">
              <w:rPr>
                <w:sz w:val="28"/>
                <w:szCs w:val="28"/>
              </w:rPr>
              <w:lastRenderedPageBreak/>
              <w:t>ку, суффикс.</w:t>
            </w:r>
          </w:p>
        </w:tc>
      </w:tr>
      <w:tr w:rsidR="00BE64EE" w:rsidRPr="00820DF2" w:rsidTr="00792373">
        <w:tc>
          <w:tcPr>
            <w:tcW w:w="14306" w:type="dxa"/>
            <w:gridSpan w:val="4"/>
          </w:tcPr>
          <w:p w:rsidR="00BE64EE" w:rsidRPr="00820DF2" w:rsidRDefault="00BE64EE" w:rsidP="00395BAF">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rsidTr="00792373">
        <w:tc>
          <w:tcPr>
            <w:tcW w:w="3416" w:type="dxa"/>
          </w:tcPr>
          <w:p w:rsidR="00BE64EE" w:rsidRPr="00820DF2" w:rsidRDefault="00BE64EE" w:rsidP="00DF7988">
            <w:pPr>
              <w:pStyle w:val="131"/>
              <w:numPr>
                <w:ilvl w:val="0"/>
                <w:numId w:val="98"/>
              </w:numPr>
              <w:shd w:val="clear" w:color="auto" w:fill="auto"/>
              <w:tabs>
                <w:tab w:val="left" w:pos="32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в ряд</w:t>
            </w:r>
            <w:r w:rsidR="00395BAF">
              <w:rPr>
                <w:rFonts w:ascii="Times New Roman" w:hAnsi="Times New Roman" w:cs="Times New Roman"/>
                <w:i/>
                <w:iCs/>
                <w:sz w:val="28"/>
                <w:szCs w:val="28"/>
              </w:rPr>
              <w:t>у</w:t>
            </w:r>
            <w:r w:rsidRPr="00820DF2">
              <w:rPr>
                <w:rFonts w:ascii="Times New Roman" w:hAnsi="Times New Roman" w:cs="Times New Roman"/>
                <w:i/>
                <w:iCs/>
                <w:sz w:val="28"/>
                <w:szCs w:val="28"/>
              </w:rPr>
              <w:t xml:space="preserve"> слов родственные (одноко- ренные) слова;</w:t>
            </w:r>
          </w:p>
          <w:p w:rsidR="00BE64EE" w:rsidRPr="00820DF2" w:rsidRDefault="00395BAF" w:rsidP="00395BAF">
            <w:pPr>
              <w:spacing w:before="120"/>
              <w:rPr>
                <w:i/>
                <w:iCs/>
                <w:sz w:val="28"/>
                <w:szCs w:val="28"/>
              </w:rPr>
            </w:pPr>
            <w:r>
              <w:rPr>
                <w:i/>
                <w:iCs/>
                <w:sz w:val="28"/>
                <w:szCs w:val="28"/>
              </w:rPr>
              <w:t xml:space="preserve">- </w:t>
            </w:r>
            <w:r w:rsidR="00BE64EE" w:rsidRPr="00820DF2">
              <w:rPr>
                <w:i/>
                <w:iCs/>
                <w:sz w:val="28"/>
                <w:szCs w:val="28"/>
              </w:rPr>
              <w:t>различать (с опорой на рисунки) однокорен ные слова и слова одной тематической группы; однокоренные слова и слова с омонимичными корнями</w:t>
            </w:r>
          </w:p>
        </w:tc>
        <w:tc>
          <w:tcPr>
            <w:tcW w:w="3630" w:type="dxa"/>
          </w:tcPr>
          <w:p w:rsidR="00BE64EE" w:rsidRPr="00820DF2" w:rsidRDefault="00BE64EE" w:rsidP="00DF7988">
            <w:pPr>
              <w:pStyle w:val="131"/>
              <w:numPr>
                <w:ilvl w:val="0"/>
                <w:numId w:val="99"/>
              </w:numPr>
              <w:shd w:val="clear" w:color="auto" w:fill="auto"/>
              <w:tabs>
                <w:tab w:val="left" w:pos="29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различать словообразование и формоизменение;</w:t>
            </w:r>
          </w:p>
          <w:p w:rsidR="00BE64EE" w:rsidRPr="00820DF2" w:rsidRDefault="00BE64EE" w:rsidP="00DF7988">
            <w:pPr>
              <w:pStyle w:val="131"/>
              <w:numPr>
                <w:ilvl w:val="0"/>
                <w:numId w:val="99"/>
              </w:numPr>
              <w:shd w:val="clear" w:color="auto" w:fill="auto"/>
              <w:tabs>
                <w:tab w:val="left" w:pos="37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выделять в словах с однозначно выделяемыми морфемами окончание, корень, приставку, суффикс;</w:t>
            </w:r>
          </w:p>
          <w:p w:rsidR="00BE64EE" w:rsidRPr="00820DF2" w:rsidRDefault="00BE64EE" w:rsidP="00395BAF">
            <w:pPr>
              <w:spacing w:before="120"/>
              <w:rPr>
                <w:i/>
                <w:iCs/>
                <w:sz w:val="28"/>
                <w:szCs w:val="28"/>
              </w:rPr>
            </w:pPr>
            <w:r w:rsidRPr="00820DF2">
              <w:rPr>
                <w:i/>
                <w:iCs/>
                <w:sz w:val="28"/>
                <w:szCs w:val="28"/>
              </w:rPr>
              <w:t>-</w:t>
            </w:r>
            <w:r w:rsidR="00395BAF">
              <w:rPr>
                <w:i/>
                <w:iCs/>
                <w:sz w:val="28"/>
                <w:szCs w:val="28"/>
              </w:rPr>
              <w:t xml:space="preserve"> </w:t>
            </w:r>
            <w:r w:rsidRPr="00820DF2">
              <w:rPr>
                <w:i/>
                <w:iCs/>
                <w:sz w:val="28"/>
                <w:szCs w:val="28"/>
              </w:rPr>
              <w:t>различать приставку и предлог.</w:t>
            </w:r>
          </w:p>
        </w:tc>
        <w:tc>
          <w:tcPr>
            <w:tcW w:w="3630" w:type="dxa"/>
          </w:tcPr>
          <w:p w:rsidR="00BE64EE" w:rsidRPr="00820DF2" w:rsidRDefault="00BE64EE" w:rsidP="00DF7988">
            <w:pPr>
              <w:pStyle w:val="131"/>
              <w:numPr>
                <w:ilvl w:val="0"/>
                <w:numId w:val="100"/>
              </w:numPr>
              <w:shd w:val="clear" w:color="auto" w:fill="auto"/>
              <w:tabs>
                <w:tab w:val="left" w:pos="30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в словах окончание, основу, корень, приставку, суффикс, пост</w:t>
            </w:r>
            <w:r w:rsidRPr="00820DF2">
              <w:rPr>
                <w:rFonts w:ascii="Times New Roman" w:hAnsi="Times New Roman" w:cs="Times New Roman"/>
                <w:i/>
                <w:iCs/>
                <w:sz w:val="28"/>
                <w:szCs w:val="28"/>
              </w:rPr>
              <w:softHyphen/>
              <w:t>фикс, соединительные гласные (интерфиксы ) в сложных словах;</w:t>
            </w:r>
          </w:p>
          <w:p w:rsidR="00BE64EE" w:rsidRPr="00820DF2" w:rsidRDefault="00BE64EE" w:rsidP="00DF7988">
            <w:pPr>
              <w:pStyle w:val="131"/>
              <w:numPr>
                <w:ilvl w:val="0"/>
                <w:numId w:val="100"/>
              </w:numPr>
              <w:shd w:val="clear" w:color="auto" w:fill="auto"/>
              <w:tabs>
                <w:tab w:val="left" w:pos="35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узнавать образование слов с помощью приставки, суффикса и сложения основ;</w:t>
            </w:r>
          </w:p>
          <w:p w:rsidR="00BE64EE" w:rsidRPr="00820DF2" w:rsidRDefault="00BE64EE" w:rsidP="00DF7988">
            <w:pPr>
              <w:pStyle w:val="131"/>
              <w:numPr>
                <w:ilvl w:val="0"/>
                <w:numId w:val="100"/>
              </w:numPr>
              <w:shd w:val="clear" w:color="auto" w:fill="auto"/>
              <w:tabs>
                <w:tab w:val="left" w:pos="31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смысловые, эмоциональные, изобразительные возможности суффиксов и приставок;</w:t>
            </w:r>
          </w:p>
          <w:p w:rsidR="00BE64EE" w:rsidRPr="00820DF2" w:rsidRDefault="00395BAF" w:rsidP="00820DF2">
            <w:pPr>
              <w:spacing w:before="120"/>
              <w:rPr>
                <w:i/>
                <w:iCs/>
                <w:sz w:val="28"/>
                <w:szCs w:val="28"/>
              </w:rPr>
            </w:pPr>
            <w:r>
              <w:rPr>
                <w:i/>
                <w:iCs/>
                <w:sz w:val="28"/>
                <w:szCs w:val="28"/>
              </w:rPr>
              <w:t xml:space="preserve">- </w:t>
            </w:r>
            <w:r w:rsidR="00BE64EE" w:rsidRPr="00820DF2">
              <w:rPr>
                <w:i/>
                <w:iCs/>
                <w:sz w:val="28"/>
                <w:szCs w:val="28"/>
              </w:rPr>
              <w:t>оценивать правильность разбора слов по составу.</w:t>
            </w:r>
          </w:p>
        </w:tc>
        <w:tc>
          <w:tcPr>
            <w:tcW w:w="3630" w:type="dxa"/>
          </w:tcPr>
          <w:p w:rsidR="00BE64EE" w:rsidRPr="00820DF2" w:rsidRDefault="00BE64EE" w:rsidP="00DF7988">
            <w:pPr>
              <w:pStyle w:val="131"/>
              <w:numPr>
                <w:ilvl w:val="0"/>
                <w:numId w:val="101"/>
              </w:numPr>
              <w:shd w:val="clear" w:color="auto" w:fill="auto"/>
              <w:tabs>
                <w:tab w:val="left" w:pos="31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в словах окончание, основу, корень, приставку, суффикс, постфикс, соединительные гласные (интерфиксы) в сложных словах;</w:t>
            </w:r>
          </w:p>
          <w:p w:rsidR="00BE64EE" w:rsidRPr="00820DF2" w:rsidRDefault="00BE64EE" w:rsidP="00DF7988">
            <w:pPr>
              <w:pStyle w:val="131"/>
              <w:numPr>
                <w:ilvl w:val="0"/>
                <w:numId w:val="101"/>
              </w:numPr>
              <w:shd w:val="clear" w:color="auto" w:fill="auto"/>
              <w:tabs>
                <w:tab w:val="left" w:pos="32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узнавать образование слов с помощью приставки, суффикса и сложения основ;</w:t>
            </w:r>
          </w:p>
          <w:p w:rsidR="00BE64EE" w:rsidRPr="00820DF2" w:rsidRDefault="00BE64EE" w:rsidP="00DF7988">
            <w:pPr>
              <w:pStyle w:val="131"/>
              <w:numPr>
                <w:ilvl w:val="0"/>
                <w:numId w:val="101"/>
              </w:numPr>
              <w:shd w:val="clear" w:color="auto" w:fill="auto"/>
              <w:tabs>
                <w:tab w:val="left" w:pos="29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смысловые, эмоциональные, изобра</w:t>
            </w:r>
            <w:r w:rsidRPr="00820DF2">
              <w:rPr>
                <w:rFonts w:ascii="Times New Roman" w:hAnsi="Times New Roman" w:cs="Times New Roman"/>
                <w:i/>
                <w:iCs/>
                <w:sz w:val="28"/>
                <w:szCs w:val="28"/>
              </w:rPr>
              <w:softHyphen/>
              <w:t>зительные возможности суффиксов и приставок;</w:t>
            </w:r>
          </w:p>
          <w:p w:rsidR="00BE64EE" w:rsidRPr="00820DF2" w:rsidRDefault="00395BAF" w:rsidP="00395BAF">
            <w:pPr>
              <w:spacing w:before="120"/>
              <w:rPr>
                <w:i/>
                <w:iCs/>
                <w:sz w:val="28"/>
                <w:szCs w:val="28"/>
              </w:rPr>
            </w:pPr>
            <w:r>
              <w:rPr>
                <w:i/>
                <w:iCs/>
                <w:sz w:val="28"/>
                <w:szCs w:val="28"/>
              </w:rPr>
              <w:t xml:space="preserve">- </w:t>
            </w:r>
            <w:r w:rsidR="00BE64EE" w:rsidRPr="00820DF2">
              <w:rPr>
                <w:i/>
                <w:iCs/>
                <w:sz w:val="28"/>
                <w:szCs w:val="28"/>
              </w:rPr>
              <w:t>разбирать по составу слова с однозначно выде</w:t>
            </w:r>
            <w:r w:rsidR="00BE64EE" w:rsidRPr="00820DF2">
              <w:rPr>
                <w:i/>
                <w:iCs/>
                <w:sz w:val="28"/>
                <w:szCs w:val="28"/>
              </w:rPr>
              <w:softHyphen/>
              <w:t>ляемыми морфемами в соответствии с предло</w:t>
            </w:r>
            <w:r w:rsidR="00BE64EE" w:rsidRPr="00820DF2">
              <w:rPr>
                <w:i/>
                <w:iCs/>
                <w:sz w:val="28"/>
                <w:szCs w:val="28"/>
              </w:rPr>
              <w:softHyphen/>
              <w:t>женным в учебнике алгоритмом, оценивать правильность проведения разбора слова по составу.</w:t>
            </w:r>
          </w:p>
        </w:tc>
      </w:tr>
      <w:tr w:rsidR="00BE64EE" w:rsidRPr="00820DF2" w:rsidTr="00792373">
        <w:tc>
          <w:tcPr>
            <w:tcW w:w="14306" w:type="dxa"/>
            <w:gridSpan w:val="4"/>
          </w:tcPr>
          <w:p w:rsidR="00BE64EE" w:rsidRPr="00820DF2" w:rsidRDefault="00BE64EE" w:rsidP="00820DF2">
            <w:pPr>
              <w:pStyle w:val="141"/>
              <w:shd w:val="clear" w:color="auto" w:fill="auto"/>
              <w:spacing w:before="120" w:after="60" w:line="240" w:lineRule="auto"/>
              <w:jc w:val="center"/>
              <w:rPr>
                <w:rFonts w:ascii="Times New Roman" w:hAnsi="Times New Roman" w:cs="Times New Roman"/>
                <w:b/>
                <w:bCs/>
                <w:i/>
                <w:iCs/>
                <w:sz w:val="28"/>
                <w:szCs w:val="28"/>
              </w:rPr>
            </w:pPr>
            <w:r w:rsidRPr="00820DF2">
              <w:rPr>
                <w:rFonts w:ascii="Times New Roman" w:hAnsi="Times New Roman" w:cs="Times New Roman"/>
                <w:b/>
                <w:bCs/>
                <w:i/>
                <w:iCs/>
                <w:sz w:val="28"/>
                <w:szCs w:val="28"/>
              </w:rPr>
              <w:t>Морфология</w:t>
            </w:r>
          </w:p>
          <w:p w:rsidR="00BE64EE" w:rsidRPr="00820DF2" w:rsidRDefault="00BE64EE" w:rsidP="00395BAF">
            <w:pPr>
              <w:spacing w:before="120"/>
              <w:jc w:val="center"/>
              <w:rPr>
                <w:sz w:val="28"/>
                <w:szCs w:val="28"/>
              </w:rPr>
            </w:pPr>
            <w:r w:rsidRPr="00820DF2">
              <w:rPr>
                <w:sz w:val="28"/>
                <w:szCs w:val="28"/>
              </w:rPr>
              <w:lastRenderedPageBreak/>
              <w:t>Обучающийся научится:</w:t>
            </w:r>
          </w:p>
        </w:tc>
      </w:tr>
      <w:tr w:rsidR="00BE64EE" w:rsidRPr="00820DF2" w:rsidTr="00792373">
        <w:tc>
          <w:tcPr>
            <w:tcW w:w="3416" w:type="dxa"/>
          </w:tcPr>
          <w:p w:rsidR="00BE64EE" w:rsidRPr="00820DF2" w:rsidRDefault="00BE64EE" w:rsidP="00DF7988">
            <w:pPr>
              <w:pStyle w:val="101"/>
              <w:numPr>
                <w:ilvl w:val="0"/>
                <w:numId w:val="102"/>
              </w:numPr>
              <w:shd w:val="clear" w:color="auto" w:fill="auto"/>
              <w:tabs>
                <w:tab w:val="left" w:pos="29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находить слова, обоз</w:t>
            </w:r>
            <w:r w:rsidRPr="00820DF2">
              <w:rPr>
                <w:rFonts w:ascii="Times New Roman" w:hAnsi="Times New Roman" w:cs="Times New Roman"/>
                <w:sz w:val="28"/>
                <w:szCs w:val="28"/>
              </w:rPr>
              <w:softHyphen/>
              <w:t>начающие предметы, признак предмета, дей</w:t>
            </w:r>
            <w:r w:rsidRPr="00820DF2">
              <w:rPr>
                <w:rFonts w:ascii="Times New Roman" w:hAnsi="Times New Roman" w:cs="Times New Roman"/>
                <w:sz w:val="28"/>
                <w:szCs w:val="28"/>
              </w:rPr>
              <w:softHyphen/>
              <w:t>ствие предмета;</w:t>
            </w:r>
          </w:p>
          <w:p w:rsidR="00BE64EE" w:rsidRPr="00820DF2" w:rsidRDefault="00BE64EE" w:rsidP="00DF7988">
            <w:pPr>
              <w:pStyle w:val="101"/>
              <w:numPr>
                <w:ilvl w:val="0"/>
                <w:numId w:val="102"/>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опознавать имена оду</w:t>
            </w:r>
            <w:r w:rsidRPr="00820DF2">
              <w:rPr>
                <w:rFonts w:ascii="Times New Roman" w:hAnsi="Times New Roman" w:cs="Times New Roman"/>
                <w:sz w:val="28"/>
                <w:szCs w:val="28"/>
              </w:rPr>
              <w:softHyphen/>
              <w:t>шевленные и неодушев</w:t>
            </w:r>
            <w:r w:rsidRPr="00820DF2">
              <w:rPr>
                <w:rFonts w:ascii="Times New Roman" w:hAnsi="Times New Roman" w:cs="Times New Roman"/>
                <w:sz w:val="28"/>
                <w:szCs w:val="28"/>
              </w:rPr>
              <w:softHyphen/>
              <w:t>ленные, имена собствен</w:t>
            </w:r>
            <w:r w:rsidRPr="00820DF2">
              <w:rPr>
                <w:rFonts w:ascii="Times New Roman" w:hAnsi="Times New Roman" w:cs="Times New Roman"/>
                <w:sz w:val="28"/>
                <w:szCs w:val="28"/>
              </w:rPr>
              <w:softHyphen/>
              <w:t>ные;</w:t>
            </w:r>
          </w:p>
          <w:p w:rsidR="00BE64EE" w:rsidRPr="00820DF2" w:rsidRDefault="00395BAF" w:rsidP="00820DF2">
            <w:pPr>
              <w:spacing w:before="120"/>
              <w:rPr>
                <w:sz w:val="28"/>
                <w:szCs w:val="28"/>
              </w:rPr>
            </w:pPr>
            <w:r>
              <w:rPr>
                <w:sz w:val="28"/>
                <w:szCs w:val="28"/>
              </w:rPr>
              <w:t xml:space="preserve">- </w:t>
            </w:r>
            <w:r w:rsidR="00BE64EE" w:rsidRPr="00820DF2">
              <w:rPr>
                <w:sz w:val="28"/>
                <w:szCs w:val="28"/>
              </w:rPr>
              <w:t>различать названия предметов, отвечающие на вопросы «кто?», «что?».</w:t>
            </w:r>
          </w:p>
        </w:tc>
        <w:tc>
          <w:tcPr>
            <w:tcW w:w="3630" w:type="dxa"/>
          </w:tcPr>
          <w:p w:rsidR="00BE64EE" w:rsidRPr="00820DF2" w:rsidRDefault="00BE64EE" w:rsidP="00DF7988">
            <w:pPr>
              <w:pStyle w:val="101"/>
              <w:numPr>
                <w:ilvl w:val="0"/>
                <w:numId w:val="103"/>
              </w:numPr>
              <w:shd w:val="clear" w:color="auto" w:fill="auto"/>
              <w:tabs>
                <w:tab w:val="left" w:pos="28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различать лексическое и грамматическое значение слова;</w:t>
            </w:r>
          </w:p>
          <w:p w:rsidR="00BE64EE" w:rsidRPr="00820DF2" w:rsidRDefault="00BE64EE" w:rsidP="00DF7988">
            <w:pPr>
              <w:pStyle w:val="101"/>
              <w:numPr>
                <w:ilvl w:val="0"/>
                <w:numId w:val="103"/>
              </w:numPr>
              <w:shd w:val="clear" w:color="auto" w:fill="auto"/>
              <w:tabs>
                <w:tab w:val="left" w:pos="39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находить грамматические группы слов (части речи): имя существительное, имя прилагательное, глагол;</w:t>
            </w:r>
          </w:p>
          <w:p w:rsidR="00BE64EE" w:rsidRPr="00820DF2" w:rsidRDefault="00BE64EE" w:rsidP="00DF7988">
            <w:pPr>
              <w:pStyle w:val="101"/>
              <w:numPr>
                <w:ilvl w:val="0"/>
                <w:numId w:val="103"/>
              </w:numPr>
              <w:shd w:val="clear" w:color="auto" w:fill="auto"/>
              <w:tabs>
                <w:tab w:val="left" w:pos="32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у имени существительного значение, начальную форму, опознавать одушевл</w:t>
            </w:r>
            <w:r w:rsidR="00395BAF">
              <w:rPr>
                <w:rFonts w:ascii="Times New Roman" w:hAnsi="Times New Roman" w:cs="Times New Roman"/>
                <w:sz w:val="28"/>
                <w:szCs w:val="28"/>
              </w:rPr>
              <w:t>ё</w:t>
            </w:r>
            <w:r w:rsidRPr="00820DF2">
              <w:rPr>
                <w:rFonts w:ascii="Times New Roman" w:hAnsi="Times New Roman" w:cs="Times New Roman"/>
                <w:sz w:val="28"/>
                <w:szCs w:val="28"/>
              </w:rPr>
              <w:t>нные и неодушевл</w:t>
            </w:r>
            <w:r w:rsidR="00395BAF">
              <w:rPr>
                <w:rFonts w:ascii="Times New Roman" w:hAnsi="Times New Roman" w:cs="Times New Roman"/>
                <w:sz w:val="28"/>
                <w:szCs w:val="28"/>
              </w:rPr>
              <w:t>ё</w:t>
            </w:r>
            <w:r w:rsidRPr="00820DF2">
              <w:rPr>
                <w:rFonts w:ascii="Times New Roman" w:hAnsi="Times New Roman" w:cs="Times New Roman"/>
                <w:sz w:val="28"/>
                <w:szCs w:val="28"/>
              </w:rPr>
              <w:t>нные, собственные и нарицательные, различать имена существительные мужского, женского и среднего рода в форме единственного и множественного числа;</w:t>
            </w:r>
          </w:p>
          <w:p w:rsidR="00BE64EE" w:rsidRPr="00820DF2" w:rsidRDefault="00395BAF" w:rsidP="00395BAF">
            <w:pPr>
              <w:spacing w:before="120"/>
              <w:rPr>
                <w:sz w:val="28"/>
                <w:szCs w:val="28"/>
              </w:rPr>
            </w:pPr>
            <w:r>
              <w:rPr>
                <w:sz w:val="28"/>
                <w:szCs w:val="28"/>
              </w:rPr>
              <w:t xml:space="preserve">- </w:t>
            </w:r>
            <w:r w:rsidR="00BE64EE" w:rsidRPr="00820DF2">
              <w:rPr>
                <w:sz w:val="28"/>
                <w:szCs w:val="28"/>
              </w:rPr>
              <w:t>опознавать у глаголов форму рода и числа (в форме прошедшего времени).</w:t>
            </w:r>
          </w:p>
        </w:tc>
        <w:tc>
          <w:tcPr>
            <w:tcW w:w="3630" w:type="dxa"/>
          </w:tcPr>
          <w:p w:rsidR="00BE64EE" w:rsidRPr="00820DF2" w:rsidRDefault="00BE64EE" w:rsidP="00DF7988">
            <w:pPr>
              <w:pStyle w:val="101"/>
              <w:numPr>
                <w:ilvl w:val="0"/>
                <w:numId w:val="104"/>
              </w:numPr>
              <w:shd w:val="clear" w:color="auto" w:fill="auto"/>
              <w:tabs>
                <w:tab w:val="left" w:pos="28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различать изменяемые и неизменяемые слова;</w:t>
            </w:r>
          </w:p>
          <w:p w:rsidR="00BE64EE" w:rsidRPr="00820DF2" w:rsidRDefault="00BE64EE" w:rsidP="00DF7988">
            <w:pPr>
              <w:pStyle w:val="101"/>
              <w:numPr>
                <w:ilvl w:val="0"/>
                <w:numId w:val="104"/>
              </w:numPr>
              <w:shd w:val="clear" w:color="auto" w:fill="auto"/>
              <w:tabs>
                <w:tab w:val="left" w:pos="3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находить начальную форму имени существительного;</w:t>
            </w:r>
          </w:p>
          <w:p w:rsidR="00BE64EE" w:rsidRPr="00820DF2" w:rsidRDefault="00BE64EE" w:rsidP="00DF7988">
            <w:pPr>
              <w:pStyle w:val="101"/>
              <w:numPr>
                <w:ilvl w:val="0"/>
                <w:numId w:val="104"/>
              </w:numPr>
              <w:shd w:val="clear" w:color="auto" w:fill="auto"/>
              <w:tabs>
                <w:tab w:val="left" w:pos="33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грамматические признаки имен существительных - род, число, падеж, склонение;</w:t>
            </w:r>
          </w:p>
          <w:p w:rsidR="00BE64EE" w:rsidRPr="00820DF2" w:rsidRDefault="00BE64EE" w:rsidP="00DF7988">
            <w:pPr>
              <w:pStyle w:val="101"/>
              <w:numPr>
                <w:ilvl w:val="0"/>
                <w:numId w:val="104"/>
              </w:numPr>
              <w:shd w:val="clear" w:color="auto" w:fill="auto"/>
              <w:tabs>
                <w:tab w:val="left" w:pos="30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находить начальную форму имени прилагательного;</w:t>
            </w:r>
          </w:p>
          <w:p w:rsidR="00BE64EE" w:rsidRPr="00820DF2" w:rsidRDefault="00BE64EE" w:rsidP="00DF7988">
            <w:pPr>
              <w:pStyle w:val="101"/>
              <w:numPr>
                <w:ilvl w:val="0"/>
                <w:numId w:val="104"/>
              </w:numPr>
              <w:shd w:val="clear" w:color="auto" w:fill="auto"/>
              <w:tabs>
                <w:tab w:val="left" w:pos="33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грамматические признаки прилагательных - род, число, падеж;</w:t>
            </w:r>
          </w:p>
          <w:p w:rsidR="00BE64EE" w:rsidRPr="00820DF2" w:rsidRDefault="00BE64EE" w:rsidP="00DF7988">
            <w:pPr>
              <w:pStyle w:val="101"/>
              <w:numPr>
                <w:ilvl w:val="0"/>
                <w:numId w:val="104"/>
              </w:numPr>
              <w:shd w:val="clear" w:color="auto" w:fill="auto"/>
              <w:tabs>
                <w:tab w:val="left" w:pos="30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различать глаголы, отвечающие на вопросы «что делать?» и «что сде</w:t>
            </w:r>
            <w:r w:rsidRPr="00820DF2">
              <w:rPr>
                <w:rFonts w:ascii="Times New Roman" w:hAnsi="Times New Roman" w:cs="Times New Roman"/>
                <w:sz w:val="28"/>
                <w:szCs w:val="28"/>
              </w:rPr>
              <w:softHyphen/>
              <w:t>лать?», находить начальную (неопредел</w:t>
            </w:r>
            <w:r w:rsidR="00395BAF">
              <w:rPr>
                <w:rFonts w:ascii="Times New Roman" w:hAnsi="Times New Roman" w:cs="Times New Roman"/>
                <w:sz w:val="28"/>
                <w:szCs w:val="28"/>
              </w:rPr>
              <w:t>ё</w:t>
            </w:r>
            <w:r w:rsidRPr="00820DF2">
              <w:rPr>
                <w:rFonts w:ascii="Times New Roman" w:hAnsi="Times New Roman" w:cs="Times New Roman"/>
                <w:sz w:val="28"/>
                <w:szCs w:val="28"/>
              </w:rPr>
              <w:t>нную) форму глагола;</w:t>
            </w:r>
          </w:p>
          <w:p w:rsidR="00BE64EE" w:rsidRPr="00820DF2" w:rsidRDefault="00BE64EE" w:rsidP="00312F9D">
            <w:pPr>
              <w:spacing w:before="120"/>
              <w:rPr>
                <w:sz w:val="28"/>
                <w:szCs w:val="28"/>
              </w:rPr>
            </w:pPr>
            <w:r w:rsidRPr="00820DF2">
              <w:rPr>
                <w:sz w:val="28"/>
                <w:szCs w:val="28"/>
              </w:rPr>
              <w:t xml:space="preserve">определять грамматические признаки глаголов - форму </w:t>
            </w:r>
            <w:r w:rsidRPr="00820DF2">
              <w:rPr>
                <w:sz w:val="28"/>
                <w:szCs w:val="28"/>
              </w:rPr>
              <w:lastRenderedPageBreak/>
              <w:t>времени; число, род (в прошедшем времени).</w:t>
            </w:r>
          </w:p>
        </w:tc>
        <w:tc>
          <w:tcPr>
            <w:tcW w:w="3630" w:type="dxa"/>
          </w:tcPr>
          <w:p w:rsidR="00BE64EE" w:rsidRPr="00820DF2" w:rsidRDefault="00BE64EE" w:rsidP="00DF7988">
            <w:pPr>
              <w:pStyle w:val="101"/>
              <w:numPr>
                <w:ilvl w:val="0"/>
                <w:numId w:val="105"/>
              </w:numPr>
              <w:shd w:val="clear" w:color="auto" w:fill="auto"/>
              <w:tabs>
                <w:tab w:val="left" w:pos="27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определять грамматические признаки имен существительных - род, число, падеж, склонение;</w:t>
            </w:r>
          </w:p>
          <w:p w:rsidR="00BE64EE" w:rsidRPr="00820DF2" w:rsidRDefault="00BE64EE" w:rsidP="00DF7988">
            <w:pPr>
              <w:pStyle w:val="101"/>
              <w:numPr>
                <w:ilvl w:val="0"/>
                <w:numId w:val="105"/>
              </w:numPr>
              <w:shd w:val="clear" w:color="auto" w:fill="auto"/>
              <w:tabs>
                <w:tab w:val="left" w:pos="33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грамматические признаки имен прилагательных - род, число, падеж;</w:t>
            </w:r>
          </w:p>
          <w:p w:rsidR="00BE64EE" w:rsidRPr="00820DF2" w:rsidRDefault="00312F9D" w:rsidP="00312F9D">
            <w:pPr>
              <w:spacing w:before="120"/>
              <w:rPr>
                <w:sz w:val="28"/>
                <w:szCs w:val="28"/>
              </w:rPr>
            </w:pPr>
            <w:r>
              <w:rPr>
                <w:sz w:val="28"/>
                <w:szCs w:val="28"/>
              </w:rPr>
              <w:t xml:space="preserve">- </w:t>
            </w:r>
            <w:r w:rsidR="00BE64EE" w:rsidRPr="00820DF2">
              <w:rPr>
                <w:sz w:val="28"/>
                <w:szCs w:val="28"/>
              </w:rPr>
              <w:t>определять грамматические признаки глаголов - число, время, род (в прошедшем времени), лицо (в настоящем и будущем времени), спряжение.</w:t>
            </w:r>
          </w:p>
        </w:tc>
      </w:tr>
      <w:tr w:rsidR="00BE64EE" w:rsidRPr="00820DF2" w:rsidTr="00792373">
        <w:tc>
          <w:tcPr>
            <w:tcW w:w="14306" w:type="dxa"/>
            <w:gridSpan w:val="4"/>
          </w:tcPr>
          <w:p w:rsidR="00BE64EE" w:rsidRPr="00820DF2" w:rsidRDefault="00BE64EE" w:rsidP="00312F9D">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rsidTr="00792373">
        <w:tc>
          <w:tcPr>
            <w:tcW w:w="3416" w:type="dxa"/>
          </w:tcPr>
          <w:p w:rsidR="00BE64EE" w:rsidRPr="00820DF2" w:rsidRDefault="00BE64EE" w:rsidP="00DF7988">
            <w:pPr>
              <w:pStyle w:val="131"/>
              <w:numPr>
                <w:ilvl w:val="0"/>
                <w:numId w:val="106"/>
              </w:numPr>
              <w:shd w:val="clear" w:color="auto" w:fill="auto"/>
              <w:tabs>
                <w:tab w:val="left" w:pos="32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различать лексическое и грамматическое значение слова;</w:t>
            </w:r>
          </w:p>
          <w:p w:rsidR="00BE64EE" w:rsidRPr="00820DF2" w:rsidRDefault="00312F9D" w:rsidP="00312F9D">
            <w:pPr>
              <w:spacing w:before="120"/>
              <w:rPr>
                <w:i/>
                <w:iCs/>
                <w:sz w:val="28"/>
                <w:szCs w:val="28"/>
              </w:rPr>
            </w:pPr>
            <w:r>
              <w:rPr>
                <w:i/>
                <w:iCs/>
                <w:sz w:val="28"/>
                <w:szCs w:val="28"/>
              </w:rPr>
              <w:t xml:space="preserve">- </w:t>
            </w:r>
            <w:r w:rsidR="00BE64EE" w:rsidRPr="00820DF2">
              <w:rPr>
                <w:i/>
                <w:iCs/>
                <w:sz w:val="28"/>
                <w:szCs w:val="28"/>
              </w:rPr>
              <w:t>находить граммати</w:t>
            </w:r>
            <w:r w:rsidR="00BE64EE" w:rsidRPr="00820DF2">
              <w:rPr>
                <w:i/>
                <w:iCs/>
                <w:sz w:val="28"/>
                <w:szCs w:val="28"/>
              </w:rPr>
              <w:softHyphen/>
              <w:t>ческие группы слов (части речи): знаменател</w:t>
            </w:r>
            <w:r>
              <w:rPr>
                <w:i/>
                <w:iCs/>
                <w:sz w:val="28"/>
                <w:szCs w:val="28"/>
              </w:rPr>
              <w:t>ь</w:t>
            </w:r>
            <w:r w:rsidR="00BE64EE" w:rsidRPr="00820DF2">
              <w:rPr>
                <w:i/>
                <w:iCs/>
                <w:sz w:val="28"/>
                <w:szCs w:val="28"/>
              </w:rPr>
              <w:t>ные (самостоятельные) слова и служебные слова.</w:t>
            </w:r>
          </w:p>
        </w:tc>
        <w:tc>
          <w:tcPr>
            <w:tcW w:w="3630" w:type="dxa"/>
          </w:tcPr>
          <w:p w:rsidR="00BE64EE" w:rsidRPr="00820DF2" w:rsidRDefault="00BE64EE" w:rsidP="00820DF2">
            <w:pPr>
              <w:spacing w:before="120"/>
              <w:rPr>
                <w:i/>
                <w:iCs/>
                <w:sz w:val="28"/>
                <w:szCs w:val="28"/>
              </w:rPr>
            </w:pPr>
            <w:r w:rsidRPr="00820DF2">
              <w:rPr>
                <w:i/>
                <w:iCs/>
                <w:sz w:val="28"/>
                <w:szCs w:val="28"/>
              </w:rPr>
              <w:t>устанавливать зависимость форм рода и числа имен прилагательных от форм имени существительного (в роде и числе);</w:t>
            </w:r>
          </w:p>
          <w:p w:rsidR="00BE64EE" w:rsidRPr="00820DF2" w:rsidRDefault="00BE64EE" w:rsidP="00DF7988">
            <w:pPr>
              <w:pStyle w:val="131"/>
              <w:numPr>
                <w:ilvl w:val="0"/>
                <w:numId w:val="108"/>
              </w:numPr>
              <w:shd w:val="clear" w:color="auto" w:fill="auto"/>
              <w:tabs>
                <w:tab w:val="left" w:pos="389"/>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грамматические группы слов (части речи): зна</w:t>
            </w:r>
            <w:r w:rsidRPr="00820DF2">
              <w:rPr>
                <w:rFonts w:ascii="Times New Roman" w:hAnsi="Times New Roman" w:cs="Times New Roman"/>
                <w:i/>
                <w:iCs/>
                <w:sz w:val="28"/>
                <w:szCs w:val="28"/>
              </w:rPr>
              <w:softHyphen/>
              <w:t>менательные (самостоятельные) слова - имя существительное, имя прилагательное, глагол и служебные слова (предлог, союзы</w:t>
            </w:r>
            <w:r w:rsidRPr="00820DF2">
              <w:rPr>
                <w:rStyle w:val="139pt"/>
                <w:rFonts w:ascii="Times New Roman" w:hAnsi="Times New Roman" w:cs="Times New Roman"/>
                <w:i/>
                <w:iCs/>
                <w:sz w:val="28"/>
                <w:szCs w:val="28"/>
              </w:rPr>
              <w:t xml:space="preserve"> и, а, но);</w:t>
            </w:r>
          </w:p>
          <w:p w:rsidR="00BE64EE" w:rsidRPr="00820DF2" w:rsidRDefault="00312F9D" w:rsidP="00312F9D">
            <w:pPr>
              <w:spacing w:before="120"/>
              <w:rPr>
                <w:i/>
                <w:iCs/>
                <w:sz w:val="28"/>
                <w:szCs w:val="28"/>
              </w:rPr>
            </w:pPr>
            <w:r>
              <w:rPr>
                <w:i/>
                <w:iCs/>
                <w:sz w:val="28"/>
                <w:szCs w:val="28"/>
              </w:rPr>
              <w:t xml:space="preserve">- </w:t>
            </w:r>
            <w:r w:rsidR="00BE64EE" w:rsidRPr="00820DF2">
              <w:rPr>
                <w:i/>
                <w:iCs/>
                <w:sz w:val="28"/>
                <w:szCs w:val="28"/>
              </w:rPr>
              <w:t>узнавать местоимения (личные), числительные.</w:t>
            </w:r>
          </w:p>
        </w:tc>
        <w:tc>
          <w:tcPr>
            <w:tcW w:w="3630" w:type="dxa"/>
          </w:tcPr>
          <w:p w:rsidR="00BE64EE" w:rsidRPr="00820DF2" w:rsidRDefault="00BE64EE" w:rsidP="00DF7988">
            <w:pPr>
              <w:pStyle w:val="131"/>
              <w:numPr>
                <w:ilvl w:val="0"/>
                <w:numId w:val="107"/>
              </w:numPr>
              <w:shd w:val="clear" w:color="auto" w:fill="auto"/>
              <w:tabs>
                <w:tab w:val="left" w:pos="35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выполнять морфологический разбор им</w:t>
            </w:r>
            <w:r w:rsidR="00312F9D">
              <w:rPr>
                <w:rFonts w:ascii="Times New Roman" w:hAnsi="Times New Roman" w:cs="Times New Roman"/>
                <w:i/>
                <w:iCs/>
                <w:sz w:val="28"/>
                <w:szCs w:val="28"/>
              </w:rPr>
              <w:t>ё</w:t>
            </w:r>
            <w:r w:rsidRPr="00820DF2">
              <w:rPr>
                <w:rFonts w:ascii="Times New Roman" w:hAnsi="Times New Roman" w:cs="Times New Roman"/>
                <w:i/>
                <w:iCs/>
                <w:sz w:val="28"/>
                <w:szCs w:val="28"/>
              </w:rPr>
              <w:t>н существительных, им</w:t>
            </w:r>
            <w:r w:rsidR="00312F9D">
              <w:rPr>
                <w:rFonts w:ascii="Times New Roman" w:hAnsi="Times New Roman" w:cs="Times New Roman"/>
                <w:i/>
                <w:iCs/>
                <w:sz w:val="28"/>
                <w:szCs w:val="28"/>
              </w:rPr>
              <w:t>ё</w:t>
            </w:r>
            <w:r w:rsidRPr="00820DF2">
              <w:rPr>
                <w:rFonts w:ascii="Times New Roman" w:hAnsi="Times New Roman" w:cs="Times New Roman"/>
                <w:i/>
                <w:iCs/>
                <w:sz w:val="28"/>
                <w:szCs w:val="28"/>
              </w:rPr>
              <w:t>н прилагательных, глаголов по предложенному в учебнике алгоритму;</w:t>
            </w:r>
          </w:p>
          <w:p w:rsidR="00BE64EE" w:rsidRPr="00820DF2" w:rsidRDefault="00312F9D" w:rsidP="00820DF2">
            <w:pPr>
              <w:spacing w:before="120"/>
              <w:rPr>
                <w:i/>
                <w:iCs/>
                <w:sz w:val="28"/>
                <w:szCs w:val="28"/>
              </w:rPr>
            </w:pPr>
            <w:r>
              <w:rPr>
                <w:i/>
                <w:iCs/>
                <w:sz w:val="28"/>
                <w:szCs w:val="28"/>
              </w:rPr>
              <w:t xml:space="preserve">- </w:t>
            </w:r>
            <w:r w:rsidR="00BE64EE" w:rsidRPr="00820DF2">
              <w:rPr>
                <w:i/>
                <w:iCs/>
                <w:sz w:val="28"/>
                <w:szCs w:val="28"/>
              </w:rPr>
              <w:t>оценивать правильность проведения морфологического разбора;</w:t>
            </w:r>
          </w:p>
          <w:p w:rsidR="00BE64EE" w:rsidRPr="00820DF2" w:rsidRDefault="00BE64EE" w:rsidP="00DF7988">
            <w:pPr>
              <w:pStyle w:val="131"/>
              <w:numPr>
                <w:ilvl w:val="0"/>
                <w:numId w:val="109"/>
              </w:numPr>
              <w:shd w:val="clear" w:color="auto" w:fill="auto"/>
              <w:tabs>
                <w:tab w:val="left" w:pos="33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устанавливать связь между употребл</w:t>
            </w:r>
            <w:r w:rsidR="00312F9D">
              <w:rPr>
                <w:rFonts w:ascii="Times New Roman" w:hAnsi="Times New Roman" w:cs="Times New Roman"/>
                <w:i/>
                <w:iCs/>
                <w:sz w:val="28"/>
                <w:szCs w:val="28"/>
              </w:rPr>
              <w:t>ё</w:t>
            </w:r>
            <w:r w:rsidRPr="00820DF2">
              <w:rPr>
                <w:rFonts w:ascii="Times New Roman" w:hAnsi="Times New Roman" w:cs="Times New Roman"/>
                <w:i/>
                <w:iCs/>
                <w:sz w:val="28"/>
                <w:szCs w:val="28"/>
              </w:rPr>
              <w:t>нным в тексте местоимением (личным) и существительным, на ко</w:t>
            </w:r>
            <w:r w:rsidRPr="00820DF2">
              <w:rPr>
                <w:rFonts w:ascii="Times New Roman" w:hAnsi="Times New Roman" w:cs="Times New Roman"/>
                <w:i/>
                <w:iCs/>
                <w:sz w:val="28"/>
                <w:szCs w:val="28"/>
              </w:rPr>
              <w:softHyphen/>
              <w:t>торое оно указывает;</w:t>
            </w:r>
          </w:p>
          <w:p w:rsidR="00BE64EE" w:rsidRPr="00820DF2" w:rsidRDefault="00BE64EE" w:rsidP="00DF7988">
            <w:pPr>
              <w:pStyle w:val="131"/>
              <w:numPr>
                <w:ilvl w:val="0"/>
                <w:numId w:val="109"/>
              </w:numPr>
              <w:shd w:val="clear" w:color="auto" w:fill="auto"/>
              <w:tabs>
                <w:tab w:val="left" w:pos="33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определять функцию предлогов: образование падежных форм им</w:t>
            </w:r>
            <w:r w:rsidR="00312F9D">
              <w:rPr>
                <w:rFonts w:ascii="Times New Roman" w:hAnsi="Times New Roman" w:cs="Times New Roman"/>
                <w:i/>
                <w:iCs/>
                <w:sz w:val="28"/>
                <w:szCs w:val="28"/>
              </w:rPr>
              <w:t>ё</w:t>
            </w:r>
            <w:r w:rsidRPr="00820DF2">
              <w:rPr>
                <w:rFonts w:ascii="Times New Roman" w:hAnsi="Times New Roman" w:cs="Times New Roman"/>
                <w:i/>
                <w:iCs/>
                <w:sz w:val="28"/>
                <w:szCs w:val="28"/>
              </w:rPr>
              <w:t>н суще</w:t>
            </w:r>
            <w:r w:rsidRPr="00820DF2">
              <w:rPr>
                <w:rFonts w:ascii="Times New Roman" w:hAnsi="Times New Roman" w:cs="Times New Roman"/>
                <w:i/>
                <w:iCs/>
                <w:sz w:val="28"/>
                <w:szCs w:val="28"/>
              </w:rPr>
              <w:softHyphen/>
              <w:t>ствительных;</w:t>
            </w:r>
          </w:p>
          <w:p w:rsidR="00BE64EE" w:rsidRPr="00820DF2" w:rsidRDefault="00312F9D" w:rsidP="00312F9D">
            <w:pPr>
              <w:spacing w:before="120"/>
              <w:rPr>
                <w:i/>
                <w:iCs/>
                <w:sz w:val="28"/>
                <w:szCs w:val="28"/>
              </w:rPr>
            </w:pPr>
            <w:r>
              <w:rPr>
                <w:i/>
                <w:iCs/>
                <w:sz w:val="28"/>
                <w:szCs w:val="28"/>
              </w:rPr>
              <w:t xml:space="preserve">- </w:t>
            </w:r>
            <w:r w:rsidR="00BE64EE" w:rsidRPr="00820DF2">
              <w:rPr>
                <w:i/>
                <w:iCs/>
                <w:sz w:val="28"/>
                <w:szCs w:val="28"/>
              </w:rPr>
              <w:t>устанавливать отличие предлогов от приставок, значение частицы</w:t>
            </w:r>
            <w:r w:rsidR="00BE64EE" w:rsidRPr="00820DF2">
              <w:rPr>
                <w:rStyle w:val="139pt"/>
                <w:rFonts w:ascii="Times New Roman" w:hAnsi="Times New Roman" w:cs="Times New Roman"/>
                <w:i/>
                <w:iCs/>
                <w:sz w:val="28"/>
                <w:szCs w:val="28"/>
              </w:rPr>
              <w:t xml:space="preserve"> не.</w:t>
            </w:r>
          </w:p>
        </w:tc>
        <w:tc>
          <w:tcPr>
            <w:tcW w:w="3630" w:type="dxa"/>
          </w:tcPr>
          <w:p w:rsidR="00BE64EE" w:rsidRPr="00820DF2" w:rsidRDefault="00BE64EE" w:rsidP="00820DF2">
            <w:pPr>
              <w:pStyle w:val="131"/>
              <w:shd w:val="clear" w:color="auto" w:fill="auto"/>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BE64EE" w:rsidRPr="00820DF2" w:rsidRDefault="00BE64EE" w:rsidP="00312F9D">
            <w:pPr>
              <w:pStyle w:val="131"/>
              <w:shd w:val="clear" w:color="auto" w:fill="auto"/>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находить в тексте личные местоимения, наречия, числительные, предлоги вместе с существи</w:t>
            </w:r>
            <w:r w:rsidRPr="00820DF2">
              <w:rPr>
                <w:rFonts w:ascii="Times New Roman" w:hAnsi="Times New Roman" w:cs="Times New Roman"/>
                <w:i/>
                <w:iCs/>
                <w:sz w:val="28"/>
                <w:szCs w:val="28"/>
              </w:rPr>
              <w:softHyphen/>
              <w:t>тельными и личными местоимениями, к которым они относятся, союзы</w:t>
            </w:r>
            <w:r w:rsidRPr="00820DF2">
              <w:rPr>
                <w:rStyle w:val="139pt"/>
                <w:rFonts w:ascii="Times New Roman" w:hAnsi="Times New Roman" w:cs="Times New Roman"/>
                <w:i/>
                <w:iCs/>
                <w:sz w:val="28"/>
                <w:szCs w:val="28"/>
              </w:rPr>
              <w:t xml:space="preserve"> и, а, но,</w:t>
            </w:r>
            <w:r w:rsidRPr="00820DF2">
              <w:rPr>
                <w:rFonts w:ascii="Times New Roman" w:hAnsi="Times New Roman" w:cs="Times New Roman"/>
                <w:i/>
                <w:iCs/>
                <w:sz w:val="28"/>
                <w:szCs w:val="28"/>
              </w:rPr>
              <w:t xml:space="preserve"> частицу</w:t>
            </w:r>
            <w:r w:rsidRPr="00820DF2">
              <w:rPr>
                <w:rStyle w:val="139pt"/>
                <w:rFonts w:ascii="Times New Roman" w:hAnsi="Times New Roman" w:cs="Times New Roman"/>
                <w:i/>
                <w:iCs/>
                <w:sz w:val="28"/>
                <w:szCs w:val="28"/>
              </w:rPr>
              <w:t xml:space="preserve"> не</w:t>
            </w:r>
            <w:r w:rsidRPr="00820DF2">
              <w:rPr>
                <w:rFonts w:ascii="Times New Roman" w:hAnsi="Times New Roman" w:cs="Times New Roman"/>
                <w:i/>
                <w:iCs/>
                <w:sz w:val="28"/>
                <w:szCs w:val="28"/>
              </w:rPr>
              <w:t xml:space="preserve"> при глаголах.</w:t>
            </w:r>
          </w:p>
        </w:tc>
      </w:tr>
      <w:tr w:rsidR="00BE64EE" w:rsidRPr="00820DF2" w:rsidTr="00792373">
        <w:tc>
          <w:tcPr>
            <w:tcW w:w="14306" w:type="dxa"/>
            <w:gridSpan w:val="4"/>
          </w:tcPr>
          <w:p w:rsidR="00BE64EE" w:rsidRPr="00820DF2" w:rsidRDefault="00BE64EE" w:rsidP="00820DF2">
            <w:pPr>
              <w:pStyle w:val="141"/>
              <w:shd w:val="clear" w:color="auto" w:fill="auto"/>
              <w:spacing w:before="120" w:after="60" w:line="240" w:lineRule="auto"/>
              <w:jc w:val="center"/>
              <w:rPr>
                <w:rFonts w:ascii="Times New Roman" w:hAnsi="Times New Roman" w:cs="Times New Roman"/>
                <w:b/>
                <w:bCs/>
                <w:i/>
                <w:iCs/>
                <w:sz w:val="28"/>
                <w:szCs w:val="28"/>
              </w:rPr>
            </w:pPr>
            <w:r w:rsidRPr="00820DF2">
              <w:rPr>
                <w:rFonts w:ascii="Times New Roman" w:hAnsi="Times New Roman" w:cs="Times New Roman"/>
                <w:b/>
                <w:bCs/>
                <w:i/>
                <w:iCs/>
                <w:sz w:val="28"/>
                <w:szCs w:val="28"/>
              </w:rPr>
              <w:t>Синтаксис</w:t>
            </w:r>
          </w:p>
          <w:p w:rsidR="00BE64EE" w:rsidRPr="00820DF2" w:rsidRDefault="00BE64EE" w:rsidP="00312F9D">
            <w:pPr>
              <w:spacing w:before="120"/>
              <w:jc w:val="center"/>
              <w:rPr>
                <w:sz w:val="28"/>
                <w:szCs w:val="28"/>
              </w:rPr>
            </w:pPr>
            <w:r w:rsidRPr="00820DF2">
              <w:rPr>
                <w:sz w:val="28"/>
                <w:szCs w:val="28"/>
              </w:rPr>
              <w:lastRenderedPageBreak/>
              <w:t>Обучающийся научится:</w:t>
            </w:r>
          </w:p>
        </w:tc>
      </w:tr>
      <w:tr w:rsidR="00BE64EE" w:rsidRPr="00820DF2" w:rsidTr="00792373">
        <w:tc>
          <w:tcPr>
            <w:tcW w:w="3416" w:type="dxa"/>
          </w:tcPr>
          <w:p w:rsidR="00BE64EE" w:rsidRPr="00820DF2" w:rsidRDefault="00BE64EE" w:rsidP="00DF7988">
            <w:pPr>
              <w:pStyle w:val="101"/>
              <w:numPr>
                <w:ilvl w:val="0"/>
                <w:numId w:val="110"/>
              </w:numPr>
              <w:shd w:val="clear" w:color="auto" w:fill="auto"/>
              <w:tabs>
                <w:tab w:val="left" w:pos="3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различать предложения и слова;</w:t>
            </w:r>
          </w:p>
          <w:p w:rsidR="00BE64EE" w:rsidRPr="00820DF2" w:rsidRDefault="00BE64EE" w:rsidP="00DF7988">
            <w:pPr>
              <w:pStyle w:val="101"/>
              <w:numPr>
                <w:ilvl w:val="0"/>
                <w:numId w:val="110"/>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существен</w:t>
            </w:r>
            <w:r w:rsidRPr="00820DF2">
              <w:rPr>
                <w:rFonts w:ascii="Times New Roman" w:hAnsi="Times New Roman" w:cs="Times New Roman"/>
                <w:sz w:val="28"/>
                <w:szCs w:val="28"/>
              </w:rPr>
              <w:softHyphen/>
              <w:t>ные признаки предложе</w:t>
            </w:r>
            <w:r w:rsidRPr="00820DF2">
              <w:rPr>
                <w:rFonts w:ascii="Times New Roman" w:hAnsi="Times New Roman" w:cs="Times New Roman"/>
                <w:sz w:val="28"/>
                <w:szCs w:val="28"/>
              </w:rPr>
              <w:softHyphen/>
              <w:t>ния: законченность мысли и интонация конца;</w:t>
            </w:r>
          </w:p>
          <w:p w:rsidR="00BE64EE" w:rsidRPr="00820DF2" w:rsidRDefault="00BE64EE" w:rsidP="00DF7988">
            <w:pPr>
              <w:pStyle w:val="101"/>
              <w:numPr>
                <w:ilvl w:val="0"/>
                <w:numId w:val="110"/>
              </w:numPr>
              <w:shd w:val="clear" w:color="auto" w:fill="auto"/>
              <w:tabs>
                <w:tab w:val="left" w:pos="42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находить границы предложения;</w:t>
            </w:r>
          </w:p>
          <w:p w:rsidR="00BE64EE" w:rsidRPr="00820DF2" w:rsidRDefault="00BE64EE" w:rsidP="00DF7988">
            <w:pPr>
              <w:pStyle w:val="101"/>
              <w:numPr>
                <w:ilvl w:val="0"/>
                <w:numId w:val="110"/>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писать предложения под диктовку а также составлять их схемы;</w:t>
            </w:r>
          </w:p>
          <w:p w:rsidR="00BE64EE" w:rsidRPr="00820DF2" w:rsidRDefault="00BE64EE" w:rsidP="00DF7988">
            <w:pPr>
              <w:pStyle w:val="101"/>
              <w:numPr>
                <w:ilvl w:val="0"/>
                <w:numId w:val="110"/>
              </w:numPr>
              <w:shd w:val="clear" w:color="auto" w:fill="auto"/>
              <w:tabs>
                <w:tab w:val="left" w:pos="3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составлять предложе</w:t>
            </w:r>
            <w:r w:rsidRPr="00820DF2">
              <w:rPr>
                <w:rFonts w:ascii="Times New Roman" w:hAnsi="Times New Roman" w:cs="Times New Roman"/>
                <w:sz w:val="28"/>
                <w:szCs w:val="28"/>
              </w:rPr>
              <w:softHyphen/>
              <w:t>ния из слов, данных в начальной форме.</w:t>
            </w:r>
          </w:p>
        </w:tc>
        <w:tc>
          <w:tcPr>
            <w:tcW w:w="3630" w:type="dxa"/>
          </w:tcPr>
          <w:p w:rsidR="00BE64EE" w:rsidRPr="00820DF2" w:rsidRDefault="00BE64EE" w:rsidP="00DF7988">
            <w:pPr>
              <w:pStyle w:val="101"/>
              <w:numPr>
                <w:ilvl w:val="0"/>
                <w:numId w:val="111"/>
              </w:numPr>
              <w:shd w:val="clear" w:color="auto" w:fill="auto"/>
              <w:tabs>
                <w:tab w:val="left" w:pos="37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находить главные члены предложения (основы предложения): подлежащее, сказуе</w:t>
            </w:r>
            <w:r w:rsidRPr="00820DF2">
              <w:rPr>
                <w:rFonts w:ascii="Times New Roman" w:hAnsi="Times New Roman" w:cs="Times New Roman"/>
                <w:sz w:val="28"/>
                <w:szCs w:val="28"/>
              </w:rPr>
              <w:softHyphen/>
              <w:t>мое;</w:t>
            </w:r>
          </w:p>
          <w:p w:rsidR="00BE64EE" w:rsidRPr="00820DF2" w:rsidRDefault="00BE64EE" w:rsidP="00DF7988">
            <w:pPr>
              <w:pStyle w:val="101"/>
              <w:numPr>
                <w:ilvl w:val="0"/>
                <w:numId w:val="111"/>
              </w:numPr>
              <w:shd w:val="clear" w:color="auto" w:fill="auto"/>
              <w:tabs>
                <w:tab w:val="left" w:pos="30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различать главные и второстепенные члены предложения (без дифференциации последних);</w:t>
            </w:r>
          </w:p>
          <w:p w:rsidR="00BE64EE" w:rsidRPr="00820DF2" w:rsidRDefault="00BE64EE" w:rsidP="00DF7988">
            <w:pPr>
              <w:pStyle w:val="101"/>
              <w:numPr>
                <w:ilvl w:val="0"/>
                <w:numId w:val="111"/>
              </w:numPr>
              <w:shd w:val="clear" w:color="auto" w:fill="auto"/>
              <w:tabs>
                <w:tab w:val="left" w:pos="32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составлять предложения из слов, данных в начальной форме, с добавлением любых других слов;</w:t>
            </w:r>
          </w:p>
          <w:p w:rsidR="00BE64EE" w:rsidRPr="00820DF2" w:rsidRDefault="00BE64EE" w:rsidP="00312F9D">
            <w:pPr>
              <w:pStyle w:val="101"/>
              <w:numPr>
                <w:ilvl w:val="0"/>
                <w:numId w:val="111"/>
              </w:numPr>
              <w:shd w:val="clear" w:color="auto" w:fill="auto"/>
              <w:tabs>
                <w:tab w:val="left" w:pos="34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восстанавливать деформированные предложения.</w:t>
            </w:r>
          </w:p>
        </w:tc>
        <w:tc>
          <w:tcPr>
            <w:tcW w:w="3630" w:type="dxa"/>
          </w:tcPr>
          <w:p w:rsidR="00BE64EE" w:rsidRPr="00820DF2" w:rsidRDefault="00BE64EE" w:rsidP="00DF7988">
            <w:pPr>
              <w:pStyle w:val="101"/>
              <w:numPr>
                <w:ilvl w:val="0"/>
                <w:numId w:val="112"/>
              </w:numPr>
              <w:shd w:val="clear" w:color="auto" w:fill="auto"/>
              <w:tabs>
                <w:tab w:val="left" w:pos="28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различать предложение, словосочетание и слово;</w:t>
            </w:r>
          </w:p>
          <w:p w:rsidR="00BE64EE" w:rsidRPr="00820DF2" w:rsidRDefault="00BE64EE" w:rsidP="00DF7988">
            <w:pPr>
              <w:pStyle w:val="101"/>
              <w:numPr>
                <w:ilvl w:val="0"/>
                <w:numId w:val="112"/>
              </w:numPr>
              <w:shd w:val="clear" w:color="auto" w:fill="auto"/>
              <w:tabs>
                <w:tab w:val="left" w:pos="27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устанавливать при помощи смысловых вопросов связь между словами в словосочетании и предложении;</w:t>
            </w:r>
          </w:p>
          <w:p w:rsidR="00BE64EE" w:rsidRPr="00820DF2" w:rsidRDefault="00BE64EE" w:rsidP="00DF7988">
            <w:pPr>
              <w:pStyle w:val="101"/>
              <w:numPr>
                <w:ilvl w:val="0"/>
                <w:numId w:val="112"/>
              </w:numPr>
              <w:shd w:val="clear" w:color="auto" w:fill="auto"/>
              <w:tabs>
                <w:tab w:val="left" w:pos="355"/>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находить главные (подлежащее, сказуемое) и второстепенные (без де</w:t>
            </w:r>
            <w:r w:rsidRPr="00820DF2">
              <w:rPr>
                <w:rFonts w:ascii="Times New Roman" w:hAnsi="Times New Roman" w:cs="Times New Roman"/>
                <w:sz w:val="28"/>
                <w:szCs w:val="28"/>
              </w:rPr>
              <w:softHyphen/>
              <w:t>ления на виды) члены предложения;</w:t>
            </w:r>
          </w:p>
          <w:p w:rsidR="00BE64EE" w:rsidRPr="00820DF2" w:rsidRDefault="00BE64EE" w:rsidP="00312F9D">
            <w:pPr>
              <w:pStyle w:val="101"/>
              <w:numPr>
                <w:ilvl w:val="0"/>
                <w:numId w:val="112"/>
              </w:numPr>
              <w:shd w:val="clear" w:color="auto" w:fill="auto"/>
              <w:tabs>
                <w:tab w:val="left" w:pos="31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выделять предложения с однородными членами.</w:t>
            </w:r>
          </w:p>
        </w:tc>
        <w:tc>
          <w:tcPr>
            <w:tcW w:w="3630" w:type="dxa"/>
          </w:tcPr>
          <w:p w:rsidR="00BE64EE" w:rsidRPr="00820DF2" w:rsidRDefault="00BE64EE" w:rsidP="00DF7988">
            <w:pPr>
              <w:pStyle w:val="101"/>
              <w:numPr>
                <w:ilvl w:val="0"/>
                <w:numId w:val="113"/>
              </w:numPr>
              <w:shd w:val="clear" w:color="auto" w:fill="auto"/>
              <w:tabs>
                <w:tab w:val="left" w:pos="25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различать предложение, словосочетание, слово;</w:t>
            </w:r>
          </w:p>
          <w:p w:rsidR="00BE64EE" w:rsidRPr="00820DF2" w:rsidRDefault="00BE64EE" w:rsidP="00DF7988">
            <w:pPr>
              <w:pStyle w:val="101"/>
              <w:numPr>
                <w:ilvl w:val="0"/>
                <w:numId w:val="113"/>
              </w:numPr>
              <w:shd w:val="clear" w:color="auto" w:fill="auto"/>
              <w:tabs>
                <w:tab w:val="left" w:pos="31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устанавливать при помощи смысловых воп</w:t>
            </w:r>
            <w:r w:rsidRPr="00820DF2">
              <w:rPr>
                <w:rFonts w:ascii="Times New Roman" w:hAnsi="Times New Roman" w:cs="Times New Roman"/>
                <w:sz w:val="28"/>
                <w:szCs w:val="28"/>
              </w:rPr>
              <w:softHyphen/>
              <w:t>росов связь между словами в словосочетании и предложении;</w:t>
            </w:r>
          </w:p>
          <w:p w:rsidR="00BE64EE" w:rsidRPr="00820DF2" w:rsidRDefault="00BE64EE" w:rsidP="00DF7988">
            <w:pPr>
              <w:pStyle w:val="101"/>
              <w:numPr>
                <w:ilvl w:val="0"/>
                <w:numId w:val="113"/>
              </w:numPr>
              <w:shd w:val="clear" w:color="auto" w:fill="auto"/>
              <w:tabs>
                <w:tab w:val="left" w:pos="3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классифицировать предложения по цели вы</w:t>
            </w:r>
            <w:r w:rsidRPr="00820DF2">
              <w:rPr>
                <w:rFonts w:ascii="Times New Roman" w:hAnsi="Times New Roman" w:cs="Times New Roman"/>
                <w:sz w:val="28"/>
                <w:szCs w:val="28"/>
              </w:rPr>
              <w:softHyphen/>
              <w:t>сказывания, находить повествовательные/побу</w:t>
            </w:r>
            <w:r w:rsidRPr="00820DF2">
              <w:rPr>
                <w:rFonts w:ascii="Times New Roman" w:hAnsi="Times New Roman" w:cs="Times New Roman"/>
                <w:sz w:val="28"/>
                <w:szCs w:val="28"/>
              </w:rPr>
              <w:softHyphen/>
              <w:t>дительные/вопросительные предложения;</w:t>
            </w:r>
          </w:p>
          <w:p w:rsidR="00BE64EE" w:rsidRPr="00820DF2" w:rsidRDefault="00BE64EE" w:rsidP="00DF7988">
            <w:pPr>
              <w:pStyle w:val="101"/>
              <w:numPr>
                <w:ilvl w:val="0"/>
                <w:numId w:val="113"/>
              </w:numPr>
              <w:shd w:val="clear" w:color="auto" w:fill="auto"/>
              <w:tabs>
                <w:tab w:val="left" w:pos="27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восклицательную/невосклицательную интонацию предложения;</w:t>
            </w:r>
          </w:p>
          <w:p w:rsidR="00BE64EE" w:rsidRPr="00820DF2" w:rsidRDefault="00BE64EE" w:rsidP="00DF7988">
            <w:pPr>
              <w:pStyle w:val="101"/>
              <w:numPr>
                <w:ilvl w:val="0"/>
                <w:numId w:val="113"/>
              </w:numPr>
              <w:shd w:val="clear" w:color="auto" w:fill="auto"/>
              <w:tabs>
                <w:tab w:val="left" w:pos="27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находить главные и второстепенные (без деле</w:t>
            </w:r>
            <w:r w:rsidRPr="00820DF2">
              <w:rPr>
                <w:rFonts w:ascii="Times New Roman" w:hAnsi="Times New Roman" w:cs="Times New Roman"/>
                <w:sz w:val="28"/>
                <w:szCs w:val="28"/>
              </w:rPr>
              <w:softHyphen/>
              <w:t>ния на виды) члены предложения;</w:t>
            </w:r>
          </w:p>
          <w:p w:rsidR="00BE64EE" w:rsidRPr="00820DF2" w:rsidRDefault="00BE64EE" w:rsidP="00312F9D">
            <w:pPr>
              <w:pStyle w:val="101"/>
              <w:numPr>
                <w:ilvl w:val="0"/>
                <w:numId w:val="113"/>
              </w:numPr>
              <w:shd w:val="clear" w:color="auto" w:fill="auto"/>
              <w:tabs>
                <w:tab w:val="left" w:pos="31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выделять предложения с однородными членами.</w:t>
            </w:r>
          </w:p>
        </w:tc>
      </w:tr>
      <w:tr w:rsidR="00BE64EE" w:rsidRPr="00820DF2" w:rsidTr="00792373">
        <w:tc>
          <w:tcPr>
            <w:tcW w:w="14306" w:type="dxa"/>
            <w:gridSpan w:val="4"/>
          </w:tcPr>
          <w:p w:rsidR="00BE64EE" w:rsidRPr="00820DF2" w:rsidRDefault="00BE64EE" w:rsidP="00312F9D">
            <w:pPr>
              <w:spacing w:before="120"/>
              <w:jc w:val="center"/>
              <w:rPr>
                <w:sz w:val="28"/>
                <w:szCs w:val="28"/>
              </w:rPr>
            </w:pPr>
            <w:r w:rsidRPr="00820DF2">
              <w:rPr>
                <w:i/>
                <w:iCs/>
                <w:sz w:val="28"/>
                <w:szCs w:val="28"/>
              </w:rPr>
              <w:t>Обучающийся получит возможность научиться:</w:t>
            </w:r>
          </w:p>
        </w:tc>
      </w:tr>
      <w:tr w:rsidR="00BE64EE" w:rsidRPr="00820DF2" w:rsidTr="00792373">
        <w:tc>
          <w:tcPr>
            <w:tcW w:w="3416" w:type="dxa"/>
          </w:tcPr>
          <w:p w:rsidR="00BE64EE" w:rsidRPr="00820DF2" w:rsidRDefault="00BE64EE" w:rsidP="00DF7988">
            <w:pPr>
              <w:pStyle w:val="131"/>
              <w:numPr>
                <w:ilvl w:val="0"/>
                <w:numId w:val="114"/>
              </w:numPr>
              <w:shd w:val="clear" w:color="auto" w:fill="auto"/>
              <w:tabs>
                <w:tab w:val="left" w:pos="30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различать предложе</w:t>
            </w:r>
            <w:r w:rsidRPr="00820DF2">
              <w:rPr>
                <w:rFonts w:ascii="Times New Roman" w:hAnsi="Times New Roman" w:cs="Times New Roman"/>
                <w:i/>
                <w:iCs/>
                <w:sz w:val="28"/>
                <w:szCs w:val="28"/>
              </w:rPr>
              <w:softHyphen/>
              <w:t>ния по цели высказывания: повествовательные, вопросительные, побуди</w:t>
            </w:r>
            <w:r w:rsidRPr="00820DF2">
              <w:rPr>
                <w:rFonts w:ascii="Times New Roman" w:hAnsi="Times New Roman" w:cs="Times New Roman"/>
                <w:i/>
                <w:iCs/>
                <w:sz w:val="28"/>
                <w:szCs w:val="28"/>
              </w:rPr>
              <w:softHyphen/>
              <w:t>тельные; по интонации (эмоциональной окраске): восклицательные и невосклицательные;</w:t>
            </w:r>
          </w:p>
          <w:p w:rsidR="00BE64EE" w:rsidRPr="00820DF2" w:rsidRDefault="00BE64EE" w:rsidP="00DF7988">
            <w:pPr>
              <w:pStyle w:val="131"/>
              <w:numPr>
                <w:ilvl w:val="0"/>
                <w:numId w:val="114"/>
              </w:numPr>
              <w:shd w:val="clear" w:color="auto" w:fill="auto"/>
              <w:tabs>
                <w:tab w:val="left" w:pos="29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сравнивать предложе</w:t>
            </w:r>
            <w:r w:rsidRPr="00820DF2">
              <w:rPr>
                <w:rFonts w:ascii="Times New Roman" w:hAnsi="Times New Roman" w:cs="Times New Roman"/>
                <w:i/>
                <w:iCs/>
                <w:sz w:val="28"/>
                <w:szCs w:val="28"/>
              </w:rPr>
              <w:softHyphen/>
              <w:t>ния по смыслу при изме</w:t>
            </w:r>
            <w:r w:rsidRPr="00820DF2">
              <w:rPr>
                <w:rFonts w:ascii="Times New Roman" w:hAnsi="Times New Roman" w:cs="Times New Roman"/>
                <w:i/>
                <w:iCs/>
                <w:sz w:val="28"/>
                <w:szCs w:val="28"/>
              </w:rPr>
              <w:softHyphen/>
              <w:t>нении форм отдельных слов, служебных слов (предлогов, союзов), ин</w:t>
            </w:r>
            <w:r w:rsidRPr="00820DF2">
              <w:rPr>
                <w:rFonts w:ascii="Times New Roman" w:hAnsi="Times New Roman" w:cs="Times New Roman"/>
                <w:i/>
                <w:iCs/>
                <w:sz w:val="28"/>
                <w:szCs w:val="28"/>
              </w:rPr>
              <w:softHyphen/>
              <w:t>тонации (логического ударения, мелодики, пауз), порядка слов;</w:t>
            </w:r>
          </w:p>
          <w:p w:rsidR="00BE64EE" w:rsidRPr="00820DF2" w:rsidRDefault="00BE64EE" w:rsidP="00DF7988">
            <w:pPr>
              <w:pStyle w:val="131"/>
              <w:numPr>
                <w:ilvl w:val="0"/>
                <w:numId w:val="114"/>
              </w:numPr>
              <w:shd w:val="clear" w:color="auto" w:fill="auto"/>
              <w:tabs>
                <w:tab w:val="left" w:pos="41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сравнивать предло</w:t>
            </w:r>
            <w:r w:rsidRPr="00820DF2">
              <w:rPr>
                <w:rFonts w:ascii="Times New Roman" w:hAnsi="Times New Roman" w:cs="Times New Roman"/>
                <w:i/>
                <w:iCs/>
                <w:sz w:val="28"/>
                <w:szCs w:val="28"/>
              </w:rPr>
              <w:softHyphen/>
              <w:t>жения по смыслу при за</w:t>
            </w:r>
            <w:r w:rsidRPr="00820DF2">
              <w:rPr>
                <w:rFonts w:ascii="Times New Roman" w:hAnsi="Times New Roman" w:cs="Times New Roman"/>
                <w:i/>
                <w:iCs/>
                <w:sz w:val="28"/>
                <w:szCs w:val="28"/>
              </w:rPr>
              <w:softHyphen/>
              <w:t>мене слова, при распрост</w:t>
            </w:r>
            <w:r w:rsidRPr="00820DF2">
              <w:rPr>
                <w:rFonts w:ascii="Times New Roman" w:hAnsi="Times New Roman" w:cs="Times New Roman"/>
                <w:i/>
                <w:iCs/>
                <w:sz w:val="28"/>
                <w:szCs w:val="28"/>
              </w:rPr>
              <w:softHyphen/>
              <w:t>ранении другими словами.</w:t>
            </w:r>
          </w:p>
          <w:p w:rsidR="00BE64EE" w:rsidRPr="00820DF2" w:rsidRDefault="00BE64EE" w:rsidP="00DF7988">
            <w:pPr>
              <w:pStyle w:val="131"/>
              <w:numPr>
                <w:ilvl w:val="0"/>
                <w:numId w:val="114"/>
              </w:numPr>
              <w:shd w:val="clear" w:color="auto" w:fill="auto"/>
              <w:tabs>
                <w:tab w:val="left" w:pos="412"/>
              </w:tabs>
              <w:spacing w:before="120" w:line="240" w:lineRule="auto"/>
              <w:rPr>
                <w:rFonts w:ascii="Times New Roman" w:hAnsi="Times New Roman" w:cs="Times New Roman"/>
                <w:i/>
                <w:iCs/>
                <w:sz w:val="28"/>
                <w:szCs w:val="28"/>
              </w:rPr>
            </w:pPr>
          </w:p>
        </w:tc>
        <w:tc>
          <w:tcPr>
            <w:tcW w:w="3630" w:type="dxa"/>
          </w:tcPr>
          <w:p w:rsidR="00BE64EE" w:rsidRPr="00820DF2" w:rsidRDefault="00BE64EE" w:rsidP="00DF7988">
            <w:pPr>
              <w:pStyle w:val="131"/>
              <w:numPr>
                <w:ilvl w:val="0"/>
                <w:numId w:val="115"/>
              </w:numPr>
              <w:shd w:val="clear" w:color="auto" w:fill="auto"/>
              <w:tabs>
                <w:tab w:val="left" w:pos="41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опо</w:t>
            </w:r>
            <w:r w:rsidR="00312F9D">
              <w:rPr>
                <w:rFonts w:ascii="Times New Roman" w:hAnsi="Times New Roman" w:cs="Times New Roman"/>
                <w:i/>
                <w:iCs/>
                <w:sz w:val="28"/>
                <w:szCs w:val="28"/>
              </w:rPr>
              <w:t>знавать предложения распространё</w:t>
            </w:r>
            <w:r w:rsidRPr="00820DF2">
              <w:rPr>
                <w:rFonts w:ascii="Times New Roman" w:hAnsi="Times New Roman" w:cs="Times New Roman"/>
                <w:i/>
                <w:iCs/>
                <w:sz w:val="28"/>
                <w:szCs w:val="28"/>
              </w:rPr>
              <w:t>нные, нераспростран</w:t>
            </w:r>
            <w:r w:rsidR="00312F9D">
              <w:rPr>
                <w:rFonts w:ascii="Times New Roman" w:hAnsi="Times New Roman" w:cs="Times New Roman"/>
                <w:i/>
                <w:iCs/>
                <w:sz w:val="28"/>
                <w:szCs w:val="28"/>
              </w:rPr>
              <w:t>ё</w:t>
            </w:r>
            <w:r w:rsidRPr="00820DF2">
              <w:rPr>
                <w:rFonts w:ascii="Times New Roman" w:hAnsi="Times New Roman" w:cs="Times New Roman"/>
                <w:i/>
                <w:iCs/>
                <w:sz w:val="28"/>
                <w:szCs w:val="28"/>
              </w:rPr>
              <w:t>нные;</w:t>
            </w:r>
          </w:p>
          <w:p w:rsidR="00BE64EE" w:rsidRPr="00820DF2" w:rsidRDefault="00BE64EE" w:rsidP="00DF7988">
            <w:pPr>
              <w:pStyle w:val="131"/>
              <w:numPr>
                <w:ilvl w:val="0"/>
                <w:numId w:val="115"/>
              </w:numPr>
              <w:shd w:val="clear" w:color="auto" w:fill="auto"/>
              <w:tabs>
                <w:tab w:val="left" w:pos="35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устанавливать связи (при помощи смысловых вопросов) между словами в словосочетании и предложении;</w:t>
            </w:r>
          </w:p>
          <w:p w:rsidR="00BE64EE" w:rsidRPr="00820DF2" w:rsidRDefault="00BE64EE" w:rsidP="00312F9D">
            <w:pPr>
              <w:pStyle w:val="131"/>
              <w:numPr>
                <w:ilvl w:val="0"/>
                <w:numId w:val="115"/>
              </w:numPr>
              <w:shd w:val="clear" w:color="auto" w:fill="auto"/>
              <w:tabs>
                <w:tab w:val="left" w:pos="35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определять на практическом уровне роль форм слов и служебных слов для связи слов в предложении.</w:t>
            </w:r>
          </w:p>
        </w:tc>
        <w:tc>
          <w:tcPr>
            <w:tcW w:w="3630" w:type="dxa"/>
          </w:tcPr>
          <w:p w:rsidR="00BE64EE" w:rsidRPr="00820DF2" w:rsidRDefault="00BE64EE" w:rsidP="00DF7988">
            <w:pPr>
              <w:pStyle w:val="131"/>
              <w:numPr>
                <w:ilvl w:val="0"/>
                <w:numId w:val="116"/>
              </w:numPr>
              <w:shd w:val="clear" w:color="auto" w:fill="auto"/>
              <w:tabs>
                <w:tab w:val="left" w:pos="30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различать второстепенные члены предложения - определение, дополнение;</w:t>
            </w:r>
          </w:p>
          <w:p w:rsidR="00BE64EE" w:rsidRPr="00820DF2" w:rsidRDefault="00BE64EE" w:rsidP="00DF7988">
            <w:pPr>
              <w:pStyle w:val="131"/>
              <w:numPr>
                <w:ilvl w:val="0"/>
                <w:numId w:val="116"/>
              </w:numPr>
              <w:shd w:val="clear" w:color="auto" w:fill="auto"/>
              <w:tabs>
                <w:tab w:val="left" w:pos="32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выполнять в соответствии с пред</w:t>
            </w:r>
            <w:r w:rsidRPr="00820DF2">
              <w:rPr>
                <w:rFonts w:ascii="Times New Roman" w:hAnsi="Times New Roman" w:cs="Times New Roman"/>
                <w:i/>
                <w:iCs/>
                <w:sz w:val="28"/>
                <w:szCs w:val="28"/>
              </w:rPr>
              <w:softHyphen/>
              <w:t>ложенным в учебнике алгоритмом разбор простого предложения (по членам предложения, синтаксический), оценивать правильность разбора;</w:t>
            </w:r>
          </w:p>
          <w:p w:rsidR="00BE64EE" w:rsidRPr="00820DF2" w:rsidRDefault="00BE64EE" w:rsidP="00DF7988">
            <w:pPr>
              <w:pStyle w:val="131"/>
              <w:numPr>
                <w:ilvl w:val="0"/>
                <w:numId w:val="116"/>
              </w:numPr>
              <w:shd w:val="clear" w:color="auto" w:fill="auto"/>
              <w:tabs>
                <w:tab w:val="left" w:pos="30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устанавливать связи (при помощи смысловых вопросов) между словами в словосочетании и предложении;</w:t>
            </w:r>
          </w:p>
          <w:p w:rsidR="00BE64EE" w:rsidRPr="00820DF2" w:rsidRDefault="00BE64EE" w:rsidP="00312F9D">
            <w:pPr>
              <w:pStyle w:val="131"/>
              <w:numPr>
                <w:ilvl w:val="0"/>
                <w:numId w:val="116"/>
              </w:numPr>
              <w:shd w:val="clear" w:color="auto" w:fill="auto"/>
              <w:tabs>
                <w:tab w:val="left" w:pos="30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использовать интонацию при перечислении однородных членов предложения.</w:t>
            </w:r>
          </w:p>
        </w:tc>
        <w:tc>
          <w:tcPr>
            <w:tcW w:w="3630" w:type="dxa"/>
          </w:tcPr>
          <w:p w:rsidR="00BE64EE" w:rsidRPr="00820DF2" w:rsidRDefault="00BE64EE" w:rsidP="00DF7988">
            <w:pPr>
              <w:pStyle w:val="131"/>
              <w:numPr>
                <w:ilvl w:val="0"/>
                <w:numId w:val="117"/>
              </w:numPr>
              <w:shd w:val="clear" w:color="auto" w:fill="auto"/>
              <w:tabs>
                <w:tab w:val="left" w:pos="29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различать второстепенные члены предложения - определения, дополнения, обстоятель</w:t>
            </w:r>
            <w:r w:rsidRPr="00820DF2">
              <w:rPr>
                <w:rFonts w:ascii="Times New Roman" w:hAnsi="Times New Roman" w:cs="Times New Roman"/>
                <w:i/>
                <w:iCs/>
                <w:sz w:val="28"/>
                <w:szCs w:val="28"/>
              </w:rPr>
              <w:softHyphen/>
              <w:t>ства;</w:t>
            </w:r>
          </w:p>
          <w:p w:rsidR="00BE64EE" w:rsidRPr="00820DF2" w:rsidRDefault="00BE64EE" w:rsidP="00DF7988">
            <w:pPr>
              <w:pStyle w:val="131"/>
              <w:numPr>
                <w:ilvl w:val="0"/>
                <w:numId w:val="117"/>
              </w:numPr>
              <w:shd w:val="clear" w:color="auto" w:fill="auto"/>
              <w:tabs>
                <w:tab w:val="left" w:pos="32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E64EE" w:rsidRPr="00820DF2" w:rsidRDefault="00BE64EE" w:rsidP="00DF7988">
            <w:pPr>
              <w:pStyle w:val="131"/>
              <w:numPr>
                <w:ilvl w:val="0"/>
                <w:numId w:val="117"/>
              </w:numPr>
              <w:shd w:val="clear" w:color="auto" w:fill="auto"/>
              <w:tabs>
                <w:tab w:val="left" w:pos="239"/>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различать простые и сложные предложения;</w:t>
            </w:r>
          </w:p>
          <w:p w:rsidR="00BE64EE" w:rsidRPr="00820DF2" w:rsidRDefault="00BE64EE" w:rsidP="00DF7988">
            <w:pPr>
              <w:pStyle w:val="131"/>
              <w:numPr>
                <w:ilvl w:val="0"/>
                <w:numId w:val="117"/>
              </w:numPr>
              <w:shd w:val="clear" w:color="auto" w:fill="auto"/>
              <w:tabs>
                <w:tab w:val="left" w:pos="25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обращения.</w:t>
            </w:r>
          </w:p>
        </w:tc>
      </w:tr>
      <w:tr w:rsidR="00BE64EE" w:rsidRPr="00820DF2" w:rsidTr="00792373">
        <w:tc>
          <w:tcPr>
            <w:tcW w:w="14306" w:type="dxa"/>
            <w:gridSpan w:val="4"/>
          </w:tcPr>
          <w:p w:rsidR="00BE64EE" w:rsidRPr="00820DF2" w:rsidRDefault="00BE64EE" w:rsidP="00820DF2">
            <w:pPr>
              <w:pStyle w:val="141"/>
              <w:shd w:val="clear" w:color="auto" w:fill="auto"/>
              <w:spacing w:before="120" w:after="60" w:line="240" w:lineRule="auto"/>
              <w:jc w:val="center"/>
              <w:rPr>
                <w:rFonts w:ascii="Times New Roman" w:hAnsi="Times New Roman" w:cs="Times New Roman"/>
                <w:b/>
                <w:bCs/>
                <w:i/>
                <w:iCs/>
                <w:sz w:val="28"/>
                <w:szCs w:val="28"/>
              </w:rPr>
            </w:pPr>
            <w:r w:rsidRPr="00820DF2">
              <w:rPr>
                <w:rFonts w:ascii="Times New Roman" w:hAnsi="Times New Roman" w:cs="Times New Roman"/>
                <w:b/>
                <w:bCs/>
                <w:i/>
                <w:iCs/>
                <w:sz w:val="28"/>
                <w:szCs w:val="28"/>
              </w:rPr>
              <w:t>Орфография и пунктуация</w:t>
            </w:r>
          </w:p>
          <w:p w:rsidR="00BE64EE" w:rsidRPr="00820DF2" w:rsidRDefault="00BE64EE" w:rsidP="00312F9D">
            <w:pPr>
              <w:jc w:val="center"/>
              <w:rPr>
                <w:sz w:val="28"/>
                <w:szCs w:val="28"/>
              </w:rPr>
            </w:pPr>
            <w:r w:rsidRPr="00820DF2">
              <w:rPr>
                <w:sz w:val="28"/>
                <w:szCs w:val="28"/>
              </w:rPr>
              <w:t>Обучающийся научится:</w:t>
            </w:r>
          </w:p>
        </w:tc>
      </w:tr>
      <w:tr w:rsidR="00BE64EE" w:rsidRPr="00820DF2" w:rsidTr="00792373">
        <w:tc>
          <w:tcPr>
            <w:tcW w:w="3416" w:type="dxa"/>
          </w:tcPr>
          <w:p w:rsidR="00BE64EE" w:rsidRPr="00820DF2" w:rsidRDefault="00BE64EE" w:rsidP="00DF7988">
            <w:pPr>
              <w:pStyle w:val="101"/>
              <w:numPr>
                <w:ilvl w:val="0"/>
                <w:numId w:val="118"/>
              </w:numPr>
              <w:shd w:val="clear" w:color="auto" w:fill="auto"/>
              <w:tabs>
                <w:tab w:val="left" w:pos="409"/>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применять правила правописания:</w:t>
            </w:r>
          </w:p>
          <w:p w:rsidR="00BE64EE" w:rsidRPr="00820DF2" w:rsidRDefault="00BE64EE" w:rsidP="00DF7988">
            <w:pPr>
              <w:pStyle w:val="101"/>
              <w:numPr>
                <w:ilvl w:val="0"/>
                <w:numId w:val="119"/>
              </w:numPr>
              <w:shd w:val="clear" w:color="auto" w:fill="auto"/>
              <w:tabs>
                <w:tab w:val="left" w:pos="24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раздельное написание слов;</w:t>
            </w:r>
          </w:p>
          <w:p w:rsidR="00BE64EE" w:rsidRPr="00820DF2" w:rsidRDefault="00BE64EE" w:rsidP="00DF7988">
            <w:pPr>
              <w:pStyle w:val="101"/>
              <w:numPr>
                <w:ilvl w:val="0"/>
                <w:numId w:val="119"/>
              </w:numPr>
              <w:shd w:val="clear" w:color="auto" w:fill="auto"/>
              <w:tabs>
                <w:tab w:val="left" w:pos="24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написание гласных</w:t>
            </w:r>
            <w:r w:rsidRPr="00820DF2">
              <w:rPr>
                <w:rStyle w:val="103"/>
                <w:rFonts w:ascii="Times New Roman" w:hAnsi="Times New Roman" w:cs="Times New Roman"/>
                <w:sz w:val="28"/>
                <w:szCs w:val="28"/>
              </w:rPr>
              <w:t xml:space="preserve"> и, а, у</w:t>
            </w:r>
            <w:r w:rsidRPr="00820DF2">
              <w:rPr>
                <w:rFonts w:ascii="Times New Roman" w:hAnsi="Times New Roman" w:cs="Times New Roman"/>
                <w:sz w:val="28"/>
                <w:szCs w:val="28"/>
              </w:rPr>
              <w:t xml:space="preserve"> после шипящих согласных</w:t>
            </w:r>
            <w:r w:rsidRPr="00820DF2">
              <w:rPr>
                <w:rStyle w:val="103"/>
                <w:rFonts w:ascii="Times New Roman" w:hAnsi="Times New Roman" w:cs="Times New Roman"/>
                <w:sz w:val="28"/>
                <w:szCs w:val="28"/>
              </w:rPr>
              <w:t xml:space="preserve"> ж, ш, ч, щ </w:t>
            </w:r>
            <w:r w:rsidRPr="00820DF2">
              <w:rPr>
                <w:rFonts w:ascii="Times New Roman" w:hAnsi="Times New Roman" w:cs="Times New Roman"/>
                <w:sz w:val="28"/>
                <w:szCs w:val="28"/>
              </w:rPr>
              <w:t>(в положении под уда</w:t>
            </w:r>
            <w:r w:rsidRPr="00820DF2">
              <w:rPr>
                <w:rFonts w:ascii="Times New Roman" w:hAnsi="Times New Roman" w:cs="Times New Roman"/>
                <w:sz w:val="28"/>
                <w:szCs w:val="28"/>
              </w:rPr>
              <w:softHyphen/>
              <w:t>рением);</w:t>
            </w:r>
          </w:p>
          <w:p w:rsidR="00BE64EE" w:rsidRPr="00820DF2" w:rsidRDefault="00BE64EE" w:rsidP="00DF7988">
            <w:pPr>
              <w:pStyle w:val="101"/>
              <w:numPr>
                <w:ilvl w:val="0"/>
                <w:numId w:val="119"/>
              </w:numPr>
              <w:shd w:val="clear" w:color="auto" w:fill="auto"/>
              <w:tabs>
                <w:tab w:val="left" w:pos="24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отсутствие мягкого зна</w:t>
            </w:r>
            <w:r w:rsidRPr="00820DF2">
              <w:rPr>
                <w:rFonts w:ascii="Times New Roman" w:hAnsi="Times New Roman" w:cs="Times New Roman"/>
                <w:sz w:val="28"/>
                <w:szCs w:val="28"/>
              </w:rPr>
              <w:softHyphen/>
              <w:t>ка в сочетаниях букв</w:t>
            </w:r>
            <w:r w:rsidRPr="00820DF2">
              <w:rPr>
                <w:rStyle w:val="103"/>
                <w:rFonts w:ascii="Times New Roman" w:hAnsi="Times New Roman" w:cs="Times New Roman"/>
                <w:sz w:val="28"/>
                <w:szCs w:val="28"/>
              </w:rPr>
              <w:t xml:space="preserve"> ч, щ</w:t>
            </w:r>
            <w:r w:rsidRPr="00820DF2">
              <w:rPr>
                <w:rFonts w:ascii="Times New Roman" w:hAnsi="Times New Roman" w:cs="Times New Roman"/>
                <w:sz w:val="28"/>
                <w:szCs w:val="28"/>
              </w:rPr>
              <w:t xml:space="preserve"> с другими согласными, кроме л;</w:t>
            </w:r>
          </w:p>
          <w:p w:rsidR="00BE64EE" w:rsidRPr="00820DF2" w:rsidRDefault="00BE64EE" w:rsidP="00DF7988">
            <w:pPr>
              <w:pStyle w:val="101"/>
              <w:numPr>
                <w:ilvl w:val="0"/>
                <w:numId w:val="119"/>
              </w:numPr>
              <w:shd w:val="clear" w:color="auto" w:fill="auto"/>
              <w:tabs>
                <w:tab w:val="left" w:pos="24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перенос слов;</w:t>
            </w:r>
          </w:p>
          <w:p w:rsidR="00BE64EE" w:rsidRPr="00820DF2" w:rsidRDefault="00BE64EE" w:rsidP="00DF7988">
            <w:pPr>
              <w:pStyle w:val="101"/>
              <w:numPr>
                <w:ilvl w:val="0"/>
                <w:numId w:val="119"/>
              </w:numPr>
              <w:shd w:val="clear" w:color="auto" w:fill="auto"/>
              <w:tabs>
                <w:tab w:val="left" w:pos="24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прописная буква в нача</w:t>
            </w:r>
            <w:r w:rsidRPr="00820DF2">
              <w:rPr>
                <w:rFonts w:ascii="Times New Roman" w:hAnsi="Times New Roman" w:cs="Times New Roman"/>
                <w:sz w:val="28"/>
                <w:szCs w:val="28"/>
              </w:rPr>
              <w:softHyphen/>
              <w:t>ле предложения, в именах собственных;</w:t>
            </w:r>
          </w:p>
          <w:p w:rsidR="00BE64EE" w:rsidRPr="00820DF2" w:rsidRDefault="00BE64EE" w:rsidP="00DF7988">
            <w:pPr>
              <w:pStyle w:val="101"/>
              <w:numPr>
                <w:ilvl w:val="0"/>
                <w:numId w:val="119"/>
              </w:numPr>
              <w:shd w:val="clear" w:color="auto" w:fill="auto"/>
              <w:tabs>
                <w:tab w:val="left" w:pos="24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непроверяемые гласные и согласные в корне слова (перечень слов в учебнике);</w:t>
            </w:r>
          </w:p>
          <w:p w:rsidR="00BE64EE" w:rsidRPr="00820DF2" w:rsidRDefault="00BE64EE" w:rsidP="00DF7988">
            <w:pPr>
              <w:pStyle w:val="101"/>
              <w:numPr>
                <w:ilvl w:val="0"/>
                <w:numId w:val="119"/>
              </w:numPr>
              <w:shd w:val="clear" w:color="auto" w:fill="auto"/>
              <w:tabs>
                <w:tab w:val="left" w:pos="24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знаки препинания </w:t>
            </w:r>
            <w:r w:rsidRPr="00820DF2">
              <w:rPr>
                <w:rStyle w:val="10-1pt"/>
                <w:rFonts w:ascii="Times New Roman" w:hAnsi="Times New Roman" w:cs="Times New Roman"/>
                <w:sz w:val="28"/>
                <w:szCs w:val="28"/>
              </w:rPr>
              <w:t xml:space="preserve">(. ?!) </w:t>
            </w:r>
            <w:r w:rsidRPr="00820DF2">
              <w:rPr>
                <w:rFonts w:ascii="Times New Roman" w:hAnsi="Times New Roman" w:cs="Times New Roman"/>
                <w:sz w:val="28"/>
                <w:szCs w:val="28"/>
              </w:rPr>
              <w:t>в конце предложения;</w:t>
            </w:r>
          </w:p>
          <w:p w:rsidR="00BE64EE" w:rsidRPr="00820DF2" w:rsidRDefault="00BE64EE" w:rsidP="00DF7988">
            <w:pPr>
              <w:pStyle w:val="101"/>
              <w:numPr>
                <w:ilvl w:val="0"/>
                <w:numId w:val="118"/>
              </w:numPr>
              <w:shd w:val="clear" w:color="auto" w:fill="auto"/>
              <w:tabs>
                <w:tab w:val="left" w:pos="37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безошибочно списы</w:t>
            </w:r>
            <w:r w:rsidRPr="00820DF2">
              <w:rPr>
                <w:rFonts w:ascii="Times New Roman" w:hAnsi="Times New Roman" w:cs="Times New Roman"/>
                <w:sz w:val="28"/>
                <w:szCs w:val="28"/>
              </w:rPr>
              <w:softHyphen/>
              <w:t>вать текст с доски и учеб</w:t>
            </w:r>
            <w:r w:rsidRPr="00820DF2">
              <w:rPr>
                <w:rFonts w:ascii="Times New Roman" w:hAnsi="Times New Roman" w:cs="Times New Roman"/>
                <w:sz w:val="28"/>
                <w:szCs w:val="28"/>
              </w:rPr>
              <w:softHyphen/>
              <w:t>ника;</w:t>
            </w:r>
          </w:p>
          <w:p w:rsidR="00BE64EE" w:rsidRPr="00820DF2" w:rsidRDefault="00BE64EE" w:rsidP="00312F9D">
            <w:pPr>
              <w:pStyle w:val="101"/>
              <w:numPr>
                <w:ilvl w:val="0"/>
                <w:numId w:val="118"/>
              </w:numPr>
              <w:shd w:val="clear" w:color="auto" w:fill="auto"/>
              <w:tabs>
                <w:tab w:val="left" w:pos="35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писать под диктовку </w:t>
            </w:r>
            <w:r w:rsidRPr="00820DF2">
              <w:rPr>
                <w:rFonts w:ascii="Times New Roman" w:hAnsi="Times New Roman" w:cs="Times New Roman"/>
                <w:sz w:val="28"/>
                <w:szCs w:val="28"/>
              </w:rPr>
              <w:lastRenderedPageBreak/>
              <w:t>тексты в соответствии с изученными правилами.</w:t>
            </w:r>
          </w:p>
        </w:tc>
        <w:tc>
          <w:tcPr>
            <w:tcW w:w="3630" w:type="dxa"/>
          </w:tcPr>
          <w:p w:rsidR="00BE64EE" w:rsidRPr="00820DF2" w:rsidRDefault="00BE64EE" w:rsidP="00DF7988">
            <w:pPr>
              <w:pStyle w:val="101"/>
              <w:numPr>
                <w:ilvl w:val="0"/>
                <w:numId w:val="120"/>
              </w:numPr>
              <w:shd w:val="clear" w:color="auto" w:fill="auto"/>
              <w:tabs>
                <w:tab w:val="left" w:pos="31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находить орфограммы в указанных учителем словах;</w:t>
            </w:r>
          </w:p>
          <w:p w:rsidR="00BE64EE" w:rsidRPr="00820DF2" w:rsidRDefault="00BE64EE" w:rsidP="00DF7988">
            <w:pPr>
              <w:pStyle w:val="101"/>
              <w:numPr>
                <w:ilvl w:val="0"/>
                <w:numId w:val="120"/>
              </w:numPr>
              <w:shd w:val="clear" w:color="auto" w:fill="auto"/>
              <w:tabs>
                <w:tab w:val="left" w:pos="31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использовать орфографический словарь (см. в учебнике) как средство самоконтроля;</w:t>
            </w:r>
          </w:p>
          <w:p w:rsidR="00BE64EE" w:rsidRPr="00820DF2" w:rsidRDefault="00BE64EE" w:rsidP="00DF7988">
            <w:pPr>
              <w:pStyle w:val="101"/>
              <w:numPr>
                <w:ilvl w:val="0"/>
                <w:numId w:val="120"/>
              </w:numPr>
              <w:shd w:val="clear" w:color="auto" w:fill="auto"/>
              <w:tabs>
                <w:tab w:val="left" w:pos="309"/>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применять правила правопи</w:t>
            </w:r>
            <w:r w:rsidRPr="00820DF2">
              <w:rPr>
                <w:rFonts w:ascii="Times New Roman" w:hAnsi="Times New Roman" w:cs="Times New Roman"/>
                <w:sz w:val="28"/>
                <w:szCs w:val="28"/>
              </w:rPr>
              <w:softHyphen/>
              <w:t>сания:</w:t>
            </w:r>
          </w:p>
          <w:p w:rsidR="00BE64EE" w:rsidRPr="00820DF2" w:rsidRDefault="00BE64EE" w:rsidP="00820DF2">
            <w:pPr>
              <w:pStyle w:val="101"/>
              <w:shd w:val="clear" w:color="auto" w:fill="auto"/>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.написание гласных</w:t>
            </w:r>
            <w:r w:rsidRPr="00820DF2">
              <w:rPr>
                <w:rStyle w:val="103"/>
                <w:rFonts w:ascii="Times New Roman" w:hAnsi="Times New Roman" w:cs="Times New Roman"/>
                <w:sz w:val="28"/>
                <w:szCs w:val="28"/>
              </w:rPr>
              <w:t xml:space="preserve"> и, а, у </w:t>
            </w:r>
            <w:r w:rsidRPr="00820DF2">
              <w:rPr>
                <w:rFonts w:ascii="Times New Roman" w:hAnsi="Times New Roman" w:cs="Times New Roman"/>
                <w:sz w:val="28"/>
                <w:szCs w:val="28"/>
              </w:rPr>
              <w:t xml:space="preserve">после шипящих согласных </w:t>
            </w:r>
            <w:r w:rsidRPr="00820DF2">
              <w:rPr>
                <w:rStyle w:val="103"/>
                <w:rFonts w:ascii="Times New Roman" w:hAnsi="Times New Roman" w:cs="Times New Roman"/>
                <w:sz w:val="28"/>
                <w:szCs w:val="28"/>
              </w:rPr>
              <w:t>ж, ш, ч, щ</w:t>
            </w:r>
            <w:r w:rsidRPr="00820DF2">
              <w:rPr>
                <w:rFonts w:ascii="Times New Roman" w:hAnsi="Times New Roman" w:cs="Times New Roman"/>
                <w:sz w:val="28"/>
                <w:szCs w:val="28"/>
              </w:rPr>
              <w:t xml:space="preserve"> (в положении под ударением и без ударения);</w:t>
            </w:r>
          </w:p>
          <w:p w:rsidR="00BE64EE" w:rsidRPr="00820DF2" w:rsidRDefault="00BE64EE" w:rsidP="00DF7988">
            <w:pPr>
              <w:pStyle w:val="101"/>
              <w:numPr>
                <w:ilvl w:val="0"/>
                <w:numId w:val="121"/>
              </w:numPr>
              <w:shd w:val="clear" w:color="auto" w:fill="auto"/>
              <w:tabs>
                <w:tab w:val="left" w:pos="26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отсутствие мягкого знака в сочетаниях букв</w:t>
            </w:r>
            <w:r w:rsidRPr="00820DF2">
              <w:rPr>
                <w:rStyle w:val="103"/>
                <w:rFonts w:ascii="Times New Roman" w:hAnsi="Times New Roman" w:cs="Times New Roman"/>
                <w:sz w:val="28"/>
                <w:szCs w:val="28"/>
              </w:rPr>
              <w:t xml:space="preserve"> ч, щ</w:t>
            </w:r>
            <w:r w:rsidRPr="00820DF2">
              <w:rPr>
                <w:rFonts w:ascii="Times New Roman" w:hAnsi="Times New Roman" w:cs="Times New Roman"/>
                <w:sz w:val="28"/>
                <w:szCs w:val="28"/>
              </w:rPr>
              <w:t xml:space="preserve"> с другими согласными, кроме л;</w:t>
            </w:r>
          </w:p>
          <w:p w:rsidR="00BE64EE" w:rsidRPr="00820DF2" w:rsidRDefault="00BE64EE" w:rsidP="00DF7988">
            <w:pPr>
              <w:pStyle w:val="101"/>
              <w:numPr>
                <w:ilvl w:val="0"/>
                <w:numId w:val="121"/>
              </w:numPr>
              <w:shd w:val="clear" w:color="auto" w:fill="auto"/>
              <w:tabs>
                <w:tab w:val="left" w:pos="25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перенос слов;</w:t>
            </w:r>
          </w:p>
          <w:p w:rsidR="00BE64EE" w:rsidRPr="00820DF2" w:rsidRDefault="00BE64EE" w:rsidP="00820DF2">
            <w:pPr>
              <w:pStyle w:val="101"/>
              <w:shd w:val="clear" w:color="auto" w:fill="auto"/>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•прописная буква в начале предложения, в именах собственных;</w:t>
            </w:r>
          </w:p>
          <w:p w:rsidR="00BE64EE" w:rsidRPr="00820DF2" w:rsidRDefault="00BE64EE" w:rsidP="00DF7988">
            <w:pPr>
              <w:pStyle w:val="101"/>
              <w:numPr>
                <w:ilvl w:val="0"/>
                <w:numId w:val="121"/>
              </w:numPr>
              <w:shd w:val="clear" w:color="auto" w:fill="auto"/>
              <w:tabs>
                <w:tab w:val="left" w:pos="25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проверяемые безударные гласные в корне слова;</w:t>
            </w:r>
          </w:p>
          <w:p w:rsidR="00BE64EE" w:rsidRPr="00820DF2" w:rsidRDefault="00BE64EE" w:rsidP="00DF7988">
            <w:pPr>
              <w:pStyle w:val="101"/>
              <w:numPr>
                <w:ilvl w:val="0"/>
                <w:numId w:val="121"/>
              </w:numPr>
              <w:shd w:val="clear" w:color="auto" w:fill="auto"/>
              <w:tabs>
                <w:tab w:val="left" w:pos="25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парные звонкие и глухие согласные в корне слова;</w:t>
            </w:r>
          </w:p>
          <w:p w:rsidR="00BE64EE" w:rsidRPr="00820DF2" w:rsidRDefault="00BE64EE" w:rsidP="00DF7988">
            <w:pPr>
              <w:pStyle w:val="101"/>
              <w:numPr>
                <w:ilvl w:val="0"/>
                <w:numId w:val="121"/>
              </w:numPr>
              <w:shd w:val="clear" w:color="auto" w:fill="auto"/>
              <w:tabs>
                <w:tab w:val="left" w:pos="25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непроверяемые гласные и со</w:t>
            </w:r>
            <w:r w:rsidRPr="00820DF2">
              <w:rPr>
                <w:rFonts w:ascii="Times New Roman" w:hAnsi="Times New Roman" w:cs="Times New Roman"/>
                <w:sz w:val="28"/>
                <w:szCs w:val="28"/>
              </w:rPr>
              <w:softHyphen/>
              <w:t xml:space="preserve">гласные в корне слова, в </w:t>
            </w:r>
            <w:r w:rsidRPr="00820DF2">
              <w:rPr>
                <w:rFonts w:ascii="Times New Roman" w:hAnsi="Times New Roman" w:cs="Times New Roman"/>
                <w:sz w:val="28"/>
                <w:szCs w:val="28"/>
              </w:rPr>
              <w:lastRenderedPageBreak/>
              <w:t>т.ч. удвоенные буквы согласных (перечень слов в учебнике);</w:t>
            </w:r>
          </w:p>
          <w:p w:rsidR="00BE64EE" w:rsidRPr="00820DF2" w:rsidRDefault="00BE64EE" w:rsidP="00DF7988">
            <w:pPr>
              <w:pStyle w:val="101"/>
              <w:numPr>
                <w:ilvl w:val="0"/>
                <w:numId w:val="121"/>
              </w:numPr>
              <w:shd w:val="clear" w:color="auto" w:fill="auto"/>
              <w:tabs>
                <w:tab w:val="left" w:pos="25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знаки препинания </w:t>
            </w:r>
            <w:r w:rsidRPr="00820DF2">
              <w:rPr>
                <w:rStyle w:val="10-1pt"/>
                <w:rFonts w:ascii="Times New Roman" w:hAnsi="Times New Roman" w:cs="Times New Roman"/>
                <w:sz w:val="28"/>
                <w:szCs w:val="28"/>
              </w:rPr>
              <w:t>(. ?!)</w:t>
            </w:r>
            <w:r w:rsidRPr="00820DF2">
              <w:rPr>
                <w:rFonts w:ascii="Times New Roman" w:hAnsi="Times New Roman" w:cs="Times New Roman"/>
                <w:sz w:val="28"/>
                <w:szCs w:val="28"/>
              </w:rPr>
              <w:t xml:space="preserve"> в кон</w:t>
            </w:r>
            <w:r w:rsidRPr="00820DF2">
              <w:rPr>
                <w:rFonts w:ascii="Times New Roman" w:hAnsi="Times New Roman" w:cs="Times New Roman"/>
                <w:sz w:val="28"/>
                <w:szCs w:val="28"/>
              </w:rPr>
              <w:softHyphen/>
              <w:t>це предложения;</w:t>
            </w:r>
          </w:p>
          <w:p w:rsidR="00BE64EE" w:rsidRPr="00820DF2" w:rsidRDefault="00BE64EE" w:rsidP="00DF7988">
            <w:pPr>
              <w:pStyle w:val="101"/>
              <w:numPr>
                <w:ilvl w:val="0"/>
                <w:numId w:val="120"/>
              </w:numPr>
              <w:shd w:val="clear" w:color="auto" w:fill="auto"/>
              <w:tabs>
                <w:tab w:val="left" w:pos="48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безошибочно списывать текст;</w:t>
            </w:r>
          </w:p>
          <w:p w:rsidR="00BE64EE" w:rsidRPr="00820DF2" w:rsidRDefault="00BE64EE" w:rsidP="00DF7988">
            <w:pPr>
              <w:pStyle w:val="101"/>
              <w:numPr>
                <w:ilvl w:val="0"/>
                <w:numId w:val="120"/>
              </w:numPr>
              <w:shd w:val="clear" w:color="auto" w:fill="auto"/>
              <w:tabs>
                <w:tab w:val="left" w:pos="37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писать под диктовку текст в соответствии с изученными правилами правописания.</w:t>
            </w:r>
          </w:p>
        </w:tc>
        <w:tc>
          <w:tcPr>
            <w:tcW w:w="3630" w:type="dxa"/>
          </w:tcPr>
          <w:p w:rsidR="00BE64EE" w:rsidRPr="00820DF2" w:rsidRDefault="00BE64EE" w:rsidP="00DF7988">
            <w:pPr>
              <w:pStyle w:val="101"/>
              <w:numPr>
                <w:ilvl w:val="0"/>
                <w:numId w:val="122"/>
              </w:numPr>
              <w:shd w:val="clear" w:color="auto" w:fill="auto"/>
              <w:tabs>
                <w:tab w:val="left" w:pos="31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 xml:space="preserve">применять ранее изученные правила </w:t>
            </w:r>
            <w:r w:rsidRPr="00820DF2">
              <w:rPr>
                <w:rFonts w:ascii="Times New Roman" w:hAnsi="Times New Roman" w:cs="Times New Roman"/>
                <w:sz w:val="28"/>
                <w:szCs w:val="28"/>
              </w:rPr>
              <w:lastRenderedPageBreak/>
              <w:t>правописания, а также:</w:t>
            </w:r>
          </w:p>
          <w:p w:rsidR="00BE64EE" w:rsidRPr="00820DF2" w:rsidRDefault="00BE64EE" w:rsidP="00DF7988">
            <w:pPr>
              <w:pStyle w:val="101"/>
              <w:numPr>
                <w:ilvl w:val="0"/>
                <w:numId w:val="123"/>
              </w:numPr>
              <w:shd w:val="clear" w:color="auto" w:fill="auto"/>
              <w:tabs>
                <w:tab w:val="left" w:pos="24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непроизносимые согласные;</w:t>
            </w:r>
          </w:p>
          <w:p w:rsidR="00BE64EE" w:rsidRPr="00820DF2" w:rsidRDefault="00BE64EE" w:rsidP="00DF7988">
            <w:pPr>
              <w:pStyle w:val="101"/>
              <w:numPr>
                <w:ilvl w:val="0"/>
                <w:numId w:val="123"/>
              </w:numPr>
              <w:shd w:val="clear" w:color="auto" w:fill="auto"/>
              <w:tabs>
                <w:tab w:val="left" w:pos="24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непроверяемые гласные и согласные в корне слова, в т.ч. с удвоенными согласными (перечень см. в словаре учебника);</w:t>
            </w:r>
          </w:p>
          <w:p w:rsidR="00BE64EE" w:rsidRPr="00820DF2" w:rsidRDefault="00BE64EE" w:rsidP="00DF7988">
            <w:pPr>
              <w:pStyle w:val="101"/>
              <w:numPr>
                <w:ilvl w:val="0"/>
                <w:numId w:val="123"/>
              </w:numPr>
              <w:shd w:val="clear" w:color="auto" w:fill="auto"/>
              <w:tabs>
                <w:tab w:val="left" w:pos="24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гласные и согласные в неизменяемых на письме приставках;</w:t>
            </w:r>
          </w:p>
          <w:p w:rsidR="00BE64EE" w:rsidRPr="00820DF2" w:rsidRDefault="00BE64EE" w:rsidP="00DF7988">
            <w:pPr>
              <w:pStyle w:val="101"/>
              <w:numPr>
                <w:ilvl w:val="0"/>
                <w:numId w:val="123"/>
              </w:numPr>
              <w:shd w:val="clear" w:color="auto" w:fill="auto"/>
              <w:tabs>
                <w:tab w:val="left" w:pos="24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разделительные</w:t>
            </w:r>
            <w:r w:rsidRPr="00820DF2">
              <w:rPr>
                <w:rStyle w:val="103"/>
                <w:rFonts w:ascii="Times New Roman" w:hAnsi="Times New Roman" w:cs="Times New Roman"/>
                <w:sz w:val="28"/>
                <w:szCs w:val="28"/>
              </w:rPr>
              <w:t xml:space="preserve"> ъ</w:t>
            </w:r>
            <w:r w:rsidRPr="00820DF2">
              <w:rPr>
                <w:rFonts w:ascii="Times New Roman" w:hAnsi="Times New Roman" w:cs="Times New Roman"/>
                <w:sz w:val="28"/>
                <w:szCs w:val="28"/>
              </w:rPr>
              <w:t xml:space="preserve"> и</w:t>
            </w:r>
            <w:r w:rsidRPr="00820DF2">
              <w:rPr>
                <w:rStyle w:val="103"/>
                <w:rFonts w:ascii="Times New Roman" w:hAnsi="Times New Roman" w:cs="Times New Roman"/>
                <w:sz w:val="28"/>
                <w:szCs w:val="28"/>
              </w:rPr>
              <w:t xml:space="preserve"> ь\</w:t>
            </w:r>
          </w:p>
          <w:p w:rsidR="00BE64EE" w:rsidRPr="00820DF2" w:rsidRDefault="00BE64EE" w:rsidP="00DF7988">
            <w:pPr>
              <w:pStyle w:val="101"/>
              <w:numPr>
                <w:ilvl w:val="0"/>
                <w:numId w:val="123"/>
              </w:numPr>
              <w:shd w:val="clear" w:color="auto" w:fill="auto"/>
              <w:tabs>
                <w:tab w:val="left" w:pos="24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безударные окончания имен прилагательных;</w:t>
            </w:r>
          </w:p>
          <w:p w:rsidR="00BE64EE" w:rsidRPr="00820DF2" w:rsidRDefault="00BE64EE" w:rsidP="00DF7988">
            <w:pPr>
              <w:pStyle w:val="101"/>
              <w:numPr>
                <w:ilvl w:val="0"/>
                <w:numId w:val="123"/>
              </w:numPr>
              <w:shd w:val="clear" w:color="auto" w:fill="auto"/>
              <w:tabs>
                <w:tab w:val="left" w:pos="241"/>
              </w:tabs>
              <w:spacing w:before="120" w:line="240" w:lineRule="auto"/>
              <w:rPr>
                <w:rFonts w:ascii="Times New Roman" w:hAnsi="Times New Roman" w:cs="Times New Roman"/>
                <w:sz w:val="28"/>
                <w:szCs w:val="28"/>
              </w:rPr>
            </w:pPr>
            <w:r w:rsidRPr="00820DF2">
              <w:rPr>
                <w:rStyle w:val="103"/>
                <w:rFonts w:ascii="Times New Roman" w:hAnsi="Times New Roman" w:cs="Times New Roman"/>
                <w:sz w:val="28"/>
                <w:szCs w:val="28"/>
              </w:rPr>
              <w:t>не</w:t>
            </w:r>
            <w:r w:rsidRPr="00820DF2">
              <w:rPr>
                <w:rFonts w:ascii="Times New Roman" w:hAnsi="Times New Roman" w:cs="Times New Roman"/>
                <w:sz w:val="28"/>
                <w:szCs w:val="28"/>
              </w:rPr>
              <w:t xml:space="preserve"> с глаголами;</w:t>
            </w:r>
          </w:p>
          <w:p w:rsidR="00BE64EE" w:rsidRPr="00820DF2" w:rsidRDefault="00BE64EE" w:rsidP="00DF7988">
            <w:pPr>
              <w:pStyle w:val="101"/>
              <w:numPr>
                <w:ilvl w:val="0"/>
                <w:numId w:val="123"/>
              </w:numPr>
              <w:shd w:val="clear" w:color="auto" w:fill="auto"/>
              <w:tabs>
                <w:tab w:val="left" w:pos="24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раздельное написание предлогов с другими словами;</w:t>
            </w:r>
          </w:p>
          <w:p w:rsidR="00BE64EE" w:rsidRPr="00820DF2" w:rsidRDefault="00BE64EE" w:rsidP="00DF7988">
            <w:pPr>
              <w:pStyle w:val="101"/>
              <w:numPr>
                <w:ilvl w:val="0"/>
                <w:numId w:val="122"/>
              </w:numPr>
              <w:shd w:val="clear" w:color="auto" w:fill="auto"/>
              <w:tabs>
                <w:tab w:val="left" w:pos="36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(уточнять) написание слова по орфографическому словарю (в т. ч. по справочнику в учебнике);</w:t>
            </w:r>
          </w:p>
          <w:p w:rsidR="00BE64EE" w:rsidRPr="00820DF2" w:rsidRDefault="00BE64EE" w:rsidP="00DF7988">
            <w:pPr>
              <w:pStyle w:val="101"/>
              <w:numPr>
                <w:ilvl w:val="0"/>
                <w:numId w:val="122"/>
              </w:numPr>
              <w:shd w:val="clear" w:color="auto" w:fill="auto"/>
              <w:tabs>
                <w:tab w:val="left" w:pos="30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безошибочно списывать текст;</w:t>
            </w:r>
          </w:p>
          <w:p w:rsidR="00BE64EE" w:rsidRPr="00820DF2" w:rsidRDefault="00BE64EE" w:rsidP="00DF7988">
            <w:pPr>
              <w:pStyle w:val="101"/>
              <w:numPr>
                <w:ilvl w:val="0"/>
                <w:numId w:val="122"/>
              </w:numPr>
              <w:shd w:val="clear" w:color="auto" w:fill="auto"/>
              <w:tabs>
                <w:tab w:val="left" w:pos="33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писать под диктовку текст в соответствии с изученными правилами правописания;</w:t>
            </w:r>
          </w:p>
          <w:p w:rsidR="00BE64EE" w:rsidRPr="00820DF2" w:rsidRDefault="00BE64EE" w:rsidP="00312F9D">
            <w:pPr>
              <w:pStyle w:val="101"/>
              <w:numPr>
                <w:ilvl w:val="0"/>
                <w:numId w:val="122"/>
              </w:numPr>
              <w:shd w:val="clear" w:color="auto" w:fill="auto"/>
              <w:tabs>
                <w:tab w:val="left" w:pos="34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проверять собственный и предложенный текст, находить и исправлять орфографические и пунктуационные ошибки.</w:t>
            </w:r>
          </w:p>
        </w:tc>
        <w:tc>
          <w:tcPr>
            <w:tcW w:w="3630" w:type="dxa"/>
          </w:tcPr>
          <w:p w:rsidR="00BE64EE" w:rsidRPr="00820DF2" w:rsidRDefault="00BE64EE" w:rsidP="00DF7988">
            <w:pPr>
              <w:pStyle w:val="101"/>
              <w:numPr>
                <w:ilvl w:val="0"/>
                <w:numId w:val="124"/>
              </w:numPr>
              <w:shd w:val="clear" w:color="auto" w:fill="auto"/>
              <w:tabs>
                <w:tab w:val="left" w:pos="27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применять правила правописания:</w:t>
            </w:r>
          </w:p>
          <w:p w:rsidR="00BE64EE" w:rsidRPr="00820DF2" w:rsidRDefault="00BE64EE" w:rsidP="00DF7988">
            <w:pPr>
              <w:pStyle w:val="101"/>
              <w:numPr>
                <w:ilvl w:val="0"/>
                <w:numId w:val="125"/>
              </w:numPr>
              <w:shd w:val="clear" w:color="auto" w:fill="auto"/>
              <w:tabs>
                <w:tab w:val="left" w:pos="2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раздельное написание слов;</w:t>
            </w:r>
          </w:p>
          <w:p w:rsidR="00BE64EE" w:rsidRPr="00820DF2" w:rsidRDefault="00BE64EE" w:rsidP="00DF7988">
            <w:pPr>
              <w:pStyle w:val="101"/>
              <w:numPr>
                <w:ilvl w:val="0"/>
                <w:numId w:val="125"/>
              </w:numPr>
              <w:shd w:val="clear" w:color="auto" w:fill="auto"/>
              <w:tabs>
                <w:tab w:val="left" w:pos="2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сочетания</w:t>
            </w:r>
            <w:r w:rsidRPr="00820DF2">
              <w:rPr>
                <w:rStyle w:val="103"/>
                <w:rFonts w:ascii="Times New Roman" w:hAnsi="Times New Roman" w:cs="Times New Roman"/>
                <w:sz w:val="28"/>
                <w:szCs w:val="28"/>
              </w:rPr>
              <w:t xml:space="preserve"> жи-ши, ча-ща, чу-щу</w:t>
            </w:r>
            <w:r w:rsidRPr="00820DF2">
              <w:rPr>
                <w:rFonts w:ascii="Times New Roman" w:hAnsi="Times New Roman" w:cs="Times New Roman"/>
                <w:sz w:val="28"/>
                <w:szCs w:val="28"/>
              </w:rPr>
              <w:t xml:space="preserve"> в положении под ударением;</w:t>
            </w:r>
          </w:p>
          <w:p w:rsidR="00BE64EE" w:rsidRPr="00820DF2" w:rsidRDefault="00BE64EE" w:rsidP="00DF7988">
            <w:pPr>
              <w:pStyle w:val="160"/>
              <w:numPr>
                <w:ilvl w:val="0"/>
                <w:numId w:val="125"/>
              </w:numPr>
              <w:shd w:val="clear" w:color="auto" w:fill="auto"/>
              <w:tabs>
                <w:tab w:val="left" w:pos="226"/>
              </w:tabs>
              <w:spacing w:before="120" w:line="240" w:lineRule="auto"/>
              <w:rPr>
                <w:rFonts w:ascii="Times New Roman" w:hAnsi="Times New Roman" w:cs="Times New Roman"/>
                <w:sz w:val="28"/>
                <w:szCs w:val="28"/>
              </w:rPr>
            </w:pPr>
            <w:r w:rsidRPr="00820DF2">
              <w:rPr>
                <w:rStyle w:val="161"/>
                <w:rFonts w:ascii="Times New Roman" w:hAnsi="Times New Roman" w:cs="Times New Roman"/>
                <w:sz w:val="28"/>
                <w:szCs w:val="28"/>
              </w:rPr>
              <w:t>сочетания</w:t>
            </w:r>
            <w:r w:rsidRPr="00820DF2">
              <w:rPr>
                <w:rFonts w:ascii="Times New Roman" w:hAnsi="Times New Roman" w:cs="Times New Roman"/>
                <w:sz w:val="28"/>
                <w:szCs w:val="28"/>
              </w:rPr>
              <w:t xml:space="preserve"> чк-чн, чт, щн,рщ\</w:t>
            </w:r>
          </w:p>
          <w:p w:rsidR="00BE64EE" w:rsidRPr="00820DF2" w:rsidRDefault="00BE64EE" w:rsidP="00DF7988">
            <w:pPr>
              <w:pStyle w:val="101"/>
              <w:numPr>
                <w:ilvl w:val="0"/>
                <w:numId w:val="125"/>
              </w:numPr>
              <w:shd w:val="clear" w:color="auto" w:fill="auto"/>
              <w:tabs>
                <w:tab w:val="left" w:pos="2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перенос слов;</w:t>
            </w:r>
          </w:p>
          <w:p w:rsidR="00BE64EE" w:rsidRPr="00820DF2" w:rsidRDefault="00BE64EE" w:rsidP="00DF7988">
            <w:pPr>
              <w:pStyle w:val="101"/>
              <w:numPr>
                <w:ilvl w:val="0"/>
                <w:numId w:val="125"/>
              </w:numPr>
              <w:shd w:val="clear" w:color="auto" w:fill="auto"/>
              <w:tabs>
                <w:tab w:val="left" w:pos="2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прописная буква в начале предложения, в име</w:t>
            </w:r>
            <w:r w:rsidRPr="00820DF2">
              <w:rPr>
                <w:rFonts w:ascii="Times New Roman" w:hAnsi="Times New Roman" w:cs="Times New Roman"/>
                <w:sz w:val="28"/>
                <w:szCs w:val="28"/>
              </w:rPr>
              <w:softHyphen/>
              <w:t>нах собственных;</w:t>
            </w:r>
          </w:p>
          <w:p w:rsidR="00BE64EE" w:rsidRPr="00820DF2" w:rsidRDefault="00BE64EE" w:rsidP="00DF7988">
            <w:pPr>
              <w:pStyle w:val="101"/>
              <w:numPr>
                <w:ilvl w:val="0"/>
                <w:numId w:val="125"/>
              </w:numPr>
              <w:shd w:val="clear" w:color="auto" w:fill="auto"/>
              <w:tabs>
                <w:tab w:val="left" w:pos="2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проверяемые безударные гласные в корне слова; •парные звонкие и глухие согласные в корне сло</w:t>
            </w:r>
            <w:r w:rsidRPr="00820DF2">
              <w:rPr>
                <w:rFonts w:ascii="Times New Roman" w:hAnsi="Times New Roman" w:cs="Times New Roman"/>
                <w:sz w:val="28"/>
                <w:szCs w:val="28"/>
              </w:rPr>
              <w:softHyphen/>
              <w:t>ва;</w:t>
            </w:r>
          </w:p>
          <w:p w:rsidR="00BE64EE" w:rsidRPr="00820DF2" w:rsidRDefault="00BE64EE" w:rsidP="00DF7988">
            <w:pPr>
              <w:pStyle w:val="101"/>
              <w:numPr>
                <w:ilvl w:val="0"/>
                <w:numId w:val="125"/>
              </w:numPr>
              <w:shd w:val="clear" w:color="auto" w:fill="auto"/>
              <w:tabs>
                <w:tab w:val="left" w:pos="2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непроизносимые согласные;</w:t>
            </w:r>
          </w:p>
          <w:p w:rsidR="00BE64EE" w:rsidRPr="00820DF2" w:rsidRDefault="00BE64EE" w:rsidP="00DF7988">
            <w:pPr>
              <w:pStyle w:val="101"/>
              <w:numPr>
                <w:ilvl w:val="0"/>
                <w:numId w:val="125"/>
              </w:numPr>
              <w:shd w:val="clear" w:color="auto" w:fill="auto"/>
              <w:tabs>
                <w:tab w:val="left" w:pos="2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непроверяемые гласные и согласные в корне слова, в т.ч. с удвоенными согласными (перечень см. в словаре учебника);</w:t>
            </w:r>
          </w:p>
          <w:p w:rsidR="00BE64EE" w:rsidRPr="00820DF2" w:rsidRDefault="00BE64EE" w:rsidP="00DF7988">
            <w:pPr>
              <w:pStyle w:val="101"/>
              <w:numPr>
                <w:ilvl w:val="0"/>
                <w:numId w:val="125"/>
              </w:numPr>
              <w:shd w:val="clear" w:color="auto" w:fill="auto"/>
              <w:tabs>
                <w:tab w:val="left" w:pos="2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гласные и согласные в неизменяемых на письме приставках;</w:t>
            </w:r>
          </w:p>
          <w:p w:rsidR="00BE64EE" w:rsidRPr="00820DF2" w:rsidRDefault="00BE64EE" w:rsidP="00DF7988">
            <w:pPr>
              <w:pStyle w:val="101"/>
              <w:numPr>
                <w:ilvl w:val="0"/>
                <w:numId w:val="125"/>
              </w:numPr>
              <w:shd w:val="clear" w:color="auto" w:fill="auto"/>
              <w:tabs>
                <w:tab w:val="left" w:pos="2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разделительные</w:t>
            </w:r>
            <w:r w:rsidRPr="00820DF2">
              <w:rPr>
                <w:rStyle w:val="103"/>
                <w:rFonts w:ascii="Times New Roman" w:hAnsi="Times New Roman" w:cs="Times New Roman"/>
                <w:sz w:val="28"/>
                <w:szCs w:val="28"/>
              </w:rPr>
              <w:t xml:space="preserve"> ь</w:t>
            </w:r>
            <w:r w:rsidRPr="00820DF2">
              <w:rPr>
                <w:rFonts w:ascii="Times New Roman" w:hAnsi="Times New Roman" w:cs="Times New Roman"/>
                <w:sz w:val="28"/>
                <w:szCs w:val="28"/>
              </w:rPr>
              <w:t xml:space="preserve"> и в;</w:t>
            </w:r>
          </w:p>
          <w:p w:rsidR="00BE64EE" w:rsidRPr="00820DF2" w:rsidRDefault="00BE64EE" w:rsidP="00DF7988">
            <w:pPr>
              <w:pStyle w:val="101"/>
              <w:numPr>
                <w:ilvl w:val="0"/>
                <w:numId w:val="125"/>
              </w:numPr>
              <w:shd w:val="clear" w:color="auto" w:fill="auto"/>
              <w:tabs>
                <w:tab w:val="left" w:pos="221"/>
              </w:tabs>
              <w:spacing w:before="120" w:line="240" w:lineRule="auto"/>
              <w:rPr>
                <w:rFonts w:ascii="Times New Roman" w:hAnsi="Times New Roman" w:cs="Times New Roman"/>
                <w:sz w:val="28"/>
                <w:szCs w:val="28"/>
              </w:rPr>
            </w:pPr>
            <w:r w:rsidRPr="00820DF2">
              <w:rPr>
                <w:rStyle w:val="103"/>
                <w:rFonts w:ascii="Times New Roman" w:hAnsi="Times New Roman" w:cs="Times New Roman"/>
                <w:sz w:val="28"/>
                <w:szCs w:val="28"/>
              </w:rPr>
              <w:t>ь</w:t>
            </w:r>
            <w:r w:rsidRPr="00820DF2">
              <w:rPr>
                <w:rFonts w:ascii="Times New Roman" w:hAnsi="Times New Roman" w:cs="Times New Roman"/>
                <w:sz w:val="28"/>
                <w:szCs w:val="28"/>
              </w:rPr>
              <w:t xml:space="preserve"> после шипящих на конце им</w:t>
            </w:r>
            <w:r w:rsidR="00312F9D">
              <w:rPr>
                <w:rFonts w:ascii="Times New Roman" w:hAnsi="Times New Roman" w:cs="Times New Roman"/>
                <w:sz w:val="28"/>
                <w:szCs w:val="28"/>
              </w:rPr>
              <w:t>ё</w:t>
            </w:r>
            <w:r w:rsidRPr="00820DF2">
              <w:rPr>
                <w:rFonts w:ascii="Times New Roman" w:hAnsi="Times New Roman" w:cs="Times New Roman"/>
                <w:sz w:val="28"/>
                <w:szCs w:val="28"/>
              </w:rPr>
              <w:t>н существитель</w:t>
            </w:r>
            <w:r w:rsidRPr="00820DF2">
              <w:rPr>
                <w:rFonts w:ascii="Times New Roman" w:hAnsi="Times New Roman" w:cs="Times New Roman"/>
                <w:sz w:val="28"/>
                <w:szCs w:val="28"/>
              </w:rPr>
              <w:softHyphen/>
              <w:t>ных</w:t>
            </w:r>
            <w:r w:rsidRPr="00820DF2">
              <w:rPr>
                <w:rStyle w:val="108"/>
                <w:rFonts w:ascii="Times New Roman" w:hAnsi="Times New Roman" w:cs="Times New Roman"/>
                <w:sz w:val="28"/>
                <w:szCs w:val="28"/>
              </w:rPr>
              <w:t xml:space="preserve"> (ночь, нож, мышь, (нет) туч)\</w:t>
            </w:r>
          </w:p>
          <w:p w:rsidR="00BE64EE" w:rsidRPr="00820DF2" w:rsidRDefault="00BE64EE" w:rsidP="00DF7988">
            <w:pPr>
              <w:pStyle w:val="101"/>
              <w:numPr>
                <w:ilvl w:val="0"/>
                <w:numId w:val="125"/>
              </w:numPr>
              <w:shd w:val="clear" w:color="auto" w:fill="auto"/>
              <w:tabs>
                <w:tab w:val="left" w:pos="2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безударные падежные окончания им</w:t>
            </w:r>
            <w:r w:rsidR="00312F9D">
              <w:rPr>
                <w:rFonts w:ascii="Times New Roman" w:hAnsi="Times New Roman" w:cs="Times New Roman"/>
                <w:sz w:val="28"/>
                <w:szCs w:val="28"/>
              </w:rPr>
              <w:t>ё</w:t>
            </w:r>
            <w:r w:rsidRPr="00820DF2">
              <w:rPr>
                <w:rFonts w:ascii="Times New Roman" w:hAnsi="Times New Roman" w:cs="Times New Roman"/>
                <w:sz w:val="28"/>
                <w:szCs w:val="28"/>
              </w:rPr>
              <w:t>н сущест</w:t>
            </w:r>
            <w:r w:rsidRPr="00820DF2">
              <w:rPr>
                <w:rFonts w:ascii="Times New Roman" w:hAnsi="Times New Roman" w:cs="Times New Roman"/>
                <w:sz w:val="28"/>
                <w:szCs w:val="28"/>
              </w:rPr>
              <w:softHyphen/>
              <w:t>вительных (кроме существительных на</w:t>
            </w:r>
            <w:r w:rsidRPr="00820DF2">
              <w:rPr>
                <w:rStyle w:val="108"/>
                <w:rFonts w:ascii="Times New Roman" w:hAnsi="Times New Roman" w:cs="Times New Roman"/>
                <w:sz w:val="28"/>
                <w:szCs w:val="28"/>
              </w:rPr>
              <w:t xml:space="preserve"> -мя, -ий, -ья, -ье, -ия, -ов, -ин)\</w:t>
            </w:r>
          </w:p>
          <w:p w:rsidR="00BE64EE" w:rsidRPr="00820DF2" w:rsidRDefault="00BE64EE" w:rsidP="00DF7988">
            <w:pPr>
              <w:pStyle w:val="101"/>
              <w:numPr>
                <w:ilvl w:val="0"/>
                <w:numId w:val="125"/>
              </w:numPr>
              <w:shd w:val="clear" w:color="auto" w:fill="auto"/>
              <w:tabs>
                <w:tab w:val="left" w:pos="2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безударные окончания имен прилагательных;</w:t>
            </w:r>
          </w:p>
          <w:p w:rsidR="00BE64EE" w:rsidRPr="00820DF2" w:rsidRDefault="00BE64EE" w:rsidP="00DF7988">
            <w:pPr>
              <w:pStyle w:val="101"/>
              <w:numPr>
                <w:ilvl w:val="0"/>
                <w:numId w:val="125"/>
              </w:numPr>
              <w:shd w:val="clear" w:color="auto" w:fill="auto"/>
              <w:tabs>
                <w:tab w:val="left" w:pos="2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раздельное написание предлогов с личными местоимениями;</w:t>
            </w:r>
          </w:p>
          <w:p w:rsidR="00BE64EE" w:rsidRPr="00820DF2" w:rsidRDefault="00BE64EE" w:rsidP="00DF7988">
            <w:pPr>
              <w:pStyle w:val="101"/>
              <w:numPr>
                <w:ilvl w:val="0"/>
                <w:numId w:val="125"/>
              </w:numPr>
              <w:shd w:val="clear" w:color="auto" w:fill="auto"/>
              <w:tabs>
                <w:tab w:val="left" w:pos="221"/>
              </w:tabs>
              <w:spacing w:before="120" w:line="240" w:lineRule="auto"/>
              <w:rPr>
                <w:rFonts w:ascii="Times New Roman" w:hAnsi="Times New Roman" w:cs="Times New Roman"/>
                <w:sz w:val="28"/>
                <w:szCs w:val="28"/>
              </w:rPr>
            </w:pPr>
            <w:r w:rsidRPr="00820DF2">
              <w:rPr>
                <w:rStyle w:val="103"/>
                <w:rFonts w:ascii="Times New Roman" w:hAnsi="Times New Roman" w:cs="Times New Roman"/>
                <w:sz w:val="28"/>
                <w:szCs w:val="28"/>
              </w:rPr>
              <w:t>не</w:t>
            </w:r>
            <w:r w:rsidRPr="00820DF2">
              <w:rPr>
                <w:rFonts w:ascii="Times New Roman" w:hAnsi="Times New Roman" w:cs="Times New Roman"/>
                <w:sz w:val="28"/>
                <w:szCs w:val="28"/>
              </w:rPr>
              <w:t xml:space="preserve"> с глаголами;</w:t>
            </w:r>
          </w:p>
          <w:p w:rsidR="00BE64EE" w:rsidRPr="00820DF2" w:rsidRDefault="00BE64EE" w:rsidP="00DF7988">
            <w:pPr>
              <w:pStyle w:val="101"/>
              <w:numPr>
                <w:ilvl w:val="0"/>
                <w:numId w:val="125"/>
              </w:numPr>
              <w:shd w:val="clear" w:color="auto" w:fill="auto"/>
              <w:tabs>
                <w:tab w:val="left" w:pos="221"/>
              </w:tabs>
              <w:spacing w:before="120" w:line="240" w:lineRule="auto"/>
              <w:rPr>
                <w:rFonts w:ascii="Times New Roman" w:hAnsi="Times New Roman" w:cs="Times New Roman"/>
                <w:sz w:val="28"/>
                <w:szCs w:val="28"/>
              </w:rPr>
            </w:pPr>
            <w:r w:rsidRPr="00820DF2">
              <w:rPr>
                <w:rStyle w:val="103"/>
                <w:rFonts w:ascii="Times New Roman" w:hAnsi="Times New Roman" w:cs="Times New Roman"/>
                <w:sz w:val="28"/>
                <w:szCs w:val="28"/>
              </w:rPr>
              <w:t>ь</w:t>
            </w:r>
            <w:r w:rsidRPr="00820DF2">
              <w:rPr>
                <w:rFonts w:ascii="Times New Roman" w:hAnsi="Times New Roman" w:cs="Times New Roman"/>
                <w:sz w:val="28"/>
                <w:szCs w:val="28"/>
              </w:rPr>
              <w:t xml:space="preserve"> после шипящих на конце глаголов в форме 2-го лица единственного числа</w:t>
            </w:r>
            <w:r w:rsidRPr="00820DF2">
              <w:rPr>
                <w:rStyle w:val="108"/>
                <w:rFonts w:ascii="Times New Roman" w:hAnsi="Times New Roman" w:cs="Times New Roman"/>
                <w:sz w:val="28"/>
                <w:szCs w:val="28"/>
              </w:rPr>
              <w:t xml:space="preserve"> (читаешь, кра</w:t>
            </w:r>
            <w:r w:rsidRPr="00820DF2">
              <w:rPr>
                <w:rStyle w:val="108"/>
                <w:rFonts w:ascii="Times New Roman" w:hAnsi="Times New Roman" w:cs="Times New Roman"/>
                <w:sz w:val="28"/>
                <w:szCs w:val="28"/>
              </w:rPr>
              <w:softHyphen/>
              <w:t>сишь)',</w:t>
            </w:r>
          </w:p>
          <w:p w:rsidR="00BE64EE" w:rsidRPr="00820DF2" w:rsidRDefault="00BE64EE" w:rsidP="00DF7988">
            <w:pPr>
              <w:pStyle w:val="101"/>
              <w:numPr>
                <w:ilvl w:val="0"/>
                <w:numId w:val="125"/>
              </w:numPr>
              <w:shd w:val="clear" w:color="auto" w:fill="auto"/>
              <w:tabs>
                <w:tab w:val="left" w:pos="221"/>
              </w:tabs>
              <w:spacing w:before="120" w:line="240" w:lineRule="auto"/>
              <w:rPr>
                <w:rFonts w:ascii="Times New Roman" w:hAnsi="Times New Roman" w:cs="Times New Roman"/>
                <w:sz w:val="28"/>
                <w:szCs w:val="28"/>
              </w:rPr>
            </w:pPr>
            <w:r w:rsidRPr="00820DF2">
              <w:rPr>
                <w:rStyle w:val="103"/>
                <w:rFonts w:ascii="Times New Roman" w:hAnsi="Times New Roman" w:cs="Times New Roman"/>
                <w:sz w:val="28"/>
                <w:szCs w:val="28"/>
              </w:rPr>
              <w:t>ь</w:t>
            </w:r>
            <w:r w:rsidRPr="00820DF2">
              <w:rPr>
                <w:rFonts w:ascii="Times New Roman" w:hAnsi="Times New Roman" w:cs="Times New Roman"/>
                <w:sz w:val="28"/>
                <w:szCs w:val="28"/>
              </w:rPr>
              <w:t xml:space="preserve"> в глаголах в сочетании</w:t>
            </w:r>
            <w:r w:rsidRPr="00820DF2">
              <w:rPr>
                <w:rStyle w:val="103"/>
                <w:rFonts w:ascii="Times New Roman" w:hAnsi="Times New Roman" w:cs="Times New Roman"/>
                <w:sz w:val="28"/>
                <w:szCs w:val="28"/>
              </w:rPr>
              <w:t xml:space="preserve"> -ться\</w:t>
            </w:r>
          </w:p>
          <w:p w:rsidR="00BE64EE" w:rsidRPr="00820DF2" w:rsidRDefault="00BE64EE" w:rsidP="00DF7988">
            <w:pPr>
              <w:pStyle w:val="101"/>
              <w:numPr>
                <w:ilvl w:val="0"/>
                <w:numId w:val="125"/>
              </w:numPr>
              <w:shd w:val="clear" w:color="auto" w:fill="auto"/>
              <w:tabs>
                <w:tab w:val="left" w:pos="2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безударные личные окончания глаголов;</w:t>
            </w:r>
          </w:p>
          <w:p w:rsidR="00BE64EE" w:rsidRPr="00820DF2" w:rsidRDefault="00BE64EE" w:rsidP="00DF7988">
            <w:pPr>
              <w:pStyle w:val="101"/>
              <w:numPr>
                <w:ilvl w:val="0"/>
                <w:numId w:val="125"/>
              </w:numPr>
              <w:shd w:val="clear" w:color="auto" w:fill="auto"/>
              <w:tabs>
                <w:tab w:val="left" w:pos="2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раздельное написание </w:t>
            </w:r>
            <w:r w:rsidRPr="00820DF2">
              <w:rPr>
                <w:rFonts w:ascii="Times New Roman" w:hAnsi="Times New Roman" w:cs="Times New Roman"/>
                <w:sz w:val="28"/>
                <w:szCs w:val="28"/>
              </w:rPr>
              <w:lastRenderedPageBreak/>
              <w:t>предлогов с другими сло</w:t>
            </w:r>
            <w:r w:rsidRPr="00820DF2">
              <w:rPr>
                <w:rFonts w:ascii="Times New Roman" w:hAnsi="Times New Roman" w:cs="Times New Roman"/>
                <w:sz w:val="28"/>
                <w:szCs w:val="28"/>
              </w:rPr>
              <w:softHyphen/>
              <w:t>вами;</w:t>
            </w:r>
          </w:p>
          <w:p w:rsidR="00BE64EE" w:rsidRPr="00820DF2" w:rsidRDefault="00BE64EE" w:rsidP="00DF7988">
            <w:pPr>
              <w:pStyle w:val="101"/>
              <w:numPr>
                <w:ilvl w:val="0"/>
                <w:numId w:val="125"/>
              </w:numPr>
              <w:shd w:val="clear" w:color="auto" w:fill="auto"/>
              <w:tabs>
                <w:tab w:val="left" w:pos="2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BE64EE" w:rsidRPr="00820DF2" w:rsidRDefault="00BE64EE" w:rsidP="00DF7988">
            <w:pPr>
              <w:pStyle w:val="101"/>
              <w:numPr>
                <w:ilvl w:val="0"/>
                <w:numId w:val="125"/>
              </w:numPr>
              <w:shd w:val="clear" w:color="auto" w:fill="auto"/>
              <w:tabs>
                <w:tab w:val="left" w:pos="2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знаки препинания (запятая) в предложениях с однородными членами;</w:t>
            </w:r>
          </w:p>
          <w:p w:rsidR="00BE64EE" w:rsidRPr="00820DF2" w:rsidRDefault="00BE64EE" w:rsidP="00DF7988">
            <w:pPr>
              <w:pStyle w:val="101"/>
              <w:numPr>
                <w:ilvl w:val="0"/>
                <w:numId w:val="124"/>
              </w:numPr>
              <w:shd w:val="clear" w:color="auto" w:fill="auto"/>
              <w:tabs>
                <w:tab w:val="left" w:pos="29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(уточнять) написание слова по ор</w:t>
            </w:r>
            <w:r w:rsidRPr="00820DF2">
              <w:rPr>
                <w:rFonts w:ascii="Times New Roman" w:hAnsi="Times New Roman" w:cs="Times New Roman"/>
                <w:sz w:val="28"/>
                <w:szCs w:val="28"/>
              </w:rPr>
              <w:softHyphen/>
              <w:t>фографическому словарю (в т. ч. по справочнику в учебнике);</w:t>
            </w:r>
          </w:p>
          <w:p w:rsidR="00BE64EE" w:rsidRPr="00820DF2" w:rsidRDefault="00BE64EE" w:rsidP="00DF7988">
            <w:pPr>
              <w:pStyle w:val="101"/>
              <w:numPr>
                <w:ilvl w:val="0"/>
                <w:numId w:val="124"/>
              </w:numPr>
              <w:shd w:val="clear" w:color="auto" w:fill="auto"/>
              <w:tabs>
                <w:tab w:val="left" w:pos="30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безошибочно списывать текст объ</w:t>
            </w:r>
            <w:r w:rsidR="00312F9D">
              <w:rPr>
                <w:rFonts w:ascii="Times New Roman" w:hAnsi="Times New Roman" w:cs="Times New Roman"/>
                <w:sz w:val="28"/>
                <w:szCs w:val="28"/>
              </w:rPr>
              <w:t>ё</w:t>
            </w:r>
            <w:r w:rsidRPr="00820DF2">
              <w:rPr>
                <w:rFonts w:ascii="Times New Roman" w:hAnsi="Times New Roman" w:cs="Times New Roman"/>
                <w:sz w:val="28"/>
                <w:szCs w:val="28"/>
              </w:rPr>
              <w:t>мом 80-90 слов;</w:t>
            </w:r>
          </w:p>
          <w:p w:rsidR="00BE64EE" w:rsidRPr="00820DF2" w:rsidRDefault="00BE64EE" w:rsidP="00DF7988">
            <w:pPr>
              <w:pStyle w:val="101"/>
              <w:numPr>
                <w:ilvl w:val="0"/>
                <w:numId w:val="126"/>
              </w:numPr>
              <w:shd w:val="clear" w:color="auto" w:fill="auto"/>
              <w:tabs>
                <w:tab w:val="left" w:pos="31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писать под диктовку тексты объ</w:t>
            </w:r>
            <w:r w:rsidR="00312F9D">
              <w:rPr>
                <w:rFonts w:ascii="Times New Roman" w:hAnsi="Times New Roman" w:cs="Times New Roman"/>
                <w:sz w:val="28"/>
                <w:szCs w:val="28"/>
              </w:rPr>
              <w:t>ё</w:t>
            </w:r>
            <w:r w:rsidRPr="00820DF2">
              <w:rPr>
                <w:rFonts w:ascii="Times New Roman" w:hAnsi="Times New Roman" w:cs="Times New Roman"/>
                <w:sz w:val="28"/>
                <w:szCs w:val="28"/>
              </w:rPr>
              <w:t>мом 75-80 слов в соответствии с изученными правилами правописания;</w:t>
            </w:r>
          </w:p>
          <w:p w:rsidR="00BE64EE" w:rsidRPr="00820DF2" w:rsidRDefault="00BE64EE" w:rsidP="00312F9D">
            <w:pPr>
              <w:pStyle w:val="101"/>
              <w:numPr>
                <w:ilvl w:val="0"/>
                <w:numId w:val="124"/>
              </w:numPr>
              <w:shd w:val="clear" w:color="auto" w:fill="auto"/>
              <w:tabs>
                <w:tab w:val="left" w:pos="30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проверять собственный и предложенный текст, находить и исправлять орфографические и пунк</w:t>
            </w:r>
            <w:r w:rsidRPr="00820DF2">
              <w:rPr>
                <w:rFonts w:ascii="Times New Roman" w:hAnsi="Times New Roman" w:cs="Times New Roman"/>
                <w:sz w:val="28"/>
                <w:szCs w:val="28"/>
              </w:rPr>
              <w:softHyphen/>
              <w:t>туационные ошибки.</w:t>
            </w:r>
          </w:p>
        </w:tc>
      </w:tr>
      <w:tr w:rsidR="00BE64EE" w:rsidRPr="00820DF2" w:rsidTr="00792373">
        <w:tc>
          <w:tcPr>
            <w:tcW w:w="14306" w:type="dxa"/>
            <w:gridSpan w:val="4"/>
          </w:tcPr>
          <w:p w:rsidR="00BE64EE" w:rsidRPr="00820DF2" w:rsidRDefault="00BE64EE" w:rsidP="00312F9D">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rsidTr="00792373">
        <w:tc>
          <w:tcPr>
            <w:tcW w:w="3416" w:type="dxa"/>
          </w:tcPr>
          <w:p w:rsidR="00BE64EE" w:rsidRPr="00820DF2" w:rsidRDefault="00BE64EE" w:rsidP="00DF7988">
            <w:pPr>
              <w:pStyle w:val="131"/>
              <w:numPr>
                <w:ilvl w:val="0"/>
                <w:numId w:val="127"/>
              </w:numPr>
              <w:shd w:val="clear" w:color="auto" w:fill="auto"/>
              <w:tabs>
                <w:tab w:val="left" w:pos="41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определять случаи расхождения звукового и буквенного состава слов;</w:t>
            </w:r>
          </w:p>
          <w:p w:rsidR="00BE64EE" w:rsidRPr="00820DF2" w:rsidRDefault="00BE64EE" w:rsidP="00DF7988">
            <w:pPr>
              <w:pStyle w:val="131"/>
              <w:numPr>
                <w:ilvl w:val="0"/>
                <w:numId w:val="127"/>
              </w:numPr>
              <w:shd w:val="clear" w:color="auto" w:fill="auto"/>
              <w:tabs>
                <w:tab w:val="left" w:pos="34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применять орфогра</w:t>
            </w:r>
            <w:r w:rsidRPr="00820DF2">
              <w:rPr>
                <w:rFonts w:ascii="Times New Roman" w:hAnsi="Times New Roman" w:cs="Times New Roman"/>
                <w:i/>
                <w:iCs/>
                <w:sz w:val="28"/>
                <w:szCs w:val="28"/>
              </w:rPr>
              <w:softHyphen/>
              <w:t>фическое чтение (прого- варивание) как средство самоконтроля при письме под диктовку и при списывании;</w:t>
            </w:r>
          </w:p>
          <w:p w:rsidR="00BE64EE" w:rsidRPr="00820DF2" w:rsidRDefault="00BE64EE" w:rsidP="00312F9D">
            <w:pPr>
              <w:pStyle w:val="131"/>
              <w:numPr>
                <w:ilvl w:val="0"/>
                <w:numId w:val="127"/>
              </w:numPr>
              <w:shd w:val="clear" w:color="auto" w:fill="auto"/>
              <w:tabs>
                <w:tab w:val="left" w:pos="35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пользоваться орфо</w:t>
            </w:r>
            <w:r w:rsidRPr="00820DF2">
              <w:rPr>
                <w:rFonts w:ascii="Times New Roman" w:hAnsi="Times New Roman" w:cs="Times New Roman"/>
                <w:i/>
                <w:iCs/>
                <w:sz w:val="28"/>
                <w:szCs w:val="28"/>
              </w:rPr>
              <w:softHyphen/>
              <w:t>графическим словарем в учебнике как средством самоконтроля.</w:t>
            </w:r>
          </w:p>
        </w:tc>
        <w:tc>
          <w:tcPr>
            <w:tcW w:w="3630" w:type="dxa"/>
          </w:tcPr>
          <w:p w:rsidR="00BE64EE" w:rsidRPr="00820DF2" w:rsidRDefault="00BE64EE" w:rsidP="00DF7988">
            <w:pPr>
              <w:pStyle w:val="131"/>
              <w:numPr>
                <w:ilvl w:val="0"/>
                <w:numId w:val="128"/>
              </w:numPr>
              <w:shd w:val="clear" w:color="auto" w:fill="auto"/>
              <w:tabs>
                <w:tab w:val="left" w:pos="36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применять правила правописания:</w:t>
            </w:r>
          </w:p>
          <w:p w:rsidR="00BE64EE" w:rsidRPr="00820DF2" w:rsidRDefault="00BE64EE" w:rsidP="00DF7988">
            <w:pPr>
              <w:pStyle w:val="131"/>
              <w:numPr>
                <w:ilvl w:val="0"/>
                <w:numId w:val="129"/>
              </w:numPr>
              <w:shd w:val="clear" w:color="auto" w:fill="auto"/>
              <w:tabs>
                <w:tab w:val="left" w:pos="21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разделительные</w:t>
            </w:r>
            <w:r w:rsidRPr="00820DF2">
              <w:rPr>
                <w:rStyle w:val="133"/>
                <w:rFonts w:ascii="Times New Roman" w:hAnsi="Times New Roman" w:cs="Times New Roman"/>
                <w:i/>
                <w:iCs/>
                <w:sz w:val="28"/>
                <w:szCs w:val="28"/>
              </w:rPr>
              <w:t xml:space="preserve"> ь</w:t>
            </w:r>
            <w:r w:rsidRPr="00820DF2">
              <w:rPr>
                <w:rFonts w:ascii="Times New Roman" w:hAnsi="Times New Roman" w:cs="Times New Roman"/>
                <w:i/>
                <w:iCs/>
                <w:sz w:val="28"/>
                <w:szCs w:val="28"/>
              </w:rPr>
              <w:t xml:space="preserve"> и</w:t>
            </w:r>
            <w:r w:rsidRPr="00820DF2">
              <w:rPr>
                <w:rStyle w:val="133"/>
                <w:rFonts w:ascii="Times New Roman" w:hAnsi="Times New Roman" w:cs="Times New Roman"/>
                <w:i/>
                <w:iCs/>
                <w:sz w:val="28"/>
                <w:szCs w:val="28"/>
              </w:rPr>
              <w:t xml:space="preserve"> ъ;</w:t>
            </w:r>
          </w:p>
          <w:p w:rsidR="00BE64EE" w:rsidRPr="00820DF2" w:rsidRDefault="00BE64EE" w:rsidP="00DF7988">
            <w:pPr>
              <w:pStyle w:val="131"/>
              <w:numPr>
                <w:ilvl w:val="0"/>
                <w:numId w:val="129"/>
              </w:numPr>
              <w:shd w:val="clear" w:color="auto" w:fill="auto"/>
              <w:tabs>
                <w:tab w:val="left" w:pos="23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непроизносимые согласные в корне (ознакомление);</w:t>
            </w:r>
          </w:p>
          <w:p w:rsidR="00BE64EE" w:rsidRPr="00820DF2" w:rsidRDefault="00BE64EE" w:rsidP="00DF7988">
            <w:pPr>
              <w:pStyle w:val="131"/>
              <w:numPr>
                <w:ilvl w:val="0"/>
                <w:numId w:val="129"/>
              </w:numPr>
              <w:shd w:val="clear" w:color="auto" w:fill="auto"/>
              <w:tabs>
                <w:tab w:val="left" w:pos="236"/>
              </w:tabs>
              <w:spacing w:before="120" w:line="240" w:lineRule="auto"/>
              <w:rPr>
                <w:rFonts w:ascii="Times New Roman" w:hAnsi="Times New Roman" w:cs="Times New Roman"/>
                <w:i/>
                <w:iCs/>
                <w:sz w:val="28"/>
                <w:szCs w:val="28"/>
              </w:rPr>
            </w:pPr>
            <w:r w:rsidRPr="00820DF2">
              <w:rPr>
                <w:rStyle w:val="133"/>
                <w:rFonts w:ascii="Times New Roman" w:hAnsi="Times New Roman" w:cs="Times New Roman"/>
                <w:i/>
                <w:iCs/>
                <w:sz w:val="28"/>
                <w:szCs w:val="28"/>
              </w:rPr>
              <w:t>ь</w:t>
            </w:r>
            <w:r w:rsidRPr="00820DF2">
              <w:rPr>
                <w:rFonts w:ascii="Times New Roman" w:hAnsi="Times New Roman" w:cs="Times New Roman"/>
                <w:i/>
                <w:iCs/>
                <w:sz w:val="28"/>
                <w:szCs w:val="28"/>
              </w:rPr>
              <w:t xml:space="preserve"> после шипящих на конце имен существительных (рожь - нож, ночь - мяч);</w:t>
            </w:r>
          </w:p>
          <w:p w:rsidR="00BE64EE" w:rsidRPr="00820DF2" w:rsidRDefault="00BE64EE" w:rsidP="00DF7988">
            <w:pPr>
              <w:pStyle w:val="131"/>
              <w:numPr>
                <w:ilvl w:val="0"/>
                <w:numId w:val="128"/>
              </w:numPr>
              <w:shd w:val="clear" w:color="auto" w:fill="auto"/>
              <w:tabs>
                <w:tab w:val="left" w:pos="35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BE64EE" w:rsidRPr="00820DF2" w:rsidRDefault="00BE64EE" w:rsidP="00312F9D">
            <w:pPr>
              <w:pStyle w:val="131"/>
              <w:numPr>
                <w:ilvl w:val="0"/>
                <w:numId w:val="128"/>
              </w:numPr>
              <w:shd w:val="clear" w:color="auto" w:fill="auto"/>
              <w:tabs>
                <w:tab w:val="left" w:pos="409"/>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использовать орфографическое чтение (проговаривание) как средство самоконтроля при письме под диктовку и при списывании.</w:t>
            </w:r>
          </w:p>
        </w:tc>
        <w:tc>
          <w:tcPr>
            <w:tcW w:w="3630" w:type="dxa"/>
          </w:tcPr>
          <w:p w:rsidR="00BE64EE" w:rsidRPr="00820DF2" w:rsidRDefault="00BE64EE" w:rsidP="00DF7988">
            <w:pPr>
              <w:pStyle w:val="131"/>
              <w:numPr>
                <w:ilvl w:val="0"/>
                <w:numId w:val="130"/>
              </w:numPr>
              <w:shd w:val="clear" w:color="auto" w:fill="auto"/>
              <w:tabs>
                <w:tab w:val="left" w:pos="30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применять правила правописания:</w:t>
            </w:r>
          </w:p>
          <w:p w:rsidR="00BE64EE" w:rsidRPr="00820DF2" w:rsidRDefault="00BE64EE" w:rsidP="00DF7988">
            <w:pPr>
              <w:pStyle w:val="131"/>
              <w:numPr>
                <w:ilvl w:val="0"/>
                <w:numId w:val="131"/>
              </w:numPr>
              <w:shd w:val="clear" w:color="auto" w:fill="auto"/>
              <w:tabs>
                <w:tab w:val="left" w:pos="241"/>
              </w:tabs>
              <w:spacing w:before="120" w:line="240" w:lineRule="auto"/>
              <w:rPr>
                <w:rFonts w:ascii="Times New Roman" w:hAnsi="Times New Roman" w:cs="Times New Roman"/>
                <w:i/>
                <w:iCs/>
                <w:sz w:val="28"/>
                <w:szCs w:val="28"/>
              </w:rPr>
            </w:pPr>
            <w:r w:rsidRPr="00820DF2">
              <w:rPr>
                <w:rStyle w:val="133"/>
                <w:rFonts w:ascii="Times New Roman" w:hAnsi="Times New Roman" w:cs="Times New Roman"/>
                <w:i/>
                <w:iCs/>
                <w:sz w:val="28"/>
                <w:szCs w:val="28"/>
              </w:rPr>
              <w:t>ь</w:t>
            </w:r>
            <w:r w:rsidRPr="00820DF2">
              <w:rPr>
                <w:rFonts w:ascii="Times New Roman" w:hAnsi="Times New Roman" w:cs="Times New Roman"/>
                <w:i/>
                <w:iCs/>
                <w:sz w:val="28"/>
                <w:szCs w:val="28"/>
              </w:rPr>
              <w:t xml:space="preserve"> после шипящих на конце имен существительных (ночь, нож, мышь, (нет) туч);</w:t>
            </w:r>
          </w:p>
          <w:p w:rsidR="00BE64EE" w:rsidRPr="00820DF2" w:rsidRDefault="00BE64EE" w:rsidP="00DF7988">
            <w:pPr>
              <w:pStyle w:val="131"/>
              <w:numPr>
                <w:ilvl w:val="0"/>
                <w:numId w:val="131"/>
              </w:numPr>
              <w:shd w:val="clear" w:color="auto" w:fill="auto"/>
              <w:tabs>
                <w:tab w:val="left" w:pos="24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гласные в суффиксах</w:t>
            </w:r>
            <w:r w:rsidRPr="00820DF2">
              <w:rPr>
                <w:rStyle w:val="133"/>
                <w:rFonts w:ascii="Times New Roman" w:hAnsi="Times New Roman" w:cs="Times New Roman"/>
                <w:i/>
                <w:iCs/>
                <w:sz w:val="28"/>
                <w:szCs w:val="28"/>
              </w:rPr>
              <w:t xml:space="preserve"> -ик, -ек;</w:t>
            </w:r>
          </w:p>
          <w:p w:rsidR="00BE64EE" w:rsidRPr="00820DF2" w:rsidRDefault="00BE64EE" w:rsidP="00DF7988">
            <w:pPr>
              <w:pStyle w:val="131"/>
              <w:numPr>
                <w:ilvl w:val="0"/>
                <w:numId w:val="131"/>
              </w:numPr>
              <w:shd w:val="clear" w:color="auto" w:fill="auto"/>
              <w:tabs>
                <w:tab w:val="left" w:pos="24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соединительные гласные</w:t>
            </w:r>
            <w:r w:rsidRPr="00820DF2">
              <w:rPr>
                <w:rStyle w:val="133"/>
                <w:rFonts w:ascii="Times New Roman" w:hAnsi="Times New Roman" w:cs="Times New Roman"/>
                <w:i/>
                <w:iCs/>
                <w:sz w:val="28"/>
                <w:szCs w:val="28"/>
              </w:rPr>
              <w:t xml:space="preserve"> о, е</w:t>
            </w:r>
            <w:r w:rsidRPr="00820DF2">
              <w:rPr>
                <w:rFonts w:ascii="Times New Roman" w:hAnsi="Times New Roman" w:cs="Times New Roman"/>
                <w:i/>
                <w:iCs/>
                <w:sz w:val="28"/>
                <w:szCs w:val="28"/>
              </w:rPr>
              <w:t xml:space="preserve"> в сложных словах;</w:t>
            </w:r>
          </w:p>
          <w:p w:rsidR="00BE64EE" w:rsidRPr="00820DF2" w:rsidRDefault="00312F9D" w:rsidP="00820DF2">
            <w:pPr>
              <w:pStyle w:val="131"/>
              <w:shd w:val="clear" w:color="auto" w:fill="auto"/>
              <w:spacing w:before="120" w:line="240" w:lineRule="auto"/>
              <w:rPr>
                <w:rFonts w:ascii="Times New Roman" w:hAnsi="Times New Roman" w:cs="Times New Roman"/>
                <w:i/>
                <w:iCs/>
                <w:sz w:val="28"/>
                <w:szCs w:val="28"/>
              </w:rPr>
            </w:pPr>
            <w:r>
              <w:rPr>
                <w:rStyle w:val="132"/>
                <w:rFonts w:ascii="Times New Roman" w:hAnsi="Times New Roman" w:cs="Times New Roman"/>
                <w:i/>
                <w:iCs/>
                <w:sz w:val="28"/>
                <w:szCs w:val="28"/>
              </w:rPr>
              <w:t xml:space="preserve">- </w:t>
            </w:r>
            <w:r w:rsidR="00BE64EE" w:rsidRPr="00820DF2">
              <w:rPr>
                <w:rFonts w:ascii="Times New Roman" w:hAnsi="Times New Roman" w:cs="Times New Roman"/>
                <w:i/>
                <w:iCs/>
                <w:sz w:val="28"/>
                <w:szCs w:val="28"/>
              </w:rPr>
              <w:t>запятые при однородных членах предложения;</w:t>
            </w:r>
          </w:p>
          <w:p w:rsidR="00BE64EE" w:rsidRPr="00820DF2" w:rsidRDefault="00BE64EE" w:rsidP="00DF7988">
            <w:pPr>
              <w:pStyle w:val="131"/>
              <w:numPr>
                <w:ilvl w:val="0"/>
                <w:numId w:val="130"/>
              </w:numPr>
              <w:shd w:val="clear" w:color="auto" w:fill="auto"/>
              <w:tabs>
                <w:tab w:val="left" w:pos="36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объяснять правописание безударных падежных окончаний им</w:t>
            </w:r>
            <w:r w:rsidR="00312F9D">
              <w:rPr>
                <w:rFonts w:ascii="Times New Roman" w:hAnsi="Times New Roman" w:cs="Times New Roman"/>
                <w:i/>
                <w:iCs/>
                <w:sz w:val="28"/>
                <w:szCs w:val="28"/>
              </w:rPr>
              <w:t>ё</w:t>
            </w:r>
            <w:r w:rsidRPr="00820DF2">
              <w:rPr>
                <w:rFonts w:ascii="Times New Roman" w:hAnsi="Times New Roman" w:cs="Times New Roman"/>
                <w:i/>
                <w:iCs/>
                <w:sz w:val="28"/>
                <w:szCs w:val="28"/>
              </w:rPr>
              <w:t>н суще</w:t>
            </w:r>
            <w:r w:rsidRPr="00820DF2">
              <w:rPr>
                <w:rFonts w:ascii="Times New Roman" w:hAnsi="Times New Roman" w:cs="Times New Roman"/>
                <w:i/>
                <w:iCs/>
                <w:sz w:val="28"/>
                <w:szCs w:val="28"/>
              </w:rPr>
              <w:softHyphen/>
              <w:t>ствительных (кроме существитель</w:t>
            </w:r>
            <w:r w:rsidRPr="00820DF2">
              <w:rPr>
                <w:rFonts w:ascii="Times New Roman" w:hAnsi="Times New Roman" w:cs="Times New Roman"/>
                <w:i/>
                <w:iCs/>
                <w:sz w:val="28"/>
                <w:szCs w:val="28"/>
              </w:rPr>
              <w:softHyphen/>
              <w:t>ных на -мя, -ий, -ья, -ье, -ия, -ов, -ин);</w:t>
            </w:r>
          </w:p>
          <w:p w:rsidR="00BE64EE" w:rsidRPr="00820DF2" w:rsidRDefault="00BE64EE" w:rsidP="00DF7988">
            <w:pPr>
              <w:pStyle w:val="131"/>
              <w:numPr>
                <w:ilvl w:val="0"/>
                <w:numId w:val="130"/>
              </w:numPr>
              <w:shd w:val="clear" w:color="auto" w:fill="auto"/>
              <w:tabs>
                <w:tab w:val="left" w:pos="37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объяснять правописание безударных падежных окончаний им</w:t>
            </w:r>
            <w:r w:rsidR="00312F9D">
              <w:rPr>
                <w:rFonts w:ascii="Times New Roman" w:hAnsi="Times New Roman" w:cs="Times New Roman"/>
                <w:i/>
                <w:iCs/>
                <w:sz w:val="28"/>
                <w:szCs w:val="28"/>
              </w:rPr>
              <w:t>ё</w:t>
            </w:r>
            <w:r w:rsidRPr="00820DF2">
              <w:rPr>
                <w:rFonts w:ascii="Times New Roman" w:hAnsi="Times New Roman" w:cs="Times New Roman"/>
                <w:i/>
                <w:iCs/>
                <w:sz w:val="28"/>
                <w:szCs w:val="28"/>
              </w:rPr>
              <w:t>н при</w:t>
            </w:r>
            <w:r w:rsidRPr="00820DF2">
              <w:rPr>
                <w:rFonts w:ascii="Times New Roman" w:hAnsi="Times New Roman" w:cs="Times New Roman"/>
                <w:i/>
                <w:iCs/>
                <w:sz w:val="28"/>
                <w:szCs w:val="28"/>
              </w:rPr>
              <w:softHyphen/>
              <w:t>лагательных;</w:t>
            </w:r>
          </w:p>
          <w:p w:rsidR="00BE64EE" w:rsidRPr="00820DF2" w:rsidRDefault="00BE64EE" w:rsidP="00DF7988">
            <w:pPr>
              <w:pStyle w:val="131"/>
              <w:numPr>
                <w:ilvl w:val="0"/>
                <w:numId w:val="130"/>
              </w:numPr>
              <w:shd w:val="clear" w:color="auto" w:fill="auto"/>
              <w:tabs>
                <w:tab w:val="left" w:pos="33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осознавать место возможного возникновения </w:t>
            </w:r>
            <w:r w:rsidRPr="00820DF2">
              <w:rPr>
                <w:rFonts w:ascii="Times New Roman" w:hAnsi="Times New Roman" w:cs="Times New Roman"/>
                <w:i/>
                <w:iCs/>
                <w:sz w:val="28"/>
                <w:szCs w:val="28"/>
              </w:rPr>
              <w:lastRenderedPageBreak/>
              <w:t>орфограммы;</w:t>
            </w:r>
          </w:p>
          <w:p w:rsidR="00BE64EE" w:rsidRPr="00820DF2" w:rsidRDefault="00BE64EE" w:rsidP="00DF7988">
            <w:pPr>
              <w:pStyle w:val="131"/>
              <w:numPr>
                <w:ilvl w:val="0"/>
                <w:numId w:val="130"/>
              </w:numPr>
              <w:shd w:val="clear" w:color="auto" w:fill="auto"/>
              <w:tabs>
                <w:tab w:val="left" w:pos="31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подбирать примеры с определенной орфограммой;</w:t>
            </w:r>
          </w:p>
          <w:p w:rsidR="00BE64EE" w:rsidRPr="00820DF2" w:rsidRDefault="00BE64EE" w:rsidP="00DF7988">
            <w:pPr>
              <w:pStyle w:val="131"/>
              <w:numPr>
                <w:ilvl w:val="0"/>
                <w:numId w:val="130"/>
              </w:numPr>
              <w:shd w:val="clear" w:color="auto" w:fill="auto"/>
              <w:tabs>
                <w:tab w:val="left" w:pos="43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при составлении собственных текстов, чтобы избежать орфогра</w:t>
            </w:r>
            <w:r w:rsidRPr="00820DF2">
              <w:rPr>
                <w:rFonts w:ascii="Times New Roman" w:hAnsi="Times New Roman" w:cs="Times New Roman"/>
                <w:i/>
                <w:iCs/>
                <w:sz w:val="28"/>
                <w:szCs w:val="28"/>
              </w:rPr>
              <w:softHyphen/>
              <w:t>фических или пунктуационных ошибок, использовать помощь взрослого или словарь, пропуск орфограммы или пунктограммы;</w:t>
            </w:r>
          </w:p>
          <w:p w:rsidR="00BE64EE" w:rsidRPr="00820DF2" w:rsidRDefault="00BE64EE" w:rsidP="00DF7988">
            <w:pPr>
              <w:pStyle w:val="131"/>
              <w:numPr>
                <w:ilvl w:val="0"/>
                <w:numId w:val="130"/>
              </w:numPr>
              <w:shd w:val="clear" w:color="auto" w:fill="auto"/>
              <w:tabs>
                <w:tab w:val="left" w:pos="35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при работе над ошибками определять способы действий, помогающие предотвратить их в последующих письменных работах;</w:t>
            </w:r>
          </w:p>
          <w:p w:rsidR="00BE64EE" w:rsidRPr="00820DF2" w:rsidRDefault="00BE64EE" w:rsidP="00312F9D">
            <w:pPr>
              <w:pStyle w:val="131"/>
              <w:numPr>
                <w:ilvl w:val="0"/>
                <w:numId w:val="130"/>
              </w:numPr>
              <w:shd w:val="clear" w:color="auto" w:fill="auto"/>
              <w:tabs>
                <w:tab w:val="left" w:pos="32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различать разные способы проверки правописания слов: изменение формы слова, подбор однокоренных слов, подбор слов с ударной морфемой, знание </w:t>
            </w:r>
            <w:r w:rsidRPr="00820DF2">
              <w:rPr>
                <w:rFonts w:ascii="Times New Roman" w:hAnsi="Times New Roman" w:cs="Times New Roman"/>
                <w:i/>
                <w:iCs/>
                <w:sz w:val="28"/>
                <w:szCs w:val="28"/>
              </w:rPr>
              <w:lastRenderedPageBreak/>
              <w:t>фонетических особенностей орфограммы, использование орфогра</w:t>
            </w:r>
            <w:r w:rsidRPr="00820DF2">
              <w:rPr>
                <w:rFonts w:ascii="Times New Roman" w:hAnsi="Times New Roman" w:cs="Times New Roman"/>
                <w:i/>
                <w:iCs/>
                <w:sz w:val="28"/>
                <w:szCs w:val="28"/>
              </w:rPr>
              <w:softHyphen/>
              <w:t>фического словаря.</w:t>
            </w:r>
          </w:p>
        </w:tc>
        <w:tc>
          <w:tcPr>
            <w:tcW w:w="3630" w:type="dxa"/>
          </w:tcPr>
          <w:p w:rsidR="00BE64EE" w:rsidRPr="00820DF2" w:rsidRDefault="00BE64EE" w:rsidP="00DF7988">
            <w:pPr>
              <w:pStyle w:val="131"/>
              <w:numPr>
                <w:ilvl w:val="0"/>
                <w:numId w:val="132"/>
              </w:numPr>
              <w:shd w:val="clear" w:color="auto" w:fill="auto"/>
              <w:tabs>
                <w:tab w:val="left" w:pos="25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применять правила правописания:</w:t>
            </w:r>
          </w:p>
          <w:p w:rsidR="00BE64EE" w:rsidRPr="00820DF2" w:rsidRDefault="00BE64EE" w:rsidP="00DF7988">
            <w:pPr>
              <w:pStyle w:val="131"/>
              <w:numPr>
                <w:ilvl w:val="0"/>
                <w:numId w:val="133"/>
              </w:numPr>
              <w:shd w:val="clear" w:color="auto" w:fill="auto"/>
              <w:tabs>
                <w:tab w:val="left" w:pos="20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приставки на</w:t>
            </w:r>
            <w:r w:rsidRPr="00820DF2">
              <w:rPr>
                <w:rStyle w:val="133"/>
                <w:rFonts w:ascii="Times New Roman" w:hAnsi="Times New Roman" w:cs="Times New Roman"/>
                <w:i/>
                <w:iCs/>
                <w:sz w:val="28"/>
                <w:szCs w:val="28"/>
              </w:rPr>
              <w:t xml:space="preserve"> з-</w:t>
            </w:r>
            <w:r w:rsidRPr="00820DF2">
              <w:rPr>
                <w:rFonts w:ascii="Times New Roman" w:hAnsi="Times New Roman" w:cs="Times New Roman"/>
                <w:i/>
                <w:iCs/>
                <w:sz w:val="28"/>
                <w:szCs w:val="28"/>
              </w:rPr>
              <w:t xml:space="preserve"> и</w:t>
            </w:r>
            <w:r w:rsidRPr="00820DF2">
              <w:rPr>
                <w:rStyle w:val="133"/>
                <w:rFonts w:ascii="Times New Roman" w:hAnsi="Times New Roman" w:cs="Times New Roman"/>
                <w:i/>
                <w:iCs/>
                <w:sz w:val="28"/>
                <w:szCs w:val="28"/>
              </w:rPr>
              <w:t xml:space="preserve"> с-;</w:t>
            </w:r>
          </w:p>
          <w:p w:rsidR="00BE64EE" w:rsidRPr="00820DF2" w:rsidRDefault="00BE64EE" w:rsidP="00DF7988">
            <w:pPr>
              <w:pStyle w:val="131"/>
              <w:numPr>
                <w:ilvl w:val="0"/>
                <w:numId w:val="133"/>
              </w:numPr>
              <w:shd w:val="clear" w:color="auto" w:fill="auto"/>
              <w:tabs>
                <w:tab w:val="left" w:pos="20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гласные в суффиксах</w:t>
            </w:r>
            <w:r w:rsidRPr="00820DF2">
              <w:rPr>
                <w:rStyle w:val="133"/>
                <w:rFonts w:ascii="Times New Roman" w:hAnsi="Times New Roman" w:cs="Times New Roman"/>
                <w:i/>
                <w:iCs/>
                <w:sz w:val="28"/>
                <w:szCs w:val="28"/>
              </w:rPr>
              <w:t xml:space="preserve"> -ик, -ек;</w:t>
            </w:r>
          </w:p>
          <w:p w:rsidR="00BE64EE" w:rsidRPr="00820DF2" w:rsidRDefault="00BE64EE" w:rsidP="00DF7988">
            <w:pPr>
              <w:pStyle w:val="131"/>
              <w:numPr>
                <w:ilvl w:val="0"/>
                <w:numId w:val="133"/>
              </w:numPr>
              <w:shd w:val="clear" w:color="auto" w:fill="auto"/>
              <w:tabs>
                <w:tab w:val="left" w:pos="201"/>
              </w:tabs>
              <w:spacing w:before="120" w:line="240" w:lineRule="auto"/>
              <w:rPr>
                <w:rFonts w:ascii="Times New Roman" w:hAnsi="Times New Roman" w:cs="Times New Roman"/>
                <w:i/>
                <w:iCs/>
                <w:sz w:val="28"/>
                <w:szCs w:val="28"/>
              </w:rPr>
            </w:pPr>
            <w:r w:rsidRPr="00820DF2">
              <w:rPr>
                <w:rStyle w:val="133"/>
                <w:rFonts w:ascii="Times New Roman" w:hAnsi="Times New Roman" w:cs="Times New Roman"/>
                <w:i/>
                <w:iCs/>
                <w:sz w:val="28"/>
                <w:szCs w:val="28"/>
              </w:rPr>
              <w:t>о, в</w:t>
            </w:r>
            <w:r w:rsidRPr="00820DF2">
              <w:rPr>
                <w:rFonts w:ascii="Times New Roman" w:hAnsi="Times New Roman" w:cs="Times New Roman"/>
                <w:i/>
                <w:iCs/>
                <w:sz w:val="28"/>
                <w:szCs w:val="28"/>
              </w:rPr>
              <w:t xml:space="preserve"> в падежных окончаниях после шипящих и</w:t>
            </w:r>
            <w:r w:rsidRPr="00820DF2">
              <w:rPr>
                <w:rStyle w:val="133"/>
                <w:rFonts w:ascii="Times New Roman" w:hAnsi="Times New Roman" w:cs="Times New Roman"/>
                <w:i/>
                <w:iCs/>
                <w:sz w:val="28"/>
                <w:szCs w:val="28"/>
              </w:rPr>
              <w:t xml:space="preserve"> ц;</w:t>
            </w:r>
          </w:p>
          <w:p w:rsidR="00BE64EE" w:rsidRPr="00820DF2" w:rsidRDefault="00BE64EE" w:rsidP="00DF7988">
            <w:pPr>
              <w:pStyle w:val="131"/>
              <w:numPr>
                <w:ilvl w:val="0"/>
                <w:numId w:val="133"/>
              </w:numPr>
              <w:shd w:val="clear" w:color="auto" w:fill="auto"/>
              <w:tabs>
                <w:tab w:val="left" w:pos="201"/>
              </w:tabs>
              <w:spacing w:before="120" w:line="240" w:lineRule="auto"/>
              <w:rPr>
                <w:rFonts w:ascii="Times New Roman" w:hAnsi="Times New Roman" w:cs="Times New Roman"/>
                <w:i/>
                <w:iCs/>
                <w:sz w:val="28"/>
                <w:szCs w:val="28"/>
              </w:rPr>
            </w:pPr>
            <w:r w:rsidRPr="00820DF2">
              <w:rPr>
                <w:rStyle w:val="133"/>
                <w:rFonts w:ascii="Times New Roman" w:hAnsi="Times New Roman" w:cs="Times New Roman"/>
                <w:i/>
                <w:iCs/>
                <w:sz w:val="28"/>
                <w:szCs w:val="28"/>
              </w:rPr>
              <w:t>и, ы</w:t>
            </w:r>
            <w:r w:rsidRPr="00820DF2">
              <w:rPr>
                <w:rFonts w:ascii="Times New Roman" w:hAnsi="Times New Roman" w:cs="Times New Roman"/>
                <w:i/>
                <w:iCs/>
                <w:sz w:val="28"/>
                <w:szCs w:val="28"/>
              </w:rPr>
              <w:t xml:space="preserve"> после</w:t>
            </w:r>
            <w:r w:rsidRPr="00820DF2">
              <w:rPr>
                <w:rStyle w:val="133"/>
                <w:rFonts w:ascii="Times New Roman" w:hAnsi="Times New Roman" w:cs="Times New Roman"/>
                <w:i/>
                <w:iCs/>
                <w:sz w:val="28"/>
                <w:szCs w:val="28"/>
              </w:rPr>
              <w:t xml:space="preserve"> ц</w:t>
            </w:r>
            <w:r w:rsidRPr="00820DF2">
              <w:rPr>
                <w:rFonts w:ascii="Times New Roman" w:hAnsi="Times New Roman" w:cs="Times New Roman"/>
                <w:i/>
                <w:iCs/>
                <w:sz w:val="28"/>
                <w:szCs w:val="28"/>
              </w:rPr>
              <w:t xml:space="preserve"> в разных частях слова;</w:t>
            </w:r>
          </w:p>
          <w:p w:rsidR="00BE64EE" w:rsidRPr="00820DF2" w:rsidRDefault="00BE64EE" w:rsidP="00DF7988">
            <w:pPr>
              <w:pStyle w:val="131"/>
              <w:numPr>
                <w:ilvl w:val="0"/>
                <w:numId w:val="133"/>
              </w:numPr>
              <w:shd w:val="clear" w:color="auto" w:fill="auto"/>
              <w:tabs>
                <w:tab w:val="left" w:pos="20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соединительные гласные</w:t>
            </w:r>
            <w:r w:rsidRPr="00820DF2">
              <w:rPr>
                <w:rStyle w:val="133"/>
                <w:rFonts w:ascii="Times New Roman" w:hAnsi="Times New Roman" w:cs="Times New Roman"/>
                <w:i/>
                <w:iCs/>
                <w:sz w:val="28"/>
                <w:szCs w:val="28"/>
              </w:rPr>
              <w:t xml:space="preserve"> о, е</w:t>
            </w:r>
            <w:r w:rsidRPr="00820DF2">
              <w:rPr>
                <w:rFonts w:ascii="Times New Roman" w:hAnsi="Times New Roman" w:cs="Times New Roman"/>
                <w:i/>
                <w:iCs/>
                <w:sz w:val="28"/>
                <w:szCs w:val="28"/>
              </w:rPr>
              <w:t xml:space="preserve"> в сложных словах;</w:t>
            </w:r>
          </w:p>
          <w:p w:rsidR="00BE64EE" w:rsidRPr="00820DF2" w:rsidRDefault="00BE64EE" w:rsidP="00DF7988">
            <w:pPr>
              <w:pStyle w:val="131"/>
              <w:numPr>
                <w:ilvl w:val="0"/>
                <w:numId w:val="132"/>
              </w:numPr>
              <w:shd w:val="clear" w:color="auto" w:fill="auto"/>
              <w:tabs>
                <w:tab w:val="left" w:pos="31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осознавать место возможного возникновения орфографической ошибки;</w:t>
            </w:r>
          </w:p>
          <w:p w:rsidR="00BE64EE" w:rsidRPr="00820DF2" w:rsidRDefault="00BE64EE" w:rsidP="00DF7988">
            <w:pPr>
              <w:pStyle w:val="131"/>
              <w:numPr>
                <w:ilvl w:val="0"/>
                <w:numId w:val="132"/>
              </w:numPr>
              <w:shd w:val="clear" w:color="auto" w:fill="auto"/>
              <w:tabs>
                <w:tab w:val="left" w:pos="29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подбирать примеры с определенной орфограм</w:t>
            </w:r>
            <w:r w:rsidRPr="00820DF2">
              <w:rPr>
                <w:rFonts w:ascii="Times New Roman" w:hAnsi="Times New Roman" w:cs="Times New Roman"/>
                <w:i/>
                <w:iCs/>
                <w:sz w:val="28"/>
                <w:szCs w:val="28"/>
              </w:rPr>
              <w:softHyphen/>
              <w:t>мой;</w:t>
            </w:r>
          </w:p>
          <w:p w:rsidR="00BE64EE" w:rsidRPr="00820DF2" w:rsidRDefault="00BE64EE" w:rsidP="00DF7988">
            <w:pPr>
              <w:pStyle w:val="131"/>
              <w:numPr>
                <w:ilvl w:val="0"/>
                <w:numId w:val="132"/>
              </w:numPr>
              <w:shd w:val="clear" w:color="auto" w:fill="auto"/>
              <w:tabs>
                <w:tab w:val="left" w:pos="29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при составлении собственных текстов, чтобы избежать орфографических или пунктуационных ошибок, использовать помощь </w:t>
            </w:r>
            <w:r w:rsidRPr="00820DF2">
              <w:rPr>
                <w:rFonts w:ascii="Times New Roman" w:hAnsi="Times New Roman" w:cs="Times New Roman"/>
                <w:i/>
                <w:iCs/>
                <w:sz w:val="28"/>
                <w:szCs w:val="28"/>
              </w:rPr>
              <w:lastRenderedPageBreak/>
              <w:t>взрослого или словарь, пропуск орфограммы или пунктограммы;</w:t>
            </w:r>
          </w:p>
          <w:p w:rsidR="00BE64EE" w:rsidRPr="00820DF2" w:rsidRDefault="00BE64EE" w:rsidP="00DF7988">
            <w:pPr>
              <w:pStyle w:val="131"/>
              <w:numPr>
                <w:ilvl w:val="0"/>
                <w:numId w:val="132"/>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при работе над ошибками осознавать причины их появления и определять способы действий, помогающие предотвратить их в последующих письменных работах;</w:t>
            </w:r>
          </w:p>
          <w:p w:rsidR="00BE64EE" w:rsidRPr="00820DF2" w:rsidRDefault="00BE64EE" w:rsidP="00DF7988">
            <w:pPr>
              <w:pStyle w:val="131"/>
              <w:numPr>
                <w:ilvl w:val="0"/>
                <w:numId w:val="132"/>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различать разные способы проверки правопи</w:t>
            </w:r>
            <w:r w:rsidRPr="00820DF2">
              <w:rPr>
                <w:rFonts w:ascii="Times New Roman" w:hAnsi="Times New Roman" w:cs="Times New Roman"/>
                <w:i/>
                <w:iCs/>
                <w:sz w:val="28"/>
                <w:szCs w:val="28"/>
              </w:rPr>
              <w:softHyphen/>
              <w:t>сания слов: изменение формы слова, подбор одно</w:t>
            </w:r>
            <w:r w:rsidRPr="00820DF2">
              <w:rPr>
                <w:rFonts w:ascii="Times New Roman" w:hAnsi="Times New Roman" w:cs="Times New Roman"/>
                <w:i/>
                <w:iCs/>
                <w:sz w:val="28"/>
                <w:szCs w:val="28"/>
              </w:rPr>
              <w:softHyphen/>
              <w:t>коренных слов, подбор слов с ударной морфемой, знание фонетических особенностей орфограммы, использование орфографического словаря.</w:t>
            </w:r>
          </w:p>
        </w:tc>
      </w:tr>
    </w:tbl>
    <w:p w:rsidR="00BE64EE" w:rsidRPr="00820DF2" w:rsidRDefault="00BE64EE" w:rsidP="00820DF2">
      <w:pPr>
        <w:spacing w:before="120"/>
        <w:rPr>
          <w:sz w:val="28"/>
          <w:szCs w:val="28"/>
        </w:rPr>
      </w:pPr>
    </w:p>
    <w:p w:rsidR="00BE64EE" w:rsidRPr="00820DF2" w:rsidRDefault="00E23D4D" w:rsidP="00820DF2">
      <w:pPr>
        <w:pStyle w:val="37"/>
        <w:keepNext/>
        <w:keepLines/>
        <w:shd w:val="clear" w:color="auto" w:fill="auto"/>
        <w:spacing w:before="120" w:line="240" w:lineRule="auto"/>
        <w:rPr>
          <w:rFonts w:ascii="Times New Roman" w:hAnsi="Times New Roman" w:cs="Times New Roman"/>
          <w:b/>
          <w:bCs/>
          <w:sz w:val="28"/>
          <w:szCs w:val="28"/>
        </w:rPr>
      </w:pPr>
      <w:r w:rsidRPr="00E23D4D">
        <w:rPr>
          <w:rFonts w:ascii="Times New Roman" w:hAnsi="Times New Roman" w:cs="Times New Roman"/>
          <w:bCs/>
          <w:sz w:val="28"/>
          <w:szCs w:val="28"/>
        </w:rPr>
        <w:t>Таблица 13.</w:t>
      </w:r>
      <w:r>
        <w:rPr>
          <w:rFonts w:ascii="Times New Roman" w:hAnsi="Times New Roman" w:cs="Times New Roman"/>
          <w:b/>
          <w:bCs/>
          <w:sz w:val="28"/>
          <w:szCs w:val="28"/>
        </w:rPr>
        <w:t xml:space="preserve"> </w:t>
      </w:r>
      <w:r w:rsidR="00BE64EE" w:rsidRPr="00820DF2">
        <w:rPr>
          <w:rFonts w:ascii="Times New Roman" w:hAnsi="Times New Roman" w:cs="Times New Roman"/>
          <w:b/>
          <w:bCs/>
          <w:sz w:val="28"/>
          <w:szCs w:val="28"/>
        </w:rPr>
        <w:t>Планируемые результаты освоения обучающимися программы по литературному чтению</w:t>
      </w:r>
    </w:p>
    <w:p w:rsidR="00BE64EE" w:rsidRPr="00820DF2" w:rsidRDefault="00BE64EE" w:rsidP="00820DF2">
      <w:pPr>
        <w:pStyle w:val="37"/>
        <w:keepNext/>
        <w:keepLines/>
        <w:shd w:val="clear" w:color="auto" w:fill="auto"/>
        <w:spacing w:before="120" w:line="240" w:lineRule="auto"/>
        <w:rPr>
          <w:rFonts w:ascii="Times New Roman" w:hAnsi="Times New Roman" w:cs="Times New Roman"/>
          <w:b/>
          <w:bCs/>
          <w:sz w:val="28"/>
          <w:szCs w:val="28"/>
        </w:rPr>
      </w:pPr>
    </w:p>
    <w:tbl>
      <w:tblPr>
        <w:tblW w:w="14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3630"/>
        <w:gridCol w:w="3630"/>
        <w:gridCol w:w="3630"/>
      </w:tblGrid>
      <w:tr w:rsidR="00BE64EE" w:rsidRPr="00820DF2">
        <w:tc>
          <w:tcPr>
            <w:tcW w:w="3630" w:type="dxa"/>
          </w:tcPr>
          <w:p w:rsidR="00BE64EE" w:rsidRPr="00215A8F" w:rsidRDefault="00BE64EE" w:rsidP="00820DF2">
            <w:pPr>
              <w:spacing w:before="120"/>
              <w:jc w:val="center"/>
              <w:rPr>
                <w:b/>
                <w:sz w:val="28"/>
                <w:szCs w:val="28"/>
              </w:rPr>
            </w:pPr>
            <w:r w:rsidRPr="00215A8F">
              <w:rPr>
                <w:b/>
                <w:sz w:val="28"/>
                <w:szCs w:val="28"/>
              </w:rPr>
              <w:t>1 класс</w:t>
            </w:r>
          </w:p>
        </w:tc>
        <w:tc>
          <w:tcPr>
            <w:tcW w:w="3630" w:type="dxa"/>
          </w:tcPr>
          <w:p w:rsidR="00BE64EE" w:rsidRPr="00215A8F" w:rsidRDefault="00BE64EE" w:rsidP="00820DF2">
            <w:pPr>
              <w:spacing w:before="120"/>
              <w:jc w:val="center"/>
              <w:rPr>
                <w:b/>
                <w:sz w:val="28"/>
                <w:szCs w:val="28"/>
              </w:rPr>
            </w:pPr>
            <w:r w:rsidRPr="00215A8F">
              <w:rPr>
                <w:b/>
                <w:sz w:val="28"/>
                <w:szCs w:val="28"/>
              </w:rPr>
              <w:t>2 класс</w:t>
            </w:r>
          </w:p>
        </w:tc>
        <w:tc>
          <w:tcPr>
            <w:tcW w:w="3630" w:type="dxa"/>
          </w:tcPr>
          <w:p w:rsidR="00BE64EE" w:rsidRPr="00215A8F" w:rsidRDefault="00BE64EE" w:rsidP="00820DF2">
            <w:pPr>
              <w:spacing w:before="120"/>
              <w:jc w:val="center"/>
              <w:rPr>
                <w:b/>
                <w:sz w:val="28"/>
                <w:szCs w:val="28"/>
              </w:rPr>
            </w:pPr>
            <w:r w:rsidRPr="00215A8F">
              <w:rPr>
                <w:b/>
                <w:sz w:val="28"/>
                <w:szCs w:val="28"/>
              </w:rPr>
              <w:t>3 класс</w:t>
            </w:r>
          </w:p>
        </w:tc>
        <w:tc>
          <w:tcPr>
            <w:tcW w:w="3630" w:type="dxa"/>
          </w:tcPr>
          <w:p w:rsidR="00BE64EE" w:rsidRPr="00215A8F" w:rsidRDefault="00BE64EE" w:rsidP="00820DF2">
            <w:pPr>
              <w:spacing w:before="120"/>
              <w:jc w:val="center"/>
              <w:rPr>
                <w:b/>
                <w:sz w:val="28"/>
                <w:szCs w:val="28"/>
              </w:rPr>
            </w:pPr>
            <w:r w:rsidRPr="00215A8F">
              <w:rPr>
                <w:b/>
                <w:sz w:val="28"/>
                <w:szCs w:val="28"/>
              </w:rPr>
              <w:t>4 класс</w:t>
            </w:r>
          </w:p>
        </w:tc>
      </w:tr>
      <w:tr w:rsidR="00BE64EE" w:rsidRPr="00820DF2">
        <w:tc>
          <w:tcPr>
            <w:tcW w:w="14520" w:type="dxa"/>
            <w:gridSpan w:val="4"/>
          </w:tcPr>
          <w:p w:rsidR="00BE64EE" w:rsidRPr="00820DF2" w:rsidRDefault="00BE64EE" w:rsidP="00820DF2">
            <w:pPr>
              <w:pStyle w:val="53"/>
              <w:shd w:val="clear" w:color="auto" w:fill="auto"/>
              <w:spacing w:before="120" w:line="240" w:lineRule="auto"/>
              <w:jc w:val="center"/>
              <w:rPr>
                <w:rFonts w:ascii="Times New Roman" w:hAnsi="Times New Roman" w:cs="Times New Roman"/>
                <w:b/>
                <w:bCs/>
                <w:sz w:val="28"/>
                <w:szCs w:val="28"/>
              </w:rPr>
            </w:pPr>
            <w:r w:rsidRPr="00820DF2">
              <w:rPr>
                <w:rFonts w:ascii="Times New Roman" w:hAnsi="Times New Roman" w:cs="Times New Roman"/>
                <w:b/>
                <w:bCs/>
                <w:sz w:val="28"/>
                <w:szCs w:val="28"/>
              </w:rPr>
              <w:t>Личностные универсальные учебные действия</w:t>
            </w:r>
          </w:p>
          <w:p w:rsidR="00BE64EE" w:rsidRPr="00820DF2" w:rsidRDefault="00BE64EE" w:rsidP="00312F9D">
            <w:pPr>
              <w:spacing w:before="120"/>
              <w:jc w:val="center"/>
              <w:rPr>
                <w:sz w:val="28"/>
                <w:szCs w:val="28"/>
              </w:rPr>
            </w:pPr>
            <w:r w:rsidRPr="00820DF2">
              <w:rPr>
                <w:sz w:val="28"/>
                <w:szCs w:val="28"/>
              </w:rPr>
              <w:t>У обучающегося будут сформированы:</w:t>
            </w:r>
          </w:p>
        </w:tc>
      </w:tr>
      <w:tr w:rsidR="00BE64EE" w:rsidRPr="00820DF2">
        <w:tc>
          <w:tcPr>
            <w:tcW w:w="3630" w:type="dxa"/>
          </w:tcPr>
          <w:p w:rsidR="00BE64EE" w:rsidRPr="00820DF2" w:rsidRDefault="00BE64EE" w:rsidP="00DF7988">
            <w:pPr>
              <w:pStyle w:val="44"/>
              <w:numPr>
                <w:ilvl w:val="0"/>
                <w:numId w:val="134"/>
              </w:numPr>
              <w:shd w:val="clear" w:color="auto" w:fill="auto"/>
              <w:tabs>
                <w:tab w:val="left" w:pos="31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положительное отно</w:t>
            </w:r>
            <w:r w:rsidRPr="00820DF2">
              <w:rPr>
                <w:rFonts w:ascii="Times New Roman" w:hAnsi="Times New Roman" w:cs="Times New Roman"/>
                <w:sz w:val="28"/>
                <w:szCs w:val="28"/>
              </w:rPr>
              <w:softHyphen/>
              <w:t>шение к уроку литера</w:t>
            </w:r>
            <w:r w:rsidRPr="00820DF2">
              <w:rPr>
                <w:rFonts w:ascii="Times New Roman" w:hAnsi="Times New Roman" w:cs="Times New Roman"/>
                <w:sz w:val="28"/>
                <w:szCs w:val="28"/>
              </w:rPr>
              <w:softHyphen/>
              <w:t>турного чтения;</w:t>
            </w:r>
          </w:p>
          <w:p w:rsidR="00BE64EE" w:rsidRPr="00820DF2" w:rsidRDefault="00BE64EE" w:rsidP="00DF7988">
            <w:pPr>
              <w:pStyle w:val="44"/>
              <w:numPr>
                <w:ilvl w:val="0"/>
                <w:numId w:val="134"/>
              </w:numPr>
              <w:shd w:val="clear" w:color="auto" w:fill="auto"/>
              <w:tabs>
                <w:tab w:val="left" w:pos="345"/>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эмоциональное вос</w:t>
            </w:r>
            <w:r w:rsidRPr="00820DF2">
              <w:rPr>
                <w:rFonts w:ascii="Times New Roman" w:hAnsi="Times New Roman" w:cs="Times New Roman"/>
                <w:sz w:val="28"/>
                <w:szCs w:val="28"/>
              </w:rPr>
              <w:softHyphen/>
              <w:t>приятие поступков героев литературных произведений доступных жанров и форм;</w:t>
            </w:r>
          </w:p>
          <w:p w:rsidR="00BE64EE" w:rsidRPr="00820DF2" w:rsidRDefault="00BE64EE" w:rsidP="00DF7988">
            <w:pPr>
              <w:pStyle w:val="44"/>
              <w:numPr>
                <w:ilvl w:val="0"/>
                <w:numId w:val="134"/>
              </w:numPr>
              <w:shd w:val="clear" w:color="auto" w:fill="auto"/>
              <w:tabs>
                <w:tab w:val="left" w:pos="369"/>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способность откликаться на добрые чувства при восприятии образов героев сказок, рассказов и других литературных произведений;</w:t>
            </w:r>
          </w:p>
          <w:p w:rsidR="00BE64EE" w:rsidRPr="00820DF2" w:rsidRDefault="00BE64EE" w:rsidP="00DF7988">
            <w:pPr>
              <w:pStyle w:val="44"/>
              <w:numPr>
                <w:ilvl w:val="0"/>
                <w:numId w:val="134"/>
              </w:numPr>
              <w:shd w:val="clear" w:color="auto" w:fill="auto"/>
              <w:tabs>
                <w:tab w:val="left" w:pos="27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первоначальные пред</w:t>
            </w:r>
            <w:r w:rsidRPr="00820DF2">
              <w:rPr>
                <w:rFonts w:ascii="Times New Roman" w:hAnsi="Times New Roman" w:cs="Times New Roman"/>
                <w:sz w:val="28"/>
                <w:szCs w:val="28"/>
              </w:rPr>
              <w:softHyphen/>
              <w:t xml:space="preserve">ставления о нравственных </w:t>
            </w:r>
            <w:r w:rsidRPr="00820DF2">
              <w:rPr>
                <w:rFonts w:ascii="Times New Roman" w:hAnsi="Times New Roman" w:cs="Times New Roman"/>
                <w:sz w:val="28"/>
                <w:szCs w:val="28"/>
              </w:rPr>
              <w:lastRenderedPageBreak/>
              <w:t>понятиях (доброта и сострадание, взаимопомощь и забота о слабом, смелость, честность), отраж</w:t>
            </w:r>
            <w:r w:rsidR="00312F9D">
              <w:rPr>
                <w:rFonts w:ascii="Times New Roman" w:hAnsi="Times New Roman" w:cs="Times New Roman"/>
                <w:sz w:val="28"/>
                <w:szCs w:val="28"/>
              </w:rPr>
              <w:t>ё</w:t>
            </w:r>
            <w:r w:rsidRPr="00820DF2">
              <w:rPr>
                <w:rFonts w:ascii="Times New Roman" w:hAnsi="Times New Roman" w:cs="Times New Roman"/>
                <w:sz w:val="28"/>
                <w:szCs w:val="28"/>
              </w:rPr>
              <w:t>нных в литературных текстах;</w:t>
            </w:r>
          </w:p>
          <w:p w:rsidR="00BE64EE" w:rsidRPr="00820DF2" w:rsidRDefault="00BE64EE" w:rsidP="00DF7988">
            <w:pPr>
              <w:pStyle w:val="44"/>
              <w:numPr>
                <w:ilvl w:val="0"/>
                <w:numId w:val="134"/>
              </w:numPr>
              <w:shd w:val="clear" w:color="auto" w:fill="auto"/>
              <w:tabs>
                <w:tab w:val="left" w:pos="29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восприятие семейных традиций, в т.ч. семейного чтения;</w:t>
            </w:r>
          </w:p>
          <w:p w:rsidR="00BE64EE" w:rsidRPr="00820DF2" w:rsidRDefault="00BE64EE" w:rsidP="00DF7988">
            <w:pPr>
              <w:pStyle w:val="44"/>
              <w:numPr>
                <w:ilvl w:val="0"/>
                <w:numId w:val="134"/>
              </w:numPr>
              <w:shd w:val="clear" w:color="auto" w:fill="auto"/>
              <w:tabs>
                <w:tab w:val="left" w:pos="28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чувство любви к природе родного края;</w:t>
            </w:r>
          </w:p>
          <w:p w:rsidR="00BE64EE" w:rsidRPr="00820DF2" w:rsidRDefault="00312F9D" w:rsidP="00312F9D">
            <w:pPr>
              <w:spacing w:before="120"/>
              <w:rPr>
                <w:sz w:val="28"/>
                <w:szCs w:val="28"/>
              </w:rPr>
            </w:pPr>
            <w:r>
              <w:rPr>
                <w:sz w:val="28"/>
                <w:szCs w:val="28"/>
              </w:rPr>
              <w:t xml:space="preserve">- </w:t>
            </w:r>
            <w:r w:rsidR="00BE64EE" w:rsidRPr="00820DF2">
              <w:rPr>
                <w:sz w:val="28"/>
                <w:szCs w:val="28"/>
              </w:rPr>
              <w:t>основы для развития творческого воображения</w:t>
            </w:r>
          </w:p>
        </w:tc>
        <w:tc>
          <w:tcPr>
            <w:tcW w:w="3630" w:type="dxa"/>
          </w:tcPr>
          <w:p w:rsidR="00BE64EE" w:rsidRPr="00820DF2" w:rsidRDefault="00BE64EE" w:rsidP="00DF7988">
            <w:pPr>
              <w:pStyle w:val="44"/>
              <w:numPr>
                <w:ilvl w:val="0"/>
                <w:numId w:val="135"/>
              </w:numPr>
              <w:shd w:val="clear" w:color="auto" w:fill="auto"/>
              <w:tabs>
                <w:tab w:val="left" w:pos="335"/>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положительное отношение к школе;</w:t>
            </w:r>
          </w:p>
          <w:p w:rsidR="00BE64EE" w:rsidRPr="00820DF2" w:rsidRDefault="00BE64EE" w:rsidP="00DF7988">
            <w:pPr>
              <w:pStyle w:val="44"/>
              <w:numPr>
                <w:ilvl w:val="0"/>
                <w:numId w:val="135"/>
              </w:numPr>
              <w:shd w:val="clear" w:color="auto" w:fill="auto"/>
              <w:tabs>
                <w:tab w:val="left" w:pos="31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интерес к содержанию доступных художественных произведений, к миру чувств человека, отраженных в художест</w:t>
            </w:r>
            <w:r w:rsidRPr="00820DF2">
              <w:rPr>
                <w:rFonts w:ascii="Times New Roman" w:hAnsi="Times New Roman" w:cs="Times New Roman"/>
                <w:sz w:val="28"/>
                <w:szCs w:val="28"/>
              </w:rPr>
              <w:softHyphen/>
              <w:t>венном тексте;</w:t>
            </w:r>
          </w:p>
          <w:p w:rsidR="00BE64EE" w:rsidRPr="00820DF2" w:rsidRDefault="00BE64EE" w:rsidP="00DF7988">
            <w:pPr>
              <w:pStyle w:val="44"/>
              <w:numPr>
                <w:ilvl w:val="0"/>
                <w:numId w:val="135"/>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умение выделять поступок как проявление характера героя;</w:t>
            </w:r>
          </w:p>
          <w:p w:rsidR="00BE64EE" w:rsidRPr="00820DF2" w:rsidRDefault="00BE64EE" w:rsidP="00DF7988">
            <w:pPr>
              <w:pStyle w:val="44"/>
              <w:numPr>
                <w:ilvl w:val="0"/>
                <w:numId w:val="135"/>
              </w:numPr>
              <w:shd w:val="clear" w:color="auto" w:fill="auto"/>
              <w:tabs>
                <w:tab w:val="left" w:pos="345"/>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эмоциональное отношение к поступкам героев доступных данному возрасту литературных </w:t>
            </w:r>
            <w:r w:rsidRPr="00820DF2">
              <w:rPr>
                <w:rFonts w:ascii="Times New Roman" w:hAnsi="Times New Roman" w:cs="Times New Roman"/>
                <w:sz w:val="28"/>
                <w:szCs w:val="28"/>
              </w:rPr>
              <w:lastRenderedPageBreak/>
              <w:t>произведений;</w:t>
            </w:r>
          </w:p>
          <w:p w:rsidR="00BE64EE" w:rsidRPr="00820DF2" w:rsidRDefault="00BE64EE" w:rsidP="00DF7988">
            <w:pPr>
              <w:pStyle w:val="44"/>
              <w:numPr>
                <w:ilvl w:val="0"/>
                <w:numId w:val="135"/>
              </w:numPr>
              <w:shd w:val="clear" w:color="auto" w:fill="auto"/>
              <w:tabs>
                <w:tab w:val="left" w:pos="27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чувства доброжелательности, доверия, внимательности, готовности к сотрудничеству и дружбе, оказанию помощи;</w:t>
            </w:r>
          </w:p>
          <w:p w:rsidR="00BE64EE" w:rsidRPr="00820DF2" w:rsidRDefault="00BE64EE" w:rsidP="00DF7988">
            <w:pPr>
              <w:pStyle w:val="44"/>
              <w:numPr>
                <w:ilvl w:val="0"/>
                <w:numId w:val="135"/>
              </w:numPr>
              <w:shd w:val="clear" w:color="auto" w:fill="auto"/>
              <w:tabs>
                <w:tab w:val="left" w:pos="30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понимание значения чтения для себя и в жизни близких реб</w:t>
            </w:r>
            <w:r w:rsidR="00312F9D">
              <w:rPr>
                <w:rFonts w:ascii="Times New Roman" w:hAnsi="Times New Roman" w:cs="Times New Roman"/>
                <w:sz w:val="28"/>
                <w:szCs w:val="28"/>
              </w:rPr>
              <w:t>ё</w:t>
            </w:r>
            <w:r w:rsidRPr="00820DF2">
              <w:rPr>
                <w:rFonts w:ascii="Times New Roman" w:hAnsi="Times New Roman" w:cs="Times New Roman"/>
                <w:sz w:val="28"/>
                <w:szCs w:val="28"/>
              </w:rPr>
              <w:t>нку людей, восприятие уклада жизни своей семьи;</w:t>
            </w:r>
          </w:p>
          <w:p w:rsidR="00BE64EE" w:rsidRPr="00820DF2" w:rsidRDefault="00BE64EE" w:rsidP="00DF7988">
            <w:pPr>
              <w:pStyle w:val="44"/>
              <w:numPr>
                <w:ilvl w:val="0"/>
                <w:numId w:val="135"/>
              </w:numPr>
              <w:shd w:val="clear" w:color="auto" w:fill="auto"/>
              <w:tabs>
                <w:tab w:val="left" w:pos="27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умение сопоставлять поступки людей, в т.ч. и свои, с поступками героев литературных произведений;</w:t>
            </w:r>
          </w:p>
          <w:p w:rsidR="00BE64EE" w:rsidRPr="00820DF2" w:rsidRDefault="00312F9D" w:rsidP="00820DF2">
            <w:pPr>
              <w:spacing w:before="120"/>
              <w:rPr>
                <w:sz w:val="28"/>
                <w:szCs w:val="28"/>
              </w:rPr>
            </w:pPr>
            <w:r>
              <w:rPr>
                <w:sz w:val="28"/>
                <w:szCs w:val="28"/>
              </w:rPr>
              <w:t xml:space="preserve">- </w:t>
            </w:r>
            <w:r w:rsidR="00BE64EE" w:rsidRPr="00820DF2">
              <w:rPr>
                <w:sz w:val="28"/>
                <w:szCs w:val="28"/>
              </w:rPr>
              <w:t>общее представление о мире некоторых профессий</w:t>
            </w:r>
          </w:p>
        </w:tc>
        <w:tc>
          <w:tcPr>
            <w:tcW w:w="3630" w:type="dxa"/>
          </w:tcPr>
          <w:p w:rsidR="00BE64EE" w:rsidRPr="00820DF2" w:rsidRDefault="00BE64EE" w:rsidP="00DF7988">
            <w:pPr>
              <w:pStyle w:val="44"/>
              <w:numPr>
                <w:ilvl w:val="0"/>
                <w:numId w:val="136"/>
              </w:numPr>
              <w:shd w:val="clear" w:color="auto" w:fill="auto"/>
              <w:tabs>
                <w:tab w:val="left" w:pos="28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интерес к содержанию и форме художественных произведений;</w:t>
            </w:r>
          </w:p>
          <w:p w:rsidR="00BE64EE" w:rsidRPr="00820DF2" w:rsidRDefault="00BE64EE" w:rsidP="00DF7988">
            <w:pPr>
              <w:pStyle w:val="44"/>
              <w:numPr>
                <w:ilvl w:val="0"/>
                <w:numId w:val="136"/>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интерес к некоторым видам творческой деятельности на основе литературных произведений;</w:t>
            </w:r>
          </w:p>
          <w:p w:rsidR="00BE64EE" w:rsidRPr="00820DF2" w:rsidRDefault="00BE64EE" w:rsidP="00DF7988">
            <w:pPr>
              <w:pStyle w:val="44"/>
              <w:numPr>
                <w:ilvl w:val="0"/>
                <w:numId w:val="136"/>
              </w:numPr>
              <w:shd w:val="clear" w:color="auto" w:fill="auto"/>
              <w:tabs>
                <w:tab w:val="left" w:pos="27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интерес к миру чувств и мыслей человека, отраженных в литературе;</w:t>
            </w:r>
          </w:p>
          <w:p w:rsidR="00BE64EE" w:rsidRPr="00820DF2" w:rsidRDefault="00BE64EE" w:rsidP="00DF7988">
            <w:pPr>
              <w:pStyle w:val="44"/>
              <w:numPr>
                <w:ilvl w:val="0"/>
                <w:numId w:val="136"/>
              </w:numPr>
              <w:shd w:val="clear" w:color="auto" w:fill="auto"/>
              <w:tabs>
                <w:tab w:val="left" w:pos="30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основы эмоционального сопереживания прочитанному или услышанному </w:t>
            </w:r>
            <w:r w:rsidRPr="00820DF2">
              <w:rPr>
                <w:rFonts w:ascii="Times New Roman" w:hAnsi="Times New Roman" w:cs="Times New Roman"/>
                <w:sz w:val="28"/>
                <w:szCs w:val="28"/>
              </w:rPr>
              <w:lastRenderedPageBreak/>
              <w:t>художественному произведению;</w:t>
            </w:r>
          </w:p>
          <w:p w:rsidR="00BE64EE" w:rsidRPr="00820DF2" w:rsidRDefault="00BE64EE" w:rsidP="00DF7988">
            <w:pPr>
              <w:pStyle w:val="44"/>
              <w:numPr>
                <w:ilvl w:val="0"/>
                <w:numId w:val="136"/>
              </w:numPr>
              <w:shd w:val="clear" w:color="auto" w:fill="auto"/>
              <w:tabs>
                <w:tab w:val="left" w:pos="27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эмоциональное отношение к чертам характера и поступкам людей на примере героев литературных произведе</w:t>
            </w:r>
            <w:r w:rsidRPr="00820DF2">
              <w:rPr>
                <w:rFonts w:ascii="Times New Roman" w:hAnsi="Times New Roman" w:cs="Times New Roman"/>
                <w:sz w:val="28"/>
                <w:szCs w:val="28"/>
              </w:rPr>
              <w:softHyphen/>
              <w:t>ний;</w:t>
            </w:r>
          </w:p>
          <w:p w:rsidR="00BE64EE" w:rsidRPr="00820DF2" w:rsidRDefault="00BE64EE" w:rsidP="00DF7988">
            <w:pPr>
              <w:pStyle w:val="44"/>
              <w:numPr>
                <w:ilvl w:val="0"/>
                <w:numId w:val="136"/>
              </w:numPr>
              <w:shd w:val="clear" w:color="auto" w:fill="auto"/>
              <w:tabs>
                <w:tab w:val="left" w:pos="28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чувство сопричастности своему народу;</w:t>
            </w:r>
          </w:p>
          <w:p w:rsidR="00BE64EE" w:rsidRPr="00820DF2" w:rsidRDefault="00BE64EE" w:rsidP="00DF7988">
            <w:pPr>
              <w:pStyle w:val="44"/>
              <w:numPr>
                <w:ilvl w:val="0"/>
                <w:numId w:val="136"/>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понимание моральных норм при оценке поступков героев литературных произведений;</w:t>
            </w:r>
          </w:p>
          <w:p w:rsidR="00BE64EE" w:rsidRPr="00820DF2" w:rsidRDefault="00312F9D" w:rsidP="00820DF2">
            <w:pPr>
              <w:spacing w:before="120"/>
              <w:rPr>
                <w:sz w:val="28"/>
                <w:szCs w:val="28"/>
              </w:rPr>
            </w:pPr>
            <w:r>
              <w:rPr>
                <w:sz w:val="28"/>
                <w:szCs w:val="28"/>
              </w:rPr>
              <w:t xml:space="preserve">- </w:t>
            </w:r>
            <w:r w:rsidR="00BE64EE" w:rsidRPr="00820DF2">
              <w:rPr>
                <w:sz w:val="28"/>
                <w:szCs w:val="28"/>
              </w:rPr>
              <w:t>общее представление о мире разных профессий, их значении и содержании</w:t>
            </w:r>
          </w:p>
        </w:tc>
        <w:tc>
          <w:tcPr>
            <w:tcW w:w="3630" w:type="dxa"/>
          </w:tcPr>
          <w:p w:rsidR="00BE64EE" w:rsidRPr="00820DF2" w:rsidRDefault="00BE64EE" w:rsidP="00DF7988">
            <w:pPr>
              <w:pStyle w:val="44"/>
              <w:numPr>
                <w:ilvl w:val="0"/>
                <w:numId w:val="137"/>
              </w:numPr>
              <w:shd w:val="clear" w:color="auto" w:fill="auto"/>
              <w:tabs>
                <w:tab w:val="left" w:pos="27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заинтересованное отношение к литературному чтению, внутренняя мотивация обращения к книге, в том числе с учебными и познавательными мотивами;</w:t>
            </w:r>
          </w:p>
          <w:p w:rsidR="00BE64EE" w:rsidRPr="00820DF2" w:rsidRDefault="00BE64EE" w:rsidP="00DF7988">
            <w:pPr>
              <w:pStyle w:val="44"/>
              <w:numPr>
                <w:ilvl w:val="0"/>
                <w:numId w:val="137"/>
              </w:numPr>
              <w:shd w:val="clear" w:color="auto" w:fill="auto"/>
              <w:tabs>
                <w:tab w:val="left" w:pos="30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интерес к различным видам художественной деятельности (декламация, создание своих небольших сочинений, инсценировка) как средству самовыражения;</w:t>
            </w:r>
          </w:p>
          <w:p w:rsidR="00BE64EE" w:rsidRPr="00820DF2" w:rsidRDefault="00BE64EE" w:rsidP="00DF7988">
            <w:pPr>
              <w:pStyle w:val="44"/>
              <w:numPr>
                <w:ilvl w:val="0"/>
                <w:numId w:val="137"/>
              </w:numPr>
              <w:shd w:val="clear" w:color="auto" w:fill="auto"/>
              <w:tabs>
                <w:tab w:val="left" w:pos="27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основы осознания семейной, этнической, куль</w:t>
            </w:r>
            <w:r w:rsidRPr="00820DF2">
              <w:rPr>
                <w:rFonts w:ascii="Times New Roman" w:hAnsi="Times New Roman" w:cs="Times New Roman"/>
                <w:sz w:val="28"/>
                <w:szCs w:val="28"/>
              </w:rPr>
              <w:softHyphen/>
              <w:t>турной, гражданской идентичности;</w:t>
            </w:r>
          </w:p>
          <w:p w:rsidR="00BE64EE" w:rsidRPr="00820DF2" w:rsidRDefault="00BE64EE" w:rsidP="00DF7988">
            <w:pPr>
              <w:pStyle w:val="44"/>
              <w:numPr>
                <w:ilvl w:val="0"/>
                <w:numId w:val="137"/>
              </w:numPr>
              <w:shd w:val="clear" w:color="auto" w:fill="auto"/>
              <w:tabs>
                <w:tab w:val="left" w:pos="28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чувство гордости за свою Родину, героическое историческое прошлое России, умение чувствовать эмоциональную сопричастность подвигам и достижениям ее граждан;</w:t>
            </w:r>
          </w:p>
          <w:p w:rsidR="00BE64EE" w:rsidRPr="00820DF2" w:rsidRDefault="00BE64EE" w:rsidP="00DF7988">
            <w:pPr>
              <w:pStyle w:val="44"/>
              <w:numPr>
                <w:ilvl w:val="0"/>
                <w:numId w:val="137"/>
              </w:numPr>
              <w:shd w:val="clear" w:color="auto" w:fill="auto"/>
              <w:tabs>
                <w:tab w:val="left" w:pos="3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основы для принятия культурных традиций своей страны;</w:t>
            </w:r>
          </w:p>
          <w:p w:rsidR="00BE64EE" w:rsidRPr="00820DF2" w:rsidRDefault="00BE64EE" w:rsidP="00DF7988">
            <w:pPr>
              <w:pStyle w:val="44"/>
              <w:numPr>
                <w:ilvl w:val="0"/>
                <w:numId w:val="137"/>
              </w:numPr>
              <w:shd w:val="clear" w:color="auto" w:fill="auto"/>
              <w:tabs>
                <w:tab w:val="left" w:pos="33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основы моральной самооценки, ориентация на моральные нормы и их выполнение;</w:t>
            </w:r>
          </w:p>
          <w:p w:rsidR="00BE64EE" w:rsidRPr="00820DF2" w:rsidRDefault="00BE64EE" w:rsidP="00DF7988">
            <w:pPr>
              <w:pStyle w:val="44"/>
              <w:numPr>
                <w:ilvl w:val="0"/>
                <w:numId w:val="137"/>
              </w:numPr>
              <w:shd w:val="clear" w:color="auto" w:fill="auto"/>
              <w:tabs>
                <w:tab w:val="left" w:pos="3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осознание нравственно-эстетической пробле</w:t>
            </w:r>
            <w:r w:rsidRPr="00820DF2">
              <w:rPr>
                <w:rFonts w:ascii="Times New Roman" w:hAnsi="Times New Roman" w:cs="Times New Roman"/>
                <w:sz w:val="28"/>
                <w:szCs w:val="28"/>
              </w:rPr>
              <w:softHyphen/>
              <w:t>матики литературного произведения;</w:t>
            </w:r>
          </w:p>
          <w:p w:rsidR="00BE64EE" w:rsidRPr="00820DF2" w:rsidRDefault="00BE64EE" w:rsidP="00DF7988">
            <w:pPr>
              <w:pStyle w:val="44"/>
              <w:numPr>
                <w:ilvl w:val="0"/>
                <w:numId w:val="137"/>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умение прослеживать судьбу литературного ге</w:t>
            </w:r>
            <w:r w:rsidRPr="00820DF2">
              <w:rPr>
                <w:rFonts w:ascii="Times New Roman" w:hAnsi="Times New Roman" w:cs="Times New Roman"/>
                <w:sz w:val="28"/>
                <w:szCs w:val="28"/>
              </w:rPr>
              <w:softHyphen/>
              <w:t xml:space="preserve">роя и ориентироваться в системе его личностных </w:t>
            </w:r>
            <w:r w:rsidRPr="00820DF2">
              <w:rPr>
                <w:rFonts w:ascii="Times New Roman" w:hAnsi="Times New Roman" w:cs="Times New Roman"/>
                <w:sz w:val="28"/>
                <w:szCs w:val="28"/>
              </w:rPr>
              <w:lastRenderedPageBreak/>
              <w:t>смыслов</w:t>
            </w:r>
          </w:p>
        </w:tc>
      </w:tr>
      <w:tr w:rsidR="00BE64EE" w:rsidRPr="00820DF2">
        <w:tc>
          <w:tcPr>
            <w:tcW w:w="14520" w:type="dxa"/>
            <w:gridSpan w:val="4"/>
          </w:tcPr>
          <w:p w:rsidR="00BE64EE" w:rsidRPr="00820DF2" w:rsidRDefault="00BE64EE" w:rsidP="00312F9D">
            <w:pPr>
              <w:spacing w:before="120"/>
              <w:jc w:val="center"/>
              <w:rPr>
                <w:sz w:val="28"/>
                <w:szCs w:val="28"/>
              </w:rPr>
            </w:pPr>
            <w:r w:rsidRPr="00820DF2">
              <w:rPr>
                <w:i/>
                <w:iCs/>
                <w:sz w:val="28"/>
                <w:szCs w:val="28"/>
              </w:rPr>
              <w:lastRenderedPageBreak/>
              <w:t>Обучающийся получит возможность для формирования:</w:t>
            </w:r>
            <w:r w:rsidR="00312F9D" w:rsidRPr="00820DF2">
              <w:rPr>
                <w:sz w:val="28"/>
                <w:szCs w:val="28"/>
              </w:rPr>
              <w:t xml:space="preserve"> </w:t>
            </w:r>
          </w:p>
        </w:tc>
      </w:tr>
      <w:tr w:rsidR="00BE64EE" w:rsidRPr="00820DF2">
        <w:tc>
          <w:tcPr>
            <w:tcW w:w="3630" w:type="dxa"/>
          </w:tcPr>
          <w:p w:rsidR="00BE64EE" w:rsidRPr="00820DF2" w:rsidRDefault="00BE64EE" w:rsidP="00DF7988">
            <w:pPr>
              <w:pStyle w:val="25"/>
              <w:numPr>
                <w:ilvl w:val="0"/>
                <w:numId w:val="138"/>
              </w:numPr>
              <w:shd w:val="clear" w:color="auto" w:fill="auto"/>
              <w:tabs>
                <w:tab w:val="left" w:pos="34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интереса к чтению; мотивации обращения к книге;</w:t>
            </w:r>
          </w:p>
          <w:p w:rsidR="00BE64EE" w:rsidRPr="00820DF2" w:rsidRDefault="00312F9D" w:rsidP="00820DF2">
            <w:pPr>
              <w:spacing w:before="120"/>
              <w:rPr>
                <w:i/>
                <w:iCs/>
                <w:sz w:val="28"/>
                <w:szCs w:val="28"/>
              </w:rPr>
            </w:pPr>
            <w:r>
              <w:rPr>
                <w:i/>
                <w:iCs/>
                <w:sz w:val="28"/>
                <w:szCs w:val="28"/>
              </w:rPr>
              <w:t xml:space="preserve">- </w:t>
            </w:r>
            <w:r w:rsidR="00BE64EE" w:rsidRPr="00820DF2">
              <w:rPr>
                <w:i/>
                <w:iCs/>
                <w:sz w:val="28"/>
                <w:szCs w:val="28"/>
              </w:rPr>
              <w:t>основы для эмоционального переживания художественного текста;</w:t>
            </w:r>
          </w:p>
          <w:p w:rsidR="00BE64EE" w:rsidRPr="00820DF2" w:rsidRDefault="00BE64EE" w:rsidP="00DF7988">
            <w:pPr>
              <w:pStyle w:val="25"/>
              <w:numPr>
                <w:ilvl w:val="0"/>
                <w:numId w:val="139"/>
              </w:numPr>
              <w:shd w:val="clear" w:color="auto" w:fill="auto"/>
              <w:tabs>
                <w:tab w:val="left" w:pos="41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способности выражать свои эмоции в вы</w:t>
            </w:r>
            <w:r w:rsidRPr="00820DF2">
              <w:rPr>
                <w:rFonts w:ascii="Times New Roman" w:hAnsi="Times New Roman" w:cs="Times New Roman"/>
                <w:i/>
                <w:iCs/>
                <w:sz w:val="28"/>
                <w:szCs w:val="28"/>
              </w:rPr>
              <w:softHyphen/>
              <w:t>разительном чтении;</w:t>
            </w:r>
          </w:p>
          <w:p w:rsidR="00BE64EE" w:rsidRPr="00820DF2" w:rsidRDefault="00BE64EE" w:rsidP="00DF7988">
            <w:pPr>
              <w:pStyle w:val="25"/>
              <w:numPr>
                <w:ilvl w:val="0"/>
                <w:numId w:val="139"/>
              </w:numPr>
              <w:shd w:val="clear" w:color="auto" w:fill="auto"/>
              <w:tabs>
                <w:tab w:val="left" w:pos="254"/>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понимания смысла нрав</w:t>
            </w:r>
            <w:r w:rsidRPr="00820DF2">
              <w:rPr>
                <w:rFonts w:ascii="Times New Roman" w:hAnsi="Times New Roman" w:cs="Times New Roman"/>
                <w:i/>
                <w:iCs/>
                <w:sz w:val="28"/>
                <w:szCs w:val="28"/>
              </w:rPr>
              <w:softHyphen/>
              <w:t>ственного урока произ</w:t>
            </w:r>
            <w:r w:rsidRPr="00820DF2">
              <w:rPr>
                <w:rFonts w:ascii="Times New Roman" w:hAnsi="Times New Roman" w:cs="Times New Roman"/>
                <w:i/>
                <w:iCs/>
                <w:sz w:val="28"/>
                <w:szCs w:val="28"/>
              </w:rPr>
              <w:softHyphen/>
              <w:t>ведения; способности ис</w:t>
            </w:r>
            <w:r w:rsidRPr="00820DF2">
              <w:rPr>
                <w:rFonts w:ascii="Times New Roman" w:hAnsi="Times New Roman" w:cs="Times New Roman"/>
                <w:i/>
                <w:iCs/>
                <w:sz w:val="28"/>
                <w:szCs w:val="28"/>
              </w:rPr>
              <w:softHyphen/>
              <w:t>пытывать высшие нрав</w:t>
            </w:r>
            <w:r w:rsidRPr="00820DF2">
              <w:rPr>
                <w:rFonts w:ascii="Times New Roman" w:hAnsi="Times New Roman" w:cs="Times New Roman"/>
                <w:i/>
                <w:iCs/>
                <w:sz w:val="28"/>
                <w:szCs w:val="28"/>
              </w:rPr>
              <w:softHyphen/>
              <w:t>ственные чувства - гор</w:t>
            </w:r>
            <w:r w:rsidRPr="00820DF2">
              <w:rPr>
                <w:rFonts w:ascii="Times New Roman" w:hAnsi="Times New Roman" w:cs="Times New Roman"/>
                <w:i/>
                <w:iCs/>
                <w:sz w:val="28"/>
                <w:szCs w:val="28"/>
              </w:rPr>
              <w:softHyphen/>
              <w:t>дость, стыд, вина;</w:t>
            </w:r>
          </w:p>
          <w:p w:rsidR="00BE64EE" w:rsidRPr="00820DF2" w:rsidRDefault="00BE64EE" w:rsidP="00DF7988">
            <w:pPr>
              <w:pStyle w:val="25"/>
              <w:numPr>
                <w:ilvl w:val="0"/>
                <w:numId w:val="139"/>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умения оценивать по</w:t>
            </w:r>
            <w:r w:rsidRPr="00820DF2">
              <w:rPr>
                <w:rFonts w:ascii="Times New Roman" w:hAnsi="Times New Roman" w:cs="Times New Roman"/>
                <w:i/>
                <w:iCs/>
                <w:sz w:val="28"/>
                <w:szCs w:val="28"/>
              </w:rPr>
              <w:softHyphen/>
              <w:t>ведение героев произведения с точки зрения морали и этики под руководством учителя;</w:t>
            </w:r>
          </w:p>
          <w:p w:rsidR="00BE64EE" w:rsidRPr="00820DF2" w:rsidRDefault="00BE64EE" w:rsidP="00DF7988">
            <w:pPr>
              <w:pStyle w:val="25"/>
              <w:numPr>
                <w:ilvl w:val="0"/>
                <w:numId w:val="139"/>
              </w:numPr>
              <w:shd w:val="clear" w:color="auto" w:fill="auto"/>
              <w:tabs>
                <w:tab w:val="left" w:pos="35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стремления к взаи</w:t>
            </w:r>
            <w:r w:rsidRPr="00820DF2">
              <w:rPr>
                <w:rFonts w:ascii="Times New Roman" w:hAnsi="Times New Roman" w:cs="Times New Roman"/>
                <w:i/>
                <w:iCs/>
                <w:sz w:val="28"/>
                <w:szCs w:val="28"/>
              </w:rPr>
              <w:softHyphen/>
              <w:t>мопониманию детей и взрослых;</w:t>
            </w:r>
          </w:p>
          <w:p w:rsidR="00BE64EE" w:rsidRPr="00820DF2" w:rsidRDefault="00BE64EE" w:rsidP="00DF7988">
            <w:pPr>
              <w:pStyle w:val="25"/>
              <w:numPr>
                <w:ilvl w:val="0"/>
                <w:numId w:val="139"/>
              </w:numPr>
              <w:shd w:val="clear" w:color="auto" w:fill="auto"/>
              <w:tabs>
                <w:tab w:val="left" w:pos="27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позитивной самооценки;</w:t>
            </w:r>
          </w:p>
          <w:p w:rsidR="00BE64EE" w:rsidRPr="00820DF2" w:rsidRDefault="00BE64EE" w:rsidP="00DF7988">
            <w:pPr>
              <w:pStyle w:val="25"/>
              <w:numPr>
                <w:ilvl w:val="0"/>
                <w:numId w:val="139"/>
              </w:numPr>
              <w:shd w:val="clear" w:color="auto" w:fill="auto"/>
              <w:tabs>
                <w:tab w:val="left" w:pos="29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ориентации на здоровый образ жизни;</w:t>
            </w:r>
          </w:p>
          <w:p w:rsidR="00BE64EE" w:rsidRPr="00820DF2" w:rsidRDefault="00BE64EE" w:rsidP="00042DDA">
            <w:pPr>
              <w:spacing w:before="120"/>
              <w:rPr>
                <w:i/>
                <w:iCs/>
                <w:sz w:val="28"/>
                <w:szCs w:val="28"/>
              </w:rPr>
            </w:pPr>
            <w:r w:rsidRPr="00820DF2">
              <w:rPr>
                <w:i/>
                <w:iCs/>
                <w:sz w:val="28"/>
                <w:szCs w:val="28"/>
              </w:rPr>
              <w:t>стремления к успеш</w:t>
            </w:r>
            <w:r w:rsidRPr="00820DF2">
              <w:rPr>
                <w:i/>
                <w:iCs/>
                <w:sz w:val="28"/>
                <w:szCs w:val="28"/>
              </w:rPr>
              <w:softHyphen/>
              <w:t>ности в учебной деятельности</w:t>
            </w:r>
          </w:p>
        </w:tc>
        <w:tc>
          <w:tcPr>
            <w:tcW w:w="3630" w:type="dxa"/>
          </w:tcPr>
          <w:p w:rsidR="00BE64EE" w:rsidRPr="00820DF2" w:rsidRDefault="00BE64EE" w:rsidP="00DF7988">
            <w:pPr>
              <w:pStyle w:val="25"/>
              <w:numPr>
                <w:ilvl w:val="0"/>
                <w:numId w:val="140"/>
              </w:numPr>
              <w:shd w:val="clear" w:color="auto" w:fill="auto"/>
              <w:tabs>
                <w:tab w:val="left" w:pos="27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интереса к новому, собственно школьному содержанию занятий;</w:t>
            </w:r>
          </w:p>
          <w:p w:rsidR="00BE64EE" w:rsidRPr="00820DF2" w:rsidRDefault="00042DDA" w:rsidP="00820DF2">
            <w:pPr>
              <w:spacing w:before="120"/>
              <w:rPr>
                <w:i/>
                <w:iCs/>
                <w:sz w:val="28"/>
                <w:szCs w:val="28"/>
              </w:rPr>
            </w:pPr>
            <w:r>
              <w:rPr>
                <w:i/>
                <w:iCs/>
                <w:sz w:val="28"/>
                <w:szCs w:val="28"/>
              </w:rPr>
              <w:t xml:space="preserve">- </w:t>
            </w:r>
            <w:r w:rsidR="00BE64EE" w:rsidRPr="00820DF2">
              <w:rPr>
                <w:i/>
                <w:iCs/>
                <w:sz w:val="28"/>
                <w:szCs w:val="28"/>
              </w:rPr>
              <w:t>интереса к слову, родному языку;</w:t>
            </w:r>
          </w:p>
          <w:p w:rsidR="00BE64EE" w:rsidRPr="00820DF2" w:rsidRDefault="00BE64EE" w:rsidP="00DF7988">
            <w:pPr>
              <w:pStyle w:val="25"/>
              <w:numPr>
                <w:ilvl w:val="0"/>
                <w:numId w:val="141"/>
              </w:numPr>
              <w:shd w:val="clear" w:color="auto" w:fill="auto"/>
              <w:tabs>
                <w:tab w:val="left" w:pos="369"/>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первоначальной основы эмоционального сопереживания прочитанному или услышанному художественному тексту;</w:t>
            </w:r>
          </w:p>
          <w:p w:rsidR="00BE64EE" w:rsidRPr="00820DF2" w:rsidRDefault="00BE64EE" w:rsidP="00DF7988">
            <w:pPr>
              <w:pStyle w:val="25"/>
              <w:numPr>
                <w:ilvl w:val="0"/>
                <w:numId w:val="141"/>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умения передавать свое эмоциональное отношение к произведению;</w:t>
            </w:r>
          </w:p>
          <w:p w:rsidR="00BE64EE" w:rsidRPr="00820DF2" w:rsidRDefault="00BE64EE" w:rsidP="00DF7988">
            <w:pPr>
              <w:pStyle w:val="25"/>
              <w:numPr>
                <w:ilvl w:val="0"/>
                <w:numId w:val="141"/>
              </w:numPr>
              <w:shd w:val="clear" w:color="auto" w:fill="auto"/>
              <w:tabs>
                <w:tab w:val="left" w:pos="369"/>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начальных представлений о культурных традициях своего народа;</w:t>
            </w:r>
          </w:p>
          <w:p w:rsidR="00BE64EE" w:rsidRPr="00820DF2" w:rsidRDefault="00BE64EE" w:rsidP="00DF7988">
            <w:pPr>
              <w:pStyle w:val="25"/>
              <w:numPr>
                <w:ilvl w:val="0"/>
                <w:numId w:val="141"/>
              </w:numPr>
              <w:shd w:val="clear" w:color="auto" w:fill="auto"/>
              <w:tabs>
                <w:tab w:val="left" w:pos="34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чувства ответственности за мир животных;</w:t>
            </w:r>
          </w:p>
          <w:p w:rsidR="00BE64EE" w:rsidRPr="00820DF2" w:rsidRDefault="00BE64EE" w:rsidP="00820DF2">
            <w:pPr>
              <w:spacing w:before="120"/>
              <w:rPr>
                <w:i/>
                <w:iCs/>
                <w:sz w:val="28"/>
                <w:szCs w:val="28"/>
              </w:rPr>
            </w:pPr>
            <w:r w:rsidRPr="00820DF2">
              <w:rPr>
                <w:i/>
                <w:iCs/>
                <w:sz w:val="28"/>
                <w:szCs w:val="28"/>
              </w:rPr>
              <w:t>понятий о дружбе и сотрудничестве со сверстниками и взрослыми</w:t>
            </w:r>
          </w:p>
          <w:p w:rsidR="00BE64EE" w:rsidRPr="00820DF2" w:rsidRDefault="00BE64EE" w:rsidP="00820DF2">
            <w:pPr>
              <w:spacing w:before="120"/>
              <w:rPr>
                <w:i/>
                <w:iCs/>
                <w:sz w:val="28"/>
                <w:szCs w:val="28"/>
              </w:rPr>
            </w:pPr>
          </w:p>
        </w:tc>
        <w:tc>
          <w:tcPr>
            <w:tcW w:w="3630" w:type="dxa"/>
          </w:tcPr>
          <w:p w:rsidR="00BE64EE" w:rsidRPr="00820DF2" w:rsidRDefault="00BE64EE" w:rsidP="00DF7988">
            <w:pPr>
              <w:pStyle w:val="25"/>
              <w:numPr>
                <w:ilvl w:val="0"/>
                <w:numId w:val="142"/>
              </w:numPr>
              <w:shd w:val="clear" w:color="auto" w:fill="auto"/>
              <w:tabs>
                <w:tab w:val="left" w:pos="32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понимания необходимости учения, важности чтения для современного человека;</w:t>
            </w:r>
          </w:p>
          <w:p w:rsidR="00BE64EE" w:rsidRPr="00820DF2" w:rsidRDefault="00042DDA" w:rsidP="00820DF2">
            <w:pPr>
              <w:spacing w:before="120"/>
              <w:rPr>
                <w:i/>
                <w:iCs/>
                <w:sz w:val="28"/>
                <w:szCs w:val="28"/>
              </w:rPr>
            </w:pPr>
            <w:r>
              <w:rPr>
                <w:i/>
                <w:iCs/>
                <w:sz w:val="28"/>
                <w:szCs w:val="28"/>
              </w:rPr>
              <w:t xml:space="preserve">- </w:t>
            </w:r>
            <w:r w:rsidR="00BE64EE" w:rsidRPr="00820DF2">
              <w:rPr>
                <w:i/>
                <w:iCs/>
                <w:sz w:val="28"/>
                <w:szCs w:val="28"/>
              </w:rPr>
              <w:t>чувства сопричастности к сохранению чистоты родного языка;</w:t>
            </w:r>
          </w:p>
          <w:p w:rsidR="00BE64EE" w:rsidRPr="00820DF2" w:rsidRDefault="00BE64EE" w:rsidP="00DF7988">
            <w:pPr>
              <w:pStyle w:val="25"/>
              <w:numPr>
                <w:ilvl w:val="0"/>
                <w:numId w:val="143"/>
              </w:numPr>
              <w:shd w:val="clear" w:color="auto" w:fill="auto"/>
              <w:tabs>
                <w:tab w:val="left" w:pos="28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понятия об ответственности человека за себя и близких, о высших чувствах любви, внимания, заботы;</w:t>
            </w:r>
          </w:p>
          <w:p w:rsidR="00BE64EE" w:rsidRPr="00820DF2" w:rsidRDefault="00BE64EE" w:rsidP="00DF7988">
            <w:pPr>
              <w:pStyle w:val="25"/>
              <w:numPr>
                <w:ilvl w:val="0"/>
                <w:numId w:val="143"/>
              </w:numPr>
              <w:shd w:val="clear" w:color="auto" w:fill="auto"/>
              <w:tabs>
                <w:tab w:val="left" w:pos="30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понимания своей семейной и этнической идентичности;</w:t>
            </w:r>
          </w:p>
          <w:p w:rsidR="00BE64EE" w:rsidRPr="00820DF2" w:rsidRDefault="00BE64EE" w:rsidP="00DF7988">
            <w:pPr>
              <w:pStyle w:val="25"/>
              <w:numPr>
                <w:ilvl w:val="0"/>
                <w:numId w:val="143"/>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любви к Родине, представлений о ге</w:t>
            </w:r>
            <w:r w:rsidRPr="00820DF2">
              <w:rPr>
                <w:rFonts w:ascii="Times New Roman" w:hAnsi="Times New Roman" w:cs="Times New Roman"/>
                <w:i/>
                <w:iCs/>
                <w:sz w:val="28"/>
                <w:szCs w:val="28"/>
              </w:rPr>
              <w:softHyphen/>
              <w:t>роическом прошлом нашего народа;</w:t>
            </w:r>
          </w:p>
          <w:p w:rsidR="00BE64EE" w:rsidRPr="00820DF2" w:rsidRDefault="00BE64EE" w:rsidP="00DF7988">
            <w:pPr>
              <w:pStyle w:val="25"/>
              <w:numPr>
                <w:ilvl w:val="0"/>
                <w:numId w:val="143"/>
              </w:numPr>
              <w:shd w:val="clear" w:color="auto" w:fill="auto"/>
              <w:tabs>
                <w:tab w:val="left" w:pos="31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чувства ответственности за мир природы;</w:t>
            </w:r>
          </w:p>
          <w:p w:rsidR="00BE64EE" w:rsidRPr="00820DF2" w:rsidRDefault="00BE64EE" w:rsidP="00DF7988">
            <w:pPr>
              <w:pStyle w:val="25"/>
              <w:numPr>
                <w:ilvl w:val="0"/>
                <w:numId w:val="143"/>
              </w:numPr>
              <w:shd w:val="clear" w:color="auto" w:fill="auto"/>
              <w:tabs>
                <w:tab w:val="left" w:pos="28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умения оценивать свои поступки на основе </w:t>
            </w:r>
            <w:r w:rsidRPr="00820DF2">
              <w:rPr>
                <w:rFonts w:ascii="Times New Roman" w:hAnsi="Times New Roman" w:cs="Times New Roman"/>
                <w:i/>
                <w:iCs/>
                <w:sz w:val="28"/>
                <w:szCs w:val="28"/>
              </w:rPr>
              <w:lastRenderedPageBreak/>
              <w:t>сопоставления с героями литературных произведений;</w:t>
            </w:r>
          </w:p>
          <w:p w:rsidR="00BE64EE" w:rsidRPr="00820DF2" w:rsidRDefault="00BE64EE" w:rsidP="00DF7988">
            <w:pPr>
              <w:pStyle w:val="25"/>
              <w:numPr>
                <w:ilvl w:val="0"/>
                <w:numId w:val="143"/>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первоначальной ориентации учащегося в системе личностных смыслов;</w:t>
            </w:r>
          </w:p>
          <w:p w:rsidR="00BE64EE" w:rsidRPr="00820DF2" w:rsidRDefault="00042DDA" w:rsidP="00042DDA">
            <w:pPr>
              <w:spacing w:before="120"/>
              <w:rPr>
                <w:i/>
                <w:iCs/>
                <w:sz w:val="28"/>
                <w:szCs w:val="28"/>
              </w:rPr>
            </w:pPr>
            <w:r>
              <w:rPr>
                <w:i/>
                <w:iCs/>
                <w:sz w:val="28"/>
                <w:szCs w:val="28"/>
              </w:rPr>
              <w:t xml:space="preserve">- </w:t>
            </w:r>
            <w:r w:rsidR="00BE64EE" w:rsidRPr="00820DF2">
              <w:rPr>
                <w:i/>
                <w:iCs/>
                <w:sz w:val="28"/>
                <w:szCs w:val="28"/>
              </w:rPr>
              <w:t>понятий о дружбе, сотрудничестве в коллективе, о взаимопомощи и поддержке</w:t>
            </w:r>
          </w:p>
        </w:tc>
        <w:tc>
          <w:tcPr>
            <w:tcW w:w="3630" w:type="dxa"/>
          </w:tcPr>
          <w:p w:rsidR="00BE64EE" w:rsidRPr="00820DF2" w:rsidRDefault="00BE64EE" w:rsidP="00DF7988">
            <w:pPr>
              <w:pStyle w:val="25"/>
              <w:numPr>
                <w:ilvl w:val="0"/>
                <w:numId w:val="144"/>
              </w:numPr>
              <w:shd w:val="clear" w:color="auto" w:fill="auto"/>
              <w:tabs>
                <w:tab w:val="left" w:pos="30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потребности в чтении как средстве познания мира и самопознания, саморазвития, интереса к литературе и другим видам искусства;</w:t>
            </w:r>
          </w:p>
          <w:p w:rsidR="00BE64EE" w:rsidRPr="00820DF2" w:rsidRDefault="00042DDA" w:rsidP="00820DF2">
            <w:pPr>
              <w:spacing w:before="120"/>
              <w:rPr>
                <w:i/>
                <w:iCs/>
                <w:sz w:val="28"/>
                <w:szCs w:val="28"/>
              </w:rPr>
            </w:pPr>
            <w:r>
              <w:rPr>
                <w:i/>
                <w:iCs/>
                <w:sz w:val="28"/>
                <w:szCs w:val="28"/>
              </w:rPr>
              <w:t xml:space="preserve">- </w:t>
            </w:r>
            <w:r w:rsidR="00BE64EE" w:rsidRPr="00820DF2">
              <w:rPr>
                <w:i/>
                <w:iCs/>
                <w:sz w:val="28"/>
                <w:szCs w:val="28"/>
              </w:rPr>
              <w:t>осознания искусства и литературы как значимой сферы жизни, как нравственного и эстети</w:t>
            </w:r>
            <w:r w:rsidR="00BE64EE" w:rsidRPr="00820DF2">
              <w:rPr>
                <w:i/>
                <w:iCs/>
                <w:sz w:val="28"/>
                <w:szCs w:val="28"/>
              </w:rPr>
              <w:softHyphen/>
              <w:t>ческого ориентира;</w:t>
            </w:r>
          </w:p>
          <w:p w:rsidR="00BE64EE" w:rsidRPr="00820DF2" w:rsidRDefault="00BE64EE" w:rsidP="00DF7988">
            <w:pPr>
              <w:pStyle w:val="25"/>
              <w:numPr>
                <w:ilvl w:val="0"/>
                <w:numId w:val="145"/>
              </w:numPr>
              <w:shd w:val="clear" w:color="auto" w:fill="auto"/>
              <w:tabs>
                <w:tab w:val="left" w:pos="26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ориентации в системе личностных смыслов;</w:t>
            </w:r>
          </w:p>
          <w:p w:rsidR="00BE64EE" w:rsidRPr="00820DF2" w:rsidRDefault="00BE64EE" w:rsidP="00DF7988">
            <w:pPr>
              <w:pStyle w:val="25"/>
              <w:numPr>
                <w:ilvl w:val="0"/>
                <w:numId w:val="145"/>
              </w:numPr>
              <w:shd w:val="clear" w:color="auto" w:fill="auto"/>
              <w:tabs>
                <w:tab w:val="left" w:pos="29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ответственности человека за себя и близких, о необходимости высших чувств любви, внимания, заботы;</w:t>
            </w:r>
          </w:p>
          <w:p w:rsidR="00BE64EE" w:rsidRPr="00820DF2" w:rsidRDefault="00BE64EE" w:rsidP="00DF7988">
            <w:pPr>
              <w:pStyle w:val="25"/>
              <w:numPr>
                <w:ilvl w:val="0"/>
                <w:numId w:val="145"/>
              </w:numPr>
              <w:shd w:val="clear" w:color="auto" w:fill="auto"/>
              <w:tabs>
                <w:tab w:val="left" w:pos="34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способности осмысливать свою принадлежность к определенной эпохе, культуре, части человечества;</w:t>
            </w:r>
          </w:p>
          <w:p w:rsidR="00BE64EE" w:rsidRPr="00820DF2" w:rsidRDefault="00042DDA" w:rsidP="00042DDA">
            <w:pPr>
              <w:spacing w:before="120"/>
              <w:rPr>
                <w:i/>
                <w:iCs/>
                <w:sz w:val="28"/>
                <w:szCs w:val="28"/>
              </w:rPr>
            </w:pPr>
            <w:r>
              <w:rPr>
                <w:i/>
                <w:iCs/>
                <w:sz w:val="28"/>
                <w:szCs w:val="28"/>
              </w:rPr>
              <w:lastRenderedPageBreak/>
              <w:t xml:space="preserve">- </w:t>
            </w:r>
            <w:r w:rsidR="00BE64EE" w:rsidRPr="00820DF2">
              <w:rPr>
                <w:i/>
                <w:iCs/>
                <w:sz w:val="28"/>
                <w:szCs w:val="28"/>
              </w:rPr>
              <w:t>понимания чувств других людей, сопереживания и помощи им, этических чувств - вины, совести как основы морального поведения</w:t>
            </w:r>
          </w:p>
        </w:tc>
      </w:tr>
      <w:tr w:rsidR="00BE64EE" w:rsidRPr="00820DF2">
        <w:tc>
          <w:tcPr>
            <w:tcW w:w="14520" w:type="dxa"/>
            <w:gridSpan w:val="4"/>
          </w:tcPr>
          <w:p w:rsidR="00BE64EE" w:rsidRPr="00820DF2" w:rsidRDefault="00BE64EE" w:rsidP="00215A8F">
            <w:pPr>
              <w:pStyle w:val="53"/>
              <w:shd w:val="clear" w:color="auto" w:fill="auto"/>
              <w:spacing w:before="120" w:line="240" w:lineRule="auto"/>
              <w:jc w:val="center"/>
              <w:rPr>
                <w:rFonts w:ascii="Times New Roman" w:hAnsi="Times New Roman" w:cs="Times New Roman"/>
                <w:b/>
                <w:bCs/>
                <w:sz w:val="28"/>
                <w:szCs w:val="28"/>
              </w:rPr>
            </w:pPr>
            <w:r w:rsidRPr="00820DF2">
              <w:rPr>
                <w:rFonts w:ascii="Times New Roman" w:hAnsi="Times New Roman" w:cs="Times New Roman"/>
                <w:b/>
                <w:bCs/>
                <w:sz w:val="28"/>
                <w:szCs w:val="28"/>
              </w:rPr>
              <w:lastRenderedPageBreak/>
              <w:t>Регулятивные универсальные учебные действия</w:t>
            </w:r>
          </w:p>
          <w:p w:rsidR="00BE64EE" w:rsidRPr="00820DF2" w:rsidRDefault="00BE64EE" w:rsidP="00042DDA">
            <w:pPr>
              <w:jc w:val="center"/>
              <w:rPr>
                <w:sz w:val="28"/>
                <w:szCs w:val="28"/>
              </w:rPr>
            </w:pPr>
            <w:r w:rsidRPr="00820DF2">
              <w:rPr>
                <w:sz w:val="28"/>
                <w:szCs w:val="28"/>
              </w:rPr>
              <w:t>Обучающийся научится:</w:t>
            </w:r>
          </w:p>
        </w:tc>
      </w:tr>
      <w:tr w:rsidR="00BE64EE" w:rsidRPr="00820DF2">
        <w:tc>
          <w:tcPr>
            <w:tcW w:w="3630" w:type="dxa"/>
          </w:tcPr>
          <w:p w:rsidR="00BE64EE" w:rsidRPr="00820DF2" w:rsidRDefault="00BE64EE" w:rsidP="00DF7988">
            <w:pPr>
              <w:pStyle w:val="44"/>
              <w:numPr>
                <w:ilvl w:val="0"/>
                <w:numId w:val="146"/>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осуществлять действие по образцу и заданному правилу;</w:t>
            </w:r>
          </w:p>
          <w:p w:rsidR="00BE64EE" w:rsidRPr="00820DF2" w:rsidRDefault="00BE64EE" w:rsidP="00DF7988">
            <w:pPr>
              <w:pStyle w:val="44"/>
              <w:numPr>
                <w:ilvl w:val="0"/>
                <w:numId w:val="146"/>
              </w:numPr>
              <w:shd w:val="clear" w:color="auto" w:fill="auto"/>
              <w:tabs>
                <w:tab w:val="left" w:pos="345"/>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принимать учебную задачу и следовать ин</w:t>
            </w:r>
            <w:r w:rsidRPr="00820DF2">
              <w:rPr>
                <w:rFonts w:ascii="Times New Roman" w:hAnsi="Times New Roman" w:cs="Times New Roman"/>
                <w:sz w:val="28"/>
                <w:szCs w:val="28"/>
              </w:rPr>
              <w:softHyphen/>
              <w:t>струкции учителя;</w:t>
            </w:r>
          </w:p>
          <w:p w:rsidR="00BE64EE" w:rsidRPr="00820DF2" w:rsidRDefault="00BE64EE" w:rsidP="00DF7988">
            <w:pPr>
              <w:pStyle w:val="44"/>
              <w:numPr>
                <w:ilvl w:val="0"/>
                <w:numId w:val="146"/>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принимать и понимать алгоритм выполнения заданий;</w:t>
            </w:r>
          </w:p>
          <w:p w:rsidR="00BE64EE" w:rsidRPr="00820DF2" w:rsidRDefault="00042DDA" w:rsidP="00820DF2">
            <w:pPr>
              <w:spacing w:before="120"/>
              <w:rPr>
                <w:sz w:val="28"/>
                <w:szCs w:val="28"/>
              </w:rPr>
            </w:pPr>
            <w:r>
              <w:rPr>
                <w:sz w:val="28"/>
                <w:szCs w:val="28"/>
              </w:rPr>
              <w:t xml:space="preserve">- </w:t>
            </w:r>
            <w:r w:rsidR="00BE64EE" w:rsidRPr="00820DF2">
              <w:rPr>
                <w:sz w:val="28"/>
                <w:szCs w:val="28"/>
              </w:rPr>
              <w:t>принимать позиции слушателя, читателя в со</w:t>
            </w:r>
            <w:r w:rsidR="00BE64EE" w:rsidRPr="00820DF2">
              <w:rPr>
                <w:sz w:val="28"/>
                <w:szCs w:val="28"/>
              </w:rPr>
              <w:softHyphen/>
              <w:t>ответствии с учебной за</w:t>
            </w:r>
            <w:r w:rsidR="00BE64EE" w:rsidRPr="00820DF2">
              <w:rPr>
                <w:sz w:val="28"/>
                <w:szCs w:val="28"/>
              </w:rPr>
              <w:softHyphen/>
              <w:t>дачей</w:t>
            </w:r>
          </w:p>
          <w:p w:rsidR="00BE64EE" w:rsidRPr="00820DF2" w:rsidRDefault="00BE64EE" w:rsidP="00820DF2">
            <w:pPr>
              <w:spacing w:before="120"/>
              <w:rPr>
                <w:sz w:val="28"/>
                <w:szCs w:val="28"/>
              </w:rPr>
            </w:pPr>
          </w:p>
        </w:tc>
        <w:tc>
          <w:tcPr>
            <w:tcW w:w="3630" w:type="dxa"/>
          </w:tcPr>
          <w:p w:rsidR="00BE64EE" w:rsidRPr="00820DF2" w:rsidRDefault="00BE64EE" w:rsidP="00DF7988">
            <w:pPr>
              <w:pStyle w:val="44"/>
              <w:numPr>
                <w:ilvl w:val="0"/>
                <w:numId w:val="147"/>
              </w:numPr>
              <w:shd w:val="clear" w:color="auto" w:fill="auto"/>
              <w:tabs>
                <w:tab w:val="left" w:pos="29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принимать алгоритм выполнения учебной задачи;</w:t>
            </w:r>
          </w:p>
          <w:p w:rsidR="00BE64EE" w:rsidRPr="00820DF2" w:rsidRDefault="00BE64EE" w:rsidP="00DF7988">
            <w:pPr>
              <w:pStyle w:val="44"/>
              <w:numPr>
                <w:ilvl w:val="0"/>
                <w:numId w:val="147"/>
              </w:numPr>
              <w:shd w:val="clear" w:color="auto" w:fill="auto"/>
              <w:tabs>
                <w:tab w:val="left" w:pos="33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участвовать в обсуждении плана выполнения заданий;</w:t>
            </w:r>
          </w:p>
          <w:p w:rsidR="00BE64EE" w:rsidRPr="00820DF2" w:rsidRDefault="00BE64EE" w:rsidP="00DF7988">
            <w:pPr>
              <w:pStyle w:val="44"/>
              <w:numPr>
                <w:ilvl w:val="0"/>
                <w:numId w:val="147"/>
              </w:numPr>
              <w:shd w:val="clear" w:color="auto" w:fill="auto"/>
              <w:tabs>
                <w:tab w:val="left" w:pos="28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ориентироваться в принятой системе учебных знаков;</w:t>
            </w:r>
          </w:p>
          <w:p w:rsidR="00BE64EE" w:rsidRPr="00820DF2" w:rsidRDefault="00BE64EE" w:rsidP="00DF7988">
            <w:pPr>
              <w:pStyle w:val="44"/>
              <w:numPr>
                <w:ilvl w:val="0"/>
                <w:numId w:val="147"/>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выполнять учебные действия в устной речи и оценивать их;</w:t>
            </w:r>
          </w:p>
          <w:p w:rsidR="00BE64EE" w:rsidRPr="00820DF2" w:rsidRDefault="00BE64EE" w:rsidP="00DF7988">
            <w:pPr>
              <w:pStyle w:val="44"/>
              <w:numPr>
                <w:ilvl w:val="0"/>
                <w:numId w:val="147"/>
              </w:numPr>
              <w:shd w:val="clear" w:color="auto" w:fill="auto"/>
              <w:tabs>
                <w:tab w:val="left" w:pos="31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оценивать результаты работы, организовывать самопроверку;</w:t>
            </w:r>
          </w:p>
          <w:p w:rsidR="00BE64EE" w:rsidRPr="00820DF2" w:rsidRDefault="00042DDA" w:rsidP="00042DDA">
            <w:pPr>
              <w:spacing w:before="120"/>
              <w:rPr>
                <w:sz w:val="28"/>
                <w:szCs w:val="28"/>
              </w:rPr>
            </w:pPr>
            <w:r>
              <w:rPr>
                <w:sz w:val="28"/>
                <w:szCs w:val="28"/>
              </w:rPr>
              <w:t xml:space="preserve">- </w:t>
            </w:r>
            <w:r w:rsidR="00BE64EE" w:rsidRPr="00820DF2">
              <w:rPr>
                <w:sz w:val="28"/>
                <w:szCs w:val="28"/>
              </w:rPr>
              <w:t>менять позиции слушателя, читателя, зрителя в зависимости от учебной задачи</w:t>
            </w:r>
          </w:p>
        </w:tc>
        <w:tc>
          <w:tcPr>
            <w:tcW w:w="3630" w:type="dxa"/>
          </w:tcPr>
          <w:p w:rsidR="00BE64EE" w:rsidRPr="00820DF2" w:rsidRDefault="00BE64EE" w:rsidP="00DF7988">
            <w:pPr>
              <w:pStyle w:val="44"/>
              <w:numPr>
                <w:ilvl w:val="0"/>
                <w:numId w:val="148"/>
              </w:numPr>
              <w:shd w:val="clear" w:color="auto" w:fill="auto"/>
              <w:tabs>
                <w:tab w:val="left" w:pos="249"/>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принимать учебную задачу, отбирать способы ее решения;</w:t>
            </w:r>
          </w:p>
          <w:p w:rsidR="00BE64EE" w:rsidRPr="00820DF2" w:rsidRDefault="00BE64EE" w:rsidP="00DF7988">
            <w:pPr>
              <w:pStyle w:val="44"/>
              <w:numPr>
                <w:ilvl w:val="0"/>
                <w:numId w:val="148"/>
              </w:numPr>
              <w:shd w:val="clear" w:color="auto" w:fill="auto"/>
              <w:tabs>
                <w:tab w:val="left" w:pos="31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выбирать способы работы с текстом в зависимости от учебной за</w:t>
            </w:r>
            <w:r w:rsidRPr="00820DF2">
              <w:rPr>
                <w:rFonts w:ascii="Times New Roman" w:hAnsi="Times New Roman" w:cs="Times New Roman"/>
                <w:sz w:val="28"/>
                <w:szCs w:val="28"/>
              </w:rPr>
              <w:softHyphen/>
              <w:t>дачи;</w:t>
            </w:r>
          </w:p>
          <w:p w:rsidR="00BE64EE" w:rsidRPr="00820DF2" w:rsidRDefault="00BE64EE" w:rsidP="00DF7988">
            <w:pPr>
              <w:pStyle w:val="44"/>
              <w:numPr>
                <w:ilvl w:val="0"/>
                <w:numId w:val="148"/>
              </w:numPr>
              <w:shd w:val="clear" w:color="auto" w:fill="auto"/>
              <w:tabs>
                <w:tab w:val="left" w:pos="27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выбирать способы работы с текстом в зависимости от его типа и стиля, работать с приложениями учебника;</w:t>
            </w:r>
          </w:p>
          <w:p w:rsidR="00BE64EE" w:rsidRPr="00820DF2" w:rsidRDefault="00BE64EE" w:rsidP="00DF7988">
            <w:pPr>
              <w:pStyle w:val="44"/>
              <w:numPr>
                <w:ilvl w:val="0"/>
                <w:numId w:val="148"/>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произвольно строить устное и письменное </w:t>
            </w:r>
            <w:r w:rsidRPr="00820DF2">
              <w:rPr>
                <w:rFonts w:ascii="Times New Roman" w:hAnsi="Times New Roman" w:cs="Times New Roman"/>
                <w:sz w:val="28"/>
                <w:szCs w:val="28"/>
              </w:rPr>
              <w:lastRenderedPageBreak/>
              <w:t>высказывание с уч</w:t>
            </w:r>
            <w:r w:rsidR="00042DDA">
              <w:rPr>
                <w:rFonts w:ascii="Times New Roman" w:hAnsi="Times New Roman" w:cs="Times New Roman"/>
                <w:sz w:val="28"/>
                <w:szCs w:val="28"/>
              </w:rPr>
              <w:t>ё</w:t>
            </w:r>
            <w:r w:rsidRPr="00820DF2">
              <w:rPr>
                <w:rFonts w:ascii="Times New Roman" w:hAnsi="Times New Roman" w:cs="Times New Roman"/>
                <w:sz w:val="28"/>
                <w:szCs w:val="28"/>
              </w:rPr>
              <w:t>том учебной задачи;</w:t>
            </w:r>
          </w:p>
          <w:p w:rsidR="00BE64EE" w:rsidRPr="00820DF2" w:rsidRDefault="00BE64EE" w:rsidP="00DF7988">
            <w:pPr>
              <w:pStyle w:val="44"/>
              <w:numPr>
                <w:ilvl w:val="0"/>
                <w:numId w:val="148"/>
              </w:numPr>
              <w:shd w:val="clear" w:color="auto" w:fill="auto"/>
              <w:tabs>
                <w:tab w:val="left" w:pos="29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самостоятельно работать с учебником, хрестоматией и дополнительной литературой во внеурочное время;</w:t>
            </w:r>
          </w:p>
          <w:p w:rsidR="00BE64EE" w:rsidRPr="00820DF2" w:rsidRDefault="00042DDA" w:rsidP="00042DDA">
            <w:pPr>
              <w:spacing w:before="120"/>
              <w:rPr>
                <w:sz w:val="28"/>
                <w:szCs w:val="28"/>
              </w:rPr>
            </w:pPr>
            <w:r>
              <w:rPr>
                <w:sz w:val="28"/>
                <w:szCs w:val="28"/>
              </w:rPr>
              <w:t xml:space="preserve">- </w:t>
            </w:r>
            <w:r w:rsidR="00BE64EE" w:rsidRPr="00820DF2">
              <w:rPr>
                <w:sz w:val="28"/>
                <w:szCs w:val="28"/>
              </w:rPr>
              <w:t>соотносить внешнюю оценку и самооценку</w:t>
            </w:r>
          </w:p>
        </w:tc>
        <w:tc>
          <w:tcPr>
            <w:tcW w:w="3630" w:type="dxa"/>
          </w:tcPr>
          <w:p w:rsidR="00BE64EE" w:rsidRPr="00820DF2" w:rsidRDefault="00BE64EE" w:rsidP="00DF7988">
            <w:pPr>
              <w:pStyle w:val="44"/>
              <w:numPr>
                <w:ilvl w:val="0"/>
                <w:numId w:val="149"/>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осознавать этапы организации учебной работы;</w:t>
            </w:r>
          </w:p>
          <w:p w:rsidR="00BE64EE" w:rsidRPr="00820DF2" w:rsidRDefault="00BE64EE" w:rsidP="00DF7988">
            <w:pPr>
              <w:pStyle w:val="44"/>
              <w:numPr>
                <w:ilvl w:val="0"/>
                <w:numId w:val="149"/>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принимать и сохранять учебную задачу, плани</w:t>
            </w:r>
            <w:r w:rsidRPr="00820DF2">
              <w:rPr>
                <w:rFonts w:ascii="Times New Roman" w:hAnsi="Times New Roman" w:cs="Times New Roman"/>
                <w:sz w:val="28"/>
                <w:szCs w:val="28"/>
              </w:rPr>
              <w:softHyphen/>
              <w:t>ровать ее реализацию и способы выполнения;</w:t>
            </w:r>
          </w:p>
          <w:p w:rsidR="00BE64EE" w:rsidRPr="00820DF2" w:rsidRDefault="00BE64EE" w:rsidP="00DF7988">
            <w:pPr>
              <w:pStyle w:val="44"/>
              <w:numPr>
                <w:ilvl w:val="0"/>
                <w:numId w:val="149"/>
              </w:numPr>
              <w:shd w:val="clear" w:color="auto" w:fill="auto"/>
              <w:tabs>
                <w:tab w:val="left" w:pos="28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вносить необходимые коррективы в свою дея</w:t>
            </w:r>
            <w:r w:rsidRPr="00820DF2">
              <w:rPr>
                <w:rFonts w:ascii="Times New Roman" w:hAnsi="Times New Roman" w:cs="Times New Roman"/>
                <w:sz w:val="28"/>
                <w:szCs w:val="28"/>
              </w:rPr>
              <w:softHyphen/>
              <w:t>тельность в зависимости от ее результатов;</w:t>
            </w:r>
          </w:p>
          <w:p w:rsidR="00BE64EE" w:rsidRPr="00820DF2" w:rsidRDefault="00BE64EE" w:rsidP="00DF7988">
            <w:pPr>
              <w:pStyle w:val="44"/>
              <w:numPr>
                <w:ilvl w:val="0"/>
                <w:numId w:val="149"/>
              </w:numPr>
              <w:shd w:val="clear" w:color="auto" w:fill="auto"/>
              <w:tabs>
                <w:tab w:val="left" w:pos="33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осуществлять пошаговый и итоговый самоконтроль </w:t>
            </w:r>
            <w:r w:rsidRPr="00820DF2">
              <w:rPr>
                <w:rFonts w:ascii="Times New Roman" w:hAnsi="Times New Roman" w:cs="Times New Roman"/>
                <w:sz w:val="28"/>
                <w:szCs w:val="28"/>
              </w:rPr>
              <w:lastRenderedPageBreak/>
              <w:t>результатов деятельности;</w:t>
            </w:r>
          </w:p>
          <w:p w:rsidR="00BE64EE" w:rsidRPr="00820DF2" w:rsidRDefault="00BE64EE" w:rsidP="00DF7988">
            <w:pPr>
              <w:pStyle w:val="44"/>
              <w:numPr>
                <w:ilvl w:val="0"/>
                <w:numId w:val="149"/>
              </w:numPr>
              <w:shd w:val="clear" w:color="auto" w:fill="auto"/>
              <w:tabs>
                <w:tab w:val="left" w:pos="29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выполнять учебные действия в устной, пись</w:t>
            </w:r>
            <w:r w:rsidRPr="00820DF2">
              <w:rPr>
                <w:rFonts w:ascii="Times New Roman" w:hAnsi="Times New Roman" w:cs="Times New Roman"/>
                <w:sz w:val="28"/>
                <w:szCs w:val="28"/>
              </w:rPr>
              <w:softHyphen/>
              <w:t>менной речи и во внутреннем плане;</w:t>
            </w:r>
          </w:p>
          <w:p w:rsidR="00BE64EE" w:rsidRPr="00820DF2" w:rsidRDefault="00042DDA" w:rsidP="00820DF2">
            <w:pPr>
              <w:spacing w:before="120"/>
              <w:rPr>
                <w:sz w:val="28"/>
                <w:szCs w:val="28"/>
              </w:rPr>
            </w:pPr>
            <w:r>
              <w:rPr>
                <w:sz w:val="28"/>
                <w:szCs w:val="28"/>
              </w:rPr>
              <w:t xml:space="preserve">- </w:t>
            </w:r>
            <w:r w:rsidR="00BE64EE" w:rsidRPr="00820DF2">
              <w:rPr>
                <w:sz w:val="28"/>
                <w:szCs w:val="28"/>
              </w:rPr>
              <w:t>строить устное и письменное высказывание с учётом учебной задачи</w:t>
            </w:r>
          </w:p>
        </w:tc>
      </w:tr>
      <w:tr w:rsidR="00BE64EE" w:rsidRPr="00820DF2">
        <w:tc>
          <w:tcPr>
            <w:tcW w:w="14520" w:type="dxa"/>
            <w:gridSpan w:val="4"/>
          </w:tcPr>
          <w:p w:rsidR="00BE64EE" w:rsidRPr="00820DF2" w:rsidRDefault="00BE64EE" w:rsidP="00042DDA">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tc>
          <w:tcPr>
            <w:tcW w:w="3630" w:type="dxa"/>
          </w:tcPr>
          <w:p w:rsidR="00BE64EE" w:rsidRPr="00820DF2" w:rsidRDefault="00BE64EE" w:rsidP="00DF7988">
            <w:pPr>
              <w:pStyle w:val="25"/>
              <w:numPr>
                <w:ilvl w:val="0"/>
                <w:numId w:val="150"/>
              </w:numPr>
              <w:shd w:val="clear" w:color="auto" w:fill="auto"/>
              <w:tabs>
                <w:tab w:val="left" w:pos="23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цель и смысл выполняемых заданий;</w:t>
            </w:r>
          </w:p>
          <w:p w:rsidR="00BE64EE" w:rsidRPr="00820DF2" w:rsidRDefault="00BE64EE" w:rsidP="00DF7988">
            <w:pPr>
              <w:pStyle w:val="25"/>
              <w:numPr>
                <w:ilvl w:val="0"/>
                <w:numId w:val="150"/>
              </w:numPr>
              <w:shd w:val="clear" w:color="auto" w:fill="auto"/>
              <w:tabs>
                <w:tab w:val="left" w:pos="34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важность планирования своей дея</w:t>
            </w:r>
            <w:r w:rsidRPr="00820DF2">
              <w:rPr>
                <w:rFonts w:ascii="Times New Roman" w:hAnsi="Times New Roman" w:cs="Times New Roman"/>
                <w:i/>
                <w:iCs/>
                <w:sz w:val="28"/>
                <w:szCs w:val="28"/>
              </w:rPr>
              <w:softHyphen/>
              <w:t>тельности;</w:t>
            </w:r>
          </w:p>
          <w:p w:rsidR="00BE64EE" w:rsidRPr="00820DF2" w:rsidRDefault="00BE64EE" w:rsidP="00DF7988">
            <w:pPr>
              <w:pStyle w:val="25"/>
              <w:numPr>
                <w:ilvl w:val="0"/>
                <w:numId w:val="150"/>
              </w:numPr>
              <w:shd w:val="clear" w:color="auto" w:fill="auto"/>
              <w:tabs>
                <w:tab w:val="left" w:pos="37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выполнять учебные действия на основе алго</w:t>
            </w:r>
            <w:r w:rsidRPr="00820DF2">
              <w:rPr>
                <w:rFonts w:ascii="Times New Roman" w:hAnsi="Times New Roman" w:cs="Times New Roman"/>
                <w:i/>
                <w:iCs/>
                <w:sz w:val="28"/>
                <w:szCs w:val="28"/>
              </w:rPr>
              <w:softHyphen/>
              <w:t>ритма действий;</w:t>
            </w:r>
          </w:p>
          <w:p w:rsidR="00BE64EE" w:rsidRPr="00820DF2" w:rsidRDefault="00BE64EE" w:rsidP="00DF7988">
            <w:pPr>
              <w:pStyle w:val="25"/>
              <w:numPr>
                <w:ilvl w:val="0"/>
                <w:numId w:val="150"/>
              </w:numPr>
              <w:shd w:val="clear" w:color="auto" w:fill="auto"/>
              <w:tabs>
                <w:tab w:val="left" w:pos="31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осуществлять перво</w:t>
            </w:r>
            <w:r w:rsidRPr="00820DF2">
              <w:rPr>
                <w:rFonts w:ascii="Times New Roman" w:hAnsi="Times New Roman" w:cs="Times New Roman"/>
                <w:i/>
                <w:iCs/>
                <w:sz w:val="28"/>
                <w:szCs w:val="28"/>
              </w:rPr>
              <w:softHyphen/>
              <w:t>начальный контроль своих действий;</w:t>
            </w:r>
          </w:p>
          <w:p w:rsidR="00BE64EE" w:rsidRPr="00820DF2" w:rsidRDefault="00042DDA" w:rsidP="00820DF2">
            <w:pPr>
              <w:spacing w:before="120"/>
              <w:rPr>
                <w:i/>
                <w:iCs/>
                <w:sz w:val="28"/>
                <w:szCs w:val="28"/>
              </w:rPr>
            </w:pPr>
            <w:r>
              <w:rPr>
                <w:i/>
                <w:iCs/>
                <w:sz w:val="28"/>
                <w:szCs w:val="28"/>
              </w:rPr>
              <w:t xml:space="preserve">- </w:t>
            </w:r>
            <w:r w:rsidR="00BE64EE" w:rsidRPr="00820DF2">
              <w:rPr>
                <w:i/>
                <w:iCs/>
                <w:sz w:val="28"/>
                <w:szCs w:val="28"/>
              </w:rPr>
              <w:t>участвовать в оценке результатов деятельности</w:t>
            </w:r>
          </w:p>
          <w:p w:rsidR="00BE64EE" w:rsidRPr="00820DF2" w:rsidRDefault="00BE64EE" w:rsidP="00820DF2">
            <w:pPr>
              <w:spacing w:before="120"/>
              <w:rPr>
                <w:sz w:val="28"/>
                <w:szCs w:val="28"/>
              </w:rPr>
            </w:pPr>
          </w:p>
        </w:tc>
        <w:tc>
          <w:tcPr>
            <w:tcW w:w="3630" w:type="dxa"/>
          </w:tcPr>
          <w:p w:rsidR="00BE64EE" w:rsidRPr="00820DF2" w:rsidRDefault="00BE64EE" w:rsidP="00DF7988">
            <w:pPr>
              <w:pStyle w:val="25"/>
              <w:numPr>
                <w:ilvl w:val="0"/>
                <w:numId w:val="151"/>
              </w:numPr>
              <w:shd w:val="clear" w:color="auto" w:fill="auto"/>
              <w:tabs>
                <w:tab w:val="left" w:pos="34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работать в соответствии с алгоритмом, планировать и контролировать этапы своей работы;</w:t>
            </w:r>
          </w:p>
          <w:p w:rsidR="00BE64EE" w:rsidRPr="00820DF2" w:rsidRDefault="00BE64EE" w:rsidP="00DF7988">
            <w:pPr>
              <w:pStyle w:val="25"/>
              <w:numPr>
                <w:ilvl w:val="0"/>
                <w:numId w:val="151"/>
              </w:numPr>
              <w:shd w:val="clear" w:color="auto" w:fill="auto"/>
              <w:tabs>
                <w:tab w:val="left" w:pos="30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корректировать выполнение задания на основе понимания его смысла;</w:t>
            </w:r>
          </w:p>
          <w:p w:rsidR="00BE64EE" w:rsidRPr="00820DF2" w:rsidRDefault="00BE64EE" w:rsidP="00DF7988">
            <w:pPr>
              <w:pStyle w:val="25"/>
              <w:numPr>
                <w:ilvl w:val="0"/>
                <w:numId w:val="151"/>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соотносить внешнюю оценку и самооценку;</w:t>
            </w:r>
          </w:p>
          <w:p w:rsidR="00BE64EE" w:rsidRPr="00820DF2" w:rsidRDefault="00BE64EE" w:rsidP="00DF7988">
            <w:pPr>
              <w:pStyle w:val="25"/>
              <w:numPr>
                <w:ilvl w:val="0"/>
                <w:numId w:val="151"/>
              </w:numPr>
              <w:shd w:val="clear" w:color="auto" w:fill="auto"/>
              <w:tabs>
                <w:tab w:val="left" w:pos="34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самостоятельно работать с учебником и хрестоматией во внеурочное время;</w:t>
            </w:r>
          </w:p>
          <w:p w:rsidR="00BE64EE" w:rsidRPr="00820DF2" w:rsidRDefault="00BE64EE" w:rsidP="00042DDA">
            <w:pPr>
              <w:spacing w:before="120"/>
              <w:rPr>
                <w:sz w:val="28"/>
                <w:szCs w:val="28"/>
              </w:rPr>
            </w:pPr>
            <w:r w:rsidRPr="00820DF2">
              <w:rPr>
                <w:i/>
                <w:iCs/>
                <w:sz w:val="28"/>
                <w:szCs w:val="28"/>
              </w:rPr>
              <w:t xml:space="preserve">осуществлять </w:t>
            </w:r>
            <w:r w:rsidRPr="00820DF2">
              <w:rPr>
                <w:i/>
                <w:iCs/>
                <w:sz w:val="28"/>
                <w:szCs w:val="28"/>
              </w:rPr>
              <w:lastRenderedPageBreak/>
              <w:t>самоконтроль и самопроверку усвоения учебного материала каждого раздела программы</w:t>
            </w:r>
          </w:p>
        </w:tc>
        <w:tc>
          <w:tcPr>
            <w:tcW w:w="3630" w:type="dxa"/>
          </w:tcPr>
          <w:p w:rsidR="00BE64EE" w:rsidRPr="00820DF2" w:rsidRDefault="00BE64EE" w:rsidP="00DF7988">
            <w:pPr>
              <w:pStyle w:val="25"/>
              <w:numPr>
                <w:ilvl w:val="0"/>
                <w:numId w:val="152"/>
              </w:numPr>
              <w:shd w:val="clear" w:color="auto" w:fill="auto"/>
              <w:tabs>
                <w:tab w:val="left" w:pos="33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самостоятельно выделять и формулировать познавательную цель;</w:t>
            </w:r>
          </w:p>
          <w:p w:rsidR="00BE64EE" w:rsidRPr="00820DF2" w:rsidRDefault="00BE64EE" w:rsidP="00DF7988">
            <w:pPr>
              <w:pStyle w:val="25"/>
              <w:numPr>
                <w:ilvl w:val="0"/>
                <w:numId w:val="152"/>
              </w:numPr>
              <w:shd w:val="clear" w:color="auto" w:fill="auto"/>
              <w:tabs>
                <w:tab w:val="left" w:pos="33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осуществлять планирование своей деятельности на основе заданных целей;</w:t>
            </w:r>
          </w:p>
          <w:p w:rsidR="00BE64EE" w:rsidRPr="00820DF2" w:rsidRDefault="00BE64EE" w:rsidP="00DF7988">
            <w:pPr>
              <w:pStyle w:val="25"/>
              <w:numPr>
                <w:ilvl w:val="0"/>
                <w:numId w:val="152"/>
              </w:numPr>
              <w:shd w:val="clear" w:color="auto" w:fill="auto"/>
              <w:tabs>
                <w:tab w:val="left" w:pos="28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проявлять инициативу при ответе на вопросы и в выполнении заданий;</w:t>
            </w:r>
          </w:p>
          <w:p w:rsidR="00BE64EE" w:rsidRPr="00820DF2" w:rsidRDefault="00BE64EE" w:rsidP="00DF7988">
            <w:pPr>
              <w:pStyle w:val="25"/>
              <w:numPr>
                <w:ilvl w:val="0"/>
                <w:numId w:val="152"/>
              </w:numPr>
              <w:shd w:val="clear" w:color="auto" w:fill="auto"/>
              <w:tabs>
                <w:tab w:val="left" w:pos="33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осуществлять самоконтроль и са</w:t>
            </w:r>
            <w:r w:rsidRPr="00820DF2">
              <w:rPr>
                <w:rFonts w:ascii="Times New Roman" w:hAnsi="Times New Roman" w:cs="Times New Roman"/>
                <w:i/>
                <w:iCs/>
                <w:sz w:val="28"/>
                <w:szCs w:val="28"/>
              </w:rPr>
              <w:softHyphen/>
              <w:t>мопроверку усвоения учебного материала каждого раздела программы;</w:t>
            </w:r>
          </w:p>
          <w:p w:rsidR="00BE64EE" w:rsidRPr="00820DF2" w:rsidRDefault="00042DDA" w:rsidP="00042DDA">
            <w:pPr>
              <w:spacing w:before="120"/>
              <w:rPr>
                <w:sz w:val="28"/>
                <w:szCs w:val="28"/>
              </w:rPr>
            </w:pPr>
            <w:r>
              <w:rPr>
                <w:i/>
                <w:iCs/>
                <w:sz w:val="28"/>
                <w:szCs w:val="28"/>
              </w:rPr>
              <w:lastRenderedPageBreak/>
              <w:t xml:space="preserve">- </w:t>
            </w:r>
            <w:r w:rsidR="00BE64EE" w:rsidRPr="00820DF2">
              <w:rPr>
                <w:i/>
                <w:iCs/>
                <w:sz w:val="28"/>
                <w:szCs w:val="28"/>
              </w:rPr>
              <w:t>осуществлять самооценку и адекватно оценивать действия окружающих</w:t>
            </w:r>
          </w:p>
        </w:tc>
        <w:tc>
          <w:tcPr>
            <w:tcW w:w="3630" w:type="dxa"/>
          </w:tcPr>
          <w:p w:rsidR="00BE64EE" w:rsidRPr="00820DF2" w:rsidRDefault="00BE64EE" w:rsidP="00DF7988">
            <w:pPr>
              <w:pStyle w:val="25"/>
              <w:numPr>
                <w:ilvl w:val="0"/>
                <w:numId w:val="153"/>
              </w:numPr>
              <w:shd w:val="clear" w:color="auto" w:fill="auto"/>
              <w:tabs>
                <w:tab w:val="left" w:pos="30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самостоятельно работать с книгой (учебни</w:t>
            </w:r>
            <w:r w:rsidRPr="00820DF2">
              <w:rPr>
                <w:rFonts w:ascii="Times New Roman" w:hAnsi="Times New Roman" w:cs="Times New Roman"/>
                <w:i/>
                <w:iCs/>
                <w:sz w:val="28"/>
                <w:szCs w:val="28"/>
              </w:rPr>
              <w:softHyphen/>
              <w:t>ком, хрестоматией, справочником, дополнительной литературой);</w:t>
            </w:r>
          </w:p>
          <w:p w:rsidR="00BE64EE" w:rsidRPr="00820DF2" w:rsidRDefault="00BE64EE" w:rsidP="00DF7988">
            <w:pPr>
              <w:pStyle w:val="25"/>
              <w:numPr>
                <w:ilvl w:val="0"/>
                <w:numId w:val="153"/>
              </w:numPr>
              <w:shd w:val="clear" w:color="auto" w:fill="auto"/>
              <w:tabs>
                <w:tab w:val="left" w:pos="32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осуществлять планирование своей и коллективной деятельности на основе осознаваемых целей, намечать новые цели;</w:t>
            </w:r>
          </w:p>
          <w:p w:rsidR="00BE64EE" w:rsidRPr="00820DF2" w:rsidRDefault="00BE64EE" w:rsidP="00DF7988">
            <w:pPr>
              <w:pStyle w:val="25"/>
              <w:numPr>
                <w:ilvl w:val="0"/>
                <w:numId w:val="153"/>
              </w:numPr>
              <w:shd w:val="clear" w:color="auto" w:fill="auto"/>
              <w:tabs>
                <w:tab w:val="left" w:pos="27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проявлять инициативу при ответе на вопросы и выполнении заданий, поддерживать инициативу </w:t>
            </w:r>
            <w:r w:rsidRPr="00820DF2">
              <w:rPr>
                <w:rFonts w:ascii="Times New Roman" w:hAnsi="Times New Roman" w:cs="Times New Roman"/>
                <w:i/>
                <w:iCs/>
                <w:sz w:val="28"/>
                <w:szCs w:val="28"/>
              </w:rPr>
              <w:lastRenderedPageBreak/>
              <w:t>других;</w:t>
            </w:r>
          </w:p>
          <w:p w:rsidR="00BE64EE" w:rsidRPr="00820DF2" w:rsidRDefault="00BE64EE" w:rsidP="00DF7988">
            <w:pPr>
              <w:pStyle w:val="25"/>
              <w:numPr>
                <w:ilvl w:val="0"/>
                <w:numId w:val="153"/>
              </w:numPr>
              <w:shd w:val="clear" w:color="auto" w:fill="auto"/>
              <w:tabs>
                <w:tab w:val="left" w:pos="32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осуществлять контроль своих действий, кор</w:t>
            </w:r>
            <w:r w:rsidRPr="00820DF2">
              <w:rPr>
                <w:rFonts w:ascii="Times New Roman" w:hAnsi="Times New Roman" w:cs="Times New Roman"/>
                <w:i/>
                <w:iCs/>
                <w:sz w:val="28"/>
                <w:szCs w:val="28"/>
              </w:rPr>
              <w:softHyphen/>
              <w:t>ректировать их с уч</w:t>
            </w:r>
            <w:r w:rsidR="00042DDA">
              <w:rPr>
                <w:rFonts w:ascii="Times New Roman" w:hAnsi="Times New Roman" w:cs="Times New Roman"/>
                <w:i/>
                <w:iCs/>
                <w:sz w:val="28"/>
                <w:szCs w:val="28"/>
              </w:rPr>
              <w:t>ё</w:t>
            </w:r>
            <w:r w:rsidRPr="00820DF2">
              <w:rPr>
                <w:rFonts w:ascii="Times New Roman" w:hAnsi="Times New Roman" w:cs="Times New Roman"/>
                <w:i/>
                <w:iCs/>
                <w:sz w:val="28"/>
                <w:szCs w:val="28"/>
              </w:rPr>
              <w:t>том поставленных задач;</w:t>
            </w:r>
          </w:p>
          <w:p w:rsidR="00BE64EE" w:rsidRPr="00820DF2" w:rsidRDefault="00042DDA" w:rsidP="00042DDA">
            <w:pPr>
              <w:spacing w:before="120"/>
              <w:rPr>
                <w:sz w:val="28"/>
                <w:szCs w:val="28"/>
              </w:rPr>
            </w:pPr>
            <w:r>
              <w:rPr>
                <w:i/>
                <w:iCs/>
                <w:sz w:val="28"/>
                <w:szCs w:val="28"/>
              </w:rPr>
              <w:t xml:space="preserve">- </w:t>
            </w:r>
            <w:r w:rsidR="00BE64EE" w:rsidRPr="00820DF2">
              <w:rPr>
                <w:i/>
                <w:iCs/>
                <w:sz w:val="28"/>
                <w:szCs w:val="28"/>
              </w:rPr>
              <w:t>осуществлять рефлексию и самооценку, адекватно оценивать свои</w:t>
            </w:r>
            <w:r w:rsidR="00BE64EE" w:rsidRPr="00820DF2">
              <w:rPr>
                <w:sz w:val="28"/>
                <w:szCs w:val="28"/>
              </w:rPr>
              <w:t xml:space="preserve"> </w:t>
            </w:r>
            <w:r w:rsidR="00BE64EE" w:rsidRPr="00820DF2">
              <w:rPr>
                <w:i/>
                <w:iCs/>
                <w:sz w:val="28"/>
                <w:szCs w:val="28"/>
              </w:rPr>
              <w:t>действия и действия окружающих</w:t>
            </w:r>
          </w:p>
        </w:tc>
      </w:tr>
      <w:tr w:rsidR="00BE64EE" w:rsidRPr="00820DF2">
        <w:tc>
          <w:tcPr>
            <w:tcW w:w="14520" w:type="dxa"/>
            <w:gridSpan w:val="4"/>
          </w:tcPr>
          <w:p w:rsidR="00BE64EE" w:rsidRPr="00820DF2" w:rsidRDefault="00BE64EE" w:rsidP="00042DDA">
            <w:pPr>
              <w:pStyle w:val="53"/>
              <w:shd w:val="clear" w:color="auto" w:fill="auto"/>
              <w:spacing w:before="120" w:line="240" w:lineRule="auto"/>
              <w:jc w:val="center"/>
              <w:rPr>
                <w:rFonts w:ascii="Times New Roman" w:hAnsi="Times New Roman" w:cs="Times New Roman"/>
                <w:b/>
                <w:bCs/>
                <w:sz w:val="28"/>
                <w:szCs w:val="28"/>
              </w:rPr>
            </w:pPr>
            <w:r w:rsidRPr="00820DF2">
              <w:rPr>
                <w:rFonts w:ascii="Times New Roman" w:hAnsi="Times New Roman" w:cs="Times New Roman"/>
                <w:b/>
                <w:bCs/>
                <w:sz w:val="28"/>
                <w:szCs w:val="28"/>
              </w:rPr>
              <w:lastRenderedPageBreak/>
              <w:t>Познавательные универсальные учебные действия</w:t>
            </w:r>
          </w:p>
          <w:p w:rsidR="00BE64EE" w:rsidRPr="00820DF2" w:rsidRDefault="00BE64EE" w:rsidP="00042DDA">
            <w:pPr>
              <w:jc w:val="center"/>
              <w:rPr>
                <w:sz w:val="28"/>
                <w:szCs w:val="28"/>
              </w:rPr>
            </w:pPr>
            <w:r w:rsidRPr="00820DF2">
              <w:rPr>
                <w:sz w:val="28"/>
                <w:szCs w:val="28"/>
              </w:rPr>
              <w:t>Обучающийся научится:</w:t>
            </w:r>
          </w:p>
        </w:tc>
      </w:tr>
      <w:tr w:rsidR="00BE64EE" w:rsidRPr="00820DF2">
        <w:tc>
          <w:tcPr>
            <w:tcW w:w="3630" w:type="dxa"/>
          </w:tcPr>
          <w:p w:rsidR="00BE64EE" w:rsidRPr="00820DF2" w:rsidRDefault="00BE64EE" w:rsidP="00DF7988">
            <w:pPr>
              <w:pStyle w:val="44"/>
              <w:numPr>
                <w:ilvl w:val="0"/>
                <w:numId w:val="154"/>
              </w:numPr>
              <w:shd w:val="clear" w:color="auto" w:fill="auto"/>
              <w:tabs>
                <w:tab w:val="left" w:pos="27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ориентироваться в ре</w:t>
            </w:r>
            <w:r w:rsidRPr="00820DF2">
              <w:rPr>
                <w:rFonts w:ascii="Times New Roman" w:hAnsi="Times New Roman" w:cs="Times New Roman"/>
                <w:sz w:val="28"/>
                <w:szCs w:val="28"/>
              </w:rPr>
              <w:softHyphen/>
              <w:t>чевом потоке, находить начало и конец высказы</w:t>
            </w:r>
            <w:r w:rsidRPr="00820DF2">
              <w:rPr>
                <w:rFonts w:ascii="Times New Roman" w:hAnsi="Times New Roman" w:cs="Times New Roman"/>
                <w:sz w:val="28"/>
                <w:szCs w:val="28"/>
              </w:rPr>
              <w:softHyphen/>
              <w:t>вания;</w:t>
            </w:r>
          </w:p>
          <w:p w:rsidR="00BE64EE" w:rsidRPr="00820DF2" w:rsidRDefault="00BE64EE" w:rsidP="00DF7988">
            <w:pPr>
              <w:pStyle w:val="44"/>
              <w:numPr>
                <w:ilvl w:val="0"/>
                <w:numId w:val="154"/>
              </w:numPr>
              <w:shd w:val="clear" w:color="auto" w:fill="auto"/>
              <w:tabs>
                <w:tab w:val="left" w:pos="25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понимать фактическое содержание текста;</w:t>
            </w:r>
          </w:p>
          <w:p w:rsidR="00BE64EE" w:rsidRPr="00820DF2" w:rsidRDefault="00BE64EE" w:rsidP="00DF7988">
            <w:pPr>
              <w:pStyle w:val="44"/>
              <w:numPr>
                <w:ilvl w:val="0"/>
                <w:numId w:val="154"/>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выделять события, видеть их последовательность в произведении;</w:t>
            </w:r>
          </w:p>
          <w:p w:rsidR="00BE64EE" w:rsidRPr="00820DF2" w:rsidRDefault="00BE64EE" w:rsidP="00DF7988">
            <w:pPr>
              <w:pStyle w:val="44"/>
              <w:numPr>
                <w:ilvl w:val="0"/>
                <w:numId w:val="154"/>
              </w:numPr>
              <w:shd w:val="clear" w:color="auto" w:fill="auto"/>
              <w:tabs>
                <w:tab w:val="left" w:pos="28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выделять в тексте ос</w:t>
            </w:r>
            <w:r w:rsidRPr="00820DF2">
              <w:rPr>
                <w:rFonts w:ascii="Times New Roman" w:hAnsi="Times New Roman" w:cs="Times New Roman"/>
                <w:sz w:val="28"/>
                <w:szCs w:val="28"/>
              </w:rPr>
              <w:softHyphen/>
              <w:t>новные части;</w:t>
            </w:r>
          </w:p>
          <w:p w:rsidR="00BE64EE" w:rsidRPr="00820DF2" w:rsidRDefault="00BE64EE" w:rsidP="00DF7988">
            <w:pPr>
              <w:pStyle w:val="44"/>
              <w:numPr>
                <w:ilvl w:val="0"/>
                <w:numId w:val="154"/>
              </w:numPr>
              <w:shd w:val="clear" w:color="auto" w:fill="auto"/>
              <w:tabs>
                <w:tab w:val="left" w:pos="36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выполнять несложные логические действия (сравнение, сопо</w:t>
            </w:r>
            <w:r w:rsidRPr="00820DF2">
              <w:rPr>
                <w:rFonts w:ascii="Times New Roman" w:hAnsi="Times New Roman" w:cs="Times New Roman"/>
                <w:sz w:val="28"/>
                <w:szCs w:val="28"/>
              </w:rPr>
              <w:softHyphen/>
              <w:t>ставление);</w:t>
            </w:r>
          </w:p>
          <w:p w:rsidR="00BE64EE" w:rsidRPr="00820DF2" w:rsidRDefault="00BE64EE" w:rsidP="00DF7988">
            <w:pPr>
              <w:pStyle w:val="44"/>
              <w:numPr>
                <w:ilvl w:val="0"/>
                <w:numId w:val="154"/>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работать с учебником, ориентироваться в н</w:t>
            </w:r>
            <w:r w:rsidR="00042DDA">
              <w:rPr>
                <w:rFonts w:ascii="Times New Roman" w:hAnsi="Times New Roman" w:cs="Times New Roman"/>
                <w:sz w:val="28"/>
                <w:szCs w:val="28"/>
              </w:rPr>
              <w:t>ё</w:t>
            </w:r>
            <w:r w:rsidRPr="00820DF2">
              <w:rPr>
                <w:rFonts w:ascii="Times New Roman" w:hAnsi="Times New Roman" w:cs="Times New Roman"/>
                <w:sz w:val="28"/>
                <w:szCs w:val="28"/>
              </w:rPr>
              <w:t>м с помощью значков;</w:t>
            </w:r>
          </w:p>
          <w:p w:rsidR="00BE64EE" w:rsidRPr="00820DF2" w:rsidRDefault="00042DDA" w:rsidP="00042DDA">
            <w:pPr>
              <w:spacing w:before="120"/>
              <w:rPr>
                <w:sz w:val="28"/>
                <w:szCs w:val="28"/>
              </w:rPr>
            </w:pPr>
            <w:r>
              <w:rPr>
                <w:sz w:val="28"/>
                <w:szCs w:val="28"/>
              </w:rPr>
              <w:t xml:space="preserve">- </w:t>
            </w:r>
            <w:r w:rsidR="00BE64EE" w:rsidRPr="00820DF2">
              <w:rPr>
                <w:sz w:val="28"/>
                <w:szCs w:val="28"/>
              </w:rPr>
              <w:t>пользоваться словарными пояснениями учебника</w:t>
            </w:r>
          </w:p>
        </w:tc>
        <w:tc>
          <w:tcPr>
            <w:tcW w:w="3630" w:type="dxa"/>
          </w:tcPr>
          <w:p w:rsidR="00BE64EE" w:rsidRPr="00820DF2" w:rsidRDefault="00BE64EE" w:rsidP="00DF7988">
            <w:pPr>
              <w:pStyle w:val="44"/>
              <w:numPr>
                <w:ilvl w:val="0"/>
                <w:numId w:val="155"/>
              </w:numPr>
              <w:shd w:val="clear" w:color="auto" w:fill="auto"/>
              <w:tabs>
                <w:tab w:val="left" w:pos="37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читать тексты, понимать фактическое содержание текста, выделять в нем основные части;</w:t>
            </w:r>
          </w:p>
          <w:p w:rsidR="00BE64EE" w:rsidRPr="00820DF2" w:rsidRDefault="00BE64EE" w:rsidP="00DF7988">
            <w:pPr>
              <w:pStyle w:val="44"/>
              <w:numPr>
                <w:ilvl w:val="0"/>
                <w:numId w:val="155"/>
              </w:numPr>
              <w:shd w:val="clear" w:color="auto" w:fill="auto"/>
              <w:tabs>
                <w:tab w:val="left" w:pos="31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сравнивать художественный и научно-популярный текст;</w:t>
            </w:r>
          </w:p>
          <w:p w:rsidR="00BE64EE" w:rsidRPr="00820DF2" w:rsidRDefault="00BE64EE" w:rsidP="00DF7988">
            <w:pPr>
              <w:pStyle w:val="44"/>
              <w:numPr>
                <w:ilvl w:val="0"/>
                <w:numId w:val="155"/>
              </w:numPr>
              <w:shd w:val="clear" w:color="auto" w:fill="auto"/>
              <w:tabs>
                <w:tab w:val="left" w:pos="33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обобщать и классифицировать учебный материал; формулировать несложные выводы;</w:t>
            </w:r>
          </w:p>
          <w:p w:rsidR="00BE64EE" w:rsidRPr="00820DF2" w:rsidRDefault="00BE64EE" w:rsidP="00DF7988">
            <w:pPr>
              <w:pStyle w:val="44"/>
              <w:numPr>
                <w:ilvl w:val="0"/>
                <w:numId w:val="155"/>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находить в тексте ответ на заданный вопрос;</w:t>
            </w:r>
          </w:p>
          <w:p w:rsidR="00BE64EE" w:rsidRPr="00820DF2" w:rsidRDefault="00BE64EE" w:rsidP="00DF7988">
            <w:pPr>
              <w:pStyle w:val="44"/>
              <w:numPr>
                <w:ilvl w:val="0"/>
                <w:numId w:val="155"/>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на первоначальном </w:t>
            </w:r>
            <w:r w:rsidRPr="00820DF2">
              <w:rPr>
                <w:rFonts w:ascii="Times New Roman" w:hAnsi="Times New Roman" w:cs="Times New Roman"/>
                <w:sz w:val="28"/>
                <w:szCs w:val="28"/>
              </w:rPr>
              <w:lastRenderedPageBreak/>
              <w:t>уровне анализировать доступные художественные тексты;</w:t>
            </w:r>
          </w:p>
          <w:p w:rsidR="00BE64EE" w:rsidRPr="00820DF2" w:rsidRDefault="00BE64EE" w:rsidP="00DF7988">
            <w:pPr>
              <w:pStyle w:val="44"/>
              <w:numPr>
                <w:ilvl w:val="0"/>
                <w:numId w:val="155"/>
              </w:numPr>
              <w:shd w:val="clear" w:color="auto" w:fill="auto"/>
              <w:tabs>
                <w:tab w:val="left" w:pos="30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ориентироваться в содержании учебника;</w:t>
            </w:r>
          </w:p>
          <w:p w:rsidR="00BE64EE" w:rsidRPr="00820DF2" w:rsidRDefault="00042DDA" w:rsidP="00042DDA">
            <w:pPr>
              <w:spacing w:before="120"/>
              <w:rPr>
                <w:sz w:val="28"/>
                <w:szCs w:val="28"/>
              </w:rPr>
            </w:pPr>
            <w:r>
              <w:rPr>
                <w:sz w:val="28"/>
                <w:szCs w:val="28"/>
              </w:rPr>
              <w:t xml:space="preserve">- </w:t>
            </w:r>
            <w:r w:rsidR="00BE64EE" w:rsidRPr="00820DF2">
              <w:rPr>
                <w:sz w:val="28"/>
                <w:szCs w:val="28"/>
              </w:rPr>
              <w:t>пользоваться словарями учебника, материалом хрестоматии</w:t>
            </w:r>
          </w:p>
        </w:tc>
        <w:tc>
          <w:tcPr>
            <w:tcW w:w="3630" w:type="dxa"/>
          </w:tcPr>
          <w:p w:rsidR="00BE64EE" w:rsidRPr="00820DF2" w:rsidRDefault="00BE64EE" w:rsidP="00DF7988">
            <w:pPr>
              <w:pStyle w:val="44"/>
              <w:numPr>
                <w:ilvl w:val="0"/>
                <w:numId w:val="156"/>
              </w:numPr>
              <w:shd w:val="clear" w:color="auto" w:fill="auto"/>
              <w:tabs>
                <w:tab w:val="left" w:pos="35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отличать художественный текст от научного и научно-популярного;</w:t>
            </w:r>
          </w:p>
          <w:p w:rsidR="00BE64EE" w:rsidRPr="00820DF2" w:rsidRDefault="00BE64EE" w:rsidP="00DF7988">
            <w:pPr>
              <w:pStyle w:val="44"/>
              <w:numPr>
                <w:ilvl w:val="0"/>
                <w:numId w:val="156"/>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пересказывать текст по плану;</w:t>
            </w:r>
          </w:p>
          <w:p w:rsidR="00BE64EE" w:rsidRPr="00820DF2" w:rsidRDefault="00BE64EE" w:rsidP="00DF7988">
            <w:pPr>
              <w:pStyle w:val="44"/>
              <w:numPr>
                <w:ilvl w:val="0"/>
                <w:numId w:val="156"/>
              </w:numPr>
              <w:shd w:val="clear" w:color="auto" w:fill="auto"/>
              <w:tabs>
                <w:tab w:val="left" w:pos="28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структурировать знания при сопоставлении текстов;</w:t>
            </w:r>
          </w:p>
          <w:p w:rsidR="00BE64EE" w:rsidRPr="00820DF2" w:rsidRDefault="00BE64EE" w:rsidP="00DF7988">
            <w:pPr>
              <w:pStyle w:val="44"/>
              <w:numPr>
                <w:ilvl w:val="0"/>
                <w:numId w:val="156"/>
              </w:numPr>
              <w:shd w:val="clear" w:color="auto" w:fill="auto"/>
              <w:tabs>
                <w:tab w:val="left" w:pos="35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применять схемы, таблицы как способ представления, осмысления и обобщения информации;</w:t>
            </w:r>
          </w:p>
          <w:p w:rsidR="00BE64EE" w:rsidRPr="00820DF2" w:rsidRDefault="00BE64EE" w:rsidP="00DF7988">
            <w:pPr>
              <w:pStyle w:val="44"/>
              <w:numPr>
                <w:ilvl w:val="0"/>
                <w:numId w:val="156"/>
              </w:numPr>
              <w:shd w:val="clear" w:color="auto" w:fill="auto"/>
              <w:tabs>
                <w:tab w:val="left" w:pos="27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применять известные понятия к новому </w:t>
            </w:r>
            <w:r w:rsidRPr="00820DF2">
              <w:rPr>
                <w:rFonts w:ascii="Times New Roman" w:hAnsi="Times New Roman" w:cs="Times New Roman"/>
                <w:sz w:val="28"/>
                <w:szCs w:val="28"/>
              </w:rPr>
              <w:lastRenderedPageBreak/>
              <w:t>материалу, формулировать выводы;</w:t>
            </w:r>
          </w:p>
          <w:p w:rsidR="00BE64EE" w:rsidRPr="00820DF2" w:rsidRDefault="00BE64EE" w:rsidP="00DF7988">
            <w:pPr>
              <w:pStyle w:val="44"/>
              <w:numPr>
                <w:ilvl w:val="0"/>
                <w:numId w:val="156"/>
              </w:numPr>
              <w:shd w:val="clear" w:color="auto" w:fill="auto"/>
              <w:tabs>
                <w:tab w:val="left" w:pos="31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искать информацию, представлять найденную информацию;</w:t>
            </w:r>
          </w:p>
          <w:p w:rsidR="00BE64EE" w:rsidRPr="00820DF2" w:rsidRDefault="00BE64EE" w:rsidP="00DF7988">
            <w:pPr>
              <w:pStyle w:val="44"/>
              <w:numPr>
                <w:ilvl w:val="0"/>
                <w:numId w:val="156"/>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уметь различать существенную и до</w:t>
            </w:r>
            <w:r w:rsidRPr="00820DF2">
              <w:rPr>
                <w:rFonts w:ascii="Times New Roman" w:hAnsi="Times New Roman" w:cs="Times New Roman"/>
                <w:sz w:val="28"/>
                <w:szCs w:val="28"/>
              </w:rPr>
              <w:softHyphen/>
              <w:t>полнительную информацию, выде</w:t>
            </w:r>
            <w:r w:rsidR="00042DDA">
              <w:rPr>
                <w:rFonts w:ascii="Times New Roman" w:hAnsi="Times New Roman" w:cs="Times New Roman"/>
                <w:sz w:val="28"/>
                <w:szCs w:val="28"/>
              </w:rPr>
              <w:t>л</w:t>
            </w:r>
            <w:r w:rsidRPr="00820DF2">
              <w:rPr>
                <w:rFonts w:ascii="Times New Roman" w:hAnsi="Times New Roman" w:cs="Times New Roman"/>
                <w:sz w:val="28"/>
                <w:szCs w:val="28"/>
              </w:rPr>
              <w:t>ять главное;</w:t>
            </w:r>
          </w:p>
          <w:p w:rsidR="00BE64EE" w:rsidRPr="00820DF2" w:rsidRDefault="00042DDA" w:rsidP="00042DDA">
            <w:pPr>
              <w:spacing w:before="120"/>
              <w:rPr>
                <w:sz w:val="28"/>
                <w:szCs w:val="28"/>
              </w:rPr>
            </w:pPr>
            <w:r>
              <w:rPr>
                <w:sz w:val="28"/>
                <w:szCs w:val="28"/>
              </w:rPr>
              <w:t xml:space="preserve">- </w:t>
            </w:r>
            <w:r w:rsidR="00BE64EE" w:rsidRPr="00820DF2">
              <w:rPr>
                <w:sz w:val="28"/>
                <w:szCs w:val="28"/>
              </w:rPr>
              <w:t>знать разные виды словарей, справочников, энциклопедий</w:t>
            </w:r>
          </w:p>
        </w:tc>
        <w:tc>
          <w:tcPr>
            <w:tcW w:w="3630" w:type="dxa"/>
          </w:tcPr>
          <w:p w:rsidR="00BE64EE" w:rsidRPr="00820DF2" w:rsidRDefault="00BE64EE" w:rsidP="00DF7988">
            <w:pPr>
              <w:pStyle w:val="44"/>
              <w:numPr>
                <w:ilvl w:val="0"/>
                <w:numId w:val="157"/>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полно и адекватно воспринимать художествен</w:t>
            </w:r>
            <w:r w:rsidRPr="00820DF2">
              <w:rPr>
                <w:rFonts w:ascii="Times New Roman" w:hAnsi="Times New Roman" w:cs="Times New Roman"/>
                <w:sz w:val="28"/>
                <w:szCs w:val="28"/>
              </w:rPr>
              <w:softHyphen/>
              <w:t>ный и научно-познавательный текст;</w:t>
            </w:r>
          </w:p>
          <w:p w:rsidR="00BE64EE" w:rsidRPr="00820DF2" w:rsidRDefault="00BE64EE" w:rsidP="00DF7988">
            <w:pPr>
              <w:pStyle w:val="44"/>
              <w:numPr>
                <w:ilvl w:val="0"/>
                <w:numId w:val="157"/>
              </w:numPr>
              <w:shd w:val="clear" w:color="auto" w:fill="auto"/>
              <w:tabs>
                <w:tab w:val="left" w:pos="33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обобщать сведения, делать выводы, проводить сравнения на различном текстовом материале;</w:t>
            </w:r>
          </w:p>
          <w:p w:rsidR="00BE64EE" w:rsidRPr="00820DF2" w:rsidRDefault="00BE64EE" w:rsidP="00DF7988">
            <w:pPr>
              <w:pStyle w:val="44"/>
              <w:numPr>
                <w:ilvl w:val="0"/>
                <w:numId w:val="157"/>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осуществлять поиск необходимой информации с использованием учебной, справочной литературы, с использованием дополнительных источни</w:t>
            </w:r>
            <w:r w:rsidRPr="00820DF2">
              <w:rPr>
                <w:rFonts w:ascii="Times New Roman" w:hAnsi="Times New Roman" w:cs="Times New Roman"/>
                <w:sz w:val="28"/>
                <w:szCs w:val="28"/>
              </w:rPr>
              <w:softHyphen/>
              <w:t xml:space="preserve">ков, включая </w:t>
            </w:r>
            <w:r w:rsidRPr="00820DF2">
              <w:rPr>
                <w:rFonts w:ascii="Times New Roman" w:hAnsi="Times New Roman" w:cs="Times New Roman"/>
                <w:sz w:val="28"/>
                <w:szCs w:val="28"/>
              </w:rPr>
              <w:lastRenderedPageBreak/>
              <w:t>контролируемое пространство Интернета;</w:t>
            </w:r>
          </w:p>
          <w:p w:rsidR="00BE64EE" w:rsidRPr="00820DF2" w:rsidRDefault="00BE64EE" w:rsidP="00DF7988">
            <w:pPr>
              <w:pStyle w:val="44"/>
              <w:numPr>
                <w:ilvl w:val="0"/>
                <w:numId w:val="157"/>
              </w:numPr>
              <w:shd w:val="clear" w:color="auto" w:fill="auto"/>
              <w:tabs>
                <w:tab w:val="left" w:pos="33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отбирать, систематизировать и фиксировать информацию;</w:t>
            </w:r>
          </w:p>
          <w:p w:rsidR="00BE64EE" w:rsidRPr="00820DF2" w:rsidRDefault="00BE64EE" w:rsidP="00DF7988">
            <w:pPr>
              <w:pStyle w:val="44"/>
              <w:numPr>
                <w:ilvl w:val="0"/>
                <w:numId w:val="157"/>
              </w:numPr>
              <w:shd w:val="clear" w:color="auto" w:fill="auto"/>
              <w:tabs>
                <w:tab w:val="left" w:pos="3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осознанно и произвольно строить сообщения в устной и письменной форме;</w:t>
            </w:r>
          </w:p>
          <w:p w:rsidR="00BE64EE" w:rsidRPr="00820DF2" w:rsidRDefault="00042DDA" w:rsidP="00042DDA">
            <w:pPr>
              <w:spacing w:before="120"/>
              <w:rPr>
                <w:sz w:val="28"/>
                <w:szCs w:val="28"/>
              </w:rPr>
            </w:pPr>
            <w:r>
              <w:rPr>
                <w:sz w:val="28"/>
                <w:szCs w:val="28"/>
              </w:rPr>
              <w:t xml:space="preserve">- </w:t>
            </w:r>
            <w:r w:rsidR="00BE64EE" w:rsidRPr="00820DF2">
              <w:rPr>
                <w:sz w:val="28"/>
                <w:szCs w:val="28"/>
              </w:rPr>
              <w:t>устанавливать аналогии между литературными произведениями разных авторов, между вырази</w:t>
            </w:r>
            <w:r w:rsidR="00BE64EE" w:rsidRPr="00820DF2">
              <w:rPr>
                <w:sz w:val="28"/>
                <w:szCs w:val="28"/>
              </w:rPr>
              <w:softHyphen/>
              <w:t>тельными средствами разных видов искусств</w:t>
            </w:r>
          </w:p>
        </w:tc>
      </w:tr>
      <w:tr w:rsidR="00BE64EE" w:rsidRPr="00820DF2">
        <w:tc>
          <w:tcPr>
            <w:tcW w:w="14520" w:type="dxa"/>
            <w:gridSpan w:val="4"/>
          </w:tcPr>
          <w:p w:rsidR="00BE64EE" w:rsidRPr="00820DF2" w:rsidRDefault="00BE64EE" w:rsidP="00042DDA">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tc>
          <w:tcPr>
            <w:tcW w:w="3630" w:type="dxa"/>
          </w:tcPr>
          <w:p w:rsidR="00BE64EE" w:rsidRPr="00820DF2" w:rsidRDefault="00BE64EE" w:rsidP="00DF7988">
            <w:pPr>
              <w:pStyle w:val="25"/>
              <w:numPr>
                <w:ilvl w:val="0"/>
                <w:numId w:val="158"/>
              </w:numPr>
              <w:shd w:val="clear" w:color="auto" w:fill="auto"/>
              <w:tabs>
                <w:tab w:val="left" w:pos="31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выделять и формули</w:t>
            </w:r>
            <w:r w:rsidRPr="00820DF2">
              <w:rPr>
                <w:rFonts w:ascii="Times New Roman" w:hAnsi="Times New Roman" w:cs="Times New Roman"/>
                <w:i/>
                <w:iCs/>
                <w:sz w:val="28"/>
                <w:szCs w:val="28"/>
              </w:rPr>
              <w:softHyphen/>
              <w:t>ровать познавательную цель;</w:t>
            </w:r>
          </w:p>
          <w:p w:rsidR="00BE64EE" w:rsidRPr="00820DF2" w:rsidRDefault="00BE64EE" w:rsidP="00DF7988">
            <w:pPr>
              <w:pStyle w:val="25"/>
              <w:numPr>
                <w:ilvl w:val="0"/>
                <w:numId w:val="158"/>
              </w:numPr>
              <w:shd w:val="clear" w:color="auto" w:fill="auto"/>
              <w:tabs>
                <w:tab w:val="left" w:pos="26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структурировать зна</w:t>
            </w:r>
            <w:r w:rsidRPr="00820DF2">
              <w:rPr>
                <w:rFonts w:ascii="Times New Roman" w:hAnsi="Times New Roman" w:cs="Times New Roman"/>
                <w:i/>
                <w:iCs/>
                <w:sz w:val="28"/>
                <w:szCs w:val="28"/>
              </w:rPr>
              <w:softHyphen/>
              <w:t>ния;</w:t>
            </w:r>
          </w:p>
          <w:p w:rsidR="00BE64EE" w:rsidRPr="00820DF2" w:rsidRDefault="00BE64EE" w:rsidP="00DF7988">
            <w:pPr>
              <w:pStyle w:val="25"/>
              <w:numPr>
                <w:ilvl w:val="0"/>
                <w:numId w:val="158"/>
              </w:numPr>
              <w:shd w:val="clear" w:color="auto" w:fill="auto"/>
              <w:tabs>
                <w:tab w:val="left" w:pos="27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группировать тексты по заданному основанию;</w:t>
            </w:r>
          </w:p>
          <w:p w:rsidR="00BE64EE" w:rsidRPr="00820DF2" w:rsidRDefault="00BE64EE" w:rsidP="00DF7988">
            <w:pPr>
              <w:pStyle w:val="25"/>
              <w:numPr>
                <w:ilvl w:val="0"/>
                <w:numId w:val="158"/>
              </w:numPr>
              <w:shd w:val="clear" w:color="auto" w:fill="auto"/>
              <w:tabs>
                <w:tab w:val="left" w:pos="44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различать малые фольклорные жанры: по</w:t>
            </w:r>
            <w:r w:rsidRPr="00820DF2">
              <w:rPr>
                <w:rFonts w:ascii="Times New Roman" w:hAnsi="Times New Roman" w:cs="Times New Roman"/>
                <w:i/>
                <w:iCs/>
                <w:sz w:val="28"/>
                <w:szCs w:val="28"/>
              </w:rPr>
              <w:softHyphen/>
              <w:t>словицы, загадки, скоро</w:t>
            </w:r>
            <w:r w:rsidRPr="00820DF2">
              <w:rPr>
                <w:rFonts w:ascii="Times New Roman" w:hAnsi="Times New Roman" w:cs="Times New Roman"/>
                <w:i/>
                <w:iCs/>
                <w:sz w:val="28"/>
                <w:szCs w:val="28"/>
              </w:rPr>
              <w:softHyphen/>
              <w:t>говорки, считалки;</w:t>
            </w:r>
          </w:p>
          <w:p w:rsidR="00BE64EE" w:rsidRPr="00820DF2" w:rsidRDefault="00042DDA" w:rsidP="00042DDA">
            <w:pPr>
              <w:spacing w:before="120"/>
              <w:rPr>
                <w:sz w:val="28"/>
                <w:szCs w:val="28"/>
              </w:rPr>
            </w:pPr>
            <w:r>
              <w:rPr>
                <w:i/>
                <w:iCs/>
                <w:sz w:val="28"/>
                <w:szCs w:val="28"/>
              </w:rPr>
              <w:lastRenderedPageBreak/>
              <w:t xml:space="preserve">- </w:t>
            </w:r>
            <w:r w:rsidR="00BE64EE" w:rsidRPr="00820DF2">
              <w:rPr>
                <w:i/>
                <w:iCs/>
                <w:sz w:val="28"/>
                <w:szCs w:val="28"/>
              </w:rPr>
              <w:t>работать с информацией, осуществлять поиск информации в учебных текстах</w:t>
            </w:r>
          </w:p>
        </w:tc>
        <w:tc>
          <w:tcPr>
            <w:tcW w:w="3630" w:type="dxa"/>
          </w:tcPr>
          <w:p w:rsidR="00BE64EE" w:rsidRPr="00820DF2" w:rsidRDefault="00BE64EE" w:rsidP="00DF7988">
            <w:pPr>
              <w:pStyle w:val="25"/>
              <w:numPr>
                <w:ilvl w:val="0"/>
                <w:numId w:val="159"/>
              </w:numPr>
              <w:shd w:val="clear" w:color="auto" w:fill="auto"/>
              <w:tabs>
                <w:tab w:val="left" w:pos="33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понимать информацию, заложенную в выразительных средствах произведения;</w:t>
            </w:r>
          </w:p>
          <w:p w:rsidR="00BE64EE" w:rsidRPr="00820DF2" w:rsidRDefault="00BE64EE" w:rsidP="00DF7988">
            <w:pPr>
              <w:pStyle w:val="25"/>
              <w:numPr>
                <w:ilvl w:val="0"/>
                <w:numId w:val="159"/>
              </w:numPr>
              <w:shd w:val="clear" w:color="auto" w:fill="auto"/>
              <w:tabs>
                <w:tab w:val="left" w:pos="34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осознавать роль названия произведения;</w:t>
            </w:r>
          </w:p>
          <w:p w:rsidR="00BE64EE" w:rsidRPr="00820DF2" w:rsidRDefault="00BE64EE" w:rsidP="00DF7988">
            <w:pPr>
              <w:pStyle w:val="25"/>
              <w:numPr>
                <w:ilvl w:val="0"/>
                <w:numId w:val="159"/>
              </w:numPr>
              <w:shd w:val="clear" w:color="auto" w:fill="auto"/>
              <w:tabs>
                <w:tab w:val="left" w:pos="28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смысл незнакомых слов из контекста в процессе чтения и обсуждения;</w:t>
            </w:r>
          </w:p>
          <w:p w:rsidR="00BE64EE" w:rsidRPr="00820DF2" w:rsidRDefault="00BE64EE" w:rsidP="00DF7988">
            <w:pPr>
              <w:pStyle w:val="25"/>
              <w:numPr>
                <w:ilvl w:val="0"/>
                <w:numId w:val="159"/>
              </w:numPr>
              <w:shd w:val="clear" w:color="auto" w:fill="auto"/>
              <w:tabs>
                <w:tab w:val="left" w:pos="34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видеть отличия </w:t>
            </w:r>
            <w:r w:rsidRPr="00820DF2">
              <w:rPr>
                <w:rFonts w:ascii="Times New Roman" w:hAnsi="Times New Roman" w:cs="Times New Roman"/>
                <w:i/>
                <w:iCs/>
                <w:sz w:val="28"/>
                <w:szCs w:val="28"/>
              </w:rPr>
              <w:lastRenderedPageBreak/>
              <w:t>народного и авторского текста;</w:t>
            </w:r>
          </w:p>
          <w:p w:rsidR="00BE64EE" w:rsidRPr="00820DF2" w:rsidRDefault="00BE64EE" w:rsidP="00DF7988">
            <w:pPr>
              <w:pStyle w:val="25"/>
              <w:numPr>
                <w:ilvl w:val="0"/>
                <w:numId w:val="159"/>
              </w:numPr>
              <w:shd w:val="clear" w:color="auto" w:fill="auto"/>
              <w:tabs>
                <w:tab w:val="left" w:pos="26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подбирать синонимы и антонимы к словам из текста;</w:t>
            </w:r>
          </w:p>
          <w:p w:rsidR="00BE64EE" w:rsidRPr="00820DF2" w:rsidRDefault="00BE64EE" w:rsidP="00DF7988">
            <w:pPr>
              <w:pStyle w:val="25"/>
              <w:numPr>
                <w:ilvl w:val="0"/>
                <w:numId w:val="159"/>
              </w:numPr>
              <w:shd w:val="clear" w:color="auto" w:fill="auto"/>
              <w:tabs>
                <w:tab w:val="left" w:pos="359"/>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подбирать слова-определения для характеристики героев;</w:t>
            </w:r>
          </w:p>
          <w:p w:rsidR="00BE64EE" w:rsidRPr="00820DF2" w:rsidRDefault="00BE64EE" w:rsidP="00DF7988">
            <w:pPr>
              <w:pStyle w:val="25"/>
              <w:numPr>
                <w:ilvl w:val="0"/>
                <w:numId w:val="159"/>
              </w:numPr>
              <w:shd w:val="clear" w:color="auto" w:fill="auto"/>
              <w:tabs>
                <w:tab w:val="left" w:pos="32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проводить аналогии между изучаемым материалом и соб</w:t>
            </w:r>
            <w:r w:rsidRPr="00820DF2">
              <w:rPr>
                <w:rFonts w:ascii="Times New Roman" w:hAnsi="Times New Roman" w:cs="Times New Roman"/>
                <w:i/>
                <w:iCs/>
                <w:sz w:val="28"/>
                <w:szCs w:val="28"/>
              </w:rPr>
              <w:softHyphen/>
              <w:t>ственным опытом;</w:t>
            </w:r>
          </w:p>
          <w:p w:rsidR="00BE64EE" w:rsidRPr="00820DF2" w:rsidRDefault="00042DDA" w:rsidP="00820DF2">
            <w:pPr>
              <w:spacing w:before="120"/>
              <w:rPr>
                <w:sz w:val="28"/>
                <w:szCs w:val="28"/>
              </w:rPr>
            </w:pPr>
            <w:r>
              <w:rPr>
                <w:i/>
                <w:iCs/>
                <w:sz w:val="28"/>
                <w:szCs w:val="28"/>
              </w:rPr>
              <w:t xml:space="preserve">- </w:t>
            </w:r>
            <w:r w:rsidR="00BE64EE" w:rsidRPr="00820DF2">
              <w:rPr>
                <w:i/>
                <w:iCs/>
                <w:sz w:val="28"/>
                <w:szCs w:val="28"/>
              </w:rPr>
              <w:t>сочинять небольшие тексты на заданную тему</w:t>
            </w:r>
          </w:p>
        </w:tc>
        <w:tc>
          <w:tcPr>
            <w:tcW w:w="3630" w:type="dxa"/>
          </w:tcPr>
          <w:p w:rsidR="00BE64EE" w:rsidRPr="00820DF2" w:rsidRDefault="00BE64EE" w:rsidP="00DF7988">
            <w:pPr>
              <w:pStyle w:val="25"/>
              <w:numPr>
                <w:ilvl w:val="0"/>
                <w:numId w:val="160"/>
              </w:numPr>
              <w:shd w:val="clear" w:color="auto" w:fill="auto"/>
              <w:tabs>
                <w:tab w:val="left" w:pos="28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пересказывать близко к тексту небольшие по объему и разные по жанру тексты;</w:t>
            </w:r>
          </w:p>
          <w:p w:rsidR="00BE64EE" w:rsidRPr="00820DF2" w:rsidRDefault="00BE64EE" w:rsidP="00DF7988">
            <w:pPr>
              <w:pStyle w:val="25"/>
              <w:numPr>
                <w:ilvl w:val="0"/>
                <w:numId w:val="160"/>
              </w:numPr>
              <w:shd w:val="clear" w:color="auto" w:fill="auto"/>
              <w:tabs>
                <w:tab w:val="left" w:pos="35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структуру построения рассуждения;</w:t>
            </w:r>
          </w:p>
          <w:p w:rsidR="00BE64EE" w:rsidRPr="00820DF2" w:rsidRDefault="00BE64EE" w:rsidP="00DF7988">
            <w:pPr>
              <w:pStyle w:val="25"/>
              <w:numPr>
                <w:ilvl w:val="0"/>
                <w:numId w:val="160"/>
              </w:numPr>
              <w:shd w:val="clear" w:color="auto" w:fill="auto"/>
              <w:tabs>
                <w:tab w:val="left" w:pos="27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воспринимать целостную информацию благодаря интеграции с другими предметами и видами искусства;</w:t>
            </w:r>
          </w:p>
          <w:p w:rsidR="00BE64EE" w:rsidRPr="00820DF2" w:rsidRDefault="00BE64EE" w:rsidP="00DF7988">
            <w:pPr>
              <w:pStyle w:val="25"/>
              <w:numPr>
                <w:ilvl w:val="0"/>
                <w:numId w:val="160"/>
              </w:numPr>
              <w:shd w:val="clear" w:color="auto" w:fill="auto"/>
              <w:tabs>
                <w:tab w:val="left" w:pos="30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проявлять инициативу в поиске дополнительной информации, ориенти</w:t>
            </w:r>
            <w:r w:rsidRPr="00820DF2">
              <w:rPr>
                <w:rFonts w:ascii="Times New Roman" w:hAnsi="Times New Roman" w:cs="Times New Roman"/>
                <w:i/>
                <w:iCs/>
                <w:sz w:val="28"/>
                <w:szCs w:val="28"/>
              </w:rPr>
              <w:softHyphen/>
              <w:t>роваться в словарях и справочниках, в контролируемом пространстве Интернета;</w:t>
            </w:r>
          </w:p>
          <w:p w:rsidR="00BE64EE" w:rsidRPr="00820DF2" w:rsidRDefault="00BE64EE" w:rsidP="00DF7988">
            <w:pPr>
              <w:pStyle w:val="25"/>
              <w:numPr>
                <w:ilvl w:val="0"/>
                <w:numId w:val="160"/>
              </w:numPr>
              <w:shd w:val="clear" w:color="auto" w:fill="auto"/>
              <w:tabs>
                <w:tab w:val="left" w:pos="30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проводить аналогии между изучаемым материалом и собственным опытом;</w:t>
            </w:r>
          </w:p>
          <w:p w:rsidR="00BE64EE" w:rsidRPr="00820DF2" w:rsidRDefault="00042DDA" w:rsidP="00042DDA">
            <w:pPr>
              <w:spacing w:before="120"/>
              <w:rPr>
                <w:sz w:val="28"/>
                <w:szCs w:val="28"/>
              </w:rPr>
            </w:pPr>
            <w:r>
              <w:rPr>
                <w:i/>
                <w:iCs/>
                <w:sz w:val="28"/>
                <w:szCs w:val="28"/>
              </w:rPr>
              <w:t xml:space="preserve">- </w:t>
            </w:r>
            <w:r w:rsidR="00BE64EE" w:rsidRPr="00820DF2">
              <w:rPr>
                <w:i/>
                <w:iCs/>
                <w:sz w:val="28"/>
                <w:szCs w:val="28"/>
              </w:rPr>
              <w:t>создавать художественные тексты разных жанров в устной и письменной форме.</w:t>
            </w:r>
          </w:p>
        </w:tc>
        <w:tc>
          <w:tcPr>
            <w:tcW w:w="3630" w:type="dxa"/>
          </w:tcPr>
          <w:p w:rsidR="00BE64EE" w:rsidRPr="00820DF2" w:rsidRDefault="00BE64EE" w:rsidP="00DF7988">
            <w:pPr>
              <w:pStyle w:val="25"/>
              <w:numPr>
                <w:ilvl w:val="0"/>
                <w:numId w:val="161"/>
              </w:numPr>
              <w:shd w:val="clear" w:color="auto" w:fill="auto"/>
              <w:tabs>
                <w:tab w:val="left" w:pos="29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строить логическое рассуждение, включающее установление причинно-следственных связей;</w:t>
            </w:r>
          </w:p>
          <w:p w:rsidR="00BE64EE" w:rsidRPr="00820DF2" w:rsidRDefault="00BE64EE" w:rsidP="00DF7988">
            <w:pPr>
              <w:pStyle w:val="25"/>
              <w:numPr>
                <w:ilvl w:val="0"/>
                <w:numId w:val="161"/>
              </w:numPr>
              <w:shd w:val="clear" w:color="auto" w:fill="auto"/>
              <w:tabs>
                <w:tab w:val="left" w:pos="29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проявлять самостоятельность и инициативность в решении учебных (творческих) задач, в т.ч. в подготовке сообщений;</w:t>
            </w:r>
          </w:p>
          <w:p w:rsidR="00BE64EE" w:rsidRPr="00820DF2" w:rsidRDefault="00BE64EE" w:rsidP="00DF7988">
            <w:pPr>
              <w:pStyle w:val="25"/>
              <w:numPr>
                <w:ilvl w:val="0"/>
                <w:numId w:val="161"/>
              </w:numPr>
              <w:shd w:val="clear" w:color="auto" w:fill="auto"/>
              <w:tabs>
                <w:tab w:val="left" w:pos="30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находить </w:t>
            </w:r>
            <w:r w:rsidRPr="00820DF2">
              <w:rPr>
                <w:rFonts w:ascii="Times New Roman" w:hAnsi="Times New Roman" w:cs="Times New Roman"/>
                <w:i/>
                <w:iCs/>
                <w:sz w:val="28"/>
                <w:szCs w:val="28"/>
              </w:rPr>
              <w:lastRenderedPageBreak/>
              <w:t>дополнительную информацию к об</w:t>
            </w:r>
            <w:r w:rsidRPr="00820DF2">
              <w:rPr>
                <w:rFonts w:ascii="Times New Roman" w:hAnsi="Times New Roman" w:cs="Times New Roman"/>
                <w:i/>
                <w:iCs/>
                <w:sz w:val="28"/>
                <w:szCs w:val="28"/>
              </w:rPr>
              <w:softHyphen/>
              <w:t>суждаемой теме или проблеме (в виде словарной или журнальной статьи, открытки, альбома, книги того же писателя или книги о нем, телевизионной передачи и т.д., а также в контролируемом пространстве Интернета);</w:t>
            </w:r>
          </w:p>
          <w:p w:rsidR="00BE64EE" w:rsidRPr="00820DF2" w:rsidRDefault="00042DDA" w:rsidP="00042DDA">
            <w:pPr>
              <w:spacing w:before="120"/>
              <w:rPr>
                <w:sz w:val="28"/>
                <w:szCs w:val="28"/>
              </w:rPr>
            </w:pPr>
            <w:r>
              <w:rPr>
                <w:i/>
                <w:iCs/>
                <w:sz w:val="28"/>
                <w:szCs w:val="28"/>
              </w:rPr>
              <w:t xml:space="preserve">- </w:t>
            </w:r>
            <w:r w:rsidR="00BE64EE" w:rsidRPr="00820DF2">
              <w:rPr>
                <w:i/>
                <w:iCs/>
                <w:sz w:val="28"/>
                <w:szCs w:val="28"/>
              </w:rPr>
              <w:t>соотносить учебную информацию с собствен</w:t>
            </w:r>
            <w:r w:rsidR="00BE64EE" w:rsidRPr="00820DF2">
              <w:rPr>
                <w:i/>
                <w:iCs/>
                <w:sz w:val="28"/>
                <w:szCs w:val="28"/>
              </w:rPr>
              <w:softHyphen/>
              <w:t>ным опытом и опытом других людей</w:t>
            </w:r>
          </w:p>
        </w:tc>
      </w:tr>
      <w:tr w:rsidR="00BE64EE" w:rsidRPr="00820DF2">
        <w:tc>
          <w:tcPr>
            <w:tcW w:w="14520" w:type="dxa"/>
            <w:gridSpan w:val="4"/>
          </w:tcPr>
          <w:p w:rsidR="00BE64EE" w:rsidRPr="00820DF2" w:rsidRDefault="00BE64EE" w:rsidP="00820DF2">
            <w:pPr>
              <w:pStyle w:val="53"/>
              <w:shd w:val="clear" w:color="auto" w:fill="auto"/>
              <w:spacing w:before="120" w:line="240" w:lineRule="auto"/>
              <w:jc w:val="center"/>
              <w:rPr>
                <w:rFonts w:ascii="Times New Roman" w:hAnsi="Times New Roman" w:cs="Times New Roman"/>
                <w:b/>
                <w:bCs/>
                <w:sz w:val="28"/>
                <w:szCs w:val="28"/>
              </w:rPr>
            </w:pPr>
            <w:r w:rsidRPr="00820DF2">
              <w:rPr>
                <w:rFonts w:ascii="Times New Roman" w:hAnsi="Times New Roman" w:cs="Times New Roman"/>
                <w:b/>
                <w:bCs/>
                <w:sz w:val="28"/>
                <w:szCs w:val="28"/>
              </w:rPr>
              <w:lastRenderedPageBreak/>
              <w:t>Коммуникативные универсальные учебные действия</w:t>
            </w:r>
          </w:p>
          <w:p w:rsidR="00BE64EE" w:rsidRPr="00820DF2" w:rsidRDefault="00BE64EE" w:rsidP="00042DDA">
            <w:pPr>
              <w:jc w:val="center"/>
              <w:rPr>
                <w:sz w:val="28"/>
                <w:szCs w:val="28"/>
              </w:rPr>
            </w:pPr>
            <w:r w:rsidRPr="00820DF2">
              <w:rPr>
                <w:sz w:val="28"/>
                <w:szCs w:val="28"/>
              </w:rPr>
              <w:t>Обучающийся научится:</w:t>
            </w:r>
          </w:p>
        </w:tc>
      </w:tr>
      <w:tr w:rsidR="00BE64EE" w:rsidRPr="00820DF2">
        <w:tc>
          <w:tcPr>
            <w:tcW w:w="3630" w:type="dxa"/>
          </w:tcPr>
          <w:p w:rsidR="00BE64EE" w:rsidRPr="00820DF2" w:rsidRDefault="00BE64EE" w:rsidP="00DF7988">
            <w:pPr>
              <w:pStyle w:val="44"/>
              <w:numPr>
                <w:ilvl w:val="0"/>
                <w:numId w:val="162"/>
              </w:numPr>
              <w:shd w:val="clear" w:color="auto" w:fill="auto"/>
              <w:tabs>
                <w:tab w:val="left" w:pos="31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использовать доступные речевые средства для передачи своего впе</w:t>
            </w:r>
            <w:r w:rsidRPr="00820DF2">
              <w:rPr>
                <w:rFonts w:ascii="Times New Roman" w:hAnsi="Times New Roman" w:cs="Times New Roman"/>
                <w:sz w:val="28"/>
                <w:szCs w:val="28"/>
              </w:rPr>
              <w:softHyphen/>
              <w:t>чатления;</w:t>
            </w:r>
          </w:p>
          <w:p w:rsidR="00BE64EE" w:rsidRPr="00820DF2" w:rsidRDefault="00BE64EE" w:rsidP="00DF7988">
            <w:pPr>
              <w:pStyle w:val="44"/>
              <w:numPr>
                <w:ilvl w:val="0"/>
                <w:numId w:val="162"/>
              </w:numPr>
              <w:shd w:val="clear" w:color="auto" w:fill="auto"/>
              <w:tabs>
                <w:tab w:val="left" w:pos="29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воспринимать мнение о прочитанном произведении сверстников, родителей;</w:t>
            </w:r>
          </w:p>
          <w:p w:rsidR="00BE64EE" w:rsidRPr="00820DF2" w:rsidRDefault="00BE64EE" w:rsidP="00DF7988">
            <w:pPr>
              <w:pStyle w:val="44"/>
              <w:numPr>
                <w:ilvl w:val="0"/>
                <w:numId w:val="162"/>
              </w:numPr>
              <w:shd w:val="clear" w:color="auto" w:fill="auto"/>
              <w:tabs>
                <w:tab w:val="left" w:pos="29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понимать содержание вопросов и высказываний </w:t>
            </w:r>
            <w:r w:rsidRPr="00820DF2">
              <w:rPr>
                <w:rFonts w:ascii="Times New Roman" w:hAnsi="Times New Roman" w:cs="Times New Roman"/>
                <w:sz w:val="28"/>
                <w:szCs w:val="28"/>
              </w:rPr>
              <w:lastRenderedPageBreak/>
              <w:t>учителя и сверстников;</w:t>
            </w:r>
          </w:p>
          <w:p w:rsidR="00BE64EE" w:rsidRPr="00820DF2" w:rsidRDefault="00042DDA" w:rsidP="00042DDA">
            <w:pPr>
              <w:spacing w:before="120"/>
              <w:rPr>
                <w:sz w:val="28"/>
                <w:szCs w:val="28"/>
              </w:rPr>
            </w:pPr>
            <w:r>
              <w:rPr>
                <w:sz w:val="28"/>
                <w:szCs w:val="28"/>
              </w:rPr>
              <w:t xml:space="preserve">- </w:t>
            </w:r>
            <w:r w:rsidR="00BE64EE" w:rsidRPr="00820DF2">
              <w:rPr>
                <w:sz w:val="28"/>
                <w:szCs w:val="28"/>
              </w:rPr>
              <w:t>принимать участие в обсуждении прочитанного содержания</w:t>
            </w:r>
          </w:p>
        </w:tc>
        <w:tc>
          <w:tcPr>
            <w:tcW w:w="3630" w:type="dxa"/>
          </w:tcPr>
          <w:p w:rsidR="00BE64EE" w:rsidRPr="00820DF2" w:rsidRDefault="00BE64EE" w:rsidP="00DF7988">
            <w:pPr>
              <w:pStyle w:val="44"/>
              <w:numPr>
                <w:ilvl w:val="0"/>
                <w:numId w:val="163"/>
              </w:numPr>
              <w:shd w:val="clear" w:color="auto" w:fill="auto"/>
              <w:tabs>
                <w:tab w:val="left" w:pos="3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реализовывать потребность в общении со сверстниками;</w:t>
            </w:r>
          </w:p>
          <w:p w:rsidR="00BE64EE" w:rsidRPr="00820DF2" w:rsidRDefault="00BE64EE" w:rsidP="00DF7988">
            <w:pPr>
              <w:pStyle w:val="44"/>
              <w:numPr>
                <w:ilvl w:val="0"/>
                <w:numId w:val="163"/>
              </w:numPr>
              <w:shd w:val="clear" w:color="auto" w:fill="auto"/>
              <w:tabs>
                <w:tab w:val="left" w:pos="31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проявлять интерес к общению и групповой работе;</w:t>
            </w:r>
          </w:p>
          <w:p w:rsidR="00BE64EE" w:rsidRPr="00820DF2" w:rsidRDefault="00BE64EE" w:rsidP="00DF7988">
            <w:pPr>
              <w:pStyle w:val="44"/>
              <w:numPr>
                <w:ilvl w:val="0"/>
                <w:numId w:val="163"/>
              </w:numPr>
              <w:shd w:val="clear" w:color="auto" w:fill="auto"/>
              <w:tabs>
                <w:tab w:val="left" w:pos="3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адекватно воспринимать содержание высказываний собеседника;</w:t>
            </w:r>
          </w:p>
          <w:p w:rsidR="00BE64EE" w:rsidRPr="00820DF2" w:rsidRDefault="00BE64EE" w:rsidP="00DF7988">
            <w:pPr>
              <w:pStyle w:val="44"/>
              <w:numPr>
                <w:ilvl w:val="0"/>
                <w:numId w:val="163"/>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уважать мнение собеседников;</w:t>
            </w:r>
          </w:p>
          <w:p w:rsidR="00BE64EE" w:rsidRPr="00820DF2" w:rsidRDefault="00BE64EE" w:rsidP="00DF7988">
            <w:pPr>
              <w:pStyle w:val="44"/>
              <w:numPr>
                <w:ilvl w:val="0"/>
                <w:numId w:val="163"/>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участвовать в выразительном чтении по ролям, в инсценировках;</w:t>
            </w:r>
          </w:p>
          <w:p w:rsidR="00BE64EE" w:rsidRPr="00820DF2" w:rsidRDefault="00BE64EE" w:rsidP="00DF7988">
            <w:pPr>
              <w:pStyle w:val="44"/>
              <w:numPr>
                <w:ilvl w:val="0"/>
                <w:numId w:val="163"/>
              </w:numPr>
              <w:shd w:val="clear" w:color="auto" w:fill="auto"/>
              <w:tabs>
                <w:tab w:val="left" w:pos="30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следить за действиями других участников в процессе коллективной творческой деятельности и по необходимости вносить в нее коррективы;</w:t>
            </w:r>
          </w:p>
          <w:p w:rsidR="00BE64EE" w:rsidRPr="00820DF2" w:rsidRDefault="00042DDA" w:rsidP="00820DF2">
            <w:pPr>
              <w:spacing w:before="120"/>
              <w:rPr>
                <w:sz w:val="28"/>
                <w:szCs w:val="28"/>
              </w:rPr>
            </w:pPr>
            <w:r>
              <w:rPr>
                <w:sz w:val="28"/>
                <w:szCs w:val="28"/>
              </w:rPr>
              <w:t xml:space="preserve">- </w:t>
            </w:r>
            <w:r w:rsidR="00BE64EE" w:rsidRPr="00820DF2">
              <w:rPr>
                <w:sz w:val="28"/>
                <w:szCs w:val="28"/>
              </w:rPr>
              <w:t>действовать в соответствии с коммуникативной ситуацией</w:t>
            </w:r>
          </w:p>
        </w:tc>
        <w:tc>
          <w:tcPr>
            <w:tcW w:w="3630" w:type="dxa"/>
          </w:tcPr>
          <w:p w:rsidR="00BE64EE" w:rsidRPr="00820DF2" w:rsidRDefault="00BE64EE" w:rsidP="00DF7988">
            <w:pPr>
              <w:pStyle w:val="44"/>
              <w:numPr>
                <w:ilvl w:val="0"/>
                <w:numId w:val="164"/>
              </w:numPr>
              <w:shd w:val="clear" w:color="auto" w:fill="auto"/>
              <w:tabs>
                <w:tab w:val="left" w:pos="335"/>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выражать свои мысли в устной и письменной речи, в монологе и диа</w:t>
            </w:r>
            <w:r w:rsidRPr="00820DF2">
              <w:rPr>
                <w:rFonts w:ascii="Times New Roman" w:hAnsi="Times New Roman" w:cs="Times New Roman"/>
                <w:sz w:val="28"/>
                <w:szCs w:val="28"/>
              </w:rPr>
              <w:softHyphen/>
              <w:t>логе, использовать доступные речевые средства в соответствии с задачей вы</w:t>
            </w:r>
            <w:r w:rsidRPr="00820DF2">
              <w:rPr>
                <w:rFonts w:ascii="Times New Roman" w:hAnsi="Times New Roman" w:cs="Times New Roman"/>
                <w:sz w:val="28"/>
                <w:szCs w:val="28"/>
              </w:rPr>
              <w:softHyphen/>
              <w:t>сказывания;</w:t>
            </w:r>
          </w:p>
          <w:p w:rsidR="00BE64EE" w:rsidRPr="00820DF2" w:rsidRDefault="00BE64EE" w:rsidP="00DF7988">
            <w:pPr>
              <w:pStyle w:val="44"/>
              <w:numPr>
                <w:ilvl w:val="0"/>
                <w:numId w:val="164"/>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проявлять устойчивый интерес к общению и </w:t>
            </w:r>
            <w:r w:rsidRPr="00820DF2">
              <w:rPr>
                <w:rFonts w:ascii="Times New Roman" w:hAnsi="Times New Roman" w:cs="Times New Roman"/>
                <w:sz w:val="28"/>
                <w:szCs w:val="28"/>
              </w:rPr>
              <w:lastRenderedPageBreak/>
              <w:t>групповой работе;</w:t>
            </w:r>
          </w:p>
          <w:p w:rsidR="00BE64EE" w:rsidRPr="00820DF2" w:rsidRDefault="00BE64EE" w:rsidP="00DF7988">
            <w:pPr>
              <w:pStyle w:val="44"/>
              <w:numPr>
                <w:ilvl w:val="0"/>
                <w:numId w:val="164"/>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участвовать в учебном диалоге;</w:t>
            </w:r>
          </w:p>
          <w:p w:rsidR="00BE64EE" w:rsidRPr="00820DF2" w:rsidRDefault="00BE64EE" w:rsidP="00DF7988">
            <w:pPr>
              <w:pStyle w:val="44"/>
              <w:numPr>
                <w:ilvl w:val="0"/>
                <w:numId w:val="164"/>
              </w:numPr>
              <w:shd w:val="clear" w:color="auto" w:fill="auto"/>
              <w:tabs>
                <w:tab w:val="left" w:pos="27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принимать участие в коллективном выполнении заданий, в т.ч. творческих; участвовать в проектах, инсценировках, спектаклях;</w:t>
            </w:r>
          </w:p>
          <w:p w:rsidR="00BE64EE" w:rsidRPr="00820DF2" w:rsidRDefault="00042DDA" w:rsidP="00042DDA">
            <w:pPr>
              <w:spacing w:before="120"/>
              <w:rPr>
                <w:sz w:val="28"/>
                <w:szCs w:val="28"/>
              </w:rPr>
            </w:pPr>
            <w:r>
              <w:rPr>
                <w:sz w:val="28"/>
                <w:szCs w:val="28"/>
              </w:rPr>
              <w:t xml:space="preserve">- </w:t>
            </w:r>
            <w:r w:rsidR="00BE64EE" w:rsidRPr="00820DF2">
              <w:rPr>
                <w:sz w:val="28"/>
                <w:szCs w:val="28"/>
              </w:rPr>
              <w:t>видеть ошибку и исправлять ее с помощью взрослого</w:t>
            </w:r>
          </w:p>
        </w:tc>
        <w:tc>
          <w:tcPr>
            <w:tcW w:w="3630" w:type="dxa"/>
          </w:tcPr>
          <w:p w:rsidR="00BE64EE" w:rsidRPr="00820DF2" w:rsidRDefault="00BE64EE" w:rsidP="00DF7988">
            <w:pPr>
              <w:pStyle w:val="44"/>
              <w:numPr>
                <w:ilvl w:val="0"/>
                <w:numId w:val="165"/>
              </w:numPr>
              <w:shd w:val="clear" w:color="auto" w:fill="auto"/>
              <w:tabs>
                <w:tab w:val="left" w:pos="28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выражать свои мысли в устной и письменной речи, строить монологи и участвовать в диалоге;</w:t>
            </w:r>
          </w:p>
          <w:p w:rsidR="00BE64EE" w:rsidRPr="00820DF2" w:rsidRDefault="00BE64EE" w:rsidP="00DF7988">
            <w:pPr>
              <w:pStyle w:val="44"/>
              <w:numPr>
                <w:ilvl w:val="0"/>
                <w:numId w:val="165"/>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использовать различные речевые средства, средства и инструменты ИКТ для передачи своих чувств и впечатлений;</w:t>
            </w:r>
          </w:p>
          <w:p w:rsidR="00BE64EE" w:rsidRPr="00820DF2" w:rsidRDefault="00BE64EE" w:rsidP="00DF7988">
            <w:pPr>
              <w:pStyle w:val="44"/>
              <w:numPr>
                <w:ilvl w:val="0"/>
                <w:numId w:val="165"/>
              </w:numPr>
              <w:shd w:val="clear" w:color="auto" w:fill="auto"/>
              <w:tabs>
                <w:tab w:val="left" w:pos="3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учитывать позицию собеседника, учитывать настроение других людей, их эмоции от восприятия произведений литературы и других видов искусства;</w:t>
            </w:r>
          </w:p>
          <w:p w:rsidR="00BE64EE" w:rsidRPr="00820DF2" w:rsidRDefault="00BE64EE" w:rsidP="00DF7988">
            <w:pPr>
              <w:pStyle w:val="44"/>
              <w:numPr>
                <w:ilvl w:val="0"/>
                <w:numId w:val="165"/>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сотрудничать с учителем и сверстниками;</w:t>
            </w:r>
          </w:p>
          <w:p w:rsidR="00BE64EE" w:rsidRPr="00820DF2" w:rsidRDefault="00BE64EE" w:rsidP="00DF7988">
            <w:pPr>
              <w:pStyle w:val="44"/>
              <w:numPr>
                <w:ilvl w:val="0"/>
                <w:numId w:val="165"/>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грамотно формулировать вопросы;</w:t>
            </w:r>
          </w:p>
          <w:p w:rsidR="00BE64EE" w:rsidRPr="00820DF2" w:rsidRDefault="00BE64EE" w:rsidP="00DF7988">
            <w:pPr>
              <w:pStyle w:val="44"/>
              <w:numPr>
                <w:ilvl w:val="0"/>
                <w:numId w:val="165"/>
              </w:numPr>
              <w:shd w:val="clear" w:color="auto" w:fill="auto"/>
              <w:tabs>
                <w:tab w:val="left" w:pos="35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используя опыт эмпатийного восприятия чувств героя художественного произведения, вставать на позицию другого человека, учитывать коммуникативные позиции собеседников;</w:t>
            </w:r>
          </w:p>
          <w:p w:rsidR="00BE64EE" w:rsidRPr="00820DF2" w:rsidRDefault="00042DDA" w:rsidP="00042DDA">
            <w:pPr>
              <w:spacing w:before="120"/>
              <w:rPr>
                <w:sz w:val="28"/>
                <w:szCs w:val="28"/>
              </w:rPr>
            </w:pPr>
            <w:r>
              <w:rPr>
                <w:sz w:val="28"/>
                <w:szCs w:val="28"/>
              </w:rPr>
              <w:t xml:space="preserve">- </w:t>
            </w:r>
            <w:r w:rsidR="00BE64EE" w:rsidRPr="00820DF2">
              <w:rPr>
                <w:sz w:val="28"/>
                <w:szCs w:val="28"/>
              </w:rPr>
              <w:t>принимать участие в коллективных проектах.</w:t>
            </w:r>
          </w:p>
        </w:tc>
      </w:tr>
      <w:tr w:rsidR="00BE64EE" w:rsidRPr="00820DF2">
        <w:tc>
          <w:tcPr>
            <w:tcW w:w="14520" w:type="dxa"/>
            <w:gridSpan w:val="4"/>
          </w:tcPr>
          <w:p w:rsidR="00BE64EE" w:rsidRPr="00820DF2" w:rsidRDefault="00BE64EE" w:rsidP="00042DDA">
            <w:pPr>
              <w:spacing w:before="120"/>
              <w:jc w:val="center"/>
              <w:rPr>
                <w:i/>
                <w:iCs/>
                <w:sz w:val="28"/>
                <w:szCs w:val="28"/>
              </w:rPr>
            </w:pPr>
            <w:r w:rsidRPr="00820DF2">
              <w:rPr>
                <w:i/>
                <w:iCs/>
                <w:sz w:val="28"/>
                <w:szCs w:val="28"/>
              </w:rPr>
              <w:lastRenderedPageBreak/>
              <w:t>Обучающийся получит возможность научиться:</w:t>
            </w:r>
          </w:p>
        </w:tc>
      </w:tr>
      <w:tr w:rsidR="00BE64EE" w:rsidRPr="00820DF2">
        <w:tc>
          <w:tcPr>
            <w:tcW w:w="3630" w:type="dxa"/>
          </w:tcPr>
          <w:p w:rsidR="00BE64EE" w:rsidRPr="00820DF2" w:rsidRDefault="00BE64EE" w:rsidP="00DF7988">
            <w:pPr>
              <w:pStyle w:val="25"/>
              <w:numPr>
                <w:ilvl w:val="0"/>
                <w:numId w:val="166"/>
              </w:numPr>
              <w:shd w:val="clear" w:color="auto" w:fill="auto"/>
              <w:tabs>
                <w:tab w:val="left" w:pos="33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задавать вопросы и отвечать на вопросы по тексту произведения;</w:t>
            </w:r>
          </w:p>
          <w:p w:rsidR="00BE64EE" w:rsidRPr="00820DF2" w:rsidRDefault="00BE64EE" w:rsidP="00DF7988">
            <w:pPr>
              <w:pStyle w:val="25"/>
              <w:numPr>
                <w:ilvl w:val="0"/>
                <w:numId w:val="166"/>
              </w:numPr>
              <w:shd w:val="clear" w:color="auto" w:fill="auto"/>
              <w:tabs>
                <w:tab w:val="left" w:pos="369"/>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проявлять интерес к </w:t>
            </w:r>
            <w:r w:rsidRPr="00820DF2">
              <w:rPr>
                <w:rFonts w:ascii="Times New Roman" w:hAnsi="Times New Roman" w:cs="Times New Roman"/>
                <w:i/>
                <w:iCs/>
                <w:sz w:val="28"/>
                <w:szCs w:val="28"/>
              </w:rPr>
              <w:lastRenderedPageBreak/>
              <w:t>общению на уроке; Обучающийся получит возможность научиться:</w:t>
            </w:r>
          </w:p>
          <w:p w:rsidR="00BE64EE" w:rsidRPr="00820DF2" w:rsidRDefault="00BE64EE" w:rsidP="00DF7988">
            <w:pPr>
              <w:pStyle w:val="25"/>
              <w:numPr>
                <w:ilvl w:val="0"/>
                <w:numId w:val="166"/>
              </w:numPr>
              <w:shd w:val="clear" w:color="auto" w:fill="auto"/>
              <w:tabs>
                <w:tab w:val="left" w:pos="26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уважать мнение собе</w:t>
            </w:r>
            <w:r w:rsidRPr="00820DF2">
              <w:rPr>
                <w:rFonts w:ascii="Times New Roman" w:hAnsi="Times New Roman" w:cs="Times New Roman"/>
                <w:i/>
                <w:iCs/>
                <w:sz w:val="28"/>
                <w:szCs w:val="28"/>
              </w:rPr>
              <w:softHyphen/>
              <w:t>седников;</w:t>
            </w:r>
          </w:p>
          <w:p w:rsidR="00BE64EE" w:rsidRPr="00820DF2" w:rsidRDefault="00BE64EE" w:rsidP="00DF7988">
            <w:pPr>
              <w:pStyle w:val="25"/>
              <w:numPr>
                <w:ilvl w:val="0"/>
                <w:numId w:val="166"/>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преодолевать эгоцент</w:t>
            </w:r>
            <w:r w:rsidRPr="00820DF2">
              <w:rPr>
                <w:rFonts w:ascii="Times New Roman" w:hAnsi="Times New Roman" w:cs="Times New Roman"/>
                <w:i/>
                <w:iCs/>
                <w:sz w:val="28"/>
                <w:szCs w:val="28"/>
              </w:rPr>
              <w:softHyphen/>
              <w:t>ризм в межличностном взаимодействии;</w:t>
            </w:r>
          </w:p>
          <w:p w:rsidR="00BE64EE" w:rsidRPr="00820DF2" w:rsidRDefault="00BE64EE" w:rsidP="00DF7988">
            <w:pPr>
              <w:pStyle w:val="25"/>
              <w:numPr>
                <w:ilvl w:val="0"/>
                <w:numId w:val="166"/>
              </w:numPr>
              <w:shd w:val="clear" w:color="auto" w:fill="auto"/>
              <w:tabs>
                <w:tab w:val="left" w:pos="31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следить за действиями других участников в процессе коллективной деятельности;</w:t>
            </w:r>
          </w:p>
          <w:p w:rsidR="00BE64EE" w:rsidRPr="00820DF2" w:rsidRDefault="00042DDA" w:rsidP="00042DDA">
            <w:pPr>
              <w:spacing w:before="120"/>
              <w:rPr>
                <w:sz w:val="28"/>
                <w:szCs w:val="28"/>
              </w:rPr>
            </w:pPr>
            <w:r>
              <w:rPr>
                <w:i/>
                <w:iCs/>
                <w:sz w:val="28"/>
                <w:szCs w:val="28"/>
              </w:rPr>
              <w:t xml:space="preserve">- </w:t>
            </w:r>
            <w:r w:rsidR="00BE64EE" w:rsidRPr="00820DF2">
              <w:rPr>
                <w:i/>
                <w:iCs/>
                <w:sz w:val="28"/>
                <w:szCs w:val="28"/>
              </w:rPr>
              <w:t>входить в коммуника</w:t>
            </w:r>
            <w:r w:rsidR="00BE64EE" w:rsidRPr="00820DF2">
              <w:rPr>
                <w:i/>
                <w:iCs/>
                <w:sz w:val="28"/>
                <w:szCs w:val="28"/>
              </w:rPr>
              <w:softHyphen/>
              <w:t>тивную игровую и учебную ситуацию.</w:t>
            </w:r>
          </w:p>
        </w:tc>
        <w:tc>
          <w:tcPr>
            <w:tcW w:w="3630" w:type="dxa"/>
          </w:tcPr>
          <w:p w:rsidR="00BE64EE" w:rsidRPr="00820DF2" w:rsidRDefault="00BE64EE" w:rsidP="00DF7988">
            <w:pPr>
              <w:pStyle w:val="25"/>
              <w:numPr>
                <w:ilvl w:val="0"/>
                <w:numId w:val="167"/>
              </w:numPr>
              <w:shd w:val="clear" w:color="auto" w:fill="auto"/>
              <w:tabs>
                <w:tab w:val="left" w:pos="354"/>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корректировать действия участников коллективной творческой деятельности;</w:t>
            </w:r>
          </w:p>
          <w:p w:rsidR="00BE64EE" w:rsidRPr="00820DF2" w:rsidRDefault="00BE64EE" w:rsidP="00DF7988">
            <w:pPr>
              <w:pStyle w:val="25"/>
              <w:numPr>
                <w:ilvl w:val="0"/>
                <w:numId w:val="167"/>
              </w:numPr>
              <w:shd w:val="clear" w:color="auto" w:fill="auto"/>
              <w:tabs>
                <w:tab w:val="left" w:pos="359"/>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ориентироваться в нрав</w:t>
            </w:r>
            <w:r w:rsidRPr="00820DF2">
              <w:rPr>
                <w:rFonts w:ascii="Times New Roman" w:hAnsi="Times New Roman" w:cs="Times New Roman"/>
                <w:i/>
                <w:iCs/>
                <w:sz w:val="28"/>
                <w:szCs w:val="28"/>
              </w:rPr>
              <w:softHyphen/>
              <w:t>ственном содержании понятий: дружба, дружеские отношения, семейные отношения, близкие родственники;</w:t>
            </w:r>
          </w:p>
          <w:p w:rsidR="00BE64EE" w:rsidRPr="00820DF2" w:rsidRDefault="00BE64EE" w:rsidP="00DF7988">
            <w:pPr>
              <w:pStyle w:val="25"/>
              <w:numPr>
                <w:ilvl w:val="0"/>
                <w:numId w:val="167"/>
              </w:numPr>
              <w:shd w:val="clear" w:color="auto" w:fill="auto"/>
              <w:tabs>
                <w:tab w:val="left" w:pos="29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и учитывать коммуникативную позицию взрослых собеседников;</w:t>
            </w:r>
          </w:p>
          <w:p w:rsidR="00BE64EE" w:rsidRPr="00820DF2" w:rsidRDefault="00BE64EE" w:rsidP="00DF7988">
            <w:pPr>
              <w:pStyle w:val="25"/>
              <w:numPr>
                <w:ilvl w:val="0"/>
                <w:numId w:val="167"/>
              </w:numPr>
              <w:shd w:val="clear" w:color="auto" w:fill="auto"/>
              <w:tabs>
                <w:tab w:val="left" w:pos="28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контекстную речь взрослых;</w:t>
            </w:r>
          </w:p>
          <w:p w:rsidR="00BE64EE" w:rsidRPr="00820DF2" w:rsidRDefault="00042DDA" w:rsidP="00042DDA">
            <w:pPr>
              <w:spacing w:before="120"/>
              <w:rPr>
                <w:sz w:val="28"/>
                <w:szCs w:val="28"/>
              </w:rPr>
            </w:pPr>
            <w:r>
              <w:rPr>
                <w:i/>
                <w:iCs/>
                <w:sz w:val="28"/>
                <w:szCs w:val="28"/>
              </w:rPr>
              <w:t xml:space="preserve">- </w:t>
            </w:r>
            <w:r w:rsidR="00BE64EE" w:rsidRPr="00820DF2">
              <w:rPr>
                <w:i/>
                <w:iCs/>
                <w:sz w:val="28"/>
                <w:szCs w:val="28"/>
              </w:rPr>
              <w:t>высказывать оценочные суждения, рассуждать, доказывать свою позицию.</w:t>
            </w:r>
          </w:p>
        </w:tc>
        <w:tc>
          <w:tcPr>
            <w:tcW w:w="3630" w:type="dxa"/>
          </w:tcPr>
          <w:p w:rsidR="00BE64EE" w:rsidRPr="00820DF2" w:rsidRDefault="00BE64EE" w:rsidP="00DF7988">
            <w:pPr>
              <w:pStyle w:val="25"/>
              <w:numPr>
                <w:ilvl w:val="0"/>
                <w:numId w:val="168"/>
              </w:numPr>
              <w:shd w:val="clear" w:color="auto" w:fill="auto"/>
              <w:tabs>
                <w:tab w:val="left" w:pos="27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выражать свое мнение о проблемах и явлениях жизни, отраженных в ли</w:t>
            </w:r>
            <w:r w:rsidRPr="00820DF2">
              <w:rPr>
                <w:rFonts w:ascii="Times New Roman" w:hAnsi="Times New Roman" w:cs="Times New Roman"/>
                <w:i/>
                <w:iCs/>
                <w:sz w:val="28"/>
                <w:szCs w:val="28"/>
              </w:rPr>
              <w:softHyphen/>
              <w:t>тературе;</w:t>
            </w:r>
          </w:p>
          <w:p w:rsidR="00BE64EE" w:rsidRPr="00820DF2" w:rsidRDefault="00BE64EE" w:rsidP="00DF7988">
            <w:pPr>
              <w:pStyle w:val="25"/>
              <w:numPr>
                <w:ilvl w:val="0"/>
                <w:numId w:val="168"/>
              </w:numPr>
              <w:shd w:val="clear" w:color="auto" w:fill="auto"/>
              <w:tabs>
                <w:tab w:val="left" w:pos="29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устно и письменно выражать впечатление от прочитанного (аннотация, страничка читательского дневника);</w:t>
            </w:r>
          </w:p>
          <w:p w:rsidR="00BE64EE" w:rsidRPr="00820DF2" w:rsidRDefault="00BE64EE" w:rsidP="00DF7988">
            <w:pPr>
              <w:pStyle w:val="25"/>
              <w:numPr>
                <w:ilvl w:val="0"/>
                <w:numId w:val="168"/>
              </w:numPr>
              <w:shd w:val="clear" w:color="auto" w:fill="auto"/>
              <w:tabs>
                <w:tab w:val="left" w:pos="25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проявлять самостоятельность в груп</w:t>
            </w:r>
            <w:r w:rsidRPr="00820DF2">
              <w:rPr>
                <w:rFonts w:ascii="Times New Roman" w:hAnsi="Times New Roman" w:cs="Times New Roman"/>
                <w:i/>
                <w:iCs/>
                <w:sz w:val="28"/>
                <w:szCs w:val="28"/>
              </w:rPr>
              <w:softHyphen/>
              <w:t>повой работе;</w:t>
            </w:r>
          </w:p>
          <w:p w:rsidR="00BE64EE" w:rsidRPr="00820DF2" w:rsidRDefault="00BE64EE" w:rsidP="00DF7988">
            <w:pPr>
              <w:pStyle w:val="25"/>
              <w:numPr>
                <w:ilvl w:val="0"/>
                <w:numId w:val="168"/>
              </w:numPr>
              <w:shd w:val="clear" w:color="auto" w:fill="auto"/>
              <w:tabs>
                <w:tab w:val="left" w:pos="38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контролировать свои действия в коллективной работе;</w:t>
            </w:r>
          </w:p>
          <w:p w:rsidR="00BE64EE" w:rsidRPr="00820DF2" w:rsidRDefault="00042DDA" w:rsidP="00042DDA">
            <w:pPr>
              <w:spacing w:before="120"/>
              <w:rPr>
                <w:sz w:val="28"/>
                <w:szCs w:val="28"/>
              </w:rPr>
            </w:pPr>
            <w:r>
              <w:rPr>
                <w:i/>
                <w:iCs/>
                <w:sz w:val="28"/>
                <w:szCs w:val="28"/>
              </w:rPr>
              <w:t xml:space="preserve">- </w:t>
            </w:r>
            <w:r w:rsidR="00BE64EE" w:rsidRPr="00820DF2">
              <w:rPr>
                <w:i/>
                <w:iCs/>
                <w:sz w:val="28"/>
                <w:szCs w:val="28"/>
              </w:rPr>
              <w:t>выбирать способы деятельности в коллективной работе; осуществлять рефлексию относительно процесса деятельности, контролировать и оценивать результаты.</w:t>
            </w:r>
          </w:p>
        </w:tc>
        <w:tc>
          <w:tcPr>
            <w:tcW w:w="3630" w:type="dxa"/>
          </w:tcPr>
          <w:p w:rsidR="00BE64EE" w:rsidRPr="00820DF2" w:rsidRDefault="00BE64EE" w:rsidP="00DF7988">
            <w:pPr>
              <w:pStyle w:val="25"/>
              <w:numPr>
                <w:ilvl w:val="0"/>
                <w:numId w:val="169"/>
              </w:numPr>
              <w:shd w:val="clear" w:color="auto" w:fill="auto"/>
              <w:tabs>
                <w:tab w:val="left" w:pos="32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осознанно и произвольно строить сообщения в устной и письменной форме, творчески выра</w:t>
            </w:r>
            <w:r w:rsidRPr="00820DF2">
              <w:rPr>
                <w:rFonts w:ascii="Times New Roman" w:hAnsi="Times New Roman" w:cs="Times New Roman"/>
                <w:i/>
                <w:iCs/>
                <w:sz w:val="28"/>
                <w:szCs w:val="28"/>
              </w:rPr>
              <w:softHyphen/>
            </w:r>
            <w:r w:rsidRPr="00820DF2">
              <w:rPr>
                <w:rFonts w:ascii="Times New Roman" w:hAnsi="Times New Roman" w:cs="Times New Roman"/>
                <w:i/>
                <w:iCs/>
                <w:sz w:val="28"/>
                <w:szCs w:val="28"/>
              </w:rPr>
              <w:lastRenderedPageBreak/>
              <w:t>жать свое мнение о явлениях жизни, отражен</w:t>
            </w:r>
            <w:r w:rsidRPr="00820DF2">
              <w:rPr>
                <w:rFonts w:ascii="Times New Roman" w:hAnsi="Times New Roman" w:cs="Times New Roman"/>
                <w:i/>
                <w:iCs/>
                <w:sz w:val="28"/>
                <w:szCs w:val="28"/>
              </w:rPr>
              <w:softHyphen/>
              <w:t>ных в литературе;</w:t>
            </w:r>
          </w:p>
          <w:p w:rsidR="00BE64EE" w:rsidRPr="00820DF2" w:rsidRDefault="00BE64EE" w:rsidP="00DF7988">
            <w:pPr>
              <w:pStyle w:val="25"/>
              <w:numPr>
                <w:ilvl w:val="0"/>
                <w:numId w:val="169"/>
              </w:numPr>
              <w:shd w:val="clear" w:color="auto" w:fill="auto"/>
              <w:tabs>
                <w:tab w:val="left" w:pos="27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открыто выражать свое отношение к художе</w:t>
            </w:r>
            <w:r w:rsidRPr="00820DF2">
              <w:rPr>
                <w:rFonts w:ascii="Times New Roman" w:hAnsi="Times New Roman" w:cs="Times New Roman"/>
                <w:i/>
                <w:iCs/>
                <w:sz w:val="28"/>
                <w:szCs w:val="28"/>
              </w:rPr>
              <w:softHyphen/>
              <w:t>ственному произведению и явлениям жизни, аргументировать свою позицию;</w:t>
            </w:r>
          </w:p>
          <w:p w:rsidR="00BE64EE" w:rsidRPr="00820DF2" w:rsidRDefault="00BE64EE" w:rsidP="00DF7988">
            <w:pPr>
              <w:pStyle w:val="25"/>
              <w:numPr>
                <w:ilvl w:val="0"/>
                <w:numId w:val="169"/>
              </w:numPr>
              <w:shd w:val="clear" w:color="auto" w:fill="auto"/>
              <w:tabs>
                <w:tab w:val="left" w:pos="27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проявлять творческую инициативу, самостоя</w:t>
            </w:r>
            <w:r w:rsidRPr="00820DF2">
              <w:rPr>
                <w:rFonts w:ascii="Times New Roman" w:hAnsi="Times New Roman" w:cs="Times New Roman"/>
                <w:i/>
                <w:iCs/>
                <w:sz w:val="28"/>
                <w:szCs w:val="28"/>
              </w:rPr>
              <w:softHyphen/>
              <w:t>тельность в групповой работе;</w:t>
            </w:r>
          </w:p>
          <w:p w:rsidR="00BE64EE" w:rsidRPr="00820DF2" w:rsidRDefault="00BE64EE" w:rsidP="00DF7988">
            <w:pPr>
              <w:pStyle w:val="25"/>
              <w:numPr>
                <w:ilvl w:val="0"/>
                <w:numId w:val="169"/>
              </w:numPr>
              <w:shd w:val="clear" w:color="auto" w:fill="auto"/>
              <w:tabs>
                <w:tab w:val="left" w:pos="29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адекватно воспринимать и передавать информацию, отражающую содержание и условия коллективной деятельности;</w:t>
            </w:r>
          </w:p>
          <w:p w:rsidR="00BE64EE" w:rsidRPr="00820DF2" w:rsidRDefault="00042DDA" w:rsidP="00042DDA">
            <w:pPr>
              <w:spacing w:before="120"/>
              <w:rPr>
                <w:sz w:val="28"/>
                <w:szCs w:val="28"/>
              </w:rPr>
            </w:pPr>
            <w:r>
              <w:rPr>
                <w:i/>
                <w:iCs/>
                <w:sz w:val="28"/>
                <w:szCs w:val="28"/>
              </w:rPr>
              <w:t xml:space="preserve">- </w:t>
            </w:r>
            <w:r w:rsidR="00BE64EE" w:rsidRPr="00820DF2">
              <w:rPr>
                <w:i/>
                <w:iCs/>
                <w:sz w:val="28"/>
                <w:szCs w:val="28"/>
              </w:rPr>
              <w:t>использовать опыт творческого взаимодей</w:t>
            </w:r>
            <w:r w:rsidR="00BE64EE" w:rsidRPr="00820DF2">
              <w:rPr>
                <w:i/>
                <w:iCs/>
                <w:sz w:val="28"/>
                <w:szCs w:val="28"/>
              </w:rPr>
              <w:softHyphen/>
              <w:t>ствия в организации содержательного досуга.</w:t>
            </w:r>
          </w:p>
        </w:tc>
      </w:tr>
      <w:tr w:rsidR="00BE64EE" w:rsidRPr="00820DF2">
        <w:tc>
          <w:tcPr>
            <w:tcW w:w="14520" w:type="dxa"/>
            <w:gridSpan w:val="4"/>
          </w:tcPr>
          <w:p w:rsidR="00BE64EE" w:rsidRPr="00820DF2" w:rsidRDefault="00BE64EE" w:rsidP="00820DF2">
            <w:pPr>
              <w:pStyle w:val="39"/>
              <w:shd w:val="clear" w:color="auto" w:fill="auto"/>
              <w:spacing w:before="120" w:line="240" w:lineRule="auto"/>
              <w:jc w:val="center"/>
              <w:rPr>
                <w:rStyle w:val="3CenturyGothic"/>
                <w:rFonts w:ascii="Times New Roman" w:hAnsi="Times New Roman" w:cs="Times New Roman"/>
                <w:b/>
                <w:bCs/>
                <w:i w:val="0"/>
                <w:iCs w:val="0"/>
                <w:sz w:val="28"/>
                <w:szCs w:val="28"/>
              </w:rPr>
            </w:pPr>
            <w:r w:rsidRPr="00820DF2">
              <w:rPr>
                <w:rStyle w:val="3CenturyGothic"/>
                <w:rFonts w:ascii="Times New Roman" w:hAnsi="Times New Roman" w:cs="Times New Roman"/>
                <w:b/>
                <w:bCs/>
                <w:i w:val="0"/>
                <w:iCs w:val="0"/>
                <w:sz w:val="28"/>
                <w:szCs w:val="28"/>
              </w:rPr>
              <w:lastRenderedPageBreak/>
              <w:t>Предметные результаты</w:t>
            </w:r>
          </w:p>
          <w:p w:rsidR="00BE64EE" w:rsidRPr="00820DF2" w:rsidRDefault="00BE64EE" w:rsidP="00820DF2">
            <w:pPr>
              <w:pStyle w:val="39"/>
              <w:shd w:val="clear" w:color="auto" w:fill="auto"/>
              <w:spacing w:line="240" w:lineRule="auto"/>
              <w:jc w:val="center"/>
              <w:rPr>
                <w:rFonts w:ascii="Times New Roman" w:hAnsi="Times New Roman" w:cs="Times New Roman"/>
                <w:b/>
                <w:bCs/>
                <w:i/>
                <w:iCs/>
                <w:sz w:val="28"/>
                <w:szCs w:val="28"/>
              </w:rPr>
            </w:pPr>
            <w:r w:rsidRPr="00820DF2">
              <w:rPr>
                <w:rFonts w:ascii="Times New Roman" w:hAnsi="Times New Roman" w:cs="Times New Roman"/>
                <w:b/>
                <w:bCs/>
                <w:i/>
                <w:iCs/>
                <w:sz w:val="28"/>
                <w:szCs w:val="28"/>
              </w:rPr>
              <w:t>Виды речевой и читательской деятельности</w:t>
            </w:r>
          </w:p>
          <w:p w:rsidR="00BE64EE" w:rsidRPr="00820DF2" w:rsidRDefault="00BE64EE" w:rsidP="00042DDA">
            <w:pPr>
              <w:jc w:val="center"/>
              <w:rPr>
                <w:sz w:val="28"/>
                <w:szCs w:val="28"/>
              </w:rPr>
            </w:pPr>
            <w:r w:rsidRPr="00820DF2">
              <w:rPr>
                <w:sz w:val="28"/>
                <w:szCs w:val="28"/>
              </w:rPr>
              <w:t>Обучающийся научится:</w:t>
            </w:r>
          </w:p>
        </w:tc>
      </w:tr>
      <w:tr w:rsidR="00BE64EE" w:rsidRPr="00820DF2">
        <w:tc>
          <w:tcPr>
            <w:tcW w:w="3630" w:type="dxa"/>
          </w:tcPr>
          <w:p w:rsidR="00BE64EE" w:rsidRPr="00820DF2" w:rsidRDefault="00BE64EE" w:rsidP="00DF7988">
            <w:pPr>
              <w:pStyle w:val="44"/>
              <w:numPr>
                <w:ilvl w:val="0"/>
                <w:numId w:val="170"/>
              </w:numPr>
              <w:shd w:val="clear" w:color="auto" w:fill="auto"/>
              <w:tabs>
                <w:tab w:val="left" w:pos="29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читать плавно, безот</w:t>
            </w:r>
            <w:r w:rsidRPr="00820DF2">
              <w:rPr>
                <w:rFonts w:ascii="Times New Roman" w:hAnsi="Times New Roman" w:cs="Times New Roman"/>
                <w:sz w:val="28"/>
                <w:szCs w:val="28"/>
              </w:rPr>
              <w:softHyphen/>
            </w:r>
            <w:r w:rsidRPr="00820DF2">
              <w:rPr>
                <w:rFonts w:ascii="Times New Roman" w:hAnsi="Times New Roman" w:cs="Times New Roman"/>
                <w:sz w:val="28"/>
                <w:szCs w:val="28"/>
              </w:rPr>
              <w:lastRenderedPageBreak/>
              <w:t>рывно по слогам и целыми словами вслух и про себя (в индивидуальном темпе);</w:t>
            </w:r>
          </w:p>
          <w:p w:rsidR="00BE64EE" w:rsidRPr="00820DF2" w:rsidRDefault="00BE64EE" w:rsidP="00DF7988">
            <w:pPr>
              <w:pStyle w:val="44"/>
              <w:numPr>
                <w:ilvl w:val="0"/>
                <w:numId w:val="170"/>
              </w:numPr>
              <w:shd w:val="clear" w:color="auto" w:fill="auto"/>
              <w:tabs>
                <w:tab w:val="left" w:pos="31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читать наизусть сти</w:t>
            </w:r>
            <w:r w:rsidRPr="00820DF2">
              <w:rPr>
                <w:rFonts w:ascii="Times New Roman" w:hAnsi="Times New Roman" w:cs="Times New Roman"/>
                <w:sz w:val="28"/>
                <w:szCs w:val="28"/>
              </w:rPr>
              <w:softHyphen/>
              <w:t>хотворения разных авторов по собственному выбору;</w:t>
            </w:r>
          </w:p>
          <w:p w:rsidR="00BE64EE" w:rsidRPr="00820DF2" w:rsidRDefault="00BE64EE" w:rsidP="00DF7988">
            <w:pPr>
              <w:pStyle w:val="44"/>
              <w:numPr>
                <w:ilvl w:val="0"/>
                <w:numId w:val="170"/>
              </w:numPr>
              <w:shd w:val="clear" w:color="auto" w:fill="auto"/>
              <w:tabs>
                <w:tab w:val="left" w:pos="29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понимать содержание прочитанного;</w:t>
            </w:r>
          </w:p>
          <w:p w:rsidR="00BE64EE" w:rsidRPr="00820DF2" w:rsidRDefault="00BE64EE" w:rsidP="00DF7988">
            <w:pPr>
              <w:pStyle w:val="44"/>
              <w:numPr>
                <w:ilvl w:val="0"/>
                <w:numId w:val="170"/>
              </w:numPr>
              <w:shd w:val="clear" w:color="auto" w:fill="auto"/>
              <w:tabs>
                <w:tab w:val="left" w:pos="31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пересказывать содер</w:t>
            </w:r>
            <w:r w:rsidRPr="00820DF2">
              <w:rPr>
                <w:rFonts w:ascii="Times New Roman" w:hAnsi="Times New Roman" w:cs="Times New Roman"/>
                <w:sz w:val="28"/>
                <w:szCs w:val="28"/>
              </w:rPr>
              <w:softHyphen/>
              <w:t>жание произведений, прочитанных в классе, по вопросам учителя;</w:t>
            </w:r>
          </w:p>
          <w:p w:rsidR="00BE64EE" w:rsidRPr="00820DF2" w:rsidRDefault="00BE64EE" w:rsidP="00DF7988">
            <w:pPr>
              <w:pStyle w:val="44"/>
              <w:numPr>
                <w:ilvl w:val="0"/>
                <w:numId w:val="170"/>
              </w:numPr>
              <w:shd w:val="clear" w:color="auto" w:fill="auto"/>
              <w:tabs>
                <w:tab w:val="left" w:pos="3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эмоционально реаги</w:t>
            </w:r>
            <w:r w:rsidRPr="00820DF2">
              <w:rPr>
                <w:rFonts w:ascii="Times New Roman" w:hAnsi="Times New Roman" w:cs="Times New Roman"/>
                <w:sz w:val="28"/>
                <w:szCs w:val="28"/>
              </w:rPr>
              <w:softHyphen/>
              <w:t>ровать на события про</w:t>
            </w:r>
            <w:r w:rsidRPr="00820DF2">
              <w:rPr>
                <w:rFonts w:ascii="Times New Roman" w:hAnsi="Times New Roman" w:cs="Times New Roman"/>
                <w:sz w:val="28"/>
                <w:szCs w:val="28"/>
              </w:rPr>
              <w:softHyphen/>
              <w:t>изведения при слушании и чтении;</w:t>
            </w:r>
          </w:p>
          <w:p w:rsidR="00BE64EE" w:rsidRPr="00820DF2" w:rsidRDefault="00042DDA" w:rsidP="00820DF2">
            <w:pPr>
              <w:spacing w:before="120"/>
              <w:rPr>
                <w:sz w:val="28"/>
                <w:szCs w:val="28"/>
              </w:rPr>
            </w:pPr>
            <w:r>
              <w:rPr>
                <w:sz w:val="28"/>
                <w:szCs w:val="28"/>
              </w:rPr>
              <w:t xml:space="preserve">- </w:t>
            </w:r>
            <w:r w:rsidR="00BE64EE" w:rsidRPr="00820DF2">
              <w:rPr>
                <w:sz w:val="28"/>
                <w:szCs w:val="28"/>
              </w:rPr>
              <w:t>находить и придумывать рифмы;</w:t>
            </w:r>
          </w:p>
          <w:p w:rsidR="00BE64EE" w:rsidRPr="00820DF2" w:rsidRDefault="00BE64EE" w:rsidP="00DF7988">
            <w:pPr>
              <w:pStyle w:val="44"/>
              <w:numPr>
                <w:ilvl w:val="0"/>
                <w:numId w:val="174"/>
              </w:numPr>
              <w:shd w:val="clear" w:color="auto" w:fill="auto"/>
              <w:tabs>
                <w:tab w:val="left" w:pos="33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персонажей (действующих лиц) и героев (главных действующих лиц);</w:t>
            </w:r>
          </w:p>
          <w:p w:rsidR="00BE64EE" w:rsidRPr="00820DF2" w:rsidRDefault="00BE64EE" w:rsidP="00DF7988">
            <w:pPr>
              <w:pStyle w:val="44"/>
              <w:numPr>
                <w:ilvl w:val="0"/>
                <w:numId w:val="174"/>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отличать монолог от диалога;</w:t>
            </w:r>
          </w:p>
          <w:p w:rsidR="00BE64EE" w:rsidRPr="00820DF2" w:rsidRDefault="00BE64EE" w:rsidP="00DF7988">
            <w:pPr>
              <w:pStyle w:val="44"/>
              <w:numPr>
                <w:ilvl w:val="0"/>
                <w:numId w:val="174"/>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уметь работать со всеми элементами книги </w:t>
            </w:r>
            <w:r w:rsidRPr="00820DF2">
              <w:rPr>
                <w:rFonts w:ascii="Times New Roman" w:hAnsi="Times New Roman" w:cs="Times New Roman"/>
                <w:sz w:val="28"/>
                <w:szCs w:val="28"/>
              </w:rPr>
              <w:lastRenderedPageBreak/>
              <w:t>(обложка, содержание, форзац);</w:t>
            </w:r>
          </w:p>
          <w:p w:rsidR="00BE64EE" w:rsidRPr="00820DF2" w:rsidRDefault="00BE64EE" w:rsidP="00DF7988">
            <w:pPr>
              <w:pStyle w:val="44"/>
              <w:numPr>
                <w:ilvl w:val="0"/>
                <w:numId w:val="174"/>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отвечать на вопросы по содержанию текста;</w:t>
            </w:r>
          </w:p>
          <w:p w:rsidR="00BE64EE" w:rsidRPr="00820DF2" w:rsidRDefault="00BE64EE" w:rsidP="00DF7988">
            <w:pPr>
              <w:pStyle w:val="44"/>
              <w:numPr>
                <w:ilvl w:val="0"/>
                <w:numId w:val="174"/>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пересказывать небольшие по объему тексты;</w:t>
            </w:r>
          </w:p>
          <w:p w:rsidR="00BE64EE" w:rsidRPr="00820DF2" w:rsidRDefault="00D61739" w:rsidP="00820DF2">
            <w:pPr>
              <w:spacing w:before="120"/>
              <w:rPr>
                <w:sz w:val="28"/>
                <w:szCs w:val="28"/>
              </w:rPr>
            </w:pPr>
            <w:r>
              <w:rPr>
                <w:sz w:val="28"/>
                <w:szCs w:val="28"/>
              </w:rPr>
              <w:t xml:space="preserve">- </w:t>
            </w:r>
            <w:r w:rsidR="00BE64EE" w:rsidRPr="00820DF2">
              <w:rPr>
                <w:sz w:val="28"/>
                <w:szCs w:val="28"/>
              </w:rPr>
              <w:t>оценивать литератур</w:t>
            </w:r>
            <w:r w:rsidR="00BE64EE" w:rsidRPr="00820DF2">
              <w:rPr>
                <w:sz w:val="28"/>
                <w:szCs w:val="28"/>
              </w:rPr>
              <w:softHyphen/>
              <w:t>ного героя произведе</w:t>
            </w:r>
            <w:r w:rsidR="00BE64EE" w:rsidRPr="00820DF2">
              <w:rPr>
                <w:sz w:val="28"/>
                <w:szCs w:val="28"/>
              </w:rPr>
              <w:softHyphen/>
              <w:t>ния по его поступкам</w:t>
            </w:r>
          </w:p>
        </w:tc>
        <w:tc>
          <w:tcPr>
            <w:tcW w:w="3630" w:type="dxa"/>
          </w:tcPr>
          <w:p w:rsidR="00BE64EE" w:rsidRPr="00820DF2" w:rsidRDefault="00BE64EE" w:rsidP="00DF7988">
            <w:pPr>
              <w:pStyle w:val="44"/>
              <w:numPr>
                <w:ilvl w:val="0"/>
                <w:numId w:val="171"/>
              </w:numPr>
              <w:shd w:val="clear" w:color="auto" w:fill="auto"/>
              <w:tabs>
                <w:tab w:val="left" w:pos="4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 xml:space="preserve">читать целыми словами </w:t>
            </w:r>
            <w:r w:rsidRPr="00820DF2">
              <w:rPr>
                <w:rFonts w:ascii="Times New Roman" w:hAnsi="Times New Roman" w:cs="Times New Roman"/>
                <w:sz w:val="28"/>
                <w:szCs w:val="28"/>
              </w:rPr>
              <w:lastRenderedPageBreak/>
              <w:t>вслух и про себя в удобном для ребенка темпе;</w:t>
            </w:r>
          </w:p>
          <w:p w:rsidR="00BE64EE" w:rsidRPr="00820DF2" w:rsidRDefault="00BE64EE" w:rsidP="00DF7988">
            <w:pPr>
              <w:pStyle w:val="44"/>
              <w:numPr>
                <w:ilvl w:val="0"/>
                <w:numId w:val="171"/>
              </w:numPr>
              <w:shd w:val="clear" w:color="auto" w:fill="auto"/>
              <w:tabs>
                <w:tab w:val="left" w:pos="29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читать наизусть стихотворения разных авторов;</w:t>
            </w:r>
          </w:p>
          <w:p w:rsidR="00BE64EE" w:rsidRPr="00820DF2" w:rsidRDefault="00BE64EE" w:rsidP="00DF7988">
            <w:pPr>
              <w:pStyle w:val="44"/>
              <w:numPr>
                <w:ilvl w:val="0"/>
                <w:numId w:val="171"/>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читать тексты вслух и про себя, понимать содержание текста, находить в тексте отрывки по заданию (выборочное чтение);</w:t>
            </w:r>
          </w:p>
          <w:p w:rsidR="00BE64EE" w:rsidRPr="00820DF2" w:rsidRDefault="00BE64EE" w:rsidP="00DF7988">
            <w:pPr>
              <w:pStyle w:val="44"/>
              <w:numPr>
                <w:ilvl w:val="0"/>
                <w:numId w:val="171"/>
              </w:numPr>
              <w:shd w:val="clear" w:color="auto" w:fill="auto"/>
              <w:tabs>
                <w:tab w:val="left" w:pos="28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эмоционально воспринимать произведения разных жанров и видов;</w:t>
            </w:r>
          </w:p>
          <w:p w:rsidR="00BE64EE" w:rsidRPr="00820DF2" w:rsidRDefault="00BE64EE" w:rsidP="00DF7988">
            <w:pPr>
              <w:pStyle w:val="44"/>
              <w:numPr>
                <w:ilvl w:val="0"/>
                <w:numId w:val="171"/>
              </w:numPr>
              <w:shd w:val="clear" w:color="auto" w:fill="auto"/>
              <w:tabs>
                <w:tab w:val="left" w:pos="3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называть заглавия и рассказывать содержание нескольких произведений любимого автора;</w:t>
            </w:r>
          </w:p>
          <w:p w:rsidR="00BE64EE" w:rsidRPr="00820DF2" w:rsidRDefault="00042DDA" w:rsidP="00820DF2">
            <w:pPr>
              <w:spacing w:before="120"/>
              <w:rPr>
                <w:sz w:val="28"/>
                <w:szCs w:val="28"/>
              </w:rPr>
            </w:pPr>
            <w:r>
              <w:rPr>
                <w:sz w:val="28"/>
                <w:szCs w:val="28"/>
              </w:rPr>
              <w:t xml:space="preserve">- </w:t>
            </w:r>
            <w:r w:rsidR="00BE64EE" w:rsidRPr="00820DF2">
              <w:rPr>
                <w:sz w:val="28"/>
                <w:szCs w:val="28"/>
              </w:rPr>
              <w:t>выделять главную мысль прочитанного произведения; отвечать на вопросы по содержанию текста; пересказывать текст, формулировать несложные выводы;</w:t>
            </w:r>
          </w:p>
          <w:p w:rsidR="00BE64EE" w:rsidRPr="00820DF2" w:rsidRDefault="00BE64EE" w:rsidP="00DF7988">
            <w:pPr>
              <w:pStyle w:val="44"/>
              <w:numPr>
                <w:ilvl w:val="0"/>
                <w:numId w:val="175"/>
              </w:numPr>
              <w:shd w:val="clear" w:color="auto" w:fill="auto"/>
              <w:tabs>
                <w:tab w:val="left" w:pos="27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строить высказывание по образцу; рассказывать о </w:t>
            </w:r>
            <w:r w:rsidRPr="00820DF2">
              <w:rPr>
                <w:rFonts w:ascii="Times New Roman" w:hAnsi="Times New Roman" w:cs="Times New Roman"/>
                <w:sz w:val="28"/>
                <w:szCs w:val="28"/>
              </w:rPr>
              <w:lastRenderedPageBreak/>
              <w:t>событиях произведения от первого и третьего лица;</w:t>
            </w:r>
          </w:p>
          <w:p w:rsidR="00BE64EE" w:rsidRPr="00820DF2" w:rsidRDefault="00BE64EE" w:rsidP="00DF7988">
            <w:pPr>
              <w:pStyle w:val="44"/>
              <w:numPr>
                <w:ilvl w:val="0"/>
                <w:numId w:val="175"/>
              </w:numPr>
              <w:shd w:val="clear" w:color="auto" w:fill="auto"/>
              <w:tabs>
                <w:tab w:val="left" w:pos="29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соотносить иллюстративный материал и основное содержание литературного произведения;</w:t>
            </w:r>
          </w:p>
          <w:p w:rsidR="00BE64EE" w:rsidRPr="00820DF2" w:rsidRDefault="00BE64EE" w:rsidP="00DF7988">
            <w:pPr>
              <w:pStyle w:val="44"/>
              <w:numPr>
                <w:ilvl w:val="0"/>
                <w:numId w:val="175"/>
              </w:numPr>
              <w:shd w:val="clear" w:color="auto" w:fill="auto"/>
              <w:tabs>
                <w:tab w:val="left" w:pos="31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отвечать на вопросы по содержанию картины художника, соотносить его с содержанием текста;</w:t>
            </w:r>
          </w:p>
          <w:p w:rsidR="00BE64EE" w:rsidRPr="00820DF2" w:rsidRDefault="00BE64EE" w:rsidP="00DF7988">
            <w:pPr>
              <w:pStyle w:val="44"/>
              <w:numPr>
                <w:ilvl w:val="0"/>
                <w:numId w:val="175"/>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находить в тексте по подсказке учителя простые средства изображения и выражения чувств героя;</w:t>
            </w:r>
          </w:p>
          <w:p w:rsidR="00BE64EE" w:rsidRPr="00820DF2" w:rsidRDefault="00BE64EE" w:rsidP="00DF7988">
            <w:pPr>
              <w:pStyle w:val="44"/>
              <w:numPr>
                <w:ilvl w:val="0"/>
                <w:numId w:val="175"/>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понимать средства авторской оценки героя (имя, портрет, речь героя);</w:t>
            </w:r>
          </w:p>
          <w:p w:rsidR="00BE64EE" w:rsidRPr="00820DF2" w:rsidRDefault="00BE64EE" w:rsidP="00DF7988">
            <w:pPr>
              <w:pStyle w:val="44"/>
              <w:numPr>
                <w:ilvl w:val="0"/>
                <w:numId w:val="175"/>
              </w:numPr>
              <w:shd w:val="clear" w:color="auto" w:fill="auto"/>
              <w:tabs>
                <w:tab w:val="left" w:pos="29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оценивать литературного героя произведения по его поступкам;</w:t>
            </w:r>
          </w:p>
          <w:p w:rsidR="00BE64EE" w:rsidRPr="00820DF2" w:rsidRDefault="00D61739" w:rsidP="00D61739">
            <w:pPr>
              <w:spacing w:before="120"/>
              <w:rPr>
                <w:sz w:val="28"/>
                <w:szCs w:val="28"/>
              </w:rPr>
            </w:pPr>
            <w:r>
              <w:rPr>
                <w:sz w:val="28"/>
                <w:szCs w:val="28"/>
              </w:rPr>
              <w:t xml:space="preserve">- </w:t>
            </w:r>
            <w:r w:rsidR="00BE64EE" w:rsidRPr="00820DF2">
              <w:rPr>
                <w:sz w:val="28"/>
                <w:szCs w:val="28"/>
              </w:rPr>
              <w:t>составлять описание природы, предметов.</w:t>
            </w:r>
          </w:p>
        </w:tc>
        <w:tc>
          <w:tcPr>
            <w:tcW w:w="3630" w:type="dxa"/>
          </w:tcPr>
          <w:p w:rsidR="00BE64EE" w:rsidRPr="00820DF2" w:rsidRDefault="00BE64EE" w:rsidP="00DF7988">
            <w:pPr>
              <w:pStyle w:val="44"/>
              <w:numPr>
                <w:ilvl w:val="0"/>
                <w:numId w:val="172"/>
              </w:numPr>
              <w:shd w:val="clear" w:color="auto" w:fill="auto"/>
              <w:tabs>
                <w:tab w:val="left" w:pos="31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 xml:space="preserve">читать правильно и </w:t>
            </w:r>
            <w:r w:rsidRPr="00820DF2">
              <w:rPr>
                <w:rFonts w:ascii="Times New Roman" w:hAnsi="Times New Roman" w:cs="Times New Roman"/>
                <w:sz w:val="28"/>
                <w:szCs w:val="28"/>
              </w:rPr>
              <w:lastRenderedPageBreak/>
              <w:t>выразительно целыми словами вслух и про себя;</w:t>
            </w:r>
          </w:p>
          <w:p w:rsidR="00BE64EE" w:rsidRPr="00820DF2" w:rsidRDefault="00BE64EE" w:rsidP="00DF7988">
            <w:pPr>
              <w:pStyle w:val="44"/>
              <w:numPr>
                <w:ilvl w:val="0"/>
                <w:numId w:val="172"/>
              </w:numPr>
              <w:shd w:val="clear" w:color="auto" w:fill="auto"/>
              <w:tabs>
                <w:tab w:val="left" w:pos="27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читать наизусть стихотворения разных авторов по выбору ученика;</w:t>
            </w:r>
          </w:p>
          <w:p w:rsidR="00BE64EE" w:rsidRPr="00820DF2" w:rsidRDefault="00BE64EE" w:rsidP="00DF7988">
            <w:pPr>
              <w:pStyle w:val="44"/>
              <w:numPr>
                <w:ilvl w:val="0"/>
                <w:numId w:val="172"/>
              </w:numPr>
              <w:shd w:val="clear" w:color="auto" w:fill="auto"/>
              <w:tabs>
                <w:tab w:val="left" w:pos="28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ориентироваться в тексте, находить в нем повествование, описание, рассуждение;</w:t>
            </w:r>
          </w:p>
          <w:p w:rsidR="00BE64EE" w:rsidRPr="00820DF2" w:rsidRDefault="00BE64EE" w:rsidP="00DF7988">
            <w:pPr>
              <w:pStyle w:val="44"/>
              <w:numPr>
                <w:ilvl w:val="0"/>
                <w:numId w:val="172"/>
              </w:numPr>
              <w:shd w:val="clear" w:color="auto" w:fill="auto"/>
              <w:tabs>
                <w:tab w:val="left" w:pos="3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кратко пересказывать текст, отвечать на вопросы по тексту и формулировать свои вопросы;</w:t>
            </w:r>
          </w:p>
          <w:p w:rsidR="00BE64EE" w:rsidRPr="00820DF2" w:rsidRDefault="00BE64EE" w:rsidP="00DF7988">
            <w:pPr>
              <w:pStyle w:val="44"/>
              <w:numPr>
                <w:ilvl w:val="0"/>
                <w:numId w:val="172"/>
              </w:numPr>
              <w:shd w:val="clear" w:color="auto" w:fill="auto"/>
              <w:tabs>
                <w:tab w:val="left" w:pos="29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отличать произведения устного народного творчества от авторских произведений;</w:t>
            </w:r>
          </w:p>
          <w:p w:rsidR="00BE64EE" w:rsidRPr="00820DF2" w:rsidRDefault="00BE64EE" w:rsidP="00DF7988">
            <w:pPr>
              <w:pStyle w:val="44"/>
              <w:numPr>
                <w:ilvl w:val="0"/>
                <w:numId w:val="172"/>
              </w:numPr>
              <w:shd w:val="clear" w:color="auto" w:fill="auto"/>
              <w:tabs>
                <w:tab w:val="left" w:pos="35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жанр литературного произведения (сказка, сказочная повесть, рассказ, стихотворение), называть основную тему;</w:t>
            </w:r>
          </w:p>
          <w:p w:rsidR="00BE64EE" w:rsidRPr="00820DF2" w:rsidRDefault="00BE64EE" w:rsidP="00DF7988">
            <w:pPr>
              <w:pStyle w:val="44"/>
              <w:numPr>
                <w:ilvl w:val="0"/>
                <w:numId w:val="172"/>
              </w:numPr>
              <w:shd w:val="clear" w:color="auto" w:fill="auto"/>
              <w:tabs>
                <w:tab w:val="left" w:pos="3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узнавать при слушании и чтении жанры художественной </w:t>
            </w:r>
            <w:r w:rsidRPr="00820DF2">
              <w:rPr>
                <w:rFonts w:ascii="Times New Roman" w:hAnsi="Times New Roman" w:cs="Times New Roman"/>
                <w:sz w:val="28"/>
                <w:szCs w:val="28"/>
              </w:rPr>
              <w:lastRenderedPageBreak/>
              <w:t>литературы: сказку, стихотворение, рассказ, басню;</w:t>
            </w:r>
          </w:p>
          <w:p w:rsidR="00BE64EE" w:rsidRPr="00820DF2" w:rsidRDefault="00D61739" w:rsidP="00820DF2">
            <w:pPr>
              <w:spacing w:before="120"/>
              <w:rPr>
                <w:sz w:val="28"/>
                <w:szCs w:val="28"/>
              </w:rPr>
            </w:pPr>
            <w:r>
              <w:rPr>
                <w:sz w:val="28"/>
                <w:szCs w:val="28"/>
              </w:rPr>
              <w:t xml:space="preserve">- </w:t>
            </w:r>
            <w:r w:rsidR="00BE64EE" w:rsidRPr="00820DF2">
              <w:rPr>
                <w:sz w:val="28"/>
                <w:szCs w:val="28"/>
              </w:rPr>
              <w:t>характеризовать героев произведений; сравнивать характеры героев разных произведений;</w:t>
            </w:r>
          </w:p>
          <w:p w:rsidR="00BE64EE" w:rsidRPr="00820DF2" w:rsidRDefault="00BE64EE" w:rsidP="00DF7988">
            <w:pPr>
              <w:pStyle w:val="44"/>
              <w:numPr>
                <w:ilvl w:val="0"/>
                <w:numId w:val="176"/>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выявлять авторское отношение к герою;</w:t>
            </w:r>
          </w:p>
          <w:p w:rsidR="00BE64EE" w:rsidRPr="00820DF2" w:rsidRDefault="00BE64EE" w:rsidP="00DF7988">
            <w:pPr>
              <w:pStyle w:val="44"/>
              <w:numPr>
                <w:ilvl w:val="0"/>
                <w:numId w:val="176"/>
              </w:numPr>
              <w:shd w:val="clear" w:color="auto" w:fill="auto"/>
              <w:tabs>
                <w:tab w:val="left" w:pos="29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понимать специфику прозаических и поэтических текстов;</w:t>
            </w:r>
          </w:p>
          <w:p w:rsidR="00BE64EE" w:rsidRPr="00820DF2" w:rsidRDefault="00BE64EE" w:rsidP="00DF7988">
            <w:pPr>
              <w:pStyle w:val="44"/>
              <w:numPr>
                <w:ilvl w:val="0"/>
                <w:numId w:val="176"/>
              </w:numPr>
              <w:shd w:val="clear" w:color="auto" w:fill="auto"/>
              <w:tabs>
                <w:tab w:val="left" w:pos="28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соотносить главную мысль и название произведения;</w:t>
            </w:r>
          </w:p>
          <w:p w:rsidR="00BE64EE" w:rsidRPr="00820DF2" w:rsidRDefault="00BE64EE" w:rsidP="00DF7988">
            <w:pPr>
              <w:pStyle w:val="44"/>
              <w:numPr>
                <w:ilvl w:val="0"/>
                <w:numId w:val="176"/>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находить портрет и пейзаж в произведении;</w:t>
            </w:r>
          </w:p>
          <w:p w:rsidR="00BE64EE" w:rsidRPr="00820DF2" w:rsidRDefault="00BE64EE" w:rsidP="00DF7988">
            <w:pPr>
              <w:pStyle w:val="44"/>
              <w:numPr>
                <w:ilvl w:val="0"/>
                <w:numId w:val="176"/>
              </w:numPr>
              <w:shd w:val="clear" w:color="auto" w:fill="auto"/>
              <w:tabs>
                <w:tab w:val="left" w:pos="3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видеть особенности юмористических текстов;</w:t>
            </w:r>
          </w:p>
          <w:p w:rsidR="00BE64EE" w:rsidRPr="00820DF2" w:rsidRDefault="00D61739" w:rsidP="00820DF2">
            <w:pPr>
              <w:spacing w:before="120"/>
              <w:rPr>
                <w:sz w:val="28"/>
                <w:szCs w:val="28"/>
              </w:rPr>
            </w:pPr>
            <w:r>
              <w:rPr>
                <w:sz w:val="28"/>
                <w:szCs w:val="28"/>
              </w:rPr>
              <w:t xml:space="preserve">- </w:t>
            </w:r>
            <w:r w:rsidR="00BE64EE" w:rsidRPr="00820DF2">
              <w:rPr>
                <w:sz w:val="28"/>
                <w:szCs w:val="28"/>
              </w:rPr>
              <w:t>соотносить основное содержание литературного произведения и разно</w:t>
            </w:r>
            <w:r w:rsidR="00BE64EE" w:rsidRPr="00820DF2">
              <w:rPr>
                <w:sz w:val="28"/>
                <w:szCs w:val="28"/>
              </w:rPr>
              <w:softHyphen/>
              <w:t>образный иллюстративный материал.</w:t>
            </w:r>
          </w:p>
        </w:tc>
        <w:tc>
          <w:tcPr>
            <w:tcW w:w="3630" w:type="dxa"/>
          </w:tcPr>
          <w:p w:rsidR="00BE64EE" w:rsidRPr="00820DF2" w:rsidRDefault="00BE64EE" w:rsidP="00DF7988">
            <w:pPr>
              <w:pStyle w:val="44"/>
              <w:numPr>
                <w:ilvl w:val="0"/>
                <w:numId w:val="173"/>
              </w:numPr>
              <w:shd w:val="clear" w:color="auto" w:fill="auto"/>
              <w:tabs>
                <w:tab w:val="left" w:pos="29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 xml:space="preserve">читать свободно, бегло и </w:t>
            </w:r>
            <w:r w:rsidRPr="00820DF2">
              <w:rPr>
                <w:rFonts w:ascii="Times New Roman" w:hAnsi="Times New Roman" w:cs="Times New Roman"/>
                <w:sz w:val="28"/>
                <w:szCs w:val="28"/>
              </w:rPr>
              <w:lastRenderedPageBreak/>
              <w:t>выразительно вслух и про себя, со скоростью, позволяющей понимать смысл прочитанного;</w:t>
            </w:r>
          </w:p>
          <w:p w:rsidR="00BE64EE" w:rsidRPr="00820DF2" w:rsidRDefault="00BE64EE" w:rsidP="00DF7988">
            <w:pPr>
              <w:pStyle w:val="44"/>
              <w:numPr>
                <w:ilvl w:val="0"/>
                <w:numId w:val="173"/>
              </w:numPr>
              <w:shd w:val="clear" w:color="auto" w:fill="auto"/>
              <w:tabs>
                <w:tab w:val="left" w:pos="29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выразительно читать наизусть стихотворения разных авторов по выбору ученика, в т.ч. стихо</w:t>
            </w:r>
            <w:r w:rsidRPr="00820DF2">
              <w:rPr>
                <w:rFonts w:ascii="Times New Roman" w:hAnsi="Times New Roman" w:cs="Times New Roman"/>
                <w:sz w:val="28"/>
                <w:szCs w:val="28"/>
              </w:rPr>
              <w:softHyphen/>
              <w:t>творения любимого поэта;</w:t>
            </w:r>
          </w:p>
          <w:p w:rsidR="00BE64EE" w:rsidRPr="00820DF2" w:rsidRDefault="00BE64EE" w:rsidP="00DF7988">
            <w:pPr>
              <w:pStyle w:val="44"/>
              <w:numPr>
                <w:ilvl w:val="0"/>
                <w:numId w:val="173"/>
              </w:numPr>
              <w:shd w:val="clear" w:color="auto" w:fill="auto"/>
              <w:tabs>
                <w:tab w:val="left" w:pos="28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эмоционально и осознанно воспринимать раз</w:t>
            </w:r>
            <w:r w:rsidRPr="00820DF2">
              <w:rPr>
                <w:rFonts w:ascii="Times New Roman" w:hAnsi="Times New Roman" w:cs="Times New Roman"/>
                <w:sz w:val="28"/>
                <w:szCs w:val="28"/>
              </w:rPr>
              <w:softHyphen/>
              <w:t>личные тексты, определять тему произведения;</w:t>
            </w:r>
          </w:p>
          <w:p w:rsidR="00BE64EE" w:rsidRPr="00820DF2" w:rsidRDefault="00BE64EE" w:rsidP="00DF7988">
            <w:pPr>
              <w:pStyle w:val="44"/>
              <w:numPr>
                <w:ilvl w:val="0"/>
                <w:numId w:val="173"/>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кратко и подробно пересказывать текст, составлять план текста и пользоваться им при пере</w:t>
            </w:r>
            <w:r w:rsidRPr="00820DF2">
              <w:rPr>
                <w:rFonts w:ascii="Times New Roman" w:hAnsi="Times New Roman" w:cs="Times New Roman"/>
                <w:sz w:val="28"/>
                <w:szCs w:val="28"/>
              </w:rPr>
              <w:softHyphen/>
              <w:t>сказе;</w:t>
            </w:r>
          </w:p>
          <w:p w:rsidR="00BE64EE" w:rsidRPr="00820DF2" w:rsidRDefault="00BE64EE" w:rsidP="00DF7988">
            <w:pPr>
              <w:pStyle w:val="44"/>
              <w:numPr>
                <w:ilvl w:val="0"/>
                <w:numId w:val="173"/>
              </w:numPr>
              <w:shd w:val="clear" w:color="auto" w:fill="auto"/>
              <w:tabs>
                <w:tab w:val="left" w:pos="29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выражать свою мысль в монологическом вы</w:t>
            </w:r>
            <w:r w:rsidRPr="00820DF2">
              <w:rPr>
                <w:rFonts w:ascii="Times New Roman" w:hAnsi="Times New Roman" w:cs="Times New Roman"/>
                <w:sz w:val="28"/>
                <w:szCs w:val="28"/>
              </w:rPr>
              <w:softHyphen/>
              <w:t>сказывании, вести диалог о художественном про</w:t>
            </w:r>
            <w:r w:rsidRPr="00820DF2">
              <w:rPr>
                <w:rFonts w:ascii="Times New Roman" w:hAnsi="Times New Roman" w:cs="Times New Roman"/>
                <w:sz w:val="28"/>
                <w:szCs w:val="28"/>
              </w:rPr>
              <w:softHyphen/>
              <w:t>изведении;</w:t>
            </w:r>
          </w:p>
          <w:p w:rsidR="00BE64EE" w:rsidRPr="00820DF2" w:rsidRDefault="00BE64EE" w:rsidP="00DF7988">
            <w:pPr>
              <w:pStyle w:val="44"/>
              <w:numPr>
                <w:ilvl w:val="0"/>
                <w:numId w:val="173"/>
              </w:numPr>
              <w:shd w:val="clear" w:color="auto" w:fill="auto"/>
              <w:tabs>
                <w:tab w:val="left" w:pos="3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сравнивать различные тексты, делать их эле</w:t>
            </w:r>
            <w:r w:rsidRPr="00820DF2">
              <w:rPr>
                <w:rFonts w:ascii="Times New Roman" w:hAnsi="Times New Roman" w:cs="Times New Roman"/>
                <w:sz w:val="28"/>
                <w:szCs w:val="28"/>
              </w:rPr>
              <w:softHyphen/>
              <w:t>ментарный анализ;</w:t>
            </w:r>
          </w:p>
          <w:p w:rsidR="00BE64EE" w:rsidRPr="00820DF2" w:rsidRDefault="00BE64EE" w:rsidP="00DF7988">
            <w:pPr>
              <w:pStyle w:val="44"/>
              <w:numPr>
                <w:ilvl w:val="0"/>
                <w:numId w:val="173"/>
              </w:numPr>
              <w:shd w:val="clear" w:color="auto" w:fill="auto"/>
              <w:tabs>
                <w:tab w:val="left" w:pos="254"/>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давать характеристику литературному произве</w:t>
            </w:r>
            <w:r w:rsidRPr="00820DF2">
              <w:rPr>
                <w:rFonts w:ascii="Times New Roman" w:hAnsi="Times New Roman" w:cs="Times New Roman"/>
                <w:sz w:val="28"/>
                <w:szCs w:val="28"/>
              </w:rPr>
              <w:softHyphen/>
              <w:t>дению: народное или авторское, определять жанр (сказка, сказочная повесть, рассказ, стихотворение), называть основную тему;</w:t>
            </w:r>
          </w:p>
          <w:p w:rsidR="00BE64EE" w:rsidRPr="00820DF2" w:rsidRDefault="00D61739" w:rsidP="00820DF2">
            <w:pPr>
              <w:spacing w:before="120"/>
              <w:rPr>
                <w:sz w:val="28"/>
                <w:szCs w:val="28"/>
              </w:rPr>
            </w:pPr>
            <w:r>
              <w:rPr>
                <w:sz w:val="28"/>
                <w:szCs w:val="28"/>
              </w:rPr>
              <w:t xml:space="preserve">- </w:t>
            </w:r>
            <w:r w:rsidR="00BE64EE" w:rsidRPr="00820DF2">
              <w:rPr>
                <w:sz w:val="28"/>
                <w:szCs w:val="28"/>
              </w:rPr>
              <w:t>находить известные средства художественной выразительности;</w:t>
            </w:r>
          </w:p>
          <w:p w:rsidR="00BE64EE" w:rsidRPr="00820DF2" w:rsidRDefault="00BE64EE" w:rsidP="00820DF2">
            <w:pPr>
              <w:pStyle w:val="44"/>
              <w:shd w:val="clear" w:color="auto" w:fill="auto"/>
              <w:tabs>
                <w:tab w:val="left" w:pos="27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lang w:eastAsia="ru-RU"/>
              </w:rPr>
              <w:t xml:space="preserve">- </w:t>
            </w:r>
            <w:r w:rsidRPr="00820DF2">
              <w:rPr>
                <w:rFonts w:ascii="Times New Roman" w:hAnsi="Times New Roman" w:cs="Times New Roman"/>
                <w:sz w:val="28"/>
                <w:szCs w:val="28"/>
              </w:rPr>
              <w:t>отвечать на вопросы по содержанию художест</w:t>
            </w:r>
            <w:r w:rsidRPr="00820DF2">
              <w:rPr>
                <w:rFonts w:ascii="Times New Roman" w:hAnsi="Times New Roman" w:cs="Times New Roman"/>
                <w:sz w:val="28"/>
                <w:szCs w:val="28"/>
              </w:rPr>
              <w:softHyphen/>
              <w:t>венного текста, соотносить впечатления со своим жизненным опытом;</w:t>
            </w:r>
          </w:p>
          <w:p w:rsidR="00BE64EE" w:rsidRPr="00820DF2" w:rsidRDefault="00BE64EE" w:rsidP="00DF7988">
            <w:pPr>
              <w:pStyle w:val="44"/>
              <w:numPr>
                <w:ilvl w:val="0"/>
                <w:numId w:val="177"/>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осознавать прочитанное и услышанное, соотносить поступки героев с нравственными нормами, делать выводы;</w:t>
            </w:r>
          </w:p>
          <w:p w:rsidR="00BE64EE" w:rsidRPr="00820DF2" w:rsidRDefault="00D61739" w:rsidP="00820DF2">
            <w:pPr>
              <w:spacing w:before="120"/>
              <w:rPr>
                <w:sz w:val="28"/>
                <w:szCs w:val="28"/>
              </w:rPr>
            </w:pPr>
            <w:r>
              <w:rPr>
                <w:sz w:val="28"/>
                <w:szCs w:val="28"/>
              </w:rPr>
              <w:t xml:space="preserve">- </w:t>
            </w:r>
            <w:r w:rsidR="00BE64EE" w:rsidRPr="00820DF2">
              <w:rPr>
                <w:sz w:val="28"/>
                <w:szCs w:val="28"/>
              </w:rPr>
              <w:t>самостоятельно находить в тексте простые средства изображения и выражения чувств героя.</w:t>
            </w:r>
          </w:p>
        </w:tc>
      </w:tr>
      <w:tr w:rsidR="00BE64EE" w:rsidRPr="00820DF2">
        <w:tc>
          <w:tcPr>
            <w:tcW w:w="14520" w:type="dxa"/>
            <w:gridSpan w:val="4"/>
          </w:tcPr>
          <w:p w:rsidR="00BE64EE" w:rsidRPr="00820DF2" w:rsidRDefault="00BE64EE" w:rsidP="00D61739">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tc>
          <w:tcPr>
            <w:tcW w:w="3630" w:type="dxa"/>
          </w:tcPr>
          <w:p w:rsidR="00BE64EE" w:rsidRPr="00820DF2" w:rsidRDefault="00BE64EE" w:rsidP="00DF7988">
            <w:pPr>
              <w:pStyle w:val="25"/>
              <w:numPr>
                <w:ilvl w:val="0"/>
                <w:numId w:val="178"/>
              </w:numPr>
              <w:shd w:val="clear" w:color="auto" w:fill="auto"/>
              <w:tabs>
                <w:tab w:val="left" w:pos="34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выделять смысловые части текста, сопос</w:t>
            </w:r>
            <w:r w:rsidRPr="00820DF2">
              <w:rPr>
                <w:rFonts w:ascii="Times New Roman" w:hAnsi="Times New Roman" w:cs="Times New Roman"/>
                <w:i/>
                <w:iCs/>
                <w:sz w:val="28"/>
                <w:szCs w:val="28"/>
              </w:rPr>
              <w:softHyphen/>
              <w:t>тавлять их содержание;</w:t>
            </w:r>
          </w:p>
          <w:p w:rsidR="00BE64EE" w:rsidRPr="00820DF2" w:rsidRDefault="00BE64EE" w:rsidP="00DF7988">
            <w:pPr>
              <w:pStyle w:val="25"/>
              <w:numPr>
                <w:ilvl w:val="0"/>
                <w:numId w:val="178"/>
              </w:numPr>
              <w:shd w:val="clear" w:color="auto" w:fill="auto"/>
              <w:tabs>
                <w:tab w:val="left" w:pos="35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определять главную мысль литературного произведения;</w:t>
            </w:r>
          </w:p>
          <w:p w:rsidR="00BE64EE" w:rsidRPr="00820DF2" w:rsidRDefault="00BE64EE" w:rsidP="00DF7988">
            <w:pPr>
              <w:pStyle w:val="25"/>
              <w:numPr>
                <w:ilvl w:val="0"/>
                <w:numId w:val="178"/>
              </w:numPr>
              <w:shd w:val="clear" w:color="auto" w:fill="auto"/>
              <w:tabs>
                <w:tab w:val="left" w:pos="354"/>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соотносить иллюст</w:t>
            </w:r>
            <w:r w:rsidRPr="00820DF2">
              <w:rPr>
                <w:rFonts w:ascii="Times New Roman" w:hAnsi="Times New Roman" w:cs="Times New Roman"/>
                <w:i/>
                <w:iCs/>
                <w:sz w:val="28"/>
                <w:szCs w:val="28"/>
              </w:rPr>
              <w:softHyphen/>
              <w:t>ративный материал и основное содержание ли</w:t>
            </w:r>
            <w:r w:rsidRPr="00820DF2">
              <w:rPr>
                <w:rFonts w:ascii="Times New Roman" w:hAnsi="Times New Roman" w:cs="Times New Roman"/>
                <w:i/>
                <w:iCs/>
                <w:sz w:val="28"/>
                <w:szCs w:val="28"/>
              </w:rPr>
              <w:softHyphen/>
              <w:t>тературного произведения;</w:t>
            </w:r>
          </w:p>
          <w:p w:rsidR="00BE64EE" w:rsidRPr="00820DF2" w:rsidRDefault="00BE64EE" w:rsidP="00DF7988">
            <w:pPr>
              <w:pStyle w:val="25"/>
              <w:numPr>
                <w:ilvl w:val="0"/>
                <w:numId w:val="178"/>
              </w:numPr>
              <w:shd w:val="clear" w:color="auto" w:fill="auto"/>
              <w:tabs>
                <w:tab w:val="left" w:pos="33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строить высказывание по образцу;</w:t>
            </w:r>
          </w:p>
          <w:p w:rsidR="00BE64EE" w:rsidRPr="00820DF2" w:rsidRDefault="00BE64EE" w:rsidP="00DF7988">
            <w:pPr>
              <w:pStyle w:val="25"/>
              <w:numPr>
                <w:ilvl w:val="0"/>
                <w:numId w:val="178"/>
              </w:numPr>
              <w:shd w:val="clear" w:color="auto" w:fill="auto"/>
              <w:tabs>
                <w:tab w:val="left" w:pos="40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формулировать не</w:t>
            </w:r>
            <w:r w:rsidRPr="00820DF2">
              <w:rPr>
                <w:rFonts w:ascii="Times New Roman" w:hAnsi="Times New Roman" w:cs="Times New Roman"/>
                <w:i/>
                <w:iCs/>
                <w:sz w:val="28"/>
                <w:szCs w:val="28"/>
              </w:rPr>
              <w:softHyphen/>
              <w:t>сложные выводы;</w:t>
            </w:r>
          </w:p>
          <w:p w:rsidR="00BE64EE" w:rsidRPr="00820DF2" w:rsidRDefault="00BE64EE" w:rsidP="00820DF2">
            <w:pPr>
              <w:spacing w:before="120"/>
              <w:rPr>
                <w:i/>
                <w:iCs/>
                <w:sz w:val="28"/>
                <w:szCs w:val="28"/>
              </w:rPr>
            </w:pPr>
            <w:r w:rsidRPr="00820DF2">
              <w:rPr>
                <w:i/>
                <w:iCs/>
                <w:sz w:val="28"/>
                <w:szCs w:val="28"/>
              </w:rPr>
              <w:t>читать тексты, понимать фактическое содержание текста, выделять в них основные части;</w:t>
            </w:r>
          </w:p>
          <w:p w:rsidR="00BE64EE" w:rsidRPr="00820DF2" w:rsidRDefault="00BE64EE" w:rsidP="00DF7988">
            <w:pPr>
              <w:pStyle w:val="25"/>
              <w:numPr>
                <w:ilvl w:val="0"/>
                <w:numId w:val="179"/>
              </w:numPr>
              <w:shd w:val="clear" w:color="auto" w:fill="auto"/>
              <w:tabs>
                <w:tab w:val="left" w:pos="374"/>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в тексте по подсказке учителя простые средства изображения и выражения чувств героя;</w:t>
            </w:r>
          </w:p>
          <w:p w:rsidR="00BE64EE" w:rsidRPr="00820DF2" w:rsidRDefault="00BE64EE" w:rsidP="00DF7988">
            <w:pPr>
              <w:pStyle w:val="25"/>
              <w:numPr>
                <w:ilvl w:val="0"/>
                <w:numId w:val="179"/>
              </w:numPr>
              <w:shd w:val="clear" w:color="auto" w:fill="auto"/>
              <w:tabs>
                <w:tab w:val="left" w:pos="34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осознанно выбирать ин</w:t>
            </w:r>
            <w:r w:rsidRPr="00820DF2">
              <w:rPr>
                <w:rFonts w:ascii="Times New Roman" w:hAnsi="Times New Roman" w:cs="Times New Roman"/>
                <w:i/>
                <w:iCs/>
                <w:sz w:val="28"/>
                <w:szCs w:val="28"/>
              </w:rPr>
              <w:softHyphen/>
              <w:t>тонацию, темп чтения в соответствии с особенностями текста;</w:t>
            </w:r>
          </w:p>
          <w:p w:rsidR="00BE64EE" w:rsidRPr="00820DF2" w:rsidRDefault="00D61739" w:rsidP="00D61739">
            <w:pPr>
              <w:spacing w:before="120"/>
              <w:rPr>
                <w:sz w:val="28"/>
                <w:szCs w:val="28"/>
              </w:rPr>
            </w:pPr>
            <w:r>
              <w:rPr>
                <w:i/>
                <w:iCs/>
                <w:sz w:val="28"/>
                <w:szCs w:val="28"/>
              </w:rPr>
              <w:lastRenderedPageBreak/>
              <w:t xml:space="preserve">- </w:t>
            </w:r>
            <w:r w:rsidR="00BE64EE" w:rsidRPr="00820DF2">
              <w:rPr>
                <w:i/>
                <w:iCs/>
                <w:sz w:val="28"/>
                <w:szCs w:val="28"/>
              </w:rPr>
              <w:t>понимать изобразительную природу художественного текста, «рисующие» слова, «картинный» план.</w:t>
            </w:r>
          </w:p>
        </w:tc>
        <w:tc>
          <w:tcPr>
            <w:tcW w:w="3630" w:type="dxa"/>
          </w:tcPr>
          <w:p w:rsidR="00BE64EE" w:rsidRPr="00820DF2" w:rsidRDefault="00BE64EE" w:rsidP="00DF7988">
            <w:pPr>
              <w:pStyle w:val="25"/>
              <w:numPr>
                <w:ilvl w:val="0"/>
                <w:numId w:val="180"/>
              </w:numPr>
              <w:shd w:val="clear" w:color="auto" w:fill="auto"/>
              <w:tabs>
                <w:tab w:val="left" w:pos="34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осознавать отличие искусства от науки;</w:t>
            </w:r>
          </w:p>
          <w:p w:rsidR="00BE64EE" w:rsidRPr="00820DF2" w:rsidRDefault="00BE64EE" w:rsidP="00DF7988">
            <w:pPr>
              <w:pStyle w:val="25"/>
              <w:numPr>
                <w:ilvl w:val="0"/>
                <w:numId w:val="180"/>
              </w:numPr>
              <w:shd w:val="clear" w:color="auto" w:fill="auto"/>
              <w:tabs>
                <w:tab w:val="left" w:pos="374"/>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представлять сходство и различие литературы и других видов искусства (музыка, живопись);</w:t>
            </w:r>
          </w:p>
          <w:p w:rsidR="00BE64EE" w:rsidRPr="00820DF2" w:rsidRDefault="00BE64EE" w:rsidP="00DF7988">
            <w:pPr>
              <w:pStyle w:val="25"/>
              <w:numPr>
                <w:ilvl w:val="0"/>
                <w:numId w:val="180"/>
              </w:numPr>
              <w:shd w:val="clear" w:color="auto" w:fill="auto"/>
              <w:tabs>
                <w:tab w:val="left" w:pos="29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определять тему произведения;</w:t>
            </w:r>
          </w:p>
          <w:p w:rsidR="00BE64EE" w:rsidRPr="00820DF2" w:rsidRDefault="00BE64EE" w:rsidP="00DF7988">
            <w:pPr>
              <w:pStyle w:val="25"/>
              <w:numPr>
                <w:ilvl w:val="0"/>
                <w:numId w:val="180"/>
              </w:numPr>
              <w:shd w:val="clear" w:color="auto" w:fill="auto"/>
              <w:tabs>
                <w:tab w:val="left" w:pos="359"/>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пересказывать текст подробно и выборочно;</w:t>
            </w:r>
          </w:p>
          <w:p w:rsidR="00BE64EE" w:rsidRPr="00820DF2" w:rsidRDefault="00BE64EE" w:rsidP="00DF7988">
            <w:pPr>
              <w:pStyle w:val="25"/>
              <w:numPr>
                <w:ilvl w:val="0"/>
                <w:numId w:val="180"/>
              </w:numPr>
              <w:shd w:val="clear" w:color="auto" w:fill="auto"/>
              <w:tabs>
                <w:tab w:val="left" w:pos="33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сочинять устные рассказы и небольшие тексты на заданную тему и по плану;</w:t>
            </w:r>
          </w:p>
          <w:p w:rsidR="00BE64EE" w:rsidRPr="00820DF2" w:rsidRDefault="00BE64EE" w:rsidP="00DF7988">
            <w:pPr>
              <w:pStyle w:val="25"/>
              <w:numPr>
                <w:ilvl w:val="0"/>
                <w:numId w:val="180"/>
              </w:numPr>
              <w:shd w:val="clear" w:color="auto" w:fill="auto"/>
              <w:tabs>
                <w:tab w:val="left" w:pos="30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осознавать особенности интерпретации литературных произведений в театре и кино;</w:t>
            </w:r>
          </w:p>
          <w:p w:rsidR="00BE64EE" w:rsidRPr="00820DF2" w:rsidRDefault="00BE64EE" w:rsidP="00DF7988">
            <w:pPr>
              <w:pStyle w:val="25"/>
              <w:numPr>
                <w:ilvl w:val="0"/>
                <w:numId w:val="180"/>
              </w:numPr>
              <w:shd w:val="clear" w:color="auto" w:fill="auto"/>
              <w:tabs>
                <w:tab w:val="left" w:pos="35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воспринимать поэзию как особый взгляд на мир;</w:t>
            </w:r>
          </w:p>
          <w:p w:rsidR="00BE64EE" w:rsidRPr="00820DF2" w:rsidRDefault="00D61739" w:rsidP="00820DF2">
            <w:pPr>
              <w:spacing w:before="120"/>
              <w:rPr>
                <w:i/>
                <w:iCs/>
                <w:sz w:val="28"/>
                <w:szCs w:val="28"/>
              </w:rPr>
            </w:pPr>
            <w:r>
              <w:rPr>
                <w:i/>
                <w:iCs/>
                <w:sz w:val="28"/>
                <w:szCs w:val="28"/>
              </w:rPr>
              <w:t xml:space="preserve">- </w:t>
            </w:r>
            <w:r w:rsidR="00BE64EE" w:rsidRPr="00820DF2">
              <w:rPr>
                <w:i/>
                <w:iCs/>
                <w:sz w:val="28"/>
                <w:szCs w:val="28"/>
              </w:rPr>
              <w:t>осознавать наличие художественного вымысла в произведении;</w:t>
            </w:r>
          </w:p>
          <w:p w:rsidR="00BE64EE" w:rsidRPr="00820DF2" w:rsidRDefault="00BE64EE" w:rsidP="00DF7988">
            <w:pPr>
              <w:pStyle w:val="25"/>
              <w:numPr>
                <w:ilvl w:val="0"/>
                <w:numId w:val="181"/>
              </w:numPr>
              <w:shd w:val="clear" w:color="auto" w:fill="auto"/>
              <w:tabs>
                <w:tab w:val="left" w:pos="31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узнавать традиционные </w:t>
            </w:r>
            <w:r w:rsidRPr="00820DF2">
              <w:rPr>
                <w:rFonts w:ascii="Times New Roman" w:hAnsi="Times New Roman" w:cs="Times New Roman"/>
                <w:i/>
                <w:iCs/>
                <w:sz w:val="28"/>
                <w:szCs w:val="28"/>
              </w:rPr>
              <w:lastRenderedPageBreak/>
              <w:t>выразительные средства фольклора;</w:t>
            </w:r>
          </w:p>
          <w:p w:rsidR="00BE64EE" w:rsidRPr="00820DF2" w:rsidRDefault="00BE64EE" w:rsidP="00DF7988">
            <w:pPr>
              <w:pStyle w:val="25"/>
              <w:numPr>
                <w:ilvl w:val="0"/>
                <w:numId w:val="181"/>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многообразие художественных средств выражения авторского отношения к изображае</w:t>
            </w:r>
            <w:r w:rsidRPr="00820DF2">
              <w:rPr>
                <w:rFonts w:ascii="Times New Roman" w:hAnsi="Times New Roman" w:cs="Times New Roman"/>
                <w:i/>
                <w:iCs/>
                <w:sz w:val="28"/>
                <w:szCs w:val="28"/>
              </w:rPr>
              <w:softHyphen/>
              <w:t>мому;</w:t>
            </w:r>
          </w:p>
          <w:p w:rsidR="00BE64EE" w:rsidRPr="00820DF2" w:rsidRDefault="00BE64EE" w:rsidP="00D61739">
            <w:pPr>
              <w:spacing w:before="120"/>
              <w:rPr>
                <w:sz w:val="28"/>
                <w:szCs w:val="28"/>
              </w:rPr>
            </w:pPr>
            <w:r w:rsidRPr="00820DF2">
              <w:rPr>
                <w:i/>
                <w:iCs/>
                <w:sz w:val="28"/>
                <w:szCs w:val="28"/>
              </w:rPr>
              <w:t>определять тональность и характер произведения (героический, юмористический).</w:t>
            </w:r>
          </w:p>
        </w:tc>
        <w:tc>
          <w:tcPr>
            <w:tcW w:w="3630" w:type="dxa"/>
          </w:tcPr>
          <w:p w:rsidR="00BE64EE" w:rsidRPr="00820DF2" w:rsidRDefault="00BE64EE" w:rsidP="00DF7988">
            <w:pPr>
              <w:pStyle w:val="25"/>
              <w:numPr>
                <w:ilvl w:val="0"/>
                <w:numId w:val="182"/>
              </w:numPr>
              <w:shd w:val="clear" w:color="auto" w:fill="auto"/>
              <w:tabs>
                <w:tab w:val="left" w:pos="27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пересказывать текст подробно, выборочно и кратко;</w:t>
            </w:r>
          </w:p>
          <w:p w:rsidR="00BE64EE" w:rsidRPr="00820DF2" w:rsidRDefault="00BE64EE" w:rsidP="00DF7988">
            <w:pPr>
              <w:pStyle w:val="25"/>
              <w:numPr>
                <w:ilvl w:val="0"/>
                <w:numId w:val="182"/>
              </w:numPr>
              <w:shd w:val="clear" w:color="auto" w:fill="auto"/>
              <w:tabs>
                <w:tab w:val="left" w:pos="31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сравнивать различные тексты, делать их элементарный анализ;</w:t>
            </w:r>
          </w:p>
          <w:p w:rsidR="00BE64EE" w:rsidRPr="00820DF2" w:rsidRDefault="00BE64EE" w:rsidP="00DF7988">
            <w:pPr>
              <w:pStyle w:val="25"/>
              <w:numPr>
                <w:ilvl w:val="0"/>
                <w:numId w:val="182"/>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представлять особенности устного народного творчества по сравнению с авторским;</w:t>
            </w:r>
          </w:p>
          <w:p w:rsidR="00BE64EE" w:rsidRPr="00820DF2" w:rsidRDefault="00BE64EE" w:rsidP="00DF7988">
            <w:pPr>
              <w:pStyle w:val="25"/>
              <w:numPr>
                <w:ilvl w:val="0"/>
                <w:numId w:val="182"/>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осознавать особенности характера героя в народной и авторской сказке;</w:t>
            </w:r>
          </w:p>
          <w:p w:rsidR="00BE64EE" w:rsidRPr="00820DF2" w:rsidRDefault="00BE64EE" w:rsidP="00DF7988">
            <w:pPr>
              <w:pStyle w:val="25"/>
              <w:numPr>
                <w:ilvl w:val="0"/>
                <w:numId w:val="182"/>
              </w:numPr>
              <w:shd w:val="clear" w:color="auto" w:fill="auto"/>
              <w:tabs>
                <w:tab w:val="left" w:pos="31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способы создания характера и изображения внутреннего мира героя в произведениях разных жанров;</w:t>
            </w:r>
          </w:p>
          <w:p w:rsidR="00BE64EE" w:rsidRPr="00820DF2" w:rsidRDefault="00BE64EE" w:rsidP="00DF7988">
            <w:pPr>
              <w:pStyle w:val="25"/>
              <w:numPr>
                <w:ilvl w:val="0"/>
                <w:numId w:val="182"/>
              </w:numPr>
              <w:shd w:val="clear" w:color="auto" w:fill="auto"/>
              <w:tabs>
                <w:tab w:val="left" w:pos="30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возможности литературы передавать сложное настроение, изображать развитие чувства;</w:t>
            </w:r>
          </w:p>
          <w:p w:rsidR="00BE64EE" w:rsidRPr="00820DF2" w:rsidRDefault="00BE64EE" w:rsidP="00DF7988">
            <w:pPr>
              <w:pStyle w:val="25"/>
              <w:numPr>
                <w:ilvl w:val="0"/>
                <w:numId w:val="182"/>
              </w:numPr>
              <w:shd w:val="clear" w:color="auto" w:fill="auto"/>
              <w:tabs>
                <w:tab w:val="left" w:pos="249"/>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особенности жанра басни;</w:t>
            </w:r>
          </w:p>
          <w:p w:rsidR="00BE64EE" w:rsidRPr="00820DF2" w:rsidRDefault="00BE64EE" w:rsidP="00DF7988">
            <w:pPr>
              <w:pStyle w:val="25"/>
              <w:numPr>
                <w:ilvl w:val="0"/>
                <w:numId w:val="182"/>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определять роль </w:t>
            </w:r>
            <w:r w:rsidRPr="00820DF2">
              <w:rPr>
                <w:rFonts w:ascii="Times New Roman" w:hAnsi="Times New Roman" w:cs="Times New Roman"/>
                <w:i/>
                <w:iCs/>
                <w:sz w:val="28"/>
                <w:szCs w:val="28"/>
              </w:rPr>
              <w:lastRenderedPageBreak/>
              <w:t>портрета и пейз</w:t>
            </w:r>
            <w:r w:rsidRPr="00820DF2">
              <w:rPr>
                <w:rFonts w:ascii="Times New Roman" w:hAnsi="Times New Roman" w:cs="Times New Roman"/>
                <w:i/>
                <w:iCs/>
                <w:sz w:val="28"/>
                <w:szCs w:val="28"/>
              </w:rPr>
              <w:softHyphen/>
              <w:t>жа в произведениях;</w:t>
            </w:r>
          </w:p>
          <w:p w:rsidR="00BE64EE" w:rsidRPr="00820DF2" w:rsidRDefault="00D61739" w:rsidP="00820DF2">
            <w:pPr>
              <w:spacing w:before="120"/>
              <w:rPr>
                <w:i/>
                <w:iCs/>
                <w:sz w:val="28"/>
                <w:szCs w:val="28"/>
              </w:rPr>
            </w:pPr>
            <w:r>
              <w:rPr>
                <w:i/>
                <w:iCs/>
                <w:sz w:val="28"/>
                <w:szCs w:val="28"/>
              </w:rPr>
              <w:t xml:space="preserve">- </w:t>
            </w:r>
            <w:r w:rsidR="00BE64EE" w:rsidRPr="00820DF2">
              <w:rPr>
                <w:i/>
                <w:iCs/>
                <w:sz w:val="28"/>
                <w:szCs w:val="28"/>
              </w:rPr>
              <w:t>находить в юмористических текс</w:t>
            </w:r>
            <w:r w:rsidR="00BE64EE" w:rsidRPr="00820DF2">
              <w:rPr>
                <w:i/>
                <w:iCs/>
                <w:sz w:val="28"/>
                <w:szCs w:val="28"/>
              </w:rPr>
              <w:softHyphen/>
              <w:t>тах при</w:t>
            </w:r>
            <w:r>
              <w:rPr>
                <w:i/>
                <w:iCs/>
                <w:sz w:val="28"/>
                <w:szCs w:val="28"/>
              </w:rPr>
              <w:t>ё</w:t>
            </w:r>
            <w:r w:rsidR="00BE64EE" w:rsidRPr="00820DF2">
              <w:rPr>
                <w:i/>
                <w:iCs/>
                <w:sz w:val="28"/>
                <w:szCs w:val="28"/>
              </w:rPr>
              <w:t>мы создания комического;</w:t>
            </w:r>
          </w:p>
          <w:p w:rsidR="00BE64EE" w:rsidRPr="00820DF2" w:rsidRDefault="00BE64EE" w:rsidP="00D61739">
            <w:pPr>
              <w:spacing w:before="120"/>
              <w:rPr>
                <w:sz w:val="28"/>
                <w:szCs w:val="28"/>
              </w:rPr>
            </w:pPr>
            <w:r w:rsidRPr="00820DF2">
              <w:rPr>
                <w:i/>
                <w:iCs/>
                <w:sz w:val="28"/>
                <w:szCs w:val="28"/>
              </w:rPr>
              <w:t>- оценивать поступки героя и отношение автора к нему.</w:t>
            </w:r>
          </w:p>
        </w:tc>
        <w:tc>
          <w:tcPr>
            <w:tcW w:w="3630" w:type="dxa"/>
          </w:tcPr>
          <w:p w:rsidR="00BE64EE" w:rsidRPr="00820DF2" w:rsidRDefault="00BE64EE" w:rsidP="00DF7988">
            <w:pPr>
              <w:pStyle w:val="25"/>
              <w:numPr>
                <w:ilvl w:val="0"/>
                <w:numId w:val="183"/>
              </w:numPr>
              <w:shd w:val="clear" w:color="auto" w:fill="auto"/>
              <w:tabs>
                <w:tab w:val="left" w:pos="33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воспринимать художественную литературу как вид искусства;</w:t>
            </w:r>
          </w:p>
          <w:p w:rsidR="00BE64EE" w:rsidRPr="00820DF2" w:rsidRDefault="00BE64EE" w:rsidP="00DF7988">
            <w:pPr>
              <w:pStyle w:val="25"/>
              <w:numPr>
                <w:ilvl w:val="0"/>
                <w:numId w:val="183"/>
              </w:numPr>
              <w:shd w:val="clear" w:color="auto" w:fill="auto"/>
              <w:tabs>
                <w:tab w:val="left" w:pos="28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осмысливать нравственные ценности художественного произведения, выражать сво</w:t>
            </w:r>
            <w:r w:rsidR="00D61739">
              <w:rPr>
                <w:rFonts w:ascii="Times New Roman" w:hAnsi="Times New Roman" w:cs="Times New Roman"/>
                <w:i/>
                <w:iCs/>
                <w:sz w:val="28"/>
                <w:szCs w:val="28"/>
              </w:rPr>
              <w:t>ё</w:t>
            </w:r>
            <w:r w:rsidRPr="00820DF2">
              <w:rPr>
                <w:rFonts w:ascii="Times New Roman" w:hAnsi="Times New Roman" w:cs="Times New Roman"/>
                <w:i/>
                <w:iCs/>
                <w:sz w:val="28"/>
                <w:szCs w:val="28"/>
              </w:rPr>
              <w:t xml:space="preserve"> мнение о герое произведения и его поступках;</w:t>
            </w:r>
          </w:p>
          <w:p w:rsidR="00BE64EE" w:rsidRPr="00820DF2" w:rsidRDefault="00BE64EE" w:rsidP="00DF7988">
            <w:pPr>
              <w:pStyle w:val="25"/>
              <w:numPr>
                <w:ilvl w:val="0"/>
                <w:numId w:val="183"/>
              </w:numPr>
              <w:shd w:val="clear" w:color="auto" w:fill="auto"/>
              <w:tabs>
                <w:tab w:val="left" w:pos="35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вычленять систему образов произведения, основные сюжетные линии, особенности композиции произведения;</w:t>
            </w:r>
          </w:p>
          <w:p w:rsidR="00BE64EE" w:rsidRPr="00820DF2" w:rsidRDefault="00BE64EE" w:rsidP="00DF7988">
            <w:pPr>
              <w:pStyle w:val="25"/>
              <w:numPr>
                <w:ilvl w:val="0"/>
                <w:numId w:val="183"/>
              </w:numPr>
              <w:shd w:val="clear" w:color="auto" w:fill="auto"/>
              <w:tabs>
                <w:tab w:val="left" w:pos="34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самостоятельно читать тексты большого объема;</w:t>
            </w:r>
          </w:p>
          <w:p w:rsidR="00BE64EE" w:rsidRPr="00820DF2" w:rsidRDefault="00BE64EE" w:rsidP="00DF7988">
            <w:pPr>
              <w:pStyle w:val="25"/>
              <w:numPr>
                <w:ilvl w:val="0"/>
                <w:numId w:val="183"/>
              </w:numPr>
              <w:shd w:val="clear" w:color="auto" w:fill="auto"/>
              <w:tabs>
                <w:tab w:val="left" w:pos="31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выделять главную идею и основные проблемы литературного произведения;</w:t>
            </w:r>
          </w:p>
          <w:p w:rsidR="00BE64EE" w:rsidRPr="00820DF2" w:rsidRDefault="00BE64EE" w:rsidP="00DF7988">
            <w:pPr>
              <w:pStyle w:val="25"/>
              <w:numPr>
                <w:ilvl w:val="0"/>
                <w:numId w:val="183"/>
              </w:numPr>
              <w:shd w:val="clear" w:color="auto" w:fill="auto"/>
              <w:tabs>
                <w:tab w:val="left" w:pos="34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осознавать деление литературы на разные виды повествования: прозу, поэзию, драму;</w:t>
            </w:r>
          </w:p>
          <w:p w:rsidR="00BE64EE" w:rsidRPr="00820DF2" w:rsidRDefault="00BE64EE" w:rsidP="00DF7988">
            <w:pPr>
              <w:pStyle w:val="25"/>
              <w:numPr>
                <w:ilvl w:val="0"/>
                <w:numId w:val="183"/>
              </w:numPr>
              <w:shd w:val="clear" w:color="auto" w:fill="auto"/>
              <w:tabs>
                <w:tab w:val="left" w:pos="26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воспринимать юмор, иронию в литературе;</w:t>
            </w:r>
          </w:p>
          <w:p w:rsidR="00BE64EE" w:rsidRPr="00820DF2" w:rsidRDefault="00BE64EE" w:rsidP="00DF7988">
            <w:pPr>
              <w:pStyle w:val="25"/>
              <w:numPr>
                <w:ilvl w:val="0"/>
                <w:numId w:val="183"/>
              </w:numPr>
              <w:shd w:val="clear" w:color="auto" w:fill="auto"/>
              <w:tabs>
                <w:tab w:val="left" w:pos="29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воспринимать оттенки чувств в поэтическом произведении;</w:t>
            </w:r>
          </w:p>
          <w:p w:rsidR="00BE64EE" w:rsidRPr="00820DF2" w:rsidRDefault="00D61739" w:rsidP="00820DF2">
            <w:pPr>
              <w:spacing w:before="120"/>
              <w:rPr>
                <w:i/>
                <w:iCs/>
                <w:sz w:val="28"/>
                <w:szCs w:val="28"/>
              </w:rPr>
            </w:pPr>
            <w:r>
              <w:rPr>
                <w:i/>
                <w:iCs/>
                <w:sz w:val="28"/>
                <w:szCs w:val="28"/>
              </w:rPr>
              <w:t xml:space="preserve">- </w:t>
            </w:r>
            <w:r w:rsidR="00BE64EE" w:rsidRPr="00820DF2">
              <w:rPr>
                <w:i/>
                <w:iCs/>
                <w:sz w:val="28"/>
                <w:szCs w:val="28"/>
              </w:rPr>
              <w:t>воспринимать многообразные способы выражения авторского отношения в разных видах повествования.</w:t>
            </w:r>
          </w:p>
          <w:p w:rsidR="00BE64EE" w:rsidRPr="00820DF2" w:rsidRDefault="00BE64EE" w:rsidP="00820DF2">
            <w:pPr>
              <w:spacing w:before="120"/>
              <w:rPr>
                <w:sz w:val="28"/>
                <w:szCs w:val="28"/>
              </w:rPr>
            </w:pPr>
          </w:p>
        </w:tc>
      </w:tr>
      <w:tr w:rsidR="00BE64EE" w:rsidRPr="00820DF2">
        <w:tc>
          <w:tcPr>
            <w:tcW w:w="14520" w:type="dxa"/>
            <w:gridSpan w:val="4"/>
          </w:tcPr>
          <w:p w:rsidR="00BE64EE" w:rsidRPr="00820DF2" w:rsidRDefault="00BE64EE" w:rsidP="00820DF2">
            <w:pPr>
              <w:pStyle w:val="39"/>
              <w:shd w:val="clear" w:color="auto" w:fill="auto"/>
              <w:spacing w:before="120" w:after="60" w:line="240" w:lineRule="auto"/>
              <w:jc w:val="center"/>
              <w:rPr>
                <w:rFonts w:ascii="Times New Roman" w:hAnsi="Times New Roman" w:cs="Times New Roman"/>
                <w:b/>
                <w:bCs/>
                <w:i/>
                <w:iCs/>
                <w:sz w:val="28"/>
                <w:szCs w:val="28"/>
              </w:rPr>
            </w:pPr>
            <w:r w:rsidRPr="00820DF2">
              <w:rPr>
                <w:rFonts w:ascii="Times New Roman" w:hAnsi="Times New Roman" w:cs="Times New Roman"/>
                <w:b/>
                <w:bCs/>
                <w:i/>
                <w:iCs/>
                <w:sz w:val="28"/>
                <w:szCs w:val="28"/>
              </w:rPr>
              <w:lastRenderedPageBreak/>
              <w:t>Круг детского чтения</w:t>
            </w:r>
          </w:p>
          <w:p w:rsidR="00BE64EE" w:rsidRPr="00820DF2" w:rsidRDefault="00BE64EE" w:rsidP="00D61739">
            <w:pPr>
              <w:jc w:val="center"/>
              <w:rPr>
                <w:sz w:val="28"/>
                <w:szCs w:val="28"/>
              </w:rPr>
            </w:pPr>
            <w:r w:rsidRPr="00820DF2">
              <w:rPr>
                <w:sz w:val="28"/>
                <w:szCs w:val="28"/>
              </w:rPr>
              <w:t>Обучающийся научится:</w:t>
            </w:r>
          </w:p>
        </w:tc>
      </w:tr>
      <w:tr w:rsidR="00BE64EE" w:rsidRPr="00820DF2">
        <w:tc>
          <w:tcPr>
            <w:tcW w:w="3630" w:type="dxa"/>
          </w:tcPr>
          <w:p w:rsidR="00BE64EE" w:rsidRPr="00820DF2" w:rsidRDefault="00BE64EE" w:rsidP="00D61739">
            <w:pPr>
              <w:pStyle w:val="44"/>
              <w:numPr>
                <w:ilvl w:val="0"/>
                <w:numId w:val="184"/>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автора и название книги;</w:t>
            </w:r>
          </w:p>
          <w:p w:rsidR="00BE64EE" w:rsidRPr="00820DF2" w:rsidRDefault="00BE64EE" w:rsidP="00D61739">
            <w:pPr>
              <w:pStyle w:val="44"/>
              <w:numPr>
                <w:ilvl w:val="0"/>
                <w:numId w:val="184"/>
              </w:numPr>
              <w:shd w:val="clear" w:color="auto" w:fill="auto"/>
              <w:tabs>
                <w:tab w:val="left" w:pos="27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называть авторов и загла</w:t>
            </w:r>
            <w:r w:rsidRPr="00820DF2">
              <w:rPr>
                <w:rFonts w:ascii="Times New Roman" w:hAnsi="Times New Roman" w:cs="Times New Roman"/>
                <w:sz w:val="28"/>
                <w:szCs w:val="28"/>
              </w:rPr>
              <w:softHyphen/>
              <w:t>вия произведений, прочи</w:t>
            </w:r>
            <w:r w:rsidRPr="00820DF2">
              <w:rPr>
                <w:rFonts w:ascii="Times New Roman" w:hAnsi="Times New Roman" w:cs="Times New Roman"/>
                <w:sz w:val="28"/>
                <w:szCs w:val="28"/>
              </w:rPr>
              <w:softHyphen/>
              <w:t>танных в классе;</w:t>
            </w:r>
          </w:p>
          <w:p w:rsidR="00BE64EE" w:rsidRPr="00820DF2" w:rsidRDefault="00BE64EE" w:rsidP="00D61739">
            <w:pPr>
              <w:pStyle w:val="44"/>
              <w:numPr>
                <w:ilvl w:val="0"/>
                <w:numId w:val="184"/>
              </w:numPr>
              <w:shd w:val="clear" w:color="auto" w:fill="auto"/>
              <w:tabs>
                <w:tab w:val="left" w:pos="3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понимать и использовать понятия «обложка книги», «содержание», «абзац»;</w:t>
            </w:r>
          </w:p>
          <w:p w:rsidR="00BE64EE" w:rsidRPr="00820DF2" w:rsidRDefault="00BE64EE" w:rsidP="00D61739">
            <w:pPr>
              <w:pStyle w:val="44"/>
              <w:numPr>
                <w:ilvl w:val="0"/>
                <w:numId w:val="184"/>
              </w:numPr>
              <w:shd w:val="clear" w:color="auto" w:fill="auto"/>
              <w:tabs>
                <w:tab w:val="left" w:pos="31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ориентироваться в книге (автор, название, иллюстра</w:t>
            </w:r>
            <w:r w:rsidRPr="00820DF2">
              <w:rPr>
                <w:rFonts w:ascii="Times New Roman" w:hAnsi="Times New Roman" w:cs="Times New Roman"/>
                <w:sz w:val="28"/>
                <w:szCs w:val="28"/>
              </w:rPr>
              <w:softHyphen/>
              <w:t>ции);</w:t>
            </w:r>
          </w:p>
          <w:p w:rsidR="00BE64EE" w:rsidRPr="00820DF2" w:rsidRDefault="00BE64EE" w:rsidP="00D61739">
            <w:pPr>
              <w:pStyle w:val="44"/>
              <w:numPr>
                <w:ilvl w:val="0"/>
                <w:numId w:val="184"/>
              </w:numPr>
              <w:shd w:val="clear" w:color="auto" w:fill="auto"/>
              <w:tabs>
                <w:tab w:val="left" w:pos="29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ориентироваться в главах </w:t>
            </w:r>
            <w:r w:rsidRPr="00820DF2">
              <w:rPr>
                <w:rFonts w:ascii="Times New Roman" w:hAnsi="Times New Roman" w:cs="Times New Roman"/>
                <w:sz w:val="28"/>
                <w:szCs w:val="28"/>
              </w:rPr>
              <w:lastRenderedPageBreak/>
              <w:t>учебника, находить разделы «Твой день», «Проверь се</w:t>
            </w:r>
            <w:r w:rsidRPr="00820DF2">
              <w:rPr>
                <w:rFonts w:ascii="Times New Roman" w:hAnsi="Times New Roman" w:cs="Times New Roman"/>
                <w:sz w:val="28"/>
                <w:szCs w:val="28"/>
              </w:rPr>
              <w:softHyphen/>
              <w:t>бя»; ориентироваться в заданиях учебника по значкам («Вопросы и задания», «Творческое задание», «Прочитай в хрестоматии», «Ин</w:t>
            </w:r>
            <w:r w:rsidRPr="00820DF2">
              <w:rPr>
                <w:rFonts w:ascii="Times New Roman" w:hAnsi="Times New Roman" w:cs="Times New Roman"/>
                <w:sz w:val="28"/>
                <w:szCs w:val="28"/>
              </w:rPr>
              <w:softHyphen/>
              <w:t>сценируй», «Поиск инфор</w:t>
            </w:r>
            <w:r w:rsidRPr="00820DF2">
              <w:rPr>
                <w:rFonts w:ascii="Times New Roman" w:hAnsi="Times New Roman" w:cs="Times New Roman"/>
                <w:sz w:val="28"/>
                <w:szCs w:val="28"/>
              </w:rPr>
              <w:softHyphen/>
              <w:t>мации. Исследование»);</w:t>
            </w:r>
          </w:p>
          <w:p w:rsidR="00BE64EE" w:rsidRPr="00820DF2" w:rsidRDefault="00D61739" w:rsidP="00D61739">
            <w:pPr>
              <w:spacing w:before="120"/>
              <w:jc w:val="both"/>
              <w:rPr>
                <w:sz w:val="28"/>
                <w:szCs w:val="28"/>
              </w:rPr>
            </w:pPr>
            <w:r>
              <w:rPr>
                <w:sz w:val="28"/>
                <w:szCs w:val="28"/>
              </w:rPr>
              <w:t xml:space="preserve">- </w:t>
            </w:r>
            <w:r w:rsidR="00BE64EE" w:rsidRPr="00820DF2">
              <w:rPr>
                <w:sz w:val="28"/>
                <w:szCs w:val="28"/>
              </w:rPr>
              <w:t>понимать назначение биб</w:t>
            </w:r>
            <w:r w:rsidR="00BE64EE" w:rsidRPr="00820DF2">
              <w:rPr>
                <w:sz w:val="28"/>
                <w:szCs w:val="28"/>
              </w:rPr>
              <w:softHyphen/>
              <w:t>лиотеки.</w:t>
            </w:r>
          </w:p>
        </w:tc>
        <w:tc>
          <w:tcPr>
            <w:tcW w:w="3630" w:type="dxa"/>
          </w:tcPr>
          <w:p w:rsidR="00BE64EE" w:rsidRPr="00820DF2" w:rsidRDefault="00BE64EE" w:rsidP="00D61739">
            <w:pPr>
              <w:pStyle w:val="44"/>
              <w:numPr>
                <w:ilvl w:val="0"/>
                <w:numId w:val="185"/>
              </w:numPr>
              <w:shd w:val="clear" w:color="auto" w:fill="auto"/>
              <w:tabs>
                <w:tab w:val="left" w:pos="29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ориентироваться в книге по оглавлению, находить форзац, главы учебника;</w:t>
            </w:r>
          </w:p>
          <w:p w:rsidR="00BE64EE" w:rsidRPr="00820DF2" w:rsidRDefault="00BE64EE" w:rsidP="00D61739">
            <w:pPr>
              <w:pStyle w:val="44"/>
              <w:numPr>
                <w:ilvl w:val="0"/>
                <w:numId w:val="185"/>
              </w:numPr>
              <w:shd w:val="clear" w:color="auto" w:fill="auto"/>
              <w:tabs>
                <w:tab w:val="left" w:pos="27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выделять основную тему произ</w:t>
            </w:r>
            <w:r w:rsidRPr="00820DF2">
              <w:rPr>
                <w:rFonts w:ascii="Times New Roman" w:hAnsi="Times New Roman" w:cs="Times New Roman"/>
                <w:sz w:val="28"/>
                <w:szCs w:val="28"/>
              </w:rPr>
              <w:softHyphen/>
              <w:t>ведения, для краткого описания литературного произведения и книги грамотно использовать по</w:t>
            </w:r>
            <w:r w:rsidRPr="00820DF2">
              <w:rPr>
                <w:rFonts w:ascii="Times New Roman" w:hAnsi="Times New Roman" w:cs="Times New Roman"/>
                <w:sz w:val="28"/>
                <w:szCs w:val="28"/>
              </w:rPr>
              <w:softHyphen/>
              <w:t>нятия: «сюжет», «герои», «персонажи», «образ», «эпизод», «репродукция», «эпиграф» и др.;</w:t>
            </w:r>
          </w:p>
          <w:p w:rsidR="00BE64EE" w:rsidRPr="00820DF2" w:rsidRDefault="00BE64EE" w:rsidP="00D61739">
            <w:pPr>
              <w:pStyle w:val="44"/>
              <w:numPr>
                <w:ilvl w:val="0"/>
                <w:numId w:val="185"/>
              </w:numPr>
              <w:shd w:val="clear" w:color="auto" w:fill="auto"/>
              <w:tabs>
                <w:tab w:val="left" w:pos="3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находить разделы «Твой год», «Проверь себя»; ориентироваться в заданиях учебника по значкам;</w:t>
            </w:r>
          </w:p>
          <w:p w:rsidR="00BE64EE" w:rsidRPr="00820DF2" w:rsidRDefault="00BE64EE" w:rsidP="00D61739">
            <w:pPr>
              <w:pStyle w:val="44"/>
              <w:numPr>
                <w:ilvl w:val="0"/>
                <w:numId w:val="185"/>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пользоваться словарем учебника и справочной литературой, выполняя задания «Прочитай дополнительно»;</w:t>
            </w:r>
          </w:p>
          <w:p w:rsidR="00BE64EE" w:rsidRPr="00820DF2" w:rsidRDefault="00BE64EE" w:rsidP="00D61739">
            <w:pPr>
              <w:pStyle w:val="44"/>
              <w:numPr>
                <w:ilvl w:val="0"/>
                <w:numId w:val="185"/>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дополнительно знакомиться с произведениями в хрестоматии;</w:t>
            </w:r>
          </w:p>
          <w:p w:rsidR="00BE64EE" w:rsidRPr="00820DF2" w:rsidRDefault="00D61739" w:rsidP="00D61739">
            <w:pPr>
              <w:spacing w:before="120"/>
              <w:jc w:val="both"/>
              <w:rPr>
                <w:sz w:val="28"/>
                <w:szCs w:val="28"/>
              </w:rPr>
            </w:pPr>
            <w:r>
              <w:rPr>
                <w:sz w:val="28"/>
                <w:szCs w:val="28"/>
              </w:rPr>
              <w:t>-</w:t>
            </w:r>
            <w:r w:rsidR="00BE64EE" w:rsidRPr="00820DF2">
              <w:rPr>
                <w:sz w:val="28"/>
                <w:szCs w:val="28"/>
              </w:rPr>
              <w:t>представлять тематическое многообразие литературы разных врем</w:t>
            </w:r>
            <w:r>
              <w:rPr>
                <w:sz w:val="28"/>
                <w:szCs w:val="28"/>
              </w:rPr>
              <w:t>ё</w:t>
            </w:r>
            <w:r w:rsidR="00BE64EE" w:rsidRPr="00820DF2">
              <w:rPr>
                <w:sz w:val="28"/>
                <w:szCs w:val="28"/>
              </w:rPr>
              <w:t>н и народов.</w:t>
            </w:r>
          </w:p>
        </w:tc>
        <w:tc>
          <w:tcPr>
            <w:tcW w:w="3630" w:type="dxa"/>
          </w:tcPr>
          <w:p w:rsidR="00BE64EE" w:rsidRPr="00820DF2" w:rsidRDefault="00BE64EE" w:rsidP="00D61739">
            <w:pPr>
              <w:pStyle w:val="44"/>
              <w:numPr>
                <w:ilvl w:val="0"/>
                <w:numId w:val="186"/>
              </w:numPr>
              <w:shd w:val="clear" w:color="auto" w:fill="auto"/>
              <w:tabs>
                <w:tab w:val="left" w:pos="27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самостоятельно ориентироваться в со</w:t>
            </w:r>
            <w:r w:rsidRPr="00820DF2">
              <w:rPr>
                <w:rFonts w:ascii="Times New Roman" w:hAnsi="Times New Roman" w:cs="Times New Roman"/>
                <w:sz w:val="28"/>
                <w:szCs w:val="28"/>
              </w:rPr>
              <w:softHyphen/>
              <w:t>держании учебника, в т.ч. по условным значкам, работать с произведениями в хрестоматии;</w:t>
            </w:r>
          </w:p>
          <w:p w:rsidR="00BE64EE" w:rsidRPr="00820DF2" w:rsidRDefault="00BE64EE" w:rsidP="00D61739">
            <w:pPr>
              <w:pStyle w:val="44"/>
              <w:numPr>
                <w:ilvl w:val="0"/>
                <w:numId w:val="186"/>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самостоятельно пользоваться разными разделами словаря, помещенного в учебнике;</w:t>
            </w:r>
          </w:p>
          <w:p w:rsidR="00BE64EE" w:rsidRPr="00820DF2" w:rsidRDefault="00BE64EE" w:rsidP="00D61739">
            <w:pPr>
              <w:pStyle w:val="44"/>
              <w:numPr>
                <w:ilvl w:val="0"/>
                <w:numId w:val="186"/>
              </w:numPr>
              <w:shd w:val="clear" w:color="auto" w:fill="auto"/>
              <w:tabs>
                <w:tab w:val="left" w:pos="27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осуществлять выбор книги по тематике, </w:t>
            </w:r>
            <w:r w:rsidRPr="00820DF2">
              <w:rPr>
                <w:rFonts w:ascii="Times New Roman" w:hAnsi="Times New Roman" w:cs="Times New Roman"/>
                <w:sz w:val="28"/>
                <w:szCs w:val="28"/>
              </w:rPr>
              <w:lastRenderedPageBreak/>
              <w:t>заданной в рубрике «Прочитай дополнительно»;</w:t>
            </w:r>
          </w:p>
          <w:p w:rsidR="00BE64EE" w:rsidRPr="00820DF2" w:rsidRDefault="00BE64EE" w:rsidP="00D61739">
            <w:pPr>
              <w:pStyle w:val="44"/>
              <w:numPr>
                <w:ilvl w:val="0"/>
                <w:numId w:val="186"/>
              </w:numPr>
              <w:shd w:val="clear" w:color="auto" w:fill="auto"/>
              <w:tabs>
                <w:tab w:val="left" w:pos="33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осуществлять в библиотеке целена</w:t>
            </w:r>
            <w:r w:rsidRPr="00820DF2">
              <w:rPr>
                <w:rFonts w:ascii="Times New Roman" w:hAnsi="Times New Roman" w:cs="Times New Roman"/>
                <w:sz w:val="28"/>
                <w:szCs w:val="28"/>
              </w:rPr>
              <w:softHyphen/>
              <w:t>правленный поиск книг по предложенной тематике и сборников произведений;</w:t>
            </w:r>
          </w:p>
          <w:p w:rsidR="00BE64EE" w:rsidRPr="00820DF2" w:rsidRDefault="00BE64EE" w:rsidP="00D61739">
            <w:pPr>
              <w:pStyle w:val="44"/>
              <w:numPr>
                <w:ilvl w:val="0"/>
                <w:numId w:val="186"/>
              </w:numPr>
              <w:shd w:val="clear" w:color="auto" w:fill="auto"/>
              <w:tabs>
                <w:tab w:val="left" w:pos="28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готовить сообщения, используя материалы школьной или публичной библиотеки;</w:t>
            </w:r>
          </w:p>
          <w:p w:rsidR="00BE64EE" w:rsidRPr="00820DF2" w:rsidRDefault="00BE64EE" w:rsidP="00D61739">
            <w:pPr>
              <w:pStyle w:val="44"/>
              <w:numPr>
                <w:ilvl w:val="0"/>
                <w:numId w:val="186"/>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понимать назначение аннотации на литературное произведение;</w:t>
            </w:r>
          </w:p>
          <w:p w:rsidR="00BE64EE" w:rsidRPr="00820DF2" w:rsidRDefault="00D61739" w:rsidP="00D61739">
            <w:pPr>
              <w:spacing w:before="120"/>
              <w:jc w:val="both"/>
              <w:rPr>
                <w:sz w:val="28"/>
                <w:szCs w:val="28"/>
              </w:rPr>
            </w:pPr>
            <w:r>
              <w:rPr>
                <w:sz w:val="28"/>
                <w:szCs w:val="28"/>
              </w:rPr>
              <w:t xml:space="preserve">- </w:t>
            </w:r>
            <w:r w:rsidR="00BE64EE" w:rsidRPr="00820DF2">
              <w:rPr>
                <w:sz w:val="28"/>
                <w:szCs w:val="28"/>
              </w:rPr>
              <w:t>называть одно периодическое литера</w:t>
            </w:r>
            <w:r w:rsidR="00BE64EE" w:rsidRPr="00820DF2">
              <w:rPr>
                <w:sz w:val="28"/>
                <w:szCs w:val="28"/>
              </w:rPr>
              <w:softHyphen/>
              <w:t>турно-художественное издание.</w:t>
            </w:r>
          </w:p>
        </w:tc>
        <w:tc>
          <w:tcPr>
            <w:tcW w:w="3630" w:type="dxa"/>
          </w:tcPr>
          <w:p w:rsidR="00BE64EE" w:rsidRPr="00820DF2" w:rsidRDefault="00BE64EE" w:rsidP="00D61739">
            <w:pPr>
              <w:pStyle w:val="44"/>
              <w:numPr>
                <w:ilvl w:val="0"/>
                <w:numId w:val="187"/>
              </w:numPr>
              <w:shd w:val="clear" w:color="auto" w:fill="auto"/>
              <w:tabs>
                <w:tab w:val="left" w:pos="31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ориентироваться в книге по названию, оглавлению и другим элементам книги;</w:t>
            </w:r>
          </w:p>
          <w:p w:rsidR="00BE64EE" w:rsidRPr="00820DF2" w:rsidRDefault="00BE64EE" w:rsidP="00D61739">
            <w:pPr>
              <w:pStyle w:val="44"/>
              <w:numPr>
                <w:ilvl w:val="0"/>
                <w:numId w:val="187"/>
              </w:numPr>
              <w:shd w:val="clear" w:color="auto" w:fill="auto"/>
              <w:tabs>
                <w:tab w:val="left" w:pos="321"/>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отличать сборник произведений от книги одного автора;</w:t>
            </w:r>
          </w:p>
          <w:p w:rsidR="00BE64EE" w:rsidRPr="00820DF2" w:rsidRDefault="00BE64EE" w:rsidP="00D61739">
            <w:pPr>
              <w:pStyle w:val="44"/>
              <w:numPr>
                <w:ilvl w:val="0"/>
                <w:numId w:val="187"/>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самостоятельно и целенаправленно осуществлять выбор книги в библиотеке по заданной тематике, по собственному желанию;</w:t>
            </w:r>
          </w:p>
          <w:p w:rsidR="00BE64EE" w:rsidRPr="00820DF2" w:rsidRDefault="00BE64EE" w:rsidP="00D61739">
            <w:pPr>
              <w:pStyle w:val="44"/>
              <w:numPr>
                <w:ilvl w:val="0"/>
                <w:numId w:val="187"/>
              </w:numPr>
              <w:shd w:val="clear" w:color="auto" w:fill="auto"/>
              <w:tabs>
                <w:tab w:val="left" w:pos="3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составлять краткую аннотацию (автор, название, тема книги, рекомендации к чтению) на литературное произведение по заданному образцу;</w:t>
            </w:r>
          </w:p>
          <w:p w:rsidR="00BE64EE" w:rsidRPr="00820DF2" w:rsidRDefault="00BE64EE" w:rsidP="00D61739">
            <w:pPr>
              <w:spacing w:before="120"/>
              <w:jc w:val="both"/>
              <w:rPr>
                <w:sz w:val="28"/>
                <w:szCs w:val="28"/>
              </w:rPr>
            </w:pPr>
            <w:r w:rsidRPr="00820DF2">
              <w:rPr>
                <w:sz w:val="28"/>
                <w:szCs w:val="28"/>
              </w:rPr>
              <w:t>пользоваться алфавитным каталогом, самостоятельно пользоваться соответ</w:t>
            </w:r>
            <w:r w:rsidRPr="00820DF2">
              <w:rPr>
                <w:sz w:val="28"/>
                <w:szCs w:val="28"/>
              </w:rPr>
              <w:softHyphen/>
              <w:t>ствующими возрасту словарями и справочной литературой.</w:t>
            </w:r>
          </w:p>
        </w:tc>
      </w:tr>
      <w:tr w:rsidR="00BE64EE" w:rsidRPr="00820DF2">
        <w:tc>
          <w:tcPr>
            <w:tcW w:w="14520" w:type="dxa"/>
            <w:gridSpan w:val="4"/>
          </w:tcPr>
          <w:p w:rsidR="00BE64EE" w:rsidRPr="00820DF2" w:rsidRDefault="00BE64EE" w:rsidP="00D61739">
            <w:pPr>
              <w:pStyle w:val="44"/>
              <w:shd w:val="clear" w:color="auto" w:fill="auto"/>
              <w:tabs>
                <w:tab w:val="left" w:pos="316"/>
              </w:tabs>
              <w:spacing w:before="120" w:line="240" w:lineRule="auto"/>
              <w:jc w:val="center"/>
              <w:rPr>
                <w:rFonts w:ascii="Times New Roman" w:hAnsi="Times New Roman" w:cs="Times New Roman"/>
                <w:i/>
                <w:iCs/>
                <w:sz w:val="28"/>
                <w:szCs w:val="28"/>
              </w:rPr>
            </w:pPr>
            <w:r w:rsidRPr="00820DF2">
              <w:rPr>
                <w:rFonts w:ascii="Times New Roman" w:hAnsi="Times New Roman" w:cs="Times New Roman"/>
                <w:i/>
                <w:iCs/>
                <w:sz w:val="28"/>
                <w:szCs w:val="28"/>
              </w:rPr>
              <w:lastRenderedPageBreak/>
              <w:t>Обучающийся получит возможность научиться:</w:t>
            </w:r>
          </w:p>
        </w:tc>
      </w:tr>
      <w:tr w:rsidR="00BE64EE" w:rsidRPr="00820DF2">
        <w:tc>
          <w:tcPr>
            <w:tcW w:w="3630" w:type="dxa"/>
          </w:tcPr>
          <w:p w:rsidR="00D61739" w:rsidRDefault="00BE64EE" w:rsidP="00DF7988">
            <w:pPr>
              <w:pStyle w:val="25"/>
              <w:numPr>
                <w:ilvl w:val="0"/>
                <w:numId w:val="207"/>
              </w:numPr>
              <w:shd w:val="clear" w:color="auto" w:fill="auto"/>
              <w:tabs>
                <w:tab w:val="left" w:pos="33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ориентироваться в мире детской литературы на примере народной и авторской сказки, стихотворения; </w:t>
            </w:r>
          </w:p>
          <w:p w:rsidR="00BE64EE" w:rsidRPr="00820DF2" w:rsidRDefault="00BE64EE" w:rsidP="00DF7988">
            <w:pPr>
              <w:pStyle w:val="25"/>
              <w:numPr>
                <w:ilvl w:val="0"/>
                <w:numId w:val="207"/>
              </w:numPr>
              <w:shd w:val="clear" w:color="auto" w:fill="auto"/>
              <w:tabs>
                <w:tab w:val="left" w:pos="33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-определять заинтересо</w:t>
            </w:r>
            <w:r w:rsidRPr="00820DF2">
              <w:rPr>
                <w:rFonts w:ascii="Times New Roman" w:hAnsi="Times New Roman" w:cs="Times New Roman"/>
                <w:i/>
                <w:iCs/>
                <w:sz w:val="28"/>
                <w:szCs w:val="28"/>
              </w:rPr>
              <w:softHyphen/>
              <w:t>вавший круг текстов и про</w:t>
            </w:r>
            <w:r w:rsidRPr="00820DF2">
              <w:rPr>
                <w:rFonts w:ascii="Times New Roman" w:hAnsi="Times New Roman" w:cs="Times New Roman"/>
                <w:i/>
                <w:iCs/>
                <w:sz w:val="28"/>
                <w:szCs w:val="28"/>
              </w:rPr>
              <w:softHyphen/>
            </w:r>
            <w:r w:rsidRPr="00820DF2">
              <w:rPr>
                <w:rFonts w:ascii="Times New Roman" w:hAnsi="Times New Roman" w:cs="Times New Roman"/>
                <w:i/>
                <w:iCs/>
                <w:sz w:val="28"/>
                <w:szCs w:val="28"/>
              </w:rPr>
              <w:lastRenderedPageBreak/>
              <w:t>изведений;</w:t>
            </w:r>
          </w:p>
          <w:p w:rsidR="00BE64EE" w:rsidRPr="00820DF2" w:rsidRDefault="00BE64EE" w:rsidP="00DF7988">
            <w:pPr>
              <w:pStyle w:val="25"/>
              <w:numPr>
                <w:ilvl w:val="0"/>
                <w:numId w:val="207"/>
              </w:numPr>
              <w:shd w:val="clear" w:color="auto" w:fill="auto"/>
              <w:tabs>
                <w:tab w:val="left" w:pos="27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делать сообщение о понра</w:t>
            </w:r>
            <w:r w:rsidRPr="00820DF2">
              <w:rPr>
                <w:rFonts w:ascii="Times New Roman" w:hAnsi="Times New Roman" w:cs="Times New Roman"/>
                <w:i/>
                <w:iCs/>
                <w:sz w:val="28"/>
                <w:szCs w:val="28"/>
              </w:rPr>
              <w:softHyphen/>
              <w:t>вившейся книге;</w:t>
            </w:r>
          </w:p>
          <w:p w:rsidR="00BE64EE" w:rsidRPr="00820DF2" w:rsidRDefault="00BE64EE" w:rsidP="00DF7988">
            <w:pPr>
              <w:pStyle w:val="25"/>
              <w:numPr>
                <w:ilvl w:val="0"/>
                <w:numId w:val="207"/>
              </w:numPr>
              <w:shd w:val="clear" w:color="auto" w:fill="auto"/>
              <w:tabs>
                <w:tab w:val="left" w:pos="33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ориентироваться в про</w:t>
            </w:r>
            <w:r w:rsidRPr="00820DF2">
              <w:rPr>
                <w:rFonts w:ascii="Times New Roman" w:hAnsi="Times New Roman" w:cs="Times New Roman"/>
                <w:i/>
                <w:iCs/>
                <w:sz w:val="28"/>
                <w:szCs w:val="28"/>
              </w:rPr>
              <w:softHyphen/>
              <w:t>фессиях, связанных с кни</w:t>
            </w:r>
            <w:r w:rsidRPr="00820DF2">
              <w:rPr>
                <w:rFonts w:ascii="Times New Roman" w:hAnsi="Times New Roman" w:cs="Times New Roman"/>
                <w:i/>
                <w:iCs/>
                <w:sz w:val="28"/>
                <w:szCs w:val="28"/>
              </w:rPr>
              <w:softHyphen/>
              <w:t>гами;</w:t>
            </w:r>
          </w:p>
          <w:p w:rsidR="00BE64EE" w:rsidRPr="00820DF2" w:rsidRDefault="00BE64EE" w:rsidP="00DF7988">
            <w:pPr>
              <w:pStyle w:val="25"/>
              <w:numPr>
                <w:ilvl w:val="0"/>
                <w:numId w:val="207"/>
              </w:numPr>
              <w:shd w:val="clear" w:color="auto" w:fill="auto"/>
              <w:tabs>
                <w:tab w:val="left" w:pos="34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использовать информа</w:t>
            </w:r>
            <w:r w:rsidRPr="00820DF2">
              <w:rPr>
                <w:rFonts w:ascii="Times New Roman" w:hAnsi="Times New Roman" w:cs="Times New Roman"/>
                <w:i/>
                <w:iCs/>
                <w:sz w:val="28"/>
                <w:szCs w:val="28"/>
              </w:rPr>
              <w:softHyphen/>
              <w:t>цию о происхождении книги в устных и письменных со</w:t>
            </w:r>
            <w:r w:rsidRPr="00820DF2">
              <w:rPr>
                <w:rFonts w:ascii="Times New Roman" w:hAnsi="Times New Roman" w:cs="Times New Roman"/>
                <w:i/>
                <w:iCs/>
                <w:sz w:val="28"/>
                <w:szCs w:val="28"/>
              </w:rPr>
              <w:softHyphen/>
              <w:t>общениях;</w:t>
            </w:r>
          </w:p>
          <w:p w:rsidR="00BE64EE" w:rsidRPr="00820DF2" w:rsidRDefault="00BE64EE" w:rsidP="00DF7988">
            <w:pPr>
              <w:pStyle w:val="25"/>
              <w:numPr>
                <w:ilvl w:val="0"/>
                <w:numId w:val="207"/>
              </w:numPr>
              <w:shd w:val="clear" w:color="auto" w:fill="auto"/>
              <w:tabs>
                <w:tab w:val="left" w:pos="35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рассказывать о прочи</w:t>
            </w:r>
            <w:r w:rsidRPr="00820DF2">
              <w:rPr>
                <w:rFonts w:ascii="Times New Roman" w:hAnsi="Times New Roman" w:cs="Times New Roman"/>
                <w:i/>
                <w:iCs/>
                <w:sz w:val="28"/>
                <w:szCs w:val="28"/>
              </w:rPr>
              <w:softHyphen/>
              <w:t>танной книге и своей до</w:t>
            </w:r>
            <w:r w:rsidRPr="00820DF2">
              <w:rPr>
                <w:rFonts w:ascii="Times New Roman" w:hAnsi="Times New Roman" w:cs="Times New Roman"/>
                <w:i/>
                <w:iCs/>
                <w:sz w:val="28"/>
                <w:szCs w:val="28"/>
              </w:rPr>
              <w:softHyphen/>
              <w:t>машней библиотеке.</w:t>
            </w:r>
          </w:p>
        </w:tc>
        <w:tc>
          <w:tcPr>
            <w:tcW w:w="3630" w:type="dxa"/>
          </w:tcPr>
          <w:p w:rsidR="00BE64EE" w:rsidRPr="00820DF2" w:rsidRDefault="00BE64EE" w:rsidP="00DF7988">
            <w:pPr>
              <w:pStyle w:val="25"/>
              <w:numPr>
                <w:ilvl w:val="0"/>
                <w:numId w:val="208"/>
              </w:numPr>
              <w:shd w:val="clear" w:color="auto" w:fill="auto"/>
              <w:tabs>
                <w:tab w:val="left" w:pos="29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различать тематику книг, понимать назначение различных книг;</w:t>
            </w:r>
          </w:p>
          <w:p w:rsidR="00BE64EE" w:rsidRPr="00820DF2" w:rsidRDefault="00BE64EE" w:rsidP="00DF7988">
            <w:pPr>
              <w:pStyle w:val="25"/>
              <w:numPr>
                <w:ilvl w:val="0"/>
                <w:numId w:val="208"/>
              </w:numPr>
              <w:shd w:val="clear" w:color="auto" w:fill="auto"/>
              <w:tabs>
                <w:tab w:val="left" w:pos="31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ориентироваться в мире детской литературы на основе знакомства с произведениями оте</w:t>
            </w:r>
            <w:r w:rsidRPr="00820DF2">
              <w:rPr>
                <w:rFonts w:ascii="Times New Roman" w:hAnsi="Times New Roman" w:cs="Times New Roman"/>
                <w:i/>
                <w:iCs/>
                <w:sz w:val="28"/>
                <w:szCs w:val="28"/>
              </w:rPr>
              <w:softHyphen/>
            </w:r>
            <w:r w:rsidRPr="00820DF2">
              <w:rPr>
                <w:rFonts w:ascii="Times New Roman" w:hAnsi="Times New Roman" w:cs="Times New Roman"/>
                <w:i/>
                <w:iCs/>
                <w:sz w:val="28"/>
                <w:szCs w:val="28"/>
              </w:rPr>
              <w:lastRenderedPageBreak/>
              <w:t>чественной литературы;</w:t>
            </w:r>
          </w:p>
          <w:p w:rsidR="00BE64EE" w:rsidRPr="00820DF2" w:rsidRDefault="00BE64EE" w:rsidP="00DF7988">
            <w:pPr>
              <w:pStyle w:val="25"/>
              <w:numPr>
                <w:ilvl w:val="0"/>
                <w:numId w:val="208"/>
              </w:numPr>
              <w:shd w:val="clear" w:color="auto" w:fill="auto"/>
              <w:tabs>
                <w:tab w:val="left" w:pos="30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определять особенности произведений зарубежной литературы;</w:t>
            </w:r>
          </w:p>
          <w:p w:rsidR="00BE64EE" w:rsidRPr="00820DF2" w:rsidRDefault="00BE64EE" w:rsidP="00DF7988">
            <w:pPr>
              <w:pStyle w:val="25"/>
              <w:numPr>
                <w:ilvl w:val="0"/>
                <w:numId w:val="208"/>
              </w:numPr>
              <w:shd w:val="clear" w:color="auto" w:fill="auto"/>
              <w:tabs>
                <w:tab w:val="left" w:pos="29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рассказывать (в том числе по плану) о прочитанных самостоя</w:t>
            </w:r>
            <w:r w:rsidRPr="00820DF2">
              <w:rPr>
                <w:rFonts w:ascii="Times New Roman" w:hAnsi="Times New Roman" w:cs="Times New Roman"/>
                <w:i/>
                <w:iCs/>
                <w:sz w:val="28"/>
                <w:szCs w:val="28"/>
              </w:rPr>
              <w:softHyphen/>
              <w:t>тельно произведениях, книгах;</w:t>
            </w:r>
          </w:p>
          <w:p w:rsidR="00BE64EE" w:rsidRPr="00820DF2" w:rsidRDefault="00BE64EE" w:rsidP="00DF7988">
            <w:pPr>
              <w:pStyle w:val="25"/>
              <w:numPr>
                <w:ilvl w:val="0"/>
                <w:numId w:val="208"/>
              </w:numPr>
              <w:shd w:val="clear" w:color="auto" w:fill="auto"/>
              <w:tabs>
                <w:tab w:val="left" w:pos="33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ориентироваться в публичной библиотеке;</w:t>
            </w:r>
          </w:p>
          <w:p w:rsidR="00BE64EE" w:rsidRPr="00820DF2" w:rsidRDefault="00BE64EE" w:rsidP="00DF7988">
            <w:pPr>
              <w:pStyle w:val="25"/>
              <w:numPr>
                <w:ilvl w:val="0"/>
                <w:numId w:val="208"/>
              </w:numPr>
              <w:shd w:val="clear" w:color="auto" w:fill="auto"/>
              <w:tabs>
                <w:tab w:val="left" w:pos="35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называть одно периодическое детское литературно-художест</w:t>
            </w:r>
            <w:r w:rsidRPr="00820DF2">
              <w:rPr>
                <w:rFonts w:ascii="Times New Roman" w:hAnsi="Times New Roman" w:cs="Times New Roman"/>
                <w:i/>
                <w:iCs/>
                <w:sz w:val="28"/>
                <w:szCs w:val="28"/>
              </w:rPr>
              <w:softHyphen/>
              <w:t>венное издание.</w:t>
            </w:r>
          </w:p>
        </w:tc>
        <w:tc>
          <w:tcPr>
            <w:tcW w:w="3630" w:type="dxa"/>
          </w:tcPr>
          <w:p w:rsidR="00BE64EE" w:rsidRPr="00820DF2" w:rsidRDefault="00BE64EE" w:rsidP="00DF7988">
            <w:pPr>
              <w:pStyle w:val="25"/>
              <w:numPr>
                <w:ilvl w:val="0"/>
                <w:numId w:val="209"/>
              </w:numPr>
              <w:shd w:val="clear" w:color="auto" w:fill="auto"/>
              <w:tabs>
                <w:tab w:val="left" w:pos="31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понимать значимость прочитанного произведения или книги для себя, своего кругозора;</w:t>
            </w:r>
          </w:p>
          <w:p w:rsidR="00BE64EE" w:rsidRPr="00820DF2" w:rsidRDefault="00BE64EE" w:rsidP="00DF7988">
            <w:pPr>
              <w:pStyle w:val="25"/>
              <w:numPr>
                <w:ilvl w:val="0"/>
                <w:numId w:val="209"/>
              </w:numPr>
              <w:shd w:val="clear" w:color="auto" w:fill="auto"/>
              <w:tabs>
                <w:tab w:val="left" w:pos="33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составлять сборник своих любимых произведений и аннотацию </w:t>
            </w:r>
            <w:r w:rsidRPr="00820DF2">
              <w:rPr>
                <w:rFonts w:ascii="Times New Roman" w:hAnsi="Times New Roman" w:cs="Times New Roman"/>
                <w:i/>
                <w:iCs/>
                <w:sz w:val="28"/>
                <w:szCs w:val="28"/>
              </w:rPr>
              <w:lastRenderedPageBreak/>
              <w:t>к нему;</w:t>
            </w:r>
          </w:p>
          <w:p w:rsidR="00BE64EE" w:rsidRPr="00820DF2" w:rsidRDefault="00BE64EE" w:rsidP="00DF7988">
            <w:pPr>
              <w:pStyle w:val="25"/>
              <w:numPr>
                <w:ilvl w:val="0"/>
                <w:numId w:val="209"/>
              </w:numPr>
              <w:shd w:val="clear" w:color="auto" w:fill="auto"/>
              <w:tabs>
                <w:tab w:val="left" w:pos="28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писать отзыв о произведении (на выбор), используя план написания отзыва;</w:t>
            </w:r>
          </w:p>
          <w:p w:rsidR="00BE64EE" w:rsidRPr="00820DF2" w:rsidRDefault="00BE64EE" w:rsidP="00DF7988">
            <w:pPr>
              <w:pStyle w:val="25"/>
              <w:numPr>
                <w:ilvl w:val="0"/>
                <w:numId w:val="209"/>
              </w:numPr>
              <w:shd w:val="clear" w:color="auto" w:fill="auto"/>
              <w:tabs>
                <w:tab w:val="left" w:pos="31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создавать презентации книг различной тематики;</w:t>
            </w:r>
          </w:p>
          <w:p w:rsidR="00BE64EE" w:rsidRPr="00820DF2" w:rsidRDefault="00BE64EE" w:rsidP="00DF7988">
            <w:pPr>
              <w:pStyle w:val="25"/>
              <w:numPr>
                <w:ilvl w:val="0"/>
                <w:numId w:val="209"/>
              </w:numPr>
              <w:shd w:val="clear" w:color="auto" w:fill="auto"/>
              <w:tabs>
                <w:tab w:val="left" w:pos="34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сопоставлять содержание литературных произведений с их экранизацией (мультипликацией);</w:t>
            </w:r>
          </w:p>
          <w:p w:rsidR="00BE64EE" w:rsidRPr="00820DF2" w:rsidRDefault="00BE64EE" w:rsidP="00DF7988">
            <w:pPr>
              <w:pStyle w:val="25"/>
              <w:numPr>
                <w:ilvl w:val="0"/>
                <w:numId w:val="209"/>
              </w:numPr>
              <w:shd w:val="clear" w:color="auto" w:fill="auto"/>
              <w:tabs>
                <w:tab w:val="left" w:pos="31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участвовать в организации литературного (поэтического) вечера;</w:t>
            </w:r>
          </w:p>
          <w:p w:rsidR="00BE64EE" w:rsidRPr="00820DF2" w:rsidRDefault="00BE64EE" w:rsidP="00D61739">
            <w:pPr>
              <w:pStyle w:val="25"/>
              <w:numPr>
                <w:ilvl w:val="0"/>
                <w:numId w:val="209"/>
              </w:numPr>
              <w:shd w:val="clear" w:color="auto" w:fill="auto"/>
              <w:tabs>
                <w:tab w:val="left" w:pos="29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ориентироваться в мире детской литературы на основе знакомства с про</w:t>
            </w:r>
            <w:r w:rsidRPr="00820DF2">
              <w:rPr>
                <w:rFonts w:ascii="Times New Roman" w:hAnsi="Times New Roman" w:cs="Times New Roman"/>
                <w:i/>
                <w:iCs/>
                <w:sz w:val="28"/>
                <w:szCs w:val="28"/>
              </w:rPr>
              <w:softHyphen/>
              <w:t>изведениями отечественной и зарубежной детской литературы разных эпох.</w:t>
            </w:r>
          </w:p>
        </w:tc>
        <w:tc>
          <w:tcPr>
            <w:tcW w:w="3630" w:type="dxa"/>
          </w:tcPr>
          <w:p w:rsidR="00BE64EE" w:rsidRPr="00820DF2" w:rsidRDefault="00BE64EE" w:rsidP="00DF7988">
            <w:pPr>
              <w:pStyle w:val="25"/>
              <w:numPr>
                <w:ilvl w:val="0"/>
                <w:numId w:val="210"/>
              </w:numPr>
              <w:shd w:val="clear" w:color="auto" w:fill="auto"/>
              <w:tabs>
                <w:tab w:val="left" w:pos="29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ориентироваться в мире детской литературы на основе знакомства с вы</w:t>
            </w:r>
            <w:r w:rsidRPr="00820DF2">
              <w:rPr>
                <w:rFonts w:ascii="Times New Roman" w:hAnsi="Times New Roman" w:cs="Times New Roman"/>
                <w:i/>
                <w:iCs/>
                <w:sz w:val="28"/>
                <w:szCs w:val="28"/>
              </w:rPr>
              <w:softHyphen/>
              <w:t>дающимися произведениями классической и современной отечественной и за</w:t>
            </w:r>
            <w:r w:rsidRPr="00820DF2">
              <w:rPr>
                <w:rFonts w:ascii="Times New Roman" w:hAnsi="Times New Roman" w:cs="Times New Roman"/>
                <w:i/>
                <w:iCs/>
                <w:sz w:val="28"/>
                <w:szCs w:val="28"/>
              </w:rPr>
              <w:softHyphen/>
              <w:t>рубежной литературы;</w:t>
            </w:r>
          </w:p>
          <w:p w:rsidR="00BE64EE" w:rsidRPr="00820DF2" w:rsidRDefault="00BE64EE" w:rsidP="00DF7988">
            <w:pPr>
              <w:pStyle w:val="25"/>
              <w:numPr>
                <w:ilvl w:val="0"/>
                <w:numId w:val="210"/>
              </w:numPr>
              <w:shd w:val="clear" w:color="auto" w:fill="auto"/>
              <w:tabs>
                <w:tab w:val="left" w:pos="31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определять предпочтительный круг чтения, исходя из собственных интересов и познавательных потребнос</w:t>
            </w:r>
            <w:r w:rsidRPr="00820DF2">
              <w:rPr>
                <w:rFonts w:ascii="Times New Roman" w:hAnsi="Times New Roman" w:cs="Times New Roman"/>
                <w:i/>
                <w:iCs/>
                <w:sz w:val="28"/>
                <w:szCs w:val="28"/>
              </w:rPr>
              <w:softHyphen/>
              <w:t>тей;</w:t>
            </w:r>
          </w:p>
          <w:p w:rsidR="00BE64EE" w:rsidRPr="00820DF2" w:rsidRDefault="00BE64EE" w:rsidP="00DF7988">
            <w:pPr>
              <w:pStyle w:val="25"/>
              <w:numPr>
                <w:ilvl w:val="0"/>
                <w:numId w:val="210"/>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писать отзывы и аннотации на прочитанные книги; вести читательский дневник;</w:t>
            </w:r>
          </w:p>
          <w:p w:rsidR="00BE64EE" w:rsidRPr="00820DF2" w:rsidRDefault="00BE64EE" w:rsidP="00DF7988">
            <w:pPr>
              <w:pStyle w:val="25"/>
              <w:numPr>
                <w:ilvl w:val="0"/>
                <w:numId w:val="210"/>
              </w:numPr>
              <w:shd w:val="clear" w:color="auto" w:fill="auto"/>
              <w:tabs>
                <w:tab w:val="left" w:pos="27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работать с тематическим каталогом;</w:t>
            </w:r>
          </w:p>
          <w:p w:rsidR="00BE64EE" w:rsidRPr="00820DF2" w:rsidRDefault="00BE64EE" w:rsidP="00DF7988">
            <w:pPr>
              <w:pStyle w:val="25"/>
              <w:numPr>
                <w:ilvl w:val="0"/>
                <w:numId w:val="210"/>
              </w:numPr>
              <w:shd w:val="clear" w:color="auto" w:fill="auto"/>
              <w:tabs>
                <w:tab w:val="left" w:pos="239"/>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работать с детской периодикой.</w:t>
            </w:r>
          </w:p>
        </w:tc>
      </w:tr>
      <w:tr w:rsidR="00BE64EE" w:rsidRPr="00820DF2">
        <w:tc>
          <w:tcPr>
            <w:tcW w:w="14520" w:type="dxa"/>
            <w:gridSpan w:val="4"/>
          </w:tcPr>
          <w:p w:rsidR="00BE64EE" w:rsidRPr="00820DF2" w:rsidRDefault="00BE64EE" w:rsidP="00820DF2">
            <w:pPr>
              <w:pStyle w:val="39"/>
              <w:shd w:val="clear" w:color="auto" w:fill="auto"/>
              <w:spacing w:before="120" w:after="60" w:line="240" w:lineRule="auto"/>
              <w:jc w:val="center"/>
              <w:rPr>
                <w:rFonts w:ascii="Times New Roman" w:hAnsi="Times New Roman" w:cs="Times New Roman"/>
                <w:b/>
                <w:bCs/>
                <w:i/>
                <w:iCs/>
                <w:sz w:val="28"/>
                <w:szCs w:val="28"/>
              </w:rPr>
            </w:pPr>
            <w:r w:rsidRPr="00820DF2">
              <w:rPr>
                <w:rFonts w:ascii="Times New Roman" w:hAnsi="Times New Roman" w:cs="Times New Roman"/>
                <w:b/>
                <w:bCs/>
                <w:i/>
                <w:iCs/>
                <w:sz w:val="28"/>
                <w:szCs w:val="28"/>
              </w:rPr>
              <w:lastRenderedPageBreak/>
              <w:t>Литературоведческая пропедевтика</w:t>
            </w:r>
          </w:p>
          <w:p w:rsidR="00BE64EE" w:rsidRPr="00820DF2" w:rsidRDefault="00BE64EE" w:rsidP="00D61739">
            <w:pPr>
              <w:jc w:val="center"/>
              <w:rPr>
                <w:sz w:val="28"/>
                <w:szCs w:val="28"/>
              </w:rPr>
            </w:pPr>
            <w:r w:rsidRPr="00820DF2">
              <w:rPr>
                <w:sz w:val="28"/>
                <w:szCs w:val="28"/>
              </w:rPr>
              <w:t>Обучающийся научится:</w:t>
            </w:r>
          </w:p>
        </w:tc>
      </w:tr>
      <w:tr w:rsidR="00BE64EE" w:rsidRPr="00820DF2">
        <w:tc>
          <w:tcPr>
            <w:tcW w:w="3630" w:type="dxa"/>
          </w:tcPr>
          <w:p w:rsidR="00BE64EE" w:rsidRPr="00820DF2" w:rsidRDefault="00BE64EE" w:rsidP="00DF7988">
            <w:pPr>
              <w:pStyle w:val="44"/>
              <w:numPr>
                <w:ilvl w:val="0"/>
                <w:numId w:val="188"/>
              </w:numPr>
              <w:shd w:val="clear" w:color="auto" w:fill="auto"/>
              <w:tabs>
                <w:tab w:val="left" w:pos="35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отличать стихотворный текст от прозаического;</w:t>
            </w:r>
          </w:p>
          <w:p w:rsidR="00BE64EE" w:rsidRPr="00820DF2" w:rsidRDefault="00BE64EE" w:rsidP="00DF7988">
            <w:pPr>
              <w:pStyle w:val="44"/>
              <w:numPr>
                <w:ilvl w:val="0"/>
                <w:numId w:val="188"/>
              </w:numPr>
              <w:shd w:val="clear" w:color="auto" w:fill="auto"/>
              <w:tabs>
                <w:tab w:val="left" w:pos="27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отличать художественный текст от научного; сопоставлять небольшие по объ</w:t>
            </w:r>
            <w:r w:rsidR="00D61739">
              <w:rPr>
                <w:rFonts w:ascii="Times New Roman" w:hAnsi="Times New Roman" w:cs="Times New Roman"/>
                <w:sz w:val="28"/>
                <w:szCs w:val="28"/>
              </w:rPr>
              <w:t>ё</w:t>
            </w:r>
            <w:r w:rsidRPr="00820DF2">
              <w:rPr>
                <w:rFonts w:ascii="Times New Roman" w:hAnsi="Times New Roman" w:cs="Times New Roman"/>
                <w:sz w:val="28"/>
                <w:szCs w:val="28"/>
              </w:rPr>
              <w:t>му тексты: художественный и научный;</w:t>
            </w:r>
          </w:p>
          <w:p w:rsidR="00BE64EE" w:rsidRPr="00820DF2" w:rsidRDefault="00BE64EE" w:rsidP="00DF7988">
            <w:pPr>
              <w:pStyle w:val="44"/>
              <w:numPr>
                <w:ilvl w:val="0"/>
                <w:numId w:val="188"/>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представлять разнообра</w:t>
            </w:r>
            <w:r w:rsidRPr="00820DF2">
              <w:rPr>
                <w:rFonts w:ascii="Times New Roman" w:hAnsi="Times New Roman" w:cs="Times New Roman"/>
                <w:sz w:val="28"/>
                <w:szCs w:val="28"/>
              </w:rPr>
              <w:softHyphen/>
              <w:t>зие малых жанров фолькло</w:t>
            </w:r>
            <w:r w:rsidRPr="00820DF2">
              <w:rPr>
                <w:rFonts w:ascii="Times New Roman" w:hAnsi="Times New Roman" w:cs="Times New Roman"/>
                <w:sz w:val="28"/>
                <w:szCs w:val="28"/>
              </w:rPr>
              <w:softHyphen/>
              <w:t>ра (колыбельная, потешка, закличка, прибаутка, небы</w:t>
            </w:r>
            <w:r w:rsidRPr="00820DF2">
              <w:rPr>
                <w:rFonts w:ascii="Times New Roman" w:hAnsi="Times New Roman" w:cs="Times New Roman"/>
                <w:sz w:val="28"/>
                <w:szCs w:val="28"/>
              </w:rPr>
              <w:softHyphen/>
              <w:t>лица, побасенка, загадка, считалка, поговорка, посло</w:t>
            </w:r>
            <w:r w:rsidRPr="00820DF2">
              <w:rPr>
                <w:rFonts w:ascii="Times New Roman" w:hAnsi="Times New Roman" w:cs="Times New Roman"/>
                <w:sz w:val="28"/>
                <w:szCs w:val="28"/>
              </w:rPr>
              <w:softHyphen/>
              <w:t>вица, скороговорка);</w:t>
            </w:r>
          </w:p>
          <w:p w:rsidR="00BE64EE" w:rsidRPr="00820DF2" w:rsidRDefault="00D61739" w:rsidP="00820DF2">
            <w:pPr>
              <w:spacing w:before="120"/>
              <w:rPr>
                <w:sz w:val="28"/>
                <w:szCs w:val="28"/>
              </w:rPr>
            </w:pPr>
            <w:r>
              <w:rPr>
                <w:sz w:val="28"/>
                <w:szCs w:val="28"/>
              </w:rPr>
              <w:t xml:space="preserve">- </w:t>
            </w:r>
            <w:r w:rsidR="00BE64EE" w:rsidRPr="00820DF2">
              <w:rPr>
                <w:sz w:val="28"/>
                <w:szCs w:val="28"/>
              </w:rPr>
              <w:t>представлять отличитель</w:t>
            </w:r>
            <w:r w:rsidR="00BE64EE" w:rsidRPr="00820DF2">
              <w:rPr>
                <w:sz w:val="28"/>
                <w:szCs w:val="28"/>
              </w:rPr>
              <w:softHyphen/>
              <w:t>ные особенности сказки, рассказа, стихотворения.</w:t>
            </w:r>
          </w:p>
          <w:p w:rsidR="00BE64EE" w:rsidRPr="00820DF2" w:rsidRDefault="00BE64EE" w:rsidP="00820DF2">
            <w:pPr>
              <w:spacing w:before="120"/>
              <w:rPr>
                <w:sz w:val="28"/>
                <w:szCs w:val="28"/>
              </w:rPr>
            </w:pPr>
          </w:p>
        </w:tc>
        <w:tc>
          <w:tcPr>
            <w:tcW w:w="3630" w:type="dxa"/>
          </w:tcPr>
          <w:p w:rsidR="00BE64EE" w:rsidRPr="00820DF2" w:rsidRDefault="00BE64EE" w:rsidP="00DF7988">
            <w:pPr>
              <w:pStyle w:val="44"/>
              <w:numPr>
                <w:ilvl w:val="0"/>
                <w:numId w:val="190"/>
              </w:numPr>
              <w:shd w:val="clear" w:color="auto" w:fill="auto"/>
              <w:tabs>
                <w:tab w:val="left" w:pos="29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различать диалогический и мо</w:t>
            </w:r>
            <w:r w:rsidRPr="00820DF2">
              <w:rPr>
                <w:rFonts w:ascii="Times New Roman" w:hAnsi="Times New Roman" w:cs="Times New Roman"/>
                <w:sz w:val="28"/>
                <w:szCs w:val="28"/>
              </w:rPr>
              <w:softHyphen/>
              <w:t>нологический характер произведения;</w:t>
            </w:r>
          </w:p>
          <w:p w:rsidR="00BE64EE" w:rsidRPr="00820DF2" w:rsidRDefault="00BE64EE" w:rsidP="00DF7988">
            <w:pPr>
              <w:pStyle w:val="44"/>
              <w:numPr>
                <w:ilvl w:val="0"/>
                <w:numId w:val="190"/>
              </w:numPr>
              <w:shd w:val="clear" w:color="auto" w:fill="auto"/>
              <w:tabs>
                <w:tab w:val="left" w:pos="28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различать особенности построения малых фольклорных жанров (колыбельной, пословицы, загадки, считалки, скороговорки и др.);</w:t>
            </w:r>
          </w:p>
          <w:p w:rsidR="00BE64EE" w:rsidRPr="00820DF2" w:rsidRDefault="00BE64EE" w:rsidP="00DF7988">
            <w:pPr>
              <w:pStyle w:val="44"/>
              <w:numPr>
                <w:ilvl w:val="0"/>
                <w:numId w:val="190"/>
              </w:numPr>
              <w:shd w:val="clear" w:color="auto" w:fill="auto"/>
              <w:tabs>
                <w:tab w:val="left" w:pos="28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узнавать особенности народной сказки;</w:t>
            </w:r>
          </w:p>
          <w:p w:rsidR="00BE64EE" w:rsidRPr="00820DF2" w:rsidRDefault="00BE64EE" w:rsidP="00DF7988">
            <w:pPr>
              <w:pStyle w:val="44"/>
              <w:numPr>
                <w:ilvl w:val="0"/>
                <w:numId w:val="190"/>
              </w:numPr>
              <w:shd w:val="clear" w:color="auto" w:fill="auto"/>
              <w:tabs>
                <w:tab w:val="left" w:pos="33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понимать особенности жанра рассказа;</w:t>
            </w:r>
          </w:p>
          <w:p w:rsidR="00BE64EE" w:rsidRPr="00820DF2" w:rsidRDefault="00BE64EE" w:rsidP="00DF7988">
            <w:pPr>
              <w:pStyle w:val="44"/>
              <w:numPr>
                <w:ilvl w:val="0"/>
                <w:numId w:val="190"/>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различать жанры авторской прозы: рассказ, сказку, сказочную по</w:t>
            </w:r>
            <w:r w:rsidRPr="00820DF2">
              <w:rPr>
                <w:rFonts w:ascii="Times New Roman" w:hAnsi="Times New Roman" w:cs="Times New Roman"/>
                <w:sz w:val="28"/>
                <w:szCs w:val="28"/>
              </w:rPr>
              <w:softHyphen/>
              <w:t>весть;</w:t>
            </w:r>
          </w:p>
          <w:p w:rsidR="00BE64EE" w:rsidRPr="00820DF2" w:rsidRDefault="00BE64EE" w:rsidP="00DF7988">
            <w:pPr>
              <w:pStyle w:val="44"/>
              <w:numPr>
                <w:ilvl w:val="0"/>
                <w:numId w:val="190"/>
              </w:numPr>
              <w:shd w:val="clear" w:color="auto" w:fill="auto"/>
              <w:tabs>
                <w:tab w:val="left" w:pos="30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пересказывать сюжет, находить элементы сюжета;</w:t>
            </w:r>
          </w:p>
          <w:p w:rsidR="00BE64EE" w:rsidRPr="00820DF2" w:rsidRDefault="00BE64EE" w:rsidP="00DF7988">
            <w:pPr>
              <w:pStyle w:val="44"/>
              <w:numPr>
                <w:ilvl w:val="0"/>
                <w:numId w:val="190"/>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узнавать изобразительно-выразительные средства литературного языка (сравнение, звукопись);</w:t>
            </w:r>
          </w:p>
          <w:p w:rsidR="00BE64EE" w:rsidRPr="00820DF2" w:rsidRDefault="00D61739" w:rsidP="00D61739">
            <w:pPr>
              <w:spacing w:before="120"/>
              <w:rPr>
                <w:sz w:val="28"/>
                <w:szCs w:val="28"/>
              </w:rPr>
            </w:pPr>
            <w:r>
              <w:rPr>
                <w:sz w:val="28"/>
                <w:szCs w:val="28"/>
              </w:rPr>
              <w:t xml:space="preserve">- </w:t>
            </w:r>
            <w:r w:rsidR="00BE64EE" w:rsidRPr="00820DF2">
              <w:rPr>
                <w:sz w:val="28"/>
                <w:szCs w:val="28"/>
              </w:rPr>
              <w:t>различать виды рифмовки, придумывать точную рифму.</w:t>
            </w:r>
          </w:p>
        </w:tc>
        <w:tc>
          <w:tcPr>
            <w:tcW w:w="3630" w:type="dxa"/>
          </w:tcPr>
          <w:p w:rsidR="00BE64EE" w:rsidRPr="00820DF2" w:rsidRDefault="00BE64EE" w:rsidP="00DF7988">
            <w:pPr>
              <w:pStyle w:val="44"/>
              <w:numPr>
                <w:ilvl w:val="0"/>
                <w:numId w:val="191"/>
              </w:numPr>
              <w:shd w:val="clear" w:color="auto" w:fill="auto"/>
              <w:tabs>
                <w:tab w:val="left" w:pos="369"/>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иметь представление о единстве фольклора разных народов;</w:t>
            </w:r>
          </w:p>
          <w:p w:rsidR="00BE64EE" w:rsidRPr="00820DF2" w:rsidRDefault="00BE64EE" w:rsidP="00DF7988">
            <w:pPr>
              <w:pStyle w:val="44"/>
              <w:numPr>
                <w:ilvl w:val="0"/>
                <w:numId w:val="191"/>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различать малые жанры фольклора;</w:t>
            </w:r>
          </w:p>
          <w:p w:rsidR="00BE64EE" w:rsidRPr="00820DF2" w:rsidRDefault="00BE64EE" w:rsidP="00DF7988">
            <w:pPr>
              <w:pStyle w:val="44"/>
              <w:numPr>
                <w:ilvl w:val="0"/>
                <w:numId w:val="191"/>
              </w:numPr>
              <w:shd w:val="clear" w:color="auto" w:fill="auto"/>
              <w:tabs>
                <w:tab w:val="left" w:pos="27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различать жанры художественной ли</w:t>
            </w:r>
            <w:r w:rsidRPr="00820DF2">
              <w:rPr>
                <w:rFonts w:ascii="Times New Roman" w:hAnsi="Times New Roman" w:cs="Times New Roman"/>
                <w:sz w:val="28"/>
                <w:szCs w:val="28"/>
              </w:rPr>
              <w:softHyphen/>
              <w:t>тературы: сказку, сказочную повесть, басню, рассказ, стихотворение;</w:t>
            </w:r>
          </w:p>
          <w:p w:rsidR="00BE64EE" w:rsidRPr="00820DF2" w:rsidRDefault="00BE64EE" w:rsidP="00DF7988">
            <w:pPr>
              <w:pStyle w:val="44"/>
              <w:numPr>
                <w:ilvl w:val="0"/>
                <w:numId w:val="191"/>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определять особенности фольклорных форм и авторских произведений;</w:t>
            </w:r>
          </w:p>
          <w:p w:rsidR="00BE64EE" w:rsidRPr="00820DF2" w:rsidRDefault="00BE64EE" w:rsidP="00DF7988">
            <w:pPr>
              <w:pStyle w:val="44"/>
              <w:numPr>
                <w:ilvl w:val="0"/>
                <w:numId w:val="191"/>
              </w:numPr>
              <w:shd w:val="clear" w:color="auto" w:fill="auto"/>
              <w:tabs>
                <w:tab w:val="left" w:pos="27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выделять события рассказа; понимать сюжет как цепь событий, составлять сюжетный план произведения;</w:t>
            </w:r>
          </w:p>
          <w:p w:rsidR="00BE64EE" w:rsidRPr="00820DF2" w:rsidRDefault="00D61739" w:rsidP="00D61739">
            <w:pPr>
              <w:spacing w:before="120"/>
              <w:rPr>
                <w:sz w:val="28"/>
                <w:szCs w:val="28"/>
              </w:rPr>
            </w:pPr>
            <w:r>
              <w:rPr>
                <w:sz w:val="28"/>
                <w:szCs w:val="28"/>
              </w:rPr>
              <w:t xml:space="preserve">- </w:t>
            </w:r>
            <w:r w:rsidR="00BE64EE" w:rsidRPr="00820DF2">
              <w:rPr>
                <w:sz w:val="28"/>
                <w:szCs w:val="28"/>
              </w:rPr>
              <w:t>понимать многозначность поэтического слова.</w:t>
            </w:r>
          </w:p>
        </w:tc>
        <w:tc>
          <w:tcPr>
            <w:tcW w:w="3630" w:type="dxa"/>
          </w:tcPr>
          <w:p w:rsidR="00BE64EE" w:rsidRPr="00820DF2" w:rsidRDefault="00BE64EE" w:rsidP="00DF7988">
            <w:pPr>
              <w:pStyle w:val="44"/>
              <w:numPr>
                <w:ilvl w:val="0"/>
                <w:numId w:val="192"/>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отличать художественные произведе</w:t>
            </w:r>
            <w:r w:rsidRPr="00820DF2">
              <w:rPr>
                <w:rFonts w:ascii="Times New Roman" w:hAnsi="Times New Roman" w:cs="Times New Roman"/>
                <w:sz w:val="28"/>
                <w:szCs w:val="28"/>
              </w:rPr>
              <w:softHyphen/>
              <w:t>ния разных жанров (сказки, басни, бы</w:t>
            </w:r>
            <w:r w:rsidRPr="00820DF2">
              <w:rPr>
                <w:rFonts w:ascii="Times New Roman" w:hAnsi="Times New Roman" w:cs="Times New Roman"/>
                <w:sz w:val="28"/>
                <w:szCs w:val="28"/>
              </w:rPr>
              <w:softHyphen/>
            </w:r>
            <w:r w:rsidRPr="00820DF2">
              <w:rPr>
                <w:rFonts w:ascii="Times New Roman" w:hAnsi="Times New Roman" w:cs="Times New Roman"/>
                <w:sz w:val="28"/>
                <w:szCs w:val="28"/>
              </w:rPr>
              <w:lastRenderedPageBreak/>
              <w:t>лины и др.);</w:t>
            </w:r>
          </w:p>
          <w:p w:rsidR="00BE64EE" w:rsidRPr="00820DF2" w:rsidRDefault="00BE64EE" w:rsidP="00DF7988">
            <w:pPr>
              <w:pStyle w:val="44"/>
              <w:numPr>
                <w:ilvl w:val="0"/>
                <w:numId w:val="192"/>
              </w:numPr>
              <w:shd w:val="clear" w:color="auto" w:fill="auto"/>
              <w:tabs>
                <w:tab w:val="left" w:pos="27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находить черты сходства и различия в рассказе и повести; в авторской и на</w:t>
            </w:r>
            <w:r w:rsidRPr="00820DF2">
              <w:rPr>
                <w:rFonts w:ascii="Times New Roman" w:hAnsi="Times New Roman" w:cs="Times New Roman"/>
                <w:sz w:val="28"/>
                <w:szCs w:val="28"/>
              </w:rPr>
              <w:softHyphen/>
              <w:t>родной волшебной сказке;</w:t>
            </w:r>
          </w:p>
          <w:p w:rsidR="00BE64EE" w:rsidRPr="00820DF2" w:rsidRDefault="00BE64EE" w:rsidP="00DF7988">
            <w:pPr>
              <w:pStyle w:val="44"/>
              <w:numPr>
                <w:ilvl w:val="0"/>
                <w:numId w:val="192"/>
              </w:numPr>
              <w:shd w:val="clear" w:color="auto" w:fill="auto"/>
              <w:tabs>
                <w:tab w:val="left" w:pos="31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распознавать особенности построения фольклорных форм: сказки, загадки, пословицы и др.;</w:t>
            </w:r>
          </w:p>
          <w:p w:rsidR="00BE64EE" w:rsidRPr="00820DF2" w:rsidRDefault="00D61739" w:rsidP="00D61739">
            <w:pPr>
              <w:spacing w:before="120"/>
              <w:rPr>
                <w:sz w:val="28"/>
                <w:szCs w:val="28"/>
              </w:rPr>
            </w:pPr>
            <w:r>
              <w:rPr>
                <w:sz w:val="28"/>
                <w:szCs w:val="28"/>
              </w:rPr>
              <w:t xml:space="preserve">- </w:t>
            </w:r>
            <w:r w:rsidR="00BE64EE" w:rsidRPr="00820DF2">
              <w:rPr>
                <w:sz w:val="28"/>
                <w:szCs w:val="28"/>
              </w:rPr>
              <w:t>практически различать прозаические, поэтические и драматические про</w:t>
            </w:r>
            <w:r w:rsidR="00BE64EE" w:rsidRPr="00820DF2">
              <w:rPr>
                <w:sz w:val="28"/>
                <w:szCs w:val="28"/>
              </w:rPr>
              <w:softHyphen/>
              <w:t>изведения и показывать особенности каждого вида повествования.</w:t>
            </w:r>
          </w:p>
        </w:tc>
      </w:tr>
      <w:tr w:rsidR="00BE64EE" w:rsidRPr="00820DF2">
        <w:tc>
          <w:tcPr>
            <w:tcW w:w="14520" w:type="dxa"/>
            <w:gridSpan w:val="4"/>
          </w:tcPr>
          <w:p w:rsidR="00BE64EE" w:rsidRPr="00820DF2" w:rsidRDefault="00BE64EE" w:rsidP="00D61739">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tc>
          <w:tcPr>
            <w:tcW w:w="3630" w:type="dxa"/>
          </w:tcPr>
          <w:p w:rsidR="00BE64EE" w:rsidRPr="00820DF2" w:rsidRDefault="00BE64EE" w:rsidP="00DF7988">
            <w:pPr>
              <w:pStyle w:val="25"/>
              <w:numPr>
                <w:ilvl w:val="0"/>
                <w:numId w:val="189"/>
              </w:numPr>
              <w:shd w:val="clear" w:color="auto" w:fill="auto"/>
              <w:tabs>
                <w:tab w:val="left" w:pos="30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различать понятия «ху</w:t>
            </w:r>
            <w:r w:rsidRPr="00820DF2">
              <w:rPr>
                <w:rFonts w:ascii="Times New Roman" w:hAnsi="Times New Roman" w:cs="Times New Roman"/>
                <w:i/>
                <w:iCs/>
                <w:sz w:val="28"/>
                <w:szCs w:val="28"/>
              </w:rPr>
              <w:softHyphen/>
              <w:t>дожественная литерату</w:t>
            </w:r>
            <w:r w:rsidRPr="00820DF2">
              <w:rPr>
                <w:rFonts w:ascii="Times New Roman" w:hAnsi="Times New Roman" w:cs="Times New Roman"/>
                <w:i/>
                <w:iCs/>
                <w:sz w:val="28"/>
                <w:szCs w:val="28"/>
              </w:rPr>
              <w:softHyphen/>
            </w:r>
            <w:r w:rsidRPr="00820DF2">
              <w:rPr>
                <w:rFonts w:ascii="Times New Roman" w:hAnsi="Times New Roman" w:cs="Times New Roman"/>
                <w:i/>
                <w:iCs/>
                <w:sz w:val="28"/>
                <w:szCs w:val="28"/>
              </w:rPr>
              <w:lastRenderedPageBreak/>
              <w:t>ра» и «научная литерату</w:t>
            </w:r>
            <w:r w:rsidRPr="00820DF2">
              <w:rPr>
                <w:rFonts w:ascii="Times New Roman" w:hAnsi="Times New Roman" w:cs="Times New Roman"/>
                <w:i/>
                <w:iCs/>
                <w:sz w:val="28"/>
                <w:szCs w:val="28"/>
              </w:rPr>
              <w:softHyphen/>
              <w:t>ра»;</w:t>
            </w:r>
          </w:p>
          <w:p w:rsidR="00BE64EE" w:rsidRPr="00820DF2" w:rsidRDefault="00BE64EE" w:rsidP="00DF7988">
            <w:pPr>
              <w:pStyle w:val="25"/>
              <w:numPr>
                <w:ilvl w:val="0"/>
                <w:numId w:val="189"/>
              </w:numPr>
              <w:shd w:val="clear" w:color="auto" w:fill="auto"/>
              <w:tabs>
                <w:tab w:val="left" w:pos="34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отличать фольклорный текст от литературного;</w:t>
            </w:r>
          </w:p>
          <w:p w:rsidR="00BE64EE" w:rsidRPr="00820DF2" w:rsidRDefault="00BE64EE" w:rsidP="00DF7988">
            <w:pPr>
              <w:pStyle w:val="25"/>
              <w:numPr>
                <w:ilvl w:val="0"/>
                <w:numId w:val="189"/>
              </w:numPr>
              <w:shd w:val="clear" w:color="auto" w:fill="auto"/>
              <w:tabs>
                <w:tab w:val="left" w:pos="33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различать произведения малых фольклорных жан</w:t>
            </w:r>
            <w:r w:rsidRPr="00820DF2">
              <w:rPr>
                <w:rFonts w:ascii="Times New Roman" w:hAnsi="Times New Roman" w:cs="Times New Roman"/>
                <w:i/>
                <w:iCs/>
                <w:sz w:val="28"/>
                <w:szCs w:val="28"/>
              </w:rPr>
              <w:softHyphen/>
              <w:t>ров;</w:t>
            </w:r>
          </w:p>
          <w:p w:rsidR="00BE64EE" w:rsidRPr="00820DF2" w:rsidRDefault="00BE64EE" w:rsidP="00DF7988">
            <w:pPr>
              <w:pStyle w:val="25"/>
              <w:numPr>
                <w:ilvl w:val="0"/>
                <w:numId w:val="189"/>
              </w:numPr>
              <w:shd w:val="clear" w:color="auto" w:fill="auto"/>
              <w:tabs>
                <w:tab w:val="left" w:pos="33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элементы сю</w:t>
            </w:r>
            <w:r w:rsidRPr="00820DF2">
              <w:rPr>
                <w:rFonts w:ascii="Times New Roman" w:hAnsi="Times New Roman" w:cs="Times New Roman"/>
                <w:i/>
                <w:iCs/>
                <w:sz w:val="28"/>
                <w:szCs w:val="28"/>
              </w:rPr>
              <w:softHyphen/>
              <w:t>жета (завязка, кульмина</w:t>
            </w:r>
            <w:r w:rsidRPr="00820DF2">
              <w:rPr>
                <w:rFonts w:ascii="Times New Roman" w:hAnsi="Times New Roman" w:cs="Times New Roman"/>
                <w:i/>
                <w:iCs/>
                <w:sz w:val="28"/>
                <w:szCs w:val="28"/>
              </w:rPr>
              <w:softHyphen/>
              <w:t>ция, развязка); домысли</w:t>
            </w:r>
            <w:r w:rsidRPr="00820DF2">
              <w:rPr>
                <w:rFonts w:ascii="Times New Roman" w:hAnsi="Times New Roman" w:cs="Times New Roman"/>
                <w:i/>
                <w:iCs/>
                <w:sz w:val="28"/>
                <w:szCs w:val="28"/>
              </w:rPr>
              <w:softHyphen/>
              <w:t>вать элементы сюжета;</w:t>
            </w:r>
          </w:p>
          <w:p w:rsidR="00BE64EE" w:rsidRPr="00820DF2" w:rsidRDefault="00BE64EE" w:rsidP="00DF7988">
            <w:pPr>
              <w:pStyle w:val="25"/>
              <w:numPr>
                <w:ilvl w:val="0"/>
                <w:numId w:val="189"/>
              </w:numPr>
              <w:shd w:val="clear" w:color="auto" w:fill="auto"/>
              <w:tabs>
                <w:tab w:val="left" w:pos="31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средства худо</w:t>
            </w:r>
            <w:r w:rsidRPr="00820DF2">
              <w:rPr>
                <w:rFonts w:ascii="Times New Roman" w:hAnsi="Times New Roman" w:cs="Times New Roman"/>
                <w:i/>
                <w:iCs/>
                <w:sz w:val="28"/>
                <w:szCs w:val="28"/>
              </w:rPr>
              <w:softHyphen/>
              <w:t>жественной выразительности в тексте (заголовок, сравнение, повтор, уменьшительно-ласкательная форма слова, звукопись, рифма);</w:t>
            </w:r>
          </w:p>
          <w:p w:rsidR="00BE64EE" w:rsidRPr="00820DF2" w:rsidRDefault="00BE64EE" w:rsidP="00820DF2">
            <w:pPr>
              <w:spacing w:before="120"/>
              <w:rPr>
                <w:sz w:val="28"/>
                <w:szCs w:val="28"/>
              </w:rPr>
            </w:pPr>
            <w:r w:rsidRPr="00820DF2">
              <w:rPr>
                <w:i/>
                <w:iCs/>
                <w:sz w:val="28"/>
                <w:szCs w:val="28"/>
              </w:rPr>
              <w:t>видеть рифму и чувство</w:t>
            </w:r>
            <w:r w:rsidRPr="00820DF2">
              <w:rPr>
                <w:i/>
                <w:iCs/>
                <w:sz w:val="28"/>
                <w:szCs w:val="28"/>
              </w:rPr>
              <w:softHyphen/>
              <w:t>вать ритм стихотворения и звукопись.</w:t>
            </w:r>
          </w:p>
        </w:tc>
        <w:tc>
          <w:tcPr>
            <w:tcW w:w="3630" w:type="dxa"/>
          </w:tcPr>
          <w:p w:rsidR="00BE64EE" w:rsidRPr="00820DF2" w:rsidRDefault="00BE64EE" w:rsidP="00DF7988">
            <w:pPr>
              <w:pStyle w:val="25"/>
              <w:numPr>
                <w:ilvl w:val="0"/>
                <w:numId w:val="193"/>
              </w:numPr>
              <w:shd w:val="clear" w:color="auto" w:fill="auto"/>
              <w:tabs>
                <w:tab w:val="left" w:pos="28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 xml:space="preserve">воспринимать и оценивать эмоциональный </w:t>
            </w:r>
            <w:r w:rsidRPr="00820DF2">
              <w:rPr>
                <w:rFonts w:ascii="Times New Roman" w:hAnsi="Times New Roman" w:cs="Times New Roman"/>
                <w:i/>
                <w:iCs/>
                <w:sz w:val="28"/>
                <w:szCs w:val="28"/>
              </w:rPr>
              <w:lastRenderedPageBreak/>
              <w:t>тон художественного текста, следить за его изменением в тексте;</w:t>
            </w:r>
          </w:p>
          <w:p w:rsidR="00BE64EE" w:rsidRPr="00820DF2" w:rsidRDefault="00BE64EE" w:rsidP="00DF7988">
            <w:pPr>
              <w:pStyle w:val="25"/>
              <w:numPr>
                <w:ilvl w:val="0"/>
                <w:numId w:val="193"/>
              </w:numPr>
              <w:shd w:val="clear" w:color="auto" w:fill="auto"/>
              <w:tabs>
                <w:tab w:val="left" w:pos="29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юмор, насмешку, иронию;</w:t>
            </w:r>
          </w:p>
          <w:p w:rsidR="00BE64EE" w:rsidRPr="00820DF2" w:rsidRDefault="00BE64EE" w:rsidP="00DF7988">
            <w:pPr>
              <w:pStyle w:val="25"/>
              <w:numPr>
                <w:ilvl w:val="0"/>
                <w:numId w:val="193"/>
              </w:numPr>
              <w:shd w:val="clear" w:color="auto" w:fill="auto"/>
              <w:tabs>
                <w:tab w:val="left" w:pos="30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различать точку зрения героя и автора на событие;</w:t>
            </w:r>
          </w:p>
          <w:p w:rsidR="00BE64EE" w:rsidRPr="00820DF2" w:rsidRDefault="00BE64EE" w:rsidP="00DF7988">
            <w:pPr>
              <w:pStyle w:val="25"/>
              <w:numPr>
                <w:ilvl w:val="0"/>
                <w:numId w:val="193"/>
              </w:numPr>
              <w:shd w:val="clear" w:color="auto" w:fill="auto"/>
              <w:tabs>
                <w:tab w:val="left" w:pos="33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анализировать систему героев и событий произведения;</w:t>
            </w:r>
          </w:p>
          <w:p w:rsidR="00BE64EE" w:rsidRPr="00820DF2" w:rsidRDefault="00BE64EE" w:rsidP="00DF7988">
            <w:pPr>
              <w:pStyle w:val="25"/>
              <w:numPr>
                <w:ilvl w:val="0"/>
                <w:numId w:val="193"/>
              </w:numPr>
              <w:shd w:val="clear" w:color="auto" w:fill="auto"/>
              <w:tabs>
                <w:tab w:val="left" w:pos="33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пользоваться выразительными средствами произведения при рассказе о героях и событиях;</w:t>
            </w:r>
          </w:p>
          <w:p w:rsidR="00BE64EE" w:rsidRPr="00820DF2" w:rsidRDefault="00BE64EE" w:rsidP="00DF7988">
            <w:pPr>
              <w:pStyle w:val="25"/>
              <w:numPr>
                <w:ilvl w:val="0"/>
                <w:numId w:val="193"/>
              </w:numPr>
              <w:shd w:val="clear" w:color="auto" w:fill="auto"/>
              <w:tabs>
                <w:tab w:val="left" w:pos="25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неточные рифмы;</w:t>
            </w:r>
          </w:p>
          <w:p w:rsidR="00BE64EE" w:rsidRPr="00820DF2" w:rsidRDefault="00D61739" w:rsidP="00820DF2">
            <w:pPr>
              <w:spacing w:before="120"/>
              <w:rPr>
                <w:sz w:val="28"/>
                <w:szCs w:val="28"/>
              </w:rPr>
            </w:pPr>
            <w:r>
              <w:rPr>
                <w:i/>
                <w:iCs/>
                <w:sz w:val="28"/>
                <w:szCs w:val="28"/>
              </w:rPr>
              <w:t xml:space="preserve">- </w:t>
            </w:r>
            <w:r w:rsidR="00BE64EE" w:rsidRPr="00820DF2">
              <w:rPr>
                <w:i/>
                <w:iCs/>
                <w:sz w:val="28"/>
                <w:szCs w:val="28"/>
              </w:rPr>
              <w:t>воспринимать изобразительные возможности ритма.</w:t>
            </w:r>
          </w:p>
        </w:tc>
        <w:tc>
          <w:tcPr>
            <w:tcW w:w="3630" w:type="dxa"/>
          </w:tcPr>
          <w:p w:rsidR="00BE64EE" w:rsidRPr="00820DF2" w:rsidRDefault="00BE64EE" w:rsidP="00DF7988">
            <w:pPr>
              <w:pStyle w:val="25"/>
              <w:numPr>
                <w:ilvl w:val="0"/>
                <w:numId w:val="194"/>
              </w:numPr>
              <w:shd w:val="clear" w:color="auto" w:fill="auto"/>
              <w:tabs>
                <w:tab w:val="left" w:pos="31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 xml:space="preserve">понимать и показывать на примерах особенности </w:t>
            </w:r>
            <w:r w:rsidRPr="00820DF2">
              <w:rPr>
                <w:rFonts w:ascii="Times New Roman" w:hAnsi="Times New Roman" w:cs="Times New Roman"/>
                <w:i/>
                <w:iCs/>
                <w:sz w:val="28"/>
                <w:szCs w:val="28"/>
              </w:rPr>
              <w:lastRenderedPageBreak/>
              <w:t>малых фольклорных жан</w:t>
            </w:r>
            <w:r w:rsidRPr="00820DF2">
              <w:rPr>
                <w:rFonts w:ascii="Times New Roman" w:hAnsi="Times New Roman" w:cs="Times New Roman"/>
                <w:i/>
                <w:iCs/>
                <w:sz w:val="28"/>
                <w:szCs w:val="28"/>
              </w:rPr>
              <w:softHyphen/>
              <w:t>ров: пословицы, загадки, скороговорки, считалки, заклички;</w:t>
            </w:r>
          </w:p>
          <w:p w:rsidR="00BE64EE" w:rsidRPr="00820DF2" w:rsidRDefault="00BE64EE" w:rsidP="00DF7988">
            <w:pPr>
              <w:pStyle w:val="25"/>
              <w:numPr>
                <w:ilvl w:val="0"/>
                <w:numId w:val="194"/>
              </w:numPr>
              <w:shd w:val="clear" w:color="auto" w:fill="auto"/>
              <w:tabs>
                <w:tab w:val="left" w:pos="40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находить и различать средства художественной выразительности в произведениях фольклора и авторской литературы;</w:t>
            </w:r>
          </w:p>
          <w:p w:rsidR="00BE64EE" w:rsidRPr="00820DF2" w:rsidRDefault="00BE64EE" w:rsidP="00DF7988">
            <w:pPr>
              <w:pStyle w:val="25"/>
              <w:numPr>
                <w:ilvl w:val="0"/>
                <w:numId w:val="194"/>
              </w:numPr>
              <w:shd w:val="clear" w:color="auto" w:fill="auto"/>
              <w:tabs>
                <w:tab w:val="left" w:pos="34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обнаруживать средства художественной выразительности в тексте (сравнение, олицетворение, эпитет, повтор, рифма, звукопись);</w:t>
            </w:r>
          </w:p>
          <w:p w:rsidR="00BE64EE" w:rsidRPr="00820DF2" w:rsidRDefault="00BE64EE" w:rsidP="00DF7988">
            <w:pPr>
              <w:pStyle w:val="25"/>
              <w:numPr>
                <w:ilvl w:val="0"/>
                <w:numId w:val="194"/>
              </w:numPr>
              <w:shd w:val="clear" w:color="auto" w:fill="auto"/>
              <w:tabs>
                <w:tab w:val="left" w:pos="30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обнаруживать следы мифологических представлений в фольклоре и литературе;</w:t>
            </w:r>
          </w:p>
          <w:p w:rsidR="00BE64EE" w:rsidRPr="00820DF2" w:rsidRDefault="00BE64EE" w:rsidP="00DF7988">
            <w:pPr>
              <w:pStyle w:val="25"/>
              <w:numPr>
                <w:ilvl w:val="0"/>
                <w:numId w:val="194"/>
              </w:numPr>
              <w:shd w:val="clear" w:color="auto" w:fill="auto"/>
              <w:tabs>
                <w:tab w:val="left" w:pos="34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выявлять особенности построения сюжета, способы создания образа героя в волшебных сказках;</w:t>
            </w:r>
          </w:p>
          <w:p w:rsidR="00BE64EE" w:rsidRPr="00820DF2" w:rsidRDefault="00BE64EE" w:rsidP="00DF7988">
            <w:pPr>
              <w:pStyle w:val="25"/>
              <w:numPr>
                <w:ilvl w:val="0"/>
                <w:numId w:val="194"/>
              </w:numPr>
              <w:shd w:val="clear" w:color="auto" w:fill="auto"/>
              <w:tabs>
                <w:tab w:val="left" w:pos="33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понимать обусловленность характе</w:t>
            </w:r>
            <w:r w:rsidRPr="00820DF2">
              <w:rPr>
                <w:rFonts w:ascii="Times New Roman" w:hAnsi="Times New Roman" w:cs="Times New Roman"/>
                <w:i/>
                <w:iCs/>
                <w:sz w:val="28"/>
                <w:szCs w:val="28"/>
              </w:rPr>
              <w:softHyphen/>
              <w:t>ров героев сказок разных народов нацио</w:t>
            </w:r>
            <w:r w:rsidRPr="00820DF2">
              <w:rPr>
                <w:rFonts w:ascii="Times New Roman" w:hAnsi="Times New Roman" w:cs="Times New Roman"/>
                <w:i/>
                <w:iCs/>
                <w:sz w:val="28"/>
                <w:szCs w:val="28"/>
              </w:rPr>
              <w:softHyphen/>
              <w:t xml:space="preserve">нальными </w:t>
            </w:r>
            <w:r w:rsidRPr="00820DF2">
              <w:rPr>
                <w:rFonts w:ascii="Times New Roman" w:hAnsi="Times New Roman" w:cs="Times New Roman"/>
                <w:i/>
                <w:iCs/>
                <w:sz w:val="28"/>
                <w:szCs w:val="28"/>
              </w:rPr>
              <w:lastRenderedPageBreak/>
              <w:t>особенностями и представлениями народов о счастье, справедливости, добре и зле;</w:t>
            </w:r>
          </w:p>
          <w:p w:rsidR="00BE64EE" w:rsidRPr="00820DF2" w:rsidRDefault="00BE64EE" w:rsidP="00DF7988">
            <w:pPr>
              <w:pStyle w:val="25"/>
              <w:numPr>
                <w:ilvl w:val="0"/>
                <w:numId w:val="194"/>
              </w:numPr>
              <w:shd w:val="clear" w:color="auto" w:fill="auto"/>
              <w:tabs>
                <w:tab w:val="left" w:pos="359"/>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самостоятельно находить мораль басни;</w:t>
            </w:r>
          </w:p>
          <w:p w:rsidR="00BE64EE" w:rsidRPr="00820DF2" w:rsidRDefault="00D61739" w:rsidP="00D61739">
            <w:pPr>
              <w:spacing w:before="120"/>
              <w:rPr>
                <w:sz w:val="28"/>
                <w:szCs w:val="28"/>
              </w:rPr>
            </w:pPr>
            <w:r>
              <w:rPr>
                <w:i/>
                <w:iCs/>
                <w:sz w:val="28"/>
                <w:szCs w:val="28"/>
              </w:rPr>
              <w:t xml:space="preserve">- </w:t>
            </w:r>
            <w:r w:rsidR="00BE64EE" w:rsidRPr="00820DF2">
              <w:rPr>
                <w:i/>
                <w:iCs/>
                <w:sz w:val="28"/>
                <w:szCs w:val="28"/>
              </w:rPr>
              <w:t>понимать возможность эволюции характера героя литературного произве</w:t>
            </w:r>
            <w:r w:rsidR="00BE64EE" w:rsidRPr="00820DF2">
              <w:rPr>
                <w:i/>
                <w:iCs/>
                <w:sz w:val="28"/>
                <w:szCs w:val="28"/>
              </w:rPr>
              <w:softHyphen/>
              <w:t>дения.</w:t>
            </w:r>
          </w:p>
        </w:tc>
        <w:tc>
          <w:tcPr>
            <w:tcW w:w="3630" w:type="dxa"/>
          </w:tcPr>
          <w:p w:rsidR="00BE64EE" w:rsidRPr="00820DF2" w:rsidRDefault="00BE64EE" w:rsidP="00DF7988">
            <w:pPr>
              <w:pStyle w:val="25"/>
              <w:numPr>
                <w:ilvl w:val="0"/>
                <w:numId w:val="195"/>
              </w:numPr>
              <w:shd w:val="clear" w:color="auto" w:fill="auto"/>
              <w:tabs>
                <w:tab w:val="left" w:pos="26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 xml:space="preserve">самостоятельно составлять сюжетный </w:t>
            </w:r>
            <w:r w:rsidRPr="00820DF2">
              <w:rPr>
                <w:rFonts w:ascii="Times New Roman" w:hAnsi="Times New Roman" w:cs="Times New Roman"/>
                <w:i/>
                <w:iCs/>
                <w:sz w:val="28"/>
                <w:szCs w:val="28"/>
              </w:rPr>
              <w:lastRenderedPageBreak/>
              <w:t>план, характеристику героя;</w:t>
            </w:r>
          </w:p>
          <w:p w:rsidR="00BE64EE" w:rsidRPr="00820DF2" w:rsidRDefault="00BE64EE" w:rsidP="00DF7988">
            <w:pPr>
              <w:pStyle w:val="25"/>
              <w:numPr>
                <w:ilvl w:val="0"/>
                <w:numId w:val="195"/>
              </w:numPr>
              <w:shd w:val="clear" w:color="auto" w:fill="auto"/>
              <w:tabs>
                <w:tab w:val="left" w:pos="25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различать средства художественной выразительности в литературном произведении (сравнение, олицетворе</w:t>
            </w:r>
            <w:r w:rsidRPr="00820DF2">
              <w:rPr>
                <w:rFonts w:ascii="Times New Roman" w:hAnsi="Times New Roman" w:cs="Times New Roman"/>
                <w:i/>
                <w:iCs/>
                <w:sz w:val="28"/>
                <w:szCs w:val="28"/>
              </w:rPr>
              <w:softHyphen/>
              <w:t>ние, контраст, гипербола, эпитет, зву</w:t>
            </w:r>
            <w:r w:rsidRPr="00820DF2">
              <w:rPr>
                <w:rFonts w:ascii="Times New Roman" w:hAnsi="Times New Roman" w:cs="Times New Roman"/>
                <w:i/>
                <w:iCs/>
                <w:sz w:val="28"/>
                <w:szCs w:val="28"/>
              </w:rPr>
              <w:softHyphen/>
              <w:t>копись, повтор);</w:t>
            </w:r>
          </w:p>
          <w:p w:rsidR="00BE64EE" w:rsidRPr="00820DF2" w:rsidRDefault="00BE64EE" w:rsidP="00DF7988">
            <w:pPr>
              <w:pStyle w:val="25"/>
              <w:numPr>
                <w:ilvl w:val="0"/>
                <w:numId w:val="195"/>
              </w:numPr>
              <w:shd w:val="clear" w:color="auto" w:fill="auto"/>
              <w:tabs>
                <w:tab w:val="left" w:pos="32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видеть единство выразительного и изобразительного начал в поэтическом произведении;</w:t>
            </w:r>
          </w:p>
          <w:p w:rsidR="00BE64EE" w:rsidRPr="00820DF2" w:rsidRDefault="00BE64EE" w:rsidP="00DF7988">
            <w:pPr>
              <w:pStyle w:val="25"/>
              <w:numPr>
                <w:ilvl w:val="0"/>
                <w:numId w:val="195"/>
              </w:numPr>
              <w:shd w:val="clear" w:color="auto" w:fill="auto"/>
              <w:tabs>
                <w:tab w:val="left" w:pos="25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видеть развитие настроения;</w:t>
            </w:r>
          </w:p>
          <w:p w:rsidR="00BE64EE" w:rsidRPr="00820DF2" w:rsidRDefault="00BE64EE" w:rsidP="00DF7988">
            <w:pPr>
              <w:pStyle w:val="25"/>
              <w:numPr>
                <w:ilvl w:val="0"/>
                <w:numId w:val="195"/>
              </w:numPr>
              <w:shd w:val="clear" w:color="auto" w:fill="auto"/>
              <w:tabs>
                <w:tab w:val="left" w:pos="34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создавать собственные небольшие тексты с использованием некоторых средств художественной выразительности по аналогии с изученными произведениями;</w:t>
            </w:r>
          </w:p>
          <w:p w:rsidR="00BE64EE" w:rsidRPr="00820DF2" w:rsidRDefault="00BE64EE" w:rsidP="00DF7988">
            <w:pPr>
              <w:pStyle w:val="25"/>
              <w:numPr>
                <w:ilvl w:val="0"/>
                <w:numId w:val="195"/>
              </w:numPr>
              <w:shd w:val="clear" w:color="auto" w:fill="auto"/>
              <w:tabs>
                <w:tab w:val="left" w:pos="33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знать о существовании «бродячих сюжетов» в мировой литературе;</w:t>
            </w:r>
          </w:p>
          <w:p w:rsidR="00BE64EE" w:rsidRPr="00820DF2" w:rsidRDefault="00BE64EE" w:rsidP="00DF7988">
            <w:pPr>
              <w:pStyle w:val="25"/>
              <w:numPr>
                <w:ilvl w:val="0"/>
                <w:numId w:val="195"/>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понимать особенности жанра басни, былинного повествования;</w:t>
            </w:r>
          </w:p>
          <w:p w:rsidR="00BE64EE" w:rsidRPr="00820DF2" w:rsidRDefault="00BE64EE" w:rsidP="00DF7988">
            <w:pPr>
              <w:pStyle w:val="25"/>
              <w:numPr>
                <w:ilvl w:val="0"/>
                <w:numId w:val="195"/>
              </w:numPr>
              <w:shd w:val="clear" w:color="auto" w:fill="auto"/>
              <w:tabs>
                <w:tab w:val="left" w:pos="29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эмоционально воспринимать и определять язык, напевность, ритм былин;</w:t>
            </w:r>
          </w:p>
          <w:p w:rsidR="00BE64EE" w:rsidRPr="00820DF2" w:rsidRDefault="00BE64EE" w:rsidP="00820DF2">
            <w:pPr>
              <w:spacing w:before="120"/>
              <w:rPr>
                <w:i/>
                <w:iCs/>
                <w:sz w:val="28"/>
                <w:szCs w:val="28"/>
              </w:rPr>
            </w:pPr>
            <w:r w:rsidRPr="00820DF2">
              <w:rPr>
                <w:i/>
                <w:iCs/>
                <w:sz w:val="28"/>
                <w:szCs w:val="28"/>
              </w:rPr>
              <w:t>называть основных героев русских былин.</w:t>
            </w:r>
          </w:p>
        </w:tc>
      </w:tr>
      <w:tr w:rsidR="00BE64EE" w:rsidRPr="00820DF2">
        <w:tc>
          <w:tcPr>
            <w:tcW w:w="14520" w:type="dxa"/>
            <w:gridSpan w:val="4"/>
          </w:tcPr>
          <w:p w:rsidR="00BE64EE" w:rsidRPr="00820DF2" w:rsidRDefault="00BE64EE" w:rsidP="00820DF2">
            <w:pPr>
              <w:pStyle w:val="39"/>
              <w:shd w:val="clear" w:color="auto" w:fill="auto"/>
              <w:spacing w:before="120" w:after="60" w:line="240" w:lineRule="auto"/>
              <w:jc w:val="center"/>
              <w:rPr>
                <w:rFonts w:ascii="Times New Roman" w:hAnsi="Times New Roman" w:cs="Times New Roman"/>
                <w:b/>
                <w:bCs/>
                <w:i/>
                <w:iCs/>
                <w:sz w:val="28"/>
                <w:szCs w:val="28"/>
              </w:rPr>
            </w:pPr>
            <w:r w:rsidRPr="00820DF2">
              <w:rPr>
                <w:rFonts w:ascii="Times New Roman" w:hAnsi="Times New Roman" w:cs="Times New Roman"/>
                <w:b/>
                <w:bCs/>
                <w:i/>
                <w:iCs/>
                <w:sz w:val="28"/>
                <w:szCs w:val="28"/>
              </w:rPr>
              <w:lastRenderedPageBreak/>
              <w:t>Творческая деятельность обучающихся</w:t>
            </w:r>
          </w:p>
          <w:p w:rsidR="00BE64EE" w:rsidRPr="00820DF2" w:rsidRDefault="00BE64EE" w:rsidP="00D61739">
            <w:pPr>
              <w:jc w:val="center"/>
              <w:rPr>
                <w:sz w:val="28"/>
                <w:szCs w:val="28"/>
              </w:rPr>
            </w:pPr>
            <w:r w:rsidRPr="00820DF2">
              <w:rPr>
                <w:sz w:val="28"/>
                <w:szCs w:val="28"/>
              </w:rPr>
              <w:t>Обучающийся научится:</w:t>
            </w:r>
          </w:p>
        </w:tc>
      </w:tr>
      <w:tr w:rsidR="00BE64EE" w:rsidRPr="00820DF2">
        <w:tc>
          <w:tcPr>
            <w:tcW w:w="3630" w:type="dxa"/>
          </w:tcPr>
          <w:p w:rsidR="00BE64EE" w:rsidRPr="00820DF2" w:rsidRDefault="00BE64EE" w:rsidP="00DF7988">
            <w:pPr>
              <w:pStyle w:val="44"/>
              <w:numPr>
                <w:ilvl w:val="0"/>
                <w:numId w:val="196"/>
              </w:numPr>
              <w:shd w:val="clear" w:color="auto" w:fill="auto"/>
              <w:tabs>
                <w:tab w:val="left" w:pos="335"/>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откликаться на добрые чувства при восприятии об</w:t>
            </w:r>
            <w:r w:rsidRPr="00820DF2">
              <w:rPr>
                <w:rFonts w:ascii="Times New Roman" w:hAnsi="Times New Roman" w:cs="Times New Roman"/>
                <w:sz w:val="28"/>
                <w:szCs w:val="28"/>
              </w:rPr>
              <w:softHyphen/>
              <w:t>разов героев сказок;</w:t>
            </w:r>
          </w:p>
          <w:p w:rsidR="00BE64EE" w:rsidRPr="00820DF2" w:rsidRDefault="00BE64EE" w:rsidP="00DF7988">
            <w:pPr>
              <w:pStyle w:val="44"/>
              <w:numPr>
                <w:ilvl w:val="0"/>
                <w:numId w:val="196"/>
              </w:numPr>
              <w:shd w:val="clear" w:color="auto" w:fill="auto"/>
              <w:tabs>
                <w:tab w:val="left" w:pos="26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подбирать иллюстрации к литературному произведе</w:t>
            </w:r>
            <w:r w:rsidRPr="00820DF2">
              <w:rPr>
                <w:rFonts w:ascii="Times New Roman" w:hAnsi="Times New Roman" w:cs="Times New Roman"/>
                <w:sz w:val="28"/>
                <w:szCs w:val="28"/>
              </w:rPr>
              <w:softHyphen/>
              <w:t>нию;</w:t>
            </w:r>
          </w:p>
          <w:p w:rsidR="00BE64EE" w:rsidRPr="00820DF2" w:rsidRDefault="00BE64EE" w:rsidP="00DF7988">
            <w:pPr>
              <w:pStyle w:val="44"/>
              <w:numPr>
                <w:ilvl w:val="0"/>
                <w:numId w:val="196"/>
              </w:numPr>
              <w:shd w:val="clear" w:color="auto" w:fill="auto"/>
              <w:tabs>
                <w:tab w:val="left" w:pos="29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создавать рисунки-иллю</w:t>
            </w:r>
            <w:r w:rsidRPr="00820DF2">
              <w:rPr>
                <w:rFonts w:ascii="Times New Roman" w:hAnsi="Times New Roman" w:cs="Times New Roman"/>
                <w:sz w:val="28"/>
                <w:szCs w:val="28"/>
              </w:rPr>
              <w:softHyphen/>
              <w:t>страции к произведениям;</w:t>
            </w:r>
          </w:p>
          <w:p w:rsidR="00BE64EE" w:rsidRPr="00820DF2" w:rsidRDefault="00BE64EE" w:rsidP="00820DF2">
            <w:pPr>
              <w:spacing w:before="120"/>
              <w:rPr>
                <w:sz w:val="28"/>
                <w:szCs w:val="28"/>
              </w:rPr>
            </w:pPr>
            <w:r w:rsidRPr="00820DF2">
              <w:rPr>
                <w:sz w:val="28"/>
                <w:szCs w:val="28"/>
              </w:rPr>
              <w:t>выражать эмоции и наст</w:t>
            </w:r>
            <w:r w:rsidRPr="00820DF2">
              <w:rPr>
                <w:sz w:val="28"/>
                <w:szCs w:val="28"/>
              </w:rPr>
              <w:softHyphen/>
              <w:t>роение в процессе чтения.</w:t>
            </w:r>
          </w:p>
          <w:p w:rsidR="00BE64EE" w:rsidRPr="00820DF2" w:rsidRDefault="00BE64EE" w:rsidP="00820DF2">
            <w:pPr>
              <w:spacing w:before="120"/>
              <w:rPr>
                <w:sz w:val="28"/>
                <w:szCs w:val="28"/>
              </w:rPr>
            </w:pPr>
          </w:p>
        </w:tc>
        <w:tc>
          <w:tcPr>
            <w:tcW w:w="3630" w:type="dxa"/>
          </w:tcPr>
          <w:p w:rsidR="00BE64EE" w:rsidRPr="00820DF2" w:rsidRDefault="00BE64EE" w:rsidP="00DF7988">
            <w:pPr>
              <w:pStyle w:val="44"/>
              <w:numPr>
                <w:ilvl w:val="0"/>
                <w:numId w:val="197"/>
              </w:numPr>
              <w:shd w:val="clear" w:color="auto" w:fill="auto"/>
              <w:tabs>
                <w:tab w:val="left" w:pos="340"/>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воспринимать эмоциональное содержание художественных текстов;</w:t>
            </w:r>
          </w:p>
          <w:p w:rsidR="00BE64EE" w:rsidRPr="00820DF2" w:rsidRDefault="00BE64EE" w:rsidP="00DF7988">
            <w:pPr>
              <w:pStyle w:val="44"/>
              <w:numPr>
                <w:ilvl w:val="0"/>
                <w:numId w:val="197"/>
              </w:numPr>
              <w:shd w:val="clear" w:color="auto" w:fill="auto"/>
              <w:tabs>
                <w:tab w:val="left" w:pos="29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выразительно читать по ролям, передавая основное настроение произведения;</w:t>
            </w:r>
          </w:p>
          <w:p w:rsidR="00BE64EE" w:rsidRPr="00820DF2" w:rsidRDefault="00BE64EE" w:rsidP="00DF7988">
            <w:pPr>
              <w:pStyle w:val="44"/>
              <w:numPr>
                <w:ilvl w:val="0"/>
                <w:numId w:val="197"/>
              </w:numPr>
              <w:shd w:val="clear" w:color="auto" w:fill="auto"/>
              <w:tabs>
                <w:tab w:val="left" w:pos="25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придумывать точную рифму;</w:t>
            </w:r>
          </w:p>
          <w:p w:rsidR="00BE64EE" w:rsidRPr="00820DF2" w:rsidRDefault="00D61739" w:rsidP="00820DF2">
            <w:pPr>
              <w:spacing w:before="120"/>
              <w:rPr>
                <w:sz w:val="28"/>
                <w:szCs w:val="28"/>
              </w:rPr>
            </w:pPr>
            <w:r>
              <w:rPr>
                <w:sz w:val="28"/>
                <w:szCs w:val="28"/>
              </w:rPr>
              <w:t xml:space="preserve">- </w:t>
            </w:r>
            <w:r w:rsidR="00BE64EE" w:rsidRPr="00820DF2">
              <w:rPr>
                <w:sz w:val="28"/>
                <w:szCs w:val="28"/>
              </w:rPr>
              <w:t>сочинять устное рассуждение на свободную тему;</w:t>
            </w:r>
          </w:p>
          <w:p w:rsidR="00BE64EE" w:rsidRPr="00820DF2" w:rsidRDefault="00BE64EE" w:rsidP="00DF7988">
            <w:pPr>
              <w:pStyle w:val="44"/>
              <w:numPr>
                <w:ilvl w:val="0"/>
                <w:numId w:val="200"/>
              </w:numPr>
              <w:shd w:val="clear" w:color="auto" w:fill="auto"/>
              <w:tabs>
                <w:tab w:val="left" w:pos="25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 xml:space="preserve">подбирать и (или) создавать иллюстрации к </w:t>
            </w:r>
            <w:r w:rsidRPr="00820DF2">
              <w:rPr>
                <w:rFonts w:ascii="Times New Roman" w:hAnsi="Times New Roman" w:cs="Times New Roman"/>
                <w:sz w:val="28"/>
                <w:szCs w:val="28"/>
              </w:rPr>
              <w:lastRenderedPageBreak/>
              <w:t>литературному про</w:t>
            </w:r>
            <w:r w:rsidRPr="00820DF2">
              <w:rPr>
                <w:rFonts w:ascii="Times New Roman" w:hAnsi="Times New Roman" w:cs="Times New Roman"/>
                <w:sz w:val="28"/>
                <w:szCs w:val="28"/>
              </w:rPr>
              <w:softHyphen/>
              <w:t>изведению;</w:t>
            </w:r>
          </w:p>
          <w:p w:rsidR="00BE64EE" w:rsidRPr="00820DF2" w:rsidRDefault="00D61739" w:rsidP="00820DF2">
            <w:pPr>
              <w:spacing w:before="120"/>
              <w:rPr>
                <w:sz w:val="28"/>
                <w:szCs w:val="28"/>
              </w:rPr>
            </w:pPr>
            <w:r>
              <w:rPr>
                <w:sz w:val="28"/>
                <w:szCs w:val="28"/>
              </w:rPr>
              <w:t xml:space="preserve">- </w:t>
            </w:r>
            <w:r w:rsidR="00BE64EE" w:rsidRPr="00820DF2">
              <w:rPr>
                <w:sz w:val="28"/>
                <w:szCs w:val="28"/>
              </w:rPr>
              <w:t>озаглавливать произведение и его части.</w:t>
            </w:r>
          </w:p>
        </w:tc>
        <w:tc>
          <w:tcPr>
            <w:tcW w:w="3630" w:type="dxa"/>
          </w:tcPr>
          <w:p w:rsidR="00BE64EE" w:rsidRPr="00820DF2" w:rsidRDefault="00BE64EE" w:rsidP="00DF7988">
            <w:pPr>
              <w:pStyle w:val="44"/>
              <w:numPr>
                <w:ilvl w:val="0"/>
                <w:numId w:val="198"/>
              </w:numPr>
              <w:shd w:val="clear" w:color="auto" w:fill="auto"/>
              <w:tabs>
                <w:tab w:val="left" w:pos="28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пересказывать текст</w:t>
            </w:r>
            <w:r w:rsidR="00D61739">
              <w:rPr>
                <w:rFonts w:ascii="Times New Roman" w:hAnsi="Times New Roman" w:cs="Times New Roman"/>
                <w:sz w:val="28"/>
                <w:szCs w:val="28"/>
              </w:rPr>
              <w:t xml:space="preserve"> </w:t>
            </w:r>
            <w:r w:rsidRPr="00820DF2">
              <w:rPr>
                <w:rFonts w:ascii="Times New Roman" w:hAnsi="Times New Roman" w:cs="Times New Roman"/>
                <w:sz w:val="28"/>
                <w:szCs w:val="28"/>
              </w:rPr>
              <w:t xml:space="preserve"> кратко, выбороч</w:t>
            </w:r>
            <w:r w:rsidRPr="00820DF2">
              <w:rPr>
                <w:rFonts w:ascii="Times New Roman" w:hAnsi="Times New Roman" w:cs="Times New Roman"/>
                <w:sz w:val="28"/>
                <w:szCs w:val="28"/>
              </w:rPr>
              <w:softHyphen/>
              <w:t>но, подробно и с его творческой обработкой в зависимости от учебной задачи;</w:t>
            </w:r>
          </w:p>
          <w:p w:rsidR="00BE64EE" w:rsidRPr="00820DF2" w:rsidRDefault="00BE64EE" w:rsidP="00DF7988">
            <w:pPr>
              <w:pStyle w:val="44"/>
              <w:numPr>
                <w:ilvl w:val="0"/>
                <w:numId w:val="198"/>
              </w:numPr>
              <w:shd w:val="clear" w:color="auto" w:fill="auto"/>
              <w:tabs>
                <w:tab w:val="left" w:pos="26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читать по ролям, инсценировать, передавая основное настроение произведения;</w:t>
            </w:r>
          </w:p>
          <w:p w:rsidR="00BE64EE" w:rsidRPr="00820DF2" w:rsidRDefault="00D61739" w:rsidP="00820DF2">
            <w:pPr>
              <w:spacing w:before="120"/>
              <w:rPr>
                <w:sz w:val="28"/>
                <w:szCs w:val="28"/>
              </w:rPr>
            </w:pPr>
            <w:r>
              <w:rPr>
                <w:sz w:val="28"/>
                <w:szCs w:val="28"/>
              </w:rPr>
              <w:t xml:space="preserve">- </w:t>
            </w:r>
            <w:r w:rsidR="00BE64EE" w:rsidRPr="00820DF2">
              <w:rPr>
                <w:sz w:val="28"/>
                <w:szCs w:val="28"/>
              </w:rPr>
              <w:t>передавать в выразительном чтении изменение эмоционального состояния героя;</w:t>
            </w:r>
          </w:p>
          <w:p w:rsidR="00BE64EE" w:rsidRPr="00820DF2" w:rsidRDefault="00BE64EE" w:rsidP="00DF7988">
            <w:pPr>
              <w:pStyle w:val="44"/>
              <w:numPr>
                <w:ilvl w:val="0"/>
                <w:numId w:val="201"/>
              </w:numPr>
              <w:shd w:val="clear" w:color="auto" w:fill="auto"/>
              <w:tabs>
                <w:tab w:val="left" w:pos="325"/>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выражать свои эмоции и чувства в выразительном чтении, рисовании, творческой деятельности;</w:t>
            </w:r>
          </w:p>
          <w:p w:rsidR="00BE64EE" w:rsidRPr="00820DF2" w:rsidRDefault="00D61739" w:rsidP="00820DF2">
            <w:pPr>
              <w:spacing w:before="120"/>
              <w:rPr>
                <w:sz w:val="28"/>
                <w:szCs w:val="28"/>
              </w:rPr>
            </w:pPr>
            <w:r>
              <w:rPr>
                <w:sz w:val="28"/>
                <w:szCs w:val="28"/>
              </w:rPr>
              <w:t xml:space="preserve">- </w:t>
            </w:r>
            <w:r w:rsidR="00BE64EE" w:rsidRPr="00820DF2">
              <w:rPr>
                <w:sz w:val="28"/>
                <w:szCs w:val="28"/>
              </w:rPr>
              <w:t>создавать небольшие художественные тексты в стиле изученных жанров.</w:t>
            </w:r>
          </w:p>
        </w:tc>
        <w:tc>
          <w:tcPr>
            <w:tcW w:w="3630" w:type="dxa"/>
          </w:tcPr>
          <w:p w:rsidR="00BE64EE" w:rsidRPr="00820DF2" w:rsidRDefault="00BE64EE" w:rsidP="00DF7988">
            <w:pPr>
              <w:pStyle w:val="44"/>
              <w:numPr>
                <w:ilvl w:val="0"/>
                <w:numId w:val="199"/>
              </w:numPr>
              <w:shd w:val="clear" w:color="auto" w:fill="auto"/>
              <w:tabs>
                <w:tab w:val="left" w:pos="326"/>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lastRenderedPageBreak/>
              <w:t>выразительно читать художественные произведения разных литературных родов и жанров;</w:t>
            </w:r>
          </w:p>
          <w:p w:rsidR="00BE64EE" w:rsidRPr="00820DF2" w:rsidRDefault="00BE64EE" w:rsidP="00DF7988">
            <w:pPr>
              <w:pStyle w:val="44"/>
              <w:numPr>
                <w:ilvl w:val="0"/>
                <w:numId w:val="199"/>
              </w:numPr>
              <w:shd w:val="clear" w:color="auto" w:fill="auto"/>
              <w:tabs>
                <w:tab w:val="left" w:pos="278"/>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участвовать в чтении по ролям литературных произведений;</w:t>
            </w:r>
          </w:p>
          <w:p w:rsidR="00BE64EE" w:rsidRPr="00820DF2" w:rsidRDefault="00BE64EE" w:rsidP="00DF7988">
            <w:pPr>
              <w:pStyle w:val="44"/>
              <w:numPr>
                <w:ilvl w:val="0"/>
                <w:numId w:val="199"/>
              </w:numPr>
              <w:shd w:val="clear" w:color="auto" w:fill="auto"/>
              <w:tabs>
                <w:tab w:val="left" w:pos="297"/>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пользоваться основными средствами интонационной выразительности при чтении вслух произведений разной эмоциональной направленности;</w:t>
            </w:r>
          </w:p>
          <w:p w:rsidR="00BE64EE" w:rsidRPr="00820DF2" w:rsidRDefault="00D61739" w:rsidP="00820DF2">
            <w:pPr>
              <w:spacing w:before="120"/>
              <w:rPr>
                <w:sz w:val="28"/>
                <w:szCs w:val="28"/>
              </w:rPr>
            </w:pPr>
            <w:r>
              <w:rPr>
                <w:sz w:val="28"/>
                <w:szCs w:val="28"/>
              </w:rPr>
              <w:lastRenderedPageBreak/>
              <w:t xml:space="preserve">- </w:t>
            </w:r>
            <w:r w:rsidR="00BE64EE" w:rsidRPr="00820DF2">
              <w:rPr>
                <w:sz w:val="28"/>
                <w:szCs w:val="28"/>
              </w:rPr>
              <w:t>реконструировать текст, восстанавливая последовательность событий;</w:t>
            </w:r>
          </w:p>
          <w:p w:rsidR="00BE64EE" w:rsidRPr="00820DF2" w:rsidRDefault="00BE64EE" w:rsidP="00DF7988">
            <w:pPr>
              <w:pStyle w:val="44"/>
              <w:numPr>
                <w:ilvl w:val="0"/>
                <w:numId w:val="202"/>
              </w:numPr>
              <w:shd w:val="clear" w:color="auto" w:fill="auto"/>
              <w:tabs>
                <w:tab w:val="left" w:pos="262"/>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передавать свое впечатление о лите</w:t>
            </w:r>
            <w:r w:rsidRPr="00820DF2">
              <w:rPr>
                <w:rFonts w:ascii="Times New Roman" w:hAnsi="Times New Roman" w:cs="Times New Roman"/>
                <w:sz w:val="28"/>
                <w:szCs w:val="28"/>
              </w:rPr>
              <w:softHyphen/>
              <w:t>ратурном произведении в творческой форме, в т.ч. создавая иллюстрации;</w:t>
            </w:r>
          </w:p>
          <w:p w:rsidR="00BE64EE" w:rsidRPr="00820DF2" w:rsidRDefault="00BE64EE" w:rsidP="00DF7988">
            <w:pPr>
              <w:pStyle w:val="44"/>
              <w:numPr>
                <w:ilvl w:val="0"/>
                <w:numId w:val="202"/>
              </w:numPr>
              <w:shd w:val="clear" w:color="auto" w:fill="auto"/>
              <w:tabs>
                <w:tab w:val="left" w:pos="24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описательно рассказывать о любимом писателе, поэте;</w:t>
            </w:r>
          </w:p>
          <w:p w:rsidR="00BE64EE" w:rsidRPr="00820DF2" w:rsidRDefault="00BE64EE" w:rsidP="00DF7988">
            <w:pPr>
              <w:pStyle w:val="44"/>
              <w:numPr>
                <w:ilvl w:val="0"/>
                <w:numId w:val="202"/>
              </w:numPr>
              <w:shd w:val="clear" w:color="auto" w:fill="auto"/>
              <w:tabs>
                <w:tab w:val="left" w:pos="253"/>
              </w:tabs>
              <w:spacing w:before="120" w:line="240" w:lineRule="auto"/>
              <w:rPr>
                <w:rFonts w:ascii="Times New Roman" w:hAnsi="Times New Roman" w:cs="Times New Roman"/>
                <w:sz w:val="28"/>
                <w:szCs w:val="28"/>
              </w:rPr>
            </w:pPr>
            <w:r w:rsidRPr="00820DF2">
              <w:rPr>
                <w:rFonts w:ascii="Times New Roman" w:hAnsi="Times New Roman" w:cs="Times New Roman"/>
                <w:sz w:val="28"/>
                <w:szCs w:val="28"/>
              </w:rPr>
              <w:t>писать небольшие по объ</w:t>
            </w:r>
            <w:r w:rsidR="00D61739">
              <w:rPr>
                <w:rFonts w:ascii="Times New Roman" w:hAnsi="Times New Roman" w:cs="Times New Roman"/>
                <w:sz w:val="28"/>
                <w:szCs w:val="28"/>
              </w:rPr>
              <w:t>ё</w:t>
            </w:r>
            <w:r w:rsidRPr="00820DF2">
              <w:rPr>
                <w:rFonts w:ascii="Times New Roman" w:hAnsi="Times New Roman" w:cs="Times New Roman"/>
                <w:sz w:val="28"/>
                <w:szCs w:val="28"/>
              </w:rPr>
              <w:t>му сочинения на основе литературных впечатлений;</w:t>
            </w:r>
          </w:p>
          <w:p w:rsidR="00BE64EE" w:rsidRPr="00820DF2" w:rsidRDefault="00D61739" w:rsidP="00D61739">
            <w:pPr>
              <w:spacing w:before="120"/>
              <w:rPr>
                <w:sz w:val="28"/>
                <w:szCs w:val="28"/>
              </w:rPr>
            </w:pPr>
            <w:r>
              <w:rPr>
                <w:sz w:val="28"/>
                <w:szCs w:val="28"/>
              </w:rPr>
              <w:t>- писать небольшие по объё</w:t>
            </w:r>
            <w:r w:rsidR="00BE64EE" w:rsidRPr="00820DF2">
              <w:rPr>
                <w:sz w:val="28"/>
                <w:szCs w:val="28"/>
              </w:rPr>
              <w:t>му сочинения по картине.</w:t>
            </w:r>
          </w:p>
        </w:tc>
      </w:tr>
      <w:tr w:rsidR="00BE64EE" w:rsidRPr="00820DF2">
        <w:tc>
          <w:tcPr>
            <w:tcW w:w="14520" w:type="dxa"/>
            <w:gridSpan w:val="4"/>
          </w:tcPr>
          <w:p w:rsidR="00BE64EE" w:rsidRPr="00820DF2" w:rsidRDefault="00BE64EE" w:rsidP="00D61739">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tc>
          <w:tcPr>
            <w:tcW w:w="3630" w:type="dxa"/>
          </w:tcPr>
          <w:p w:rsidR="00BE64EE" w:rsidRPr="00820DF2" w:rsidRDefault="00BE64EE" w:rsidP="003835A2">
            <w:pPr>
              <w:pStyle w:val="25"/>
              <w:numPr>
                <w:ilvl w:val="0"/>
                <w:numId w:val="203"/>
              </w:numPr>
              <w:shd w:val="clear" w:color="auto" w:fill="auto"/>
              <w:tabs>
                <w:tab w:val="left" w:pos="378"/>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воспринимать эмоцио</w:t>
            </w:r>
            <w:r w:rsidRPr="00820DF2">
              <w:rPr>
                <w:rFonts w:ascii="Times New Roman" w:hAnsi="Times New Roman" w:cs="Times New Roman"/>
                <w:i/>
                <w:iCs/>
                <w:sz w:val="28"/>
                <w:szCs w:val="28"/>
              </w:rPr>
              <w:softHyphen/>
              <w:t>нальное содержание художественных текстов;</w:t>
            </w:r>
          </w:p>
          <w:p w:rsidR="00BE64EE" w:rsidRPr="00820DF2" w:rsidRDefault="00BE64EE" w:rsidP="003835A2">
            <w:pPr>
              <w:pStyle w:val="25"/>
              <w:numPr>
                <w:ilvl w:val="0"/>
                <w:numId w:val="203"/>
              </w:numPr>
              <w:shd w:val="clear" w:color="auto" w:fill="auto"/>
              <w:tabs>
                <w:tab w:val="left" w:pos="315"/>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выделять доминанту ха</w:t>
            </w:r>
            <w:r w:rsidRPr="00820DF2">
              <w:rPr>
                <w:rFonts w:ascii="Times New Roman" w:hAnsi="Times New Roman" w:cs="Times New Roman"/>
                <w:i/>
                <w:iCs/>
                <w:sz w:val="28"/>
                <w:szCs w:val="28"/>
              </w:rPr>
              <w:softHyphen/>
              <w:t>рактера животных - героев народных сказок и переда</w:t>
            </w:r>
            <w:r w:rsidRPr="00820DF2">
              <w:rPr>
                <w:rFonts w:ascii="Times New Roman" w:hAnsi="Times New Roman" w:cs="Times New Roman"/>
                <w:i/>
                <w:iCs/>
                <w:sz w:val="28"/>
                <w:szCs w:val="28"/>
              </w:rPr>
              <w:softHyphen/>
              <w:t>вать е</w:t>
            </w:r>
            <w:r w:rsidR="003835A2">
              <w:rPr>
                <w:rFonts w:ascii="Times New Roman" w:hAnsi="Times New Roman" w:cs="Times New Roman"/>
                <w:i/>
                <w:iCs/>
                <w:sz w:val="28"/>
                <w:szCs w:val="28"/>
              </w:rPr>
              <w:t>ё</w:t>
            </w:r>
            <w:r w:rsidRPr="00820DF2">
              <w:rPr>
                <w:rFonts w:ascii="Times New Roman" w:hAnsi="Times New Roman" w:cs="Times New Roman"/>
                <w:i/>
                <w:iCs/>
                <w:sz w:val="28"/>
                <w:szCs w:val="28"/>
              </w:rPr>
              <w:t xml:space="preserve"> в чтении;</w:t>
            </w:r>
          </w:p>
          <w:p w:rsidR="00BE64EE" w:rsidRPr="00820DF2" w:rsidRDefault="00BE64EE" w:rsidP="003835A2">
            <w:pPr>
              <w:pStyle w:val="25"/>
              <w:numPr>
                <w:ilvl w:val="0"/>
                <w:numId w:val="203"/>
              </w:numPr>
              <w:shd w:val="clear" w:color="auto" w:fill="auto"/>
              <w:tabs>
                <w:tab w:val="left" w:pos="28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выражать чувства, пере</w:t>
            </w:r>
            <w:r w:rsidRPr="00820DF2">
              <w:rPr>
                <w:rFonts w:ascii="Times New Roman" w:hAnsi="Times New Roman" w:cs="Times New Roman"/>
                <w:i/>
                <w:iCs/>
                <w:sz w:val="28"/>
                <w:szCs w:val="28"/>
              </w:rPr>
              <w:softHyphen/>
              <w:t>давать настроение в стихотворении;</w:t>
            </w:r>
          </w:p>
          <w:p w:rsidR="00BE64EE" w:rsidRPr="00820DF2" w:rsidRDefault="003835A2" w:rsidP="003835A2">
            <w:pPr>
              <w:spacing w:before="120"/>
              <w:jc w:val="both"/>
              <w:rPr>
                <w:sz w:val="28"/>
                <w:szCs w:val="28"/>
              </w:rPr>
            </w:pPr>
            <w:r>
              <w:rPr>
                <w:i/>
                <w:iCs/>
                <w:sz w:val="28"/>
                <w:szCs w:val="28"/>
              </w:rPr>
              <w:t xml:space="preserve">- </w:t>
            </w:r>
            <w:r w:rsidR="00BE64EE" w:rsidRPr="00820DF2">
              <w:rPr>
                <w:i/>
                <w:iCs/>
                <w:sz w:val="28"/>
                <w:szCs w:val="28"/>
              </w:rPr>
              <w:t>инсценировать несложные произведения.</w:t>
            </w:r>
          </w:p>
        </w:tc>
        <w:tc>
          <w:tcPr>
            <w:tcW w:w="3630" w:type="dxa"/>
          </w:tcPr>
          <w:p w:rsidR="00BE64EE" w:rsidRPr="00820DF2" w:rsidRDefault="00BE64EE" w:rsidP="003835A2">
            <w:pPr>
              <w:pStyle w:val="25"/>
              <w:numPr>
                <w:ilvl w:val="0"/>
                <w:numId w:val="204"/>
              </w:numPr>
              <w:shd w:val="clear" w:color="auto" w:fill="auto"/>
              <w:tabs>
                <w:tab w:val="left" w:pos="301"/>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осознанно использовать при выразительном чтении паузы, логические ударения, выбирать темп речи;</w:t>
            </w:r>
          </w:p>
          <w:p w:rsidR="00BE64EE" w:rsidRPr="00820DF2" w:rsidRDefault="00BE64EE" w:rsidP="003835A2">
            <w:pPr>
              <w:pStyle w:val="25"/>
              <w:numPr>
                <w:ilvl w:val="0"/>
                <w:numId w:val="204"/>
              </w:numPr>
              <w:shd w:val="clear" w:color="auto" w:fill="auto"/>
              <w:tabs>
                <w:tab w:val="left" w:pos="25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подбирать точное и выразительное слово в соответствии с задачей </w:t>
            </w:r>
            <w:r w:rsidRPr="00820DF2">
              <w:rPr>
                <w:rFonts w:ascii="Times New Roman" w:hAnsi="Times New Roman" w:cs="Times New Roman"/>
                <w:i/>
                <w:iCs/>
                <w:sz w:val="28"/>
                <w:szCs w:val="28"/>
              </w:rPr>
              <w:lastRenderedPageBreak/>
              <w:t>высказывания;</w:t>
            </w:r>
          </w:p>
          <w:p w:rsidR="00BE64EE" w:rsidRPr="00820DF2" w:rsidRDefault="00BE64EE" w:rsidP="003835A2">
            <w:pPr>
              <w:pStyle w:val="25"/>
              <w:numPr>
                <w:ilvl w:val="0"/>
                <w:numId w:val="204"/>
              </w:numPr>
              <w:shd w:val="clear" w:color="auto" w:fill="auto"/>
              <w:tabs>
                <w:tab w:val="left" w:pos="29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пересказывать небольшие тексты с уч</w:t>
            </w:r>
            <w:r w:rsidR="003835A2">
              <w:rPr>
                <w:rFonts w:ascii="Times New Roman" w:hAnsi="Times New Roman" w:cs="Times New Roman"/>
                <w:i/>
                <w:iCs/>
                <w:sz w:val="28"/>
                <w:szCs w:val="28"/>
              </w:rPr>
              <w:t>ё</w:t>
            </w:r>
            <w:r w:rsidRPr="00820DF2">
              <w:rPr>
                <w:rFonts w:ascii="Times New Roman" w:hAnsi="Times New Roman" w:cs="Times New Roman"/>
                <w:i/>
                <w:iCs/>
                <w:sz w:val="28"/>
                <w:szCs w:val="28"/>
              </w:rPr>
              <w:t>том поставленной твор</w:t>
            </w:r>
            <w:r w:rsidRPr="00820DF2">
              <w:rPr>
                <w:rFonts w:ascii="Times New Roman" w:hAnsi="Times New Roman" w:cs="Times New Roman"/>
                <w:i/>
                <w:iCs/>
                <w:sz w:val="28"/>
                <w:szCs w:val="28"/>
              </w:rPr>
              <w:softHyphen/>
              <w:t>ческой задачи;</w:t>
            </w:r>
          </w:p>
          <w:p w:rsidR="00BE64EE" w:rsidRPr="00820DF2" w:rsidRDefault="00BE64EE" w:rsidP="003835A2">
            <w:pPr>
              <w:pStyle w:val="25"/>
              <w:numPr>
                <w:ilvl w:val="0"/>
                <w:numId w:val="204"/>
              </w:numPr>
              <w:shd w:val="clear" w:color="auto" w:fill="auto"/>
              <w:tabs>
                <w:tab w:val="left" w:pos="41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сочинять устные рассказы и небольшие тексты на заданную тему и по плану, передавая соб</w:t>
            </w:r>
            <w:r w:rsidRPr="00820DF2">
              <w:rPr>
                <w:rFonts w:ascii="Times New Roman" w:hAnsi="Times New Roman" w:cs="Times New Roman"/>
                <w:i/>
                <w:iCs/>
                <w:sz w:val="28"/>
                <w:szCs w:val="28"/>
              </w:rPr>
              <w:softHyphen/>
              <w:t>ственное отношение к изображаемому;</w:t>
            </w:r>
          </w:p>
          <w:p w:rsidR="00BE64EE" w:rsidRPr="00820DF2" w:rsidRDefault="003835A2" w:rsidP="003835A2">
            <w:pPr>
              <w:spacing w:before="120"/>
              <w:jc w:val="both"/>
              <w:rPr>
                <w:sz w:val="28"/>
                <w:szCs w:val="28"/>
              </w:rPr>
            </w:pPr>
            <w:r>
              <w:rPr>
                <w:i/>
                <w:iCs/>
                <w:sz w:val="28"/>
                <w:szCs w:val="28"/>
              </w:rPr>
              <w:t xml:space="preserve">- </w:t>
            </w:r>
            <w:r w:rsidR="00BE64EE" w:rsidRPr="00820DF2">
              <w:rPr>
                <w:i/>
                <w:iCs/>
                <w:sz w:val="28"/>
                <w:szCs w:val="28"/>
              </w:rPr>
              <w:t>сочинять устно и письменно произведения разных жанров по образцу.</w:t>
            </w:r>
          </w:p>
        </w:tc>
        <w:tc>
          <w:tcPr>
            <w:tcW w:w="3630" w:type="dxa"/>
          </w:tcPr>
          <w:p w:rsidR="00BE64EE" w:rsidRPr="00820DF2" w:rsidRDefault="00BE64EE" w:rsidP="003835A2">
            <w:pPr>
              <w:pStyle w:val="25"/>
              <w:numPr>
                <w:ilvl w:val="0"/>
                <w:numId w:val="205"/>
              </w:numPr>
              <w:shd w:val="clear" w:color="auto" w:fill="auto"/>
              <w:tabs>
                <w:tab w:val="left" w:pos="26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 xml:space="preserve">сознательно пользоваться различными средствами выразительного чтения: менять интонацию, темп, тембр, делать паузы в зависимости от задач </w:t>
            </w:r>
            <w:r w:rsidRPr="00820DF2">
              <w:rPr>
                <w:rFonts w:ascii="Times New Roman" w:hAnsi="Times New Roman" w:cs="Times New Roman"/>
                <w:i/>
                <w:iCs/>
                <w:sz w:val="28"/>
                <w:szCs w:val="28"/>
              </w:rPr>
              <w:lastRenderedPageBreak/>
              <w:t>чтения;</w:t>
            </w:r>
          </w:p>
          <w:p w:rsidR="00BE64EE" w:rsidRPr="00820DF2" w:rsidRDefault="00BE64EE" w:rsidP="003835A2">
            <w:pPr>
              <w:pStyle w:val="25"/>
              <w:numPr>
                <w:ilvl w:val="0"/>
                <w:numId w:val="205"/>
              </w:numPr>
              <w:shd w:val="clear" w:color="auto" w:fill="auto"/>
              <w:tabs>
                <w:tab w:val="left" w:pos="253"/>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читать, передавая авторское отношение к поступкам героя;</w:t>
            </w:r>
          </w:p>
          <w:p w:rsidR="00BE64EE" w:rsidRPr="00820DF2" w:rsidRDefault="00BE64EE" w:rsidP="003835A2">
            <w:pPr>
              <w:pStyle w:val="25"/>
              <w:numPr>
                <w:ilvl w:val="0"/>
                <w:numId w:val="205"/>
              </w:numPr>
              <w:shd w:val="clear" w:color="auto" w:fill="auto"/>
              <w:tabs>
                <w:tab w:val="left" w:pos="310"/>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подбирать и рисовать иллюстрации к литературному произведению;</w:t>
            </w:r>
          </w:p>
          <w:p w:rsidR="00BE64EE" w:rsidRPr="00820DF2" w:rsidRDefault="00BE64EE" w:rsidP="003835A2">
            <w:pPr>
              <w:pStyle w:val="25"/>
              <w:numPr>
                <w:ilvl w:val="0"/>
                <w:numId w:val="205"/>
              </w:numPr>
              <w:shd w:val="clear" w:color="auto" w:fill="auto"/>
              <w:tabs>
                <w:tab w:val="left" w:pos="27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читать и разыгрывать диалоги, пересказывать тексты;</w:t>
            </w:r>
          </w:p>
          <w:p w:rsidR="00BE64EE" w:rsidRPr="00820DF2" w:rsidRDefault="003835A2" w:rsidP="003835A2">
            <w:pPr>
              <w:spacing w:before="120"/>
              <w:jc w:val="both"/>
              <w:rPr>
                <w:sz w:val="28"/>
                <w:szCs w:val="28"/>
              </w:rPr>
            </w:pPr>
            <w:r>
              <w:rPr>
                <w:i/>
                <w:iCs/>
                <w:sz w:val="28"/>
                <w:szCs w:val="28"/>
              </w:rPr>
              <w:t xml:space="preserve">- </w:t>
            </w:r>
            <w:r w:rsidR="00BE64EE" w:rsidRPr="00820DF2">
              <w:rPr>
                <w:i/>
                <w:iCs/>
                <w:sz w:val="28"/>
                <w:szCs w:val="28"/>
              </w:rPr>
              <w:t>сочинять небольшие тексты, сознательно используя выразительные средства произведений разных жанров.</w:t>
            </w:r>
          </w:p>
        </w:tc>
        <w:tc>
          <w:tcPr>
            <w:tcW w:w="3630" w:type="dxa"/>
          </w:tcPr>
          <w:p w:rsidR="00BE64EE" w:rsidRPr="00820DF2" w:rsidRDefault="00BE64EE" w:rsidP="003835A2">
            <w:pPr>
              <w:pStyle w:val="25"/>
              <w:numPr>
                <w:ilvl w:val="0"/>
                <w:numId w:val="206"/>
              </w:numPr>
              <w:shd w:val="clear" w:color="auto" w:fill="auto"/>
              <w:tabs>
                <w:tab w:val="left" w:pos="277"/>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lastRenderedPageBreak/>
              <w:t>пересказывать текст, передавая при этом чувства героя и главную мысль автора произведения;</w:t>
            </w:r>
          </w:p>
          <w:p w:rsidR="00BE64EE" w:rsidRPr="00820DF2" w:rsidRDefault="00BE64EE" w:rsidP="003835A2">
            <w:pPr>
              <w:pStyle w:val="25"/>
              <w:numPr>
                <w:ilvl w:val="0"/>
                <w:numId w:val="206"/>
              </w:numPr>
              <w:shd w:val="clear" w:color="auto" w:fill="auto"/>
              <w:tabs>
                <w:tab w:val="left" w:pos="262"/>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 xml:space="preserve">самостоятельно определять интонационные </w:t>
            </w:r>
            <w:r w:rsidRPr="00820DF2">
              <w:rPr>
                <w:rFonts w:ascii="Times New Roman" w:hAnsi="Times New Roman" w:cs="Times New Roman"/>
                <w:i/>
                <w:iCs/>
                <w:sz w:val="28"/>
                <w:szCs w:val="28"/>
              </w:rPr>
              <w:lastRenderedPageBreak/>
              <w:t>средства выразительного чтения, участвовать в конкурсах чтецов;</w:t>
            </w:r>
          </w:p>
          <w:p w:rsidR="00BE64EE" w:rsidRPr="00820DF2" w:rsidRDefault="00BE64EE" w:rsidP="003835A2">
            <w:pPr>
              <w:pStyle w:val="25"/>
              <w:numPr>
                <w:ilvl w:val="0"/>
                <w:numId w:val="206"/>
              </w:numPr>
              <w:shd w:val="clear" w:color="auto" w:fill="auto"/>
              <w:tabs>
                <w:tab w:val="left" w:pos="306"/>
              </w:tabs>
              <w:spacing w:before="120" w:line="240" w:lineRule="auto"/>
              <w:rPr>
                <w:rFonts w:ascii="Times New Roman" w:hAnsi="Times New Roman" w:cs="Times New Roman"/>
                <w:i/>
                <w:iCs/>
                <w:sz w:val="28"/>
                <w:szCs w:val="28"/>
              </w:rPr>
            </w:pPr>
            <w:r w:rsidRPr="00820DF2">
              <w:rPr>
                <w:rFonts w:ascii="Times New Roman" w:hAnsi="Times New Roman" w:cs="Times New Roman"/>
                <w:i/>
                <w:iCs/>
                <w:sz w:val="28"/>
                <w:szCs w:val="28"/>
              </w:rPr>
              <w:t>участвовать в инсценировках лите</w:t>
            </w:r>
            <w:r w:rsidRPr="00820DF2">
              <w:rPr>
                <w:rFonts w:ascii="Times New Roman" w:hAnsi="Times New Roman" w:cs="Times New Roman"/>
                <w:i/>
                <w:iCs/>
                <w:sz w:val="28"/>
                <w:szCs w:val="28"/>
              </w:rPr>
              <w:softHyphen/>
              <w:t>ратурных произведений;</w:t>
            </w:r>
          </w:p>
          <w:p w:rsidR="00BE64EE" w:rsidRPr="00820DF2" w:rsidRDefault="003835A2" w:rsidP="003835A2">
            <w:pPr>
              <w:spacing w:before="120"/>
              <w:jc w:val="both"/>
              <w:rPr>
                <w:sz w:val="28"/>
                <w:szCs w:val="28"/>
              </w:rPr>
            </w:pPr>
            <w:r>
              <w:rPr>
                <w:i/>
                <w:iCs/>
                <w:sz w:val="28"/>
                <w:szCs w:val="28"/>
              </w:rPr>
              <w:t xml:space="preserve">- </w:t>
            </w:r>
            <w:r w:rsidR="00BE64EE" w:rsidRPr="00820DF2">
              <w:rPr>
                <w:i/>
                <w:iCs/>
                <w:sz w:val="28"/>
                <w:szCs w:val="28"/>
              </w:rPr>
              <w:t>писать сочинения-рассуждения на свободную тему, сочинения - описания природы.</w:t>
            </w:r>
          </w:p>
        </w:tc>
      </w:tr>
    </w:tbl>
    <w:p w:rsidR="00BE64EE" w:rsidRPr="00820DF2" w:rsidRDefault="00BE64EE" w:rsidP="00820DF2">
      <w:pPr>
        <w:spacing w:before="120"/>
        <w:rPr>
          <w:sz w:val="28"/>
          <w:szCs w:val="28"/>
        </w:rPr>
      </w:pPr>
    </w:p>
    <w:p w:rsidR="00BE64EE" w:rsidRDefault="00E23D4D" w:rsidP="00215A8F">
      <w:pPr>
        <w:pStyle w:val="27"/>
        <w:keepNext/>
        <w:keepLines/>
        <w:shd w:val="clear" w:color="auto" w:fill="auto"/>
        <w:spacing w:before="120" w:line="240" w:lineRule="auto"/>
        <w:ind w:right="23"/>
        <w:rPr>
          <w:rFonts w:ascii="Times New Roman" w:hAnsi="Times New Roman" w:cs="Times New Roman"/>
          <w:b/>
          <w:bCs/>
          <w:sz w:val="28"/>
          <w:szCs w:val="28"/>
        </w:rPr>
      </w:pPr>
      <w:bookmarkStart w:id="71" w:name="bookmark84"/>
      <w:r w:rsidRPr="00E23D4D">
        <w:rPr>
          <w:rFonts w:ascii="Times New Roman" w:hAnsi="Times New Roman" w:cs="Times New Roman"/>
          <w:bCs/>
          <w:sz w:val="28"/>
          <w:szCs w:val="28"/>
        </w:rPr>
        <w:t>Таблица 14.</w:t>
      </w:r>
      <w:r>
        <w:rPr>
          <w:rFonts w:ascii="Times New Roman" w:hAnsi="Times New Roman" w:cs="Times New Roman"/>
          <w:b/>
          <w:bCs/>
          <w:sz w:val="28"/>
          <w:szCs w:val="28"/>
        </w:rPr>
        <w:t xml:space="preserve"> </w:t>
      </w:r>
      <w:r w:rsidR="00BE64EE" w:rsidRPr="00820DF2">
        <w:rPr>
          <w:rFonts w:ascii="Times New Roman" w:hAnsi="Times New Roman" w:cs="Times New Roman"/>
          <w:b/>
          <w:bCs/>
          <w:sz w:val="28"/>
          <w:szCs w:val="28"/>
        </w:rPr>
        <w:t xml:space="preserve">Планируемые результаты освоения обучающимися </w:t>
      </w:r>
      <w:r w:rsidR="00215A8F">
        <w:rPr>
          <w:rFonts w:ascii="Times New Roman" w:hAnsi="Times New Roman" w:cs="Times New Roman"/>
          <w:b/>
          <w:bCs/>
          <w:sz w:val="28"/>
          <w:szCs w:val="28"/>
        </w:rPr>
        <w:t xml:space="preserve"> </w:t>
      </w:r>
      <w:r w:rsidR="00BE64EE" w:rsidRPr="00820DF2">
        <w:rPr>
          <w:rFonts w:ascii="Times New Roman" w:hAnsi="Times New Roman" w:cs="Times New Roman"/>
          <w:b/>
          <w:bCs/>
          <w:sz w:val="28"/>
          <w:szCs w:val="28"/>
        </w:rPr>
        <w:t>программы по технологии</w:t>
      </w:r>
      <w:bookmarkEnd w:id="71"/>
    </w:p>
    <w:p w:rsidR="00215A8F" w:rsidRPr="00820DF2" w:rsidRDefault="00215A8F" w:rsidP="00215A8F">
      <w:pPr>
        <w:pStyle w:val="27"/>
        <w:keepNext/>
        <w:keepLines/>
        <w:shd w:val="clear" w:color="auto" w:fill="auto"/>
        <w:spacing w:before="120" w:line="240" w:lineRule="auto"/>
        <w:ind w:right="23"/>
        <w:rPr>
          <w:rFonts w:ascii="Times New Roman" w:hAnsi="Times New Roman" w:cs="Times New Roman"/>
          <w:b/>
          <w:bCs/>
          <w:sz w:val="28"/>
          <w:szCs w:val="28"/>
        </w:rPr>
      </w:pPr>
    </w:p>
    <w:tbl>
      <w:tblPr>
        <w:tblW w:w="141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540"/>
        <w:gridCol w:w="3540"/>
        <w:gridCol w:w="3540"/>
      </w:tblGrid>
      <w:tr w:rsidR="00BE64EE" w:rsidRPr="00820DF2">
        <w:trPr>
          <w:trHeight w:val="700"/>
        </w:trPr>
        <w:tc>
          <w:tcPr>
            <w:tcW w:w="3540" w:type="dxa"/>
          </w:tcPr>
          <w:p w:rsidR="00BE64EE" w:rsidRPr="003835A2" w:rsidRDefault="00BE64EE" w:rsidP="003835A2">
            <w:pPr>
              <w:pStyle w:val="44"/>
              <w:shd w:val="clear" w:color="auto" w:fill="auto"/>
              <w:spacing w:before="120" w:line="240" w:lineRule="auto"/>
              <w:ind w:left="780"/>
              <w:jc w:val="center"/>
              <w:rPr>
                <w:rFonts w:ascii="Times New Roman" w:hAnsi="Times New Roman" w:cs="Times New Roman"/>
                <w:b/>
                <w:sz w:val="28"/>
                <w:szCs w:val="28"/>
              </w:rPr>
            </w:pPr>
            <w:r w:rsidRPr="003835A2">
              <w:rPr>
                <w:rFonts w:ascii="Times New Roman" w:hAnsi="Times New Roman" w:cs="Times New Roman"/>
                <w:b/>
                <w:sz w:val="28"/>
                <w:szCs w:val="28"/>
              </w:rPr>
              <w:t>1 класс</w:t>
            </w:r>
          </w:p>
        </w:tc>
        <w:tc>
          <w:tcPr>
            <w:tcW w:w="3540" w:type="dxa"/>
          </w:tcPr>
          <w:p w:rsidR="00BE64EE" w:rsidRPr="003835A2" w:rsidRDefault="00BE64EE" w:rsidP="003835A2">
            <w:pPr>
              <w:pStyle w:val="44"/>
              <w:shd w:val="clear" w:color="auto" w:fill="auto"/>
              <w:tabs>
                <w:tab w:val="center" w:pos="1608"/>
              </w:tabs>
              <w:spacing w:before="120" w:line="240" w:lineRule="auto"/>
              <w:jc w:val="center"/>
              <w:rPr>
                <w:rFonts w:ascii="Times New Roman" w:hAnsi="Times New Roman" w:cs="Times New Roman"/>
                <w:b/>
                <w:sz w:val="28"/>
                <w:szCs w:val="28"/>
              </w:rPr>
            </w:pPr>
            <w:r w:rsidRPr="003835A2">
              <w:rPr>
                <w:rFonts w:ascii="Times New Roman" w:hAnsi="Times New Roman" w:cs="Times New Roman"/>
                <w:b/>
                <w:sz w:val="28"/>
                <w:szCs w:val="28"/>
              </w:rPr>
              <w:t>2 класс</w:t>
            </w:r>
          </w:p>
        </w:tc>
        <w:tc>
          <w:tcPr>
            <w:tcW w:w="3540" w:type="dxa"/>
          </w:tcPr>
          <w:p w:rsidR="00BE64EE" w:rsidRPr="003835A2" w:rsidRDefault="00BE64EE" w:rsidP="003835A2">
            <w:pPr>
              <w:pStyle w:val="44"/>
              <w:shd w:val="clear" w:color="auto" w:fill="auto"/>
              <w:tabs>
                <w:tab w:val="center" w:pos="1841"/>
              </w:tabs>
              <w:spacing w:before="120" w:line="240" w:lineRule="auto"/>
              <w:jc w:val="center"/>
              <w:rPr>
                <w:rFonts w:ascii="Times New Roman" w:hAnsi="Times New Roman" w:cs="Times New Roman"/>
                <w:b/>
                <w:sz w:val="28"/>
                <w:szCs w:val="28"/>
              </w:rPr>
            </w:pPr>
            <w:r w:rsidRPr="003835A2">
              <w:rPr>
                <w:rFonts w:ascii="Times New Roman" w:hAnsi="Times New Roman" w:cs="Times New Roman"/>
                <w:b/>
                <w:sz w:val="28"/>
                <w:szCs w:val="28"/>
              </w:rPr>
              <w:t>3 класс</w:t>
            </w:r>
          </w:p>
        </w:tc>
        <w:tc>
          <w:tcPr>
            <w:tcW w:w="3540" w:type="dxa"/>
          </w:tcPr>
          <w:p w:rsidR="00BE64EE" w:rsidRPr="003835A2" w:rsidRDefault="00BE64EE" w:rsidP="003835A2">
            <w:pPr>
              <w:pStyle w:val="44"/>
              <w:shd w:val="clear" w:color="auto" w:fill="auto"/>
              <w:spacing w:before="120" w:line="240" w:lineRule="auto"/>
              <w:jc w:val="center"/>
              <w:rPr>
                <w:rFonts w:ascii="Times New Roman" w:hAnsi="Times New Roman" w:cs="Times New Roman"/>
                <w:b/>
                <w:sz w:val="28"/>
                <w:szCs w:val="28"/>
              </w:rPr>
            </w:pPr>
            <w:r w:rsidRPr="003835A2">
              <w:rPr>
                <w:rFonts w:ascii="Times New Roman" w:hAnsi="Times New Roman" w:cs="Times New Roman"/>
                <w:b/>
                <w:sz w:val="28"/>
                <w:szCs w:val="28"/>
              </w:rPr>
              <w:t>4 класс</w:t>
            </w:r>
          </w:p>
        </w:tc>
      </w:tr>
      <w:tr w:rsidR="00BE64EE" w:rsidRPr="00820DF2">
        <w:tc>
          <w:tcPr>
            <w:tcW w:w="14160" w:type="dxa"/>
            <w:gridSpan w:val="4"/>
          </w:tcPr>
          <w:p w:rsidR="00BE64EE" w:rsidRPr="00820DF2" w:rsidRDefault="00BE64EE" w:rsidP="00820DF2">
            <w:pPr>
              <w:pStyle w:val="61"/>
              <w:shd w:val="clear" w:color="auto" w:fill="auto"/>
              <w:spacing w:before="120" w:line="240" w:lineRule="auto"/>
              <w:jc w:val="center"/>
              <w:rPr>
                <w:rFonts w:ascii="Times New Roman" w:hAnsi="Times New Roman" w:cs="Times New Roman"/>
                <w:b/>
                <w:bCs/>
                <w:sz w:val="28"/>
                <w:szCs w:val="28"/>
              </w:rPr>
            </w:pPr>
            <w:r w:rsidRPr="00820DF2">
              <w:rPr>
                <w:rFonts w:ascii="Times New Roman" w:hAnsi="Times New Roman" w:cs="Times New Roman"/>
                <w:b/>
                <w:bCs/>
                <w:sz w:val="28"/>
                <w:szCs w:val="28"/>
              </w:rPr>
              <w:t>Личностные универсальные учебные действия</w:t>
            </w:r>
          </w:p>
          <w:p w:rsidR="00BE64EE" w:rsidRPr="00820DF2" w:rsidRDefault="00BE64EE" w:rsidP="003835A2">
            <w:pPr>
              <w:tabs>
                <w:tab w:val="left" w:pos="4470"/>
              </w:tabs>
              <w:jc w:val="center"/>
              <w:rPr>
                <w:sz w:val="28"/>
                <w:szCs w:val="28"/>
              </w:rPr>
            </w:pPr>
            <w:r w:rsidRPr="00820DF2">
              <w:rPr>
                <w:sz w:val="28"/>
                <w:szCs w:val="28"/>
              </w:rPr>
              <w:t>У обучающегося будут сформированы:</w:t>
            </w:r>
          </w:p>
        </w:tc>
      </w:tr>
      <w:tr w:rsidR="00BE64EE" w:rsidRPr="00820DF2" w:rsidTr="00E23D4D">
        <w:trPr>
          <w:trHeight w:val="1408"/>
        </w:trPr>
        <w:tc>
          <w:tcPr>
            <w:tcW w:w="3540" w:type="dxa"/>
          </w:tcPr>
          <w:p w:rsidR="00BE64EE" w:rsidRPr="00820DF2" w:rsidRDefault="00BE64EE" w:rsidP="00DF7988">
            <w:pPr>
              <w:pStyle w:val="53"/>
              <w:numPr>
                <w:ilvl w:val="0"/>
                <w:numId w:val="211"/>
              </w:numPr>
              <w:shd w:val="clear" w:color="auto" w:fill="auto"/>
              <w:tabs>
                <w:tab w:val="left" w:pos="29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положительное отно</w:t>
            </w:r>
            <w:r w:rsidRPr="00820DF2">
              <w:rPr>
                <w:rFonts w:ascii="Times New Roman" w:hAnsi="Times New Roman" w:cs="Times New Roman"/>
                <w:sz w:val="28"/>
                <w:szCs w:val="28"/>
              </w:rPr>
              <w:softHyphen/>
              <w:t>шение к занятиям предметно-практической деятельностью;</w:t>
            </w:r>
          </w:p>
          <w:p w:rsidR="00BE64EE" w:rsidRPr="00820DF2" w:rsidRDefault="00BE64EE" w:rsidP="00DF7988">
            <w:pPr>
              <w:pStyle w:val="53"/>
              <w:numPr>
                <w:ilvl w:val="0"/>
                <w:numId w:val="211"/>
              </w:numPr>
              <w:shd w:val="clear" w:color="auto" w:fill="auto"/>
              <w:tabs>
                <w:tab w:val="left" w:pos="27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представление о при</w:t>
            </w:r>
            <w:r w:rsidRPr="00820DF2">
              <w:rPr>
                <w:rFonts w:ascii="Times New Roman" w:hAnsi="Times New Roman" w:cs="Times New Roman"/>
                <w:sz w:val="28"/>
                <w:szCs w:val="28"/>
              </w:rPr>
              <w:softHyphen/>
              <w:t>чинах успеха в предметно-практической дея</w:t>
            </w:r>
            <w:r w:rsidRPr="00820DF2">
              <w:rPr>
                <w:rFonts w:ascii="Times New Roman" w:hAnsi="Times New Roman" w:cs="Times New Roman"/>
                <w:sz w:val="28"/>
                <w:szCs w:val="28"/>
              </w:rPr>
              <w:softHyphen/>
              <w:t>тельности;</w:t>
            </w:r>
          </w:p>
          <w:p w:rsidR="00BE64EE" w:rsidRPr="00820DF2" w:rsidRDefault="00BE64EE" w:rsidP="00DF7988">
            <w:pPr>
              <w:pStyle w:val="53"/>
              <w:numPr>
                <w:ilvl w:val="0"/>
                <w:numId w:val="211"/>
              </w:numPr>
              <w:shd w:val="clear" w:color="auto" w:fill="auto"/>
              <w:tabs>
                <w:tab w:val="left" w:pos="30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первоначальная ори</w:t>
            </w:r>
            <w:r w:rsidRPr="00820DF2">
              <w:rPr>
                <w:rFonts w:ascii="Times New Roman" w:hAnsi="Times New Roman" w:cs="Times New Roman"/>
                <w:sz w:val="28"/>
                <w:szCs w:val="28"/>
              </w:rPr>
              <w:softHyphen/>
              <w:t>ентация на оценку ре</w:t>
            </w:r>
            <w:r w:rsidRPr="00820DF2">
              <w:rPr>
                <w:rFonts w:ascii="Times New Roman" w:hAnsi="Times New Roman" w:cs="Times New Roman"/>
                <w:sz w:val="28"/>
                <w:szCs w:val="28"/>
              </w:rPr>
              <w:softHyphen/>
              <w:t>зультатов собственной предметно-практической деятельности;</w:t>
            </w:r>
          </w:p>
          <w:p w:rsidR="00BE64EE" w:rsidRPr="00820DF2" w:rsidRDefault="00BE64EE" w:rsidP="00DF7988">
            <w:pPr>
              <w:pStyle w:val="53"/>
              <w:numPr>
                <w:ilvl w:val="0"/>
                <w:numId w:val="211"/>
              </w:numPr>
              <w:shd w:val="clear" w:color="auto" w:fill="auto"/>
              <w:tabs>
                <w:tab w:val="left" w:pos="28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интерес к отдельным видам предметно-практической деятельности;</w:t>
            </w:r>
          </w:p>
          <w:p w:rsidR="00BE64EE" w:rsidRPr="00820DF2" w:rsidRDefault="00BE64EE" w:rsidP="00DF7988">
            <w:pPr>
              <w:pStyle w:val="53"/>
              <w:numPr>
                <w:ilvl w:val="0"/>
                <w:numId w:val="211"/>
              </w:numPr>
              <w:shd w:val="clear" w:color="auto" w:fill="auto"/>
              <w:tabs>
                <w:tab w:val="left" w:pos="40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этические чувства (стыда, вины, совести) на основе анализа простых жизненных ситуаций;</w:t>
            </w:r>
          </w:p>
          <w:p w:rsidR="00BE64EE" w:rsidRPr="00820DF2" w:rsidRDefault="00BE64EE" w:rsidP="00DF7988">
            <w:pPr>
              <w:pStyle w:val="53"/>
              <w:numPr>
                <w:ilvl w:val="0"/>
                <w:numId w:val="211"/>
              </w:numPr>
              <w:shd w:val="clear" w:color="auto" w:fill="auto"/>
              <w:tabs>
                <w:tab w:val="left" w:pos="28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знание основных мо</w:t>
            </w:r>
            <w:r w:rsidRPr="00820DF2">
              <w:rPr>
                <w:rFonts w:ascii="Times New Roman" w:hAnsi="Times New Roman" w:cs="Times New Roman"/>
                <w:sz w:val="28"/>
                <w:szCs w:val="28"/>
              </w:rPr>
              <w:softHyphen/>
              <w:t>ральных норм поведения;</w:t>
            </w:r>
          </w:p>
          <w:p w:rsidR="00BE64EE" w:rsidRPr="00820DF2" w:rsidRDefault="00BE64EE" w:rsidP="003835A2">
            <w:pPr>
              <w:pStyle w:val="53"/>
              <w:numPr>
                <w:ilvl w:val="0"/>
                <w:numId w:val="211"/>
              </w:numPr>
              <w:shd w:val="clear" w:color="auto" w:fill="auto"/>
              <w:tabs>
                <w:tab w:val="left" w:pos="23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знания о гигиене учеб</w:t>
            </w:r>
            <w:r w:rsidRPr="00820DF2">
              <w:rPr>
                <w:rFonts w:ascii="Times New Roman" w:hAnsi="Times New Roman" w:cs="Times New Roman"/>
                <w:sz w:val="28"/>
                <w:szCs w:val="28"/>
              </w:rPr>
              <w:softHyphen/>
              <w:t>ного труда и организации рабочего места.</w:t>
            </w:r>
          </w:p>
        </w:tc>
        <w:tc>
          <w:tcPr>
            <w:tcW w:w="3540" w:type="dxa"/>
          </w:tcPr>
          <w:p w:rsidR="00BE64EE" w:rsidRPr="00820DF2" w:rsidRDefault="00BE64EE" w:rsidP="00DF7988">
            <w:pPr>
              <w:pStyle w:val="53"/>
              <w:numPr>
                <w:ilvl w:val="0"/>
                <w:numId w:val="212"/>
              </w:numPr>
              <w:shd w:val="clear" w:color="auto" w:fill="auto"/>
              <w:tabs>
                <w:tab w:val="left" w:pos="31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внутренняя позиция школьника на уровне положительного отношения к школе и заня</w:t>
            </w:r>
            <w:r w:rsidRPr="00820DF2">
              <w:rPr>
                <w:rFonts w:ascii="Times New Roman" w:hAnsi="Times New Roman" w:cs="Times New Roman"/>
                <w:sz w:val="28"/>
                <w:szCs w:val="28"/>
              </w:rPr>
              <w:softHyphen/>
              <w:t>тиям предметно-практической деятельностью;</w:t>
            </w:r>
          </w:p>
          <w:p w:rsidR="00BE64EE" w:rsidRPr="00820DF2" w:rsidRDefault="00BE64EE" w:rsidP="00DF7988">
            <w:pPr>
              <w:pStyle w:val="53"/>
              <w:numPr>
                <w:ilvl w:val="0"/>
                <w:numId w:val="212"/>
              </w:numPr>
              <w:shd w:val="clear" w:color="auto" w:fill="auto"/>
              <w:tabs>
                <w:tab w:val="left" w:pos="33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интерес к предметно-исследовательской деятельности, предложенной в учебнике;</w:t>
            </w:r>
          </w:p>
          <w:p w:rsidR="00BE64EE" w:rsidRPr="00820DF2" w:rsidRDefault="00BE64EE" w:rsidP="00DF7988">
            <w:pPr>
              <w:pStyle w:val="53"/>
              <w:numPr>
                <w:ilvl w:val="0"/>
                <w:numId w:val="212"/>
              </w:numPr>
              <w:shd w:val="clear" w:color="auto" w:fill="auto"/>
              <w:tabs>
                <w:tab w:val="left" w:pos="36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ориентация на понимание предложений и оценок учителей и товарищей;</w:t>
            </w:r>
          </w:p>
          <w:p w:rsidR="00BE64EE" w:rsidRPr="00820DF2" w:rsidRDefault="00BE64EE" w:rsidP="00DF7988">
            <w:pPr>
              <w:pStyle w:val="53"/>
              <w:numPr>
                <w:ilvl w:val="0"/>
                <w:numId w:val="212"/>
              </w:numPr>
              <w:shd w:val="clear" w:color="auto" w:fill="auto"/>
              <w:tabs>
                <w:tab w:val="left" w:pos="36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понимание причин успеха в уч</w:t>
            </w:r>
            <w:r w:rsidR="003835A2">
              <w:rPr>
                <w:rFonts w:ascii="Times New Roman" w:hAnsi="Times New Roman" w:cs="Times New Roman"/>
                <w:sz w:val="28"/>
                <w:szCs w:val="28"/>
              </w:rPr>
              <w:t>ё</w:t>
            </w:r>
            <w:r w:rsidRPr="00820DF2">
              <w:rPr>
                <w:rFonts w:ascii="Times New Roman" w:hAnsi="Times New Roman" w:cs="Times New Roman"/>
                <w:sz w:val="28"/>
                <w:szCs w:val="28"/>
              </w:rPr>
              <w:t>бе;</w:t>
            </w:r>
          </w:p>
          <w:p w:rsidR="00BE64EE" w:rsidRPr="00820DF2" w:rsidRDefault="00BE64EE" w:rsidP="00DF7988">
            <w:pPr>
              <w:pStyle w:val="53"/>
              <w:numPr>
                <w:ilvl w:val="0"/>
                <w:numId w:val="212"/>
              </w:numPr>
              <w:shd w:val="clear" w:color="auto" w:fill="auto"/>
              <w:tabs>
                <w:tab w:val="left" w:pos="36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ориентация на оценку результатов собственной предметно-практической деятельности;</w:t>
            </w:r>
          </w:p>
          <w:p w:rsidR="00BE64EE" w:rsidRPr="00820DF2" w:rsidRDefault="00BE64EE" w:rsidP="00DF7988">
            <w:pPr>
              <w:pStyle w:val="53"/>
              <w:numPr>
                <w:ilvl w:val="0"/>
                <w:numId w:val="212"/>
              </w:numPr>
              <w:shd w:val="clear" w:color="auto" w:fill="auto"/>
              <w:tabs>
                <w:tab w:val="left" w:pos="289"/>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умение оценивать работы одноклассников на основе заданных критериев успешности учебной деятельности;</w:t>
            </w:r>
          </w:p>
          <w:p w:rsidR="00BE64EE" w:rsidRPr="00820DF2" w:rsidRDefault="00BE64EE" w:rsidP="00DF7988">
            <w:pPr>
              <w:pStyle w:val="53"/>
              <w:numPr>
                <w:ilvl w:val="0"/>
                <w:numId w:val="212"/>
              </w:numPr>
              <w:shd w:val="clear" w:color="auto" w:fill="auto"/>
              <w:tabs>
                <w:tab w:val="left" w:pos="36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этические чувства (стыда, вины, совести) на основе анализа собственных поступков и поступков одноклассников;</w:t>
            </w:r>
          </w:p>
          <w:p w:rsidR="00BE64EE" w:rsidRPr="00820DF2" w:rsidRDefault="00BE64EE" w:rsidP="00DF7988">
            <w:pPr>
              <w:pStyle w:val="53"/>
              <w:numPr>
                <w:ilvl w:val="0"/>
                <w:numId w:val="212"/>
              </w:numPr>
              <w:shd w:val="clear" w:color="auto" w:fill="auto"/>
              <w:tabs>
                <w:tab w:val="left" w:pos="32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интерес к различным видам конструкторско-технологической деятельности.</w:t>
            </w:r>
          </w:p>
        </w:tc>
        <w:tc>
          <w:tcPr>
            <w:tcW w:w="3540" w:type="dxa"/>
          </w:tcPr>
          <w:p w:rsidR="00BE64EE" w:rsidRPr="00820DF2" w:rsidRDefault="00BE64EE" w:rsidP="00DF7988">
            <w:pPr>
              <w:pStyle w:val="53"/>
              <w:numPr>
                <w:ilvl w:val="0"/>
                <w:numId w:val="213"/>
              </w:numPr>
              <w:shd w:val="clear" w:color="auto" w:fill="auto"/>
              <w:tabs>
                <w:tab w:val="left" w:pos="35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ориентация на принятие образа «хорошего ученика»;</w:t>
            </w:r>
          </w:p>
          <w:p w:rsidR="00BE64EE" w:rsidRPr="00820DF2" w:rsidRDefault="00BE64EE" w:rsidP="00DF7988">
            <w:pPr>
              <w:pStyle w:val="53"/>
              <w:numPr>
                <w:ilvl w:val="0"/>
                <w:numId w:val="213"/>
              </w:numPr>
              <w:shd w:val="clear" w:color="auto" w:fill="auto"/>
              <w:tabs>
                <w:tab w:val="left" w:pos="29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ориентация на анализ соответствия результатов своей деятельности тре</w:t>
            </w:r>
            <w:r w:rsidRPr="00820DF2">
              <w:rPr>
                <w:rFonts w:ascii="Times New Roman" w:hAnsi="Times New Roman" w:cs="Times New Roman"/>
                <w:sz w:val="28"/>
                <w:szCs w:val="28"/>
              </w:rPr>
              <w:softHyphen/>
              <w:t>бованиям конкретной учебной задачи;</w:t>
            </w:r>
          </w:p>
          <w:p w:rsidR="00BE64EE" w:rsidRPr="00820DF2" w:rsidRDefault="00BE64EE" w:rsidP="00DF7988">
            <w:pPr>
              <w:pStyle w:val="53"/>
              <w:numPr>
                <w:ilvl w:val="0"/>
                <w:numId w:val="213"/>
              </w:numPr>
              <w:shd w:val="clear" w:color="auto" w:fill="auto"/>
              <w:tabs>
                <w:tab w:val="left" w:pos="29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предпосылки для готовности самостоятельно оценивать успешность своей деятельности на основе предложенных критериев;</w:t>
            </w:r>
          </w:p>
          <w:p w:rsidR="00BE64EE" w:rsidRPr="00820DF2" w:rsidRDefault="00BE64EE" w:rsidP="00DF7988">
            <w:pPr>
              <w:pStyle w:val="53"/>
              <w:numPr>
                <w:ilvl w:val="0"/>
                <w:numId w:val="213"/>
              </w:numPr>
              <w:shd w:val="clear" w:color="auto" w:fill="auto"/>
              <w:tabs>
                <w:tab w:val="left" w:pos="28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положительное отношение к преоб</w:t>
            </w:r>
            <w:r w:rsidRPr="00820DF2">
              <w:rPr>
                <w:rFonts w:ascii="Times New Roman" w:hAnsi="Times New Roman" w:cs="Times New Roman"/>
                <w:sz w:val="28"/>
                <w:szCs w:val="28"/>
              </w:rPr>
              <w:softHyphen/>
              <w:t>разовательной творческой деятельности;</w:t>
            </w:r>
          </w:p>
          <w:p w:rsidR="00BE64EE" w:rsidRPr="00820DF2" w:rsidRDefault="00BE64EE" w:rsidP="00DF7988">
            <w:pPr>
              <w:pStyle w:val="53"/>
              <w:numPr>
                <w:ilvl w:val="0"/>
                <w:numId w:val="213"/>
              </w:numPr>
              <w:shd w:val="clear" w:color="auto" w:fill="auto"/>
              <w:tabs>
                <w:tab w:val="left" w:pos="35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осознание своей ответственности за общее дело;</w:t>
            </w:r>
          </w:p>
          <w:p w:rsidR="00BE64EE" w:rsidRPr="00820DF2" w:rsidRDefault="00BE64EE" w:rsidP="00DF7988">
            <w:pPr>
              <w:pStyle w:val="53"/>
              <w:numPr>
                <w:ilvl w:val="0"/>
                <w:numId w:val="213"/>
              </w:numPr>
              <w:shd w:val="clear" w:color="auto" w:fill="auto"/>
              <w:tabs>
                <w:tab w:val="left" w:pos="31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ориентация на оценку результатов коллективной деятельности;</w:t>
            </w:r>
          </w:p>
          <w:p w:rsidR="00BE64EE" w:rsidRPr="00820DF2" w:rsidRDefault="00BE64EE" w:rsidP="00DF7988">
            <w:pPr>
              <w:pStyle w:val="53"/>
              <w:numPr>
                <w:ilvl w:val="0"/>
                <w:numId w:val="213"/>
              </w:numPr>
              <w:shd w:val="clear" w:color="auto" w:fill="auto"/>
              <w:tabs>
                <w:tab w:val="left" w:pos="28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уважение к чужому труду и результатам труда;</w:t>
            </w:r>
          </w:p>
          <w:p w:rsidR="00BE64EE" w:rsidRPr="00820DF2" w:rsidRDefault="00BE64EE" w:rsidP="00DF7988">
            <w:pPr>
              <w:pStyle w:val="53"/>
              <w:numPr>
                <w:ilvl w:val="0"/>
                <w:numId w:val="213"/>
              </w:numPr>
              <w:shd w:val="clear" w:color="auto" w:fill="auto"/>
              <w:tabs>
                <w:tab w:val="left" w:pos="28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уважение к культурным традициям своего народа;</w:t>
            </w:r>
          </w:p>
          <w:p w:rsidR="00BE64EE" w:rsidRPr="00820DF2" w:rsidRDefault="00BE64EE" w:rsidP="00DF7988">
            <w:pPr>
              <w:pStyle w:val="53"/>
              <w:numPr>
                <w:ilvl w:val="0"/>
                <w:numId w:val="213"/>
              </w:numPr>
              <w:shd w:val="clear" w:color="auto" w:fill="auto"/>
              <w:tabs>
                <w:tab w:val="left" w:pos="28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представление о себе как гражданине России;</w:t>
            </w:r>
          </w:p>
          <w:p w:rsidR="00BE64EE" w:rsidRPr="00820DF2" w:rsidRDefault="00BE64EE" w:rsidP="00DF7988">
            <w:pPr>
              <w:pStyle w:val="53"/>
              <w:numPr>
                <w:ilvl w:val="0"/>
                <w:numId w:val="213"/>
              </w:numPr>
              <w:shd w:val="clear" w:color="auto" w:fill="auto"/>
              <w:tabs>
                <w:tab w:val="left" w:pos="28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понимание нравственного содержания собственных поступков и поступков окружающих людей;</w:t>
            </w:r>
          </w:p>
          <w:p w:rsidR="00BE64EE" w:rsidRPr="00820DF2" w:rsidRDefault="00BE64EE" w:rsidP="00DF7988">
            <w:pPr>
              <w:pStyle w:val="53"/>
              <w:numPr>
                <w:ilvl w:val="0"/>
                <w:numId w:val="213"/>
              </w:numPr>
              <w:shd w:val="clear" w:color="auto" w:fill="auto"/>
              <w:tabs>
                <w:tab w:val="left" w:pos="30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ориентация в поведении на принятые моральные нормы;</w:t>
            </w:r>
          </w:p>
          <w:p w:rsidR="00BE64EE" w:rsidRPr="00820DF2" w:rsidRDefault="00BE64EE" w:rsidP="00DF7988">
            <w:pPr>
              <w:pStyle w:val="53"/>
              <w:numPr>
                <w:ilvl w:val="0"/>
                <w:numId w:val="213"/>
              </w:numPr>
              <w:shd w:val="clear" w:color="auto" w:fill="auto"/>
              <w:tabs>
                <w:tab w:val="left" w:pos="36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понимание чувств окружающих людей;</w:t>
            </w:r>
          </w:p>
          <w:p w:rsidR="00BE64EE" w:rsidRPr="00820DF2" w:rsidRDefault="00BE64EE" w:rsidP="003835A2">
            <w:pPr>
              <w:pStyle w:val="53"/>
              <w:numPr>
                <w:ilvl w:val="0"/>
                <w:numId w:val="213"/>
              </w:numPr>
              <w:shd w:val="clear" w:color="auto" w:fill="auto"/>
              <w:tabs>
                <w:tab w:val="left" w:pos="31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готовность следовать в своей деятельности нормам природоохранного, здоровьесберегающего поведения.</w:t>
            </w:r>
          </w:p>
        </w:tc>
        <w:tc>
          <w:tcPr>
            <w:tcW w:w="3540" w:type="dxa"/>
          </w:tcPr>
          <w:p w:rsidR="00BE64EE" w:rsidRPr="00820DF2" w:rsidRDefault="00BE64EE" w:rsidP="00DF7988">
            <w:pPr>
              <w:pStyle w:val="53"/>
              <w:numPr>
                <w:ilvl w:val="0"/>
                <w:numId w:val="214"/>
              </w:numPr>
              <w:shd w:val="clear" w:color="auto" w:fill="auto"/>
              <w:tabs>
                <w:tab w:val="left" w:pos="29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внутренняя позиция школьника на уровне по</w:t>
            </w:r>
            <w:r w:rsidRPr="00820DF2">
              <w:rPr>
                <w:rFonts w:ascii="Times New Roman" w:hAnsi="Times New Roman" w:cs="Times New Roman"/>
                <w:sz w:val="28"/>
                <w:szCs w:val="28"/>
              </w:rPr>
              <w:softHyphen/>
              <w:t>ложительного отношения к школе, ориентации на содержательные моменты школьной действи</w:t>
            </w:r>
            <w:r w:rsidRPr="00820DF2">
              <w:rPr>
                <w:rFonts w:ascii="Times New Roman" w:hAnsi="Times New Roman" w:cs="Times New Roman"/>
                <w:sz w:val="28"/>
                <w:szCs w:val="28"/>
              </w:rPr>
              <w:softHyphen/>
              <w:t>тельности и принятия образа «хорошего учени</w:t>
            </w:r>
            <w:r w:rsidRPr="00820DF2">
              <w:rPr>
                <w:rFonts w:ascii="Times New Roman" w:hAnsi="Times New Roman" w:cs="Times New Roman"/>
                <w:sz w:val="28"/>
                <w:szCs w:val="28"/>
              </w:rPr>
              <w:softHyphen/>
              <w:t>ка»;</w:t>
            </w:r>
          </w:p>
          <w:p w:rsidR="00BE64EE" w:rsidRPr="00820DF2" w:rsidRDefault="00BE64EE" w:rsidP="00DF7988">
            <w:pPr>
              <w:pStyle w:val="53"/>
              <w:numPr>
                <w:ilvl w:val="0"/>
                <w:numId w:val="214"/>
              </w:numPr>
              <w:shd w:val="clear" w:color="auto" w:fill="auto"/>
              <w:tabs>
                <w:tab w:val="left" w:pos="31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широкая мотивационная основа учебной дея</w:t>
            </w:r>
            <w:r w:rsidRPr="00820DF2">
              <w:rPr>
                <w:rFonts w:ascii="Times New Roman" w:hAnsi="Times New Roman" w:cs="Times New Roman"/>
                <w:sz w:val="28"/>
                <w:szCs w:val="28"/>
              </w:rPr>
              <w:softHyphen/>
              <w:t>тельности, включая социальные, учебно-познавательные внешние мотивы;</w:t>
            </w:r>
          </w:p>
          <w:p w:rsidR="00BE64EE" w:rsidRPr="00820DF2" w:rsidRDefault="00BE64EE" w:rsidP="00DF7988">
            <w:pPr>
              <w:pStyle w:val="53"/>
              <w:numPr>
                <w:ilvl w:val="0"/>
                <w:numId w:val="214"/>
              </w:numPr>
              <w:shd w:val="clear" w:color="auto" w:fill="auto"/>
              <w:tabs>
                <w:tab w:val="left" w:pos="34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учебно-познавательный интерес к учебному материалу и способам решения новой задачи;</w:t>
            </w:r>
          </w:p>
          <w:p w:rsidR="00BE64EE" w:rsidRPr="00820DF2" w:rsidRDefault="00BE64EE" w:rsidP="00DF7988">
            <w:pPr>
              <w:pStyle w:val="53"/>
              <w:numPr>
                <w:ilvl w:val="0"/>
                <w:numId w:val="214"/>
              </w:numPr>
              <w:shd w:val="clear" w:color="auto" w:fill="auto"/>
              <w:tabs>
                <w:tab w:val="left" w:pos="365"/>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ориентация на понимание причин успеха в учебной деятельности, в т. ч. на самоанализ и самоконтроль результата, на анализ соответствия результатов требованиям конкретной задачи, на </w:t>
            </w:r>
            <w:r w:rsidRPr="00820DF2">
              <w:rPr>
                <w:rFonts w:ascii="Times New Roman" w:hAnsi="Times New Roman" w:cs="Times New Roman"/>
                <w:sz w:val="28"/>
                <w:szCs w:val="28"/>
              </w:rPr>
              <w:lastRenderedPageBreak/>
              <w:t>понимание предложений и оценок учителей, товарищей, родителей и других людей;</w:t>
            </w:r>
          </w:p>
          <w:p w:rsidR="00BE64EE" w:rsidRPr="00820DF2" w:rsidRDefault="00BE64EE" w:rsidP="00DF7988">
            <w:pPr>
              <w:pStyle w:val="53"/>
              <w:numPr>
                <w:ilvl w:val="0"/>
                <w:numId w:val="214"/>
              </w:numPr>
              <w:shd w:val="clear" w:color="auto" w:fill="auto"/>
              <w:tabs>
                <w:tab w:val="left" w:pos="28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способность к самооценке на основе критериев успешности учебной деятельности;</w:t>
            </w:r>
          </w:p>
          <w:p w:rsidR="00BE64EE" w:rsidRPr="00820DF2" w:rsidRDefault="00BE64EE" w:rsidP="00DF7988">
            <w:pPr>
              <w:pStyle w:val="53"/>
              <w:numPr>
                <w:ilvl w:val="0"/>
                <w:numId w:val="214"/>
              </w:numPr>
              <w:shd w:val="clear" w:color="auto" w:fill="auto"/>
              <w:tabs>
                <w:tab w:val="left" w:pos="28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осознание себя как гражданина России;</w:t>
            </w:r>
          </w:p>
          <w:p w:rsidR="00BE64EE" w:rsidRPr="00820DF2" w:rsidRDefault="00BE64EE" w:rsidP="00DF7988">
            <w:pPr>
              <w:pStyle w:val="53"/>
              <w:numPr>
                <w:ilvl w:val="0"/>
                <w:numId w:val="214"/>
              </w:numPr>
              <w:shd w:val="clear" w:color="auto" w:fill="auto"/>
              <w:tabs>
                <w:tab w:val="left" w:pos="28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осознание смысла и нравственного содержания собственных поступков и поступков других людей;</w:t>
            </w:r>
          </w:p>
          <w:p w:rsidR="00BE64EE" w:rsidRPr="00820DF2" w:rsidRDefault="00BE64EE" w:rsidP="00DF7988">
            <w:pPr>
              <w:pStyle w:val="53"/>
              <w:numPr>
                <w:ilvl w:val="0"/>
                <w:numId w:val="214"/>
              </w:numPr>
              <w:shd w:val="clear" w:color="auto" w:fill="auto"/>
              <w:tabs>
                <w:tab w:val="left" w:pos="29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знание основных моральных норм и проекция этих норм на собственные поступки;</w:t>
            </w:r>
          </w:p>
          <w:p w:rsidR="00BE64EE" w:rsidRPr="00820DF2" w:rsidRDefault="00BE64EE" w:rsidP="00DF7988">
            <w:pPr>
              <w:pStyle w:val="53"/>
              <w:numPr>
                <w:ilvl w:val="0"/>
                <w:numId w:val="214"/>
              </w:numPr>
              <w:shd w:val="clear" w:color="auto" w:fill="auto"/>
              <w:tabs>
                <w:tab w:val="left" w:pos="30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этические чувства (стыда, вины, совести) как регуляторы морального поведения;</w:t>
            </w:r>
          </w:p>
          <w:p w:rsidR="00BE64EE" w:rsidRPr="00820DF2" w:rsidRDefault="00BE64EE" w:rsidP="00DF7988">
            <w:pPr>
              <w:pStyle w:val="53"/>
              <w:numPr>
                <w:ilvl w:val="0"/>
                <w:numId w:val="214"/>
              </w:numPr>
              <w:shd w:val="clear" w:color="auto" w:fill="auto"/>
              <w:tabs>
                <w:tab w:val="left" w:pos="31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понимание чувств одноклассников, учителей, других людей и сопереживание им;</w:t>
            </w:r>
          </w:p>
          <w:p w:rsidR="00BE64EE" w:rsidRPr="00820DF2" w:rsidRDefault="00BE64EE" w:rsidP="003835A2">
            <w:pPr>
              <w:pStyle w:val="53"/>
              <w:numPr>
                <w:ilvl w:val="0"/>
                <w:numId w:val="214"/>
              </w:numPr>
              <w:shd w:val="clear" w:color="auto" w:fill="auto"/>
              <w:tabs>
                <w:tab w:val="left" w:pos="34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эстетические чувства на основе знакомства с мировой и отечественной материальной культурой.</w:t>
            </w:r>
          </w:p>
        </w:tc>
      </w:tr>
      <w:tr w:rsidR="00BE64EE" w:rsidRPr="00820DF2">
        <w:tc>
          <w:tcPr>
            <w:tcW w:w="14160" w:type="dxa"/>
            <w:gridSpan w:val="4"/>
          </w:tcPr>
          <w:p w:rsidR="00BE64EE" w:rsidRPr="00820DF2" w:rsidRDefault="00BE64EE" w:rsidP="003835A2">
            <w:pPr>
              <w:spacing w:before="120"/>
              <w:jc w:val="center"/>
              <w:rPr>
                <w:sz w:val="28"/>
                <w:szCs w:val="28"/>
              </w:rPr>
            </w:pPr>
            <w:r w:rsidRPr="00820DF2">
              <w:rPr>
                <w:i/>
                <w:iCs/>
                <w:sz w:val="28"/>
                <w:szCs w:val="28"/>
              </w:rPr>
              <w:lastRenderedPageBreak/>
              <w:t>Обучающийся получит возможность для формирования:</w:t>
            </w:r>
          </w:p>
        </w:tc>
      </w:tr>
      <w:tr w:rsidR="00BE64EE" w:rsidRPr="00820DF2">
        <w:tc>
          <w:tcPr>
            <w:tcW w:w="3540" w:type="dxa"/>
          </w:tcPr>
          <w:p w:rsidR="00BE64EE" w:rsidRPr="00820DF2" w:rsidRDefault="00BE64EE" w:rsidP="00820DF2">
            <w:pPr>
              <w:spacing w:before="120"/>
              <w:jc w:val="both"/>
              <w:rPr>
                <w:i/>
                <w:iCs/>
                <w:sz w:val="28"/>
                <w:szCs w:val="28"/>
              </w:rPr>
            </w:pPr>
            <w:r w:rsidRPr="00820DF2">
              <w:rPr>
                <w:i/>
                <w:iCs/>
                <w:sz w:val="28"/>
                <w:szCs w:val="28"/>
              </w:rPr>
              <w:t>-  позиции школьника на уровне положительного отношения к школе;</w:t>
            </w:r>
          </w:p>
          <w:p w:rsidR="00BE64EE" w:rsidRPr="00820DF2" w:rsidRDefault="00BE64EE" w:rsidP="00DF7988">
            <w:pPr>
              <w:pStyle w:val="39"/>
              <w:numPr>
                <w:ilvl w:val="0"/>
                <w:numId w:val="215"/>
              </w:numPr>
              <w:shd w:val="clear" w:color="auto" w:fill="auto"/>
              <w:tabs>
                <w:tab w:val="left" w:pos="41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первичных умений оценки работ и ответов одноклассников на основе заданных критериев успешности учебной дея</w:t>
            </w:r>
            <w:r w:rsidRPr="00820DF2">
              <w:rPr>
                <w:rFonts w:ascii="Times New Roman" w:hAnsi="Times New Roman" w:cs="Times New Roman"/>
                <w:i/>
                <w:iCs/>
                <w:sz w:val="28"/>
                <w:szCs w:val="28"/>
              </w:rPr>
              <w:softHyphen/>
              <w:t>тельности;</w:t>
            </w:r>
          </w:p>
          <w:p w:rsidR="00BE64EE" w:rsidRPr="00820DF2" w:rsidRDefault="00BE64EE" w:rsidP="00DF7988">
            <w:pPr>
              <w:pStyle w:val="39"/>
              <w:numPr>
                <w:ilvl w:val="0"/>
                <w:numId w:val="215"/>
              </w:numPr>
              <w:shd w:val="clear" w:color="auto" w:fill="auto"/>
              <w:tabs>
                <w:tab w:val="left" w:pos="33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познавательного ин</w:t>
            </w:r>
            <w:r w:rsidRPr="00820DF2">
              <w:rPr>
                <w:rFonts w:ascii="Times New Roman" w:hAnsi="Times New Roman" w:cs="Times New Roman"/>
                <w:i/>
                <w:iCs/>
                <w:sz w:val="28"/>
                <w:szCs w:val="28"/>
              </w:rPr>
              <w:softHyphen/>
              <w:t>тереса к занятиям пред</w:t>
            </w:r>
            <w:r w:rsidRPr="00820DF2">
              <w:rPr>
                <w:rFonts w:ascii="Times New Roman" w:hAnsi="Times New Roman" w:cs="Times New Roman"/>
                <w:i/>
                <w:iCs/>
                <w:sz w:val="28"/>
                <w:szCs w:val="28"/>
              </w:rPr>
              <w:softHyphen/>
              <w:t>метно-практической деятельностью;</w:t>
            </w:r>
          </w:p>
          <w:p w:rsidR="00BE64EE" w:rsidRPr="00820DF2" w:rsidRDefault="003835A2" w:rsidP="00820DF2">
            <w:pPr>
              <w:spacing w:before="120"/>
              <w:jc w:val="both"/>
              <w:rPr>
                <w:i/>
                <w:iCs/>
                <w:sz w:val="28"/>
                <w:szCs w:val="28"/>
              </w:rPr>
            </w:pPr>
            <w:r>
              <w:rPr>
                <w:i/>
                <w:iCs/>
                <w:sz w:val="28"/>
                <w:szCs w:val="28"/>
              </w:rPr>
              <w:t xml:space="preserve">- </w:t>
            </w:r>
            <w:r w:rsidR="00BE64EE" w:rsidRPr="00820DF2">
              <w:rPr>
                <w:i/>
                <w:iCs/>
                <w:sz w:val="28"/>
                <w:szCs w:val="28"/>
              </w:rPr>
              <w:t>представления о ценности природного мира для практической дея</w:t>
            </w:r>
            <w:r w:rsidR="00BE64EE" w:rsidRPr="00820DF2">
              <w:rPr>
                <w:i/>
                <w:iCs/>
                <w:sz w:val="28"/>
                <w:szCs w:val="28"/>
              </w:rPr>
              <w:softHyphen/>
              <w:t>тельности человека.</w:t>
            </w:r>
          </w:p>
          <w:p w:rsidR="00BE64EE" w:rsidRPr="00820DF2" w:rsidRDefault="00BE64EE" w:rsidP="00820DF2">
            <w:pPr>
              <w:spacing w:before="120"/>
              <w:jc w:val="both"/>
              <w:rPr>
                <w:i/>
                <w:iCs/>
                <w:sz w:val="28"/>
                <w:szCs w:val="28"/>
              </w:rPr>
            </w:pPr>
          </w:p>
        </w:tc>
        <w:tc>
          <w:tcPr>
            <w:tcW w:w="3540" w:type="dxa"/>
          </w:tcPr>
          <w:p w:rsidR="00BE64EE" w:rsidRPr="00820DF2" w:rsidRDefault="00BE64EE" w:rsidP="00DF7988">
            <w:pPr>
              <w:pStyle w:val="39"/>
              <w:numPr>
                <w:ilvl w:val="0"/>
                <w:numId w:val="216"/>
              </w:numPr>
              <w:shd w:val="clear" w:color="auto" w:fill="auto"/>
              <w:tabs>
                <w:tab w:val="left" w:pos="385"/>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понимания значения предметно-практической деятельности в жизни;</w:t>
            </w:r>
          </w:p>
          <w:p w:rsidR="00BE64EE" w:rsidRPr="00820DF2" w:rsidRDefault="00BE64EE" w:rsidP="00DF7988">
            <w:pPr>
              <w:pStyle w:val="39"/>
              <w:numPr>
                <w:ilvl w:val="0"/>
                <w:numId w:val="216"/>
              </w:numPr>
              <w:shd w:val="clear" w:color="auto" w:fill="auto"/>
              <w:tabs>
                <w:tab w:val="left" w:pos="322"/>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ориентации на анализ соответствия результатов труда требованиям конкретной учебной задачи;</w:t>
            </w:r>
          </w:p>
          <w:p w:rsidR="00BE64EE" w:rsidRPr="00820DF2" w:rsidRDefault="00BE64EE" w:rsidP="00DF7988">
            <w:pPr>
              <w:pStyle w:val="39"/>
              <w:numPr>
                <w:ilvl w:val="0"/>
                <w:numId w:val="216"/>
              </w:numPr>
              <w:shd w:val="clear" w:color="auto" w:fill="auto"/>
              <w:tabs>
                <w:tab w:val="left" w:pos="385"/>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способности к самооценке на основе заданных критериев успешности учебной деятельности;</w:t>
            </w:r>
          </w:p>
          <w:p w:rsidR="00BE64EE" w:rsidRPr="00820DF2" w:rsidRDefault="00BE64EE" w:rsidP="00DF7988">
            <w:pPr>
              <w:pStyle w:val="39"/>
              <w:numPr>
                <w:ilvl w:val="0"/>
                <w:numId w:val="216"/>
              </w:numPr>
              <w:shd w:val="clear" w:color="auto" w:fill="auto"/>
              <w:tabs>
                <w:tab w:val="left" w:pos="375"/>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представления о себе как гражданине России;</w:t>
            </w:r>
          </w:p>
          <w:p w:rsidR="00BE64EE" w:rsidRPr="00820DF2" w:rsidRDefault="00BE64EE" w:rsidP="00DF7988">
            <w:pPr>
              <w:pStyle w:val="39"/>
              <w:numPr>
                <w:ilvl w:val="0"/>
                <w:numId w:val="216"/>
              </w:numPr>
              <w:shd w:val="clear" w:color="auto" w:fill="auto"/>
              <w:tabs>
                <w:tab w:val="left" w:pos="394"/>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уважения к культурным традициям своей страны, своего народа;</w:t>
            </w:r>
          </w:p>
          <w:p w:rsidR="00BE64EE" w:rsidRPr="00820DF2" w:rsidRDefault="00BE64EE" w:rsidP="00DF7988">
            <w:pPr>
              <w:pStyle w:val="39"/>
              <w:numPr>
                <w:ilvl w:val="0"/>
                <w:numId w:val="216"/>
              </w:numPr>
              <w:shd w:val="clear" w:color="auto" w:fill="auto"/>
              <w:tabs>
                <w:tab w:val="left" w:pos="342"/>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ориентации в поведении на принятые моральные нормы;</w:t>
            </w:r>
          </w:p>
          <w:p w:rsidR="00BE64EE" w:rsidRPr="00820DF2" w:rsidRDefault="00BE64EE" w:rsidP="003835A2">
            <w:pPr>
              <w:pStyle w:val="39"/>
              <w:numPr>
                <w:ilvl w:val="0"/>
                <w:numId w:val="216"/>
              </w:numPr>
              <w:shd w:val="clear" w:color="auto" w:fill="auto"/>
              <w:tabs>
                <w:tab w:val="left" w:pos="313"/>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lastRenderedPageBreak/>
              <w:t>понимания чувств одноклассников и учителей.</w:t>
            </w:r>
          </w:p>
        </w:tc>
        <w:tc>
          <w:tcPr>
            <w:tcW w:w="3540" w:type="dxa"/>
          </w:tcPr>
          <w:p w:rsidR="00BE64EE" w:rsidRPr="00820DF2" w:rsidRDefault="00BE64EE" w:rsidP="00DF7988">
            <w:pPr>
              <w:pStyle w:val="39"/>
              <w:numPr>
                <w:ilvl w:val="0"/>
                <w:numId w:val="217"/>
              </w:numPr>
              <w:shd w:val="clear" w:color="auto" w:fill="auto"/>
              <w:tabs>
                <w:tab w:val="left" w:pos="35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lastRenderedPageBreak/>
              <w:t>широких социальных и учебно-познавательных мотивов учения;</w:t>
            </w:r>
          </w:p>
          <w:p w:rsidR="00BE64EE" w:rsidRPr="00820DF2" w:rsidRDefault="00BE64EE" w:rsidP="00DF7988">
            <w:pPr>
              <w:pStyle w:val="39"/>
              <w:numPr>
                <w:ilvl w:val="0"/>
                <w:numId w:val="217"/>
              </w:numPr>
              <w:shd w:val="clear" w:color="auto" w:fill="auto"/>
              <w:tabs>
                <w:tab w:val="left" w:pos="35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учебно-познавательного интереса к нахождению разных способов решения учебной задачи;</w:t>
            </w:r>
          </w:p>
          <w:p w:rsidR="00BE64EE" w:rsidRPr="00820DF2" w:rsidRDefault="00BE64EE" w:rsidP="00DF7988">
            <w:pPr>
              <w:pStyle w:val="39"/>
              <w:numPr>
                <w:ilvl w:val="0"/>
                <w:numId w:val="217"/>
              </w:numPr>
              <w:shd w:val="clear" w:color="auto" w:fill="auto"/>
              <w:tabs>
                <w:tab w:val="left" w:pos="313"/>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способности к самооценке на основе критериев успешности учебной деятельности;</w:t>
            </w:r>
          </w:p>
          <w:p w:rsidR="00BE64EE" w:rsidRPr="00820DF2" w:rsidRDefault="00BE64EE" w:rsidP="00DF7988">
            <w:pPr>
              <w:pStyle w:val="39"/>
              <w:numPr>
                <w:ilvl w:val="0"/>
                <w:numId w:val="217"/>
              </w:numPr>
              <w:shd w:val="clear" w:color="auto" w:fill="auto"/>
              <w:tabs>
                <w:tab w:val="left" w:pos="303"/>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сопереживания другим людям;</w:t>
            </w:r>
          </w:p>
          <w:p w:rsidR="00BE64EE" w:rsidRPr="00820DF2" w:rsidRDefault="00BE64EE" w:rsidP="00DF7988">
            <w:pPr>
              <w:pStyle w:val="39"/>
              <w:numPr>
                <w:ilvl w:val="0"/>
                <w:numId w:val="217"/>
              </w:numPr>
              <w:shd w:val="clear" w:color="auto" w:fill="auto"/>
              <w:tabs>
                <w:tab w:val="left" w:pos="327"/>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следования в поведении моральным нормам и этическим требованиям;</w:t>
            </w:r>
          </w:p>
          <w:p w:rsidR="00BE64EE" w:rsidRPr="00820DF2" w:rsidRDefault="00BE64EE" w:rsidP="00DF7988">
            <w:pPr>
              <w:pStyle w:val="39"/>
              <w:numPr>
                <w:ilvl w:val="0"/>
                <w:numId w:val="217"/>
              </w:numPr>
              <w:shd w:val="clear" w:color="auto" w:fill="auto"/>
              <w:tabs>
                <w:tab w:val="left" w:pos="39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осознания себя как гражданина России;</w:t>
            </w:r>
          </w:p>
          <w:p w:rsidR="00BE64EE" w:rsidRPr="00820DF2" w:rsidRDefault="00BE64EE" w:rsidP="00DF7988">
            <w:pPr>
              <w:pStyle w:val="39"/>
              <w:numPr>
                <w:ilvl w:val="0"/>
                <w:numId w:val="217"/>
              </w:numPr>
              <w:shd w:val="clear" w:color="auto" w:fill="auto"/>
              <w:tabs>
                <w:tab w:val="left" w:pos="337"/>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 xml:space="preserve">чувства прекрасного и эстетических чувств на </w:t>
            </w:r>
            <w:r w:rsidRPr="00820DF2">
              <w:rPr>
                <w:rFonts w:ascii="Times New Roman" w:hAnsi="Times New Roman" w:cs="Times New Roman"/>
                <w:i/>
                <w:iCs/>
                <w:sz w:val="28"/>
                <w:szCs w:val="28"/>
              </w:rPr>
              <w:lastRenderedPageBreak/>
              <w:t>основе знакомства с материалами курса по технологии;</w:t>
            </w:r>
          </w:p>
          <w:p w:rsidR="00BE64EE" w:rsidRPr="00820DF2" w:rsidRDefault="00BE64EE" w:rsidP="003835A2">
            <w:pPr>
              <w:pStyle w:val="39"/>
              <w:numPr>
                <w:ilvl w:val="0"/>
                <w:numId w:val="217"/>
              </w:numPr>
              <w:shd w:val="clear" w:color="auto" w:fill="auto"/>
              <w:tabs>
                <w:tab w:val="left" w:pos="332"/>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готовности следовать в своей деятельности нормам природоохранного, здоровьесберегающего поведения.</w:t>
            </w:r>
          </w:p>
        </w:tc>
        <w:tc>
          <w:tcPr>
            <w:tcW w:w="3540" w:type="dxa"/>
          </w:tcPr>
          <w:p w:rsidR="00BE64EE" w:rsidRPr="00820DF2" w:rsidRDefault="00BE64EE" w:rsidP="00DF7988">
            <w:pPr>
              <w:pStyle w:val="39"/>
              <w:numPr>
                <w:ilvl w:val="0"/>
                <w:numId w:val="218"/>
              </w:numPr>
              <w:shd w:val="clear" w:color="auto" w:fill="auto"/>
              <w:tabs>
                <w:tab w:val="left" w:pos="317"/>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lastRenderedPageBreak/>
              <w:t>выраженной устойчивой учебно-познавательной мотивации учения;</w:t>
            </w:r>
          </w:p>
          <w:p w:rsidR="00BE64EE" w:rsidRPr="00820DF2" w:rsidRDefault="00BE64EE" w:rsidP="00DF7988">
            <w:pPr>
              <w:pStyle w:val="39"/>
              <w:numPr>
                <w:ilvl w:val="0"/>
                <w:numId w:val="218"/>
              </w:numPr>
              <w:shd w:val="clear" w:color="auto" w:fill="auto"/>
              <w:tabs>
                <w:tab w:val="left" w:pos="283"/>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устойчивого учебно-познавательного интереса к новым общим способам решения задач;</w:t>
            </w:r>
          </w:p>
          <w:p w:rsidR="00BE64EE" w:rsidRPr="00820DF2" w:rsidRDefault="00BE64EE" w:rsidP="00DF7988">
            <w:pPr>
              <w:pStyle w:val="39"/>
              <w:numPr>
                <w:ilvl w:val="0"/>
                <w:numId w:val="218"/>
              </w:numPr>
              <w:shd w:val="clear" w:color="auto" w:fill="auto"/>
              <w:tabs>
                <w:tab w:val="left" w:pos="341"/>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адекватного понимания причин успешности (неуспешности) учебной деятельности;</w:t>
            </w:r>
          </w:p>
          <w:p w:rsidR="00BE64EE" w:rsidRPr="00820DF2" w:rsidRDefault="00BE64EE" w:rsidP="00DF7988">
            <w:pPr>
              <w:pStyle w:val="39"/>
              <w:numPr>
                <w:ilvl w:val="0"/>
                <w:numId w:val="218"/>
              </w:numPr>
              <w:shd w:val="clear" w:color="auto" w:fill="auto"/>
              <w:tabs>
                <w:tab w:val="left" w:pos="32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адекватной дифференцированной самооценки на основе критерия успешности реализации социальной роли «хорошего ученика»;</w:t>
            </w:r>
          </w:p>
          <w:p w:rsidR="00BE64EE" w:rsidRPr="00820DF2" w:rsidRDefault="00BE64EE" w:rsidP="00DF7988">
            <w:pPr>
              <w:pStyle w:val="39"/>
              <w:numPr>
                <w:ilvl w:val="0"/>
                <w:numId w:val="218"/>
              </w:numPr>
              <w:shd w:val="clear" w:color="auto" w:fill="auto"/>
              <w:tabs>
                <w:tab w:val="left" w:pos="322"/>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 xml:space="preserve">морального сознания, способности к решению моральных проблем на </w:t>
            </w:r>
            <w:r w:rsidRPr="00820DF2">
              <w:rPr>
                <w:rFonts w:ascii="Times New Roman" w:hAnsi="Times New Roman" w:cs="Times New Roman"/>
                <w:i/>
                <w:iCs/>
                <w:sz w:val="28"/>
                <w:szCs w:val="28"/>
              </w:rPr>
              <w:lastRenderedPageBreak/>
              <w:t>основе уч</w:t>
            </w:r>
            <w:r w:rsidR="003835A2">
              <w:rPr>
                <w:rFonts w:ascii="Times New Roman" w:hAnsi="Times New Roman" w:cs="Times New Roman"/>
                <w:i/>
                <w:iCs/>
                <w:sz w:val="28"/>
                <w:szCs w:val="28"/>
              </w:rPr>
              <w:t>ё</w:t>
            </w:r>
            <w:r w:rsidRPr="00820DF2">
              <w:rPr>
                <w:rFonts w:ascii="Times New Roman" w:hAnsi="Times New Roman" w:cs="Times New Roman"/>
                <w:i/>
                <w:iCs/>
                <w:sz w:val="28"/>
                <w:szCs w:val="28"/>
              </w:rPr>
              <w:t>та позиции партн</w:t>
            </w:r>
            <w:r w:rsidR="003835A2">
              <w:rPr>
                <w:rFonts w:ascii="Times New Roman" w:hAnsi="Times New Roman" w:cs="Times New Roman"/>
                <w:i/>
                <w:iCs/>
                <w:sz w:val="28"/>
                <w:szCs w:val="28"/>
              </w:rPr>
              <w:t>ё</w:t>
            </w:r>
            <w:r w:rsidRPr="00820DF2">
              <w:rPr>
                <w:rFonts w:ascii="Times New Roman" w:hAnsi="Times New Roman" w:cs="Times New Roman"/>
                <w:i/>
                <w:iCs/>
                <w:sz w:val="28"/>
                <w:szCs w:val="28"/>
              </w:rPr>
              <w:t>ров в общении, устойчивого следования в поведении моральным нормам и этическим требованиям;</w:t>
            </w:r>
          </w:p>
          <w:p w:rsidR="00BE64EE" w:rsidRPr="00820DF2" w:rsidRDefault="00BE64EE" w:rsidP="00DF7988">
            <w:pPr>
              <w:pStyle w:val="39"/>
              <w:numPr>
                <w:ilvl w:val="0"/>
                <w:numId w:val="218"/>
              </w:numPr>
              <w:shd w:val="clear" w:color="auto" w:fill="auto"/>
              <w:tabs>
                <w:tab w:val="left" w:pos="355"/>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осознанных устойчивых эстетических пред</w:t>
            </w:r>
            <w:r w:rsidRPr="00820DF2">
              <w:rPr>
                <w:rFonts w:ascii="Times New Roman" w:hAnsi="Times New Roman" w:cs="Times New Roman"/>
                <w:i/>
                <w:iCs/>
                <w:sz w:val="28"/>
                <w:szCs w:val="28"/>
              </w:rPr>
              <w:softHyphen/>
              <w:t>почтений и ориентации на искусство как значимую сферу человеческой жизни;</w:t>
            </w:r>
          </w:p>
          <w:p w:rsidR="00BE64EE" w:rsidRPr="00820DF2" w:rsidRDefault="00BE64EE" w:rsidP="003835A2">
            <w:pPr>
              <w:pStyle w:val="39"/>
              <w:numPr>
                <w:ilvl w:val="0"/>
                <w:numId w:val="218"/>
              </w:numPr>
              <w:shd w:val="clear" w:color="auto" w:fill="auto"/>
              <w:tabs>
                <w:tab w:val="left" w:pos="33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tc>
      </w:tr>
      <w:tr w:rsidR="00BE64EE" w:rsidRPr="00820DF2">
        <w:tc>
          <w:tcPr>
            <w:tcW w:w="14160" w:type="dxa"/>
            <w:gridSpan w:val="4"/>
          </w:tcPr>
          <w:p w:rsidR="00BE64EE" w:rsidRPr="00820DF2" w:rsidRDefault="00BE64EE" w:rsidP="00820DF2">
            <w:pPr>
              <w:pStyle w:val="61"/>
              <w:shd w:val="clear" w:color="auto" w:fill="auto"/>
              <w:spacing w:before="120" w:line="240" w:lineRule="auto"/>
              <w:jc w:val="center"/>
              <w:rPr>
                <w:rFonts w:ascii="Times New Roman" w:hAnsi="Times New Roman" w:cs="Times New Roman"/>
                <w:b/>
                <w:bCs/>
                <w:sz w:val="28"/>
                <w:szCs w:val="28"/>
              </w:rPr>
            </w:pPr>
            <w:r w:rsidRPr="00820DF2">
              <w:rPr>
                <w:rFonts w:ascii="Times New Roman" w:hAnsi="Times New Roman" w:cs="Times New Roman"/>
                <w:b/>
                <w:bCs/>
                <w:sz w:val="28"/>
                <w:szCs w:val="28"/>
              </w:rPr>
              <w:lastRenderedPageBreak/>
              <w:t>Регулятивные универсальные учебные действия</w:t>
            </w:r>
          </w:p>
          <w:p w:rsidR="00BE64EE" w:rsidRPr="00820DF2" w:rsidRDefault="00BE64EE" w:rsidP="003835A2">
            <w:pPr>
              <w:jc w:val="center"/>
              <w:rPr>
                <w:sz w:val="28"/>
                <w:szCs w:val="28"/>
              </w:rPr>
            </w:pPr>
            <w:r w:rsidRPr="00820DF2">
              <w:rPr>
                <w:sz w:val="28"/>
                <w:szCs w:val="28"/>
              </w:rPr>
              <w:t>Обучающийся научится:</w:t>
            </w:r>
          </w:p>
        </w:tc>
      </w:tr>
      <w:tr w:rsidR="00BE64EE" w:rsidRPr="00820DF2">
        <w:tc>
          <w:tcPr>
            <w:tcW w:w="3540" w:type="dxa"/>
          </w:tcPr>
          <w:p w:rsidR="00BE64EE" w:rsidRPr="00820DF2" w:rsidRDefault="00BE64EE" w:rsidP="00DF7988">
            <w:pPr>
              <w:pStyle w:val="53"/>
              <w:numPr>
                <w:ilvl w:val="0"/>
                <w:numId w:val="219"/>
              </w:numPr>
              <w:shd w:val="clear" w:color="auto" w:fill="auto"/>
              <w:tabs>
                <w:tab w:val="left" w:pos="24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понимать смысл инст</w:t>
            </w:r>
            <w:r w:rsidRPr="00820DF2">
              <w:rPr>
                <w:rFonts w:ascii="Times New Roman" w:hAnsi="Times New Roman" w:cs="Times New Roman"/>
                <w:sz w:val="28"/>
                <w:szCs w:val="28"/>
              </w:rPr>
              <w:softHyphen/>
              <w:t>рукции учителя и при</w:t>
            </w:r>
            <w:r w:rsidRPr="00820DF2">
              <w:rPr>
                <w:rFonts w:ascii="Times New Roman" w:hAnsi="Times New Roman" w:cs="Times New Roman"/>
                <w:sz w:val="28"/>
                <w:szCs w:val="28"/>
              </w:rPr>
              <w:softHyphen/>
              <w:t>нимать учебную задачу;</w:t>
            </w:r>
          </w:p>
          <w:p w:rsidR="00BE64EE" w:rsidRPr="00820DF2" w:rsidRDefault="00BE64EE" w:rsidP="00DF7988">
            <w:pPr>
              <w:pStyle w:val="53"/>
              <w:numPr>
                <w:ilvl w:val="0"/>
                <w:numId w:val="219"/>
              </w:numPr>
              <w:shd w:val="clear" w:color="auto" w:fill="auto"/>
              <w:tabs>
                <w:tab w:val="left" w:pos="25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понимать выделенные учителем ориентиры </w:t>
            </w:r>
            <w:r w:rsidRPr="00820DF2">
              <w:rPr>
                <w:rFonts w:ascii="Times New Roman" w:hAnsi="Times New Roman" w:cs="Times New Roman"/>
                <w:sz w:val="28"/>
                <w:szCs w:val="28"/>
              </w:rPr>
              <w:lastRenderedPageBreak/>
              <w:t>действия в учебном ма</w:t>
            </w:r>
            <w:r w:rsidRPr="00820DF2">
              <w:rPr>
                <w:rFonts w:ascii="Times New Roman" w:hAnsi="Times New Roman" w:cs="Times New Roman"/>
                <w:sz w:val="28"/>
                <w:szCs w:val="28"/>
              </w:rPr>
              <w:softHyphen/>
              <w:t>териале;</w:t>
            </w:r>
          </w:p>
          <w:p w:rsidR="00BE64EE" w:rsidRPr="00820DF2" w:rsidRDefault="00BE64EE" w:rsidP="00DF7988">
            <w:pPr>
              <w:pStyle w:val="53"/>
              <w:numPr>
                <w:ilvl w:val="0"/>
                <w:numId w:val="219"/>
              </w:numPr>
              <w:shd w:val="clear" w:color="auto" w:fill="auto"/>
              <w:tabs>
                <w:tab w:val="left" w:pos="30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проговаривать вслух </w:t>
            </w:r>
            <w:r w:rsidRPr="00820DF2">
              <w:rPr>
                <w:rStyle w:val="51pt"/>
                <w:sz w:val="28"/>
                <w:szCs w:val="28"/>
              </w:rPr>
              <w:t xml:space="preserve">последовательность </w:t>
            </w:r>
            <w:r w:rsidRPr="00820DF2">
              <w:rPr>
                <w:rFonts w:ascii="Times New Roman" w:hAnsi="Times New Roman" w:cs="Times New Roman"/>
                <w:sz w:val="28"/>
                <w:szCs w:val="28"/>
              </w:rPr>
              <w:t>производимых действий, составляющих основу осваиваемой деятельности;</w:t>
            </w:r>
          </w:p>
          <w:p w:rsidR="00BE64EE" w:rsidRPr="00820DF2" w:rsidRDefault="00BE64EE" w:rsidP="00DF7988">
            <w:pPr>
              <w:pStyle w:val="53"/>
              <w:numPr>
                <w:ilvl w:val="0"/>
                <w:numId w:val="219"/>
              </w:numPr>
              <w:shd w:val="clear" w:color="auto" w:fill="auto"/>
              <w:tabs>
                <w:tab w:val="left" w:pos="30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оценивать совместно с учителем или одно</w:t>
            </w:r>
            <w:r w:rsidRPr="00820DF2">
              <w:rPr>
                <w:rFonts w:ascii="Times New Roman" w:hAnsi="Times New Roman" w:cs="Times New Roman"/>
                <w:sz w:val="28"/>
                <w:szCs w:val="28"/>
              </w:rPr>
              <w:softHyphen/>
              <w:t>классниками результат своих действий, вносить соответствующие кор</w:t>
            </w:r>
            <w:r w:rsidRPr="00820DF2">
              <w:rPr>
                <w:rFonts w:ascii="Times New Roman" w:hAnsi="Times New Roman" w:cs="Times New Roman"/>
                <w:sz w:val="28"/>
                <w:szCs w:val="28"/>
              </w:rPr>
              <w:softHyphen/>
              <w:t>рективы;</w:t>
            </w:r>
          </w:p>
          <w:p w:rsidR="00BE64EE" w:rsidRPr="00820DF2" w:rsidRDefault="00BE64EE" w:rsidP="00DF7988">
            <w:pPr>
              <w:pStyle w:val="53"/>
              <w:numPr>
                <w:ilvl w:val="0"/>
                <w:numId w:val="219"/>
              </w:numPr>
              <w:shd w:val="clear" w:color="auto" w:fill="auto"/>
              <w:tabs>
                <w:tab w:val="left" w:pos="24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первоначальному уме</w:t>
            </w:r>
            <w:r w:rsidRPr="00820DF2">
              <w:rPr>
                <w:rFonts w:ascii="Times New Roman" w:hAnsi="Times New Roman" w:cs="Times New Roman"/>
                <w:sz w:val="28"/>
                <w:szCs w:val="28"/>
              </w:rPr>
              <w:softHyphen/>
              <w:t>нию проговаривать свои действия в ретроспек</w:t>
            </w:r>
            <w:r w:rsidRPr="00820DF2">
              <w:rPr>
                <w:rFonts w:ascii="Times New Roman" w:hAnsi="Times New Roman" w:cs="Times New Roman"/>
                <w:sz w:val="28"/>
                <w:szCs w:val="28"/>
              </w:rPr>
              <w:softHyphen/>
              <w:t>тивном плане.</w:t>
            </w:r>
          </w:p>
        </w:tc>
        <w:tc>
          <w:tcPr>
            <w:tcW w:w="3540" w:type="dxa"/>
          </w:tcPr>
          <w:p w:rsidR="00BE64EE" w:rsidRPr="00820DF2" w:rsidRDefault="00BE64EE" w:rsidP="00DF7988">
            <w:pPr>
              <w:pStyle w:val="53"/>
              <w:numPr>
                <w:ilvl w:val="0"/>
                <w:numId w:val="220"/>
              </w:numPr>
              <w:shd w:val="clear" w:color="auto" w:fill="auto"/>
              <w:tabs>
                <w:tab w:val="left" w:pos="29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принимать и сохранять учебную задачу;</w:t>
            </w:r>
          </w:p>
          <w:p w:rsidR="00BE64EE" w:rsidRPr="00820DF2" w:rsidRDefault="00BE64EE" w:rsidP="00DF7988">
            <w:pPr>
              <w:pStyle w:val="53"/>
              <w:numPr>
                <w:ilvl w:val="0"/>
                <w:numId w:val="220"/>
              </w:numPr>
              <w:shd w:val="clear" w:color="auto" w:fill="auto"/>
              <w:tabs>
                <w:tab w:val="left" w:pos="32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учитывать выделенные учителем ориентиры действия в новом учебном </w:t>
            </w:r>
            <w:r w:rsidRPr="00820DF2">
              <w:rPr>
                <w:rFonts w:ascii="Times New Roman" w:hAnsi="Times New Roman" w:cs="Times New Roman"/>
                <w:sz w:val="28"/>
                <w:szCs w:val="28"/>
              </w:rPr>
              <w:lastRenderedPageBreak/>
              <w:t>материале;</w:t>
            </w:r>
          </w:p>
          <w:p w:rsidR="00BE64EE" w:rsidRPr="00820DF2" w:rsidRDefault="00BE64EE" w:rsidP="00DF7988">
            <w:pPr>
              <w:pStyle w:val="53"/>
              <w:numPr>
                <w:ilvl w:val="0"/>
                <w:numId w:val="220"/>
              </w:numPr>
              <w:shd w:val="clear" w:color="auto" w:fill="auto"/>
              <w:tabs>
                <w:tab w:val="left" w:pos="37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принимать установленные правила в планировании и контроле способа решения;</w:t>
            </w:r>
          </w:p>
          <w:p w:rsidR="00BE64EE" w:rsidRPr="00820DF2" w:rsidRDefault="00BE64EE" w:rsidP="00DF7988">
            <w:pPr>
              <w:pStyle w:val="53"/>
              <w:numPr>
                <w:ilvl w:val="0"/>
                <w:numId w:val="220"/>
              </w:numPr>
              <w:shd w:val="clear" w:color="auto" w:fill="auto"/>
              <w:tabs>
                <w:tab w:val="left" w:pos="30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 сотрудничестве с учителем находить несколько вариантов решения учебной задачи;</w:t>
            </w:r>
          </w:p>
          <w:p w:rsidR="00BE64EE" w:rsidRPr="00820DF2" w:rsidRDefault="00BE64EE" w:rsidP="00DF7988">
            <w:pPr>
              <w:pStyle w:val="53"/>
              <w:numPr>
                <w:ilvl w:val="0"/>
                <w:numId w:val="220"/>
              </w:numPr>
              <w:shd w:val="clear" w:color="auto" w:fill="auto"/>
              <w:tabs>
                <w:tab w:val="left" w:pos="36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под руководством учителя осуществлять пошаговый контроль по результату;</w:t>
            </w:r>
          </w:p>
          <w:p w:rsidR="00BE64EE" w:rsidRPr="00820DF2" w:rsidRDefault="00BE64EE" w:rsidP="00DF7988">
            <w:pPr>
              <w:pStyle w:val="53"/>
              <w:numPr>
                <w:ilvl w:val="0"/>
                <w:numId w:val="220"/>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принимать роль в учебном сотрудничестве;</w:t>
            </w:r>
          </w:p>
          <w:p w:rsidR="00BE64EE" w:rsidRPr="00820DF2" w:rsidRDefault="00BE64EE" w:rsidP="00DF7988">
            <w:pPr>
              <w:pStyle w:val="53"/>
              <w:numPr>
                <w:ilvl w:val="0"/>
                <w:numId w:val="220"/>
              </w:numPr>
              <w:shd w:val="clear" w:color="auto" w:fill="auto"/>
              <w:tabs>
                <w:tab w:val="left" w:pos="32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умению проговаривать свои действия после завершения работы.</w:t>
            </w:r>
          </w:p>
        </w:tc>
        <w:tc>
          <w:tcPr>
            <w:tcW w:w="3540" w:type="dxa"/>
          </w:tcPr>
          <w:p w:rsidR="00BE64EE" w:rsidRPr="00820DF2" w:rsidRDefault="00BE64EE" w:rsidP="00DF7988">
            <w:pPr>
              <w:pStyle w:val="53"/>
              <w:numPr>
                <w:ilvl w:val="0"/>
                <w:numId w:val="221"/>
              </w:numPr>
              <w:shd w:val="clear" w:color="auto" w:fill="auto"/>
              <w:tabs>
                <w:tab w:val="left" w:pos="37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следовать установленным правилам в планировании и контроле способа действия;</w:t>
            </w:r>
          </w:p>
          <w:p w:rsidR="00BE64EE" w:rsidRPr="00820DF2" w:rsidRDefault="00BE64EE" w:rsidP="00DF7988">
            <w:pPr>
              <w:pStyle w:val="53"/>
              <w:numPr>
                <w:ilvl w:val="0"/>
                <w:numId w:val="221"/>
              </w:numPr>
              <w:shd w:val="clear" w:color="auto" w:fill="auto"/>
              <w:tabs>
                <w:tab w:val="left" w:pos="32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в сотрудничестве с </w:t>
            </w:r>
            <w:r w:rsidRPr="00820DF2">
              <w:rPr>
                <w:rFonts w:ascii="Times New Roman" w:hAnsi="Times New Roman" w:cs="Times New Roman"/>
                <w:sz w:val="28"/>
                <w:szCs w:val="28"/>
              </w:rPr>
              <w:lastRenderedPageBreak/>
              <w:t>учителем и од</w:t>
            </w:r>
            <w:r w:rsidRPr="00820DF2">
              <w:rPr>
                <w:rFonts w:ascii="Times New Roman" w:hAnsi="Times New Roman" w:cs="Times New Roman"/>
                <w:sz w:val="28"/>
                <w:szCs w:val="28"/>
              </w:rPr>
              <w:softHyphen/>
              <w:t>ноклассниками контролировать и оце</w:t>
            </w:r>
            <w:r w:rsidRPr="00820DF2">
              <w:rPr>
                <w:rFonts w:ascii="Times New Roman" w:hAnsi="Times New Roman" w:cs="Times New Roman"/>
                <w:sz w:val="28"/>
                <w:szCs w:val="28"/>
              </w:rPr>
              <w:softHyphen/>
              <w:t>нивать свои действия при работе с учебным материалом;</w:t>
            </w:r>
          </w:p>
          <w:p w:rsidR="00BE64EE" w:rsidRPr="00820DF2" w:rsidRDefault="00BE64EE" w:rsidP="00DF7988">
            <w:pPr>
              <w:pStyle w:val="53"/>
              <w:numPr>
                <w:ilvl w:val="0"/>
                <w:numId w:val="221"/>
              </w:numPr>
              <w:shd w:val="clear" w:color="auto" w:fill="auto"/>
              <w:tabs>
                <w:tab w:val="left" w:pos="33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отбирать адекватные средства достижения цели деятельности;</w:t>
            </w:r>
          </w:p>
          <w:p w:rsidR="00BE64EE" w:rsidRPr="00820DF2" w:rsidRDefault="00BE64EE" w:rsidP="00DF7988">
            <w:pPr>
              <w:pStyle w:val="53"/>
              <w:numPr>
                <w:ilvl w:val="0"/>
                <w:numId w:val="221"/>
              </w:numPr>
              <w:shd w:val="clear" w:color="auto" w:fill="auto"/>
              <w:tabs>
                <w:tab w:val="left" w:pos="34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вносить необходимые коррективы в действия на основе принятых правил;</w:t>
            </w:r>
          </w:p>
          <w:p w:rsidR="00BE64EE" w:rsidRPr="00820DF2" w:rsidRDefault="00BE64EE" w:rsidP="00DF7988">
            <w:pPr>
              <w:pStyle w:val="53"/>
              <w:numPr>
                <w:ilvl w:val="0"/>
                <w:numId w:val="221"/>
              </w:numPr>
              <w:shd w:val="clear" w:color="auto" w:fill="auto"/>
              <w:tabs>
                <w:tab w:val="left" w:pos="31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действовать в учебном сотрудничестве в соответствии с принятой ролью;</w:t>
            </w:r>
          </w:p>
          <w:p w:rsidR="00BE64EE" w:rsidRPr="00820DF2" w:rsidRDefault="00BE64EE" w:rsidP="003835A2">
            <w:pPr>
              <w:pStyle w:val="53"/>
              <w:numPr>
                <w:ilvl w:val="0"/>
                <w:numId w:val="221"/>
              </w:numPr>
              <w:shd w:val="clear" w:color="auto" w:fill="auto"/>
              <w:tabs>
                <w:tab w:val="left" w:pos="37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адекватно воспринимать оценку своей работы учителями, товарищами, другими лицами.</w:t>
            </w:r>
          </w:p>
        </w:tc>
        <w:tc>
          <w:tcPr>
            <w:tcW w:w="3540" w:type="dxa"/>
          </w:tcPr>
          <w:p w:rsidR="00BE64EE" w:rsidRPr="00820DF2" w:rsidRDefault="00BE64EE" w:rsidP="00DF7988">
            <w:pPr>
              <w:pStyle w:val="53"/>
              <w:numPr>
                <w:ilvl w:val="0"/>
                <w:numId w:val="222"/>
              </w:numPr>
              <w:shd w:val="clear" w:color="auto" w:fill="auto"/>
              <w:tabs>
                <w:tab w:val="left" w:pos="27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принимать и сохранять учебную задачу;</w:t>
            </w:r>
          </w:p>
          <w:p w:rsidR="00BE64EE" w:rsidRPr="00820DF2" w:rsidRDefault="00BE64EE" w:rsidP="00DF7988">
            <w:pPr>
              <w:pStyle w:val="53"/>
              <w:numPr>
                <w:ilvl w:val="0"/>
                <w:numId w:val="222"/>
              </w:numPr>
              <w:shd w:val="clear" w:color="auto" w:fill="auto"/>
              <w:tabs>
                <w:tab w:val="left" w:pos="33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учитывать выделенные учителем ориентиры действия в новом учебном </w:t>
            </w:r>
            <w:r w:rsidRPr="00820DF2">
              <w:rPr>
                <w:rFonts w:ascii="Times New Roman" w:hAnsi="Times New Roman" w:cs="Times New Roman"/>
                <w:sz w:val="28"/>
                <w:szCs w:val="28"/>
              </w:rPr>
              <w:lastRenderedPageBreak/>
              <w:t>материале;</w:t>
            </w:r>
          </w:p>
          <w:p w:rsidR="00BE64EE" w:rsidRPr="00820DF2" w:rsidRDefault="00BE64EE" w:rsidP="00DF7988">
            <w:pPr>
              <w:pStyle w:val="53"/>
              <w:numPr>
                <w:ilvl w:val="0"/>
                <w:numId w:val="222"/>
              </w:numPr>
              <w:shd w:val="clear" w:color="auto" w:fill="auto"/>
              <w:tabs>
                <w:tab w:val="left" w:pos="34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планировать свои действия в соответствии с поставленной задачей и условиями е</w:t>
            </w:r>
            <w:r w:rsidR="003835A2">
              <w:rPr>
                <w:rFonts w:ascii="Times New Roman" w:hAnsi="Times New Roman" w:cs="Times New Roman"/>
                <w:sz w:val="28"/>
                <w:szCs w:val="28"/>
              </w:rPr>
              <w:t>ё</w:t>
            </w:r>
            <w:r w:rsidRPr="00820DF2">
              <w:rPr>
                <w:rFonts w:ascii="Times New Roman" w:hAnsi="Times New Roman" w:cs="Times New Roman"/>
                <w:sz w:val="28"/>
                <w:szCs w:val="28"/>
              </w:rPr>
              <w:t xml:space="preserve"> реализации, в т.ч. во внутреннем плане;</w:t>
            </w:r>
          </w:p>
          <w:p w:rsidR="00BE64EE" w:rsidRPr="00820DF2" w:rsidRDefault="00BE64EE" w:rsidP="00DF7988">
            <w:pPr>
              <w:pStyle w:val="53"/>
              <w:numPr>
                <w:ilvl w:val="0"/>
                <w:numId w:val="222"/>
              </w:numPr>
              <w:shd w:val="clear" w:color="auto" w:fill="auto"/>
              <w:tabs>
                <w:tab w:val="left" w:pos="28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следовать </w:t>
            </w:r>
            <w:r w:rsidR="003835A2">
              <w:rPr>
                <w:rFonts w:ascii="Times New Roman" w:hAnsi="Times New Roman" w:cs="Times New Roman"/>
                <w:sz w:val="28"/>
                <w:szCs w:val="28"/>
              </w:rPr>
              <w:t>у</w:t>
            </w:r>
            <w:r w:rsidRPr="00820DF2">
              <w:rPr>
                <w:rFonts w:ascii="Times New Roman" w:hAnsi="Times New Roman" w:cs="Times New Roman"/>
                <w:sz w:val="28"/>
                <w:szCs w:val="28"/>
              </w:rPr>
              <w:t>становленным правилам в планировании и контроле способа решения;</w:t>
            </w:r>
          </w:p>
          <w:p w:rsidR="00BE64EE" w:rsidRPr="00820DF2" w:rsidRDefault="00BE64EE" w:rsidP="00DF7988">
            <w:pPr>
              <w:pStyle w:val="53"/>
              <w:numPr>
                <w:ilvl w:val="0"/>
                <w:numId w:val="222"/>
              </w:numPr>
              <w:shd w:val="clear" w:color="auto" w:fill="auto"/>
              <w:tabs>
                <w:tab w:val="left" w:pos="28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осуществлять пошаговый и итоговый контроль по результату;</w:t>
            </w:r>
          </w:p>
          <w:p w:rsidR="00BE64EE" w:rsidRPr="00820DF2" w:rsidRDefault="00BE64EE" w:rsidP="00DF7988">
            <w:pPr>
              <w:pStyle w:val="53"/>
              <w:numPr>
                <w:ilvl w:val="0"/>
                <w:numId w:val="222"/>
              </w:numPr>
              <w:shd w:val="clear" w:color="auto" w:fill="auto"/>
              <w:tabs>
                <w:tab w:val="left" w:pos="29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адекватно воспринимать предложения и оценку учителей, товарищей, родителей и других людей;</w:t>
            </w:r>
          </w:p>
          <w:p w:rsidR="00BE64EE" w:rsidRPr="00820DF2" w:rsidRDefault="00BE64EE" w:rsidP="00DF7988">
            <w:pPr>
              <w:pStyle w:val="53"/>
              <w:numPr>
                <w:ilvl w:val="0"/>
                <w:numId w:val="222"/>
              </w:numPr>
              <w:shd w:val="clear" w:color="auto" w:fill="auto"/>
              <w:tabs>
                <w:tab w:val="left" w:pos="27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различать способ и результат действия;</w:t>
            </w:r>
          </w:p>
          <w:p w:rsidR="00BE64EE" w:rsidRPr="00820DF2" w:rsidRDefault="00BE64EE" w:rsidP="003835A2">
            <w:pPr>
              <w:pStyle w:val="53"/>
              <w:numPr>
                <w:ilvl w:val="0"/>
                <w:numId w:val="222"/>
              </w:numPr>
              <w:shd w:val="clear" w:color="auto" w:fill="auto"/>
              <w:tabs>
                <w:tab w:val="left" w:pos="31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вносить необходимые коррективы в действие после его завер</w:t>
            </w:r>
            <w:r w:rsidR="003835A2">
              <w:rPr>
                <w:rFonts w:ascii="Times New Roman" w:hAnsi="Times New Roman" w:cs="Times New Roman"/>
                <w:sz w:val="28"/>
                <w:szCs w:val="28"/>
              </w:rPr>
              <w:t>шения на основе его оценки и учё</w:t>
            </w:r>
            <w:r w:rsidRPr="00820DF2">
              <w:rPr>
                <w:rFonts w:ascii="Times New Roman" w:hAnsi="Times New Roman" w:cs="Times New Roman"/>
                <w:sz w:val="28"/>
                <w:szCs w:val="28"/>
              </w:rPr>
              <w:t>та сделанных ошибок.</w:t>
            </w:r>
          </w:p>
        </w:tc>
      </w:tr>
      <w:tr w:rsidR="00BE64EE" w:rsidRPr="00820DF2">
        <w:tc>
          <w:tcPr>
            <w:tcW w:w="14160" w:type="dxa"/>
            <w:gridSpan w:val="4"/>
          </w:tcPr>
          <w:p w:rsidR="00BE64EE" w:rsidRPr="00820DF2" w:rsidRDefault="00BE64EE" w:rsidP="003835A2">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tc>
          <w:tcPr>
            <w:tcW w:w="3540" w:type="dxa"/>
          </w:tcPr>
          <w:p w:rsidR="00BE64EE" w:rsidRPr="00820DF2" w:rsidRDefault="00BE64EE" w:rsidP="00DF7988">
            <w:pPr>
              <w:pStyle w:val="39"/>
              <w:numPr>
                <w:ilvl w:val="0"/>
                <w:numId w:val="223"/>
              </w:numPr>
              <w:shd w:val="clear" w:color="auto" w:fill="auto"/>
              <w:tabs>
                <w:tab w:val="left" w:pos="32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адекватно восприни</w:t>
            </w:r>
            <w:r w:rsidRPr="00820DF2">
              <w:rPr>
                <w:rFonts w:ascii="Times New Roman" w:hAnsi="Times New Roman" w:cs="Times New Roman"/>
                <w:i/>
                <w:iCs/>
                <w:sz w:val="28"/>
                <w:szCs w:val="28"/>
              </w:rPr>
              <w:softHyphen/>
            </w:r>
            <w:r w:rsidRPr="00820DF2">
              <w:rPr>
                <w:rFonts w:ascii="Times New Roman" w:hAnsi="Times New Roman" w:cs="Times New Roman"/>
                <w:i/>
                <w:iCs/>
                <w:sz w:val="28"/>
                <w:szCs w:val="28"/>
              </w:rPr>
              <w:lastRenderedPageBreak/>
              <w:t>мать оценку своей работы учителями, товарищами;</w:t>
            </w:r>
          </w:p>
          <w:p w:rsidR="00BE64EE" w:rsidRPr="00820DF2" w:rsidRDefault="00BE64EE" w:rsidP="00DF7988">
            <w:pPr>
              <w:pStyle w:val="39"/>
              <w:numPr>
                <w:ilvl w:val="0"/>
                <w:numId w:val="223"/>
              </w:numPr>
              <w:shd w:val="clear" w:color="auto" w:fill="auto"/>
              <w:tabs>
                <w:tab w:val="left" w:pos="334"/>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в сотрудничестве с учителем и одноклас</w:t>
            </w:r>
            <w:r w:rsidRPr="00820DF2">
              <w:rPr>
                <w:rFonts w:ascii="Times New Roman" w:hAnsi="Times New Roman" w:cs="Times New Roman"/>
                <w:i/>
                <w:iCs/>
                <w:sz w:val="28"/>
                <w:szCs w:val="28"/>
              </w:rPr>
              <w:softHyphen/>
              <w:t>сниками находить не</w:t>
            </w:r>
            <w:r w:rsidRPr="00820DF2">
              <w:rPr>
                <w:rFonts w:ascii="Times New Roman" w:hAnsi="Times New Roman" w:cs="Times New Roman"/>
                <w:i/>
                <w:iCs/>
                <w:sz w:val="28"/>
                <w:szCs w:val="28"/>
              </w:rPr>
              <w:softHyphen/>
              <w:t>сколько вариантов ре</w:t>
            </w:r>
            <w:r w:rsidRPr="00820DF2">
              <w:rPr>
                <w:rFonts w:ascii="Times New Roman" w:hAnsi="Times New Roman" w:cs="Times New Roman"/>
                <w:i/>
                <w:iCs/>
                <w:sz w:val="28"/>
                <w:szCs w:val="28"/>
              </w:rPr>
              <w:softHyphen/>
              <w:t>шения учебной задачи;</w:t>
            </w:r>
          </w:p>
          <w:p w:rsidR="00BE64EE" w:rsidRPr="00820DF2" w:rsidRDefault="00BE64EE" w:rsidP="00DF7988">
            <w:pPr>
              <w:pStyle w:val="39"/>
              <w:numPr>
                <w:ilvl w:val="0"/>
                <w:numId w:val="223"/>
              </w:numPr>
              <w:shd w:val="clear" w:color="auto" w:fill="auto"/>
              <w:tabs>
                <w:tab w:val="left" w:pos="435"/>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под руководством учителя осуществлять констатирующий конт</w:t>
            </w:r>
            <w:r w:rsidRPr="00820DF2">
              <w:rPr>
                <w:rFonts w:ascii="Times New Roman" w:hAnsi="Times New Roman" w:cs="Times New Roman"/>
                <w:i/>
                <w:iCs/>
                <w:sz w:val="28"/>
                <w:szCs w:val="28"/>
              </w:rPr>
              <w:softHyphen/>
              <w:t>роль по результату.</w:t>
            </w:r>
          </w:p>
        </w:tc>
        <w:tc>
          <w:tcPr>
            <w:tcW w:w="3540" w:type="dxa"/>
          </w:tcPr>
          <w:p w:rsidR="00BE64EE" w:rsidRPr="00820DF2" w:rsidRDefault="00BE64EE" w:rsidP="00DF7988">
            <w:pPr>
              <w:pStyle w:val="39"/>
              <w:numPr>
                <w:ilvl w:val="0"/>
                <w:numId w:val="224"/>
              </w:numPr>
              <w:shd w:val="clear" w:color="auto" w:fill="auto"/>
              <w:tabs>
                <w:tab w:val="left" w:pos="399"/>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lastRenderedPageBreak/>
              <w:t xml:space="preserve">контролировать и </w:t>
            </w:r>
            <w:r w:rsidRPr="00820DF2">
              <w:rPr>
                <w:rFonts w:ascii="Times New Roman" w:hAnsi="Times New Roman" w:cs="Times New Roman"/>
                <w:i/>
                <w:iCs/>
                <w:sz w:val="28"/>
                <w:szCs w:val="28"/>
              </w:rPr>
              <w:lastRenderedPageBreak/>
              <w:t>оценивать свои действия при сотрудничестве с учителем и од</w:t>
            </w:r>
            <w:r w:rsidRPr="00820DF2">
              <w:rPr>
                <w:rFonts w:ascii="Times New Roman" w:hAnsi="Times New Roman" w:cs="Times New Roman"/>
                <w:i/>
                <w:iCs/>
                <w:sz w:val="28"/>
                <w:szCs w:val="28"/>
              </w:rPr>
              <w:softHyphen/>
              <w:t>ноклассниками;</w:t>
            </w:r>
          </w:p>
          <w:p w:rsidR="00BE64EE" w:rsidRPr="00820DF2" w:rsidRDefault="00BE64EE" w:rsidP="00DF7988">
            <w:pPr>
              <w:pStyle w:val="39"/>
              <w:numPr>
                <w:ilvl w:val="0"/>
                <w:numId w:val="224"/>
              </w:numPr>
              <w:shd w:val="clear" w:color="auto" w:fill="auto"/>
              <w:tabs>
                <w:tab w:val="left" w:pos="385"/>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преобразовывать практическую задачу в познавательную;</w:t>
            </w:r>
          </w:p>
          <w:p w:rsidR="00BE64EE" w:rsidRPr="00820DF2" w:rsidRDefault="00BE64EE" w:rsidP="00DF7988">
            <w:pPr>
              <w:pStyle w:val="39"/>
              <w:numPr>
                <w:ilvl w:val="0"/>
                <w:numId w:val="224"/>
              </w:numPr>
              <w:shd w:val="clear" w:color="auto" w:fill="auto"/>
              <w:tabs>
                <w:tab w:val="left" w:pos="34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проявлять познавательную инициативу в учебном со</w:t>
            </w:r>
            <w:r w:rsidRPr="00820DF2">
              <w:rPr>
                <w:rFonts w:ascii="Times New Roman" w:hAnsi="Times New Roman" w:cs="Times New Roman"/>
                <w:i/>
                <w:iCs/>
                <w:sz w:val="28"/>
                <w:szCs w:val="28"/>
              </w:rPr>
              <w:softHyphen/>
              <w:t>трудничестве;</w:t>
            </w:r>
          </w:p>
          <w:p w:rsidR="00BE64EE" w:rsidRPr="00820DF2" w:rsidRDefault="00BE64EE" w:rsidP="003835A2">
            <w:pPr>
              <w:pStyle w:val="39"/>
              <w:numPr>
                <w:ilvl w:val="0"/>
                <w:numId w:val="224"/>
              </w:numPr>
              <w:shd w:val="clear" w:color="auto" w:fill="auto"/>
              <w:tabs>
                <w:tab w:val="left" w:pos="34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самостоятельно адекватно оценивать правильность выполнения действия и вносить необходимые коррективы в конце действия.</w:t>
            </w:r>
          </w:p>
        </w:tc>
        <w:tc>
          <w:tcPr>
            <w:tcW w:w="3540" w:type="dxa"/>
          </w:tcPr>
          <w:p w:rsidR="00BE64EE" w:rsidRPr="00820DF2" w:rsidRDefault="00BE64EE" w:rsidP="00DF7988">
            <w:pPr>
              <w:pStyle w:val="39"/>
              <w:numPr>
                <w:ilvl w:val="0"/>
                <w:numId w:val="225"/>
              </w:numPr>
              <w:shd w:val="clear" w:color="auto" w:fill="auto"/>
              <w:tabs>
                <w:tab w:val="left" w:pos="307"/>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lastRenderedPageBreak/>
              <w:t xml:space="preserve">в сотрудничестве с </w:t>
            </w:r>
            <w:r w:rsidRPr="00820DF2">
              <w:rPr>
                <w:rFonts w:ascii="Times New Roman" w:hAnsi="Times New Roman" w:cs="Times New Roman"/>
                <w:i/>
                <w:iCs/>
                <w:sz w:val="28"/>
                <w:szCs w:val="28"/>
              </w:rPr>
              <w:lastRenderedPageBreak/>
              <w:t>учителем ставить новые учебные задачи;</w:t>
            </w:r>
          </w:p>
          <w:p w:rsidR="00BE64EE" w:rsidRPr="00820DF2" w:rsidRDefault="00BE64EE" w:rsidP="00DF7988">
            <w:pPr>
              <w:pStyle w:val="39"/>
              <w:numPr>
                <w:ilvl w:val="0"/>
                <w:numId w:val="225"/>
              </w:numPr>
              <w:shd w:val="clear" w:color="auto" w:fill="auto"/>
              <w:tabs>
                <w:tab w:val="left" w:pos="36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осуществлять предвосхищающий контроль по способу действия;</w:t>
            </w:r>
          </w:p>
          <w:p w:rsidR="00BE64EE" w:rsidRPr="00820DF2" w:rsidRDefault="00BE64EE" w:rsidP="00DF7988">
            <w:pPr>
              <w:pStyle w:val="39"/>
              <w:numPr>
                <w:ilvl w:val="0"/>
                <w:numId w:val="225"/>
              </w:numPr>
              <w:shd w:val="clear" w:color="auto" w:fill="auto"/>
              <w:tabs>
                <w:tab w:val="left" w:pos="408"/>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самостоятельно находить несколько вариантов решения учебной задачи, представленной на наглядно - образном и словесно-логическом уровнях,</w:t>
            </w:r>
          </w:p>
          <w:p w:rsidR="00BE64EE" w:rsidRPr="00820DF2" w:rsidRDefault="00BE64EE" w:rsidP="003835A2">
            <w:pPr>
              <w:pStyle w:val="39"/>
              <w:numPr>
                <w:ilvl w:val="0"/>
                <w:numId w:val="225"/>
              </w:numPr>
              <w:shd w:val="clear" w:color="auto" w:fill="auto"/>
              <w:tabs>
                <w:tab w:val="left" w:pos="389"/>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адекватно оценивать правильность выполнения действий и вносить необходимые коррективы в конце действия с учебным материалом.</w:t>
            </w:r>
          </w:p>
        </w:tc>
        <w:tc>
          <w:tcPr>
            <w:tcW w:w="3540" w:type="dxa"/>
          </w:tcPr>
          <w:p w:rsidR="00BE64EE" w:rsidRPr="00820DF2" w:rsidRDefault="00BE64EE" w:rsidP="00DF7988">
            <w:pPr>
              <w:pStyle w:val="39"/>
              <w:numPr>
                <w:ilvl w:val="0"/>
                <w:numId w:val="226"/>
              </w:numPr>
              <w:shd w:val="clear" w:color="auto" w:fill="auto"/>
              <w:tabs>
                <w:tab w:val="left" w:pos="32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lastRenderedPageBreak/>
              <w:t xml:space="preserve">самостоятельно </w:t>
            </w:r>
            <w:r w:rsidRPr="00820DF2">
              <w:rPr>
                <w:rFonts w:ascii="Times New Roman" w:hAnsi="Times New Roman" w:cs="Times New Roman"/>
                <w:i/>
                <w:iCs/>
                <w:sz w:val="28"/>
                <w:szCs w:val="28"/>
              </w:rPr>
              <w:lastRenderedPageBreak/>
              <w:t>находить несколько вариантов решения учебной задачи, представленной на разных уровнях;</w:t>
            </w:r>
          </w:p>
          <w:p w:rsidR="00BE64EE" w:rsidRPr="00820DF2" w:rsidRDefault="00BE64EE" w:rsidP="00DF7988">
            <w:pPr>
              <w:pStyle w:val="39"/>
              <w:numPr>
                <w:ilvl w:val="0"/>
                <w:numId w:val="226"/>
              </w:numPr>
              <w:shd w:val="clear" w:color="auto" w:fill="auto"/>
              <w:tabs>
                <w:tab w:val="left" w:pos="331"/>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в сотрудничестве с учителем ставить новые учебные задачи;</w:t>
            </w:r>
          </w:p>
          <w:p w:rsidR="00BE64EE" w:rsidRPr="00820DF2" w:rsidRDefault="00BE64EE" w:rsidP="00DF7988">
            <w:pPr>
              <w:pStyle w:val="39"/>
              <w:numPr>
                <w:ilvl w:val="0"/>
                <w:numId w:val="226"/>
              </w:numPr>
              <w:shd w:val="clear" w:color="auto" w:fill="auto"/>
              <w:tabs>
                <w:tab w:val="left" w:pos="32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самостоятельно учитывать выделенные учителем ориентиры действия в новом учебном материале;</w:t>
            </w:r>
          </w:p>
          <w:p w:rsidR="00BE64EE" w:rsidRPr="00820DF2" w:rsidRDefault="00BE64EE" w:rsidP="00DF7988">
            <w:pPr>
              <w:pStyle w:val="39"/>
              <w:numPr>
                <w:ilvl w:val="0"/>
                <w:numId w:val="226"/>
              </w:numPr>
              <w:shd w:val="clear" w:color="auto" w:fill="auto"/>
              <w:tabs>
                <w:tab w:val="left" w:pos="312"/>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осуществлять констатирующий и предвосхищающий контроль по результату и способу действия;</w:t>
            </w:r>
          </w:p>
          <w:p w:rsidR="00BE64EE" w:rsidRPr="00820DF2" w:rsidRDefault="00BE64EE" w:rsidP="00DF7988">
            <w:pPr>
              <w:pStyle w:val="39"/>
              <w:numPr>
                <w:ilvl w:val="0"/>
                <w:numId w:val="226"/>
              </w:numPr>
              <w:shd w:val="clear" w:color="auto" w:fill="auto"/>
              <w:tabs>
                <w:tab w:val="left" w:pos="379"/>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проявлять познавательную инициативу в учебном сотрудничестве;</w:t>
            </w:r>
          </w:p>
          <w:p w:rsidR="00BE64EE" w:rsidRPr="00820DF2" w:rsidRDefault="00BE64EE" w:rsidP="003835A2">
            <w:pPr>
              <w:pStyle w:val="39"/>
              <w:numPr>
                <w:ilvl w:val="0"/>
                <w:numId w:val="226"/>
              </w:numPr>
              <w:shd w:val="clear" w:color="auto" w:fill="auto"/>
              <w:tabs>
                <w:tab w:val="left" w:pos="322"/>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 xml:space="preserve">адекватно оценивать правильность выполнения действия и вносить необходимые коррективы как по ходу работы, так и </w:t>
            </w:r>
            <w:r w:rsidRPr="00820DF2">
              <w:rPr>
                <w:rFonts w:ascii="Times New Roman" w:hAnsi="Times New Roman" w:cs="Times New Roman"/>
                <w:i/>
                <w:iCs/>
                <w:sz w:val="28"/>
                <w:szCs w:val="28"/>
              </w:rPr>
              <w:lastRenderedPageBreak/>
              <w:t>по е</w:t>
            </w:r>
            <w:r w:rsidR="003835A2">
              <w:rPr>
                <w:rFonts w:ascii="Times New Roman" w:hAnsi="Times New Roman" w:cs="Times New Roman"/>
                <w:i/>
                <w:iCs/>
                <w:sz w:val="28"/>
                <w:szCs w:val="28"/>
              </w:rPr>
              <w:t>ё</w:t>
            </w:r>
            <w:r w:rsidRPr="00820DF2">
              <w:rPr>
                <w:rFonts w:ascii="Times New Roman" w:hAnsi="Times New Roman" w:cs="Times New Roman"/>
                <w:i/>
                <w:iCs/>
                <w:sz w:val="28"/>
                <w:szCs w:val="28"/>
              </w:rPr>
              <w:t xml:space="preserve"> завершению.</w:t>
            </w:r>
          </w:p>
        </w:tc>
      </w:tr>
      <w:tr w:rsidR="00BE64EE" w:rsidRPr="00820DF2">
        <w:tc>
          <w:tcPr>
            <w:tcW w:w="14160" w:type="dxa"/>
            <w:gridSpan w:val="4"/>
          </w:tcPr>
          <w:p w:rsidR="00BE64EE" w:rsidRPr="00820DF2" w:rsidRDefault="00BE64EE" w:rsidP="00820DF2">
            <w:pPr>
              <w:pStyle w:val="61"/>
              <w:shd w:val="clear" w:color="auto" w:fill="auto"/>
              <w:spacing w:before="120" w:line="240" w:lineRule="auto"/>
              <w:ind w:left="3480"/>
              <w:jc w:val="both"/>
              <w:rPr>
                <w:rFonts w:ascii="Times New Roman" w:hAnsi="Times New Roman" w:cs="Times New Roman"/>
                <w:b/>
                <w:bCs/>
                <w:sz w:val="28"/>
                <w:szCs w:val="28"/>
              </w:rPr>
            </w:pPr>
            <w:r w:rsidRPr="00820DF2">
              <w:rPr>
                <w:rFonts w:ascii="Times New Roman" w:hAnsi="Times New Roman" w:cs="Times New Roman"/>
                <w:b/>
                <w:bCs/>
                <w:sz w:val="28"/>
                <w:szCs w:val="28"/>
              </w:rPr>
              <w:lastRenderedPageBreak/>
              <w:t>Познавательные универсальные учебные действия</w:t>
            </w:r>
          </w:p>
          <w:p w:rsidR="00BE64EE" w:rsidRPr="00820DF2" w:rsidRDefault="00BE64EE" w:rsidP="003835A2">
            <w:pPr>
              <w:jc w:val="center"/>
              <w:rPr>
                <w:sz w:val="28"/>
                <w:szCs w:val="28"/>
              </w:rPr>
            </w:pPr>
            <w:r w:rsidRPr="00820DF2">
              <w:rPr>
                <w:sz w:val="28"/>
                <w:szCs w:val="28"/>
              </w:rPr>
              <w:t>Обучающийся научится:</w:t>
            </w:r>
          </w:p>
        </w:tc>
      </w:tr>
      <w:tr w:rsidR="00BE64EE" w:rsidRPr="00820DF2">
        <w:tc>
          <w:tcPr>
            <w:tcW w:w="3540" w:type="dxa"/>
          </w:tcPr>
          <w:p w:rsidR="00BE64EE" w:rsidRPr="00820DF2" w:rsidRDefault="00BE64EE" w:rsidP="00DF7988">
            <w:pPr>
              <w:pStyle w:val="53"/>
              <w:numPr>
                <w:ilvl w:val="0"/>
                <w:numId w:val="227"/>
              </w:numPr>
              <w:shd w:val="clear" w:color="auto" w:fill="auto"/>
              <w:tabs>
                <w:tab w:val="left" w:pos="234"/>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под руководством учи</w:t>
            </w:r>
            <w:r w:rsidRPr="00820DF2">
              <w:rPr>
                <w:rFonts w:ascii="Times New Roman" w:hAnsi="Times New Roman" w:cs="Times New Roman"/>
                <w:sz w:val="28"/>
                <w:szCs w:val="28"/>
              </w:rPr>
              <w:softHyphen/>
              <w:t>теля осуществлять поиск нужной информации в учебнике и учебных пособиях;</w:t>
            </w:r>
          </w:p>
          <w:p w:rsidR="00BE64EE" w:rsidRPr="00820DF2" w:rsidRDefault="00BE64EE" w:rsidP="00DF7988">
            <w:pPr>
              <w:pStyle w:val="53"/>
              <w:numPr>
                <w:ilvl w:val="0"/>
                <w:numId w:val="227"/>
              </w:numPr>
              <w:shd w:val="clear" w:color="auto" w:fill="auto"/>
              <w:tabs>
                <w:tab w:val="left" w:pos="27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понимать знаки, сим</w:t>
            </w:r>
            <w:r w:rsidRPr="00820DF2">
              <w:rPr>
                <w:rFonts w:ascii="Times New Roman" w:hAnsi="Times New Roman" w:cs="Times New Roman"/>
                <w:sz w:val="28"/>
                <w:szCs w:val="28"/>
              </w:rPr>
              <w:softHyphen/>
              <w:t>волы, модели, схемы, приведенные в учебнике и учебных пособиях;</w:t>
            </w:r>
          </w:p>
          <w:p w:rsidR="00BE64EE" w:rsidRPr="00820DF2" w:rsidRDefault="00BE64EE" w:rsidP="00DF7988">
            <w:pPr>
              <w:pStyle w:val="53"/>
              <w:numPr>
                <w:ilvl w:val="0"/>
                <w:numId w:val="227"/>
              </w:numPr>
              <w:shd w:val="clear" w:color="auto" w:fill="auto"/>
              <w:tabs>
                <w:tab w:val="left" w:pos="339"/>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понимать заданный вопрос, в соответствии с ним строить ответ в устной форме;</w:t>
            </w:r>
          </w:p>
          <w:p w:rsidR="00BE64EE" w:rsidRPr="00820DF2" w:rsidRDefault="00BE64EE" w:rsidP="00DF7988">
            <w:pPr>
              <w:pStyle w:val="53"/>
              <w:numPr>
                <w:ilvl w:val="0"/>
                <w:numId w:val="227"/>
              </w:numPr>
              <w:shd w:val="clear" w:color="auto" w:fill="auto"/>
              <w:tabs>
                <w:tab w:val="left" w:pos="28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анализировать объек</w:t>
            </w:r>
            <w:r w:rsidRPr="00820DF2">
              <w:rPr>
                <w:rFonts w:ascii="Times New Roman" w:hAnsi="Times New Roman" w:cs="Times New Roman"/>
                <w:sz w:val="28"/>
                <w:szCs w:val="28"/>
              </w:rPr>
              <w:softHyphen/>
              <w:t>ты труда с выделением их существенных признаков;</w:t>
            </w:r>
          </w:p>
          <w:p w:rsidR="00BE64EE" w:rsidRPr="00820DF2" w:rsidRDefault="00BE64EE" w:rsidP="00DF7988">
            <w:pPr>
              <w:pStyle w:val="53"/>
              <w:numPr>
                <w:ilvl w:val="0"/>
                <w:numId w:val="227"/>
              </w:numPr>
              <w:shd w:val="clear" w:color="auto" w:fill="auto"/>
              <w:tabs>
                <w:tab w:val="left" w:pos="24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проводить в сотрудни</w:t>
            </w:r>
            <w:r w:rsidRPr="00820DF2">
              <w:rPr>
                <w:rFonts w:ascii="Times New Roman" w:hAnsi="Times New Roman" w:cs="Times New Roman"/>
                <w:sz w:val="28"/>
                <w:szCs w:val="28"/>
              </w:rPr>
              <w:softHyphen/>
              <w:t>честве с учителем срав</w:t>
            </w:r>
            <w:r w:rsidRPr="00820DF2">
              <w:rPr>
                <w:rFonts w:ascii="Times New Roman" w:hAnsi="Times New Roman" w:cs="Times New Roman"/>
                <w:sz w:val="28"/>
                <w:szCs w:val="28"/>
              </w:rPr>
              <w:softHyphen/>
              <w:t>нение и классификацию объектов труда по задан</w:t>
            </w:r>
            <w:r w:rsidRPr="00820DF2">
              <w:rPr>
                <w:rFonts w:ascii="Times New Roman" w:hAnsi="Times New Roman" w:cs="Times New Roman"/>
                <w:sz w:val="28"/>
                <w:szCs w:val="28"/>
              </w:rPr>
              <w:softHyphen/>
              <w:t>ным основаниям;</w:t>
            </w:r>
          </w:p>
          <w:p w:rsidR="00BE64EE" w:rsidRPr="00820DF2" w:rsidRDefault="00BE64EE" w:rsidP="00DF7988">
            <w:pPr>
              <w:pStyle w:val="53"/>
              <w:numPr>
                <w:ilvl w:val="0"/>
                <w:numId w:val="227"/>
              </w:numPr>
              <w:shd w:val="clear" w:color="auto" w:fill="auto"/>
              <w:tabs>
                <w:tab w:val="left" w:pos="33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обобщать: выделять класс объектов по задан</w:t>
            </w:r>
            <w:r w:rsidRPr="00820DF2">
              <w:rPr>
                <w:rFonts w:ascii="Times New Roman" w:hAnsi="Times New Roman" w:cs="Times New Roman"/>
                <w:sz w:val="28"/>
                <w:szCs w:val="28"/>
              </w:rPr>
              <w:softHyphen/>
            </w:r>
            <w:r w:rsidRPr="00820DF2">
              <w:rPr>
                <w:rFonts w:ascii="Times New Roman" w:hAnsi="Times New Roman" w:cs="Times New Roman"/>
                <w:sz w:val="28"/>
                <w:szCs w:val="28"/>
              </w:rPr>
              <w:lastRenderedPageBreak/>
              <w:t>ному признаку.</w:t>
            </w:r>
          </w:p>
          <w:p w:rsidR="00BE64EE" w:rsidRPr="00820DF2" w:rsidRDefault="00BE64EE" w:rsidP="00820DF2">
            <w:pPr>
              <w:pStyle w:val="53"/>
              <w:shd w:val="clear" w:color="auto" w:fill="auto"/>
              <w:tabs>
                <w:tab w:val="left" w:pos="330"/>
              </w:tabs>
              <w:spacing w:before="120" w:line="240" w:lineRule="auto"/>
              <w:jc w:val="both"/>
              <w:rPr>
                <w:rFonts w:ascii="Times New Roman" w:hAnsi="Times New Roman" w:cs="Times New Roman"/>
                <w:sz w:val="28"/>
                <w:szCs w:val="28"/>
              </w:rPr>
            </w:pPr>
          </w:p>
        </w:tc>
        <w:tc>
          <w:tcPr>
            <w:tcW w:w="3540" w:type="dxa"/>
          </w:tcPr>
          <w:p w:rsidR="00BE64EE" w:rsidRPr="00820DF2" w:rsidRDefault="00BE64EE" w:rsidP="00DF7988">
            <w:pPr>
              <w:pStyle w:val="53"/>
              <w:numPr>
                <w:ilvl w:val="0"/>
                <w:numId w:val="228"/>
              </w:numPr>
              <w:shd w:val="clear" w:color="auto" w:fill="auto"/>
              <w:tabs>
                <w:tab w:val="left" w:pos="31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пользоваться знаками, символами, таблицами, схемами, приведенными в учебной литературе;</w:t>
            </w:r>
          </w:p>
          <w:p w:rsidR="00BE64EE" w:rsidRPr="00820DF2" w:rsidRDefault="00BE64EE" w:rsidP="00DF7988">
            <w:pPr>
              <w:pStyle w:val="53"/>
              <w:numPr>
                <w:ilvl w:val="0"/>
                <w:numId w:val="228"/>
              </w:numPr>
              <w:shd w:val="clear" w:color="auto" w:fill="auto"/>
              <w:tabs>
                <w:tab w:val="left" w:pos="33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строить небольшие сообщения в устной форме;</w:t>
            </w:r>
          </w:p>
          <w:p w:rsidR="00BE64EE" w:rsidRPr="00820DF2" w:rsidRDefault="00BE64EE" w:rsidP="00DF7988">
            <w:pPr>
              <w:pStyle w:val="53"/>
              <w:numPr>
                <w:ilvl w:val="0"/>
                <w:numId w:val="228"/>
              </w:numPr>
              <w:shd w:val="clear" w:color="auto" w:fill="auto"/>
              <w:tabs>
                <w:tab w:val="left" w:pos="30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находить в материалах учебника ответ на заданный вопрос;</w:t>
            </w:r>
          </w:p>
          <w:p w:rsidR="00BE64EE" w:rsidRPr="00820DF2" w:rsidRDefault="00BE64EE" w:rsidP="00DF7988">
            <w:pPr>
              <w:pStyle w:val="53"/>
              <w:numPr>
                <w:ilvl w:val="0"/>
                <w:numId w:val="228"/>
              </w:numPr>
              <w:shd w:val="clear" w:color="auto" w:fill="auto"/>
              <w:tabs>
                <w:tab w:val="left" w:pos="30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ориентироваться на возможное разнообразие способов выполнения задания;</w:t>
            </w:r>
          </w:p>
          <w:p w:rsidR="00BE64EE" w:rsidRPr="00820DF2" w:rsidRDefault="00BE64EE" w:rsidP="00DF7988">
            <w:pPr>
              <w:pStyle w:val="53"/>
              <w:numPr>
                <w:ilvl w:val="0"/>
                <w:numId w:val="228"/>
              </w:numPr>
              <w:shd w:val="clear" w:color="auto" w:fill="auto"/>
              <w:tabs>
                <w:tab w:val="left" w:pos="32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осуществлять анализ объектов с выделением существенных и несущественных при</w:t>
            </w:r>
            <w:r w:rsidRPr="00820DF2">
              <w:rPr>
                <w:rFonts w:ascii="Times New Roman" w:hAnsi="Times New Roman" w:cs="Times New Roman"/>
                <w:sz w:val="28"/>
                <w:szCs w:val="28"/>
              </w:rPr>
              <w:softHyphen/>
              <w:t>знаков;</w:t>
            </w:r>
          </w:p>
          <w:p w:rsidR="00BE64EE" w:rsidRPr="00820DF2" w:rsidRDefault="00BE64EE" w:rsidP="00DF7988">
            <w:pPr>
              <w:pStyle w:val="53"/>
              <w:numPr>
                <w:ilvl w:val="0"/>
                <w:numId w:val="228"/>
              </w:numPr>
              <w:shd w:val="clear" w:color="auto" w:fill="auto"/>
              <w:tabs>
                <w:tab w:val="left" w:pos="394"/>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осознанно читать тексты с целью освоения и использования информации;</w:t>
            </w:r>
          </w:p>
          <w:p w:rsidR="00BE64EE" w:rsidRPr="00820DF2" w:rsidRDefault="00BE64EE" w:rsidP="00DF7988">
            <w:pPr>
              <w:pStyle w:val="53"/>
              <w:numPr>
                <w:ilvl w:val="0"/>
                <w:numId w:val="228"/>
              </w:numPr>
              <w:shd w:val="clear" w:color="auto" w:fill="auto"/>
              <w:tabs>
                <w:tab w:val="left" w:pos="31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сравнивать между собой два объекта, выделяя существенные признаки;</w:t>
            </w:r>
          </w:p>
          <w:p w:rsidR="00BE64EE" w:rsidRPr="00820DF2" w:rsidRDefault="00BE64EE" w:rsidP="00DF7988">
            <w:pPr>
              <w:pStyle w:val="53"/>
              <w:numPr>
                <w:ilvl w:val="0"/>
                <w:numId w:val="228"/>
              </w:numPr>
              <w:shd w:val="clear" w:color="auto" w:fill="auto"/>
              <w:tabs>
                <w:tab w:val="left" w:pos="394"/>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устанавливать причинно-следственные связи в изучаемом круге явлений;</w:t>
            </w:r>
          </w:p>
          <w:p w:rsidR="00BE64EE" w:rsidRPr="00820DF2" w:rsidRDefault="00BE64EE" w:rsidP="00DF7988">
            <w:pPr>
              <w:pStyle w:val="53"/>
              <w:numPr>
                <w:ilvl w:val="0"/>
                <w:numId w:val="228"/>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обобщать: выделять класс объектов как по заданному признаку, так и самостоятельно;</w:t>
            </w:r>
          </w:p>
          <w:p w:rsidR="00BE64EE" w:rsidRPr="00820DF2" w:rsidRDefault="00BE64EE" w:rsidP="00DF7988">
            <w:pPr>
              <w:pStyle w:val="53"/>
              <w:numPr>
                <w:ilvl w:val="0"/>
                <w:numId w:val="228"/>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подводить анализируемые объекты под понятия разного уровня обобщения;</w:t>
            </w:r>
          </w:p>
          <w:p w:rsidR="00BE64EE" w:rsidRPr="00820DF2" w:rsidRDefault="00BE64EE" w:rsidP="00820DF2">
            <w:pPr>
              <w:pStyle w:val="53"/>
              <w:shd w:val="clear" w:color="auto" w:fill="auto"/>
              <w:tabs>
                <w:tab w:val="left" w:pos="394"/>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устанавливать аналогии между изучаемым материалом и собственным опытом.</w:t>
            </w:r>
          </w:p>
        </w:tc>
        <w:tc>
          <w:tcPr>
            <w:tcW w:w="3540" w:type="dxa"/>
          </w:tcPr>
          <w:p w:rsidR="00BE64EE" w:rsidRPr="00820DF2" w:rsidRDefault="00BE64EE" w:rsidP="00DF7988">
            <w:pPr>
              <w:pStyle w:val="53"/>
              <w:numPr>
                <w:ilvl w:val="0"/>
                <w:numId w:val="229"/>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осуществлять поиск нужного познавательного материала в дополни</w:t>
            </w:r>
            <w:r w:rsidRPr="00820DF2">
              <w:rPr>
                <w:rFonts w:ascii="Times New Roman" w:hAnsi="Times New Roman" w:cs="Times New Roman"/>
                <w:sz w:val="28"/>
                <w:szCs w:val="28"/>
              </w:rPr>
              <w:softHyphen/>
              <w:t>тельных изданиях; в соответствующих возрасту словарях и справочниках;</w:t>
            </w:r>
          </w:p>
          <w:p w:rsidR="00BE64EE" w:rsidRPr="00820DF2" w:rsidRDefault="00BE64EE" w:rsidP="00DF7988">
            <w:pPr>
              <w:pStyle w:val="53"/>
              <w:numPr>
                <w:ilvl w:val="0"/>
                <w:numId w:val="229"/>
              </w:numPr>
              <w:shd w:val="clear" w:color="auto" w:fill="auto"/>
              <w:tabs>
                <w:tab w:val="left" w:pos="274"/>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владеть общими приемами решения задач;</w:t>
            </w:r>
          </w:p>
          <w:p w:rsidR="00BE64EE" w:rsidRPr="00820DF2" w:rsidRDefault="00BE64EE" w:rsidP="00DF7988">
            <w:pPr>
              <w:pStyle w:val="53"/>
              <w:numPr>
                <w:ilvl w:val="0"/>
                <w:numId w:val="229"/>
              </w:numPr>
              <w:shd w:val="clear" w:color="auto" w:fill="auto"/>
              <w:tabs>
                <w:tab w:val="left" w:pos="29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работать с информацией, представленной в форме текста, рисунка, схемы, чертежа;</w:t>
            </w:r>
          </w:p>
          <w:p w:rsidR="00BE64EE" w:rsidRPr="00820DF2" w:rsidRDefault="00BE64EE" w:rsidP="00DF7988">
            <w:pPr>
              <w:pStyle w:val="53"/>
              <w:numPr>
                <w:ilvl w:val="0"/>
                <w:numId w:val="229"/>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находить информацию, заданную в тексте в явном виде;</w:t>
            </w:r>
          </w:p>
          <w:p w:rsidR="00BE64EE" w:rsidRPr="00820DF2" w:rsidRDefault="00BE64EE" w:rsidP="00DF7988">
            <w:pPr>
              <w:pStyle w:val="53"/>
              <w:numPr>
                <w:ilvl w:val="0"/>
                <w:numId w:val="229"/>
              </w:numPr>
              <w:shd w:val="clear" w:color="auto" w:fill="auto"/>
              <w:tabs>
                <w:tab w:val="left" w:pos="35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передавать собеседнику важную для решаемой задачи информацию;</w:t>
            </w:r>
          </w:p>
          <w:p w:rsidR="00BE64EE" w:rsidRPr="00820DF2" w:rsidRDefault="00BE64EE" w:rsidP="00DF7988">
            <w:pPr>
              <w:pStyle w:val="53"/>
              <w:numPr>
                <w:ilvl w:val="0"/>
                <w:numId w:val="229"/>
              </w:numPr>
              <w:shd w:val="clear" w:color="auto" w:fill="auto"/>
              <w:tabs>
                <w:tab w:val="left" w:pos="39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строить небольшие сообщения в устной и письменной форме;</w:t>
            </w:r>
          </w:p>
          <w:p w:rsidR="00BE64EE" w:rsidRPr="00820DF2" w:rsidRDefault="00BE64EE" w:rsidP="00DF7988">
            <w:pPr>
              <w:pStyle w:val="53"/>
              <w:numPr>
                <w:ilvl w:val="0"/>
                <w:numId w:val="229"/>
              </w:numPr>
              <w:shd w:val="clear" w:color="auto" w:fill="auto"/>
              <w:tabs>
                <w:tab w:val="left" w:pos="274"/>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находить вместе с </w:t>
            </w:r>
            <w:r w:rsidRPr="00820DF2">
              <w:rPr>
                <w:rFonts w:ascii="Times New Roman" w:hAnsi="Times New Roman" w:cs="Times New Roman"/>
                <w:sz w:val="28"/>
                <w:szCs w:val="28"/>
              </w:rPr>
              <w:lastRenderedPageBreak/>
              <w:t>одноклассниками разные способы решения учебной задачи;</w:t>
            </w:r>
          </w:p>
          <w:p w:rsidR="00BE64EE" w:rsidRPr="00820DF2" w:rsidRDefault="00BE64EE" w:rsidP="00DF7988">
            <w:pPr>
              <w:pStyle w:val="53"/>
              <w:numPr>
                <w:ilvl w:val="0"/>
                <w:numId w:val="229"/>
              </w:numPr>
              <w:shd w:val="clear" w:color="auto" w:fill="auto"/>
              <w:tabs>
                <w:tab w:val="left" w:pos="35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умению смыслового восприятия познавательных текстов;</w:t>
            </w:r>
          </w:p>
          <w:p w:rsidR="00BE64EE" w:rsidRPr="00820DF2" w:rsidRDefault="00BE64EE" w:rsidP="00DF7988">
            <w:pPr>
              <w:pStyle w:val="53"/>
              <w:numPr>
                <w:ilvl w:val="0"/>
                <w:numId w:val="229"/>
              </w:numPr>
              <w:shd w:val="clear" w:color="auto" w:fill="auto"/>
              <w:tabs>
                <w:tab w:val="left" w:pos="31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выделять ряд признаков в изучаемых объектах, в т.ч. на основе их сравнения;</w:t>
            </w:r>
          </w:p>
          <w:p w:rsidR="00BE64EE" w:rsidRPr="00820DF2" w:rsidRDefault="00BE64EE" w:rsidP="00DF7988">
            <w:pPr>
              <w:pStyle w:val="53"/>
              <w:numPr>
                <w:ilvl w:val="0"/>
                <w:numId w:val="230"/>
              </w:numPr>
              <w:shd w:val="clear" w:color="auto" w:fill="auto"/>
              <w:tabs>
                <w:tab w:val="left" w:pos="32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проводить сравнение и классификацию по самостоятельно выделен</w:t>
            </w:r>
            <w:r w:rsidRPr="00820DF2">
              <w:rPr>
                <w:rFonts w:ascii="Times New Roman" w:hAnsi="Times New Roman" w:cs="Times New Roman"/>
                <w:sz w:val="28"/>
                <w:szCs w:val="28"/>
              </w:rPr>
              <w:softHyphen/>
              <w:t>ным основаниям;</w:t>
            </w:r>
          </w:p>
          <w:p w:rsidR="00BE64EE" w:rsidRPr="00820DF2" w:rsidRDefault="00BE64EE" w:rsidP="00DF7988">
            <w:pPr>
              <w:pStyle w:val="53"/>
              <w:numPr>
                <w:ilvl w:val="0"/>
                <w:numId w:val="230"/>
              </w:numPr>
              <w:shd w:val="clear" w:color="auto" w:fill="auto"/>
              <w:tabs>
                <w:tab w:val="left" w:pos="36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обобщать на основе выделения сущностной связи;</w:t>
            </w:r>
          </w:p>
          <w:p w:rsidR="00BE64EE" w:rsidRPr="00820DF2" w:rsidRDefault="00BE64EE" w:rsidP="00DF7988">
            <w:pPr>
              <w:pStyle w:val="53"/>
              <w:numPr>
                <w:ilvl w:val="0"/>
                <w:numId w:val="230"/>
              </w:numPr>
              <w:shd w:val="clear" w:color="auto" w:fill="auto"/>
              <w:tabs>
                <w:tab w:val="left" w:pos="29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подводить анализируемые объекты под понятия разного уровня обобщения;</w:t>
            </w:r>
          </w:p>
          <w:p w:rsidR="00BE64EE" w:rsidRPr="00820DF2" w:rsidRDefault="00BE64EE" w:rsidP="003835A2">
            <w:pPr>
              <w:pStyle w:val="53"/>
              <w:numPr>
                <w:ilvl w:val="0"/>
                <w:numId w:val="229"/>
              </w:numPr>
              <w:shd w:val="clear" w:color="auto" w:fill="auto"/>
              <w:tabs>
                <w:tab w:val="left" w:pos="31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проводить аналогии между изучаемым материалом и собственным опытом.</w:t>
            </w:r>
          </w:p>
        </w:tc>
        <w:tc>
          <w:tcPr>
            <w:tcW w:w="3540" w:type="dxa"/>
          </w:tcPr>
          <w:p w:rsidR="00BE64EE" w:rsidRPr="00820DF2" w:rsidRDefault="00BE64EE" w:rsidP="00DF7988">
            <w:pPr>
              <w:pStyle w:val="53"/>
              <w:numPr>
                <w:ilvl w:val="0"/>
                <w:numId w:val="231"/>
              </w:numPr>
              <w:shd w:val="clear" w:color="auto" w:fill="auto"/>
              <w:tabs>
                <w:tab w:val="left" w:pos="28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осуществлять поиск необходимой информации для выполнения учебных заданий с использованием учебной литературы, энциклопедий, спра</w:t>
            </w:r>
            <w:r w:rsidRPr="00820DF2">
              <w:rPr>
                <w:rFonts w:ascii="Times New Roman" w:hAnsi="Times New Roman" w:cs="Times New Roman"/>
                <w:sz w:val="28"/>
                <w:szCs w:val="28"/>
              </w:rPr>
              <w:softHyphen/>
              <w:t>вочников, в открытом информационном прост</w:t>
            </w:r>
            <w:r w:rsidRPr="00820DF2">
              <w:rPr>
                <w:rFonts w:ascii="Times New Roman" w:hAnsi="Times New Roman" w:cs="Times New Roman"/>
                <w:sz w:val="28"/>
                <w:szCs w:val="28"/>
              </w:rPr>
              <w:softHyphen/>
              <w:t>ранстве;</w:t>
            </w:r>
          </w:p>
          <w:p w:rsidR="00BE64EE" w:rsidRPr="00820DF2" w:rsidRDefault="00BE64EE" w:rsidP="00DF7988">
            <w:pPr>
              <w:pStyle w:val="53"/>
              <w:numPr>
                <w:ilvl w:val="0"/>
                <w:numId w:val="231"/>
              </w:numPr>
              <w:shd w:val="clear" w:color="auto" w:fill="auto"/>
              <w:tabs>
                <w:tab w:val="left" w:pos="27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использовать знаково-символические средства, в том числе модели и схемы для решения задач;</w:t>
            </w:r>
          </w:p>
          <w:p w:rsidR="00BE64EE" w:rsidRPr="00820DF2" w:rsidRDefault="00BE64EE" w:rsidP="00DF7988">
            <w:pPr>
              <w:pStyle w:val="53"/>
              <w:numPr>
                <w:ilvl w:val="0"/>
                <w:numId w:val="231"/>
              </w:numPr>
              <w:shd w:val="clear" w:color="auto" w:fill="auto"/>
              <w:tabs>
                <w:tab w:val="left" w:pos="29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ориентироваться на разнообразие способов ре</w:t>
            </w:r>
            <w:r w:rsidRPr="00820DF2">
              <w:rPr>
                <w:rFonts w:ascii="Times New Roman" w:hAnsi="Times New Roman" w:cs="Times New Roman"/>
                <w:sz w:val="28"/>
                <w:szCs w:val="28"/>
              </w:rPr>
              <w:softHyphen/>
              <w:t>шения задач;</w:t>
            </w:r>
          </w:p>
          <w:p w:rsidR="00BE64EE" w:rsidRPr="00820DF2" w:rsidRDefault="00BE64EE" w:rsidP="00DF7988">
            <w:pPr>
              <w:pStyle w:val="53"/>
              <w:numPr>
                <w:ilvl w:val="0"/>
                <w:numId w:val="231"/>
              </w:numPr>
              <w:shd w:val="clear" w:color="auto" w:fill="auto"/>
              <w:tabs>
                <w:tab w:val="left" w:pos="33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устанавливать причинно-следственные связи в изучаемом круге явлений;</w:t>
            </w:r>
          </w:p>
          <w:p w:rsidR="00BE64EE" w:rsidRPr="00820DF2" w:rsidRDefault="00BE64EE" w:rsidP="00DF7988">
            <w:pPr>
              <w:pStyle w:val="53"/>
              <w:numPr>
                <w:ilvl w:val="0"/>
                <w:numId w:val="231"/>
              </w:numPr>
              <w:shd w:val="clear" w:color="auto" w:fill="auto"/>
              <w:tabs>
                <w:tab w:val="left" w:pos="28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строить рассуждения об объекте, его строении, свойствах, связях;</w:t>
            </w:r>
          </w:p>
          <w:p w:rsidR="00BE64EE" w:rsidRPr="00820DF2" w:rsidRDefault="00BE64EE" w:rsidP="00DF7988">
            <w:pPr>
              <w:pStyle w:val="53"/>
              <w:numPr>
                <w:ilvl w:val="0"/>
                <w:numId w:val="231"/>
              </w:numPr>
              <w:shd w:val="clear" w:color="auto" w:fill="auto"/>
              <w:tabs>
                <w:tab w:val="left" w:pos="28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строить речевое высказывание в устной и письменной форме;</w:t>
            </w:r>
          </w:p>
          <w:p w:rsidR="00BE64EE" w:rsidRPr="00820DF2" w:rsidRDefault="00BE64EE" w:rsidP="00DF7988">
            <w:pPr>
              <w:pStyle w:val="53"/>
              <w:numPr>
                <w:ilvl w:val="0"/>
                <w:numId w:val="231"/>
              </w:numPr>
              <w:shd w:val="clear" w:color="auto" w:fill="auto"/>
              <w:tabs>
                <w:tab w:val="left" w:pos="274"/>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использовать такие виды чтения, как ознакоми</w:t>
            </w:r>
            <w:r w:rsidRPr="00820DF2">
              <w:rPr>
                <w:rFonts w:ascii="Times New Roman" w:hAnsi="Times New Roman" w:cs="Times New Roman"/>
                <w:sz w:val="28"/>
                <w:szCs w:val="28"/>
              </w:rPr>
              <w:softHyphen/>
              <w:t>тельное, изучающее и поисковое;</w:t>
            </w:r>
          </w:p>
          <w:p w:rsidR="00BE64EE" w:rsidRPr="00820DF2" w:rsidRDefault="00BE64EE" w:rsidP="00DF7988">
            <w:pPr>
              <w:pStyle w:val="53"/>
              <w:numPr>
                <w:ilvl w:val="0"/>
                <w:numId w:val="231"/>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воспринимать и анализировать сообщения и важнейшие их компоненты - тексты;</w:t>
            </w:r>
          </w:p>
          <w:p w:rsidR="00BE64EE" w:rsidRPr="00820DF2" w:rsidRDefault="00BE64EE" w:rsidP="00DF7988">
            <w:pPr>
              <w:pStyle w:val="53"/>
              <w:numPr>
                <w:ilvl w:val="0"/>
                <w:numId w:val="231"/>
              </w:numPr>
              <w:shd w:val="clear" w:color="auto" w:fill="auto"/>
              <w:tabs>
                <w:tab w:val="left" w:pos="37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работать с информацией, представленной в форме текста, схемы, чертежа;</w:t>
            </w:r>
          </w:p>
          <w:p w:rsidR="00BE64EE" w:rsidRPr="00820DF2" w:rsidRDefault="00BE64EE" w:rsidP="00DF7988">
            <w:pPr>
              <w:pStyle w:val="53"/>
              <w:numPr>
                <w:ilvl w:val="0"/>
                <w:numId w:val="231"/>
              </w:numPr>
              <w:shd w:val="clear" w:color="auto" w:fill="auto"/>
              <w:tabs>
                <w:tab w:val="left" w:pos="27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анализировать изучаемые объекты с выделением существенных и несущественных признаков;</w:t>
            </w:r>
          </w:p>
          <w:p w:rsidR="00BE64EE" w:rsidRPr="00820DF2" w:rsidRDefault="00BE64EE" w:rsidP="00DF7988">
            <w:pPr>
              <w:pStyle w:val="53"/>
              <w:numPr>
                <w:ilvl w:val="0"/>
                <w:numId w:val="231"/>
              </w:numPr>
              <w:shd w:val="clear" w:color="auto" w:fill="auto"/>
              <w:tabs>
                <w:tab w:val="left" w:pos="32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осуществлять синтез как составление целого из частей;</w:t>
            </w:r>
          </w:p>
          <w:p w:rsidR="00BE64EE" w:rsidRPr="00820DF2" w:rsidRDefault="00BE64EE" w:rsidP="00DF7988">
            <w:pPr>
              <w:pStyle w:val="53"/>
              <w:numPr>
                <w:ilvl w:val="0"/>
                <w:numId w:val="232"/>
              </w:numPr>
              <w:shd w:val="clear" w:color="auto" w:fill="auto"/>
              <w:tabs>
                <w:tab w:val="left" w:pos="28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проводить сравнение, сериацию и классифика</w:t>
            </w:r>
            <w:r w:rsidRPr="00820DF2">
              <w:rPr>
                <w:rFonts w:ascii="Times New Roman" w:hAnsi="Times New Roman" w:cs="Times New Roman"/>
                <w:sz w:val="28"/>
                <w:szCs w:val="28"/>
              </w:rPr>
              <w:softHyphen/>
              <w:t xml:space="preserve">цию изучаемых объектов </w:t>
            </w:r>
            <w:r w:rsidRPr="00820DF2">
              <w:rPr>
                <w:rFonts w:ascii="Times New Roman" w:hAnsi="Times New Roman" w:cs="Times New Roman"/>
                <w:sz w:val="28"/>
                <w:szCs w:val="28"/>
              </w:rPr>
              <w:lastRenderedPageBreak/>
              <w:t>по заданным критериям;</w:t>
            </w:r>
          </w:p>
          <w:p w:rsidR="00BE64EE" w:rsidRPr="00820DF2" w:rsidRDefault="00BE64EE" w:rsidP="00DF7988">
            <w:pPr>
              <w:pStyle w:val="53"/>
              <w:numPr>
                <w:ilvl w:val="0"/>
                <w:numId w:val="232"/>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обобщать, самостоятельно выделяя ряд или класс объектов;</w:t>
            </w:r>
          </w:p>
          <w:p w:rsidR="00BE64EE" w:rsidRPr="00820DF2" w:rsidRDefault="00BE64EE" w:rsidP="00DF7988">
            <w:pPr>
              <w:pStyle w:val="53"/>
              <w:numPr>
                <w:ilvl w:val="0"/>
                <w:numId w:val="232"/>
              </w:numPr>
              <w:shd w:val="clear" w:color="auto" w:fill="auto"/>
              <w:tabs>
                <w:tab w:val="left" w:pos="30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подводить анализируемые объекты под понятие на основе выделения существенных признаков и их синтеза;</w:t>
            </w:r>
          </w:p>
          <w:p w:rsidR="00BE64EE" w:rsidRPr="00820DF2" w:rsidRDefault="00BE64EE" w:rsidP="00DF7988">
            <w:pPr>
              <w:pStyle w:val="53"/>
              <w:numPr>
                <w:ilvl w:val="0"/>
                <w:numId w:val="232"/>
              </w:numPr>
              <w:shd w:val="clear" w:color="auto" w:fill="auto"/>
              <w:tabs>
                <w:tab w:val="left" w:pos="27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устанавливать аналогии;</w:t>
            </w:r>
          </w:p>
          <w:p w:rsidR="00BE64EE" w:rsidRPr="00820DF2" w:rsidRDefault="00BE64EE" w:rsidP="003835A2">
            <w:pPr>
              <w:pStyle w:val="53"/>
              <w:numPr>
                <w:ilvl w:val="0"/>
                <w:numId w:val="231"/>
              </w:numPr>
              <w:shd w:val="clear" w:color="auto" w:fill="auto"/>
              <w:tabs>
                <w:tab w:val="left" w:pos="32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владеть рядом общих приемов решения задач.</w:t>
            </w:r>
          </w:p>
        </w:tc>
      </w:tr>
      <w:tr w:rsidR="00BE64EE" w:rsidRPr="00820DF2">
        <w:tc>
          <w:tcPr>
            <w:tcW w:w="14160" w:type="dxa"/>
            <w:gridSpan w:val="4"/>
          </w:tcPr>
          <w:p w:rsidR="00BE64EE" w:rsidRPr="00820DF2" w:rsidRDefault="00BE64EE" w:rsidP="003835A2">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tc>
          <w:tcPr>
            <w:tcW w:w="3540" w:type="dxa"/>
          </w:tcPr>
          <w:p w:rsidR="00BE64EE" w:rsidRPr="00820DF2" w:rsidRDefault="00BE64EE" w:rsidP="00DF7988">
            <w:pPr>
              <w:pStyle w:val="39"/>
              <w:numPr>
                <w:ilvl w:val="0"/>
                <w:numId w:val="233"/>
              </w:numPr>
              <w:shd w:val="clear" w:color="auto" w:fill="auto"/>
              <w:tabs>
                <w:tab w:val="left" w:pos="334"/>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продуктивно пользо</w:t>
            </w:r>
            <w:r w:rsidRPr="00820DF2">
              <w:rPr>
                <w:rFonts w:ascii="Times New Roman" w:hAnsi="Times New Roman" w:cs="Times New Roman"/>
                <w:i/>
                <w:iCs/>
                <w:sz w:val="28"/>
                <w:szCs w:val="28"/>
              </w:rPr>
              <w:softHyphen/>
              <w:t>ваться знаками, симво</w:t>
            </w:r>
            <w:r w:rsidRPr="00820DF2">
              <w:rPr>
                <w:rFonts w:ascii="Times New Roman" w:hAnsi="Times New Roman" w:cs="Times New Roman"/>
                <w:i/>
                <w:iCs/>
                <w:sz w:val="28"/>
                <w:szCs w:val="28"/>
              </w:rPr>
              <w:softHyphen/>
              <w:t>лами, таблицами, схемами, приведенными в учеб</w:t>
            </w:r>
            <w:r w:rsidRPr="00820DF2">
              <w:rPr>
                <w:rFonts w:ascii="Times New Roman" w:hAnsi="Times New Roman" w:cs="Times New Roman"/>
                <w:i/>
                <w:iCs/>
                <w:sz w:val="28"/>
                <w:szCs w:val="28"/>
              </w:rPr>
              <w:softHyphen/>
              <w:t>ной литературе;</w:t>
            </w:r>
          </w:p>
          <w:p w:rsidR="00BE64EE" w:rsidRPr="00820DF2" w:rsidRDefault="00BE64EE" w:rsidP="00DF7988">
            <w:pPr>
              <w:pStyle w:val="39"/>
              <w:numPr>
                <w:ilvl w:val="0"/>
                <w:numId w:val="233"/>
              </w:numPr>
              <w:shd w:val="clear" w:color="auto" w:fill="auto"/>
              <w:tabs>
                <w:tab w:val="left" w:pos="344"/>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основам смыслового восприятия познава</w:t>
            </w:r>
            <w:r w:rsidRPr="00820DF2">
              <w:rPr>
                <w:rFonts w:ascii="Times New Roman" w:hAnsi="Times New Roman" w:cs="Times New Roman"/>
                <w:i/>
                <w:iCs/>
                <w:sz w:val="28"/>
                <w:szCs w:val="28"/>
              </w:rPr>
              <w:softHyphen/>
              <w:t>тельных текстов;</w:t>
            </w:r>
          </w:p>
          <w:p w:rsidR="00BE64EE" w:rsidRPr="00820DF2" w:rsidRDefault="00BE64EE" w:rsidP="00DF7988">
            <w:pPr>
              <w:pStyle w:val="39"/>
              <w:numPr>
                <w:ilvl w:val="0"/>
                <w:numId w:val="233"/>
              </w:numPr>
              <w:shd w:val="clear" w:color="auto" w:fill="auto"/>
              <w:tabs>
                <w:tab w:val="left" w:pos="28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выделять существенную информацию из поз</w:t>
            </w:r>
            <w:r w:rsidRPr="00820DF2">
              <w:rPr>
                <w:rFonts w:ascii="Times New Roman" w:hAnsi="Times New Roman" w:cs="Times New Roman"/>
                <w:i/>
                <w:iCs/>
                <w:sz w:val="28"/>
                <w:szCs w:val="28"/>
              </w:rPr>
              <w:softHyphen/>
              <w:t>навательных текстов;</w:t>
            </w:r>
          </w:p>
          <w:p w:rsidR="00BE64EE" w:rsidRPr="00820DF2" w:rsidRDefault="00BE64EE" w:rsidP="00DF7988">
            <w:pPr>
              <w:pStyle w:val="39"/>
              <w:numPr>
                <w:ilvl w:val="0"/>
                <w:numId w:val="233"/>
              </w:numPr>
              <w:shd w:val="clear" w:color="auto" w:fill="auto"/>
              <w:tabs>
                <w:tab w:val="left" w:pos="291"/>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 xml:space="preserve">на основе полученной </w:t>
            </w:r>
            <w:r w:rsidRPr="00820DF2">
              <w:rPr>
                <w:rFonts w:ascii="Times New Roman" w:hAnsi="Times New Roman" w:cs="Times New Roman"/>
                <w:i/>
                <w:iCs/>
                <w:sz w:val="28"/>
                <w:szCs w:val="28"/>
              </w:rPr>
              <w:lastRenderedPageBreak/>
              <w:t>информации принимать несложные практические решения;</w:t>
            </w:r>
          </w:p>
          <w:p w:rsidR="00BE64EE" w:rsidRPr="00820DF2" w:rsidRDefault="00BE64EE" w:rsidP="00DF7988">
            <w:pPr>
              <w:pStyle w:val="39"/>
              <w:numPr>
                <w:ilvl w:val="0"/>
                <w:numId w:val="233"/>
              </w:numPr>
              <w:shd w:val="clear" w:color="auto" w:fill="auto"/>
              <w:tabs>
                <w:tab w:val="left" w:pos="435"/>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под руководством учителя ориентироваться на возможное разнообразие способов решения учебной задачи;</w:t>
            </w:r>
          </w:p>
          <w:p w:rsidR="00BE64EE" w:rsidRPr="00820DF2" w:rsidRDefault="00BE64EE" w:rsidP="00DF7988">
            <w:pPr>
              <w:pStyle w:val="39"/>
              <w:numPr>
                <w:ilvl w:val="0"/>
                <w:numId w:val="233"/>
              </w:numPr>
              <w:shd w:val="clear" w:color="auto" w:fill="auto"/>
              <w:tabs>
                <w:tab w:val="left" w:pos="42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под руководством учителя и в сотрудниче</w:t>
            </w:r>
            <w:r w:rsidRPr="00820DF2">
              <w:rPr>
                <w:rFonts w:ascii="Times New Roman" w:hAnsi="Times New Roman" w:cs="Times New Roman"/>
                <w:i/>
                <w:iCs/>
                <w:sz w:val="28"/>
                <w:szCs w:val="28"/>
              </w:rPr>
              <w:softHyphen/>
              <w:t>стве с одноклассниками обобщать: выделять класс объектов как по заданному признаку, так и самостоятельно;</w:t>
            </w:r>
          </w:p>
          <w:p w:rsidR="00BE64EE" w:rsidRPr="00820DF2" w:rsidRDefault="00BE64EE" w:rsidP="002F682B">
            <w:pPr>
              <w:pStyle w:val="39"/>
              <w:numPr>
                <w:ilvl w:val="0"/>
                <w:numId w:val="233"/>
              </w:numPr>
              <w:shd w:val="clear" w:color="auto" w:fill="auto"/>
              <w:tabs>
                <w:tab w:val="left" w:pos="267"/>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научиться осознанно читать тексты с целью освоения и использования информации.</w:t>
            </w:r>
          </w:p>
        </w:tc>
        <w:tc>
          <w:tcPr>
            <w:tcW w:w="3540" w:type="dxa"/>
          </w:tcPr>
          <w:p w:rsidR="00BE64EE" w:rsidRPr="00820DF2" w:rsidRDefault="00BE64EE" w:rsidP="00DF7988">
            <w:pPr>
              <w:pStyle w:val="39"/>
              <w:numPr>
                <w:ilvl w:val="0"/>
                <w:numId w:val="234"/>
              </w:numPr>
              <w:shd w:val="clear" w:color="auto" w:fill="auto"/>
              <w:tabs>
                <w:tab w:val="left" w:pos="307"/>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lastRenderedPageBreak/>
              <w:t>строить небольшие сообщения в устной форме;</w:t>
            </w:r>
          </w:p>
          <w:p w:rsidR="00BE64EE" w:rsidRPr="00820DF2" w:rsidRDefault="00BE64EE" w:rsidP="00DF7988">
            <w:pPr>
              <w:pStyle w:val="39"/>
              <w:numPr>
                <w:ilvl w:val="0"/>
                <w:numId w:val="234"/>
              </w:numPr>
              <w:shd w:val="clear" w:color="auto" w:fill="auto"/>
              <w:tabs>
                <w:tab w:val="left" w:pos="36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выделять информацию из сообщений разных видов (в т.ч. текстов) в соответствии с учебной задачей;</w:t>
            </w:r>
          </w:p>
          <w:p w:rsidR="00BE64EE" w:rsidRPr="00820DF2" w:rsidRDefault="00BE64EE" w:rsidP="00DF7988">
            <w:pPr>
              <w:pStyle w:val="39"/>
              <w:numPr>
                <w:ilvl w:val="0"/>
                <w:numId w:val="234"/>
              </w:numPr>
              <w:shd w:val="clear" w:color="auto" w:fill="auto"/>
              <w:tabs>
                <w:tab w:val="left" w:pos="379"/>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проводить сравнение изучаемых объектов по самостоятельно выделенным критериям;</w:t>
            </w:r>
          </w:p>
          <w:p w:rsidR="00BE64EE" w:rsidRPr="00820DF2" w:rsidRDefault="00BE64EE" w:rsidP="00DF7988">
            <w:pPr>
              <w:pStyle w:val="39"/>
              <w:numPr>
                <w:ilvl w:val="0"/>
                <w:numId w:val="234"/>
              </w:numPr>
              <w:shd w:val="clear" w:color="auto" w:fill="auto"/>
              <w:tabs>
                <w:tab w:val="left" w:pos="33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lastRenderedPageBreak/>
              <w:t>описывать по определенному алгоритму объект наблюдения;</w:t>
            </w:r>
          </w:p>
          <w:p w:rsidR="00BE64EE" w:rsidRPr="00820DF2" w:rsidRDefault="00BE64EE" w:rsidP="00DF7988">
            <w:pPr>
              <w:pStyle w:val="39"/>
              <w:numPr>
                <w:ilvl w:val="0"/>
                <w:numId w:val="234"/>
              </w:numPr>
              <w:shd w:val="clear" w:color="auto" w:fill="auto"/>
              <w:tabs>
                <w:tab w:val="left" w:pos="32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под руководством учителя, осуществлять синтез как составление целого из частей;</w:t>
            </w:r>
          </w:p>
          <w:p w:rsidR="00BE64EE" w:rsidRPr="00820DF2" w:rsidRDefault="00BE64EE" w:rsidP="00DF7988">
            <w:pPr>
              <w:pStyle w:val="39"/>
              <w:numPr>
                <w:ilvl w:val="0"/>
                <w:numId w:val="234"/>
              </w:numPr>
              <w:shd w:val="clear" w:color="auto" w:fill="auto"/>
              <w:tabs>
                <w:tab w:val="left" w:pos="331"/>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осуществлять поиск дополнительного познавательного материала, используя соответствующие возрасту словари, энциклопедии;</w:t>
            </w:r>
          </w:p>
          <w:p w:rsidR="00BE64EE" w:rsidRPr="00820DF2" w:rsidRDefault="00BE64EE" w:rsidP="00DF7988">
            <w:pPr>
              <w:pStyle w:val="39"/>
              <w:numPr>
                <w:ilvl w:val="0"/>
                <w:numId w:val="234"/>
              </w:numPr>
              <w:shd w:val="clear" w:color="auto" w:fill="auto"/>
              <w:tabs>
                <w:tab w:val="left" w:pos="34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под руководством учителя в сотрудничестве с одноклассниками осуществлять выбор эффективных способов решения задач в зависимости от конкретных условий;</w:t>
            </w:r>
          </w:p>
          <w:p w:rsidR="00BE64EE" w:rsidRPr="00820DF2" w:rsidRDefault="00BE64EE" w:rsidP="00DF7988">
            <w:pPr>
              <w:pStyle w:val="39"/>
              <w:numPr>
                <w:ilvl w:val="0"/>
                <w:numId w:val="234"/>
              </w:numPr>
              <w:shd w:val="clear" w:color="auto" w:fill="auto"/>
              <w:tabs>
                <w:tab w:val="left" w:pos="35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проводить аналогии между изучаемым материалом и соб</w:t>
            </w:r>
            <w:r w:rsidRPr="00820DF2">
              <w:rPr>
                <w:rFonts w:ascii="Times New Roman" w:hAnsi="Times New Roman" w:cs="Times New Roman"/>
                <w:i/>
                <w:iCs/>
                <w:sz w:val="28"/>
                <w:szCs w:val="28"/>
              </w:rPr>
              <w:softHyphen/>
              <w:t>ственным опытом.</w:t>
            </w:r>
          </w:p>
        </w:tc>
        <w:tc>
          <w:tcPr>
            <w:tcW w:w="3540" w:type="dxa"/>
          </w:tcPr>
          <w:p w:rsidR="00BE64EE" w:rsidRPr="00820DF2" w:rsidRDefault="00BE64EE" w:rsidP="00DF7988">
            <w:pPr>
              <w:pStyle w:val="39"/>
              <w:numPr>
                <w:ilvl w:val="0"/>
                <w:numId w:val="235"/>
              </w:numPr>
              <w:shd w:val="clear" w:color="auto" w:fill="auto"/>
              <w:tabs>
                <w:tab w:val="left" w:pos="331"/>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lastRenderedPageBreak/>
              <w:t>осуществлять расширенный поиск информации в соответствии с заданиями учителя с использованием ресурсов библиотек, поисковых систем, медиаресурсов;</w:t>
            </w:r>
          </w:p>
          <w:p w:rsidR="00BE64EE" w:rsidRPr="00820DF2" w:rsidRDefault="00BE64EE" w:rsidP="00DF7988">
            <w:pPr>
              <w:pStyle w:val="39"/>
              <w:numPr>
                <w:ilvl w:val="0"/>
                <w:numId w:val="235"/>
              </w:numPr>
              <w:shd w:val="clear" w:color="auto" w:fill="auto"/>
              <w:tabs>
                <w:tab w:val="left" w:pos="37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фиксировать информацию с помощью инструментов ИКТ;</w:t>
            </w:r>
          </w:p>
          <w:p w:rsidR="00BE64EE" w:rsidRPr="00820DF2" w:rsidRDefault="00BE64EE" w:rsidP="00DF7988">
            <w:pPr>
              <w:pStyle w:val="39"/>
              <w:numPr>
                <w:ilvl w:val="0"/>
                <w:numId w:val="235"/>
              </w:numPr>
              <w:shd w:val="clear" w:color="auto" w:fill="auto"/>
              <w:tabs>
                <w:tab w:val="left" w:pos="32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 xml:space="preserve">строить рассуждение об объекте, его строении, </w:t>
            </w:r>
            <w:r w:rsidRPr="00820DF2">
              <w:rPr>
                <w:rFonts w:ascii="Times New Roman" w:hAnsi="Times New Roman" w:cs="Times New Roman"/>
                <w:i/>
                <w:iCs/>
                <w:sz w:val="28"/>
                <w:szCs w:val="28"/>
              </w:rPr>
              <w:lastRenderedPageBreak/>
              <w:t>свойствах и связях;</w:t>
            </w:r>
          </w:p>
          <w:p w:rsidR="00BE64EE" w:rsidRPr="00820DF2" w:rsidRDefault="00BE64EE" w:rsidP="00DF7988">
            <w:pPr>
              <w:pStyle w:val="39"/>
              <w:numPr>
                <w:ilvl w:val="0"/>
                <w:numId w:val="235"/>
              </w:numPr>
              <w:shd w:val="clear" w:color="auto" w:fill="auto"/>
              <w:tabs>
                <w:tab w:val="left" w:pos="37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вместе с одноклассниками осу</w:t>
            </w:r>
            <w:r w:rsidRPr="00820DF2">
              <w:rPr>
                <w:rFonts w:ascii="Times New Roman" w:hAnsi="Times New Roman" w:cs="Times New Roman"/>
                <w:i/>
                <w:iCs/>
                <w:sz w:val="28"/>
                <w:szCs w:val="28"/>
              </w:rPr>
              <w:softHyphen/>
              <w:t>ществлять выбор эффективных способов решения задач в зависимости от конкретных условий;</w:t>
            </w:r>
          </w:p>
          <w:p w:rsidR="00BE64EE" w:rsidRPr="00820DF2" w:rsidRDefault="00BE64EE" w:rsidP="00DF7988">
            <w:pPr>
              <w:pStyle w:val="39"/>
              <w:numPr>
                <w:ilvl w:val="0"/>
                <w:numId w:val="235"/>
              </w:numPr>
              <w:shd w:val="clear" w:color="auto" w:fill="auto"/>
              <w:tabs>
                <w:tab w:val="left" w:pos="35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делать выписки из используемых источников информации;</w:t>
            </w:r>
          </w:p>
          <w:p w:rsidR="00BE64EE" w:rsidRPr="00820DF2" w:rsidRDefault="00BE64EE" w:rsidP="00DF7988">
            <w:pPr>
              <w:pStyle w:val="39"/>
              <w:numPr>
                <w:ilvl w:val="0"/>
                <w:numId w:val="235"/>
              </w:numPr>
              <w:shd w:val="clear" w:color="auto" w:fill="auto"/>
              <w:tabs>
                <w:tab w:val="left" w:pos="33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осуществлять синтез как составление целого из частей;</w:t>
            </w:r>
          </w:p>
          <w:p w:rsidR="00BE64EE" w:rsidRPr="00820DF2" w:rsidRDefault="00BE64EE" w:rsidP="00DF7988">
            <w:pPr>
              <w:pStyle w:val="39"/>
              <w:numPr>
                <w:ilvl w:val="0"/>
                <w:numId w:val="235"/>
              </w:numPr>
              <w:shd w:val="clear" w:color="auto" w:fill="auto"/>
              <w:tabs>
                <w:tab w:val="left" w:pos="413"/>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устанавливать причинно-следственные связи в изучаемом круге явлений;</w:t>
            </w:r>
          </w:p>
          <w:p w:rsidR="00BE64EE" w:rsidRPr="00820DF2" w:rsidRDefault="00BE64EE" w:rsidP="002F682B">
            <w:pPr>
              <w:pStyle w:val="39"/>
              <w:numPr>
                <w:ilvl w:val="0"/>
                <w:numId w:val="235"/>
              </w:numPr>
              <w:shd w:val="clear" w:color="auto" w:fill="auto"/>
              <w:tabs>
                <w:tab w:val="left" w:pos="298"/>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выделять ряд общих приемов решения задач.</w:t>
            </w:r>
          </w:p>
        </w:tc>
        <w:tc>
          <w:tcPr>
            <w:tcW w:w="3540" w:type="dxa"/>
          </w:tcPr>
          <w:p w:rsidR="00BE64EE" w:rsidRPr="00820DF2" w:rsidRDefault="00BE64EE" w:rsidP="00DF7988">
            <w:pPr>
              <w:pStyle w:val="39"/>
              <w:numPr>
                <w:ilvl w:val="0"/>
                <w:numId w:val="236"/>
              </w:numPr>
              <w:shd w:val="clear" w:color="auto" w:fill="auto"/>
              <w:tabs>
                <w:tab w:val="left" w:pos="33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lastRenderedPageBreak/>
              <w:t>осуществлять расширенный поиск информации с использованием ресурсов библиотек и Интернета;</w:t>
            </w:r>
          </w:p>
          <w:p w:rsidR="00BE64EE" w:rsidRPr="00820DF2" w:rsidRDefault="00BE64EE" w:rsidP="00DF7988">
            <w:pPr>
              <w:pStyle w:val="39"/>
              <w:numPr>
                <w:ilvl w:val="0"/>
                <w:numId w:val="236"/>
              </w:numPr>
              <w:shd w:val="clear" w:color="auto" w:fill="auto"/>
              <w:tabs>
                <w:tab w:val="left" w:pos="331"/>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осознанно и произвольно строить сообщения в устной и письменной форме;</w:t>
            </w:r>
          </w:p>
          <w:p w:rsidR="00BE64EE" w:rsidRPr="00820DF2" w:rsidRDefault="00BE64EE" w:rsidP="00DF7988">
            <w:pPr>
              <w:pStyle w:val="39"/>
              <w:numPr>
                <w:ilvl w:val="0"/>
                <w:numId w:val="236"/>
              </w:numPr>
              <w:shd w:val="clear" w:color="auto" w:fill="auto"/>
              <w:tabs>
                <w:tab w:val="left" w:pos="33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осуществлять синтез, самостоятельно дост</w:t>
            </w:r>
            <w:r w:rsidRPr="00820DF2">
              <w:rPr>
                <w:rFonts w:ascii="Times New Roman" w:hAnsi="Times New Roman" w:cs="Times New Roman"/>
                <w:i/>
                <w:iCs/>
                <w:sz w:val="28"/>
                <w:szCs w:val="28"/>
              </w:rPr>
              <w:softHyphen/>
              <w:t xml:space="preserve">раивая и восполняя недостающие </w:t>
            </w:r>
            <w:r w:rsidRPr="00820DF2">
              <w:rPr>
                <w:rFonts w:ascii="Times New Roman" w:hAnsi="Times New Roman" w:cs="Times New Roman"/>
                <w:i/>
                <w:iCs/>
                <w:sz w:val="28"/>
                <w:szCs w:val="28"/>
              </w:rPr>
              <w:lastRenderedPageBreak/>
              <w:t>компоненты;</w:t>
            </w:r>
          </w:p>
          <w:p w:rsidR="00BE64EE" w:rsidRPr="00820DF2" w:rsidRDefault="00BE64EE" w:rsidP="00DF7988">
            <w:pPr>
              <w:pStyle w:val="39"/>
              <w:numPr>
                <w:ilvl w:val="0"/>
                <w:numId w:val="236"/>
              </w:numPr>
              <w:shd w:val="clear" w:color="auto" w:fill="auto"/>
              <w:tabs>
                <w:tab w:val="left" w:pos="32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находить несколько источников информации, делать выписки из используемых источников;</w:t>
            </w:r>
          </w:p>
          <w:p w:rsidR="00BE64EE" w:rsidRPr="00820DF2" w:rsidRDefault="00BE64EE" w:rsidP="00DF7988">
            <w:pPr>
              <w:pStyle w:val="39"/>
              <w:numPr>
                <w:ilvl w:val="0"/>
                <w:numId w:val="236"/>
              </w:numPr>
              <w:shd w:val="clear" w:color="auto" w:fill="auto"/>
              <w:tabs>
                <w:tab w:val="left" w:pos="322"/>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осуществлять сравнение, сериацию и классификацию изученных объектов по самостоятельно выделенным основаниям;</w:t>
            </w:r>
          </w:p>
          <w:p w:rsidR="00BE64EE" w:rsidRPr="00820DF2" w:rsidRDefault="00BE64EE" w:rsidP="00DF7988">
            <w:pPr>
              <w:pStyle w:val="39"/>
              <w:numPr>
                <w:ilvl w:val="0"/>
                <w:numId w:val="236"/>
              </w:numPr>
              <w:shd w:val="clear" w:color="auto" w:fill="auto"/>
              <w:tabs>
                <w:tab w:val="left" w:pos="312"/>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строить логическое рассуждение, включающее установление причинно-следственных связей;</w:t>
            </w:r>
          </w:p>
          <w:p w:rsidR="00BE64EE" w:rsidRPr="00820DF2" w:rsidRDefault="00BE64EE" w:rsidP="00DF7988">
            <w:pPr>
              <w:pStyle w:val="39"/>
              <w:numPr>
                <w:ilvl w:val="0"/>
                <w:numId w:val="236"/>
              </w:numPr>
              <w:shd w:val="clear" w:color="auto" w:fill="auto"/>
              <w:tabs>
                <w:tab w:val="left" w:pos="312"/>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создавать и преобразовывать модели и схемы для решения задач;</w:t>
            </w:r>
          </w:p>
          <w:p w:rsidR="00BE64EE" w:rsidRPr="00820DF2" w:rsidRDefault="00BE64EE" w:rsidP="00DF7988">
            <w:pPr>
              <w:pStyle w:val="39"/>
              <w:numPr>
                <w:ilvl w:val="0"/>
                <w:numId w:val="236"/>
              </w:numPr>
              <w:shd w:val="clear" w:color="auto" w:fill="auto"/>
              <w:tabs>
                <w:tab w:val="left" w:pos="355"/>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осуществлять выбор наиболее эффективных способов решения задач в зависимости от конк</w:t>
            </w:r>
            <w:r w:rsidRPr="00820DF2">
              <w:rPr>
                <w:rFonts w:ascii="Times New Roman" w:hAnsi="Times New Roman" w:cs="Times New Roman"/>
                <w:i/>
                <w:iCs/>
                <w:sz w:val="28"/>
                <w:szCs w:val="28"/>
              </w:rPr>
              <w:softHyphen/>
              <w:t>ретных условий;</w:t>
            </w:r>
          </w:p>
          <w:p w:rsidR="00BE64EE" w:rsidRPr="00820DF2" w:rsidRDefault="00BE64EE" w:rsidP="002F682B">
            <w:pPr>
              <w:pStyle w:val="39"/>
              <w:numPr>
                <w:ilvl w:val="0"/>
                <w:numId w:val="236"/>
              </w:numPr>
              <w:shd w:val="clear" w:color="auto" w:fill="auto"/>
              <w:tabs>
                <w:tab w:val="left" w:pos="302"/>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произвольно</w:t>
            </w:r>
            <w:r w:rsidR="002F682B">
              <w:rPr>
                <w:rFonts w:ascii="Times New Roman" w:hAnsi="Times New Roman" w:cs="Times New Roman"/>
                <w:i/>
                <w:iCs/>
                <w:sz w:val="28"/>
                <w:szCs w:val="28"/>
              </w:rPr>
              <w:t xml:space="preserve"> и осознанно владеть общими приё</w:t>
            </w:r>
            <w:r w:rsidRPr="00820DF2">
              <w:rPr>
                <w:rFonts w:ascii="Times New Roman" w:hAnsi="Times New Roman" w:cs="Times New Roman"/>
                <w:i/>
                <w:iCs/>
                <w:sz w:val="28"/>
                <w:szCs w:val="28"/>
              </w:rPr>
              <w:t>мами решения задач.</w:t>
            </w:r>
          </w:p>
        </w:tc>
      </w:tr>
      <w:tr w:rsidR="00BE64EE" w:rsidRPr="00820DF2">
        <w:tc>
          <w:tcPr>
            <w:tcW w:w="14160" w:type="dxa"/>
            <w:gridSpan w:val="4"/>
          </w:tcPr>
          <w:p w:rsidR="00BE64EE" w:rsidRPr="00820DF2" w:rsidRDefault="00BE64EE" w:rsidP="00820DF2">
            <w:pPr>
              <w:pStyle w:val="61"/>
              <w:shd w:val="clear" w:color="auto" w:fill="auto"/>
              <w:spacing w:before="120" w:line="240" w:lineRule="auto"/>
              <w:ind w:left="3380"/>
              <w:rPr>
                <w:rFonts w:ascii="Times New Roman" w:hAnsi="Times New Roman" w:cs="Times New Roman"/>
                <w:b/>
                <w:bCs/>
                <w:sz w:val="28"/>
                <w:szCs w:val="28"/>
              </w:rPr>
            </w:pPr>
            <w:r w:rsidRPr="00820DF2">
              <w:rPr>
                <w:rFonts w:ascii="Times New Roman" w:hAnsi="Times New Roman" w:cs="Times New Roman"/>
                <w:b/>
                <w:bCs/>
                <w:sz w:val="28"/>
                <w:szCs w:val="28"/>
              </w:rPr>
              <w:lastRenderedPageBreak/>
              <w:t>Коммуникативные универсальные учебные действия</w:t>
            </w:r>
          </w:p>
          <w:p w:rsidR="00BE64EE" w:rsidRPr="00820DF2" w:rsidRDefault="00BE64EE" w:rsidP="002F682B">
            <w:pPr>
              <w:jc w:val="center"/>
              <w:rPr>
                <w:sz w:val="28"/>
                <w:szCs w:val="28"/>
              </w:rPr>
            </w:pPr>
            <w:r w:rsidRPr="00820DF2">
              <w:rPr>
                <w:sz w:val="28"/>
                <w:szCs w:val="28"/>
              </w:rPr>
              <w:t>Обучающийся научится:</w:t>
            </w:r>
          </w:p>
        </w:tc>
      </w:tr>
      <w:tr w:rsidR="00BE64EE" w:rsidRPr="00820DF2">
        <w:tc>
          <w:tcPr>
            <w:tcW w:w="3540" w:type="dxa"/>
          </w:tcPr>
          <w:p w:rsidR="00BE64EE" w:rsidRPr="00820DF2" w:rsidRDefault="00BE64EE" w:rsidP="00DF7988">
            <w:pPr>
              <w:pStyle w:val="53"/>
              <w:numPr>
                <w:ilvl w:val="0"/>
                <w:numId w:val="237"/>
              </w:numPr>
              <w:shd w:val="clear" w:color="auto" w:fill="auto"/>
              <w:tabs>
                <w:tab w:val="left" w:pos="35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принимать участие в коллективных работах, работах парами и груп</w:t>
            </w:r>
            <w:r w:rsidRPr="00820DF2">
              <w:rPr>
                <w:rFonts w:ascii="Times New Roman" w:hAnsi="Times New Roman" w:cs="Times New Roman"/>
                <w:sz w:val="28"/>
                <w:szCs w:val="28"/>
              </w:rPr>
              <w:softHyphen/>
              <w:t>пами;</w:t>
            </w:r>
          </w:p>
          <w:p w:rsidR="00BE64EE" w:rsidRPr="00820DF2" w:rsidRDefault="00BE64EE" w:rsidP="00DF7988">
            <w:pPr>
              <w:pStyle w:val="53"/>
              <w:numPr>
                <w:ilvl w:val="0"/>
                <w:numId w:val="237"/>
              </w:numPr>
              <w:shd w:val="clear" w:color="auto" w:fill="auto"/>
              <w:tabs>
                <w:tab w:val="left" w:pos="349"/>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понимать важность коллективной работы;</w:t>
            </w:r>
          </w:p>
          <w:p w:rsidR="00BE64EE" w:rsidRPr="00820DF2" w:rsidRDefault="00BE64EE" w:rsidP="00DF7988">
            <w:pPr>
              <w:pStyle w:val="53"/>
              <w:numPr>
                <w:ilvl w:val="0"/>
                <w:numId w:val="237"/>
              </w:numPr>
              <w:shd w:val="clear" w:color="auto" w:fill="auto"/>
              <w:tabs>
                <w:tab w:val="left" w:pos="30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контролировать свои действия при совместной работе;</w:t>
            </w:r>
          </w:p>
          <w:p w:rsidR="00BE64EE" w:rsidRPr="00820DF2" w:rsidRDefault="00BE64EE" w:rsidP="00DF7988">
            <w:pPr>
              <w:pStyle w:val="53"/>
              <w:numPr>
                <w:ilvl w:val="0"/>
                <w:numId w:val="237"/>
              </w:numPr>
              <w:shd w:val="clear" w:color="auto" w:fill="auto"/>
              <w:tabs>
                <w:tab w:val="left" w:pos="234"/>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допускать существование различных точек зрения;</w:t>
            </w:r>
          </w:p>
          <w:p w:rsidR="00BE64EE" w:rsidRPr="00820DF2" w:rsidRDefault="002F682B" w:rsidP="00DF7988">
            <w:pPr>
              <w:pStyle w:val="53"/>
              <w:numPr>
                <w:ilvl w:val="0"/>
                <w:numId w:val="237"/>
              </w:numPr>
              <w:shd w:val="clear" w:color="auto" w:fill="auto"/>
              <w:tabs>
                <w:tab w:val="left" w:pos="238"/>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договариваться с парт</w:t>
            </w:r>
            <w:r>
              <w:rPr>
                <w:rFonts w:ascii="Times New Roman" w:hAnsi="Times New Roman" w:cs="Times New Roman"/>
                <w:sz w:val="28"/>
                <w:szCs w:val="28"/>
              </w:rPr>
              <w:softHyphen/>
              <w:t>нё</w:t>
            </w:r>
            <w:r w:rsidR="00BE64EE" w:rsidRPr="00820DF2">
              <w:rPr>
                <w:rFonts w:ascii="Times New Roman" w:hAnsi="Times New Roman" w:cs="Times New Roman"/>
                <w:sz w:val="28"/>
                <w:szCs w:val="28"/>
              </w:rPr>
              <w:t>рами и приходить к общему решению.</w:t>
            </w:r>
          </w:p>
        </w:tc>
        <w:tc>
          <w:tcPr>
            <w:tcW w:w="3540" w:type="dxa"/>
          </w:tcPr>
          <w:p w:rsidR="00BE64EE" w:rsidRPr="00820DF2" w:rsidRDefault="00BE64EE" w:rsidP="00DF7988">
            <w:pPr>
              <w:pStyle w:val="53"/>
              <w:numPr>
                <w:ilvl w:val="0"/>
                <w:numId w:val="238"/>
              </w:numPr>
              <w:shd w:val="clear" w:color="auto" w:fill="auto"/>
              <w:tabs>
                <w:tab w:val="left" w:pos="34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договариваться с партн</w:t>
            </w:r>
            <w:r w:rsidR="002F682B">
              <w:rPr>
                <w:rFonts w:ascii="Times New Roman" w:hAnsi="Times New Roman" w:cs="Times New Roman"/>
                <w:sz w:val="28"/>
                <w:szCs w:val="28"/>
              </w:rPr>
              <w:t>ё</w:t>
            </w:r>
            <w:r w:rsidRPr="00820DF2">
              <w:rPr>
                <w:rFonts w:ascii="Times New Roman" w:hAnsi="Times New Roman" w:cs="Times New Roman"/>
                <w:sz w:val="28"/>
                <w:szCs w:val="28"/>
              </w:rPr>
              <w:t>рами, в т. ч. в ситуации столкновения интересов;</w:t>
            </w:r>
          </w:p>
          <w:p w:rsidR="00BE64EE" w:rsidRPr="00820DF2" w:rsidRDefault="00BE64EE" w:rsidP="00DF7988">
            <w:pPr>
              <w:pStyle w:val="53"/>
              <w:numPr>
                <w:ilvl w:val="0"/>
                <w:numId w:val="238"/>
              </w:numPr>
              <w:shd w:val="clear" w:color="auto" w:fill="auto"/>
              <w:tabs>
                <w:tab w:val="left" w:pos="32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строить понятные для партн</w:t>
            </w:r>
            <w:r w:rsidR="002F682B">
              <w:rPr>
                <w:rFonts w:ascii="Times New Roman" w:hAnsi="Times New Roman" w:cs="Times New Roman"/>
                <w:sz w:val="28"/>
                <w:szCs w:val="28"/>
              </w:rPr>
              <w:t>ё</w:t>
            </w:r>
            <w:r w:rsidRPr="00820DF2">
              <w:rPr>
                <w:rFonts w:ascii="Times New Roman" w:hAnsi="Times New Roman" w:cs="Times New Roman"/>
                <w:sz w:val="28"/>
                <w:szCs w:val="28"/>
              </w:rPr>
              <w:t>ра высказывания;</w:t>
            </w:r>
          </w:p>
          <w:p w:rsidR="00BE64EE" w:rsidRPr="00820DF2" w:rsidRDefault="00BE64EE" w:rsidP="00DF7988">
            <w:pPr>
              <w:pStyle w:val="53"/>
              <w:numPr>
                <w:ilvl w:val="0"/>
                <w:numId w:val="238"/>
              </w:numPr>
              <w:shd w:val="clear" w:color="auto" w:fill="auto"/>
              <w:tabs>
                <w:tab w:val="left" w:pos="394"/>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контролировать действия партн</w:t>
            </w:r>
            <w:r w:rsidR="002F682B">
              <w:rPr>
                <w:rFonts w:ascii="Times New Roman" w:hAnsi="Times New Roman" w:cs="Times New Roman"/>
                <w:sz w:val="28"/>
                <w:szCs w:val="28"/>
              </w:rPr>
              <w:t>ё</w:t>
            </w:r>
            <w:r w:rsidRPr="00820DF2">
              <w:rPr>
                <w:rFonts w:ascii="Times New Roman" w:hAnsi="Times New Roman" w:cs="Times New Roman"/>
                <w:sz w:val="28"/>
                <w:szCs w:val="28"/>
              </w:rPr>
              <w:t>ров в совместной деятельности;</w:t>
            </w:r>
          </w:p>
          <w:p w:rsidR="00BE64EE" w:rsidRPr="00820DF2" w:rsidRDefault="00BE64EE" w:rsidP="00DF7988">
            <w:pPr>
              <w:pStyle w:val="53"/>
              <w:numPr>
                <w:ilvl w:val="0"/>
                <w:numId w:val="238"/>
              </w:numPr>
              <w:shd w:val="clear" w:color="auto" w:fill="auto"/>
              <w:tabs>
                <w:tab w:val="left" w:pos="289"/>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воспринимать другое мнение и позицию;</w:t>
            </w:r>
          </w:p>
          <w:p w:rsidR="00BE64EE" w:rsidRPr="00820DF2" w:rsidRDefault="00BE64EE" w:rsidP="00DF7988">
            <w:pPr>
              <w:pStyle w:val="53"/>
              <w:numPr>
                <w:ilvl w:val="0"/>
                <w:numId w:val="238"/>
              </w:numPr>
              <w:shd w:val="clear" w:color="auto" w:fill="auto"/>
              <w:tabs>
                <w:tab w:val="left" w:pos="32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формулировать собственное мнение и позицию;</w:t>
            </w:r>
          </w:p>
          <w:p w:rsidR="00BE64EE" w:rsidRPr="00820DF2" w:rsidRDefault="00BE64EE" w:rsidP="00DF7988">
            <w:pPr>
              <w:pStyle w:val="53"/>
              <w:numPr>
                <w:ilvl w:val="0"/>
                <w:numId w:val="238"/>
              </w:numPr>
              <w:shd w:val="clear" w:color="auto" w:fill="auto"/>
              <w:tabs>
                <w:tab w:val="left" w:pos="35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задавать вопросы, адекватные данной ситуации, позволяющие оценить е</w:t>
            </w:r>
            <w:r w:rsidR="002F682B">
              <w:rPr>
                <w:rFonts w:ascii="Times New Roman" w:hAnsi="Times New Roman" w:cs="Times New Roman"/>
                <w:sz w:val="28"/>
                <w:szCs w:val="28"/>
              </w:rPr>
              <w:t>ё</w:t>
            </w:r>
            <w:r w:rsidRPr="00820DF2">
              <w:rPr>
                <w:rFonts w:ascii="Times New Roman" w:hAnsi="Times New Roman" w:cs="Times New Roman"/>
                <w:sz w:val="28"/>
                <w:szCs w:val="28"/>
              </w:rPr>
              <w:t xml:space="preserve"> в процессе общения;</w:t>
            </w:r>
          </w:p>
          <w:p w:rsidR="00BE64EE" w:rsidRPr="00820DF2" w:rsidRDefault="00BE64EE" w:rsidP="00DF7988">
            <w:pPr>
              <w:pStyle w:val="53"/>
              <w:numPr>
                <w:ilvl w:val="0"/>
                <w:numId w:val="238"/>
              </w:numPr>
              <w:shd w:val="clear" w:color="auto" w:fill="auto"/>
              <w:tabs>
                <w:tab w:val="left" w:pos="51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проявлять инициативу в коллективных работах.</w:t>
            </w:r>
          </w:p>
        </w:tc>
        <w:tc>
          <w:tcPr>
            <w:tcW w:w="3540" w:type="dxa"/>
          </w:tcPr>
          <w:p w:rsidR="00BE64EE" w:rsidRPr="00820DF2" w:rsidRDefault="00BE64EE" w:rsidP="00DF7988">
            <w:pPr>
              <w:pStyle w:val="53"/>
              <w:numPr>
                <w:ilvl w:val="0"/>
                <w:numId w:val="239"/>
              </w:numPr>
              <w:shd w:val="clear" w:color="auto" w:fill="auto"/>
              <w:tabs>
                <w:tab w:val="left" w:pos="32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допускать возможность существования у людей различных точек зрения;</w:t>
            </w:r>
          </w:p>
          <w:p w:rsidR="00BE64EE" w:rsidRPr="00820DF2" w:rsidRDefault="00BE64EE" w:rsidP="00DF7988">
            <w:pPr>
              <w:pStyle w:val="53"/>
              <w:numPr>
                <w:ilvl w:val="0"/>
                <w:numId w:val="239"/>
              </w:numPr>
              <w:shd w:val="clear" w:color="auto" w:fill="auto"/>
              <w:tabs>
                <w:tab w:val="left" w:pos="31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договариваться и приходить к общему решению в совместной деятельности;</w:t>
            </w:r>
          </w:p>
          <w:p w:rsidR="00BE64EE" w:rsidRPr="00820DF2" w:rsidRDefault="00BE64EE" w:rsidP="00DF7988">
            <w:pPr>
              <w:pStyle w:val="53"/>
              <w:numPr>
                <w:ilvl w:val="0"/>
                <w:numId w:val="239"/>
              </w:numPr>
              <w:shd w:val="clear" w:color="auto" w:fill="auto"/>
              <w:tabs>
                <w:tab w:val="left" w:pos="28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продуктивно разрешать конфликты на основе учета интересов и позиций всех участников;</w:t>
            </w:r>
          </w:p>
          <w:p w:rsidR="00BE64EE" w:rsidRPr="00820DF2" w:rsidRDefault="00BE64EE" w:rsidP="00DF7988">
            <w:pPr>
              <w:pStyle w:val="53"/>
              <w:numPr>
                <w:ilvl w:val="0"/>
                <w:numId w:val="239"/>
              </w:numPr>
              <w:shd w:val="clear" w:color="auto" w:fill="auto"/>
              <w:tabs>
                <w:tab w:val="left" w:pos="30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ориентироваться на позицию партн</w:t>
            </w:r>
            <w:r w:rsidR="002F682B">
              <w:rPr>
                <w:rFonts w:ascii="Times New Roman" w:hAnsi="Times New Roman" w:cs="Times New Roman"/>
                <w:sz w:val="28"/>
                <w:szCs w:val="28"/>
              </w:rPr>
              <w:t>ё</w:t>
            </w:r>
            <w:r w:rsidRPr="00820DF2">
              <w:rPr>
                <w:rFonts w:ascii="Times New Roman" w:hAnsi="Times New Roman" w:cs="Times New Roman"/>
                <w:sz w:val="28"/>
                <w:szCs w:val="28"/>
              </w:rPr>
              <w:t>ра в общении и взаимодействии;</w:t>
            </w:r>
          </w:p>
          <w:p w:rsidR="00BE64EE" w:rsidRPr="00820DF2" w:rsidRDefault="00BE64EE" w:rsidP="00DF7988">
            <w:pPr>
              <w:pStyle w:val="53"/>
              <w:numPr>
                <w:ilvl w:val="0"/>
                <w:numId w:val="239"/>
              </w:numPr>
              <w:shd w:val="clear" w:color="auto" w:fill="auto"/>
              <w:tabs>
                <w:tab w:val="left" w:pos="32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учитывать другое мнение и позицию;</w:t>
            </w:r>
          </w:p>
          <w:p w:rsidR="00BE64EE" w:rsidRPr="00820DF2" w:rsidRDefault="00BE64EE" w:rsidP="00DF7988">
            <w:pPr>
              <w:pStyle w:val="53"/>
              <w:numPr>
                <w:ilvl w:val="0"/>
                <w:numId w:val="239"/>
              </w:numPr>
              <w:shd w:val="clear" w:color="auto" w:fill="auto"/>
              <w:tabs>
                <w:tab w:val="left" w:pos="30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оценивать действия партнера и соотносить со своей точкой зрения;</w:t>
            </w:r>
          </w:p>
          <w:p w:rsidR="00BE64EE" w:rsidRPr="00820DF2" w:rsidRDefault="00BE64EE" w:rsidP="00DF7988">
            <w:pPr>
              <w:pStyle w:val="53"/>
              <w:numPr>
                <w:ilvl w:val="0"/>
                <w:numId w:val="239"/>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адекватно использовать средства устной речи для решения различных </w:t>
            </w:r>
            <w:r w:rsidRPr="00820DF2">
              <w:rPr>
                <w:rFonts w:ascii="Times New Roman" w:hAnsi="Times New Roman" w:cs="Times New Roman"/>
                <w:sz w:val="28"/>
                <w:szCs w:val="28"/>
              </w:rPr>
              <w:lastRenderedPageBreak/>
              <w:t>коммуникативных задач.</w:t>
            </w:r>
          </w:p>
        </w:tc>
        <w:tc>
          <w:tcPr>
            <w:tcW w:w="3540" w:type="dxa"/>
          </w:tcPr>
          <w:p w:rsidR="00BE64EE" w:rsidRPr="00820DF2" w:rsidRDefault="00BE64EE" w:rsidP="00DF7988">
            <w:pPr>
              <w:pStyle w:val="53"/>
              <w:numPr>
                <w:ilvl w:val="0"/>
                <w:numId w:val="240"/>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адекватно использовать коммуникативные, прежде всего речевые, средства для решения различных коммуникативных задач;</w:t>
            </w:r>
          </w:p>
          <w:p w:rsidR="00BE64EE" w:rsidRPr="00820DF2" w:rsidRDefault="00BE64EE" w:rsidP="00DF7988">
            <w:pPr>
              <w:pStyle w:val="53"/>
              <w:numPr>
                <w:ilvl w:val="0"/>
                <w:numId w:val="240"/>
              </w:numPr>
              <w:shd w:val="clear" w:color="auto" w:fill="auto"/>
              <w:tabs>
                <w:tab w:val="left" w:pos="274"/>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строить монологическое высказывание, владеть диалогической формой коммуникации, используя в т. ч. средства и инструменты ИКТ и дистан</w:t>
            </w:r>
            <w:r w:rsidRPr="00820DF2">
              <w:rPr>
                <w:rFonts w:ascii="Times New Roman" w:hAnsi="Times New Roman" w:cs="Times New Roman"/>
                <w:sz w:val="28"/>
                <w:szCs w:val="28"/>
              </w:rPr>
              <w:softHyphen/>
              <w:t>ционного общения;</w:t>
            </w:r>
          </w:p>
          <w:p w:rsidR="00BE64EE" w:rsidRPr="00820DF2" w:rsidRDefault="00BE64EE" w:rsidP="00DF7988">
            <w:pPr>
              <w:pStyle w:val="53"/>
              <w:numPr>
                <w:ilvl w:val="0"/>
                <w:numId w:val="240"/>
              </w:numPr>
              <w:shd w:val="clear" w:color="auto" w:fill="auto"/>
              <w:tabs>
                <w:tab w:val="left" w:pos="269"/>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допускать возможность существования у людей различных точек зрения, в т.ч. не совпадающих с его собственной, и ориентироваться на позицию партн</w:t>
            </w:r>
            <w:r w:rsidR="002F682B">
              <w:rPr>
                <w:rFonts w:ascii="Times New Roman" w:hAnsi="Times New Roman" w:cs="Times New Roman"/>
                <w:sz w:val="28"/>
                <w:szCs w:val="28"/>
              </w:rPr>
              <w:t>ё</w:t>
            </w:r>
            <w:r w:rsidRPr="00820DF2">
              <w:rPr>
                <w:rFonts w:ascii="Times New Roman" w:hAnsi="Times New Roman" w:cs="Times New Roman"/>
                <w:sz w:val="28"/>
                <w:szCs w:val="28"/>
              </w:rPr>
              <w:t>ра в общении и взаимодействии;</w:t>
            </w:r>
          </w:p>
          <w:p w:rsidR="00BE64EE" w:rsidRPr="00820DF2" w:rsidRDefault="00BE64EE" w:rsidP="00DF7988">
            <w:pPr>
              <w:pStyle w:val="53"/>
              <w:numPr>
                <w:ilvl w:val="0"/>
                <w:numId w:val="240"/>
              </w:numPr>
              <w:shd w:val="clear" w:color="auto" w:fill="auto"/>
              <w:tabs>
                <w:tab w:val="left" w:pos="27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учитывать разные мнения и стремиться к координации при сотрудничестве;</w:t>
            </w:r>
          </w:p>
          <w:p w:rsidR="00BE64EE" w:rsidRPr="00820DF2" w:rsidRDefault="002F682B" w:rsidP="00DF7988">
            <w:pPr>
              <w:pStyle w:val="53"/>
              <w:numPr>
                <w:ilvl w:val="0"/>
                <w:numId w:val="240"/>
              </w:numPr>
              <w:shd w:val="clear" w:color="auto" w:fill="auto"/>
              <w:tabs>
                <w:tab w:val="left" w:pos="278"/>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контролировать действия партнё</w:t>
            </w:r>
            <w:r w:rsidR="00BE64EE" w:rsidRPr="00820DF2">
              <w:rPr>
                <w:rFonts w:ascii="Times New Roman" w:hAnsi="Times New Roman" w:cs="Times New Roman"/>
                <w:sz w:val="28"/>
                <w:szCs w:val="28"/>
              </w:rPr>
              <w:t>ра;</w:t>
            </w:r>
          </w:p>
          <w:p w:rsidR="00BE64EE" w:rsidRPr="00820DF2" w:rsidRDefault="00BE64EE" w:rsidP="00DF7988">
            <w:pPr>
              <w:pStyle w:val="53"/>
              <w:numPr>
                <w:ilvl w:val="0"/>
                <w:numId w:val="240"/>
              </w:numPr>
              <w:shd w:val="clear" w:color="auto" w:fill="auto"/>
              <w:tabs>
                <w:tab w:val="left" w:pos="34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формулировать собственное мнение и позицию;</w:t>
            </w:r>
          </w:p>
          <w:p w:rsidR="00BE64EE" w:rsidRPr="00820DF2" w:rsidRDefault="00BE64EE" w:rsidP="00DF7988">
            <w:pPr>
              <w:pStyle w:val="53"/>
              <w:numPr>
                <w:ilvl w:val="0"/>
                <w:numId w:val="240"/>
              </w:numPr>
              <w:shd w:val="clear" w:color="auto" w:fill="auto"/>
              <w:tabs>
                <w:tab w:val="left" w:pos="28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строить понятные для партнера высказывания;</w:t>
            </w:r>
          </w:p>
          <w:p w:rsidR="00BE64EE" w:rsidRPr="00820DF2" w:rsidRDefault="00BE64EE" w:rsidP="00DF7988">
            <w:pPr>
              <w:pStyle w:val="53"/>
              <w:numPr>
                <w:ilvl w:val="0"/>
                <w:numId w:val="240"/>
              </w:numPr>
              <w:shd w:val="clear" w:color="auto" w:fill="auto"/>
              <w:tabs>
                <w:tab w:val="left" w:pos="27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задавать вопросы;</w:t>
            </w:r>
          </w:p>
          <w:p w:rsidR="00BE64EE" w:rsidRPr="00820DF2" w:rsidRDefault="00BE64EE" w:rsidP="002F682B">
            <w:pPr>
              <w:pStyle w:val="53"/>
              <w:numPr>
                <w:ilvl w:val="0"/>
                <w:numId w:val="240"/>
              </w:numPr>
              <w:shd w:val="clear" w:color="auto" w:fill="auto"/>
              <w:tabs>
                <w:tab w:val="left" w:pos="31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использовать речь для регуляции своих действий.</w:t>
            </w:r>
          </w:p>
        </w:tc>
      </w:tr>
      <w:tr w:rsidR="00BE64EE" w:rsidRPr="00820DF2">
        <w:tc>
          <w:tcPr>
            <w:tcW w:w="14160" w:type="dxa"/>
            <w:gridSpan w:val="4"/>
          </w:tcPr>
          <w:p w:rsidR="00BE64EE" w:rsidRPr="00820DF2" w:rsidRDefault="00BE64EE" w:rsidP="002F682B">
            <w:pPr>
              <w:tabs>
                <w:tab w:val="left" w:pos="3045"/>
                <w:tab w:val="left" w:pos="8505"/>
              </w:tabs>
              <w:spacing w:before="120"/>
              <w:jc w:val="both"/>
              <w:rPr>
                <w:sz w:val="28"/>
                <w:szCs w:val="28"/>
              </w:rPr>
            </w:pPr>
            <w:r w:rsidRPr="00820DF2">
              <w:rPr>
                <w:sz w:val="28"/>
                <w:szCs w:val="28"/>
              </w:rPr>
              <w:lastRenderedPageBreak/>
              <w:tab/>
            </w:r>
            <w:r w:rsidRPr="00820DF2">
              <w:rPr>
                <w:i/>
                <w:iCs/>
                <w:sz w:val="28"/>
                <w:szCs w:val="28"/>
              </w:rPr>
              <w:t>Обучающийся получит возможность научиться:</w:t>
            </w:r>
            <w:r w:rsidRPr="00820DF2">
              <w:rPr>
                <w:i/>
                <w:iCs/>
                <w:sz w:val="28"/>
                <w:szCs w:val="28"/>
              </w:rPr>
              <w:tab/>
            </w:r>
          </w:p>
        </w:tc>
      </w:tr>
      <w:tr w:rsidR="00BE64EE" w:rsidRPr="00820DF2">
        <w:tc>
          <w:tcPr>
            <w:tcW w:w="3540" w:type="dxa"/>
          </w:tcPr>
          <w:p w:rsidR="00BE64EE" w:rsidRPr="00820DF2" w:rsidRDefault="00BE64EE" w:rsidP="00DF7988">
            <w:pPr>
              <w:pStyle w:val="39"/>
              <w:numPr>
                <w:ilvl w:val="0"/>
                <w:numId w:val="241"/>
              </w:numPr>
              <w:shd w:val="clear" w:color="auto" w:fill="auto"/>
              <w:tabs>
                <w:tab w:val="left" w:pos="27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проявлять инициативу в коллективных творческих работах;</w:t>
            </w:r>
          </w:p>
          <w:p w:rsidR="00BE64EE" w:rsidRPr="00820DF2" w:rsidRDefault="00BE64EE" w:rsidP="00DF7988">
            <w:pPr>
              <w:pStyle w:val="39"/>
              <w:numPr>
                <w:ilvl w:val="0"/>
                <w:numId w:val="241"/>
              </w:numPr>
              <w:shd w:val="clear" w:color="auto" w:fill="auto"/>
              <w:tabs>
                <w:tab w:val="left" w:pos="28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следить за действиями других участников сов</w:t>
            </w:r>
            <w:r w:rsidRPr="00820DF2">
              <w:rPr>
                <w:rFonts w:ascii="Times New Roman" w:hAnsi="Times New Roman" w:cs="Times New Roman"/>
                <w:sz w:val="28"/>
                <w:szCs w:val="28"/>
              </w:rPr>
              <w:softHyphen/>
              <w:t>местной деятельности;</w:t>
            </w:r>
          </w:p>
          <w:p w:rsidR="00BE64EE" w:rsidRPr="00820DF2" w:rsidRDefault="00BE64EE" w:rsidP="00DF7988">
            <w:pPr>
              <w:pStyle w:val="39"/>
              <w:numPr>
                <w:ilvl w:val="0"/>
                <w:numId w:val="241"/>
              </w:numPr>
              <w:shd w:val="clear" w:color="auto" w:fill="auto"/>
              <w:tabs>
                <w:tab w:val="left" w:pos="411"/>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принимать другое мнение и позицию;</w:t>
            </w:r>
          </w:p>
          <w:p w:rsidR="00BE64EE" w:rsidRPr="00820DF2" w:rsidRDefault="00BE64EE" w:rsidP="002F682B">
            <w:pPr>
              <w:pStyle w:val="39"/>
              <w:numPr>
                <w:ilvl w:val="0"/>
                <w:numId w:val="241"/>
              </w:numPr>
              <w:shd w:val="clear" w:color="auto" w:fill="auto"/>
              <w:tabs>
                <w:tab w:val="left" w:pos="354"/>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строить понятные для партн</w:t>
            </w:r>
            <w:r w:rsidR="002F682B">
              <w:rPr>
                <w:rFonts w:ascii="Times New Roman" w:hAnsi="Times New Roman" w:cs="Times New Roman"/>
                <w:sz w:val="28"/>
                <w:szCs w:val="28"/>
              </w:rPr>
              <w:t>ё</w:t>
            </w:r>
            <w:r w:rsidRPr="00820DF2">
              <w:rPr>
                <w:rFonts w:ascii="Times New Roman" w:hAnsi="Times New Roman" w:cs="Times New Roman"/>
                <w:sz w:val="28"/>
                <w:szCs w:val="28"/>
              </w:rPr>
              <w:t>ра высказывания.</w:t>
            </w:r>
          </w:p>
        </w:tc>
        <w:tc>
          <w:tcPr>
            <w:tcW w:w="3540" w:type="dxa"/>
          </w:tcPr>
          <w:p w:rsidR="00BE64EE" w:rsidRPr="00820DF2" w:rsidRDefault="00BE64EE" w:rsidP="00DF7988">
            <w:pPr>
              <w:pStyle w:val="39"/>
              <w:numPr>
                <w:ilvl w:val="0"/>
                <w:numId w:val="242"/>
              </w:numPr>
              <w:shd w:val="clear" w:color="auto" w:fill="auto"/>
              <w:tabs>
                <w:tab w:val="left" w:pos="31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учитывать в сотрудничестве позицию других людей, отличную от собственной;</w:t>
            </w:r>
          </w:p>
          <w:p w:rsidR="00BE64EE" w:rsidRPr="00820DF2" w:rsidRDefault="00BE64EE" w:rsidP="00DF7988">
            <w:pPr>
              <w:pStyle w:val="39"/>
              <w:numPr>
                <w:ilvl w:val="0"/>
                <w:numId w:val="242"/>
              </w:numPr>
              <w:shd w:val="clear" w:color="auto" w:fill="auto"/>
              <w:tabs>
                <w:tab w:val="left" w:pos="370"/>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ориентироваться на позицию партнера в общении и взаимодействии;</w:t>
            </w:r>
          </w:p>
          <w:p w:rsidR="00BE64EE" w:rsidRPr="00820DF2" w:rsidRDefault="00BE64EE" w:rsidP="00DF7988">
            <w:pPr>
              <w:pStyle w:val="39"/>
              <w:numPr>
                <w:ilvl w:val="0"/>
                <w:numId w:val="242"/>
              </w:numPr>
              <w:shd w:val="clear" w:color="auto" w:fill="auto"/>
              <w:tabs>
                <w:tab w:val="left" w:pos="45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продуктивно разрешать конфликты на основе уч</w:t>
            </w:r>
            <w:r w:rsidR="002F682B">
              <w:rPr>
                <w:rFonts w:ascii="Times New Roman" w:hAnsi="Times New Roman" w:cs="Times New Roman"/>
                <w:sz w:val="28"/>
                <w:szCs w:val="28"/>
              </w:rPr>
              <w:t>ё</w:t>
            </w:r>
            <w:r w:rsidRPr="00820DF2">
              <w:rPr>
                <w:rFonts w:ascii="Times New Roman" w:hAnsi="Times New Roman" w:cs="Times New Roman"/>
                <w:sz w:val="28"/>
                <w:szCs w:val="28"/>
              </w:rPr>
              <w:t>та интересов и позиций всех участников;</w:t>
            </w:r>
          </w:p>
          <w:p w:rsidR="00BE64EE" w:rsidRPr="00820DF2" w:rsidRDefault="00BE64EE" w:rsidP="00DF7988">
            <w:pPr>
              <w:pStyle w:val="39"/>
              <w:numPr>
                <w:ilvl w:val="0"/>
                <w:numId w:val="242"/>
              </w:numPr>
              <w:shd w:val="clear" w:color="auto" w:fill="auto"/>
              <w:tabs>
                <w:tab w:val="left" w:pos="35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оценивать действия парт</w:t>
            </w:r>
            <w:r w:rsidR="008C1DA9">
              <w:rPr>
                <w:rFonts w:ascii="Times New Roman" w:hAnsi="Times New Roman" w:cs="Times New Roman"/>
                <w:sz w:val="28"/>
                <w:szCs w:val="28"/>
              </w:rPr>
              <w:t>нё</w:t>
            </w:r>
            <w:r w:rsidRPr="00820DF2">
              <w:rPr>
                <w:rFonts w:ascii="Times New Roman" w:hAnsi="Times New Roman" w:cs="Times New Roman"/>
                <w:sz w:val="28"/>
                <w:szCs w:val="28"/>
              </w:rPr>
              <w:t xml:space="preserve">ра и соотносить со </w:t>
            </w:r>
            <w:r w:rsidRPr="00820DF2">
              <w:rPr>
                <w:rFonts w:ascii="Times New Roman" w:hAnsi="Times New Roman" w:cs="Times New Roman"/>
                <w:sz w:val="28"/>
                <w:szCs w:val="28"/>
              </w:rPr>
              <w:lastRenderedPageBreak/>
              <w:t>своей точкой зрения;</w:t>
            </w:r>
          </w:p>
          <w:p w:rsidR="00BE64EE" w:rsidRPr="00820DF2" w:rsidRDefault="00BE64EE" w:rsidP="008C1DA9">
            <w:pPr>
              <w:pStyle w:val="39"/>
              <w:numPr>
                <w:ilvl w:val="0"/>
                <w:numId w:val="242"/>
              </w:numPr>
              <w:shd w:val="clear" w:color="auto" w:fill="auto"/>
              <w:tabs>
                <w:tab w:val="left" w:pos="44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адекватно использовать средства устной речи для решения коммуникативных задач.</w:t>
            </w:r>
          </w:p>
        </w:tc>
        <w:tc>
          <w:tcPr>
            <w:tcW w:w="3540" w:type="dxa"/>
          </w:tcPr>
          <w:p w:rsidR="00BE64EE" w:rsidRPr="00820DF2" w:rsidRDefault="00BE64EE" w:rsidP="00DF7988">
            <w:pPr>
              <w:pStyle w:val="39"/>
              <w:numPr>
                <w:ilvl w:val="0"/>
                <w:numId w:val="243"/>
              </w:numPr>
              <w:shd w:val="clear" w:color="auto" w:fill="auto"/>
              <w:tabs>
                <w:tab w:val="left" w:pos="34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строить монологическое высказывание, владеть диалогической формой речи, используя по возможности средства и инструменты ИКТ и дис</w:t>
            </w:r>
            <w:r w:rsidRPr="00820DF2">
              <w:rPr>
                <w:rFonts w:ascii="Times New Roman" w:hAnsi="Times New Roman" w:cs="Times New Roman"/>
                <w:sz w:val="28"/>
                <w:szCs w:val="28"/>
              </w:rPr>
              <w:softHyphen/>
              <w:t>танционного общения;</w:t>
            </w:r>
          </w:p>
          <w:p w:rsidR="00BE64EE" w:rsidRPr="00820DF2" w:rsidRDefault="00BE64EE" w:rsidP="00DF7988">
            <w:pPr>
              <w:pStyle w:val="39"/>
              <w:numPr>
                <w:ilvl w:val="0"/>
                <w:numId w:val="243"/>
              </w:numPr>
              <w:shd w:val="clear" w:color="auto" w:fill="auto"/>
              <w:tabs>
                <w:tab w:val="left" w:pos="34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стремиться к координации позиций в сотрудничестве;</w:t>
            </w:r>
          </w:p>
          <w:p w:rsidR="00BE64EE" w:rsidRPr="00820DF2" w:rsidRDefault="00BE64EE" w:rsidP="00DF7988">
            <w:pPr>
              <w:pStyle w:val="39"/>
              <w:numPr>
                <w:ilvl w:val="0"/>
                <w:numId w:val="243"/>
              </w:numPr>
              <w:shd w:val="clear" w:color="auto" w:fill="auto"/>
              <w:tabs>
                <w:tab w:val="left" w:pos="331"/>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строить понятные для партн</w:t>
            </w:r>
            <w:r w:rsidR="002F682B">
              <w:rPr>
                <w:rFonts w:ascii="Times New Roman" w:hAnsi="Times New Roman" w:cs="Times New Roman"/>
                <w:sz w:val="28"/>
                <w:szCs w:val="28"/>
              </w:rPr>
              <w:t>ё</w:t>
            </w:r>
            <w:r w:rsidRPr="00820DF2">
              <w:rPr>
                <w:rFonts w:ascii="Times New Roman" w:hAnsi="Times New Roman" w:cs="Times New Roman"/>
                <w:sz w:val="28"/>
                <w:szCs w:val="28"/>
              </w:rPr>
              <w:t>ра высказывания, учитывающие, что партн</w:t>
            </w:r>
            <w:r w:rsidR="002F682B">
              <w:rPr>
                <w:rFonts w:ascii="Times New Roman" w:hAnsi="Times New Roman" w:cs="Times New Roman"/>
                <w:sz w:val="28"/>
                <w:szCs w:val="28"/>
              </w:rPr>
              <w:t>ё</w:t>
            </w:r>
            <w:r w:rsidRPr="00820DF2">
              <w:rPr>
                <w:rFonts w:ascii="Times New Roman" w:hAnsi="Times New Roman" w:cs="Times New Roman"/>
                <w:sz w:val="28"/>
                <w:szCs w:val="28"/>
              </w:rPr>
              <w:t>р знает и видит, а что нет;</w:t>
            </w:r>
          </w:p>
          <w:p w:rsidR="00BE64EE" w:rsidRPr="00820DF2" w:rsidRDefault="00BE64EE" w:rsidP="00DF7988">
            <w:pPr>
              <w:pStyle w:val="39"/>
              <w:numPr>
                <w:ilvl w:val="0"/>
                <w:numId w:val="243"/>
              </w:numPr>
              <w:shd w:val="clear" w:color="auto" w:fill="auto"/>
              <w:tabs>
                <w:tab w:val="left" w:pos="360"/>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задавать вопросы, необходимые для организации собственной деятель</w:t>
            </w:r>
            <w:r w:rsidR="008C1DA9">
              <w:rPr>
                <w:rFonts w:ascii="Times New Roman" w:hAnsi="Times New Roman" w:cs="Times New Roman"/>
                <w:sz w:val="28"/>
                <w:szCs w:val="28"/>
              </w:rPr>
              <w:t>ности и сотрудничества с парт</w:t>
            </w:r>
            <w:r w:rsidR="008C1DA9">
              <w:rPr>
                <w:rFonts w:ascii="Times New Roman" w:hAnsi="Times New Roman" w:cs="Times New Roman"/>
                <w:sz w:val="28"/>
                <w:szCs w:val="28"/>
              </w:rPr>
              <w:softHyphen/>
              <w:t>нё</w:t>
            </w:r>
            <w:r w:rsidRPr="00820DF2">
              <w:rPr>
                <w:rFonts w:ascii="Times New Roman" w:hAnsi="Times New Roman" w:cs="Times New Roman"/>
                <w:sz w:val="28"/>
                <w:szCs w:val="28"/>
              </w:rPr>
              <w:t>ром;</w:t>
            </w:r>
          </w:p>
          <w:p w:rsidR="00BE64EE" w:rsidRPr="00820DF2" w:rsidRDefault="00BE64EE" w:rsidP="00DF7988">
            <w:pPr>
              <w:pStyle w:val="39"/>
              <w:numPr>
                <w:ilvl w:val="0"/>
                <w:numId w:val="243"/>
              </w:numPr>
              <w:shd w:val="clear" w:color="auto" w:fill="auto"/>
              <w:tabs>
                <w:tab w:val="left" w:pos="32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осуществлять взаимный контроль и оказывать необходимую взаимопо</w:t>
            </w:r>
            <w:r w:rsidRPr="00820DF2">
              <w:rPr>
                <w:rFonts w:ascii="Times New Roman" w:hAnsi="Times New Roman" w:cs="Times New Roman"/>
                <w:sz w:val="28"/>
                <w:szCs w:val="28"/>
              </w:rPr>
              <w:softHyphen/>
              <w:t>мощь.</w:t>
            </w:r>
          </w:p>
        </w:tc>
        <w:tc>
          <w:tcPr>
            <w:tcW w:w="3540" w:type="dxa"/>
          </w:tcPr>
          <w:p w:rsidR="00BE64EE" w:rsidRPr="00820DF2" w:rsidRDefault="00BE64EE" w:rsidP="00DF7988">
            <w:pPr>
              <w:pStyle w:val="39"/>
              <w:numPr>
                <w:ilvl w:val="0"/>
                <w:numId w:val="244"/>
              </w:numPr>
              <w:shd w:val="clear" w:color="auto" w:fill="auto"/>
              <w:tabs>
                <w:tab w:val="left" w:pos="34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учитывать разные мнения и обосновывать свою позицию;</w:t>
            </w:r>
          </w:p>
          <w:p w:rsidR="00BE64EE" w:rsidRPr="00820DF2" w:rsidRDefault="00BE64EE" w:rsidP="00DF7988">
            <w:pPr>
              <w:pStyle w:val="39"/>
              <w:numPr>
                <w:ilvl w:val="0"/>
                <w:numId w:val="244"/>
              </w:numPr>
              <w:shd w:val="clear" w:color="auto" w:fill="auto"/>
              <w:tabs>
                <w:tab w:val="left" w:pos="28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понимать относительность мнений и подходов к решению проблемы;</w:t>
            </w:r>
          </w:p>
          <w:p w:rsidR="00BE64EE" w:rsidRPr="00820DF2" w:rsidRDefault="00BE64EE" w:rsidP="00DF7988">
            <w:pPr>
              <w:pStyle w:val="39"/>
              <w:numPr>
                <w:ilvl w:val="0"/>
                <w:numId w:val="244"/>
              </w:numPr>
              <w:shd w:val="clear" w:color="auto" w:fill="auto"/>
              <w:tabs>
                <w:tab w:val="left" w:pos="29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аргументировать свою позицию и координировать ее с позициями партнеров при выработке общего решения;</w:t>
            </w:r>
          </w:p>
          <w:p w:rsidR="00BE64EE" w:rsidRPr="00820DF2" w:rsidRDefault="002F682B" w:rsidP="00DF7988">
            <w:pPr>
              <w:pStyle w:val="39"/>
              <w:numPr>
                <w:ilvl w:val="0"/>
                <w:numId w:val="244"/>
              </w:numPr>
              <w:shd w:val="clear" w:color="auto" w:fill="auto"/>
              <w:tabs>
                <w:tab w:val="left" w:pos="360"/>
              </w:tabs>
              <w:spacing w:before="120" w:line="240" w:lineRule="auto"/>
              <w:jc w:val="both"/>
              <w:rPr>
                <w:rFonts w:ascii="Times New Roman" w:hAnsi="Times New Roman" w:cs="Times New Roman"/>
                <w:sz w:val="28"/>
                <w:szCs w:val="28"/>
              </w:rPr>
            </w:pPr>
            <w:r>
              <w:rPr>
                <w:rFonts w:ascii="Times New Roman" w:hAnsi="Times New Roman" w:cs="Times New Roman"/>
                <w:sz w:val="28"/>
                <w:szCs w:val="28"/>
              </w:rPr>
              <w:t>с учё</w:t>
            </w:r>
            <w:r w:rsidR="00BE64EE" w:rsidRPr="00820DF2">
              <w:rPr>
                <w:rFonts w:ascii="Times New Roman" w:hAnsi="Times New Roman" w:cs="Times New Roman"/>
                <w:sz w:val="28"/>
                <w:szCs w:val="28"/>
              </w:rPr>
              <w:t xml:space="preserve">том целей коммуникации достаточно </w:t>
            </w:r>
            <w:r w:rsidR="00BE64EE" w:rsidRPr="00820DF2">
              <w:rPr>
                <w:rFonts w:ascii="Times New Roman" w:hAnsi="Times New Roman" w:cs="Times New Roman"/>
                <w:sz w:val="28"/>
                <w:szCs w:val="28"/>
              </w:rPr>
              <w:lastRenderedPageBreak/>
              <w:t>точно, последовательно и полно передавать партнеру необходимую информацию как ориентир для построения действия;</w:t>
            </w:r>
          </w:p>
          <w:p w:rsidR="00BE64EE" w:rsidRPr="00820DF2" w:rsidRDefault="00BE64EE" w:rsidP="00DF7988">
            <w:pPr>
              <w:pStyle w:val="39"/>
              <w:numPr>
                <w:ilvl w:val="0"/>
                <w:numId w:val="244"/>
              </w:numPr>
              <w:shd w:val="clear" w:color="auto" w:fill="auto"/>
              <w:tabs>
                <w:tab w:val="left" w:pos="30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задавать вопросы, необходимые для организа</w:t>
            </w:r>
            <w:r w:rsidRPr="00820DF2">
              <w:rPr>
                <w:rFonts w:ascii="Times New Roman" w:hAnsi="Times New Roman" w:cs="Times New Roman"/>
                <w:sz w:val="28"/>
                <w:szCs w:val="28"/>
              </w:rPr>
              <w:softHyphen/>
              <w:t>ции собственной деятельности и сотрудничества с партн</w:t>
            </w:r>
            <w:r w:rsidR="008C1DA9">
              <w:rPr>
                <w:rFonts w:ascii="Times New Roman" w:hAnsi="Times New Roman" w:cs="Times New Roman"/>
                <w:sz w:val="28"/>
                <w:szCs w:val="28"/>
              </w:rPr>
              <w:t>ё</w:t>
            </w:r>
            <w:r w:rsidRPr="00820DF2">
              <w:rPr>
                <w:rFonts w:ascii="Times New Roman" w:hAnsi="Times New Roman" w:cs="Times New Roman"/>
                <w:sz w:val="28"/>
                <w:szCs w:val="28"/>
              </w:rPr>
              <w:t>ром;</w:t>
            </w:r>
          </w:p>
          <w:p w:rsidR="00BE64EE" w:rsidRPr="00820DF2" w:rsidRDefault="00BE64EE" w:rsidP="00DF7988">
            <w:pPr>
              <w:pStyle w:val="39"/>
              <w:numPr>
                <w:ilvl w:val="0"/>
                <w:numId w:val="244"/>
              </w:numPr>
              <w:shd w:val="clear" w:color="auto" w:fill="auto"/>
              <w:tabs>
                <w:tab w:val="left" w:pos="355"/>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осуществлять взаимный контроль и оказывать в сотрудничестве необходимую взаимопо</w:t>
            </w:r>
            <w:r w:rsidRPr="00820DF2">
              <w:rPr>
                <w:rFonts w:ascii="Times New Roman" w:hAnsi="Times New Roman" w:cs="Times New Roman"/>
                <w:sz w:val="28"/>
                <w:szCs w:val="28"/>
              </w:rPr>
              <w:softHyphen/>
              <w:t>мощь;</w:t>
            </w:r>
          </w:p>
          <w:p w:rsidR="00BE64EE" w:rsidRPr="00820DF2" w:rsidRDefault="00BE64EE" w:rsidP="008C1DA9">
            <w:pPr>
              <w:pStyle w:val="39"/>
              <w:numPr>
                <w:ilvl w:val="0"/>
                <w:numId w:val="244"/>
              </w:numPr>
              <w:shd w:val="clear" w:color="auto" w:fill="auto"/>
              <w:tabs>
                <w:tab w:val="left" w:pos="30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адекватно использовать речевые средства для эффективного решения разнообразных коммуни</w:t>
            </w:r>
            <w:r w:rsidRPr="00820DF2">
              <w:rPr>
                <w:rFonts w:ascii="Times New Roman" w:hAnsi="Times New Roman" w:cs="Times New Roman"/>
                <w:sz w:val="28"/>
                <w:szCs w:val="28"/>
              </w:rPr>
              <w:softHyphen/>
              <w:t>кативных задач.</w:t>
            </w:r>
          </w:p>
        </w:tc>
      </w:tr>
      <w:tr w:rsidR="00BE64EE" w:rsidRPr="00820DF2">
        <w:tc>
          <w:tcPr>
            <w:tcW w:w="14160" w:type="dxa"/>
            <w:gridSpan w:val="4"/>
          </w:tcPr>
          <w:p w:rsidR="00BE64EE" w:rsidRPr="00820DF2" w:rsidRDefault="00BE64EE" w:rsidP="00820DF2">
            <w:pPr>
              <w:pStyle w:val="61"/>
              <w:shd w:val="clear" w:color="auto" w:fill="auto"/>
              <w:spacing w:before="120" w:after="0" w:line="240" w:lineRule="auto"/>
              <w:jc w:val="center"/>
              <w:rPr>
                <w:rFonts w:ascii="Times New Roman" w:hAnsi="Times New Roman" w:cs="Times New Roman"/>
                <w:b/>
                <w:bCs/>
                <w:sz w:val="28"/>
                <w:szCs w:val="28"/>
              </w:rPr>
            </w:pPr>
            <w:r w:rsidRPr="00820DF2">
              <w:rPr>
                <w:rFonts w:ascii="Times New Roman" w:hAnsi="Times New Roman" w:cs="Times New Roman"/>
                <w:b/>
                <w:bCs/>
                <w:sz w:val="28"/>
                <w:szCs w:val="28"/>
              </w:rPr>
              <w:lastRenderedPageBreak/>
              <w:t>Предметные результаты</w:t>
            </w:r>
          </w:p>
          <w:p w:rsidR="00BE64EE" w:rsidRPr="00820DF2" w:rsidRDefault="007A4D5A" w:rsidP="00820DF2">
            <w:pPr>
              <w:pStyle w:val="44"/>
              <w:shd w:val="clear" w:color="auto" w:fill="auto"/>
              <w:spacing w:line="240" w:lineRule="auto"/>
              <w:ind w:left="2780"/>
              <w:rPr>
                <w:rFonts w:ascii="Times New Roman" w:hAnsi="Times New Roman" w:cs="Times New Roman"/>
                <w:b/>
                <w:bCs/>
                <w:i/>
                <w:iCs/>
                <w:sz w:val="28"/>
                <w:szCs w:val="28"/>
              </w:rPr>
            </w:pPr>
            <w:r w:rsidRPr="00820DF2">
              <w:rPr>
                <w:rFonts w:ascii="Times New Roman" w:hAnsi="Times New Roman" w:cs="Times New Roman"/>
                <w:b/>
                <w:bCs/>
                <w:i/>
                <w:iCs/>
                <w:sz w:val="28"/>
                <w:szCs w:val="28"/>
              </w:rPr>
              <w:t xml:space="preserve">                 </w:t>
            </w:r>
            <w:r w:rsidR="00BE64EE" w:rsidRPr="00820DF2">
              <w:rPr>
                <w:rFonts w:ascii="Times New Roman" w:hAnsi="Times New Roman" w:cs="Times New Roman"/>
                <w:b/>
                <w:bCs/>
                <w:i/>
                <w:iCs/>
                <w:sz w:val="28"/>
                <w:szCs w:val="28"/>
              </w:rPr>
              <w:t>Общекультурные и общетрудовые компетенции.</w:t>
            </w:r>
          </w:p>
          <w:p w:rsidR="00BE64EE" w:rsidRPr="00820DF2" w:rsidRDefault="007A4D5A" w:rsidP="00820DF2">
            <w:pPr>
              <w:pStyle w:val="44"/>
              <w:shd w:val="clear" w:color="auto" w:fill="auto"/>
              <w:spacing w:line="240" w:lineRule="auto"/>
              <w:ind w:left="2780"/>
              <w:rPr>
                <w:rFonts w:ascii="Times New Roman" w:hAnsi="Times New Roman" w:cs="Times New Roman"/>
                <w:b/>
                <w:bCs/>
                <w:i/>
                <w:iCs/>
                <w:sz w:val="28"/>
                <w:szCs w:val="28"/>
              </w:rPr>
            </w:pPr>
            <w:r w:rsidRPr="00820DF2">
              <w:rPr>
                <w:rFonts w:ascii="Times New Roman" w:hAnsi="Times New Roman" w:cs="Times New Roman"/>
                <w:b/>
                <w:bCs/>
                <w:i/>
                <w:iCs/>
                <w:sz w:val="28"/>
                <w:szCs w:val="28"/>
              </w:rPr>
              <w:t xml:space="preserve">                                    </w:t>
            </w:r>
            <w:r w:rsidR="00BE64EE" w:rsidRPr="00820DF2">
              <w:rPr>
                <w:rFonts w:ascii="Times New Roman" w:hAnsi="Times New Roman" w:cs="Times New Roman"/>
                <w:b/>
                <w:bCs/>
                <w:i/>
                <w:iCs/>
                <w:sz w:val="28"/>
                <w:szCs w:val="28"/>
              </w:rPr>
              <w:t>Основы культуры труда</w:t>
            </w:r>
          </w:p>
          <w:p w:rsidR="00BE64EE" w:rsidRPr="00820DF2" w:rsidRDefault="00BE64EE" w:rsidP="008C1DA9">
            <w:pPr>
              <w:tabs>
                <w:tab w:val="left" w:pos="3885"/>
              </w:tabs>
              <w:jc w:val="center"/>
              <w:rPr>
                <w:sz w:val="28"/>
                <w:szCs w:val="28"/>
              </w:rPr>
            </w:pPr>
            <w:r w:rsidRPr="00820DF2">
              <w:rPr>
                <w:sz w:val="28"/>
                <w:szCs w:val="28"/>
              </w:rPr>
              <w:t>Обучающийся научится:</w:t>
            </w:r>
          </w:p>
        </w:tc>
      </w:tr>
      <w:tr w:rsidR="00BE64EE" w:rsidRPr="00820DF2">
        <w:tc>
          <w:tcPr>
            <w:tcW w:w="3540" w:type="dxa"/>
          </w:tcPr>
          <w:p w:rsidR="00BE64EE" w:rsidRPr="00820DF2" w:rsidRDefault="00BE64EE" w:rsidP="00DF7988">
            <w:pPr>
              <w:pStyle w:val="53"/>
              <w:numPr>
                <w:ilvl w:val="0"/>
                <w:numId w:val="245"/>
              </w:numPr>
              <w:shd w:val="clear" w:color="auto" w:fill="auto"/>
              <w:tabs>
                <w:tab w:val="left" w:pos="24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воспринимать предметы материальной культуры </w:t>
            </w:r>
            <w:r w:rsidRPr="00820DF2">
              <w:rPr>
                <w:rFonts w:ascii="Times New Roman" w:hAnsi="Times New Roman" w:cs="Times New Roman"/>
                <w:sz w:val="28"/>
                <w:szCs w:val="28"/>
              </w:rPr>
              <w:lastRenderedPageBreak/>
              <w:t>как продукт творческой предметно-преобразующей деятельности человека;</w:t>
            </w:r>
          </w:p>
          <w:p w:rsidR="00BE64EE" w:rsidRPr="00820DF2" w:rsidRDefault="00BE64EE" w:rsidP="00DF7988">
            <w:pPr>
              <w:pStyle w:val="53"/>
              <w:numPr>
                <w:ilvl w:val="0"/>
                <w:numId w:val="245"/>
              </w:numPr>
              <w:shd w:val="clear" w:color="auto" w:fill="auto"/>
              <w:tabs>
                <w:tab w:val="left" w:pos="30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называть профессии своих родителей;</w:t>
            </w:r>
          </w:p>
          <w:p w:rsidR="00BE64EE" w:rsidRPr="00820DF2" w:rsidRDefault="00BE64EE" w:rsidP="00DF7988">
            <w:pPr>
              <w:pStyle w:val="53"/>
              <w:numPr>
                <w:ilvl w:val="0"/>
                <w:numId w:val="245"/>
              </w:numPr>
              <w:shd w:val="clear" w:color="auto" w:fill="auto"/>
              <w:tabs>
                <w:tab w:val="left" w:pos="31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организовывать сво</w:t>
            </w:r>
            <w:r w:rsidR="008C1DA9">
              <w:rPr>
                <w:rFonts w:ascii="Times New Roman" w:hAnsi="Times New Roman" w:cs="Times New Roman"/>
                <w:sz w:val="28"/>
                <w:szCs w:val="28"/>
              </w:rPr>
              <w:t>ё</w:t>
            </w:r>
            <w:r w:rsidRPr="00820DF2">
              <w:rPr>
                <w:rFonts w:ascii="Times New Roman" w:hAnsi="Times New Roman" w:cs="Times New Roman"/>
                <w:sz w:val="28"/>
                <w:szCs w:val="28"/>
              </w:rPr>
              <w:t xml:space="preserve"> рабочее место в зависи</w:t>
            </w:r>
            <w:r w:rsidRPr="00820DF2">
              <w:rPr>
                <w:rFonts w:ascii="Times New Roman" w:hAnsi="Times New Roman" w:cs="Times New Roman"/>
                <w:sz w:val="28"/>
                <w:szCs w:val="28"/>
              </w:rPr>
              <w:softHyphen/>
              <w:t>мости от вида работы;</w:t>
            </w:r>
          </w:p>
          <w:p w:rsidR="00BE64EE" w:rsidRPr="00820DF2" w:rsidRDefault="00BE64EE" w:rsidP="00DF7988">
            <w:pPr>
              <w:pStyle w:val="53"/>
              <w:numPr>
                <w:ilvl w:val="0"/>
                <w:numId w:val="245"/>
              </w:numPr>
              <w:shd w:val="clear" w:color="auto" w:fill="auto"/>
              <w:tabs>
                <w:tab w:val="left" w:pos="334"/>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соблюдать гигиени</w:t>
            </w:r>
            <w:r w:rsidRPr="00820DF2">
              <w:rPr>
                <w:rFonts w:ascii="Times New Roman" w:hAnsi="Times New Roman" w:cs="Times New Roman"/>
                <w:sz w:val="28"/>
                <w:szCs w:val="28"/>
              </w:rPr>
              <w:softHyphen/>
              <w:t>ческие нормы пользования инструментами;</w:t>
            </w:r>
          </w:p>
          <w:p w:rsidR="00BE64EE" w:rsidRPr="00820DF2" w:rsidRDefault="00BE64EE" w:rsidP="008C1DA9">
            <w:pPr>
              <w:pStyle w:val="53"/>
              <w:numPr>
                <w:ilvl w:val="0"/>
                <w:numId w:val="245"/>
              </w:numPr>
              <w:shd w:val="clear" w:color="auto" w:fill="auto"/>
              <w:tabs>
                <w:tab w:val="left" w:pos="23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отбирать не</w:t>
            </w:r>
            <w:r w:rsidR="008C1DA9">
              <w:rPr>
                <w:rFonts w:ascii="Times New Roman" w:hAnsi="Times New Roman" w:cs="Times New Roman"/>
                <w:sz w:val="28"/>
                <w:szCs w:val="28"/>
              </w:rPr>
              <w:t>обходимые материалы и инструмен</w:t>
            </w:r>
            <w:r w:rsidRPr="00820DF2">
              <w:rPr>
                <w:rFonts w:ascii="Times New Roman" w:hAnsi="Times New Roman" w:cs="Times New Roman"/>
                <w:sz w:val="28"/>
                <w:szCs w:val="28"/>
              </w:rPr>
              <w:t>ты в зависимости от вида работы.</w:t>
            </w:r>
          </w:p>
        </w:tc>
        <w:tc>
          <w:tcPr>
            <w:tcW w:w="3540" w:type="dxa"/>
          </w:tcPr>
          <w:p w:rsidR="00BE64EE" w:rsidRPr="00820DF2" w:rsidRDefault="00BE64EE" w:rsidP="00DF7988">
            <w:pPr>
              <w:pStyle w:val="53"/>
              <w:numPr>
                <w:ilvl w:val="0"/>
                <w:numId w:val="246"/>
              </w:numPr>
              <w:shd w:val="clear" w:color="auto" w:fill="auto"/>
              <w:tabs>
                <w:tab w:val="left" w:pos="34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 xml:space="preserve">воспринимать предметный мир как </w:t>
            </w:r>
            <w:r w:rsidRPr="00820DF2">
              <w:rPr>
                <w:rFonts w:ascii="Times New Roman" w:hAnsi="Times New Roman" w:cs="Times New Roman"/>
                <w:sz w:val="28"/>
                <w:szCs w:val="28"/>
              </w:rPr>
              <w:lastRenderedPageBreak/>
              <w:t>основную среду обитания современного человека;</w:t>
            </w:r>
          </w:p>
          <w:p w:rsidR="00BE64EE" w:rsidRPr="00820DF2" w:rsidRDefault="00BE64EE" w:rsidP="00DF7988">
            <w:pPr>
              <w:pStyle w:val="53"/>
              <w:numPr>
                <w:ilvl w:val="0"/>
                <w:numId w:val="246"/>
              </w:numPr>
              <w:shd w:val="clear" w:color="auto" w:fill="auto"/>
              <w:tabs>
                <w:tab w:val="left" w:pos="274"/>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называть и описывать наиболее распростран</w:t>
            </w:r>
            <w:r w:rsidR="008C1DA9">
              <w:rPr>
                <w:rFonts w:ascii="Times New Roman" w:hAnsi="Times New Roman" w:cs="Times New Roman"/>
                <w:sz w:val="28"/>
                <w:szCs w:val="28"/>
              </w:rPr>
              <w:t>ё</w:t>
            </w:r>
            <w:r w:rsidRPr="00820DF2">
              <w:rPr>
                <w:rFonts w:ascii="Times New Roman" w:hAnsi="Times New Roman" w:cs="Times New Roman"/>
                <w:sz w:val="28"/>
                <w:szCs w:val="28"/>
              </w:rPr>
              <w:t>нные в сво</w:t>
            </w:r>
            <w:r w:rsidR="008C1DA9">
              <w:rPr>
                <w:rFonts w:ascii="Times New Roman" w:hAnsi="Times New Roman" w:cs="Times New Roman"/>
                <w:sz w:val="28"/>
                <w:szCs w:val="28"/>
              </w:rPr>
              <w:t>ё</w:t>
            </w:r>
            <w:r w:rsidRPr="00820DF2">
              <w:rPr>
                <w:rFonts w:ascii="Times New Roman" w:hAnsi="Times New Roman" w:cs="Times New Roman"/>
                <w:sz w:val="28"/>
                <w:szCs w:val="28"/>
              </w:rPr>
              <w:t>м регионе профессии;</w:t>
            </w:r>
          </w:p>
          <w:p w:rsidR="00BE64EE" w:rsidRPr="00820DF2" w:rsidRDefault="00BE64EE" w:rsidP="00DF7988">
            <w:pPr>
              <w:pStyle w:val="53"/>
              <w:numPr>
                <w:ilvl w:val="0"/>
                <w:numId w:val="246"/>
              </w:numPr>
              <w:shd w:val="clear" w:color="auto" w:fill="auto"/>
              <w:tabs>
                <w:tab w:val="left" w:pos="30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понимать правила создания рукотворных предметов;</w:t>
            </w:r>
          </w:p>
          <w:p w:rsidR="00BE64EE" w:rsidRPr="00820DF2" w:rsidRDefault="00BE64EE" w:rsidP="00DF7988">
            <w:pPr>
              <w:pStyle w:val="53"/>
              <w:numPr>
                <w:ilvl w:val="0"/>
                <w:numId w:val="246"/>
              </w:numPr>
              <w:shd w:val="clear" w:color="auto" w:fill="auto"/>
              <w:tabs>
                <w:tab w:val="left" w:pos="34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использовать эти правила в своей деятельности;</w:t>
            </w:r>
          </w:p>
          <w:p w:rsidR="00BE64EE" w:rsidRPr="00820DF2" w:rsidRDefault="00BE64EE" w:rsidP="00DF7988">
            <w:pPr>
              <w:pStyle w:val="53"/>
              <w:numPr>
                <w:ilvl w:val="0"/>
                <w:numId w:val="246"/>
              </w:numPr>
              <w:shd w:val="clear" w:color="auto" w:fill="auto"/>
              <w:tabs>
                <w:tab w:val="left" w:pos="28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организовывать свое рабочее место в зависимости от вида работы;</w:t>
            </w:r>
          </w:p>
          <w:p w:rsidR="00BE64EE" w:rsidRPr="00820DF2" w:rsidRDefault="00BE64EE" w:rsidP="00DF7988">
            <w:pPr>
              <w:pStyle w:val="53"/>
              <w:numPr>
                <w:ilvl w:val="0"/>
                <w:numId w:val="246"/>
              </w:numPr>
              <w:shd w:val="clear" w:color="auto" w:fill="auto"/>
              <w:tabs>
                <w:tab w:val="left" w:pos="28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отбирать необходимые материалы и инструменты в зависимости от вида работы;</w:t>
            </w:r>
          </w:p>
          <w:p w:rsidR="00BE64EE" w:rsidRPr="00820DF2" w:rsidRDefault="00BE64EE" w:rsidP="00DF7988">
            <w:pPr>
              <w:pStyle w:val="53"/>
              <w:numPr>
                <w:ilvl w:val="0"/>
                <w:numId w:val="246"/>
              </w:numPr>
              <w:shd w:val="clear" w:color="auto" w:fill="auto"/>
              <w:tabs>
                <w:tab w:val="left" w:pos="40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соблюдать гигиенические нормы пользования инстру</w:t>
            </w:r>
            <w:r w:rsidRPr="00820DF2">
              <w:rPr>
                <w:rFonts w:ascii="Times New Roman" w:hAnsi="Times New Roman" w:cs="Times New Roman"/>
                <w:sz w:val="28"/>
                <w:szCs w:val="28"/>
              </w:rPr>
              <w:softHyphen/>
              <w:t>ментами.</w:t>
            </w:r>
          </w:p>
        </w:tc>
        <w:tc>
          <w:tcPr>
            <w:tcW w:w="3540" w:type="dxa"/>
          </w:tcPr>
          <w:p w:rsidR="00BE64EE" w:rsidRPr="00820DF2" w:rsidRDefault="00BE64EE" w:rsidP="00DF7988">
            <w:pPr>
              <w:pStyle w:val="53"/>
              <w:numPr>
                <w:ilvl w:val="0"/>
                <w:numId w:val="247"/>
              </w:numPr>
              <w:shd w:val="clear" w:color="auto" w:fill="auto"/>
              <w:tabs>
                <w:tab w:val="left" w:pos="32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 xml:space="preserve">называть и описывать традиционные народные </w:t>
            </w:r>
            <w:r w:rsidRPr="00820DF2">
              <w:rPr>
                <w:rFonts w:ascii="Times New Roman" w:hAnsi="Times New Roman" w:cs="Times New Roman"/>
                <w:sz w:val="28"/>
                <w:szCs w:val="28"/>
              </w:rPr>
              <w:lastRenderedPageBreak/>
              <w:t>промыслы и ремесла своего края или России;</w:t>
            </w:r>
          </w:p>
          <w:p w:rsidR="00BE64EE" w:rsidRPr="00820DF2" w:rsidRDefault="00BE64EE" w:rsidP="00DF7988">
            <w:pPr>
              <w:pStyle w:val="53"/>
              <w:numPr>
                <w:ilvl w:val="0"/>
                <w:numId w:val="247"/>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выявлять особенности рукотворных предметов с точки зрения их со</w:t>
            </w:r>
            <w:r w:rsidRPr="00820DF2">
              <w:rPr>
                <w:rFonts w:ascii="Times New Roman" w:hAnsi="Times New Roman" w:cs="Times New Roman"/>
                <w:sz w:val="28"/>
                <w:szCs w:val="28"/>
              </w:rPr>
              <w:softHyphen/>
              <w:t>ответствия окружающей обстановке;</w:t>
            </w:r>
          </w:p>
          <w:p w:rsidR="00BE64EE" w:rsidRPr="00820DF2" w:rsidRDefault="00BE64EE" w:rsidP="00DF7988">
            <w:pPr>
              <w:pStyle w:val="53"/>
              <w:numPr>
                <w:ilvl w:val="0"/>
                <w:numId w:val="247"/>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использовать отдельные правила создания предметов рукотворного мира в практической деятельности;</w:t>
            </w:r>
          </w:p>
          <w:p w:rsidR="00BE64EE" w:rsidRPr="00820DF2" w:rsidRDefault="00BE64EE" w:rsidP="00DF7988">
            <w:pPr>
              <w:pStyle w:val="53"/>
              <w:numPr>
                <w:ilvl w:val="0"/>
                <w:numId w:val="247"/>
              </w:numPr>
              <w:shd w:val="clear" w:color="auto" w:fill="auto"/>
              <w:tabs>
                <w:tab w:val="left" w:pos="29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организовывать сво</w:t>
            </w:r>
            <w:r w:rsidR="008C1DA9">
              <w:rPr>
                <w:rFonts w:ascii="Times New Roman" w:hAnsi="Times New Roman" w:cs="Times New Roman"/>
                <w:sz w:val="28"/>
                <w:szCs w:val="28"/>
              </w:rPr>
              <w:t>ё</w:t>
            </w:r>
            <w:r w:rsidRPr="00820DF2">
              <w:rPr>
                <w:rFonts w:ascii="Times New Roman" w:hAnsi="Times New Roman" w:cs="Times New Roman"/>
                <w:sz w:val="28"/>
                <w:szCs w:val="28"/>
              </w:rPr>
              <w:t xml:space="preserve"> рабочее место в зависимости от вида работы;</w:t>
            </w:r>
          </w:p>
          <w:p w:rsidR="00BE64EE" w:rsidRPr="00820DF2" w:rsidRDefault="00BE64EE" w:rsidP="00DF7988">
            <w:pPr>
              <w:pStyle w:val="53"/>
              <w:numPr>
                <w:ilvl w:val="0"/>
                <w:numId w:val="247"/>
              </w:numPr>
              <w:shd w:val="clear" w:color="auto" w:fill="auto"/>
              <w:tabs>
                <w:tab w:val="left" w:pos="33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отбирать необходимые материалы и инструменты в зависимости от вида и сложности работы;</w:t>
            </w:r>
          </w:p>
          <w:p w:rsidR="00BE64EE" w:rsidRPr="00820DF2" w:rsidRDefault="00BE64EE" w:rsidP="00DF7988">
            <w:pPr>
              <w:pStyle w:val="53"/>
              <w:numPr>
                <w:ilvl w:val="0"/>
                <w:numId w:val="247"/>
              </w:numPr>
              <w:shd w:val="clear" w:color="auto" w:fill="auto"/>
              <w:tabs>
                <w:tab w:val="left" w:pos="35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соблюдать правила безопасности при работе с колющими и режущими инструментами;</w:t>
            </w:r>
          </w:p>
          <w:p w:rsidR="00BE64EE" w:rsidRPr="00820DF2" w:rsidRDefault="00BE64EE" w:rsidP="00DF7988">
            <w:pPr>
              <w:pStyle w:val="53"/>
              <w:numPr>
                <w:ilvl w:val="0"/>
                <w:numId w:val="247"/>
              </w:numPr>
              <w:shd w:val="clear" w:color="auto" w:fill="auto"/>
              <w:tabs>
                <w:tab w:val="left" w:pos="35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соблюдать гигиенические нормы </w:t>
            </w:r>
            <w:r w:rsidRPr="00820DF2">
              <w:rPr>
                <w:rFonts w:ascii="Times New Roman" w:hAnsi="Times New Roman" w:cs="Times New Roman"/>
                <w:sz w:val="28"/>
                <w:szCs w:val="28"/>
              </w:rPr>
              <w:lastRenderedPageBreak/>
              <w:t>пользования инструментами.</w:t>
            </w:r>
          </w:p>
        </w:tc>
        <w:tc>
          <w:tcPr>
            <w:tcW w:w="3540" w:type="dxa"/>
          </w:tcPr>
          <w:p w:rsidR="00BE64EE" w:rsidRPr="00820DF2" w:rsidRDefault="00BE64EE" w:rsidP="00DF7988">
            <w:pPr>
              <w:pStyle w:val="53"/>
              <w:numPr>
                <w:ilvl w:val="0"/>
                <w:numId w:val="248"/>
              </w:numPr>
              <w:shd w:val="clear" w:color="auto" w:fill="auto"/>
              <w:tabs>
                <w:tab w:val="left" w:pos="30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называть наиболее распростран</w:t>
            </w:r>
            <w:r w:rsidR="008C1DA9">
              <w:rPr>
                <w:rFonts w:ascii="Times New Roman" w:hAnsi="Times New Roman" w:cs="Times New Roman"/>
                <w:sz w:val="28"/>
                <w:szCs w:val="28"/>
              </w:rPr>
              <w:t>ё</w:t>
            </w:r>
            <w:r w:rsidRPr="00820DF2">
              <w:rPr>
                <w:rFonts w:ascii="Times New Roman" w:hAnsi="Times New Roman" w:cs="Times New Roman"/>
                <w:sz w:val="28"/>
                <w:szCs w:val="28"/>
              </w:rPr>
              <w:t xml:space="preserve">нные в своем </w:t>
            </w:r>
            <w:r w:rsidRPr="00820DF2">
              <w:rPr>
                <w:rFonts w:ascii="Times New Roman" w:hAnsi="Times New Roman" w:cs="Times New Roman"/>
                <w:sz w:val="28"/>
                <w:szCs w:val="28"/>
              </w:rPr>
              <w:lastRenderedPageBreak/>
              <w:t>регионе профессии и описывать их особенности;</w:t>
            </w:r>
          </w:p>
          <w:p w:rsidR="00BE64EE" w:rsidRPr="00820DF2" w:rsidRDefault="00BE64EE" w:rsidP="00DF7988">
            <w:pPr>
              <w:pStyle w:val="53"/>
              <w:numPr>
                <w:ilvl w:val="0"/>
                <w:numId w:val="248"/>
              </w:numPr>
              <w:shd w:val="clear" w:color="auto" w:fill="auto"/>
              <w:tabs>
                <w:tab w:val="left" w:pos="32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бережно относиться к ценностям отечественной и зарубежной материальной культуры;</w:t>
            </w:r>
          </w:p>
          <w:p w:rsidR="00BE64EE" w:rsidRPr="00820DF2" w:rsidRDefault="00BE64EE" w:rsidP="00DF7988">
            <w:pPr>
              <w:pStyle w:val="53"/>
              <w:numPr>
                <w:ilvl w:val="0"/>
                <w:numId w:val="248"/>
              </w:numPr>
              <w:shd w:val="clear" w:color="auto" w:fill="auto"/>
              <w:tabs>
                <w:tab w:val="left" w:pos="30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понимать общие правила создания предметов рукотворного мира;</w:t>
            </w:r>
          </w:p>
          <w:p w:rsidR="00BE64EE" w:rsidRPr="00820DF2" w:rsidRDefault="00BE64EE" w:rsidP="00DF7988">
            <w:pPr>
              <w:pStyle w:val="53"/>
              <w:numPr>
                <w:ilvl w:val="0"/>
                <w:numId w:val="248"/>
              </w:numPr>
              <w:shd w:val="clear" w:color="auto" w:fill="auto"/>
              <w:tabs>
                <w:tab w:val="left" w:pos="31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руководствоваться правилами создания пред</w:t>
            </w:r>
            <w:r w:rsidRPr="00820DF2">
              <w:rPr>
                <w:rFonts w:ascii="Times New Roman" w:hAnsi="Times New Roman" w:cs="Times New Roman"/>
                <w:sz w:val="28"/>
                <w:szCs w:val="28"/>
              </w:rPr>
              <w:softHyphen/>
              <w:t>метов рукотворного мира в своей продуктивной деятельности;</w:t>
            </w:r>
          </w:p>
          <w:p w:rsidR="00BE64EE" w:rsidRPr="00820DF2" w:rsidRDefault="00BE64EE" w:rsidP="00DF7988">
            <w:pPr>
              <w:pStyle w:val="53"/>
              <w:numPr>
                <w:ilvl w:val="0"/>
                <w:numId w:val="248"/>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самостоятельно анализировать, планировать и контролировать собственную практическую деятельность;</w:t>
            </w:r>
          </w:p>
          <w:p w:rsidR="00BE64EE" w:rsidRPr="00820DF2" w:rsidRDefault="00BE64EE" w:rsidP="00DF7988">
            <w:pPr>
              <w:pStyle w:val="53"/>
              <w:numPr>
                <w:ilvl w:val="0"/>
                <w:numId w:val="248"/>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понимать особенности проектной деятельности;</w:t>
            </w:r>
          </w:p>
          <w:p w:rsidR="00BE64EE" w:rsidRPr="00820DF2" w:rsidRDefault="00BE64EE" w:rsidP="00DF7988">
            <w:pPr>
              <w:pStyle w:val="53"/>
              <w:numPr>
                <w:ilvl w:val="0"/>
                <w:numId w:val="248"/>
              </w:numPr>
              <w:shd w:val="clear" w:color="auto" w:fill="auto"/>
              <w:tabs>
                <w:tab w:val="left" w:pos="30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разрабатывать замысел коллективной проектной деятельности, искать пути </w:t>
            </w:r>
            <w:r w:rsidRPr="00820DF2">
              <w:rPr>
                <w:rFonts w:ascii="Times New Roman" w:hAnsi="Times New Roman" w:cs="Times New Roman"/>
                <w:sz w:val="28"/>
                <w:szCs w:val="28"/>
              </w:rPr>
              <w:lastRenderedPageBreak/>
              <w:t>его реализации, воплощать его в продукте, организовывать защиту проекта;</w:t>
            </w:r>
          </w:p>
          <w:p w:rsidR="00BE64EE" w:rsidRPr="00820DF2" w:rsidRDefault="00BE64EE" w:rsidP="008C1DA9">
            <w:pPr>
              <w:pStyle w:val="53"/>
              <w:numPr>
                <w:ilvl w:val="0"/>
                <w:numId w:val="248"/>
              </w:numPr>
              <w:shd w:val="clear" w:color="auto" w:fill="auto"/>
              <w:tabs>
                <w:tab w:val="left" w:pos="29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выполнять доступные действия по самообслу</w:t>
            </w:r>
            <w:r w:rsidRPr="00820DF2">
              <w:rPr>
                <w:rFonts w:ascii="Times New Roman" w:hAnsi="Times New Roman" w:cs="Times New Roman"/>
                <w:sz w:val="28"/>
                <w:szCs w:val="28"/>
              </w:rPr>
              <w:softHyphen/>
              <w:t>живанию и доступные виды домашнего труда.</w:t>
            </w:r>
          </w:p>
        </w:tc>
      </w:tr>
      <w:tr w:rsidR="00BE64EE" w:rsidRPr="00820DF2">
        <w:tc>
          <w:tcPr>
            <w:tcW w:w="14160" w:type="dxa"/>
            <w:gridSpan w:val="4"/>
          </w:tcPr>
          <w:p w:rsidR="00BE64EE" w:rsidRPr="00820DF2" w:rsidRDefault="00BE64EE" w:rsidP="008C1DA9">
            <w:pPr>
              <w:tabs>
                <w:tab w:val="left" w:pos="4110"/>
              </w:tabs>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tc>
          <w:tcPr>
            <w:tcW w:w="3540" w:type="dxa"/>
          </w:tcPr>
          <w:p w:rsidR="00BE64EE" w:rsidRPr="00820DF2" w:rsidRDefault="00BE64EE" w:rsidP="00DF7988">
            <w:pPr>
              <w:pStyle w:val="39"/>
              <w:numPr>
                <w:ilvl w:val="0"/>
                <w:numId w:val="249"/>
              </w:numPr>
              <w:shd w:val="clear" w:color="auto" w:fill="auto"/>
              <w:tabs>
                <w:tab w:val="left" w:pos="32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уважительно отно</w:t>
            </w:r>
            <w:r w:rsidRPr="00820DF2">
              <w:rPr>
                <w:rFonts w:ascii="Times New Roman" w:hAnsi="Times New Roman" w:cs="Times New Roman"/>
                <w:i/>
                <w:iCs/>
                <w:sz w:val="28"/>
                <w:szCs w:val="28"/>
              </w:rPr>
              <w:softHyphen/>
              <w:t>ситься к труду людей;</w:t>
            </w:r>
          </w:p>
          <w:p w:rsidR="00BE64EE" w:rsidRPr="00820DF2" w:rsidRDefault="00BE64EE" w:rsidP="00DF7988">
            <w:pPr>
              <w:pStyle w:val="39"/>
              <w:numPr>
                <w:ilvl w:val="0"/>
                <w:numId w:val="249"/>
              </w:numPr>
              <w:shd w:val="clear" w:color="auto" w:fill="auto"/>
              <w:tabs>
                <w:tab w:val="left" w:pos="325"/>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называть некоторые профессии людей своего региона.</w:t>
            </w:r>
          </w:p>
        </w:tc>
        <w:tc>
          <w:tcPr>
            <w:tcW w:w="3540" w:type="dxa"/>
          </w:tcPr>
          <w:p w:rsidR="00BE64EE" w:rsidRPr="00820DF2" w:rsidRDefault="00BE64EE" w:rsidP="00DF7988">
            <w:pPr>
              <w:pStyle w:val="39"/>
              <w:numPr>
                <w:ilvl w:val="0"/>
                <w:numId w:val="250"/>
              </w:numPr>
              <w:shd w:val="clear" w:color="auto" w:fill="auto"/>
              <w:tabs>
                <w:tab w:val="left" w:pos="394"/>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использовать полученные умения для работы в домашних условиях;</w:t>
            </w:r>
          </w:p>
          <w:p w:rsidR="00BE64EE" w:rsidRPr="00820DF2" w:rsidRDefault="00BE64EE" w:rsidP="008C1DA9">
            <w:pPr>
              <w:pStyle w:val="39"/>
              <w:numPr>
                <w:ilvl w:val="0"/>
                <w:numId w:val="250"/>
              </w:numPr>
              <w:shd w:val="clear" w:color="auto" w:fill="auto"/>
              <w:tabs>
                <w:tab w:val="left" w:pos="418"/>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называть традиционные народные промыслы или рем</w:t>
            </w:r>
            <w:r w:rsidR="008C1DA9">
              <w:rPr>
                <w:rFonts w:ascii="Times New Roman" w:hAnsi="Times New Roman" w:cs="Times New Roman"/>
                <w:i/>
                <w:iCs/>
                <w:sz w:val="28"/>
                <w:szCs w:val="28"/>
              </w:rPr>
              <w:t>ё</w:t>
            </w:r>
            <w:r w:rsidRPr="00820DF2">
              <w:rPr>
                <w:rFonts w:ascii="Times New Roman" w:hAnsi="Times New Roman" w:cs="Times New Roman"/>
                <w:i/>
                <w:iCs/>
                <w:sz w:val="28"/>
                <w:szCs w:val="28"/>
              </w:rPr>
              <w:t>сла своего края.</w:t>
            </w:r>
          </w:p>
        </w:tc>
        <w:tc>
          <w:tcPr>
            <w:tcW w:w="3540" w:type="dxa"/>
          </w:tcPr>
          <w:p w:rsidR="00BE64EE" w:rsidRPr="00820DF2" w:rsidRDefault="00BE64EE" w:rsidP="00DF7988">
            <w:pPr>
              <w:pStyle w:val="39"/>
              <w:numPr>
                <w:ilvl w:val="0"/>
                <w:numId w:val="251"/>
              </w:numPr>
              <w:shd w:val="clear" w:color="auto" w:fill="auto"/>
              <w:tabs>
                <w:tab w:val="left" w:pos="32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понимать особенности проектной деятельности;</w:t>
            </w:r>
          </w:p>
          <w:p w:rsidR="00BE64EE" w:rsidRPr="00820DF2" w:rsidRDefault="00BE64EE" w:rsidP="008C1DA9">
            <w:pPr>
              <w:pStyle w:val="39"/>
              <w:numPr>
                <w:ilvl w:val="0"/>
                <w:numId w:val="251"/>
              </w:numPr>
              <w:shd w:val="clear" w:color="auto" w:fill="auto"/>
              <w:tabs>
                <w:tab w:val="left" w:pos="37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осуществлять под руководством учителя коллективную проектную деятельность: разрабатывать замысел, искать пути его реализации, воплощать его в продукте, организо</w:t>
            </w:r>
            <w:r w:rsidRPr="00820DF2">
              <w:rPr>
                <w:rFonts w:ascii="Times New Roman" w:hAnsi="Times New Roman" w:cs="Times New Roman"/>
                <w:i/>
                <w:iCs/>
                <w:sz w:val="28"/>
                <w:szCs w:val="28"/>
              </w:rPr>
              <w:softHyphen/>
              <w:t>вывать защиту проекта.</w:t>
            </w:r>
          </w:p>
        </w:tc>
        <w:tc>
          <w:tcPr>
            <w:tcW w:w="3540" w:type="dxa"/>
          </w:tcPr>
          <w:p w:rsidR="00BE64EE" w:rsidRPr="00820DF2" w:rsidRDefault="00BE64EE" w:rsidP="00DF7988">
            <w:pPr>
              <w:pStyle w:val="39"/>
              <w:numPr>
                <w:ilvl w:val="0"/>
                <w:numId w:val="252"/>
              </w:numPr>
              <w:shd w:val="clear" w:color="auto" w:fill="auto"/>
              <w:tabs>
                <w:tab w:val="left" w:pos="269"/>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уважительно относиться к труду людей;</w:t>
            </w:r>
          </w:p>
          <w:p w:rsidR="00BE64EE" w:rsidRPr="00820DF2" w:rsidRDefault="00BE64EE" w:rsidP="00DF7988">
            <w:pPr>
              <w:pStyle w:val="39"/>
              <w:numPr>
                <w:ilvl w:val="0"/>
                <w:numId w:val="252"/>
              </w:numPr>
              <w:shd w:val="clear" w:color="auto" w:fill="auto"/>
              <w:tabs>
                <w:tab w:val="left" w:pos="317"/>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понимать культурно-историческую ценность традиций, отраженных в предметном мире, и уважать их;</w:t>
            </w:r>
          </w:p>
          <w:p w:rsidR="00BE64EE" w:rsidRPr="00820DF2" w:rsidRDefault="00BE64EE" w:rsidP="00DF7988">
            <w:pPr>
              <w:pStyle w:val="39"/>
              <w:numPr>
                <w:ilvl w:val="0"/>
                <w:numId w:val="252"/>
              </w:numPr>
              <w:shd w:val="clear" w:color="auto" w:fill="auto"/>
              <w:tabs>
                <w:tab w:val="left" w:pos="33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понимать особенности групповой проектной деятельности;</w:t>
            </w:r>
          </w:p>
          <w:p w:rsidR="00BE64EE" w:rsidRPr="00820DF2" w:rsidRDefault="00BE64EE" w:rsidP="00DF7988">
            <w:pPr>
              <w:pStyle w:val="39"/>
              <w:numPr>
                <w:ilvl w:val="0"/>
                <w:numId w:val="252"/>
              </w:numPr>
              <w:shd w:val="clear" w:color="auto" w:fill="auto"/>
              <w:tabs>
                <w:tab w:val="left" w:pos="312"/>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осуществлять под руководством учителя эле</w:t>
            </w:r>
            <w:r w:rsidRPr="00820DF2">
              <w:rPr>
                <w:rFonts w:ascii="Times New Roman" w:hAnsi="Times New Roman" w:cs="Times New Roman"/>
                <w:i/>
                <w:iCs/>
                <w:sz w:val="28"/>
                <w:szCs w:val="28"/>
              </w:rPr>
              <w:softHyphen/>
              <w:t>ментарную проектную деятельность в малых группах.</w:t>
            </w:r>
          </w:p>
        </w:tc>
      </w:tr>
      <w:tr w:rsidR="00BE64EE" w:rsidRPr="00820DF2">
        <w:tc>
          <w:tcPr>
            <w:tcW w:w="14160" w:type="dxa"/>
            <w:gridSpan w:val="4"/>
          </w:tcPr>
          <w:p w:rsidR="00BE64EE" w:rsidRPr="00820DF2" w:rsidRDefault="007A4D5A" w:rsidP="00820DF2">
            <w:pPr>
              <w:pStyle w:val="44"/>
              <w:shd w:val="clear" w:color="auto" w:fill="auto"/>
              <w:spacing w:before="120" w:line="240" w:lineRule="auto"/>
              <w:ind w:left="2600"/>
              <w:rPr>
                <w:rFonts w:ascii="Times New Roman" w:hAnsi="Times New Roman" w:cs="Times New Roman"/>
                <w:b/>
                <w:bCs/>
                <w:i/>
                <w:iCs/>
                <w:sz w:val="28"/>
                <w:szCs w:val="28"/>
              </w:rPr>
            </w:pPr>
            <w:r w:rsidRPr="00820DF2">
              <w:rPr>
                <w:rFonts w:ascii="Times New Roman" w:hAnsi="Times New Roman" w:cs="Times New Roman"/>
                <w:b/>
                <w:bCs/>
                <w:i/>
                <w:iCs/>
                <w:sz w:val="28"/>
                <w:szCs w:val="28"/>
              </w:rPr>
              <w:t xml:space="preserve">                           </w:t>
            </w:r>
            <w:r w:rsidR="00BE64EE" w:rsidRPr="00820DF2">
              <w:rPr>
                <w:rFonts w:ascii="Times New Roman" w:hAnsi="Times New Roman" w:cs="Times New Roman"/>
                <w:b/>
                <w:bCs/>
                <w:i/>
                <w:iCs/>
                <w:sz w:val="28"/>
                <w:szCs w:val="28"/>
              </w:rPr>
              <w:t>Технология ручной обработки материалов.</w:t>
            </w:r>
          </w:p>
          <w:p w:rsidR="00BE64EE" w:rsidRPr="00820DF2" w:rsidRDefault="007A4D5A" w:rsidP="00820DF2">
            <w:pPr>
              <w:pStyle w:val="44"/>
              <w:shd w:val="clear" w:color="auto" w:fill="auto"/>
              <w:spacing w:before="120" w:after="60" w:line="240" w:lineRule="auto"/>
              <w:ind w:left="2600"/>
              <w:rPr>
                <w:rFonts w:ascii="Times New Roman" w:hAnsi="Times New Roman" w:cs="Times New Roman"/>
                <w:b/>
                <w:bCs/>
                <w:i/>
                <w:iCs/>
                <w:sz w:val="28"/>
                <w:szCs w:val="28"/>
              </w:rPr>
            </w:pPr>
            <w:r w:rsidRPr="00820DF2">
              <w:rPr>
                <w:rFonts w:ascii="Times New Roman" w:hAnsi="Times New Roman" w:cs="Times New Roman"/>
                <w:b/>
                <w:bCs/>
                <w:i/>
                <w:iCs/>
                <w:sz w:val="28"/>
                <w:szCs w:val="28"/>
              </w:rPr>
              <w:lastRenderedPageBreak/>
              <w:t xml:space="preserve">                                     </w:t>
            </w:r>
            <w:r w:rsidR="00BE64EE" w:rsidRPr="00820DF2">
              <w:rPr>
                <w:rFonts w:ascii="Times New Roman" w:hAnsi="Times New Roman" w:cs="Times New Roman"/>
                <w:b/>
                <w:bCs/>
                <w:i/>
                <w:iCs/>
                <w:sz w:val="28"/>
                <w:szCs w:val="28"/>
              </w:rPr>
              <w:t>Элементы графической грамоты</w:t>
            </w:r>
          </w:p>
          <w:p w:rsidR="00BE64EE" w:rsidRPr="00820DF2" w:rsidRDefault="00BE64EE" w:rsidP="008C1DA9">
            <w:pPr>
              <w:jc w:val="center"/>
              <w:rPr>
                <w:sz w:val="28"/>
                <w:szCs w:val="28"/>
              </w:rPr>
            </w:pPr>
            <w:r w:rsidRPr="00820DF2">
              <w:rPr>
                <w:sz w:val="28"/>
                <w:szCs w:val="28"/>
              </w:rPr>
              <w:t>Обучающийся научится:</w:t>
            </w:r>
          </w:p>
        </w:tc>
      </w:tr>
      <w:tr w:rsidR="00BE64EE" w:rsidRPr="00820DF2">
        <w:tc>
          <w:tcPr>
            <w:tcW w:w="3540" w:type="dxa"/>
          </w:tcPr>
          <w:p w:rsidR="00BE64EE" w:rsidRPr="00820DF2" w:rsidRDefault="00BE64EE" w:rsidP="00DF7988">
            <w:pPr>
              <w:pStyle w:val="53"/>
              <w:numPr>
                <w:ilvl w:val="0"/>
                <w:numId w:val="253"/>
              </w:numPr>
              <w:shd w:val="clear" w:color="auto" w:fill="auto"/>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узнавать и называть освоенные материалы, их свойства;</w:t>
            </w:r>
          </w:p>
          <w:p w:rsidR="00BE64EE" w:rsidRPr="00820DF2" w:rsidRDefault="00BE64EE" w:rsidP="00DF7988">
            <w:pPr>
              <w:pStyle w:val="53"/>
              <w:numPr>
                <w:ilvl w:val="0"/>
                <w:numId w:val="254"/>
              </w:numPr>
              <w:shd w:val="clear" w:color="auto" w:fill="auto"/>
              <w:tabs>
                <w:tab w:val="left" w:pos="32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узнавать</w:t>
            </w:r>
            <w:r w:rsidR="008C1DA9">
              <w:rPr>
                <w:rFonts w:ascii="Times New Roman" w:hAnsi="Times New Roman" w:cs="Times New Roman"/>
                <w:sz w:val="28"/>
                <w:szCs w:val="28"/>
              </w:rPr>
              <w:t xml:space="preserve"> и называть технологические приё</w:t>
            </w:r>
            <w:r w:rsidRPr="00820DF2">
              <w:rPr>
                <w:rFonts w:ascii="Times New Roman" w:hAnsi="Times New Roman" w:cs="Times New Roman"/>
                <w:sz w:val="28"/>
                <w:szCs w:val="28"/>
              </w:rPr>
              <w:t>мы ручной обработки материалов, использо</w:t>
            </w:r>
            <w:r w:rsidRPr="00820DF2">
              <w:rPr>
                <w:rFonts w:ascii="Times New Roman" w:hAnsi="Times New Roman" w:cs="Times New Roman"/>
                <w:sz w:val="28"/>
                <w:szCs w:val="28"/>
              </w:rPr>
              <w:softHyphen/>
              <w:t>вавшихся на уроках;</w:t>
            </w:r>
          </w:p>
          <w:p w:rsidR="00BE64EE" w:rsidRPr="00820DF2" w:rsidRDefault="00BE64EE" w:rsidP="00DF7988">
            <w:pPr>
              <w:pStyle w:val="53"/>
              <w:numPr>
                <w:ilvl w:val="0"/>
                <w:numId w:val="254"/>
              </w:numPr>
              <w:shd w:val="clear" w:color="auto" w:fill="auto"/>
              <w:tabs>
                <w:tab w:val="left" w:pos="31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выполнять в зависи</w:t>
            </w:r>
            <w:r w:rsidRPr="00820DF2">
              <w:rPr>
                <w:rFonts w:ascii="Times New Roman" w:hAnsi="Times New Roman" w:cs="Times New Roman"/>
                <w:sz w:val="28"/>
                <w:szCs w:val="28"/>
              </w:rPr>
              <w:softHyphen/>
              <w:t>мости от свойств осво</w:t>
            </w:r>
            <w:r w:rsidRPr="00820DF2">
              <w:rPr>
                <w:rFonts w:ascii="Times New Roman" w:hAnsi="Times New Roman" w:cs="Times New Roman"/>
                <w:sz w:val="28"/>
                <w:szCs w:val="28"/>
              </w:rPr>
              <w:softHyphen/>
              <w:t xml:space="preserve">енных </w:t>
            </w:r>
            <w:r w:rsidR="008C1DA9">
              <w:rPr>
                <w:rFonts w:ascii="Times New Roman" w:hAnsi="Times New Roman" w:cs="Times New Roman"/>
                <w:sz w:val="28"/>
                <w:szCs w:val="28"/>
              </w:rPr>
              <w:t>материалов тех</w:t>
            </w:r>
            <w:r w:rsidR="008C1DA9">
              <w:rPr>
                <w:rFonts w:ascii="Times New Roman" w:hAnsi="Times New Roman" w:cs="Times New Roman"/>
                <w:sz w:val="28"/>
                <w:szCs w:val="28"/>
              </w:rPr>
              <w:softHyphen/>
              <w:t>нологические приё</w:t>
            </w:r>
            <w:r w:rsidRPr="00820DF2">
              <w:rPr>
                <w:rFonts w:ascii="Times New Roman" w:hAnsi="Times New Roman" w:cs="Times New Roman"/>
                <w:sz w:val="28"/>
                <w:szCs w:val="28"/>
              </w:rPr>
              <w:t>мы их ручной обработки;</w:t>
            </w:r>
          </w:p>
          <w:p w:rsidR="00BE64EE" w:rsidRPr="00820DF2" w:rsidRDefault="00BE64EE" w:rsidP="008C1DA9">
            <w:pPr>
              <w:pStyle w:val="53"/>
              <w:numPr>
                <w:ilvl w:val="0"/>
                <w:numId w:val="253"/>
              </w:numPr>
              <w:shd w:val="clear" w:color="auto" w:fill="auto"/>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применять </w:t>
            </w:r>
            <w:r w:rsidR="008C1DA9">
              <w:rPr>
                <w:rFonts w:ascii="Times New Roman" w:hAnsi="Times New Roman" w:cs="Times New Roman"/>
                <w:sz w:val="28"/>
                <w:szCs w:val="28"/>
              </w:rPr>
              <w:t>приё</w:t>
            </w:r>
            <w:r w:rsidRPr="00820DF2">
              <w:rPr>
                <w:rFonts w:ascii="Times New Roman" w:hAnsi="Times New Roman" w:cs="Times New Roman"/>
                <w:sz w:val="28"/>
                <w:szCs w:val="28"/>
              </w:rPr>
              <w:t>мы безопасно</w:t>
            </w:r>
            <w:r w:rsidR="008C1DA9">
              <w:rPr>
                <w:rFonts w:ascii="Times New Roman" w:hAnsi="Times New Roman" w:cs="Times New Roman"/>
                <w:sz w:val="28"/>
                <w:szCs w:val="28"/>
              </w:rPr>
              <w:t>й работы с ин</w:t>
            </w:r>
            <w:r w:rsidR="008C1DA9">
              <w:rPr>
                <w:rFonts w:ascii="Times New Roman" w:hAnsi="Times New Roman" w:cs="Times New Roman"/>
                <w:sz w:val="28"/>
                <w:szCs w:val="28"/>
              </w:rPr>
              <w:softHyphen/>
              <w:t>струментами: чертё</w:t>
            </w:r>
            <w:r w:rsidRPr="00820DF2">
              <w:rPr>
                <w:rFonts w:ascii="Times New Roman" w:hAnsi="Times New Roman" w:cs="Times New Roman"/>
                <w:sz w:val="28"/>
                <w:szCs w:val="28"/>
              </w:rPr>
              <w:t>жными (линейка), режущими (ножницы), колющими (швейная игла</w:t>
            </w:r>
          </w:p>
        </w:tc>
        <w:tc>
          <w:tcPr>
            <w:tcW w:w="3540" w:type="dxa"/>
          </w:tcPr>
          <w:p w:rsidR="00BE64EE" w:rsidRPr="00820DF2" w:rsidRDefault="00BE64EE" w:rsidP="00DF7988">
            <w:pPr>
              <w:pStyle w:val="53"/>
              <w:numPr>
                <w:ilvl w:val="0"/>
                <w:numId w:val="253"/>
              </w:numPr>
              <w:shd w:val="clear" w:color="auto" w:fill="auto"/>
              <w:tabs>
                <w:tab w:val="left" w:pos="29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узнавать и называть освоен</w:t>
            </w:r>
            <w:r w:rsidRPr="00820DF2">
              <w:rPr>
                <w:rFonts w:ascii="Times New Roman" w:hAnsi="Times New Roman" w:cs="Times New Roman"/>
                <w:sz w:val="28"/>
                <w:szCs w:val="28"/>
              </w:rPr>
              <w:softHyphen/>
              <w:t>ные материалы, их свойства;</w:t>
            </w:r>
          </w:p>
          <w:p w:rsidR="00BE64EE" w:rsidRPr="00820DF2" w:rsidRDefault="00BE64EE" w:rsidP="00DF7988">
            <w:pPr>
              <w:pStyle w:val="53"/>
              <w:numPr>
                <w:ilvl w:val="0"/>
                <w:numId w:val="253"/>
              </w:numPr>
              <w:shd w:val="clear" w:color="auto" w:fill="auto"/>
              <w:tabs>
                <w:tab w:val="left" w:pos="36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называть новые свойства изученных ранее материалов;</w:t>
            </w:r>
          </w:p>
          <w:p w:rsidR="00BE64EE" w:rsidRPr="00820DF2" w:rsidRDefault="00BE64EE" w:rsidP="00DF7988">
            <w:pPr>
              <w:pStyle w:val="53"/>
              <w:numPr>
                <w:ilvl w:val="0"/>
                <w:numId w:val="255"/>
              </w:numPr>
              <w:shd w:val="clear" w:color="auto" w:fill="auto"/>
              <w:tabs>
                <w:tab w:val="left" w:pos="31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подбирать материалы по декоративно-художественным свойствам в соответствии с поставленной задачей;</w:t>
            </w:r>
          </w:p>
          <w:p w:rsidR="00BE64EE" w:rsidRPr="00820DF2" w:rsidRDefault="00BE64EE" w:rsidP="00DF7988">
            <w:pPr>
              <w:pStyle w:val="53"/>
              <w:numPr>
                <w:ilvl w:val="0"/>
                <w:numId w:val="255"/>
              </w:numPr>
              <w:shd w:val="clear" w:color="auto" w:fill="auto"/>
              <w:tabs>
                <w:tab w:val="left" w:pos="33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узнавать и называть технологические приемы ручной обработки материалов;</w:t>
            </w:r>
          </w:p>
          <w:p w:rsidR="00BE64EE" w:rsidRPr="00820DF2" w:rsidRDefault="00BE64EE" w:rsidP="00DF7988">
            <w:pPr>
              <w:pStyle w:val="53"/>
              <w:numPr>
                <w:ilvl w:val="0"/>
                <w:numId w:val="255"/>
              </w:numPr>
              <w:shd w:val="clear" w:color="auto" w:fill="auto"/>
              <w:tabs>
                <w:tab w:val="left" w:pos="36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экономно расходовать используемые материалы;</w:t>
            </w:r>
          </w:p>
          <w:p w:rsidR="00BE64EE" w:rsidRPr="00820DF2" w:rsidRDefault="00BE64EE" w:rsidP="00DF7988">
            <w:pPr>
              <w:pStyle w:val="53"/>
              <w:numPr>
                <w:ilvl w:val="0"/>
                <w:numId w:val="255"/>
              </w:numPr>
              <w:shd w:val="clear" w:color="auto" w:fill="auto"/>
              <w:tabs>
                <w:tab w:val="left" w:pos="36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применять при</w:t>
            </w:r>
            <w:r w:rsidR="008C1DA9">
              <w:rPr>
                <w:rFonts w:ascii="Times New Roman" w:hAnsi="Times New Roman" w:cs="Times New Roman"/>
                <w:sz w:val="28"/>
                <w:szCs w:val="28"/>
              </w:rPr>
              <w:t>ё</w:t>
            </w:r>
            <w:r w:rsidRPr="00820DF2">
              <w:rPr>
                <w:rFonts w:ascii="Times New Roman" w:hAnsi="Times New Roman" w:cs="Times New Roman"/>
                <w:sz w:val="28"/>
                <w:szCs w:val="28"/>
              </w:rPr>
              <w:t>мы рациональной и безопасной работы с инструментами: чертежными (линейка), режущими (ножницы), колющими (швейная игла);</w:t>
            </w:r>
          </w:p>
          <w:p w:rsidR="00BE64EE" w:rsidRPr="00820DF2" w:rsidRDefault="00BE64EE" w:rsidP="00DF7988">
            <w:pPr>
              <w:pStyle w:val="53"/>
              <w:numPr>
                <w:ilvl w:val="0"/>
                <w:numId w:val="255"/>
              </w:numPr>
              <w:shd w:val="clear" w:color="auto" w:fill="auto"/>
              <w:tabs>
                <w:tab w:val="left" w:pos="39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распознавать простейшие чертежи и эскизы;</w:t>
            </w:r>
          </w:p>
          <w:p w:rsidR="00BE64EE" w:rsidRPr="00820DF2" w:rsidRDefault="00BE64EE" w:rsidP="008C1DA9">
            <w:pPr>
              <w:pStyle w:val="53"/>
              <w:numPr>
                <w:ilvl w:val="0"/>
                <w:numId w:val="253"/>
              </w:numPr>
              <w:shd w:val="clear" w:color="auto" w:fill="auto"/>
              <w:tabs>
                <w:tab w:val="left" w:pos="360"/>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изготавливать плоскостные и объемные изделия по рисункам, схемам, эскизам.</w:t>
            </w:r>
          </w:p>
        </w:tc>
        <w:tc>
          <w:tcPr>
            <w:tcW w:w="3540" w:type="dxa"/>
          </w:tcPr>
          <w:p w:rsidR="00BE64EE" w:rsidRPr="00820DF2" w:rsidRDefault="00BE64EE" w:rsidP="00820DF2">
            <w:pPr>
              <w:pStyle w:val="53"/>
              <w:shd w:val="clear" w:color="auto" w:fill="auto"/>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 узнавать и называть освоенные и новые материалы, их свойства, происхождение, применение в жизни;</w:t>
            </w:r>
          </w:p>
          <w:p w:rsidR="00BE64EE" w:rsidRPr="00820DF2" w:rsidRDefault="00BE64EE" w:rsidP="00DF7988">
            <w:pPr>
              <w:pStyle w:val="53"/>
              <w:numPr>
                <w:ilvl w:val="0"/>
                <w:numId w:val="256"/>
              </w:numPr>
              <w:shd w:val="clear" w:color="auto" w:fill="auto"/>
              <w:tabs>
                <w:tab w:val="left" w:pos="32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подбирать материалы по их свойствам в соответствии с поставленной задачей;</w:t>
            </w:r>
          </w:p>
          <w:p w:rsidR="00BE64EE" w:rsidRPr="00820DF2" w:rsidRDefault="00BE64EE" w:rsidP="00DF7988">
            <w:pPr>
              <w:pStyle w:val="53"/>
              <w:numPr>
                <w:ilvl w:val="0"/>
                <w:numId w:val="256"/>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называть новые технологические при</w:t>
            </w:r>
            <w:r w:rsidR="008C1DA9">
              <w:rPr>
                <w:rFonts w:ascii="Times New Roman" w:hAnsi="Times New Roman" w:cs="Times New Roman"/>
                <w:sz w:val="28"/>
                <w:szCs w:val="28"/>
              </w:rPr>
              <w:t>ё</w:t>
            </w:r>
            <w:r w:rsidRPr="00820DF2">
              <w:rPr>
                <w:rFonts w:ascii="Times New Roman" w:hAnsi="Times New Roman" w:cs="Times New Roman"/>
                <w:sz w:val="28"/>
                <w:szCs w:val="28"/>
              </w:rPr>
              <w:t>мы ручной обработки материа</w:t>
            </w:r>
            <w:r w:rsidRPr="00820DF2">
              <w:rPr>
                <w:rFonts w:ascii="Times New Roman" w:hAnsi="Times New Roman" w:cs="Times New Roman"/>
                <w:sz w:val="28"/>
                <w:szCs w:val="28"/>
              </w:rPr>
              <w:softHyphen/>
              <w:t>лов, использовавшиеся в этом году;</w:t>
            </w:r>
          </w:p>
          <w:p w:rsidR="00BE64EE" w:rsidRPr="00820DF2" w:rsidRDefault="00BE64EE" w:rsidP="00DF7988">
            <w:pPr>
              <w:pStyle w:val="53"/>
              <w:numPr>
                <w:ilvl w:val="0"/>
                <w:numId w:val="256"/>
              </w:numPr>
              <w:shd w:val="clear" w:color="auto" w:fill="auto"/>
              <w:tabs>
                <w:tab w:val="left" w:pos="34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экономно расходовать используемые материалы;</w:t>
            </w:r>
          </w:p>
          <w:p w:rsidR="00BE64EE" w:rsidRPr="00820DF2" w:rsidRDefault="00BE64EE" w:rsidP="00DF7988">
            <w:pPr>
              <w:pStyle w:val="53"/>
              <w:numPr>
                <w:ilvl w:val="0"/>
                <w:numId w:val="256"/>
              </w:numPr>
              <w:shd w:val="clear" w:color="auto" w:fill="auto"/>
              <w:tabs>
                <w:tab w:val="left" w:pos="33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применять приемы рациональной работы с инструментами: чертежны</w:t>
            </w:r>
            <w:r w:rsidRPr="00820DF2">
              <w:rPr>
                <w:rFonts w:ascii="Times New Roman" w:hAnsi="Times New Roman" w:cs="Times New Roman"/>
                <w:sz w:val="28"/>
                <w:szCs w:val="28"/>
              </w:rPr>
              <w:softHyphen/>
              <w:t>ми (линейка, угольник, циркуль), режущими (ножницы), колющими (игла);</w:t>
            </w:r>
          </w:p>
          <w:p w:rsidR="00BE64EE" w:rsidRPr="00820DF2" w:rsidRDefault="00BE64EE" w:rsidP="00DF7988">
            <w:pPr>
              <w:pStyle w:val="53"/>
              <w:numPr>
                <w:ilvl w:val="0"/>
                <w:numId w:val="256"/>
              </w:numPr>
              <w:shd w:val="clear" w:color="auto" w:fill="auto"/>
              <w:tabs>
                <w:tab w:val="left" w:pos="31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изготавливать </w:t>
            </w:r>
            <w:r w:rsidRPr="00820DF2">
              <w:rPr>
                <w:rFonts w:ascii="Times New Roman" w:hAnsi="Times New Roman" w:cs="Times New Roman"/>
                <w:sz w:val="28"/>
                <w:szCs w:val="28"/>
              </w:rPr>
              <w:lastRenderedPageBreak/>
              <w:t>плоскостные и объ</w:t>
            </w:r>
            <w:r w:rsidR="008C1DA9">
              <w:rPr>
                <w:rFonts w:ascii="Times New Roman" w:hAnsi="Times New Roman" w:cs="Times New Roman"/>
                <w:sz w:val="28"/>
                <w:szCs w:val="28"/>
              </w:rPr>
              <w:t>ё</w:t>
            </w:r>
            <w:r w:rsidRPr="00820DF2">
              <w:rPr>
                <w:rFonts w:ascii="Times New Roman" w:hAnsi="Times New Roman" w:cs="Times New Roman"/>
                <w:sz w:val="28"/>
                <w:szCs w:val="28"/>
              </w:rPr>
              <w:t>мные изделия по простейшим чертежам, эскизам, схемам, рисункам;</w:t>
            </w:r>
          </w:p>
          <w:p w:rsidR="00BE64EE" w:rsidRPr="00820DF2" w:rsidRDefault="00BE64EE" w:rsidP="008C1DA9">
            <w:pPr>
              <w:pStyle w:val="53"/>
              <w:numPr>
                <w:ilvl w:val="0"/>
                <w:numId w:val="256"/>
              </w:numPr>
              <w:shd w:val="clear" w:color="auto" w:fill="auto"/>
              <w:tabs>
                <w:tab w:val="left" w:pos="31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выстраивать последовательность реализации собственного замысла.</w:t>
            </w:r>
          </w:p>
        </w:tc>
        <w:tc>
          <w:tcPr>
            <w:tcW w:w="3540" w:type="dxa"/>
          </w:tcPr>
          <w:p w:rsidR="00BE64EE" w:rsidRPr="00820DF2" w:rsidRDefault="00BE64EE" w:rsidP="00DF7988">
            <w:pPr>
              <w:pStyle w:val="53"/>
              <w:numPr>
                <w:ilvl w:val="0"/>
                <w:numId w:val="256"/>
              </w:numPr>
              <w:shd w:val="clear" w:color="auto" w:fill="auto"/>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осознанно подбирать материалы для изделий по декоративно-художественным и конструктивным свойствам в зависимости от поставленной цели;</w:t>
            </w:r>
          </w:p>
          <w:p w:rsidR="00BE64EE" w:rsidRPr="00820DF2" w:rsidRDefault="00BE64EE" w:rsidP="00DF7988">
            <w:pPr>
              <w:pStyle w:val="53"/>
              <w:numPr>
                <w:ilvl w:val="0"/>
                <w:numId w:val="257"/>
              </w:numPr>
              <w:shd w:val="clear" w:color="auto" w:fill="auto"/>
              <w:tabs>
                <w:tab w:val="left" w:pos="274"/>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выполнять в зависимости от свойств освоенных материалов технологические приемы их обработки при разметке, сборке, отделке;</w:t>
            </w:r>
          </w:p>
          <w:p w:rsidR="00BE64EE" w:rsidRPr="00820DF2" w:rsidRDefault="00BE64EE" w:rsidP="00DF7988">
            <w:pPr>
              <w:pStyle w:val="53"/>
              <w:numPr>
                <w:ilvl w:val="0"/>
                <w:numId w:val="257"/>
              </w:numPr>
              <w:shd w:val="clear" w:color="auto" w:fill="auto"/>
              <w:tabs>
                <w:tab w:val="left" w:pos="29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применять приемы безопасной работы ручны</w:t>
            </w:r>
            <w:r w:rsidRPr="00820DF2">
              <w:rPr>
                <w:rFonts w:ascii="Times New Roman" w:hAnsi="Times New Roman" w:cs="Times New Roman"/>
                <w:sz w:val="28"/>
                <w:szCs w:val="28"/>
              </w:rPr>
              <w:softHyphen/>
              <w:t>ми инструментами: чертежными, режущими, колющими (игла, крючок, спицы);</w:t>
            </w:r>
          </w:p>
          <w:p w:rsidR="00BE64EE" w:rsidRPr="00820DF2" w:rsidRDefault="00BE64EE" w:rsidP="00DF7988">
            <w:pPr>
              <w:pStyle w:val="53"/>
              <w:numPr>
                <w:ilvl w:val="0"/>
                <w:numId w:val="257"/>
              </w:numPr>
              <w:shd w:val="clear" w:color="auto" w:fill="auto"/>
              <w:tabs>
                <w:tab w:val="left" w:pos="28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выполнять символические действия моделирования и преобразования модели;</w:t>
            </w:r>
          </w:p>
          <w:p w:rsidR="00BE64EE" w:rsidRPr="00820DF2" w:rsidRDefault="00BE64EE" w:rsidP="00DF7988">
            <w:pPr>
              <w:pStyle w:val="53"/>
              <w:numPr>
                <w:ilvl w:val="0"/>
                <w:numId w:val="257"/>
              </w:numPr>
              <w:shd w:val="clear" w:color="auto" w:fill="auto"/>
              <w:tabs>
                <w:tab w:val="left" w:pos="274"/>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работать с простейшей </w:t>
            </w:r>
            <w:r w:rsidRPr="00820DF2">
              <w:rPr>
                <w:rFonts w:ascii="Times New Roman" w:hAnsi="Times New Roman" w:cs="Times New Roman"/>
                <w:sz w:val="28"/>
                <w:szCs w:val="28"/>
              </w:rPr>
              <w:lastRenderedPageBreak/>
              <w:t>технической документа</w:t>
            </w:r>
            <w:r w:rsidRPr="00820DF2">
              <w:rPr>
                <w:rFonts w:ascii="Times New Roman" w:hAnsi="Times New Roman" w:cs="Times New Roman"/>
                <w:sz w:val="28"/>
                <w:szCs w:val="28"/>
              </w:rPr>
              <w:softHyphen/>
              <w:t>цией;</w:t>
            </w:r>
          </w:p>
          <w:p w:rsidR="00BE64EE" w:rsidRPr="00820DF2" w:rsidRDefault="00BE64EE" w:rsidP="00DF7988">
            <w:pPr>
              <w:pStyle w:val="53"/>
              <w:numPr>
                <w:ilvl w:val="0"/>
                <w:numId w:val="257"/>
              </w:numPr>
              <w:shd w:val="clear" w:color="auto" w:fill="auto"/>
              <w:tabs>
                <w:tab w:val="left" w:pos="307"/>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изготавливать плоскостные и объемные изделия по чертежам, эскизам, схемам, рисункам;</w:t>
            </w:r>
          </w:p>
          <w:p w:rsidR="00BE64EE" w:rsidRPr="00820DF2" w:rsidRDefault="00BE64EE" w:rsidP="008C1DA9">
            <w:pPr>
              <w:pStyle w:val="53"/>
              <w:numPr>
                <w:ilvl w:val="0"/>
                <w:numId w:val="256"/>
              </w:numPr>
              <w:shd w:val="clear" w:color="auto" w:fill="auto"/>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комбинировать художественные технологии в одном изделии.</w:t>
            </w:r>
          </w:p>
        </w:tc>
      </w:tr>
      <w:tr w:rsidR="00BE64EE" w:rsidRPr="00820DF2">
        <w:tc>
          <w:tcPr>
            <w:tcW w:w="14160" w:type="dxa"/>
            <w:gridSpan w:val="4"/>
          </w:tcPr>
          <w:p w:rsidR="00BE64EE" w:rsidRPr="00820DF2" w:rsidRDefault="00BE64EE" w:rsidP="008C1DA9">
            <w:pPr>
              <w:tabs>
                <w:tab w:val="left" w:pos="4005"/>
              </w:tabs>
              <w:spacing w:before="120"/>
              <w:jc w:val="both"/>
              <w:rPr>
                <w:sz w:val="28"/>
                <w:szCs w:val="28"/>
              </w:rPr>
            </w:pPr>
            <w:r w:rsidRPr="00820DF2">
              <w:rPr>
                <w:sz w:val="28"/>
                <w:szCs w:val="28"/>
              </w:rPr>
              <w:lastRenderedPageBreak/>
              <w:tab/>
            </w:r>
            <w:r w:rsidRPr="00820DF2">
              <w:rPr>
                <w:i/>
                <w:iCs/>
                <w:sz w:val="28"/>
                <w:szCs w:val="28"/>
              </w:rPr>
              <w:t>Обучающийся получит возможность научиться:</w:t>
            </w:r>
          </w:p>
        </w:tc>
      </w:tr>
      <w:tr w:rsidR="00BE64EE" w:rsidRPr="00820DF2">
        <w:tc>
          <w:tcPr>
            <w:tcW w:w="3540" w:type="dxa"/>
          </w:tcPr>
          <w:p w:rsidR="00BE64EE" w:rsidRPr="00820DF2" w:rsidRDefault="00BE64EE" w:rsidP="00DF7988">
            <w:pPr>
              <w:pStyle w:val="39"/>
              <w:numPr>
                <w:ilvl w:val="0"/>
                <w:numId w:val="258"/>
              </w:numPr>
              <w:shd w:val="clear" w:color="auto" w:fill="auto"/>
              <w:tabs>
                <w:tab w:val="left" w:pos="34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определять последо</w:t>
            </w:r>
            <w:r w:rsidRPr="00820DF2">
              <w:rPr>
                <w:rFonts w:ascii="Times New Roman" w:hAnsi="Times New Roman" w:cs="Times New Roman"/>
                <w:i/>
                <w:iCs/>
                <w:sz w:val="28"/>
                <w:szCs w:val="28"/>
              </w:rPr>
              <w:softHyphen/>
              <w:t>вательность реализации предложенного учителем замысла;</w:t>
            </w:r>
          </w:p>
          <w:p w:rsidR="00BE64EE" w:rsidRPr="00820DF2" w:rsidRDefault="00BE64EE" w:rsidP="00DF7988">
            <w:pPr>
              <w:pStyle w:val="39"/>
              <w:numPr>
                <w:ilvl w:val="0"/>
                <w:numId w:val="258"/>
              </w:numPr>
              <w:shd w:val="clear" w:color="auto" w:fill="auto"/>
              <w:tabs>
                <w:tab w:val="left" w:pos="31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комбинировать худо</w:t>
            </w:r>
            <w:r w:rsidRPr="00820DF2">
              <w:rPr>
                <w:rFonts w:ascii="Times New Roman" w:hAnsi="Times New Roman" w:cs="Times New Roman"/>
                <w:i/>
                <w:iCs/>
                <w:sz w:val="28"/>
                <w:szCs w:val="28"/>
              </w:rPr>
              <w:softHyphen/>
              <w:t>жественные технологии в одном изделии;</w:t>
            </w:r>
          </w:p>
          <w:p w:rsidR="00BE64EE" w:rsidRPr="00820DF2" w:rsidRDefault="00BE64EE" w:rsidP="00DF7988">
            <w:pPr>
              <w:pStyle w:val="39"/>
              <w:numPr>
                <w:ilvl w:val="0"/>
                <w:numId w:val="258"/>
              </w:numPr>
              <w:shd w:val="clear" w:color="auto" w:fill="auto"/>
              <w:tabs>
                <w:tab w:val="left" w:pos="335"/>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изготавливать прос</w:t>
            </w:r>
            <w:r w:rsidRPr="00820DF2">
              <w:rPr>
                <w:rFonts w:ascii="Times New Roman" w:hAnsi="Times New Roman" w:cs="Times New Roman"/>
                <w:i/>
                <w:iCs/>
                <w:sz w:val="28"/>
                <w:szCs w:val="28"/>
              </w:rPr>
              <w:softHyphen/>
              <w:t>тейшие плоскостные и объемные изделия по ри</w:t>
            </w:r>
            <w:r w:rsidRPr="00820DF2">
              <w:rPr>
                <w:rFonts w:ascii="Times New Roman" w:hAnsi="Times New Roman" w:cs="Times New Roman"/>
                <w:i/>
                <w:iCs/>
                <w:sz w:val="28"/>
                <w:szCs w:val="28"/>
              </w:rPr>
              <w:softHyphen/>
              <w:t>сункам, схемам.</w:t>
            </w:r>
          </w:p>
        </w:tc>
        <w:tc>
          <w:tcPr>
            <w:tcW w:w="3540" w:type="dxa"/>
          </w:tcPr>
          <w:p w:rsidR="00BE64EE" w:rsidRPr="00820DF2" w:rsidRDefault="00BE64EE" w:rsidP="00DF7988">
            <w:pPr>
              <w:pStyle w:val="39"/>
              <w:numPr>
                <w:ilvl w:val="0"/>
                <w:numId w:val="259"/>
              </w:numPr>
              <w:shd w:val="clear" w:color="auto" w:fill="auto"/>
              <w:tabs>
                <w:tab w:val="left" w:pos="375"/>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изготавливать изделия по простейшим чертежам;</w:t>
            </w:r>
          </w:p>
          <w:p w:rsidR="00BE64EE" w:rsidRPr="00820DF2" w:rsidRDefault="00BE64EE" w:rsidP="008C1DA9">
            <w:pPr>
              <w:pStyle w:val="39"/>
              <w:numPr>
                <w:ilvl w:val="0"/>
                <w:numId w:val="259"/>
              </w:numPr>
              <w:shd w:val="clear" w:color="auto" w:fill="auto"/>
              <w:tabs>
                <w:tab w:val="left" w:pos="433"/>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выстраивать последовательность реализации собственного замысла.</w:t>
            </w:r>
          </w:p>
        </w:tc>
        <w:tc>
          <w:tcPr>
            <w:tcW w:w="3540" w:type="dxa"/>
          </w:tcPr>
          <w:p w:rsidR="00BE64EE" w:rsidRPr="00820DF2" w:rsidRDefault="00BE64EE" w:rsidP="00DF7988">
            <w:pPr>
              <w:pStyle w:val="39"/>
              <w:numPr>
                <w:ilvl w:val="0"/>
                <w:numId w:val="260"/>
              </w:numPr>
              <w:shd w:val="clear" w:color="auto" w:fill="auto"/>
              <w:tabs>
                <w:tab w:val="left" w:pos="365"/>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выполнять символические действия моделирования под руководством учителя;</w:t>
            </w:r>
          </w:p>
          <w:p w:rsidR="00BE64EE" w:rsidRPr="00820DF2" w:rsidRDefault="00BE64EE" w:rsidP="008C1DA9">
            <w:pPr>
              <w:pStyle w:val="39"/>
              <w:numPr>
                <w:ilvl w:val="0"/>
                <w:numId w:val="260"/>
              </w:numPr>
              <w:shd w:val="clear" w:color="auto" w:fill="auto"/>
              <w:tabs>
                <w:tab w:val="left" w:pos="365"/>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прогнозировать промежуточные практические результаты выполнения работы.</w:t>
            </w:r>
          </w:p>
        </w:tc>
        <w:tc>
          <w:tcPr>
            <w:tcW w:w="3540" w:type="dxa"/>
          </w:tcPr>
          <w:p w:rsidR="00BE64EE" w:rsidRPr="00820DF2" w:rsidRDefault="00BE64EE" w:rsidP="00DF7988">
            <w:pPr>
              <w:pStyle w:val="39"/>
              <w:numPr>
                <w:ilvl w:val="0"/>
                <w:numId w:val="261"/>
              </w:numPr>
              <w:shd w:val="clear" w:color="auto" w:fill="auto"/>
              <w:tabs>
                <w:tab w:val="left" w:pos="307"/>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выполнять символические действия моделирования и преобразования модели;</w:t>
            </w:r>
          </w:p>
          <w:p w:rsidR="00BE64EE" w:rsidRPr="00820DF2" w:rsidRDefault="00BE64EE" w:rsidP="00DF7988">
            <w:pPr>
              <w:pStyle w:val="39"/>
              <w:numPr>
                <w:ilvl w:val="0"/>
                <w:numId w:val="261"/>
              </w:numPr>
              <w:shd w:val="clear" w:color="auto" w:fill="auto"/>
              <w:tabs>
                <w:tab w:val="left" w:pos="36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прогнозировать конечный практический ре</w:t>
            </w:r>
            <w:r w:rsidRPr="00820DF2">
              <w:rPr>
                <w:rFonts w:ascii="Times New Roman" w:hAnsi="Times New Roman" w:cs="Times New Roman"/>
                <w:i/>
                <w:iCs/>
                <w:sz w:val="28"/>
                <w:szCs w:val="28"/>
              </w:rPr>
              <w:softHyphen/>
              <w:t>зультат;</w:t>
            </w:r>
          </w:p>
          <w:p w:rsidR="00BE64EE" w:rsidRPr="00820DF2" w:rsidRDefault="00BE64EE" w:rsidP="008C1DA9">
            <w:pPr>
              <w:pStyle w:val="39"/>
              <w:numPr>
                <w:ilvl w:val="0"/>
                <w:numId w:val="261"/>
              </w:numPr>
              <w:shd w:val="clear" w:color="auto" w:fill="auto"/>
              <w:tabs>
                <w:tab w:val="left" w:pos="317"/>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проявлять творческую инициативу на основе соблюдения технологии ручной обработки ма</w:t>
            </w:r>
            <w:r w:rsidRPr="00820DF2">
              <w:rPr>
                <w:rFonts w:ascii="Times New Roman" w:hAnsi="Times New Roman" w:cs="Times New Roman"/>
                <w:i/>
                <w:iCs/>
                <w:sz w:val="28"/>
                <w:szCs w:val="28"/>
              </w:rPr>
              <w:softHyphen/>
              <w:t>териалов.</w:t>
            </w:r>
          </w:p>
        </w:tc>
      </w:tr>
      <w:tr w:rsidR="00BE64EE" w:rsidRPr="00820DF2">
        <w:tc>
          <w:tcPr>
            <w:tcW w:w="14160" w:type="dxa"/>
            <w:gridSpan w:val="4"/>
          </w:tcPr>
          <w:p w:rsidR="00BE64EE" w:rsidRPr="00820DF2" w:rsidRDefault="00BE64EE" w:rsidP="008C1DA9">
            <w:pPr>
              <w:pStyle w:val="44"/>
              <w:shd w:val="clear" w:color="auto" w:fill="auto"/>
              <w:spacing w:before="120" w:after="60" w:line="240" w:lineRule="auto"/>
              <w:jc w:val="center"/>
              <w:rPr>
                <w:rFonts w:ascii="Times New Roman" w:hAnsi="Times New Roman" w:cs="Times New Roman"/>
                <w:b/>
                <w:bCs/>
                <w:i/>
                <w:iCs/>
                <w:sz w:val="28"/>
                <w:szCs w:val="28"/>
              </w:rPr>
            </w:pPr>
            <w:r w:rsidRPr="00820DF2">
              <w:rPr>
                <w:rFonts w:ascii="Times New Roman" w:hAnsi="Times New Roman" w:cs="Times New Roman"/>
                <w:b/>
                <w:bCs/>
                <w:i/>
                <w:iCs/>
                <w:sz w:val="28"/>
                <w:szCs w:val="28"/>
              </w:rPr>
              <w:t>Конструирование и моделирование</w:t>
            </w:r>
          </w:p>
          <w:p w:rsidR="00BE64EE" w:rsidRPr="00820DF2" w:rsidRDefault="00BE64EE" w:rsidP="008C1DA9">
            <w:pPr>
              <w:tabs>
                <w:tab w:val="left" w:pos="3885"/>
              </w:tabs>
              <w:jc w:val="center"/>
              <w:rPr>
                <w:sz w:val="28"/>
                <w:szCs w:val="28"/>
              </w:rPr>
            </w:pPr>
            <w:r w:rsidRPr="00820DF2">
              <w:rPr>
                <w:sz w:val="28"/>
                <w:szCs w:val="28"/>
              </w:rPr>
              <w:t>Обучающийся научится:</w:t>
            </w:r>
          </w:p>
        </w:tc>
      </w:tr>
      <w:tr w:rsidR="00BE64EE" w:rsidRPr="00820DF2">
        <w:tc>
          <w:tcPr>
            <w:tcW w:w="3540" w:type="dxa"/>
          </w:tcPr>
          <w:p w:rsidR="00BE64EE" w:rsidRPr="00820DF2" w:rsidRDefault="00BE64EE" w:rsidP="00DF7988">
            <w:pPr>
              <w:pStyle w:val="53"/>
              <w:numPr>
                <w:ilvl w:val="0"/>
                <w:numId w:val="262"/>
              </w:numPr>
              <w:shd w:val="clear" w:color="auto" w:fill="auto"/>
              <w:tabs>
                <w:tab w:val="left" w:pos="29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выделять детали кон</w:t>
            </w:r>
            <w:r w:rsidRPr="00820DF2">
              <w:rPr>
                <w:rFonts w:ascii="Times New Roman" w:hAnsi="Times New Roman" w:cs="Times New Roman"/>
                <w:sz w:val="28"/>
                <w:szCs w:val="28"/>
              </w:rPr>
              <w:softHyphen/>
              <w:t>струкции, называть их форму и способ соедине</w:t>
            </w:r>
            <w:r w:rsidRPr="00820DF2">
              <w:rPr>
                <w:rFonts w:ascii="Times New Roman" w:hAnsi="Times New Roman" w:cs="Times New Roman"/>
                <w:sz w:val="28"/>
                <w:szCs w:val="28"/>
              </w:rPr>
              <w:softHyphen/>
              <w:t>ния;</w:t>
            </w:r>
          </w:p>
          <w:p w:rsidR="00BE64EE" w:rsidRPr="00820DF2" w:rsidRDefault="00BE64EE" w:rsidP="00DF7988">
            <w:pPr>
              <w:pStyle w:val="53"/>
              <w:numPr>
                <w:ilvl w:val="0"/>
                <w:numId w:val="262"/>
              </w:numPr>
              <w:shd w:val="clear" w:color="auto" w:fill="auto"/>
              <w:tabs>
                <w:tab w:val="left" w:pos="359"/>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изменять вид кон</w:t>
            </w:r>
            <w:r w:rsidRPr="00820DF2">
              <w:rPr>
                <w:rFonts w:ascii="Times New Roman" w:hAnsi="Times New Roman" w:cs="Times New Roman"/>
                <w:sz w:val="28"/>
                <w:szCs w:val="28"/>
              </w:rPr>
              <w:softHyphen/>
              <w:t>струкции;</w:t>
            </w:r>
          </w:p>
          <w:p w:rsidR="00BE64EE" w:rsidRPr="00820DF2" w:rsidRDefault="00BE64EE" w:rsidP="00DF7988">
            <w:pPr>
              <w:pStyle w:val="53"/>
              <w:numPr>
                <w:ilvl w:val="0"/>
                <w:numId w:val="262"/>
              </w:numPr>
              <w:shd w:val="clear" w:color="auto" w:fill="auto"/>
              <w:tabs>
                <w:tab w:val="left" w:pos="30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анализировать конст</w:t>
            </w:r>
            <w:r w:rsidRPr="00820DF2">
              <w:rPr>
                <w:rFonts w:ascii="Times New Roman" w:hAnsi="Times New Roman" w:cs="Times New Roman"/>
                <w:sz w:val="28"/>
                <w:szCs w:val="28"/>
              </w:rPr>
              <w:softHyphen/>
              <w:t>рукцию изделия по ри</w:t>
            </w:r>
            <w:r w:rsidRPr="00820DF2">
              <w:rPr>
                <w:rFonts w:ascii="Times New Roman" w:hAnsi="Times New Roman" w:cs="Times New Roman"/>
                <w:sz w:val="28"/>
                <w:szCs w:val="28"/>
              </w:rPr>
              <w:softHyphen/>
              <w:t>сунку, схеме;</w:t>
            </w:r>
          </w:p>
          <w:p w:rsidR="00BE64EE" w:rsidRPr="00820DF2" w:rsidRDefault="00BE64EE" w:rsidP="00DF7988">
            <w:pPr>
              <w:pStyle w:val="53"/>
              <w:numPr>
                <w:ilvl w:val="0"/>
                <w:numId w:val="262"/>
              </w:numPr>
              <w:shd w:val="clear" w:color="auto" w:fill="auto"/>
              <w:tabs>
                <w:tab w:val="left" w:pos="30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изготавливать конст</w:t>
            </w:r>
            <w:r w:rsidRPr="00820DF2">
              <w:rPr>
                <w:rFonts w:ascii="Times New Roman" w:hAnsi="Times New Roman" w:cs="Times New Roman"/>
                <w:sz w:val="28"/>
                <w:szCs w:val="28"/>
              </w:rPr>
              <w:softHyphen/>
              <w:t>рукцию по рисунку или заданным условиям.</w:t>
            </w:r>
          </w:p>
        </w:tc>
        <w:tc>
          <w:tcPr>
            <w:tcW w:w="3540" w:type="dxa"/>
          </w:tcPr>
          <w:p w:rsidR="00BE64EE" w:rsidRPr="00820DF2" w:rsidRDefault="00BE64EE" w:rsidP="00DF7988">
            <w:pPr>
              <w:pStyle w:val="53"/>
              <w:numPr>
                <w:ilvl w:val="0"/>
                <w:numId w:val="263"/>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выделять детали конструкции изделия, называть их форму, взаимное расположение, вид, способ соединения;</w:t>
            </w:r>
          </w:p>
          <w:p w:rsidR="00BE64EE" w:rsidRPr="00820DF2" w:rsidRDefault="00BE64EE" w:rsidP="00DF7988">
            <w:pPr>
              <w:pStyle w:val="53"/>
              <w:numPr>
                <w:ilvl w:val="0"/>
                <w:numId w:val="263"/>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изменять вид конструкции с целью придания ей новых свойств;</w:t>
            </w:r>
          </w:p>
          <w:p w:rsidR="00BE64EE" w:rsidRPr="00820DF2" w:rsidRDefault="00BE64EE" w:rsidP="00DF7988">
            <w:pPr>
              <w:pStyle w:val="53"/>
              <w:numPr>
                <w:ilvl w:val="0"/>
                <w:numId w:val="263"/>
              </w:numPr>
              <w:shd w:val="clear" w:color="auto" w:fill="auto"/>
              <w:tabs>
                <w:tab w:val="left" w:pos="30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анализировать конструкцию изделия по рисунку, простейшему чертежу или эскизу;</w:t>
            </w:r>
          </w:p>
          <w:p w:rsidR="00BE64EE" w:rsidRPr="00820DF2" w:rsidRDefault="00BE64EE" w:rsidP="008C1DA9">
            <w:pPr>
              <w:pStyle w:val="53"/>
              <w:numPr>
                <w:ilvl w:val="0"/>
                <w:numId w:val="263"/>
              </w:numPr>
              <w:shd w:val="clear" w:color="auto" w:fill="auto"/>
              <w:tabs>
                <w:tab w:val="left" w:pos="30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изготавливать конструкцию по рисунку, простейшему чертежу.</w:t>
            </w:r>
          </w:p>
        </w:tc>
        <w:tc>
          <w:tcPr>
            <w:tcW w:w="3540" w:type="dxa"/>
          </w:tcPr>
          <w:p w:rsidR="00BE64EE" w:rsidRPr="00820DF2" w:rsidRDefault="00BE64EE" w:rsidP="00DF7988">
            <w:pPr>
              <w:pStyle w:val="53"/>
              <w:numPr>
                <w:ilvl w:val="0"/>
                <w:numId w:val="264"/>
              </w:numPr>
              <w:shd w:val="clear" w:color="auto" w:fill="auto"/>
              <w:tabs>
                <w:tab w:val="left" w:pos="29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выделять детали изделия, называть их форму, взаимное расположение, виды и способы соединения дета</w:t>
            </w:r>
            <w:r w:rsidRPr="00820DF2">
              <w:rPr>
                <w:rFonts w:ascii="Times New Roman" w:hAnsi="Times New Roman" w:cs="Times New Roman"/>
                <w:sz w:val="28"/>
                <w:szCs w:val="28"/>
              </w:rPr>
              <w:softHyphen/>
              <w:t>лей;</w:t>
            </w:r>
          </w:p>
          <w:p w:rsidR="00BE64EE" w:rsidRPr="00820DF2" w:rsidRDefault="00BE64EE" w:rsidP="00DF7988">
            <w:pPr>
              <w:pStyle w:val="53"/>
              <w:numPr>
                <w:ilvl w:val="0"/>
                <w:numId w:val="264"/>
              </w:numPr>
              <w:shd w:val="clear" w:color="auto" w:fill="auto"/>
              <w:tabs>
                <w:tab w:val="left" w:pos="28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изменять способы соединения деталей конструкции;</w:t>
            </w:r>
          </w:p>
          <w:p w:rsidR="00BE64EE" w:rsidRPr="00820DF2" w:rsidRDefault="00BE64EE" w:rsidP="00DF7988">
            <w:pPr>
              <w:pStyle w:val="53"/>
              <w:numPr>
                <w:ilvl w:val="0"/>
                <w:numId w:val="264"/>
              </w:numPr>
              <w:shd w:val="clear" w:color="auto" w:fill="auto"/>
              <w:tabs>
                <w:tab w:val="left" w:pos="29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изменять вид конструкции с целью придания ей новых свойств;</w:t>
            </w:r>
          </w:p>
          <w:p w:rsidR="00BE64EE" w:rsidRPr="00820DF2" w:rsidRDefault="00BE64EE" w:rsidP="00DF7988">
            <w:pPr>
              <w:pStyle w:val="53"/>
              <w:numPr>
                <w:ilvl w:val="0"/>
                <w:numId w:val="264"/>
              </w:numPr>
              <w:shd w:val="clear" w:color="auto" w:fill="auto"/>
              <w:tabs>
                <w:tab w:val="left" w:pos="32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анализировать конструкцию изделия по рисунку, чертежу, эскизу;</w:t>
            </w:r>
          </w:p>
          <w:p w:rsidR="00BE64EE" w:rsidRPr="00820DF2" w:rsidRDefault="00BE64EE" w:rsidP="00DF7988">
            <w:pPr>
              <w:pStyle w:val="53"/>
              <w:numPr>
                <w:ilvl w:val="0"/>
                <w:numId w:val="265"/>
              </w:numPr>
              <w:shd w:val="clear" w:color="auto" w:fill="auto"/>
              <w:tabs>
                <w:tab w:val="left" w:pos="39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размечать разв</w:t>
            </w:r>
            <w:r w:rsidR="00832D9C">
              <w:rPr>
                <w:rFonts w:ascii="Times New Roman" w:hAnsi="Times New Roman" w:cs="Times New Roman"/>
                <w:sz w:val="28"/>
                <w:szCs w:val="28"/>
              </w:rPr>
              <w:t>ё</w:t>
            </w:r>
            <w:r w:rsidRPr="00820DF2">
              <w:rPr>
                <w:rFonts w:ascii="Times New Roman" w:hAnsi="Times New Roman" w:cs="Times New Roman"/>
                <w:sz w:val="28"/>
                <w:szCs w:val="28"/>
              </w:rPr>
              <w:t>ртку заданной конструкции по рисунку, чертежу;</w:t>
            </w:r>
          </w:p>
          <w:p w:rsidR="00BE64EE" w:rsidRPr="00820DF2" w:rsidRDefault="00BE64EE" w:rsidP="00832D9C">
            <w:pPr>
              <w:pStyle w:val="53"/>
              <w:numPr>
                <w:ilvl w:val="0"/>
                <w:numId w:val="264"/>
              </w:numPr>
              <w:shd w:val="clear" w:color="auto" w:fill="auto"/>
              <w:tabs>
                <w:tab w:val="left" w:pos="32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изготавливать заданную конструкцию по рисунку, чертежу.</w:t>
            </w:r>
          </w:p>
        </w:tc>
        <w:tc>
          <w:tcPr>
            <w:tcW w:w="3540" w:type="dxa"/>
          </w:tcPr>
          <w:p w:rsidR="00BE64EE" w:rsidRPr="00820DF2" w:rsidRDefault="00BE64EE" w:rsidP="00DF7988">
            <w:pPr>
              <w:pStyle w:val="53"/>
              <w:numPr>
                <w:ilvl w:val="0"/>
                <w:numId w:val="266"/>
              </w:numPr>
              <w:shd w:val="clear" w:color="auto" w:fill="auto"/>
              <w:tabs>
                <w:tab w:val="left" w:pos="365"/>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анализировать устройство изделия: выде</w:t>
            </w:r>
            <w:r w:rsidRPr="00820DF2">
              <w:rPr>
                <w:rFonts w:ascii="Times New Roman" w:hAnsi="Times New Roman" w:cs="Times New Roman"/>
                <w:sz w:val="28"/>
                <w:szCs w:val="28"/>
              </w:rPr>
              <w:softHyphen/>
              <w:t>лять детали, их форму, виды соединения деталей;</w:t>
            </w:r>
          </w:p>
          <w:p w:rsidR="00BE64EE" w:rsidRPr="00820DF2" w:rsidRDefault="00BE64EE" w:rsidP="00DF7988">
            <w:pPr>
              <w:pStyle w:val="53"/>
              <w:numPr>
                <w:ilvl w:val="0"/>
                <w:numId w:val="266"/>
              </w:numPr>
              <w:shd w:val="clear" w:color="auto" w:fill="auto"/>
              <w:tabs>
                <w:tab w:val="left" w:pos="34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решать задачи конструктивного характера: на изменение вида и способа соединения деталей, придания новых свойств конструкции;</w:t>
            </w:r>
          </w:p>
          <w:p w:rsidR="00BE64EE" w:rsidRPr="00820DF2" w:rsidRDefault="00BE64EE" w:rsidP="00DF7988">
            <w:pPr>
              <w:pStyle w:val="53"/>
              <w:numPr>
                <w:ilvl w:val="0"/>
                <w:numId w:val="266"/>
              </w:numPr>
              <w:shd w:val="clear" w:color="auto" w:fill="auto"/>
              <w:tabs>
                <w:tab w:val="left" w:pos="33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анализировать конструкцию изделия по рисунку, простейшему чертежу, эскизу и доступ</w:t>
            </w:r>
            <w:r w:rsidRPr="00820DF2">
              <w:rPr>
                <w:rFonts w:ascii="Times New Roman" w:hAnsi="Times New Roman" w:cs="Times New Roman"/>
                <w:sz w:val="28"/>
                <w:szCs w:val="28"/>
              </w:rPr>
              <w:softHyphen/>
              <w:t>ным заданным условиям;</w:t>
            </w:r>
          </w:p>
          <w:p w:rsidR="00BE64EE" w:rsidRPr="00820DF2" w:rsidRDefault="00BE64EE" w:rsidP="00DF7988">
            <w:pPr>
              <w:pStyle w:val="53"/>
              <w:numPr>
                <w:ilvl w:val="0"/>
                <w:numId w:val="267"/>
              </w:numPr>
              <w:shd w:val="clear" w:color="auto" w:fill="auto"/>
              <w:tabs>
                <w:tab w:val="left" w:pos="32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размечать развертку заданной конструкции по рисунку, простейшему чертежу или эскизу;</w:t>
            </w:r>
          </w:p>
          <w:p w:rsidR="00BE64EE" w:rsidRPr="00820DF2" w:rsidRDefault="00BE64EE" w:rsidP="00832D9C">
            <w:pPr>
              <w:pStyle w:val="53"/>
              <w:numPr>
                <w:ilvl w:val="0"/>
                <w:numId w:val="266"/>
              </w:numPr>
              <w:shd w:val="clear" w:color="auto" w:fill="auto"/>
              <w:tabs>
                <w:tab w:val="left" w:pos="336"/>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изготавливать несложные конструкции по рисунку, чертежу, эскизу, разв</w:t>
            </w:r>
            <w:r w:rsidR="00832D9C">
              <w:rPr>
                <w:rFonts w:ascii="Times New Roman" w:hAnsi="Times New Roman" w:cs="Times New Roman"/>
                <w:sz w:val="28"/>
                <w:szCs w:val="28"/>
              </w:rPr>
              <w:t>ё</w:t>
            </w:r>
            <w:r w:rsidRPr="00820DF2">
              <w:rPr>
                <w:rFonts w:ascii="Times New Roman" w:hAnsi="Times New Roman" w:cs="Times New Roman"/>
                <w:sz w:val="28"/>
                <w:szCs w:val="28"/>
              </w:rPr>
              <w:t>ртке.</w:t>
            </w:r>
          </w:p>
        </w:tc>
      </w:tr>
      <w:tr w:rsidR="00BE64EE" w:rsidRPr="00820DF2">
        <w:tc>
          <w:tcPr>
            <w:tcW w:w="14160" w:type="dxa"/>
            <w:gridSpan w:val="4"/>
          </w:tcPr>
          <w:p w:rsidR="00BE64EE" w:rsidRPr="00820DF2" w:rsidRDefault="00BE64EE" w:rsidP="00832D9C">
            <w:pPr>
              <w:spacing w:before="120"/>
              <w:jc w:val="center"/>
              <w:rPr>
                <w:sz w:val="28"/>
                <w:szCs w:val="28"/>
              </w:rPr>
            </w:pPr>
            <w:r w:rsidRPr="00820DF2">
              <w:rPr>
                <w:i/>
                <w:iCs/>
                <w:sz w:val="28"/>
                <w:szCs w:val="28"/>
              </w:rPr>
              <w:t>Обучающийся получит возможность научиться:</w:t>
            </w:r>
          </w:p>
        </w:tc>
      </w:tr>
      <w:tr w:rsidR="00BE64EE" w:rsidRPr="00820DF2">
        <w:tc>
          <w:tcPr>
            <w:tcW w:w="3540" w:type="dxa"/>
          </w:tcPr>
          <w:p w:rsidR="00BE64EE" w:rsidRPr="00820DF2" w:rsidRDefault="00BE64EE" w:rsidP="00820DF2">
            <w:pPr>
              <w:pStyle w:val="39"/>
              <w:shd w:val="clear" w:color="auto" w:fill="auto"/>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 создавать мысленный образ конструкции и во</w:t>
            </w:r>
            <w:r w:rsidRPr="00820DF2">
              <w:rPr>
                <w:rFonts w:ascii="Times New Roman" w:hAnsi="Times New Roman" w:cs="Times New Roman"/>
                <w:i/>
                <w:iCs/>
                <w:sz w:val="28"/>
                <w:szCs w:val="28"/>
              </w:rPr>
              <w:softHyphen/>
            </w:r>
            <w:r w:rsidRPr="00820DF2">
              <w:rPr>
                <w:rFonts w:ascii="Times New Roman" w:hAnsi="Times New Roman" w:cs="Times New Roman"/>
                <w:i/>
                <w:iCs/>
                <w:sz w:val="28"/>
                <w:szCs w:val="28"/>
              </w:rPr>
              <w:lastRenderedPageBreak/>
              <w:t>площать этот образ в материале.</w:t>
            </w:r>
          </w:p>
        </w:tc>
        <w:tc>
          <w:tcPr>
            <w:tcW w:w="3540" w:type="dxa"/>
          </w:tcPr>
          <w:p w:rsidR="00BE64EE" w:rsidRPr="00820DF2" w:rsidRDefault="00BE64EE" w:rsidP="00DF7988">
            <w:pPr>
              <w:pStyle w:val="39"/>
              <w:numPr>
                <w:ilvl w:val="0"/>
                <w:numId w:val="268"/>
              </w:numPr>
              <w:shd w:val="clear" w:color="auto" w:fill="auto"/>
              <w:tabs>
                <w:tab w:val="left" w:pos="258"/>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lastRenderedPageBreak/>
              <w:t xml:space="preserve">решать простейшие задачи конструктивного </w:t>
            </w:r>
            <w:r w:rsidRPr="00820DF2">
              <w:rPr>
                <w:rFonts w:ascii="Times New Roman" w:hAnsi="Times New Roman" w:cs="Times New Roman"/>
                <w:i/>
                <w:iCs/>
                <w:sz w:val="28"/>
                <w:szCs w:val="28"/>
              </w:rPr>
              <w:lastRenderedPageBreak/>
              <w:t>характера по изменению способа соединения деталей;</w:t>
            </w:r>
          </w:p>
          <w:p w:rsidR="00BE64EE" w:rsidRPr="00820DF2" w:rsidRDefault="00BE64EE" w:rsidP="00832D9C">
            <w:pPr>
              <w:pStyle w:val="39"/>
              <w:numPr>
                <w:ilvl w:val="0"/>
                <w:numId w:val="268"/>
              </w:numPr>
              <w:shd w:val="clear" w:color="auto" w:fill="auto"/>
              <w:tabs>
                <w:tab w:val="left" w:pos="272"/>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создавать мысленный образ конструкции и самостоятельно воплощать его в материале.</w:t>
            </w:r>
          </w:p>
        </w:tc>
        <w:tc>
          <w:tcPr>
            <w:tcW w:w="3540" w:type="dxa"/>
          </w:tcPr>
          <w:p w:rsidR="00BE64EE" w:rsidRPr="00820DF2" w:rsidRDefault="00BE64EE" w:rsidP="00DF7988">
            <w:pPr>
              <w:pStyle w:val="39"/>
              <w:numPr>
                <w:ilvl w:val="0"/>
                <w:numId w:val="269"/>
              </w:numPr>
              <w:shd w:val="clear" w:color="auto" w:fill="auto"/>
              <w:tabs>
                <w:tab w:val="left" w:pos="34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lastRenderedPageBreak/>
              <w:t xml:space="preserve">соотносить объемную конструкцию из </w:t>
            </w:r>
            <w:r w:rsidRPr="00820DF2">
              <w:rPr>
                <w:rFonts w:ascii="Times New Roman" w:hAnsi="Times New Roman" w:cs="Times New Roman"/>
                <w:i/>
                <w:iCs/>
                <w:sz w:val="28"/>
                <w:szCs w:val="28"/>
              </w:rPr>
              <w:lastRenderedPageBreak/>
              <w:t>правильных геометрических тел с изображением разв</w:t>
            </w:r>
            <w:r w:rsidR="00832D9C">
              <w:rPr>
                <w:rFonts w:ascii="Times New Roman" w:hAnsi="Times New Roman" w:cs="Times New Roman"/>
                <w:i/>
                <w:iCs/>
                <w:sz w:val="28"/>
                <w:szCs w:val="28"/>
              </w:rPr>
              <w:t>ё</w:t>
            </w:r>
            <w:r w:rsidRPr="00820DF2">
              <w:rPr>
                <w:rFonts w:ascii="Times New Roman" w:hAnsi="Times New Roman" w:cs="Times New Roman"/>
                <w:i/>
                <w:iCs/>
                <w:sz w:val="28"/>
                <w:szCs w:val="28"/>
              </w:rPr>
              <w:t>ртки;</w:t>
            </w:r>
          </w:p>
          <w:p w:rsidR="00BE64EE" w:rsidRPr="00820DF2" w:rsidRDefault="00BE64EE" w:rsidP="00832D9C">
            <w:pPr>
              <w:pStyle w:val="39"/>
              <w:numPr>
                <w:ilvl w:val="0"/>
                <w:numId w:val="269"/>
              </w:numPr>
              <w:shd w:val="clear" w:color="auto" w:fill="auto"/>
              <w:tabs>
                <w:tab w:val="left" w:pos="297"/>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создавать мысленный образ конструкции с целью решения определ</w:t>
            </w:r>
            <w:r w:rsidR="00832D9C">
              <w:rPr>
                <w:rFonts w:ascii="Times New Roman" w:hAnsi="Times New Roman" w:cs="Times New Roman"/>
                <w:i/>
                <w:iCs/>
                <w:sz w:val="28"/>
                <w:szCs w:val="28"/>
              </w:rPr>
              <w:t>ё</w:t>
            </w:r>
            <w:r w:rsidRPr="00820DF2">
              <w:rPr>
                <w:rFonts w:ascii="Times New Roman" w:hAnsi="Times New Roman" w:cs="Times New Roman"/>
                <w:i/>
                <w:iCs/>
                <w:sz w:val="28"/>
                <w:szCs w:val="28"/>
              </w:rPr>
              <w:t>нной конструкторской задачи и воплощать его в материале с помощью учителя.</w:t>
            </w:r>
          </w:p>
        </w:tc>
        <w:tc>
          <w:tcPr>
            <w:tcW w:w="3540" w:type="dxa"/>
          </w:tcPr>
          <w:p w:rsidR="00BE64EE" w:rsidRPr="00820DF2" w:rsidRDefault="00BE64EE" w:rsidP="00DF7988">
            <w:pPr>
              <w:pStyle w:val="39"/>
              <w:numPr>
                <w:ilvl w:val="0"/>
                <w:numId w:val="270"/>
              </w:numPr>
              <w:shd w:val="clear" w:color="auto" w:fill="auto"/>
              <w:tabs>
                <w:tab w:val="left" w:pos="345"/>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lastRenderedPageBreak/>
              <w:t>соотносить объ</w:t>
            </w:r>
            <w:r w:rsidR="00832D9C">
              <w:rPr>
                <w:rFonts w:ascii="Times New Roman" w:hAnsi="Times New Roman" w:cs="Times New Roman"/>
                <w:i/>
                <w:iCs/>
                <w:sz w:val="28"/>
                <w:szCs w:val="28"/>
              </w:rPr>
              <w:t>ё</w:t>
            </w:r>
            <w:r w:rsidRPr="00820DF2">
              <w:rPr>
                <w:rFonts w:ascii="Times New Roman" w:hAnsi="Times New Roman" w:cs="Times New Roman"/>
                <w:i/>
                <w:iCs/>
                <w:sz w:val="28"/>
                <w:szCs w:val="28"/>
              </w:rPr>
              <w:t>мную конструкцию из пра</w:t>
            </w:r>
            <w:r w:rsidRPr="00820DF2">
              <w:rPr>
                <w:rFonts w:ascii="Times New Roman" w:hAnsi="Times New Roman" w:cs="Times New Roman"/>
                <w:i/>
                <w:iCs/>
                <w:sz w:val="28"/>
                <w:szCs w:val="28"/>
              </w:rPr>
              <w:softHyphen/>
            </w:r>
            <w:r w:rsidRPr="00820DF2">
              <w:rPr>
                <w:rFonts w:ascii="Times New Roman" w:hAnsi="Times New Roman" w:cs="Times New Roman"/>
                <w:i/>
                <w:iCs/>
                <w:sz w:val="28"/>
                <w:szCs w:val="28"/>
              </w:rPr>
              <w:lastRenderedPageBreak/>
              <w:t>вильных геометрических тел с изображением ее развертки;</w:t>
            </w:r>
          </w:p>
          <w:p w:rsidR="00BE64EE" w:rsidRPr="00820DF2" w:rsidRDefault="00BE64EE" w:rsidP="00DF7988">
            <w:pPr>
              <w:pStyle w:val="39"/>
              <w:numPr>
                <w:ilvl w:val="0"/>
                <w:numId w:val="270"/>
              </w:numPr>
              <w:shd w:val="clear" w:color="auto" w:fill="auto"/>
              <w:tabs>
                <w:tab w:val="left" w:pos="287"/>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создавать мысленный образ конструкции и са</w:t>
            </w:r>
            <w:r w:rsidRPr="00820DF2">
              <w:rPr>
                <w:rFonts w:ascii="Times New Roman" w:hAnsi="Times New Roman" w:cs="Times New Roman"/>
                <w:i/>
                <w:iCs/>
                <w:sz w:val="28"/>
                <w:szCs w:val="28"/>
              </w:rPr>
              <w:softHyphen/>
              <w:t>мостоятельно воплощать его в материале.</w:t>
            </w:r>
          </w:p>
        </w:tc>
      </w:tr>
      <w:tr w:rsidR="00BE64EE" w:rsidRPr="00820DF2">
        <w:tc>
          <w:tcPr>
            <w:tcW w:w="14160" w:type="dxa"/>
            <w:gridSpan w:val="4"/>
          </w:tcPr>
          <w:p w:rsidR="00BE64EE" w:rsidRPr="00820DF2" w:rsidRDefault="00BE64EE" w:rsidP="00832D9C">
            <w:pPr>
              <w:pStyle w:val="44"/>
              <w:shd w:val="clear" w:color="auto" w:fill="auto"/>
              <w:spacing w:before="120" w:after="60" w:line="240" w:lineRule="auto"/>
              <w:jc w:val="center"/>
              <w:rPr>
                <w:rFonts w:ascii="Times New Roman" w:hAnsi="Times New Roman" w:cs="Times New Roman"/>
                <w:b/>
                <w:bCs/>
                <w:i/>
                <w:iCs/>
                <w:sz w:val="28"/>
                <w:szCs w:val="28"/>
              </w:rPr>
            </w:pPr>
            <w:r w:rsidRPr="00820DF2">
              <w:rPr>
                <w:rFonts w:ascii="Times New Roman" w:hAnsi="Times New Roman" w:cs="Times New Roman"/>
                <w:b/>
                <w:bCs/>
                <w:i/>
                <w:iCs/>
                <w:sz w:val="28"/>
                <w:szCs w:val="28"/>
              </w:rPr>
              <w:lastRenderedPageBreak/>
              <w:t>Практика работы на компьютере</w:t>
            </w:r>
          </w:p>
          <w:p w:rsidR="00BE64EE" w:rsidRPr="00820DF2" w:rsidRDefault="00BE64EE" w:rsidP="00832D9C">
            <w:pPr>
              <w:jc w:val="center"/>
              <w:rPr>
                <w:sz w:val="28"/>
                <w:szCs w:val="28"/>
              </w:rPr>
            </w:pPr>
            <w:r w:rsidRPr="00820DF2">
              <w:rPr>
                <w:sz w:val="28"/>
                <w:szCs w:val="28"/>
              </w:rPr>
              <w:t>Обучающийся научится:</w:t>
            </w:r>
          </w:p>
        </w:tc>
      </w:tr>
      <w:tr w:rsidR="00BE64EE" w:rsidRPr="00820DF2">
        <w:tc>
          <w:tcPr>
            <w:tcW w:w="3540" w:type="dxa"/>
          </w:tcPr>
          <w:p w:rsidR="00BE64EE" w:rsidRPr="00820DF2" w:rsidRDefault="00BE64EE" w:rsidP="00DF7988">
            <w:pPr>
              <w:pStyle w:val="53"/>
              <w:numPr>
                <w:ilvl w:val="0"/>
                <w:numId w:val="271"/>
              </w:numPr>
              <w:shd w:val="clear" w:color="auto" w:fill="auto"/>
              <w:tabs>
                <w:tab w:val="left" w:pos="35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понимать информацию, представленную в учебнике в различных формах;</w:t>
            </w:r>
          </w:p>
          <w:p w:rsidR="00BE64EE" w:rsidRPr="00820DF2" w:rsidRDefault="00BE64EE" w:rsidP="00832D9C">
            <w:pPr>
              <w:pStyle w:val="53"/>
              <w:numPr>
                <w:ilvl w:val="0"/>
                <w:numId w:val="271"/>
              </w:numPr>
              <w:shd w:val="clear" w:color="auto" w:fill="auto"/>
              <w:tabs>
                <w:tab w:val="left" w:pos="234"/>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наблюдать информаци</w:t>
            </w:r>
            <w:r w:rsidRPr="00820DF2">
              <w:rPr>
                <w:rFonts w:ascii="Times New Roman" w:hAnsi="Times New Roman" w:cs="Times New Roman"/>
                <w:sz w:val="28"/>
                <w:szCs w:val="28"/>
              </w:rPr>
              <w:softHyphen/>
              <w:t>онные объекты различной природы (текст, графика), которые демонстрирует взрослый.</w:t>
            </w:r>
          </w:p>
        </w:tc>
        <w:tc>
          <w:tcPr>
            <w:tcW w:w="3540" w:type="dxa"/>
          </w:tcPr>
          <w:p w:rsidR="00BE64EE" w:rsidRPr="00820DF2" w:rsidRDefault="00BE64EE" w:rsidP="00DF7988">
            <w:pPr>
              <w:pStyle w:val="53"/>
              <w:numPr>
                <w:ilvl w:val="0"/>
                <w:numId w:val="272"/>
              </w:numPr>
              <w:shd w:val="clear" w:color="auto" w:fill="auto"/>
              <w:tabs>
                <w:tab w:val="left" w:pos="25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понимать информацию, представленную в учебнике в различных формах;</w:t>
            </w:r>
          </w:p>
          <w:p w:rsidR="00BE64EE" w:rsidRPr="00820DF2" w:rsidRDefault="00BE64EE" w:rsidP="00DF7988">
            <w:pPr>
              <w:pStyle w:val="53"/>
              <w:numPr>
                <w:ilvl w:val="0"/>
                <w:numId w:val="272"/>
              </w:numPr>
              <w:shd w:val="clear" w:color="auto" w:fill="auto"/>
              <w:tabs>
                <w:tab w:val="left" w:pos="291"/>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наблюдать информационные объекты различной природы (текст, графика), которые де</w:t>
            </w:r>
            <w:r w:rsidRPr="00820DF2">
              <w:rPr>
                <w:rFonts w:ascii="Times New Roman" w:hAnsi="Times New Roman" w:cs="Times New Roman"/>
                <w:sz w:val="28"/>
                <w:szCs w:val="28"/>
              </w:rPr>
              <w:softHyphen/>
              <w:t>монстрирует взрослый.</w:t>
            </w:r>
          </w:p>
        </w:tc>
        <w:tc>
          <w:tcPr>
            <w:tcW w:w="3540" w:type="dxa"/>
          </w:tcPr>
          <w:p w:rsidR="00BE64EE" w:rsidRPr="00820DF2" w:rsidRDefault="00BE64EE" w:rsidP="00DF7988">
            <w:pPr>
              <w:pStyle w:val="53"/>
              <w:numPr>
                <w:ilvl w:val="0"/>
                <w:numId w:val="273"/>
              </w:numPr>
              <w:shd w:val="clear" w:color="auto" w:fill="auto"/>
              <w:tabs>
                <w:tab w:val="left" w:pos="26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пользоваться компьютером в качестве средства поиска, хранения и воспроизведения информации;</w:t>
            </w:r>
          </w:p>
          <w:p w:rsidR="00BE64EE" w:rsidRPr="00820DF2" w:rsidRDefault="00BE64EE" w:rsidP="00DF7988">
            <w:pPr>
              <w:pStyle w:val="53"/>
              <w:numPr>
                <w:ilvl w:val="0"/>
                <w:numId w:val="273"/>
              </w:numPr>
              <w:shd w:val="clear" w:color="auto" w:fill="auto"/>
              <w:tabs>
                <w:tab w:val="left" w:pos="25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различать устройства компьютера;</w:t>
            </w:r>
          </w:p>
          <w:p w:rsidR="00BE64EE" w:rsidRPr="00820DF2" w:rsidRDefault="00BE64EE" w:rsidP="00DF7988">
            <w:pPr>
              <w:pStyle w:val="53"/>
              <w:numPr>
                <w:ilvl w:val="0"/>
                <w:numId w:val="273"/>
              </w:numPr>
              <w:shd w:val="clear" w:color="auto" w:fill="auto"/>
              <w:tabs>
                <w:tab w:val="left" w:pos="25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наблюдать информационные объекты различной природы (текст, графика);</w:t>
            </w:r>
          </w:p>
          <w:p w:rsidR="00BE64EE" w:rsidRPr="00820DF2" w:rsidRDefault="00BE64EE" w:rsidP="00DF7988">
            <w:pPr>
              <w:pStyle w:val="53"/>
              <w:numPr>
                <w:ilvl w:val="0"/>
                <w:numId w:val="273"/>
              </w:numPr>
              <w:shd w:val="clear" w:color="auto" w:fill="auto"/>
              <w:tabs>
                <w:tab w:val="left" w:pos="25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пользоваться калькулятором;</w:t>
            </w:r>
          </w:p>
          <w:p w:rsidR="00BE64EE" w:rsidRPr="00820DF2" w:rsidRDefault="00BE64EE" w:rsidP="00DF7988">
            <w:pPr>
              <w:pStyle w:val="53"/>
              <w:numPr>
                <w:ilvl w:val="0"/>
                <w:numId w:val="273"/>
              </w:numPr>
              <w:shd w:val="clear" w:color="auto" w:fill="auto"/>
              <w:tabs>
                <w:tab w:val="left" w:pos="27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создавать, изменять и </w:t>
            </w:r>
            <w:r w:rsidRPr="00820DF2">
              <w:rPr>
                <w:rFonts w:ascii="Times New Roman" w:hAnsi="Times New Roman" w:cs="Times New Roman"/>
                <w:sz w:val="28"/>
                <w:szCs w:val="28"/>
              </w:rPr>
              <w:lastRenderedPageBreak/>
              <w:t>сохранять рисунки (</w:t>
            </w:r>
            <w:r w:rsidRPr="00820DF2">
              <w:rPr>
                <w:rFonts w:ascii="Times New Roman" w:hAnsi="Times New Roman" w:cs="Times New Roman"/>
                <w:sz w:val="28"/>
                <w:szCs w:val="28"/>
                <w:lang w:val="en-US"/>
              </w:rPr>
              <w:t>Paint</w:t>
            </w:r>
            <w:r w:rsidRPr="00820DF2">
              <w:rPr>
                <w:rFonts w:ascii="Times New Roman" w:hAnsi="Times New Roman" w:cs="Times New Roman"/>
                <w:sz w:val="28"/>
                <w:szCs w:val="28"/>
              </w:rPr>
              <w:t>);</w:t>
            </w:r>
          </w:p>
          <w:p w:rsidR="00BE64EE" w:rsidRPr="00820DF2" w:rsidRDefault="00BE64EE" w:rsidP="00832D9C">
            <w:pPr>
              <w:pStyle w:val="53"/>
              <w:numPr>
                <w:ilvl w:val="0"/>
                <w:numId w:val="273"/>
              </w:numPr>
              <w:shd w:val="clear" w:color="auto" w:fill="auto"/>
              <w:tabs>
                <w:tab w:val="left" w:pos="26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соблюдать правила безопасной работы за компьютером.</w:t>
            </w:r>
          </w:p>
        </w:tc>
        <w:tc>
          <w:tcPr>
            <w:tcW w:w="3540" w:type="dxa"/>
          </w:tcPr>
          <w:p w:rsidR="00BE64EE" w:rsidRPr="00820DF2" w:rsidRDefault="00BE64EE" w:rsidP="00DF7988">
            <w:pPr>
              <w:pStyle w:val="53"/>
              <w:numPr>
                <w:ilvl w:val="0"/>
                <w:numId w:val="274"/>
              </w:numPr>
              <w:shd w:val="clear" w:color="auto" w:fill="auto"/>
              <w:tabs>
                <w:tab w:val="left" w:pos="302"/>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наблюдать информационные объекты различной природы (текст, графика, видео);</w:t>
            </w:r>
          </w:p>
          <w:p w:rsidR="00BE64EE" w:rsidRPr="00820DF2" w:rsidRDefault="00BE64EE" w:rsidP="00DF7988">
            <w:pPr>
              <w:pStyle w:val="53"/>
              <w:numPr>
                <w:ilvl w:val="0"/>
                <w:numId w:val="274"/>
              </w:numPr>
              <w:shd w:val="clear" w:color="auto" w:fill="auto"/>
              <w:tabs>
                <w:tab w:val="left" w:pos="263"/>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оформлять тексты с помощью текстового редактора </w:t>
            </w:r>
            <w:r w:rsidRPr="00820DF2">
              <w:rPr>
                <w:rFonts w:ascii="Times New Roman" w:hAnsi="Times New Roman" w:cs="Times New Roman"/>
                <w:sz w:val="28"/>
                <w:szCs w:val="28"/>
                <w:lang w:val="en-US"/>
              </w:rPr>
              <w:t>MS</w:t>
            </w:r>
            <w:r w:rsidRPr="00820DF2">
              <w:rPr>
                <w:rFonts w:ascii="Times New Roman" w:hAnsi="Times New Roman" w:cs="Times New Roman"/>
                <w:sz w:val="28"/>
                <w:szCs w:val="28"/>
              </w:rPr>
              <w:t xml:space="preserve"> </w:t>
            </w:r>
            <w:r w:rsidRPr="00820DF2">
              <w:rPr>
                <w:rFonts w:ascii="Times New Roman" w:hAnsi="Times New Roman" w:cs="Times New Roman"/>
                <w:sz w:val="28"/>
                <w:szCs w:val="28"/>
                <w:lang w:val="en-US"/>
              </w:rPr>
              <w:t>Word</w:t>
            </w:r>
            <w:r w:rsidRPr="00820DF2">
              <w:rPr>
                <w:rFonts w:ascii="Times New Roman" w:hAnsi="Times New Roman" w:cs="Times New Roman"/>
                <w:sz w:val="28"/>
                <w:szCs w:val="28"/>
              </w:rPr>
              <w:t>;</w:t>
            </w:r>
          </w:p>
          <w:p w:rsidR="00BE64EE" w:rsidRPr="00820DF2" w:rsidRDefault="00BE64EE" w:rsidP="00DF7988">
            <w:pPr>
              <w:pStyle w:val="53"/>
              <w:numPr>
                <w:ilvl w:val="0"/>
                <w:numId w:val="274"/>
              </w:numPr>
              <w:shd w:val="clear" w:color="auto" w:fill="auto"/>
              <w:tabs>
                <w:tab w:val="left" w:pos="26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представлять информацию в виде рисунка, таблицы;</w:t>
            </w:r>
          </w:p>
          <w:p w:rsidR="00BE64EE" w:rsidRPr="00820DF2" w:rsidRDefault="00BE64EE" w:rsidP="00DF7988">
            <w:pPr>
              <w:pStyle w:val="53"/>
              <w:numPr>
                <w:ilvl w:val="0"/>
                <w:numId w:val="274"/>
              </w:numPr>
              <w:shd w:val="clear" w:color="auto" w:fill="auto"/>
              <w:tabs>
                <w:tab w:val="left" w:pos="25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выводить документ на принтер;</w:t>
            </w:r>
          </w:p>
          <w:p w:rsidR="00BE64EE" w:rsidRPr="00820DF2" w:rsidRDefault="00BE64EE" w:rsidP="00DF7988">
            <w:pPr>
              <w:pStyle w:val="53"/>
              <w:numPr>
                <w:ilvl w:val="0"/>
                <w:numId w:val="274"/>
              </w:numPr>
              <w:shd w:val="clear" w:color="auto" w:fill="auto"/>
              <w:tabs>
                <w:tab w:val="left" w:pos="258"/>
              </w:tabs>
              <w:spacing w:before="120" w:after="0" w:line="240" w:lineRule="auto"/>
              <w:jc w:val="both"/>
              <w:rPr>
                <w:rFonts w:ascii="Times New Roman" w:hAnsi="Times New Roman" w:cs="Times New Roman"/>
                <w:sz w:val="28"/>
                <w:szCs w:val="28"/>
              </w:rPr>
            </w:pPr>
            <w:r w:rsidRPr="00820DF2">
              <w:rPr>
                <w:rFonts w:ascii="Times New Roman" w:hAnsi="Times New Roman" w:cs="Times New Roman"/>
                <w:sz w:val="28"/>
                <w:szCs w:val="28"/>
              </w:rPr>
              <w:t>соотносить возможности компьютера с конкрет</w:t>
            </w:r>
            <w:r w:rsidRPr="00820DF2">
              <w:rPr>
                <w:rFonts w:ascii="Times New Roman" w:hAnsi="Times New Roman" w:cs="Times New Roman"/>
                <w:sz w:val="28"/>
                <w:szCs w:val="28"/>
              </w:rPr>
              <w:softHyphen/>
            </w:r>
            <w:r w:rsidRPr="00820DF2">
              <w:rPr>
                <w:rFonts w:ascii="Times New Roman" w:hAnsi="Times New Roman" w:cs="Times New Roman"/>
                <w:sz w:val="28"/>
                <w:szCs w:val="28"/>
              </w:rPr>
              <w:lastRenderedPageBreak/>
              <w:t>ными задачами учебной, в т. ч. проектной и твор</w:t>
            </w:r>
            <w:r w:rsidRPr="00820DF2">
              <w:rPr>
                <w:rFonts w:ascii="Times New Roman" w:hAnsi="Times New Roman" w:cs="Times New Roman"/>
                <w:sz w:val="28"/>
                <w:szCs w:val="28"/>
              </w:rPr>
              <w:softHyphen/>
              <w:t>ческой деятельности.</w:t>
            </w:r>
          </w:p>
        </w:tc>
      </w:tr>
      <w:tr w:rsidR="00BE64EE" w:rsidRPr="00820DF2">
        <w:tc>
          <w:tcPr>
            <w:tcW w:w="14160" w:type="dxa"/>
            <w:gridSpan w:val="4"/>
          </w:tcPr>
          <w:p w:rsidR="00BE64EE" w:rsidRPr="00820DF2" w:rsidRDefault="00BE64EE" w:rsidP="00832D9C">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tc>
          <w:tcPr>
            <w:tcW w:w="3540" w:type="dxa"/>
          </w:tcPr>
          <w:p w:rsidR="00BE64EE" w:rsidRPr="00820DF2" w:rsidRDefault="00BE64EE" w:rsidP="00DF7988">
            <w:pPr>
              <w:pStyle w:val="39"/>
              <w:numPr>
                <w:ilvl w:val="0"/>
                <w:numId w:val="275"/>
              </w:numPr>
              <w:shd w:val="clear" w:color="auto" w:fill="auto"/>
              <w:tabs>
                <w:tab w:val="left" w:pos="397"/>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понимать значение компьютера в жизни че</w:t>
            </w:r>
            <w:r w:rsidRPr="00820DF2">
              <w:rPr>
                <w:rFonts w:ascii="Times New Roman" w:hAnsi="Times New Roman" w:cs="Times New Roman"/>
                <w:i/>
                <w:iCs/>
                <w:sz w:val="28"/>
                <w:szCs w:val="28"/>
              </w:rPr>
              <w:softHyphen/>
              <w:t>ловека;</w:t>
            </w:r>
          </w:p>
          <w:p w:rsidR="00BE64EE" w:rsidRPr="00820DF2" w:rsidRDefault="00BE64EE" w:rsidP="00DF7988">
            <w:pPr>
              <w:pStyle w:val="39"/>
              <w:numPr>
                <w:ilvl w:val="0"/>
                <w:numId w:val="275"/>
              </w:numPr>
              <w:shd w:val="clear" w:color="auto" w:fill="auto"/>
              <w:tabs>
                <w:tab w:val="left" w:pos="262"/>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понимать смысл слова «информация»;</w:t>
            </w:r>
          </w:p>
          <w:p w:rsidR="00BE64EE" w:rsidRPr="00820DF2" w:rsidRDefault="00BE64EE" w:rsidP="00DF7988">
            <w:pPr>
              <w:pStyle w:val="39"/>
              <w:numPr>
                <w:ilvl w:val="0"/>
                <w:numId w:val="275"/>
              </w:numPr>
              <w:shd w:val="clear" w:color="auto" w:fill="auto"/>
              <w:tabs>
                <w:tab w:val="left" w:pos="325"/>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наблюдать за дейст</w:t>
            </w:r>
            <w:r w:rsidRPr="00820DF2">
              <w:rPr>
                <w:rFonts w:ascii="Times New Roman" w:hAnsi="Times New Roman" w:cs="Times New Roman"/>
                <w:i/>
                <w:iCs/>
                <w:sz w:val="28"/>
                <w:szCs w:val="28"/>
              </w:rPr>
              <w:softHyphen/>
              <w:t>виями взрослого, которые помогают выйти на учебный сайт по предмету «Технология»;</w:t>
            </w:r>
          </w:p>
          <w:p w:rsidR="00BE64EE" w:rsidRPr="00820DF2" w:rsidRDefault="00BE64EE" w:rsidP="00DF7988">
            <w:pPr>
              <w:pStyle w:val="39"/>
              <w:numPr>
                <w:ilvl w:val="0"/>
                <w:numId w:val="275"/>
              </w:numPr>
              <w:shd w:val="clear" w:color="auto" w:fill="auto"/>
              <w:tabs>
                <w:tab w:val="left" w:pos="32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бережно относиться к техническим устрой</w:t>
            </w:r>
            <w:r w:rsidRPr="00820DF2">
              <w:rPr>
                <w:rFonts w:ascii="Times New Roman" w:hAnsi="Times New Roman" w:cs="Times New Roman"/>
                <w:i/>
                <w:iCs/>
                <w:sz w:val="28"/>
                <w:szCs w:val="28"/>
              </w:rPr>
              <w:softHyphen/>
              <w:t>ствам;</w:t>
            </w:r>
          </w:p>
          <w:p w:rsidR="00BE64EE" w:rsidRPr="00820DF2" w:rsidRDefault="00BE64EE" w:rsidP="00DF7988">
            <w:pPr>
              <w:pStyle w:val="39"/>
              <w:numPr>
                <w:ilvl w:val="0"/>
                <w:numId w:val="275"/>
              </w:numPr>
              <w:shd w:val="clear" w:color="auto" w:fill="auto"/>
              <w:tabs>
                <w:tab w:val="left" w:pos="33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соблюдать режим и правила работы на ком</w:t>
            </w:r>
            <w:r w:rsidRPr="00820DF2">
              <w:rPr>
                <w:rFonts w:ascii="Times New Roman" w:hAnsi="Times New Roman" w:cs="Times New Roman"/>
                <w:i/>
                <w:iCs/>
                <w:sz w:val="28"/>
                <w:szCs w:val="28"/>
              </w:rPr>
              <w:softHyphen/>
              <w:t>пьютере.</w:t>
            </w:r>
          </w:p>
        </w:tc>
        <w:tc>
          <w:tcPr>
            <w:tcW w:w="3540" w:type="dxa"/>
          </w:tcPr>
          <w:p w:rsidR="00BE64EE" w:rsidRPr="00820DF2" w:rsidRDefault="00BE64EE" w:rsidP="00DF7988">
            <w:pPr>
              <w:pStyle w:val="39"/>
              <w:numPr>
                <w:ilvl w:val="0"/>
                <w:numId w:val="276"/>
              </w:numPr>
              <w:shd w:val="clear" w:color="auto" w:fill="auto"/>
              <w:tabs>
                <w:tab w:val="left" w:pos="258"/>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понимать и объяснять значение компьютера в жизни человека, в собственной жизни;</w:t>
            </w:r>
          </w:p>
          <w:p w:rsidR="00BE64EE" w:rsidRPr="00820DF2" w:rsidRDefault="00BE64EE" w:rsidP="00DF7988">
            <w:pPr>
              <w:pStyle w:val="39"/>
              <w:numPr>
                <w:ilvl w:val="0"/>
                <w:numId w:val="276"/>
              </w:numPr>
              <w:shd w:val="clear" w:color="auto" w:fill="auto"/>
              <w:tabs>
                <w:tab w:val="left" w:pos="267"/>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понимать и объяснять смысл слова «информация»;</w:t>
            </w:r>
          </w:p>
          <w:p w:rsidR="00BE64EE" w:rsidRPr="00820DF2" w:rsidRDefault="00BE64EE" w:rsidP="00DF7988">
            <w:pPr>
              <w:pStyle w:val="39"/>
              <w:numPr>
                <w:ilvl w:val="0"/>
                <w:numId w:val="276"/>
              </w:numPr>
              <w:shd w:val="clear" w:color="auto" w:fill="auto"/>
              <w:tabs>
                <w:tab w:val="left" w:pos="33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 помощью взрослого выходить на учебный сайт по пред</w:t>
            </w:r>
            <w:r w:rsidRPr="00820DF2">
              <w:rPr>
                <w:rFonts w:ascii="Times New Roman" w:hAnsi="Times New Roman" w:cs="Times New Roman"/>
                <w:i/>
                <w:iCs/>
                <w:sz w:val="28"/>
                <w:szCs w:val="28"/>
              </w:rPr>
              <w:softHyphen/>
              <w:t>мету «Технология»;</w:t>
            </w:r>
          </w:p>
          <w:p w:rsidR="00BE64EE" w:rsidRPr="00820DF2" w:rsidRDefault="00BE64EE" w:rsidP="00DF7988">
            <w:pPr>
              <w:pStyle w:val="39"/>
              <w:numPr>
                <w:ilvl w:val="0"/>
                <w:numId w:val="276"/>
              </w:numPr>
              <w:shd w:val="clear" w:color="auto" w:fill="auto"/>
              <w:tabs>
                <w:tab w:val="left" w:pos="248"/>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бережно относиться к техническим устройствам;</w:t>
            </w:r>
          </w:p>
          <w:p w:rsidR="00BE64EE" w:rsidRPr="00820DF2" w:rsidRDefault="00BE64EE" w:rsidP="00DF7988">
            <w:pPr>
              <w:pStyle w:val="39"/>
              <w:numPr>
                <w:ilvl w:val="0"/>
                <w:numId w:val="276"/>
              </w:numPr>
              <w:shd w:val="clear" w:color="auto" w:fill="auto"/>
              <w:tabs>
                <w:tab w:val="left" w:pos="262"/>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работать с мышью и клавиатурой, оформлять небольшие тексты с помощью текстового редактора;</w:t>
            </w:r>
          </w:p>
          <w:p w:rsidR="00BE64EE" w:rsidRPr="00820DF2" w:rsidRDefault="00BE64EE" w:rsidP="00DF7988">
            <w:pPr>
              <w:pStyle w:val="39"/>
              <w:numPr>
                <w:ilvl w:val="0"/>
                <w:numId w:val="276"/>
              </w:numPr>
              <w:shd w:val="clear" w:color="auto" w:fill="auto"/>
              <w:tabs>
                <w:tab w:val="left" w:pos="30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соблюдать режим и правила работы на компьютере.</w:t>
            </w:r>
          </w:p>
        </w:tc>
        <w:tc>
          <w:tcPr>
            <w:tcW w:w="3540" w:type="dxa"/>
          </w:tcPr>
          <w:p w:rsidR="00BE64EE" w:rsidRPr="00820DF2" w:rsidRDefault="00BE64EE" w:rsidP="00DF7988">
            <w:pPr>
              <w:pStyle w:val="39"/>
              <w:numPr>
                <w:ilvl w:val="0"/>
                <w:numId w:val="277"/>
              </w:numPr>
              <w:shd w:val="clear" w:color="auto" w:fill="auto"/>
              <w:tabs>
                <w:tab w:val="left" w:pos="302"/>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использовать по назначению основные устройства компьютера;</w:t>
            </w:r>
          </w:p>
          <w:p w:rsidR="00BE64EE" w:rsidRPr="00820DF2" w:rsidRDefault="00BE64EE" w:rsidP="00DF7988">
            <w:pPr>
              <w:pStyle w:val="39"/>
              <w:numPr>
                <w:ilvl w:val="0"/>
                <w:numId w:val="277"/>
              </w:numPr>
              <w:shd w:val="clear" w:color="auto" w:fill="auto"/>
              <w:tabs>
                <w:tab w:val="left" w:pos="287"/>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понимать информацию в различных формах;</w:t>
            </w:r>
          </w:p>
          <w:p w:rsidR="00BE64EE" w:rsidRPr="00820DF2" w:rsidRDefault="00BE64EE" w:rsidP="00DF7988">
            <w:pPr>
              <w:pStyle w:val="39"/>
              <w:numPr>
                <w:ilvl w:val="0"/>
                <w:numId w:val="277"/>
              </w:numPr>
              <w:shd w:val="clear" w:color="auto" w:fill="auto"/>
              <w:tabs>
                <w:tab w:val="left" w:pos="31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переводить информацию из одного вида (текст и графика) в другой;</w:t>
            </w:r>
          </w:p>
          <w:p w:rsidR="00BE64EE" w:rsidRPr="00820DF2" w:rsidRDefault="00BE64EE" w:rsidP="00DF7988">
            <w:pPr>
              <w:pStyle w:val="39"/>
              <w:numPr>
                <w:ilvl w:val="0"/>
                <w:numId w:val="277"/>
              </w:numPr>
              <w:shd w:val="clear" w:color="auto" w:fill="auto"/>
              <w:tabs>
                <w:tab w:val="left" w:pos="34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создавать простейшие информационные объекты;</w:t>
            </w:r>
          </w:p>
          <w:p w:rsidR="00BE64EE" w:rsidRPr="00820DF2" w:rsidRDefault="00BE64EE" w:rsidP="00DF7988">
            <w:pPr>
              <w:pStyle w:val="39"/>
              <w:numPr>
                <w:ilvl w:val="0"/>
                <w:numId w:val="277"/>
              </w:numPr>
              <w:shd w:val="clear" w:color="auto" w:fill="auto"/>
              <w:tabs>
                <w:tab w:val="left" w:pos="311"/>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пользоваться возможностями сети Интернет по поиску информации;</w:t>
            </w:r>
          </w:p>
          <w:p w:rsidR="00BE64EE" w:rsidRPr="00820DF2" w:rsidRDefault="00BE64EE" w:rsidP="00DF7988">
            <w:pPr>
              <w:pStyle w:val="39"/>
              <w:numPr>
                <w:ilvl w:val="0"/>
                <w:numId w:val="277"/>
              </w:numPr>
              <w:shd w:val="clear" w:color="auto" w:fill="auto"/>
              <w:tabs>
                <w:tab w:val="left" w:pos="311"/>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писать и отправлять электронное письмо;</w:t>
            </w:r>
          </w:p>
          <w:p w:rsidR="00BE64EE" w:rsidRPr="00820DF2" w:rsidRDefault="00BE64EE" w:rsidP="00832D9C">
            <w:pPr>
              <w:pStyle w:val="39"/>
              <w:numPr>
                <w:ilvl w:val="0"/>
                <w:numId w:val="277"/>
              </w:numPr>
              <w:shd w:val="clear" w:color="auto" w:fill="auto"/>
              <w:tabs>
                <w:tab w:val="left" w:pos="273"/>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 xml:space="preserve">соблюдать режим и правила работы на </w:t>
            </w:r>
            <w:r w:rsidRPr="00820DF2">
              <w:rPr>
                <w:rFonts w:ascii="Times New Roman" w:hAnsi="Times New Roman" w:cs="Times New Roman"/>
                <w:i/>
                <w:iCs/>
                <w:sz w:val="28"/>
                <w:szCs w:val="28"/>
              </w:rPr>
              <w:lastRenderedPageBreak/>
              <w:t>компьютере.</w:t>
            </w:r>
          </w:p>
        </w:tc>
        <w:tc>
          <w:tcPr>
            <w:tcW w:w="3540" w:type="dxa"/>
          </w:tcPr>
          <w:p w:rsidR="00BE64EE" w:rsidRPr="00820DF2" w:rsidRDefault="00BE64EE" w:rsidP="00DF7988">
            <w:pPr>
              <w:pStyle w:val="39"/>
              <w:numPr>
                <w:ilvl w:val="0"/>
                <w:numId w:val="278"/>
              </w:numPr>
              <w:shd w:val="clear" w:color="auto" w:fill="auto"/>
              <w:tabs>
                <w:tab w:val="left" w:pos="273"/>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lastRenderedPageBreak/>
              <w:t>создавать информационные объекты различной природы (текст, графика);</w:t>
            </w:r>
          </w:p>
          <w:p w:rsidR="00BE64EE" w:rsidRPr="00820DF2" w:rsidRDefault="00BE64EE" w:rsidP="00DF7988">
            <w:pPr>
              <w:pStyle w:val="39"/>
              <w:numPr>
                <w:ilvl w:val="0"/>
                <w:numId w:val="278"/>
              </w:numPr>
              <w:shd w:val="clear" w:color="auto" w:fill="auto"/>
              <w:tabs>
                <w:tab w:val="left" w:pos="258"/>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составлять и изменять таблицу;</w:t>
            </w:r>
          </w:p>
          <w:p w:rsidR="00BE64EE" w:rsidRPr="00820DF2" w:rsidRDefault="00BE64EE" w:rsidP="00DF7988">
            <w:pPr>
              <w:pStyle w:val="39"/>
              <w:numPr>
                <w:ilvl w:val="0"/>
                <w:numId w:val="278"/>
              </w:numPr>
              <w:shd w:val="clear" w:color="auto" w:fill="auto"/>
              <w:tabs>
                <w:tab w:val="left" w:pos="311"/>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 xml:space="preserve">создавать открытку и фрагменты стенгазеты, в программе </w:t>
            </w:r>
            <w:r w:rsidRPr="00820DF2">
              <w:rPr>
                <w:rFonts w:ascii="Times New Roman" w:hAnsi="Times New Roman" w:cs="Times New Roman"/>
                <w:i/>
                <w:iCs/>
                <w:sz w:val="28"/>
                <w:szCs w:val="28"/>
                <w:lang w:val="en-US"/>
              </w:rPr>
              <w:t>MS</w:t>
            </w:r>
            <w:r w:rsidRPr="00820DF2">
              <w:rPr>
                <w:rFonts w:ascii="Times New Roman" w:hAnsi="Times New Roman" w:cs="Times New Roman"/>
                <w:i/>
                <w:iCs/>
                <w:sz w:val="28"/>
                <w:szCs w:val="28"/>
              </w:rPr>
              <w:t xml:space="preserve"> </w:t>
            </w:r>
            <w:r w:rsidRPr="00820DF2">
              <w:rPr>
                <w:rFonts w:ascii="Times New Roman" w:hAnsi="Times New Roman" w:cs="Times New Roman"/>
                <w:i/>
                <w:iCs/>
                <w:sz w:val="28"/>
                <w:szCs w:val="28"/>
                <w:lang w:val="en-US"/>
              </w:rPr>
              <w:t>Publisher</w:t>
            </w:r>
            <w:r w:rsidRPr="00820DF2">
              <w:rPr>
                <w:rFonts w:ascii="Times New Roman" w:hAnsi="Times New Roman" w:cs="Times New Roman"/>
                <w:i/>
                <w:iCs/>
                <w:sz w:val="28"/>
                <w:szCs w:val="28"/>
              </w:rPr>
              <w:t>;</w:t>
            </w:r>
          </w:p>
          <w:p w:rsidR="00BE64EE" w:rsidRPr="00820DF2" w:rsidRDefault="00BE64EE" w:rsidP="00DF7988">
            <w:pPr>
              <w:pStyle w:val="39"/>
              <w:numPr>
                <w:ilvl w:val="0"/>
                <w:numId w:val="278"/>
              </w:numPr>
              <w:shd w:val="clear" w:color="auto" w:fill="auto"/>
              <w:tabs>
                <w:tab w:val="left" w:pos="378"/>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 xml:space="preserve">создавать презентацию в программе </w:t>
            </w:r>
            <w:r w:rsidRPr="00820DF2">
              <w:rPr>
                <w:rFonts w:ascii="Times New Roman" w:hAnsi="Times New Roman" w:cs="Times New Roman"/>
                <w:i/>
                <w:iCs/>
                <w:sz w:val="28"/>
                <w:szCs w:val="28"/>
                <w:lang w:val="en-US"/>
              </w:rPr>
              <w:t>MS</w:t>
            </w:r>
            <w:r w:rsidRPr="00820DF2">
              <w:rPr>
                <w:rFonts w:ascii="Times New Roman" w:hAnsi="Times New Roman" w:cs="Times New Roman"/>
                <w:i/>
                <w:iCs/>
                <w:sz w:val="28"/>
                <w:szCs w:val="28"/>
              </w:rPr>
              <w:t xml:space="preserve"> </w:t>
            </w:r>
            <w:r w:rsidRPr="00820DF2">
              <w:rPr>
                <w:rFonts w:ascii="Times New Roman" w:hAnsi="Times New Roman" w:cs="Times New Roman"/>
                <w:i/>
                <w:iCs/>
                <w:sz w:val="28"/>
                <w:szCs w:val="28"/>
                <w:lang w:val="en-US"/>
              </w:rPr>
              <w:t>PowerPoint</w:t>
            </w:r>
            <w:r w:rsidRPr="00820DF2">
              <w:rPr>
                <w:rFonts w:ascii="Times New Roman" w:hAnsi="Times New Roman" w:cs="Times New Roman"/>
                <w:i/>
                <w:iCs/>
                <w:sz w:val="28"/>
                <w:szCs w:val="28"/>
              </w:rPr>
              <w:t>;</w:t>
            </w:r>
          </w:p>
          <w:p w:rsidR="00BE64EE" w:rsidRPr="00820DF2" w:rsidRDefault="00BE64EE" w:rsidP="00DF7988">
            <w:pPr>
              <w:pStyle w:val="39"/>
              <w:numPr>
                <w:ilvl w:val="0"/>
                <w:numId w:val="278"/>
              </w:numPr>
              <w:shd w:val="clear" w:color="auto" w:fill="auto"/>
              <w:tabs>
                <w:tab w:val="left" w:pos="30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соблюдать режим и правила работы на ком</w:t>
            </w:r>
            <w:r w:rsidRPr="00820DF2">
              <w:rPr>
                <w:rFonts w:ascii="Times New Roman" w:hAnsi="Times New Roman" w:cs="Times New Roman"/>
                <w:i/>
                <w:iCs/>
                <w:sz w:val="28"/>
                <w:szCs w:val="28"/>
              </w:rPr>
              <w:softHyphen/>
              <w:t>пьютере.</w:t>
            </w:r>
          </w:p>
        </w:tc>
      </w:tr>
    </w:tbl>
    <w:p w:rsidR="00BE64EE" w:rsidRPr="00820DF2" w:rsidRDefault="00BE64EE" w:rsidP="00820DF2">
      <w:pPr>
        <w:spacing w:before="120"/>
        <w:jc w:val="both"/>
        <w:rPr>
          <w:sz w:val="28"/>
          <w:szCs w:val="28"/>
        </w:rPr>
      </w:pPr>
    </w:p>
    <w:p w:rsidR="00BE64EE" w:rsidRPr="00820DF2" w:rsidRDefault="00E23D4D" w:rsidP="00820DF2">
      <w:pPr>
        <w:pStyle w:val="331"/>
        <w:keepNext/>
        <w:keepLines/>
        <w:shd w:val="clear" w:color="auto" w:fill="auto"/>
        <w:spacing w:before="120" w:line="240" w:lineRule="auto"/>
        <w:ind w:right="20"/>
        <w:jc w:val="center"/>
        <w:rPr>
          <w:rFonts w:ascii="Times New Roman" w:hAnsi="Times New Roman" w:cs="Times New Roman"/>
          <w:sz w:val="28"/>
          <w:szCs w:val="28"/>
        </w:rPr>
      </w:pPr>
      <w:bookmarkStart w:id="72" w:name="bookmark363"/>
      <w:r w:rsidRPr="00E23D4D">
        <w:rPr>
          <w:rFonts w:ascii="Times New Roman" w:hAnsi="Times New Roman" w:cs="Times New Roman"/>
          <w:b w:val="0"/>
          <w:sz w:val="28"/>
          <w:szCs w:val="28"/>
        </w:rPr>
        <w:t>Таблица 15.</w:t>
      </w:r>
      <w:r>
        <w:rPr>
          <w:rFonts w:ascii="Times New Roman" w:hAnsi="Times New Roman" w:cs="Times New Roman"/>
          <w:sz w:val="28"/>
          <w:szCs w:val="28"/>
        </w:rPr>
        <w:t xml:space="preserve"> </w:t>
      </w:r>
      <w:r w:rsidR="00BE64EE" w:rsidRPr="00820DF2">
        <w:rPr>
          <w:rFonts w:ascii="Times New Roman" w:hAnsi="Times New Roman" w:cs="Times New Roman"/>
          <w:sz w:val="28"/>
          <w:szCs w:val="28"/>
        </w:rPr>
        <w:t xml:space="preserve">Планируемые результаты освоения обучающимися </w:t>
      </w:r>
    </w:p>
    <w:p w:rsidR="00BE64EE" w:rsidRPr="00820DF2" w:rsidRDefault="00BE64EE" w:rsidP="00820DF2">
      <w:pPr>
        <w:pStyle w:val="331"/>
        <w:keepNext/>
        <w:keepLines/>
        <w:shd w:val="clear" w:color="auto" w:fill="auto"/>
        <w:spacing w:before="120" w:after="67" w:line="240" w:lineRule="auto"/>
        <w:ind w:right="20"/>
        <w:jc w:val="center"/>
        <w:rPr>
          <w:rFonts w:ascii="Times New Roman" w:hAnsi="Times New Roman" w:cs="Times New Roman"/>
          <w:sz w:val="28"/>
          <w:szCs w:val="28"/>
        </w:rPr>
      </w:pPr>
      <w:r w:rsidRPr="00820DF2">
        <w:rPr>
          <w:rFonts w:ascii="Times New Roman" w:hAnsi="Times New Roman" w:cs="Times New Roman"/>
          <w:sz w:val="28"/>
          <w:szCs w:val="28"/>
        </w:rPr>
        <w:t>программы по окружающему миру</w:t>
      </w:r>
      <w:bookmarkEnd w:id="72"/>
    </w:p>
    <w:tbl>
      <w:tblPr>
        <w:tblW w:w="141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540"/>
        <w:gridCol w:w="3540"/>
        <w:gridCol w:w="3540"/>
      </w:tblGrid>
      <w:tr w:rsidR="00BE64EE" w:rsidRPr="00820DF2">
        <w:tc>
          <w:tcPr>
            <w:tcW w:w="3540" w:type="dxa"/>
          </w:tcPr>
          <w:p w:rsidR="00BE64EE" w:rsidRPr="00832D9C" w:rsidRDefault="00BE64EE" w:rsidP="00820DF2">
            <w:pPr>
              <w:pStyle w:val="301"/>
              <w:shd w:val="clear" w:color="auto" w:fill="auto"/>
              <w:spacing w:before="120" w:line="240" w:lineRule="auto"/>
              <w:rPr>
                <w:rFonts w:ascii="Times New Roman" w:hAnsi="Times New Roman" w:cs="Times New Roman"/>
                <w:b/>
                <w:sz w:val="28"/>
                <w:szCs w:val="28"/>
              </w:rPr>
            </w:pPr>
            <w:r w:rsidRPr="00832D9C">
              <w:rPr>
                <w:rStyle w:val="307"/>
                <w:rFonts w:ascii="Times New Roman" w:hAnsi="Times New Roman" w:cs="Times New Roman"/>
                <w:b/>
                <w:sz w:val="28"/>
                <w:szCs w:val="28"/>
              </w:rPr>
              <w:t>1 класс</w:t>
            </w:r>
          </w:p>
        </w:tc>
        <w:tc>
          <w:tcPr>
            <w:tcW w:w="3540" w:type="dxa"/>
          </w:tcPr>
          <w:p w:rsidR="00BE64EE" w:rsidRPr="00832D9C" w:rsidRDefault="00BE64EE" w:rsidP="00820DF2">
            <w:pPr>
              <w:pStyle w:val="301"/>
              <w:shd w:val="clear" w:color="auto" w:fill="auto"/>
              <w:spacing w:before="120" w:line="240" w:lineRule="auto"/>
              <w:rPr>
                <w:rFonts w:ascii="Times New Roman" w:hAnsi="Times New Roman" w:cs="Times New Roman"/>
                <w:b/>
                <w:sz w:val="28"/>
                <w:szCs w:val="28"/>
              </w:rPr>
            </w:pPr>
            <w:r w:rsidRPr="00832D9C">
              <w:rPr>
                <w:rStyle w:val="307"/>
                <w:rFonts w:ascii="Times New Roman" w:hAnsi="Times New Roman" w:cs="Times New Roman"/>
                <w:b/>
                <w:sz w:val="28"/>
                <w:szCs w:val="28"/>
              </w:rPr>
              <w:t>2 класс</w:t>
            </w:r>
          </w:p>
        </w:tc>
        <w:tc>
          <w:tcPr>
            <w:tcW w:w="3540" w:type="dxa"/>
          </w:tcPr>
          <w:p w:rsidR="00BE64EE" w:rsidRPr="00832D9C" w:rsidRDefault="00BE64EE" w:rsidP="00820DF2">
            <w:pPr>
              <w:pStyle w:val="301"/>
              <w:shd w:val="clear" w:color="auto" w:fill="auto"/>
              <w:spacing w:before="120" w:line="240" w:lineRule="auto"/>
              <w:rPr>
                <w:rFonts w:ascii="Times New Roman" w:hAnsi="Times New Roman" w:cs="Times New Roman"/>
                <w:b/>
                <w:sz w:val="28"/>
                <w:szCs w:val="28"/>
              </w:rPr>
            </w:pPr>
            <w:r w:rsidRPr="00832D9C">
              <w:rPr>
                <w:rStyle w:val="307"/>
                <w:rFonts w:ascii="Times New Roman" w:hAnsi="Times New Roman" w:cs="Times New Roman"/>
                <w:b/>
                <w:sz w:val="28"/>
                <w:szCs w:val="28"/>
              </w:rPr>
              <w:t>3 класс</w:t>
            </w:r>
          </w:p>
        </w:tc>
        <w:tc>
          <w:tcPr>
            <w:tcW w:w="3540" w:type="dxa"/>
          </w:tcPr>
          <w:p w:rsidR="00BE64EE" w:rsidRPr="00832D9C" w:rsidRDefault="00BE64EE" w:rsidP="00820DF2">
            <w:pPr>
              <w:pStyle w:val="301"/>
              <w:shd w:val="clear" w:color="auto" w:fill="auto"/>
              <w:spacing w:before="120" w:line="240" w:lineRule="auto"/>
              <w:rPr>
                <w:rFonts w:ascii="Times New Roman" w:hAnsi="Times New Roman" w:cs="Times New Roman"/>
                <w:b/>
                <w:sz w:val="28"/>
                <w:szCs w:val="28"/>
              </w:rPr>
            </w:pPr>
            <w:r w:rsidRPr="00832D9C">
              <w:rPr>
                <w:rStyle w:val="307"/>
                <w:rFonts w:ascii="Times New Roman" w:hAnsi="Times New Roman" w:cs="Times New Roman"/>
                <w:b/>
                <w:sz w:val="28"/>
                <w:szCs w:val="28"/>
              </w:rPr>
              <w:t>4 класс</w:t>
            </w:r>
          </w:p>
        </w:tc>
      </w:tr>
      <w:tr w:rsidR="00BE64EE" w:rsidRPr="00820DF2">
        <w:tc>
          <w:tcPr>
            <w:tcW w:w="14160" w:type="dxa"/>
            <w:gridSpan w:val="4"/>
          </w:tcPr>
          <w:p w:rsidR="00BE64EE" w:rsidRPr="00820DF2" w:rsidRDefault="00BE64EE" w:rsidP="00820DF2">
            <w:pPr>
              <w:pStyle w:val="241"/>
              <w:shd w:val="clear" w:color="auto" w:fill="auto"/>
              <w:spacing w:before="120" w:line="240" w:lineRule="auto"/>
              <w:jc w:val="center"/>
              <w:rPr>
                <w:rFonts w:ascii="Times New Roman" w:hAnsi="Times New Roman" w:cs="Times New Roman"/>
                <w:b/>
                <w:bCs/>
                <w:sz w:val="28"/>
                <w:szCs w:val="28"/>
              </w:rPr>
            </w:pPr>
            <w:r w:rsidRPr="00820DF2">
              <w:rPr>
                <w:rStyle w:val="240pt"/>
                <w:rFonts w:ascii="Times New Roman" w:hAnsi="Times New Roman" w:cs="Times New Roman"/>
                <w:b/>
                <w:bCs/>
                <w:sz w:val="28"/>
                <w:szCs w:val="28"/>
              </w:rPr>
              <w:t>Личностные универсальные учебные действия</w:t>
            </w:r>
          </w:p>
          <w:p w:rsidR="00BE64EE" w:rsidRPr="00820DF2" w:rsidRDefault="00BE64EE" w:rsidP="00832D9C">
            <w:pPr>
              <w:jc w:val="center"/>
              <w:rPr>
                <w:sz w:val="28"/>
                <w:szCs w:val="28"/>
              </w:rPr>
            </w:pPr>
            <w:r w:rsidRPr="00820DF2">
              <w:rPr>
                <w:rStyle w:val="192"/>
                <w:i w:val="0"/>
                <w:iCs w:val="0"/>
                <w:sz w:val="28"/>
                <w:szCs w:val="28"/>
              </w:rPr>
              <w:t>У обучающегося будут сформированы:</w:t>
            </w:r>
          </w:p>
        </w:tc>
      </w:tr>
      <w:tr w:rsidR="00BE64EE" w:rsidRPr="00820DF2">
        <w:tc>
          <w:tcPr>
            <w:tcW w:w="3540" w:type="dxa"/>
          </w:tcPr>
          <w:p w:rsidR="00BE64EE" w:rsidRPr="00820DF2" w:rsidRDefault="00BE64EE" w:rsidP="00DF7988">
            <w:pPr>
              <w:pStyle w:val="211"/>
              <w:numPr>
                <w:ilvl w:val="0"/>
                <w:numId w:val="281"/>
              </w:numPr>
              <w:shd w:val="clear" w:color="auto" w:fill="auto"/>
              <w:tabs>
                <w:tab w:val="left" w:pos="27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положительное отно</w:t>
            </w:r>
            <w:r w:rsidRPr="00820DF2">
              <w:rPr>
                <w:rFonts w:ascii="Times New Roman" w:hAnsi="Times New Roman" w:cs="Times New Roman"/>
                <w:sz w:val="28"/>
                <w:szCs w:val="28"/>
              </w:rPr>
              <w:softHyphen/>
              <w:t>шение к школе и учебной деятельности;</w:t>
            </w:r>
          </w:p>
          <w:p w:rsidR="00BE64EE" w:rsidRPr="00820DF2" w:rsidRDefault="00BE64EE" w:rsidP="00DF7988">
            <w:pPr>
              <w:pStyle w:val="211"/>
              <w:numPr>
                <w:ilvl w:val="0"/>
                <w:numId w:val="281"/>
              </w:numPr>
              <w:shd w:val="clear" w:color="auto" w:fill="auto"/>
              <w:tabs>
                <w:tab w:val="left" w:pos="269"/>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представление о при</w:t>
            </w:r>
            <w:r w:rsidRPr="00820DF2">
              <w:rPr>
                <w:rFonts w:ascii="Times New Roman" w:hAnsi="Times New Roman" w:cs="Times New Roman"/>
                <w:sz w:val="28"/>
                <w:szCs w:val="28"/>
              </w:rPr>
              <w:softHyphen/>
              <w:t>чинах успеха в уч</w:t>
            </w:r>
            <w:r w:rsidR="00832D9C">
              <w:rPr>
                <w:rFonts w:ascii="Times New Roman" w:hAnsi="Times New Roman" w:cs="Times New Roman"/>
                <w:sz w:val="28"/>
                <w:szCs w:val="28"/>
              </w:rPr>
              <w:t>ё</w:t>
            </w:r>
            <w:r w:rsidRPr="00820DF2">
              <w:rPr>
                <w:rFonts w:ascii="Times New Roman" w:hAnsi="Times New Roman" w:cs="Times New Roman"/>
                <w:sz w:val="28"/>
                <w:szCs w:val="28"/>
              </w:rPr>
              <w:t>бе;</w:t>
            </w:r>
          </w:p>
          <w:p w:rsidR="00BE64EE" w:rsidRPr="00820DF2" w:rsidRDefault="00BE64EE" w:rsidP="00DF7988">
            <w:pPr>
              <w:pStyle w:val="211"/>
              <w:numPr>
                <w:ilvl w:val="0"/>
                <w:numId w:val="281"/>
              </w:numPr>
              <w:shd w:val="clear" w:color="auto" w:fill="auto"/>
              <w:tabs>
                <w:tab w:val="left" w:pos="29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интерес к учебному материалу;</w:t>
            </w:r>
          </w:p>
          <w:p w:rsidR="00BE64EE" w:rsidRPr="00820DF2" w:rsidRDefault="00BE64EE" w:rsidP="00DF7988">
            <w:pPr>
              <w:pStyle w:val="211"/>
              <w:numPr>
                <w:ilvl w:val="0"/>
                <w:numId w:val="281"/>
              </w:numPr>
              <w:shd w:val="clear" w:color="auto" w:fill="auto"/>
              <w:tabs>
                <w:tab w:val="left" w:pos="38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этические чувства (стыда, вины, совести) на основе анализа простых ситуаций;</w:t>
            </w:r>
          </w:p>
          <w:p w:rsidR="00BE64EE" w:rsidRPr="00820DF2" w:rsidRDefault="00BE64EE" w:rsidP="00832D9C">
            <w:pPr>
              <w:pStyle w:val="211"/>
              <w:numPr>
                <w:ilvl w:val="0"/>
                <w:numId w:val="281"/>
              </w:numPr>
              <w:shd w:val="clear" w:color="auto" w:fill="auto"/>
              <w:tabs>
                <w:tab w:val="left" w:pos="27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знание основных мо</w:t>
            </w:r>
            <w:r w:rsidRPr="00820DF2">
              <w:rPr>
                <w:rFonts w:ascii="Times New Roman" w:hAnsi="Times New Roman" w:cs="Times New Roman"/>
                <w:sz w:val="28"/>
                <w:szCs w:val="28"/>
              </w:rPr>
              <w:softHyphen/>
              <w:t>ральных норм поведения.</w:t>
            </w:r>
          </w:p>
        </w:tc>
        <w:tc>
          <w:tcPr>
            <w:tcW w:w="3540" w:type="dxa"/>
          </w:tcPr>
          <w:p w:rsidR="00BE64EE" w:rsidRPr="00820DF2" w:rsidRDefault="00BE64EE" w:rsidP="00DF7988">
            <w:pPr>
              <w:pStyle w:val="211"/>
              <w:numPr>
                <w:ilvl w:val="0"/>
                <w:numId w:val="282"/>
              </w:numPr>
              <w:shd w:val="clear" w:color="auto" w:fill="auto"/>
              <w:tabs>
                <w:tab w:val="left" w:pos="290"/>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внутренняя позиция школьника на уровне положительного отношения к занятиям по курсу «Окружающий мир», к школе;</w:t>
            </w:r>
          </w:p>
          <w:p w:rsidR="00BE64EE" w:rsidRPr="00820DF2" w:rsidRDefault="00BE64EE" w:rsidP="00DF7988">
            <w:pPr>
              <w:pStyle w:val="211"/>
              <w:numPr>
                <w:ilvl w:val="0"/>
                <w:numId w:val="282"/>
              </w:numPr>
              <w:shd w:val="clear" w:color="auto" w:fill="auto"/>
              <w:tabs>
                <w:tab w:val="left" w:pos="309"/>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интерес к предметно-исследовательской деятельности, предложенной в учебнике и учебных пособиях;</w:t>
            </w:r>
          </w:p>
          <w:p w:rsidR="00BE64EE" w:rsidRPr="00820DF2" w:rsidRDefault="00BE64EE" w:rsidP="00DF7988">
            <w:pPr>
              <w:pStyle w:val="211"/>
              <w:numPr>
                <w:ilvl w:val="0"/>
                <w:numId w:val="282"/>
              </w:numPr>
              <w:shd w:val="clear" w:color="auto" w:fill="auto"/>
              <w:tabs>
                <w:tab w:val="left" w:pos="341"/>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ориентация на понимание предложений и оценок учителей и товарищей;</w:t>
            </w:r>
          </w:p>
          <w:p w:rsidR="00BE64EE" w:rsidRPr="00820DF2" w:rsidRDefault="00BE64EE" w:rsidP="00DF7988">
            <w:pPr>
              <w:pStyle w:val="211"/>
              <w:numPr>
                <w:ilvl w:val="0"/>
                <w:numId w:val="282"/>
              </w:numPr>
              <w:shd w:val="clear" w:color="auto" w:fill="auto"/>
              <w:tabs>
                <w:tab w:val="left" w:pos="33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понимание причин успеха в учебе;</w:t>
            </w:r>
          </w:p>
          <w:p w:rsidR="00BE64EE" w:rsidRPr="00820DF2" w:rsidRDefault="00BE64EE" w:rsidP="00DF7988">
            <w:pPr>
              <w:pStyle w:val="211"/>
              <w:numPr>
                <w:ilvl w:val="0"/>
                <w:numId w:val="282"/>
              </w:numPr>
              <w:shd w:val="clear" w:color="auto" w:fill="auto"/>
              <w:tabs>
                <w:tab w:val="left" w:pos="33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оценка одноклассников </w:t>
            </w:r>
            <w:r w:rsidRPr="00820DF2">
              <w:rPr>
                <w:rFonts w:ascii="Times New Roman" w:hAnsi="Times New Roman" w:cs="Times New Roman"/>
                <w:sz w:val="28"/>
                <w:szCs w:val="28"/>
              </w:rPr>
              <w:lastRenderedPageBreak/>
              <w:t>на основе заданных критериев успешности учебной деятельности;</w:t>
            </w:r>
          </w:p>
          <w:p w:rsidR="00BE64EE" w:rsidRPr="00820DF2" w:rsidRDefault="00BE64EE" w:rsidP="00DF7988">
            <w:pPr>
              <w:pStyle w:val="211"/>
              <w:numPr>
                <w:ilvl w:val="0"/>
                <w:numId w:val="282"/>
              </w:numPr>
              <w:shd w:val="clear" w:color="auto" w:fill="auto"/>
              <w:tabs>
                <w:tab w:val="left" w:pos="350"/>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понимание нравственного содержания поступков окружающих людей;</w:t>
            </w:r>
          </w:p>
          <w:p w:rsidR="00BE64EE" w:rsidRPr="00820DF2" w:rsidRDefault="00BE64EE" w:rsidP="00DF7988">
            <w:pPr>
              <w:pStyle w:val="211"/>
              <w:numPr>
                <w:ilvl w:val="0"/>
                <w:numId w:val="282"/>
              </w:numPr>
              <w:shd w:val="clear" w:color="auto" w:fill="auto"/>
              <w:tabs>
                <w:tab w:val="left" w:pos="341"/>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этические чувства (стыда, вины, совести) на основе анализа поступков одноклассников и собственных поступков;</w:t>
            </w:r>
          </w:p>
          <w:p w:rsidR="00BE64EE" w:rsidRPr="00820DF2" w:rsidRDefault="00BE64EE" w:rsidP="00DF7988">
            <w:pPr>
              <w:pStyle w:val="211"/>
              <w:numPr>
                <w:ilvl w:val="0"/>
                <w:numId w:val="282"/>
              </w:numPr>
              <w:shd w:val="clear" w:color="auto" w:fill="auto"/>
              <w:tabs>
                <w:tab w:val="left" w:pos="28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представление о своей гражданской идентичности в форме осознания «Я» как гражданина России;</w:t>
            </w:r>
          </w:p>
          <w:p w:rsidR="00BE64EE" w:rsidRPr="00820DF2" w:rsidRDefault="00BE64EE" w:rsidP="00832D9C">
            <w:pPr>
              <w:pStyle w:val="211"/>
              <w:numPr>
                <w:ilvl w:val="0"/>
                <w:numId w:val="282"/>
              </w:numPr>
              <w:shd w:val="clear" w:color="auto" w:fill="auto"/>
              <w:tabs>
                <w:tab w:val="left" w:pos="28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представление о своей этнической принадлежности.</w:t>
            </w:r>
          </w:p>
        </w:tc>
        <w:tc>
          <w:tcPr>
            <w:tcW w:w="3540" w:type="dxa"/>
          </w:tcPr>
          <w:p w:rsidR="00BE64EE" w:rsidRPr="00820DF2" w:rsidRDefault="00BE64EE" w:rsidP="00DF7988">
            <w:pPr>
              <w:pStyle w:val="211"/>
              <w:numPr>
                <w:ilvl w:val="0"/>
                <w:numId w:val="283"/>
              </w:numPr>
              <w:shd w:val="clear" w:color="auto" w:fill="auto"/>
              <w:tabs>
                <w:tab w:val="left" w:pos="32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ориентация на принятие образца «хорошего ученика»;</w:t>
            </w:r>
          </w:p>
          <w:p w:rsidR="00BE64EE" w:rsidRPr="00820DF2" w:rsidRDefault="00BE64EE" w:rsidP="00DF7988">
            <w:pPr>
              <w:pStyle w:val="211"/>
              <w:numPr>
                <w:ilvl w:val="0"/>
                <w:numId w:val="283"/>
              </w:numPr>
              <w:shd w:val="clear" w:color="auto" w:fill="auto"/>
              <w:tabs>
                <w:tab w:val="left" w:pos="299"/>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интерес к познанию окружающего мира;</w:t>
            </w:r>
          </w:p>
          <w:p w:rsidR="00BE64EE" w:rsidRPr="00820DF2" w:rsidRDefault="00BE64EE" w:rsidP="00DF7988">
            <w:pPr>
              <w:pStyle w:val="211"/>
              <w:numPr>
                <w:ilvl w:val="0"/>
                <w:numId w:val="283"/>
              </w:numPr>
              <w:shd w:val="clear" w:color="auto" w:fill="auto"/>
              <w:tabs>
                <w:tab w:val="left" w:pos="27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ориентация на анализ соответствия результатов требованиям конкретной учебной задачи;</w:t>
            </w:r>
          </w:p>
          <w:p w:rsidR="00BE64EE" w:rsidRPr="00820DF2" w:rsidRDefault="00BE64EE" w:rsidP="00DF7988">
            <w:pPr>
              <w:pStyle w:val="211"/>
              <w:numPr>
                <w:ilvl w:val="0"/>
                <w:numId w:val="283"/>
              </w:numPr>
              <w:shd w:val="clear" w:color="auto" w:fill="auto"/>
              <w:tabs>
                <w:tab w:val="left" w:pos="27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предпосылки для готовности самостоятельно оценить успешность своей деятельности на основе предложенных критериев;</w:t>
            </w:r>
          </w:p>
          <w:p w:rsidR="00BE64EE" w:rsidRPr="00820DF2" w:rsidRDefault="00BE64EE" w:rsidP="00DF7988">
            <w:pPr>
              <w:pStyle w:val="211"/>
              <w:numPr>
                <w:ilvl w:val="0"/>
                <w:numId w:val="283"/>
              </w:numPr>
              <w:shd w:val="clear" w:color="auto" w:fill="auto"/>
              <w:tabs>
                <w:tab w:val="left" w:pos="28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осознание ответственности человека за общее благополучие, осознание своей </w:t>
            </w:r>
            <w:r w:rsidRPr="00820DF2">
              <w:rPr>
                <w:rFonts w:ascii="Times New Roman" w:hAnsi="Times New Roman" w:cs="Times New Roman"/>
                <w:sz w:val="28"/>
                <w:szCs w:val="28"/>
              </w:rPr>
              <w:lastRenderedPageBreak/>
              <w:t>этнической принадлежности;</w:t>
            </w:r>
          </w:p>
          <w:p w:rsidR="00BE64EE" w:rsidRPr="00820DF2" w:rsidRDefault="00BE64EE" w:rsidP="00DF7988">
            <w:pPr>
              <w:pStyle w:val="211"/>
              <w:numPr>
                <w:ilvl w:val="0"/>
                <w:numId w:val="283"/>
              </w:numPr>
              <w:shd w:val="clear" w:color="auto" w:fill="auto"/>
              <w:tabs>
                <w:tab w:val="left" w:pos="27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осознание своей гражданской идентичности в форме осознания «Я» как гражданина России, развитие чувства сопричастности и гордости за свою Родину, народ и историю;</w:t>
            </w:r>
          </w:p>
          <w:p w:rsidR="00BE64EE" w:rsidRPr="00820DF2" w:rsidRDefault="00832D9C" w:rsidP="00DF7988">
            <w:pPr>
              <w:pStyle w:val="211"/>
              <w:numPr>
                <w:ilvl w:val="0"/>
                <w:numId w:val="283"/>
              </w:numPr>
              <w:shd w:val="clear" w:color="auto" w:fill="auto"/>
              <w:tabs>
                <w:tab w:val="left" w:pos="276"/>
              </w:tabs>
              <w:spacing w:before="120" w:line="240" w:lineRule="auto"/>
              <w:jc w:val="both"/>
              <w:rPr>
                <w:rFonts w:ascii="Times New Roman" w:hAnsi="Times New Roman" w:cs="Times New Roman"/>
                <w:sz w:val="28"/>
                <w:szCs w:val="28"/>
              </w:rPr>
            </w:pPr>
            <w:r>
              <w:rPr>
                <w:rFonts w:ascii="Times New Roman" w:hAnsi="Times New Roman" w:cs="Times New Roman"/>
                <w:sz w:val="28"/>
                <w:szCs w:val="28"/>
              </w:rPr>
              <w:t>понимание нравственного содержан</w:t>
            </w:r>
            <w:r w:rsidR="00BE64EE" w:rsidRPr="00820DF2">
              <w:rPr>
                <w:rFonts w:ascii="Times New Roman" w:hAnsi="Times New Roman" w:cs="Times New Roman"/>
                <w:sz w:val="28"/>
                <w:szCs w:val="28"/>
              </w:rPr>
              <w:t>ия собственных поступков, поступков окружающих людей, исторических лиц;</w:t>
            </w:r>
          </w:p>
          <w:p w:rsidR="00BE64EE" w:rsidRPr="00820DF2" w:rsidRDefault="00BE64EE" w:rsidP="00DF7988">
            <w:pPr>
              <w:pStyle w:val="211"/>
              <w:numPr>
                <w:ilvl w:val="0"/>
                <w:numId w:val="283"/>
              </w:numPr>
              <w:shd w:val="clear" w:color="auto" w:fill="auto"/>
              <w:tabs>
                <w:tab w:val="left" w:pos="290"/>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ориентация в поведении на принятые моральные нормы;</w:t>
            </w:r>
          </w:p>
          <w:p w:rsidR="00BE64EE" w:rsidRPr="00820DF2" w:rsidRDefault="00BE64EE" w:rsidP="00DF7988">
            <w:pPr>
              <w:pStyle w:val="211"/>
              <w:numPr>
                <w:ilvl w:val="0"/>
                <w:numId w:val="283"/>
              </w:numPr>
              <w:shd w:val="clear" w:color="auto" w:fill="auto"/>
              <w:tabs>
                <w:tab w:val="left" w:pos="37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сопереживание другим людям, в том числе историческим лицам;</w:t>
            </w:r>
          </w:p>
          <w:p w:rsidR="00BE64EE" w:rsidRPr="00820DF2" w:rsidRDefault="00BE64EE" w:rsidP="00DF7988">
            <w:pPr>
              <w:pStyle w:val="211"/>
              <w:numPr>
                <w:ilvl w:val="0"/>
                <w:numId w:val="283"/>
              </w:numPr>
              <w:shd w:val="clear" w:color="auto" w:fill="auto"/>
              <w:tabs>
                <w:tab w:val="left" w:pos="281"/>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понимание чувств одноклассников, учителей, мотивов поступков истори</w:t>
            </w:r>
            <w:r w:rsidRPr="00820DF2">
              <w:rPr>
                <w:rFonts w:ascii="Times New Roman" w:hAnsi="Times New Roman" w:cs="Times New Roman"/>
                <w:sz w:val="28"/>
                <w:szCs w:val="28"/>
              </w:rPr>
              <w:softHyphen/>
              <w:t>ческих лиц;</w:t>
            </w:r>
          </w:p>
          <w:p w:rsidR="00BE64EE" w:rsidRPr="00820DF2" w:rsidRDefault="00BE64EE" w:rsidP="00DF7988">
            <w:pPr>
              <w:pStyle w:val="211"/>
              <w:numPr>
                <w:ilvl w:val="0"/>
                <w:numId w:val="283"/>
              </w:numPr>
              <w:shd w:val="clear" w:color="auto" w:fill="auto"/>
              <w:tabs>
                <w:tab w:val="left" w:pos="27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принятие ценности </w:t>
            </w:r>
            <w:r w:rsidRPr="00820DF2">
              <w:rPr>
                <w:rFonts w:ascii="Times New Roman" w:hAnsi="Times New Roman" w:cs="Times New Roman"/>
                <w:sz w:val="28"/>
                <w:szCs w:val="28"/>
              </w:rPr>
              <w:lastRenderedPageBreak/>
              <w:t>природного мира, природоохраны, здоровьесберегающего поведения;</w:t>
            </w:r>
          </w:p>
          <w:p w:rsidR="00BE64EE" w:rsidRPr="00820DF2" w:rsidRDefault="00BE64EE" w:rsidP="00832D9C">
            <w:pPr>
              <w:pStyle w:val="211"/>
              <w:numPr>
                <w:ilvl w:val="0"/>
                <w:numId w:val="283"/>
              </w:numPr>
              <w:shd w:val="clear" w:color="auto" w:fill="auto"/>
              <w:tabs>
                <w:tab w:val="left" w:pos="309"/>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понимание красоты природы России и родного края на основе знакомства с окружающим миром.</w:t>
            </w:r>
          </w:p>
        </w:tc>
        <w:tc>
          <w:tcPr>
            <w:tcW w:w="3540" w:type="dxa"/>
          </w:tcPr>
          <w:p w:rsidR="00BE64EE" w:rsidRPr="00820DF2" w:rsidRDefault="00BE64EE" w:rsidP="00DF7988">
            <w:pPr>
              <w:pStyle w:val="211"/>
              <w:numPr>
                <w:ilvl w:val="0"/>
                <w:numId w:val="284"/>
              </w:numPr>
              <w:shd w:val="clear" w:color="auto" w:fill="auto"/>
              <w:tabs>
                <w:tab w:val="left" w:pos="290"/>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внутренняя позиция школьника на уровне по</w:t>
            </w:r>
            <w:r w:rsidRPr="00820DF2">
              <w:rPr>
                <w:rFonts w:ascii="Times New Roman" w:hAnsi="Times New Roman" w:cs="Times New Roman"/>
                <w:sz w:val="28"/>
                <w:szCs w:val="28"/>
              </w:rPr>
              <w:softHyphen/>
              <w:t>ложительного отношения к школе, ориентация на содержательные моменты школьной действитель</w:t>
            </w:r>
            <w:r w:rsidRPr="00820DF2">
              <w:rPr>
                <w:rFonts w:ascii="Times New Roman" w:hAnsi="Times New Roman" w:cs="Times New Roman"/>
                <w:sz w:val="28"/>
                <w:szCs w:val="28"/>
              </w:rPr>
              <w:softHyphen/>
              <w:t>ности и принятие образца «хорошего ученика»;</w:t>
            </w:r>
          </w:p>
          <w:p w:rsidR="00BE64EE" w:rsidRPr="00820DF2" w:rsidRDefault="00BE64EE" w:rsidP="00DF7988">
            <w:pPr>
              <w:pStyle w:val="211"/>
              <w:numPr>
                <w:ilvl w:val="0"/>
                <w:numId w:val="284"/>
              </w:numPr>
              <w:shd w:val="clear" w:color="auto" w:fill="auto"/>
              <w:tabs>
                <w:tab w:val="left" w:pos="304"/>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широкая мотивационная основа учебной дея</w:t>
            </w:r>
            <w:r w:rsidRPr="00820DF2">
              <w:rPr>
                <w:rFonts w:ascii="Times New Roman" w:hAnsi="Times New Roman" w:cs="Times New Roman"/>
                <w:sz w:val="28"/>
                <w:szCs w:val="28"/>
              </w:rPr>
              <w:softHyphen/>
              <w:t>тельности, включающая социальные, учебно-по</w:t>
            </w:r>
            <w:r w:rsidRPr="00820DF2">
              <w:rPr>
                <w:rFonts w:ascii="Times New Roman" w:hAnsi="Times New Roman" w:cs="Times New Roman"/>
                <w:sz w:val="28"/>
                <w:szCs w:val="28"/>
              </w:rPr>
              <w:softHyphen/>
              <w:t>знавательные и внешние мотивы;</w:t>
            </w:r>
          </w:p>
          <w:p w:rsidR="00BE64EE" w:rsidRPr="00820DF2" w:rsidRDefault="00BE64EE" w:rsidP="00DF7988">
            <w:pPr>
              <w:pStyle w:val="211"/>
              <w:numPr>
                <w:ilvl w:val="0"/>
                <w:numId w:val="284"/>
              </w:numPr>
              <w:shd w:val="clear" w:color="auto" w:fill="auto"/>
              <w:tabs>
                <w:tab w:val="left" w:pos="25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учебно-познавательный интерес к новому учебному материалу и способам решения новой задачи;</w:t>
            </w:r>
          </w:p>
          <w:p w:rsidR="00BE64EE" w:rsidRPr="00820DF2" w:rsidRDefault="00BE64EE" w:rsidP="00DF7988">
            <w:pPr>
              <w:pStyle w:val="211"/>
              <w:numPr>
                <w:ilvl w:val="0"/>
                <w:numId w:val="284"/>
              </w:numPr>
              <w:shd w:val="clear" w:color="auto" w:fill="auto"/>
              <w:tabs>
                <w:tab w:val="left" w:pos="345"/>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ориентация на понимание причин успеха в учебной деятельности, в т.ч. на самоанализ и са</w:t>
            </w:r>
            <w:r w:rsidRPr="00820DF2">
              <w:rPr>
                <w:rFonts w:ascii="Times New Roman" w:hAnsi="Times New Roman" w:cs="Times New Roman"/>
                <w:sz w:val="28"/>
                <w:szCs w:val="28"/>
              </w:rPr>
              <w:softHyphen/>
              <w:t>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E64EE" w:rsidRPr="00820DF2" w:rsidRDefault="00BE64EE" w:rsidP="00DF7988">
            <w:pPr>
              <w:pStyle w:val="211"/>
              <w:numPr>
                <w:ilvl w:val="0"/>
                <w:numId w:val="284"/>
              </w:numPr>
              <w:shd w:val="clear" w:color="auto" w:fill="auto"/>
              <w:tabs>
                <w:tab w:val="left" w:pos="27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способность к самооценке на основе критериев успешности учебной деятельности;</w:t>
            </w:r>
          </w:p>
          <w:p w:rsidR="00BE64EE" w:rsidRPr="00820DF2" w:rsidRDefault="00BE64EE" w:rsidP="00DF7988">
            <w:pPr>
              <w:pStyle w:val="211"/>
              <w:numPr>
                <w:ilvl w:val="0"/>
                <w:numId w:val="284"/>
              </w:numPr>
              <w:shd w:val="clear" w:color="auto" w:fill="auto"/>
              <w:tabs>
                <w:tab w:val="left" w:pos="32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осознание своей гражданской идентичности: «Я» как гражданин России, своей этнической принадлежности, чувства сопричастности и гор</w:t>
            </w:r>
            <w:r w:rsidRPr="00820DF2">
              <w:rPr>
                <w:rFonts w:ascii="Times New Roman" w:hAnsi="Times New Roman" w:cs="Times New Roman"/>
                <w:sz w:val="28"/>
                <w:szCs w:val="28"/>
              </w:rPr>
              <w:softHyphen/>
              <w:t>дости за свою Родину, народ и историю;</w:t>
            </w:r>
          </w:p>
          <w:p w:rsidR="00BE64EE" w:rsidRPr="00820DF2" w:rsidRDefault="00BE64EE" w:rsidP="00DF7988">
            <w:pPr>
              <w:pStyle w:val="211"/>
              <w:numPr>
                <w:ilvl w:val="0"/>
                <w:numId w:val="284"/>
              </w:numPr>
              <w:shd w:val="clear" w:color="auto" w:fill="auto"/>
              <w:tabs>
                <w:tab w:val="left" w:pos="31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осознание смысла и нравственного содержания </w:t>
            </w:r>
            <w:r w:rsidRPr="00820DF2">
              <w:rPr>
                <w:rFonts w:ascii="Times New Roman" w:hAnsi="Times New Roman" w:cs="Times New Roman"/>
                <w:sz w:val="28"/>
                <w:szCs w:val="28"/>
              </w:rPr>
              <w:lastRenderedPageBreak/>
              <w:t>собственных поступков и поступков других людей;</w:t>
            </w:r>
          </w:p>
          <w:p w:rsidR="00BE64EE" w:rsidRPr="00820DF2" w:rsidRDefault="00BE64EE" w:rsidP="00DF7988">
            <w:pPr>
              <w:pStyle w:val="211"/>
              <w:numPr>
                <w:ilvl w:val="0"/>
                <w:numId w:val="284"/>
              </w:numPr>
              <w:shd w:val="clear" w:color="auto" w:fill="auto"/>
              <w:tabs>
                <w:tab w:val="left" w:pos="27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основные моральные нормы поведения в обще</w:t>
            </w:r>
            <w:r w:rsidRPr="00820DF2">
              <w:rPr>
                <w:rFonts w:ascii="Times New Roman" w:hAnsi="Times New Roman" w:cs="Times New Roman"/>
                <w:sz w:val="28"/>
                <w:szCs w:val="28"/>
              </w:rPr>
              <w:softHyphen/>
              <w:t>стве, проекция этих норм на собственные по</w:t>
            </w:r>
            <w:r w:rsidRPr="00820DF2">
              <w:rPr>
                <w:rFonts w:ascii="Times New Roman" w:hAnsi="Times New Roman" w:cs="Times New Roman"/>
                <w:sz w:val="28"/>
                <w:szCs w:val="28"/>
              </w:rPr>
              <w:softHyphen/>
              <w:t>ступки;</w:t>
            </w:r>
          </w:p>
          <w:p w:rsidR="00BE64EE" w:rsidRPr="00820DF2" w:rsidRDefault="00BE64EE" w:rsidP="00DF7988">
            <w:pPr>
              <w:pStyle w:val="211"/>
              <w:numPr>
                <w:ilvl w:val="0"/>
                <w:numId w:val="284"/>
              </w:numPr>
              <w:shd w:val="clear" w:color="auto" w:fill="auto"/>
              <w:tabs>
                <w:tab w:val="left" w:pos="290"/>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этические чувства - стыда, вины, совести как регуляторы морального поведения;</w:t>
            </w:r>
          </w:p>
          <w:p w:rsidR="00BE64EE" w:rsidRPr="00820DF2" w:rsidRDefault="00BE64EE" w:rsidP="00DF7988">
            <w:pPr>
              <w:pStyle w:val="211"/>
              <w:numPr>
                <w:ilvl w:val="0"/>
                <w:numId w:val="284"/>
              </w:numPr>
              <w:shd w:val="clear" w:color="auto" w:fill="auto"/>
              <w:tabs>
                <w:tab w:val="left" w:pos="309"/>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понимание чувств одноклассников, учителей, других людей и сопереживание им;</w:t>
            </w:r>
          </w:p>
          <w:p w:rsidR="00BE64EE" w:rsidRPr="00820DF2" w:rsidRDefault="00BE64EE" w:rsidP="00DF7988">
            <w:pPr>
              <w:pStyle w:val="211"/>
              <w:numPr>
                <w:ilvl w:val="0"/>
                <w:numId w:val="284"/>
              </w:numPr>
              <w:shd w:val="clear" w:color="auto" w:fill="auto"/>
              <w:tabs>
                <w:tab w:val="left" w:pos="26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принятие установки на здоровый образ жизни;</w:t>
            </w:r>
          </w:p>
          <w:p w:rsidR="00BE64EE" w:rsidRPr="00820DF2" w:rsidRDefault="00BE64EE" w:rsidP="00DF7988">
            <w:pPr>
              <w:pStyle w:val="211"/>
              <w:numPr>
                <w:ilvl w:val="0"/>
                <w:numId w:val="284"/>
              </w:numPr>
              <w:shd w:val="clear" w:color="auto" w:fill="auto"/>
              <w:tabs>
                <w:tab w:val="left" w:pos="32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принятие ценности природного мира, готов</w:t>
            </w:r>
            <w:r w:rsidRPr="00820DF2">
              <w:rPr>
                <w:rFonts w:ascii="Times New Roman" w:hAnsi="Times New Roman" w:cs="Times New Roman"/>
                <w:sz w:val="28"/>
                <w:szCs w:val="28"/>
              </w:rPr>
              <w:softHyphen/>
              <w:t>ность следовать в своей деятельности нормам природоохранительного, нерасточительного, здоровьесберегающего поведения;</w:t>
            </w:r>
          </w:p>
          <w:p w:rsidR="00BE64EE" w:rsidRPr="00820DF2" w:rsidRDefault="00BE64EE" w:rsidP="00832D9C">
            <w:pPr>
              <w:pStyle w:val="211"/>
              <w:numPr>
                <w:ilvl w:val="0"/>
                <w:numId w:val="284"/>
              </w:numPr>
              <w:shd w:val="clear" w:color="auto" w:fill="auto"/>
              <w:tabs>
                <w:tab w:val="left" w:pos="32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чувство прекрасного на основе знакомства с миром </w:t>
            </w:r>
            <w:r w:rsidRPr="00820DF2">
              <w:rPr>
                <w:rFonts w:ascii="Times New Roman" w:hAnsi="Times New Roman" w:cs="Times New Roman"/>
                <w:sz w:val="28"/>
                <w:szCs w:val="28"/>
              </w:rPr>
              <w:lastRenderedPageBreak/>
              <w:t>природы и лучшими образцами мировой и отечественной культуры.</w:t>
            </w:r>
          </w:p>
        </w:tc>
      </w:tr>
      <w:tr w:rsidR="00BE64EE" w:rsidRPr="00820DF2">
        <w:tc>
          <w:tcPr>
            <w:tcW w:w="14160" w:type="dxa"/>
            <w:gridSpan w:val="4"/>
          </w:tcPr>
          <w:p w:rsidR="00BE64EE" w:rsidRPr="00820DF2" w:rsidRDefault="00BE64EE" w:rsidP="00832D9C">
            <w:pPr>
              <w:spacing w:before="120"/>
              <w:jc w:val="center"/>
              <w:rPr>
                <w:sz w:val="28"/>
                <w:szCs w:val="28"/>
              </w:rPr>
            </w:pPr>
            <w:r w:rsidRPr="00820DF2">
              <w:rPr>
                <w:rStyle w:val="359"/>
                <w:sz w:val="28"/>
                <w:szCs w:val="28"/>
              </w:rPr>
              <w:lastRenderedPageBreak/>
              <w:t>Обучающийся получит возможность для формирования:</w:t>
            </w:r>
          </w:p>
        </w:tc>
      </w:tr>
      <w:tr w:rsidR="00BE64EE" w:rsidRPr="00820DF2">
        <w:tc>
          <w:tcPr>
            <w:tcW w:w="3540" w:type="dxa"/>
          </w:tcPr>
          <w:p w:rsidR="00BE64EE" w:rsidRPr="00820DF2" w:rsidRDefault="00BE64EE" w:rsidP="00DF7988">
            <w:pPr>
              <w:pStyle w:val="351"/>
              <w:numPr>
                <w:ilvl w:val="0"/>
                <w:numId w:val="285"/>
              </w:numPr>
              <w:shd w:val="clear" w:color="auto" w:fill="auto"/>
              <w:tabs>
                <w:tab w:val="left" w:pos="299"/>
              </w:tabs>
              <w:spacing w:before="120" w:line="240" w:lineRule="auto"/>
              <w:rPr>
                <w:rFonts w:ascii="Times New Roman" w:hAnsi="Times New Roman" w:cs="Times New Roman"/>
                <w:sz w:val="28"/>
                <w:szCs w:val="28"/>
              </w:rPr>
            </w:pPr>
            <w:r w:rsidRPr="00820DF2">
              <w:rPr>
                <w:rStyle w:val="359"/>
                <w:i/>
                <w:iCs/>
                <w:sz w:val="28"/>
                <w:szCs w:val="28"/>
              </w:rPr>
              <w:t>внутренней позиции школьника на уровне по</w:t>
            </w:r>
            <w:r w:rsidRPr="00820DF2">
              <w:rPr>
                <w:rStyle w:val="359"/>
                <w:i/>
                <w:iCs/>
                <w:sz w:val="28"/>
                <w:szCs w:val="28"/>
              </w:rPr>
              <w:softHyphen/>
              <w:t>ложительного отношения к школе;</w:t>
            </w:r>
          </w:p>
          <w:p w:rsidR="00BE64EE" w:rsidRPr="00820DF2" w:rsidRDefault="00BE64EE" w:rsidP="00DF7988">
            <w:pPr>
              <w:pStyle w:val="351"/>
              <w:numPr>
                <w:ilvl w:val="0"/>
                <w:numId w:val="285"/>
              </w:numPr>
              <w:shd w:val="clear" w:color="auto" w:fill="auto"/>
              <w:tabs>
                <w:tab w:val="left" w:pos="377"/>
              </w:tabs>
              <w:spacing w:before="120" w:line="240" w:lineRule="auto"/>
              <w:rPr>
                <w:rFonts w:ascii="Times New Roman" w:hAnsi="Times New Roman" w:cs="Times New Roman"/>
                <w:sz w:val="28"/>
                <w:szCs w:val="28"/>
              </w:rPr>
            </w:pPr>
            <w:r w:rsidRPr="00820DF2">
              <w:rPr>
                <w:rStyle w:val="359"/>
                <w:i/>
                <w:iCs/>
                <w:sz w:val="28"/>
                <w:szCs w:val="28"/>
              </w:rPr>
              <w:t>первичных умений оценки работ, ответов одноклассников на основе заданных критериев успешности учебной де</w:t>
            </w:r>
            <w:r w:rsidRPr="00820DF2">
              <w:rPr>
                <w:rStyle w:val="359"/>
                <w:i/>
                <w:iCs/>
                <w:sz w:val="28"/>
                <w:szCs w:val="28"/>
              </w:rPr>
              <w:softHyphen/>
              <w:t>ятельности;</w:t>
            </w:r>
          </w:p>
          <w:p w:rsidR="00BE64EE" w:rsidRPr="00820DF2" w:rsidRDefault="00BE64EE" w:rsidP="00DF7988">
            <w:pPr>
              <w:pStyle w:val="351"/>
              <w:numPr>
                <w:ilvl w:val="0"/>
                <w:numId w:val="285"/>
              </w:numPr>
              <w:shd w:val="clear" w:color="auto" w:fill="auto"/>
              <w:tabs>
                <w:tab w:val="left" w:pos="221"/>
              </w:tabs>
              <w:spacing w:before="120" w:line="240" w:lineRule="auto"/>
              <w:rPr>
                <w:rFonts w:ascii="Times New Roman" w:hAnsi="Times New Roman" w:cs="Times New Roman"/>
                <w:sz w:val="28"/>
                <w:szCs w:val="28"/>
              </w:rPr>
            </w:pPr>
            <w:r w:rsidRPr="00820DF2">
              <w:rPr>
                <w:rStyle w:val="359"/>
                <w:i/>
                <w:iCs/>
                <w:sz w:val="28"/>
                <w:szCs w:val="28"/>
              </w:rPr>
              <w:t>представления о граж</w:t>
            </w:r>
            <w:r w:rsidRPr="00820DF2">
              <w:rPr>
                <w:rStyle w:val="359"/>
                <w:i/>
                <w:iCs/>
                <w:sz w:val="28"/>
                <w:szCs w:val="28"/>
              </w:rPr>
              <w:softHyphen/>
              <w:t>данской идентичности в форме осознания «Я» как гражданина России;</w:t>
            </w:r>
          </w:p>
          <w:p w:rsidR="00BE64EE" w:rsidRPr="00820DF2" w:rsidRDefault="00BE64EE" w:rsidP="00DF7988">
            <w:pPr>
              <w:pStyle w:val="351"/>
              <w:numPr>
                <w:ilvl w:val="0"/>
                <w:numId w:val="285"/>
              </w:numPr>
              <w:shd w:val="clear" w:color="auto" w:fill="auto"/>
              <w:tabs>
                <w:tab w:val="left" w:pos="267"/>
              </w:tabs>
              <w:spacing w:before="120" w:line="240" w:lineRule="auto"/>
              <w:rPr>
                <w:rFonts w:ascii="Times New Roman" w:hAnsi="Times New Roman" w:cs="Times New Roman"/>
                <w:sz w:val="28"/>
                <w:szCs w:val="28"/>
              </w:rPr>
            </w:pPr>
            <w:r w:rsidRPr="00820DF2">
              <w:rPr>
                <w:rStyle w:val="359"/>
                <w:i/>
                <w:iCs/>
                <w:sz w:val="28"/>
                <w:szCs w:val="28"/>
              </w:rPr>
              <w:t>представления о цен</w:t>
            </w:r>
            <w:r w:rsidRPr="00820DF2">
              <w:rPr>
                <w:rStyle w:val="359"/>
                <w:i/>
                <w:iCs/>
                <w:sz w:val="28"/>
                <w:szCs w:val="28"/>
              </w:rPr>
              <w:softHyphen/>
              <w:t>ности и уникальности природного мира, приро</w:t>
            </w:r>
            <w:r w:rsidRPr="00820DF2">
              <w:rPr>
                <w:rStyle w:val="359"/>
                <w:i/>
                <w:iCs/>
                <w:sz w:val="28"/>
                <w:szCs w:val="28"/>
              </w:rPr>
              <w:softHyphen/>
              <w:t>доохране, здоровьесбе регающем поведении.</w:t>
            </w:r>
          </w:p>
        </w:tc>
        <w:tc>
          <w:tcPr>
            <w:tcW w:w="3540" w:type="dxa"/>
          </w:tcPr>
          <w:p w:rsidR="00BE64EE" w:rsidRPr="00820DF2" w:rsidRDefault="00BE64EE" w:rsidP="00DF7988">
            <w:pPr>
              <w:pStyle w:val="351"/>
              <w:numPr>
                <w:ilvl w:val="0"/>
                <w:numId w:val="286"/>
              </w:numPr>
              <w:shd w:val="clear" w:color="auto" w:fill="auto"/>
              <w:tabs>
                <w:tab w:val="left" w:pos="322"/>
              </w:tabs>
              <w:spacing w:before="120" w:line="240" w:lineRule="auto"/>
              <w:rPr>
                <w:rFonts w:ascii="Times New Roman" w:hAnsi="Times New Roman" w:cs="Times New Roman"/>
                <w:sz w:val="28"/>
                <w:szCs w:val="28"/>
              </w:rPr>
            </w:pPr>
            <w:r w:rsidRPr="00820DF2">
              <w:rPr>
                <w:rStyle w:val="359"/>
                <w:i/>
                <w:iCs/>
                <w:sz w:val="28"/>
                <w:szCs w:val="28"/>
              </w:rPr>
              <w:t>интереса к познанию окружающего мира;</w:t>
            </w:r>
          </w:p>
          <w:p w:rsidR="00BE64EE" w:rsidRPr="00820DF2" w:rsidRDefault="00BE64EE" w:rsidP="00DF7988">
            <w:pPr>
              <w:pStyle w:val="351"/>
              <w:numPr>
                <w:ilvl w:val="0"/>
                <w:numId w:val="286"/>
              </w:numPr>
              <w:shd w:val="clear" w:color="auto" w:fill="auto"/>
              <w:tabs>
                <w:tab w:val="left" w:pos="295"/>
              </w:tabs>
              <w:spacing w:before="120" w:line="240" w:lineRule="auto"/>
              <w:rPr>
                <w:rFonts w:ascii="Times New Roman" w:hAnsi="Times New Roman" w:cs="Times New Roman"/>
                <w:sz w:val="28"/>
                <w:szCs w:val="28"/>
              </w:rPr>
            </w:pPr>
            <w:r w:rsidRPr="00820DF2">
              <w:rPr>
                <w:rStyle w:val="359"/>
                <w:i/>
                <w:iCs/>
                <w:sz w:val="28"/>
                <w:szCs w:val="28"/>
              </w:rPr>
              <w:t>ориентации на анализ соответствия результатов требованиям конкретной учебной задачи;</w:t>
            </w:r>
          </w:p>
          <w:p w:rsidR="00BE64EE" w:rsidRPr="00820DF2" w:rsidRDefault="00BE64EE" w:rsidP="00DF7988">
            <w:pPr>
              <w:pStyle w:val="351"/>
              <w:numPr>
                <w:ilvl w:val="0"/>
                <w:numId w:val="286"/>
              </w:numPr>
              <w:shd w:val="clear" w:color="auto" w:fill="auto"/>
              <w:tabs>
                <w:tab w:val="left" w:pos="304"/>
              </w:tabs>
              <w:spacing w:before="120" w:line="240" w:lineRule="auto"/>
              <w:rPr>
                <w:rFonts w:ascii="Times New Roman" w:hAnsi="Times New Roman" w:cs="Times New Roman"/>
                <w:sz w:val="28"/>
                <w:szCs w:val="28"/>
              </w:rPr>
            </w:pPr>
            <w:r w:rsidRPr="00820DF2">
              <w:rPr>
                <w:rStyle w:val="359"/>
                <w:i/>
                <w:iCs/>
                <w:sz w:val="28"/>
                <w:szCs w:val="28"/>
              </w:rPr>
              <w:t>самооценки на основе заданных критериев успешности учебной деятельности;</w:t>
            </w:r>
          </w:p>
          <w:p w:rsidR="00BE64EE" w:rsidRPr="00820DF2" w:rsidRDefault="00BE64EE" w:rsidP="00DF7988">
            <w:pPr>
              <w:pStyle w:val="351"/>
              <w:numPr>
                <w:ilvl w:val="0"/>
                <w:numId w:val="286"/>
              </w:numPr>
              <w:shd w:val="clear" w:color="auto" w:fill="auto"/>
              <w:tabs>
                <w:tab w:val="left" w:pos="341"/>
              </w:tabs>
              <w:spacing w:before="120" w:line="240" w:lineRule="auto"/>
              <w:rPr>
                <w:rFonts w:ascii="Times New Roman" w:hAnsi="Times New Roman" w:cs="Times New Roman"/>
                <w:sz w:val="28"/>
                <w:szCs w:val="28"/>
              </w:rPr>
            </w:pPr>
            <w:r w:rsidRPr="00820DF2">
              <w:rPr>
                <w:rStyle w:val="359"/>
                <w:i/>
                <w:iCs/>
                <w:sz w:val="28"/>
                <w:szCs w:val="28"/>
              </w:rPr>
              <w:t>чувства сопричастности и гордости за свою Родину и народ;</w:t>
            </w:r>
          </w:p>
          <w:p w:rsidR="00BE64EE" w:rsidRPr="00820DF2" w:rsidRDefault="00BE64EE" w:rsidP="00DF7988">
            <w:pPr>
              <w:pStyle w:val="351"/>
              <w:numPr>
                <w:ilvl w:val="0"/>
                <w:numId w:val="286"/>
              </w:numPr>
              <w:shd w:val="clear" w:color="auto" w:fill="auto"/>
              <w:tabs>
                <w:tab w:val="left" w:pos="313"/>
              </w:tabs>
              <w:spacing w:before="120" w:line="240" w:lineRule="auto"/>
              <w:rPr>
                <w:rFonts w:ascii="Times New Roman" w:hAnsi="Times New Roman" w:cs="Times New Roman"/>
                <w:sz w:val="28"/>
                <w:szCs w:val="28"/>
              </w:rPr>
            </w:pPr>
            <w:r w:rsidRPr="00820DF2">
              <w:rPr>
                <w:rStyle w:val="359"/>
                <w:i/>
                <w:iCs/>
                <w:sz w:val="28"/>
                <w:szCs w:val="28"/>
              </w:rPr>
              <w:t>ориентации в поведении па принятые моральные нормы;</w:t>
            </w:r>
          </w:p>
          <w:p w:rsidR="00BE64EE" w:rsidRPr="00820DF2" w:rsidRDefault="00BE64EE" w:rsidP="00DF7988">
            <w:pPr>
              <w:pStyle w:val="351"/>
              <w:numPr>
                <w:ilvl w:val="0"/>
                <w:numId w:val="286"/>
              </w:numPr>
              <w:shd w:val="clear" w:color="auto" w:fill="auto"/>
              <w:tabs>
                <w:tab w:val="left" w:pos="290"/>
              </w:tabs>
              <w:spacing w:before="120" w:line="240" w:lineRule="auto"/>
              <w:rPr>
                <w:rFonts w:ascii="Times New Roman" w:hAnsi="Times New Roman" w:cs="Times New Roman"/>
                <w:sz w:val="28"/>
                <w:szCs w:val="28"/>
              </w:rPr>
            </w:pPr>
            <w:r w:rsidRPr="00820DF2">
              <w:rPr>
                <w:rStyle w:val="359"/>
                <w:i/>
                <w:iCs/>
                <w:sz w:val="28"/>
                <w:szCs w:val="28"/>
              </w:rPr>
              <w:t>понимания чувств одноклассников, учителей;</w:t>
            </w:r>
          </w:p>
          <w:p w:rsidR="00BE64EE" w:rsidRPr="00820DF2" w:rsidRDefault="00BE64EE" w:rsidP="00DF7988">
            <w:pPr>
              <w:pStyle w:val="351"/>
              <w:numPr>
                <w:ilvl w:val="0"/>
                <w:numId w:val="286"/>
              </w:numPr>
              <w:shd w:val="clear" w:color="auto" w:fill="auto"/>
              <w:tabs>
                <w:tab w:val="left" w:pos="359"/>
              </w:tabs>
              <w:spacing w:before="120" w:line="240" w:lineRule="auto"/>
              <w:rPr>
                <w:rFonts w:ascii="Times New Roman" w:hAnsi="Times New Roman" w:cs="Times New Roman"/>
                <w:sz w:val="28"/>
                <w:szCs w:val="28"/>
              </w:rPr>
            </w:pPr>
            <w:r w:rsidRPr="00820DF2">
              <w:rPr>
                <w:rStyle w:val="359"/>
                <w:i/>
                <w:iCs/>
                <w:sz w:val="28"/>
                <w:szCs w:val="28"/>
              </w:rPr>
              <w:t xml:space="preserve">представления о красоте природы России и </w:t>
            </w:r>
            <w:r w:rsidRPr="00820DF2">
              <w:rPr>
                <w:rStyle w:val="359"/>
                <w:i/>
                <w:iCs/>
                <w:sz w:val="28"/>
                <w:szCs w:val="28"/>
              </w:rPr>
              <w:lastRenderedPageBreak/>
              <w:t>родного края на основе знакомства с окру</w:t>
            </w:r>
            <w:r w:rsidRPr="00820DF2">
              <w:rPr>
                <w:rStyle w:val="359"/>
                <w:i/>
                <w:iCs/>
                <w:sz w:val="28"/>
                <w:szCs w:val="28"/>
              </w:rPr>
              <w:softHyphen/>
              <w:t>жающим миром.</w:t>
            </w:r>
          </w:p>
        </w:tc>
        <w:tc>
          <w:tcPr>
            <w:tcW w:w="3540" w:type="dxa"/>
          </w:tcPr>
          <w:p w:rsidR="00BE64EE" w:rsidRPr="00820DF2" w:rsidRDefault="00BE64EE" w:rsidP="00DF7988">
            <w:pPr>
              <w:pStyle w:val="351"/>
              <w:numPr>
                <w:ilvl w:val="0"/>
                <w:numId w:val="287"/>
              </w:numPr>
              <w:shd w:val="clear" w:color="auto" w:fill="auto"/>
              <w:tabs>
                <w:tab w:val="left" w:pos="309"/>
              </w:tabs>
              <w:spacing w:before="120" w:line="240" w:lineRule="auto"/>
              <w:rPr>
                <w:rFonts w:ascii="Times New Roman" w:hAnsi="Times New Roman" w:cs="Times New Roman"/>
                <w:sz w:val="28"/>
                <w:szCs w:val="28"/>
              </w:rPr>
            </w:pPr>
            <w:r w:rsidRPr="00820DF2">
              <w:rPr>
                <w:rStyle w:val="359"/>
                <w:i/>
                <w:iCs/>
                <w:sz w:val="28"/>
                <w:szCs w:val="28"/>
              </w:rPr>
              <w:lastRenderedPageBreak/>
              <w:t>внутренней позиции обучающегося на уровне положительного отноше</w:t>
            </w:r>
            <w:r w:rsidRPr="00820DF2">
              <w:rPr>
                <w:rStyle w:val="359"/>
                <w:i/>
                <w:iCs/>
                <w:sz w:val="28"/>
                <w:szCs w:val="28"/>
              </w:rPr>
              <w:softHyphen/>
              <w:t>ния к образовательному учреждению, понимания необходимости учения, выраженных учебно-познавательных мотивов;</w:t>
            </w:r>
          </w:p>
          <w:p w:rsidR="00BE64EE" w:rsidRPr="00820DF2" w:rsidRDefault="00BE64EE" w:rsidP="00DF7988">
            <w:pPr>
              <w:pStyle w:val="351"/>
              <w:numPr>
                <w:ilvl w:val="0"/>
                <w:numId w:val="287"/>
              </w:numPr>
              <w:shd w:val="clear" w:color="auto" w:fill="auto"/>
              <w:tabs>
                <w:tab w:val="left" w:pos="345"/>
              </w:tabs>
              <w:spacing w:before="120" w:line="240" w:lineRule="auto"/>
              <w:rPr>
                <w:rFonts w:ascii="Times New Roman" w:hAnsi="Times New Roman" w:cs="Times New Roman"/>
                <w:sz w:val="28"/>
                <w:szCs w:val="28"/>
              </w:rPr>
            </w:pPr>
            <w:r w:rsidRPr="00820DF2">
              <w:rPr>
                <w:rStyle w:val="359"/>
                <w:i/>
                <w:iCs/>
                <w:sz w:val="28"/>
                <w:szCs w:val="28"/>
              </w:rPr>
              <w:t>выраженной устойчивой учебно- познавательной мотивации учения;</w:t>
            </w:r>
          </w:p>
          <w:p w:rsidR="00BE64EE" w:rsidRPr="00820DF2" w:rsidRDefault="00BE64EE" w:rsidP="00DF7988">
            <w:pPr>
              <w:pStyle w:val="351"/>
              <w:numPr>
                <w:ilvl w:val="0"/>
                <w:numId w:val="287"/>
              </w:numPr>
              <w:shd w:val="clear" w:color="auto" w:fill="auto"/>
              <w:tabs>
                <w:tab w:val="left" w:pos="322"/>
              </w:tabs>
              <w:spacing w:before="120" w:line="240" w:lineRule="auto"/>
              <w:rPr>
                <w:rFonts w:ascii="Times New Roman" w:hAnsi="Times New Roman" w:cs="Times New Roman"/>
                <w:sz w:val="28"/>
                <w:szCs w:val="28"/>
              </w:rPr>
            </w:pPr>
            <w:r w:rsidRPr="00820DF2">
              <w:rPr>
                <w:rStyle w:val="359"/>
                <w:i/>
                <w:iCs/>
                <w:sz w:val="28"/>
                <w:szCs w:val="28"/>
              </w:rPr>
              <w:t>учебно-познавательного интереса к нахождению разных способов решения учебной задачи;</w:t>
            </w:r>
          </w:p>
          <w:p w:rsidR="00BE64EE" w:rsidRPr="00820DF2" w:rsidRDefault="00BE64EE" w:rsidP="00DF7988">
            <w:pPr>
              <w:pStyle w:val="351"/>
              <w:numPr>
                <w:ilvl w:val="0"/>
                <w:numId w:val="287"/>
              </w:numPr>
              <w:shd w:val="clear" w:color="auto" w:fill="auto"/>
              <w:tabs>
                <w:tab w:val="left" w:pos="276"/>
              </w:tabs>
              <w:spacing w:before="120" w:line="240" w:lineRule="auto"/>
              <w:rPr>
                <w:rFonts w:ascii="Times New Roman" w:hAnsi="Times New Roman" w:cs="Times New Roman"/>
                <w:sz w:val="28"/>
                <w:szCs w:val="28"/>
              </w:rPr>
            </w:pPr>
            <w:r w:rsidRPr="00820DF2">
              <w:rPr>
                <w:rStyle w:val="359"/>
                <w:i/>
                <w:iCs/>
                <w:sz w:val="28"/>
                <w:szCs w:val="28"/>
              </w:rPr>
              <w:t>способности к самооценке на основе критериев успешности учебной деятельности;</w:t>
            </w:r>
          </w:p>
          <w:p w:rsidR="00BE64EE" w:rsidRPr="00820DF2" w:rsidRDefault="00BE64EE" w:rsidP="00DF7988">
            <w:pPr>
              <w:pStyle w:val="351"/>
              <w:numPr>
                <w:ilvl w:val="0"/>
                <w:numId w:val="287"/>
              </w:numPr>
              <w:shd w:val="clear" w:color="auto" w:fill="auto"/>
              <w:tabs>
                <w:tab w:val="left" w:pos="368"/>
              </w:tabs>
              <w:spacing w:before="120" w:line="240" w:lineRule="auto"/>
              <w:rPr>
                <w:rFonts w:ascii="Times New Roman" w:hAnsi="Times New Roman" w:cs="Times New Roman"/>
                <w:sz w:val="28"/>
                <w:szCs w:val="28"/>
              </w:rPr>
            </w:pPr>
            <w:r w:rsidRPr="00820DF2">
              <w:rPr>
                <w:rStyle w:val="359"/>
                <w:i/>
                <w:iCs/>
                <w:sz w:val="28"/>
                <w:szCs w:val="28"/>
              </w:rPr>
              <w:t xml:space="preserve">реализации основ гражданской </w:t>
            </w:r>
            <w:r w:rsidRPr="00820DF2">
              <w:rPr>
                <w:rStyle w:val="359"/>
                <w:i/>
                <w:iCs/>
                <w:sz w:val="28"/>
                <w:szCs w:val="28"/>
              </w:rPr>
              <w:lastRenderedPageBreak/>
              <w:t>идентичности в поступках;</w:t>
            </w:r>
          </w:p>
          <w:p w:rsidR="00BE64EE" w:rsidRPr="00820DF2" w:rsidRDefault="00BE64EE" w:rsidP="00820DF2">
            <w:pPr>
              <w:pStyle w:val="351"/>
              <w:shd w:val="clear" w:color="auto" w:fill="auto"/>
              <w:spacing w:before="120" w:line="240" w:lineRule="auto"/>
              <w:ind w:firstLine="160"/>
              <w:rPr>
                <w:rFonts w:ascii="Times New Roman" w:hAnsi="Times New Roman" w:cs="Times New Roman"/>
                <w:sz w:val="28"/>
                <w:szCs w:val="28"/>
              </w:rPr>
            </w:pPr>
            <w:r w:rsidRPr="00820DF2">
              <w:rPr>
                <w:rStyle w:val="359"/>
                <w:i/>
                <w:iCs/>
                <w:sz w:val="28"/>
                <w:szCs w:val="28"/>
              </w:rPr>
              <w:t>следования в поведении моральным нормам и этическим требованиям;</w:t>
            </w:r>
          </w:p>
          <w:p w:rsidR="00BE64EE" w:rsidRPr="00820DF2" w:rsidRDefault="00BE64EE" w:rsidP="00DF7988">
            <w:pPr>
              <w:pStyle w:val="351"/>
              <w:numPr>
                <w:ilvl w:val="0"/>
                <w:numId w:val="287"/>
              </w:numPr>
              <w:shd w:val="clear" w:color="auto" w:fill="auto"/>
              <w:tabs>
                <w:tab w:val="left" w:pos="281"/>
              </w:tabs>
              <w:spacing w:before="120" w:line="240" w:lineRule="auto"/>
              <w:rPr>
                <w:rFonts w:ascii="Times New Roman" w:hAnsi="Times New Roman" w:cs="Times New Roman"/>
                <w:sz w:val="28"/>
                <w:szCs w:val="28"/>
              </w:rPr>
            </w:pPr>
            <w:r w:rsidRPr="00820DF2">
              <w:rPr>
                <w:rStyle w:val="359"/>
                <w:i/>
                <w:iCs/>
                <w:sz w:val="28"/>
                <w:szCs w:val="28"/>
              </w:rPr>
              <w:t>установки на здоровый образ жизни;</w:t>
            </w:r>
          </w:p>
          <w:p w:rsidR="00BE64EE" w:rsidRPr="00820DF2" w:rsidRDefault="00BE64EE" w:rsidP="00DF7988">
            <w:pPr>
              <w:pStyle w:val="351"/>
              <w:numPr>
                <w:ilvl w:val="0"/>
                <w:numId w:val="287"/>
              </w:numPr>
              <w:shd w:val="clear" w:color="auto" w:fill="auto"/>
              <w:tabs>
                <w:tab w:val="left" w:pos="299"/>
              </w:tabs>
              <w:spacing w:before="120" w:line="240" w:lineRule="auto"/>
              <w:rPr>
                <w:rFonts w:ascii="Times New Roman" w:hAnsi="Times New Roman" w:cs="Times New Roman"/>
                <w:sz w:val="28"/>
                <w:szCs w:val="28"/>
              </w:rPr>
            </w:pPr>
            <w:r w:rsidRPr="00820DF2">
              <w:rPr>
                <w:rStyle w:val="359"/>
                <w:i/>
                <w:iCs/>
                <w:sz w:val="28"/>
                <w:szCs w:val="28"/>
              </w:rPr>
              <w:t>ориентации на искусство как значимую сферу человеческой жизни;</w:t>
            </w:r>
          </w:p>
          <w:p w:rsidR="00BE64EE" w:rsidRPr="00820DF2" w:rsidRDefault="00BE64EE" w:rsidP="00832D9C">
            <w:pPr>
              <w:pStyle w:val="351"/>
              <w:numPr>
                <w:ilvl w:val="0"/>
                <w:numId w:val="287"/>
              </w:numPr>
              <w:shd w:val="clear" w:color="auto" w:fill="auto"/>
              <w:tabs>
                <w:tab w:val="left" w:pos="309"/>
              </w:tabs>
              <w:spacing w:before="120" w:line="240" w:lineRule="auto"/>
              <w:rPr>
                <w:rFonts w:ascii="Times New Roman" w:hAnsi="Times New Roman" w:cs="Times New Roman"/>
                <w:sz w:val="28"/>
                <w:szCs w:val="28"/>
              </w:rPr>
            </w:pPr>
            <w:r w:rsidRPr="00820DF2">
              <w:rPr>
                <w:rStyle w:val="359"/>
                <w:i/>
                <w:iCs/>
                <w:sz w:val="28"/>
                <w:szCs w:val="28"/>
              </w:rPr>
              <w:t>эмпатии как осознанного понимания чувств других людей и сопереживания им.</w:t>
            </w:r>
          </w:p>
        </w:tc>
        <w:tc>
          <w:tcPr>
            <w:tcW w:w="3540" w:type="dxa"/>
          </w:tcPr>
          <w:p w:rsidR="00BE64EE" w:rsidRPr="00820DF2" w:rsidRDefault="00BE64EE" w:rsidP="00DF7988">
            <w:pPr>
              <w:pStyle w:val="351"/>
              <w:numPr>
                <w:ilvl w:val="0"/>
                <w:numId w:val="288"/>
              </w:numPr>
              <w:shd w:val="clear" w:color="auto" w:fill="auto"/>
              <w:tabs>
                <w:tab w:val="left" w:pos="327"/>
              </w:tabs>
              <w:spacing w:before="120" w:line="240" w:lineRule="auto"/>
              <w:rPr>
                <w:rFonts w:ascii="Times New Roman" w:hAnsi="Times New Roman" w:cs="Times New Roman"/>
                <w:sz w:val="28"/>
                <w:szCs w:val="28"/>
              </w:rPr>
            </w:pPr>
            <w:r w:rsidRPr="00820DF2">
              <w:rPr>
                <w:rStyle w:val="359"/>
                <w:i/>
                <w:iCs/>
                <w:sz w:val="28"/>
                <w:szCs w:val="28"/>
              </w:rPr>
              <w:lastRenderedPageBreak/>
              <w:t>внутренней позиции обучающегося на уровне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BE64EE" w:rsidRPr="00820DF2" w:rsidRDefault="00BE64EE" w:rsidP="00DF7988">
            <w:pPr>
              <w:pStyle w:val="351"/>
              <w:numPr>
                <w:ilvl w:val="0"/>
                <w:numId w:val="288"/>
              </w:numPr>
              <w:shd w:val="clear" w:color="auto" w:fill="auto"/>
              <w:tabs>
                <w:tab w:val="left" w:pos="309"/>
              </w:tabs>
              <w:spacing w:before="120" w:line="240" w:lineRule="auto"/>
              <w:rPr>
                <w:rFonts w:ascii="Times New Roman" w:hAnsi="Times New Roman" w:cs="Times New Roman"/>
                <w:sz w:val="28"/>
                <w:szCs w:val="28"/>
              </w:rPr>
            </w:pPr>
            <w:r w:rsidRPr="00820DF2">
              <w:rPr>
                <w:rStyle w:val="359"/>
                <w:i/>
                <w:iCs/>
                <w:sz w:val="28"/>
                <w:szCs w:val="28"/>
              </w:rPr>
              <w:t>выраженной устойчивой учебно-познавательной мотивации учения;</w:t>
            </w:r>
          </w:p>
          <w:p w:rsidR="00BE64EE" w:rsidRPr="00820DF2" w:rsidRDefault="00BE64EE" w:rsidP="00DF7988">
            <w:pPr>
              <w:pStyle w:val="351"/>
              <w:numPr>
                <w:ilvl w:val="0"/>
                <w:numId w:val="288"/>
              </w:numPr>
              <w:shd w:val="clear" w:color="auto" w:fill="auto"/>
              <w:tabs>
                <w:tab w:val="left" w:pos="272"/>
              </w:tabs>
              <w:spacing w:before="120" w:line="240" w:lineRule="auto"/>
              <w:rPr>
                <w:rFonts w:ascii="Times New Roman" w:hAnsi="Times New Roman" w:cs="Times New Roman"/>
                <w:sz w:val="28"/>
                <w:szCs w:val="28"/>
              </w:rPr>
            </w:pPr>
            <w:r w:rsidRPr="00820DF2">
              <w:rPr>
                <w:rStyle w:val="359"/>
                <w:i/>
                <w:iCs/>
                <w:sz w:val="28"/>
                <w:szCs w:val="28"/>
              </w:rPr>
              <w:t>устойчивого учебно-познавательного интереса к новым общим способам решения задач;</w:t>
            </w:r>
          </w:p>
          <w:p w:rsidR="00BE64EE" w:rsidRPr="00820DF2" w:rsidRDefault="00BE64EE" w:rsidP="00DF7988">
            <w:pPr>
              <w:pStyle w:val="351"/>
              <w:numPr>
                <w:ilvl w:val="0"/>
                <w:numId w:val="288"/>
              </w:numPr>
              <w:shd w:val="clear" w:color="auto" w:fill="auto"/>
              <w:tabs>
                <w:tab w:val="left" w:pos="350"/>
              </w:tabs>
              <w:spacing w:before="120" w:line="240" w:lineRule="auto"/>
              <w:rPr>
                <w:rFonts w:ascii="Times New Roman" w:hAnsi="Times New Roman" w:cs="Times New Roman"/>
                <w:sz w:val="28"/>
                <w:szCs w:val="28"/>
              </w:rPr>
            </w:pPr>
            <w:r w:rsidRPr="00820DF2">
              <w:rPr>
                <w:rStyle w:val="359"/>
                <w:i/>
                <w:iCs/>
                <w:sz w:val="28"/>
                <w:szCs w:val="28"/>
              </w:rPr>
              <w:t>адекватного понимания причин успешнос</w:t>
            </w:r>
            <w:r w:rsidRPr="00820DF2">
              <w:rPr>
                <w:rStyle w:val="359"/>
                <w:i/>
                <w:iCs/>
                <w:sz w:val="28"/>
                <w:szCs w:val="28"/>
              </w:rPr>
              <w:softHyphen/>
              <w:t>ти/неуспешности учебной деятельности;</w:t>
            </w:r>
          </w:p>
          <w:p w:rsidR="00BE64EE" w:rsidRPr="00820DF2" w:rsidRDefault="00BE64EE" w:rsidP="00DF7988">
            <w:pPr>
              <w:pStyle w:val="351"/>
              <w:numPr>
                <w:ilvl w:val="0"/>
                <w:numId w:val="288"/>
              </w:numPr>
              <w:shd w:val="clear" w:color="auto" w:fill="auto"/>
              <w:tabs>
                <w:tab w:val="left" w:pos="313"/>
              </w:tabs>
              <w:spacing w:before="120" w:line="240" w:lineRule="auto"/>
              <w:rPr>
                <w:rFonts w:ascii="Times New Roman" w:hAnsi="Times New Roman" w:cs="Times New Roman"/>
                <w:sz w:val="28"/>
                <w:szCs w:val="28"/>
              </w:rPr>
            </w:pPr>
            <w:r w:rsidRPr="00820DF2">
              <w:rPr>
                <w:rStyle w:val="359"/>
                <w:i/>
                <w:iCs/>
                <w:sz w:val="28"/>
                <w:szCs w:val="28"/>
              </w:rPr>
              <w:t xml:space="preserve">адекватной дифференцированной самооценки на основе </w:t>
            </w:r>
            <w:r w:rsidRPr="00820DF2">
              <w:rPr>
                <w:rStyle w:val="359"/>
                <w:i/>
                <w:iCs/>
                <w:sz w:val="28"/>
                <w:szCs w:val="28"/>
              </w:rPr>
              <w:lastRenderedPageBreak/>
              <w:t>критерия успешности реализации социальной роли «хорошего ученика»;</w:t>
            </w:r>
          </w:p>
          <w:p w:rsidR="00BE64EE" w:rsidRPr="00820DF2" w:rsidRDefault="00BE64EE" w:rsidP="00DF7988">
            <w:pPr>
              <w:pStyle w:val="351"/>
              <w:numPr>
                <w:ilvl w:val="0"/>
                <w:numId w:val="288"/>
              </w:numPr>
              <w:shd w:val="clear" w:color="auto" w:fill="auto"/>
              <w:tabs>
                <w:tab w:val="left" w:pos="276"/>
              </w:tabs>
              <w:spacing w:before="120" w:line="240" w:lineRule="auto"/>
              <w:rPr>
                <w:rFonts w:ascii="Times New Roman" w:hAnsi="Times New Roman" w:cs="Times New Roman"/>
                <w:sz w:val="28"/>
                <w:szCs w:val="28"/>
              </w:rPr>
            </w:pPr>
            <w:r w:rsidRPr="00820DF2">
              <w:rPr>
                <w:rStyle w:val="359"/>
                <w:i/>
                <w:iCs/>
                <w:sz w:val="28"/>
                <w:szCs w:val="28"/>
              </w:rPr>
              <w:t>компетентности в реализации основ гражданской идентичности в поступках и деятельности;</w:t>
            </w:r>
          </w:p>
          <w:p w:rsidR="00BE64EE" w:rsidRPr="00820DF2" w:rsidRDefault="00BE64EE" w:rsidP="00DF7988">
            <w:pPr>
              <w:pStyle w:val="351"/>
              <w:numPr>
                <w:ilvl w:val="0"/>
                <w:numId w:val="288"/>
              </w:numPr>
              <w:shd w:val="clear" w:color="auto" w:fill="auto"/>
              <w:tabs>
                <w:tab w:val="left" w:pos="327"/>
              </w:tabs>
              <w:spacing w:before="120" w:line="240" w:lineRule="auto"/>
              <w:rPr>
                <w:rFonts w:ascii="Times New Roman" w:hAnsi="Times New Roman" w:cs="Times New Roman"/>
                <w:sz w:val="28"/>
                <w:szCs w:val="28"/>
              </w:rPr>
            </w:pPr>
            <w:r w:rsidRPr="00820DF2">
              <w:rPr>
                <w:rStyle w:val="359"/>
                <w:i/>
                <w:iCs/>
                <w:sz w:val="28"/>
                <w:szCs w:val="28"/>
              </w:rPr>
              <w:t>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w:t>
            </w:r>
            <w:r w:rsidRPr="00820DF2">
              <w:rPr>
                <w:rStyle w:val="359"/>
                <w:i/>
                <w:iCs/>
                <w:sz w:val="28"/>
                <w:szCs w:val="28"/>
              </w:rPr>
              <w:softHyphen/>
              <w:t>бованиям;</w:t>
            </w:r>
          </w:p>
          <w:p w:rsidR="00BE64EE" w:rsidRPr="00820DF2" w:rsidRDefault="00BE64EE" w:rsidP="00DF7988">
            <w:pPr>
              <w:pStyle w:val="351"/>
              <w:numPr>
                <w:ilvl w:val="0"/>
                <w:numId w:val="288"/>
              </w:numPr>
              <w:shd w:val="clear" w:color="auto" w:fill="auto"/>
              <w:tabs>
                <w:tab w:val="left" w:pos="350"/>
              </w:tabs>
              <w:spacing w:before="120" w:line="240" w:lineRule="auto"/>
              <w:rPr>
                <w:rFonts w:ascii="Times New Roman" w:hAnsi="Times New Roman" w:cs="Times New Roman"/>
                <w:sz w:val="28"/>
                <w:szCs w:val="28"/>
              </w:rPr>
            </w:pPr>
            <w:r w:rsidRPr="00820DF2">
              <w:rPr>
                <w:rStyle w:val="359"/>
                <w:i/>
                <w:iCs/>
                <w:sz w:val="28"/>
                <w:szCs w:val="28"/>
              </w:rPr>
              <w:t>осознанных устойчивых эстетических пред</w:t>
            </w:r>
            <w:r w:rsidRPr="00820DF2">
              <w:rPr>
                <w:rStyle w:val="359"/>
                <w:i/>
                <w:iCs/>
                <w:sz w:val="28"/>
                <w:szCs w:val="28"/>
              </w:rPr>
              <w:softHyphen/>
              <w:t>почтений и ориентации на искусство как значимую сферу человеческой жизни;</w:t>
            </w:r>
          </w:p>
          <w:p w:rsidR="00BE64EE" w:rsidRPr="00820DF2" w:rsidRDefault="00BE64EE" w:rsidP="00832D9C">
            <w:pPr>
              <w:pStyle w:val="351"/>
              <w:numPr>
                <w:ilvl w:val="0"/>
                <w:numId w:val="288"/>
              </w:numPr>
              <w:shd w:val="clear" w:color="auto" w:fill="auto"/>
              <w:tabs>
                <w:tab w:val="left" w:pos="327"/>
              </w:tabs>
              <w:spacing w:before="120" w:line="240" w:lineRule="auto"/>
              <w:rPr>
                <w:rFonts w:ascii="Times New Roman" w:hAnsi="Times New Roman" w:cs="Times New Roman"/>
                <w:sz w:val="28"/>
                <w:szCs w:val="28"/>
              </w:rPr>
            </w:pPr>
            <w:r w:rsidRPr="00820DF2">
              <w:rPr>
                <w:rStyle w:val="359"/>
                <w:i/>
                <w:iCs/>
                <w:sz w:val="28"/>
                <w:szCs w:val="28"/>
              </w:rPr>
              <w:t xml:space="preserve">эмпатии как осознанного понимания чувств других людей и сопереживания им, выражающихся в </w:t>
            </w:r>
            <w:r w:rsidRPr="00820DF2">
              <w:rPr>
                <w:rStyle w:val="359"/>
                <w:i/>
                <w:iCs/>
                <w:sz w:val="28"/>
                <w:szCs w:val="28"/>
              </w:rPr>
              <w:lastRenderedPageBreak/>
              <w:t>поступках, направленных на помощь и обеспечение благополучия.</w:t>
            </w:r>
          </w:p>
        </w:tc>
      </w:tr>
      <w:tr w:rsidR="00BE64EE" w:rsidRPr="00820DF2">
        <w:tc>
          <w:tcPr>
            <w:tcW w:w="14160" w:type="dxa"/>
            <w:gridSpan w:val="4"/>
          </w:tcPr>
          <w:p w:rsidR="00BE64EE" w:rsidRPr="00820DF2" w:rsidRDefault="00BE64EE" w:rsidP="00820DF2">
            <w:pPr>
              <w:pStyle w:val="241"/>
              <w:shd w:val="clear" w:color="auto" w:fill="auto"/>
              <w:spacing w:before="120" w:line="240" w:lineRule="auto"/>
              <w:jc w:val="center"/>
              <w:rPr>
                <w:rFonts w:ascii="Times New Roman" w:hAnsi="Times New Roman" w:cs="Times New Roman"/>
                <w:b/>
                <w:bCs/>
                <w:sz w:val="28"/>
                <w:szCs w:val="28"/>
              </w:rPr>
            </w:pPr>
            <w:r w:rsidRPr="00820DF2">
              <w:rPr>
                <w:rStyle w:val="240pt"/>
                <w:rFonts w:ascii="Times New Roman" w:hAnsi="Times New Roman" w:cs="Times New Roman"/>
                <w:b/>
                <w:bCs/>
                <w:sz w:val="28"/>
                <w:szCs w:val="28"/>
              </w:rPr>
              <w:lastRenderedPageBreak/>
              <w:t>Регулятивные универсальные учебные действия</w:t>
            </w:r>
          </w:p>
          <w:p w:rsidR="00BE64EE" w:rsidRPr="00820DF2" w:rsidRDefault="00BE64EE" w:rsidP="00832D9C">
            <w:pPr>
              <w:jc w:val="center"/>
              <w:rPr>
                <w:sz w:val="28"/>
                <w:szCs w:val="28"/>
              </w:rPr>
            </w:pPr>
            <w:r w:rsidRPr="00820DF2">
              <w:rPr>
                <w:rStyle w:val="359"/>
                <w:i w:val="0"/>
                <w:iCs w:val="0"/>
                <w:sz w:val="28"/>
                <w:szCs w:val="28"/>
              </w:rPr>
              <w:t>Обучающийся научится:</w:t>
            </w:r>
          </w:p>
        </w:tc>
      </w:tr>
      <w:tr w:rsidR="00BE64EE" w:rsidRPr="00820DF2">
        <w:tc>
          <w:tcPr>
            <w:tcW w:w="3540" w:type="dxa"/>
          </w:tcPr>
          <w:p w:rsidR="00BE64EE" w:rsidRPr="00820DF2" w:rsidRDefault="00BE64EE" w:rsidP="00DF7988">
            <w:pPr>
              <w:pStyle w:val="211"/>
              <w:numPr>
                <w:ilvl w:val="0"/>
                <w:numId w:val="289"/>
              </w:numPr>
              <w:shd w:val="clear" w:color="auto" w:fill="auto"/>
              <w:tabs>
                <w:tab w:val="left" w:pos="281"/>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принимать и сохранять учебную задачу, со</w:t>
            </w:r>
            <w:r w:rsidRPr="00820DF2">
              <w:rPr>
                <w:rFonts w:ascii="Times New Roman" w:hAnsi="Times New Roman" w:cs="Times New Roman"/>
                <w:sz w:val="28"/>
                <w:szCs w:val="28"/>
              </w:rPr>
              <w:softHyphen/>
              <w:t>ответствующую этапу обучения;</w:t>
            </w:r>
          </w:p>
          <w:p w:rsidR="00BE64EE" w:rsidRPr="00820DF2" w:rsidRDefault="00BE64EE" w:rsidP="00DF7988">
            <w:pPr>
              <w:pStyle w:val="211"/>
              <w:numPr>
                <w:ilvl w:val="0"/>
                <w:numId w:val="289"/>
              </w:numPr>
              <w:shd w:val="clear" w:color="auto" w:fill="auto"/>
              <w:tabs>
                <w:tab w:val="left" w:pos="230"/>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понимать выделенные учителем ориентиры действия в учебном ма</w:t>
            </w:r>
            <w:r w:rsidRPr="00820DF2">
              <w:rPr>
                <w:rFonts w:ascii="Times New Roman" w:hAnsi="Times New Roman" w:cs="Times New Roman"/>
                <w:sz w:val="28"/>
                <w:szCs w:val="28"/>
              </w:rPr>
              <w:softHyphen/>
              <w:t>териале;</w:t>
            </w:r>
          </w:p>
          <w:p w:rsidR="00BE64EE" w:rsidRPr="00820DF2" w:rsidRDefault="00BE64EE" w:rsidP="00DF7988">
            <w:pPr>
              <w:pStyle w:val="211"/>
              <w:numPr>
                <w:ilvl w:val="0"/>
                <w:numId w:val="289"/>
              </w:numPr>
              <w:shd w:val="clear" w:color="auto" w:fill="auto"/>
              <w:tabs>
                <w:tab w:val="left" w:pos="27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проговаривать вслух последовательность производимых действий, составляющих основу осваиваемой деятельности;</w:t>
            </w:r>
          </w:p>
          <w:p w:rsidR="00BE64EE" w:rsidRPr="00820DF2" w:rsidRDefault="00BE64EE" w:rsidP="00DF7988">
            <w:pPr>
              <w:pStyle w:val="211"/>
              <w:numPr>
                <w:ilvl w:val="0"/>
                <w:numId w:val="293"/>
              </w:numPr>
              <w:shd w:val="clear" w:color="auto" w:fill="auto"/>
              <w:tabs>
                <w:tab w:val="left" w:pos="241"/>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оценивать совместно с учителем или одноклас</w:t>
            </w:r>
            <w:r w:rsidRPr="00820DF2">
              <w:rPr>
                <w:rFonts w:ascii="Times New Roman" w:hAnsi="Times New Roman" w:cs="Times New Roman"/>
                <w:sz w:val="28"/>
                <w:szCs w:val="28"/>
              </w:rPr>
              <w:softHyphen/>
              <w:t>сниками результат сво</w:t>
            </w:r>
            <w:r w:rsidRPr="00820DF2">
              <w:rPr>
                <w:rFonts w:ascii="Times New Roman" w:hAnsi="Times New Roman" w:cs="Times New Roman"/>
                <w:sz w:val="28"/>
                <w:szCs w:val="28"/>
              </w:rPr>
              <w:softHyphen/>
              <w:t>их действий, вносить со</w:t>
            </w:r>
            <w:r w:rsidRPr="00820DF2">
              <w:rPr>
                <w:rFonts w:ascii="Times New Roman" w:hAnsi="Times New Roman" w:cs="Times New Roman"/>
                <w:sz w:val="28"/>
                <w:szCs w:val="28"/>
              </w:rPr>
              <w:softHyphen/>
              <w:t>ответствующие коррек</w:t>
            </w:r>
            <w:r w:rsidRPr="00820DF2">
              <w:rPr>
                <w:rFonts w:ascii="Times New Roman" w:hAnsi="Times New Roman" w:cs="Times New Roman"/>
                <w:sz w:val="28"/>
                <w:szCs w:val="28"/>
              </w:rPr>
              <w:softHyphen/>
              <w:t>тивы;</w:t>
            </w:r>
          </w:p>
          <w:p w:rsidR="00BE64EE" w:rsidRPr="00820DF2" w:rsidRDefault="00BE64EE" w:rsidP="00DF7988">
            <w:pPr>
              <w:pStyle w:val="211"/>
              <w:numPr>
                <w:ilvl w:val="0"/>
                <w:numId w:val="289"/>
              </w:numPr>
              <w:shd w:val="clear" w:color="auto" w:fill="auto"/>
              <w:tabs>
                <w:tab w:val="left" w:pos="27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первоначальному уме</w:t>
            </w:r>
            <w:r w:rsidRPr="00820DF2">
              <w:rPr>
                <w:rFonts w:ascii="Times New Roman" w:hAnsi="Times New Roman" w:cs="Times New Roman"/>
                <w:sz w:val="28"/>
                <w:szCs w:val="28"/>
              </w:rPr>
              <w:softHyphen/>
              <w:t xml:space="preserve">нию выполнять учебные </w:t>
            </w:r>
            <w:r w:rsidRPr="00820DF2">
              <w:rPr>
                <w:rFonts w:ascii="Times New Roman" w:hAnsi="Times New Roman" w:cs="Times New Roman"/>
                <w:sz w:val="28"/>
                <w:szCs w:val="28"/>
              </w:rPr>
              <w:lastRenderedPageBreak/>
              <w:t>действия в устной, пись</w:t>
            </w:r>
            <w:r w:rsidRPr="00820DF2">
              <w:rPr>
                <w:rFonts w:ascii="Times New Roman" w:hAnsi="Times New Roman" w:cs="Times New Roman"/>
                <w:sz w:val="28"/>
                <w:szCs w:val="28"/>
              </w:rPr>
              <w:softHyphen/>
              <w:t>менной речи, в уме.</w:t>
            </w:r>
          </w:p>
        </w:tc>
        <w:tc>
          <w:tcPr>
            <w:tcW w:w="3540" w:type="dxa"/>
          </w:tcPr>
          <w:p w:rsidR="00BE64EE" w:rsidRPr="00820DF2" w:rsidRDefault="00BE64EE" w:rsidP="00DF7988">
            <w:pPr>
              <w:pStyle w:val="211"/>
              <w:numPr>
                <w:ilvl w:val="0"/>
                <w:numId w:val="290"/>
              </w:numPr>
              <w:shd w:val="clear" w:color="auto" w:fill="auto"/>
              <w:tabs>
                <w:tab w:val="left" w:pos="27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принимать и сохранять учебную задачу;</w:t>
            </w:r>
          </w:p>
          <w:p w:rsidR="00BE64EE" w:rsidRPr="00820DF2" w:rsidRDefault="00BE64EE" w:rsidP="00DF7988">
            <w:pPr>
              <w:pStyle w:val="211"/>
              <w:numPr>
                <w:ilvl w:val="0"/>
                <w:numId w:val="290"/>
              </w:numPr>
              <w:shd w:val="clear" w:color="auto" w:fill="auto"/>
              <w:tabs>
                <w:tab w:val="left" w:pos="295"/>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учитывать выделенные учи</w:t>
            </w:r>
            <w:r w:rsidRPr="00820DF2">
              <w:rPr>
                <w:rFonts w:ascii="Times New Roman" w:hAnsi="Times New Roman" w:cs="Times New Roman"/>
                <w:sz w:val="28"/>
                <w:szCs w:val="28"/>
              </w:rPr>
              <w:softHyphen/>
              <w:t>телем ориентиры действия в учебном материале;</w:t>
            </w:r>
          </w:p>
          <w:p w:rsidR="00BE64EE" w:rsidRPr="00820DF2" w:rsidRDefault="00BE64EE" w:rsidP="00DF7988">
            <w:pPr>
              <w:pStyle w:val="211"/>
              <w:numPr>
                <w:ilvl w:val="0"/>
                <w:numId w:val="290"/>
              </w:numPr>
              <w:shd w:val="clear" w:color="auto" w:fill="auto"/>
              <w:tabs>
                <w:tab w:val="left" w:pos="33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принимать установленные правила в планировании и контроле способа решения;</w:t>
            </w:r>
          </w:p>
          <w:p w:rsidR="00BE64EE" w:rsidRPr="00820DF2" w:rsidRDefault="00BE64EE" w:rsidP="00DF7988">
            <w:pPr>
              <w:pStyle w:val="211"/>
              <w:numPr>
                <w:ilvl w:val="0"/>
                <w:numId w:val="290"/>
              </w:numPr>
              <w:shd w:val="clear" w:color="auto" w:fill="auto"/>
              <w:tabs>
                <w:tab w:val="left" w:pos="37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самостоятельно находить несколько вариантов решения учебной задачи, представленной на наглядно-образном уровне;</w:t>
            </w:r>
          </w:p>
          <w:p w:rsidR="00BE64EE" w:rsidRPr="00820DF2" w:rsidRDefault="00BE64EE" w:rsidP="00DF7988">
            <w:pPr>
              <w:pStyle w:val="211"/>
              <w:numPr>
                <w:ilvl w:val="0"/>
                <w:numId w:val="290"/>
              </w:numPr>
              <w:shd w:val="clear" w:color="auto" w:fill="auto"/>
              <w:tabs>
                <w:tab w:val="left" w:pos="37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осуществлять пошаговый контроль по результату под руководством учителя;</w:t>
            </w:r>
          </w:p>
          <w:p w:rsidR="00BE64EE" w:rsidRPr="00820DF2" w:rsidRDefault="00BE64EE" w:rsidP="00DF7988">
            <w:pPr>
              <w:pStyle w:val="211"/>
              <w:numPr>
                <w:ilvl w:val="0"/>
                <w:numId w:val="294"/>
              </w:numPr>
              <w:shd w:val="clear" w:color="auto" w:fill="auto"/>
              <w:tabs>
                <w:tab w:val="left" w:pos="33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вносить необходимые </w:t>
            </w:r>
            <w:r w:rsidRPr="00820DF2">
              <w:rPr>
                <w:rFonts w:ascii="Times New Roman" w:hAnsi="Times New Roman" w:cs="Times New Roman"/>
                <w:sz w:val="28"/>
                <w:szCs w:val="28"/>
              </w:rPr>
              <w:lastRenderedPageBreak/>
              <w:t>кор</w:t>
            </w:r>
            <w:r w:rsidRPr="00820DF2">
              <w:rPr>
                <w:rFonts w:ascii="Times New Roman" w:hAnsi="Times New Roman" w:cs="Times New Roman"/>
                <w:sz w:val="28"/>
                <w:szCs w:val="28"/>
              </w:rPr>
              <w:softHyphen/>
              <w:t>рективы в действия на основе принятых правил;</w:t>
            </w:r>
          </w:p>
          <w:p w:rsidR="00BE64EE" w:rsidRPr="00820DF2" w:rsidRDefault="00BE64EE" w:rsidP="00DF7988">
            <w:pPr>
              <w:pStyle w:val="211"/>
              <w:numPr>
                <w:ilvl w:val="0"/>
                <w:numId w:val="294"/>
              </w:numPr>
              <w:shd w:val="clear" w:color="auto" w:fill="auto"/>
              <w:tabs>
                <w:tab w:val="left" w:pos="405"/>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адекватно воспринимать оценку своей работы учителями, товарищами, другими ли</w:t>
            </w:r>
            <w:r w:rsidRPr="00820DF2">
              <w:rPr>
                <w:rFonts w:ascii="Times New Roman" w:hAnsi="Times New Roman" w:cs="Times New Roman"/>
                <w:sz w:val="28"/>
                <w:szCs w:val="28"/>
              </w:rPr>
              <w:softHyphen/>
              <w:t>цами;</w:t>
            </w:r>
          </w:p>
          <w:p w:rsidR="00BE64EE" w:rsidRPr="00820DF2" w:rsidRDefault="00BE64EE" w:rsidP="00DF7988">
            <w:pPr>
              <w:pStyle w:val="211"/>
              <w:numPr>
                <w:ilvl w:val="0"/>
                <w:numId w:val="294"/>
              </w:numPr>
              <w:shd w:val="clear" w:color="auto" w:fill="auto"/>
              <w:tabs>
                <w:tab w:val="left" w:pos="31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принимать роль в учебном сотрудничестве;</w:t>
            </w:r>
          </w:p>
          <w:p w:rsidR="00BE64EE" w:rsidRPr="00820DF2" w:rsidRDefault="00BE64EE" w:rsidP="00DF7988">
            <w:pPr>
              <w:pStyle w:val="211"/>
              <w:numPr>
                <w:ilvl w:val="0"/>
                <w:numId w:val="290"/>
              </w:numPr>
              <w:shd w:val="clear" w:color="auto" w:fill="auto"/>
              <w:tabs>
                <w:tab w:val="left" w:pos="37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выполнять учебные действия в устной, письменной речи и во внутреннем плане.</w:t>
            </w:r>
          </w:p>
          <w:p w:rsidR="00BE64EE" w:rsidRPr="00820DF2" w:rsidRDefault="00BE64EE" w:rsidP="00820DF2">
            <w:pPr>
              <w:pStyle w:val="211"/>
              <w:shd w:val="clear" w:color="auto" w:fill="auto"/>
              <w:tabs>
                <w:tab w:val="left" w:pos="373"/>
              </w:tabs>
              <w:spacing w:before="120" w:line="240" w:lineRule="auto"/>
              <w:jc w:val="both"/>
              <w:rPr>
                <w:rFonts w:ascii="Times New Roman" w:hAnsi="Times New Roman" w:cs="Times New Roman"/>
                <w:sz w:val="28"/>
                <w:szCs w:val="28"/>
              </w:rPr>
            </w:pPr>
          </w:p>
        </w:tc>
        <w:tc>
          <w:tcPr>
            <w:tcW w:w="3540" w:type="dxa"/>
          </w:tcPr>
          <w:p w:rsidR="00BE64EE" w:rsidRPr="00820DF2" w:rsidRDefault="00BE64EE" w:rsidP="00DF7988">
            <w:pPr>
              <w:pStyle w:val="211"/>
              <w:numPr>
                <w:ilvl w:val="0"/>
                <w:numId w:val="291"/>
              </w:numPr>
              <w:shd w:val="clear" w:color="auto" w:fill="auto"/>
              <w:tabs>
                <w:tab w:val="left" w:pos="33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следовать установленным правилам в планировании и контроле способа решения;</w:t>
            </w:r>
          </w:p>
          <w:p w:rsidR="00BE64EE" w:rsidRPr="00820DF2" w:rsidRDefault="00BE64EE" w:rsidP="00DF7988">
            <w:pPr>
              <w:pStyle w:val="211"/>
              <w:numPr>
                <w:ilvl w:val="0"/>
                <w:numId w:val="291"/>
              </w:numPr>
              <w:shd w:val="clear" w:color="auto" w:fill="auto"/>
              <w:tabs>
                <w:tab w:val="left" w:pos="31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контролировать и оценивать свои действия при работе с наглядно-образным (рисунками, картой, табли</w:t>
            </w:r>
            <w:r w:rsidRPr="00820DF2">
              <w:rPr>
                <w:rFonts w:ascii="Times New Roman" w:hAnsi="Times New Roman" w:cs="Times New Roman"/>
                <w:sz w:val="28"/>
                <w:szCs w:val="28"/>
              </w:rPr>
              <w:softHyphen/>
              <w:t>цей, схемой, диаграммой), словесно- образным и словесно-логическим материалом при сотрудничестве с учи</w:t>
            </w:r>
            <w:r w:rsidRPr="00820DF2">
              <w:rPr>
                <w:rFonts w:ascii="Times New Roman" w:hAnsi="Times New Roman" w:cs="Times New Roman"/>
                <w:sz w:val="28"/>
                <w:szCs w:val="28"/>
              </w:rPr>
              <w:softHyphen/>
              <w:t>телем, одноклассниками;</w:t>
            </w:r>
          </w:p>
          <w:p w:rsidR="00BE64EE" w:rsidRPr="00820DF2" w:rsidRDefault="00BE64EE" w:rsidP="00DF7988">
            <w:pPr>
              <w:pStyle w:val="211"/>
              <w:numPr>
                <w:ilvl w:val="0"/>
                <w:numId w:val="291"/>
              </w:numPr>
              <w:shd w:val="clear" w:color="auto" w:fill="auto"/>
              <w:tabs>
                <w:tab w:val="left" w:pos="290"/>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отбирать адекватные средства достижения цели деятельности;</w:t>
            </w:r>
          </w:p>
          <w:p w:rsidR="00BE64EE" w:rsidRPr="00820DF2" w:rsidRDefault="00BE64EE" w:rsidP="00DF7988">
            <w:pPr>
              <w:pStyle w:val="211"/>
              <w:numPr>
                <w:ilvl w:val="0"/>
                <w:numId w:val="291"/>
              </w:numPr>
              <w:shd w:val="clear" w:color="auto" w:fill="auto"/>
              <w:tabs>
                <w:tab w:val="left" w:pos="27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вносить необходимые коррективы в дей</w:t>
            </w:r>
            <w:r w:rsidR="00832D9C">
              <w:rPr>
                <w:rFonts w:ascii="Times New Roman" w:hAnsi="Times New Roman" w:cs="Times New Roman"/>
                <w:sz w:val="28"/>
                <w:szCs w:val="28"/>
              </w:rPr>
              <w:t>ствия на основе его оценки и учё</w:t>
            </w:r>
            <w:r w:rsidRPr="00820DF2">
              <w:rPr>
                <w:rFonts w:ascii="Times New Roman" w:hAnsi="Times New Roman" w:cs="Times New Roman"/>
                <w:sz w:val="28"/>
                <w:szCs w:val="28"/>
              </w:rPr>
              <w:t>та характера сделанных ошибок;</w:t>
            </w:r>
          </w:p>
          <w:p w:rsidR="00BE64EE" w:rsidRPr="00820DF2" w:rsidRDefault="00BE64EE" w:rsidP="00832D9C">
            <w:pPr>
              <w:pStyle w:val="211"/>
              <w:numPr>
                <w:ilvl w:val="0"/>
                <w:numId w:val="291"/>
              </w:numPr>
              <w:shd w:val="clear" w:color="auto" w:fill="auto"/>
              <w:tabs>
                <w:tab w:val="left" w:pos="27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действовать в учебном сотрудничестве в соответствии с принятой ролью.</w:t>
            </w:r>
          </w:p>
        </w:tc>
        <w:tc>
          <w:tcPr>
            <w:tcW w:w="3540" w:type="dxa"/>
          </w:tcPr>
          <w:p w:rsidR="00BE64EE" w:rsidRPr="00820DF2" w:rsidRDefault="00BE64EE" w:rsidP="00DF7988">
            <w:pPr>
              <w:pStyle w:val="211"/>
              <w:numPr>
                <w:ilvl w:val="0"/>
                <w:numId w:val="292"/>
              </w:numPr>
              <w:shd w:val="clear" w:color="auto" w:fill="auto"/>
              <w:tabs>
                <w:tab w:val="left" w:pos="27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принимать и сохранять учебную задачу;</w:t>
            </w:r>
          </w:p>
          <w:p w:rsidR="00BE64EE" w:rsidRPr="00820DF2" w:rsidRDefault="00BE64EE" w:rsidP="00DF7988">
            <w:pPr>
              <w:pStyle w:val="211"/>
              <w:numPr>
                <w:ilvl w:val="0"/>
                <w:numId w:val="292"/>
              </w:numPr>
              <w:shd w:val="clear" w:color="auto" w:fill="auto"/>
              <w:tabs>
                <w:tab w:val="left" w:pos="32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учитывать выделенные учителем ориентиры действия в новом учебном материале в сотрудни</w:t>
            </w:r>
            <w:r w:rsidRPr="00820DF2">
              <w:rPr>
                <w:rFonts w:ascii="Times New Roman" w:hAnsi="Times New Roman" w:cs="Times New Roman"/>
                <w:sz w:val="28"/>
                <w:szCs w:val="28"/>
              </w:rPr>
              <w:softHyphen/>
              <w:t>честве с учителем, одноклассниками;</w:t>
            </w:r>
          </w:p>
          <w:p w:rsidR="00BE64EE" w:rsidRPr="00820DF2" w:rsidRDefault="00BE64EE" w:rsidP="00DF7988">
            <w:pPr>
              <w:pStyle w:val="211"/>
              <w:numPr>
                <w:ilvl w:val="0"/>
                <w:numId w:val="292"/>
              </w:numPr>
              <w:shd w:val="clear" w:color="auto" w:fill="auto"/>
              <w:tabs>
                <w:tab w:val="left" w:pos="309"/>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планировать свои действия в соответствии с поставленной задачей и условиями ее реализации, в том числе во внутреннем плане;</w:t>
            </w:r>
          </w:p>
          <w:p w:rsidR="00BE64EE" w:rsidRPr="00820DF2" w:rsidRDefault="00BE64EE" w:rsidP="00DF7988">
            <w:pPr>
              <w:pStyle w:val="211"/>
              <w:numPr>
                <w:ilvl w:val="0"/>
                <w:numId w:val="292"/>
              </w:numPr>
              <w:shd w:val="clear" w:color="auto" w:fill="auto"/>
              <w:tabs>
                <w:tab w:val="left" w:pos="26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следовать установленным правилам в планировании и контроле способа решения;</w:t>
            </w:r>
          </w:p>
          <w:p w:rsidR="00BE64EE" w:rsidRPr="00820DF2" w:rsidRDefault="00BE64EE" w:rsidP="00DF7988">
            <w:pPr>
              <w:pStyle w:val="211"/>
              <w:numPr>
                <w:ilvl w:val="0"/>
                <w:numId w:val="292"/>
              </w:numPr>
              <w:shd w:val="clear" w:color="auto" w:fill="auto"/>
              <w:tabs>
                <w:tab w:val="left" w:pos="27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осуществлять итоговый и пошаговый контроль по результату (в случае </w:t>
            </w:r>
            <w:r w:rsidRPr="00820DF2">
              <w:rPr>
                <w:rFonts w:ascii="Times New Roman" w:hAnsi="Times New Roman" w:cs="Times New Roman"/>
                <w:sz w:val="28"/>
                <w:szCs w:val="28"/>
              </w:rPr>
              <w:lastRenderedPageBreak/>
              <w:t>работы в интерактивной среде пользоваться реакцией среды решения за</w:t>
            </w:r>
            <w:r w:rsidRPr="00820DF2">
              <w:rPr>
                <w:rFonts w:ascii="Times New Roman" w:hAnsi="Times New Roman" w:cs="Times New Roman"/>
                <w:sz w:val="28"/>
                <w:szCs w:val="28"/>
              </w:rPr>
              <w:softHyphen/>
              <w:t>дачи);</w:t>
            </w:r>
          </w:p>
          <w:p w:rsidR="00BE64EE" w:rsidRPr="00820DF2" w:rsidRDefault="00BE64EE" w:rsidP="00DF7988">
            <w:pPr>
              <w:pStyle w:val="211"/>
              <w:numPr>
                <w:ilvl w:val="0"/>
                <w:numId w:val="292"/>
              </w:numPr>
              <w:shd w:val="clear" w:color="auto" w:fill="auto"/>
              <w:tabs>
                <w:tab w:val="left" w:pos="28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адекватно воспринимать предложения и оценку учителей, товарищей, родителей и других людей;</w:t>
            </w:r>
          </w:p>
          <w:p w:rsidR="00BE64EE" w:rsidRPr="00820DF2" w:rsidRDefault="00BE64EE" w:rsidP="00DF7988">
            <w:pPr>
              <w:pStyle w:val="211"/>
              <w:numPr>
                <w:ilvl w:val="0"/>
                <w:numId w:val="295"/>
              </w:numPr>
              <w:shd w:val="clear" w:color="auto" w:fill="auto"/>
              <w:tabs>
                <w:tab w:val="left" w:pos="26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различать способ и результат действия;</w:t>
            </w:r>
          </w:p>
          <w:p w:rsidR="00BE64EE" w:rsidRPr="00820DF2" w:rsidRDefault="00BE64EE" w:rsidP="00DF7988">
            <w:pPr>
              <w:pStyle w:val="211"/>
              <w:numPr>
                <w:ilvl w:val="0"/>
                <w:numId w:val="295"/>
              </w:numPr>
              <w:shd w:val="clear" w:color="auto" w:fill="auto"/>
              <w:tabs>
                <w:tab w:val="left" w:pos="299"/>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вносить необходимые коррективы в действия на основе его оценки и учета характера сделанных ошибок;</w:t>
            </w:r>
          </w:p>
          <w:p w:rsidR="00BE64EE" w:rsidRPr="00820DF2" w:rsidRDefault="00BE64EE" w:rsidP="00832D9C">
            <w:pPr>
              <w:pStyle w:val="211"/>
              <w:numPr>
                <w:ilvl w:val="0"/>
                <w:numId w:val="292"/>
              </w:numPr>
              <w:shd w:val="clear" w:color="auto" w:fill="auto"/>
              <w:tabs>
                <w:tab w:val="left" w:pos="28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выполнять учебные действия в устной, письменной речи, во внутреннем плане.</w:t>
            </w:r>
          </w:p>
        </w:tc>
      </w:tr>
      <w:tr w:rsidR="00BE64EE" w:rsidRPr="00820DF2">
        <w:tc>
          <w:tcPr>
            <w:tcW w:w="14160" w:type="dxa"/>
            <w:gridSpan w:val="4"/>
          </w:tcPr>
          <w:p w:rsidR="00BE64EE" w:rsidRPr="00820DF2" w:rsidRDefault="00BE64EE" w:rsidP="00832D9C">
            <w:pPr>
              <w:spacing w:before="120"/>
              <w:jc w:val="center"/>
              <w:rPr>
                <w:sz w:val="28"/>
                <w:szCs w:val="28"/>
              </w:rPr>
            </w:pPr>
            <w:r w:rsidRPr="00820DF2">
              <w:rPr>
                <w:rStyle w:val="358"/>
                <w:rFonts w:eastAsia="MS Gothic"/>
                <w:sz w:val="28"/>
                <w:szCs w:val="28"/>
              </w:rPr>
              <w:lastRenderedPageBreak/>
              <w:t>Обучающийся получит возможность научиться:</w:t>
            </w:r>
          </w:p>
        </w:tc>
      </w:tr>
      <w:tr w:rsidR="00BE64EE" w:rsidRPr="00820DF2">
        <w:tc>
          <w:tcPr>
            <w:tcW w:w="3540" w:type="dxa"/>
          </w:tcPr>
          <w:p w:rsidR="00BE64EE" w:rsidRPr="00820DF2" w:rsidRDefault="00BE64EE" w:rsidP="00DF7988">
            <w:pPr>
              <w:pStyle w:val="351"/>
              <w:numPr>
                <w:ilvl w:val="0"/>
                <w:numId w:val="296"/>
              </w:numPr>
              <w:shd w:val="clear" w:color="auto" w:fill="auto"/>
              <w:tabs>
                <w:tab w:val="left" w:pos="319"/>
              </w:tabs>
              <w:spacing w:before="120" w:line="240" w:lineRule="auto"/>
              <w:rPr>
                <w:rFonts w:ascii="Times New Roman" w:hAnsi="Times New Roman" w:cs="Times New Roman"/>
                <w:sz w:val="28"/>
                <w:szCs w:val="28"/>
              </w:rPr>
            </w:pPr>
            <w:r w:rsidRPr="00820DF2">
              <w:rPr>
                <w:rStyle w:val="358"/>
                <w:i/>
                <w:iCs/>
                <w:sz w:val="28"/>
                <w:szCs w:val="28"/>
              </w:rPr>
              <w:t>адекватно восприни</w:t>
            </w:r>
            <w:r w:rsidRPr="00820DF2">
              <w:rPr>
                <w:rStyle w:val="358"/>
                <w:i/>
                <w:iCs/>
                <w:sz w:val="28"/>
                <w:szCs w:val="28"/>
              </w:rPr>
              <w:softHyphen/>
              <w:t>мать оценку своей работы учителями, товарищами;</w:t>
            </w:r>
          </w:p>
          <w:p w:rsidR="00BE64EE" w:rsidRPr="00820DF2" w:rsidRDefault="00BE64EE" w:rsidP="00DF7988">
            <w:pPr>
              <w:pStyle w:val="351"/>
              <w:numPr>
                <w:ilvl w:val="0"/>
                <w:numId w:val="296"/>
              </w:numPr>
              <w:shd w:val="clear" w:color="auto" w:fill="auto"/>
              <w:tabs>
                <w:tab w:val="left" w:pos="328"/>
              </w:tabs>
              <w:spacing w:before="120" w:line="240" w:lineRule="auto"/>
              <w:rPr>
                <w:rFonts w:ascii="Times New Roman" w:hAnsi="Times New Roman" w:cs="Times New Roman"/>
                <w:sz w:val="28"/>
                <w:szCs w:val="28"/>
              </w:rPr>
            </w:pPr>
            <w:r w:rsidRPr="00820DF2">
              <w:rPr>
                <w:rStyle w:val="358"/>
                <w:i/>
                <w:iCs/>
                <w:sz w:val="28"/>
                <w:szCs w:val="28"/>
              </w:rPr>
              <w:t>в сотрудничестве с учителем, классом нахо</w:t>
            </w:r>
            <w:r w:rsidRPr="00820DF2">
              <w:rPr>
                <w:rStyle w:val="358"/>
                <w:i/>
                <w:iCs/>
                <w:sz w:val="28"/>
                <w:szCs w:val="28"/>
              </w:rPr>
              <w:softHyphen/>
              <w:t xml:space="preserve">дить несколько вариантов </w:t>
            </w:r>
            <w:r w:rsidRPr="00820DF2">
              <w:rPr>
                <w:rStyle w:val="358"/>
                <w:i/>
                <w:iCs/>
                <w:sz w:val="28"/>
                <w:szCs w:val="28"/>
              </w:rPr>
              <w:lastRenderedPageBreak/>
              <w:t>решения учебной задачи;</w:t>
            </w:r>
          </w:p>
          <w:p w:rsidR="00BE64EE" w:rsidRPr="00820DF2" w:rsidRDefault="00BE64EE" w:rsidP="00DF7988">
            <w:pPr>
              <w:pStyle w:val="351"/>
              <w:numPr>
                <w:ilvl w:val="0"/>
                <w:numId w:val="296"/>
              </w:numPr>
              <w:shd w:val="clear" w:color="auto" w:fill="auto"/>
              <w:tabs>
                <w:tab w:val="left" w:pos="305"/>
              </w:tabs>
              <w:spacing w:before="120" w:line="240" w:lineRule="auto"/>
              <w:rPr>
                <w:rFonts w:ascii="Times New Roman" w:hAnsi="Times New Roman" w:cs="Times New Roman"/>
                <w:sz w:val="28"/>
                <w:szCs w:val="28"/>
              </w:rPr>
            </w:pPr>
            <w:r w:rsidRPr="00820DF2">
              <w:rPr>
                <w:rStyle w:val="358"/>
                <w:i/>
                <w:iCs/>
                <w:sz w:val="28"/>
                <w:szCs w:val="28"/>
              </w:rPr>
              <w:t>осуществлять поша</w:t>
            </w:r>
            <w:r w:rsidRPr="00820DF2">
              <w:rPr>
                <w:rStyle w:val="358"/>
                <w:i/>
                <w:iCs/>
                <w:sz w:val="28"/>
                <w:szCs w:val="28"/>
              </w:rPr>
              <w:softHyphen/>
              <w:t>говый контроль по ре</w:t>
            </w:r>
            <w:r w:rsidRPr="00820DF2">
              <w:rPr>
                <w:rStyle w:val="358"/>
                <w:i/>
                <w:iCs/>
                <w:sz w:val="28"/>
                <w:szCs w:val="28"/>
              </w:rPr>
              <w:softHyphen/>
              <w:t>зультату под руковод</w:t>
            </w:r>
            <w:r w:rsidRPr="00820DF2">
              <w:rPr>
                <w:rStyle w:val="358"/>
                <w:i/>
                <w:iCs/>
                <w:sz w:val="28"/>
                <w:szCs w:val="28"/>
              </w:rPr>
              <w:softHyphen/>
              <w:t>ством учителя.</w:t>
            </w:r>
          </w:p>
        </w:tc>
        <w:tc>
          <w:tcPr>
            <w:tcW w:w="3540" w:type="dxa"/>
          </w:tcPr>
          <w:p w:rsidR="00BE64EE" w:rsidRPr="00820DF2" w:rsidRDefault="00BE64EE" w:rsidP="00DF7988">
            <w:pPr>
              <w:pStyle w:val="351"/>
              <w:numPr>
                <w:ilvl w:val="0"/>
                <w:numId w:val="297"/>
              </w:numPr>
              <w:shd w:val="clear" w:color="auto" w:fill="auto"/>
              <w:tabs>
                <w:tab w:val="left" w:pos="355"/>
              </w:tabs>
              <w:spacing w:before="120" w:line="240" w:lineRule="auto"/>
              <w:rPr>
                <w:rFonts w:ascii="Times New Roman" w:hAnsi="Times New Roman" w:cs="Times New Roman"/>
                <w:sz w:val="28"/>
                <w:szCs w:val="28"/>
              </w:rPr>
            </w:pPr>
            <w:r w:rsidRPr="00820DF2">
              <w:rPr>
                <w:rStyle w:val="358"/>
                <w:i/>
                <w:iCs/>
                <w:sz w:val="28"/>
                <w:szCs w:val="28"/>
              </w:rPr>
              <w:lastRenderedPageBreak/>
              <w:t>контролировать и оценивать свои действия при работе с наглядно-образным (рисунками, картой), словесно- образным и словесно-</w:t>
            </w:r>
            <w:r w:rsidRPr="00820DF2">
              <w:rPr>
                <w:rStyle w:val="358"/>
                <w:i/>
                <w:iCs/>
                <w:sz w:val="28"/>
                <w:szCs w:val="28"/>
              </w:rPr>
              <w:lastRenderedPageBreak/>
              <w:t>логическим материалом при сотрудничестве с учителем, одно</w:t>
            </w:r>
            <w:r w:rsidRPr="00820DF2">
              <w:rPr>
                <w:rStyle w:val="358"/>
                <w:i/>
                <w:iCs/>
                <w:sz w:val="28"/>
                <w:szCs w:val="28"/>
              </w:rPr>
              <w:softHyphen/>
              <w:t>классниками;</w:t>
            </w:r>
          </w:p>
          <w:p w:rsidR="00BE64EE" w:rsidRPr="00820DF2" w:rsidRDefault="00BE64EE" w:rsidP="00DF7988">
            <w:pPr>
              <w:pStyle w:val="351"/>
              <w:numPr>
                <w:ilvl w:val="0"/>
                <w:numId w:val="297"/>
              </w:numPr>
              <w:shd w:val="clear" w:color="auto" w:fill="auto"/>
              <w:tabs>
                <w:tab w:val="left" w:pos="332"/>
              </w:tabs>
              <w:spacing w:before="120" w:line="240" w:lineRule="auto"/>
              <w:rPr>
                <w:rFonts w:ascii="Times New Roman" w:hAnsi="Times New Roman" w:cs="Times New Roman"/>
                <w:sz w:val="28"/>
                <w:szCs w:val="28"/>
              </w:rPr>
            </w:pPr>
            <w:r w:rsidRPr="00820DF2">
              <w:rPr>
                <w:rStyle w:val="358"/>
                <w:i/>
                <w:iCs/>
                <w:sz w:val="28"/>
                <w:szCs w:val="28"/>
              </w:rPr>
              <w:t>в сотрудничестве с учителем, классом находить несколько вариантов решения учебной задачи;</w:t>
            </w:r>
          </w:p>
          <w:p w:rsidR="00BE64EE" w:rsidRPr="00820DF2" w:rsidRDefault="00BE64EE" w:rsidP="00DF7988">
            <w:pPr>
              <w:pStyle w:val="351"/>
              <w:numPr>
                <w:ilvl w:val="0"/>
                <w:numId w:val="297"/>
              </w:numPr>
              <w:shd w:val="clear" w:color="auto" w:fill="auto"/>
              <w:tabs>
                <w:tab w:val="left" w:pos="290"/>
              </w:tabs>
              <w:spacing w:before="120" w:line="240" w:lineRule="auto"/>
              <w:rPr>
                <w:rFonts w:ascii="Times New Roman" w:hAnsi="Times New Roman" w:cs="Times New Roman"/>
                <w:sz w:val="28"/>
                <w:szCs w:val="28"/>
              </w:rPr>
            </w:pPr>
            <w:r w:rsidRPr="00820DF2">
              <w:rPr>
                <w:rStyle w:val="358"/>
                <w:i/>
                <w:iCs/>
                <w:sz w:val="28"/>
                <w:szCs w:val="28"/>
              </w:rPr>
              <w:t>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w:t>
            </w:r>
          </w:p>
          <w:p w:rsidR="00BE64EE" w:rsidRPr="00820DF2" w:rsidRDefault="00BE64EE" w:rsidP="00832D9C">
            <w:pPr>
              <w:pStyle w:val="351"/>
              <w:numPr>
                <w:ilvl w:val="0"/>
                <w:numId w:val="297"/>
              </w:numPr>
              <w:shd w:val="clear" w:color="auto" w:fill="auto"/>
              <w:tabs>
                <w:tab w:val="left" w:pos="332"/>
              </w:tabs>
              <w:spacing w:before="120" w:line="240" w:lineRule="auto"/>
              <w:rPr>
                <w:rFonts w:ascii="Times New Roman" w:hAnsi="Times New Roman" w:cs="Times New Roman"/>
                <w:sz w:val="28"/>
                <w:szCs w:val="28"/>
              </w:rPr>
            </w:pPr>
            <w:r w:rsidRPr="00820DF2">
              <w:rPr>
                <w:rStyle w:val="358"/>
                <w:i/>
                <w:iCs/>
                <w:sz w:val="28"/>
                <w:szCs w:val="28"/>
              </w:rPr>
              <w:t>самостоятельно адекватно оценивать правильность выполнения действия и вносить необходимые коррективы в исполнение в конце действия с наглядно-образным материалом.</w:t>
            </w:r>
          </w:p>
        </w:tc>
        <w:tc>
          <w:tcPr>
            <w:tcW w:w="3540" w:type="dxa"/>
          </w:tcPr>
          <w:p w:rsidR="00BE64EE" w:rsidRPr="00820DF2" w:rsidRDefault="00BE64EE" w:rsidP="00DF7988">
            <w:pPr>
              <w:pStyle w:val="351"/>
              <w:numPr>
                <w:ilvl w:val="0"/>
                <w:numId w:val="298"/>
              </w:numPr>
              <w:shd w:val="clear" w:color="auto" w:fill="auto"/>
              <w:tabs>
                <w:tab w:val="left" w:pos="396"/>
              </w:tabs>
              <w:spacing w:before="120" w:line="240" w:lineRule="auto"/>
              <w:rPr>
                <w:rFonts w:ascii="Times New Roman" w:hAnsi="Times New Roman" w:cs="Times New Roman"/>
                <w:sz w:val="28"/>
                <w:szCs w:val="28"/>
              </w:rPr>
            </w:pPr>
            <w:r w:rsidRPr="00820DF2">
              <w:rPr>
                <w:rStyle w:val="358"/>
                <w:i/>
                <w:iCs/>
                <w:sz w:val="28"/>
                <w:szCs w:val="28"/>
              </w:rPr>
              <w:lastRenderedPageBreak/>
              <w:t xml:space="preserve">самостоятельно находить несколько вариантов решения учебной задачи, представленной на наглядно-образном, </w:t>
            </w:r>
            <w:r w:rsidRPr="00820DF2">
              <w:rPr>
                <w:rStyle w:val="358"/>
                <w:i/>
                <w:iCs/>
                <w:sz w:val="28"/>
                <w:szCs w:val="28"/>
              </w:rPr>
              <w:lastRenderedPageBreak/>
              <w:t>словесно-образном и сло</w:t>
            </w:r>
            <w:r w:rsidRPr="00820DF2">
              <w:rPr>
                <w:rStyle w:val="358"/>
                <w:i/>
                <w:iCs/>
                <w:sz w:val="28"/>
                <w:szCs w:val="28"/>
              </w:rPr>
              <w:softHyphen/>
              <w:t>весно-логическом уровнях;</w:t>
            </w:r>
          </w:p>
          <w:p w:rsidR="00BE64EE" w:rsidRPr="00820DF2" w:rsidRDefault="00BE64EE" w:rsidP="00DF7988">
            <w:pPr>
              <w:pStyle w:val="351"/>
              <w:numPr>
                <w:ilvl w:val="0"/>
                <w:numId w:val="298"/>
              </w:numPr>
              <w:shd w:val="clear" w:color="auto" w:fill="auto"/>
              <w:tabs>
                <w:tab w:val="left" w:pos="313"/>
              </w:tabs>
              <w:spacing w:before="120" w:line="240" w:lineRule="auto"/>
              <w:rPr>
                <w:rFonts w:ascii="Times New Roman" w:hAnsi="Times New Roman" w:cs="Times New Roman"/>
                <w:sz w:val="28"/>
                <w:szCs w:val="28"/>
              </w:rPr>
            </w:pPr>
            <w:r w:rsidRPr="00820DF2">
              <w:rPr>
                <w:rStyle w:val="358"/>
                <w:i/>
                <w:iCs/>
                <w:sz w:val="28"/>
                <w:szCs w:val="28"/>
              </w:rPr>
              <w:t>самостоятельно адекватно оценивать правильность выполнения действия и вносить необходимые коррективы в исполнение в конце дейст</w:t>
            </w:r>
            <w:r w:rsidRPr="00820DF2">
              <w:rPr>
                <w:rStyle w:val="358"/>
                <w:i/>
                <w:iCs/>
                <w:sz w:val="28"/>
                <w:szCs w:val="28"/>
              </w:rPr>
              <w:softHyphen/>
              <w:t>вия с наглядно-образным, словесно-образным и словесно-логическим ма</w:t>
            </w:r>
            <w:r w:rsidRPr="00820DF2">
              <w:rPr>
                <w:rStyle w:val="358"/>
                <w:i/>
                <w:iCs/>
                <w:sz w:val="28"/>
                <w:szCs w:val="28"/>
              </w:rPr>
              <w:softHyphen/>
              <w:t>териалом;</w:t>
            </w:r>
          </w:p>
          <w:p w:rsidR="00BE64EE" w:rsidRPr="00820DF2" w:rsidRDefault="00BE64EE" w:rsidP="00832D9C">
            <w:pPr>
              <w:pStyle w:val="351"/>
              <w:numPr>
                <w:ilvl w:val="0"/>
                <w:numId w:val="298"/>
              </w:numPr>
              <w:shd w:val="clear" w:color="auto" w:fill="auto"/>
              <w:tabs>
                <w:tab w:val="left" w:pos="345"/>
              </w:tabs>
              <w:spacing w:before="120" w:line="240" w:lineRule="auto"/>
              <w:rPr>
                <w:rFonts w:ascii="Times New Roman" w:hAnsi="Times New Roman" w:cs="Times New Roman"/>
                <w:sz w:val="28"/>
                <w:szCs w:val="28"/>
              </w:rPr>
            </w:pPr>
            <w:r w:rsidRPr="00820DF2">
              <w:rPr>
                <w:rStyle w:val="358"/>
                <w:i/>
                <w:iCs/>
                <w:sz w:val="28"/>
                <w:szCs w:val="28"/>
              </w:rPr>
              <w:t>на основе результатов решения практических задач делать выводы о свойствах изучаемых природных объектов.</w:t>
            </w:r>
          </w:p>
        </w:tc>
        <w:tc>
          <w:tcPr>
            <w:tcW w:w="3540" w:type="dxa"/>
          </w:tcPr>
          <w:p w:rsidR="00BE64EE" w:rsidRPr="00820DF2" w:rsidRDefault="00BE64EE" w:rsidP="00DF7988">
            <w:pPr>
              <w:pStyle w:val="351"/>
              <w:numPr>
                <w:ilvl w:val="0"/>
                <w:numId w:val="299"/>
              </w:numPr>
              <w:shd w:val="clear" w:color="auto" w:fill="auto"/>
              <w:tabs>
                <w:tab w:val="left" w:pos="318"/>
              </w:tabs>
              <w:spacing w:before="120" w:line="240" w:lineRule="auto"/>
              <w:rPr>
                <w:rFonts w:ascii="Times New Roman" w:hAnsi="Times New Roman" w:cs="Times New Roman"/>
                <w:sz w:val="28"/>
                <w:szCs w:val="28"/>
              </w:rPr>
            </w:pPr>
            <w:r w:rsidRPr="00820DF2">
              <w:rPr>
                <w:rStyle w:val="358"/>
                <w:i/>
                <w:iCs/>
                <w:sz w:val="28"/>
                <w:szCs w:val="28"/>
              </w:rPr>
              <w:lastRenderedPageBreak/>
              <w:t xml:space="preserve">самостоятельно находить несколько вариантов решения учебной задачи, представленной на наглядно-образном, </w:t>
            </w:r>
            <w:r w:rsidRPr="00820DF2">
              <w:rPr>
                <w:rStyle w:val="358"/>
                <w:i/>
                <w:iCs/>
                <w:sz w:val="28"/>
                <w:szCs w:val="28"/>
              </w:rPr>
              <w:lastRenderedPageBreak/>
              <w:t>словесно-образном и сло</w:t>
            </w:r>
            <w:r w:rsidRPr="00820DF2">
              <w:rPr>
                <w:rStyle w:val="358"/>
                <w:i/>
                <w:iCs/>
                <w:sz w:val="28"/>
                <w:szCs w:val="28"/>
              </w:rPr>
              <w:softHyphen/>
              <w:t>весно-логическом уровнях;</w:t>
            </w:r>
          </w:p>
          <w:p w:rsidR="00BE64EE" w:rsidRPr="00820DF2" w:rsidRDefault="00BE64EE" w:rsidP="00DF7988">
            <w:pPr>
              <w:pStyle w:val="351"/>
              <w:numPr>
                <w:ilvl w:val="0"/>
                <w:numId w:val="299"/>
              </w:numPr>
              <w:shd w:val="clear" w:color="auto" w:fill="auto"/>
              <w:tabs>
                <w:tab w:val="left" w:pos="318"/>
              </w:tabs>
              <w:spacing w:before="120" w:line="240" w:lineRule="auto"/>
              <w:rPr>
                <w:rFonts w:ascii="Times New Roman" w:hAnsi="Times New Roman" w:cs="Times New Roman"/>
                <w:sz w:val="28"/>
                <w:szCs w:val="28"/>
              </w:rPr>
            </w:pPr>
            <w:r w:rsidRPr="00820DF2">
              <w:rPr>
                <w:rStyle w:val="358"/>
                <w:i/>
                <w:iCs/>
                <w:sz w:val="28"/>
                <w:szCs w:val="28"/>
              </w:rPr>
              <w:t>преобразовывать практическую задачу в по</w:t>
            </w:r>
            <w:r w:rsidRPr="00820DF2">
              <w:rPr>
                <w:rStyle w:val="358"/>
                <w:i/>
                <w:iCs/>
                <w:sz w:val="28"/>
                <w:szCs w:val="28"/>
              </w:rPr>
              <w:softHyphen/>
              <w:t>знавательную;</w:t>
            </w:r>
          </w:p>
          <w:p w:rsidR="00BE64EE" w:rsidRPr="00820DF2" w:rsidRDefault="00BE64EE" w:rsidP="00DF7988">
            <w:pPr>
              <w:pStyle w:val="351"/>
              <w:numPr>
                <w:ilvl w:val="0"/>
                <w:numId w:val="299"/>
              </w:numPr>
              <w:shd w:val="clear" w:color="auto" w:fill="auto"/>
              <w:tabs>
                <w:tab w:val="left" w:pos="276"/>
              </w:tabs>
              <w:spacing w:before="120" w:line="240" w:lineRule="auto"/>
              <w:rPr>
                <w:rFonts w:ascii="Times New Roman" w:hAnsi="Times New Roman" w:cs="Times New Roman"/>
                <w:sz w:val="28"/>
                <w:szCs w:val="28"/>
              </w:rPr>
            </w:pPr>
            <w:r w:rsidRPr="00820DF2">
              <w:rPr>
                <w:rStyle w:val="358"/>
                <w:i/>
                <w:iCs/>
                <w:sz w:val="28"/>
                <w:szCs w:val="28"/>
              </w:rPr>
              <w:t>проявлять познавательную инициативу в учебном сотрудничестве;</w:t>
            </w:r>
          </w:p>
          <w:p w:rsidR="00BE64EE" w:rsidRPr="00820DF2" w:rsidRDefault="00BE64EE" w:rsidP="00DF7988">
            <w:pPr>
              <w:pStyle w:val="351"/>
              <w:numPr>
                <w:ilvl w:val="0"/>
                <w:numId w:val="299"/>
              </w:numPr>
              <w:shd w:val="clear" w:color="auto" w:fill="auto"/>
              <w:tabs>
                <w:tab w:val="left" w:pos="304"/>
              </w:tabs>
              <w:spacing w:before="120" w:line="240" w:lineRule="auto"/>
              <w:rPr>
                <w:rFonts w:ascii="Times New Roman" w:hAnsi="Times New Roman" w:cs="Times New Roman"/>
                <w:sz w:val="28"/>
                <w:szCs w:val="28"/>
              </w:rPr>
            </w:pPr>
            <w:r w:rsidRPr="00820DF2">
              <w:rPr>
                <w:rStyle w:val="358"/>
                <w:i/>
                <w:iCs/>
                <w:sz w:val="28"/>
                <w:szCs w:val="28"/>
              </w:rPr>
              <w:t>самостоятельно учитывать выделенные учителем ориентиры действия в новом учебном ма</w:t>
            </w:r>
            <w:r w:rsidR="00832D9C">
              <w:rPr>
                <w:rStyle w:val="358"/>
                <w:i/>
                <w:iCs/>
                <w:sz w:val="28"/>
                <w:szCs w:val="28"/>
              </w:rPr>
              <w:t>те</w:t>
            </w:r>
            <w:r w:rsidRPr="00820DF2">
              <w:rPr>
                <w:rStyle w:val="358"/>
                <w:i/>
                <w:iCs/>
                <w:sz w:val="28"/>
                <w:szCs w:val="28"/>
              </w:rPr>
              <w:t>риале;</w:t>
            </w:r>
          </w:p>
          <w:p w:rsidR="00BE64EE" w:rsidRPr="00820DF2" w:rsidRDefault="00BE64EE" w:rsidP="00DF7988">
            <w:pPr>
              <w:pStyle w:val="351"/>
              <w:numPr>
                <w:ilvl w:val="0"/>
                <w:numId w:val="299"/>
              </w:numPr>
              <w:shd w:val="clear" w:color="auto" w:fill="auto"/>
              <w:tabs>
                <w:tab w:val="left" w:pos="299"/>
              </w:tabs>
              <w:spacing w:before="120" w:line="240" w:lineRule="auto"/>
              <w:rPr>
                <w:rFonts w:ascii="Times New Roman" w:hAnsi="Times New Roman" w:cs="Times New Roman"/>
                <w:sz w:val="28"/>
                <w:szCs w:val="28"/>
              </w:rPr>
            </w:pPr>
            <w:r w:rsidRPr="00820DF2">
              <w:rPr>
                <w:rStyle w:val="358"/>
                <w:i/>
                <w:iCs/>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E64EE" w:rsidRPr="00820DF2" w:rsidRDefault="00BE64EE" w:rsidP="00832D9C">
            <w:pPr>
              <w:pStyle w:val="351"/>
              <w:numPr>
                <w:ilvl w:val="0"/>
                <w:numId w:val="299"/>
              </w:numPr>
              <w:shd w:val="clear" w:color="auto" w:fill="auto"/>
              <w:tabs>
                <w:tab w:val="left" w:pos="355"/>
              </w:tabs>
              <w:spacing w:before="120" w:line="240" w:lineRule="auto"/>
              <w:rPr>
                <w:rFonts w:ascii="Times New Roman" w:hAnsi="Times New Roman" w:cs="Times New Roman"/>
                <w:sz w:val="28"/>
                <w:szCs w:val="28"/>
              </w:rPr>
            </w:pPr>
            <w:r w:rsidRPr="00820DF2">
              <w:rPr>
                <w:rStyle w:val="358"/>
                <w:i/>
                <w:iCs/>
                <w:sz w:val="28"/>
                <w:szCs w:val="28"/>
              </w:rPr>
              <w:t>самостоятельно адекватно оценивать пра</w:t>
            </w:r>
            <w:r w:rsidRPr="00820DF2">
              <w:rPr>
                <w:rStyle w:val="358"/>
                <w:i/>
                <w:iCs/>
                <w:sz w:val="28"/>
                <w:szCs w:val="28"/>
              </w:rPr>
              <w:softHyphen/>
              <w:t>вильность выполнения действия и вносить необ</w:t>
            </w:r>
            <w:r w:rsidRPr="00820DF2">
              <w:rPr>
                <w:rStyle w:val="358"/>
                <w:i/>
                <w:iCs/>
                <w:sz w:val="28"/>
                <w:szCs w:val="28"/>
              </w:rPr>
              <w:softHyphen/>
              <w:t xml:space="preserve">ходимые коррективы в </w:t>
            </w:r>
            <w:r w:rsidRPr="00820DF2">
              <w:rPr>
                <w:rStyle w:val="358"/>
                <w:i/>
                <w:iCs/>
                <w:sz w:val="28"/>
                <w:szCs w:val="28"/>
              </w:rPr>
              <w:lastRenderedPageBreak/>
              <w:t>исполнение как по ходу его реализации, так и в конце действия.</w:t>
            </w:r>
          </w:p>
        </w:tc>
      </w:tr>
      <w:tr w:rsidR="00BE64EE" w:rsidRPr="00820DF2">
        <w:tc>
          <w:tcPr>
            <w:tcW w:w="14160" w:type="dxa"/>
            <w:gridSpan w:val="4"/>
          </w:tcPr>
          <w:p w:rsidR="00BE64EE" w:rsidRPr="00820DF2" w:rsidRDefault="00BE64EE" w:rsidP="00820DF2">
            <w:pPr>
              <w:pStyle w:val="241"/>
              <w:shd w:val="clear" w:color="auto" w:fill="auto"/>
              <w:spacing w:before="120" w:line="240" w:lineRule="auto"/>
              <w:jc w:val="center"/>
              <w:rPr>
                <w:rFonts w:ascii="Times New Roman" w:hAnsi="Times New Roman" w:cs="Times New Roman"/>
                <w:b/>
                <w:bCs/>
                <w:sz w:val="28"/>
                <w:szCs w:val="28"/>
              </w:rPr>
            </w:pPr>
            <w:r w:rsidRPr="00820DF2">
              <w:rPr>
                <w:rStyle w:val="240pt"/>
                <w:rFonts w:ascii="Times New Roman" w:hAnsi="Times New Roman" w:cs="Times New Roman"/>
                <w:b/>
                <w:bCs/>
                <w:sz w:val="28"/>
                <w:szCs w:val="28"/>
              </w:rPr>
              <w:lastRenderedPageBreak/>
              <w:t>Познавательные универсальные учебные действия</w:t>
            </w:r>
          </w:p>
          <w:p w:rsidR="00BE64EE" w:rsidRPr="00820DF2" w:rsidRDefault="00BE64EE" w:rsidP="00832D9C">
            <w:pPr>
              <w:jc w:val="center"/>
              <w:rPr>
                <w:sz w:val="28"/>
                <w:szCs w:val="28"/>
              </w:rPr>
            </w:pPr>
            <w:r w:rsidRPr="00820DF2">
              <w:rPr>
                <w:rStyle w:val="358"/>
                <w:rFonts w:eastAsia="MS Gothic"/>
                <w:i w:val="0"/>
                <w:iCs w:val="0"/>
                <w:sz w:val="28"/>
                <w:szCs w:val="28"/>
              </w:rPr>
              <w:t>Обучающийся научится:</w:t>
            </w:r>
          </w:p>
        </w:tc>
      </w:tr>
      <w:tr w:rsidR="00BE64EE" w:rsidRPr="00820DF2">
        <w:tc>
          <w:tcPr>
            <w:tcW w:w="3540" w:type="dxa"/>
          </w:tcPr>
          <w:p w:rsidR="00BE64EE" w:rsidRPr="00820DF2" w:rsidRDefault="00BE64EE" w:rsidP="00DF7988">
            <w:pPr>
              <w:pStyle w:val="211"/>
              <w:numPr>
                <w:ilvl w:val="0"/>
                <w:numId w:val="300"/>
              </w:numPr>
              <w:shd w:val="clear" w:color="auto" w:fill="auto"/>
              <w:tabs>
                <w:tab w:val="left" w:pos="305"/>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осуществлять поиск нужной информации в учебнике и учебных по</w:t>
            </w:r>
            <w:r w:rsidRPr="00820DF2">
              <w:rPr>
                <w:rFonts w:ascii="Times New Roman" w:hAnsi="Times New Roman" w:cs="Times New Roman"/>
                <w:sz w:val="28"/>
                <w:szCs w:val="28"/>
              </w:rPr>
              <w:softHyphen/>
              <w:t>собиях;</w:t>
            </w:r>
          </w:p>
          <w:p w:rsidR="00BE64EE" w:rsidRPr="00820DF2" w:rsidRDefault="00BE64EE" w:rsidP="00DF7988">
            <w:pPr>
              <w:pStyle w:val="211"/>
              <w:numPr>
                <w:ilvl w:val="0"/>
                <w:numId w:val="300"/>
              </w:numPr>
              <w:shd w:val="clear" w:color="auto" w:fill="auto"/>
              <w:tabs>
                <w:tab w:val="left" w:pos="269"/>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понимать знаки, сим</w:t>
            </w:r>
            <w:r w:rsidRPr="00820DF2">
              <w:rPr>
                <w:rFonts w:ascii="Times New Roman" w:hAnsi="Times New Roman" w:cs="Times New Roman"/>
                <w:sz w:val="28"/>
                <w:szCs w:val="28"/>
              </w:rPr>
              <w:softHyphen/>
              <w:t>волы, модели, схемы, приведенные в учебнике и учебных пособиях;</w:t>
            </w:r>
          </w:p>
          <w:p w:rsidR="00BE64EE" w:rsidRPr="00820DF2" w:rsidRDefault="00BE64EE" w:rsidP="00DF7988">
            <w:pPr>
              <w:pStyle w:val="211"/>
              <w:numPr>
                <w:ilvl w:val="0"/>
                <w:numId w:val="303"/>
              </w:numPr>
              <w:shd w:val="clear" w:color="auto" w:fill="auto"/>
              <w:tabs>
                <w:tab w:val="left" w:pos="324"/>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понимать заданный вопрос, в соответствии с ним строить ответ в устной форме;</w:t>
            </w:r>
          </w:p>
          <w:p w:rsidR="00BE64EE" w:rsidRPr="00820DF2" w:rsidRDefault="00BE64EE" w:rsidP="00DF7988">
            <w:pPr>
              <w:pStyle w:val="211"/>
              <w:numPr>
                <w:ilvl w:val="0"/>
                <w:numId w:val="303"/>
              </w:numPr>
              <w:shd w:val="clear" w:color="auto" w:fill="auto"/>
              <w:tabs>
                <w:tab w:val="left" w:pos="23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анализировать изучаемые объекты окружаю</w:t>
            </w:r>
            <w:r w:rsidRPr="00820DF2">
              <w:rPr>
                <w:rFonts w:ascii="Times New Roman" w:hAnsi="Times New Roman" w:cs="Times New Roman"/>
                <w:sz w:val="28"/>
                <w:szCs w:val="28"/>
              </w:rPr>
              <w:softHyphen/>
              <w:t>щего мира с выделением их отличительных признаков;</w:t>
            </w:r>
          </w:p>
          <w:p w:rsidR="00BE64EE" w:rsidRPr="00820DF2" w:rsidRDefault="00BE64EE" w:rsidP="00DF7988">
            <w:pPr>
              <w:pStyle w:val="211"/>
              <w:numPr>
                <w:ilvl w:val="0"/>
                <w:numId w:val="303"/>
              </w:numPr>
              <w:shd w:val="clear" w:color="auto" w:fill="auto"/>
              <w:tabs>
                <w:tab w:val="left" w:pos="28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осуществлять синтез как составление целого рисунка из его частей;</w:t>
            </w:r>
          </w:p>
          <w:p w:rsidR="00BE64EE" w:rsidRPr="00820DF2" w:rsidRDefault="00BE64EE" w:rsidP="00DF7988">
            <w:pPr>
              <w:pStyle w:val="211"/>
              <w:numPr>
                <w:ilvl w:val="0"/>
                <w:numId w:val="303"/>
              </w:numPr>
              <w:shd w:val="clear" w:color="auto" w:fill="auto"/>
              <w:tabs>
                <w:tab w:val="left" w:pos="27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проводить сравнение, сериацию и классифика</w:t>
            </w:r>
            <w:r w:rsidRPr="00820DF2">
              <w:rPr>
                <w:rFonts w:ascii="Times New Roman" w:hAnsi="Times New Roman" w:cs="Times New Roman"/>
                <w:sz w:val="28"/>
                <w:szCs w:val="28"/>
              </w:rPr>
              <w:softHyphen/>
            </w:r>
            <w:r w:rsidRPr="00820DF2">
              <w:rPr>
                <w:rFonts w:ascii="Times New Roman" w:hAnsi="Times New Roman" w:cs="Times New Roman"/>
                <w:sz w:val="28"/>
                <w:szCs w:val="28"/>
              </w:rPr>
              <w:lastRenderedPageBreak/>
              <w:t>цию изученных объектов по заданным основаниям (критериям);</w:t>
            </w:r>
          </w:p>
          <w:p w:rsidR="00BE64EE" w:rsidRPr="00820DF2" w:rsidRDefault="00BE64EE" w:rsidP="00DF7988">
            <w:pPr>
              <w:pStyle w:val="211"/>
              <w:numPr>
                <w:ilvl w:val="0"/>
                <w:numId w:val="303"/>
              </w:numPr>
              <w:shd w:val="clear" w:color="auto" w:fill="auto"/>
              <w:tabs>
                <w:tab w:val="left" w:pos="33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устанавливать при</w:t>
            </w:r>
            <w:r w:rsidRPr="00820DF2">
              <w:rPr>
                <w:rFonts w:ascii="Times New Roman" w:hAnsi="Times New Roman" w:cs="Times New Roman"/>
                <w:sz w:val="28"/>
                <w:szCs w:val="28"/>
              </w:rPr>
              <w:softHyphen/>
              <w:t>чинно-следственные связи в изучаемом круге явлений;</w:t>
            </w:r>
          </w:p>
          <w:p w:rsidR="00BE64EE" w:rsidRPr="00820DF2" w:rsidRDefault="00BE64EE" w:rsidP="00DF7988">
            <w:pPr>
              <w:pStyle w:val="211"/>
              <w:numPr>
                <w:ilvl w:val="0"/>
                <w:numId w:val="300"/>
              </w:numPr>
              <w:shd w:val="clear" w:color="auto" w:fill="auto"/>
              <w:tabs>
                <w:tab w:val="left" w:pos="269"/>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обобщать (выделять класс объектов по задан</w:t>
            </w:r>
            <w:r w:rsidRPr="00820DF2">
              <w:rPr>
                <w:rFonts w:ascii="Times New Roman" w:hAnsi="Times New Roman" w:cs="Times New Roman"/>
                <w:sz w:val="28"/>
                <w:szCs w:val="28"/>
              </w:rPr>
              <w:softHyphen/>
              <w:t>ному признаку).</w:t>
            </w:r>
          </w:p>
          <w:p w:rsidR="00BE64EE" w:rsidRPr="00820DF2" w:rsidRDefault="00BE64EE" w:rsidP="00820DF2">
            <w:pPr>
              <w:pStyle w:val="211"/>
              <w:shd w:val="clear" w:color="auto" w:fill="auto"/>
              <w:tabs>
                <w:tab w:val="left" w:pos="269"/>
              </w:tabs>
              <w:spacing w:before="120" w:line="240" w:lineRule="auto"/>
              <w:jc w:val="both"/>
              <w:rPr>
                <w:rFonts w:ascii="Times New Roman" w:hAnsi="Times New Roman" w:cs="Times New Roman"/>
                <w:sz w:val="28"/>
                <w:szCs w:val="28"/>
              </w:rPr>
            </w:pPr>
          </w:p>
        </w:tc>
        <w:tc>
          <w:tcPr>
            <w:tcW w:w="3540" w:type="dxa"/>
          </w:tcPr>
          <w:p w:rsidR="00BE64EE" w:rsidRPr="00820DF2" w:rsidRDefault="00BE64EE" w:rsidP="00DF7988">
            <w:pPr>
              <w:pStyle w:val="211"/>
              <w:numPr>
                <w:ilvl w:val="0"/>
                <w:numId w:val="301"/>
              </w:numPr>
              <w:shd w:val="clear" w:color="auto" w:fill="auto"/>
              <w:tabs>
                <w:tab w:val="left" w:pos="309"/>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пользоваться знаками, символами, таблицами, диаграммами, моделями, схемами, приведенными в учебной литературе;</w:t>
            </w:r>
          </w:p>
          <w:p w:rsidR="00BE64EE" w:rsidRPr="00820DF2" w:rsidRDefault="00BE64EE" w:rsidP="00DF7988">
            <w:pPr>
              <w:pStyle w:val="211"/>
              <w:numPr>
                <w:ilvl w:val="0"/>
                <w:numId w:val="301"/>
              </w:numPr>
              <w:shd w:val="clear" w:color="auto" w:fill="auto"/>
              <w:tabs>
                <w:tab w:val="left" w:pos="28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строить сообщения в устной форме;</w:t>
            </w:r>
          </w:p>
          <w:p w:rsidR="00BE64EE" w:rsidRPr="00820DF2" w:rsidRDefault="00BE64EE" w:rsidP="00DF7988">
            <w:pPr>
              <w:pStyle w:val="211"/>
              <w:numPr>
                <w:ilvl w:val="0"/>
                <w:numId w:val="304"/>
              </w:numPr>
              <w:shd w:val="clear" w:color="auto" w:fill="auto"/>
              <w:tabs>
                <w:tab w:val="left" w:pos="31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находить в тексте ответ на заданный вопрос;</w:t>
            </w:r>
          </w:p>
          <w:p w:rsidR="00BE64EE" w:rsidRPr="00820DF2" w:rsidRDefault="00BE64EE" w:rsidP="00DF7988">
            <w:pPr>
              <w:pStyle w:val="211"/>
              <w:numPr>
                <w:ilvl w:val="0"/>
                <w:numId w:val="304"/>
              </w:numPr>
              <w:shd w:val="clear" w:color="auto" w:fill="auto"/>
              <w:tabs>
                <w:tab w:val="left" w:pos="27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ориентироваться на возмож</w:t>
            </w:r>
            <w:r w:rsidRPr="00820DF2">
              <w:rPr>
                <w:rFonts w:ascii="Times New Roman" w:hAnsi="Times New Roman" w:cs="Times New Roman"/>
                <w:sz w:val="28"/>
                <w:szCs w:val="28"/>
              </w:rPr>
              <w:softHyphen/>
              <w:t>ное разнообразие способов ре</w:t>
            </w:r>
            <w:r w:rsidRPr="00820DF2">
              <w:rPr>
                <w:rFonts w:ascii="Times New Roman" w:hAnsi="Times New Roman" w:cs="Times New Roman"/>
                <w:sz w:val="28"/>
                <w:szCs w:val="28"/>
              </w:rPr>
              <w:softHyphen/>
              <w:t>шения учебной задачи;</w:t>
            </w:r>
          </w:p>
          <w:p w:rsidR="00BE64EE" w:rsidRPr="00820DF2" w:rsidRDefault="00BE64EE" w:rsidP="00DF7988">
            <w:pPr>
              <w:pStyle w:val="211"/>
              <w:numPr>
                <w:ilvl w:val="0"/>
                <w:numId w:val="304"/>
              </w:numPr>
              <w:shd w:val="clear" w:color="auto" w:fill="auto"/>
              <w:tabs>
                <w:tab w:val="left" w:pos="355"/>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анализировать изучаемые объекты с выделением сущест</w:t>
            </w:r>
            <w:r w:rsidRPr="00820DF2">
              <w:rPr>
                <w:rFonts w:ascii="Times New Roman" w:hAnsi="Times New Roman" w:cs="Times New Roman"/>
                <w:sz w:val="28"/>
                <w:szCs w:val="28"/>
              </w:rPr>
              <w:softHyphen/>
              <w:t>венных и несущественных признаков;</w:t>
            </w:r>
          </w:p>
          <w:p w:rsidR="00BE64EE" w:rsidRPr="00820DF2" w:rsidRDefault="00BE64EE" w:rsidP="00DF7988">
            <w:pPr>
              <w:pStyle w:val="211"/>
              <w:numPr>
                <w:ilvl w:val="0"/>
                <w:numId w:val="304"/>
              </w:numPr>
              <w:shd w:val="clear" w:color="auto" w:fill="auto"/>
              <w:tabs>
                <w:tab w:val="left" w:pos="38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смысловому восприятию познавательного текста;</w:t>
            </w:r>
          </w:p>
          <w:p w:rsidR="00BE64EE" w:rsidRPr="00820DF2" w:rsidRDefault="00BE64EE" w:rsidP="00DF7988">
            <w:pPr>
              <w:pStyle w:val="211"/>
              <w:numPr>
                <w:ilvl w:val="0"/>
                <w:numId w:val="304"/>
              </w:numPr>
              <w:shd w:val="clear" w:color="auto" w:fill="auto"/>
              <w:tabs>
                <w:tab w:val="left" w:pos="27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анализировать объекты с выделением существенных и несущественных признаков (в коллективной организации дея</w:t>
            </w:r>
            <w:r w:rsidRPr="00820DF2">
              <w:rPr>
                <w:rFonts w:ascii="Times New Roman" w:hAnsi="Times New Roman" w:cs="Times New Roman"/>
                <w:sz w:val="28"/>
                <w:szCs w:val="28"/>
              </w:rPr>
              <w:softHyphen/>
              <w:t>тельности);</w:t>
            </w:r>
          </w:p>
          <w:p w:rsidR="00BE64EE" w:rsidRPr="00820DF2" w:rsidRDefault="00BE64EE" w:rsidP="00DF7988">
            <w:pPr>
              <w:pStyle w:val="211"/>
              <w:numPr>
                <w:ilvl w:val="0"/>
                <w:numId w:val="304"/>
              </w:numPr>
              <w:shd w:val="clear" w:color="auto" w:fill="auto"/>
              <w:tabs>
                <w:tab w:val="left" w:pos="359"/>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осуществлять синтез как составление целого из частей;</w:t>
            </w:r>
          </w:p>
          <w:p w:rsidR="00BE64EE" w:rsidRPr="00820DF2" w:rsidRDefault="00BE64EE" w:rsidP="00DF7988">
            <w:pPr>
              <w:pStyle w:val="211"/>
              <w:numPr>
                <w:ilvl w:val="0"/>
                <w:numId w:val="304"/>
              </w:numPr>
              <w:shd w:val="clear" w:color="auto" w:fill="auto"/>
              <w:tabs>
                <w:tab w:val="left" w:pos="28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проводить сравнение, сериа</w:t>
            </w:r>
            <w:r w:rsidR="00A41B9B">
              <w:rPr>
                <w:rFonts w:ascii="Times New Roman" w:hAnsi="Times New Roman" w:cs="Times New Roman"/>
                <w:sz w:val="28"/>
                <w:szCs w:val="28"/>
              </w:rPr>
              <w:t>ц</w:t>
            </w:r>
            <w:r w:rsidRPr="00820DF2">
              <w:rPr>
                <w:rFonts w:ascii="Times New Roman" w:hAnsi="Times New Roman" w:cs="Times New Roman"/>
                <w:sz w:val="28"/>
                <w:szCs w:val="28"/>
              </w:rPr>
              <w:t>ию и классификацию изученных объектов по самостоя</w:t>
            </w:r>
            <w:r w:rsidRPr="00820DF2">
              <w:rPr>
                <w:rFonts w:ascii="Times New Roman" w:hAnsi="Times New Roman" w:cs="Times New Roman"/>
                <w:sz w:val="28"/>
                <w:szCs w:val="28"/>
              </w:rPr>
              <w:softHyphen/>
              <w:t>тельно выделенным основаниям (критериям) при указании количества групп;</w:t>
            </w:r>
          </w:p>
          <w:p w:rsidR="00BE64EE" w:rsidRPr="00820DF2" w:rsidRDefault="00BE64EE" w:rsidP="00DF7988">
            <w:pPr>
              <w:pStyle w:val="211"/>
              <w:numPr>
                <w:ilvl w:val="0"/>
                <w:numId w:val="304"/>
              </w:numPr>
              <w:shd w:val="clear" w:color="auto" w:fill="auto"/>
              <w:tabs>
                <w:tab w:val="left" w:pos="364"/>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устанавливать причинно-следственные связи в изучаемом круге явлений;</w:t>
            </w:r>
          </w:p>
          <w:p w:rsidR="00BE64EE" w:rsidRPr="00820DF2" w:rsidRDefault="00BE64EE" w:rsidP="00DF7988">
            <w:pPr>
              <w:pStyle w:val="211"/>
              <w:numPr>
                <w:ilvl w:val="0"/>
                <w:numId w:val="304"/>
              </w:numPr>
              <w:shd w:val="clear" w:color="auto" w:fill="auto"/>
              <w:tabs>
                <w:tab w:val="left" w:pos="25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обобщать (выделять класс объектов как по заданному признаку, так и самостоятельно);</w:t>
            </w:r>
          </w:p>
          <w:p w:rsidR="00BE64EE" w:rsidRPr="00820DF2" w:rsidRDefault="00BE64EE" w:rsidP="00DF7988">
            <w:pPr>
              <w:pStyle w:val="211"/>
              <w:numPr>
                <w:ilvl w:val="0"/>
                <w:numId w:val="304"/>
              </w:numPr>
              <w:shd w:val="clear" w:color="auto" w:fill="auto"/>
              <w:tabs>
                <w:tab w:val="left" w:pos="33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подводить </w:t>
            </w:r>
            <w:r w:rsidRPr="00820DF2">
              <w:rPr>
                <w:rFonts w:ascii="Times New Roman" w:hAnsi="Times New Roman" w:cs="Times New Roman"/>
                <w:sz w:val="28"/>
                <w:szCs w:val="28"/>
              </w:rPr>
              <w:lastRenderedPageBreak/>
              <w:t>анализируемые объекты (явления) под понятия разного уровня обобщения (природа - сделанное челове</w:t>
            </w:r>
            <w:r w:rsidRPr="00820DF2">
              <w:rPr>
                <w:rFonts w:ascii="Times New Roman" w:hAnsi="Times New Roman" w:cs="Times New Roman"/>
                <w:sz w:val="28"/>
                <w:szCs w:val="28"/>
              </w:rPr>
              <w:softHyphen/>
              <w:t>ком; природа живая - неживая; группы растений, группы животных);</w:t>
            </w:r>
          </w:p>
          <w:p w:rsidR="00BE64EE" w:rsidRPr="00820DF2" w:rsidRDefault="00BE64EE" w:rsidP="00DF7988">
            <w:pPr>
              <w:pStyle w:val="211"/>
              <w:numPr>
                <w:ilvl w:val="0"/>
                <w:numId w:val="301"/>
              </w:numPr>
              <w:shd w:val="clear" w:color="auto" w:fill="auto"/>
              <w:tabs>
                <w:tab w:val="left" w:pos="28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проводить аналогии между изучаемым материалом и собственным опытом.</w:t>
            </w:r>
          </w:p>
          <w:p w:rsidR="00BE64EE" w:rsidRPr="00820DF2" w:rsidRDefault="00BE64EE" w:rsidP="00820DF2">
            <w:pPr>
              <w:pStyle w:val="211"/>
              <w:shd w:val="clear" w:color="auto" w:fill="auto"/>
              <w:tabs>
                <w:tab w:val="left" w:pos="286"/>
              </w:tabs>
              <w:spacing w:before="120" w:line="240" w:lineRule="auto"/>
              <w:jc w:val="both"/>
              <w:rPr>
                <w:rFonts w:ascii="Times New Roman" w:hAnsi="Times New Roman" w:cs="Times New Roman"/>
                <w:sz w:val="28"/>
                <w:szCs w:val="28"/>
              </w:rPr>
            </w:pPr>
          </w:p>
        </w:tc>
        <w:tc>
          <w:tcPr>
            <w:tcW w:w="3540" w:type="dxa"/>
          </w:tcPr>
          <w:p w:rsidR="00BE64EE" w:rsidRPr="00820DF2" w:rsidRDefault="00BE64EE" w:rsidP="00DF7988">
            <w:pPr>
              <w:pStyle w:val="211"/>
              <w:numPr>
                <w:ilvl w:val="0"/>
                <w:numId w:val="302"/>
              </w:numPr>
              <w:shd w:val="clear" w:color="auto" w:fill="auto"/>
              <w:tabs>
                <w:tab w:val="left" w:pos="26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осуществлять поиск нужного иллюстративного и текстового материала в дополнительных изданиях, рекомендуемых учителем;</w:t>
            </w:r>
          </w:p>
          <w:p w:rsidR="00BE64EE" w:rsidRPr="00820DF2" w:rsidRDefault="00BE64EE" w:rsidP="00DF7988">
            <w:pPr>
              <w:pStyle w:val="211"/>
              <w:numPr>
                <w:ilvl w:val="0"/>
                <w:numId w:val="302"/>
              </w:numPr>
              <w:shd w:val="clear" w:color="auto" w:fill="auto"/>
              <w:tabs>
                <w:tab w:val="left" w:pos="32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осуществлять запись (фиксацию) указанной учителем информации об окружающем мире;</w:t>
            </w:r>
          </w:p>
          <w:p w:rsidR="00BE64EE" w:rsidRPr="00820DF2" w:rsidRDefault="00BE64EE" w:rsidP="00DF7988">
            <w:pPr>
              <w:pStyle w:val="211"/>
              <w:numPr>
                <w:ilvl w:val="0"/>
                <w:numId w:val="305"/>
              </w:numPr>
              <w:shd w:val="clear" w:color="auto" w:fill="auto"/>
              <w:tabs>
                <w:tab w:val="left" w:pos="304"/>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пользоваться знаками, символами, таблицами, диаграммами, моделями, схемами, привед</w:t>
            </w:r>
            <w:r w:rsidR="00832D9C">
              <w:rPr>
                <w:rFonts w:ascii="Times New Roman" w:hAnsi="Times New Roman" w:cs="Times New Roman"/>
                <w:sz w:val="28"/>
                <w:szCs w:val="28"/>
              </w:rPr>
              <w:t>ё</w:t>
            </w:r>
            <w:r w:rsidRPr="00820DF2">
              <w:rPr>
                <w:rFonts w:ascii="Times New Roman" w:hAnsi="Times New Roman" w:cs="Times New Roman"/>
                <w:sz w:val="28"/>
                <w:szCs w:val="28"/>
              </w:rPr>
              <w:t>нными в учебной литературе;</w:t>
            </w:r>
          </w:p>
          <w:p w:rsidR="00BE64EE" w:rsidRPr="00820DF2" w:rsidRDefault="00BE64EE" w:rsidP="00DF7988">
            <w:pPr>
              <w:pStyle w:val="211"/>
              <w:numPr>
                <w:ilvl w:val="0"/>
                <w:numId w:val="305"/>
              </w:numPr>
              <w:shd w:val="clear" w:color="auto" w:fill="auto"/>
              <w:tabs>
                <w:tab w:val="left" w:pos="25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строить небольшие сообщения в устной и письменной форме;</w:t>
            </w:r>
          </w:p>
          <w:p w:rsidR="00BE64EE" w:rsidRPr="00820DF2" w:rsidRDefault="00BE64EE" w:rsidP="00DF7988">
            <w:pPr>
              <w:pStyle w:val="211"/>
              <w:numPr>
                <w:ilvl w:val="0"/>
                <w:numId w:val="305"/>
              </w:numPr>
              <w:shd w:val="clear" w:color="auto" w:fill="auto"/>
              <w:tabs>
                <w:tab w:val="left" w:pos="33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находить в содружестве с одноклассниками разнообразные способы решения учебной задачи;</w:t>
            </w:r>
          </w:p>
          <w:p w:rsidR="00BE64EE" w:rsidRPr="00820DF2" w:rsidRDefault="00BE64EE" w:rsidP="00DF7988">
            <w:pPr>
              <w:pStyle w:val="211"/>
              <w:numPr>
                <w:ilvl w:val="0"/>
                <w:numId w:val="305"/>
              </w:numPr>
              <w:shd w:val="clear" w:color="auto" w:fill="auto"/>
              <w:tabs>
                <w:tab w:val="left" w:pos="33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умению смыслового восприятия познавательных текстов, выделять информацию из сообщений разных видов (в т.ч. текстов) в соответствии с учебной задачей;</w:t>
            </w:r>
          </w:p>
          <w:p w:rsidR="00BE64EE" w:rsidRPr="00820DF2" w:rsidRDefault="00BE64EE" w:rsidP="00DF7988">
            <w:pPr>
              <w:pStyle w:val="211"/>
              <w:numPr>
                <w:ilvl w:val="0"/>
                <w:numId w:val="305"/>
              </w:numPr>
              <w:shd w:val="clear" w:color="auto" w:fill="auto"/>
              <w:tabs>
                <w:tab w:val="left" w:pos="295"/>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анализировать изучаемые объекты с выделением существенных и несу</w:t>
            </w:r>
            <w:r w:rsidRPr="00820DF2">
              <w:rPr>
                <w:rFonts w:ascii="Times New Roman" w:hAnsi="Times New Roman" w:cs="Times New Roman"/>
                <w:sz w:val="28"/>
                <w:szCs w:val="28"/>
              </w:rPr>
              <w:softHyphen/>
              <w:t>щественных признаков;</w:t>
            </w:r>
          </w:p>
          <w:p w:rsidR="00BE64EE" w:rsidRPr="00820DF2" w:rsidRDefault="00BE64EE" w:rsidP="00DF7988">
            <w:pPr>
              <w:pStyle w:val="211"/>
              <w:numPr>
                <w:ilvl w:val="0"/>
                <w:numId w:val="305"/>
              </w:numPr>
              <w:shd w:val="clear" w:color="auto" w:fill="auto"/>
              <w:tabs>
                <w:tab w:val="left" w:pos="28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осуществлять синтез как составле</w:t>
            </w:r>
            <w:r w:rsidRPr="00820DF2">
              <w:rPr>
                <w:rFonts w:ascii="Times New Roman" w:hAnsi="Times New Roman" w:cs="Times New Roman"/>
                <w:sz w:val="28"/>
                <w:szCs w:val="28"/>
              </w:rPr>
              <w:softHyphen/>
              <w:t>ние целого из частей;</w:t>
            </w:r>
          </w:p>
          <w:p w:rsidR="00BE64EE" w:rsidRPr="00820DF2" w:rsidRDefault="00BE64EE" w:rsidP="00DF7988">
            <w:pPr>
              <w:pStyle w:val="211"/>
              <w:numPr>
                <w:ilvl w:val="0"/>
                <w:numId w:val="305"/>
              </w:numPr>
              <w:shd w:val="clear" w:color="auto" w:fill="auto"/>
              <w:tabs>
                <w:tab w:val="left" w:pos="309"/>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проводить сравнение, сериацию и классификацию изученных объектов по самостоятельно выделенным осно</w:t>
            </w:r>
            <w:r w:rsidRPr="00820DF2">
              <w:rPr>
                <w:rFonts w:ascii="Times New Roman" w:hAnsi="Times New Roman" w:cs="Times New Roman"/>
                <w:sz w:val="28"/>
                <w:szCs w:val="28"/>
              </w:rPr>
              <w:softHyphen/>
              <w:t>ваниям (критериям) при указании и без указания количества групп;</w:t>
            </w:r>
          </w:p>
          <w:p w:rsidR="00BE64EE" w:rsidRPr="00820DF2" w:rsidRDefault="00BE64EE" w:rsidP="00DF7988">
            <w:pPr>
              <w:pStyle w:val="211"/>
              <w:numPr>
                <w:ilvl w:val="0"/>
                <w:numId w:val="305"/>
              </w:numPr>
              <w:shd w:val="clear" w:color="auto" w:fill="auto"/>
              <w:tabs>
                <w:tab w:val="left" w:pos="25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устанавливать причинно-следственные связи в </w:t>
            </w:r>
            <w:r w:rsidRPr="00820DF2">
              <w:rPr>
                <w:rFonts w:ascii="Times New Roman" w:hAnsi="Times New Roman" w:cs="Times New Roman"/>
                <w:sz w:val="28"/>
                <w:szCs w:val="28"/>
              </w:rPr>
              <w:lastRenderedPageBreak/>
              <w:t>изучаемом круге явлений;</w:t>
            </w:r>
          </w:p>
          <w:p w:rsidR="00BE64EE" w:rsidRPr="00820DF2" w:rsidRDefault="00BE64EE" w:rsidP="00DF7988">
            <w:pPr>
              <w:pStyle w:val="211"/>
              <w:numPr>
                <w:ilvl w:val="0"/>
                <w:numId w:val="305"/>
              </w:numPr>
              <w:shd w:val="clear" w:color="auto" w:fill="auto"/>
              <w:tabs>
                <w:tab w:val="left" w:pos="33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понимать структуру построения рассуждения как связи простых суж</w:t>
            </w:r>
            <w:r w:rsidRPr="00820DF2">
              <w:rPr>
                <w:rFonts w:ascii="Times New Roman" w:hAnsi="Times New Roman" w:cs="Times New Roman"/>
                <w:sz w:val="28"/>
                <w:szCs w:val="28"/>
              </w:rPr>
              <w:softHyphen/>
              <w:t>дений об объекте (явлении);</w:t>
            </w:r>
          </w:p>
          <w:p w:rsidR="00BE64EE" w:rsidRPr="00820DF2" w:rsidRDefault="00BE64EE" w:rsidP="00DF7988">
            <w:pPr>
              <w:pStyle w:val="211"/>
              <w:numPr>
                <w:ilvl w:val="0"/>
                <w:numId w:val="305"/>
              </w:numPr>
              <w:shd w:val="clear" w:color="auto" w:fill="auto"/>
              <w:tabs>
                <w:tab w:val="left" w:pos="33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обобщать (самостоятельно выделять класс объектов);</w:t>
            </w:r>
          </w:p>
          <w:p w:rsidR="00BE64EE" w:rsidRPr="00820DF2" w:rsidRDefault="00BE64EE" w:rsidP="00DF7988">
            <w:pPr>
              <w:pStyle w:val="211"/>
              <w:numPr>
                <w:ilvl w:val="0"/>
                <w:numId w:val="305"/>
              </w:numPr>
              <w:shd w:val="clear" w:color="auto" w:fill="auto"/>
              <w:tabs>
                <w:tab w:val="left" w:pos="290"/>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подводить анализируемые объекты (явления) под понятия разного уровня обобщения (природа; природа живая - неживая; природные зоны; природные сообщества; группы растений, группы животных др.);</w:t>
            </w:r>
          </w:p>
          <w:p w:rsidR="00BE64EE" w:rsidRPr="00820DF2" w:rsidRDefault="00BE64EE" w:rsidP="00DF7988">
            <w:pPr>
              <w:pStyle w:val="211"/>
              <w:numPr>
                <w:ilvl w:val="0"/>
                <w:numId w:val="302"/>
              </w:numPr>
              <w:shd w:val="clear" w:color="auto" w:fill="auto"/>
              <w:tabs>
                <w:tab w:val="left" w:pos="32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проводить аналогии между изучае</w:t>
            </w:r>
            <w:r w:rsidRPr="00820DF2">
              <w:rPr>
                <w:rFonts w:ascii="Times New Roman" w:hAnsi="Times New Roman" w:cs="Times New Roman"/>
                <w:sz w:val="28"/>
                <w:szCs w:val="28"/>
              </w:rPr>
              <w:softHyphen/>
              <w:t>мым материалом и собственным опы</w:t>
            </w:r>
            <w:r w:rsidRPr="00820DF2">
              <w:rPr>
                <w:rFonts w:ascii="Times New Roman" w:hAnsi="Times New Roman" w:cs="Times New Roman"/>
                <w:sz w:val="28"/>
                <w:szCs w:val="28"/>
              </w:rPr>
              <w:softHyphen/>
              <w:t>том.</w:t>
            </w:r>
          </w:p>
          <w:p w:rsidR="00BE64EE" w:rsidRPr="00820DF2" w:rsidRDefault="00BE64EE" w:rsidP="00820DF2">
            <w:pPr>
              <w:pStyle w:val="211"/>
              <w:shd w:val="clear" w:color="auto" w:fill="auto"/>
              <w:tabs>
                <w:tab w:val="left" w:pos="322"/>
              </w:tabs>
              <w:spacing w:before="120" w:line="240" w:lineRule="auto"/>
              <w:jc w:val="both"/>
              <w:rPr>
                <w:rFonts w:ascii="Times New Roman" w:hAnsi="Times New Roman" w:cs="Times New Roman"/>
                <w:sz w:val="28"/>
                <w:szCs w:val="28"/>
              </w:rPr>
            </w:pPr>
          </w:p>
        </w:tc>
        <w:tc>
          <w:tcPr>
            <w:tcW w:w="3540" w:type="dxa"/>
          </w:tcPr>
          <w:p w:rsidR="00BE64EE" w:rsidRPr="00820DF2" w:rsidRDefault="00BE64EE" w:rsidP="00DF7988">
            <w:pPr>
              <w:pStyle w:val="211"/>
              <w:numPr>
                <w:ilvl w:val="0"/>
                <w:numId w:val="302"/>
              </w:numPr>
              <w:shd w:val="clear" w:color="auto" w:fill="auto"/>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осуществлять поиск необходимой информации для выполнения учебных заданий с использованием учебной литературы, энциклопедий, спра</w:t>
            </w:r>
            <w:r w:rsidRPr="00820DF2">
              <w:rPr>
                <w:rFonts w:ascii="Times New Roman" w:hAnsi="Times New Roman" w:cs="Times New Roman"/>
                <w:sz w:val="28"/>
                <w:szCs w:val="28"/>
              </w:rPr>
              <w:softHyphen/>
              <w:t>вочников (включая при возможности электронные, цифровые) в открытом информационном пространстве, в т.ч. контролируемом простран</w:t>
            </w:r>
            <w:r w:rsidRPr="00820DF2">
              <w:rPr>
                <w:rFonts w:ascii="Times New Roman" w:hAnsi="Times New Roman" w:cs="Times New Roman"/>
                <w:sz w:val="28"/>
                <w:szCs w:val="28"/>
              </w:rPr>
              <w:softHyphen/>
              <w:t>стве Интернета;</w:t>
            </w:r>
          </w:p>
          <w:p w:rsidR="00BE64EE" w:rsidRPr="00820DF2" w:rsidRDefault="00BE64EE" w:rsidP="00DF7988">
            <w:pPr>
              <w:pStyle w:val="211"/>
              <w:numPr>
                <w:ilvl w:val="0"/>
                <w:numId w:val="306"/>
              </w:numPr>
              <w:shd w:val="clear" w:color="auto" w:fill="auto"/>
              <w:tabs>
                <w:tab w:val="left" w:pos="281"/>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осуществлять запись (фиксацию) выборочной информации об окружающем мире и о себе, в т.ч. при возможности с помощью инструментов ИКТ;</w:t>
            </w:r>
          </w:p>
          <w:p w:rsidR="00BE64EE" w:rsidRPr="00820DF2" w:rsidRDefault="00BE64EE" w:rsidP="00DF7988">
            <w:pPr>
              <w:pStyle w:val="211"/>
              <w:numPr>
                <w:ilvl w:val="0"/>
                <w:numId w:val="306"/>
              </w:numPr>
              <w:shd w:val="clear" w:color="auto" w:fill="auto"/>
              <w:tabs>
                <w:tab w:val="left" w:pos="27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использовать знаково-символические средства, в </w:t>
            </w:r>
            <w:r w:rsidRPr="00820DF2">
              <w:rPr>
                <w:rFonts w:ascii="Times New Roman" w:hAnsi="Times New Roman" w:cs="Times New Roman"/>
                <w:sz w:val="28"/>
                <w:szCs w:val="28"/>
              </w:rPr>
              <w:lastRenderedPageBreak/>
              <w:t>т.ч. овладеет действием моделирования;</w:t>
            </w:r>
          </w:p>
          <w:p w:rsidR="00BE64EE" w:rsidRPr="00820DF2" w:rsidRDefault="00BE64EE" w:rsidP="00DF7988">
            <w:pPr>
              <w:pStyle w:val="211"/>
              <w:numPr>
                <w:ilvl w:val="0"/>
                <w:numId w:val="306"/>
              </w:numPr>
              <w:shd w:val="clear" w:color="auto" w:fill="auto"/>
              <w:tabs>
                <w:tab w:val="left" w:pos="32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строить сообщения в устной и письменной форме;</w:t>
            </w:r>
          </w:p>
          <w:p w:rsidR="00BE64EE" w:rsidRPr="00820DF2" w:rsidRDefault="00BE64EE" w:rsidP="00DF7988">
            <w:pPr>
              <w:pStyle w:val="211"/>
              <w:numPr>
                <w:ilvl w:val="0"/>
                <w:numId w:val="306"/>
              </w:numPr>
              <w:shd w:val="clear" w:color="auto" w:fill="auto"/>
              <w:tabs>
                <w:tab w:val="left" w:pos="32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ориентироваться на разнообразие способов решения учебных задач;</w:t>
            </w:r>
          </w:p>
          <w:p w:rsidR="00BE64EE" w:rsidRPr="00820DF2" w:rsidRDefault="00BE64EE" w:rsidP="00DF7988">
            <w:pPr>
              <w:pStyle w:val="211"/>
              <w:numPr>
                <w:ilvl w:val="0"/>
                <w:numId w:val="306"/>
              </w:numPr>
              <w:shd w:val="clear" w:color="auto" w:fill="auto"/>
              <w:tabs>
                <w:tab w:val="left" w:pos="33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воспринимать и анализировать сообщения и важнейшие их компоненты - тексты;</w:t>
            </w:r>
          </w:p>
          <w:p w:rsidR="00BE64EE" w:rsidRPr="00820DF2" w:rsidRDefault="00BE64EE" w:rsidP="00DF7988">
            <w:pPr>
              <w:pStyle w:val="211"/>
              <w:numPr>
                <w:ilvl w:val="0"/>
                <w:numId w:val="306"/>
              </w:numPr>
              <w:shd w:val="clear" w:color="auto" w:fill="auto"/>
              <w:tabs>
                <w:tab w:val="left" w:pos="27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анализировать изучаемые объекты с выделением существенных и несущественных признаков;</w:t>
            </w:r>
          </w:p>
          <w:p w:rsidR="00BE64EE" w:rsidRPr="00820DF2" w:rsidRDefault="00BE64EE" w:rsidP="00DF7988">
            <w:pPr>
              <w:pStyle w:val="211"/>
              <w:numPr>
                <w:ilvl w:val="0"/>
                <w:numId w:val="306"/>
              </w:numPr>
              <w:shd w:val="clear" w:color="auto" w:fill="auto"/>
              <w:tabs>
                <w:tab w:val="left" w:pos="31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осуществлять синтез как составление целого из частей;</w:t>
            </w:r>
          </w:p>
          <w:p w:rsidR="00BE64EE" w:rsidRPr="00820DF2" w:rsidRDefault="00BE64EE" w:rsidP="00DF7988">
            <w:pPr>
              <w:pStyle w:val="211"/>
              <w:numPr>
                <w:ilvl w:val="0"/>
                <w:numId w:val="306"/>
              </w:numPr>
              <w:shd w:val="clear" w:color="auto" w:fill="auto"/>
              <w:tabs>
                <w:tab w:val="left" w:pos="31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проводить сравнение, сериацию и классифи</w:t>
            </w:r>
            <w:r w:rsidRPr="00820DF2">
              <w:rPr>
                <w:rFonts w:ascii="Times New Roman" w:hAnsi="Times New Roman" w:cs="Times New Roman"/>
                <w:sz w:val="28"/>
                <w:szCs w:val="28"/>
              </w:rPr>
              <w:softHyphen/>
              <w:t>кацию изученных объектов по заданным критериям;</w:t>
            </w:r>
          </w:p>
          <w:p w:rsidR="00BE64EE" w:rsidRPr="00820DF2" w:rsidRDefault="00BE64EE" w:rsidP="00DF7988">
            <w:pPr>
              <w:pStyle w:val="211"/>
              <w:numPr>
                <w:ilvl w:val="0"/>
                <w:numId w:val="306"/>
              </w:numPr>
              <w:shd w:val="clear" w:color="auto" w:fill="auto"/>
              <w:tabs>
                <w:tab w:val="left" w:pos="32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устанавливать причинно-следственные </w:t>
            </w:r>
            <w:r w:rsidRPr="00820DF2">
              <w:rPr>
                <w:rFonts w:ascii="Times New Roman" w:hAnsi="Times New Roman" w:cs="Times New Roman"/>
                <w:sz w:val="28"/>
                <w:szCs w:val="28"/>
              </w:rPr>
              <w:lastRenderedPageBreak/>
              <w:t>связи в изучаемом круге явлений;</w:t>
            </w:r>
          </w:p>
          <w:p w:rsidR="00BE64EE" w:rsidRPr="00820DF2" w:rsidRDefault="00BE64EE" w:rsidP="00DF7988">
            <w:pPr>
              <w:pStyle w:val="211"/>
              <w:numPr>
                <w:ilvl w:val="0"/>
                <w:numId w:val="306"/>
              </w:numPr>
              <w:shd w:val="clear" w:color="auto" w:fill="auto"/>
              <w:tabs>
                <w:tab w:val="left" w:pos="28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строить логическое рассуждение, включающее установление причинно-следственных связей;</w:t>
            </w:r>
          </w:p>
          <w:p w:rsidR="00BE64EE" w:rsidRPr="00820DF2" w:rsidRDefault="00BE64EE" w:rsidP="00DF7988">
            <w:pPr>
              <w:pStyle w:val="211"/>
              <w:numPr>
                <w:ilvl w:val="0"/>
                <w:numId w:val="306"/>
              </w:numPr>
              <w:shd w:val="clear" w:color="auto" w:fill="auto"/>
              <w:tabs>
                <w:tab w:val="left" w:pos="26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обобщать (самостоятельно выделять класс объектов) на основе выделения сущностной связи;</w:t>
            </w:r>
          </w:p>
          <w:p w:rsidR="00BE64EE" w:rsidRPr="00820DF2" w:rsidRDefault="00BE64EE" w:rsidP="00DF7988">
            <w:pPr>
              <w:pStyle w:val="211"/>
              <w:numPr>
                <w:ilvl w:val="0"/>
                <w:numId w:val="306"/>
              </w:numPr>
              <w:shd w:val="clear" w:color="auto" w:fill="auto"/>
              <w:tabs>
                <w:tab w:val="left" w:pos="295"/>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подводить анализируемые объекты (явления) под понятия разного уровня обобщения (например, мир - государства - Россия - республика, область (край) - город (село) и т.д.) на основе распознавания объектов, выделения существенных признаков и их синтеза;</w:t>
            </w:r>
          </w:p>
          <w:p w:rsidR="00BE64EE" w:rsidRPr="00820DF2" w:rsidRDefault="00BE64EE" w:rsidP="00A41B9B">
            <w:pPr>
              <w:pStyle w:val="211"/>
              <w:numPr>
                <w:ilvl w:val="0"/>
                <w:numId w:val="302"/>
              </w:numPr>
              <w:shd w:val="clear" w:color="auto" w:fill="auto"/>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устанавливать аналогии.</w:t>
            </w:r>
          </w:p>
        </w:tc>
      </w:tr>
      <w:tr w:rsidR="00BE64EE" w:rsidRPr="00820DF2">
        <w:tc>
          <w:tcPr>
            <w:tcW w:w="14160" w:type="dxa"/>
            <w:gridSpan w:val="4"/>
          </w:tcPr>
          <w:p w:rsidR="00BE64EE" w:rsidRPr="00820DF2" w:rsidRDefault="00BE64EE" w:rsidP="00A41B9B">
            <w:pPr>
              <w:spacing w:before="120"/>
              <w:jc w:val="center"/>
              <w:rPr>
                <w:sz w:val="28"/>
                <w:szCs w:val="28"/>
              </w:rPr>
            </w:pPr>
            <w:r w:rsidRPr="00820DF2">
              <w:rPr>
                <w:rStyle w:val="357"/>
                <w:sz w:val="28"/>
                <w:szCs w:val="28"/>
              </w:rPr>
              <w:lastRenderedPageBreak/>
              <w:t>Обучающийся получит возможность научиться:</w:t>
            </w:r>
          </w:p>
        </w:tc>
      </w:tr>
      <w:tr w:rsidR="00BE64EE" w:rsidRPr="00820DF2">
        <w:tc>
          <w:tcPr>
            <w:tcW w:w="3540" w:type="dxa"/>
          </w:tcPr>
          <w:p w:rsidR="00BE64EE" w:rsidRPr="00820DF2" w:rsidRDefault="00BE64EE" w:rsidP="00820DF2">
            <w:pPr>
              <w:spacing w:before="120"/>
              <w:jc w:val="both"/>
              <w:rPr>
                <w:rStyle w:val="357"/>
                <w:sz w:val="28"/>
                <w:szCs w:val="28"/>
              </w:rPr>
            </w:pPr>
            <w:r w:rsidRPr="00820DF2">
              <w:rPr>
                <w:rStyle w:val="357"/>
                <w:sz w:val="28"/>
                <w:szCs w:val="28"/>
              </w:rPr>
              <w:lastRenderedPageBreak/>
              <w:t>- ориентироваться на возможное разнообразие способов решения учебной задачи;</w:t>
            </w:r>
          </w:p>
          <w:p w:rsidR="00BE64EE" w:rsidRPr="00820DF2" w:rsidRDefault="00BE64EE" w:rsidP="00DF7988">
            <w:pPr>
              <w:pStyle w:val="351"/>
              <w:numPr>
                <w:ilvl w:val="0"/>
                <w:numId w:val="307"/>
              </w:numPr>
              <w:shd w:val="clear" w:color="auto" w:fill="auto"/>
              <w:tabs>
                <w:tab w:val="left" w:pos="338"/>
              </w:tabs>
              <w:spacing w:before="120" w:line="240" w:lineRule="auto"/>
              <w:rPr>
                <w:rFonts w:ascii="Times New Roman" w:hAnsi="Times New Roman" w:cs="Times New Roman"/>
                <w:sz w:val="28"/>
                <w:szCs w:val="28"/>
              </w:rPr>
            </w:pPr>
            <w:r w:rsidRPr="00820DF2">
              <w:rPr>
                <w:rStyle w:val="356"/>
                <w:i/>
                <w:iCs/>
                <w:sz w:val="28"/>
                <w:szCs w:val="28"/>
              </w:rPr>
              <w:t>умению смыслового восприятия познава</w:t>
            </w:r>
            <w:r w:rsidRPr="00820DF2">
              <w:rPr>
                <w:rStyle w:val="356"/>
                <w:i/>
                <w:iCs/>
                <w:sz w:val="28"/>
                <w:szCs w:val="28"/>
              </w:rPr>
              <w:softHyphen/>
              <w:t>тельного текста;</w:t>
            </w:r>
          </w:p>
          <w:p w:rsidR="00BE64EE" w:rsidRPr="00820DF2" w:rsidRDefault="00BE64EE" w:rsidP="00DF7988">
            <w:pPr>
              <w:pStyle w:val="351"/>
              <w:numPr>
                <w:ilvl w:val="0"/>
                <w:numId w:val="307"/>
              </w:numPr>
              <w:shd w:val="clear" w:color="auto" w:fill="auto"/>
              <w:tabs>
                <w:tab w:val="left" w:pos="255"/>
              </w:tabs>
              <w:spacing w:before="120" w:line="240" w:lineRule="auto"/>
              <w:rPr>
                <w:rFonts w:ascii="Times New Roman" w:hAnsi="Times New Roman" w:cs="Times New Roman"/>
                <w:sz w:val="28"/>
                <w:szCs w:val="28"/>
              </w:rPr>
            </w:pPr>
            <w:r w:rsidRPr="00820DF2">
              <w:rPr>
                <w:rStyle w:val="356"/>
                <w:i/>
                <w:iCs/>
                <w:sz w:val="28"/>
                <w:szCs w:val="28"/>
              </w:rPr>
              <w:t>подводить анализиру</w:t>
            </w:r>
            <w:r w:rsidRPr="00820DF2">
              <w:rPr>
                <w:rStyle w:val="356"/>
                <w:i/>
                <w:iCs/>
                <w:sz w:val="28"/>
                <w:szCs w:val="28"/>
              </w:rPr>
              <w:softHyphen/>
              <w:t>емые объекты под по</w:t>
            </w:r>
            <w:r w:rsidRPr="00820DF2">
              <w:rPr>
                <w:rStyle w:val="356"/>
                <w:i/>
                <w:iCs/>
                <w:sz w:val="28"/>
                <w:szCs w:val="28"/>
              </w:rPr>
              <w:softHyphen/>
              <w:t>нятия разного уровня обобщения (например: природа, живая - неживая, животные - растения и т.д.);</w:t>
            </w:r>
          </w:p>
          <w:p w:rsidR="00BE64EE" w:rsidRPr="00820DF2" w:rsidRDefault="00A41B9B" w:rsidP="00A41B9B">
            <w:pPr>
              <w:spacing w:before="120"/>
              <w:jc w:val="both"/>
              <w:rPr>
                <w:i/>
                <w:iCs/>
                <w:sz w:val="28"/>
                <w:szCs w:val="28"/>
              </w:rPr>
            </w:pPr>
            <w:r>
              <w:rPr>
                <w:rStyle w:val="356"/>
                <w:sz w:val="28"/>
                <w:szCs w:val="28"/>
              </w:rPr>
              <w:t xml:space="preserve">- </w:t>
            </w:r>
            <w:r w:rsidR="00BE64EE" w:rsidRPr="00820DF2">
              <w:rPr>
                <w:rStyle w:val="356"/>
                <w:sz w:val="28"/>
                <w:szCs w:val="28"/>
              </w:rPr>
              <w:t>проводить аналогии между изучаемым ма</w:t>
            </w:r>
            <w:r w:rsidR="00BE64EE" w:rsidRPr="00820DF2">
              <w:rPr>
                <w:rStyle w:val="356"/>
                <w:sz w:val="28"/>
                <w:szCs w:val="28"/>
              </w:rPr>
              <w:softHyphen/>
              <w:t>териалом и собственным опытом.</w:t>
            </w:r>
          </w:p>
        </w:tc>
        <w:tc>
          <w:tcPr>
            <w:tcW w:w="3540" w:type="dxa"/>
          </w:tcPr>
          <w:p w:rsidR="00BE64EE" w:rsidRPr="00820DF2" w:rsidRDefault="00BE64EE" w:rsidP="00DF7988">
            <w:pPr>
              <w:pStyle w:val="351"/>
              <w:numPr>
                <w:ilvl w:val="0"/>
                <w:numId w:val="308"/>
              </w:numPr>
              <w:shd w:val="clear" w:color="auto" w:fill="auto"/>
              <w:tabs>
                <w:tab w:val="left" w:pos="309"/>
              </w:tabs>
              <w:spacing w:before="120" w:line="240" w:lineRule="auto"/>
              <w:rPr>
                <w:rFonts w:ascii="Times New Roman" w:hAnsi="Times New Roman" w:cs="Times New Roman"/>
                <w:sz w:val="28"/>
                <w:szCs w:val="28"/>
              </w:rPr>
            </w:pPr>
            <w:r w:rsidRPr="00820DF2">
              <w:rPr>
                <w:rStyle w:val="357"/>
                <w:i/>
                <w:iCs/>
                <w:sz w:val="28"/>
                <w:szCs w:val="28"/>
              </w:rPr>
              <w:t>- осуществлять поиск нужного иллюстративного материала в дополнительных источниках литературы или медиа-ресурсах, рекомендуемых учителем;</w:t>
            </w:r>
            <w:r w:rsidRPr="00820DF2">
              <w:rPr>
                <w:rStyle w:val="356"/>
                <w:i/>
                <w:iCs/>
                <w:sz w:val="28"/>
                <w:szCs w:val="28"/>
              </w:rPr>
              <w:t xml:space="preserve"> строить небольшие сообщения в устной и письменной форме;</w:t>
            </w:r>
          </w:p>
          <w:p w:rsidR="00BE64EE" w:rsidRPr="00820DF2" w:rsidRDefault="00BE64EE" w:rsidP="00DF7988">
            <w:pPr>
              <w:pStyle w:val="351"/>
              <w:numPr>
                <w:ilvl w:val="0"/>
                <w:numId w:val="308"/>
              </w:numPr>
              <w:shd w:val="clear" w:color="auto" w:fill="auto"/>
              <w:tabs>
                <w:tab w:val="left" w:pos="359"/>
              </w:tabs>
              <w:spacing w:before="120" w:line="240" w:lineRule="auto"/>
              <w:rPr>
                <w:rFonts w:ascii="Times New Roman" w:hAnsi="Times New Roman" w:cs="Times New Roman"/>
                <w:sz w:val="28"/>
                <w:szCs w:val="28"/>
              </w:rPr>
            </w:pPr>
            <w:r w:rsidRPr="00820DF2">
              <w:rPr>
                <w:rStyle w:val="356"/>
                <w:i/>
                <w:iCs/>
                <w:sz w:val="28"/>
                <w:szCs w:val="28"/>
              </w:rPr>
              <w:t>выделять информацию из сообщений разных видов (в т.ч. текстов) в соответствии с учебной задачей;</w:t>
            </w:r>
          </w:p>
          <w:p w:rsidR="00BE64EE" w:rsidRPr="00820DF2" w:rsidRDefault="00BE64EE" w:rsidP="00DF7988">
            <w:pPr>
              <w:pStyle w:val="351"/>
              <w:numPr>
                <w:ilvl w:val="0"/>
                <w:numId w:val="308"/>
              </w:numPr>
              <w:shd w:val="clear" w:color="auto" w:fill="auto"/>
              <w:tabs>
                <w:tab w:val="left" w:pos="313"/>
              </w:tabs>
              <w:spacing w:before="120" w:line="240" w:lineRule="auto"/>
              <w:rPr>
                <w:rFonts w:ascii="Times New Roman" w:hAnsi="Times New Roman" w:cs="Times New Roman"/>
                <w:sz w:val="28"/>
                <w:szCs w:val="28"/>
              </w:rPr>
            </w:pPr>
            <w:r w:rsidRPr="00820DF2">
              <w:rPr>
                <w:rStyle w:val="356"/>
                <w:i/>
                <w:iCs/>
                <w:sz w:val="28"/>
                <w:szCs w:val="28"/>
              </w:rPr>
              <w:t>осуществлять запись (фиксацию) указанной учителем информации об окружающем мире;</w:t>
            </w:r>
          </w:p>
          <w:p w:rsidR="00BE64EE" w:rsidRPr="00820DF2" w:rsidRDefault="00BE64EE" w:rsidP="00DF7988">
            <w:pPr>
              <w:pStyle w:val="351"/>
              <w:numPr>
                <w:ilvl w:val="0"/>
                <w:numId w:val="308"/>
              </w:numPr>
              <w:shd w:val="clear" w:color="auto" w:fill="auto"/>
              <w:tabs>
                <w:tab w:val="left" w:pos="290"/>
              </w:tabs>
              <w:spacing w:before="120" w:line="240" w:lineRule="auto"/>
              <w:rPr>
                <w:rFonts w:ascii="Times New Roman" w:hAnsi="Times New Roman" w:cs="Times New Roman"/>
                <w:sz w:val="28"/>
                <w:szCs w:val="28"/>
              </w:rPr>
            </w:pPr>
            <w:r w:rsidRPr="00820DF2">
              <w:rPr>
                <w:rStyle w:val="356"/>
                <w:i/>
                <w:iCs/>
                <w:sz w:val="28"/>
                <w:szCs w:val="28"/>
              </w:rPr>
              <w:t>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w:t>
            </w:r>
          </w:p>
          <w:p w:rsidR="00BE64EE" w:rsidRPr="00820DF2" w:rsidRDefault="00BE64EE" w:rsidP="00DF7988">
            <w:pPr>
              <w:pStyle w:val="351"/>
              <w:numPr>
                <w:ilvl w:val="0"/>
                <w:numId w:val="308"/>
              </w:numPr>
              <w:shd w:val="clear" w:color="auto" w:fill="auto"/>
              <w:tabs>
                <w:tab w:val="left" w:pos="313"/>
              </w:tabs>
              <w:spacing w:before="120" w:line="240" w:lineRule="auto"/>
              <w:rPr>
                <w:rFonts w:ascii="Times New Roman" w:hAnsi="Times New Roman" w:cs="Times New Roman"/>
                <w:sz w:val="28"/>
                <w:szCs w:val="28"/>
              </w:rPr>
            </w:pPr>
            <w:r w:rsidRPr="00820DF2">
              <w:rPr>
                <w:rStyle w:val="356"/>
                <w:i/>
                <w:iCs/>
                <w:sz w:val="28"/>
                <w:szCs w:val="28"/>
              </w:rPr>
              <w:lastRenderedPageBreak/>
              <w:t>понимать структуру построения рассуждения как связи простых суждений об объекте (явлении);</w:t>
            </w:r>
          </w:p>
          <w:p w:rsidR="00BE64EE" w:rsidRPr="00820DF2" w:rsidRDefault="00BE64EE" w:rsidP="00A41B9B">
            <w:pPr>
              <w:pStyle w:val="351"/>
              <w:numPr>
                <w:ilvl w:val="0"/>
                <w:numId w:val="308"/>
              </w:numPr>
              <w:shd w:val="clear" w:color="auto" w:fill="auto"/>
              <w:tabs>
                <w:tab w:val="left" w:pos="313"/>
              </w:tabs>
              <w:spacing w:before="120" w:line="240" w:lineRule="auto"/>
              <w:rPr>
                <w:rStyle w:val="357"/>
                <w:sz w:val="28"/>
                <w:szCs w:val="28"/>
              </w:rPr>
            </w:pPr>
            <w:r w:rsidRPr="00A41B9B">
              <w:rPr>
                <w:rStyle w:val="356"/>
                <w:i/>
                <w:iCs/>
                <w:sz w:val="28"/>
                <w:szCs w:val="28"/>
              </w:rPr>
              <w:t>обобщать (самостоятельно выделять класс объектов).</w:t>
            </w:r>
          </w:p>
          <w:p w:rsidR="00BE64EE" w:rsidRPr="00820DF2" w:rsidRDefault="00BE64EE" w:rsidP="00820DF2">
            <w:pPr>
              <w:spacing w:before="120"/>
              <w:jc w:val="both"/>
              <w:rPr>
                <w:i/>
                <w:iCs/>
                <w:sz w:val="28"/>
                <w:szCs w:val="28"/>
              </w:rPr>
            </w:pPr>
          </w:p>
        </w:tc>
        <w:tc>
          <w:tcPr>
            <w:tcW w:w="3540" w:type="dxa"/>
          </w:tcPr>
          <w:p w:rsidR="00BE64EE" w:rsidRPr="00820DF2" w:rsidRDefault="00BE64EE" w:rsidP="00820DF2">
            <w:pPr>
              <w:spacing w:before="120"/>
              <w:jc w:val="both"/>
              <w:rPr>
                <w:rStyle w:val="357"/>
                <w:sz w:val="28"/>
                <w:szCs w:val="28"/>
              </w:rPr>
            </w:pPr>
            <w:r w:rsidRPr="00820DF2">
              <w:rPr>
                <w:rStyle w:val="357"/>
                <w:sz w:val="28"/>
                <w:szCs w:val="28"/>
              </w:rPr>
              <w:lastRenderedPageBreak/>
              <w:t>- осуществлять расширенный поиск информации в соответствии с зада</w:t>
            </w:r>
            <w:r w:rsidRPr="00820DF2">
              <w:rPr>
                <w:rStyle w:val="357"/>
                <w:sz w:val="28"/>
                <w:szCs w:val="28"/>
              </w:rPr>
              <w:softHyphen/>
              <w:t>ниями учителя с использованием ре</w:t>
            </w:r>
            <w:r w:rsidRPr="00820DF2">
              <w:rPr>
                <w:rStyle w:val="357"/>
                <w:sz w:val="28"/>
                <w:szCs w:val="28"/>
              </w:rPr>
              <w:softHyphen/>
              <w:t>сурсов библиотек, медиа-ресурсов;</w:t>
            </w:r>
          </w:p>
          <w:p w:rsidR="00BE64EE" w:rsidRPr="00820DF2" w:rsidRDefault="00BE64EE" w:rsidP="00DF7988">
            <w:pPr>
              <w:pStyle w:val="351"/>
              <w:numPr>
                <w:ilvl w:val="0"/>
                <w:numId w:val="309"/>
              </w:numPr>
              <w:shd w:val="clear" w:color="auto" w:fill="auto"/>
              <w:tabs>
                <w:tab w:val="left" w:pos="327"/>
              </w:tabs>
              <w:spacing w:before="120" w:line="240" w:lineRule="auto"/>
              <w:rPr>
                <w:rFonts w:ascii="Times New Roman" w:hAnsi="Times New Roman" w:cs="Times New Roman"/>
                <w:sz w:val="28"/>
                <w:szCs w:val="28"/>
              </w:rPr>
            </w:pPr>
            <w:r w:rsidRPr="00820DF2">
              <w:rPr>
                <w:rStyle w:val="356"/>
                <w:i/>
                <w:iCs/>
                <w:sz w:val="28"/>
                <w:szCs w:val="28"/>
              </w:rPr>
              <w:t>записывать, фиксировать инфор</w:t>
            </w:r>
            <w:r w:rsidRPr="00820DF2">
              <w:rPr>
                <w:rStyle w:val="356"/>
                <w:i/>
                <w:iCs/>
                <w:sz w:val="28"/>
                <w:szCs w:val="28"/>
              </w:rPr>
              <w:softHyphen/>
              <w:t>мацию об окружающем мире с по</w:t>
            </w:r>
            <w:r w:rsidRPr="00820DF2">
              <w:rPr>
                <w:rStyle w:val="356"/>
                <w:i/>
                <w:iCs/>
                <w:sz w:val="28"/>
                <w:szCs w:val="28"/>
              </w:rPr>
              <w:softHyphen/>
              <w:t>мощью инструментов ИКТ;</w:t>
            </w:r>
          </w:p>
          <w:p w:rsidR="00BE64EE" w:rsidRPr="00820DF2" w:rsidRDefault="00BE64EE" w:rsidP="00DF7988">
            <w:pPr>
              <w:pStyle w:val="351"/>
              <w:numPr>
                <w:ilvl w:val="0"/>
                <w:numId w:val="309"/>
              </w:numPr>
              <w:shd w:val="clear" w:color="auto" w:fill="auto"/>
              <w:tabs>
                <w:tab w:val="left" w:pos="313"/>
              </w:tabs>
              <w:spacing w:before="120" w:line="240" w:lineRule="auto"/>
              <w:rPr>
                <w:rFonts w:ascii="Times New Roman" w:hAnsi="Times New Roman" w:cs="Times New Roman"/>
                <w:sz w:val="28"/>
                <w:szCs w:val="28"/>
              </w:rPr>
            </w:pPr>
            <w:r w:rsidRPr="00820DF2">
              <w:rPr>
                <w:rStyle w:val="356"/>
                <w:i/>
                <w:iCs/>
                <w:sz w:val="28"/>
                <w:szCs w:val="28"/>
              </w:rPr>
              <w:t>создавать и преобразовывать мо</w:t>
            </w:r>
            <w:r w:rsidRPr="00820DF2">
              <w:rPr>
                <w:rStyle w:val="356"/>
                <w:i/>
                <w:iCs/>
                <w:sz w:val="28"/>
                <w:szCs w:val="28"/>
              </w:rPr>
              <w:softHyphen/>
              <w:t>дели и схемы по заданиям учителя;</w:t>
            </w:r>
          </w:p>
          <w:p w:rsidR="00BE64EE" w:rsidRPr="00820DF2" w:rsidRDefault="00BE64EE" w:rsidP="00DF7988">
            <w:pPr>
              <w:pStyle w:val="351"/>
              <w:numPr>
                <w:ilvl w:val="0"/>
                <w:numId w:val="309"/>
              </w:numPr>
              <w:shd w:val="clear" w:color="auto" w:fill="auto"/>
              <w:tabs>
                <w:tab w:val="left" w:pos="345"/>
              </w:tabs>
              <w:spacing w:before="120" w:line="240" w:lineRule="auto"/>
              <w:rPr>
                <w:rFonts w:ascii="Times New Roman" w:hAnsi="Times New Roman" w:cs="Times New Roman"/>
                <w:sz w:val="28"/>
                <w:szCs w:val="28"/>
              </w:rPr>
            </w:pPr>
            <w:r w:rsidRPr="00820DF2">
              <w:rPr>
                <w:rStyle w:val="356"/>
                <w:i/>
                <w:iCs/>
                <w:sz w:val="28"/>
                <w:szCs w:val="28"/>
              </w:rPr>
              <w:t>строить сообщения в устной и письменной форме;</w:t>
            </w:r>
          </w:p>
          <w:p w:rsidR="00BE64EE" w:rsidRPr="00820DF2" w:rsidRDefault="00BE64EE" w:rsidP="00DF7988">
            <w:pPr>
              <w:pStyle w:val="351"/>
              <w:numPr>
                <w:ilvl w:val="0"/>
                <w:numId w:val="309"/>
              </w:numPr>
              <w:shd w:val="clear" w:color="auto" w:fill="auto"/>
              <w:tabs>
                <w:tab w:val="left" w:pos="350"/>
              </w:tabs>
              <w:spacing w:before="120" w:line="240" w:lineRule="auto"/>
              <w:rPr>
                <w:rFonts w:ascii="Times New Roman" w:hAnsi="Times New Roman" w:cs="Times New Roman"/>
                <w:sz w:val="28"/>
                <w:szCs w:val="28"/>
              </w:rPr>
            </w:pPr>
            <w:r w:rsidRPr="00820DF2">
              <w:rPr>
                <w:rStyle w:val="356"/>
                <w:i/>
                <w:iCs/>
                <w:sz w:val="28"/>
                <w:szCs w:val="28"/>
              </w:rPr>
              <w:t>находить разнообразные способы решения учебной задачи;</w:t>
            </w:r>
          </w:p>
          <w:p w:rsidR="00BE64EE" w:rsidRPr="00820DF2" w:rsidRDefault="00BE64EE" w:rsidP="00DF7988">
            <w:pPr>
              <w:pStyle w:val="351"/>
              <w:numPr>
                <w:ilvl w:val="0"/>
                <w:numId w:val="309"/>
              </w:numPr>
              <w:shd w:val="clear" w:color="auto" w:fill="auto"/>
              <w:tabs>
                <w:tab w:val="left" w:pos="286"/>
              </w:tabs>
              <w:spacing w:before="120" w:line="240" w:lineRule="auto"/>
              <w:rPr>
                <w:rFonts w:ascii="Times New Roman" w:hAnsi="Times New Roman" w:cs="Times New Roman"/>
                <w:sz w:val="28"/>
                <w:szCs w:val="28"/>
              </w:rPr>
            </w:pPr>
            <w:r w:rsidRPr="00820DF2">
              <w:rPr>
                <w:rStyle w:val="356"/>
                <w:i/>
                <w:iCs/>
                <w:sz w:val="28"/>
                <w:szCs w:val="28"/>
              </w:rPr>
              <w:t xml:space="preserve">осуществлять сравнение, сериацию и классификацию изученных объектов по </w:t>
            </w:r>
            <w:r w:rsidRPr="00820DF2">
              <w:rPr>
                <w:rStyle w:val="356"/>
                <w:i/>
                <w:iCs/>
                <w:sz w:val="28"/>
                <w:szCs w:val="28"/>
              </w:rPr>
              <w:lastRenderedPageBreak/>
              <w:t>самостоятельно выделенным основаниям (критериям);</w:t>
            </w:r>
          </w:p>
          <w:p w:rsidR="00BE64EE" w:rsidRPr="00820DF2" w:rsidRDefault="00BE64EE" w:rsidP="00A41B9B">
            <w:pPr>
              <w:pStyle w:val="351"/>
              <w:numPr>
                <w:ilvl w:val="0"/>
                <w:numId w:val="308"/>
              </w:numPr>
              <w:shd w:val="clear" w:color="auto" w:fill="auto"/>
              <w:tabs>
                <w:tab w:val="left" w:pos="313"/>
              </w:tabs>
              <w:spacing w:before="120" w:line="240" w:lineRule="auto"/>
              <w:rPr>
                <w:i w:val="0"/>
                <w:iCs w:val="0"/>
                <w:sz w:val="28"/>
                <w:szCs w:val="28"/>
              </w:rPr>
            </w:pPr>
            <w:r w:rsidRPr="00A41B9B">
              <w:rPr>
                <w:rStyle w:val="356"/>
                <w:i/>
                <w:iCs/>
                <w:sz w:val="28"/>
                <w:szCs w:val="28"/>
              </w:rPr>
              <w:t>строить логическое рассуждение как связь простых суждении об объ</w:t>
            </w:r>
            <w:r w:rsidRPr="00A41B9B">
              <w:rPr>
                <w:rStyle w:val="356"/>
                <w:i/>
                <w:iCs/>
                <w:sz w:val="28"/>
                <w:szCs w:val="28"/>
              </w:rPr>
              <w:softHyphen/>
              <w:t>екте (явлении).</w:t>
            </w:r>
          </w:p>
        </w:tc>
        <w:tc>
          <w:tcPr>
            <w:tcW w:w="3540" w:type="dxa"/>
          </w:tcPr>
          <w:p w:rsidR="00BE64EE" w:rsidRPr="00820DF2" w:rsidRDefault="00BE64EE" w:rsidP="00820DF2">
            <w:pPr>
              <w:spacing w:before="120"/>
              <w:jc w:val="both"/>
              <w:rPr>
                <w:rStyle w:val="357"/>
                <w:sz w:val="28"/>
                <w:szCs w:val="28"/>
              </w:rPr>
            </w:pPr>
            <w:r w:rsidRPr="00820DF2">
              <w:rPr>
                <w:rStyle w:val="357"/>
                <w:sz w:val="28"/>
                <w:szCs w:val="28"/>
              </w:rPr>
              <w:lastRenderedPageBreak/>
              <w:t>- осуществлять расширенный поиск информа</w:t>
            </w:r>
            <w:r w:rsidRPr="00820DF2">
              <w:rPr>
                <w:rStyle w:val="357"/>
                <w:sz w:val="28"/>
                <w:szCs w:val="28"/>
              </w:rPr>
              <w:softHyphen/>
              <w:t>ции с использованием ресурсов библиотек и сети Интернет;</w:t>
            </w:r>
          </w:p>
          <w:p w:rsidR="00BE64EE" w:rsidRPr="00820DF2" w:rsidRDefault="00BE64EE" w:rsidP="00DF7988">
            <w:pPr>
              <w:pStyle w:val="351"/>
              <w:numPr>
                <w:ilvl w:val="0"/>
                <w:numId w:val="310"/>
              </w:numPr>
              <w:shd w:val="clear" w:color="auto" w:fill="auto"/>
              <w:tabs>
                <w:tab w:val="left" w:pos="304"/>
              </w:tabs>
              <w:spacing w:before="120" w:line="240" w:lineRule="auto"/>
              <w:rPr>
                <w:rFonts w:ascii="Times New Roman" w:hAnsi="Times New Roman" w:cs="Times New Roman"/>
                <w:sz w:val="28"/>
                <w:szCs w:val="28"/>
              </w:rPr>
            </w:pPr>
            <w:r w:rsidRPr="00820DF2">
              <w:rPr>
                <w:rStyle w:val="356"/>
                <w:i/>
                <w:iCs/>
                <w:sz w:val="28"/>
                <w:szCs w:val="28"/>
              </w:rPr>
              <w:t>записывать, фиксировать информацию об ок</w:t>
            </w:r>
            <w:r w:rsidRPr="00820DF2">
              <w:rPr>
                <w:rStyle w:val="356"/>
                <w:i/>
                <w:iCs/>
                <w:sz w:val="28"/>
                <w:szCs w:val="28"/>
              </w:rPr>
              <w:softHyphen/>
              <w:t>ружающем мире с помощью инструментов ИКТ;</w:t>
            </w:r>
          </w:p>
          <w:p w:rsidR="00BE64EE" w:rsidRPr="00820DF2" w:rsidRDefault="00BE64EE" w:rsidP="00DF7988">
            <w:pPr>
              <w:pStyle w:val="351"/>
              <w:numPr>
                <w:ilvl w:val="0"/>
                <w:numId w:val="310"/>
              </w:numPr>
              <w:shd w:val="clear" w:color="auto" w:fill="auto"/>
              <w:tabs>
                <w:tab w:val="left" w:pos="299"/>
              </w:tabs>
              <w:spacing w:before="120" w:line="240" w:lineRule="auto"/>
              <w:rPr>
                <w:rFonts w:ascii="Times New Roman" w:hAnsi="Times New Roman" w:cs="Times New Roman"/>
                <w:sz w:val="28"/>
                <w:szCs w:val="28"/>
              </w:rPr>
            </w:pPr>
            <w:r w:rsidRPr="00820DF2">
              <w:rPr>
                <w:rStyle w:val="356"/>
                <w:i/>
                <w:iCs/>
                <w:sz w:val="28"/>
                <w:szCs w:val="28"/>
              </w:rPr>
              <w:t>создавать и преобразовывать модели и схемы для решения учебных задач;</w:t>
            </w:r>
          </w:p>
          <w:p w:rsidR="00BE64EE" w:rsidRPr="00820DF2" w:rsidRDefault="00BE64EE" w:rsidP="00DF7988">
            <w:pPr>
              <w:pStyle w:val="351"/>
              <w:numPr>
                <w:ilvl w:val="0"/>
                <w:numId w:val="310"/>
              </w:numPr>
              <w:shd w:val="clear" w:color="auto" w:fill="auto"/>
              <w:tabs>
                <w:tab w:val="left" w:pos="304"/>
              </w:tabs>
              <w:spacing w:before="120" w:line="240" w:lineRule="auto"/>
              <w:rPr>
                <w:rFonts w:ascii="Times New Roman" w:hAnsi="Times New Roman" w:cs="Times New Roman"/>
                <w:sz w:val="28"/>
                <w:szCs w:val="28"/>
              </w:rPr>
            </w:pPr>
            <w:r w:rsidRPr="00820DF2">
              <w:rPr>
                <w:rStyle w:val="356"/>
                <w:i/>
                <w:iCs/>
                <w:sz w:val="28"/>
                <w:szCs w:val="28"/>
              </w:rPr>
              <w:t>осознанно и произвольно строить сообщения в устной и письменной форме;</w:t>
            </w:r>
          </w:p>
          <w:p w:rsidR="00BE64EE" w:rsidRPr="00820DF2" w:rsidRDefault="00BE64EE" w:rsidP="00DF7988">
            <w:pPr>
              <w:pStyle w:val="351"/>
              <w:numPr>
                <w:ilvl w:val="0"/>
                <w:numId w:val="310"/>
              </w:numPr>
              <w:shd w:val="clear" w:color="auto" w:fill="auto"/>
              <w:tabs>
                <w:tab w:val="left" w:pos="313"/>
              </w:tabs>
              <w:spacing w:before="120" w:line="240" w:lineRule="auto"/>
              <w:rPr>
                <w:rFonts w:ascii="Times New Roman" w:hAnsi="Times New Roman" w:cs="Times New Roman"/>
                <w:sz w:val="28"/>
                <w:szCs w:val="28"/>
              </w:rPr>
            </w:pPr>
            <w:r w:rsidRPr="00820DF2">
              <w:rPr>
                <w:rStyle w:val="356"/>
                <w:i/>
                <w:iCs/>
                <w:sz w:val="28"/>
                <w:szCs w:val="28"/>
              </w:rPr>
              <w:t>выбирать наиболее эффективные способы ре</w:t>
            </w:r>
            <w:r w:rsidRPr="00820DF2">
              <w:rPr>
                <w:rStyle w:val="356"/>
                <w:i/>
                <w:iCs/>
                <w:sz w:val="28"/>
                <w:szCs w:val="28"/>
              </w:rPr>
              <w:softHyphen/>
              <w:t>шения учебной задачи в зависимости от конк</w:t>
            </w:r>
            <w:r w:rsidRPr="00820DF2">
              <w:rPr>
                <w:rStyle w:val="356"/>
                <w:i/>
                <w:iCs/>
                <w:sz w:val="28"/>
                <w:szCs w:val="28"/>
              </w:rPr>
              <w:softHyphen/>
              <w:t>ретных условий;</w:t>
            </w:r>
          </w:p>
          <w:p w:rsidR="00BE64EE" w:rsidRPr="00820DF2" w:rsidRDefault="00BE64EE" w:rsidP="00DF7988">
            <w:pPr>
              <w:pStyle w:val="351"/>
              <w:numPr>
                <w:ilvl w:val="0"/>
                <w:numId w:val="310"/>
              </w:numPr>
              <w:shd w:val="clear" w:color="auto" w:fill="auto"/>
              <w:tabs>
                <w:tab w:val="left" w:pos="309"/>
              </w:tabs>
              <w:spacing w:before="120" w:line="240" w:lineRule="auto"/>
              <w:rPr>
                <w:rFonts w:ascii="Times New Roman" w:hAnsi="Times New Roman" w:cs="Times New Roman"/>
                <w:sz w:val="28"/>
                <w:szCs w:val="28"/>
              </w:rPr>
            </w:pPr>
            <w:r w:rsidRPr="00820DF2">
              <w:rPr>
                <w:rStyle w:val="356"/>
                <w:i/>
                <w:iCs/>
                <w:sz w:val="28"/>
                <w:szCs w:val="28"/>
              </w:rPr>
              <w:t xml:space="preserve">осуществлять синтез как составление целого из </w:t>
            </w:r>
            <w:r w:rsidRPr="00820DF2">
              <w:rPr>
                <w:rStyle w:val="356"/>
                <w:i/>
                <w:iCs/>
                <w:sz w:val="28"/>
                <w:szCs w:val="28"/>
              </w:rPr>
              <w:lastRenderedPageBreak/>
              <w:t>частей, самостоятельно достраивая недостающие компоненты;</w:t>
            </w:r>
          </w:p>
          <w:p w:rsidR="00BE64EE" w:rsidRPr="00820DF2" w:rsidRDefault="00BE64EE" w:rsidP="00DF7988">
            <w:pPr>
              <w:pStyle w:val="351"/>
              <w:numPr>
                <w:ilvl w:val="0"/>
                <w:numId w:val="310"/>
              </w:numPr>
              <w:shd w:val="clear" w:color="auto" w:fill="auto"/>
              <w:tabs>
                <w:tab w:val="left" w:pos="313"/>
              </w:tabs>
              <w:spacing w:before="120" w:line="240" w:lineRule="auto"/>
              <w:rPr>
                <w:rFonts w:ascii="Times New Roman" w:hAnsi="Times New Roman" w:cs="Times New Roman"/>
                <w:sz w:val="28"/>
                <w:szCs w:val="28"/>
              </w:rPr>
            </w:pPr>
            <w:r w:rsidRPr="00820DF2">
              <w:rPr>
                <w:rStyle w:val="356"/>
                <w:i/>
                <w:iCs/>
                <w:sz w:val="28"/>
                <w:szCs w:val="28"/>
              </w:rPr>
              <w:t>осуществлять сравнение, сериацию и классификацию изученных объектов по самостоятельно выделенным основаниям (критериям);</w:t>
            </w:r>
          </w:p>
          <w:p w:rsidR="00BE64EE" w:rsidRPr="00820DF2" w:rsidRDefault="00BE64EE" w:rsidP="00DF7988">
            <w:pPr>
              <w:pStyle w:val="351"/>
              <w:numPr>
                <w:ilvl w:val="0"/>
                <w:numId w:val="310"/>
              </w:numPr>
              <w:shd w:val="clear" w:color="auto" w:fill="auto"/>
              <w:tabs>
                <w:tab w:val="left" w:pos="313"/>
              </w:tabs>
              <w:spacing w:before="120" w:line="240" w:lineRule="auto"/>
              <w:rPr>
                <w:rFonts w:ascii="Times New Roman" w:hAnsi="Times New Roman" w:cs="Times New Roman"/>
                <w:sz w:val="28"/>
                <w:szCs w:val="28"/>
              </w:rPr>
            </w:pPr>
            <w:r w:rsidRPr="00820DF2">
              <w:rPr>
                <w:rStyle w:val="356"/>
                <w:i/>
                <w:iCs/>
                <w:sz w:val="28"/>
                <w:szCs w:val="28"/>
              </w:rPr>
              <w:t>строить рассуждение, включая установление причинно-следственных связей;</w:t>
            </w:r>
          </w:p>
          <w:p w:rsidR="00BE64EE" w:rsidRPr="00820DF2" w:rsidRDefault="00BE64EE" w:rsidP="00A41B9B">
            <w:pPr>
              <w:spacing w:before="120"/>
              <w:jc w:val="both"/>
              <w:rPr>
                <w:i/>
                <w:iCs/>
                <w:sz w:val="28"/>
                <w:szCs w:val="28"/>
              </w:rPr>
            </w:pPr>
            <w:r w:rsidRPr="00820DF2">
              <w:rPr>
                <w:rStyle w:val="356"/>
                <w:sz w:val="28"/>
                <w:szCs w:val="28"/>
              </w:rPr>
              <w:t>произвольно</w:t>
            </w:r>
            <w:r w:rsidR="00A41B9B">
              <w:rPr>
                <w:rStyle w:val="356"/>
                <w:sz w:val="28"/>
                <w:szCs w:val="28"/>
              </w:rPr>
              <w:t xml:space="preserve"> и осознанно владеть общими приё</w:t>
            </w:r>
            <w:r w:rsidRPr="00820DF2">
              <w:rPr>
                <w:rStyle w:val="356"/>
                <w:sz w:val="28"/>
                <w:szCs w:val="28"/>
              </w:rPr>
              <w:t>мами решения учебных задач.</w:t>
            </w:r>
          </w:p>
        </w:tc>
      </w:tr>
      <w:tr w:rsidR="00BE64EE" w:rsidRPr="00820DF2">
        <w:tc>
          <w:tcPr>
            <w:tcW w:w="14160" w:type="dxa"/>
            <w:gridSpan w:val="4"/>
          </w:tcPr>
          <w:p w:rsidR="00BE64EE" w:rsidRPr="00820DF2" w:rsidRDefault="00BE64EE" w:rsidP="00820DF2">
            <w:pPr>
              <w:pStyle w:val="241"/>
              <w:shd w:val="clear" w:color="auto" w:fill="auto"/>
              <w:spacing w:before="120" w:line="240" w:lineRule="auto"/>
              <w:jc w:val="center"/>
              <w:rPr>
                <w:rFonts w:ascii="Times New Roman" w:hAnsi="Times New Roman" w:cs="Times New Roman"/>
                <w:b/>
                <w:bCs/>
                <w:sz w:val="28"/>
                <w:szCs w:val="28"/>
              </w:rPr>
            </w:pPr>
            <w:r w:rsidRPr="00820DF2">
              <w:rPr>
                <w:rStyle w:val="240pt"/>
                <w:rFonts w:ascii="Times New Roman" w:hAnsi="Times New Roman" w:cs="Times New Roman"/>
                <w:b/>
                <w:bCs/>
                <w:sz w:val="28"/>
                <w:szCs w:val="28"/>
              </w:rPr>
              <w:lastRenderedPageBreak/>
              <w:t>Коммуникативные универсальные учебные действия</w:t>
            </w:r>
          </w:p>
          <w:p w:rsidR="00BE64EE" w:rsidRPr="00820DF2" w:rsidRDefault="00BE64EE" w:rsidP="00A41B9B">
            <w:pPr>
              <w:jc w:val="center"/>
              <w:rPr>
                <w:sz w:val="28"/>
                <w:szCs w:val="28"/>
              </w:rPr>
            </w:pPr>
            <w:r w:rsidRPr="00820DF2">
              <w:rPr>
                <w:rStyle w:val="192"/>
                <w:i w:val="0"/>
                <w:iCs w:val="0"/>
                <w:sz w:val="28"/>
                <w:szCs w:val="28"/>
              </w:rPr>
              <w:t>Обучающийся научится:</w:t>
            </w:r>
          </w:p>
        </w:tc>
      </w:tr>
      <w:tr w:rsidR="00BE64EE" w:rsidRPr="00820DF2">
        <w:tc>
          <w:tcPr>
            <w:tcW w:w="3540" w:type="dxa"/>
          </w:tcPr>
          <w:p w:rsidR="00BE64EE" w:rsidRPr="00820DF2" w:rsidRDefault="00BE64EE" w:rsidP="00DF7988">
            <w:pPr>
              <w:pStyle w:val="211"/>
              <w:numPr>
                <w:ilvl w:val="0"/>
                <w:numId w:val="311"/>
              </w:numPr>
              <w:shd w:val="clear" w:color="auto" w:fill="auto"/>
              <w:tabs>
                <w:tab w:val="left" w:pos="34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принимать участие в работе парами и группами;</w:t>
            </w:r>
          </w:p>
          <w:p w:rsidR="00BE64EE" w:rsidRPr="00820DF2" w:rsidRDefault="00BE64EE" w:rsidP="00DF7988">
            <w:pPr>
              <w:pStyle w:val="211"/>
              <w:numPr>
                <w:ilvl w:val="0"/>
                <w:numId w:val="311"/>
              </w:numPr>
              <w:shd w:val="clear" w:color="auto" w:fill="auto"/>
              <w:tabs>
                <w:tab w:val="left" w:pos="22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допускать существование различных точек зрения;</w:t>
            </w:r>
          </w:p>
          <w:p w:rsidR="00BE64EE" w:rsidRPr="00820DF2" w:rsidRDefault="00BE64EE" w:rsidP="00DF7988">
            <w:pPr>
              <w:pStyle w:val="211"/>
              <w:numPr>
                <w:ilvl w:val="0"/>
                <w:numId w:val="311"/>
              </w:numPr>
              <w:shd w:val="clear" w:color="auto" w:fill="auto"/>
              <w:tabs>
                <w:tab w:val="left" w:pos="28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договариваться, при</w:t>
            </w:r>
            <w:r w:rsidRPr="00820DF2">
              <w:rPr>
                <w:rFonts w:ascii="Times New Roman" w:hAnsi="Times New Roman" w:cs="Times New Roman"/>
                <w:sz w:val="28"/>
                <w:szCs w:val="28"/>
              </w:rPr>
              <w:softHyphen/>
              <w:t>ходить к общему решению;</w:t>
            </w:r>
          </w:p>
          <w:p w:rsidR="00BE64EE" w:rsidRPr="00820DF2" w:rsidRDefault="00BE64EE" w:rsidP="00A41B9B">
            <w:pPr>
              <w:pStyle w:val="211"/>
              <w:numPr>
                <w:ilvl w:val="0"/>
                <w:numId w:val="311"/>
              </w:numPr>
              <w:shd w:val="clear" w:color="auto" w:fill="auto"/>
              <w:tabs>
                <w:tab w:val="left" w:pos="324"/>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использовать в общении </w:t>
            </w:r>
            <w:r w:rsidRPr="00820DF2">
              <w:rPr>
                <w:rFonts w:ascii="Times New Roman" w:hAnsi="Times New Roman" w:cs="Times New Roman"/>
                <w:sz w:val="28"/>
                <w:szCs w:val="28"/>
              </w:rPr>
              <w:lastRenderedPageBreak/>
              <w:t>правила вежливости.</w:t>
            </w:r>
          </w:p>
        </w:tc>
        <w:tc>
          <w:tcPr>
            <w:tcW w:w="3540" w:type="dxa"/>
          </w:tcPr>
          <w:p w:rsidR="00BE64EE" w:rsidRPr="00820DF2" w:rsidRDefault="00BE64EE" w:rsidP="00DF7988">
            <w:pPr>
              <w:pStyle w:val="211"/>
              <w:numPr>
                <w:ilvl w:val="0"/>
                <w:numId w:val="312"/>
              </w:numPr>
              <w:shd w:val="clear" w:color="auto" w:fill="auto"/>
              <w:tabs>
                <w:tab w:val="left" w:pos="32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выбирать адекватные речевые средства в диалоге с учителем, одноклассниками;</w:t>
            </w:r>
          </w:p>
          <w:p w:rsidR="00BE64EE" w:rsidRPr="00820DF2" w:rsidRDefault="00BE64EE" w:rsidP="00DF7988">
            <w:pPr>
              <w:pStyle w:val="211"/>
              <w:numPr>
                <w:ilvl w:val="0"/>
                <w:numId w:val="312"/>
              </w:numPr>
              <w:shd w:val="clear" w:color="auto" w:fill="auto"/>
              <w:tabs>
                <w:tab w:val="left" w:pos="26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воспринимать другое мнение и позицию;</w:t>
            </w:r>
          </w:p>
          <w:p w:rsidR="00BE64EE" w:rsidRPr="00820DF2" w:rsidRDefault="00BE64EE" w:rsidP="00DF7988">
            <w:pPr>
              <w:pStyle w:val="211"/>
              <w:numPr>
                <w:ilvl w:val="0"/>
                <w:numId w:val="312"/>
              </w:numPr>
              <w:shd w:val="clear" w:color="auto" w:fill="auto"/>
              <w:tabs>
                <w:tab w:val="left" w:pos="290"/>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формулировать </w:t>
            </w:r>
            <w:r w:rsidRPr="00820DF2">
              <w:rPr>
                <w:rFonts w:ascii="Times New Roman" w:hAnsi="Times New Roman" w:cs="Times New Roman"/>
                <w:sz w:val="28"/>
                <w:szCs w:val="28"/>
              </w:rPr>
              <w:lastRenderedPageBreak/>
              <w:t>собственное мнение и позицию;</w:t>
            </w:r>
          </w:p>
          <w:p w:rsidR="00BE64EE" w:rsidRPr="00820DF2" w:rsidRDefault="00BE64EE" w:rsidP="00DF7988">
            <w:pPr>
              <w:pStyle w:val="211"/>
              <w:numPr>
                <w:ilvl w:val="0"/>
                <w:numId w:val="312"/>
              </w:numPr>
              <w:shd w:val="clear" w:color="auto" w:fill="auto"/>
              <w:tabs>
                <w:tab w:val="left" w:pos="414"/>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умению договариваться, приходить к общему решению (во фронтальной деятельности под руководством учителя);</w:t>
            </w:r>
          </w:p>
          <w:p w:rsidR="00BE64EE" w:rsidRPr="00820DF2" w:rsidRDefault="00BE64EE" w:rsidP="00DF7988">
            <w:pPr>
              <w:pStyle w:val="211"/>
              <w:numPr>
                <w:ilvl w:val="0"/>
                <w:numId w:val="312"/>
              </w:numPr>
              <w:shd w:val="clear" w:color="auto" w:fill="auto"/>
              <w:tabs>
                <w:tab w:val="left" w:pos="290"/>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строить понятные для партн</w:t>
            </w:r>
            <w:r w:rsidR="00A41B9B">
              <w:rPr>
                <w:rFonts w:ascii="Times New Roman" w:hAnsi="Times New Roman" w:cs="Times New Roman"/>
                <w:sz w:val="28"/>
                <w:szCs w:val="28"/>
              </w:rPr>
              <w:t>ё</w:t>
            </w:r>
            <w:r w:rsidRPr="00820DF2">
              <w:rPr>
                <w:rFonts w:ascii="Times New Roman" w:hAnsi="Times New Roman" w:cs="Times New Roman"/>
                <w:sz w:val="28"/>
                <w:szCs w:val="28"/>
              </w:rPr>
              <w:t>ра высказывания;</w:t>
            </w:r>
          </w:p>
          <w:p w:rsidR="00BE64EE" w:rsidRPr="00820DF2" w:rsidRDefault="00BE64EE" w:rsidP="00A41B9B">
            <w:pPr>
              <w:pStyle w:val="211"/>
              <w:numPr>
                <w:ilvl w:val="0"/>
                <w:numId w:val="312"/>
              </w:numPr>
              <w:shd w:val="clear" w:color="auto" w:fill="auto"/>
              <w:tabs>
                <w:tab w:val="left" w:pos="33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задавать вопросы, адекватные данной ситуации, позволяющие оценить е</w:t>
            </w:r>
            <w:r w:rsidR="00A41B9B">
              <w:rPr>
                <w:rFonts w:ascii="Times New Roman" w:hAnsi="Times New Roman" w:cs="Times New Roman"/>
                <w:sz w:val="28"/>
                <w:szCs w:val="28"/>
              </w:rPr>
              <w:t>ё</w:t>
            </w:r>
            <w:r w:rsidRPr="00820DF2">
              <w:rPr>
                <w:rFonts w:ascii="Times New Roman" w:hAnsi="Times New Roman" w:cs="Times New Roman"/>
                <w:sz w:val="28"/>
                <w:szCs w:val="28"/>
              </w:rPr>
              <w:t xml:space="preserve"> в процессе общения.</w:t>
            </w:r>
          </w:p>
        </w:tc>
        <w:tc>
          <w:tcPr>
            <w:tcW w:w="3540" w:type="dxa"/>
          </w:tcPr>
          <w:p w:rsidR="00BE64EE" w:rsidRPr="00820DF2" w:rsidRDefault="00BE64EE" w:rsidP="00DF7988">
            <w:pPr>
              <w:pStyle w:val="211"/>
              <w:numPr>
                <w:ilvl w:val="0"/>
                <w:numId w:val="313"/>
              </w:numPr>
              <w:shd w:val="clear" w:color="auto" w:fill="auto"/>
              <w:tabs>
                <w:tab w:val="left" w:pos="26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строить сообщение в соответствии с учебной задачей;</w:t>
            </w:r>
          </w:p>
          <w:p w:rsidR="00BE64EE" w:rsidRPr="00820DF2" w:rsidRDefault="00BE64EE" w:rsidP="00DF7988">
            <w:pPr>
              <w:pStyle w:val="211"/>
              <w:numPr>
                <w:ilvl w:val="0"/>
                <w:numId w:val="313"/>
              </w:numPr>
              <w:shd w:val="clear" w:color="auto" w:fill="auto"/>
              <w:tabs>
                <w:tab w:val="left" w:pos="304"/>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ориентироваться на позицию партн</w:t>
            </w:r>
            <w:r w:rsidR="00A41B9B">
              <w:rPr>
                <w:rFonts w:ascii="Times New Roman" w:hAnsi="Times New Roman" w:cs="Times New Roman"/>
                <w:sz w:val="28"/>
                <w:szCs w:val="28"/>
              </w:rPr>
              <w:t>ё</w:t>
            </w:r>
            <w:r w:rsidRPr="00820DF2">
              <w:rPr>
                <w:rFonts w:ascii="Times New Roman" w:hAnsi="Times New Roman" w:cs="Times New Roman"/>
                <w:sz w:val="28"/>
                <w:szCs w:val="28"/>
              </w:rPr>
              <w:t>ра в общении и взаимодействии;</w:t>
            </w:r>
          </w:p>
          <w:p w:rsidR="00BE64EE" w:rsidRPr="00820DF2" w:rsidRDefault="00BE64EE" w:rsidP="00DF7988">
            <w:pPr>
              <w:pStyle w:val="211"/>
              <w:numPr>
                <w:ilvl w:val="0"/>
                <w:numId w:val="313"/>
              </w:numPr>
              <w:shd w:val="clear" w:color="auto" w:fill="auto"/>
              <w:tabs>
                <w:tab w:val="left" w:pos="304"/>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учитывать другое мнение и позицию;</w:t>
            </w:r>
          </w:p>
          <w:p w:rsidR="00BE64EE" w:rsidRPr="00820DF2" w:rsidRDefault="00BE64EE" w:rsidP="00DF7988">
            <w:pPr>
              <w:pStyle w:val="211"/>
              <w:numPr>
                <w:ilvl w:val="0"/>
                <w:numId w:val="313"/>
              </w:numPr>
              <w:shd w:val="clear" w:color="auto" w:fill="auto"/>
              <w:tabs>
                <w:tab w:val="left" w:pos="27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умению договариваться, приходить к общему решению (при работе в группе, в паре);</w:t>
            </w:r>
          </w:p>
          <w:p w:rsidR="00BE64EE" w:rsidRPr="00820DF2" w:rsidRDefault="00BE64EE" w:rsidP="00DF7988">
            <w:pPr>
              <w:pStyle w:val="211"/>
              <w:numPr>
                <w:ilvl w:val="0"/>
                <w:numId w:val="313"/>
              </w:numPr>
              <w:shd w:val="clear" w:color="auto" w:fill="auto"/>
              <w:tabs>
                <w:tab w:val="left" w:pos="26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контролировать действия партнера;</w:t>
            </w:r>
          </w:p>
          <w:p w:rsidR="00BE64EE" w:rsidRPr="00820DF2" w:rsidRDefault="00BE64EE" w:rsidP="00DF7988">
            <w:pPr>
              <w:pStyle w:val="211"/>
              <w:numPr>
                <w:ilvl w:val="0"/>
                <w:numId w:val="313"/>
              </w:numPr>
              <w:shd w:val="clear" w:color="auto" w:fill="auto"/>
              <w:tabs>
                <w:tab w:val="left" w:pos="33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адекватно использовать средства устной речи для решения различных коммуникативных задач.</w:t>
            </w:r>
          </w:p>
        </w:tc>
        <w:tc>
          <w:tcPr>
            <w:tcW w:w="3540" w:type="dxa"/>
          </w:tcPr>
          <w:p w:rsidR="00BE64EE" w:rsidRPr="00820DF2" w:rsidRDefault="00BE64EE" w:rsidP="00DF7988">
            <w:pPr>
              <w:pStyle w:val="211"/>
              <w:numPr>
                <w:ilvl w:val="0"/>
                <w:numId w:val="314"/>
              </w:numPr>
              <w:shd w:val="clear" w:color="auto" w:fill="auto"/>
              <w:tabs>
                <w:tab w:val="left" w:pos="33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 xml:space="preserve">строить монологическое высказывание (при возможности сопровождая его аудиовизуальной поддержкой), владеть диалогической формой коммуникации, используя в т.ч. при возможности </w:t>
            </w:r>
            <w:r w:rsidRPr="00820DF2">
              <w:rPr>
                <w:rFonts w:ascii="Times New Roman" w:hAnsi="Times New Roman" w:cs="Times New Roman"/>
                <w:sz w:val="28"/>
                <w:szCs w:val="28"/>
              </w:rPr>
              <w:lastRenderedPageBreak/>
              <w:t>средства и инструменты ИКТ и дистанционного общения;</w:t>
            </w:r>
          </w:p>
          <w:p w:rsidR="00BE64EE" w:rsidRPr="00820DF2" w:rsidRDefault="00BE64EE" w:rsidP="00DF7988">
            <w:pPr>
              <w:pStyle w:val="211"/>
              <w:numPr>
                <w:ilvl w:val="0"/>
                <w:numId w:val="314"/>
              </w:numPr>
              <w:shd w:val="clear" w:color="auto" w:fill="auto"/>
              <w:tabs>
                <w:tab w:val="left" w:pos="26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допускать возможность существования различ</w:t>
            </w:r>
            <w:r w:rsidRPr="00820DF2">
              <w:rPr>
                <w:rFonts w:ascii="Times New Roman" w:hAnsi="Times New Roman" w:cs="Times New Roman"/>
                <w:sz w:val="28"/>
                <w:szCs w:val="28"/>
              </w:rPr>
              <w:softHyphen/>
              <w:t>ных точек зрения, в т.ч. не совпадающих с его собственной, и ориентироваться на позицию партнера в общении и взаимодействии;</w:t>
            </w:r>
          </w:p>
          <w:p w:rsidR="00BE64EE" w:rsidRPr="00820DF2" w:rsidRDefault="00BE64EE" w:rsidP="00DF7988">
            <w:pPr>
              <w:pStyle w:val="211"/>
              <w:numPr>
                <w:ilvl w:val="0"/>
                <w:numId w:val="314"/>
              </w:numPr>
              <w:shd w:val="clear" w:color="auto" w:fill="auto"/>
              <w:tabs>
                <w:tab w:val="left" w:pos="26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учитывать другое мнение и позицию, стремиться к координации различных позиций в сотрудничестве;</w:t>
            </w:r>
          </w:p>
          <w:p w:rsidR="00BE64EE" w:rsidRPr="00820DF2" w:rsidRDefault="00BE64EE" w:rsidP="00DF7988">
            <w:pPr>
              <w:pStyle w:val="211"/>
              <w:numPr>
                <w:ilvl w:val="0"/>
                <w:numId w:val="314"/>
              </w:numPr>
              <w:shd w:val="clear" w:color="auto" w:fill="auto"/>
              <w:tabs>
                <w:tab w:val="left" w:pos="26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формулировать собственное мнение и позицию;</w:t>
            </w:r>
          </w:p>
          <w:p w:rsidR="00BE64EE" w:rsidRPr="00820DF2" w:rsidRDefault="00BE64EE" w:rsidP="00DF7988">
            <w:pPr>
              <w:pStyle w:val="211"/>
              <w:numPr>
                <w:ilvl w:val="0"/>
                <w:numId w:val="314"/>
              </w:numPr>
              <w:shd w:val="clear" w:color="auto" w:fill="auto"/>
              <w:tabs>
                <w:tab w:val="left" w:pos="304"/>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договариваться и приходить к общему реше</w:t>
            </w:r>
            <w:r w:rsidRPr="00820DF2">
              <w:rPr>
                <w:rFonts w:ascii="Times New Roman" w:hAnsi="Times New Roman" w:cs="Times New Roman"/>
                <w:sz w:val="28"/>
                <w:szCs w:val="28"/>
              </w:rPr>
              <w:softHyphen/>
              <w:t>нию в совместной деятельности, в т.ч. в ситуации столкновения интересов;</w:t>
            </w:r>
          </w:p>
          <w:p w:rsidR="00BE64EE" w:rsidRPr="00820DF2" w:rsidRDefault="00BE64EE" w:rsidP="00DF7988">
            <w:pPr>
              <w:pStyle w:val="211"/>
              <w:numPr>
                <w:ilvl w:val="0"/>
                <w:numId w:val="314"/>
              </w:numPr>
              <w:shd w:val="clear" w:color="auto" w:fill="auto"/>
              <w:tabs>
                <w:tab w:val="left" w:pos="26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задавать вопросы;</w:t>
            </w:r>
          </w:p>
          <w:p w:rsidR="00BE64EE" w:rsidRPr="00820DF2" w:rsidRDefault="00BE64EE" w:rsidP="00DF7988">
            <w:pPr>
              <w:pStyle w:val="211"/>
              <w:numPr>
                <w:ilvl w:val="0"/>
                <w:numId w:val="314"/>
              </w:numPr>
              <w:shd w:val="clear" w:color="auto" w:fill="auto"/>
              <w:tabs>
                <w:tab w:val="left" w:pos="27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контролировать действия партнера;</w:t>
            </w:r>
          </w:p>
          <w:p w:rsidR="00BE64EE" w:rsidRPr="00820DF2" w:rsidRDefault="00BE64EE" w:rsidP="00DF7988">
            <w:pPr>
              <w:pStyle w:val="211"/>
              <w:numPr>
                <w:ilvl w:val="0"/>
                <w:numId w:val="314"/>
              </w:numPr>
              <w:shd w:val="clear" w:color="auto" w:fill="auto"/>
              <w:tabs>
                <w:tab w:val="left" w:pos="36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использовать речь для регуляции своего действия;</w:t>
            </w:r>
          </w:p>
          <w:p w:rsidR="00BE64EE" w:rsidRPr="00820DF2" w:rsidRDefault="00BE64EE" w:rsidP="00A41B9B">
            <w:pPr>
              <w:pStyle w:val="211"/>
              <w:numPr>
                <w:ilvl w:val="0"/>
                <w:numId w:val="314"/>
              </w:numPr>
              <w:shd w:val="clear" w:color="auto" w:fill="auto"/>
              <w:tabs>
                <w:tab w:val="left" w:pos="295"/>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адекватно воспринимать и передавать информацию в заданном формате.</w:t>
            </w:r>
          </w:p>
        </w:tc>
      </w:tr>
      <w:tr w:rsidR="00BE64EE" w:rsidRPr="00820DF2">
        <w:tc>
          <w:tcPr>
            <w:tcW w:w="14160" w:type="dxa"/>
            <w:gridSpan w:val="4"/>
          </w:tcPr>
          <w:p w:rsidR="00BE64EE" w:rsidRPr="00820DF2" w:rsidRDefault="00BE64EE" w:rsidP="00A41B9B">
            <w:pPr>
              <w:spacing w:before="120"/>
              <w:jc w:val="center"/>
              <w:rPr>
                <w:sz w:val="28"/>
                <w:szCs w:val="28"/>
              </w:rPr>
            </w:pPr>
            <w:r w:rsidRPr="00820DF2">
              <w:rPr>
                <w:rStyle w:val="355"/>
                <w:sz w:val="28"/>
                <w:szCs w:val="28"/>
              </w:rPr>
              <w:lastRenderedPageBreak/>
              <w:t>Обучающийся получит возможность научитьс</w:t>
            </w:r>
            <w:r w:rsidR="00A41B9B">
              <w:rPr>
                <w:rStyle w:val="355"/>
                <w:sz w:val="28"/>
                <w:szCs w:val="28"/>
              </w:rPr>
              <w:t>я</w:t>
            </w:r>
            <w:r w:rsidRPr="00820DF2">
              <w:rPr>
                <w:rStyle w:val="355"/>
                <w:sz w:val="28"/>
                <w:szCs w:val="28"/>
              </w:rPr>
              <w:t>:</w:t>
            </w:r>
          </w:p>
        </w:tc>
      </w:tr>
      <w:tr w:rsidR="00BE64EE" w:rsidRPr="00820DF2">
        <w:tc>
          <w:tcPr>
            <w:tcW w:w="3540" w:type="dxa"/>
          </w:tcPr>
          <w:p w:rsidR="00BE64EE" w:rsidRPr="00820DF2" w:rsidRDefault="00BE64EE" w:rsidP="00DF7988">
            <w:pPr>
              <w:pStyle w:val="351"/>
              <w:numPr>
                <w:ilvl w:val="0"/>
                <w:numId w:val="315"/>
              </w:numPr>
              <w:shd w:val="clear" w:color="auto" w:fill="auto"/>
              <w:tabs>
                <w:tab w:val="left" w:pos="393"/>
              </w:tabs>
              <w:spacing w:before="120" w:line="240" w:lineRule="auto"/>
              <w:rPr>
                <w:rFonts w:ascii="Times New Roman" w:hAnsi="Times New Roman" w:cs="Times New Roman"/>
                <w:sz w:val="28"/>
                <w:szCs w:val="28"/>
              </w:rPr>
            </w:pPr>
            <w:r w:rsidRPr="00820DF2">
              <w:rPr>
                <w:rStyle w:val="355"/>
                <w:i/>
                <w:iCs/>
                <w:sz w:val="28"/>
                <w:szCs w:val="28"/>
              </w:rPr>
              <w:t>принимать другое мнение и позицию;</w:t>
            </w:r>
          </w:p>
          <w:p w:rsidR="00BE64EE" w:rsidRPr="00820DF2" w:rsidRDefault="00BE64EE" w:rsidP="00DF7988">
            <w:pPr>
              <w:pStyle w:val="351"/>
              <w:numPr>
                <w:ilvl w:val="0"/>
                <w:numId w:val="315"/>
              </w:numPr>
              <w:shd w:val="clear" w:color="auto" w:fill="auto"/>
              <w:tabs>
                <w:tab w:val="left" w:pos="305"/>
              </w:tabs>
              <w:spacing w:before="120" w:line="240" w:lineRule="auto"/>
              <w:rPr>
                <w:rFonts w:ascii="Times New Roman" w:hAnsi="Times New Roman" w:cs="Times New Roman"/>
                <w:sz w:val="28"/>
                <w:szCs w:val="28"/>
              </w:rPr>
            </w:pPr>
            <w:r w:rsidRPr="00820DF2">
              <w:rPr>
                <w:rStyle w:val="355"/>
                <w:i/>
                <w:iCs/>
                <w:sz w:val="28"/>
                <w:szCs w:val="28"/>
              </w:rPr>
              <w:t>формулировать соб</w:t>
            </w:r>
            <w:r w:rsidRPr="00820DF2">
              <w:rPr>
                <w:rStyle w:val="355"/>
                <w:i/>
                <w:iCs/>
                <w:sz w:val="28"/>
                <w:szCs w:val="28"/>
              </w:rPr>
              <w:softHyphen/>
              <w:t>ственное мнение и пози</w:t>
            </w:r>
            <w:r w:rsidRPr="00820DF2">
              <w:rPr>
                <w:rStyle w:val="355"/>
                <w:i/>
                <w:iCs/>
                <w:sz w:val="28"/>
                <w:szCs w:val="28"/>
              </w:rPr>
              <w:softHyphen/>
              <w:t>цию;</w:t>
            </w:r>
          </w:p>
          <w:p w:rsidR="00BE64EE" w:rsidRPr="00820DF2" w:rsidRDefault="00BE64EE" w:rsidP="00820DF2">
            <w:pPr>
              <w:pStyle w:val="351"/>
              <w:shd w:val="clear" w:color="auto" w:fill="auto"/>
              <w:spacing w:before="120" w:line="240" w:lineRule="auto"/>
              <w:rPr>
                <w:rFonts w:ascii="Times New Roman" w:hAnsi="Times New Roman" w:cs="Times New Roman"/>
                <w:sz w:val="28"/>
                <w:szCs w:val="28"/>
              </w:rPr>
            </w:pPr>
            <w:r w:rsidRPr="00820DF2">
              <w:rPr>
                <w:rStyle w:val="355"/>
                <w:i/>
                <w:iCs/>
                <w:sz w:val="28"/>
                <w:szCs w:val="28"/>
              </w:rPr>
              <w:t>-- строить понятные для партнера высказывания;</w:t>
            </w:r>
          </w:p>
          <w:p w:rsidR="00BE64EE" w:rsidRPr="00820DF2" w:rsidRDefault="00BE64EE" w:rsidP="00DF7988">
            <w:pPr>
              <w:pStyle w:val="351"/>
              <w:numPr>
                <w:ilvl w:val="0"/>
                <w:numId w:val="315"/>
              </w:numPr>
              <w:shd w:val="clear" w:color="auto" w:fill="auto"/>
              <w:tabs>
                <w:tab w:val="left" w:pos="227"/>
              </w:tabs>
              <w:spacing w:before="120" w:line="240" w:lineRule="auto"/>
              <w:rPr>
                <w:rFonts w:ascii="Times New Roman" w:hAnsi="Times New Roman" w:cs="Times New Roman"/>
                <w:sz w:val="28"/>
                <w:szCs w:val="28"/>
              </w:rPr>
            </w:pPr>
            <w:r w:rsidRPr="00820DF2">
              <w:rPr>
                <w:rStyle w:val="355"/>
                <w:i/>
                <w:iCs/>
                <w:sz w:val="28"/>
                <w:szCs w:val="28"/>
              </w:rPr>
              <w:t>задавать вопросы;</w:t>
            </w:r>
          </w:p>
          <w:p w:rsidR="00BE64EE" w:rsidRPr="00820DF2" w:rsidRDefault="00BE64EE" w:rsidP="00A41B9B">
            <w:pPr>
              <w:pStyle w:val="351"/>
              <w:numPr>
                <w:ilvl w:val="0"/>
                <w:numId w:val="315"/>
              </w:numPr>
              <w:shd w:val="clear" w:color="auto" w:fill="auto"/>
              <w:tabs>
                <w:tab w:val="left" w:pos="305"/>
              </w:tabs>
              <w:spacing w:before="120" w:line="240" w:lineRule="auto"/>
              <w:rPr>
                <w:rFonts w:ascii="Times New Roman" w:hAnsi="Times New Roman" w:cs="Times New Roman"/>
                <w:sz w:val="28"/>
                <w:szCs w:val="28"/>
              </w:rPr>
            </w:pPr>
            <w:r w:rsidRPr="00820DF2">
              <w:rPr>
                <w:rStyle w:val="355"/>
                <w:i/>
                <w:iCs/>
                <w:sz w:val="28"/>
                <w:szCs w:val="28"/>
              </w:rPr>
              <w:t>адекватно использовать средства устного общения для решения коммуникативных задач.</w:t>
            </w:r>
          </w:p>
        </w:tc>
        <w:tc>
          <w:tcPr>
            <w:tcW w:w="3540" w:type="dxa"/>
          </w:tcPr>
          <w:p w:rsidR="00BE64EE" w:rsidRPr="00820DF2" w:rsidRDefault="00BE64EE" w:rsidP="00DF7988">
            <w:pPr>
              <w:pStyle w:val="351"/>
              <w:numPr>
                <w:ilvl w:val="0"/>
                <w:numId w:val="316"/>
              </w:numPr>
              <w:shd w:val="clear" w:color="auto" w:fill="auto"/>
              <w:tabs>
                <w:tab w:val="left" w:pos="410"/>
              </w:tabs>
              <w:spacing w:before="120" w:line="240" w:lineRule="auto"/>
              <w:rPr>
                <w:rFonts w:ascii="Times New Roman" w:hAnsi="Times New Roman" w:cs="Times New Roman"/>
                <w:sz w:val="28"/>
                <w:szCs w:val="28"/>
              </w:rPr>
            </w:pPr>
            <w:r w:rsidRPr="00820DF2">
              <w:rPr>
                <w:rStyle w:val="355"/>
                <w:i/>
                <w:iCs/>
                <w:sz w:val="28"/>
                <w:szCs w:val="28"/>
              </w:rPr>
              <w:t>строить монологическое высказывание;</w:t>
            </w:r>
          </w:p>
          <w:p w:rsidR="00BE64EE" w:rsidRPr="00820DF2" w:rsidRDefault="00BE64EE" w:rsidP="00DF7988">
            <w:pPr>
              <w:pStyle w:val="351"/>
              <w:numPr>
                <w:ilvl w:val="0"/>
                <w:numId w:val="316"/>
              </w:numPr>
              <w:shd w:val="clear" w:color="auto" w:fill="auto"/>
              <w:tabs>
                <w:tab w:val="left" w:pos="336"/>
              </w:tabs>
              <w:spacing w:before="120" w:line="240" w:lineRule="auto"/>
              <w:rPr>
                <w:rFonts w:ascii="Times New Roman" w:hAnsi="Times New Roman" w:cs="Times New Roman"/>
                <w:sz w:val="28"/>
                <w:szCs w:val="28"/>
              </w:rPr>
            </w:pPr>
            <w:r w:rsidRPr="00820DF2">
              <w:rPr>
                <w:rStyle w:val="355"/>
                <w:i/>
                <w:iCs/>
                <w:sz w:val="28"/>
                <w:szCs w:val="28"/>
              </w:rPr>
              <w:t>ориентироваться на позицию партнера в общении и взаимодействии;</w:t>
            </w:r>
          </w:p>
          <w:p w:rsidR="00BE64EE" w:rsidRPr="00820DF2" w:rsidRDefault="00BE64EE" w:rsidP="00DF7988">
            <w:pPr>
              <w:pStyle w:val="351"/>
              <w:numPr>
                <w:ilvl w:val="0"/>
                <w:numId w:val="316"/>
              </w:numPr>
              <w:shd w:val="clear" w:color="auto" w:fill="auto"/>
              <w:tabs>
                <w:tab w:val="left" w:pos="336"/>
              </w:tabs>
              <w:spacing w:before="120" w:line="240" w:lineRule="auto"/>
              <w:rPr>
                <w:rFonts w:ascii="Times New Roman" w:hAnsi="Times New Roman" w:cs="Times New Roman"/>
                <w:sz w:val="28"/>
                <w:szCs w:val="28"/>
              </w:rPr>
            </w:pPr>
            <w:r w:rsidRPr="00820DF2">
              <w:rPr>
                <w:rStyle w:val="355"/>
                <w:i/>
                <w:iCs/>
                <w:sz w:val="28"/>
                <w:szCs w:val="28"/>
              </w:rPr>
              <w:t>учитывать другое мнение и позицию;</w:t>
            </w:r>
          </w:p>
          <w:p w:rsidR="00BE64EE" w:rsidRPr="00820DF2" w:rsidRDefault="00BE64EE" w:rsidP="00DF7988">
            <w:pPr>
              <w:pStyle w:val="351"/>
              <w:numPr>
                <w:ilvl w:val="0"/>
                <w:numId w:val="316"/>
              </w:numPr>
              <w:shd w:val="clear" w:color="auto" w:fill="auto"/>
              <w:tabs>
                <w:tab w:val="left" w:pos="401"/>
              </w:tabs>
              <w:spacing w:before="120" w:line="240" w:lineRule="auto"/>
              <w:rPr>
                <w:rFonts w:ascii="Times New Roman" w:hAnsi="Times New Roman" w:cs="Times New Roman"/>
                <w:sz w:val="28"/>
                <w:szCs w:val="28"/>
              </w:rPr>
            </w:pPr>
            <w:r w:rsidRPr="00820DF2">
              <w:rPr>
                <w:rStyle w:val="355"/>
                <w:i/>
                <w:iCs/>
                <w:sz w:val="28"/>
                <w:szCs w:val="28"/>
              </w:rPr>
              <w:t>умению договариваться, приходить к общему решению (при работе в группе, в паре);</w:t>
            </w:r>
          </w:p>
          <w:p w:rsidR="00BE64EE" w:rsidRPr="00820DF2" w:rsidRDefault="00BE64EE" w:rsidP="00DF7988">
            <w:pPr>
              <w:pStyle w:val="351"/>
              <w:numPr>
                <w:ilvl w:val="0"/>
                <w:numId w:val="316"/>
              </w:numPr>
              <w:shd w:val="clear" w:color="auto" w:fill="auto"/>
              <w:tabs>
                <w:tab w:val="left" w:pos="368"/>
              </w:tabs>
              <w:spacing w:before="120" w:line="240" w:lineRule="auto"/>
              <w:rPr>
                <w:rFonts w:ascii="Times New Roman" w:hAnsi="Times New Roman" w:cs="Times New Roman"/>
                <w:sz w:val="28"/>
                <w:szCs w:val="28"/>
              </w:rPr>
            </w:pPr>
            <w:r w:rsidRPr="00820DF2">
              <w:rPr>
                <w:rStyle w:val="355"/>
                <w:i/>
                <w:iCs/>
                <w:sz w:val="28"/>
                <w:szCs w:val="28"/>
              </w:rPr>
              <w:t>контролировать действия партн</w:t>
            </w:r>
            <w:r w:rsidR="00A41B9B">
              <w:rPr>
                <w:rStyle w:val="355"/>
                <w:i/>
                <w:iCs/>
                <w:sz w:val="28"/>
                <w:szCs w:val="28"/>
              </w:rPr>
              <w:t>ё</w:t>
            </w:r>
            <w:r w:rsidRPr="00820DF2">
              <w:rPr>
                <w:rStyle w:val="355"/>
                <w:i/>
                <w:iCs/>
                <w:sz w:val="28"/>
                <w:szCs w:val="28"/>
              </w:rPr>
              <w:t xml:space="preserve">ра: оценивать качество, </w:t>
            </w:r>
            <w:r w:rsidRPr="00820DF2">
              <w:rPr>
                <w:rStyle w:val="355"/>
                <w:i/>
                <w:iCs/>
                <w:sz w:val="28"/>
                <w:szCs w:val="28"/>
              </w:rPr>
              <w:lastRenderedPageBreak/>
              <w:t>последовательнос</w:t>
            </w:r>
            <w:r w:rsidR="00A41B9B">
              <w:rPr>
                <w:rStyle w:val="355"/>
                <w:i/>
                <w:iCs/>
                <w:sz w:val="28"/>
                <w:szCs w:val="28"/>
              </w:rPr>
              <w:t>ть дей</w:t>
            </w:r>
            <w:r w:rsidR="00A41B9B">
              <w:rPr>
                <w:rStyle w:val="355"/>
                <w:i/>
                <w:iCs/>
                <w:sz w:val="28"/>
                <w:szCs w:val="28"/>
              </w:rPr>
              <w:softHyphen/>
              <w:t>ствий, выполняемых партнё</w:t>
            </w:r>
            <w:r w:rsidRPr="00820DF2">
              <w:rPr>
                <w:rStyle w:val="355"/>
                <w:i/>
                <w:iCs/>
                <w:sz w:val="28"/>
                <w:szCs w:val="28"/>
              </w:rPr>
              <w:t xml:space="preserve">ром, производить сравнение данных операций с тем, как бы их выполнил </w:t>
            </w:r>
            <w:r w:rsidR="00A41B9B">
              <w:rPr>
                <w:rStyle w:val="355"/>
                <w:i/>
                <w:iCs/>
                <w:sz w:val="28"/>
                <w:szCs w:val="28"/>
              </w:rPr>
              <w:t>«</w:t>
            </w:r>
            <w:r w:rsidRPr="00820DF2">
              <w:rPr>
                <w:rStyle w:val="355"/>
                <w:i/>
                <w:iCs/>
                <w:sz w:val="28"/>
                <w:szCs w:val="28"/>
              </w:rPr>
              <w:t>я сам»;</w:t>
            </w:r>
          </w:p>
          <w:p w:rsidR="00BE64EE" w:rsidRPr="00820DF2" w:rsidRDefault="00BE64EE" w:rsidP="00DF7988">
            <w:pPr>
              <w:pStyle w:val="351"/>
              <w:numPr>
                <w:ilvl w:val="0"/>
                <w:numId w:val="316"/>
              </w:numPr>
              <w:shd w:val="clear" w:color="auto" w:fill="auto"/>
              <w:tabs>
                <w:tab w:val="left" w:pos="410"/>
              </w:tabs>
              <w:spacing w:before="120" w:line="240" w:lineRule="auto"/>
              <w:rPr>
                <w:rFonts w:ascii="Times New Roman" w:hAnsi="Times New Roman" w:cs="Times New Roman"/>
                <w:sz w:val="28"/>
                <w:szCs w:val="28"/>
              </w:rPr>
            </w:pPr>
            <w:r w:rsidRPr="00820DF2">
              <w:rPr>
                <w:rStyle w:val="355"/>
                <w:i/>
                <w:iCs/>
                <w:sz w:val="28"/>
                <w:szCs w:val="28"/>
              </w:rPr>
              <w:t>адекватно использовать средства устной речи для решения различных коммуника</w:t>
            </w:r>
            <w:r w:rsidRPr="00820DF2">
              <w:rPr>
                <w:rStyle w:val="355"/>
                <w:i/>
                <w:iCs/>
                <w:sz w:val="28"/>
                <w:szCs w:val="28"/>
              </w:rPr>
              <w:softHyphen/>
              <w:t>тивных задач;</w:t>
            </w:r>
          </w:p>
          <w:p w:rsidR="00BE64EE" w:rsidRPr="00820DF2" w:rsidRDefault="00BE64EE" w:rsidP="00DF7988">
            <w:pPr>
              <w:pStyle w:val="351"/>
              <w:numPr>
                <w:ilvl w:val="0"/>
                <w:numId w:val="316"/>
              </w:numPr>
              <w:shd w:val="clear" w:color="auto" w:fill="auto"/>
              <w:tabs>
                <w:tab w:val="left" w:pos="272"/>
              </w:tabs>
              <w:spacing w:before="120" w:line="240" w:lineRule="auto"/>
              <w:rPr>
                <w:rFonts w:ascii="Times New Roman" w:hAnsi="Times New Roman" w:cs="Times New Roman"/>
                <w:sz w:val="28"/>
                <w:szCs w:val="28"/>
              </w:rPr>
            </w:pPr>
            <w:r w:rsidRPr="00820DF2">
              <w:rPr>
                <w:rStyle w:val="355"/>
                <w:i/>
                <w:iCs/>
                <w:sz w:val="28"/>
                <w:szCs w:val="28"/>
              </w:rPr>
              <w:t>навыкам взаимоконтроля.</w:t>
            </w:r>
          </w:p>
        </w:tc>
        <w:tc>
          <w:tcPr>
            <w:tcW w:w="3540" w:type="dxa"/>
          </w:tcPr>
          <w:p w:rsidR="00BE64EE" w:rsidRPr="00820DF2" w:rsidRDefault="00BE64EE" w:rsidP="00DF7988">
            <w:pPr>
              <w:pStyle w:val="351"/>
              <w:numPr>
                <w:ilvl w:val="0"/>
                <w:numId w:val="317"/>
              </w:numPr>
              <w:shd w:val="clear" w:color="auto" w:fill="auto"/>
              <w:tabs>
                <w:tab w:val="left" w:pos="309"/>
              </w:tabs>
              <w:spacing w:before="120" w:line="240" w:lineRule="auto"/>
              <w:rPr>
                <w:rFonts w:ascii="Times New Roman" w:hAnsi="Times New Roman" w:cs="Times New Roman"/>
                <w:sz w:val="28"/>
                <w:szCs w:val="28"/>
              </w:rPr>
            </w:pPr>
            <w:r w:rsidRPr="00820DF2">
              <w:rPr>
                <w:rStyle w:val="355"/>
                <w:i/>
                <w:iCs/>
                <w:sz w:val="28"/>
                <w:szCs w:val="28"/>
              </w:rPr>
              <w:lastRenderedPageBreak/>
              <w:t>строить монологическое высказы</w:t>
            </w:r>
            <w:r w:rsidRPr="00820DF2">
              <w:rPr>
                <w:rStyle w:val="355"/>
                <w:i/>
                <w:iCs/>
                <w:sz w:val="28"/>
                <w:szCs w:val="28"/>
              </w:rPr>
              <w:softHyphen/>
              <w:t>вание (при возможности сопровождая его аудиовизуальной поддерж</w:t>
            </w:r>
            <w:r w:rsidRPr="00820DF2">
              <w:rPr>
                <w:rStyle w:val="355"/>
                <w:i/>
                <w:iCs/>
                <w:sz w:val="28"/>
                <w:szCs w:val="28"/>
              </w:rPr>
              <w:softHyphen/>
              <w:t>кой), владеть диалогической формой коммуникации, используя в т.ч. при возможности средства и инструменты ИКТ и дистанционного общения;</w:t>
            </w:r>
          </w:p>
          <w:p w:rsidR="00BE64EE" w:rsidRPr="00820DF2" w:rsidRDefault="00BE64EE" w:rsidP="00DF7988">
            <w:pPr>
              <w:pStyle w:val="351"/>
              <w:numPr>
                <w:ilvl w:val="0"/>
                <w:numId w:val="317"/>
              </w:numPr>
              <w:shd w:val="clear" w:color="auto" w:fill="auto"/>
              <w:tabs>
                <w:tab w:val="left" w:pos="281"/>
              </w:tabs>
              <w:spacing w:before="120" w:line="240" w:lineRule="auto"/>
              <w:rPr>
                <w:rFonts w:ascii="Times New Roman" w:hAnsi="Times New Roman" w:cs="Times New Roman"/>
                <w:sz w:val="28"/>
                <w:szCs w:val="28"/>
              </w:rPr>
            </w:pPr>
            <w:r w:rsidRPr="00820DF2">
              <w:rPr>
                <w:rStyle w:val="355"/>
                <w:i/>
                <w:iCs/>
                <w:sz w:val="28"/>
                <w:szCs w:val="28"/>
              </w:rPr>
              <w:t xml:space="preserve">допускать возможность существования различных точек зрения, в т.ч. не совпадающих с его собственной, и ориентироваться на </w:t>
            </w:r>
            <w:r w:rsidRPr="00820DF2">
              <w:rPr>
                <w:rStyle w:val="355"/>
                <w:i/>
                <w:iCs/>
                <w:sz w:val="28"/>
                <w:szCs w:val="28"/>
              </w:rPr>
              <w:lastRenderedPageBreak/>
              <w:t>позицию партн</w:t>
            </w:r>
            <w:r w:rsidR="00A41B9B">
              <w:rPr>
                <w:rStyle w:val="355"/>
                <w:i/>
                <w:iCs/>
                <w:sz w:val="28"/>
                <w:szCs w:val="28"/>
              </w:rPr>
              <w:t>ё</w:t>
            </w:r>
            <w:r w:rsidRPr="00820DF2">
              <w:rPr>
                <w:rStyle w:val="355"/>
                <w:i/>
                <w:iCs/>
                <w:sz w:val="28"/>
                <w:szCs w:val="28"/>
              </w:rPr>
              <w:t>ра в общении и взаимодействии;</w:t>
            </w:r>
          </w:p>
          <w:p w:rsidR="00BE64EE" w:rsidRPr="00820DF2" w:rsidRDefault="00BE64EE" w:rsidP="00DF7988">
            <w:pPr>
              <w:pStyle w:val="351"/>
              <w:numPr>
                <w:ilvl w:val="0"/>
                <w:numId w:val="317"/>
              </w:numPr>
              <w:shd w:val="clear" w:color="auto" w:fill="auto"/>
              <w:tabs>
                <w:tab w:val="left" w:pos="281"/>
              </w:tabs>
              <w:spacing w:before="120" w:line="240" w:lineRule="auto"/>
              <w:rPr>
                <w:rFonts w:ascii="Times New Roman" w:hAnsi="Times New Roman" w:cs="Times New Roman"/>
                <w:sz w:val="28"/>
                <w:szCs w:val="28"/>
              </w:rPr>
            </w:pPr>
            <w:r w:rsidRPr="00820DF2">
              <w:rPr>
                <w:rStyle w:val="355"/>
                <w:i/>
                <w:iCs/>
                <w:sz w:val="28"/>
                <w:szCs w:val="28"/>
              </w:rPr>
              <w:t>стремиться к координации различных позиций в сотрудничестве;</w:t>
            </w:r>
          </w:p>
          <w:p w:rsidR="00BE64EE" w:rsidRPr="00820DF2" w:rsidRDefault="00BE64EE" w:rsidP="00DF7988">
            <w:pPr>
              <w:pStyle w:val="351"/>
              <w:numPr>
                <w:ilvl w:val="0"/>
                <w:numId w:val="317"/>
              </w:numPr>
              <w:shd w:val="clear" w:color="auto" w:fill="auto"/>
              <w:tabs>
                <w:tab w:val="left" w:pos="313"/>
              </w:tabs>
              <w:spacing w:before="120" w:line="240" w:lineRule="auto"/>
              <w:rPr>
                <w:rFonts w:ascii="Times New Roman" w:hAnsi="Times New Roman" w:cs="Times New Roman"/>
                <w:sz w:val="28"/>
                <w:szCs w:val="28"/>
              </w:rPr>
            </w:pPr>
            <w:r w:rsidRPr="00820DF2">
              <w:rPr>
                <w:rStyle w:val="355"/>
                <w:i/>
                <w:iCs/>
                <w:sz w:val="28"/>
                <w:szCs w:val="28"/>
              </w:rPr>
              <w:t>строить понятные для партнера высказывания, учитывающие, что партн</w:t>
            </w:r>
            <w:r w:rsidR="00A41B9B">
              <w:rPr>
                <w:rStyle w:val="355"/>
                <w:i/>
                <w:iCs/>
                <w:sz w:val="28"/>
                <w:szCs w:val="28"/>
              </w:rPr>
              <w:t>ё</w:t>
            </w:r>
            <w:r w:rsidRPr="00820DF2">
              <w:rPr>
                <w:rStyle w:val="355"/>
                <w:i/>
                <w:iCs/>
                <w:sz w:val="28"/>
                <w:szCs w:val="28"/>
              </w:rPr>
              <w:t>р знает и видит, а что нет;</w:t>
            </w:r>
          </w:p>
          <w:p w:rsidR="00BE64EE" w:rsidRPr="00820DF2" w:rsidRDefault="00BE64EE" w:rsidP="00DF7988">
            <w:pPr>
              <w:pStyle w:val="351"/>
              <w:numPr>
                <w:ilvl w:val="0"/>
                <w:numId w:val="317"/>
              </w:numPr>
              <w:shd w:val="clear" w:color="auto" w:fill="auto"/>
              <w:tabs>
                <w:tab w:val="left" w:pos="332"/>
              </w:tabs>
              <w:spacing w:before="120" w:line="240" w:lineRule="auto"/>
              <w:rPr>
                <w:rFonts w:ascii="Times New Roman" w:hAnsi="Times New Roman" w:cs="Times New Roman"/>
                <w:sz w:val="28"/>
                <w:szCs w:val="28"/>
              </w:rPr>
            </w:pPr>
            <w:r w:rsidRPr="00820DF2">
              <w:rPr>
                <w:rStyle w:val="355"/>
                <w:i/>
                <w:iCs/>
                <w:sz w:val="28"/>
                <w:szCs w:val="28"/>
              </w:rPr>
              <w:t>использовать речь для регуляции своего действия;</w:t>
            </w:r>
          </w:p>
          <w:p w:rsidR="00BE64EE" w:rsidRPr="00820DF2" w:rsidRDefault="00BE64EE" w:rsidP="00DF7988">
            <w:pPr>
              <w:pStyle w:val="351"/>
              <w:numPr>
                <w:ilvl w:val="0"/>
                <w:numId w:val="317"/>
              </w:numPr>
              <w:shd w:val="clear" w:color="auto" w:fill="auto"/>
              <w:tabs>
                <w:tab w:val="left" w:pos="341"/>
              </w:tabs>
              <w:spacing w:before="120" w:line="240" w:lineRule="auto"/>
              <w:rPr>
                <w:rFonts w:ascii="Times New Roman" w:hAnsi="Times New Roman" w:cs="Times New Roman"/>
                <w:sz w:val="28"/>
                <w:szCs w:val="28"/>
              </w:rPr>
            </w:pPr>
            <w:r w:rsidRPr="00820DF2">
              <w:rPr>
                <w:rStyle w:val="355"/>
                <w:i/>
                <w:iCs/>
                <w:sz w:val="28"/>
                <w:szCs w:val="28"/>
              </w:rPr>
              <w:t>адекватно использовать речевые средства для решения различных коммуникативных задач;</w:t>
            </w:r>
          </w:p>
          <w:p w:rsidR="00BE64EE" w:rsidRPr="00820DF2" w:rsidRDefault="00BE64EE" w:rsidP="00DF7988">
            <w:pPr>
              <w:pStyle w:val="351"/>
              <w:numPr>
                <w:ilvl w:val="0"/>
                <w:numId w:val="317"/>
              </w:numPr>
              <w:shd w:val="clear" w:color="auto" w:fill="auto"/>
              <w:tabs>
                <w:tab w:val="left" w:pos="276"/>
              </w:tabs>
              <w:spacing w:before="120" w:line="240" w:lineRule="auto"/>
              <w:rPr>
                <w:rFonts w:ascii="Times New Roman" w:hAnsi="Times New Roman" w:cs="Times New Roman"/>
                <w:sz w:val="28"/>
                <w:szCs w:val="28"/>
              </w:rPr>
            </w:pPr>
            <w:r w:rsidRPr="00820DF2">
              <w:rPr>
                <w:rStyle w:val="355"/>
                <w:i/>
                <w:iCs/>
                <w:sz w:val="28"/>
                <w:szCs w:val="28"/>
              </w:rPr>
              <w:t>понимать ситуацию возникновения конфликта, содействовать его разре</w:t>
            </w:r>
            <w:r w:rsidRPr="00820DF2">
              <w:rPr>
                <w:rStyle w:val="355"/>
                <w:i/>
                <w:iCs/>
                <w:sz w:val="28"/>
                <w:szCs w:val="28"/>
              </w:rPr>
              <w:softHyphen/>
              <w:t>шению;</w:t>
            </w:r>
          </w:p>
          <w:p w:rsidR="00BE64EE" w:rsidRPr="00820DF2" w:rsidRDefault="00BE64EE" w:rsidP="00DF7988">
            <w:pPr>
              <w:pStyle w:val="351"/>
              <w:numPr>
                <w:ilvl w:val="0"/>
                <w:numId w:val="317"/>
              </w:numPr>
              <w:shd w:val="clear" w:color="auto" w:fill="auto"/>
              <w:tabs>
                <w:tab w:val="left" w:pos="299"/>
              </w:tabs>
              <w:spacing w:before="120" w:line="240" w:lineRule="auto"/>
              <w:rPr>
                <w:rFonts w:ascii="Times New Roman" w:hAnsi="Times New Roman" w:cs="Times New Roman"/>
                <w:sz w:val="28"/>
                <w:szCs w:val="28"/>
              </w:rPr>
            </w:pPr>
            <w:r w:rsidRPr="00820DF2">
              <w:rPr>
                <w:rStyle w:val="355"/>
                <w:i/>
                <w:iCs/>
                <w:sz w:val="28"/>
                <w:szCs w:val="28"/>
              </w:rPr>
              <w:t>оказывать в сотрудничестве необ</w:t>
            </w:r>
            <w:r w:rsidRPr="00820DF2">
              <w:rPr>
                <w:rStyle w:val="355"/>
                <w:i/>
                <w:iCs/>
                <w:sz w:val="28"/>
                <w:szCs w:val="28"/>
              </w:rPr>
              <w:softHyphen/>
              <w:t>ходимую помощь;</w:t>
            </w:r>
          </w:p>
          <w:p w:rsidR="00BE64EE" w:rsidRPr="00820DF2" w:rsidRDefault="00BE64EE" w:rsidP="00A41B9B">
            <w:pPr>
              <w:pStyle w:val="351"/>
              <w:numPr>
                <w:ilvl w:val="0"/>
                <w:numId w:val="317"/>
              </w:numPr>
              <w:shd w:val="clear" w:color="auto" w:fill="auto"/>
              <w:tabs>
                <w:tab w:val="left" w:pos="304"/>
              </w:tabs>
              <w:spacing w:before="120" w:line="240" w:lineRule="auto"/>
              <w:rPr>
                <w:rFonts w:ascii="Times New Roman" w:hAnsi="Times New Roman" w:cs="Times New Roman"/>
                <w:sz w:val="28"/>
                <w:szCs w:val="28"/>
              </w:rPr>
            </w:pPr>
            <w:r w:rsidRPr="00820DF2">
              <w:rPr>
                <w:rStyle w:val="355"/>
                <w:i/>
                <w:iCs/>
                <w:sz w:val="28"/>
                <w:szCs w:val="28"/>
              </w:rPr>
              <w:t xml:space="preserve">использовать речь для </w:t>
            </w:r>
            <w:r w:rsidRPr="00820DF2">
              <w:rPr>
                <w:rStyle w:val="355"/>
                <w:i/>
                <w:iCs/>
                <w:sz w:val="28"/>
                <w:szCs w:val="28"/>
              </w:rPr>
              <w:lastRenderedPageBreak/>
              <w:t>планирования своей деятельности.</w:t>
            </w:r>
          </w:p>
        </w:tc>
        <w:tc>
          <w:tcPr>
            <w:tcW w:w="3540" w:type="dxa"/>
          </w:tcPr>
          <w:p w:rsidR="00BE64EE" w:rsidRPr="00820DF2" w:rsidRDefault="00BE64EE" w:rsidP="00DF7988">
            <w:pPr>
              <w:pStyle w:val="351"/>
              <w:numPr>
                <w:ilvl w:val="0"/>
                <w:numId w:val="318"/>
              </w:numPr>
              <w:shd w:val="clear" w:color="auto" w:fill="auto"/>
              <w:tabs>
                <w:tab w:val="left" w:pos="272"/>
              </w:tabs>
              <w:spacing w:before="120" w:line="240" w:lineRule="auto"/>
              <w:rPr>
                <w:rFonts w:ascii="Times New Roman" w:hAnsi="Times New Roman" w:cs="Times New Roman"/>
                <w:sz w:val="28"/>
                <w:szCs w:val="28"/>
              </w:rPr>
            </w:pPr>
            <w:r w:rsidRPr="00820DF2">
              <w:rPr>
                <w:rStyle w:val="355"/>
                <w:i/>
                <w:iCs/>
                <w:sz w:val="28"/>
                <w:szCs w:val="28"/>
              </w:rPr>
              <w:lastRenderedPageBreak/>
              <w:t>учитывать и координировать в сотрудничестве позиции других людей, отличные от собственной;</w:t>
            </w:r>
          </w:p>
          <w:p w:rsidR="00BE64EE" w:rsidRPr="00820DF2" w:rsidRDefault="00BE64EE" w:rsidP="00DF7988">
            <w:pPr>
              <w:pStyle w:val="351"/>
              <w:numPr>
                <w:ilvl w:val="0"/>
                <w:numId w:val="318"/>
              </w:numPr>
              <w:shd w:val="clear" w:color="auto" w:fill="auto"/>
              <w:tabs>
                <w:tab w:val="left" w:pos="286"/>
              </w:tabs>
              <w:spacing w:before="120" w:line="240" w:lineRule="auto"/>
              <w:rPr>
                <w:rFonts w:ascii="Times New Roman" w:hAnsi="Times New Roman" w:cs="Times New Roman"/>
                <w:sz w:val="28"/>
                <w:szCs w:val="28"/>
              </w:rPr>
            </w:pPr>
            <w:r w:rsidRPr="00820DF2">
              <w:rPr>
                <w:rStyle w:val="355"/>
                <w:i/>
                <w:iCs/>
                <w:sz w:val="28"/>
                <w:szCs w:val="28"/>
              </w:rPr>
              <w:t>учитывать разные мнения и интересы и обос</w:t>
            </w:r>
            <w:r w:rsidRPr="00820DF2">
              <w:rPr>
                <w:rStyle w:val="355"/>
                <w:i/>
                <w:iCs/>
                <w:sz w:val="28"/>
                <w:szCs w:val="28"/>
              </w:rPr>
              <w:softHyphen/>
              <w:t>новывать собственную позицию;</w:t>
            </w:r>
          </w:p>
          <w:p w:rsidR="00BE64EE" w:rsidRPr="00820DF2" w:rsidRDefault="00BE64EE" w:rsidP="00DF7988">
            <w:pPr>
              <w:pStyle w:val="351"/>
              <w:numPr>
                <w:ilvl w:val="0"/>
                <w:numId w:val="318"/>
              </w:numPr>
              <w:shd w:val="clear" w:color="auto" w:fill="auto"/>
              <w:tabs>
                <w:tab w:val="left" w:pos="281"/>
              </w:tabs>
              <w:spacing w:before="120" w:line="240" w:lineRule="auto"/>
              <w:rPr>
                <w:rFonts w:ascii="Times New Roman" w:hAnsi="Times New Roman" w:cs="Times New Roman"/>
                <w:sz w:val="28"/>
                <w:szCs w:val="28"/>
              </w:rPr>
            </w:pPr>
            <w:r w:rsidRPr="00820DF2">
              <w:rPr>
                <w:rStyle w:val="355"/>
                <w:i/>
                <w:iCs/>
                <w:sz w:val="28"/>
                <w:szCs w:val="28"/>
              </w:rPr>
              <w:t>понимать относительность мнений и подходов к решению проблемы;</w:t>
            </w:r>
          </w:p>
          <w:p w:rsidR="00BE64EE" w:rsidRPr="00820DF2" w:rsidRDefault="00BE64EE" w:rsidP="00DF7988">
            <w:pPr>
              <w:pStyle w:val="351"/>
              <w:numPr>
                <w:ilvl w:val="0"/>
                <w:numId w:val="318"/>
              </w:numPr>
              <w:shd w:val="clear" w:color="auto" w:fill="auto"/>
              <w:tabs>
                <w:tab w:val="left" w:pos="290"/>
              </w:tabs>
              <w:spacing w:before="120" w:line="240" w:lineRule="auto"/>
              <w:rPr>
                <w:rFonts w:ascii="Times New Roman" w:hAnsi="Times New Roman" w:cs="Times New Roman"/>
                <w:sz w:val="28"/>
                <w:szCs w:val="28"/>
              </w:rPr>
            </w:pPr>
            <w:r w:rsidRPr="00820DF2">
              <w:rPr>
                <w:rStyle w:val="355"/>
                <w:i/>
                <w:iCs/>
                <w:sz w:val="28"/>
                <w:szCs w:val="28"/>
              </w:rPr>
              <w:t>аргументировать свою позицию и координировать ее с позициями партнеров в сотрудничест</w:t>
            </w:r>
            <w:r w:rsidRPr="00820DF2">
              <w:rPr>
                <w:rStyle w:val="355"/>
                <w:i/>
                <w:iCs/>
                <w:sz w:val="28"/>
                <w:szCs w:val="28"/>
              </w:rPr>
              <w:softHyphen/>
              <w:t xml:space="preserve">ве при выработке общего </w:t>
            </w:r>
            <w:r w:rsidRPr="00820DF2">
              <w:rPr>
                <w:rStyle w:val="355"/>
                <w:i/>
                <w:iCs/>
                <w:sz w:val="28"/>
                <w:szCs w:val="28"/>
              </w:rPr>
              <w:lastRenderedPageBreak/>
              <w:t>решения в совместной деятельности;</w:t>
            </w:r>
          </w:p>
          <w:p w:rsidR="00BE64EE" w:rsidRPr="00820DF2" w:rsidRDefault="00BE64EE" w:rsidP="00DF7988">
            <w:pPr>
              <w:pStyle w:val="351"/>
              <w:numPr>
                <w:ilvl w:val="0"/>
                <w:numId w:val="318"/>
              </w:numPr>
              <w:shd w:val="clear" w:color="auto" w:fill="auto"/>
              <w:tabs>
                <w:tab w:val="left" w:pos="405"/>
              </w:tabs>
              <w:spacing w:before="120" w:line="240" w:lineRule="auto"/>
              <w:rPr>
                <w:rFonts w:ascii="Times New Roman" w:hAnsi="Times New Roman" w:cs="Times New Roman"/>
                <w:sz w:val="28"/>
                <w:szCs w:val="28"/>
              </w:rPr>
            </w:pPr>
            <w:r w:rsidRPr="00820DF2">
              <w:rPr>
                <w:rStyle w:val="355"/>
                <w:i/>
                <w:iCs/>
                <w:sz w:val="28"/>
                <w:szCs w:val="28"/>
              </w:rPr>
              <w:t>продуктивно содействовать разрешению конфликтов на основе учета интересов и позиций всех участников;</w:t>
            </w:r>
          </w:p>
          <w:p w:rsidR="00BE64EE" w:rsidRPr="00820DF2" w:rsidRDefault="00BE64EE" w:rsidP="00DF7988">
            <w:pPr>
              <w:pStyle w:val="351"/>
              <w:numPr>
                <w:ilvl w:val="0"/>
                <w:numId w:val="318"/>
              </w:numPr>
              <w:shd w:val="clear" w:color="auto" w:fill="auto"/>
              <w:tabs>
                <w:tab w:val="left" w:pos="345"/>
              </w:tabs>
              <w:spacing w:before="120" w:line="240" w:lineRule="auto"/>
              <w:rPr>
                <w:rFonts w:ascii="Times New Roman" w:hAnsi="Times New Roman" w:cs="Times New Roman"/>
                <w:sz w:val="28"/>
                <w:szCs w:val="28"/>
              </w:rPr>
            </w:pPr>
            <w:r w:rsidRPr="00820DF2">
              <w:rPr>
                <w:rStyle w:val="355"/>
                <w:i/>
                <w:iCs/>
                <w:sz w:val="28"/>
                <w:szCs w:val="28"/>
              </w:rPr>
              <w:t>с уч</w:t>
            </w:r>
            <w:r w:rsidR="00A41B9B">
              <w:rPr>
                <w:rStyle w:val="355"/>
                <w:i/>
                <w:iCs/>
                <w:sz w:val="28"/>
                <w:szCs w:val="28"/>
              </w:rPr>
              <w:t>ё</w:t>
            </w:r>
            <w:r w:rsidRPr="00820DF2">
              <w:rPr>
                <w:rStyle w:val="355"/>
                <w:i/>
                <w:iCs/>
                <w:sz w:val="28"/>
                <w:szCs w:val="28"/>
              </w:rPr>
              <w:t>том целей коммуникации достаточно точно, последовательно и полно передавать партнеру необходимую информацию как ориен</w:t>
            </w:r>
            <w:r w:rsidRPr="00820DF2">
              <w:rPr>
                <w:rStyle w:val="355"/>
                <w:i/>
                <w:iCs/>
                <w:sz w:val="28"/>
                <w:szCs w:val="28"/>
              </w:rPr>
              <w:softHyphen/>
              <w:t>тир для построения действия;</w:t>
            </w:r>
          </w:p>
          <w:p w:rsidR="00BE64EE" w:rsidRPr="00820DF2" w:rsidRDefault="00BE64EE" w:rsidP="00DF7988">
            <w:pPr>
              <w:pStyle w:val="351"/>
              <w:numPr>
                <w:ilvl w:val="0"/>
                <w:numId w:val="318"/>
              </w:numPr>
              <w:shd w:val="clear" w:color="auto" w:fill="auto"/>
              <w:tabs>
                <w:tab w:val="left" w:pos="290"/>
              </w:tabs>
              <w:spacing w:before="120" w:line="240" w:lineRule="auto"/>
              <w:rPr>
                <w:rFonts w:ascii="Times New Roman" w:hAnsi="Times New Roman" w:cs="Times New Roman"/>
                <w:sz w:val="28"/>
                <w:szCs w:val="28"/>
              </w:rPr>
            </w:pPr>
            <w:r w:rsidRPr="00820DF2">
              <w:rPr>
                <w:rStyle w:val="355"/>
                <w:i/>
                <w:iCs/>
                <w:sz w:val="28"/>
                <w:szCs w:val="28"/>
              </w:rPr>
              <w:t>задавать вопросы, необходимые для организа</w:t>
            </w:r>
            <w:r w:rsidRPr="00820DF2">
              <w:rPr>
                <w:rStyle w:val="355"/>
                <w:i/>
                <w:iCs/>
                <w:sz w:val="28"/>
                <w:szCs w:val="28"/>
              </w:rPr>
              <w:softHyphen/>
              <w:t>ции собственной деятельности и сотрудничест</w:t>
            </w:r>
            <w:r w:rsidRPr="00820DF2">
              <w:rPr>
                <w:rStyle w:val="355"/>
                <w:i/>
                <w:iCs/>
                <w:sz w:val="28"/>
                <w:szCs w:val="28"/>
              </w:rPr>
              <w:softHyphen/>
              <w:t>ва с партнером;</w:t>
            </w:r>
          </w:p>
          <w:p w:rsidR="00BE64EE" w:rsidRPr="00820DF2" w:rsidRDefault="00BE64EE" w:rsidP="00DF7988">
            <w:pPr>
              <w:pStyle w:val="351"/>
              <w:numPr>
                <w:ilvl w:val="0"/>
                <w:numId w:val="318"/>
              </w:numPr>
              <w:shd w:val="clear" w:color="auto" w:fill="auto"/>
              <w:tabs>
                <w:tab w:val="left" w:pos="332"/>
              </w:tabs>
              <w:spacing w:before="120" w:line="240" w:lineRule="auto"/>
              <w:rPr>
                <w:rFonts w:ascii="Times New Roman" w:hAnsi="Times New Roman" w:cs="Times New Roman"/>
                <w:sz w:val="28"/>
                <w:szCs w:val="28"/>
              </w:rPr>
            </w:pPr>
            <w:r w:rsidRPr="00820DF2">
              <w:rPr>
                <w:rStyle w:val="355"/>
                <w:i/>
                <w:iCs/>
                <w:sz w:val="28"/>
                <w:szCs w:val="28"/>
              </w:rPr>
              <w:t>осуществлять взаимоконтроль и оказывать в сотрудничестве необходимую помощь;</w:t>
            </w:r>
          </w:p>
          <w:p w:rsidR="00BE64EE" w:rsidRPr="00820DF2" w:rsidRDefault="00BE64EE" w:rsidP="00A41B9B">
            <w:pPr>
              <w:pStyle w:val="351"/>
              <w:numPr>
                <w:ilvl w:val="0"/>
                <w:numId w:val="318"/>
              </w:numPr>
              <w:shd w:val="clear" w:color="auto" w:fill="auto"/>
              <w:tabs>
                <w:tab w:val="left" w:pos="313"/>
              </w:tabs>
              <w:spacing w:before="120" w:line="240" w:lineRule="auto"/>
              <w:rPr>
                <w:rFonts w:ascii="Times New Roman" w:hAnsi="Times New Roman" w:cs="Times New Roman"/>
                <w:sz w:val="28"/>
                <w:szCs w:val="28"/>
              </w:rPr>
            </w:pPr>
            <w:r w:rsidRPr="00820DF2">
              <w:rPr>
                <w:rStyle w:val="355"/>
                <w:i/>
                <w:iCs/>
                <w:sz w:val="28"/>
                <w:szCs w:val="28"/>
              </w:rPr>
              <w:t xml:space="preserve">адекватно использовать речь для планирования и </w:t>
            </w:r>
            <w:r w:rsidRPr="00820DF2">
              <w:rPr>
                <w:rStyle w:val="355"/>
                <w:i/>
                <w:iCs/>
                <w:sz w:val="28"/>
                <w:szCs w:val="28"/>
              </w:rPr>
              <w:lastRenderedPageBreak/>
              <w:t>регуляции своей деятельности.</w:t>
            </w:r>
          </w:p>
        </w:tc>
      </w:tr>
      <w:tr w:rsidR="00BE64EE" w:rsidRPr="00820DF2">
        <w:tc>
          <w:tcPr>
            <w:tcW w:w="14160" w:type="dxa"/>
            <w:gridSpan w:val="4"/>
          </w:tcPr>
          <w:p w:rsidR="00BE64EE" w:rsidRPr="00820DF2" w:rsidRDefault="00BE64EE" w:rsidP="00820DF2">
            <w:pPr>
              <w:pStyle w:val="241"/>
              <w:shd w:val="clear" w:color="auto" w:fill="auto"/>
              <w:spacing w:before="120" w:line="240" w:lineRule="auto"/>
              <w:jc w:val="center"/>
              <w:rPr>
                <w:rFonts w:ascii="Times New Roman" w:hAnsi="Times New Roman" w:cs="Times New Roman"/>
                <w:b/>
                <w:bCs/>
                <w:sz w:val="28"/>
                <w:szCs w:val="28"/>
              </w:rPr>
            </w:pPr>
            <w:r w:rsidRPr="00820DF2">
              <w:rPr>
                <w:rStyle w:val="240pt"/>
                <w:rFonts w:ascii="Times New Roman" w:hAnsi="Times New Roman" w:cs="Times New Roman"/>
                <w:b/>
                <w:bCs/>
                <w:sz w:val="28"/>
                <w:szCs w:val="28"/>
              </w:rPr>
              <w:lastRenderedPageBreak/>
              <w:t>Предметные результаты</w:t>
            </w:r>
          </w:p>
          <w:p w:rsidR="00BE64EE" w:rsidRPr="00820DF2" w:rsidRDefault="00BE64EE" w:rsidP="00215A8F">
            <w:pPr>
              <w:pStyle w:val="301"/>
              <w:shd w:val="clear" w:color="auto" w:fill="auto"/>
              <w:spacing w:before="0" w:line="240" w:lineRule="auto"/>
              <w:rPr>
                <w:rFonts w:ascii="Times New Roman" w:hAnsi="Times New Roman" w:cs="Times New Roman"/>
                <w:b/>
                <w:bCs/>
                <w:i/>
                <w:iCs/>
                <w:sz w:val="28"/>
                <w:szCs w:val="28"/>
              </w:rPr>
            </w:pPr>
            <w:r w:rsidRPr="00820DF2">
              <w:rPr>
                <w:rStyle w:val="304"/>
                <w:rFonts w:ascii="Times New Roman" w:hAnsi="Times New Roman" w:cs="Times New Roman"/>
                <w:b/>
                <w:bCs/>
                <w:i/>
                <w:iCs/>
                <w:sz w:val="28"/>
                <w:szCs w:val="28"/>
              </w:rPr>
              <w:t>Человек и природа</w:t>
            </w:r>
          </w:p>
          <w:p w:rsidR="00BE64EE" w:rsidRPr="00820DF2" w:rsidRDefault="00BE64EE" w:rsidP="00A41B9B">
            <w:pPr>
              <w:jc w:val="center"/>
              <w:rPr>
                <w:sz w:val="28"/>
                <w:szCs w:val="28"/>
              </w:rPr>
            </w:pPr>
            <w:r w:rsidRPr="00820DF2">
              <w:rPr>
                <w:rStyle w:val="355"/>
                <w:i w:val="0"/>
                <w:iCs w:val="0"/>
                <w:sz w:val="28"/>
                <w:szCs w:val="28"/>
              </w:rPr>
              <w:t>Обучающийся научится:</w:t>
            </w:r>
          </w:p>
        </w:tc>
      </w:tr>
      <w:tr w:rsidR="00BE64EE" w:rsidRPr="00820DF2">
        <w:tc>
          <w:tcPr>
            <w:tcW w:w="3540" w:type="dxa"/>
          </w:tcPr>
          <w:p w:rsidR="00BE64EE" w:rsidRPr="00820DF2" w:rsidRDefault="00BE64EE" w:rsidP="00DF7988">
            <w:pPr>
              <w:pStyle w:val="211"/>
              <w:numPr>
                <w:ilvl w:val="0"/>
                <w:numId w:val="319"/>
              </w:numPr>
              <w:shd w:val="clear" w:color="auto" w:fill="auto"/>
              <w:tabs>
                <w:tab w:val="left" w:pos="361"/>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различать объекты живой и неживой при</w:t>
            </w:r>
            <w:r w:rsidRPr="00820DF2">
              <w:rPr>
                <w:rFonts w:ascii="Times New Roman" w:hAnsi="Times New Roman" w:cs="Times New Roman"/>
                <w:sz w:val="28"/>
                <w:szCs w:val="28"/>
              </w:rPr>
              <w:softHyphen/>
              <w:t>роды, приводить примеры;</w:t>
            </w:r>
          </w:p>
          <w:p w:rsidR="00BE64EE" w:rsidRPr="00820DF2" w:rsidRDefault="00BE64EE" w:rsidP="00DF7988">
            <w:pPr>
              <w:pStyle w:val="211"/>
              <w:numPr>
                <w:ilvl w:val="0"/>
                <w:numId w:val="319"/>
              </w:numPr>
              <w:shd w:val="clear" w:color="auto" w:fill="auto"/>
              <w:tabs>
                <w:tab w:val="left" w:pos="361"/>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различать объекты природы и предметы, сделанные человеком;</w:t>
            </w:r>
          </w:p>
          <w:p w:rsidR="00BE64EE" w:rsidRPr="00820DF2" w:rsidRDefault="00BE64EE" w:rsidP="00DF7988">
            <w:pPr>
              <w:pStyle w:val="211"/>
              <w:numPr>
                <w:ilvl w:val="0"/>
                <w:numId w:val="319"/>
              </w:numPr>
              <w:shd w:val="clear" w:color="auto" w:fill="auto"/>
              <w:tabs>
                <w:tab w:val="left" w:pos="310"/>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сравнивать объекты живой и неживой природы на основе внешних признаков;</w:t>
            </w:r>
          </w:p>
          <w:p w:rsidR="00BE64EE" w:rsidRPr="00820DF2" w:rsidRDefault="00BE64EE" w:rsidP="00820DF2">
            <w:pPr>
              <w:pStyle w:val="211"/>
              <w:shd w:val="clear" w:color="auto" w:fill="auto"/>
              <w:tabs>
                <w:tab w:val="left" w:pos="310"/>
              </w:tabs>
              <w:spacing w:before="120" w:line="240" w:lineRule="auto"/>
              <w:jc w:val="both"/>
              <w:rPr>
                <w:rFonts w:ascii="Times New Roman" w:hAnsi="Times New Roman" w:cs="Times New Roman"/>
                <w:sz w:val="28"/>
                <w:szCs w:val="28"/>
              </w:rPr>
            </w:pPr>
          </w:p>
        </w:tc>
        <w:tc>
          <w:tcPr>
            <w:tcW w:w="3540" w:type="dxa"/>
          </w:tcPr>
          <w:p w:rsidR="00BE64EE" w:rsidRPr="00820DF2" w:rsidRDefault="00BE64EE" w:rsidP="00DF7988">
            <w:pPr>
              <w:pStyle w:val="211"/>
              <w:numPr>
                <w:ilvl w:val="0"/>
                <w:numId w:val="320"/>
              </w:numPr>
              <w:shd w:val="clear" w:color="auto" w:fill="auto"/>
              <w:tabs>
                <w:tab w:val="left" w:pos="31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устанавливать связи между живой и неживой природой, взаимосвязи в живой природе (на основе изученного материала); использовать их для объ</w:t>
            </w:r>
            <w:r w:rsidRPr="00820DF2">
              <w:rPr>
                <w:rFonts w:ascii="Times New Roman" w:hAnsi="Times New Roman" w:cs="Times New Roman"/>
                <w:sz w:val="28"/>
                <w:szCs w:val="28"/>
              </w:rPr>
              <w:softHyphen/>
              <w:t>яснения необходимости бе</w:t>
            </w:r>
            <w:r w:rsidRPr="00820DF2">
              <w:rPr>
                <w:rFonts w:ascii="Times New Roman" w:hAnsi="Times New Roman" w:cs="Times New Roman"/>
                <w:sz w:val="28"/>
                <w:szCs w:val="28"/>
              </w:rPr>
              <w:softHyphen/>
              <w:t>режного отношения к природе;</w:t>
            </w:r>
          </w:p>
          <w:p w:rsidR="00BE64EE" w:rsidRPr="00820DF2" w:rsidRDefault="00BE64EE" w:rsidP="00DF7988">
            <w:pPr>
              <w:pStyle w:val="211"/>
              <w:numPr>
                <w:ilvl w:val="0"/>
                <w:numId w:val="320"/>
              </w:numPr>
              <w:shd w:val="clear" w:color="auto" w:fill="auto"/>
              <w:tabs>
                <w:tab w:val="left" w:pos="31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сравнивать объекты природы на основе внешних признаков или известных характерных свойств;</w:t>
            </w:r>
          </w:p>
          <w:p w:rsidR="00BE64EE" w:rsidRPr="00820DF2" w:rsidRDefault="00BE64EE" w:rsidP="00DF7988">
            <w:pPr>
              <w:pStyle w:val="211"/>
              <w:numPr>
                <w:ilvl w:val="0"/>
                <w:numId w:val="323"/>
              </w:numPr>
              <w:shd w:val="clear" w:color="auto" w:fill="auto"/>
              <w:tabs>
                <w:tab w:val="left" w:pos="27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приводить примеры представителей разных групп растений и животных;</w:t>
            </w:r>
          </w:p>
          <w:p w:rsidR="00BE64EE" w:rsidRPr="00820DF2" w:rsidRDefault="00BE64EE" w:rsidP="00DF7988">
            <w:pPr>
              <w:pStyle w:val="211"/>
              <w:numPr>
                <w:ilvl w:val="0"/>
                <w:numId w:val="323"/>
              </w:numPr>
              <w:shd w:val="clear" w:color="auto" w:fill="auto"/>
              <w:tabs>
                <w:tab w:val="left" w:pos="364"/>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правилам ухода (полива, рыхления) за комнатными растениями;</w:t>
            </w:r>
          </w:p>
          <w:p w:rsidR="00BE64EE" w:rsidRPr="00820DF2" w:rsidRDefault="00BE64EE" w:rsidP="00A41B9B">
            <w:pPr>
              <w:pStyle w:val="211"/>
              <w:numPr>
                <w:ilvl w:val="0"/>
                <w:numId w:val="320"/>
              </w:numPr>
              <w:shd w:val="clear" w:color="auto" w:fill="auto"/>
              <w:tabs>
                <w:tab w:val="left" w:pos="31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строить простейшие кормушки и подбирать корм для подкармливания различных птиц зимой.</w:t>
            </w:r>
          </w:p>
        </w:tc>
        <w:tc>
          <w:tcPr>
            <w:tcW w:w="3540" w:type="dxa"/>
          </w:tcPr>
          <w:p w:rsidR="00BE64EE" w:rsidRPr="00820DF2" w:rsidRDefault="00BE64EE" w:rsidP="00DF7988">
            <w:pPr>
              <w:pStyle w:val="211"/>
              <w:numPr>
                <w:ilvl w:val="0"/>
                <w:numId w:val="321"/>
              </w:numPr>
              <w:shd w:val="clear" w:color="auto" w:fill="auto"/>
              <w:tabs>
                <w:tab w:val="left" w:pos="304"/>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устанавливать связи между неживой природой и живыми организма</w:t>
            </w:r>
            <w:r w:rsidRPr="00820DF2">
              <w:rPr>
                <w:rFonts w:ascii="Times New Roman" w:hAnsi="Times New Roman" w:cs="Times New Roman"/>
                <w:sz w:val="28"/>
                <w:szCs w:val="28"/>
              </w:rPr>
              <w:softHyphen/>
              <w:t>ми; взаимосвязи в живой природе: между растениями и животными, между разными группами животных;</w:t>
            </w:r>
          </w:p>
          <w:p w:rsidR="00BE64EE" w:rsidRPr="00820DF2" w:rsidRDefault="00BE64EE" w:rsidP="00A41B9B">
            <w:pPr>
              <w:pStyle w:val="211"/>
              <w:numPr>
                <w:ilvl w:val="0"/>
                <w:numId w:val="321"/>
              </w:numPr>
              <w:shd w:val="clear" w:color="auto" w:fill="auto"/>
              <w:tabs>
                <w:tab w:val="left" w:pos="28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осуществлять классификацию объектов окружающего мира по самостоятельно выделенным признакам (при указании и без указания количества групп);</w:t>
            </w:r>
          </w:p>
        </w:tc>
        <w:tc>
          <w:tcPr>
            <w:tcW w:w="3540" w:type="dxa"/>
          </w:tcPr>
          <w:p w:rsidR="00BE64EE" w:rsidRPr="00820DF2" w:rsidRDefault="00BE64EE" w:rsidP="00DF7988">
            <w:pPr>
              <w:pStyle w:val="211"/>
              <w:numPr>
                <w:ilvl w:val="0"/>
                <w:numId w:val="322"/>
              </w:numPr>
              <w:shd w:val="clear" w:color="auto" w:fill="auto"/>
              <w:tabs>
                <w:tab w:val="left" w:pos="290"/>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описывать изученные объекты и явления живой и неживой природы, выделять их существенные признаки;</w:t>
            </w:r>
          </w:p>
          <w:p w:rsidR="00BE64EE" w:rsidRPr="00820DF2" w:rsidRDefault="00BE64EE" w:rsidP="00A41B9B">
            <w:pPr>
              <w:pStyle w:val="211"/>
              <w:numPr>
                <w:ilvl w:val="0"/>
                <w:numId w:val="322"/>
              </w:numPr>
              <w:shd w:val="clear" w:color="auto" w:fill="auto"/>
              <w:tabs>
                <w:tab w:val="left" w:pos="32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сравнивать объекты живой и неживой природы на основе внешних признаков или известных характерных свойств, осуществлять классификацию изученных объектов природы по самостоятельно выделенным признакам;</w:t>
            </w:r>
          </w:p>
        </w:tc>
      </w:tr>
      <w:tr w:rsidR="00BE64EE" w:rsidRPr="00820DF2">
        <w:tc>
          <w:tcPr>
            <w:tcW w:w="14160" w:type="dxa"/>
            <w:gridSpan w:val="4"/>
          </w:tcPr>
          <w:p w:rsidR="00BE64EE" w:rsidRPr="00820DF2" w:rsidRDefault="00BE64EE" w:rsidP="00A41B9B">
            <w:pPr>
              <w:spacing w:before="120"/>
              <w:jc w:val="center"/>
              <w:rPr>
                <w:sz w:val="28"/>
                <w:szCs w:val="28"/>
              </w:rPr>
            </w:pPr>
            <w:r w:rsidRPr="00820DF2">
              <w:rPr>
                <w:rStyle w:val="354"/>
                <w:sz w:val="28"/>
                <w:szCs w:val="28"/>
              </w:rPr>
              <w:lastRenderedPageBreak/>
              <w:t>Обучающийся получит возможность научиться:</w:t>
            </w:r>
          </w:p>
        </w:tc>
      </w:tr>
      <w:tr w:rsidR="00BE64EE" w:rsidRPr="00820DF2">
        <w:tc>
          <w:tcPr>
            <w:tcW w:w="3540" w:type="dxa"/>
          </w:tcPr>
          <w:p w:rsidR="00BE64EE" w:rsidRPr="00820DF2" w:rsidRDefault="00BE64EE" w:rsidP="00DF7988">
            <w:pPr>
              <w:pStyle w:val="351"/>
              <w:numPr>
                <w:ilvl w:val="0"/>
                <w:numId w:val="324"/>
              </w:numPr>
              <w:shd w:val="clear" w:color="auto" w:fill="auto"/>
              <w:tabs>
                <w:tab w:val="left" w:pos="351"/>
              </w:tabs>
              <w:spacing w:before="120" w:line="240" w:lineRule="auto"/>
              <w:rPr>
                <w:rFonts w:ascii="Times New Roman" w:hAnsi="Times New Roman" w:cs="Times New Roman"/>
                <w:sz w:val="28"/>
                <w:szCs w:val="28"/>
              </w:rPr>
            </w:pPr>
            <w:r w:rsidRPr="00820DF2">
              <w:rPr>
                <w:rStyle w:val="354"/>
                <w:i/>
                <w:iCs/>
                <w:sz w:val="28"/>
                <w:szCs w:val="28"/>
              </w:rPr>
              <w:t>соблюдать правила экологического поведения в школе, в быту (экономия воды и электроэнергии, раздельный сбор мусора) и природной среде;</w:t>
            </w:r>
          </w:p>
          <w:p w:rsidR="00BE64EE" w:rsidRPr="00820DF2" w:rsidRDefault="00BE64EE" w:rsidP="00A41B9B">
            <w:pPr>
              <w:pStyle w:val="351"/>
              <w:numPr>
                <w:ilvl w:val="0"/>
                <w:numId w:val="324"/>
              </w:numPr>
              <w:shd w:val="clear" w:color="auto" w:fill="auto"/>
              <w:tabs>
                <w:tab w:val="left" w:pos="278"/>
              </w:tabs>
              <w:spacing w:before="120" w:line="240" w:lineRule="auto"/>
              <w:rPr>
                <w:rFonts w:ascii="Times New Roman" w:hAnsi="Times New Roman" w:cs="Times New Roman"/>
                <w:sz w:val="28"/>
                <w:szCs w:val="28"/>
              </w:rPr>
            </w:pPr>
            <w:r w:rsidRPr="00820DF2">
              <w:rPr>
                <w:rStyle w:val="354"/>
                <w:i/>
                <w:iCs/>
                <w:sz w:val="28"/>
                <w:szCs w:val="28"/>
              </w:rPr>
              <w:t>описывать наблюдаемые объекты природы, выделять их существенные признаки.</w:t>
            </w:r>
          </w:p>
        </w:tc>
        <w:tc>
          <w:tcPr>
            <w:tcW w:w="3540" w:type="dxa"/>
          </w:tcPr>
          <w:p w:rsidR="00BE64EE" w:rsidRPr="00820DF2" w:rsidRDefault="00BE64EE" w:rsidP="00DF7988">
            <w:pPr>
              <w:pStyle w:val="351"/>
              <w:numPr>
                <w:ilvl w:val="0"/>
                <w:numId w:val="325"/>
              </w:numPr>
              <w:shd w:val="clear" w:color="auto" w:fill="auto"/>
              <w:tabs>
                <w:tab w:val="left" w:pos="318"/>
              </w:tabs>
              <w:spacing w:before="120" w:line="240" w:lineRule="auto"/>
              <w:rPr>
                <w:rFonts w:ascii="Times New Roman" w:hAnsi="Times New Roman" w:cs="Times New Roman"/>
                <w:sz w:val="28"/>
                <w:szCs w:val="28"/>
              </w:rPr>
            </w:pPr>
            <w:r w:rsidRPr="00820DF2">
              <w:rPr>
                <w:rStyle w:val="354"/>
                <w:i/>
                <w:iCs/>
                <w:sz w:val="28"/>
                <w:szCs w:val="28"/>
              </w:rPr>
              <w:t>определять причины смены на Земле дня и ночи, смены врем</w:t>
            </w:r>
            <w:r w:rsidR="00A41B9B">
              <w:rPr>
                <w:rStyle w:val="354"/>
                <w:i/>
                <w:iCs/>
                <w:sz w:val="28"/>
                <w:szCs w:val="28"/>
              </w:rPr>
              <w:t>ё</w:t>
            </w:r>
            <w:r w:rsidRPr="00820DF2">
              <w:rPr>
                <w:rStyle w:val="354"/>
                <w:i/>
                <w:iCs/>
                <w:sz w:val="28"/>
                <w:szCs w:val="28"/>
              </w:rPr>
              <w:t>н года;</w:t>
            </w:r>
          </w:p>
          <w:p w:rsidR="00BE64EE" w:rsidRPr="00820DF2" w:rsidRDefault="00BE64EE" w:rsidP="00DF7988">
            <w:pPr>
              <w:pStyle w:val="351"/>
              <w:numPr>
                <w:ilvl w:val="0"/>
                <w:numId w:val="325"/>
              </w:numPr>
              <w:shd w:val="clear" w:color="auto" w:fill="auto"/>
              <w:tabs>
                <w:tab w:val="left" w:pos="304"/>
              </w:tabs>
              <w:spacing w:before="120" w:line="240" w:lineRule="auto"/>
              <w:rPr>
                <w:rFonts w:ascii="Times New Roman" w:hAnsi="Times New Roman" w:cs="Times New Roman"/>
                <w:sz w:val="28"/>
                <w:szCs w:val="28"/>
              </w:rPr>
            </w:pPr>
            <w:r w:rsidRPr="00820DF2">
              <w:rPr>
                <w:rStyle w:val="354"/>
                <w:i/>
                <w:iCs/>
                <w:sz w:val="28"/>
                <w:szCs w:val="28"/>
              </w:rPr>
              <w:t>показывать на карте и глобусе основные формы земной поверхности и водоемы;</w:t>
            </w:r>
          </w:p>
          <w:p w:rsidR="00BE64EE" w:rsidRPr="00820DF2" w:rsidRDefault="00BE64EE" w:rsidP="00DF7988">
            <w:pPr>
              <w:pStyle w:val="351"/>
              <w:numPr>
                <w:ilvl w:val="0"/>
                <w:numId w:val="325"/>
              </w:numPr>
              <w:shd w:val="clear" w:color="auto" w:fill="auto"/>
              <w:tabs>
                <w:tab w:val="left" w:pos="336"/>
              </w:tabs>
              <w:spacing w:before="120" w:line="240" w:lineRule="auto"/>
              <w:rPr>
                <w:rFonts w:ascii="Times New Roman" w:hAnsi="Times New Roman" w:cs="Times New Roman"/>
                <w:sz w:val="28"/>
                <w:szCs w:val="28"/>
              </w:rPr>
            </w:pPr>
            <w:r w:rsidRPr="00820DF2">
              <w:rPr>
                <w:rStyle w:val="354"/>
                <w:i/>
                <w:iCs/>
                <w:sz w:val="28"/>
                <w:szCs w:val="28"/>
              </w:rPr>
              <w:t>различать водоросли, мхи, папоротники, хвойные, цветковые растения;</w:t>
            </w:r>
          </w:p>
          <w:p w:rsidR="00BE64EE" w:rsidRPr="00820DF2" w:rsidRDefault="00BE64EE" w:rsidP="00A41B9B">
            <w:pPr>
              <w:pStyle w:val="351"/>
              <w:numPr>
                <w:ilvl w:val="0"/>
                <w:numId w:val="325"/>
              </w:numPr>
              <w:shd w:val="clear" w:color="auto" w:fill="auto"/>
              <w:tabs>
                <w:tab w:val="left" w:pos="327"/>
              </w:tabs>
              <w:spacing w:before="120" w:line="240" w:lineRule="auto"/>
              <w:rPr>
                <w:rFonts w:ascii="Times New Roman" w:hAnsi="Times New Roman" w:cs="Times New Roman"/>
                <w:sz w:val="28"/>
                <w:szCs w:val="28"/>
              </w:rPr>
            </w:pPr>
            <w:r w:rsidRPr="00820DF2">
              <w:rPr>
                <w:rStyle w:val="354"/>
                <w:i/>
                <w:iCs/>
                <w:sz w:val="28"/>
                <w:szCs w:val="28"/>
              </w:rPr>
              <w:t>различать животных разных групп (насекомые, рыбы, земноводные, пресмыкающиеся, птицы, млекопитающие).</w:t>
            </w:r>
          </w:p>
        </w:tc>
        <w:tc>
          <w:tcPr>
            <w:tcW w:w="3540" w:type="dxa"/>
          </w:tcPr>
          <w:p w:rsidR="00BE64EE" w:rsidRPr="00820DF2" w:rsidRDefault="00BE64EE" w:rsidP="00DF7988">
            <w:pPr>
              <w:pStyle w:val="351"/>
              <w:numPr>
                <w:ilvl w:val="0"/>
                <w:numId w:val="326"/>
              </w:numPr>
              <w:shd w:val="clear" w:color="auto" w:fill="auto"/>
              <w:tabs>
                <w:tab w:val="left" w:pos="290"/>
              </w:tabs>
              <w:spacing w:before="120" w:line="240" w:lineRule="auto"/>
              <w:rPr>
                <w:rFonts w:ascii="Times New Roman" w:hAnsi="Times New Roman" w:cs="Times New Roman"/>
                <w:sz w:val="28"/>
                <w:szCs w:val="28"/>
              </w:rPr>
            </w:pPr>
            <w:r w:rsidRPr="00820DF2">
              <w:rPr>
                <w:rStyle w:val="354"/>
                <w:i/>
                <w:iCs/>
                <w:sz w:val="28"/>
                <w:szCs w:val="28"/>
              </w:rPr>
              <w:t>узнавать в природе изученные растения: водоросли, мхи, папоротники, хвойные, цветковые;</w:t>
            </w:r>
          </w:p>
          <w:p w:rsidR="00BE64EE" w:rsidRPr="00820DF2" w:rsidRDefault="00BE64EE" w:rsidP="00DF7988">
            <w:pPr>
              <w:pStyle w:val="351"/>
              <w:numPr>
                <w:ilvl w:val="0"/>
                <w:numId w:val="326"/>
              </w:numPr>
              <w:shd w:val="clear" w:color="auto" w:fill="auto"/>
              <w:tabs>
                <w:tab w:val="left" w:pos="290"/>
              </w:tabs>
              <w:spacing w:before="120" w:line="240" w:lineRule="auto"/>
              <w:rPr>
                <w:rFonts w:ascii="Times New Roman" w:hAnsi="Times New Roman" w:cs="Times New Roman"/>
                <w:sz w:val="28"/>
                <w:szCs w:val="28"/>
              </w:rPr>
            </w:pPr>
            <w:r w:rsidRPr="00820DF2">
              <w:rPr>
                <w:rStyle w:val="354"/>
                <w:i/>
                <w:iCs/>
                <w:sz w:val="28"/>
                <w:szCs w:val="28"/>
              </w:rPr>
              <w:t>оформлять результаты исследовательской работы («Человек и природа») с использованием (в случае необходимости) таблиц, графиков, прос</w:t>
            </w:r>
            <w:r w:rsidRPr="00820DF2">
              <w:rPr>
                <w:rStyle w:val="354"/>
                <w:i/>
                <w:iCs/>
                <w:sz w:val="28"/>
                <w:szCs w:val="28"/>
              </w:rPr>
              <w:softHyphen/>
              <w:t>тейших столбчатых диаграмм, ри</w:t>
            </w:r>
            <w:r w:rsidRPr="00820DF2">
              <w:rPr>
                <w:rStyle w:val="354"/>
                <w:i/>
                <w:iCs/>
                <w:sz w:val="28"/>
                <w:szCs w:val="28"/>
              </w:rPr>
              <w:softHyphen/>
              <w:t>сунков, кратких выводов;</w:t>
            </w:r>
          </w:p>
          <w:p w:rsidR="00BE64EE" w:rsidRPr="00820DF2" w:rsidRDefault="00BE64EE" w:rsidP="00DF7988">
            <w:pPr>
              <w:pStyle w:val="351"/>
              <w:numPr>
                <w:ilvl w:val="0"/>
                <w:numId w:val="326"/>
              </w:numPr>
              <w:shd w:val="clear" w:color="auto" w:fill="auto"/>
              <w:tabs>
                <w:tab w:val="left" w:pos="286"/>
              </w:tabs>
              <w:spacing w:before="120" w:line="240" w:lineRule="auto"/>
              <w:rPr>
                <w:rFonts w:ascii="Times New Roman" w:hAnsi="Times New Roman" w:cs="Times New Roman"/>
                <w:sz w:val="28"/>
                <w:szCs w:val="28"/>
              </w:rPr>
            </w:pPr>
            <w:r w:rsidRPr="00820DF2">
              <w:rPr>
                <w:rStyle w:val="354"/>
                <w:i/>
                <w:iCs/>
                <w:sz w:val="28"/>
                <w:szCs w:val="28"/>
              </w:rPr>
              <w:t>моделировать экологические ситуации, в которых человек оказывает существенное влияние на природные сообщества, оценивать их последствия;</w:t>
            </w:r>
          </w:p>
          <w:p w:rsidR="00BE64EE" w:rsidRPr="00820DF2" w:rsidRDefault="00BE64EE" w:rsidP="00A41B9B">
            <w:pPr>
              <w:pStyle w:val="351"/>
              <w:numPr>
                <w:ilvl w:val="0"/>
                <w:numId w:val="326"/>
              </w:numPr>
              <w:shd w:val="clear" w:color="auto" w:fill="auto"/>
              <w:tabs>
                <w:tab w:val="left" w:pos="345"/>
              </w:tabs>
              <w:spacing w:before="120" w:line="240" w:lineRule="auto"/>
              <w:rPr>
                <w:rFonts w:ascii="Times New Roman" w:hAnsi="Times New Roman" w:cs="Times New Roman"/>
                <w:sz w:val="28"/>
                <w:szCs w:val="28"/>
              </w:rPr>
            </w:pPr>
            <w:r w:rsidRPr="00820DF2">
              <w:rPr>
                <w:rStyle w:val="354"/>
                <w:i/>
                <w:iCs/>
                <w:sz w:val="28"/>
                <w:szCs w:val="28"/>
              </w:rPr>
              <w:t xml:space="preserve">планировать, </w:t>
            </w:r>
            <w:r w:rsidRPr="00820DF2">
              <w:rPr>
                <w:rStyle w:val="354"/>
                <w:i/>
                <w:iCs/>
                <w:sz w:val="28"/>
                <w:szCs w:val="28"/>
              </w:rPr>
              <w:lastRenderedPageBreak/>
              <w:t>контролировать и оценивать учебно-познавательную деятельность, направленную на изучение окружающего мира в соответствии с поставленной задачей и усло</w:t>
            </w:r>
            <w:r w:rsidR="00A41B9B">
              <w:rPr>
                <w:rStyle w:val="354"/>
                <w:i/>
                <w:iCs/>
                <w:sz w:val="28"/>
                <w:szCs w:val="28"/>
              </w:rPr>
              <w:t>виями её</w:t>
            </w:r>
            <w:r w:rsidRPr="00820DF2">
              <w:rPr>
                <w:rStyle w:val="354"/>
                <w:i/>
                <w:iCs/>
                <w:sz w:val="28"/>
                <w:szCs w:val="28"/>
              </w:rPr>
              <w:t xml:space="preserve"> реализации.</w:t>
            </w:r>
          </w:p>
        </w:tc>
        <w:tc>
          <w:tcPr>
            <w:tcW w:w="3540" w:type="dxa"/>
          </w:tcPr>
          <w:p w:rsidR="00BE64EE" w:rsidRPr="00820DF2" w:rsidRDefault="00BE64EE" w:rsidP="00DF7988">
            <w:pPr>
              <w:pStyle w:val="351"/>
              <w:numPr>
                <w:ilvl w:val="0"/>
                <w:numId w:val="327"/>
              </w:numPr>
              <w:shd w:val="clear" w:color="auto" w:fill="auto"/>
              <w:tabs>
                <w:tab w:val="left" w:pos="295"/>
              </w:tabs>
              <w:spacing w:before="120" w:line="240" w:lineRule="auto"/>
              <w:rPr>
                <w:rFonts w:ascii="Times New Roman" w:hAnsi="Times New Roman" w:cs="Times New Roman"/>
                <w:sz w:val="28"/>
                <w:szCs w:val="28"/>
              </w:rPr>
            </w:pPr>
            <w:r w:rsidRPr="00820DF2">
              <w:rPr>
                <w:rStyle w:val="354"/>
                <w:i/>
                <w:iCs/>
                <w:sz w:val="28"/>
                <w:szCs w:val="28"/>
              </w:rPr>
              <w:lastRenderedPageBreak/>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w:t>
            </w:r>
            <w:r w:rsidRPr="00820DF2">
              <w:rPr>
                <w:rStyle w:val="354"/>
                <w:i/>
                <w:iCs/>
                <w:sz w:val="28"/>
                <w:szCs w:val="28"/>
              </w:rPr>
              <w:softHyphen/>
              <w:t xml:space="preserve">зультатам предложенных исследований, </w:t>
            </w:r>
            <w:r w:rsidR="00A41B9B">
              <w:rPr>
                <w:rStyle w:val="354"/>
                <w:i/>
                <w:iCs/>
                <w:sz w:val="28"/>
                <w:szCs w:val="28"/>
              </w:rPr>
              <w:t>на</w:t>
            </w:r>
            <w:r w:rsidRPr="00820DF2">
              <w:rPr>
                <w:rStyle w:val="354"/>
                <w:i/>
                <w:iCs/>
                <w:sz w:val="28"/>
                <w:szCs w:val="28"/>
              </w:rPr>
              <w:t>блюдений и опытов;</w:t>
            </w:r>
          </w:p>
          <w:p w:rsidR="00BE64EE" w:rsidRPr="00820DF2" w:rsidRDefault="00BE64EE" w:rsidP="00DF7988">
            <w:pPr>
              <w:pStyle w:val="351"/>
              <w:numPr>
                <w:ilvl w:val="0"/>
                <w:numId w:val="327"/>
              </w:numPr>
              <w:shd w:val="clear" w:color="auto" w:fill="auto"/>
              <w:tabs>
                <w:tab w:val="left" w:pos="309"/>
              </w:tabs>
              <w:spacing w:before="120" w:line="240" w:lineRule="auto"/>
              <w:rPr>
                <w:rFonts w:ascii="Times New Roman" w:hAnsi="Times New Roman" w:cs="Times New Roman"/>
                <w:sz w:val="28"/>
                <w:szCs w:val="28"/>
              </w:rPr>
            </w:pPr>
            <w:r w:rsidRPr="00820DF2">
              <w:rPr>
                <w:rStyle w:val="354"/>
                <w:i/>
                <w:iCs/>
                <w:sz w:val="28"/>
                <w:szCs w:val="28"/>
              </w:rPr>
              <w:t>моделировать объекты и отдельные процессы реального мира с использованием виртуальных лабораторий и подручных средств;</w:t>
            </w:r>
          </w:p>
          <w:p w:rsidR="00BE64EE" w:rsidRPr="00820DF2" w:rsidRDefault="00BE64EE" w:rsidP="00DF7988">
            <w:pPr>
              <w:pStyle w:val="351"/>
              <w:numPr>
                <w:ilvl w:val="0"/>
                <w:numId w:val="327"/>
              </w:numPr>
              <w:shd w:val="clear" w:color="auto" w:fill="auto"/>
              <w:tabs>
                <w:tab w:val="left" w:pos="355"/>
              </w:tabs>
              <w:spacing w:before="120" w:line="240" w:lineRule="auto"/>
              <w:rPr>
                <w:rFonts w:ascii="Times New Roman" w:hAnsi="Times New Roman" w:cs="Times New Roman"/>
                <w:sz w:val="28"/>
                <w:szCs w:val="28"/>
              </w:rPr>
            </w:pPr>
            <w:r w:rsidRPr="00820DF2">
              <w:rPr>
                <w:rStyle w:val="354"/>
                <w:i/>
                <w:iCs/>
                <w:sz w:val="28"/>
                <w:szCs w:val="28"/>
              </w:rPr>
              <w:t>осознавать ценность природы и необходимость нести ответственность за е</w:t>
            </w:r>
            <w:r w:rsidR="00A41B9B">
              <w:rPr>
                <w:rStyle w:val="354"/>
                <w:i/>
                <w:iCs/>
                <w:sz w:val="28"/>
                <w:szCs w:val="28"/>
              </w:rPr>
              <w:t>ё</w:t>
            </w:r>
            <w:r w:rsidRPr="00820DF2">
              <w:rPr>
                <w:rStyle w:val="354"/>
                <w:i/>
                <w:iCs/>
                <w:sz w:val="28"/>
                <w:szCs w:val="28"/>
              </w:rPr>
              <w:t xml:space="preserve"> сохранение, соблюдать правила </w:t>
            </w:r>
            <w:r w:rsidRPr="00820DF2">
              <w:rPr>
                <w:rStyle w:val="354"/>
                <w:i/>
                <w:iCs/>
                <w:sz w:val="28"/>
                <w:szCs w:val="28"/>
              </w:rPr>
              <w:lastRenderedPageBreak/>
              <w:t>экологического поведения в школе, быту и природной среде;</w:t>
            </w:r>
          </w:p>
          <w:p w:rsidR="00BE64EE" w:rsidRPr="00820DF2" w:rsidRDefault="00BE64EE" w:rsidP="00DF7988">
            <w:pPr>
              <w:pStyle w:val="351"/>
              <w:numPr>
                <w:ilvl w:val="0"/>
                <w:numId w:val="327"/>
              </w:numPr>
              <w:shd w:val="clear" w:color="auto" w:fill="auto"/>
              <w:tabs>
                <w:tab w:val="left" w:pos="318"/>
              </w:tabs>
              <w:spacing w:before="120" w:line="240" w:lineRule="auto"/>
              <w:rPr>
                <w:rFonts w:ascii="Times New Roman" w:hAnsi="Times New Roman" w:cs="Times New Roman"/>
                <w:sz w:val="28"/>
                <w:szCs w:val="28"/>
              </w:rPr>
            </w:pPr>
            <w:r w:rsidRPr="00820DF2">
              <w:rPr>
                <w:rStyle w:val="354"/>
                <w:i/>
                <w:iCs/>
                <w:sz w:val="28"/>
                <w:szCs w:val="28"/>
              </w:rPr>
              <w:t>пользоваться простыми навыками самоконтроля самочувствия для сохранения здоровья, осознанно выполнять режим дня, правила рацио</w:t>
            </w:r>
            <w:r w:rsidRPr="00820DF2">
              <w:rPr>
                <w:rStyle w:val="354"/>
                <w:i/>
                <w:iCs/>
                <w:sz w:val="28"/>
                <w:szCs w:val="28"/>
              </w:rPr>
              <w:softHyphen/>
              <w:t>нального питания и личной гигиены;</w:t>
            </w:r>
          </w:p>
          <w:p w:rsidR="00BE64EE" w:rsidRPr="00820DF2" w:rsidRDefault="00BE64EE" w:rsidP="00DF7988">
            <w:pPr>
              <w:pStyle w:val="351"/>
              <w:numPr>
                <w:ilvl w:val="0"/>
                <w:numId w:val="327"/>
              </w:numPr>
              <w:shd w:val="clear" w:color="auto" w:fill="auto"/>
              <w:tabs>
                <w:tab w:val="left" w:pos="286"/>
              </w:tabs>
              <w:spacing w:before="120" w:line="240" w:lineRule="auto"/>
              <w:rPr>
                <w:rFonts w:ascii="Times New Roman" w:hAnsi="Times New Roman" w:cs="Times New Roman"/>
                <w:sz w:val="28"/>
                <w:szCs w:val="28"/>
              </w:rPr>
            </w:pPr>
            <w:r w:rsidRPr="00820DF2">
              <w:rPr>
                <w:rStyle w:val="354"/>
                <w:i/>
                <w:iCs/>
                <w:sz w:val="28"/>
                <w:szCs w:val="28"/>
              </w:rPr>
              <w:t>выполнять правила безопасного поведения в доме, на улице, в природной среде, оказывать пер</w:t>
            </w:r>
            <w:r w:rsidRPr="00820DF2">
              <w:rPr>
                <w:rStyle w:val="354"/>
                <w:i/>
                <w:iCs/>
                <w:sz w:val="28"/>
                <w:szCs w:val="28"/>
              </w:rPr>
              <w:softHyphen/>
              <w:t>вую помощь при несложных несчастных случаях (см. программу);</w:t>
            </w:r>
          </w:p>
          <w:p w:rsidR="00BE64EE" w:rsidRPr="00820DF2" w:rsidRDefault="00BE64EE" w:rsidP="00A41B9B">
            <w:pPr>
              <w:pStyle w:val="351"/>
              <w:numPr>
                <w:ilvl w:val="0"/>
                <w:numId w:val="327"/>
              </w:numPr>
              <w:shd w:val="clear" w:color="auto" w:fill="auto"/>
              <w:tabs>
                <w:tab w:val="left" w:pos="355"/>
              </w:tabs>
              <w:spacing w:before="120" w:line="240" w:lineRule="auto"/>
              <w:rPr>
                <w:rFonts w:ascii="Times New Roman" w:hAnsi="Times New Roman" w:cs="Times New Roman"/>
                <w:sz w:val="28"/>
                <w:szCs w:val="28"/>
              </w:rPr>
            </w:pPr>
            <w:r w:rsidRPr="00820DF2">
              <w:rPr>
                <w:rStyle w:val="354"/>
                <w:i/>
                <w:iCs/>
                <w:sz w:val="28"/>
                <w:szCs w:val="28"/>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tc>
      </w:tr>
      <w:tr w:rsidR="00BE64EE" w:rsidRPr="00820DF2">
        <w:tc>
          <w:tcPr>
            <w:tcW w:w="14160" w:type="dxa"/>
            <w:gridSpan w:val="4"/>
          </w:tcPr>
          <w:p w:rsidR="00BE64EE" w:rsidRPr="00820DF2" w:rsidRDefault="00BE64EE" w:rsidP="00820DF2">
            <w:pPr>
              <w:pStyle w:val="301"/>
              <w:shd w:val="clear" w:color="auto" w:fill="auto"/>
              <w:spacing w:before="120" w:line="240" w:lineRule="auto"/>
              <w:rPr>
                <w:rStyle w:val="303"/>
                <w:rFonts w:ascii="Times New Roman" w:hAnsi="Times New Roman" w:cs="Times New Roman"/>
                <w:b/>
                <w:bCs/>
                <w:sz w:val="28"/>
                <w:szCs w:val="28"/>
              </w:rPr>
            </w:pPr>
            <w:r w:rsidRPr="00820DF2">
              <w:rPr>
                <w:rStyle w:val="303"/>
                <w:rFonts w:ascii="Times New Roman" w:hAnsi="Times New Roman" w:cs="Times New Roman"/>
                <w:b/>
                <w:bCs/>
                <w:sz w:val="28"/>
                <w:szCs w:val="28"/>
              </w:rPr>
              <w:lastRenderedPageBreak/>
              <w:t>Человек и общество</w:t>
            </w:r>
          </w:p>
          <w:p w:rsidR="00BE64EE" w:rsidRPr="00820DF2" w:rsidRDefault="00BE64EE" w:rsidP="00A41B9B">
            <w:pPr>
              <w:pStyle w:val="301"/>
              <w:shd w:val="clear" w:color="auto" w:fill="auto"/>
              <w:spacing w:before="120" w:line="240" w:lineRule="auto"/>
              <w:rPr>
                <w:sz w:val="28"/>
                <w:szCs w:val="28"/>
              </w:rPr>
            </w:pPr>
            <w:r w:rsidRPr="00820DF2">
              <w:rPr>
                <w:rStyle w:val="192"/>
                <w:i w:val="0"/>
                <w:iCs w:val="0"/>
                <w:sz w:val="28"/>
                <w:szCs w:val="28"/>
              </w:rPr>
              <w:lastRenderedPageBreak/>
              <w:t>Обучающийся научится:</w:t>
            </w:r>
          </w:p>
        </w:tc>
      </w:tr>
      <w:tr w:rsidR="00BE64EE" w:rsidRPr="00820DF2">
        <w:tc>
          <w:tcPr>
            <w:tcW w:w="3540" w:type="dxa"/>
          </w:tcPr>
          <w:p w:rsidR="00BE64EE" w:rsidRPr="00820DF2" w:rsidRDefault="00BE64EE" w:rsidP="00820DF2">
            <w:pPr>
              <w:pStyle w:val="211"/>
              <w:shd w:val="clear" w:color="auto" w:fill="auto"/>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 узнавать государст</w:t>
            </w:r>
            <w:r w:rsidRPr="00820DF2">
              <w:rPr>
                <w:rFonts w:ascii="Times New Roman" w:hAnsi="Times New Roman" w:cs="Times New Roman"/>
                <w:sz w:val="28"/>
                <w:szCs w:val="28"/>
              </w:rPr>
              <w:softHyphen/>
              <w:t>венную символику Рос</w:t>
            </w:r>
            <w:r w:rsidRPr="00820DF2">
              <w:rPr>
                <w:rFonts w:ascii="Times New Roman" w:hAnsi="Times New Roman" w:cs="Times New Roman"/>
                <w:sz w:val="28"/>
                <w:szCs w:val="28"/>
              </w:rPr>
              <w:softHyphen/>
              <w:t>сийской Федерации и своего региона;</w:t>
            </w:r>
          </w:p>
          <w:p w:rsidR="00BE64EE" w:rsidRPr="00820DF2" w:rsidRDefault="00BE64EE" w:rsidP="00DF7988">
            <w:pPr>
              <w:pStyle w:val="211"/>
              <w:numPr>
                <w:ilvl w:val="0"/>
                <w:numId w:val="328"/>
              </w:numPr>
              <w:shd w:val="clear" w:color="auto" w:fill="auto"/>
              <w:tabs>
                <w:tab w:val="left" w:pos="315"/>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различать прошлое, настоящее и будущее;</w:t>
            </w:r>
          </w:p>
          <w:p w:rsidR="00BE64EE" w:rsidRPr="00820DF2" w:rsidRDefault="00BE64EE" w:rsidP="00DF7988">
            <w:pPr>
              <w:pStyle w:val="211"/>
              <w:numPr>
                <w:ilvl w:val="0"/>
                <w:numId w:val="328"/>
              </w:numPr>
              <w:shd w:val="clear" w:color="auto" w:fill="auto"/>
              <w:tabs>
                <w:tab w:val="left" w:pos="273"/>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определять родственные связи в семье;</w:t>
            </w:r>
          </w:p>
          <w:p w:rsidR="00BE64EE" w:rsidRPr="00820DF2" w:rsidRDefault="00BE64EE" w:rsidP="00DF7988">
            <w:pPr>
              <w:pStyle w:val="211"/>
              <w:numPr>
                <w:ilvl w:val="0"/>
                <w:numId w:val="328"/>
              </w:numPr>
              <w:shd w:val="clear" w:color="auto" w:fill="auto"/>
              <w:tabs>
                <w:tab w:val="left" w:pos="227"/>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соблюдать правила об</w:t>
            </w:r>
            <w:r w:rsidRPr="00820DF2">
              <w:rPr>
                <w:rFonts w:ascii="Times New Roman" w:hAnsi="Times New Roman" w:cs="Times New Roman"/>
                <w:sz w:val="28"/>
                <w:szCs w:val="28"/>
              </w:rPr>
              <w:softHyphen/>
              <w:t>щения со взрослыми и сверстниками в офи</w:t>
            </w:r>
            <w:r w:rsidRPr="00820DF2">
              <w:rPr>
                <w:rFonts w:ascii="Times New Roman" w:hAnsi="Times New Roman" w:cs="Times New Roman"/>
                <w:sz w:val="28"/>
                <w:szCs w:val="28"/>
              </w:rPr>
              <w:softHyphen/>
              <w:t>циальной обстановке школы;</w:t>
            </w:r>
          </w:p>
          <w:p w:rsidR="00BE64EE" w:rsidRPr="00820DF2" w:rsidRDefault="00A41B9B" w:rsidP="00A41B9B">
            <w:pPr>
              <w:pStyle w:val="211"/>
              <w:shd w:val="clear" w:color="auto" w:fill="auto"/>
              <w:spacing w:before="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64EE" w:rsidRPr="00820DF2">
              <w:rPr>
                <w:rFonts w:ascii="Times New Roman" w:hAnsi="Times New Roman" w:cs="Times New Roman"/>
                <w:sz w:val="28"/>
                <w:szCs w:val="28"/>
              </w:rPr>
              <w:t>использовать правила поведения в общественных местах и на улице.</w:t>
            </w:r>
          </w:p>
        </w:tc>
        <w:tc>
          <w:tcPr>
            <w:tcW w:w="3540" w:type="dxa"/>
          </w:tcPr>
          <w:p w:rsidR="00BE64EE" w:rsidRPr="00820DF2" w:rsidRDefault="00BE64EE" w:rsidP="00820DF2">
            <w:pPr>
              <w:pStyle w:val="211"/>
              <w:shd w:val="clear" w:color="auto" w:fill="auto"/>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 понимать назначение органов чувств для познания окружающего мира;</w:t>
            </w:r>
          </w:p>
          <w:p w:rsidR="00BE64EE" w:rsidRPr="00820DF2" w:rsidRDefault="00BE64EE" w:rsidP="00DF7988">
            <w:pPr>
              <w:pStyle w:val="211"/>
              <w:numPr>
                <w:ilvl w:val="0"/>
                <w:numId w:val="329"/>
              </w:numPr>
              <w:shd w:val="clear" w:color="auto" w:fill="auto"/>
              <w:tabs>
                <w:tab w:val="left" w:pos="309"/>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выполнять правила личной гигиены, безопасного поведения в доме, на улице, в природ</w:t>
            </w:r>
            <w:r w:rsidRPr="00820DF2">
              <w:rPr>
                <w:rFonts w:ascii="Times New Roman" w:hAnsi="Times New Roman" w:cs="Times New Roman"/>
                <w:sz w:val="28"/>
                <w:szCs w:val="28"/>
              </w:rPr>
              <w:softHyphen/>
              <w:t>ной среде;</w:t>
            </w:r>
          </w:p>
          <w:p w:rsidR="00BE64EE" w:rsidRPr="00820DF2" w:rsidRDefault="00BE64EE" w:rsidP="00DF7988">
            <w:pPr>
              <w:pStyle w:val="211"/>
              <w:numPr>
                <w:ilvl w:val="0"/>
                <w:numId w:val="329"/>
              </w:numPr>
              <w:shd w:val="clear" w:color="auto" w:fill="auto"/>
              <w:tabs>
                <w:tab w:val="left" w:pos="359"/>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соблюдать правила организации учебного труда дома и в школе, понимать роль учителя;</w:t>
            </w:r>
          </w:p>
          <w:p w:rsidR="00BE64EE" w:rsidRPr="00820DF2" w:rsidRDefault="00BE64EE" w:rsidP="00A41B9B">
            <w:pPr>
              <w:pStyle w:val="211"/>
              <w:shd w:val="clear" w:color="auto" w:fill="auto"/>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определять принадлежность организмов к царствам живой природы: растениям, животным, грибам, бактериям.</w:t>
            </w:r>
          </w:p>
        </w:tc>
        <w:tc>
          <w:tcPr>
            <w:tcW w:w="3540" w:type="dxa"/>
          </w:tcPr>
          <w:p w:rsidR="00BE64EE" w:rsidRPr="00820DF2" w:rsidRDefault="00BE64EE" w:rsidP="00820DF2">
            <w:pPr>
              <w:pStyle w:val="211"/>
              <w:shd w:val="clear" w:color="auto" w:fill="auto"/>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пользоваться историческими картами;</w:t>
            </w:r>
          </w:p>
          <w:p w:rsidR="00BE64EE" w:rsidRPr="00820DF2" w:rsidRDefault="00BE64EE" w:rsidP="00DF7988">
            <w:pPr>
              <w:pStyle w:val="211"/>
              <w:numPr>
                <w:ilvl w:val="0"/>
                <w:numId w:val="330"/>
              </w:numPr>
              <w:shd w:val="clear" w:color="auto" w:fill="auto"/>
              <w:tabs>
                <w:tab w:val="left" w:pos="304"/>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используя дополнительные источники информации, находить факты, относящиеся к образу жизни, обычаям и верованиям своих предков; на основе имеющихся знаний отличать исторические факты от вымыслов;</w:t>
            </w:r>
          </w:p>
          <w:p w:rsidR="00BE64EE" w:rsidRPr="00820DF2" w:rsidRDefault="00BE64EE" w:rsidP="00DF7988">
            <w:pPr>
              <w:pStyle w:val="211"/>
              <w:numPr>
                <w:ilvl w:val="0"/>
                <w:numId w:val="330"/>
              </w:numPr>
              <w:shd w:val="clear" w:color="auto" w:fill="auto"/>
              <w:tabs>
                <w:tab w:val="left" w:pos="281"/>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оценивать характер взаимоотношений людей в различных социальных группах (семья, общество сверстни</w:t>
            </w:r>
            <w:r w:rsidRPr="00820DF2">
              <w:rPr>
                <w:rFonts w:ascii="Times New Roman" w:hAnsi="Times New Roman" w:cs="Times New Roman"/>
                <w:sz w:val="28"/>
                <w:szCs w:val="28"/>
              </w:rPr>
              <w:softHyphen/>
              <w:t xml:space="preserve">ков, этнос), в т.ч. с позиции понимания чувств </w:t>
            </w:r>
            <w:r w:rsidRPr="00820DF2">
              <w:rPr>
                <w:rFonts w:ascii="Times New Roman" w:hAnsi="Times New Roman" w:cs="Times New Roman"/>
                <w:sz w:val="28"/>
                <w:szCs w:val="28"/>
              </w:rPr>
              <w:lastRenderedPageBreak/>
              <w:t>других людей и сопережи</w:t>
            </w:r>
            <w:r w:rsidRPr="00820DF2">
              <w:rPr>
                <w:rFonts w:ascii="Times New Roman" w:hAnsi="Times New Roman" w:cs="Times New Roman"/>
                <w:sz w:val="28"/>
                <w:szCs w:val="28"/>
              </w:rPr>
              <w:softHyphen/>
              <w:t>вания им;</w:t>
            </w:r>
          </w:p>
          <w:p w:rsidR="00BE64EE" w:rsidRPr="00820DF2" w:rsidRDefault="00BE64EE" w:rsidP="00DF7988">
            <w:pPr>
              <w:pStyle w:val="211"/>
              <w:numPr>
                <w:ilvl w:val="0"/>
                <w:numId w:val="330"/>
              </w:numPr>
              <w:shd w:val="clear" w:color="auto" w:fill="auto"/>
              <w:tabs>
                <w:tab w:val="left" w:pos="33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устанавливать связь между деятельностью человека и условиями его жизни и быта в разные эпохи, в раз</w:t>
            </w:r>
            <w:r w:rsidRPr="00820DF2">
              <w:rPr>
                <w:rFonts w:ascii="Times New Roman" w:hAnsi="Times New Roman" w:cs="Times New Roman"/>
                <w:sz w:val="28"/>
                <w:szCs w:val="28"/>
              </w:rPr>
              <w:softHyphen/>
              <w:t>ных природных зонах;</w:t>
            </w:r>
          </w:p>
          <w:p w:rsidR="00BE64EE" w:rsidRPr="00820DF2" w:rsidRDefault="00BE64EE" w:rsidP="00AC3866">
            <w:pPr>
              <w:pStyle w:val="211"/>
              <w:numPr>
                <w:ilvl w:val="0"/>
                <w:numId w:val="330"/>
              </w:numPr>
              <w:shd w:val="clear" w:color="auto" w:fill="auto"/>
              <w:tabs>
                <w:tab w:val="left" w:pos="332"/>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выделять главное в текстах учебника (в соответствии с заданиями).</w:t>
            </w:r>
          </w:p>
        </w:tc>
        <w:tc>
          <w:tcPr>
            <w:tcW w:w="3540" w:type="dxa"/>
          </w:tcPr>
          <w:p w:rsidR="00BE64EE" w:rsidRPr="00820DF2" w:rsidRDefault="00BE64EE" w:rsidP="00DF7988">
            <w:pPr>
              <w:pStyle w:val="211"/>
              <w:numPr>
                <w:ilvl w:val="0"/>
                <w:numId w:val="330"/>
              </w:numPr>
              <w:shd w:val="clear" w:color="auto" w:fill="auto"/>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lastRenderedPageBreak/>
              <w:t>узнавать государственную символику Российской Федерации и своего региона; описывать дос</w:t>
            </w:r>
            <w:r w:rsidRPr="00820DF2">
              <w:rPr>
                <w:rFonts w:ascii="Times New Roman" w:hAnsi="Times New Roman" w:cs="Times New Roman"/>
                <w:sz w:val="28"/>
                <w:szCs w:val="28"/>
              </w:rPr>
              <w:softHyphen/>
              <w:t>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BE64EE" w:rsidRPr="00820DF2" w:rsidRDefault="00BE64EE" w:rsidP="00AC3866">
            <w:pPr>
              <w:pStyle w:val="211"/>
              <w:numPr>
                <w:ilvl w:val="0"/>
                <w:numId w:val="330"/>
              </w:numPr>
              <w:shd w:val="clear" w:color="auto" w:fill="auto"/>
              <w:tabs>
                <w:tab w:val="left" w:pos="304"/>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узнавать выдающиеся памятники истории и культуры России;</w:t>
            </w:r>
          </w:p>
          <w:p w:rsidR="00BE64EE" w:rsidRPr="00820DF2" w:rsidRDefault="00BE64EE" w:rsidP="00AC3866">
            <w:pPr>
              <w:pStyle w:val="211"/>
              <w:numPr>
                <w:ilvl w:val="0"/>
                <w:numId w:val="330"/>
              </w:numPr>
              <w:shd w:val="clear" w:color="auto" w:fill="auto"/>
              <w:tabs>
                <w:tab w:val="left" w:pos="286"/>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различать прошлое, настоящее, будущее; соот</w:t>
            </w:r>
            <w:r w:rsidRPr="00820DF2">
              <w:rPr>
                <w:rFonts w:ascii="Times New Roman" w:hAnsi="Times New Roman" w:cs="Times New Roman"/>
                <w:sz w:val="28"/>
                <w:szCs w:val="28"/>
              </w:rPr>
              <w:softHyphen/>
              <w:t>носить изученные исторические события с дата</w:t>
            </w:r>
            <w:r w:rsidRPr="00820DF2">
              <w:rPr>
                <w:rFonts w:ascii="Times New Roman" w:hAnsi="Times New Roman" w:cs="Times New Roman"/>
                <w:sz w:val="28"/>
                <w:szCs w:val="28"/>
              </w:rPr>
              <w:softHyphen/>
              <w:t>ми, конкретную дату с веком; находить место изу</w:t>
            </w:r>
            <w:r w:rsidRPr="00820DF2">
              <w:rPr>
                <w:rFonts w:ascii="Times New Roman" w:hAnsi="Times New Roman" w:cs="Times New Roman"/>
                <w:sz w:val="28"/>
                <w:szCs w:val="28"/>
              </w:rPr>
              <w:softHyphen/>
              <w:t>ченных событий на «ленте времени»;</w:t>
            </w:r>
          </w:p>
          <w:p w:rsidR="00BE64EE" w:rsidRPr="00820DF2" w:rsidRDefault="00BE64EE" w:rsidP="00AC3866">
            <w:pPr>
              <w:pStyle w:val="211"/>
              <w:numPr>
                <w:ilvl w:val="0"/>
                <w:numId w:val="330"/>
              </w:numPr>
              <w:shd w:val="clear" w:color="auto" w:fill="auto"/>
              <w:tabs>
                <w:tab w:val="left" w:pos="295"/>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 xml:space="preserve">используя дополнительные источники информации (на бумажных </w:t>
            </w:r>
            <w:r w:rsidRPr="00820DF2">
              <w:rPr>
                <w:rFonts w:ascii="Times New Roman" w:hAnsi="Times New Roman" w:cs="Times New Roman"/>
                <w:sz w:val="28"/>
                <w:szCs w:val="28"/>
              </w:rPr>
              <w:lastRenderedPageBreak/>
              <w:t>и при возможности элект</w:t>
            </w:r>
            <w:r w:rsidRPr="00820DF2">
              <w:rPr>
                <w:rFonts w:ascii="Times New Roman" w:hAnsi="Times New Roman" w:cs="Times New Roman"/>
                <w:sz w:val="28"/>
                <w:szCs w:val="28"/>
              </w:rPr>
              <w:softHyphen/>
              <w:t>ронных носителях, в т.ч. и контролируемом Ин</w:t>
            </w:r>
            <w:r w:rsidRPr="00820DF2">
              <w:rPr>
                <w:rFonts w:ascii="Times New Roman" w:hAnsi="Times New Roman" w:cs="Times New Roman"/>
                <w:sz w:val="28"/>
                <w:szCs w:val="28"/>
              </w:rPr>
              <w:softHyphen/>
              <w:t>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E64EE" w:rsidRPr="00820DF2" w:rsidRDefault="00BE64EE" w:rsidP="00AC3866">
            <w:pPr>
              <w:pStyle w:val="211"/>
              <w:numPr>
                <w:ilvl w:val="0"/>
                <w:numId w:val="330"/>
              </w:numPr>
              <w:shd w:val="clear" w:color="auto" w:fill="auto"/>
              <w:tabs>
                <w:tab w:val="left" w:pos="318"/>
              </w:tabs>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оценивать характер взаимоотношений людей в различных социальных группах (семья, общество сверстников, этнос), в т.ч.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BE64EE" w:rsidRPr="00820DF2" w:rsidRDefault="00AC3866" w:rsidP="00820DF2">
            <w:pPr>
              <w:pStyle w:val="211"/>
              <w:shd w:val="clear" w:color="auto" w:fill="auto"/>
              <w:tabs>
                <w:tab w:val="left" w:pos="309"/>
              </w:tabs>
              <w:spacing w:before="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64EE" w:rsidRPr="00820DF2">
              <w:rPr>
                <w:rFonts w:ascii="Times New Roman" w:hAnsi="Times New Roman" w:cs="Times New Roman"/>
                <w:sz w:val="28"/>
                <w:szCs w:val="28"/>
              </w:rPr>
              <w:t xml:space="preserve">проявлять уважение к народам, населяющим Россию, к их истории, обычаям, культуре, языку, </w:t>
            </w:r>
            <w:r w:rsidR="00BE64EE" w:rsidRPr="00820DF2">
              <w:rPr>
                <w:rFonts w:ascii="Times New Roman" w:hAnsi="Times New Roman" w:cs="Times New Roman"/>
                <w:sz w:val="28"/>
                <w:szCs w:val="28"/>
              </w:rPr>
              <w:lastRenderedPageBreak/>
              <w:t>религии;</w:t>
            </w:r>
          </w:p>
          <w:p w:rsidR="00BE64EE" w:rsidRPr="00820DF2" w:rsidRDefault="00AC3866" w:rsidP="00820DF2">
            <w:pPr>
              <w:pStyle w:val="211"/>
              <w:shd w:val="clear" w:color="auto" w:fill="auto"/>
              <w:tabs>
                <w:tab w:val="left" w:pos="322"/>
              </w:tabs>
              <w:spacing w:before="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64EE" w:rsidRPr="00820DF2">
              <w:rPr>
                <w:rFonts w:ascii="Times New Roman" w:hAnsi="Times New Roman" w:cs="Times New Roman"/>
                <w:sz w:val="28"/>
                <w:szCs w:val="28"/>
              </w:rPr>
              <w:t>использовать различные справочные издания (словари, энциклопедии, включая при возможности компьютерные) и детскую литературу о человеке и обществе с целью поиска познавательной ин</w:t>
            </w:r>
            <w:r w:rsidR="00BE64EE" w:rsidRPr="00820DF2">
              <w:rPr>
                <w:rFonts w:ascii="Times New Roman" w:hAnsi="Times New Roman" w:cs="Times New Roman"/>
                <w:sz w:val="28"/>
                <w:szCs w:val="28"/>
              </w:rPr>
              <w:softHyphen/>
              <w:t>формации, ответов на вопросы, объяснений, для создания собственных устных или письменных высказываний;</w:t>
            </w:r>
          </w:p>
          <w:p w:rsidR="00BE64EE" w:rsidRPr="00820DF2" w:rsidRDefault="00BE64EE" w:rsidP="00AC3866">
            <w:pPr>
              <w:pStyle w:val="211"/>
              <w:numPr>
                <w:ilvl w:val="0"/>
                <w:numId w:val="330"/>
              </w:numPr>
              <w:shd w:val="clear" w:color="auto" w:fill="auto"/>
              <w:spacing w:before="120" w:line="240" w:lineRule="auto"/>
              <w:jc w:val="both"/>
              <w:rPr>
                <w:rFonts w:ascii="Times New Roman" w:hAnsi="Times New Roman" w:cs="Times New Roman"/>
                <w:sz w:val="28"/>
                <w:szCs w:val="28"/>
              </w:rPr>
            </w:pPr>
            <w:r w:rsidRPr="00820DF2">
              <w:rPr>
                <w:rFonts w:ascii="Times New Roman" w:hAnsi="Times New Roman" w:cs="Times New Roman"/>
                <w:sz w:val="28"/>
                <w:szCs w:val="28"/>
              </w:rPr>
              <w:t>осознавать связь между городом и деревней, промышленностью и сельским хозяйством (на уров</w:t>
            </w:r>
            <w:r w:rsidRPr="00820DF2">
              <w:rPr>
                <w:rFonts w:ascii="Times New Roman" w:hAnsi="Times New Roman" w:cs="Times New Roman"/>
                <w:sz w:val="28"/>
                <w:szCs w:val="28"/>
              </w:rPr>
              <w:softHyphen/>
              <w:t>не представления).</w:t>
            </w:r>
          </w:p>
        </w:tc>
      </w:tr>
      <w:tr w:rsidR="00BE64EE" w:rsidRPr="00820DF2">
        <w:tc>
          <w:tcPr>
            <w:tcW w:w="14160" w:type="dxa"/>
            <w:gridSpan w:val="4"/>
          </w:tcPr>
          <w:p w:rsidR="00BE64EE" w:rsidRPr="00820DF2" w:rsidRDefault="00BE64EE" w:rsidP="00AC3866">
            <w:pPr>
              <w:spacing w:before="120"/>
              <w:jc w:val="center"/>
              <w:rPr>
                <w:sz w:val="28"/>
                <w:szCs w:val="28"/>
              </w:rPr>
            </w:pPr>
            <w:r w:rsidRPr="00820DF2">
              <w:rPr>
                <w:rStyle w:val="353"/>
                <w:sz w:val="28"/>
                <w:szCs w:val="28"/>
              </w:rPr>
              <w:lastRenderedPageBreak/>
              <w:t>Обучающийся получит возможность научиться:</w:t>
            </w:r>
          </w:p>
        </w:tc>
      </w:tr>
      <w:tr w:rsidR="00BE64EE" w:rsidRPr="00820DF2">
        <w:tc>
          <w:tcPr>
            <w:tcW w:w="3540" w:type="dxa"/>
          </w:tcPr>
          <w:p w:rsidR="00BE64EE" w:rsidRPr="00820DF2" w:rsidRDefault="00AC3866" w:rsidP="00820DF2">
            <w:pPr>
              <w:pStyle w:val="351"/>
              <w:shd w:val="clear" w:color="auto" w:fill="auto"/>
              <w:tabs>
                <w:tab w:val="left" w:pos="319"/>
              </w:tabs>
              <w:spacing w:before="120" w:line="240" w:lineRule="auto"/>
              <w:rPr>
                <w:rFonts w:ascii="Times New Roman" w:hAnsi="Times New Roman" w:cs="Times New Roman"/>
                <w:sz w:val="28"/>
                <w:szCs w:val="28"/>
              </w:rPr>
            </w:pPr>
            <w:r>
              <w:rPr>
                <w:rStyle w:val="353"/>
                <w:i/>
                <w:iCs/>
                <w:sz w:val="28"/>
                <w:szCs w:val="28"/>
              </w:rPr>
              <w:t xml:space="preserve">- </w:t>
            </w:r>
            <w:r w:rsidR="00BE64EE" w:rsidRPr="00820DF2">
              <w:rPr>
                <w:rStyle w:val="353"/>
                <w:i/>
                <w:iCs/>
                <w:sz w:val="28"/>
                <w:szCs w:val="28"/>
              </w:rPr>
              <w:t>оценивать характер взаимоотношений людей в семье, в обществе сверстников с позиции этических чувств и доб</w:t>
            </w:r>
            <w:r w:rsidR="00BE64EE" w:rsidRPr="00820DF2">
              <w:rPr>
                <w:rStyle w:val="353"/>
                <w:i/>
                <w:iCs/>
                <w:sz w:val="28"/>
                <w:szCs w:val="28"/>
              </w:rPr>
              <w:softHyphen/>
              <w:t>рожелательности;</w:t>
            </w:r>
          </w:p>
          <w:p w:rsidR="00BE64EE" w:rsidRPr="00820DF2" w:rsidRDefault="00AC3866" w:rsidP="00AC3866">
            <w:pPr>
              <w:pStyle w:val="351"/>
              <w:shd w:val="clear" w:color="auto" w:fill="auto"/>
              <w:tabs>
                <w:tab w:val="left" w:pos="324"/>
              </w:tabs>
              <w:spacing w:before="120" w:line="240" w:lineRule="auto"/>
              <w:rPr>
                <w:rFonts w:ascii="Times New Roman" w:hAnsi="Times New Roman" w:cs="Times New Roman"/>
                <w:sz w:val="28"/>
                <w:szCs w:val="28"/>
              </w:rPr>
            </w:pPr>
            <w:r>
              <w:rPr>
                <w:rStyle w:val="353"/>
                <w:i/>
                <w:iCs/>
                <w:sz w:val="28"/>
                <w:szCs w:val="28"/>
              </w:rPr>
              <w:t xml:space="preserve">- </w:t>
            </w:r>
            <w:r w:rsidR="00BE64EE" w:rsidRPr="00820DF2">
              <w:rPr>
                <w:rStyle w:val="353"/>
                <w:i/>
                <w:iCs/>
                <w:sz w:val="28"/>
                <w:szCs w:val="28"/>
              </w:rPr>
              <w:t xml:space="preserve">находить на карте мира </w:t>
            </w:r>
            <w:r w:rsidR="00BE64EE" w:rsidRPr="00820DF2">
              <w:rPr>
                <w:rStyle w:val="353"/>
                <w:i/>
                <w:iCs/>
                <w:sz w:val="28"/>
                <w:szCs w:val="28"/>
              </w:rPr>
              <w:lastRenderedPageBreak/>
              <w:t>Российскую Федерацию, на карте России</w:t>
            </w:r>
            <w:r>
              <w:rPr>
                <w:rStyle w:val="353"/>
                <w:i/>
                <w:iCs/>
                <w:sz w:val="28"/>
                <w:szCs w:val="28"/>
              </w:rPr>
              <w:t xml:space="preserve"> </w:t>
            </w:r>
            <w:r w:rsidR="00BE64EE" w:rsidRPr="00820DF2">
              <w:rPr>
                <w:rStyle w:val="353"/>
                <w:i/>
                <w:iCs/>
                <w:sz w:val="28"/>
                <w:szCs w:val="28"/>
              </w:rPr>
              <w:t>Москву, свой регион и его главный город.</w:t>
            </w:r>
          </w:p>
        </w:tc>
        <w:tc>
          <w:tcPr>
            <w:tcW w:w="3540" w:type="dxa"/>
          </w:tcPr>
          <w:p w:rsidR="00BE64EE" w:rsidRPr="00820DF2" w:rsidRDefault="00AC3866" w:rsidP="00820DF2">
            <w:pPr>
              <w:pStyle w:val="351"/>
              <w:shd w:val="clear" w:color="auto" w:fill="auto"/>
              <w:tabs>
                <w:tab w:val="left" w:pos="359"/>
              </w:tabs>
              <w:spacing w:before="120" w:line="240" w:lineRule="auto"/>
              <w:rPr>
                <w:rFonts w:ascii="Times New Roman" w:hAnsi="Times New Roman" w:cs="Times New Roman"/>
                <w:sz w:val="28"/>
                <w:szCs w:val="28"/>
              </w:rPr>
            </w:pPr>
            <w:r>
              <w:rPr>
                <w:rStyle w:val="353"/>
                <w:i/>
                <w:iCs/>
                <w:sz w:val="28"/>
                <w:szCs w:val="28"/>
              </w:rPr>
              <w:lastRenderedPageBreak/>
              <w:t xml:space="preserve">- </w:t>
            </w:r>
            <w:r w:rsidR="00BE64EE" w:rsidRPr="00820DF2">
              <w:rPr>
                <w:rStyle w:val="353"/>
                <w:i/>
                <w:iCs/>
                <w:sz w:val="28"/>
                <w:szCs w:val="28"/>
              </w:rPr>
              <w:t>использовать на практике основные правила познания ок</w:t>
            </w:r>
            <w:r w:rsidR="00BE64EE" w:rsidRPr="00820DF2">
              <w:rPr>
                <w:rStyle w:val="353"/>
                <w:i/>
                <w:iCs/>
                <w:sz w:val="28"/>
                <w:szCs w:val="28"/>
              </w:rPr>
              <w:softHyphen/>
              <w:t>ружающего мира;</w:t>
            </w:r>
          </w:p>
          <w:p w:rsidR="00BE64EE" w:rsidRPr="00820DF2" w:rsidRDefault="00AC3866" w:rsidP="00820DF2">
            <w:pPr>
              <w:pStyle w:val="351"/>
              <w:shd w:val="clear" w:color="auto" w:fill="auto"/>
              <w:tabs>
                <w:tab w:val="left" w:pos="336"/>
              </w:tabs>
              <w:spacing w:before="120" w:line="240" w:lineRule="auto"/>
              <w:rPr>
                <w:rFonts w:ascii="Times New Roman" w:hAnsi="Times New Roman" w:cs="Times New Roman"/>
                <w:sz w:val="28"/>
                <w:szCs w:val="28"/>
              </w:rPr>
            </w:pPr>
            <w:r>
              <w:rPr>
                <w:rStyle w:val="353"/>
                <w:i/>
                <w:iCs/>
                <w:sz w:val="28"/>
                <w:szCs w:val="28"/>
              </w:rPr>
              <w:t xml:space="preserve">- </w:t>
            </w:r>
            <w:r w:rsidR="00BE64EE" w:rsidRPr="00820DF2">
              <w:rPr>
                <w:rStyle w:val="353"/>
                <w:i/>
                <w:iCs/>
                <w:sz w:val="28"/>
                <w:szCs w:val="28"/>
              </w:rPr>
              <w:t xml:space="preserve">понимать различия между источниками информации об </w:t>
            </w:r>
            <w:r w:rsidR="00BE64EE" w:rsidRPr="00820DF2">
              <w:rPr>
                <w:rStyle w:val="353"/>
                <w:i/>
                <w:iCs/>
                <w:sz w:val="28"/>
                <w:szCs w:val="28"/>
              </w:rPr>
              <w:lastRenderedPageBreak/>
              <w:t>окружающем мире: наблюдение, измерение, опыт, книги, Интернет;</w:t>
            </w:r>
          </w:p>
          <w:p w:rsidR="00BE64EE" w:rsidRPr="00820DF2" w:rsidRDefault="00AC3866" w:rsidP="00AC3866">
            <w:pPr>
              <w:pStyle w:val="351"/>
              <w:shd w:val="clear" w:color="auto" w:fill="auto"/>
              <w:tabs>
                <w:tab w:val="left" w:pos="355"/>
              </w:tabs>
              <w:spacing w:before="120" w:line="240" w:lineRule="auto"/>
              <w:rPr>
                <w:rFonts w:ascii="Times New Roman" w:hAnsi="Times New Roman" w:cs="Times New Roman"/>
                <w:sz w:val="28"/>
                <w:szCs w:val="28"/>
              </w:rPr>
            </w:pPr>
            <w:r>
              <w:rPr>
                <w:rStyle w:val="353"/>
                <w:i/>
                <w:iCs/>
                <w:sz w:val="28"/>
                <w:szCs w:val="28"/>
              </w:rPr>
              <w:t xml:space="preserve">- </w:t>
            </w:r>
            <w:r w:rsidR="00BE64EE" w:rsidRPr="00820DF2">
              <w:rPr>
                <w:rStyle w:val="353"/>
                <w:i/>
                <w:iCs/>
                <w:sz w:val="28"/>
                <w:szCs w:val="28"/>
              </w:rPr>
              <w:t>оценивать характер взаи</w:t>
            </w:r>
            <w:r w:rsidR="00BE64EE" w:rsidRPr="00820DF2">
              <w:rPr>
                <w:rStyle w:val="353"/>
                <w:i/>
                <w:iCs/>
                <w:sz w:val="28"/>
                <w:szCs w:val="28"/>
              </w:rPr>
              <w:softHyphen/>
              <w:t>моотношений людей в классном, школьном коллективах.</w:t>
            </w:r>
          </w:p>
        </w:tc>
        <w:tc>
          <w:tcPr>
            <w:tcW w:w="3540" w:type="dxa"/>
          </w:tcPr>
          <w:p w:rsidR="00BE64EE" w:rsidRPr="00820DF2" w:rsidRDefault="00BE64EE" w:rsidP="00DF7988">
            <w:pPr>
              <w:pStyle w:val="351"/>
              <w:numPr>
                <w:ilvl w:val="0"/>
                <w:numId w:val="331"/>
              </w:numPr>
              <w:shd w:val="clear" w:color="auto" w:fill="auto"/>
              <w:tabs>
                <w:tab w:val="left" w:pos="355"/>
              </w:tabs>
              <w:spacing w:before="120" w:line="240" w:lineRule="auto"/>
              <w:rPr>
                <w:rFonts w:ascii="Times New Roman" w:hAnsi="Times New Roman" w:cs="Times New Roman"/>
                <w:sz w:val="28"/>
                <w:szCs w:val="28"/>
              </w:rPr>
            </w:pPr>
            <w:r w:rsidRPr="00820DF2">
              <w:rPr>
                <w:rStyle w:val="353"/>
                <w:i/>
                <w:iCs/>
                <w:sz w:val="28"/>
                <w:szCs w:val="28"/>
              </w:rPr>
              <w:lastRenderedPageBreak/>
              <w:t>оценивать устное высказывание одноклассников: его соответствие обсуждаемой теме, полноту и дока</w:t>
            </w:r>
            <w:r w:rsidRPr="00820DF2">
              <w:rPr>
                <w:rStyle w:val="353"/>
                <w:i/>
                <w:iCs/>
                <w:sz w:val="28"/>
                <w:szCs w:val="28"/>
              </w:rPr>
              <w:softHyphen/>
              <w:t>зательность;</w:t>
            </w:r>
          </w:p>
          <w:p w:rsidR="00BE64EE" w:rsidRPr="00820DF2" w:rsidRDefault="00BE64EE" w:rsidP="00DF7988">
            <w:pPr>
              <w:pStyle w:val="351"/>
              <w:numPr>
                <w:ilvl w:val="0"/>
                <w:numId w:val="331"/>
              </w:numPr>
              <w:shd w:val="clear" w:color="auto" w:fill="auto"/>
              <w:tabs>
                <w:tab w:val="left" w:pos="304"/>
              </w:tabs>
              <w:spacing w:before="120" w:line="240" w:lineRule="auto"/>
              <w:rPr>
                <w:rFonts w:ascii="Times New Roman" w:hAnsi="Times New Roman" w:cs="Times New Roman"/>
                <w:sz w:val="28"/>
                <w:szCs w:val="28"/>
              </w:rPr>
            </w:pPr>
            <w:r w:rsidRPr="00820DF2">
              <w:rPr>
                <w:rStyle w:val="353"/>
                <w:i/>
                <w:iCs/>
                <w:sz w:val="28"/>
                <w:szCs w:val="28"/>
              </w:rPr>
              <w:lastRenderedPageBreak/>
              <w:t>оформлять результаты исследовательской работы («Человек и общество») с использованием (в случае необходимости) таблиц, графиков, простейших столбчатых диаграмм, рисунков, кратких выводов;</w:t>
            </w:r>
          </w:p>
          <w:p w:rsidR="00BE64EE" w:rsidRPr="00820DF2" w:rsidRDefault="00BE64EE" w:rsidP="00DF7988">
            <w:pPr>
              <w:pStyle w:val="351"/>
              <w:numPr>
                <w:ilvl w:val="0"/>
                <w:numId w:val="331"/>
              </w:numPr>
              <w:shd w:val="clear" w:color="auto" w:fill="auto"/>
              <w:tabs>
                <w:tab w:val="left" w:pos="359"/>
              </w:tabs>
              <w:spacing w:before="120" w:line="240" w:lineRule="auto"/>
              <w:rPr>
                <w:rStyle w:val="353"/>
                <w:i/>
                <w:iCs/>
                <w:sz w:val="28"/>
                <w:szCs w:val="28"/>
              </w:rPr>
            </w:pPr>
            <w:r w:rsidRPr="00820DF2">
              <w:rPr>
                <w:rStyle w:val="353"/>
                <w:i/>
                <w:iCs/>
                <w:sz w:val="28"/>
                <w:szCs w:val="28"/>
              </w:rPr>
              <w:t>осознавать существующую связь между каждым человеком и разнообразными окружающими социальными группами;</w:t>
            </w:r>
          </w:p>
          <w:p w:rsidR="00BE64EE" w:rsidRPr="00820DF2" w:rsidRDefault="00BE64EE" w:rsidP="00DF7988">
            <w:pPr>
              <w:pStyle w:val="351"/>
              <w:numPr>
                <w:ilvl w:val="0"/>
                <w:numId w:val="333"/>
              </w:numPr>
              <w:shd w:val="clear" w:color="auto" w:fill="auto"/>
              <w:tabs>
                <w:tab w:val="left" w:pos="281"/>
              </w:tabs>
              <w:spacing w:before="120" w:line="240" w:lineRule="auto"/>
              <w:rPr>
                <w:rFonts w:ascii="Times New Roman" w:hAnsi="Times New Roman" w:cs="Times New Roman"/>
                <w:sz w:val="28"/>
                <w:szCs w:val="28"/>
              </w:rPr>
            </w:pPr>
            <w:r w:rsidRPr="00820DF2">
              <w:rPr>
                <w:rStyle w:val="352"/>
                <w:i/>
                <w:iCs/>
                <w:sz w:val="28"/>
                <w:szCs w:val="28"/>
              </w:rPr>
              <w:t>ориентироваться в важнейших для страны событиях и фактах в изучаемый исторический период;</w:t>
            </w:r>
          </w:p>
          <w:p w:rsidR="00BE64EE" w:rsidRPr="00820DF2" w:rsidRDefault="00BE64EE" w:rsidP="00DF7988">
            <w:pPr>
              <w:pStyle w:val="351"/>
              <w:numPr>
                <w:ilvl w:val="0"/>
                <w:numId w:val="333"/>
              </w:numPr>
              <w:shd w:val="clear" w:color="auto" w:fill="auto"/>
              <w:tabs>
                <w:tab w:val="left" w:pos="322"/>
              </w:tabs>
              <w:spacing w:before="120" w:line="240" w:lineRule="auto"/>
              <w:rPr>
                <w:rFonts w:ascii="Times New Roman" w:hAnsi="Times New Roman" w:cs="Times New Roman"/>
                <w:sz w:val="28"/>
                <w:szCs w:val="28"/>
              </w:rPr>
            </w:pPr>
            <w:r w:rsidRPr="00820DF2">
              <w:rPr>
                <w:rStyle w:val="352"/>
                <w:i/>
                <w:iCs/>
                <w:sz w:val="28"/>
                <w:szCs w:val="28"/>
              </w:rPr>
              <w:t>наблюдать проявления богатства внутреннего мира человека в его сози</w:t>
            </w:r>
            <w:r w:rsidRPr="00820DF2">
              <w:rPr>
                <w:rStyle w:val="352"/>
                <w:i/>
                <w:iCs/>
                <w:sz w:val="28"/>
                <w:szCs w:val="28"/>
              </w:rPr>
              <w:softHyphen/>
              <w:t>дательной деятельности на благо семьи, в интересах страны (на при</w:t>
            </w:r>
            <w:r w:rsidRPr="00820DF2">
              <w:rPr>
                <w:rStyle w:val="352"/>
                <w:i/>
                <w:iCs/>
                <w:sz w:val="28"/>
                <w:szCs w:val="28"/>
              </w:rPr>
              <w:softHyphen/>
              <w:t xml:space="preserve">мерах исторических лиц, </w:t>
            </w:r>
            <w:r w:rsidRPr="00820DF2">
              <w:rPr>
                <w:rStyle w:val="352"/>
                <w:i/>
                <w:iCs/>
                <w:sz w:val="28"/>
                <w:szCs w:val="28"/>
              </w:rPr>
              <w:lastRenderedPageBreak/>
              <w:t>литературных героев и современников);</w:t>
            </w:r>
          </w:p>
          <w:p w:rsidR="00BE64EE" w:rsidRPr="00820DF2" w:rsidRDefault="00BE64EE" w:rsidP="00DF7988">
            <w:pPr>
              <w:pStyle w:val="351"/>
              <w:numPr>
                <w:ilvl w:val="0"/>
                <w:numId w:val="333"/>
              </w:numPr>
              <w:shd w:val="clear" w:color="auto" w:fill="auto"/>
              <w:tabs>
                <w:tab w:val="left" w:pos="304"/>
              </w:tabs>
              <w:spacing w:before="120" w:line="240" w:lineRule="auto"/>
              <w:rPr>
                <w:rFonts w:ascii="Times New Roman" w:hAnsi="Times New Roman" w:cs="Times New Roman"/>
                <w:sz w:val="28"/>
                <w:szCs w:val="28"/>
              </w:rPr>
            </w:pPr>
            <w:r w:rsidRPr="00820DF2">
              <w:rPr>
                <w:rStyle w:val="352"/>
                <w:i/>
                <w:iCs/>
                <w:sz w:val="28"/>
                <w:szCs w:val="28"/>
              </w:rPr>
              <w:t>проявлять уважение и готовность выполнять совместно установленные договоренности и правила, участвовать в коллективной коммуникативной деятельности;</w:t>
            </w:r>
          </w:p>
          <w:p w:rsidR="00BE64EE" w:rsidRPr="00820DF2" w:rsidRDefault="00BE64EE" w:rsidP="00AC3866">
            <w:pPr>
              <w:pStyle w:val="351"/>
              <w:numPr>
                <w:ilvl w:val="0"/>
                <w:numId w:val="331"/>
              </w:numPr>
              <w:shd w:val="clear" w:color="auto" w:fill="auto"/>
              <w:tabs>
                <w:tab w:val="left" w:pos="359"/>
              </w:tabs>
              <w:spacing w:before="120" w:line="240" w:lineRule="auto"/>
              <w:rPr>
                <w:rFonts w:ascii="Times New Roman" w:hAnsi="Times New Roman" w:cs="Times New Roman"/>
                <w:sz w:val="28"/>
                <w:szCs w:val="28"/>
              </w:rPr>
            </w:pPr>
            <w:r w:rsidRPr="00820DF2">
              <w:rPr>
                <w:rStyle w:val="352"/>
                <w:i/>
                <w:iCs/>
                <w:sz w:val="28"/>
                <w:szCs w:val="28"/>
              </w:rPr>
              <w:t>договариваться о распределении функций и ролей в совместной дея</w:t>
            </w:r>
            <w:r w:rsidRPr="00820DF2">
              <w:rPr>
                <w:rStyle w:val="352"/>
                <w:i/>
                <w:iCs/>
                <w:sz w:val="28"/>
                <w:szCs w:val="28"/>
              </w:rPr>
              <w:softHyphen/>
              <w:t>тельности, пути достижения ее цели, адекватно оценивать собственное поведение и поведение окружающих.</w:t>
            </w:r>
          </w:p>
        </w:tc>
        <w:tc>
          <w:tcPr>
            <w:tcW w:w="3540" w:type="dxa"/>
          </w:tcPr>
          <w:p w:rsidR="00BE64EE" w:rsidRPr="00820DF2" w:rsidRDefault="00BE64EE" w:rsidP="00DF7988">
            <w:pPr>
              <w:pStyle w:val="351"/>
              <w:numPr>
                <w:ilvl w:val="0"/>
                <w:numId w:val="332"/>
              </w:numPr>
              <w:shd w:val="clear" w:color="auto" w:fill="auto"/>
              <w:tabs>
                <w:tab w:val="left" w:pos="309"/>
              </w:tabs>
              <w:spacing w:before="120" w:line="240" w:lineRule="auto"/>
              <w:rPr>
                <w:rFonts w:ascii="Times New Roman" w:hAnsi="Times New Roman" w:cs="Times New Roman"/>
                <w:sz w:val="28"/>
                <w:szCs w:val="28"/>
              </w:rPr>
            </w:pPr>
            <w:r w:rsidRPr="00820DF2">
              <w:rPr>
                <w:rStyle w:val="353"/>
                <w:i/>
                <w:iCs/>
                <w:sz w:val="28"/>
                <w:szCs w:val="28"/>
              </w:rPr>
              <w:lastRenderedPageBreak/>
              <w:t>осознавать свою неразрывную связь с разнообразными окружающими социальными группами;</w:t>
            </w:r>
          </w:p>
          <w:p w:rsidR="00BE64EE" w:rsidRPr="00820DF2" w:rsidRDefault="00BE64EE" w:rsidP="00DF7988">
            <w:pPr>
              <w:pStyle w:val="351"/>
              <w:numPr>
                <w:ilvl w:val="0"/>
                <w:numId w:val="332"/>
              </w:numPr>
              <w:shd w:val="clear" w:color="auto" w:fill="auto"/>
              <w:tabs>
                <w:tab w:val="left" w:pos="336"/>
              </w:tabs>
              <w:spacing w:before="120" w:line="240" w:lineRule="auto"/>
              <w:rPr>
                <w:rFonts w:ascii="Times New Roman" w:hAnsi="Times New Roman" w:cs="Times New Roman"/>
                <w:sz w:val="28"/>
                <w:szCs w:val="28"/>
              </w:rPr>
            </w:pPr>
            <w:r w:rsidRPr="00820DF2">
              <w:rPr>
                <w:rStyle w:val="353"/>
                <w:i/>
                <w:iCs/>
                <w:sz w:val="28"/>
                <w:szCs w:val="28"/>
              </w:rPr>
              <w:t xml:space="preserve">ориентироваться в важнейших для страны и </w:t>
            </w:r>
            <w:r w:rsidRPr="00820DF2">
              <w:rPr>
                <w:rStyle w:val="353"/>
                <w:i/>
                <w:iCs/>
                <w:sz w:val="28"/>
                <w:szCs w:val="28"/>
              </w:rPr>
              <w:lastRenderedPageBreak/>
              <w:t>личности событиях и фактах прошлого и нас</w:t>
            </w:r>
            <w:r w:rsidRPr="00820DF2">
              <w:rPr>
                <w:rStyle w:val="353"/>
                <w:i/>
                <w:iCs/>
                <w:sz w:val="28"/>
                <w:szCs w:val="28"/>
              </w:rPr>
              <w:softHyphen/>
              <w:t>тоящего; оценивать их возможное влияние на будущее, приобретая тем самым чувство истори</w:t>
            </w:r>
            <w:r w:rsidRPr="00820DF2">
              <w:rPr>
                <w:rStyle w:val="353"/>
                <w:i/>
                <w:iCs/>
                <w:sz w:val="28"/>
                <w:szCs w:val="28"/>
              </w:rPr>
              <w:softHyphen/>
              <w:t>ческой перспективы;</w:t>
            </w:r>
          </w:p>
          <w:p w:rsidR="00BE64EE" w:rsidRPr="00820DF2" w:rsidRDefault="00BE64EE" w:rsidP="00DF7988">
            <w:pPr>
              <w:pStyle w:val="351"/>
              <w:numPr>
                <w:ilvl w:val="0"/>
                <w:numId w:val="332"/>
              </w:numPr>
              <w:shd w:val="clear" w:color="auto" w:fill="auto"/>
              <w:tabs>
                <w:tab w:val="left" w:pos="341"/>
              </w:tabs>
              <w:spacing w:before="120" w:line="240" w:lineRule="auto"/>
              <w:rPr>
                <w:rStyle w:val="353"/>
                <w:i/>
                <w:iCs/>
                <w:sz w:val="28"/>
                <w:szCs w:val="28"/>
              </w:rPr>
            </w:pPr>
            <w:r w:rsidRPr="00820DF2">
              <w:rPr>
                <w:rStyle w:val="353"/>
                <w:i/>
                <w:iCs/>
                <w:sz w:val="28"/>
                <w:szCs w:val="28"/>
              </w:rPr>
              <w:t>наблюдать и описывать проявления богатства внутреннего мира человека и его созидательной деятельности на благо семьи, в интересах образовательного учреждения, профессио</w:t>
            </w:r>
            <w:r w:rsidRPr="00820DF2">
              <w:rPr>
                <w:rStyle w:val="353"/>
                <w:i/>
                <w:iCs/>
                <w:sz w:val="28"/>
                <w:szCs w:val="28"/>
              </w:rPr>
              <w:softHyphen/>
              <w:t>нального сообщества, этноса, нации, страны;</w:t>
            </w:r>
          </w:p>
          <w:p w:rsidR="00BE64EE" w:rsidRPr="00820DF2" w:rsidRDefault="00BE64EE" w:rsidP="00DF7988">
            <w:pPr>
              <w:pStyle w:val="351"/>
              <w:numPr>
                <w:ilvl w:val="0"/>
                <w:numId w:val="332"/>
              </w:numPr>
              <w:shd w:val="clear" w:color="auto" w:fill="auto"/>
              <w:tabs>
                <w:tab w:val="left" w:pos="275"/>
              </w:tabs>
              <w:spacing w:before="120" w:line="240" w:lineRule="auto"/>
              <w:rPr>
                <w:rFonts w:ascii="Times New Roman" w:hAnsi="Times New Roman" w:cs="Times New Roman"/>
                <w:sz w:val="28"/>
                <w:szCs w:val="28"/>
              </w:rPr>
            </w:pPr>
            <w:r w:rsidRPr="00820DF2">
              <w:rPr>
                <w:rStyle w:val="352"/>
                <w:i/>
                <w:iCs/>
                <w:sz w:val="28"/>
                <w:szCs w:val="28"/>
              </w:rPr>
              <w:t>проявлять уважение и готовность выполнять совместно установленные договоренности и пра</w:t>
            </w:r>
            <w:r w:rsidRPr="00820DF2">
              <w:rPr>
                <w:rStyle w:val="352"/>
                <w:i/>
                <w:iCs/>
                <w:sz w:val="28"/>
                <w:szCs w:val="28"/>
              </w:rPr>
              <w:softHyphen/>
              <w:t>вила, в т.ч. правила общения со взрослыми и свер</w:t>
            </w:r>
            <w:r w:rsidRPr="00820DF2">
              <w:rPr>
                <w:rStyle w:val="352"/>
                <w:i/>
                <w:iCs/>
                <w:sz w:val="28"/>
                <w:szCs w:val="28"/>
              </w:rPr>
              <w:softHyphen/>
              <w:t>стниками в официальной обстановке, участвовать в коллективной коммуникативной деятель</w:t>
            </w:r>
            <w:r w:rsidRPr="00820DF2">
              <w:rPr>
                <w:rStyle w:val="352"/>
                <w:i/>
                <w:iCs/>
                <w:sz w:val="28"/>
                <w:szCs w:val="28"/>
              </w:rPr>
              <w:softHyphen/>
              <w:t xml:space="preserve">ности в информационной </w:t>
            </w:r>
            <w:r w:rsidRPr="00820DF2">
              <w:rPr>
                <w:rStyle w:val="352"/>
                <w:i/>
                <w:iCs/>
                <w:sz w:val="28"/>
                <w:szCs w:val="28"/>
              </w:rPr>
              <w:lastRenderedPageBreak/>
              <w:t>образовательной среде;</w:t>
            </w:r>
          </w:p>
          <w:p w:rsidR="00BE64EE" w:rsidRPr="00820DF2" w:rsidRDefault="00AC3866" w:rsidP="00AC3866">
            <w:pPr>
              <w:pStyle w:val="351"/>
              <w:shd w:val="clear" w:color="auto" w:fill="auto"/>
              <w:tabs>
                <w:tab w:val="left" w:pos="341"/>
              </w:tabs>
              <w:spacing w:before="120" w:line="240" w:lineRule="auto"/>
              <w:rPr>
                <w:rFonts w:ascii="Times New Roman" w:hAnsi="Times New Roman" w:cs="Times New Roman"/>
                <w:sz w:val="28"/>
                <w:szCs w:val="28"/>
              </w:rPr>
            </w:pPr>
            <w:r>
              <w:rPr>
                <w:rStyle w:val="352"/>
                <w:i/>
                <w:iCs/>
                <w:sz w:val="28"/>
                <w:szCs w:val="28"/>
              </w:rPr>
              <w:t xml:space="preserve">- </w:t>
            </w:r>
            <w:r w:rsidR="00BE64EE" w:rsidRPr="00820DF2">
              <w:rPr>
                <w:rStyle w:val="352"/>
                <w:i/>
                <w:iCs/>
                <w:sz w:val="28"/>
                <w:szCs w:val="28"/>
              </w:rPr>
              <w:t>определять общую цель в совместной деятельности и пути е</w:t>
            </w:r>
            <w:r>
              <w:rPr>
                <w:rStyle w:val="352"/>
                <w:i/>
                <w:iCs/>
                <w:sz w:val="28"/>
                <w:szCs w:val="28"/>
              </w:rPr>
              <w:t>ё</w:t>
            </w:r>
            <w:r w:rsidR="00BE64EE" w:rsidRPr="00820DF2">
              <w:rPr>
                <w:rStyle w:val="352"/>
                <w:i/>
                <w:iCs/>
                <w:sz w:val="28"/>
                <w:szCs w:val="28"/>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tc>
      </w:tr>
      <w:tr w:rsidR="00BE64EE" w:rsidRPr="00820DF2">
        <w:tc>
          <w:tcPr>
            <w:tcW w:w="14160" w:type="dxa"/>
            <w:gridSpan w:val="4"/>
          </w:tcPr>
          <w:p w:rsidR="00BE64EE" w:rsidRPr="00820DF2" w:rsidRDefault="00BE64EE" w:rsidP="00AC3866">
            <w:pPr>
              <w:spacing w:before="120"/>
              <w:jc w:val="center"/>
              <w:rPr>
                <w:sz w:val="28"/>
                <w:szCs w:val="28"/>
              </w:rPr>
            </w:pPr>
            <w:r w:rsidRPr="00820DF2">
              <w:rPr>
                <w:rStyle w:val="192"/>
                <w:sz w:val="28"/>
                <w:szCs w:val="28"/>
              </w:rPr>
              <w:lastRenderedPageBreak/>
              <w:t>Обучающийся получит возможность узнать:</w:t>
            </w:r>
          </w:p>
        </w:tc>
      </w:tr>
      <w:tr w:rsidR="00BE64EE" w:rsidRPr="00820DF2">
        <w:tc>
          <w:tcPr>
            <w:tcW w:w="3540" w:type="dxa"/>
          </w:tcPr>
          <w:p w:rsidR="00BE64EE" w:rsidRPr="00820DF2" w:rsidRDefault="00BE64EE" w:rsidP="00820DF2">
            <w:pPr>
              <w:spacing w:before="120"/>
              <w:jc w:val="both"/>
              <w:rPr>
                <w:sz w:val="28"/>
                <w:szCs w:val="28"/>
              </w:rPr>
            </w:pPr>
          </w:p>
        </w:tc>
        <w:tc>
          <w:tcPr>
            <w:tcW w:w="3540" w:type="dxa"/>
          </w:tcPr>
          <w:p w:rsidR="00BE64EE" w:rsidRPr="00820DF2" w:rsidRDefault="00BE64EE" w:rsidP="00820DF2">
            <w:pPr>
              <w:spacing w:before="120"/>
              <w:jc w:val="both"/>
              <w:rPr>
                <w:sz w:val="28"/>
                <w:szCs w:val="28"/>
              </w:rPr>
            </w:pPr>
          </w:p>
        </w:tc>
        <w:tc>
          <w:tcPr>
            <w:tcW w:w="3540" w:type="dxa"/>
          </w:tcPr>
          <w:p w:rsidR="00BE64EE" w:rsidRPr="00820DF2" w:rsidRDefault="00BE64EE" w:rsidP="00DF7988">
            <w:pPr>
              <w:pStyle w:val="211"/>
              <w:numPr>
                <w:ilvl w:val="0"/>
                <w:numId w:val="334"/>
              </w:numPr>
              <w:shd w:val="clear" w:color="auto" w:fill="auto"/>
              <w:tabs>
                <w:tab w:val="left" w:pos="327"/>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 древнейшей истории человека, о первых государствах;</w:t>
            </w:r>
          </w:p>
          <w:p w:rsidR="00BE64EE" w:rsidRPr="00820DF2" w:rsidRDefault="00BE64EE" w:rsidP="00DF7988">
            <w:pPr>
              <w:pStyle w:val="211"/>
              <w:numPr>
                <w:ilvl w:val="0"/>
                <w:numId w:val="334"/>
              </w:numPr>
              <w:shd w:val="clear" w:color="auto" w:fill="auto"/>
              <w:tabs>
                <w:tab w:val="left" w:pos="299"/>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 xml:space="preserve">об истории Древней Руси, Московского государства, о событиях общественной и культурной жизни страны </w:t>
            </w:r>
            <w:r w:rsidRPr="00820DF2">
              <w:rPr>
                <w:rFonts w:ascii="Times New Roman" w:hAnsi="Times New Roman" w:cs="Times New Roman"/>
                <w:i/>
                <w:iCs/>
                <w:sz w:val="28"/>
                <w:szCs w:val="28"/>
              </w:rPr>
              <w:lastRenderedPageBreak/>
              <w:t>в изучаемые исторические периоды;</w:t>
            </w:r>
          </w:p>
          <w:p w:rsidR="00BE64EE" w:rsidRPr="00820DF2" w:rsidRDefault="00BE64EE" w:rsidP="00DF7988">
            <w:pPr>
              <w:pStyle w:val="211"/>
              <w:numPr>
                <w:ilvl w:val="0"/>
                <w:numId w:val="334"/>
              </w:numPr>
              <w:shd w:val="clear" w:color="auto" w:fill="auto"/>
              <w:tabs>
                <w:tab w:val="left" w:pos="272"/>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об особенностях быта, труда, духовно-нравственных и культурных традициях людей в изучаемые истори</w:t>
            </w:r>
            <w:r w:rsidRPr="00820DF2">
              <w:rPr>
                <w:rFonts w:ascii="Times New Roman" w:hAnsi="Times New Roman" w:cs="Times New Roman"/>
                <w:i/>
                <w:iCs/>
                <w:sz w:val="28"/>
                <w:szCs w:val="28"/>
              </w:rPr>
              <w:softHyphen/>
              <w:t>ческие периоды;</w:t>
            </w:r>
          </w:p>
          <w:p w:rsidR="00BE64EE" w:rsidRPr="00820DF2" w:rsidRDefault="00BE64EE" w:rsidP="00DF7988">
            <w:pPr>
              <w:pStyle w:val="211"/>
              <w:numPr>
                <w:ilvl w:val="0"/>
                <w:numId w:val="334"/>
              </w:numPr>
              <w:shd w:val="clear" w:color="auto" w:fill="auto"/>
              <w:tabs>
                <w:tab w:val="left" w:pos="290"/>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имена выдающихся российских го</w:t>
            </w:r>
            <w:r w:rsidRPr="00820DF2">
              <w:rPr>
                <w:rFonts w:ascii="Times New Roman" w:hAnsi="Times New Roman" w:cs="Times New Roman"/>
                <w:i/>
                <w:iCs/>
                <w:sz w:val="28"/>
                <w:szCs w:val="28"/>
              </w:rPr>
              <w:softHyphen/>
              <w:t>сударственных деятелей (в изучаемый период): князья Владимир, Ярослав Мудрый, Александр Невс</w:t>
            </w:r>
            <w:r w:rsidRPr="00820DF2">
              <w:rPr>
                <w:rFonts w:ascii="Times New Roman" w:hAnsi="Times New Roman" w:cs="Times New Roman"/>
                <w:i/>
                <w:iCs/>
                <w:sz w:val="28"/>
                <w:szCs w:val="28"/>
              </w:rPr>
              <w:softHyphen/>
              <w:t>кий, Дмитрий Донской, царь Иван IV Грозный; Кузьма Минин, Дмитрий Пожарский, связанные с ними события и их влияние на историю нашего Отечества;</w:t>
            </w:r>
          </w:p>
          <w:p w:rsidR="00BE64EE" w:rsidRPr="00820DF2" w:rsidRDefault="00BE64EE" w:rsidP="00AC3866">
            <w:pPr>
              <w:pStyle w:val="211"/>
              <w:numPr>
                <w:ilvl w:val="0"/>
                <w:numId w:val="334"/>
              </w:numPr>
              <w:shd w:val="clear" w:color="auto" w:fill="auto"/>
              <w:tabs>
                <w:tab w:val="left" w:pos="304"/>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об истории и выдающихся людях родного края.</w:t>
            </w:r>
          </w:p>
        </w:tc>
        <w:tc>
          <w:tcPr>
            <w:tcW w:w="3540" w:type="dxa"/>
          </w:tcPr>
          <w:p w:rsidR="00BE64EE" w:rsidRPr="00820DF2" w:rsidRDefault="00BE64EE" w:rsidP="00DF7988">
            <w:pPr>
              <w:pStyle w:val="211"/>
              <w:numPr>
                <w:ilvl w:val="0"/>
                <w:numId w:val="335"/>
              </w:numPr>
              <w:shd w:val="clear" w:color="auto" w:fill="auto"/>
              <w:tabs>
                <w:tab w:val="left" w:pos="279"/>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lastRenderedPageBreak/>
              <w:t>об истории Российской империи, СССР, Рос</w:t>
            </w:r>
            <w:r w:rsidRPr="00820DF2">
              <w:rPr>
                <w:rFonts w:ascii="Times New Roman" w:hAnsi="Times New Roman" w:cs="Times New Roman"/>
                <w:i/>
                <w:iCs/>
                <w:sz w:val="28"/>
                <w:szCs w:val="28"/>
              </w:rPr>
              <w:softHyphen/>
              <w:t>сийской Федерации; о событиях общественной, научной и культурной жизни страны в изучае</w:t>
            </w:r>
            <w:r w:rsidRPr="00820DF2">
              <w:rPr>
                <w:rFonts w:ascii="Times New Roman" w:hAnsi="Times New Roman" w:cs="Times New Roman"/>
                <w:i/>
                <w:iCs/>
                <w:sz w:val="28"/>
                <w:szCs w:val="28"/>
              </w:rPr>
              <w:softHyphen/>
              <w:t>мый период;</w:t>
            </w:r>
          </w:p>
          <w:p w:rsidR="00BE64EE" w:rsidRPr="00820DF2" w:rsidRDefault="00BE64EE" w:rsidP="00DF7988">
            <w:pPr>
              <w:pStyle w:val="211"/>
              <w:numPr>
                <w:ilvl w:val="0"/>
                <w:numId w:val="335"/>
              </w:numPr>
              <w:shd w:val="clear" w:color="auto" w:fill="auto"/>
              <w:tabs>
                <w:tab w:val="left" w:pos="307"/>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 xml:space="preserve">об особенностях быта, </w:t>
            </w:r>
            <w:r w:rsidRPr="00820DF2">
              <w:rPr>
                <w:rFonts w:ascii="Times New Roman" w:hAnsi="Times New Roman" w:cs="Times New Roman"/>
                <w:i/>
                <w:iCs/>
                <w:sz w:val="28"/>
                <w:szCs w:val="28"/>
              </w:rPr>
              <w:lastRenderedPageBreak/>
              <w:t>труда, духовно-нравственных, религиозных и культурных традициях людей в изучаемый период;</w:t>
            </w:r>
          </w:p>
          <w:p w:rsidR="00BE64EE" w:rsidRPr="00820DF2" w:rsidRDefault="00BE64EE" w:rsidP="00DF7988">
            <w:pPr>
              <w:pStyle w:val="211"/>
              <w:numPr>
                <w:ilvl w:val="0"/>
                <w:numId w:val="335"/>
              </w:numPr>
              <w:shd w:val="clear" w:color="auto" w:fill="auto"/>
              <w:tabs>
                <w:tab w:val="left" w:pos="284"/>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имена выдающихся российских государствен</w:t>
            </w:r>
            <w:r w:rsidRPr="00820DF2">
              <w:rPr>
                <w:rFonts w:ascii="Times New Roman" w:hAnsi="Times New Roman" w:cs="Times New Roman"/>
                <w:i/>
                <w:iCs/>
                <w:sz w:val="28"/>
                <w:szCs w:val="28"/>
              </w:rPr>
              <w:softHyphen/>
              <w:t>ных деятелей (в изучаемый период) и связанные с ними события: П</w:t>
            </w:r>
            <w:r w:rsidR="00AC3866">
              <w:rPr>
                <w:rFonts w:ascii="Times New Roman" w:hAnsi="Times New Roman" w:cs="Times New Roman"/>
                <w:i/>
                <w:iCs/>
                <w:sz w:val="28"/>
                <w:szCs w:val="28"/>
              </w:rPr>
              <w:t>ё</w:t>
            </w:r>
            <w:r w:rsidRPr="00820DF2">
              <w:rPr>
                <w:rFonts w:ascii="Times New Roman" w:hAnsi="Times New Roman" w:cs="Times New Roman"/>
                <w:i/>
                <w:iCs/>
                <w:sz w:val="28"/>
                <w:szCs w:val="28"/>
              </w:rPr>
              <w:t xml:space="preserve">тр </w:t>
            </w:r>
            <w:r w:rsidRPr="00820DF2">
              <w:rPr>
                <w:rFonts w:ascii="Times New Roman" w:hAnsi="Times New Roman" w:cs="Times New Roman"/>
                <w:i/>
                <w:iCs/>
                <w:sz w:val="28"/>
                <w:szCs w:val="28"/>
                <w:lang w:val="en-US"/>
              </w:rPr>
              <w:t>I</w:t>
            </w:r>
            <w:r w:rsidRPr="00820DF2">
              <w:rPr>
                <w:rFonts w:ascii="Times New Roman" w:hAnsi="Times New Roman" w:cs="Times New Roman"/>
                <w:i/>
                <w:iCs/>
                <w:sz w:val="28"/>
                <w:szCs w:val="28"/>
              </w:rPr>
              <w:t>, М.В. Ломоносов, А.В. Суворов, М.И. Кутузов, Г.К. Жуков, Ю.А. Га</w:t>
            </w:r>
            <w:r w:rsidR="00AC3866">
              <w:rPr>
                <w:rFonts w:ascii="Times New Roman" w:hAnsi="Times New Roman" w:cs="Times New Roman"/>
                <w:i/>
                <w:iCs/>
                <w:sz w:val="28"/>
                <w:szCs w:val="28"/>
              </w:rPr>
              <w:t>гарин, С.</w:t>
            </w:r>
            <w:r w:rsidRPr="00820DF2">
              <w:rPr>
                <w:rFonts w:ascii="Times New Roman" w:hAnsi="Times New Roman" w:cs="Times New Roman"/>
                <w:i/>
                <w:iCs/>
                <w:sz w:val="28"/>
                <w:szCs w:val="28"/>
              </w:rPr>
              <w:t>П. Королев;</w:t>
            </w:r>
          </w:p>
          <w:p w:rsidR="00BE64EE" w:rsidRPr="00820DF2" w:rsidRDefault="00BE64EE" w:rsidP="00AC3866">
            <w:pPr>
              <w:pStyle w:val="211"/>
              <w:numPr>
                <w:ilvl w:val="0"/>
                <w:numId w:val="335"/>
              </w:numPr>
              <w:shd w:val="clear" w:color="auto" w:fill="auto"/>
              <w:tabs>
                <w:tab w:val="left" w:pos="256"/>
              </w:tabs>
              <w:spacing w:before="120" w:line="240" w:lineRule="auto"/>
              <w:jc w:val="both"/>
              <w:rPr>
                <w:rFonts w:ascii="Times New Roman" w:hAnsi="Times New Roman" w:cs="Times New Roman"/>
                <w:i/>
                <w:iCs/>
                <w:sz w:val="28"/>
                <w:szCs w:val="28"/>
              </w:rPr>
            </w:pPr>
            <w:r w:rsidRPr="00820DF2">
              <w:rPr>
                <w:rFonts w:ascii="Times New Roman" w:hAnsi="Times New Roman" w:cs="Times New Roman"/>
                <w:i/>
                <w:iCs/>
                <w:sz w:val="28"/>
                <w:szCs w:val="28"/>
              </w:rPr>
              <w:t>об истории, достопримечательностях и выдающихся людях родного края.</w:t>
            </w:r>
          </w:p>
        </w:tc>
      </w:tr>
    </w:tbl>
    <w:p w:rsidR="00BE64EE" w:rsidRPr="00820DF2" w:rsidRDefault="00BE64EE" w:rsidP="00820DF2">
      <w:pPr>
        <w:spacing w:before="120"/>
        <w:jc w:val="both"/>
        <w:rPr>
          <w:sz w:val="28"/>
          <w:szCs w:val="28"/>
        </w:rPr>
      </w:pPr>
    </w:p>
    <w:p w:rsidR="00BE64EE" w:rsidRPr="00820DF2" w:rsidRDefault="00E23D4D" w:rsidP="00820DF2">
      <w:pPr>
        <w:keepNext/>
        <w:keepLines/>
        <w:spacing w:before="120"/>
        <w:ind w:right="40"/>
        <w:jc w:val="center"/>
        <w:outlineLvl w:val="2"/>
        <w:rPr>
          <w:b/>
          <w:bCs/>
          <w:sz w:val="28"/>
          <w:szCs w:val="28"/>
        </w:rPr>
      </w:pPr>
      <w:r w:rsidRPr="00E23D4D">
        <w:rPr>
          <w:bCs/>
          <w:sz w:val="28"/>
          <w:szCs w:val="28"/>
        </w:rPr>
        <w:lastRenderedPageBreak/>
        <w:t>Таблица 16.</w:t>
      </w:r>
      <w:r>
        <w:rPr>
          <w:b/>
          <w:bCs/>
          <w:sz w:val="28"/>
          <w:szCs w:val="28"/>
        </w:rPr>
        <w:t xml:space="preserve"> </w:t>
      </w:r>
      <w:r w:rsidR="00BE64EE" w:rsidRPr="00820DF2">
        <w:rPr>
          <w:b/>
          <w:bCs/>
          <w:sz w:val="28"/>
          <w:szCs w:val="28"/>
        </w:rPr>
        <w:t>Планируемые результаты освоения обучающимися</w:t>
      </w:r>
    </w:p>
    <w:p w:rsidR="00BE64EE" w:rsidRPr="00820DF2" w:rsidRDefault="00BE64EE" w:rsidP="00820DF2">
      <w:pPr>
        <w:keepNext/>
        <w:keepLines/>
        <w:spacing w:before="120" w:after="180"/>
        <w:ind w:right="40"/>
        <w:jc w:val="center"/>
        <w:outlineLvl w:val="2"/>
        <w:rPr>
          <w:sz w:val="28"/>
          <w:szCs w:val="28"/>
        </w:rPr>
      </w:pPr>
      <w:r w:rsidRPr="00820DF2">
        <w:rPr>
          <w:b/>
          <w:bCs/>
          <w:sz w:val="28"/>
          <w:szCs w:val="28"/>
        </w:rPr>
        <w:t>программы по математике</w:t>
      </w:r>
    </w:p>
    <w:tbl>
      <w:tblPr>
        <w:tblW w:w="141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0"/>
        <w:gridCol w:w="3540"/>
        <w:gridCol w:w="3540"/>
        <w:gridCol w:w="3540"/>
      </w:tblGrid>
      <w:tr w:rsidR="00BE64EE" w:rsidRPr="00820DF2">
        <w:tc>
          <w:tcPr>
            <w:tcW w:w="3540" w:type="dxa"/>
          </w:tcPr>
          <w:p w:rsidR="00BE64EE" w:rsidRPr="00820DF2" w:rsidRDefault="00BE64EE" w:rsidP="00820DF2">
            <w:pPr>
              <w:spacing w:before="120"/>
              <w:jc w:val="center"/>
              <w:rPr>
                <w:sz w:val="28"/>
                <w:szCs w:val="28"/>
              </w:rPr>
            </w:pPr>
            <w:r w:rsidRPr="00820DF2">
              <w:rPr>
                <w:b/>
                <w:bCs/>
                <w:sz w:val="28"/>
                <w:szCs w:val="28"/>
              </w:rPr>
              <w:t>1 класс</w:t>
            </w:r>
          </w:p>
        </w:tc>
        <w:tc>
          <w:tcPr>
            <w:tcW w:w="3540" w:type="dxa"/>
          </w:tcPr>
          <w:p w:rsidR="00BE64EE" w:rsidRPr="00820DF2" w:rsidRDefault="00BE64EE" w:rsidP="00820DF2">
            <w:pPr>
              <w:spacing w:before="120"/>
              <w:jc w:val="center"/>
              <w:rPr>
                <w:sz w:val="28"/>
                <w:szCs w:val="28"/>
              </w:rPr>
            </w:pPr>
            <w:r w:rsidRPr="00820DF2">
              <w:rPr>
                <w:b/>
                <w:bCs/>
                <w:sz w:val="28"/>
                <w:szCs w:val="28"/>
              </w:rPr>
              <w:t>2 класс</w:t>
            </w:r>
          </w:p>
        </w:tc>
        <w:tc>
          <w:tcPr>
            <w:tcW w:w="3540" w:type="dxa"/>
          </w:tcPr>
          <w:p w:rsidR="00BE64EE" w:rsidRPr="00820DF2" w:rsidRDefault="00BE64EE" w:rsidP="00820DF2">
            <w:pPr>
              <w:spacing w:before="120"/>
              <w:jc w:val="center"/>
              <w:rPr>
                <w:sz w:val="28"/>
                <w:szCs w:val="28"/>
              </w:rPr>
            </w:pPr>
            <w:r w:rsidRPr="00820DF2">
              <w:rPr>
                <w:b/>
                <w:bCs/>
                <w:sz w:val="28"/>
                <w:szCs w:val="28"/>
              </w:rPr>
              <w:t>3 класс</w:t>
            </w:r>
          </w:p>
        </w:tc>
        <w:tc>
          <w:tcPr>
            <w:tcW w:w="3540" w:type="dxa"/>
          </w:tcPr>
          <w:p w:rsidR="00BE64EE" w:rsidRPr="00820DF2" w:rsidRDefault="00BE64EE" w:rsidP="00820DF2">
            <w:pPr>
              <w:spacing w:before="120"/>
              <w:jc w:val="center"/>
              <w:rPr>
                <w:sz w:val="28"/>
                <w:szCs w:val="28"/>
              </w:rPr>
            </w:pPr>
            <w:r w:rsidRPr="00820DF2">
              <w:rPr>
                <w:b/>
                <w:bCs/>
                <w:sz w:val="28"/>
                <w:szCs w:val="28"/>
              </w:rPr>
              <w:t>4 класс</w:t>
            </w:r>
          </w:p>
        </w:tc>
      </w:tr>
      <w:tr w:rsidR="00BE64EE" w:rsidRPr="00820DF2">
        <w:tc>
          <w:tcPr>
            <w:tcW w:w="14160" w:type="dxa"/>
            <w:gridSpan w:val="4"/>
          </w:tcPr>
          <w:p w:rsidR="00BE64EE" w:rsidRPr="00820DF2" w:rsidRDefault="00BE64EE" w:rsidP="00820DF2">
            <w:pPr>
              <w:spacing w:before="120"/>
              <w:jc w:val="center"/>
              <w:rPr>
                <w:b/>
                <w:bCs/>
                <w:sz w:val="28"/>
                <w:szCs w:val="28"/>
              </w:rPr>
            </w:pPr>
            <w:r w:rsidRPr="00820DF2">
              <w:rPr>
                <w:b/>
                <w:bCs/>
                <w:sz w:val="28"/>
                <w:szCs w:val="28"/>
              </w:rPr>
              <w:t>Личностные универсальные учебные действия</w:t>
            </w:r>
          </w:p>
          <w:p w:rsidR="00BE64EE" w:rsidRPr="00820DF2" w:rsidRDefault="00BE64EE" w:rsidP="00820DF2">
            <w:pPr>
              <w:jc w:val="center"/>
              <w:rPr>
                <w:sz w:val="28"/>
                <w:szCs w:val="28"/>
              </w:rPr>
            </w:pPr>
            <w:r w:rsidRPr="00820DF2">
              <w:rPr>
                <w:sz w:val="28"/>
                <w:szCs w:val="28"/>
              </w:rPr>
              <w:t>У обучающегося будут сформированы:</w:t>
            </w:r>
          </w:p>
        </w:tc>
      </w:tr>
      <w:tr w:rsidR="00BE64EE" w:rsidRPr="00820DF2">
        <w:tc>
          <w:tcPr>
            <w:tcW w:w="3540" w:type="dxa"/>
          </w:tcPr>
          <w:p w:rsidR="00BE64EE" w:rsidRPr="00820DF2" w:rsidRDefault="00BE64EE" w:rsidP="00DF7988">
            <w:pPr>
              <w:numPr>
                <w:ilvl w:val="0"/>
                <w:numId w:val="24"/>
              </w:numPr>
              <w:tabs>
                <w:tab w:val="left" w:pos="302"/>
              </w:tabs>
              <w:spacing w:before="120"/>
              <w:jc w:val="both"/>
              <w:rPr>
                <w:sz w:val="28"/>
                <w:szCs w:val="28"/>
              </w:rPr>
            </w:pPr>
            <w:r w:rsidRPr="00820DF2">
              <w:rPr>
                <w:sz w:val="28"/>
                <w:szCs w:val="28"/>
              </w:rPr>
              <w:t>положительное отно</w:t>
            </w:r>
            <w:r w:rsidRPr="00820DF2">
              <w:rPr>
                <w:sz w:val="28"/>
                <w:szCs w:val="28"/>
              </w:rPr>
              <w:softHyphen/>
              <w:t>шение к школе, к изучению математики;</w:t>
            </w:r>
          </w:p>
          <w:p w:rsidR="00BE64EE" w:rsidRPr="00820DF2" w:rsidRDefault="00BE64EE" w:rsidP="00DF7988">
            <w:pPr>
              <w:numPr>
                <w:ilvl w:val="0"/>
                <w:numId w:val="24"/>
              </w:numPr>
              <w:tabs>
                <w:tab w:val="left" w:pos="321"/>
              </w:tabs>
              <w:spacing w:before="120"/>
              <w:jc w:val="both"/>
              <w:rPr>
                <w:sz w:val="28"/>
                <w:szCs w:val="28"/>
              </w:rPr>
            </w:pPr>
            <w:r w:rsidRPr="00820DF2">
              <w:rPr>
                <w:sz w:val="28"/>
                <w:szCs w:val="28"/>
              </w:rPr>
              <w:t>интерес к учебному материалу;</w:t>
            </w:r>
          </w:p>
          <w:p w:rsidR="00BE64EE" w:rsidRPr="00820DF2" w:rsidRDefault="00BE64EE" w:rsidP="00DF7988">
            <w:pPr>
              <w:numPr>
                <w:ilvl w:val="0"/>
                <w:numId w:val="24"/>
              </w:numPr>
              <w:tabs>
                <w:tab w:val="left" w:pos="289"/>
              </w:tabs>
              <w:spacing w:before="120"/>
              <w:jc w:val="both"/>
              <w:rPr>
                <w:sz w:val="28"/>
                <w:szCs w:val="28"/>
              </w:rPr>
            </w:pPr>
            <w:r w:rsidRPr="00820DF2">
              <w:rPr>
                <w:sz w:val="28"/>
                <w:szCs w:val="28"/>
              </w:rPr>
              <w:t>предст</w:t>
            </w:r>
            <w:r w:rsidR="00AC3866">
              <w:rPr>
                <w:sz w:val="28"/>
                <w:szCs w:val="28"/>
              </w:rPr>
              <w:t>авление о при</w:t>
            </w:r>
            <w:r w:rsidR="00AC3866">
              <w:rPr>
                <w:sz w:val="28"/>
                <w:szCs w:val="28"/>
              </w:rPr>
              <w:softHyphen/>
              <w:t>чинах успеха в учё</w:t>
            </w:r>
            <w:r w:rsidRPr="00820DF2">
              <w:rPr>
                <w:sz w:val="28"/>
                <w:szCs w:val="28"/>
              </w:rPr>
              <w:t>бе;</w:t>
            </w:r>
          </w:p>
          <w:p w:rsidR="00BE64EE" w:rsidRPr="00820DF2" w:rsidRDefault="00BE64EE" w:rsidP="00DF7988">
            <w:pPr>
              <w:numPr>
                <w:ilvl w:val="0"/>
                <w:numId w:val="24"/>
              </w:numPr>
              <w:tabs>
                <w:tab w:val="left" w:pos="312"/>
              </w:tabs>
              <w:spacing w:before="120"/>
              <w:jc w:val="both"/>
              <w:rPr>
                <w:sz w:val="28"/>
                <w:szCs w:val="28"/>
              </w:rPr>
            </w:pPr>
            <w:r w:rsidRPr="00820DF2">
              <w:rPr>
                <w:sz w:val="28"/>
                <w:szCs w:val="28"/>
              </w:rPr>
              <w:t>общее представление о моральных нормах по</w:t>
            </w:r>
            <w:r w:rsidRPr="00820DF2">
              <w:rPr>
                <w:sz w:val="28"/>
                <w:szCs w:val="28"/>
              </w:rPr>
              <w:softHyphen/>
              <w:t>ведения;</w:t>
            </w:r>
          </w:p>
          <w:p w:rsidR="00BE64EE" w:rsidRPr="00820DF2" w:rsidRDefault="00BE64EE" w:rsidP="00AC3866">
            <w:pPr>
              <w:numPr>
                <w:ilvl w:val="0"/>
                <w:numId w:val="24"/>
              </w:numPr>
              <w:tabs>
                <w:tab w:val="left" w:pos="279"/>
              </w:tabs>
              <w:spacing w:before="120"/>
              <w:jc w:val="both"/>
              <w:rPr>
                <w:sz w:val="28"/>
                <w:szCs w:val="28"/>
              </w:rPr>
            </w:pPr>
            <w:r w:rsidRPr="00820DF2">
              <w:rPr>
                <w:sz w:val="28"/>
                <w:szCs w:val="28"/>
              </w:rPr>
              <w:t>уважение к мыслям и настроениям другого че</w:t>
            </w:r>
            <w:r w:rsidRPr="00820DF2">
              <w:rPr>
                <w:sz w:val="28"/>
                <w:szCs w:val="28"/>
              </w:rPr>
              <w:softHyphen/>
              <w:t>ловека, доброжелательное отношение к людям.</w:t>
            </w:r>
          </w:p>
        </w:tc>
        <w:tc>
          <w:tcPr>
            <w:tcW w:w="3540" w:type="dxa"/>
          </w:tcPr>
          <w:p w:rsidR="00BE64EE" w:rsidRPr="00820DF2" w:rsidRDefault="00BE64EE" w:rsidP="00DF7988">
            <w:pPr>
              <w:numPr>
                <w:ilvl w:val="0"/>
                <w:numId w:val="25"/>
              </w:numPr>
              <w:tabs>
                <w:tab w:val="left" w:pos="293"/>
              </w:tabs>
              <w:spacing w:before="120"/>
              <w:jc w:val="both"/>
              <w:rPr>
                <w:sz w:val="28"/>
                <w:szCs w:val="28"/>
              </w:rPr>
            </w:pPr>
            <w:r w:rsidRPr="00820DF2">
              <w:rPr>
                <w:sz w:val="28"/>
                <w:szCs w:val="28"/>
              </w:rPr>
              <w:t>внутренняя позиция школьника на уровне положительного отношения к урокам матема</w:t>
            </w:r>
            <w:r w:rsidRPr="00820DF2">
              <w:rPr>
                <w:sz w:val="28"/>
                <w:szCs w:val="28"/>
              </w:rPr>
              <w:softHyphen/>
              <w:t>тики;</w:t>
            </w:r>
          </w:p>
          <w:p w:rsidR="00BE64EE" w:rsidRPr="00820DF2" w:rsidRDefault="00BE64EE" w:rsidP="00DF7988">
            <w:pPr>
              <w:numPr>
                <w:ilvl w:val="0"/>
                <w:numId w:val="25"/>
              </w:numPr>
              <w:tabs>
                <w:tab w:val="left" w:pos="316"/>
              </w:tabs>
              <w:spacing w:before="120"/>
              <w:jc w:val="both"/>
              <w:rPr>
                <w:sz w:val="28"/>
                <w:szCs w:val="28"/>
              </w:rPr>
            </w:pPr>
            <w:r w:rsidRPr="00820DF2">
              <w:rPr>
                <w:sz w:val="28"/>
                <w:szCs w:val="28"/>
              </w:rPr>
              <w:t>понимание роли математических действий в жизни человека;</w:t>
            </w:r>
          </w:p>
          <w:p w:rsidR="00BE64EE" w:rsidRPr="00820DF2" w:rsidRDefault="00BE64EE" w:rsidP="00DF7988">
            <w:pPr>
              <w:numPr>
                <w:ilvl w:val="0"/>
                <w:numId w:val="25"/>
              </w:numPr>
              <w:tabs>
                <w:tab w:val="left" w:pos="293"/>
              </w:tabs>
              <w:spacing w:before="120"/>
              <w:jc w:val="both"/>
              <w:rPr>
                <w:sz w:val="28"/>
                <w:szCs w:val="28"/>
              </w:rPr>
            </w:pPr>
            <w:r w:rsidRPr="00820DF2">
              <w:rPr>
                <w:sz w:val="28"/>
                <w:szCs w:val="28"/>
              </w:rPr>
              <w:t>интерес к различным видам учебной деятельности, включая элементы предметно-исследовательской деятельности;</w:t>
            </w:r>
          </w:p>
          <w:p w:rsidR="00BE64EE" w:rsidRPr="00820DF2" w:rsidRDefault="00BE64EE" w:rsidP="00DF7988">
            <w:pPr>
              <w:numPr>
                <w:ilvl w:val="0"/>
                <w:numId w:val="25"/>
              </w:numPr>
              <w:tabs>
                <w:tab w:val="left" w:pos="325"/>
              </w:tabs>
              <w:spacing w:before="120"/>
              <w:jc w:val="both"/>
              <w:rPr>
                <w:sz w:val="28"/>
                <w:szCs w:val="28"/>
              </w:rPr>
            </w:pPr>
            <w:r w:rsidRPr="00820DF2">
              <w:rPr>
                <w:sz w:val="28"/>
                <w:szCs w:val="28"/>
              </w:rPr>
              <w:t>ориентация на понимание предложений и оценок учителей и одноклассников;</w:t>
            </w:r>
          </w:p>
          <w:p w:rsidR="00BE64EE" w:rsidRPr="00820DF2" w:rsidRDefault="00BE64EE" w:rsidP="00DF7988">
            <w:pPr>
              <w:numPr>
                <w:ilvl w:val="0"/>
                <w:numId w:val="25"/>
              </w:numPr>
              <w:tabs>
                <w:tab w:val="left" w:pos="325"/>
              </w:tabs>
              <w:spacing w:before="120"/>
              <w:jc w:val="both"/>
              <w:rPr>
                <w:sz w:val="28"/>
                <w:szCs w:val="28"/>
              </w:rPr>
            </w:pPr>
            <w:r w:rsidRPr="00820DF2">
              <w:rPr>
                <w:sz w:val="28"/>
                <w:szCs w:val="28"/>
              </w:rPr>
              <w:t>понимание причин успеха в уч</w:t>
            </w:r>
            <w:r w:rsidR="00AC3866">
              <w:rPr>
                <w:sz w:val="28"/>
                <w:szCs w:val="28"/>
              </w:rPr>
              <w:t>ё</w:t>
            </w:r>
            <w:r w:rsidRPr="00820DF2">
              <w:rPr>
                <w:sz w:val="28"/>
                <w:szCs w:val="28"/>
              </w:rPr>
              <w:t>бе;</w:t>
            </w:r>
          </w:p>
          <w:p w:rsidR="00BE64EE" w:rsidRPr="00820DF2" w:rsidRDefault="00BE64EE" w:rsidP="00AC3866">
            <w:pPr>
              <w:numPr>
                <w:ilvl w:val="0"/>
                <w:numId w:val="25"/>
              </w:numPr>
              <w:tabs>
                <w:tab w:val="left" w:pos="261"/>
              </w:tabs>
              <w:spacing w:before="120"/>
              <w:jc w:val="both"/>
              <w:rPr>
                <w:sz w:val="28"/>
                <w:szCs w:val="28"/>
              </w:rPr>
            </w:pPr>
            <w:r w:rsidRPr="00820DF2">
              <w:rPr>
                <w:sz w:val="28"/>
                <w:szCs w:val="28"/>
              </w:rPr>
              <w:lastRenderedPageBreak/>
              <w:t>понимание нравственного содержания поступков окружающих людей.</w:t>
            </w:r>
          </w:p>
        </w:tc>
        <w:tc>
          <w:tcPr>
            <w:tcW w:w="3540" w:type="dxa"/>
          </w:tcPr>
          <w:p w:rsidR="00BE64EE" w:rsidRPr="00820DF2" w:rsidRDefault="00BE64EE" w:rsidP="00DF7988">
            <w:pPr>
              <w:numPr>
                <w:ilvl w:val="0"/>
                <w:numId w:val="26"/>
              </w:numPr>
              <w:tabs>
                <w:tab w:val="left" w:pos="325"/>
              </w:tabs>
              <w:spacing w:before="120"/>
              <w:jc w:val="both"/>
              <w:rPr>
                <w:sz w:val="28"/>
                <w:szCs w:val="28"/>
              </w:rPr>
            </w:pPr>
            <w:r w:rsidRPr="00820DF2">
              <w:rPr>
                <w:sz w:val="28"/>
                <w:szCs w:val="28"/>
              </w:rPr>
              <w:lastRenderedPageBreak/>
              <w:t>внутренняя позиция школьника на уровне положительного отношения к урокам математики, к школе;</w:t>
            </w:r>
          </w:p>
          <w:p w:rsidR="00BE64EE" w:rsidRPr="00820DF2" w:rsidRDefault="00BE64EE" w:rsidP="00DF7988">
            <w:pPr>
              <w:numPr>
                <w:ilvl w:val="0"/>
                <w:numId w:val="26"/>
              </w:numPr>
              <w:tabs>
                <w:tab w:val="left" w:pos="307"/>
              </w:tabs>
              <w:spacing w:before="120"/>
              <w:jc w:val="both"/>
              <w:rPr>
                <w:sz w:val="28"/>
                <w:szCs w:val="28"/>
              </w:rPr>
            </w:pPr>
            <w:r w:rsidRPr="00820DF2">
              <w:rPr>
                <w:sz w:val="28"/>
                <w:szCs w:val="28"/>
              </w:rPr>
              <w:t>понимание значения математики в собственной жизни;</w:t>
            </w:r>
          </w:p>
          <w:p w:rsidR="00BE64EE" w:rsidRPr="00820DF2" w:rsidRDefault="00BE64EE" w:rsidP="00DF7988">
            <w:pPr>
              <w:numPr>
                <w:ilvl w:val="0"/>
                <w:numId w:val="26"/>
              </w:numPr>
              <w:tabs>
                <w:tab w:val="left" w:pos="330"/>
              </w:tabs>
              <w:spacing w:before="120"/>
              <w:jc w:val="both"/>
              <w:rPr>
                <w:sz w:val="28"/>
                <w:szCs w:val="28"/>
              </w:rPr>
            </w:pPr>
            <w:r w:rsidRPr="00820DF2">
              <w:rPr>
                <w:sz w:val="28"/>
                <w:szCs w:val="28"/>
              </w:rPr>
              <w:t>интерес к предметно-исследовательской деятельности, предложенной в учебнике и учебных пособиях;</w:t>
            </w:r>
          </w:p>
          <w:p w:rsidR="00BE64EE" w:rsidRPr="00820DF2" w:rsidRDefault="00BE64EE" w:rsidP="00DF7988">
            <w:pPr>
              <w:numPr>
                <w:ilvl w:val="0"/>
                <w:numId w:val="26"/>
              </w:numPr>
              <w:tabs>
                <w:tab w:val="left" w:pos="293"/>
              </w:tabs>
              <w:spacing w:before="120"/>
              <w:jc w:val="both"/>
              <w:rPr>
                <w:sz w:val="28"/>
                <w:szCs w:val="28"/>
              </w:rPr>
            </w:pPr>
            <w:r w:rsidRPr="00820DF2">
              <w:rPr>
                <w:sz w:val="28"/>
                <w:szCs w:val="28"/>
              </w:rPr>
              <w:t>ориентация на понимание предложений и оценок учителей и товари</w:t>
            </w:r>
            <w:r w:rsidRPr="00820DF2">
              <w:rPr>
                <w:sz w:val="28"/>
                <w:szCs w:val="28"/>
              </w:rPr>
              <w:softHyphen/>
              <w:t>щей, на самоанализ и самоконтроль результата;</w:t>
            </w:r>
          </w:p>
          <w:p w:rsidR="00BE64EE" w:rsidRPr="00820DF2" w:rsidRDefault="00BE64EE" w:rsidP="00DF7988">
            <w:pPr>
              <w:numPr>
                <w:ilvl w:val="0"/>
                <w:numId w:val="26"/>
              </w:numPr>
              <w:tabs>
                <w:tab w:val="left" w:pos="270"/>
              </w:tabs>
              <w:spacing w:before="120"/>
              <w:jc w:val="both"/>
              <w:rPr>
                <w:sz w:val="28"/>
                <w:szCs w:val="28"/>
              </w:rPr>
            </w:pPr>
            <w:r w:rsidRPr="00820DF2">
              <w:rPr>
                <w:sz w:val="28"/>
                <w:szCs w:val="28"/>
              </w:rPr>
              <w:t xml:space="preserve">понимание оценок учителя и одноклассников </w:t>
            </w:r>
            <w:r w:rsidRPr="00820DF2">
              <w:rPr>
                <w:sz w:val="28"/>
                <w:szCs w:val="28"/>
              </w:rPr>
              <w:lastRenderedPageBreak/>
              <w:t>на основе заданных крите</w:t>
            </w:r>
            <w:r w:rsidRPr="00820DF2">
              <w:rPr>
                <w:sz w:val="28"/>
                <w:szCs w:val="28"/>
              </w:rPr>
              <w:softHyphen/>
              <w:t>риев успешности учебной деятельности;</w:t>
            </w:r>
          </w:p>
          <w:p w:rsidR="00BE64EE" w:rsidRPr="00820DF2" w:rsidRDefault="00BE64EE" w:rsidP="00DF7988">
            <w:pPr>
              <w:numPr>
                <w:ilvl w:val="0"/>
                <w:numId w:val="26"/>
              </w:numPr>
              <w:tabs>
                <w:tab w:val="left" w:pos="261"/>
              </w:tabs>
              <w:spacing w:before="120"/>
              <w:jc w:val="both"/>
              <w:rPr>
                <w:sz w:val="28"/>
                <w:szCs w:val="28"/>
              </w:rPr>
            </w:pPr>
            <w:r w:rsidRPr="00820DF2">
              <w:rPr>
                <w:sz w:val="28"/>
                <w:szCs w:val="28"/>
              </w:rPr>
              <w:t>восприятие нравственного содержания поступков окружающих людей;</w:t>
            </w:r>
          </w:p>
          <w:p w:rsidR="00BE64EE" w:rsidRPr="00820DF2" w:rsidRDefault="00BE64EE" w:rsidP="00DF7988">
            <w:pPr>
              <w:numPr>
                <w:ilvl w:val="0"/>
                <w:numId w:val="26"/>
              </w:numPr>
              <w:tabs>
                <w:tab w:val="left" w:pos="243"/>
              </w:tabs>
              <w:spacing w:before="120"/>
              <w:jc w:val="both"/>
              <w:rPr>
                <w:sz w:val="28"/>
                <w:szCs w:val="28"/>
              </w:rPr>
            </w:pPr>
            <w:r w:rsidRPr="00820DF2">
              <w:rPr>
                <w:sz w:val="28"/>
                <w:szCs w:val="28"/>
              </w:rPr>
              <w:t>этические чувства на основе анализа поступков одноклассников и соб</w:t>
            </w:r>
            <w:r w:rsidRPr="00820DF2">
              <w:rPr>
                <w:sz w:val="28"/>
                <w:szCs w:val="28"/>
              </w:rPr>
              <w:softHyphen/>
              <w:t>ственных поступков;</w:t>
            </w:r>
          </w:p>
          <w:p w:rsidR="00BE64EE" w:rsidRPr="00820DF2" w:rsidRDefault="00BE64EE" w:rsidP="00DF7988">
            <w:pPr>
              <w:numPr>
                <w:ilvl w:val="0"/>
                <w:numId w:val="26"/>
              </w:numPr>
              <w:tabs>
                <w:tab w:val="left" w:pos="302"/>
              </w:tabs>
              <w:spacing w:before="120"/>
              <w:jc w:val="both"/>
              <w:rPr>
                <w:sz w:val="28"/>
                <w:szCs w:val="28"/>
              </w:rPr>
            </w:pPr>
            <w:r w:rsidRPr="00820DF2">
              <w:rPr>
                <w:sz w:val="28"/>
                <w:szCs w:val="28"/>
              </w:rPr>
              <w:t>общее представление о понятиях «истина», «поиск истины».</w:t>
            </w:r>
          </w:p>
        </w:tc>
        <w:tc>
          <w:tcPr>
            <w:tcW w:w="3540" w:type="dxa"/>
          </w:tcPr>
          <w:p w:rsidR="00BE64EE" w:rsidRPr="00820DF2" w:rsidRDefault="00BE64EE" w:rsidP="00DF7988">
            <w:pPr>
              <w:numPr>
                <w:ilvl w:val="0"/>
                <w:numId w:val="27"/>
              </w:numPr>
              <w:tabs>
                <w:tab w:val="left" w:pos="266"/>
              </w:tabs>
              <w:spacing w:before="120"/>
              <w:jc w:val="both"/>
              <w:rPr>
                <w:sz w:val="28"/>
                <w:szCs w:val="28"/>
              </w:rPr>
            </w:pPr>
            <w:r w:rsidRPr="00820DF2">
              <w:rPr>
                <w:sz w:val="28"/>
                <w:szCs w:val="28"/>
              </w:rPr>
              <w:lastRenderedPageBreak/>
              <w:t>внутренняя позиция школьника на уровне по</w:t>
            </w:r>
            <w:r w:rsidRPr="00820DF2">
              <w:rPr>
                <w:sz w:val="28"/>
                <w:szCs w:val="28"/>
              </w:rPr>
              <w:softHyphen/>
              <w:t>ложительного отношения к урокам математики, к школе, ориентации на содержательные моменты школьной действительности и принятия образца «хорошего ученика»;</w:t>
            </w:r>
          </w:p>
          <w:p w:rsidR="00BE64EE" w:rsidRPr="00820DF2" w:rsidRDefault="00BE64EE" w:rsidP="00DF7988">
            <w:pPr>
              <w:numPr>
                <w:ilvl w:val="0"/>
                <w:numId w:val="27"/>
              </w:numPr>
              <w:tabs>
                <w:tab w:val="left" w:pos="261"/>
              </w:tabs>
              <w:spacing w:before="120"/>
              <w:jc w:val="both"/>
              <w:rPr>
                <w:sz w:val="28"/>
                <w:szCs w:val="28"/>
              </w:rPr>
            </w:pPr>
            <w:r w:rsidRPr="00820DF2">
              <w:rPr>
                <w:sz w:val="28"/>
                <w:szCs w:val="28"/>
              </w:rPr>
              <w:t>широкий интерес к новому учебному материа</w:t>
            </w:r>
            <w:r w:rsidRPr="00820DF2">
              <w:rPr>
                <w:sz w:val="28"/>
                <w:szCs w:val="28"/>
              </w:rPr>
              <w:softHyphen/>
              <w:t>лу, способам решения новых учебных задач, ис</w:t>
            </w:r>
            <w:r w:rsidRPr="00820DF2">
              <w:rPr>
                <w:sz w:val="28"/>
                <w:szCs w:val="28"/>
              </w:rPr>
              <w:softHyphen/>
              <w:t>следовательской деятельности в области математики;</w:t>
            </w:r>
          </w:p>
          <w:p w:rsidR="00BE64EE" w:rsidRPr="00820DF2" w:rsidRDefault="00BE64EE" w:rsidP="00DF7988">
            <w:pPr>
              <w:numPr>
                <w:ilvl w:val="0"/>
                <w:numId w:val="27"/>
              </w:numPr>
              <w:tabs>
                <w:tab w:val="left" w:pos="325"/>
              </w:tabs>
              <w:spacing w:before="120"/>
              <w:jc w:val="both"/>
              <w:rPr>
                <w:sz w:val="28"/>
                <w:szCs w:val="28"/>
              </w:rPr>
            </w:pPr>
            <w:r w:rsidRPr="00820DF2">
              <w:rPr>
                <w:sz w:val="28"/>
                <w:szCs w:val="28"/>
              </w:rPr>
              <w:t>ориентация на понимание причин успеха в учебной деятельности;</w:t>
            </w:r>
          </w:p>
          <w:p w:rsidR="00BE64EE" w:rsidRPr="00820DF2" w:rsidRDefault="00BE64EE" w:rsidP="00DF7988">
            <w:pPr>
              <w:numPr>
                <w:ilvl w:val="0"/>
                <w:numId w:val="27"/>
              </w:numPr>
              <w:tabs>
                <w:tab w:val="left" w:pos="247"/>
              </w:tabs>
              <w:spacing w:before="120"/>
              <w:jc w:val="both"/>
              <w:rPr>
                <w:sz w:val="28"/>
                <w:szCs w:val="28"/>
              </w:rPr>
            </w:pPr>
            <w:r w:rsidRPr="00820DF2">
              <w:rPr>
                <w:sz w:val="28"/>
                <w:szCs w:val="28"/>
              </w:rPr>
              <w:lastRenderedPageBreak/>
              <w:t>навыки оценки и самооценки результатов учебной деятельности на основе критерия е</w:t>
            </w:r>
            <w:r w:rsidR="00AC3866">
              <w:rPr>
                <w:sz w:val="28"/>
                <w:szCs w:val="28"/>
              </w:rPr>
              <w:t>ё</w:t>
            </w:r>
            <w:r w:rsidRPr="00820DF2">
              <w:rPr>
                <w:sz w:val="28"/>
                <w:szCs w:val="28"/>
              </w:rPr>
              <w:t xml:space="preserve"> успеш</w:t>
            </w:r>
            <w:r w:rsidRPr="00820DF2">
              <w:rPr>
                <w:sz w:val="28"/>
                <w:szCs w:val="28"/>
              </w:rPr>
              <w:softHyphen/>
              <w:t>ности;</w:t>
            </w:r>
          </w:p>
          <w:p w:rsidR="00BE64EE" w:rsidRPr="00820DF2" w:rsidRDefault="00BE64EE" w:rsidP="00DF7988">
            <w:pPr>
              <w:numPr>
                <w:ilvl w:val="0"/>
                <w:numId w:val="27"/>
              </w:numPr>
              <w:tabs>
                <w:tab w:val="left" w:pos="261"/>
              </w:tabs>
              <w:spacing w:before="120"/>
              <w:jc w:val="both"/>
              <w:rPr>
                <w:sz w:val="28"/>
                <w:szCs w:val="28"/>
              </w:rPr>
            </w:pPr>
            <w:r w:rsidRPr="00820DF2">
              <w:rPr>
                <w:sz w:val="28"/>
                <w:szCs w:val="28"/>
              </w:rPr>
              <w:t>эстетические и ценностно-смысловые ориентации учащихся, создающие основу для формирования позитивной самооценки, самоуважения, жизненного оптимизма;</w:t>
            </w:r>
          </w:p>
          <w:p w:rsidR="00BE64EE" w:rsidRPr="00820DF2" w:rsidRDefault="00BE64EE" w:rsidP="00DF7988">
            <w:pPr>
              <w:numPr>
                <w:ilvl w:val="0"/>
                <w:numId w:val="27"/>
              </w:numPr>
              <w:tabs>
                <w:tab w:val="left" w:pos="289"/>
              </w:tabs>
              <w:spacing w:before="120"/>
              <w:jc w:val="both"/>
              <w:rPr>
                <w:sz w:val="28"/>
                <w:szCs w:val="28"/>
              </w:rPr>
            </w:pPr>
            <w:r w:rsidRPr="00820DF2">
              <w:rPr>
                <w:sz w:val="28"/>
                <w:szCs w:val="28"/>
              </w:rPr>
              <w:t>этические чувства (стыда, вины, совести) на основе анализа поступков одноклассников и собственных поступков;</w:t>
            </w:r>
          </w:p>
          <w:p w:rsidR="00BE64EE" w:rsidRPr="00820DF2" w:rsidRDefault="00BE64EE" w:rsidP="00AC3866">
            <w:pPr>
              <w:numPr>
                <w:ilvl w:val="0"/>
                <w:numId w:val="27"/>
              </w:numPr>
              <w:tabs>
                <w:tab w:val="left" w:pos="284"/>
              </w:tabs>
              <w:spacing w:before="120"/>
              <w:jc w:val="both"/>
              <w:rPr>
                <w:sz w:val="28"/>
                <w:szCs w:val="28"/>
              </w:rPr>
            </w:pPr>
            <w:r w:rsidRPr="00820DF2">
              <w:rPr>
                <w:sz w:val="28"/>
                <w:szCs w:val="28"/>
              </w:rPr>
              <w:t>представление о своей гражданской идентичности в форме осознания «Я» как гражданина России на основе исторического математического материала.</w:t>
            </w:r>
          </w:p>
        </w:tc>
      </w:tr>
      <w:tr w:rsidR="00BE64EE" w:rsidRPr="00820DF2">
        <w:tc>
          <w:tcPr>
            <w:tcW w:w="14160" w:type="dxa"/>
            <w:gridSpan w:val="4"/>
          </w:tcPr>
          <w:p w:rsidR="00BE64EE" w:rsidRPr="00820DF2" w:rsidRDefault="00BE64EE" w:rsidP="00AC3866">
            <w:pPr>
              <w:spacing w:before="120"/>
              <w:jc w:val="center"/>
              <w:rPr>
                <w:sz w:val="28"/>
                <w:szCs w:val="28"/>
              </w:rPr>
            </w:pPr>
            <w:r w:rsidRPr="00820DF2">
              <w:rPr>
                <w:i/>
                <w:iCs/>
                <w:sz w:val="28"/>
                <w:szCs w:val="28"/>
              </w:rPr>
              <w:lastRenderedPageBreak/>
              <w:t>Обучающийся получит возможность для формирования:</w:t>
            </w:r>
          </w:p>
        </w:tc>
      </w:tr>
      <w:tr w:rsidR="00BE64EE" w:rsidRPr="00820DF2">
        <w:tc>
          <w:tcPr>
            <w:tcW w:w="3540" w:type="dxa"/>
          </w:tcPr>
          <w:p w:rsidR="00BE64EE" w:rsidRPr="00820DF2" w:rsidRDefault="00BE64EE" w:rsidP="00DF7988">
            <w:pPr>
              <w:numPr>
                <w:ilvl w:val="0"/>
                <w:numId w:val="28"/>
              </w:numPr>
              <w:tabs>
                <w:tab w:val="left" w:pos="417"/>
              </w:tabs>
              <w:spacing w:before="120"/>
              <w:jc w:val="both"/>
              <w:rPr>
                <w:i/>
                <w:iCs/>
                <w:sz w:val="28"/>
                <w:szCs w:val="28"/>
              </w:rPr>
            </w:pPr>
            <w:r w:rsidRPr="00820DF2">
              <w:rPr>
                <w:i/>
                <w:iCs/>
                <w:sz w:val="28"/>
                <w:szCs w:val="28"/>
              </w:rPr>
              <w:lastRenderedPageBreak/>
              <w:t>начальной стадии внутренней позиции школьника, положитель</w:t>
            </w:r>
            <w:r w:rsidRPr="00820DF2">
              <w:rPr>
                <w:i/>
                <w:iCs/>
                <w:sz w:val="28"/>
                <w:szCs w:val="28"/>
              </w:rPr>
              <w:softHyphen/>
              <w:t>ного отношения к школе;</w:t>
            </w:r>
          </w:p>
          <w:p w:rsidR="00BE64EE" w:rsidRPr="00820DF2" w:rsidRDefault="00BE64EE" w:rsidP="00DF7988">
            <w:pPr>
              <w:numPr>
                <w:ilvl w:val="0"/>
                <w:numId w:val="28"/>
              </w:numPr>
              <w:tabs>
                <w:tab w:val="left" w:pos="693"/>
              </w:tabs>
              <w:spacing w:before="120"/>
              <w:jc w:val="both"/>
              <w:rPr>
                <w:i/>
                <w:iCs/>
                <w:sz w:val="28"/>
                <w:szCs w:val="28"/>
              </w:rPr>
            </w:pPr>
            <w:r w:rsidRPr="00820DF2">
              <w:rPr>
                <w:i/>
                <w:iCs/>
                <w:sz w:val="28"/>
                <w:szCs w:val="28"/>
              </w:rPr>
              <w:t>первоначального представления о знании и незнании;</w:t>
            </w:r>
          </w:p>
          <w:p w:rsidR="00BE64EE" w:rsidRPr="00820DF2" w:rsidRDefault="00BE64EE" w:rsidP="00DF7988">
            <w:pPr>
              <w:numPr>
                <w:ilvl w:val="0"/>
                <w:numId w:val="24"/>
              </w:numPr>
              <w:tabs>
                <w:tab w:val="left" w:pos="335"/>
              </w:tabs>
              <w:spacing w:before="120"/>
              <w:jc w:val="both"/>
              <w:rPr>
                <w:i/>
                <w:iCs/>
                <w:sz w:val="28"/>
                <w:szCs w:val="28"/>
              </w:rPr>
            </w:pPr>
            <w:r w:rsidRPr="00820DF2">
              <w:rPr>
                <w:i/>
                <w:iCs/>
                <w:sz w:val="28"/>
                <w:szCs w:val="28"/>
              </w:rPr>
              <w:t>понимания значения математики в жизни человека;</w:t>
            </w:r>
          </w:p>
          <w:p w:rsidR="00BE64EE" w:rsidRPr="00820DF2" w:rsidRDefault="00BE64EE" w:rsidP="00DF7988">
            <w:pPr>
              <w:numPr>
                <w:ilvl w:val="0"/>
                <w:numId w:val="24"/>
              </w:numPr>
              <w:tabs>
                <w:tab w:val="left" w:pos="330"/>
              </w:tabs>
              <w:spacing w:before="120"/>
              <w:jc w:val="both"/>
              <w:rPr>
                <w:i/>
                <w:iCs/>
                <w:sz w:val="28"/>
                <w:szCs w:val="28"/>
              </w:rPr>
            </w:pPr>
            <w:r w:rsidRPr="00820DF2">
              <w:rPr>
                <w:i/>
                <w:iCs/>
                <w:sz w:val="28"/>
                <w:szCs w:val="28"/>
              </w:rPr>
              <w:t>первоначальной ори</w:t>
            </w:r>
            <w:r w:rsidRPr="00820DF2">
              <w:rPr>
                <w:i/>
                <w:iCs/>
                <w:sz w:val="28"/>
                <w:szCs w:val="28"/>
              </w:rPr>
              <w:softHyphen/>
              <w:t>ентации на оценку ре</w:t>
            </w:r>
            <w:r w:rsidRPr="00820DF2">
              <w:rPr>
                <w:i/>
                <w:iCs/>
                <w:sz w:val="28"/>
                <w:szCs w:val="28"/>
              </w:rPr>
              <w:softHyphen/>
              <w:t>зультатов собственной учебной деятельности;</w:t>
            </w:r>
          </w:p>
          <w:p w:rsidR="00BE64EE" w:rsidRPr="00820DF2" w:rsidRDefault="00BE64EE" w:rsidP="00DF7988">
            <w:pPr>
              <w:numPr>
                <w:ilvl w:val="0"/>
                <w:numId w:val="28"/>
              </w:numPr>
              <w:tabs>
                <w:tab w:val="left" w:pos="693"/>
              </w:tabs>
              <w:spacing w:before="120"/>
              <w:jc w:val="both"/>
              <w:rPr>
                <w:i/>
                <w:iCs/>
                <w:sz w:val="28"/>
                <w:szCs w:val="28"/>
              </w:rPr>
            </w:pPr>
            <w:r w:rsidRPr="00820DF2">
              <w:rPr>
                <w:i/>
                <w:iCs/>
                <w:sz w:val="28"/>
                <w:szCs w:val="28"/>
              </w:rPr>
              <w:t>первичных умений оценки ответов одно</w:t>
            </w:r>
            <w:r w:rsidRPr="00820DF2">
              <w:rPr>
                <w:i/>
                <w:iCs/>
                <w:sz w:val="28"/>
                <w:szCs w:val="28"/>
              </w:rPr>
              <w:softHyphen/>
              <w:t>классников на основе заданных критериев ус</w:t>
            </w:r>
            <w:r w:rsidRPr="00820DF2">
              <w:rPr>
                <w:i/>
                <w:iCs/>
                <w:sz w:val="28"/>
                <w:szCs w:val="28"/>
              </w:rPr>
              <w:softHyphen/>
              <w:t>пешности учебной дея</w:t>
            </w:r>
            <w:r w:rsidRPr="00820DF2">
              <w:rPr>
                <w:i/>
                <w:iCs/>
                <w:sz w:val="28"/>
                <w:szCs w:val="28"/>
              </w:rPr>
              <w:softHyphen/>
              <w:t>тельности.</w:t>
            </w:r>
          </w:p>
        </w:tc>
        <w:tc>
          <w:tcPr>
            <w:tcW w:w="3540" w:type="dxa"/>
          </w:tcPr>
          <w:p w:rsidR="00BE64EE" w:rsidRPr="00820DF2" w:rsidRDefault="00BE64EE" w:rsidP="00DF7988">
            <w:pPr>
              <w:numPr>
                <w:ilvl w:val="0"/>
                <w:numId w:val="29"/>
              </w:numPr>
              <w:tabs>
                <w:tab w:val="left" w:pos="307"/>
              </w:tabs>
              <w:spacing w:before="120"/>
              <w:jc w:val="both"/>
              <w:rPr>
                <w:i/>
                <w:iCs/>
                <w:sz w:val="28"/>
                <w:szCs w:val="28"/>
              </w:rPr>
            </w:pPr>
            <w:r w:rsidRPr="00820DF2">
              <w:rPr>
                <w:i/>
                <w:iCs/>
                <w:sz w:val="28"/>
                <w:szCs w:val="28"/>
              </w:rPr>
              <w:t>интереса к познанию математических фактов, количественных отношений, матема</w:t>
            </w:r>
            <w:r w:rsidRPr="00820DF2">
              <w:rPr>
                <w:i/>
                <w:iCs/>
                <w:sz w:val="28"/>
                <w:szCs w:val="28"/>
              </w:rPr>
              <w:softHyphen/>
              <w:t>тических зависимостей в окружающем мире;</w:t>
            </w:r>
          </w:p>
          <w:p w:rsidR="00BE64EE" w:rsidRPr="00820DF2" w:rsidRDefault="00BE64EE" w:rsidP="00DF7988">
            <w:pPr>
              <w:numPr>
                <w:ilvl w:val="0"/>
                <w:numId w:val="29"/>
              </w:numPr>
              <w:tabs>
                <w:tab w:val="left" w:pos="307"/>
              </w:tabs>
              <w:spacing w:before="120"/>
              <w:jc w:val="both"/>
              <w:rPr>
                <w:i/>
                <w:iCs/>
                <w:sz w:val="28"/>
                <w:szCs w:val="28"/>
              </w:rPr>
            </w:pPr>
            <w:r w:rsidRPr="00820DF2">
              <w:rPr>
                <w:i/>
                <w:iCs/>
                <w:sz w:val="28"/>
                <w:szCs w:val="28"/>
              </w:rPr>
              <w:t>первоначальной ориентации на оценку результатов позна</w:t>
            </w:r>
            <w:r w:rsidRPr="00820DF2">
              <w:rPr>
                <w:i/>
                <w:iCs/>
                <w:sz w:val="28"/>
                <w:szCs w:val="28"/>
              </w:rPr>
              <w:softHyphen/>
              <w:t>вательной деятельности;</w:t>
            </w:r>
          </w:p>
          <w:p w:rsidR="00BE64EE" w:rsidRPr="00820DF2" w:rsidRDefault="00BE64EE" w:rsidP="00DF7988">
            <w:pPr>
              <w:numPr>
                <w:ilvl w:val="0"/>
                <w:numId w:val="25"/>
              </w:numPr>
              <w:tabs>
                <w:tab w:val="left" w:pos="261"/>
              </w:tabs>
              <w:spacing w:before="120"/>
              <w:jc w:val="both"/>
              <w:rPr>
                <w:i/>
                <w:iCs/>
                <w:sz w:val="28"/>
                <w:szCs w:val="28"/>
              </w:rPr>
            </w:pPr>
            <w:r w:rsidRPr="00820DF2">
              <w:rPr>
                <w:i/>
                <w:iCs/>
                <w:sz w:val="28"/>
                <w:szCs w:val="28"/>
              </w:rPr>
              <w:t>общих представлений о рациональной организации мыслительной деятельности;</w:t>
            </w:r>
          </w:p>
          <w:p w:rsidR="00BE64EE" w:rsidRPr="00820DF2" w:rsidRDefault="00BE64EE" w:rsidP="00DF7988">
            <w:pPr>
              <w:numPr>
                <w:ilvl w:val="0"/>
                <w:numId w:val="25"/>
              </w:numPr>
              <w:tabs>
                <w:tab w:val="left" w:pos="298"/>
              </w:tabs>
              <w:spacing w:before="120"/>
              <w:jc w:val="both"/>
              <w:rPr>
                <w:i/>
                <w:iCs/>
                <w:sz w:val="28"/>
                <w:szCs w:val="28"/>
              </w:rPr>
            </w:pPr>
            <w:r w:rsidRPr="00820DF2">
              <w:rPr>
                <w:i/>
                <w:iCs/>
                <w:sz w:val="28"/>
                <w:szCs w:val="28"/>
              </w:rPr>
              <w:t>самооценки на основе заданных критериев успешности учебной деятельности;</w:t>
            </w:r>
          </w:p>
          <w:p w:rsidR="00BE64EE" w:rsidRPr="00820DF2" w:rsidRDefault="00BE64EE" w:rsidP="00DF7988">
            <w:pPr>
              <w:numPr>
                <w:ilvl w:val="0"/>
                <w:numId w:val="25"/>
              </w:numPr>
              <w:tabs>
                <w:tab w:val="left" w:pos="316"/>
              </w:tabs>
              <w:spacing w:before="120"/>
              <w:jc w:val="both"/>
              <w:rPr>
                <w:i/>
                <w:iCs/>
                <w:sz w:val="28"/>
                <w:szCs w:val="28"/>
              </w:rPr>
            </w:pPr>
            <w:r w:rsidRPr="00820DF2">
              <w:rPr>
                <w:i/>
                <w:iCs/>
                <w:sz w:val="28"/>
                <w:szCs w:val="28"/>
              </w:rPr>
              <w:t>первоначальной ориентации в поведении на принятые моральные нормы;</w:t>
            </w:r>
          </w:p>
          <w:p w:rsidR="00BE64EE" w:rsidRPr="00820DF2" w:rsidRDefault="00BE64EE" w:rsidP="00DF7988">
            <w:pPr>
              <w:numPr>
                <w:ilvl w:val="0"/>
                <w:numId w:val="25"/>
              </w:numPr>
              <w:tabs>
                <w:tab w:val="left" w:pos="284"/>
              </w:tabs>
              <w:spacing w:before="120"/>
              <w:jc w:val="both"/>
              <w:rPr>
                <w:i/>
                <w:iCs/>
                <w:sz w:val="28"/>
                <w:szCs w:val="28"/>
              </w:rPr>
            </w:pPr>
            <w:r w:rsidRPr="00820DF2">
              <w:rPr>
                <w:i/>
                <w:iCs/>
                <w:sz w:val="28"/>
                <w:szCs w:val="28"/>
              </w:rPr>
              <w:t>понимания чувств одноклассников, учителей;</w:t>
            </w:r>
          </w:p>
          <w:p w:rsidR="00BE64EE" w:rsidRPr="00820DF2" w:rsidRDefault="00BE64EE" w:rsidP="00DF7988">
            <w:pPr>
              <w:numPr>
                <w:ilvl w:val="0"/>
                <w:numId w:val="29"/>
              </w:numPr>
              <w:tabs>
                <w:tab w:val="left" w:pos="307"/>
              </w:tabs>
              <w:spacing w:before="120"/>
              <w:jc w:val="both"/>
              <w:rPr>
                <w:i/>
                <w:iCs/>
                <w:sz w:val="28"/>
                <w:szCs w:val="28"/>
              </w:rPr>
            </w:pPr>
            <w:r w:rsidRPr="00820DF2">
              <w:rPr>
                <w:i/>
                <w:iCs/>
                <w:sz w:val="28"/>
                <w:szCs w:val="28"/>
              </w:rPr>
              <w:t xml:space="preserve">представления о значении математики для </w:t>
            </w:r>
            <w:r w:rsidRPr="00820DF2">
              <w:rPr>
                <w:i/>
                <w:iCs/>
                <w:sz w:val="28"/>
                <w:szCs w:val="28"/>
              </w:rPr>
              <w:lastRenderedPageBreak/>
              <w:t>познания окружающего мира.</w:t>
            </w:r>
          </w:p>
        </w:tc>
        <w:tc>
          <w:tcPr>
            <w:tcW w:w="3540" w:type="dxa"/>
          </w:tcPr>
          <w:p w:rsidR="00BE64EE" w:rsidRPr="00820DF2" w:rsidRDefault="00BE64EE" w:rsidP="00DF7988">
            <w:pPr>
              <w:numPr>
                <w:ilvl w:val="0"/>
                <w:numId w:val="30"/>
              </w:numPr>
              <w:tabs>
                <w:tab w:val="left" w:pos="279"/>
              </w:tabs>
              <w:spacing w:before="120"/>
              <w:jc w:val="both"/>
              <w:rPr>
                <w:i/>
                <w:iCs/>
                <w:sz w:val="28"/>
                <w:szCs w:val="28"/>
              </w:rPr>
            </w:pPr>
            <w:r w:rsidRPr="00820DF2">
              <w:rPr>
                <w:i/>
                <w:iCs/>
                <w:sz w:val="28"/>
                <w:szCs w:val="28"/>
              </w:rPr>
              <w:lastRenderedPageBreak/>
              <w:t>широкого интереса к познанию математических фактов, количественных отношений, математических за</w:t>
            </w:r>
            <w:r w:rsidRPr="00820DF2">
              <w:rPr>
                <w:i/>
                <w:iCs/>
                <w:sz w:val="28"/>
                <w:szCs w:val="28"/>
              </w:rPr>
              <w:softHyphen/>
              <w:t>висимостей в окружающем мире, спо</w:t>
            </w:r>
            <w:r w:rsidRPr="00820DF2">
              <w:rPr>
                <w:i/>
                <w:iCs/>
                <w:sz w:val="28"/>
                <w:szCs w:val="28"/>
              </w:rPr>
              <w:softHyphen/>
              <w:t>собам решения познавательных задач в области математики;</w:t>
            </w:r>
          </w:p>
          <w:p w:rsidR="00BE64EE" w:rsidRPr="00820DF2" w:rsidRDefault="00BE64EE" w:rsidP="00DF7988">
            <w:pPr>
              <w:numPr>
                <w:ilvl w:val="0"/>
                <w:numId w:val="30"/>
              </w:numPr>
              <w:tabs>
                <w:tab w:val="left" w:pos="325"/>
              </w:tabs>
              <w:spacing w:before="120"/>
              <w:jc w:val="both"/>
              <w:rPr>
                <w:i/>
                <w:iCs/>
                <w:sz w:val="28"/>
                <w:szCs w:val="28"/>
              </w:rPr>
            </w:pPr>
            <w:r w:rsidRPr="00820DF2">
              <w:rPr>
                <w:i/>
                <w:iCs/>
                <w:sz w:val="28"/>
                <w:szCs w:val="28"/>
              </w:rPr>
              <w:t>восприятия эстетики логического умозаключения, точности математического языка;</w:t>
            </w:r>
          </w:p>
          <w:p w:rsidR="00BE64EE" w:rsidRPr="00820DF2" w:rsidRDefault="00BE64EE" w:rsidP="00DF7988">
            <w:pPr>
              <w:numPr>
                <w:ilvl w:val="0"/>
                <w:numId w:val="26"/>
              </w:numPr>
              <w:tabs>
                <w:tab w:val="left" w:pos="325"/>
              </w:tabs>
              <w:spacing w:before="120"/>
              <w:jc w:val="both"/>
              <w:rPr>
                <w:i/>
                <w:iCs/>
                <w:sz w:val="28"/>
                <w:szCs w:val="28"/>
              </w:rPr>
            </w:pPr>
            <w:r w:rsidRPr="00820DF2">
              <w:rPr>
                <w:i/>
                <w:iCs/>
                <w:sz w:val="28"/>
                <w:szCs w:val="28"/>
              </w:rPr>
              <w:t>ориентации на анализ соответствия результатов требованиям конкретной учебной задачи;</w:t>
            </w:r>
          </w:p>
          <w:p w:rsidR="00BE64EE" w:rsidRPr="00820DF2" w:rsidRDefault="00BE64EE" w:rsidP="00DF7988">
            <w:pPr>
              <w:numPr>
                <w:ilvl w:val="0"/>
                <w:numId w:val="26"/>
              </w:numPr>
              <w:tabs>
                <w:tab w:val="left" w:pos="321"/>
              </w:tabs>
              <w:spacing w:before="120"/>
              <w:jc w:val="both"/>
              <w:rPr>
                <w:i/>
                <w:iCs/>
                <w:sz w:val="28"/>
                <w:szCs w:val="28"/>
              </w:rPr>
            </w:pPr>
            <w:r w:rsidRPr="00820DF2">
              <w:rPr>
                <w:i/>
                <w:iCs/>
                <w:sz w:val="28"/>
                <w:szCs w:val="28"/>
              </w:rPr>
              <w:t>адекватной самооценки на основе заданных критериев успешности учебной деятельности;</w:t>
            </w:r>
          </w:p>
          <w:p w:rsidR="00BE64EE" w:rsidRPr="00820DF2" w:rsidRDefault="00BE64EE" w:rsidP="00DF7988">
            <w:pPr>
              <w:numPr>
                <w:ilvl w:val="0"/>
                <w:numId w:val="26"/>
              </w:numPr>
              <w:tabs>
                <w:tab w:val="left" w:pos="256"/>
              </w:tabs>
              <w:spacing w:before="120"/>
              <w:jc w:val="both"/>
              <w:rPr>
                <w:i/>
                <w:iCs/>
                <w:sz w:val="28"/>
                <w:szCs w:val="28"/>
              </w:rPr>
            </w:pPr>
            <w:r w:rsidRPr="00820DF2">
              <w:rPr>
                <w:i/>
                <w:iCs/>
                <w:sz w:val="28"/>
                <w:szCs w:val="28"/>
              </w:rPr>
              <w:t>чувства сопричастности к математическому наследию России, гордости за свой народ;</w:t>
            </w:r>
          </w:p>
          <w:p w:rsidR="00BE64EE" w:rsidRPr="00820DF2" w:rsidRDefault="00BE64EE" w:rsidP="00DF7988">
            <w:pPr>
              <w:numPr>
                <w:ilvl w:val="0"/>
                <w:numId w:val="26"/>
              </w:numPr>
              <w:tabs>
                <w:tab w:val="left" w:pos="289"/>
              </w:tabs>
              <w:spacing w:before="120"/>
              <w:jc w:val="both"/>
              <w:rPr>
                <w:i/>
                <w:iCs/>
                <w:sz w:val="28"/>
                <w:szCs w:val="28"/>
              </w:rPr>
            </w:pPr>
            <w:r w:rsidRPr="00820DF2">
              <w:rPr>
                <w:i/>
                <w:iCs/>
                <w:sz w:val="28"/>
                <w:szCs w:val="28"/>
              </w:rPr>
              <w:lastRenderedPageBreak/>
              <w:t>ориентации в поведении на принятые моральные нормы;</w:t>
            </w:r>
          </w:p>
          <w:p w:rsidR="00BE64EE" w:rsidRPr="00820DF2" w:rsidRDefault="00BE64EE" w:rsidP="00AC3866">
            <w:pPr>
              <w:numPr>
                <w:ilvl w:val="0"/>
                <w:numId w:val="30"/>
              </w:numPr>
              <w:tabs>
                <w:tab w:val="left" w:pos="325"/>
              </w:tabs>
              <w:spacing w:before="120"/>
              <w:jc w:val="both"/>
              <w:rPr>
                <w:i/>
                <w:iCs/>
                <w:sz w:val="28"/>
                <w:szCs w:val="28"/>
              </w:rPr>
            </w:pPr>
            <w:r w:rsidRPr="00820DF2">
              <w:rPr>
                <w:i/>
                <w:iCs/>
                <w:sz w:val="28"/>
                <w:szCs w:val="28"/>
              </w:rPr>
              <w:t>понимание важности осуществления собственного выбора.</w:t>
            </w:r>
          </w:p>
        </w:tc>
        <w:tc>
          <w:tcPr>
            <w:tcW w:w="3540" w:type="dxa"/>
          </w:tcPr>
          <w:p w:rsidR="00BE64EE" w:rsidRPr="00820DF2" w:rsidRDefault="00BE64EE" w:rsidP="00DF7988">
            <w:pPr>
              <w:numPr>
                <w:ilvl w:val="0"/>
                <w:numId w:val="31"/>
              </w:numPr>
              <w:tabs>
                <w:tab w:val="left" w:pos="261"/>
              </w:tabs>
              <w:spacing w:before="120"/>
              <w:jc w:val="both"/>
              <w:rPr>
                <w:i/>
                <w:iCs/>
                <w:sz w:val="28"/>
                <w:szCs w:val="28"/>
              </w:rPr>
            </w:pPr>
            <w:r w:rsidRPr="00820DF2">
              <w:rPr>
                <w:i/>
                <w:iCs/>
                <w:sz w:val="28"/>
                <w:szCs w:val="28"/>
              </w:rPr>
              <w:lastRenderedPageBreak/>
              <w:t>внутренней позиции на уровне положительного отношения к образовательному учреждению, понимания необходимости учения;</w:t>
            </w:r>
          </w:p>
          <w:p w:rsidR="00BE64EE" w:rsidRPr="00820DF2" w:rsidRDefault="00BE64EE" w:rsidP="00DF7988">
            <w:pPr>
              <w:numPr>
                <w:ilvl w:val="0"/>
                <w:numId w:val="31"/>
              </w:numPr>
              <w:tabs>
                <w:tab w:val="left" w:pos="284"/>
              </w:tabs>
              <w:spacing w:before="120"/>
              <w:jc w:val="both"/>
              <w:rPr>
                <w:i/>
                <w:iCs/>
                <w:sz w:val="28"/>
                <w:szCs w:val="28"/>
              </w:rPr>
            </w:pPr>
            <w:r w:rsidRPr="00820DF2">
              <w:rPr>
                <w:i/>
                <w:iCs/>
                <w:sz w:val="28"/>
                <w:szCs w:val="28"/>
              </w:rPr>
              <w:t>устойчивого и широкого интереса к познанию математических фактов, количественных отно</w:t>
            </w:r>
            <w:r w:rsidRPr="00820DF2">
              <w:rPr>
                <w:i/>
                <w:iCs/>
                <w:sz w:val="28"/>
                <w:szCs w:val="28"/>
              </w:rPr>
              <w:softHyphen/>
              <w:t>шений, математических зависимостей в окру</w:t>
            </w:r>
            <w:r w:rsidRPr="00820DF2">
              <w:rPr>
                <w:i/>
                <w:iCs/>
                <w:sz w:val="28"/>
                <w:szCs w:val="28"/>
              </w:rPr>
              <w:softHyphen/>
              <w:t>жающем мире, способам решения познавательных задач в области математики;</w:t>
            </w:r>
          </w:p>
          <w:p w:rsidR="00BE64EE" w:rsidRPr="00820DF2" w:rsidRDefault="00BE64EE" w:rsidP="00DF7988">
            <w:pPr>
              <w:numPr>
                <w:ilvl w:val="0"/>
                <w:numId w:val="31"/>
              </w:numPr>
              <w:tabs>
                <w:tab w:val="left" w:pos="293"/>
              </w:tabs>
              <w:spacing w:before="120"/>
              <w:jc w:val="both"/>
              <w:rPr>
                <w:i/>
                <w:iCs/>
                <w:sz w:val="28"/>
                <w:szCs w:val="28"/>
              </w:rPr>
            </w:pPr>
            <w:r w:rsidRPr="00820DF2">
              <w:rPr>
                <w:i/>
                <w:iCs/>
                <w:sz w:val="28"/>
                <w:szCs w:val="28"/>
              </w:rPr>
              <w:t>ориентации на анализ соответствия резуль</w:t>
            </w:r>
            <w:r w:rsidRPr="00820DF2">
              <w:rPr>
                <w:i/>
                <w:iCs/>
                <w:sz w:val="28"/>
                <w:szCs w:val="28"/>
              </w:rPr>
              <w:softHyphen/>
              <w:t>татов требованиям конкретной учебной задачи;</w:t>
            </w:r>
          </w:p>
          <w:p w:rsidR="00BE64EE" w:rsidRPr="00820DF2" w:rsidRDefault="00BE64EE" w:rsidP="00DF7988">
            <w:pPr>
              <w:numPr>
                <w:ilvl w:val="0"/>
                <w:numId w:val="31"/>
              </w:numPr>
              <w:tabs>
                <w:tab w:val="left" w:pos="325"/>
              </w:tabs>
              <w:spacing w:before="120"/>
              <w:jc w:val="both"/>
              <w:rPr>
                <w:i/>
                <w:iCs/>
                <w:sz w:val="28"/>
                <w:szCs w:val="28"/>
              </w:rPr>
            </w:pPr>
            <w:r w:rsidRPr="00820DF2">
              <w:rPr>
                <w:i/>
                <w:iCs/>
                <w:sz w:val="28"/>
                <w:szCs w:val="28"/>
              </w:rPr>
              <w:t>положительной адекватной самооценки на основе заданных критериев успешности учебной деятельности;</w:t>
            </w:r>
          </w:p>
          <w:p w:rsidR="00BE64EE" w:rsidRPr="00820DF2" w:rsidRDefault="00BE64EE" w:rsidP="00DF7988">
            <w:pPr>
              <w:numPr>
                <w:ilvl w:val="0"/>
                <w:numId w:val="31"/>
              </w:numPr>
              <w:tabs>
                <w:tab w:val="left" w:pos="243"/>
              </w:tabs>
              <w:spacing w:before="120"/>
              <w:jc w:val="both"/>
              <w:rPr>
                <w:i/>
                <w:iCs/>
                <w:sz w:val="28"/>
                <w:szCs w:val="28"/>
              </w:rPr>
            </w:pPr>
            <w:r w:rsidRPr="00820DF2">
              <w:rPr>
                <w:i/>
                <w:iCs/>
                <w:sz w:val="28"/>
                <w:szCs w:val="28"/>
              </w:rPr>
              <w:t xml:space="preserve">установки в поведении </w:t>
            </w:r>
            <w:r w:rsidRPr="00820DF2">
              <w:rPr>
                <w:i/>
                <w:iCs/>
                <w:sz w:val="28"/>
                <w:szCs w:val="28"/>
              </w:rPr>
              <w:lastRenderedPageBreak/>
              <w:t>на принятые моральные нормы;</w:t>
            </w:r>
          </w:p>
          <w:p w:rsidR="00BE64EE" w:rsidRPr="00820DF2" w:rsidRDefault="00BE64EE" w:rsidP="00DF7988">
            <w:pPr>
              <w:numPr>
                <w:ilvl w:val="0"/>
                <w:numId w:val="31"/>
              </w:numPr>
              <w:tabs>
                <w:tab w:val="left" w:pos="266"/>
              </w:tabs>
              <w:spacing w:before="120"/>
              <w:jc w:val="both"/>
              <w:rPr>
                <w:i/>
                <w:iCs/>
                <w:sz w:val="28"/>
                <w:szCs w:val="28"/>
              </w:rPr>
            </w:pPr>
            <w:r w:rsidRPr="00820DF2">
              <w:rPr>
                <w:i/>
                <w:iCs/>
                <w:sz w:val="28"/>
                <w:szCs w:val="28"/>
              </w:rPr>
              <w:t>чувства гордости за достижения отечествен</w:t>
            </w:r>
            <w:r w:rsidRPr="00820DF2">
              <w:rPr>
                <w:i/>
                <w:iCs/>
                <w:sz w:val="28"/>
                <w:szCs w:val="28"/>
              </w:rPr>
              <w:softHyphen/>
              <w:t>ной математической науки;</w:t>
            </w:r>
          </w:p>
          <w:p w:rsidR="00BE64EE" w:rsidRPr="00820DF2" w:rsidRDefault="00BE64EE" w:rsidP="00AC3866">
            <w:pPr>
              <w:numPr>
                <w:ilvl w:val="0"/>
                <w:numId w:val="31"/>
              </w:numPr>
              <w:tabs>
                <w:tab w:val="left" w:pos="284"/>
              </w:tabs>
              <w:spacing w:before="120"/>
              <w:jc w:val="both"/>
              <w:rPr>
                <w:i/>
                <w:iCs/>
                <w:sz w:val="28"/>
                <w:szCs w:val="28"/>
              </w:rPr>
            </w:pPr>
            <w:r w:rsidRPr="00820DF2">
              <w:rPr>
                <w:i/>
                <w:iCs/>
                <w:sz w:val="28"/>
                <w:szCs w:val="28"/>
              </w:rPr>
              <w:t>способности реализовывать собственный творческий потенциал, применяя знания о математике; проекция опыта решения математических задач в ситуации реальной жизни.</w:t>
            </w:r>
          </w:p>
        </w:tc>
      </w:tr>
      <w:tr w:rsidR="00BE64EE" w:rsidRPr="00820DF2">
        <w:tc>
          <w:tcPr>
            <w:tcW w:w="14160" w:type="dxa"/>
            <w:gridSpan w:val="4"/>
          </w:tcPr>
          <w:p w:rsidR="00BE64EE" w:rsidRPr="00820DF2" w:rsidRDefault="00BE64EE" w:rsidP="00820DF2">
            <w:pPr>
              <w:spacing w:before="120"/>
              <w:jc w:val="center"/>
              <w:rPr>
                <w:b/>
                <w:bCs/>
                <w:sz w:val="28"/>
                <w:szCs w:val="28"/>
              </w:rPr>
            </w:pPr>
            <w:r w:rsidRPr="00820DF2">
              <w:rPr>
                <w:b/>
                <w:bCs/>
                <w:sz w:val="28"/>
                <w:szCs w:val="28"/>
              </w:rPr>
              <w:lastRenderedPageBreak/>
              <w:t>Регулятивные универсальные учебные действия</w:t>
            </w:r>
          </w:p>
          <w:p w:rsidR="00BE64EE" w:rsidRPr="00820DF2" w:rsidRDefault="00BE64EE" w:rsidP="00AC3866">
            <w:pPr>
              <w:jc w:val="center"/>
              <w:rPr>
                <w:sz w:val="28"/>
                <w:szCs w:val="28"/>
              </w:rPr>
            </w:pPr>
            <w:r w:rsidRPr="00820DF2">
              <w:rPr>
                <w:sz w:val="28"/>
                <w:szCs w:val="28"/>
              </w:rPr>
              <w:t>Обучающийся научится:</w:t>
            </w:r>
          </w:p>
        </w:tc>
      </w:tr>
      <w:tr w:rsidR="00BE64EE" w:rsidRPr="00820DF2">
        <w:tc>
          <w:tcPr>
            <w:tcW w:w="3540" w:type="dxa"/>
          </w:tcPr>
          <w:p w:rsidR="00BE64EE" w:rsidRPr="00820DF2" w:rsidRDefault="00BE64EE" w:rsidP="00DF7988">
            <w:pPr>
              <w:numPr>
                <w:ilvl w:val="0"/>
                <w:numId w:val="28"/>
              </w:numPr>
              <w:tabs>
                <w:tab w:val="left" w:pos="335"/>
              </w:tabs>
              <w:spacing w:before="120"/>
              <w:jc w:val="both"/>
              <w:rPr>
                <w:sz w:val="28"/>
                <w:szCs w:val="28"/>
              </w:rPr>
            </w:pPr>
            <w:r w:rsidRPr="00820DF2">
              <w:rPr>
                <w:sz w:val="28"/>
                <w:szCs w:val="28"/>
              </w:rPr>
              <w:t>принимать учебную задачу, соответствующую этапу обучения;</w:t>
            </w:r>
          </w:p>
          <w:p w:rsidR="00BE64EE" w:rsidRPr="00820DF2" w:rsidRDefault="00BE64EE" w:rsidP="00DF7988">
            <w:pPr>
              <w:numPr>
                <w:ilvl w:val="0"/>
                <w:numId w:val="28"/>
              </w:numPr>
              <w:tabs>
                <w:tab w:val="left" w:pos="275"/>
              </w:tabs>
              <w:spacing w:before="120"/>
              <w:jc w:val="both"/>
              <w:rPr>
                <w:sz w:val="28"/>
                <w:szCs w:val="28"/>
              </w:rPr>
            </w:pPr>
            <w:r w:rsidRPr="00820DF2">
              <w:rPr>
                <w:sz w:val="28"/>
                <w:szCs w:val="28"/>
              </w:rPr>
              <w:t>понимать выделенные учителем ориентиры действия в учебном ма</w:t>
            </w:r>
            <w:r w:rsidRPr="00820DF2">
              <w:rPr>
                <w:sz w:val="28"/>
                <w:szCs w:val="28"/>
              </w:rPr>
              <w:softHyphen/>
              <w:t>териале;</w:t>
            </w:r>
          </w:p>
          <w:p w:rsidR="00BE64EE" w:rsidRPr="00820DF2" w:rsidRDefault="00BE64EE" w:rsidP="00DF7988">
            <w:pPr>
              <w:numPr>
                <w:ilvl w:val="0"/>
                <w:numId w:val="28"/>
              </w:numPr>
              <w:tabs>
                <w:tab w:val="left" w:pos="307"/>
              </w:tabs>
              <w:spacing w:before="120"/>
              <w:jc w:val="both"/>
              <w:rPr>
                <w:sz w:val="28"/>
                <w:szCs w:val="28"/>
              </w:rPr>
            </w:pPr>
            <w:r w:rsidRPr="00820DF2">
              <w:rPr>
                <w:sz w:val="28"/>
                <w:szCs w:val="28"/>
              </w:rPr>
              <w:t>адекватно воспринимать предложения учителя;</w:t>
            </w:r>
          </w:p>
          <w:p w:rsidR="00BE64EE" w:rsidRPr="00820DF2" w:rsidRDefault="00BE64EE" w:rsidP="00DF7988">
            <w:pPr>
              <w:numPr>
                <w:ilvl w:val="0"/>
                <w:numId w:val="28"/>
              </w:numPr>
              <w:tabs>
                <w:tab w:val="left" w:pos="243"/>
              </w:tabs>
              <w:spacing w:before="120"/>
              <w:jc w:val="both"/>
              <w:rPr>
                <w:sz w:val="28"/>
                <w:szCs w:val="28"/>
              </w:rPr>
            </w:pPr>
            <w:r w:rsidRPr="00820DF2">
              <w:rPr>
                <w:sz w:val="28"/>
                <w:szCs w:val="28"/>
              </w:rPr>
              <w:t>проговаривать вслух по</w:t>
            </w:r>
            <w:r w:rsidRPr="00820DF2">
              <w:rPr>
                <w:sz w:val="28"/>
                <w:szCs w:val="28"/>
              </w:rPr>
              <w:softHyphen/>
            </w:r>
            <w:r w:rsidRPr="00820DF2">
              <w:rPr>
                <w:sz w:val="28"/>
                <w:szCs w:val="28"/>
              </w:rPr>
              <w:lastRenderedPageBreak/>
              <w:t>следовательность про</w:t>
            </w:r>
            <w:r w:rsidRPr="00820DF2">
              <w:rPr>
                <w:sz w:val="28"/>
                <w:szCs w:val="28"/>
              </w:rPr>
              <w:softHyphen/>
              <w:t>изводимых действий, составляющих основу осваиваемой деятельности;</w:t>
            </w:r>
          </w:p>
          <w:p w:rsidR="00BE64EE" w:rsidRPr="00820DF2" w:rsidRDefault="00BE64EE" w:rsidP="00DF7988">
            <w:pPr>
              <w:numPr>
                <w:ilvl w:val="0"/>
                <w:numId w:val="28"/>
              </w:numPr>
              <w:tabs>
                <w:tab w:val="left" w:pos="312"/>
              </w:tabs>
              <w:spacing w:before="120"/>
              <w:jc w:val="both"/>
              <w:rPr>
                <w:sz w:val="28"/>
                <w:szCs w:val="28"/>
              </w:rPr>
            </w:pPr>
            <w:r w:rsidRPr="00820DF2">
              <w:rPr>
                <w:sz w:val="28"/>
                <w:szCs w:val="28"/>
              </w:rPr>
              <w:t>осуществлять перво</w:t>
            </w:r>
            <w:r w:rsidRPr="00820DF2">
              <w:rPr>
                <w:sz w:val="28"/>
                <w:szCs w:val="28"/>
              </w:rPr>
              <w:softHyphen/>
              <w:t>начальный контроль своего участия в доступных видах познавательной деятельности;</w:t>
            </w:r>
          </w:p>
          <w:p w:rsidR="00BE64EE" w:rsidRPr="00820DF2" w:rsidRDefault="00BE64EE" w:rsidP="00AC3866">
            <w:pPr>
              <w:numPr>
                <w:ilvl w:val="0"/>
                <w:numId w:val="28"/>
              </w:numPr>
              <w:tabs>
                <w:tab w:val="left" w:pos="316"/>
              </w:tabs>
              <w:spacing w:before="120"/>
              <w:jc w:val="both"/>
              <w:rPr>
                <w:sz w:val="28"/>
                <w:szCs w:val="28"/>
              </w:rPr>
            </w:pPr>
            <w:r w:rsidRPr="00820DF2">
              <w:rPr>
                <w:sz w:val="28"/>
                <w:szCs w:val="28"/>
              </w:rPr>
              <w:t>оценивать совместно с учителем результат своих действий, вносить соответствующие кор</w:t>
            </w:r>
            <w:r w:rsidRPr="00820DF2">
              <w:rPr>
                <w:sz w:val="28"/>
                <w:szCs w:val="28"/>
              </w:rPr>
              <w:softHyphen/>
              <w:t>рективы под руководством учителя.</w:t>
            </w:r>
          </w:p>
        </w:tc>
        <w:tc>
          <w:tcPr>
            <w:tcW w:w="3540" w:type="dxa"/>
          </w:tcPr>
          <w:p w:rsidR="00BE64EE" w:rsidRPr="00820DF2" w:rsidRDefault="00BE64EE" w:rsidP="00DF7988">
            <w:pPr>
              <w:numPr>
                <w:ilvl w:val="0"/>
                <w:numId w:val="29"/>
              </w:numPr>
              <w:tabs>
                <w:tab w:val="left" w:pos="266"/>
              </w:tabs>
              <w:spacing w:before="120"/>
              <w:jc w:val="both"/>
              <w:rPr>
                <w:sz w:val="28"/>
                <w:szCs w:val="28"/>
              </w:rPr>
            </w:pPr>
            <w:r w:rsidRPr="00820DF2">
              <w:rPr>
                <w:sz w:val="28"/>
                <w:szCs w:val="28"/>
              </w:rPr>
              <w:lastRenderedPageBreak/>
              <w:t>принимать учебную задачу и следовать инструкции учителя;</w:t>
            </w:r>
          </w:p>
          <w:p w:rsidR="00BE64EE" w:rsidRPr="00820DF2" w:rsidRDefault="00BE64EE" w:rsidP="00DF7988">
            <w:pPr>
              <w:numPr>
                <w:ilvl w:val="0"/>
                <w:numId w:val="29"/>
              </w:numPr>
              <w:tabs>
                <w:tab w:val="left" w:pos="266"/>
              </w:tabs>
              <w:spacing w:before="120"/>
              <w:jc w:val="both"/>
              <w:rPr>
                <w:sz w:val="28"/>
                <w:szCs w:val="28"/>
              </w:rPr>
            </w:pPr>
            <w:r w:rsidRPr="00820DF2">
              <w:rPr>
                <w:sz w:val="28"/>
                <w:szCs w:val="28"/>
              </w:rPr>
              <w:t>планировать свои действия в соответствии с учебными задачами и инструкцией учителя;</w:t>
            </w:r>
          </w:p>
          <w:p w:rsidR="00BE64EE" w:rsidRPr="00820DF2" w:rsidRDefault="00BE64EE" w:rsidP="00DF7988">
            <w:pPr>
              <w:numPr>
                <w:ilvl w:val="0"/>
                <w:numId w:val="29"/>
              </w:numPr>
              <w:tabs>
                <w:tab w:val="left" w:pos="256"/>
              </w:tabs>
              <w:spacing w:before="120"/>
              <w:jc w:val="both"/>
              <w:rPr>
                <w:sz w:val="28"/>
                <w:szCs w:val="28"/>
              </w:rPr>
            </w:pPr>
            <w:r w:rsidRPr="00820DF2">
              <w:rPr>
                <w:sz w:val="28"/>
                <w:szCs w:val="28"/>
              </w:rPr>
              <w:t>выполнять действия в устной форме;</w:t>
            </w:r>
          </w:p>
          <w:p w:rsidR="00BE64EE" w:rsidRPr="00820DF2" w:rsidRDefault="00BE64EE" w:rsidP="00DF7988">
            <w:pPr>
              <w:numPr>
                <w:ilvl w:val="0"/>
                <w:numId w:val="29"/>
              </w:numPr>
              <w:tabs>
                <w:tab w:val="left" w:pos="289"/>
              </w:tabs>
              <w:spacing w:before="120"/>
              <w:jc w:val="both"/>
              <w:rPr>
                <w:sz w:val="28"/>
                <w:szCs w:val="28"/>
              </w:rPr>
            </w:pPr>
            <w:r w:rsidRPr="00820DF2">
              <w:rPr>
                <w:sz w:val="28"/>
                <w:szCs w:val="28"/>
              </w:rPr>
              <w:t xml:space="preserve">учитывать выделенные </w:t>
            </w:r>
            <w:r w:rsidRPr="00820DF2">
              <w:rPr>
                <w:sz w:val="28"/>
                <w:szCs w:val="28"/>
              </w:rPr>
              <w:lastRenderedPageBreak/>
              <w:t>учителем ориентиры действия в учебном материале;</w:t>
            </w:r>
          </w:p>
          <w:p w:rsidR="00BE64EE" w:rsidRPr="00820DF2" w:rsidRDefault="00BE64EE" w:rsidP="00DF7988">
            <w:pPr>
              <w:numPr>
                <w:ilvl w:val="0"/>
                <w:numId w:val="29"/>
              </w:numPr>
              <w:tabs>
                <w:tab w:val="left" w:pos="275"/>
              </w:tabs>
              <w:spacing w:before="120"/>
              <w:jc w:val="both"/>
              <w:rPr>
                <w:sz w:val="28"/>
                <w:szCs w:val="28"/>
              </w:rPr>
            </w:pPr>
            <w:r w:rsidRPr="00820DF2">
              <w:rPr>
                <w:sz w:val="28"/>
                <w:szCs w:val="28"/>
              </w:rPr>
              <w:t>в сотрудничестве с учителем находить несколько вариантов решения учебной задачи, представленной на наглядно-образном уровне;</w:t>
            </w:r>
          </w:p>
          <w:p w:rsidR="00BE64EE" w:rsidRPr="00820DF2" w:rsidRDefault="00BE64EE" w:rsidP="00DF7988">
            <w:pPr>
              <w:numPr>
                <w:ilvl w:val="0"/>
                <w:numId w:val="29"/>
              </w:numPr>
              <w:tabs>
                <w:tab w:val="left" w:pos="321"/>
              </w:tabs>
              <w:spacing w:before="120"/>
              <w:jc w:val="both"/>
              <w:rPr>
                <w:sz w:val="28"/>
                <w:szCs w:val="28"/>
              </w:rPr>
            </w:pPr>
            <w:r w:rsidRPr="00820DF2">
              <w:rPr>
                <w:sz w:val="28"/>
                <w:szCs w:val="28"/>
              </w:rPr>
              <w:t>вносить необходимые коррективы в действия на основе принятых правил;</w:t>
            </w:r>
          </w:p>
          <w:p w:rsidR="00BE64EE" w:rsidRPr="00820DF2" w:rsidRDefault="00BE64EE" w:rsidP="00DF7988">
            <w:pPr>
              <w:numPr>
                <w:ilvl w:val="0"/>
                <w:numId w:val="29"/>
              </w:numPr>
              <w:tabs>
                <w:tab w:val="left" w:pos="252"/>
              </w:tabs>
              <w:spacing w:before="120"/>
              <w:jc w:val="both"/>
              <w:rPr>
                <w:sz w:val="28"/>
                <w:szCs w:val="28"/>
              </w:rPr>
            </w:pPr>
            <w:r w:rsidRPr="00820DF2">
              <w:rPr>
                <w:sz w:val="28"/>
                <w:szCs w:val="28"/>
              </w:rPr>
              <w:t>выполнять учебные действия в устной и письменной речи;</w:t>
            </w:r>
          </w:p>
          <w:p w:rsidR="00BE64EE" w:rsidRPr="00820DF2" w:rsidRDefault="00BE64EE" w:rsidP="00DF7988">
            <w:pPr>
              <w:numPr>
                <w:ilvl w:val="0"/>
                <w:numId w:val="29"/>
              </w:numPr>
              <w:tabs>
                <w:tab w:val="left" w:pos="339"/>
              </w:tabs>
              <w:spacing w:before="120"/>
              <w:jc w:val="both"/>
              <w:rPr>
                <w:sz w:val="28"/>
                <w:szCs w:val="28"/>
              </w:rPr>
            </w:pPr>
            <w:r w:rsidRPr="00820DF2">
              <w:rPr>
                <w:sz w:val="28"/>
                <w:szCs w:val="28"/>
              </w:rPr>
              <w:t>принимать установленные правила в планировании и контроле способа решения;</w:t>
            </w:r>
          </w:p>
          <w:p w:rsidR="00BE64EE" w:rsidRPr="00820DF2" w:rsidRDefault="00BE64EE" w:rsidP="00DF7988">
            <w:pPr>
              <w:numPr>
                <w:ilvl w:val="0"/>
                <w:numId w:val="29"/>
              </w:numPr>
              <w:tabs>
                <w:tab w:val="left" w:pos="381"/>
              </w:tabs>
              <w:spacing w:before="120"/>
              <w:jc w:val="both"/>
              <w:rPr>
                <w:sz w:val="28"/>
                <w:szCs w:val="28"/>
              </w:rPr>
            </w:pPr>
            <w:r w:rsidRPr="00820DF2">
              <w:rPr>
                <w:sz w:val="28"/>
                <w:szCs w:val="28"/>
              </w:rPr>
              <w:t>осуществлять пошаговый контроль под руководством учителя в доступных видах учебно-познавательной дея</w:t>
            </w:r>
            <w:r w:rsidRPr="00820DF2">
              <w:rPr>
                <w:sz w:val="28"/>
                <w:szCs w:val="28"/>
              </w:rPr>
              <w:softHyphen/>
              <w:t>тельности.</w:t>
            </w:r>
          </w:p>
        </w:tc>
        <w:tc>
          <w:tcPr>
            <w:tcW w:w="3540" w:type="dxa"/>
          </w:tcPr>
          <w:p w:rsidR="00BE64EE" w:rsidRPr="00820DF2" w:rsidRDefault="00BE64EE" w:rsidP="00DF7988">
            <w:pPr>
              <w:numPr>
                <w:ilvl w:val="0"/>
                <w:numId w:val="30"/>
              </w:numPr>
              <w:tabs>
                <w:tab w:val="left" w:pos="266"/>
              </w:tabs>
              <w:spacing w:before="120"/>
              <w:jc w:val="both"/>
              <w:rPr>
                <w:sz w:val="28"/>
                <w:szCs w:val="28"/>
              </w:rPr>
            </w:pPr>
            <w:r w:rsidRPr="00820DF2">
              <w:rPr>
                <w:sz w:val="28"/>
                <w:szCs w:val="28"/>
              </w:rPr>
              <w:lastRenderedPageBreak/>
              <w:t>принимать и сохранять учебную задачу, понимать смысл инструкции учителя и вносить в нее коррективы;</w:t>
            </w:r>
          </w:p>
          <w:p w:rsidR="00BE64EE" w:rsidRPr="00820DF2" w:rsidRDefault="00BE64EE" w:rsidP="00DF7988">
            <w:pPr>
              <w:numPr>
                <w:ilvl w:val="0"/>
                <w:numId w:val="30"/>
              </w:numPr>
              <w:tabs>
                <w:tab w:val="left" w:pos="247"/>
              </w:tabs>
              <w:spacing w:before="120"/>
              <w:jc w:val="both"/>
              <w:rPr>
                <w:sz w:val="28"/>
                <w:szCs w:val="28"/>
              </w:rPr>
            </w:pPr>
            <w:r w:rsidRPr="00820DF2">
              <w:rPr>
                <w:sz w:val="28"/>
                <w:szCs w:val="28"/>
              </w:rPr>
              <w:t>планировать свои действия в соответствии с учебными задачами, различая способ и результат собственных действий;</w:t>
            </w:r>
          </w:p>
          <w:p w:rsidR="00BE64EE" w:rsidRPr="00820DF2" w:rsidRDefault="00BE64EE" w:rsidP="00DF7988">
            <w:pPr>
              <w:numPr>
                <w:ilvl w:val="0"/>
                <w:numId w:val="30"/>
              </w:numPr>
              <w:tabs>
                <w:tab w:val="left" w:pos="256"/>
              </w:tabs>
              <w:spacing w:before="120"/>
              <w:jc w:val="both"/>
              <w:rPr>
                <w:sz w:val="28"/>
                <w:szCs w:val="28"/>
              </w:rPr>
            </w:pPr>
            <w:r w:rsidRPr="00820DF2">
              <w:rPr>
                <w:sz w:val="28"/>
                <w:szCs w:val="28"/>
              </w:rPr>
              <w:lastRenderedPageBreak/>
              <w:t>самостоятельно находить несколько вариантов решения учебной задачи, представленной на наглядно-образном уровне;</w:t>
            </w:r>
          </w:p>
          <w:p w:rsidR="00BE64EE" w:rsidRPr="00820DF2" w:rsidRDefault="00BE64EE" w:rsidP="00DF7988">
            <w:pPr>
              <w:numPr>
                <w:ilvl w:val="0"/>
                <w:numId w:val="30"/>
              </w:numPr>
              <w:tabs>
                <w:tab w:val="left" w:pos="261"/>
              </w:tabs>
              <w:spacing w:before="120"/>
              <w:jc w:val="both"/>
              <w:rPr>
                <w:sz w:val="28"/>
                <w:szCs w:val="28"/>
              </w:rPr>
            </w:pPr>
            <w:r w:rsidRPr="00820DF2">
              <w:rPr>
                <w:sz w:val="28"/>
                <w:szCs w:val="28"/>
              </w:rPr>
              <w:t>выполнять действия (в устной форме), опираясь на заданный учителем или сверстниками ориентир;</w:t>
            </w:r>
          </w:p>
          <w:p w:rsidR="00BE64EE" w:rsidRPr="00820DF2" w:rsidRDefault="00BE64EE" w:rsidP="00DF7988">
            <w:pPr>
              <w:numPr>
                <w:ilvl w:val="0"/>
                <w:numId w:val="30"/>
              </w:numPr>
              <w:tabs>
                <w:tab w:val="left" w:pos="279"/>
              </w:tabs>
              <w:spacing w:before="120"/>
              <w:jc w:val="both"/>
              <w:rPr>
                <w:sz w:val="28"/>
                <w:szCs w:val="28"/>
              </w:rPr>
            </w:pPr>
            <w:r w:rsidRPr="00820DF2">
              <w:rPr>
                <w:sz w:val="28"/>
                <w:szCs w:val="28"/>
              </w:rPr>
              <w:t>осуществлять пошаговый контроль под руководством учителя и самостоятельно;</w:t>
            </w:r>
          </w:p>
          <w:p w:rsidR="00BE64EE" w:rsidRPr="00820DF2" w:rsidRDefault="00BE64EE" w:rsidP="00DF7988">
            <w:pPr>
              <w:numPr>
                <w:ilvl w:val="0"/>
                <w:numId w:val="30"/>
              </w:numPr>
              <w:tabs>
                <w:tab w:val="left" w:pos="330"/>
              </w:tabs>
              <w:spacing w:before="120"/>
              <w:jc w:val="both"/>
              <w:rPr>
                <w:sz w:val="28"/>
                <w:szCs w:val="28"/>
              </w:rPr>
            </w:pPr>
            <w:r w:rsidRPr="00820DF2">
              <w:rPr>
                <w:sz w:val="28"/>
                <w:szCs w:val="28"/>
              </w:rPr>
              <w:t>адекватно воспринимать оценку своей работы учителями;</w:t>
            </w:r>
          </w:p>
          <w:p w:rsidR="00BE64EE" w:rsidRPr="00820DF2" w:rsidRDefault="00BE64EE" w:rsidP="00DF7988">
            <w:pPr>
              <w:numPr>
                <w:ilvl w:val="0"/>
                <w:numId w:val="30"/>
              </w:numPr>
              <w:tabs>
                <w:tab w:val="left" w:pos="316"/>
              </w:tabs>
              <w:spacing w:before="120"/>
              <w:jc w:val="both"/>
              <w:rPr>
                <w:sz w:val="28"/>
                <w:szCs w:val="28"/>
              </w:rPr>
            </w:pPr>
            <w:r w:rsidRPr="00820DF2">
              <w:rPr>
                <w:sz w:val="28"/>
                <w:szCs w:val="28"/>
              </w:rPr>
              <w:t>осуществлять самооценку своего участия в разных видах учебной деятельности;</w:t>
            </w:r>
          </w:p>
          <w:p w:rsidR="00BE64EE" w:rsidRPr="00820DF2" w:rsidRDefault="00BE64EE" w:rsidP="00DF7988">
            <w:pPr>
              <w:numPr>
                <w:ilvl w:val="0"/>
                <w:numId w:val="30"/>
              </w:numPr>
              <w:tabs>
                <w:tab w:val="left" w:pos="270"/>
              </w:tabs>
              <w:spacing w:before="120"/>
              <w:jc w:val="both"/>
              <w:rPr>
                <w:sz w:val="28"/>
                <w:szCs w:val="28"/>
              </w:rPr>
            </w:pPr>
            <w:r w:rsidRPr="00820DF2">
              <w:rPr>
                <w:sz w:val="28"/>
                <w:szCs w:val="28"/>
              </w:rPr>
              <w:t>принимать участие в групповой работе;</w:t>
            </w:r>
          </w:p>
          <w:p w:rsidR="00BE64EE" w:rsidRPr="00820DF2" w:rsidRDefault="00BE64EE" w:rsidP="00AC3866">
            <w:pPr>
              <w:numPr>
                <w:ilvl w:val="0"/>
                <w:numId w:val="30"/>
              </w:numPr>
              <w:tabs>
                <w:tab w:val="left" w:pos="261"/>
              </w:tabs>
              <w:spacing w:before="120"/>
              <w:jc w:val="both"/>
              <w:rPr>
                <w:sz w:val="28"/>
                <w:szCs w:val="28"/>
              </w:rPr>
            </w:pPr>
            <w:r w:rsidRPr="00820DF2">
              <w:rPr>
                <w:sz w:val="28"/>
                <w:szCs w:val="28"/>
              </w:rPr>
              <w:t>выполнять учебные действия в устной, письменной речи.</w:t>
            </w:r>
          </w:p>
        </w:tc>
        <w:tc>
          <w:tcPr>
            <w:tcW w:w="3540" w:type="dxa"/>
          </w:tcPr>
          <w:p w:rsidR="00BE64EE" w:rsidRPr="00820DF2" w:rsidRDefault="00BE64EE" w:rsidP="00DF7988">
            <w:pPr>
              <w:numPr>
                <w:ilvl w:val="0"/>
                <w:numId w:val="31"/>
              </w:numPr>
              <w:tabs>
                <w:tab w:val="left" w:pos="247"/>
              </w:tabs>
              <w:spacing w:before="120"/>
              <w:jc w:val="both"/>
              <w:rPr>
                <w:sz w:val="28"/>
                <w:szCs w:val="28"/>
              </w:rPr>
            </w:pPr>
            <w:r w:rsidRPr="00820DF2">
              <w:rPr>
                <w:sz w:val="28"/>
                <w:szCs w:val="28"/>
              </w:rPr>
              <w:lastRenderedPageBreak/>
              <w:t>понимать смысл различных учебных задач, вносить в них свои коррективы;</w:t>
            </w:r>
          </w:p>
          <w:p w:rsidR="00BE64EE" w:rsidRPr="00820DF2" w:rsidRDefault="00BE64EE" w:rsidP="00DF7988">
            <w:pPr>
              <w:numPr>
                <w:ilvl w:val="0"/>
                <w:numId w:val="31"/>
              </w:numPr>
              <w:tabs>
                <w:tab w:val="left" w:pos="316"/>
              </w:tabs>
              <w:spacing w:before="120"/>
              <w:jc w:val="both"/>
              <w:rPr>
                <w:sz w:val="28"/>
                <w:szCs w:val="28"/>
              </w:rPr>
            </w:pPr>
            <w:r w:rsidRPr="00820DF2">
              <w:rPr>
                <w:sz w:val="28"/>
                <w:szCs w:val="28"/>
              </w:rPr>
              <w:t>планировать свои действия в соответствии с пос</w:t>
            </w:r>
            <w:r w:rsidR="00AC3866">
              <w:rPr>
                <w:sz w:val="28"/>
                <w:szCs w:val="28"/>
              </w:rPr>
              <w:t>тавленной задачей и условиями её</w:t>
            </w:r>
            <w:r w:rsidRPr="00820DF2">
              <w:rPr>
                <w:sz w:val="28"/>
                <w:szCs w:val="28"/>
              </w:rPr>
              <w:t xml:space="preserve"> реализации; учитывать выделенные учителем ориентиры действия в учебном </w:t>
            </w:r>
            <w:r w:rsidRPr="00820DF2">
              <w:rPr>
                <w:sz w:val="28"/>
                <w:szCs w:val="28"/>
              </w:rPr>
              <w:lastRenderedPageBreak/>
              <w:t>материале;</w:t>
            </w:r>
          </w:p>
          <w:p w:rsidR="00BE64EE" w:rsidRPr="00820DF2" w:rsidRDefault="00BE64EE" w:rsidP="00DF7988">
            <w:pPr>
              <w:numPr>
                <w:ilvl w:val="0"/>
                <w:numId w:val="31"/>
              </w:numPr>
              <w:tabs>
                <w:tab w:val="left" w:pos="256"/>
              </w:tabs>
              <w:spacing w:before="120"/>
              <w:jc w:val="both"/>
              <w:rPr>
                <w:sz w:val="28"/>
                <w:szCs w:val="28"/>
              </w:rPr>
            </w:pPr>
            <w:r w:rsidRPr="00820DF2">
              <w:rPr>
                <w:sz w:val="28"/>
                <w:szCs w:val="28"/>
              </w:rPr>
              <w:t>самостоятельно находить несколько вариантов решения учебной задачи;</w:t>
            </w:r>
          </w:p>
          <w:p w:rsidR="00BE64EE" w:rsidRPr="00820DF2" w:rsidRDefault="00BE64EE" w:rsidP="00DF7988">
            <w:pPr>
              <w:numPr>
                <w:ilvl w:val="0"/>
                <w:numId w:val="31"/>
              </w:numPr>
              <w:tabs>
                <w:tab w:val="left" w:pos="243"/>
              </w:tabs>
              <w:spacing w:before="120"/>
              <w:jc w:val="both"/>
              <w:rPr>
                <w:sz w:val="28"/>
                <w:szCs w:val="28"/>
              </w:rPr>
            </w:pPr>
            <w:r w:rsidRPr="00820DF2">
              <w:rPr>
                <w:sz w:val="28"/>
                <w:szCs w:val="28"/>
              </w:rPr>
              <w:t>различать способы и результат действия;</w:t>
            </w:r>
          </w:p>
          <w:p w:rsidR="00BE64EE" w:rsidRPr="00820DF2" w:rsidRDefault="00BE64EE" w:rsidP="00DF7988">
            <w:pPr>
              <w:numPr>
                <w:ilvl w:val="0"/>
                <w:numId w:val="31"/>
              </w:numPr>
              <w:tabs>
                <w:tab w:val="left" w:pos="252"/>
              </w:tabs>
              <w:spacing w:before="120"/>
              <w:jc w:val="both"/>
              <w:rPr>
                <w:sz w:val="28"/>
                <w:szCs w:val="28"/>
              </w:rPr>
            </w:pPr>
            <w:r w:rsidRPr="00820DF2">
              <w:rPr>
                <w:sz w:val="28"/>
                <w:szCs w:val="28"/>
              </w:rPr>
              <w:t>принимать активное участие в групповой и кол</w:t>
            </w:r>
            <w:r w:rsidRPr="00820DF2">
              <w:rPr>
                <w:sz w:val="28"/>
                <w:szCs w:val="28"/>
              </w:rPr>
              <w:softHyphen/>
              <w:t>лективной работе;</w:t>
            </w:r>
          </w:p>
          <w:p w:rsidR="00BE64EE" w:rsidRPr="00820DF2" w:rsidRDefault="00BE64EE" w:rsidP="00DF7988">
            <w:pPr>
              <w:numPr>
                <w:ilvl w:val="0"/>
                <w:numId w:val="31"/>
              </w:numPr>
              <w:tabs>
                <w:tab w:val="left" w:pos="279"/>
              </w:tabs>
              <w:spacing w:before="120"/>
              <w:jc w:val="both"/>
              <w:rPr>
                <w:sz w:val="28"/>
                <w:szCs w:val="28"/>
              </w:rPr>
            </w:pPr>
            <w:r w:rsidRPr="00820DF2">
              <w:rPr>
                <w:sz w:val="28"/>
                <w:szCs w:val="28"/>
              </w:rPr>
              <w:t>выполнять учебные действия в устной, пись</w:t>
            </w:r>
            <w:r w:rsidRPr="00820DF2">
              <w:rPr>
                <w:sz w:val="28"/>
                <w:szCs w:val="28"/>
              </w:rPr>
              <w:softHyphen/>
              <w:t>менной речи и во внутреннем плане;</w:t>
            </w:r>
          </w:p>
          <w:p w:rsidR="00BE64EE" w:rsidRPr="00820DF2" w:rsidRDefault="00BE64EE" w:rsidP="00DF7988">
            <w:pPr>
              <w:numPr>
                <w:ilvl w:val="0"/>
                <w:numId w:val="31"/>
              </w:numPr>
              <w:tabs>
                <w:tab w:val="left" w:pos="275"/>
              </w:tabs>
              <w:spacing w:before="120"/>
              <w:jc w:val="both"/>
              <w:rPr>
                <w:sz w:val="28"/>
                <w:szCs w:val="28"/>
              </w:rPr>
            </w:pPr>
            <w:r w:rsidRPr="00820DF2">
              <w:rPr>
                <w:sz w:val="28"/>
                <w:szCs w:val="28"/>
              </w:rPr>
              <w:t>адекватно воспринимать оценку своей работы учителями, товарищами, другими людьми;</w:t>
            </w:r>
          </w:p>
          <w:p w:rsidR="00BE64EE" w:rsidRPr="00820DF2" w:rsidRDefault="00BE64EE" w:rsidP="00DF7988">
            <w:pPr>
              <w:numPr>
                <w:ilvl w:val="0"/>
                <w:numId w:val="31"/>
              </w:numPr>
              <w:tabs>
                <w:tab w:val="left" w:pos="279"/>
              </w:tabs>
              <w:spacing w:before="120"/>
              <w:jc w:val="both"/>
              <w:rPr>
                <w:sz w:val="28"/>
                <w:szCs w:val="28"/>
              </w:rPr>
            </w:pPr>
            <w:r w:rsidRPr="00820DF2">
              <w:rPr>
                <w:sz w:val="28"/>
                <w:szCs w:val="28"/>
              </w:rPr>
              <w:t>вносить необходимые коррективы в действия на основе их оценки и учета характера сделанных ошибок;</w:t>
            </w:r>
          </w:p>
          <w:p w:rsidR="00BE64EE" w:rsidRPr="00820DF2" w:rsidRDefault="00BE64EE" w:rsidP="00AC3866">
            <w:pPr>
              <w:numPr>
                <w:ilvl w:val="0"/>
                <w:numId w:val="31"/>
              </w:numPr>
              <w:tabs>
                <w:tab w:val="left" w:pos="252"/>
              </w:tabs>
              <w:spacing w:before="120"/>
              <w:jc w:val="both"/>
              <w:rPr>
                <w:sz w:val="28"/>
                <w:szCs w:val="28"/>
              </w:rPr>
            </w:pPr>
            <w:r w:rsidRPr="00820DF2">
              <w:rPr>
                <w:sz w:val="28"/>
                <w:szCs w:val="28"/>
              </w:rPr>
              <w:t xml:space="preserve">осуществлять пошаговый и итоговый контроль по результату под руководством учителя и </w:t>
            </w:r>
            <w:r w:rsidRPr="00820DF2">
              <w:rPr>
                <w:sz w:val="28"/>
                <w:szCs w:val="28"/>
              </w:rPr>
              <w:lastRenderedPageBreak/>
              <w:t>самостоятельно.</w:t>
            </w:r>
          </w:p>
        </w:tc>
      </w:tr>
      <w:tr w:rsidR="00BE64EE" w:rsidRPr="00820DF2">
        <w:tc>
          <w:tcPr>
            <w:tcW w:w="14160" w:type="dxa"/>
            <w:gridSpan w:val="4"/>
          </w:tcPr>
          <w:p w:rsidR="00BE64EE" w:rsidRPr="00820DF2" w:rsidRDefault="00BE64EE" w:rsidP="00AC3866">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tc>
          <w:tcPr>
            <w:tcW w:w="3540" w:type="dxa"/>
          </w:tcPr>
          <w:p w:rsidR="00BE64EE" w:rsidRPr="00820DF2" w:rsidRDefault="00BE64EE" w:rsidP="00DF7988">
            <w:pPr>
              <w:numPr>
                <w:ilvl w:val="0"/>
                <w:numId w:val="24"/>
              </w:numPr>
              <w:tabs>
                <w:tab w:val="left" w:pos="348"/>
              </w:tabs>
              <w:spacing w:before="120"/>
              <w:jc w:val="both"/>
              <w:rPr>
                <w:i/>
                <w:iCs/>
                <w:sz w:val="28"/>
                <w:szCs w:val="28"/>
              </w:rPr>
            </w:pPr>
            <w:r w:rsidRPr="00820DF2">
              <w:rPr>
                <w:i/>
                <w:iCs/>
                <w:sz w:val="28"/>
                <w:szCs w:val="28"/>
              </w:rPr>
              <w:t>принимать разнооб</w:t>
            </w:r>
            <w:r w:rsidRPr="00820DF2">
              <w:rPr>
                <w:i/>
                <w:iCs/>
                <w:sz w:val="28"/>
                <w:szCs w:val="28"/>
              </w:rPr>
              <w:softHyphen/>
              <w:t>разные учебно-познава</w:t>
            </w:r>
            <w:r w:rsidRPr="00820DF2">
              <w:rPr>
                <w:i/>
                <w:iCs/>
                <w:sz w:val="28"/>
                <w:szCs w:val="28"/>
              </w:rPr>
              <w:softHyphen/>
              <w:t>тельные задачи и ин</w:t>
            </w:r>
            <w:r w:rsidRPr="00820DF2">
              <w:rPr>
                <w:i/>
                <w:iCs/>
                <w:sz w:val="28"/>
                <w:szCs w:val="28"/>
              </w:rPr>
              <w:softHyphen/>
              <w:t>струкции учителя;</w:t>
            </w:r>
          </w:p>
          <w:p w:rsidR="00BE64EE" w:rsidRPr="00820DF2" w:rsidRDefault="00BE64EE" w:rsidP="00DF7988">
            <w:pPr>
              <w:numPr>
                <w:ilvl w:val="0"/>
                <w:numId w:val="24"/>
              </w:numPr>
              <w:tabs>
                <w:tab w:val="left" w:pos="353"/>
              </w:tabs>
              <w:spacing w:before="120"/>
              <w:jc w:val="both"/>
              <w:rPr>
                <w:i/>
                <w:iCs/>
                <w:sz w:val="28"/>
                <w:szCs w:val="28"/>
              </w:rPr>
            </w:pPr>
            <w:r w:rsidRPr="00820DF2">
              <w:rPr>
                <w:i/>
                <w:iCs/>
                <w:sz w:val="28"/>
                <w:szCs w:val="28"/>
              </w:rPr>
              <w:t>в сотрудничестве с учителем находить ва</w:t>
            </w:r>
            <w:r w:rsidRPr="00820DF2">
              <w:rPr>
                <w:i/>
                <w:iCs/>
                <w:sz w:val="28"/>
                <w:szCs w:val="28"/>
              </w:rPr>
              <w:softHyphen/>
              <w:t>рианты решения учебной задачи;</w:t>
            </w:r>
          </w:p>
          <w:p w:rsidR="00BE64EE" w:rsidRPr="00820DF2" w:rsidRDefault="00BE64EE" w:rsidP="00DF7988">
            <w:pPr>
              <w:numPr>
                <w:ilvl w:val="0"/>
                <w:numId w:val="24"/>
              </w:numPr>
              <w:tabs>
                <w:tab w:val="left" w:pos="279"/>
              </w:tabs>
              <w:spacing w:before="120"/>
              <w:jc w:val="both"/>
              <w:rPr>
                <w:i/>
                <w:iCs/>
                <w:sz w:val="28"/>
                <w:szCs w:val="28"/>
              </w:rPr>
            </w:pPr>
            <w:r w:rsidRPr="00820DF2">
              <w:rPr>
                <w:i/>
                <w:iCs/>
                <w:sz w:val="28"/>
                <w:szCs w:val="28"/>
              </w:rPr>
              <w:t>первоначальному умению выполнять учебные действия в устной и письменной речи;</w:t>
            </w:r>
          </w:p>
          <w:p w:rsidR="00BE64EE" w:rsidRPr="00820DF2" w:rsidRDefault="00BE64EE" w:rsidP="00DF7988">
            <w:pPr>
              <w:numPr>
                <w:ilvl w:val="0"/>
                <w:numId w:val="24"/>
              </w:numPr>
              <w:tabs>
                <w:tab w:val="left" w:pos="321"/>
              </w:tabs>
              <w:spacing w:before="120"/>
              <w:jc w:val="both"/>
              <w:rPr>
                <w:i/>
                <w:iCs/>
                <w:sz w:val="28"/>
                <w:szCs w:val="28"/>
              </w:rPr>
            </w:pPr>
            <w:r w:rsidRPr="00820DF2">
              <w:rPr>
                <w:i/>
                <w:iCs/>
                <w:sz w:val="28"/>
                <w:szCs w:val="28"/>
              </w:rPr>
              <w:t>осуществлять поша</w:t>
            </w:r>
            <w:r w:rsidRPr="00820DF2">
              <w:rPr>
                <w:i/>
                <w:iCs/>
                <w:sz w:val="28"/>
                <w:szCs w:val="28"/>
              </w:rPr>
              <w:softHyphen/>
              <w:t>говый контроль своих действий под руковод</w:t>
            </w:r>
            <w:r w:rsidRPr="00820DF2">
              <w:rPr>
                <w:i/>
                <w:iCs/>
                <w:sz w:val="28"/>
                <w:szCs w:val="28"/>
              </w:rPr>
              <w:softHyphen/>
              <w:t>ством учителя;</w:t>
            </w:r>
          </w:p>
          <w:p w:rsidR="00BE64EE" w:rsidRPr="00820DF2" w:rsidRDefault="00BE64EE" w:rsidP="00AC3866">
            <w:pPr>
              <w:numPr>
                <w:ilvl w:val="0"/>
                <w:numId w:val="24"/>
              </w:numPr>
              <w:tabs>
                <w:tab w:val="left" w:pos="335"/>
              </w:tabs>
              <w:spacing w:before="120"/>
              <w:jc w:val="both"/>
              <w:rPr>
                <w:i/>
                <w:iCs/>
                <w:sz w:val="28"/>
                <w:szCs w:val="28"/>
              </w:rPr>
            </w:pPr>
            <w:r w:rsidRPr="00820DF2">
              <w:rPr>
                <w:i/>
                <w:iCs/>
                <w:sz w:val="28"/>
                <w:szCs w:val="28"/>
              </w:rPr>
              <w:t>адекватно восприни</w:t>
            </w:r>
            <w:r w:rsidRPr="00820DF2">
              <w:rPr>
                <w:i/>
                <w:iCs/>
                <w:sz w:val="28"/>
                <w:szCs w:val="28"/>
              </w:rPr>
              <w:softHyphen/>
              <w:t>мать оценку своей работы учителями, товарищами.</w:t>
            </w:r>
          </w:p>
        </w:tc>
        <w:tc>
          <w:tcPr>
            <w:tcW w:w="3540" w:type="dxa"/>
          </w:tcPr>
          <w:p w:rsidR="00BE64EE" w:rsidRPr="00820DF2" w:rsidRDefault="00BE64EE" w:rsidP="00DF7988">
            <w:pPr>
              <w:numPr>
                <w:ilvl w:val="0"/>
                <w:numId w:val="25"/>
              </w:numPr>
              <w:tabs>
                <w:tab w:val="left" w:pos="284"/>
              </w:tabs>
              <w:spacing w:before="120"/>
              <w:jc w:val="both"/>
              <w:rPr>
                <w:i/>
                <w:iCs/>
                <w:sz w:val="28"/>
                <w:szCs w:val="28"/>
              </w:rPr>
            </w:pPr>
            <w:r w:rsidRPr="00820DF2">
              <w:rPr>
                <w:i/>
                <w:iCs/>
                <w:sz w:val="28"/>
                <w:szCs w:val="28"/>
              </w:rPr>
              <w:t>понимать смысл инструкции учителя и заданий, предложенных в учебнике;</w:t>
            </w:r>
          </w:p>
          <w:p w:rsidR="00BE64EE" w:rsidRPr="00820DF2" w:rsidRDefault="00BE64EE" w:rsidP="00DF7988">
            <w:pPr>
              <w:numPr>
                <w:ilvl w:val="0"/>
                <w:numId w:val="25"/>
              </w:numPr>
              <w:tabs>
                <w:tab w:val="left" w:pos="279"/>
              </w:tabs>
              <w:spacing w:before="120"/>
              <w:jc w:val="both"/>
              <w:rPr>
                <w:i/>
                <w:iCs/>
                <w:sz w:val="28"/>
                <w:szCs w:val="28"/>
              </w:rPr>
            </w:pPr>
            <w:r w:rsidRPr="00820DF2">
              <w:rPr>
                <w:i/>
                <w:iCs/>
                <w:sz w:val="28"/>
                <w:szCs w:val="28"/>
              </w:rPr>
              <w:t>выполнять действия в опоре на заданный ориентир;</w:t>
            </w:r>
          </w:p>
          <w:p w:rsidR="00BE64EE" w:rsidRPr="00820DF2" w:rsidRDefault="00BE64EE" w:rsidP="00DF7988">
            <w:pPr>
              <w:numPr>
                <w:ilvl w:val="0"/>
                <w:numId w:val="25"/>
              </w:numPr>
              <w:tabs>
                <w:tab w:val="left" w:pos="275"/>
              </w:tabs>
              <w:spacing w:before="120"/>
              <w:jc w:val="both"/>
              <w:rPr>
                <w:i/>
                <w:iCs/>
                <w:sz w:val="28"/>
                <w:szCs w:val="28"/>
              </w:rPr>
            </w:pPr>
            <w:r w:rsidRPr="00820DF2">
              <w:rPr>
                <w:i/>
                <w:iCs/>
                <w:sz w:val="28"/>
                <w:szCs w:val="28"/>
              </w:rPr>
              <w:t>воспринимать мнение и предложения (о способе решения задачи) сверстников;</w:t>
            </w:r>
          </w:p>
          <w:p w:rsidR="00BE64EE" w:rsidRPr="00820DF2" w:rsidRDefault="00BE64EE" w:rsidP="00DF7988">
            <w:pPr>
              <w:numPr>
                <w:ilvl w:val="0"/>
                <w:numId w:val="25"/>
              </w:numPr>
              <w:tabs>
                <w:tab w:val="left" w:pos="321"/>
              </w:tabs>
              <w:spacing w:before="120"/>
              <w:jc w:val="both"/>
              <w:rPr>
                <w:i/>
                <w:iCs/>
                <w:sz w:val="28"/>
                <w:szCs w:val="28"/>
              </w:rPr>
            </w:pPr>
            <w:r w:rsidRPr="00820DF2">
              <w:rPr>
                <w:i/>
                <w:iCs/>
                <w:sz w:val="28"/>
                <w:szCs w:val="28"/>
              </w:rPr>
              <w:t>в сотрудничестве с учителем, классом находить несколько вариантов решения учебной задачи;</w:t>
            </w:r>
          </w:p>
          <w:p w:rsidR="00BE64EE" w:rsidRPr="00820DF2" w:rsidRDefault="00BE64EE" w:rsidP="00DF7988">
            <w:pPr>
              <w:numPr>
                <w:ilvl w:val="0"/>
                <w:numId w:val="25"/>
              </w:numPr>
              <w:tabs>
                <w:tab w:val="left" w:pos="266"/>
              </w:tabs>
              <w:spacing w:before="120"/>
              <w:jc w:val="both"/>
              <w:rPr>
                <w:i/>
                <w:iCs/>
                <w:sz w:val="28"/>
                <w:szCs w:val="28"/>
              </w:rPr>
            </w:pPr>
            <w:r w:rsidRPr="00820DF2">
              <w:rPr>
                <w:i/>
                <w:iCs/>
                <w:sz w:val="28"/>
                <w:szCs w:val="28"/>
              </w:rPr>
              <w:t>на основе вариантов решения практических задач под руководством учителя делать выводы о свойствах изучаемых объектов;</w:t>
            </w:r>
          </w:p>
          <w:p w:rsidR="00BE64EE" w:rsidRPr="00820DF2" w:rsidRDefault="00BE64EE" w:rsidP="00DF7988">
            <w:pPr>
              <w:numPr>
                <w:ilvl w:val="0"/>
                <w:numId w:val="25"/>
              </w:numPr>
              <w:tabs>
                <w:tab w:val="left" w:pos="643"/>
              </w:tabs>
              <w:spacing w:before="120"/>
              <w:jc w:val="both"/>
              <w:rPr>
                <w:i/>
                <w:iCs/>
                <w:sz w:val="28"/>
                <w:szCs w:val="28"/>
              </w:rPr>
            </w:pPr>
            <w:r w:rsidRPr="00820DF2">
              <w:rPr>
                <w:i/>
                <w:iCs/>
                <w:sz w:val="28"/>
                <w:szCs w:val="28"/>
              </w:rPr>
              <w:t xml:space="preserve">выполнять учебные действия в устной, </w:t>
            </w:r>
            <w:r w:rsidRPr="00820DF2">
              <w:rPr>
                <w:i/>
                <w:iCs/>
                <w:sz w:val="28"/>
                <w:szCs w:val="28"/>
              </w:rPr>
              <w:lastRenderedPageBreak/>
              <w:t>письменной речи и во внутреннем плане;</w:t>
            </w:r>
          </w:p>
          <w:p w:rsidR="00BE64EE" w:rsidRPr="00820DF2" w:rsidRDefault="00BE64EE" w:rsidP="00C638E7">
            <w:pPr>
              <w:numPr>
                <w:ilvl w:val="0"/>
                <w:numId w:val="25"/>
              </w:numPr>
              <w:tabs>
                <w:tab w:val="left" w:pos="335"/>
              </w:tabs>
              <w:spacing w:before="120"/>
              <w:jc w:val="both"/>
              <w:rPr>
                <w:i/>
                <w:iCs/>
                <w:sz w:val="28"/>
                <w:szCs w:val="28"/>
              </w:rPr>
            </w:pPr>
            <w:r w:rsidRPr="00820DF2">
              <w:rPr>
                <w:i/>
                <w:iCs/>
                <w:sz w:val="28"/>
                <w:szCs w:val="28"/>
              </w:rPr>
              <w:t>самостоятельно оценивать правильность выполнения действия и вносить необходимые коррективы в действия с наглядно-образным материалом.</w:t>
            </w:r>
          </w:p>
        </w:tc>
        <w:tc>
          <w:tcPr>
            <w:tcW w:w="3540" w:type="dxa"/>
          </w:tcPr>
          <w:p w:rsidR="00BE64EE" w:rsidRPr="00820DF2" w:rsidRDefault="00BE64EE" w:rsidP="00DF7988">
            <w:pPr>
              <w:numPr>
                <w:ilvl w:val="0"/>
                <w:numId w:val="26"/>
              </w:numPr>
              <w:tabs>
                <w:tab w:val="left" w:pos="367"/>
              </w:tabs>
              <w:spacing w:before="120"/>
              <w:jc w:val="both"/>
              <w:rPr>
                <w:i/>
                <w:iCs/>
                <w:sz w:val="28"/>
                <w:szCs w:val="28"/>
              </w:rPr>
            </w:pPr>
            <w:r w:rsidRPr="00820DF2">
              <w:rPr>
                <w:i/>
                <w:iCs/>
                <w:sz w:val="28"/>
                <w:szCs w:val="28"/>
              </w:rPr>
              <w:lastRenderedPageBreak/>
              <w:t>понимать смысл предложенных в учебнике заданий, в т.ч. заданий, развивающих смекалку;</w:t>
            </w:r>
          </w:p>
          <w:p w:rsidR="00BE64EE" w:rsidRPr="00820DF2" w:rsidRDefault="00BE64EE" w:rsidP="00DF7988">
            <w:pPr>
              <w:numPr>
                <w:ilvl w:val="0"/>
                <w:numId w:val="26"/>
              </w:numPr>
              <w:tabs>
                <w:tab w:val="left" w:pos="279"/>
              </w:tabs>
              <w:spacing w:before="120"/>
              <w:jc w:val="both"/>
              <w:rPr>
                <w:i/>
                <w:iCs/>
                <w:sz w:val="28"/>
                <w:szCs w:val="28"/>
              </w:rPr>
            </w:pPr>
            <w:r w:rsidRPr="00820DF2">
              <w:rPr>
                <w:i/>
                <w:iCs/>
                <w:sz w:val="28"/>
                <w:szCs w:val="28"/>
              </w:rPr>
              <w:t>самостоятельно находить несколько вариантов решения учебной задачи;</w:t>
            </w:r>
          </w:p>
          <w:p w:rsidR="00BE64EE" w:rsidRPr="00820DF2" w:rsidRDefault="00BE64EE" w:rsidP="00DF7988">
            <w:pPr>
              <w:numPr>
                <w:ilvl w:val="0"/>
                <w:numId w:val="26"/>
              </w:numPr>
              <w:tabs>
                <w:tab w:val="left" w:pos="330"/>
              </w:tabs>
              <w:spacing w:before="120"/>
              <w:jc w:val="both"/>
              <w:rPr>
                <w:i/>
                <w:iCs/>
                <w:sz w:val="28"/>
                <w:szCs w:val="28"/>
              </w:rPr>
            </w:pPr>
            <w:r w:rsidRPr="00820DF2">
              <w:rPr>
                <w:i/>
                <w:iCs/>
                <w:sz w:val="28"/>
                <w:szCs w:val="28"/>
              </w:rPr>
              <w:t>выполнять действия (в устной, письменной форме и во внутреннем плане) в опоре на заданный в учебнике ориентир;</w:t>
            </w:r>
          </w:p>
          <w:p w:rsidR="00BE64EE" w:rsidRPr="00820DF2" w:rsidRDefault="00BE64EE" w:rsidP="00DF7988">
            <w:pPr>
              <w:numPr>
                <w:ilvl w:val="0"/>
                <w:numId w:val="26"/>
              </w:numPr>
              <w:tabs>
                <w:tab w:val="left" w:pos="339"/>
              </w:tabs>
              <w:spacing w:before="120"/>
              <w:jc w:val="both"/>
              <w:rPr>
                <w:i/>
                <w:iCs/>
                <w:sz w:val="28"/>
                <w:szCs w:val="28"/>
              </w:rPr>
            </w:pPr>
            <w:r w:rsidRPr="00820DF2">
              <w:rPr>
                <w:i/>
                <w:iCs/>
                <w:sz w:val="28"/>
                <w:szCs w:val="28"/>
              </w:rPr>
              <w:t>на основе результатов решения практических задач в сотрудничестве с учителем и одноклассниками делать несложные теоретические выводы о свойствах изучаемых математи</w:t>
            </w:r>
            <w:r w:rsidRPr="00820DF2">
              <w:rPr>
                <w:i/>
                <w:iCs/>
                <w:sz w:val="28"/>
                <w:szCs w:val="28"/>
              </w:rPr>
              <w:softHyphen/>
              <w:t>ческих объектов;</w:t>
            </w:r>
          </w:p>
          <w:p w:rsidR="00BE64EE" w:rsidRPr="00820DF2" w:rsidRDefault="00BE64EE" w:rsidP="00DF7988">
            <w:pPr>
              <w:numPr>
                <w:ilvl w:val="0"/>
                <w:numId w:val="26"/>
              </w:numPr>
              <w:tabs>
                <w:tab w:val="left" w:pos="312"/>
              </w:tabs>
              <w:spacing w:before="120"/>
              <w:jc w:val="both"/>
              <w:rPr>
                <w:i/>
                <w:iCs/>
                <w:sz w:val="28"/>
                <w:szCs w:val="28"/>
              </w:rPr>
            </w:pPr>
            <w:r w:rsidRPr="00820DF2">
              <w:rPr>
                <w:i/>
                <w:iCs/>
                <w:sz w:val="28"/>
                <w:szCs w:val="28"/>
              </w:rPr>
              <w:t xml:space="preserve">контролировать и оценивать свои действия </w:t>
            </w:r>
            <w:r w:rsidRPr="00820DF2">
              <w:rPr>
                <w:i/>
                <w:iCs/>
                <w:sz w:val="28"/>
                <w:szCs w:val="28"/>
              </w:rPr>
              <w:lastRenderedPageBreak/>
              <w:t>при работе с наглядно-об</w:t>
            </w:r>
            <w:r w:rsidRPr="00820DF2">
              <w:rPr>
                <w:i/>
                <w:iCs/>
                <w:sz w:val="28"/>
                <w:szCs w:val="28"/>
              </w:rPr>
              <w:softHyphen/>
              <w:t>разным, словесно-образным и словесно-логическим материалом при сотрудничестве с учителем, однокласс</w:t>
            </w:r>
            <w:r w:rsidRPr="00820DF2">
              <w:rPr>
                <w:i/>
                <w:iCs/>
                <w:sz w:val="28"/>
                <w:szCs w:val="28"/>
              </w:rPr>
              <w:softHyphen/>
              <w:t>никами;</w:t>
            </w:r>
          </w:p>
          <w:p w:rsidR="00BE64EE" w:rsidRPr="00820DF2" w:rsidRDefault="00BE64EE" w:rsidP="00C638E7">
            <w:pPr>
              <w:numPr>
                <w:ilvl w:val="0"/>
                <w:numId w:val="26"/>
              </w:numPr>
              <w:tabs>
                <w:tab w:val="left" w:pos="312"/>
              </w:tabs>
              <w:spacing w:before="120"/>
              <w:jc w:val="both"/>
              <w:rPr>
                <w:i/>
                <w:iCs/>
                <w:sz w:val="28"/>
                <w:szCs w:val="28"/>
              </w:rPr>
            </w:pPr>
            <w:r w:rsidRPr="00820DF2">
              <w:rPr>
                <w:i/>
                <w:iCs/>
                <w:sz w:val="28"/>
                <w:szCs w:val="28"/>
              </w:rPr>
              <w:t>самостоятельно адекватно оценивать правильность выполнения действия и вносить необходимые коррективы в действия.</w:t>
            </w:r>
          </w:p>
        </w:tc>
        <w:tc>
          <w:tcPr>
            <w:tcW w:w="3540" w:type="dxa"/>
          </w:tcPr>
          <w:p w:rsidR="00BE64EE" w:rsidRPr="00820DF2" w:rsidRDefault="00BE64EE" w:rsidP="00DF7988">
            <w:pPr>
              <w:numPr>
                <w:ilvl w:val="0"/>
                <w:numId w:val="27"/>
              </w:numPr>
              <w:tabs>
                <w:tab w:val="left" w:pos="298"/>
              </w:tabs>
              <w:spacing w:before="120"/>
              <w:jc w:val="both"/>
              <w:rPr>
                <w:i/>
                <w:iCs/>
                <w:sz w:val="28"/>
                <w:szCs w:val="28"/>
              </w:rPr>
            </w:pPr>
            <w:r w:rsidRPr="00820DF2">
              <w:rPr>
                <w:i/>
                <w:iCs/>
                <w:sz w:val="28"/>
                <w:szCs w:val="28"/>
              </w:rPr>
              <w:lastRenderedPageBreak/>
              <w:t>в сотрудничестве с учителем ставить новые учебные задачи;</w:t>
            </w:r>
          </w:p>
          <w:p w:rsidR="00BE64EE" w:rsidRPr="00820DF2" w:rsidRDefault="00BE64EE" w:rsidP="00DF7988">
            <w:pPr>
              <w:numPr>
                <w:ilvl w:val="0"/>
                <w:numId w:val="27"/>
              </w:numPr>
              <w:tabs>
                <w:tab w:val="left" w:pos="293"/>
              </w:tabs>
              <w:spacing w:before="120"/>
              <w:jc w:val="both"/>
              <w:rPr>
                <w:i/>
                <w:iCs/>
                <w:sz w:val="28"/>
                <w:szCs w:val="28"/>
              </w:rPr>
            </w:pPr>
            <w:r w:rsidRPr="00820DF2">
              <w:rPr>
                <w:i/>
                <w:iCs/>
                <w:sz w:val="28"/>
                <w:szCs w:val="28"/>
              </w:rPr>
              <w:t>самостоятельно находить несколько вариантов решения учебной задачи;</w:t>
            </w:r>
          </w:p>
          <w:p w:rsidR="00BE64EE" w:rsidRPr="00820DF2" w:rsidRDefault="00BE64EE" w:rsidP="00DF7988">
            <w:pPr>
              <w:numPr>
                <w:ilvl w:val="0"/>
                <w:numId w:val="27"/>
              </w:numPr>
              <w:tabs>
                <w:tab w:val="left" w:pos="289"/>
              </w:tabs>
              <w:spacing w:before="120"/>
              <w:jc w:val="both"/>
              <w:rPr>
                <w:i/>
                <w:iCs/>
                <w:sz w:val="28"/>
                <w:szCs w:val="28"/>
              </w:rPr>
            </w:pPr>
            <w:r w:rsidRPr="00820DF2">
              <w:rPr>
                <w:i/>
                <w:iCs/>
                <w:sz w:val="28"/>
                <w:szCs w:val="28"/>
              </w:rPr>
              <w:t>воспринимать мнение сверстников и взрослых о выполнении математических действий, высказывать собственное мнение о явлениях науки;</w:t>
            </w:r>
          </w:p>
          <w:p w:rsidR="00BE64EE" w:rsidRPr="00820DF2" w:rsidRDefault="00BE64EE" w:rsidP="00DF7988">
            <w:pPr>
              <w:numPr>
                <w:ilvl w:val="0"/>
                <w:numId w:val="27"/>
              </w:numPr>
              <w:tabs>
                <w:tab w:val="left" w:pos="321"/>
              </w:tabs>
              <w:spacing w:before="120"/>
              <w:jc w:val="both"/>
              <w:rPr>
                <w:i/>
                <w:iCs/>
                <w:sz w:val="28"/>
                <w:szCs w:val="28"/>
              </w:rPr>
            </w:pPr>
            <w:r w:rsidRPr="00820DF2">
              <w:rPr>
                <w:i/>
                <w:iCs/>
                <w:sz w:val="28"/>
                <w:szCs w:val="28"/>
              </w:rPr>
              <w:t>прогнозировать результаты своих действий на основе анализа учебной ситуации, осуществлять предвосхищающий контроль по результату и по способу действия, актуальный контроль на уровне произвольного внимания;</w:t>
            </w:r>
          </w:p>
          <w:p w:rsidR="00BE64EE" w:rsidRPr="00820DF2" w:rsidRDefault="00BE64EE" w:rsidP="00DF7988">
            <w:pPr>
              <w:numPr>
                <w:ilvl w:val="0"/>
                <w:numId w:val="27"/>
              </w:numPr>
              <w:tabs>
                <w:tab w:val="left" w:pos="247"/>
              </w:tabs>
              <w:spacing w:before="120"/>
              <w:jc w:val="both"/>
              <w:rPr>
                <w:i/>
                <w:iCs/>
                <w:sz w:val="28"/>
                <w:szCs w:val="28"/>
              </w:rPr>
            </w:pPr>
            <w:r w:rsidRPr="00820DF2">
              <w:rPr>
                <w:i/>
                <w:iCs/>
                <w:sz w:val="28"/>
                <w:szCs w:val="28"/>
              </w:rPr>
              <w:lastRenderedPageBreak/>
              <w:t>проявлять познавательную инициативу;</w:t>
            </w:r>
          </w:p>
          <w:p w:rsidR="00BE64EE" w:rsidRPr="00820DF2" w:rsidRDefault="00BE64EE" w:rsidP="00DF7988">
            <w:pPr>
              <w:numPr>
                <w:ilvl w:val="0"/>
                <w:numId w:val="27"/>
              </w:numPr>
              <w:tabs>
                <w:tab w:val="left" w:pos="279"/>
              </w:tabs>
              <w:spacing w:before="120"/>
              <w:jc w:val="both"/>
              <w:rPr>
                <w:i/>
                <w:iCs/>
                <w:sz w:val="28"/>
                <w:szCs w:val="28"/>
              </w:rPr>
            </w:pPr>
            <w:r w:rsidRPr="00820DF2">
              <w:rPr>
                <w:i/>
                <w:iCs/>
                <w:sz w:val="28"/>
                <w:szCs w:val="28"/>
              </w:rPr>
              <w:t>действовать самостоятельно при разрешении проблемно-творческих ситуаций в учебной и внеурочной деятельности, а также в повседневной жизни;</w:t>
            </w:r>
          </w:p>
          <w:p w:rsidR="00BE64EE" w:rsidRPr="00820DF2" w:rsidRDefault="00BE64EE" w:rsidP="00C638E7">
            <w:pPr>
              <w:numPr>
                <w:ilvl w:val="0"/>
                <w:numId w:val="27"/>
              </w:numPr>
              <w:tabs>
                <w:tab w:val="left" w:pos="335"/>
              </w:tabs>
              <w:spacing w:before="120"/>
              <w:jc w:val="both"/>
              <w:rPr>
                <w:i/>
                <w:iCs/>
                <w:sz w:val="28"/>
                <w:szCs w:val="28"/>
              </w:rPr>
            </w:pPr>
            <w:r w:rsidRPr="00820DF2">
              <w:rPr>
                <w:i/>
                <w:iCs/>
                <w:sz w:val="28"/>
                <w:szCs w:val="28"/>
              </w:rPr>
              <w:t>самостоятельно адекватно оценивать пра</w:t>
            </w:r>
            <w:r w:rsidRPr="00820DF2">
              <w:rPr>
                <w:i/>
                <w:iCs/>
                <w:sz w:val="28"/>
                <w:szCs w:val="28"/>
              </w:rPr>
              <w:softHyphen/>
              <w:t>вильность выполнения действия и вносить необ</w:t>
            </w:r>
            <w:r w:rsidRPr="00820DF2">
              <w:rPr>
                <w:i/>
                <w:iCs/>
                <w:sz w:val="28"/>
                <w:szCs w:val="28"/>
              </w:rPr>
              <w:softHyphen/>
              <w:t>ходимые коррективы в собственные действия и коллективную деятельность.</w:t>
            </w:r>
          </w:p>
        </w:tc>
      </w:tr>
      <w:tr w:rsidR="00BE64EE" w:rsidRPr="00820DF2">
        <w:tc>
          <w:tcPr>
            <w:tcW w:w="14160" w:type="dxa"/>
            <w:gridSpan w:val="4"/>
          </w:tcPr>
          <w:p w:rsidR="00BE64EE" w:rsidRPr="00820DF2" w:rsidRDefault="00BE64EE" w:rsidP="00820DF2">
            <w:pPr>
              <w:spacing w:before="120"/>
              <w:jc w:val="center"/>
              <w:rPr>
                <w:b/>
                <w:bCs/>
                <w:sz w:val="28"/>
                <w:szCs w:val="28"/>
              </w:rPr>
            </w:pPr>
            <w:r w:rsidRPr="00820DF2">
              <w:rPr>
                <w:b/>
                <w:bCs/>
                <w:sz w:val="28"/>
                <w:szCs w:val="28"/>
              </w:rPr>
              <w:lastRenderedPageBreak/>
              <w:t>Познавательные универсальные учебные действия</w:t>
            </w:r>
          </w:p>
          <w:p w:rsidR="00BE64EE" w:rsidRPr="00820DF2" w:rsidRDefault="00BE64EE" w:rsidP="00C638E7">
            <w:pPr>
              <w:jc w:val="center"/>
              <w:rPr>
                <w:sz w:val="28"/>
                <w:szCs w:val="28"/>
              </w:rPr>
            </w:pPr>
            <w:r w:rsidRPr="00820DF2">
              <w:rPr>
                <w:sz w:val="28"/>
                <w:szCs w:val="28"/>
              </w:rPr>
              <w:t>Обучающийся научится:</w:t>
            </w:r>
          </w:p>
        </w:tc>
      </w:tr>
      <w:tr w:rsidR="00BE64EE" w:rsidRPr="00820DF2">
        <w:tc>
          <w:tcPr>
            <w:tcW w:w="3540" w:type="dxa"/>
          </w:tcPr>
          <w:p w:rsidR="00BE64EE" w:rsidRPr="00820DF2" w:rsidRDefault="00BE64EE" w:rsidP="00DF7988">
            <w:pPr>
              <w:numPr>
                <w:ilvl w:val="0"/>
                <w:numId w:val="24"/>
              </w:numPr>
              <w:tabs>
                <w:tab w:val="left" w:pos="264"/>
              </w:tabs>
              <w:spacing w:before="120"/>
              <w:jc w:val="both"/>
              <w:rPr>
                <w:sz w:val="28"/>
                <w:szCs w:val="28"/>
              </w:rPr>
            </w:pPr>
            <w:r w:rsidRPr="00820DF2">
              <w:rPr>
                <w:sz w:val="28"/>
                <w:szCs w:val="28"/>
              </w:rPr>
              <w:t xml:space="preserve">понимать информацию в знаково-символической форме в простейших случаях, под руководством учителя кодировать информацию (с использованием 2-5 знаков </w:t>
            </w:r>
            <w:r w:rsidRPr="00820DF2">
              <w:rPr>
                <w:sz w:val="28"/>
                <w:szCs w:val="28"/>
              </w:rPr>
              <w:lastRenderedPageBreak/>
              <w:t>или символов, 1-2 операций);</w:t>
            </w:r>
          </w:p>
          <w:p w:rsidR="00BE64EE" w:rsidRPr="00820DF2" w:rsidRDefault="00BE64EE" w:rsidP="00DF7988">
            <w:pPr>
              <w:numPr>
                <w:ilvl w:val="0"/>
                <w:numId w:val="24"/>
              </w:numPr>
              <w:tabs>
                <w:tab w:val="left" w:pos="241"/>
              </w:tabs>
              <w:spacing w:before="120"/>
              <w:jc w:val="both"/>
              <w:rPr>
                <w:sz w:val="28"/>
                <w:szCs w:val="28"/>
              </w:rPr>
            </w:pPr>
            <w:r w:rsidRPr="00820DF2">
              <w:rPr>
                <w:sz w:val="28"/>
                <w:szCs w:val="28"/>
              </w:rPr>
              <w:t>на основе кодирования строить простейшие модели математических понятий;</w:t>
            </w:r>
          </w:p>
          <w:p w:rsidR="00BE64EE" w:rsidRPr="00820DF2" w:rsidRDefault="00BE64EE" w:rsidP="00DF7988">
            <w:pPr>
              <w:numPr>
                <w:ilvl w:val="0"/>
                <w:numId w:val="24"/>
              </w:numPr>
              <w:tabs>
                <w:tab w:val="left" w:pos="236"/>
              </w:tabs>
              <w:spacing w:before="120"/>
              <w:jc w:val="both"/>
              <w:rPr>
                <w:sz w:val="28"/>
                <w:szCs w:val="28"/>
              </w:rPr>
            </w:pPr>
            <w:r w:rsidRPr="00820DF2">
              <w:rPr>
                <w:sz w:val="28"/>
                <w:szCs w:val="28"/>
              </w:rPr>
              <w:t>проводить сравнение (по одному из оснований, наглядное и по представлению);</w:t>
            </w:r>
          </w:p>
          <w:p w:rsidR="00BE64EE" w:rsidRPr="00820DF2" w:rsidRDefault="00BE64EE" w:rsidP="00DF7988">
            <w:pPr>
              <w:numPr>
                <w:ilvl w:val="0"/>
                <w:numId w:val="24"/>
              </w:numPr>
              <w:tabs>
                <w:tab w:val="left" w:pos="222"/>
              </w:tabs>
              <w:spacing w:before="120"/>
              <w:jc w:val="both"/>
              <w:rPr>
                <w:sz w:val="28"/>
                <w:szCs w:val="28"/>
              </w:rPr>
            </w:pPr>
            <w:r w:rsidRPr="00820DF2">
              <w:rPr>
                <w:sz w:val="28"/>
                <w:szCs w:val="28"/>
              </w:rPr>
              <w:t>выделять в явлениях несколько признаков, а также различать суще</w:t>
            </w:r>
            <w:r w:rsidRPr="00820DF2">
              <w:rPr>
                <w:sz w:val="28"/>
                <w:szCs w:val="28"/>
              </w:rPr>
              <w:softHyphen/>
              <w:t>ственные и несущест</w:t>
            </w:r>
            <w:r w:rsidRPr="00820DF2">
              <w:rPr>
                <w:sz w:val="28"/>
                <w:szCs w:val="28"/>
              </w:rPr>
              <w:softHyphen/>
              <w:t>венные признаки (для изученных математических понятий);</w:t>
            </w:r>
          </w:p>
          <w:p w:rsidR="00BE64EE" w:rsidRPr="00820DF2" w:rsidRDefault="00BE64EE" w:rsidP="00DF7988">
            <w:pPr>
              <w:numPr>
                <w:ilvl w:val="0"/>
                <w:numId w:val="24"/>
              </w:numPr>
              <w:tabs>
                <w:tab w:val="left" w:pos="172"/>
              </w:tabs>
              <w:spacing w:before="120"/>
              <w:jc w:val="both"/>
              <w:rPr>
                <w:sz w:val="28"/>
                <w:szCs w:val="28"/>
              </w:rPr>
            </w:pPr>
            <w:r w:rsidRPr="00820DF2">
              <w:rPr>
                <w:sz w:val="28"/>
                <w:szCs w:val="28"/>
              </w:rPr>
              <w:t>под руководством учи</w:t>
            </w:r>
            <w:r w:rsidRPr="00820DF2">
              <w:rPr>
                <w:sz w:val="28"/>
                <w:szCs w:val="28"/>
              </w:rPr>
              <w:softHyphen/>
              <w:t>теля проводить клас</w:t>
            </w:r>
            <w:r w:rsidRPr="00820DF2">
              <w:rPr>
                <w:sz w:val="28"/>
                <w:szCs w:val="28"/>
              </w:rPr>
              <w:softHyphen/>
              <w:t>сификацию изучаемых объектов (проводить разбиение объектов на группы по выделенному основанию);</w:t>
            </w:r>
          </w:p>
          <w:p w:rsidR="00BE64EE" w:rsidRPr="00820DF2" w:rsidRDefault="00BE64EE" w:rsidP="00DF7988">
            <w:pPr>
              <w:numPr>
                <w:ilvl w:val="0"/>
                <w:numId w:val="24"/>
              </w:numPr>
              <w:tabs>
                <w:tab w:val="left" w:pos="172"/>
              </w:tabs>
              <w:spacing w:before="120"/>
              <w:jc w:val="both"/>
              <w:rPr>
                <w:sz w:val="28"/>
                <w:szCs w:val="28"/>
              </w:rPr>
            </w:pPr>
            <w:r w:rsidRPr="00820DF2">
              <w:rPr>
                <w:sz w:val="28"/>
                <w:szCs w:val="28"/>
              </w:rPr>
              <w:t>под руководством учи</w:t>
            </w:r>
            <w:r w:rsidRPr="00820DF2">
              <w:rPr>
                <w:sz w:val="28"/>
                <w:szCs w:val="28"/>
              </w:rPr>
              <w:softHyphen/>
              <w:t>теля проводить аналогию;</w:t>
            </w:r>
          </w:p>
          <w:p w:rsidR="00BE64EE" w:rsidRPr="00820DF2" w:rsidRDefault="00BE64EE" w:rsidP="00DF7988">
            <w:pPr>
              <w:numPr>
                <w:ilvl w:val="0"/>
                <w:numId w:val="24"/>
              </w:numPr>
              <w:tabs>
                <w:tab w:val="left" w:pos="241"/>
              </w:tabs>
              <w:spacing w:before="120"/>
              <w:jc w:val="both"/>
              <w:rPr>
                <w:sz w:val="28"/>
                <w:szCs w:val="28"/>
              </w:rPr>
            </w:pPr>
            <w:r w:rsidRPr="00820DF2">
              <w:rPr>
                <w:sz w:val="28"/>
                <w:szCs w:val="28"/>
              </w:rPr>
              <w:lastRenderedPageBreak/>
              <w:t>понимать отношения между понятиями (ро</w:t>
            </w:r>
            <w:r w:rsidRPr="00820DF2">
              <w:rPr>
                <w:sz w:val="28"/>
                <w:szCs w:val="28"/>
              </w:rPr>
              <w:softHyphen/>
              <w:t>довидовые, причинно-следственные).</w:t>
            </w:r>
          </w:p>
          <w:p w:rsidR="00BE64EE" w:rsidRPr="00820DF2" w:rsidRDefault="00BE64EE" w:rsidP="00820DF2">
            <w:pPr>
              <w:spacing w:before="120"/>
              <w:rPr>
                <w:sz w:val="28"/>
                <w:szCs w:val="28"/>
              </w:rPr>
            </w:pPr>
          </w:p>
        </w:tc>
        <w:tc>
          <w:tcPr>
            <w:tcW w:w="3540" w:type="dxa"/>
          </w:tcPr>
          <w:p w:rsidR="00BE64EE" w:rsidRPr="00820DF2" w:rsidRDefault="00BE64EE" w:rsidP="00DF7988">
            <w:pPr>
              <w:numPr>
                <w:ilvl w:val="0"/>
                <w:numId w:val="24"/>
              </w:numPr>
              <w:tabs>
                <w:tab w:val="left" w:pos="204"/>
              </w:tabs>
              <w:spacing w:before="120"/>
              <w:jc w:val="both"/>
              <w:rPr>
                <w:sz w:val="28"/>
                <w:szCs w:val="28"/>
              </w:rPr>
            </w:pPr>
            <w:r w:rsidRPr="00820DF2">
              <w:rPr>
                <w:sz w:val="28"/>
                <w:szCs w:val="28"/>
              </w:rPr>
              <w:lastRenderedPageBreak/>
              <w:t>проводить сравнение (но одному или нескольким основаниям, наглядное и по представлению, сопоставление и проти</w:t>
            </w:r>
            <w:r w:rsidRPr="00820DF2">
              <w:rPr>
                <w:sz w:val="28"/>
                <w:szCs w:val="28"/>
              </w:rPr>
              <w:softHyphen/>
              <w:t xml:space="preserve">вопоставление), понимать выводы, сделанные на </w:t>
            </w:r>
            <w:r w:rsidRPr="00820DF2">
              <w:rPr>
                <w:sz w:val="28"/>
                <w:szCs w:val="28"/>
              </w:rPr>
              <w:lastRenderedPageBreak/>
              <w:t>основе сравнения;</w:t>
            </w:r>
          </w:p>
          <w:p w:rsidR="00BE64EE" w:rsidRPr="00820DF2" w:rsidRDefault="00BE64EE" w:rsidP="00DF7988">
            <w:pPr>
              <w:numPr>
                <w:ilvl w:val="0"/>
                <w:numId w:val="24"/>
              </w:numPr>
              <w:tabs>
                <w:tab w:val="left" w:pos="186"/>
              </w:tabs>
              <w:spacing w:before="120"/>
              <w:jc w:val="both"/>
              <w:rPr>
                <w:sz w:val="28"/>
                <w:szCs w:val="28"/>
              </w:rPr>
            </w:pPr>
            <w:r w:rsidRPr="00820DF2">
              <w:rPr>
                <w:sz w:val="28"/>
                <w:szCs w:val="28"/>
              </w:rPr>
              <w:t>выделять в явлениях существенные и несущественные, не</w:t>
            </w:r>
            <w:r w:rsidRPr="00820DF2">
              <w:rPr>
                <w:sz w:val="28"/>
                <w:szCs w:val="28"/>
              </w:rPr>
              <w:softHyphen/>
              <w:t>обходимые и достаточные признаки;</w:t>
            </w:r>
          </w:p>
          <w:p w:rsidR="00BE64EE" w:rsidRPr="00820DF2" w:rsidRDefault="00BE64EE" w:rsidP="00DF7988">
            <w:pPr>
              <w:numPr>
                <w:ilvl w:val="0"/>
                <w:numId w:val="24"/>
              </w:numPr>
              <w:tabs>
                <w:tab w:val="left" w:pos="213"/>
              </w:tabs>
              <w:spacing w:before="120"/>
              <w:jc w:val="both"/>
              <w:rPr>
                <w:sz w:val="28"/>
                <w:szCs w:val="28"/>
              </w:rPr>
            </w:pPr>
            <w:r w:rsidRPr="00820DF2">
              <w:rPr>
                <w:sz w:val="28"/>
                <w:szCs w:val="28"/>
              </w:rPr>
              <w:t>проводить аналогию и на ее основе строить выводы;</w:t>
            </w:r>
          </w:p>
          <w:p w:rsidR="00BE64EE" w:rsidRPr="00820DF2" w:rsidRDefault="00BE64EE" w:rsidP="00DF7988">
            <w:pPr>
              <w:numPr>
                <w:ilvl w:val="0"/>
                <w:numId w:val="24"/>
              </w:numPr>
              <w:tabs>
                <w:tab w:val="left" w:pos="195"/>
              </w:tabs>
              <w:spacing w:before="120"/>
              <w:jc w:val="both"/>
              <w:rPr>
                <w:sz w:val="28"/>
                <w:szCs w:val="28"/>
              </w:rPr>
            </w:pPr>
            <w:r w:rsidRPr="00820DF2">
              <w:rPr>
                <w:sz w:val="28"/>
                <w:szCs w:val="28"/>
              </w:rPr>
              <w:t>в сотрудничестве с учителем проводить классификацию изучаемых объектов;</w:t>
            </w:r>
          </w:p>
          <w:p w:rsidR="00BE64EE" w:rsidRPr="00820DF2" w:rsidRDefault="00BE64EE" w:rsidP="00DF7988">
            <w:pPr>
              <w:numPr>
                <w:ilvl w:val="0"/>
                <w:numId w:val="24"/>
              </w:numPr>
              <w:tabs>
                <w:tab w:val="left" w:pos="236"/>
              </w:tabs>
              <w:spacing w:before="120"/>
              <w:jc w:val="both"/>
              <w:rPr>
                <w:sz w:val="28"/>
                <w:szCs w:val="28"/>
              </w:rPr>
            </w:pPr>
            <w:r w:rsidRPr="00820DF2">
              <w:rPr>
                <w:sz w:val="28"/>
                <w:szCs w:val="28"/>
              </w:rPr>
              <w:t>строить простые индуктивные и дедуктивные рассуждения.</w:t>
            </w:r>
          </w:p>
          <w:p w:rsidR="00BE64EE" w:rsidRPr="00820DF2" w:rsidRDefault="00BE64EE" w:rsidP="00820DF2">
            <w:pPr>
              <w:spacing w:before="120"/>
              <w:rPr>
                <w:sz w:val="28"/>
                <w:szCs w:val="28"/>
              </w:rPr>
            </w:pPr>
          </w:p>
        </w:tc>
        <w:tc>
          <w:tcPr>
            <w:tcW w:w="3540" w:type="dxa"/>
          </w:tcPr>
          <w:p w:rsidR="00BE64EE" w:rsidRPr="00820DF2" w:rsidRDefault="00BE64EE" w:rsidP="00820DF2">
            <w:pPr>
              <w:tabs>
                <w:tab w:val="left" w:pos="186"/>
              </w:tabs>
              <w:spacing w:before="120"/>
              <w:jc w:val="both"/>
              <w:rPr>
                <w:sz w:val="28"/>
                <w:szCs w:val="28"/>
              </w:rPr>
            </w:pPr>
            <w:r w:rsidRPr="00820DF2">
              <w:rPr>
                <w:sz w:val="28"/>
                <w:szCs w:val="28"/>
              </w:rPr>
              <w:lastRenderedPageBreak/>
              <w:t>- строить небольшие математические сообщения в устной и письменной форме;</w:t>
            </w:r>
          </w:p>
          <w:p w:rsidR="00BE64EE" w:rsidRPr="00820DF2" w:rsidRDefault="00BE64EE" w:rsidP="00DF7988">
            <w:pPr>
              <w:numPr>
                <w:ilvl w:val="0"/>
                <w:numId w:val="24"/>
              </w:numPr>
              <w:tabs>
                <w:tab w:val="left" w:pos="236"/>
              </w:tabs>
              <w:spacing w:before="120"/>
              <w:jc w:val="both"/>
              <w:rPr>
                <w:sz w:val="28"/>
                <w:szCs w:val="28"/>
              </w:rPr>
            </w:pPr>
            <w:r w:rsidRPr="00820DF2">
              <w:rPr>
                <w:sz w:val="28"/>
                <w:szCs w:val="28"/>
              </w:rPr>
              <w:t xml:space="preserve">проводить сравнение (последовательно по </w:t>
            </w:r>
            <w:r w:rsidRPr="00820DF2">
              <w:rPr>
                <w:sz w:val="28"/>
                <w:szCs w:val="28"/>
              </w:rPr>
              <w:lastRenderedPageBreak/>
              <w:t>нескольким основаниям; наглядное и но представлению; сопос</w:t>
            </w:r>
            <w:r w:rsidRPr="00820DF2">
              <w:rPr>
                <w:sz w:val="28"/>
                <w:szCs w:val="28"/>
              </w:rPr>
              <w:softHyphen/>
              <w:t>тавление и противопоставление), са</w:t>
            </w:r>
            <w:r w:rsidRPr="00820DF2">
              <w:rPr>
                <w:sz w:val="28"/>
                <w:szCs w:val="28"/>
              </w:rPr>
              <w:softHyphen/>
              <w:t>мостоятельно строить выводы на основе сравнения;</w:t>
            </w:r>
          </w:p>
          <w:p w:rsidR="00BE64EE" w:rsidRPr="00820DF2" w:rsidRDefault="00BE64EE" w:rsidP="00DF7988">
            <w:pPr>
              <w:numPr>
                <w:ilvl w:val="0"/>
                <w:numId w:val="24"/>
              </w:numPr>
              <w:tabs>
                <w:tab w:val="left" w:pos="158"/>
              </w:tabs>
              <w:spacing w:before="120"/>
              <w:jc w:val="both"/>
              <w:rPr>
                <w:sz w:val="28"/>
                <w:szCs w:val="28"/>
              </w:rPr>
            </w:pPr>
            <w:r w:rsidRPr="00820DF2">
              <w:rPr>
                <w:sz w:val="28"/>
                <w:szCs w:val="28"/>
              </w:rPr>
              <w:t>осуществлять анализ объекта (по нескольким существенным признакам);</w:t>
            </w:r>
          </w:p>
          <w:p w:rsidR="00BE64EE" w:rsidRPr="00820DF2" w:rsidRDefault="00BE64EE" w:rsidP="00DF7988">
            <w:pPr>
              <w:numPr>
                <w:ilvl w:val="0"/>
                <w:numId w:val="24"/>
              </w:numPr>
              <w:tabs>
                <w:tab w:val="left" w:pos="218"/>
              </w:tabs>
              <w:spacing w:before="120"/>
              <w:jc w:val="both"/>
              <w:rPr>
                <w:sz w:val="28"/>
                <w:szCs w:val="28"/>
              </w:rPr>
            </w:pPr>
            <w:r w:rsidRPr="00820DF2">
              <w:rPr>
                <w:sz w:val="28"/>
                <w:szCs w:val="28"/>
              </w:rPr>
              <w:t xml:space="preserve">проводить классификацию изучаемых объектов (самостоятельно выделять основание классификации, находить разные основания для классификации, проводить разбиение объектов на группы </w:t>
            </w:r>
            <w:r w:rsidR="00C638E7">
              <w:rPr>
                <w:sz w:val="28"/>
                <w:szCs w:val="28"/>
              </w:rPr>
              <w:t>п</w:t>
            </w:r>
            <w:r w:rsidRPr="00820DF2">
              <w:rPr>
                <w:sz w:val="28"/>
                <w:szCs w:val="28"/>
              </w:rPr>
              <w:t>о выделенному основанию);</w:t>
            </w:r>
          </w:p>
          <w:p w:rsidR="00BE64EE" w:rsidRPr="00820DF2" w:rsidRDefault="00BE64EE" w:rsidP="00DF7988">
            <w:pPr>
              <w:numPr>
                <w:ilvl w:val="0"/>
                <w:numId w:val="24"/>
              </w:numPr>
              <w:tabs>
                <w:tab w:val="left" w:pos="227"/>
              </w:tabs>
              <w:spacing w:before="120"/>
              <w:jc w:val="both"/>
              <w:rPr>
                <w:sz w:val="28"/>
                <w:szCs w:val="28"/>
              </w:rPr>
            </w:pPr>
            <w:r w:rsidRPr="00820DF2">
              <w:rPr>
                <w:sz w:val="28"/>
                <w:szCs w:val="28"/>
              </w:rPr>
              <w:t>выполнять эмпирические обобщения на основе сравнения единичных объектов и выделения у них сходных признаков;</w:t>
            </w:r>
          </w:p>
          <w:p w:rsidR="00BE64EE" w:rsidRPr="00820DF2" w:rsidRDefault="00C638E7" w:rsidP="00DF7988">
            <w:pPr>
              <w:numPr>
                <w:ilvl w:val="0"/>
                <w:numId w:val="24"/>
              </w:numPr>
              <w:tabs>
                <w:tab w:val="left" w:pos="190"/>
              </w:tabs>
              <w:spacing w:before="120"/>
              <w:jc w:val="both"/>
              <w:rPr>
                <w:sz w:val="28"/>
                <w:szCs w:val="28"/>
              </w:rPr>
            </w:pPr>
            <w:r>
              <w:rPr>
                <w:sz w:val="28"/>
                <w:szCs w:val="28"/>
              </w:rPr>
              <w:t xml:space="preserve"> </w:t>
            </w:r>
            <w:r w:rsidR="00BE64EE" w:rsidRPr="00820DF2">
              <w:rPr>
                <w:sz w:val="28"/>
                <w:szCs w:val="28"/>
              </w:rPr>
              <w:t xml:space="preserve">проводить аналогию и на </w:t>
            </w:r>
            <w:r w:rsidR="00BE64EE" w:rsidRPr="00820DF2">
              <w:rPr>
                <w:sz w:val="28"/>
                <w:szCs w:val="28"/>
              </w:rPr>
              <w:lastRenderedPageBreak/>
              <w:t>ее основе строить и проверять выводы но аналогии;</w:t>
            </w:r>
          </w:p>
          <w:p w:rsidR="00BE64EE" w:rsidRPr="00820DF2" w:rsidRDefault="00C638E7" w:rsidP="00DF7988">
            <w:pPr>
              <w:numPr>
                <w:ilvl w:val="0"/>
                <w:numId w:val="24"/>
              </w:numPr>
              <w:tabs>
                <w:tab w:val="left" w:pos="222"/>
              </w:tabs>
              <w:spacing w:before="120"/>
              <w:jc w:val="both"/>
              <w:rPr>
                <w:sz w:val="28"/>
                <w:szCs w:val="28"/>
              </w:rPr>
            </w:pPr>
            <w:r>
              <w:rPr>
                <w:sz w:val="28"/>
                <w:szCs w:val="28"/>
              </w:rPr>
              <w:t xml:space="preserve"> </w:t>
            </w:r>
            <w:r w:rsidR="00BE64EE" w:rsidRPr="00820DF2">
              <w:rPr>
                <w:sz w:val="28"/>
                <w:szCs w:val="28"/>
              </w:rPr>
              <w:t>строить индуктивные и дедуктивные рассуждения (формулирование общего вывода на основе сравнения нескольких объектов о наличии у них общих свойств; на основе анализа учебной ситуации и знания общего правила формулировать вывод о свойствах единичных изучаемых объектов);</w:t>
            </w:r>
          </w:p>
          <w:p w:rsidR="00BE64EE" w:rsidRPr="00820DF2" w:rsidRDefault="00C638E7" w:rsidP="00DF7988">
            <w:pPr>
              <w:numPr>
                <w:ilvl w:val="0"/>
                <w:numId w:val="24"/>
              </w:numPr>
              <w:tabs>
                <w:tab w:val="left" w:pos="190"/>
              </w:tabs>
              <w:spacing w:before="120"/>
              <w:jc w:val="both"/>
              <w:rPr>
                <w:sz w:val="28"/>
                <w:szCs w:val="28"/>
              </w:rPr>
            </w:pPr>
            <w:r>
              <w:rPr>
                <w:sz w:val="28"/>
                <w:szCs w:val="28"/>
              </w:rPr>
              <w:t xml:space="preserve"> </w:t>
            </w:r>
            <w:r w:rsidR="00BE64EE" w:rsidRPr="00820DF2">
              <w:rPr>
                <w:sz w:val="28"/>
                <w:szCs w:val="28"/>
              </w:rPr>
              <w:t>понимать действие подведения под понятие (для изученных математических понятий);</w:t>
            </w:r>
          </w:p>
          <w:p w:rsidR="00BE64EE" w:rsidRPr="00820DF2" w:rsidRDefault="00C638E7" w:rsidP="00DF7988">
            <w:pPr>
              <w:numPr>
                <w:ilvl w:val="0"/>
                <w:numId w:val="24"/>
              </w:numPr>
              <w:tabs>
                <w:tab w:val="left" w:pos="195"/>
              </w:tabs>
              <w:spacing w:before="120"/>
              <w:jc w:val="both"/>
              <w:rPr>
                <w:sz w:val="28"/>
                <w:szCs w:val="28"/>
              </w:rPr>
            </w:pPr>
            <w:r>
              <w:rPr>
                <w:sz w:val="28"/>
                <w:szCs w:val="28"/>
              </w:rPr>
              <w:t xml:space="preserve"> </w:t>
            </w:r>
            <w:r w:rsidR="00BE64EE" w:rsidRPr="00820DF2">
              <w:rPr>
                <w:sz w:val="28"/>
                <w:szCs w:val="28"/>
              </w:rPr>
              <w:t>с помощью педагога устанавливать отношения между понятиями (родо</w:t>
            </w:r>
            <w:r w:rsidR="00BE64EE" w:rsidRPr="00820DF2">
              <w:rPr>
                <w:sz w:val="28"/>
                <w:szCs w:val="28"/>
              </w:rPr>
              <w:softHyphen/>
              <w:t>видовые, отношения пересечения, причинно-следственные).</w:t>
            </w:r>
          </w:p>
          <w:p w:rsidR="00BE64EE" w:rsidRPr="00820DF2" w:rsidRDefault="00BE64EE" w:rsidP="00820DF2">
            <w:pPr>
              <w:spacing w:before="120"/>
              <w:rPr>
                <w:sz w:val="28"/>
                <w:szCs w:val="28"/>
              </w:rPr>
            </w:pPr>
          </w:p>
        </w:tc>
        <w:tc>
          <w:tcPr>
            <w:tcW w:w="3540" w:type="dxa"/>
          </w:tcPr>
          <w:p w:rsidR="00BE64EE" w:rsidRPr="00820DF2" w:rsidRDefault="00C638E7" w:rsidP="00DF7988">
            <w:pPr>
              <w:numPr>
                <w:ilvl w:val="0"/>
                <w:numId w:val="24"/>
              </w:numPr>
              <w:tabs>
                <w:tab w:val="left" w:pos="181"/>
              </w:tabs>
              <w:spacing w:before="120"/>
              <w:jc w:val="both"/>
              <w:rPr>
                <w:sz w:val="28"/>
                <w:szCs w:val="28"/>
              </w:rPr>
            </w:pPr>
            <w:r>
              <w:rPr>
                <w:sz w:val="28"/>
                <w:szCs w:val="28"/>
              </w:rPr>
              <w:lastRenderedPageBreak/>
              <w:t xml:space="preserve"> </w:t>
            </w:r>
            <w:r w:rsidR="00BE64EE" w:rsidRPr="00820DF2">
              <w:rPr>
                <w:sz w:val="28"/>
                <w:szCs w:val="28"/>
              </w:rPr>
              <w:t>проводить сравнение по нескольким основаниям, в т.ч. самостоятельно выделенным, строить выводы на основе сравнения;</w:t>
            </w:r>
          </w:p>
          <w:p w:rsidR="00BE64EE" w:rsidRPr="00820DF2" w:rsidRDefault="00C638E7" w:rsidP="00DF7988">
            <w:pPr>
              <w:numPr>
                <w:ilvl w:val="0"/>
                <w:numId w:val="24"/>
              </w:numPr>
              <w:tabs>
                <w:tab w:val="left" w:pos="163"/>
              </w:tabs>
              <w:spacing w:before="120"/>
              <w:jc w:val="both"/>
              <w:rPr>
                <w:sz w:val="28"/>
                <w:szCs w:val="28"/>
              </w:rPr>
            </w:pPr>
            <w:r>
              <w:rPr>
                <w:sz w:val="28"/>
                <w:szCs w:val="28"/>
              </w:rPr>
              <w:lastRenderedPageBreak/>
              <w:t xml:space="preserve"> </w:t>
            </w:r>
            <w:r w:rsidR="00BE64EE" w:rsidRPr="00820DF2">
              <w:rPr>
                <w:sz w:val="28"/>
                <w:szCs w:val="28"/>
              </w:rPr>
              <w:t>осуществлять разносторонний анализ объекта;</w:t>
            </w:r>
          </w:p>
          <w:p w:rsidR="00BE64EE" w:rsidRPr="00820DF2" w:rsidRDefault="00C638E7" w:rsidP="00DF7988">
            <w:pPr>
              <w:numPr>
                <w:ilvl w:val="0"/>
                <w:numId w:val="24"/>
              </w:numPr>
              <w:tabs>
                <w:tab w:val="left" w:pos="190"/>
              </w:tabs>
              <w:spacing w:before="120"/>
              <w:jc w:val="both"/>
              <w:rPr>
                <w:sz w:val="28"/>
                <w:szCs w:val="28"/>
              </w:rPr>
            </w:pPr>
            <w:r>
              <w:rPr>
                <w:sz w:val="28"/>
                <w:szCs w:val="28"/>
              </w:rPr>
              <w:t xml:space="preserve"> </w:t>
            </w:r>
            <w:r w:rsidR="00BE64EE" w:rsidRPr="00820DF2">
              <w:rPr>
                <w:sz w:val="28"/>
                <w:szCs w:val="28"/>
              </w:rPr>
              <w:t>проводить классификацию объектов (самостоятельно выделять основание классификации, находить разные основания для классификации, проводит</w:t>
            </w:r>
            <w:r>
              <w:rPr>
                <w:sz w:val="28"/>
                <w:szCs w:val="28"/>
              </w:rPr>
              <w:t>ь разбиение объектов на группы п</w:t>
            </w:r>
            <w:r w:rsidR="00BE64EE" w:rsidRPr="00820DF2">
              <w:rPr>
                <w:sz w:val="28"/>
                <w:szCs w:val="28"/>
              </w:rPr>
              <w:t>о вы</w:t>
            </w:r>
            <w:r w:rsidR="00BE64EE" w:rsidRPr="00820DF2">
              <w:rPr>
                <w:sz w:val="28"/>
                <w:szCs w:val="28"/>
              </w:rPr>
              <w:softHyphen/>
              <w:t>деленному основанию), самостоятельно строить выводы на основе классификации;</w:t>
            </w:r>
          </w:p>
          <w:p w:rsidR="00BE64EE" w:rsidRPr="00820DF2" w:rsidRDefault="00C638E7" w:rsidP="00DF7988">
            <w:pPr>
              <w:numPr>
                <w:ilvl w:val="0"/>
                <w:numId w:val="24"/>
              </w:numPr>
              <w:tabs>
                <w:tab w:val="left" w:pos="163"/>
              </w:tabs>
              <w:spacing w:before="120"/>
              <w:jc w:val="both"/>
              <w:rPr>
                <w:sz w:val="28"/>
                <w:szCs w:val="28"/>
              </w:rPr>
            </w:pPr>
            <w:r>
              <w:rPr>
                <w:sz w:val="28"/>
                <w:szCs w:val="28"/>
              </w:rPr>
              <w:t xml:space="preserve"> </w:t>
            </w:r>
            <w:r w:rsidR="00BE64EE" w:rsidRPr="00820DF2">
              <w:rPr>
                <w:sz w:val="28"/>
                <w:szCs w:val="28"/>
              </w:rPr>
              <w:t>самостоятельно проводить сериацию объектов;</w:t>
            </w:r>
          </w:p>
          <w:p w:rsidR="00BE64EE" w:rsidRPr="00820DF2" w:rsidRDefault="00C638E7" w:rsidP="00DF7988">
            <w:pPr>
              <w:numPr>
                <w:ilvl w:val="0"/>
                <w:numId w:val="24"/>
              </w:numPr>
              <w:tabs>
                <w:tab w:val="left" w:pos="199"/>
              </w:tabs>
              <w:spacing w:before="120"/>
              <w:jc w:val="both"/>
              <w:rPr>
                <w:sz w:val="28"/>
                <w:szCs w:val="28"/>
              </w:rPr>
            </w:pPr>
            <w:r>
              <w:rPr>
                <w:sz w:val="28"/>
                <w:szCs w:val="28"/>
              </w:rPr>
              <w:t xml:space="preserve"> </w:t>
            </w:r>
            <w:r w:rsidR="00BE64EE" w:rsidRPr="00820DF2">
              <w:rPr>
                <w:sz w:val="28"/>
                <w:szCs w:val="28"/>
              </w:rPr>
              <w:t>обобщать (самостоятельно выделять ряд или класс объектов);</w:t>
            </w:r>
          </w:p>
          <w:p w:rsidR="00BE64EE" w:rsidRPr="00820DF2" w:rsidRDefault="00BE64EE" w:rsidP="00DF7988">
            <w:pPr>
              <w:numPr>
                <w:ilvl w:val="0"/>
                <w:numId w:val="24"/>
              </w:numPr>
              <w:tabs>
                <w:tab w:val="left" w:pos="158"/>
              </w:tabs>
              <w:spacing w:before="120"/>
              <w:jc w:val="both"/>
              <w:rPr>
                <w:sz w:val="28"/>
                <w:szCs w:val="28"/>
              </w:rPr>
            </w:pPr>
            <w:r w:rsidRPr="00820DF2">
              <w:rPr>
                <w:sz w:val="28"/>
                <w:szCs w:val="28"/>
              </w:rPr>
              <w:t>устанавливать аналогии;</w:t>
            </w:r>
          </w:p>
          <w:p w:rsidR="00BE64EE" w:rsidRPr="00820DF2" w:rsidRDefault="00BE64EE" w:rsidP="00DF7988">
            <w:pPr>
              <w:numPr>
                <w:ilvl w:val="0"/>
                <w:numId w:val="24"/>
              </w:numPr>
              <w:tabs>
                <w:tab w:val="left" w:pos="213"/>
              </w:tabs>
              <w:spacing w:before="120"/>
              <w:jc w:val="both"/>
              <w:rPr>
                <w:sz w:val="28"/>
                <w:szCs w:val="28"/>
              </w:rPr>
            </w:pPr>
            <w:r w:rsidRPr="00820DF2">
              <w:rPr>
                <w:sz w:val="28"/>
                <w:szCs w:val="28"/>
              </w:rPr>
              <w:t xml:space="preserve">представлять информацию в виде сообщения с иллюстрациями </w:t>
            </w:r>
            <w:r w:rsidRPr="00820DF2">
              <w:rPr>
                <w:sz w:val="28"/>
                <w:szCs w:val="28"/>
              </w:rPr>
              <w:lastRenderedPageBreak/>
              <w:t>(презентация проектов).</w:t>
            </w:r>
          </w:p>
          <w:p w:rsidR="00BE64EE" w:rsidRPr="00820DF2" w:rsidRDefault="00BE64EE" w:rsidP="00DF7988">
            <w:pPr>
              <w:numPr>
                <w:ilvl w:val="0"/>
                <w:numId w:val="24"/>
              </w:numPr>
              <w:tabs>
                <w:tab w:val="left" w:pos="163"/>
              </w:tabs>
              <w:spacing w:before="120"/>
              <w:jc w:val="both"/>
              <w:rPr>
                <w:sz w:val="28"/>
                <w:szCs w:val="28"/>
              </w:rPr>
            </w:pPr>
            <w:r w:rsidRPr="00820DF2">
              <w:rPr>
                <w:sz w:val="28"/>
                <w:szCs w:val="28"/>
              </w:rPr>
              <w:t>самостоятельно выполнять эмпирические обоб</w:t>
            </w:r>
            <w:r w:rsidRPr="00820DF2">
              <w:rPr>
                <w:sz w:val="28"/>
                <w:szCs w:val="28"/>
              </w:rPr>
              <w:softHyphen/>
              <w:t>щения и простейшие теоретические обобщения на основе существенного анализа изучаемых еди</w:t>
            </w:r>
            <w:r w:rsidRPr="00820DF2">
              <w:rPr>
                <w:sz w:val="28"/>
                <w:szCs w:val="28"/>
              </w:rPr>
              <w:softHyphen/>
              <w:t>ничных объектов;</w:t>
            </w:r>
          </w:p>
          <w:p w:rsidR="00BE64EE" w:rsidRPr="00820DF2" w:rsidRDefault="00BE64EE" w:rsidP="00DF7988">
            <w:pPr>
              <w:numPr>
                <w:ilvl w:val="0"/>
                <w:numId w:val="24"/>
              </w:numPr>
              <w:tabs>
                <w:tab w:val="left" w:pos="218"/>
              </w:tabs>
              <w:spacing w:before="120"/>
              <w:jc w:val="both"/>
              <w:rPr>
                <w:sz w:val="28"/>
                <w:szCs w:val="28"/>
              </w:rPr>
            </w:pPr>
            <w:r w:rsidRPr="00820DF2">
              <w:rPr>
                <w:sz w:val="28"/>
                <w:szCs w:val="28"/>
              </w:rPr>
              <w:t>проводить аналогию и на ее основе строить и проверять выводы по аналогии;</w:t>
            </w:r>
          </w:p>
          <w:p w:rsidR="00BE64EE" w:rsidRPr="00820DF2" w:rsidRDefault="00BE64EE" w:rsidP="00DF7988">
            <w:pPr>
              <w:numPr>
                <w:ilvl w:val="0"/>
                <w:numId w:val="24"/>
              </w:numPr>
              <w:tabs>
                <w:tab w:val="left" w:pos="163"/>
              </w:tabs>
              <w:spacing w:before="120"/>
              <w:jc w:val="both"/>
              <w:rPr>
                <w:sz w:val="28"/>
                <w:szCs w:val="28"/>
              </w:rPr>
            </w:pPr>
            <w:r w:rsidRPr="00820DF2">
              <w:rPr>
                <w:sz w:val="28"/>
                <w:szCs w:val="28"/>
              </w:rPr>
              <w:t>строить индуктивные и дедуктивные рассужде</w:t>
            </w:r>
            <w:r w:rsidRPr="00820DF2">
              <w:rPr>
                <w:sz w:val="28"/>
                <w:szCs w:val="28"/>
              </w:rPr>
              <w:softHyphen/>
              <w:t>ния;</w:t>
            </w:r>
          </w:p>
          <w:p w:rsidR="00BE64EE" w:rsidRPr="00820DF2" w:rsidRDefault="00BE64EE" w:rsidP="00DF7988">
            <w:pPr>
              <w:numPr>
                <w:ilvl w:val="0"/>
                <w:numId w:val="24"/>
              </w:numPr>
              <w:tabs>
                <w:tab w:val="left" w:pos="199"/>
              </w:tabs>
              <w:spacing w:before="120"/>
              <w:jc w:val="both"/>
              <w:rPr>
                <w:sz w:val="28"/>
                <w:szCs w:val="28"/>
              </w:rPr>
            </w:pPr>
            <w:r w:rsidRPr="00820DF2">
              <w:rPr>
                <w:sz w:val="28"/>
                <w:szCs w:val="28"/>
              </w:rPr>
              <w:t>осуществлять действие подведения под поня</w:t>
            </w:r>
            <w:r w:rsidRPr="00820DF2">
              <w:rPr>
                <w:sz w:val="28"/>
                <w:szCs w:val="28"/>
              </w:rPr>
              <w:softHyphen/>
              <w:t>тие (для изученных математических понятий);</w:t>
            </w:r>
          </w:p>
          <w:p w:rsidR="00BE64EE" w:rsidRPr="00820DF2" w:rsidRDefault="00BE64EE" w:rsidP="00C638E7">
            <w:pPr>
              <w:numPr>
                <w:ilvl w:val="0"/>
                <w:numId w:val="24"/>
              </w:numPr>
              <w:tabs>
                <w:tab w:val="left" w:pos="227"/>
              </w:tabs>
              <w:spacing w:before="120"/>
              <w:jc w:val="both"/>
              <w:rPr>
                <w:sz w:val="28"/>
                <w:szCs w:val="28"/>
              </w:rPr>
            </w:pPr>
            <w:r w:rsidRPr="00820DF2">
              <w:rPr>
                <w:sz w:val="28"/>
                <w:szCs w:val="28"/>
              </w:rPr>
              <w:t>устанавливать отношения между понятиями (родо-видовые, отношения пересечения - для изученных математических понятий или генера</w:t>
            </w:r>
            <w:r w:rsidRPr="00820DF2">
              <w:rPr>
                <w:sz w:val="28"/>
                <w:szCs w:val="28"/>
              </w:rPr>
              <w:softHyphen/>
              <w:t xml:space="preserve">лизаций, причинно-следственные - для изучаемых классов </w:t>
            </w:r>
            <w:r w:rsidRPr="00820DF2">
              <w:rPr>
                <w:sz w:val="28"/>
                <w:szCs w:val="28"/>
              </w:rPr>
              <w:lastRenderedPageBreak/>
              <w:t>явлений).</w:t>
            </w:r>
          </w:p>
        </w:tc>
      </w:tr>
      <w:tr w:rsidR="00BE64EE" w:rsidRPr="00820DF2">
        <w:tc>
          <w:tcPr>
            <w:tcW w:w="14160" w:type="dxa"/>
            <w:gridSpan w:val="4"/>
          </w:tcPr>
          <w:p w:rsidR="00BE64EE" w:rsidRPr="00820DF2" w:rsidRDefault="00BE64EE" w:rsidP="00C638E7">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tc>
          <w:tcPr>
            <w:tcW w:w="3540" w:type="dxa"/>
          </w:tcPr>
          <w:p w:rsidR="00BE64EE" w:rsidRPr="00820DF2" w:rsidRDefault="00BE64EE" w:rsidP="00DF7988">
            <w:pPr>
              <w:numPr>
                <w:ilvl w:val="0"/>
                <w:numId w:val="24"/>
              </w:numPr>
              <w:tabs>
                <w:tab w:val="left" w:pos="353"/>
              </w:tabs>
              <w:spacing w:before="120"/>
              <w:jc w:val="both"/>
              <w:rPr>
                <w:i/>
                <w:iCs/>
                <w:sz w:val="28"/>
                <w:szCs w:val="28"/>
              </w:rPr>
            </w:pPr>
            <w:r w:rsidRPr="00820DF2">
              <w:rPr>
                <w:i/>
                <w:iCs/>
                <w:sz w:val="28"/>
                <w:szCs w:val="28"/>
              </w:rPr>
              <w:t>строить небольшие математические сооб</w:t>
            </w:r>
            <w:r w:rsidRPr="00820DF2">
              <w:rPr>
                <w:i/>
                <w:iCs/>
                <w:sz w:val="28"/>
                <w:szCs w:val="28"/>
              </w:rPr>
              <w:softHyphen/>
              <w:t>щения в устной форме (2-3 предложения);</w:t>
            </w:r>
          </w:p>
          <w:p w:rsidR="00BE64EE" w:rsidRPr="00820DF2" w:rsidRDefault="00BE64EE" w:rsidP="00DF7988">
            <w:pPr>
              <w:numPr>
                <w:ilvl w:val="0"/>
                <w:numId w:val="24"/>
              </w:numPr>
              <w:tabs>
                <w:tab w:val="left" w:pos="275"/>
              </w:tabs>
              <w:spacing w:before="120"/>
              <w:jc w:val="both"/>
              <w:rPr>
                <w:i/>
                <w:iCs/>
                <w:sz w:val="28"/>
                <w:szCs w:val="28"/>
              </w:rPr>
            </w:pPr>
            <w:r w:rsidRPr="00820DF2">
              <w:rPr>
                <w:i/>
                <w:iCs/>
                <w:sz w:val="28"/>
                <w:szCs w:val="28"/>
              </w:rPr>
              <w:t>строить рассуждения о доступных наглядно воспринимаемых мате</w:t>
            </w:r>
            <w:r w:rsidRPr="00820DF2">
              <w:rPr>
                <w:i/>
                <w:iCs/>
                <w:sz w:val="28"/>
                <w:szCs w:val="28"/>
              </w:rPr>
              <w:softHyphen/>
              <w:t>матических отношениях;</w:t>
            </w:r>
          </w:p>
          <w:p w:rsidR="00BE64EE" w:rsidRPr="00820DF2" w:rsidRDefault="00BE64EE" w:rsidP="00DF7988">
            <w:pPr>
              <w:numPr>
                <w:ilvl w:val="0"/>
                <w:numId w:val="24"/>
              </w:numPr>
              <w:tabs>
                <w:tab w:val="left" w:pos="344"/>
              </w:tabs>
              <w:spacing w:before="120"/>
              <w:jc w:val="both"/>
              <w:rPr>
                <w:i/>
                <w:iCs/>
                <w:sz w:val="28"/>
                <w:szCs w:val="28"/>
              </w:rPr>
            </w:pPr>
            <w:r w:rsidRPr="00820DF2">
              <w:rPr>
                <w:i/>
                <w:iCs/>
                <w:sz w:val="28"/>
                <w:szCs w:val="28"/>
              </w:rPr>
              <w:t>выделять несколько существенных признаков объектов;</w:t>
            </w:r>
          </w:p>
          <w:p w:rsidR="00BE64EE" w:rsidRPr="00820DF2" w:rsidRDefault="00BE64EE" w:rsidP="00DF7988">
            <w:pPr>
              <w:numPr>
                <w:ilvl w:val="0"/>
                <w:numId w:val="24"/>
              </w:numPr>
              <w:tabs>
                <w:tab w:val="left" w:pos="436"/>
              </w:tabs>
              <w:spacing w:before="120"/>
              <w:jc w:val="both"/>
              <w:rPr>
                <w:i/>
                <w:iCs/>
                <w:sz w:val="28"/>
                <w:szCs w:val="28"/>
              </w:rPr>
            </w:pPr>
            <w:r w:rsidRPr="00820DF2">
              <w:rPr>
                <w:i/>
                <w:iCs/>
                <w:sz w:val="28"/>
                <w:szCs w:val="28"/>
              </w:rPr>
              <w:t>под руководством учителя давать харак</w:t>
            </w:r>
            <w:r w:rsidRPr="00820DF2">
              <w:rPr>
                <w:i/>
                <w:iCs/>
                <w:sz w:val="28"/>
                <w:szCs w:val="28"/>
              </w:rPr>
              <w:softHyphen/>
              <w:t>теристики изучаемым математическим объек</w:t>
            </w:r>
            <w:r w:rsidRPr="00820DF2">
              <w:rPr>
                <w:i/>
                <w:iCs/>
                <w:sz w:val="28"/>
                <w:szCs w:val="28"/>
              </w:rPr>
              <w:softHyphen/>
              <w:t>там на основе их анализа;</w:t>
            </w:r>
          </w:p>
          <w:p w:rsidR="00BE64EE" w:rsidRPr="00820DF2" w:rsidRDefault="00BE64EE" w:rsidP="00DF7988">
            <w:pPr>
              <w:numPr>
                <w:ilvl w:val="0"/>
                <w:numId w:val="24"/>
              </w:numPr>
              <w:tabs>
                <w:tab w:val="left" w:pos="275"/>
              </w:tabs>
              <w:spacing w:before="120"/>
              <w:jc w:val="both"/>
              <w:rPr>
                <w:i/>
                <w:iCs/>
                <w:sz w:val="28"/>
                <w:szCs w:val="28"/>
              </w:rPr>
            </w:pPr>
            <w:r w:rsidRPr="00820DF2">
              <w:rPr>
                <w:i/>
                <w:iCs/>
                <w:sz w:val="28"/>
                <w:szCs w:val="28"/>
              </w:rPr>
              <w:t>понимать содержание эмпирических обобщений; с помощью учителя выполнять эмпирические обобщения на основе сравнения изучаемых математических объектов и формулировать выводы;</w:t>
            </w:r>
          </w:p>
          <w:p w:rsidR="00BE64EE" w:rsidRPr="00820DF2" w:rsidRDefault="00BE64EE" w:rsidP="00C638E7">
            <w:pPr>
              <w:numPr>
                <w:ilvl w:val="0"/>
                <w:numId w:val="24"/>
              </w:numPr>
              <w:tabs>
                <w:tab w:val="left" w:pos="344"/>
              </w:tabs>
              <w:spacing w:before="120"/>
              <w:jc w:val="both"/>
              <w:rPr>
                <w:i/>
                <w:iCs/>
                <w:sz w:val="28"/>
                <w:szCs w:val="28"/>
              </w:rPr>
            </w:pPr>
            <w:r w:rsidRPr="00820DF2">
              <w:rPr>
                <w:i/>
                <w:iCs/>
                <w:sz w:val="28"/>
                <w:szCs w:val="28"/>
              </w:rPr>
              <w:lastRenderedPageBreak/>
              <w:t>проводить аналогии между изучаемым ма</w:t>
            </w:r>
            <w:r w:rsidRPr="00820DF2">
              <w:rPr>
                <w:i/>
                <w:iCs/>
                <w:sz w:val="28"/>
                <w:szCs w:val="28"/>
              </w:rPr>
              <w:softHyphen/>
              <w:t>териалом и собстве</w:t>
            </w:r>
            <w:r w:rsidR="00C638E7">
              <w:rPr>
                <w:i/>
                <w:iCs/>
                <w:sz w:val="28"/>
                <w:szCs w:val="28"/>
              </w:rPr>
              <w:t>н</w:t>
            </w:r>
            <w:r w:rsidRPr="00820DF2">
              <w:rPr>
                <w:i/>
                <w:iCs/>
                <w:sz w:val="28"/>
                <w:szCs w:val="28"/>
              </w:rPr>
              <w:t>ным опытом.</w:t>
            </w:r>
          </w:p>
        </w:tc>
        <w:tc>
          <w:tcPr>
            <w:tcW w:w="3540" w:type="dxa"/>
          </w:tcPr>
          <w:p w:rsidR="00BE64EE" w:rsidRPr="00820DF2" w:rsidRDefault="00BE64EE" w:rsidP="00DF7988">
            <w:pPr>
              <w:numPr>
                <w:ilvl w:val="0"/>
                <w:numId w:val="25"/>
              </w:numPr>
              <w:tabs>
                <w:tab w:val="left" w:pos="335"/>
              </w:tabs>
              <w:spacing w:before="120"/>
              <w:jc w:val="both"/>
              <w:rPr>
                <w:i/>
                <w:iCs/>
                <w:sz w:val="28"/>
                <w:szCs w:val="28"/>
              </w:rPr>
            </w:pPr>
            <w:r w:rsidRPr="00820DF2">
              <w:rPr>
                <w:i/>
                <w:iCs/>
                <w:sz w:val="28"/>
                <w:szCs w:val="28"/>
              </w:rPr>
              <w:lastRenderedPageBreak/>
              <w:t>под руководством учителя осуществлять поиск необходимой и дополнительной инфор</w:t>
            </w:r>
            <w:r w:rsidRPr="00820DF2">
              <w:rPr>
                <w:i/>
                <w:iCs/>
                <w:sz w:val="28"/>
                <w:szCs w:val="28"/>
              </w:rPr>
              <w:softHyphen/>
              <w:t>мации;</w:t>
            </w:r>
          </w:p>
          <w:p w:rsidR="00BE64EE" w:rsidRPr="00820DF2" w:rsidRDefault="00BE64EE" w:rsidP="00DF7988">
            <w:pPr>
              <w:numPr>
                <w:ilvl w:val="0"/>
                <w:numId w:val="25"/>
              </w:numPr>
              <w:tabs>
                <w:tab w:val="left" w:pos="275"/>
              </w:tabs>
              <w:spacing w:before="120"/>
              <w:jc w:val="both"/>
              <w:rPr>
                <w:i/>
                <w:iCs/>
                <w:sz w:val="28"/>
                <w:szCs w:val="28"/>
              </w:rPr>
            </w:pPr>
            <w:r w:rsidRPr="00820DF2">
              <w:rPr>
                <w:i/>
                <w:iCs/>
                <w:sz w:val="28"/>
                <w:szCs w:val="28"/>
              </w:rPr>
              <w:t>работать с дополнительными текстами и заданиями;</w:t>
            </w:r>
          </w:p>
          <w:p w:rsidR="00BE64EE" w:rsidRPr="00820DF2" w:rsidRDefault="00BE64EE" w:rsidP="00DF7988">
            <w:pPr>
              <w:numPr>
                <w:ilvl w:val="0"/>
                <w:numId w:val="25"/>
              </w:numPr>
              <w:tabs>
                <w:tab w:val="left" w:pos="289"/>
              </w:tabs>
              <w:spacing w:before="120"/>
              <w:jc w:val="both"/>
              <w:rPr>
                <w:i/>
                <w:iCs/>
                <w:sz w:val="28"/>
                <w:szCs w:val="28"/>
              </w:rPr>
            </w:pPr>
            <w:r w:rsidRPr="00820DF2">
              <w:rPr>
                <w:i/>
                <w:iCs/>
                <w:sz w:val="28"/>
                <w:szCs w:val="28"/>
              </w:rPr>
              <w:t>соотносить содержание схе</w:t>
            </w:r>
            <w:r w:rsidRPr="00820DF2">
              <w:rPr>
                <w:i/>
                <w:iCs/>
                <w:sz w:val="28"/>
                <w:szCs w:val="28"/>
              </w:rPr>
              <w:softHyphen/>
              <w:t>матических изображений с ма</w:t>
            </w:r>
            <w:r w:rsidRPr="00820DF2">
              <w:rPr>
                <w:i/>
                <w:iCs/>
                <w:sz w:val="28"/>
                <w:szCs w:val="28"/>
              </w:rPr>
              <w:softHyphen/>
              <w:t>тематической записью;</w:t>
            </w:r>
          </w:p>
          <w:p w:rsidR="00BE64EE" w:rsidRPr="00820DF2" w:rsidRDefault="00BE64EE" w:rsidP="00DF7988">
            <w:pPr>
              <w:numPr>
                <w:ilvl w:val="0"/>
                <w:numId w:val="25"/>
              </w:numPr>
              <w:tabs>
                <w:tab w:val="left" w:pos="284"/>
              </w:tabs>
              <w:spacing w:before="120"/>
              <w:jc w:val="both"/>
              <w:rPr>
                <w:i/>
                <w:iCs/>
                <w:sz w:val="28"/>
                <w:szCs w:val="28"/>
              </w:rPr>
            </w:pPr>
            <w:r w:rsidRPr="00820DF2">
              <w:rPr>
                <w:i/>
                <w:iCs/>
                <w:sz w:val="28"/>
                <w:szCs w:val="28"/>
              </w:rPr>
              <w:t>моделировать задачи на основе анализа жизненных сюжетов;</w:t>
            </w:r>
          </w:p>
          <w:p w:rsidR="00BE64EE" w:rsidRPr="00820DF2" w:rsidRDefault="00BE64EE" w:rsidP="00DF7988">
            <w:pPr>
              <w:numPr>
                <w:ilvl w:val="0"/>
                <w:numId w:val="25"/>
              </w:numPr>
              <w:tabs>
                <w:tab w:val="left" w:pos="367"/>
              </w:tabs>
              <w:spacing w:before="120"/>
              <w:jc w:val="both"/>
              <w:rPr>
                <w:i/>
                <w:iCs/>
                <w:sz w:val="28"/>
                <w:szCs w:val="28"/>
              </w:rPr>
            </w:pPr>
            <w:r w:rsidRPr="00820DF2">
              <w:rPr>
                <w:i/>
                <w:iCs/>
                <w:sz w:val="28"/>
                <w:szCs w:val="28"/>
              </w:rPr>
              <w:t>устанавливать аналогии; формулировать выводы на основе аналогии, сравнения, обобщения;</w:t>
            </w:r>
          </w:p>
          <w:p w:rsidR="00BE64EE" w:rsidRPr="00820DF2" w:rsidRDefault="00BE64EE" w:rsidP="00DF7988">
            <w:pPr>
              <w:numPr>
                <w:ilvl w:val="0"/>
                <w:numId w:val="25"/>
              </w:numPr>
              <w:tabs>
                <w:tab w:val="left" w:pos="289"/>
              </w:tabs>
              <w:spacing w:before="120"/>
              <w:jc w:val="both"/>
              <w:rPr>
                <w:i/>
                <w:iCs/>
                <w:sz w:val="28"/>
                <w:szCs w:val="28"/>
              </w:rPr>
            </w:pPr>
            <w:r w:rsidRPr="00820DF2">
              <w:rPr>
                <w:i/>
                <w:iCs/>
                <w:sz w:val="28"/>
                <w:szCs w:val="28"/>
              </w:rPr>
              <w:t>строить рассуждения о математических явлениях;</w:t>
            </w:r>
          </w:p>
          <w:p w:rsidR="00BE64EE" w:rsidRPr="00820DF2" w:rsidRDefault="00BE64EE" w:rsidP="00C638E7">
            <w:pPr>
              <w:numPr>
                <w:ilvl w:val="0"/>
                <w:numId w:val="25"/>
              </w:numPr>
              <w:tabs>
                <w:tab w:val="left" w:pos="316"/>
              </w:tabs>
              <w:spacing w:before="120"/>
              <w:jc w:val="both"/>
              <w:rPr>
                <w:i/>
                <w:iCs/>
                <w:sz w:val="28"/>
                <w:szCs w:val="28"/>
              </w:rPr>
            </w:pPr>
            <w:r w:rsidRPr="00820DF2">
              <w:rPr>
                <w:i/>
                <w:iCs/>
                <w:sz w:val="28"/>
                <w:szCs w:val="28"/>
              </w:rPr>
              <w:t xml:space="preserve">пользоваться эвристическими приемами для нахождения решения </w:t>
            </w:r>
            <w:r w:rsidRPr="00820DF2">
              <w:rPr>
                <w:i/>
                <w:iCs/>
                <w:sz w:val="28"/>
                <w:szCs w:val="28"/>
              </w:rPr>
              <w:lastRenderedPageBreak/>
              <w:t>математических задач.</w:t>
            </w:r>
          </w:p>
        </w:tc>
        <w:tc>
          <w:tcPr>
            <w:tcW w:w="3540" w:type="dxa"/>
          </w:tcPr>
          <w:p w:rsidR="00BE64EE" w:rsidRPr="00820DF2" w:rsidRDefault="00BE64EE" w:rsidP="00DF7988">
            <w:pPr>
              <w:numPr>
                <w:ilvl w:val="0"/>
                <w:numId w:val="26"/>
              </w:numPr>
              <w:tabs>
                <w:tab w:val="left" w:pos="394"/>
              </w:tabs>
              <w:spacing w:before="120"/>
              <w:jc w:val="both"/>
              <w:rPr>
                <w:i/>
                <w:iCs/>
                <w:sz w:val="28"/>
                <w:szCs w:val="28"/>
              </w:rPr>
            </w:pPr>
            <w:r w:rsidRPr="00820DF2">
              <w:rPr>
                <w:i/>
                <w:iCs/>
                <w:sz w:val="28"/>
                <w:szCs w:val="28"/>
              </w:rPr>
              <w:lastRenderedPageBreak/>
              <w:t>самостоятельно осуществлять поиск необходимой и дополнительной информации в открытом информационном пространстве;</w:t>
            </w:r>
          </w:p>
          <w:p w:rsidR="00BE64EE" w:rsidRPr="00820DF2" w:rsidRDefault="00BE64EE" w:rsidP="00DF7988">
            <w:pPr>
              <w:numPr>
                <w:ilvl w:val="0"/>
                <w:numId w:val="26"/>
              </w:numPr>
              <w:tabs>
                <w:tab w:val="left" w:pos="325"/>
              </w:tabs>
              <w:spacing w:before="120"/>
              <w:jc w:val="both"/>
              <w:rPr>
                <w:i/>
                <w:iCs/>
                <w:sz w:val="28"/>
                <w:szCs w:val="28"/>
              </w:rPr>
            </w:pPr>
            <w:r w:rsidRPr="00820DF2">
              <w:rPr>
                <w:i/>
                <w:iCs/>
                <w:sz w:val="28"/>
                <w:szCs w:val="28"/>
              </w:rPr>
              <w:t>моделировать задачи на основе анализа жизненных сюжетов;</w:t>
            </w:r>
          </w:p>
          <w:p w:rsidR="00BE64EE" w:rsidRPr="00820DF2" w:rsidRDefault="00BE64EE" w:rsidP="00DF7988">
            <w:pPr>
              <w:numPr>
                <w:ilvl w:val="0"/>
                <w:numId w:val="26"/>
              </w:numPr>
              <w:tabs>
                <w:tab w:val="left" w:pos="335"/>
              </w:tabs>
              <w:spacing w:before="120"/>
              <w:jc w:val="both"/>
              <w:rPr>
                <w:i/>
                <w:iCs/>
                <w:sz w:val="28"/>
                <w:szCs w:val="28"/>
              </w:rPr>
            </w:pPr>
            <w:r w:rsidRPr="00820DF2">
              <w:rPr>
                <w:i/>
                <w:iCs/>
                <w:sz w:val="28"/>
                <w:szCs w:val="28"/>
              </w:rPr>
              <w:t>самостоятельно формулировать выводы на основе аналогии, сравнения, обобщения;</w:t>
            </w:r>
          </w:p>
          <w:p w:rsidR="00BE64EE" w:rsidRPr="00820DF2" w:rsidRDefault="00BE64EE" w:rsidP="00DF7988">
            <w:pPr>
              <w:numPr>
                <w:ilvl w:val="0"/>
                <w:numId w:val="26"/>
              </w:numPr>
              <w:tabs>
                <w:tab w:val="left" w:pos="358"/>
              </w:tabs>
              <w:spacing w:before="120"/>
              <w:jc w:val="both"/>
              <w:rPr>
                <w:i/>
                <w:iCs/>
                <w:sz w:val="28"/>
                <w:szCs w:val="28"/>
              </w:rPr>
            </w:pPr>
            <w:r w:rsidRPr="00820DF2">
              <w:rPr>
                <w:i/>
                <w:iCs/>
                <w:sz w:val="28"/>
                <w:szCs w:val="28"/>
              </w:rPr>
              <w:t>проводить сравнение, сериацию и классификацию изученных объектов по заданным критериям;</w:t>
            </w:r>
          </w:p>
          <w:p w:rsidR="00BE64EE" w:rsidRPr="00820DF2" w:rsidRDefault="00BE64EE" w:rsidP="00DF7988">
            <w:pPr>
              <w:numPr>
                <w:ilvl w:val="0"/>
                <w:numId w:val="26"/>
              </w:numPr>
              <w:tabs>
                <w:tab w:val="left" w:pos="339"/>
              </w:tabs>
              <w:spacing w:before="120"/>
              <w:jc w:val="both"/>
              <w:rPr>
                <w:i/>
                <w:iCs/>
                <w:sz w:val="28"/>
                <w:szCs w:val="28"/>
              </w:rPr>
            </w:pPr>
            <w:r w:rsidRPr="00820DF2">
              <w:rPr>
                <w:i/>
                <w:iCs/>
                <w:sz w:val="28"/>
                <w:szCs w:val="28"/>
              </w:rPr>
              <w:t>расширять свои представления о математических явлениях;</w:t>
            </w:r>
          </w:p>
          <w:p w:rsidR="00BE64EE" w:rsidRPr="00820DF2" w:rsidRDefault="00BE64EE" w:rsidP="00DF7988">
            <w:pPr>
              <w:numPr>
                <w:ilvl w:val="0"/>
                <w:numId w:val="26"/>
              </w:numPr>
              <w:tabs>
                <w:tab w:val="left" w:pos="335"/>
              </w:tabs>
              <w:spacing w:before="120"/>
              <w:jc w:val="both"/>
              <w:rPr>
                <w:i/>
                <w:iCs/>
                <w:sz w:val="28"/>
                <w:szCs w:val="28"/>
              </w:rPr>
            </w:pPr>
            <w:r w:rsidRPr="00820DF2">
              <w:rPr>
                <w:i/>
                <w:iCs/>
                <w:sz w:val="28"/>
                <w:szCs w:val="28"/>
              </w:rPr>
              <w:t xml:space="preserve">проводить цепочку индуктивных и дедуктивных рассуждений </w:t>
            </w:r>
            <w:r w:rsidRPr="00820DF2">
              <w:rPr>
                <w:i/>
                <w:iCs/>
                <w:sz w:val="28"/>
                <w:szCs w:val="28"/>
              </w:rPr>
              <w:lastRenderedPageBreak/>
              <w:t>при обосновании изучаемых математических фактов;</w:t>
            </w:r>
          </w:p>
          <w:p w:rsidR="00BE64EE" w:rsidRPr="00820DF2" w:rsidRDefault="00BE64EE" w:rsidP="00DF7988">
            <w:pPr>
              <w:numPr>
                <w:ilvl w:val="0"/>
                <w:numId w:val="26"/>
              </w:numPr>
              <w:tabs>
                <w:tab w:val="left" w:pos="266"/>
              </w:tabs>
              <w:spacing w:before="120"/>
              <w:jc w:val="both"/>
              <w:rPr>
                <w:i/>
                <w:iCs/>
                <w:sz w:val="28"/>
                <w:szCs w:val="28"/>
              </w:rPr>
            </w:pPr>
            <w:r w:rsidRPr="00820DF2">
              <w:rPr>
                <w:i/>
                <w:iCs/>
                <w:sz w:val="28"/>
                <w:szCs w:val="28"/>
              </w:rPr>
              <w:t>осуществлять действие подведения под понятие (для изученных матема</w:t>
            </w:r>
            <w:r w:rsidRPr="00820DF2">
              <w:rPr>
                <w:i/>
                <w:iCs/>
                <w:sz w:val="28"/>
                <w:szCs w:val="28"/>
              </w:rPr>
              <w:softHyphen/>
              <w:t>тических понятий; в новых для уча</w:t>
            </w:r>
            <w:r w:rsidRPr="00820DF2">
              <w:rPr>
                <w:i/>
                <w:iCs/>
                <w:sz w:val="28"/>
                <w:szCs w:val="28"/>
              </w:rPr>
              <w:softHyphen/>
              <w:t>щихся ситуациях);</w:t>
            </w:r>
          </w:p>
          <w:p w:rsidR="00BE64EE" w:rsidRPr="00820DF2" w:rsidRDefault="00C638E7" w:rsidP="00C638E7">
            <w:pPr>
              <w:numPr>
                <w:ilvl w:val="0"/>
                <w:numId w:val="26"/>
              </w:numPr>
              <w:tabs>
                <w:tab w:val="left" w:pos="270"/>
              </w:tabs>
              <w:spacing w:before="120"/>
              <w:jc w:val="both"/>
              <w:rPr>
                <w:i/>
                <w:iCs/>
                <w:sz w:val="28"/>
                <w:szCs w:val="28"/>
              </w:rPr>
            </w:pPr>
            <w:r>
              <w:rPr>
                <w:i/>
                <w:iCs/>
                <w:sz w:val="28"/>
                <w:szCs w:val="28"/>
              </w:rPr>
              <w:t>пользоваться эвристическими приё</w:t>
            </w:r>
            <w:r w:rsidR="00BE64EE" w:rsidRPr="00820DF2">
              <w:rPr>
                <w:i/>
                <w:iCs/>
                <w:sz w:val="28"/>
                <w:szCs w:val="28"/>
              </w:rPr>
              <w:t>мами для нахождения решения математических задач.</w:t>
            </w:r>
          </w:p>
        </w:tc>
        <w:tc>
          <w:tcPr>
            <w:tcW w:w="3540" w:type="dxa"/>
          </w:tcPr>
          <w:p w:rsidR="00BE64EE" w:rsidRPr="00820DF2" w:rsidRDefault="00BE64EE" w:rsidP="00DF7988">
            <w:pPr>
              <w:numPr>
                <w:ilvl w:val="0"/>
                <w:numId w:val="27"/>
              </w:numPr>
              <w:tabs>
                <w:tab w:val="left" w:pos="302"/>
              </w:tabs>
              <w:spacing w:before="120"/>
              <w:jc w:val="both"/>
              <w:rPr>
                <w:i/>
                <w:iCs/>
                <w:sz w:val="28"/>
                <w:szCs w:val="28"/>
              </w:rPr>
            </w:pPr>
            <w:r w:rsidRPr="00820DF2">
              <w:rPr>
                <w:i/>
                <w:iCs/>
                <w:sz w:val="28"/>
                <w:szCs w:val="28"/>
              </w:rPr>
              <w:lastRenderedPageBreak/>
              <w:t>осуществлять расширенный поиск информации в дополнительных источниках;</w:t>
            </w:r>
          </w:p>
          <w:p w:rsidR="00BE64EE" w:rsidRPr="00820DF2" w:rsidRDefault="00BE64EE" w:rsidP="00DF7988">
            <w:pPr>
              <w:numPr>
                <w:ilvl w:val="0"/>
                <w:numId w:val="27"/>
              </w:numPr>
              <w:tabs>
                <w:tab w:val="left" w:pos="339"/>
              </w:tabs>
              <w:spacing w:before="120"/>
              <w:jc w:val="both"/>
              <w:rPr>
                <w:i/>
                <w:iCs/>
                <w:sz w:val="28"/>
                <w:szCs w:val="28"/>
              </w:rPr>
            </w:pPr>
            <w:r w:rsidRPr="00820DF2">
              <w:rPr>
                <w:i/>
                <w:iCs/>
                <w:sz w:val="28"/>
                <w:szCs w:val="28"/>
              </w:rPr>
              <w:t>фиксировать информацию об окружающем мире с помощью инструментов ИКТ;</w:t>
            </w:r>
          </w:p>
          <w:p w:rsidR="00BE64EE" w:rsidRPr="00820DF2" w:rsidRDefault="00BE64EE" w:rsidP="00DF7988">
            <w:pPr>
              <w:numPr>
                <w:ilvl w:val="0"/>
                <w:numId w:val="27"/>
              </w:numPr>
              <w:tabs>
                <w:tab w:val="left" w:pos="289"/>
              </w:tabs>
              <w:spacing w:before="120"/>
              <w:jc w:val="both"/>
              <w:rPr>
                <w:i/>
                <w:iCs/>
                <w:sz w:val="28"/>
                <w:szCs w:val="28"/>
              </w:rPr>
            </w:pPr>
            <w:r w:rsidRPr="00820DF2">
              <w:rPr>
                <w:i/>
                <w:iCs/>
                <w:sz w:val="28"/>
                <w:szCs w:val="28"/>
              </w:rPr>
              <w:t>строить и преобразовывать модели и схемы для решения задач;</w:t>
            </w:r>
          </w:p>
          <w:p w:rsidR="00BE64EE" w:rsidRPr="00820DF2" w:rsidRDefault="00BE64EE" w:rsidP="00DF7988">
            <w:pPr>
              <w:numPr>
                <w:ilvl w:val="0"/>
                <w:numId w:val="27"/>
              </w:numPr>
              <w:tabs>
                <w:tab w:val="left" w:pos="252"/>
              </w:tabs>
              <w:spacing w:before="120"/>
              <w:jc w:val="both"/>
              <w:rPr>
                <w:i/>
                <w:iCs/>
                <w:sz w:val="28"/>
                <w:szCs w:val="28"/>
              </w:rPr>
            </w:pPr>
            <w:r w:rsidRPr="00820DF2">
              <w:rPr>
                <w:i/>
                <w:iCs/>
                <w:sz w:val="28"/>
                <w:szCs w:val="28"/>
              </w:rPr>
              <w:t>расширять свои представления о математике и точных науках;</w:t>
            </w:r>
          </w:p>
          <w:p w:rsidR="00BE64EE" w:rsidRPr="00820DF2" w:rsidRDefault="00BE64EE" w:rsidP="00DF7988">
            <w:pPr>
              <w:numPr>
                <w:ilvl w:val="0"/>
                <w:numId w:val="27"/>
              </w:numPr>
              <w:tabs>
                <w:tab w:val="left" w:pos="312"/>
              </w:tabs>
              <w:spacing w:before="120"/>
              <w:jc w:val="both"/>
              <w:rPr>
                <w:i/>
                <w:iCs/>
                <w:sz w:val="28"/>
                <w:szCs w:val="28"/>
              </w:rPr>
            </w:pPr>
            <w:r w:rsidRPr="00820DF2">
              <w:rPr>
                <w:i/>
                <w:iCs/>
                <w:sz w:val="28"/>
                <w:szCs w:val="28"/>
              </w:rPr>
              <w:t>произвольно составлять небольшие тексты, сообщения в устной и письменной форме;</w:t>
            </w:r>
          </w:p>
          <w:p w:rsidR="00BE64EE" w:rsidRPr="00820DF2" w:rsidRDefault="00BE64EE" w:rsidP="00DF7988">
            <w:pPr>
              <w:numPr>
                <w:ilvl w:val="0"/>
                <w:numId w:val="27"/>
              </w:numPr>
              <w:tabs>
                <w:tab w:val="left" w:pos="279"/>
              </w:tabs>
              <w:spacing w:before="120"/>
              <w:jc w:val="both"/>
              <w:rPr>
                <w:i/>
                <w:iCs/>
                <w:sz w:val="28"/>
                <w:szCs w:val="28"/>
              </w:rPr>
            </w:pPr>
            <w:r w:rsidRPr="00820DF2">
              <w:rPr>
                <w:i/>
                <w:iCs/>
                <w:sz w:val="28"/>
                <w:szCs w:val="28"/>
              </w:rPr>
              <w:t xml:space="preserve">осуществлять действие подведения под понятие (в новых для учащихся </w:t>
            </w:r>
            <w:r w:rsidRPr="00820DF2">
              <w:rPr>
                <w:i/>
                <w:iCs/>
                <w:sz w:val="28"/>
                <w:szCs w:val="28"/>
              </w:rPr>
              <w:lastRenderedPageBreak/>
              <w:t>ситуациях);</w:t>
            </w:r>
          </w:p>
          <w:p w:rsidR="00BE64EE" w:rsidRPr="00820DF2" w:rsidRDefault="00BE64EE" w:rsidP="00DF7988">
            <w:pPr>
              <w:numPr>
                <w:ilvl w:val="0"/>
                <w:numId w:val="27"/>
              </w:numPr>
              <w:tabs>
                <w:tab w:val="left" w:pos="307"/>
              </w:tabs>
              <w:spacing w:before="120"/>
              <w:jc w:val="both"/>
              <w:rPr>
                <w:i/>
                <w:iCs/>
                <w:sz w:val="28"/>
                <w:szCs w:val="28"/>
              </w:rPr>
            </w:pPr>
            <w:r w:rsidRPr="00820DF2">
              <w:rPr>
                <w:i/>
                <w:iCs/>
                <w:sz w:val="28"/>
                <w:szCs w:val="28"/>
              </w:rPr>
              <w:t>осуществлять выбор рациональных способов действий на основе анализа конкретных усло</w:t>
            </w:r>
            <w:r w:rsidRPr="00820DF2">
              <w:rPr>
                <w:i/>
                <w:iCs/>
                <w:sz w:val="28"/>
                <w:szCs w:val="28"/>
              </w:rPr>
              <w:softHyphen/>
              <w:t>вий;</w:t>
            </w:r>
          </w:p>
          <w:p w:rsidR="00BE64EE" w:rsidRPr="00820DF2" w:rsidRDefault="00BE64EE" w:rsidP="00DF7988">
            <w:pPr>
              <w:numPr>
                <w:ilvl w:val="0"/>
                <w:numId w:val="27"/>
              </w:numPr>
              <w:tabs>
                <w:tab w:val="left" w:pos="358"/>
              </w:tabs>
              <w:spacing w:before="120"/>
              <w:jc w:val="both"/>
              <w:rPr>
                <w:i/>
                <w:iCs/>
                <w:sz w:val="28"/>
                <w:szCs w:val="28"/>
              </w:rPr>
            </w:pPr>
            <w:r w:rsidRPr="00820DF2">
              <w:rPr>
                <w:i/>
                <w:iCs/>
                <w:sz w:val="28"/>
                <w:szCs w:val="28"/>
              </w:rPr>
              <w:t>осуществлять синтез: составлять целое из частей и восстанавливать объект по его отдельным свойствам, самостоятельно достраи</w:t>
            </w:r>
            <w:r w:rsidRPr="00820DF2">
              <w:rPr>
                <w:i/>
                <w:iCs/>
                <w:sz w:val="28"/>
                <w:szCs w:val="28"/>
              </w:rPr>
              <w:softHyphen/>
              <w:t>вать и восполнять недостающие компоненты или свойства;</w:t>
            </w:r>
          </w:p>
          <w:p w:rsidR="00BE64EE" w:rsidRPr="00820DF2" w:rsidRDefault="00BE64EE" w:rsidP="00DF7988">
            <w:pPr>
              <w:numPr>
                <w:ilvl w:val="0"/>
                <w:numId w:val="27"/>
              </w:numPr>
              <w:tabs>
                <w:tab w:val="left" w:pos="266"/>
              </w:tabs>
              <w:spacing w:before="120"/>
              <w:jc w:val="both"/>
              <w:rPr>
                <w:i/>
                <w:iCs/>
                <w:sz w:val="28"/>
                <w:szCs w:val="28"/>
              </w:rPr>
            </w:pPr>
            <w:r w:rsidRPr="00820DF2">
              <w:rPr>
                <w:i/>
                <w:iCs/>
                <w:sz w:val="28"/>
                <w:szCs w:val="28"/>
              </w:rPr>
              <w:t>сравнивать, проводить классификацию и сериацию по самостоятельно выделенным основаниям и формулировать на этой основе выводы;</w:t>
            </w:r>
          </w:p>
          <w:p w:rsidR="00BE64EE" w:rsidRPr="00820DF2" w:rsidRDefault="00BE64EE" w:rsidP="00DF7988">
            <w:pPr>
              <w:numPr>
                <w:ilvl w:val="0"/>
                <w:numId w:val="27"/>
              </w:numPr>
              <w:tabs>
                <w:tab w:val="left" w:pos="279"/>
              </w:tabs>
              <w:spacing w:before="120"/>
              <w:jc w:val="both"/>
              <w:rPr>
                <w:i/>
                <w:iCs/>
                <w:sz w:val="28"/>
                <w:szCs w:val="28"/>
              </w:rPr>
            </w:pPr>
            <w:r w:rsidRPr="00820DF2">
              <w:rPr>
                <w:i/>
                <w:iCs/>
                <w:sz w:val="28"/>
                <w:szCs w:val="28"/>
              </w:rPr>
              <w:t xml:space="preserve">строить дедуктивные и индуктивные рассуждения, рассуждения по аналогии; устанавливать причинно-следственные и другие отношения между </w:t>
            </w:r>
            <w:r w:rsidRPr="00820DF2">
              <w:rPr>
                <w:i/>
                <w:iCs/>
                <w:sz w:val="28"/>
                <w:szCs w:val="28"/>
              </w:rPr>
              <w:lastRenderedPageBreak/>
              <w:t>изучаемыми понятиями и явлениями;</w:t>
            </w:r>
          </w:p>
          <w:p w:rsidR="00BE64EE" w:rsidRPr="00820DF2" w:rsidRDefault="00BE64EE" w:rsidP="00C638E7">
            <w:pPr>
              <w:numPr>
                <w:ilvl w:val="0"/>
                <w:numId w:val="27"/>
              </w:numPr>
              <w:tabs>
                <w:tab w:val="left" w:pos="266"/>
              </w:tabs>
              <w:spacing w:before="120"/>
              <w:jc w:val="both"/>
              <w:rPr>
                <w:i/>
                <w:iCs/>
                <w:sz w:val="28"/>
                <w:szCs w:val="28"/>
              </w:rPr>
            </w:pPr>
            <w:r w:rsidRPr="00820DF2">
              <w:rPr>
                <w:i/>
                <w:iCs/>
                <w:sz w:val="28"/>
                <w:szCs w:val="28"/>
              </w:rPr>
              <w:t>произвольно и осознанно владеть общими при</w:t>
            </w:r>
            <w:r w:rsidR="00C638E7">
              <w:rPr>
                <w:i/>
                <w:iCs/>
                <w:sz w:val="28"/>
                <w:szCs w:val="28"/>
              </w:rPr>
              <w:t>ё</w:t>
            </w:r>
            <w:r w:rsidRPr="00820DF2">
              <w:rPr>
                <w:i/>
                <w:iCs/>
                <w:sz w:val="28"/>
                <w:szCs w:val="28"/>
              </w:rPr>
              <w:t>мами решения задач.</w:t>
            </w:r>
          </w:p>
        </w:tc>
      </w:tr>
      <w:tr w:rsidR="00BE64EE" w:rsidRPr="00820DF2">
        <w:tc>
          <w:tcPr>
            <w:tcW w:w="14160" w:type="dxa"/>
            <w:gridSpan w:val="4"/>
          </w:tcPr>
          <w:p w:rsidR="00BE64EE" w:rsidRPr="00820DF2" w:rsidRDefault="00BE64EE" w:rsidP="00820DF2">
            <w:pPr>
              <w:spacing w:before="120"/>
              <w:jc w:val="center"/>
              <w:rPr>
                <w:b/>
                <w:bCs/>
                <w:sz w:val="28"/>
                <w:szCs w:val="28"/>
              </w:rPr>
            </w:pPr>
            <w:r w:rsidRPr="00820DF2">
              <w:rPr>
                <w:b/>
                <w:bCs/>
                <w:sz w:val="28"/>
                <w:szCs w:val="28"/>
              </w:rPr>
              <w:lastRenderedPageBreak/>
              <w:t>Коммуникативные универсальные учебные действия</w:t>
            </w:r>
          </w:p>
          <w:p w:rsidR="00BE64EE" w:rsidRPr="00820DF2" w:rsidRDefault="00BE64EE" w:rsidP="00C638E7">
            <w:pPr>
              <w:jc w:val="center"/>
              <w:rPr>
                <w:sz w:val="28"/>
                <w:szCs w:val="28"/>
              </w:rPr>
            </w:pPr>
            <w:r w:rsidRPr="00820DF2">
              <w:rPr>
                <w:sz w:val="28"/>
                <w:szCs w:val="28"/>
              </w:rPr>
              <w:t>Обучающийся научится:</w:t>
            </w:r>
          </w:p>
        </w:tc>
      </w:tr>
      <w:tr w:rsidR="00BE64EE" w:rsidRPr="00820DF2">
        <w:tc>
          <w:tcPr>
            <w:tcW w:w="3540" w:type="dxa"/>
          </w:tcPr>
          <w:p w:rsidR="00BE64EE" w:rsidRPr="00820DF2" w:rsidRDefault="00BE64EE" w:rsidP="00DF7988">
            <w:pPr>
              <w:numPr>
                <w:ilvl w:val="0"/>
                <w:numId w:val="28"/>
              </w:numPr>
              <w:tabs>
                <w:tab w:val="left" w:pos="312"/>
              </w:tabs>
              <w:spacing w:before="120"/>
              <w:jc w:val="both"/>
              <w:rPr>
                <w:sz w:val="28"/>
                <w:szCs w:val="28"/>
              </w:rPr>
            </w:pPr>
            <w:r w:rsidRPr="00820DF2">
              <w:rPr>
                <w:sz w:val="28"/>
                <w:szCs w:val="28"/>
              </w:rPr>
              <w:t>принимать участие в работе парами и группами;</w:t>
            </w:r>
          </w:p>
          <w:p w:rsidR="00BE64EE" w:rsidRPr="00820DF2" w:rsidRDefault="00BE64EE" w:rsidP="00DF7988">
            <w:pPr>
              <w:numPr>
                <w:ilvl w:val="0"/>
                <w:numId w:val="28"/>
              </w:numPr>
              <w:tabs>
                <w:tab w:val="left" w:pos="270"/>
              </w:tabs>
              <w:spacing w:before="120"/>
              <w:jc w:val="both"/>
              <w:rPr>
                <w:sz w:val="28"/>
                <w:szCs w:val="28"/>
              </w:rPr>
            </w:pPr>
            <w:r w:rsidRPr="00820DF2">
              <w:rPr>
                <w:sz w:val="28"/>
                <w:szCs w:val="28"/>
              </w:rPr>
              <w:t>воспринимать различные точки зрения;</w:t>
            </w:r>
          </w:p>
          <w:p w:rsidR="00BE64EE" w:rsidRPr="00820DF2" w:rsidRDefault="00BE64EE" w:rsidP="00DF7988">
            <w:pPr>
              <w:numPr>
                <w:ilvl w:val="0"/>
                <w:numId w:val="28"/>
              </w:numPr>
              <w:tabs>
                <w:tab w:val="left" w:pos="289"/>
              </w:tabs>
              <w:spacing w:before="120"/>
              <w:jc w:val="both"/>
              <w:rPr>
                <w:sz w:val="28"/>
                <w:szCs w:val="28"/>
              </w:rPr>
            </w:pPr>
            <w:r w:rsidRPr="00820DF2">
              <w:rPr>
                <w:sz w:val="28"/>
                <w:szCs w:val="28"/>
              </w:rPr>
              <w:t>воспринимать мнение других людей о матема</w:t>
            </w:r>
            <w:r w:rsidRPr="00820DF2">
              <w:rPr>
                <w:sz w:val="28"/>
                <w:szCs w:val="28"/>
              </w:rPr>
              <w:softHyphen/>
              <w:t>тических явлениях;</w:t>
            </w:r>
          </w:p>
          <w:p w:rsidR="00BE64EE" w:rsidRPr="00820DF2" w:rsidRDefault="00BE64EE" w:rsidP="00DF7988">
            <w:pPr>
              <w:numPr>
                <w:ilvl w:val="0"/>
                <w:numId w:val="24"/>
              </w:numPr>
              <w:tabs>
                <w:tab w:val="left" w:pos="321"/>
              </w:tabs>
              <w:spacing w:before="120"/>
              <w:jc w:val="both"/>
              <w:rPr>
                <w:sz w:val="28"/>
                <w:szCs w:val="28"/>
              </w:rPr>
            </w:pPr>
            <w:r w:rsidRPr="00820DF2">
              <w:rPr>
                <w:sz w:val="28"/>
                <w:szCs w:val="28"/>
              </w:rPr>
              <w:t>понимать необходи</w:t>
            </w:r>
            <w:r w:rsidRPr="00820DF2">
              <w:rPr>
                <w:sz w:val="28"/>
                <w:szCs w:val="28"/>
              </w:rPr>
              <w:softHyphen/>
              <w:t>мость использования правил вежливости;</w:t>
            </w:r>
          </w:p>
          <w:p w:rsidR="00BE64EE" w:rsidRPr="00820DF2" w:rsidRDefault="00BE64EE" w:rsidP="00DF7988">
            <w:pPr>
              <w:numPr>
                <w:ilvl w:val="0"/>
                <w:numId w:val="24"/>
              </w:numPr>
              <w:tabs>
                <w:tab w:val="left" w:pos="279"/>
              </w:tabs>
              <w:spacing w:before="120"/>
              <w:jc w:val="both"/>
              <w:rPr>
                <w:sz w:val="28"/>
                <w:szCs w:val="28"/>
              </w:rPr>
            </w:pPr>
            <w:r w:rsidRPr="00820DF2">
              <w:rPr>
                <w:sz w:val="28"/>
                <w:szCs w:val="28"/>
              </w:rPr>
              <w:t>использовать простые речевые средства;</w:t>
            </w:r>
          </w:p>
          <w:p w:rsidR="00BE64EE" w:rsidRPr="00820DF2" w:rsidRDefault="00BE64EE" w:rsidP="00DF7988">
            <w:pPr>
              <w:numPr>
                <w:ilvl w:val="0"/>
                <w:numId w:val="24"/>
              </w:numPr>
              <w:tabs>
                <w:tab w:val="left" w:pos="312"/>
              </w:tabs>
              <w:spacing w:before="120"/>
              <w:jc w:val="both"/>
              <w:rPr>
                <w:sz w:val="28"/>
                <w:szCs w:val="28"/>
              </w:rPr>
            </w:pPr>
            <w:r w:rsidRPr="00820DF2">
              <w:rPr>
                <w:sz w:val="28"/>
                <w:szCs w:val="28"/>
              </w:rPr>
              <w:t>контролировать свои действия в классе;</w:t>
            </w:r>
          </w:p>
          <w:p w:rsidR="00BE64EE" w:rsidRPr="00820DF2" w:rsidRDefault="00BE64EE" w:rsidP="00DF7988">
            <w:pPr>
              <w:numPr>
                <w:ilvl w:val="0"/>
                <w:numId w:val="28"/>
              </w:numPr>
              <w:tabs>
                <w:tab w:val="left" w:pos="289"/>
              </w:tabs>
              <w:spacing w:before="120"/>
              <w:jc w:val="both"/>
              <w:rPr>
                <w:sz w:val="28"/>
                <w:szCs w:val="28"/>
              </w:rPr>
            </w:pPr>
            <w:r w:rsidRPr="00820DF2">
              <w:rPr>
                <w:sz w:val="28"/>
                <w:szCs w:val="28"/>
              </w:rPr>
              <w:t>понимать задаваемые вопросы.</w:t>
            </w:r>
          </w:p>
        </w:tc>
        <w:tc>
          <w:tcPr>
            <w:tcW w:w="3540" w:type="dxa"/>
          </w:tcPr>
          <w:p w:rsidR="00BE64EE" w:rsidRPr="00820DF2" w:rsidRDefault="00BE64EE" w:rsidP="00DF7988">
            <w:pPr>
              <w:numPr>
                <w:ilvl w:val="0"/>
                <w:numId w:val="29"/>
              </w:numPr>
              <w:tabs>
                <w:tab w:val="left" w:pos="275"/>
              </w:tabs>
              <w:spacing w:before="120"/>
              <w:jc w:val="both"/>
              <w:rPr>
                <w:sz w:val="28"/>
                <w:szCs w:val="28"/>
              </w:rPr>
            </w:pPr>
            <w:r w:rsidRPr="00820DF2">
              <w:rPr>
                <w:sz w:val="28"/>
                <w:szCs w:val="28"/>
              </w:rPr>
              <w:t>принимать активное участие в работе парами и группами, используя речевые коммуникативные средства;</w:t>
            </w:r>
          </w:p>
          <w:p w:rsidR="00BE64EE" w:rsidRPr="00820DF2" w:rsidRDefault="00BE64EE" w:rsidP="00DF7988">
            <w:pPr>
              <w:numPr>
                <w:ilvl w:val="0"/>
                <w:numId w:val="29"/>
              </w:numPr>
              <w:tabs>
                <w:tab w:val="left" w:pos="367"/>
              </w:tabs>
              <w:spacing w:before="120"/>
              <w:jc w:val="both"/>
              <w:rPr>
                <w:sz w:val="28"/>
                <w:szCs w:val="28"/>
              </w:rPr>
            </w:pPr>
            <w:r w:rsidRPr="00820DF2">
              <w:rPr>
                <w:sz w:val="28"/>
                <w:szCs w:val="28"/>
              </w:rPr>
              <w:t>допускать существование различных точек зрения;</w:t>
            </w:r>
          </w:p>
          <w:p w:rsidR="00BE64EE" w:rsidRPr="00820DF2" w:rsidRDefault="00BE64EE" w:rsidP="00DF7988">
            <w:pPr>
              <w:numPr>
                <w:ilvl w:val="0"/>
                <w:numId w:val="25"/>
              </w:numPr>
              <w:tabs>
                <w:tab w:val="left" w:pos="321"/>
              </w:tabs>
              <w:spacing w:before="120"/>
              <w:jc w:val="both"/>
              <w:rPr>
                <w:sz w:val="28"/>
                <w:szCs w:val="28"/>
              </w:rPr>
            </w:pPr>
            <w:r w:rsidRPr="00820DF2">
              <w:rPr>
                <w:sz w:val="28"/>
                <w:szCs w:val="28"/>
              </w:rPr>
              <w:t>стремиться к координации различных мнений о математических явлениях в сотрудничестве; договариваться, приходить к общему решению;</w:t>
            </w:r>
          </w:p>
          <w:p w:rsidR="00BE64EE" w:rsidRPr="00820DF2" w:rsidRDefault="00BE64EE" w:rsidP="00DF7988">
            <w:pPr>
              <w:numPr>
                <w:ilvl w:val="0"/>
                <w:numId w:val="25"/>
              </w:numPr>
              <w:tabs>
                <w:tab w:val="left" w:pos="261"/>
              </w:tabs>
              <w:spacing w:before="120"/>
              <w:jc w:val="both"/>
              <w:rPr>
                <w:sz w:val="28"/>
                <w:szCs w:val="28"/>
              </w:rPr>
            </w:pPr>
            <w:r w:rsidRPr="00820DF2">
              <w:rPr>
                <w:sz w:val="28"/>
                <w:szCs w:val="28"/>
              </w:rPr>
              <w:t>использовать в общении правила вежливости;</w:t>
            </w:r>
          </w:p>
          <w:p w:rsidR="00BE64EE" w:rsidRPr="00820DF2" w:rsidRDefault="00BE64EE" w:rsidP="00DF7988">
            <w:pPr>
              <w:numPr>
                <w:ilvl w:val="0"/>
                <w:numId w:val="25"/>
              </w:numPr>
              <w:tabs>
                <w:tab w:val="left" w:pos="307"/>
              </w:tabs>
              <w:spacing w:before="120"/>
              <w:jc w:val="both"/>
              <w:rPr>
                <w:sz w:val="28"/>
                <w:szCs w:val="28"/>
              </w:rPr>
            </w:pPr>
            <w:r w:rsidRPr="00820DF2">
              <w:rPr>
                <w:sz w:val="28"/>
                <w:szCs w:val="28"/>
              </w:rPr>
              <w:t>использовать простые речевые средства для передачи своего мнения;</w:t>
            </w:r>
          </w:p>
          <w:p w:rsidR="00BE64EE" w:rsidRPr="00820DF2" w:rsidRDefault="00BE64EE" w:rsidP="00DF7988">
            <w:pPr>
              <w:numPr>
                <w:ilvl w:val="0"/>
                <w:numId w:val="25"/>
              </w:numPr>
              <w:tabs>
                <w:tab w:val="left" w:pos="293"/>
              </w:tabs>
              <w:spacing w:before="120"/>
              <w:jc w:val="both"/>
              <w:rPr>
                <w:sz w:val="28"/>
                <w:szCs w:val="28"/>
              </w:rPr>
            </w:pPr>
            <w:r w:rsidRPr="00820DF2">
              <w:rPr>
                <w:sz w:val="28"/>
                <w:szCs w:val="28"/>
              </w:rPr>
              <w:lastRenderedPageBreak/>
              <w:t>контролировать свои действия в коллективной работе;</w:t>
            </w:r>
          </w:p>
          <w:p w:rsidR="00BE64EE" w:rsidRPr="00820DF2" w:rsidRDefault="00BE64EE" w:rsidP="00DF7988">
            <w:pPr>
              <w:numPr>
                <w:ilvl w:val="0"/>
                <w:numId w:val="25"/>
              </w:numPr>
              <w:tabs>
                <w:tab w:val="left" w:pos="275"/>
              </w:tabs>
              <w:spacing w:before="120"/>
              <w:jc w:val="both"/>
              <w:rPr>
                <w:sz w:val="28"/>
                <w:szCs w:val="28"/>
              </w:rPr>
            </w:pPr>
            <w:r w:rsidRPr="00820DF2">
              <w:rPr>
                <w:sz w:val="28"/>
                <w:szCs w:val="28"/>
              </w:rPr>
              <w:t>понимать содержание вопросов и воспроизводить вопросы;</w:t>
            </w:r>
          </w:p>
          <w:p w:rsidR="00BE64EE" w:rsidRPr="00820DF2" w:rsidRDefault="00BE64EE" w:rsidP="00575E35">
            <w:pPr>
              <w:numPr>
                <w:ilvl w:val="0"/>
                <w:numId w:val="29"/>
              </w:numPr>
              <w:tabs>
                <w:tab w:val="left" w:pos="367"/>
              </w:tabs>
              <w:spacing w:before="120"/>
              <w:jc w:val="both"/>
              <w:rPr>
                <w:sz w:val="28"/>
                <w:szCs w:val="28"/>
              </w:rPr>
            </w:pPr>
            <w:r w:rsidRPr="00820DF2">
              <w:rPr>
                <w:sz w:val="28"/>
                <w:szCs w:val="28"/>
              </w:rPr>
              <w:t>следить за действиями других участников в процессе коллективной познавательной дея</w:t>
            </w:r>
            <w:r w:rsidRPr="00820DF2">
              <w:rPr>
                <w:sz w:val="28"/>
                <w:szCs w:val="28"/>
              </w:rPr>
              <w:softHyphen/>
              <w:t>тельности.</w:t>
            </w:r>
          </w:p>
        </w:tc>
        <w:tc>
          <w:tcPr>
            <w:tcW w:w="3540" w:type="dxa"/>
          </w:tcPr>
          <w:p w:rsidR="00BE64EE" w:rsidRPr="00820DF2" w:rsidRDefault="00BE64EE" w:rsidP="00820DF2">
            <w:pPr>
              <w:spacing w:before="120"/>
              <w:jc w:val="both"/>
              <w:rPr>
                <w:sz w:val="28"/>
                <w:szCs w:val="28"/>
              </w:rPr>
            </w:pPr>
            <w:r w:rsidRPr="00820DF2">
              <w:rPr>
                <w:sz w:val="28"/>
                <w:szCs w:val="28"/>
              </w:rPr>
              <w:lastRenderedPageBreak/>
              <w:t>- принимать участие в работе парами и группами, используя речевые и дру</w:t>
            </w:r>
            <w:r w:rsidRPr="00820DF2">
              <w:rPr>
                <w:sz w:val="28"/>
                <w:szCs w:val="28"/>
              </w:rPr>
              <w:softHyphen/>
              <w:t>гие коммуникативные средства, строить монологические высказывания, владеть диалогической формой коммуникации;</w:t>
            </w:r>
          </w:p>
          <w:p w:rsidR="00BE64EE" w:rsidRPr="00820DF2" w:rsidRDefault="00BE64EE" w:rsidP="00DF7988">
            <w:pPr>
              <w:numPr>
                <w:ilvl w:val="0"/>
                <w:numId w:val="26"/>
              </w:numPr>
              <w:tabs>
                <w:tab w:val="left" w:pos="302"/>
              </w:tabs>
              <w:spacing w:before="120"/>
              <w:jc w:val="both"/>
              <w:rPr>
                <w:sz w:val="28"/>
                <w:szCs w:val="28"/>
              </w:rPr>
            </w:pPr>
            <w:r w:rsidRPr="00820DF2">
              <w:rPr>
                <w:sz w:val="28"/>
                <w:szCs w:val="28"/>
              </w:rPr>
              <w:t>допускать существование различных точек зрения, учитывать позицию партн</w:t>
            </w:r>
            <w:r w:rsidR="00C638E7">
              <w:rPr>
                <w:sz w:val="28"/>
                <w:szCs w:val="28"/>
              </w:rPr>
              <w:t>ё</w:t>
            </w:r>
            <w:r w:rsidRPr="00820DF2">
              <w:rPr>
                <w:sz w:val="28"/>
                <w:szCs w:val="28"/>
              </w:rPr>
              <w:t>ра в общении;</w:t>
            </w:r>
          </w:p>
          <w:p w:rsidR="00BE64EE" w:rsidRPr="00820DF2" w:rsidRDefault="00BE64EE" w:rsidP="00DF7988">
            <w:pPr>
              <w:numPr>
                <w:ilvl w:val="0"/>
                <w:numId w:val="26"/>
              </w:numPr>
              <w:tabs>
                <w:tab w:val="left" w:pos="284"/>
              </w:tabs>
              <w:spacing w:before="120"/>
              <w:jc w:val="both"/>
              <w:rPr>
                <w:sz w:val="28"/>
                <w:szCs w:val="28"/>
              </w:rPr>
            </w:pPr>
            <w:r w:rsidRPr="00820DF2">
              <w:rPr>
                <w:sz w:val="28"/>
                <w:szCs w:val="28"/>
              </w:rPr>
              <w:t>координировать различные мнения о математических явлениях в сотрудничестве; приходить к общему решению в спорных вопросах;</w:t>
            </w:r>
          </w:p>
          <w:p w:rsidR="00BE64EE" w:rsidRPr="00820DF2" w:rsidRDefault="00BE64EE" w:rsidP="00DF7988">
            <w:pPr>
              <w:numPr>
                <w:ilvl w:val="0"/>
                <w:numId w:val="26"/>
              </w:numPr>
              <w:tabs>
                <w:tab w:val="left" w:pos="302"/>
              </w:tabs>
              <w:spacing w:before="120"/>
              <w:jc w:val="both"/>
              <w:rPr>
                <w:sz w:val="28"/>
                <w:szCs w:val="28"/>
              </w:rPr>
            </w:pPr>
            <w:r w:rsidRPr="00820DF2">
              <w:rPr>
                <w:sz w:val="28"/>
                <w:szCs w:val="28"/>
              </w:rPr>
              <w:lastRenderedPageBreak/>
              <w:t>использовать правила вежливости в различных ситуациях;</w:t>
            </w:r>
          </w:p>
          <w:p w:rsidR="00BE64EE" w:rsidRPr="00820DF2" w:rsidRDefault="00BE64EE" w:rsidP="00DF7988">
            <w:pPr>
              <w:numPr>
                <w:ilvl w:val="0"/>
                <w:numId w:val="26"/>
              </w:numPr>
              <w:tabs>
                <w:tab w:val="left" w:pos="321"/>
              </w:tabs>
              <w:spacing w:before="120"/>
              <w:jc w:val="both"/>
              <w:rPr>
                <w:sz w:val="28"/>
                <w:szCs w:val="28"/>
              </w:rPr>
            </w:pPr>
            <w:r w:rsidRPr="00820DF2">
              <w:rPr>
                <w:sz w:val="28"/>
                <w:szCs w:val="28"/>
              </w:rPr>
              <w:t>адекватно использовать речевые средства для решения различных ком</w:t>
            </w:r>
            <w:r w:rsidRPr="00820DF2">
              <w:rPr>
                <w:sz w:val="28"/>
                <w:szCs w:val="28"/>
              </w:rPr>
              <w:softHyphen/>
              <w:t>муникативных задач при изучении математики;</w:t>
            </w:r>
          </w:p>
          <w:p w:rsidR="00BE64EE" w:rsidRPr="00820DF2" w:rsidRDefault="00BE64EE" w:rsidP="00DF7988">
            <w:pPr>
              <w:numPr>
                <w:ilvl w:val="0"/>
                <w:numId w:val="26"/>
              </w:numPr>
              <w:tabs>
                <w:tab w:val="left" w:pos="376"/>
              </w:tabs>
              <w:spacing w:before="120"/>
              <w:jc w:val="both"/>
              <w:rPr>
                <w:sz w:val="28"/>
                <w:szCs w:val="28"/>
              </w:rPr>
            </w:pPr>
            <w:r w:rsidRPr="00820DF2">
              <w:rPr>
                <w:sz w:val="28"/>
                <w:szCs w:val="28"/>
              </w:rPr>
              <w:t>контролировать свои действия в коллективной работе и понимать важность их правильного выполнения (от каждого в группе зависит общий результат);</w:t>
            </w:r>
          </w:p>
          <w:p w:rsidR="00BE64EE" w:rsidRPr="00820DF2" w:rsidRDefault="00BE64EE" w:rsidP="00DF7988">
            <w:pPr>
              <w:numPr>
                <w:ilvl w:val="0"/>
                <w:numId w:val="26"/>
              </w:numPr>
              <w:tabs>
                <w:tab w:val="left" w:pos="247"/>
              </w:tabs>
              <w:spacing w:before="120"/>
              <w:jc w:val="both"/>
              <w:rPr>
                <w:sz w:val="28"/>
                <w:szCs w:val="28"/>
              </w:rPr>
            </w:pPr>
            <w:r w:rsidRPr="00820DF2">
              <w:rPr>
                <w:sz w:val="28"/>
                <w:szCs w:val="28"/>
              </w:rPr>
              <w:t>задавать вопросы, использовать речь для передачи информации, для регуляции своего действия и действий партнера;</w:t>
            </w:r>
          </w:p>
          <w:p w:rsidR="00BE64EE" w:rsidRPr="00820DF2" w:rsidRDefault="00BE64EE" w:rsidP="00575E35">
            <w:pPr>
              <w:spacing w:before="120"/>
              <w:jc w:val="both"/>
              <w:rPr>
                <w:sz w:val="28"/>
                <w:szCs w:val="28"/>
              </w:rPr>
            </w:pPr>
            <w:r w:rsidRPr="00820DF2">
              <w:rPr>
                <w:sz w:val="28"/>
                <w:szCs w:val="28"/>
              </w:rPr>
              <w:t>понимать необходимость координации совместных действий при выполнении учебных и творческих задач; стремиться к пониманию позиции другого человека.</w:t>
            </w:r>
          </w:p>
        </w:tc>
        <w:tc>
          <w:tcPr>
            <w:tcW w:w="3540" w:type="dxa"/>
          </w:tcPr>
          <w:p w:rsidR="00BE64EE" w:rsidRPr="00820DF2" w:rsidRDefault="00BE64EE" w:rsidP="00820DF2">
            <w:pPr>
              <w:spacing w:before="120"/>
              <w:jc w:val="both"/>
              <w:rPr>
                <w:sz w:val="28"/>
                <w:szCs w:val="28"/>
              </w:rPr>
            </w:pPr>
            <w:r w:rsidRPr="00820DF2">
              <w:rPr>
                <w:sz w:val="28"/>
                <w:szCs w:val="28"/>
              </w:rPr>
              <w:lastRenderedPageBreak/>
              <w:t>- принимать участие в работе парами и группами, используя для этого речевые и другие комму</w:t>
            </w:r>
            <w:r w:rsidRPr="00820DF2">
              <w:rPr>
                <w:sz w:val="28"/>
                <w:szCs w:val="28"/>
              </w:rPr>
              <w:softHyphen/>
              <w:t>никативные средства, строить монологические высказывания (в т.ч. с сопровождением аудиови</w:t>
            </w:r>
            <w:r w:rsidRPr="00820DF2">
              <w:rPr>
                <w:sz w:val="28"/>
                <w:szCs w:val="28"/>
              </w:rPr>
              <w:softHyphen/>
              <w:t>зуальных средств), владеть диалогической формой коммуникации;</w:t>
            </w:r>
          </w:p>
          <w:p w:rsidR="00BE64EE" w:rsidRPr="00820DF2" w:rsidRDefault="00BE64EE" w:rsidP="00DF7988">
            <w:pPr>
              <w:numPr>
                <w:ilvl w:val="0"/>
                <w:numId w:val="27"/>
              </w:numPr>
              <w:tabs>
                <w:tab w:val="left" w:pos="238"/>
              </w:tabs>
              <w:spacing w:before="120"/>
              <w:jc w:val="both"/>
              <w:rPr>
                <w:sz w:val="28"/>
                <w:szCs w:val="28"/>
              </w:rPr>
            </w:pPr>
            <w:r w:rsidRPr="00820DF2">
              <w:rPr>
                <w:sz w:val="28"/>
                <w:szCs w:val="28"/>
              </w:rPr>
              <w:t>допускать существование различных точек зрения, ориентироваться на позицию партн</w:t>
            </w:r>
            <w:r w:rsidR="00C638E7">
              <w:rPr>
                <w:sz w:val="28"/>
                <w:szCs w:val="28"/>
              </w:rPr>
              <w:t>ё</w:t>
            </w:r>
            <w:r w:rsidRPr="00820DF2">
              <w:rPr>
                <w:sz w:val="28"/>
                <w:szCs w:val="28"/>
              </w:rPr>
              <w:t>ра в об</w:t>
            </w:r>
            <w:r w:rsidRPr="00820DF2">
              <w:rPr>
                <w:sz w:val="28"/>
                <w:szCs w:val="28"/>
              </w:rPr>
              <w:softHyphen/>
              <w:t>щении, уважать чужое мнение;</w:t>
            </w:r>
          </w:p>
          <w:p w:rsidR="00BE64EE" w:rsidRPr="00820DF2" w:rsidRDefault="00BE64EE" w:rsidP="00DF7988">
            <w:pPr>
              <w:numPr>
                <w:ilvl w:val="0"/>
                <w:numId w:val="27"/>
              </w:numPr>
              <w:tabs>
                <w:tab w:val="left" w:pos="256"/>
              </w:tabs>
              <w:spacing w:before="120"/>
              <w:jc w:val="both"/>
              <w:rPr>
                <w:sz w:val="28"/>
                <w:szCs w:val="28"/>
              </w:rPr>
            </w:pPr>
            <w:r w:rsidRPr="00820DF2">
              <w:rPr>
                <w:sz w:val="28"/>
                <w:szCs w:val="28"/>
              </w:rPr>
              <w:t xml:space="preserve">координировать различные мнения о математических явлениях в </w:t>
            </w:r>
            <w:r w:rsidRPr="00820DF2">
              <w:rPr>
                <w:sz w:val="28"/>
                <w:szCs w:val="28"/>
              </w:rPr>
              <w:lastRenderedPageBreak/>
              <w:t>сотрудничестве и делать выводы, приходить к общему решению в спорных вопросах и проблемных ситуациях;</w:t>
            </w:r>
          </w:p>
          <w:p w:rsidR="00BE64EE" w:rsidRPr="00820DF2" w:rsidRDefault="00BE64EE" w:rsidP="00DF7988">
            <w:pPr>
              <w:numPr>
                <w:ilvl w:val="0"/>
                <w:numId w:val="27"/>
              </w:numPr>
              <w:tabs>
                <w:tab w:val="left" w:pos="256"/>
              </w:tabs>
              <w:spacing w:before="120"/>
              <w:jc w:val="both"/>
              <w:rPr>
                <w:sz w:val="28"/>
                <w:szCs w:val="28"/>
              </w:rPr>
            </w:pPr>
            <w:r w:rsidRPr="00820DF2">
              <w:rPr>
                <w:sz w:val="28"/>
                <w:szCs w:val="28"/>
              </w:rPr>
              <w:t>свободно владеть правилами вежливости в раз</w:t>
            </w:r>
            <w:r w:rsidRPr="00820DF2">
              <w:rPr>
                <w:sz w:val="28"/>
                <w:szCs w:val="28"/>
              </w:rPr>
              <w:softHyphen/>
              <w:t>личных ситуациях;</w:t>
            </w:r>
          </w:p>
          <w:p w:rsidR="00BE64EE" w:rsidRPr="00820DF2" w:rsidRDefault="00BE64EE" w:rsidP="00DF7988">
            <w:pPr>
              <w:numPr>
                <w:ilvl w:val="0"/>
                <w:numId w:val="27"/>
              </w:numPr>
              <w:tabs>
                <w:tab w:val="left" w:pos="275"/>
              </w:tabs>
              <w:spacing w:before="120"/>
              <w:jc w:val="both"/>
              <w:rPr>
                <w:sz w:val="28"/>
                <w:szCs w:val="28"/>
              </w:rPr>
            </w:pPr>
            <w:r w:rsidRPr="00820DF2">
              <w:rPr>
                <w:sz w:val="28"/>
                <w:szCs w:val="28"/>
              </w:rPr>
              <w:t>адекватно использовать речевые средства для решения различных коммуникативных задач при изучении математики и других предметов;</w:t>
            </w:r>
          </w:p>
          <w:p w:rsidR="00BE64EE" w:rsidRPr="00820DF2" w:rsidRDefault="00BE64EE" w:rsidP="00DF7988">
            <w:pPr>
              <w:numPr>
                <w:ilvl w:val="0"/>
                <w:numId w:val="27"/>
              </w:numPr>
              <w:tabs>
                <w:tab w:val="left" w:pos="247"/>
              </w:tabs>
              <w:spacing w:before="120"/>
              <w:jc w:val="both"/>
              <w:rPr>
                <w:sz w:val="28"/>
                <w:szCs w:val="28"/>
              </w:rPr>
            </w:pPr>
            <w:r w:rsidRPr="00820DF2">
              <w:rPr>
                <w:sz w:val="28"/>
                <w:szCs w:val="28"/>
              </w:rPr>
              <w:t>активно проявлять себя в коллективной работе, понимая важность своих действий для конечного результата;</w:t>
            </w:r>
          </w:p>
          <w:p w:rsidR="00BE64EE" w:rsidRPr="00820DF2" w:rsidRDefault="00BE64EE" w:rsidP="00DF7988">
            <w:pPr>
              <w:numPr>
                <w:ilvl w:val="0"/>
                <w:numId w:val="27"/>
              </w:numPr>
              <w:tabs>
                <w:tab w:val="left" w:pos="247"/>
              </w:tabs>
              <w:spacing w:before="120"/>
              <w:jc w:val="both"/>
              <w:rPr>
                <w:sz w:val="28"/>
                <w:szCs w:val="28"/>
              </w:rPr>
            </w:pPr>
            <w:r w:rsidRPr="00820DF2">
              <w:rPr>
                <w:sz w:val="28"/>
                <w:szCs w:val="28"/>
              </w:rPr>
              <w:t>задавать вопросы для организации собственной деятельности и координирования ее с деятель</w:t>
            </w:r>
            <w:r w:rsidRPr="00820DF2">
              <w:rPr>
                <w:sz w:val="28"/>
                <w:szCs w:val="28"/>
              </w:rPr>
              <w:softHyphen/>
              <w:t>ностью партнеров;</w:t>
            </w:r>
          </w:p>
          <w:p w:rsidR="00BE64EE" w:rsidRPr="00820DF2" w:rsidRDefault="00BE64EE" w:rsidP="00575E35">
            <w:pPr>
              <w:spacing w:before="120"/>
              <w:jc w:val="both"/>
              <w:rPr>
                <w:sz w:val="28"/>
                <w:szCs w:val="28"/>
              </w:rPr>
            </w:pPr>
            <w:r w:rsidRPr="00820DF2">
              <w:rPr>
                <w:sz w:val="28"/>
                <w:szCs w:val="28"/>
              </w:rPr>
              <w:t xml:space="preserve">стремиться к координации различных позиций в сотрудничестве; вставать </w:t>
            </w:r>
            <w:r w:rsidRPr="00820DF2">
              <w:rPr>
                <w:sz w:val="28"/>
                <w:szCs w:val="28"/>
              </w:rPr>
              <w:lastRenderedPageBreak/>
              <w:t>на позицию другого человека.</w:t>
            </w:r>
          </w:p>
        </w:tc>
      </w:tr>
      <w:tr w:rsidR="00BE64EE" w:rsidRPr="00820DF2">
        <w:trPr>
          <w:trHeight w:val="327"/>
        </w:trPr>
        <w:tc>
          <w:tcPr>
            <w:tcW w:w="14160" w:type="dxa"/>
            <w:gridSpan w:val="4"/>
          </w:tcPr>
          <w:p w:rsidR="00BE64EE" w:rsidRPr="00820DF2" w:rsidRDefault="00BE64EE" w:rsidP="00575E35">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tc>
          <w:tcPr>
            <w:tcW w:w="3540" w:type="dxa"/>
          </w:tcPr>
          <w:p w:rsidR="00BE64EE" w:rsidRPr="00820DF2" w:rsidRDefault="00BE64EE" w:rsidP="00DF7988">
            <w:pPr>
              <w:numPr>
                <w:ilvl w:val="0"/>
                <w:numId w:val="28"/>
              </w:numPr>
              <w:tabs>
                <w:tab w:val="left" w:pos="358"/>
              </w:tabs>
              <w:spacing w:before="120"/>
              <w:jc w:val="both"/>
              <w:rPr>
                <w:i/>
                <w:iCs/>
                <w:sz w:val="28"/>
                <w:szCs w:val="28"/>
              </w:rPr>
            </w:pPr>
            <w:r w:rsidRPr="00820DF2">
              <w:rPr>
                <w:i/>
                <w:iCs/>
                <w:sz w:val="28"/>
                <w:szCs w:val="28"/>
              </w:rPr>
              <w:t>использовать простые речевые средства для передачи своего мнения;</w:t>
            </w:r>
          </w:p>
          <w:p w:rsidR="00BE64EE" w:rsidRPr="00820DF2" w:rsidRDefault="00BE64EE" w:rsidP="00DF7988">
            <w:pPr>
              <w:numPr>
                <w:ilvl w:val="0"/>
                <w:numId w:val="28"/>
              </w:numPr>
              <w:tabs>
                <w:tab w:val="left" w:pos="298"/>
              </w:tabs>
              <w:spacing w:before="120"/>
              <w:jc w:val="both"/>
              <w:rPr>
                <w:i/>
                <w:iCs/>
                <w:sz w:val="28"/>
                <w:szCs w:val="28"/>
              </w:rPr>
            </w:pPr>
            <w:r w:rsidRPr="00820DF2">
              <w:rPr>
                <w:i/>
                <w:iCs/>
                <w:sz w:val="28"/>
                <w:szCs w:val="28"/>
              </w:rPr>
              <w:t>следить за действиями других участников учебной деятельности;</w:t>
            </w:r>
          </w:p>
          <w:p w:rsidR="00BE64EE" w:rsidRPr="00820DF2" w:rsidRDefault="00BE64EE" w:rsidP="00DF7988">
            <w:pPr>
              <w:numPr>
                <w:ilvl w:val="0"/>
                <w:numId w:val="28"/>
              </w:numPr>
              <w:tabs>
                <w:tab w:val="left" w:pos="270"/>
              </w:tabs>
              <w:spacing w:before="120"/>
              <w:jc w:val="both"/>
              <w:rPr>
                <w:i/>
                <w:iCs/>
                <w:sz w:val="28"/>
                <w:szCs w:val="28"/>
              </w:rPr>
            </w:pPr>
            <w:r w:rsidRPr="00820DF2">
              <w:rPr>
                <w:i/>
                <w:iCs/>
                <w:sz w:val="28"/>
                <w:szCs w:val="28"/>
              </w:rPr>
              <w:t>выражать свою точку зрения;</w:t>
            </w:r>
          </w:p>
          <w:p w:rsidR="00BE64EE" w:rsidRPr="00820DF2" w:rsidRDefault="00BE64EE" w:rsidP="00DF7988">
            <w:pPr>
              <w:numPr>
                <w:ilvl w:val="0"/>
                <w:numId w:val="28"/>
              </w:numPr>
              <w:tabs>
                <w:tab w:val="left" w:pos="362"/>
              </w:tabs>
              <w:spacing w:before="120"/>
              <w:jc w:val="both"/>
              <w:rPr>
                <w:i/>
                <w:iCs/>
                <w:sz w:val="28"/>
                <w:szCs w:val="28"/>
              </w:rPr>
            </w:pPr>
            <w:r w:rsidRPr="00820DF2">
              <w:rPr>
                <w:i/>
                <w:iCs/>
                <w:sz w:val="28"/>
                <w:szCs w:val="28"/>
              </w:rPr>
              <w:t>строить понятные для партн</w:t>
            </w:r>
            <w:r w:rsidR="00575E35">
              <w:rPr>
                <w:i/>
                <w:iCs/>
                <w:sz w:val="28"/>
                <w:szCs w:val="28"/>
              </w:rPr>
              <w:t>ё</w:t>
            </w:r>
            <w:r w:rsidRPr="00820DF2">
              <w:rPr>
                <w:i/>
                <w:iCs/>
                <w:sz w:val="28"/>
                <w:szCs w:val="28"/>
              </w:rPr>
              <w:t>ра высказывания;</w:t>
            </w:r>
          </w:p>
          <w:p w:rsidR="00BE64EE" w:rsidRPr="00820DF2" w:rsidRDefault="00BE64EE" w:rsidP="00575E35">
            <w:pPr>
              <w:numPr>
                <w:ilvl w:val="0"/>
                <w:numId w:val="28"/>
              </w:numPr>
              <w:tabs>
                <w:tab w:val="left" w:pos="325"/>
              </w:tabs>
              <w:spacing w:before="120"/>
              <w:jc w:val="both"/>
              <w:rPr>
                <w:i/>
                <w:iCs/>
                <w:sz w:val="28"/>
                <w:szCs w:val="28"/>
              </w:rPr>
            </w:pPr>
            <w:r w:rsidRPr="00820DF2">
              <w:rPr>
                <w:i/>
                <w:iCs/>
                <w:sz w:val="28"/>
                <w:szCs w:val="28"/>
              </w:rPr>
              <w:t>адекватно использ</w:t>
            </w:r>
            <w:r w:rsidR="00575E35">
              <w:rPr>
                <w:i/>
                <w:iCs/>
                <w:sz w:val="28"/>
                <w:szCs w:val="28"/>
              </w:rPr>
              <w:t>о</w:t>
            </w:r>
            <w:r w:rsidRPr="00820DF2">
              <w:rPr>
                <w:i/>
                <w:iCs/>
                <w:sz w:val="28"/>
                <w:szCs w:val="28"/>
              </w:rPr>
              <w:t>вать средства устного общения.</w:t>
            </w:r>
          </w:p>
        </w:tc>
        <w:tc>
          <w:tcPr>
            <w:tcW w:w="3540" w:type="dxa"/>
          </w:tcPr>
          <w:p w:rsidR="00BE64EE" w:rsidRPr="00820DF2" w:rsidRDefault="00BE64EE" w:rsidP="00DF7988">
            <w:pPr>
              <w:numPr>
                <w:ilvl w:val="0"/>
                <w:numId w:val="29"/>
              </w:numPr>
              <w:tabs>
                <w:tab w:val="left" w:pos="261"/>
              </w:tabs>
              <w:spacing w:before="120"/>
              <w:jc w:val="both"/>
              <w:rPr>
                <w:i/>
                <w:iCs/>
                <w:sz w:val="28"/>
                <w:szCs w:val="28"/>
              </w:rPr>
            </w:pPr>
            <w:r w:rsidRPr="00820DF2">
              <w:rPr>
                <w:i/>
                <w:iCs/>
                <w:sz w:val="28"/>
                <w:szCs w:val="28"/>
              </w:rPr>
              <w:t>строить понятные для партн</w:t>
            </w:r>
            <w:r w:rsidR="00575E35">
              <w:rPr>
                <w:i/>
                <w:iCs/>
                <w:sz w:val="28"/>
                <w:szCs w:val="28"/>
              </w:rPr>
              <w:t>ё</w:t>
            </w:r>
            <w:r w:rsidRPr="00820DF2">
              <w:rPr>
                <w:i/>
                <w:iCs/>
                <w:sz w:val="28"/>
                <w:szCs w:val="28"/>
              </w:rPr>
              <w:t>ра высказывания и аргументировать свою позицию;</w:t>
            </w:r>
          </w:p>
          <w:p w:rsidR="00BE64EE" w:rsidRPr="00820DF2" w:rsidRDefault="00BE64EE" w:rsidP="00DF7988">
            <w:pPr>
              <w:numPr>
                <w:ilvl w:val="0"/>
                <w:numId w:val="29"/>
              </w:numPr>
              <w:tabs>
                <w:tab w:val="left" w:pos="302"/>
              </w:tabs>
              <w:spacing w:before="120"/>
              <w:jc w:val="both"/>
              <w:rPr>
                <w:i/>
                <w:iCs/>
                <w:sz w:val="28"/>
                <w:szCs w:val="28"/>
              </w:rPr>
            </w:pPr>
            <w:r w:rsidRPr="00820DF2">
              <w:rPr>
                <w:i/>
                <w:iCs/>
                <w:sz w:val="28"/>
                <w:szCs w:val="28"/>
              </w:rPr>
              <w:t>использовать средства устного общения для решения коммуникативных задач.</w:t>
            </w:r>
          </w:p>
          <w:p w:rsidR="00BE64EE" w:rsidRPr="00820DF2" w:rsidRDefault="00BE64EE" w:rsidP="00DF7988">
            <w:pPr>
              <w:numPr>
                <w:ilvl w:val="0"/>
                <w:numId w:val="29"/>
              </w:numPr>
              <w:tabs>
                <w:tab w:val="left" w:pos="330"/>
              </w:tabs>
              <w:spacing w:before="120"/>
              <w:jc w:val="both"/>
              <w:rPr>
                <w:i/>
                <w:iCs/>
                <w:sz w:val="28"/>
                <w:szCs w:val="28"/>
              </w:rPr>
            </w:pPr>
            <w:r w:rsidRPr="00820DF2">
              <w:rPr>
                <w:i/>
                <w:iCs/>
                <w:sz w:val="28"/>
                <w:szCs w:val="28"/>
              </w:rPr>
              <w:t>корректно формулировать свою точку зрения;</w:t>
            </w:r>
          </w:p>
          <w:p w:rsidR="00BE64EE" w:rsidRPr="00820DF2" w:rsidRDefault="00BE64EE" w:rsidP="00DF7988">
            <w:pPr>
              <w:numPr>
                <w:ilvl w:val="0"/>
                <w:numId w:val="29"/>
              </w:numPr>
              <w:tabs>
                <w:tab w:val="left" w:pos="261"/>
              </w:tabs>
              <w:spacing w:before="120"/>
              <w:jc w:val="both"/>
              <w:rPr>
                <w:i/>
                <w:iCs/>
                <w:sz w:val="28"/>
                <w:szCs w:val="28"/>
              </w:rPr>
            </w:pPr>
            <w:r w:rsidRPr="00820DF2">
              <w:rPr>
                <w:i/>
                <w:iCs/>
                <w:sz w:val="28"/>
                <w:szCs w:val="28"/>
              </w:rPr>
              <w:t xml:space="preserve">проявлять инициативу в </w:t>
            </w:r>
          </w:p>
          <w:p w:rsidR="00BE64EE" w:rsidRPr="00820DF2" w:rsidRDefault="00BE64EE" w:rsidP="00575E35">
            <w:pPr>
              <w:tabs>
                <w:tab w:val="left" w:pos="261"/>
              </w:tabs>
              <w:jc w:val="both"/>
              <w:rPr>
                <w:i/>
                <w:iCs/>
                <w:sz w:val="28"/>
                <w:szCs w:val="28"/>
              </w:rPr>
            </w:pPr>
            <w:r w:rsidRPr="00820DF2">
              <w:rPr>
                <w:i/>
                <w:iCs/>
                <w:sz w:val="28"/>
                <w:szCs w:val="28"/>
              </w:rPr>
              <w:t>учебно-познавательной деятельности;</w:t>
            </w:r>
          </w:p>
          <w:p w:rsidR="00BE64EE" w:rsidRPr="00820DF2" w:rsidRDefault="00BE64EE" w:rsidP="00575E35">
            <w:pPr>
              <w:numPr>
                <w:ilvl w:val="0"/>
                <w:numId w:val="29"/>
              </w:numPr>
              <w:tabs>
                <w:tab w:val="left" w:pos="293"/>
              </w:tabs>
              <w:spacing w:before="120"/>
              <w:jc w:val="both"/>
              <w:rPr>
                <w:i/>
                <w:iCs/>
                <w:sz w:val="28"/>
                <w:szCs w:val="28"/>
              </w:rPr>
            </w:pPr>
            <w:r w:rsidRPr="00820DF2">
              <w:rPr>
                <w:i/>
                <w:iCs/>
                <w:sz w:val="28"/>
                <w:szCs w:val="28"/>
              </w:rPr>
              <w:t>контролировать свои действия в коллективной работе; осуществлять взаимный контроль.</w:t>
            </w:r>
          </w:p>
        </w:tc>
        <w:tc>
          <w:tcPr>
            <w:tcW w:w="3540" w:type="dxa"/>
          </w:tcPr>
          <w:p w:rsidR="00BE64EE" w:rsidRPr="00820DF2" w:rsidRDefault="00BE64EE" w:rsidP="00DF7988">
            <w:pPr>
              <w:numPr>
                <w:ilvl w:val="0"/>
                <w:numId w:val="30"/>
              </w:numPr>
              <w:tabs>
                <w:tab w:val="left" w:pos="293"/>
              </w:tabs>
              <w:spacing w:before="120"/>
              <w:jc w:val="both"/>
              <w:rPr>
                <w:i/>
                <w:iCs/>
                <w:sz w:val="28"/>
                <w:szCs w:val="28"/>
              </w:rPr>
            </w:pPr>
            <w:r w:rsidRPr="00820DF2">
              <w:rPr>
                <w:i/>
                <w:iCs/>
                <w:sz w:val="28"/>
                <w:szCs w:val="28"/>
              </w:rPr>
              <w:t>корректно формулировать и обос</w:t>
            </w:r>
            <w:r w:rsidRPr="00820DF2">
              <w:rPr>
                <w:i/>
                <w:iCs/>
                <w:sz w:val="28"/>
                <w:szCs w:val="28"/>
              </w:rPr>
              <w:softHyphen/>
              <w:t>новывать свою точку зрения; строить понятные для партн</w:t>
            </w:r>
            <w:r w:rsidR="00575E35">
              <w:rPr>
                <w:i/>
                <w:iCs/>
                <w:sz w:val="28"/>
                <w:szCs w:val="28"/>
              </w:rPr>
              <w:t>ё</w:t>
            </w:r>
            <w:r w:rsidRPr="00820DF2">
              <w:rPr>
                <w:i/>
                <w:iCs/>
                <w:sz w:val="28"/>
                <w:szCs w:val="28"/>
              </w:rPr>
              <w:t>ра высказы</w:t>
            </w:r>
            <w:r w:rsidRPr="00820DF2">
              <w:rPr>
                <w:i/>
                <w:iCs/>
                <w:sz w:val="28"/>
                <w:szCs w:val="28"/>
              </w:rPr>
              <w:softHyphen/>
              <w:t>вания;</w:t>
            </w:r>
          </w:p>
          <w:p w:rsidR="00BE64EE" w:rsidRPr="00820DF2" w:rsidRDefault="00BE64EE" w:rsidP="00DF7988">
            <w:pPr>
              <w:numPr>
                <w:ilvl w:val="0"/>
                <w:numId w:val="30"/>
              </w:numPr>
              <w:tabs>
                <w:tab w:val="left" w:pos="312"/>
              </w:tabs>
              <w:spacing w:before="120"/>
              <w:jc w:val="both"/>
              <w:rPr>
                <w:i/>
                <w:iCs/>
                <w:sz w:val="28"/>
                <w:szCs w:val="28"/>
              </w:rPr>
            </w:pPr>
            <w:r w:rsidRPr="00820DF2">
              <w:rPr>
                <w:i/>
                <w:iCs/>
                <w:sz w:val="28"/>
                <w:szCs w:val="28"/>
              </w:rPr>
              <w:t>адекватно использовать средства общения для решения коммуникативных задач;</w:t>
            </w:r>
          </w:p>
          <w:p w:rsidR="00BE64EE" w:rsidRPr="00820DF2" w:rsidRDefault="00BE64EE" w:rsidP="00DF7988">
            <w:pPr>
              <w:numPr>
                <w:ilvl w:val="0"/>
                <w:numId w:val="30"/>
              </w:numPr>
              <w:tabs>
                <w:tab w:val="left" w:pos="358"/>
              </w:tabs>
              <w:spacing w:before="120"/>
              <w:jc w:val="both"/>
              <w:rPr>
                <w:i/>
                <w:iCs/>
                <w:sz w:val="28"/>
                <w:szCs w:val="28"/>
              </w:rPr>
            </w:pPr>
            <w:r w:rsidRPr="00820DF2">
              <w:rPr>
                <w:i/>
                <w:iCs/>
                <w:sz w:val="28"/>
                <w:szCs w:val="28"/>
              </w:rPr>
              <w:t xml:space="preserve">аргументировать свою позицию и </w:t>
            </w:r>
            <w:r w:rsidR="00575E35">
              <w:rPr>
                <w:i/>
                <w:iCs/>
                <w:sz w:val="28"/>
                <w:szCs w:val="28"/>
              </w:rPr>
              <w:t>соотносить ее с позициями партнё</w:t>
            </w:r>
            <w:r w:rsidRPr="00820DF2">
              <w:rPr>
                <w:i/>
                <w:iCs/>
                <w:sz w:val="28"/>
                <w:szCs w:val="28"/>
              </w:rPr>
              <w:t>ров;</w:t>
            </w:r>
          </w:p>
          <w:p w:rsidR="00BE64EE" w:rsidRPr="00820DF2" w:rsidRDefault="00BE64EE" w:rsidP="00DF7988">
            <w:pPr>
              <w:numPr>
                <w:ilvl w:val="0"/>
                <w:numId w:val="30"/>
              </w:numPr>
              <w:tabs>
                <w:tab w:val="left" w:pos="261"/>
              </w:tabs>
              <w:spacing w:before="120"/>
              <w:jc w:val="both"/>
              <w:rPr>
                <w:i/>
                <w:iCs/>
                <w:sz w:val="28"/>
                <w:szCs w:val="28"/>
              </w:rPr>
            </w:pPr>
            <w:r w:rsidRPr="00820DF2">
              <w:rPr>
                <w:i/>
                <w:iCs/>
                <w:sz w:val="28"/>
                <w:szCs w:val="28"/>
              </w:rPr>
              <w:t>понимать относительность мнений и подходов к решению задач;</w:t>
            </w:r>
          </w:p>
          <w:p w:rsidR="00BE64EE" w:rsidRPr="00820DF2" w:rsidRDefault="00BE64EE" w:rsidP="00DF7988">
            <w:pPr>
              <w:numPr>
                <w:ilvl w:val="0"/>
                <w:numId w:val="30"/>
              </w:numPr>
              <w:tabs>
                <w:tab w:val="left" w:pos="279"/>
              </w:tabs>
              <w:spacing w:before="120"/>
              <w:jc w:val="both"/>
              <w:rPr>
                <w:i/>
                <w:iCs/>
                <w:sz w:val="28"/>
                <w:szCs w:val="28"/>
              </w:rPr>
            </w:pPr>
            <w:r w:rsidRPr="00820DF2">
              <w:rPr>
                <w:i/>
                <w:iCs/>
                <w:sz w:val="28"/>
                <w:szCs w:val="28"/>
              </w:rPr>
              <w:t>стремиться к координации различных позиций в сотрудничестве;</w:t>
            </w:r>
          </w:p>
          <w:p w:rsidR="00BE64EE" w:rsidRPr="00820DF2" w:rsidRDefault="00BE64EE" w:rsidP="00DF7988">
            <w:pPr>
              <w:numPr>
                <w:ilvl w:val="0"/>
                <w:numId w:val="30"/>
              </w:numPr>
              <w:tabs>
                <w:tab w:val="left" w:pos="371"/>
              </w:tabs>
              <w:spacing w:before="120"/>
              <w:jc w:val="both"/>
              <w:rPr>
                <w:i/>
                <w:iCs/>
                <w:sz w:val="28"/>
                <w:szCs w:val="28"/>
              </w:rPr>
            </w:pPr>
            <w:r w:rsidRPr="00820DF2">
              <w:rPr>
                <w:i/>
                <w:iCs/>
                <w:sz w:val="28"/>
                <w:szCs w:val="28"/>
              </w:rPr>
              <w:t xml:space="preserve">контролировать свои действия и соотносить их с действиями других </w:t>
            </w:r>
            <w:r w:rsidRPr="00820DF2">
              <w:rPr>
                <w:i/>
                <w:iCs/>
                <w:sz w:val="28"/>
                <w:szCs w:val="28"/>
              </w:rPr>
              <w:lastRenderedPageBreak/>
              <w:t>участников коллективной работы;</w:t>
            </w:r>
          </w:p>
          <w:p w:rsidR="00BE64EE" w:rsidRPr="00820DF2" w:rsidRDefault="00BE64EE" w:rsidP="00DF7988">
            <w:pPr>
              <w:numPr>
                <w:ilvl w:val="0"/>
                <w:numId w:val="30"/>
              </w:numPr>
              <w:tabs>
                <w:tab w:val="left" w:pos="371"/>
              </w:tabs>
              <w:spacing w:before="120"/>
              <w:jc w:val="both"/>
              <w:rPr>
                <w:i/>
                <w:iCs/>
                <w:sz w:val="28"/>
                <w:szCs w:val="28"/>
              </w:rPr>
            </w:pPr>
            <w:r w:rsidRPr="00820DF2">
              <w:rPr>
                <w:i/>
                <w:iCs/>
                <w:sz w:val="28"/>
                <w:szCs w:val="28"/>
              </w:rPr>
              <w:t>осуществлять взаимный контроль и анализировать совершенные действия;</w:t>
            </w:r>
          </w:p>
          <w:p w:rsidR="00BE64EE" w:rsidRPr="00575E35" w:rsidRDefault="00BE64EE" w:rsidP="00820DF2">
            <w:pPr>
              <w:numPr>
                <w:ilvl w:val="0"/>
                <w:numId w:val="30"/>
              </w:numPr>
              <w:tabs>
                <w:tab w:val="left" w:pos="270"/>
              </w:tabs>
              <w:spacing w:before="120"/>
              <w:rPr>
                <w:sz w:val="28"/>
                <w:szCs w:val="28"/>
              </w:rPr>
            </w:pPr>
            <w:r w:rsidRPr="00575E35">
              <w:rPr>
                <w:i/>
                <w:iCs/>
                <w:sz w:val="28"/>
                <w:szCs w:val="28"/>
              </w:rPr>
              <w:t>активно участвовать в учебно-познавательной деятельности; задавать вопросы, необходимые для организации собственной деятельности;</w:t>
            </w:r>
            <w:r w:rsidR="00575E35" w:rsidRPr="00575E35">
              <w:rPr>
                <w:i/>
                <w:iCs/>
                <w:sz w:val="28"/>
                <w:szCs w:val="28"/>
              </w:rPr>
              <w:t xml:space="preserve"> </w:t>
            </w:r>
            <w:r w:rsidRPr="00575E35">
              <w:rPr>
                <w:i/>
                <w:iCs/>
                <w:sz w:val="28"/>
                <w:szCs w:val="28"/>
              </w:rPr>
              <w:t>продуктивно сотрудничать со сверст</w:t>
            </w:r>
            <w:r w:rsidRPr="00575E35">
              <w:rPr>
                <w:i/>
                <w:iCs/>
                <w:sz w:val="28"/>
                <w:szCs w:val="28"/>
              </w:rPr>
              <w:softHyphen/>
              <w:t>никами и взрослыми на уроке и во внеурочной деятельности.</w:t>
            </w:r>
          </w:p>
          <w:p w:rsidR="00BE64EE" w:rsidRPr="00820DF2" w:rsidRDefault="00BE64EE" w:rsidP="00820DF2">
            <w:pPr>
              <w:spacing w:before="120"/>
              <w:jc w:val="right"/>
              <w:rPr>
                <w:sz w:val="28"/>
                <w:szCs w:val="28"/>
              </w:rPr>
            </w:pPr>
          </w:p>
        </w:tc>
        <w:tc>
          <w:tcPr>
            <w:tcW w:w="3540" w:type="dxa"/>
          </w:tcPr>
          <w:p w:rsidR="00BE64EE" w:rsidRPr="00820DF2" w:rsidRDefault="00BE64EE" w:rsidP="00DF7988">
            <w:pPr>
              <w:numPr>
                <w:ilvl w:val="0"/>
                <w:numId w:val="31"/>
              </w:numPr>
              <w:tabs>
                <w:tab w:val="left" w:pos="312"/>
              </w:tabs>
              <w:spacing w:before="120"/>
              <w:jc w:val="both"/>
              <w:rPr>
                <w:i/>
                <w:iCs/>
                <w:sz w:val="28"/>
                <w:szCs w:val="28"/>
              </w:rPr>
            </w:pPr>
            <w:r w:rsidRPr="00820DF2">
              <w:rPr>
                <w:i/>
                <w:iCs/>
                <w:sz w:val="28"/>
                <w:szCs w:val="28"/>
              </w:rPr>
              <w:lastRenderedPageBreak/>
              <w:t>ч</w:t>
            </w:r>
            <w:r w:rsidR="00575E35">
              <w:rPr>
                <w:i/>
                <w:iCs/>
                <w:sz w:val="28"/>
                <w:szCs w:val="28"/>
              </w:rPr>
              <w:t>ё</w:t>
            </w:r>
            <w:r w:rsidRPr="00820DF2">
              <w:rPr>
                <w:i/>
                <w:iCs/>
                <w:sz w:val="28"/>
                <w:szCs w:val="28"/>
              </w:rPr>
              <w:t>тко, последовательно и полно передавать партн</w:t>
            </w:r>
            <w:r w:rsidR="00575E35">
              <w:rPr>
                <w:i/>
                <w:iCs/>
                <w:sz w:val="28"/>
                <w:szCs w:val="28"/>
              </w:rPr>
              <w:t>ё</w:t>
            </w:r>
            <w:r w:rsidRPr="00820DF2">
              <w:rPr>
                <w:i/>
                <w:iCs/>
                <w:sz w:val="28"/>
                <w:szCs w:val="28"/>
              </w:rPr>
              <w:t>рам информацию для достижения целей сотрудничества;</w:t>
            </w:r>
          </w:p>
          <w:p w:rsidR="00BE64EE" w:rsidRPr="00820DF2" w:rsidRDefault="00BE64EE" w:rsidP="00DF7988">
            <w:pPr>
              <w:numPr>
                <w:ilvl w:val="0"/>
                <w:numId w:val="31"/>
              </w:numPr>
              <w:tabs>
                <w:tab w:val="left" w:pos="261"/>
              </w:tabs>
              <w:spacing w:before="120"/>
              <w:jc w:val="both"/>
              <w:rPr>
                <w:i/>
                <w:iCs/>
                <w:sz w:val="28"/>
                <w:szCs w:val="28"/>
              </w:rPr>
            </w:pPr>
            <w:r w:rsidRPr="00820DF2">
              <w:rPr>
                <w:i/>
                <w:iCs/>
                <w:sz w:val="28"/>
                <w:szCs w:val="28"/>
              </w:rPr>
              <w:t>адекватно использовать средства общения для планирования и регуляции своей деятельности;</w:t>
            </w:r>
          </w:p>
          <w:p w:rsidR="00BE64EE" w:rsidRPr="00820DF2" w:rsidRDefault="00BE64EE" w:rsidP="00DF7988">
            <w:pPr>
              <w:numPr>
                <w:ilvl w:val="0"/>
                <w:numId w:val="31"/>
              </w:numPr>
              <w:tabs>
                <w:tab w:val="left" w:pos="270"/>
              </w:tabs>
              <w:spacing w:before="120"/>
              <w:jc w:val="both"/>
              <w:rPr>
                <w:i/>
                <w:iCs/>
                <w:sz w:val="28"/>
                <w:szCs w:val="28"/>
              </w:rPr>
            </w:pPr>
            <w:r w:rsidRPr="00820DF2">
              <w:rPr>
                <w:i/>
                <w:iCs/>
                <w:sz w:val="28"/>
                <w:szCs w:val="28"/>
              </w:rPr>
              <w:t>аргументировать свою позицию и соотносить ее с позициями партн</w:t>
            </w:r>
            <w:r w:rsidR="00575E35">
              <w:rPr>
                <w:i/>
                <w:iCs/>
                <w:sz w:val="28"/>
                <w:szCs w:val="28"/>
              </w:rPr>
              <w:t>ё</w:t>
            </w:r>
            <w:r w:rsidRPr="00820DF2">
              <w:rPr>
                <w:i/>
                <w:iCs/>
                <w:sz w:val="28"/>
                <w:szCs w:val="28"/>
              </w:rPr>
              <w:t>ров для выработки совместного решения;</w:t>
            </w:r>
          </w:p>
          <w:p w:rsidR="00BE64EE" w:rsidRPr="00820DF2" w:rsidRDefault="00BE64EE" w:rsidP="00DF7988">
            <w:pPr>
              <w:numPr>
                <w:ilvl w:val="0"/>
                <w:numId w:val="31"/>
              </w:numPr>
              <w:tabs>
                <w:tab w:val="left" w:pos="270"/>
              </w:tabs>
              <w:spacing w:before="120"/>
              <w:jc w:val="both"/>
              <w:rPr>
                <w:i/>
                <w:iCs/>
                <w:sz w:val="28"/>
                <w:szCs w:val="28"/>
              </w:rPr>
            </w:pPr>
            <w:r w:rsidRPr="00820DF2">
              <w:rPr>
                <w:i/>
                <w:iCs/>
                <w:sz w:val="28"/>
                <w:szCs w:val="28"/>
              </w:rPr>
              <w:t xml:space="preserve">понимать </w:t>
            </w:r>
            <w:r w:rsidR="00575E35">
              <w:rPr>
                <w:i/>
                <w:iCs/>
                <w:sz w:val="28"/>
                <w:szCs w:val="28"/>
              </w:rPr>
              <w:t>о</w:t>
            </w:r>
            <w:r w:rsidRPr="00820DF2">
              <w:rPr>
                <w:i/>
                <w:iCs/>
                <w:sz w:val="28"/>
                <w:szCs w:val="28"/>
              </w:rPr>
              <w:t>тносительность мнений и подходов к решению задач, учитывать разнообразие точек зрения;</w:t>
            </w:r>
          </w:p>
          <w:p w:rsidR="00BE64EE" w:rsidRPr="00820DF2" w:rsidRDefault="00BE64EE" w:rsidP="00DF7988">
            <w:pPr>
              <w:numPr>
                <w:ilvl w:val="0"/>
                <w:numId w:val="31"/>
              </w:numPr>
              <w:tabs>
                <w:tab w:val="left" w:pos="335"/>
              </w:tabs>
              <w:spacing w:before="120"/>
              <w:jc w:val="both"/>
              <w:rPr>
                <w:i/>
                <w:iCs/>
                <w:sz w:val="28"/>
                <w:szCs w:val="28"/>
              </w:rPr>
            </w:pPr>
            <w:r w:rsidRPr="00820DF2">
              <w:rPr>
                <w:i/>
                <w:iCs/>
                <w:sz w:val="28"/>
                <w:szCs w:val="28"/>
              </w:rPr>
              <w:t xml:space="preserve">корректно формулировать и обосновывать свою точку </w:t>
            </w:r>
            <w:r w:rsidRPr="00820DF2">
              <w:rPr>
                <w:i/>
                <w:iCs/>
                <w:sz w:val="28"/>
                <w:szCs w:val="28"/>
              </w:rPr>
              <w:lastRenderedPageBreak/>
              <w:t>зрения; строить понятные для окружающих высказывания;</w:t>
            </w:r>
          </w:p>
          <w:p w:rsidR="00BE64EE" w:rsidRPr="00820DF2" w:rsidRDefault="00BE64EE" w:rsidP="00DF7988">
            <w:pPr>
              <w:numPr>
                <w:ilvl w:val="0"/>
                <w:numId w:val="31"/>
              </w:numPr>
              <w:tabs>
                <w:tab w:val="left" w:pos="266"/>
              </w:tabs>
              <w:spacing w:before="120"/>
              <w:jc w:val="both"/>
              <w:rPr>
                <w:i/>
                <w:iCs/>
                <w:sz w:val="28"/>
                <w:szCs w:val="28"/>
              </w:rPr>
            </w:pPr>
            <w:r w:rsidRPr="00820DF2">
              <w:rPr>
                <w:i/>
                <w:iCs/>
                <w:sz w:val="28"/>
                <w:szCs w:val="28"/>
              </w:rPr>
              <w:t>аргументировать свою позицию и координировать е</w:t>
            </w:r>
            <w:r w:rsidR="00575E35">
              <w:rPr>
                <w:i/>
                <w:iCs/>
                <w:sz w:val="28"/>
                <w:szCs w:val="28"/>
              </w:rPr>
              <w:t>ё</w:t>
            </w:r>
            <w:r w:rsidRPr="00820DF2">
              <w:rPr>
                <w:i/>
                <w:iCs/>
                <w:sz w:val="28"/>
                <w:szCs w:val="28"/>
              </w:rPr>
              <w:t xml:space="preserve"> с позицией партн</w:t>
            </w:r>
            <w:r w:rsidR="00575E35">
              <w:rPr>
                <w:i/>
                <w:iCs/>
                <w:sz w:val="28"/>
                <w:szCs w:val="28"/>
              </w:rPr>
              <w:t>ё</w:t>
            </w:r>
            <w:r w:rsidRPr="00820DF2">
              <w:rPr>
                <w:i/>
                <w:iCs/>
                <w:sz w:val="28"/>
                <w:szCs w:val="28"/>
              </w:rPr>
              <w:t>ров;</w:t>
            </w:r>
          </w:p>
          <w:p w:rsidR="00BE64EE" w:rsidRPr="00820DF2" w:rsidRDefault="00BE64EE" w:rsidP="00DF7988">
            <w:pPr>
              <w:numPr>
                <w:ilvl w:val="0"/>
                <w:numId w:val="25"/>
              </w:numPr>
              <w:tabs>
                <w:tab w:val="left" w:pos="396"/>
              </w:tabs>
              <w:spacing w:before="120"/>
              <w:jc w:val="both"/>
              <w:rPr>
                <w:i/>
                <w:iCs/>
                <w:sz w:val="28"/>
                <w:szCs w:val="28"/>
              </w:rPr>
            </w:pPr>
            <w:r w:rsidRPr="00820DF2">
              <w:rPr>
                <w:i/>
                <w:iCs/>
                <w:sz w:val="28"/>
                <w:szCs w:val="28"/>
              </w:rPr>
              <w:t>продуктивно содействовать разрешению конфликтов на основе уч</w:t>
            </w:r>
            <w:r w:rsidR="00575E35">
              <w:rPr>
                <w:i/>
                <w:iCs/>
                <w:sz w:val="28"/>
                <w:szCs w:val="28"/>
              </w:rPr>
              <w:t>ё</w:t>
            </w:r>
            <w:r w:rsidRPr="00820DF2">
              <w:rPr>
                <w:i/>
                <w:iCs/>
                <w:sz w:val="28"/>
                <w:szCs w:val="28"/>
              </w:rPr>
              <w:t>та интересов и позиций всех участников;</w:t>
            </w:r>
          </w:p>
          <w:p w:rsidR="00BE64EE" w:rsidRPr="00820DF2" w:rsidRDefault="00BE64EE" w:rsidP="00DF7988">
            <w:pPr>
              <w:numPr>
                <w:ilvl w:val="0"/>
                <w:numId w:val="25"/>
              </w:numPr>
              <w:tabs>
                <w:tab w:val="left" w:pos="364"/>
              </w:tabs>
              <w:spacing w:before="120"/>
              <w:jc w:val="both"/>
              <w:rPr>
                <w:i/>
                <w:iCs/>
                <w:sz w:val="28"/>
                <w:szCs w:val="28"/>
              </w:rPr>
            </w:pPr>
            <w:r w:rsidRPr="00820DF2">
              <w:rPr>
                <w:i/>
                <w:iCs/>
                <w:sz w:val="28"/>
                <w:szCs w:val="28"/>
              </w:rPr>
              <w:t>осуществлять взаимный контроль и ока</w:t>
            </w:r>
            <w:r w:rsidRPr="00820DF2">
              <w:rPr>
                <w:i/>
                <w:iCs/>
                <w:sz w:val="28"/>
                <w:szCs w:val="28"/>
              </w:rPr>
              <w:softHyphen/>
              <w:t>зывать в сотрудничестве необходимую помощь;</w:t>
            </w:r>
          </w:p>
          <w:p w:rsidR="00BE64EE" w:rsidRPr="00820DF2" w:rsidRDefault="00BE64EE" w:rsidP="00575E35">
            <w:pPr>
              <w:numPr>
                <w:ilvl w:val="0"/>
                <w:numId w:val="31"/>
              </w:numPr>
              <w:tabs>
                <w:tab w:val="left" w:pos="266"/>
              </w:tabs>
              <w:spacing w:before="120"/>
              <w:jc w:val="both"/>
              <w:rPr>
                <w:i/>
                <w:iCs/>
                <w:sz w:val="28"/>
                <w:szCs w:val="28"/>
              </w:rPr>
            </w:pPr>
            <w:r w:rsidRPr="00820DF2">
              <w:rPr>
                <w:i/>
                <w:iCs/>
                <w:sz w:val="28"/>
                <w:szCs w:val="28"/>
              </w:rPr>
              <w:t>активно участвовать в учебно-познавател</w:t>
            </w:r>
            <w:r w:rsidR="00575E35">
              <w:rPr>
                <w:i/>
                <w:iCs/>
                <w:sz w:val="28"/>
                <w:szCs w:val="28"/>
              </w:rPr>
              <w:t>ь</w:t>
            </w:r>
            <w:r w:rsidRPr="00820DF2">
              <w:rPr>
                <w:i/>
                <w:iCs/>
                <w:sz w:val="28"/>
                <w:szCs w:val="28"/>
              </w:rPr>
              <w:t>ной деятельности и планировать е</w:t>
            </w:r>
            <w:r w:rsidR="00575E35">
              <w:rPr>
                <w:i/>
                <w:iCs/>
                <w:sz w:val="28"/>
                <w:szCs w:val="28"/>
              </w:rPr>
              <w:t>ё</w:t>
            </w:r>
            <w:r w:rsidRPr="00820DF2">
              <w:rPr>
                <w:i/>
                <w:iCs/>
                <w:sz w:val="28"/>
                <w:szCs w:val="28"/>
              </w:rPr>
              <w:t>; проявлять творческую инициативу, самостоятельность, воспринимать намерения других участников в процессе коллективной познавательной дея</w:t>
            </w:r>
            <w:r w:rsidRPr="00820DF2">
              <w:rPr>
                <w:i/>
                <w:iCs/>
                <w:sz w:val="28"/>
                <w:szCs w:val="28"/>
              </w:rPr>
              <w:softHyphen/>
              <w:t>тельности.</w:t>
            </w:r>
          </w:p>
        </w:tc>
      </w:tr>
      <w:tr w:rsidR="00BE64EE" w:rsidRPr="00820DF2">
        <w:tc>
          <w:tcPr>
            <w:tcW w:w="14160" w:type="dxa"/>
            <w:gridSpan w:val="4"/>
          </w:tcPr>
          <w:p w:rsidR="00BE64EE" w:rsidRPr="00820DF2" w:rsidRDefault="00BE64EE" w:rsidP="00820DF2">
            <w:pPr>
              <w:spacing w:before="120"/>
              <w:jc w:val="center"/>
              <w:rPr>
                <w:b/>
                <w:bCs/>
                <w:sz w:val="28"/>
                <w:szCs w:val="28"/>
              </w:rPr>
            </w:pPr>
            <w:r w:rsidRPr="00820DF2">
              <w:rPr>
                <w:b/>
                <w:bCs/>
                <w:sz w:val="28"/>
                <w:szCs w:val="28"/>
              </w:rPr>
              <w:lastRenderedPageBreak/>
              <w:t xml:space="preserve">Предметные результаты </w:t>
            </w:r>
          </w:p>
          <w:p w:rsidR="00BE64EE" w:rsidRPr="00820DF2" w:rsidRDefault="00BE64EE" w:rsidP="00820DF2">
            <w:pPr>
              <w:jc w:val="center"/>
              <w:rPr>
                <w:b/>
                <w:bCs/>
                <w:sz w:val="28"/>
                <w:szCs w:val="28"/>
              </w:rPr>
            </w:pPr>
            <w:r w:rsidRPr="00820DF2">
              <w:rPr>
                <w:b/>
                <w:bCs/>
                <w:sz w:val="28"/>
                <w:szCs w:val="28"/>
              </w:rPr>
              <w:lastRenderedPageBreak/>
              <w:t>Числа и величины</w:t>
            </w:r>
          </w:p>
          <w:p w:rsidR="00BE64EE" w:rsidRPr="00820DF2" w:rsidRDefault="00BE64EE" w:rsidP="00575E35">
            <w:pPr>
              <w:jc w:val="center"/>
              <w:rPr>
                <w:sz w:val="28"/>
                <w:szCs w:val="28"/>
              </w:rPr>
            </w:pPr>
            <w:r w:rsidRPr="00820DF2">
              <w:rPr>
                <w:sz w:val="28"/>
                <w:szCs w:val="28"/>
              </w:rPr>
              <w:t>Обучающийся научится:</w:t>
            </w:r>
          </w:p>
        </w:tc>
      </w:tr>
      <w:tr w:rsidR="00BE64EE" w:rsidRPr="00820DF2">
        <w:tc>
          <w:tcPr>
            <w:tcW w:w="3540" w:type="dxa"/>
          </w:tcPr>
          <w:p w:rsidR="00BE64EE" w:rsidRPr="00820DF2" w:rsidRDefault="00BE64EE" w:rsidP="00DF7988">
            <w:pPr>
              <w:numPr>
                <w:ilvl w:val="0"/>
                <w:numId w:val="26"/>
              </w:numPr>
              <w:tabs>
                <w:tab w:val="left" w:pos="347"/>
              </w:tabs>
              <w:spacing w:before="120"/>
              <w:jc w:val="both"/>
              <w:rPr>
                <w:sz w:val="28"/>
                <w:szCs w:val="28"/>
              </w:rPr>
            </w:pPr>
            <w:r w:rsidRPr="00820DF2">
              <w:rPr>
                <w:sz w:val="28"/>
                <w:szCs w:val="28"/>
              </w:rPr>
              <w:lastRenderedPageBreak/>
              <w:t>различать понятия «число» и «цифра»;</w:t>
            </w:r>
          </w:p>
          <w:p w:rsidR="00BE64EE" w:rsidRPr="00820DF2" w:rsidRDefault="00BE64EE" w:rsidP="00DF7988">
            <w:pPr>
              <w:numPr>
                <w:ilvl w:val="0"/>
                <w:numId w:val="26"/>
              </w:numPr>
              <w:tabs>
                <w:tab w:val="left" w:pos="287"/>
              </w:tabs>
              <w:spacing w:before="120"/>
              <w:jc w:val="both"/>
              <w:rPr>
                <w:sz w:val="28"/>
                <w:szCs w:val="28"/>
              </w:rPr>
            </w:pPr>
            <w:r w:rsidRPr="00820DF2">
              <w:rPr>
                <w:sz w:val="28"/>
                <w:szCs w:val="28"/>
              </w:rPr>
              <w:t>читать числа первых двух десятков и круглых двузначных чисел, запи</w:t>
            </w:r>
            <w:r w:rsidRPr="00820DF2">
              <w:rPr>
                <w:sz w:val="28"/>
                <w:szCs w:val="28"/>
              </w:rPr>
              <w:softHyphen/>
              <w:t>сывать их с помощью цифр;</w:t>
            </w:r>
          </w:p>
          <w:p w:rsidR="00BE64EE" w:rsidRPr="00820DF2" w:rsidRDefault="00BE64EE" w:rsidP="00DF7988">
            <w:pPr>
              <w:numPr>
                <w:ilvl w:val="0"/>
                <w:numId w:val="26"/>
              </w:numPr>
              <w:tabs>
                <w:tab w:val="left" w:pos="250"/>
              </w:tabs>
              <w:spacing w:before="120"/>
              <w:jc w:val="both"/>
              <w:rPr>
                <w:sz w:val="28"/>
                <w:szCs w:val="28"/>
              </w:rPr>
            </w:pPr>
            <w:r w:rsidRPr="00820DF2">
              <w:rPr>
                <w:sz w:val="28"/>
                <w:szCs w:val="28"/>
              </w:rPr>
              <w:t>сравнивать изученные числа с помощью знаков больше (&gt;), меньше (&lt;), равно (=);</w:t>
            </w:r>
          </w:p>
          <w:p w:rsidR="00BE64EE" w:rsidRPr="00820DF2" w:rsidRDefault="00BE64EE" w:rsidP="00DF7988">
            <w:pPr>
              <w:numPr>
                <w:ilvl w:val="0"/>
                <w:numId w:val="26"/>
              </w:numPr>
              <w:tabs>
                <w:tab w:val="left" w:pos="255"/>
              </w:tabs>
              <w:spacing w:before="120"/>
              <w:jc w:val="both"/>
              <w:rPr>
                <w:sz w:val="28"/>
                <w:szCs w:val="28"/>
              </w:rPr>
            </w:pPr>
            <w:r w:rsidRPr="00820DF2">
              <w:rPr>
                <w:sz w:val="28"/>
                <w:szCs w:val="28"/>
              </w:rPr>
              <w:t>понимать и использовать термины «равенство» и «неравенство»;</w:t>
            </w:r>
          </w:p>
          <w:p w:rsidR="00BE64EE" w:rsidRPr="00820DF2" w:rsidRDefault="00BE64EE" w:rsidP="00DF7988">
            <w:pPr>
              <w:numPr>
                <w:ilvl w:val="0"/>
                <w:numId w:val="26"/>
              </w:numPr>
              <w:tabs>
                <w:tab w:val="left" w:pos="287"/>
              </w:tabs>
              <w:spacing w:before="120"/>
              <w:jc w:val="both"/>
              <w:rPr>
                <w:sz w:val="28"/>
                <w:szCs w:val="28"/>
              </w:rPr>
            </w:pPr>
            <w:r w:rsidRPr="00820DF2">
              <w:rPr>
                <w:sz w:val="28"/>
                <w:szCs w:val="28"/>
              </w:rPr>
              <w:t>упорядочивать нату</w:t>
            </w:r>
            <w:r w:rsidRPr="00820DF2">
              <w:rPr>
                <w:sz w:val="28"/>
                <w:szCs w:val="28"/>
              </w:rPr>
              <w:softHyphen/>
              <w:t>ральные числа и число «нуль» в соответствии с указанным порядком.</w:t>
            </w:r>
          </w:p>
        </w:tc>
        <w:tc>
          <w:tcPr>
            <w:tcW w:w="3540" w:type="dxa"/>
          </w:tcPr>
          <w:p w:rsidR="00BE64EE" w:rsidRPr="00820DF2" w:rsidRDefault="00BE64EE" w:rsidP="00DF7988">
            <w:pPr>
              <w:numPr>
                <w:ilvl w:val="0"/>
                <w:numId w:val="27"/>
              </w:numPr>
              <w:tabs>
                <w:tab w:val="left" w:pos="313"/>
              </w:tabs>
              <w:spacing w:before="120"/>
              <w:jc w:val="both"/>
              <w:rPr>
                <w:sz w:val="28"/>
                <w:szCs w:val="28"/>
              </w:rPr>
            </w:pPr>
            <w:r w:rsidRPr="00820DF2">
              <w:rPr>
                <w:sz w:val="28"/>
                <w:szCs w:val="28"/>
              </w:rPr>
              <w:t>читать и записывать любое изученное число;</w:t>
            </w:r>
          </w:p>
          <w:p w:rsidR="00BE64EE" w:rsidRPr="00820DF2" w:rsidRDefault="00BE64EE" w:rsidP="00DF7988">
            <w:pPr>
              <w:numPr>
                <w:ilvl w:val="0"/>
                <w:numId w:val="27"/>
              </w:numPr>
              <w:tabs>
                <w:tab w:val="left" w:pos="336"/>
              </w:tabs>
              <w:spacing w:before="120"/>
              <w:jc w:val="both"/>
              <w:rPr>
                <w:sz w:val="28"/>
                <w:szCs w:val="28"/>
              </w:rPr>
            </w:pPr>
            <w:r w:rsidRPr="00820DF2">
              <w:rPr>
                <w:sz w:val="28"/>
                <w:szCs w:val="28"/>
              </w:rPr>
              <w:t>определять место каждого из изученных чисел в натуральном ряду и устанавливать отношения между числами;</w:t>
            </w:r>
          </w:p>
          <w:p w:rsidR="00BE64EE" w:rsidRPr="00820DF2" w:rsidRDefault="00BE64EE" w:rsidP="00DF7988">
            <w:pPr>
              <w:numPr>
                <w:ilvl w:val="0"/>
                <w:numId w:val="27"/>
              </w:numPr>
              <w:tabs>
                <w:tab w:val="left" w:pos="309"/>
              </w:tabs>
              <w:spacing w:before="120"/>
              <w:jc w:val="both"/>
              <w:rPr>
                <w:sz w:val="28"/>
                <w:szCs w:val="28"/>
              </w:rPr>
            </w:pPr>
            <w:r w:rsidRPr="00820DF2">
              <w:rPr>
                <w:sz w:val="28"/>
                <w:szCs w:val="28"/>
              </w:rPr>
              <w:t>группировать числа по указанному или самостоятельно установленному признаку;</w:t>
            </w:r>
          </w:p>
          <w:p w:rsidR="00BE64EE" w:rsidRPr="00820DF2" w:rsidRDefault="00BE64EE" w:rsidP="00DF7988">
            <w:pPr>
              <w:numPr>
                <w:ilvl w:val="0"/>
                <w:numId w:val="27"/>
              </w:numPr>
              <w:tabs>
                <w:tab w:val="left" w:pos="341"/>
              </w:tabs>
              <w:spacing w:before="120"/>
              <w:jc w:val="both"/>
              <w:rPr>
                <w:sz w:val="28"/>
                <w:szCs w:val="28"/>
              </w:rPr>
            </w:pPr>
            <w:r w:rsidRPr="00820DF2">
              <w:rPr>
                <w:sz w:val="28"/>
                <w:szCs w:val="28"/>
              </w:rPr>
              <w:t>устанавливать закономерность ряда чисел и дополнять его в соответствии с этой зако</w:t>
            </w:r>
            <w:r w:rsidRPr="00820DF2">
              <w:rPr>
                <w:sz w:val="28"/>
                <w:szCs w:val="28"/>
              </w:rPr>
              <w:softHyphen/>
              <w:t>номерностью;</w:t>
            </w:r>
          </w:p>
          <w:p w:rsidR="00BE64EE" w:rsidRPr="00820DF2" w:rsidRDefault="00BE64EE" w:rsidP="00DF7988">
            <w:pPr>
              <w:numPr>
                <w:ilvl w:val="0"/>
                <w:numId w:val="27"/>
              </w:numPr>
              <w:tabs>
                <w:tab w:val="left" w:pos="272"/>
              </w:tabs>
              <w:spacing w:before="120"/>
              <w:jc w:val="both"/>
              <w:rPr>
                <w:sz w:val="28"/>
                <w:szCs w:val="28"/>
              </w:rPr>
            </w:pPr>
            <w:r w:rsidRPr="00820DF2">
              <w:rPr>
                <w:sz w:val="28"/>
                <w:szCs w:val="28"/>
              </w:rPr>
              <w:t>называть первые три разряда натуральных чисел;</w:t>
            </w:r>
          </w:p>
          <w:p w:rsidR="00BE64EE" w:rsidRPr="00820DF2" w:rsidRDefault="00BE64EE" w:rsidP="00DF7988">
            <w:pPr>
              <w:numPr>
                <w:ilvl w:val="0"/>
                <w:numId w:val="27"/>
              </w:numPr>
              <w:tabs>
                <w:tab w:val="left" w:pos="368"/>
              </w:tabs>
              <w:spacing w:before="120"/>
              <w:jc w:val="both"/>
              <w:rPr>
                <w:sz w:val="28"/>
                <w:szCs w:val="28"/>
              </w:rPr>
            </w:pPr>
            <w:r w:rsidRPr="00820DF2">
              <w:rPr>
                <w:sz w:val="28"/>
                <w:szCs w:val="28"/>
              </w:rPr>
              <w:t>представлять двузначные и тр</w:t>
            </w:r>
            <w:r w:rsidR="00165AB8">
              <w:rPr>
                <w:sz w:val="28"/>
                <w:szCs w:val="28"/>
              </w:rPr>
              <w:t>ё</w:t>
            </w:r>
            <w:r w:rsidRPr="00820DF2">
              <w:rPr>
                <w:sz w:val="28"/>
                <w:szCs w:val="28"/>
              </w:rPr>
              <w:t>хзначные числа в виде суммы разрядных слагаемых;</w:t>
            </w:r>
          </w:p>
          <w:p w:rsidR="00BE64EE" w:rsidRPr="00820DF2" w:rsidRDefault="00BE64EE" w:rsidP="00DF7988">
            <w:pPr>
              <w:numPr>
                <w:ilvl w:val="0"/>
                <w:numId w:val="27"/>
              </w:numPr>
              <w:tabs>
                <w:tab w:val="left" w:pos="299"/>
              </w:tabs>
              <w:spacing w:before="120"/>
              <w:jc w:val="both"/>
              <w:rPr>
                <w:sz w:val="28"/>
                <w:szCs w:val="28"/>
              </w:rPr>
            </w:pPr>
            <w:r w:rsidRPr="00820DF2">
              <w:rPr>
                <w:sz w:val="28"/>
                <w:szCs w:val="28"/>
              </w:rPr>
              <w:t xml:space="preserve">дополнять запись </w:t>
            </w:r>
            <w:r w:rsidRPr="00820DF2">
              <w:rPr>
                <w:sz w:val="28"/>
                <w:szCs w:val="28"/>
              </w:rPr>
              <w:lastRenderedPageBreak/>
              <w:t>числовых равенств и неравенств в соответствии с заданием;</w:t>
            </w:r>
          </w:p>
          <w:p w:rsidR="00BE64EE" w:rsidRPr="00820DF2" w:rsidRDefault="00BE64EE" w:rsidP="00DF7988">
            <w:pPr>
              <w:numPr>
                <w:ilvl w:val="0"/>
                <w:numId w:val="27"/>
              </w:numPr>
              <w:tabs>
                <w:tab w:val="left" w:pos="341"/>
              </w:tabs>
              <w:spacing w:before="120"/>
              <w:jc w:val="both"/>
              <w:rPr>
                <w:sz w:val="28"/>
                <w:szCs w:val="28"/>
              </w:rPr>
            </w:pPr>
            <w:r w:rsidRPr="00820DF2">
              <w:rPr>
                <w:sz w:val="28"/>
                <w:szCs w:val="28"/>
              </w:rPr>
              <w:t>использовать единицу измерения массы (килограмм) и единицу вместимости (литр);</w:t>
            </w:r>
          </w:p>
          <w:p w:rsidR="00BE64EE" w:rsidRPr="00820DF2" w:rsidRDefault="00BE64EE" w:rsidP="00DF7988">
            <w:pPr>
              <w:numPr>
                <w:ilvl w:val="0"/>
                <w:numId w:val="27"/>
              </w:numPr>
              <w:tabs>
                <w:tab w:val="left" w:pos="276"/>
              </w:tabs>
              <w:spacing w:before="120"/>
              <w:jc w:val="both"/>
              <w:rPr>
                <w:sz w:val="28"/>
                <w:szCs w:val="28"/>
              </w:rPr>
            </w:pPr>
            <w:r w:rsidRPr="00820DF2">
              <w:rPr>
                <w:sz w:val="28"/>
                <w:szCs w:val="28"/>
              </w:rPr>
              <w:t>использовать единицы измерения времени (минута, час, сутки, неделя, месяц, год) и соотношения между ними: 60 мин = 1 ч, 24 ч = 1 сут., 7 сут. = 1 нед., 12 мес. = 1 год;</w:t>
            </w:r>
          </w:p>
          <w:p w:rsidR="00BE64EE" w:rsidRPr="00820DF2" w:rsidRDefault="00BE64EE" w:rsidP="00DF7988">
            <w:pPr>
              <w:numPr>
                <w:ilvl w:val="0"/>
                <w:numId w:val="24"/>
              </w:numPr>
              <w:tabs>
                <w:tab w:val="left" w:pos="261"/>
              </w:tabs>
              <w:spacing w:before="120"/>
              <w:jc w:val="both"/>
              <w:rPr>
                <w:sz w:val="28"/>
                <w:szCs w:val="28"/>
              </w:rPr>
            </w:pPr>
            <w:r w:rsidRPr="00820DF2">
              <w:rPr>
                <w:sz w:val="28"/>
                <w:szCs w:val="28"/>
              </w:rPr>
              <w:t>определять массу с помощью весов и гирь;</w:t>
            </w:r>
          </w:p>
          <w:p w:rsidR="00BE64EE" w:rsidRPr="00820DF2" w:rsidRDefault="00BE64EE" w:rsidP="00DF7988">
            <w:pPr>
              <w:numPr>
                <w:ilvl w:val="0"/>
                <w:numId w:val="24"/>
              </w:numPr>
              <w:tabs>
                <w:tab w:val="left" w:pos="247"/>
              </w:tabs>
              <w:spacing w:before="120"/>
              <w:jc w:val="both"/>
              <w:rPr>
                <w:sz w:val="28"/>
                <w:szCs w:val="28"/>
              </w:rPr>
            </w:pPr>
            <w:r w:rsidRPr="00820DF2">
              <w:rPr>
                <w:sz w:val="28"/>
                <w:szCs w:val="28"/>
              </w:rPr>
              <w:t>определять время суток по часам;</w:t>
            </w:r>
          </w:p>
          <w:p w:rsidR="00BE64EE" w:rsidRPr="00820DF2" w:rsidRDefault="00BE64EE" w:rsidP="00165AB8">
            <w:pPr>
              <w:numPr>
                <w:ilvl w:val="0"/>
                <w:numId w:val="27"/>
              </w:numPr>
              <w:tabs>
                <w:tab w:val="left" w:pos="276"/>
              </w:tabs>
              <w:spacing w:before="120"/>
              <w:jc w:val="both"/>
              <w:rPr>
                <w:sz w:val="28"/>
                <w:szCs w:val="28"/>
              </w:rPr>
            </w:pPr>
            <w:r w:rsidRPr="00820DF2">
              <w:rPr>
                <w:sz w:val="28"/>
                <w:szCs w:val="28"/>
              </w:rPr>
              <w:t>решать несложные задачи на определение времени протекания действия.</w:t>
            </w:r>
          </w:p>
        </w:tc>
        <w:tc>
          <w:tcPr>
            <w:tcW w:w="3540" w:type="dxa"/>
          </w:tcPr>
          <w:p w:rsidR="00BE64EE" w:rsidRPr="00820DF2" w:rsidRDefault="00BE64EE" w:rsidP="00DF7988">
            <w:pPr>
              <w:numPr>
                <w:ilvl w:val="0"/>
                <w:numId w:val="28"/>
              </w:numPr>
              <w:tabs>
                <w:tab w:val="left" w:pos="293"/>
              </w:tabs>
              <w:spacing w:before="120"/>
              <w:jc w:val="both"/>
              <w:rPr>
                <w:sz w:val="28"/>
                <w:szCs w:val="28"/>
              </w:rPr>
            </w:pPr>
            <w:r w:rsidRPr="00820DF2">
              <w:rPr>
                <w:sz w:val="28"/>
                <w:szCs w:val="28"/>
              </w:rPr>
              <w:lastRenderedPageBreak/>
              <w:t>читать и записывать любое натуральное число в пределах класса единиц и класса тысяч, определять место каждого из них в натуральном ряду;</w:t>
            </w:r>
          </w:p>
          <w:p w:rsidR="00BE64EE" w:rsidRPr="00820DF2" w:rsidRDefault="00BE64EE" w:rsidP="00DF7988">
            <w:pPr>
              <w:numPr>
                <w:ilvl w:val="0"/>
                <w:numId w:val="28"/>
              </w:numPr>
              <w:tabs>
                <w:tab w:val="left" w:pos="312"/>
              </w:tabs>
              <w:spacing w:before="120"/>
              <w:jc w:val="both"/>
              <w:rPr>
                <w:sz w:val="28"/>
                <w:szCs w:val="28"/>
              </w:rPr>
            </w:pPr>
            <w:r w:rsidRPr="00820DF2">
              <w:rPr>
                <w:sz w:val="28"/>
                <w:szCs w:val="28"/>
              </w:rPr>
              <w:t>устанавливать отношения между любыми изученными натуральными числами и записывать эти отношения с помощью знаков;</w:t>
            </w:r>
          </w:p>
          <w:p w:rsidR="00BE64EE" w:rsidRPr="00820DF2" w:rsidRDefault="00BE64EE" w:rsidP="00DF7988">
            <w:pPr>
              <w:numPr>
                <w:ilvl w:val="0"/>
                <w:numId w:val="28"/>
              </w:numPr>
              <w:tabs>
                <w:tab w:val="left" w:pos="270"/>
              </w:tabs>
              <w:spacing w:before="120"/>
              <w:jc w:val="both"/>
              <w:rPr>
                <w:sz w:val="28"/>
                <w:szCs w:val="28"/>
              </w:rPr>
            </w:pPr>
            <w:r w:rsidRPr="00820DF2">
              <w:rPr>
                <w:sz w:val="28"/>
                <w:szCs w:val="28"/>
              </w:rPr>
              <w:t>выявлять закономерность ряда чи</w:t>
            </w:r>
            <w:r w:rsidRPr="00820DF2">
              <w:rPr>
                <w:sz w:val="28"/>
                <w:szCs w:val="28"/>
              </w:rPr>
              <w:softHyphen/>
              <w:t>сел, дополнять его в соответствии с этой закономерностью;</w:t>
            </w:r>
          </w:p>
          <w:p w:rsidR="00BE64EE" w:rsidRPr="00820DF2" w:rsidRDefault="00BE64EE" w:rsidP="00DF7988">
            <w:pPr>
              <w:numPr>
                <w:ilvl w:val="0"/>
                <w:numId w:val="28"/>
              </w:numPr>
              <w:tabs>
                <w:tab w:val="left" w:pos="243"/>
              </w:tabs>
              <w:spacing w:before="120"/>
              <w:jc w:val="both"/>
              <w:rPr>
                <w:sz w:val="28"/>
                <w:szCs w:val="28"/>
              </w:rPr>
            </w:pPr>
            <w:r w:rsidRPr="00820DF2">
              <w:rPr>
                <w:sz w:val="28"/>
                <w:szCs w:val="28"/>
              </w:rPr>
              <w:t>классифицировать числа по разным основаниям, объяснять свои действия;</w:t>
            </w:r>
          </w:p>
          <w:p w:rsidR="00BE64EE" w:rsidRPr="00820DF2" w:rsidRDefault="00BE64EE" w:rsidP="00DF7988">
            <w:pPr>
              <w:numPr>
                <w:ilvl w:val="0"/>
                <w:numId w:val="28"/>
              </w:numPr>
              <w:tabs>
                <w:tab w:val="left" w:pos="275"/>
              </w:tabs>
              <w:spacing w:before="120"/>
              <w:jc w:val="both"/>
              <w:rPr>
                <w:sz w:val="28"/>
                <w:szCs w:val="28"/>
              </w:rPr>
            </w:pPr>
            <w:r w:rsidRPr="00820DF2">
              <w:rPr>
                <w:sz w:val="28"/>
                <w:szCs w:val="28"/>
              </w:rPr>
              <w:t>представлять любое изученное натуральное число в виде суммы раз</w:t>
            </w:r>
            <w:r w:rsidRPr="00820DF2">
              <w:rPr>
                <w:sz w:val="28"/>
                <w:szCs w:val="28"/>
              </w:rPr>
              <w:softHyphen/>
              <w:t>рядных слагаемых;</w:t>
            </w:r>
          </w:p>
          <w:p w:rsidR="00BE64EE" w:rsidRPr="00820DF2" w:rsidRDefault="00BE64EE" w:rsidP="00DF7988">
            <w:pPr>
              <w:numPr>
                <w:ilvl w:val="0"/>
                <w:numId w:val="28"/>
              </w:numPr>
              <w:tabs>
                <w:tab w:val="left" w:pos="261"/>
              </w:tabs>
              <w:spacing w:before="120"/>
              <w:jc w:val="both"/>
              <w:rPr>
                <w:sz w:val="28"/>
                <w:szCs w:val="28"/>
              </w:rPr>
            </w:pPr>
            <w:r w:rsidRPr="00820DF2">
              <w:rPr>
                <w:sz w:val="28"/>
                <w:szCs w:val="28"/>
              </w:rPr>
              <w:lastRenderedPageBreak/>
              <w:t>находить долю от числа и число по его доле;</w:t>
            </w:r>
          </w:p>
          <w:p w:rsidR="00BE64EE" w:rsidRPr="00820DF2" w:rsidRDefault="00BE64EE" w:rsidP="00DF7988">
            <w:pPr>
              <w:numPr>
                <w:ilvl w:val="0"/>
                <w:numId w:val="28"/>
              </w:numPr>
              <w:tabs>
                <w:tab w:val="left" w:pos="270"/>
              </w:tabs>
              <w:spacing w:before="120"/>
              <w:jc w:val="both"/>
              <w:rPr>
                <w:sz w:val="28"/>
                <w:szCs w:val="28"/>
              </w:rPr>
            </w:pPr>
            <w:r w:rsidRPr="00820DF2">
              <w:rPr>
                <w:sz w:val="28"/>
                <w:szCs w:val="28"/>
              </w:rPr>
              <w:t>выражать массу, используя различные единицы измерения: грамм, килограмм, центнер, тонну;</w:t>
            </w:r>
          </w:p>
          <w:p w:rsidR="00BE64EE" w:rsidRPr="00820DF2" w:rsidRDefault="00BE64EE" w:rsidP="00DF7988">
            <w:pPr>
              <w:numPr>
                <w:ilvl w:val="0"/>
                <w:numId w:val="28"/>
              </w:numPr>
              <w:tabs>
                <w:tab w:val="left" w:pos="247"/>
              </w:tabs>
              <w:spacing w:before="120"/>
              <w:jc w:val="both"/>
              <w:rPr>
                <w:sz w:val="28"/>
                <w:szCs w:val="28"/>
              </w:rPr>
            </w:pPr>
            <w:r w:rsidRPr="00820DF2">
              <w:rPr>
                <w:sz w:val="28"/>
                <w:szCs w:val="28"/>
              </w:rPr>
              <w:t>применять изученные соотношения между единицами измерения массы: 1 кг = 1000 г, 1 ц = 100 кг, 1 т = 10 ц, 1 т = 1000 кг.</w:t>
            </w:r>
          </w:p>
          <w:p w:rsidR="00BE64EE" w:rsidRPr="00820DF2" w:rsidRDefault="00BE64EE" w:rsidP="00820DF2">
            <w:pPr>
              <w:tabs>
                <w:tab w:val="left" w:pos="247"/>
              </w:tabs>
              <w:spacing w:before="120"/>
              <w:jc w:val="both"/>
              <w:rPr>
                <w:sz w:val="28"/>
                <w:szCs w:val="28"/>
              </w:rPr>
            </w:pPr>
          </w:p>
        </w:tc>
        <w:tc>
          <w:tcPr>
            <w:tcW w:w="3540" w:type="dxa"/>
          </w:tcPr>
          <w:p w:rsidR="00BE64EE" w:rsidRPr="00820DF2" w:rsidRDefault="00BE64EE" w:rsidP="00DF7988">
            <w:pPr>
              <w:numPr>
                <w:ilvl w:val="0"/>
                <w:numId w:val="29"/>
              </w:numPr>
              <w:tabs>
                <w:tab w:val="left" w:pos="276"/>
              </w:tabs>
              <w:spacing w:before="120"/>
              <w:jc w:val="both"/>
              <w:rPr>
                <w:sz w:val="28"/>
                <w:szCs w:val="28"/>
              </w:rPr>
            </w:pPr>
            <w:r w:rsidRPr="00820DF2">
              <w:rPr>
                <w:sz w:val="28"/>
                <w:szCs w:val="28"/>
              </w:rPr>
              <w:lastRenderedPageBreak/>
              <w:t>читать, записывать, сравнивать, упорядочивать числа от нуля до миллиона;</w:t>
            </w:r>
          </w:p>
          <w:p w:rsidR="00BE64EE" w:rsidRPr="00820DF2" w:rsidRDefault="00BE64EE" w:rsidP="00DF7988">
            <w:pPr>
              <w:numPr>
                <w:ilvl w:val="0"/>
                <w:numId w:val="29"/>
              </w:numPr>
              <w:tabs>
                <w:tab w:val="left" w:pos="309"/>
              </w:tabs>
              <w:spacing w:before="120"/>
              <w:jc w:val="both"/>
              <w:rPr>
                <w:sz w:val="28"/>
                <w:szCs w:val="28"/>
              </w:rPr>
            </w:pPr>
            <w:r w:rsidRPr="00820DF2">
              <w:rPr>
                <w:sz w:val="28"/>
                <w:szCs w:val="28"/>
              </w:rPr>
              <w:t>устанавливать закономерность - правило, по которому составлена числовая последователь</w:t>
            </w:r>
            <w:r w:rsidRPr="00820DF2">
              <w:rPr>
                <w:sz w:val="28"/>
                <w:szCs w:val="28"/>
              </w:rPr>
              <w:softHyphen/>
              <w:t>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E64EE" w:rsidRPr="00820DF2" w:rsidRDefault="00BE64EE" w:rsidP="00DF7988">
            <w:pPr>
              <w:numPr>
                <w:ilvl w:val="0"/>
                <w:numId w:val="29"/>
              </w:numPr>
              <w:tabs>
                <w:tab w:val="left" w:pos="276"/>
              </w:tabs>
              <w:spacing w:before="120"/>
              <w:jc w:val="both"/>
              <w:rPr>
                <w:sz w:val="28"/>
                <w:szCs w:val="28"/>
              </w:rPr>
            </w:pPr>
            <w:r w:rsidRPr="00820DF2">
              <w:rPr>
                <w:sz w:val="28"/>
                <w:szCs w:val="28"/>
              </w:rPr>
              <w:t>группировать числа по заданному или самосто</w:t>
            </w:r>
            <w:r w:rsidRPr="00820DF2">
              <w:rPr>
                <w:sz w:val="28"/>
                <w:szCs w:val="28"/>
              </w:rPr>
              <w:softHyphen/>
              <w:t>ятельно установленному признаку;</w:t>
            </w:r>
          </w:p>
          <w:p w:rsidR="00BE64EE" w:rsidRPr="00820DF2" w:rsidRDefault="00BE64EE" w:rsidP="00DF7988">
            <w:pPr>
              <w:numPr>
                <w:ilvl w:val="0"/>
                <w:numId w:val="29"/>
              </w:numPr>
              <w:tabs>
                <w:tab w:val="left" w:pos="332"/>
              </w:tabs>
              <w:spacing w:before="120"/>
              <w:jc w:val="both"/>
              <w:rPr>
                <w:sz w:val="28"/>
                <w:szCs w:val="28"/>
              </w:rPr>
            </w:pPr>
            <w:r w:rsidRPr="00820DF2">
              <w:rPr>
                <w:sz w:val="28"/>
                <w:szCs w:val="28"/>
              </w:rPr>
              <w:t>читать, записывать и сравнивать величины (массу, время, длину, площадь, скорость), исполь</w:t>
            </w:r>
            <w:r w:rsidRPr="00820DF2">
              <w:rPr>
                <w:sz w:val="28"/>
                <w:szCs w:val="28"/>
              </w:rPr>
              <w:softHyphen/>
              <w:t xml:space="preserve">зуя основные </w:t>
            </w:r>
            <w:r w:rsidRPr="00820DF2">
              <w:rPr>
                <w:sz w:val="28"/>
                <w:szCs w:val="28"/>
              </w:rPr>
              <w:lastRenderedPageBreak/>
              <w:t>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tc>
      </w:tr>
      <w:tr w:rsidR="00BE64EE" w:rsidRPr="00820DF2">
        <w:tc>
          <w:tcPr>
            <w:tcW w:w="14160" w:type="dxa"/>
            <w:gridSpan w:val="4"/>
          </w:tcPr>
          <w:p w:rsidR="00BE64EE" w:rsidRPr="00820DF2" w:rsidRDefault="00BE64EE" w:rsidP="00165AB8">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tc>
          <w:tcPr>
            <w:tcW w:w="3540" w:type="dxa"/>
          </w:tcPr>
          <w:p w:rsidR="00BE64EE" w:rsidRPr="00820DF2" w:rsidRDefault="00BE64EE" w:rsidP="00DF7988">
            <w:pPr>
              <w:numPr>
                <w:ilvl w:val="0"/>
                <w:numId w:val="25"/>
              </w:numPr>
              <w:tabs>
                <w:tab w:val="left" w:pos="330"/>
              </w:tabs>
              <w:spacing w:before="120"/>
              <w:jc w:val="both"/>
              <w:rPr>
                <w:i/>
                <w:iCs/>
                <w:sz w:val="28"/>
                <w:szCs w:val="28"/>
              </w:rPr>
            </w:pPr>
            <w:r w:rsidRPr="00820DF2">
              <w:rPr>
                <w:i/>
                <w:iCs/>
                <w:sz w:val="28"/>
                <w:szCs w:val="28"/>
              </w:rPr>
              <w:t>образовывать числа первых четыр</w:t>
            </w:r>
            <w:r w:rsidR="00165AB8">
              <w:rPr>
                <w:i/>
                <w:iCs/>
                <w:sz w:val="28"/>
                <w:szCs w:val="28"/>
              </w:rPr>
              <w:t>ё</w:t>
            </w:r>
            <w:r w:rsidRPr="00820DF2">
              <w:rPr>
                <w:i/>
                <w:iCs/>
                <w:sz w:val="28"/>
                <w:szCs w:val="28"/>
              </w:rPr>
              <w:t>х десятков;</w:t>
            </w:r>
          </w:p>
          <w:p w:rsidR="00BE64EE" w:rsidRPr="00820DF2" w:rsidRDefault="00BE64EE" w:rsidP="00165AB8">
            <w:pPr>
              <w:numPr>
                <w:ilvl w:val="0"/>
                <w:numId w:val="25"/>
              </w:numPr>
              <w:tabs>
                <w:tab w:val="left" w:pos="302"/>
              </w:tabs>
              <w:spacing w:before="120"/>
              <w:jc w:val="both"/>
              <w:rPr>
                <w:i/>
                <w:iCs/>
                <w:sz w:val="28"/>
                <w:szCs w:val="28"/>
              </w:rPr>
            </w:pPr>
            <w:r w:rsidRPr="00820DF2">
              <w:rPr>
                <w:i/>
                <w:iCs/>
                <w:sz w:val="28"/>
                <w:szCs w:val="28"/>
              </w:rPr>
              <w:t xml:space="preserve">использовать термины </w:t>
            </w:r>
            <w:r w:rsidRPr="00820DF2">
              <w:rPr>
                <w:i/>
                <w:iCs/>
                <w:sz w:val="28"/>
                <w:szCs w:val="28"/>
              </w:rPr>
              <w:lastRenderedPageBreak/>
              <w:t>равенство и неравенство.</w:t>
            </w:r>
          </w:p>
        </w:tc>
        <w:tc>
          <w:tcPr>
            <w:tcW w:w="3540" w:type="dxa"/>
          </w:tcPr>
          <w:p w:rsidR="00BE64EE" w:rsidRPr="00820DF2" w:rsidRDefault="00BE64EE" w:rsidP="00DF7988">
            <w:pPr>
              <w:numPr>
                <w:ilvl w:val="0"/>
                <w:numId w:val="26"/>
              </w:numPr>
              <w:tabs>
                <w:tab w:val="left" w:pos="266"/>
              </w:tabs>
              <w:spacing w:before="120"/>
              <w:jc w:val="both"/>
              <w:rPr>
                <w:i/>
                <w:iCs/>
                <w:sz w:val="28"/>
                <w:szCs w:val="28"/>
              </w:rPr>
            </w:pPr>
            <w:r w:rsidRPr="00820DF2">
              <w:rPr>
                <w:i/>
                <w:iCs/>
                <w:sz w:val="28"/>
                <w:szCs w:val="28"/>
              </w:rPr>
              <w:lastRenderedPageBreak/>
              <w:t>классифицировать изученные числа по разным основаниям;</w:t>
            </w:r>
          </w:p>
          <w:p w:rsidR="00BE64EE" w:rsidRPr="00820DF2" w:rsidRDefault="00BE64EE" w:rsidP="00DF7988">
            <w:pPr>
              <w:numPr>
                <w:ilvl w:val="0"/>
                <w:numId w:val="26"/>
              </w:numPr>
              <w:tabs>
                <w:tab w:val="left" w:pos="289"/>
              </w:tabs>
              <w:spacing w:before="120"/>
              <w:jc w:val="both"/>
              <w:rPr>
                <w:i/>
                <w:iCs/>
                <w:sz w:val="28"/>
                <w:szCs w:val="28"/>
              </w:rPr>
            </w:pPr>
            <w:r w:rsidRPr="00820DF2">
              <w:rPr>
                <w:i/>
                <w:iCs/>
                <w:sz w:val="28"/>
                <w:szCs w:val="28"/>
              </w:rPr>
              <w:lastRenderedPageBreak/>
              <w:t>записывать числа от 1 до 39 с использованием римской письменной нумерации;</w:t>
            </w:r>
          </w:p>
          <w:p w:rsidR="00BE64EE" w:rsidRPr="00820DF2" w:rsidRDefault="00BE64EE" w:rsidP="00DF7988">
            <w:pPr>
              <w:numPr>
                <w:ilvl w:val="0"/>
                <w:numId w:val="26"/>
              </w:numPr>
              <w:tabs>
                <w:tab w:val="left" w:pos="307"/>
              </w:tabs>
              <w:spacing w:before="120"/>
              <w:jc w:val="both"/>
              <w:rPr>
                <w:i/>
                <w:iCs/>
                <w:sz w:val="28"/>
                <w:szCs w:val="28"/>
              </w:rPr>
            </w:pPr>
            <w:r w:rsidRPr="00820DF2">
              <w:rPr>
                <w:i/>
                <w:iCs/>
                <w:sz w:val="28"/>
                <w:szCs w:val="28"/>
              </w:rPr>
              <w:t>выбирать наиболее удобные единицы измерения величины для конкретного случая;</w:t>
            </w:r>
          </w:p>
          <w:p w:rsidR="00BE64EE" w:rsidRPr="00820DF2" w:rsidRDefault="00BE64EE" w:rsidP="00165AB8">
            <w:pPr>
              <w:numPr>
                <w:ilvl w:val="0"/>
                <w:numId w:val="26"/>
              </w:numPr>
              <w:tabs>
                <w:tab w:val="left" w:pos="362"/>
              </w:tabs>
              <w:spacing w:before="120"/>
              <w:jc w:val="both"/>
              <w:rPr>
                <w:i/>
                <w:iCs/>
                <w:sz w:val="28"/>
                <w:szCs w:val="28"/>
              </w:rPr>
            </w:pPr>
            <w:r w:rsidRPr="00820DF2">
              <w:rPr>
                <w:i/>
                <w:iCs/>
                <w:sz w:val="28"/>
                <w:szCs w:val="28"/>
              </w:rPr>
              <w:t>понимать и использовать разные способы называния одного и того же момента вре</w:t>
            </w:r>
            <w:r w:rsidRPr="00820DF2">
              <w:rPr>
                <w:i/>
                <w:iCs/>
                <w:sz w:val="28"/>
                <w:szCs w:val="28"/>
              </w:rPr>
              <w:softHyphen/>
              <w:t>мени.</w:t>
            </w:r>
          </w:p>
        </w:tc>
        <w:tc>
          <w:tcPr>
            <w:tcW w:w="3540" w:type="dxa"/>
          </w:tcPr>
          <w:p w:rsidR="00BE64EE" w:rsidRPr="00820DF2" w:rsidRDefault="00BE64EE" w:rsidP="00DF7988">
            <w:pPr>
              <w:numPr>
                <w:ilvl w:val="0"/>
                <w:numId w:val="27"/>
              </w:numPr>
              <w:tabs>
                <w:tab w:val="left" w:pos="284"/>
              </w:tabs>
              <w:spacing w:before="120"/>
              <w:jc w:val="both"/>
              <w:rPr>
                <w:i/>
                <w:iCs/>
                <w:sz w:val="28"/>
                <w:szCs w:val="28"/>
              </w:rPr>
            </w:pPr>
            <w:r w:rsidRPr="00820DF2">
              <w:rPr>
                <w:i/>
                <w:iCs/>
                <w:sz w:val="28"/>
                <w:szCs w:val="28"/>
              </w:rPr>
              <w:lastRenderedPageBreak/>
              <w:t xml:space="preserve">читать и записывать дробные числа, понимать и употреблять термины: </w:t>
            </w:r>
            <w:r w:rsidRPr="00820DF2">
              <w:rPr>
                <w:i/>
                <w:iCs/>
                <w:sz w:val="28"/>
                <w:szCs w:val="28"/>
              </w:rPr>
              <w:lastRenderedPageBreak/>
              <w:t>дробь, числитель, знаменатель;</w:t>
            </w:r>
          </w:p>
          <w:p w:rsidR="00BE64EE" w:rsidRPr="00820DF2" w:rsidRDefault="00BE64EE" w:rsidP="00DF7988">
            <w:pPr>
              <w:numPr>
                <w:ilvl w:val="0"/>
                <w:numId w:val="27"/>
              </w:numPr>
              <w:tabs>
                <w:tab w:val="left" w:pos="293"/>
              </w:tabs>
              <w:spacing w:before="120"/>
              <w:jc w:val="both"/>
              <w:rPr>
                <w:i/>
                <w:iCs/>
                <w:sz w:val="28"/>
                <w:szCs w:val="28"/>
              </w:rPr>
            </w:pPr>
            <w:r w:rsidRPr="00820DF2">
              <w:rPr>
                <w:i/>
                <w:iCs/>
                <w:sz w:val="28"/>
                <w:szCs w:val="28"/>
              </w:rPr>
              <w:t>находить часть числа (две пятых, семь девятых и т.д.);</w:t>
            </w:r>
          </w:p>
          <w:p w:rsidR="00BE64EE" w:rsidRPr="00820DF2" w:rsidRDefault="00BE64EE" w:rsidP="00DF7988">
            <w:pPr>
              <w:numPr>
                <w:ilvl w:val="0"/>
                <w:numId w:val="27"/>
              </w:numPr>
              <w:tabs>
                <w:tab w:val="left" w:pos="275"/>
              </w:tabs>
              <w:spacing w:before="120"/>
              <w:jc w:val="both"/>
              <w:rPr>
                <w:i/>
                <w:iCs/>
                <w:sz w:val="28"/>
                <w:szCs w:val="28"/>
              </w:rPr>
            </w:pPr>
            <w:r w:rsidRPr="00820DF2">
              <w:rPr>
                <w:i/>
                <w:iCs/>
                <w:sz w:val="28"/>
                <w:szCs w:val="28"/>
              </w:rPr>
              <w:t>изображать изученные целые числа на числовом (координатном) луче;</w:t>
            </w:r>
          </w:p>
          <w:p w:rsidR="00BE64EE" w:rsidRPr="00820DF2" w:rsidRDefault="00BE64EE" w:rsidP="00DF7988">
            <w:pPr>
              <w:numPr>
                <w:ilvl w:val="0"/>
                <w:numId w:val="27"/>
              </w:numPr>
              <w:tabs>
                <w:tab w:val="left" w:pos="298"/>
              </w:tabs>
              <w:spacing w:before="120"/>
              <w:jc w:val="both"/>
              <w:rPr>
                <w:i/>
                <w:iCs/>
                <w:sz w:val="28"/>
                <w:szCs w:val="28"/>
              </w:rPr>
            </w:pPr>
            <w:r w:rsidRPr="00820DF2">
              <w:rPr>
                <w:i/>
                <w:iCs/>
                <w:sz w:val="28"/>
                <w:szCs w:val="28"/>
              </w:rPr>
              <w:t>изображать доли единицы на единичном отрезке координатного луча;</w:t>
            </w:r>
          </w:p>
          <w:p w:rsidR="00BE64EE" w:rsidRPr="00820DF2" w:rsidRDefault="00BE64EE" w:rsidP="00DF7988">
            <w:pPr>
              <w:numPr>
                <w:ilvl w:val="0"/>
                <w:numId w:val="27"/>
              </w:numPr>
              <w:tabs>
                <w:tab w:val="left" w:pos="298"/>
              </w:tabs>
              <w:spacing w:before="120"/>
              <w:jc w:val="both"/>
              <w:rPr>
                <w:i/>
                <w:iCs/>
                <w:sz w:val="28"/>
                <w:szCs w:val="28"/>
              </w:rPr>
            </w:pPr>
            <w:r w:rsidRPr="00820DF2">
              <w:rPr>
                <w:i/>
                <w:iCs/>
                <w:sz w:val="28"/>
                <w:szCs w:val="28"/>
              </w:rPr>
              <w:t xml:space="preserve">записывать числа с помощью цифр римской письменной нумерации С, </w:t>
            </w:r>
            <w:r w:rsidRPr="00820DF2">
              <w:rPr>
                <w:i/>
                <w:iCs/>
                <w:sz w:val="28"/>
                <w:szCs w:val="28"/>
                <w:lang w:val="en-US" w:eastAsia="en-US"/>
              </w:rPr>
              <w:t>L</w:t>
            </w:r>
            <w:r w:rsidRPr="00820DF2">
              <w:rPr>
                <w:i/>
                <w:iCs/>
                <w:sz w:val="28"/>
                <w:szCs w:val="28"/>
                <w:lang w:eastAsia="en-US"/>
              </w:rPr>
              <w:t xml:space="preserve">, </w:t>
            </w:r>
            <w:r w:rsidRPr="00820DF2">
              <w:rPr>
                <w:i/>
                <w:iCs/>
                <w:sz w:val="28"/>
                <w:szCs w:val="28"/>
                <w:lang w:val="en-US" w:eastAsia="en-US"/>
              </w:rPr>
              <w:t>D</w:t>
            </w:r>
            <w:r w:rsidRPr="00820DF2">
              <w:rPr>
                <w:i/>
                <w:iCs/>
                <w:sz w:val="28"/>
                <w:szCs w:val="28"/>
                <w:lang w:eastAsia="en-US"/>
              </w:rPr>
              <w:t xml:space="preserve">, </w:t>
            </w:r>
            <w:r w:rsidRPr="00820DF2">
              <w:rPr>
                <w:i/>
                <w:iCs/>
                <w:sz w:val="28"/>
                <w:szCs w:val="28"/>
              </w:rPr>
              <w:t>М.</w:t>
            </w:r>
          </w:p>
        </w:tc>
        <w:tc>
          <w:tcPr>
            <w:tcW w:w="3540" w:type="dxa"/>
          </w:tcPr>
          <w:p w:rsidR="00BE64EE" w:rsidRPr="00820DF2" w:rsidRDefault="00BE64EE" w:rsidP="00DF7988">
            <w:pPr>
              <w:numPr>
                <w:ilvl w:val="0"/>
                <w:numId w:val="28"/>
              </w:numPr>
              <w:tabs>
                <w:tab w:val="left" w:pos="382"/>
              </w:tabs>
              <w:spacing w:before="120"/>
              <w:jc w:val="both"/>
              <w:rPr>
                <w:i/>
                <w:iCs/>
                <w:sz w:val="28"/>
                <w:szCs w:val="28"/>
              </w:rPr>
            </w:pPr>
            <w:r w:rsidRPr="00820DF2">
              <w:rPr>
                <w:i/>
                <w:iCs/>
                <w:sz w:val="28"/>
                <w:szCs w:val="28"/>
              </w:rPr>
              <w:lastRenderedPageBreak/>
              <w:t xml:space="preserve">классифицировать числа по одному или нескольким основаниям, </w:t>
            </w:r>
            <w:r w:rsidRPr="00820DF2">
              <w:rPr>
                <w:i/>
                <w:iCs/>
                <w:sz w:val="28"/>
                <w:szCs w:val="28"/>
              </w:rPr>
              <w:lastRenderedPageBreak/>
              <w:t>объяснять свои действия;</w:t>
            </w:r>
          </w:p>
          <w:p w:rsidR="00BE64EE" w:rsidRPr="00820DF2" w:rsidRDefault="00BE64EE" w:rsidP="00DF7988">
            <w:pPr>
              <w:numPr>
                <w:ilvl w:val="0"/>
                <w:numId w:val="28"/>
              </w:numPr>
              <w:tabs>
                <w:tab w:val="left" w:pos="309"/>
              </w:tabs>
              <w:spacing w:before="120"/>
              <w:jc w:val="both"/>
              <w:rPr>
                <w:i/>
                <w:iCs/>
                <w:sz w:val="28"/>
                <w:szCs w:val="28"/>
              </w:rPr>
            </w:pPr>
            <w:r w:rsidRPr="00820DF2">
              <w:rPr>
                <w:i/>
                <w:iCs/>
                <w:sz w:val="28"/>
                <w:szCs w:val="28"/>
              </w:rPr>
              <w:t>различать точные и приближенные значения чисел исходя из источников их получения, округлять числа с заданной точностью;</w:t>
            </w:r>
          </w:p>
          <w:p w:rsidR="00BE64EE" w:rsidRPr="00820DF2" w:rsidRDefault="00BE64EE" w:rsidP="00DF7988">
            <w:pPr>
              <w:numPr>
                <w:ilvl w:val="0"/>
                <w:numId w:val="28"/>
              </w:numPr>
              <w:tabs>
                <w:tab w:val="left" w:pos="313"/>
              </w:tabs>
              <w:spacing w:before="120"/>
              <w:jc w:val="both"/>
              <w:rPr>
                <w:i/>
                <w:iCs/>
                <w:sz w:val="28"/>
                <w:szCs w:val="28"/>
              </w:rPr>
            </w:pPr>
            <w:r w:rsidRPr="00820DF2">
              <w:rPr>
                <w:i/>
                <w:iCs/>
                <w:sz w:val="28"/>
                <w:szCs w:val="28"/>
              </w:rPr>
              <w:t>применять положительные и отрицательные числа для характеристики изучаемых процессов и ситуаций, изображать положительные и целые отрицательные числа на координатной прямой;</w:t>
            </w:r>
          </w:p>
          <w:p w:rsidR="00BE64EE" w:rsidRPr="00820DF2" w:rsidRDefault="00BE64EE" w:rsidP="00DF7988">
            <w:pPr>
              <w:numPr>
                <w:ilvl w:val="0"/>
                <w:numId w:val="28"/>
              </w:numPr>
              <w:tabs>
                <w:tab w:val="left" w:pos="322"/>
              </w:tabs>
              <w:spacing w:before="120"/>
              <w:jc w:val="both"/>
              <w:rPr>
                <w:i/>
                <w:iCs/>
                <w:sz w:val="28"/>
                <w:szCs w:val="28"/>
              </w:rPr>
            </w:pPr>
            <w:r w:rsidRPr="00820DF2">
              <w:rPr>
                <w:i/>
                <w:iCs/>
                <w:sz w:val="28"/>
                <w:szCs w:val="28"/>
              </w:rPr>
              <w:t>сравнивать системы мер различных величин с десятичной системой счисления;</w:t>
            </w:r>
          </w:p>
          <w:p w:rsidR="00BE64EE" w:rsidRPr="00820DF2" w:rsidRDefault="00BE64EE" w:rsidP="00165AB8">
            <w:pPr>
              <w:numPr>
                <w:ilvl w:val="0"/>
                <w:numId w:val="28"/>
              </w:numPr>
              <w:tabs>
                <w:tab w:val="left" w:pos="295"/>
              </w:tabs>
              <w:spacing w:before="120"/>
              <w:jc w:val="both"/>
              <w:rPr>
                <w:i/>
                <w:iCs/>
                <w:sz w:val="28"/>
                <w:szCs w:val="28"/>
              </w:rPr>
            </w:pPr>
            <w:r w:rsidRPr="00820DF2">
              <w:rPr>
                <w:i/>
                <w:iCs/>
                <w:sz w:val="28"/>
                <w:szCs w:val="28"/>
              </w:rPr>
              <w:t>выбирать единицу для измерения данной величины (длины, массы, площади, времени), объяснять свои действия.</w:t>
            </w:r>
          </w:p>
        </w:tc>
      </w:tr>
      <w:tr w:rsidR="00BE64EE" w:rsidRPr="00820DF2">
        <w:tc>
          <w:tcPr>
            <w:tcW w:w="14160" w:type="dxa"/>
            <w:gridSpan w:val="4"/>
          </w:tcPr>
          <w:p w:rsidR="00BE64EE" w:rsidRPr="00820DF2" w:rsidRDefault="00BE64EE" w:rsidP="00820DF2">
            <w:pPr>
              <w:spacing w:before="120"/>
              <w:jc w:val="center"/>
              <w:rPr>
                <w:sz w:val="28"/>
                <w:szCs w:val="28"/>
              </w:rPr>
            </w:pPr>
            <w:r w:rsidRPr="00820DF2">
              <w:rPr>
                <w:b/>
                <w:bCs/>
                <w:sz w:val="28"/>
                <w:szCs w:val="28"/>
              </w:rPr>
              <w:lastRenderedPageBreak/>
              <w:t>Арифметические действия</w:t>
            </w:r>
          </w:p>
          <w:p w:rsidR="00BE64EE" w:rsidRPr="00820DF2" w:rsidRDefault="00BE64EE" w:rsidP="00165AB8">
            <w:pPr>
              <w:jc w:val="center"/>
              <w:rPr>
                <w:sz w:val="28"/>
                <w:szCs w:val="28"/>
              </w:rPr>
            </w:pPr>
            <w:r w:rsidRPr="00820DF2">
              <w:rPr>
                <w:i/>
                <w:iCs/>
                <w:sz w:val="28"/>
                <w:szCs w:val="28"/>
              </w:rPr>
              <w:t>Обучающийся научится:</w:t>
            </w:r>
          </w:p>
        </w:tc>
      </w:tr>
      <w:tr w:rsidR="00BE64EE" w:rsidRPr="00820DF2">
        <w:tc>
          <w:tcPr>
            <w:tcW w:w="3540" w:type="dxa"/>
          </w:tcPr>
          <w:p w:rsidR="00BE64EE" w:rsidRPr="00820DF2" w:rsidRDefault="00BE64EE" w:rsidP="00DF7988">
            <w:pPr>
              <w:numPr>
                <w:ilvl w:val="0"/>
                <w:numId w:val="29"/>
              </w:numPr>
              <w:tabs>
                <w:tab w:val="left" w:pos="279"/>
              </w:tabs>
              <w:spacing w:before="120"/>
              <w:jc w:val="both"/>
              <w:rPr>
                <w:sz w:val="28"/>
                <w:szCs w:val="28"/>
              </w:rPr>
            </w:pPr>
            <w:r w:rsidRPr="00820DF2">
              <w:rPr>
                <w:sz w:val="28"/>
                <w:szCs w:val="28"/>
              </w:rPr>
              <w:lastRenderedPageBreak/>
              <w:t>понимать и использо</w:t>
            </w:r>
            <w:r w:rsidRPr="00820DF2">
              <w:rPr>
                <w:sz w:val="28"/>
                <w:szCs w:val="28"/>
              </w:rPr>
              <w:softHyphen/>
              <w:t>вать знаки, связанные со сложением и вычитанием;</w:t>
            </w:r>
          </w:p>
          <w:p w:rsidR="00BE64EE" w:rsidRPr="00820DF2" w:rsidRDefault="00BE64EE" w:rsidP="00DF7988">
            <w:pPr>
              <w:numPr>
                <w:ilvl w:val="0"/>
                <w:numId w:val="29"/>
              </w:numPr>
              <w:tabs>
                <w:tab w:val="left" w:pos="252"/>
              </w:tabs>
              <w:spacing w:before="120"/>
              <w:jc w:val="both"/>
              <w:rPr>
                <w:sz w:val="28"/>
                <w:szCs w:val="28"/>
              </w:rPr>
            </w:pPr>
            <w:r w:rsidRPr="00820DF2">
              <w:rPr>
                <w:sz w:val="28"/>
                <w:szCs w:val="28"/>
              </w:rPr>
              <w:t>выполнять сложение и вычитание однозначных чисел без перехода через десяток на уровне авто</w:t>
            </w:r>
            <w:r w:rsidRPr="00820DF2">
              <w:rPr>
                <w:sz w:val="28"/>
                <w:szCs w:val="28"/>
              </w:rPr>
              <w:softHyphen/>
              <w:t>матического навыка;</w:t>
            </w:r>
          </w:p>
          <w:p w:rsidR="00BE64EE" w:rsidRPr="00820DF2" w:rsidRDefault="00BE64EE" w:rsidP="00DF7988">
            <w:pPr>
              <w:numPr>
                <w:ilvl w:val="0"/>
                <w:numId w:val="29"/>
              </w:numPr>
              <w:tabs>
                <w:tab w:val="left" w:pos="362"/>
              </w:tabs>
              <w:spacing w:before="120"/>
              <w:jc w:val="both"/>
              <w:rPr>
                <w:sz w:val="28"/>
                <w:szCs w:val="28"/>
              </w:rPr>
            </w:pPr>
            <w:r w:rsidRPr="00820DF2">
              <w:rPr>
                <w:sz w:val="28"/>
                <w:szCs w:val="28"/>
              </w:rPr>
              <w:t>применять таблицу сложения в пределах по</w:t>
            </w:r>
            <w:r w:rsidRPr="00820DF2">
              <w:rPr>
                <w:sz w:val="28"/>
                <w:szCs w:val="28"/>
              </w:rPr>
              <w:softHyphen/>
              <w:t>лучения числа 20.</w:t>
            </w:r>
          </w:p>
        </w:tc>
        <w:tc>
          <w:tcPr>
            <w:tcW w:w="3540" w:type="dxa"/>
          </w:tcPr>
          <w:p w:rsidR="00BE64EE" w:rsidRPr="00820DF2" w:rsidRDefault="00BE64EE" w:rsidP="00DF7988">
            <w:pPr>
              <w:numPr>
                <w:ilvl w:val="0"/>
                <w:numId w:val="30"/>
              </w:numPr>
              <w:tabs>
                <w:tab w:val="left" w:pos="298"/>
              </w:tabs>
              <w:spacing w:before="120"/>
              <w:jc w:val="both"/>
              <w:rPr>
                <w:sz w:val="28"/>
                <w:szCs w:val="28"/>
              </w:rPr>
            </w:pPr>
            <w:r w:rsidRPr="00820DF2">
              <w:rPr>
                <w:sz w:val="28"/>
                <w:szCs w:val="28"/>
              </w:rPr>
              <w:t>складывать и вычитать однозначные и двузначные числа на основе использования таблицы сложения, выполняя за</w:t>
            </w:r>
            <w:r w:rsidRPr="00820DF2">
              <w:rPr>
                <w:sz w:val="28"/>
                <w:szCs w:val="28"/>
              </w:rPr>
              <w:softHyphen/>
              <w:t>писи в строку или в столбик;</w:t>
            </w:r>
          </w:p>
          <w:p w:rsidR="00BE64EE" w:rsidRPr="00820DF2" w:rsidRDefault="00BE64EE" w:rsidP="00DF7988">
            <w:pPr>
              <w:numPr>
                <w:ilvl w:val="0"/>
                <w:numId w:val="30"/>
              </w:numPr>
              <w:tabs>
                <w:tab w:val="left" w:pos="256"/>
              </w:tabs>
              <w:spacing w:before="120"/>
              <w:jc w:val="both"/>
              <w:rPr>
                <w:sz w:val="28"/>
                <w:szCs w:val="28"/>
              </w:rPr>
            </w:pPr>
            <w:r w:rsidRPr="00820DF2">
              <w:rPr>
                <w:sz w:val="28"/>
                <w:szCs w:val="28"/>
              </w:rPr>
              <w:t>использовать знаки и термины, связанные с действиями умножения и деления;</w:t>
            </w:r>
          </w:p>
          <w:p w:rsidR="00BE64EE" w:rsidRPr="00820DF2" w:rsidRDefault="00BE64EE" w:rsidP="00DF7988">
            <w:pPr>
              <w:numPr>
                <w:ilvl w:val="0"/>
                <w:numId w:val="30"/>
              </w:numPr>
              <w:tabs>
                <w:tab w:val="left" w:pos="279"/>
              </w:tabs>
              <w:spacing w:before="120"/>
              <w:jc w:val="both"/>
              <w:rPr>
                <w:sz w:val="28"/>
                <w:szCs w:val="28"/>
              </w:rPr>
            </w:pPr>
            <w:r w:rsidRPr="00820DF2">
              <w:rPr>
                <w:sz w:val="28"/>
                <w:szCs w:val="28"/>
              </w:rPr>
              <w:t>выполнять умножение и деление в пределах табличных случаев на основе использования таблицы умножения;</w:t>
            </w:r>
          </w:p>
          <w:p w:rsidR="00BE64EE" w:rsidRPr="00820DF2" w:rsidRDefault="00BE64EE" w:rsidP="00DF7988">
            <w:pPr>
              <w:numPr>
                <w:ilvl w:val="0"/>
                <w:numId w:val="30"/>
              </w:numPr>
              <w:tabs>
                <w:tab w:val="left" w:pos="298"/>
              </w:tabs>
              <w:spacing w:before="120"/>
              <w:jc w:val="both"/>
              <w:rPr>
                <w:sz w:val="28"/>
                <w:szCs w:val="28"/>
              </w:rPr>
            </w:pPr>
            <w:r w:rsidRPr="00820DF2">
              <w:rPr>
                <w:sz w:val="28"/>
                <w:szCs w:val="28"/>
              </w:rPr>
              <w:t>устанавливать порядок выполнения действий в сложных выражениях без скобок и со скобками, содержащих действия одной или разных ступе</w:t>
            </w:r>
            <w:r w:rsidRPr="00820DF2">
              <w:rPr>
                <w:sz w:val="28"/>
                <w:szCs w:val="28"/>
              </w:rPr>
              <w:softHyphen/>
              <w:t>ней;</w:t>
            </w:r>
          </w:p>
          <w:p w:rsidR="00BE64EE" w:rsidRPr="00820DF2" w:rsidRDefault="00BE64EE" w:rsidP="00DF7988">
            <w:pPr>
              <w:numPr>
                <w:ilvl w:val="0"/>
                <w:numId w:val="24"/>
              </w:numPr>
              <w:tabs>
                <w:tab w:val="left" w:pos="345"/>
              </w:tabs>
              <w:spacing w:before="120"/>
              <w:jc w:val="both"/>
              <w:rPr>
                <w:sz w:val="28"/>
                <w:szCs w:val="28"/>
              </w:rPr>
            </w:pPr>
            <w:r w:rsidRPr="00820DF2">
              <w:rPr>
                <w:sz w:val="28"/>
                <w:szCs w:val="28"/>
              </w:rPr>
              <w:t>находить значения сложных выражений, содержащих 2-3 действия;</w:t>
            </w:r>
          </w:p>
          <w:p w:rsidR="00BE64EE" w:rsidRPr="00820DF2" w:rsidRDefault="00BE64EE" w:rsidP="00DF7988">
            <w:pPr>
              <w:numPr>
                <w:ilvl w:val="0"/>
                <w:numId w:val="24"/>
              </w:numPr>
              <w:tabs>
                <w:tab w:val="left" w:pos="272"/>
              </w:tabs>
              <w:spacing w:before="120"/>
              <w:jc w:val="both"/>
              <w:rPr>
                <w:sz w:val="28"/>
                <w:szCs w:val="28"/>
              </w:rPr>
            </w:pPr>
            <w:r w:rsidRPr="00820DF2">
              <w:rPr>
                <w:sz w:val="28"/>
                <w:szCs w:val="28"/>
              </w:rPr>
              <w:lastRenderedPageBreak/>
              <w:t>использовать термины: уравнение, решение уравнения, корень уравнения;</w:t>
            </w:r>
          </w:p>
          <w:p w:rsidR="00BE64EE" w:rsidRPr="00820DF2" w:rsidRDefault="00BE64EE" w:rsidP="00165AB8">
            <w:pPr>
              <w:numPr>
                <w:ilvl w:val="0"/>
                <w:numId w:val="30"/>
              </w:numPr>
              <w:tabs>
                <w:tab w:val="left" w:pos="298"/>
              </w:tabs>
              <w:spacing w:before="120"/>
              <w:jc w:val="both"/>
              <w:rPr>
                <w:sz w:val="28"/>
                <w:szCs w:val="28"/>
              </w:rPr>
            </w:pPr>
            <w:r w:rsidRPr="00820DF2">
              <w:rPr>
                <w:sz w:val="28"/>
                <w:szCs w:val="28"/>
              </w:rPr>
              <w:t>решать простые уравнения на нахождение неизвестного слагаемого, уменьшаемого, вы</w:t>
            </w:r>
            <w:r w:rsidRPr="00820DF2">
              <w:rPr>
                <w:sz w:val="28"/>
                <w:szCs w:val="28"/>
              </w:rPr>
              <w:softHyphen/>
              <w:t>читаемого, множителя, делимого и делителя различными способами.</w:t>
            </w:r>
          </w:p>
        </w:tc>
        <w:tc>
          <w:tcPr>
            <w:tcW w:w="3540" w:type="dxa"/>
          </w:tcPr>
          <w:p w:rsidR="00BE64EE" w:rsidRPr="00820DF2" w:rsidRDefault="00BE64EE" w:rsidP="00DF7988">
            <w:pPr>
              <w:numPr>
                <w:ilvl w:val="0"/>
                <w:numId w:val="31"/>
              </w:numPr>
              <w:tabs>
                <w:tab w:val="left" w:pos="284"/>
              </w:tabs>
              <w:spacing w:before="120"/>
              <w:jc w:val="both"/>
              <w:rPr>
                <w:sz w:val="28"/>
                <w:szCs w:val="28"/>
              </w:rPr>
            </w:pPr>
            <w:r w:rsidRPr="00820DF2">
              <w:rPr>
                <w:sz w:val="28"/>
                <w:szCs w:val="28"/>
              </w:rPr>
              <w:lastRenderedPageBreak/>
              <w:t>выполнять сложение и вычитание в пределах шестизначных чисел;</w:t>
            </w:r>
          </w:p>
          <w:p w:rsidR="00BE64EE" w:rsidRPr="00820DF2" w:rsidRDefault="00BE64EE" w:rsidP="00DF7988">
            <w:pPr>
              <w:numPr>
                <w:ilvl w:val="0"/>
                <w:numId w:val="31"/>
              </w:numPr>
              <w:tabs>
                <w:tab w:val="left" w:pos="307"/>
              </w:tabs>
              <w:spacing w:before="120"/>
              <w:jc w:val="both"/>
              <w:rPr>
                <w:sz w:val="28"/>
                <w:szCs w:val="28"/>
              </w:rPr>
            </w:pPr>
            <w:r w:rsidRPr="00820DF2">
              <w:rPr>
                <w:sz w:val="28"/>
                <w:szCs w:val="28"/>
              </w:rPr>
              <w:t>выполнять умножение и деление многозначных чисел на однозначное число;</w:t>
            </w:r>
          </w:p>
          <w:p w:rsidR="00BE64EE" w:rsidRPr="00820DF2" w:rsidRDefault="00BE64EE" w:rsidP="00DF7988">
            <w:pPr>
              <w:numPr>
                <w:ilvl w:val="0"/>
                <w:numId w:val="31"/>
              </w:numPr>
              <w:tabs>
                <w:tab w:val="left" w:pos="247"/>
              </w:tabs>
              <w:spacing w:before="120"/>
              <w:jc w:val="both"/>
              <w:rPr>
                <w:sz w:val="28"/>
                <w:szCs w:val="28"/>
              </w:rPr>
            </w:pPr>
            <w:r w:rsidRPr="00820DF2">
              <w:rPr>
                <w:sz w:val="28"/>
                <w:szCs w:val="28"/>
              </w:rPr>
              <w:t>выполнять деление с остатком;</w:t>
            </w:r>
          </w:p>
          <w:p w:rsidR="00BE64EE" w:rsidRPr="00820DF2" w:rsidRDefault="00BE64EE" w:rsidP="00DF7988">
            <w:pPr>
              <w:numPr>
                <w:ilvl w:val="0"/>
                <w:numId w:val="31"/>
              </w:numPr>
              <w:tabs>
                <w:tab w:val="left" w:pos="275"/>
              </w:tabs>
              <w:spacing w:before="120"/>
              <w:jc w:val="both"/>
              <w:rPr>
                <w:sz w:val="28"/>
                <w:szCs w:val="28"/>
              </w:rPr>
            </w:pPr>
            <w:r w:rsidRPr="00820DF2">
              <w:rPr>
                <w:sz w:val="28"/>
                <w:szCs w:val="28"/>
              </w:rPr>
              <w:t>находить значения сложных выражений, содержащих 2-3 действия;</w:t>
            </w:r>
          </w:p>
          <w:p w:rsidR="00BE64EE" w:rsidRPr="00820DF2" w:rsidRDefault="00BE64EE" w:rsidP="00DF7988">
            <w:pPr>
              <w:numPr>
                <w:ilvl w:val="0"/>
                <w:numId w:val="31"/>
              </w:numPr>
              <w:tabs>
                <w:tab w:val="left" w:pos="293"/>
              </w:tabs>
              <w:spacing w:before="120"/>
              <w:jc w:val="both"/>
              <w:rPr>
                <w:sz w:val="28"/>
                <w:szCs w:val="28"/>
              </w:rPr>
            </w:pPr>
            <w:r w:rsidRPr="00820DF2">
              <w:rPr>
                <w:sz w:val="28"/>
                <w:szCs w:val="28"/>
              </w:rPr>
              <w:t>решать уравнения на нахождение неизвестного компонента действия в пределах изученных чисел.</w:t>
            </w:r>
          </w:p>
        </w:tc>
        <w:tc>
          <w:tcPr>
            <w:tcW w:w="3540" w:type="dxa"/>
          </w:tcPr>
          <w:p w:rsidR="00BE64EE" w:rsidRPr="00820DF2" w:rsidRDefault="00BE64EE" w:rsidP="00DF7988">
            <w:pPr>
              <w:numPr>
                <w:ilvl w:val="0"/>
                <w:numId w:val="32"/>
              </w:numPr>
              <w:tabs>
                <w:tab w:val="left" w:pos="322"/>
              </w:tabs>
              <w:spacing w:before="120"/>
              <w:jc w:val="both"/>
              <w:rPr>
                <w:sz w:val="28"/>
                <w:szCs w:val="28"/>
              </w:rPr>
            </w:pPr>
            <w:r w:rsidRPr="00820DF2">
              <w:rPr>
                <w:sz w:val="28"/>
                <w:szCs w:val="28"/>
              </w:rPr>
              <w:t>использовать названия компонентов изученных действий, знаки, обозначающие эти опера</w:t>
            </w:r>
            <w:r w:rsidRPr="00820DF2">
              <w:rPr>
                <w:sz w:val="28"/>
                <w:szCs w:val="28"/>
              </w:rPr>
              <w:softHyphen/>
              <w:t>ции, свойства изученных действий;</w:t>
            </w:r>
          </w:p>
          <w:p w:rsidR="00BE64EE" w:rsidRPr="00820DF2" w:rsidRDefault="00BE64EE" w:rsidP="00DF7988">
            <w:pPr>
              <w:numPr>
                <w:ilvl w:val="0"/>
                <w:numId w:val="32"/>
              </w:numPr>
              <w:tabs>
                <w:tab w:val="left" w:pos="276"/>
              </w:tabs>
              <w:spacing w:before="120"/>
              <w:jc w:val="both"/>
              <w:rPr>
                <w:sz w:val="28"/>
                <w:szCs w:val="28"/>
              </w:rPr>
            </w:pPr>
            <w:r w:rsidRPr="00820DF2">
              <w:rPr>
                <w:sz w:val="28"/>
                <w:szCs w:val="28"/>
              </w:rPr>
              <w:t>выполнять действия с многозначными числами (сложение, вычитание, умножение и деление на однозначное, двузначное числа в пределах 10 ООО) с использованием таблиц сложения и умножения чисел, алгоритмов письменных арифметических действий (в т.ч. деления с остатком);</w:t>
            </w:r>
          </w:p>
          <w:p w:rsidR="00BE64EE" w:rsidRPr="00820DF2" w:rsidRDefault="00BE64EE" w:rsidP="00DF7988">
            <w:pPr>
              <w:numPr>
                <w:ilvl w:val="0"/>
                <w:numId w:val="32"/>
              </w:numPr>
              <w:tabs>
                <w:tab w:val="left" w:pos="299"/>
              </w:tabs>
              <w:spacing w:before="120"/>
              <w:jc w:val="both"/>
              <w:rPr>
                <w:sz w:val="28"/>
                <w:szCs w:val="28"/>
              </w:rPr>
            </w:pPr>
            <w:r w:rsidRPr="00820DF2">
              <w:rPr>
                <w:sz w:val="28"/>
                <w:szCs w:val="28"/>
              </w:rPr>
              <w:t>выполнять устно сложение, вычитание, умножение и делен</w:t>
            </w:r>
            <w:r w:rsidR="00165AB8">
              <w:rPr>
                <w:sz w:val="28"/>
                <w:szCs w:val="28"/>
              </w:rPr>
              <w:t>ие однозначных, двузначных и трё</w:t>
            </w:r>
            <w:r w:rsidRPr="00820DF2">
              <w:rPr>
                <w:sz w:val="28"/>
                <w:szCs w:val="28"/>
              </w:rPr>
              <w:t>хзначных чисел в случаях, сводимых к действиям в пределах 100 (в том числе с нулем и числом 1);</w:t>
            </w:r>
          </w:p>
          <w:p w:rsidR="00BE64EE" w:rsidRPr="00820DF2" w:rsidRDefault="00BE64EE" w:rsidP="00DF7988">
            <w:pPr>
              <w:numPr>
                <w:ilvl w:val="0"/>
                <w:numId w:val="32"/>
              </w:numPr>
              <w:tabs>
                <w:tab w:val="left" w:pos="313"/>
              </w:tabs>
              <w:spacing w:before="120"/>
              <w:jc w:val="both"/>
              <w:rPr>
                <w:sz w:val="28"/>
                <w:szCs w:val="28"/>
              </w:rPr>
            </w:pPr>
            <w:r w:rsidRPr="00820DF2">
              <w:rPr>
                <w:sz w:val="28"/>
                <w:szCs w:val="28"/>
              </w:rPr>
              <w:lastRenderedPageBreak/>
              <w:t>выделять неизвестный компонент арифмети</w:t>
            </w:r>
            <w:r w:rsidRPr="00820DF2">
              <w:rPr>
                <w:sz w:val="28"/>
                <w:szCs w:val="28"/>
              </w:rPr>
              <w:softHyphen/>
              <w:t>ческого действия и находить его значение;</w:t>
            </w:r>
          </w:p>
          <w:p w:rsidR="00BE64EE" w:rsidRPr="00820DF2" w:rsidRDefault="00BE64EE" w:rsidP="00DF7988">
            <w:pPr>
              <w:numPr>
                <w:ilvl w:val="0"/>
                <w:numId w:val="32"/>
              </w:numPr>
              <w:tabs>
                <w:tab w:val="left" w:pos="332"/>
              </w:tabs>
              <w:spacing w:before="120"/>
              <w:jc w:val="both"/>
              <w:rPr>
                <w:sz w:val="28"/>
                <w:szCs w:val="28"/>
              </w:rPr>
            </w:pPr>
            <w:r w:rsidRPr="00820DF2">
              <w:rPr>
                <w:sz w:val="28"/>
                <w:szCs w:val="28"/>
              </w:rPr>
              <w:t>вычислять значение числового выражения, содержащего 2-3 арифметических действия, со скобками и без скобок.</w:t>
            </w:r>
          </w:p>
          <w:p w:rsidR="00BE64EE" w:rsidRPr="00820DF2" w:rsidRDefault="00BE64EE" w:rsidP="00820DF2">
            <w:pPr>
              <w:tabs>
                <w:tab w:val="left" w:pos="332"/>
              </w:tabs>
              <w:spacing w:before="120"/>
              <w:jc w:val="both"/>
              <w:rPr>
                <w:sz w:val="28"/>
                <w:szCs w:val="28"/>
              </w:rPr>
            </w:pPr>
          </w:p>
        </w:tc>
      </w:tr>
      <w:tr w:rsidR="00BE64EE" w:rsidRPr="00820DF2">
        <w:tc>
          <w:tcPr>
            <w:tcW w:w="14160" w:type="dxa"/>
            <w:gridSpan w:val="4"/>
          </w:tcPr>
          <w:p w:rsidR="00BE64EE" w:rsidRPr="00820DF2" w:rsidRDefault="00BE64EE" w:rsidP="00165AB8">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tc>
          <w:tcPr>
            <w:tcW w:w="3540" w:type="dxa"/>
          </w:tcPr>
          <w:p w:rsidR="00BE64EE" w:rsidRPr="00820DF2" w:rsidRDefault="00BE64EE" w:rsidP="00DF7988">
            <w:pPr>
              <w:numPr>
                <w:ilvl w:val="0"/>
                <w:numId w:val="25"/>
              </w:numPr>
              <w:tabs>
                <w:tab w:val="left" w:pos="269"/>
              </w:tabs>
              <w:spacing w:before="120"/>
              <w:jc w:val="both"/>
              <w:rPr>
                <w:i/>
                <w:iCs/>
                <w:sz w:val="28"/>
                <w:szCs w:val="28"/>
              </w:rPr>
            </w:pPr>
            <w:r w:rsidRPr="00820DF2">
              <w:rPr>
                <w:i/>
                <w:iCs/>
                <w:sz w:val="28"/>
                <w:szCs w:val="28"/>
              </w:rPr>
              <w:t>понимать и использо</w:t>
            </w:r>
            <w:r w:rsidRPr="00820DF2">
              <w:rPr>
                <w:i/>
                <w:iCs/>
                <w:sz w:val="28"/>
                <w:szCs w:val="28"/>
              </w:rPr>
              <w:softHyphen/>
              <w:t>вать терминологию сло</w:t>
            </w:r>
            <w:r w:rsidRPr="00820DF2">
              <w:rPr>
                <w:i/>
                <w:iCs/>
                <w:sz w:val="28"/>
                <w:szCs w:val="28"/>
              </w:rPr>
              <w:softHyphen/>
              <w:t>жения и вычитания;</w:t>
            </w:r>
          </w:p>
          <w:p w:rsidR="00BE64EE" w:rsidRPr="00165AB8" w:rsidRDefault="00BE64EE" w:rsidP="00DF7988">
            <w:pPr>
              <w:numPr>
                <w:ilvl w:val="0"/>
                <w:numId w:val="25"/>
              </w:numPr>
              <w:tabs>
                <w:tab w:val="left" w:pos="319"/>
              </w:tabs>
              <w:spacing w:before="120"/>
              <w:jc w:val="both"/>
              <w:rPr>
                <w:i/>
                <w:iCs/>
                <w:sz w:val="28"/>
                <w:szCs w:val="28"/>
              </w:rPr>
            </w:pPr>
            <w:r w:rsidRPr="00165AB8">
              <w:rPr>
                <w:i/>
                <w:iCs/>
                <w:sz w:val="28"/>
                <w:szCs w:val="28"/>
              </w:rPr>
              <w:t>применять переместительное свойство сложения;</w:t>
            </w:r>
          </w:p>
          <w:p w:rsidR="00BE64EE" w:rsidRPr="00820DF2" w:rsidRDefault="00BE64EE" w:rsidP="00DF7988">
            <w:pPr>
              <w:numPr>
                <w:ilvl w:val="0"/>
                <w:numId w:val="25"/>
              </w:numPr>
              <w:tabs>
                <w:tab w:val="left" w:pos="310"/>
              </w:tabs>
              <w:spacing w:before="120"/>
              <w:jc w:val="both"/>
              <w:rPr>
                <w:i/>
                <w:iCs/>
                <w:sz w:val="28"/>
                <w:szCs w:val="28"/>
              </w:rPr>
            </w:pPr>
            <w:r w:rsidRPr="00820DF2">
              <w:rPr>
                <w:i/>
                <w:iCs/>
                <w:sz w:val="28"/>
                <w:szCs w:val="28"/>
              </w:rPr>
              <w:t>выполнять сложение и вычитание с переходом через десяток в пределах двух десятков;</w:t>
            </w:r>
          </w:p>
          <w:p w:rsidR="00BE64EE" w:rsidRPr="00820DF2" w:rsidRDefault="00BE64EE" w:rsidP="00DF7988">
            <w:pPr>
              <w:numPr>
                <w:ilvl w:val="0"/>
                <w:numId w:val="25"/>
              </w:numPr>
              <w:tabs>
                <w:tab w:val="left" w:pos="315"/>
              </w:tabs>
              <w:spacing w:before="120"/>
              <w:jc w:val="both"/>
              <w:rPr>
                <w:i/>
                <w:iCs/>
                <w:sz w:val="28"/>
                <w:szCs w:val="28"/>
              </w:rPr>
            </w:pPr>
            <w:r w:rsidRPr="00820DF2">
              <w:rPr>
                <w:i/>
                <w:iCs/>
                <w:sz w:val="28"/>
                <w:szCs w:val="28"/>
              </w:rPr>
              <w:t>выделять неизвестный компонент слож</w:t>
            </w:r>
            <w:r w:rsidR="00165AB8">
              <w:rPr>
                <w:i/>
                <w:iCs/>
                <w:sz w:val="28"/>
                <w:szCs w:val="28"/>
              </w:rPr>
              <w:t>ен</w:t>
            </w:r>
            <w:r w:rsidRPr="00820DF2">
              <w:rPr>
                <w:i/>
                <w:iCs/>
                <w:sz w:val="28"/>
                <w:szCs w:val="28"/>
              </w:rPr>
              <w:t>ния или вычитания и находить его значение;</w:t>
            </w:r>
          </w:p>
          <w:p w:rsidR="00BE64EE" w:rsidRPr="00820DF2" w:rsidRDefault="00BE64EE" w:rsidP="00DF7988">
            <w:pPr>
              <w:numPr>
                <w:ilvl w:val="0"/>
                <w:numId w:val="25"/>
              </w:numPr>
              <w:tabs>
                <w:tab w:val="left" w:pos="328"/>
              </w:tabs>
              <w:spacing w:before="120"/>
              <w:jc w:val="both"/>
              <w:rPr>
                <w:i/>
                <w:iCs/>
                <w:sz w:val="28"/>
                <w:szCs w:val="28"/>
              </w:rPr>
            </w:pPr>
            <w:r w:rsidRPr="00820DF2">
              <w:rPr>
                <w:i/>
                <w:iCs/>
                <w:sz w:val="28"/>
                <w:szCs w:val="28"/>
              </w:rPr>
              <w:lastRenderedPageBreak/>
              <w:t>понимать и исполь</w:t>
            </w:r>
            <w:r w:rsidRPr="00820DF2">
              <w:rPr>
                <w:i/>
                <w:iCs/>
                <w:sz w:val="28"/>
                <w:szCs w:val="28"/>
              </w:rPr>
              <w:softHyphen/>
              <w:t>зовать термины -</w:t>
            </w:r>
            <w:r w:rsidR="00165AB8">
              <w:rPr>
                <w:i/>
                <w:iCs/>
                <w:sz w:val="28"/>
                <w:szCs w:val="28"/>
              </w:rPr>
              <w:t xml:space="preserve"> </w:t>
            </w:r>
            <w:r w:rsidRPr="00820DF2">
              <w:rPr>
                <w:i/>
                <w:iCs/>
                <w:sz w:val="28"/>
                <w:szCs w:val="28"/>
              </w:rPr>
              <w:t>«вы</w:t>
            </w:r>
            <w:r w:rsidRPr="00820DF2">
              <w:rPr>
                <w:i/>
                <w:iCs/>
                <w:sz w:val="28"/>
                <w:szCs w:val="28"/>
              </w:rPr>
              <w:softHyphen/>
              <w:t>ражение» и значение выражения, находить значения выражений в одно-два действия;</w:t>
            </w:r>
          </w:p>
          <w:p w:rsidR="00BE64EE" w:rsidRPr="00820DF2" w:rsidRDefault="00BE64EE" w:rsidP="00DF7988">
            <w:pPr>
              <w:numPr>
                <w:ilvl w:val="0"/>
                <w:numId w:val="25"/>
              </w:numPr>
              <w:tabs>
                <w:tab w:val="left" w:pos="301"/>
              </w:tabs>
              <w:spacing w:before="120"/>
              <w:jc w:val="both"/>
              <w:rPr>
                <w:i/>
                <w:iCs/>
                <w:sz w:val="28"/>
                <w:szCs w:val="28"/>
              </w:rPr>
            </w:pPr>
            <w:r w:rsidRPr="00820DF2">
              <w:rPr>
                <w:i/>
                <w:iCs/>
                <w:sz w:val="28"/>
                <w:szCs w:val="28"/>
              </w:rPr>
              <w:t>составлять выражения в одно-два действия по описанию в задании;</w:t>
            </w:r>
          </w:p>
          <w:p w:rsidR="00BE64EE" w:rsidRPr="00820DF2" w:rsidRDefault="00BE64EE" w:rsidP="00DF7988">
            <w:pPr>
              <w:numPr>
                <w:ilvl w:val="0"/>
                <w:numId w:val="25"/>
              </w:numPr>
              <w:tabs>
                <w:tab w:val="left" w:pos="269"/>
              </w:tabs>
              <w:spacing w:before="120"/>
              <w:jc w:val="both"/>
              <w:rPr>
                <w:i/>
                <w:iCs/>
                <w:sz w:val="28"/>
                <w:szCs w:val="28"/>
              </w:rPr>
            </w:pPr>
            <w:r w:rsidRPr="00820DF2">
              <w:rPr>
                <w:i/>
                <w:iCs/>
                <w:sz w:val="28"/>
                <w:szCs w:val="28"/>
              </w:rPr>
              <w:t>устанавливать порядок действий в выражениях со скобками и без скобок, содержащих два действия;</w:t>
            </w:r>
          </w:p>
          <w:p w:rsidR="00BE64EE" w:rsidRPr="00820DF2" w:rsidRDefault="00BE64EE" w:rsidP="00165AB8">
            <w:pPr>
              <w:numPr>
                <w:ilvl w:val="0"/>
                <w:numId w:val="25"/>
              </w:numPr>
              <w:tabs>
                <w:tab w:val="left" w:pos="370"/>
              </w:tabs>
              <w:spacing w:before="120"/>
              <w:jc w:val="both"/>
              <w:rPr>
                <w:i/>
                <w:iCs/>
                <w:sz w:val="28"/>
                <w:szCs w:val="28"/>
              </w:rPr>
            </w:pPr>
            <w:r w:rsidRPr="00820DF2">
              <w:rPr>
                <w:i/>
                <w:iCs/>
                <w:sz w:val="28"/>
                <w:szCs w:val="28"/>
              </w:rPr>
              <w:t>сравнивать, проверять, исправлять вы</w:t>
            </w:r>
            <w:r w:rsidRPr="00820DF2">
              <w:rPr>
                <w:i/>
                <w:iCs/>
                <w:sz w:val="28"/>
                <w:szCs w:val="28"/>
              </w:rPr>
              <w:softHyphen/>
              <w:t>полнение действий в предлагаемых заданиях.</w:t>
            </w:r>
          </w:p>
        </w:tc>
        <w:tc>
          <w:tcPr>
            <w:tcW w:w="3540" w:type="dxa"/>
          </w:tcPr>
          <w:p w:rsidR="00BE64EE" w:rsidRPr="00820DF2" w:rsidRDefault="00BE64EE" w:rsidP="00DF7988">
            <w:pPr>
              <w:numPr>
                <w:ilvl w:val="0"/>
                <w:numId w:val="26"/>
              </w:numPr>
              <w:tabs>
                <w:tab w:val="left" w:pos="281"/>
              </w:tabs>
              <w:spacing w:before="120"/>
              <w:jc w:val="both"/>
              <w:rPr>
                <w:i/>
                <w:iCs/>
                <w:sz w:val="28"/>
                <w:szCs w:val="28"/>
              </w:rPr>
            </w:pPr>
            <w:r w:rsidRPr="00820DF2">
              <w:rPr>
                <w:i/>
                <w:iCs/>
                <w:sz w:val="28"/>
                <w:szCs w:val="28"/>
              </w:rPr>
              <w:lastRenderedPageBreak/>
              <w:t>выполнять сложение и вычитание величин (длины, массы, вместимости, времени);</w:t>
            </w:r>
          </w:p>
          <w:p w:rsidR="00BE64EE" w:rsidRPr="00820DF2" w:rsidRDefault="00BE64EE" w:rsidP="00DF7988">
            <w:pPr>
              <w:numPr>
                <w:ilvl w:val="0"/>
                <w:numId w:val="26"/>
              </w:numPr>
              <w:tabs>
                <w:tab w:val="left" w:pos="368"/>
              </w:tabs>
              <w:spacing w:before="120"/>
              <w:jc w:val="both"/>
              <w:rPr>
                <w:i/>
                <w:iCs/>
                <w:sz w:val="28"/>
                <w:szCs w:val="28"/>
              </w:rPr>
            </w:pPr>
            <w:r w:rsidRPr="00820DF2">
              <w:rPr>
                <w:i/>
                <w:iCs/>
                <w:sz w:val="28"/>
                <w:szCs w:val="28"/>
              </w:rPr>
              <w:t>использовать переместительное и сочетательное свойства сложения и свойства вычитания для рационализации вычислений;</w:t>
            </w:r>
          </w:p>
          <w:p w:rsidR="00BE64EE" w:rsidRPr="00820DF2" w:rsidRDefault="00BE64EE" w:rsidP="00DF7988">
            <w:pPr>
              <w:numPr>
                <w:ilvl w:val="0"/>
                <w:numId w:val="26"/>
              </w:numPr>
              <w:tabs>
                <w:tab w:val="left" w:pos="313"/>
              </w:tabs>
              <w:spacing w:before="120"/>
              <w:jc w:val="both"/>
              <w:rPr>
                <w:i/>
                <w:iCs/>
                <w:sz w:val="28"/>
                <w:szCs w:val="28"/>
              </w:rPr>
            </w:pPr>
            <w:r w:rsidRPr="00820DF2">
              <w:rPr>
                <w:i/>
                <w:iCs/>
                <w:sz w:val="28"/>
                <w:szCs w:val="28"/>
              </w:rPr>
              <w:t xml:space="preserve">применять переместительное свойство умножения для </w:t>
            </w:r>
            <w:r w:rsidRPr="00820DF2">
              <w:rPr>
                <w:i/>
                <w:iCs/>
                <w:sz w:val="28"/>
                <w:szCs w:val="28"/>
              </w:rPr>
              <w:lastRenderedPageBreak/>
              <w:t>удобства вычислений;</w:t>
            </w:r>
          </w:p>
          <w:p w:rsidR="00BE64EE" w:rsidRPr="00820DF2" w:rsidRDefault="00BE64EE" w:rsidP="00DF7988">
            <w:pPr>
              <w:numPr>
                <w:ilvl w:val="0"/>
                <w:numId w:val="26"/>
              </w:numPr>
              <w:tabs>
                <w:tab w:val="left" w:pos="350"/>
              </w:tabs>
              <w:spacing w:before="120"/>
              <w:jc w:val="both"/>
              <w:rPr>
                <w:i/>
                <w:iCs/>
                <w:sz w:val="28"/>
                <w:szCs w:val="28"/>
              </w:rPr>
            </w:pPr>
            <w:r w:rsidRPr="00820DF2">
              <w:rPr>
                <w:i/>
                <w:iCs/>
                <w:sz w:val="28"/>
                <w:szCs w:val="28"/>
              </w:rPr>
              <w:t>составлять уравнения по тексту, таблице, закономерности;</w:t>
            </w:r>
          </w:p>
          <w:p w:rsidR="00BE64EE" w:rsidRPr="00820DF2" w:rsidRDefault="00BE64EE" w:rsidP="00165AB8">
            <w:pPr>
              <w:numPr>
                <w:ilvl w:val="0"/>
                <w:numId w:val="26"/>
              </w:numPr>
              <w:tabs>
                <w:tab w:val="left" w:pos="391"/>
              </w:tabs>
              <w:spacing w:before="120"/>
              <w:jc w:val="both"/>
              <w:rPr>
                <w:i/>
                <w:iCs/>
                <w:sz w:val="28"/>
                <w:szCs w:val="28"/>
              </w:rPr>
            </w:pPr>
            <w:r w:rsidRPr="00820DF2">
              <w:rPr>
                <w:i/>
                <w:iCs/>
                <w:sz w:val="28"/>
                <w:szCs w:val="28"/>
              </w:rPr>
              <w:t>проверять правильность выполнения различных заданий с помощью вычислений.</w:t>
            </w:r>
          </w:p>
        </w:tc>
        <w:tc>
          <w:tcPr>
            <w:tcW w:w="3540" w:type="dxa"/>
          </w:tcPr>
          <w:p w:rsidR="00BE64EE" w:rsidRPr="00820DF2" w:rsidRDefault="00BE64EE" w:rsidP="00DF7988">
            <w:pPr>
              <w:numPr>
                <w:ilvl w:val="0"/>
                <w:numId w:val="27"/>
              </w:numPr>
              <w:tabs>
                <w:tab w:val="left" w:pos="304"/>
              </w:tabs>
              <w:spacing w:before="120"/>
              <w:jc w:val="both"/>
              <w:rPr>
                <w:i/>
                <w:iCs/>
                <w:sz w:val="28"/>
                <w:szCs w:val="28"/>
              </w:rPr>
            </w:pPr>
            <w:r w:rsidRPr="00820DF2">
              <w:rPr>
                <w:i/>
                <w:iCs/>
                <w:sz w:val="28"/>
                <w:szCs w:val="28"/>
              </w:rPr>
              <w:lastRenderedPageBreak/>
              <w:t>выполнять сложение и вычитание величин (длины, массы, вместимости, времени, площади);</w:t>
            </w:r>
          </w:p>
          <w:p w:rsidR="00BE64EE" w:rsidRPr="00820DF2" w:rsidRDefault="00BE64EE" w:rsidP="00DF7988">
            <w:pPr>
              <w:numPr>
                <w:ilvl w:val="0"/>
                <w:numId w:val="27"/>
              </w:numPr>
              <w:tabs>
                <w:tab w:val="left" w:pos="350"/>
              </w:tabs>
              <w:spacing w:before="120"/>
              <w:jc w:val="both"/>
              <w:rPr>
                <w:i/>
                <w:iCs/>
                <w:sz w:val="28"/>
                <w:szCs w:val="28"/>
              </w:rPr>
            </w:pPr>
            <w:r w:rsidRPr="00820DF2">
              <w:rPr>
                <w:i/>
                <w:iCs/>
                <w:sz w:val="28"/>
                <w:szCs w:val="28"/>
              </w:rPr>
              <w:t>изменять результат арифметического действия при изменении одного или двух компонентов действия;</w:t>
            </w:r>
          </w:p>
          <w:p w:rsidR="00BE64EE" w:rsidRPr="00820DF2" w:rsidRDefault="00BE64EE" w:rsidP="00DF7988">
            <w:pPr>
              <w:numPr>
                <w:ilvl w:val="0"/>
                <w:numId w:val="27"/>
              </w:numPr>
              <w:tabs>
                <w:tab w:val="left" w:pos="345"/>
              </w:tabs>
              <w:spacing w:before="120"/>
              <w:jc w:val="both"/>
              <w:rPr>
                <w:i/>
                <w:iCs/>
                <w:sz w:val="28"/>
                <w:szCs w:val="28"/>
              </w:rPr>
            </w:pPr>
            <w:r w:rsidRPr="00820DF2">
              <w:rPr>
                <w:i/>
                <w:iCs/>
                <w:sz w:val="28"/>
                <w:szCs w:val="28"/>
              </w:rPr>
              <w:t>решать уравнения, требующие 1-3 тождественных преобразования на основе взаимосвязи между компо</w:t>
            </w:r>
            <w:r w:rsidRPr="00820DF2">
              <w:rPr>
                <w:i/>
                <w:iCs/>
                <w:sz w:val="28"/>
                <w:szCs w:val="28"/>
              </w:rPr>
              <w:softHyphen/>
            </w:r>
            <w:r w:rsidRPr="00820DF2">
              <w:rPr>
                <w:i/>
                <w:iCs/>
                <w:sz w:val="28"/>
                <w:szCs w:val="28"/>
              </w:rPr>
              <w:lastRenderedPageBreak/>
              <w:t>нентами действий;</w:t>
            </w:r>
          </w:p>
          <w:p w:rsidR="00BE64EE" w:rsidRPr="00820DF2" w:rsidRDefault="00BE64EE" w:rsidP="00DF7988">
            <w:pPr>
              <w:numPr>
                <w:ilvl w:val="0"/>
                <w:numId w:val="27"/>
              </w:numPr>
              <w:tabs>
                <w:tab w:val="left" w:pos="373"/>
              </w:tabs>
              <w:spacing w:before="120"/>
              <w:jc w:val="both"/>
              <w:rPr>
                <w:i/>
                <w:iCs/>
                <w:sz w:val="28"/>
                <w:szCs w:val="28"/>
              </w:rPr>
            </w:pPr>
            <w:r w:rsidRPr="00820DF2">
              <w:rPr>
                <w:i/>
                <w:iCs/>
                <w:sz w:val="28"/>
                <w:szCs w:val="28"/>
              </w:rPr>
              <w:t>находить значение выражения с переменной при заданном е</w:t>
            </w:r>
            <w:r w:rsidR="00165AB8">
              <w:rPr>
                <w:i/>
                <w:iCs/>
                <w:sz w:val="28"/>
                <w:szCs w:val="28"/>
              </w:rPr>
              <w:t>ё</w:t>
            </w:r>
            <w:r w:rsidRPr="00820DF2">
              <w:rPr>
                <w:i/>
                <w:iCs/>
                <w:sz w:val="28"/>
                <w:szCs w:val="28"/>
              </w:rPr>
              <w:t xml:space="preserve"> значении (сложность выражений 1-3 действия);</w:t>
            </w:r>
          </w:p>
          <w:p w:rsidR="00BE64EE" w:rsidRPr="00820DF2" w:rsidRDefault="00BE64EE" w:rsidP="00DF7988">
            <w:pPr>
              <w:numPr>
                <w:ilvl w:val="0"/>
                <w:numId w:val="27"/>
              </w:numPr>
              <w:tabs>
                <w:tab w:val="left" w:pos="276"/>
              </w:tabs>
              <w:spacing w:before="120"/>
              <w:jc w:val="both"/>
              <w:rPr>
                <w:i/>
                <w:iCs/>
                <w:sz w:val="28"/>
                <w:szCs w:val="28"/>
              </w:rPr>
            </w:pPr>
            <w:r w:rsidRPr="00820DF2">
              <w:rPr>
                <w:i/>
                <w:iCs/>
                <w:sz w:val="28"/>
                <w:szCs w:val="28"/>
              </w:rPr>
              <w:t>находить решения неравенств с одной переменной разными способами;</w:t>
            </w:r>
          </w:p>
          <w:p w:rsidR="00BE64EE" w:rsidRPr="00820DF2" w:rsidRDefault="00BE64EE" w:rsidP="00DF7988">
            <w:pPr>
              <w:numPr>
                <w:ilvl w:val="0"/>
                <w:numId w:val="27"/>
              </w:numPr>
              <w:tabs>
                <w:tab w:val="left" w:pos="304"/>
              </w:tabs>
              <w:spacing w:before="120"/>
              <w:jc w:val="both"/>
              <w:rPr>
                <w:i/>
                <w:iCs/>
                <w:sz w:val="28"/>
                <w:szCs w:val="28"/>
              </w:rPr>
            </w:pPr>
            <w:r w:rsidRPr="00820DF2">
              <w:rPr>
                <w:i/>
                <w:iCs/>
                <w:sz w:val="28"/>
                <w:szCs w:val="28"/>
              </w:rPr>
              <w:t>проверять правильность выполнения различных заданий с помощью вычислений;</w:t>
            </w:r>
          </w:p>
          <w:p w:rsidR="00BE64EE" w:rsidRPr="00820DF2" w:rsidRDefault="00BE64EE" w:rsidP="00DF7988">
            <w:pPr>
              <w:numPr>
                <w:ilvl w:val="0"/>
                <w:numId w:val="27"/>
              </w:numPr>
              <w:tabs>
                <w:tab w:val="left" w:pos="327"/>
              </w:tabs>
              <w:spacing w:before="120"/>
              <w:jc w:val="both"/>
              <w:rPr>
                <w:i/>
                <w:iCs/>
                <w:sz w:val="28"/>
                <w:szCs w:val="28"/>
              </w:rPr>
            </w:pPr>
            <w:r w:rsidRPr="00820DF2">
              <w:rPr>
                <w:i/>
                <w:iCs/>
                <w:sz w:val="28"/>
                <w:szCs w:val="28"/>
              </w:rPr>
              <w:t>выбирать верный ответ задания из предложенных.</w:t>
            </w:r>
          </w:p>
        </w:tc>
        <w:tc>
          <w:tcPr>
            <w:tcW w:w="3540" w:type="dxa"/>
          </w:tcPr>
          <w:p w:rsidR="00BE64EE" w:rsidRPr="00820DF2" w:rsidRDefault="00BE64EE" w:rsidP="00DF7988">
            <w:pPr>
              <w:numPr>
                <w:ilvl w:val="0"/>
                <w:numId w:val="28"/>
              </w:numPr>
              <w:tabs>
                <w:tab w:val="left" w:pos="272"/>
              </w:tabs>
              <w:spacing w:before="120"/>
              <w:jc w:val="both"/>
              <w:rPr>
                <w:i/>
                <w:iCs/>
                <w:sz w:val="28"/>
                <w:szCs w:val="28"/>
              </w:rPr>
            </w:pPr>
            <w:r w:rsidRPr="00820DF2">
              <w:rPr>
                <w:i/>
                <w:iCs/>
                <w:sz w:val="28"/>
                <w:szCs w:val="28"/>
              </w:rPr>
              <w:lastRenderedPageBreak/>
              <w:t>выполнять изученные действия с величинами;</w:t>
            </w:r>
          </w:p>
          <w:p w:rsidR="00BE64EE" w:rsidRPr="00820DF2" w:rsidRDefault="00BE64EE" w:rsidP="00DF7988">
            <w:pPr>
              <w:numPr>
                <w:ilvl w:val="0"/>
                <w:numId w:val="28"/>
              </w:numPr>
              <w:tabs>
                <w:tab w:val="left" w:pos="286"/>
              </w:tabs>
              <w:spacing w:before="120"/>
              <w:jc w:val="both"/>
              <w:rPr>
                <w:i/>
                <w:iCs/>
                <w:sz w:val="28"/>
                <w:szCs w:val="28"/>
              </w:rPr>
            </w:pPr>
            <w:r w:rsidRPr="00820DF2">
              <w:rPr>
                <w:i/>
                <w:iCs/>
                <w:sz w:val="28"/>
                <w:szCs w:val="28"/>
              </w:rPr>
              <w:t>применять свойства изученных арифметичес</w:t>
            </w:r>
            <w:r w:rsidRPr="00820DF2">
              <w:rPr>
                <w:i/>
                <w:iCs/>
                <w:sz w:val="28"/>
                <w:szCs w:val="28"/>
              </w:rPr>
              <w:softHyphen/>
              <w:t>ких действий для рационализации вычислений;</w:t>
            </w:r>
          </w:p>
          <w:p w:rsidR="00BE64EE" w:rsidRPr="00820DF2" w:rsidRDefault="00BE64EE" w:rsidP="00DF7988">
            <w:pPr>
              <w:numPr>
                <w:ilvl w:val="0"/>
                <w:numId w:val="28"/>
              </w:numPr>
              <w:tabs>
                <w:tab w:val="left" w:pos="428"/>
              </w:tabs>
              <w:spacing w:before="120"/>
              <w:jc w:val="both"/>
              <w:rPr>
                <w:i/>
                <w:iCs/>
                <w:sz w:val="28"/>
                <w:szCs w:val="28"/>
              </w:rPr>
            </w:pPr>
            <w:r w:rsidRPr="00820DF2">
              <w:rPr>
                <w:i/>
                <w:iCs/>
                <w:sz w:val="28"/>
                <w:szCs w:val="28"/>
              </w:rPr>
              <w:t>прогнозировать изменение результатов действий при изменении их компонентов;</w:t>
            </w:r>
          </w:p>
          <w:p w:rsidR="00BE64EE" w:rsidRPr="00820DF2" w:rsidRDefault="00BE64EE" w:rsidP="00DF7988">
            <w:pPr>
              <w:numPr>
                <w:ilvl w:val="0"/>
                <w:numId w:val="28"/>
              </w:numPr>
              <w:tabs>
                <w:tab w:val="left" w:pos="295"/>
              </w:tabs>
              <w:spacing w:before="120"/>
              <w:jc w:val="both"/>
              <w:rPr>
                <w:i/>
                <w:iCs/>
                <w:sz w:val="28"/>
                <w:szCs w:val="28"/>
              </w:rPr>
            </w:pPr>
            <w:r w:rsidRPr="00820DF2">
              <w:rPr>
                <w:i/>
                <w:iCs/>
                <w:sz w:val="28"/>
                <w:szCs w:val="28"/>
              </w:rPr>
              <w:t xml:space="preserve">проводить проверку правильности вычислений (с помощью обратного </w:t>
            </w:r>
            <w:r w:rsidRPr="00820DF2">
              <w:rPr>
                <w:i/>
                <w:iCs/>
                <w:sz w:val="28"/>
                <w:szCs w:val="28"/>
              </w:rPr>
              <w:lastRenderedPageBreak/>
              <w:t>действия, прикидки и оценки результата действия и др.);</w:t>
            </w:r>
          </w:p>
          <w:p w:rsidR="00BE64EE" w:rsidRPr="00820DF2" w:rsidRDefault="00BE64EE" w:rsidP="00DF7988">
            <w:pPr>
              <w:numPr>
                <w:ilvl w:val="0"/>
                <w:numId w:val="28"/>
              </w:numPr>
              <w:tabs>
                <w:tab w:val="left" w:pos="281"/>
              </w:tabs>
              <w:spacing w:before="120"/>
              <w:jc w:val="both"/>
              <w:rPr>
                <w:i/>
                <w:iCs/>
                <w:sz w:val="28"/>
                <w:szCs w:val="28"/>
              </w:rPr>
            </w:pPr>
            <w:r w:rsidRPr="00820DF2">
              <w:rPr>
                <w:i/>
                <w:iCs/>
                <w:sz w:val="28"/>
                <w:szCs w:val="28"/>
              </w:rPr>
              <w:t>решать несложные уравнения разными спосо</w:t>
            </w:r>
            <w:r w:rsidRPr="00820DF2">
              <w:rPr>
                <w:i/>
                <w:iCs/>
                <w:sz w:val="28"/>
                <w:szCs w:val="28"/>
              </w:rPr>
              <w:softHyphen/>
              <w:t>бами;</w:t>
            </w:r>
          </w:p>
          <w:p w:rsidR="00BE64EE" w:rsidRPr="00820DF2" w:rsidRDefault="00BE64EE" w:rsidP="00DF7988">
            <w:pPr>
              <w:numPr>
                <w:ilvl w:val="0"/>
                <w:numId w:val="28"/>
              </w:numPr>
              <w:tabs>
                <w:tab w:val="left" w:pos="276"/>
              </w:tabs>
              <w:spacing w:before="120"/>
              <w:jc w:val="both"/>
              <w:rPr>
                <w:i/>
                <w:iCs/>
                <w:sz w:val="28"/>
                <w:szCs w:val="28"/>
              </w:rPr>
            </w:pPr>
            <w:r w:rsidRPr="00820DF2">
              <w:rPr>
                <w:i/>
                <w:iCs/>
                <w:sz w:val="28"/>
                <w:szCs w:val="28"/>
              </w:rPr>
              <w:t>находить решения несложных неравенств с одной переменной;</w:t>
            </w:r>
          </w:p>
          <w:p w:rsidR="00BE64EE" w:rsidRPr="00820DF2" w:rsidRDefault="00BE64EE" w:rsidP="00DF7988">
            <w:pPr>
              <w:numPr>
                <w:ilvl w:val="0"/>
                <w:numId w:val="28"/>
              </w:numPr>
              <w:tabs>
                <w:tab w:val="left" w:pos="295"/>
              </w:tabs>
              <w:spacing w:before="120"/>
              <w:jc w:val="both"/>
              <w:rPr>
                <w:i/>
                <w:iCs/>
                <w:sz w:val="28"/>
                <w:szCs w:val="28"/>
              </w:rPr>
            </w:pPr>
            <w:r w:rsidRPr="00820DF2">
              <w:rPr>
                <w:i/>
                <w:iCs/>
                <w:sz w:val="28"/>
                <w:szCs w:val="28"/>
              </w:rPr>
              <w:t>находить значения выражений с переменными при заданных значениях переменных.</w:t>
            </w:r>
          </w:p>
        </w:tc>
      </w:tr>
      <w:tr w:rsidR="00BE64EE" w:rsidRPr="00820DF2">
        <w:tc>
          <w:tcPr>
            <w:tcW w:w="14160" w:type="dxa"/>
            <w:gridSpan w:val="4"/>
          </w:tcPr>
          <w:p w:rsidR="00BE64EE" w:rsidRPr="00820DF2" w:rsidRDefault="00BE64EE" w:rsidP="00820DF2">
            <w:pPr>
              <w:spacing w:before="120"/>
              <w:jc w:val="center"/>
              <w:rPr>
                <w:sz w:val="28"/>
                <w:szCs w:val="28"/>
              </w:rPr>
            </w:pPr>
            <w:r w:rsidRPr="00820DF2">
              <w:rPr>
                <w:b/>
                <w:bCs/>
                <w:sz w:val="28"/>
                <w:szCs w:val="28"/>
              </w:rPr>
              <w:lastRenderedPageBreak/>
              <w:t>Работа с текстовыми задачами</w:t>
            </w:r>
          </w:p>
          <w:p w:rsidR="00BE64EE" w:rsidRPr="00820DF2" w:rsidRDefault="00BE64EE" w:rsidP="00165AB8">
            <w:pPr>
              <w:tabs>
                <w:tab w:val="left" w:pos="4155"/>
              </w:tabs>
              <w:jc w:val="center"/>
              <w:rPr>
                <w:sz w:val="28"/>
                <w:szCs w:val="28"/>
              </w:rPr>
            </w:pPr>
            <w:r w:rsidRPr="00820DF2">
              <w:rPr>
                <w:sz w:val="28"/>
                <w:szCs w:val="28"/>
              </w:rPr>
              <w:t>Обучающийся научится:</w:t>
            </w:r>
          </w:p>
        </w:tc>
      </w:tr>
      <w:tr w:rsidR="00BE64EE" w:rsidRPr="00820DF2">
        <w:tc>
          <w:tcPr>
            <w:tcW w:w="3540" w:type="dxa"/>
          </w:tcPr>
          <w:p w:rsidR="00BE64EE" w:rsidRPr="00820DF2" w:rsidRDefault="00BE64EE" w:rsidP="00DF7988">
            <w:pPr>
              <w:numPr>
                <w:ilvl w:val="0"/>
                <w:numId w:val="24"/>
              </w:numPr>
              <w:tabs>
                <w:tab w:val="left" w:pos="312"/>
              </w:tabs>
              <w:spacing w:before="120"/>
              <w:jc w:val="both"/>
              <w:rPr>
                <w:sz w:val="28"/>
                <w:szCs w:val="28"/>
              </w:rPr>
            </w:pPr>
            <w:r w:rsidRPr="00820DF2">
              <w:rPr>
                <w:sz w:val="28"/>
                <w:szCs w:val="28"/>
              </w:rPr>
              <w:t>восстанавливать сюжет по серии рисунков;</w:t>
            </w:r>
          </w:p>
          <w:p w:rsidR="00BE64EE" w:rsidRPr="00820DF2" w:rsidRDefault="00BE64EE" w:rsidP="00DF7988">
            <w:pPr>
              <w:numPr>
                <w:ilvl w:val="0"/>
                <w:numId w:val="24"/>
              </w:numPr>
              <w:tabs>
                <w:tab w:val="left" w:pos="252"/>
              </w:tabs>
              <w:spacing w:before="120"/>
              <w:jc w:val="both"/>
              <w:rPr>
                <w:sz w:val="28"/>
                <w:szCs w:val="28"/>
              </w:rPr>
            </w:pPr>
            <w:r w:rsidRPr="00820DF2">
              <w:rPr>
                <w:sz w:val="28"/>
                <w:szCs w:val="28"/>
              </w:rPr>
              <w:t>составлять по рисунку или серии рисунков связный математический рассказ;</w:t>
            </w:r>
          </w:p>
          <w:p w:rsidR="00BE64EE" w:rsidRPr="00820DF2" w:rsidRDefault="00BE64EE" w:rsidP="00DF7988">
            <w:pPr>
              <w:numPr>
                <w:ilvl w:val="0"/>
                <w:numId w:val="24"/>
              </w:numPr>
              <w:tabs>
                <w:tab w:val="left" w:pos="330"/>
              </w:tabs>
              <w:spacing w:before="120"/>
              <w:jc w:val="both"/>
              <w:rPr>
                <w:sz w:val="28"/>
                <w:szCs w:val="28"/>
              </w:rPr>
            </w:pPr>
            <w:r w:rsidRPr="00820DF2">
              <w:rPr>
                <w:sz w:val="28"/>
                <w:szCs w:val="28"/>
              </w:rPr>
              <w:t>изменять математи</w:t>
            </w:r>
            <w:r w:rsidRPr="00820DF2">
              <w:rPr>
                <w:sz w:val="28"/>
                <w:szCs w:val="28"/>
              </w:rPr>
              <w:softHyphen/>
            </w:r>
            <w:r w:rsidRPr="00820DF2">
              <w:rPr>
                <w:sz w:val="28"/>
                <w:szCs w:val="28"/>
              </w:rPr>
              <w:lastRenderedPageBreak/>
              <w:t>ческий рассказ в зависи</w:t>
            </w:r>
            <w:r w:rsidRPr="00820DF2">
              <w:rPr>
                <w:sz w:val="28"/>
                <w:szCs w:val="28"/>
              </w:rPr>
              <w:softHyphen/>
              <w:t>мости от выбора недо</w:t>
            </w:r>
            <w:r w:rsidRPr="00820DF2">
              <w:rPr>
                <w:sz w:val="28"/>
                <w:szCs w:val="28"/>
              </w:rPr>
              <w:softHyphen/>
              <w:t>стающего рисунка;</w:t>
            </w:r>
          </w:p>
          <w:p w:rsidR="00BE64EE" w:rsidRPr="00820DF2" w:rsidRDefault="00BE64EE" w:rsidP="00DF7988">
            <w:pPr>
              <w:numPr>
                <w:ilvl w:val="0"/>
                <w:numId w:val="24"/>
              </w:numPr>
              <w:tabs>
                <w:tab w:val="left" w:pos="312"/>
              </w:tabs>
              <w:spacing w:before="120"/>
              <w:jc w:val="both"/>
              <w:rPr>
                <w:sz w:val="28"/>
                <w:szCs w:val="28"/>
              </w:rPr>
            </w:pPr>
            <w:r w:rsidRPr="00820DF2">
              <w:rPr>
                <w:sz w:val="28"/>
                <w:szCs w:val="28"/>
              </w:rPr>
              <w:t>различать математи</w:t>
            </w:r>
            <w:r w:rsidRPr="00820DF2">
              <w:rPr>
                <w:sz w:val="28"/>
                <w:szCs w:val="28"/>
              </w:rPr>
              <w:softHyphen/>
              <w:t>ческий рассказ и задачу;</w:t>
            </w:r>
          </w:p>
          <w:p w:rsidR="00BE64EE" w:rsidRPr="00820DF2" w:rsidRDefault="00BE64EE" w:rsidP="00DF7988">
            <w:pPr>
              <w:numPr>
                <w:ilvl w:val="0"/>
                <w:numId w:val="24"/>
              </w:numPr>
              <w:tabs>
                <w:tab w:val="left" w:pos="381"/>
              </w:tabs>
              <w:spacing w:before="120"/>
              <w:jc w:val="both"/>
              <w:rPr>
                <w:sz w:val="28"/>
                <w:szCs w:val="28"/>
              </w:rPr>
            </w:pPr>
            <w:r w:rsidRPr="00820DF2">
              <w:rPr>
                <w:sz w:val="28"/>
                <w:szCs w:val="28"/>
              </w:rPr>
              <w:t>выбирать действие для решения задач, в том числе содержащих отношения «больше на ...», «меньше на...»;</w:t>
            </w:r>
          </w:p>
          <w:p w:rsidR="00BE64EE" w:rsidRPr="00820DF2" w:rsidRDefault="00BE64EE" w:rsidP="00DF7988">
            <w:pPr>
              <w:numPr>
                <w:ilvl w:val="0"/>
                <w:numId w:val="24"/>
              </w:numPr>
              <w:tabs>
                <w:tab w:val="left" w:pos="284"/>
              </w:tabs>
              <w:spacing w:before="120"/>
              <w:jc w:val="both"/>
              <w:rPr>
                <w:sz w:val="28"/>
                <w:szCs w:val="28"/>
              </w:rPr>
            </w:pPr>
            <w:r w:rsidRPr="00820DF2">
              <w:rPr>
                <w:sz w:val="28"/>
                <w:szCs w:val="28"/>
              </w:rPr>
              <w:t>составлять задачу по рисунку, схеме.</w:t>
            </w:r>
          </w:p>
        </w:tc>
        <w:tc>
          <w:tcPr>
            <w:tcW w:w="3540" w:type="dxa"/>
          </w:tcPr>
          <w:p w:rsidR="00BE64EE" w:rsidRPr="00820DF2" w:rsidRDefault="00BE64EE" w:rsidP="00DF7988">
            <w:pPr>
              <w:numPr>
                <w:ilvl w:val="0"/>
                <w:numId w:val="25"/>
              </w:numPr>
              <w:tabs>
                <w:tab w:val="left" w:pos="309"/>
              </w:tabs>
              <w:spacing w:before="120"/>
              <w:jc w:val="both"/>
              <w:rPr>
                <w:sz w:val="28"/>
                <w:szCs w:val="28"/>
              </w:rPr>
            </w:pPr>
            <w:r w:rsidRPr="00820DF2">
              <w:rPr>
                <w:sz w:val="28"/>
                <w:szCs w:val="28"/>
              </w:rPr>
              <w:lastRenderedPageBreak/>
              <w:t>выделять в задаче условие, вопрос, данные, искомое;</w:t>
            </w:r>
          </w:p>
          <w:p w:rsidR="00BE64EE" w:rsidRPr="00820DF2" w:rsidRDefault="00BE64EE" w:rsidP="00DF7988">
            <w:pPr>
              <w:numPr>
                <w:ilvl w:val="0"/>
                <w:numId w:val="25"/>
              </w:numPr>
              <w:tabs>
                <w:tab w:val="left" w:pos="322"/>
              </w:tabs>
              <w:spacing w:before="120"/>
              <w:jc w:val="both"/>
              <w:rPr>
                <w:sz w:val="28"/>
                <w:szCs w:val="28"/>
              </w:rPr>
            </w:pPr>
            <w:r w:rsidRPr="00820DF2">
              <w:rPr>
                <w:sz w:val="28"/>
                <w:szCs w:val="28"/>
              </w:rPr>
              <w:t>дополнять текст до задачи на основе знаний о структуре задачи;</w:t>
            </w:r>
          </w:p>
          <w:p w:rsidR="00BE64EE" w:rsidRPr="00820DF2" w:rsidRDefault="00BE64EE" w:rsidP="00DF7988">
            <w:pPr>
              <w:numPr>
                <w:ilvl w:val="0"/>
                <w:numId w:val="25"/>
              </w:numPr>
              <w:tabs>
                <w:tab w:val="left" w:pos="327"/>
              </w:tabs>
              <w:spacing w:before="120"/>
              <w:jc w:val="both"/>
              <w:rPr>
                <w:sz w:val="28"/>
                <w:szCs w:val="28"/>
              </w:rPr>
            </w:pPr>
            <w:r w:rsidRPr="00820DF2">
              <w:rPr>
                <w:sz w:val="28"/>
                <w:szCs w:val="28"/>
              </w:rPr>
              <w:t xml:space="preserve">выполнять краткую </w:t>
            </w:r>
            <w:r w:rsidRPr="00820DF2">
              <w:rPr>
                <w:sz w:val="28"/>
                <w:szCs w:val="28"/>
              </w:rPr>
              <w:lastRenderedPageBreak/>
              <w:t>запись задачи, используя условные знаки;</w:t>
            </w:r>
          </w:p>
          <w:p w:rsidR="00BE64EE" w:rsidRPr="00820DF2" w:rsidRDefault="00BE64EE" w:rsidP="00DF7988">
            <w:pPr>
              <w:numPr>
                <w:ilvl w:val="0"/>
                <w:numId w:val="25"/>
              </w:numPr>
              <w:tabs>
                <w:tab w:val="left" w:pos="345"/>
              </w:tabs>
              <w:spacing w:before="120"/>
              <w:jc w:val="both"/>
              <w:rPr>
                <w:sz w:val="28"/>
                <w:szCs w:val="28"/>
              </w:rPr>
            </w:pPr>
            <w:r w:rsidRPr="00820DF2">
              <w:rPr>
                <w:sz w:val="28"/>
                <w:szCs w:val="28"/>
              </w:rPr>
              <w:t>выбирать и обосновывать выбор действий для решения задач, содержащих отношения «больше в ...», «меньше в ...», задач на расчет стоимости (цена, количество, стоимость), на нахождение промежутка времени (начало, конец, продолжительность события);</w:t>
            </w:r>
          </w:p>
          <w:p w:rsidR="00BE64EE" w:rsidRPr="00820DF2" w:rsidRDefault="00BE64EE" w:rsidP="00DF7988">
            <w:pPr>
              <w:numPr>
                <w:ilvl w:val="0"/>
                <w:numId w:val="25"/>
              </w:numPr>
              <w:tabs>
                <w:tab w:val="left" w:pos="281"/>
              </w:tabs>
              <w:spacing w:before="120"/>
              <w:jc w:val="both"/>
              <w:rPr>
                <w:sz w:val="28"/>
                <w:szCs w:val="28"/>
              </w:rPr>
            </w:pPr>
            <w:r w:rsidRPr="00820DF2">
              <w:rPr>
                <w:sz w:val="28"/>
                <w:szCs w:val="28"/>
              </w:rPr>
              <w:t>решать простые и составные (в 2 действия) задачи на выполнение четырех арифметических действий;</w:t>
            </w:r>
          </w:p>
          <w:p w:rsidR="00BE64EE" w:rsidRPr="00820DF2" w:rsidRDefault="00BE64EE" w:rsidP="00165AB8">
            <w:pPr>
              <w:numPr>
                <w:ilvl w:val="0"/>
                <w:numId w:val="25"/>
              </w:numPr>
              <w:tabs>
                <w:tab w:val="left" w:pos="290"/>
              </w:tabs>
              <w:spacing w:before="120"/>
              <w:jc w:val="both"/>
              <w:rPr>
                <w:sz w:val="28"/>
                <w:szCs w:val="28"/>
              </w:rPr>
            </w:pPr>
            <w:r w:rsidRPr="00820DF2">
              <w:rPr>
                <w:sz w:val="28"/>
                <w:szCs w:val="28"/>
              </w:rPr>
              <w:t>составлять задачу по рисунку, краткой записи, схеме, числовому выражению.</w:t>
            </w:r>
          </w:p>
        </w:tc>
        <w:tc>
          <w:tcPr>
            <w:tcW w:w="3540" w:type="dxa"/>
          </w:tcPr>
          <w:p w:rsidR="00BE64EE" w:rsidRPr="00820DF2" w:rsidRDefault="00BE64EE" w:rsidP="00DF7988">
            <w:pPr>
              <w:numPr>
                <w:ilvl w:val="0"/>
                <w:numId w:val="26"/>
              </w:numPr>
              <w:tabs>
                <w:tab w:val="left" w:pos="290"/>
              </w:tabs>
              <w:spacing w:before="120"/>
              <w:jc w:val="both"/>
              <w:rPr>
                <w:sz w:val="28"/>
                <w:szCs w:val="28"/>
              </w:rPr>
            </w:pPr>
            <w:r w:rsidRPr="00820DF2">
              <w:rPr>
                <w:sz w:val="28"/>
                <w:szCs w:val="28"/>
              </w:rPr>
              <w:lastRenderedPageBreak/>
              <w:t>выполнять краткую запись задачи, используя различные формы: табли</w:t>
            </w:r>
            <w:r w:rsidRPr="00820DF2">
              <w:rPr>
                <w:sz w:val="28"/>
                <w:szCs w:val="28"/>
              </w:rPr>
              <w:softHyphen/>
              <w:t>цу, чертеж, схему и т.д.;</w:t>
            </w:r>
          </w:p>
          <w:p w:rsidR="00BE64EE" w:rsidRPr="00820DF2" w:rsidRDefault="00BE64EE" w:rsidP="00DF7988">
            <w:pPr>
              <w:numPr>
                <w:ilvl w:val="0"/>
                <w:numId w:val="26"/>
              </w:numPr>
              <w:tabs>
                <w:tab w:val="left" w:pos="318"/>
              </w:tabs>
              <w:spacing w:before="120"/>
              <w:jc w:val="both"/>
              <w:rPr>
                <w:sz w:val="28"/>
                <w:szCs w:val="28"/>
              </w:rPr>
            </w:pPr>
            <w:r w:rsidRPr="00820DF2">
              <w:rPr>
                <w:sz w:val="28"/>
                <w:szCs w:val="28"/>
              </w:rPr>
              <w:t>выбирать действия и их порядок и обосновывать свой выбор при реше</w:t>
            </w:r>
            <w:r w:rsidRPr="00820DF2">
              <w:rPr>
                <w:sz w:val="28"/>
                <w:szCs w:val="28"/>
              </w:rPr>
              <w:softHyphen/>
              <w:t xml:space="preserve">нии </w:t>
            </w:r>
            <w:r w:rsidRPr="00820DF2">
              <w:rPr>
                <w:sz w:val="28"/>
                <w:szCs w:val="28"/>
              </w:rPr>
              <w:lastRenderedPageBreak/>
              <w:t>составных задач в 2-3 действия;</w:t>
            </w:r>
          </w:p>
          <w:p w:rsidR="00BE64EE" w:rsidRPr="00820DF2" w:rsidRDefault="00BE64EE" w:rsidP="00DF7988">
            <w:pPr>
              <w:numPr>
                <w:ilvl w:val="0"/>
                <w:numId w:val="26"/>
              </w:numPr>
              <w:tabs>
                <w:tab w:val="left" w:pos="336"/>
              </w:tabs>
              <w:spacing w:before="120"/>
              <w:jc w:val="both"/>
              <w:rPr>
                <w:sz w:val="28"/>
                <w:szCs w:val="28"/>
              </w:rPr>
            </w:pPr>
            <w:r w:rsidRPr="00820DF2">
              <w:rPr>
                <w:sz w:val="28"/>
                <w:szCs w:val="28"/>
              </w:rPr>
              <w:t>решать задачи, рассматривающие процессы движения одного тела (скорость, время, расстояние), работы (производительность труда, время, объем работы);</w:t>
            </w:r>
          </w:p>
          <w:p w:rsidR="00BE64EE" w:rsidRPr="00820DF2" w:rsidRDefault="00BE64EE" w:rsidP="00DF7988">
            <w:pPr>
              <w:numPr>
                <w:ilvl w:val="0"/>
                <w:numId w:val="26"/>
              </w:numPr>
              <w:tabs>
                <w:tab w:val="left" w:pos="336"/>
              </w:tabs>
              <w:spacing w:before="120"/>
              <w:jc w:val="both"/>
              <w:rPr>
                <w:sz w:val="28"/>
                <w:szCs w:val="28"/>
              </w:rPr>
            </w:pPr>
            <w:r w:rsidRPr="00820DF2">
              <w:rPr>
                <w:sz w:val="28"/>
                <w:szCs w:val="28"/>
              </w:rPr>
              <w:t>преобразовывать данную задачу в новую с помощью изменения вопро</w:t>
            </w:r>
            <w:r w:rsidRPr="00820DF2">
              <w:rPr>
                <w:sz w:val="28"/>
                <w:szCs w:val="28"/>
              </w:rPr>
              <w:softHyphen/>
              <w:t>са или условия;</w:t>
            </w:r>
          </w:p>
          <w:p w:rsidR="00BE64EE" w:rsidRPr="00820DF2" w:rsidRDefault="00BE64EE" w:rsidP="00165AB8">
            <w:pPr>
              <w:numPr>
                <w:ilvl w:val="0"/>
                <w:numId w:val="26"/>
              </w:numPr>
              <w:tabs>
                <w:tab w:val="left" w:pos="272"/>
              </w:tabs>
              <w:spacing w:before="120"/>
              <w:jc w:val="both"/>
              <w:rPr>
                <w:sz w:val="28"/>
                <w:szCs w:val="28"/>
              </w:rPr>
            </w:pPr>
            <w:r w:rsidRPr="00820DF2">
              <w:rPr>
                <w:sz w:val="28"/>
                <w:szCs w:val="28"/>
              </w:rPr>
              <w:t>составлять задачу по ее краткой записи, представленной в различных формах (таблица, схема, черт</w:t>
            </w:r>
            <w:r w:rsidR="00165AB8">
              <w:rPr>
                <w:sz w:val="28"/>
                <w:szCs w:val="28"/>
              </w:rPr>
              <w:t>ё</w:t>
            </w:r>
            <w:r w:rsidRPr="00820DF2">
              <w:rPr>
                <w:sz w:val="28"/>
                <w:szCs w:val="28"/>
              </w:rPr>
              <w:t>ж и т.д.).</w:t>
            </w:r>
          </w:p>
        </w:tc>
        <w:tc>
          <w:tcPr>
            <w:tcW w:w="3540" w:type="dxa"/>
          </w:tcPr>
          <w:p w:rsidR="00BE64EE" w:rsidRPr="00820DF2" w:rsidRDefault="00BE64EE" w:rsidP="00DF7988">
            <w:pPr>
              <w:numPr>
                <w:ilvl w:val="0"/>
                <w:numId w:val="27"/>
              </w:numPr>
              <w:tabs>
                <w:tab w:val="left" w:pos="318"/>
              </w:tabs>
              <w:spacing w:before="120"/>
              <w:jc w:val="both"/>
              <w:rPr>
                <w:sz w:val="28"/>
                <w:szCs w:val="28"/>
              </w:rPr>
            </w:pPr>
            <w:r w:rsidRPr="00820DF2">
              <w:rPr>
                <w:sz w:val="28"/>
                <w:szCs w:val="28"/>
              </w:rPr>
              <w:lastRenderedPageBreak/>
              <w:t>анализировать задачу, устанавливать зависимость между величинами, взаимосвязь между условием и вопросом задачи, определять коли</w:t>
            </w:r>
            <w:r w:rsidRPr="00820DF2">
              <w:rPr>
                <w:sz w:val="28"/>
                <w:szCs w:val="28"/>
              </w:rPr>
              <w:softHyphen/>
              <w:t xml:space="preserve">чество и порядок действий </w:t>
            </w:r>
            <w:r w:rsidRPr="00820DF2">
              <w:rPr>
                <w:sz w:val="28"/>
                <w:szCs w:val="28"/>
              </w:rPr>
              <w:lastRenderedPageBreak/>
              <w:t>для решения задачи, выбирать и объяснять выбор действий;</w:t>
            </w:r>
          </w:p>
          <w:p w:rsidR="00BE64EE" w:rsidRPr="00820DF2" w:rsidRDefault="00BE64EE" w:rsidP="00DF7988">
            <w:pPr>
              <w:numPr>
                <w:ilvl w:val="0"/>
                <w:numId w:val="27"/>
              </w:numPr>
              <w:tabs>
                <w:tab w:val="left" w:pos="322"/>
              </w:tabs>
              <w:spacing w:before="120"/>
              <w:jc w:val="both"/>
              <w:rPr>
                <w:sz w:val="28"/>
                <w:szCs w:val="28"/>
              </w:rPr>
            </w:pPr>
            <w:r w:rsidRPr="00820DF2">
              <w:rPr>
                <w:sz w:val="28"/>
                <w:szCs w:val="28"/>
              </w:rPr>
              <w:t>решать учебные задачи и задачи, связанные с повседневной жизнью, арифметическим способом (в 1-3 действия);</w:t>
            </w:r>
          </w:p>
          <w:p w:rsidR="00BE64EE" w:rsidRPr="00820DF2" w:rsidRDefault="00BE64EE" w:rsidP="00165AB8">
            <w:pPr>
              <w:numPr>
                <w:ilvl w:val="0"/>
                <w:numId w:val="27"/>
              </w:numPr>
              <w:tabs>
                <w:tab w:val="left" w:pos="267"/>
              </w:tabs>
              <w:spacing w:before="120"/>
              <w:jc w:val="both"/>
              <w:rPr>
                <w:sz w:val="28"/>
                <w:szCs w:val="28"/>
              </w:rPr>
            </w:pPr>
            <w:r w:rsidRPr="00820DF2">
              <w:rPr>
                <w:sz w:val="28"/>
                <w:szCs w:val="28"/>
              </w:rPr>
              <w:t>оценивать правильность хода решения и реальность ответа на вопрос задачи.</w:t>
            </w:r>
          </w:p>
        </w:tc>
      </w:tr>
      <w:tr w:rsidR="00BE64EE" w:rsidRPr="00820DF2">
        <w:tc>
          <w:tcPr>
            <w:tcW w:w="14160" w:type="dxa"/>
            <w:gridSpan w:val="4"/>
          </w:tcPr>
          <w:p w:rsidR="00BE64EE" w:rsidRPr="00820DF2" w:rsidRDefault="00BE64EE" w:rsidP="00165AB8">
            <w:pPr>
              <w:tabs>
                <w:tab w:val="left" w:pos="3945"/>
              </w:tabs>
              <w:spacing w:before="120"/>
              <w:rPr>
                <w:sz w:val="28"/>
                <w:szCs w:val="28"/>
              </w:rPr>
            </w:pPr>
            <w:r w:rsidRPr="00820DF2">
              <w:rPr>
                <w:sz w:val="28"/>
                <w:szCs w:val="28"/>
              </w:rPr>
              <w:lastRenderedPageBreak/>
              <w:tab/>
            </w:r>
            <w:r w:rsidRPr="00820DF2">
              <w:rPr>
                <w:i/>
                <w:iCs/>
                <w:sz w:val="28"/>
                <w:szCs w:val="28"/>
              </w:rPr>
              <w:t>Обучающийся получит возможность научиться:</w:t>
            </w:r>
          </w:p>
        </w:tc>
      </w:tr>
      <w:tr w:rsidR="00BE64EE" w:rsidRPr="00820DF2">
        <w:tc>
          <w:tcPr>
            <w:tcW w:w="3540" w:type="dxa"/>
          </w:tcPr>
          <w:p w:rsidR="00BE64EE" w:rsidRPr="00820DF2" w:rsidRDefault="00BE64EE" w:rsidP="00DF7988">
            <w:pPr>
              <w:numPr>
                <w:ilvl w:val="0"/>
                <w:numId w:val="28"/>
              </w:numPr>
              <w:tabs>
                <w:tab w:val="left" w:pos="312"/>
              </w:tabs>
              <w:spacing w:before="120"/>
              <w:jc w:val="both"/>
              <w:rPr>
                <w:i/>
                <w:iCs/>
                <w:sz w:val="28"/>
                <w:szCs w:val="28"/>
              </w:rPr>
            </w:pPr>
            <w:r w:rsidRPr="00820DF2">
              <w:rPr>
                <w:i/>
                <w:iCs/>
                <w:sz w:val="28"/>
                <w:szCs w:val="28"/>
              </w:rPr>
              <w:t xml:space="preserve">рассматривать один и тот же рисунок с разных точек зрения и составлять </w:t>
            </w:r>
            <w:r w:rsidRPr="00820DF2">
              <w:rPr>
                <w:i/>
                <w:iCs/>
                <w:sz w:val="28"/>
                <w:szCs w:val="28"/>
              </w:rPr>
              <w:lastRenderedPageBreak/>
              <w:t>по нему разные математические рас</w:t>
            </w:r>
            <w:r w:rsidRPr="00820DF2">
              <w:rPr>
                <w:i/>
                <w:iCs/>
                <w:sz w:val="28"/>
                <w:szCs w:val="28"/>
              </w:rPr>
              <w:softHyphen/>
              <w:t>сказы;</w:t>
            </w:r>
          </w:p>
          <w:p w:rsidR="00BE64EE" w:rsidRPr="00820DF2" w:rsidRDefault="00BE64EE" w:rsidP="00DF7988">
            <w:pPr>
              <w:numPr>
                <w:ilvl w:val="0"/>
                <w:numId w:val="28"/>
              </w:numPr>
              <w:tabs>
                <w:tab w:val="left" w:pos="293"/>
              </w:tabs>
              <w:spacing w:before="120"/>
              <w:jc w:val="both"/>
              <w:rPr>
                <w:i/>
                <w:iCs/>
                <w:sz w:val="28"/>
                <w:szCs w:val="28"/>
              </w:rPr>
            </w:pPr>
            <w:r w:rsidRPr="00820DF2">
              <w:rPr>
                <w:i/>
                <w:iCs/>
                <w:sz w:val="28"/>
                <w:szCs w:val="28"/>
              </w:rPr>
              <w:t>соотносить содержание задачи и схему к ней, составлять по тексту задачи схему и, обратно, по схеме составлять задачу;</w:t>
            </w:r>
          </w:p>
          <w:p w:rsidR="00BE64EE" w:rsidRPr="00820DF2" w:rsidRDefault="00BE64EE" w:rsidP="00DF7988">
            <w:pPr>
              <w:numPr>
                <w:ilvl w:val="0"/>
                <w:numId w:val="24"/>
              </w:numPr>
              <w:tabs>
                <w:tab w:val="left" w:pos="351"/>
              </w:tabs>
              <w:spacing w:before="120"/>
              <w:jc w:val="both"/>
              <w:rPr>
                <w:i/>
                <w:iCs/>
                <w:sz w:val="28"/>
                <w:szCs w:val="28"/>
              </w:rPr>
            </w:pPr>
            <w:r w:rsidRPr="00820DF2">
              <w:rPr>
                <w:i/>
                <w:iCs/>
                <w:sz w:val="28"/>
                <w:szCs w:val="28"/>
              </w:rPr>
              <w:t>составлять разные задачи по предлагаемым рисункам, схемам, вы</w:t>
            </w:r>
            <w:r w:rsidRPr="00820DF2">
              <w:rPr>
                <w:i/>
                <w:iCs/>
                <w:sz w:val="28"/>
                <w:szCs w:val="28"/>
              </w:rPr>
              <w:softHyphen/>
              <w:t>полненному решению;</w:t>
            </w:r>
          </w:p>
          <w:p w:rsidR="00BE64EE" w:rsidRPr="00820DF2" w:rsidRDefault="00BE64EE" w:rsidP="00165AB8">
            <w:pPr>
              <w:numPr>
                <w:ilvl w:val="0"/>
                <w:numId w:val="28"/>
              </w:numPr>
              <w:tabs>
                <w:tab w:val="left" w:pos="293"/>
              </w:tabs>
              <w:spacing w:before="120"/>
              <w:jc w:val="both"/>
              <w:rPr>
                <w:i/>
                <w:iCs/>
                <w:sz w:val="28"/>
                <w:szCs w:val="28"/>
              </w:rPr>
            </w:pPr>
            <w:r w:rsidRPr="00820DF2">
              <w:rPr>
                <w:i/>
                <w:iCs/>
                <w:sz w:val="28"/>
                <w:szCs w:val="28"/>
              </w:rPr>
              <w:t>рассматривать разные варианты решения задачи, дополнения текста до задачи, выбирать из них правильные, исправлять неверные.</w:t>
            </w:r>
          </w:p>
        </w:tc>
        <w:tc>
          <w:tcPr>
            <w:tcW w:w="3540" w:type="dxa"/>
          </w:tcPr>
          <w:p w:rsidR="00BE64EE" w:rsidRPr="00820DF2" w:rsidRDefault="00BE64EE" w:rsidP="00DF7988">
            <w:pPr>
              <w:numPr>
                <w:ilvl w:val="0"/>
                <w:numId w:val="29"/>
              </w:numPr>
              <w:tabs>
                <w:tab w:val="left" w:pos="322"/>
              </w:tabs>
              <w:spacing w:before="120"/>
              <w:jc w:val="both"/>
              <w:rPr>
                <w:i/>
                <w:iCs/>
                <w:sz w:val="28"/>
                <w:szCs w:val="28"/>
              </w:rPr>
            </w:pPr>
            <w:r w:rsidRPr="00820DF2">
              <w:rPr>
                <w:i/>
                <w:iCs/>
                <w:sz w:val="28"/>
                <w:szCs w:val="28"/>
              </w:rPr>
              <w:lastRenderedPageBreak/>
              <w:t>составлять задачи, обратные для данной простой задачи;</w:t>
            </w:r>
          </w:p>
          <w:p w:rsidR="00BE64EE" w:rsidRPr="00820DF2" w:rsidRDefault="00BE64EE" w:rsidP="00DF7988">
            <w:pPr>
              <w:numPr>
                <w:ilvl w:val="0"/>
                <w:numId w:val="29"/>
              </w:numPr>
              <w:tabs>
                <w:tab w:val="left" w:pos="368"/>
              </w:tabs>
              <w:spacing w:before="120"/>
              <w:jc w:val="both"/>
              <w:rPr>
                <w:i/>
                <w:iCs/>
                <w:sz w:val="28"/>
                <w:szCs w:val="28"/>
              </w:rPr>
            </w:pPr>
            <w:r w:rsidRPr="00820DF2">
              <w:rPr>
                <w:i/>
                <w:iCs/>
                <w:sz w:val="28"/>
                <w:szCs w:val="28"/>
              </w:rPr>
              <w:lastRenderedPageBreak/>
              <w:t>находить способ решения составной задачи с помощью рассуждений от вопроса;</w:t>
            </w:r>
          </w:p>
          <w:p w:rsidR="00BE64EE" w:rsidRPr="00820DF2" w:rsidRDefault="00BE64EE" w:rsidP="00DF7988">
            <w:pPr>
              <w:numPr>
                <w:ilvl w:val="0"/>
                <w:numId w:val="29"/>
              </w:numPr>
              <w:tabs>
                <w:tab w:val="left" w:pos="396"/>
              </w:tabs>
              <w:spacing w:before="120"/>
              <w:jc w:val="both"/>
              <w:rPr>
                <w:i/>
                <w:iCs/>
                <w:sz w:val="28"/>
                <w:szCs w:val="28"/>
              </w:rPr>
            </w:pPr>
            <w:r w:rsidRPr="00820DF2">
              <w:rPr>
                <w:i/>
                <w:iCs/>
                <w:sz w:val="28"/>
                <w:szCs w:val="28"/>
              </w:rPr>
              <w:t>проверять правильность предложенной краткой записи задачи (в 1-2 действия);</w:t>
            </w:r>
          </w:p>
          <w:p w:rsidR="00BE64EE" w:rsidRPr="00820DF2" w:rsidRDefault="00BE64EE" w:rsidP="00DF7988">
            <w:pPr>
              <w:numPr>
                <w:ilvl w:val="0"/>
                <w:numId w:val="29"/>
              </w:numPr>
              <w:tabs>
                <w:tab w:val="left" w:pos="309"/>
              </w:tabs>
              <w:spacing w:before="120"/>
              <w:jc w:val="both"/>
              <w:rPr>
                <w:i/>
                <w:iCs/>
                <w:sz w:val="28"/>
                <w:szCs w:val="28"/>
              </w:rPr>
            </w:pPr>
            <w:r w:rsidRPr="00820DF2">
              <w:rPr>
                <w:i/>
                <w:iCs/>
                <w:sz w:val="28"/>
                <w:szCs w:val="28"/>
              </w:rPr>
              <w:t>выбирать правильное решение или правильный ответ задачи из предложенных (для за</w:t>
            </w:r>
            <w:r w:rsidRPr="00820DF2">
              <w:rPr>
                <w:i/>
                <w:iCs/>
                <w:sz w:val="28"/>
                <w:szCs w:val="28"/>
              </w:rPr>
              <w:softHyphen/>
              <w:t>дач в 1-2 действия).</w:t>
            </w:r>
          </w:p>
          <w:p w:rsidR="00BE64EE" w:rsidRPr="00820DF2" w:rsidRDefault="00BE64EE" w:rsidP="00DF7988">
            <w:pPr>
              <w:numPr>
                <w:ilvl w:val="0"/>
                <w:numId w:val="25"/>
              </w:numPr>
              <w:tabs>
                <w:tab w:val="left" w:pos="322"/>
              </w:tabs>
              <w:spacing w:before="120"/>
              <w:jc w:val="both"/>
              <w:rPr>
                <w:i/>
                <w:iCs/>
                <w:sz w:val="28"/>
                <w:szCs w:val="28"/>
              </w:rPr>
            </w:pPr>
            <w:r w:rsidRPr="00820DF2">
              <w:rPr>
                <w:i/>
                <w:iCs/>
                <w:sz w:val="28"/>
                <w:szCs w:val="28"/>
              </w:rPr>
              <w:t>составлять задачи, обратные для данной составной задачи;</w:t>
            </w:r>
          </w:p>
          <w:p w:rsidR="00BE64EE" w:rsidRPr="00820DF2" w:rsidRDefault="00BE64EE" w:rsidP="00DF7988">
            <w:pPr>
              <w:numPr>
                <w:ilvl w:val="0"/>
                <w:numId w:val="25"/>
              </w:numPr>
              <w:tabs>
                <w:tab w:val="left" w:pos="345"/>
              </w:tabs>
              <w:spacing w:before="120"/>
              <w:jc w:val="both"/>
              <w:rPr>
                <w:i/>
                <w:iCs/>
                <w:sz w:val="28"/>
                <w:szCs w:val="28"/>
              </w:rPr>
            </w:pPr>
            <w:r w:rsidRPr="00820DF2">
              <w:rPr>
                <w:i/>
                <w:iCs/>
                <w:sz w:val="28"/>
                <w:szCs w:val="28"/>
              </w:rPr>
              <w:t>проверять правильность и исправлять (в случае необходимости) предложенную краткую запись задачи (в форме схемы, чертежа, таблицы);</w:t>
            </w:r>
          </w:p>
          <w:p w:rsidR="00BE64EE" w:rsidRPr="00820DF2" w:rsidRDefault="00BE64EE" w:rsidP="00DF7988">
            <w:pPr>
              <w:numPr>
                <w:ilvl w:val="0"/>
                <w:numId w:val="29"/>
              </w:numPr>
              <w:tabs>
                <w:tab w:val="left" w:pos="309"/>
              </w:tabs>
              <w:spacing w:before="120"/>
              <w:jc w:val="both"/>
              <w:rPr>
                <w:i/>
                <w:iCs/>
                <w:sz w:val="28"/>
                <w:szCs w:val="28"/>
              </w:rPr>
            </w:pPr>
            <w:r w:rsidRPr="00820DF2">
              <w:rPr>
                <w:i/>
                <w:iCs/>
                <w:sz w:val="28"/>
                <w:szCs w:val="28"/>
              </w:rPr>
              <w:t xml:space="preserve">сравнивать и проверять </w:t>
            </w:r>
            <w:r w:rsidRPr="00820DF2">
              <w:rPr>
                <w:i/>
                <w:iCs/>
                <w:sz w:val="28"/>
                <w:szCs w:val="28"/>
              </w:rPr>
              <w:lastRenderedPageBreak/>
              <w:t>правильность предложенных решений или ответов задачи (для задач в 2-3 действия).</w:t>
            </w:r>
          </w:p>
        </w:tc>
        <w:tc>
          <w:tcPr>
            <w:tcW w:w="3540" w:type="dxa"/>
          </w:tcPr>
          <w:p w:rsidR="00BE64EE" w:rsidRPr="00820DF2" w:rsidRDefault="00BE64EE" w:rsidP="00DF7988">
            <w:pPr>
              <w:numPr>
                <w:ilvl w:val="0"/>
                <w:numId w:val="30"/>
              </w:numPr>
              <w:tabs>
                <w:tab w:val="left" w:pos="336"/>
              </w:tabs>
              <w:spacing w:before="120"/>
              <w:jc w:val="both"/>
              <w:rPr>
                <w:i/>
                <w:iCs/>
                <w:sz w:val="28"/>
                <w:szCs w:val="28"/>
              </w:rPr>
            </w:pPr>
            <w:r w:rsidRPr="00820DF2">
              <w:rPr>
                <w:i/>
                <w:iCs/>
                <w:sz w:val="28"/>
                <w:szCs w:val="28"/>
              </w:rPr>
              <w:lastRenderedPageBreak/>
              <w:t>сравнивать задачи по сходству и различию в сюжете и математичес</w:t>
            </w:r>
            <w:r w:rsidRPr="00820DF2">
              <w:rPr>
                <w:i/>
                <w:iCs/>
                <w:sz w:val="28"/>
                <w:szCs w:val="28"/>
              </w:rPr>
              <w:softHyphen/>
            </w:r>
            <w:r w:rsidRPr="00820DF2">
              <w:rPr>
                <w:i/>
                <w:iCs/>
                <w:sz w:val="28"/>
                <w:szCs w:val="28"/>
              </w:rPr>
              <w:lastRenderedPageBreak/>
              <w:t>ком смысле;</w:t>
            </w:r>
          </w:p>
          <w:p w:rsidR="00BE64EE" w:rsidRPr="00820DF2" w:rsidRDefault="00BE64EE" w:rsidP="00DF7988">
            <w:pPr>
              <w:numPr>
                <w:ilvl w:val="0"/>
                <w:numId w:val="30"/>
              </w:numPr>
              <w:tabs>
                <w:tab w:val="left" w:pos="345"/>
              </w:tabs>
              <w:spacing w:before="120"/>
              <w:jc w:val="both"/>
              <w:rPr>
                <w:i/>
                <w:iCs/>
                <w:sz w:val="28"/>
                <w:szCs w:val="28"/>
              </w:rPr>
            </w:pPr>
            <w:r w:rsidRPr="00820DF2">
              <w:rPr>
                <w:i/>
                <w:iCs/>
                <w:sz w:val="28"/>
                <w:szCs w:val="28"/>
              </w:rPr>
              <w:t>изменять формулировку задачи, сохраняя математический смысл;</w:t>
            </w:r>
          </w:p>
          <w:p w:rsidR="00BE64EE" w:rsidRPr="00820DF2" w:rsidRDefault="00BE64EE" w:rsidP="00DF7988">
            <w:pPr>
              <w:numPr>
                <w:ilvl w:val="0"/>
                <w:numId w:val="30"/>
              </w:numPr>
              <w:tabs>
                <w:tab w:val="left" w:pos="295"/>
              </w:tabs>
              <w:spacing w:before="120"/>
              <w:jc w:val="both"/>
              <w:rPr>
                <w:i/>
                <w:iCs/>
                <w:sz w:val="28"/>
                <w:szCs w:val="28"/>
              </w:rPr>
            </w:pPr>
            <w:r w:rsidRPr="00820DF2">
              <w:rPr>
                <w:i/>
                <w:iCs/>
                <w:sz w:val="28"/>
                <w:szCs w:val="28"/>
              </w:rPr>
              <w:t>находить разные способы решения одной задачи;</w:t>
            </w:r>
          </w:p>
          <w:p w:rsidR="00BE64EE" w:rsidRPr="00820DF2" w:rsidRDefault="00BE64EE" w:rsidP="00DF7988">
            <w:pPr>
              <w:numPr>
                <w:ilvl w:val="0"/>
                <w:numId w:val="30"/>
              </w:numPr>
              <w:tabs>
                <w:tab w:val="left" w:pos="345"/>
              </w:tabs>
              <w:spacing w:before="120"/>
              <w:jc w:val="both"/>
              <w:rPr>
                <w:i/>
                <w:iCs/>
                <w:sz w:val="28"/>
                <w:szCs w:val="28"/>
              </w:rPr>
            </w:pPr>
            <w:r w:rsidRPr="00820DF2">
              <w:rPr>
                <w:i/>
                <w:iCs/>
                <w:sz w:val="28"/>
                <w:szCs w:val="28"/>
              </w:rPr>
              <w:t>преобразовывать задачу с недостающими или избыточными данными в задачу с необходимым и дост</w:t>
            </w:r>
            <w:r w:rsidR="00165AB8">
              <w:rPr>
                <w:i/>
                <w:iCs/>
                <w:sz w:val="28"/>
                <w:szCs w:val="28"/>
              </w:rPr>
              <w:t>а</w:t>
            </w:r>
            <w:r w:rsidRPr="00820DF2">
              <w:rPr>
                <w:i/>
                <w:iCs/>
                <w:sz w:val="28"/>
                <w:szCs w:val="28"/>
              </w:rPr>
              <w:t>точным количеством данных;</w:t>
            </w:r>
          </w:p>
          <w:p w:rsidR="00BE64EE" w:rsidRPr="00820DF2" w:rsidRDefault="00BE64EE" w:rsidP="00165AB8">
            <w:pPr>
              <w:numPr>
                <w:ilvl w:val="0"/>
                <w:numId w:val="30"/>
              </w:numPr>
              <w:tabs>
                <w:tab w:val="left" w:pos="304"/>
              </w:tabs>
              <w:spacing w:before="120"/>
              <w:jc w:val="both"/>
              <w:rPr>
                <w:i/>
                <w:iCs/>
                <w:sz w:val="28"/>
                <w:szCs w:val="28"/>
              </w:rPr>
            </w:pPr>
            <w:r w:rsidRPr="00820DF2">
              <w:rPr>
                <w:i/>
                <w:iCs/>
                <w:sz w:val="28"/>
                <w:szCs w:val="28"/>
              </w:rPr>
              <w:t>решать задачи на нахождение доли, части целого и целого по значению его доли;</w:t>
            </w:r>
          </w:p>
        </w:tc>
        <w:tc>
          <w:tcPr>
            <w:tcW w:w="3540" w:type="dxa"/>
          </w:tcPr>
          <w:p w:rsidR="00BE64EE" w:rsidRPr="00820DF2" w:rsidRDefault="00BE64EE" w:rsidP="00DF7988">
            <w:pPr>
              <w:numPr>
                <w:ilvl w:val="0"/>
                <w:numId w:val="31"/>
              </w:numPr>
              <w:tabs>
                <w:tab w:val="left" w:pos="290"/>
              </w:tabs>
              <w:spacing w:before="120"/>
              <w:jc w:val="both"/>
              <w:rPr>
                <w:i/>
                <w:iCs/>
                <w:sz w:val="28"/>
                <w:szCs w:val="28"/>
              </w:rPr>
            </w:pPr>
            <w:r w:rsidRPr="00820DF2">
              <w:rPr>
                <w:i/>
                <w:iCs/>
                <w:sz w:val="28"/>
                <w:szCs w:val="28"/>
              </w:rPr>
              <w:lastRenderedPageBreak/>
              <w:t xml:space="preserve">решать задачи на нахождение доли величины и величины по значению ее </w:t>
            </w:r>
            <w:r w:rsidRPr="00820DF2">
              <w:rPr>
                <w:i/>
                <w:iCs/>
                <w:sz w:val="28"/>
                <w:szCs w:val="28"/>
              </w:rPr>
              <w:lastRenderedPageBreak/>
              <w:t>доли (половина, треть, четверть, пятая, десятая часть);</w:t>
            </w:r>
          </w:p>
          <w:p w:rsidR="00BE64EE" w:rsidRPr="00820DF2" w:rsidRDefault="00BE64EE" w:rsidP="00DF7988">
            <w:pPr>
              <w:numPr>
                <w:ilvl w:val="0"/>
                <w:numId w:val="31"/>
              </w:numPr>
              <w:tabs>
                <w:tab w:val="left" w:pos="258"/>
              </w:tabs>
              <w:spacing w:before="120"/>
              <w:jc w:val="both"/>
              <w:rPr>
                <w:i/>
                <w:iCs/>
                <w:sz w:val="28"/>
                <w:szCs w:val="28"/>
              </w:rPr>
            </w:pPr>
            <w:r w:rsidRPr="00820DF2">
              <w:rPr>
                <w:i/>
                <w:iCs/>
                <w:sz w:val="28"/>
                <w:szCs w:val="28"/>
              </w:rPr>
              <w:t>решать задачи на нахождение части величины (две трети, пять седьмых и т.д.);</w:t>
            </w:r>
          </w:p>
          <w:p w:rsidR="00BE64EE" w:rsidRPr="00820DF2" w:rsidRDefault="00BE64EE" w:rsidP="00DF7988">
            <w:pPr>
              <w:numPr>
                <w:ilvl w:val="0"/>
                <w:numId w:val="31"/>
              </w:numPr>
              <w:tabs>
                <w:tab w:val="left" w:pos="309"/>
              </w:tabs>
              <w:spacing w:before="120"/>
              <w:jc w:val="both"/>
              <w:rPr>
                <w:i/>
                <w:iCs/>
                <w:sz w:val="28"/>
                <w:szCs w:val="28"/>
              </w:rPr>
            </w:pPr>
            <w:r w:rsidRPr="00820DF2">
              <w:rPr>
                <w:i/>
                <w:iCs/>
                <w:sz w:val="28"/>
                <w:szCs w:val="28"/>
              </w:rPr>
              <w:t>решать задачи в 3-4 действия, содержащие отношения «больше на (в) «меньше на (в)...»; отражающие процесс движения одного или двух тел в одном или противоположных направлениях, процессы работы и купли-продажи;</w:t>
            </w:r>
          </w:p>
          <w:p w:rsidR="00BE64EE" w:rsidRPr="00820DF2" w:rsidRDefault="00BE64EE" w:rsidP="00DF7988">
            <w:pPr>
              <w:numPr>
                <w:ilvl w:val="0"/>
                <w:numId w:val="31"/>
              </w:numPr>
              <w:tabs>
                <w:tab w:val="left" w:pos="272"/>
              </w:tabs>
              <w:spacing w:before="120"/>
              <w:jc w:val="both"/>
              <w:rPr>
                <w:i/>
                <w:iCs/>
                <w:sz w:val="28"/>
                <w:szCs w:val="28"/>
              </w:rPr>
            </w:pPr>
            <w:r w:rsidRPr="00820DF2">
              <w:rPr>
                <w:i/>
                <w:iCs/>
                <w:sz w:val="28"/>
                <w:szCs w:val="28"/>
              </w:rPr>
              <w:t>находить разные способы решения задачи;</w:t>
            </w:r>
          </w:p>
          <w:p w:rsidR="00BE64EE" w:rsidRPr="00820DF2" w:rsidRDefault="00BE64EE" w:rsidP="00DF7988">
            <w:pPr>
              <w:numPr>
                <w:ilvl w:val="0"/>
                <w:numId w:val="31"/>
              </w:numPr>
              <w:tabs>
                <w:tab w:val="left" w:pos="341"/>
              </w:tabs>
              <w:spacing w:before="120"/>
              <w:jc w:val="both"/>
              <w:rPr>
                <w:i/>
                <w:iCs/>
                <w:sz w:val="28"/>
                <w:szCs w:val="28"/>
              </w:rPr>
            </w:pPr>
            <w:r w:rsidRPr="00820DF2">
              <w:rPr>
                <w:i/>
                <w:iCs/>
                <w:sz w:val="28"/>
                <w:szCs w:val="28"/>
              </w:rPr>
              <w:t>сравнивать задачи по сходству и различию в сюжете и математическом смысле;</w:t>
            </w:r>
          </w:p>
          <w:p w:rsidR="00BE64EE" w:rsidRPr="00820DF2" w:rsidRDefault="00BE64EE" w:rsidP="00DF7988">
            <w:pPr>
              <w:numPr>
                <w:ilvl w:val="0"/>
                <w:numId w:val="26"/>
              </w:numPr>
              <w:tabs>
                <w:tab w:val="left" w:pos="289"/>
              </w:tabs>
              <w:spacing w:before="120"/>
              <w:jc w:val="both"/>
              <w:rPr>
                <w:i/>
                <w:iCs/>
                <w:sz w:val="28"/>
                <w:szCs w:val="28"/>
              </w:rPr>
            </w:pPr>
            <w:r w:rsidRPr="00820DF2">
              <w:rPr>
                <w:i/>
                <w:iCs/>
                <w:sz w:val="28"/>
                <w:szCs w:val="28"/>
              </w:rPr>
              <w:t>составлять задачу по ее краткой записи или с помощью изменения частей задачи;</w:t>
            </w:r>
          </w:p>
          <w:p w:rsidR="00BE64EE" w:rsidRPr="00820DF2" w:rsidRDefault="00BE64EE" w:rsidP="00165AB8">
            <w:pPr>
              <w:numPr>
                <w:ilvl w:val="0"/>
                <w:numId w:val="31"/>
              </w:numPr>
              <w:tabs>
                <w:tab w:val="left" w:pos="341"/>
              </w:tabs>
              <w:spacing w:before="120"/>
              <w:jc w:val="both"/>
              <w:rPr>
                <w:i/>
                <w:iCs/>
                <w:sz w:val="28"/>
                <w:szCs w:val="28"/>
              </w:rPr>
            </w:pPr>
            <w:r w:rsidRPr="00820DF2">
              <w:rPr>
                <w:i/>
                <w:iCs/>
                <w:sz w:val="28"/>
                <w:szCs w:val="28"/>
              </w:rPr>
              <w:lastRenderedPageBreak/>
              <w:t>решать задачи алгебраическим способом.</w:t>
            </w:r>
          </w:p>
        </w:tc>
      </w:tr>
      <w:tr w:rsidR="00BE64EE" w:rsidRPr="00820DF2">
        <w:tc>
          <w:tcPr>
            <w:tcW w:w="14160" w:type="dxa"/>
            <w:gridSpan w:val="4"/>
          </w:tcPr>
          <w:p w:rsidR="00BE64EE" w:rsidRPr="00820DF2" w:rsidRDefault="00BE64EE" w:rsidP="00820DF2">
            <w:pPr>
              <w:tabs>
                <w:tab w:val="left" w:pos="7605"/>
                <w:tab w:val="center" w:pos="8995"/>
              </w:tabs>
              <w:spacing w:before="120"/>
              <w:jc w:val="center"/>
              <w:rPr>
                <w:b/>
                <w:bCs/>
                <w:sz w:val="28"/>
                <w:szCs w:val="28"/>
              </w:rPr>
            </w:pPr>
            <w:r w:rsidRPr="00820DF2">
              <w:rPr>
                <w:b/>
                <w:bCs/>
                <w:sz w:val="28"/>
                <w:szCs w:val="28"/>
              </w:rPr>
              <w:lastRenderedPageBreak/>
              <w:t>Пространственные отношения</w:t>
            </w:r>
          </w:p>
          <w:p w:rsidR="00BE64EE" w:rsidRPr="00820DF2" w:rsidRDefault="00BE64EE" w:rsidP="00820DF2">
            <w:pPr>
              <w:jc w:val="center"/>
              <w:rPr>
                <w:sz w:val="28"/>
                <w:szCs w:val="28"/>
              </w:rPr>
            </w:pPr>
            <w:r w:rsidRPr="00820DF2">
              <w:rPr>
                <w:b/>
                <w:bCs/>
                <w:sz w:val="28"/>
                <w:szCs w:val="28"/>
              </w:rPr>
              <w:t>Геометрические фигуры</w:t>
            </w:r>
          </w:p>
          <w:p w:rsidR="00BE64EE" w:rsidRPr="00820DF2" w:rsidRDefault="00BE64EE" w:rsidP="00165AB8">
            <w:pPr>
              <w:jc w:val="center"/>
              <w:rPr>
                <w:sz w:val="28"/>
                <w:szCs w:val="28"/>
              </w:rPr>
            </w:pPr>
            <w:r w:rsidRPr="00820DF2">
              <w:rPr>
                <w:sz w:val="28"/>
                <w:szCs w:val="28"/>
              </w:rPr>
              <w:t>Обучающийся научится:</w:t>
            </w:r>
          </w:p>
        </w:tc>
      </w:tr>
      <w:tr w:rsidR="00BE64EE" w:rsidRPr="00820DF2">
        <w:tc>
          <w:tcPr>
            <w:tcW w:w="3540" w:type="dxa"/>
          </w:tcPr>
          <w:p w:rsidR="00BE64EE" w:rsidRPr="00820DF2" w:rsidRDefault="00BE64EE" w:rsidP="00DF7988">
            <w:pPr>
              <w:numPr>
                <w:ilvl w:val="0"/>
                <w:numId w:val="27"/>
              </w:numPr>
              <w:tabs>
                <w:tab w:val="left" w:pos="301"/>
              </w:tabs>
              <w:spacing w:before="120"/>
              <w:jc w:val="both"/>
              <w:rPr>
                <w:sz w:val="28"/>
                <w:szCs w:val="28"/>
              </w:rPr>
            </w:pPr>
            <w:r w:rsidRPr="00820DF2">
              <w:rPr>
                <w:sz w:val="28"/>
                <w:szCs w:val="28"/>
              </w:rPr>
              <w:t>распознавать геомет</w:t>
            </w:r>
            <w:r w:rsidRPr="00820DF2">
              <w:rPr>
                <w:sz w:val="28"/>
                <w:szCs w:val="28"/>
              </w:rPr>
              <w:softHyphen/>
              <w:t>рические фигуры: точка, линия, прямая, ломаная, луч, отрезок, много</w:t>
            </w:r>
            <w:r w:rsidRPr="00820DF2">
              <w:rPr>
                <w:sz w:val="28"/>
                <w:szCs w:val="28"/>
              </w:rPr>
              <w:softHyphen/>
              <w:t>угольник, треугольник, квадрат, круг;</w:t>
            </w:r>
          </w:p>
          <w:p w:rsidR="00BE64EE" w:rsidRPr="00820DF2" w:rsidRDefault="00BE64EE" w:rsidP="00DF7988">
            <w:pPr>
              <w:numPr>
                <w:ilvl w:val="0"/>
                <w:numId w:val="27"/>
              </w:numPr>
              <w:tabs>
                <w:tab w:val="left" w:pos="305"/>
              </w:tabs>
              <w:spacing w:before="120"/>
              <w:jc w:val="both"/>
              <w:rPr>
                <w:sz w:val="28"/>
                <w:szCs w:val="28"/>
              </w:rPr>
            </w:pPr>
            <w:r w:rsidRPr="00820DF2">
              <w:rPr>
                <w:sz w:val="28"/>
                <w:szCs w:val="28"/>
              </w:rPr>
              <w:t>изображать прямые, лучи, отрезки, ломаные, углы;</w:t>
            </w:r>
          </w:p>
          <w:p w:rsidR="00BE64EE" w:rsidRPr="00820DF2" w:rsidRDefault="00BE64EE" w:rsidP="00DF7988">
            <w:pPr>
              <w:numPr>
                <w:ilvl w:val="0"/>
                <w:numId w:val="27"/>
              </w:numPr>
              <w:tabs>
                <w:tab w:val="left" w:pos="296"/>
              </w:tabs>
              <w:spacing w:before="120"/>
              <w:jc w:val="both"/>
              <w:rPr>
                <w:sz w:val="28"/>
                <w:szCs w:val="28"/>
              </w:rPr>
            </w:pPr>
            <w:r w:rsidRPr="00820DF2">
              <w:rPr>
                <w:sz w:val="28"/>
                <w:szCs w:val="28"/>
              </w:rPr>
              <w:t>обозначать знакомые геометрические фигуры буквами латинского ал</w:t>
            </w:r>
            <w:r w:rsidRPr="00820DF2">
              <w:rPr>
                <w:sz w:val="28"/>
                <w:szCs w:val="28"/>
              </w:rPr>
              <w:softHyphen/>
              <w:t>фавита;</w:t>
            </w:r>
          </w:p>
        </w:tc>
        <w:tc>
          <w:tcPr>
            <w:tcW w:w="3540" w:type="dxa"/>
          </w:tcPr>
          <w:p w:rsidR="00BE64EE" w:rsidRPr="00820DF2" w:rsidRDefault="00BE64EE" w:rsidP="00DF7988">
            <w:pPr>
              <w:numPr>
                <w:ilvl w:val="0"/>
                <w:numId w:val="28"/>
              </w:numPr>
              <w:tabs>
                <w:tab w:val="left" w:pos="290"/>
              </w:tabs>
              <w:spacing w:before="120"/>
              <w:jc w:val="both"/>
              <w:rPr>
                <w:sz w:val="28"/>
                <w:szCs w:val="28"/>
              </w:rPr>
            </w:pPr>
            <w:r w:rsidRPr="00820DF2">
              <w:rPr>
                <w:sz w:val="28"/>
                <w:szCs w:val="28"/>
              </w:rPr>
              <w:t>чертить на клетчатой бумаге квадрат и прямоугольник с за</w:t>
            </w:r>
            <w:r w:rsidRPr="00820DF2">
              <w:rPr>
                <w:sz w:val="28"/>
                <w:szCs w:val="28"/>
              </w:rPr>
              <w:softHyphen/>
              <w:t>данными сторонами;</w:t>
            </w:r>
          </w:p>
          <w:p w:rsidR="00BE64EE" w:rsidRPr="00820DF2" w:rsidRDefault="00BE64EE" w:rsidP="00DF7988">
            <w:pPr>
              <w:numPr>
                <w:ilvl w:val="0"/>
                <w:numId w:val="28"/>
              </w:numPr>
              <w:tabs>
                <w:tab w:val="left" w:pos="304"/>
              </w:tabs>
              <w:spacing w:before="120"/>
              <w:jc w:val="both"/>
              <w:rPr>
                <w:sz w:val="28"/>
                <w:szCs w:val="28"/>
              </w:rPr>
            </w:pPr>
            <w:r w:rsidRPr="00820DF2">
              <w:rPr>
                <w:sz w:val="28"/>
                <w:szCs w:val="28"/>
              </w:rPr>
              <w:t>определять вид треугольни</w:t>
            </w:r>
            <w:r w:rsidR="00165AB8">
              <w:rPr>
                <w:sz w:val="28"/>
                <w:szCs w:val="28"/>
              </w:rPr>
              <w:t>ка по содержащимся в нё</w:t>
            </w:r>
            <w:r w:rsidRPr="00820DF2">
              <w:rPr>
                <w:sz w:val="28"/>
                <w:szCs w:val="28"/>
              </w:rPr>
              <w:t>м углам (прямоугольный, тупоу</w:t>
            </w:r>
            <w:r w:rsidRPr="00820DF2">
              <w:rPr>
                <w:sz w:val="28"/>
                <w:szCs w:val="28"/>
              </w:rPr>
              <w:softHyphen/>
              <w:t>гольный, остроугольный) или соотношению сторон треугольника (равносторонний, равнобедренный, разносторонний);</w:t>
            </w:r>
          </w:p>
          <w:p w:rsidR="00BE64EE" w:rsidRPr="00820DF2" w:rsidRDefault="00BE64EE" w:rsidP="00165AB8">
            <w:pPr>
              <w:numPr>
                <w:ilvl w:val="0"/>
                <w:numId w:val="28"/>
              </w:numPr>
              <w:tabs>
                <w:tab w:val="left" w:pos="332"/>
              </w:tabs>
              <w:spacing w:before="120"/>
              <w:jc w:val="both"/>
              <w:rPr>
                <w:sz w:val="28"/>
                <w:szCs w:val="28"/>
              </w:rPr>
            </w:pPr>
            <w:r w:rsidRPr="00820DF2">
              <w:rPr>
                <w:sz w:val="28"/>
                <w:szCs w:val="28"/>
              </w:rPr>
              <w:t>сравнивать пространственные тела одного наименования (кубы, шары) по разным основаниям (цвет, размер, материал и т.д.).</w:t>
            </w:r>
          </w:p>
        </w:tc>
        <w:tc>
          <w:tcPr>
            <w:tcW w:w="3540" w:type="dxa"/>
          </w:tcPr>
          <w:p w:rsidR="00BE64EE" w:rsidRPr="00820DF2" w:rsidRDefault="00BE64EE" w:rsidP="00DF7988">
            <w:pPr>
              <w:numPr>
                <w:ilvl w:val="0"/>
                <w:numId w:val="29"/>
              </w:numPr>
              <w:tabs>
                <w:tab w:val="left" w:pos="267"/>
              </w:tabs>
              <w:spacing w:before="120"/>
              <w:jc w:val="both"/>
              <w:rPr>
                <w:sz w:val="28"/>
                <w:szCs w:val="28"/>
              </w:rPr>
            </w:pPr>
            <w:r w:rsidRPr="00820DF2">
              <w:rPr>
                <w:sz w:val="28"/>
                <w:szCs w:val="28"/>
              </w:rPr>
              <w:t>различать окружность и круг;</w:t>
            </w:r>
          </w:p>
          <w:p w:rsidR="00BE64EE" w:rsidRPr="00820DF2" w:rsidRDefault="00BE64EE" w:rsidP="00DF7988">
            <w:pPr>
              <w:numPr>
                <w:ilvl w:val="0"/>
                <w:numId w:val="29"/>
              </w:numPr>
              <w:tabs>
                <w:tab w:val="left" w:pos="304"/>
              </w:tabs>
              <w:spacing w:before="120"/>
              <w:jc w:val="both"/>
              <w:rPr>
                <w:sz w:val="28"/>
                <w:szCs w:val="28"/>
              </w:rPr>
            </w:pPr>
            <w:r w:rsidRPr="00820DF2">
              <w:rPr>
                <w:sz w:val="28"/>
                <w:szCs w:val="28"/>
              </w:rPr>
              <w:t>строить окружность заданного радиуса с помощью циркуля;</w:t>
            </w:r>
          </w:p>
          <w:p w:rsidR="00BE64EE" w:rsidRPr="00820DF2" w:rsidRDefault="00BE64EE" w:rsidP="00DF7988">
            <w:pPr>
              <w:numPr>
                <w:ilvl w:val="0"/>
                <w:numId w:val="29"/>
              </w:numPr>
              <w:tabs>
                <w:tab w:val="left" w:pos="304"/>
              </w:tabs>
              <w:spacing w:before="120"/>
              <w:jc w:val="both"/>
              <w:rPr>
                <w:sz w:val="28"/>
                <w:szCs w:val="28"/>
              </w:rPr>
            </w:pPr>
            <w:r w:rsidRPr="00820DF2">
              <w:rPr>
                <w:sz w:val="28"/>
                <w:szCs w:val="28"/>
              </w:rPr>
              <w:t>строить квадрат и прямоугольник по заданным значениям длин сторон с помощью линейки и угольника.</w:t>
            </w:r>
          </w:p>
        </w:tc>
        <w:tc>
          <w:tcPr>
            <w:tcW w:w="3540" w:type="dxa"/>
          </w:tcPr>
          <w:p w:rsidR="00BE64EE" w:rsidRPr="00820DF2" w:rsidRDefault="00BE64EE" w:rsidP="00DF7988">
            <w:pPr>
              <w:numPr>
                <w:ilvl w:val="0"/>
                <w:numId w:val="30"/>
              </w:numPr>
              <w:tabs>
                <w:tab w:val="left" w:pos="270"/>
              </w:tabs>
              <w:spacing w:before="120"/>
              <w:jc w:val="both"/>
              <w:rPr>
                <w:sz w:val="28"/>
                <w:szCs w:val="28"/>
              </w:rPr>
            </w:pPr>
            <w:r w:rsidRPr="00820DF2">
              <w:rPr>
                <w:sz w:val="28"/>
                <w:szCs w:val="28"/>
              </w:rPr>
              <w:t>описывать взаимное расположение предметов в пространстве и на плоскости;</w:t>
            </w:r>
          </w:p>
          <w:p w:rsidR="00BE64EE" w:rsidRPr="00820DF2" w:rsidRDefault="00BE64EE" w:rsidP="00DF7988">
            <w:pPr>
              <w:numPr>
                <w:ilvl w:val="0"/>
                <w:numId w:val="30"/>
              </w:numPr>
              <w:tabs>
                <w:tab w:val="left" w:pos="275"/>
              </w:tabs>
              <w:spacing w:before="120"/>
              <w:jc w:val="both"/>
              <w:rPr>
                <w:sz w:val="28"/>
                <w:szCs w:val="28"/>
              </w:rPr>
            </w:pPr>
            <w:r w:rsidRPr="00820DF2">
              <w:rPr>
                <w:sz w:val="28"/>
                <w:szCs w:val="28"/>
              </w:rPr>
              <w:t>распознавать, называть, изображать геометри</w:t>
            </w:r>
            <w:r w:rsidRPr="00820DF2">
              <w:rPr>
                <w:sz w:val="28"/>
                <w:szCs w:val="28"/>
              </w:rPr>
              <w:softHyphen/>
              <w:t>ческие фигуры (точка, отрезок, ломаная, прямой угол, многоугольник, треугольник, прямоуголь</w:t>
            </w:r>
            <w:r w:rsidRPr="00820DF2">
              <w:rPr>
                <w:sz w:val="28"/>
                <w:szCs w:val="28"/>
              </w:rPr>
              <w:softHyphen/>
              <w:t>ник, квадрат, окружность, круг);</w:t>
            </w:r>
          </w:p>
          <w:p w:rsidR="00BE64EE" w:rsidRPr="00820DF2" w:rsidRDefault="00BE64EE" w:rsidP="00DF7988">
            <w:pPr>
              <w:numPr>
                <w:ilvl w:val="0"/>
                <w:numId w:val="30"/>
              </w:numPr>
              <w:tabs>
                <w:tab w:val="left" w:pos="284"/>
              </w:tabs>
              <w:spacing w:before="120"/>
              <w:jc w:val="both"/>
              <w:rPr>
                <w:sz w:val="28"/>
                <w:szCs w:val="28"/>
              </w:rPr>
            </w:pPr>
            <w:r w:rsidRPr="00820DF2">
              <w:rPr>
                <w:sz w:val="28"/>
                <w:szCs w:val="28"/>
              </w:rPr>
              <w:t>выполнять построение геометрических фигур с заданными измерениями (отрезок, квадрат, пря</w:t>
            </w:r>
            <w:r w:rsidRPr="00820DF2">
              <w:rPr>
                <w:sz w:val="28"/>
                <w:szCs w:val="28"/>
              </w:rPr>
              <w:softHyphen/>
              <w:t>моугольник) с помощью линейки, угольника;</w:t>
            </w:r>
          </w:p>
          <w:p w:rsidR="00BE64EE" w:rsidRPr="00820DF2" w:rsidRDefault="00BE64EE" w:rsidP="00DF7988">
            <w:pPr>
              <w:numPr>
                <w:ilvl w:val="0"/>
                <w:numId w:val="30"/>
              </w:numPr>
              <w:tabs>
                <w:tab w:val="left" w:pos="256"/>
              </w:tabs>
              <w:spacing w:before="120"/>
              <w:jc w:val="both"/>
              <w:rPr>
                <w:sz w:val="28"/>
                <w:szCs w:val="28"/>
              </w:rPr>
            </w:pPr>
            <w:r w:rsidRPr="00820DF2">
              <w:rPr>
                <w:sz w:val="28"/>
                <w:szCs w:val="28"/>
              </w:rPr>
              <w:t xml:space="preserve">использовать свойства квадрата и прямоугольника </w:t>
            </w:r>
            <w:r w:rsidRPr="00820DF2">
              <w:rPr>
                <w:sz w:val="28"/>
                <w:szCs w:val="28"/>
              </w:rPr>
              <w:lastRenderedPageBreak/>
              <w:t>для решения задач;</w:t>
            </w:r>
          </w:p>
          <w:p w:rsidR="00BE64EE" w:rsidRPr="00820DF2" w:rsidRDefault="00BE64EE" w:rsidP="00DF7988">
            <w:pPr>
              <w:numPr>
                <w:ilvl w:val="0"/>
                <w:numId w:val="30"/>
              </w:numPr>
              <w:tabs>
                <w:tab w:val="left" w:pos="275"/>
              </w:tabs>
              <w:spacing w:before="120"/>
              <w:jc w:val="both"/>
              <w:rPr>
                <w:sz w:val="28"/>
                <w:szCs w:val="28"/>
              </w:rPr>
            </w:pPr>
            <w:r w:rsidRPr="00820DF2">
              <w:rPr>
                <w:sz w:val="28"/>
                <w:szCs w:val="28"/>
              </w:rPr>
              <w:t>распознавать и называть геометрические тела (куб, шар);</w:t>
            </w:r>
          </w:p>
          <w:p w:rsidR="00BE64EE" w:rsidRPr="00820DF2" w:rsidRDefault="00BE64EE" w:rsidP="00165AB8">
            <w:pPr>
              <w:numPr>
                <w:ilvl w:val="0"/>
                <w:numId w:val="30"/>
              </w:numPr>
              <w:tabs>
                <w:tab w:val="left" w:pos="256"/>
              </w:tabs>
              <w:spacing w:before="120"/>
              <w:jc w:val="both"/>
              <w:rPr>
                <w:sz w:val="28"/>
                <w:szCs w:val="28"/>
              </w:rPr>
            </w:pPr>
            <w:r w:rsidRPr="00820DF2">
              <w:rPr>
                <w:sz w:val="28"/>
                <w:szCs w:val="28"/>
              </w:rPr>
              <w:t>соотносить реальные объекты с моделями гео</w:t>
            </w:r>
            <w:r w:rsidRPr="00820DF2">
              <w:rPr>
                <w:sz w:val="28"/>
                <w:szCs w:val="28"/>
              </w:rPr>
              <w:softHyphen/>
              <w:t>метрических фигур.</w:t>
            </w:r>
          </w:p>
        </w:tc>
      </w:tr>
      <w:tr w:rsidR="00BE64EE" w:rsidRPr="00820DF2">
        <w:tc>
          <w:tcPr>
            <w:tcW w:w="14160" w:type="dxa"/>
            <w:gridSpan w:val="4"/>
          </w:tcPr>
          <w:p w:rsidR="00BE64EE" w:rsidRPr="00820DF2" w:rsidRDefault="00BE64EE" w:rsidP="00165AB8">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tc>
          <w:tcPr>
            <w:tcW w:w="3540" w:type="dxa"/>
          </w:tcPr>
          <w:p w:rsidR="00BE64EE" w:rsidRPr="00820DF2" w:rsidRDefault="00BE64EE" w:rsidP="00DF7988">
            <w:pPr>
              <w:numPr>
                <w:ilvl w:val="0"/>
                <w:numId w:val="31"/>
              </w:numPr>
              <w:tabs>
                <w:tab w:val="left" w:pos="264"/>
              </w:tabs>
              <w:spacing w:before="120"/>
              <w:jc w:val="both"/>
              <w:rPr>
                <w:i/>
                <w:iCs/>
                <w:sz w:val="28"/>
                <w:szCs w:val="28"/>
              </w:rPr>
            </w:pPr>
            <w:r w:rsidRPr="00820DF2">
              <w:rPr>
                <w:i/>
                <w:iCs/>
                <w:sz w:val="28"/>
                <w:szCs w:val="28"/>
              </w:rPr>
              <w:t>распознавать различные виды углов с по</w:t>
            </w:r>
            <w:r w:rsidRPr="00820DF2">
              <w:rPr>
                <w:i/>
                <w:iCs/>
                <w:sz w:val="28"/>
                <w:szCs w:val="28"/>
              </w:rPr>
              <w:softHyphen/>
              <w:t>мощью угольника - прямые, острые и тупые;</w:t>
            </w:r>
          </w:p>
          <w:p w:rsidR="00BE64EE" w:rsidRPr="00820DF2" w:rsidRDefault="00BE64EE" w:rsidP="00DF7988">
            <w:pPr>
              <w:numPr>
                <w:ilvl w:val="0"/>
                <w:numId w:val="31"/>
              </w:numPr>
              <w:tabs>
                <w:tab w:val="left" w:pos="370"/>
              </w:tabs>
              <w:spacing w:before="120"/>
              <w:jc w:val="both"/>
              <w:rPr>
                <w:i/>
                <w:iCs/>
                <w:sz w:val="28"/>
                <w:szCs w:val="28"/>
              </w:rPr>
            </w:pPr>
            <w:r w:rsidRPr="00820DF2">
              <w:rPr>
                <w:i/>
                <w:iCs/>
                <w:sz w:val="28"/>
                <w:szCs w:val="28"/>
              </w:rPr>
              <w:t>распознавать про</w:t>
            </w:r>
            <w:r w:rsidRPr="00820DF2">
              <w:rPr>
                <w:i/>
                <w:iCs/>
                <w:sz w:val="28"/>
                <w:szCs w:val="28"/>
              </w:rPr>
              <w:softHyphen/>
              <w:t>странственные геомет</w:t>
            </w:r>
            <w:r w:rsidRPr="00820DF2">
              <w:rPr>
                <w:i/>
                <w:iCs/>
                <w:sz w:val="28"/>
                <w:szCs w:val="28"/>
              </w:rPr>
              <w:softHyphen/>
              <w:t>рические тела: шар, куб;</w:t>
            </w:r>
          </w:p>
          <w:p w:rsidR="00BE64EE" w:rsidRPr="00820DF2" w:rsidRDefault="00BE64EE" w:rsidP="00165AB8">
            <w:pPr>
              <w:numPr>
                <w:ilvl w:val="0"/>
                <w:numId w:val="31"/>
              </w:numPr>
              <w:tabs>
                <w:tab w:val="left" w:pos="374"/>
              </w:tabs>
              <w:spacing w:before="120"/>
              <w:jc w:val="both"/>
              <w:rPr>
                <w:i/>
                <w:iCs/>
                <w:sz w:val="28"/>
                <w:szCs w:val="28"/>
              </w:rPr>
            </w:pPr>
            <w:r w:rsidRPr="00820DF2">
              <w:rPr>
                <w:i/>
                <w:iCs/>
                <w:sz w:val="28"/>
                <w:szCs w:val="28"/>
              </w:rPr>
              <w:t>находить в окру</w:t>
            </w:r>
            <w:r w:rsidRPr="00820DF2">
              <w:rPr>
                <w:i/>
                <w:iCs/>
                <w:sz w:val="28"/>
                <w:szCs w:val="28"/>
              </w:rPr>
              <w:softHyphen/>
              <w:t>жающем мире предметы и части предметов, похожие по форме на шар, куб.</w:t>
            </w:r>
          </w:p>
        </w:tc>
        <w:tc>
          <w:tcPr>
            <w:tcW w:w="3540" w:type="dxa"/>
          </w:tcPr>
          <w:p w:rsidR="00BE64EE" w:rsidRPr="00820DF2" w:rsidRDefault="00BE64EE" w:rsidP="00DF7988">
            <w:pPr>
              <w:numPr>
                <w:ilvl w:val="0"/>
                <w:numId w:val="32"/>
              </w:numPr>
              <w:tabs>
                <w:tab w:val="left" w:pos="341"/>
              </w:tabs>
              <w:spacing w:before="120"/>
              <w:jc w:val="both"/>
              <w:rPr>
                <w:i/>
                <w:iCs/>
                <w:sz w:val="28"/>
                <w:szCs w:val="28"/>
              </w:rPr>
            </w:pPr>
            <w:r w:rsidRPr="00820DF2">
              <w:rPr>
                <w:i/>
                <w:iCs/>
                <w:sz w:val="28"/>
                <w:szCs w:val="28"/>
              </w:rPr>
              <w:t>распознавать цилиндр, конус, пирамиду и различные виды призм: треугольную, четы</w:t>
            </w:r>
            <w:r w:rsidRPr="00820DF2">
              <w:rPr>
                <w:i/>
                <w:iCs/>
                <w:sz w:val="28"/>
                <w:szCs w:val="28"/>
              </w:rPr>
              <w:softHyphen/>
              <w:t>р</w:t>
            </w:r>
            <w:r w:rsidR="00165AB8">
              <w:rPr>
                <w:i/>
                <w:iCs/>
                <w:sz w:val="28"/>
                <w:szCs w:val="28"/>
              </w:rPr>
              <w:t>ё</w:t>
            </w:r>
            <w:r w:rsidRPr="00820DF2">
              <w:rPr>
                <w:i/>
                <w:iCs/>
                <w:sz w:val="28"/>
                <w:szCs w:val="28"/>
              </w:rPr>
              <w:t>хугольную и т.д.</w:t>
            </w:r>
          </w:p>
          <w:p w:rsidR="00BE64EE" w:rsidRPr="00820DF2" w:rsidRDefault="00BE64EE" w:rsidP="00DF7988">
            <w:pPr>
              <w:numPr>
                <w:ilvl w:val="0"/>
                <w:numId w:val="32"/>
              </w:numPr>
              <w:tabs>
                <w:tab w:val="left" w:pos="447"/>
              </w:tabs>
              <w:spacing w:before="120"/>
              <w:jc w:val="both"/>
              <w:rPr>
                <w:i/>
                <w:iCs/>
                <w:sz w:val="28"/>
                <w:szCs w:val="28"/>
              </w:rPr>
            </w:pPr>
            <w:r w:rsidRPr="00820DF2">
              <w:rPr>
                <w:i/>
                <w:iCs/>
                <w:sz w:val="28"/>
                <w:szCs w:val="28"/>
              </w:rPr>
              <w:t>использовать термины: грань, ребро, основание, вершина, высота;</w:t>
            </w:r>
          </w:p>
          <w:p w:rsidR="00BE64EE" w:rsidRPr="00820DF2" w:rsidRDefault="00BE64EE" w:rsidP="00165AB8">
            <w:pPr>
              <w:numPr>
                <w:ilvl w:val="0"/>
                <w:numId w:val="32"/>
              </w:numPr>
              <w:tabs>
                <w:tab w:val="left" w:pos="281"/>
              </w:tabs>
              <w:spacing w:before="120"/>
              <w:jc w:val="both"/>
              <w:rPr>
                <w:i/>
                <w:iCs/>
                <w:sz w:val="28"/>
                <w:szCs w:val="28"/>
              </w:rPr>
            </w:pPr>
            <w:r w:rsidRPr="00820DF2">
              <w:rPr>
                <w:i/>
                <w:iCs/>
                <w:sz w:val="28"/>
                <w:szCs w:val="28"/>
              </w:rPr>
              <w:t>находить фигуры на поверхности пространственных тел и называть их.</w:t>
            </w:r>
          </w:p>
        </w:tc>
        <w:tc>
          <w:tcPr>
            <w:tcW w:w="3540" w:type="dxa"/>
          </w:tcPr>
          <w:p w:rsidR="00BE64EE" w:rsidRPr="00820DF2" w:rsidRDefault="00BE64EE" w:rsidP="00DF7988">
            <w:pPr>
              <w:numPr>
                <w:ilvl w:val="0"/>
                <w:numId w:val="33"/>
              </w:numPr>
              <w:tabs>
                <w:tab w:val="left" w:pos="299"/>
              </w:tabs>
              <w:spacing w:before="120"/>
              <w:jc w:val="both"/>
              <w:rPr>
                <w:i/>
                <w:iCs/>
                <w:sz w:val="28"/>
                <w:szCs w:val="28"/>
              </w:rPr>
            </w:pPr>
            <w:r w:rsidRPr="00820DF2">
              <w:rPr>
                <w:i/>
                <w:iCs/>
                <w:sz w:val="28"/>
                <w:szCs w:val="28"/>
              </w:rPr>
              <w:t>использовать транспортир для из</w:t>
            </w:r>
            <w:r w:rsidRPr="00820DF2">
              <w:rPr>
                <w:i/>
                <w:iCs/>
                <w:sz w:val="28"/>
                <w:szCs w:val="28"/>
              </w:rPr>
              <w:softHyphen/>
              <w:t>мерения и построения углов;</w:t>
            </w:r>
          </w:p>
          <w:p w:rsidR="00BE64EE" w:rsidRPr="00820DF2" w:rsidRDefault="00BE64EE" w:rsidP="00DF7988">
            <w:pPr>
              <w:numPr>
                <w:ilvl w:val="0"/>
                <w:numId w:val="33"/>
              </w:numPr>
              <w:tabs>
                <w:tab w:val="left" w:pos="281"/>
              </w:tabs>
              <w:spacing w:before="120"/>
              <w:jc w:val="both"/>
              <w:rPr>
                <w:i/>
                <w:iCs/>
                <w:sz w:val="28"/>
                <w:szCs w:val="28"/>
              </w:rPr>
            </w:pPr>
            <w:r w:rsidRPr="00820DF2">
              <w:rPr>
                <w:i/>
                <w:iCs/>
                <w:sz w:val="28"/>
                <w:szCs w:val="28"/>
              </w:rPr>
              <w:t>делить круг на 2,4,6,8 равных частей;</w:t>
            </w:r>
          </w:p>
          <w:p w:rsidR="00BE64EE" w:rsidRPr="00820DF2" w:rsidRDefault="00BE64EE" w:rsidP="00DF7988">
            <w:pPr>
              <w:numPr>
                <w:ilvl w:val="0"/>
                <w:numId w:val="33"/>
              </w:numPr>
              <w:tabs>
                <w:tab w:val="left" w:pos="345"/>
              </w:tabs>
              <w:spacing w:before="120"/>
              <w:jc w:val="both"/>
              <w:rPr>
                <w:i/>
                <w:iCs/>
                <w:sz w:val="28"/>
                <w:szCs w:val="28"/>
              </w:rPr>
            </w:pPr>
            <w:r w:rsidRPr="00820DF2">
              <w:rPr>
                <w:i/>
                <w:iCs/>
                <w:sz w:val="28"/>
                <w:szCs w:val="28"/>
              </w:rPr>
              <w:t>изображать простейшие геомет</w:t>
            </w:r>
            <w:r w:rsidRPr="00820DF2">
              <w:rPr>
                <w:i/>
                <w:iCs/>
                <w:sz w:val="28"/>
                <w:szCs w:val="28"/>
              </w:rPr>
              <w:softHyphen/>
              <w:t>рические фигуры (отрезки, прямоугольники) в заданном масштабе;</w:t>
            </w:r>
          </w:p>
          <w:p w:rsidR="00BE64EE" w:rsidRPr="00820DF2" w:rsidRDefault="00BE64EE" w:rsidP="00DF7988">
            <w:pPr>
              <w:numPr>
                <w:ilvl w:val="0"/>
                <w:numId w:val="33"/>
              </w:numPr>
              <w:tabs>
                <w:tab w:val="left" w:pos="322"/>
              </w:tabs>
              <w:spacing w:before="120"/>
              <w:jc w:val="both"/>
              <w:rPr>
                <w:i/>
                <w:iCs/>
                <w:sz w:val="28"/>
                <w:szCs w:val="28"/>
              </w:rPr>
            </w:pPr>
            <w:r w:rsidRPr="00820DF2">
              <w:rPr>
                <w:i/>
                <w:iCs/>
                <w:sz w:val="28"/>
                <w:szCs w:val="28"/>
              </w:rPr>
              <w:t>выбирать масштаб, удобный для данной задачи;</w:t>
            </w:r>
          </w:p>
          <w:p w:rsidR="00BE64EE" w:rsidRPr="00820DF2" w:rsidRDefault="00BE64EE" w:rsidP="00B16A2D">
            <w:pPr>
              <w:numPr>
                <w:ilvl w:val="0"/>
                <w:numId w:val="33"/>
              </w:numPr>
              <w:tabs>
                <w:tab w:val="left" w:pos="378"/>
              </w:tabs>
              <w:spacing w:before="120"/>
              <w:jc w:val="both"/>
              <w:rPr>
                <w:i/>
                <w:iCs/>
                <w:sz w:val="28"/>
                <w:szCs w:val="28"/>
              </w:rPr>
            </w:pPr>
            <w:r w:rsidRPr="00820DF2">
              <w:rPr>
                <w:i/>
                <w:iCs/>
                <w:sz w:val="28"/>
                <w:szCs w:val="28"/>
              </w:rPr>
              <w:t>изображать пространственные тела (четыр</w:t>
            </w:r>
            <w:r w:rsidR="00B16A2D">
              <w:rPr>
                <w:i/>
                <w:iCs/>
                <w:sz w:val="28"/>
                <w:szCs w:val="28"/>
              </w:rPr>
              <w:t>ё</w:t>
            </w:r>
            <w:r w:rsidRPr="00820DF2">
              <w:rPr>
                <w:i/>
                <w:iCs/>
                <w:sz w:val="28"/>
                <w:szCs w:val="28"/>
              </w:rPr>
              <w:t>хугольные призмы, пирамиды) на плоскости.</w:t>
            </w:r>
          </w:p>
        </w:tc>
        <w:tc>
          <w:tcPr>
            <w:tcW w:w="3540" w:type="dxa"/>
          </w:tcPr>
          <w:p w:rsidR="00BE64EE" w:rsidRPr="00820DF2" w:rsidRDefault="00BE64EE" w:rsidP="00DF7988">
            <w:pPr>
              <w:numPr>
                <w:ilvl w:val="0"/>
                <w:numId w:val="34"/>
              </w:numPr>
              <w:tabs>
                <w:tab w:val="left" w:pos="284"/>
              </w:tabs>
              <w:spacing w:before="120"/>
              <w:jc w:val="both"/>
              <w:rPr>
                <w:i/>
                <w:iCs/>
                <w:sz w:val="28"/>
                <w:szCs w:val="28"/>
              </w:rPr>
            </w:pPr>
            <w:r w:rsidRPr="00820DF2">
              <w:rPr>
                <w:i/>
                <w:iCs/>
                <w:sz w:val="28"/>
                <w:szCs w:val="28"/>
              </w:rPr>
              <w:t>распознавать, различать и называть геометрические тела: призму (в том числе прямоугольный параллелепипед), пирамиду, цилиндр, конус;</w:t>
            </w:r>
          </w:p>
          <w:p w:rsidR="00BE64EE" w:rsidRPr="00820DF2" w:rsidRDefault="00BE64EE" w:rsidP="00DF7988">
            <w:pPr>
              <w:numPr>
                <w:ilvl w:val="0"/>
                <w:numId w:val="34"/>
              </w:numPr>
              <w:tabs>
                <w:tab w:val="left" w:pos="252"/>
              </w:tabs>
              <w:spacing w:before="120"/>
              <w:jc w:val="both"/>
              <w:rPr>
                <w:i/>
                <w:iCs/>
                <w:sz w:val="28"/>
                <w:szCs w:val="28"/>
              </w:rPr>
            </w:pPr>
            <w:r w:rsidRPr="00820DF2">
              <w:rPr>
                <w:i/>
                <w:iCs/>
                <w:sz w:val="28"/>
                <w:szCs w:val="28"/>
              </w:rPr>
              <w:t>определять объемную фигуру по тр</w:t>
            </w:r>
            <w:r w:rsidR="00B16A2D">
              <w:rPr>
                <w:i/>
                <w:iCs/>
                <w:sz w:val="28"/>
                <w:szCs w:val="28"/>
              </w:rPr>
              <w:t>ё</w:t>
            </w:r>
            <w:r w:rsidRPr="00820DF2">
              <w:rPr>
                <w:i/>
                <w:iCs/>
                <w:sz w:val="28"/>
                <w:szCs w:val="28"/>
              </w:rPr>
              <w:t>м ее видам (спереди, слева, сверху);</w:t>
            </w:r>
          </w:p>
          <w:p w:rsidR="00BE64EE" w:rsidRPr="00820DF2" w:rsidRDefault="00BE64EE" w:rsidP="00DF7988">
            <w:pPr>
              <w:numPr>
                <w:ilvl w:val="0"/>
                <w:numId w:val="34"/>
              </w:numPr>
              <w:tabs>
                <w:tab w:val="left" w:pos="284"/>
              </w:tabs>
              <w:spacing w:before="120"/>
              <w:jc w:val="both"/>
              <w:rPr>
                <w:i/>
                <w:iCs/>
                <w:sz w:val="28"/>
                <w:szCs w:val="28"/>
              </w:rPr>
            </w:pPr>
            <w:r w:rsidRPr="00820DF2">
              <w:rPr>
                <w:i/>
                <w:iCs/>
                <w:sz w:val="28"/>
                <w:szCs w:val="28"/>
              </w:rPr>
              <w:t>чертить разв</w:t>
            </w:r>
            <w:r w:rsidR="00B16A2D">
              <w:rPr>
                <w:i/>
                <w:iCs/>
                <w:sz w:val="28"/>
                <w:szCs w:val="28"/>
              </w:rPr>
              <w:t>ё</w:t>
            </w:r>
            <w:r w:rsidRPr="00820DF2">
              <w:rPr>
                <w:i/>
                <w:iCs/>
                <w:sz w:val="28"/>
                <w:szCs w:val="28"/>
              </w:rPr>
              <w:t>ртки куба и прямоугольного па</w:t>
            </w:r>
            <w:r w:rsidRPr="00820DF2">
              <w:rPr>
                <w:i/>
                <w:iCs/>
                <w:sz w:val="28"/>
                <w:szCs w:val="28"/>
              </w:rPr>
              <w:softHyphen/>
              <w:t>раллелепипеда;</w:t>
            </w:r>
          </w:p>
          <w:p w:rsidR="00BE64EE" w:rsidRPr="00820DF2" w:rsidRDefault="00BE64EE" w:rsidP="00DF7988">
            <w:pPr>
              <w:numPr>
                <w:ilvl w:val="0"/>
                <w:numId w:val="34"/>
              </w:numPr>
              <w:tabs>
                <w:tab w:val="left" w:pos="321"/>
              </w:tabs>
              <w:spacing w:before="120"/>
              <w:jc w:val="both"/>
              <w:rPr>
                <w:i/>
                <w:iCs/>
                <w:sz w:val="28"/>
                <w:szCs w:val="28"/>
              </w:rPr>
            </w:pPr>
            <w:r w:rsidRPr="00820DF2">
              <w:rPr>
                <w:i/>
                <w:iCs/>
                <w:sz w:val="28"/>
                <w:szCs w:val="28"/>
              </w:rPr>
              <w:t>классифицировать пространственные тела по различным основаниям.</w:t>
            </w:r>
          </w:p>
        </w:tc>
      </w:tr>
      <w:tr w:rsidR="00BE64EE" w:rsidRPr="00820DF2">
        <w:tc>
          <w:tcPr>
            <w:tcW w:w="14160" w:type="dxa"/>
            <w:gridSpan w:val="4"/>
          </w:tcPr>
          <w:p w:rsidR="00BE64EE" w:rsidRPr="00820DF2" w:rsidRDefault="00BE64EE" w:rsidP="00820DF2">
            <w:pPr>
              <w:spacing w:before="120"/>
              <w:jc w:val="center"/>
              <w:rPr>
                <w:sz w:val="28"/>
                <w:szCs w:val="28"/>
              </w:rPr>
            </w:pPr>
            <w:r w:rsidRPr="00820DF2">
              <w:rPr>
                <w:b/>
                <w:bCs/>
                <w:sz w:val="28"/>
                <w:szCs w:val="28"/>
              </w:rPr>
              <w:lastRenderedPageBreak/>
              <w:t>Геометрические величины</w:t>
            </w:r>
          </w:p>
          <w:p w:rsidR="00BE64EE" w:rsidRPr="00820DF2" w:rsidRDefault="00BE64EE" w:rsidP="00B16A2D">
            <w:pPr>
              <w:jc w:val="center"/>
              <w:rPr>
                <w:sz w:val="28"/>
                <w:szCs w:val="28"/>
              </w:rPr>
            </w:pPr>
            <w:r w:rsidRPr="00820DF2">
              <w:rPr>
                <w:sz w:val="28"/>
                <w:szCs w:val="28"/>
              </w:rPr>
              <w:t>Обучающийся научится:</w:t>
            </w:r>
          </w:p>
        </w:tc>
      </w:tr>
      <w:tr w:rsidR="00BE64EE" w:rsidRPr="00820DF2">
        <w:tc>
          <w:tcPr>
            <w:tcW w:w="3540" w:type="dxa"/>
          </w:tcPr>
          <w:p w:rsidR="00BE64EE" w:rsidRPr="00820DF2" w:rsidRDefault="00BE64EE" w:rsidP="00DF7988">
            <w:pPr>
              <w:numPr>
                <w:ilvl w:val="0"/>
                <w:numId w:val="24"/>
              </w:numPr>
              <w:tabs>
                <w:tab w:val="left" w:pos="227"/>
              </w:tabs>
              <w:spacing w:before="120"/>
              <w:jc w:val="both"/>
              <w:rPr>
                <w:sz w:val="28"/>
                <w:szCs w:val="28"/>
              </w:rPr>
            </w:pPr>
            <w:r w:rsidRPr="00820DF2">
              <w:rPr>
                <w:sz w:val="28"/>
                <w:szCs w:val="28"/>
              </w:rPr>
              <w:t>определять длину дан</w:t>
            </w:r>
            <w:r w:rsidRPr="00820DF2">
              <w:rPr>
                <w:sz w:val="28"/>
                <w:szCs w:val="28"/>
              </w:rPr>
              <w:softHyphen/>
              <w:t>ного отрезка с помощью измерительной линейки;</w:t>
            </w:r>
          </w:p>
          <w:p w:rsidR="00BE64EE" w:rsidRPr="00820DF2" w:rsidRDefault="00BE64EE" w:rsidP="00B16A2D">
            <w:pPr>
              <w:numPr>
                <w:ilvl w:val="0"/>
                <w:numId w:val="24"/>
              </w:numPr>
              <w:tabs>
                <w:tab w:val="left" w:pos="223"/>
              </w:tabs>
              <w:spacing w:before="120"/>
              <w:jc w:val="both"/>
              <w:rPr>
                <w:sz w:val="28"/>
                <w:szCs w:val="28"/>
              </w:rPr>
            </w:pPr>
            <w:r w:rsidRPr="00820DF2">
              <w:rPr>
                <w:sz w:val="28"/>
                <w:szCs w:val="28"/>
              </w:rPr>
              <w:t>строить отрезки заданной длины с помощью измерительной линейки.</w:t>
            </w:r>
          </w:p>
        </w:tc>
        <w:tc>
          <w:tcPr>
            <w:tcW w:w="3540" w:type="dxa"/>
          </w:tcPr>
          <w:p w:rsidR="00BE64EE" w:rsidRPr="00820DF2" w:rsidRDefault="00BE64EE" w:rsidP="00DF7988">
            <w:pPr>
              <w:numPr>
                <w:ilvl w:val="0"/>
                <w:numId w:val="25"/>
              </w:numPr>
              <w:tabs>
                <w:tab w:val="left" w:pos="318"/>
              </w:tabs>
              <w:spacing w:before="120"/>
              <w:jc w:val="both"/>
              <w:rPr>
                <w:sz w:val="28"/>
                <w:szCs w:val="28"/>
              </w:rPr>
            </w:pPr>
            <w:r w:rsidRPr="00820DF2">
              <w:rPr>
                <w:sz w:val="28"/>
                <w:szCs w:val="28"/>
              </w:rPr>
              <w:t>находить длину ломаной и периметр произвольного многоугольника;</w:t>
            </w:r>
          </w:p>
          <w:p w:rsidR="00BE64EE" w:rsidRPr="00820DF2" w:rsidRDefault="00BE64EE" w:rsidP="00DF7988">
            <w:pPr>
              <w:numPr>
                <w:ilvl w:val="0"/>
                <w:numId w:val="25"/>
              </w:numPr>
              <w:tabs>
                <w:tab w:val="left" w:pos="327"/>
              </w:tabs>
              <w:spacing w:before="120"/>
              <w:jc w:val="both"/>
              <w:rPr>
                <w:sz w:val="28"/>
                <w:szCs w:val="28"/>
              </w:rPr>
            </w:pPr>
            <w:r w:rsidRPr="00820DF2">
              <w:rPr>
                <w:sz w:val="28"/>
                <w:szCs w:val="28"/>
              </w:rPr>
              <w:t>использовать при решении задач формулы для нахождения периметра квадрата, прямоугольника;</w:t>
            </w:r>
          </w:p>
          <w:p w:rsidR="00BE64EE" w:rsidRPr="00820DF2" w:rsidRDefault="00BE64EE" w:rsidP="00B16A2D">
            <w:pPr>
              <w:numPr>
                <w:ilvl w:val="0"/>
                <w:numId w:val="25"/>
              </w:numPr>
              <w:tabs>
                <w:tab w:val="left" w:pos="286"/>
              </w:tabs>
              <w:spacing w:before="120"/>
              <w:jc w:val="both"/>
              <w:rPr>
                <w:sz w:val="28"/>
                <w:szCs w:val="28"/>
              </w:rPr>
            </w:pPr>
            <w:r w:rsidRPr="00820DF2">
              <w:rPr>
                <w:sz w:val="28"/>
                <w:szCs w:val="28"/>
              </w:rPr>
              <w:t>использовать единицы измерения длины: миллиметр, сантиметр, дециметр, метр и соот</w:t>
            </w:r>
            <w:r w:rsidRPr="00820DF2">
              <w:rPr>
                <w:sz w:val="28"/>
                <w:szCs w:val="28"/>
              </w:rPr>
              <w:softHyphen/>
              <w:t>ношения между ними: 10 мм = 1 см, 10 см = 1 дм, 10 дм = 1 м, 100 мм = 1 дм, 100 см = 1 м.</w:t>
            </w:r>
          </w:p>
        </w:tc>
        <w:tc>
          <w:tcPr>
            <w:tcW w:w="3540" w:type="dxa"/>
          </w:tcPr>
          <w:p w:rsidR="00BE64EE" w:rsidRPr="00820DF2" w:rsidRDefault="00BE64EE" w:rsidP="00DF7988">
            <w:pPr>
              <w:numPr>
                <w:ilvl w:val="0"/>
                <w:numId w:val="26"/>
              </w:numPr>
              <w:tabs>
                <w:tab w:val="left" w:pos="332"/>
              </w:tabs>
              <w:spacing w:before="120"/>
              <w:jc w:val="both"/>
              <w:rPr>
                <w:sz w:val="28"/>
                <w:szCs w:val="28"/>
              </w:rPr>
            </w:pPr>
            <w:r w:rsidRPr="00820DF2">
              <w:rPr>
                <w:sz w:val="28"/>
                <w:szCs w:val="28"/>
              </w:rPr>
              <w:t>находить площадь фигуры с по</w:t>
            </w:r>
            <w:r w:rsidRPr="00820DF2">
              <w:rPr>
                <w:sz w:val="28"/>
                <w:szCs w:val="28"/>
              </w:rPr>
              <w:softHyphen/>
              <w:t>мощью палетки;</w:t>
            </w:r>
          </w:p>
          <w:p w:rsidR="00BE64EE" w:rsidRPr="00820DF2" w:rsidRDefault="00BE64EE" w:rsidP="00DF7988">
            <w:pPr>
              <w:numPr>
                <w:ilvl w:val="0"/>
                <w:numId w:val="26"/>
              </w:numPr>
              <w:tabs>
                <w:tab w:val="left" w:pos="276"/>
              </w:tabs>
              <w:spacing w:before="120"/>
              <w:jc w:val="both"/>
              <w:rPr>
                <w:sz w:val="28"/>
                <w:szCs w:val="28"/>
              </w:rPr>
            </w:pPr>
            <w:r w:rsidRPr="00820DF2">
              <w:rPr>
                <w:sz w:val="28"/>
                <w:szCs w:val="28"/>
              </w:rPr>
              <w:t>вычислять площадь прямоугольни</w:t>
            </w:r>
            <w:r w:rsidRPr="00820DF2">
              <w:rPr>
                <w:sz w:val="28"/>
                <w:szCs w:val="28"/>
              </w:rPr>
              <w:softHyphen/>
              <w:t>ка по значениям его длины и ширины;</w:t>
            </w:r>
          </w:p>
          <w:p w:rsidR="00BE64EE" w:rsidRPr="00820DF2" w:rsidRDefault="00BE64EE" w:rsidP="00DF7988">
            <w:pPr>
              <w:numPr>
                <w:ilvl w:val="0"/>
                <w:numId w:val="26"/>
              </w:numPr>
              <w:tabs>
                <w:tab w:val="left" w:pos="295"/>
              </w:tabs>
              <w:spacing w:before="120"/>
              <w:jc w:val="both"/>
              <w:rPr>
                <w:sz w:val="28"/>
                <w:szCs w:val="28"/>
              </w:rPr>
            </w:pPr>
            <w:r w:rsidRPr="00820DF2">
              <w:rPr>
                <w:sz w:val="28"/>
                <w:szCs w:val="28"/>
              </w:rPr>
              <w:t>выражать длину, площадь измеряе</w:t>
            </w:r>
            <w:r w:rsidRPr="00820DF2">
              <w:rPr>
                <w:sz w:val="28"/>
                <w:szCs w:val="28"/>
              </w:rPr>
              <w:softHyphen/>
              <w:t>мых объектов, используя разные единицы измерения этих величин в пределах изученных отношений между ними;</w:t>
            </w:r>
          </w:p>
          <w:p w:rsidR="00BE64EE" w:rsidRPr="00820DF2" w:rsidRDefault="00BE64EE" w:rsidP="00DF7988">
            <w:pPr>
              <w:numPr>
                <w:ilvl w:val="0"/>
                <w:numId w:val="26"/>
              </w:numPr>
              <w:tabs>
                <w:tab w:val="left" w:pos="263"/>
              </w:tabs>
              <w:spacing w:before="120"/>
              <w:jc w:val="both"/>
              <w:rPr>
                <w:sz w:val="28"/>
                <w:szCs w:val="28"/>
              </w:rPr>
            </w:pPr>
            <w:r w:rsidRPr="00820DF2">
              <w:rPr>
                <w:sz w:val="28"/>
                <w:szCs w:val="28"/>
              </w:rPr>
              <w:t>применять единицу измерения дли</w:t>
            </w:r>
            <w:r w:rsidRPr="00820DF2">
              <w:rPr>
                <w:sz w:val="28"/>
                <w:szCs w:val="28"/>
              </w:rPr>
              <w:softHyphen/>
              <w:t>ны - километр (км) и соотношения: 1 км = 1000 м, 1 м = 1000 мм;</w:t>
            </w:r>
          </w:p>
          <w:p w:rsidR="00BE64EE" w:rsidRPr="00820DF2" w:rsidRDefault="00BE64EE" w:rsidP="00B16A2D">
            <w:pPr>
              <w:numPr>
                <w:ilvl w:val="0"/>
                <w:numId w:val="26"/>
              </w:numPr>
              <w:tabs>
                <w:tab w:val="left" w:pos="322"/>
              </w:tabs>
              <w:spacing w:before="120"/>
              <w:jc w:val="both"/>
              <w:rPr>
                <w:sz w:val="28"/>
                <w:szCs w:val="28"/>
              </w:rPr>
            </w:pPr>
            <w:r w:rsidRPr="00820DF2">
              <w:rPr>
                <w:sz w:val="28"/>
                <w:szCs w:val="28"/>
              </w:rPr>
              <w:t>использовать единицы измерения площади: квадратный миллиметр (мм</w:t>
            </w:r>
            <w:r w:rsidRPr="00820DF2">
              <w:rPr>
                <w:sz w:val="28"/>
                <w:szCs w:val="28"/>
                <w:vertAlign w:val="superscript"/>
              </w:rPr>
              <w:t>2</w:t>
            </w:r>
            <w:r w:rsidRPr="00820DF2">
              <w:rPr>
                <w:sz w:val="28"/>
                <w:szCs w:val="28"/>
              </w:rPr>
              <w:t>), квадратный сантиметр (см</w:t>
            </w:r>
            <w:r w:rsidRPr="00820DF2">
              <w:rPr>
                <w:sz w:val="28"/>
                <w:szCs w:val="28"/>
                <w:vertAlign w:val="superscript"/>
              </w:rPr>
              <w:t>2</w:t>
            </w:r>
            <w:r w:rsidRPr="00820DF2">
              <w:rPr>
                <w:sz w:val="28"/>
                <w:szCs w:val="28"/>
              </w:rPr>
              <w:t xml:space="preserve">), </w:t>
            </w:r>
            <w:r w:rsidRPr="00820DF2">
              <w:rPr>
                <w:sz w:val="28"/>
                <w:szCs w:val="28"/>
              </w:rPr>
              <w:lastRenderedPageBreak/>
              <w:t>квадратный дециметр (дм</w:t>
            </w:r>
            <w:r w:rsidRPr="00820DF2">
              <w:rPr>
                <w:sz w:val="28"/>
                <w:szCs w:val="28"/>
                <w:vertAlign w:val="superscript"/>
              </w:rPr>
              <w:t>2</w:t>
            </w:r>
            <w:r w:rsidRPr="00820DF2">
              <w:rPr>
                <w:sz w:val="28"/>
                <w:szCs w:val="28"/>
              </w:rPr>
              <w:t>), квадратный метр (м</w:t>
            </w:r>
            <w:r w:rsidRPr="00820DF2">
              <w:rPr>
                <w:sz w:val="28"/>
                <w:szCs w:val="28"/>
                <w:vertAlign w:val="superscript"/>
              </w:rPr>
              <w:t>2</w:t>
            </w:r>
            <w:r w:rsidRPr="00820DF2">
              <w:rPr>
                <w:sz w:val="28"/>
                <w:szCs w:val="28"/>
              </w:rPr>
              <w:t>), квадратный километр (км</w:t>
            </w:r>
            <w:r w:rsidRPr="00820DF2">
              <w:rPr>
                <w:sz w:val="28"/>
                <w:szCs w:val="28"/>
                <w:vertAlign w:val="superscript"/>
              </w:rPr>
              <w:t>2</w:t>
            </w:r>
            <w:r w:rsidRPr="00820DF2">
              <w:rPr>
                <w:sz w:val="28"/>
                <w:szCs w:val="28"/>
              </w:rPr>
              <w:t>) и соотношения между ними: 1 см</w:t>
            </w:r>
            <w:r w:rsidRPr="00820DF2">
              <w:rPr>
                <w:sz w:val="28"/>
                <w:szCs w:val="28"/>
                <w:vertAlign w:val="superscript"/>
              </w:rPr>
              <w:t>2</w:t>
            </w:r>
            <w:r w:rsidRPr="00820DF2">
              <w:rPr>
                <w:sz w:val="28"/>
                <w:szCs w:val="28"/>
              </w:rPr>
              <w:t xml:space="preserve"> - 100 мм</w:t>
            </w:r>
            <w:r w:rsidRPr="00820DF2">
              <w:rPr>
                <w:sz w:val="28"/>
                <w:szCs w:val="28"/>
                <w:vertAlign w:val="superscript"/>
              </w:rPr>
              <w:t>2</w:t>
            </w:r>
            <w:r w:rsidRPr="00820DF2">
              <w:rPr>
                <w:sz w:val="28"/>
                <w:szCs w:val="28"/>
              </w:rPr>
              <w:t>,1 дм</w:t>
            </w:r>
            <w:r w:rsidRPr="00820DF2">
              <w:rPr>
                <w:sz w:val="28"/>
                <w:szCs w:val="28"/>
                <w:vertAlign w:val="superscript"/>
              </w:rPr>
              <w:t>2</w:t>
            </w:r>
            <w:r w:rsidRPr="00820DF2">
              <w:rPr>
                <w:sz w:val="28"/>
                <w:szCs w:val="28"/>
              </w:rPr>
              <w:t xml:space="preserve"> = 100 см</w:t>
            </w:r>
            <w:r w:rsidRPr="00820DF2">
              <w:rPr>
                <w:sz w:val="28"/>
                <w:szCs w:val="28"/>
                <w:vertAlign w:val="superscript"/>
              </w:rPr>
              <w:t>2</w:t>
            </w:r>
            <w:r w:rsidRPr="00820DF2">
              <w:rPr>
                <w:sz w:val="28"/>
                <w:szCs w:val="28"/>
              </w:rPr>
              <w:t>,1 м</w:t>
            </w:r>
            <w:r w:rsidRPr="00820DF2">
              <w:rPr>
                <w:sz w:val="28"/>
                <w:szCs w:val="28"/>
                <w:vertAlign w:val="superscript"/>
              </w:rPr>
              <w:t>2</w:t>
            </w:r>
            <w:r w:rsidRPr="00820DF2">
              <w:rPr>
                <w:sz w:val="28"/>
                <w:szCs w:val="28"/>
              </w:rPr>
              <w:t xml:space="preserve"> = 100 дм</w:t>
            </w:r>
            <w:r w:rsidRPr="00820DF2">
              <w:rPr>
                <w:sz w:val="28"/>
                <w:szCs w:val="28"/>
                <w:vertAlign w:val="superscript"/>
              </w:rPr>
              <w:t>2</w:t>
            </w:r>
            <w:r w:rsidRPr="00820DF2">
              <w:rPr>
                <w:sz w:val="28"/>
                <w:szCs w:val="28"/>
              </w:rPr>
              <w:t>.</w:t>
            </w:r>
          </w:p>
        </w:tc>
        <w:tc>
          <w:tcPr>
            <w:tcW w:w="3540" w:type="dxa"/>
          </w:tcPr>
          <w:p w:rsidR="00BE64EE" w:rsidRPr="00820DF2" w:rsidRDefault="00BE64EE" w:rsidP="00DF7988">
            <w:pPr>
              <w:numPr>
                <w:ilvl w:val="0"/>
                <w:numId w:val="27"/>
              </w:numPr>
              <w:tabs>
                <w:tab w:val="left" w:pos="272"/>
              </w:tabs>
              <w:spacing w:before="120"/>
              <w:jc w:val="both"/>
              <w:rPr>
                <w:sz w:val="28"/>
                <w:szCs w:val="28"/>
              </w:rPr>
            </w:pPr>
            <w:r w:rsidRPr="00820DF2">
              <w:rPr>
                <w:sz w:val="28"/>
                <w:szCs w:val="28"/>
              </w:rPr>
              <w:lastRenderedPageBreak/>
              <w:t>измерять длину отрезка;</w:t>
            </w:r>
          </w:p>
          <w:p w:rsidR="00BE64EE" w:rsidRPr="00820DF2" w:rsidRDefault="00BE64EE" w:rsidP="00DF7988">
            <w:pPr>
              <w:numPr>
                <w:ilvl w:val="0"/>
                <w:numId w:val="27"/>
              </w:numPr>
              <w:tabs>
                <w:tab w:val="left" w:pos="327"/>
              </w:tabs>
              <w:spacing w:before="120"/>
              <w:jc w:val="both"/>
              <w:rPr>
                <w:sz w:val="28"/>
                <w:szCs w:val="28"/>
              </w:rPr>
            </w:pPr>
            <w:r w:rsidRPr="00820DF2">
              <w:rPr>
                <w:sz w:val="28"/>
                <w:szCs w:val="28"/>
              </w:rPr>
              <w:t>вычислять периметр треугольника, прямоу</w:t>
            </w:r>
            <w:r w:rsidRPr="00820DF2">
              <w:rPr>
                <w:sz w:val="28"/>
                <w:szCs w:val="28"/>
              </w:rPr>
              <w:softHyphen/>
              <w:t>гольника и квадрата, площадь прямоугольника и квадрата;</w:t>
            </w:r>
          </w:p>
          <w:p w:rsidR="00BE64EE" w:rsidRPr="00820DF2" w:rsidRDefault="00BE64EE" w:rsidP="00B16A2D">
            <w:pPr>
              <w:numPr>
                <w:ilvl w:val="0"/>
                <w:numId w:val="27"/>
              </w:numPr>
              <w:tabs>
                <w:tab w:val="left" w:pos="299"/>
              </w:tabs>
              <w:spacing w:before="120"/>
              <w:jc w:val="both"/>
              <w:rPr>
                <w:sz w:val="28"/>
                <w:szCs w:val="28"/>
              </w:rPr>
            </w:pPr>
            <w:r w:rsidRPr="00820DF2">
              <w:rPr>
                <w:sz w:val="28"/>
                <w:szCs w:val="28"/>
              </w:rPr>
              <w:t>оценивать размеры геометрических объектов, расстояния приближ</w:t>
            </w:r>
            <w:r w:rsidR="00B16A2D">
              <w:rPr>
                <w:sz w:val="28"/>
                <w:szCs w:val="28"/>
              </w:rPr>
              <w:t>ё</w:t>
            </w:r>
            <w:r w:rsidRPr="00820DF2">
              <w:rPr>
                <w:sz w:val="28"/>
                <w:szCs w:val="28"/>
              </w:rPr>
              <w:t>нно (на глаз).</w:t>
            </w:r>
          </w:p>
        </w:tc>
      </w:tr>
      <w:tr w:rsidR="00BE64EE" w:rsidRPr="00820DF2">
        <w:tc>
          <w:tcPr>
            <w:tcW w:w="14160" w:type="dxa"/>
            <w:gridSpan w:val="4"/>
          </w:tcPr>
          <w:p w:rsidR="00BE64EE" w:rsidRPr="00820DF2" w:rsidRDefault="00BE64EE" w:rsidP="00B16A2D">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tc>
          <w:tcPr>
            <w:tcW w:w="3540" w:type="dxa"/>
          </w:tcPr>
          <w:p w:rsidR="00BE64EE" w:rsidRPr="00B16A2D" w:rsidRDefault="00BE64EE" w:rsidP="00820DF2">
            <w:pPr>
              <w:numPr>
                <w:ilvl w:val="0"/>
                <w:numId w:val="28"/>
              </w:numPr>
              <w:tabs>
                <w:tab w:val="left" w:pos="319"/>
              </w:tabs>
              <w:spacing w:before="120"/>
              <w:jc w:val="both"/>
              <w:rPr>
                <w:sz w:val="28"/>
                <w:szCs w:val="28"/>
              </w:rPr>
            </w:pPr>
            <w:r w:rsidRPr="00B16A2D">
              <w:rPr>
                <w:i/>
                <w:iCs/>
                <w:sz w:val="28"/>
                <w:szCs w:val="28"/>
              </w:rPr>
              <w:t>применять единицы длины: метр (м), дециметр (дм), сантиметр (см) и соотношения между ними:</w:t>
            </w:r>
            <w:r w:rsidR="00B16A2D">
              <w:rPr>
                <w:i/>
                <w:iCs/>
                <w:sz w:val="28"/>
                <w:szCs w:val="28"/>
              </w:rPr>
              <w:t xml:space="preserve"> </w:t>
            </w:r>
            <w:r w:rsidRPr="00B16A2D">
              <w:rPr>
                <w:i/>
                <w:iCs/>
                <w:sz w:val="28"/>
                <w:szCs w:val="28"/>
              </w:rPr>
              <w:t>10 см = 1 дм, 10 дм = 1 м;</w:t>
            </w:r>
          </w:p>
          <w:p w:rsidR="00BE64EE" w:rsidRPr="00820DF2" w:rsidRDefault="00BE64EE" w:rsidP="00B16A2D">
            <w:pPr>
              <w:numPr>
                <w:ilvl w:val="0"/>
                <w:numId w:val="28"/>
              </w:numPr>
              <w:tabs>
                <w:tab w:val="left" w:pos="292"/>
              </w:tabs>
              <w:spacing w:before="120"/>
              <w:jc w:val="both"/>
              <w:rPr>
                <w:i/>
                <w:iCs/>
                <w:sz w:val="28"/>
                <w:szCs w:val="28"/>
              </w:rPr>
            </w:pPr>
            <w:r w:rsidRPr="00820DF2">
              <w:rPr>
                <w:i/>
                <w:iCs/>
                <w:sz w:val="28"/>
                <w:szCs w:val="28"/>
              </w:rPr>
              <w:t>выражать длину от</w:t>
            </w:r>
            <w:r w:rsidRPr="00820DF2">
              <w:rPr>
                <w:i/>
                <w:iCs/>
                <w:sz w:val="28"/>
                <w:szCs w:val="28"/>
              </w:rPr>
              <w:softHyphen/>
              <w:t>резка, используя разные единицы е</w:t>
            </w:r>
            <w:r w:rsidR="00B16A2D">
              <w:rPr>
                <w:i/>
                <w:iCs/>
                <w:sz w:val="28"/>
                <w:szCs w:val="28"/>
              </w:rPr>
              <w:t>ё</w:t>
            </w:r>
            <w:r w:rsidRPr="00820DF2">
              <w:rPr>
                <w:i/>
                <w:iCs/>
                <w:sz w:val="28"/>
                <w:szCs w:val="28"/>
              </w:rPr>
              <w:t xml:space="preserve"> измерения (например, 2 дм и 20 см, 1 м</w:t>
            </w:r>
            <w:r w:rsidR="00B16A2D">
              <w:rPr>
                <w:i/>
                <w:iCs/>
                <w:sz w:val="28"/>
                <w:szCs w:val="28"/>
              </w:rPr>
              <w:t xml:space="preserve"> </w:t>
            </w:r>
            <w:r w:rsidRPr="00820DF2">
              <w:rPr>
                <w:i/>
                <w:iCs/>
                <w:sz w:val="28"/>
                <w:szCs w:val="28"/>
              </w:rPr>
              <w:t>З дм и 13 дм).</w:t>
            </w:r>
          </w:p>
        </w:tc>
        <w:tc>
          <w:tcPr>
            <w:tcW w:w="3540" w:type="dxa"/>
          </w:tcPr>
          <w:p w:rsidR="00BE64EE" w:rsidRPr="00820DF2" w:rsidRDefault="00BE64EE" w:rsidP="00820DF2">
            <w:pPr>
              <w:spacing w:before="120"/>
              <w:jc w:val="both"/>
              <w:rPr>
                <w:sz w:val="28"/>
                <w:szCs w:val="28"/>
              </w:rPr>
            </w:pPr>
            <w:r w:rsidRPr="00820DF2">
              <w:rPr>
                <w:i/>
                <w:iCs/>
                <w:sz w:val="28"/>
                <w:szCs w:val="28"/>
              </w:rPr>
              <w:t>- выбирать удобные единицы измерения длины, периметра для конкретных случаев.</w:t>
            </w:r>
          </w:p>
        </w:tc>
        <w:tc>
          <w:tcPr>
            <w:tcW w:w="3540" w:type="dxa"/>
          </w:tcPr>
          <w:p w:rsidR="00BE64EE" w:rsidRPr="00820DF2" w:rsidRDefault="00BE64EE" w:rsidP="00820DF2">
            <w:pPr>
              <w:spacing w:before="120"/>
              <w:ind w:firstLine="160"/>
              <w:jc w:val="both"/>
              <w:rPr>
                <w:sz w:val="28"/>
                <w:szCs w:val="28"/>
              </w:rPr>
            </w:pPr>
            <w:r w:rsidRPr="00820DF2">
              <w:rPr>
                <w:i/>
                <w:iCs/>
                <w:sz w:val="28"/>
                <w:szCs w:val="28"/>
              </w:rPr>
              <w:t>находить площади многоугольников разными способами: разбиением на прямоугольники, дополнением до прямоугольника, перестроением частей фигуры;</w:t>
            </w:r>
          </w:p>
          <w:p w:rsidR="00BE64EE" w:rsidRPr="00820DF2" w:rsidRDefault="00BE64EE" w:rsidP="00B16A2D">
            <w:pPr>
              <w:spacing w:before="120"/>
              <w:jc w:val="both"/>
              <w:rPr>
                <w:sz w:val="28"/>
                <w:szCs w:val="28"/>
              </w:rPr>
            </w:pPr>
            <w:r w:rsidRPr="00820DF2">
              <w:rPr>
                <w:i/>
                <w:iCs/>
                <w:sz w:val="28"/>
                <w:szCs w:val="28"/>
              </w:rPr>
              <w:t>- использовать единицу измерения величины углов - градус и его обозначение (°).</w:t>
            </w:r>
          </w:p>
        </w:tc>
        <w:tc>
          <w:tcPr>
            <w:tcW w:w="3540" w:type="dxa"/>
          </w:tcPr>
          <w:p w:rsidR="00BE64EE" w:rsidRPr="00820DF2" w:rsidRDefault="00BE64EE" w:rsidP="00DF7988">
            <w:pPr>
              <w:numPr>
                <w:ilvl w:val="0"/>
                <w:numId w:val="29"/>
              </w:numPr>
              <w:tabs>
                <w:tab w:val="left" w:pos="272"/>
              </w:tabs>
              <w:spacing w:before="120"/>
              <w:jc w:val="both"/>
              <w:rPr>
                <w:i/>
                <w:iCs/>
                <w:sz w:val="28"/>
                <w:szCs w:val="28"/>
              </w:rPr>
            </w:pPr>
            <w:r w:rsidRPr="00820DF2">
              <w:rPr>
                <w:i/>
                <w:iCs/>
                <w:sz w:val="28"/>
                <w:szCs w:val="28"/>
              </w:rPr>
              <w:t>находить площадь прямоугольного треугольника разными способами;</w:t>
            </w:r>
          </w:p>
          <w:p w:rsidR="00BE64EE" w:rsidRPr="00820DF2" w:rsidRDefault="00BE64EE" w:rsidP="00DF7988">
            <w:pPr>
              <w:numPr>
                <w:ilvl w:val="0"/>
                <w:numId w:val="29"/>
              </w:numPr>
              <w:tabs>
                <w:tab w:val="left" w:pos="272"/>
              </w:tabs>
              <w:spacing w:before="120"/>
              <w:jc w:val="both"/>
              <w:rPr>
                <w:i/>
                <w:iCs/>
                <w:sz w:val="28"/>
                <w:szCs w:val="28"/>
              </w:rPr>
            </w:pPr>
            <w:r w:rsidRPr="00820DF2">
              <w:rPr>
                <w:i/>
                <w:iCs/>
                <w:sz w:val="28"/>
                <w:szCs w:val="28"/>
              </w:rPr>
              <w:t>находить площадь произвольного треугольника с помощью площади прямоугольного треугольника;</w:t>
            </w:r>
          </w:p>
          <w:p w:rsidR="00BE64EE" w:rsidRPr="00820DF2" w:rsidRDefault="00BE64EE" w:rsidP="00DF7988">
            <w:pPr>
              <w:numPr>
                <w:ilvl w:val="0"/>
                <w:numId w:val="29"/>
              </w:numPr>
              <w:tabs>
                <w:tab w:val="left" w:pos="332"/>
              </w:tabs>
              <w:spacing w:before="120"/>
              <w:jc w:val="both"/>
              <w:rPr>
                <w:i/>
                <w:iCs/>
                <w:sz w:val="28"/>
                <w:szCs w:val="28"/>
              </w:rPr>
            </w:pPr>
            <w:r w:rsidRPr="00820DF2">
              <w:rPr>
                <w:i/>
                <w:iCs/>
                <w:sz w:val="28"/>
                <w:szCs w:val="28"/>
              </w:rPr>
              <w:t>находить площади фигур разбиением их на прямоугольники и прямоугольные треугольники;</w:t>
            </w:r>
          </w:p>
          <w:p w:rsidR="00BE64EE" w:rsidRPr="00820DF2" w:rsidRDefault="00BE64EE" w:rsidP="00DF7988">
            <w:pPr>
              <w:numPr>
                <w:ilvl w:val="0"/>
                <w:numId w:val="29"/>
              </w:numPr>
              <w:tabs>
                <w:tab w:val="left" w:pos="318"/>
              </w:tabs>
              <w:spacing w:before="120"/>
              <w:jc w:val="both"/>
              <w:rPr>
                <w:i/>
                <w:iCs/>
                <w:sz w:val="28"/>
                <w:szCs w:val="28"/>
              </w:rPr>
            </w:pPr>
            <w:r w:rsidRPr="00820DF2">
              <w:rPr>
                <w:i/>
                <w:iCs/>
                <w:sz w:val="28"/>
                <w:szCs w:val="28"/>
              </w:rPr>
              <w:t>определять объ</w:t>
            </w:r>
            <w:r w:rsidR="00B16A2D">
              <w:rPr>
                <w:i/>
                <w:iCs/>
                <w:sz w:val="28"/>
                <w:szCs w:val="28"/>
              </w:rPr>
              <w:t>ё</w:t>
            </w:r>
            <w:r w:rsidRPr="00820DF2">
              <w:rPr>
                <w:i/>
                <w:iCs/>
                <w:sz w:val="28"/>
                <w:szCs w:val="28"/>
              </w:rPr>
              <w:t>м прямоугольного параллеле</w:t>
            </w:r>
            <w:r w:rsidRPr="00820DF2">
              <w:rPr>
                <w:i/>
                <w:iCs/>
                <w:sz w:val="28"/>
                <w:szCs w:val="28"/>
              </w:rPr>
              <w:softHyphen/>
              <w:t>пипеда по тр</w:t>
            </w:r>
            <w:r w:rsidR="00B16A2D">
              <w:rPr>
                <w:i/>
                <w:iCs/>
                <w:sz w:val="28"/>
                <w:szCs w:val="28"/>
              </w:rPr>
              <w:t>ё</w:t>
            </w:r>
            <w:r w:rsidRPr="00820DF2">
              <w:rPr>
                <w:i/>
                <w:iCs/>
                <w:sz w:val="28"/>
                <w:szCs w:val="28"/>
              </w:rPr>
              <w:t>м его измерениям, а также по площади его основания и высоте;</w:t>
            </w:r>
          </w:p>
          <w:p w:rsidR="00BE64EE" w:rsidRPr="00820DF2" w:rsidRDefault="00BE64EE" w:rsidP="00B16A2D">
            <w:pPr>
              <w:numPr>
                <w:ilvl w:val="0"/>
                <w:numId w:val="29"/>
              </w:numPr>
              <w:tabs>
                <w:tab w:val="left" w:pos="295"/>
              </w:tabs>
              <w:spacing w:before="120"/>
              <w:jc w:val="both"/>
              <w:rPr>
                <w:i/>
                <w:iCs/>
                <w:sz w:val="28"/>
                <w:szCs w:val="28"/>
              </w:rPr>
            </w:pPr>
            <w:r w:rsidRPr="00820DF2">
              <w:rPr>
                <w:i/>
                <w:iCs/>
                <w:sz w:val="28"/>
                <w:szCs w:val="28"/>
              </w:rPr>
              <w:lastRenderedPageBreak/>
              <w:t>использовать единицы измерения объ</w:t>
            </w:r>
            <w:r w:rsidR="00B16A2D">
              <w:rPr>
                <w:i/>
                <w:iCs/>
                <w:sz w:val="28"/>
                <w:szCs w:val="28"/>
              </w:rPr>
              <w:t>ё</w:t>
            </w:r>
            <w:r w:rsidRPr="00820DF2">
              <w:rPr>
                <w:i/>
                <w:iCs/>
                <w:sz w:val="28"/>
                <w:szCs w:val="28"/>
              </w:rPr>
              <w:t>ма и со</w:t>
            </w:r>
            <w:r w:rsidRPr="00820DF2">
              <w:rPr>
                <w:i/>
                <w:iCs/>
                <w:sz w:val="28"/>
                <w:szCs w:val="28"/>
              </w:rPr>
              <w:softHyphen/>
              <w:t>отношения между ними.</w:t>
            </w:r>
          </w:p>
        </w:tc>
      </w:tr>
      <w:tr w:rsidR="00BE64EE" w:rsidRPr="00820DF2">
        <w:tc>
          <w:tcPr>
            <w:tcW w:w="14160" w:type="dxa"/>
            <w:gridSpan w:val="4"/>
          </w:tcPr>
          <w:p w:rsidR="00BE64EE" w:rsidRPr="00820DF2" w:rsidRDefault="00BE64EE" w:rsidP="00820DF2">
            <w:pPr>
              <w:spacing w:before="120"/>
              <w:jc w:val="center"/>
              <w:rPr>
                <w:sz w:val="28"/>
                <w:szCs w:val="28"/>
              </w:rPr>
            </w:pPr>
            <w:r w:rsidRPr="00820DF2">
              <w:rPr>
                <w:b/>
                <w:bCs/>
                <w:sz w:val="28"/>
                <w:szCs w:val="28"/>
              </w:rPr>
              <w:lastRenderedPageBreak/>
              <w:t>Работа с информацией</w:t>
            </w:r>
          </w:p>
          <w:p w:rsidR="00BE64EE" w:rsidRPr="00820DF2" w:rsidRDefault="00BE64EE" w:rsidP="00B16A2D">
            <w:pPr>
              <w:jc w:val="center"/>
              <w:rPr>
                <w:sz w:val="28"/>
                <w:szCs w:val="28"/>
              </w:rPr>
            </w:pPr>
            <w:r w:rsidRPr="00820DF2">
              <w:rPr>
                <w:sz w:val="28"/>
                <w:szCs w:val="28"/>
              </w:rPr>
              <w:t>Обучающийся научится:</w:t>
            </w:r>
          </w:p>
        </w:tc>
      </w:tr>
      <w:tr w:rsidR="00BE64EE" w:rsidRPr="00820DF2">
        <w:tc>
          <w:tcPr>
            <w:tcW w:w="3540" w:type="dxa"/>
          </w:tcPr>
          <w:p w:rsidR="00BE64EE" w:rsidRPr="00820DF2" w:rsidRDefault="00BE64EE" w:rsidP="00820DF2">
            <w:pPr>
              <w:spacing w:before="120"/>
              <w:jc w:val="both"/>
              <w:rPr>
                <w:sz w:val="28"/>
                <w:szCs w:val="28"/>
              </w:rPr>
            </w:pPr>
            <w:r w:rsidRPr="00820DF2">
              <w:rPr>
                <w:sz w:val="28"/>
                <w:szCs w:val="28"/>
              </w:rPr>
              <w:t>- получать информацию из рисунка, текста, схемы, практической ситуации и интерпретировать е</w:t>
            </w:r>
            <w:r w:rsidR="00B16A2D">
              <w:rPr>
                <w:sz w:val="28"/>
                <w:szCs w:val="28"/>
              </w:rPr>
              <w:t>ё</w:t>
            </w:r>
            <w:r w:rsidRPr="00820DF2">
              <w:rPr>
                <w:sz w:val="28"/>
                <w:szCs w:val="28"/>
              </w:rPr>
              <w:t xml:space="preserve"> в виде текста задачи, числового выражения, схемы, чертежа;</w:t>
            </w:r>
          </w:p>
          <w:p w:rsidR="00BE64EE" w:rsidRPr="00820DF2" w:rsidRDefault="00BE64EE" w:rsidP="00DF7988">
            <w:pPr>
              <w:numPr>
                <w:ilvl w:val="0"/>
                <w:numId w:val="24"/>
              </w:numPr>
              <w:tabs>
                <w:tab w:val="left" w:pos="227"/>
              </w:tabs>
              <w:spacing w:before="120"/>
              <w:jc w:val="both"/>
              <w:rPr>
                <w:sz w:val="28"/>
                <w:szCs w:val="28"/>
              </w:rPr>
            </w:pPr>
            <w:r w:rsidRPr="00820DF2">
              <w:rPr>
                <w:sz w:val="28"/>
                <w:szCs w:val="28"/>
              </w:rPr>
              <w:t>дополнять группу объ</w:t>
            </w:r>
            <w:r w:rsidRPr="00820DF2">
              <w:rPr>
                <w:sz w:val="28"/>
                <w:szCs w:val="28"/>
              </w:rPr>
              <w:softHyphen/>
              <w:t>ектов с соответствии с выявленной законо</w:t>
            </w:r>
            <w:r w:rsidRPr="00820DF2">
              <w:rPr>
                <w:sz w:val="28"/>
                <w:szCs w:val="28"/>
              </w:rPr>
              <w:softHyphen/>
              <w:t>мерностью;</w:t>
            </w:r>
          </w:p>
          <w:p w:rsidR="00BE64EE" w:rsidRPr="00820DF2" w:rsidRDefault="00B16A2D" w:rsidP="00B16A2D">
            <w:pPr>
              <w:spacing w:before="120"/>
              <w:jc w:val="both"/>
              <w:rPr>
                <w:sz w:val="28"/>
                <w:szCs w:val="28"/>
              </w:rPr>
            </w:pPr>
            <w:r>
              <w:rPr>
                <w:sz w:val="28"/>
                <w:szCs w:val="28"/>
              </w:rPr>
              <w:t xml:space="preserve">- </w:t>
            </w:r>
            <w:r w:rsidR="00BE64EE" w:rsidRPr="00820DF2">
              <w:rPr>
                <w:sz w:val="28"/>
                <w:szCs w:val="28"/>
              </w:rPr>
              <w:t>изменять объект в со</w:t>
            </w:r>
            <w:r w:rsidR="00BE64EE" w:rsidRPr="00820DF2">
              <w:rPr>
                <w:sz w:val="28"/>
                <w:szCs w:val="28"/>
              </w:rPr>
              <w:softHyphen/>
              <w:t>ответствии с законо</w:t>
            </w:r>
            <w:r w:rsidR="00BE64EE" w:rsidRPr="00820DF2">
              <w:rPr>
                <w:sz w:val="28"/>
                <w:szCs w:val="28"/>
              </w:rPr>
              <w:softHyphen/>
              <w:t>мерностью, указанной в схеме.</w:t>
            </w:r>
          </w:p>
        </w:tc>
        <w:tc>
          <w:tcPr>
            <w:tcW w:w="3540" w:type="dxa"/>
          </w:tcPr>
          <w:p w:rsidR="00BE64EE" w:rsidRPr="00820DF2" w:rsidRDefault="00BE64EE" w:rsidP="00820DF2">
            <w:pPr>
              <w:spacing w:before="120"/>
              <w:jc w:val="both"/>
              <w:rPr>
                <w:sz w:val="28"/>
                <w:szCs w:val="28"/>
              </w:rPr>
            </w:pPr>
            <w:r w:rsidRPr="00820DF2">
              <w:rPr>
                <w:sz w:val="28"/>
                <w:szCs w:val="28"/>
              </w:rPr>
              <w:t>- заполнять простейшие таблицы по результатам выполнения практической работы, по рисунку;</w:t>
            </w:r>
          </w:p>
          <w:p w:rsidR="00BE64EE" w:rsidRPr="00820DF2" w:rsidRDefault="00BE64EE" w:rsidP="00B16A2D">
            <w:pPr>
              <w:spacing w:before="120"/>
              <w:jc w:val="both"/>
              <w:rPr>
                <w:sz w:val="28"/>
                <w:szCs w:val="28"/>
              </w:rPr>
            </w:pPr>
            <w:r w:rsidRPr="00820DF2">
              <w:rPr>
                <w:sz w:val="28"/>
                <w:szCs w:val="28"/>
              </w:rPr>
              <w:t>- читать простейшие столбчатые и линейные диаграммы.</w:t>
            </w:r>
          </w:p>
        </w:tc>
        <w:tc>
          <w:tcPr>
            <w:tcW w:w="3540" w:type="dxa"/>
          </w:tcPr>
          <w:p w:rsidR="00BE64EE" w:rsidRPr="00820DF2" w:rsidRDefault="00BE64EE" w:rsidP="00820DF2">
            <w:pPr>
              <w:spacing w:before="120"/>
              <w:jc w:val="both"/>
              <w:rPr>
                <w:sz w:val="28"/>
                <w:szCs w:val="28"/>
              </w:rPr>
            </w:pPr>
            <w:r w:rsidRPr="00820DF2">
              <w:rPr>
                <w:sz w:val="28"/>
                <w:szCs w:val="28"/>
              </w:rPr>
              <w:t>- использовать данные готовых таблиц для составления чисел, выполнения действий, формулирования выводов;</w:t>
            </w:r>
          </w:p>
          <w:p w:rsidR="00BE64EE" w:rsidRPr="00820DF2" w:rsidRDefault="00BE64EE" w:rsidP="00DF7988">
            <w:pPr>
              <w:numPr>
                <w:ilvl w:val="0"/>
                <w:numId w:val="25"/>
              </w:numPr>
              <w:tabs>
                <w:tab w:val="left" w:pos="322"/>
              </w:tabs>
              <w:spacing w:before="120"/>
              <w:jc w:val="both"/>
              <w:rPr>
                <w:sz w:val="28"/>
                <w:szCs w:val="28"/>
              </w:rPr>
            </w:pPr>
            <w:r w:rsidRPr="00820DF2">
              <w:rPr>
                <w:sz w:val="28"/>
                <w:szCs w:val="28"/>
              </w:rPr>
              <w:t>устанавливать закономерность по данным таблицы, заполнять таблицу в соответствии с закономерностью;</w:t>
            </w:r>
          </w:p>
          <w:p w:rsidR="00BE64EE" w:rsidRPr="00820DF2" w:rsidRDefault="00B16A2D" w:rsidP="00820DF2">
            <w:pPr>
              <w:spacing w:before="120"/>
              <w:jc w:val="both"/>
              <w:rPr>
                <w:sz w:val="28"/>
                <w:szCs w:val="28"/>
              </w:rPr>
            </w:pPr>
            <w:r>
              <w:rPr>
                <w:sz w:val="28"/>
                <w:szCs w:val="28"/>
              </w:rPr>
              <w:t xml:space="preserve">- </w:t>
            </w:r>
            <w:r w:rsidR="00BE64EE" w:rsidRPr="00820DF2">
              <w:rPr>
                <w:sz w:val="28"/>
                <w:szCs w:val="28"/>
              </w:rPr>
              <w:t>использовать данные готовых столбчатых и линейных диаграмм при решении текстовых задач.</w:t>
            </w:r>
          </w:p>
        </w:tc>
        <w:tc>
          <w:tcPr>
            <w:tcW w:w="3540" w:type="dxa"/>
          </w:tcPr>
          <w:p w:rsidR="00BE64EE" w:rsidRPr="00820DF2" w:rsidRDefault="00BE64EE" w:rsidP="00DF7988">
            <w:pPr>
              <w:numPr>
                <w:ilvl w:val="0"/>
                <w:numId w:val="30"/>
              </w:numPr>
              <w:tabs>
                <w:tab w:val="left" w:pos="332"/>
              </w:tabs>
              <w:spacing w:before="120"/>
              <w:jc w:val="both"/>
              <w:rPr>
                <w:sz w:val="28"/>
                <w:szCs w:val="28"/>
              </w:rPr>
            </w:pPr>
            <w:r w:rsidRPr="00820DF2">
              <w:rPr>
                <w:sz w:val="28"/>
                <w:szCs w:val="28"/>
              </w:rPr>
              <w:t>устанавливать истинность (верно, неверно) утверждений о числах, величинах, геометрических фигурах;</w:t>
            </w:r>
          </w:p>
          <w:p w:rsidR="00BE64EE" w:rsidRPr="00820DF2" w:rsidRDefault="00BE64EE" w:rsidP="00DF7988">
            <w:pPr>
              <w:numPr>
                <w:ilvl w:val="0"/>
                <w:numId w:val="30"/>
              </w:numPr>
              <w:tabs>
                <w:tab w:val="left" w:pos="263"/>
              </w:tabs>
              <w:spacing w:before="120"/>
              <w:jc w:val="both"/>
              <w:rPr>
                <w:sz w:val="28"/>
                <w:szCs w:val="28"/>
              </w:rPr>
            </w:pPr>
            <w:r w:rsidRPr="00820DF2">
              <w:rPr>
                <w:sz w:val="28"/>
                <w:szCs w:val="28"/>
              </w:rPr>
              <w:t>читать несложные готовые таблицы;</w:t>
            </w:r>
          </w:p>
          <w:p w:rsidR="00BE64EE" w:rsidRPr="00820DF2" w:rsidRDefault="00BE64EE" w:rsidP="00DF7988">
            <w:pPr>
              <w:numPr>
                <w:ilvl w:val="0"/>
                <w:numId w:val="26"/>
              </w:numPr>
              <w:tabs>
                <w:tab w:val="left" w:pos="263"/>
              </w:tabs>
              <w:spacing w:before="120"/>
              <w:jc w:val="both"/>
              <w:rPr>
                <w:sz w:val="28"/>
                <w:szCs w:val="28"/>
              </w:rPr>
            </w:pPr>
            <w:r w:rsidRPr="00820DF2">
              <w:rPr>
                <w:sz w:val="28"/>
                <w:szCs w:val="28"/>
              </w:rPr>
              <w:t>заполнять несложные готовые таблицы;</w:t>
            </w:r>
          </w:p>
          <w:p w:rsidR="00BE64EE" w:rsidRPr="00820DF2" w:rsidRDefault="00BE64EE" w:rsidP="00DF7988">
            <w:pPr>
              <w:numPr>
                <w:ilvl w:val="0"/>
                <w:numId w:val="30"/>
              </w:numPr>
              <w:tabs>
                <w:tab w:val="left" w:pos="263"/>
              </w:tabs>
              <w:spacing w:before="120"/>
              <w:jc w:val="both"/>
              <w:rPr>
                <w:sz w:val="28"/>
                <w:szCs w:val="28"/>
              </w:rPr>
            </w:pPr>
            <w:r w:rsidRPr="00820DF2">
              <w:rPr>
                <w:sz w:val="28"/>
                <w:szCs w:val="28"/>
              </w:rPr>
              <w:t>читать несложные готовые столбчатые диа</w:t>
            </w:r>
            <w:r w:rsidRPr="00820DF2">
              <w:rPr>
                <w:sz w:val="28"/>
                <w:szCs w:val="28"/>
              </w:rPr>
              <w:softHyphen/>
              <w:t>граммы.</w:t>
            </w:r>
          </w:p>
        </w:tc>
      </w:tr>
      <w:tr w:rsidR="00BE64EE" w:rsidRPr="00820DF2">
        <w:tc>
          <w:tcPr>
            <w:tcW w:w="14160" w:type="dxa"/>
            <w:gridSpan w:val="4"/>
          </w:tcPr>
          <w:p w:rsidR="00BE64EE" w:rsidRPr="00820DF2" w:rsidRDefault="00BE64EE" w:rsidP="00B16A2D">
            <w:pPr>
              <w:spacing w:before="120"/>
              <w:jc w:val="center"/>
              <w:rPr>
                <w:sz w:val="28"/>
                <w:szCs w:val="28"/>
              </w:rPr>
            </w:pPr>
            <w:r w:rsidRPr="00820DF2">
              <w:rPr>
                <w:i/>
                <w:iCs/>
                <w:sz w:val="28"/>
                <w:szCs w:val="28"/>
              </w:rPr>
              <w:t>Обучающийся получит возможность научиться:</w:t>
            </w:r>
          </w:p>
        </w:tc>
      </w:tr>
      <w:tr w:rsidR="00BE64EE" w:rsidRPr="00820DF2" w:rsidTr="00E23D4D">
        <w:trPr>
          <w:trHeight w:val="58"/>
        </w:trPr>
        <w:tc>
          <w:tcPr>
            <w:tcW w:w="3540" w:type="dxa"/>
          </w:tcPr>
          <w:p w:rsidR="00BE64EE" w:rsidRPr="00820DF2" w:rsidRDefault="00BE64EE" w:rsidP="00DF7988">
            <w:pPr>
              <w:numPr>
                <w:ilvl w:val="0"/>
                <w:numId w:val="27"/>
              </w:numPr>
              <w:tabs>
                <w:tab w:val="left" w:pos="305"/>
              </w:tabs>
              <w:spacing w:before="120"/>
              <w:jc w:val="both"/>
              <w:rPr>
                <w:i/>
                <w:iCs/>
                <w:sz w:val="28"/>
                <w:szCs w:val="28"/>
              </w:rPr>
            </w:pPr>
            <w:r w:rsidRPr="00820DF2">
              <w:rPr>
                <w:i/>
                <w:iCs/>
                <w:sz w:val="28"/>
                <w:szCs w:val="28"/>
              </w:rPr>
              <w:t>читать простейшие готовые таблицы;</w:t>
            </w:r>
          </w:p>
          <w:p w:rsidR="00BE64EE" w:rsidRPr="00820DF2" w:rsidRDefault="00BE64EE" w:rsidP="00DF7988">
            <w:pPr>
              <w:numPr>
                <w:ilvl w:val="0"/>
                <w:numId w:val="27"/>
              </w:numPr>
              <w:tabs>
                <w:tab w:val="left" w:pos="305"/>
              </w:tabs>
              <w:spacing w:before="120"/>
              <w:jc w:val="both"/>
              <w:rPr>
                <w:i/>
                <w:iCs/>
                <w:sz w:val="28"/>
                <w:szCs w:val="28"/>
              </w:rPr>
            </w:pPr>
            <w:r w:rsidRPr="00820DF2">
              <w:rPr>
                <w:i/>
                <w:iCs/>
                <w:sz w:val="28"/>
                <w:szCs w:val="28"/>
              </w:rPr>
              <w:t>читать простейшие столбчатые диаграммы.</w:t>
            </w:r>
          </w:p>
        </w:tc>
        <w:tc>
          <w:tcPr>
            <w:tcW w:w="3540" w:type="dxa"/>
          </w:tcPr>
          <w:p w:rsidR="00BE64EE" w:rsidRPr="00820DF2" w:rsidRDefault="00BE64EE" w:rsidP="00DF7988">
            <w:pPr>
              <w:numPr>
                <w:ilvl w:val="0"/>
                <w:numId w:val="28"/>
              </w:numPr>
              <w:tabs>
                <w:tab w:val="left" w:pos="341"/>
              </w:tabs>
              <w:spacing w:before="120"/>
              <w:jc w:val="both"/>
              <w:rPr>
                <w:i/>
                <w:iCs/>
                <w:sz w:val="28"/>
                <w:szCs w:val="28"/>
              </w:rPr>
            </w:pPr>
            <w:r w:rsidRPr="00820DF2">
              <w:rPr>
                <w:i/>
                <w:iCs/>
                <w:sz w:val="28"/>
                <w:szCs w:val="28"/>
              </w:rPr>
              <w:t>устанавливать закономе</w:t>
            </w:r>
            <w:r w:rsidRPr="00820DF2">
              <w:rPr>
                <w:i/>
                <w:iCs/>
                <w:sz w:val="28"/>
                <w:szCs w:val="28"/>
              </w:rPr>
              <w:softHyphen/>
              <w:t>ность расположения данных в строках и столбцах табли</w:t>
            </w:r>
            <w:r w:rsidRPr="00820DF2">
              <w:rPr>
                <w:i/>
                <w:iCs/>
                <w:sz w:val="28"/>
                <w:szCs w:val="28"/>
              </w:rPr>
              <w:softHyphen/>
              <w:t xml:space="preserve">цы, заполнять таблицу в </w:t>
            </w:r>
            <w:r w:rsidRPr="00820DF2">
              <w:rPr>
                <w:i/>
                <w:iCs/>
                <w:sz w:val="28"/>
                <w:szCs w:val="28"/>
              </w:rPr>
              <w:lastRenderedPageBreak/>
              <w:t>соответствии с установленной закономерностью;</w:t>
            </w:r>
          </w:p>
          <w:p w:rsidR="00BE64EE" w:rsidRPr="00820DF2" w:rsidRDefault="00BE64EE" w:rsidP="00DF7988">
            <w:pPr>
              <w:numPr>
                <w:ilvl w:val="0"/>
                <w:numId w:val="28"/>
              </w:numPr>
              <w:tabs>
                <w:tab w:val="left" w:pos="295"/>
              </w:tabs>
              <w:spacing w:before="120"/>
              <w:jc w:val="both"/>
              <w:rPr>
                <w:i/>
                <w:iCs/>
                <w:sz w:val="28"/>
                <w:szCs w:val="28"/>
              </w:rPr>
            </w:pPr>
            <w:r w:rsidRPr="00820DF2">
              <w:rPr>
                <w:i/>
                <w:iCs/>
                <w:sz w:val="28"/>
                <w:szCs w:val="28"/>
              </w:rPr>
              <w:t>понимать информацию, заключенную в таблице, схеме, диаграмме и представлять е</w:t>
            </w:r>
            <w:r w:rsidR="00B16A2D">
              <w:rPr>
                <w:i/>
                <w:iCs/>
                <w:sz w:val="28"/>
                <w:szCs w:val="28"/>
              </w:rPr>
              <w:t>ё</w:t>
            </w:r>
            <w:r w:rsidRPr="00820DF2">
              <w:rPr>
                <w:i/>
                <w:iCs/>
                <w:sz w:val="28"/>
                <w:szCs w:val="28"/>
              </w:rPr>
              <w:t xml:space="preserve"> в виде текста (устного или письменного), числового выражения, уравнения;</w:t>
            </w:r>
          </w:p>
          <w:p w:rsidR="00BE64EE" w:rsidRPr="00820DF2" w:rsidRDefault="00BE64EE" w:rsidP="00DF7988">
            <w:pPr>
              <w:numPr>
                <w:ilvl w:val="0"/>
                <w:numId w:val="28"/>
              </w:numPr>
              <w:tabs>
                <w:tab w:val="left" w:pos="276"/>
              </w:tabs>
              <w:spacing w:before="120"/>
              <w:jc w:val="both"/>
              <w:rPr>
                <w:i/>
                <w:iCs/>
                <w:sz w:val="28"/>
                <w:szCs w:val="28"/>
              </w:rPr>
            </w:pPr>
            <w:r w:rsidRPr="00820DF2">
              <w:rPr>
                <w:i/>
                <w:iCs/>
                <w:sz w:val="28"/>
                <w:szCs w:val="28"/>
              </w:rPr>
              <w:t>выполнять задания в тестовой форме с выбором ответа;</w:t>
            </w:r>
          </w:p>
          <w:p w:rsidR="00BE64EE" w:rsidRPr="00820DF2" w:rsidRDefault="00BE64EE" w:rsidP="00DF7988">
            <w:pPr>
              <w:numPr>
                <w:ilvl w:val="0"/>
                <w:numId w:val="28"/>
              </w:numPr>
              <w:tabs>
                <w:tab w:val="left" w:pos="309"/>
              </w:tabs>
              <w:spacing w:before="120"/>
              <w:jc w:val="both"/>
              <w:rPr>
                <w:i/>
                <w:iCs/>
                <w:sz w:val="28"/>
                <w:szCs w:val="28"/>
              </w:rPr>
            </w:pPr>
            <w:r w:rsidRPr="00820DF2">
              <w:rPr>
                <w:i/>
                <w:iCs/>
                <w:sz w:val="28"/>
                <w:szCs w:val="28"/>
              </w:rPr>
              <w:t>выполнять действия по алгоритму; проверять правильность готового алгоритма, дополнять незаверш</w:t>
            </w:r>
            <w:r w:rsidR="00B16A2D">
              <w:rPr>
                <w:i/>
                <w:iCs/>
                <w:sz w:val="28"/>
                <w:szCs w:val="28"/>
              </w:rPr>
              <w:t>ё</w:t>
            </w:r>
            <w:r w:rsidRPr="00820DF2">
              <w:rPr>
                <w:i/>
                <w:iCs/>
                <w:sz w:val="28"/>
                <w:szCs w:val="28"/>
              </w:rPr>
              <w:t>нный алгоритм;</w:t>
            </w:r>
          </w:p>
          <w:p w:rsidR="00BE64EE" w:rsidRPr="00820DF2" w:rsidRDefault="00BE64EE" w:rsidP="00DF7988">
            <w:pPr>
              <w:numPr>
                <w:ilvl w:val="0"/>
                <w:numId w:val="28"/>
              </w:numPr>
              <w:tabs>
                <w:tab w:val="left" w:pos="286"/>
              </w:tabs>
              <w:spacing w:before="120"/>
              <w:jc w:val="both"/>
              <w:rPr>
                <w:i/>
                <w:iCs/>
                <w:sz w:val="28"/>
                <w:szCs w:val="28"/>
              </w:rPr>
            </w:pPr>
            <w:r w:rsidRPr="00820DF2">
              <w:rPr>
                <w:i/>
                <w:iCs/>
                <w:sz w:val="28"/>
                <w:szCs w:val="28"/>
              </w:rPr>
              <w:t>строить простейшие высказывания с использованием логических связок «если.., то ...», «верно/неверно, что...»;</w:t>
            </w:r>
          </w:p>
          <w:p w:rsidR="00BE64EE" w:rsidRPr="00820DF2" w:rsidRDefault="00BE64EE" w:rsidP="00B16A2D">
            <w:pPr>
              <w:numPr>
                <w:ilvl w:val="0"/>
                <w:numId w:val="28"/>
              </w:numPr>
              <w:tabs>
                <w:tab w:val="left" w:pos="336"/>
              </w:tabs>
              <w:spacing w:before="120"/>
              <w:jc w:val="both"/>
              <w:rPr>
                <w:i/>
                <w:iCs/>
                <w:sz w:val="28"/>
                <w:szCs w:val="28"/>
              </w:rPr>
            </w:pPr>
            <w:r w:rsidRPr="00820DF2">
              <w:rPr>
                <w:i/>
                <w:iCs/>
                <w:sz w:val="28"/>
                <w:szCs w:val="28"/>
              </w:rPr>
              <w:t>составлять схему рассуждений в текстовой задаче от вопроса.</w:t>
            </w:r>
          </w:p>
        </w:tc>
        <w:tc>
          <w:tcPr>
            <w:tcW w:w="3540" w:type="dxa"/>
          </w:tcPr>
          <w:p w:rsidR="00BE64EE" w:rsidRPr="00820DF2" w:rsidRDefault="00BE64EE" w:rsidP="00DF7988">
            <w:pPr>
              <w:numPr>
                <w:ilvl w:val="0"/>
                <w:numId w:val="29"/>
              </w:numPr>
              <w:tabs>
                <w:tab w:val="left" w:pos="290"/>
              </w:tabs>
              <w:spacing w:before="120"/>
              <w:jc w:val="both"/>
              <w:rPr>
                <w:i/>
                <w:iCs/>
                <w:sz w:val="28"/>
                <w:szCs w:val="28"/>
              </w:rPr>
            </w:pPr>
            <w:r w:rsidRPr="00820DF2">
              <w:rPr>
                <w:i/>
                <w:iCs/>
                <w:sz w:val="28"/>
                <w:szCs w:val="28"/>
              </w:rPr>
              <w:lastRenderedPageBreak/>
              <w:t>читать несложные готовые круговые диаграммы, использовать их данные для решения текстовых задач;</w:t>
            </w:r>
          </w:p>
          <w:p w:rsidR="00BE64EE" w:rsidRPr="00820DF2" w:rsidRDefault="00BE64EE" w:rsidP="00DF7988">
            <w:pPr>
              <w:numPr>
                <w:ilvl w:val="0"/>
                <w:numId w:val="29"/>
              </w:numPr>
              <w:tabs>
                <w:tab w:val="left" w:pos="368"/>
              </w:tabs>
              <w:spacing w:before="120"/>
              <w:jc w:val="both"/>
              <w:rPr>
                <w:i/>
                <w:iCs/>
                <w:sz w:val="28"/>
                <w:szCs w:val="28"/>
              </w:rPr>
            </w:pPr>
            <w:r w:rsidRPr="00820DF2">
              <w:rPr>
                <w:i/>
                <w:iCs/>
                <w:sz w:val="28"/>
                <w:szCs w:val="28"/>
              </w:rPr>
              <w:lastRenderedPageBreak/>
              <w:t>соотносить информацию, пред</w:t>
            </w:r>
            <w:r w:rsidRPr="00820DF2">
              <w:rPr>
                <w:i/>
                <w:iCs/>
                <w:sz w:val="28"/>
                <w:szCs w:val="28"/>
              </w:rPr>
              <w:softHyphen/>
              <w:t>ставленную в таблице и столбчатой диаграмме; определять цену деления шкалы столбчатой и линейной диаграмм;</w:t>
            </w:r>
          </w:p>
          <w:p w:rsidR="00BE64EE" w:rsidRPr="00820DF2" w:rsidRDefault="00BE64EE" w:rsidP="00DF7988">
            <w:pPr>
              <w:numPr>
                <w:ilvl w:val="0"/>
                <w:numId w:val="29"/>
              </w:numPr>
              <w:tabs>
                <w:tab w:val="left" w:pos="345"/>
              </w:tabs>
              <w:spacing w:before="120"/>
              <w:jc w:val="both"/>
              <w:rPr>
                <w:i/>
                <w:iCs/>
                <w:sz w:val="28"/>
                <w:szCs w:val="28"/>
              </w:rPr>
            </w:pPr>
            <w:r w:rsidRPr="00820DF2">
              <w:rPr>
                <w:i/>
                <w:iCs/>
                <w:sz w:val="28"/>
                <w:szCs w:val="28"/>
              </w:rPr>
              <w:t>дополнять простые столбчатые диаграммы;</w:t>
            </w:r>
          </w:p>
          <w:p w:rsidR="00BE64EE" w:rsidRPr="00820DF2" w:rsidRDefault="00BE64EE" w:rsidP="00DF7988">
            <w:pPr>
              <w:numPr>
                <w:ilvl w:val="0"/>
                <w:numId w:val="29"/>
              </w:numPr>
              <w:tabs>
                <w:tab w:val="left" w:pos="313"/>
              </w:tabs>
              <w:spacing w:before="120"/>
              <w:jc w:val="both"/>
              <w:rPr>
                <w:i/>
                <w:iCs/>
                <w:sz w:val="28"/>
                <w:szCs w:val="28"/>
              </w:rPr>
            </w:pPr>
            <w:r w:rsidRPr="00820DF2">
              <w:rPr>
                <w:i/>
                <w:iCs/>
                <w:sz w:val="28"/>
                <w:szCs w:val="28"/>
              </w:rPr>
              <w:t>понимать, выполнять, проверять, дополнять алгоритмы выполнения изучаемых действий;</w:t>
            </w:r>
          </w:p>
          <w:p w:rsidR="00BE64EE" w:rsidRPr="00820DF2" w:rsidRDefault="00BE64EE" w:rsidP="00B16A2D">
            <w:pPr>
              <w:numPr>
                <w:ilvl w:val="0"/>
                <w:numId w:val="29"/>
              </w:numPr>
              <w:tabs>
                <w:tab w:val="left" w:pos="299"/>
              </w:tabs>
              <w:spacing w:before="120"/>
              <w:jc w:val="both"/>
              <w:rPr>
                <w:i/>
                <w:iCs/>
                <w:sz w:val="28"/>
                <w:szCs w:val="28"/>
              </w:rPr>
            </w:pPr>
            <w:r w:rsidRPr="00820DF2">
              <w:rPr>
                <w:i/>
                <w:iCs/>
                <w:sz w:val="28"/>
                <w:szCs w:val="28"/>
              </w:rPr>
              <w:t>понимать выражения, содержащие логические связки и слова («... и...»,«... или ...», «не», «если .., то ... », «верно/неверно</w:t>
            </w:r>
            <w:r w:rsidR="00B16A2D">
              <w:rPr>
                <w:i/>
                <w:iCs/>
                <w:sz w:val="28"/>
                <w:szCs w:val="28"/>
              </w:rPr>
              <w:t>»</w:t>
            </w:r>
            <w:r w:rsidRPr="00820DF2">
              <w:rPr>
                <w:i/>
                <w:iCs/>
                <w:sz w:val="28"/>
                <w:szCs w:val="28"/>
              </w:rPr>
              <w:t>, что...», «для того, чтобы ... нужно ...», «каждый», «все», «некоторые»).</w:t>
            </w:r>
          </w:p>
        </w:tc>
        <w:tc>
          <w:tcPr>
            <w:tcW w:w="3540" w:type="dxa"/>
          </w:tcPr>
          <w:p w:rsidR="00BE64EE" w:rsidRPr="00820DF2" w:rsidRDefault="00BE64EE" w:rsidP="00DF7988">
            <w:pPr>
              <w:numPr>
                <w:ilvl w:val="0"/>
                <w:numId w:val="30"/>
              </w:numPr>
              <w:tabs>
                <w:tab w:val="left" w:pos="295"/>
              </w:tabs>
              <w:spacing w:before="120"/>
              <w:jc w:val="both"/>
              <w:rPr>
                <w:i/>
                <w:iCs/>
                <w:sz w:val="28"/>
                <w:szCs w:val="28"/>
              </w:rPr>
            </w:pPr>
            <w:r w:rsidRPr="00820DF2">
              <w:rPr>
                <w:i/>
                <w:iCs/>
                <w:sz w:val="28"/>
                <w:szCs w:val="28"/>
              </w:rPr>
              <w:lastRenderedPageBreak/>
              <w:t>читать несложные готовые круговые диаграммы;</w:t>
            </w:r>
          </w:p>
          <w:p w:rsidR="00BE64EE" w:rsidRPr="00820DF2" w:rsidRDefault="00BE64EE" w:rsidP="00DF7988">
            <w:pPr>
              <w:numPr>
                <w:ilvl w:val="0"/>
                <w:numId w:val="30"/>
              </w:numPr>
              <w:tabs>
                <w:tab w:val="left" w:pos="373"/>
              </w:tabs>
              <w:spacing w:before="120"/>
              <w:jc w:val="both"/>
              <w:rPr>
                <w:i/>
                <w:iCs/>
                <w:sz w:val="28"/>
                <w:szCs w:val="28"/>
              </w:rPr>
            </w:pPr>
            <w:r w:rsidRPr="00820DF2">
              <w:rPr>
                <w:i/>
                <w:iCs/>
                <w:sz w:val="28"/>
                <w:szCs w:val="28"/>
              </w:rPr>
              <w:t xml:space="preserve">строить несложные </w:t>
            </w:r>
            <w:r w:rsidRPr="00820DF2">
              <w:rPr>
                <w:i/>
                <w:iCs/>
                <w:sz w:val="28"/>
                <w:szCs w:val="28"/>
              </w:rPr>
              <w:lastRenderedPageBreak/>
              <w:t>круговые диаграммы (в случаях деления круга на 2, 4, 6, 8 равных частей) по данным задачи;</w:t>
            </w:r>
          </w:p>
          <w:p w:rsidR="00BE64EE" w:rsidRPr="00820DF2" w:rsidRDefault="00BE64EE" w:rsidP="00DF7988">
            <w:pPr>
              <w:numPr>
                <w:ilvl w:val="0"/>
                <w:numId w:val="30"/>
              </w:numPr>
              <w:tabs>
                <w:tab w:val="left" w:pos="295"/>
              </w:tabs>
              <w:spacing w:before="120"/>
              <w:jc w:val="both"/>
              <w:rPr>
                <w:i/>
                <w:iCs/>
                <w:sz w:val="28"/>
                <w:szCs w:val="28"/>
              </w:rPr>
            </w:pPr>
            <w:r w:rsidRPr="00820DF2">
              <w:rPr>
                <w:i/>
                <w:iCs/>
                <w:sz w:val="28"/>
                <w:szCs w:val="28"/>
              </w:rPr>
              <w:t>достраивать несложные готовые столбчатые диаграммы;</w:t>
            </w:r>
          </w:p>
          <w:p w:rsidR="00BE64EE" w:rsidRPr="00820DF2" w:rsidRDefault="00BE64EE" w:rsidP="00DF7988">
            <w:pPr>
              <w:numPr>
                <w:ilvl w:val="0"/>
                <w:numId w:val="30"/>
              </w:numPr>
              <w:tabs>
                <w:tab w:val="left" w:pos="332"/>
              </w:tabs>
              <w:spacing w:before="120"/>
              <w:jc w:val="both"/>
              <w:rPr>
                <w:i/>
                <w:iCs/>
                <w:sz w:val="28"/>
                <w:szCs w:val="28"/>
              </w:rPr>
            </w:pPr>
            <w:r w:rsidRPr="00820DF2">
              <w:rPr>
                <w:i/>
                <w:iCs/>
                <w:sz w:val="28"/>
                <w:szCs w:val="28"/>
              </w:rPr>
              <w:t>сравнивать и обобщать информацию, предс</w:t>
            </w:r>
            <w:r w:rsidRPr="00820DF2">
              <w:rPr>
                <w:i/>
                <w:iCs/>
                <w:sz w:val="28"/>
                <w:szCs w:val="28"/>
              </w:rPr>
              <w:softHyphen/>
              <w:t>тавленную в строках, столбцах несложных таб</w:t>
            </w:r>
            <w:r w:rsidRPr="00820DF2">
              <w:rPr>
                <w:i/>
                <w:iCs/>
                <w:sz w:val="28"/>
                <w:szCs w:val="28"/>
              </w:rPr>
              <w:softHyphen/>
              <w:t>лиц и диаграмм;</w:t>
            </w:r>
          </w:p>
          <w:p w:rsidR="00BE64EE" w:rsidRPr="00820DF2" w:rsidRDefault="00BE64EE" w:rsidP="00DF7988">
            <w:pPr>
              <w:numPr>
                <w:ilvl w:val="0"/>
                <w:numId w:val="30"/>
              </w:numPr>
              <w:tabs>
                <w:tab w:val="left" w:pos="322"/>
              </w:tabs>
              <w:spacing w:before="120"/>
              <w:jc w:val="both"/>
              <w:rPr>
                <w:i/>
                <w:iCs/>
                <w:sz w:val="28"/>
                <w:szCs w:val="28"/>
              </w:rPr>
            </w:pPr>
            <w:r w:rsidRPr="00820DF2">
              <w:rPr>
                <w:i/>
                <w:iCs/>
                <w:sz w:val="28"/>
                <w:szCs w:val="28"/>
              </w:rPr>
              <w:t>понимать простейшие выражения, содержащие логические связки и слова («... и ...», «... или ...», «не», «если.., то ...», «верно/неверно, что ...», «для того, чтобы ... нужно ...», «каждый», «все», «некоторые»);</w:t>
            </w:r>
          </w:p>
          <w:p w:rsidR="00BE64EE" w:rsidRPr="00820DF2" w:rsidRDefault="00BE64EE" w:rsidP="00DF7988">
            <w:pPr>
              <w:numPr>
                <w:ilvl w:val="0"/>
                <w:numId w:val="30"/>
              </w:numPr>
              <w:tabs>
                <w:tab w:val="left" w:pos="290"/>
              </w:tabs>
              <w:spacing w:before="120"/>
              <w:jc w:val="both"/>
              <w:rPr>
                <w:i/>
                <w:iCs/>
                <w:sz w:val="28"/>
                <w:szCs w:val="28"/>
              </w:rPr>
            </w:pPr>
            <w:r w:rsidRPr="00820DF2">
              <w:rPr>
                <w:i/>
                <w:iCs/>
                <w:sz w:val="28"/>
                <w:szCs w:val="28"/>
              </w:rPr>
              <w:t>составлять, записывать, выполнять инструкцию (простой алгоритм), план поиска информации;</w:t>
            </w:r>
          </w:p>
          <w:p w:rsidR="00BE64EE" w:rsidRPr="00820DF2" w:rsidRDefault="00BE64EE" w:rsidP="00DF7988">
            <w:pPr>
              <w:numPr>
                <w:ilvl w:val="0"/>
                <w:numId w:val="30"/>
              </w:numPr>
              <w:tabs>
                <w:tab w:val="left" w:pos="332"/>
              </w:tabs>
              <w:spacing w:before="120"/>
              <w:jc w:val="both"/>
              <w:rPr>
                <w:i/>
                <w:iCs/>
                <w:sz w:val="28"/>
                <w:szCs w:val="28"/>
              </w:rPr>
            </w:pPr>
            <w:r w:rsidRPr="00820DF2">
              <w:rPr>
                <w:i/>
                <w:iCs/>
                <w:sz w:val="28"/>
                <w:szCs w:val="28"/>
              </w:rPr>
              <w:t xml:space="preserve">распознавать одну и ту </w:t>
            </w:r>
            <w:r w:rsidRPr="00820DF2">
              <w:rPr>
                <w:i/>
                <w:iCs/>
                <w:sz w:val="28"/>
                <w:szCs w:val="28"/>
              </w:rPr>
              <w:lastRenderedPageBreak/>
              <w:t>же информацию, представленную в разной форме (таблицы и диа</w:t>
            </w:r>
            <w:r w:rsidRPr="00820DF2">
              <w:rPr>
                <w:i/>
                <w:iCs/>
                <w:sz w:val="28"/>
                <w:szCs w:val="28"/>
              </w:rPr>
              <w:softHyphen/>
              <w:t>граммы);</w:t>
            </w:r>
          </w:p>
          <w:p w:rsidR="00BE64EE" w:rsidRPr="00820DF2" w:rsidRDefault="00BE64EE" w:rsidP="00DF7988">
            <w:pPr>
              <w:numPr>
                <w:ilvl w:val="0"/>
                <w:numId w:val="30"/>
              </w:numPr>
              <w:tabs>
                <w:tab w:val="left" w:pos="350"/>
              </w:tabs>
              <w:spacing w:before="120"/>
              <w:jc w:val="both"/>
              <w:rPr>
                <w:i/>
                <w:iCs/>
                <w:sz w:val="28"/>
                <w:szCs w:val="28"/>
              </w:rPr>
            </w:pPr>
            <w:r w:rsidRPr="00820DF2">
              <w:rPr>
                <w:i/>
                <w:iCs/>
                <w:sz w:val="28"/>
                <w:szCs w:val="28"/>
              </w:rPr>
              <w:t>планировать несложные исследования, собирать и представлять полученную информацию с помощью таблиц и диаграмм;</w:t>
            </w:r>
          </w:p>
          <w:p w:rsidR="00BE64EE" w:rsidRPr="00820DF2" w:rsidRDefault="00BE64EE" w:rsidP="00B16A2D">
            <w:pPr>
              <w:numPr>
                <w:ilvl w:val="0"/>
                <w:numId w:val="30"/>
              </w:numPr>
              <w:tabs>
                <w:tab w:val="left" w:pos="313"/>
              </w:tabs>
              <w:spacing w:before="120"/>
              <w:jc w:val="both"/>
              <w:rPr>
                <w:i/>
                <w:iCs/>
                <w:sz w:val="28"/>
                <w:szCs w:val="28"/>
              </w:rPr>
            </w:pPr>
            <w:r w:rsidRPr="00820DF2">
              <w:rPr>
                <w:i/>
                <w:iCs/>
                <w:sz w:val="28"/>
                <w:szCs w:val="28"/>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r>
    </w:tbl>
    <w:p w:rsidR="00BE64EE" w:rsidRPr="00820DF2" w:rsidRDefault="00BE64EE" w:rsidP="00820DF2">
      <w:pPr>
        <w:spacing w:before="120"/>
        <w:rPr>
          <w:sz w:val="28"/>
          <w:szCs w:val="28"/>
        </w:rPr>
      </w:pPr>
    </w:p>
    <w:p w:rsidR="00BE64EE" w:rsidRPr="00820DF2" w:rsidRDefault="00BE64EE" w:rsidP="00820DF2">
      <w:pPr>
        <w:spacing w:before="120"/>
        <w:rPr>
          <w:sz w:val="28"/>
          <w:szCs w:val="28"/>
        </w:rPr>
        <w:sectPr w:rsidR="00BE64EE" w:rsidRPr="00820DF2" w:rsidSect="00096229">
          <w:footerReference w:type="default" r:id="rId10"/>
          <w:pgSz w:w="16840" w:h="11900" w:orient="landscape"/>
          <w:pgMar w:top="1669" w:right="1431" w:bottom="843" w:left="1431" w:header="0" w:footer="3" w:gutter="0"/>
          <w:cols w:space="720"/>
          <w:noEndnote/>
          <w:docGrid w:linePitch="360"/>
        </w:sectPr>
      </w:pPr>
    </w:p>
    <w:p w:rsidR="00BE64EE" w:rsidRPr="00820DF2" w:rsidRDefault="00E23D4D" w:rsidP="00820DF2">
      <w:pPr>
        <w:keepNext/>
        <w:keepLines/>
        <w:spacing w:before="120" w:after="180"/>
        <w:jc w:val="center"/>
        <w:outlineLvl w:val="2"/>
        <w:rPr>
          <w:sz w:val="28"/>
          <w:szCs w:val="28"/>
        </w:rPr>
      </w:pPr>
      <w:r w:rsidRPr="00E23D4D">
        <w:rPr>
          <w:bCs/>
          <w:sz w:val="28"/>
          <w:szCs w:val="28"/>
        </w:rPr>
        <w:lastRenderedPageBreak/>
        <w:t>Таблица 17.</w:t>
      </w:r>
      <w:r>
        <w:rPr>
          <w:b/>
          <w:bCs/>
          <w:sz w:val="28"/>
          <w:szCs w:val="28"/>
        </w:rPr>
        <w:t xml:space="preserve"> </w:t>
      </w:r>
      <w:r w:rsidR="00BE64EE" w:rsidRPr="00820DF2">
        <w:rPr>
          <w:b/>
          <w:bCs/>
          <w:sz w:val="28"/>
          <w:szCs w:val="28"/>
        </w:rPr>
        <w:t>Планируемые результаты освоения обучающимися программы по музыке</w:t>
      </w:r>
    </w:p>
    <w:tbl>
      <w:tblPr>
        <w:tblW w:w="145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9"/>
        <w:gridCol w:w="3571"/>
        <w:gridCol w:w="58"/>
        <w:gridCol w:w="3542"/>
        <w:gridCol w:w="87"/>
        <w:gridCol w:w="3633"/>
        <w:gridCol w:w="11"/>
      </w:tblGrid>
      <w:tr w:rsidR="00BE64EE" w:rsidRPr="00820DF2" w:rsidTr="007A4D5A">
        <w:trPr>
          <w:gridAfter w:val="1"/>
          <w:wAfter w:w="11" w:type="dxa"/>
        </w:trPr>
        <w:tc>
          <w:tcPr>
            <w:tcW w:w="3629" w:type="dxa"/>
            <w:gridSpan w:val="2"/>
          </w:tcPr>
          <w:p w:rsidR="00BE64EE" w:rsidRPr="00820DF2" w:rsidRDefault="00BE64EE" w:rsidP="00B16A2D">
            <w:pPr>
              <w:spacing w:before="120"/>
              <w:jc w:val="center"/>
              <w:rPr>
                <w:sz w:val="28"/>
                <w:szCs w:val="28"/>
              </w:rPr>
            </w:pPr>
            <w:r w:rsidRPr="00820DF2">
              <w:rPr>
                <w:b/>
                <w:bCs/>
                <w:sz w:val="28"/>
                <w:szCs w:val="28"/>
              </w:rPr>
              <w:t>1 класс</w:t>
            </w:r>
          </w:p>
        </w:tc>
        <w:tc>
          <w:tcPr>
            <w:tcW w:w="3629" w:type="dxa"/>
            <w:gridSpan w:val="2"/>
          </w:tcPr>
          <w:p w:rsidR="00BE64EE" w:rsidRPr="00820DF2" w:rsidRDefault="00BE64EE" w:rsidP="00B16A2D">
            <w:pPr>
              <w:spacing w:before="120"/>
              <w:jc w:val="center"/>
              <w:rPr>
                <w:sz w:val="28"/>
                <w:szCs w:val="28"/>
              </w:rPr>
            </w:pPr>
            <w:r w:rsidRPr="00820DF2">
              <w:rPr>
                <w:b/>
                <w:bCs/>
                <w:sz w:val="28"/>
                <w:szCs w:val="28"/>
              </w:rPr>
              <w:t>2 класс</w:t>
            </w:r>
          </w:p>
        </w:tc>
        <w:tc>
          <w:tcPr>
            <w:tcW w:w="3629" w:type="dxa"/>
            <w:gridSpan w:val="2"/>
          </w:tcPr>
          <w:p w:rsidR="00BE64EE" w:rsidRPr="00820DF2" w:rsidRDefault="00BE64EE" w:rsidP="00B16A2D">
            <w:pPr>
              <w:spacing w:before="120"/>
              <w:jc w:val="center"/>
              <w:rPr>
                <w:sz w:val="28"/>
                <w:szCs w:val="28"/>
              </w:rPr>
            </w:pPr>
            <w:r w:rsidRPr="00820DF2">
              <w:rPr>
                <w:b/>
                <w:bCs/>
                <w:sz w:val="28"/>
                <w:szCs w:val="28"/>
              </w:rPr>
              <w:t>3 класс</w:t>
            </w:r>
          </w:p>
        </w:tc>
        <w:tc>
          <w:tcPr>
            <w:tcW w:w="3633" w:type="dxa"/>
          </w:tcPr>
          <w:p w:rsidR="00BE64EE" w:rsidRPr="00820DF2" w:rsidRDefault="00BE64EE" w:rsidP="00B16A2D">
            <w:pPr>
              <w:spacing w:before="120"/>
              <w:jc w:val="center"/>
              <w:rPr>
                <w:sz w:val="28"/>
                <w:szCs w:val="28"/>
              </w:rPr>
            </w:pPr>
            <w:r w:rsidRPr="00820DF2">
              <w:rPr>
                <w:b/>
                <w:bCs/>
                <w:sz w:val="28"/>
                <w:szCs w:val="28"/>
              </w:rPr>
              <w:t>4 класс</w:t>
            </w:r>
          </w:p>
        </w:tc>
      </w:tr>
      <w:tr w:rsidR="00BE64EE" w:rsidRPr="00820DF2" w:rsidTr="007A4D5A">
        <w:trPr>
          <w:gridAfter w:val="1"/>
          <w:wAfter w:w="11" w:type="dxa"/>
        </w:trPr>
        <w:tc>
          <w:tcPr>
            <w:tcW w:w="14520" w:type="dxa"/>
            <w:gridSpan w:val="7"/>
          </w:tcPr>
          <w:p w:rsidR="00BE64EE" w:rsidRPr="00820DF2" w:rsidRDefault="00BE64EE" w:rsidP="00820DF2">
            <w:pPr>
              <w:spacing w:before="120"/>
              <w:jc w:val="center"/>
              <w:rPr>
                <w:b/>
                <w:bCs/>
                <w:sz w:val="28"/>
                <w:szCs w:val="28"/>
              </w:rPr>
            </w:pPr>
            <w:r w:rsidRPr="00820DF2">
              <w:rPr>
                <w:b/>
                <w:bCs/>
                <w:sz w:val="28"/>
                <w:szCs w:val="28"/>
              </w:rPr>
              <w:t>Личностные универсальные учебные действия</w:t>
            </w:r>
          </w:p>
          <w:p w:rsidR="00BE64EE" w:rsidRPr="00820DF2" w:rsidRDefault="00BE64EE" w:rsidP="00B16A2D">
            <w:pPr>
              <w:jc w:val="center"/>
              <w:rPr>
                <w:sz w:val="28"/>
                <w:szCs w:val="28"/>
              </w:rPr>
            </w:pPr>
            <w:r w:rsidRPr="00820DF2">
              <w:rPr>
                <w:sz w:val="28"/>
                <w:szCs w:val="28"/>
              </w:rPr>
              <w:t>У обучающегося будут сформированы:</w:t>
            </w:r>
          </w:p>
        </w:tc>
      </w:tr>
      <w:tr w:rsidR="00BE64EE" w:rsidRPr="00820DF2" w:rsidTr="007A4D5A">
        <w:trPr>
          <w:gridAfter w:val="1"/>
          <w:wAfter w:w="11" w:type="dxa"/>
        </w:trPr>
        <w:tc>
          <w:tcPr>
            <w:tcW w:w="3629" w:type="dxa"/>
            <w:gridSpan w:val="2"/>
          </w:tcPr>
          <w:p w:rsidR="00BE64EE" w:rsidRPr="00820DF2" w:rsidRDefault="00BE64EE" w:rsidP="00DF7988">
            <w:pPr>
              <w:numPr>
                <w:ilvl w:val="0"/>
                <w:numId w:val="24"/>
              </w:numPr>
              <w:tabs>
                <w:tab w:val="left" w:pos="246"/>
              </w:tabs>
              <w:spacing w:before="120"/>
              <w:jc w:val="both"/>
              <w:rPr>
                <w:sz w:val="28"/>
                <w:szCs w:val="28"/>
              </w:rPr>
            </w:pPr>
            <w:r w:rsidRPr="00820DF2">
              <w:rPr>
                <w:sz w:val="28"/>
                <w:szCs w:val="28"/>
              </w:rPr>
              <w:t>восприятие музыкального произведения, оп</w:t>
            </w:r>
            <w:r w:rsidR="00B16A2D">
              <w:rPr>
                <w:sz w:val="28"/>
                <w:szCs w:val="28"/>
              </w:rPr>
              <w:t>р</w:t>
            </w:r>
            <w:r w:rsidRPr="00820DF2">
              <w:rPr>
                <w:sz w:val="28"/>
                <w:szCs w:val="28"/>
              </w:rPr>
              <w:t>еделение основного настроения и характера;</w:t>
            </w:r>
          </w:p>
          <w:p w:rsidR="00BE64EE" w:rsidRPr="00820DF2" w:rsidRDefault="00BE64EE" w:rsidP="00DF7988">
            <w:pPr>
              <w:numPr>
                <w:ilvl w:val="0"/>
                <w:numId w:val="24"/>
              </w:numPr>
              <w:tabs>
                <w:tab w:val="left" w:pos="315"/>
              </w:tabs>
              <w:spacing w:before="120"/>
              <w:jc w:val="both"/>
              <w:rPr>
                <w:sz w:val="28"/>
                <w:szCs w:val="28"/>
              </w:rPr>
            </w:pPr>
            <w:r w:rsidRPr="00820DF2">
              <w:rPr>
                <w:sz w:val="28"/>
                <w:szCs w:val="28"/>
              </w:rPr>
              <w:t>эмоциональное вос</w:t>
            </w:r>
            <w:r w:rsidRPr="00820DF2">
              <w:rPr>
                <w:sz w:val="28"/>
                <w:szCs w:val="28"/>
              </w:rPr>
              <w:softHyphen/>
              <w:t>приятие образов родной природы, отраженных в музыке, чувство гордости за русскую народную музыкальную культуру;</w:t>
            </w:r>
          </w:p>
          <w:p w:rsidR="00BE64EE" w:rsidRPr="00820DF2" w:rsidRDefault="00BE64EE" w:rsidP="00DF7988">
            <w:pPr>
              <w:numPr>
                <w:ilvl w:val="0"/>
                <w:numId w:val="24"/>
              </w:numPr>
              <w:tabs>
                <w:tab w:val="left" w:pos="292"/>
              </w:tabs>
              <w:spacing w:before="120"/>
              <w:jc w:val="both"/>
              <w:rPr>
                <w:sz w:val="28"/>
                <w:szCs w:val="28"/>
              </w:rPr>
            </w:pPr>
            <w:r w:rsidRPr="00820DF2">
              <w:rPr>
                <w:sz w:val="28"/>
                <w:szCs w:val="28"/>
              </w:rPr>
              <w:t>положительное отно</w:t>
            </w:r>
            <w:r w:rsidRPr="00820DF2">
              <w:rPr>
                <w:sz w:val="28"/>
                <w:szCs w:val="28"/>
              </w:rPr>
              <w:softHyphen/>
              <w:t>шение к музыкальным занятиям, интерес к от</w:t>
            </w:r>
            <w:r w:rsidRPr="00820DF2">
              <w:rPr>
                <w:sz w:val="28"/>
                <w:szCs w:val="28"/>
              </w:rPr>
              <w:softHyphen/>
              <w:t>дельным видам музыкально-практической деятельности;</w:t>
            </w:r>
          </w:p>
          <w:p w:rsidR="00BE64EE" w:rsidRPr="00820DF2" w:rsidRDefault="00BE64EE" w:rsidP="00DF7988">
            <w:pPr>
              <w:numPr>
                <w:ilvl w:val="0"/>
                <w:numId w:val="24"/>
              </w:numPr>
              <w:tabs>
                <w:tab w:val="left" w:pos="292"/>
              </w:tabs>
              <w:spacing w:before="120"/>
              <w:jc w:val="both"/>
              <w:rPr>
                <w:sz w:val="28"/>
                <w:szCs w:val="28"/>
              </w:rPr>
            </w:pPr>
            <w:r w:rsidRPr="00820DF2">
              <w:rPr>
                <w:sz w:val="28"/>
                <w:szCs w:val="28"/>
              </w:rPr>
              <w:t xml:space="preserve">основа для развития чувства прекрасного через знакомство с доступными для детского восприятия музыкальными </w:t>
            </w:r>
            <w:r w:rsidRPr="00820DF2">
              <w:rPr>
                <w:sz w:val="28"/>
                <w:szCs w:val="28"/>
              </w:rPr>
              <w:lastRenderedPageBreak/>
              <w:t>произведениями;</w:t>
            </w:r>
          </w:p>
          <w:p w:rsidR="00BE64EE" w:rsidRPr="00820DF2" w:rsidRDefault="00BE64EE" w:rsidP="00DF7988">
            <w:pPr>
              <w:numPr>
                <w:ilvl w:val="0"/>
                <w:numId w:val="24"/>
              </w:numPr>
              <w:tabs>
                <w:tab w:val="left" w:pos="246"/>
              </w:tabs>
              <w:spacing w:before="120"/>
              <w:jc w:val="both"/>
              <w:rPr>
                <w:sz w:val="28"/>
                <w:szCs w:val="28"/>
              </w:rPr>
            </w:pPr>
            <w:r w:rsidRPr="00820DF2">
              <w:rPr>
                <w:sz w:val="28"/>
                <w:szCs w:val="28"/>
              </w:rPr>
              <w:t>уважение к чувствам и настроениям другого че</w:t>
            </w:r>
            <w:r w:rsidRPr="00820DF2">
              <w:rPr>
                <w:sz w:val="28"/>
                <w:szCs w:val="28"/>
              </w:rPr>
              <w:softHyphen/>
              <w:t>ловека, представление о дружбе, доброжелатель</w:t>
            </w:r>
            <w:r w:rsidRPr="00820DF2">
              <w:rPr>
                <w:sz w:val="28"/>
                <w:szCs w:val="28"/>
              </w:rPr>
              <w:softHyphen/>
              <w:t>ном отношении к людям.</w:t>
            </w:r>
          </w:p>
        </w:tc>
        <w:tc>
          <w:tcPr>
            <w:tcW w:w="3629" w:type="dxa"/>
            <w:gridSpan w:val="2"/>
          </w:tcPr>
          <w:p w:rsidR="00BE64EE" w:rsidRPr="00820DF2" w:rsidRDefault="00BE64EE" w:rsidP="00DF7988">
            <w:pPr>
              <w:numPr>
                <w:ilvl w:val="0"/>
                <w:numId w:val="25"/>
              </w:numPr>
              <w:tabs>
                <w:tab w:val="left" w:pos="391"/>
              </w:tabs>
              <w:spacing w:before="120"/>
              <w:jc w:val="both"/>
              <w:rPr>
                <w:sz w:val="28"/>
                <w:szCs w:val="28"/>
              </w:rPr>
            </w:pPr>
            <w:r w:rsidRPr="00820DF2">
              <w:rPr>
                <w:sz w:val="28"/>
                <w:szCs w:val="28"/>
              </w:rPr>
              <w:lastRenderedPageBreak/>
              <w:t>эмоциональная отзывчи</w:t>
            </w:r>
            <w:r w:rsidRPr="00820DF2">
              <w:rPr>
                <w:sz w:val="28"/>
                <w:szCs w:val="28"/>
              </w:rPr>
              <w:softHyphen/>
              <w:t>вость на доступные и близкие реб</w:t>
            </w:r>
            <w:r w:rsidR="00B16A2D">
              <w:rPr>
                <w:sz w:val="28"/>
                <w:szCs w:val="28"/>
              </w:rPr>
              <w:t>ё</w:t>
            </w:r>
            <w:r w:rsidRPr="00820DF2">
              <w:rPr>
                <w:sz w:val="28"/>
                <w:szCs w:val="28"/>
              </w:rPr>
              <w:t>нку по настроению музыкальные произведения;</w:t>
            </w:r>
          </w:p>
          <w:p w:rsidR="00BE64EE" w:rsidRPr="00820DF2" w:rsidRDefault="00BE64EE" w:rsidP="00DF7988">
            <w:pPr>
              <w:numPr>
                <w:ilvl w:val="0"/>
                <w:numId w:val="25"/>
              </w:numPr>
              <w:tabs>
                <w:tab w:val="left" w:pos="313"/>
              </w:tabs>
              <w:spacing w:before="120"/>
              <w:jc w:val="both"/>
              <w:rPr>
                <w:sz w:val="28"/>
                <w:szCs w:val="28"/>
              </w:rPr>
            </w:pPr>
            <w:r w:rsidRPr="00820DF2">
              <w:rPr>
                <w:sz w:val="28"/>
                <w:szCs w:val="28"/>
              </w:rPr>
              <w:t>образ малой Родины, отраж</w:t>
            </w:r>
            <w:r w:rsidR="00B16A2D">
              <w:rPr>
                <w:sz w:val="28"/>
                <w:szCs w:val="28"/>
              </w:rPr>
              <w:t>ё</w:t>
            </w:r>
            <w:r w:rsidRPr="00820DF2">
              <w:rPr>
                <w:sz w:val="28"/>
                <w:szCs w:val="28"/>
              </w:rPr>
              <w:t>нный в музыкальных произведениях, представление о му</w:t>
            </w:r>
            <w:r w:rsidRPr="00820DF2">
              <w:rPr>
                <w:sz w:val="28"/>
                <w:szCs w:val="28"/>
              </w:rPr>
              <w:softHyphen/>
              <w:t>зыкальной культуре родного края, музыкальном символе России (гимн);</w:t>
            </w:r>
          </w:p>
          <w:p w:rsidR="00BE64EE" w:rsidRPr="00820DF2" w:rsidRDefault="00BE64EE" w:rsidP="00DF7988">
            <w:pPr>
              <w:numPr>
                <w:ilvl w:val="0"/>
                <w:numId w:val="25"/>
              </w:numPr>
              <w:tabs>
                <w:tab w:val="left" w:pos="299"/>
              </w:tabs>
              <w:spacing w:before="120"/>
              <w:jc w:val="both"/>
              <w:rPr>
                <w:sz w:val="28"/>
                <w:szCs w:val="28"/>
              </w:rPr>
            </w:pPr>
            <w:r w:rsidRPr="00820DF2">
              <w:rPr>
                <w:sz w:val="28"/>
                <w:szCs w:val="28"/>
              </w:rPr>
              <w:t>интерес к различным видам музыкально-практической и творческой деятельности;</w:t>
            </w:r>
          </w:p>
          <w:p w:rsidR="00BE64EE" w:rsidRPr="00820DF2" w:rsidRDefault="00BE64EE" w:rsidP="00DF7988">
            <w:pPr>
              <w:numPr>
                <w:ilvl w:val="0"/>
                <w:numId w:val="25"/>
              </w:numPr>
              <w:tabs>
                <w:tab w:val="left" w:pos="276"/>
              </w:tabs>
              <w:spacing w:before="120"/>
              <w:jc w:val="both"/>
              <w:rPr>
                <w:sz w:val="28"/>
                <w:szCs w:val="28"/>
              </w:rPr>
            </w:pPr>
            <w:r w:rsidRPr="00820DF2">
              <w:rPr>
                <w:sz w:val="28"/>
                <w:szCs w:val="28"/>
              </w:rPr>
              <w:t>первоначальные представления о нравственном содержании музыкальных произведе</w:t>
            </w:r>
            <w:r w:rsidRPr="00820DF2">
              <w:rPr>
                <w:sz w:val="28"/>
                <w:szCs w:val="28"/>
              </w:rPr>
              <w:softHyphen/>
              <w:t>ний;</w:t>
            </w:r>
          </w:p>
          <w:p w:rsidR="00BE64EE" w:rsidRPr="00820DF2" w:rsidRDefault="00BE64EE" w:rsidP="00DF7988">
            <w:pPr>
              <w:numPr>
                <w:ilvl w:val="0"/>
                <w:numId w:val="25"/>
              </w:numPr>
              <w:tabs>
                <w:tab w:val="left" w:pos="341"/>
              </w:tabs>
              <w:spacing w:before="120"/>
              <w:jc w:val="both"/>
              <w:rPr>
                <w:sz w:val="28"/>
                <w:szCs w:val="28"/>
              </w:rPr>
            </w:pPr>
            <w:r w:rsidRPr="00820DF2">
              <w:rPr>
                <w:sz w:val="28"/>
                <w:szCs w:val="28"/>
              </w:rPr>
              <w:lastRenderedPageBreak/>
              <w:t>этические и эстетические чувства, первоначальное осознание роли прекрасного в жизни человека;</w:t>
            </w:r>
          </w:p>
          <w:p w:rsidR="00BE64EE" w:rsidRPr="00820DF2" w:rsidRDefault="00BE64EE" w:rsidP="00B16A2D">
            <w:pPr>
              <w:numPr>
                <w:ilvl w:val="0"/>
                <w:numId w:val="25"/>
              </w:numPr>
              <w:tabs>
                <w:tab w:val="left" w:pos="327"/>
              </w:tabs>
              <w:spacing w:before="120"/>
              <w:jc w:val="both"/>
              <w:rPr>
                <w:sz w:val="28"/>
                <w:szCs w:val="28"/>
              </w:rPr>
            </w:pPr>
            <w:r w:rsidRPr="00820DF2">
              <w:rPr>
                <w:sz w:val="28"/>
                <w:szCs w:val="28"/>
              </w:rPr>
              <w:t>выражение в музыкальном исполнительстве (в т.ч. им</w:t>
            </w:r>
            <w:r w:rsidRPr="00820DF2">
              <w:rPr>
                <w:sz w:val="28"/>
                <w:szCs w:val="28"/>
              </w:rPr>
              <w:softHyphen/>
              <w:t>провизациях) своих чувств и настроений; понимание настроения других людей.</w:t>
            </w:r>
          </w:p>
        </w:tc>
        <w:tc>
          <w:tcPr>
            <w:tcW w:w="3629" w:type="dxa"/>
            <w:gridSpan w:val="2"/>
          </w:tcPr>
          <w:p w:rsidR="00BE64EE" w:rsidRPr="00820DF2" w:rsidRDefault="00BE64EE" w:rsidP="00DF7988">
            <w:pPr>
              <w:numPr>
                <w:ilvl w:val="0"/>
                <w:numId w:val="26"/>
              </w:numPr>
              <w:tabs>
                <w:tab w:val="left" w:pos="332"/>
              </w:tabs>
              <w:spacing w:before="120"/>
              <w:jc w:val="both"/>
              <w:rPr>
                <w:sz w:val="28"/>
                <w:szCs w:val="28"/>
              </w:rPr>
            </w:pPr>
            <w:r w:rsidRPr="00820DF2">
              <w:rPr>
                <w:sz w:val="28"/>
                <w:szCs w:val="28"/>
              </w:rPr>
              <w:lastRenderedPageBreak/>
              <w:t>эмоциональная отзывчивость на музыкальные произведения различного образного содержания;</w:t>
            </w:r>
          </w:p>
          <w:p w:rsidR="00BE64EE" w:rsidRPr="00820DF2" w:rsidRDefault="00BE64EE" w:rsidP="00DF7988">
            <w:pPr>
              <w:numPr>
                <w:ilvl w:val="0"/>
                <w:numId w:val="26"/>
              </w:numPr>
              <w:tabs>
                <w:tab w:val="left" w:pos="295"/>
              </w:tabs>
              <w:spacing w:before="120"/>
              <w:jc w:val="both"/>
              <w:rPr>
                <w:sz w:val="28"/>
                <w:szCs w:val="28"/>
              </w:rPr>
            </w:pPr>
            <w:r w:rsidRPr="00820DF2">
              <w:rPr>
                <w:sz w:val="28"/>
                <w:szCs w:val="28"/>
              </w:rPr>
              <w:t>позиция слушателя и исполнителя музыкальных произведений, перво</w:t>
            </w:r>
            <w:r w:rsidRPr="00820DF2">
              <w:rPr>
                <w:sz w:val="28"/>
                <w:szCs w:val="28"/>
              </w:rPr>
              <w:softHyphen/>
              <w:t>начальные навыки оценки и самооценки музыкально-творческой деятельности;</w:t>
            </w:r>
          </w:p>
          <w:p w:rsidR="00BE64EE" w:rsidRPr="00820DF2" w:rsidRDefault="00BE64EE" w:rsidP="00DF7988">
            <w:pPr>
              <w:numPr>
                <w:ilvl w:val="0"/>
                <w:numId w:val="26"/>
              </w:numPr>
              <w:tabs>
                <w:tab w:val="left" w:pos="304"/>
              </w:tabs>
              <w:spacing w:before="120"/>
              <w:jc w:val="both"/>
              <w:rPr>
                <w:sz w:val="28"/>
                <w:szCs w:val="28"/>
              </w:rPr>
            </w:pPr>
            <w:r w:rsidRPr="00820DF2">
              <w:rPr>
                <w:sz w:val="28"/>
                <w:szCs w:val="28"/>
              </w:rPr>
              <w:t>образ Родины, представление о е</w:t>
            </w:r>
            <w:r w:rsidR="00B16A2D">
              <w:rPr>
                <w:sz w:val="28"/>
                <w:szCs w:val="28"/>
              </w:rPr>
              <w:t>ё</w:t>
            </w:r>
            <w:r w:rsidRPr="00820DF2">
              <w:rPr>
                <w:sz w:val="28"/>
                <w:szCs w:val="28"/>
              </w:rPr>
              <w:t xml:space="preserve"> богатой истории, героях-защитниках, о культурном наследии России;</w:t>
            </w:r>
          </w:p>
          <w:p w:rsidR="00BE64EE" w:rsidRPr="00820DF2" w:rsidRDefault="00BE64EE" w:rsidP="00DF7988">
            <w:pPr>
              <w:numPr>
                <w:ilvl w:val="0"/>
                <w:numId w:val="26"/>
              </w:numPr>
              <w:tabs>
                <w:tab w:val="left" w:pos="332"/>
              </w:tabs>
              <w:spacing w:before="120"/>
              <w:jc w:val="both"/>
              <w:rPr>
                <w:sz w:val="28"/>
                <w:szCs w:val="28"/>
              </w:rPr>
            </w:pPr>
            <w:r w:rsidRPr="00820DF2">
              <w:rPr>
                <w:sz w:val="28"/>
                <w:szCs w:val="28"/>
              </w:rPr>
              <w:t xml:space="preserve">устойчивое положительное отношение к урокам музыки; интерес к музыкальным занятиям во внеурочной деятельности, </w:t>
            </w:r>
            <w:r w:rsidRPr="00820DF2">
              <w:rPr>
                <w:sz w:val="28"/>
                <w:szCs w:val="28"/>
              </w:rPr>
              <w:lastRenderedPageBreak/>
              <w:t>понимание значения музыки в собственной жизни;</w:t>
            </w:r>
          </w:p>
          <w:p w:rsidR="00BE64EE" w:rsidRPr="00820DF2" w:rsidRDefault="00BE64EE" w:rsidP="00DF7988">
            <w:pPr>
              <w:numPr>
                <w:ilvl w:val="0"/>
                <w:numId w:val="26"/>
              </w:numPr>
              <w:tabs>
                <w:tab w:val="left" w:pos="290"/>
              </w:tabs>
              <w:spacing w:before="120"/>
              <w:jc w:val="both"/>
              <w:rPr>
                <w:sz w:val="28"/>
                <w:szCs w:val="28"/>
              </w:rPr>
            </w:pPr>
            <w:r w:rsidRPr="00820DF2">
              <w:rPr>
                <w:sz w:val="28"/>
                <w:szCs w:val="28"/>
              </w:rPr>
              <w:t>основа для развития чувства прекрасного через знакомство с доступными музыкальными произведениями разных эпох, жанров, стилей;</w:t>
            </w:r>
          </w:p>
          <w:p w:rsidR="00BE64EE" w:rsidRPr="00820DF2" w:rsidRDefault="00BE64EE" w:rsidP="00DF7988">
            <w:pPr>
              <w:numPr>
                <w:ilvl w:val="0"/>
                <w:numId w:val="26"/>
              </w:numPr>
              <w:tabs>
                <w:tab w:val="left" w:pos="267"/>
              </w:tabs>
              <w:spacing w:before="120"/>
              <w:jc w:val="both"/>
              <w:rPr>
                <w:sz w:val="28"/>
                <w:szCs w:val="28"/>
              </w:rPr>
            </w:pPr>
            <w:r w:rsidRPr="00820DF2">
              <w:rPr>
                <w:sz w:val="28"/>
                <w:szCs w:val="28"/>
              </w:rPr>
              <w:t>эмпатия как понимание чувств других людей и сопереживание им;</w:t>
            </w:r>
          </w:p>
          <w:p w:rsidR="00BE64EE" w:rsidRPr="00820DF2" w:rsidRDefault="00BE64EE" w:rsidP="00B16A2D">
            <w:pPr>
              <w:numPr>
                <w:ilvl w:val="0"/>
                <w:numId w:val="26"/>
              </w:numPr>
              <w:tabs>
                <w:tab w:val="left" w:pos="327"/>
              </w:tabs>
              <w:spacing w:before="120"/>
              <w:jc w:val="both"/>
              <w:rPr>
                <w:sz w:val="28"/>
                <w:szCs w:val="28"/>
              </w:rPr>
            </w:pPr>
            <w:r w:rsidRPr="00820DF2">
              <w:rPr>
                <w:sz w:val="28"/>
                <w:szCs w:val="28"/>
              </w:rPr>
              <w:t>представление о музыке и музыкальных занятиях как факторе, позитивно влияющем на здоровье, первоначальные представления о досуге.</w:t>
            </w:r>
          </w:p>
        </w:tc>
        <w:tc>
          <w:tcPr>
            <w:tcW w:w="3633" w:type="dxa"/>
          </w:tcPr>
          <w:p w:rsidR="00BE64EE" w:rsidRPr="00820DF2" w:rsidRDefault="00BE64EE" w:rsidP="00DF7988">
            <w:pPr>
              <w:numPr>
                <w:ilvl w:val="0"/>
                <w:numId w:val="27"/>
              </w:numPr>
              <w:tabs>
                <w:tab w:val="left" w:pos="281"/>
              </w:tabs>
              <w:spacing w:before="120"/>
              <w:jc w:val="both"/>
              <w:rPr>
                <w:sz w:val="28"/>
                <w:szCs w:val="28"/>
              </w:rPr>
            </w:pPr>
            <w:r w:rsidRPr="00820DF2">
              <w:rPr>
                <w:sz w:val="28"/>
                <w:szCs w:val="28"/>
              </w:rPr>
              <w:lastRenderedPageBreak/>
              <w:t>эмоциональная отзывчивость на музыку, осознание нравственного содержания музыкальных произведений и проекция этого содержания в собственных поступках;</w:t>
            </w:r>
          </w:p>
          <w:p w:rsidR="00BE64EE" w:rsidRPr="00820DF2" w:rsidRDefault="00BE64EE" w:rsidP="00DF7988">
            <w:pPr>
              <w:numPr>
                <w:ilvl w:val="0"/>
                <w:numId w:val="27"/>
              </w:numPr>
              <w:tabs>
                <w:tab w:val="left" w:pos="276"/>
              </w:tabs>
              <w:spacing w:before="120"/>
              <w:jc w:val="both"/>
              <w:rPr>
                <w:sz w:val="28"/>
                <w:szCs w:val="28"/>
              </w:rPr>
            </w:pPr>
            <w:r w:rsidRPr="00820DF2">
              <w:rPr>
                <w:sz w:val="28"/>
                <w:szCs w:val="28"/>
              </w:rPr>
              <w:t>эстетические и ценностно-смысловые ориентации учащихся, создающие основу для формирования позитивной самооценки, самоуважения, жизненного оптимизма;</w:t>
            </w:r>
          </w:p>
          <w:p w:rsidR="00BE64EE" w:rsidRPr="00820DF2" w:rsidRDefault="00BE64EE" w:rsidP="00DF7988">
            <w:pPr>
              <w:numPr>
                <w:ilvl w:val="0"/>
                <w:numId w:val="27"/>
              </w:numPr>
              <w:tabs>
                <w:tab w:val="left" w:pos="272"/>
              </w:tabs>
              <w:spacing w:before="120"/>
              <w:jc w:val="both"/>
              <w:rPr>
                <w:sz w:val="28"/>
                <w:szCs w:val="28"/>
              </w:rPr>
            </w:pPr>
            <w:r w:rsidRPr="00820DF2">
              <w:rPr>
                <w:sz w:val="28"/>
                <w:szCs w:val="28"/>
              </w:rPr>
              <w:t>любовь к Родине, к родной природе, к русской народной и профессиональной музыке, интерес к музыкальной культуре других народов;</w:t>
            </w:r>
          </w:p>
          <w:p w:rsidR="00BE64EE" w:rsidRPr="00820DF2" w:rsidRDefault="00BE64EE" w:rsidP="00DF7988">
            <w:pPr>
              <w:numPr>
                <w:ilvl w:val="0"/>
                <w:numId w:val="27"/>
              </w:numPr>
              <w:tabs>
                <w:tab w:val="left" w:pos="263"/>
              </w:tabs>
              <w:spacing w:before="120"/>
              <w:jc w:val="both"/>
              <w:rPr>
                <w:sz w:val="28"/>
                <w:szCs w:val="28"/>
              </w:rPr>
            </w:pPr>
            <w:r w:rsidRPr="00820DF2">
              <w:rPr>
                <w:sz w:val="28"/>
                <w:szCs w:val="28"/>
              </w:rPr>
              <w:t xml:space="preserve">учебно-познавательный </w:t>
            </w:r>
            <w:r w:rsidRPr="00820DF2">
              <w:rPr>
                <w:sz w:val="28"/>
                <w:szCs w:val="28"/>
              </w:rPr>
              <w:lastRenderedPageBreak/>
              <w:t>интерес к новому учебному материалу, устойчивая мотивация к различным видам музыкально-практической и творческой деятельности;</w:t>
            </w:r>
          </w:p>
          <w:p w:rsidR="00BE64EE" w:rsidRPr="00820DF2" w:rsidRDefault="00BE64EE" w:rsidP="00DF7988">
            <w:pPr>
              <w:numPr>
                <w:ilvl w:val="0"/>
                <w:numId w:val="27"/>
              </w:numPr>
              <w:tabs>
                <w:tab w:val="left" w:pos="322"/>
              </w:tabs>
              <w:spacing w:before="120"/>
              <w:jc w:val="both"/>
              <w:rPr>
                <w:sz w:val="28"/>
                <w:szCs w:val="28"/>
              </w:rPr>
            </w:pPr>
            <w:r w:rsidRPr="00820DF2">
              <w:rPr>
                <w:sz w:val="28"/>
                <w:szCs w:val="28"/>
              </w:rPr>
              <w:t>знание основных моральных норм, желание следовать им в повседневной жизни;</w:t>
            </w:r>
          </w:p>
          <w:p w:rsidR="00BE64EE" w:rsidRPr="00820DF2" w:rsidRDefault="00BE64EE" w:rsidP="00DF7988">
            <w:pPr>
              <w:numPr>
                <w:ilvl w:val="0"/>
                <w:numId w:val="27"/>
              </w:numPr>
              <w:tabs>
                <w:tab w:val="left" w:pos="332"/>
              </w:tabs>
              <w:spacing w:before="120"/>
              <w:jc w:val="both"/>
              <w:rPr>
                <w:sz w:val="28"/>
                <w:szCs w:val="28"/>
              </w:rPr>
            </w:pPr>
            <w:r w:rsidRPr="00820DF2">
              <w:rPr>
                <w:sz w:val="28"/>
                <w:szCs w:val="28"/>
              </w:rPr>
              <w:t>основа для самовыражения в музыкальном творчестве (авторство);</w:t>
            </w:r>
          </w:p>
          <w:p w:rsidR="00BE64EE" w:rsidRPr="00820DF2" w:rsidRDefault="00BE64EE" w:rsidP="00DF7988">
            <w:pPr>
              <w:numPr>
                <w:ilvl w:val="0"/>
                <w:numId w:val="27"/>
              </w:numPr>
              <w:tabs>
                <w:tab w:val="left" w:pos="295"/>
              </w:tabs>
              <w:spacing w:before="120"/>
              <w:jc w:val="both"/>
              <w:rPr>
                <w:sz w:val="28"/>
                <w:szCs w:val="28"/>
              </w:rPr>
            </w:pPr>
            <w:r w:rsidRPr="00820DF2">
              <w:rPr>
                <w:sz w:val="28"/>
                <w:szCs w:val="28"/>
              </w:rPr>
              <w:t>навыки оценки и самооценки результатов музыкально-исполнительской и творческой деятельности;</w:t>
            </w:r>
          </w:p>
          <w:p w:rsidR="00BE64EE" w:rsidRPr="00820DF2" w:rsidRDefault="00BE64EE" w:rsidP="00B16A2D">
            <w:pPr>
              <w:numPr>
                <w:ilvl w:val="0"/>
                <w:numId w:val="27"/>
              </w:numPr>
              <w:tabs>
                <w:tab w:val="left" w:pos="281"/>
              </w:tabs>
              <w:spacing w:before="120"/>
              <w:jc w:val="both"/>
              <w:rPr>
                <w:sz w:val="28"/>
                <w:szCs w:val="28"/>
              </w:rPr>
            </w:pPr>
            <w:r w:rsidRPr="00820DF2">
              <w:rPr>
                <w:sz w:val="28"/>
                <w:szCs w:val="28"/>
              </w:rPr>
              <w:t>основа для формирования культуры здорового образа жизни и организации культурного досуга.</w:t>
            </w:r>
          </w:p>
        </w:tc>
      </w:tr>
      <w:tr w:rsidR="00BE64EE" w:rsidRPr="00820DF2" w:rsidTr="007A4D5A">
        <w:tc>
          <w:tcPr>
            <w:tcW w:w="14531" w:type="dxa"/>
            <w:gridSpan w:val="8"/>
          </w:tcPr>
          <w:p w:rsidR="00BE64EE" w:rsidRPr="00820DF2" w:rsidRDefault="00BE64EE" w:rsidP="00B16A2D">
            <w:pPr>
              <w:spacing w:before="120"/>
              <w:jc w:val="center"/>
              <w:rPr>
                <w:sz w:val="28"/>
                <w:szCs w:val="28"/>
              </w:rPr>
            </w:pPr>
            <w:r w:rsidRPr="00820DF2">
              <w:rPr>
                <w:i/>
                <w:iCs/>
                <w:sz w:val="28"/>
                <w:szCs w:val="28"/>
              </w:rPr>
              <w:lastRenderedPageBreak/>
              <w:t>Обучающийся получит возможность для формирования:</w:t>
            </w:r>
          </w:p>
        </w:tc>
      </w:tr>
      <w:tr w:rsidR="00BE64EE" w:rsidRPr="00820DF2" w:rsidTr="007A4D5A">
        <w:trPr>
          <w:gridAfter w:val="1"/>
          <w:wAfter w:w="11" w:type="dxa"/>
        </w:trPr>
        <w:tc>
          <w:tcPr>
            <w:tcW w:w="3629" w:type="dxa"/>
            <w:gridSpan w:val="2"/>
          </w:tcPr>
          <w:p w:rsidR="00BE64EE" w:rsidRPr="00820DF2" w:rsidRDefault="00BE64EE" w:rsidP="00DF7988">
            <w:pPr>
              <w:numPr>
                <w:ilvl w:val="0"/>
                <w:numId w:val="28"/>
              </w:numPr>
              <w:tabs>
                <w:tab w:val="left" w:pos="324"/>
              </w:tabs>
              <w:spacing w:before="120"/>
              <w:jc w:val="both"/>
              <w:rPr>
                <w:i/>
                <w:iCs/>
                <w:sz w:val="28"/>
                <w:szCs w:val="28"/>
              </w:rPr>
            </w:pPr>
            <w:r w:rsidRPr="00820DF2">
              <w:rPr>
                <w:i/>
                <w:iCs/>
                <w:sz w:val="28"/>
                <w:szCs w:val="28"/>
              </w:rPr>
              <w:t xml:space="preserve">понимания значения музыкального искусства в </w:t>
            </w:r>
            <w:r w:rsidRPr="00820DF2">
              <w:rPr>
                <w:i/>
                <w:iCs/>
                <w:sz w:val="28"/>
                <w:szCs w:val="28"/>
              </w:rPr>
              <w:lastRenderedPageBreak/>
              <w:t>жизни человека;</w:t>
            </w:r>
          </w:p>
          <w:p w:rsidR="00BE64EE" w:rsidRPr="00820DF2" w:rsidRDefault="00BE64EE" w:rsidP="00DF7988">
            <w:pPr>
              <w:numPr>
                <w:ilvl w:val="0"/>
                <w:numId w:val="28"/>
              </w:numPr>
              <w:tabs>
                <w:tab w:val="left" w:pos="397"/>
              </w:tabs>
              <w:spacing w:before="120"/>
              <w:jc w:val="both"/>
              <w:rPr>
                <w:i/>
                <w:iCs/>
                <w:sz w:val="28"/>
                <w:szCs w:val="28"/>
              </w:rPr>
            </w:pPr>
            <w:r w:rsidRPr="00820DF2">
              <w:rPr>
                <w:i/>
                <w:iCs/>
                <w:sz w:val="28"/>
                <w:szCs w:val="28"/>
              </w:rPr>
              <w:t>начальной стадии внутренней позиции школьника через освоение позиции слушателя и исполнителя музыкальных сочинений;</w:t>
            </w:r>
          </w:p>
          <w:p w:rsidR="00BE64EE" w:rsidRPr="00820DF2" w:rsidRDefault="00BE64EE" w:rsidP="00DF7988">
            <w:pPr>
              <w:numPr>
                <w:ilvl w:val="0"/>
                <w:numId w:val="24"/>
              </w:numPr>
              <w:tabs>
                <w:tab w:val="left" w:pos="310"/>
              </w:tabs>
              <w:spacing w:before="120"/>
              <w:jc w:val="both"/>
              <w:rPr>
                <w:i/>
                <w:iCs/>
                <w:sz w:val="28"/>
                <w:szCs w:val="28"/>
              </w:rPr>
            </w:pPr>
            <w:r w:rsidRPr="00820DF2">
              <w:rPr>
                <w:i/>
                <w:iCs/>
                <w:sz w:val="28"/>
                <w:szCs w:val="28"/>
              </w:rPr>
              <w:t>первоначальной ори</w:t>
            </w:r>
            <w:r w:rsidRPr="00820DF2">
              <w:rPr>
                <w:i/>
                <w:iCs/>
                <w:sz w:val="28"/>
                <w:szCs w:val="28"/>
              </w:rPr>
              <w:softHyphen/>
              <w:t>ентации на оценку ре</w:t>
            </w:r>
            <w:r w:rsidRPr="00820DF2">
              <w:rPr>
                <w:i/>
                <w:iCs/>
                <w:sz w:val="28"/>
                <w:szCs w:val="28"/>
              </w:rPr>
              <w:softHyphen/>
              <w:t>зультатов собственной музыкально-исполнительской деятельности;</w:t>
            </w:r>
          </w:p>
          <w:p w:rsidR="00BE64EE" w:rsidRPr="00820DF2" w:rsidRDefault="00BE64EE" w:rsidP="00DF7988">
            <w:pPr>
              <w:numPr>
                <w:ilvl w:val="0"/>
                <w:numId w:val="28"/>
              </w:numPr>
              <w:tabs>
                <w:tab w:val="left" w:pos="397"/>
              </w:tabs>
              <w:spacing w:before="120"/>
              <w:jc w:val="both"/>
              <w:rPr>
                <w:i/>
                <w:iCs/>
                <w:sz w:val="28"/>
                <w:szCs w:val="28"/>
              </w:rPr>
            </w:pPr>
            <w:r w:rsidRPr="00820DF2">
              <w:rPr>
                <w:i/>
                <w:iCs/>
                <w:sz w:val="28"/>
                <w:szCs w:val="28"/>
              </w:rPr>
              <w:t>эстетических пере</w:t>
            </w:r>
            <w:r w:rsidRPr="00820DF2">
              <w:rPr>
                <w:i/>
                <w:iCs/>
                <w:sz w:val="28"/>
                <w:szCs w:val="28"/>
              </w:rPr>
              <w:softHyphen/>
              <w:t>живаний музыки, по</w:t>
            </w:r>
            <w:r w:rsidRPr="00820DF2">
              <w:rPr>
                <w:i/>
                <w:iCs/>
                <w:sz w:val="28"/>
                <w:szCs w:val="28"/>
              </w:rPr>
              <w:softHyphen/>
              <w:t>нимания роли музыки в собственной жизни.</w:t>
            </w:r>
          </w:p>
        </w:tc>
        <w:tc>
          <w:tcPr>
            <w:tcW w:w="3629" w:type="dxa"/>
            <w:gridSpan w:val="2"/>
          </w:tcPr>
          <w:p w:rsidR="00BE64EE" w:rsidRPr="00820DF2" w:rsidRDefault="00BE64EE" w:rsidP="00DF7988">
            <w:pPr>
              <w:numPr>
                <w:ilvl w:val="0"/>
                <w:numId w:val="29"/>
              </w:numPr>
              <w:tabs>
                <w:tab w:val="left" w:pos="345"/>
              </w:tabs>
              <w:spacing w:before="120"/>
              <w:jc w:val="both"/>
              <w:rPr>
                <w:i/>
                <w:iCs/>
                <w:sz w:val="28"/>
                <w:szCs w:val="28"/>
              </w:rPr>
            </w:pPr>
            <w:r w:rsidRPr="00820DF2">
              <w:rPr>
                <w:i/>
                <w:iCs/>
                <w:sz w:val="28"/>
                <w:szCs w:val="28"/>
              </w:rPr>
              <w:lastRenderedPageBreak/>
              <w:t xml:space="preserve">нравственно-эстетических переживаний </w:t>
            </w:r>
            <w:r w:rsidRPr="00820DF2">
              <w:rPr>
                <w:i/>
                <w:iCs/>
                <w:sz w:val="28"/>
                <w:szCs w:val="28"/>
              </w:rPr>
              <w:lastRenderedPageBreak/>
              <w:t>музыки;</w:t>
            </w:r>
          </w:p>
          <w:p w:rsidR="00BE64EE" w:rsidRPr="00820DF2" w:rsidRDefault="00BE64EE" w:rsidP="00DF7988">
            <w:pPr>
              <w:numPr>
                <w:ilvl w:val="0"/>
                <w:numId w:val="29"/>
              </w:numPr>
              <w:tabs>
                <w:tab w:val="left" w:pos="350"/>
              </w:tabs>
              <w:spacing w:before="120"/>
              <w:jc w:val="both"/>
              <w:rPr>
                <w:i/>
                <w:iCs/>
                <w:sz w:val="28"/>
                <w:szCs w:val="28"/>
              </w:rPr>
            </w:pPr>
            <w:r w:rsidRPr="00820DF2">
              <w:rPr>
                <w:i/>
                <w:iCs/>
                <w:sz w:val="28"/>
                <w:szCs w:val="28"/>
              </w:rPr>
              <w:t>восприятия нравственного содержания музыки сказочного, героического характера и ненавязчивой морали русского народного творчества;</w:t>
            </w:r>
          </w:p>
          <w:p w:rsidR="00BE64EE" w:rsidRPr="00820DF2" w:rsidRDefault="00BE64EE" w:rsidP="00DF7988">
            <w:pPr>
              <w:numPr>
                <w:ilvl w:val="0"/>
                <w:numId w:val="29"/>
              </w:numPr>
              <w:tabs>
                <w:tab w:val="left" w:pos="295"/>
              </w:tabs>
              <w:spacing w:before="120"/>
              <w:jc w:val="both"/>
              <w:rPr>
                <w:i/>
                <w:iCs/>
                <w:sz w:val="28"/>
                <w:szCs w:val="28"/>
              </w:rPr>
            </w:pPr>
            <w:r w:rsidRPr="00820DF2">
              <w:rPr>
                <w:i/>
                <w:iCs/>
                <w:sz w:val="28"/>
                <w:szCs w:val="28"/>
              </w:rPr>
              <w:t>позиции слушателя и исполнителя музыкальных сочинений;</w:t>
            </w:r>
          </w:p>
          <w:p w:rsidR="00BE64EE" w:rsidRPr="00820DF2" w:rsidRDefault="00BE64EE" w:rsidP="00DF7988">
            <w:pPr>
              <w:numPr>
                <w:ilvl w:val="0"/>
                <w:numId w:val="25"/>
              </w:numPr>
              <w:tabs>
                <w:tab w:val="left" w:pos="309"/>
              </w:tabs>
              <w:spacing w:before="120"/>
              <w:jc w:val="both"/>
              <w:rPr>
                <w:i/>
                <w:iCs/>
                <w:sz w:val="28"/>
                <w:szCs w:val="28"/>
              </w:rPr>
            </w:pPr>
            <w:r w:rsidRPr="00820DF2">
              <w:rPr>
                <w:i/>
                <w:iCs/>
                <w:sz w:val="28"/>
                <w:szCs w:val="28"/>
              </w:rPr>
              <w:t>первоначальной ориентации на оценку результатов коллективной музыкально-исполнительской деятельности;</w:t>
            </w:r>
          </w:p>
          <w:p w:rsidR="00BE64EE" w:rsidRPr="00820DF2" w:rsidRDefault="00BE64EE" w:rsidP="00B16A2D">
            <w:pPr>
              <w:numPr>
                <w:ilvl w:val="0"/>
                <w:numId w:val="29"/>
              </w:numPr>
              <w:tabs>
                <w:tab w:val="left" w:pos="295"/>
              </w:tabs>
              <w:spacing w:before="120"/>
              <w:jc w:val="both"/>
              <w:rPr>
                <w:i/>
                <w:iCs/>
                <w:sz w:val="28"/>
                <w:szCs w:val="28"/>
              </w:rPr>
            </w:pPr>
            <w:r w:rsidRPr="00820DF2">
              <w:rPr>
                <w:i/>
                <w:iCs/>
                <w:sz w:val="28"/>
                <w:szCs w:val="28"/>
              </w:rPr>
              <w:t>представления о рациональной организации музыкальных занятий, гигиене голосового аппарата.</w:t>
            </w:r>
          </w:p>
        </w:tc>
        <w:tc>
          <w:tcPr>
            <w:tcW w:w="3629" w:type="dxa"/>
            <w:gridSpan w:val="2"/>
          </w:tcPr>
          <w:p w:rsidR="00BE64EE" w:rsidRPr="00820DF2" w:rsidRDefault="00BE64EE" w:rsidP="00DF7988">
            <w:pPr>
              <w:numPr>
                <w:ilvl w:val="0"/>
                <w:numId w:val="30"/>
              </w:numPr>
              <w:tabs>
                <w:tab w:val="left" w:pos="295"/>
              </w:tabs>
              <w:spacing w:before="120"/>
              <w:jc w:val="both"/>
              <w:rPr>
                <w:i/>
                <w:iCs/>
                <w:sz w:val="28"/>
                <w:szCs w:val="28"/>
              </w:rPr>
            </w:pPr>
            <w:r w:rsidRPr="00820DF2">
              <w:rPr>
                <w:i/>
                <w:iCs/>
                <w:sz w:val="28"/>
                <w:szCs w:val="28"/>
              </w:rPr>
              <w:lastRenderedPageBreak/>
              <w:t xml:space="preserve">познавательного интереса к музыкальным </w:t>
            </w:r>
            <w:r w:rsidRPr="00820DF2">
              <w:rPr>
                <w:i/>
                <w:iCs/>
                <w:sz w:val="28"/>
                <w:szCs w:val="28"/>
              </w:rPr>
              <w:lastRenderedPageBreak/>
              <w:t>занятиям, позиции актив</w:t>
            </w:r>
            <w:r w:rsidRPr="00820DF2">
              <w:rPr>
                <w:i/>
                <w:iCs/>
                <w:sz w:val="28"/>
                <w:szCs w:val="28"/>
              </w:rPr>
              <w:softHyphen/>
              <w:t>ного слушателя и исполнителя музыкальных произведений;</w:t>
            </w:r>
          </w:p>
          <w:p w:rsidR="00BE64EE" w:rsidRPr="00820DF2" w:rsidRDefault="00BE64EE" w:rsidP="00DF7988">
            <w:pPr>
              <w:numPr>
                <w:ilvl w:val="0"/>
                <w:numId w:val="30"/>
              </w:numPr>
              <w:tabs>
                <w:tab w:val="left" w:pos="299"/>
              </w:tabs>
              <w:spacing w:before="120"/>
              <w:jc w:val="both"/>
              <w:rPr>
                <w:i/>
                <w:iCs/>
                <w:sz w:val="28"/>
                <w:szCs w:val="28"/>
              </w:rPr>
            </w:pPr>
            <w:r w:rsidRPr="00820DF2">
              <w:rPr>
                <w:i/>
                <w:iCs/>
                <w:sz w:val="28"/>
                <w:szCs w:val="28"/>
              </w:rPr>
              <w:t>нравственных чувств (любовь к Родине, интерес к музыкальной культуре других народов);</w:t>
            </w:r>
          </w:p>
          <w:p w:rsidR="00BE64EE" w:rsidRPr="00820DF2" w:rsidRDefault="00BE64EE" w:rsidP="00DF7988">
            <w:pPr>
              <w:numPr>
                <w:ilvl w:val="0"/>
                <w:numId w:val="30"/>
              </w:numPr>
              <w:tabs>
                <w:tab w:val="left" w:pos="290"/>
              </w:tabs>
              <w:spacing w:before="120"/>
              <w:jc w:val="both"/>
              <w:rPr>
                <w:i/>
                <w:iCs/>
                <w:sz w:val="28"/>
                <w:szCs w:val="28"/>
              </w:rPr>
            </w:pPr>
            <w:r w:rsidRPr="00820DF2">
              <w:rPr>
                <w:i/>
                <w:iCs/>
                <w:sz w:val="28"/>
                <w:szCs w:val="28"/>
              </w:rPr>
              <w:t>нравственно-эстетических чувств, понимания и сочувствия к переживаниям персонажей музыкальных произведений;</w:t>
            </w:r>
          </w:p>
          <w:p w:rsidR="00BE64EE" w:rsidRPr="00820DF2" w:rsidRDefault="00BE64EE" w:rsidP="00DF7988">
            <w:pPr>
              <w:numPr>
                <w:ilvl w:val="0"/>
                <w:numId w:val="26"/>
              </w:numPr>
              <w:tabs>
                <w:tab w:val="left" w:pos="276"/>
              </w:tabs>
              <w:spacing w:before="120"/>
              <w:jc w:val="both"/>
              <w:rPr>
                <w:i/>
                <w:iCs/>
                <w:sz w:val="28"/>
                <w:szCs w:val="28"/>
              </w:rPr>
            </w:pPr>
            <w:r w:rsidRPr="00820DF2">
              <w:rPr>
                <w:i/>
                <w:iCs/>
                <w:sz w:val="28"/>
                <w:szCs w:val="28"/>
              </w:rPr>
              <w:t>понимания связи между нравственным содержанием музыкального произведения и эстетическими идеалами композитора;</w:t>
            </w:r>
          </w:p>
          <w:p w:rsidR="00BE64EE" w:rsidRPr="00820DF2" w:rsidRDefault="00BE64EE" w:rsidP="00B16A2D">
            <w:pPr>
              <w:numPr>
                <w:ilvl w:val="0"/>
                <w:numId w:val="30"/>
              </w:numPr>
              <w:tabs>
                <w:tab w:val="left" w:pos="290"/>
              </w:tabs>
              <w:spacing w:before="120"/>
              <w:jc w:val="both"/>
              <w:rPr>
                <w:i/>
                <w:iCs/>
                <w:sz w:val="28"/>
                <w:szCs w:val="28"/>
              </w:rPr>
            </w:pPr>
            <w:r w:rsidRPr="00820DF2">
              <w:rPr>
                <w:i/>
                <w:iCs/>
                <w:sz w:val="28"/>
                <w:szCs w:val="28"/>
              </w:rPr>
              <w:t>представления о музыкальных занятиях как способе эмоциональной разгрузки.</w:t>
            </w:r>
          </w:p>
        </w:tc>
        <w:tc>
          <w:tcPr>
            <w:tcW w:w="3633" w:type="dxa"/>
          </w:tcPr>
          <w:p w:rsidR="00BE64EE" w:rsidRPr="00820DF2" w:rsidRDefault="00BE64EE" w:rsidP="00DF7988">
            <w:pPr>
              <w:numPr>
                <w:ilvl w:val="0"/>
                <w:numId w:val="31"/>
              </w:numPr>
              <w:tabs>
                <w:tab w:val="left" w:pos="295"/>
              </w:tabs>
              <w:spacing w:before="120"/>
              <w:jc w:val="both"/>
              <w:rPr>
                <w:i/>
                <w:iCs/>
                <w:sz w:val="28"/>
                <w:szCs w:val="28"/>
              </w:rPr>
            </w:pPr>
            <w:r w:rsidRPr="00820DF2">
              <w:rPr>
                <w:i/>
                <w:iCs/>
                <w:sz w:val="28"/>
                <w:szCs w:val="28"/>
              </w:rPr>
              <w:lastRenderedPageBreak/>
              <w:t xml:space="preserve">устойчивого интереса к музыкальному искусству, </w:t>
            </w:r>
            <w:r w:rsidRPr="00820DF2">
              <w:rPr>
                <w:i/>
                <w:iCs/>
                <w:sz w:val="28"/>
                <w:szCs w:val="28"/>
              </w:rPr>
              <w:lastRenderedPageBreak/>
              <w:t>мотивации к внеурочной музыкально-эстетической деятельности, потребности в творческом самовыражении;</w:t>
            </w:r>
          </w:p>
          <w:p w:rsidR="00BE64EE" w:rsidRPr="00820DF2" w:rsidRDefault="00BE64EE" w:rsidP="00DF7988">
            <w:pPr>
              <w:numPr>
                <w:ilvl w:val="0"/>
                <w:numId w:val="31"/>
              </w:numPr>
              <w:tabs>
                <w:tab w:val="left" w:pos="276"/>
              </w:tabs>
              <w:spacing w:before="120"/>
              <w:jc w:val="both"/>
              <w:rPr>
                <w:i/>
                <w:iCs/>
                <w:sz w:val="28"/>
                <w:szCs w:val="28"/>
              </w:rPr>
            </w:pPr>
            <w:r w:rsidRPr="00820DF2">
              <w:rPr>
                <w:i/>
                <w:iCs/>
                <w:sz w:val="28"/>
                <w:szCs w:val="28"/>
              </w:rPr>
              <w:t>гражданской идентичности на основе личностного принятия культурных традиций, уважения к истории России;</w:t>
            </w:r>
          </w:p>
          <w:p w:rsidR="00BE64EE" w:rsidRPr="00820DF2" w:rsidRDefault="00BE64EE" w:rsidP="00DF7988">
            <w:pPr>
              <w:numPr>
                <w:ilvl w:val="0"/>
                <w:numId w:val="31"/>
              </w:numPr>
              <w:tabs>
                <w:tab w:val="left" w:pos="286"/>
              </w:tabs>
              <w:spacing w:before="120"/>
              <w:jc w:val="both"/>
              <w:rPr>
                <w:i/>
                <w:iCs/>
                <w:sz w:val="28"/>
                <w:szCs w:val="28"/>
              </w:rPr>
            </w:pPr>
            <w:r w:rsidRPr="00820DF2">
              <w:rPr>
                <w:i/>
                <w:iCs/>
                <w:sz w:val="28"/>
                <w:szCs w:val="28"/>
              </w:rPr>
              <w:t>чувства гордости за достижения отечествен</w:t>
            </w:r>
            <w:r w:rsidRPr="00820DF2">
              <w:rPr>
                <w:i/>
                <w:iCs/>
                <w:sz w:val="28"/>
                <w:szCs w:val="28"/>
              </w:rPr>
              <w:softHyphen/>
              <w:t>ного и мирового музыкального искусства;</w:t>
            </w:r>
          </w:p>
          <w:p w:rsidR="00BE64EE" w:rsidRPr="00820DF2" w:rsidRDefault="00BE64EE" w:rsidP="00DF7988">
            <w:pPr>
              <w:numPr>
                <w:ilvl w:val="0"/>
                <w:numId w:val="27"/>
              </w:numPr>
              <w:tabs>
                <w:tab w:val="left" w:pos="341"/>
              </w:tabs>
              <w:spacing w:before="120"/>
              <w:jc w:val="both"/>
              <w:rPr>
                <w:i/>
                <w:iCs/>
                <w:sz w:val="28"/>
                <w:szCs w:val="28"/>
              </w:rPr>
            </w:pPr>
            <w:r w:rsidRPr="00820DF2">
              <w:rPr>
                <w:i/>
                <w:iCs/>
                <w:sz w:val="28"/>
                <w:szCs w:val="28"/>
              </w:rPr>
              <w:t>толерантности на основе представлений об этнической самобытности музыкального искусства разных народов;</w:t>
            </w:r>
          </w:p>
          <w:p w:rsidR="00BE64EE" w:rsidRPr="00820DF2" w:rsidRDefault="00BE64EE" w:rsidP="00DF7988">
            <w:pPr>
              <w:numPr>
                <w:ilvl w:val="0"/>
                <w:numId w:val="27"/>
              </w:numPr>
              <w:tabs>
                <w:tab w:val="left" w:pos="336"/>
              </w:tabs>
              <w:spacing w:before="120"/>
              <w:jc w:val="both"/>
              <w:rPr>
                <w:i/>
                <w:iCs/>
                <w:sz w:val="28"/>
                <w:szCs w:val="28"/>
              </w:rPr>
            </w:pPr>
            <w:r w:rsidRPr="00820DF2">
              <w:rPr>
                <w:i/>
                <w:iCs/>
                <w:sz w:val="28"/>
                <w:szCs w:val="28"/>
              </w:rPr>
              <w:t>представлений об эстетических идеалах чело</w:t>
            </w:r>
            <w:r w:rsidRPr="00820DF2">
              <w:rPr>
                <w:i/>
                <w:iCs/>
                <w:sz w:val="28"/>
                <w:szCs w:val="28"/>
              </w:rPr>
              <w:softHyphen/>
              <w:t>вечества, духовных отечественных традициях;</w:t>
            </w:r>
          </w:p>
          <w:p w:rsidR="00BE64EE" w:rsidRPr="00820DF2" w:rsidRDefault="00BE64EE" w:rsidP="00DF7988">
            <w:pPr>
              <w:numPr>
                <w:ilvl w:val="0"/>
                <w:numId w:val="27"/>
              </w:numPr>
              <w:tabs>
                <w:tab w:val="left" w:pos="322"/>
              </w:tabs>
              <w:spacing w:before="120"/>
              <w:jc w:val="both"/>
              <w:rPr>
                <w:i/>
                <w:iCs/>
                <w:sz w:val="28"/>
                <w:szCs w:val="28"/>
              </w:rPr>
            </w:pPr>
            <w:r w:rsidRPr="00820DF2">
              <w:rPr>
                <w:i/>
                <w:iCs/>
                <w:sz w:val="28"/>
                <w:szCs w:val="28"/>
              </w:rPr>
              <w:t>способности видеть в людях лучшие качества;</w:t>
            </w:r>
          </w:p>
          <w:p w:rsidR="00BE64EE" w:rsidRPr="00820DF2" w:rsidRDefault="00BE64EE" w:rsidP="00B16A2D">
            <w:pPr>
              <w:numPr>
                <w:ilvl w:val="0"/>
                <w:numId w:val="31"/>
              </w:numPr>
              <w:tabs>
                <w:tab w:val="left" w:pos="286"/>
              </w:tabs>
              <w:spacing w:before="120"/>
              <w:jc w:val="both"/>
              <w:rPr>
                <w:i/>
                <w:iCs/>
                <w:sz w:val="28"/>
                <w:szCs w:val="28"/>
              </w:rPr>
            </w:pPr>
            <w:r w:rsidRPr="00820DF2">
              <w:rPr>
                <w:i/>
                <w:iCs/>
                <w:sz w:val="28"/>
                <w:szCs w:val="28"/>
              </w:rPr>
              <w:lastRenderedPageBreak/>
              <w:t>способности реализовывать собственный творческий потенциал, применяя знания и представления о музыке.</w:t>
            </w:r>
          </w:p>
        </w:tc>
      </w:tr>
      <w:tr w:rsidR="00BE64EE" w:rsidRPr="00820DF2" w:rsidTr="007A4D5A">
        <w:trPr>
          <w:gridAfter w:val="1"/>
          <w:wAfter w:w="11" w:type="dxa"/>
        </w:trPr>
        <w:tc>
          <w:tcPr>
            <w:tcW w:w="14520" w:type="dxa"/>
            <w:gridSpan w:val="7"/>
          </w:tcPr>
          <w:p w:rsidR="00BE64EE" w:rsidRPr="00820DF2" w:rsidRDefault="00BE64EE" w:rsidP="00820DF2">
            <w:pPr>
              <w:spacing w:before="120"/>
              <w:jc w:val="center"/>
              <w:rPr>
                <w:b/>
                <w:bCs/>
                <w:sz w:val="28"/>
                <w:szCs w:val="28"/>
              </w:rPr>
            </w:pPr>
            <w:r w:rsidRPr="00820DF2">
              <w:rPr>
                <w:b/>
                <w:bCs/>
                <w:sz w:val="28"/>
                <w:szCs w:val="28"/>
              </w:rPr>
              <w:lastRenderedPageBreak/>
              <w:t>Регулятивные универсальные учебные действия</w:t>
            </w:r>
          </w:p>
          <w:p w:rsidR="00BE64EE" w:rsidRPr="00820DF2" w:rsidRDefault="00BE64EE" w:rsidP="00B16A2D">
            <w:pPr>
              <w:jc w:val="center"/>
              <w:rPr>
                <w:sz w:val="28"/>
                <w:szCs w:val="28"/>
              </w:rPr>
            </w:pPr>
            <w:r w:rsidRPr="00820DF2">
              <w:rPr>
                <w:sz w:val="28"/>
                <w:szCs w:val="28"/>
              </w:rPr>
              <w:t>Обучающийся научится:</w:t>
            </w:r>
          </w:p>
        </w:tc>
      </w:tr>
      <w:tr w:rsidR="00BE64EE" w:rsidRPr="00820DF2" w:rsidTr="007A4D5A">
        <w:trPr>
          <w:gridAfter w:val="1"/>
          <w:wAfter w:w="11" w:type="dxa"/>
        </w:trPr>
        <w:tc>
          <w:tcPr>
            <w:tcW w:w="3629" w:type="dxa"/>
            <w:gridSpan w:val="2"/>
          </w:tcPr>
          <w:p w:rsidR="00BE64EE" w:rsidRPr="00820DF2" w:rsidRDefault="00BE64EE" w:rsidP="00DF7988">
            <w:pPr>
              <w:numPr>
                <w:ilvl w:val="0"/>
                <w:numId w:val="28"/>
              </w:numPr>
              <w:tabs>
                <w:tab w:val="left" w:pos="319"/>
              </w:tabs>
              <w:spacing w:before="120"/>
              <w:jc w:val="both"/>
              <w:rPr>
                <w:sz w:val="28"/>
                <w:szCs w:val="28"/>
              </w:rPr>
            </w:pPr>
            <w:r w:rsidRPr="00820DF2">
              <w:rPr>
                <w:sz w:val="28"/>
                <w:szCs w:val="28"/>
              </w:rPr>
              <w:t>принимать учебную задачу;</w:t>
            </w:r>
          </w:p>
          <w:p w:rsidR="00BE64EE" w:rsidRPr="00820DF2" w:rsidRDefault="00BE64EE" w:rsidP="00DF7988">
            <w:pPr>
              <w:numPr>
                <w:ilvl w:val="0"/>
                <w:numId w:val="28"/>
              </w:numPr>
              <w:tabs>
                <w:tab w:val="left" w:pos="365"/>
              </w:tabs>
              <w:spacing w:before="120"/>
              <w:jc w:val="both"/>
              <w:rPr>
                <w:sz w:val="28"/>
                <w:szCs w:val="28"/>
              </w:rPr>
            </w:pPr>
            <w:r w:rsidRPr="00820DF2">
              <w:rPr>
                <w:sz w:val="28"/>
                <w:szCs w:val="28"/>
              </w:rPr>
              <w:t>понимать позицию слушателя, в том числе при восприятии образов героев музыкальных сказок и музыкальных зарисовок из жизни детей;</w:t>
            </w:r>
          </w:p>
          <w:p w:rsidR="00BE64EE" w:rsidRPr="00820DF2" w:rsidRDefault="00BE64EE" w:rsidP="00DF7988">
            <w:pPr>
              <w:numPr>
                <w:ilvl w:val="0"/>
                <w:numId w:val="28"/>
              </w:numPr>
              <w:tabs>
                <w:tab w:val="left" w:pos="292"/>
              </w:tabs>
              <w:spacing w:before="120"/>
              <w:jc w:val="both"/>
              <w:rPr>
                <w:sz w:val="28"/>
                <w:szCs w:val="28"/>
              </w:rPr>
            </w:pPr>
            <w:r w:rsidRPr="00820DF2">
              <w:rPr>
                <w:sz w:val="28"/>
                <w:szCs w:val="28"/>
              </w:rPr>
              <w:t>осуществлять перво</w:t>
            </w:r>
            <w:r w:rsidRPr="00820DF2">
              <w:rPr>
                <w:sz w:val="28"/>
                <w:szCs w:val="28"/>
              </w:rPr>
              <w:softHyphen/>
              <w:t>начальный контроль своего участия в интересных для него видах музыкальной деятельности;</w:t>
            </w:r>
          </w:p>
          <w:p w:rsidR="00BE64EE" w:rsidRPr="00820DF2" w:rsidRDefault="00BE64EE" w:rsidP="00B16A2D">
            <w:pPr>
              <w:numPr>
                <w:ilvl w:val="0"/>
                <w:numId w:val="28"/>
              </w:numPr>
              <w:tabs>
                <w:tab w:val="left" w:pos="292"/>
              </w:tabs>
              <w:spacing w:before="120"/>
              <w:jc w:val="both"/>
              <w:rPr>
                <w:sz w:val="28"/>
                <w:szCs w:val="28"/>
              </w:rPr>
            </w:pPr>
            <w:r w:rsidRPr="00820DF2">
              <w:rPr>
                <w:sz w:val="28"/>
                <w:szCs w:val="28"/>
              </w:rPr>
              <w:t>адекватно воспринимать предложения учителя.</w:t>
            </w:r>
          </w:p>
        </w:tc>
        <w:tc>
          <w:tcPr>
            <w:tcW w:w="3629" w:type="dxa"/>
            <w:gridSpan w:val="2"/>
          </w:tcPr>
          <w:p w:rsidR="00BE64EE" w:rsidRPr="00820DF2" w:rsidRDefault="00BE64EE" w:rsidP="00DF7988">
            <w:pPr>
              <w:numPr>
                <w:ilvl w:val="0"/>
                <w:numId w:val="29"/>
              </w:numPr>
              <w:tabs>
                <w:tab w:val="left" w:pos="332"/>
              </w:tabs>
              <w:spacing w:before="120"/>
              <w:jc w:val="both"/>
              <w:rPr>
                <w:sz w:val="28"/>
                <w:szCs w:val="28"/>
              </w:rPr>
            </w:pPr>
            <w:r w:rsidRPr="00820DF2">
              <w:rPr>
                <w:sz w:val="28"/>
                <w:szCs w:val="28"/>
              </w:rPr>
              <w:t>принимать учебную задачу и следовать инструкции учителя;</w:t>
            </w:r>
          </w:p>
          <w:p w:rsidR="00BE64EE" w:rsidRPr="00820DF2" w:rsidRDefault="00BE64EE" w:rsidP="00DF7988">
            <w:pPr>
              <w:numPr>
                <w:ilvl w:val="0"/>
                <w:numId w:val="29"/>
              </w:numPr>
              <w:tabs>
                <w:tab w:val="left" w:pos="322"/>
              </w:tabs>
              <w:spacing w:before="120"/>
              <w:jc w:val="both"/>
              <w:rPr>
                <w:sz w:val="28"/>
                <w:szCs w:val="28"/>
              </w:rPr>
            </w:pPr>
            <w:r w:rsidRPr="00820DF2">
              <w:rPr>
                <w:sz w:val="28"/>
                <w:szCs w:val="28"/>
              </w:rPr>
              <w:t>планировать свои действия в соответствии с учебными задачами и инструкцией учителя;</w:t>
            </w:r>
          </w:p>
          <w:p w:rsidR="00BE64EE" w:rsidRPr="00820DF2" w:rsidRDefault="00BE64EE" w:rsidP="00DF7988">
            <w:pPr>
              <w:numPr>
                <w:ilvl w:val="0"/>
                <w:numId w:val="29"/>
              </w:numPr>
              <w:tabs>
                <w:tab w:val="left" w:pos="332"/>
              </w:tabs>
              <w:spacing w:before="120"/>
              <w:jc w:val="both"/>
              <w:rPr>
                <w:sz w:val="28"/>
                <w:szCs w:val="28"/>
              </w:rPr>
            </w:pPr>
            <w:r w:rsidRPr="00820DF2">
              <w:rPr>
                <w:sz w:val="28"/>
                <w:szCs w:val="28"/>
              </w:rPr>
              <w:t>эмоционально откликаться на музыкальную характерис</w:t>
            </w:r>
            <w:r w:rsidRPr="00820DF2">
              <w:rPr>
                <w:sz w:val="28"/>
                <w:szCs w:val="28"/>
              </w:rPr>
              <w:softHyphen/>
              <w:t>тику образов героев музыкальных сказок и музыкальных зарисовок;</w:t>
            </w:r>
          </w:p>
          <w:p w:rsidR="00BE64EE" w:rsidRPr="00820DF2" w:rsidRDefault="00BE64EE" w:rsidP="00DF7988">
            <w:pPr>
              <w:numPr>
                <w:ilvl w:val="0"/>
                <w:numId w:val="29"/>
              </w:numPr>
              <w:tabs>
                <w:tab w:val="left" w:pos="318"/>
              </w:tabs>
              <w:spacing w:before="120"/>
              <w:jc w:val="both"/>
              <w:rPr>
                <w:sz w:val="28"/>
                <w:szCs w:val="28"/>
              </w:rPr>
            </w:pPr>
            <w:r w:rsidRPr="00820DF2">
              <w:rPr>
                <w:sz w:val="28"/>
                <w:szCs w:val="28"/>
              </w:rPr>
              <w:t>выполнять действия в устной форме;</w:t>
            </w:r>
          </w:p>
          <w:p w:rsidR="00BE64EE" w:rsidRPr="00820DF2" w:rsidRDefault="00BE64EE" w:rsidP="00DF7988">
            <w:pPr>
              <w:numPr>
                <w:ilvl w:val="0"/>
                <w:numId w:val="29"/>
              </w:numPr>
              <w:tabs>
                <w:tab w:val="left" w:pos="295"/>
              </w:tabs>
              <w:spacing w:before="120"/>
              <w:jc w:val="both"/>
              <w:rPr>
                <w:sz w:val="28"/>
                <w:szCs w:val="28"/>
              </w:rPr>
            </w:pPr>
            <w:r w:rsidRPr="00820DF2">
              <w:rPr>
                <w:sz w:val="28"/>
                <w:szCs w:val="28"/>
              </w:rPr>
              <w:t>осуществлять контроль сво</w:t>
            </w:r>
            <w:r w:rsidRPr="00820DF2">
              <w:rPr>
                <w:sz w:val="28"/>
                <w:szCs w:val="28"/>
              </w:rPr>
              <w:softHyphen/>
              <w:t>его участия в доступных видах музыкальной деятельности.</w:t>
            </w:r>
          </w:p>
        </w:tc>
        <w:tc>
          <w:tcPr>
            <w:tcW w:w="3629" w:type="dxa"/>
            <w:gridSpan w:val="2"/>
          </w:tcPr>
          <w:p w:rsidR="00BE64EE" w:rsidRPr="00820DF2" w:rsidRDefault="00BE64EE" w:rsidP="00DF7988">
            <w:pPr>
              <w:numPr>
                <w:ilvl w:val="0"/>
                <w:numId w:val="30"/>
              </w:numPr>
              <w:tabs>
                <w:tab w:val="left" w:pos="332"/>
              </w:tabs>
              <w:spacing w:before="120"/>
              <w:jc w:val="both"/>
              <w:rPr>
                <w:sz w:val="28"/>
                <w:szCs w:val="28"/>
              </w:rPr>
            </w:pPr>
            <w:r w:rsidRPr="00820DF2">
              <w:rPr>
                <w:sz w:val="28"/>
                <w:szCs w:val="28"/>
              </w:rPr>
              <w:t>принимать и сохранять учебную, в т. ч. музыкально-</w:t>
            </w:r>
            <w:r w:rsidR="00B16A2D">
              <w:rPr>
                <w:sz w:val="28"/>
                <w:szCs w:val="28"/>
              </w:rPr>
              <w:t>и</w:t>
            </w:r>
            <w:r w:rsidRPr="00820DF2">
              <w:rPr>
                <w:sz w:val="28"/>
                <w:szCs w:val="28"/>
              </w:rPr>
              <w:t>сполнительскую, задачу, понимать смысл инструкции учителя и вносить в нее коррективы;</w:t>
            </w:r>
          </w:p>
          <w:p w:rsidR="00BE64EE" w:rsidRPr="00820DF2" w:rsidRDefault="00BE64EE" w:rsidP="00DF7988">
            <w:pPr>
              <w:numPr>
                <w:ilvl w:val="0"/>
                <w:numId w:val="30"/>
              </w:numPr>
              <w:tabs>
                <w:tab w:val="left" w:pos="295"/>
              </w:tabs>
              <w:spacing w:before="120"/>
              <w:jc w:val="both"/>
              <w:rPr>
                <w:sz w:val="28"/>
                <w:szCs w:val="28"/>
              </w:rPr>
            </w:pPr>
            <w:r w:rsidRPr="00820DF2">
              <w:rPr>
                <w:sz w:val="28"/>
                <w:szCs w:val="28"/>
              </w:rPr>
              <w:t>планировать свои действия в соответствии с учебными задачами, раз</w:t>
            </w:r>
            <w:r w:rsidRPr="00820DF2">
              <w:rPr>
                <w:sz w:val="28"/>
                <w:szCs w:val="28"/>
              </w:rPr>
              <w:softHyphen/>
              <w:t>личая способ и результат собственных действий;</w:t>
            </w:r>
          </w:p>
          <w:p w:rsidR="00BE64EE" w:rsidRPr="00820DF2" w:rsidRDefault="00BE64EE" w:rsidP="00DF7988">
            <w:pPr>
              <w:numPr>
                <w:ilvl w:val="0"/>
                <w:numId w:val="30"/>
              </w:numPr>
              <w:tabs>
                <w:tab w:val="left" w:pos="272"/>
              </w:tabs>
              <w:spacing w:before="120"/>
              <w:jc w:val="both"/>
              <w:rPr>
                <w:sz w:val="28"/>
                <w:szCs w:val="28"/>
              </w:rPr>
            </w:pPr>
            <w:r w:rsidRPr="00820DF2">
              <w:rPr>
                <w:sz w:val="28"/>
                <w:szCs w:val="28"/>
              </w:rPr>
              <w:t>выполнять действия (в устной фор</w:t>
            </w:r>
            <w:r w:rsidRPr="00820DF2">
              <w:rPr>
                <w:sz w:val="28"/>
                <w:szCs w:val="28"/>
              </w:rPr>
              <w:softHyphen/>
              <w:t>ме) в опоре на заданный учителем или сверстниками ориентир;</w:t>
            </w:r>
          </w:p>
          <w:p w:rsidR="00BE64EE" w:rsidRPr="00820DF2" w:rsidRDefault="00BE64EE" w:rsidP="00DF7988">
            <w:pPr>
              <w:numPr>
                <w:ilvl w:val="0"/>
                <w:numId w:val="30"/>
              </w:numPr>
              <w:tabs>
                <w:tab w:val="left" w:pos="304"/>
              </w:tabs>
              <w:spacing w:before="120"/>
              <w:jc w:val="both"/>
              <w:rPr>
                <w:sz w:val="28"/>
                <w:szCs w:val="28"/>
              </w:rPr>
            </w:pPr>
            <w:r w:rsidRPr="00820DF2">
              <w:rPr>
                <w:sz w:val="28"/>
                <w:szCs w:val="28"/>
              </w:rPr>
              <w:t>эмоционально откликаться на му</w:t>
            </w:r>
            <w:r w:rsidRPr="00820DF2">
              <w:rPr>
                <w:sz w:val="28"/>
                <w:szCs w:val="28"/>
              </w:rPr>
              <w:softHyphen/>
              <w:t xml:space="preserve">зыкальную характеристику </w:t>
            </w:r>
            <w:r w:rsidRPr="00820DF2">
              <w:rPr>
                <w:sz w:val="28"/>
                <w:szCs w:val="28"/>
              </w:rPr>
              <w:lastRenderedPageBreak/>
              <w:t>образов героев музыкальных произведений разных жанров;</w:t>
            </w:r>
          </w:p>
          <w:p w:rsidR="00BE64EE" w:rsidRPr="00820DF2" w:rsidRDefault="00BE64EE" w:rsidP="00B16A2D">
            <w:pPr>
              <w:numPr>
                <w:ilvl w:val="0"/>
                <w:numId w:val="30"/>
              </w:numPr>
              <w:tabs>
                <w:tab w:val="left" w:pos="267"/>
              </w:tabs>
              <w:spacing w:before="120"/>
              <w:jc w:val="both"/>
              <w:rPr>
                <w:sz w:val="28"/>
                <w:szCs w:val="28"/>
              </w:rPr>
            </w:pPr>
            <w:r w:rsidRPr="00820DF2">
              <w:rPr>
                <w:sz w:val="28"/>
                <w:szCs w:val="28"/>
              </w:rPr>
              <w:t>осуществлять контроль и самооценку своего участия в разных видах му</w:t>
            </w:r>
            <w:r w:rsidRPr="00820DF2">
              <w:rPr>
                <w:sz w:val="28"/>
                <w:szCs w:val="28"/>
              </w:rPr>
              <w:softHyphen/>
              <w:t>зыкальной деятельности.</w:t>
            </w:r>
          </w:p>
        </w:tc>
        <w:tc>
          <w:tcPr>
            <w:tcW w:w="3633" w:type="dxa"/>
          </w:tcPr>
          <w:p w:rsidR="00BE64EE" w:rsidRPr="00820DF2" w:rsidRDefault="00BE64EE" w:rsidP="00DF7988">
            <w:pPr>
              <w:numPr>
                <w:ilvl w:val="0"/>
                <w:numId w:val="31"/>
              </w:numPr>
              <w:tabs>
                <w:tab w:val="left" w:pos="309"/>
              </w:tabs>
              <w:spacing w:before="120"/>
              <w:jc w:val="both"/>
              <w:rPr>
                <w:sz w:val="28"/>
                <w:szCs w:val="28"/>
              </w:rPr>
            </w:pPr>
            <w:r w:rsidRPr="00820DF2">
              <w:rPr>
                <w:sz w:val="28"/>
                <w:szCs w:val="28"/>
              </w:rPr>
              <w:lastRenderedPageBreak/>
              <w:t>понимать смысл исполнительских и творчес</w:t>
            </w:r>
            <w:r w:rsidRPr="00820DF2">
              <w:rPr>
                <w:sz w:val="28"/>
                <w:szCs w:val="28"/>
              </w:rPr>
              <w:softHyphen/>
              <w:t>ких заданий, вносить в них свои коррективы;</w:t>
            </w:r>
          </w:p>
          <w:p w:rsidR="00BE64EE" w:rsidRPr="00820DF2" w:rsidRDefault="00BE64EE" w:rsidP="00DF7988">
            <w:pPr>
              <w:numPr>
                <w:ilvl w:val="0"/>
                <w:numId w:val="31"/>
              </w:numPr>
              <w:tabs>
                <w:tab w:val="left" w:pos="336"/>
              </w:tabs>
              <w:spacing w:before="120"/>
              <w:jc w:val="both"/>
              <w:rPr>
                <w:sz w:val="28"/>
                <w:szCs w:val="28"/>
              </w:rPr>
            </w:pPr>
            <w:r w:rsidRPr="00820DF2">
              <w:rPr>
                <w:sz w:val="28"/>
                <w:szCs w:val="28"/>
              </w:rPr>
              <w:t>планировать свои действия в соответствии с поставленными художественно-исполнительскими и учебными задачами;</w:t>
            </w:r>
          </w:p>
          <w:p w:rsidR="00BE64EE" w:rsidRPr="00820DF2" w:rsidRDefault="00BE64EE" w:rsidP="00DF7988">
            <w:pPr>
              <w:numPr>
                <w:ilvl w:val="0"/>
                <w:numId w:val="31"/>
              </w:numPr>
              <w:tabs>
                <w:tab w:val="left" w:pos="332"/>
              </w:tabs>
              <w:spacing w:before="120"/>
              <w:jc w:val="both"/>
              <w:rPr>
                <w:sz w:val="28"/>
                <w:szCs w:val="28"/>
              </w:rPr>
            </w:pPr>
            <w:r w:rsidRPr="00820DF2">
              <w:rPr>
                <w:sz w:val="28"/>
                <w:szCs w:val="28"/>
              </w:rPr>
              <w:t>различать способ и результат собственных и коллективных действий;</w:t>
            </w:r>
          </w:p>
          <w:p w:rsidR="00BE64EE" w:rsidRPr="00820DF2" w:rsidRDefault="00BE64EE" w:rsidP="00DF7988">
            <w:pPr>
              <w:numPr>
                <w:ilvl w:val="0"/>
                <w:numId w:val="31"/>
              </w:numPr>
              <w:tabs>
                <w:tab w:val="left" w:pos="281"/>
              </w:tabs>
              <w:spacing w:before="120"/>
              <w:jc w:val="both"/>
              <w:rPr>
                <w:sz w:val="28"/>
                <w:szCs w:val="28"/>
              </w:rPr>
            </w:pPr>
            <w:r w:rsidRPr="00820DF2">
              <w:rPr>
                <w:sz w:val="28"/>
                <w:szCs w:val="28"/>
              </w:rPr>
              <w:t>адекватно воспринимать предложения и оценку учителей, родителей, сверстников и других людей;</w:t>
            </w:r>
          </w:p>
          <w:p w:rsidR="00BE64EE" w:rsidRPr="00820DF2" w:rsidRDefault="00B16A2D" w:rsidP="00B16A2D">
            <w:pPr>
              <w:numPr>
                <w:ilvl w:val="0"/>
                <w:numId w:val="31"/>
              </w:numPr>
              <w:tabs>
                <w:tab w:val="left" w:pos="281"/>
              </w:tabs>
              <w:spacing w:before="120"/>
              <w:ind w:firstLine="180"/>
              <w:jc w:val="both"/>
              <w:rPr>
                <w:sz w:val="28"/>
                <w:szCs w:val="28"/>
              </w:rPr>
            </w:pPr>
            <w:r>
              <w:rPr>
                <w:sz w:val="28"/>
                <w:szCs w:val="28"/>
              </w:rPr>
              <w:t xml:space="preserve"> </w:t>
            </w:r>
            <w:r w:rsidR="00BE64EE" w:rsidRPr="00820DF2">
              <w:rPr>
                <w:sz w:val="28"/>
                <w:szCs w:val="28"/>
              </w:rPr>
              <w:t xml:space="preserve">вносить необходимые </w:t>
            </w:r>
            <w:r w:rsidR="00BE64EE" w:rsidRPr="00820DF2">
              <w:rPr>
                <w:sz w:val="28"/>
                <w:szCs w:val="28"/>
              </w:rPr>
              <w:lastRenderedPageBreak/>
              <w:t>коррективы в действие после его оценки и самооценки;</w:t>
            </w:r>
          </w:p>
          <w:p w:rsidR="00BE64EE" w:rsidRPr="00820DF2" w:rsidRDefault="00BE64EE" w:rsidP="00DF7988">
            <w:pPr>
              <w:numPr>
                <w:ilvl w:val="0"/>
                <w:numId w:val="31"/>
              </w:numPr>
              <w:tabs>
                <w:tab w:val="left" w:pos="299"/>
              </w:tabs>
              <w:spacing w:before="120"/>
              <w:jc w:val="both"/>
              <w:rPr>
                <w:sz w:val="28"/>
                <w:szCs w:val="28"/>
              </w:rPr>
            </w:pPr>
            <w:r w:rsidRPr="00820DF2">
              <w:rPr>
                <w:sz w:val="28"/>
                <w:szCs w:val="28"/>
              </w:rPr>
              <w:t>осуществлять контроль своего участия в разных видах музыкальной и творческой деятельности;</w:t>
            </w:r>
          </w:p>
          <w:p w:rsidR="00BE64EE" w:rsidRPr="00820DF2" w:rsidRDefault="00BE64EE" w:rsidP="00B16A2D">
            <w:pPr>
              <w:numPr>
                <w:ilvl w:val="0"/>
                <w:numId w:val="31"/>
              </w:numPr>
              <w:tabs>
                <w:tab w:val="left" w:pos="267"/>
              </w:tabs>
              <w:spacing w:before="120"/>
              <w:jc w:val="both"/>
              <w:rPr>
                <w:sz w:val="28"/>
                <w:szCs w:val="28"/>
              </w:rPr>
            </w:pPr>
            <w:r w:rsidRPr="00820DF2">
              <w:rPr>
                <w:sz w:val="28"/>
                <w:szCs w:val="28"/>
              </w:rPr>
              <w:t>выполнять учебные действия в устной, письмен</w:t>
            </w:r>
            <w:r w:rsidRPr="00820DF2">
              <w:rPr>
                <w:sz w:val="28"/>
                <w:szCs w:val="28"/>
              </w:rPr>
              <w:softHyphen/>
              <w:t>ной речи и во внутреннем плане.</w:t>
            </w:r>
          </w:p>
        </w:tc>
      </w:tr>
      <w:tr w:rsidR="00BE64EE" w:rsidRPr="00820DF2" w:rsidTr="007A4D5A">
        <w:trPr>
          <w:gridAfter w:val="1"/>
          <w:wAfter w:w="11" w:type="dxa"/>
        </w:trPr>
        <w:tc>
          <w:tcPr>
            <w:tcW w:w="14520" w:type="dxa"/>
            <w:gridSpan w:val="7"/>
          </w:tcPr>
          <w:p w:rsidR="00BE64EE" w:rsidRPr="00820DF2" w:rsidRDefault="00BE64EE" w:rsidP="00B16A2D">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rsidTr="007A4D5A">
        <w:trPr>
          <w:gridAfter w:val="1"/>
          <w:wAfter w:w="11" w:type="dxa"/>
        </w:trPr>
        <w:tc>
          <w:tcPr>
            <w:tcW w:w="3629" w:type="dxa"/>
            <w:gridSpan w:val="2"/>
          </w:tcPr>
          <w:p w:rsidR="00BE64EE" w:rsidRPr="00820DF2" w:rsidRDefault="00BE64EE" w:rsidP="00DF7988">
            <w:pPr>
              <w:numPr>
                <w:ilvl w:val="0"/>
                <w:numId w:val="32"/>
              </w:numPr>
              <w:tabs>
                <w:tab w:val="left" w:pos="255"/>
              </w:tabs>
              <w:spacing w:before="120"/>
              <w:jc w:val="both"/>
              <w:rPr>
                <w:i/>
                <w:iCs/>
                <w:sz w:val="28"/>
                <w:szCs w:val="28"/>
              </w:rPr>
            </w:pPr>
            <w:r w:rsidRPr="00820DF2">
              <w:rPr>
                <w:i/>
                <w:iCs/>
                <w:sz w:val="28"/>
                <w:szCs w:val="28"/>
              </w:rPr>
              <w:t>принимать музыкально-исполнительскую задачу и инструкцию учителя;</w:t>
            </w:r>
          </w:p>
          <w:p w:rsidR="00BE64EE" w:rsidRPr="00820DF2" w:rsidRDefault="00BE64EE" w:rsidP="00DF7988">
            <w:pPr>
              <w:numPr>
                <w:ilvl w:val="0"/>
                <w:numId w:val="32"/>
              </w:numPr>
              <w:tabs>
                <w:tab w:val="left" w:pos="269"/>
              </w:tabs>
              <w:spacing w:before="120"/>
              <w:jc w:val="both"/>
              <w:rPr>
                <w:i/>
                <w:iCs/>
                <w:sz w:val="28"/>
                <w:szCs w:val="28"/>
              </w:rPr>
            </w:pPr>
            <w:r w:rsidRPr="00820DF2">
              <w:rPr>
                <w:i/>
                <w:iCs/>
                <w:sz w:val="28"/>
                <w:szCs w:val="28"/>
              </w:rPr>
              <w:t>воспринимать мнение (о прослушанном произ</w:t>
            </w:r>
            <w:r w:rsidRPr="00820DF2">
              <w:rPr>
                <w:i/>
                <w:iCs/>
                <w:sz w:val="28"/>
                <w:szCs w:val="28"/>
              </w:rPr>
              <w:softHyphen/>
              <w:t>ведении) и предложения (относительно исполнения музыки) сверстников, родителей;</w:t>
            </w:r>
          </w:p>
          <w:p w:rsidR="00BE64EE" w:rsidRPr="00820DF2" w:rsidRDefault="00BE64EE" w:rsidP="00CB21B9">
            <w:pPr>
              <w:numPr>
                <w:ilvl w:val="0"/>
                <w:numId w:val="32"/>
              </w:numPr>
              <w:tabs>
                <w:tab w:val="left" w:pos="310"/>
              </w:tabs>
              <w:spacing w:before="120"/>
              <w:jc w:val="both"/>
              <w:rPr>
                <w:i/>
                <w:iCs/>
                <w:sz w:val="28"/>
                <w:szCs w:val="28"/>
              </w:rPr>
            </w:pPr>
            <w:r w:rsidRPr="00820DF2">
              <w:rPr>
                <w:i/>
                <w:iCs/>
                <w:sz w:val="28"/>
                <w:szCs w:val="28"/>
              </w:rPr>
              <w:t>принимать позицию исполнителя музыкальных произведений.</w:t>
            </w:r>
          </w:p>
        </w:tc>
        <w:tc>
          <w:tcPr>
            <w:tcW w:w="3629" w:type="dxa"/>
            <w:gridSpan w:val="2"/>
          </w:tcPr>
          <w:p w:rsidR="00BE64EE" w:rsidRPr="00820DF2" w:rsidRDefault="00BE64EE" w:rsidP="00DF7988">
            <w:pPr>
              <w:numPr>
                <w:ilvl w:val="0"/>
                <w:numId w:val="33"/>
              </w:numPr>
              <w:tabs>
                <w:tab w:val="left" w:pos="355"/>
              </w:tabs>
              <w:spacing w:before="120"/>
              <w:jc w:val="both"/>
              <w:rPr>
                <w:i/>
                <w:iCs/>
                <w:sz w:val="28"/>
                <w:szCs w:val="28"/>
              </w:rPr>
            </w:pPr>
            <w:r w:rsidRPr="00820DF2">
              <w:rPr>
                <w:i/>
                <w:iCs/>
                <w:sz w:val="28"/>
                <w:szCs w:val="28"/>
              </w:rPr>
              <w:t>понимать смысл инструкции учителя и заданий, предложенных в учебнике;</w:t>
            </w:r>
          </w:p>
          <w:p w:rsidR="00BE64EE" w:rsidRPr="00820DF2" w:rsidRDefault="00BE64EE" w:rsidP="00DF7988">
            <w:pPr>
              <w:numPr>
                <w:ilvl w:val="0"/>
                <w:numId w:val="33"/>
              </w:numPr>
              <w:tabs>
                <w:tab w:val="left" w:pos="299"/>
              </w:tabs>
              <w:spacing w:before="120"/>
              <w:jc w:val="both"/>
              <w:rPr>
                <w:i/>
                <w:iCs/>
                <w:sz w:val="28"/>
                <w:szCs w:val="28"/>
              </w:rPr>
            </w:pPr>
            <w:r w:rsidRPr="00820DF2">
              <w:rPr>
                <w:i/>
                <w:iCs/>
                <w:sz w:val="28"/>
                <w:szCs w:val="28"/>
              </w:rPr>
              <w:t>воспринимать мнение взрослых о музыкальном произведении и его исполнении;</w:t>
            </w:r>
          </w:p>
          <w:p w:rsidR="00BE64EE" w:rsidRPr="00820DF2" w:rsidRDefault="00BE64EE" w:rsidP="00DF7988">
            <w:pPr>
              <w:numPr>
                <w:ilvl w:val="0"/>
                <w:numId w:val="33"/>
              </w:numPr>
              <w:tabs>
                <w:tab w:val="left" w:pos="286"/>
              </w:tabs>
              <w:spacing w:before="120"/>
              <w:jc w:val="both"/>
              <w:rPr>
                <w:i/>
                <w:iCs/>
                <w:sz w:val="28"/>
                <w:szCs w:val="28"/>
              </w:rPr>
            </w:pPr>
            <w:r w:rsidRPr="00820DF2">
              <w:rPr>
                <w:i/>
                <w:iCs/>
                <w:sz w:val="28"/>
                <w:szCs w:val="28"/>
              </w:rPr>
              <w:t>выполнять действия в опоре на заданный ориентир;</w:t>
            </w:r>
          </w:p>
          <w:p w:rsidR="00BE64EE" w:rsidRPr="00820DF2" w:rsidRDefault="00BE64EE" w:rsidP="00CB21B9">
            <w:pPr>
              <w:numPr>
                <w:ilvl w:val="0"/>
                <w:numId w:val="33"/>
              </w:numPr>
              <w:tabs>
                <w:tab w:val="left" w:pos="290"/>
              </w:tabs>
              <w:spacing w:before="120"/>
              <w:jc w:val="both"/>
              <w:rPr>
                <w:i/>
                <w:iCs/>
                <w:sz w:val="28"/>
                <w:szCs w:val="28"/>
              </w:rPr>
            </w:pPr>
            <w:r w:rsidRPr="00820DF2">
              <w:rPr>
                <w:i/>
                <w:iCs/>
                <w:sz w:val="28"/>
                <w:szCs w:val="28"/>
              </w:rPr>
              <w:t>выполнять действия в громкоречевой (устной) форме.</w:t>
            </w:r>
          </w:p>
        </w:tc>
        <w:tc>
          <w:tcPr>
            <w:tcW w:w="3629" w:type="dxa"/>
            <w:gridSpan w:val="2"/>
          </w:tcPr>
          <w:p w:rsidR="00BE64EE" w:rsidRPr="00820DF2" w:rsidRDefault="00BE64EE" w:rsidP="00DF7988">
            <w:pPr>
              <w:numPr>
                <w:ilvl w:val="0"/>
                <w:numId w:val="34"/>
              </w:numPr>
              <w:tabs>
                <w:tab w:val="left" w:pos="350"/>
              </w:tabs>
              <w:spacing w:before="120"/>
              <w:jc w:val="both"/>
              <w:rPr>
                <w:i/>
                <w:iCs/>
                <w:sz w:val="28"/>
                <w:szCs w:val="28"/>
              </w:rPr>
            </w:pPr>
            <w:r w:rsidRPr="00820DF2">
              <w:rPr>
                <w:i/>
                <w:iCs/>
                <w:sz w:val="28"/>
                <w:szCs w:val="28"/>
              </w:rPr>
              <w:t>понимать смысл предложенных в учебнике заданий, в т. ч. проектных и творческих;</w:t>
            </w:r>
          </w:p>
          <w:p w:rsidR="00BE64EE" w:rsidRPr="00820DF2" w:rsidRDefault="00BE64EE" w:rsidP="00DF7988">
            <w:pPr>
              <w:numPr>
                <w:ilvl w:val="0"/>
                <w:numId w:val="34"/>
              </w:numPr>
              <w:tabs>
                <w:tab w:val="left" w:pos="345"/>
              </w:tabs>
              <w:spacing w:before="120"/>
              <w:jc w:val="both"/>
              <w:rPr>
                <w:i/>
                <w:iCs/>
                <w:sz w:val="28"/>
                <w:szCs w:val="28"/>
              </w:rPr>
            </w:pPr>
            <w:r w:rsidRPr="00820DF2">
              <w:rPr>
                <w:i/>
                <w:iCs/>
                <w:sz w:val="28"/>
                <w:szCs w:val="28"/>
              </w:rPr>
              <w:t>выполнять действия (в устной, письменной форме и во внутреннем плане) в опоре на заданный в учебни</w:t>
            </w:r>
            <w:r w:rsidRPr="00820DF2">
              <w:rPr>
                <w:i/>
                <w:iCs/>
                <w:sz w:val="28"/>
                <w:szCs w:val="28"/>
              </w:rPr>
              <w:softHyphen/>
              <w:t>ке ориентир;</w:t>
            </w:r>
          </w:p>
          <w:p w:rsidR="00BE64EE" w:rsidRPr="00820DF2" w:rsidRDefault="00BE64EE" w:rsidP="00CB21B9">
            <w:pPr>
              <w:numPr>
                <w:ilvl w:val="0"/>
                <w:numId w:val="34"/>
              </w:numPr>
              <w:tabs>
                <w:tab w:val="left" w:pos="373"/>
              </w:tabs>
              <w:spacing w:before="120"/>
              <w:jc w:val="both"/>
              <w:rPr>
                <w:i/>
                <w:iCs/>
                <w:sz w:val="28"/>
                <w:szCs w:val="28"/>
              </w:rPr>
            </w:pPr>
            <w:r w:rsidRPr="00820DF2">
              <w:rPr>
                <w:i/>
                <w:iCs/>
                <w:sz w:val="28"/>
                <w:szCs w:val="28"/>
              </w:rPr>
              <w:t>воспринимать мнение о музыкальном произведении сверстников и взрослых.</w:t>
            </w:r>
          </w:p>
        </w:tc>
        <w:tc>
          <w:tcPr>
            <w:tcW w:w="3633" w:type="dxa"/>
          </w:tcPr>
          <w:p w:rsidR="00BE64EE" w:rsidRPr="00820DF2" w:rsidRDefault="00BE64EE" w:rsidP="00DF7988">
            <w:pPr>
              <w:numPr>
                <w:ilvl w:val="0"/>
                <w:numId w:val="336"/>
              </w:numPr>
              <w:tabs>
                <w:tab w:val="left" w:pos="299"/>
              </w:tabs>
              <w:spacing w:before="120"/>
              <w:jc w:val="both"/>
              <w:rPr>
                <w:i/>
                <w:iCs/>
                <w:sz w:val="28"/>
                <w:szCs w:val="28"/>
              </w:rPr>
            </w:pPr>
            <w:r w:rsidRPr="00820DF2">
              <w:rPr>
                <w:i/>
                <w:iCs/>
                <w:sz w:val="28"/>
                <w:szCs w:val="28"/>
              </w:rPr>
              <w:t>воспринимать мнение сверстников и взрослых о музыкальном произведении, особенностях его исполнения;</w:t>
            </w:r>
          </w:p>
          <w:p w:rsidR="00BE64EE" w:rsidRPr="00820DF2" w:rsidRDefault="00BE64EE" w:rsidP="00DF7988">
            <w:pPr>
              <w:numPr>
                <w:ilvl w:val="0"/>
                <w:numId w:val="336"/>
              </w:numPr>
              <w:tabs>
                <w:tab w:val="left" w:pos="332"/>
              </w:tabs>
              <w:spacing w:before="120"/>
              <w:jc w:val="both"/>
              <w:rPr>
                <w:i/>
                <w:iCs/>
                <w:sz w:val="28"/>
                <w:szCs w:val="28"/>
              </w:rPr>
            </w:pPr>
            <w:r w:rsidRPr="00820DF2">
              <w:rPr>
                <w:i/>
                <w:iCs/>
                <w:sz w:val="28"/>
                <w:szCs w:val="28"/>
              </w:rPr>
              <w:t>высказывать собственное мнение о явлениях музыкального искусства;</w:t>
            </w:r>
          </w:p>
          <w:p w:rsidR="00BE64EE" w:rsidRPr="00820DF2" w:rsidRDefault="00BE64EE" w:rsidP="00DF7988">
            <w:pPr>
              <w:numPr>
                <w:ilvl w:val="0"/>
                <w:numId w:val="336"/>
              </w:numPr>
              <w:tabs>
                <w:tab w:val="left" w:pos="281"/>
              </w:tabs>
              <w:spacing w:before="120"/>
              <w:jc w:val="both"/>
              <w:rPr>
                <w:i/>
                <w:iCs/>
                <w:sz w:val="28"/>
                <w:szCs w:val="28"/>
              </w:rPr>
            </w:pPr>
            <w:r w:rsidRPr="00820DF2">
              <w:rPr>
                <w:i/>
                <w:iCs/>
                <w:sz w:val="28"/>
                <w:szCs w:val="28"/>
              </w:rPr>
              <w:t>принимать инициативу в музыкальных импро</w:t>
            </w:r>
            <w:r w:rsidRPr="00820DF2">
              <w:rPr>
                <w:i/>
                <w:iCs/>
                <w:sz w:val="28"/>
                <w:szCs w:val="28"/>
              </w:rPr>
              <w:softHyphen/>
              <w:t>визациях и инсценировках;</w:t>
            </w:r>
          </w:p>
          <w:p w:rsidR="00BE64EE" w:rsidRPr="00820DF2" w:rsidRDefault="00BE64EE" w:rsidP="00CB21B9">
            <w:pPr>
              <w:numPr>
                <w:ilvl w:val="0"/>
                <w:numId w:val="336"/>
              </w:numPr>
              <w:tabs>
                <w:tab w:val="left" w:pos="304"/>
              </w:tabs>
              <w:spacing w:before="120"/>
              <w:jc w:val="both"/>
              <w:rPr>
                <w:i/>
                <w:iCs/>
                <w:sz w:val="28"/>
                <w:szCs w:val="28"/>
              </w:rPr>
            </w:pPr>
            <w:r w:rsidRPr="00820DF2">
              <w:rPr>
                <w:i/>
                <w:iCs/>
                <w:sz w:val="28"/>
                <w:szCs w:val="28"/>
              </w:rPr>
              <w:t xml:space="preserve">действовать самостоятельно при </w:t>
            </w:r>
            <w:r w:rsidRPr="00820DF2">
              <w:rPr>
                <w:i/>
                <w:iCs/>
                <w:sz w:val="28"/>
                <w:szCs w:val="28"/>
              </w:rPr>
              <w:lastRenderedPageBreak/>
              <w:t>разрешении проблемно-творческих ситуаций в учебной и внеурочной деятельности, а также в повседневной жизни.</w:t>
            </w:r>
          </w:p>
        </w:tc>
      </w:tr>
      <w:tr w:rsidR="00BE64EE" w:rsidRPr="00820DF2" w:rsidTr="007A4D5A">
        <w:trPr>
          <w:gridAfter w:val="1"/>
          <w:wAfter w:w="11" w:type="dxa"/>
        </w:trPr>
        <w:tc>
          <w:tcPr>
            <w:tcW w:w="14520" w:type="dxa"/>
            <w:gridSpan w:val="7"/>
          </w:tcPr>
          <w:p w:rsidR="00BE64EE" w:rsidRPr="00820DF2" w:rsidRDefault="00BE64EE" w:rsidP="00820DF2">
            <w:pPr>
              <w:spacing w:before="120"/>
              <w:jc w:val="center"/>
              <w:rPr>
                <w:b/>
                <w:bCs/>
                <w:sz w:val="28"/>
                <w:szCs w:val="28"/>
              </w:rPr>
            </w:pPr>
            <w:r w:rsidRPr="00820DF2">
              <w:rPr>
                <w:b/>
                <w:bCs/>
                <w:sz w:val="28"/>
                <w:szCs w:val="28"/>
              </w:rPr>
              <w:lastRenderedPageBreak/>
              <w:t>Познавательные универсальные учебные действия</w:t>
            </w:r>
          </w:p>
          <w:p w:rsidR="00BE64EE" w:rsidRPr="00820DF2" w:rsidRDefault="00BE64EE" w:rsidP="00CB21B9">
            <w:pPr>
              <w:jc w:val="center"/>
              <w:rPr>
                <w:sz w:val="28"/>
                <w:szCs w:val="28"/>
              </w:rPr>
            </w:pPr>
            <w:r w:rsidRPr="00820DF2">
              <w:rPr>
                <w:sz w:val="28"/>
                <w:szCs w:val="28"/>
              </w:rPr>
              <w:t>Обучающийся научится:</w:t>
            </w:r>
          </w:p>
        </w:tc>
      </w:tr>
      <w:tr w:rsidR="00BE64EE" w:rsidRPr="00820DF2" w:rsidTr="007A4D5A">
        <w:trPr>
          <w:gridAfter w:val="1"/>
          <w:wAfter w:w="11" w:type="dxa"/>
        </w:trPr>
        <w:tc>
          <w:tcPr>
            <w:tcW w:w="3629" w:type="dxa"/>
            <w:gridSpan w:val="2"/>
          </w:tcPr>
          <w:p w:rsidR="00BE64EE" w:rsidRPr="00820DF2" w:rsidRDefault="00BE64EE" w:rsidP="00DF7988">
            <w:pPr>
              <w:numPr>
                <w:ilvl w:val="0"/>
                <w:numId w:val="24"/>
              </w:numPr>
              <w:tabs>
                <w:tab w:val="left" w:pos="236"/>
              </w:tabs>
              <w:spacing w:before="120"/>
              <w:jc w:val="both"/>
              <w:rPr>
                <w:sz w:val="28"/>
                <w:szCs w:val="28"/>
              </w:rPr>
            </w:pPr>
            <w:r w:rsidRPr="00820DF2">
              <w:rPr>
                <w:sz w:val="28"/>
                <w:szCs w:val="28"/>
              </w:rPr>
              <w:t>ориентироваться в ин</w:t>
            </w:r>
            <w:r w:rsidRPr="00820DF2">
              <w:rPr>
                <w:sz w:val="28"/>
                <w:szCs w:val="28"/>
              </w:rPr>
              <w:softHyphen/>
              <w:t>формационном материале учебника, осуществлять поиск нужной информации (Музыкальный словарик);</w:t>
            </w:r>
          </w:p>
          <w:p w:rsidR="00BE64EE" w:rsidRPr="00820DF2" w:rsidRDefault="00BE64EE" w:rsidP="00DF7988">
            <w:pPr>
              <w:numPr>
                <w:ilvl w:val="0"/>
                <w:numId w:val="24"/>
              </w:numPr>
              <w:tabs>
                <w:tab w:val="left" w:pos="342"/>
              </w:tabs>
              <w:spacing w:before="120"/>
              <w:jc w:val="both"/>
              <w:rPr>
                <w:sz w:val="28"/>
                <w:szCs w:val="28"/>
              </w:rPr>
            </w:pPr>
            <w:r w:rsidRPr="00820DF2">
              <w:rPr>
                <w:sz w:val="28"/>
                <w:szCs w:val="28"/>
              </w:rPr>
              <w:t>использовать рису</w:t>
            </w:r>
            <w:r w:rsidRPr="00820DF2">
              <w:rPr>
                <w:sz w:val="28"/>
                <w:szCs w:val="28"/>
              </w:rPr>
              <w:softHyphen/>
              <w:t>ночные и простые сим</w:t>
            </w:r>
            <w:r w:rsidRPr="00820DF2">
              <w:rPr>
                <w:sz w:val="28"/>
                <w:szCs w:val="28"/>
              </w:rPr>
              <w:softHyphen/>
              <w:t>волические варианты му</w:t>
            </w:r>
            <w:r w:rsidRPr="00820DF2">
              <w:rPr>
                <w:sz w:val="28"/>
                <w:szCs w:val="28"/>
              </w:rPr>
              <w:softHyphen/>
              <w:t>зыкальной записи («Му</w:t>
            </w:r>
            <w:r w:rsidRPr="00820DF2">
              <w:rPr>
                <w:sz w:val="28"/>
                <w:szCs w:val="28"/>
              </w:rPr>
              <w:softHyphen/>
              <w:t>зыкальный домик»);</w:t>
            </w:r>
          </w:p>
          <w:p w:rsidR="00BE64EE" w:rsidRPr="00820DF2" w:rsidRDefault="00BE64EE" w:rsidP="00DF7988">
            <w:pPr>
              <w:numPr>
                <w:ilvl w:val="0"/>
                <w:numId w:val="24"/>
              </w:numPr>
              <w:tabs>
                <w:tab w:val="left" w:pos="255"/>
              </w:tabs>
              <w:spacing w:before="120"/>
              <w:jc w:val="both"/>
              <w:rPr>
                <w:sz w:val="28"/>
                <w:szCs w:val="28"/>
              </w:rPr>
            </w:pPr>
            <w:r w:rsidRPr="00820DF2">
              <w:rPr>
                <w:sz w:val="28"/>
                <w:szCs w:val="28"/>
              </w:rPr>
              <w:t>находить в музыкальном тексте разные части;</w:t>
            </w:r>
          </w:p>
          <w:p w:rsidR="00BE64EE" w:rsidRPr="00820DF2" w:rsidRDefault="00BE64EE" w:rsidP="00DF7988">
            <w:pPr>
              <w:numPr>
                <w:ilvl w:val="0"/>
                <w:numId w:val="24"/>
              </w:numPr>
              <w:tabs>
                <w:tab w:val="left" w:pos="269"/>
              </w:tabs>
              <w:spacing w:before="120"/>
              <w:jc w:val="both"/>
              <w:rPr>
                <w:sz w:val="28"/>
                <w:szCs w:val="28"/>
              </w:rPr>
            </w:pPr>
            <w:r w:rsidRPr="00820DF2">
              <w:rPr>
                <w:sz w:val="28"/>
                <w:szCs w:val="28"/>
              </w:rPr>
              <w:t>понимать содержание рисунков и соотносить его с музыкальными впечатлениями;</w:t>
            </w:r>
          </w:p>
          <w:p w:rsidR="00BE64EE" w:rsidRPr="00820DF2" w:rsidRDefault="00BE64EE" w:rsidP="00DF7988">
            <w:pPr>
              <w:numPr>
                <w:ilvl w:val="0"/>
                <w:numId w:val="24"/>
              </w:numPr>
              <w:tabs>
                <w:tab w:val="left" w:pos="255"/>
              </w:tabs>
              <w:spacing w:before="120"/>
              <w:jc w:val="both"/>
              <w:rPr>
                <w:sz w:val="28"/>
                <w:szCs w:val="28"/>
              </w:rPr>
            </w:pPr>
            <w:r w:rsidRPr="00820DF2">
              <w:rPr>
                <w:sz w:val="28"/>
                <w:szCs w:val="28"/>
              </w:rPr>
              <w:t>читать простое схема</w:t>
            </w:r>
            <w:r w:rsidRPr="00820DF2">
              <w:rPr>
                <w:sz w:val="28"/>
                <w:szCs w:val="28"/>
              </w:rPr>
              <w:softHyphen/>
              <w:t>тическое изображение.</w:t>
            </w:r>
          </w:p>
        </w:tc>
        <w:tc>
          <w:tcPr>
            <w:tcW w:w="3629" w:type="dxa"/>
            <w:gridSpan w:val="2"/>
          </w:tcPr>
          <w:p w:rsidR="00BE64EE" w:rsidRPr="00820DF2" w:rsidRDefault="00BE64EE" w:rsidP="00DF7988">
            <w:pPr>
              <w:numPr>
                <w:ilvl w:val="0"/>
                <w:numId w:val="25"/>
              </w:numPr>
              <w:tabs>
                <w:tab w:val="left" w:pos="290"/>
              </w:tabs>
              <w:spacing w:before="120"/>
              <w:jc w:val="both"/>
              <w:rPr>
                <w:sz w:val="28"/>
                <w:szCs w:val="28"/>
              </w:rPr>
            </w:pPr>
            <w:r w:rsidRPr="00820DF2">
              <w:rPr>
                <w:sz w:val="28"/>
                <w:szCs w:val="28"/>
              </w:rPr>
              <w:t>осуществлять поиск нужной информации, используя материал учебника и сведения, по</w:t>
            </w:r>
            <w:r w:rsidRPr="00820DF2">
              <w:rPr>
                <w:sz w:val="28"/>
                <w:szCs w:val="28"/>
              </w:rPr>
              <w:softHyphen/>
              <w:t>лученные от взрослых;</w:t>
            </w:r>
          </w:p>
          <w:p w:rsidR="00BE64EE" w:rsidRPr="00820DF2" w:rsidRDefault="00BE64EE" w:rsidP="00DF7988">
            <w:pPr>
              <w:numPr>
                <w:ilvl w:val="0"/>
                <w:numId w:val="25"/>
              </w:numPr>
              <w:tabs>
                <w:tab w:val="left" w:pos="286"/>
              </w:tabs>
              <w:spacing w:before="120"/>
              <w:jc w:val="both"/>
              <w:rPr>
                <w:sz w:val="28"/>
                <w:szCs w:val="28"/>
              </w:rPr>
            </w:pPr>
            <w:r w:rsidRPr="00820DF2">
              <w:rPr>
                <w:sz w:val="28"/>
                <w:szCs w:val="28"/>
              </w:rPr>
              <w:t>расширять свои представления о музыке (например, обращаясь к разделу «Рассказы о музыкальных инструмен</w:t>
            </w:r>
            <w:r w:rsidRPr="00820DF2">
              <w:rPr>
                <w:sz w:val="28"/>
                <w:szCs w:val="28"/>
              </w:rPr>
              <w:softHyphen/>
              <w:t>тах»);</w:t>
            </w:r>
          </w:p>
          <w:p w:rsidR="00BE64EE" w:rsidRPr="00820DF2" w:rsidRDefault="00BE64EE" w:rsidP="00DF7988">
            <w:pPr>
              <w:numPr>
                <w:ilvl w:val="0"/>
                <w:numId w:val="25"/>
              </w:numPr>
              <w:tabs>
                <w:tab w:val="left" w:pos="295"/>
              </w:tabs>
              <w:spacing w:before="120"/>
              <w:jc w:val="both"/>
              <w:rPr>
                <w:sz w:val="28"/>
                <w:szCs w:val="28"/>
              </w:rPr>
            </w:pPr>
            <w:r w:rsidRPr="00820DF2">
              <w:rPr>
                <w:sz w:val="28"/>
                <w:szCs w:val="28"/>
              </w:rPr>
              <w:t>ориентироваться в способах решения исполнительской задачи;</w:t>
            </w:r>
          </w:p>
          <w:p w:rsidR="00BE64EE" w:rsidRPr="00820DF2" w:rsidRDefault="00BE64EE" w:rsidP="00DF7988">
            <w:pPr>
              <w:numPr>
                <w:ilvl w:val="0"/>
                <w:numId w:val="25"/>
              </w:numPr>
              <w:tabs>
                <w:tab w:val="left" w:pos="355"/>
              </w:tabs>
              <w:spacing w:before="120"/>
              <w:jc w:val="both"/>
              <w:rPr>
                <w:sz w:val="28"/>
                <w:szCs w:val="28"/>
              </w:rPr>
            </w:pPr>
            <w:r w:rsidRPr="00820DF2">
              <w:rPr>
                <w:sz w:val="28"/>
                <w:szCs w:val="28"/>
              </w:rPr>
              <w:t>использовать рисуночные и простые символические варианты музыкальной записи, в т.ч. карточки ритма;</w:t>
            </w:r>
          </w:p>
          <w:p w:rsidR="00BE64EE" w:rsidRPr="00820DF2" w:rsidRDefault="00BE64EE" w:rsidP="00DF7988">
            <w:pPr>
              <w:numPr>
                <w:ilvl w:val="0"/>
                <w:numId w:val="25"/>
              </w:numPr>
              <w:tabs>
                <w:tab w:val="left" w:pos="309"/>
              </w:tabs>
              <w:spacing w:before="120"/>
              <w:jc w:val="both"/>
              <w:rPr>
                <w:sz w:val="28"/>
                <w:szCs w:val="28"/>
              </w:rPr>
            </w:pPr>
            <w:r w:rsidRPr="00820DF2">
              <w:rPr>
                <w:sz w:val="28"/>
                <w:szCs w:val="28"/>
              </w:rPr>
              <w:lastRenderedPageBreak/>
              <w:t>читать простое схематическое изображение;</w:t>
            </w:r>
          </w:p>
          <w:p w:rsidR="00BE64EE" w:rsidRPr="00820DF2" w:rsidRDefault="00BE64EE" w:rsidP="00DF7988">
            <w:pPr>
              <w:numPr>
                <w:ilvl w:val="0"/>
                <w:numId w:val="25"/>
              </w:numPr>
              <w:tabs>
                <w:tab w:val="left" w:pos="295"/>
              </w:tabs>
              <w:spacing w:before="120"/>
              <w:jc w:val="both"/>
              <w:rPr>
                <w:sz w:val="28"/>
                <w:szCs w:val="28"/>
              </w:rPr>
            </w:pPr>
            <w:r w:rsidRPr="00820DF2">
              <w:rPr>
                <w:sz w:val="28"/>
                <w:szCs w:val="28"/>
              </w:rPr>
              <w:t>различать условные обозна</w:t>
            </w:r>
            <w:r w:rsidRPr="00820DF2">
              <w:rPr>
                <w:sz w:val="28"/>
                <w:szCs w:val="28"/>
              </w:rPr>
              <w:softHyphen/>
              <w:t>чения;</w:t>
            </w:r>
          </w:p>
          <w:p w:rsidR="00BE64EE" w:rsidRPr="00820DF2" w:rsidRDefault="00BE64EE" w:rsidP="00DF7988">
            <w:pPr>
              <w:numPr>
                <w:ilvl w:val="0"/>
                <w:numId w:val="25"/>
              </w:numPr>
              <w:tabs>
                <w:tab w:val="left" w:pos="276"/>
              </w:tabs>
              <w:spacing w:before="120"/>
              <w:jc w:val="both"/>
              <w:rPr>
                <w:sz w:val="28"/>
                <w:szCs w:val="28"/>
              </w:rPr>
            </w:pPr>
            <w:r w:rsidRPr="00820DF2">
              <w:rPr>
                <w:sz w:val="28"/>
                <w:szCs w:val="28"/>
              </w:rPr>
              <w:t>сравнивать разные части музыкального текста;</w:t>
            </w:r>
          </w:p>
          <w:p w:rsidR="00BE64EE" w:rsidRPr="00820DF2" w:rsidRDefault="00BE64EE" w:rsidP="00CB21B9">
            <w:pPr>
              <w:numPr>
                <w:ilvl w:val="0"/>
                <w:numId w:val="25"/>
              </w:numPr>
              <w:tabs>
                <w:tab w:val="left" w:pos="318"/>
              </w:tabs>
              <w:spacing w:before="120"/>
              <w:jc w:val="both"/>
              <w:rPr>
                <w:sz w:val="28"/>
                <w:szCs w:val="28"/>
              </w:rPr>
            </w:pPr>
            <w:r w:rsidRPr="00820DF2">
              <w:rPr>
                <w:sz w:val="28"/>
                <w:szCs w:val="28"/>
              </w:rPr>
              <w:t>соотносить содержание рисунков с музыкальными впечатлениями.</w:t>
            </w:r>
          </w:p>
        </w:tc>
        <w:tc>
          <w:tcPr>
            <w:tcW w:w="3629" w:type="dxa"/>
            <w:gridSpan w:val="2"/>
          </w:tcPr>
          <w:p w:rsidR="00BE64EE" w:rsidRPr="00820DF2" w:rsidRDefault="00BE64EE" w:rsidP="00DF7988">
            <w:pPr>
              <w:numPr>
                <w:ilvl w:val="0"/>
                <w:numId w:val="26"/>
              </w:numPr>
              <w:tabs>
                <w:tab w:val="left" w:pos="332"/>
              </w:tabs>
              <w:spacing w:before="120"/>
              <w:jc w:val="both"/>
              <w:rPr>
                <w:sz w:val="28"/>
                <w:szCs w:val="28"/>
              </w:rPr>
            </w:pPr>
            <w:r w:rsidRPr="00820DF2">
              <w:rPr>
                <w:sz w:val="28"/>
                <w:szCs w:val="28"/>
              </w:rPr>
              <w:lastRenderedPageBreak/>
              <w:t>осуществлять поиск нужной информации в словарике и из дополни</w:t>
            </w:r>
            <w:r w:rsidRPr="00820DF2">
              <w:rPr>
                <w:sz w:val="28"/>
                <w:szCs w:val="28"/>
              </w:rPr>
              <w:softHyphen/>
              <w:t>тельных источников, расширять свои представления о музыке и музыкантах;</w:t>
            </w:r>
          </w:p>
          <w:p w:rsidR="00BE64EE" w:rsidRPr="00820DF2" w:rsidRDefault="00BE64EE" w:rsidP="00DF7988">
            <w:pPr>
              <w:numPr>
                <w:ilvl w:val="0"/>
                <w:numId w:val="26"/>
              </w:numPr>
              <w:tabs>
                <w:tab w:val="left" w:pos="304"/>
              </w:tabs>
              <w:spacing w:before="120"/>
              <w:jc w:val="both"/>
              <w:rPr>
                <w:sz w:val="28"/>
                <w:szCs w:val="28"/>
              </w:rPr>
            </w:pPr>
            <w:r w:rsidRPr="00820DF2">
              <w:rPr>
                <w:sz w:val="28"/>
                <w:szCs w:val="28"/>
              </w:rPr>
              <w:t>самостоятельно работать с допол</w:t>
            </w:r>
            <w:r w:rsidRPr="00820DF2">
              <w:rPr>
                <w:sz w:val="28"/>
                <w:szCs w:val="28"/>
              </w:rPr>
              <w:softHyphen/>
              <w:t>нительными текстами и заданиями в рабочей тетради;</w:t>
            </w:r>
          </w:p>
          <w:p w:rsidR="00BE64EE" w:rsidRPr="00820DF2" w:rsidRDefault="00BE64EE" w:rsidP="00DF7988">
            <w:pPr>
              <w:numPr>
                <w:ilvl w:val="0"/>
                <w:numId w:val="26"/>
              </w:numPr>
              <w:tabs>
                <w:tab w:val="left" w:pos="424"/>
              </w:tabs>
              <w:spacing w:before="120"/>
              <w:jc w:val="both"/>
              <w:rPr>
                <w:sz w:val="28"/>
                <w:szCs w:val="28"/>
              </w:rPr>
            </w:pPr>
            <w:r w:rsidRPr="00820DF2">
              <w:rPr>
                <w:sz w:val="28"/>
                <w:szCs w:val="28"/>
              </w:rPr>
              <w:t>передавать свои впечатления о воспринимаемых музыкальных про</w:t>
            </w:r>
            <w:r w:rsidRPr="00820DF2">
              <w:rPr>
                <w:sz w:val="28"/>
                <w:szCs w:val="28"/>
              </w:rPr>
              <w:softHyphen/>
              <w:t>изведениях;</w:t>
            </w:r>
          </w:p>
          <w:p w:rsidR="00BE64EE" w:rsidRPr="00820DF2" w:rsidRDefault="00BE64EE" w:rsidP="00DF7988">
            <w:pPr>
              <w:numPr>
                <w:ilvl w:val="0"/>
                <w:numId w:val="26"/>
              </w:numPr>
              <w:tabs>
                <w:tab w:val="left" w:pos="318"/>
              </w:tabs>
              <w:spacing w:before="120"/>
              <w:jc w:val="both"/>
              <w:rPr>
                <w:sz w:val="28"/>
                <w:szCs w:val="28"/>
              </w:rPr>
            </w:pPr>
            <w:r w:rsidRPr="00820DF2">
              <w:rPr>
                <w:sz w:val="28"/>
                <w:szCs w:val="28"/>
              </w:rPr>
              <w:t>использовать примеры музыкальной записи при обсуждении особенностей музыки;</w:t>
            </w:r>
          </w:p>
          <w:p w:rsidR="00BE64EE" w:rsidRPr="00820DF2" w:rsidRDefault="00BE64EE" w:rsidP="00DF7988">
            <w:pPr>
              <w:numPr>
                <w:ilvl w:val="0"/>
                <w:numId w:val="26"/>
              </w:numPr>
              <w:tabs>
                <w:tab w:val="left" w:pos="290"/>
              </w:tabs>
              <w:spacing w:before="120"/>
              <w:jc w:val="both"/>
              <w:rPr>
                <w:sz w:val="28"/>
                <w:szCs w:val="28"/>
              </w:rPr>
            </w:pPr>
            <w:r w:rsidRPr="00820DF2">
              <w:rPr>
                <w:sz w:val="28"/>
                <w:szCs w:val="28"/>
              </w:rPr>
              <w:lastRenderedPageBreak/>
              <w:t>выбирать способы решения исполнительской задачи;</w:t>
            </w:r>
          </w:p>
          <w:p w:rsidR="00BE64EE" w:rsidRPr="00820DF2" w:rsidRDefault="00BE64EE" w:rsidP="00DF7988">
            <w:pPr>
              <w:numPr>
                <w:ilvl w:val="0"/>
                <w:numId w:val="26"/>
              </w:numPr>
              <w:tabs>
                <w:tab w:val="left" w:pos="299"/>
              </w:tabs>
              <w:spacing w:before="120"/>
              <w:jc w:val="both"/>
              <w:rPr>
                <w:sz w:val="28"/>
                <w:szCs w:val="28"/>
              </w:rPr>
            </w:pPr>
            <w:r w:rsidRPr="00820DF2">
              <w:rPr>
                <w:sz w:val="28"/>
                <w:szCs w:val="28"/>
              </w:rPr>
              <w:t>соотносить иллюстративный материал и основное содержание музыкального сочинения;</w:t>
            </w:r>
          </w:p>
          <w:p w:rsidR="00BE64EE" w:rsidRPr="00820DF2" w:rsidRDefault="00BE64EE" w:rsidP="00DF7988">
            <w:pPr>
              <w:numPr>
                <w:ilvl w:val="0"/>
                <w:numId w:val="26"/>
              </w:numPr>
              <w:tabs>
                <w:tab w:val="left" w:pos="327"/>
              </w:tabs>
              <w:spacing w:before="120"/>
              <w:jc w:val="both"/>
              <w:rPr>
                <w:sz w:val="28"/>
                <w:szCs w:val="28"/>
              </w:rPr>
            </w:pPr>
            <w:r w:rsidRPr="00820DF2">
              <w:rPr>
                <w:sz w:val="28"/>
                <w:szCs w:val="28"/>
              </w:rPr>
              <w:t>соотносить содержание рисунков и схематических изображений с му</w:t>
            </w:r>
            <w:r w:rsidRPr="00820DF2">
              <w:rPr>
                <w:sz w:val="28"/>
                <w:szCs w:val="28"/>
              </w:rPr>
              <w:softHyphen/>
              <w:t>зыкальными впечатлениями;</w:t>
            </w:r>
          </w:p>
          <w:p w:rsidR="00BE64EE" w:rsidRPr="00820DF2" w:rsidRDefault="00BE64EE" w:rsidP="00CB21B9">
            <w:pPr>
              <w:numPr>
                <w:ilvl w:val="0"/>
                <w:numId w:val="26"/>
              </w:numPr>
              <w:tabs>
                <w:tab w:val="left" w:pos="313"/>
              </w:tabs>
              <w:spacing w:before="120"/>
              <w:jc w:val="both"/>
              <w:rPr>
                <w:sz w:val="28"/>
                <w:szCs w:val="28"/>
              </w:rPr>
            </w:pPr>
            <w:r w:rsidRPr="00820DF2">
              <w:rPr>
                <w:sz w:val="28"/>
                <w:szCs w:val="28"/>
              </w:rPr>
              <w:t>исполнять попевки, ориентируясь на запись ручными знаками и нотный текст.</w:t>
            </w:r>
          </w:p>
        </w:tc>
        <w:tc>
          <w:tcPr>
            <w:tcW w:w="3633" w:type="dxa"/>
          </w:tcPr>
          <w:p w:rsidR="00BE64EE" w:rsidRPr="00820DF2" w:rsidRDefault="00BE64EE" w:rsidP="00DF7988">
            <w:pPr>
              <w:numPr>
                <w:ilvl w:val="0"/>
                <w:numId w:val="27"/>
              </w:numPr>
              <w:tabs>
                <w:tab w:val="left" w:pos="272"/>
              </w:tabs>
              <w:spacing w:before="120"/>
              <w:jc w:val="both"/>
              <w:rPr>
                <w:sz w:val="28"/>
                <w:szCs w:val="28"/>
              </w:rPr>
            </w:pPr>
            <w:r w:rsidRPr="00820DF2">
              <w:rPr>
                <w:sz w:val="28"/>
                <w:szCs w:val="28"/>
              </w:rPr>
              <w:lastRenderedPageBreak/>
              <w:t>осуществлять поиск необходимой информации для выполнения учебных и творческих заданий с использованием учебной и дополнительной ли</w:t>
            </w:r>
            <w:r w:rsidRPr="00820DF2">
              <w:rPr>
                <w:sz w:val="28"/>
                <w:szCs w:val="28"/>
              </w:rPr>
              <w:softHyphen/>
              <w:t>тературы, в т. ч. в открытом информационном пространстве (контролируемом пространстве Интернета);</w:t>
            </w:r>
          </w:p>
          <w:p w:rsidR="00BE64EE" w:rsidRPr="00820DF2" w:rsidRDefault="00BE64EE" w:rsidP="00DF7988">
            <w:pPr>
              <w:numPr>
                <w:ilvl w:val="0"/>
                <w:numId w:val="27"/>
              </w:numPr>
              <w:tabs>
                <w:tab w:val="left" w:pos="272"/>
              </w:tabs>
              <w:spacing w:before="120"/>
              <w:jc w:val="both"/>
              <w:rPr>
                <w:sz w:val="28"/>
                <w:szCs w:val="28"/>
              </w:rPr>
            </w:pPr>
            <w:r w:rsidRPr="00820DF2">
              <w:rPr>
                <w:sz w:val="28"/>
                <w:szCs w:val="28"/>
              </w:rPr>
              <w:t>использовать знаково-символические средства, в т. ч. схемы, для решения учебных (музыкально- исполнительских) задач;</w:t>
            </w:r>
          </w:p>
          <w:p w:rsidR="00BE64EE" w:rsidRPr="00820DF2" w:rsidRDefault="00BE64EE" w:rsidP="00DF7988">
            <w:pPr>
              <w:numPr>
                <w:ilvl w:val="0"/>
                <w:numId w:val="27"/>
              </w:numPr>
              <w:tabs>
                <w:tab w:val="left" w:pos="309"/>
              </w:tabs>
              <w:spacing w:before="120"/>
              <w:jc w:val="both"/>
              <w:rPr>
                <w:sz w:val="28"/>
                <w:szCs w:val="28"/>
              </w:rPr>
            </w:pPr>
            <w:r w:rsidRPr="00820DF2">
              <w:rPr>
                <w:sz w:val="28"/>
                <w:szCs w:val="28"/>
              </w:rPr>
              <w:t>воспринимать и анализировать тексты, в т. ч. нотные;</w:t>
            </w:r>
          </w:p>
          <w:p w:rsidR="00BE64EE" w:rsidRPr="00820DF2" w:rsidRDefault="00BE64EE" w:rsidP="00DF7988">
            <w:pPr>
              <w:numPr>
                <w:ilvl w:val="0"/>
                <w:numId w:val="27"/>
              </w:numPr>
              <w:tabs>
                <w:tab w:val="left" w:pos="327"/>
              </w:tabs>
              <w:spacing w:before="120"/>
              <w:jc w:val="both"/>
              <w:rPr>
                <w:sz w:val="28"/>
                <w:szCs w:val="28"/>
              </w:rPr>
            </w:pPr>
            <w:r w:rsidRPr="00820DF2">
              <w:rPr>
                <w:sz w:val="28"/>
                <w:szCs w:val="28"/>
              </w:rPr>
              <w:t xml:space="preserve">строить сообщения в </w:t>
            </w:r>
            <w:r w:rsidRPr="00820DF2">
              <w:rPr>
                <w:sz w:val="28"/>
                <w:szCs w:val="28"/>
              </w:rPr>
              <w:lastRenderedPageBreak/>
              <w:t>устной и письменной форме, используя примеры музыкальной записи;</w:t>
            </w:r>
          </w:p>
          <w:p w:rsidR="00BE64EE" w:rsidRPr="00820DF2" w:rsidRDefault="00BE64EE" w:rsidP="00DF7988">
            <w:pPr>
              <w:numPr>
                <w:ilvl w:val="0"/>
                <w:numId w:val="27"/>
              </w:numPr>
              <w:tabs>
                <w:tab w:val="left" w:pos="313"/>
              </w:tabs>
              <w:spacing w:before="120"/>
              <w:jc w:val="both"/>
              <w:rPr>
                <w:sz w:val="28"/>
                <w:szCs w:val="28"/>
              </w:rPr>
            </w:pPr>
            <w:r w:rsidRPr="00820DF2">
              <w:rPr>
                <w:sz w:val="28"/>
                <w:szCs w:val="28"/>
              </w:rPr>
              <w:t>проводить сравнение, сериацию и классификацию изученных объектов по заданным критериям;</w:t>
            </w:r>
          </w:p>
          <w:p w:rsidR="00BE64EE" w:rsidRPr="00820DF2" w:rsidRDefault="00BE64EE" w:rsidP="00DF7988">
            <w:pPr>
              <w:numPr>
                <w:ilvl w:val="0"/>
                <w:numId w:val="27"/>
              </w:numPr>
              <w:tabs>
                <w:tab w:val="left" w:pos="304"/>
              </w:tabs>
              <w:spacing w:before="120"/>
              <w:jc w:val="both"/>
              <w:rPr>
                <w:sz w:val="28"/>
                <w:szCs w:val="28"/>
              </w:rPr>
            </w:pPr>
            <w:r w:rsidRPr="00820DF2">
              <w:rPr>
                <w:sz w:val="28"/>
                <w:szCs w:val="28"/>
              </w:rPr>
              <w:t>обобщать (самостоятельно выделять ряд или класс объектов);</w:t>
            </w:r>
          </w:p>
          <w:p w:rsidR="00BE64EE" w:rsidRPr="00820DF2" w:rsidRDefault="00BE64EE" w:rsidP="00DF7988">
            <w:pPr>
              <w:numPr>
                <w:ilvl w:val="0"/>
                <w:numId w:val="27"/>
              </w:numPr>
              <w:tabs>
                <w:tab w:val="left" w:pos="267"/>
              </w:tabs>
              <w:spacing w:before="120"/>
              <w:jc w:val="both"/>
              <w:rPr>
                <w:sz w:val="28"/>
                <w:szCs w:val="28"/>
              </w:rPr>
            </w:pPr>
            <w:r w:rsidRPr="00820DF2">
              <w:rPr>
                <w:sz w:val="28"/>
                <w:szCs w:val="28"/>
              </w:rPr>
              <w:t>устанавливать аналогии;</w:t>
            </w:r>
          </w:p>
          <w:p w:rsidR="00BE64EE" w:rsidRPr="00820DF2" w:rsidRDefault="00BE64EE" w:rsidP="00DF7988">
            <w:pPr>
              <w:numPr>
                <w:ilvl w:val="0"/>
                <w:numId w:val="27"/>
              </w:numPr>
              <w:tabs>
                <w:tab w:val="left" w:pos="299"/>
              </w:tabs>
              <w:spacing w:before="120"/>
              <w:jc w:val="both"/>
              <w:rPr>
                <w:sz w:val="28"/>
                <w:szCs w:val="28"/>
              </w:rPr>
            </w:pPr>
            <w:r w:rsidRPr="00820DF2">
              <w:rPr>
                <w:sz w:val="28"/>
                <w:szCs w:val="28"/>
              </w:rPr>
              <w:t>представлять информацию в виде сообщения с иллюстрациями (презентация проектов).</w:t>
            </w:r>
          </w:p>
        </w:tc>
      </w:tr>
      <w:tr w:rsidR="00BE64EE" w:rsidRPr="00820DF2" w:rsidTr="007A4D5A">
        <w:trPr>
          <w:gridAfter w:val="1"/>
          <w:wAfter w:w="11" w:type="dxa"/>
        </w:trPr>
        <w:tc>
          <w:tcPr>
            <w:tcW w:w="14520" w:type="dxa"/>
            <w:gridSpan w:val="7"/>
          </w:tcPr>
          <w:p w:rsidR="00BE64EE" w:rsidRPr="00820DF2" w:rsidRDefault="00BE64EE" w:rsidP="00CB21B9">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rsidTr="007A4D5A">
        <w:trPr>
          <w:gridAfter w:val="1"/>
          <w:wAfter w:w="11" w:type="dxa"/>
        </w:trPr>
        <w:tc>
          <w:tcPr>
            <w:tcW w:w="3629" w:type="dxa"/>
            <w:gridSpan w:val="2"/>
          </w:tcPr>
          <w:p w:rsidR="00BE64EE" w:rsidRPr="00820DF2" w:rsidRDefault="00BE64EE" w:rsidP="00DF7988">
            <w:pPr>
              <w:numPr>
                <w:ilvl w:val="0"/>
                <w:numId w:val="28"/>
              </w:numPr>
              <w:tabs>
                <w:tab w:val="left" w:pos="328"/>
              </w:tabs>
              <w:spacing w:before="120"/>
              <w:jc w:val="both"/>
              <w:rPr>
                <w:i/>
                <w:iCs/>
                <w:sz w:val="28"/>
                <w:szCs w:val="28"/>
              </w:rPr>
            </w:pPr>
            <w:r w:rsidRPr="00820DF2">
              <w:rPr>
                <w:i/>
                <w:iCs/>
                <w:sz w:val="28"/>
                <w:szCs w:val="28"/>
              </w:rPr>
              <w:t>соотносить различные произведения по настроению, форме, по некоторым средствам музыкальной вырази</w:t>
            </w:r>
            <w:r w:rsidRPr="00820DF2">
              <w:rPr>
                <w:i/>
                <w:iCs/>
                <w:sz w:val="28"/>
                <w:szCs w:val="28"/>
              </w:rPr>
              <w:softHyphen/>
              <w:t>тельности (темп, дина</w:t>
            </w:r>
            <w:r w:rsidRPr="00820DF2">
              <w:rPr>
                <w:i/>
                <w:iCs/>
                <w:sz w:val="28"/>
                <w:szCs w:val="28"/>
              </w:rPr>
              <w:softHyphen/>
              <w:t>мика);</w:t>
            </w:r>
          </w:p>
          <w:p w:rsidR="00BE64EE" w:rsidRPr="00820DF2" w:rsidRDefault="00BE64EE" w:rsidP="00DF7988">
            <w:pPr>
              <w:numPr>
                <w:ilvl w:val="0"/>
                <w:numId w:val="28"/>
              </w:numPr>
              <w:tabs>
                <w:tab w:val="left" w:pos="259"/>
              </w:tabs>
              <w:spacing w:before="120"/>
              <w:jc w:val="both"/>
              <w:rPr>
                <w:i/>
                <w:iCs/>
                <w:sz w:val="28"/>
                <w:szCs w:val="28"/>
              </w:rPr>
            </w:pPr>
            <w:r w:rsidRPr="00820DF2">
              <w:rPr>
                <w:i/>
                <w:iCs/>
                <w:sz w:val="28"/>
                <w:szCs w:val="28"/>
              </w:rPr>
              <w:t>понимать запись, при</w:t>
            </w:r>
            <w:r w:rsidRPr="00820DF2">
              <w:rPr>
                <w:i/>
                <w:iCs/>
                <w:sz w:val="28"/>
                <w:szCs w:val="28"/>
              </w:rPr>
              <w:softHyphen/>
              <w:t xml:space="preserve">нятую в относительной </w:t>
            </w:r>
            <w:r w:rsidRPr="00820DF2">
              <w:rPr>
                <w:i/>
                <w:iCs/>
                <w:sz w:val="28"/>
                <w:szCs w:val="28"/>
              </w:rPr>
              <w:lastRenderedPageBreak/>
              <w:t>сольмизации, включая ручные знаки;</w:t>
            </w:r>
          </w:p>
          <w:p w:rsidR="00BE64EE" w:rsidRPr="00820DF2" w:rsidRDefault="00BE64EE" w:rsidP="00DF7988">
            <w:pPr>
              <w:numPr>
                <w:ilvl w:val="0"/>
                <w:numId w:val="28"/>
              </w:numPr>
              <w:tabs>
                <w:tab w:val="left" w:pos="250"/>
              </w:tabs>
              <w:spacing w:before="120"/>
              <w:jc w:val="both"/>
              <w:rPr>
                <w:i/>
                <w:iCs/>
                <w:sz w:val="28"/>
                <w:szCs w:val="28"/>
              </w:rPr>
            </w:pPr>
            <w:r w:rsidRPr="00820DF2">
              <w:rPr>
                <w:i/>
                <w:iCs/>
                <w:sz w:val="28"/>
                <w:szCs w:val="28"/>
              </w:rPr>
              <w:t>пользоваться карточ</w:t>
            </w:r>
            <w:r w:rsidRPr="00820DF2">
              <w:rPr>
                <w:i/>
                <w:iCs/>
                <w:sz w:val="28"/>
                <w:szCs w:val="28"/>
              </w:rPr>
              <w:softHyphen/>
              <w:t>ками ритма;</w:t>
            </w:r>
          </w:p>
          <w:p w:rsidR="00BE64EE" w:rsidRPr="00820DF2" w:rsidRDefault="00BE64EE" w:rsidP="00DF7988">
            <w:pPr>
              <w:numPr>
                <w:ilvl w:val="0"/>
                <w:numId w:val="24"/>
              </w:numPr>
              <w:tabs>
                <w:tab w:val="left" w:pos="261"/>
              </w:tabs>
              <w:spacing w:before="120"/>
              <w:jc w:val="both"/>
              <w:rPr>
                <w:i/>
                <w:iCs/>
                <w:sz w:val="28"/>
                <w:szCs w:val="28"/>
              </w:rPr>
            </w:pPr>
            <w:r w:rsidRPr="00820DF2">
              <w:rPr>
                <w:i/>
                <w:iCs/>
                <w:sz w:val="28"/>
                <w:szCs w:val="28"/>
              </w:rPr>
              <w:t>строить рассуждения о доступных наглядно воспринимаемых свойствах музыки;</w:t>
            </w:r>
          </w:p>
          <w:p w:rsidR="00BE64EE" w:rsidRPr="00820DF2" w:rsidRDefault="00BE64EE" w:rsidP="00CB21B9">
            <w:pPr>
              <w:numPr>
                <w:ilvl w:val="0"/>
                <w:numId w:val="28"/>
              </w:numPr>
              <w:tabs>
                <w:tab w:val="left" w:pos="250"/>
              </w:tabs>
              <w:spacing w:before="120"/>
              <w:jc w:val="both"/>
              <w:rPr>
                <w:i/>
                <w:iCs/>
                <w:sz w:val="28"/>
                <w:szCs w:val="28"/>
              </w:rPr>
            </w:pPr>
            <w:r w:rsidRPr="00820DF2">
              <w:rPr>
                <w:i/>
                <w:iCs/>
                <w:sz w:val="28"/>
                <w:szCs w:val="28"/>
              </w:rPr>
              <w:t>соотносить содержание рисунков с музыкальными впечатлениями.</w:t>
            </w:r>
          </w:p>
        </w:tc>
        <w:tc>
          <w:tcPr>
            <w:tcW w:w="3629" w:type="dxa"/>
            <w:gridSpan w:val="2"/>
          </w:tcPr>
          <w:p w:rsidR="00BE64EE" w:rsidRPr="00820DF2" w:rsidRDefault="00BE64EE" w:rsidP="00DF7988">
            <w:pPr>
              <w:numPr>
                <w:ilvl w:val="0"/>
                <w:numId w:val="29"/>
              </w:numPr>
              <w:tabs>
                <w:tab w:val="left" w:pos="322"/>
              </w:tabs>
              <w:spacing w:before="120"/>
              <w:jc w:val="both"/>
              <w:rPr>
                <w:i/>
                <w:iCs/>
                <w:sz w:val="28"/>
                <w:szCs w:val="28"/>
              </w:rPr>
            </w:pPr>
            <w:r w:rsidRPr="00820DF2">
              <w:rPr>
                <w:i/>
                <w:iCs/>
                <w:sz w:val="28"/>
                <w:szCs w:val="28"/>
              </w:rPr>
              <w:lastRenderedPageBreak/>
              <w:t>осуществлять поиск дополнительной информации (задания типа «Выясни у взрослых...»);</w:t>
            </w:r>
          </w:p>
          <w:p w:rsidR="00BE64EE" w:rsidRPr="00820DF2" w:rsidRDefault="00BE64EE" w:rsidP="00820DF2">
            <w:pPr>
              <w:spacing w:before="120"/>
              <w:jc w:val="both"/>
              <w:rPr>
                <w:sz w:val="28"/>
                <w:szCs w:val="28"/>
              </w:rPr>
            </w:pPr>
            <w:r w:rsidRPr="00820DF2">
              <w:rPr>
                <w:i/>
                <w:iCs/>
                <w:sz w:val="28"/>
                <w:szCs w:val="28"/>
              </w:rPr>
              <w:t>-работать с дополнительными текстами и заданиями в рабочей тетради;</w:t>
            </w:r>
          </w:p>
          <w:p w:rsidR="00BE64EE" w:rsidRPr="00820DF2" w:rsidRDefault="00BE64EE" w:rsidP="00DF7988">
            <w:pPr>
              <w:numPr>
                <w:ilvl w:val="0"/>
                <w:numId w:val="29"/>
              </w:numPr>
              <w:tabs>
                <w:tab w:val="left" w:pos="322"/>
              </w:tabs>
              <w:spacing w:before="120"/>
              <w:jc w:val="both"/>
              <w:rPr>
                <w:i/>
                <w:iCs/>
                <w:sz w:val="28"/>
                <w:szCs w:val="28"/>
              </w:rPr>
            </w:pPr>
            <w:r w:rsidRPr="00820DF2">
              <w:rPr>
                <w:i/>
                <w:iCs/>
                <w:sz w:val="28"/>
                <w:szCs w:val="28"/>
              </w:rPr>
              <w:t xml:space="preserve">соотносить различные </w:t>
            </w:r>
            <w:r w:rsidRPr="00820DF2">
              <w:rPr>
                <w:i/>
                <w:iCs/>
                <w:sz w:val="28"/>
                <w:szCs w:val="28"/>
              </w:rPr>
              <w:lastRenderedPageBreak/>
              <w:t>произведения по настроению, форме, по некоторым средствам музыкальной выразительности (темп, динамика, ритм, мелодия);</w:t>
            </w:r>
          </w:p>
          <w:p w:rsidR="00BE64EE" w:rsidRPr="00820DF2" w:rsidRDefault="00BE64EE" w:rsidP="00DF7988">
            <w:pPr>
              <w:numPr>
                <w:ilvl w:val="0"/>
                <w:numId w:val="29"/>
              </w:numPr>
              <w:tabs>
                <w:tab w:val="left" w:pos="345"/>
              </w:tabs>
              <w:spacing w:before="120"/>
              <w:jc w:val="both"/>
              <w:rPr>
                <w:i/>
                <w:iCs/>
                <w:sz w:val="28"/>
                <w:szCs w:val="28"/>
              </w:rPr>
            </w:pPr>
            <w:r w:rsidRPr="00820DF2">
              <w:rPr>
                <w:i/>
                <w:iCs/>
                <w:sz w:val="28"/>
                <w:szCs w:val="28"/>
              </w:rPr>
              <w:t>соотносить иллюстративный материал и основное содержание музыкального сочинения;</w:t>
            </w:r>
          </w:p>
          <w:p w:rsidR="00BE64EE" w:rsidRPr="00820DF2" w:rsidRDefault="00BE64EE" w:rsidP="00DF7988">
            <w:pPr>
              <w:numPr>
                <w:ilvl w:val="0"/>
                <w:numId w:val="25"/>
              </w:numPr>
              <w:tabs>
                <w:tab w:val="left" w:pos="290"/>
              </w:tabs>
              <w:spacing w:before="120"/>
              <w:jc w:val="both"/>
              <w:rPr>
                <w:i/>
                <w:iCs/>
                <w:sz w:val="28"/>
                <w:szCs w:val="28"/>
              </w:rPr>
            </w:pPr>
            <w:r w:rsidRPr="00820DF2">
              <w:rPr>
                <w:i/>
                <w:iCs/>
                <w:sz w:val="28"/>
                <w:szCs w:val="28"/>
              </w:rPr>
              <w:t>соотносить содержание схематических изображений с музыкальными впечатлениями;</w:t>
            </w:r>
          </w:p>
          <w:p w:rsidR="00BE64EE" w:rsidRPr="00820DF2" w:rsidRDefault="00BE64EE" w:rsidP="00DF7988">
            <w:pPr>
              <w:numPr>
                <w:ilvl w:val="0"/>
                <w:numId w:val="29"/>
              </w:numPr>
              <w:tabs>
                <w:tab w:val="left" w:pos="345"/>
              </w:tabs>
              <w:spacing w:before="120"/>
              <w:jc w:val="both"/>
              <w:rPr>
                <w:i/>
                <w:iCs/>
                <w:sz w:val="28"/>
                <w:szCs w:val="28"/>
              </w:rPr>
            </w:pPr>
            <w:r w:rsidRPr="00820DF2">
              <w:rPr>
                <w:i/>
                <w:iCs/>
                <w:sz w:val="28"/>
                <w:szCs w:val="28"/>
              </w:rPr>
              <w:t>строить рассуждения о воспринимаемых свойствах музыки.</w:t>
            </w:r>
          </w:p>
          <w:p w:rsidR="00BE64EE" w:rsidRPr="00820DF2" w:rsidRDefault="00BE64EE" w:rsidP="00820DF2">
            <w:pPr>
              <w:tabs>
                <w:tab w:val="left" w:pos="345"/>
              </w:tabs>
              <w:spacing w:before="120"/>
              <w:jc w:val="both"/>
              <w:rPr>
                <w:i/>
                <w:iCs/>
                <w:sz w:val="28"/>
                <w:szCs w:val="28"/>
              </w:rPr>
            </w:pPr>
          </w:p>
        </w:tc>
        <w:tc>
          <w:tcPr>
            <w:tcW w:w="3629" w:type="dxa"/>
            <w:gridSpan w:val="2"/>
          </w:tcPr>
          <w:p w:rsidR="00BE64EE" w:rsidRPr="00820DF2" w:rsidRDefault="00BE64EE" w:rsidP="00DF7988">
            <w:pPr>
              <w:numPr>
                <w:ilvl w:val="0"/>
                <w:numId w:val="30"/>
              </w:numPr>
              <w:tabs>
                <w:tab w:val="left" w:pos="433"/>
              </w:tabs>
              <w:spacing w:before="120"/>
              <w:jc w:val="both"/>
              <w:rPr>
                <w:i/>
                <w:iCs/>
                <w:sz w:val="28"/>
                <w:szCs w:val="28"/>
              </w:rPr>
            </w:pPr>
            <w:r w:rsidRPr="00820DF2">
              <w:rPr>
                <w:i/>
                <w:iCs/>
                <w:sz w:val="28"/>
                <w:szCs w:val="28"/>
              </w:rPr>
              <w:lastRenderedPageBreak/>
              <w:t>осуществлять поиск нужной информации в словарике и допол</w:t>
            </w:r>
            <w:r w:rsidRPr="00820DF2">
              <w:rPr>
                <w:i/>
                <w:iCs/>
                <w:sz w:val="28"/>
                <w:szCs w:val="28"/>
              </w:rPr>
              <w:softHyphen/>
              <w:t>нительных источниках, включая контролируемое пространство Интернета;</w:t>
            </w:r>
          </w:p>
          <w:p w:rsidR="00BE64EE" w:rsidRPr="00820DF2" w:rsidRDefault="00BE64EE" w:rsidP="00DF7988">
            <w:pPr>
              <w:numPr>
                <w:ilvl w:val="0"/>
                <w:numId w:val="30"/>
              </w:numPr>
              <w:tabs>
                <w:tab w:val="left" w:pos="322"/>
              </w:tabs>
              <w:spacing w:before="120"/>
              <w:jc w:val="both"/>
              <w:rPr>
                <w:i/>
                <w:iCs/>
                <w:sz w:val="28"/>
                <w:szCs w:val="28"/>
              </w:rPr>
            </w:pPr>
            <w:r w:rsidRPr="00820DF2">
              <w:rPr>
                <w:i/>
                <w:iCs/>
                <w:sz w:val="28"/>
                <w:szCs w:val="28"/>
              </w:rPr>
              <w:t>соотносить различные произведения по настроению и форме;</w:t>
            </w:r>
          </w:p>
          <w:p w:rsidR="00BE64EE" w:rsidRPr="00820DF2" w:rsidRDefault="00BE64EE" w:rsidP="00DF7988">
            <w:pPr>
              <w:numPr>
                <w:ilvl w:val="0"/>
                <w:numId w:val="30"/>
              </w:numPr>
              <w:tabs>
                <w:tab w:val="left" w:pos="313"/>
              </w:tabs>
              <w:spacing w:before="120"/>
              <w:jc w:val="both"/>
              <w:rPr>
                <w:i/>
                <w:iCs/>
                <w:sz w:val="28"/>
                <w:szCs w:val="28"/>
              </w:rPr>
            </w:pPr>
            <w:r w:rsidRPr="00820DF2">
              <w:rPr>
                <w:i/>
                <w:iCs/>
                <w:sz w:val="28"/>
                <w:szCs w:val="28"/>
              </w:rPr>
              <w:lastRenderedPageBreak/>
              <w:t>строить свои рассуждения о восп</w:t>
            </w:r>
            <w:r w:rsidRPr="00820DF2">
              <w:rPr>
                <w:i/>
                <w:iCs/>
                <w:sz w:val="28"/>
                <w:szCs w:val="28"/>
              </w:rPr>
              <w:softHyphen/>
              <w:t>ринимаемых свойствах музыки;</w:t>
            </w:r>
          </w:p>
          <w:p w:rsidR="00BE64EE" w:rsidRPr="00820DF2" w:rsidRDefault="00BE64EE" w:rsidP="00DF7988">
            <w:pPr>
              <w:numPr>
                <w:ilvl w:val="0"/>
                <w:numId w:val="30"/>
              </w:numPr>
              <w:tabs>
                <w:tab w:val="left" w:pos="350"/>
              </w:tabs>
              <w:spacing w:before="120"/>
              <w:jc w:val="both"/>
              <w:rPr>
                <w:i/>
                <w:iCs/>
                <w:sz w:val="28"/>
                <w:szCs w:val="28"/>
              </w:rPr>
            </w:pPr>
            <w:r w:rsidRPr="00820DF2">
              <w:rPr>
                <w:i/>
                <w:iCs/>
                <w:sz w:val="28"/>
                <w:szCs w:val="28"/>
              </w:rPr>
              <w:t>пользоваться записью, принятой в относительной и абсолютной сольмизации;</w:t>
            </w:r>
          </w:p>
          <w:p w:rsidR="00BE64EE" w:rsidRPr="00820DF2" w:rsidRDefault="00BE64EE" w:rsidP="00DF7988">
            <w:pPr>
              <w:numPr>
                <w:ilvl w:val="0"/>
                <w:numId w:val="30"/>
              </w:numPr>
              <w:tabs>
                <w:tab w:val="left" w:pos="355"/>
              </w:tabs>
              <w:spacing w:before="120"/>
              <w:jc w:val="both"/>
              <w:rPr>
                <w:i/>
                <w:iCs/>
                <w:sz w:val="28"/>
                <w:szCs w:val="28"/>
              </w:rPr>
            </w:pPr>
            <w:r w:rsidRPr="00820DF2">
              <w:rPr>
                <w:i/>
                <w:iCs/>
                <w:sz w:val="28"/>
                <w:szCs w:val="28"/>
              </w:rPr>
              <w:t>проводить сравнение, сериацию и классификацию изученных объектов по заданным критериям;</w:t>
            </w:r>
          </w:p>
          <w:p w:rsidR="00BE64EE" w:rsidRPr="00820DF2" w:rsidRDefault="00BE64EE" w:rsidP="00DF7988">
            <w:pPr>
              <w:numPr>
                <w:ilvl w:val="0"/>
                <w:numId w:val="26"/>
              </w:numPr>
              <w:tabs>
                <w:tab w:val="left" w:pos="267"/>
              </w:tabs>
              <w:spacing w:before="120"/>
              <w:jc w:val="both"/>
              <w:rPr>
                <w:i/>
                <w:iCs/>
                <w:sz w:val="28"/>
                <w:szCs w:val="28"/>
              </w:rPr>
            </w:pPr>
            <w:r w:rsidRPr="00820DF2">
              <w:rPr>
                <w:i/>
                <w:iCs/>
                <w:sz w:val="28"/>
                <w:szCs w:val="28"/>
              </w:rPr>
              <w:t>обобщать учебный материал;</w:t>
            </w:r>
          </w:p>
          <w:p w:rsidR="00BE64EE" w:rsidRPr="00820DF2" w:rsidRDefault="00BE64EE" w:rsidP="00DF7988">
            <w:pPr>
              <w:numPr>
                <w:ilvl w:val="0"/>
                <w:numId w:val="26"/>
              </w:numPr>
              <w:tabs>
                <w:tab w:val="left" w:pos="258"/>
              </w:tabs>
              <w:spacing w:before="120"/>
              <w:jc w:val="both"/>
              <w:rPr>
                <w:i/>
                <w:iCs/>
                <w:sz w:val="28"/>
                <w:szCs w:val="28"/>
              </w:rPr>
            </w:pPr>
            <w:r w:rsidRPr="00820DF2">
              <w:rPr>
                <w:i/>
                <w:iCs/>
                <w:sz w:val="28"/>
                <w:szCs w:val="28"/>
              </w:rPr>
              <w:t>устанавливать аналогии;</w:t>
            </w:r>
          </w:p>
          <w:p w:rsidR="00BE64EE" w:rsidRPr="00820DF2" w:rsidRDefault="00BE64EE" w:rsidP="00DF7988">
            <w:pPr>
              <w:numPr>
                <w:ilvl w:val="0"/>
                <w:numId w:val="26"/>
              </w:numPr>
              <w:tabs>
                <w:tab w:val="left" w:pos="364"/>
              </w:tabs>
              <w:spacing w:before="120"/>
              <w:jc w:val="both"/>
              <w:rPr>
                <w:i/>
                <w:iCs/>
                <w:sz w:val="28"/>
                <w:szCs w:val="28"/>
              </w:rPr>
            </w:pPr>
            <w:r w:rsidRPr="00820DF2">
              <w:rPr>
                <w:i/>
                <w:iCs/>
                <w:sz w:val="28"/>
                <w:szCs w:val="28"/>
              </w:rPr>
              <w:t>сравнивать средства художественной выразительности в музыке и других видах искусства (литература, живопись);</w:t>
            </w:r>
          </w:p>
          <w:p w:rsidR="00BE64EE" w:rsidRPr="00820DF2" w:rsidRDefault="00BE64EE" w:rsidP="00DF7988">
            <w:pPr>
              <w:numPr>
                <w:ilvl w:val="0"/>
                <w:numId w:val="30"/>
              </w:numPr>
              <w:tabs>
                <w:tab w:val="left" w:pos="355"/>
              </w:tabs>
              <w:spacing w:before="120"/>
              <w:jc w:val="both"/>
              <w:rPr>
                <w:i/>
                <w:iCs/>
                <w:sz w:val="28"/>
                <w:szCs w:val="28"/>
              </w:rPr>
            </w:pPr>
            <w:r w:rsidRPr="00820DF2">
              <w:rPr>
                <w:i/>
                <w:iCs/>
                <w:sz w:val="28"/>
                <w:szCs w:val="28"/>
              </w:rPr>
              <w:t>представлять информацию в виде сообщения (презентация проектов).</w:t>
            </w:r>
          </w:p>
          <w:p w:rsidR="00BE64EE" w:rsidRPr="00820DF2" w:rsidRDefault="00BE64EE" w:rsidP="00820DF2">
            <w:pPr>
              <w:tabs>
                <w:tab w:val="left" w:pos="355"/>
              </w:tabs>
              <w:spacing w:before="120"/>
              <w:jc w:val="both"/>
              <w:rPr>
                <w:i/>
                <w:iCs/>
                <w:sz w:val="28"/>
                <w:szCs w:val="28"/>
              </w:rPr>
            </w:pPr>
          </w:p>
        </w:tc>
        <w:tc>
          <w:tcPr>
            <w:tcW w:w="3633" w:type="dxa"/>
          </w:tcPr>
          <w:p w:rsidR="00BE64EE" w:rsidRPr="00820DF2" w:rsidRDefault="00BE64EE" w:rsidP="00DF7988">
            <w:pPr>
              <w:numPr>
                <w:ilvl w:val="0"/>
                <w:numId w:val="31"/>
              </w:numPr>
              <w:tabs>
                <w:tab w:val="left" w:pos="276"/>
              </w:tabs>
              <w:spacing w:before="120"/>
              <w:jc w:val="both"/>
              <w:rPr>
                <w:i/>
                <w:iCs/>
                <w:sz w:val="28"/>
                <w:szCs w:val="28"/>
              </w:rPr>
            </w:pPr>
            <w:r w:rsidRPr="00820DF2">
              <w:rPr>
                <w:i/>
                <w:iCs/>
                <w:sz w:val="28"/>
                <w:szCs w:val="28"/>
              </w:rPr>
              <w:lastRenderedPageBreak/>
              <w:t>расширять свои представления о музыке и музыкантах, о современных событиях музыкальной культуры;</w:t>
            </w:r>
          </w:p>
          <w:p w:rsidR="00BE64EE" w:rsidRPr="00820DF2" w:rsidRDefault="00BE64EE" w:rsidP="00DF7988">
            <w:pPr>
              <w:numPr>
                <w:ilvl w:val="0"/>
                <w:numId w:val="31"/>
              </w:numPr>
              <w:tabs>
                <w:tab w:val="left" w:pos="327"/>
              </w:tabs>
              <w:spacing w:before="120"/>
              <w:jc w:val="both"/>
              <w:rPr>
                <w:i/>
                <w:iCs/>
                <w:sz w:val="28"/>
                <w:szCs w:val="28"/>
              </w:rPr>
            </w:pPr>
            <w:r w:rsidRPr="00820DF2">
              <w:rPr>
                <w:i/>
                <w:iCs/>
                <w:sz w:val="28"/>
                <w:szCs w:val="28"/>
              </w:rPr>
              <w:t xml:space="preserve">фиксировать информацию о явлениях музыкальной культуры с помощью инструментов </w:t>
            </w:r>
            <w:r w:rsidRPr="00820DF2">
              <w:rPr>
                <w:i/>
                <w:iCs/>
                <w:sz w:val="28"/>
                <w:szCs w:val="28"/>
              </w:rPr>
              <w:lastRenderedPageBreak/>
              <w:t>ИКТ;</w:t>
            </w:r>
          </w:p>
          <w:p w:rsidR="00BE64EE" w:rsidRPr="00820DF2" w:rsidRDefault="00BE64EE" w:rsidP="00DF7988">
            <w:pPr>
              <w:numPr>
                <w:ilvl w:val="0"/>
                <w:numId w:val="31"/>
              </w:numPr>
              <w:tabs>
                <w:tab w:val="left" w:pos="318"/>
              </w:tabs>
              <w:spacing w:before="120"/>
              <w:jc w:val="both"/>
              <w:rPr>
                <w:i/>
                <w:iCs/>
                <w:sz w:val="28"/>
                <w:szCs w:val="28"/>
              </w:rPr>
            </w:pPr>
            <w:r w:rsidRPr="00820DF2">
              <w:rPr>
                <w:i/>
                <w:iCs/>
                <w:sz w:val="28"/>
                <w:szCs w:val="28"/>
              </w:rPr>
              <w:t>соотносить различные произведения по наст</w:t>
            </w:r>
            <w:r w:rsidRPr="00820DF2">
              <w:rPr>
                <w:i/>
                <w:iCs/>
                <w:sz w:val="28"/>
                <w:szCs w:val="28"/>
              </w:rPr>
              <w:softHyphen/>
              <w:t>роению, форме, по различным средствам музыкальной выразительности (темп, ритм, динамика, мелодия);</w:t>
            </w:r>
          </w:p>
          <w:p w:rsidR="00BE64EE" w:rsidRPr="00820DF2" w:rsidRDefault="00BE64EE" w:rsidP="00DF7988">
            <w:pPr>
              <w:numPr>
                <w:ilvl w:val="0"/>
                <w:numId w:val="31"/>
              </w:numPr>
              <w:tabs>
                <w:tab w:val="left" w:pos="309"/>
              </w:tabs>
              <w:spacing w:before="120"/>
              <w:jc w:val="both"/>
              <w:rPr>
                <w:i/>
                <w:iCs/>
                <w:sz w:val="28"/>
                <w:szCs w:val="28"/>
              </w:rPr>
            </w:pPr>
            <w:r w:rsidRPr="00820DF2">
              <w:rPr>
                <w:i/>
                <w:iCs/>
                <w:sz w:val="28"/>
                <w:szCs w:val="28"/>
              </w:rPr>
              <w:t>строить свои рассуждения о характере, жанре, средствах художественно-музыкальной вы</w:t>
            </w:r>
            <w:r w:rsidRPr="00820DF2">
              <w:rPr>
                <w:i/>
                <w:iCs/>
                <w:sz w:val="28"/>
                <w:szCs w:val="28"/>
              </w:rPr>
              <w:softHyphen/>
              <w:t>разительности;</w:t>
            </w:r>
          </w:p>
          <w:p w:rsidR="00BE64EE" w:rsidRPr="00820DF2" w:rsidRDefault="00BE64EE" w:rsidP="00DF7988">
            <w:pPr>
              <w:numPr>
                <w:ilvl w:val="0"/>
                <w:numId w:val="31"/>
              </w:numPr>
              <w:tabs>
                <w:tab w:val="left" w:pos="295"/>
              </w:tabs>
              <w:spacing w:before="120"/>
              <w:jc w:val="both"/>
              <w:rPr>
                <w:i/>
                <w:iCs/>
                <w:sz w:val="28"/>
                <w:szCs w:val="28"/>
              </w:rPr>
            </w:pPr>
            <w:r w:rsidRPr="00820DF2">
              <w:rPr>
                <w:i/>
                <w:iCs/>
                <w:sz w:val="28"/>
                <w:szCs w:val="28"/>
              </w:rPr>
              <w:t>произвольно составлять свои небольшие тексты, сообщения в устной и письменной форме;</w:t>
            </w:r>
          </w:p>
          <w:p w:rsidR="00BE64EE" w:rsidRPr="00820DF2" w:rsidRDefault="00BE64EE" w:rsidP="00DF7988">
            <w:pPr>
              <w:numPr>
                <w:ilvl w:val="0"/>
                <w:numId w:val="27"/>
              </w:numPr>
              <w:tabs>
                <w:tab w:val="left" w:pos="322"/>
              </w:tabs>
              <w:spacing w:before="120"/>
              <w:jc w:val="both"/>
              <w:rPr>
                <w:i/>
                <w:iCs/>
                <w:sz w:val="28"/>
                <w:szCs w:val="28"/>
              </w:rPr>
            </w:pPr>
            <w:r w:rsidRPr="00820DF2">
              <w:rPr>
                <w:i/>
                <w:iCs/>
                <w:sz w:val="28"/>
                <w:szCs w:val="28"/>
              </w:rPr>
              <w:t>осуществлять выбор наиболее эффективных способов решения учебных задач в зависимости от конкретных условий;</w:t>
            </w:r>
          </w:p>
          <w:p w:rsidR="00BE64EE" w:rsidRPr="00820DF2" w:rsidRDefault="00BE64EE" w:rsidP="00DF7988">
            <w:pPr>
              <w:numPr>
                <w:ilvl w:val="0"/>
                <w:numId w:val="27"/>
              </w:numPr>
              <w:tabs>
                <w:tab w:val="left" w:pos="350"/>
              </w:tabs>
              <w:spacing w:before="120"/>
              <w:jc w:val="both"/>
              <w:rPr>
                <w:i/>
                <w:iCs/>
                <w:sz w:val="28"/>
                <w:szCs w:val="28"/>
              </w:rPr>
            </w:pPr>
            <w:r w:rsidRPr="00820DF2">
              <w:rPr>
                <w:i/>
                <w:iCs/>
                <w:sz w:val="28"/>
                <w:szCs w:val="28"/>
              </w:rPr>
              <w:t xml:space="preserve">строить логически грамотное рассуждение, включающее установление причинно-следственных </w:t>
            </w:r>
            <w:r w:rsidRPr="00820DF2">
              <w:rPr>
                <w:i/>
                <w:iCs/>
                <w:sz w:val="28"/>
                <w:szCs w:val="28"/>
              </w:rPr>
              <w:lastRenderedPageBreak/>
              <w:t>связей;</w:t>
            </w:r>
          </w:p>
          <w:p w:rsidR="00BE64EE" w:rsidRPr="00820DF2" w:rsidRDefault="00BE64EE" w:rsidP="00CB21B9">
            <w:pPr>
              <w:numPr>
                <w:ilvl w:val="0"/>
                <w:numId w:val="31"/>
              </w:numPr>
              <w:tabs>
                <w:tab w:val="left" w:pos="295"/>
              </w:tabs>
              <w:spacing w:before="120"/>
              <w:jc w:val="both"/>
              <w:rPr>
                <w:i/>
                <w:iCs/>
                <w:sz w:val="28"/>
                <w:szCs w:val="28"/>
              </w:rPr>
            </w:pPr>
            <w:r w:rsidRPr="00820DF2">
              <w:rPr>
                <w:i/>
                <w:iCs/>
                <w:sz w:val="28"/>
                <w:szCs w:val="28"/>
              </w:rPr>
              <w:t>произвольно и осознанно владеть общими п</w:t>
            </w:r>
            <w:r w:rsidR="00CB21B9">
              <w:rPr>
                <w:i/>
                <w:iCs/>
                <w:sz w:val="28"/>
                <w:szCs w:val="28"/>
              </w:rPr>
              <w:t>риё</w:t>
            </w:r>
            <w:r w:rsidRPr="00820DF2">
              <w:rPr>
                <w:i/>
                <w:iCs/>
                <w:sz w:val="28"/>
                <w:szCs w:val="28"/>
              </w:rPr>
              <w:t>мами решения учебных задач.</w:t>
            </w:r>
          </w:p>
        </w:tc>
      </w:tr>
      <w:tr w:rsidR="00BE64EE" w:rsidRPr="00820DF2" w:rsidTr="007A4D5A">
        <w:trPr>
          <w:gridAfter w:val="1"/>
          <w:wAfter w:w="11" w:type="dxa"/>
        </w:trPr>
        <w:tc>
          <w:tcPr>
            <w:tcW w:w="14520" w:type="dxa"/>
            <w:gridSpan w:val="7"/>
          </w:tcPr>
          <w:p w:rsidR="00BE64EE" w:rsidRPr="00820DF2" w:rsidRDefault="00BE64EE" w:rsidP="00820DF2">
            <w:pPr>
              <w:spacing w:before="120"/>
              <w:jc w:val="center"/>
              <w:rPr>
                <w:b/>
                <w:bCs/>
                <w:sz w:val="28"/>
                <w:szCs w:val="28"/>
              </w:rPr>
            </w:pPr>
            <w:r w:rsidRPr="00820DF2">
              <w:rPr>
                <w:b/>
                <w:bCs/>
                <w:sz w:val="28"/>
                <w:szCs w:val="28"/>
              </w:rPr>
              <w:lastRenderedPageBreak/>
              <w:t>Коммуникативные универсальные учебные действия</w:t>
            </w:r>
          </w:p>
          <w:p w:rsidR="00BE64EE" w:rsidRPr="00820DF2" w:rsidRDefault="00BE64EE" w:rsidP="00CB21B9">
            <w:pPr>
              <w:jc w:val="center"/>
              <w:rPr>
                <w:sz w:val="28"/>
                <w:szCs w:val="28"/>
              </w:rPr>
            </w:pPr>
            <w:r w:rsidRPr="00820DF2">
              <w:rPr>
                <w:sz w:val="28"/>
                <w:szCs w:val="28"/>
              </w:rPr>
              <w:t>Обучающийся научится:</w:t>
            </w:r>
          </w:p>
        </w:tc>
      </w:tr>
      <w:tr w:rsidR="00BE64EE" w:rsidRPr="00820DF2" w:rsidTr="007A4D5A">
        <w:trPr>
          <w:gridAfter w:val="1"/>
          <w:wAfter w:w="11" w:type="dxa"/>
        </w:trPr>
        <w:tc>
          <w:tcPr>
            <w:tcW w:w="3629" w:type="dxa"/>
            <w:gridSpan w:val="2"/>
          </w:tcPr>
          <w:p w:rsidR="00BE64EE" w:rsidRPr="00820DF2" w:rsidRDefault="00BE64EE" w:rsidP="00DF7988">
            <w:pPr>
              <w:numPr>
                <w:ilvl w:val="0"/>
                <w:numId w:val="28"/>
              </w:numPr>
              <w:tabs>
                <w:tab w:val="left" w:pos="312"/>
              </w:tabs>
              <w:spacing w:before="120"/>
              <w:jc w:val="both"/>
              <w:rPr>
                <w:sz w:val="28"/>
                <w:szCs w:val="28"/>
              </w:rPr>
            </w:pPr>
            <w:r w:rsidRPr="00820DF2">
              <w:rPr>
                <w:sz w:val="28"/>
                <w:szCs w:val="28"/>
              </w:rPr>
              <w:t>воспринимать музы</w:t>
            </w:r>
            <w:r w:rsidRPr="00820DF2">
              <w:rPr>
                <w:sz w:val="28"/>
                <w:szCs w:val="28"/>
              </w:rPr>
              <w:softHyphen/>
              <w:t>кальное произведение и мнение других людей о музыке;</w:t>
            </w:r>
          </w:p>
          <w:p w:rsidR="00BE64EE" w:rsidRPr="00820DF2" w:rsidRDefault="00BE64EE" w:rsidP="00DF7988">
            <w:pPr>
              <w:numPr>
                <w:ilvl w:val="0"/>
                <w:numId w:val="28"/>
              </w:numPr>
              <w:tabs>
                <w:tab w:val="left" w:pos="279"/>
              </w:tabs>
              <w:spacing w:before="120"/>
              <w:jc w:val="both"/>
              <w:rPr>
                <w:sz w:val="28"/>
                <w:szCs w:val="28"/>
              </w:rPr>
            </w:pPr>
            <w:r w:rsidRPr="00820DF2">
              <w:rPr>
                <w:sz w:val="28"/>
                <w:szCs w:val="28"/>
              </w:rPr>
              <w:t>учитывать настроение других людей, их эмоции от восприятия музыки;</w:t>
            </w:r>
          </w:p>
          <w:p w:rsidR="00BE64EE" w:rsidRPr="00820DF2" w:rsidRDefault="00BE64EE" w:rsidP="00DF7988">
            <w:pPr>
              <w:numPr>
                <w:ilvl w:val="0"/>
                <w:numId w:val="28"/>
              </w:numPr>
              <w:tabs>
                <w:tab w:val="left" w:pos="367"/>
              </w:tabs>
              <w:spacing w:before="120"/>
              <w:jc w:val="both"/>
              <w:rPr>
                <w:sz w:val="28"/>
                <w:szCs w:val="28"/>
              </w:rPr>
            </w:pPr>
            <w:r w:rsidRPr="00820DF2">
              <w:rPr>
                <w:sz w:val="28"/>
                <w:szCs w:val="28"/>
              </w:rPr>
              <w:t>принимать участие в групповом музицировании, в коллективных инсценировках;</w:t>
            </w:r>
          </w:p>
          <w:p w:rsidR="00BE64EE" w:rsidRPr="00820DF2" w:rsidRDefault="00BE64EE" w:rsidP="00DF7988">
            <w:pPr>
              <w:numPr>
                <w:ilvl w:val="0"/>
                <w:numId w:val="28"/>
              </w:numPr>
              <w:tabs>
                <w:tab w:val="left" w:pos="358"/>
              </w:tabs>
              <w:spacing w:before="120"/>
              <w:jc w:val="both"/>
              <w:rPr>
                <w:sz w:val="28"/>
                <w:szCs w:val="28"/>
              </w:rPr>
            </w:pPr>
            <w:r w:rsidRPr="00820DF2">
              <w:rPr>
                <w:sz w:val="28"/>
                <w:szCs w:val="28"/>
              </w:rPr>
              <w:t>понимать важность исполнения по группам (мальчики хлопают, де</w:t>
            </w:r>
            <w:r w:rsidRPr="00820DF2">
              <w:rPr>
                <w:sz w:val="28"/>
                <w:szCs w:val="28"/>
              </w:rPr>
              <w:softHyphen/>
              <w:t>вочки топают, учитель аккомпанирует, дети поют и т.д.);</w:t>
            </w:r>
          </w:p>
          <w:p w:rsidR="00BE64EE" w:rsidRPr="00820DF2" w:rsidRDefault="00BE64EE" w:rsidP="00CB21B9">
            <w:pPr>
              <w:numPr>
                <w:ilvl w:val="0"/>
                <w:numId w:val="28"/>
              </w:numPr>
              <w:tabs>
                <w:tab w:val="left" w:pos="325"/>
              </w:tabs>
              <w:spacing w:before="120"/>
              <w:jc w:val="both"/>
              <w:rPr>
                <w:sz w:val="28"/>
                <w:szCs w:val="28"/>
              </w:rPr>
            </w:pPr>
            <w:r w:rsidRPr="00820DF2">
              <w:rPr>
                <w:sz w:val="28"/>
                <w:szCs w:val="28"/>
              </w:rPr>
              <w:t>контролировать свои действия в коллективной работе.</w:t>
            </w:r>
          </w:p>
        </w:tc>
        <w:tc>
          <w:tcPr>
            <w:tcW w:w="3629" w:type="dxa"/>
            <w:gridSpan w:val="2"/>
          </w:tcPr>
          <w:p w:rsidR="00BE64EE" w:rsidRPr="00820DF2" w:rsidRDefault="00BE64EE" w:rsidP="00DF7988">
            <w:pPr>
              <w:numPr>
                <w:ilvl w:val="0"/>
                <w:numId w:val="29"/>
              </w:numPr>
              <w:tabs>
                <w:tab w:val="left" w:pos="309"/>
              </w:tabs>
              <w:spacing w:before="120"/>
              <w:jc w:val="both"/>
              <w:rPr>
                <w:sz w:val="28"/>
                <w:szCs w:val="28"/>
              </w:rPr>
            </w:pPr>
            <w:r w:rsidRPr="00820DF2">
              <w:rPr>
                <w:sz w:val="28"/>
                <w:szCs w:val="28"/>
              </w:rPr>
              <w:t>использовать простые речевые средства для передачи своего впечатления от музыки;</w:t>
            </w:r>
          </w:p>
          <w:p w:rsidR="00BE64EE" w:rsidRPr="00820DF2" w:rsidRDefault="00BE64EE" w:rsidP="00DF7988">
            <w:pPr>
              <w:numPr>
                <w:ilvl w:val="0"/>
                <w:numId w:val="29"/>
              </w:numPr>
              <w:tabs>
                <w:tab w:val="left" w:pos="424"/>
              </w:tabs>
              <w:spacing w:before="120"/>
              <w:jc w:val="both"/>
              <w:rPr>
                <w:sz w:val="28"/>
                <w:szCs w:val="28"/>
              </w:rPr>
            </w:pPr>
            <w:r w:rsidRPr="00820DF2">
              <w:rPr>
                <w:sz w:val="28"/>
                <w:szCs w:val="28"/>
              </w:rPr>
              <w:t>исполнять музыкальные произведения со сверстниками, выполняя при этом разные функции (ритмическое сопро</w:t>
            </w:r>
            <w:r w:rsidRPr="00820DF2">
              <w:rPr>
                <w:sz w:val="28"/>
                <w:szCs w:val="28"/>
              </w:rPr>
              <w:softHyphen/>
              <w:t>вождение на разных детских инструментах и т.п.);</w:t>
            </w:r>
          </w:p>
          <w:p w:rsidR="00BE64EE" w:rsidRPr="00820DF2" w:rsidRDefault="00BE64EE" w:rsidP="00DF7988">
            <w:pPr>
              <w:numPr>
                <w:ilvl w:val="0"/>
                <w:numId w:val="29"/>
              </w:numPr>
              <w:tabs>
                <w:tab w:val="left" w:pos="322"/>
              </w:tabs>
              <w:spacing w:before="120"/>
              <w:jc w:val="both"/>
              <w:rPr>
                <w:sz w:val="28"/>
                <w:szCs w:val="28"/>
              </w:rPr>
            </w:pPr>
            <w:r w:rsidRPr="00820DF2">
              <w:rPr>
                <w:sz w:val="28"/>
                <w:szCs w:val="28"/>
              </w:rPr>
              <w:t>учитывать настроение других людей, их эмоции от восприятия музыки;</w:t>
            </w:r>
          </w:p>
          <w:p w:rsidR="00BE64EE" w:rsidRPr="00820DF2" w:rsidRDefault="00BE64EE" w:rsidP="00DF7988">
            <w:pPr>
              <w:numPr>
                <w:ilvl w:val="0"/>
                <w:numId w:val="29"/>
              </w:numPr>
              <w:tabs>
                <w:tab w:val="left" w:pos="286"/>
              </w:tabs>
              <w:spacing w:before="120"/>
              <w:jc w:val="both"/>
              <w:rPr>
                <w:sz w:val="28"/>
                <w:szCs w:val="28"/>
              </w:rPr>
            </w:pPr>
            <w:r w:rsidRPr="00820DF2">
              <w:rPr>
                <w:sz w:val="28"/>
                <w:szCs w:val="28"/>
              </w:rPr>
              <w:t xml:space="preserve">принимать участие в импровизациях, в коллективных инсценировках, в обсуждении музыкальных </w:t>
            </w:r>
            <w:r w:rsidRPr="00820DF2">
              <w:rPr>
                <w:sz w:val="28"/>
                <w:szCs w:val="28"/>
              </w:rPr>
              <w:lastRenderedPageBreak/>
              <w:t>впечатлений;</w:t>
            </w:r>
          </w:p>
          <w:p w:rsidR="00BE64EE" w:rsidRPr="00820DF2" w:rsidRDefault="00BE64EE" w:rsidP="00CB21B9">
            <w:pPr>
              <w:numPr>
                <w:ilvl w:val="0"/>
                <w:numId w:val="29"/>
              </w:numPr>
              <w:tabs>
                <w:tab w:val="left" w:pos="299"/>
              </w:tabs>
              <w:spacing w:before="120"/>
              <w:jc w:val="both"/>
              <w:rPr>
                <w:sz w:val="28"/>
                <w:szCs w:val="28"/>
              </w:rPr>
            </w:pPr>
            <w:r w:rsidRPr="00820DF2">
              <w:rPr>
                <w:sz w:val="28"/>
                <w:szCs w:val="28"/>
              </w:rPr>
              <w:t>следить за действиями других участников в процессе музыкальной деятельности.</w:t>
            </w:r>
          </w:p>
        </w:tc>
        <w:tc>
          <w:tcPr>
            <w:tcW w:w="3629" w:type="dxa"/>
            <w:gridSpan w:val="2"/>
          </w:tcPr>
          <w:p w:rsidR="00BE64EE" w:rsidRPr="00820DF2" w:rsidRDefault="00CB21B9" w:rsidP="00DF7988">
            <w:pPr>
              <w:numPr>
                <w:ilvl w:val="0"/>
                <w:numId w:val="30"/>
              </w:numPr>
              <w:tabs>
                <w:tab w:val="left" w:pos="332"/>
              </w:tabs>
              <w:spacing w:before="120"/>
              <w:jc w:val="both"/>
              <w:rPr>
                <w:sz w:val="28"/>
                <w:szCs w:val="28"/>
              </w:rPr>
            </w:pPr>
            <w:r>
              <w:rPr>
                <w:sz w:val="28"/>
                <w:szCs w:val="28"/>
              </w:rPr>
              <w:lastRenderedPageBreak/>
              <w:t>выражать своё</w:t>
            </w:r>
            <w:r w:rsidR="00BE64EE" w:rsidRPr="00820DF2">
              <w:rPr>
                <w:sz w:val="28"/>
                <w:szCs w:val="28"/>
              </w:rPr>
              <w:t xml:space="preserve"> мнение о музыке в процессе слушания и исполнения, используя разные речевые средства (монолог, диалог, письменно);</w:t>
            </w:r>
          </w:p>
          <w:p w:rsidR="00BE64EE" w:rsidRPr="00820DF2" w:rsidRDefault="00BE64EE" w:rsidP="00DF7988">
            <w:pPr>
              <w:numPr>
                <w:ilvl w:val="0"/>
                <w:numId w:val="30"/>
              </w:numPr>
              <w:tabs>
                <w:tab w:val="left" w:pos="267"/>
              </w:tabs>
              <w:spacing w:before="120"/>
              <w:jc w:val="both"/>
              <w:rPr>
                <w:sz w:val="28"/>
                <w:szCs w:val="28"/>
              </w:rPr>
            </w:pPr>
            <w:r w:rsidRPr="00820DF2">
              <w:rPr>
                <w:sz w:val="28"/>
                <w:szCs w:val="28"/>
              </w:rPr>
              <w:t>выразительно исполнять музыкальные произведения, принимать активное участие в различных видах музыкальной деятельности;</w:t>
            </w:r>
          </w:p>
          <w:p w:rsidR="00BE64EE" w:rsidRPr="00820DF2" w:rsidRDefault="00BE64EE" w:rsidP="00DF7988">
            <w:pPr>
              <w:numPr>
                <w:ilvl w:val="0"/>
                <w:numId w:val="30"/>
              </w:numPr>
              <w:tabs>
                <w:tab w:val="left" w:pos="359"/>
              </w:tabs>
              <w:spacing w:before="120"/>
              <w:jc w:val="both"/>
              <w:rPr>
                <w:sz w:val="28"/>
                <w:szCs w:val="28"/>
              </w:rPr>
            </w:pPr>
            <w:r w:rsidRPr="00820DF2">
              <w:rPr>
                <w:sz w:val="28"/>
                <w:szCs w:val="28"/>
              </w:rPr>
              <w:t>понимать содержание вопросов и воспроизводить несложные вопросы о музыке;</w:t>
            </w:r>
          </w:p>
          <w:p w:rsidR="00BE64EE" w:rsidRPr="00820DF2" w:rsidRDefault="00BE64EE" w:rsidP="00DF7988">
            <w:pPr>
              <w:numPr>
                <w:ilvl w:val="0"/>
                <w:numId w:val="30"/>
              </w:numPr>
              <w:tabs>
                <w:tab w:val="left" w:pos="327"/>
              </w:tabs>
              <w:spacing w:before="120"/>
              <w:jc w:val="both"/>
              <w:rPr>
                <w:sz w:val="28"/>
                <w:szCs w:val="28"/>
              </w:rPr>
            </w:pPr>
            <w:r w:rsidRPr="00820DF2">
              <w:rPr>
                <w:sz w:val="28"/>
                <w:szCs w:val="28"/>
              </w:rPr>
              <w:t>проявлять инициативу, участвуя в исполнении музыки;</w:t>
            </w:r>
          </w:p>
          <w:p w:rsidR="00BE64EE" w:rsidRPr="00820DF2" w:rsidRDefault="00BE64EE" w:rsidP="00DF7988">
            <w:pPr>
              <w:numPr>
                <w:ilvl w:val="0"/>
                <w:numId w:val="30"/>
              </w:numPr>
              <w:tabs>
                <w:tab w:val="left" w:pos="373"/>
              </w:tabs>
              <w:spacing w:before="120"/>
              <w:jc w:val="both"/>
              <w:rPr>
                <w:sz w:val="28"/>
                <w:szCs w:val="28"/>
              </w:rPr>
            </w:pPr>
            <w:r w:rsidRPr="00820DF2">
              <w:rPr>
                <w:sz w:val="28"/>
                <w:szCs w:val="28"/>
              </w:rPr>
              <w:t xml:space="preserve">контролировать свои действия в коллективной </w:t>
            </w:r>
            <w:r w:rsidRPr="00820DF2">
              <w:rPr>
                <w:sz w:val="28"/>
                <w:szCs w:val="28"/>
              </w:rPr>
              <w:lastRenderedPageBreak/>
              <w:t>работе и понимать важность их правильного выполнения;</w:t>
            </w:r>
          </w:p>
          <w:p w:rsidR="00BE64EE" w:rsidRPr="00820DF2" w:rsidRDefault="00BE64EE" w:rsidP="00DF7988">
            <w:pPr>
              <w:numPr>
                <w:ilvl w:val="0"/>
                <w:numId w:val="30"/>
              </w:numPr>
              <w:tabs>
                <w:tab w:val="left" w:pos="263"/>
              </w:tabs>
              <w:spacing w:before="120"/>
              <w:jc w:val="both"/>
              <w:rPr>
                <w:sz w:val="28"/>
                <w:szCs w:val="28"/>
              </w:rPr>
            </w:pPr>
            <w:r w:rsidRPr="00820DF2">
              <w:rPr>
                <w:sz w:val="28"/>
                <w:szCs w:val="28"/>
              </w:rPr>
              <w:t>понимать необходимость координации совместных действий при выполнении учебных и творческих задач;</w:t>
            </w:r>
          </w:p>
          <w:p w:rsidR="00BE64EE" w:rsidRPr="00820DF2" w:rsidRDefault="00BE64EE" w:rsidP="00DF7988">
            <w:pPr>
              <w:numPr>
                <w:ilvl w:val="0"/>
                <w:numId w:val="30"/>
              </w:numPr>
              <w:tabs>
                <w:tab w:val="left" w:pos="276"/>
              </w:tabs>
              <w:spacing w:before="120"/>
              <w:jc w:val="both"/>
              <w:rPr>
                <w:sz w:val="28"/>
                <w:szCs w:val="28"/>
              </w:rPr>
            </w:pPr>
            <w:r w:rsidRPr="00820DF2">
              <w:rPr>
                <w:sz w:val="28"/>
                <w:szCs w:val="28"/>
              </w:rPr>
              <w:t>понимать важность сотрудничества со сверстниками и взрослыми;</w:t>
            </w:r>
          </w:p>
          <w:p w:rsidR="00BE64EE" w:rsidRPr="00820DF2" w:rsidRDefault="00BE64EE" w:rsidP="00DF7988">
            <w:pPr>
              <w:numPr>
                <w:ilvl w:val="0"/>
                <w:numId w:val="30"/>
              </w:numPr>
              <w:tabs>
                <w:tab w:val="left" w:pos="419"/>
              </w:tabs>
              <w:spacing w:before="120"/>
              <w:jc w:val="both"/>
              <w:rPr>
                <w:sz w:val="28"/>
                <w:szCs w:val="28"/>
              </w:rPr>
            </w:pPr>
            <w:r w:rsidRPr="00820DF2">
              <w:rPr>
                <w:sz w:val="28"/>
                <w:szCs w:val="28"/>
              </w:rPr>
              <w:t>принимать мнение, отличное от своей точки зрения;</w:t>
            </w:r>
          </w:p>
          <w:p w:rsidR="00BE64EE" w:rsidRPr="00820DF2" w:rsidRDefault="00BE64EE" w:rsidP="00DF7988">
            <w:pPr>
              <w:numPr>
                <w:ilvl w:val="0"/>
                <w:numId w:val="30"/>
              </w:numPr>
              <w:tabs>
                <w:tab w:val="left" w:pos="299"/>
              </w:tabs>
              <w:spacing w:before="120"/>
              <w:jc w:val="both"/>
              <w:rPr>
                <w:sz w:val="28"/>
                <w:szCs w:val="28"/>
              </w:rPr>
            </w:pPr>
            <w:r w:rsidRPr="00820DF2">
              <w:rPr>
                <w:sz w:val="28"/>
                <w:szCs w:val="28"/>
              </w:rPr>
              <w:t>стремиться к пониманию позиции другого человека.</w:t>
            </w:r>
          </w:p>
        </w:tc>
        <w:tc>
          <w:tcPr>
            <w:tcW w:w="3633" w:type="dxa"/>
          </w:tcPr>
          <w:p w:rsidR="00BE64EE" w:rsidRPr="00820DF2" w:rsidRDefault="00BE64EE" w:rsidP="00DF7988">
            <w:pPr>
              <w:numPr>
                <w:ilvl w:val="0"/>
                <w:numId w:val="31"/>
              </w:numPr>
              <w:tabs>
                <w:tab w:val="left" w:pos="276"/>
              </w:tabs>
              <w:spacing w:before="120"/>
              <w:jc w:val="both"/>
              <w:rPr>
                <w:sz w:val="28"/>
                <w:szCs w:val="28"/>
              </w:rPr>
            </w:pPr>
            <w:r w:rsidRPr="00820DF2">
              <w:rPr>
                <w:sz w:val="28"/>
                <w:szCs w:val="28"/>
              </w:rPr>
              <w:lastRenderedPageBreak/>
              <w:t>выражать свое мнение о музыке, используя разные речевые средства (монолог, диалог, сочинения), в т.ч. средства и инструменты ИКТ и дистанционного общения;</w:t>
            </w:r>
          </w:p>
          <w:p w:rsidR="00BE64EE" w:rsidRPr="00820DF2" w:rsidRDefault="00BE64EE" w:rsidP="00DF7988">
            <w:pPr>
              <w:numPr>
                <w:ilvl w:val="0"/>
                <w:numId w:val="31"/>
              </w:numPr>
              <w:tabs>
                <w:tab w:val="left" w:pos="355"/>
              </w:tabs>
              <w:spacing w:before="120"/>
              <w:jc w:val="both"/>
              <w:rPr>
                <w:sz w:val="28"/>
                <w:szCs w:val="28"/>
              </w:rPr>
            </w:pPr>
            <w:r w:rsidRPr="00820DF2">
              <w:rPr>
                <w:sz w:val="28"/>
                <w:szCs w:val="28"/>
              </w:rPr>
              <w:t>выразительно исполнять музыкальные произведения, воспринимать их как средство общения между людьми;</w:t>
            </w:r>
          </w:p>
          <w:p w:rsidR="00BE64EE" w:rsidRPr="00820DF2" w:rsidRDefault="00BE64EE" w:rsidP="00DF7988">
            <w:pPr>
              <w:numPr>
                <w:ilvl w:val="0"/>
                <w:numId w:val="31"/>
              </w:numPr>
              <w:tabs>
                <w:tab w:val="left" w:pos="276"/>
              </w:tabs>
              <w:spacing w:before="120"/>
              <w:jc w:val="both"/>
              <w:rPr>
                <w:sz w:val="28"/>
                <w:szCs w:val="28"/>
              </w:rPr>
            </w:pPr>
            <w:r w:rsidRPr="00820DF2">
              <w:rPr>
                <w:sz w:val="28"/>
                <w:szCs w:val="28"/>
              </w:rPr>
              <w:t>контролировать свои действия в коллективной работе (импровизациях, инсценировках), соотносить их с действиями других участников и понимать важность совместной работы;</w:t>
            </w:r>
          </w:p>
          <w:p w:rsidR="00BE64EE" w:rsidRPr="00820DF2" w:rsidRDefault="00BE64EE" w:rsidP="00DF7988">
            <w:pPr>
              <w:numPr>
                <w:ilvl w:val="0"/>
                <w:numId w:val="31"/>
              </w:numPr>
              <w:tabs>
                <w:tab w:val="left" w:pos="290"/>
              </w:tabs>
              <w:spacing w:before="120"/>
              <w:jc w:val="both"/>
              <w:rPr>
                <w:sz w:val="28"/>
                <w:szCs w:val="28"/>
              </w:rPr>
            </w:pPr>
            <w:r w:rsidRPr="00820DF2">
              <w:rPr>
                <w:sz w:val="28"/>
                <w:szCs w:val="28"/>
              </w:rPr>
              <w:lastRenderedPageBreak/>
              <w:t>продуктивно сотрудничать со сверстниками и взрослыми, в т. ч. в проектной деятельности;</w:t>
            </w:r>
          </w:p>
          <w:p w:rsidR="00BE64EE" w:rsidRPr="00820DF2" w:rsidRDefault="00BE64EE" w:rsidP="00DF7988">
            <w:pPr>
              <w:numPr>
                <w:ilvl w:val="0"/>
                <w:numId w:val="31"/>
              </w:numPr>
              <w:tabs>
                <w:tab w:val="left" w:pos="263"/>
              </w:tabs>
              <w:spacing w:before="120"/>
              <w:jc w:val="both"/>
              <w:rPr>
                <w:sz w:val="28"/>
                <w:szCs w:val="28"/>
              </w:rPr>
            </w:pPr>
            <w:r w:rsidRPr="00820DF2">
              <w:rPr>
                <w:sz w:val="28"/>
                <w:szCs w:val="28"/>
              </w:rPr>
              <w:t>задавать вопросы;</w:t>
            </w:r>
          </w:p>
          <w:p w:rsidR="00BE64EE" w:rsidRPr="00820DF2" w:rsidRDefault="00BE64EE" w:rsidP="00DF7988">
            <w:pPr>
              <w:numPr>
                <w:ilvl w:val="0"/>
                <w:numId w:val="31"/>
              </w:numPr>
              <w:tabs>
                <w:tab w:val="left" w:pos="373"/>
              </w:tabs>
              <w:spacing w:before="120"/>
              <w:jc w:val="both"/>
              <w:rPr>
                <w:sz w:val="28"/>
                <w:szCs w:val="28"/>
              </w:rPr>
            </w:pPr>
            <w:r w:rsidRPr="00820DF2">
              <w:rPr>
                <w:sz w:val="28"/>
                <w:szCs w:val="28"/>
              </w:rPr>
              <w:t>использовать речь для регуляции своего действия и действий партн</w:t>
            </w:r>
            <w:r w:rsidR="00CB21B9">
              <w:rPr>
                <w:sz w:val="28"/>
                <w:szCs w:val="28"/>
              </w:rPr>
              <w:t>ё</w:t>
            </w:r>
            <w:r w:rsidRPr="00820DF2">
              <w:rPr>
                <w:sz w:val="28"/>
                <w:szCs w:val="28"/>
              </w:rPr>
              <w:t>ра;</w:t>
            </w:r>
          </w:p>
          <w:p w:rsidR="00BE64EE" w:rsidRPr="00820DF2" w:rsidRDefault="00BE64EE" w:rsidP="00CB21B9">
            <w:pPr>
              <w:numPr>
                <w:ilvl w:val="0"/>
                <w:numId w:val="31"/>
              </w:numPr>
              <w:tabs>
                <w:tab w:val="left" w:pos="281"/>
              </w:tabs>
              <w:spacing w:before="120"/>
              <w:jc w:val="both"/>
              <w:rPr>
                <w:sz w:val="28"/>
                <w:szCs w:val="28"/>
              </w:rPr>
            </w:pPr>
            <w:r w:rsidRPr="00820DF2">
              <w:rPr>
                <w:sz w:val="28"/>
                <w:szCs w:val="28"/>
              </w:rPr>
              <w:t>стремиться к координации различных позиций в сотрудничестве; вставать на позицию другого человека, используя опыт эмпатийного восприя</w:t>
            </w:r>
            <w:r w:rsidRPr="00820DF2">
              <w:rPr>
                <w:sz w:val="28"/>
                <w:szCs w:val="28"/>
              </w:rPr>
              <w:softHyphen/>
              <w:t>тия чувств и мыслей персонажа музыкального произведения.</w:t>
            </w:r>
          </w:p>
        </w:tc>
      </w:tr>
      <w:tr w:rsidR="00BE64EE" w:rsidRPr="00820DF2" w:rsidTr="007A4D5A">
        <w:trPr>
          <w:gridAfter w:val="1"/>
          <w:wAfter w:w="11" w:type="dxa"/>
        </w:trPr>
        <w:tc>
          <w:tcPr>
            <w:tcW w:w="14520" w:type="dxa"/>
            <w:gridSpan w:val="7"/>
          </w:tcPr>
          <w:p w:rsidR="00BE64EE" w:rsidRPr="00820DF2" w:rsidRDefault="00BE64EE" w:rsidP="00CB21B9">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rsidTr="007A4D5A">
        <w:trPr>
          <w:gridAfter w:val="1"/>
          <w:wAfter w:w="11" w:type="dxa"/>
        </w:trPr>
        <w:tc>
          <w:tcPr>
            <w:tcW w:w="3629" w:type="dxa"/>
            <w:gridSpan w:val="2"/>
          </w:tcPr>
          <w:p w:rsidR="00BE64EE" w:rsidRPr="00820DF2" w:rsidRDefault="00BE64EE" w:rsidP="00CB21B9">
            <w:pPr>
              <w:numPr>
                <w:ilvl w:val="0"/>
                <w:numId w:val="24"/>
              </w:numPr>
              <w:tabs>
                <w:tab w:val="left" w:pos="342"/>
              </w:tabs>
              <w:spacing w:before="120"/>
              <w:jc w:val="both"/>
              <w:rPr>
                <w:i/>
                <w:iCs/>
                <w:sz w:val="28"/>
                <w:szCs w:val="28"/>
              </w:rPr>
            </w:pPr>
            <w:r w:rsidRPr="00820DF2">
              <w:rPr>
                <w:i/>
                <w:iCs/>
                <w:sz w:val="28"/>
                <w:szCs w:val="28"/>
              </w:rPr>
              <w:t>- исполнять со свер</w:t>
            </w:r>
            <w:r w:rsidRPr="00820DF2">
              <w:rPr>
                <w:i/>
                <w:iCs/>
                <w:sz w:val="28"/>
                <w:szCs w:val="28"/>
              </w:rPr>
              <w:softHyphen/>
              <w:t>стниками музыкальные произведения, выполняя при этом разные функции (ритмическое соп</w:t>
            </w:r>
            <w:r w:rsidRPr="00820DF2">
              <w:rPr>
                <w:i/>
                <w:iCs/>
                <w:sz w:val="28"/>
                <w:szCs w:val="28"/>
              </w:rPr>
              <w:softHyphen/>
              <w:t xml:space="preserve">ровождение на разных детских инструментах и </w:t>
            </w:r>
            <w:r w:rsidRPr="00820DF2">
              <w:rPr>
                <w:i/>
                <w:iCs/>
                <w:sz w:val="28"/>
                <w:szCs w:val="28"/>
              </w:rPr>
              <w:lastRenderedPageBreak/>
              <w:t>т.п.);</w:t>
            </w:r>
          </w:p>
          <w:p w:rsidR="00BE64EE" w:rsidRPr="00820DF2" w:rsidRDefault="00BE64EE" w:rsidP="00CB21B9">
            <w:pPr>
              <w:numPr>
                <w:ilvl w:val="0"/>
                <w:numId w:val="24"/>
              </w:numPr>
              <w:tabs>
                <w:tab w:val="left" w:pos="342"/>
              </w:tabs>
              <w:spacing w:before="120"/>
              <w:jc w:val="both"/>
              <w:rPr>
                <w:i/>
                <w:iCs/>
                <w:sz w:val="28"/>
                <w:szCs w:val="28"/>
              </w:rPr>
            </w:pPr>
            <w:r w:rsidRPr="00820DF2">
              <w:rPr>
                <w:i/>
                <w:iCs/>
                <w:sz w:val="28"/>
                <w:szCs w:val="28"/>
              </w:rPr>
              <w:t>использовать простые речевые средства для передачи своего впе</w:t>
            </w:r>
            <w:r w:rsidRPr="00820DF2">
              <w:rPr>
                <w:i/>
                <w:iCs/>
                <w:sz w:val="28"/>
                <w:szCs w:val="28"/>
              </w:rPr>
              <w:softHyphen/>
              <w:t>чатления от музыки;</w:t>
            </w:r>
          </w:p>
          <w:p w:rsidR="00BE64EE" w:rsidRPr="00CB21B9" w:rsidRDefault="00BE64EE" w:rsidP="00CB21B9">
            <w:pPr>
              <w:numPr>
                <w:ilvl w:val="0"/>
                <w:numId w:val="24"/>
              </w:numPr>
              <w:tabs>
                <w:tab w:val="left" w:pos="342"/>
              </w:tabs>
              <w:spacing w:before="120"/>
              <w:jc w:val="both"/>
              <w:rPr>
                <w:i/>
                <w:iCs/>
                <w:sz w:val="28"/>
                <w:szCs w:val="28"/>
              </w:rPr>
            </w:pPr>
            <w:r w:rsidRPr="00820DF2">
              <w:rPr>
                <w:i/>
                <w:iCs/>
                <w:sz w:val="28"/>
                <w:szCs w:val="28"/>
              </w:rPr>
              <w:t>следить за действиями других участников в процессе хорового пения и других видов совместной музыкальной деятельности.</w:t>
            </w:r>
          </w:p>
        </w:tc>
        <w:tc>
          <w:tcPr>
            <w:tcW w:w="3629" w:type="dxa"/>
            <w:gridSpan w:val="2"/>
          </w:tcPr>
          <w:p w:rsidR="00BE64EE" w:rsidRPr="00820DF2" w:rsidRDefault="00BE64EE" w:rsidP="00DF7988">
            <w:pPr>
              <w:numPr>
                <w:ilvl w:val="0"/>
                <w:numId w:val="32"/>
              </w:numPr>
              <w:tabs>
                <w:tab w:val="left" w:pos="290"/>
              </w:tabs>
              <w:spacing w:before="120"/>
              <w:jc w:val="both"/>
              <w:rPr>
                <w:i/>
                <w:iCs/>
                <w:sz w:val="28"/>
                <w:szCs w:val="28"/>
              </w:rPr>
            </w:pPr>
            <w:r w:rsidRPr="00820DF2">
              <w:rPr>
                <w:i/>
                <w:iCs/>
                <w:sz w:val="28"/>
                <w:szCs w:val="28"/>
              </w:rPr>
              <w:lastRenderedPageBreak/>
              <w:t>выражать свое мнение о музыке в процессе слушания и исполнения;</w:t>
            </w:r>
          </w:p>
          <w:p w:rsidR="00BE64EE" w:rsidRPr="00820DF2" w:rsidRDefault="00BE64EE" w:rsidP="00DF7988">
            <w:pPr>
              <w:numPr>
                <w:ilvl w:val="0"/>
                <w:numId w:val="32"/>
              </w:numPr>
              <w:tabs>
                <w:tab w:val="left" w:pos="299"/>
              </w:tabs>
              <w:spacing w:before="120"/>
              <w:jc w:val="both"/>
              <w:rPr>
                <w:i/>
                <w:iCs/>
                <w:sz w:val="28"/>
                <w:szCs w:val="28"/>
              </w:rPr>
            </w:pPr>
            <w:r w:rsidRPr="00820DF2">
              <w:rPr>
                <w:i/>
                <w:iCs/>
                <w:sz w:val="28"/>
                <w:szCs w:val="28"/>
              </w:rPr>
              <w:t xml:space="preserve">следить за действиями других участников в процессе импровизаций, коллективной творческой </w:t>
            </w:r>
            <w:r w:rsidRPr="00820DF2">
              <w:rPr>
                <w:i/>
                <w:iCs/>
                <w:sz w:val="28"/>
                <w:szCs w:val="28"/>
              </w:rPr>
              <w:lastRenderedPageBreak/>
              <w:t>деятельности;</w:t>
            </w:r>
          </w:p>
          <w:p w:rsidR="00BE64EE" w:rsidRPr="00820DF2" w:rsidRDefault="00BE64EE" w:rsidP="00DF7988">
            <w:pPr>
              <w:numPr>
                <w:ilvl w:val="0"/>
                <w:numId w:val="25"/>
              </w:numPr>
              <w:tabs>
                <w:tab w:val="left" w:pos="345"/>
              </w:tabs>
              <w:spacing w:before="120"/>
              <w:jc w:val="both"/>
              <w:rPr>
                <w:i/>
                <w:iCs/>
                <w:sz w:val="28"/>
                <w:szCs w:val="28"/>
              </w:rPr>
            </w:pPr>
            <w:r w:rsidRPr="00820DF2">
              <w:rPr>
                <w:i/>
                <w:iCs/>
                <w:sz w:val="28"/>
                <w:szCs w:val="28"/>
              </w:rPr>
              <w:t>понимать содержание вопросов о музыке и воспроизводить их;</w:t>
            </w:r>
          </w:p>
          <w:p w:rsidR="00BE64EE" w:rsidRPr="00820DF2" w:rsidRDefault="00BE64EE" w:rsidP="00DF7988">
            <w:pPr>
              <w:numPr>
                <w:ilvl w:val="0"/>
                <w:numId w:val="25"/>
              </w:numPr>
              <w:tabs>
                <w:tab w:val="left" w:pos="350"/>
              </w:tabs>
              <w:spacing w:before="120"/>
              <w:jc w:val="both"/>
              <w:rPr>
                <w:i/>
                <w:iCs/>
                <w:sz w:val="28"/>
                <w:szCs w:val="28"/>
              </w:rPr>
            </w:pPr>
            <w:r w:rsidRPr="00820DF2">
              <w:rPr>
                <w:i/>
                <w:iCs/>
                <w:sz w:val="28"/>
                <w:szCs w:val="28"/>
              </w:rPr>
              <w:t>контролировать свои действия в коллективной работе;</w:t>
            </w:r>
          </w:p>
          <w:p w:rsidR="00BE64EE" w:rsidRPr="00820DF2" w:rsidRDefault="00BE64EE" w:rsidP="00DF7988">
            <w:pPr>
              <w:numPr>
                <w:ilvl w:val="0"/>
                <w:numId w:val="32"/>
              </w:numPr>
              <w:tabs>
                <w:tab w:val="left" w:pos="299"/>
              </w:tabs>
              <w:spacing w:before="120"/>
              <w:jc w:val="both"/>
              <w:rPr>
                <w:i/>
                <w:iCs/>
                <w:sz w:val="28"/>
                <w:szCs w:val="28"/>
              </w:rPr>
            </w:pPr>
            <w:r w:rsidRPr="00820DF2">
              <w:rPr>
                <w:i/>
                <w:iCs/>
                <w:sz w:val="28"/>
                <w:szCs w:val="28"/>
              </w:rPr>
              <w:t>проявлять инициативу, участвуя в исполнении му</w:t>
            </w:r>
            <w:r w:rsidRPr="00820DF2">
              <w:rPr>
                <w:i/>
                <w:iCs/>
                <w:sz w:val="28"/>
                <w:szCs w:val="28"/>
              </w:rPr>
              <w:softHyphen/>
              <w:t>зыки.</w:t>
            </w:r>
          </w:p>
        </w:tc>
        <w:tc>
          <w:tcPr>
            <w:tcW w:w="3629" w:type="dxa"/>
            <w:gridSpan w:val="2"/>
          </w:tcPr>
          <w:p w:rsidR="00BE64EE" w:rsidRPr="00820DF2" w:rsidRDefault="00BE64EE" w:rsidP="00DF7988">
            <w:pPr>
              <w:numPr>
                <w:ilvl w:val="0"/>
                <w:numId w:val="33"/>
              </w:numPr>
              <w:tabs>
                <w:tab w:val="left" w:pos="322"/>
              </w:tabs>
              <w:spacing w:before="120"/>
              <w:jc w:val="both"/>
              <w:rPr>
                <w:i/>
                <w:iCs/>
                <w:sz w:val="28"/>
                <w:szCs w:val="28"/>
              </w:rPr>
            </w:pPr>
            <w:r w:rsidRPr="00820DF2">
              <w:rPr>
                <w:i/>
                <w:iCs/>
                <w:sz w:val="28"/>
                <w:szCs w:val="28"/>
              </w:rPr>
              <w:lastRenderedPageBreak/>
              <w:t>выражать свое мнение о музыке, используя разные средства коммуникации (в т.ч. средства ИКТ);</w:t>
            </w:r>
          </w:p>
          <w:p w:rsidR="00BE64EE" w:rsidRPr="00820DF2" w:rsidRDefault="00BE64EE" w:rsidP="00DF7988">
            <w:pPr>
              <w:numPr>
                <w:ilvl w:val="0"/>
                <w:numId w:val="33"/>
              </w:numPr>
              <w:tabs>
                <w:tab w:val="left" w:pos="295"/>
              </w:tabs>
              <w:spacing w:before="120"/>
              <w:jc w:val="both"/>
              <w:rPr>
                <w:i/>
                <w:iCs/>
                <w:sz w:val="28"/>
                <w:szCs w:val="28"/>
              </w:rPr>
            </w:pPr>
            <w:r w:rsidRPr="00820DF2">
              <w:rPr>
                <w:i/>
                <w:iCs/>
                <w:sz w:val="28"/>
                <w:szCs w:val="28"/>
              </w:rPr>
              <w:t xml:space="preserve">понимать значение музыки в передаче настроения и мыслей </w:t>
            </w:r>
            <w:r w:rsidRPr="00820DF2">
              <w:rPr>
                <w:i/>
                <w:iCs/>
                <w:sz w:val="28"/>
                <w:szCs w:val="28"/>
              </w:rPr>
              <w:lastRenderedPageBreak/>
              <w:t>человека, в общении между людьми;</w:t>
            </w:r>
          </w:p>
          <w:p w:rsidR="00BE64EE" w:rsidRPr="00820DF2" w:rsidRDefault="00BE64EE" w:rsidP="00DF7988">
            <w:pPr>
              <w:numPr>
                <w:ilvl w:val="0"/>
                <w:numId w:val="26"/>
              </w:numPr>
              <w:tabs>
                <w:tab w:val="left" w:pos="368"/>
              </w:tabs>
              <w:spacing w:before="120"/>
              <w:jc w:val="both"/>
              <w:rPr>
                <w:i/>
                <w:iCs/>
                <w:sz w:val="28"/>
                <w:szCs w:val="28"/>
              </w:rPr>
            </w:pPr>
            <w:r w:rsidRPr="00820DF2">
              <w:rPr>
                <w:i/>
                <w:iCs/>
                <w:sz w:val="28"/>
                <w:szCs w:val="28"/>
              </w:rPr>
              <w:t>контролировать свои действия и соотносить их с действиями других участников коллективной работы, включая совместную работу в прое</w:t>
            </w:r>
            <w:r w:rsidRPr="00820DF2">
              <w:rPr>
                <w:i/>
                <w:iCs/>
                <w:sz w:val="28"/>
                <w:szCs w:val="28"/>
              </w:rPr>
              <w:softHyphen/>
              <w:t>ктной деятельности;</w:t>
            </w:r>
          </w:p>
          <w:p w:rsidR="00BE64EE" w:rsidRPr="00820DF2" w:rsidRDefault="00BE64EE" w:rsidP="00DF7988">
            <w:pPr>
              <w:numPr>
                <w:ilvl w:val="0"/>
                <w:numId w:val="26"/>
              </w:numPr>
              <w:tabs>
                <w:tab w:val="left" w:pos="382"/>
              </w:tabs>
              <w:spacing w:before="120"/>
              <w:jc w:val="both"/>
              <w:rPr>
                <w:i/>
                <w:iCs/>
                <w:sz w:val="28"/>
                <w:szCs w:val="28"/>
              </w:rPr>
            </w:pPr>
            <w:r w:rsidRPr="00820DF2">
              <w:rPr>
                <w:i/>
                <w:iCs/>
                <w:sz w:val="28"/>
                <w:szCs w:val="28"/>
              </w:rPr>
              <w:t>продуктивно сотрудничать со сверстниками и взрослыми на уроке и во внеурочной деятельности;</w:t>
            </w:r>
          </w:p>
          <w:p w:rsidR="00BE64EE" w:rsidRPr="00820DF2" w:rsidRDefault="00BE64EE" w:rsidP="00DF7988">
            <w:pPr>
              <w:numPr>
                <w:ilvl w:val="0"/>
                <w:numId w:val="26"/>
              </w:numPr>
              <w:tabs>
                <w:tab w:val="left" w:pos="299"/>
              </w:tabs>
              <w:spacing w:before="120"/>
              <w:jc w:val="both"/>
              <w:rPr>
                <w:i/>
                <w:iCs/>
                <w:sz w:val="28"/>
                <w:szCs w:val="28"/>
              </w:rPr>
            </w:pPr>
            <w:r w:rsidRPr="00820DF2">
              <w:rPr>
                <w:i/>
                <w:iCs/>
                <w:sz w:val="28"/>
                <w:szCs w:val="28"/>
              </w:rPr>
              <w:t>формулировать и задавать вопросы, использовать речь для переда</w:t>
            </w:r>
            <w:r w:rsidR="00CB21B9">
              <w:rPr>
                <w:i/>
                <w:iCs/>
                <w:sz w:val="28"/>
                <w:szCs w:val="28"/>
              </w:rPr>
              <w:t>ч</w:t>
            </w:r>
            <w:r w:rsidRPr="00820DF2">
              <w:rPr>
                <w:i/>
                <w:iCs/>
                <w:sz w:val="28"/>
                <w:szCs w:val="28"/>
              </w:rPr>
              <w:t>и информации, для регуляции своего действия и действий партн</w:t>
            </w:r>
            <w:r w:rsidR="00CB21B9">
              <w:rPr>
                <w:i/>
                <w:iCs/>
                <w:sz w:val="28"/>
                <w:szCs w:val="28"/>
              </w:rPr>
              <w:t>ё</w:t>
            </w:r>
            <w:r w:rsidRPr="00820DF2">
              <w:rPr>
                <w:i/>
                <w:iCs/>
                <w:sz w:val="28"/>
                <w:szCs w:val="28"/>
              </w:rPr>
              <w:t>ра;</w:t>
            </w:r>
          </w:p>
          <w:p w:rsidR="00BE64EE" w:rsidRPr="00820DF2" w:rsidRDefault="00BE64EE" w:rsidP="00DF7988">
            <w:pPr>
              <w:numPr>
                <w:ilvl w:val="0"/>
                <w:numId w:val="26"/>
              </w:numPr>
              <w:tabs>
                <w:tab w:val="left" w:pos="281"/>
              </w:tabs>
              <w:spacing w:before="120"/>
              <w:jc w:val="both"/>
              <w:rPr>
                <w:i/>
                <w:iCs/>
                <w:sz w:val="28"/>
                <w:szCs w:val="28"/>
              </w:rPr>
            </w:pPr>
            <w:r w:rsidRPr="00820DF2">
              <w:rPr>
                <w:i/>
                <w:iCs/>
                <w:sz w:val="28"/>
                <w:szCs w:val="28"/>
              </w:rPr>
              <w:t>стремиться к координации различных позиций в сотрудничестве;</w:t>
            </w:r>
          </w:p>
          <w:p w:rsidR="00BE64EE" w:rsidRPr="00820DF2" w:rsidRDefault="00BE64EE" w:rsidP="00CB21B9">
            <w:pPr>
              <w:numPr>
                <w:ilvl w:val="0"/>
                <w:numId w:val="33"/>
              </w:numPr>
              <w:tabs>
                <w:tab w:val="left" w:pos="295"/>
              </w:tabs>
              <w:spacing w:before="120"/>
              <w:jc w:val="both"/>
              <w:rPr>
                <w:i/>
                <w:iCs/>
                <w:sz w:val="28"/>
                <w:szCs w:val="28"/>
              </w:rPr>
            </w:pPr>
            <w:r w:rsidRPr="00820DF2">
              <w:rPr>
                <w:i/>
                <w:iCs/>
                <w:sz w:val="28"/>
                <w:szCs w:val="28"/>
              </w:rPr>
              <w:t>проявлять творческую инициативу в коллективной музыкально-творческой деятельности.</w:t>
            </w:r>
          </w:p>
        </w:tc>
        <w:tc>
          <w:tcPr>
            <w:tcW w:w="3633" w:type="dxa"/>
          </w:tcPr>
          <w:p w:rsidR="00BE64EE" w:rsidRPr="00820DF2" w:rsidRDefault="00BE64EE" w:rsidP="00DF7988">
            <w:pPr>
              <w:numPr>
                <w:ilvl w:val="0"/>
                <w:numId w:val="34"/>
              </w:numPr>
              <w:tabs>
                <w:tab w:val="left" w:pos="322"/>
              </w:tabs>
              <w:spacing w:before="120"/>
              <w:jc w:val="both"/>
              <w:rPr>
                <w:i/>
                <w:iCs/>
                <w:sz w:val="28"/>
                <w:szCs w:val="28"/>
              </w:rPr>
            </w:pPr>
            <w:r w:rsidRPr="00820DF2">
              <w:rPr>
                <w:i/>
                <w:iCs/>
                <w:sz w:val="28"/>
                <w:szCs w:val="28"/>
              </w:rPr>
              <w:lastRenderedPageBreak/>
              <w:t>открыто и эмоционально выражать сво</w:t>
            </w:r>
            <w:r w:rsidR="00CB21B9">
              <w:rPr>
                <w:i/>
                <w:iCs/>
                <w:sz w:val="28"/>
                <w:szCs w:val="28"/>
              </w:rPr>
              <w:t>ё</w:t>
            </w:r>
            <w:r w:rsidRPr="00820DF2">
              <w:rPr>
                <w:i/>
                <w:iCs/>
                <w:sz w:val="28"/>
                <w:szCs w:val="28"/>
              </w:rPr>
              <w:t xml:space="preserve"> отношение к искусству, аргументировать свою по</w:t>
            </w:r>
            <w:r w:rsidRPr="00820DF2">
              <w:rPr>
                <w:i/>
                <w:iCs/>
                <w:sz w:val="28"/>
                <w:szCs w:val="28"/>
              </w:rPr>
              <w:softHyphen/>
              <w:t>зицию и коо</w:t>
            </w:r>
            <w:r w:rsidR="00CB21B9">
              <w:rPr>
                <w:i/>
                <w:iCs/>
                <w:sz w:val="28"/>
                <w:szCs w:val="28"/>
              </w:rPr>
              <w:t>рдинировать ее с позицией партнё</w:t>
            </w:r>
            <w:r w:rsidRPr="00820DF2">
              <w:rPr>
                <w:i/>
                <w:iCs/>
                <w:sz w:val="28"/>
                <w:szCs w:val="28"/>
              </w:rPr>
              <w:t>ров;</w:t>
            </w:r>
          </w:p>
          <w:p w:rsidR="00BE64EE" w:rsidRPr="00820DF2" w:rsidRDefault="00BE64EE" w:rsidP="00DF7988">
            <w:pPr>
              <w:numPr>
                <w:ilvl w:val="0"/>
                <w:numId w:val="34"/>
              </w:numPr>
              <w:tabs>
                <w:tab w:val="left" w:pos="290"/>
              </w:tabs>
              <w:spacing w:before="120"/>
              <w:jc w:val="both"/>
              <w:rPr>
                <w:i/>
                <w:iCs/>
                <w:sz w:val="28"/>
                <w:szCs w:val="28"/>
              </w:rPr>
            </w:pPr>
            <w:r w:rsidRPr="00820DF2">
              <w:rPr>
                <w:i/>
                <w:iCs/>
                <w:sz w:val="28"/>
                <w:szCs w:val="28"/>
              </w:rPr>
              <w:t xml:space="preserve">проявлять творческую </w:t>
            </w:r>
            <w:r w:rsidRPr="00820DF2">
              <w:rPr>
                <w:i/>
                <w:iCs/>
                <w:sz w:val="28"/>
                <w:szCs w:val="28"/>
              </w:rPr>
              <w:lastRenderedPageBreak/>
              <w:t>инициативу, самостоя</w:t>
            </w:r>
            <w:r w:rsidRPr="00820DF2">
              <w:rPr>
                <w:i/>
                <w:iCs/>
                <w:sz w:val="28"/>
                <w:szCs w:val="28"/>
              </w:rPr>
              <w:softHyphen/>
              <w:t>тельность, воспринимать намерения других участников в процессе импровизаций, хорового пения, коллективной творческой деятельности;</w:t>
            </w:r>
          </w:p>
          <w:p w:rsidR="00BE64EE" w:rsidRPr="00820DF2" w:rsidRDefault="00BE64EE" w:rsidP="00DF7988">
            <w:pPr>
              <w:numPr>
                <w:ilvl w:val="0"/>
                <w:numId w:val="27"/>
              </w:numPr>
              <w:tabs>
                <w:tab w:val="left" w:pos="295"/>
              </w:tabs>
              <w:spacing w:before="120"/>
              <w:jc w:val="both"/>
              <w:rPr>
                <w:i/>
                <w:iCs/>
                <w:sz w:val="28"/>
                <w:szCs w:val="28"/>
              </w:rPr>
            </w:pPr>
            <w:r w:rsidRPr="00820DF2">
              <w:rPr>
                <w:i/>
                <w:iCs/>
                <w:sz w:val="28"/>
                <w:szCs w:val="28"/>
              </w:rPr>
              <w:t>участвовать в диалоге, в обсуждении различных явлений жизни и искусства;</w:t>
            </w:r>
          </w:p>
          <w:p w:rsidR="00BE64EE" w:rsidRPr="00820DF2" w:rsidRDefault="00BE64EE" w:rsidP="00DF7988">
            <w:pPr>
              <w:numPr>
                <w:ilvl w:val="0"/>
                <w:numId w:val="27"/>
              </w:numPr>
              <w:tabs>
                <w:tab w:val="left" w:pos="396"/>
              </w:tabs>
              <w:spacing w:before="120"/>
              <w:jc w:val="both"/>
              <w:rPr>
                <w:i/>
                <w:iCs/>
                <w:sz w:val="28"/>
                <w:szCs w:val="28"/>
              </w:rPr>
            </w:pPr>
            <w:r w:rsidRPr="00820DF2">
              <w:rPr>
                <w:i/>
                <w:iCs/>
                <w:sz w:val="28"/>
                <w:szCs w:val="28"/>
              </w:rPr>
              <w:t>продуктивно содействовать разрешению конфликтов на основе учета интересов и позиций всех участников;</w:t>
            </w:r>
          </w:p>
          <w:p w:rsidR="00BE64EE" w:rsidRPr="00820DF2" w:rsidRDefault="00BE64EE" w:rsidP="00DF7988">
            <w:pPr>
              <w:numPr>
                <w:ilvl w:val="0"/>
                <w:numId w:val="27"/>
              </w:numPr>
              <w:tabs>
                <w:tab w:val="left" w:pos="295"/>
              </w:tabs>
              <w:spacing w:before="120"/>
              <w:jc w:val="both"/>
              <w:rPr>
                <w:i/>
                <w:iCs/>
                <w:sz w:val="28"/>
                <w:szCs w:val="28"/>
              </w:rPr>
            </w:pPr>
            <w:r w:rsidRPr="00820DF2">
              <w:rPr>
                <w:i/>
                <w:iCs/>
                <w:sz w:val="28"/>
                <w:szCs w:val="28"/>
              </w:rPr>
              <w:t>задавать вопросы, необходимые для организа</w:t>
            </w:r>
            <w:r w:rsidRPr="00820DF2">
              <w:rPr>
                <w:i/>
                <w:iCs/>
                <w:sz w:val="28"/>
                <w:szCs w:val="28"/>
              </w:rPr>
              <w:softHyphen/>
              <w:t>ции собственной деятельности и сотрудничества с партнером;</w:t>
            </w:r>
          </w:p>
          <w:p w:rsidR="00BE64EE" w:rsidRPr="00820DF2" w:rsidRDefault="00BE64EE" w:rsidP="00DF7988">
            <w:pPr>
              <w:numPr>
                <w:ilvl w:val="0"/>
                <w:numId w:val="34"/>
              </w:numPr>
              <w:tabs>
                <w:tab w:val="left" w:pos="290"/>
              </w:tabs>
              <w:spacing w:before="120"/>
              <w:jc w:val="both"/>
              <w:rPr>
                <w:i/>
                <w:iCs/>
                <w:sz w:val="28"/>
                <w:szCs w:val="28"/>
              </w:rPr>
            </w:pPr>
            <w:r w:rsidRPr="00820DF2">
              <w:rPr>
                <w:i/>
                <w:iCs/>
                <w:sz w:val="28"/>
                <w:szCs w:val="28"/>
              </w:rPr>
              <w:t>применять полученный опыт творческой дея</w:t>
            </w:r>
            <w:r w:rsidRPr="00820DF2">
              <w:rPr>
                <w:i/>
                <w:iCs/>
                <w:sz w:val="28"/>
                <w:szCs w:val="28"/>
              </w:rPr>
              <w:softHyphen/>
              <w:t>тельности при организации содержательного культурного досуга.</w:t>
            </w:r>
          </w:p>
          <w:p w:rsidR="00BE64EE" w:rsidRPr="00820DF2" w:rsidRDefault="00BE64EE" w:rsidP="00820DF2">
            <w:pPr>
              <w:tabs>
                <w:tab w:val="left" w:pos="290"/>
              </w:tabs>
              <w:spacing w:before="120"/>
              <w:jc w:val="both"/>
              <w:rPr>
                <w:i/>
                <w:iCs/>
                <w:sz w:val="28"/>
                <w:szCs w:val="28"/>
              </w:rPr>
            </w:pPr>
          </w:p>
        </w:tc>
      </w:tr>
      <w:tr w:rsidR="00BE64EE" w:rsidRPr="00820DF2" w:rsidTr="007A4D5A">
        <w:trPr>
          <w:gridAfter w:val="1"/>
          <w:wAfter w:w="11" w:type="dxa"/>
        </w:trPr>
        <w:tc>
          <w:tcPr>
            <w:tcW w:w="14520" w:type="dxa"/>
            <w:gridSpan w:val="7"/>
          </w:tcPr>
          <w:p w:rsidR="00BE64EE" w:rsidRPr="00820DF2" w:rsidRDefault="00BE64EE" w:rsidP="00820DF2">
            <w:pPr>
              <w:spacing w:before="120"/>
              <w:jc w:val="center"/>
              <w:rPr>
                <w:b/>
                <w:bCs/>
                <w:sz w:val="28"/>
                <w:szCs w:val="28"/>
              </w:rPr>
            </w:pPr>
            <w:r w:rsidRPr="00820DF2">
              <w:rPr>
                <w:b/>
                <w:bCs/>
                <w:sz w:val="28"/>
                <w:szCs w:val="28"/>
              </w:rPr>
              <w:lastRenderedPageBreak/>
              <w:t>Предметные результаты</w:t>
            </w:r>
          </w:p>
          <w:p w:rsidR="00BE64EE" w:rsidRPr="00820DF2" w:rsidRDefault="00BE64EE" w:rsidP="00820DF2">
            <w:pPr>
              <w:jc w:val="center"/>
              <w:rPr>
                <w:b/>
                <w:bCs/>
                <w:sz w:val="28"/>
                <w:szCs w:val="28"/>
              </w:rPr>
            </w:pPr>
            <w:r w:rsidRPr="00820DF2">
              <w:rPr>
                <w:b/>
                <w:bCs/>
                <w:sz w:val="28"/>
                <w:szCs w:val="28"/>
              </w:rPr>
              <w:t>Музыка в жизни человека</w:t>
            </w:r>
          </w:p>
          <w:p w:rsidR="00BE64EE" w:rsidRPr="00820DF2" w:rsidRDefault="00BE64EE" w:rsidP="00CB21B9">
            <w:pPr>
              <w:jc w:val="center"/>
              <w:rPr>
                <w:sz w:val="28"/>
                <w:szCs w:val="28"/>
              </w:rPr>
            </w:pPr>
            <w:r w:rsidRPr="00820DF2">
              <w:rPr>
                <w:sz w:val="28"/>
                <w:szCs w:val="28"/>
              </w:rPr>
              <w:t>Обучающийся научится:</w:t>
            </w:r>
          </w:p>
        </w:tc>
      </w:tr>
      <w:tr w:rsidR="00BE64EE" w:rsidRPr="00820DF2" w:rsidTr="007A4D5A">
        <w:trPr>
          <w:gridAfter w:val="1"/>
          <w:wAfter w:w="11" w:type="dxa"/>
        </w:trPr>
        <w:tc>
          <w:tcPr>
            <w:tcW w:w="3600" w:type="dxa"/>
          </w:tcPr>
          <w:p w:rsidR="00BE64EE" w:rsidRPr="00820DF2" w:rsidRDefault="00BE64EE" w:rsidP="00DF7988">
            <w:pPr>
              <w:numPr>
                <w:ilvl w:val="0"/>
                <w:numId w:val="28"/>
              </w:numPr>
              <w:tabs>
                <w:tab w:val="left" w:pos="250"/>
              </w:tabs>
              <w:spacing w:before="120"/>
              <w:jc w:val="both"/>
              <w:rPr>
                <w:sz w:val="28"/>
                <w:szCs w:val="28"/>
              </w:rPr>
            </w:pPr>
            <w:r w:rsidRPr="00820DF2">
              <w:rPr>
                <w:sz w:val="28"/>
                <w:szCs w:val="28"/>
              </w:rPr>
              <w:t>воспринимать доступную ему музыку разного эмоционально-образного содержания;</w:t>
            </w:r>
          </w:p>
          <w:p w:rsidR="00BE64EE" w:rsidRPr="00820DF2" w:rsidRDefault="00BE64EE" w:rsidP="00DF7988">
            <w:pPr>
              <w:numPr>
                <w:ilvl w:val="0"/>
                <w:numId w:val="28"/>
              </w:numPr>
              <w:tabs>
                <w:tab w:val="left" w:pos="236"/>
              </w:tabs>
              <w:spacing w:before="120"/>
              <w:jc w:val="both"/>
              <w:rPr>
                <w:sz w:val="28"/>
                <w:szCs w:val="28"/>
              </w:rPr>
            </w:pPr>
            <w:r w:rsidRPr="00820DF2">
              <w:rPr>
                <w:sz w:val="28"/>
                <w:szCs w:val="28"/>
              </w:rPr>
              <w:t>различать музыку разных жанров: песни, танцы и марши;</w:t>
            </w:r>
          </w:p>
          <w:p w:rsidR="00BE64EE" w:rsidRPr="00820DF2" w:rsidRDefault="00BE64EE" w:rsidP="00DF7988">
            <w:pPr>
              <w:numPr>
                <w:ilvl w:val="0"/>
                <w:numId w:val="28"/>
              </w:numPr>
              <w:tabs>
                <w:tab w:val="left" w:pos="296"/>
              </w:tabs>
              <w:spacing w:before="120"/>
              <w:jc w:val="both"/>
              <w:rPr>
                <w:sz w:val="28"/>
                <w:szCs w:val="28"/>
              </w:rPr>
            </w:pPr>
            <w:r w:rsidRPr="00820DF2">
              <w:rPr>
                <w:sz w:val="28"/>
                <w:szCs w:val="28"/>
              </w:rPr>
              <w:t>выражать свое отно</w:t>
            </w:r>
            <w:r w:rsidRPr="00820DF2">
              <w:rPr>
                <w:sz w:val="28"/>
                <w:szCs w:val="28"/>
              </w:rPr>
              <w:softHyphen/>
              <w:t>шение к музыкальным произведениям, его героям;</w:t>
            </w:r>
          </w:p>
          <w:p w:rsidR="00BE64EE" w:rsidRPr="00820DF2" w:rsidRDefault="00BE64EE" w:rsidP="00DF7988">
            <w:pPr>
              <w:numPr>
                <w:ilvl w:val="0"/>
                <w:numId w:val="28"/>
              </w:numPr>
              <w:tabs>
                <w:tab w:val="left" w:pos="246"/>
              </w:tabs>
              <w:spacing w:before="120"/>
              <w:jc w:val="both"/>
              <w:rPr>
                <w:sz w:val="28"/>
                <w:szCs w:val="28"/>
              </w:rPr>
            </w:pPr>
            <w:r w:rsidRPr="00820DF2">
              <w:rPr>
                <w:sz w:val="28"/>
                <w:szCs w:val="28"/>
              </w:rPr>
              <w:t>воплощать настроение музыкальных произведений в пении;</w:t>
            </w:r>
          </w:p>
          <w:p w:rsidR="00BE64EE" w:rsidRPr="00820DF2" w:rsidRDefault="00BE64EE" w:rsidP="00DF7988">
            <w:pPr>
              <w:numPr>
                <w:ilvl w:val="0"/>
                <w:numId w:val="28"/>
              </w:numPr>
              <w:tabs>
                <w:tab w:val="left" w:pos="287"/>
              </w:tabs>
              <w:spacing w:before="120"/>
              <w:jc w:val="both"/>
              <w:rPr>
                <w:sz w:val="28"/>
                <w:szCs w:val="28"/>
              </w:rPr>
            </w:pPr>
            <w:r w:rsidRPr="00820DF2">
              <w:rPr>
                <w:sz w:val="28"/>
                <w:szCs w:val="28"/>
              </w:rPr>
              <w:t>отличать русское на</w:t>
            </w:r>
            <w:r w:rsidRPr="00820DF2">
              <w:rPr>
                <w:sz w:val="28"/>
                <w:szCs w:val="28"/>
              </w:rPr>
              <w:softHyphen/>
              <w:t>родное творчество от музыки других народов;</w:t>
            </w:r>
          </w:p>
          <w:p w:rsidR="00BE64EE" w:rsidRPr="00820DF2" w:rsidRDefault="00BE64EE" w:rsidP="00DF7988">
            <w:pPr>
              <w:numPr>
                <w:ilvl w:val="0"/>
                <w:numId w:val="28"/>
              </w:numPr>
              <w:tabs>
                <w:tab w:val="left" w:pos="259"/>
              </w:tabs>
              <w:spacing w:before="120"/>
              <w:jc w:val="both"/>
              <w:rPr>
                <w:sz w:val="28"/>
                <w:szCs w:val="28"/>
              </w:rPr>
            </w:pPr>
            <w:r w:rsidRPr="00820DF2">
              <w:rPr>
                <w:sz w:val="28"/>
                <w:szCs w:val="28"/>
              </w:rPr>
              <w:t>вслушиваться в звуки родной природы;</w:t>
            </w:r>
          </w:p>
          <w:p w:rsidR="00BE64EE" w:rsidRPr="00820DF2" w:rsidRDefault="00BE64EE" w:rsidP="00DF7988">
            <w:pPr>
              <w:numPr>
                <w:ilvl w:val="0"/>
                <w:numId w:val="28"/>
              </w:numPr>
              <w:tabs>
                <w:tab w:val="left" w:pos="305"/>
              </w:tabs>
              <w:spacing w:before="120"/>
              <w:jc w:val="both"/>
              <w:rPr>
                <w:sz w:val="28"/>
                <w:szCs w:val="28"/>
              </w:rPr>
            </w:pPr>
            <w:r w:rsidRPr="00820DF2">
              <w:rPr>
                <w:sz w:val="28"/>
                <w:szCs w:val="28"/>
              </w:rPr>
              <w:t>воплощать образное содержание народного творчества в играх, дви</w:t>
            </w:r>
            <w:r w:rsidRPr="00820DF2">
              <w:rPr>
                <w:sz w:val="28"/>
                <w:szCs w:val="28"/>
              </w:rPr>
              <w:softHyphen/>
              <w:t>жениях, импровизациях, пении простых мелодий;</w:t>
            </w:r>
          </w:p>
          <w:p w:rsidR="00BE64EE" w:rsidRPr="00820DF2" w:rsidRDefault="00BE64EE" w:rsidP="00DF7988">
            <w:pPr>
              <w:numPr>
                <w:ilvl w:val="0"/>
                <w:numId w:val="28"/>
              </w:numPr>
              <w:tabs>
                <w:tab w:val="left" w:pos="232"/>
              </w:tabs>
              <w:spacing w:before="120"/>
              <w:jc w:val="both"/>
              <w:rPr>
                <w:sz w:val="28"/>
                <w:szCs w:val="28"/>
              </w:rPr>
            </w:pPr>
            <w:r w:rsidRPr="00820DF2">
              <w:rPr>
                <w:sz w:val="28"/>
                <w:szCs w:val="28"/>
              </w:rPr>
              <w:lastRenderedPageBreak/>
              <w:t>понимать значение му</w:t>
            </w:r>
            <w:r w:rsidRPr="00820DF2">
              <w:rPr>
                <w:sz w:val="28"/>
                <w:szCs w:val="28"/>
              </w:rPr>
              <w:softHyphen/>
              <w:t>зыкальных сказок, шуток.</w:t>
            </w:r>
          </w:p>
        </w:tc>
        <w:tc>
          <w:tcPr>
            <w:tcW w:w="3600" w:type="dxa"/>
            <w:gridSpan w:val="2"/>
          </w:tcPr>
          <w:p w:rsidR="00BE64EE" w:rsidRPr="00820DF2" w:rsidRDefault="00BE64EE" w:rsidP="00DF7988">
            <w:pPr>
              <w:numPr>
                <w:ilvl w:val="0"/>
                <w:numId w:val="29"/>
              </w:numPr>
              <w:tabs>
                <w:tab w:val="left" w:pos="267"/>
              </w:tabs>
              <w:spacing w:before="120"/>
              <w:jc w:val="both"/>
              <w:rPr>
                <w:sz w:val="28"/>
                <w:szCs w:val="28"/>
              </w:rPr>
            </w:pPr>
            <w:r w:rsidRPr="00820DF2">
              <w:rPr>
                <w:sz w:val="28"/>
                <w:szCs w:val="28"/>
              </w:rPr>
              <w:lastRenderedPageBreak/>
              <w:t>эмоционально воспринимать музыку разного образного со</w:t>
            </w:r>
            <w:r w:rsidRPr="00820DF2">
              <w:rPr>
                <w:sz w:val="28"/>
                <w:szCs w:val="28"/>
              </w:rPr>
              <w:softHyphen/>
              <w:t>держания, различных жанров;</w:t>
            </w:r>
          </w:p>
          <w:p w:rsidR="00BE64EE" w:rsidRPr="00820DF2" w:rsidRDefault="00BE64EE" w:rsidP="00DF7988">
            <w:pPr>
              <w:numPr>
                <w:ilvl w:val="0"/>
                <w:numId w:val="29"/>
              </w:numPr>
              <w:tabs>
                <w:tab w:val="left" w:pos="336"/>
              </w:tabs>
              <w:spacing w:before="120"/>
              <w:jc w:val="both"/>
              <w:rPr>
                <w:sz w:val="28"/>
                <w:szCs w:val="28"/>
              </w:rPr>
            </w:pPr>
            <w:r w:rsidRPr="00820DF2">
              <w:rPr>
                <w:sz w:val="28"/>
                <w:szCs w:val="28"/>
              </w:rPr>
              <w:t>различать и эмоционально откликаться на музыку разных жанров: песню-танец, песню-марш, танец, марш; воспринимать их характерные особен</w:t>
            </w:r>
            <w:r w:rsidRPr="00820DF2">
              <w:rPr>
                <w:sz w:val="28"/>
                <w:szCs w:val="28"/>
              </w:rPr>
              <w:softHyphen/>
              <w:t>ности;</w:t>
            </w:r>
          </w:p>
          <w:p w:rsidR="00BE64EE" w:rsidRPr="00820DF2" w:rsidRDefault="00BE64EE" w:rsidP="00DF7988">
            <w:pPr>
              <w:numPr>
                <w:ilvl w:val="0"/>
                <w:numId w:val="29"/>
              </w:numPr>
              <w:tabs>
                <w:tab w:val="left" w:pos="410"/>
              </w:tabs>
              <w:spacing w:before="120"/>
              <w:jc w:val="both"/>
              <w:rPr>
                <w:sz w:val="28"/>
                <w:szCs w:val="28"/>
              </w:rPr>
            </w:pPr>
            <w:r w:rsidRPr="00820DF2">
              <w:rPr>
                <w:sz w:val="28"/>
                <w:szCs w:val="28"/>
              </w:rPr>
              <w:t>эмоционально выражать свое отношение к музыкальным произведениям доступного содержания;</w:t>
            </w:r>
          </w:p>
          <w:p w:rsidR="00BE64EE" w:rsidRPr="00820DF2" w:rsidRDefault="00BE64EE" w:rsidP="00DF7988">
            <w:pPr>
              <w:numPr>
                <w:ilvl w:val="0"/>
                <w:numId w:val="29"/>
              </w:numPr>
              <w:tabs>
                <w:tab w:val="left" w:pos="313"/>
              </w:tabs>
              <w:spacing w:before="120"/>
              <w:jc w:val="both"/>
              <w:rPr>
                <w:sz w:val="28"/>
                <w:szCs w:val="28"/>
              </w:rPr>
            </w:pPr>
            <w:r w:rsidRPr="00820DF2">
              <w:rPr>
                <w:sz w:val="28"/>
                <w:szCs w:val="28"/>
              </w:rPr>
              <w:t>различать жанры народной музыки и основные ее особенности;</w:t>
            </w:r>
          </w:p>
          <w:p w:rsidR="00BE64EE" w:rsidRPr="00820DF2" w:rsidRDefault="00BE64EE" w:rsidP="00DF7988">
            <w:pPr>
              <w:numPr>
                <w:ilvl w:val="0"/>
                <w:numId w:val="29"/>
              </w:numPr>
              <w:tabs>
                <w:tab w:val="left" w:pos="332"/>
              </w:tabs>
              <w:spacing w:before="120"/>
              <w:jc w:val="both"/>
              <w:rPr>
                <w:sz w:val="28"/>
                <w:szCs w:val="28"/>
              </w:rPr>
            </w:pPr>
            <w:r w:rsidRPr="00820DF2">
              <w:rPr>
                <w:sz w:val="28"/>
                <w:szCs w:val="28"/>
              </w:rPr>
              <w:t>размышлять и рассуждать о характере музыкальных про</w:t>
            </w:r>
            <w:r w:rsidRPr="00820DF2">
              <w:rPr>
                <w:sz w:val="28"/>
                <w:szCs w:val="28"/>
              </w:rPr>
              <w:softHyphen/>
            </w:r>
            <w:r w:rsidRPr="00820DF2">
              <w:rPr>
                <w:sz w:val="28"/>
                <w:szCs w:val="28"/>
              </w:rPr>
              <w:lastRenderedPageBreak/>
              <w:t>изведений, о чувствах, передаваемых в музыке;</w:t>
            </w:r>
          </w:p>
          <w:p w:rsidR="00BE64EE" w:rsidRPr="00820DF2" w:rsidRDefault="00BE64EE" w:rsidP="004A15FF">
            <w:pPr>
              <w:numPr>
                <w:ilvl w:val="0"/>
                <w:numId w:val="29"/>
              </w:numPr>
              <w:tabs>
                <w:tab w:val="left" w:pos="341"/>
              </w:tabs>
              <w:spacing w:before="120"/>
              <w:jc w:val="both"/>
              <w:rPr>
                <w:sz w:val="28"/>
                <w:szCs w:val="28"/>
              </w:rPr>
            </w:pPr>
            <w:r w:rsidRPr="00820DF2">
              <w:rPr>
                <w:sz w:val="28"/>
                <w:szCs w:val="28"/>
              </w:rPr>
              <w:t>передавать эмоциональное содержание песенного (народного и профессионального) творчества в пении, движе</w:t>
            </w:r>
            <w:r w:rsidRPr="00820DF2">
              <w:rPr>
                <w:sz w:val="28"/>
                <w:szCs w:val="28"/>
              </w:rPr>
              <w:softHyphen/>
              <w:t>нии, элементах дирижирования и др.</w:t>
            </w:r>
          </w:p>
        </w:tc>
        <w:tc>
          <w:tcPr>
            <w:tcW w:w="3600" w:type="dxa"/>
            <w:gridSpan w:val="2"/>
          </w:tcPr>
          <w:p w:rsidR="00BE64EE" w:rsidRPr="00820DF2" w:rsidRDefault="00BE64EE" w:rsidP="00DF7988">
            <w:pPr>
              <w:numPr>
                <w:ilvl w:val="0"/>
                <w:numId w:val="30"/>
              </w:numPr>
              <w:tabs>
                <w:tab w:val="left" w:pos="304"/>
              </w:tabs>
              <w:spacing w:before="120"/>
              <w:jc w:val="both"/>
              <w:rPr>
                <w:sz w:val="28"/>
                <w:szCs w:val="28"/>
              </w:rPr>
            </w:pPr>
            <w:r w:rsidRPr="00820DF2">
              <w:rPr>
                <w:sz w:val="28"/>
                <w:szCs w:val="28"/>
              </w:rPr>
              <w:lastRenderedPageBreak/>
              <w:t>воспринимать и понимать музыку разного эмоционально-образного содержания, разных жанров, включая фрагменты опер, балетов, кантат, симфоний;</w:t>
            </w:r>
          </w:p>
          <w:p w:rsidR="00BE64EE" w:rsidRPr="00820DF2" w:rsidRDefault="00BE64EE" w:rsidP="00DF7988">
            <w:pPr>
              <w:numPr>
                <w:ilvl w:val="0"/>
                <w:numId w:val="30"/>
              </w:numPr>
              <w:tabs>
                <w:tab w:val="left" w:pos="276"/>
              </w:tabs>
              <w:spacing w:before="120"/>
              <w:jc w:val="both"/>
              <w:rPr>
                <w:sz w:val="28"/>
                <w:szCs w:val="28"/>
              </w:rPr>
            </w:pPr>
            <w:r w:rsidRPr="00820DF2">
              <w:rPr>
                <w:sz w:val="28"/>
                <w:szCs w:val="28"/>
              </w:rPr>
              <w:t>различать русскую музыку и музыку других народов; сопоставлять про</w:t>
            </w:r>
            <w:r w:rsidRPr="00820DF2">
              <w:rPr>
                <w:sz w:val="28"/>
                <w:szCs w:val="28"/>
              </w:rPr>
              <w:softHyphen/>
              <w:t>изведения профессиональной и на</w:t>
            </w:r>
            <w:r w:rsidRPr="00820DF2">
              <w:rPr>
                <w:sz w:val="28"/>
                <w:szCs w:val="28"/>
              </w:rPr>
              <w:softHyphen/>
              <w:t>родной музыки;</w:t>
            </w:r>
          </w:p>
          <w:p w:rsidR="00BE64EE" w:rsidRPr="00820DF2" w:rsidRDefault="00BE64EE" w:rsidP="00DF7988">
            <w:pPr>
              <w:numPr>
                <w:ilvl w:val="0"/>
                <w:numId w:val="30"/>
              </w:numPr>
              <w:tabs>
                <w:tab w:val="left" w:pos="272"/>
              </w:tabs>
              <w:spacing w:before="120"/>
              <w:jc w:val="both"/>
              <w:rPr>
                <w:sz w:val="28"/>
                <w:szCs w:val="28"/>
              </w:rPr>
            </w:pPr>
            <w:r w:rsidRPr="00820DF2">
              <w:rPr>
                <w:sz w:val="28"/>
                <w:szCs w:val="28"/>
              </w:rPr>
              <w:t>понимать нравственный смысл сказочных образов в опере и балете, героических образов в русских народных песнях и в музыке крупных жанров: опере и кантате;</w:t>
            </w:r>
          </w:p>
          <w:p w:rsidR="00BE64EE" w:rsidRPr="00820DF2" w:rsidRDefault="00BE64EE" w:rsidP="00DF7988">
            <w:pPr>
              <w:numPr>
                <w:ilvl w:val="0"/>
                <w:numId w:val="30"/>
              </w:numPr>
              <w:tabs>
                <w:tab w:val="left" w:pos="295"/>
              </w:tabs>
              <w:spacing w:before="120"/>
              <w:jc w:val="both"/>
              <w:rPr>
                <w:sz w:val="28"/>
                <w:szCs w:val="28"/>
              </w:rPr>
            </w:pPr>
            <w:r w:rsidRPr="00820DF2">
              <w:rPr>
                <w:sz w:val="28"/>
                <w:szCs w:val="28"/>
              </w:rPr>
              <w:t>эмоционально выражать свое отношение к музыкальным произведениям;</w:t>
            </w:r>
          </w:p>
          <w:p w:rsidR="00BE64EE" w:rsidRPr="00820DF2" w:rsidRDefault="00BE64EE" w:rsidP="00DF7988">
            <w:pPr>
              <w:numPr>
                <w:ilvl w:val="0"/>
                <w:numId w:val="30"/>
              </w:numPr>
              <w:tabs>
                <w:tab w:val="left" w:pos="272"/>
              </w:tabs>
              <w:spacing w:before="120"/>
              <w:jc w:val="both"/>
              <w:rPr>
                <w:sz w:val="28"/>
                <w:szCs w:val="28"/>
              </w:rPr>
            </w:pPr>
            <w:r w:rsidRPr="00820DF2">
              <w:rPr>
                <w:sz w:val="28"/>
                <w:szCs w:val="28"/>
              </w:rPr>
              <w:lastRenderedPageBreak/>
              <w:t>ориентироваться в жанрах и основных особенностях музыкального фольклора;</w:t>
            </w:r>
          </w:p>
          <w:p w:rsidR="00BE64EE" w:rsidRPr="00820DF2" w:rsidRDefault="00BE64EE" w:rsidP="00DF7988">
            <w:pPr>
              <w:numPr>
                <w:ilvl w:val="0"/>
                <w:numId w:val="30"/>
              </w:numPr>
              <w:tabs>
                <w:tab w:val="left" w:pos="272"/>
              </w:tabs>
              <w:spacing w:before="120"/>
              <w:jc w:val="both"/>
              <w:rPr>
                <w:sz w:val="28"/>
                <w:szCs w:val="28"/>
              </w:rPr>
            </w:pPr>
            <w:r w:rsidRPr="00820DF2">
              <w:rPr>
                <w:sz w:val="28"/>
                <w:szCs w:val="28"/>
              </w:rPr>
              <w:t>понимать возможности музыки, передавать чувства и мысли человека;</w:t>
            </w:r>
          </w:p>
          <w:p w:rsidR="00BE64EE" w:rsidRPr="00820DF2" w:rsidRDefault="00BE64EE" w:rsidP="004A15FF">
            <w:pPr>
              <w:numPr>
                <w:ilvl w:val="0"/>
                <w:numId w:val="30"/>
              </w:numPr>
              <w:tabs>
                <w:tab w:val="left" w:pos="309"/>
              </w:tabs>
              <w:spacing w:before="120"/>
              <w:jc w:val="both"/>
              <w:rPr>
                <w:sz w:val="28"/>
                <w:szCs w:val="28"/>
              </w:rPr>
            </w:pPr>
            <w:r w:rsidRPr="00820DF2">
              <w:rPr>
                <w:sz w:val="28"/>
                <w:szCs w:val="28"/>
              </w:rPr>
              <w:t>передавать в музыкально-творческой деятельности художественно-образное содержание и основные особенности сочинений разных композиторов и народного творчества.</w:t>
            </w:r>
          </w:p>
        </w:tc>
        <w:tc>
          <w:tcPr>
            <w:tcW w:w="3720" w:type="dxa"/>
            <w:gridSpan w:val="2"/>
          </w:tcPr>
          <w:p w:rsidR="00BE64EE" w:rsidRPr="00820DF2" w:rsidRDefault="00BE64EE" w:rsidP="00DF7988">
            <w:pPr>
              <w:numPr>
                <w:ilvl w:val="0"/>
                <w:numId w:val="31"/>
              </w:numPr>
              <w:tabs>
                <w:tab w:val="left" w:pos="299"/>
              </w:tabs>
              <w:spacing w:before="120"/>
              <w:jc w:val="both"/>
              <w:rPr>
                <w:sz w:val="28"/>
                <w:szCs w:val="28"/>
              </w:rPr>
            </w:pPr>
            <w:r w:rsidRPr="00820DF2">
              <w:rPr>
                <w:sz w:val="28"/>
                <w:szCs w:val="28"/>
              </w:rPr>
              <w:lastRenderedPageBreak/>
              <w:t>эмоционально и осознанно воспринимать му</w:t>
            </w:r>
            <w:r w:rsidRPr="00820DF2">
              <w:rPr>
                <w:sz w:val="28"/>
                <w:szCs w:val="28"/>
              </w:rPr>
              <w:softHyphen/>
              <w:t>зыку различных жанров (в т.ч. фрагменты крупных музыкально-сценических жанров);</w:t>
            </w:r>
          </w:p>
          <w:p w:rsidR="00BE64EE" w:rsidRPr="00820DF2" w:rsidRDefault="00BE64EE" w:rsidP="00DF7988">
            <w:pPr>
              <w:numPr>
                <w:ilvl w:val="0"/>
                <w:numId w:val="31"/>
              </w:numPr>
              <w:tabs>
                <w:tab w:val="left" w:pos="281"/>
              </w:tabs>
              <w:spacing w:before="120"/>
              <w:jc w:val="both"/>
              <w:rPr>
                <w:sz w:val="28"/>
                <w:szCs w:val="28"/>
              </w:rPr>
            </w:pPr>
            <w:r w:rsidRPr="00820DF2">
              <w:rPr>
                <w:sz w:val="28"/>
                <w:szCs w:val="28"/>
              </w:rPr>
              <w:t>эмоционально, эстетически откликаться на искусство, выражать свое отношение к музыке в различных видах музыкально-творческой дея</w:t>
            </w:r>
            <w:r w:rsidRPr="00820DF2">
              <w:rPr>
                <w:sz w:val="28"/>
                <w:szCs w:val="28"/>
              </w:rPr>
              <w:softHyphen/>
              <w:t>тельности;</w:t>
            </w:r>
          </w:p>
          <w:p w:rsidR="00BE64EE" w:rsidRPr="00820DF2" w:rsidRDefault="00BE64EE" w:rsidP="00DF7988">
            <w:pPr>
              <w:numPr>
                <w:ilvl w:val="0"/>
                <w:numId w:val="31"/>
              </w:numPr>
              <w:tabs>
                <w:tab w:val="left" w:pos="263"/>
              </w:tabs>
              <w:spacing w:before="120"/>
              <w:jc w:val="both"/>
              <w:rPr>
                <w:sz w:val="28"/>
                <w:szCs w:val="28"/>
              </w:rPr>
            </w:pPr>
            <w:r w:rsidRPr="00820DF2">
              <w:rPr>
                <w:sz w:val="28"/>
                <w:szCs w:val="28"/>
              </w:rPr>
              <w:t>размышлять о музыкальных произведениях как способе выражения чувств и мыслей человека;</w:t>
            </w:r>
          </w:p>
          <w:p w:rsidR="00BE64EE" w:rsidRPr="00820DF2" w:rsidRDefault="00BE64EE" w:rsidP="00DF7988">
            <w:pPr>
              <w:numPr>
                <w:ilvl w:val="0"/>
                <w:numId w:val="31"/>
              </w:numPr>
              <w:tabs>
                <w:tab w:val="left" w:pos="276"/>
              </w:tabs>
              <w:spacing w:before="120"/>
              <w:jc w:val="both"/>
              <w:rPr>
                <w:sz w:val="28"/>
                <w:szCs w:val="28"/>
              </w:rPr>
            </w:pPr>
            <w:r w:rsidRPr="00820DF2">
              <w:rPr>
                <w:sz w:val="28"/>
                <w:szCs w:val="28"/>
              </w:rPr>
              <w:t>соотносить исполнение музыки с жизненными впечатлениями;</w:t>
            </w:r>
          </w:p>
          <w:p w:rsidR="00BE64EE" w:rsidRPr="00820DF2" w:rsidRDefault="00BE64EE" w:rsidP="00DF7988">
            <w:pPr>
              <w:numPr>
                <w:ilvl w:val="0"/>
                <w:numId w:val="31"/>
              </w:numPr>
              <w:tabs>
                <w:tab w:val="left" w:pos="332"/>
              </w:tabs>
              <w:spacing w:before="120"/>
              <w:jc w:val="both"/>
              <w:rPr>
                <w:sz w:val="28"/>
                <w:szCs w:val="28"/>
              </w:rPr>
            </w:pPr>
            <w:r w:rsidRPr="00820DF2">
              <w:rPr>
                <w:sz w:val="28"/>
                <w:szCs w:val="28"/>
              </w:rPr>
              <w:t xml:space="preserve">ориентироваться в музыкально-поэтическом творчестве, в многообразии </w:t>
            </w:r>
            <w:r w:rsidRPr="00820DF2">
              <w:rPr>
                <w:sz w:val="28"/>
                <w:szCs w:val="28"/>
              </w:rPr>
              <w:lastRenderedPageBreak/>
              <w:t>музыкального фольклора России, в том числе родного края;</w:t>
            </w:r>
          </w:p>
          <w:p w:rsidR="00BE64EE" w:rsidRPr="00820DF2" w:rsidRDefault="00BE64EE" w:rsidP="00DF7988">
            <w:pPr>
              <w:numPr>
                <w:ilvl w:val="0"/>
                <w:numId w:val="31"/>
              </w:numPr>
              <w:tabs>
                <w:tab w:val="left" w:pos="332"/>
              </w:tabs>
              <w:spacing w:before="120"/>
              <w:jc w:val="both"/>
              <w:rPr>
                <w:sz w:val="28"/>
                <w:szCs w:val="28"/>
              </w:rPr>
            </w:pPr>
            <w:r w:rsidRPr="00820DF2">
              <w:rPr>
                <w:sz w:val="28"/>
                <w:szCs w:val="28"/>
              </w:rPr>
              <w:t>сопоставлять различные образцы народной и профессиональной музыки;</w:t>
            </w:r>
          </w:p>
          <w:p w:rsidR="00BE64EE" w:rsidRPr="00820DF2" w:rsidRDefault="00BE64EE" w:rsidP="00DF7988">
            <w:pPr>
              <w:numPr>
                <w:ilvl w:val="0"/>
                <w:numId w:val="31"/>
              </w:numPr>
              <w:tabs>
                <w:tab w:val="left" w:pos="299"/>
              </w:tabs>
              <w:spacing w:before="120"/>
              <w:jc w:val="both"/>
              <w:rPr>
                <w:sz w:val="28"/>
                <w:szCs w:val="28"/>
              </w:rPr>
            </w:pPr>
            <w:r w:rsidRPr="00820DF2">
              <w:rPr>
                <w:sz w:val="28"/>
                <w:szCs w:val="28"/>
              </w:rPr>
              <w:t>ценить отечественные народные музыкальные традиции, понимая, что музыка разных народов выражает общие для всех людей мысли и чувства;</w:t>
            </w:r>
          </w:p>
          <w:p w:rsidR="00BE64EE" w:rsidRPr="00820DF2" w:rsidRDefault="00BE64EE" w:rsidP="004A15FF">
            <w:pPr>
              <w:numPr>
                <w:ilvl w:val="0"/>
                <w:numId w:val="31"/>
              </w:numPr>
              <w:tabs>
                <w:tab w:val="left" w:pos="318"/>
              </w:tabs>
              <w:spacing w:before="120"/>
              <w:jc w:val="both"/>
              <w:rPr>
                <w:sz w:val="28"/>
                <w:szCs w:val="28"/>
              </w:rPr>
            </w:pPr>
            <w:r w:rsidRPr="00820DF2">
              <w:rPr>
                <w:sz w:val="28"/>
                <w:szCs w:val="28"/>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элементах дирижирования и др.).</w:t>
            </w:r>
          </w:p>
        </w:tc>
      </w:tr>
      <w:tr w:rsidR="00BE64EE" w:rsidRPr="00820DF2" w:rsidTr="007A4D5A">
        <w:trPr>
          <w:gridAfter w:val="1"/>
          <w:wAfter w:w="11" w:type="dxa"/>
        </w:trPr>
        <w:tc>
          <w:tcPr>
            <w:tcW w:w="14520" w:type="dxa"/>
            <w:gridSpan w:val="7"/>
          </w:tcPr>
          <w:p w:rsidR="00BE64EE" w:rsidRPr="00820DF2" w:rsidRDefault="00BE64EE" w:rsidP="004A15FF">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rsidTr="007A4D5A">
        <w:trPr>
          <w:gridAfter w:val="1"/>
          <w:wAfter w:w="11" w:type="dxa"/>
        </w:trPr>
        <w:tc>
          <w:tcPr>
            <w:tcW w:w="3600" w:type="dxa"/>
          </w:tcPr>
          <w:p w:rsidR="00BE64EE" w:rsidRPr="00820DF2" w:rsidRDefault="00BE64EE" w:rsidP="00DF7988">
            <w:pPr>
              <w:numPr>
                <w:ilvl w:val="0"/>
                <w:numId w:val="24"/>
              </w:numPr>
              <w:tabs>
                <w:tab w:val="left" w:pos="264"/>
              </w:tabs>
              <w:spacing w:before="120"/>
              <w:jc w:val="both"/>
              <w:rPr>
                <w:i/>
                <w:iCs/>
                <w:sz w:val="28"/>
                <w:szCs w:val="28"/>
              </w:rPr>
            </w:pPr>
            <w:r w:rsidRPr="00820DF2">
              <w:rPr>
                <w:i/>
                <w:iCs/>
                <w:sz w:val="28"/>
                <w:szCs w:val="28"/>
              </w:rPr>
              <w:t>воспринимать и пони</w:t>
            </w:r>
            <w:r w:rsidRPr="00820DF2">
              <w:rPr>
                <w:i/>
                <w:iCs/>
                <w:sz w:val="28"/>
                <w:szCs w:val="28"/>
              </w:rPr>
              <w:softHyphen/>
              <w:t>мать музыкальные про</w:t>
            </w:r>
            <w:r w:rsidRPr="00820DF2">
              <w:rPr>
                <w:i/>
                <w:iCs/>
                <w:sz w:val="28"/>
                <w:szCs w:val="28"/>
              </w:rPr>
              <w:softHyphen/>
              <w:t>изведения, доступные возрасту 6-8 лет;</w:t>
            </w:r>
          </w:p>
          <w:p w:rsidR="00BE64EE" w:rsidRPr="00820DF2" w:rsidRDefault="00BE64EE" w:rsidP="00DF7988">
            <w:pPr>
              <w:numPr>
                <w:ilvl w:val="0"/>
                <w:numId w:val="24"/>
              </w:numPr>
              <w:tabs>
                <w:tab w:val="left" w:pos="287"/>
              </w:tabs>
              <w:spacing w:before="120"/>
              <w:jc w:val="both"/>
              <w:rPr>
                <w:i/>
                <w:iCs/>
                <w:sz w:val="28"/>
                <w:szCs w:val="28"/>
              </w:rPr>
            </w:pPr>
            <w:r w:rsidRPr="00820DF2">
              <w:rPr>
                <w:i/>
                <w:iCs/>
                <w:sz w:val="28"/>
                <w:szCs w:val="28"/>
              </w:rPr>
              <w:lastRenderedPageBreak/>
              <w:t>передавать содержание песенного творчества в пении, движении, элементах дирижирования и др.;</w:t>
            </w:r>
          </w:p>
          <w:p w:rsidR="00BE64EE" w:rsidRPr="00820DF2" w:rsidRDefault="00BE64EE" w:rsidP="004A15FF">
            <w:pPr>
              <w:numPr>
                <w:ilvl w:val="0"/>
                <w:numId w:val="24"/>
              </w:numPr>
              <w:tabs>
                <w:tab w:val="left" w:pos="328"/>
              </w:tabs>
              <w:spacing w:before="120"/>
              <w:jc w:val="both"/>
              <w:rPr>
                <w:i/>
                <w:iCs/>
                <w:sz w:val="28"/>
                <w:szCs w:val="28"/>
              </w:rPr>
            </w:pPr>
            <w:r w:rsidRPr="00820DF2">
              <w:rPr>
                <w:i/>
                <w:iCs/>
                <w:sz w:val="28"/>
                <w:szCs w:val="28"/>
              </w:rPr>
              <w:t>оценивать значение музыки в жизни людей на основе знакомства с легендами и мифами о происхождении музыки.</w:t>
            </w:r>
          </w:p>
        </w:tc>
        <w:tc>
          <w:tcPr>
            <w:tcW w:w="3600" w:type="dxa"/>
            <w:gridSpan w:val="2"/>
          </w:tcPr>
          <w:p w:rsidR="00BE64EE" w:rsidRPr="00820DF2" w:rsidRDefault="00BE64EE" w:rsidP="00DF7988">
            <w:pPr>
              <w:numPr>
                <w:ilvl w:val="0"/>
                <w:numId w:val="25"/>
              </w:numPr>
              <w:tabs>
                <w:tab w:val="left" w:pos="332"/>
              </w:tabs>
              <w:spacing w:before="120"/>
              <w:ind w:left="-675" w:firstLine="675"/>
              <w:jc w:val="both"/>
              <w:rPr>
                <w:i/>
                <w:iCs/>
                <w:sz w:val="28"/>
                <w:szCs w:val="28"/>
              </w:rPr>
            </w:pPr>
            <w:r w:rsidRPr="00820DF2">
              <w:rPr>
                <w:i/>
                <w:iCs/>
                <w:sz w:val="28"/>
                <w:szCs w:val="28"/>
              </w:rPr>
              <w:lastRenderedPageBreak/>
              <w:t>определять жанровые раз</w:t>
            </w:r>
            <w:r w:rsidRPr="00820DF2">
              <w:rPr>
                <w:i/>
                <w:iCs/>
                <w:sz w:val="28"/>
                <w:szCs w:val="28"/>
              </w:rPr>
              <w:softHyphen/>
              <w:t>новидности народных песен (плясовые, хороводные, шу</w:t>
            </w:r>
            <w:r w:rsidRPr="00820DF2">
              <w:rPr>
                <w:i/>
                <w:iCs/>
                <w:sz w:val="28"/>
                <w:szCs w:val="28"/>
              </w:rPr>
              <w:softHyphen/>
              <w:t>точные);</w:t>
            </w:r>
          </w:p>
          <w:p w:rsidR="00BE64EE" w:rsidRPr="00820DF2" w:rsidRDefault="00BE64EE" w:rsidP="00DF7988">
            <w:pPr>
              <w:numPr>
                <w:ilvl w:val="0"/>
                <w:numId w:val="25"/>
              </w:numPr>
              <w:tabs>
                <w:tab w:val="left" w:pos="322"/>
              </w:tabs>
              <w:spacing w:before="120"/>
              <w:ind w:left="-675" w:firstLine="675"/>
              <w:jc w:val="both"/>
              <w:rPr>
                <w:i/>
                <w:iCs/>
                <w:sz w:val="28"/>
                <w:szCs w:val="28"/>
              </w:rPr>
            </w:pPr>
            <w:r w:rsidRPr="00820DF2">
              <w:rPr>
                <w:i/>
                <w:iCs/>
                <w:sz w:val="28"/>
                <w:szCs w:val="28"/>
              </w:rPr>
              <w:lastRenderedPageBreak/>
              <w:t>соотносить исполнение му</w:t>
            </w:r>
            <w:r w:rsidRPr="00820DF2">
              <w:rPr>
                <w:i/>
                <w:iCs/>
                <w:sz w:val="28"/>
                <w:szCs w:val="28"/>
              </w:rPr>
              <w:softHyphen/>
              <w:t>зыки с жизненными впечат</w:t>
            </w:r>
            <w:r w:rsidRPr="00820DF2">
              <w:rPr>
                <w:i/>
                <w:iCs/>
                <w:sz w:val="28"/>
                <w:szCs w:val="28"/>
              </w:rPr>
              <w:softHyphen/>
              <w:t>лениями (например, с разными состояниями природы);</w:t>
            </w:r>
          </w:p>
          <w:p w:rsidR="00BE64EE" w:rsidRPr="00820DF2" w:rsidRDefault="00BE64EE" w:rsidP="00DF7988">
            <w:pPr>
              <w:numPr>
                <w:ilvl w:val="0"/>
                <w:numId w:val="25"/>
              </w:numPr>
              <w:tabs>
                <w:tab w:val="left" w:pos="345"/>
              </w:tabs>
              <w:spacing w:before="120"/>
              <w:ind w:left="-675" w:firstLine="675"/>
              <w:jc w:val="both"/>
              <w:rPr>
                <w:i/>
                <w:iCs/>
                <w:sz w:val="28"/>
                <w:szCs w:val="28"/>
              </w:rPr>
            </w:pPr>
            <w:r w:rsidRPr="00820DF2">
              <w:rPr>
                <w:i/>
                <w:iCs/>
                <w:sz w:val="28"/>
                <w:szCs w:val="28"/>
              </w:rPr>
              <w:t>воплощать выразительные особенности профессионального и народного творчества в пении, движении, импровизациях;</w:t>
            </w:r>
          </w:p>
          <w:p w:rsidR="00BE64EE" w:rsidRPr="00820DF2" w:rsidRDefault="00BE64EE" w:rsidP="00DF7988">
            <w:pPr>
              <w:numPr>
                <w:ilvl w:val="0"/>
                <w:numId w:val="25"/>
              </w:numPr>
              <w:tabs>
                <w:tab w:val="left" w:pos="290"/>
              </w:tabs>
              <w:spacing w:before="120"/>
              <w:ind w:left="-675" w:firstLine="675"/>
              <w:jc w:val="both"/>
              <w:rPr>
                <w:i/>
                <w:iCs/>
                <w:sz w:val="28"/>
                <w:szCs w:val="28"/>
              </w:rPr>
            </w:pPr>
            <w:r w:rsidRPr="00820DF2">
              <w:rPr>
                <w:i/>
                <w:iCs/>
                <w:sz w:val="28"/>
                <w:szCs w:val="28"/>
              </w:rPr>
              <w:t>воспринимать нравственное содержание музыкальных про</w:t>
            </w:r>
            <w:r w:rsidRPr="00820DF2">
              <w:rPr>
                <w:i/>
                <w:iCs/>
                <w:sz w:val="28"/>
                <w:szCs w:val="28"/>
              </w:rPr>
              <w:softHyphen/>
              <w:t>изведений.</w:t>
            </w:r>
          </w:p>
        </w:tc>
        <w:tc>
          <w:tcPr>
            <w:tcW w:w="3600" w:type="dxa"/>
            <w:gridSpan w:val="2"/>
          </w:tcPr>
          <w:p w:rsidR="00BE64EE" w:rsidRPr="00820DF2" w:rsidRDefault="00BE64EE" w:rsidP="00DF7988">
            <w:pPr>
              <w:numPr>
                <w:ilvl w:val="0"/>
                <w:numId w:val="26"/>
              </w:numPr>
              <w:tabs>
                <w:tab w:val="left" w:pos="368"/>
              </w:tabs>
              <w:spacing w:before="120"/>
              <w:jc w:val="both"/>
              <w:rPr>
                <w:i/>
                <w:iCs/>
                <w:sz w:val="28"/>
                <w:szCs w:val="28"/>
              </w:rPr>
            </w:pPr>
            <w:r w:rsidRPr="00820DF2">
              <w:rPr>
                <w:i/>
                <w:iCs/>
                <w:sz w:val="28"/>
                <w:szCs w:val="28"/>
              </w:rPr>
              <w:lastRenderedPageBreak/>
              <w:t>соотносить исполнение музыки с собственными жизненными впечат</w:t>
            </w:r>
            <w:r w:rsidRPr="00820DF2">
              <w:rPr>
                <w:i/>
                <w:iCs/>
                <w:sz w:val="28"/>
                <w:szCs w:val="28"/>
              </w:rPr>
              <w:softHyphen/>
              <w:t xml:space="preserve">лениями и осуществлять </w:t>
            </w:r>
            <w:r w:rsidRPr="00820DF2">
              <w:rPr>
                <w:i/>
                <w:iCs/>
                <w:sz w:val="28"/>
                <w:szCs w:val="28"/>
              </w:rPr>
              <w:lastRenderedPageBreak/>
              <w:t>свой исполнительский замысел, предлагая ис</w:t>
            </w:r>
            <w:r w:rsidRPr="00820DF2">
              <w:rPr>
                <w:i/>
                <w:iCs/>
                <w:sz w:val="28"/>
                <w:szCs w:val="28"/>
              </w:rPr>
              <w:softHyphen/>
              <w:t>полнительский план песни и т.д.;</w:t>
            </w:r>
          </w:p>
          <w:p w:rsidR="00BE64EE" w:rsidRPr="00820DF2" w:rsidRDefault="00BE64EE" w:rsidP="00DF7988">
            <w:pPr>
              <w:numPr>
                <w:ilvl w:val="0"/>
                <w:numId w:val="26"/>
              </w:numPr>
              <w:tabs>
                <w:tab w:val="left" w:pos="318"/>
              </w:tabs>
              <w:spacing w:before="120"/>
              <w:jc w:val="both"/>
              <w:rPr>
                <w:i/>
                <w:iCs/>
                <w:sz w:val="28"/>
                <w:szCs w:val="28"/>
              </w:rPr>
            </w:pPr>
            <w:r w:rsidRPr="00820DF2">
              <w:rPr>
                <w:i/>
                <w:iCs/>
                <w:sz w:val="28"/>
                <w:szCs w:val="28"/>
              </w:rPr>
              <w:t>осуществлять (в рамках решения проектных задач) поиск необходимой информации, в т.ч. с использованием ИКТ;</w:t>
            </w:r>
          </w:p>
          <w:p w:rsidR="00BE64EE" w:rsidRPr="00820DF2" w:rsidRDefault="00BE64EE" w:rsidP="004A15FF">
            <w:pPr>
              <w:numPr>
                <w:ilvl w:val="0"/>
                <w:numId w:val="26"/>
              </w:numPr>
              <w:tabs>
                <w:tab w:val="left" w:pos="304"/>
              </w:tabs>
              <w:spacing w:before="120"/>
              <w:jc w:val="both"/>
              <w:rPr>
                <w:i/>
                <w:iCs/>
                <w:sz w:val="28"/>
                <w:szCs w:val="28"/>
              </w:rPr>
            </w:pPr>
            <w:r w:rsidRPr="00820DF2">
              <w:rPr>
                <w:i/>
                <w:iCs/>
                <w:sz w:val="28"/>
                <w:szCs w:val="28"/>
              </w:rPr>
              <w:t>владеть первоначальными навыками самоорганизации и самооценки культурного досуга.</w:t>
            </w:r>
          </w:p>
        </w:tc>
        <w:tc>
          <w:tcPr>
            <w:tcW w:w="3720" w:type="dxa"/>
            <w:gridSpan w:val="2"/>
          </w:tcPr>
          <w:p w:rsidR="00BE64EE" w:rsidRPr="00820DF2" w:rsidRDefault="00BE64EE" w:rsidP="00DF7988">
            <w:pPr>
              <w:numPr>
                <w:ilvl w:val="0"/>
                <w:numId w:val="27"/>
              </w:numPr>
              <w:tabs>
                <w:tab w:val="left" w:pos="263"/>
              </w:tabs>
              <w:spacing w:before="120"/>
              <w:jc w:val="both"/>
              <w:rPr>
                <w:i/>
                <w:iCs/>
                <w:sz w:val="28"/>
                <w:szCs w:val="28"/>
              </w:rPr>
            </w:pPr>
            <w:r w:rsidRPr="00820DF2">
              <w:rPr>
                <w:i/>
                <w:iCs/>
                <w:sz w:val="28"/>
                <w:szCs w:val="28"/>
              </w:rPr>
              <w:lastRenderedPageBreak/>
              <w:t>реализовывать творческий потенциал, осуществляя собственные музыкально-исполнительс</w:t>
            </w:r>
            <w:r w:rsidRPr="00820DF2">
              <w:rPr>
                <w:i/>
                <w:iCs/>
                <w:sz w:val="28"/>
                <w:szCs w:val="28"/>
              </w:rPr>
              <w:softHyphen/>
            </w:r>
            <w:r w:rsidRPr="00820DF2">
              <w:rPr>
                <w:i/>
                <w:iCs/>
                <w:sz w:val="28"/>
                <w:szCs w:val="28"/>
              </w:rPr>
              <w:lastRenderedPageBreak/>
              <w:t>кие замыслы в различных видах деятельности;</w:t>
            </w:r>
          </w:p>
          <w:p w:rsidR="00BE64EE" w:rsidRPr="00820DF2" w:rsidRDefault="00BE64EE" w:rsidP="00DF7988">
            <w:pPr>
              <w:numPr>
                <w:ilvl w:val="0"/>
                <w:numId w:val="27"/>
              </w:numPr>
              <w:tabs>
                <w:tab w:val="left" w:pos="309"/>
              </w:tabs>
              <w:spacing w:before="120"/>
              <w:jc w:val="both"/>
              <w:rPr>
                <w:i/>
                <w:iCs/>
                <w:sz w:val="28"/>
                <w:szCs w:val="28"/>
              </w:rPr>
            </w:pPr>
            <w:r w:rsidRPr="00820DF2">
              <w:rPr>
                <w:i/>
                <w:iCs/>
                <w:sz w:val="28"/>
                <w:szCs w:val="28"/>
              </w:rPr>
              <w:t>организовывать культурный досуг, самостоятельную музыкально-творческую деятельность, музицировать и использовать ИКТ в музыкальных играх;</w:t>
            </w:r>
          </w:p>
          <w:p w:rsidR="00BE64EE" w:rsidRPr="00820DF2" w:rsidRDefault="00BE64EE" w:rsidP="004A15FF">
            <w:pPr>
              <w:numPr>
                <w:ilvl w:val="0"/>
                <w:numId w:val="27"/>
              </w:numPr>
              <w:tabs>
                <w:tab w:val="left" w:pos="281"/>
              </w:tabs>
              <w:spacing w:before="120"/>
              <w:jc w:val="both"/>
              <w:rPr>
                <w:i/>
                <w:iCs/>
                <w:sz w:val="28"/>
                <w:szCs w:val="28"/>
              </w:rPr>
            </w:pPr>
            <w:r w:rsidRPr="00820DF2">
              <w:rPr>
                <w:i/>
                <w:iCs/>
                <w:sz w:val="28"/>
                <w:szCs w:val="28"/>
              </w:rPr>
              <w:t>овладеть умением оценивать нравственное со</w:t>
            </w:r>
            <w:r w:rsidRPr="00820DF2">
              <w:rPr>
                <w:i/>
                <w:iCs/>
                <w:sz w:val="28"/>
                <w:szCs w:val="28"/>
              </w:rPr>
              <w:softHyphen/>
              <w:t>держание музыки разных жанров русских и зару</w:t>
            </w:r>
            <w:r w:rsidRPr="00820DF2">
              <w:rPr>
                <w:i/>
                <w:iCs/>
                <w:sz w:val="28"/>
                <w:szCs w:val="28"/>
              </w:rPr>
              <w:softHyphen/>
              <w:t>бежных композиторов-классиков.</w:t>
            </w:r>
          </w:p>
        </w:tc>
      </w:tr>
      <w:tr w:rsidR="00BE64EE" w:rsidRPr="00820DF2" w:rsidTr="007A4D5A">
        <w:trPr>
          <w:gridAfter w:val="1"/>
          <w:wAfter w:w="11" w:type="dxa"/>
        </w:trPr>
        <w:tc>
          <w:tcPr>
            <w:tcW w:w="14520" w:type="dxa"/>
            <w:gridSpan w:val="7"/>
          </w:tcPr>
          <w:p w:rsidR="00BE64EE" w:rsidRPr="00820DF2" w:rsidRDefault="00BE64EE" w:rsidP="00820DF2">
            <w:pPr>
              <w:spacing w:before="120"/>
              <w:jc w:val="center"/>
              <w:rPr>
                <w:sz w:val="28"/>
                <w:szCs w:val="28"/>
              </w:rPr>
            </w:pPr>
            <w:r w:rsidRPr="00820DF2">
              <w:rPr>
                <w:b/>
                <w:bCs/>
                <w:sz w:val="28"/>
                <w:szCs w:val="28"/>
              </w:rPr>
              <w:lastRenderedPageBreak/>
              <w:t>Основные закономерности музыкального искусства</w:t>
            </w:r>
          </w:p>
          <w:p w:rsidR="00BE64EE" w:rsidRPr="00820DF2" w:rsidRDefault="00BE64EE" w:rsidP="004A15FF">
            <w:pPr>
              <w:jc w:val="center"/>
              <w:rPr>
                <w:sz w:val="28"/>
                <w:szCs w:val="28"/>
              </w:rPr>
            </w:pPr>
            <w:r w:rsidRPr="00820DF2">
              <w:rPr>
                <w:sz w:val="28"/>
                <w:szCs w:val="28"/>
              </w:rPr>
              <w:t>Обучающийся научится:</w:t>
            </w:r>
          </w:p>
        </w:tc>
      </w:tr>
      <w:tr w:rsidR="00BE64EE" w:rsidRPr="00820DF2" w:rsidTr="007A4D5A">
        <w:trPr>
          <w:gridAfter w:val="1"/>
          <w:wAfter w:w="11" w:type="dxa"/>
        </w:trPr>
        <w:tc>
          <w:tcPr>
            <w:tcW w:w="3629" w:type="dxa"/>
            <w:gridSpan w:val="2"/>
          </w:tcPr>
          <w:p w:rsidR="00BE64EE" w:rsidRPr="00820DF2" w:rsidRDefault="00BE64EE" w:rsidP="00DF7988">
            <w:pPr>
              <w:numPr>
                <w:ilvl w:val="0"/>
                <w:numId w:val="28"/>
              </w:numPr>
              <w:tabs>
                <w:tab w:val="left" w:pos="347"/>
              </w:tabs>
              <w:spacing w:before="120"/>
              <w:jc w:val="both"/>
              <w:rPr>
                <w:sz w:val="28"/>
                <w:szCs w:val="28"/>
              </w:rPr>
            </w:pPr>
            <w:r w:rsidRPr="00820DF2">
              <w:rPr>
                <w:sz w:val="28"/>
                <w:szCs w:val="28"/>
              </w:rPr>
              <w:t>слушать музыкаль</w:t>
            </w:r>
            <w:r w:rsidRPr="00820DF2">
              <w:rPr>
                <w:sz w:val="28"/>
                <w:szCs w:val="28"/>
              </w:rPr>
              <w:softHyphen/>
              <w:t>ное произведение, выделяя в нем основное настроение, разные части, выразительные особенности; наблюдать за изменениями темпа, динамики, настроения;</w:t>
            </w:r>
          </w:p>
          <w:p w:rsidR="00BE64EE" w:rsidRPr="00820DF2" w:rsidRDefault="00BE64EE" w:rsidP="00DF7988">
            <w:pPr>
              <w:numPr>
                <w:ilvl w:val="0"/>
                <w:numId w:val="28"/>
              </w:numPr>
              <w:tabs>
                <w:tab w:val="left" w:pos="250"/>
              </w:tabs>
              <w:spacing w:before="120"/>
              <w:jc w:val="both"/>
              <w:rPr>
                <w:sz w:val="28"/>
                <w:szCs w:val="28"/>
              </w:rPr>
            </w:pPr>
            <w:r w:rsidRPr="00820DF2">
              <w:rPr>
                <w:sz w:val="28"/>
                <w:szCs w:val="28"/>
              </w:rPr>
              <w:t>различать темпы, рит</w:t>
            </w:r>
            <w:r w:rsidRPr="00820DF2">
              <w:rPr>
                <w:sz w:val="28"/>
                <w:szCs w:val="28"/>
              </w:rPr>
              <w:softHyphen/>
              <w:t xml:space="preserve">мы </w:t>
            </w:r>
            <w:r w:rsidRPr="00820DF2">
              <w:rPr>
                <w:sz w:val="28"/>
                <w:szCs w:val="28"/>
              </w:rPr>
              <w:lastRenderedPageBreak/>
              <w:t>марша, танца и песни;</w:t>
            </w:r>
          </w:p>
          <w:p w:rsidR="00BE64EE" w:rsidRPr="00820DF2" w:rsidRDefault="00BE64EE" w:rsidP="00DF7988">
            <w:pPr>
              <w:numPr>
                <w:ilvl w:val="0"/>
                <w:numId w:val="28"/>
              </w:numPr>
              <w:tabs>
                <w:tab w:val="left" w:pos="305"/>
              </w:tabs>
              <w:spacing w:before="120"/>
              <w:jc w:val="both"/>
              <w:rPr>
                <w:sz w:val="28"/>
                <w:szCs w:val="28"/>
              </w:rPr>
            </w:pPr>
            <w:r w:rsidRPr="00820DF2">
              <w:rPr>
                <w:sz w:val="28"/>
                <w:szCs w:val="28"/>
              </w:rPr>
              <w:t>находить сходство и различие тем и образов, доступных пониманию детей;</w:t>
            </w:r>
          </w:p>
          <w:p w:rsidR="00BE64EE" w:rsidRPr="00820DF2" w:rsidRDefault="00BE64EE" w:rsidP="00DF7988">
            <w:pPr>
              <w:numPr>
                <w:ilvl w:val="0"/>
                <w:numId w:val="28"/>
              </w:numPr>
              <w:tabs>
                <w:tab w:val="left" w:pos="232"/>
              </w:tabs>
              <w:spacing w:before="120"/>
              <w:jc w:val="both"/>
              <w:rPr>
                <w:sz w:val="28"/>
                <w:szCs w:val="28"/>
              </w:rPr>
            </w:pPr>
            <w:r w:rsidRPr="00820DF2">
              <w:rPr>
                <w:sz w:val="28"/>
                <w:szCs w:val="28"/>
              </w:rPr>
              <w:t>определять куплетную форму в тексте песен;</w:t>
            </w:r>
          </w:p>
          <w:p w:rsidR="00BE64EE" w:rsidRPr="00820DF2" w:rsidRDefault="00BE64EE" w:rsidP="005959EB">
            <w:pPr>
              <w:numPr>
                <w:ilvl w:val="0"/>
                <w:numId w:val="28"/>
              </w:numPr>
              <w:tabs>
                <w:tab w:val="left" w:pos="296"/>
              </w:tabs>
              <w:spacing w:before="120"/>
              <w:jc w:val="both"/>
              <w:rPr>
                <w:sz w:val="28"/>
                <w:szCs w:val="28"/>
              </w:rPr>
            </w:pPr>
            <w:r w:rsidRPr="00820DF2">
              <w:rPr>
                <w:sz w:val="28"/>
                <w:szCs w:val="28"/>
              </w:rPr>
              <w:t>различать более ко</w:t>
            </w:r>
            <w:r w:rsidRPr="00820DF2">
              <w:rPr>
                <w:sz w:val="28"/>
                <w:szCs w:val="28"/>
              </w:rPr>
              <w:softHyphen/>
              <w:t>роткие и более длинные звуки, условные обозначения (форте</w:t>
            </w:r>
            <w:r w:rsidR="005959EB">
              <w:rPr>
                <w:sz w:val="28"/>
                <w:szCs w:val="28"/>
              </w:rPr>
              <w:t>-</w:t>
            </w:r>
            <w:r w:rsidRPr="00820DF2">
              <w:rPr>
                <w:sz w:val="28"/>
                <w:szCs w:val="28"/>
              </w:rPr>
              <w:t>пиано и др.).</w:t>
            </w:r>
          </w:p>
        </w:tc>
        <w:tc>
          <w:tcPr>
            <w:tcW w:w="3629" w:type="dxa"/>
            <w:gridSpan w:val="2"/>
          </w:tcPr>
          <w:p w:rsidR="00BE64EE" w:rsidRPr="00820DF2" w:rsidRDefault="00BE64EE" w:rsidP="00DF7988">
            <w:pPr>
              <w:numPr>
                <w:ilvl w:val="0"/>
                <w:numId w:val="29"/>
              </w:numPr>
              <w:tabs>
                <w:tab w:val="left" w:pos="267"/>
              </w:tabs>
              <w:spacing w:before="120"/>
              <w:jc w:val="both"/>
              <w:rPr>
                <w:sz w:val="28"/>
                <w:szCs w:val="28"/>
              </w:rPr>
            </w:pPr>
            <w:r w:rsidRPr="00820DF2">
              <w:rPr>
                <w:sz w:val="28"/>
                <w:szCs w:val="28"/>
              </w:rPr>
              <w:lastRenderedPageBreak/>
              <w:t>слушать музыкальное произведение, выделять в нем его особенности, определять жанр произведения;</w:t>
            </w:r>
          </w:p>
          <w:p w:rsidR="00BE64EE" w:rsidRPr="00820DF2" w:rsidRDefault="00BE64EE" w:rsidP="00DF7988">
            <w:pPr>
              <w:numPr>
                <w:ilvl w:val="0"/>
                <w:numId w:val="29"/>
              </w:numPr>
              <w:tabs>
                <w:tab w:val="left" w:pos="309"/>
              </w:tabs>
              <w:spacing w:before="120"/>
              <w:jc w:val="both"/>
              <w:rPr>
                <w:sz w:val="28"/>
                <w:szCs w:val="28"/>
              </w:rPr>
            </w:pPr>
            <w:r w:rsidRPr="00820DF2">
              <w:rPr>
                <w:sz w:val="28"/>
                <w:szCs w:val="28"/>
              </w:rPr>
              <w:t>находить сходство и различие интонаций, тем и образов, основных музыкальных форм;</w:t>
            </w:r>
          </w:p>
          <w:p w:rsidR="00BE64EE" w:rsidRPr="00820DF2" w:rsidRDefault="00BE64EE" w:rsidP="00DF7988">
            <w:pPr>
              <w:numPr>
                <w:ilvl w:val="0"/>
                <w:numId w:val="29"/>
              </w:numPr>
              <w:tabs>
                <w:tab w:val="left" w:pos="341"/>
              </w:tabs>
              <w:spacing w:before="120"/>
              <w:jc w:val="both"/>
              <w:rPr>
                <w:sz w:val="28"/>
                <w:szCs w:val="28"/>
              </w:rPr>
            </w:pPr>
            <w:r w:rsidRPr="00820DF2">
              <w:rPr>
                <w:sz w:val="28"/>
                <w:szCs w:val="28"/>
              </w:rPr>
              <w:lastRenderedPageBreak/>
              <w:t>понимать основные дириж</w:t>
            </w:r>
            <w:r w:rsidR="005959EB">
              <w:rPr>
                <w:sz w:val="28"/>
                <w:szCs w:val="28"/>
              </w:rPr>
              <w:t>ё</w:t>
            </w:r>
            <w:r w:rsidRPr="00820DF2">
              <w:rPr>
                <w:sz w:val="28"/>
                <w:szCs w:val="28"/>
              </w:rPr>
              <w:t>рские жесты: внимание, дыхание, начало, окончание, плавное звуковедение; элементы нотной записи;</w:t>
            </w:r>
          </w:p>
          <w:p w:rsidR="00BE64EE" w:rsidRPr="00820DF2" w:rsidRDefault="00BE64EE" w:rsidP="00DF7988">
            <w:pPr>
              <w:numPr>
                <w:ilvl w:val="0"/>
                <w:numId w:val="29"/>
              </w:numPr>
              <w:tabs>
                <w:tab w:val="left" w:pos="304"/>
              </w:tabs>
              <w:spacing w:before="120"/>
              <w:jc w:val="both"/>
              <w:rPr>
                <w:sz w:val="28"/>
                <w:szCs w:val="28"/>
              </w:rPr>
            </w:pPr>
            <w:r w:rsidRPr="00820DF2">
              <w:rPr>
                <w:sz w:val="28"/>
                <w:szCs w:val="28"/>
              </w:rPr>
              <w:t>различать певческие голоса и звучание музыкальных инструментов;</w:t>
            </w:r>
          </w:p>
          <w:p w:rsidR="00BE64EE" w:rsidRPr="00820DF2" w:rsidRDefault="00BE64EE" w:rsidP="005959EB">
            <w:pPr>
              <w:numPr>
                <w:ilvl w:val="0"/>
                <w:numId w:val="29"/>
              </w:numPr>
              <w:tabs>
                <w:tab w:val="left" w:pos="286"/>
              </w:tabs>
              <w:spacing w:before="120"/>
              <w:jc w:val="both"/>
              <w:rPr>
                <w:sz w:val="28"/>
                <w:szCs w:val="28"/>
              </w:rPr>
            </w:pPr>
            <w:r w:rsidRPr="00820DF2">
              <w:rPr>
                <w:sz w:val="28"/>
                <w:szCs w:val="28"/>
              </w:rPr>
              <w:t>выражать свои эмоции в исполнении; передавать особенности музыки в коллективном музицировании.</w:t>
            </w:r>
          </w:p>
        </w:tc>
        <w:tc>
          <w:tcPr>
            <w:tcW w:w="3629" w:type="dxa"/>
            <w:gridSpan w:val="2"/>
          </w:tcPr>
          <w:p w:rsidR="00BE64EE" w:rsidRPr="00820DF2" w:rsidRDefault="00BE64EE" w:rsidP="00DF7988">
            <w:pPr>
              <w:numPr>
                <w:ilvl w:val="0"/>
                <w:numId w:val="30"/>
              </w:numPr>
              <w:tabs>
                <w:tab w:val="left" w:pos="332"/>
              </w:tabs>
              <w:spacing w:before="120"/>
              <w:jc w:val="both"/>
              <w:rPr>
                <w:sz w:val="28"/>
                <w:szCs w:val="28"/>
              </w:rPr>
            </w:pPr>
            <w:r w:rsidRPr="00820DF2">
              <w:rPr>
                <w:sz w:val="28"/>
                <w:szCs w:val="28"/>
              </w:rPr>
              <w:lastRenderedPageBreak/>
              <w:t>слушать музыкальное произведение, выделять в нем выразительные и изобразительные интонации, различать произведения разных жан</w:t>
            </w:r>
            <w:r w:rsidRPr="00820DF2">
              <w:rPr>
                <w:sz w:val="28"/>
                <w:szCs w:val="28"/>
              </w:rPr>
              <w:softHyphen/>
              <w:t>ров;</w:t>
            </w:r>
          </w:p>
          <w:p w:rsidR="00BE64EE" w:rsidRPr="00820DF2" w:rsidRDefault="00BE64EE" w:rsidP="00DF7988">
            <w:pPr>
              <w:numPr>
                <w:ilvl w:val="0"/>
                <w:numId w:val="30"/>
              </w:numPr>
              <w:tabs>
                <w:tab w:val="left" w:pos="281"/>
              </w:tabs>
              <w:spacing w:before="120"/>
              <w:jc w:val="both"/>
              <w:rPr>
                <w:sz w:val="28"/>
                <w:szCs w:val="28"/>
              </w:rPr>
            </w:pPr>
            <w:r w:rsidRPr="00820DF2">
              <w:rPr>
                <w:sz w:val="28"/>
                <w:szCs w:val="28"/>
              </w:rPr>
              <w:t xml:space="preserve">наблюдать за развитием музыкальных образов, тем, </w:t>
            </w:r>
            <w:r w:rsidRPr="00820DF2">
              <w:rPr>
                <w:sz w:val="28"/>
                <w:szCs w:val="28"/>
              </w:rPr>
              <w:lastRenderedPageBreak/>
              <w:t>интонаций, воспринимать различие в формах построе</w:t>
            </w:r>
            <w:r w:rsidRPr="00820DF2">
              <w:rPr>
                <w:sz w:val="28"/>
                <w:szCs w:val="28"/>
              </w:rPr>
              <w:softHyphen/>
              <w:t>ния музыки;</w:t>
            </w:r>
          </w:p>
          <w:p w:rsidR="00BE64EE" w:rsidRPr="00820DF2" w:rsidRDefault="00BE64EE" w:rsidP="00DF7988">
            <w:pPr>
              <w:numPr>
                <w:ilvl w:val="0"/>
                <w:numId w:val="30"/>
              </w:numPr>
              <w:tabs>
                <w:tab w:val="left" w:pos="272"/>
              </w:tabs>
              <w:spacing w:before="120"/>
              <w:jc w:val="both"/>
              <w:rPr>
                <w:sz w:val="28"/>
                <w:szCs w:val="28"/>
              </w:rPr>
            </w:pPr>
            <w:r w:rsidRPr="00820DF2">
              <w:rPr>
                <w:sz w:val="28"/>
                <w:szCs w:val="28"/>
              </w:rPr>
              <w:t>участвовать в коллективном воплощении музыкальных образов, выражая свое мнение в общении со сверстниками;</w:t>
            </w:r>
          </w:p>
          <w:p w:rsidR="00BE64EE" w:rsidRPr="00820DF2" w:rsidRDefault="00BE64EE" w:rsidP="00DF7988">
            <w:pPr>
              <w:numPr>
                <w:ilvl w:val="0"/>
                <w:numId w:val="30"/>
              </w:numPr>
              <w:tabs>
                <w:tab w:val="left" w:pos="295"/>
              </w:tabs>
              <w:spacing w:before="120"/>
              <w:jc w:val="both"/>
              <w:rPr>
                <w:sz w:val="28"/>
                <w:szCs w:val="28"/>
              </w:rPr>
            </w:pPr>
            <w:r w:rsidRPr="00820DF2">
              <w:rPr>
                <w:sz w:val="28"/>
                <w:szCs w:val="28"/>
              </w:rPr>
              <w:t>узнавать черты музыкальной речи отдельных композиторов; применять полученные знания в исполнительской деятельности;</w:t>
            </w:r>
          </w:p>
          <w:p w:rsidR="00BE64EE" w:rsidRPr="00820DF2" w:rsidRDefault="00BE64EE" w:rsidP="005959EB">
            <w:pPr>
              <w:numPr>
                <w:ilvl w:val="0"/>
                <w:numId w:val="30"/>
              </w:numPr>
              <w:tabs>
                <w:tab w:val="left" w:pos="276"/>
              </w:tabs>
              <w:spacing w:before="120"/>
              <w:jc w:val="both"/>
              <w:rPr>
                <w:sz w:val="28"/>
                <w:szCs w:val="28"/>
              </w:rPr>
            </w:pPr>
            <w:r w:rsidRPr="00820DF2">
              <w:rPr>
                <w:sz w:val="28"/>
                <w:szCs w:val="28"/>
              </w:rPr>
              <w:t>узнавать народные мелодии в творчестве композиторов; звучание музыкальных инструментов и певческих голосов.</w:t>
            </w:r>
          </w:p>
        </w:tc>
        <w:tc>
          <w:tcPr>
            <w:tcW w:w="3633" w:type="dxa"/>
          </w:tcPr>
          <w:p w:rsidR="00BE64EE" w:rsidRPr="00820DF2" w:rsidRDefault="00BE64EE" w:rsidP="00DF7988">
            <w:pPr>
              <w:numPr>
                <w:ilvl w:val="0"/>
                <w:numId w:val="31"/>
              </w:numPr>
              <w:tabs>
                <w:tab w:val="left" w:pos="281"/>
              </w:tabs>
              <w:spacing w:before="120"/>
              <w:jc w:val="both"/>
              <w:rPr>
                <w:sz w:val="28"/>
                <w:szCs w:val="28"/>
              </w:rPr>
            </w:pPr>
            <w:r w:rsidRPr="00820DF2">
              <w:rPr>
                <w:sz w:val="28"/>
                <w:szCs w:val="28"/>
              </w:rPr>
              <w:lastRenderedPageBreak/>
              <w:t>соотносить выразительные и изобразительные интонации, узнавать характерные черты музы</w:t>
            </w:r>
            <w:r w:rsidRPr="00820DF2">
              <w:rPr>
                <w:sz w:val="28"/>
                <w:szCs w:val="28"/>
              </w:rPr>
              <w:softHyphen/>
              <w:t>кальной речи разных композиторов, воплощать особенности музыки в исполнительской деятель</w:t>
            </w:r>
            <w:r w:rsidRPr="00820DF2">
              <w:rPr>
                <w:sz w:val="28"/>
                <w:szCs w:val="28"/>
              </w:rPr>
              <w:softHyphen/>
            </w:r>
            <w:r w:rsidRPr="00820DF2">
              <w:rPr>
                <w:sz w:val="28"/>
                <w:szCs w:val="28"/>
              </w:rPr>
              <w:lastRenderedPageBreak/>
              <w:t>ности на основе полученных знаний;</w:t>
            </w:r>
          </w:p>
          <w:p w:rsidR="00BE64EE" w:rsidRPr="00820DF2" w:rsidRDefault="00BE64EE" w:rsidP="00DF7988">
            <w:pPr>
              <w:numPr>
                <w:ilvl w:val="0"/>
                <w:numId w:val="31"/>
              </w:numPr>
              <w:tabs>
                <w:tab w:val="left" w:pos="309"/>
              </w:tabs>
              <w:spacing w:before="120"/>
              <w:jc w:val="both"/>
              <w:rPr>
                <w:sz w:val="28"/>
                <w:szCs w:val="28"/>
              </w:rPr>
            </w:pPr>
            <w:r w:rsidRPr="00820DF2">
              <w:rPr>
                <w:sz w:val="28"/>
                <w:szCs w:val="28"/>
              </w:rPr>
              <w:t>наблюдать за процессом и результатом музы</w:t>
            </w:r>
            <w:r w:rsidRPr="00820DF2">
              <w:rPr>
                <w:sz w:val="28"/>
                <w:szCs w:val="28"/>
              </w:rPr>
              <w:softHyphen/>
              <w:t>кального развития на основе сходства и различий интонаций, тем, образов и распознавать художе</w:t>
            </w:r>
            <w:r w:rsidRPr="00820DF2">
              <w:rPr>
                <w:sz w:val="28"/>
                <w:szCs w:val="28"/>
              </w:rPr>
              <w:softHyphen/>
              <w:t>ственный смысл различных форм построения музыки;</w:t>
            </w:r>
          </w:p>
          <w:p w:rsidR="00BE64EE" w:rsidRPr="00820DF2" w:rsidRDefault="00BE64EE" w:rsidP="00DF7988">
            <w:pPr>
              <w:numPr>
                <w:ilvl w:val="0"/>
                <w:numId w:val="31"/>
              </w:numPr>
              <w:tabs>
                <w:tab w:val="left" w:pos="295"/>
              </w:tabs>
              <w:spacing w:before="120"/>
              <w:jc w:val="both"/>
              <w:rPr>
                <w:sz w:val="28"/>
                <w:szCs w:val="28"/>
              </w:rPr>
            </w:pPr>
            <w:r w:rsidRPr="00820DF2">
              <w:rPr>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BE64EE" w:rsidRPr="00820DF2" w:rsidRDefault="00BE64EE" w:rsidP="005959EB">
            <w:pPr>
              <w:numPr>
                <w:ilvl w:val="0"/>
                <w:numId w:val="31"/>
              </w:numPr>
              <w:tabs>
                <w:tab w:val="left" w:pos="286"/>
              </w:tabs>
              <w:spacing w:before="120"/>
              <w:jc w:val="both"/>
              <w:rPr>
                <w:sz w:val="28"/>
                <w:szCs w:val="28"/>
              </w:rPr>
            </w:pPr>
            <w:r w:rsidRPr="00820DF2">
              <w:rPr>
                <w:sz w:val="28"/>
                <w:szCs w:val="28"/>
              </w:rPr>
              <w:t>узнавать звучание различных певческих голо</w:t>
            </w:r>
            <w:r w:rsidRPr="00820DF2">
              <w:rPr>
                <w:sz w:val="28"/>
                <w:szCs w:val="28"/>
              </w:rPr>
              <w:softHyphen/>
              <w:t>сов, хоров, музыкальных инструментов и оркестров.</w:t>
            </w:r>
          </w:p>
        </w:tc>
      </w:tr>
      <w:tr w:rsidR="00BE64EE" w:rsidRPr="00820DF2" w:rsidTr="007A4D5A">
        <w:trPr>
          <w:gridAfter w:val="1"/>
          <w:wAfter w:w="11" w:type="dxa"/>
        </w:trPr>
        <w:tc>
          <w:tcPr>
            <w:tcW w:w="14520" w:type="dxa"/>
            <w:gridSpan w:val="7"/>
          </w:tcPr>
          <w:p w:rsidR="00BE64EE" w:rsidRPr="00820DF2" w:rsidRDefault="00BE64EE" w:rsidP="005959EB">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rsidTr="007A4D5A">
        <w:trPr>
          <w:gridAfter w:val="1"/>
          <w:wAfter w:w="11" w:type="dxa"/>
        </w:trPr>
        <w:tc>
          <w:tcPr>
            <w:tcW w:w="3629" w:type="dxa"/>
            <w:gridSpan w:val="2"/>
          </w:tcPr>
          <w:p w:rsidR="00BE64EE" w:rsidRPr="00820DF2" w:rsidRDefault="00BE64EE" w:rsidP="00DF7988">
            <w:pPr>
              <w:numPr>
                <w:ilvl w:val="0"/>
                <w:numId w:val="24"/>
              </w:numPr>
              <w:tabs>
                <w:tab w:val="left" w:pos="301"/>
              </w:tabs>
              <w:spacing w:before="120"/>
              <w:jc w:val="both"/>
              <w:rPr>
                <w:i/>
                <w:iCs/>
                <w:sz w:val="28"/>
                <w:szCs w:val="28"/>
              </w:rPr>
            </w:pPr>
            <w:r w:rsidRPr="00820DF2">
              <w:rPr>
                <w:i/>
                <w:iCs/>
                <w:sz w:val="28"/>
                <w:szCs w:val="28"/>
              </w:rPr>
              <w:t>выражать свои эмоции в исполнении песен, в придумывании подходящих музыке движений;</w:t>
            </w:r>
          </w:p>
          <w:p w:rsidR="00BE64EE" w:rsidRPr="00820DF2" w:rsidRDefault="00BE64EE" w:rsidP="00DF7988">
            <w:pPr>
              <w:numPr>
                <w:ilvl w:val="0"/>
                <w:numId w:val="24"/>
              </w:numPr>
              <w:tabs>
                <w:tab w:val="left" w:pos="259"/>
              </w:tabs>
              <w:spacing w:before="120"/>
              <w:jc w:val="both"/>
              <w:rPr>
                <w:i/>
                <w:iCs/>
                <w:sz w:val="28"/>
                <w:szCs w:val="28"/>
              </w:rPr>
            </w:pPr>
            <w:r w:rsidRPr="00820DF2">
              <w:rPr>
                <w:i/>
                <w:iCs/>
                <w:sz w:val="28"/>
                <w:szCs w:val="28"/>
              </w:rPr>
              <w:lastRenderedPageBreak/>
              <w:t>понимать элементарную запись ритма и простой интонации;</w:t>
            </w:r>
          </w:p>
          <w:p w:rsidR="00BE64EE" w:rsidRPr="00820DF2" w:rsidRDefault="00BE64EE" w:rsidP="00DF7988">
            <w:pPr>
              <w:numPr>
                <w:ilvl w:val="0"/>
                <w:numId w:val="24"/>
              </w:numPr>
              <w:tabs>
                <w:tab w:val="left" w:pos="319"/>
              </w:tabs>
              <w:spacing w:before="120"/>
              <w:jc w:val="both"/>
              <w:rPr>
                <w:i/>
                <w:iCs/>
                <w:sz w:val="28"/>
                <w:szCs w:val="28"/>
              </w:rPr>
            </w:pPr>
            <w:r w:rsidRPr="00820DF2">
              <w:rPr>
                <w:i/>
                <w:iCs/>
                <w:sz w:val="28"/>
                <w:szCs w:val="28"/>
              </w:rPr>
              <w:t>различать звучание музыкальных инстру</w:t>
            </w:r>
            <w:r w:rsidRPr="00820DF2">
              <w:rPr>
                <w:i/>
                <w:iCs/>
                <w:sz w:val="28"/>
                <w:szCs w:val="28"/>
              </w:rPr>
              <w:softHyphen/>
              <w:t>ментов (фортепиано, скрипки, балалайки, трубы, флейты), пение солиста и хора (мужского, женского или детского);</w:t>
            </w:r>
          </w:p>
          <w:p w:rsidR="00BE64EE" w:rsidRPr="00820DF2" w:rsidRDefault="00BE64EE" w:rsidP="005959EB">
            <w:pPr>
              <w:numPr>
                <w:ilvl w:val="0"/>
                <w:numId w:val="24"/>
              </w:numPr>
              <w:tabs>
                <w:tab w:val="left" w:pos="356"/>
              </w:tabs>
              <w:spacing w:before="120"/>
              <w:jc w:val="both"/>
              <w:rPr>
                <w:i/>
                <w:iCs/>
                <w:sz w:val="28"/>
                <w:szCs w:val="28"/>
              </w:rPr>
            </w:pPr>
            <w:r w:rsidRPr="00820DF2">
              <w:rPr>
                <w:i/>
                <w:iCs/>
                <w:sz w:val="28"/>
                <w:szCs w:val="28"/>
              </w:rPr>
              <w:t>исполнять попевки, ориентируясь на запись ручными знаками; уча</w:t>
            </w:r>
            <w:r w:rsidRPr="00820DF2">
              <w:rPr>
                <w:i/>
                <w:iCs/>
                <w:sz w:val="28"/>
                <w:szCs w:val="28"/>
              </w:rPr>
              <w:softHyphen/>
              <w:t>ствовать в коллективной исполнительской дея</w:t>
            </w:r>
            <w:r w:rsidRPr="00820DF2">
              <w:rPr>
                <w:i/>
                <w:iCs/>
                <w:sz w:val="28"/>
                <w:szCs w:val="28"/>
              </w:rPr>
              <w:softHyphen/>
              <w:t>тельности.</w:t>
            </w:r>
          </w:p>
        </w:tc>
        <w:tc>
          <w:tcPr>
            <w:tcW w:w="3629" w:type="dxa"/>
            <w:gridSpan w:val="2"/>
          </w:tcPr>
          <w:p w:rsidR="00BE64EE" w:rsidRPr="00820DF2" w:rsidRDefault="00BE64EE" w:rsidP="00DF7988">
            <w:pPr>
              <w:numPr>
                <w:ilvl w:val="0"/>
                <w:numId w:val="25"/>
              </w:numPr>
              <w:tabs>
                <w:tab w:val="left" w:pos="315"/>
              </w:tabs>
              <w:spacing w:before="120"/>
              <w:jc w:val="both"/>
              <w:rPr>
                <w:i/>
                <w:iCs/>
                <w:sz w:val="28"/>
                <w:szCs w:val="28"/>
              </w:rPr>
            </w:pPr>
            <w:r w:rsidRPr="00820DF2">
              <w:rPr>
                <w:i/>
                <w:iCs/>
                <w:sz w:val="28"/>
                <w:szCs w:val="28"/>
              </w:rPr>
              <w:lastRenderedPageBreak/>
              <w:t>пользоваться записью, принятой в относительной сольмизации;</w:t>
            </w:r>
          </w:p>
          <w:p w:rsidR="00BE64EE" w:rsidRPr="00820DF2" w:rsidRDefault="00BE64EE" w:rsidP="00DF7988">
            <w:pPr>
              <w:numPr>
                <w:ilvl w:val="0"/>
                <w:numId w:val="25"/>
              </w:numPr>
              <w:tabs>
                <w:tab w:val="left" w:pos="273"/>
              </w:tabs>
              <w:spacing w:before="120"/>
              <w:jc w:val="both"/>
              <w:rPr>
                <w:i/>
                <w:iCs/>
                <w:sz w:val="28"/>
                <w:szCs w:val="28"/>
              </w:rPr>
            </w:pPr>
            <w:r w:rsidRPr="00820DF2">
              <w:rPr>
                <w:i/>
                <w:iCs/>
                <w:sz w:val="28"/>
                <w:szCs w:val="28"/>
              </w:rPr>
              <w:t xml:space="preserve">исполнять попевки, </w:t>
            </w:r>
            <w:r w:rsidRPr="00820DF2">
              <w:rPr>
                <w:i/>
                <w:iCs/>
                <w:sz w:val="28"/>
                <w:szCs w:val="28"/>
              </w:rPr>
              <w:lastRenderedPageBreak/>
              <w:t>ориентируясь на нотную запись;</w:t>
            </w:r>
          </w:p>
          <w:p w:rsidR="00BE64EE" w:rsidRPr="00820DF2" w:rsidRDefault="00BE64EE" w:rsidP="00DF7988">
            <w:pPr>
              <w:numPr>
                <w:ilvl w:val="0"/>
                <w:numId w:val="25"/>
              </w:numPr>
              <w:tabs>
                <w:tab w:val="left" w:pos="416"/>
              </w:tabs>
              <w:spacing w:before="120"/>
              <w:jc w:val="both"/>
              <w:rPr>
                <w:i/>
                <w:iCs/>
                <w:sz w:val="28"/>
                <w:szCs w:val="28"/>
              </w:rPr>
            </w:pPr>
            <w:r w:rsidRPr="00820DF2">
              <w:rPr>
                <w:i/>
                <w:iCs/>
                <w:sz w:val="28"/>
                <w:szCs w:val="28"/>
              </w:rPr>
              <w:t>определять одноголосное и многоголосное изложение в музыке;</w:t>
            </w:r>
          </w:p>
          <w:p w:rsidR="00BE64EE" w:rsidRPr="00820DF2" w:rsidRDefault="00BE64EE" w:rsidP="005959EB">
            <w:pPr>
              <w:numPr>
                <w:ilvl w:val="0"/>
                <w:numId w:val="25"/>
              </w:numPr>
              <w:tabs>
                <w:tab w:val="left" w:pos="250"/>
              </w:tabs>
              <w:spacing w:before="120"/>
              <w:jc w:val="both"/>
              <w:rPr>
                <w:i/>
                <w:iCs/>
                <w:sz w:val="28"/>
                <w:szCs w:val="28"/>
              </w:rPr>
            </w:pPr>
            <w:r w:rsidRPr="00820DF2">
              <w:rPr>
                <w:i/>
                <w:iCs/>
                <w:sz w:val="28"/>
                <w:szCs w:val="28"/>
              </w:rPr>
              <w:t>различать на слух и чувствовать выразительность звучания оркестров (симфоническо</w:t>
            </w:r>
            <w:r w:rsidRPr="00820DF2">
              <w:rPr>
                <w:i/>
                <w:iCs/>
                <w:sz w:val="28"/>
                <w:szCs w:val="28"/>
              </w:rPr>
              <w:softHyphen/>
              <w:t>го, народных инструментов, духового), звучания музыкальных инструментов; соотносить их тембры с характером героев, хоров (детского и взрослого), дисканта, сопрано, тенора и баса.</w:t>
            </w:r>
          </w:p>
        </w:tc>
        <w:tc>
          <w:tcPr>
            <w:tcW w:w="3629" w:type="dxa"/>
            <w:gridSpan w:val="2"/>
          </w:tcPr>
          <w:p w:rsidR="00BE64EE" w:rsidRPr="00820DF2" w:rsidRDefault="00BE64EE" w:rsidP="00DF7988">
            <w:pPr>
              <w:numPr>
                <w:ilvl w:val="0"/>
                <w:numId w:val="26"/>
              </w:numPr>
              <w:tabs>
                <w:tab w:val="left" w:pos="302"/>
              </w:tabs>
              <w:spacing w:before="120"/>
              <w:jc w:val="both"/>
              <w:rPr>
                <w:i/>
                <w:iCs/>
                <w:sz w:val="28"/>
                <w:szCs w:val="28"/>
              </w:rPr>
            </w:pPr>
            <w:r w:rsidRPr="00820DF2">
              <w:rPr>
                <w:i/>
                <w:iCs/>
                <w:sz w:val="28"/>
                <w:szCs w:val="28"/>
              </w:rPr>
              <w:lastRenderedPageBreak/>
              <w:t xml:space="preserve">проявлять творческую инициативу в реализации собственных замыслов в прогрессе пения, игры на детских элементарных </w:t>
            </w:r>
            <w:r w:rsidRPr="00820DF2">
              <w:rPr>
                <w:i/>
                <w:iCs/>
                <w:sz w:val="28"/>
                <w:szCs w:val="28"/>
              </w:rPr>
              <w:lastRenderedPageBreak/>
              <w:t>музыкальных инструмен</w:t>
            </w:r>
            <w:r w:rsidRPr="00820DF2">
              <w:rPr>
                <w:i/>
                <w:iCs/>
                <w:sz w:val="28"/>
                <w:szCs w:val="28"/>
              </w:rPr>
              <w:softHyphen/>
              <w:t>тах, движения под музыку;</w:t>
            </w:r>
          </w:p>
          <w:p w:rsidR="00BE64EE" w:rsidRPr="00820DF2" w:rsidRDefault="00BE64EE" w:rsidP="00DF7988">
            <w:pPr>
              <w:numPr>
                <w:ilvl w:val="0"/>
                <w:numId w:val="26"/>
              </w:numPr>
              <w:tabs>
                <w:tab w:val="left" w:pos="344"/>
              </w:tabs>
              <w:spacing w:before="120"/>
              <w:jc w:val="both"/>
              <w:rPr>
                <w:i/>
                <w:iCs/>
                <w:sz w:val="28"/>
                <w:szCs w:val="28"/>
              </w:rPr>
            </w:pPr>
            <w:r w:rsidRPr="00820DF2">
              <w:rPr>
                <w:i/>
                <w:iCs/>
                <w:sz w:val="28"/>
                <w:szCs w:val="28"/>
              </w:rPr>
              <w:t>импровизировать мелодии на отдельные фразы и законченные фраг</w:t>
            </w:r>
            <w:r w:rsidRPr="00820DF2">
              <w:rPr>
                <w:i/>
                <w:iCs/>
                <w:sz w:val="28"/>
                <w:szCs w:val="28"/>
              </w:rPr>
              <w:softHyphen/>
              <w:t>менты стихотворного текста в характере песни, танца и марша;</w:t>
            </w:r>
          </w:p>
          <w:p w:rsidR="00BE64EE" w:rsidRPr="00820DF2" w:rsidRDefault="00BE64EE" w:rsidP="00DF7988">
            <w:pPr>
              <w:numPr>
                <w:ilvl w:val="0"/>
                <w:numId w:val="26"/>
              </w:numPr>
              <w:tabs>
                <w:tab w:val="left" w:pos="339"/>
              </w:tabs>
              <w:spacing w:before="120"/>
              <w:jc w:val="both"/>
              <w:rPr>
                <w:i/>
                <w:iCs/>
                <w:sz w:val="28"/>
                <w:szCs w:val="28"/>
              </w:rPr>
            </w:pPr>
            <w:r w:rsidRPr="00820DF2">
              <w:rPr>
                <w:i/>
                <w:iCs/>
                <w:sz w:val="28"/>
                <w:szCs w:val="28"/>
              </w:rPr>
              <w:t>пользоваться записью, принятой в относительной и абсолютной сольмизации;</w:t>
            </w:r>
          </w:p>
          <w:p w:rsidR="00BE64EE" w:rsidRPr="00820DF2" w:rsidRDefault="00BE64EE" w:rsidP="00DF7988">
            <w:pPr>
              <w:numPr>
                <w:ilvl w:val="0"/>
                <w:numId w:val="26"/>
              </w:numPr>
              <w:tabs>
                <w:tab w:val="left" w:pos="321"/>
              </w:tabs>
              <w:spacing w:before="120"/>
              <w:jc w:val="both"/>
              <w:rPr>
                <w:i/>
                <w:iCs/>
                <w:sz w:val="28"/>
                <w:szCs w:val="28"/>
              </w:rPr>
            </w:pPr>
            <w:r w:rsidRPr="00820DF2">
              <w:rPr>
                <w:i/>
                <w:iCs/>
                <w:sz w:val="28"/>
                <w:szCs w:val="28"/>
              </w:rPr>
              <w:t>находить в музыкальном тексте особенности формы, изложения;</w:t>
            </w:r>
          </w:p>
          <w:p w:rsidR="00BE64EE" w:rsidRPr="00820DF2" w:rsidRDefault="00BE64EE" w:rsidP="00DF7988">
            <w:pPr>
              <w:numPr>
                <w:ilvl w:val="0"/>
                <w:numId w:val="26"/>
              </w:numPr>
              <w:tabs>
                <w:tab w:val="left" w:pos="307"/>
              </w:tabs>
              <w:spacing w:before="120"/>
              <w:jc w:val="both"/>
              <w:rPr>
                <w:i/>
                <w:iCs/>
                <w:sz w:val="28"/>
                <w:szCs w:val="28"/>
              </w:rPr>
            </w:pPr>
            <w:r w:rsidRPr="00820DF2">
              <w:rPr>
                <w:i/>
                <w:iCs/>
                <w:sz w:val="28"/>
                <w:szCs w:val="28"/>
              </w:rPr>
              <w:t>различать звучание музыкальных инструментов (включая тембр арфы, виолончели, челесты).</w:t>
            </w:r>
          </w:p>
        </w:tc>
        <w:tc>
          <w:tcPr>
            <w:tcW w:w="3633" w:type="dxa"/>
          </w:tcPr>
          <w:p w:rsidR="00BE64EE" w:rsidRPr="00820DF2" w:rsidRDefault="00BE64EE" w:rsidP="00DF7988">
            <w:pPr>
              <w:numPr>
                <w:ilvl w:val="0"/>
                <w:numId w:val="27"/>
              </w:numPr>
              <w:tabs>
                <w:tab w:val="left" w:pos="256"/>
              </w:tabs>
              <w:spacing w:before="120"/>
              <w:jc w:val="both"/>
              <w:rPr>
                <w:i/>
                <w:iCs/>
                <w:sz w:val="28"/>
                <w:szCs w:val="28"/>
              </w:rPr>
            </w:pPr>
            <w:r w:rsidRPr="00820DF2">
              <w:rPr>
                <w:i/>
                <w:iCs/>
                <w:sz w:val="28"/>
                <w:szCs w:val="28"/>
              </w:rPr>
              <w:lastRenderedPageBreak/>
              <w:t xml:space="preserve">реализовывать собственные творческие замыслы в различных видах музыкальной деятельности (в пении и интерпретации </w:t>
            </w:r>
            <w:r w:rsidRPr="00820DF2">
              <w:rPr>
                <w:i/>
                <w:iCs/>
                <w:sz w:val="28"/>
                <w:szCs w:val="28"/>
              </w:rPr>
              <w:lastRenderedPageBreak/>
              <w:t>музыки, игре на детских элементарных музыкальных инструментах, музыкально-пластическом движении и импро</w:t>
            </w:r>
            <w:r w:rsidRPr="00820DF2">
              <w:rPr>
                <w:i/>
                <w:iCs/>
                <w:sz w:val="28"/>
                <w:szCs w:val="28"/>
              </w:rPr>
              <w:softHyphen/>
              <w:t>визации);</w:t>
            </w:r>
          </w:p>
          <w:p w:rsidR="00BE64EE" w:rsidRPr="00820DF2" w:rsidRDefault="00BE64EE" w:rsidP="00DF7988">
            <w:pPr>
              <w:numPr>
                <w:ilvl w:val="0"/>
                <w:numId w:val="27"/>
              </w:numPr>
              <w:tabs>
                <w:tab w:val="left" w:pos="307"/>
              </w:tabs>
              <w:spacing w:before="120"/>
              <w:jc w:val="both"/>
              <w:rPr>
                <w:i/>
                <w:iCs/>
                <w:sz w:val="28"/>
                <w:szCs w:val="28"/>
              </w:rPr>
            </w:pPr>
            <w:r w:rsidRPr="00820DF2">
              <w:rPr>
                <w:i/>
                <w:iCs/>
                <w:sz w:val="28"/>
                <w:szCs w:val="28"/>
              </w:rPr>
              <w:t>импровизировать мелодии и ритмическое соп</w:t>
            </w:r>
            <w:r w:rsidRPr="00820DF2">
              <w:rPr>
                <w:i/>
                <w:iCs/>
                <w:sz w:val="28"/>
                <w:szCs w:val="28"/>
              </w:rPr>
              <w:softHyphen/>
              <w:t>ровождение на законченные фрагменты стихотворного текста в соответствии с его эмоционально-образным содержанием;</w:t>
            </w:r>
          </w:p>
          <w:p w:rsidR="00BE64EE" w:rsidRPr="00820DF2" w:rsidRDefault="00BE64EE" w:rsidP="00DF7988">
            <w:pPr>
              <w:numPr>
                <w:ilvl w:val="0"/>
                <w:numId w:val="27"/>
              </w:numPr>
              <w:tabs>
                <w:tab w:val="left" w:pos="284"/>
              </w:tabs>
              <w:spacing w:before="120"/>
              <w:jc w:val="both"/>
              <w:rPr>
                <w:i/>
                <w:iCs/>
                <w:sz w:val="28"/>
                <w:szCs w:val="28"/>
              </w:rPr>
            </w:pPr>
            <w:r w:rsidRPr="00820DF2">
              <w:rPr>
                <w:i/>
                <w:iCs/>
                <w:sz w:val="28"/>
                <w:szCs w:val="28"/>
              </w:rPr>
              <w:t>использовать систему графических знаков для ориентации в нотном письме при пении простей</w:t>
            </w:r>
            <w:r w:rsidRPr="00820DF2">
              <w:rPr>
                <w:i/>
                <w:iCs/>
                <w:sz w:val="28"/>
                <w:szCs w:val="28"/>
              </w:rPr>
              <w:softHyphen/>
              <w:t>ших мелодий;</w:t>
            </w:r>
          </w:p>
          <w:p w:rsidR="00BE64EE" w:rsidRPr="00820DF2" w:rsidRDefault="00BE64EE" w:rsidP="005959EB">
            <w:pPr>
              <w:numPr>
                <w:ilvl w:val="0"/>
                <w:numId w:val="27"/>
              </w:numPr>
              <w:tabs>
                <w:tab w:val="left" w:pos="302"/>
              </w:tabs>
              <w:spacing w:before="120"/>
              <w:jc w:val="both"/>
              <w:rPr>
                <w:i/>
                <w:iCs/>
                <w:sz w:val="28"/>
                <w:szCs w:val="28"/>
              </w:rPr>
            </w:pPr>
            <w:r w:rsidRPr="00820DF2">
              <w:rPr>
                <w:i/>
                <w:iCs/>
                <w:sz w:val="28"/>
                <w:szCs w:val="28"/>
              </w:rPr>
              <w:t>владеть певческим голосом как инструментом духовного самовыражения и участвовать в кол</w:t>
            </w:r>
            <w:r w:rsidRPr="00820DF2">
              <w:rPr>
                <w:i/>
                <w:iCs/>
                <w:sz w:val="28"/>
                <w:szCs w:val="28"/>
              </w:rPr>
              <w:softHyphen/>
              <w:t>лективной творческой деятельности при вопло</w:t>
            </w:r>
            <w:r w:rsidRPr="00820DF2">
              <w:rPr>
                <w:i/>
                <w:iCs/>
                <w:sz w:val="28"/>
                <w:szCs w:val="28"/>
              </w:rPr>
              <w:softHyphen/>
              <w:t>щении заинтересовавших его музыкальных образов.</w:t>
            </w:r>
          </w:p>
        </w:tc>
      </w:tr>
      <w:tr w:rsidR="00BE64EE" w:rsidRPr="00820DF2" w:rsidTr="007A4D5A">
        <w:trPr>
          <w:gridAfter w:val="1"/>
          <w:wAfter w:w="11" w:type="dxa"/>
        </w:trPr>
        <w:tc>
          <w:tcPr>
            <w:tcW w:w="14520" w:type="dxa"/>
            <w:gridSpan w:val="7"/>
          </w:tcPr>
          <w:p w:rsidR="00BE64EE" w:rsidRPr="00820DF2" w:rsidRDefault="00BE64EE" w:rsidP="005959EB">
            <w:pPr>
              <w:spacing w:before="120"/>
              <w:jc w:val="center"/>
              <w:rPr>
                <w:sz w:val="28"/>
                <w:szCs w:val="28"/>
              </w:rPr>
            </w:pPr>
            <w:r w:rsidRPr="00820DF2">
              <w:rPr>
                <w:i/>
                <w:iCs/>
                <w:sz w:val="28"/>
                <w:szCs w:val="28"/>
              </w:rPr>
              <w:lastRenderedPageBreak/>
              <w:t>Обучающийся получит возможность овладеть:</w:t>
            </w:r>
          </w:p>
        </w:tc>
      </w:tr>
      <w:tr w:rsidR="00BE64EE" w:rsidRPr="00820DF2" w:rsidTr="007A4D5A">
        <w:trPr>
          <w:gridAfter w:val="1"/>
          <w:wAfter w:w="11" w:type="dxa"/>
        </w:trPr>
        <w:tc>
          <w:tcPr>
            <w:tcW w:w="3629" w:type="dxa"/>
            <w:gridSpan w:val="2"/>
          </w:tcPr>
          <w:p w:rsidR="00BE64EE" w:rsidRPr="00820DF2" w:rsidRDefault="00BE64EE" w:rsidP="00DF7988">
            <w:pPr>
              <w:numPr>
                <w:ilvl w:val="0"/>
                <w:numId w:val="28"/>
              </w:numPr>
              <w:tabs>
                <w:tab w:val="left" w:pos="255"/>
              </w:tabs>
              <w:spacing w:before="120"/>
              <w:jc w:val="both"/>
              <w:rPr>
                <w:i/>
                <w:iCs/>
                <w:sz w:val="28"/>
                <w:szCs w:val="28"/>
              </w:rPr>
            </w:pPr>
            <w:r w:rsidRPr="00820DF2">
              <w:rPr>
                <w:i/>
                <w:iCs/>
                <w:sz w:val="28"/>
                <w:szCs w:val="28"/>
              </w:rPr>
              <w:t>первоначальными пред</w:t>
            </w:r>
            <w:r w:rsidRPr="00820DF2">
              <w:rPr>
                <w:i/>
                <w:iCs/>
                <w:sz w:val="28"/>
                <w:szCs w:val="28"/>
              </w:rPr>
              <w:softHyphen/>
            </w:r>
            <w:r w:rsidRPr="00820DF2">
              <w:rPr>
                <w:i/>
                <w:iCs/>
                <w:sz w:val="28"/>
                <w:szCs w:val="28"/>
              </w:rPr>
              <w:lastRenderedPageBreak/>
              <w:t>ставлениями о музы</w:t>
            </w:r>
            <w:r w:rsidRPr="00820DF2">
              <w:rPr>
                <w:i/>
                <w:iCs/>
                <w:sz w:val="28"/>
                <w:szCs w:val="28"/>
              </w:rPr>
              <w:softHyphen/>
              <w:t>кальном искусстве и его видах; о творчестве П.И. Чайковского, ММ. Глинки, С.С. Прокофьева и др., о песенном творчестве для детей, об авторской и на</w:t>
            </w:r>
            <w:r w:rsidRPr="00820DF2">
              <w:rPr>
                <w:i/>
                <w:iCs/>
                <w:sz w:val="28"/>
                <w:szCs w:val="28"/>
              </w:rPr>
              <w:softHyphen/>
              <w:t>родной музыке;</w:t>
            </w:r>
          </w:p>
          <w:p w:rsidR="00BE64EE" w:rsidRPr="00820DF2" w:rsidRDefault="00BE64EE" w:rsidP="005959EB">
            <w:pPr>
              <w:numPr>
                <w:ilvl w:val="0"/>
                <w:numId w:val="28"/>
              </w:numPr>
              <w:tabs>
                <w:tab w:val="left" w:pos="319"/>
              </w:tabs>
              <w:spacing w:before="120"/>
              <w:jc w:val="both"/>
              <w:rPr>
                <w:i/>
                <w:iCs/>
                <w:sz w:val="28"/>
                <w:szCs w:val="28"/>
              </w:rPr>
            </w:pPr>
            <w:r w:rsidRPr="00820DF2">
              <w:rPr>
                <w:i/>
                <w:iCs/>
                <w:sz w:val="28"/>
                <w:szCs w:val="28"/>
              </w:rPr>
              <w:t>элементарными му</w:t>
            </w:r>
            <w:r w:rsidRPr="00820DF2">
              <w:rPr>
                <w:i/>
                <w:iCs/>
                <w:sz w:val="28"/>
                <w:szCs w:val="28"/>
              </w:rPr>
              <w:softHyphen/>
              <w:t>зыкальными понятиями: звук, звукоряд, нота, темп, ритм, мелодия и др.</w:t>
            </w:r>
          </w:p>
        </w:tc>
        <w:tc>
          <w:tcPr>
            <w:tcW w:w="3629" w:type="dxa"/>
            <w:gridSpan w:val="2"/>
          </w:tcPr>
          <w:p w:rsidR="00BE64EE" w:rsidRPr="00820DF2" w:rsidRDefault="00BE64EE" w:rsidP="00DF7988">
            <w:pPr>
              <w:numPr>
                <w:ilvl w:val="0"/>
                <w:numId w:val="29"/>
              </w:numPr>
              <w:tabs>
                <w:tab w:val="left" w:pos="315"/>
              </w:tabs>
              <w:spacing w:before="120"/>
              <w:jc w:val="both"/>
              <w:rPr>
                <w:i/>
                <w:iCs/>
                <w:sz w:val="28"/>
                <w:szCs w:val="28"/>
              </w:rPr>
            </w:pPr>
            <w:r w:rsidRPr="00820DF2">
              <w:rPr>
                <w:i/>
                <w:iCs/>
                <w:sz w:val="28"/>
                <w:szCs w:val="28"/>
              </w:rPr>
              <w:lastRenderedPageBreak/>
              <w:t>представлениями о музы</w:t>
            </w:r>
            <w:r w:rsidRPr="00820DF2">
              <w:rPr>
                <w:i/>
                <w:iCs/>
                <w:sz w:val="28"/>
                <w:szCs w:val="28"/>
              </w:rPr>
              <w:softHyphen/>
            </w:r>
            <w:r w:rsidRPr="00820DF2">
              <w:rPr>
                <w:i/>
                <w:iCs/>
                <w:sz w:val="28"/>
                <w:szCs w:val="28"/>
              </w:rPr>
              <w:lastRenderedPageBreak/>
              <w:t xml:space="preserve">кальном искусстве и его видах, связях с другими видами художественного творчества; об авторской и народной музыке, </w:t>
            </w:r>
            <w:r w:rsidRPr="00820DF2">
              <w:rPr>
                <w:b/>
                <w:bCs/>
                <w:i/>
                <w:iCs/>
                <w:sz w:val="28"/>
                <w:szCs w:val="28"/>
              </w:rPr>
              <w:t>о</w:t>
            </w:r>
            <w:r w:rsidRPr="00820DF2">
              <w:rPr>
                <w:i/>
                <w:iCs/>
                <w:sz w:val="28"/>
                <w:szCs w:val="28"/>
              </w:rPr>
              <w:t xml:space="preserve"> музыке разных народов;</w:t>
            </w:r>
          </w:p>
          <w:p w:rsidR="00BE64EE" w:rsidRPr="00820DF2" w:rsidRDefault="00BE64EE" w:rsidP="00DF7988">
            <w:pPr>
              <w:numPr>
                <w:ilvl w:val="0"/>
                <w:numId w:val="29"/>
              </w:numPr>
              <w:tabs>
                <w:tab w:val="left" w:pos="273"/>
              </w:tabs>
              <w:spacing w:before="120"/>
              <w:jc w:val="both"/>
              <w:rPr>
                <w:i/>
                <w:iCs/>
                <w:sz w:val="28"/>
                <w:szCs w:val="28"/>
              </w:rPr>
            </w:pPr>
            <w:r w:rsidRPr="00820DF2">
              <w:rPr>
                <w:i/>
                <w:iCs/>
                <w:sz w:val="28"/>
                <w:szCs w:val="28"/>
              </w:rPr>
              <w:t>представлениями о творчестве композиторов: ММ. Глинки, П.И. Чайковского, С.С.Про</w:t>
            </w:r>
            <w:r w:rsidRPr="00820DF2">
              <w:rPr>
                <w:i/>
                <w:iCs/>
                <w:sz w:val="28"/>
                <w:szCs w:val="28"/>
              </w:rPr>
              <w:softHyphen/>
              <w:t>кофьева, А</w:t>
            </w:r>
            <w:r w:rsidR="005959EB">
              <w:rPr>
                <w:i/>
                <w:iCs/>
                <w:sz w:val="28"/>
                <w:szCs w:val="28"/>
              </w:rPr>
              <w:t>.</w:t>
            </w:r>
            <w:r w:rsidRPr="00820DF2">
              <w:rPr>
                <w:i/>
                <w:iCs/>
                <w:sz w:val="28"/>
                <w:szCs w:val="28"/>
              </w:rPr>
              <w:t>Л. Бородина, Н</w:t>
            </w:r>
            <w:r w:rsidR="005959EB">
              <w:rPr>
                <w:i/>
                <w:iCs/>
                <w:sz w:val="28"/>
                <w:szCs w:val="28"/>
              </w:rPr>
              <w:t>.</w:t>
            </w:r>
            <w:r w:rsidRPr="00820DF2">
              <w:rPr>
                <w:i/>
                <w:iCs/>
                <w:sz w:val="28"/>
                <w:szCs w:val="28"/>
              </w:rPr>
              <w:t>А. Римского-Корсакова, Э. Грига, Г.В. Свиридова и др.;</w:t>
            </w:r>
          </w:p>
          <w:p w:rsidR="00BE64EE" w:rsidRPr="00820DF2" w:rsidRDefault="00BE64EE" w:rsidP="00DF7988">
            <w:pPr>
              <w:numPr>
                <w:ilvl w:val="0"/>
                <w:numId w:val="29"/>
              </w:numPr>
              <w:tabs>
                <w:tab w:val="left" w:pos="310"/>
              </w:tabs>
              <w:spacing w:before="120"/>
              <w:jc w:val="both"/>
              <w:rPr>
                <w:i/>
                <w:iCs/>
                <w:sz w:val="28"/>
                <w:szCs w:val="28"/>
              </w:rPr>
            </w:pPr>
            <w:r w:rsidRPr="00820DF2">
              <w:rPr>
                <w:i/>
                <w:iCs/>
                <w:sz w:val="28"/>
                <w:szCs w:val="28"/>
              </w:rPr>
              <w:t>представлениями о музы</w:t>
            </w:r>
            <w:r w:rsidRPr="00820DF2">
              <w:rPr>
                <w:i/>
                <w:iCs/>
                <w:sz w:val="28"/>
                <w:szCs w:val="28"/>
              </w:rPr>
              <w:softHyphen/>
              <w:t>кальных жанрах: рондо, вариации и др.;</w:t>
            </w:r>
          </w:p>
          <w:p w:rsidR="00BE64EE" w:rsidRPr="00820DF2" w:rsidRDefault="00BE64EE" w:rsidP="005959EB">
            <w:pPr>
              <w:numPr>
                <w:ilvl w:val="0"/>
                <w:numId w:val="29"/>
              </w:numPr>
              <w:tabs>
                <w:tab w:val="left" w:pos="305"/>
              </w:tabs>
              <w:spacing w:before="120"/>
              <w:jc w:val="both"/>
              <w:rPr>
                <w:i/>
                <w:iCs/>
                <w:sz w:val="28"/>
                <w:szCs w:val="28"/>
              </w:rPr>
            </w:pPr>
            <w:r w:rsidRPr="00820DF2">
              <w:rPr>
                <w:i/>
                <w:iCs/>
                <w:sz w:val="28"/>
                <w:szCs w:val="28"/>
              </w:rPr>
              <w:t>музыкальными понятиями: реприза, скрипичный ключ, нотный стан, тоника, трезвучие, тон, полутон, пауза, за</w:t>
            </w:r>
            <w:r w:rsidRPr="00820DF2">
              <w:rPr>
                <w:i/>
                <w:iCs/>
                <w:sz w:val="28"/>
                <w:szCs w:val="28"/>
              </w:rPr>
              <w:softHyphen/>
              <w:t>такт и др.</w:t>
            </w:r>
          </w:p>
        </w:tc>
        <w:tc>
          <w:tcPr>
            <w:tcW w:w="3629" w:type="dxa"/>
            <w:gridSpan w:val="2"/>
          </w:tcPr>
          <w:p w:rsidR="00BE64EE" w:rsidRPr="00820DF2" w:rsidRDefault="00BE64EE" w:rsidP="00DF7988">
            <w:pPr>
              <w:numPr>
                <w:ilvl w:val="0"/>
                <w:numId w:val="30"/>
              </w:numPr>
              <w:tabs>
                <w:tab w:val="left" w:pos="321"/>
              </w:tabs>
              <w:spacing w:before="120"/>
              <w:jc w:val="both"/>
              <w:rPr>
                <w:i/>
                <w:iCs/>
                <w:sz w:val="28"/>
                <w:szCs w:val="28"/>
              </w:rPr>
            </w:pPr>
            <w:r w:rsidRPr="00820DF2">
              <w:rPr>
                <w:i/>
                <w:iCs/>
                <w:sz w:val="28"/>
                <w:szCs w:val="28"/>
              </w:rPr>
              <w:lastRenderedPageBreak/>
              <w:t xml:space="preserve">представлениями о </w:t>
            </w:r>
            <w:r w:rsidRPr="00820DF2">
              <w:rPr>
                <w:i/>
                <w:iCs/>
                <w:sz w:val="28"/>
                <w:szCs w:val="28"/>
              </w:rPr>
              <w:lastRenderedPageBreak/>
              <w:t>композиторском (ММ. Глинка, П.И. Чайковский, А.П. Бородин, НА. Римский-Корсаков, Ф.-Й. Гайдн, И.-С. Бах, В.-А. Моцарт, Э. Григ, Г.В. Свиридов, С.С. Про</w:t>
            </w:r>
            <w:r w:rsidRPr="00820DF2">
              <w:rPr>
                <w:i/>
                <w:iCs/>
                <w:sz w:val="28"/>
                <w:szCs w:val="28"/>
              </w:rPr>
              <w:softHyphen/>
              <w:t>кофьев, Р.К. Щедрин и др.) и исполнительском творчестве;</w:t>
            </w:r>
          </w:p>
          <w:p w:rsidR="00BE64EE" w:rsidRPr="00820DF2" w:rsidRDefault="00BE64EE" w:rsidP="005959EB">
            <w:pPr>
              <w:numPr>
                <w:ilvl w:val="0"/>
                <w:numId w:val="30"/>
              </w:numPr>
              <w:tabs>
                <w:tab w:val="left" w:pos="220"/>
              </w:tabs>
              <w:spacing w:before="120"/>
              <w:jc w:val="both"/>
              <w:rPr>
                <w:i/>
                <w:iCs/>
                <w:sz w:val="28"/>
                <w:szCs w:val="28"/>
              </w:rPr>
            </w:pPr>
            <w:r w:rsidRPr="00820DF2">
              <w:rPr>
                <w:i/>
                <w:iCs/>
                <w:sz w:val="28"/>
                <w:szCs w:val="28"/>
              </w:rPr>
              <w:t>музыкальными понятиями: мажорная и минорная гаммы, фермата, паузы различных длительностей, диез, бемоль, ария, канон и др.</w:t>
            </w:r>
          </w:p>
        </w:tc>
        <w:tc>
          <w:tcPr>
            <w:tcW w:w="3633" w:type="dxa"/>
          </w:tcPr>
          <w:p w:rsidR="00BE64EE" w:rsidRPr="00820DF2" w:rsidRDefault="00BE64EE" w:rsidP="00DF7988">
            <w:pPr>
              <w:numPr>
                <w:ilvl w:val="0"/>
                <w:numId w:val="31"/>
              </w:numPr>
              <w:tabs>
                <w:tab w:val="left" w:pos="330"/>
              </w:tabs>
              <w:spacing w:before="120"/>
              <w:jc w:val="both"/>
              <w:rPr>
                <w:i/>
                <w:iCs/>
                <w:sz w:val="28"/>
                <w:szCs w:val="28"/>
              </w:rPr>
            </w:pPr>
            <w:r w:rsidRPr="00820DF2">
              <w:rPr>
                <w:i/>
                <w:iCs/>
                <w:sz w:val="28"/>
                <w:szCs w:val="28"/>
              </w:rPr>
              <w:lastRenderedPageBreak/>
              <w:t xml:space="preserve">знаниями и </w:t>
            </w:r>
            <w:r w:rsidRPr="00820DF2">
              <w:rPr>
                <w:i/>
                <w:iCs/>
                <w:sz w:val="28"/>
                <w:szCs w:val="28"/>
              </w:rPr>
              <w:lastRenderedPageBreak/>
              <w:t>представлениями о творчестве композиторов: ММ. Глинки, П.И. Чайковского, А.П. Бородина, Н</w:t>
            </w:r>
            <w:r w:rsidR="005959EB">
              <w:rPr>
                <w:i/>
                <w:iCs/>
                <w:sz w:val="28"/>
                <w:szCs w:val="28"/>
              </w:rPr>
              <w:t>.</w:t>
            </w:r>
            <w:r w:rsidRPr="00820DF2">
              <w:rPr>
                <w:i/>
                <w:iCs/>
                <w:sz w:val="28"/>
                <w:szCs w:val="28"/>
              </w:rPr>
              <w:t>А. Римского-Корсакова, МА. Балакирева, М.П. Мусоргского, Ц.А. Кюи, Ф.-Й. Гайдна, И.С. Баха, В.-А. Моцарта, Л. Бетховена, С.С. Прокофьева, Г.В. Свиридова, И.Ф. Стравинского, ДД. Шостаковича, Р.К. Щед</w:t>
            </w:r>
            <w:r w:rsidRPr="00820DF2">
              <w:rPr>
                <w:i/>
                <w:iCs/>
                <w:sz w:val="28"/>
                <w:szCs w:val="28"/>
              </w:rPr>
              <w:softHyphen/>
              <w:t>рина, Э. Грига, Б. Бриттена, К. Дебюсси;</w:t>
            </w:r>
          </w:p>
          <w:p w:rsidR="00BE64EE" w:rsidRPr="00820DF2" w:rsidRDefault="00BE64EE" w:rsidP="00DF7988">
            <w:pPr>
              <w:numPr>
                <w:ilvl w:val="0"/>
                <w:numId w:val="31"/>
              </w:numPr>
              <w:tabs>
                <w:tab w:val="left" w:pos="252"/>
              </w:tabs>
              <w:spacing w:before="120"/>
              <w:jc w:val="both"/>
              <w:rPr>
                <w:i/>
                <w:iCs/>
                <w:sz w:val="28"/>
                <w:szCs w:val="28"/>
              </w:rPr>
            </w:pPr>
            <w:r w:rsidRPr="00820DF2">
              <w:rPr>
                <w:i/>
                <w:iCs/>
                <w:sz w:val="28"/>
                <w:szCs w:val="28"/>
              </w:rPr>
              <w:t>системой музыкальных понятий.</w:t>
            </w:r>
          </w:p>
        </w:tc>
      </w:tr>
      <w:tr w:rsidR="00BE64EE" w:rsidRPr="00820DF2" w:rsidTr="007A4D5A">
        <w:trPr>
          <w:gridAfter w:val="1"/>
          <w:wAfter w:w="11" w:type="dxa"/>
        </w:trPr>
        <w:tc>
          <w:tcPr>
            <w:tcW w:w="14520" w:type="dxa"/>
            <w:gridSpan w:val="7"/>
          </w:tcPr>
          <w:p w:rsidR="00BE64EE" w:rsidRPr="00820DF2" w:rsidRDefault="00BE64EE" w:rsidP="00820DF2">
            <w:pPr>
              <w:spacing w:before="120"/>
              <w:jc w:val="center"/>
              <w:rPr>
                <w:sz w:val="28"/>
                <w:szCs w:val="28"/>
              </w:rPr>
            </w:pPr>
            <w:r w:rsidRPr="00820DF2">
              <w:rPr>
                <w:b/>
                <w:bCs/>
                <w:sz w:val="28"/>
                <w:szCs w:val="28"/>
              </w:rPr>
              <w:lastRenderedPageBreak/>
              <w:t>Музыкальная картина мира</w:t>
            </w:r>
          </w:p>
          <w:p w:rsidR="00BE64EE" w:rsidRPr="00820DF2" w:rsidRDefault="00BE64EE" w:rsidP="005959EB">
            <w:pPr>
              <w:spacing w:before="120"/>
              <w:jc w:val="center"/>
              <w:rPr>
                <w:sz w:val="28"/>
                <w:szCs w:val="28"/>
              </w:rPr>
            </w:pPr>
            <w:r w:rsidRPr="00820DF2">
              <w:rPr>
                <w:sz w:val="28"/>
                <w:szCs w:val="28"/>
              </w:rPr>
              <w:t>Обучающийся научится:</w:t>
            </w:r>
          </w:p>
        </w:tc>
      </w:tr>
      <w:tr w:rsidR="00BE64EE" w:rsidRPr="00820DF2" w:rsidTr="007A4D5A">
        <w:trPr>
          <w:gridAfter w:val="1"/>
          <w:wAfter w:w="11" w:type="dxa"/>
        </w:trPr>
        <w:tc>
          <w:tcPr>
            <w:tcW w:w="3629" w:type="dxa"/>
            <w:gridSpan w:val="2"/>
          </w:tcPr>
          <w:p w:rsidR="00BE64EE" w:rsidRPr="00820DF2" w:rsidRDefault="00BE64EE" w:rsidP="00DF7988">
            <w:pPr>
              <w:numPr>
                <w:ilvl w:val="0"/>
                <w:numId w:val="24"/>
              </w:numPr>
              <w:tabs>
                <w:tab w:val="left" w:pos="298"/>
              </w:tabs>
              <w:spacing w:before="120"/>
              <w:jc w:val="both"/>
              <w:rPr>
                <w:sz w:val="28"/>
                <w:szCs w:val="28"/>
              </w:rPr>
            </w:pPr>
            <w:r w:rsidRPr="00820DF2">
              <w:rPr>
                <w:sz w:val="28"/>
                <w:szCs w:val="28"/>
              </w:rPr>
              <w:t xml:space="preserve">исполнять попевки и </w:t>
            </w:r>
            <w:r w:rsidRPr="00820DF2">
              <w:rPr>
                <w:sz w:val="28"/>
                <w:szCs w:val="28"/>
              </w:rPr>
              <w:lastRenderedPageBreak/>
              <w:t>песни выразительно, соблюдая певческую ус</w:t>
            </w:r>
            <w:r w:rsidRPr="00820DF2">
              <w:rPr>
                <w:sz w:val="28"/>
                <w:szCs w:val="28"/>
              </w:rPr>
              <w:softHyphen/>
              <w:t>тановку;</w:t>
            </w:r>
          </w:p>
          <w:p w:rsidR="00BE64EE" w:rsidRPr="00820DF2" w:rsidRDefault="00BE64EE" w:rsidP="00DF7988">
            <w:pPr>
              <w:numPr>
                <w:ilvl w:val="0"/>
                <w:numId w:val="24"/>
              </w:numPr>
              <w:tabs>
                <w:tab w:val="left" w:pos="321"/>
              </w:tabs>
              <w:spacing w:before="120"/>
              <w:jc w:val="both"/>
              <w:rPr>
                <w:sz w:val="28"/>
                <w:szCs w:val="28"/>
              </w:rPr>
            </w:pPr>
            <w:r w:rsidRPr="00820DF2">
              <w:rPr>
                <w:sz w:val="28"/>
                <w:szCs w:val="28"/>
              </w:rPr>
              <w:t>чисто интонировать попевки и песни в дос</w:t>
            </w:r>
            <w:r w:rsidRPr="00820DF2">
              <w:rPr>
                <w:sz w:val="28"/>
                <w:szCs w:val="28"/>
              </w:rPr>
              <w:softHyphen/>
              <w:t>тупной тесситуре;</w:t>
            </w:r>
          </w:p>
          <w:p w:rsidR="00BE64EE" w:rsidRPr="00820DF2" w:rsidRDefault="00BE64EE" w:rsidP="00DF7988">
            <w:pPr>
              <w:numPr>
                <w:ilvl w:val="0"/>
                <w:numId w:val="24"/>
              </w:numPr>
              <w:tabs>
                <w:tab w:val="left" w:pos="307"/>
              </w:tabs>
              <w:spacing w:before="120"/>
              <w:jc w:val="both"/>
              <w:rPr>
                <w:sz w:val="28"/>
                <w:szCs w:val="28"/>
              </w:rPr>
            </w:pPr>
            <w:r w:rsidRPr="00820DF2">
              <w:rPr>
                <w:sz w:val="28"/>
                <w:szCs w:val="28"/>
              </w:rPr>
              <w:t>воспринимать темповые (медленно, умеренно, быстро), динамические (громко, тихо) особенности музыки;</w:t>
            </w:r>
          </w:p>
          <w:p w:rsidR="00BE64EE" w:rsidRPr="00820DF2" w:rsidRDefault="00BE64EE" w:rsidP="005959EB">
            <w:pPr>
              <w:numPr>
                <w:ilvl w:val="0"/>
                <w:numId w:val="24"/>
              </w:numPr>
              <w:tabs>
                <w:tab w:val="left" w:pos="353"/>
              </w:tabs>
              <w:spacing w:before="120"/>
              <w:jc w:val="both"/>
              <w:rPr>
                <w:sz w:val="28"/>
                <w:szCs w:val="28"/>
              </w:rPr>
            </w:pPr>
            <w:r w:rsidRPr="00820DF2">
              <w:rPr>
                <w:sz w:val="28"/>
                <w:szCs w:val="28"/>
              </w:rPr>
              <w:t>различать звучание русских народных и эле</w:t>
            </w:r>
            <w:r w:rsidRPr="00820DF2">
              <w:rPr>
                <w:sz w:val="28"/>
                <w:szCs w:val="28"/>
              </w:rPr>
              <w:softHyphen/>
              <w:t>ментарных детских му</w:t>
            </w:r>
            <w:r w:rsidRPr="00820DF2">
              <w:rPr>
                <w:sz w:val="28"/>
                <w:szCs w:val="28"/>
              </w:rPr>
              <w:softHyphen/>
              <w:t>зыкальных инструментов.</w:t>
            </w:r>
          </w:p>
        </w:tc>
        <w:tc>
          <w:tcPr>
            <w:tcW w:w="3629" w:type="dxa"/>
            <w:gridSpan w:val="2"/>
          </w:tcPr>
          <w:p w:rsidR="00BE64EE" w:rsidRPr="00820DF2" w:rsidRDefault="00BE64EE" w:rsidP="00DF7988">
            <w:pPr>
              <w:numPr>
                <w:ilvl w:val="0"/>
                <w:numId w:val="25"/>
              </w:numPr>
              <w:tabs>
                <w:tab w:val="left" w:pos="281"/>
              </w:tabs>
              <w:spacing w:before="120"/>
              <w:jc w:val="both"/>
              <w:rPr>
                <w:sz w:val="28"/>
                <w:szCs w:val="28"/>
              </w:rPr>
            </w:pPr>
            <w:r w:rsidRPr="00820DF2">
              <w:rPr>
                <w:sz w:val="28"/>
                <w:szCs w:val="28"/>
              </w:rPr>
              <w:lastRenderedPageBreak/>
              <w:t xml:space="preserve">выразительно исполнять </w:t>
            </w:r>
          </w:p>
          <w:p w:rsidR="00BE64EE" w:rsidRPr="00820DF2" w:rsidRDefault="00BE64EE" w:rsidP="00820DF2">
            <w:pPr>
              <w:tabs>
                <w:tab w:val="left" w:pos="281"/>
              </w:tabs>
              <w:jc w:val="both"/>
              <w:rPr>
                <w:sz w:val="28"/>
                <w:szCs w:val="28"/>
              </w:rPr>
            </w:pPr>
            <w:r w:rsidRPr="00820DF2">
              <w:rPr>
                <w:sz w:val="28"/>
                <w:szCs w:val="28"/>
              </w:rPr>
              <w:lastRenderedPageBreak/>
              <w:t>попевки и песни, следить за ин</w:t>
            </w:r>
            <w:r w:rsidRPr="00820DF2">
              <w:rPr>
                <w:sz w:val="28"/>
                <w:szCs w:val="28"/>
              </w:rPr>
              <w:softHyphen/>
              <w:t>тонированием и соблюдением певческой установки;</w:t>
            </w:r>
          </w:p>
          <w:p w:rsidR="00BE64EE" w:rsidRPr="00820DF2" w:rsidRDefault="00BE64EE" w:rsidP="00DF7988">
            <w:pPr>
              <w:numPr>
                <w:ilvl w:val="0"/>
                <w:numId w:val="25"/>
              </w:numPr>
              <w:tabs>
                <w:tab w:val="left" w:pos="286"/>
              </w:tabs>
              <w:spacing w:before="120"/>
              <w:jc w:val="both"/>
              <w:rPr>
                <w:sz w:val="28"/>
                <w:szCs w:val="28"/>
              </w:rPr>
            </w:pPr>
            <w:r w:rsidRPr="00820DF2">
              <w:rPr>
                <w:sz w:val="28"/>
                <w:szCs w:val="28"/>
              </w:rPr>
              <w:t>воспринимать темповые, динамические особенности музыки; различать простые рит</w:t>
            </w:r>
            <w:r w:rsidRPr="00820DF2">
              <w:rPr>
                <w:sz w:val="28"/>
                <w:szCs w:val="28"/>
              </w:rPr>
              <w:softHyphen/>
              <w:t>мические группы;</w:t>
            </w:r>
          </w:p>
          <w:p w:rsidR="00BE64EE" w:rsidRPr="00820DF2" w:rsidRDefault="00BE64EE" w:rsidP="00DF7988">
            <w:pPr>
              <w:numPr>
                <w:ilvl w:val="0"/>
                <w:numId w:val="25"/>
              </w:numPr>
              <w:tabs>
                <w:tab w:val="left" w:pos="336"/>
              </w:tabs>
              <w:spacing w:before="120"/>
              <w:jc w:val="both"/>
              <w:rPr>
                <w:sz w:val="28"/>
                <w:szCs w:val="28"/>
              </w:rPr>
            </w:pPr>
            <w:r w:rsidRPr="00820DF2">
              <w:rPr>
                <w:sz w:val="28"/>
                <w:szCs w:val="28"/>
              </w:rPr>
              <w:t>сопоставлять музыкальные особенности народной и про</w:t>
            </w:r>
            <w:r w:rsidRPr="00820DF2">
              <w:rPr>
                <w:sz w:val="28"/>
                <w:szCs w:val="28"/>
              </w:rPr>
              <w:softHyphen/>
              <w:t>фессиональной музыки;</w:t>
            </w:r>
          </w:p>
          <w:p w:rsidR="00BE64EE" w:rsidRPr="00820DF2" w:rsidRDefault="00BE64EE" w:rsidP="00DF7988">
            <w:pPr>
              <w:numPr>
                <w:ilvl w:val="0"/>
                <w:numId w:val="25"/>
              </w:numPr>
              <w:tabs>
                <w:tab w:val="left" w:pos="341"/>
              </w:tabs>
              <w:spacing w:before="120"/>
              <w:jc w:val="both"/>
              <w:rPr>
                <w:sz w:val="28"/>
                <w:szCs w:val="28"/>
              </w:rPr>
            </w:pPr>
            <w:r w:rsidRPr="00820DF2">
              <w:rPr>
                <w:sz w:val="28"/>
                <w:szCs w:val="28"/>
              </w:rPr>
              <w:t>выразительно и ритмично двигаться под музыку разного характера, передавая изменения настроения в разных частях произведения;</w:t>
            </w:r>
          </w:p>
          <w:p w:rsidR="00BE64EE" w:rsidRPr="00820DF2" w:rsidRDefault="00BE64EE" w:rsidP="00DF7988">
            <w:pPr>
              <w:numPr>
                <w:ilvl w:val="0"/>
                <w:numId w:val="25"/>
              </w:numPr>
              <w:tabs>
                <w:tab w:val="left" w:pos="309"/>
              </w:tabs>
              <w:spacing w:before="120"/>
              <w:jc w:val="both"/>
              <w:rPr>
                <w:sz w:val="28"/>
                <w:szCs w:val="28"/>
              </w:rPr>
            </w:pPr>
            <w:r w:rsidRPr="00820DF2">
              <w:rPr>
                <w:sz w:val="28"/>
                <w:szCs w:val="28"/>
              </w:rPr>
              <w:t>участвовать в музыкальных драматизациях.</w:t>
            </w:r>
          </w:p>
        </w:tc>
        <w:tc>
          <w:tcPr>
            <w:tcW w:w="3629" w:type="dxa"/>
            <w:gridSpan w:val="2"/>
          </w:tcPr>
          <w:p w:rsidR="00BE64EE" w:rsidRPr="00820DF2" w:rsidRDefault="00BE64EE" w:rsidP="00DF7988">
            <w:pPr>
              <w:numPr>
                <w:ilvl w:val="0"/>
                <w:numId w:val="26"/>
              </w:numPr>
              <w:tabs>
                <w:tab w:val="left" w:pos="318"/>
              </w:tabs>
              <w:spacing w:before="120"/>
              <w:jc w:val="both"/>
              <w:rPr>
                <w:sz w:val="28"/>
                <w:szCs w:val="28"/>
              </w:rPr>
            </w:pPr>
            <w:r w:rsidRPr="00820DF2">
              <w:rPr>
                <w:sz w:val="28"/>
                <w:szCs w:val="28"/>
              </w:rPr>
              <w:lastRenderedPageBreak/>
              <w:t xml:space="preserve">выразительно исполнять </w:t>
            </w:r>
            <w:r w:rsidRPr="00820DF2">
              <w:rPr>
                <w:sz w:val="28"/>
                <w:szCs w:val="28"/>
              </w:rPr>
              <w:lastRenderedPageBreak/>
              <w:t>попевки и песни с соблюдением основных правил пения, в т.ч. с дирижированием (на 2/4, 3\4, 4\4, 3\8, 6\8);</w:t>
            </w:r>
          </w:p>
          <w:p w:rsidR="00BE64EE" w:rsidRPr="00820DF2" w:rsidRDefault="00BE64EE" w:rsidP="00DF7988">
            <w:pPr>
              <w:numPr>
                <w:ilvl w:val="0"/>
                <w:numId w:val="26"/>
              </w:numPr>
              <w:tabs>
                <w:tab w:val="left" w:pos="276"/>
              </w:tabs>
              <w:spacing w:before="120"/>
              <w:jc w:val="both"/>
              <w:rPr>
                <w:sz w:val="28"/>
                <w:szCs w:val="28"/>
              </w:rPr>
            </w:pPr>
            <w:r w:rsidRPr="00820DF2">
              <w:rPr>
                <w:sz w:val="28"/>
                <w:szCs w:val="28"/>
              </w:rPr>
              <w:t>петь темы из отдельных прослушиваемых музыкальных произведений; исполнять песни в одноголосном и двухголосном изложении;</w:t>
            </w:r>
          </w:p>
          <w:p w:rsidR="00BE64EE" w:rsidRPr="00820DF2" w:rsidRDefault="00BE64EE" w:rsidP="00DF7988">
            <w:pPr>
              <w:numPr>
                <w:ilvl w:val="0"/>
                <w:numId w:val="26"/>
              </w:numPr>
              <w:tabs>
                <w:tab w:val="left" w:pos="322"/>
              </w:tabs>
              <w:spacing w:before="120"/>
              <w:jc w:val="both"/>
              <w:rPr>
                <w:sz w:val="28"/>
                <w:szCs w:val="28"/>
              </w:rPr>
            </w:pPr>
            <w:r w:rsidRPr="00820DF2">
              <w:rPr>
                <w:sz w:val="28"/>
                <w:szCs w:val="28"/>
              </w:rPr>
              <w:t>различать мелодию и аккомпанемент; передавать различный ритмический рисунок в исполнении доступных произведений;</w:t>
            </w:r>
          </w:p>
          <w:p w:rsidR="00BE64EE" w:rsidRPr="00820DF2" w:rsidRDefault="00BE64EE" w:rsidP="00DF7988">
            <w:pPr>
              <w:numPr>
                <w:ilvl w:val="0"/>
                <w:numId w:val="26"/>
              </w:numPr>
              <w:tabs>
                <w:tab w:val="left" w:pos="290"/>
              </w:tabs>
              <w:spacing w:before="120"/>
              <w:jc w:val="both"/>
              <w:rPr>
                <w:sz w:val="28"/>
                <w:szCs w:val="28"/>
              </w:rPr>
            </w:pPr>
            <w:r w:rsidRPr="00820DF2">
              <w:rPr>
                <w:sz w:val="28"/>
                <w:szCs w:val="28"/>
              </w:rPr>
              <w:t>сопоставлять музыкальные образы в звучании разных музыкальных инструментов;</w:t>
            </w:r>
          </w:p>
          <w:p w:rsidR="00BE64EE" w:rsidRPr="00820DF2" w:rsidRDefault="00BE64EE" w:rsidP="00DF7988">
            <w:pPr>
              <w:numPr>
                <w:ilvl w:val="0"/>
                <w:numId w:val="26"/>
              </w:numPr>
              <w:tabs>
                <w:tab w:val="left" w:pos="336"/>
              </w:tabs>
              <w:spacing w:before="120"/>
              <w:jc w:val="both"/>
              <w:rPr>
                <w:sz w:val="28"/>
                <w:szCs w:val="28"/>
              </w:rPr>
            </w:pPr>
            <w:r w:rsidRPr="00820DF2">
              <w:rPr>
                <w:sz w:val="28"/>
                <w:szCs w:val="28"/>
              </w:rPr>
              <w:t>различать язык музыки разных стран мира.</w:t>
            </w:r>
          </w:p>
        </w:tc>
        <w:tc>
          <w:tcPr>
            <w:tcW w:w="3633" w:type="dxa"/>
          </w:tcPr>
          <w:p w:rsidR="00BE64EE" w:rsidRPr="00820DF2" w:rsidRDefault="00BE64EE" w:rsidP="00DF7988">
            <w:pPr>
              <w:numPr>
                <w:ilvl w:val="0"/>
                <w:numId w:val="27"/>
              </w:numPr>
              <w:tabs>
                <w:tab w:val="left" w:pos="290"/>
              </w:tabs>
              <w:spacing w:before="120"/>
              <w:jc w:val="both"/>
              <w:rPr>
                <w:sz w:val="28"/>
                <w:szCs w:val="28"/>
              </w:rPr>
            </w:pPr>
            <w:r w:rsidRPr="00820DF2">
              <w:rPr>
                <w:sz w:val="28"/>
                <w:szCs w:val="28"/>
              </w:rPr>
              <w:lastRenderedPageBreak/>
              <w:t xml:space="preserve">исполнять музыкальные </w:t>
            </w:r>
            <w:r w:rsidRPr="00820DF2">
              <w:rPr>
                <w:sz w:val="28"/>
                <w:szCs w:val="28"/>
              </w:rPr>
              <w:lastRenderedPageBreak/>
              <w:t>произведения разных форм и жанров (пение, драматизация, музыкаль</w:t>
            </w:r>
            <w:r w:rsidRPr="00820DF2">
              <w:rPr>
                <w:sz w:val="28"/>
                <w:szCs w:val="28"/>
              </w:rPr>
              <w:softHyphen/>
              <w:t>но-пластическое движение, инструментальное музицирование, импровизация и др.), в т.ч. петь в одноголосном и двухголосном изложении;</w:t>
            </w:r>
          </w:p>
          <w:p w:rsidR="00BE64EE" w:rsidRPr="00820DF2" w:rsidRDefault="00BE64EE" w:rsidP="00DF7988">
            <w:pPr>
              <w:numPr>
                <w:ilvl w:val="0"/>
                <w:numId w:val="27"/>
              </w:numPr>
              <w:tabs>
                <w:tab w:val="left" w:pos="299"/>
              </w:tabs>
              <w:spacing w:before="120"/>
              <w:jc w:val="both"/>
              <w:rPr>
                <w:sz w:val="28"/>
                <w:szCs w:val="28"/>
              </w:rPr>
            </w:pPr>
            <w:r w:rsidRPr="00820DF2">
              <w:rPr>
                <w:sz w:val="28"/>
                <w:szCs w:val="28"/>
              </w:rPr>
              <w:t>определять виды музыки, сопоставлять музыкальные образы в звучании различных музыкальных инструментов, в т. ч. и современных элект</w:t>
            </w:r>
            <w:r w:rsidRPr="00820DF2">
              <w:rPr>
                <w:sz w:val="28"/>
                <w:szCs w:val="28"/>
              </w:rPr>
              <w:softHyphen/>
              <w:t>ронных;</w:t>
            </w:r>
          </w:p>
          <w:p w:rsidR="00BE64EE" w:rsidRPr="00820DF2" w:rsidRDefault="00BE64EE" w:rsidP="00DF7988">
            <w:pPr>
              <w:numPr>
                <w:ilvl w:val="0"/>
                <w:numId w:val="27"/>
              </w:numPr>
              <w:tabs>
                <w:tab w:val="left" w:pos="313"/>
              </w:tabs>
              <w:spacing w:before="120"/>
              <w:jc w:val="both"/>
              <w:rPr>
                <w:sz w:val="28"/>
                <w:szCs w:val="28"/>
              </w:rPr>
            </w:pPr>
            <w:r w:rsidRPr="00820DF2">
              <w:rPr>
                <w:sz w:val="28"/>
                <w:szCs w:val="28"/>
              </w:rPr>
              <w:t>оценивать и соотносить содержание и музыкальный язык народного и профессионального музыкального творчества разных стран мира;</w:t>
            </w:r>
          </w:p>
          <w:p w:rsidR="00BE64EE" w:rsidRPr="00820DF2" w:rsidRDefault="00BE64EE" w:rsidP="005959EB">
            <w:pPr>
              <w:numPr>
                <w:ilvl w:val="0"/>
                <w:numId w:val="27"/>
              </w:numPr>
              <w:tabs>
                <w:tab w:val="left" w:pos="341"/>
              </w:tabs>
              <w:spacing w:before="120"/>
              <w:jc w:val="both"/>
              <w:rPr>
                <w:sz w:val="28"/>
                <w:szCs w:val="28"/>
              </w:rPr>
            </w:pPr>
            <w:r w:rsidRPr="00820DF2">
              <w:rPr>
                <w:sz w:val="28"/>
                <w:szCs w:val="28"/>
              </w:rPr>
              <w:t>исполнять на элементарных музыкальных инструментах сопровождение к знакомым произведениям.</w:t>
            </w:r>
          </w:p>
        </w:tc>
      </w:tr>
      <w:tr w:rsidR="00BE64EE" w:rsidRPr="00820DF2" w:rsidTr="007A4D5A">
        <w:trPr>
          <w:gridAfter w:val="1"/>
          <w:wAfter w:w="11" w:type="dxa"/>
        </w:trPr>
        <w:tc>
          <w:tcPr>
            <w:tcW w:w="14520" w:type="dxa"/>
            <w:gridSpan w:val="7"/>
          </w:tcPr>
          <w:p w:rsidR="00BE64EE" w:rsidRPr="00820DF2" w:rsidRDefault="00BE64EE" w:rsidP="005959EB">
            <w:pPr>
              <w:spacing w:before="120"/>
              <w:jc w:val="center"/>
              <w:rPr>
                <w:sz w:val="28"/>
                <w:szCs w:val="28"/>
              </w:rPr>
            </w:pPr>
            <w:r w:rsidRPr="00820DF2">
              <w:rPr>
                <w:i/>
                <w:iCs/>
                <w:sz w:val="28"/>
                <w:szCs w:val="28"/>
              </w:rPr>
              <w:lastRenderedPageBreak/>
              <w:t>Обучающийся получит возможность научиться:</w:t>
            </w:r>
          </w:p>
        </w:tc>
      </w:tr>
      <w:tr w:rsidR="00BE64EE" w:rsidRPr="00820DF2" w:rsidTr="007A4D5A">
        <w:trPr>
          <w:gridAfter w:val="1"/>
          <w:wAfter w:w="11" w:type="dxa"/>
        </w:trPr>
        <w:tc>
          <w:tcPr>
            <w:tcW w:w="3629" w:type="dxa"/>
            <w:gridSpan w:val="2"/>
          </w:tcPr>
          <w:p w:rsidR="00BE64EE" w:rsidRPr="00820DF2" w:rsidRDefault="00BE64EE" w:rsidP="00DF7988">
            <w:pPr>
              <w:numPr>
                <w:ilvl w:val="0"/>
                <w:numId w:val="28"/>
              </w:numPr>
              <w:tabs>
                <w:tab w:val="left" w:pos="298"/>
              </w:tabs>
              <w:spacing w:before="120"/>
              <w:jc w:val="both"/>
              <w:rPr>
                <w:i/>
                <w:iCs/>
                <w:sz w:val="28"/>
                <w:szCs w:val="28"/>
              </w:rPr>
            </w:pPr>
            <w:r w:rsidRPr="00820DF2">
              <w:rPr>
                <w:i/>
                <w:iCs/>
                <w:sz w:val="28"/>
                <w:szCs w:val="28"/>
              </w:rPr>
              <w:lastRenderedPageBreak/>
              <w:t>выразительно и рит</w:t>
            </w:r>
            <w:r w:rsidRPr="00820DF2">
              <w:rPr>
                <w:i/>
                <w:iCs/>
                <w:sz w:val="28"/>
                <w:szCs w:val="28"/>
              </w:rPr>
              <w:softHyphen/>
              <w:t>мично двигаться под му</w:t>
            </w:r>
            <w:r w:rsidRPr="00820DF2">
              <w:rPr>
                <w:i/>
                <w:iCs/>
                <w:sz w:val="28"/>
                <w:szCs w:val="28"/>
              </w:rPr>
              <w:softHyphen/>
              <w:t>зыку разного характера;</w:t>
            </w:r>
          </w:p>
          <w:p w:rsidR="00BE64EE" w:rsidRPr="00820DF2" w:rsidRDefault="00BE64EE" w:rsidP="00DF7988">
            <w:pPr>
              <w:numPr>
                <w:ilvl w:val="0"/>
                <w:numId w:val="28"/>
              </w:numPr>
              <w:tabs>
                <w:tab w:val="left" w:pos="293"/>
              </w:tabs>
              <w:spacing w:before="120"/>
              <w:jc w:val="both"/>
              <w:rPr>
                <w:i/>
                <w:iCs/>
                <w:sz w:val="28"/>
                <w:szCs w:val="28"/>
              </w:rPr>
            </w:pPr>
            <w:r w:rsidRPr="00820DF2">
              <w:rPr>
                <w:i/>
                <w:iCs/>
                <w:sz w:val="28"/>
                <w:szCs w:val="28"/>
              </w:rPr>
              <w:t>узнавать пройденные музыкальные произведения и их авторов;</w:t>
            </w:r>
          </w:p>
          <w:p w:rsidR="00BE64EE" w:rsidRPr="00820DF2" w:rsidRDefault="00BE64EE" w:rsidP="00DF7988">
            <w:pPr>
              <w:numPr>
                <w:ilvl w:val="0"/>
                <w:numId w:val="28"/>
              </w:numPr>
              <w:tabs>
                <w:tab w:val="left" w:pos="330"/>
              </w:tabs>
              <w:spacing w:before="120"/>
              <w:jc w:val="both"/>
              <w:rPr>
                <w:i/>
                <w:iCs/>
                <w:sz w:val="28"/>
                <w:szCs w:val="28"/>
              </w:rPr>
            </w:pPr>
            <w:r w:rsidRPr="00820DF2">
              <w:rPr>
                <w:i/>
                <w:iCs/>
                <w:sz w:val="28"/>
                <w:szCs w:val="28"/>
              </w:rPr>
              <w:t>различать звучание музыкальных инстру</w:t>
            </w:r>
            <w:r w:rsidRPr="00820DF2">
              <w:rPr>
                <w:i/>
                <w:iCs/>
                <w:sz w:val="28"/>
                <w:szCs w:val="28"/>
              </w:rPr>
              <w:softHyphen/>
              <w:t>ментов, голосов;</w:t>
            </w:r>
          </w:p>
          <w:p w:rsidR="00BE64EE" w:rsidRPr="00820DF2" w:rsidRDefault="00BE64EE" w:rsidP="005959EB">
            <w:pPr>
              <w:numPr>
                <w:ilvl w:val="0"/>
                <w:numId w:val="28"/>
              </w:numPr>
              <w:tabs>
                <w:tab w:val="left" w:pos="321"/>
              </w:tabs>
              <w:spacing w:before="120"/>
              <w:jc w:val="both"/>
              <w:rPr>
                <w:i/>
                <w:iCs/>
                <w:sz w:val="28"/>
                <w:szCs w:val="28"/>
              </w:rPr>
            </w:pPr>
            <w:r w:rsidRPr="00820DF2">
              <w:rPr>
                <w:i/>
                <w:iCs/>
                <w:sz w:val="28"/>
                <w:szCs w:val="28"/>
              </w:rPr>
              <w:t>узнавать произведения русского музыкально-поэтического творчества.</w:t>
            </w:r>
          </w:p>
        </w:tc>
        <w:tc>
          <w:tcPr>
            <w:tcW w:w="3629" w:type="dxa"/>
            <w:gridSpan w:val="2"/>
          </w:tcPr>
          <w:p w:rsidR="00BE64EE" w:rsidRPr="00820DF2" w:rsidRDefault="00BE64EE" w:rsidP="00DF7988">
            <w:pPr>
              <w:numPr>
                <w:ilvl w:val="0"/>
                <w:numId w:val="29"/>
              </w:numPr>
              <w:tabs>
                <w:tab w:val="left" w:pos="373"/>
              </w:tabs>
              <w:spacing w:before="120"/>
              <w:jc w:val="both"/>
              <w:rPr>
                <w:i/>
                <w:iCs/>
                <w:sz w:val="28"/>
                <w:szCs w:val="28"/>
              </w:rPr>
            </w:pPr>
            <w:r w:rsidRPr="00820DF2">
              <w:rPr>
                <w:i/>
                <w:iCs/>
                <w:sz w:val="28"/>
                <w:szCs w:val="28"/>
              </w:rPr>
              <w:t>проявлять инициативу в музыкально-исполнительской деятельности;</w:t>
            </w:r>
          </w:p>
          <w:p w:rsidR="00BE64EE" w:rsidRPr="00820DF2" w:rsidRDefault="00BE64EE" w:rsidP="00DF7988">
            <w:pPr>
              <w:numPr>
                <w:ilvl w:val="0"/>
                <w:numId w:val="29"/>
              </w:numPr>
              <w:tabs>
                <w:tab w:val="left" w:pos="350"/>
              </w:tabs>
              <w:spacing w:before="120"/>
              <w:jc w:val="both"/>
              <w:rPr>
                <w:i/>
                <w:iCs/>
                <w:sz w:val="28"/>
                <w:szCs w:val="28"/>
              </w:rPr>
            </w:pPr>
            <w:r w:rsidRPr="00820DF2">
              <w:rPr>
                <w:i/>
                <w:iCs/>
                <w:sz w:val="28"/>
                <w:szCs w:val="28"/>
              </w:rPr>
              <w:t>понимать роль различных выразительных средств в создании музыкального образа;</w:t>
            </w:r>
          </w:p>
          <w:p w:rsidR="00BE64EE" w:rsidRPr="00820DF2" w:rsidRDefault="00BE64EE" w:rsidP="00DF7988">
            <w:pPr>
              <w:numPr>
                <w:ilvl w:val="0"/>
                <w:numId w:val="29"/>
              </w:numPr>
              <w:tabs>
                <w:tab w:val="left" w:pos="309"/>
              </w:tabs>
              <w:spacing w:before="120"/>
              <w:jc w:val="both"/>
              <w:rPr>
                <w:i/>
                <w:iCs/>
                <w:sz w:val="28"/>
                <w:szCs w:val="28"/>
              </w:rPr>
            </w:pPr>
            <w:r w:rsidRPr="00820DF2">
              <w:rPr>
                <w:i/>
                <w:iCs/>
                <w:sz w:val="28"/>
                <w:szCs w:val="28"/>
              </w:rPr>
              <w:t>сравнивать звучание одного и того же произведения в разном исполнении;</w:t>
            </w:r>
          </w:p>
          <w:p w:rsidR="00BE64EE" w:rsidRPr="00820DF2" w:rsidRDefault="00BE64EE" w:rsidP="005959EB">
            <w:pPr>
              <w:numPr>
                <w:ilvl w:val="0"/>
                <w:numId w:val="29"/>
              </w:numPr>
              <w:tabs>
                <w:tab w:val="left" w:pos="290"/>
              </w:tabs>
              <w:spacing w:before="120"/>
              <w:jc w:val="both"/>
              <w:rPr>
                <w:i/>
                <w:iCs/>
                <w:sz w:val="28"/>
                <w:szCs w:val="28"/>
              </w:rPr>
            </w:pPr>
            <w:r w:rsidRPr="00820DF2">
              <w:rPr>
                <w:i/>
                <w:iCs/>
                <w:sz w:val="28"/>
                <w:szCs w:val="28"/>
              </w:rPr>
              <w:t>узнавать пройденные музыкальные произведения и их авторов.</w:t>
            </w:r>
          </w:p>
        </w:tc>
        <w:tc>
          <w:tcPr>
            <w:tcW w:w="3629" w:type="dxa"/>
            <w:gridSpan w:val="2"/>
          </w:tcPr>
          <w:p w:rsidR="00BE64EE" w:rsidRPr="00820DF2" w:rsidRDefault="00BE64EE" w:rsidP="00DF7988">
            <w:pPr>
              <w:numPr>
                <w:ilvl w:val="0"/>
                <w:numId w:val="30"/>
              </w:numPr>
              <w:tabs>
                <w:tab w:val="left" w:pos="313"/>
              </w:tabs>
              <w:spacing w:before="120"/>
              <w:jc w:val="both"/>
              <w:rPr>
                <w:i/>
                <w:iCs/>
                <w:sz w:val="28"/>
                <w:szCs w:val="28"/>
              </w:rPr>
            </w:pPr>
            <w:r w:rsidRPr="00820DF2">
              <w:rPr>
                <w:i/>
                <w:iCs/>
                <w:sz w:val="28"/>
                <w:szCs w:val="28"/>
              </w:rPr>
              <w:t>сравнивать звучание одного и того же произведения в разном исполнении;</w:t>
            </w:r>
          </w:p>
          <w:p w:rsidR="00BE64EE" w:rsidRPr="00820DF2" w:rsidRDefault="00BE64EE" w:rsidP="00DF7988">
            <w:pPr>
              <w:numPr>
                <w:ilvl w:val="0"/>
                <w:numId w:val="30"/>
              </w:numPr>
              <w:tabs>
                <w:tab w:val="left" w:pos="281"/>
              </w:tabs>
              <w:spacing w:before="120"/>
              <w:jc w:val="both"/>
              <w:rPr>
                <w:i/>
                <w:iCs/>
                <w:sz w:val="28"/>
                <w:szCs w:val="28"/>
              </w:rPr>
            </w:pPr>
            <w:r w:rsidRPr="00820DF2">
              <w:rPr>
                <w:i/>
                <w:iCs/>
                <w:sz w:val="28"/>
                <w:szCs w:val="28"/>
              </w:rPr>
              <w:t>узнавать пройденные музыкальные произведения и их авторов;</w:t>
            </w:r>
          </w:p>
          <w:p w:rsidR="00BE64EE" w:rsidRPr="00820DF2" w:rsidRDefault="00BE64EE" w:rsidP="00DF7988">
            <w:pPr>
              <w:numPr>
                <w:ilvl w:val="0"/>
                <w:numId w:val="30"/>
              </w:numPr>
              <w:tabs>
                <w:tab w:val="left" w:pos="299"/>
              </w:tabs>
              <w:spacing w:before="120"/>
              <w:jc w:val="both"/>
              <w:rPr>
                <w:i/>
                <w:iCs/>
                <w:sz w:val="28"/>
                <w:szCs w:val="28"/>
              </w:rPr>
            </w:pPr>
            <w:r w:rsidRPr="00820DF2">
              <w:rPr>
                <w:i/>
                <w:iCs/>
                <w:sz w:val="28"/>
                <w:szCs w:val="28"/>
              </w:rPr>
              <w:t>приводить примеры известных музыкальных жанров, форм;</w:t>
            </w:r>
          </w:p>
          <w:p w:rsidR="00BE64EE" w:rsidRPr="00820DF2" w:rsidRDefault="00BE64EE" w:rsidP="005959EB">
            <w:pPr>
              <w:numPr>
                <w:ilvl w:val="0"/>
                <w:numId w:val="30"/>
              </w:numPr>
              <w:tabs>
                <w:tab w:val="left" w:pos="322"/>
              </w:tabs>
              <w:spacing w:before="120"/>
              <w:jc w:val="both"/>
              <w:rPr>
                <w:i/>
                <w:iCs/>
                <w:sz w:val="28"/>
                <w:szCs w:val="28"/>
              </w:rPr>
            </w:pPr>
            <w:r w:rsidRPr="00820DF2">
              <w:rPr>
                <w:i/>
                <w:iCs/>
                <w:sz w:val="28"/>
                <w:szCs w:val="28"/>
              </w:rPr>
              <w:t>собирать музыкальные коллекции, принимать участие в проведении культурных мероприятии в классе, представлять результаты проектной деятельности.</w:t>
            </w:r>
          </w:p>
        </w:tc>
        <w:tc>
          <w:tcPr>
            <w:tcW w:w="3633" w:type="dxa"/>
          </w:tcPr>
          <w:p w:rsidR="00BE64EE" w:rsidRPr="00820DF2" w:rsidRDefault="00BE64EE" w:rsidP="00DF7988">
            <w:pPr>
              <w:numPr>
                <w:ilvl w:val="0"/>
                <w:numId w:val="31"/>
              </w:numPr>
              <w:tabs>
                <w:tab w:val="left" w:pos="359"/>
              </w:tabs>
              <w:spacing w:before="120"/>
              <w:jc w:val="both"/>
              <w:rPr>
                <w:i/>
                <w:iCs/>
                <w:sz w:val="28"/>
                <w:szCs w:val="28"/>
              </w:rPr>
            </w:pPr>
            <w:r w:rsidRPr="00820DF2">
              <w:rPr>
                <w:i/>
                <w:iCs/>
                <w:sz w:val="28"/>
                <w:szCs w:val="28"/>
              </w:rPr>
              <w:t>адекватно оценивать явления музыкальной культуры и проявлять инициативу в выборе об</w:t>
            </w:r>
            <w:r w:rsidRPr="00820DF2">
              <w:rPr>
                <w:i/>
                <w:iCs/>
                <w:sz w:val="28"/>
                <w:szCs w:val="28"/>
              </w:rPr>
              <w:softHyphen/>
              <w:t>разцов профессионального и музыкально-поэтического творчества народов мира;</w:t>
            </w:r>
          </w:p>
          <w:p w:rsidR="00BE64EE" w:rsidRPr="00820DF2" w:rsidRDefault="00BE64EE" w:rsidP="005959EB">
            <w:pPr>
              <w:numPr>
                <w:ilvl w:val="0"/>
                <w:numId w:val="31"/>
              </w:numPr>
              <w:tabs>
                <w:tab w:val="left" w:pos="299"/>
              </w:tabs>
              <w:spacing w:before="120"/>
              <w:ind w:left="-1505"/>
              <w:jc w:val="both"/>
              <w:rPr>
                <w:i/>
                <w:iCs/>
                <w:sz w:val="28"/>
                <w:szCs w:val="28"/>
              </w:rPr>
            </w:pPr>
            <w:r w:rsidRPr="00820DF2">
              <w:rPr>
                <w:i/>
                <w:iCs/>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деятельности(пение, инструментальное музицирование, драматизация и др.), собирать музыкальные коллекции (фонотека, видеотека).</w:t>
            </w:r>
          </w:p>
        </w:tc>
      </w:tr>
    </w:tbl>
    <w:p w:rsidR="00BE64EE" w:rsidRPr="00820DF2" w:rsidRDefault="00BE64EE" w:rsidP="00E23D4D">
      <w:pPr>
        <w:spacing w:before="120"/>
        <w:ind w:right="457"/>
        <w:rPr>
          <w:sz w:val="28"/>
          <w:szCs w:val="28"/>
        </w:rPr>
        <w:sectPr w:rsidR="00BE64EE" w:rsidRPr="00820DF2" w:rsidSect="00734628">
          <w:pgSz w:w="16840" w:h="11900" w:orient="landscape"/>
          <w:pgMar w:top="1669" w:right="1431" w:bottom="843" w:left="1431" w:header="0" w:footer="3" w:gutter="0"/>
          <w:cols w:space="720"/>
          <w:noEndnote/>
          <w:docGrid w:linePitch="360"/>
        </w:sectPr>
      </w:pPr>
    </w:p>
    <w:p w:rsidR="00BE64EE" w:rsidRPr="00820DF2" w:rsidRDefault="00BE64EE" w:rsidP="00820DF2">
      <w:pPr>
        <w:spacing w:before="120"/>
        <w:ind w:left="-993" w:right="457"/>
        <w:rPr>
          <w:sz w:val="28"/>
          <w:szCs w:val="28"/>
        </w:rPr>
      </w:pPr>
    </w:p>
    <w:p w:rsidR="00BE64EE" w:rsidRPr="00820DF2" w:rsidRDefault="00BE64EE" w:rsidP="005959EB">
      <w:pPr>
        <w:keepNext/>
        <w:keepLines/>
        <w:spacing w:before="40" w:after="40"/>
        <w:ind w:left="1701" w:right="850"/>
        <w:jc w:val="both"/>
        <w:outlineLvl w:val="2"/>
        <w:rPr>
          <w:b/>
          <w:bCs/>
          <w:sz w:val="28"/>
          <w:szCs w:val="28"/>
        </w:rPr>
      </w:pPr>
      <w:r w:rsidRPr="00820DF2">
        <w:rPr>
          <w:b/>
          <w:bCs/>
          <w:sz w:val="28"/>
          <w:szCs w:val="28"/>
        </w:rPr>
        <w:t>Планируемые результаты освоения обучающимися программы по изобразительному искусству</w:t>
      </w:r>
    </w:p>
    <w:p w:rsidR="00BE64EE" w:rsidRPr="00820DF2" w:rsidRDefault="00BE64EE" w:rsidP="005959EB">
      <w:pPr>
        <w:spacing w:before="40" w:after="40"/>
        <w:ind w:left="1701" w:right="850" w:firstLine="348"/>
        <w:jc w:val="both"/>
        <w:rPr>
          <w:sz w:val="28"/>
          <w:szCs w:val="28"/>
        </w:rPr>
      </w:pPr>
      <w:r w:rsidRPr="00820DF2">
        <w:rPr>
          <w:sz w:val="28"/>
          <w:szCs w:val="28"/>
        </w:rPr>
        <w:t>В результате изучения курса «Изобразительное искусство» в начальной школе должны быть достигнуты определённые результаты.</w:t>
      </w:r>
    </w:p>
    <w:p w:rsidR="00BE64EE" w:rsidRPr="00820DF2" w:rsidRDefault="00BE64EE" w:rsidP="005959EB">
      <w:pPr>
        <w:spacing w:before="40" w:after="40"/>
        <w:ind w:left="1701" w:right="850"/>
        <w:jc w:val="both"/>
        <w:rPr>
          <w:sz w:val="28"/>
          <w:szCs w:val="28"/>
        </w:rPr>
      </w:pPr>
      <w:r w:rsidRPr="00820DF2">
        <w:rPr>
          <w:sz w:val="28"/>
          <w:szCs w:val="28"/>
        </w:rPr>
        <w:t xml:space="preserve"> </w:t>
      </w:r>
      <w:r w:rsidRPr="00820DF2">
        <w:rPr>
          <w:sz w:val="28"/>
          <w:szCs w:val="28"/>
        </w:rPr>
        <w:tab/>
      </w:r>
      <w:r w:rsidRPr="00820DF2">
        <w:rPr>
          <w:b/>
          <w:bCs/>
          <w:i/>
          <w:iCs/>
          <w:sz w:val="28"/>
          <w:szCs w:val="28"/>
        </w:rPr>
        <w:t>Личностные результаты</w:t>
      </w:r>
      <w:r w:rsidRPr="00820DF2">
        <w:rPr>
          <w:sz w:val="28"/>
          <w:szCs w:val="28"/>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 </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чувство гордости за культуру и искусство Родины, своего народа;</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уважительное отношение к культуре и искусству других народов нашей страны и мира в целом;</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понимание особой роли культуры и искусства в жизни общества и каждого отдельного человека;</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сформированность эстетических чувств, художественно творческого мышления, наблюдательности и фантазии;</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сформированность эстетических потребностей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умение сотрудничать с товарищами в процессе совместной деятельности, соотносить свою часть работы с общим замыслом;</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BE64EE" w:rsidRPr="00820DF2" w:rsidRDefault="00BE64EE" w:rsidP="005959EB">
      <w:pPr>
        <w:spacing w:before="40" w:after="40"/>
        <w:ind w:left="1701" w:right="850" w:firstLine="708"/>
        <w:jc w:val="both"/>
        <w:rPr>
          <w:sz w:val="28"/>
          <w:szCs w:val="28"/>
        </w:rPr>
      </w:pPr>
      <w:r w:rsidRPr="00820DF2">
        <w:rPr>
          <w:b/>
          <w:bCs/>
          <w:i/>
          <w:iCs/>
          <w:sz w:val="28"/>
          <w:szCs w:val="28"/>
        </w:rPr>
        <w:lastRenderedPageBreak/>
        <w:t>Метапредметные результаты</w:t>
      </w:r>
      <w:r w:rsidRPr="00820DF2">
        <w:rPr>
          <w:sz w:val="28"/>
          <w:szCs w:val="28"/>
        </w:rPr>
        <w:t xml:space="preserve"> характеризуют уровень сформированности универсальных способностей учащихся, проявляющихся в познавательной и практической творческой деятельности: </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освоение способов решения проблем творческого и поискового характера; овладение умением творческого видения с позиций художника, т. е. умением сравнивать, анализировать, выделять главное, обобщать;</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освоение начальных форм познавательной и личностной рефлексии;</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овладение умением вести диалог, распределять функции и роли в процессе выполнения коллективной творческой работы;</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умение рационально строить самостоятельную творческую деятельность, умение организовать место занятий;</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осознанное стремление к освоению новых знаний и умений, к достижению более высоких и оригинальных творческих результатов.</w:t>
      </w:r>
    </w:p>
    <w:p w:rsidR="00BE64EE" w:rsidRPr="00820DF2" w:rsidRDefault="00BE64EE" w:rsidP="005959EB">
      <w:pPr>
        <w:spacing w:before="40" w:after="40"/>
        <w:ind w:left="1701" w:right="850" w:firstLine="708"/>
        <w:jc w:val="both"/>
        <w:rPr>
          <w:sz w:val="28"/>
          <w:szCs w:val="28"/>
        </w:rPr>
      </w:pPr>
      <w:r w:rsidRPr="00820DF2">
        <w:rPr>
          <w:b/>
          <w:bCs/>
          <w:i/>
          <w:iCs/>
          <w:sz w:val="28"/>
          <w:szCs w:val="28"/>
        </w:rPr>
        <w:t>Предметные результаты</w:t>
      </w:r>
      <w:r w:rsidRPr="00820DF2">
        <w:rPr>
          <w:sz w:val="28"/>
          <w:szCs w:val="28"/>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lastRenderedPageBreak/>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сформированность основ художественной культуры, в том числе на материале художественной культуры родного края, эстетического отношения к миру;</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понимание красоты как ценности, потребности в художественном творчестве и в общении с искусством;</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овладение практическими умениями и навыками в восприятии, анализе и оценке произведений искусства;</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знание основных видов и жанров пространственно-визуальных искусств;</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понимание образной природы искусства;</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эстетическая оценка явлений природы, событий окружающего мира;</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применение художественных умений, знаний и представлений в процессе выполнения художественно-творческих работ;</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способность узнавать, воспринимать, описывать и эмоционально оценивать несколько великих произведений русского и мирового искусства;</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умение обсуждать и анализировать произведения искусства, выражая суждения о содержании, сюжетах и выразительных средствах;</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усвоение названий ведущих художественных музеев России и художественных музеев своего региона;</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lastRenderedPageBreak/>
        <w:t>умение видеть проявления визуально-пространственных искусств в окружающей жизни: в доме, на улице, в театре, на празднике;</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способность использовать в художественно-творческой деятельности различные художественные материалы и художественные техники;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умение компоновать на плоскости листа и в объеме задуманный художественный образ;</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освоение умений применять в художественно-творческой деятельности основы цветоведения, основы графической грамоты;</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овладение навыками моделирования из бумаги, лепки из пластилина, навыками изображения средствами аппликации и коллажа;</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умение характеризовать и эстетически оценивать разнообразие и красоту природы различных регионов нашей страны;</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BE64EE" w:rsidRPr="00E23D4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23D4D">
        <w:rPr>
          <w:rFonts w:ascii="Times New Roman" w:hAnsi="Times New Roman"/>
          <w:sz w:val="28"/>
          <w:szCs w:val="28"/>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способность эстетически, эмоционально воспринимать красоту городов, сохранивших исторический облик, — свидетелей нашей истории;</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BE64EE" w:rsidRPr="00E23D4D" w:rsidRDefault="00BE64EE" w:rsidP="005959EB">
      <w:pPr>
        <w:pStyle w:val="ad"/>
        <w:shd w:val="clear" w:color="auto" w:fill="FFFFFF"/>
        <w:spacing w:before="40" w:after="40" w:line="240" w:lineRule="auto"/>
        <w:ind w:left="1701" w:right="850"/>
        <w:jc w:val="both"/>
        <w:rPr>
          <w:rFonts w:ascii="Times New Roman" w:hAnsi="Times New Roman"/>
          <w:sz w:val="28"/>
          <w:szCs w:val="28"/>
        </w:rPr>
      </w:pPr>
    </w:p>
    <w:p w:rsidR="00BE64EE" w:rsidRPr="00E23D4D" w:rsidRDefault="00BE64EE" w:rsidP="00BD3B35">
      <w:pPr>
        <w:pStyle w:val="ad"/>
        <w:numPr>
          <w:ilvl w:val="0"/>
          <w:numId w:val="356"/>
        </w:numPr>
        <w:shd w:val="clear" w:color="auto" w:fill="FFFFFF"/>
        <w:spacing w:before="120" w:after="0" w:line="240" w:lineRule="auto"/>
        <w:ind w:left="567" w:right="-7" w:hanging="567"/>
        <w:jc w:val="both"/>
        <w:rPr>
          <w:rFonts w:ascii="Times New Roman" w:hAnsi="Times New Roman"/>
          <w:sz w:val="28"/>
          <w:szCs w:val="28"/>
        </w:rPr>
        <w:sectPr w:rsidR="00BE64EE" w:rsidRPr="00E23D4D" w:rsidSect="005C2609">
          <w:pgSz w:w="11900" w:h="16840"/>
          <w:pgMar w:top="1431" w:right="1669" w:bottom="1431" w:left="843" w:header="0" w:footer="3" w:gutter="0"/>
          <w:cols w:space="720"/>
          <w:noEndnote/>
          <w:docGrid w:linePitch="360"/>
        </w:sectPr>
      </w:pPr>
    </w:p>
    <w:p w:rsidR="00BE64EE" w:rsidRPr="00820DF2" w:rsidRDefault="00E23D4D" w:rsidP="00820DF2">
      <w:pPr>
        <w:spacing w:before="120"/>
        <w:jc w:val="both"/>
        <w:rPr>
          <w:sz w:val="28"/>
          <w:szCs w:val="28"/>
        </w:rPr>
      </w:pPr>
      <w:r>
        <w:rPr>
          <w:sz w:val="28"/>
          <w:szCs w:val="28"/>
        </w:rPr>
        <w:lastRenderedPageBreak/>
        <w:t>Таблиц</w:t>
      </w:r>
      <w:r w:rsidR="007F5926">
        <w:rPr>
          <w:sz w:val="28"/>
          <w:szCs w:val="28"/>
        </w:rPr>
        <w:t>ы</w:t>
      </w:r>
      <w:r>
        <w:rPr>
          <w:sz w:val="28"/>
          <w:szCs w:val="28"/>
        </w:rPr>
        <w:t xml:space="preserve"> 18</w:t>
      </w:r>
      <w:r w:rsidR="007F5926">
        <w:rPr>
          <w:sz w:val="28"/>
          <w:szCs w:val="28"/>
        </w:rPr>
        <w:t xml:space="preserve"> и 19. </w:t>
      </w:r>
      <w:r w:rsidR="007F5926" w:rsidRPr="00820DF2">
        <w:rPr>
          <w:rStyle w:val="Bodytext2Bold"/>
          <w:sz w:val="28"/>
          <w:szCs w:val="28"/>
        </w:rPr>
        <w:t>Результаты усвоения УУД через учебные предметы</w:t>
      </w:r>
      <w:r w:rsidR="007F5926">
        <w:rPr>
          <w:rStyle w:val="Bodytext2Bold"/>
          <w:sz w:val="28"/>
          <w:szCs w:val="28"/>
        </w:rPr>
        <w:t xml:space="preserve"> и внеурочную деятельность</w:t>
      </w:r>
    </w:p>
    <w:tbl>
      <w:tblPr>
        <w:tblOverlap w:val="never"/>
        <w:tblW w:w="0" w:type="auto"/>
        <w:jc w:val="center"/>
        <w:tblLayout w:type="fixed"/>
        <w:tblCellMar>
          <w:left w:w="10" w:type="dxa"/>
          <w:right w:w="10" w:type="dxa"/>
        </w:tblCellMar>
        <w:tblLook w:val="00A0" w:firstRow="1" w:lastRow="0" w:firstColumn="1" w:lastColumn="0" w:noHBand="0" w:noVBand="0"/>
      </w:tblPr>
      <w:tblGrid>
        <w:gridCol w:w="1307"/>
        <w:gridCol w:w="13307"/>
      </w:tblGrid>
      <w:tr w:rsidR="00BE64EE" w:rsidRPr="00820DF2" w:rsidTr="00E23D4D">
        <w:trPr>
          <w:trHeight w:hRule="exact" w:val="533"/>
          <w:jc w:val="center"/>
        </w:trPr>
        <w:tc>
          <w:tcPr>
            <w:tcW w:w="1307" w:type="dxa"/>
            <w:tcBorders>
              <w:top w:val="single" w:sz="4" w:space="0" w:color="auto"/>
              <w:left w:val="single" w:sz="4" w:space="0" w:color="auto"/>
              <w:bottom w:val="nil"/>
              <w:right w:val="nil"/>
            </w:tcBorders>
            <w:shd w:val="clear" w:color="auto" w:fill="FFFFFF"/>
          </w:tcPr>
          <w:p w:rsidR="00BE64EE" w:rsidRPr="00820DF2" w:rsidRDefault="00BE64EE" w:rsidP="005959EB">
            <w:pPr>
              <w:pStyle w:val="Bodytext20"/>
              <w:framePr w:w="15547" w:wrap="notBeside" w:vAnchor="text" w:hAnchor="text" w:xAlign="center" w:y="1"/>
              <w:shd w:val="clear" w:color="auto" w:fill="auto"/>
              <w:spacing w:before="120" w:line="240" w:lineRule="auto"/>
              <w:ind w:firstLine="0"/>
              <w:jc w:val="center"/>
            </w:pPr>
            <w:r w:rsidRPr="00820DF2">
              <w:rPr>
                <w:rStyle w:val="Bodytext210pt"/>
                <w:sz w:val="28"/>
                <w:szCs w:val="28"/>
              </w:rPr>
              <w:t>Предмет</w:t>
            </w:r>
          </w:p>
        </w:tc>
        <w:tc>
          <w:tcPr>
            <w:tcW w:w="13307" w:type="dxa"/>
            <w:tcBorders>
              <w:top w:val="single" w:sz="4" w:space="0" w:color="auto"/>
              <w:left w:val="single" w:sz="4" w:space="0" w:color="auto"/>
              <w:bottom w:val="nil"/>
              <w:right w:val="single" w:sz="4" w:space="0" w:color="auto"/>
            </w:tcBorders>
            <w:shd w:val="clear" w:color="auto" w:fill="FFFFFF"/>
            <w:vAlign w:val="center"/>
          </w:tcPr>
          <w:p w:rsidR="00BE64EE" w:rsidRPr="00820DF2" w:rsidRDefault="00BE64EE" w:rsidP="005959EB">
            <w:pPr>
              <w:pStyle w:val="Bodytext20"/>
              <w:framePr w:w="15547" w:wrap="notBeside" w:vAnchor="text" w:hAnchor="text" w:xAlign="center" w:y="1"/>
              <w:shd w:val="clear" w:color="auto" w:fill="auto"/>
              <w:spacing w:before="120" w:line="240" w:lineRule="auto"/>
              <w:ind w:left="20" w:firstLine="0"/>
              <w:jc w:val="center"/>
            </w:pPr>
            <w:r w:rsidRPr="00820DF2">
              <w:rPr>
                <w:rStyle w:val="Bodytext2Bold"/>
                <w:sz w:val="28"/>
                <w:szCs w:val="28"/>
              </w:rPr>
              <w:t>Результаты усвоения УУД через учебные предметы</w:t>
            </w:r>
          </w:p>
        </w:tc>
      </w:tr>
    </w:tbl>
    <w:tbl>
      <w:tblPr>
        <w:tblOverlap w:val="never"/>
        <w:tblW w:w="14638" w:type="dxa"/>
        <w:jc w:val="center"/>
        <w:tblLayout w:type="fixed"/>
        <w:tblCellMar>
          <w:left w:w="10" w:type="dxa"/>
          <w:right w:w="10" w:type="dxa"/>
        </w:tblCellMar>
        <w:tblLook w:val="00A0" w:firstRow="1" w:lastRow="0" w:firstColumn="1" w:lastColumn="0" w:noHBand="0" w:noVBand="0"/>
      </w:tblPr>
      <w:tblGrid>
        <w:gridCol w:w="1318"/>
        <w:gridCol w:w="3240"/>
        <w:gridCol w:w="3000"/>
        <w:gridCol w:w="3545"/>
        <w:gridCol w:w="3535"/>
      </w:tblGrid>
      <w:tr w:rsidR="00BE64EE" w:rsidRPr="00820DF2" w:rsidTr="00E23D4D">
        <w:trPr>
          <w:trHeight w:hRule="exact" w:val="470"/>
          <w:jc w:val="center"/>
        </w:trPr>
        <w:tc>
          <w:tcPr>
            <w:tcW w:w="1318" w:type="dxa"/>
            <w:tcBorders>
              <w:top w:val="single" w:sz="4" w:space="0" w:color="auto"/>
              <w:left w:val="single" w:sz="4" w:space="0" w:color="auto"/>
              <w:bottom w:val="nil"/>
              <w:right w:val="nil"/>
            </w:tcBorders>
            <w:vAlign w:val="center"/>
          </w:tcPr>
          <w:p w:rsidR="00BE64EE" w:rsidRPr="00820DF2" w:rsidRDefault="00BE64EE" w:rsidP="00E23D4D">
            <w:pPr>
              <w:spacing w:before="120"/>
              <w:rPr>
                <w:sz w:val="28"/>
                <w:szCs w:val="28"/>
                <w:lang w:eastAsia="en-US"/>
              </w:rPr>
            </w:pPr>
          </w:p>
        </w:tc>
        <w:tc>
          <w:tcPr>
            <w:tcW w:w="3240" w:type="dxa"/>
            <w:tcBorders>
              <w:top w:val="single" w:sz="4" w:space="0" w:color="auto"/>
              <w:left w:val="single" w:sz="4" w:space="0" w:color="auto"/>
              <w:bottom w:val="nil"/>
              <w:right w:val="nil"/>
            </w:tcBorders>
            <w:shd w:val="clear" w:color="auto" w:fill="FFFFFF"/>
            <w:vAlign w:val="center"/>
          </w:tcPr>
          <w:p w:rsidR="00BE64EE" w:rsidRPr="00820DF2" w:rsidRDefault="00BE64EE" w:rsidP="00E23D4D">
            <w:pPr>
              <w:pStyle w:val="Bodytext20"/>
              <w:framePr w:w="15547" w:wrap="notBeside" w:vAnchor="text" w:hAnchor="text" w:xAlign="center" w:y="1"/>
              <w:shd w:val="clear" w:color="auto" w:fill="auto"/>
              <w:spacing w:before="120" w:line="240" w:lineRule="auto"/>
              <w:ind w:left="20" w:firstLine="0"/>
              <w:rPr>
                <w:b/>
                <w:bCs/>
              </w:rPr>
            </w:pPr>
            <w:r w:rsidRPr="00820DF2">
              <w:rPr>
                <w:rStyle w:val="Bodytext210pt"/>
                <w:b/>
                <w:bCs/>
                <w:sz w:val="28"/>
                <w:szCs w:val="28"/>
              </w:rPr>
              <w:t>личностные УУД</w:t>
            </w:r>
          </w:p>
        </w:tc>
        <w:tc>
          <w:tcPr>
            <w:tcW w:w="3000" w:type="dxa"/>
            <w:tcBorders>
              <w:top w:val="single" w:sz="4" w:space="0" w:color="auto"/>
              <w:left w:val="single" w:sz="4" w:space="0" w:color="auto"/>
              <w:bottom w:val="nil"/>
              <w:right w:val="nil"/>
            </w:tcBorders>
            <w:shd w:val="clear" w:color="auto" w:fill="FFFFFF"/>
            <w:vAlign w:val="center"/>
          </w:tcPr>
          <w:p w:rsidR="00BE64EE" w:rsidRPr="00820DF2" w:rsidRDefault="00BE64EE" w:rsidP="00E23D4D">
            <w:pPr>
              <w:pStyle w:val="Bodytext20"/>
              <w:framePr w:w="15547" w:wrap="notBeside" w:vAnchor="text" w:hAnchor="text" w:xAlign="center" w:y="1"/>
              <w:shd w:val="clear" w:color="auto" w:fill="auto"/>
              <w:spacing w:before="120" w:line="240" w:lineRule="auto"/>
              <w:ind w:left="20" w:firstLine="0"/>
              <w:rPr>
                <w:b/>
                <w:bCs/>
              </w:rPr>
            </w:pPr>
            <w:r w:rsidRPr="00820DF2">
              <w:rPr>
                <w:rStyle w:val="Bodytext210pt"/>
                <w:b/>
                <w:bCs/>
                <w:sz w:val="28"/>
                <w:szCs w:val="28"/>
              </w:rPr>
              <w:t>коммуникативные УУД</w:t>
            </w:r>
          </w:p>
        </w:tc>
        <w:tc>
          <w:tcPr>
            <w:tcW w:w="3545" w:type="dxa"/>
            <w:tcBorders>
              <w:top w:val="single" w:sz="4" w:space="0" w:color="auto"/>
              <w:left w:val="single" w:sz="4" w:space="0" w:color="auto"/>
              <w:bottom w:val="nil"/>
              <w:right w:val="nil"/>
            </w:tcBorders>
            <w:shd w:val="clear" w:color="auto" w:fill="FFFFFF"/>
            <w:vAlign w:val="center"/>
          </w:tcPr>
          <w:p w:rsidR="00BE64EE" w:rsidRPr="00820DF2" w:rsidRDefault="00BE64EE" w:rsidP="00E23D4D">
            <w:pPr>
              <w:pStyle w:val="Bodytext20"/>
              <w:framePr w:w="15547" w:wrap="notBeside" w:vAnchor="text" w:hAnchor="text" w:xAlign="center" w:y="1"/>
              <w:shd w:val="clear" w:color="auto" w:fill="auto"/>
              <w:spacing w:before="120" w:line="240" w:lineRule="auto"/>
              <w:ind w:left="20" w:firstLine="0"/>
              <w:rPr>
                <w:b/>
                <w:bCs/>
              </w:rPr>
            </w:pPr>
            <w:r w:rsidRPr="00820DF2">
              <w:rPr>
                <w:rStyle w:val="Bodytext210pt"/>
                <w:b/>
                <w:bCs/>
                <w:sz w:val="28"/>
                <w:szCs w:val="28"/>
              </w:rPr>
              <w:t>регулятивные УУД</w:t>
            </w:r>
          </w:p>
        </w:tc>
        <w:tc>
          <w:tcPr>
            <w:tcW w:w="3535" w:type="dxa"/>
            <w:tcBorders>
              <w:top w:val="single" w:sz="4" w:space="0" w:color="auto"/>
              <w:left w:val="single" w:sz="4" w:space="0" w:color="auto"/>
              <w:bottom w:val="nil"/>
              <w:right w:val="single" w:sz="4" w:space="0" w:color="auto"/>
            </w:tcBorders>
            <w:shd w:val="clear" w:color="auto" w:fill="FFFFFF"/>
            <w:vAlign w:val="center"/>
          </w:tcPr>
          <w:p w:rsidR="00BE64EE" w:rsidRPr="00820DF2" w:rsidRDefault="00BE64EE" w:rsidP="00E23D4D">
            <w:pPr>
              <w:pStyle w:val="Bodytext20"/>
              <w:framePr w:w="15547" w:wrap="notBeside" w:vAnchor="text" w:hAnchor="text" w:xAlign="center" w:y="1"/>
              <w:shd w:val="clear" w:color="auto" w:fill="auto"/>
              <w:spacing w:before="120" w:line="240" w:lineRule="auto"/>
              <w:ind w:left="20" w:firstLine="0"/>
              <w:rPr>
                <w:b/>
                <w:bCs/>
              </w:rPr>
            </w:pPr>
            <w:r w:rsidRPr="00820DF2">
              <w:rPr>
                <w:rStyle w:val="Bodytext210pt"/>
                <w:b/>
                <w:bCs/>
                <w:sz w:val="28"/>
                <w:szCs w:val="28"/>
              </w:rPr>
              <w:t>познавательные УУД</w:t>
            </w:r>
          </w:p>
        </w:tc>
      </w:tr>
    </w:tbl>
    <w:tbl>
      <w:tblPr>
        <w:tblOverlap w:val="never"/>
        <w:tblW w:w="0" w:type="auto"/>
        <w:jc w:val="center"/>
        <w:tblLayout w:type="fixed"/>
        <w:tblCellMar>
          <w:left w:w="10" w:type="dxa"/>
          <w:right w:w="10" w:type="dxa"/>
        </w:tblCellMar>
        <w:tblLook w:val="00A0" w:firstRow="1" w:lastRow="0" w:firstColumn="1" w:lastColumn="0" w:noHBand="0" w:noVBand="0"/>
      </w:tblPr>
      <w:tblGrid>
        <w:gridCol w:w="1317"/>
        <w:gridCol w:w="3226"/>
        <w:gridCol w:w="3000"/>
        <w:gridCol w:w="3523"/>
        <w:gridCol w:w="3547"/>
      </w:tblGrid>
      <w:tr w:rsidR="00BE64EE" w:rsidRPr="00820DF2" w:rsidTr="007F5926">
        <w:trPr>
          <w:trHeight w:hRule="exact" w:val="1852"/>
          <w:jc w:val="center"/>
        </w:trPr>
        <w:tc>
          <w:tcPr>
            <w:tcW w:w="1317" w:type="dxa"/>
            <w:tcBorders>
              <w:top w:val="single" w:sz="4" w:space="0" w:color="auto"/>
              <w:left w:val="single" w:sz="4" w:space="0" w:color="auto"/>
              <w:bottom w:val="nil"/>
              <w:right w:val="nil"/>
            </w:tcBorders>
            <w:shd w:val="clear" w:color="auto" w:fill="FFFFFF"/>
          </w:tcPr>
          <w:p w:rsidR="00BE64EE" w:rsidRPr="00820DF2" w:rsidRDefault="00BE64EE" w:rsidP="00E23D4D">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Русский язык</w:t>
            </w:r>
          </w:p>
        </w:tc>
        <w:tc>
          <w:tcPr>
            <w:tcW w:w="3226" w:type="dxa"/>
            <w:tcBorders>
              <w:top w:val="single" w:sz="4" w:space="0" w:color="auto"/>
              <w:left w:val="single" w:sz="4" w:space="0" w:color="auto"/>
              <w:bottom w:val="nil"/>
              <w:right w:val="nil"/>
            </w:tcBorders>
            <w:shd w:val="clear" w:color="auto" w:fill="FFFFFF"/>
            <w:vAlign w:val="center"/>
          </w:tcPr>
          <w:p w:rsidR="00BE64EE" w:rsidRPr="00820DF2" w:rsidRDefault="00BE64EE" w:rsidP="00E23D4D">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Жизненное самоопределение, зна</w:t>
            </w:r>
            <w:r w:rsidRPr="00820DF2">
              <w:rPr>
                <w:rStyle w:val="Bodytext210pt"/>
                <w:sz w:val="28"/>
                <w:szCs w:val="28"/>
              </w:rPr>
              <w:softHyphen/>
              <w:t>комство с историей и культурой нашей страны, воспитание любви и уважения к Родине.</w:t>
            </w:r>
          </w:p>
          <w:p w:rsidR="00BE64EE" w:rsidRPr="00820DF2" w:rsidRDefault="00BE64EE" w:rsidP="00E23D4D">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Осознание языка как основного средства человеческого общения.</w:t>
            </w:r>
          </w:p>
        </w:tc>
        <w:tc>
          <w:tcPr>
            <w:tcW w:w="3000" w:type="dxa"/>
            <w:tcBorders>
              <w:top w:val="single" w:sz="4" w:space="0" w:color="auto"/>
              <w:left w:val="single" w:sz="4" w:space="0" w:color="auto"/>
              <w:bottom w:val="nil"/>
              <w:right w:val="nil"/>
            </w:tcBorders>
            <w:shd w:val="clear" w:color="auto" w:fill="FFFFFF"/>
          </w:tcPr>
          <w:p w:rsidR="00BE64EE" w:rsidRPr="00820DF2" w:rsidRDefault="00BE64EE" w:rsidP="005959EB">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Преобразование письменной и устной речи; умение строить монологическую речь, участвовать в диалоге.</w:t>
            </w:r>
          </w:p>
        </w:tc>
        <w:tc>
          <w:tcPr>
            <w:tcW w:w="3523" w:type="dxa"/>
            <w:tcBorders>
              <w:top w:val="single" w:sz="4" w:space="0" w:color="auto"/>
              <w:left w:val="single" w:sz="4" w:space="0" w:color="auto"/>
              <w:bottom w:val="nil"/>
              <w:right w:val="nil"/>
            </w:tcBorders>
            <w:shd w:val="clear" w:color="auto" w:fill="FFFFFF"/>
          </w:tcPr>
          <w:p w:rsidR="00BE64EE" w:rsidRPr="00820DF2" w:rsidRDefault="00BE64EE" w:rsidP="005959EB">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Принимать и сохранять учебную задачу, действовать с учетом выделенных учителем ориентиров действия, адекватно воспринимать оценки учи</w:t>
            </w:r>
            <w:r w:rsidRPr="00820DF2">
              <w:rPr>
                <w:rStyle w:val="Bodytext210pt"/>
                <w:sz w:val="28"/>
                <w:szCs w:val="28"/>
              </w:rPr>
              <w:softHyphen/>
              <w:t>теля и товарищей.</w:t>
            </w:r>
          </w:p>
        </w:tc>
        <w:tc>
          <w:tcPr>
            <w:tcW w:w="3547" w:type="dxa"/>
            <w:tcBorders>
              <w:top w:val="single" w:sz="4" w:space="0" w:color="auto"/>
              <w:left w:val="single" w:sz="4" w:space="0" w:color="auto"/>
              <w:bottom w:val="nil"/>
              <w:right w:val="single" w:sz="4" w:space="0" w:color="auto"/>
            </w:tcBorders>
            <w:shd w:val="clear" w:color="auto" w:fill="FFFFFF"/>
          </w:tcPr>
          <w:p w:rsidR="00BE64EE" w:rsidRPr="00820DF2" w:rsidRDefault="00BE64EE" w:rsidP="005959EB">
            <w:pPr>
              <w:pStyle w:val="Bodytext20"/>
              <w:framePr w:w="15547" w:wrap="notBeside" w:vAnchor="text" w:hAnchor="text" w:xAlign="center" w:y="1"/>
              <w:shd w:val="clear" w:color="auto" w:fill="auto"/>
              <w:spacing w:before="120" w:line="240" w:lineRule="auto"/>
              <w:ind w:right="140" w:firstLine="0"/>
            </w:pPr>
            <w:r w:rsidRPr="00820DF2">
              <w:rPr>
                <w:rStyle w:val="Bodytext210pt"/>
                <w:sz w:val="28"/>
                <w:szCs w:val="28"/>
              </w:rPr>
              <w:t>Осуществлять поиск нужной информации в учебнике, пользоваться знаками, символами, схемами, выделять главное, находить ответ на поставленный во</w:t>
            </w:r>
            <w:r w:rsidRPr="00820DF2">
              <w:rPr>
                <w:rStyle w:val="Bodytext210pt"/>
                <w:sz w:val="28"/>
                <w:szCs w:val="28"/>
              </w:rPr>
              <w:softHyphen/>
              <w:t>прос.</w:t>
            </w:r>
          </w:p>
        </w:tc>
      </w:tr>
      <w:tr w:rsidR="00BE64EE" w:rsidRPr="00820DF2">
        <w:trPr>
          <w:trHeight w:hRule="exact" w:val="1435"/>
          <w:jc w:val="center"/>
        </w:trPr>
        <w:tc>
          <w:tcPr>
            <w:tcW w:w="1317" w:type="dxa"/>
            <w:tcBorders>
              <w:top w:val="single" w:sz="4" w:space="0" w:color="auto"/>
              <w:left w:val="single" w:sz="4" w:space="0" w:color="auto"/>
              <w:bottom w:val="nil"/>
              <w:right w:val="nil"/>
            </w:tcBorders>
            <w:shd w:val="clear" w:color="auto" w:fill="FFFFFF"/>
          </w:tcPr>
          <w:p w:rsidR="00BE64EE" w:rsidRPr="00820DF2" w:rsidRDefault="00BE64EE" w:rsidP="00E23D4D">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Математика</w:t>
            </w:r>
          </w:p>
        </w:tc>
        <w:tc>
          <w:tcPr>
            <w:tcW w:w="3226" w:type="dxa"/>
            <w:tcBorders>
              <w:top w:val="single" w:sz="4" w:space="0" w:color="auto"/>
              <w:left w:val="single" w:sz="4" w:space="0" w:color="auto"/>
              <w:bottom w:val="nil"/>
              <w:right w:val="nil"/>
            </w:tcBorders>
            <w:shd w:val="clear" w:color="auto" w:fill="FFFFFF"/>
          </w:tcPr>
          <w:p w:rsidR="00BE64EE" w:rsidRPr="00820DF2" w:rsidRDefault="00BE64EE" w:rsidP="00E23D4D">
            <w:pPr>
              <w:pStyle w:val="Bodytext20"/>
              <w:framePr w:w="15547" w:wrap="notBeside" w:vAnchor="text" w:hAnchor="text" w:xAlign="center" w:y="1"/>
              <w:shd w:val="clear" w:color="auto" w:fill="auto"/>
              <w:tabs>
                <w:tab w:val="left" w:pos="1603"/>
              </w:tabs>
              <w:spacing w:before="120" w:line="240" w:lineRule="auto"/>
              <w:ind w:firstLine="0"/>
            </w:pPr>
            <w:r w:rsidRPr="00820DF2">
              <w:rPr>
                <w:rStyle w:val="Bodytext210pt"/>
                <w:sz w:val="28"/>
                <w:szCs w:val="28"/>
              </w:rPr>
              <w:t>Умение использовать знания в учении и повседневной жизни для исследования</w:t>
            </w:r>
            <w:r w:rsidRPr="00820DF2">
              <w:rPr>
                <w:rStyle w:val="Bodytext210pt"/>
                <w:sz w:val="28"/>
                <w:szCs w:val="28"/>
              </w:rPr>
              <w:tab/>
              <w:t>математической</w:t>
            </w:r>
          </w:p>
          <w:p w:rsidR="00BE64EE" w:rsidRPr="00820DF2" w:rsidRDefault="00BE64EE" w:rsidP="00E23D4D">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сущности предмета.</w:t>
            </w:r>
          </w:p>
        </w:tc>
        <w:tc>
          <w:tcPr>
            <w:tcW w:w="3000" w:type="dxa"/>
            <w:tcBorders>
              <w:top w:val="single" w:sz="4" w:space="0" w:color="auto"/>
              <w:left w:val="single" w:sz="4" w:space="0" w:color="auto"/>
              <w:bottom w:val="nil"/>
              <w:right w:val="nil"/>
            </w:tcBorders>
            <w:shd w:val="clear" w:color="auto" w:fill="FFFFFF"/>
          </w:tcPr>
          <w:p w:rsidR="00BE64EE" w:rsidRPr="00820DF2" w:rsidRDefault="00BE64EE" w:rsidP="005959EB">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Умение использовать различные способы рассуждения (по вопросам, с комментированием, составлением выражения).</w:t>
            </w:r>
          </w:p>
        </w:tc>
        <w:tc>
          <w:tcPr>
            <w:tcW w:w="3523" w:type="dxa"/>
            <w:tcBorders>
              <w:top w:val="single" w:sz="4" w:space="0" w:color="auto"/>
              <w:left w:val="single" w:sz="4" w:space="0" w:color="auto"/>
              <w:bottom w:val="nil"/>
              <w:right w:val="nil"/>
            </w:tcBorders>
            <w:shd w:val="clear" w:color="auto" w:fill="FFFFFF"/>
            <w:vAlign w:val="center"/>
          </w:tcPr>
          <w:p w:rsidR="00BE64EE" w:rsidRPr="00820DF2" w:rsidRDefault="00BE64EE" w:rsidP="005959EB">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Применение умений для упорядочения, установления закономерностей на основе математических фактов, создания и применения моделей для решения задач.</w:t>
            </w:r>
          </w:p>
        </w:tc>
        <w:tc>
          <w:tcPr>
            <w:tcW w:w="3547" w:type="dxa"/>
            <w:tcBorders>
              <w:top w:val="single" w:sz="4" w:space="0" w:color="auto"/>
              <w:left w:val="single" w:sz="4" w:space="0" w:color="auto"/>
              <w:bottom w:val="nil"/>
              <w:right w:val="single" w:sz="4" w:space="0" w:color="auto"/>
            </w:tcBorders>
            <w:shd w:val="clear" w:color="auto" w:fill="FFFFFF"/>
          </w:tcPr>
          <w:p w:rsidR="00BE64EE" w:rsidRPr="00820DF2" w:rsidRDefault="00BE64EE" w:rsidP="00E23D4D">
            <w:pPr>
              <w:pStyle w:val="Bodytext20"/>
              <w:framePr w:w="15547" w:wrap="notBeside" w:vAnchor="text" w:hAnchor="text" w:xAlign="center" w:y="1"/>
              <w:shd w:val="clear" w:color="auto" w:fill="auto"/>
              <w:spacing w:before="120" w:line="240" w:lineRule="auto"/>
              <w:ind w:right="140" w:firstLine="0"/>
            </w:pPr>
            <w:r w:rsidRPr="00820DF2">
              <w:rPr>
                <w:rStyle w:val="Bodytext210pt"/>
                <w:sz w:val="28"/>
                <w:szCs w:val="28"/>
              </w:rPr>
              <w:t>Освоение знаний о числах и величинах, арифметических действиях, текстовых задачах, геометрических фигурах.</w:t>
            </w:r>
          </w:p>
        </w:tc>
      </w:tr>
      <w:tr w:rsidR="00BE64EE" w:rsidRPr="00820DF2">
        <w:trPr>
          <w:trHeight w:hRule="exact" w:val="2309"/>
          <w:jc w:val="center"/>
        </w:trPr>
        <w:tc>
          <w:tcPr>
            <w:tcW w:w="1317" w:type="dxa"/>
            <w:tcBorders>
              <w:top w:val="single" w:sz="4" w:space="0" w:color="auto"/>
              <w:left w:val="single" w:sz="4" w:space="0" w:color="auto"/>
              <w:bottom w:val="nil"/>
              <w:right w:val="nil"/>
            </w:tcBorders>
            <w:shd w:val="clear" w:color="auto" w:fill="FFFFFF"/>
          </w:tcPr>
          <w:p w:rsidR="00BE64EE" w:rsidRPr="00820DF2" w:rsidRDefault="00BE64EE" w:rsidP="005959EB">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Литературное чтение</w:t>
            </w:r>
          </w:p>
        </w:tc>
        <w:tc>
          <w:tcPr>
            <w:tcW w:w="3226" w:type="dxa"/>
            <w:tcBorders>
              <w:top w:val="single" w:sz="4" w:space="0" w:color="auto"/>
              <w:left w:val="single" w:sz="4" w:space="0" w:color="auto"/>
              <w:bottom w:val="nil"/>
              <w:right w:val="nil"/>
            </w:tcBorders>
            <w:shd w:val="clear" w:color="auto" w:fill="FFFFFF"/>
            <w:vAlign w:val="center"/>
          </w:tcPr>
          <w:p w:rsidR="00BE64EE" w:rsidRPr="00820DF2" w:rsidRDefault="00BE64EE" w:rsidP="005959EB">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Смыслообразование через прослеживание «судьбы героя» и ориентацию учащегося в системе личностных смыслов. Знакомство с культурно-историческим наследием России, общечеловеческими ценностями. Осознание значимо</w:t>
            </w:r>
            <w:r w:rsidRPr="00820DF2">
              <w:rPr>
                <w:rStyle w:val="Bodytext210pt"/>
                <w:sz w:val="28"/>
                <w:szCs w:val="28"/>
              </w:rPr>
              <w:softHyphen/>
              <w:t>сти чтения для своего дальнейше</w:t>
            </w:r>
            <w:r w:rsidRPr="00820DF2">
              <w:rPr>
                <w:rStyle w:val="Bodytext210pt"/>
                <w:sz w:val="28"/>
                <w:szCs w:val="28"/>
              </w:rPr>
              <w:softHyphen/>
              <w:t>го обучения.</w:t>
            </w:r>
          </w:p>
        </w:tc>
        <w:tc>
          <w:tcPr>
            <w:tcW w:w="3000" w:type="dxa"/>
            <w:tcBorders>
              <w:top w:val="single" w:sz="4" w:space="0" w:color="auto"/>
              <w:left w:val="single" w:sz="4" w:space="0" w:color="auto"/>
              <w:bottom w:val="nil"/>
              <w:right w:val="nil"/>
            </w:tcBorders>
            <w:shd w:val="clear" w:color="auto" w:fill="FFFFFF"/>
          </w:tcPr>
          <w:p w:rsidR="00BE64EE" w:rsidRPr="00820DF2" w:rsidRDefault="00BE64EE" w:rsidP="00E23D4D">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Эмоциональная отзывчивость на прочитанное, высказывание своей точки зрения и уважение мнения собеседника. Читать вслух и про себя тексты учеб</w:t>
            </w:r>
            <w:r w:rsidRPr="00820DF2">
              <w:rPr>
                <w:rStyle w:val="Bodytext210pt"/>
                <w:sz w:val="28"/>
                <w:szCs w:val="28"/>
              </w:rPr>
              <w:softHyphen/>
              <w:t>ников, понимать прочитанное.</w:t>
            </w:r>
          </w:p>
        </w:tc>
        <w:tc>
          <w:tcPr>
            <w:tcW w:w="3523" w:type="dxa"/>
            <w:tcBorders>
              <w:top w:val="single" w:sz="4" w:space="0" w:color="auto"/>
              <w:left w:val="single" w:sz="4" w:space="0" w:color="auto"/>
              <w:bottom w:val="nil"/>
              <w:right w:val="nil"/>
            </w:tcBorders>
            <w:shd w:val="clear" w:color="auto" w:fill="FFFFFF"/>
          </w:tcPr>
          <w:p w:rsidR="005959EB" w:rsidRDefault="00BE64EE" w:rsidP="00E23D4D">
            <w:pPr>
              <w:pStyle w:val="Bodytext20"/>
              <w:framePr w:w="15547" w:wrap="notBeside" w:vAnchor="text" w:hAnchor="text" w:xAlign="center" w:y="1"/>
              <w:shd w:val="clear" w:color="auto" w:fill="auto"/>
              <w:tabs>
                <w:tab w:val="left" w:pos="965"/>
                <w:tab w:val="left" w:pos="2376"/>
              </w:tabs>
              <w:spacing w:before="120" w:line="240" w:lineRule="auto"/>
              <w:ind w:firstLine="0"/>
              <w:rPr>
                <w:rStyle w:val="Bodytext210pt"/>
                <w:sz w:val="28"/>
                <w:szCs w:val="28"/>
              </w:rPr>
            </w:pPr>
            <w:r w:rsidRPr="00820DF2">
              <w:rPr>
                <w:rStyle w:val="Bodytext210pt"/>
                <w:sz w:val="28"/>
                <w:szCs w:val="28"/>
              </w:rPr>
              <w:t>Умение самостоятельно выбирать интересующую литературу, устанав</w:t>
            </w:r>
            <w:r w:rsidR="005959EB">
              <w:rPr>
                <w:rStyle w:val="Bodytext210pt"/>
                <w:sz w:val="28"/>
                <w:szCs w:val="28"/>
              </w:rPr>
              <w:t xml:space="preserve">ливать </w:t>
            </w:r>
          </w:p>
          <w:p w:rsidR="007F5926" w:rsidRDefault="005959EB" w:rsidP="005959EB">
            <w:pPr>
              <w:pStyle w:val="Bodytext20"/>
              <w:framePr w:w="15547" w:wrap="notBeside" w:vAnchor="text" w:hAnchor="text" w:xAlign="center" w:y="1"/>
              <w:shd w:val="clear" w:color="auto" w:fill="auto"/>
              <w:tabs>
                <w:tab w:val="left" w:pos="965"/>
                <w:tab w:val="left" w:pos="2376"/>
              </w:tabs>
              <w:spacing w:before="120" w:line="240" w:lineRule="auto"/>
              <w:ind w:firstLine="0"/>
              <w:rPr>
                <w:rStyle w:val="Bodytext210pt"/>
                <w:sz w:val="28"/>
                <w:szCs w:val="28"/>
              </w:rPr>
            </w:pPr>
            <w:r>
              <w:rPr>
                <w:rStyle w:val="Bodytext210pt"/>
                <w:sz w:val="28"/>
                <w:szCs w:val="28"/>
              </w:rPr>
              <w:t>- логическую</w:t>
            </w:r>
          </w:p>
          <w:p w:rsidR="00BE64EE" w:rsidRPr="00820DF2" w:rsidRDefault="005959EB" w:rsidP="007F5926">
            <w:pPr>
              <w:pStyle w:val="Bodytext20"/>
              <w:framePr w:w="15547" w:wrap="notBeside" w:vAnchor="text" w:hAnchor="text" w:xAlign="center" w:y="1"/>
              <w:shd w:val="clear" w:color="auto" w:fill="auto"/>
              <w:tabs>
                <w:tab w:val="left" w:pos="965"/>
                <w:tab w:val="left" w:pos="2376"/>
              </w:tabs>
              <w:spacing w:before="0" w:line="240" w:lineRule="auto"/>
              <w:ind w:firstLine="0"/>
            </w:pPr>
            <w:r>
              <w:rPr>
                <w:rStyle w:val="Bodytext210pt"/>
                <w:sz w:val="28"/>
                <w:szCs w:val="28"/>
              </w:rPr>
              <w:t xml:space="preserve">- </w:t>
            </w:r>
            <w:r w:rsidR="00BE64EE" w:rsidRPr="00820DF2">
              <w:rPr>
                <w:rStyle w:val="Bodytext210pt"/>
                <w:sz w:val="28"/>
                <w:szCs w:val="28"/>
              </w:rPr>
              <w:t>причинно</w:t>
            </w:r>
            <w:r w:rsidR="007F5926">
              <w:rPr>
                <w:rStyle w:val="Bodytext210pt"/>
                <w:sz w:val="28"/>
                <w:szCs w:val="28"/>
              </w:rPr>
              <w:t xml:space="preserve">–следственную </w:t>
            </w:r>
            <w:r w:rsidR="00BE64EE" w:rsidRPr="00820DF2">
              <w:rPr>
                <w:rStyle w:val="Bodytext210pt"/>
                <w:sz w:val="28"/>
                <w:szCs w:val="28"/>
              </w:rPr>
              <w:t>последовательность</w:t>
            </w:r>
          </w:p>
          <w:p w:rsidR="00BE64EE" w:rsidRPr="00820DF2" w:rsidRDefault="00BE64EE" w:rsidP="00E23D4D">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событий и действий героев произве</w:t>
            </w:r>
            <w:r w:rsidRPr="00820DF2">
              <w:rPr>
                <w:rStyle w:val="Bodytext210pt"/>
                <w:sz w:val="28"/>
                <w:szCs w:val="28"/>
              </w:rPr>
              <w:softHyphen/>
              <w:t>дения.</w:t>
            </w:r>
          </w:p>
        </w:tc>
        <w:tc>
          <w:tcPr>
            <w:tcW w:w="3547" w:type="dxa"/>
            <w:tcBorders>
              <w:top w:val="single" w:sz="4" w:space="0" w:color="auto"/>
              <w:left w:val="single" w:sz="4" w:space="0" w:color="auto"/>
              <w:bottom w:val="nil"/>
              <w:right w:val="single" w:sz="4" w:space="0" w:color="auto"/>
            </w:tcBorders>
            <w:shd w:val="clear" w:color="auto" w:fill="FFFFFF"/>
          </w:tcPr>
          <w:p w:rsidR="00BE64EE" w:rsidRPr="00820DF2" w:rsidRDefault="00BE64EE" w:rsidP="007F5926">
            <w:pPr>
              <w:pStyle w:val="Bodytext20"/>
              <w:framePr w:w="15547" w:wrap="notBeside" w:vAnchor="text" w:hAnchor="text" w:xAlign="center" w:y="1"/>
              <w:shd w:val="clear" w:color="auto" w:fill="auto"/>
              <w:spacing w:before="120" w:line="240" w:lineRule="auto"/>
              <w:ind w:right="140" w:firstLine="0"/>
            </w:pPr>
            <w:r w:rsidRPr="00820DF2">
              <w:rPr>
                <w:rStyle w:val="Bodytext210pt"/>
                <w:sz w:val="28"/>
                <w:szCs w:val="28"/>
              </w:rPr>
              <w:t>Умение передавать содержание в сжатом, выборочном или развёрнутом виде, выделять особенности разных жанров художественных произведений.</w:t>
            </w:r>
          </w:p>
        </w:tc>
      </w:tr>
      <w:tr w:rsidR="00BE64EE" w:rsidRPr="00820DF2" w:rsidTr="007F5926">
        <w:trPr>
          <w:trHeight w:hRule="exact" w:val="1775"/>
          <w:jc w:val="center"/>
        </w:trPr>
        <w:tc>
          <w:tcPr>
            <w:tcW w:w="1317" w:type="dxa"/>
            <w:tcBorders>
              <w:top w:val="single" w:sz="4" w:space="0" w:color="auto"/>
              <w:left w:val="single" w:sz="4" w:space="0" w:color="auto"/>
              <w:bottom w:val="single" w:sz="4" w:space="0" w:color="auto"/>
              <w:right w:val="nil"/>
            </w:tcBorders>
            <w:shd w:val="clear" w:color="auto" w:fill="FFFFFF"/>
          </w:tcPr>
          <w:p w:rsidR="00BE64EE" w:rsidRPr="00820DF2" w:rsidRDefault="00BE64EE" w:rsidP="00E23D4D">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Окружающий мир</w:t>
            </w:r>
          </w:p>
        </w:tc>
        <w:tc>
          <w:tcPr>
            <w:tcW w:w="3226" w:type="dxa"/>
            <w:tcBorders>
              <w:top w:val="single" w:sz="4" w:space="0" w:color="auto"/>
              <w:left w:val="single" w:sz="4" w:space="0" w:color="auto"/>
              <w:bottom w:val="single" w:sz="4" w:space="0" w:color="auto"/>
              <w:right w:val="nil"/>
            </w:tcBorders>
            <w:shd w:val="clear" w:color="auto" w:fill="FFFFFF"/>
          </w:tcPr>
          <w:p w:rsidR="00BE64EE" w:rsidRPr="00820DF2" w:rsidRDefault="00BE64EE" w:rsidP="00E23D4D">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Осознание себя членом общества и государства. Чувство любви к своей стране, природе.</w:t>
            </w:r>
          </w:p>
        </w:tc>
        <w:tc>
          <w:tcPr>
            <w:tcW w:w="3000" w:type="dxa"/>
            <w:tcBorders>
              <w:top w:val="single" w:sz="4" w:space="0" w:color="auto"/>
              <w:left w:val="single" w:sz="4" w:space="0" w:color="auto"/>
              <w:bottom w:val="single" w:sz="4" w:space="0" w:color="auto"/>
              <w:right w:val="nil"/>
            </w:tcBorders>
            <w:shd w:val="clear" w:color="auto" w:fill="FFFFFF"/>
            <w:vAlign w:val="center"/>
          </w:tcPr>
          <w:p w:rsidR="00BE64EE" w:rsidRPr="00820DF2" w:rsidRDefault="00BE64EE" w:rsidP="00E23D4D">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Способность к адекватной самооценке с опорой на знание основных моральных норм,</w:t>
            </w:r>
          </w:p>
          <w:p w:rsidR="00BE64EE" w:rsidRPr="00820DF2" w:rsidRDefault="00BE64EE" w:rsidP="00E23D4D">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самостоятельности и ответст</w:t>
            </w:r>
            <w:r w:rsidRPr="00820DF2">
              <w:rPr>
                <w:rStyle w:val="Bodytext210pt"/>
                <w:sz w:val="28"/>
                <w:szCs w:val="28"/>
              </w:rPr>
              <w:softHyphen/>
              <w:t>венности за свои поступки в мире природы и социуме.</w:t>
            </w:r>
          </w:p>
        </w:tc>
        <w:tc>
          <w:tcPr>
            <w:tcW w:w="3523" w:type="dxa"/>
            <w:tcBorders>
              <w:top w:val="single" w:sz="4" w:space="0" w:color="auto"/>
              <w:left w:val="single" w:sz="4" w:space="0" w:color="auto"/>
              <w:bottom w:val="single" w:sz="4" w:space="0" w:color="auto"/>
              <w:right w:val="nil"/>
            </w:tcBorders>
            <w:shd w:val="clear" w:color="auto" w:fill="FFFFFF"/>
          </w:tcPr>
          <w:p w:rsidR="00BE64EE" w:rsidRPr="00820DF2" w:rsidRDefault="00BE64EE" w:rsidP="007F5926">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Умение осуществлять информационный поиск для выполнения учебных задач; соблюдение нормы информационной избирательности, этики и этикета.</w:t>
            </w: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BE64EE" w:rsidRPr="00820DF2" w:rsidRDefault="00BE64EE" w:rsidP="00E23D4D">
            <w:pPr>
              <w:pStyle w:val="Bodytext20"/>
              <w:framePr w:w="15547" w:wrap="notBeside" w:vAnchor="text" w:hAnchor="text" w:xAlign="center" w:y="1"/>
              <w:shd w:val="clear" w:color="auto" w:fill="auto"/>
              <w:spacing w:before="120" w:line="240" w:lineRule="auto"/>
              <w:ind w:right="140" w:firstLine="0"/>
            </w:pPr>
            <w:r w:rsidRPr="00820DF2">
              <w:rPr>
                <w:rStyle w:val="Bodytext210pt"/>
                <w:sz w:val="28"/>
                <w:szCs w:val="28"/>
              </w:rPr>
              <w:t>Усвоение первоначальных сведений о сущности и особенностях объектов, процессов и явлений, характерных для природной и социальной действитель</w:t>
            </w:r>
            <w:r w:rsidRPr="00820DF2">
              <w:rPr>
                <w:rStyle w:val="Bodytext210pt"/>
                <w:sz w:val="28"/>
                <w:szCs w:val="28"/>
              </w:rPr>
              <w:softHyphen/>
              <w:t>ности.</w:t>
            </w:r>
          </w:p>
        </w:tc>
      </w:tr>
    </w:tbl>
    <w:p w:rsidR="00BE64EE" w:rsidRPr="00820DF2" w:rsidRDefault="00BE64EE" w:rsidP="00820DF2">
      <w:pPr>
        <w:framePr w:w="15547" w:wrap="notBeside" w:vAnchor="text" w:hAnchor="text" w:xAlign="center" w:y="1"/>
        <w:spacing w:before="120"/>
        <w:rPr>
          <w:sz w:val="28"/>
          <w:szCs w:val="28"/>
        </w:rPr>
      </w:pPr>
    </w:p>
    <w:p w:rsidR="00BE64EE" w:rsidRPr="00820DF2" w:rsidRDefault="00BE64EE" w:rsidP="00820DF2">
      <w:pPr>
        <w:spacing w:before="120"/>
        <w:rPr>
          <w:sz w:val="28"/>
          <w:szCs w:val="28"/>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842"/>
        <w:gridCol w:w="3022"/>
        <w:gridCol w:w="3000"/>
        <w:gridCol w:w="3523"/>
        <w:gridCol w:w="3734"/>
      </w:tblGrid>
      <w:tr w:rsidR="00BE64EE" w:rsidRPr="00820DF2" w:rsidTr="007F5926">
        <w:trPr>
          <w:trHeight w:hRule="exact" w:val="1910"/>
          <w:jc w:val="center"/>
        </w:trPr>
        <w:tc>
          <w:tcPr>
            <w:tcW w:w="1842" w:type="dxa"/>
            <w:tcBorders>
              <w:top w:val="single" w:sz="4" w:space="0" w:color="auto"/>
              <w:left w:val="single" w:sz="4" w:space="0" w:color="auto"/>
              <w:bottom w:val="nil"/>
              <w:right w:val="nil"/>
            </w:tcBorders>
            <w:shd w:val="clear" w:color="auto" w:fill="FFFFFF"/>
          </w:tcPr>
          <w:p w:rsidR="00BE64EE" w:rsidRPr="00820DF2" w:rsidRDefault="00BE64EE" w:rsidP="00820DF2">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Технология</w:t>
            </w:r>
          </w:p>
        </w:tc>
        <w:tc>
          <w:tcPr>
            <w:tcW w:w="3022" w:type="dxa"/>
            <w:tcBorders>
              <w:top w:val="single" w:sz="4" w:space="0" w:color="auto"/>
              <w:left w:val="single" w:sz="4" w:space="0" w:color="auto"/>
              <w:bottom w:val="nil"/>
              <w:right w:val="nil"/>
            </w:tcBorders>
            <w:shd w:val="clear" w:color="auto" w:fill="FFFFFF"/>
          </w:tcPr>
          <w:p w:rsidR="00E23D4D" w:rsidRDefault="00BE64EE" w:rsidP="00820DF2">
            <w:pPr>
              <w:pStyle w:val="Bodytext20"/>
              <w:framePr w:w="15547" w:wrap="notBeside" w:vAnchor="text" w:hAnchor="text" w:xAlign="center" w:y="1"/>
              <w:shd w:val="clear" w:color="auto" w:fill="auto"/>
              <w:spacing w:before="120" w:line="240" w:lineRule="auto"/>
              <w:ind w:firstLine="0"/>
              <w:jc w:val="both"/>
              <w:rPr>
                <w:rStyle w:val="Bodytext210pt"/>
                <w:sz w:val="28"/>
                <w:szCs w:val="28"/>
              </w:rPr>
            </w:pPr>
            <w:r w:rsidRPr="00820DF2">
              <w:rPr>
                <w:rStyle w:val="Bodytext210pt"/>
                <w:sz w:val="28"/>
                <w:szCs w:val="28"/>
              </w:rPr>
              <w:t>Развитие интереса к технике, миру профессий. Формирование моти</w:t>
            </w:r>
            <w:r w:rsidRPr="00820DF2">
              <w:rPr>
                <w:rStyle w:val="Bodytext210pt"/>
                <w:sz w:val="28"/>
                <w:szCs w:val="28"/>
              </w:rPr>
              <w:softHyphen/>
              <w:t xml:space="preserve">вации успеха и достижений младших школьников, творческой </w:t>
            </w:r>
          </w:p>
          <w:p w:rsidR="00BE64EE" w:rsidRPr="00820DF2" w:rsidRDefault="00BE64EE" w:rsidP="00820DF2">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самореализации.</w:t>
            </w:r>
          </w:p>
        </w:tc>
        <w:tc>
          <w:tcPr>
            <w:tcW w:w="3000" w:type="dxa"/>
            <w:tcBorders>
              <w:top w:val="single" w:sz="4" w:space="0" w:color="auto"/>
              <w:left w:val="single" w:sz="4" w:space="0" w:color="auto"/>
              <w:bottom w:val="nil"/>
              <w:right w:val="nil"/>
            </w:tcBorders>
            <w:shd w:val="clear" w:color="auto" w:fill="FFFFFF"/>
          </w:tcPr>
          <w:p w:rsidR="00BE64EE" w:rsidRPr="00820DF2" w:rsidRDefault="00BE64EE" w:rsidP="00820DF2">
            <w:pPr>
              <w:pStyle w:val="Bodytext20"/>
              <w:framePr w:w="15547" w:wrap="notBeside" w:vAnchor="text" w:hAnchor="text" w:xAlign="center" w:y="1"/>
              <w:shd w:val="clear" w:color="auto" w:fill="auto"/>
              <w:tabs>
                <w:tab w:val="left" w:pos="1138"/>
              </w:tabs>
              <w:spacing w:before="120" w:line="240" w:lineRule="auto"/>
              <w:ind w:firstLine="0"/>
              <w:jc w:val="both"/>
            </w:pPr>
            <w:r w:rsidRPr="00820DF2">
              <w:rPr>
                <w:rStyle w:val="Bodytext210pt"/>
                <w:sz w:val="28"/>
                <w:szCs w:val="28"/>
              </w:rPr>
              <w:t>Развитие</w:t>
            </w:r>
            <w:r w:rsidR="007F5926">
              <w:rPr>
                <w:rStyle w:val="Bodytext210pt"/>
                <w:sz w:val="28"/>
                <w:szCs w:val="28"/>
              </w:rPr>
              <w:t xml:space="preserve"> </w:t>
            </w:r>
            <w:r w:rsidRPr="00820DF2">
              <w:rPr>
                <w:rStyle w:val="Bodytext210pt"/>
                <w:sz w:val="28"/>
                <w:szCs w:val="28"/>
              </w:rPr>
              <w:t>коммуникативной</w:t>
            </w:r>
          </w:p>
          <w:p w:rsidR="00BE64EE" w:rsidRPr="00820DF2" w:rsidRDefault="00BE64EE" w:rsidP="007F5926">
            <w:pPr>
              <w:pStyle w:val="Bodytext20"/>
              <w:framePr w:w="15547" w:wrap="notBeside" w:vAnchor="text" w:hAnchor="text" w:xAlign="center" w:y="1"/>
              <w:shd w:val="clear" w:color="auto" w:fill="auto"/>
              <w:tabs>
                <w:tab w:val="left" w:pos="1805"/>
              </w:tabs>
              <w:spacing w:before="0" w:line="240" w:lineRule="auto"/>
              <w:ind w:firstLine="0"/>
              <w:jc w:val="both"/>
            </w:pPr>
            <w:r w:rsidRPr="00820DF2">
              <w:rPr>
                <w:rStyle w:val="Bodytext210pt"/>
                <w:sz w:val="28"/>
                <w:szCs w:val="28"/>
              </w:rPr>
              <w:t>компетентности на основе ор</w:t>
            </w:r>
            <w:r w:rsidR="007F5926">
              <w:rPr>
                <w:rStyle w:val="Bodytext210pt"/>
                <w:sz w:val="28"/>
                <w:szCs w:val="28"/>
              </w:rPr>
              <w:t xml:space="preserve">ганизации </w:t>
            </w:r>
            <w:r w:rsidRPr="00820DF2">
              <w:rPr>
                <w:rStyle w:val="Bodytext210pt"/>
                <w:sz w:val="28"/>
                <w:szCs w:val="28"/>
              </w:rPr>
              <w:t>совместно</w:t>
            </w:r>
            <w:r w:rsidRPr="00820DF2">
              <w:rPr>
                <w:rStyle w:val="Bodytext210pt"/>
                <w:sz w:val="28"/>
                <w:szCs w:val="28"/>
              </w:rPr>
              <w:softHyphen/>
              <w:t>продуктивной деятельности.</w:t>
            </w:r>
          </w:p>
        </w:tc>
        <w:tc>
          <w:tcPr>
            <w:tcW w:w="3523" w:type="dxa"/>
            <w:tcBorders>
              <w:top w:val="single" w:sz="4" w:space="0" w:color="auto"/>
              <w:left w:val="single" w:sz="4" w:space="0" w:color="auto"/>
              <w:bottom w:val="nil"/>
              <w:right w:val="nil"/>
            </w:tcBorders>
            <w:shd w:val="clear" w:color="auto" w:fill="FFFFFF"/>
            <w:vAlign w:val="center"/>
          </w:tcPr>
          <w:p w:rsidR="00BE64EE" w:rsidRPr="00820DF2" w:rsidRDefault="00BE64EE" w:rsidP="00820DF2">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Освоение универсальных способов деятельности, применяемых как в рамках образовательной деятельно</w:t>
            </w:r>
            <w:r w:rsidRPr="00820DF2">
              <w:rPr>
                <w:rStyle w:val="Bodytext210pt"/>
                <w:sz w:val="28"/>
                <w:szCs w:val="28"/>
              </w:rPr>
              <w:softHyphen/>
              <w:t>сти, так и в реальной жизни. Форми</w:t>
            </w:r>
            <w:r w:rsidRPr="00820DF2">
              <w:rPr>
                <w:rStyle w:val="Bodytext210pt"/>
                <w:sz w:val="28"/>
                <w:szCs w:val="28"/>
              </w:rPr>
              <w:softHyphen/>
              <w:t>рование внутреннего плана действий на основе поэтапной отработки пред</w:t>
            </w:r>
            <w:r w:rsidRPr="00820DF2">
              <w:rPr>
                <w:rStyle w:val="Bodytext210pt"/>
                <w:sz w:val="28"/>
                <w:szCs w:val="28"/>
              </w:rPr>
              <w:softHyphen/>
              <w:t>метно-преобразовательных действий.</w:t>
            </w:r>
          </w:p>
        </w:tc>
        <w:tc>
          <w:tcPr>
            <w:tcW w:w="3734" w:type="dxa"/>
            <w:tcBorders>
              <w:top w:val="single" w:sz="4" w:space="0" w:color="auto"/>
              <w:left w:val="single" w:sz="4" w:space="0" w:color="auto"/>
              <w:bottom w:val="nil"/>
              <w:right w:val="single" w:sz="4" w:space="0" w:color="auto"/>
            </w:tcBorders>
            <w:shd w:val="clear" w:color="auto" w:fill="FFFFFF"/>
          </w:tcPr>
          <w:p w:rsidR="007F5926" w:rsidRDefault="00BE64EE" w:rsidP="00820DF2">
            <w:pPr>
              <w:pStyle w:val="Bodytext20"/>
              <w:framePr w:w="15547" w:wrap="notBeside" w:vAnchor="text" w:hAnchor="text" w:xAlign="center" w:y="1"/>
              <w:shd w:val="clear" w:color="auto" w:fill="auto"/>
              <w:tabs>
                <w:tab w:val="left" w:pos="998"/>
                <w:tab w:val="left" w:pos="2506"/>
              </w:tabs>
              <w:spacing w:before="120" w:line="240" w:lineRule="auto"/>
              <w:ind w:right="140" w:firstLine="0"/>
              <w:jc w:val="both"/>
              <w:rPr>
                <w:rStyle w:val="Bodytext210pt"/>
                <w:sz w:val="28"/>
                <w:szCs w:val="28"/>
              </w:rPr>
            </w:pPr>
            <w:r w:rsidRPr="00820DF2">
              <w:rPr>
                <w:rStyle w:val="Bodytext210pt"/>
                <w:sz w:val="28"/>
                <w:szCs w:val="28"/>
              </w:rPr>
              <w:t>Формирование картины мира матери</w:t>
            </w:r>
            <w:r w:rsidRPr="00820DF2">
              <w:rPr>
                <w:rStyle w:val="Bodytext210pt"/>
                <w:sz w:val="28"/>
                <w:szCs w:val="28"/>
              </w:rPr>
              <w:softHyphen/>
              <w:t>альной и духовной культуры как про</w:t>
            </w:r>
            <w:r w:rsidR="007F5926">
              <w:rPr>
                <w:rStyle w:val="Bodytext210pt"/>
                <w:sz w:val="28"/>
                <w:szCs w:val="28"/>
              </w:rPr>
              <w:t>дукта</w:t>
            </w:r>
          </w:p>
          <w:p w:rsidR="00BE64EE" w:rsidRPr="00820DF2" w:rsidRDefault="007F5926" w:rsidP="007F5926">
            <w:pPr>
              <w:pStyle w:val="Bodytext20"/>
              <w:framePr w:w="15547" w:wrap="notBeside" w:vAnchor="text" w:hAnchor="text" w:xAlign="center" w:y="1"/>
              <w:shd w:val="clear" w:color="auto" w:fill="auto"/>
              <w:tabs>
                <w:tab w:val="left" w:pos="998"/>
                <w:tab w:val="left" w:pos="2506"/>
              </w:tabs>
              <w:spacing w:before="0" w:line="240" w:lineRule="auto"/>
              <w:ind w:right="140" w:firstLine="0"/>
              <w:jc w:val="both"/>
            </w:pPr>
            <w:r>
              <w:rPr>
                <w:rStyle w:val="Bodytext210pt"/>
                <w:sz w:val="28"/>
                <w:szCs w:val="28"/>
              </w:rPr>
              <w:t xml:space="preserve">творческой,  </w:t>
            </w:r>
            <w:r w:rsidR="00BE64EE" w:rsidRPr="00820DF2">
              <w:rPr>
                <w:rStyle w:val="Bodytext210pt"/>
                <w:sz w:val="28"/>
                <w:szCs w:val="28"/>
              </w:rPr>
              <w:t>предметно-преобразующей деятельности человека.</w:t>
            </w:r>
          </w:p>
        </w:tc>
      </w:tr>
      <w:tr w:rsidR="00BE64EE" w:rsidRPr="00820DF2" w:rsidTr="007F5926">
        <w:trPr>
          <w:trHeight w:hRule="exact" w:val="1181"/>
          <w:jc w:val="center"/>
        </w:trPr>
        <w:tc>
          <w:tcPr>
            <w:tcW w:w="1842" w:type="dxa"/>
            <w:tcBorders>
              <w:top w:val="single" w:sz="4" w:space="0" w:color="auto"/>
              <w:left w:val="single" w:sz="4" w:space="0" w:color="auto"/>
              <w:bottom w:val="nil"/>
              <w:right w:val="nil"/>
            </w:tcBorders>
            <w:shd w:val="clear" w:color="auto" w:fill="FFFFFF"/>
          </w:tcPr>
          <w:p w:rsidR="00BE64EE" w:rsidRPr="00820DF2" w:rsidRDefault="00BE64EE" w:rsidP="00820DF2">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Английский язык</w:t>
            </w:r>
          </w:p>
        </w:tc>
        <w:tc>
          <w:tcPr>
            <w:tcW w:w="3022" w:type="dxa"/>
            <w:tcBorders>
              <w:top w:val="single" w:sz="4" w:space="0" w:color="auto"/>
              <w:left w:val="single" w:sz="4" w:space="0" w:color="auto"/>
              <w:bottom w:val="nil"/>
              <w:right w:val="nil"/>
            </w:tcBorders>
            <w:shd w:val="clear" w:color="auto" w:fill="FFFFFF"/>
          </w:tcPr>
          <w:p w:rsidR="00BE64EE" w:rsidRPr="00820DF2" w:rsidRDefault="00BE64EE" w:rsidP="00820DF2">
            <w:pPr>
              <w:pStyle w:val="Bodytext20"/>
              <w:framePr w:w="15547" w:wrap="notBeside" w:vAnchor="text" w:hAnchor="text" w:xAlign="center" w:y="1"/>
              <w:shd w:val="clear" w:color="auto" w:fill="auto"/>
              <w:spacing w:before="120" w:line="240" w:lineRule="auto"/>
              <w:ind w:firstLine="0"/>
            </w:pPr>
            <w:r w:rsidRPr="00820DF2">
              <w:rPr>
                <w:rStyle w:val="Bodytext210pt"/>
                <w:sz w:val="28"/>
                <w:szCs w:val="28"/>
              </w:rPr>
              <w:t>Осознание языка как основного средства человеческого общения. Формирование толерантности.</w:t>
            </w:r>
          </w:p>
        </w:tc>
        <w:tc>
          <w:tcPr>
            <w:tcW w:w="3000" w:type="dxa"/>
            <w:tcBorders>
              <w:top w:val="single" w:sz="4" w:space="0" w:color="auto"/>
              <w:left w:val="single" w:sz="4" w:space="0" w:color="auto"/>
              <w:bottom w:val="nil"/>
              <w:right w:val="nil"/>
            </w:tcBorders>
            <w:shd w:val="clear" w:color="auto" w:fill="FFFFFF"/>
          </w:tcPr>
          <w:p w:rsidR="00BE64EE" w:rsidRPr="00820DF2" w:rsidRDefault="00BE64EE" w:rsidP="007F5926">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Умение строить монологическую речь, участвовать в диалоге на иностранном языке.</w:t>
            </w:r>
          </w:p>
        </w:tc>
        <w:tc>
          <w:tcPr>
            <w:tcW w:w="3523" w:type="dxa"/>
            <w:tcBorders>
              <w:top w:val="single" w:sz="4" w:space="0" w:color="auto"/>
              <w:left w:val="single" w:sz="4" w:space="0" w:color="auto"/>
              <w:bottom w:val="nil"/>
              <w:right w:val="nil"/>
            </w:tcBorders>
            <w:shd w:val="clear" w:color="auto" w:fill="FFFFFF"/>
            <w:vAlign w:val="center"/>
          </w:tcPr>
          <w:p w:rsidR="00BE64EE" w:rsidRPr="00820DF2" w:rsidRDefault="00BE64EE" w:rsidP="00820DF2">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Действовать с учетом выделенных учителем ориентиров действия, адек</w:t>
            </w:r>
            <w:r w:rsidRPr="00820DF2">
              <w:rPr>
                <w:rStyle w:val="Bodytext210pt"/>
                <w:sz w:val="28"/>
                <w:szCs w:val="28"/>
              </w:rPr>
              <w:softHyphen/>
              <w:t>ватно воспринимать оценки учителя и товарищей.</w:t>
            </w:r>
          </w:p>
        </w:tc>
        <w:tc>
          <w:tcPr>
            <w:tcW w:w="3734" w:type="dxa"/>
            <w:tcBorders>
              <w:top w:val="single" w:sz="4" w:space="0" w:color="auto"/>
              <w:left w:val="single" w:sz="4" w:space="0" w:color="auto"/>
              <w:bottom w:val="nil"/>
              <w:right w:val="single" w:sz="4" w:space="0" w:color="auto"/>
            </w:tcBorders>
            <w:shd w:val="clear" w:color="auto" w:fill="FFFFFF"/>
          </w:tcPr>
          <w:p w:rsidR="00BE64EE" w:rsidRPr="00820DF2" w:rsidRDefault="00BE64EE" w:rsidP="007F5926">
            <w:pPr>
              <w:pStyle w:val="Bodytext20"/>
              <w:framePr w:w="15547" w:wrap="notBeside" w:vAnchor="text" w:hAnchor="text" w:xAlign="center" w:y="1"/>
              <w:shd w:val="clear" w:color="auto" w:fill="auto"/>
              <w:spacing w:before="120" w:line="240" w:lineRule="auto"/>
              <w:ind w:right="140" w:firstLine="0"/>
              <w:jc w:val="both"/>
            </w:pPr>
            <w:r w:rsidRPr="00820DF2">
              <w:rPr>
                <w:rStyle w:val="Bodytext210pt"/>
                <w:sz w:val="28"/>
                <w:szCs w:val="28"/>
              </w:rPr>
              <w:t>Пользоваться знаками, символами, схемами, выделять главное, находить ответ на поставленный вопрос.</w:t>
            </w:r>
          </w:p>
        </w:tc>
      </w:tr>
      <w:tr w:rsidR="00BE64EE" w:rsidRPr="00820DF2" w:rsidTr="007F5926">
        <w:trPr>
          <w:trHeight w:hRule="exact" w:val="1195"/>
          <w:jc w:val="center"/>
        </w:trPr>
        <w:tc>
          <w:tcPr>
            <w:tcW w:w="1842" w:type="dxa"/>
            <w:tcBorders>
              <w:top w:val="single" w:sz="4" w:space="0" w:color="auto"/>
              <w:left w:val="single" w:sz="4" w:space="0" w:color="auto"/>
              <w:bottom w:val="nil"/>
              <w:right w:val="nil"/>
            </w:tcBorders>
            <w:shd w:val="clear" w:color="auto" w:fill="FFFFFF"/>
          </w:tcPr>
          <w:p w:rsidR="00BE64EE" w:rsidRPr="00820DF2" w:rsidRDefault="00BE64EE" w:rsidP="00820DF2">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Изобразительное</w:t>
            </w:r>
          </w:p>
          <w:p w:rsidR="00BE64EE" w:rsidRPr="00820DF2" w:rsidRDefault="00BE64EE" w:rsidP="00820DF2">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искусство</w:t>
            </w:r>
          </w:p>
        </w:tc>
        <w:tc>
          <w:tcPr>
            <w:tcW w:w="3022" w:type="dxa"/>
            <w:tcBorders>
              <w:top w:val="single" w:sz="4" w:space="0" w:color="auto"/>
              <w:left w:val="single" w:sz="4" w:space="0" w:color="auto"/>
              <w:bottom w:val="nil"/>
              <w:right w:val="nil"/>
            </w:tcBorders>
            <w:shd w:val="clear" w:color="auto" w:fill="FFFFFF"/>
            <w:vAlign w:val="center"/>
          </w:tcPr>
          <w:p w:rsidR="00BE64EE" w:rsidRPr="00820DF2" w:rsidRDefault="00BE64EE" w:rsidP="00820DF2">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Способность к эмоционально</w:t>
            </w:r>
            <w:r w:rsidRPr="00820DF2">
              <w:rPr>
                <w:rStyle w:val="Bodytext210pt"/>
                <w:sz w:val="28"/>
                <w:szCs w:val="28"/>
              </w:rPr>
              <w:softHyphen/>
              <w:t>ценностному восприятию произ</w:t>
            </w:r>
            <w:r w:rsidRPr="00820DF2">
              <w:rPr>
                <w:rStyle w:val="Bodytext210pt"/>
                <w:sz w:val="28"/>
                <w:szCs w:val="28"/>
              </w:rPr>
              <w:softHyphen/>
              <w:t>ведений изобразительного искус</w:t>
            </w:r>
            <w:r w:rsidRPr="00820DF2">
              <w:rPr>
                <w:rStyle w:val="Bodytext210pt"/>
                <w:sz w:val="28"/>
                <w:szCs w:val="28"/>
              </w:rPr>
              <w:softHyphen/>
              <w:t>ства.</w:t>
            </w:r>
          </w:p>
        </w:tc>
        <w:tc>
          <w:tcPr>
            <w:tcW w:w="3000" w:type="dxa"/>
            <w:tcBorders>
              <w:top w:val="single" w:sz="4" w:space="0" w:color="auto"/>
              <w:left w:val="single" w:sz="4" w:space="0" w:color="auto"/>
              <w:bottom w:val="nil"/>
              <w:right w:val="nil"/>
            </w:tcBorders>
            <w:shd w:val="clear" w:color="auto" w:fill="FFFFFF"/>
            <w:vAlign w:val="center"/>
          </w:tcPr>
          <w:p w:rsidR="00BE64EE" w:rsidRPr="00820DF2" w:rsidRDefault="00BE64EE" w:rsidP="007F5926">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Усвоение системы норм и правил межличностного общения, обеспечивающую успешность совместной деятельности.</w:t>
            </w:r>
          </w:p>
        </w:tc>
        <w:tc>
          <w:tcPr>
            <w:tcW w:w="3523" w:type="dxa"/>
            <w:tcBorders>
              <w:top w:val="single" w:sz="4" w:space="0" w:color="auto"/>
              <w:left w:val="single" w:sz="4" w:space="0" w:color="auto"/>
              <w:bottom w:val="nil"/>
              <w:right w:val="nil"/>
            </w:tcBorders>
            <w:shd w:val="clear" w:color="auto" w:fill="FFFFFF"/>
          </w:tcPr>
          <w:p w:rsidR="00BE64EE" w:rsidRPr="00820DF2" w:rsidRDefault="00BE64EE" w:rsidP="007F5926">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Использование элементарных умений, навыков и способов художест</w:t>
            </w:r>
            <w:r w:rsidRPr="00820DF2">
              <w:rPr>
                <w:rStyle w:val="Bodytext210pt"/>
                <w:sz w:val="28"/>
                <w:szCs w:val="28"/>
              </w:rPr>
              <w:softHyphen/>
              <w:t>венной деятельности.</w:t>
            </w:r>
          </w:p>
        </w:tc>
        <w:tc>
          <w:tcPr>
            <w:tcW w:w="3734" w:type="dxa"/>
            <w:tcBorders>
              <w:top w:val="single" w:sz="4" w:space="0" w:color="auto"/>
              <w:left w:val="single" w:sz="4" w:space="0" w:color="auto"/>
              <w:bottom w:val="nil"/>
              <w:right w:val="single" w:sz="4" w:space="0" w:color="auto"/>
            </w:tcBorders>
            <w:shd w:val="clear" w:color="auto" w:fill="FFFFFF"/>
            <w:vAlign w:val="center"/>
          </w:tcPr>
          <w:p w:rsidR="00BE64EE" w:rsidRPr="00820DF2" w:rsidRDefault="00BE64EE" w:rsidP="007F5926">
            <w:pPr>
              <w:pStyle w:val="Bodytext20"/>
              <w:framePr w:w="15547" w:wrap="notBeside" w:vAnchor="text" w:hAnchor="text" w:xAlign="center" w:y="1"/>
              <w:shd w:val="clear" w:color="auto" w:fill="auto"/>
              <w:spacing w:before="120" w:line="240" w:lineRule="auto"/>
              <w:ind w:right="140" w:firstLine="0"/>
              <w:jc w:val="both"/>
            </w:pPr>
            <w:r w:rsidRPr="00820DF2">
              <w:rPr>
                <w:rStyle w:val="Bodytext210pt"/>
                <w:sz w:val="28"/>
                <w:szCs w:val="28"/>
              </w:rPr>
              <w:t>Освоение первичных знаний о мире пластических искусств: изобразительном, прикладном, архитектуре и дизай</w:t>
            </w:r>
            <w:r w:rsidRPr="00820DF2">
              <w:rPr>
                <w:rStyle w:val="Bodytext210pt"/>
                <w:sz w:val="28"/>
                <w:szCs w:val="28"/>
              </w:rPr>
              <w:softHyphen/>
              <w:t>не.</w:t>
            </w:r>
          </w:p>
        </w:tc>
      </w:tr>
      <w:tr w:rsidR="00BE64EE" w:rsidRPr="00820DF2" w:rsidTr="007F5926">
        <w:trPr>
          <w:trHeight w:hRule="exact" w:val="1110"/>
          <w:jc w:val="center"/>
        </w:trPr>
        <w:tc>
          <w:tcPr>
            <w:tcW w:w="1842" w:type="dxa"/>
            <w:tcBorders>
              <w:top w:val="single" w:sz="4" w:space="0" w:color="auto"/>
              <w:left w:val="single" w:sz="4" w:space="0" w:color="auto"/>
              <w:bottom w:val="nil"/>
              <w:right w:val="nil"/>
            </w:tcBorders>
            <w:shd w:val="clear" w:color="auto" w:fill="FFFFFF"/>
          </w:tcPr>
          <w:p w:rsidR="00BE64EE" w:rsidRPr="00820DF2" w:rsidRDefault="00BE64EE" w:rsidP="007F5926">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Физическая культура</w:t>
            </w:r>
          </w:p>
        </w:tc>
        <w:tc>
          <w:tcPr>
            <w:tcW w:w="3022" w:type="dxa"/>
            <w:tcBorders>
              <w:top w:val="single" w:sz="4" w:space="0" w:color="auto"/>
              <w:left w:val="single" w:sz="4" w:space="0" w:color="auto"/>
              <w:bottom w:val="nil"/>
              <w:right w:val="nil"/>
            </w:tcBorders>
            <w:shd w:val="clear" w:color="auto" w:fill="FFFFFF"/>
            <w:vAlign w:val="center"/>
          </w:tcPr>
          <w:p w:rsidR="00BE64EE" w:rsidRPr="00820DF2" w:rsidRDefault="00BE64EE" w:rsidP="00820DF2">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Осознание необходимости приме</w:t>
            </w:r>
            <w:r w:rsidRPr="00820DF2">
              <w:rPr>
                <w:rStyle w:val="Bodytext210pt"/>
                <w:sz w:val="28"/>
                <w:szCs w:val="28"/>
              </w:rPr>
              <w:softHyphen/>
              <w:t>нения навыков здорового и безо</w:t>
            </w:r>
            <w:r w:rsidRPr="00820DF2">
              <w:rPr>
                <w:rStyle w:val="Bodytext210pt"/>
                <w:sz w:val="28"/>
                <w:szCs w:val="28"/>
              </w:rPr>
              <w:softHyphen/>
              <w:t>пасного образа жизни.</w:t>
            </w:r>
          </w:p>
        </w:tc>
        <w:tc>
          <w:tcPr>
            <w:tcW w:w="3000" w:type="dxa"/>
            <w:tcBorders>
              <w:top w:val="single" w:sz="4" w:space="0" w:color="auto"/>
              <w:left w:val="single" w:sz="4" w:space="0" w:color="auto"/>
              <w:bottom w:val="nil"/>
              <w:right w:val="nil"/>
            </w:tcBorders>
            <w:shd w:val="clear" w:color="auto" w:fill="FFFFFF"/>
          </w:tcPr>
          <w:p w:rsidR="00BE64EE" w:rsidRPr="00820DF2" w:rsidRDefault="00BE64EE" w:rsidP="007F5926">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Усвоение системы норм и правил межличностного общения.</w:t>
            </w:r>
          </w:p>
        </w:tc>
        <w:tc>
          <w:tcPr>
            <w:tcW w:w="3523" w:type="dxa"/>
            <w:tcBorders>
              <w:top w:val="single" w:sz="4" w:space="0" w:color="auto"/>
              <w:left w:val="single" w:sz="4" w:space="0" w:color="auto"/>
              <w:bottom w:val="nil"/>
              <w:right w:val="nil"/>
            </w:tcBorders>
            <w:shd w:val="clear" w:color="auto" w:fill="FFFFFF"/>
            <w:vAlign w:val="center"/>
          </w:tcPr>
          <w:p w:rsidR="00BE64EE" w:rsidRPr="00820DF2" w:rsidRDefault="00BE64EE" w:rsidP="00820DF2">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Освоение первоначальных умений саморегуляции средствами физиче</w:t>
            </w:r>
            <w:r w:rsidRPr="00820DF2">
              <w:rPr>
                <w:rStyle w:val="Bodytext210pt"/>
                <w:sz w:val="28"/>
                <w:szCs w:val="28"/>
              </w:rPr>
              <w:softHyphen/>
              <w:t>ской культуры.</w:t>
            </w:r>
          </w:p>
        </w:tc>
        <w:tc>
          <w:tcPr>
            <w:tcW w:w="3734" w:type="dxa"/>
            <w:tcBorders>
              <w:top w:val="single" w:sz="4" w:space="0" w:color="auto"/>
              <w:left w:val="single" w:sz="4" w:space="0" w:color="auto"/>
              <w:bottom w:val="nil"/>
              <w:right w:val="single" w:sz="4" w:space="0" w:color="auto"/>
            </w:tcBorders>
            <w:shd w:val="clear" w:color="auto" w:fill="FFFFFF"/>
            <w:vAlign w:val="center"/>
          </w:tcPr>
          <w:p w:rsidR="00BE64EE" w:rsidRPr="00820DF2" w:rsidRDefault="00BE64EE" w:rsidP="00820DF2">
            <w:pPr>
              <w:pStyle w:val="Bodytext20"/>
              <w:framePr w:w="15547" w:wrap="notBeside" w:vAnchor="text" w:hAnchor="text" w:xAlign="center" w:y="1"/>
              <w:shd w:val="clear" w:color="auto" w:fill="auto"/>
              <w:spacing w:before="120" w:line="240" w:lineRule="auto"/>
              <w:ind w:right="140" w:firstLine="0"/>
              <w:jc w:val="both"/>
            </w:pPr>
            <w:r w:rsidRPr="00820DF2">
              <w:rPr>
                <w:rStyle w:val="Bodytext210pt"/>
                <w:sz w:val="28"/>
                <w:szCs w:val="28"/>
              </w:rPr>
              <w:t>Овладение умениями организовывать здоровьесберегающую жизнедеятель</w:t>
            </w:r>
            <w:r w:rsidRPr="00820DF2">
              <w:rPr>
                <w:rStyle w:val="Bodytext210pt"/>
                <w:sz w:val="28"/>
                <w:szCs w:val="28"/>
              </w:rPr>
              <w:softHyphen/>
              <w:t>ность.</w:t>
            </w:r>
          </w:p>
        </w:tc>
      </w:tr>
      <w:tr w:rsidR="00BE64EE" w:rsidRPr="00820DF2" w:rsidTr="007F5926">
        <w:trPr>
          <w:trHeight w:hRule="exact" w:val="1693"/>
          <w:jc w:val="center"/>
        </w:trPr>
        <w:tc>
          <w:tcPr>
            <w:tcW w:w="1842" w:type="dxa"/>
            <w:tcBorders>
              <w:top w:val="single" w:sz="4" w:space="0" w:color="auto"/>
              <w:left w:val="single" w:sz="4" w:space="0" w:color="auto"/>
              <w:bottom w:val="nil"/>
              <w:right w:val="nil"/>
            </w:tcBorders>
            <w:shd w:val="clear" w:color="auto" w:fill="FFFFFF"/>
          </w:tcPr>
          <w:p w:rsidR="00BE64EE" w:rsidRPr="00820DF2" w:rsidRDefault="00510225" w:rsidP="00820DF2">
            <w:pPr>
              <w:pStyle w:val="Bodytext20"/>
              <w:framePr w:w="15547" w:wrap="notBeside" w:vAnchor="text" w:hAnchor="text" w:xAlign="center" w:y="1"/>
              <w:shd w:val="clear" w:color="auto" w:fill="auto"/>
              <w:tabs>
                <w:tab w:val="left" w:pos="1046"/>
              </w:tabs>
              <w:spacing w:before="120" w:line="240" w:lineRule="auto"/>
              <w:ind w:firstLine="0"/>
              <w:jc w:val="both"/>
            </w:pPr>
            <w:r>
              <w:rPr>
                <w:rStyle w:val="Bodytext210pt"/>
                <w:sz w:val="28"/>
                <w:szCs w:val="28"/>
              </w:rPr>
              <w:t xml:space="preserve">Основы </w:t>
            </w:r>
            <w:r w:rsidR="00BE64EE" w:rsidRPr="00820DF2">
              <w:rPr>
                <w:rStyle w:val="Bodytext210pt"/>
                <w:sz w:val="28"/>
                <w:szCs w:val="28"/>
              </w:rPr>
              <w:t>мировых</w:t>
            </w:r>
          </w:p>
          <w:p w:rsidR="00BE64EE" w:rsidRPr="00820DF2" w:rsidRDefault="00BE64EE" w:rsidP="00510225">
            <w:pPr>
              <w:pStyle w:val="Bodytext20"/>
              <w:framePr w:w="15547" w:wrap="notBeside" w:vAnchor="text" w:hAnchor="text" w:xAlign="center" w:y="1"/>
              <w:shd w:val="clear" w:color="auto" w:fill="auto"/>
              <w:spacing w:before="0" w:line="240" w:lineRule="auto"/>
              <w:ind w:firstLine="0"/>
              <w:jc w:val="both"/>
            </w:pPr>
            <w:r w:rsidRPr="00820DF2">
              <w:rPr>
                <w:rStyle w:val="Bodytext210pt"/>
                <w:sz w:val="28"/>
                <w:szCs w:val="28"/>
              </w:rPr>
              <w:t>религиозных культур и светской этики</w:t>
            </w:r>
          </w:p>
        </w:tc>
        <w:tc>
          <w:tcPr>
            <w:tcW w:w="3022" w:type="dxa"/>
            <w:tcBorders>
              <w:top w:val="single" w:sz="4" w:space="0" w:color="auto"/>
              <w:left w:val="single" w:sz="4" w:space="0" w:color="auto"/>
              <w:bottom w:val="nil"/>
              <w:right w:val="nil"/>
            </w:tcBorders>
            <w:shd w:val="clear" w:color="auto" w:fill="FFFFFF"/>
            <w:vAlign w:val="center"/>
          </w:tcPr>
          <w:p w:rsidR="00BE64EE" w:rsidRPr="00820DF2" w:rsidRDefault="00BE64EE" w:rsidP="00820DF2">
            <w:pPr>
              <w:pStyle w:val="Bodytext20"/>
              <w:framePr w:w="15547" w:wrap="notBeside" w:vAnchor="text" w:hAnchor="text" w:xAlign="center" w:y="1"/>
              <w:shd w:val="clear" w:color="auto" w:fill="auto"/>
              <w:tabs>
                <w:tab w:val="left" w:pos="1886"/>
              </w:tabs>
              <w:spacing w:before="120" w:line="240" w:lineRule="auto"/>
              <w:ind w:firstLine="0"/>
              <w:jc w:val="both"/>
            </w:pPr>
            <w:r w:rsidRPr="00820DF2">
              <w:rPr>
                <w:rStyle w:val="Bodytext210pt"/>
                <w:sz w:val="28"/>
                <w:szCs w:val="28"/>
              </w:rPr>
              <w:t>Способность к духовному разви</w:t>
            </w:r>
            <w:r w:rsidRPr="00820DF2">
              <w:rPr>
                <w:rStyle w:val="Bodytext210pt"/>
                <w:sz w:val="28"/>
                <w:szCs w:val="28"/>
              </w:rPr>
              <w:softHyphen/>
              <w:t>тию, нравственному самосовер</w:t>
            </w:r>
            <w:r w:rsidR="00510225">
              <w:rPr>
                <w:rStyle w:val="Bodytext210pt"/>
                <w:sz w:val="28"/>
                <w:szCs w:val="28"/>
              </w:rPr>
              <w:t>шенствованию</w:t>
            </w:r>
            <w:r w:rsidRPr="00820DF2">
              <w:rPr>
                <w:rStyle w:val="Bodytext210pt"/>
                <w:sz w:val="28"/>
                <w:szCs w:val="28"/>
              </w:rPr>
              <w:t>Становление</w:t>
            </w:r>
          </w:p>
          <w:p w:rsidR="00BE64EE" w:rsidRPr="00820DF2" w:rsidRDefault="00BE64EE" w:rsidP="00820DF2">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внутренней установки личности поступать согласно своей совести.</w:t>
            </w:r>
          </w:p>
        </w:tc>
        <w:tc>
          <w:tcPr>
            <w:tcW w:w="3000" w:type="dxa"/>
            <w:tcBorders>
              <w:top w:val="single" w:sz="4" w:space="0" w:color="auto"/>
              <w:left w:val="single" w:sz="4" w:space="0" w:color="auto"/>
              <w:bottom w:val="nil"/>
              <w:right w:val="nil"/>
            </w:tcBorders>
            <w:shd w:val="clear" w:color="auto" w:fill="FFFFFF"/>
          </w:tcPr>
          <w:p w:rsidR="00BE64EE" w:rsidRPr="00820DF2" w:rsidRDefault="00BE64EE" w:rsidP="00820DF2">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Усвоение системы норм и пра</w:t>
            </w:r>
            <w:r w:rsidRPr="00820DF2">
              <w:rPr>
                <w:rStyle w:val="Bodytext210pt"/>
                <w:sz w:val="28"/>
                <w:szCs w:val="28"/>
              </w:rPr>
              <w:softHyphen/>
              <w:t>вил межличностного общения.</w:t>
            </w:r>
          </w:p>
        </w:tc>
        <w:tc>
          <w:tcPr>
            <w:tcW w:w="3523" w:type="dxa"/>
            <w:tcBorders>
              <w:top w:val="single" w:sz="4" w:space="0" w:color="auto"/>
              <w:left w:val="single" w:sz="4" w:space="0" w:color="auto"/>
              <w:bottom w:val="nil"/>
              <w:right w:val="nil"/>
            </w:tcBorders>
            <w:shd w:val="clear" w:color="auto" w:fill="FFFFFF"/>
          </w:tcPr>
          <w:p w:rsidR="00BE64EE" w:rsidRPr="00820DF2" w:rsidRDefault="00BE64EE" w:rsidP="007F5926">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Использование норм светской и религиозной морали в выстраивании кон</w:t>
            </w:r>
            <w:r w:rsidRPr="00820DF2">
              <w:rPr>
                <w:rStyle w:val="Bodytext210pt"/>
                <w:sz w:val="28"/>
                <w:szCs w:val="28"/>
              </w:rPr>
              <w:softHyphen/>
              <w:t>структивных отношений в семье и обществе.</w:t>
            </w:r>
          </w:p>
        </w:tc>
        <w:tc>
          <w:tcPr>
            <w:tcW w:w="3734" w:type="dxa"/>
            <w:tcBorders>
              <w:top w:val="single" w:sz="4" w:space="0" w:color="auto"/>
              <w:left w:val="single" w:sz="4" w:space="0" w:color="auto"/>
              <w:bottom w:val="nil"/>
              <w:right w:val="single" w:sz="4" w:space="0" w:color="auto"/>
            </w:tcBorders>
            <w:shd w:val="clear" w:color="auto" w:fill="FFFFFF"/>
          </w:tcPr>
          <w:p w:rsidR="00BE64EE" w:rsidRPr="00820DF2" w:rsidRDefault="00BE64EE" w:rsidP="007F5926">
            <w:pPr>
              <w:pStyle w:val="Bodytext20"/>
              <w:framePr w:w="15547" w:wrap="notBeside" w:vAnchor="text" w:hAnchor="text" w:xAlign="center" w:y="1"/>
              <w:shd w:val="clear" w:color="auto" w:fill="auto"/>
              <w:spacing w:before="120" w:line="240" w:lineRule="auto"/>
              <w:ind w:right="140" w:firstLine="0"/>
              <w:jc w:val="both"/>
            </w:pPr>
            <w:r w:rsidRPr="00820DF2">
              <w:rPr>
                <w:rStyle w:val="Bodytext210pt"/>
                <w:sz w:val="28"/>
                <w:szCs w:val="28"/>
              </w:rPr>
              <w:t>Первоначальные представления о светской этике, о традиционных религиях, их роли в культуре, истории и современности России.</w:t>
            </w:r>
          </w:p>
        </w:tc>
      </w:tr>
      <w:tr w:rsidR="00BE64EE" w:rsidRPr="00820DF2" w:rsidTr="007F5926">
        <w:trPr>
          <w:trHeight w:hRule="exact" w:val="1411"/>
          <w:jc w:val="center"/>
        </w:trPr>
        <w:tc>
          <w:tcPr>
            <w:tcW w:w="1842" w:type="dxa"/>
            <w:tcBorders>
              <w:top w:val="single" w:sz="4" w:space="0" w:color="auto"/>
              <w:left w:val="single" w:sz="4" w:space="0" w:color="auto"/>
              <w:bottom w:val="single" w:sz="4" w:space="0" w:color="auto"/>
              <w:right w:val="nil"/>
            </w:tcBorders>
            <w:shd w:val="clear" w:color="auto" w:fill="FFFFFF"/>
          </w:tcPr>
          <w:p w:rsidR="00BE64EE" w:rsidRPr="00820DF2" w:rsidRDefault="00BE64EE" w:rsidP="00820DF2">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Музыка</w:t>
            </w:r>
          </w:p>
        </w:tc>
        <w:tc>
          <w:tcPr>
            <w:tcW w:w="3022" w:type="dxa"/>
            <w:tcBorders>
              <w:top w:val="single" w:sz="4" w:space="0" w:color="auto"/>
              <w:left w:val="single" w:sz="4" w:space="0" w:color="auto"/>
              <w:bottom w:val="single" w:sz="4" w:space="0" w:color="auto"/>
              <w:right w:val="nil"/>
            </w:tcBorders>
            <w:shd w:val="clear" w:color="auto" w:fill="FFFFFF"/>
          </w:tcPr>
          <w:p w:rsidR="00BE64EE" w:rsidRPr="00820DF2" w:rsidRDefault="00BE64EE" w:rsidP="00820DF2">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Умение воспринимать и выражать своё отношение к музыкальному произведению.</w:t>
            </w:r>
          </w:p>
        </w:tc>
        <w:tc>
          <w:tcPr>
            <w:tcW w:w="3000" w:type="dxa"/>
            <w:tcBorders>
              <w:top w:val="single" w:sz="4" w:space="0" w:color="auto"/>
              <w:left w:val="single" w:sz="4" w:space="0" w:color="auto"/>
              <w:bottom w:val="single" w:sz="4" w:space="0" w:color="auto"/>
              <w:right w:val="nil"/>
            </w:tcBorders>
            <w:shd w:val="clear" w:color="auto" w:fill="FFFFFF"/>
            <w:vAlign w:val="center"/>
          </w:tcPr>
          <w:p w:rsidR="00BE64EE" w:rsidRPr="00820DF2" w:rsidRDefault="00BE64EE" w:rsidP="00820DF2">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Использование музыкальных образов при создании компози</w:t>
            </w:r>
            <w:r w:rsidRPr="00820DF2">
              <w:rPr>
                <w:rStyle w:val="Bodytext210pt"/>
                <w:sz w:val="28"/>
                <w:szCs w:val="28"/>
              </w:rPr>
              <w:softHyphen/>
              <w:t>ций, исполнении вокально</w:t>
            </w:r>
            <w:r w:rsidRPr="00820DF2">
              <w:rPr>
                <w:rStyle w:val="Bodytext210pt"/>
                <w:sz w:val="28"/>
                <w:szCs w:val="28"/>
              </w:rPr>
              <w:softHyphen/>
              <w:t>хоровых произведений, в им</w:t>
            </w:r>
            <w:r w:rsidRPr="00820DF2">
              <w:rPr>
                <w:rStyle w:val="Bodytext210pt"/>
                <w:sz w:val="28"/>
                <w:szCs w:val="28"/>
              </w:rPr>
              <w:softHyphen/>
              <w:t>провизации.</w:t>
            </w:r>
          </w:p>
        </w:tc>
        <w:tc>
          <w:tcPr>
            <w:tcW w:w="3523" w:type="dxa"/>
            <w:tcBorders>
              <w:top w:val="single" w:sz="4" w:space="0" w:color="auto"/>
              <w:left w:val="single" w:sz="4" w:space="0" w:color="auto"/>
              <w:bottom w:val="single" w:sz="4" w:space="0" w:color="auto"/>
              <w:right w:val="nil"/>
            </w:tcBorders>
            <w:shd w:val="clear" w:color="auto" w:fill="FFFFFF"/>
          </w:tcPr>
          <w:p w:rsidR="00BE64EE" w:rsidRPr="00820DF2" w:rsidRDefault="00BE64EE" w:rsidP="00820DF2">
            <w:pPr>
              <w:pStyle w:val="Bodytext20"/>
              <w:framePr w:w="15547" w:wrap="notBeside" w:vAnchor="text" w:hAnchor="text" w:xAlign="center" w:y="1"/>
              <w:shd w:val="clear" w:color="auto" w:fill="auto"/>
              <w:spacing w:before="120" w:line="240" w:lineRule="auto"/>
              <w:ind w:firstLine="0"/>
              <w:jc w:val="both"/>
            </w:pPr>
            <w:r w:rsidRPr="00820DF2">
              <w:rPr>
                <w:rStyle w:val="Bodytext210pt"/>
                <w:sz w:val="28"/>
                <w:szCs w:val="28"/>
              </w:rPr>
              <w:t>Освоение первоначальных умений саморегуляции средствами музыки.</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BE64EE" w:rsidRPr="00820DF2" w:rsidRDefault="00BE64EE" w:rsidP="007F5926">
            <w:pPr>
              <w:pStyle w:val="Bodytext20"/>
              <w:framePr w:w="15547" w:wrap="notBeside" w:vAnchor="text" w:hAnchor="text" w:xAlign="center" w:y="1"/>
              <w:shd w:val="clear" w:color="auto" w:fill="auto"/>
              <w:spacing w:before="120" w:line="240" w:lineRule="auto"/>
              <w:ind w:right="140" w:firstLine="0"/>
              <w:jc w:val="both"/>
            </w:pPr>
            <w:r w:rsidRPr="00820DF2">
              <w:rPr>
                <w:rStyle w:val="Bodytext210pt"/>
                <w:sz w:val="28"/>
                <w:szCs w:val="28"/>
              </w:rPr>
              <w:t>Первоначальные представления о роли музыки в жизни человека, её роли в духовно-нравственном развитии человека.</w:t>
            </w:r>
          </w:p>
        </w:tc>
      </w:tr>
    </w:tbl>
    <w:p w:rsidR="00BE64EE" w:rsidRPr="00820DF2" w:rsidRDefault="00BE64EE" w:rsidP="00820DF2">
      <w:pPr>
        <w:framePr w:w="15547" w:wrap="notBeside" w:vAnchor="text" w:hAnchor="text" w:xAlign="center" w:y="1"/>
        <w:spacing w:before="120"/>
        <w:rPr>
          <w:sz w:val="28"/>
          <w:szCs w:val="28"/>
        </w:rPr>
      </w:pPr>
    </w:p>
    <w:p w:rsidR="00B82D28" w:rsidRPr="00820DF2" w:rsidRDefault="00B82D28" w:rsidP="00820DF2">
      <w:pPr>
        <w:pStyle w:val="ad"/>
        <w:spacing w:before="120" w:line="240" w:lineRule="auto"/>
        <w:rPr>
          <w:rFonts w:ascii="Times New Roman" w:hAnsi="Times New Roman"/>
          <w:b/>
          <w:bCs/>
          <w:sz w:val="28"/>
          <w:szCs w:val="28"/>
        </w:rPr>
        <w:sectPr w:rsidR="00B82D28" w:rsidRPr="00820DF2" w:rsidSect="005C1273">
          <w:pgSz w:w="16840" w:h="11900" w:orient="landscape"/>
          <w:pgMar w:top="1669" w:right="1431" w:bottom="843" w:left="1431" w:header="0" w:footer="3" w:gutter="0"/>
          <w:cols w:space="720"/>
          <w:noEndnote/>
          <w:docGrid w:linePitch="360"/>
        </w:sectPr>
      </w:pPr>
    </w:p>
    <w:tbl>
      <w:tblPr>
        <w:tblOverlap w:val="never"/>
        <w:tblW w:w="15477" w:type="dxa"/>
        <w:jc w:val="center"/>
        <w:tblLayout w:type="fixed"/>
        <w:tblCellMar>
          <w:left w:w="10" w:type="dxa"/>
          <w:right w:w="10" w:type="dxa"/>
        </w:tblCellMar>
        <w:tblLook w:val="00A0" w:firstRow="1" w:lastRow="0" w:firstColumn="1" w:lastColumn="0" w:noHBand="0" w:noVBand="0"/>
      </w:tblPr>
      <w:tblGrid>
        <w:gridCol w:w="2967"/>
        <w:gridCol w:w="2621"/>
        <w:gridCol w:w="2568"/>
        <w:gridCol w:w="2573"/>
        <w:gridCol w:w="2285"/>
        <w:gridCol w:w="2463"/>
      </w:tblGrid>
      <w:tr w:rsidR="00BE64EE" w:rsidRPr="00820DF2">
        <w:trPr>
          <w:trHeight w:hRule="exact" w:val="533"/>
          <w:jc w:val="center"/>
        </w:trPr>
        <w:tc>
          <w:tcPr>
            <w:tcW w:w="2967" w:type="dxa"/>
            <w:vMerge w:val="restart"/>
            <w:tcBorders>
              <w:top w:val="single" w:sz="4" w:space="0" w:color="auto"/>
              <w:left w:val="single" w:sz="4" w:space="0" w:color="auto"/>
              <w:bottom w:val="nil"/>
              <w:right w:val="nil"/>
            </w:tcBorders>
            <w:shd w:val="clear" w:color="auto" w:fill="FFFFFF"/>
          </w:tcPr>
          <w:p w:rsidR="00BE64EE" w:rsidRPr="00820DF2" w:rsidRDefault="00BE64EE" w:rsidP="00820DF2">
            <w:pPr>
              <w:pStyle w:val="Bodytext20"/>
              <w:shd w:val="clear" w:color="auto" w:fill="auto"/>
              <w:spacing w:before="120" w:line="240" w:lineRule="auto"/>
              <w:ind w:left="20" w:firstLine="0"/>
              <w:jc w:val="center"/>
            </w:pPr>
            <w:r w:rsidRPr="00820DF2">
              <w:rPr>
                <w:rStyle w:val="Bodytext210pt"/>
                <w:sz w:val="28"/>
                <w:szCs w:val="28"/>
              </w:rPr>
              <w:lastRenderedPageBreak/>
              <w:t>Направления</w:t>
            </w:r>
          </w:p>
        </w:tc>
        <w:tc>
          <w:tcPr>
            <w:tcW w:w="2621" w:type="dxa"/>
            <w:vMerge w:val="restart"/>
            <w:tcBorders>
              <w:top w:val="single" w:sz="4" w:space="0" w:color="auto"/>
              <w:left w:val="single" w:sz="4" w:space="0" w:color="auto"/>
              <w:bottom w:val="nil"/>
              <w:right w:val="nil"/>
            </w:tcBorders>
            <w:shd w:val="clear" w:color="auto" w:fill="FFFFFF"/>
          </w:tcPr>
          <w:p w:rsidR="00BE64EE" w:rsidRPr="00820DF2" w:rsidRDefault="00BE64EE" w:rsidP="00820DF2">
            <w:pPr>
              <w:pStyle w:val="Bodytext20"/>
              <w:shd w:val="clear" w:color="auto" w:fill="auto"/>
              <w:spacing w:before="120" w:line="240" w:lineRule="auto"/>
              <w:ind w:firstLine="0"/>
              <w:jc w:val="center"/>
            </w:pPr>
            <w:r w:rsidRPr="00820DF2">
              <w:rPr>
                <w:rStyle w:val="Bodytext210pt"/>
                <w:sz w:val="28"/>
                <w:szCs w:val="28"/>
              </w:rPr>
              <w:t>Формы</w:t>
            </w:r>
          </w:p>
        </w:tc>
        <w:tc>
          <w:tcPr>
            <w:tcW w:w="9889" w:type="dxa"/>
            <w:gridSpan w:val="4"/>
            <w:tcBorders>
              <w:top w:val="single" w:sz="4" w:space="0" w:color="auto"/>
              <w:left w:val="single" w:sz="4" w:space="0" w:color="auto"/>
              <w:bottom w:val="nil"/>
              <w:right w:val="single" w:sz="4" w:space="0" w:color="auto"/>
            </w:tcBorders>
            <w:shd w:val="clear" w:color="auto" w:fill="FFFFFF"/>
            <w:vAlign w:val="center"/>
          </w:tcPr>
          <w:p w:rsidR="00BE64EE" w:rsidRPr="00820DF2" w:rsidRDefault="00BE64EE" w:rsidP="00820DF2">
            <w:pPr>
              <w:pStyle w:val="Bodytext20"/>
              <w:shd w:val="clear" w:color="auto" w:fill="auto"/>
              <w:spacing w:before="120" w:line="240" w:lineRule="auto"/>
              <w:ind w:left="20" w:firstLine="0"/>
              <w:jc w:val="center"/>
            </w:pPr>
            <w:r w:rsidRPr="00820DF2">
              <w:rPr>
                <w:rStyle w:val="Bodytext2Bold"/>
                <w:sz w:val="28"/>
                <w:szCs w:val="28"/>
              </w:rPr>
              <w:t>Результаты усвоения УУД через внеурочную деятельность</w:t>
            </w:r>
          </w:p>
        </w:tc>
      </w:tr>
      <w:tr w:rsidR="00BE64EE" w:rsidRPr="00820DF2">
        <w:trPr>
          <w:trHeight w:hRule="exact" w:val="470"/>
          <w:jc w:val="center"/>
        </w:trPr>
        <w:tc>
          <w:tcPr>
            <w:tcW w:w="2967" w:type="dxa"/>
            <w:vMerge/>
            <w:tcBorders>
              <w:top w:val="single" w:sz="4" w:space="0" w:color="auto"/>
              <w:left w:val="single" w:sz="4" w:space="0" w:color="auto"/>
              <w:bottom w:val="nil"/>
              <w:right w:val="nil"/>
            </w:tcBorders>
            <w:vAlign w:val="center"/>
          </w:tcPr>
          <w:p w:rsidR="00BE64EE" w:rsidRPr="00820DF2" w:rsidRDefault="00BE64EE" w:rsidP="00820DF2">
            <w:pPr>
              <w:spacing w:before="120"/>
              <w:rPr>
                <w:sz w:val="28"/>
                <w:szCs w:val="28"/>
              </w:rPr>
            </w:pPr>
          </w:p>
        </w:tc>
        <w:tc>
          <w:tcPr>
            <w:tcW w:w="2621" w:type="dxa"/>
            <w:vMerge/>
            <w:tcBorders>
              <w:top w:val="single" w:sz="4" w:space="0" w:color="auto"/>
              <w:left w:val="single" w:sz="4" w:space="0" w:color="auto"/>
              <w:bottom w:val="nil"/>
              <w:right w:val="nil"/>
            </w:tcBorders>
            <w:vAlign w:val="center"/>
          </w:tcPr>
          <w:p w:rsidR="00BE64EE" w:rsidRPr="00820DF2" w:rsidRDefault="00BE64EE" w:rsidP="00820DF2">
            <w:pPr>
              <w:spacing w:before="120"/>
              <w:rPr>
                <w:sz w:val="28"/>
                <w:szCs w:val="28"/>
              </w:rPr>
            </w:pPr>
          </w:p>
        </w:tc>
        <w:tc>
          <w:tcPr>
            <w:tcW w:w="2568" w:type="dxa"/>
            <w:tcBorders>
              <w:top w:val="single" w:sz="4" w:space="0" w:color="auto"/>
              <w:left w:val="single" w:sz="4" w:space="0" w:color="auto"/>
              <w:bottom w:val="nil"/>
              <w:right w:val="nil"/>
            </w:tcBorders>
            <w:shd w:val="clear" w:color="auto" w:fill="FFFFFF"/>
            <w:vAlign w:val="center"/>
          </w:tcPr>
          <w:p w:rsidR="00BE64EE" w:rsidRPr="00820DF2" w:rsidRDefault="00BE64EE" w:rsidP="00820DF2">
            <w:pPr>
              <w:pStyle w:val="Bodytext20"/>
              <w:shd w:val="clear" w:color="auto" w:fill="auto"/>
              <w:spacing w:before="120" w:line="240" w:lineRule="auto"/>
              <w:ind w:firstLine="0"/>
              <w:jc w:val="center"/>
            </w:pPr>
            <w:r w:rsidRPr="00820DF2">
              <w:rPr>
                <w:rStyle w:val="Bodytext210pt"/>
                <w:sz w:val="28"/>
                <w:szCs w:val="28"/>
              </w:rPr>
              <w:t>личностные УУД</w:t>
            </w:r>
          </w:p>
        </w:tc>
        <w:tc>
          <w:tcPr>
            <w:tcW w:w="2573" w:type="dxa"/>
            <w:tcBorders>
              <w:top w:val="single" w:sz="4" w:space="0" w:color="auto"/>
              <w:left w:val="single" w:sz="4" w:space="0" w:color="auto"/>
              <w:bottom w:val="nil"/>
              <w:right w:val="nil"/>
            </w:tcBorders>
            <w:shd w:val="clear" w:color="auto" w:fill="FFFFFF"/>
            <w:vAlign w:val="center"/>
          </w:tcPr>
          <w:p w:rsidR="00BE64EE" w:rsidRPr="00820DF2" w:rsidRDefault="00BE64EE" w:rsidP="00820DF2">
            <w:pPr>
              <w:pStyle w:val="Bodytext20"/>
              <w:shd w:val="clear" w:color="auto" w:fill="auto"/>
              <w:spacing w:before="120" w:line="240" w:lineRule="auto"/>
              <w:ind w:left="260" w:firstLine="0"/>
            </w:pPr>
            <w:r w:rsidRPr="00820DF2">
              <w:rPr>
                <w:rStyle w:val="Bodytext210pt"/>
                <w:sz w:val="28"/>
                <w:szCs w:val="28"/>
              </w:rPr>
              <w:t>коммуникативные УУД</w:t>
            </w:r>
          </w:p>
        </w:tc>
        <w:tc>
          <w:tcPr>
            <w:tcW w:w="2285" w:type="dxa"/>
            <w:tcBorders>
              <w:top w:val="single" w:sz="4" w:space="0" w:color="auto"/>
              <w:left w:val="single" w:sz="4" w:space="0" w:color="auto"/>
              <w:bottom w:val="nil"/>
              <w:right w:val="nil"/>
            </w:tcBorders>
            <w:shd w:val="clear" w:color="auto" w:fill="FFFFFF"/>
            <w:vAlign w:val="center"/>
          </w:tcPr>
          <w:p w:rsidR="00BE64EE" w:rsidRPr="00820DF2" w:rsidRDefault="00BE64EE" w:rsidP="00820DF2">
            <w:pPr>
              <w:pStyle w:val="Bodytext20"/>
              <w:shd w:val="clear" w:color="auto" w:fill="auto"/>
              <w:spacing w:before="120" w:line="240" w:lineRule="auto"/>
              <w:ind w:firstLine="0"/>
              <w:jc w:val="center"/>
            </w:pPr>
            <w:r w:rsidRPr="00820DF2">
              <w:rPr>
                <w:rStyle w:val="Bodytext210pt"/>
                <w:sz w:val="28"/>
                <w:szCs w:val="28"/>
              </w:rPr>
              <w:t>регулятивные УУД</w:t>
            </w:r>
          </w:p>
        </w:tc>
        <w:tc>
          <w:tcPr>
            <w:tcW w:w="2463" w:type="dxa"/>
            <w:tcBorders>
              <w:top w:val="single" w:sz="4" w:space="0" w:color="auto"/>
              <w:left w:val="single" w:sz="4" w:space="0" w:color="auto"/>
              <w:bottom w:val="nil"/>
              <w:right w:val="single" w:sz="4" w:space="0" w:color="auto"/>
            </w:tcBorders>
            <w:shd w:val="clear" w:color="auto" w:fill="FFFFFF"/>
            <w:vAlign w:val="center"/>
          </w:tcPr>
          <w:p w:rsidR="00BE64EE" w:rsidRPr="00820DF2" w:rsidRDefault="00BE64EE" w:rsidP="00820DF2">
            <w:pPr>
              <w:pStyle w:val="Bodytext20"/>
              <w:shd w:val="clear" w:color="auto" w:fill="auto"/>
              <w:spacing w:before="120" w:line="240" w:lineRule="auto"/>
              <w:ind w:left="20" w:firstLine="0"/>
              <w:jc w:val="center"/>
            </w:pPr>
            <w:r w:rsidRPr="00820DF2">
              <w:rPr>
                <w:rStyle w:val="Bodytext210pt"/>
                <w:sz w:val="28"/>
                <w:szCs w:val="28"/>
              </w:rPr>
              <w:t>познавательные УУД</w:t>
            </w:r>
          </w:p>
        </w:tc>
      </w:tr>
      <w:tr w:rsidR="00BE64EE" w:rsidRPr="00820DF2" w:rsidTr="007F5926">
        <w:trPr>
          <w:trHeight w:hRule="exact" w:val="1989"/>
          <w:jc w:val="center"/>
        </w:trPr>
        <w:tc>
          <w:tcPr>
            <w:tcW w:w="2967" w:type="dxa"/>
            <w:tcBorders>
              <w:top w:val="single" w:sz="4" w:space="0" w:color="auto"/>
              <w:left w:val="single" w:sz="4" w:space="0" w:color="auto"/>
              <w:bottom w:val="nil"/>
              <w:right w:val="nil"/>
            </w:tcBorders>
            <w:shd w:val="clear" w:color="auto" w:fill="FFFFFF"/>
          </w:tcPr>
          <w:p w:rsidR="00BE64EE" w:rsidRPr="00820DF2" w:rsidRDefault="00BE64EE" w:rsidP="00820DF2">
            <w:pPr>
              <w:pStyle w:val="Bodytext20"/>
              <w:shd w:val="clear" w:color="auto" w:fill="auto"/>
              <w:spacing w:before="120" w:line="240" w:lineRule="auto"/>
              <w:ind w:firstLine="0"/>
            </w:pPr>
            <w:r w:rsidRPr="00820DF2">
              <w:rPr>
                <w:rStyle w:val="Bodytext210pt"/>
                <w:sz w:val="28"/>
                <w:szCs w:val="28"/>
              </w:rPr>
              <w:t>Спортивно</w:t>
            </w:r>
            <w:r w:rsidRPr="00820DF2">
              <w:rPr>
                <w:rStyle w:val="Bodytext210pt"/>
                <w:sz w:val="28"/>
                <w:szCs w:val="28"/>
              </w:rPr>
              <w:softHyphen/>
            </w:r>
          </w:p>
          <w:p w:rsidR="00BE64EE" w:rsidRPr="00820DF2" w:rsidRDefault="00BE64EE" w:rsidP="00820DF2">
            <w:pPr>
              <w:pStyle w:val="Bodytext20"/>
              <w:shd w:val="clear" w:color="auto" w:fill="auto"/>
              <w:spacing w:before="120" w:line="240" w:lineRule="auto"/>
              <w:ind w:firstLine="0"/>
            </w:pPr>
            <w:r w:rsidRPr="00820DF2">
              <w:rPr>
                <w:rStyle w:val="Bodytext210pt"/>
                <w:sz w:val="28"/>
                <w:szCs w:val="28"/>
              </w:rPr>
              <w:t>оздоровительное</w:t>
            </w:r>
          </w:p>
        </w:tc>
        <w:tc>
          <w:tcPr>
            <w:tcW w:w="2621" w:type="dxa"/>
            <w:tcBorders>
              <w:top w:val="single" w:sz="4" w:space="0" w:color="auto"/>
              <w:left w:val="single" w:sz="4" w:space="0" w:color="auto"/>
              <w:bottom w:val="nil"/>
              <w:right w:val="nil"/>
            </w:tcBorders>
            <w:shd w:val="clear" w:color="auto" w:fill="FFFFFF"/>
            <w:vAlign w:val="center"/>
          </w:tcPr>
          <w:p w:rsidR="00BE64EE" w:rsidRPr="00820DF2" w:rsidRDefault="00BE64EE" w:rsidP="00820DF2">
            <w:pPr>
              <w:pStyle w:val="Bodytext20"/>
              <w:shd w:val="clear" w:color="auto" w:fill="auto"/>
              <w:spacing w:before="120" w:line="240" w:lineRule="auto"/>
              <w:ind w:firstLine="0"/>
            </w:pPr>
            <w:r w:rsidRPr="00820DF2">
              <w:rPr>
                <w:rStyle w:val="Bodytext210pt"/>
                <w:sz w:val="28"/>
                <w:szCs w:val="28"/>
              </w:rPr>
              <w:t>-занятия в спортивных секциях;</w:t>
            </w:r>
          </w:p>
          <w:p w:rsidR="00BE64EE" w:rsidRPr="00820DF2" w:rsidRDefault="00BE64EE" w:rsidP="007F5926">
            <w:pPr>
              <w:pStyle w:val="Bodytext20"/>
              <w:shd w:val="clear" w:color="auto" w:fill="auto"/>
              <w:spacing w:before="0" w:line="240" w:lineRule="auto"/>
              <w:ind w:firstLine="0"/>
            </w:pPr>
            <w:r w:rsidRPr="00820DF2">
              <w:rPr>
                <w:rStyle w:val="Bodytext210pt"/>
                <w:sz w:val="28"/>
                <w:szCs w:val="28"/>
              </w:rPr>
              <w:t>-соревнования;</w:t>
            </w:r>
          </w:p>
          <w:p w:rsidR="00BE64EE" w:rsidRPr="00820DF2" w:rsidRDefault="00BE64EE" w:rsidP="007F5926">
            <w:pPr>
              <w:pStyle w:val="Bodytext20"/>
              <w:shd w:val="clear" w:color="auto" w:fill="auto"/>
              <w:spacing w:before="0" w:line="240" w:lineRule="auto"/>
              <w:ind w:firstLine="0"/>
            </w:pPr>
            <w:r w:rsidRPr="00820DF2">
              <w:rPr>
                <w:rStyle w:val="Bodytext210pt"/>
                <w:sz w:val="28"/>
                <w:szCs w:val="28"/>
              </w:rPr>
              <w:t>-совместные мероприятия с родителями.</w:t>
            </w:r>
          </w:p>
        </w:tc>
        <w:tc>
          <w:tcPr>
            <w:tcW w:w="2568" w:type="dxa"/>
            <w:tcBorders>
              <w:top w:val="single" w:sz="4" w:space="0" w:color="auto"/>
              <w:left w:val="single" w:sz="4" w:space="0" w:color="auto"/>
              <w:bottom w:val="nil"/>
              <w:right w:val="nil"/>
            </w:tcBorders>
            <w:shd w:val="clear" w:color="auto" w:fill="FFFFFF"/>
          </w:tcPr>
          <w:p w:rsidR="00BE64EE" w:rsidRPr="00820DF2" w:rsidRDefault="00BE64EE" w:rsidP="007F5926">
            <w:pPr>
              <w:pStyle w:val="Bodytext20"/>
              <w:shd w:val="clear" w:color="auto" w:fill="auto"/>
              <w:spacing w:before="120" w:line="240" w:lineRule="auto"/>
              <w:ind w:firstLine="0"/>
              <w:jc w:val="both"/>
            </w:pPr>
            <w:r w:rsidRPr="00820DF2">
              <w:rPr>
                <w:rStyle w:val="Bodytext210pt"/>
                <w:sz w:val="28"/>
                <w:szCs w:val="28"/>
              </w:rPr>
              <w:t>Сохранение и укрепление здоровья, улучшения физического развития обу</w:t>
            </w:r>
            <w:r w:rsidRPr="00820DF2">
              <w:rPr>
                <w:rStyle w:val="Bodytext210pt"/>
                <w:sz w:val="28"/>
                <w:szCs w:val="28"/>
              </w:rPr>
              <w:softHyphen/>
              <w:t>чающихся.</w:t>
            </w:r>
          </w:p>
        </w:tc>
        <w:tc>
          <w:tcPr>
            <w:tcW w:w="2573" w:type="dxa"/>
            <w:tcBorders>
              <w:top w:val="single" w:sz="4" w:space="0" w:color="auto"/>
              <w:left w:val="single" w:sz="4" w:space="0" w:color="auto"/>
              <w:bottom w:val="nil"/>
              <w:right w:val="nil"/>
            </w:tcBorders>
            <w:shd w:val="clear" w:color="auto" w:fill="FFFFFF"/>
          </w:tcPr>
          <w:p w:rsidR="00BE64EE" w:rsidRPr="00820DF2" w:rsidRDefault="00BE64EE" w:rsidP="00820DF2">
            <w:pPr>
              <w:pStyle w:val="Bodytext20"/>
              <w:shd w:val="clear" w:color="auto" w:fill="auto"/>
              <w:spacing w:before="120" w:line="240" w:lineRule="auto"/>
              <w:ind w:firstLine="0"/>
              <w:jc w:val="both"/>
            </w:pPr>
            <w:r w:rsidRPr="00820DF2">
              <w:rPr>
                <w:rStyle w:val="Bodytext210pt"/>
                <w:sz w:val="28"/>
                <w:szCs w:val="28"/>
              </w:rPr>
              <w:t>Усвоение системы норм и правил межличностного общения.</w:t>
            </w:r>
          </w:p>
        </w:tc>
        <w:tc>
          <w:tcPr>
            <w:tcW w:w="2285" w:type="dxa"/>
            <w:tcBorders>
              <w:top w:val="single" w:sz="4" w:space="0" w:color="auto"/>
              <w:left w:val="single" w:sz="4" w:space="0" w:color="auto"/>
              <w:bottom w:val="nil"/>
              <w:right w:val="nil"/>
            </w:tcBorders>
            <w:shd w:val="clear" w:color="auto" w:fill="FFFFFF"/>
          </w:tcPr>
          <w:p w:rsidR="00BE64EE" w:rsidRPr="00820DF2" w:rsidRDefault="00BE64EE" w:rsidP="007F5926">
            <w:pPr>
              <w:pStyle w:val="Bodytext20"/>
              <w:shd w:val="clear" w:color="auto" w:fill="auto"/>
              <w:spacing w:before="120" w:line="240" w:lineRule="auto"/>
              <w:ind w:firstLine="0"/>
              <w:jc w:val="both"/>
            </w:pPr>
            <w:r w:rsidRPr="00820DF2">
              <w:rPr>
                <w:rStyle w:val="Bodytext210pt"/>
                <w:sz w:val="28"/>
                <w:szCs w:val="28"/>
              </w:rPr>
              <w:t>Приобщение к регулярным занятиям фи</w:t>
            </w:r>
            <w:r w:rsidRPr="00820DF2">
              <w:rPr>
                <w:rStyle w:val="Bodytext210pt"/>
                <w:sz w:val="28"/>
                <w:szCs w:val="28"/>
              </w:rPr>
              <w:softHyphen/>
              <w:t>зической культурой и спортом.</w:t>
            </w:r>
          </w:p>
        </w:tc>
        <w:tc>
          <w:tcPr>
            <w:tcW w:w="2463" w:type="dxa"/>
            <w:tcBorders>
              <w:top w:val="single" w:sz="4" w:space="0" w:color="auto"/>
              <w:left w:val="single" w:sz="4" w:space="0" w:color="auto"/>
              <w:bottom w:val="nil"/>
              <w:right w:val="single" w:sz="4" w:space="0" w:color="auto"/>
            </w:tcBorders>
            <w:shd w:val="clear" w:color="auto" w:fill="FFFFFF"/>
          </w:tcPr>
          <w:p w:rsidR="00BE64EE" w:rsidRPr="00820DF2" w:rsidRDefault="00BE64EE" w:rsidP="00820DF2">
            <w:pPr>
              <w:pStyle w:val="Bodytext20"/>
              <w:shd w:val="clear" w:color="auto" w:fill="auto"/>
              <w:spacing w:before="120" w:line="240" w:lineRule="auto"/>
              <w:ind w:firstLine="0"/>
              <w:jc w:val="both"/>
            </w:pPr>
            <w:r w:rsidRPr="00820DF2">
              <w:rPr>
                <w:rStyle w:val="Bodytext210pt"/>
                <w:sz w:val="28"/>
                <w:szCs w:val="28"/>
              </w:rPr>
              <w:t>Формирование навыков здорового образа жизни.</w:t>
            </w:r>
          </w:p>
        </w:tc>
      </w:tr>
      <w:tr w:rsidR="00BE64EE" w:rsidRPr="00820DF2" w:rsidTr="007F5926">
        <w:trPr>
          <w:trHeight w:hRule="exact" w:val="2825"/>
          <w:jc w:val="center"/>
        </w:trPr>
        <w:tc>
          <w:tcPr>
            <w:tcW w:w="2967" w:type="dxa"/>
            <w:tcBorders>
              <w:top w:val="single" w:sz="4" w:space="0" w:color="auto"/>
              <w:left w:val="single" w:sz="4" w:space="0" w:color="auto"/>
              <w:bottom w:val="nil"/>
              <w:right w:val="nil"/>
            </w:tcBorders>
            <w:shd w:val="clear" w:color="auto" w:fill="FFFFFF"/>
          </w:tcPr>
          <w:p w:rsidR="00BE64EE" w:rsidRPr="00820DF2" w:rsidRDefault="00BE64EE" w:rsidP="00820DF2">
            <w:pPr>
              <w:pStyle w:val="Bodytext20"/>
              <w:shd w:val="clear" w:color="auto" w:fill="auto"/>
              <w:spacing w:before="120" w:line="240" w:lineRule="auto"/>
              <w:ind w:firstLine="0"/>
            </w:pPr>
            <w:r w:rsidRPr="00820DF2">
              <w:rPr>
                <w:rStyle w:val="Bodytext210pt"/>
                <w:sz w:val="28"/>
                <w:szCs w:val="28"/>
              </w:rPr>
              <w:t>Общеинтеллектуальное</w:t>
            </w:r>
          </w:p>
        </w:tc>
        <w:tc>
          <w:tcPr>
            <w:tcW w:w="2621" w:type="dxa"/>
            <w:tcBorders>
              <w:top w:val="single" w:sz="4" w:space="0" w:color="auto"/>
              <w:left w:val="single" w:sz="4" w:space="0" w:color="auto"/>
              <w:bottom w:val="nil"/>
              <w:right w:val="nil"/>
            </w:tcBorders>
            <w:shd w:val="clear" w:color="auto" w:fill="FFFFFF"/>
          </w:tcPr>
          <w:p w:rsidR="00BE64EE" w:rsidRPr="00820DF2" w:rsidRDefault="00BE64EE" w:rsidP="00820DF2">
            <w:pPr>
              <w:pStyle w:val="Bodytext20"/>
              <w:shd w:val="clear" w:color="auto" w:fill="auto"/>
              <w:spacing w:before="120" w:line="240" w:lineRule="auto"/>
              <w:ind w:firstLine="0"/>
            </w:pPr>
            <w:r w:rsidRPr="00820DF2">
              <w:rPr>
                <w:rStyle w:val="Bodytext210pt"/>
                <w:sz w:val="28"/>
                <w:szCs w:val="28"/>
              </w:rPr>
              <w:t>-конференции;</w:t>
            </w:r>
          </w:p>
          <w:p w:rsidR="00BE64EE" w:rsidRPr="00820DF2" w:rsidRDefault="00BE64EE" w:rsidP="007F5926">
            <w:pPr>
              <w:pStyle w:val="Bodytext20"/>
              <w:shd w:val="clear" w:color="auto" w:fill="auto"/>
              <w:spacing w:before="0" w:line="240" w:lineRule="auto"/>
              <w:ind w:firstLine="0"/>
            </w:pPr>
            <w:r w:rsidRPr="00820DF2">
              <w:rPr>
                <w:rStyle w:val="Bodytext210pt"/>
                <w:sz w:val="28"/>
                <w:szCs w:val="28"/>
              </w:rPr>
              <w:t>-олимпиады;</w:t>
            </w:r>
          </w:p>
          <w:p w:rsidR="00BE64EE" w:rsidRPr="00820DF2" w:rsidRDefault="00BE64EE" w:rsidP="007F5926">
            <w:pPr>
              <w:pStyle w:val="Bodytext20"/>
              <w:shd w:val="clear" w:color="auto" w:fill="auto"/>
              <w:spacing w:before="0" w:line="240" w:lineRule="auto"/>
              <w:ind w:firstLine="0"/>
            </w:pPr>
            <w:r w:rsidRPr="00820DF2">
              <w:rPr>
                <w:rStyle w:val="Bodytext210pt"/>
                <w:sz w:val="28"/>
                <w:szCs w:val="28"/>
              </w:rPr>
              <w:t>-исследования;</w:t>
            </w:r>
          </w:p>
          <w:p w:rsidR="007F5926" w:rsidRDefault="00BE64EE" w:rsidP="007F5926">
            <w:pPr>
              <w:pStyle w:val="Bodytext20"/>
              <w:shd w:val="clear" w:color="auto" w:fill="auto"/>
              <w:spacing w:before="0" w:line="240" w:lineRule="auto"/>
              <w:ind w:firstLine="0"/>
              <w:rPr>
                <w:rStyle w:val="Bodytext210pt"/>
                <w:sz w:val="28"/>
                <w:szCs w:val="28"/>
              </w:rPr>
            </w:pPr>
            <w:r w:rsidRPr="00820DF2">
              <w:rPr>
                <w:rStyle w:val="Bodytext210pt"/>
                <w:sz w:val="28"/>
                <w:szCs w:val="28"/>
              </w:rPr>
              <w:t xml:space="preserve">-проектная деятельность; </w:t>
            </w:r>
          </w:p>
          <w:p w:rsidR="007F5926" w:rsidRDefault="007F5926" w:rsidP="007F5926">
            <w:pPr>
              <w:pStyle w:val="Bodytext20"/>
              <w:shd w:val="clear" w:color="auto" w:fill="auto"/>
              <w:spacing w:before="0" w:line="240" w:lineRule="auto"/>
              <w:ind w:firstLine="0"/>
              <w:rPr>
                <w:rStyle w:val="Bodytext210pt"/>
                <w:sz w:val="28"/>
                <w:szCs w:val="28"/>
              </w:rPr>
            </w:pPr>
            <w:r>
              <w:rPr>
                <w:rStyle w:val="Bodytext210pt"/>
                <w:sz w:val="28"/>
                <w:szCs w:val="28"/>
              </w:rPr>
              <w:t>-</w:t>
            </w:r>
            <w:r w:rsidR="00BE64EE" w:rsidRPr="00820DF2">
              <w:rPr>
                <w:rStyle w:val="Bodytext210pt"/>
                <w:sz w:val="28"/>
                <w:szCs w:val="28"/>
              </w:rPr>
              <w:t xml:space="preserve"> проведение опытов; </w:t>
            </w:r>
          </w:p>
          <w:p w:rsidR="00BE64EE" w:rsidRPr="00820DF2" w:rsidRDefault="00BE64EE" w:rsidP="007F5926">
            <w:pPr>
              <w:pStyle w:val="Bodytext20"/>
              <w:shd w:val="clear" w:color="auto" w:fill="auto"/>
              <w:spacing w:before="0" w:line="240" w:lineRule="auto"/>
              <w:ind w:firstLine="0"/>
            </w:pPr>
            <w:r w:rsidRPr="00820DF2">
              <w:rPr>
                <w:rStyle w:val="Bodytext210pt"/>
                <w:sz w:val="28"/>
                <w:szCs w:val="28"/>
              </w:rPr>
              <w:t>-наблюдения.</w:t>
            </w:r>
          </w:p>
        </w:tc>
        <w:tc>
          <w:tcPr>
            <w:tcW w:w="2568" w:type="dxa"/>
            <w:tcBorders>
              <w:top w:val="single" w:sz="4" w:space="0" w:color="auto"/>
              <w:left w:val="single" w:sz="4" w:space="0" w:color="auto"/>
              <w:bottom w:val="nil"/>
              <w:right w:val="nil"/>
            </w:tcBorders>
            <w:shd w:val="clear" w:color="auto" w:fill="FFFFFF"/>
          </w:tcPr>
          <w:p w:rsidR="00BE64EE" w:rsidRPr="00820DF2" w:rsidRDefault="00BE64EE" w:rsidP="007F5926">
            <w:pPr>
              <w:pStyle w:val="Bodytext20"/>
              <w:shd w:val="clear" w:color="auto" w:fill="auto"/>
              <w:spacing w:before="120" w:line="240" w:lineRule="auto"/>
              <w:ind w:firstLine="0"/>
            </w:pPr>
            <w:r w:rsidRPr="00820DF2">
              <w:rPr>
                <w:rStyle w:val="Bodytext210pt"/>
                <w:sz w:val="28"/>
                <w:szCs w:val="28"/>
              </w:rPr>
              <w:t>Приобретение школьником социальных знаний. Формирование ценностного отношения к социальной реальности.</w:t>
            </w:r>
          </w:p>
        </w:tc>
        <w:tc>
          <w:tcPr>
            <w:tcW w:w="2573" w:type="dxa"/>
            <w:tcBorders>
              <w:top w:val="single" w:sz="4" w:space="0" w:color="auto"/>
              <w:left w:val="single" w:sz="4" w:space="0" w:color="auto"/>
              <w:bottom w:val="nil"/>
              <w:right w:val="nil"/>
            </w:tcBorders>
            <w:shd w:val="clear" w:color="auto" w:fill="FFFFFF"/>
          </w:tcPr>
          <w:p w:rsidR="00BE64EE" w:rsidRPr="00820DF2" w:rsidRDefault="00BE64EE" w:rsidP="00820DF2">
            <w:pPr>
              <w:pStyle w:val="Bodytext20"/>
              <w:shd w:val="clear" w:color="auto" w:fill="auto"/>
              <w:spacing w:before="120" w:line="240" w:lineRule="auto"/>
              <w:ind w:firstLine="0"/>
              <w:jc w:val="both"/>
            </w:pPr>
            <w:r w:rsidRPr="00820DF2">
              <w:rPr>
                <w:rStyle w:val="Bodytext210pt"/>
                <w:sz w:val="28"/>
                <w:szCs w:val="28"/>
              </w:rPr>
              <w:t>Усвоение системы норм и правил межличностного общения.</w:t>
            </w:r>
          </w:p>
        </w:tc>
        <w:tc>
          <w:tcPr>
            <w:tcW w:w="2285" w:type="dxa"/>
            <w:tcBorders>
              <w:top w:val="single" w:sz="4" w:space="0" w:color="auto"/>
              <w:left w:val="single" w:sz="4" w:space="0" w:color="auto"/>
              <w:bottom w:val="nil"/>
              <w:right w:val="nil"/>
            </w:tcBorders>
            <w:shd w:val="clear" w:color="auto" w:fill="FFFFFF"/>
            <w:vAlign w:val="center"/>
          </w:tcPr>
          <w:p w:rsidR="00BE64EE" w:rsidRPr="00820DF2" w:rsidRDefault="00BE64EE" w:rsidP="00820DF2">
            <w:pPr>
              <w:pStyle w:val="Bodytext20"/>
              <w:shd w:val="clear" w:color="auto" w:fill="auto"/>
              <w:spacing w:before="120" w:line="240" w:lineRule="auto"/>
              <w:ind w:firstLine="0"/>
              <w:jc w:val="both"/>
            </w:pPr>
            <w:r w:rsidRPr="00820DF2">
              <w:rPr>
                <w:rStyle w:val="Bodytext210pt"/>
                <w:sz w:val="28"/>
                <w:szCs w:val="28"/>
              </w:rPr>
              <w:t>Умение взаимодейст</w:t>
            </w:r>
            <w:r w:rsidRPr="00820DF2">
              <w:rPr>
                <w:rStyle w:val="Bodytext210pt"/>
                <w:sz w:val="28"/>
                <w:szCs w:val="28"/>
              </w:rPr>
              <w:softHyphen/>
              <w:t>вовать со взрослым и со сверстниками в деятельности;</w:t>
            </w:r>
          </w:p>
          <w:p w:rsidR="00BE64EE" w:rsidRPr="00820DF2" w:rsidRDefault="00BE64EE" w:rsidP="007F5926">
            <w:pPr>
              <w:pStyle w:val="Bodytext20"/>
              <w:shd w:val="clear" w:color="auto" w:fill="auto"/>
              <w:tabs>
                <w:tab w:val="left" w:pos="1008"/>
              </w:tabs>
              <w:spacing w:before="0" w:line="240" w:lineRule="auto"/>
              <w:ind w:firstLine="0"/>
              <w:jc w:val="both"/>
            </w:pPr>
            <w:r w:rsidRPr="00820DF2">
              <w:rPr>
                <w:rStyle w:val="Bodytext210pt"/>
                <w:sz w:val="28"/>
                <w:szCs w:val="28"/>
              </w:rPr>
              <w:t>готовность к преодолению</w:t>
            </w:r>
            <w:r w:rsidRPr="00820DF2">
              <w:rPr>
                <w:rStyle w:val="Bodytext210pt"/>
                <w:sz w:val="28"/>
                <w:szCs w:val="28"/>
              </w:rPr>
              <w:tab/>
              <w:t>трудностей;</w:t>
            </w:r>
          </w:p>
          <w:p w:rsidR="00BE64EE" w:rsidRPr="00820DF2" w:rsidRDefault="00BE64EE" w:rsidP="00820DF2">
            <w:pPr>
              <w:pStyle w:val="Bodytext20"/>
              <w:shd w:val="clear" w:color="auto" w:fill="auto"/>
              <w:tabs>
                <w:tab w:val="left" w:pos="1598"/>
              </w:tabs>
              <w:spacing w:before="120" w:line="240" w:lineRule="auto"/>
              <w:ind w:firstLine="0"/>
              <w:jc w:val="both"/>
            </w:pPr>
            <w:r w:rsidRPr="00820DF2">
              <w:rPr>
                <w:rStyle w:val="Bodytext210pt"/>
                <w:sz w:val="28"/>
                <w:szCs w:val="28"/>
              </w:rPr>
              <w:t>формирование</w:t>
            </w:r>
            <w:r w:rsidRPr="00820DF2">
              <w:rPr>
                <w:rStyle w:val="Bodytext210pt"/>
                <w:sz w:val="28"/>
                <w:szCs w:val="28"/>
              </w:rPr>
              <w:tab/>
              <w:t>уста</w:t>
            </w:r>
            <w:r w:rsidRPr="00820DF2">
              <w:rPr>
                <w:rStyle w:val="Bodytext210pt"/>
                <w:sz w:val="28"/>
                <w:szCs w:val="28"/>
              </w:rPr>
              <w:softHyphen/>
              <w:t>новки на поиск спосо</w:t>
            </w:r>
            <w:r w:rsidRPr="00820DF2">
              <w:rPr>
                <w:rStyle w:val="Bodytext210pt"/>
                <w:sz w:val="28"/>
                <w:szCs w:val="28"/>
              </w:rPr>
              <w:softHyphen/>
              <w:t>бов разрешения труд</w:t>
            </w:r>
            <w:r w:rsidRPr="00820DF2">
              <w:rPr>
                <w:rStyle w:val="Bodytext210pt"/>
                <w:sz w:val="28"/>
                <w:szCs w:val="28"/>
              </w:rPr>
              <w:softHyphen/>
              <w:t>ностей.</w:t>
            </w:r>
          </w:p>
        </w:tc>
        <w:tc>
          <w:tcPr>
            <w:tcW w:w="2463" w:type="dxa"/>
            <w:tcBorders>
              <w:top w:val="single" w:sz="4" w:space="0" w:color="auto"/>
              <w:left w:val="single" w:sz="4" w:space="0" w:color="auto"/>
              <w:bottom w:val="nil"/>
              <w:right w:val="single" w:sz="4" w:space="0" w:color="auto"/>
            </w:tcBorders>
            <w:shd w:val="clear" w:color="auto" w:fill="FFFFFF"/>
          </w:tcPr>
          <w:p w:rsidR="00BE64EE" w:rsidRPr="00820DF2" w:rsidRDefault="00BE64EE" w:rsidP="007F5926">
            <w:pPr>
              <w:pStyle w:val="Bodytext20"/>
              <w:shd w:val="clear" w:color="auto" w:fill="auto"/>
              <w:spacing w:before="120" w:line="240" w:lineRule="auto"/>
              <w:ind w:firstLine="0"/>
              <w:jc w:val="both"/>
            </w:pPr>
            <w:r w:rsidRPr="00820DF2">
              <w:rPr>
                <w:rStyle w:val="Bodytext210pt"/>
                <w:sz w:val="28"/>
                <w:szCs w:val="28"/>
              </w:rPr>
              <w:t>Формирование научной картины мира как продукта творческой предметно-преобразующей деятельности человека.</w:t>
            </w:r>
          </w:p>
        </w:tc>
      </w:tr>
      <w:tr w:rsidR="00BE64EE" w:rsidRPr="00820DF2" w:rsidTr="007F5926">
        <w:trPr>
          <w:trHeight w:hRule="exact" w:val="2412"/>
          <w:jc w:val="center"/>
        </w:trPr>
        <w:tc>
          <w:tcPr>
            <w:tcW w:w="2967" w:type="dxa"/>
            <w:tcBorders>
              <w:top w:val="single" w:sz="4" w:space="0" w:color="auto"/>
              <w:left w:val="single" w:sz="4" w:space="0" w:color="auto"/>
              <w:bottom w:val="single" w:sz="4" w:space="0" w:color="auto"/>
              <w:right w:val="nil"/>
            </w:tcBorders>
            <w:shd w:val="clear" w:color="auto" w:fill="FFFFFF"/>
          </w:tcPr>
          <w:p w:rsidR="00BE64EE" w:rsidRPr="00820DF2" w:rsidRDefault="00BE64EE" w:rsidP="00820DF2">
            <w:pPr>
              <w:pStyle w:val="Bodytext20"/>
              <w:shd w:val="clear" w:color="auto" w:fill="auto"/>
              <w:spacing w:before="120" w:line="240" w:lineRule="auto"/>
              <w:ind w:firstLine="0"/>
            </w:pPr>
            <w:r w:rsidRPr="00820DF2">
              <w:rPr>
                <w:rStyle w:val="Bodytext210pt"/>
                <w:sz w:val="28"/>
                <w:szCs w:val="28"/>
              </w:rPr>
              <w:t>Духовно-нравственное</w:t>
            </w:r>
          </w:p>
        </w:tc>
        <w:tc>
          <w:tcPr>
            <w:tcW w:w="2621" w:type="dxa"/>
            <w:tcBorders>
              <w:top w:val="single" w:sz="4" w:space="0" w:color="auto"/>
              <w:left w:val="single" w:sz="4" w:space="0" w:color="auto"/>
              <w:bottom w:val="single" w:sz="4" w:space="0" w:color="auto"/>
              <w:right w:val="nil"/>
            </w:tcBorders>
            <w:shd w:val="clear" w:color="auto" w:fill="FFFFFF"/>
            <w:vAlign w:val="center"/>
          </w:tcPr>
          <w:p w:rsidR="00BE64EE" w:rsidRPr="00820DF2" w:rsidRDefault="00BE64EE" w:rsidP="00820DF2">
            <w:pPr>
              <w:pStyle w:val="Bodytext20"/>
              <w:shd w:val="clear" w:color="auto" w:fill="auto"/>
              <w:spacing w:before="120" w:line="240" w:lineRule="auto"/>
              <w:ind w:firstLine="0"/>
              <w:rPr>
                <w:rStyle w:val="Bodytext210pt"/>
                <w:sz w:val="28"/>
                <w:szCs w:val="28"/>
              </w:rPr>
            </w:pPr>
            <w:r w:rsidRPr="00820DF2">
              <w:rPr>
                <w:rStyle w:val="Bodytext210pt"/>
                <w:sz w:val="28"/>
                <w:szCs w:val="28"/>
              </w:rPr>
              <w:t>-индивидуальные беседы;</w:t>
            </w:r>
          </w:p>
          <w:p w:rsidR="00BE64EE" w:rsidRPr="00820DF2" w:rsidRDefault="00BE64EE" w:rsidP="007F5926">
            <w:pPr>
              <w:pStyle w:val="Bodytext20"/>
              <w:shd w:val="clear" w:color="auto" w:fill="auto"/>
              <w:spacing w:before="0" w:line="240" w:lineRule="auto"/>
              <w:ind w:firstLine="0"/>
            </w:pPr>
            <w:r w:rsidRPr="00820DF2">
              <w:rPr>
                <w:rStyle w:val="Bodytext210pt"/>
                <w:sz w:val="28"/>
                <w:szCs w:val="28"/>
              </w:rPr>
              <w:t>-встречи;</w:t>
            </w:r>
          </w:p>
          <w:p w:rsidR="00BE64EE" w:rsidRPr="00820DF2" w:rsidRDefault="00BE64EE" w:rsidP="007F5926">
            <w:pPr>
              <w:pStyle w:val="Bodytext20"/>
              <w:shd w:val="clear" w:color="auto" w:fill="auto"/>
              <w:spacing w:before="0" w:line="240" w:lineRule="auto"/>
              <w:ind w:firstLine="0"/>
            </w:pPr>
            <w:r w:rsidRPr="00820DF2">
              <w:rPr>
                <w:rStyle w:val="Bodytext210pt"/>
                <w:sz w:val="28"/>
                <w:szCs w:val="28"/>
              </w:rPr>
              <w:t>-просмотр фильмов;</w:t>
            </w:r>
          </w:p>
          <w:p w:rsidR="00BE64EE" w:rsidRPr="00820DF2" w:rsidRDefault="00BE64EE" w:rsidP="007F5926">
            <w:pPr>
              <w:pStyle w:val="Bodytext20"/>
              <w:shd w:val="clear" w:color="auto" w:fill="auto"/>
              <w:spacing w:before="0" w:line="240" w:lineRule="auto"/>
              <w:ind w:firstLine="0"/>
            </w:pPr>
            <w:r w:rsidRPr="00820DF2">
              <w:rPr>
                <w:rStyle w:val="Bodytext210pt"/>
                <w:sz w:val="28"/>
                <w:szCs w:val="28"/>
              </w:rPr>
              <w:t>-чтение литературных про</w:t>
            </w:r>
            <w:r w:rsidRPr="00820DF2">
              <w:rPr>
                <w:rStyle w:val="Bodytext210pt"/>
                <w:sz w:val="28"/>
                <w:szCs w:val="28"/>
              </w:rPr>
              <w:softHyphen/>
              <w:t>изведений;</w:t>
            </w:r>
          </w:p>
          <w:p w:rsidR="00BE64EE" w:rsidRPr="00820DF2" w:rsidRDefault="00BE64EE" w:rsidP="00820DF2">
            <w:pPr>
              <w:pStyle w:val="Bodytext20"/>
              <w:shd w:val="clear" w:color="auto" w:fill="auto"/>
              <w:spacing w:before="120" w:line="240" w:lineRule="auto"/>
              <w:ind w:firstLine="0"/>
            </w:pPr>
            <w:r w:rsidRPr="00820DF2">
              <w:rPr>
                <w:rStyle w:val="Bodytext210pt"/>
                <w:sz w:val="28"/>
                <w:szCs w:val="28"/>
              </w:rPr>
              <w:t>-экскурсии.</w:t>
            </w:r>
          </w:p>
        </w:tc>
        <w:tc>
          <w:tcPr>
            <w:tcW w:w="2568" w:type="dxa"/>
            <w:tcBorders>
              <w:top w:val="single" w:sz="4" w:space="0" w:color="auto"/>
              <w:left w:val="single" w:sz="4" w:space="0" w:color="auto"/>
              <w:bottom w:val="single" w:sz="4" w:space="0" w:color="auto"/>
              <w:right w:val="nil"/>
            </w:tcBorders>
            <w:shd w:val="clear" w:color="auto" w:fill="FFFFFF"/>
            <w:vAlign w:val="center"/>
          </w:tcPr>
          <w:p w:rsidR="00BE64EE" w:rsidRPr="00820DF2" w:rsidRDefault="00BE64EE" w:rsidP="00820DF2">
            <w:pPr>
              <w:pStyle w:val="Bodytext20"/>
              <w:shd w:val="clear" w:color="auto" w:fill="auto"/>
              <w:spacing w:before="120" w:line="240" w:lineRule="auto"/>
              <w:ind w:firstLine="0"/>
              <w:jc w:val="both"/>
            </w:pPr>
            <w:r w:rsidRPr="00820DF2">
              <w:rPr>
                <w:rStyle w:val="Bodytext210pt"/>
                <w:sz w:val="28"/>
                <w:szCs w:val="28"/>
              </w:rPr>
              <w:t>Формирование высокого патриотического сознания, верности Отечеству, го</w:t>
            </w:r>
            <w:r w:rsidRPr="00820DF2">
              <w:rPr>
                <w:rStyle w:val="Bodytext210pt"/>
                <w:sz w:val="28"/>
                <w:szCs w:val="28"/>
              </w:rPr>
              <w:softHyphen/>
              <w:t>товности к выполнению конституционных обязан</w:t>
            </w:r>
            <w:r w:rsidRPr="00820DF2">
              <w:rPr>
                <w:rStyle w:val="Bodytext210pt"/>
                <w:sz w:val="28"/>
                <w:szCs w:val="28"/>
              </w:rPr>
              <w:softHyphen/>
              <w:t>ностей</w:t>
            </w:r>
          </w:p>
        </w:tc>
        <w:tc>
          <w:tcPr>
            <w:tcW w:w="2573" w:type="dxa"/>
            <w:tcBorders>
              <w:top w:val="single" w:sz="4" w:space="0" w:color="auto"/>
              <w:left w:val="single" w:sz="4" w:space="0" w:color="auto"/>
              <w:bottom w:val="single" w:sz="4" w:space="0" w:color="auto"/>
              <w:right w:val="nil"/>
            </w:tcBorders>
            <w:shd w:val="clear" w:color="auto" w:fill="FFFFFF"/>
          </w:tcPr>
          <w:p w:rsidR="00BE64EE" w:rsidRPr="00820DF2" w:rsidRDefault="00BE64EE" w:rsidP="00820DF2">
            <w:pPr>
              <w:pStyle w:val="Bodytext20"/>
              <w:shd w:val="clear" w:color="auto" w:fill="auto"/>
              <w:spacing w:before="120" w:line="240" w:lineRule="auto"/>
              <w:ind w:firstLine="0"/>
              <w:jc w:val="both"/>
            </w:pPr>
            <w:r w:rsidRPr="00820DF2">
              <w:rPr>
                <w:rStyle w:val="Bodytext210pt"/>
                <w:sz w:val="28"/>
                <w:szCs w:val="28"/>
              </w:rPr>
              <w:t>Усвоение системы норм и правил межличностного общения.</w:t>
            </w:r>
          </w:p>
        </w:tc>
        <w:tc>
          <w:tcPr>
            <w:tcW w:w="2285" w:type="dxa"/>
            <w:tcBorders>
              <w:top w:val="single" w:sz="4" w:space="0" w:color="auto"/>
              <w:left w:val="single" w:sz="4" w:space="0" w:color="auto"/>
              <w:bottom w:val="single" w:sz="4" w:space="0" w:color="auto"/>
              <w:right w:val="nil"/>
            </w:tcBorders>
            <w:shd w:val="clear" w:color="auto" w:fill="FFFFFF"/>
          </w:tcPr>
          <w:p w:rsidR="00BE64EE" w:rsidRPr="00820DF2" w:rsidRDefault="00BE64EE" w:rsidP="007F5926">
            <w:pPr>
              <w:pStyle w:val="Bodytext20"/>
              <w:shd w:val="clear" w:color="auto" w:fill="auto"/>
              <w:spacing w:before="120" w:line="240" w:lineRule="auto"/>
              <w:ind w:firstLine="0"/>
              <w:jc w:val="both"/>
            </w:pPr>
            <w:r w:rsidRPr="00820DF2">
              <w:rPr>
                <w:rStyle w:val="Bodytext210pt"/>
                <w:sz w:val="28"/>
                <w:szCs w:val="28"/>
              </w:rPr>
              <w:t>Получение опыта самостоятельного социального действия, вос</w:t>
            </w:r>
            <w:r w:rsidRPr="00820DF2">
              <w:rPr>
                <w:rStyle w:val="Bodytext210pt"/>
                <w:sz w:val="28"/>
                <w:szCs w:val="28"/>
              </w:rPr>
              <w:softHyphen/>
              <w:t>питание толерантности.</w:t>
            </w:r>
          </w:p>
        </w:tc>
        <w:tc>
          <w:tcPr>
            <w:tcW w:w="2463" w:type="dxa"/>
            <w:tcBorders>
              <w:top w:val="single" w:sz="4" w:space="0" w:color="auto"/>
              <w:left w:val="single" w:sz="4" w:space="0" w:color="auto"/>
              <w:bottom w:val="single" w:sz="4" w:space="0" w:color="auto"/>
              <w:right w:val="single" w:sz="4" w:space="0" w:color="auto"/>
            </w:tcBorders>
            <w:shd w:val="clear" w:color="auto" w:fill="FFFFFF"/>
          </w:tcPr>
          <w:p w:rsidR="00BE64EE" w:rsidRPr="00820DF2" w:rsidRDefault="00BE64EE" w:rsidP="00820DF2">
            <w:pPr>
              <w:pStyle w:val="Bodytext20"/>
              <w:shd w:val="clear" w:color="auto" w:fill="auto"/>
              <w:spacing w:before="120" w:line="240" w:lineRule="auto"/>
              <w:ind w:firstLine="0"/>
              <w:jc w:val="both"/>
            </w:pPr>
            <w:r w:rsidRPr="00820DF2">
              <w:rPr>
                <w:rStyle w:val="Bodytext210pt"/>
                <w:sz w:val="28"/>
                <w:szCs w:val="28"/>
              </w:rPr>
              <w:t>Первоначальные сведения о пат</w:t>
            </w:r>
            <w:r w:rsidRPr="00820DF2">
              <w:rPr>
                <w:rStyle w:val="Bodytext210pt"/>
                <w:sz w:val="28"/>
                <w:szCs w:val="28"/>
              </w:rPr>
              <w:softHyphen/>
              <w:t>риотизме, любви к Родине.</w:t>
            </w:r>
          </w:p>
        </w:tc>
      </w:tr>
    </w:tbl>
    <w:p w:rsidR="00BE64EE" w:rsidRPr="00820DF2" w:rsidRDefault="00BE64EE" w:rsidP="00820DF2">
      <w:pPr>
        <w:spacing w:before="120"/>
        <w:rPr>
          <w:color w:val="000000"/>
          <w:sz w:val="28"/>
          <w:szCs w:val="28"/>
        </w:rPr>
      </w:pPr>
    </w:p>
    <w:p w:rsidR="00EC2A4A" w:rsidRDefault="00EC2A4A" w:rsidP="00820DF2">
      <w:pPr>
        <w:tabs>
          <w:tab w:val="left" w:leader="underscore" w:pos="14419"/>
        </w:tabs>
        <w:spacing w:before="120"/>
        <w:jc w:val="both"/>
        <w:rPr>
          <w:rStyle w:val="Bodytext8Exact"/>
          <w:rFonts w:eastAsia="MS Gothic"/>
          <w:b w:val="0"/>
          <w:bCs w:val="0"/>
          <w:sz w:val="28"/>
          <w:szCs w:val="28"/>
        </w:rPr>
        <w:sectPr w:rsidR="00EC2A4A" w:rsidSect="00E239D5">
          <w:pgSz w:w="16840" w:h="11900" w:orient="landscape"/>
          <w:pgMar w:top="1669" w:right="1431" w:bottom="843" w:left="1431" w:header="0" w:footer="3" w:gutter="0"/>
          <w:cols w:space="720"/>
          <w:noEndnote/>
          <w:docGrid w:linePitch="360"/>
        </w:sectPr>
      </w:pPr>
    </w:p>
    <w:p w:rsidR="00BE64EE" w:rsidRPr="00820DF2" w:rsidRDefault="00EC2A4A" w:rsidP="00EC2A4A">
      <w:pPr>
        <w:tabs>
          <w:tab w:val="left" w:leader="underscore" w:pos="14419"/>
        </w:tabs>
        <w:spacing w:before="40" w:after="40"/>
        <w:ind w:left="1701" w:right="850"/>
        <w:jc w:val="both"/>
        <w:rPr>
          <w:rStyle w:val="Bodytext8Exact"/>
          <w:rFonts w:eastAsia="MS Gothic"/>
          <w:b w:val="0"/>
          <w:bCs w:val="0"/>
          <w:sz w:val="28"/>
          <w:szCs w:val="28"/>
        </w:rPr>
      </w:pPr>
      <w:r>
        <w:rPr>
          <w:rStyle w:val="Bodytext8Exact"/>
          <w:rFonts w:eastAsia="MS Gothic"/>
          <w:b w:val="0"/>
          <w:bCs w:val="0"/>
          <w:sz w:val="28"/>
          <w:szCs w:val="28"/>
        </w:rPr>
        <w:lastRenderedPageBreak/>
        <w:t>Форм</w:t>
      </w:r>
      <w:r w:rsidR="00BE64EE" w:rsidRPr="00820DF2">
        <w:rPr>
          <w:rStyle w:val="Bodytext8Exact"/>
          <w:rFonts w:eastAsia="MS Gothic"/>
          <w:b w:val="0"/>
          <w:bCs w:val="0"/>
          <w:sz w:val="28"/>
          <w:szCs w:val="28"/>
        </w:rPr>
        <w:t>ирование УУД является целенаправленным, системным процессом, который реализуется через все предметные области и внеурочную деятельность. Оценивание результатов сформированности УУД через внеурочную деятельность осуществляется с помощью создания портфолио, творческих отчётов, наблюдения, анкетирования.</w:t>
      </w:r>
    </w:p>
    <w:p w:rsidR="00BE64EE" w:rsidRPr="00820DF2" w:rsidRDefault="00BE64EE" w:rsidP="00820DF2">
      <w:pPr>
        <w:tabs>
          <w:tab w:val="left" w:leader="underscore" w:pos="14419"/>
        </w:tabs>
        <w:spacing w:before="120"/>
        <w:jc w:val="both"/>
        <w:rPr>
          <w:rStyle w:val="Bodytext8Exact"/>
          <w:rFonts w:eastAsia="MS Gothic"/>
          <w:b w:val="0"/>
          <w:bCs w:val="0"/>
          <w:sz w:val="28"/>
          <w:szCs w:val="28"/>
        </w:rPr>
      </w:pPr>
    </w:p>
    <w:p w:rsidR="00BE64EE" w:rsidRPr="00820DF2" w:rsidRDefault="00BE64EE" w:rsidP="00820DF2">
      <w:pPr>
        <w:spacing w:before="120"/>
        <w:rPr>
          <w:b/>
          <w:bCs/>
          <w:sz w:val="28"/>
          <w:szCs w:val="28"/>
          <w:highlight w:val="yellow"/>
        </w:rPr>
        <w:sectPr w:rsidR="00BE64EE" w:rsidRPr="00820DF2" w:rsidSect="00EC2A4A">
          <w:pgSz w:w="11900" w:h="16840"/>
          <w:pgMar w:top="1431" w:right="1669" w:bottom="1431" w:left="843" w:header="0" w:footer="3" w:gutter="0"/>
          <w:cols w:space="720"/>
          <w:noEndnote/>
          <w:docGrid w:linePitch="360"/>
        </w:sectPr>
      </w:pPr>
    </w:p>
    <w:p w:rsidR="00BE64EE" w:rsidRPr="00820DF2" w:rsidRDefault="00BE64EE" w:rsidP="00820DF2">
      <w:pPr>
        <w:pStyle w:val="4"/>
        <w:keepNext w:val="0"/>
        <w:numPr>
          <w:ilvl w:val="3"/>
          <w:numId w:val="0"/>
        </w:numPr>
        <w:tabs>
          <w:tab w:val="left" w:pos="0"/>
          <w:tab w:val="num" w:pos="864"/>
        </w:tabs>
        <w:suppressAutoHyphens/>
        <w:spacing w:before="120" w:after="280"/>
        <w:rPr>
          <w:b w:val="0"/>
          <w:i/>
          <w:iCs/>
          <w:color w:val="000000"/>
        </w:rPr>
      </w:pPr>
      <w:r w:rsidRPr="00820DF2">
        <w:rPr>
          <w:i/>
          <w:iCs/>
          <w:color w:val="000000"/>
        </w:rPr>
        <w:lastRenderedPageBreak/>
        <w:t xml:space="preserve">                                                                             </w:t>
      </w:r>
      <w:r w:rsidR="00CC29A4" w:rsidRPr="00820DF2">
        <w:rPr>
          <w:i/>
          <w:iCs/>
          <w:color w:val="000000"/>
        </w:rPr>
        <w:t xml:space="preserve">                              </w:t>
      </w:r>
      <w:r w:rsidRPr="00820DF2">
        <w:rPr>
          <w:b w:val="0"/>
          <w:i/>
          <w:iCs/>
          <w:color w:val="000000"/>
        </w:rPr>
        <w:t xml:space="preserve">Приложение </w:t>
      </w:r>
      <w:r w:rsidR="0082479E">
        <w:rPr>
          <w:b w:val="0"/>
          <w:i/>
          <w:iCs/>
          <w:color w:val="000000"/>
        </w:rPr>
        <w:t>1</w:t>
      </w:r>
    </w:p>
    <w:p w:rsidR="00BE64EE" w:rsidRPr="00820DF2" w:rsidRDefault="00BE64EE" w:rsidP="00EC2A4A">
      <w:pPr>
        <w:pStyle w:val="4"/>
        <w:keepNext w:val="0"/>
        <w:numPr>
          <w:ilvl w:val="3"/>
          <w:numId w:val="0"/>
        </w:numPr>
        <w:tabs>
          <w:tab w:val="left" w:pos="0"/>
          <w:tab w:val="num" w:pos="864"/>
        </w:tabs>
        <w:suppressAutoHyphens/>
        <w:spacing w:before="40" w:after="40"/>
        <w:ind w:left="1701" w:right="850"/>
        <w:jc w:val="center"/>
        <w:rPr>
          <w:color w:val="000000"/>
        </w:rPr>
      </w:pPr>
      <w:r w:rsidRPr="00820DF2">
        <w:rPr>
          <w:color w:val="000000"/>
        </w:rPr>
        <w:t xml:space="preserve">Программа мониторинга формирования </w:t>
      </w:r>
    </w:p>
    <w:p w:rsidR="00BE64EE" w:rsidRPr="00820DF2" w:rsidRDefault="00BE64EE" w:rsidP="00EC2A4A">
      <w:pPr>
        <w:pStyle w:val="4"/>
        <w:keepNext w:val="0"/>
        <w:numPr>
          <w:ilvl w:val="3"/>
          <w:numId w:val="0"/>
        </w:numPr>
        <w:tabs>
          <w:tab w:val="left" w:pos="0"/>
          <w:tab w:val="num" w:pos="864"/>
        </w:tabs>
        <w:suppressAutoHyphens/>
        <w:spacing w:before="40" w:after="40"/>
        <w:ind w:left="1701" w:right="850"/>
        <w:jc w:val="center"/>
        <w:rPr>
          <w:color w:val="000000"/>
        </w:rPr>
      </w:pPr>
      <w:r w:rsidRPr="00820DF2">
        <w:rPr>
          <w:color w:val="000000"/>
        </w:rPr>
        <w:t xml:space="preserve"> универсальных  учебных действий</w:t>
      </w:r>
    </w:p>
    <w:p w:rsidR="00BE64EE" w:rsidRPr="00820DF2" w:rsidRDefault="00EC2A4A" w:rsidP="00EC2A4A">
      <w:pPr>
        <w:pStyle w:val="4"/>
        <w:keepNext w:val="0"/>
        <w:numPr>
          <w:ilvl w:val="3"/>
          <w:numId w:val="0"/>
        </w:numPr>
        <w:tabs>
          <w:tab w:val="num" w:pos="864"/>
        </w:tabs>
        <w:suppressAutoHyphens/>
        <w:spacing w:before="40" w:after="40"/>
        <w:ind w:left="1701" w:right="850" w:hanging="30"/>
        <w:jc w:val="both"/>
        <w:rPr>
          <w:b w:val="0"/>
          <w:bCs w:val="0"/>
        </w:rPr>
      </w:pPr>
      <w:r>
        <w:rPr>
          <w:b w:val="0"/>
          <w:bCs w:val="0"/>
        </w:rPr>
        <w:tab/>
      </w:r>
      <w:r>
        <w:rPr>
          <w:b w:val="0"/>
          <w:bCs w:val="0"/>
        </w:rPr>
        <w:tab/>
      </w:r>
      <w:r w:rsidR="00BE64EE" w:rsidRPr="00820DF2">
        <w:rPr>
          <w:b w:val="0"/>
          <w:bCs w:val="0"/>
        </w:rPr>
        <w:t xml:space="preserve">Программа составлена на основе методического пособия  под ред. А. Г. Асмолова «Как проектировать универсальные учебные действия в начальной школе». </w:t>
      </w:r>
    </w:p>
    <w:p w:rsidR="00BE64EE" w:rsidRPr="00820DF2" w:rsidRDefault="00EC2A4A" w:rsidP="00EC2A4A">
      <w:pPr>
        <w:pStyle w:val="4"/>
        <w:keepNext w:val="0"/>
        <w:numPr>
          <w:ilvl w:val="3"/>
          <w:numId w:val="0"/>
        </w:numPr>
        <w:tabs>
          <w:tab w:val="num" w:pos="864"/>
        </w:tabs>
        <w:suppressAutoHyphens/>
        <w:spacing w:before="40" w:after="40"/>
        <w:ind w:left="1701" w:right="850" w:hanging="30"/>
        <w:jc w:val="both"/>
        <w:rPr>
          <w:b w:val="0"/>
          <w:bCs w:val="0"/>
        </w:rPr>
      </w:pPr>
      <w:r>
        <w:rPr>
          <w:b w:val="0"/>
          <w:bCs w:val="0"/>
        </w:rPr>
        <w:tab/>
      </w:r>
      <w:r>
        <w:rPr>
          <w:b w:val="0"/>
          <w:bCs w:val="0"/>
        </w:rPr>
        <w:tab/>
      </w:r>
      <w:r w:rsidR="00BE64EE" w:rsidRPr="00820DF2">
        <w:rPr>
          <w:b w:val="0"/>
          <w:bCs w:val="0"/>
        </w:rPr>
        <w:t>Универсальные учебные действия, их свойства и качества определяют эффективность образовательного процесса, в частности усвоение знаний, формирование умений, образа мира и основных видов компетенций учащегося, в том числе социальной и личностной.</w:t>
      </w:r>
    </w:p>
    <w:p w:rsidR="00BE64EE" w:rsidRPr="00820DF2" w:rsidRDefault="00BE64EE" w:rsidP="00EC2A4A">
      <w:pPr>
        <w:autoSpaceDE w:val="0"/>
        <w:autoSpaceDN w:val="0"/>
        <w:adjustRightInd w:val="0"/>
        <w:spacing w:before="40" w:after="40"/>
        <w:ind w:left="1701" w:right="850" w:firstLine="423"/>
        <w:jc w:val="both"/>
        <w:rPr>
          <w:i/>
          <w:iCs/>
          <w:sz w:val="28"/>
          <w:szCs w:val="28"/>
        </w:rPr>
      </w:pPr>
      <w:r w:rsidRPr="00820DF2">
        <w:rPr>
          <w:sz w:val="28"/>
          <w:szCs w:val="28"/>
        </w:rPr>
        <w:t>Развитие универсальных учебных действий обеспечивает формирование психологических новообразований и способностей учащегося, которые в свою очередь определяют условия высокой успешности учебной деятельности и освоения предметных дисциплин.</w:t>
      </w:r>
    </w:p>
    <w:p w:rsidR="00BE64EE" w:rsidRPr="00820DF2" w:rsidRDefault="00BE64EE" w:rsidP="00EC2A4A">
      <w:pPr>
        <w:pStyle w:val="aff4"/>
        <w:spacing w:before="40" w:beforeAutospacing="0" w:after="40"/>
        <w:ind w:left="1701" w:right="850"/>
        <w:jc w:val="both"/>
        <w:rPr>
          <w:b/>
          <w:bCs/>
          <w:sz w:val="28"/>
          <w:szCs w:val="28"/>
        </w:rPr>
      </w:pPr>
      <w:r w:rsidRPr="00820DF2">
        <w:rPr>
          <w:b/>
          <w:bCs/>
          <w:sz w:val="28"/>
          <w:szCs w:val="28"/>
        </w:rPr>
        <w:t>Цель мониторинга:</w:t>
      </w:r>
    </w:p>
    <w:p w:rsidR="00BE64EE" w:rsidRPr="00820DF2" w:rsidRDefault="00BE64EE" w:rsidP="00EC2A4A">
      <w:pPr>
        <w:pStyle w:val="aff4"/>
        <w:spacing w:before="40" w:beforeAutospacing="0" w:after="40"/>
        <w:ind w:left="1701" w:right="850"/>
        <w:jc w:val="both"/>
        <w:rPr>
          <w:b/>
          <w:bCs/>
          <w:color w:val="000000"/>
          <w:spacing w:val="-2"/>
          <w:sz w:val="28"/>
          <w:szCs w:val="28"/>
        </w:rPr>
      </w:pPr>
      <w:r w:rsidRPr="00820DF2">
        <w:rPr>
          <w:sz w:val="28"/>
          <w:szCs w:val="28"/>
        </w:rPr>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BE64EE" w:rsidRPr="00820DF2" w:rsidRDefault="00BE64EE" w:rsidP="00EC2A4A">
      <w:pPr>
        <w:shd w:val="clear" w:color="auto" w:fill="FFFFFF"/>
        <w:spacing w:before="40" w:after="40"/>
        <w:ind w:left="1701" w:right="850"/>
        <w:rPr>
          <w:b/>
          <w:bCs/>
          <w:color w:val="000000"/>
          <w:spacing w:val="-2"/>
          <w:sz w:val="28"/>
          <w:szCs w:val="28"/>
        </w:rPr>
      </w:pPr>
      <w:r w:rsidRPr="00820DF2">
        <w:rPr>
          <w:b/>
          <w:bCs/>
          <w:color w:val="000000"/>
          <w:spacing w:val="-2"/>
          <w:sz w:val="28"/>
          <w:szCs w:val="28"/>
        </w:rPr>
        <w:t>Задачи мониторинга:</w:t>
      </w:r>
    </w:p>
    <w:p w:rsidR="00BE64EE" w:rsidRPr="00820DF2" w:rsidRDefault="00BE64EE" w:rsidP="00EC2A4A">
      <w:pPr>
        <w:shd w:val="clear" w:color="auto" w:fill="FFFFFF"/>
        <w:suppressAutoHyphens/>
        <w:spacing w:before="40" w:after="40"/>
        <w:ind w:left="1701" w:right="850"/>
        <w:jc w:val="both"/>
        <w:rPr>
          <w:sz w:val="28"/>
          <w:szCs w:val="28"/>
        </w:rPr>
      </w:pPr>
      <w:r w:rsidRPr="00820DF2">
        <w:rPr>
          <w:sz w:val="28"/>
          <w:szCs w:val="28"/>
        </w:rPr>
        <w:t>1. Апробация технологических карт и методик оценки уровня сформированности УУД;</w:t>
      </w:r>
    </w:p>
    <w:p w:rsidR="00BE64EE" w:rsidRPr="00820DF2" w:rsidRDefault="00BE64EE" w:rsidP="00EC2A4A">
      <w:pPr>
        <w:shd w:val="clear" w:color="auto" w:fill="FFFFFF"/>
        <w:suppressAutoHyphens/>
        <w:spacing w:before="40" w:after="40"/>
        <w:ind w:left="1701" w:right="850"/>
        <w:jc w:val="both"/>
        <w:rPr>
          <w:sz w:val="28"/>
          <w:szCs w:val="28"/>
        </w:rPr>
      </w:pPr>
      <w:r w:rsidRPr="00820DF2">
        <w:rPr>
          <w:sz w:val="28"/>
          <w:szCs w:val="28"/>
        </w:rPr>
        <w:t>2. Формирование банка методических материалов для организации и проведения мониторинга уровня сформированности УУД на ступени начального образования;</w:t>
      </w:r>
    </w:p>
    <w:p w:rsidR="00BE64EE" w:rsidRPr="00820DF2" w:rsidRDefault="00EC2A4A" w:rsidP="00EC2A4A">
      <w:pPr>
        <w:shd w:val="clear" w:color="auto" w:fill="FFFFFF"/>
        <w:suppressAutoHyphens/>
        <w:spacing w:before="40" w:after="40"/>
        <w:ind w:left="1701" w:right="850"/>
        <w:jc w:val="both"/>
        <w:rPr>
          <w:sz w:val="28"/>
          <w:szCs w:val="28"/>
        </w:rPr>
      </w:pPr>
      <w:r>
        <w:rPr>
          <w:sz w:val="28"/>
          <w:szCs w:val="28"/>
        </w:rPr>
        <w:t xml:space="preserve">3. </w:t>
      </w:r>
      <w:r w:rsidR="00BE64EE" w:rsidRPr="00820DF2">
        <w:rPr>
          <w:sz w:val="28"/>
          <w:szCs w:val="28"/>
        </w:rPr>
        <w:t>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w:t>
      </w:r>
    </w:p>
    <w:p w:rsidR="00BE64EE" w:rsidRPr="00820DF2" w:rsidRDefault="00BE64EE" w:rsidP="00EC2A4A">
      <w:pPr>
        <w:pStyle w:val="4"/>
        <w:keepNext w:val="0"/>
        <w:numPr>
          <w:ilvl w:val="3"/>
          <w:numId w:val="0"/>
        </w:numPr>
        <w:tabs>
          <w:tab w:val="left" w:pos="0"/>
          <w:tab w:val="num" w:pos="864"/>
        </w:tabs>
        <w:suppressAutoHyphens/>
        <w:spacing w:before="40" w:after="40"/>
        <w:ind w:left="1701" w:right="850"/>
        <w:jc w:val="both"/>
        <w:rPr>
          <w:b w:val="0"/>
          <w:bCs w:val="0"/>
        </w:rPr>
      </w:pPr>
      <w:bookmarkStart w:id="73" w:name="BM4"/>
      <w:r w:rsidRPr="00820DF2">
        <w:t xml:space="preserve">Условия реализации программы мониторинга </w:t>
      </w:r>
      <w:r w:rsidRPr="00820DF2">
        <w:rPr>
          <w:b w:val="0"/>
          <w:bCs w:val="0"/>
        </w:rPr>
        <w:t xml:space="preserve"> банк диагностических методик, технологические карты, кадровый ресурс.</w:t>
      </w:r>
    </w:p>
    <w:p w:rsidR="00BE64EE" w:rsidRPr="00820DF2" w:rsidRDefault="00BE64EE" w:rsidP="00EC2A4A">
      <w:pPr>
        <w:pStyle w:val="aff6"/>
        <w:tabs>
          <w:tab w:val="left" w:pos="0"/>
        </w:tabs>
        <w:spacing w:before="40" w:after="40"/>
        <w:ind w:left="1701" w:right="850" w:hanging="15"/>
        <w:rPr>
          <w:b/>
          <w:bCs/>
        </w:rPr>
      </w:pPr>
      <w:r w:rsidRPr="00820DF2">
        <w:rPr>
          <w:b/>
          <w:bCs/>
        </w:rPr>
        <w:t xml:space="preserve">Срок реализации программы </w:t>
      </w:r>
      <w:r w:rsidRPr="00820DF2">
        <w:t xml:space="preserve">4 года (начальная ступень образования). Программа мониторинга представляет собой  исследование,  направленное на отслеживание индивидуальной динамики уровня </w:t>
      </w:r>
      <w:r w:rsidRPr="00820DF2">
        <w:lastRenderedPageBreak/>
        <w:t>сформированности УУД на ступени начального образования.</w:t>
      </w:r>
    </w:p>
    <w:p w:rsidR="00BE64EE" w:rsidRPr="00820DF2" w:rsidRDefault="00BE64EE" w:rsidP="00EC2A4A">
      <w:pPr>
        <w:tabs>
          <w:tab w:val="left" w:pos="284"/>
        </w:tabs>
        <w:spacing w:before="40" w:after="40"/>
        <w:ind w:left="1701" w:right="850"/>
        <w:jc w:val="both"/>
        <w:rPr>
          <w:sz w:val="28"/>
          <w:szCs w:val="28"/>
        </w:rPr>
      </w:pPr>
      <w:bookmarkStart w:id="74" w:name="BM5"/>
      <w:bookmarkEnd w:id="73"/>
      <w:r w:rsidRPr="00820DF2">
        <w:rPr>
          <w:b/>
          <w:bCs/>
          <w:sz w:val="28"/>
          <w:szCs w:val="28"/>
        </w:rPr>
        <w:t xml:space="preserve">Области применения данных мониторинга: </w:t>
      </w:r>
      <w:r w:rsidRPr="00820DF2">
        <w:rPr>
          <w:sz w:val="28"/>
          <w:szCs w:val="28"/>
        </w:rPr>
        <w:t>данные, полученные в ходе мониторинга, используются для оперативной коррекции учебно-воспитательного процесса.</w:t>
      </w:r>
    </w:p>
    <w:bookmarkEnd w:id="74"/>
    <w:p w:rsidR="00BE64EE" w:rsidRPr="00820DF2" w:rsidRDefault="00BE64EE" w:rsidP="00967BEC">
      <w:pPr>
        <w:pStyle w:val="aff4"/>
        <w:spacing w:before="40" w:beforeAutospacing="0" w:after="40"/>
        <w:ind w:left="1701" w:right="850"/>
        <w:jc w:val="center"/>
        <w:rPr>
          <w:b/>
          <w:bCs/>
          <w:sz w:val="28"/>
          <w:szCs w:val="28"/>
        </w:rPr>
      </w:pPr>
      <w:r w:rsidRPr="00820DF2">
        <w:rPr>
          <w:b/>
          <w:bCs/>
          <w:sz w:val="28"/>
          <w:szCs w:val="28"/>
        </w:rPr>
        <w:t>Система критериев и показателей уровня сформированности УУД</w:t>
      </w:r>
    </w:p>
    <w:p w:rsidR="00BE64EE" w:rsidRPr="00820DF2" w:rsidRDefault="00BE64EE" w:rsidP="00EC2A4A">
      <w:pPr>
        <w:spacing w:before="40" w:after="40"/>
        <w:ind w:left="1701" w:right="850" w:firstLine="709"/>
        <w:jc w:val="both"/>
        <w:rPr>
          <w:sz w:val="28"/>
          <w:szCs w:val="28"/>
        </w:rPr>
      </w:pPr>
      <w:r w:rsidRPr="00820DF2">
        <w:rPr>
          <w:sz w:val="28"/>
          <w:szCs w:val="28"/>
        </w:rPr>
        <w:t>Критериями оценки сформированности универсальных учебных действий у обучающихся выступают:</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соответствие возрастно-психологическим  нормативным требованиям;</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соответствие свойств  универсальных действий заранее заданным требованиям;</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BE64EE" w:rsidRPr="00820DF2" w:rsidRDefault="00BE64EE" w:rsidP="00EC2A4A">
      <w:pPr>
        <w:shd w:val="clear" w:color="auto" w:fill="FFFFFF"/>
        <w:autoSpaceDE w:val="0"/>
        <w:autoSpaceDN w:val="0"/>
        <w:adjustRightInd w:val="0"/>
        <w:spacing w:before="40" w:after="40"/>
        <w:ind w:left="1701" w:right="850" w:firstLine="709"/>
        <w:jc w:val="both"/>
        <w:rPr>
          <w:sz w:val="28"/>
          <w:szCs w:val="28"/>
        </w:rPr>
      </w:pPr>
      <w:r w:rsidRPr="00820DF2">
        <w:rPr>
          <w:sz w:val="28"/>
          <w:szCs w:val="28"/>
        </w:rPr>
        <w:t>Возрастно-психологические нормативы формулируются для каждого из видов УУД с учетом стадиальности их развития.</w:t>
      </w:r>
    </w:p>
    <w:p w:rsidR="00BE64EE" w:rsidRPr="00820DF2" w:rsidRDefault="00BE64EE" w:rsidP="00967BEC">
      <w:pPr>
        <w:spacing w:before="40" w:after="40"/>
        <w:ind w:left="1701" w:right="850"/>
        <w:jc w:val="center"/>
        <w:rPr>
          <w:b/>
          <w:bCs/>
          <w:sz w:val="28"/>
          <w:szCs w:val="28"/>
        </w:rPr>
      </w:pPr>
      <w:r w:rsidRPr="00820DF2">
        <w:rPr>
          <w:b/>
          <w:bCs/>
          <w:sz w:val="28"/>
          <w:szCs w:val="28"/>
        </w:rPr>
        <w:t>Методы сбора информации:</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анкетирование;</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тестирование;</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наблюдение;</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беседа.</w:t>
      </w:r>
    </w:p>
    <w:p w:rsidR="00967BEC" w:rsidRDefault="00BE64EE" w:rsidP="00EC2A4A">
      <w:pPr>
        <w:autoSpaceDE w:val="0"/>
        <w:autoSpaceDN w:val="0"/>
        <w:adjustRightInd w:val="0"/>
        <w:spacing w:before="40"/>
        <w:ind w:left="1701" w:right="850" w:firstLine="708"/>
        <w:jc w:val="both"/>
        <w:rPr>
          <w:sz w:val="28"/>
          <w:szCs w:val="28"/>
        </w:rPr>
      </w:pPr>
      <w:r w:rsidRPr="00820DF2">
        <w:rPr>
          <w:sz w:val="28"/>
          <w:szCs w:val="28"/>
        </w:rPr>
        <w:t xml:space="preserve">В начале школьного обучения личностные универсальные учебные действия </w:t>
      </w:r>
      <w:r w:rsidRPr="00820DF2">
        <w:rPr>
          <w:i/>
          <w:iCs/>
          <w:sz w:val="28"/>
          <w:szCs w:val="28"/>
        </w:rPr>
        <w:t>самоопределения</w:t>
      </w:r>
      <w:r w:rsidRPr="00820DF2">
        <w:rPr>
          <w:sz w:val="28"/>
          <w:szCs w:val="28"/>
        </w:rPr>
        <w:t xml:space="preserve">, </w:t>
      </w:r>
      <w:r w:rsidRPr="00820DF2">
        <w:rPr>
          <w:i/>
          <w:iCs/>
          <w:sz w:val="28"/>
          <w:szCs w:val="28"/>
        </w:rPr>
        <w:t xml:space="preserve">смыслообразования </w:t>
      </w:r>
      <w:r w:rsidRPr="00820DF2">
        <w:rPr>
          <w:sz w:val="28"/>
          <w:szCs w:val="28"/>
        </w:rPr>
        <w:t xml:space="preserve">и </w:t>
      </w:r>
      <w:r w:rsidRPr="00820DF2">
        <w:rPr>
          <w:i/>
          <w:iCs/>
          <w:sz w:val="28"/>
          <w:szCs w:val="28"/>
        </w:rPr>
        <w:t xml:space="preserve">нравственно-этической ориентации </w:t>
      </w:r>
      <w:r w:rsidRPr="00820DF2">
        <w:rPr>
          <w:sz w:val="28"/>
          <w:szCs w:val="28"/>
        </w:rPr>
        <w:t>определяют личностную готовность ребенка к обучению в школе. Личностная готовность</w:t>
      </w:r>
      <w:r w:rsidRPr="00820DF2">
        <w:rPr>
          <w:b/>
          <w:bCs/>
          <w:sz w:val="28"/>
          <w:szCs w:val="28"/>
        </w:rPr>
        <w:t xml:space="preserve"> </w:t>
      </w:r>
      <w:r w:rsidRPr="00820DF2">
        <w:rPr>
          <w:sz w:val="28"/>
          <w:szCs w:val="28"/>
        </w:rPr>
        <w:t>включает мотивационную и коммуникативную готовность, сформированность Я-концепции и самооценки, эмоциональную зрелость реб</w:t>
      </w:r>
      <w:r w:rsidR="00967BEC">
        <w:rPr>
          <w:sz w:val="28"/>
          <w:szCs w:val="28"/>
        </w:rPr>
        <w:t>ё</w:t>
      </w:r>
      <w:r w:rsidRPr="00820DF2">
        <w:rPr>
          <w:sz w:val="28"/>
          <w:szCs w:val="28"/>
        </w:rPr>
        <w:t>нка.</w:t>
      </w:r>
    </w:p>
    <w:p w:rsidR="00BE64EE" w:rsidRPr="00820DF2" w:rsidRDefault="00BE64EE" w:rsidP="00967BEC">
      <w:pPr>
        <w:autoSpaceDE w:val="0"/>
        <w:autoSpaceDN w:val="0"/>
        <w:adjustRightInd w:val="0"/>
        <w:spacing w:after="40"/>
        <w:ind w:left="1701" w:right="850" w:firstLine="708"/>
        <w:jc w:val="both"/>
        <w:rPr>
          <w:sz w:val="28"/>
          <w:szCs w:val="28"/>
        </w:rPr>
      </w:pPr>
      <w:r w:rsidRPr="00820DF2">
        <w:rPr>
          <w:sz w:val="28"/>
          <w:szCs w:val="28"/>
        </w:rPr>
        <w:t xml:space="preserve"> Внутренняя позиция школьника</w:t>
      </w:r>
      <w:r w:rsidRPr="00820DF2">
        <w:rPr>
          <w:b/>
          <w:bCs/>
          <w:sz w:val="28"/>
          <w:szCs w:val="28"/>
        </w:rPr>
        <w:t xml:space="preserve"> </w:t>
      </w:r>
      <w:r w:rsidRPr="00820DF2">
        <w:rPr>
          <w:sz w:val="28"/>
          <w:szCs w:val="28"/>
        </w:rPr>
        <w:t>является возрастной формой самоопределения в старшем дошкольном возрасте. Внутренняя позиция выступает центральным компонентом структуры психологической готовности к школе, определяя динамику освоения ребенком действ</w:t>
      </w:r>
      <w:r w:rsidR="00510225">
        <w:rPr>
          <w:sz w:val="28"/>
          <w:szCs w:val="28"/>
        </w:rPr>
        <w:t>ительности школьной жизни.</w:t>
      </w:r>
    </w:p>
    <w:p w:rsidR="00967BEC" w:rsidRDefault="00967BEC" w:rsidP="00EC2A4A">
      <w:pPr>
        <w:autoSpaceDE w:val="0"/>
        <w:autoSpaceDN w:val="0"/>
        <w:adjustRightInd w:val="0"/>
        <w:spacing w:before="40" w:after="40"/>
        <w:ind w:left="1701" w:right="850" w:firstLine="708"/>
        <w:jc w:val="both"/>
        <w:rPr>
          <w:b/>
          <w:bCs/>
          <w:sz w:val="28"/>
          <w:szCs w:val="28"/>
        </w:rPr>
      </w:pPr>
    </w:p>
    <w:p w:rsidR="00BE64EE" w:rsidRPr="00820DF2" w:rsidRDefault="00BE64EE" w:rsidP="00EC2A4A">
      <w:pPr>
        <w:autoSpaceDE w:val="0"/>
        <w:autoSpaceDN w:val="0"/>
        <w:adjustRightInd w:val="0"/>
        <w:spacing w:before="40" w:after="40"/>
        <w:ind w:left="1701" w:right="850" w:firstLine="708"/>
        <w:jc w:val="both"/>
        <w:rPr>
          <w:sz w:val="28"/>
          <w:szCs w:val="28"/>
        </w:rPr>
      </w:pPr>
      <w:r w:rsidRPr="00820DF2">
        <w:rPr>
          <w:b/>
          <w:bCs/>
          <w:sz w:val="28"/>
          <w:szCs w:val="28"/>
        </w:rPr>
        <w:lastRenderedPageBreak/>
        <w:t>Критерии сформированности внутренней позиции школьника:</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положительное отношение к школе, чувство необходимости учения, т. е. в ситуации необязательного посещения школы ребенок продолжает стремиться к занятиям специфически школьного содержания;</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проявление особого интереса к новому, собственно школьному содержанию занятий, что отражается в предпочтении уроков школьного типа урокам дошкольного типа, в наличии адекватного содержательного представления о подготовке к школе;</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предпочтение классных коллективных занятий индивидуальным занятиям дома, положительное отношение к школьной дисциплине, направленной на поддержание общепринятых норм поведения в школе.</w:t>
      </w:r>
    </w:p>
    <w:p w:rsidR="00BE64EE" w:rsidRPr="00820DF2" w:rsidRDefault="00BE64EE" w:rsidP="00EC2A4A">
      <w:pPr>
        <w:autoSpaceDE w:val="0"/>
        <w:autoSpaceDN w:val="0"/>
        <w:adjustRightInd w:val="0"/>
        <w:spacing w:before="40" w:after="40"/>
        <w:ind w:left="1701" w:right="850" w:firstLine="708"/>
        <w:jc w:val="both"/>
        <w:rPr>
          <w:sz w:val="28"/>
          <w:szCs w:val="28"/>
        </w:rPr>
      </w:pPr>
      <w:r w:rsidRPr="00820DF2">
        <w:rPr>
          <w:sz w:val="28"/>
          <w:szCs w:val="28"/>
        </w:rPr>
        <w:t xml:space="preserve">Можно выделить следующие </w:t>
      </w:r>
      <w:r w:rsidRPr="00820DF2">
        <w:rPr>
          <w:b/>
          <w:bCs/>
          <w:sz w:val="28"/>
          <w:szCs w:val="28"/>
        </w:rPr>
        <w:t xml:space="preserve">уровни сформированности внутренней позиции школьника </w:t>
      </w:r>
      <w:r w:rsidRPr="00820DF2">
        <w:rPr>
          <w:sz w:val="28"/>
          <w:szCs w:val="28"/>
        </w:rPr>
        <w:t>на седьмом году жизни:</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отрицательное отношение к школе и поступлению в школу;</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положительное отношение к школе при отсутствии ориентации на содержание школьной учебной действительности (сохранение дошкольной ориентации). Реб</w:t>
      </w:r>
      <w:r w:rsidR="003449DC">
        <w:rPr>
          <w:rFonts w:ascii="Times New Roman" w:hAnsi="Times New Roman"/>
          <w:sz w:val="28"/>
          <w:szCs w:val="28"/>
        </w:rPr>
        <w:t>ё</w:t>
      </w:r>
      <w:r w:rsidRPr="00967BEC">
        <w:rPr>
          <w:rFonts w:ascii="Times New Roman" w:hAnsi="Times New Roman"/>
          <w:sz w:val="28"/>
          <w:szCs w:val="28"/>
        </w:rPr>
        <w:t>нок хочет пойти в школу, но при сохранении дошкольного образа жизни;</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сочетание ориентации на социальные и собственно учебные аспекты школьной жизни.</w:t>
      </w:r>
    </w:p>
    <w:p w:rsidR="00BE64EE" w:rsidRPr="00820DF2" w:rsidRDefault="00BE64EE" w:rsidP="00EC2A4A">
      <w:pPr>
        <w:autoSpaceDE w:val="0"/>
        <w:autoSpaceDN w:val="0"/>
        <w:adjustRightInd w:val="0"/>
        <w:spacing w:before="40" w:after="40"/>
        <w:ind w:left="1701" w:right="850" w:firstLine="708"/>
        <w:jc w:val="both"/>
        <w:rPr>
          <w:b/>
          <w:bCs/>
          <w:sz w:val="28"/>
          <w:szCs w:val="28"/>
        </w:rPr>
      </w:pPr>
      <w:r w:rsidRPr="00820DF2">
        <w:rPr>
          <w:b/>
          <w:bCs/>
          <w:sz w:val="28"/>
          <w:szCs w:val="28"/>
        </w:rPr>
        <w:t>Развитие рефлексивной самооценки основывается на следующих действиях:</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сравнение реб</w:t>
      </w:r>
      <w:r w:rsidR="003449DC">
        <w:rPr>
          <w:rFonts w:ascii="Times New Roman" w:hAnsi="Times New Roman"/>
          <w:sz w:val="28"/>
          <w:szCs w:val="28"/>
        </w:rPr>
        <w:t>ё</w:t>
      </w:r>
      <w:r w:rsidRPr="00967BEC">
        <w:rPr>
          <w:rFonts w:ascii="Times New Roman" w:hAnsi="Times New Roman"/>
          <w:sz w:val="28"/>
          <w:szCs w:val="28"/>
        </w:rPr>
        <w:t>нком своих достижений;</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сравнение реб</w:t>
      </w:r>
      <w:r w:rsidR="00967BEC">
        <w:rPr>
          <w:rFonts w:ascii="Times New Roman" w:hAnsi="Times New Roman"/>
          <w:sz w:val="28"/>
          <w:szCs w:val="28"/>
        </w:rPr>
        <w:t>ё</w:t>
      </w:r>
      <w:r w:rsidRPr="00967BEC">
        <w:rPr>
          <w:rFonts w:ascii="Times New Roman" w:hAnsi="Times New Roman"/>
          <w:sz w:val="28"/>
          <w:szCs w:val="28"/>
        </w:rPr>
        <w:t>нком своих достижений вчера и сегодня и выработка на этой основе предельно конкретной дифференцированной самооценки;</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предоставление реб</w:t>
      </w:r>
      <w:r w:rsidR="003449DC">
        <w:rPr>
          <w:rFonts w:ascii="Times New Roman" w:hAnsi="Times New Roman"/>
          <w:sz w:val="28"/>
          <w:szCs w:val="28"/>
        </w:rPr>
        <w:t>ё</w:t>
      </w:r>
      <w:r w:rsidRPr="00967BEC">
        <w:rPr>
          <w:rFonts w:ascii="Times New Roman" w:hAnsi="Times New Roman"/>
          <w:sz w:val="28"/>
          <w:szCs w:val="28"/>
        </w:rPr>
        <w:t xml:space="preserve">нку возможности осуществлять большое количество равнодостойных выборов, </w:t>
      </w:r>
      <w:r w:rsidRPr="00967BEC">
        <w:rPr>
          <w:rFonts w:ascii="Times New Roman" w:hAnsi="Times New Roman"/>
          <w:sz w:val="28"/>
          <w:szCs w:val="28"/>
        </w:rPr>
        <w:lastRenderedPageBreak/>
        <w:t xml:space="preserve">различающихся аспектом оценивания, способом действия, характером взаимодействия, и создание условий для осознания и сравнения оценок, полученных сегодня и в недавнем прошлом. </w:t>
      </w:r>
    </w:p>
    <w:p w:rsidR="00BE64EE" w:rsidRPr="00820DF2" w:rsidRDefault="00BE64EE" w:rsidP="00967BEC">
      <w:pPr>
        <w:autoSpaceDE w:val="0"/>
        <w:autoSpaceDN w:val="0"/>
        <w:adjustRightInd w:val="0"/>
        <w:spacing w:before="40" w:after="40"/>
        <w:ind w:left="1701" w:right="850" w:firstLine="303"/>
        <w:jc w:val="both"/>
        <w:rPr>
          <w:sz w:val="28"/>
          <w:szCs w:val="28"/>
        </w:rPr>
      </w:pPr>
      <w:r w:rsidRPr="00820DF2">
        <w:rPr>
          <w:sz w:val="28"/>
          <w:szCs w:val="28"/>
        </w:rPr>
        <w:t>Важное условие развития самооценки — становление рефлексивности, которая проявляется в умении анализировать собственные действия, видеть себя со стороны и допускать существование других точек зрения.</w:t>
      </w:r>
    </w:p>
    <w:p w:rsidR="00BE64EE" w:rsidRPr="00820DF2" w:rsidRDefault="00BE64EE" w:rsidP="00EC2A4A">
      <w:pPr>
        <w:autoSpaceDE w:val="0"/>
        <w:autoSpaceDN w:val="0"/>
        <w:adjustRightInd w:val="0"/>
        <w:spacing w:before="40" w:after="40"/>
        <w:ind w:left="1701" w:right="850" w:firstLine="708"/>
        <w:jc w:val="both"/>
        <w:rPr>
          <w:sz w:val="28"/>
          <w:szCs w:val="28"/>
        </w:rPr>
      </w:pPr>
      <w:r w:rsidRPr="00820DF2">
        <w:rPr>
          <w:b/>
          <w:bCs/>
          <w:sz w:val="28"/>
          <w:szCs w:val="28"/>
        </w:rPr>
        <w:t>Психолого-педагогические условия</w:t>
      </w:r>
      <w:r w:rsidRPr="00820DF2">
        <w:rPr>
          <w:sz w:val="28"/>
          <w:szCs w:val="28"/>
        </w:rPr>
        <w:t>, способствующие адекватному пониманию учащимися начальной школы причин неуспеха, являются:</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обеспечение успешности в учебе за счет организации ориентировки ученика в учебном содержании и усвоения системы научных понятий;</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положительная обратная связь и положительное подкрепление усилий учеников через адекватную систему оценивания учителем; отказ от негативных оценок. Адекватная система оценивания включает адекватное описание степени</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достижения учащимся учебной цели, допущенные ошибки, их причины, способы преодоления ошибок и исключает прямые оценки личности самого ученика;</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стимулирование активности и познавательной инициативы ребенка, отсутствие жесткого контроля в обучении;</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ориентация учеников на то, что неуспех обусловлен недостаточностью усилий, и перенос акцента на чувство ответственности самого учащегося;</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формирование адекватных реакций учеников на неуспех и поощрение усилий в преодолении трудностей; развитие проблемно ориентированного способа совладания с трудными ситуациями;</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ориентация учителей на необходимость уч</w:t>
      </w:r>
      <w:r w:rsidR="00967BEC">
        <w:rPr>
          <w:rFonts w:ascii="Times New Roman" w:hAnsi="Times New Roman"/>
          <w:sz w:val="28"/>
          <w:szCs w:val="28"/>
        </w:rPr>
        <w:t>ё</w:t>
      </w:r>
      <w:r w:rsidRPr="00967BEC">
        <w:rPr>
          <w:rFonts w:ascii="Times New Roman" w:hAnsi="Times New Roman"/>
          <w:sz w:val="28"/>
          <w:szCs w:val="28"/>
        </w:rPr>
        <w:t>та индивидуально-психологических особенностей учащихся и зону ближайшего развития.</w:t>
      </w:r>
    </w:p>
    <w:p w:rsidR="00967BEC" w:rsidRDefault="00967BEC" w:rsidP="00EC2A4A">
      <w:pPr>
        <w:autoSpaceDE w:val="0"/>
        <w:autoSpaceDN w:val="0"/>
        <w:adjustRightInd w:val="0"/>
        <w:spacing w:before="40" w:after="40"/>
        <w:ind w:left="1701" w:right="850"/>
        <w:jc w:val="both"/>
        <w:rPr>
          <w:b/>
          <w:bCs/>
          <w:sz w:val="28"/>
          <w:szCs w:val="28"/>
        </w:rPr>
      </w:pPr>
    </w:p>
    <w:p w:rsidR="00BE64EE" w:rsidRPr="00820DF2" w:rsidRDefault="00BE64EE" w:rsidP="00967BEC">
      <w:pPr>
        <w:autoSpaceDE w:val="0"/>
        <w:autoSpaceDN w:val="0"/>
        <w:adjustRightInd w:val="0"/>
        <w:spacing w:before="40" w:after="40"/>
        <w:ind w:left="1701" w:right="850"/>
        <w:jc w:val="center"/>
        <w:rPr>
          <w:b/>
          <w:bCs/>
          <w:sz w:val="28"/>
          <w:szCs w:val="28"/>
        </w:rPr>
      </w:pPr>
      <w:r w:rsidRPr="00820DF2">
        <w:rPr>
          <w:b/>
          <w:bCs/>
          <w:sz w:val="28"/>
          <w:szCs w:val="28"/>
        </w:rPr>
        <w:t>Основные характеристики личностного развития учащихся начальной школы</w:t>
      </w:r>
    </w:p>
    <w:p w:rsidR="00BE64EE" w:rsidRPr="00820DF2" w:rsidRDefault="00BE64EE" w:rsidP="00EC2A4A">
      <w:pPr>
        <w:autoSpaceDE w:val="0"/>
        <w:autoSpaceDN w:val="0"/>
        <w:adjustRightInd w:val="0"/>
        <w:spacing w:before="40" w:after="40"/>
        <w:ind w:left="1701" w:right="850"/>
        <w:jc w:val="both"/>
        <w:rPr>
          <w:i/>
          <w:iCs/>
          <w:sz w:val="28"/>
          <w:szCs w:val="28"/>
        </w:rPr>
      </w:pPr>
      <w:r w:rsidRPr="00820DF2">
        <w:rPr>
          <w:i/>
          <w:iCs/>
          <w:sz w:val="28"/>
          <w:szCs w:val="28"/>
        </w:rPr>
        <w:t>Самоопределение</w:t>
      </w:r>
    </w:p>
    <w:p w:rsidR="00967BEC" w:rsidRDefault="00BE64EE" w:rsidP="003820C4">
      <w:pPr>
        <w:numPr>
          <w:ilvl w:val="0"/>
          <w:numId w:val="378"/>
        </w:numPr>
        <w:autoSpaceDE w:val="0"/>
        <w:autoSpaceDN w:val="0"/>
        <w:adjustRightInd w:val="0"/>
        <w:spacing w:before="40" w:after="40"/>
        <w:ind w:right="850"/>
        <w:jc w:val="both"/>
        <w:rPr>
          <w:sz w:val="28"/>
          <w:szCs w:val="28"/>
        </w:rPr>
      </w:pPr>
      <w:r w:rsidRPr="00967BEC">
        <w:rPr>
          <w:sz w:val="28"/>
          <w:szCs w:val="28"/>
        </w:rPr>
        <w:t>Формирование основ гражданской идентичности личности:</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lastRenderedPageBreak/>
        <w:t>чувства сопричастности своей Родине, народу и истории и гордости за них, ответственности человека за благосостояние общества;</w:t>
      </w:r>
    </w:p>
    <w:p w:rsidR="00BE64EE" w:rsidRPr="00967BE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67BEC">
        <w:rPr>
          <w:rFonts w:ascii="Times New Roman" w:hAnsi="Times New Roman"/>
          <w:sz w:val="28"/>
          <w:szCs w:val="28"/>
        </w:rPr>
        <w:t>осознания этнической принадлежности и культурной идентичности на основе осознания «Я» как гражданина России.</w:t>
      </w:r>
    </w:p>
    <w:p w:rsidR="00BE64EE" w:rsidRPr="00820DF2" w:rsidRDefault="00BE64EE" w:rsidP="003820C4">
      <w:pPr>
        <w:numPr>
          <w:ilvl w:val="0"/>
          <w:numId w:val="378"/>
        </w:numPr>
        <w:autoSpaceDE w:val="0"/>
        <w:autoSpaceDN w:val="0"/>
        <w:adjustRightInd w:val="0"/>
        <w:spacing w:before="40" w:after="40"/>
        <w:ind w:right="850"/>
        <w:jc w:val="both"/>
        <w:rPr>
          <w:sz w:val="28"/>
          <w:szCs w:val="28"/>
        </w:rPr>
      </w:pPr>
      <w:r w:rsidRPr="00820DF2">
        <w:rPr>
          <w:sz w:val="28"/>
          <w:szCs w:val="28"/>
        </w:rPr>
        <w:t>Формирование картины мира культуры как порождения трудовой предметно-преобразующей деятельности человека:</w:t>
      </w:r>
    </w:p>
    <w:p w:rsidR="00BE64EE" w:rsidRPr="00967BEC" w:rsidRDefault="00BE64EE" w:rsidP="003820C4">
      <w:pPr>
        <w:numPr>
          <w:ilvl w:val="0"/>
          <w:numId w:val="379"/>
        </w:numPr>
        <w:autoSpaceDE w:val="0"/>
        <w:autoSpaceDN w:val="0"/>
        <w:adjustRightInd w:val="0"/>
        <w:spacing w:before="40" w:after="40"/>
        <w:ind w:right="850"/>
        <w:jc w:val="both"/>
        <w:rPr>
          <w:rFonts w:eastAsia="Calibri"/>
          <w:sz w:val="28"/>
          <w:szCs w:val="28"/>
        </w:rPr>
      </w:pPr>
      <w:r w:rsidRPr="00967BEC">
        <w:rPr>
          <w:rFonts w:eastAsia="Calibri"/>
          <w:sz w:val="28"/>
          <w:szCs w:val="28"/>
        </w:rPr>
        <w:t>ознакомление с миром профессий, их социальной значимостью и содержанием.</w:t>
      </w:r>
    </w:p>
    <w:p w:rsidR="00BE64EE" w:rsidRPr="00820DF2" w:rsidRDefault="00BE64EE" w:rsidP="00EC2A4A">
      <w:pPr>
        <w:autoSpaceDE w:val="0"/>
        <w:autoSpaceDN w:val="0"/>
        <w:adjustRightInd w:val="0"/>
        <w:spacing w:before="40" w:after="40"/>
        <w:ind w:left="1701" w:right="850"/>
        <w:jc w:val="both"/>
        <w:rPr>
          <w:sz w:val="28"/>
          <w:szCs w:val="28"/>
        </w:rPr>
      </w:pPr>
      <w:r w:rsidRPr="00820DF2">
        <w:rPr>
          <w:sz w:val="28"/>
          <w:szCs w:val="28"/>
        </w:rPr>
        <w:t>3. Развитие Я-концепции и самооценки личности:</w:t>
      </w:r>
    </w:p>
    <w:p w:rsidR="00BE64EE" w:rsidRPr="00967BEC" w:rsidRDefault="00BE64EE" w:rsidP="003820C4">
      <w:pPr>
        <w:numPr>
          <w:ilvl w:val="0"/>
          <w:numId w:val="379"/>
        </w:numPr>
        <w:autoSpaceDE w:val="0"/>
        <w:autoSpaceDN w:val="0"/>
        <w:adjustRightInd w:val="0"/>
        <w:spacing w:before="40" w:after="40"/>
        <w:ind w:right="850"/>
        <w:jc w:val="both"/>
        <w:rPr>
          <w:rFonts w:eastAsia="Calibri"/>
          <w:sz w:val="28"/>
          <w:szCs w:val="28"/>
        </w:rPr>
      </w:pPr>
      <w:r w:rsidRPr="00967BEC">
        <w:rPr>
          <w:rFonts w:eastAsia="Calibri"/>
          <w:sz w:val="28"/>
          <w:szCs w:val="28"/>
        </w:rPr>
        <w:t>формирование адекватной позитивной осознанной самооценки и самопринятия.</w:t>
      </w:r>
    </w:p>
    <w:p w:rsidR="00BE64EE" w:rsidRPr="00820DF2" w:rsidRDefault="00BE64EE" w:rsidP="00EC2A4A">
      <w:pPr>
        <w:autoSpaceDE w:val="0"/>
        <w:autoSpaceDN w:val="0"/>
        <w:adjustRightInd w:val="0"/>
        <w:spacing w:before="40" w:after="40"/>
        <w:ind w:left="1701" w:right="850"/>
        <w:jc w:val="both"/>
        <w:rPr>
          <w:i/>
          <w:iCs/>
          <w:sz w:val="28"/>
          <w:szCs w:val="28"/>
        </w:rPr>
      </w:pPr>
      <w:r w:rsidRPr="00820DF2">
        <w:rPr>
          <w:i/>
          <w:iCs/>
          <w:sz w:val="28"/>
          <w:szCs w:val="28"/>
        </w:rPr>
        <w:t>Смыслообразование</w:t>
      </w:r>
    </w:p>
    <w:p w:rsidR="00BE64EE" w:rsidRPr="00820DF2" w:rsidRDefault="00BE64EE" w:rsidP="00EC2A4A">
      <w:pPr>
        <w:autoSpaceDE w:val="0"/>
        <w:autoSpaceDN w:val="0"/>
        <w:adjustRightInd w:val="0"/>
        <w:spacing w:before="40" w:after="40"/>
        <w:ind w:left="1701" w:right="850"/>
        <w:jc w:val="both"/>
        <w:rPr>
          <w:sz w:val="28"/>
          <w:szCs w:val="28"/>
        </w:rPr>
      </w:pPr>
      <w:r w:rsidRPr="00820DF2">
        <w:rPr>
          <w:sz w:val="28"/>
          <w:szCs w:val="28"/>
        </w:rPr>
        <w:t>Формирование ценностных ориентиров и смыслов учебной деятельности на основе:</w:t>
      </w:r>
    </w:p>
    <w:p w:rsidR="00BE64EE" w:rsidRPr="00AD07E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D07EB">
        <w:rPr>
          <w:rFonts w:ascii="Times New Roman" w:hAnsi="Times New Roman"/>
          <w:sz w:val="28"/>
          <w:szCs w:val="28"/>
        </w:rPr>
        <w:t>развития познавательных интересов, учебных мотивов;</w:t>
      </w:r>
    </w:p>
    <w:p w:rsidR="00BE64EE" w:rsidRPr="00AD07E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D07EB">
        <w:rPr>
          <w:rFonts w:ascii="Times New Roman" w:hAnsi="Times New Roman"/>
          <w:sz w:val="28"/>
          <w:szCs w:val="28"/>
        </w:rPr>
        <w:t>формирования мотивов достижения и социального</w:t>
      </w:r>
    </w:p>
    <w:p w:rsidR="00BE64EE" w:rsidRPr="00AD07EB" w:rsidRDefault="00BE64EE" w:rsidP="00AD07EB">
      <w:pPr>
        <w:pStyle w:val="ad"/>
        <w:shd w:val="clear" w:color="auto" w:fill="FFFFFF"/>
        <w:spacing w:before="40" w:after="40" w:line="240" w:lineRule="auto"/>
        <w:ind w:left="1644" w:right="850"/>
        <w:jc w:val="both"/>
        <w:rPr>
          <w:rFonts w:ascii="Times New Roman" w:hAnsi="Times New Roman"/>
          <w:sz w:val="28"/>
          <w:szCs w:val="28"/>
        </w:rPr>
      </w:pPr>
      <w:r w:rsidRPr="00AD07EB">
        <w:rPr>
          <w:rFonts w:ascii="Times New Roman" w:hAnsi="Times New Roman"/>
          <w:sz w:val="28"/>
          <w:szCs w:val="28"/>
        </w:rPr>
        <w:t>признания;</w:t>
      </w:r>
    </w:p>
    <w:p w:rsidR="00BE64EE" w:rsidRPr="00AD07E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D07EB">
        <w:rPr>
          <w:rFonts w:ascii="Times New Roman" w:hAnsi="Times New Roman"/>
          <w:sz w:val="28"/>
          <w:szCs w:val="28"/>
        </w:rPr>
        <w:t>мотива, реализующего потребность в социально значимой и социально оцениваемой деятельности.</w:t>
      </w:r>
    </w:p>
    <w:p w:rsidR="00BE64EE" w:rsidRPr="00820DF2" w:rsidRDefault="00BE64EE" w:rsidP="00EC2A4A">
      <w:pPr>
        <w:autoSpaceDE w:val="0"/>
        <w:autoSpaceDN w:val="0"/>
        <w:adjustRightInd w:val="0"/>
        <w:spacing w:before="40" w:after="40"/>
        <w:ind w:left="1701" w:right="850"/>
        <w:jc w:val="both"/>
        <w:rPr>
          <w:i/>
          <w:iCs/>
          <w:sz w:val="28"/>
          <w:szCs w:val="28"/>
        </w:rPr>
      </w:pPr>
      <w:r w:rsidRPr="00820DF2">
        <w:rPr>
          <w:i/>
          <w:iCs/>
          <w:sz w:val="28"/>
          <w:szCs w:val="28"/>
        </w:rPr>
        <w:t>Нравственно-этическая ориентация включает:</w:t>
      </w:r>
    </w:p>
    <w:p w:rsidR="00BE64EE" w:rsidRPr="00AD07E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D07EB">
        <w:rPr>
          <w:rFonts w:ascii="Times New Roman" w:hAnsi="Times New Roman"/>
          <w:sz w:val="28"/>
          <w:szCs w:val="28"/>
        </w:rPr>
        <w:t>формирование единого, целостного образа мира при разнообразии культур, национальностей, религий; отказ от деления на «своих» и «чужих»; уважение истории и культуры всех народов, развитие толерантности;</w:t>
      </w:r>
    </w:p>
    <w:p w:rsidR="00BE64EE" w:rsidRPr="00AD07E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D07EB">
        <w:rPr>
          <w:rFonts w:ascii="Times New Roman" w:hAnsi="Times New Roman"/>
          <w:sz w:val="28"/>
          <w:szCs w:val="28"/>
        </w:rPr>
        <w:t>ориентацию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w:t>
      </w:r>
    </w:p>
    <w:p w:rsidR="00BE64EE" w:rsidRPr="00AD07E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D07EB">
        <w:rPr>
          <w:rFonts w:ascii="Times New Roman" w:hAnsi="Times New Roman"/>
          <w:sz w:val="28"/>
          <w:szCs w:val="28"/>
        </w:rPr>
        <w:t>знание основных моральных норм (справедливое распределение, взаимопомощь, правдивость, честность, ответственность);</w:t>
      </w:r>
    </w:p>
    <w:p w:rsidR="00BE64EE" w:rsidRPr="00AD07E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D07EB">
        <w:rPr>
          <w:rFonts w:ascii="Times New Roman" w:hAnsi="Times New Roman"/>
          <w:sz w:val="28"/>
          <w:szCs w:val="28"/>
        </w:rPr>
        <w:t>выделение нравственного содержания поступков на основе различения конвенциональных, персональных и моральных норм;</w:t>
      </w:r>
    </w:p>
    <w:p w:rsidR="00BE64EE" w:rsidRPr="00AD07E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D07EB">
        <w:rPr>
          <w:rFonts w:ascii="Times New Roman" w:hAnsi="Times New Roman"/>
          <w:sz w:val="28"/>
          <w:szCs w:val="28"/>
        </w:rPr>
        <w:t>формирование моральной самооценки;</w:t>
      </w:r>
    </w:p>
    <w:p w:rsidR="00BE64EE" w:rsidRPr="00AD07E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D07EB">
        <w:rPr>
          <w:rFonts w:ascii="Times New Roman" w:hAnsi="Times New Roman"/>
          <w:sz w:val="28"/>
          <w:szCs w:val="28"/>
        </w:rPr>
        <w:lastRenderedPageBreak/>
        <w:t>развитие доброжелательности, доверия и внимательности к людям, готовности к сотрудничеству и дружбе, оказанию помощи тем, кто в ней нуждается;</w:t>
      </w:r>
    </w:p>
    <w:p w:rsidR="00BE64EE" w:rsidRPr="00AD07E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D07EB">
        <w:rPr>
          <w:rFonts w:ascii="Times New Roman" w:hAnsi="Times New Roman"/>
          <w:sz w:val="28"/>
          <w:szCs w:val="28"/>
        </w:rPr>
        <w:t>развитие эмпатии и сопереживания, эмоционально-нравственной отзывчивости;</w:t>
      </w:r>
    </w:p>
    <w:p w:rsidR="00BE64EE" w:rsidRPr="00AD07E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D07EB">
        <w:rPr>
          <w:rFonts w:ascii="Times New Roman" w:hAnsi="Times New Roman"/>
          <w:sz w:val="28"/>
          <w:szCs w:val="28"/>
        </w:rPr>
        <w:t>формирование установки на здоровый и безопасный образ жизни, нетерпимости и умения противостоять действиям и влияниям, представляющим угрозу для жизни, здоровья, безопасности личности и общества в пределах своих возможностей;</w:t>
      </w:r>
    </w:p>
    <w:p w:rsidR="00BE64EE" w:rsidRPr="00AD07EB" w:rsidRDefault="00AD07EB"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Pr>
          <w:rFonts w:ascii="Times New Roman" w:hAnsi="Times New Roman"/>
          <w:sz w:val="28"/>
          <w:szCs w:val="28"/>
        </w:rPr>
        <w:t>ф</w:t>
      </w:r>
      <w:r w:rsidR="00BE64EE" w:rsidRPr="00AD07EB">
        <w:rPr>
          <w:rFonts w:ascii="Times New Roman" w:hAnsi="Times New Roman"/>
          <w:sz w:val="28"/>
          <w:szCs w:val="28"/>
        </w:rPr>
        <w:t>ормирование чувства прекрасного и эстетических чувств на основе знакомства с мировой и отечественной художественной культурой.</w:t>
      </w:r>
    </w:p>
    <w:p w:rsidR="00BE64EE" w:rsidRPr="00820DF2" w:rsidRDefault="00BE64EE" w:rsidP="00EC2A4A">
      <w:pPr>
        <w:spacing w:before="40" w:after="40"/>
        <w:ind w:left="1701" w:right="850"/>
        <w:rPr>
          <w:sz w:val="28"/>
          <w:szCs w:val="28"/>
        </w:rPr>
      </w:pPr>
    </w:p>
    <w:p w:rsidR="00BE64EE" w:rsidRPr="00820DF2" w:rsidRDefault="00BE64EE" w:rsidP="00820DF2">
      <w:pPr>
        <w:spacing w:before="120"/>
        <w:rPr>
          <w:sz w:val="28"/>
          <w:szCs w:val="28"/>
        </w:rPr>
        <w:sectPr w:rsidR="00BE64EE" w:rsidRPr="00820DF2" w:rsidSect="00A8223B">
          <w:pgSz w:w="11906" w:h="16838"/>
          <w:pgMar w:top="1134" w:right="851" w:bottom="1134" w:left="1701" w:header="709" w:footer="709" w:gutter="0"/>
          <w:cols w:space="708"/>
          <w:docGrid w:linePitch="360"/>
        </w:sectPr>
      </w:pPr>
    </w:p>
    <w:p w:rsidR="00AD07EB" w:rsidRPr="00820DF2" w:rsidRDefault="00B82D28" w:rsidP="00820DF2">
      <w:pPr>
        <w:spacing w:before="120"/>
        <w:jc w:val="center"/>
        <w:rPr>
          <w:b/>
          <w:bCs/>
          <w:sz w:val="28"/>
          <w:szCs w:val="28"/>
        </w:rPr>
      </w:pPr>
      <w:r w:rsidRPr="00B82D28">
        <w:rPr>
          <w:bCs/>
          <w:sz w:val="28"/>
          <w:szCs w:val="28"/>
        </w:rPr>
        <w:lastRenderedPageBreak/>
        <w:t xml:space="preserve">Таблица </w:t>
      </w:r>
      <w:r w:rsidR="0082479E">
        <w:rPr>
          <w:bCs/>
          <w:sz w:val="28"/>
          <w:szCs w:val="28"/>
        </w:rPr>
        <w:t>20</w:t>
      </w:r>
      <w:r>
        <w:rPr>
          <w:b/>
          <w:bCs/>
          <w:sz w:val="28"/>
          <w:szCs w:val="28"/>
        </w:rPr>
        <w:t xml:space="preserve">. </w:t>
      </w:r>
      <w:r w:rsidR="00BE64EE" w:rsidRPr="00820DF2">
        <w:rPr>
          <w:b/>
          <w:bCs/>
          <w:sz w:val="28"/>
          <w:szCs w:val="28"/>
        </w:rPr>
        <w:t>Технологическая карта формирования личностных УУД в начальной школе</w:t>
      </w:r>
    </w:p>
    <w:tbl>
      <w:tblPr>
        <w:tblW w:w="152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1417"/>
        <w:gridCol w:w="1276"/>
        <w:gridCol w:w="3005"/>
        <w:gridCol w:w="3446"/>
        <w:gridCol w:w="2479"/>
        <w:gridCol w:w="1560"/>
        <w:gridCol w:w="1547"/>
      </w:tblGrid>
      <w:tr w:rsidR="00BE64EE" w:rsidRPr="00820DF2" w:rsidTr="00AD07EB">
        <w:trPr>
          <w:cantSplit/>
          <w:trHeight w:val="42"/>
        </w:trPr>
        <w:tc>
          <w:tcPr>
            <w:tcW w:w="498" w:type="dxa"/>
            <w:vMerge w:val="restart"/>
            <w:textDirection w:val="btLr"/>
          </w:tcPr>
          <w:p w:rsidR="00BE64EE" w:rsidRPr="00820DF2" w:rsidRDefault="00BE64EE" w:rsidP="00820DF2">
            <w:pPr>
              <w:spacing w:before="120"/>
              <w:ind w:left="113" w:right="113"/>
              <w:jc w:val="center"/>
              <w:rPr>
                <w:sz w:val="28"/>
                <w:szCs w:val="28"/>
              </w:rPr>
            </w:pPr>
            <w:r w:rsidRPr="00820DF2">
              <w:rPr>
                <w:sz w:val="28"/>
                <w:szCs w:val="28"/>
              </w:rPr>
              <w:t>УУД</w:t>
            </w:r>
          </w:p>
        </w:tc>
        <w:tc>
          <w:tcPr>
            <w:tcW w:w="1417" w:type="dxa"/>
            <w:vMerge w:val="restart"/>
          </w:tcPr>
          <w:p w:rsidR="00AD07EB" w:rsidRDefault="00BE64EE" w:rsidP="00AD07EB">
            <w:pPr>
              <w:spacing w:before="120"/>
              <w:rPr>
                <w:b/>
                <w:bCs/>
                <w:sz w:val="28"/>
                <w:szCs w:val="28"/>
              </w:rPr>
            </w:pPr>
            <w:r w:rsidRPr="00820DF2">
              <w:rPr>
                <w:b/>
                <w:bCs/>
                <w:sz w:val="28"/>
                <w:szCs w:val="28"/>
              </w:rPr>
              <w:t>Нормативный</w:t>
            </w:r>
          </w:p>
          <w:p w:rsidR="00BE64EE" w:rsidRPr="00820DF2" w:rsidRDefault="00BE64EE" w:rsidP="00AD07EB">
            <w:pPr>
              <w:spacing w:before="120"/>
              <w:rPr>
                <w:b/>
                <w:bCs/>
                <w:sz w:val="28"/>
                <w:szCs w:val="28"/>
              </w:rPr>
            </w:pPr>
            <w:r w:rsidRPr="00820DF2">
              <w:rPr>
                <w:b/>
                <w:bCs/>
                <w:sz w:val="28"/>
                <w:szCs w:val="28"/>
              </w:rPr>
              <w:t>показатель</w:t>
            </w:r>
            <w:r w:rsidRPr="00820DF2">
              <w:rPr>
                <w:b/>
                <w:bCs/>
                <w:sz w:val="28"/>
                <w:szCs w:val="28"/>
                <w:lang w:val="en-US"/>
              </w:rPr>
              <w:t xml:space="preserve"> </w:t>
            </w:r>
            <w:r w:rsidRPr="00820DF2">
              <w:rPr>
                <w:b/>
                <w:bCs/>
                <w:sz w:val="28"/>
                <w:szCs w:val="28"/>
              </w:rPr>
              <w:t>УУД</w:t>
            </w:r>
          </w:p>
        </w:tc>
        <w:tc>
          <w:tcPr>
            <w:tcW w:w="1276" w:type="dxa"/>
            <w:vMerge w:val="restart"/>
          </w:tcPr>
          <w:p w:rsidR="00BE64EE" w:rsidRPr="00820DF2" w:rsidRDefault="00BE64EE" w:rsidP="00820DF2">
            <w:pPr>
              <w:spacing w:before="120"/>
              <w:rPr>
                <w:b/>
                <w:bCs/>
                <w:sz w:val="28"/>
                <w:szCs w:val="28"/>
              </w:rPr>
            </w:pPr>
            <w:r w:rsidRPr="00820DF2">
              <w:rPr>
                <w:b/>
                <w:bCs/>
                <w:sz w:val="28"/>
                <w:szCs w:val="28"/>
              </w:rPr>
              <w:t>Класс</w:t>
            </w:r>
          </w:p>
        </w:tc>
        <w:tc>
          <w:tcPr>
            <w:tcW w:w="8930" w:type="dxa"/>
            <w:gridSpan w:val="3"/>
          </w:tcPr>
          <w:p w:rsidR="00BE64EE" w:rsidRPr="00820DF2" w:rsidRDefault="00BE64EE" w:rsidP="00820DF2">
            <w:pPr>
              <w:spacing w:before="120"/>
              <w:jc w:val="center"/>
              <w:rPr>
                <w:b/>
                <w:bCs/>
                <w:sz w:val="28"/>
                <w:szCs w:val="28"/>
              </w:rPr>
            </w:pPr>
            <w:r w:rsidRPr="00820DF2">
              <w:rPr>
                <w:b/>
                <w:bCs/>
                <w:sz w:val="28"/>
                <w:szCs w:val="28"/>
              </w:rPr>
              <w:t>Уровни сформированности</w:t>
            </w:r>
          </w:p>
        </w:tc>
        <w:tc>
          <w:tcPr>
            <w:tcW w:w="3107" w:type="dxa"/>
            <w:gridSpan w:val="2"/>
          </w:tcPr>
          <w:p w:rsidR="00BE64EE" w:rsidRPr="00820DF2" w:rsidRDefault="00BE64EE" w:rsidP="00820DF2">
            <w:pPr>
              <w:spacing w:before="120"/>
              <w:jc w:val="center"/>
              <w:rPr>
                <w:b/>
                <w:bCs/>
                <w:sz w:val="28"/>
                <w:szCs w:val="28"/>
              </w:rPr>
            </w:pPr>
            <w:r w:rsidRPr="00820DF2">
              <w:rPr>
                <w:b/>
                <w:bCs/>
                <w:sz w:val="28"/>
                <w:szCs w:val="28"/>
              </w:rPr>
              <w:t>Диагностика</w:t>
            </w:r>
          </w:p>
        </w:tc>
      </w:tr>
      <w:tr w:rsidR="00BE64EE" w:rsidRPr="00820DF2" w:rsidTr="00AD07EB">
        <w:trPr>
          <w:cantSplit/>
          <w:trHeight w:val="42"/>
        </w:trPr>
        <w:tc>
          <w:tcPr>
            <w:tcW w:w="498" w:type="dxa"/>
            <w:vMerge/>
            <w:textDirection w:val="btLr"/>
          </w:tcPr>
          <w:p w:rsidR="00BE64EE" w:rsidRPr="00820DF2" w:rsidRDefault="00BE64EE" w:rsidP="00820DF2">
            <w:pPr>
              <w:spacing w:before="120"/>
              <w:ind w:left="113" w:right="113"/>
              <w:jc w:val="center"/>
              <w:rPr>
                <w:sz w:val="28"/>
                <w:szCs w:val="28"/>
              </w:rPr>
            </w:pPr>
          </w:p>
        </w:tc>
        <w:tc>
          <w:tcPr>
            <w:tcW w:w="1417" w:type="dxa"/>
            <w:vMerge/>
          </w:tcPr>
          <w:p w:rsidR="00BE64EE" w:rsidRPr="00820DF2" w:rsidRDefault="00BE64EE" w:rsidP="00820DF2">
            <w:pPr>
              <w:spacing w:before="120"/>
              <w:jc w:val="center"/>
              <w:rPr>
                <w:b/>
                <w:bCs/>
                <w:sz w:val="28"/>
                <w:szCs w:val="28"/>
              </w:rPr>
            </w:pPr>
          </w:p>
        </w:tc>
        <w:tc>
          <w:tcPr>
            <w:tcW w:w="1276" w:type="dxa"/>
            <w:vMerge/>
          </w:tcPr>
          <w:p w:rsidR="00BE64EE" w:rsidRPr="00820DF2" w:rsidRDefault="00BE64EE" w:rsidP="00820DF2">
            <w:pPr>
              <w:spacing w:before="120"/>
              <w:rPr>
                <w:b/>
                <w:bCs/>
                <w:sz w:val="28"/>
                <w:szCs w:val="28"/>
              </w:rPr>
            </w:pPr>
          </w:p>
        </w:tc>
        <w:tc>
          <w:tcPr>
            <w:tcW w:w="3005" w:type="dxa"/>
          </w:tcPr>
          <w:p w:rsidR="00BE64EE" w:rsidRPr="00820DF2" w:rsidRDefault="00BE64EE" w:rsidP="00AD07EB">
            <w:pPr>
              <w:spacing w:before="120"/>
              <w:jc w:val="center"/>
              <w:rPr>
                <w:b/>
                <w:bCs/>
                <w:sz w:val="28"/>
                <w:szCs w:val="28"/>
              </w:rPr>
            </w:pPr>
            <w:r w:rsidRPr="00820DF2">
              <w:rPr>
                <w:b/>
                <w:bCs/>
                <w:sz w:val="28"/>
                <w:szCs w:val="28"/>
              </w:rPr>
              <w:t>в</w:t>
            </w:r>
            <w:r w:rsidR="00AD07EB">
              <w:rPr>
                <w:b/>
                <w:bCs/>
                <w:sz w:val="28"/>
                <w:szCs w:val="28"/>
              </w:rPr>
              <w:t>ы</w:t>
            </w:r>
            <w:r w:rsidRPr="00820DF2">
              <w:rPr>
                <w:b/>
                <w:bCs/>
                <w:sz w:val="28"/>
                <w:szCs w:val="28"/>
              </w:rPr>
              <w:t>сокий</w:t>
            </w:r>
          </w:p>
        </w:tc>
        <w:tc>
          <w:tcPr>
            <w:tcW w:w="3446" w:type="dxa"/>
          </w:tcPr>
          <w:p w:rsidR="00BE64EE" w:rsidRPr="00820DF2" w:rsidRDefault="00BE64EE" w:rsidP="00820DF2">
            <w:pPr>
              <w:spacing w:before="120"/>
              <w:jc w:val="center"/>
              <w:rPr>
                <w:b/>
                <w:bCs/>
                <w:sz w:val="28"/>
                <w:szCs w:val="28"/>
              </w:rPr>
            </w:pPr>
            <w:r w:rsidRPr="00820DF2">
              <w:rPr>
                <w:b/>
                <w:bCs/>
                <w:sz w:val="28"/>
                <w:szCs w:val="28"/>
              </w:rPr>
              <w:t>средний</w:t>
            </w:r>
          </w:p>
        </w:tc>
        <w:tc>
          <w:tcPr>
            <w:tcW w:w="2479" w:type="dxa"/>
          </w:tcPr>
          <w:p w:rsidR="00BE64EE" w:rsidRPr="00820DF2" w:rsidRDefault="00BE64EE" w:rsidP="00820DF2">
            <w:pPr>
              <w:spacing w:before="120"/>
              <w:jc w:val="center"/>
              <w:rPr>
                <w:b/>
                <w:bCs/>
                <w:sz w:val="28"/>
                <w:szCs w:val="28"/>
              </w:rPr>
            </w:pPr>
            <w:r w:rsidRPr="00820DF2">
              <w:rPr>
                <w:b/>
                <w:bCs/>
                <w:sz w:val="28"/>
                <w:szCs w:val="28"/>
              </w:rPr>
              <w:t>низкий</w:t>
            </w:r>
          </w:p>
        </w:tc>
        <w:tc>
          <w:tcPr>
            <w:tcW w:w="1560" w:type="dxa"/>
          </w:tcPr>
          <w:p w:rsidR="00BE64EE" w:rsidRPr="00820DF2" w:rsidRDefault="00BE64EE" w:rsidP="00820DF2">
            <w:pPr>
              <w:spacing w:before="120"/>
              <w:jc w:val="center"/>
              <w:rPr>
                <w:b/>
                <w:bCs/>
                <w:sz w:val="28"/>
                <w:szCs w:val="28"/>
              </w:rPr>
            </w:pPr>
            <w:r w:rsidRPr="00820DF2">
              <w:rPr>
                <w:b/>
                <w:bCs/>
                <w:sz w:val="28"/>
                <w:szCs w:val="28"/>
              </w:rPr>
              <w:t>учитель</w:t>
            </w:r>
          </w:p>
        </w:tc>
        <w:tc>
          <w:tcPr>
            <w:tcW w:w="1547" w:type="dxa"/>
          </w:tcPr>
          <w:p w:rsidR="00BE64EE" w:rsidRPr="00820DF2" w:rsidRDefault="00BE64EE" w:rsidP="00820DF2">
            <w:pPr>
              <w:spacing w:before="120"/>
              <w:jc w:val="center"/>
              <w:rPr>
                <w:b/>
                <w:bCs/>
                <w:sz w:val="28"/>
                <w:szCs w:val="28"/>
              </w:rPr>
            </w:pPr>
            <w:r w:rsidRPr="00820DF2">
              <w:rPr>
                <w:b/>
                <w:bCs/>
                <w:sz w:val="28"/>
                <w:szCs w:val="28"/>
              </w:rPr>
              <w:t>психолог</w:t>
            </w:r>
          </w:p>
        </w:tc>
      </w:tr>
      <w:tr w:rsidR="00BE64EE" w:rsidRPr="00820DF2" w:rsidTr="00AD07EB">
        <w:trPr>
          <w:cantSplit/>
          <w:trHeight w:val="42"/>
        </w:trPr>
        <w:tc>
          <w:tcPr>
            <w:tcW w:w="498" w:type="dxa"/>
            <w:vMerge w:val="restart"/>
            <w:textDirection w:val="btLr"/>
          </w:tcPr>
          <w:p w:rsidR="00BE64EE" w:rsidRPr="00820DF2" w:rsidRDefault="00BE64EE" w:rsidP="00820DF2">
            <w:pPr>
              <w:spacing w:before="120"/>
              <w:ind w:left="113" w:right="113"/>
              <w:rPr>
                <w:sz w:val="28"/>
                <w:szCs w:val="28"/>
              </w:rPr>
            </w:pPr>
            <w:r w:rsidRPr="00820DF2">
              <w:rPr>
                <w:sz w:val="28"/>
                <w:szCs w:val="28"/>
              </w:rPr>
              <w:lastRenderedPageBreak/>
              <w:t>Самопознание и самоопределение</w:t>
            </w:r>
          </w:p>
          <w:p w:rsidR="00BE64EE" w:rsidRPr="00820DF2" w:rsidRDefault="00BE64EE" w:rsidP="00820DF2">
            <w:pPr>
              <w:spacing w:before="120"/>
              <w:ind w:left="113" w:right="113"/>
              <w:jc w:val="center"/>
              <w:rPr>
                <w:sz w:val="28"/>
                <w:szCs w:val="28"/>
              </w:rPr>
            </w:pPr>
          </w:p>
        </w:tc>
        <w:tc>
          <w:tcPr>
            <w:tcW w:w="1417" w:type="dxa"/>
            <w:vMerge w:val="restart"/>
          </w:tcPr>
          <w:p w:rsidR="00BE64EE" w:rsidRPr="00820DF2" w:rsidRDefault="00BE64EE" w:rsidP="00820DF2">
            <w:pPr>
              <w:spacing w:before="120"/>
              <w:rPr>
                <w:sz w:val="28"/>
                <w:szCs w:val="28"/>
              </w:rPr>
            </w:pPr>
            <w:r w:rsidRPr="00820DF2">
              <w:rPr>
                <w:sz w:val="28"/>
                <w:szCs w:val="28"/>
              </w:rPr>
              <w:t>Самооценка</w:t>
            </w:r>
          </w:p>
        </w:tc>
        <w:tc>
          <w:tcPr>
            <w:tcW w:w="1276" w:type="dxa"/>
          </w:tcPr>
          <w:p w:rsidR="00BE64EE" w:rsidRPr="00AD07EB" w:rsidRDefault="00BE64EE" w:rsidP="00AD07EB">
            <w:pPr>
              <w:spacing w:before="120"/>
              <w:jc w:val="center"/>
              <w:rPr>
                <w:b/>
                <w:sz w:val="28"/>
                <w:szCs w:val="28"/>
              </w:rPr>
            </w:pPr>
            <w:r w:rsidRPr="00AD07EB">
              <w:rPr>
                <w:b/>
                <w:sz w:val="28"/>
                <w:szCs w:val="28"/>
              </w:rPr>
              <w:t>1</w:t>
            </w:r>
          </w:p>
        </w:tc>
        <w:tc>
          <w:tcPr>
            <w:tcW w:w="3005" w:type="dxa"/>
          </w:tcPr>
          <w:p w:rsidR="00AD07EB" w:rsidRDefault="00AD07EB" w:rsidP="00AD07EB">
            <w:pPr>
              <w:spacing w:before="120"/>
              <w:rPr>
                <w:sz w:val="28"/>
                <w:szCs w:val="28"/>
              </w:rPr>
            </w:pPr>
            <w:r>
              <w:rPr>
                <w:sz w:val="28"/>
                <w:szCs w:val="28"/>
              </w:rPr>
              <w:t>-</w:t>
            </w:r>
            <w:r w:rsidR="00BE64EE" w:rsidRPr="00820DF2">
              <w:rPr>
                <w:sz w:val="28"/>
                <w:szCs w:val="28"/>
              </w:rPr>
              <w:t>чувство необходимости учения,</w:t>
            </w:r>
          </w:p>
          <w:p w:rsidR="00BE64EE" w:rsidRPr="00820DF2" w:rsidRDefault="00BE64EE" w:rsidP="00AD07EB">
            <w:pPr>
              <w:spacing w:before="120"/>
              <w:rPr>
                <w:sz w:val="28"/>
                <w:szCs w:val="28"/>
              </w:rPr>
            </w:pPr>
            <w:r w:rsidRPr="00820DF2">
              <w:rPr>
                <w:sz w:val="28"/>
                <w:szCs w:val="28"/>
              </w:rPr>
              <w:t>- формирование своей точки зрения,</w:t>
            </w:r>
          </w:p>
          <w:p w:rsidR="00BE64EE" w:rsidRPr="00820DF2" w:rsidRDefault="00BE64EE" w:rsidP="00AD07EB">
            <w:pPr>
              <w:spacing w:before="120"/>
              <w:rPr>
                <w:sz w:val="28"/>
                <w:szCs w:val="28"/>
              </w:rPr>
            </w:pPr>
            <w:r w:rsidRPr="00820DF2">
              <w:rPr>
                <w:sz w:val="28"/>
                <w:szCs w:val="28"/>
              </w:rPr>
              <w:t xml:space="preserve">-  предпочтение уроков «школьного» типа урокам «дошкольного» типа; </w:t>
            </w:r>
          </w:p>
          <w:p w:rsidR="00BE64EE" w:rsidRPr="00820DF2" w:rsidRDefault="00BE64EE" w:rsidP="00AD07EB">
            <w:pPr>
              <w:spacing w:before="120"/>
              <w:rPr>
                <w:sz w:val="28"/>
                <w:szCs w:val="28"/>
              </w:rPr>
            </w:pPr>
            <w:r w:rsidRPr="00820DF2">
              <w:rPr>
                <w:sz w:val="28"/>
                <w:szCs w:val="28"/>
              </w:rPr>
              <w:t>- адекватное  содержательное представление о школе;</w:t>
            </w:r>
          </w:p>
          <w:p w:rsidR="00BE64EE" w:rsidRPr="00820DF2" w:rsidRDefault="00BE64EE" w:rsidP="00AD07EB">
            <w:pPr>
              <w:spacing w:before="120"/>
              <w:rPr>
                <w:sz w:val="28"/>
                <w:szCs w:val="28"/>
              </w:rPr>
            </w:pPr>
            <w:r w:rsidRPr="00820DF2">
              <w:rPr>
                <w:sz w:val="28"/>
                <w:szCs w:val="28"/>
              </w:rPr>
              <w:t xml:space="preserve">-  предпочтение классных коллективных занятий индивидуальным занятиям дома, </w:t>
            </w:r>
          </w:p>
          <w:p w:rsidR="00BE64EE" w:rsidRPr="00820DF2" w:rsidRDefault="00BE64EE" w:rsidP="00AD07EB">
            <w:pPr>
              <w:spacing w:before="120"/>
              <w:rPr>
                <w:sz w:val="28"/>
                <w:szCs w:val="28"/>
              </w:rPr>
            </w:pPr>
            <w:r w:rsidRPr="00820DF2">
              <w:rPr>
                <w:sz w:val="28"/>
                <w:szCs w:val="28"/>
              </w:rPr>
              <w:t xml:space="preserve"> -  предпочтение социального способа оценки своих знаний </w:t>
            </w:r>
          </w:p>
          <w:p w:rsidR="00BE64EE" w:rsidRPr="00820DF2" w:rsidRDefault="00BE64EE" w:rsidP="00AD07EB">
            <w:pPr>
              <w:spacing w:before="120"/>
              <w:rPr>
                <w:sz w:val="28"/>
                <w:szCs w:val="28"/>
              </w:rPr>
            </w:pPr>
            <w:r w:rsidRPr="00820DF2">
              <w:rPr>
                <w:b/>
                <w:bCs/>
                <w:sz w:val="28"/>
                <w:szCs w:val="28"/>
              </w:rPr>
              <w:t>Рекомендации:</w:t>
            </w:r>
            <w:r w:rsidRPr="00820DF2">
              <w:rPr>
                <w:sz w:val="28"/>
                <w:szCs w:val="28"/>
              </w:rPr>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BE64EE" w:rsidRPr="00820DF2" w:rsidRDefault="00BE64EE" w:rsidP="00AD07EB">
            <w:pPr>
              <w:spacing w:before="120"/>
              <w:rPr>
                <w:sz w:val="28"/>
                <w:szCs w:val="28"/>
              </w:rPr>
            </w:pPr>
          </w:p>
        </w:tc>
        <w:tc>
          <w:tcPr>
            <w:tcW w:w="3446" w:type="dxa"/>
          </w:tcPr>
          <w:p w:rsidR="00BE64EE" w:rsidRPr="00820DF2" w:rsidRDefault="00BE64EE" w:rsidP="00AD07EB">
            <w:pPr>
              <w:spacing w:before="120"/>
              <w:rPr>
                <w:sz w:val="28"/>
                <w:szCs w:val="28"/>
              </w:rPr>
            </w:pPr>
            <w:r w:rsidRPr="00820DF2">
              <w:rPr>
                <w:sz w:val="28"/>
                <w:szCs w:val="28"/>
              </w:rPr>
              <w:t xml:space="preserve">- положительное отношение к школе; </w:t>
            </w:r>
          </w:p>
          <w:p w:rsidR="00BE64EE" w:rsidRPr="00820DF2" w:rsidRDefault="00BE64EE" w:rsidP="00AD07EB">
            <w:pPr>
              <w:spacing w:before="120"/>
              <w:rPr>
                <w:sz w:val="28"/>
                <w:szCs w:val="28"/>
              </w:rPr>
            </w:pPr>
            <w:r w:rsidRPr="00820DF2">
              <w:rPr>
                <w:sz w:val="28"/>
                <w:szCs w:val="28"/>
              </w:rPr>
              <w:t xml:space="preserve">- ориентация на содержательные моменты школьной действительности и образец «хорошего ученика», </w:t>
            </w:r>
          </w:p>
          <w:p w:rsidR="00BE64EE" w:rsidRPr="00820DF2" w:rsidRDefault="00BE64EE" w:rsidP="00AD07EB">
            <w:pPr>
              <w:spacing w:before="120"/>
              <w:rPr>
                <w:sz w:val="28"/>
                <w:szCs w:val="28"/>
              </w:rPr>
            </w:pPr>
            <w:r w:rsidRPr="00820DF2">
              <w:rPr>
                <w:sz w:val="28"/>
                <w:szCs w:val="28"/>
              </w:rPr>
              <w:t>- школа привлекает внеучебной деятельностью</w:t>
            </w:r>
          </w:p>
          <w:p w:rsidR="00BE64EE" w:rsidRPr="00820DF2" w:rsidRDefault="00BE64EE" w:rsidP="00AD07EB">
            <w:pPr>
              <w:spacing w:before="120"/>
              <w:rPr>
                <w:sz w:val="28"/>
                <w:szCs w:val="28"/>
              </w:rPr>
            </w:pPr>
            <w:r w:rsidRPr="00820DF2">
              <w:rPr>
                <w:b/>
                <w:bCs/>
                <w:sz w:val="28"/>
                <w:szCs w:val="28"/>
              </w:rPr>
              <w:t>Рекомендации:</w:t>
            </w:r>
            <w:r w:rsidRPr="00820DF2">
              <w:rPr>
                <w:sz w:val="28"/>
                <w:szCs w:val="28"/>
              </w:rPr>
              <w:t xml:space="preserve"> стабилизировать психоэмоциональное состояние реб</w:t>
            </w:r>
            <w:r w:rsidR="00AD07EB">
              <w:rPr>
                <w:sz w:val="28"/>
                <w:szCs w:val="28"/>
              </w:rPr>
              <w:t>ё</w:t>
            </w:r>
            <w:r w:rsidRPr="00820DF2">
              <w:rPr>
                <w:sz w:val="28"/>
                <w:szCs w:val="28"/>
              </w:rPr>
              <w:t>нка, организовать самостоятельную деятельность на уроке.</w:t>
            </w:r>
          </w:p>
          <w:p w:rsidR="00BE64EE" w:rsidRPr="00820DF2" w:rsidRDefault="00BE64EE" w:rsidP="00AD07EB">
            <w:pPr>
              <w:spacing w:before="120"/>
              <w:rPr>
                <w:sz w:val="28"/>
                <w:szCs w:val="28"/>
              </w:rPr>
            </w:pPr>
          </w:p>
        </w:tc>
        <w:tc>
          <w:tcPr>
            <w:tcW w:w="2479" w:type="dxa"/>
          </w:tcPr>
          <w:p w:rsidR="00BE64EE" w:rsidRPr="00820DF2" w:rsidRDefault="00BE64EE" w:rsidP="00AD07EB">
            <w:pPr>
              <w:spacing w:before="120"/>
              <w:rPr>
                <w:sz w:val="28"/>
                <w:szCs w:val="28"/>
              </w:rPr>
            </w:pPr>
            <w:r w:rsidRPr="00820DF2">
              <w:rPr>
                <w:sz w:val="28"/>
                <w:szCs w:val="28"/>
              </w:rPr>
              <w:t>- отрицательное отношение к школе и поступлению в школу</w:t>
            </w:r>
          </w:p>
          <w:p w:rsidR="00BE64EE" w:rsidRPr="00820DF2" w:rsidRDefault="00BE64EE" w:rsidP="00AD07EB">
            <w:pPr>
              <w:spacing w:before="120"/>
              <w:rPr>
                <w:b/>
                <w:bCs/>
                <w:sz w:val="28"/>
                <w:szCs w:val="28"/>
              </w:rPr>
            </w:pPr>
            <w:r w:rsidRPr="00820DF2">
              <w:rPr>
                <w:sz w:val="28"/>
                <w:szCs w:val="28"/>
              </w:rPr>
              <w:t>- Ребенок хочет пойти в школу, но при сохранении дошкольного образа жизни.</w:t>
            </w:r>
            <w:r w:rsidRPr="00820DF2">
              <w:rPr>
                <w:b/>
                <w:bCs/>
                <w:sz w:val="28"/>
                <w:szCs w:val="28"/>
              </w:rPr>
              <w:t xml:space="preserve"> </w:t>
            </w:r>
          </w:p>
          <w:p w:rsidR="00BE64EE" w:rsidRPr="00820DF2" w:rsidRDefault="00BE64EE" w:rsidP="00AD07EB">
            <w:pPr>
              <w:spacing w:before="120"/>
              <w:rPr>
                <w:sz w:val="28"/>
                <w:szCs w:val="28"/>
              </w:rPr>
            </w:pPr>
            <w:r w:rsidRPr="00820DF2">
              <w:rPr>
                <w:b/>
                <w:bCs/>
                <w:sz w:val="28"/>
                <w:szCs w:val="28"/>
              </w:rPr>
              <w:t>Рекомендации:</w:t>
            </w:r>
            <w:r w:rsidRPr="00820DF2">
              <w:rPr>
                <w:sz w:val="28"/>
                <w:szCs w:val="28"/>
              </w:rPr>
              <w:t xml:space="preserve"> консультация специалистов, поощрения за результат, давать небольшие поручения, но с достижимым положительным результатом.</w:t>
            </w:r>
          </w:p>
        </w:tc>
        <w:tc>
          <w:tcPr>
            <w:tcW w:w="1560" w:type="dxa"/>
          </w:tcPr>
          <w:p w:rsidR="00BE64EE" w:rsidRPr="00820DF2" w:rsidRDefault="00BE64EE" w:rsidP="00AD07EB">
            <w:pPr>
              <w:spacing w:before="120"/>
              <w:rPr>
                <w:sz w:val="28"/>
                <w:szCs w:val="28"/>
              </w:rPr>
            </w:pPr>
          </w:p>
        </w:tc>
        <w:tc>
          <w:tcPr>
            <w:tcW w:w="1547" w:type="dxa"/>
          </w:tcPr>
          <w:p w:rsidR="00BE64EE" w:rsidRPr="00820DF2" w:rsidRDefault="00BE64EE" w:rsidP="00AD07EB">
            <w:pPr>
              <w:spacing w:before="120"/>
              <w:rPr>
                <w:sz w:val="28"/>
                <w:szCs w:val="28"/>
              </w:rPr>
            </w:pPr>
            <w:r w:rsidRPr="00820DF2">
              <w:rPr>
                <w:sz w:val="28"/>
                <w:szCs w:val="28"/>
              </w:rPr>
              <w:t>Тест на определе</w:t>
            </w:r>
            <w:r w:rsidR="00AD07EB">
              <w:rPr>
                <w:sz w:val="28"/>
                <w:szCs w:val="28"/>
              </w:rPr>
              <w:t>-</w:t>
            </w:r>
            <w:r w:rsidRPr="00820DF2">
              <w:rPr>
                <w:sz w:val="28"/>
                <w:szCs w:val="28"/>
              </w:rPr>
              <w:t>ние самооцен</w:t>
            </w:r>
            <w:r w:rsidR="00AD07EB">
              <w:rPr>
                <w:sz w:val="28"/>
                <w:szCs w:val="28"/>
              </w:rPr>
              <w:t>-</w:t>
            </w:r>
            <w:r w:rsidRPr="00820DF2">
              <w:rPr>
                <w:sz w:val="28"/>
                <w:szCs w:val="28"/>
              </w:rPr>
              <w:t>ки «Лесенка</w:t>
            </w:r>
            <w:r w:rsidR="00AD07EB">
              <w:rPr>
                <w:sz w:val="28"/>
                <w:szCs w:val="28"/>
              </w:rPr>
              <w:t>»</w:t>
            </w:r>
          </w:p>
        </w:tc>
      </w:tr>
      <w:tr w:rsidR="00BE64EE" w:rsidRPr="00820DF2" w:rsidTr="00AD07EB">
        <w:trPr>
          <w:cantSplit/>
          <w:trHeight w:val="42"/>
        </w:trPr>
        <w:tc>
          <w:tcPr>
            <w:tcW w:w="498" w:type="dxa"/>
            <w:vMerge/>
            <w:textDirection w:val="btLr"/>
          </w:tcPr>
          <w:p w:rsidR="00BE64EE" w:rsidRPr="00820DF2" w:rsidRDefault="00BE64EE" w:rsidP="00820DF2">
            <w:pPr>
              <w:spacing w:before="120"/>
              <w:ind w:left="113" w:right="113"/>
              <w:jc w:val="center"/>
              <w:rPr>
                <w:sz w:val="28"/>
                <w:szCs w:val="28"/>
              </w:rPr>
            </w:pPr>
          </w:p>
        </w:tc>
        <w:tc>
          <w:tcPr>
            <w:tcW w:w="1417" w:type="dxa"/>
            <w:vMerge/>
          </w:tcPr>
          <w:p w:rsidR="00BE64EE" w:rsidRPr="00820DF2" w:rsidRDefault="00BE64EE" w:rsidP="00820DF2">
            <w:pPr>
              <w:spacing w:before="120"/>
              <w:rPr>
                <w:sz w:val="28"/>
                <w:szCs w:val="28"/>
              </w:rPr>
            </w:pPr>
          </w:p>
        </w:tc>
        <w:tc>
          <w:tcPr>
            <w:tcW w:w="1276" w:type="dxa"/>
          </w:tcPr>
          <w:p w:rsidR="00BE64EE" w:rsidRPr="00AD07EB" w:rsidRDefault="00BE64EE" w:rsidP="00AD07EB">
            <w:pPr>
              <w:spacing w:before="120"/>
              <w:jc w:val="center"/>
              <w:rPr>
                <w:b/>
                <w:sz w:val="28"/>
                <w:szCs w:val="28"/>
              </w:rPr>
            </w:pPr>
            <w:r w:rsidRPr="00AD07EB">
              <w:rPr>
                <w:b/>
                <w:sz w:val="28"/>
                <w:szCs w:val="28"/>
              </w:rPr>
              <w:t>2</w:t>
            </w:r>
          </w:p>
        </w:tc>
        <w:tc>
          <w:tcPr>
            <w:tcW w:w="3005" w:type="dxa"/>
          </w:tcPr>
          <w:p w:rsidR="00BE64EE" w:rsidRPr="00820DF2" w:rsidRDefault="00BE64EE" w:rsidP="00820DF2">
            <w:pPr>
              <w:spacing w:before="120"/>
              <w:rPr>
                <w:sz w:val="28"/>
                <w:szCs w:val="28"/>
              </w:rPr>
            </w:pPr>
            <w:r w:rsidRPr="00820DF2">
              <w:rPr>
                <w:sz w:val="28"/>
                <w:szCs w:val="28"/>
              </w:rPr>
              <w:t>- чувство необходимости учения,</w:t>
            </w:r>
          </w:p>
          <w:p w:rsidR="00BE64EE" w:rsidRPr="00820DF2" w:rsidRDefault="00BE64EE" w:rsidP="00820DF2">
            <w:pPr>
              <w:spacing w:before="120"/>
              <w:rPr>
                <w:sz w:val="28"/>
                <w:szCs w:val="28"/>
              </w:rPr>
            </w:pPr>
            <w:r w:rsidRPr="00820DF2">
              <w:rPr>
                <w:sz w:val="28"/>
                <w:szCs w:val="28"/>
              </w:rPr>
              <w:t>- формируется собственная точка зрения,</w:t>
            </w:r>
          </w:p>
          <w:p w:rsidR="00BE64EE" w:rsidRPr="00820DF2" w:rsidRDefault="00BE64EE" w:rsidP="00820DF2">
            <w:pPr>
              <w:spacing w:before="120"/>
              <w:rPr>
                <w:sz w:val="28"/>
                <w:szCs w:val="28"/>
              </w:rPr>
            </w:pPr>
            <w:r w:rsidRPr="00820DF2">
              <w:rPr>
                <w:sz w:val="28"/>
                <w:szCs w:val="28"/>
              </w:rPr>
              <w:t>-  предпочтение социального способа оценки своих знаний.</w:t>
            </w:r>
          </w:p>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BE64EE" w:rsidRPr="00820DF2" w:rsidRDefault="00BE64EE" w:rsidP="00820DF2">
            <w:pPr>
              <w:spacing w:before="120"/>
              <w:rPr>
                <w:sz w:val="28"/>
                <w:szCs w:val="28"/>
              </w:rPr>
            </w:pPr>
          </w:p>
        </w:tc>
        <w:tc>
          <w:tcPr>
            <w:tcW w:w="3446" w:type="dxa"/>
          </w:tcPr>
          <w:p w:rsidR="00BE64EE" w:rsidRPr="00820DF2" w:rsidRDefault="00BE64EE" w:rsidP="00820DF2">
            <w:pPr>
              <w:spacing w:before="120"/>
              <w:rPr>
                <w:sz w:val="28"/>
                <w:szCs w:val="28"/>
              </w:rPr>
            </w:pPr>
            <w:r w:rsidRPr="00820DF2">
              <w:rPr>
                <w:sz w:val="28"/>
                <w:szCs w:val="28"/>
              </w:rPr>
              <w:t xml:space="preserve">- положительное отношение к школе; </w:t>
            </w:r>
          </w:p>
          <w:p w:rsidR="00BE64EE" w:rsidRPr="00820DF2" w:rsidRDefault="00AD07EB" w:rsidP="00820DF2">
            <w:pPr>
              <w:spacing w:before="120"/>
              <w:rPr>
                <w:sz w:val="28"/>
                <w:szCs w:val="28"/>
              </w:rPr>
            </w:pPr>
            <w:r>
              <w:rPr>
                <w:sz w:val="28"/>
                <w:szCs w:val="28"/>
              </w:rPr>
              <w:t>- п</w:t>
            </w:r>
            <w:r w:rsidR="00BE64EE" w:rsidRPr="00820DF2">
              <w:rPr>
                <w:sz w:val="28"/>
                <w:szCs w:val="28"/>
              </w:rPr>
              <w:t>роявляет собственную точку зрения в отдельных вопросах.</w:t>
            </w:r>
          </w:p>
          <w:p w:rsidR="00BE64EE" w:rsidRPr="00820DF2" w:rsidRDefault="00AD07EB" w:rsidP="00820DF2">
            <w:pPr>
              <w:spacing w:before="120"/>
              <w:rPr>
                <w:sz w:val="28"/>
                <w:szCs w:val="28"/>
              </w:rPr>
            </w:pPr>
            <w:r>
              <w:rPr>
                <w:sz w:val="28"/>
                <w:szCs w:val="28"/>
              </w:rPr>
              <w:t xml:space="preserve"> - ч</w:t>
            </w:r>
            <w:r w:rsidR="00BE64EE" w:rsidRPr="00820DF2">
              <w:rPr>
                <w:sz w:val="28"/>
                <w:szCs w:val="28"/>
              </w:rPr>
              <w:t>астично зависит от ситуации успеха.</w:t>
            </w:r>
          </w:p>
          <w:p w:rsidR="00BE64EE" w:rsidRPr="00820DF2" w:rsidRDefault="00BE64EE" w:rsidP="00820DF2">
            <w:pPr>
              <w:spacing w:before="120"/>
              <w:jc w:val="both"/>
              <w:rPr>
                <w:sz w:val="28"/>
                <w:szCs w:val="28"/>
              </w:rPr>
            </w:pPr>
            <w:r w:rsidRPr="00820DF2">
              <w:rPr>
                <w:b/>
                <w:bCs/>
                <w:sz w:val="28"/>
                <w:szCs w:val="28"/>
              </w:rPr>
              <w:t>Рекомендации:</w:t>
            </w:r>
            <w:r w:rsidRPr="00820DF2">
              <w:rPr>
                <w:sz w:val="28"/>
                <w:szCs w:val="28"/>
              </w:rPr>
              <w:t xml:space="preserve"> 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BE64EE" w:rsidRPr="00820DF2" w:rsidRDefault="00BE64EE" w:rsidP="00820DF2">
            <w:pPr>
              <w:spacing w:before="120"/>
              <w:rPr>
                <w:sz w:val="28"/>
                <w:szCs w:val="28"/>
              </w:rPr>
            </w:pPr>
          </w:p>
          <w:p w:rsidR="00BE64EE" w:rsidRPr="00820DF2" w:rsidRDefault="00BE64EE" w:rsidP="00820DF2">
            <w:pPr>
              <w:spacing w:before="120"/>
              <w:rPr>
                <w:sz w:val="28"/>
                <w:szCs w:val="28"/>
              </w:rPr>
            </w:pPr>
          </w:p>
        </w:tc>
        <w:tc>
          <w:tcPr>
            <w:tcW w:w="2479" w:type="dxa"/>
          </w:tcPr>
          <w:p w:rsidR="00BE64EE" w:rsidRPr="00820DF2" w:rsidRDefault="00BE64EE" w:rsidP="00820DF2">
            <w:pPr>
              <w:spacing w:before="120"/>
              <w:rPr>
                <w:sz w:val="28"/>
                <w:szCs w:val="28"/>
              </w:rPr>
            </w:pPr>
            <w:r w:rsidRPr="00820DF2">
              <w:rPr>
                <w:sz w:val="28"/>
                <w:szCs w:val="28"/>
              </w:rPr>
              <w:t>Посещение школы с цель</w:t>
            </w:r>
            <w:r w:rsidR="00AD07EB">
              <w:rPr>
                <w:sz w:val="28"/>
                <w:szCs w:val="28"/>
              </w:rPr>
              <w:t>ю</w:t>
            </w:r>
            <w:r w:rsidRPr="00820DF2">
              <w:rPr>
                <w:sz w:val="28"/>
                <w:szCs w:val="28"/>
              </w:rPr>
              <w:t xml:space="preserve"> общения со сверстниками.</w:t>
            </w:r>
          </w:p>
          <w:p w:rsidR="00BE64EE" w:rsidRPr="00820DF2" w:rsidRDefault="00BE64EE" w:rsidP="00820DF2">
            <w:pPr>
              <w:spacing w:before="120"/>
              <w:rPr>
                <w:sz w:val="28"/>
                <w:szCs w:val="28"/>
              </w:rPr>
            </w:pPr>
            <w:r w:rsidRPr="00820DF2">
              <w:rPr>
                <w:sz w:val="28"/>
                <w:szCs w:val="28"/>
              </w:rPr>
              <w:t>Нет стремления иметь собственную точку зрения.</w:t>
            </w:r>
          </w:p>
          <w:p w:rsidR="00BE64EE" w:rsidRPr="00820DF2" w:rsidRDefault="00BE64EE" w:rsidP="00820DF2">
            <w:pPr>
              <w:spacing w:before="120"/>
              <w:rPr>
                <w:sz w:val="28"/>
                <w:szCs w:val="28"/>
              </w:rPr>
            </w:pPr>
            <w:r w:rsidRPr="00820DF2">
              <w:rPr>
                <w:sz w:val="28"/>
                <w:szCs w:val="28"/>
              </w:rPr>
              <w:t>Полностью зависит от ситуации успеха.</w:t>
            </w:r>
          </w:p>
          <w:p w:rsidR="00BE64EE" w:rsidRPr="00820DF2" w:rsidRDefault="00BE64EE" w:rsidP="00820DF2">
            <w:pPr>
              <w:spacing w:before="120"/>
              <w:rPr>
                <w:sz w:val="28"/>
                <w:szCs w:val="28"/>
              </w:rPr>
            </w:pPr>
            <w:r w:rsidRPr="00820DF2">
              <w:rPr>
                <w:sz w:val="28"/>
                <w:szCs w:val="28"/>
              </w:rPr>
              <w:t>Тенденция к переоценке достигнутых результатов и возможностей.</w:t>
            </w:r>
          </w:p>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консультация специалистов, поощрения за результат,  давать небольшие поручения, но с достижимым положительным результатом.</w:t>
            </w:r>
          </w:p>
        </w:tc>
        <w:tc>
          <w:tcPr>
            <w:tcW w:w="1560" w:type="dxa"/>
          </w:tcPr>
          <w:p w:rsidR="00BE64EE" w:rsidRPr="00820DF2" w:rsidRDefault="00BE64EE" w:rsidP="00820DF2">
            <w:pPr>
              <w:spacing w:before="120"/>
              <w:jc w:val="center"/>
              <w:rPr>
                <w:sz w:val="28"/>
                <w:szCs w:val="28"/>
              </w:rPr>
            </w:pPr>
          </w:p>
        </w:tc>
        <w:tc>
          <w:tcPr>
            <w:tcW w:w="1547" w:type="dxa"/>
          </w:tcPr>
          <w:p w:rsidR="00BE64EE" w:rsidRPr="00820DF2" w:rsidRDefault="00BE64EE" w:rsidP="00820DF2">
            <w:pPr>
              <w:spacing w:before="120"/>
              <w:jc w:val="center"/>
              <w:rPr>
                <w:sz w:val="28"/>
                <w:szCs w:val="28"/>
              </w:rPr>
            </w:pPr>
            <w:r w:rsidRPr="00820DF2">
              <w:rPr>
                <w:sz w:val="28"/>
                <w:szCs w:val="28"/>
              </w:rPr>
              <w:t>«Лесенка»</w:t>
            </w:r>
          </w:p>
        </w:tc>
      </w:tr>
      <w:tr w:rsidR="00BE64EE" w:rsidRPr="00820DF2" w:rsidTr="00AD07EB">
        <w:trPr>
          <w:cantSplit/>
          <w:trHeight w:val="1789"/>
        </w:trPr>
        <w:tc>
          <w:tcPr>
            <w:tcW w:w="498" w:type="dxa"/>
            <w:vMerge/>
            <w:textDirection w:val="btLr"/>
          </w:tcPr>
          <w:p w:rsidR="00BE64EE" w:rsidRPr="00820DF2" w:rsidRDefault="00BE64EE" w:rsidP="00820DF2">
            <w:pPr>
              <w:spacing w:before="120"/>
              <w:ind w:left="113" w:right="113"/>
              <w:jc w:val="center"/>
              <w:rPr>
                <w:sz w:val="28"/>
                <w:szCs w:val="28"/>
              </w:rPr>
            </w:pPr>
          </w:p>
        </w:tc>
        <w:tc>
          <w:tcPr>
            <w:tcW w:w="1417" w:type="dxa"/>
            <w:vMerge/>
          </w:tcPr>
          <w:p w:rsidR="00BE64EE" w:rsidRPr="00820DF2" w:rsidRDefault="00BE64EE" w:rsidP="00820DF2">
            <w:pPr>
              <w:spacing w:before="120"/>
              <w:rPr>
                <w:sz w:val="28"/>
                <w:szCs w:val="28"/>
              </w:rPr>
            </w:pPr>
          </w:p>
        </w:tc>
        <w:tc>
          <w:tcPr>
            <w:tcW w:w="1276" w:type="dxa"/>
          </w:tcPr>
          <w:p w:rsidR="00BE64EE" w:rsidRPr="00AD07EB" w:rsidRDefault="00BE64EE" w:rsidP="00AD07EB">
            <w:pPr>
              <w:spacing w:before="120"/>
              <w:jc w:val="center"/>
              <w:rPr>
                <w:b/>
                <w:sz w:val="28"/>
                <w:szCs w:val="28"/>
              </w:rPr>
            </w:pPr>
            <w:r w:rsidRPr="00AD07EB">
              <w:rPr>
                <w:b/>
                <w:sz w:val="28"/>
                <w:szCs w:val="28"/>
              </w:rPr>
              <w:t>3</w:t>
            </w:r>
          </w:p>
        </w:tc>
        <w:tc>
          <w:tcPr>
            <w:tcW w:w="3005" w:type="dxa"/>
          </w:tcPr>
          <w:p w:rsidR="00BE64EE" w:rsidRPr="00820DF2" w:rsidRDefault="00BE64EE" w:rsidP="00820DF2">
            <w:pPr>
              <w:spacing w:before="120"/>
              <w:rPr>
                <w:sz w:val="28"/>
                <w:szCs w:val="28"/>
              </w:rPr>
            </w:pPr>
            <w:r w:rsidRPr="00820DF2">
              <w:rPr>
                <w:sz w:val="28"/>
                <w:szCs w:val="28"/>
              </w:rPr>
              <w:t>- чувство необходимости учения,</w:t>
            </w:r>
          </w:p>
          <w:p w:rsidR="00BE64EE" w:rsidRPr="00820DF2" w:rsidRDefault="00BE64EE" w:rsidP="00820DF2">
            <w:pPr>
              <w:spacing w:before="120"/>
              <w:rPr>
                <w:sz w:val="28"/>
                <w:szCs w:val="28"/>
              </w:rPr>
            </w:pPr>
            <w:r w:rsidRPr="00820DF2">
              <w:rPr>
                <w:sz w:val="28"/>
                <w:szCs w:val="28"/>
              </w:rPr>
              <w:t xml:space="preserve">- адекватное определение задач саморазвития, решение которых необходимо для реализации требований роли «хороший ученик», </w:t>
            </w:r>
          </w:p>
          <w:p w:rsidR="00BE64EE" w:rsidRPr="00820DF2" w:rsidRDefault="00BE64EE" w:rsidP="003449DC">
            <w:pPr>
              <w:spacing w:before="120"/>
              <w:rPr>
                <w:sz w:val="28"/>
                <w:szCs w:val="28"/>
              </w:rPr>
            </w:pPr>
            <w:r w:rsidRPr="00820DF2">
              <w:rPr>
                <w:b/>
                <w:bCs/>
                <w:sz w:val="28"/>
                <w:szCs w:val="28"/>
              </w:rPr>
              <w:t>Рекомендации:</w:t>
            </w:r>
            <w:r w:rsidRPr="00820DF2">
              <w:rPr>
                <w:sz w:val="28"/>
                <w:szCs w:val="28"/>
              </w:rPr>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tc>
        <w:tc>
          <w:tcPr>
            <w:tcW w:w="3446" w:type="dxa"/>
          </w:tcPr>
          <w:p w:rsidR="00BE64EE" w:rsidRPr="00820DF2" w:rsidRDefault="00BE64EE" w:rsidP="00820DF2">
            <w:pPr>
              <w:pBdr>
                <w:bottom w:val="single" w:sz="12" w:space="1" w:color="auto"/>
              </w:pBdr>
              <w:spacing w:before="120"/>
              <w:rPr>
                <w:sz w:val="28"/>
                <w:szCs w:val="28"/>
              </w:rPr>
            </w:pPr>
            <w:r w:rsidRPr="00820DF2">
              <w:rPr>
                <w:sz w:val="28"/>
                <w:szCs w:val="28"/>
              </w:rPr>
              <w:t>-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w:t>
            </w:r>
          </w:p>
          <w:p w:rsidR="00BE64EE" w:rsidRPr="00820DF2" w:rsidRDefault="00AD07EB" w:rsidP="00820DF2">
            <w:pPr>
              <w:spacing w:before="120"/>
              <w:rPr>
                <w:sz w:val="28"/>
                <w:szCs w:val="28"/>
              </w:rPr>
            </w:pPr>
            <w:r>
              <w:rPr>
                <w:b/>
                <w:bCs/>
                <w:sz w:val="28"/>
                <w:szCs w:val="28"/>
              </w:rPr>
              <w:t>Р</w:t>
            </w:r>
            <w:r w:rsidR="00BE64EE" w:rsidRPr="00820DF2">
              <w:rPr>
                <w:b/>
                <w:bCs/>
                <w:sz w:val="28"/>
                <w:szCs w:val="28"/>
              </w:rPr>
              <w:t>екомендации</w:t>
            </w:r>
          </w:p>
          <w:p w:rsidR="00BE64EE" w:rsidRPr="00820DF2" w:rsidRDefault="00BE64EE" w:rsidP="0082479E">
            <w:pPr>
              <w:spacing w:before="120"/>
              <w:jc w:val="both"/>
              <w:rPr>
                <w:sz w:val="28"/>
                <w:szCs w:val="28"/>
              </w:rPr>
            </w:pPr>
            <w:r w:rsidRPr="00820DF2">
              <w:rPr>
                <w:sz w:val="28"/>
                <w:szCs w:val="28"/>
              </w:rPr>
              <w:t>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tc>
        <w:tc>
          <w:tcPr>
            <w:tcW w:w="2479" w:type="dxa"/>
          </w:tcPr>
          <w:p w:rsidR="00BE64EE" w:rsidRPr="00820DF2" w:rsidRDefault="00BE64EE" w:rsidP="00820DF2">
            <w:pPr>
              <w:spacing w:before="120"/>
              <w:rPr>
                <w:sz w:val="28"/>
                <w:szCs w:val="28"/>
              </w:rPr>
            </w:pPr>
            <w:r w:rsidRPr="00820DF2">
              <w:rPr>
                <w:sz w:val="28"/>
                <w:szCs w:val="28"/>
              </w:rPr>
              <w:t>Неумение адекватно оценить свои способности.</w:t>
            </w:r>
          </w:p>
          <w:p w:rsidR="00BE64EE" w:rsidRPr="00820DF2" w:rsidRDefault="00BE64EE" w:rsidP="00820DF2">
            <w:pPr>
              <w:spacing w:before="120"/>
              <w:rPr>
                <w:b/>
                <w:bCs/>
                <w:sz w:val="28"/>
                <w:szCs w:val="28"/>
              </w:rPr>
            </w:pPr>
            <w:r w:rsidRPr="00820DF2">
              <w:rPr>
                <w:sz w:val="28"/>
                <w:szCs w:val="28"/>
              </w:rPr>
              <w:t>Самооценка ситуативна.</w:t>
            </w:r>
            <w:r w:rsidRPr="00820DF2">
              <w:rPr>
                <w:b/>
                <w:bCs/>
                <w:sz w:val="28"/>
                <w:szCs w:val="28"/>
              </w:rPr>
              <w:t xml:space="preserve"> </w:t>
            </w:r>
          </w:p>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консультация специалистов, поощрения за результат, создать ситуацию успешности среди одноклассников, давать небольшие поручения, но с достижимым положительным результатом</w:t>
            </w:r>
          </w:p>
          <w:p w:rsidR="00BE64EE" w:rsidRPr="00820DF2" w:rsidRDefault="00BE64EE" w:rsidP="00820DF2">
            <w:pPr>
              <w:spacing w:before="120"/>
              <w:rPr>
                <w:sz w:val="28"/>
                <w:szCs w:val="28"/>
              </w:rPr>
            </w:pPr>
          </w:p>
        </w:tc>
        <w:tc>
          <w:tcPr>
            <w:tcW w:w="1560" w:type="dxa"/>
          </w:tcPr>
          <w:p w:rsidR="00BE64EE" w:rsidRPr="00820DF2" w:rsidRDefault="00BE64EE" w:rsidP="00820DF2">
            <w:pPr>
              <w:spacing w:before="120"/>
              <w:jc w:val="center"/>
              <w:rPr>
                <w:sz w:val="28"/>
                <w:szCs w:val="28"/>
              </w:rPr>
            </w:pPr>
          </w:p>
        </w:tc>
        <w:tc>
          <w:tcPr>
            <w:tcW w:w="1547" w:type="dxa"/>
          </w:tcPr>
          <w:p w:rsidR="00BE64EE" w:rsidRPr="00820DF2" w:rsidRDefault="00BE64EE" w:rsidP="00820DF2">
            <w:pPr>
              <w:spacing w:before="120"/>
              <w:jc w:val="center"/>
              <w:rPr>
                <w:sz w:val="28"/>
                <w:szCs w:val="28"/>
              </w:rPr>
            </w:pPr>
            <w:r w:rsidRPr="00820DF2">
              <w:rPr>
                <w:sz w:val="28"/>
                <w:szCs w:val="28"/>
              </w:rPr>
              <w:t>«Лесенка»</w:t>
            </w:r>
          </w:p>
        </w:tc>
      </w:tr>
      <w:tr w:rsidR="00BE64EE" w:rsidRPr="00820DF2" w:rsidTr="00AD07EB">
        <w:trPr>
          <w:cantSplit/>
          <w:trHeight w:val="42"/>
        </w:trPr>
        <w:tc>
          <w:tcPr>
            <w:tcW w:w="498" w:type="dxa"/>
            <w:vMerge/>
            <w:textDirection w:val="btLr"/>
          </w:tcPr>
          <w:p w:rsidR="00BE64EE" w:rsidRPr="00820DF2" w:rsidRDefault="00BE64EE" w:rsidP="00820DF2">
            <w:pPr>
              <w:spacing w:before="120"/>
              <w:ind w:left="113" w:right="113"/>
              <w:jc w:val="center"/>
              <w:rPr>
                <w:sz w:val="28"/>
                <w:szCs w:val="28"/>
              </w:rPr>
            </w:pPr>
          </w:p>
        </w:tc>
        <w:tc>
          <w:tcPr>
            <w:tcW w:w="1417" w:type="dxa"/>
            <w:vMerge/>
          </w:tcPr>
          <w:p w:rsidR="00BE64EE" w:rsidRPr="00820DF2" w:rsidRDefault="00BE64EE" w:rsidP="00820DF2">
            <w:pPr>
              <w:spacing w:before="120"/>
              <w:rPr>
                <w:sz w:val="28"/>
                <w:szCs w:val="28"/>
              </w:rPr>
            </w:pPr>
          </w:p>
        </w:tc>
        <w:tc>
          <w:tcPr>
            <w:tcW w:w="1276" w:type="dxa"/>
          </w:tcPr>
          <w:p w:rsidR="00BE64EE" w:rsidRPr="00AD07EB" w:rsidRDefault="00BE64EE" w:rsidP="00AD07EB">
            <w:pPr>
              <w:spacing w:before="120"/>
              <w:jc w:val="center"/>
              <w:rPr>
                <w:b/>
                <w:sz w:val="28"/>
                <w:szCs w:val="28"/>
              </w:rPr>
            </w:pPr>
            <w:r w:rsidRPr="00AD07EB">
              <w:rPr>
                <w:b/>
                <w:sz w:val="28"/>
                <w:szCs w:val="28"/>
              </w:rPr>
              <w:t>4</w:t>
            </w:r>
          </w:p>
        </w:tc>
        <w:tc>
          <w:tcPr>
            <w:tcW w:w="3005" w:type="dxa"/>
          </w:tcPr>
          <w:p w:rsidR="00BE64EE" w:rsidRPr="00820DF2" w:rsidRDefault="00BE64EE" w:rsidP="00820DF2">
            <w:pPr>
              <w:spacing w:before="120"/>
              <w:rPr>
                <w:sz w:val="28"/>
                <w:szCs w:val="28"/>
              </w:rPr>
            </w:pPr>
            <w:r w:rsidRPr="00820DF2">
              <w:rPr>
                <w:sz w:val="28"/>
                <w:szCs w:val="28"/>
              </w:rPr>
              <w:t xml:space="preserve">-адекватное представление о себе как личности и своих способностях, осознание  способов поддержания своей самооценки. </w:t>
            </w:r>
          </w:p>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BE64EE" w:rsidRPr="00820DF2" w:rsidRDefault="00BE64EE" w:rsidP="003449DC">
            <w:pPr>
              <w:spacing w:before="120"/>
              <w:rPr>
                <w:sz w:val="28"/>
                <w:szCs w:val="28"/>
              </w:rPr>
            </w:pPr>
            <w:r w:rsidRPr="00820DF2">
              <w:rPr>
                <w:sz w:val="28"/>
                <w:szCs w:val="28"/>
              </w:rPr>
              <w:t xml:space="preserve"> </w:t>
            </w:r>
          </w:p>
        </w:tc>
        <w:tc>
          <w:tcPr>
            <w:tcW w:w="3446" w:type="dxa"/>
          </w:tcPr>
          <w:p w:rsidR="00BE64EE" w:rsidRPr="00820DF2" w:rsidRDefault="00BE64EE" w:rsidP="00820DF2">
            <w:pPr>
              <w:pBdr>
                <w:bottom w:val="single" w:sz="12" w:space="1" w:color="auto"/>
              </w:pBdr>
              <w:spacing w:before="120"/>
              <w:rPr>
                <w:sz w:val="28"/>
                <w:szCs w:val="28"/>
              </w:rPr>
            </w:pPr>
            <w:r w:rsidRPr="00820DF2">
              <w:rPr>
                <w:sz w:val="28"/>
                <w:szCs w:val="28"/>
              </w:rPr>
              <w:t xml:space="preserve">- выполнение норм школьной жизни, положительные отношения с одноклассниками и учителем, </w:t>
            </w:r>
          </w:p>
          <w:p w:rsidR="00BE64EE" w:rsidRDefault="00AD07EB" w:rsidP="00820DF2">
            <w:pPr>
              <w:pBdr>
                <w:bottom w:val="single" w:sz="12" w:space="1" w:color="auto"/>
              </w:pBdr>
              <w:spacing w:before="120"/>
              <w:rPr>
                <w:sz w:val="28"/>
                <w:szCs w:val="28"/>
              </w:rPr>
            </w:pPr>
            <w:r>
              <w:rPr>
                <w:sz w:val="28"/>
                <w:szCs w:val="28"/>
              </w:rPr>
              <w:t xml:space="preserve">- </w:t>
            </w:r>
            <w:r w:rsidR="00BE64EE" w:rsidRPr="00820DF2">
              <w:rPr>
                <w:sz w:val="28"/>
                <w:szCs w:val="28"/>
              </w:rPr>
              <w:t xml:space="preserve">интерес к учению </w:t>
            </w:r>
          </w:p>
          <w:p w:rsidR="00BE64EE" w:rsidRPr="00820DF2" w:rsidRDefault="00BE64EE" w:rsidP="00820DF2">
            <w:pPr>
              <w:spacing w:before="120"/>
              <w:jc w:val="both"/>
              <w:rPr>
                <w:sz w:val="28"/>
                <w:szCs w:val="28"/>
              </w:rPr>
            </w:pPr>
            <w:r w:rsidRPr="00820DF2">
              <w:rPr>
                <w:b/>
                <w:bCs/>
                <w:sz w:val="28"/>
                <w:szCs w:val="28"/>
              </w:rPr>
              <w:t xml:space="preserve"> Рекомендации:</w:t>
            </w:r>
            <w:r w:rsidRPr="00820DF2">
              <w:rPr>
                <w:sz w:val="28"/>
                <w:szCs w:val="28"/>
              </w:rPr>
              <w:t xml:space="preserve"> 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BE64EE" w:rsidRPr="00820DF2" w:rsidRDefault="00BE64EE" w:rsidP="00820DF2">
            <w:pPr>
              <w:spacing w:before="120"/>
              <w:rPr>
                <w:sz w:val="28"/>
                <w:szCs w:val="28"/>
              </w:rPr>
            </w:pPr>
          </w:p>
        </w:tc>
        <w:tc>
          <w:tcPr>
            <w:tcW w:w="2479" w:type="dxa"/>
          </w:tcPr>
          <w:p w:rsidR="00BE64EE" w:rsidRPr="00820DF2" w:rsidRDefault="00BE64EE" w:rsidP="00820DF2">
            <w:pPr>
              <w:spacing w:before="120"/>
              <w:rPr>
                <w:sz w:val="28"/>
                <w:szCs w:val="28"/>
              </w:rPr>
            </w:pPr>
            <w:r w:rsidRPr="00820DF2">
              <w:rPr>
                <w:sz w:val="28"/>
                <w:szCs w:val="28"/>
              </w:rPr>
              <w:t>Неумение адекватно оценить свои способности.</w:t>
            </w:r>
          </w:p>
          <w:p w:rsidR="00BE64EE" w:rsidRPr="00820DF2" w:rsidRDefault="00BE64EE" w:rsidP="00820DF2">
            <w:pPr>
              <w:spacing w:before="120"/>
              <w:rPr>
                <w:sz w:val="28"/>
                <w:szCs w:val="28"/>
              </w:rPr>
            </w:pPr>
            <w:r w:rsidRPr="00820DF2">
              <w:rPr>
                <w:sz w:val="28"/>
                <w:szCs w:val="28"/>
              </w:rPr>
              <w:t xml:space="preserve">Самооценка ситуативна Самооценка зависит  не только от оценки учителя, но и от процессов самопознания и обратной связи со значимым окружением. </w:t>
            </w:r>
          </w:p>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консультация специалистов, поощрения за результат, создать ситуацию успешности среди одноклассников,</w:t>
            </w:r>
          </w:p>
          <w:p w:rsidR="00BE64EE" w:rsidRPr="00820DF2" w:rsidRDefault="00BE64EE" w:rsidP="00820DF2">
            <w:pPr>
              <w:rPr>
                <w:sz w:val="28"/>
                <w:szCs w:val="28"/>
              </w:rPr>
            </w:pPr>
            <w:r w:rsidRPr="00820DF2">
              <w:rPr>
                <w:sz w:val="28"/>
                <w:szCs w:val="28"/>
              </w:rPr>
              <w:t>поручение небольших поручений, но с достижимым положительным результатом</w:t>
            </w:r>
          </w:p>
        </w:tc>
        <w:tc>
          <w:tcPr>
            <w:tcW w:w="1560" w:type="dxa"/>
          </w:tcPr>
          <w:p w:rsidR="00BE64EE" w:rsidRPr="00820DF2" w:rsidRDefault="00BE64EE" w:rsidP="00820DF2">
            <w:pPr>
              <w:spacing w:before="120"/>
              <w:jc w:val="center"/>
              <w:rPr>
                <w:sz w:val="28"/>
                <w:szCs w:val="28"/>
              </w:rPr>
            </w:pPr>
          </w:p>
        </w:tc>
        <w:tc>
          <w:tcPr>
            <w:tcW w:w="1547" w:type="dxa"/>
          </w:tcPr>
          <w:p w:rsidR="00BE64EE" w:rsidRPr="00820DF2" w:rsidRDefault="00BE64EE" w:rsidP="00820DF2">
            <w:pPr>
              <w:spacing w:before="120"/>
              <w:jc w:val="center"/>
              <w:rPr>
                <w:sz w:val="28"/>
                <w:szCs w:val="28"/>
              </w:rPr>
            </w:pPr>
            <w:r w:rsidRPr="00820DF2">
              <w:rPr>
                <w:sz w:val="28"/>
                <w:szCs w:val="28"/>
              </w:rPr>
              <w:t>«Лесенка»</w:t>
            </w:r>
          </w:p>
        </w:tc>
      </w:tr>
    </w:tbl>
    <w:p w:rsidR="00BE64EE" w:rsidRPr="00820DF2" w:rsidRDefault="00BE64EE" w:rsidP="00820DF2">
      <w:pPr>
        <w:spacing w:before="120"/>
        <w:ind w:left="113" w:right="113"/>
        <w:jc w:val="center"/>
        <w:rPr>
          <w:sz w:val="28"/>
          <w:szCs w:val="28"/>
        </w:rPr>
        <w:sectPr w:rsidR="00BE64EE" w:rsidRPr="00820DF2">
          <w:pgSz w:w="16838" w:h="11906" w:orient="landscape"/>
          <w:pgMar w:top="1259" w:right="1134" w:bottom="924" w:left="1134" w:header="709" w:footer="709" w:gutter="0"/>
          <w:cols w:space="708"/>
          <w:docGrid w:linePitch="360"/>
        </w:sectPr>
      </w:pPr>
    </w:p>
    <w:tbl>
      <w:tblPr>
        <w:tblW w:w="150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1286"/>
        <w:gridCol w:w="776"/>
        <w:gridCol w:w="3636"/>
        <w:gridCol w:w="3446"/>
        <w:gridCol w:w="3034"/>
        <w:gridCol w:w="1112"/>
        <w:gridCol w:w="1260"/>
      </w:tblGrid>
      <w:tr w:rsidR="00BE64EE" w:rsidRPr="00820DF2" w:rsidTr="00AD07EB">
        <w:trPr>
          <w:cantSplit/>
          <w:trHeight w:val="135"/>
        </w:trPr>
        <w:tc>
          <w:tcPr>
            <w:tcW w:w="498" w:type="dxa"/>
            <w:vMerge w:val="restart"/>
            <w:textDirection w:val="btLr"/>
          </w:tcPr>
          <w:p w:rsidR="00BE64EE" w:rsidRPr="00820DF2" w:rsidRDefault="00BE64EE" w:rsidP="00820DF2">
            <w:pPr>
              <w:spacing w:before="120"/>
              <w:ind w:left="113" w:right="113"/>
              <w:jc w:val="center"/>
              <w:rPr>
                <w:sz w:val="28"/>
                <w:szCs w:val="28"/>
              </w:rPr>
            </w:pPr>
            <w:r w:rsidRPr="00820DF2">
              <w:rPr>
                <w:sz w:val="28"/>
                <w:szCs w:val="28"/>
              </w:rPr>
              <w:lastRenderedPageBreak/>
              <w:t>Смыслообразование</w:t>
            </w:r>
          </w:p>
          <w:p w:rsidR="00BE64EE" w:rsidRPr="00820DF2" w:rsidRDefault="00BE64EE" w:rsidP="00820DF2">
            <w:pPr>
              <w:spacing w:before="120"/>
              <w:ind w:left="113" w:right="113"/>
              <w:jc w:val="center"/>
              <w:rPr>
                <w:sz w:val="28"/>
                <w:szCs w:val="28"/>
              </w:rPr>
            </w:pPr>
          </w:p>
        </w:tc>
        <w:tc>
          <w:tcPr>
            <w:tcW w:w="1286" w:type="dxa"/>
            <w:vMerge w:val="restart"/>
          </w:tcPr>
          <w:p w:rsidR="00BE64EE" w:rsidRPr="00820DF2" w:rsidRDefault="00BE64EE" w:rsidP="00820DF2">
            <w:pPr>
              <w:spacing w:before="120"/>
              <w:rPr>
                <w:sz w:val="28"/>
                <w:szCs w:val="28"/>
              </w:rPr>
            </w:pPr>
            <w:r w:rsidRPr="00820DF2">
              <w:rPr>
                <w:sz w:val="28"/>
                <w:szCs w:val="28"/>
              </w:rPr>
              <w:t>Мотива</w:t>
            </w:r>
            <w:r w:rsidR="00AD07EB">
              <w:rPr>
                <w:sz w:val="28"/>
                <w:szCs w:val="28"/>
              </w:rPr>
              <w:t>-</w:t>
            </w:r>
            <w:r w:rsidRPr="00820DF2">
              <w:rPr>
                <w:sz w:val="28"/>
                <w:szCs w:val="28"/>
              </w:rPr>
              <w:t>ция</w:t>
            </w:r>
          </w:p>
        </w:tc>
        <w:tc>
          <w:tcPr>
            <w:tcW w:w="776" w:type="dxa"/>
          </w:tcPr>
          <w:p w:rsidR="00BE64EE" w:rsidRPr="004A3E8C" w:rsidRDefault="00BE64EE" w:rsidP="00820DF2">
            <w:pPr>
              <w:spacing w:before="120"/>
              <w:jc w:val="center"/>
              <w:rPr>
                <w:b/>
                <w:sz w:val="28"/>
                <w:szCs w:val="28"/>
              </w:rPr>
            </w:pPr>
            <w:r w:rsidRPr="004A3E8C">
              <w:rPr>
                <w:b/>
                <w:sz w:val="28"/>
                <w:szCs w:val="28"/>
              </w:rPr>
              <w:t>1</w:t>
            </w:r>
          </w:p>
        </w:tc>
        <w:tc>
          <w:tcPr>
            <w:tcW w:w="3636" w:type="dxa"/>
          </w:tcPr>
          <w:p w:rsidR="00BE64EE" w:rsidRPr="00820DF2" w:rsidRDefault="00BE64EE" w:rsidP="00820DF2">
            <w:pPr>
              <w:spacing w:before="120"/>
              <w:rPr>
                <w:sz w:val="28"/>
                <w:szCs w:val="28"/>
              </w:rPr>
            </w:pPr>
            <w:r w:rsidRPr="00820DF2">
              <w:rPr>
                <w:sz w:val="28"/>
                <w:szCs w:val="28"/>
              </w:rPr>
              <w:t>- интерес к новому;</w:t>
            </w:r>
          </w:p>
          <w:p w:rsidR="00BE64EE" w:rsidRPr="00820DF2" w:rsidRDefault="00BE64EE" w:rsidP="00820DF2">
            <w:pPr>
              <w:spacing w:before="120"/>
              <w:rPr>
                <w:sz w:val="28"/>
                <w:szCs w:val="28"/>
              </w:rPr>
            </w:pPr>
            <w:r w:rsidRPr="00820DF2">
              <w:rPr>
                <w:sz w:val="28"/>
                <w:szCs w:val="28"/>
              </w:rPr>
              <w:t xml:space="preserve">- сформированность </w:t>
            </w:r>
            <w:r w:rsidRPr="00820DF2">
              <w:rPr>
                <w:i/>
                <w:iCs/>
                <w:sz w:val="28"/>
                <w:szCs w:val="28"/>
              </w:rPr>
              <w:t xml:space="preserve">учебных </w:t>
            </w:r>
            <w:r w:rsidRPr="00820DF2">
              <w:rPr>
                <w:sz w:val="28"/>
                <w:szCs w:val="28"/>
              </w:rPr>
              <w:t xml:space="preserve">мотивов </w:t>
            </w:r>
          </w:p>
          <w:p w:rsidR="00BE64EE" w:rsidRPr="00820DF2" w:rsidRDefault="00BE64EE" w:rsidP="00820DF2">
            <w:pPr>
              <w:spacing w:before="120"/>
              <w:rPr>
                <w:sz w:val="28"/>
                <w:szCs w:val="28"/>
              </w:rPr>
            </w:pPr>
            <w:r w:rsidRPr="00820DF2">
              <w:rPr>
                <w:sz w:val="28"/>
                <w:szCs w:val="28"/>
              </w:rPr>
              <w:t>– стремле</w:t>
            </w:r>
            <w:r w:rsidR="00AD07EB">
              <w:rPr>
                <w:sz w:val="28"/>
                <w:szCs w:val="28"/>
              </w:rPr>
              <w:t>ние к  получению высоких оценок</w:t>
            </w:r>
          </w:p>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BE64EE" w:rsidP="00820DF2">
            <w:pPr>
              <w:rPr>
                <w:sz w:val="28"/>
                <w:szCs w:val="28"/>
              </w:rPr>
            </w:pPr>
            <w:r w:rsidRPr="00820DF2">
              <w:rPr>
                <w:sz w:val="28"/>
                <w:szCs w:val="28"/>
              </w:rPr>
              <w:t>- способствовать развитию  высокой учебной мотивации и уровня притязаний.</w:t>
            </w:r>
          </w:p>
        </w:tc>
        <w:tc>
          <w:tcPr>
            <w:tcW w:w="3446" w:type="dxa"/>
          </w:tcPr>
          <w:p w:rsidR="00BE64EE" w:rsidRPr="00820DF2" w:rsidRDefault="00BE64EE" w:rsidP="00820DF2">
            <w:pPr>
              <w:spacing w:before="120"/>
              <w:rPr>
                <w:sz w:val="28"/>
                <w:szCs w:val="28"/>
              </w:rPr>
            </w:pPr>
            <w:r w:rsidRPr="00820DF2">
              <w:rPr>
                <w:sz w:val="28"/>
                <w:szCs w:val="28"/>
              </w:rPr>
              <w:t>- частично сформирован интерес к новому;</w:t>
            </w:r>
          </w:p>
          <w:p w:rsidR="00BE64EE" w:rsidRPr="00820DF2" w:rsidRDefault="00BE64EE" w:rsidP="00820DF2">
            <w:pPr>
              <w:spacing w:before="120"/>
              <w:rPr>
                <w:sz w:val="28"/>
                <w:szCs w:val="28"/>
              </w:rPr>
            </w:pPr>
            <w:r w:rsidRPr="00820DF2">
              <w:rPr>
                <w:sz w:val="28"/>
                <w:szCs w:val="28"/>
              </w:rPr>
              <w:t xml:space="preserve">- частично сформированы </w:t>
            </w:r>
            <w:r w:rsidRPr="00820DF2">
              <w:rPr>
                <w:i/>
                <w:iCs/>
                <w:sz w:val="28"/>
                <w:szCs w:val="28"/>
              </w:rPr>
              <w:t xml:space="preserve">учебные  </w:t>
            </w:r>
            <w:r w:rsidRPr="00820DF2">
              <w:rPr>
                <w:sz w:val="28"/>
                <w:szCs w:val="28"/>
              </w:rPr>
              <w:t xml:space="preserve">мотивы, </w:t>
            </w:r>
          </w:p>
          <w:p w:rsidR="00BE64EE" w:rsidRPr="00820DF2" w:rsidRDefault="00BE64EE" w:rsidP="00820DF2">
            <w:pPr>
              <w:spacing w:before="120"/>
              <w:rPr>
                <w:sz w:val="28"/>
                <w:szCs w:val="28"/>
              </w:rPr>
            </w:pPr>
            <w:r w:rsidRPr="00820DF2">
              <w:rPr>
                <w:sz w:val="28"/>
                <w:szCs w:val="28"/>
              </w:rPr>
              <w:t>– стремление получать хорошие оценки,</w:t>
            </w:r>
          </w:p>
          <w:p w:rsidR="00BE64EE" w:rsidRPr="00820DF2" w:rsidRDefault="00BE64EE" w:rsidP="00AD07EB">
            <w:pPr>
              <w:spacing w:before="120"/>
              <w:rPr>
                <w:sz w:val="28"/>
                <w:szCs w:val="28"/>
              </w:rPr>
            </w:pPr>
            <w:r w:rsidRPr="00820DF2">
              <w:rPr>
                <w:b/>
                <w:bCs/>
                <w:sz w:val="28"/>
                <w:szCs w:val="28"/>
              </w:rPr>
              <w:t xml:space="preserve">Рекомендации: - </w:t>
            </w:r>
            <w:r w:rsidRPr="00820DF2">
              <w:rPr>
                <w:sz w:val="28"/>
                <w:szCs w:val="28"/>
              </w:rPr>
              <w:t>формирование мотивации достижения и успеха.</w:t>
            </w:r>
          </w:p>
        </w:tc>
        <w:tc>
          <w:tcPr>
            <w:tcW w:w="3034" w:type="dxa"/>
          </w:tcPr>
          <w:p w:rsidR="00BE64EE" w:rsidRPr="00820DF2" w:rsidRDefault="00BE64EE" w:rsidP="00820DF2">
            <w:pPr>
              <w:spacing w:before="120"/>
              <w:rPr>
                <w:sz w:val="28"/>
                <w:szCs w:val="28"/>
              </w:rPr>
            </w:pPr>
            <w:r w:rsidRPr="00820DF2">
              <w:rPr>
                <w:sz w:val="28"/>
                <w:szCs w:val="28"/>
              </w:rPr>
              <w:t>-к школе безразличен;</w:t>
            </w:r>
          </w:p>
          <w:p w:rsidR="00BE64EE" w:rsidRDefault="00BE64EE" w:rsidP="00820DF2">
            <w:pPr>
              <w:spacing w:before="120"/>
              <w:rPr>
                <w:sz w:val="28"/>
                <w:szCs w:val="28"/>
              </w:rPr>
            </w:pPr>
            <w:r w:rsidRPr="00820DF2">
              <w:rPr>
                <w:sz w:val="28"/>
                <w:szCs w:val="28"/>
              </w:rPr>
              <w:t xml:space="preserve">- сформированность </w:t>
            </w:r>
            <w:r w:rsidRPr="00820DF2">
              <w:rPr>
                <w:i/>
                <w:iCs/>
                <w:sz w:val="28"/>
                <w:szCs w:val="28"/>
              </w:rPr>
              <w:t xml:space="preserve">учебных </w:t>
            </w:r>
            <w:r w:rsidRPr="00820DF2">
              <w:rPr>
                <w:sz w:val="28"/>
                <w:szCs w:val="28"/>
              </w:rPr>
              <w:t xml:space="preserve">мотивов недостаточна, </w:t>
            </w:r>
          </w:p>
          <w:p w:rsidR="00AD07EB" w:rsidRDefault="00BE64EE" w:rsidP="00820DF2">
            <w:pPr>
              <w:rPr>
                <w:b/>
                <w:bCs/>
                <w:sz w:val="28"/>
                <w:szCs w:val="28"/>
              </w:rPr>
            </w:pPr>
            <w:r w:rsidRPr="00820DF2">
              <w:rPr>
                <w:b/>
                <w:bCs/>
                <w:sz w:val="28"/>
                <w:szCs w:val="28"/>
              </w:rPr>
              <w:t>Рекомендации:</w:t>
            </w:r>
          </w:p>
          <w:p w:rsidR="00BE64EE" w:rsidRPr="00820DF2" w:rsidRDefault="00AD07EB" w:rsidP="00820DF2">
            <w:pPr>
              <w:rPr>
                <w:sz w:val="28"/>
                <w:szCs w:val="28"/>
              </w:rPr>
            </w:pPr>
            <w:r>
              <w:rPr>
                <w:sz w:val="28"/>
                <w:szCs w:val="28"/>
              </w:rPr>
              <w:t xml:space="preserve">- </w:t>
            </w:r>
            <w:r w:rsidR="00BE64EE" w:rsidRPr="00820DF2">
              <w:rPr>
                <w:sz w:val="28"/>
                <w:szCs w:val="28"/>
              </w:rPr>
              <w:t>консультация специалистов,</w:t>
            </w:r>
          </w:p>
          <w:p w:rsidR="00BE64EE" w:rsidRPr="00820DF2" w:rsidRDefault="00BE64EE" w:rsidP="00820DF2">
            <w:pPr>
              <w:spacing w:before="120"/>
              <w:rPr>
                <w:sz w:val="28"/>
                <w:szCs w:val="28"/>
              </w:rPr>
            </w:pPr>
            <w:r w:rsidRPr="00820DF2">
              <w:rPr>
                <w:sz w:val="28"/>
                <w:szCs w:val="28"/>
              </w:rPr>
              <w:t xml:space="preserve">- включение ребенка в активную деятельность на основе использования его  интересов. </w:t>
            </w:r>
          </w:p>
        </w:tc>
        <w:tc>
          <w:tcPr>
            <w:tcW w:w="1112" w:type="dxa"/>
            <w:vMerge w:val="restart"/>
          </w:tcPr>
          <w:p w:rsidR="00BE64EE" w:rsidRPr="00820DF2" w:rsidRDefault="00BE64EE" w:rsidP="00820DF2">
            <w:pPr>
              <w:spacing w:before="120"/>
              <w:jc w:val="center"/>
              <w:rPr>
                <w:sz w:val="28"/>
                <w:szCs w:val="28"/>
              </w:rPr>
            </w:pPr>
          </w:p>
        </w:tc>
        <w:tc>
          <w:tcPr>
            <w:tcW w:w="1260" w:type="dxa"/>
            <w:vMerge w:val="restart"/>
          </w:tcPr>
          <w:p w:rsidR="00BE64EE" w:rsidRPr="00820DF2" w:rsidRDefault="00BE64EE" w:rsidP="00820DF2">
            <w:pPr>
              <w:spacing w:before="120"/>
              <w:jc w:val="center"/>
              <w:rPr>
                <w:sz w:val="28"/>
                <w:szCs w:val="28"/>
              </w:rPr>
            </w:pPr>
          </w:p>
          <w:p w:rsidR="00BE64EE" w:rsidRPr="00820DF2" w:rsidRDefault="00BE64EE" w:rsidP="00820DF2">
            <w:pPr>
              <w:spacing w:before="120"/>
              <w:rPr>
                <w:sz w:val="28"/>
                <w:szCs w:val="28"/>
              </w:rPr>
            </w:pPr>
            <w:r w:rsidRPr="00820DF2">
              <w:rPr>
                <w:sz w:val="28"/>
                <w:szCs w:val="28"/>
              </w:rPr>
              <w:t>Анкета для перво</w:t>
            </w:r>
            <w:r w:rsidR="00AD07EB">
              <w:rPr>
                <w:sz w:val="28"/>
                <w:szCs w:val="28"/>
              </w:rPr>
              <w:t>-</w:t>
            </w:r>
            <w:r w:rsidRPr="00820DF2">
              <w:rPr>
                <w:sz w:val="28"/>
                <w:szCs w:val="28"/>
              </w:rPr>
              <w:t>классни</w:t>
            </w:r>
            <w:r w:rsidR="00AD07EB">
              <w:rPr>
                <w:sz w:val="28"/>
                <w:szCs w:val="28"/>
              </w:rPr>
              <w:t>-</w:t>
            </w:r>
            <w:r w:rsidRPr="00820DF2">
              <w:rPr>
                <w:sz w:val="28"/>
                <w:szCs w:val="28"/>
              </w:rPr>
              <w:t>ков по оценке уровня школь</w:t>
            </w:r>
            <w:r w:rsidR="00AD07EB">
              <w:rPr>
                <w:sz w:val="28"/>
                <w:szCs w:val="28"/>
              </w:rPr>
              <w:t>-</w:t>
            </w:r>
            <w:r w:rsidRPr="00820DF2">
              <w:rPr>
                <w:sz w:val="28"/>
                <w:szCs w:val="28"/>
              </w:rPr>
              <w:t>ной мотива</w:t>
            </w:r>
            <w:r w:rsidR="00AD07EB">
              <w:rPr>
                <w:sz w:val="28"/>
                <w:szCs w:val="28"/>
              </w:rPr>
              <w:t>-</w:t>
            </w:r>
            <w:r w:rsidRPr="00820DF2">
              <w:rPr>
                <w:sz w:val="28"/>
                <w:szCs w:val="28"/>
              </w:rPr>
              <w:t>ции</w:t>
            </w:r>
          </w:p>
        </w:tc>
      </w:tr>
      <w:tr w:rsidR="00BE64EE" w:rsidRPr="00820DF2" w:rsidTr="00AD07EB">
        <w:trPr>
          <w:cantSplit/>
          <w:trHeight w:val="133"/>
        </w:trPr>
        <w:tc>
          <w:tcPr>
            <w:tcW w:w="498" w:type="dxa"/>
            <w:vMerge/>
            <w:textDirection w:val="btLr"/>
          </w:tcPr>
          <w:p w:rsidR="00BE64EE" w:rsidRPr="00820DF2" w:rsidRDefault="00BE64EE" w:rsidP="00820DF2">
            <w:pPr>
              <w:spacing w:before="120"/>
              <w:ind w:left="113" w:right="113"/>
              <w:jc w:val="center"/>
              <w:rPr>
                <w:sz w:val="28"/>
                <w:szCs w:val="28"/>
              </w:rPr>
            </w:pPr>
          </w:p>
        </w:tc>
        <w:tc>
          <w:tcPr>
            <w:tcW w:w="1286" w:type="dxa"/>
            <w:vMerge/>
          </w:tcPr>
          <w:p w:rsidR="00BE64EE" w:rsidRPr="00820DF2" w:rsidRDefault="00BE64EE" w:rsidP="00820DF2">
            <w:pPr>
              <w:spacing w:before="120"/>
              <w:rPr>
                <w:sz w:val="28"/>
                <w:szCs w:val="28"/>
              </w:rPr>
            </w:pPr>
          </w:p>
        </w:tc>
        <w:tc>
          <w:tcPr>
            <w:tcW w:w="776" w:type="dxa"/>
          </w:tcPr>
          <w:p w:rsidR="00BE64EE" w:rsidRPr="004A3E8C" w:rsidRDefault="00BE64EE" w:rsidP="00820DF2">
            <w:pPr>
              <w:spacing w:before="120"/>
              <w:jc w:val="center"/>
              <w:rPr>
                <w:b/>
                <w:sz w:val="28"/>
                <w:szCs w:val="28"/>
              </w:rPr>
            </w:pPr>
            <w:r w:rsidRPr="004A3E8C">
              <w:rPr>
                <w:b/>
                <w:sz w:val="28"/>
                <w:szCs w:val="28"/>
              </w:rPr>
              <w:t>2</w:t>
            </w:r>
          </w:p>
        </w:tc>
        <w:tc>
          <w:tcPr>
            <w:tcW w:w="3636" w:type="dxa"/>
          </w:tcPr>
          <w:p w:rsidR="00BE64EE" w:rsidRPr="00820DF2" w:rsidRDefault="00BE64EE" w:rsidP="00820DF2">
            <w:pPr>
              <w:spacing w:before="120"/>
              <w:rPr>
                <w:sz w:val="28"/>
                <w:szCs w:val="28"/>
              </w:rPr>
            </w:pPr>
            <w:r w:rsidRPr="00820DF2">
              <w:rPr>
                <w:sz w:val="28"/>
                <w:szCs w:val="28"/>
              </w:rPr>
              <w:t>- формируются  п</w:t>
            </w:r>
            <w:r w:rsidR="004A3E8C">
              <w:rPr>
                <w:sz w:val="28"/>
                <w:szCs w:val="28"/>
              </w:rPr>
              <w:t>ознавательные мотивы и интересы;</w:t>
            </w:r>
          </w:p>
          <w:p w:rsidR="004A3E8C" w:rsidRDefault="00BE64EE" w:rsidP="00820DF2">
            <w:pPr>
              <w:spacing w:before="120"/>
              <w:rPr>
                <w:sz w:val="28"/>
                <w:szCs w:val="28"/>
              </w:rPr>
            </w:pPr>
            <w:r w:rsidRPr="00820DF2">
              <w:rPr>
                <w:sz w:val="28"/>
                <w:szCs w:val="28"/>
              </w:rPr>
              <w:t>- сформированы учебные мотивы</w:t>
            </w:r>
            <w:r w:rsidR="004A3E8C">
              <w:rPr>
                <w:sz w:val="28"/>
                <w:szCs w:val="28"/>
              </w:rPr>
              <w:t>;</w:t>
            </w:r>
          </w:p>
          <w:p w:rsidR="003449DC" w:rsidRDefault="00BE64EE" w:rsidP="00820DF2">
            <w:pPr>
              <w:spacing w:before="120"/>
              <w:rPr>
                <w:sz w:val="28"/>
                <w:szCs w:val="28"/>
              </w:rPr>
            </w:pPr>
            <w:r w:rsidRPr="00820DF2">
              <w:rPr>
                <w:sz w:val="28"/>
                <w:szCs w:val="28"/>
              </w:rPr>
              <w:t>- желание учиться желание выполнять согласно школьному распорядку</w:t>
            </w:r>
          </w:p>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4A3E8C" w:rsidP="00820DF2">
            <w:pPr>
              <w:rPr>
                <w:sz w:val="28"/>
                <w:szCs w:val="28"/>
              </w:rPr>
            </w:pPr>
            <w:r>
              <w:rPr>
                <w:sz w:val="28"/>
                <w:szCs w:val="28"/>
              </w:rPr>
              <w:t>в</w:t>
            </w:r>
            <w:r w:rsidR="00BE64EE" w:rsidRPr="00820DF2">
              <w:rPr>
                <w:sz w:val="28"/>
                <w:szCs w:val="28"/>
              </w:rPr>
              <w:t xml:space="preserve">ключить в учебный процесс мероприятия по формированию социальных навыков представления своих результатов </w:t>
            </w:r>
          </w:p>
        </w:tc>
        <w:tc>
          <w:tcPr>
            <w:tcW w:w="3446" w:type="dxa"/>
          </w:tcPr>
          <w:p w:rsidR="00BE64EE" w:rsidRPr="00820DF2" w:rsidRDefault="00BE64EE" w:rsidP="00820DF2">
            <w:pPr>
              <w:spacing w:before="120"/>
              <w:rPr>
                <w:sz w:val="28"/>
                <w:szCs w:val="28"/>
              </w:rPr>
            </w:pPr>
            <w:r w:rsidRPr="00820DF2">
              <w:rPr>
                <w:sz w:val="28"/>
                <w:szCs w:val="28"/>
              </w:rPr>
              <w:t xml:space="preserve">- частично сформированы </w:t>
            </w:r>
            <w:r w:rsidRPr="00820DF2">
              <w:rPr>
                <w:i/>
                <w:iCs/>
                <w:sz w:val="28"/>
                <w:szCs w:val="28"/>
              </w:rPr>
              <w:t xml:space="preserve">познавательные </w:t>
            </w:r>
            <w:r w:rsidRPr="00820DF2">
              <w:rPr>
                <w:sz w:val="28"/>
                <w:szCs w:val="28"/>
              </w:rPr>
              <w:t>мотивы и интересы,</w:t>
            </w:r>
          </w:p>
          <w:p w:rsidR="00BE64EE" w:rsidRPr="00820DF2" w:rsidRDefault="00BE64EE" w:rsidP="00820DF2">
            <w:pPr>
              <w:spacing w:before="120"/>
              <w:rPr>
                <w:sz w:val="28"/>
                <w:szCs w:val="28"/>
              </w:rPr>
            </w:pPr>
            <w:r w:rsidRPr="00820DF2">
              <w:rPr>
                <w:sz w:val="28"/>
                <w:szCs w:val="28"/>
              </w:rPr>
              <w:t>- в стадии формирования учебные мотивы;</w:t>
            </w:r>
          </w:p>
          <w:p w:rsidR="00BE64EE" w:rsidRPr="004A3E8C" w:rsidRDefault="00BE64EE" w:rsidP="004A3E8C">
            <w:pPr>
              <w:spacing w:before="120"/>
              <w:rPr>
                <w:b/>
                <w:bCs/>
                <w:sz w:val="28"/>
                <w:szCs w:val="28"/>
              </w:rPr>
            </w:pPr>
            <w:r w:rsidRPr="00820DF2">
              <w:rPr>
                <w:b/>
                <w:bCs/>
                <w:sz w:val="28"/>
                <w:szCs w:val="28"/>
              </w:rPr>
              <w:t>Рекомендации:</w:t>
            </w:r>
            <w:r w:rsidRPr="00820DF2">
              <w:rPr>
                <w:sz w:val="28"/>
                <w:szCs w:val="28"/>
              </w:rPr>
              <w:t xml:space="preserve"> организация учебного процесса на поиск решений, приводящих к открытию</w:t>
            </w:r>
          </w:p>
        </w:tc>
        <w:tc>
          <w:tcPr>
            <w:tcW w:w="3034" w:type="dxa"/>
          </w:tcPr>
          <w:p w:rsidR="00BE64EE" w:rsidRPr="00820DF2" w:rsidRDefault="00BE64EE" w:rsidP="00820DF2">
            <w:pPr>
              <w:spacing w:before="120"/>
              <w:rPr>
                <w:sz w:val="28"/>
                <w:szCs w:val="28"/>
              </w:rPr>
            </w:pPr>
            <w:r w:rsidRPr="00820DF2">
              <w:rPr>
                <w:sz w:val="28"/>
                <w:szCs w:val="28"/>
              </w:rPr>
              <w:t>-к школе безразличен;</w:t>
            </w:r>
          </w:p>
          <w:p w:rsidR="00BE64EE" w:rsidRPr="00820DF2" w:rsidRDefault="00BE64EE" w:rsidP="00820DF2">
            <w:pPr>
              <w:spacing w:before="120"/>
              <w:rPr>
                <w:sz w:val="28"/>
                <w:szCs w:val="28"/>
              </w:rPr>
            </w:pPr>
            <w:r w:rsidRPr="00820DF2">
              <w:rPr>
                <w:sz w:val="28"/>
                <w:szCs w:val="28"/>
              </w:rPr>
              <w:t>- преобладает плохое настроение,</w:t>
            </w:r>
          </w:p>
          <w:p w:rsidR="00BE64EE" w:rsidRPr="00820DF2" w:rsidRDefault="00BE64EE" w:rsidP="00820DF2">
            <w:pPr>
              <w:spacing w:before="120"/>
              <w:rPr>
                <w:sz w:val="28"/>
                <w:szCs w:val="28"/>
              </w:rPr>
            </w:pPr>
            <w:r w:rsidRPr="00820DF2">
              <w:rPr>
                <w:sz w:val="28"/>
                <w:szCs w:val="28"/>
              </w:rPr>
              <w:t>- учебный материал усваивает фрагментарно,</w:t>
            </w:r>
          </w:p>
          <w:p w:rsidR="00BE64EE" w:rsidRPr="00820DF2" w:rsidRDefault="00BE64EE" w:rsidP="00820DF2">
            <w:pPr>
              <w:spacing w:before="120"/>
              <w:rPr>
                <w:sz w:val="28"/>
                <w:szCs w:val="28"/>
              </w:rPr>
            </w:pPr>
            <w:r w:rsidRPr="00820DF2">
              <w:rPr>
                <w:sz w:val="28"/>
                <w:szCs w:val="28"/>
              </w:rPr>
              <w:t>- к занятиям интерес не проявляет</w:t>
            </w:r>
          </w:p>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BE64EE" w:rsidP="00820DF2">
            <w:pPr>
              <w:rPr>
                <w:sz w:val="28"/>
                <w:szCs w:val="28"/>
              </w:rPr>
            </w:pPr>
            <w:r w:rsidRPr="00820DF2">
              <w:rPr>
                <w:sz w:val="28"/>
                <w:szCs w:val="28"/>
              </w:rPr>
              <w:t>-консультация специалистов;</w:t>
            </w:r>
          </w:p>
          <w:p w:rsidR="00BE64EE" w:rsidRPr="00820DF2" w:rsidRDefault="00BE64EE" w:rsidP="00820DF2">
            <w:pPr>
              <w:spacing w:before="120"/>
              <w:rPr>
                <w:sz w:val="28"/>
                <w:szCs w:val="28"/>
              </w:rPr>
            </w:pPr>
            <w:r w:rsidRPr="00820DF2">
              <w:rPr>
                <w:sz w:val="28"/>
                <w:szCs w:val="28"/>
              </w:rPr>
              <w:t>- организация успеха в рамках учебной программы.</w:t>
            </w:r>
          </w:p>
        </w:tc>
        <w:tc>
          <w:tcPr>
            <w:tcW w:w="1112" w:type="dxa"/>
            <w:vMerge/>
          </w:tcPr>
          <w:p w:rsidR="00BE64EE" w:rsidRPr="00820DF2" w:rsidRDefault="00BE64EE" w:rsidP="00820DF2">
            <w:pPr>
              <w:spacing w:before="120"/>
              <w:jc w:val="center"/>
              <w:rPr>
                <w:sz w:val="28"/>
                <w:szCs w:val="28"/>
              </w:rPr>
            </w:pPr>
          </w:p>
        </w:tc>
        <w:tc>
          <w:tcPr>
            <w:tcW w:w="1260" w:type="dxa"/>
            <w:vMerge/>
          </w:tcPr>
          <w:p w:rsidR="00BE64EE" w:rsidRPr="00820DF2" w:rsidRDefault="00BE64EE" w:rsidP="00820DF2">
            <w:pPr>
              <w:spacing w:before="120"/>
              <w:jc w:val="center"/>
              <w:rPr>
                <w:sz w:val="28"/>
                <w:szCs w:val="28"/>
              </w:rPr>
            </w:pPr>
          </w:p>
        </w:tc>
      </w:tr>
      <w:tr w:rsidR="00BE64EE" w:rsidRPr="00820DF2" w:rsidTr="00AD07EB">
        <w:trPr>
          <w:cantSplit/>
          <w:trHeight w:val="126"/>
        </w:trPr>
        <w:tc>
          <w:tcPr>
            <w:tcW w:w="498" w:type="dxa"/>
            <w:vMerge/>
            <w:textDirection w:val="btLr"/>
          </w:tcPr>
          <w:p w:rsidR="00BE64EE" w:rsidRPr="00820DF2" w:rsidRDefault="00BE64EE" w:rsidP="00820DF2">
            <w:pPr>
              <w:spacing w:before="120"/>
              <w:ind w:left="113" w:right="113"/>
              <w:jc w:val="center"/>
              <w:rPr>
                <w:sz w:val="28"/>
                <w:szCs w:val="28"/>
              </w:rPr>
            </w:pPr>
          </w:p>
        </w:tc>
        <w:tc>
          <w:tcPr>
            <w:tcW w:w="1286" w:type="dxa"/>
            <w:vMerge/>
          </w:tcPr>
          <w:p w:rsidR="00BE64EE" w:rsidRPr="00820DF2" w:rsidRDefault="00BE64EE" w:rsidP="00820DF2">
            <w:pPr>
              <w:spacing w:before="120"/>
              <w:rPr>
                <w:sz w:val="28"/>
                <w:szCs w:val="28"/>
              </w:rPr>
            </w:pPr>
          </w:p>
        </w:tc>
        <w:tc>
          <w:tcPr>
            <w:tcW w:w="776" w:type="dxa"/>
          </w:tcPr>
          <w:p w:rsidR="00BE64EE" w:rsidRPr="004A3E8C" w:rsidRDefault="00BE64EE" w:rsidP="00820DF2">
            <w:pPr>
              <w:spacing w:before="120"/>
              <w:jc w:val="center"/>
              <w:rPr>
                <w:b/>
                <w:sz w:val="28"/>
                <w:szCs w:val="28"/>
              </w:rPr>
            </w:pPr>
            <w:r w:rsidRPr="004A3E8C">
              <w:rPr>
                <w:b/>
                <w:sz w:val="28"/>
                <w:szCs w:val="28"/>
              </w:rPr>
              <w:t>3</w:t>
            </w:r>
          </w:p>
        </w:tc>
        <w:tc>
          <w:tcPr>
            <w:tcW w:w="3636" w:type="dxa"/>
          </w:tcPr>
          <w:p w:rsidR="00BE64EE" w:rsidRPr="00820DF2" w:rsidRDefault="00BE64EE" w:rsidP="00820DF2">
            <w:pPr>
              <w:spacing w:before="120"/>
              <w:rPr>
                <w:sz w:val="28"/>
                <w:szCs w:val="28"/>
              </w:rPr>
            </w:pPr>
            <w:r w:rsidRPr="00820DF2">
              <w:rPr>
                <w:sz w:val="28"/>
                <w:szCs w:val="28"/>
              </w:rPr>
              <w:t xml:space="preserve">- сформированы </w:t>
            </w:r>
            <w:r w:rsidRPr="00820DF2">
              <w:rPr>
                <w:i/>
                <w:iCs/>
                <w:sz w:val="28"/>
                <w:szCs w:val="28"/>
              </w:rPr>
              <w:t xml:space="preserve">познавательные </w:t>
            </w:r>
            <w:r w:rsidRPr="00820DF2">
              <w:rPr>
                <w:sz w:val="28"/>
                <w:szCs w:val="28"/>
              </w:rPr>
              <w:t xml:space="preserve">мотивы и интересы, </w:t>
            </w:r>
          </w:p>
          <w:p w:rsidR="00BE64EE" w:rsidRPr="00820DF2" w:rsidRDefault="00BE64EE" w:rsidP="00820DF2">
            <w:pPr>
              <w:spacing w:before="120"/>
              <w:rPr>
                <w:sz w:val="28"/>
                <w:szCs w:val="28"/>
              </w:rPr>
            </w:pPr>
            <w:r w:rsidRPr="00820DF2">
              <w:rPr>
                <w:sz w:val="28"/>
                <w:szCs w:val="28"/>
              </w:rPr>
              <w:t xml:space="preserve">- сформированность </w:t>
            </w:r>
            <w:r w:rsidRPr="00820DF2">
              <w:rPr>
                <w:i/>
                <w:iCs/>
                <w:sz w:val="28"/>
                <w:szCs w:val="28"/>
              </w:rPr>
              <w:t xml:space="preserve">социальных </w:t>
            </w:r>
            <w:r w:rsidRPr="00820DF2">
              <w:rPr>
                <w:sz w:val="28"/>
                <w:szCs w:val="28"/>
              </w:rPr>
              <w:t>мотивов (чувство долга, ответственность),</w:t>
            </w:r>
          </w:p>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BE64EE" w:rsidP="00820DF2">
            <w:pPr>
              <w:rPr>
                <w:sz w:val="28"/>
                <w:szCs w:val="28"/>
              </w:rPr>
            </w:pPr>
            <w:r w:rsidRPr="00820DF2">
              <w:rPr>
                <w:sz w:val="28"/>
                <w:szCs w:val="28"/>
              </w:rPr>
              <w:t>учебный процесс ориентировать на формирование интереса к трудным заданиям.</w:t>
            </w:r>
          </w:p>
        </w:tc>
        <w:tc>
          <w:tcPr>
            <w:tcW w:w="3446" w:type="dxa"/>
          </w:tcPr>
          <w:p w:rsidR="00BE64EE" w:rsidRPr="00820DF2" w:rsidRDefault="00BE64EE" w:rsidP="00820DF2">
            <w:pPr>
              <w:spacing w:before="120"/>
              <w:rPr>
                <w:sz w:val="28"/>
                <w:szCs w:val="28"/>
              </w:rPr>
            </w:pPr>
            <w:r w:rsidRPr="00820DF2">
              <w:rPr>
                <w:sz w:val="28"/>
                <w:szCs w:val="28"/>
              </w:rPr>
              <w:t xml:space="preserve">- частично сформированы </w:t>
            </w:r>
            <w:r w:rsidRPr="00820DF2">
              <w:rPr>
                <w:i/>
                <w:iCs/>
                <w:sz w:val="28"/>
                <w:szCs w:val="28"/>
              </w:rPr>
              <w:t xml:space="preserve">познавательные </w:t>
            </w:r>
            <w:r w:rsidRPr="00820DF2">
              <w:rPr>
                <w:sz w:val="28"/>
                <w:szCs w:val="28"/>
              </w:rPr>
              <w:t xml:space="preserve">мотивы и интересы, </w:t>
            </w:r>
          </w:p>
          <w:p w:rsidR="00BE64EE" w:rsidRPr="00820DF2" w:rsidRDefault="00BE64EE" w:rsidP="00820DF2">
            <w:pPr>
              <w:spacing w:before="120"/>
              <w:rPr>
                <w:sz w:val="28"/>
                <w:szCs w:val="28"/>
              </w:rPr>
            </w:pPr>
            <w:r w:rsidRPr="00820DF2">
              <w:rPr>
                <w:sz w:val="28"/>
                <w:szCs w:val="28"/>
              </w:rPr>
              <w:t xml:space="preserve">-частично сформированы  </w:t>
            </w:r>
            <w:r w:rsidRPr="00820DF2">
              <w:rPr>
                <w:i/>
                <w:iCs/>
                <w:sz w:val="28"/>
                <w:szCs w:val="28"/>
              </w:rPr>
              <w:t xml:space="preserve">социальные </w:t>
            </w:r>
            <w:r w:rsidRPr="00820DF2">
              <w:rPr>
                <w:sz w:val="28"/>
                <w:szCs w:val="28"/>
              </w:rPr>
              <w:t>мотивы (чувство долга, ответственность),</w:t>
            </w:r>
          </w:p>
          <w:p w:rsidR="00BE64EE" w:rsidRPr="00820DF2" w:rsidRDefault="00BE64EE" w:rsidP="00820DF2">
            <w:pPr>
              <w:spacing w:before="120"/>
              <w:rPr>
                <w:sz w:val="28"/>
                <w:szCs w:val="28"/>
              </w:rPr>
            </w:pPr>
            <w:r w:rsidRPr="00820DF2">
              <w:rPr>
                <w:sz w:val="28"/>
                <w:szCs w:val="28"/>
              </w:rPr>
              <w:t>- склонность выполнять облегченные задания,</w:t>
            </w:r>
          </w:p>
          <w:p w:rsidR="00BE64EE" w:rsidRPr="00820DF2" w:rsidRDefault="00BE64EE" w:rsidP="00820DF2">
            <w:pPr>
              <w:spacing w:before="120"/>
              <w:rPr>
                <w:sz w:val="28"/>
                <w:szCs w:val="28"/>
              </w:rPr>
            </w:pPr>
            <w:r w:rsidRPr="00820DF2">
              <w:rPr>
                <w:sz w:val="28"/>
                <w:szCs w:val="28"/>
              </w:rPr>
              <w:t>- ориентирован на внеурочную деятельность</w:t>
            </w:r>
            <w:r w:rsidR="004A3E8C">
              <w:rPr>
                <w:sz w:val="28"/>
                <w:szCs w:val="28"/>
              </w:rPr>
              <w:t xml:space="preserve"> </w:t>
            </w:r>
            <w:r w:rsidRPr="00820DF2">
              <w:rPr>
                <w:sz w:val="28"/>
                <w:szCs w:val="28"/>
              </w:rPr>
              <w:t>(кружки, секции)</w:t>
            </w:r>
          </w:p>
          <w:p w:rsidR="00BE64EE" w:rsidRPr="00820DF2" w:rsidRDefault="00BE64EE" w:rsidP="00820DF2">
            <w:pPr>
              <w:spacing w:before="120"/>
              <w:rPr>
                <w:b/>
                <w:bCs/>
                <w:sz w:val="28"/>
                <w:szCs w:val="28"/>
              </w:rPr>
            </w:pPr>
            <w:r w:rsidRPr="00820DF2">
              <w:rPr>
                <w:sz w:val="28"/>
                <w:szCs w:val="28"/>
              </w:rPr>
              <w:t>Р</w:t>
            </w:r>
            <w:r w:rsidRPr="00820DF2">
              <w:rPr>
                <w:b/>
                <w:bCs/>
                <w:sz w:val="28"/>
                <w:szCs w:val="28"/>
              </w:rPr>
              <w:t>екомендации:</w:t>
            </w:r>
          </w:p>
          <w:p w:rsidR="00BE64EE" w:rsidRPr="00820DF2" w:rsidRDefault="00BE64EE" w:rsidP="004A3E8C">
            <w:pPr>
              <w:rPr>
                <w:sz w:val="28"/>
                <w:szCs w:val="28"/>
              </w:rPr>
            </w:pPr>
            <w:r w:rsidRPr="00820DF2">
              <w:rPr>
                <w:sz w:val="28"/>
                <w:szCs w:val="28"/>
              </w:rPr>
              <w:t xml:space="preserve">чтобы стабилизировать мотивацию в учебной деятельности включать ребенка в проектно- </w:t>
            </w:r>
            <w:r w:rsidR="004A3E8C">
              <w:rPr>
                <w:sz w:val="28"/>
                <w:szCs w:val="28"/>
              </w:rPr>
              <w:t>и</w:t>
            </w:r>
            <w:r w:rsidRPr="00820DF2">
              <w:rPr>
                <w:sz w:val="28"/>
                <w:szCs w:val="28"/>
              </w:rPr>
              <w:t>сследовательскую деятельность, привлекать к участию в различных конкурсных программах и олимпиадах.</w:t>
            </w:r>
          </w:p>
        </w:tc>
        <w:tc>
          <w:tcPr>
            <w:tcW w:w="3034" w:type="dxa"/>
          </w:tcPr>
          <w:p w:rsidR="00BE64EE" w:rsidRPr="00820DF2" w:rsidRDefault="00BE64EE" w:rsidP="00820DF2">
            <w:pPr>
              <w:spacing w:before="120"/>
              <w:rPr>
                <w:sz w:val="28"/>
                <w:szCs w:val="28"/>
              </w:rPr>
            </w:pPr>
          </w:p>
          <w:p w:rsidR="00BE64EE" w:rsidRPr="00820DF2" w:rsidRDefault="00BE64EE" w:rsidP="00820DF2">
            <w:pPr>
              <w:spacing w:before="120"/>
              <w:rPr>
                <w:sz w:val="28"/>
                <w:szCs w:val="28"/>
              </w:rPr>
            </w:pPr>
            <w:r w:rsidRPr="00820DF2">
              <w:rPr>
                <w:sz w:val="28"/>
                <w:szCs w:val="28"/>
              </w:rPr>
              <w:t>- сформирована мотивация избегания наказания,</w:t>
            </w:r>
          </w:p>
          <w:p w:rsidR="00BE64EE" w:rsidRPr="00820DF2" w:rsidRDefault="00BE64EE" w:rsidP="00820DF2">
            <w:pPr>
              <w:spacing w:before="120"/>
              <w:rPr>
                <w:sz w:val="28"/>
                <w:szCs w:val="28"/>
              </w:rPr>
            </w:pPr>
            <w:r w:rsidRPr="00820DF2">
              <w:rPr>
                <w:sz w:val="28"/>
                <w:szCs w:val="28"/>
              </w:rPr>
              <w:t xml:space="preserve">- фиксация на неуспешности  </w:t>
            </w:r>
          </w:p>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BE64EE" w:rsidP="00820DF2">
            <w:pPr>
              <w:rPr>
                <w:sz w:val="28"/>
                <w:szCs w:val="28"/>
              </w:rPr>
            </w:pPr>
            <w:r w:rsidRPr="00820DF2">
              <w:rPr>
                <w:b/>
                <w:bCs/>
                <w:sz w:val="28"/>
                <w:szCs w:val="28"/>
              </w:rPr>
              <w:t xml:space="preserve">- </w:t>
            </w:r>
            <w:r w:rsidRPr="00820DF2">
              <w:rPr>
                <w:sz w:val="28"/>
                <w:szCs w:val="28"/>
              </w:rPr>
              <w:t>консультация специалистов,</w:t>
            </w:r>
          </w:p>
          <w:p w:rsidR="00BE64EE" w:rsidRPr="00820DF2" w:rsidRDefault="00BE64EE" w:rsidP="00820DF2">
            <w:pPr>
              <w:spacing w:before="120"/>
              <w:rPr>
                <w:sz w:val="28"/>
                <w:szCs w:val="28"/>
              </w:rPr>
            </w:pPr>
            <w:r w:rsidRPr="00820DF2">
              <w:rPr>
                <w:sz w:val="28"/>
                <w:szCs w:val="28"/>
              </w:rPr>
              <w:t>- найти зону успешности ребенка,</w:t>
            </w:r>
          </w:p>
          <w:p w:rsidR="00BE64EE" w:rsidRPr="00820DF2" w:rsidRDefault="00BE64EE" w:rsidP="00820DF2">
            <w:pPr>
              <w:spacing w:before="120"/>
              <w:rPr>
                <w:sz w:val="28"/>
                <w:szCs w:val="28"/>
              </w:rPr>
            </w:pPr>
            <w:r w:rsidRPr="00820DF2">
              <w:rPr>
                <w:sz w:val="28"/>
                <w:szCs w:val="28"/>
              </w:rPr>
              <w:t>- ориентировать на внеурочную деятельность.</w:t>
            </w:r>
          </w:p>
          <w:p w:rsidR="00BE64EE" w:rsidRPr="00820DF2" w:rsidRDefault="00BE64EE" w:rsidP="00820DF2">
            <w:pPr>
              <w:spacing w:before="120"/>
              <w:rPr>
                <w:sz w:val="28"/>
                <w:szCs w:val="28"/>
              </w:rPr>
            </w:pPr>
          </w:p>
        </w:tc>
        <w:tc>
          <w:tcPr>
            <w:tcW w:w="1112" w:type="dxa"/>
            <w:vMerge w:val="restart"/>
          </w:tcPr>
          <w:p w:rsidR="00BE64EE" w:rsidRPr="00820DF2" w:rsidRDefault="00BE64EE" w:rsidP="00820DF2">
            <w:pPr>
              <w:spacing w:before="120"/>
              <w:jc w:val="center"/>
              <w:rPr>
                <w:sz w:val="28"/>
                <w:szCs w:val="28"/>
              </w:rPr>
            </w:pPr>
          </w:p>
        </w:tc>
        <w:tc>
          <w:tcPr>
            <w:tcW w:w="1260" w:type="dxa"/>
            <w:vMerge w:val="restart"/>
          </w:tcPr>
          <w:p w:rsidR="00BE64EE" w:rsidRPr="00820DF2" w:rsidRDefault="00BE64EE" w:rsidP="00820DF2">
            <w:pPr>
              <w:spacing w:before="120"/>
              <w:jc w:val="center"/>
              <w:rPr>
                <w:sz w:val="28"/>
                <w:szCs w:val="28"/>
              </w:rPr>
            </w:pPr>
            <w:r w:rsidRPr="00820DF2">
              <w:rPr>
                <w:sz w:val="28"/>
                <w:szCs w:val="28"/>
              </w:rPr>
              <w:t>Мотивация учения и эмоционального отноше</w:t>
            </w:r>
            <w:r w:rsidR="004A3E8C">
              <w:rPr>
                <w:sz w:val="28"/>
                <w:szCs w:val="28"/>
              </w:rPr>
              <w:t>-</w:t>
            </w:r>
            <w:r w:rsidRPr="00820DF2">
              <w:rPr>
                <w:sz w:val="28"/>
                <w:szCs w:val="28"/>
              </w:rPr>
              <w:t>ния к учению (А.Д. Андрее</w:t>
            </w:r>
            <w:r w:rsidR="004A3E8C">
              <w:rPr>
                <w:sz w:val="28"/>
                <w:szCs w:val="28"/>
              </w:rPr>
              <w:t>-</w:t>
            </w:r>
            <w:r w:rsidRPr="00820DF2">
              <w:rPr>
                <w:sz w:val="28"/>
                <w:szCs w:val="28"/>
              </w:rPr>
              <w:t>ва)</w:t>
            </w:r>
          </w:p>
        </w:tc>
      </w:tr>
      <w:tr w:rsidR="00BE64EE" w:rsidRPr="00820DF2" w:rsidTr="00AD07EB">
        <w:trPr>
          <w:cantSplit/>
          <w:trHeight w:val="136"/>
        </w:trPr>
        <w:tc>
          <w:tcPr>
            <w:tcW w:w="498" w:type="dxa"/>
            <w:vMerge/>
            <w:textDirection w:val="btLr"/>
          </w:tcPr>
          <w:p w:rsidR="00BE64EE" w:rsidRPr="00820DF2" w:rsidRDefault="00BE64EE" w:rsidP="00820DF2">
            <w:pPr>
              <w:spacing w:before="120"/>
              <w:ind w:left="113" w:right="113"/>
              <w:jc w:val="center"/>
              <w:rPr>
                <w:sz w:val="28"/>
                <w:szCs w:val="28"/>
              </w:rPr>
            </w:pPr>
          </w:p>
        </w:tc>
        <w:tc>
          <w:tcPr>
            <w:tcW w:w="1286" w:type="dxa"/>
            <w:vMerge/>
          </w:tcPr>
          <w:p w:rsidR="00BE64EE" w:rsidRPr="00820DF2" w:rsidRDefault="00BE64EE" w:rsidP="00820DF2">
            <w:pPr>
              <w:spacing w:before="120"/>
              <w:rPr>
                <w:sz w:val="28"/>
                <w:szCs w:val="28"/>
              </w:rPr>
            </w:pPr>
          </w:p>
        </w:tc>
        <w:tc>
          <w:tcPr>
            <w:tcW w:w="776" w:type="dxa"/>
          </w:tcPr>
          <w:p w:rsidR="00BE64EE" w:rsidRPr="004A3E8C" w:rsidRDefault="00BE64EE" w:rsidP="00820DF2">
            <w:pPr>
              <w:spacing w:before="120"/>
              <w:jc w:val="center"/>
              <w:rPr>
                <w:b/>
                <w:sz w:val="28"/>
                <w:szCs w:val="28"/>
              </w:rPr>
            </w:pPr>
            <w:r w:rsidRPr="004A3E8C">
              <w:rPr>
                <w:b/>
                <w:sz w:val="28"/>
                <w:szCs w:val="28"/>
              </w:rPr>
              <w:t>4</w:t>
            </w:r>
          </w:p>
        </w:tc>
        <w:tc>
          <w:tcPr>
            <w:tcW w:w="3636" w:type="dxa"/>
          </w:tcPr>
          <w:p w:rsidR="00BE64EE" w:rsidRPr="00820DF2" w:rsidRDefault="00BE64EE" w:rsidP="00820DF2">
            <w:pPr>
              <w:spacing w:before="120"/>
              <w:rPr>
                <w:sz w:val="28"/>
                <w:szCs w:val="28"/>
              </w:rPr>
            </w:pPr>
            <w:r w:rsidRPr="00820DF2">
              <w:rPr>
                <w:sz w:val="28"/>
                <w:szCs w:val="28"/>
              </w:rPr>
              <w:t>Ученик:</w:t>
            </w:r>
          </w:p>
          <w:p w:rsidR="00BE64EE" w:rsidRPr="00820DF2" w:rsidRDefault="00BE64EE" w:rsidP="00820DF2">
            <w:pPr>
              <w:rPr>
                <w:b/>
                <w:bCs/>
                <w:sz w:val="28"/>
                <w:szCs w:val="28"/>
              </w:rPr>
            </w:pPr>
            <w:r w:rsidRPr="00820DF2">
              <w:rPr>
                <w:sz w:val="28"/>
                <w:szCs w:val="28"/>
              </w:rPr>
              <w:t>- устанавливает связи между учением и будущей профессиональной деятельностью,</w:t>
            </w:r>
            <w:r w:rsidRPr="00820DF2">
              <w:rPr>
                <w:b/>
                <w:bCs/>
                <w:sz w:val="28"/>
                <w:szCs w:val="28"/>
              </w:rPr>
              <w:t xml:space="preserve"> </w:t>
            </w:r>
          </w:p>
          <w:p w:rsidR="00BE64EE" w:rsidRPr="00820DF2" w:rsidRDefault="00BE64EE" w:rsidP="00820DF2">
            <w:pPr>
              <w:spacing w:before="120"/>
              <w:rPr>
                <w:sz w:val="28"/>
                <w:szCs w:val="28"/>
              </w:rPr>
            </w:pPr>
            <w:r w:rsidRPr="00820DF2">
              <w:rPr>
                <w:sz w:val="28"/>
                <w:szCs w:val="28"/>
              </w:rPr>
              <w:t>- стремится к самоизменению – приобретению новых знаний и умений;</w:t>
            </w:r>
          </w:p>
          <w:p w:rsidR="00BE64EE" w:rsidRPr="00820DF2" w:rsidRDefault="00BE64EE" w:rsidP="00820DF2">
            <w:pPr>
              <w:spacing w:before="120"/>
              <w:rPr>
                <w:sz w:val="28"/>
                <w:szCs w:val="28"/>
              </w:rPr>
            </w:pPr>
            <w:r w:rsidRPr="00820DF2">
              <w:rPr>
                <w:sz w:val="28"/>
                <w:szCs w:val="28"/>
              </w:rPr>
              <w:t>- мотивирован  на высокий результат учебных достижений</w:t>
            </w:r>
          </w:p>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4A3E8C" w:rsidP="00820DF2">
            <w:pPr>
              <w:rPr>
                <w:sz w:val="28"/>
                <w:szCs w:val="28"/>
              </w:rPr>
            </w:pPr>
            <w:r>
              <w:rPr>
                <w:sz w:val="28"/>
                <w:szCs w:val="28"/>
              </w:rPr>
              <w:t>п</w:t>
            </w:r>
            <w:r w:rsidR="00BE64EE" w:rsidRPr="00820DF2">
              <w:rPr>
                <w:sz w:val="28"/>
                <w:szCs w:val="28"/>
              </w:rPr>
              <w:t>ривлечение ученика к проектно-исследовательской деятельности, участие в конкурсах и олимпиадах выше школьного уровня</w:t>
            </w:r>
          </w:p>
        </w:tc>
        <w:tc>
          <w:tcPr>
            <w:tcW w:w="3446" w:type="dxa"/>
          </w:tcPr>
          <w:p w:rsidR="00BE64EE" w:rsidRPr="00820DF2" w:rsidRDefault="00BE64EE" w:rsidP="00820DF2">
            <w:pPr>
              <w:spacing w:before="120"/>
              <w:rPr>
                <w:sz w:val="28"/>
                <w:szCs w:val="28"/>
              </w:rPr>
            </w:pPr>
            <w:r w:rsidRPr="00820DF2">
              <w:rPr>
                <w:sz w:val="28"/>
                <w:szCs w:val="28"/>
              </w:rPr>
              <w:t>Ученик:</w:t>
            </w:r>
          </w:p>
          <w:p w:rsidR="00BE64EE" w:rsidRPr="00820DF2" w:rsidRDefault="00BE64EE" w:rsidP="00820DF2">
            <w:pPr>
              <w:rPr>
                <w:b/>
                <w:bCs/>
                <w:sz w:val="28"/>
                <w:szCs w:val="28"/>
              </w:rPr>
            </w:pPr>
            <w:r w:rsidRPr="00820DF2">
              <w:rPr>
                <w:sz w:val="28"/>
                <w:szCs w:val="28"/>
              </w:rPr>
              <w:t>- частично устанавливает связи между учением и будущей профессиональной деятельностью,</w:t>
            </w:r>
            <w:r w:rsidRPr="00820DF2">
              <w:rPr>
                <w:b/>
                <w:bCs/>
                <w:sz w:val="28"/>
                <w:szCs w:val="28"/>
              </w:rPr>
              <w:t xml:space="preserve"> </w:t>
            </w:r>
          </w:p>
          <w:p w:rsidR="00BE64EE" w:rsidRPr="00820DF2" w:rsidRDefault="00BE64EE" w:rsidP="00820DF2">
            <w:pPr>
              <w:spacing w:before="120"/>
              <w:rPr>
                <w:sz w:val="28"/>
                <w:szCs w:val="28"/>
              </w:rPr>
            </w:pPr>
            <w:r w:rsidRPr="00820DF2">
              <w:rPr>
                <w:sz w:val="28"/>
                <w:szCs w:val="28"/>
              </w:rPr>
              <w:t>– стремится к приобретению новых знаний и умений по предметам, ко</w:t>
            </w:r>
            <w:r w:rsidR="004A3E8C">
              <w:rPr>
                <w:sz w:val="28"/>
                <w:szCs w:val="28"/>
              </w:rPr>
              <w:t>торые нравятся</w:t>
            </w:r>
          </w:p>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BE64EE" w:rsidP="00820DF2">
            <w:pPr>
              <w:rPr>
                <w:sz w:val="28"/>
                <w:szCs w:val="28"/>
              </w:rPr>
            </w:pPr>
            <w:r w:rsidRPr="00820DF2">
              <w:rPr>
                <w:sz w:val="28"/>
                <w:szCs w:val="28"/>
              </w:rPr>
              <w:t>придание личностного смысла учебной деятельности школьника, через проектную и исследовательскую деятельность.</w:t>
            </w:r>
          </w:p>
        </w:tc>
        <w:tc>
          <w:tcPr>
            <w:tcW w:w="3034" w:type="dxa"/>
          </w:tcPr>
          <w:p w:rsidR="00BE64EE" w:rsidRPr="00820DF2" w:rsidRDefault="004A3E8C" w:rsidP="00820DF2">
            <w:pPr>
              <w:spacing w:before="120"/>
              <w:jc w:val="both"/>
              <w:rPr>
                <w:sz w:val="28"/>
                <w:szCs w:val="28"/>
              </w:rPr>
            </w:pPr>
            <w:r>
              <w:rPr>
                <w:sz w:val="28"/>
                <w:szCs w:val="28"/>
              </w:rPr>
              <w:t>-</w:t>
            </w:r>
            <w:r w:rsidR="00BE64EE" w:rsidRPr="00820DF2">
              <w:rPr>
                <w:sz w:val="28"/>
                <w:szCs w:val="28"/>
              </w:rPr>
              <w:t xml:space="preserve">частично сформированы </w:t>
            </w:r>
            <w:r w:rsidR="00BE64EE" w:rsidRPr="00820DF2">
              <w:rPr>
                <w:i/>
                <w:iCs/>
                <w:sz w:val="28"/>
                <w:szCs w:val="28"/>
              </w:rPr>
              <w:t xml:space="preserve">познавательные </w:t>
            </w:r>
            <w:r w:rsidR="00BE64EE" w:rsidRPr="00820DF2">
              <w:rPr>
                <w:sz w:val="28"/>
                <w:szCs w:val="28"/>
              </w:rPr>
              <w:t xml:space="preserve">мотивы и интересы, </w:t>
            </w:r>
          </w:p>
          <w:p w:rsidR="00BE64EE" w:rsidRPr="00820DF2" w:rsidRDefault="00BE64EE" w:rsidP="00820DF2">
            <w:pPr>
              <w:spacing w:before="120"/>
              <w:rPr>
                <w:sz w:val="28"/>
                <w:szCs w:val="28"/>
              </w:rPr>
            </w:pPr>
            <w:r w:rsidRPr="00820DF2">
              <w:rPr>
                <w:sz w:val="28"/>
                <w:szCs w:val="28"/>
              </w:rPr>
              <w:t xml:space="preserve">-частично сформированы  </w:t>
            </w:r>
            <w:r w:rsidRPr="00820DF2">
              <w:rPr>
                <w:i/>
                <w:iCs/>
                <w:sz w:val="28"/>
                <w:szCs w:val="28"/>
              </w:rPr>
              <w:t xml:space="preserve">социальные </w:t>
            </w:r>
            <w:r w:rsidRPr="00820DF2">
              <w:rPr>
                <w:sz w:val="28"/>
                <w:szCs w:val="28"/>
              </w:rPr>
              <w:t>мотивы (чувство долга, ответственность),</w:t>
            </w:r>
          </w:p>
          <w:p w:rsidR="00BE64EE" w:rsidRPr="00820DF2" w:rsidRDefault="00BE64EE" w:rsidP="00820DF2">
            <w:pPr>
              <w:spacing w:before="120"/>
              <w:rPr>
                <w:sz w:val="28"/>
                <w:szCs w:val="28"/>
              </w:rPr>
            </w:pPr>
            <w:r w:rsidRPr="00820DF2">
              <w:rPr>
                <w:sz w:val="28"/>
                <w:szCs w:val="28"/>
              </w:rPr>
              <w:t>- склонность выполнять облегченные задания,</w:t>
            </w:r>
          </w:p>
          <w:p w:rsidR="00BE64EE" w:rsidRPr="00820DF2" w:rsidRDefault="00BE64EE" w:rsidP="00820DF2">
            <w:pPr>
              <w:spacing w:before="120"/>
              <w:rPr>
                <w:sz w:val="28"/>
                <w:szCs w:val="28"/>
              </w:rPr>
            </w:pPr>
            <w:r w:rsidRPr="00820DF2">
              <w:rPr>
                <w:sz w:val="28"/>
                <w:szCs w:val="28"/>
              </w:rPr>
              <w:t>- ориентирован на внеурочную деятельность,</w:t>
            </w:r>
          </w:p>
          <w:p w:rsidR="00BE64EE" w:rsidRPr="00820DF2" w:rsidRDefault="00BE64EE" w:rsidP="00820DF2">
            <w:pPr>
              <w:spacing w:before="120"/>
              <w:rPr>
                <w:sz w:val="28"/>
                <w:szCs w:val="28"/>
              </w:rPr>
            </w:pPr>
            <w:r w:rsidRPr="00820DF2">
              <w:rPr>
                <w:sz w:val="28"/>
                <w:szCs w:val="28"/>
              </w:rPr>
              <w:t>- слабо ориентирован на процесс обучения</w:t>
            </w:r>
          </w:p>
          <w:p w:rsidR="00BE64EE" w:rsidRPr="00820DF2" w:rsidRDefault="00BE64EE" w:rsidP="00820DF2">
            <w:pPr>
              <w:spacing w:before="120"/>
              <w:rPr>
                <w:b/>
                <w:bCs/>
                <w:sz w:val="28"/>
                <w:szCs w:val="28"/>
              </w:rPr>
            </w:pPr>
            <w:r w:rsidRPr="00820DF2">
              <w:rPr>
                <w:b/>
                <w:bCs/>
                <w:sz w:val="28"/>
                <w:szCs w:val="28"/>
              </w:rPr>
              <w:t xml:space="preserve">Рекомендации: </w:t>
            </w:r>
          </w:p>
          <w:p w:rsidR="00BE64EE" w:rsidRPr="00820DF2" w:rsidRDefault="00BE64EE" w:rsidP="00820DF2">
            <w:pPr>
              <w:rPr>
                <w:sz w:val="28"/>
                <w:szCs w:val="28"/>
              </w:rPr>
            </w:pPr>
            <w:r w:rsidRPr="00820DF2">
              <w:rPr>
                <w:b/>
                <w:bCs/>
                <w:sz w:val="28"/>
                <w:szCs w:val="28"/>
              </w:rPr>
              <w:t xml:space="preserve">- </w:t>
            </w:r>
            <w:r w:rsidRPr="00820DF2">
              <w:rPr>
                <w:sz w:val="28"/>
                <w:szCs w:val="28"/>
              </w:rPr>
              <w:t>консультация специалистов,</w:t>
            </w:r>
          </w:p>
          <w:p w:rsidR="00BE64EE" w:rsidRPr="00820DF2" w:rsidRDefault="00BE64EE" w:rsidP="004A3E8C">
            <w:pPr>
              <w:spacing w:before="120"/>
              <w:rPr>
                <w:b/>
                <w:bCs/>
                <w:sz w:val="28"/>
                <w:szCs w:val="28"/>
              </w:rPr>
            </w:pPr>
            <w:r w:rsidRPr="00820DF2">
              <w:rPr>
                <w:sz w:val="28"/>
                <w:szCs w:val="28"/>
              </w:rPr>
              <w:t>- использовать облегченные виды работы, дифференцированные задания на уроках.</w:t>
            </w:r>
          </w:p>
        </w:tc>
        <w:tc>
          <w:tcPr>
            <w:tcW w:w="1112" w:type="dxa"/>
            <w:vMerge/>
          </w:tcPr>
          <w:p w:rsidR="00BE64EE" w:rsidRPr="00820DF2" w:rsidRDefault="00BE64EE" w:rsidP="00820DF2">
            <w:pPr>
              <w:spacing w:before="120"/>
              <w:jc w:val="center"/>
              <w:rPr>
                <w:sz w:val="28"/>
                <w:szCs w:val="28"/>
              </w:rPr>
            </w:pPr>
          </w:p>
        </w:tc>
        <w:tc>
          <w:tcPr>
            <w:tcW w:w="1260" w:type="dxa"/>
            <w:vMerge/>
          </w:tcPr>
          <w:p w:rsidR="00BE64EE" w:rsidRPr="00820DF2" w:rsidRDefault="00BE64EE" w:rsidP="00820DF2">
            <w:pPr>
              <w:spacing w:before="120"/>
              <w:jc w:val="center"/>
              <w:rPr>
                <w:sz w:val="28"/>
                <w:szCs w:val="28"/>
              </w:rPr>
            </w:pPr>
          </w:p>
        </w:tc>
      </w:tr>
      <w:tr w:rsidR="00BE64EE" w:rsidRPr="00820DF2" w:rsidTr="00AD07EB">
        <w:trPr>
          <w:cantSplit/>
          <w:trHeight w:val="331"/>
        </w:trPr>
        <w:tc>
          <w:tcPr>
            <w:tcW w:w="498" w:type="dxa"/>
            <w:vMerge w:val="restart"/>
            <w:textDirection w:val="btLr"/>
          </w:tcPr>
          <w:p w:rsidR="00BE64EE" w:rsidRPr="00820DF2" w:rsidRDefault="00BE64EE" w:rsidP="00820DF2">
            <w:pPr>
              <w:spacing w:before="120"/>
              <w:ind w:left="113" w:right="113"/>
              <w:rPr>
                <w:sz w:val="28"/>
                <w:szCs w:val="28"/>
              </w:rPr>
            </w:pPr>
            <w:r w:rsidRPr="00820DF2">
              <w:rPr>
                <w:sz w:val="28"/>
                <w:szCs w:val="28"/>
              </w:rPr>
              <w:lastRenderedPageBreak/>
              <w:t>Нравственно-этическая ориентация</w:t>
            </w:r>
          </w:p>
          <w:p w:rsidR="00BE64EE" w:rsidRPr="00820DF2" w:rsidRDefault="00BE64EE" w:rsidP="00820DF2">
            <w:pPr>
              <w:spacing w:before="120"/>
              <w:ind w:left="113" w:right="113"/>
              <w:jc w:val="center"/>
              <w:rPr>
                <w:sz w:val="28"/>
                <w:szCs w:val="28"/>
              </w:rPr>
            </w:pPr>
          </w:p>
        </w:tc>
        <w:tc>
          <w:tcPr>
            <w:tcW w:w="1286" w:type="dxa"/>
            <w:vMerge w:val="restart"/>
          </w:tcPr>
          <w:p w:rsidR="00BE64EE" w:rsidRPr="00820DF2" w:rsidRDefault="00BE64EE" w:rsidP="00820DF2">
            <w:pPr>
              <w:spacing w:before="120"/>
              <w:rPr>
                <w:sz w:val="28"/>
                <w:szCs w:val="28"/>
              </w:rPr>
            </w:pPr>
          </w:p>
        </w:tc>
        <w:tc>
          <w:tcPr>
            <w:tcW w:w="776" w:type="dxa"/>
          </w:tcPr>
          <w:p w:rsidR="00BE64EE" w:rsidRPr="004A3E8C" w:rsidRDefault="00BE64EE" w:rsidP="00820DF2">
            <w:pPr>
              <w:spacing w:before="120"/>
              <w:jc w:val="center"/>
              <w:rPr>
                <w:b/>
                <w:sz w:val="28"/>
                <w:szCs w:val="28"/>
              </w:rPr>
            </w:pPr>
            <w:r w:rsidRPr="004A3E8C">
              <w:rPr>
                <w:b/>
                <w:sz w:val="28"/>
                <w:szCs w:val="28"/>
              </w:rPr>
              <w:t>1</w:t>
            </w:r>
          </w:p>
        </w:tc>
        <w:tc>
          <w:tcPr>
            <w:tcW w:w="3636" w:type="dxa"/>
          </w:tcPr>
          <w:p w:rsidR="00BE64EE" w:rsidRPr="00820DF2" w:rsidRDefault="00BE64EE" w:rsidP="00820DF2">
            <w:pPr>
              <w:spacing w:before="120"/>
              <w:rPr>
                <w:sz w:val="28"/>
                <w:szCs w:val="28"/>
              </w:rPr>
            </w:pPr>
            <w:r w:rsidRPr="00820DF2">
              <w:rPr>
                <w:sz w:val="28"/>
                <w:szCs w:val="28"/>
              </w:rPr>
              <w:t>- ориентирован на моральную норму (справедливого распределения,  взаимопомощи,  правдивости)</w:t>
            </w:r>
          </w:p>
          <w:p w:rsidR="00BE64EE" w:rsidRPr="00820DF2" w:rsidRDefault="00BE64EE" w:rsidP="00820DF2">
            <w:pPr>
              <w:spacing w:before="120"/>
              <w:rPr>
                <w:sz w:val="28"/>
                <w:szCs w:val="28"/>
              </w:rPr>
            </w:pPr>
            <w:r w:rsidRPr="00820DF2">
              <w:rPr>
                <w:sz w:val="28"/>
                <w:szCs w:val="28"/>
              </w:rPr>
              <w:t>- учитывает чувства и эмоции субъекта при нарушении моральных норм, чувствительны к несправедливости,</w:t>
            </w:r>
          </w:p>
          <w:p w:rsidR="00BE64EE" w:rsidRPr="00820DF2" w:rsidRDefault="00BE64EE" w:rsidP="00820DF2">
            <w:pPr>
              <w:spacing w:before="120"/>
              <w:rPr>
                <w:sz w:val="28"/>
                <w:szCs w:val="28"/>
              </w:rPr>
            </w:pPr>
            <w:r w:rsidRPr="00820DF2">
              <w:rPr>
                <w:sz w:val="28"/>
                <w:szCs w:val="28"/>
              </w:rPr>
              <w:t>- имеет начальное представление о нравственных нормах</w:t>
            </w:r>
          </w:p>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BE64EE" w:rsidP="004A3E8C">
            <w:pPr>
              <w:rPr>
                <w:sz w:val="28"/>
                <w:szCs w:val="28"/>
              </w:rPr>
            </w:pPr>
            <w:r w:rsidRPr="00820DF2">
              <w:rPr>
                <w:sz w:val="28"/>
                <w:szCs w:val="28"/>
              </w:rPr>
              <w:t>закрепить сформированные моральные нормы через совместную деятельность со сверстниками.</w:t>
            </w:r>
          </w:p>
        </w:tc>
        <w:tc>
          <w:tcPr>
            <w:tcW w:w="3446" w:type="dxa"/>
          </w:tcPr>
          <w:p w:rsidR="00BE64EE" w:rsidRPr="00820DF2" w:rsidRDefault="00BE64EE" w:rsidP="00820DF2">
            <w:pPr>
              <w:spacing w:before="120"/>
              <w:rPr>
                <w:sz w:val="28"/>
                <w:szCs w:val="28"/>
              </w:rPr>
            </w:pPr>
            <w:r w:rsidRPr="00820DF2">
              <w:rPr>
                <w:sz w:val="28"/>
                <w:szCs w:val="28"/>
              </w:rPr>
              <w:t>- ориентирован на моральную норму (справедливого распределения,  взаимопомощи,  правдивости)</w:t>
            </w:r>
          </w:p>
          <w:p w:rsidR="00BE64EE" w:rsidRPr="00820DF2" w:rsidRDefault="00BE64EE" w:rsidP="00820DF2">
            <w:pPr>
              <w:spacing w:before="120"/>
              <w:rPr>
                <w:sz w:val="28"/>
                <w:szCs w:val="28"/>
              </w:rPr>
            </w:pPr>
            <w:r w:rsidRPr="00820DF2">
              <w:rPr>
                <w:sz w:val="28"/>
                <w:szCs w:val="28"/>
              </w:rPr>
              <w:t>- частично учитывает чувства и эмоции субъекта при нарушении моральных норм,</w:t>
            </w:r>
          </w:p>
          <w:p w:rsidR="00BE64EE" w:rsidRPr="00820DF2" w:rsidRDefault="00BE64EE" w:rsidP="00820DF2">
            <w:pPr>
              <w:spacing w:before="120"/>
              <w:rPr>
                <w:sz w:val="28"/>
                <w:szCs w:val="28"/>
              </w:rPr>
            </w:pPr>
            <w:r w:rsidRPr="00820DF2">
              <w:rPr>
                <w:sz w:val="28"/>
                <w:szCs w:val="28"/>
              </w:rPr>
              <w:t>- имеет правильное представление о моральных нормах, но недостаточно точное и четкое</w:t>
            </w:r>
          </w:p>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BE64EE" w:rsidP="00820DF2">
            <w:pPr>
              <w:rPr>
                <w:sz w:val="28"/>
                <w:szCs w:val="28"/>
              </w:rPr>
            </w:pPr>
            <w:r w:rsidRPr="00820DF2">
              <w:rPr>
                <w:sz w:val="28"/>
                <w:szCs w:val="28"/>
              </w:rPr>
              <w:t>- формирование основ толерантности,</w:t>
            </w:r>
          </w:p>
          <w:p w:rsidR="00BE64EE" w:rsidRPr="00820DF2" w:rsidRDefault="00BE64EE" w:rsidP="00820DF2">
            <w:pPr>
              <w:spacing w:before="120"/>
              <w:rPr>
                <w:sz w:val="28"/>
                <w:szCs w:val="28"/>
              </w:rPr>
            </w:pPr>
            <w:r w:rsidRPr="00820DF2">
              <w:rPr>
                <w:sz w:val="28"/>
                <w:szCs w:val="28"/>
              </w:rPr>
              <w:t>- развитие эмпатии,</w:t>
            </w:r>
          </w:p>
          <w:p w:rsidR="00BE64EE" w:rsidRPr="00820DF2" w:rsidRDefault="00BE64EE" w:rsidP="00820DF2">
            <w:pPr>
              <w:spacing w:before="120"/>
              <w:rPr>
                <w:sz w:val="28"/>
                <w:szCs w:val="28"/>
              </w:rPr>
            </w:pPr>
            <w:r w:rsidRPr="00820DF2">
              <w:rPr>
                <w:sz w:val="28"/>
                <w:szCs w:val="28"/>
              </w:rPr>
              <w:t>- расширить представления о моральных нормах.</w:t>
            </w:r>
          </w:p>
        </w:tc>
        <w:tc>
          <w:tcPr>
            <w:tcW w:w="3034" w:type="dxa"/>
          </w:tcPr>
          <w:p w:rsidR="00BE64EE" w:rsidRPr="00820DF2" w:rsidRDefault="00BE64EE" w:rsidP="00820DF2">
            <w:pPr>
              <w:spacing w:before="120"/>
              <w:rPr>
                <w:sz w:val="28"/>
                <w:szCs w:val="28"/>
              </w:rPr>
            </w:pPr>
            <w:r w:rsidRPr="00820DF2">
              <w:rPr>
                <w:sz w:val="28"/>
                <w:szCs w:val="28"/>
              </w:rPr>
              <w:t>- неправильное представление о моральных нормах,</w:t>
            </w:r>
          </w:p>
          <w:p w:rsidR="00BE64EE" w:rsidRPr="00820DF2" w:rsidRDefault="00BE64EE" w:rsidP="00820DF2">
            <w:pPr>
              <w:spacing w:before="120"/>
              <w:rPr>
                <w:sz w:val="28"/>
                <w:szCs w:val="28"/>
              </w:rPr>
            </w:pPr>
            <w:r w:rsidRPr="00820DF2">
              <w:rPr>
                <w:sz w:val="28"/>
                <w:szCs w:val="28"/>
              </w:rPr>
              <w:t>- низкий уровень развития эмпатии</w:t>
            </w:r>
          </w:p>
          <w:p w:rsidR="00BE64EE" w:rsidRPr="00820DF2" w:rsidRDefault="00BE64EE" w:rsidP="00820DF2">
            <w:pPr>
              <w:spacing w:before="120"/>
              <w:rPr>
                <w:b/>
                <w:bCs/>
                <w:sz w:val="28"/>
                <w:szCs w:val="28"/>
              </w:rPr>
            </w:pPr>
            <w:r w:rsidRPr="00820DF2">
              <w:rPr>
                <w:b/>
                <w:bCs/>
                <w:sz w:val="28"/>
                <w:szCs w:val="28"/>
              </w:rPr>
              <w:t xml:space="preserve"> Рекомендации:</w:t>
            </w:r>
          </w:p>
          <w:p w:rsidR="00BE64EE" w:rsidRPr="00820DF2" w:rsidRDefault="00BE64EE" w:rsidP="00820DF2">
            <w:pPr>
              <w:rPr>
                <w:sz w:val="28"/>
                <w:szCs w:val="28"/>
              </w:rPr>
            </w:pPr>
            <w:r w:rsidRPr="00820DF2">
              <w:rPr>
                <w:b/>
                <w:bCs/>
                <w:sz w:val="28"/>
                <w:szCs w:val="28"/>
              </w:rPr>
              <w:t xml:space="preserve">- </w:t>
            </w:r>
            <w:r w:rsidRPr="00820DF2">
              <w:rPr>
                <w:sz w:val="28"/>
                <w:szCs w:val="28"/>
              </w:rPr>
              <w:t>консультация специалистов,</w:t>
            </w:r>
          </w:p>
          <w:p w:rsidR="00BE64EE" w:rsidRPr="00820DF2" w:rsidRDefault="00BE64EE" w:rsidP="00820DF2">
            <w:pPr>
              <w:spacing w:before="120"/>
              <w:rPr>
                <w:sz w:val="28"/>
                <w:szCs w:val="28"/>
              </w:rPr>
            </w:pPr>
            <w:r w:rsidRPr="00820DF2">
              <w:rPr>
                <w:sz w:val="28"/>
                <w:szCs w:val="28"/>
              </w:rPr>
              <w:t>- стимулирование чувствительности к переживаниям других людей,</w:t>
            </w:r>
          </w:p>
          <w:p w:rsidR="00BE64EE" w:rsidRPr="00820DF2" w:rsidRDefault="00BE64EE" w:rsidP="00820DF2">
            <w:pPr>
              <w:spacing w:before="120"/>
              <w:rPr>
                <w:sz w:val="28"/>
                <w:szCs w:val="28"/>
              </w:rPr>
            </w:pPr>
            <w:r w:rsidRPr="00820DF2">
              <w:rPr>
                <w:sz w:val="28"/>
                <w:szCs w:val="28"/>
              </w:rPr>
              <w:t>- изучение моральных норм в деятельностной форме (помощь слабым, нуждающимся, забота о природе, животных и т.д.)</w:t>
            </w:r>
          </w:p>
        </w:tc>
        <w:tc>
          <w:tcPr>
            <w:tcW w:w="1112" w:type="dxa"/>
          </w:tcPr>
          <w:p w:rsidR="00BE64EE" w:rsidRPr="00820DF2" w:rsidRDefault="00BE64EE" w:rsidP="00820DF2">
            <w:pPr>
              <w:spacing w:before="120"/>
              <w:jc w:val="center"/>
              <w:rPr>
                <w:sz w:val="28"/>
                <w:szCs w:val="28"/>
              </w:rPr>
            </w:pPr>
            <w:r w:rsidRPr="00820DF2">
              <w:rPr>
                <w:sz w:val="28"/>
                <w:szCs w:val="28"/>
              </w:rPr>
              <w:t>Методика «Что такое хоро</w:t>
            </w:r>
            <w:r w:rsidR="004A3E8C">
              <w:rPr>
                <w:sz w:val="28"/>
                <w:szCs w:val="28"/>
              </w:rPr>
              <w:t>-</w:t>
            </w:r>
            <w:r w:rsidRPr="00820DF2">
              <w:rPr>
                <w:sz w:val="28"/>
                <w:szCs w:val="28"/>
              </w:rPr>
              <w:t>шо и что такое плохо»</w:t>
            </w:r>
          </w:p>
          <w:p w:rsidR="00BE64EE" w:rsidRPr="00820DF2" w:rsidRDefault="00BE64EE" w:rsidP="00820DF2">
            <w:pPr>
              <w:spacing w:before="120"/>
              <w:jc w:val="center"/>
              <w:rPr>
                <w:sz w:val="28"/>
                <w:szCs w:val="28"/>
              </w:rPr>
            </w:pPr>
          </w:p>
        </w:tc>
        <w:tc>
          <w:tcPr>
            <w:tcW w:w="1260" w:type="dxa"/>
            <w:vMerge w:val="restart"/>
          </w:tcPr>
          <w:p w:rsidR="00BE64EE" w:rsidRPr="00820DF2" w:rsidRDefault="00BE64EE" w:rsidP="00820DF2">
            <w:pPr>
              <w:spacing w:before="120"/>
              <w:jc w:val="center"/>
              <w:rPr>
                <w:sz w:val="28"/>
                <w:szCs w:val="28"/>
              </w:rPr>
            </w:pPr>
          </w:p>
        </w:tc>
      </w:tr>
      <w:tr w:rsidR="00BE64EE" w:rsidRPr="00820DF2" w:rsidTr="00AD07EB">
        <w:trPr>
          <w:cantSplit/>
          <w:trHeight w:val="331"/>
        </w:trPr>
        <w:tc>
          <w:tcPr>
            <w:tcW w:w="498" w:type="dxa"/>
            <w:vMerge/>
            <w:textDirection w:val="btLr"/>
          </w:tcPr>
          <w:p w:rsidR="00BE64EE" w:rsidRPr="00820DF2" w:rsidRDefault="00BE64EE" w:rsidP="00820DF2">
            <w:pPr>
              <w:spacing w:before="120"/>
              <w:ind w:left="113" w:right="113"/>
              <w:jc w:val="center"/>
              <w:rPr>
                <w:sz w:val="28"/>
                <w:szCs w:val="28"/>
              </w:rPr>
            </w:pPr>
          </w:p>
        </w:tc>
        <w:tc>
          <w:tcPr>
            <w:tcW w:w="1286" w:type="dxa"/>
            <w:vMerge/>
          </w:tcPr>
          <w:p w:rsidR="00BE64EE" w:rsidRPr="00820DF2" w:rsidRDefault="00BE64EE" w:rsidP="00820DF2">
            <w:pPr>
              <w:spacing w:before="120"/>
              <w:jc w:val="center"/>
              <w:rPr>
                <w:sz w:val="28"/>
                <w:szCs w:val="28"/>
              </w:rPr>
            </w:pPr>
          </w:p>
        </w:tc>
        <w:tc>
          <w:tcPr>
            <w:tcW w:w="776" w:type="dxa"/>
          </w:tcPr>
          <w:p w:rsidR="00BE64EE" w:rsidRPr="004A3E8C" w:rsidRDefault="00BE64EE" w:rsidP="00820DF2">
            <w:pPr>
              <w:spacing w:before="120"/>
              <w:jc w:val="center"/>
              <w:rPr>
                <w:b/>
                <w:sz w:val="28"/>
                <w:szCs w:val="28"/>
              </w:rPr>
            </w:pPr>
            <w:r w:rsidRPr="004A3E8C">
              <w:rPr>
                <w:b/>
                <w:sz w:val="28"/>
                <w:szCs w:val="28"/>
              </w:rPr>
              <w:t>2</w:t>
            </w:r>
          </w:p>
        </w:tc>
        <w:tc>
          <w:tcPr>
            <w:tcW w:w="3636" w:type="dxa"/>
          </w:tcPr>
          <w:p w:rsidR="00BE64EE" w:rsidRPr="00820DF2" w:rsidRDefault="00BE64EE" w:rsidP="00820DF2">
            <w:pPr>
              <w:spacing w:before="120"/>
              <w:rPr>
                <w:sz w:val="28"/>
                <w:szCs w:val="28"/>
              </w:rPr>
            </w:pPr>
            <w:r w:rsidRPr="00820DF2">
              <w:rPr>
                <w:sz w:val="28"/>
                <w:szCs w:val="28"/>
              </w:rPr>
              <w:t>- реб</w:t>
            </w:r>
            <w:r w:rsidR="004A3E8C">
              <w:rPr>
                <w:sz w:val="28"/>
                <w:szCs w:val="28"/>
              </w:rPr>
              <w:t>ё</w:t>
            </w:r>
            <w:r w:rsidRPr="00820DF2">
              <w:rPr>
                <w:sz w:val="28"/>
                <w:szCs w:val="28"/>
              </w:rPr>
              <w:t>нок понимает, что нарушение моральных норм оценивается как более серь</w:t>
            </w:r>
            <w:r w:rsidR="004A3E8C">
              <w:rPr>
                <w:sz w:val="28"/>
                <w:szCs w:val="28"/>
              </w:rPr>
              <w:t>ё</w:t>
            </w:r>
            <w:r w:rsidRPr="00820DF2">
              <w:rPr>
                <w:sz w:val="28"/>
                <w:szCs w:val="28"/>
              </w:rPr>
              <w:t xml:space="preserve">зное и недопустимое, по сравнению с навыками самообслуживания, </w:t>
            </w:r>
          </w:p>
          <w:p w:rsidR="00BE64EE" w:rsidRPr="00820DF2" w:rsidRDefault="00BE64EE" w:rsidP="00820DF2">
            <w:pPr>
              <w:spacing w:before="120"/>
              <w:rPr>
                <w:sz w:val="28"/>
                <w:szCs w:val="28"/>
              </w:rPr>
            </w:pPr>
            <w:r w:rsidRPr="00820DF2">
              <w:rPr>
                <w:sz w:val="28"/>
                <w:szCs w:val="28"/>
              </w:rPr>
              <w:t>-</w:t>
            </w:r>
            <w:r w:rsidR="004A3E8C">
              <w:rPr>
                <w:sz w:val="28"/>
                <w:szCs w:val="28"/>
              </w:rPr>
              <w:t xml:space="preserve"> </w:t>
            </w:r>
            <w:r w:rsidRPr="00820DF2">
              <w:rPr>
                <w:sz w:val="28"/>
                <w:szCs w:val="28"/>
              </w:rPr>
              <w:t>может выделять морально-этическое содержание событий и действий,</w:t>
            </w:r>
          </w:p>
          <w:p w:rsidR="00BE64EE" w:rsidRPr="00820DF2" w:rsidRDefault="00BE64EE" w:rsidP="00820DF2">
            <w:pPr>
              <w:spacing w:before="120"/>
              <w:rPr>
                <w:sz w:val="28"/>
                <w:szCs w:val="28"/>
              </w:rPr>
            </w:pPr>
            <w:r w:rsidRPr="00820DF2">
              <w:rPr>
                <w:sz w:val="28"/>
                <w:szCs w:val="28"/>
              </w:rPr>
              <w:t xml:space="preserve"> - формируется система нравственных ценностей</w:t>
            </w:r>
          </w:p>
          <w:p w:rsidR="00BE64EE" w:rsidRPr="00820DF2" w:rsidRDefault="00BE64EE" w:rsidP="00820DF2">
            <w:pPr>
              <w:spacing w:before="120"/>
              <w:rPr>
                <w:b/>
                <w:bCs/>
                <w:sz w:val="28"/>
                <w:szCs w:val="28"/>
              </w:rPr>
            </w:pPr>
            <w:r w:rsidRPr="00820DF2">
              <w:rPr>
                <w:b/>
                <w:bCs/>
                <w:sz w:val="28"/>
                <w:szCs w:val="28"/>
              </w:rPr>
              <w:t>Рекомендации:</w:t>
            </w:r>
            <w:r w:rsidRPr="00820DF2">
              <w:rPr>
                <w:sz w:val="28"/>
                <w:szCs w:val="28"/>
              </w:rPr>
              <w:t xml:space="preserve"> изучение моральных норм в деятельностной форме (помощь слабым, нуждающимся, забота о природе, животных и т.д.)</w:t>
            </w:r>
          </w:p>
          <w:p w:rsidR="00BE64EE" w:rsidRPr="00820DF2" w:rsidRDefault="00BE64EE" w:rsidP="00820DF2">
            <w:pPr>
              <w:spacing w:before="120"/>
              <w:rPr>
                <w:color w:val="FF0000"/>
                <w:sz w:val="28"/>
                <w:szCs w:val="28"/>
              </w:rPr>
            </w:pPr>
          </w:p>
        </w:tc>
        <w:tc>
          <w:tcPr>
            <w:tcW w:w="3446" w:type="dxa"/>
          </w:tcPr>
          <w:p w:rsidR="00BE64EE" w:rsidRPr="00820DF2" w:rsidRDefault="004A3E8C" w:rsidP="00820DF2">
            <w:pPr>
              <w:spacing w:before="120"/>
              <w:rPr>
                <w:sz w:val="28"/>
                <w:szCs w:val="28"/>
              </w:rPr>
            </w:pPr>
            <w:r>
              <w:rPr>
                <w:sz w:val="28"/>
                <w:szCs w:val="28"/>
              </w:rPr>
              <w:t>- ребё</w:t>
            </w:r>
            <w:r w:rsidR="00BE64EE" w:rsidRPr="00820DF2">
              <w:rPr>
                <w:sz w:val="28"/>
                <w:szCs w:val="28"/>
              </w:rPr>
              <w:t xml:space="preserve">нок частично понимает, что нарушение моральных норм оценивается как более серьезное и недопустимое, по сравнению навыками самообслуживания,  </w:t>
            </w:r>
          </w:p>
          <w:p w:rsidR="00BE64EE" w:rsidRPr="00820DF2" w:rsidRDefault="00BE64EE" w:rsidP="00820DF2">
            <w:pPr>
              <w:spacing w:before="120"/>
              <w:rPr>
                <w:sz w:val="28"/>
                <w:szCs w:val="28"/>
              </w:rPr>
            </w:pPr>
            <w:r w:rsidRPr="00820DF2">
              <w:rPr>
                <w:sz w:val="28"/>
                <w:szCs w:val="28"/>
              </w:rPr>
              <w:t xml:space="preserve">- частично выделяет морально-этическое содержание событий и действий, </w:t>
            </w:r>
          </w:p>
          <w:p w:rsidR="00BE64EE" w:rsidRPr="00820DF2" w:rsidRDefault="00BE64EE" w:rsidP="00820DF2">
            <w:pPr>
              <w:spacing w:before="120"/>
              <w:rPr>
                <w:sz w:val="28"/>
                <w:szCs w:val="28"/>
              </w:rPr>
            </w:pPr>
            <w:r w:rsidRPr="00820DF2">
              <w:rPr>
                <w:sz w:val="28"/>
                <w:szCs w:val="28"/>
              </w:rPr>
              <w:t>-формируется система нравственных ценностей</w:t>
            </w:r>
          </w:p>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BE64EE" w:rsidP="00820DF2">
            <w:pPr>
              <w:spacing w:before="120"/>
              <w:rPr>
                <w:sz w:val="28"/>
                <w:szCs w:val="28"/>
              </w:rPr>
            </w:pPr>
            <w:r w:rsidRPr="00820DF2">
              <w:rPr>
                <w:sz w:val="28"/>
                <w:szCs w:val="28"/>
              </w:rPr>
              <w:t>-</w:t>
            </w:r>
            <w:r w:rsidR="004A3E8C">
              <w:rPr>
                <w:sz w:val="28"/>
                <w:szCs w:val="28"/>
              </w:rPr>
              <w:t xml:space="preserve"> </w:t>
            </w:r>
            <w:r w:rsidRPr="00820DF2">
              <w:rPr>
                <w:sz w:val="28"/>
                <w:szCs w:val="28"/>
              </w:rPr>
              <w:t xml:space="preserve">построение работы, исключающей разрыв между знаниями, чувствами и практическими действиями, </w:t>
            </w:r>
          </w:p>
          <w:p w:rsidR="00BE64EE" w:rsidRPr="00820DF2" w:rsidRDefault="00BE64EE" w:rsidP="00820DF2">
            <w:pPr>
              <w:spacing w:before="120"/>
              <w:rPr>
                <w:sz w:val="28"/>
                <w:szCs w:val="28"/>
              </w:rPr>
            </w:pPr>
            <w:r w:rsidRPr="00820DF2">
              <w:rPr>
                <w:sz w:val="28"/>
                <w:szCs w:val="28"/>
              </w:rPr>
              <w:t>-</w:t>
            </w:r>
            <w:r w:rsidR="004A3E8C">
              <w:rPr>
                <w:sz w:val="28"/>
                <w:szCs w:val="28"/>
              </w:rPr>
              <w:t xml:space="preserve"> </w:t>
            </w:r>
            <w:r w:rsidRPr="00820DF2">
              <w:rPr>
                <w:sz w:val="28"/>
                <w:szCs w:val="28"/>
              </w:rPr>
              <w:t>закрепление нравственных норм в деятельностной форме.</w:t>
            </w:r>
          </w:p>
        </w:tc>
        <w:tc>
          <w:tcPr>
            <w:tcW w:w="3034" w:type="dxa"/>
          </w:tcPr>
          <w:p w:rsidR="00BE64EE" w:rsidRPr="00820DF2" w:rsidRDefault="00BE64EE" w:rsidP="00820DF2">
            <w:pPr>
              <w:spacing w:before="120"/>
              <w:rPr>
                <w:sz w:val="28"/>
                <w:szCs w:val="28"/>
              </w:rPr>
            </w:pPr>
            <w:r w:rsidRPr="00820DF2">
              <w:rPr>
                <w:sz w:val="28"/>
                <w:szCs w:val="28"/>
              </w:rPr>
              <w:t xml:space="preserve">-  недостаточно знает суть нравственных норм, </w:t>
            </w:r>
          </w:p>
          <w:p w:rsidR="00BE64EE" w:rsidRPr="00820DF2" w:rsidRDefault="00BE64EE" w:rsidP="00820DF2">
            <w:pPr>
              <w:spacing w:before="120"/>
              <w:rPr>
                <w:sz w:val="28"/>
                <w:szCs w:val="28"/>
              </w:rPr>
            </w:pPr>
            <w:r w:rsidRPr="00820DF2">
              <w:rPr>
                <w:sz w:val="28"/>
                <w:szCs w:val="28"/>
              </w:rPr>
              <w:t>- низкий уровень эмпатии,</w:t>
            </w:r>
          </w:p>
          <w:p w:rsidR="00BE64EE" w:rsidRPr="00820DF2" w:rsidRDefault="00BE64EE" w:rsidP="00820DF2">
            <w:pPr>
              <w:spacing w:before="120"/>
              <w:rPr>
                <w:sz w:val="28"/>
                <w:szCs w:val="28"/>
              </w:rPr>
            </w:pPr>
            <w:r w:rsidRPr="00820DF2">
              <w:rPr>
                <w:sz w:val="28"/>
                <w:szCs w:val="28"/>
              </w:rPr>
              <w:t>- отношение к нравственным нормам отрицательное или неопределенное</w:t>
            </w:r>
          </w:p>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BE64EE" w:rsidP="00820DF2">
            <w:pPr>
              <w:rPr>
                <w:sz w:val="28"/>
                <w:szCs w:val="28"/>
              </w:rPr>
            </w:pPr>
            <w:r w:rsidRPr="00820DF2">
              <w:rPr>
                <w:b/>
                <w:bCs/>
                <w:sz w:val="28"/>
                <w:szCs w:val="28"/>
              </w:rPr>
              <w:t xml:space="preserve">- </w:t>
            </w:r>
            <w:r w:rsidRPr="00820DF2">
              <w:rPr>
                <w:sz w:val="28"/>
                <w:szCs w:val="28"/>
              </w:rPr>
              <w:t>консультация специалистов,</w:t>
            </w:r>
          </w:p>
          <w:p w:rsidR="00BE64EE" w:rsidRPr="00820DF2" w:rsidRDefault="00BE64EE" w:rsidP="00820DF2">
            <w:pPr>
              <w:spacing w:before="120"/>
              <w:rPr>
                <w:sz w:val="28"/>
                <w:szCs w:val="28"/>
              </w:rPr>
            </w:pPr>
            <w:r w:rsidRPr="00820DF2">
              <w:rPr>
                <w:sz w:val="28"/>
                <w:szCs w:val="28"/>
              </w:rPr>
              <w:t>- стимулирование чувствительность к переживаниям других,</w:t>
            </w:r>
          </w:p>
          <w:p w:rsidR="00BE64EE" w:rsidRPr="00820DF2" w:rsidRDefault="00BE64EE" w:rsidP="00820DF2">
            <w:pPr>
              <w:spacing w:before="120"/>
              <w:rPr>
                <w:sz w:val="28"/>
                <w:szCs w:val="28"/>
              </w:rPr>
            </w:pPr>
            <w:r w:rsidRPr="00820DF2">
              <w:rPr>
                <w:sz w:val="28"/>
                <w:szCs w:val="28"/>
              </w:rPr>
              <w:t>- изучение моральных норм в деятельностной форме (помощь слабым, нуждающимся, забота о природе, животных и т.д.)</w:t>
            </w:r>
          </w:p>
        </w:tc>
        <w:tc>
          <w:tcPr>
            <w:tcW w:w="1112" w:type="dxa"/>
          </w:tcPr>
          <w:p w:rsidR="00BE64EE" w:rsidRPr="00820DF2" w:rsidRDefault="00BE64EE" w:rsidP="00820DF2">
            <w:pPr>
              <w:spacing w:before="120"/>
              <w:rPr>
                <w:sz w:val="28"/>
                <w:szCs w:val="28"/>
              </w:rPr>
            </w:pPr>
          </w:p>
        </w:tc>
        <w:tc>
          <w:tcPr>
            <w:tcW w:w="1260" w:type="dxa"/>
            <w:vMerge/>
          </w:tcPr>
          <w:p w:rsidR="00BE64EE" w:rsidRPr="00820DF2" w:rsidRDefault="00BE64EE" w:rsidP="00820DF2">
            <w:pPr>
              <w:spacing w:before="120"/>
              <w:jc w:val="center"/>
              <w:rPr>
                <w:sz w:val="28"/>
                <w:szCs w:val="28"/>
              </w:rPr>
            </w:pPr>
          </w:p>
        </w:tc>
      </w:tr>
      <w:tr w:rsidR="00BE64EE" w:rsidRPr="00820DF2" w:rsidTr="00AD07EB">
        <w:trPr>
          <w:cantSplit/>
          <w:trHeight w:val="331"/>
        </w:trPr>
        <w:tc>
          <w:tcPr>
            <w:tcW w:w="498" w:type="dxa"/>
            <w:vMerge/>
            <w:textDirection w:val="btLr"/>
          </w:tcPr>
          <w:p w:rsidR="00BE64EE" w:rsidRPr="00820DF2" w:rsidRDefault="00BE64EE" w:rsidP="00820DF2">
            <w:pPr>
              <w:spacing w:before="120"/>
              <w:ind w:left="113" w:right="113"/>
              <w:jc w:val="center"/>
              <w:rPr>
                <w:sz w:val="28"/>
                <w:szCs w:val="28"/>
              </w:rPr>
            </w:pPr>
          </w:p>
        </w:tc>
        <w:tc>
          <w:tcPr>
            <w:tcW w:w="1286" w:type="dxa"/>
            <w:vMerge/>
          </w:tcPr>
          <w:p w:rsidR="00BE64EE" w:rsidRPr="00820DF2" w:rsidRDefault="00BE64EE" w:rsidP="00820DF2">
            <w:pPr>
              <w:spacing w:before="120"/>
              <w:jc w:val="center"/>
              <w:rPr>
                <w:sz w:val="28"/>
                <w:szCs w:val="28"/>
              </w:rPr>
            </w:pPr>
          </w:p>
        </w:tc>
        <w:tc>
          <w:tcPr>
            <w:tcW w:w="776" w:type="dxa"/>
          </w:tcPr>
          <w:p w:rsidR="00BE64EE" w:rsidRPr="004A3E8C" w:rsidRDefault="00BE64EE" w:rsidP="00820DF2">
            <w:pPr>
              <w:spacing w:before="120"/>
              <w:jc w:val="center"/>
              <w:rPr>
                <w:b/>
                <w:sz w:val="28"/>
                <w:szCs w:val="28"/>
              </w:rPr>
            </w:pPr>
            <w:r w:rsidRPr="004A3E8C">
              <w:rPr>
                <w:b/>
                <w:sz w:val="28"/>
                <w:szCs w:val="28"/>
              </w:rPr>
              <w:t>3</w:t>
            </w:r>
          </w:p>
        </w:tc>
        <w:tc>
          <w:tcPr>
            <w:tcW w:w="3636" w:type="dxa"/>
          </w:tcPr>
          <w:p w:rsidR="00BE64EE" w:rsidRPr="00820DF2" w:rsidRDefault="00BE64EE" w:rsidP="00820DF2">
            <w:pPr>
              <w:spacing w:before="120"/>
              <w:rPr>
                <w:sz w:val="28"/>
                <w:szCs w:val="28"/>
              </w:rPr>
            </w:pPr>
            <w:r w:rsidRPr="00820DF2">
              <w:rPr>
                <w:sz w:val="28"/>
                <w:szCs w:val="28"/>
              </w:rPr>
              <w:t xml:space="preserve">- может  </w:t>
            </w:r>
            <w:r w:rsidR="004A3E8C">
              <w:rPr>
                <w:sz w:val="28"/>
                <w:szCs w:val="28"/>
              </w:rPr>
              <w:t xml:space="preserve">иметь </w:t>
            </w:r>
            <w:r w:rsidRPr="00820DF2">
              <w:rPr>
                <w:sz w:val="28"/>
                <w:szCs w:val="28"/>
              </w:rPr>
              <w:t>и имеет опыт осуществления личностного морального выбора,</w:t>
            </w:r>
          </w:p>
          <w:p w:rsidR="00BE64EE" w:rsidRPr="00820DF2" w:rsidRDefault="00BE64EE" w:rsidP="00820DF2">
            <w:pPr>
              <w:spacing w:before="120"/>
              <w:rPr>
                <w:sz w:val="28"/>
                <w:szCs w:val="28"/>
              </w:rPr>
            </w:pPr>
            <w:r w:rsidRPr="00820DF2">
              <w:rPr>
                <w:sz w:val="28"/>
                <w:szCs w:val="28"/>
              </w:rPr>
              <w:t xml:space="preserve"> - может оценивать   события и действия с точки зрения моральных норм</w:t>
            </w:r>
          </w:p>
          <w:p w:rsidR="00BE64EE" w:rsidRPr="00820DF2" w:rsidRDefault="00BE64EE" w:rsidP="00820DF2">
            <w:pPr>
              <w:spacing w:before="120"/>
              <w:rPr>
                <w:sz w:val="28"/>
                <w:szCs w:val="28"/>
              </w:rPr>
            </w:pPr>
            <w:r w:rsidRPr="00820DF2">
              <w:rPr>
                <w:sz w:val="28"/>
                <w:szCs w:val="28"/>
              </w:rPr>
              <w:t>- реб</w:t>
            </w:r>
            <w:r w:rsidR="004A3E8C">
              <w:rPr>
                <w:sz w:val="28"/>
                <w:szCs w:val="28"/>
              </w:rPr>
              <w:t>ё</w:t>
            </w:r>
            <w:r w:rsidRPr="00820DF2">
              <w:rPr>
                <w:sz w:val="28"/>
                <w:szCs w:val="28"/>
              </w:rPr>
              <w:t>нок учитывает объективные последствия нарушения моральной нормы</w:t>
            </w:r>
          </w:p>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4A3E8C" w:rsidP="00820DF2">
            <w:pPr>
              <w:rPr>
                <w:sz w:val="28"/>
                <w:szCs w:val="28"/>
              </w:rPr>
            </w:pPr>
            <w:r>
              <w:rPr>
                <w:sz w:val="28"/>
                <w:szCs w:val="28"/>
              </w:rPr>
              <w:t>п</w:t>
            </w:r>
            <w:r w:rsidR="00BE64EE" w:rsidRPr="00820DF2">
              <w:rPr>
                <w:sz w:val="28"/>
                <w:szCs w:val="28"/>
              </w:rPr>
              <w:t>ривлечение к участию в общественн</w:t>
            </w:r>
            <w:r w:rsidR="00692EEE">
              <w:rPr>
                <w:sz w:val="28"/>
                <w:szCs w:val="28"/>
              </w:rPr>
              <w:t>о-</w:t>
            </w:r>
            <w:r w:rsidR="00BE64EE" w:rsidRPr="00820DF2">
              <w:rPr>
                <w:sz w:val="28"/>
                <w:szCs w:val="28"/>
              </w:rPr>
              <w:t>полезной деятельности (шефская помощь, тимуровское движение, трудовые десанты и т.д.)</w:t>
            </w:r>
          </w:p>
          <w:p w:rsidR="00BE64EE" w:rsidRPr="00820DF2" w:rsidRDefault="00BE64EE" w:rsidP="00820DF2">
            <w:pPr>
              <w:spacing w:before="120"/>
              <w:rPr>
                <w:sz w:val="28"/>
                <w:szCs w:val="28"/>
              </w:rPr>
            </w:pPr>
          </w:p>
        </w:tc>
        <w:tc>
          <w:tcPr>
            <w:tcW w:w="3446" w:type="dxa"/>
          </w:tcPr>
          <w:p w:rsidR="00BE64EE" w:rsidRPr="00820DF2" w:rsidRDefault="00BE64EE" w:rsidP="00820DF2">
            <w:pPr>
              <w:spacing w:before="120"/>
              <w:rPr>
                <w:sz w:val="28"/>
                <w:szCs w:val="28"/>
              </w:rPr>
            </w:pPr>
            <w:r w:rsidRPr="00820DF2">
              <w:rPr>
                <w:sz w:val="28"/>
                <w:szCs w:val="28"/>
              </w:rPr>
              <w:t>- делает попытки осуществления личностного морального выбора,</w:t>
            </w:r>
          </w:p>
          <w:p w:rsidR="00BE64EE" w:rsidRPr="00820DF2" w:rsidRDefault="00BE64EE" w:rsidP="00820DF2">
            <w:pPr>
              <w:spacing w:before="120"/>
              <w:rPr>
                <w:sz w:val="28"/>
                <w:szCs w:val="28"/>
              </w:rPr>
            </w:pPr>
            <w:r w:rsidRPr="00820DF2">
              <w:rPr>
                <w:sz w:val="28"/>
                <w:szCs w:val="28"/>
              </w:rPr>
              <w:t xml:space="preserve"> - пробует оценивать события и действия с точки зрения моральных норм</w:t>
            </w:r>
          </w:p>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BE64EE" w:rsidP="00820DF2">
            <w:pPr>
              <w:rPr>
                <w:sz w:val="28"/>
                <w:szCs w:val="28"/>
              </w:rPr>
            </w:pPr>
            <w:r w:rsidRPr="00820DF2">
              <w:rPr>
                <w:sz w:val="28"/>
                <w:szCs w:val="28"/>
              </w:rPr>
              <w:t>- воспитание личной ответственности за сказанное слово, дело, данное обещание,</w:t>
            </w:r>
          </w:p>
          <w:p w:rsidR="00BE64EE" w:rsidRPr="00820DF2" w:rsidRDefault="00BE64EE" w:rsidP="00692EEE">
            <w:pPr>
              <w:spacing w:before="120"/>
              <w:rPr>
                <w:sz w:val="28"/>
                <w:szCs w:val="28"/>
              </w:rPr>
            </w:pPr>
            <w:r w:rsidRPr="00820DF2">
              <w:rPr>
                <w:sz w:val="28"/>
                <w:szCs w:val="28"/>
              </w:rPr>
              <w:t>- воспитание потребности доводить начатое дело до конца через поощрение достигнутых результатов</w:t>
            </w:r>
          </w:p>
        </w:tc>
        <w:tc>
          <w:tcPr>
            <w:tcW w:w="3034" w:type="dxa"/>
          </w:tcPr>
          <w:p w:rsidR="00BE64EE" w:rsidRPr="00820DF2" w:rsidRDefault="00BE64EE" w:rsidP="00820DF2">
            <w:pPr>
              <w:spacing w:before="120"/>
              <w:rPr>
                <w:sz w:val="28"/>
                <w:szCs w:val="28"/>
              </w:rPr>
            </w:pPr>
            <w:r w:rsidRPr="00820DF2">
              <w:rPr>
                <w:sz w:val="28"/>
                <w:szCs w:val="28"/>
              </w:rPr>
              <w:t>- недостаточ</w:t>
            </w:r>
            <w:r w:rsidR="00692EEE">
              <w:rPr>
                <w:sz w:val="28"/>
                <w:szCs w:val="28"/>
              </w:rPr>
              <w:t>но знает суть нравственных норм;</w:t>
            </w:r>
            <w:r w:rsidRPr="00820DF2">
              <w:rPr>
                <w:sz w:val="28"/>
                <w:szCs w:val="28"/>
              </w:rPr>
              <w:t xml:space="preserve"> </w:t>
            </w:r>
          </w:p>
          <w:p w:rsidR="00BE64EE" w:rsidRPr="00820DF2" w:rsidRDefault="00BE64EE" w:rsidP="00820DF2">
            <w:pPr>
              <w:spacing w:before="120"/>
              <w:rPr>
                <w:sz w:val="28"/>
                <w:szCs w:val="28"/>
              </w:rPr>
            </w:pPr>
            <w:r w:rsidRPr="00820DF2">
              <w:rPr>
                <w:sz w:val="28"/>
                <w:szCs w:val="28"/>
              </w:rPr>
              <w:t>- нравственные нормы не стали мотивами поведения реб</w:t>
            </w:r>
            <w:r w:rsidR="00692EEE">
              <w:rPr>
                <w:sz w:val="28"/>
                <w:szCs w:val="28"/>
              </w:rPr>
              <w:t>ё</w:t>
            </w:r>
            <w:r w:rsidRPr="00820DF2">
              <w:rPr>
                <w:sz w:val="28"/>
                <w:szCs w:val="28"/>
              </w:rPr>
              <w:t>нка,</w:t>
            </w:r>
          </w:p>
          <w:p w:rsidR="00BE64EE" w:rsidRPr="00820DF2" w:rsidRDefault="00BE64EE" w:rsidP="00820DF2">
            <w:pPr>
              <w:spacing w:before="120"/>
              <w:rPr>
                <w:sz w:val="28"/>
                <w:szCs w:val="28"/>
              </w:rPr>
            </w:pPr>
            <w:r w:rsidRPr="00820DF2">
              <w:rPr>
                <w:sz w:val="28"/>
                <w:szCs w:val="28"/>
              </w:rPr>
              <w:t xml:space="preserve">- отношение к нравственным нормам неопределенное </w:t>
            </w:r>
          </w:p>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BE64EE" w:rsidP="00820DF2">
            <w:pPr>
              <w:rPr>
                <w:sz w:val="28"/>
                <w:szCs w:val="28"/>
              </w:rPr>
            </w:pPr>
            <w:r w:rsidRPr="00820DF2">
              <w:rPr>
                <w:sz w:val="28"/>
                <w:szCs w:val="28"/>
              </w:rPr>
              <w:t xml:space="preserve">- стимулировать чувствительность к переживаниям других, </w:t>
            </w:r>
          </w:p>
          <w:p w:rsidR="00BE64EE" w:rsidRPr="00820DF2" w:rsidRDefault="00BE64EE" w:rsidP="00692EEE">
            <w:pPr>
              <w:spacing w:before="120"/>
              <w:rPr>
                <w:sz w:val="28"/>
                <w:szCs w:val="28"/>
              </w:rPr>
            </w:pPr>
            <w:r w:rsidRPr="00820DF2">
              <w:rPr>
                <w:sz w:val="28"/>
                <w:szCs w:val="28"/>
              </w:rPr>
              <w:t xml:space="preserve">- изучение моральных норм в деятельностной форме (помощь слабым, нуждающимся, забота о природе, животных и т.д.). </w:t>
            </w:r>
          </w:p>
        </w:tc>
        <w:tc>
          <w:tcPr>
            <w:tcW w:w="1112" w:type="dxa"/>
            <w:vMerge w:val="restart"/>
          </w:tcPr>
          <w:p w:rsidR="00BE64EE" w:rsidRPr="00820DF2" w:rsidRDefault="00BE64EE" w:rsidP="00820DF2">
            <w:pPr>
              <w:spacing w:before="120"/>
              <w:rPr>
                <w:sz w:val="28"/>
                <w:szCs w:val="28"/>
              </w:rPr>
            </w:pPr>
            <w:r w:rsidRPr="00820DF2">
              <w:rPr>
                <w:sz w:val="28"/>
                <w:szCs w:val="28"/>
              </w:rPr>
              <w:t>Мето</w:t>
            </w:r>
            <w:r w:rsidR="00692EEE">
              <w:rPr>
                <w:sz w:val="28"/>
                <w:szCs w:val="28"/>
              </w:rPr>
              <w:t>-</w:t>
            </w:r>
            <w:r w:rsidRPr="00820DF2">
              <w:rPr>
                <w:sz w:val="28"/>
                <w:szCs w:val="28"/>
              </w:rPr>
              <w:t>дика «Неза</w:t>
            </w:r>
            <w:r w:rsidR="00692EEE">
              <w:rPr>
                <w:sz w:val="28"/>
                <w:szCs w:val="28"/>
              </w:rPr>
              <w:t>-</w:t>
            </w:r>
            <w:r w:rsidRPr="00820DF2">
              <w:rPr>
                <w:sz w:val="28"/>
                <w:szCs w:val="28"/>
              </w:rPr>
              <w:t>конченные предложения»</w:t>
            </w:r>
          </w:p>
          <w:p w:rsidR="00BE64EE" w:rsidRPr="00820DF2" w:rsidRDefault="00BE64EE" w:rsidP="00820DF2">
            <w:pPr>
              <w:spacing w:before="120"/>
              <w:jc w:val="center"/>
              <w:rPr>
                <w:sz w:val="28"/>
                <w:szCs w:val="28"/>
              </w:rPr>
            </w:pPr>
          </w:p>
        </w:tc>
        <w:tc>
          <w:tcPr>
            <w:tcW w:w="1260" w:type="dxa"/>
            <w:vMerge/>
          </w:tcPr>
          <w:p w:rsidR="00BE64EE" w:rsidRPr="00820DF2" w:rsidRDefault="00BE64EE" w:rsidP="00820DF2">
            <w:pPr>
              <w:spacing w:before="120"/>
              <w:jc w:val="center"/>
              <w:rPr>
                <w:sz w:val="28"/>
                <w:szCs w:val="28"/>
              </w:rPr>
            </w:pPr>
          </w:p>
        </w:tc>
      </w:tr>
      <w:tr w:rsidR="00BE64EE" w:rsidRPr="00820DF2" w:rsidTr="00AD07EB">
        <w:trPr>
          <w:cantSplit/>
          <w:trHeight w:val="331"/>
        </w:trPr>
        <w:tc>
          <w:tcPr>
            <w:tcW w:w="498" w:type="dxa"/>
            <w:vMerge/>
            <w:textDirection w:val="btLr"/>
          </w:tcPr>
          <w:p w:rsidR="00BE64EE" w:rsidRPr="00820DF2" w:rsidRDefault="00BE64EE" w:rsidP="00820DF2">
            <w:pPr>
              <w:spacing w:before="120"/>
              <w:ind w:left="113" w:right="113"/>
              <w:jc w:val="center"/>
              <w:rPr>
                <w:sz w:val="28"/>
                <w:szCs w:val="28"/>
              </w:rPr>
            </w:pPr>
          </w:p>
        </w:tc>
        <w:tc>
          <w:tcPr>
            <w:tcW w:w="1286" w:type="dxa"/>
            <w:vMerge/>
          </w:tcPr>
          <w:p w:rsidR="00BE64EE" w:rsidRPr="00820DF2" w:rsidRDefault="00BE64EE" w:rsidP="00820DF2">
            <w:pPr>
              <w:spacing w:before="120"/>
              <w:jc w:val="center"/>
              <w:rPr>
                <w:sz w:val="28"/>
                <w:szCs w:val="28"/>
              </w:rPr>
            </w:pPr>
          </w:p>
        </w:tc>
        <w:tc>
          <w:tcPr>
            <w:tcW w:w="776" w:type="dxa"/>
          </w:tcPr>
          <w:p w:rsidR="00BE64EE" w:rsidRPr="00692EEE" w:rsidRDefault="00BE64EE" w:rsidP="00820DF2">
            <w:pPr>
              <w:spacing w:before="120"/>
              <w:jc w:val="center"/>
              <w:rPr>
                <w:b/>
                <w:sz w:val="28"/>
                <w:szCs w:val="28"/>
              </w:rPr>
            </w:pPr>
            <w:r w:rsidRPr="00692EEE">
              <w:rPr>
                <w:b/>
                <w:sz w:val="28"/>
                <w:szCs w:val="28"/>
              </w:rPr>
              <w:t>4</w:t>
            </w:r>
          </w:p>
        </w:tc>
        <w:tc>
          <w:tcPr>
            <w:tcW w:w="3636" w:type="dxa"/>
          </w:tcPr>
          <w:p w:rsidR="00BE64EE" w:rsidRPr="00820DF2" w:rsidRDefault="00BE64EE" w:rsidP="00820DF2">
            <w:pPr>
              <w:spacing w:before="120"/>
              <w:rPr>
                <w:sz w:val="28"/>
                <w:szCs w:val="28"/>
              </w:rPr>
            </w:pPr>
            <w:r w:rsidRPr="00820DF2">
              <w:rPr>
                <w:sz w:val="28"/>
                <w:szCs w:val="28"/>
              </w:rPr>
              <w:t>- сформированы представления о моральных нормах,</w:t>
            </w:r>
          </w:p>
          <w:p w:rsidR="00BE64EE" w:rsidRPr="00820DF2" w:rsidRDefault="00BE64EE" w:rsidP="00820DF2">
            <w:pPr>
              <w:spacing w:before="120"/>
              <w:rPr>
                <w:sz w:val="28"/>
                <w:szCs w:val="28"/>
              </w:rPr>
            </w:pPr>
            <w:r w:rsidRPr="00820DF2">
              <w:rPr>
                <w:sz w:val="28"/>
                <w:szCs w:val="28"/>
              </w:rPr>
              <w:t xml:space="preserve">- имеет позитивный опыт осуществления личностного морального выбора, </w:t>
            </w:r>
          </w:p>
          <w:p w:rsidR="00BE64EE" w:rsidRPr="00820DF2" w:rsidRDefault="00BE64EE" w:rsidP="00820DF2">
            <w:pPr>
              <w:spacing w:before="120"/>
              <w:rPr>
                <w:sz w:val="28"/>
                <w:szCs w:val="28"/>
              </w:rPr>
            </w:pPr>
            <w:r w:rsidRPr="00820DF2">
              <w:rPr>
                <w:sz w:val="28"/>
                <w:szCs w:val="28"/>
              </w:rPr>
              <w:t>- может принимать решения на основе соотнесения нескольких моральных норм</w:t>
            </w:r>
          </w:p>
          <w:p w:rsidR="00BE64EE" w:rsidRPr="00820DF2" w:rsidRDefault="00BE64EE" w:rsidP="00820DF2">
            <w:pPr>
              <w:spacing w:before="120"/>
              <w:rPr>
                <w:b/>
                <w:bCs/>
                <w:sz w:val="28"/>
                <w:szCs w:val="28"/>
              </w:rPr>
            </w:pPr>
            <w:r w:rsidRPr="00820DF2">
              <w:rPr>
                <w:sz w:val="28"/>
                <w:szCs w:val="28"/>
              </w:rPr>
              <w:t xml:space="preserve"> </w:t>
            </w:r>
            <w:r w:rsidRPr="00820DF2">
              <w:rPr>
                <w:b/>
                <w:bCs/>
                <w:sz w:val="28"/>
                <w:szCs w:val="28"/>
              </w:rPr>
              <w:t xml:space="preserve"> Рекомендации:</w:t>
            </w:r>
          </w:p>
          <w:p w:rsidR="00BE64EE" w:rsidRPr="00820DF2" w:rsidRDefault="00692EEE" w:rsidP="00820DF2">
            <w:pPr>
              <w:rPr>
                <w:sz w:val="28"/>
                <w:szCs w:val="28"/>
              </w:rPr>
            </w:pPr>
            <w:r>
              <w:rPr>
                <w:sz w:val="28"/>
                <w:szCs w:val="28"/>
              </w:rPr>
              <w:t>п</w:t>
            </w:r>
            <w:r w:rsidR="00BE64EE" w:rsidRPr="00820DF2">
              <w:rPr>
                <w:sz w:val="28"/>
                <w:szCs w:val="28"/>
              </w:rPr>
              <w:t>ривлечение к участию в общественно-полезной деятельности (шефская помощь, тимуровское движение</w:t>
            </w:r>
            <w:r>
              <w:rPr>
                <w:sz w:val="28"/>
                <w:szCs w:val="28"/>
              </w:rPr>
              <w:t>, т</w:t>
            </w:r>
            <w:r w:rsidR="00BE64EE" w:rsidRPr="00820DF2">
              <w:rPr>
                <w:sz w:val="28"/>
                <w:szCs w:val="28"/>
              </w:rPr>
              <w:t>рудовые десанты и т.д.)</w:t>
            </w:r>
          </w:p>
          <w:p w:rsidR="00BE64EE" w:rsidRPr="00820DF2" w:rsidRDefault="00BE64EE" w:rsidP="00820DF2">
            <w:pPr>
              <w:spacing w:before="120"/>
              <w:rPr>
                <w:b/>
                <w:bCs/>
                <w:sz w:val="28"/>
                <w:szCs w:val="28"/>
              </w:rPr>
            </w:pPr>
          </w:p>
          <w:p w:rsidR="00BE64EE" w:rsidRPr="00820DF2" w:rsidRDefault="00BE64EE" w:rsidP="00820DF2">
            <w:pPr>
              <w:spacing w:before="120"/>
              <w:rPr>
                <w:b/>
                <w:bCs/>
                <w:sz w:val="28"/>
                <w:szCs w:val="28"/>
              </w:rPr>
            </w:pPr>
            <w:r w:rsidRPr="00820DF2">
              <w:rPr>
                <w:b/>
                <w:bCs/>
                <w:sz w:val="28"/>
                <w:szCs w:val="28"/>
              </w:rPr>
              <w:t xml:space="preserve"> </w:t>
            </w:r>
          </w:p>
        </w:tc>
        <w:tc>
          <w:tcPr>
            <w:tcW w:w="3446" w:type="dxa"/>
          </w:tcPr>
          <w:p w:rsidR="00BE64EE" w:rsidRPr="00820DF2" w:rsidRDefault="00BE64EE" w:rsidP="00820DF2">
            <w:pPr>
              <w:spacing w:before="120"/>
              <w:rPr>
                <w:sz w:val="28"/>
                <w:szCs w:val="28"/>
              </w:rPr>
            </w:pPr>
            <w:r w:rsidRPr="00820DF2">
              <w:rPr>
                <w:sz w:val="28"/>
                <w:szCs w:val="28"/>
              </w:rPr>
              <w:t xml:space="preserve">- активное, положительное отношение к нравственным нормам со стороны личности, но недостаточно устойчивое проявление в поведении, </w:t>
            </w:r>
          </w:p>
          <w:p w:rsidR="00BE64EE" w:rsidRPr="00820DF2" w:rsidRDefault="00BE64EE" w:rsidP="00820DF2">
            <w:pPr>
              <w:spacing w:before="120"/>
              <w:rPr>
                <w:sz w:val="28"/>
                <w:szCs w:val="28"/>
              </w:rPr>
            </w:pPr>
            <w:r w:rsidRPr="00820DF2">
              <w:rPr>
                <w:sz w:val="28"/>
                <w:szCs w:val="28"/>
              </w:rPr>
              <w:t xml:space="preserve">- частично сформирован уровень развития моральных суждений, </w:t>
            </w:r>
          </w:p>
          <w:p w:rsidR="00BE64EE" w:rsidRPr="00820DF2" w:rsidRDefault="00BE64EE" w:rsidP="00820DF2">
            <w:pPr>
              <w:spacing w:before="120"/>
              <w:rPr>
                <w:sz w:val="28"/>
                <w:szCs w:val="28"/>
              </w:rPr>
            </w:pPr>
            <w:r w:rsidRPr="00820DF2">
              <w:rPr>
                <w:sz w:val="28"/>
                <w:szCs w:val="28"/>
              </w:rPr>
              <w:t xml:space="preserve">- имеет разовый опыт осуществления личностного морального выбора, </w:t>
            </w:r>
          </w:p>
          <w:p w:rsidR="00BE64EE" w:rsidRPr="00820DF2" w:rsidRDefault="00BE64EE" w:rsidP="00820DF2">
            <w:pPr>
              <w:spacing w:before="120"/>
              <w:rPr>
                <w:sz w:val="28"/>
                <w:szCs w:val="28"/>
              </w:rPr>
            </w:pPr>
            <w:r w:rsidRPr="00820DF2">
              <w:rPr>
                <w:sz w:val="28"/>
                <w:szCs w:val="28"/>
              </w:rPr>
              <w:t>- иногда может принимать решения на основе соотнесения нескольких моральных норм</w:t>
            </w:r>
          </w:p>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BE64EE" w:rsidP="00820DF2">
            <w:pPr>
              <w:rPr>
                <w:b/>
                <w:bCs/>
                <w:sz w:val="28"/>
                <w:szCs w:val="28"/>
              </w:rPr>
            </w:pPr>
            <w:r w:rsidRPr="00820DF2">
              <w:rPr>
                <w:b/>
                <w:bCs/>
                <w:sz w:val="28"/>
                <w:szCs w:val="28"/>
              </w:rPr>
              <w:t xml:space="preserve"> </w:t>
            </w:r>
            <w:r w:rsidRPr="00820DF2">
              <w:rPr>
                <w:sz w:val="28"/>
                <w:szCs w:val="28"/>
              </w:rPr>
              <w:t>- создать условия для приобретения опыта осуществления</w:t>
            </w:r>
            <w:r w:rsidRPr="00820DF2">
              <w:rPr>
                <w:b/>
                <w:bCs/>
                <w:sz w:val="28"/>
                <w:szCs w:val="28"/>
              </w:rPr>
              <w:t xml:space="preserve"> </w:t>
            </w:r>
            <w:r w:rsidRPr="00820DF2">
              <w:rPr>
                <w:sz w:val="28"/>
                <w:szCs w:val="28"/>
              </w:rPr>
              <w:t>личностного морального выбора в игровой, обучающей форме.</w:t>
            </w:r>
          </w:p>
        </w:tc>
        <w:tc>
          <w:tcPr>
            <w:tcW w:w="3034" w:type="dxa"/>
          </w:tcPr>
          <w:p w:rsidR="00BE64EE" w:rsidRPr="00820DF2" w:rsidRDefault="00BE64EE" w:rsidP="00820DF2">
            <w:pPr>
              <w:spacing w:before="120"/>
              <w:rPr>
                <w:sz w:val="28"/>
                <w:szCs w:val="28"/>
              </w:rPr>
            </w:pPr>
            <w:r w:rsidRPr="00820DF2">
              <w:rPr>
                <w:sz w:val="28"/>
                <w:szCs w:val="28"/>
              </w:rPr>
              <w:t xml:space="preserve">- знает суть нравственных норм, </w:t>
            </w:r>
          </w:p>
          <w:p w:rsidR="00BE64EE" w:rsidRPr="00820DF2" w:rsidRDefault="00BE64EE" w:rsidP="00820DF2">
            <w:pPr>
              <w:spacing w:before="120"/>
              <w:rPr>
                <w:sz w:val="28"/>
                <w:szCs w:val="28"/>
              </w:rPr>
            </w:pPr>
            <w:r w:rsidRPr="00820DF2">
              <w:rPr>
                <w:sz w:val="28"/>
                <w:szCs w:val="28"/>
              </w:rPr>
              <w:t>- нравственные нормы не стали мотивами поведения ребенка,</w:t>
            </w:r>
          </w:p>
          <w:p w:rsidR="00BE64EE" w:rsidRPr="00820DF2" w:rsidRDefault="00BE64EE" w:rsidP="00820DF2">
            <w:pPr>
              <w:spacing w:before="120"/>
              <w:rPr>
                <w:sz w:val="28"/>
                <w:szCs w:val="28"/>
              </w:rPr>
            </w:pPr>
            <w:r w:rsidRPr="00820DF2">
              <w:rPr>
                <w:sz w:val="28"/>
                <w:szCs w:val="28"/>
              </w:rPr>
              <w:t xml:space="preserve">- отношение к нравственным нормам неопределенное </w:t>
            </w:r>
          </w:p>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BE64EE" w:rsidP="00820DF2">
            <w:pPr>
              <w:rPr>
                <w:sz w:val="28"/>
                <w:szCs w:val="28"/>
              </w:rPr>
            </w:pPr>
            <w:r w:rsidRPr="00820DF2">
              <w:rPr>
                <w:sz w:val="28"/>
                <w:szCs w:val="28"/>
              </w:rPr>
              <w:t>-</w:t>
            </w:r>
            <w:r w:rsidR="00692EEE">
              <w:rPr>
                <w:sz w:val="28"/>
                <w:szCs w:val="28"/>
              </w:rPr>
              <w:t xml:space="preserve"> </w:t>
            </w:r>
            <w:r w:rsidRPr="00820DF2">
              <w:rPr>
                <w:sz w:val="28"/>
                <w:szCs w:val="28"/>
              </w:rPr>
              <w:t>стимулировать  чувствительность к переживаниям других,</w:t>
            </w:r>
          </w:p>
          <w:p w:rsidR="00BE64EE" w:rsidRPr="00820DF2" w:rsidRDefault="00BE64EE" w:rsidP="00820DF2">
            <w:pPr>
              <w:spacing w:before="120"/>
              <w:rPr>
                <w:sz w:val="28"/>
                <w:szCs w:val="28"/>
              </w:rPr>
            </w:pPr>
            <w:r w:rsidRPr="00820DF2">
              <w:rPr>
                <w:sz w:val="28"/>
                <w:szCs w:val="28"/>
              </w:rPr>
              <w:t>- создать условия для приобретения опыта осуществления</w:t>
            </w:r>
            <w:r w:rsidRPr="00820DF2">
              <w:rPr>
                <w:b/>
                <w:bCs/>
                <w:sz w:val="28"/>
                <w:szCs w:val="28"/>
              </w:rPr>
              <w:t xml:space="preserve"> </w:t>
            </w:r>
            <w:r w:rsidRPr="00820DF2">
              <w:rPr>
                <w:sz w:val="28"/>
                <w:szCs w:val="28"/>
              </w:rPr>
              <w:t>личностного морального выбора, в игровой, обучающей форме.</w:t>
            </w:r>
          </w:p>
          <w:p w:rsidR="00BE64EE" w:rsidRPr="00820DF2" w:rsidRDefault="00BE64EE" w:rsidP="00820DF2">
            <w:pPr>
              <w:spacing w:before="120"/>
              <w:rPr>
                <w:sz w:val="28"/>
                <w:szCs w:val="28"/>
              </w:rPr>
            </w:pPr>
          </w:p>
        </w:tc>
        <w:tc>
          <w:tcPr>
            <w:tcW w:w="1112" w:type="dxa"/>
            <w:vMerge/>
          </w:tcPr>
          <w:p w:rsidR="00BE64EE" w:rsidRPr="00820DF2" w:rsidRDefault="00BE64EE" w:rsidP="00820DF2">
            <w:pPr>
              <w:spacing w:before="120"/>
              <w:jc w:val="center"/>
              <w:rPr>
                <w:sz w:val="28"/>
                <w:szCs w:val="28"/>
              </w:rPr>
            </w:pPr>
          </w:p>
        </w:tc>
        <w:tc>
          <w:tcPr>
            <w:tcW w:w="1260" w:type="dxa"/>
            <w:vMerge/>
          </w:tcPr>
          <w:p w:rsidR="00BE64EE" w:rsidRPr="00820DF2" w:rsidRDefault="00BE64EE" w:rsidP="00820DF2">
            <w:pPr>
              <w:spacing w:before="120"/>
              <w:jc w:val="center"/>
              <w:rPr>
                <w:sz w:val="28"/>
                <w:szCs w:val="28"/>
              </w:rPr>
            </w:pPr>
          </w:p>
        </w:tc>
      </w:tr>
    </w:tbl>
    <w:p w:rsidR="00BE64EE" w:rsidRPr="00820DF2" w:rsidRDefault="00BE64EE" w:rsidP="00820DF2">
      <w:pPr>
        <w:spacing w:before="120"/>
        <w:rPr>
          <w:sz w:val="28"/>
          <w:szCs w:val="28"/>
        </w:rPr>
        <w:sectPr w:rsidR="00BE64EE" w:rsidRPr="00820DF2">
          <w:pgSz w:w="16838" w:h="11906" w:orient="landscape"/>
          <w:pgMar w:top="1259" w:right="1134" w:bottom="924" w:left="1134" w:header="709" w:footer="709" w:gutter="0"/>
          <w:cols w:space="708"/>
          <w:docGrid w:linePitch="360"/>
        </w:sectPr>
      </w:pPr>
    </w:p>
    <w:p w:rsidR="00BE64EE" w:rsidRPr="00692EEE" w:rsidRDefault="00BE64EE" w:rsidP="00692EEE">
      <w:pPr>
        <w:pStyle w:val="3"/>
        <w:spacing w:before="40" w:after="40"/>
        <w:ind w:left="1701" w:right="850"/>
        <w:jc w:val="both"/>
      </w:pPr>
      <w:r w:rsidRPr="00692EEE">
        <w:lastRenderedPageBreak/>
        <w:t>Список методик для мониторинга</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«Лесенка» (1- 4 класс).</w:t>
      </w:r>
    </w:p>
    <w:p w:rsidR="00BE64EE" w:rsidRPr="00692EEE" w:rsidRDefault="00692E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О</w:t>
      </w:r>
      <w:r w:rsidR="00BE64EE" w:rsidRPr="00692EEE">
        <w:rPr>
          <w:rFonts w:ascii="Times New Roman" w:hAnsi="Times New Roman"/>
          <w:sz w:val="28"/>
          <w:szCs w:val="28"/>
        </w:rPr>
        <w:t xml:space="preserve">ценка школьной мотивации (1-2 класс). </w:t>
      </w:r>
    </w:p>
    <w:p w:rsid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449DC">
        <w:rPr>
          <w:rFonts w:ascii="Times New Roman" w:hAnsi="Times New Roman"/>
          <w:sz w:val="28"/>
          <w:szCs w:val="28"/>
        </w:rPr>
        <w:t xml:space="preserve">Мотивация учения и эмоционального отношения к учению (А.Д. Андреева) (3-4 класс). </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449DC">
        <w:rPr>
          <w:rFonts w:ascii="Times New Roman" w:hAnsi="Times New Roman"/>
          <w:sz w:val="28"/>
          <w:szCs w:val="28"/>
        </w:rPr>
        <w:t>«Что такое хорошо и что такое плохо» (1-2 класс).</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«Незаконченные предложения» (3-4 класс).</w:t>
      </w:r>
    </w:p>
    <w:p w:rsidR="00BE64EE" w:rsidRPr="00692EEE" w:rsidRDefault="00BE64EE" w:rsidP="00692EEE">
      <w:pPr>
        <w:autoSpaceDE w:val="0"/>
        <w:autoSpaceDN w:val="0"/>
        <w:adjustRightInd w:val="0"/>
        <w:spacing w:before="40" w:after="40"/>
        <w:ind w:left="1701" w:right="850"/>
        <w:jc w:val="both"/>
        <w:rPr>
          <w:b/>
          <w:bCs/>
          <w:sz w:val="28"/>
          <w:szCs w:val="28"/>
        </w:rPr>
      </w:pPr>
    </w:p>
    <w:p w:rsidR="00BE64EE" w:rsidRPr="00692EEE" w:rsidRDefault="00BE64EE" w:rsidP="003449DC">
      <w:pPr>
        <w:spacing w:before="40" w:after="40"/>
        <w:ind w:left="1701" w:right="850"/>
        <w:jc w:val="center"/>
        <w:rPr>
          <w:b/>
          <w:bCs/>
          <w:sz w:val="28"/>
          <w:szCs w:val="28"/>
        </w:rPr>
      </w:pPr>
      <w:r w:rsidRPr="00692EEE">
        <w:rPr>
          <w:b/>
          <w:bCs/>
          <w:sz w:val="28"/>
          <w:szCs w:val="28"/>
        </w:rPr>
        <w:t>«Лесенка»</w:t>
      </w:r>
    </w:p>
    <w:p w:rsidR="00BE64EE" w:rsidRPr="00692EEE" w:rsidRDefault="00BE64EE" w:rsidP="00692EEE">
      <w:pPr>
        <w:spacing w:before="40" w:after="40"/>
        <w:ind w:left="1701" w:right="850"/>
        <w:jc w:val="both"/>
        <w:rPr>
          <w:sz w:val="28"/>
          <w:szCs w:val="28"/>
        </w:rPr>
      </w:pPr>
      <w:r w:rsidRPr="00692EEE">
        <w:rPr>
          <w:b/>
          <w:bCs/>
          <w:sz w:val="28"/>
          <w:szCs w:val="28"/>
        </w:rPr>
        <w:t>Цель</w:t>
      </w:r>
      <w:r w:rsidRPr="00692EEE">
        <w:rPr>
          <w:sz w:val="28"/>
          <w:szCs w:val="28"/>
        </w:rPr>
        <w:t>: выявление уровня развития самооценки.</w:t>
      </w:r>
    </w:p>
    <w:p w:rsidR="00BE64EE" w:rsidRPr="00692EEE" w:rsidRDefault="00BE64EE" w:rsidP="00692EEE">
      <w:pPr>
        <w:autoSpaceDE w:val="0"/>
        <w:autoSpaceDN w:val="0"/>
        <w:adjustRightInd w:val="0"/>
        <w:spacing w:before="40" w:after="40"/>
        <w:ind w:left="1701" w:right="850"/>
        <w:jc w:val="both"/>
        <w:rPr>
          <w:sz w:val="28"/>
          <w:szCs w:val="28"/>
        </w:rPr>
      </w:pPr>
      <w:r w:rsidRPr="00692EEE">
        <w:rPr>
          <w:b/>
          <w:bCs/>
          <w:sz w:val="28"/>
          <w:szCs w:val="28"/>
        </w:rPr>
        <w:t>Оцениваемые УУД</w:t>
      </w:r>
      <w:r w:rsidR="00692EEE">
        <w:rPr>
          <w:sz w:val="28"/>
          <w:szCs w:val="28"/>
        </w:rPr>
        <w:t>: личностные (</w:t>
      </w:r>
      <w:r w:rsidRPr="00692EEE">
        <w:rPr>
          <w:sz w:val="28"/>
          <w:szCs w:val="28"/>
        </w:rPr>
        <w:t>самоопределение</w:t>
      </w:r>
      <w:r w:rsidR="00692EEE">
        <w:rPr>
          <w:sz w:val="28"/>
          <w:szCs w:val="28"/>
        </w:rPr>
        <w:t>)</w:t>
      </w:r>
      <w:r w:rsidRPr="00692EEE">
        <w:rPr>
          <w:sz w:val="28"/>
          <w:szCs w:val="28"/>
        </w:rPr>
        <w:t>.</w:t>
      </w:r>
    </w:p>
    <w:p w:rsidR="00BE64EE" w:rsidRPr="00692EEE" w:rsidRDefault="00BE64EE" w:rsidP="00692EEE">
      <w:pPr>
        <w:autoSpaceDE w:val="0"/>
        <w:autoSpaceDN w:val="0"/>
        <w:adjustRightInd w:val="0"/>
        <w:spacing w:before="40" w:after="40"/>
        <w:ind w:left="1701" w:right="850"/>
        <w:jc w:val="both"/>
        <w:rPr>
          <w:sz w:val="28"/>
          <w:szCs w:val="28"/>
        </w:rPr>
      </w:pPr>
      <w:r w:rsidRPr="00692EEE">
        <w:rPr>
          <w:b/>
          <w:bCs/>
          <w:sz w:val="28"/>
          <w:szCs w:val="28"/>
        </w:rPr>
        <w:t>Возраст</w:t>
      </w:r>
      <w:r w:rsidRPr="00692EEE">
        <w:rPr>
          <w:i/>
          <w:iCs/>
          <w:sz w:val="28"/>
          <w:szCs w:val="28"/>
        </w:rPr>
        <w:t>:</w:t>
      </w:r>
      <w:r w:rsidR="00692EEE">
        <w:rPr>
          <w:i/>
          <w:iCs/>
          <w:sz w:val="28"/>
          <w:szCs w:val="28"/>
        </w:rPr>
        <w:t xml:space="preserve"> </w:t>
      </w:r>
      <w:r w:rsidRPr="00692EEE">
        <w:rPr>
          <w:sz w:val="28"/>
          <w:szCs w:val="28"/>
        </w:rPr>
        <w:t xml:space="preserve">1- 4 класс. </w:t>
      </w:r>
    </w:p>
    <w:p w:rsidR="00BE64EE" w:rsidRPr="00692EEE" w:rsidRDefault="00BE64EE" w:rsidP="00692EEE">
      <w:pPr>
        <w:autoSpaceDE w:val="0"/>
        <w:autoSpaceDN w:val="0"/>
        <w:adjustRightInd w:val="0"/>
        <w:spacing w:before="40" w:after="40"/>
        <w:ind w:left="1701" w:right="850"/>
        <w:jc w:val="both"/>
        <w:rPr>
          <w:sz w:val="28"/>
          <w:szCs w:val="28"/>
        </w:rPr>
      </w:pPr>
      <w:r w:rsidRPr="00692EEE">
        <w:rPr>
          <w:b/>
          <w:bCs/>
          <w:sz w:val="28"/>
          <w:szCs w:val="28"/>
        </w:rPr>
        <w:t>Форма (ситуация оценивания):</w:t>
      </w:r>
      <w:r w:rsidRPr="00692EEE">
        <w:rPr>
          <w:sz w:val="28"/>
          <w:szCs w:val="28"/>
        </w:rPr>
        <w:t xml:space="preserve"> фронтальный письменный опрос.</w:t>
      </w:r>
    </w:p>
    <w:p w:rsidR="00BE64EE" w:rsidRPr="00692EEE" w:rsidRDefault="00BE64EE" w:rsidP="00692EEE">
      <w:pPr>
        <w:autoSpaceDE w:val="0"/>
        <w:autoSpaceDN w:val="0"/>
        <w:adjustRightInd w:val="0"/>
        <w:spacing w:before="40" w:after="40"/>
        <w:ind w:left="1701" w:right="850"/>
        <w:jc w:val="both"/>
        <w:rPr>
          <w:sz w:val="28"/>
          <w:szCs w:val="28"/>
        </w:rPr>
      </w:pPr>
      <w:r w:rsidRPr="00692EEE">
        <w:rPr>
          <w:sz w:val="28"/>
          <w:szCs w:val="28"/>
        </w:rPr>
        <w:t xml:space="preserve"> </w:t>
      </w:r>
      <w:r w:rsidRPr="00692EEE">
        <w:rPr>
          <w:sz w:val="28"/>
          <w:szCs w:val="28"/>
        </w:rPr>
        <w:tab/>
        <w:t>Учащимся предлагается следующая инструкция:</w:t>
      </w:r>
    </w:p>
    <w:p w:rsidR="00BE64EE" w:rsidRPr="00692EEE" w:rsidRDefault="00692EEE" w:rsidP="00692EEE">
      <w:pPr>
        <w:autoSpaceDE w:val="0"/>
        <w:autoSpaceDN w:val="0"/>
        <w:adjustRightInd w:val="0"/>
        <w:spacing w:before="40" w:after="40"/>
        <w:ind w:left="1701" w:right="850"/>
        <w:jc w:val="both"/>
        <w:rPr>
          <w:sz w:val="28"/>
          <w:szCs w:val="28"/>
        </w:rPr>
      </w:pPr>
      <w:r>
        <w:rPr>
          <w:sz w:val="28"/>
          <w:szCs w:val="28"/>
        </w:rPr>
        <w:t xml:space="preserve">- </w:t>
      </w:r>
      <w:r w:rsidR="00BE64EE" w:rsidRPr="00692EEE">
        <w:rPr>
          <w:sz w:val="28"/>
          <w:szCs w:val="28"/>
        </w:rPr>
        <w:t>Ребята, нарисуйте на листе бумаги лестницу из 10 ступенек (психолог показывает на доске).</w:t>
      </w:r>
    </w:p>
    <w:p w:rsidR="00BE64EE" w:rsidRPr="00692EEE" w:rsidRDefault="00BE64EE" w:rsidP="00692EEE">
      <w:pPr>
        <w:autoSpaceDE w:val="0"/>
        <w:autoSpaceDN w:val="0"/>
        <w:adjustRightInd w:val="0"/>
        <w:spacing w:before="40" w:after="40"/>
        <w:ind w:left="1701" w:right="850" w:firstLine="423"/>
        <w:jc w:val="both"/>
        <w:rPr>
          <w:sz w:val="28"/>
          <w:szCs w:val="28"/>
        </w:rPr>
      </w:pPr>
      <w:r w:rsidRPr="00692EEE">
        <w:rPr>
          <w:sz w:val="28"/>
          <w:szCs w:val="28"/>
        </w:rPr>
        <w:t>На самой нижней ступеньке стоят самые плохие ученики, на второй ступеньке чуть-чуть получше, на третьей – ещ</w:t>
      </w:r>
      <w:r w:rsidR="00692EEE">
        <w:rPr>
          <w:sz w:val="28"/>
          <w:szCs w:val="28"/>
        </w:rPr>
        <w:t>ё</w:t>
      </w:r>
      <w:r w:rsidRPr="00692EEE">
        <w:rPr>
          <w:sz w:val="28"/>
          <w:szCs w:val="28"/>
        </w:rPr>
        <w:t xml:space="preserve"> чуть-чуть получше и т.д., а вот на верхней ступеньке стоят самы</w:t>
      </w:r>
      <w:r w:rsidR="00692EEE">
        <w:rPr>
          <w:sz w:val="28"/>
          <w:szCs w:val="28"/>
        </w:rPr>
        <w:t>е</w:t>
      </w:r>
      <w:r w:rsidRPr="00692EEE">
        <w:rPr>
          <w:sz w:val="28"/>
          <w:szCs w:val="28"/>
        </w:rPr>
        <w:t xml:space="preserve"> лучшие ученики. Оцените сами себя, на какую</w:t>
      </w:r>
      <w:r w:rsidRPr="00692EEE">
        <w:rPr>
          <w:i/>
          <w:iCs/>
          <w:sz w:val="28"/>
          <w:szCs w:val="28"/>
        </w:rPr>
        <w:t xml:space="preserve"> </w:t>
      </w:r>
      <w:r w:rsidR="00692EEE">
        <w:rPr>
          <w:sz w:val="28"/>
          <w:szCs w:val="28"/>
        </w:rPr>
        <w:t xml:space="preserve"> </w:t>
      </w:r>
      <w:r w:rsidRPr="00692EEE">
        <w:rPr>
          <w:sz w:val="28"/>
          <w:szCs w:val="28"/>
        </w:rPr>
        <w:t xml:space="preserve">ступеньку вы сами себя поставите? А на какую ступеньку поставит вас ваша  учительница? А на какую ступеньку поставит вас ваша мама, а  папа? </w:t>
      </w:r>
    </w:p>
    <w:p w:rsidR="00692EEE" w:rsidRDefault="00BE64EE" w:rsidP="00692EEE">
      <w:pPr>
        <w:autoSpaceDE w:val="0"/>
        <w:autoSpaceDN w:val="0"/>
        <w:adjustRightInd w:val="0"/>
        <w:spacing w:before="40" w:after="40"/>
        <w:ind w:left="1701" w:right="850"/>
        <w:jc w:val="both"/>
        <w:rPr>
          <w:sz w:val="28"/>
          <w:szCs w:val="28"/>
        </w:rPr>
      </w:pPr>
      <w:r w:rsidRPr="00692EEE">
        <w:rPr>
          <w:b/>
          <w:bCs/>
          <w:sz w:val="28"/>
          <w:szCs w:val="28"/>
        </w:rPr>
        <w:t>Критерии оценивания</w:t>
      </w:r>
      <w:r w:rsidRPr="00692EEE">
        <w:rPr>
          <w:i/>
          <w:iCs/>
          <w:sz w:val="28"/>
          <w:szCs w:val="28"/>
        </w:rPr>
        <w:t>:</w:t>
      </w:r>
    </w:p>
    <w:p w:rsidR="00BE64EE" w:rsidRPr="00692EEE" w:rsidRDefault="00BE64EE" w:rsidP="00692EEE">
      <w:pPr>
        <w:autoSpaceDE w:val="0"/>
        <w:autoSpaceDN w:val="0"/>
        <w:adjustRightInd w:val="0"/>
        <w:spacing w:before="40" w:after="40"/>
        <w:ind w:left="1701" w:right="850"/>
        <w:jc w:val="both"/>
        <w:rPr>
          <w:sz w:val="28"/>
          <w:szCs w:val="28"/>
        </w:rPr>
      </w:pPr>
      <w:r w:rsidRPr="00692EEE">
        <w:rPr>
          <w:sz w:val="28"/>
          <w:szCs w:val="28"/>
        </w:rPr>
        <w:t>1-3 ступени – низкая самооценка;</w:t>
      </w:r>
    </w:p>
    <w:p w:rsidR="00BE64EE" w:rsidRPr="00692EEE" w:rsidRDefault="00BE64EE" w:rsidP="00692EEE">
      <w:pPr>
        <w:autoSpaceDE w:val="0"/>
        <w:autoSpaceDN w:val="0"/>
        <w:adjustRightInd w:val="0"/>
        <w:spacing w:before="40" w:after="40"/>
        <w:ind w:left="1701" w:right="850"/>
        <w:jc w:val="both"/>
        <w:rPr>
          <w:sz w:val="28"/>
          <w:szCs w:val="28"/>
        </w:rPr>
      </w:pPr>
      <w:r w:rsidRPr="00692EEE">
        <w:rPr>
          <w:sz w:val="28"/>
          <w:szCs w:val="28"/>
        </w:rPr>
        <w:t>4-7 ступени – адекватная самооценка;</w:t>
      </w:r>
    </w:p>
    <w:p w:rsidR="00BE64EE" w:rsidRPr="00692EEE" w:rsidRDefault="00BE64EE" w:rsidP="00692EEE">
      <w:pPr>
        <w:autoSpaceDE w:val="0"/>
        <w:autoSpaceDN w:val="0"/>
        <w:adjustRightInd w:val="0"/>
        <w:spacing w:before="40" w:after="40"/>
        <w:ind w:left="1701" w:right="850"/>
        <w:jc w:val="both"/>
        <w:rPr>
          <w:sz w:val="28"/>
          <w:szCs w:val="28"/>
        </w:rPr>
      </w:pPr>
      <w:r w:rsidRPr="00692EEE">
        <w:rPr>
          <w:sz w:val="28"/>
          <w:szCs w:val="28"/>
        </w:rPr>
        <w:t>8-10 ступени – завышенная самооценка.</w:t>
      </w:r>
    </w:p>
    <w:p w:rsidR="00BE64EE" w:rsidRPr="00692EEE" w:rsidRDefault="00BE64EE" w:rsidP="00692EEE">
      <w:pPr>
        <w:autoSpaceDE w:val="0"/>
        <w:autoSpaceDN w:val="0"/>
        <w:adjustRightInd w:val="0"/>
        <w:spacing w:before="40" w:after="40"/>
        <w:ind w:left="1701" w:right="850"/>
        <w:jc w:val="both"/>
        <w:rPr>
          <w:sz w:val="28"/>
          <w:szCs w:val="28"/>
        </w:rPr>
      </w:pPr>
    </w:p>
    <w:p w:rsidR="00BE64EE" w:rsidRPr="00692EEE" w:rsidRDefault="00BE64EE" w:rsidP="00692EEE">
      <w:pPr>
        <w:pStyle w:val="afff9"/>
        <w:tabs>
          <w:tab w:val="left" w:pos="540"/>
          <w:tab w:val="left" w:pos="720"/>
        </w:tabs>
        <w:spacing w:before="40" w:after="40"/>
        <w:ind w:left="1701" w:right="850"/>
      </w:pPr>
      <w:r w:rsidRPr="00692EEE">
        <w:t>Анкета для первоклассников по оценке уровня школьной мотивации</w:t>
      </w:r>
    </w:p>
    <w:p w:rsidR="00BE64EE" w:rsidRPr="00692EEE" w:rsidRDefault="00BE64EE" w:rsidP="00692EEE">
      <w:pPr>
        <w:spacing w:before="40" w:after="40"/>
        <w:ind w:left="5949" w:right="850" w:firstLine="423"/>
        <w:jc w:val="both"/>
        <w:rPr>
          <w:sz w:val="28"/>
          <w:szCs w:val="28"/>
        </w:rPr>
      </w:pPr>
      <w:r w:rsidRPr="00692EEE">
        <w:rPr>
          <w:sz w:val="28"/>
          <w:szCs w:val="28"/>
        </w:rPr>
        <w:t>(Н. Лусканова)</w:t>
      </w:r>
    </w:p>
    <w:p w:rsidR="00BE64EE" w:rsidRPr="00692EEE" w:rsidRDefault="00BE64EE" w:rsidP="00692EEE">
      <w:pPr>
        <w:spacing w:before="40" w:after="40"/>
        <w:ind w:left="1701" w:right="850"/>
        <w:jc w:val="both"/>
        <w:rPr>
          <w:sz w:val="28"/>
          <w:szCs w:val="28"/>
        </w:rPr>
      </w:pPr>
      <w:r w:rsidRPr="00692EEE">
        <w:rPr>
          <w:b/>
          <w:bCs/>
          <w:sz w:val="28"/>
          <w:szCs w:val="28"/>
        </w:rPr>
        <w:t>Цель:</w:t>
      </w:r>
      <w:r w:rsidRPr="00692EEE">
        <w:rPr>
          <w:i/>
          <w:iCs/>
          <w:sz w:val="28"/>
          <w:szCs w:val="28"/>
        </w:rPr>
        <w:t xml:space="preserve"> </w:t>
      </w:r>
      <w:r w:rsidRPr="00692EEE">
        <w:rPr>
          <w:sz w:val="28"/>
          <w:szCs w:val="28"/>
        </w:rPr>
        <w:t>анкета предназначена для выявления мотивационных предпочтений в учебной деятельности.</w:t>
      </w:r>
    </w:p>
    <w:p w:rsidR="00BE64EE" w:rsidRPr="00692EEE" w:rsidRDefault="00BE64EE" w:rsidP="00692EEE">
      <w:pPr>
        <w:spacing w:before="40" w:after="40"/>
        <w:ind w:left="1701" w:right="850"/>
        <w:jc w:val="both"/>
        <w:rPr>
          <w:i/>
          <w:iCs/>
          <w:sz w:val="28"/>
          <w:szCs w:val="28"/>
        </w:rPr>
      </w:pPr>
      <w:r w:rsidRPr="00692EEE">
        <w:rPr>
          <w:b/>
          <w:bCs/>
          <w:sz w:val="28"/>
          <w:szCs w:val="28"/>
        </w:rPr>
        <w:t>Оцениваемые УУД</w:t>
      </w:r>
      <w:r w:rsidRPr="00692EEE">
        <w:rPr>
          <w:i/>
          <w:iCs/>
          <w:sz w:val="28"/>
          <w:szCs w:val="28"/>
        </w:rPr>
        <w:t>:</w:t>
      </w:r>
      <w:r w:rsidR="00692EEE">
        <w:rPr>
          <w:i/>
          <w:iCs/>
          <w:sz w:val="28"/>
          <w:szCs w:val="28"/>
        </w:rPr>
        <w:t xml:space="preserve"> </w:t>
      </w:r>
      <w:r w:rsidRPr="00692EEE">
        <w:rPr>
          <w:sz w:val="28"/>
          <w:szCs w:val="28"/>
        </w:rPr>
        <w:t>действие смыслообразования, направленное на установление смысла учебной деятельности для учащегося.</w:t>
      </w:r>
    </w:p>
    <w:p w:rsidR="00BE64EE" w:rsidRPr="00692EEE" w:rsidRDefault="00BE64EE" w:rsidP="00692EEE">
      <w:pPr>
        <w:spacing w:before="40" w:after="40"/>
        <w:ind w:left="1701" w:right="850"/>
        <w:jc w:val="both"/>
        <w:rPr>
          <w:sz w:val="28"/>
          <w:szCs w:val="28"/>
        </w:rPr>
      </w:pPr>
      <w:r w:rsidRPr="00692EEE">
        <w:rPr>
          <w:b/>
          <w:bCs/>
          <w:sz w:val="28"/>
          <w:szCs w:val="28"/>
        </w:rPr>
        <w:t>Форма</w:t>
      </w:r>
      <w:r w:rsidRPr="00692EEE">
        <w:rPr>
          <w:i/>
          <w:iCs/>
          <w:sz w:val="28"/>
          <w:szCs w:val="28"/>
        </w:rPr>
        <w:t>:</w:t>
      </w:r>
      <w:r w:rsidR="003449DC">
        <w:rPr>
          <w:i/>
          <w:iCs/>
          <w:sz w:val="28"/>
          <w:szCs w:val="28"/>
        </w:rPr>
        <w:t xml:space="preserve"> </w:t>
      </w:r>
      <w:r w:rsidRPr="00692EEE">
        <w:rPr>
          <w:sz w:val="28"/>
          <w:szCs w:val="28"/>
        </w:rPr>
        <w:t>анкета.</w:t>
      </w:r>
    </w:p>
    <w:p w:rsidR="00BE64EE" w:rsidRPr="00692EEE" w:rsidRDefault="00BE64EE" w:rsidP="00692EEE">
      <w:pPr>
        <w:spacing w:before="40" w:after="40"/>
        <w:ind w:left="1701" w:right="850"/>
        <w:jc w:val="both"/>
        <w:rPr>
          <w:sz w:val="28"/>
          <w:szCs w:val="28"/>
        </w:rPr>
      </w:pPr>
      <w:r w:rsidRPr="00692EEE">
        <w:rPr>
          <w:sz w:val="28"/>
          <w:szCs w:val="28"/>
        </w:rPr>
        <w:t>1. Тебе нравиться в школе?</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Нравиться</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Не очень нравиться</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lastRenderedPageBreak/>
        <w:t>Не нравиться</w:t>
      </w:r>
    </w:p>
    <w:p w:rsidR="00BE64EE" w:rsidRPr="00692EEE" w:rsidRDefault="00BE64EE" w:rsidP="00692EEE">
      <w:pPr>
        <w:pStyle w:val="aff6"/>
        <w:spacing w:before="40" w:after="40"/>
        <w:ind w:left="1701" w:right="850"/>
      </w:pPr>
      <w:r w:rsidRPr="00692EEE">
        <w:t>2. Утром, когда ты просыпаешься, то всегда с радостью идешь в школу или тебе часто хочется остаться дома?</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Иду с радостью</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Бывает по-разному</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Чаще всего хочется остаться дома</w:t>
      </w:r>
    </w:p>
    <w:p w:rsidR="00BE64EE" w:rsidRPr="00692EEE" w:rsidRDefault="00BE64EE" w:rsidP="00692EEE">
      <w:pPr>
        <w:pStyle w:val="aff6"/>
        <w:spacing w:before="40" w:after="40"/>
        <w:ind w:left="1701" w:right="850"/>
      </w:pPr>
      <w:r w:rsidRPr="00692EEE">
        <w:t>3. Если учитель сказал, что завтра в школу необязательно приходить всем ученикам и желающие могут остаться дома, ты пошел бы в школу или остался бы дома?</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Не знаю точно</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Остался бы дома</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Пош</w:t>
      </w:r>
      <w:r w:rsidR="00692EEE">
        <w:rPr>
          <w:rFonts w:ascii="Times New Roman" w:hAnsi="Times New Roman"/>
          <w:sz w:val="28"/>
          <w:szCs w:val="28"/>
        </w:rPr>
        <w:t>ё</w:t>
      </w:r>
      <w:r w:rsidRPr="00692EEE">
        <w:rPr>
          <w:rFonts w:ascii="Times New Roman" w:hAnsi="Times New Roman"/>
          <w:sz w:val="28"/>
          <w:szCs w:val="28"/>
        </w:rPr>
        <w:t>л бы в школу</w:t>
      </w:r>
    </w:p>
    <w:p w:rsidR="00BE64EE" w:rsidRPr="00692EEE" w:rsidRDefault="00BE64EE" w:rsidP="00692EEE">
      <w:pPr>
        <w:pStyle w:val="aff6"/>
        <w:spacing w:before="40" w:after="40"/>
        <w:ind w:left="1701" w:right="850"/>
      </w:pPr>
      <w:r w:rsidRPr="00692EEE">
        <w:t>4. Ты доволен, когда у вас отменяют какие-либо уроки.</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Доволен</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Бывает по-разному</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Не доволен</w:t>
      </w:r>
    </w:p>
    <w:p w:rsidR="00BE64EE" w:rsidRPr="00692EEE" w:rsidRDefault="00BE64EE" w:rsidP="00692EEE">
      <w:pPr>
        <w:pStyle w:val="aff6"/>
        <w:spacing w:before="40" w:after="40"/>
        <w:ind w:left="1701" w:right="850"/>
      </w:pPr>
      <w:r w:rsidRPr="00692EEE">
        <w:t>5. Ты хотел бы, чтобы тебе не задавали домашних заданий?</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Хотел бы</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Не хотел бы</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Не знаю точно</w:t>
      </w:r>
    </w:p>
    <w:p w:rsidR="00BE64EE" w:rsidRPr="00692EEE" w:rsidRDefault="00BE64EE" w:rsidP="00692EEE">
      <w:pPr>
        <w:pStyle w:val="aff6"/>
        <w:spacing w:before="40" w:after="40"/>
        <w:ind w:left="1701" w:right="850"/>
      </w:pPr>
      <w:r w:rsidRPr="00692EEE">
        <w:t>6. Ты хотел бы, чтобы в школе не было уроков, но остались одни перемены?</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Хотел бы</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Не хотел бы</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Не знаю точно</w:t>
      </w:r>
    </w:p>
    <w:p w:rsidR="00BE64EE" w:rsidRPr="00692EEE" w:rsidRDefault="00BE64EE" w:rsidP="00692EEE">
      <w:pPr>
        <w:spacing w:before="40" w:after="40"/>
        <w:ind w:left="1701" w:right="850"/>
        <w:jc w:val="both"/>
        <w:rPr>
          <w:sz w:val="28"/>
          <w:szCs w:val="28"/>
        </w:rPr>
      </w:pPr>
      <w:r w:rsidRPr="00692EEE">
        <w:rPr>
          <w:sz w:val="28"/>
          <w:szCs w:val="28"/>
        </w:rPr>
        <w:t>7. Часто ли ты рассказываешь своим родителям о школе?</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Часто</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Иногда</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Почти никогда не рассказываю</w:t>
      </w:r>
    </w:p>
    <w:p w:rsidR="00BE64EE" w:rsidRPr="00692EEE" w:rsidRDefault="00BE64EE" w:rsidP="00692EEE">
      <w:pPr>
        <w:pStyle w:val="aff6"/>
        <w:spacing w:before="40" w:after="40"/>
        <w:ind w:left="1701" w:right="850"/>
      </w:pPr>
      <w:r w:rsidRPr="00692EEE">
        <w:t>8. Ты хотел бы, чтобы у тебя был менее строгий учитель?</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 xml:space="preserve">Точно не знаю </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 xml:space="preserve">Не хотел бы </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Хотел бы</w:t>
      </w:r>
    </w:p>
    <w:p w:rsidR="00BE64EE" w:rsidRPr="00692EEE" w:rsidRDefault="00BE64EE" w:rsidP="00692EEE">
      <w:pPr>
        <w:pStyle w:val="aff6"/>
        <w:spacing w:before="40" w:after="40"/>
        <w:ind w:left="1701" w:right="850"/>
      </w:pPr>
      <w:r w:rsidRPr="00692EEE">
        <w:t>9. Много ли у тебя друзей в классе?</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Не очень много</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Много</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lastRenderedPageBreak/>
        <w:t>Почти нет</w:t>
      </w:r>
    </w:p>
    <w:p w:rsidR="00BE64EE" w:rsidRPr="00692EEE" w:rsidRDefault="00BE64EE" w:rsidP="00692EEE">
      <w:pPr>
        <w:pStyle w:val="aff6"/>
        <w:spacing w:before="40" w:after="40"/>
        <w:ind w:left="1701" w:right="850"/>
      </w:pPr>
      <w:r w:rsidRPr="00692EEE">
        <w:t>10. Тебе нравятся твои одноклассники?</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Нравятся</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Некоторые нравятся, а некоторые</w:t>
      </w:r>
      <w:r w:rsidR="00692EEE">
        <w:rPr>
          <w:rFonts w:ascii="Times New Roman" w:hAnsi="Times New Roman"/>
          <w:sz w:val="28"/>
          <w:szCs w:val="28"/>
        </w:rPr>
        <w:t xml:space="preserve"> </w:t>
      </w:r>
      <w:r w:rsidRPr="00692EEE">
        <w:rPr>
          <w:rFonts w:ascii="Times New Roman" w:hAnsi="Times New Roman"/>
          <w:sz w:val="28"/>
          <w:szCs w:val="28"/>
        </w:rPr>
        <w:t>– не очень</w:t>
      </w:r>
    </w:p>
    <w:p w:rsidR="00BE64EE" w:rsidRPr="00692EEE"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92EEE">
        <w:rPr>
          <w:rFonts w:ascii="Times New Roman" w:hAnsi="Times New Roman"/>
          <w:sz w:val="28"/>
          <w:szCs w:val="28"/>
        </w:rPr>
        <w:t>Большинство не нравится</w:t>
      </w:r>
    </w:p>
    <w:p w:rsidR="00BE64EE" w:rsidRPr="00820DF2" w:rsidRDefault="00BE64EE" w:rsidP="008E407D">
      <w:pPr>
        <w:spacing w:before="120"/>
        <w:ind w:left="360"/>
        <w:jc w:val="center"/>
        <w:rPr>
          <w:sz w:val="28"/>
          <w:szCs w:val="28"/>
        </w:rPr>
      </w:pPr>
      <w:r w:rsidRPr="00820DF2">
        <w:rPr>
          <w:sz w:val="28"/>
          <w:szCs w:val="28"/>
        </w:rPr>
        <w:t>КЛЮЧ:</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843"/>
        <w:gridCol w:w="1559"/>
        <w:gridCol w:w="1701"/>
      </w:tblGrid>
      <w:tr w:rsidR="00BE64EE" w:rsidRPr="00820DF2" w:rsidTr="008E407D">
        <w:tc>
          <w:tcPr>
            <w:tcW w:w="1984" w:type="dxa"/>
          </w:tcPr>
          <w:p w:rsidR="00BE64EE" w:rsidRPr="00820DF2" w:rsidRDefault="00BE64EE" w:rsidP="00820DF2">
            <w:pPr>
              <w:spacing w:before="120"/>
              <w:jc w:val="both"/>
              <w:rPr>
                <w:b/>
                <w:bCs/>
                <w:sz w:val="28"/>
                <w:szCs w:val="28"/>
              </w:rPr>
            </w:pPr>
            <w:r w:rsidRPr="00820DF2">
              <w:rPr>
                <w:b/>
                <w:bCs/>
                <w:sz w:val="28"/>
                <w:szCs w:val="28"/>
              </w:rPr>
              <w:t>№</w:t>
            </w:r>
            <w:r w:rsidR="003449DC">
              <w:rPr>
                <w:b/>
                <w:bCs/>
                <w:sz w:val="28"/>
                <w:szCs w:val="28"/>
              </w:rPr>
              <w:t xml:space="preserve"> </w:t>
            </w:r>
            <w:r w:rsidRPr="00820DF2">
              <w:rPr>
                <w:b/>
                <w:bCs/>
                <w:sz w:val="28"/>
                <w:szCs w:val="28"/>
              </w:rPr>
              <w:t>вопроса</w:t>
            </w:r>
          </w:p>
        </w:tc>
        <w:tc>
          <w:tcPr>
            <w:tcW w:w="1843" w:type="dxa"/>
          </w:tcPr>
          <w:p w:rsidR="00BE64EE" w:rsidRPr="00820DF2" w:rsidRDefault="00BE64EE" w:rsidP="00820DF2">
            <w:pPr>
              <w:spacing w:before="120"/>
              <w:jc w:val="both"/>
              <w:rPr>
                <w:b/>
                <w:bCs/>
                <w:sz w:val="28"/>
                <w:szCs w:val="28"/>
              </w:rPr>
            </w:pPr>
            <w:r w:rsidRPr="00820DF2">
              <w:rPr>
                <w:b/>
                <w:bCs/>
                <w:sz w:val="28"/>
                <w:szCs w:val="28"/>
              </w:rPr>
              <w:t>Бал</w:t>
            </w:r>
            <w:r w:rsidR="003449DC">
              <w:rPr>
                <w:b/>
                <w:bCs/>
                <w:sz w:val="28"/>
                <w:szCs w:val="28"/>
              </w:rPr>
              <w:t>л</w:t>
            </w:r>
            <w:r w:rsidRPr="00820DF2">
              <w:rPr>
                <w:b/>
                <w:bCs/>
                <w:sz w:val="28"/>
                <w:szCs w:val="28"/>
              </w:rPr>
              <w:t xml:space="preserve"> за 1 ответ</w:t>
            </w:r>
          </w:p>
        </w:tc>
        <w:tc>
          <w:tcPr>
            <w:tcW w:w="1559" w:type="dxa"/>
          </w:tcPr>
          <w:p w:rsidR="00BE64EE" w:rsidRPr="00820DF2" w:rsidRDefault="00BE64EE" w:rsidP="00820DF2">
            <w:pPr>
              <w:spacing w:before="120"/>
              <w:jc w:val="both"/>
              <w:rPr>
                <w:b/>
                <w:bCs/>
                <w:sz w:val="28"/>
                <w:szCs w:val="28"/>
              </w:rPr>
            </w:pPr>
            <w:r w:rsidRPr="00820DF2">
              <w:rPr>
                <w:b/>
                <w:bCs/>
                <w:sz w:val="28"/>
                <w:szCs w:val="28"/>
              </w:rPr>
              <w:t>Бал</w:t>
            </w:r>
            <w:r w:rsidR="003449DC">
              <w:rPr>
                <w:b/>
                <w:bCs/>
                <w:sz w:val="28"/>
                <w:szCs w:val="28"/>
              </w:rPr>
              <w:t>л</w:t>
            </w:r>
            <w:r w:rsidRPr="00820DF2">
              <w:rPr>
                <w:b/>
                <w:bCs/>
                <w:sz w:val="28"/>
                <w:szCs w:val="28"/>
              </w:rPr>
              <w:t xml:space="preserve"> за 2 ответ</w:t>
            </w:r>
          </w:p>
        </w:tc>
        <w:tc>
          <w:tcPr>
            <w:tcW w:w="1701" w:type="dxa"/>
          </w:tcPr>
          <w:p w:rsidR="00BE64EE" w:rsidRPr="00820DF2" w:rsidRDefault="00BE64EE" w:rsidP="00820DF2">
            <w:pPr>
              <w:spacing w:before="120"/>
              <w:jc w:val="both"/>
              <w:rPr>
                <w:b/>
                <w:bCs/>
                <w:sz w:val="28"/>
                <w:szCs w:val="28"/>
              </w:rPr>
            </w:pPr>
            <w:r w:rsidRPr="00820DF2">
              <w:rPr>
                <w:b/>
                <w:bCs/>
                <w:sz w:val="28"/>
                <w:szCs w:val="28"/>
              </w:rPr>
              <w:t>Бал</w:t>
            </w:r>
            <w:r w:rsidR="003449DC">
              <w:rPr>
                <w:b/>
                <w:bCs/>
                <w:sz w:val="28"/>
                <w:szCs w:val="28"/>
              </w:rPr>
              <w:t>л</w:t>
            </w:r>
            <w:r w:rsidRPr="00820DF2">
              <w:rPr>
                <w:b/>
                <w:bCs/>
                <w:sz w:val="28"/>
                <w:szCs w:val="28"/>
              </w:rPr>
              <w:t xml:space="preserve"> за 3 ответ</w:t>
            </w:r>
          </w:p>
        </w:tc>
      </w:tr>
      <w:tr w:rsidR="00BE64EE" w:rsidRPr="00820DF2" w:rsidTr="008E407D">
        <w:tc>
          <w:tcPr>
            <w:tcW w:w="1984" w:type="dxa"/>
          </w:tcPr>
          <w:p w:rsidR="00BE64EE" w:rsidRPr="00820DF2" w:rsidRDefault="00BE64EE" w:rsidP="00820DF2">
            <w:pPr>
              <w:spacing w:before="120"/>
              <w:jc w:val="both"/>
              <w:rPr>
                <w:sz w:val="28"/>
                <w:szCs w:val="28"/>
              </w:rPr>
            </w:pPr>
            <w:r w:rsidRPr="00820DF2">
              <w:rPr>
                <w:sz w:val="28"/>
                <w:szCs w:val="28"/>
              </w:rPr>
              <w:t>1</w:t>
            </w:r>
          </w:p>
        </w:tc>
        <w:tc>
          <w:tcPr>
            <w:tcW w:w="1843" w:type="dxa"/>
          </w:tcPr>
          <w:p w:rsidR="00BE64EE" w:rsidRPr="00820DF2" w:rsidRDefault="00BE64EE" w:rsidP="00820DF2">
            <w:pPr>
              <w:spacing w:before="120"/>
              <w:jc w:val="both"/>
              <w:rPr>
                <w:sz w:val="28"/>
                <w:szCs w:val="28"/>
              </w:rPr>
            </w:pPr>
            <w:r w:rsidRPr="00820DF2">
              <w:rPr>
                <w:sz w:val="28"/>
                <w:szCs w:val="28"/>
              </w:rPr>
              <w:t>1</w:t>
            </w:r>
          </w:p>
        </w:tc>
        <w:tc>
          <w:tcPr>
            <w:tcW w:w="1559" w:type="dxa"/>
          </w:tcPr>
          <w:p w:rsidR="00BE64EE" w:rsidRPr="00820DF2" w:rsidRDefault="00BE64EE" w:rsidP="00820DF2">
            <w:pPr>
              <w:spacing w:before="120"/>
              <w:jc w:val="both"/>
              <w:rPr>
                <w:sz w:val="28"/>
                <w:szCs w:val="28"/>
              </w:rPr>
            </w:pPr>
            <w:r w:rsidRPr="00820DF2">
              <w:rPr>
                <w:sz w:val="28"/>
                <w:szCs w:val="28"/>
              </w:rPr>
              <w:t>3</w:t>
            </w:r>
          </w:p>
        </w:tc>
        <w:tc>
          <w:tcPr>
            <w:tcW w:w="1701" w:type="dxa"/>
          </w:tcPr>
          <w:p w:rsidR="00BE64EE" w:rsidRPr="00820DF2" w:rsidRDefault="00BE64EE" w:rsidP="00820DF2">
            <w:pPr>
              <w:spacing w:before="120"/>
              <w:jc w:val="both"/>
              <w:rPr>
                <w:sz w:val="28"/>
                <w:szCs w:val="28"/>
              </w:rPr>
            </w:pPr>
            <w:r w:rsidRPr="00820DF2">
              <w:rPr>
                <w:sz w:val="28"/>
                <w:szCs w:val="28"/>
              </w:rPr>
              <w:t>0</w:t>
            </w:r>
          </w:p>
        </w:tc>
      </w:tr>
      <w:tr w:rsidR="00BE64EE" w:rsidRPr="00820DF2" w:rsidTr="008E407D">
        <w:tc>
          <w:tcPr>
            <w:tcW w:w="1984" w:type="dxa"/>
          </w:tcPr>
          <w:p w:rsidR="00BE64EE" w:rsidRPr="00820DF2" w:rsidRDefault="00BE64EE" w:rsidP="00820DF2">
            <w:pPr>
              <w:spacing w:before="120"/>
              <w:jc w:val="both"/>
              <w:rPr>
                <w:sz w:val="28"/>
                <w:szCs w:val="28"/>
              </w:rPr>
            </w:pPr>
            <w:r w:rsidRPr="00820DF2">
              <w:rPr>
                <w:sz w:val="28"/>
                <w:szCs w:val="28"/>
              </w:rPr>
              <w:t>2</w:t>
            </w:r>
          </w:p>
        </w:tc>
        <w:tc>
          <w:tcPr>
            <w:tcW w:w="1843" w:type="dxa"/>
          </w:tcPr>
          <w:p w:rsidR="00BE64EE" w:rsidRPr="00820DF2" w:rsidRDefault="00BE64EE" w:rsidP="00820DF2">
            <w:pPr>
              <w:spacing w:before="120"/>
              <w:jc w:val="both"/>
              <w:rPr>
                <w:sz w:val="28"/>
                <w:szCs w:val="28"/>
              </w:rPr>
            </w:pPr>
            <w:r w:rsidRPr="00820DF2">
              <w:rPr>
                <w:sz w:val="28"/>
                <w:szCs w:val="28"/>
              </w:rPr>
              <w:t>0</w:t>
            </w:r>
          </w:p>
        </w:tc>
        <w:tc>
          <w:tcPr>
            <w:tcW w:w="1559" w:type="dxa"/>
          </w:tcPr>
          <w:p w:rsidR="00BE64EE" w:rsidRPr="00820DF2" w:rsidRDefault="00BE64EE" w:rsidP="00820DF2">
            <w:pPr>
              <w:spacing w:before="120"/>
              <w:jc w:val="both"/>
              <w:rPr>
                <w:sz w:val="28"/>
                <w:szCs w:val="28"/>
              </w:rPr>
            </w:pPr>
            <w:r w:rsidRPr="00820DF2">
              <w:rPr>
                <w:sz w:val="28"/>
                <w:szCs w:val="28"/>
              </w:rPr>
              <w:t>1</w:t>
            </w:r>
          </w:p>
        </w:tc>
        <w:tc>
          <w:tcPr>
            <w:tcW w:w="1701" w:type="dxa"/>
          </w:tcPr>
          <w:p w:rsidR="00BE64EE" w:rsidRPr="00820DF2" w:rsidRDefault="00BE64EE" w:rsidP="00820DF2">
            <w:pPr>
              <w:spacing w:before="120"/>
              <w:jc w:val="both"/>
              <w:rPr>
                <w:sz w:val="28"/>
                <w:szCs w:val="28"/>
              </w:rPr>
            </w:pPr>
            <w:r w:rsidRPr="00820DF2">
              <w:rPr>
                <w:sz w:val="28"/>
                <w:szCs w:val="28"/>
              </w:rPr>
              <w:t>3</w:t>
            </w:r>
          </w:p>
        </w:tc>
      </w:tr>
      <w:tr w:rsidR="00BE64EE" w:rsidRPr="00820DF2" w:rsidTr="008E407D">
        <w:tc>
          <w:tcPr>
            <w:tcW w:w="1984" w:type="dxa"/>
          </w:tcPr>
          <w:p w:rsidR="00BE64EE" w:rsidRPr="00820DF2" w:rsidRDefault="00BE64EE" w:rsidP="00820DF2">
            <w:pPr>
              <w:spacing w:before="120"/>
              <w:jc w:val="both"/>
              <w:rPr>
                <w:sz w:val="28"/>
                <w:szCs w:val="28"/>
              </w:rPr>
            </w:pPr>
            <w:r w:rsidRPr="00820DF2">
              <w:rPr>
                <w:sz w:val="28"/>
                <w:szCs w:val="28"/>
              </w:rPr>
              <w:t>3</w:t>
            </w:r>
          </w:p>
        </w:tc>
        <w:tc>
          <w:tcPr>
            <w:tcW w:w="1843" w:type="dxa"/>
          </w:tcPr>
          <w:p w:rsidR="00BE64EE" w:rsidRPr="00820DF2" w:rsidRDefault="00BE64EE" w:rsidP="00820DF2">
            <w:pPr>
              <w:spacing w:before="120"/>
              <w:jc w:val="both"/>
              <w:rPr>
                <w:sz w:val="28"/>
                <w:szCs w:val="28"/>
              </w:rPr>
            </w:pPr>
            <w:r w:rsidRPr="00820DF2">
              <w:rPr>
                <w:sz w:val="28"/>
                <w:szCs w:val="28"/>
              </w:rPr>
              <w:t>1</w:t>
            </w:r>
          </w:p>
        </w:tc>
        <w:tc>
          <w:tcPr>
            <w:tcW w:w="1559" w:type="dxa"/>
          </w:tcPr>
          <w:p w:rsidR="00BE64EE" w:rsidRPr="00820DF2" w:rsidRDefault="00BE64EE" w:rsidP="00820DF2">
            <w:pPr>
              <w:spacing w:before="120"/>
              <w:jc w:val="both"/>
              <w:rPr>
                <w:sz w:val="28"/>
                <w:szCs w:val="28"/>
              </w:rPr>
            </w:pPr>
            <w:r w:rsidRPr="00820DF2">
              <w:rPr>
                <w:sz w:val="28"/>
                <w:szCs w:val="28"/>
              </w:rPr>
              <w:t>0</w:t>
            </w:r>
          </w:p>
        </w:tc>
        <w:tc>
          <w:tcPr>
            <w:tcW w:w="1701" w:type="dxa"/>
          </w:tcPr>
          <w:p w:rsidR="00BE64EE" w:rsidRPr="00820DF2" w:rsidRDefault="00BE64EE" w:rsidP="00820DF2">
            <w:pPr>
              <w:spacing w:before="120"/>
              <w:jc w:val="both"/>
              <w:rPr>
                <w:sz w:val="28"/>
                <w:szCs w:val="28"/>
              </w:rPr>
            </w:pPr>
            <w:r w:rsidRPr="00820DF2">
              <w:rPr>
                <w:sz w:val="28"/>
                <w:szCs w:val="28"/>
              </w:rPr>
              <w:t>3</w:t>
            </w:r>
          </w:p>
        </w:tc>
      </w:tr>
      <w:tr w:rsidR="00BE64EE" w:rsidRPr="00820DF2" w:rsidTr="008E407D">
        <w:tc>
          <w:tcPr>
            <w:tcW w:w="1984" w:type="dxa"/>
          </w:tcPr>
          <w:p w:rsidR="00BE64EE" w:rsidRPr="00820DF2" w:rsidRDefault="00BE64EE" w:rsidP="00820DF2">
            <w:pPr>
              <w:spacing w:before="120"/>
              <w:jc w:val="both"/>
              <w:rPr>
                <w:sz w:val="28"/>
                <w:szCs w:val="28"/>
              </w:rPr>
            </w:pPr>
            <w:r w:rsidRPr="00820DF2">
              <w:rPr>
                <w:sz w:val="28"/>
                <w:szCs w:val="28"/>
              </w:rPr>
              <w:t>4</w:t>
            </w:r>
          </w:p>
        </w:tc>
        <w:tc>
          <w:tcPr>
            <w:tcW w:w="1843" w:type="dxa"/>
          </w:tcPr>
          <w:p w:rsidR="00BE64EE" w:rsidRPr="00820DF2" w:rsidRDefault="00BE64EE" w:rsidP="00820DF2">
            <w:pPr>
              <w:spacing w:before="120"/>
              <w:jc w:val="both"/>
              <w:rPr>
                <w:sz w:val="28"/>
                <w:szCs w:val="28"/>
              </w:rPr>
            </w:pPr>
            <w:r w:rsidRPr="00820DF2">
              <w:rPr>
                <w:sz w:val="28"/>
                <w:szCs w:val="28"/>
              </w:rPr>
              <w:t>3</w:t>
            </w:r>
          </w:p>
        </w:tc>
        <w:tc>
          <w:tcPr>
            <w:tcW w:w="1559" w:type="dxa"/>
          </w:tcPr>
          <w:p w:rsidR="00BE64EE" w:rsidRPr="00820DF2" w:rsidRDefault="00BE64EE" w:rsidP="00820DF2">
            <w:pPr>
              <w:spacing w:before="120"/>
              <w:jc w:val="both"/>
              <w:rPr>
                <w:sz w:val="28"/>
                <w:szCs w:val="28"/>
              </w:rPr>
            </w:pPr>
            <w:r w:rsidRPr="00820DF2">
              <w:rPr>
                <w:sz w:val="28"/>
                <w:szCs w:val="28"/>
              </w:rPr>
              <w:t>1</w:t>
            </w:r>
          </w:p>
        </w:tc>
        <w:tc>
          <w:tcPr>
            <w:tcW w:w="1701" w:type="dxa"/>
          </w:tcPr>
          <w:p w:rsidR="00BE64EE" w:rsidRPr="00820DF2" w:rsidRDefault="00BE64EE" w:rsidP="00820DF2">
            <w:pPr>
              <w:spacing w:before="120"/>
              <w:jc w:val="both"/>
              <w:rPr>
                <w:sz w:val="28"/>
                <w:szCs w:val="28"/>
              </w:rPr>
            </w:pPr>
            <w:r w:rsidRPr="00820DF2">
              <w:rPr>
                <w:sz w:val="28"/>
                <w:szCs w:val="28"/>
              </w:rPr>
              <w:t>0</w:t>
            </w:r>
          </w:p>
        </w:tc>
      </w:tr>
      <w:tr w:rsidR="00BE64EE" w:rsidRPr="00820DF2" w:rsidTr="008E407D">
        <w:tc>
          <w:tcPr>
            <w:tcW w:w="1984" w:type="dxa"/>
          </w:tcPr>
          <w:p w:rsidR="00BE64EE" w:rsidRPr="00820DF2" w:rsidRDefault="00BE64EE" w:rsidP="00820DF2">
            <w:pPr>
              <w:spacing w:before="120"/>
              <w:jc w:val="both"/>
              <w:rPr>
                <w:sz w:val="28"/>
                <w:szCs w:val="28"/>
              </w:rPr>
            </w:pPr>
            <w:r w:rsidRPr="00820DF2">
              <w:rPr>
                <w:sz w:val="28"/>
                <w:szCs w:val="28"/>
              </w:rPr>
              <w:t>5</w:t>
            </w:r>
          </w:p>
        </w:tc>
        <w:tc>
          <w:tcPr>
            <w:tcW w:w="1843" w:type="dxa"/>
          </w:tcPr>
          <w:p w:rsidR="00BE64EE" w:rsidRPr="00820DF2" w:rsidRDefault="00BE64EE" w:rsidP="00820DF2">
            <w:pPr>
              <w:spacing w:before="120"/>
              <w:jc w:val="both"/>
              <w:rPr>
                <w:sz w:val="28"/>
                <w:szCs w:val="28"/>
              </w:rPr>
            </w:pPr>
            <w:r w:rsidRPr="00820DF2">
              <w:rPr>
                <w:sz w:val="28"/>
                <w:szCs w:val="28"/>
              </w:rPr>
              <w:t>0</w:t>
            </w:r>
          </w:p>
        </w:tc>
        <w:tc>
          <w:tcPr>
            <w:tcW w:w="1559" w:type="dxa"/>
          </w:tcPr>
          <w:p w:rsidR="00BE64EE" w:rsidRPr="00820DF2" w:rsidRDefault="00BE64EE" w:rsidP="00820DF2">
            <w:pPr>
              <w:spacing w:before="120"/>
              <w:jc w:val="both"/>
              <w:rPr>
                <w:sz w:val="28"/>
                <w:szCs w:val="28"/>
              </w:rPr>
            </w:pPr>
            <w:r w:rsidRPr="00820DF2">
              <w:rPr>
                <w:sz w:val="28"/>
                <w:szCs w:val="28"/>
              </w:rPr>
              <w:t>3</w:t>
            </w:r>
          </w:p>
        </w:tc>
        <w:tc>
          <w:tcPr>
            <w:tcW w:w="1701" w:type="dxa"/>
          </w:tcPr>
          <w:p w:rsidR="00BE64EE" w:rsidRPr="00820DF2" w:rsidRDefault="00BE64EE" w:rsidP="00820DF2">
            <w:pPr>
              <w:spacing w:before="120"/>
              <w:jc w:val="both"/>
              <w:rPr>
                <w:sz w:val="28"/>
                <w:szCs w:val="28"/>
              </w:rPr>
            </w:pPr>
            <w:r w:rsidRPr="00820DF2">
              <w:rPr>
                <w:sz w:val="28"/>
                <w:szCs w:val="28"/>
              </w:rPr>
              <w:t>1</w:t>
            </w:r>
          </w:p>
        </w:tc>
      </w:tr>
      <w:tr w:rsidR="00BE64EE" w:rsidRPr="00820DF2" w:rsidTr="008E407D">
        <w:tc>
          <w:tcPr>
            <w:tcW w:w="1984" w:type="dxa"/>
          </w:tcPr>
          <w:p w:rsidR="00BE64EE" w:rsidRPr="00820DF2" w:rsidRDefault="00BE64EE" w:rsidP="00820DF2">
            <w:pPr>
              <w:spacing w:before="120"/>
              <w:jc w:val="both"/>
              <w:rPr>
                <w:sz w:val="28"/>
                <w:szCs w:val="28"/>
              </w:rPr>
            </w:pPr>
            <w:r w:rsidRPr="00820DF2">
              <w:rPr>
                <w:sz w:val="28"/>
                <w:szCs w:val="28"/>
              </w:rPr>
              <w:t>6</w:t>
            </w:r>
          </w:p>
        </w:tc>
        <w:tc>
          <w:tcPr>
            <w:tcW w:w="1843" w:type="dxa"/>
          </w:tcPr>
          <w:p w:rsidR="00BE64EE" w:rsidRPr="00820DF2" w:rsidRDefault="00BE64EE" w:rsidP="00820DF2">
            <w:pPr>
              <w:spacing w:before="120"/>
              <w:jc w:val="both"/>
              <w:rPr>
                <w:sz w:val="28"/>
                <w:szCs w:val="28"/>
              </w:rPr>
            </w:pPr>
            <w:r w:rsidRPr="00820DF2">
              <w:rPr>
                <w:sz w:val="28"/>
                <w:szCs w:val="28"/>
              </w:rPr>
              <w:t>1</w:t>
            </w:r>
          </w:p>
        </w:tc>
        <w:tc>
          <w:tcPr>
            <w:tcW w:w="1559" w:type="dxa"/>
          </w:tcPr>
          <w:p w:rsidR="00BE64EE" w:rsidRPr="00820DF2" w:rsidRDefault="00BE64EE" w:rsidP="00820DF2">
            <w:pPr>
              <w:spacing w:before="120"/>
              <w:jc w:val="both"/>
              <w:rPr>
                <w:sz w:val="28"/>
                <w:szCs w:val="28"/>
              </w:rPr>
            </w:pPr>
            <w:r w:rsidRPr="00820DF2">
              <w:rPr>
                <w:sz w:val="28"/>
                <w:szCs w:val="28"/>
              </w:rPr>
              <w:t>3</w:t>
            </w:r>
          </w:p>
        </w:tc>
        <w:tc>
          <w:tcPr>
            <w:tcW w:w="1701" w:type="dxa"/>
          </w:tcPr>
          <w:p w:rsidR="00BE64EE" w:rsidRPr="00820DF2" w:rsidRDefault="00BE64EE" w:rsidP="00820DF2">
            <w:pPr>
              <w:spacing w:before="120"/>
              <w:jc w:val="both"/>
              <w:rPr>
                <w:sz w:val="28"/>
                <w:szCs w:val="28"/>
              </w:rPr>
            </w:pPr>
            <w:r w:rsidRPr="00820DF2">
              <w:rPr>
                <w:sz w:val="28"/>
                <w:szCs w:val="28"/>
              </w:rPr>
              <w:t>0</w:t>
            </w:r>
          </w:p>
        </w:tc>
      </w:tr>
      <w:tr w:rsidR="00BE64EE" w:rsidRPr="00820DF2" w:rsidTr="008E407D">
        <w:tc>
          <w:tcPr>
            <w:tcW w:w="1984" w:type="dxa"/>
          </w:tcPr>
          <w:p w:rsidR="00BE64EE" w:rsidRPr="00820DF2" w:rsidRDefault="00BE64EE" w:rsidP="00820DF2">
            <w:pPr>
              <w:spacing w:before="120"/>
              <w:jc w:val="both"/>
              <w:rPr>
                <w:sz w:val="28"/>
                <w:szCs w:val="28"/>
              </w:rPr>
            </w:pPr>
            <w:r w:rsidRPr="00820DF2">
              <w:rPr>
                <w:sz w:val="28"/>
                <w:szCs w:val="28"/>
              </w:rPr>
              <w:t>7</w:t>
            </w:r>
          </w:p>
        </w:tc>
        <w:tc>
          <w:tcPr>
            <w:tcW w:w="1843" w:type="dxa"/>
          </w:tcPr>
          <w:p w:rsidR="00BE64EE" w:rsidRPr="00820DF2" w:rsidRDefault="00BE64EE" w:rsidP="00820DF2">
            <w:pPr>
              <w:spacing w:before="120"/>
              <w:jc w:val="both"/>
              <w:rPr>
                <w:sz w:val="28"/>
                <w:szCs w:val="28"/>
              </w:rPr>
            </w:pPr>
            <w:r w:rsidRPr="00820DF2">
              <w:rPr>
                <w:sz w:val="28"/>
                <w:szCs w:val="28"/>
              </w:rPr>
              <w:t>3</w:t>
            </w:r>
          </w:p>
        </w:tc>
        <w:tc>
          <w:tcPr>
            <w:tcW w:w="1559" w:type="dxa"/>
          </w:tcPr>
          <w:p w:rsidR="00BE64EE" w:rsidRPr="00820DF2" w:rsidRDefault="00BE64EE" w:rsidP="00820DF2">
            <w:pPr>
              <w:spacing w:before="120"/>
              <w:jc w:val="both"/>
              <w:rPr>
                <w:sz w:val="28"/>
                <w:szCs w:val="28"/>
              </w:rPr>
            </w:pPr>
            <w:r w:rsidRPr="00820DF2">
              <w:rPr>
                <w:sz w:val="28"/>
                <w:szCs w:val="28"/>
              </w:rPr>
              <w:t>1</w:t>
            </w:r>
          </w:p>
        </w:tc>
        <w:tc>
          <w:tcPr>
            <w:tcW w:w="1701" w:type="dxa"/>
          </w:tcPr>
          <w:p w:rsidR="00BE64EE" w:rsidRPr="00820DF2" w:rsidRDefault="00BE64EE" w:rsidP="00820DF2">
            <w:pPr>
              <w:spacing w:before="120"/>
              <w:jc w:val="both"/>
              <w:rPr>
                <w:sz w:val="28"/>
                <w:szCs w:val="28"/>
              </w:rPr>
            </w:pPr>
            <w:r w:rsidRPr="00820DF2">
              <w:rPr>
                <w:sz w:val="28"/>
                <w:szCs w:val="28"/>
              </w:rPr>
              <w:t>0</w:t>
            </w:r>
          </w:p>
        </w:tc>
      </w:tr>
      <w:tr w:rsidR="00BE64EE" w:rsidRPr="00820DF2" w:rsidTr="008E407D">
        <w:tc>
          <w:tcPr>
            <w:tcW w:w="1984" w:type="dxa"/>
          </w:tcPr>
          <w:p w:rsidR="00BE64EE" w:rsidRPr="00820DF2" w:rsidRDefault="00BE64EE" w:rsidP="00820DF2">
            <w:pPr>
              <w:spacing w:before="120"/>
              <w:jc w:val="both"/>
              <w:rPr>
                <w:sz w:val="28"/>
                <w:szCs w:val="28"/>
              </w:rPr>
            </w:pPr>
            <w:r w:rsidRPr="00820DF2">
              <w:rPr>
                <w:sz w:val="28"/>
                <w:szCs w:val="28"/>
              </w:rPr>
              <w:t>8</w:t>
            </w:r>
          </w:p>
        </w:tc>
        <w:tc>
          <w:tcPr>
            <w:tcW w:w="1843" w:type="dxa"/>
          </w:tcPr>
          <w:p w:rsidR="00BE64EE" w:rsidRPr="00820DF2" w:rsidRDefault="00BE64EE" w:rsidP="00820DF2">
            <w:pPr>
              <w:spacing w:before="120"/>
              <w:jc w:val="both"/>
              <w:rPr>
                <w:sz w:val="28"/>
                <w:szCs w:val="28"/>
              </w:rPr>
            </w:pPr>
            <w:r w:rsidRPr="00820DF2">
              <w:rPr>
                <w:sz w:val="28"/>
                <w:szCs w:val="28"/>
              </w:rPr>
              <w:t>1</w:t>
            </w:r>
          </w:p>
        </w:tc>
        <w:tc>
          <w:tcPr>
            <w:tcW w:w="1559" w:type="dxa"/>
          </w:tcPr>
          <w:p w:rsidR="00BE64EE" w:rsidRPr="00820DF2" w:rsidRDefault="00BE64EE" w:rsidP="00820DF2">
            <w:pPr>
              <w:spacing w:before="120"/>
              <w:jc w:val="both"/>
              <w:rPr>
                <w:sz w:val="28"/>
                <w:szCs w:val="28"/>
              </w:rPr>
            </w:pPr>
            <w:r w:rsidRPr="00820DF2">
              <w:rPr>
                <w:sz w:val="28"/>
                <w:szCs w:val="28"/>
              </w:rPr>
              <w:t>0</w:t>
            </w:r>
          </w:p>
        </w:tc>
        <w:tc>
          <w:tcPr>
            <w:tcW w:w="1701" w:type="dxa"/>
          </w:tcPr>
          <w:p w:rsidR="00BE64EE" w:rsidRPr="00820DF2" w:rsidRDefault="00BE64EE" w:rsidP="00820DF2">
            <w:pPr>
              <w:spacing w:before="120"/>
              <w:jc w:val="both"/>
              <w:rPr>
                <w:sz w:val="28"/>
                <w:szCs w:val="28"/>
              </w:rPr>
            </w:pPr>
            <w:r w:rsidRPr="00820DF2">
              <w:rPr>
                <w:sz w:val="28"/>
                <w:szCs w:val="28"/>
              </w:rPr>
              <w:t>3</w:t>
            </w:r>
          </w:p>
        </w:tc>
      </w:tr>
      <w:tr w:rsidR="00BE64EE" w:rsidRPr="00820DF2" w:rsidTr="008E407D">
        <w:tc>
          <w:tcPr>
            <w:tcW w:w="1984" w:type="dxa"/>
          </w:tcPr>
          <w:p w:rsidR="00BE64EE" w:rsidRPr="00820DF2" w:rsidRDefault="00BE64EE" w:rsidP="00820DF2">
            <w:pPr>
              <w:spacing w:before="120"/>
              <w:jc w:val="both"/>
              <w:rPr>
                <w:sz w:val="28"/>
                <w:szCs w:val="28"/>
              </w:rPr>
            </w:pPr>
            <w:r w:rsidRPr="00820DF2">
              <w:rPr>
                <w:sz w:val="28"/>
                <w:szCs w:val="28"/>
              </w:rPr>
              <w:t>9</w:t>
            </w:r>
          </w:p>
        </w:tc>
        <w:tc>
          <w:tcPr>
            <w:tcW w:w="1843" w:type="dxa"/>
          </w:tcPr>
          <w:p w:rsidR="00BE64EE" w:rsidRPr="00820DF2" w:rsidRDefault="00BE64EE" w:rsidP="00820DF2">
            <w:pPr>
              <w:spacing w:before="120"/>
              <w:jc w:val="both"/>
              <w:rPr>
                <w:sz w:val="28"/>
                <w:szCs w:val="28"/>
              </w:rPr>
            </w:pPr>
            <w:r w:rsidRPr="00820DF2">
              <w:rPr>
                <w:sz w:val="28"/>
                <w:szCs w:val="28"/>
              </w:rPr>
              <w:t>1</w:t>
            </w:r>
          </w:p>
        </w:tc>
        <w:tc>
          <w:tcPr>
            <w:tcW w:w="1559" w:type="dxa"/>
          </w:tcPr>
          <w:p w:rsidR="00BE64EE" w:rsidRPr="00820DF2" w:rsidRDefault="00BE64EE" w:rsidP="00820DF2">
            <w:pPr>
              <w:spacing w:before="120"/>
              <w:jc w:val="both"/>
              <w:rPr>
                <w:sz w:val="28"/>
                <w:szCs w:val="28"/>
              </w:rPr>
            </w:pPr>
            <w:r w:rsidRPr="00820DF2">
              <w:rPr>
                <w:sz w:val="28"/>
                <w:szCs w:val="28"/>
              </w:rPr>
              <w:t>3</w:t>
            </w:r>
          </w:p>
        </w:tc>
        <w:tc>
          <w:tcPr>
            <w:tcW w:w="1701" w:type="dxa"/>
          </w:tcPr>
          <w:p w:rsidR="00BE64EE" w:rsidRPr="00820DF2" w:rsidRDefault="00BE64EE" w:rsidP="00820DF2">
            <w:pPr>
              <w:spacing w:before="120"/>
              <w:jc w:val="both"/>
              <w:rPr>
                <w:sz w:val="28"/>
                <w:szCs w:val="28"/>
              </w:rPr>
            </w:pPr>
            <w:r w:rsidRPr="00820DF2">
              <w:rPr>
                <w:sz w:val="28"/>
                <w:szCs w:val="28"/>
              </w:rPr>
              <w:t>0</w:t>
            </w:r>
          </w:p>
        </w:tc>
      </w:tr>
      <w:tr w:rsidR="00BE64EE" w:rsidRPr="00820DF2" w:rsidTr="008E407D">
        <w:tc>
          <w:tcPr>
            <w:tcW w:w="1984" w:type="dxa"/>
          </w:tcPr>
          <w:p w:rsidR="00BE64EE" w:rsidRPr="00820DF2" w:rsidRDefault="00BE64EE" w:rsidP="00820DF2">
            <w:pPr>
              <w:spacing w:before="120"/>
              <w:jc w:val="both"/>
              <w:rPr>
                <w:sz w:val="28"/>
                <w:szCs w:val="28"/>
              </w:rPr>
            </w:pPr>
            <w:r w:rsidRPr="00820DF2">
              <w:rPr>
                <w:sz w:val="28"/>
                <w:szCs w:val="28"/>
              </w:rPr>
              <w:t>10</w:t>
            </w:r>
          </w:p>
        </w:tc>
        <w:tc>
          <w:tcPr>
            <w:tcW w:w="1843" w:type="dxa"/>
          </w:tcPr>
          <w:p w:rsidR="00BE64EE" w:rsidRPr="00820DF2" w:rsidRDefault="00BE64EE" w:rsidP="00820DF2">
            <w:pPr>
              <w:spacing w:before="120"/>
              <w:jc w:val="both"/>
              <w:rPr>
                <w:sz w:val="28"/>
                <w:szCs w:val="28"/>
              </w:rPr>
            </w:pPr>
            <w:r w:rsidRPr="00820DF2">
              <w:rPr>
                <w:sz w:val="28"/>
                <w:szCs w:val="28"/>
              </w:rPr>
              <w:t>3</w:t>
            </w:r>
          </w:p>
        </w:tc>
        <w:tc>
          <w:tcPr>
            <w:tcW w:w="1559" w:type="dxa"/>
          </w:tcPr>
          <w:p w:rsidR="00BE64EE" w:rsidRPr="00820DF2" w:rsidRDefault="00BE64EE" w:rsidP="00820DF2">
            <w:pPr>
              <w:spacing w:before="120"/>
              <w:jc w:val="both"/>
              <w:rPr>
                <w:sz w:val="28"/>
                <w:szCs w:val="28"/>
              </w:rPr>
            </w:pPr>
            <w:r w:rsidRPr="00820DF2">
              <w:rPr>
                <w:sz w:val="28"/>
                <w:szCs w:val="28"/>
              </w:rPr>
              <w:t>1</w:t>
            </w:r>
          </w:p>
        </w:tc>
        <w:tc>
          <w:tcPr>
            <w:tcW w:w="1701" w:type="dxa"/>
          </w:tcPr>
          <w:p w:rsidR="00BE64EE" w:rsidRPr="00820DF2" w:rsidRDefault="00BE64EE" w:rsidP="00820DF2">
            <w:pPr>
              <w:spacing w:before="120"/>
              <w:jc w:val="both"/>
              <w:rPr>
                <w:sz w:val="28"/>
                <w:szCs w:val="28"/>
              </w:rPr>
            </w:pPr>
            <w:r w:rsidRPr="00820DF2">
              <w:rPr>
                <w:sz w:val="28"/>
                <w:szCs w:val="28"/>
              </w:rPr>
              <w:t>0</w:t>
            </w:r>
          </w:p>
        </w:tc>
      </w:tr>
    </w:tbl>
    <w:p w:rsidR="008E407D" w:rsidRDefault="008E407D" w:rsidP="008E407D">
      <w:pPr>
        <w:spacing w:before="40" w:after="40"/>
        <w:ind w:left="1701" w:right="850"/>
        <w:jc w:val="both"/>
        <w:rPr>
          <w:sz w:val="28"/>
          <w:szCs w:val="28"/>
        </w:rPr>
      </w:pPr>
    </w:p>
    <w:p w:rsidR="00BE64EE" w:rsidRPr="008E407D" w:rsidRDefault="008E407D" w:rsidP="008E407D">
      <w:pPr>
        <w:spacing w:before="40" w:after="40"/>
        <w:ind w:left="1701" w:right="850"/>
        <w:jc w:val="both"/>
        <w:rPr>
          <w:i/>
          <w:sz w:val="28"/>
          <w:szCs w:val="28"/>
        </w:rPr>
      </w:pPr>
      <w:r w:rsidRPr="008E407D">
        <w:rPr>
          <w:i/>
          <w:sz w:val="28"/>
          <w:szCs w:val="28"/>
        </w:rPr>
        <w:t>Вариант расчё</w:t>
      </w:r>
      <w:r w:rsidR="00BE64EE" w:rsidRPr="008E407D">
        <w:rPr>
          <w:i/>
          <w:sz w:val="28"/>
          <w:szCs w:val="28"/>
        </w:rPr>
        <w:t>тов по А.Ф.Ануфриеву:</w:t>
      </w:r>
    </w:p>
    <w:p w:rsidR="00BE64EE" w:rsidRPr="00820DF2" w:rsidRDefault="00BE64EE" w:rsidP="008E407D">
      <w:pPr>
        <w:spacing w:before="40" w:after="40"/>
        <w:ind w:left="1701" w:right="850"/>
        <w:jc w:val="both"/>
        <w:rPr>
          <w:sz w:val="28"/>
          <w:szCs w:val="28"/>
        </w:rPr>
      </w:pPr>
      <w:r w:rsidRPr="00820DF2">
        <w:rPr>
          <w:sz w:val="28"/>
          <w:szCs w:val="28"/>
        </w:rPr>
        <w:t>За первый ответ – 3 балла,</w:t>
      </w:r>
    </w:p>
    <w:p w:rsidR="00BE64EE" w:rsidRPr="00820DF2" w:rsidRDefault="00BE64EE" w:rsidP="008E407D">
      <w:pPr>
        <w:spacing w:before="40" w:after="40"/>
        <w:ind w:left="1701" w:right="850"/>
        <w:jc w:val="both"/>
        <w:rPr>
          <w:sz w:val="28"/>
          <w:szCs w:val="28"/>
        </w:rPr>
      </w:pPr>
      <w:r w:rsidRPr="00820DF2">
        <w:rPr>
          <w:sz w:val="28"/>
          <w:szCs w:val="28"/>
        </w:rPr>
        <w:t>За второй ответ – 1 балл,</w:t>
      </w:r>
    </w:p>
    <w:p w:rsidR="00BE64EE" w:rsidRPr="00820DF2" w:rsidRDefault="00BE64EE" w:rsidP="008E407D">
      <w:pPr>
        <w:spacing w:before="40" w:after="40"/>
        <w:ind w:left="1701" w:right="850"/>
        <w:jc w:val="both"/>
        <w:rPr>
          <w:sz w:val="28"/>
          <w:szCs w:val="28"/>
        </w:rPr>
      </w:pPr>
      <w:r w:rsidRPr="00820DF2">
        <w:rPr>
          <w:sz w:val="28"/>
          <w:szCs w:val="28"/>
        </w:rPr>
        <w:t>За третий ответ – 0 баллов.</w:t>
      </w:r>
    </w:p>
    <w:p w:rsidR="00BE64EE" w:rsidRPr="00820DF2" w:rsidRDefault="00BE64EE" w:rsidP="008E407D">
      <w:pPr>
        <w:tabs>
          <w:tab w:val="left" w:pos="3060"/>
        </w:tabs>
        <w:spacing w:before="40" w:after="40"/>
        <w:ind w:left="1701" w:right="850"/>
        <w:jc w:val="both"/>
        <w:rPr>
          <w:sz w:val="28"/>
          <w:szCs w:val="28"/>
        </w:rPr>
      </w:pPr>
      <w:r w:rsidRPr="00820DF2">
        <w:rPr>
          <w:sz w:val="28"/>
          <w:szCs w:val="28"/>
        </w:rPr>
        <w:tab/>
      </w:r>
    </w:p>
    <w:p w:rsidR="00BE64EE" w:rsidRPr="00820DF2" w:rsidRDefault="00BE64EE" w:rsidP="008E407D">
      <w:pPr>
        <w:tabs>
          <w:tab w:val="left" w:pos="3060"/>
        </w:tabs>
        <w:spacing w:before="40" w:after="40"/>
        <w:ind w:left="1701" w:right="850"/>
        <w:jc w:val="center"/>
        <w:rPr>
          <w:sz w:val="28"/>
          <w:szCs w:val="28"/>
        </w:rPr>
      </w:pPr>
      <w:r w:rsidRPr="00820DF2">
        <w:rPr>
          <w:b/>
          <w:bCs/>
          <w:sz w:val="28"/>
          <w:szCs w:val="28"/>
        </w:rPr>
        <w:t>5 основных уровней школьной мотивации</w:t>
      </w:r>
    </w:p>
    <w:p w:rsidR="00BE64EE" w:rsidRPr="008E407D"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8E407D">
        <w:rPr>
          <w:rFonts w:ascii="Times New Roman" w:hAnsi="Times New Roman"/>
          <w:b/>
          <w:i/>
          <w:sz w:val="28"/>
          <w:szCs w:val="28"/>
        </w:rPr>
        <w:t>25</w:t>
      </w:r>
      <w:r w:rsidR="008E407D" w:rsidRPr="008E407D">
        <w:rPr>
          <w:rFonts w:ascii="Times New Roman" w:hAnsi="Times New Roman"/>
          <w:b/>
          <w:i/>
          <w:sz w:val="28"/>
          <w:szCs w:val="28"/>
        </w:rPr>
        <w:t>–</w:t>
      </w:r>
      <w:r w:rsidRPr="008E407D">
        <w:rPr>
          <w:rFonts w:ascii="Times New Roman" w:hAnsi="Times New Roman"/>
          <w:b/>
          <w:i/>
          <w:sz w:val="28"/>
          <w:szCs w:val="28"/>
        </w:rPr>
        <w:t>30 баллов</w:t>
      </w:r>
      <w:r w:rsidRPr="008E407D">
        <w:rPr>
          <w:rFonts w:ascii="Times New Roman" w:hAnsi="Times New Roman"/>
          <w:i/>
          <w:sz w:val="28"/>
          <w:szCs w:val="28"/>
        </w:rPr>
        <w:t xml:space="preserve"> (максимально высокий уровень)  высокий уровень школьной мотивации, учебной активности.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BE64EE" w:rsidRPr="008E407D"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8E407D">
        <w:rPr>
          <w:rFonts w:ascii="Times New Roman" w:hAnsi="Times New Roman"/>
          <w:b/>
          <w:i/>
          <w:sz w:val="28"/>
          <w:szCs w:val="28"/>
        </w:rPr>
        <w:t>20–24 балла</w:t>
      </w:r>
      <w:r w:rsidRPr="008E407D">
        <w:rPr>
          <w:rFonts w:ascii="Times New Roman" w:hAnsi="Times New Roman"/>
          <w:i/>
          <w:sz w:val="28"/>
          <w:szCs w:val="28"/>
        </w:rPr>
        <w:t xml:space="preserve"> – хорошая школьная мотивация.</w:t>
      </w:r>
    </w:p>
    <w:p w:rsidR="00BE64EE" w:rsidRPr="008E407D" w:rsidRDefault="00BE64EE" w:rsidP="00510225">
      <w:pPr>
        <w:pStyle w:val="ad"/>
        <w:shd w:val="clear" w:color="auto" w:fill="FFFFFF"/>
        <w:spacing w:before="40" w:after="40" w:line="240" w:lineRule="auto"/>
        <w:ind w:left="2004" w:right="850"/>
        <w:jc w:val="both"/>
        <w:rPr>
          <w:rFonts w:ascii="Times New Roman" w:hAnsi="Times New Roman"/>
          <w:i/>
          <w:sz w:val="28"/>
          <w:szCs w:val="28"/>
        </w:rPr>
      </w:pPr>
      <w:r w:rsidRPr="008E407D">
        <w:rPr>
          <w:rFonts w:ascii="Times New Roman" w:hAnsi="Times New Roman"/>
          <w:i/>
          <w:sz w:val="28"/>
          <w:szCs w:val="28"/>
        </w:rPr>
        <w:t>Подобные показатели имеют большинство учащихся начальных</w:t>
      </w:r>
      <w:r w:rsidR="008E407D">
        <w:rPr>
          <w:rFonts w:ascii="Times New Roman" w:hAnsi="Times New Roman"/>
          <w:i/>
          <w:sz w:val="28"/>
          <w:szCs w:val="28"/>
        </w:rPr>
        <w:t xml:space="preserve"> классов, успешно </w:t>
      </w:r>
      <w:r w:rsidRPr="008E407D">
        <w:rPr>
          <w:rFonts w:ascii="Times New Roman" w:hAnsi="Times New Roman"/>
          <w:i/>
          <w:sz w:val="28"/>
          <w:szCs w:val="28"/>
        </w:rPr>
        <w:t xml:space="preserve">справляющихся с учебной </w:t>
      </w:r>
      <w:r w:rsidRPr="008E407D">
        <w:rPr>
          <w:rFonts w:ascii="Times New Roman" w:hAnsi="Times New Roman"/>
          <w:i/>
          <w:sz w:val="28"/>
          <w:szCs w:val="28"/>
        </w:rPr>
        <w:lastRenderedPageBreak/>
        <w:t xml:space="preserve">деятельностью. Такой уровень мотивации является </w:t>
      </w:r>
      <w:r w:rsidR="008E407D">
        <w:rPr>
          <w:rFonts w:ascii="Times New Roman" w:hAnsi="Times New Roman"/>
          <w:i/>
          <w:sz w:val="28"/>
          <w:szCs w:val="28"/>
        </w:rPr>
        <w:t xml:space="preserve">средней </w:t>
      </w:r>
      <w:r w:rsidRPr="008E407D">
        <w:rPr>
          <w:rFonts w:ascii="Times New Roman" w:hAnsi="Times New Roman"/>
          <w:i/>
          <w:sz w:val="28"/>
          <w:szCs w:val="28"/>
        </w:rPr>
        <w:t>нормой.</w:t>
      </w:r>
    </w:p>
    <w:p w:rsidR="00BE64EE" w:rsidRPr="008E407D" w:rsidRDefault="008E407D"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8E407D">
        <w:rPr>
          <w:rFonts w:ascii="Times New Roman" w:hAnsi="Times New Roman"/>
          <w:b/>
          <w:i/>
          <w:sz w:val="28"/>
          <w:szCs w:val="28"/>
        </w:rPr>
        <w:t>15</w:t>
      </w:r>
      <w:r w:rsidR="00BE64EE" w:rsidRPr="008E407D">
        <w:rPr>
          <w:rFonts w:ascii="Times New Roman" w:hAnsi="Times New Roman"/>
          <w:b/>
          <w:i/>
          <w:sz w:val="28"/>
          <w:szCs w:val="28"/>
        </w:rPr>
        <w:t>–19 баллов</w:t>
      </w:r>
      <w:r w:rsidR="00BE64EE" w:rsidRPr="008E407D">
        <w:rPr>
          <w:rFonts w:ascii="Times New Roman" w:hAnsi="Times New Roman"/>
          <w:i/>
          <w:sz w:val="28"/>
          <w:szCs w:val="28"/>
        </w:rPr>
        <w:t xml:space="preserve"> – положительное отношение к школе, но школа привлекает больше внеучебными сторонами. 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p>
    <w:p w:rsidR="00BE64EE" w:rsidRPr="008E407D"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8E407D">
        <w:rPr>
          <w:rFonts w:ascii="Times New Roman" w:hAnsi="Times New Roman"/>
          <w:b/>
          <w:i/>
          <w:sz w:val="28"/>
          <w:szCs w:val="28"/>
        </w:rPr>
        <w:t xml:space="preserve">10–14 баллов </w:t>
      </w:r>
      <w:r w:rsidRPr="008E407D">
        <w:rPr>
          <w:rFonts w:ascii="Times New Roman" w:hAnsi="Times New Roman"/>
          <w:i/>
          <w:sz w:val="28"/>
          <w:szCs w:val="28"/>
        </w:rPr>
        <w:t>– низкая школьная мотивация. Подобные школьники посещают школу неохотно, предпочитают пропускать занятия. На уроках часто занимаются посторонними делами, играми. Испытывают серь</w:t>
      </w:r>
      <w:r w:rsidR="008E407D">
        <w:rPr>
          <w:rFonts w:ascii="Times New Roman" w:hAnsi="Times New Roman"/>
          <w:i/>
          <w:sz w:val="28"/>
          <w:szCs w:val="28"/>
        </w:rPr>
        <w:t>ё</w:t>
      </w:r>
      <w:r w:rsidRPr="008E407D">
        <w:rPr>
          <w:rFonts w:ascii="Times New Roman" w:hAnsi="Times New Roman"/>
          <w:i/>
          <w:sz w:val="28"/>
          <w:szCs w:val="28"/>
        </w:rPr>
        <w:t>зные затруднения в учебной деятельности. Находятся в состоянии неустойчивой адаптации к школе.</w:t>
      </w:r>
    </w:p>
    <w:p w:rsidR="00BE64EE" w:rsidRPr="008E407D"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8E407D">
        <w:rPr>
          <w:rFonts w:ascii="Times New Roman" w:hAnsi="Times New Roman"/>
          <w:b/>
          <w:i/>
          <w:sz w:val="28"/>
          <w:szCs w:val="28"/>
        </w:rPr>
        <w:t>Ниже 10 баллов</w:t>
      </w:r>
      <w:r w:rsidRPr="008E407D">
        <w:rPr>
          <w:rFonts w:ascii="Times New Roman" w:hAnsi="Times New Roman"/>
          <w:i/>
          <w:sz w:val="28"/>
          <w:szCs w:val="28"/>
        </w:rPr>
        <w:t xml:space="preserve"> – негативное отношение к школе, школьная дезадаптация.</w:t>
      </w:r>
    </w:p>
    <w:p w:rsidR="00BE64EE" w:rsidRPr="008E407D" w:rsidRDefault="00BE64EE" w:rsidP="008E407D">
      <w:pPr>
        <w:pStyle w:val="ad"/>
        <w:shd w:val="clear" w:color="auto" w:fill="FFFFFF"/>
        <w:spacing w:before="40" w:after="40" w:line="240" w:lineRule="auto"/>
        <w:ind w:left="2004" w:right="850"/>
        <w:jc w:val="both"/>
        <w:rPr>
          <w:rFonts w:ascii="Times New Roman" w:hAnsi="Times New Roman"/>
          <w:i/>
          <w:sz w:val="28"/>
          <w:szCs w:val="28"/>
        </w:rPr>
      </w:pPr>
    </w:p>
    <w:p w:rsidR="008E407D" w:rsidRDefault="008E407D" w:rsidP="008E407D">
      <w:pPr>
        <w:autoSpaceDE w:val="0"/>
        <w:autoSpaceDN w:val="0"/>
        <w:adjustRightInd w:val="0"/>
        <w:spacing w:before="40" w:after="40"/>
        <w:ind w:left="1701" w:right="850"/>
        <w:jc w:val="center"/>
        <w:rPr>
          <w:b/>
          <w:bCs/>
          <w:sz w:val="28"/>
          <w:szCs w:val="28"/>
        </w:rPr>
      </w:pPr>
      <w:r>
        <w:rPr>
          <w:b/>
          <w:bCs/>
          <w:sz w:val="28"/>
          <w:szCs w:val="28"/>
        </w:rPr>
        <w:t>М</w:t>
      </w:r>
      <w:r w:rsidR="00BE64EE" w:rsidRPr="00820DF2">
        <w:rPr>
          <w:b/>
          <w:bCs/>
          <w:sz w:val="28"/>
          <w:szCs w:val="28"/>
        </w:rPr>
        <w:t xml:space="preserve">етодика диагностики мотивации учения и эмоциального отношения к учению </w:t>
      </w:r>
    </w:p>
    <w:p w:rsidR="00BE64EE" w:rsidRPr="00820DF2" w:rsidRDefault="00BE64EE" w:rsidP="008E407D">
      <w:pPr>
        <w:autoSpaceDE w:val="0"/>
        <w:autoSpaceDN w:val="0"/>
        <w:adjustRightInd w:val="0"/>
        <w:spacing w:before="40" w:after="40"/>
        <w:ind w:left="1701" w:right="850"/>
        <w:jc w:val="center"/>
        <w:rPr>
          <w:b/>
          <w:bCs/>
          <w:sz w:val="28"/>
          <w:szCs w:val="28"/>
        </w:rPr>
      </w:pPr>
      <w:r w:rsidRPr="00820DF2">
        <w:rPr>
          <w:b/>
          <w:bCs/>
          <w:sz w:val="28"/>
          <w:szCs w:val="28"/>
        </w:rPr>
        <w:t>(Модификация А.Д. Андреева)</w:t>
      </w:r>
    </w:p>
    <w:p w:rsidR="00BE64EE" w:rsidRPr="00820DF2" w:rsidRDefault="00BE64EE" w:rsidP="008E407D">
      <w:pPr>
        <w:autoSpaceDE w:val="0"/>
        <w:autoSpaceDN w:val="0"/>
        <w:adjustRightInd w:val="0"/>
        <w:spacing w:before="40" w:after="40"/>
        <w:ind w:left="1701" w:right="850"/>
        <w:jc w:val="both"/>
        <w:rPr>
          <w:sz w:val="28"/>
          <w:szCs w:val="28"/>
        </w:rPr>
      </w:pPr>
      <w:r w:rsidRPr="008E407D">
        <w:rPr>
          <w:b/>
          <w:sz w:val="28"/>
          <w:szCs w:val="28"/>
        </w:rPr>
        <w:t>Цель:</w:t>
      </w:r>
      <w:r w:rsidRPr="00820DF2">
        <w:rPr>
          <w:sz w:val="28"/>
          <w:szCs w:val="28"/>
        </w:rPr>
        <w:t xml:space="preserve"> диагностика познавательной активности, мотивации достижения, тревожности, гнева.</w:t>
      </w:r>
    </w:p>
    <w:p w:rsidR="00BE64EE" w:rsidRPr="00820DF2" w:rsidRDefault="00BE64EE" w:rsidP="008E407D">
      <w:pPr>
        <w:autoSpaceDE w:val="0"/>
        <w:autoSpaceDN w:val="0"/>
        <w:adjustRightInd w:val="0"/>
        <w:spacing w:before="40" w:after="40"/>
        <w:ind w:left="1701" w:right="850"/>
        <w:jc w:val="both"/>
        <w:rPr>
          <w:sz w:val="28"/>
          <w:szCs w:val="28"/>
        </w:rPr>
      </w:pPr>
      <w:r w:rsidRPr="008E407D">
        <w:rPr>
          <w:b/>
          <w:sz w:val="28"/>
          <w:szCs w:val="28"/>
        </w:rPr>
        <w:t>Возраст:</w:t>
      </w:r>
      <w:r w:rsidRPr="00820DF2">
        <w:rPr>
          <w:sz w:val="28"/>
          <w:szCs w:val="28"/>
        </w:rPr>
        <w:t xml:space="preserve"> 9- 14 лет</w:t>
      </w:r>
    </w:p>
    <w:p w:rsidR="00BE64EE" w:rsidRPr="00820DF2" w:rsidRDefault="00BE64EE" w:rsidP="008E407D">
      <w:pPr>
        <w:autoSpaceDE w:val="0"/>
        <w:autoSpaceDN w:val="0"/>
        <w:adjustRightInd w:val="0"/>
        <w:spacing w:before="40" w:after="40"/>
        <w:ind w:left="1701" w:right="850"/>
        <w:jc w:val="both"/>
        <w:rPr>
          <w:sz w:val="28"/>
          <w:szCs w:val="28"/>
        </w:rPr>
      </w:pPr>
      <w:r w:rsidRPr="008E407D">
        <w:rPr>
          <w:b/>
          <w:sz w:val="28"/>
          <w:szCs w:val="28"/>
        </w:rPr>
        <w:t>Форма проведения:</w:t>
      </w:r>
      <w:r w:rsidRPr="00820DF2">
        <w:rPr>
          <w:sz w:val="28"/>
          <w:szCs w:val="28"/>
        </w:rPr>
        <w:t xml:space="preserve"> фронтальный письменный опрос</w:t>
      </w:r>
    </w:p>
    <w:p w:rsidR="00BE64EE" w:rsidRPr="00820DF2" w:rsidRDefault="00BE64EE" w:rsidP="008E407D">
      <w:pPr>
        <w:autoSpaceDE w:val="0"/>
        <w:autoSpaceDN w:val="0"/>
        <w:adjustRightInd w:val="0"/>
        <w:spacing w:before="40" w:after="40"/>
        <w:ind w:left="1701" w:right="850"/>
        <w:jc w:val="both"/>
        <w:rPr>
          <w:sz w:val="28"/>
          <w:szCs w:val="28"/>
        </w:rPr>
      </w:pPr>
      <w:r w:rsidRPr="008E407D">
        <w:rPr>
          <w:b/>
          <w:sz w:val="28"/>
          <w:szCs w:val="28"/>
        </w:rPr>
        <w:t>Оцениваемое УУД:</w:t>
      </w:r>
      <w:r w:rsidRPr="00820DF2">
        <w:rPr>
          <w:sz w:val="28"/>
          <w:szCs w:val="28"/>
        </w:rPr>
        <w:t xml:space="preserve">  личностное</w:t>
      </w:r>
      <w:r w:rsidR="008E407D">
        <w:rPr>
          <w:sz w:val="28"/>
          <w:szCs w:val="28"/>
        </w:rPr>
        <w:t xml:space="preserve"> (</w:t>
      </w:r>
      <w:r w:rsidRPr="00820DF2">
        <w:rPr>
          <w:sz w:val="28"/>
          <w:szCs w:val="28"/>
        </w:rPr>
        <w:t>смыслообразование</w:t>
      </w:r>
      <w:r w:rsidR="008E407D">
        <w:rPr>
          <w:sz w:val="28"/>
          <w:szCs w:val="28"/>
        </w:rPr>
        <w:t>)</w:t>
      </w:r>
      <w:r w:rsidRPr="00820DF2">
        <w:rPr>
          <w:sz w:val="28"/>
          <w:szCs w:val="28"/>
        </w:rPr>
        <w:t>, школьная мотивация.</w:t>
      </w:r>
    </w:p>
    <w:p w:rsidR="00BE64EE" w:rsidRPr="00820DF2" w:rsidRDefault="00BE64EE" w:rsidP="008E407D">
      <w:pPr>
        <w:pStyle w:val="1"/>
        <w:spacing w:before="40" w:after="40" w:line="240" w:lineRule="auto"/>
        <w:ind w:left="1701" w:right="850"/>
        <w:rPr>
          <w:u w:val="single"/>
        </w:rPr>
      </w:pPr>
      <w:r w:rsidRPr="00820DF2">
        <w:rPr>
          <w:b w:val="0"/>
          <w:bCs w:val="0"/>
          <w:u w:val="single"/>
        </w:rPr>
        <w:t>Ф.И.___________________________________________</w:t>
      </w:r>
      <w:r w:rsidR="008E407D">
        <w:rPr>
          <w:b w:val="0"/>
          <w:bCs w:val="0"/>
          <w:u w:val="single"/>
        </w:rPr>
        <w:t>_</w:t>
      </w:r>
    </w:p>
    <w:p w:rsidR="00BE64EE" w:rsidRPr="00820DF2" w:rsidRDefault="00BE64EE" w:rsidP="008E407D">
      <w:pPr>
        <w:spacing w:before="40" w:after="40"/>
        <w:ind w:left="1701" w:right="850"/>
        <w:rPr>
          <w:sz w:val="28"/>
          <w:szCs w:val="28"/>
        </w:rPr>
      </w:pPr>
      <w:r w:rsidRPr="00820DF2">
        <w:rPr>
          <w:b/>
          <w:bCs/>
          <w:sz w:val="28"/>
          <w:szCs w:val="28"/>
        </w:rPr>
        <w:t>Класс____________________Дата________________</w:t>
      </w:r>
      <w:r w:rsidR="008E407D">
        <w:rPr>
          <w:b/>
          <w:bCs/>
          <w:sz w:val="28"/>
          <w:szCs w:val="28"/>
        </w:rPr>
        <w:t>__</w:t>
      </w:r>
    </w:p>
    <w:p w:rsidR="008E407D" w:rsidRDefault="008E407D" w:rsidP="008E407D">
      <w:pPr>
        <w:spacing w:before="40" w:after="40"/>
        <w:ind w:left="1701" w:right="850"/>
        <w:jc w:val="both"/>
        <w:rPr>
          <w:i/>
          <w:iCs/>
          <w:sz w:val="28"/>
          <w:szCs w:val="28"/>
          <w:u w:val="single"/>
        </w:rPr>
      </w:pPr>
    </w:p>
    <w:p w:rsidR="00BE64EE" w:rsidRDefault="00BE64EE" w:rsidP="008E407D">
      <w:pPr>
        <w:spacing w:before="40" w:after="40"/>
        <w:ind w:left="1701" w:right="850"/>
        <w:jc w:val="both"/>
        <w:rPr>
          <w:sz w:val="28"/>
          <w:szCs w:val="28"/>
        </w:rPr>
      </w:pPr>
      <w:r w:rsidRPr="00820DF2">
        <w:rPr>
          <w:i/>
          <w:iCs/>
          <w:sz w:val="28"/>
          <w:szCs w:val="28"/>
          <w:u w:val="single"/>
        </w:rPr>
        <w:t>Инструкция:</w:t>
      </w:r>
      <w:r w:rsidRPr="00820DF2">
        <w:rPr>
          <w:sz w:val="28"/>
          <w:szCs w:val="28"/>
        </w:rPr>
        <w:t xml:space="preserve"> Прочтите внимательно каждое предложение и обведите одну из цифр, расположенных справа, в зависимости от того, какого ваши обычное состояние на уроках в школе, как вы обычно чувствуете себя там. Нет правильных или неправильных ответов. Не тратьте много времени на одно предложение, но старайтесь как можно точнее ответить, как вы обычно себя чувствуете.</w:t>
      </w:r>
    </w:p>
    <w:p w:rsidR="003449DC" w:rsidRPr="00820DF2" w:rsidRDefault="003449DC" w:rsidP="008E407D">
      <w:pPr>
        <w:spacing w:before="40" w:after="40"/>
        <w:ind w:left="1701" w:right="850"/>
        <w:jc w:val="both"/>
        <w:rPr>
          <w:sz w:val="28"/>
          <w:szCs w:val="28"/>
        </w:rPr>
      </w:pPr>
    </w:p>
    <w:tbl>
      <w:tblPr>
        <w:tblW w:w="7371"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276"/>
        <w:gridCol w:w="1134"/>
        <w:gridCol w:w="992"/>
        <w:gridCol w:w="992"/>
      </w:tblGrid>
      <w:tr w:rsidR="00BE64EE" w:rsidRPr="00820DF2" w:rsidTr="008E407D">
        <w:tc>
          <w:tcPr>
            <w:tcW w:w="2977" w:type="dxa"/>
          </w:tcPr>
          <w:p w:rsidR="00BE64EE" w:rsidRPr="00820DF2" w:rsidRDefault="00BE64EE" w:rsidP="00820DF2">
            <w:pPr>
              <w:spacing w:before="120"/>
              <w:rPr>
                <w:b/>
                <w:bCs/>
                <w:sz w:val="28"/>
                <w:szCs w:val="28"/>
              </w:rPr>
            </w:pPr>
          </w:p>
        </w:tc>
        <w:tc>
          <w:tcPr>
            <w:tcW w:w="1276" w:type="dxa"/>
          </w:tcPr>
          <w:p w:rsidR="00BE64EE" w:rsidRPr="00820DF2" w:rsidRDefault="00BE64EE" w:rsidP="00820DF2">
            <w:pPr>
              <w:spacing w:before="120"/>
              <w:rPr>
                <w:sz w:val="28"/>
                <w:szCs w:val="28"/>
              </w:rPr>
            </w:pPr>
            <w:r w:rsidRPr="00820DF2">
              <w:rPr>
                <w:sz w:val="28"/>
                <w:szCs w:val="28"/>
              </w:rPr>
              <w:t>Почти никогда</w:t>
            </w:r>
          </w:p>
        </w:tc>
        <w:tc>
          <w:tcPr>
            <w:tcW w:w="1134" w:type="dxa"/>
          </w:tcPr>
          <w:p w:rsidR="00BE64EE" w:rsidRPr="00820DF2" w:rsidRDefault="00BE64EE" w:rsidP="00820DF2">
            <w:pPr>
              <w:spacing w:before="120"/>
              <w:rPr>
                <w:sz w:val="28"/>
                <w:szCs w:val="28"/>
              </w:rPr>
            </w:pPr>
            <w:r w:rsidRPr="00820DF2">
              <w:rPr>
                <w:sz w:val="28"/>
                <w:szCs w:val="28"/>
              </w:rPr>
              <w:t>Иногда</w:t>
            </w:r>
          </w:p>
        </w:tc>
        <w:tc>
          <w:tcPr>
            <w:tcW w:w="992" w:type="dxa"/>
          </w:tcPr>
          <w:p w:rsidR="00BE64EE" w:rsidRPr="00820DF2" w:rsidRDefault="00BE64EE" w:rsidP="00820DF2">
            <w:pPr>
              <w:spacing w:before="120"/>
              <w:rPr>
                <w:sz w:val="28"/>
                <w:szCs w:val="28"/>
              </w:rPr>
            </w:pPr>
            <w:r w:rsidRPr="00820DF2">
              <w:rPr>
                <w:sz w:val="28"/>
                <w:szCs w:val="28"/>
              </w:rPr>
              <w:t>Часто</w:t>
            </w:r>
          </w:p>
        </w:tc>
        <w:tc>
          <w:tcPr>
            <w:tcW w:w="992" w:type="dxa"/>
          </w:tcPr>
          <w:p w:rsidR="00BE64EE" w:rsidRPr="00820DF2" w:rsidRDefault="00BE64EE" w:rsidP="00820DF2">
            <w:pPr>
              <w:spacing w:before="120"/>
              <w:rPr>
                <w:sz w:val="28"/>
                <w:szCs w:val="28"/>
              </w:rPr>
            </w:pPr>
            <w:r w:rsidRPr="00820DF2">
              <w:rPr>
                <w:sz w:val="28"/>
                <w:szCs w:val="28"/>
              </w:rPr>
              <w:t>Почти всегда</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1. Я спокоен.</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tabs>
                <w:tab w:val="left" w:pos="4111"/>
              </w:tabs>
              <w:spacing w:before="120"/>
              <w:rPr>
                <w:sz w:val="28"/>
                <w:szCs w:val="28"/>
              </w:rPr>
            </w:pPr>
            <w:r w:rsidRPr="00820DF2">
              <w:rPr>
                <w:sz w:val="28"/>
                <w:szCs w:val="28"/>
              </w:rPr>
              <w:t>2. Мне хочется понять, узнать, докопаться до сути.</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3. Я разъярён.</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4. Я падаю духом, сталкиваясь с трудностями в учебе.</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5. Я напряжен.</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6. Я испытываю любопытство.</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7. Мне хочется стукнуть кулаком по столу.</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8. Я стараюсь получать только хорошие и отличные отметки.</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9. Я раскован.</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10. Мне интересно.</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11. Я рассержен.</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12. Я прилагаю все силы, чтобы добиться успехов в учебе.</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13. Меня волнуют возможные неудачи.</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14. Мне кажется, что урок никогда не кончится.</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15. Мне хочется на кого-нибудь накричать.</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16. Я стараюсь все делать правильно.</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 xml:space="preserve">17. Я чувствую себя </w:t>
            </w:r>
            <w:r w:rsidRPr="00820DF2">
              <w:rPr>
                <w:sz w:val="28"/>
                <w:szCs w:val="28"/>
              </w:rPr>
              <w:lastRenderedPageBreak/>
              <w:t>неудачником.</w:t>
            </w:r>
          </w:p>
        </w:tc>
        <w:tc>
          <w:tcPr>
            <w:tcW w:w="1276" w:type="dxa"/>
          </w:tcPr>
          <w:p w:rsidR="00BE64EE" w:rsidRPr="003E0A22" w:rsidRDefault="003E0A22" w:rsidP="003E0A22">
            <w:pPr>
              <w:spacing w:before="120"/>
              <w:jc w:val="center"/>
              <w:rPr>
                <w:sz w:val="28"/>
                <w:szCs w:val="28"/>
              </w:rPr>
            </w:pPr>
            <w:r>
              <w:rPr>
                <w:sz w:val="28"/>
                <w:szCs w:val="28"/>
              </w:rPr>
              <w:lastRenderedPageBreak/>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lastRenderedPageBreak/>
              <w:t>18. Я чувствую себя исследователем.</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19. Мне хочется что-нибудь сломать.</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20. Я чувствую, что не справлюсь с заданием.</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21. Я взвинчен.</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22. Я энергичен.</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23. Я взбешен.</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24. Я горжусь своими школьными успехами.</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25. Я чувствую себя совершенно свободно.</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 xml:space="preserve">26. Я чувствую, что у меня хорошо работает голова. </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27. Я раздражен.</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28. Я решаю самые трудные задачи.</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29. Мне не хватает уверенности в себе.</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30. Мне скучно.</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31. Мне хочется что-нибудь сломать.</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32. Я стараюсь не получить двойку.</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33. Я уравновешен.</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34. Мне нравится думать, решать.</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35. Я чувствую себя обманутым.</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36. Я стремлюсь показать свои способности и ум.</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37. Я боюсь.</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lastRenderedPageBreak/>
              <w:t>38. Я чувствую уныние и тоску.</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39. Меня многое приводит в ярость.</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r w:rsidR="00BE64EE" w:rsidRPr="00820DF2" w:rsidTr="008E407D">
        <w:tc>
          <w:tcPr>
            <w:tcW w:w="2977" w:type="dxa"/>
          </w:tcPr>
          <w:p w:rsidR="00BE64EE" w:rsidRPr="00820DF2" w:rsidRDefault="00BE64EE" w:rsidP="00820DF2">
            <w:pPr>
              <w:spacing w:before="120"/>
              <w:rPr>
                <w:sz w:val="28"/>
                <w:szCs w:val="28"/>
              </w:rPr>
            </w:pPr>
            <w:r w:rsidRPr="00820DF2">
              <w:rPr>
                <w:sz w:val="28"/>
                <w:szCs w:val="28"/>
              </w:rPr>
              <w:t>40. Я хочу быть среди лучших.</w:t>
            </w:r>
          </w:p>
        </w:tc>
        <w:tc>
          <w:tcPr>
            <w:tcW w:w="1276" w:type="dxa"/>
          </w:tcPr>
          <w:p w:rsidR="00BE64EE" w:rsidRPr="003E0A22" w:rsidRDefault="003E0A22" w:rsidP="003E0A22">
            <w:pPr>
              <w:spacing w:before="120"/>
              <w:jc w:val="center"/>
              <w:rPr>
                <w:sz w:val="28"/>
                <w:szCs w:val="28"/>
              </w:rPr>
            </w:pPr>
            <w:r>
              <w:rPr>
                <w:sz w:val="28"/>
                <w:szCs w:val="28"/>
              </w:rPr>
              <w:t>1</w:t>
            </w:r>
          </w:p>
        </w:tc>
        <w:tc>
          <w:tcPr>
            <w:tcW w:w="1134" w:type="dxa"/>
          </w:tcPr>
          <w:p w:rsidR="00BE64EE" w:rsidRPr="003E0A22" w:rsidRDefault="003E0A22" w:rsidP="003E0A22">
            <w:pPr>
              <w:spacing w:before="120"/>
              <w:jc w:val="center"/>
              <w:rPr>
                <w:sz w:val="28"/>
                <w:szCs w:val="28"/>
              </w:rPr>
            </w:pPr>
            <w:r>
              <w:rPr>
                <w:sz w:val="28"/>
                <w:szCs w:val="28"/>
              </w:rPr>
              <w:t>2</w:t>
            </w:r>
          </w:p>
        </w:tc>
        <w:tc>
          <w:tcPr>
            <w:tcW w:w="992" w:type="dxa"/>
          </w:tcPr>
          <w:p w:rsidR="00BE64EE" w:rsidRPr="003E0A22" w:rsidRDefault="003E0A22" w:rsidP="003E0A22">
            <w:pPr>
              <w:spacing w:before="120"/>
              <w:jc w:val="center"/>
              <w:rPr>
                <w:sz w:val="28"/>
                <w:szCs w:val="28"/>
              </w:rPr>
            </w:pPr>
            <w:r>
              <w:rPr>
                <w:sz w:val="28"/>
                <w:szCs w:val="28"/>
              </w:rPr>
              <w:t>3</w:t>
            </w:r>
          </w:p>
        </w:tc>
        <w:tc>
          <w:tcPr>
            <w:tcW w:w="992" w:type="dxa"/>
          </w:tcPr>
          <w:p w:rsidR="00BE64EE" w:rsidRPr="003E0A22" w:rsidRDefault="003E0A22" w:rsidP="003E0A22">
            <w:pPr>
              <w:spacing w:before="120"/>
              <w:jc w:val="center"/>
              <w:rPr>
                <w:sz w:val="28"/>
                <w:szCs w:val="28"/>
              </w:rPr>
            </w:pPr>
            <w:r>
              <w:rPr>
                <w:sz w:val="28"/>
                <w:szCs w:val="28"/>
              </w:rPr>
              <w:t>4</w:t>
            </w:r>
          </w:p>
        </w:tc>
      </w:tr>
    </w:tbl>
    <w:p w:rsidR="00BE64EE" w:rsidRPr="00820DF2" w:rsidRDefault="00BE64EE" w:rsidP="00820DF2">
      <w:pPr>
        <w:spacing w:before="120"/>
        <w:rPr>
          <w:sz w:val="28"/>
          <w:szCs w:val="28"/>
        </w:rPr>
      </w:pPr>
    </w:p>
    <w:p w:rsidR="00BE64EE" w:rsidRPr="00820DF2" w:rsidRDefault="00BE64EE" w:rsidP="003E0A22">
      <w:pPr>
        <w:spacing w:before="40" w:after="40"/>
        <w:ind w:left="1701" w:right="850"/>
        <w:jc w:val="center"/>
        <w:rPr>
          <w:sz w:val="28"/>
          <w:szCs w:val="28"/>
        </w:rPr>
      </w:pPr>
      <w:r w:rsidRPr="00820DF2">
        <w:rPr>
          <w:b/>
          <w:bCs/>
          <w:sz w:val="28"/>
          <w:szCs w:val="28"/>
        </w:rPr>
        <w:t>Обработка результатов</w:t>
      </w:r>
    </w:p>
    <w:p w:rsidR="00BE64EE" w:rsidRPr="00820DF2" w:rsidRDefault="00BE64EE" w:rsidP="003E0A22">
      <w:pPr>
        <w:spacing w:before="40" w:after="40"/>
        <w:ind w:left="1701" w:right="850" w:firstLine="708"/>
        <w:jc w:val="both"/>
        <w:rPr>
          <w:sz w:val="28"/>
          <w:szCs w:val="28"/>
        </w:rPr>
      </w:pPr>
      <w:r w:rsidRPr="00820DF2">
        <w:rPr>
          <w:sz w:val="28"/>
          <w:szCs w:val="28"/>
        </w:rPr>
        <w:t>Для пунктов шкал, в которых высокая оценка отражает отсутствие эмоции, веса считается в обратном порядке:</w:t>
      </w:r>
    </w:p>
    <w:p w:rsidR="00BE64EE" w:rsidRPr="00820DF2" w:rsidRDefault="00BE64EE" w:rsidP="003E0A22">
      <w:pPr>
        <w:spacing w:before="40" w:after="40"/>
        <w:ind w:left="1701" w:right="850"/>
        <w:jc w:val="both"/>
        <w:rPr>
          <w:sz w:val="28"/>
          <w:szCs w:val="28"/>
        </w:rPr>
      </w:pPr>
      <w:r w:rsidRPr="00820DF2">
        <w:rPr>
          <w:sz w:val="28"/>
          <w:szCs w:val="28"/>
        </w:rPr>
        <w:t xml:space="preserve">На бланке 1 2 3 4 </w:t>
      </w:r>
    </w:p>
    <w:p w:rsidR="00BE64EE" w:rsidRPr="00820DF2" w:rsidRDefault="00BE64EE" w:rsidP="003E0A22">
      <w:pPr>
        <w:spacing w:before="40" w:after="40"/>
        <w:ind w:left="1701" w:right="850"/>
        <w:jc w:val="both"/>
        <w:rPr>
          <w:sz w:val="28"/>
          <w:szCs w:val="28"/>
        </w:rPr>
      </w:pPr>
      <w:r w:rsidRPr="00820DF2">
        <w:rPr>
          <w:sz w:val="28"/>
          <w:szCs w:val="28"/>
        </w:rPr>
        <w:t xml:space="preserve">Вес для подсчёта  4 3 2 1 </w:t>
      </w:r>
    </w:p>
    <w:p w:rsidR="00BE64EE" w:rsidRPr="00820DF2" w:rsidRDefault="00BE64EE" w:rsidP="003E0A22">
      <w:pPr>
        <w:spacing w:before="40" w:after="40"/>
        <w:ind w:left="1701" w:right="850"/>
        <w:jc w:val="both"/>
        <w:rPr>
          <w:sz w:val="28"/>
          <w:szCs w:val="28"/>
        </w:rPr>
      </w:pPr>
      <w:r w:rsidRPr="00820DF2">
        <w:rPr>
          <w:sz w:val="28"/>
          <w:szCs w:val="28"/>
        </w:rPr>
        <w:t>Такими «обратными» пунктами являются:</w:t>
      </w:r>
    </w:p>
    <w:p w:rsidR="00BE64EE" w:rsidRPr="003E0A2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E0A22">
        <w:rPr>
          <w:rFonts w:ascii="Times New Roman" w:hAnsi="Times New Roman"/>
          <w:sz w:val="28"/>
          <w:szCs w:val="28"/>
        </w:rPr>
        <w:t>По шкале познавательной активности: 14,30,38</w:t>
      </w:r>
    </w:p>
    <w:p w:rsidR="00BE64EE" w:rsidRPr="003E0A2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E0A22">
        <w:rPr>
          <w:rFonts w:ascii="Times New Roman" w:hAnsi="Times New Roman"/>
          <w:sz w:val="28"/>
          <w:szCs w:val="28"/>
        </w:rPr>
        <w:t>По шкале тревожности: 1, 9, 25, 33</w:t>
      </w:r>
    </w:p>
    <w:p w:rsidR="00BE64EE" w:rsidRPr="003E0A2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E0A22">
        <w:rPr>
          <w:rFonts w:ascii="Times New Roman" w:hAnsi="Times New Roman"/>
          <w:sz w:val="28"/>
          <w:szCs w:val="28"/>
        </w:rPr>
        <w:t>По шкале достижения мотивации: 4, 20, 32.</w:t>
      </w:r>
    </w:p>
    <w:p w:rsidR="00BE64EE" w:rsidRPr="00820DF2" w:rsidRDefault="003E0A22" w:rsidP="003E0A22">
      <w:pPr>
        <w:pStyle w:val="2"/>
        <w:spacing w:before="40" w:after="40"/>
        <w:ind w:left="1701" w:right="850"/>
        <w:jc w:val="center"/>
        <w:rPr>
          <w:rFonts w:ascii="Times New Roman" w:hAnsi="Times New Roman" w:cs="Times New Roman"/>
        </w:rPr>
      </w:pPr>
      <w:r>
        <w:rPr>
          <w:rFonts w:ascii="Times New Roman" w:hAnsi="Times New Roman" w:cs="Times New Roman"/>
        </w:rPr>
        <w:t>Ключ</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394"/>
      </w:tblGrid>
      <w:tr w:rsidR="00BE64EE" w:rsidRPr="00820DF2" w:rsidTr="003E0A22">
        <w:tc>
          <w:tcPr>
            <w:tcW w:w="2551" w:type="dxa"/>
          </w:tcPr>
          <w:p w:rsidR="00BE64EE" w:rsidRPr="00820DF2" w:rsidRDefault="00BE64EE" w:rsidP="00820DF2">
            <w:pPr>
              <w:spacing w:before="120"/>
              <w:jc w:val="center"/>
              <w:rPr>
                <w:b/>
                <w:sz w:val="28"/>
                <w:szCs w:val="28"/>
              </w:rPr>
            </w:pPr>
            <w:r w:rsidRPr="00820DF2">
              <w:rPr>
                <w:b/>
                <w:sz w:val="28"/>
                <w:szCs w:val="28"/>
              </w:rPr>
              <w:t>Шкала</w:t>
            </w:r>
          </w:p>
        </w:tc>
        <w:tc>
          <w:tcPr>
            <w:tcW w:w="4394" w:type="dxa"/>
          </w:tcPr>
          <w:p w:rsidR="00BE64EE" w:rsidRPr="00820DF2" w:rsidRDefault="00BE64EE" w:rsidP="00820DF2">
            <w:pPr>
              <w:spacing w:before="120"/>
              <w:jc w:val="center"/>
              <w:rPr>
                <w:b/>
                <w:sz w:val="28"/>
                <w:szCs w:val="28"/>
              </w:rPr>
            </w:pPr>
            <w:r w:rsidRPr="00820DF2">
              <w:rPr>
                <w:b/>
                <w:sz w:val="28"/>
                <w:szCs w:val="28"/>
              </w:rPr>
              <w:t>Пункты, номер</w:t>
            </w:r>
          </w:p>
        </w:tc>
      </w:tr>
      <w:tr w:rsidR="00BE64EE" w:rsidRPr="00820DF2" w:rsidTr="003E0A22">
        <w:tc>
          <w:tcPr>
            <w:tcW w:w="2551" w:type="dxa"/>
          </w:tcPr>
          <w:p w:rsidR="00BE64EE" w:rsidRPr="00820DF2" w:rsidRDefault="00BE64EE" w:rsidP="003E0A22">
            <w:pPr>
              <w:spacing w:before="120"/>
              <w:rPr>
                <w:sz w:val="28"/>
                <w:szCs w:val="28"/>
              </w:rPr>
            </w:pPr>
            <w:r w:rsidRPr="00820DF2">
              <w:rPr>
                <w:sz w:val="28"/>
                <w:szCs w:val="28"/>
              </w:rPr>
              <w:t xml:space="preserve">    Познавательная активность</w:t>
            </w:r>
          </w:p>
        </w:tc>
        <w:tc>
          <w:tcPr>
            <w:tcW w:w="4394" w:type="dxa"/>
          </w:tcPr>
          <w:p w:rsidR="00BE64EE" w:rsidRPr="00820DF2" w:rsidRDefault="00BE64EE" w:rsidP="00820DF2">
            <w:pPr>
              <w:spacing w:before="120"/>
              <w:rPr>
                <w:sz w:val="28"/>
                <w:szCs w:val="28"/>
              </w:rPr>
            </w:pPr>
            <w:r w:rsidRPr="00820DF2">
              <w:rPr>
                <w:sz w:val="28"/>
                <w:szCs w:val="28"/>
              </w:rPr>
              <w:t>2, 6, 10, 14, 18, 22, 26, 30, 34, 38</w:t>
            </w:r>
          </w:p>
        </w:tc>
      </w:tr>
      <w:tr w:rsidR="00BE64EE" w:rsidRPr="00820DF2" w:rsidTr="003E0A22">
        <w:tc>
          <w:tcPr>
            <w:tcW w:w="2551" w:type="dxa"/>
          </w:tcPr>
          <w:p w:rsidR="00BE64EE" w:rsidRPr="00820DF2" w:rsidRDefault="00BE64EE" w:rsidP="00820DF2">
            <w:pPr>
              <w:spacing w:before="120"/>
              <w:rPr>
                <w:sz w:val="28"/>
                <w:szCs w:val="28"/>
              </w:rPr>
            </w:pPr>
            <w:r w:rsidRPr="00820DF2">
              <w:rPr>
                <w:sz w:val="28"/>
                <w:szCs w:val="28"/>
              </w:rPr>
              <w:t xml:space="preserve">  Мотивация достижения</w:t>
            </w:r>
          </w:p>
        </w:tc>
        <w:tc>
          <w:tcPr>
            <w:tcW w:w="4394" w:type="dxa"/>
          </w:tcPr>
          <w:p w:rsidR="00BE64EE" w:rsidRPr="00820DF2" w:rsidRDefault="00BE64EE" w:rsidP="00820DF2">
            <w:pPr>
              <w:spacing w:before="120"/>
              <w:rPr>
                <w:sz w:val="28"/>
                <w:szCs w:val="28"/>
              </w:rPr>
            </w:pPr>
            <w:r w:rsidRPr="00820DF2">
              <w:rPr>
                <w:sz w:val="28"/>
                <w:szCs w:val="28"/>
              </w:rPr>
              <w:t>4, 8, 12, 16, 20, 24, 28, 32, 36, 40</w:t>
            </w:r>
          </w:p>
        </w:tc>
      </w:tr>
      <w:tr w:rsidR="00BE64EE" w:rsidRPr="00820DF2" w:rsidTr="003E0A22">
        <w:tc>
          <w:tcPr>
            <w:tcW w:w="2551" w:type="dxa"/>
          </w:tcPr>
          <w:p w:rsidR="00BE64EE" w:rsidRPr="00820DF2" w:rsidRDefault="00BE64EE" w:rsidP="00820DF2">
            <w:pPr>
              <w:spacing w:before="120"/>
              <w:rPr>
                <w:sz w:val="28"/>
                <w:szCs w:val="28"/>
              </w:rPr>
            </w:pPr>
            <w:r w:rsidRPr="00820DF2">
              <w:rPr>
                <w:sz w:val="28"/>
                <w:szCs w:val="28"/>
              </w:rPr>
              <w:t xml:space="preserve">  Тревожность</w:t>
            </w:r>
          </w:p>
        </w:tc>
        <w:tc>
          <w:tcPr>
            <w:tcW w:w="4394" w:type="dxa"/>
          </w:tcPr>
          <w:p w:rsidR="00BE64EE" w:rsidRPr="00820DF2" w:rsidRDefault="00BE64EE" w:rsidP="00820DF2">
            <w:pPr>
              <w:spacing w:before="120"/>
              <w:rPr>
                <w:sz w:val="28"/>
                <w:szCs w:val="28"/>
              </w:rPr>
            </w:pPr>
            <w:r w:rsidRPr="00820DF2">
              <w:rPr>
                <w:sz w:val="28"/>
                <w:szCs w:val="28"/>
              </w:rPr>
              <w:t>1, 5, 9, 13, 17, 21, 25, 29, 33, 37</w:t>
            </w:r>
          </w:p>
        </w:tc>
      </w:tr>
      <w:tr w:rsidR="00BE64EE" w:rsidRPr="00820DF2" w:rsidTr="003E0A22">
        <w:tc>
          <w:tcPr>
            <w:tcW w:w="2551" w:type="dxa"/>
          </w:tcPr>
          <w:p w:rsidR="00BE64EE" w:rsidRPr="00820DF2" w:rsidRDefault="00BE64EE" w:rsidP="00820DF2">
            <w:pPr>
              <w:spacing w:before="120"/>
              <w:rPr>
                <w:sz w:val="28"/>
                <w:szCs w:val="28"/>
              </w:rPr>
            </w:pPr>
            <w:r w:rsidRPr="00820DF2">
              <w:rPr>
                <w:sz w:val="28"/>
                <w:szCs w:val="28"/>
              </w:rPr>
              <w:t xml:space="preserve">  Гнев</w:t>
            </w:r>
          </w:p>
        </w:tc>
        <w:tc>
          <w:tcPr>
            <w:tcW w:w="4394" w:type="dxa"/>
          </w:tcPr>
          <w:p w:rsidR="00BE64EE" w:rsidRPr="00820DF2" w:rsidRDefault="00BE64EE" w:rsidP="00820DF2">
            <w:pPr>
              <w:spacing w:before="120"/>
              <w:rPr>
                <w:sz w:val="28"/>
                <w:szCs w:val="28"/>
              </w:rPr>
            </w:pPr>
            <w:r w:rsidRPr="00820DF2">
              <w:rPr>
                <w:sz w:val="28"/>
                <w:szCs w:val="28"/>
              </w:rPr>
              <w:t>3, 7, 11, 15, 19, 23, 27, 31, 35, 39</w:t>
            </w:r>
          </w:p>
        </w:tc>
      </w:tr>
    </w:tbl>
    <w:p w:rsidR="00BE64EE" w:rsidRPr="00820DF2" w:rsidRDefault="00BE64EE" w:rsidP="00820DF2">
      <w:pPr>
        <w:spacing w:before="120"/>
        <w:rPr>
          <w:sz w:val="28"/>
          <w:szCs w:val="28"/>
        </w:rPr>
      </w:pPr>
      <w:r w:rsidRPr="00820DF2">
        <w:rPr>
          <w:sz w:val="28"/>
          <w:szCs w:val="28"/>
        </w:rPr>
        <w:t xml:space="preserve">  </w:t>
      </w:r>
    </w:p>
    <w:p w:rsidR="00BE64EE" w:rsidRPr="00820DF2" w:rsidRDefault="00BE64EE" w:rsidP="003E0A22">
      <w:pPr>
        <w:spacing w:before="40" w:after="40"/>
        <w:ind w:left="1701" w:right="850" w:firstLine="708"/>
        <w:jc w:val="both"/>
        <w:rPr>
          <w:sz w:val="28"/>
          <w:szCs w:val="28"/>
        </w:rPr>
      </w:pPr>
      <w:r w:rsidRPr="00820DF2">
        <w:rPr>
          <w:sz w:val="28"/>
          <w:szCs w:val="28"/>
        </w:rPr>
        <w:t>Для  получения балла по шкале подсчитывается сумма весов по всем 10 пунктам этой шкалы. Минимальная оценка по каждой шкале- 10 баллов, максимальная – 40 баллов. Если пропущен 1 пункт из 10, можно сделать следующее: подсчитать среднюю оценку по тем 9 пунктам, на которые испытуемый ответил, затем умножить это число на 10; общий балл по шкале будет выражаться следующим за этим результатом целым числом.  Например, средний балл по шкале 2,73 умножить на 10=27,3, общий балл – 28. При пропуске двух и более баллов данные испытуемого не учитываются.</w:t>
      </w:r>
    </w:p>
    <w:p w:rsidR="00BE64EE" w:rsidRPr="00820DF2" w:rsidRDefault="00BE64EE" w:rsidP="00820DF2">
      <w:pPr>
        <w:spacing w:before="120"/>
        <w:rPr>
          <w:sz w:val="28"/>
          <w:szCs w:val="28"/>
        </w:rPr>
      </w:pPr>
    </w:p>
    <w:p w:rsidR="00BE64EE" w:rsidRPr="00820DF2" w:rsidRDefault="00BE64EE" w:rsidP="003E0A22">
      <w:pPr>
        <w:spacing w:before="120"/>
        <w:jc w:val="center"/>
        <w:rPr>
          <w:sz w:val="28"/>
          <w:szCs w:val="28"/>
        </w:rPr>
      </w:pPr>
      <w:r w:rsidRPr="00820DF2">
        <w:rPr>
          <w:b/>
          <w:bCs/>
          <w:sz w:val="28"/>
          <w:szCs w:val="28"/>
        </w:rPr>
        <w:lastRenderedPageBreak/>
        <w:t>Оценка и интерпретация результатов</w:t>
      </w:r>
    </w:p>
    <w:p w:rsidR="00BE64EE" w:rsidRPr="00820DF2" w:rsidRDefault="00BE64EE" w:rsidP="003E0A22">
      <w:pPr>
        <w:spacing w:before="40" w:after="40"/>
        <w:ind w:left="1701" w:right="850"/>
        <w:jc w:val="both"/>
        <w:rPr>
          <w:sz w:val="28"/>
          <w:szCs w:val="28"/>
        </w:rPr>
      </w:pPr>
      <w:r w:rsidRPr="00820DF2">
        <w:rPr>
          <w:sz w:val="28"/>
          <w:szCs w:val="28"/>
        </w:rPr>
        <w:t xml:space="preserve">Подсчитывается суммарный балл опросника по </w:t>
      </w:r>
      <w:r w:rsidR="003E0A22">
        <w:rPr>
          <w:sz w:val="28"/>
          <w:szCs w:val="28"/>
        </w:rPr>
        <w:t>ф</w:t>
      </w:r>
      <w:r w:rsidRPr="00820DF2">
        <w:rPr>
          <w:sz w:val="28"/>
          <w:szCs w:val="28"/>
        </w:rPr>
        <w:t>ормуле:</w:t>
      </w:r>
    </w:p>
    <w:p w:rsidR="00BE64EE" w:rsidRPr="00820DF2" w:rsidRDefault="00BE64EE" w:rsidP="003E0A22">
      <w:pPr>
        <w:spacing w:before="40" w:after="40"/>
        <w:ind w:left="1701" w:right="850"/>
        <w:jc w:val="both"/>
        <w:rPr>
          <w:sz w:val="28"/>
          <w:szCs w:val="28"/>
        </w:rPr>
      </w:pPr>
      <w:r w:rsidRPr="00820DF2">
        <w:rPr>
          <w:sz w:val="28"/>
          <w:szCs w:val="28"/>
        </w:rPr>
        <w:t>ПА + МД + (-Т) + (-Г), где</w:t>
      </w:r>
    </w:p>
    <w:p w:rsidR="00BE64EE" w:rsidRPr="00820DF2" w:rsidRDefault="00BE64EE" w:rsidP="003E0A22">
      <w:pPr>
        <w:spacing w:before="40" w:after="40"/>
        <w:ind w:left="1701" w:right="850"/>
        <w:jc w:val="both"/>
        <w:rPr>
          <w:sz w:val="28"/>
          <w:szCs w:val="28"/>
        </w:rPr>
      </w:pPr>
      <w:r w:rsidRPr="00820DF2">
        <w:rPr>
          <w:sz w:val="28"/>
          <w:szCs w:val="28"/>
        </w:rPr>
        <w:t>ПА</w:t>
      </w:r>
      <w:r w:rsidR="003E0A22">
        <w:rPr>
          <w:sz w:val="28"/>
          <w:szCs w:val="28"/>
        </w:rPr>
        <w:t xml:space="preserve"> </w:t>
      </w:r>
      <w:r w:rsidRPr="00820DF2">
        <w:rPr>
          <w:sz w:val="28"/>
          <w:szCs w:val="28"/>
        </w:rPr>
        <w:t>- балл по шкале познавательной активности;</w:t>
      </w:r>
    </w:p>
    <w:p w:rsidR="00BE64EE" w:rsidRPr="00820DF2" w:rsidRDefault="00BE64EE" w:rsidP="003E0A22">
      <w:pPr>
        <w:spacing w:before="40" w:after="40"/>
        <w:ind w:left="1701" w:right="850"/>
        <w:jc w:val="both"/>
        <w:rPr>
          <w:sz w:val="28"/>
          <w:szCs w:val="28"/>
        </w:rPr>
      </w:pPr>
      <w:r w:rsidRPr="00820DF2">
        <w:rPr>
          <w:sz w:val="28"/>
          <w:szCs w:val="28"/>
        </w:rPr>
        <w:t>МД</w:t>
      </w:r>
      <w:r w:rsidR="003E0A22">
        <w:rPr>
          <w:sz w:val="28"/>
          <w:szCs w:val="28"/>
        </w:rPr>
        <w:t xml:space="preserve"> </w:t>
      </w:r>
      <w:r w:rsidRPr="00820DF2">
        <w:rPr>
          <w:sz w:val="28"/>
          <w:szCs w:val="28"/>
        </w:rPr>
        <w:t>- балл по шкале мотивации достижения;</w:t>
      </w:r>
    </w:p>
    <w:p w:rsidR="00BE64EE" w:rsidRPr="00820DF2" w:rsidRDefault="00BE64EE" w:rsidP="003E0A22">
      <w:pPr>
        <w:spacing w:before="40" w:after="40"/>
        <w:ind w:left="1701" w:right="850"/>
        <w:jc w:val="both"/>
        <w:rPr>
          <w:sz w:val="28"/>
          <w:szCs w:val="28"/>
        </w:rPr>
      </w:pPr>
      <w:r w:rsidRPr="00820DF2">
        <w:rPr>
          <w:sz w:val="28"/>
          <w:szCs w:val="28"/>
        </w:rPr>
        <w:t>Т</w:t>
      </w:r>
      <w:r w:rsidR="003E0A22">
        <w:rPr>
          <w:sz w:val="28"/>
          <w:szCs w:val="28"/>
        </w:rPr>
        <w:t xml:space="preserve"> </w:t>
      </w:r>
      <w:r w:rsidRPr="00820DF2">
        <w:rPr>
          <w:sz w:val="28"/>
          <w:szCs w:val="28"/>
        </w:rPr>
        <w:t>- балл по шкале тревожности;</w:t>
      </w:r>
    </w:p>
    <w:p w:rsidR="00BE64EE" w:rsidRPr="00820DF2" w:rsidRDefault="00BE64EE" w:rsidP="003E0A22">
      <w:pPr>
        <w:spacing w:before="40" w:after="40"/>
        <w:ind w:left="1701" w:right="850"/>
        <w:jc w:val="both"/>
        <w:rPr>
          <w:sz w:val="28"/>
          <w:szCs w:val="28"/>
        </w:rPr>
      </w:pPr>
      <w:r w:rsidRPr="00820DF2">
        <w:rPr>
          <w:sz w:val="28"/>
          <w:szCs w:val="28"/>
        </w:rPr>
        <w:t>Г</w:t>
      </w:r>
      <w:r w:rsidR="003E0A22">
        <w:rPr>
          <w:sz w:val="28"/>
          <w:szCs w:val="28"/>
        </w:rPr>
        <w:t xml:space="preserve"> </w:t>
      </w:r>
      <w:r w:rsidRPr="00820DF2">
        <w:rPr>
          <w:sz w:val="28"/>
          <w:szCs w:val="28"/>
        </w:rPr>
        <w:t>- балл по шкале гнева.</w:t>
      </w:r>
    </w:p>
    <w:p w:rsidR="00BE64EE" w:rsidRPr="00820DF2" w:rsidRDefault="00BE64EE" w:rsidP="003E0A22">
      <w:pPr>
        <w:spacing w:before="40" w:after="40"/>
        <w:ind w:left="1701" w:right="850"/>
        <w:jc w:val="both"/>
        <w:rPr>
          <w:sz w:val="28"/>
          <w:szCs w:val="28"/>
        </w:rPr>
      </w:pPr>
      <w:r w:rsidRPr="00820DF2">
        <w:rPr>
          <w:sz w:val="28"/>
          <w:szCs w:val="28"/>
        </w:rPr>
        <w:t>Суммарный балл может находиться в интервале от –60 до +60.</w:t>
      </w:r>
    </w:p>
    <w:p w:rsidR="00BE64EE" w:rsidRPr="00820DF2" w:rsidRDefault="00BE64EE" w:rsidP="003E0A22">
      <w:pPr>
        <w:spacing w:before="40" w:after="40"/>
        <w:ind w:left="1701" w:right="850" w:firstLine="708"/>
        <w:jc w:val="both"/>
        <w:rPr>
          <w:sz w:val="28"/>
          <w:szCs w:val="28"/>
        </w:rPr>
      </w:pPr>
      <w:r w:rsidRPr="00820DF2">
        <w:rPr>
          <w:sz w:val="28"/>
          <w:szCs w:val="28"/>
        </w:rPr>
        <w:t xml:space="preserve">Выделяются следующие уровни </w:t>
      </w:r>
      <w:r w:rsidRPr="00820DF2">
        <w:rPr>
          <w:b/>
          <w:bCs/>
          <w:sz w:val="28"/>
          <w:szCs w:val="28"/>
        </w:rPr>
        <w:t>мотивации учения:</w:t>
      </w:r>
      <w:r w:rsidRPr="00820DF2">
        <w:rPr>
          <w:sz w:val="28"/>
          <w:szCs w:val="28"/>
        </w:rPr>
        <w:t xml:space="preserve"> </w:t>
      </w:r>
    </w:p>
    <w:p w:rsidR="00BE64EE" w:rsidRPr="00820DF2" w:rsidRDefault="00BE64EE" w:rsidP="003E0A22">
      <w:pPr>
        <w:spacing w:before="40" w:after="40"/>
        <w:ind w:left="1701" w:right="850"/>
        <w:jc w:val="both"/>
        <w:rPr>
          <w:sz w:val="28"/>
          <w:szCs w:val="28"/>
        </w:rPr>
      </w:pPr>
      <w:r w:rsidRPr="00820DF2">
        <w:rPr>
          <w:i/>
          <w:iCs/>
          <w:sz w:val="28"/>
          <w:szCs w:val="28"/>
          <w:lang w:val="en-US"/>
        </w:rPr>
        <w:t>I</w:t>
      </w:r>
      <w:r w:rsidRPr="00820DF2">
        <w:rPr>
          <w:i/>
          <w:iCs/>
          <w:sz w:val="28"/>
          <w:szCs w:val="28"/>
        </w:rPr>
        <w:t xml:space="preserve"> уровень</w:t>
      </w:r>
      <w:r w:rsidRPr="00820DF2">
        <w:rPr>
          <w:sz w:val="28"/>
          <w:szCs w:val="28"/>
        </w:rPr>
        <w:t xml:space="preserve"> – продуктивная мотивация с выраженным преобладанием познавательной мотивации учения и положительным эмоциональным отношением к нему;</w:t>
      </w:r>
    </w:p>
    <w:p w:rsidR="00BE64EE" w:rsidRPr="00820DF2" w:rsidRDefault="00BE64EE" w:rsidP="003E0A22">
      <w:pPr>
        <w:spacing w:before="40" w:after="40"/>
        <w:ind w:left="1701" w:right="850"/>
        <w:jc w:val="both"/>
        <w:rPr>
          <w:sz w:val="28"/>
          <w:szCs w:val="28"/>
        </w:rPr>
      </w:pPr>
      <w:r w:rsidRPr="00820DF2">
        <w:rPr>
          <w:i/>
          <w:iCs/>
          <w:sz w:val="28"/>
          <w:szCs w:val="28"/>
          <w:lang w:val="en-US"/>
        </w:rPr>
        <w:t>II</w:t>
      </w:r>
      <w:r w:rsidRPr="00820DF2">
        <w:rPr>
          <w:i/>
          <w:iCs/>
          <w:sz w:val="28"/>
          <w:szCs w:val="28"/>
        </w:rPr>
        <w:t xml:space="preserve"> уровень</w:t>
      </w:r>
      <w:r w:rsidRPr="00820DF2">
        <w:rPr>
          <w:sz w:val="28"/>
          <w:szCs w:val="28"/>
        </w:rPr>
        <w:t xml:space="preserve"> – продуктивная мотивация, позитивное отношение к учению, соответствие социальному нормативу;</w:t>
      </w:r>
    </w:p>
    <w:p w:rsidR="00BE64EE" w:rsidRPr="00820DF2" w:rsidRDefault="00BE64EE" w:rsidP="003E0A22">
      <w:pPr>
        <w:spacing w:before="40" w:after="40"/>
        <w:ind w:left="1701" w:right="850"/>
        <w:jc w:val="both"/>
        <w:rPr>
          <w:sz w:val="28"/>
          <w:szCs w:val="28"/>
        </w:rPr>
      </w:pPr>
      <w:r w:rsidRPr="00820DF2">
        <w:rPr>
          <w:i/>
          <w:iCs/>
          <w:sz w:val="28"/>
          <w:szCs w:val="28"/>
          <w:lang w:val="en-US"/>
        </w:rPr>
        <w:t>III</w:t>
      </w:r>
      <w:r w:rsidRPr="00820DF2">
        <w:rPr>
          <w:i/>
          <w:iCs/>
          <w:sz w:val="28"/>
          <w:szCs w:val="28"/>
        </w:rPr>
        <w:t xml:space="preserve"> уровень</w:t>
      </w:r>
      <w:r w:rsidRPr="00820DF2">
        <w:rPr>
          <w:sz w:val="28"/>
          <w:szCs w:val="28"/>
        </w:rPr>
        <w:t xml:space="preserve"> – средний уровень с несколько сниженной познавательной мотивацией;</w:t>
      </w:r>
    </w:p>
    <w:p w:rsidR="00BE64EE" w:rsidRPr="00820DF2" w:rsidRDefault="00BE64EE" w:rsidP="003E0A22">
      <w:pPr>
        <w:spacing w:before="40" w:after="40"/>
        <w:ind w:left="1701" w:right="850"/>
        <w:jc w:val="both"/>
        <w:rPr>
          <w:sz w:val="28"/>
          <w:szCs w:val="28"/>
        </w:rPr>
      </w:pPr>
      <w:r w:rsidRPr="00820DF2">
        <w:rPr>
          <w:i/>
          <w:iCs/>
          <w:sz w:val="28"/>
          <w:szCs w:val="28"/>
          <w:lang w:val="en-US"/>
        </w:rPr>
        <w:t>IV</w:t>
      </w:r>
      <w:r w:rsidRPr="00820DF2">
        <w:rPr>
          <w:i/>
          <w:iCs/>
          <w:sz w:val="28"/>
          <w:szCs w:val="28"/>
        </w:rPr>
        <w:t xml:space="preserve"> уровень</w:t>
      </w:r>
      <w:r w:rsidRPr="00820DF2">
        <w:rPr>
          <w:sz w:val="28"/>
          <w:szCs w:val="28"/>
        </w:rPr>
        <w:t xml:space="preserve"> – сниженная мотивация, переживание “школьной скуки”, отрицательное эмоциональное отношение к учению;</w:t>
      </w:r>
    </w:p>
    <w:p w:rsidR="00BE64EE" w:rsidRPr="00820DF2" w:rsidRDefault="00BE64EE" w:rsidP="003E0A22">
      <w:pPr>
        <w:spacing w:before="40" w:after="40"/>
        <w:ind w:left="1701" w:right="850"/>
        <w:jc w:val="both"/>
        <w:rPr>
          <w:sz w:val="28"/>
          <w:szCs w:val="28"/>
        </w:rPr>
      </w:pPr>
      <w:r w:rsidRPr="00820DF2">
        <w:rPr>
          <w:i/>
          <w:iCs/>
          <w:sz w:val="28"/>
          <w:szCs w:val="28"/>
        </w:rPr>
        <w:t xml:space="preserve"> </w:t>
      </w:r>
      <w:r w:rsidRPr="00820DF2">
        <w:rPr>
          <w:i/>
          <w:iCs/>
          <w:sz w:val="28"/>
          <w:szCs w:val="28"/>
          <w:lang w:val="en-US"/>
        </w:rPr>
        <w:t>V</w:t>
      </w:r>
      <w:r w:rsidRPr="00820DF2">
        <w:rPr>
          <w:i/>
          <w:iCs/>
          <w:sz w:val="28"/>
          <w:szCs w:val="28"/>
        </w:rPr>
        <w:t xml:space="preserve"> уровень </w:t>
      </w:r>
      <w:r w:rsidRPr="00820DF2">
        <w:rPr>
          <w:sz w:val="28"/>
          <w:szCs w:val="28"/>
        </w:rPr>
        <w:t>– резко отрицательное отношение к учению.</w:t>
      </w:r>
    </w:p>
    <w:p w:rsidR="00BE64EE" w:rsidRPr="00820DF2" w:rsidRDefault="00BE64EE" w:rsidP="003E0A22">
      <w:pPr>
        <w:spacing w:before="40" w:after="40"/>
        <w:ind w:left="1701" w:right="850"/>
        <w:jc w:val="center"/>
        <w:rPr>
          <w:b/>
          <w:bCs/>
          <w:i/>
          <w:iCs/>
          <w:sz w:val="28"/>
          <w:szCs w:val="28"/>
        </w:rPr>
      </w:pPr>
      <w:r w:rsidRPr="00820DF2">
        <w:rPr>
          <w:b/>
          <w:bCs/>
          <w:sz w:val="28"/>
          <w:szCs w:val="28"/>
        </w:rPr>
        <w:t>Распределение баллов по уровням</w:t>
      </w:r>
    </w:p>
    <w:p w:rsidR="00BE64EE" w:rsidRPr="00820DF2" w:rsidRDefault="003E0A22" w:rsidP="003370D3">
      <w:pPr>
        <w:spacing w:before="40" w:after="40"/>
        <w:ind w:right="850"/>
        <w:jc w:val="center"/>
        <w:rPr>
          <w:sz w:val="28"/>
          <w:szCs w:val="28"/>
        </w:rPr>
      </w:pPr>
      <w:r>
        <w:rPr>
          <w:b/>
          <w:bCs/>
          <w:sz w:val="28"/>
          <w:szCs w:val="28"/>
        </w:rPr>
        <w:t xml:space="preserve">             Нор</w:t>
      </w:r>
      <w:r w:rsidR="00BE64EE" w:rsidRPr="00820DF2">
        <w:rPr>
          <w:b/>
          <w:bCs/>
          <w:sz w:val="28"/>
          <w:szCs w:val="28"/>
        </w:rPr>
        <w:t>мативные показатели</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850"/>
        <w:gridCol w:w="851"/>
        <w:gridCol w:w="850"/>
        <w:gridCol w:w="993"/>
        <w:gridCol w:w="850"/>
        <w:gridCol w:w="851"/>
      </w:tblGrid>
      <w:tr w:rsidR="00BE64EE" w:rsidRPr="00820DF2" w:rsidTr="003370D3">
        <w:trPr>
          <w:cantSplit/>
        </w:trPr>
        <w:tc>
          <w:tcPr>
            <w:tcW w:w="1134" w:type="dxa"/>
            <w:tcBorders>
              <w:bottom w:val="nil"/>
            </w:tcBorders>
          </w:tcPr>
          <w:p w:rsidR="00BE64EE" w:rsidRPr="003370D3" w:rsidRDefault="00BE64EE" w:rsidP="00820DF2">
            <w:pPr>
              <w:spacing w:before="120"/>
              <w:rPr>
                <w:b/>
                <w:sz w:val="28"/>
                <w:szCs w:val="28"/>
              </w:rPr>
            </w:pPr>
          </w:p>
          <w:p w:rsidR="00BE64EE" w:rsidRPr="003370D3" w:rsidRDefault="00BE64EE" w:rsidP="00820DF2">
            <w:pPr>
              <w:spacing w:before="120"/>
              <w:rPr>
                <w:b/>
                <w:sz w:val="28"/>
                <w:szCs w:val="28"/>
              </w:rPr>
            </w:pPr>
            <w:r w:rsidRPr="003370D3">
              <w:rPr>
                <w:b/>
                <w:sz w:val="28"/>
                <w:szCs w:val="28"/>
              </w:rPr>
              <w:t>Шкала</w:t>
            </w:r>
          </w:p>
        </w:tc>
        <w:tc>
          <w:tcPr>
            <w:tcW w:w="1418" w:type="dxa"/>
            <w:tcBorders>
              <w:bottom w:val="nil"/>
            </w:tcBorders>
          </w:tcPr>
          <w:p w:rsidR="00BE64EE" w:rsidRPr="003370D3" w:rsidRDefault="00BE64EE" w:rsidP="00820DF2">
            <w:pPr>
              <w:spacing w:before="120"/>
              <w:rPr>
                <w:b/>
                <w:sz w:val="28"/>
                <w:szCs w:val="28"/>
              </w:rPr>
            </w:pPr>
          </w:p>
          <w:p w:rsidR="00BE64EE" w:rsidRPr="003370D3" w:rsidRDefault="00CC29A4" w:rsidP="00820DF2">
            <w:pPr>
              <w:spacing w:before="120"/>
              <w:rPr>
                <w:b/>
                <w:sz w:val="28"/>
                <w:szCs w:val="28"/>
              </w:rPr>
            </w:pPr>
            <w:r w:rsidRPr="003370D3">
              <w:rPr>
                <w:b/>
                <w:sz w:val="28"/>
                <w:szCs w:val="28"/>
              </w:rPr>
              <w:t>У</w:t>
            </w:r>
            <w:r w:rsidR="00BE64EE" w:rsidRPr="003370D3">
              <w:rPr>
                <w:b/>
                <w:sz w:val="28"/>
                <w:szCs w:val="28"/>
              </w:rPr>
              <w:t>ровень</w:t>
            </w:r>
          </w:p>
        </w:tc>
        <w:tc>
          <w:tcPr>
            <w:tcW w:w="5245" w:type="dxa"/>
            <w:gridSpan w:val="6"/>
          </w:tcPr>
          <w:p w:rsidR="00BE64EE" w:rsidRPr="003370D3" w:rsidRDefault="00BE64EE" w:rsidP="003370D3">
            <w:pPr>
              <w:spacing w:before="120"/>
              <w:jc w:val="center"/>
              <w:rPr>
                <w:b/>
                <w:sz w:val="28"/>
                <w:szCs w:val="28"/>
              </w:rPr>
            </w:pPr>
            <w:r w:rsidRPr="003370D3">
              <w:rPr>
                <w:b/>
                <w:sz w:val="28"/>
                <w:szCs w:val="28"/>
              </w:rPr>
              <w:t>Половозрастные группы, интервал значений</w:t>
            </w:r>
          </w:p>
        </w:tc>
      </w:tr>
      <w:tr w:rsidR="00BE64EE" w:rsidRPr="00820DF2" w:rsidTr="003370D3">
        <w:trPr>
          <w:cantSplit/>
        </w:trPr>
        <w:tc>
          <w:tcPr>
            <w:tcW w:w="1134" w:type="dxa"/>
            <w:vMerge w:val="restart"/>
            <w:tcBorders>
              <w:top w:val="nil"/>
            </w:tcBorders>
          </w:tcPr>
          <w:p w:rsidR="00BE64EE" w:rsidRPr="00820DF2" w:rsidRDefault="00BE64EE" w:rsidP="00820DF2">
            <w:pPr>
              <w:spacing w:before="120"/>
              <w:rPr>
                <w:sz w:val="28"/>
                <w:szCs w:val="28"/>
              </w:rPr>
            </w:pPr>
          </w:p>
        </w:tc>
        <w:tc>
          <w:tcPr>
            <w:tcW w:w="1418" w:type="dxa"/>
            <w:vMerge w:val="restart"/>
            <w:tcBorders>
              <w:top w:val="nil"/>
            </w:tcBorders>
          </w:tcPr>
          <w:p w:rsidR="00BE64EE" w:rsidRPr="00820DF2" w:rsidRDefault="00BE64EE" w:rsidP="00820DF2">
            <w:pPr>
              <w:spacing w:before="120"/>
              <w:rPr>
                <w:sz w:val="28"/>
                <w:szCs w:val="28"/>
              </w:rPr>
            </w:pPr>
          </w:p>
        </w:tc>
        <w:tc>
          <w:tcPr>
            <w:tcW w:w="1701" w:type="dxa"/>
            <w:gridSpan w:val="2"/>
          </w:tcPr>
          <w:p w:rsidR="00BE64EE" w:rsidRPr="00820DF2" w:rsidRDefault="00BE64EE" w:rsidP="003370D3">
            <w:pPr>
              <w:spacing w:before="120"/>
              <w:jc w:val="center"/>
              <w:rPr>
                <w:sz w:val="28"/>
                <w:szCs w:val="28"/>
              </w:rPr>
            </w:pPr>
            <w:r w:rsidRPr="00820DF2">
              <w:rPr>
                <w:sz w:val="28"/>
                <w:szCs w:val="28"/>
              </w:rPr>
              <w:t>10-11 лет</w:t>
            </w:r>
          </w:p>
        </w:tc>
        <w:tc>
          <w:tcPr>
            <w:tcW w:w="1843" w:type="dxa"/>
            <w:gridSpan w:val="2"/>
          </w:tcPr>
          <w:p w:rsidR="00BE64EE" w:rsidRPr="00820DF2" w:rsidRDefault="00BE64EE" w:rsidP="003370D3">
            <w:pPr>
              <w:spacing w:before="120"/>
              <w:jc w:val="center"/>
              <w:rPr>
                <w:sz w:val="28"/>
                <w:szCs w:val="28"/>
              </w:rPr>
            </w:pPr>
            <w:r w:rsidRPr="00820DF2">
              <w:rPr>
                <w:sz w:val="28"/>
                <w:szCs w:val="28"/>
              </w:rPr>
              <w:t>12- 14 лет</w:t>
            </w:r>
          </w:p>
        </w:tc>
        <w:tc>
          <w:tcPr>
            <w:tcW w:w="1701" w:type="dxa"/>
            <w:gridSpan w:val="2"/>
          </w:tcPr>
          <w:p w:rsidR="00BE64EE" w:rsidRPr="00820DF2" w:rsidRDefault="00BE64EE" w:rsidP="003370D3">
            <w:pPr>
              <w:spacing w:before="120"/>
              <w:jc w:val="center"/>
              <w:rPr>
                <w:sz w:val="28"/>
                <w:szCs w:val="28"/>
              </w:rPr>
            </w:pPr>
            <w:r w:rsidRPr="00820DF2">
              <w:rPr>
                <w:sz w:val="28"/>
                <w:szCs w:val="28"/>
              </w:rPr>
              <w:t>15-16 лет</w:t>
            </w:r>
          </w:p>
        </w:tc>
      </w:tr>
      <w:tr w:rsidR="00BE64EE" w:rsidRPr="00820DF2" w:rsidTr="003370D3">
        <w:trPr>
          <w:cantSplit/>
        </w:trPr>
        <w:tc>
          <w:tcPr>
            <w:tcW w:w="1134" w:type="dxa"/>
            <w:vMerge/>
            <w:tcBorders>
              <w:top w:val="nil"/>
            </w:tcBorders>
          </w:tcPr>
          <w:p w:rsidR="00BE64EE" w:rsidRPr="00820DF2" w:rsidRDefault="00BE64EE" w:rsidP="00820DF2">
            <w:pPr>
              <w:spacing w:before="120"/>
              <w:rPr>
                <w:sz w:val="28"/>
                <w:szCs w:val="28"/>
              </w:rPr>
            </w:pPr>
          </w:p>
        </w:tc>
        <w:tc>
          <w:tcPr>
            <w:tcW w:w="1418" w:type="dxa"/>
            <w:vMerge/>
            <w:tcBorders>
              <w:top w:val="nil"/>
            </w:tcBorders>
          </w:tcPr>
          <w:p w:rsidR="00BE64EE" w:rsidRPr="00820DF2" w:rsidRDefault="00BE64EE" w:rsidP="00820DF2">
            <w:pPr>
              <w:spacing w:before="120"/>
              <w:rPr>
                <w:sz w:val="28"/>
                <w:szCs w:val="28"/>
              </w:rPr>
            </w:pPr>
          </w:p>
        </w:tc>
        <w:tc>
          <w:tcPr>
            <w:tcW w:w="850" w:type="dxa"/>
          </w:tcPr>
          <w:p w:rsidR="00BE64EE" w:rsidRPr="00820DF2" w:rsidRDefault="00BE64EE" w:rsidP="00820DF2">
            <w:pPr>
              <w:spacing w:before="120"/>
              <w:rPr>
                <w:sz w:val="28"/>
                <w:szCs w:val="28"/>
              </w:rPr>
            </w:pPr>
            <w:r w:rsidRPr="00820DF2">
              <w:rPr>
                <w:sz w:val="28"/>
                <w:szCs w:val="28"/>
              </w:rPr>
              <w:t>Дев.</w:t>
            </w:r>
          </w:p>
        </w:tc>
        <w:tc>
          <w:tcPr>
            <w:tcW w:w="851" w:type="dxa"/>
          </w:tcPr>
          <w:p w:rsidR="00BE64EE" w:rsidRPr="00820DF2" w:rsidRDefault="00BE64EE" w:rsidP="00820DF2">
            <w:pPr>
              <w:spacing w:before="120"/>
              <w:rPr>
                <w:sz w:val="28"/>
                <w:szCs w:val="28"/>
              </w:rPr>
            </w:pPr>
            <w:r w:rsidRPr="00820DF2">
              <w:rPr>
                <w:sz w:val="28"/>
                <w:szCs w:val="28"/>
              </w:rPr>
              <w:t>Мал.</w:t>
            </w:r>
          </w:p>
        </w:tc>
        <w:tc>
          <w:tcPr>
            <w:tcW w:w="850" w:type="dxa"/>
          </w:tcPr>
          <w:p w:rsidR="00BE64EE" w:rsidRPr="00820DF2" w:rsidRDefault="00BE64EE" w:rsidP="00820DF2">
            <w:pPr>
              <w:spacing w:before="120"/>
              <w:rPr>
                <w:sz w:val="28"/>
                <w:szCs w:val="28"/>
              </w:rPr>
            </w:pPr>
            <w:r w:rsidRPr="00820DF2">
              <w:rPr>
                <w:sz w:val="28"/>
                <w:szCs w:val="28"/>
              </w:rPr>
              <w:t>Дев.</w:t>
            </w:r>
          </w:p>
        </w:tc>
        <w:tc>
          <w:tcPr>
            <w:tcW w:w="993" w:type="dxa"/>
          </w:tcPr>
          <w:p w:rsidR="00BE64EE" w:rsidRPr="00820DF2" w:rsidRDefault="00BE64EE" w:rsidP="00820DF2">
            <w:pPr>
              <w:spacing w:before="120"/>
              <w:rPr>
                <w:sz w:val="28"/>
                <w:szCs w:val="28"/>
              </w:rPr>
            </w:pPr>
            <w:r w:rsidRPr="00820DF2">
              <w:rPr>
                <w:sz w:val="28"/>
                <w:szCs w:val="28"/>
              </w:rPr>
              <w:t>Мал.</w:t>
            </w:r>
          </w:p>
        </w:tc>
        <w:tc>
          <w:tcPr>
            <w:tcW w:w="850" w:type="dxa"/>
          </w:tcPr>
          <w:p w:rsidR="00BE64EE" w:rsidRPr="00820DF2" w:rsidRDefault="003370D3" w:rsidP="00820DF2">
            <w:pPr>
              <w:spacing w:before="120"/>
              <w:rPr>
                <w:sz w:val="28"/>
                <w:szCs w:val="28"/>
              </w:rPr>
            </w:pPr>
            <w:r>
              <w:rPr>
                <w:sz w:val="28"/>
                <w:szCs w:val="28"/>
              </w:rPr>
              <w:t xml:space="preserve"> </w:t>
            </w:r>
            <w:r w:rsidR="00BE64EE" w:rsidRPr="00820DF2">
              <w:rPr>
                <w:sz w:val="28"/>
                <w:szCs w:val="28"/>
              </w:rPr>
              <w:t>Дев.</w:t>
            </w:r>
          </w:p>
        </w:tc>
        <w:tc>
          <w:tcPr>
            <w:tcW w:w="851" w:type="dxa"/>
          </w:tcPr>
          <w:p w:rsidR="00BE64EE" w:rsidRPr="00820DF2" w:rsidRDefault="00BE64EE" w:rsidP="00820DF2">
            <w:pPr>
              <w:spacing w:before="120"/>
              <w:rPr>
                <w:sz w:val="28"/>
                <w:szCs w:val="28"/>
              </w:rPr>
            </w:pPr>
            <w:r w:rsidRPr="00820DF2">
              <w:rPr>
                <w:sz w:val="28"/>
                <w:szCs w:val="28"/>
              </w:rPr>
              <w:t>Мал.</w:t>
            </w:r>
          </w:p>
        </w:tc>
      </w:tr>
      <w:tr w:rsidR="00BE64EE" w:rsidRPr="00820DF2" w:rsidTr="003370D3">
        <w:trPr>
          <w:cantSplit/>
        </w:trPr>
        <w:tc>
          <w:tcPr>
            <w:tcW w:w="1134" w:type="dxa"/>
          </w:tcPr>
          <w:p w:rsidR="00BE64EE" w:rsidRPr="00820DF2" w:rsidRDefault="00BE64EE" w:rsidP="00820DF2">
            <w:pPr>
              <w:spacing w:before="120"/>
              <w:rPr>
                <w:sz w:val="28"/>
                <w:szCs w:val="28"/>
              </w:rPr>
            </w:pPr>
            <w:r w:rsidRPr="00820DF2">
              <w:rPr>
                <w:sz w:val="28"/>
                <w:szCs w:val="28"/>
              </w:rPr>
              <w:t>Позна</w:t>
            </w:r>
            <w:r w:rsidR="003370D3">
              <w:rPr>
                <w:sz w:val="28"/>
                <w:szCs w:val="28"/>
              </w:rPr>
              <w:t>-</w:t>
            </w:r>
            <w:r w:rsidRPr="00820DF2">
              <w:rPr>
                <w:sz w:val="28"/>
                <w:szCs w:val="28"/>
              </w:rPr>
              <w:t>вательная актив</w:t>
            </w:r>
            <w:r w:rsidR="003370D3">
              <w:rPr>
                <w:sz w:val="28"/>
                <w:szCs w:val="28"/>
              </w:rPr>
              <w:t>-</w:t>
            </w:r>
            <w:r w:rsidRPr="00820DF2">
              <w:rPr>
                <w:sz w:val="28"/>
                <w:szCs w:val="28"/>
              </w:rPr>
              <w:t>ность</w:t>
            </w:r>
          </w:p>
        </w:tc>
        <w:tc>
          <w:tcPr>
            <w:tcW w:w="1418" w:type="dxa"/>
          </w:tcPr>
          <w:p w:rsidR="00BE64EE" w:rsidRPr="00820DF2" w:rsidRDefault="00BE64EE" w:rsidP="00820DF2">
            <w:pPr>
              <w:spacing w:before="120"/>
              <w:rPr>
                <w:sz w:val="28"/>
                <w:szCs w:val="28"/>
              </w:rPr>
            </w:pPr>
            <w:r w:rsidRPr="00820DF2">
              <w:rPr>
                <w:sz w:val="28"/>
                <w:szCs w:val="28"/>
              </w:rPr>
              <w:t>Высокий</w:t>
            </w:r>
          </w:p>
          <w:p w:rsidR="00BE64EE" w:rsidRPr="00820DF2" w:rsidRDefault="00BE64EE" w:rsidP="00820DF2">
            <w:pPr>
              <w:spacing w:before="120"/>
              <w:rPr>
                <w:sz w:val="28"/>
                <w:szCs w:val="28"/>
              </w:rPr>
            </w:pPr>
          </w:p>
        </w:tc>
        <w:tc>
          <w:tcPr>
            <w:tcW w:w="850" w:type="dxa"/>
          </w:tcPr>
          <w:p w:rsidR="00BE64EE" w:rsidRPr="00820DF2" w:rsidRDefault="00BE64EE" w:rsidP="00820DF2">
            <w:pPr>
              <w:spacing w:before="120"/>
              <w:rPr>
                <w:sz w:val="28"/>
                <w:szCs w:val="28"/>
              </w:rPr>
            </w:pPr>
            <w:r w:rsidRPr="00820DF2">
              <w:rPr>
                <w:sz w:val="28"/>
                <w:szCs w:val="28"/>
              </w:rPr>
              <w:t>31-40</w:t>
            </w:r>
          </w:p>
        </w:tc>
        <w:tc>
          <w:tcPr>
            <w:tcW w:w="851" w:type="dxa"/>
          </w:tcPr>
          <w:p w:rsidR="00BE64EE" w:rsidRPr="00820DF2" w:rsidRDefault="00BE64EE" w:rsidP="00820DF2">
            <w:pPr>
              <w:spacing w:before="120"/>
              <w:rPr>
                <w:sz w:val="28"/>
                <w:szCs w:val="28"/>
              </w:rPr>
            </w:pPr>
            <w:r w:rsidRPr="00820DF2">
              <w:rPr>
                <w:sz w:val="28"/>
                <w:szCs w:val="28"/>
              </w:rPr>
              <w:t>28-40</w:t>
            </w:r>
          </w:p>
        </w:tc>
        <w:tc>
          <w:tcPr>
            <w:tcW w:w="850" w:type="dxa"/>
          </w:tcPr>
          <w:p w:rsidR="00BE64EE" w:rsidRPr="00820DF2" w:rsidRDefault="00BE64EE" w:rsidP="00820DF2">
            <w:pPr>
              <w:spacing w:before="120"/>
              <w:rPr>
                <w:sz w:val="28"/>
                <w:szCs w:val="28"/>
              </w:rPr>
            </w:pPr>
            <w:r w:rsidRPr="00820DF2">
              <w:rPr>
                <w:sz w:val="28"/>
                <w:szCs w:val="28"/>
              </w:rPr>
              <w:t>28-40</w:t>
            </w:r>
          </w:p>
        </w:tc>
        <w:tc>
          <w:tcPr>
            <w:tcW w:w="993" w:type="dxa"/>
          </w:tcPr>
          <w:p w:rsidR="00BE64EE" w:rsidRPr="00820DF2" w:rsidRDefault="00BE64EE" w:rsidP="00820DF2">
            <w:pPr>
              <w:spacing w:before="120"/>
              <w:rPr>
                <w:sz w:val="28"/>
                <w:szCs w:val="28"/>
              </w:rPr>
            </w:pPr>
            <w:r w:rsidRPr="00820DF2">
              <w:rPr>
                <w:sz w:val="28"/>
                <w:szCs w:val="28"/>
              </w:rPr>
              <w:t>27-40</w:t>
            </w:r>
          </w:p>
        </w:tc>
        <w:tc>
          <w:tcPr>
            <w:tcW w:w="850" w:type="dxa"/>
          </w:tcPr>
          <w:p w:rsidR="00BE64EE" w:rsidRPr="00820DF2" w:rsidRDefault="00BE64EE" w:rsidP="00820DF2">
            <w:pPr>
              <w:spacing w:before="120"/>
              <w:rPr>
                <w:sz w:val="28"/>
                <w:szCs w:val="28"/>
              </w:rPr>
            </w:pPr>
            <w:r w:rsidRPr="00820DF2">
              <w:rPr>
                <w:sz w:val="28"/>
                <w:szCs w:val="28"/>
              </w:rPr>
              <w:t>29-40</w:t>
            </w:r>
          </w:p>
        </w:tc>
        <w:tc>
          <w:tcPr>
            <w:tcW w:w="851" w:type="dxa"/>
          </w:tcPr>
          <w:p w:rsidR="00BE64EE" w:rsidRPr="00820DF2" w:rsidRDefault="00BE64EE" w:rsidP="00820DF2">
            <w:pPr>
              <w:spacing w:before="120"/>
              <w:rPr>
                <w:sz w:val="28"/>
                <w:szCs w:val="28"/>
              </w:rPr>
            </w:pPr>
            <w:r w:rsidRPr="00820DF2">
              <w:rPr>
                <w:sz w:val="28"/>
                <w:szCs w:val="28"/>
              </w:rPr>
              <w:t>31-40</w:t>
            </w:r>
          </w:p>
        </w:tc>
      </w:tr>
      <w:tr w:rsidR="00BE64EE" w:rsidRPr="00820DF2" w:rsidTr="003370D3">
        <w:trPr>
          <w:cantSplit/>
        </w:trPr>
        <w:tc>
          <w:tcPr>
            <w:tcW w:w="1134" w:type="dxa"/>
            <w:vMerge w:val="restart"/>
          </w:tcPr>
          <w:p w:rsidR="00BE64EE" w:rsidRPr="00820DF2" w:rsidRDefault="00BE64EE" w:rsidP="00820DF2">
            <w:pPr>
              <w:spacing w:before="120"/>
              <w:rPr>
                <w:sz w:val="28"/>
                <w:szCs w:val="28"/>
              </w:rPr>
            </w:pPr>
          </w:p>
        </w:tc>
        <w:tc>
          <w:tcPr>
            <w:tcW w:w="1418" w:type="dxa"/>
          </w:tcPr>
          <w:p w:rsidR="00BE64EE" w:rsidRPr="00820DF2" w:rsidRDefault="00BE64EE" w:rsidP="00820DF2">
            <w:pPr>
              <w:spacing w:before="120"/>
              <w:rPr>
                <w:sz w:val="28"/>
                <w:szCs w:val="28"/>
              </w:rPr>
            </w:pPr>
            <w:r w:rsidRPr="00820DF2">
              <w:rPr>
                <w:sz w:val="28"/>
                <w:szCs w:val="28"/>
              </w:rPr>
              <w:t>Средний</w:t>
            </w:r>
          </w:p>
          <w:p w:rsidR="00BE64EE" w:rsidRPr="00820DF2" w:rsidRDefault="00BE64EE" w:rsidP="00820DF2">
            <w:pPr>
              <w:spacing w:before="120"/>
              <w:rPr>
                <w:sz w:val="28"/>
                <w:szCs w:val="28"/>
              </w:rPr>
            </w:pPr>
          </w:p>
        </w:tc>
        <w:tc>
          <w:tcPr>
            <w:tcW w:w="850" w:type="dxa"/>
          </w:tcPr>
          <w:p w:rsidR="00BE64EE" w:rsidRPr="00820DF2" w:rsidRDefault="00BE64EE" w:rsidP="00820DF2">
            <w:pPr>
              <w:spacing w:before="120"/>
              <w:rPr>
                <w:sz w:val="28"/>
                <w:szCs w:val="28"/>
              </w:rPr>
            </w:pPr>
            <w:r w:rsidRPr="00820DF2">
              <w:rPr>
                <w:sz w:val="28"/>
                <w:szCs w:val="28"/>
              </w:rPr>
              <w:t>21-26</w:t>
            </w:r>
          </w:p>
        </w:tc>
        <w:tc>
          <w:tcPr>
            <w:tcW w:w="851" w:type="dxa"/>
          </w:tcPr>
          <w:p w:rsidR="00BE64EE" w:rsidRPr="00820DF2" w:rsidRDefault="00BE64EE" w:rsidP="00820DF2">
            <w:pPr>
              <w:spacing w:before="120"/>
              <w:rPr>
                <w:sz w:val="28"/>
                <w:szCs w:val="28"/>
              </w:rPr>
            </w:pPr>
            <w:r w:rsidRPr="00820DF2">
              <w:rPr>
                <w:sz w:val="28"/>
                <w:szCs w:val="28"/>
              </w:rPr>
              <w:t>22-27</w:t>
            </w:r>
          </w:p>
        </w:tc>
        <w:tc>
          <w:tcPr>
            <w:tcW w:w="850" w:type="dxa"/>
          </w:tcPr>
          <w:p w:rsidR="00BE64EE" w:rsidRPr="00820DF2" w:rsidRDefault="00BE64EE" w:rsidP="00820DF2">
            <w:pPr>
              <w:spacing w:before="120"/>
              <w:rPr>
                <w:sz w:val="28"/>
                <w:szCs w:val="28"/>
              </w:rPr>
            </w:pPr>
            <w:r w:rsidRPr="00820DF2">
              <w:rPr>
                <w:sz w:val="28"/>
                <w:szCs w:val="28"/>
              </w:rPr>
              <w:t>21-27</w:t>
            </w:r>
          </w:p>
        </w:tc>
        <w:tc>
          <w:tcPr>
            <w:tcW w:w="993" w:type="dxa"/>
          </w:tcPr>
          <w:p w:rsidR="00BE64EE" w:rsidRPr="00820DF2" w:rsidRDefault="00BE64EE" w:rsidP="00820DF2">
            <w:pPr>
              <w:spacing w:before="120"/>
              <w:rPr>
                <w:sz w:val="28"/>
                <w:szCs w:val="28"/>
              </w:rPr>
            </w:pPr>
            <w:r w:rsidRPr="00820DF2">
              <w:rPr>
                <w:sz w:val="28"/>
                <w:szCs w:val="28"/>
              </w:rPr>
              <w:t>19-26</w:t>
            </w:r>
          </w:p>
        </w:tc>
        <w:tc>
          <w:tcPr>
            <w:tcW w:w="850" w:type="dxa"/>
          </w:tcPr>
          <w:p w:rsidR="00BE64EE" w:rsidRPr="00820DF2" w:rsidRDefault="00BE64EE" w:rsidP="00820DF2">
            <w:pPr>
              <w:spacing w:before="120"/>
              <w:rPr>
                <w:sz w:val="28"/>
                <w:szCs w:val="28"/>
              </w:rPr>
            </w:pPr>
            <w:r w:rsidRPr="00820DF2">
              <w:rPr>
                <w:sz w:val="28"/>
                <w:szCs w:val="28"/>
              </w:rPr>
              <w:t>18-28</w:t>
            </w:r>
          </w:p>
        </w:tc>
        <w:tc>
          <w:tcPr>
            <w:tcW w:w="851" w:type="dxa"/>
          </w:tcPr>
          <w:p w:rsidR="00BE64EE" w:rsidRPr="00820DF2" w:rsidRDefault="00BE64EE" w:rsidP="00820DF2">
            <w:pPr>
              <w:spacing w:before="120"/>
              <w:rPr>
                <w:sz w:val="28"/>
                <w:szCs w:val="28"/>
              </w:rPr>
            </w:pPr>
            <w:r w:rsidRPr="00820DF2">
              <w:rPr>
                <w:sz w:val="28"/>
                <w:szCs w:val="28"/>
              </w:rPr>
              <w:t>21-29</w:t>
            </w:r>
          </w:p>
        </w:tc>
      </w:tr>
      <w:tr w:rsidR="00BE64EE" w:rsidRPr="00820DF2" w:rsidTr="003370D3">
        <w:trPr>
          <w:cantSplit/>
        </w:trPr>
        <w:tc>
          <w:tcPr>
            <w:tcW w:w="1134" w:type="dxa"/>
            <w:vMerge/>
          </w:tcPr>
          <w:p w:rsidR="00BE64EE" w:rsidRPr="00820DF2" w:rsidRDefault="00BE64EE" w:rsidP="00820DF2">
            <w:pPr>
              <w:spacing w:before="120"/>
              <w:rPr>
                <w:sz w:val="28"/>
                <w:szCs w:val="28"/>
              </w:rPr>
            </w:pPr>
          </w:p>
        </w:tc>
        <w:tc>
          <w:tcPr>
            <w:tcW w:w="1418" w:type="dxa"/>
          </w:tcPr>
          <w:p w:rsidR="00BE64EE" w:rsidRPr="00820DF2" w:rsidRDefault="00BE64EE" w:rsidP="00820DF2">
            <w:pPr>
              <w:spacing w:before="120"/>
              <w:rPr>
                <w:sz w:val="28"/>
                <w:szCs w:val="28"/>
              </w:rPr>
            </w:pPr>
            <w:r w:rsidRPr="00820DF2">
              <w:rPr>
                <w:sz w:val="28"/>
                <w:szCs w:val="28"/>
              </w:rPr>
              <w:t>Низкий</w:t>
            </w:r>
          </w:p>
          <w:p w:rsidR="00BE64EE" w:rsidRPr="00820DF2" w:rsidRDefault="00BE64EE" w:rsidP="00820DF2">
            <w:pPr>
              <w:spacing w:before="120"/>
              <w:rPr>
                <w:sz w:val="28"/>
                <w:szCs w:val="28"/>
              </w:rPr>
            </w:pPr>
          </w:p>
        </w:tc>
        <w:tc>
          <w:tcPr>
            <w:tcW w:w="850" w:type="dxa"/>
          </w:tcPr>
          <w:p w:rsidR="00BE64EE" w:rsidRPr="00820DF2" w:rsidRDefault="00BE64EE" w:rsidP="00820DF2">
            <w:pPr>
              <w:spacing w:before="120"/>
              <w:rPr>
                <w:sz w:val="28"/>
                <w:szCs w:val="28"/>
              </w:rPr>
            </w:pPr>
            <w:r w:rsidRPr="00820DF2">
              <w:rPr>
                <w:sz w:val="28"/>
                <w:szCs w:val="28"/>
              </w:rPr>
              <w:t>10-25</w:t>
            </w:r>
          </w:p>
        </w:tc>
        <w:tc>
          <w:tcPr>
            <w:tcW w:w="851" w:type="dxa"/>
          </w:tcPr>
          <w:p w:rsidR="00BE64EE" w:rsidRPr="00820DF2" w:rsidRDefault="00BE64EE" w:rsidP="00820DF2">
            <w:pPr>
              <w:spacing w:before="120"/>
              <w:rPr>
                <w:sz w:val="28"/>
                <w:szCs w:val="28"/>
              </w:rPr>
            </w:pPr>
            <w:r w:rsidRPr="00820DF2">
              <w:rPr>
                <w:sz w:val="28"/>
                <w:szCs w:val="28"/>
              </w:rPr>
              <w:t>10-21</w:t>
            </w:r>
          </w:p>
        </w:tc>
        <w:tc>
          <w:tcPr>
            <w:tcW w:w="850" w:type="dxa"/>
          </w:tcPr>
          <w:p w:rsidR="00BE64EE" w:rsidRPr="00820DF2" w:rsidRDefault="00BE64EE" w:rsidP="00820DF2">
            <w:pPr>
              <w:spacing w:before="120"/>
              <w:rPr>
                <w:sz w:val="28"/>
                <w:szCs w:val="28"/>
              </w:rPr>
            </w:pPr>
            <w:r w:rsidRPr="00820DF2">
              <w:rPr>
                <w:sz w:val="28"/>
                <w:szCs w:val="28"/>
              </w:rPr>
              <w:t>10-20</w:t>
            </w:r>
          </w:p>
        </w:tc>
        <w:tc>
          <w:tcPr>
            <w:tcW w:w="993" w:type="dxa"/>
          </w:tcPr>
          <w:p w:rsidR="00BE64EE" w:rsidRPr="00820DF2" w:rsidRDefault="00BE64EE" w:rsidP="00820DF2">
            <w:pPr>
              <w:spacing w:before="120"/>
              <w:rPr>
                <w:sz w:val="28"/>
                <w:szCs w:val="28"/>
              </w:rPr>
            </w:pPr>
            <w:r w:rsidRPr="00820DF2">
              <w:rPr>
                <w:sz w:val="28"/>
                <w:szCs w:val="28"/>
              </w:rPr>
              <w:t>10-18</w:t>
            </w:r>
          </w:p>
        </w:tc>
        <w:tc>
          <w:tcPr>
            <w:tcW w:w="850" w:type="dxa"/>
          </w:tcPr>
          <w:p w:rsidR="00BE64EE" w:rsidRPr="00820DF2" w:rsidRDefault="00BE64EE" w:rsidP="00820DF2">
            <w:pPr>
              <w:spacing w:before="120"/>
              <w:rPr>
                <w:sz w:val="28"/>
                <w:szCs w:val="28"/>
              </w:rPr>
            </w:pPr>
            <w:r w:rsidRPr="00820DF2">
              <w:rPr>
                <w:sz w:val="28"/>
                <w:szCs w:val="28"/>
              </w:rPr>
              <w:t>10-17</w:t>
            </w:r>
          </w:p>
        </w:tc>
        <w:tc>
          <w:tcPr>
            <w:tcW w:w="851" w:type="dxa"/>
          </w:tcPr>
          <w:p w:rsidR="00BE64EE" w:rsidRPr="00820DF2" w:rsidRDefault="00BE64EE" w:rsidP="00820DF2">
            <w:pPr>
              <w:spacing w:before="120"/>
              <w:rPr>
                <w:sz w:val="28"/>
                <w:szCs w:val="28"/>
              </w:rPr>
            </w:pPr>
            <w:r w:rsidRPr="00820DF2">
              <w:rPr>
                <w:sz w:val="28"/>
                <w:szCs w:val="28"/>
              </w:rPr>
              <w:t>10-20</w:t>
            </w:r>
          </w:p>
        </w:tc>
      </w:tr>
      <w:tr w:rsidR="00BE64EE" w:rsidRPr="00820DF2" w:rsidTr="003370D3">
        <w:trPr>
          <w:cantSplit/>
        </w:trPr>
        <w:tc>
          <w:tcPr>
            <w:tcW w:w="1134" w:type="dxa"/>
            <w:vMerge w:val="restart"/>
          </w:tcPr>
          <w:p w:rsidR="00BE64EE" w:rsidRPr="00820DF2" w:rsidRDefault="00BE64EE" w:rsidP="00820DF2">
            <w:pPr>
              <w:spacing w:before="120"/>
              <w:rPr>
                <w:sz w:val="28"/>
                <w:szCs w:val="28"/>
              </w:rPr>
            </w:pPr>
            <w:r w:rsidRPr="00820DF2">
              <w:rPr>
                <w:sz w:val="28"/>
                <w:szCs w:val="28"/>
              </w:rPr>
              <w:lastRenderedPageBreak/>
              <w:t>Тревожность</w:t>
            </w:r>
          </w:p>
        </w:tc>
        <w:tc>
          <w:tcPr>
            <w:tcW w:w="1418" w:type="dxa"/>
          </w:tcPr>
          <w:p w:rsidR="00BE64EE" w:rsidRPr="00820DF2" w:rsidRDefault="00BE64EE" w:rsidP="00820DF2">
            <w:pPr>
              <w:spacing w:before="120"/>
              <w:rPr>
                <w:sz w:val="28"/>
                <w:szCs w:val="28"/>
              </w:rPr>
            </w:pPr>
            <w:r w:rsidRPr="00820DF2">
              <w:rPr>
                <w:sz w:val="28"/>
                <w:szCs w:val="28"/>
              </w:rPr>
              <w:t>Высокий</w:t>
            </w:r>
          </w:p>
          <w:p w:rsidR="00BE64EE" w:rsidRPr="00820DF2" w:rsidRDefault="00BE64EE" w:rsidP="00820DF2">
            <w:pPr>
              <w:spacing w:before="120"/>
              <w:rPr>
                <w:sz w:val="28"/>
                <w:szCs w:val="28"/>
              </w:rPr>
            </w:pPr>
          </w:p>
        </w:tc>
        <w:tc>
          <w:tcPr>
            <w:tcW w:w="850" w:type="dxa"/>
          </w:tcPr>
          <w:p w:rsidR="00BE64EE" w:rsidRPr="00820DF2" w:rsidRDefault="00BE64EE" w:rsidP="00820DF2">
            <w:pPr>
              <w:spacing w:before="120"/>
              <w:rPr>
                <w:sz w:val="28"/>
                <w:szCs w:val="28"/>
              </w:rPr>
            </w:pPr>
            <w:r w:rsidRPr="00820DF2">
              <w:rPr>
                <w:sz w:val="28"/>
                <w:szCs w:val="28"/>
              </w:rPr>
              <w:t>27-40</w:t>
            </w:r>
          </w:p>
        </w:tc>
        <w:tc>
          <w:tcPr>
            <w:tcW w:w="851" w:type="dxa"/>
          </w:tcPr>
          <w:p w:rsidR="00BE64EE" w:rsidRPr="00820DF2" w:rsidRDefault="00BE64EE" w:rsidP="00820DF2">
            <w:pPr>
              <w:spacing w:before="120"/>
              <w:rPr>
                <w:sz w:val="28"/>
                <w:szCs w:val="28"/>
              </w:rPr>
            </w:pPr>
            <w:r w:rsidRPr="00820DF2">
              <w:rPr>
                <w:sz w:val="28"/>
                <w:szCs w:val="28"/>
              </w:rPr>
              <w:t>24-40</w:t>
            </w:r>
          </w:p>
        </w:tc>
        <w:tc>
          <w:tcPr>
            <w:tcW w:w="850" w:type="dxa"/>
          </w:tcPr>
          <w:p w:rsidR="00BE64EE" w:rsidRPr="00820DF2" w:rsidRDefault="00BE64EE" w:rsidP="00820DF2">
            <w:pPr>
              <w:spacing w:before="120"/>
              <w:rPr>
                <w:sz w:val="28"/>
                <w:szCs w:val="28"/>
              </w:rPr>
            </w:pPr>
            <w:r w:rsidRPr="00820DF2">
              <w:rPr>
                <w:sz w:val="28"/>
                <w:szCs w:val="28"/>
              </w:rPr>
              <w:t>25-40</w:t>
            </w:r>
          </w:p>
        </w:tc>
        <w:tc>
          <w:tcPr>
            <w:tcW w:w="993" w:type="dxa"/>
          </w:tcPr>
          <w:p w:rsidR="00BE64EE" w:rsidRPr="00820DF2" w:rsidRDefault="00BE64EE" w:rsidP="003370D3">
            <w:pPr>
              <w:spacing w:before="120"/>
              <w:rPr>
                <w:sz w:val="28"/>
                <w:szCs w:val="28"/>
              </w:rPr>
            </w:pPr>
            <w:r w:rsidRPr="00820DF2">
              <w:rPr>
                <w:sz w:val="28"/>
                <w:szCs w:val="28"/>
              </w:rPr>
              <w:t>26-40</w:t>
            </w:r>
          </w:p>
        </w:tc>
        <w:tc>
          <w:tcPr>
            <w:tcW w:w="850" w:type="dxa"/>
          </w:tcPr>
          <w:p w:rsidR="00BE64EE" w:rsidRPr="00820DF2" w:rsidRDefault="00BE64EE" w:rsidP="00820DF2">
            <w:pPr>
              <w:spacing w:before="120"/>
              <w:rPr>
                <w:sz w:val="28"/>
                <w:szCs w:val="28"/>
              </w:rPr>
            </w:pPr>
            <w:r w:rsidRPr="00820DF2">
              <w:rPr>
                <w:sz w:val="28"/>
                <w:szCs w:val="28"/>
              </w:rPr>
              <w:t>25-40</w:t>
            </w:r>
          </w:p>
        </w:tc>
        <w:tc>
          <w:tcPr>
            <w:tcW w:w="851" w:type="dxa"/>
          </w:tcPr>
          <w:p w:rsidR="00BE64EE" w:rsidRPr="00820DF2" w:rsidRDefault="00BE64EE" w:rsidP="00820DF2">
            <w:pPr>
              <w:spacing w:before="120"/>
              <w:rPr>
                <w:sz w:val="28"/>
                <w:szCs w:val="28"/>
              </w:rPr>
            </w:pPr>
            <w:r w:rsidRPr="00820DF2">
              <w:rPr>
                <w:sz w:val="28"/>
                <w:szCs w:val="28"/>
              </w:rPr>
              <w:t xml:space="preserve">23-40 </w:t>
            </w:r>
          </w:p>
        </w:tc>
      </w:tr>
      <w:tr w:rsidR="00BE64EE" w:rsidRPr="00820DF2" w:rsidTr="003370D3">
        <w:trPr>
          <w:cantSplit/>
        </w:trPr>
        <w:tc>
          <w:tcPr>
            <w:tcW w:w="1134" w:type="dxa"/>
            <w:vMerge/>
          </w:tcPr>
          <w:p w:rsidR="00BE64EE" w:rsidRPr="00820DF2" w:rsidRDefault="00BE64EE" w:rsidP="00820DF2">
            <w:pPr>
              <w:spacing w:before="120"/>
              <w:rPr>
                <w:sz w:val="28"/>
                <w:szCs w:val="28"/>
              </w:rPr>
            </w:pPr>
          </w:p>
        </w:tc>
        <w:tc>
          <w:tcPr>
            <w:tcW w:w="1418" w:type="dxa"/>
          </w:tcPr>
          <w:p w:rsidR="00BE64EE" w:rsidRPr="00820DF2" w:rsidRDefault="00BE64EE" w:rsidP="00820DF2">
            <w:pPr>
              <w:spacing w:before="120"/>
              <w:rPr>
                <w:sz w:val="28"/>
                <w:szCs w:val="28"/>
              </w:rPr>
            </w:pPr>
            <w:r w:rsidRPr="00820DF2">
              <w:rPr>
                <w:sz w:val="28"/>
                <w:szCs w:val="28"/>
              </w:rPr>
              <w:t>Средний</w:t>
            </w:r>
          </w:p>
          <w:p w:rsidR="00BE64EE" w:rsidRPr="00820DF2" w:rsidRDefault="00BE64EE" w:rsidP="00820DF2">
            <w:pPr>
              <w:spacing w:before="120"/>
              <w:rPr>
                <w:sz w:val="28"/>
                <w:szCs w:val="28"/>
              </w:rPr>
            </w:pPr>
          </w:p>
        </w:tc>
        <w:tc>
          <w:tcPr>
            <w:tcW w:w="850" w:type="dxa"/>
          </w:tcPr>
          <w:p w:rsidR="00BE64EE" w:rsidRPr="00820DF2" w:rsidRDefault="00BE64EE" w:rsidP="00820DF2">
            <w:pPr>
              <w:spacing w:before="120"/>
              <w:rPr>
                <w:sz w:val="28"/>
                <w:szCs w:val="28"/>
              </w:rPr>
            </w:pPr>
            <w:r w:rsidRPr="00820DF2">
              <w:rPr>
                <w:sz w:val="28"/>
                <w:szCs w:val="28"/>
              </w:rPr>
              <w:t>20-26</w:t>
            </w:r>
          </w:p>
        </w:tc>
        <w:tc>
          <w:tcPr>
            <w:tcW w:w="851" w:type="dxa"/>
          </w:tcPr>
          <w:p w:rsidR="00BE64EE" w:rsidRPr="00820DF2" w:rsidRDefault="00BE64EE" w:rsidP="00820DF2">
            <w:pPr>
              <w:spacing w:before="120"/>
              <w:rPr>
                <w:sz w:val="28"/>
                <w:szCs w:val="28"/>
              </w:rPr>
            </w:pPr>
            <w:r w:rsidRPr="00820DF2">
              <w:rPr>
                <w:sz w:val="28"/>
                <w:szCs w:val="28"/>
              </w:rPr>
              <w:t>17-23</w:t>
            </w:r>
          </w:p>
        </w:tc>
        <w:tc>
          <w:tcPr>
            <w:tcW w:w="850" w:type="dxa"/>
          </w:tcPr>
          <w:p w:rsidR="00BE64EE" w:rsidRPr="00820DF2" w:rsidRDefault="00BE64EE" w:rsidP="00820DF2">
            <w:pPr>
              <w:spacing w:before="120"/>
              <w:rPr>
                <w:sz w:val="28"/>
                <w:szCs w:val="28"/>
              </w:rPr>
            </w:pPr>
            <w:r w:rsidRPr="00820DF2">
              <w:rPr>
                <w:sz w:val="28"/>
                <w:szCs w:val="28"/>
              </w:rPr>
              <w:t>19-24</w:t>
            </w:r>
          </w:p>
        </w:tc>
        <w:tc>
          <w:tcPr>
            <w:tcW w:w="993" w:type="dxa"/>
          </w:tcPr>
          <w:p w:rsidR="00BE64EE" w:rsidRPr="00820DF2" w:rsidRDefault="00BE64EE" w:rsidP="00820DF2">
            <w:pPr>
              <w:spacing w:before="120"/>
              <w:rPr>
                <w:sz w:val="28"/>
                <w:szCs w:val="28"/>
              </w:rPr>
            </w:pPr>
            <w:r w:rsidRPr="00820DF2">
              <w:rPr>
                <w:sz w:val="28"/>
                <w:szCs w:val="28"/>
              </w:rPr>
              <w:t>19-25</w:t>
            </w:r>
          </w:p>
        </w:tc>
        <w:tc>
          <w:tcPr>
            <w:tcW w:w="850" w:type="dxa"/>
          </w:tcPr>
          <w:p w:rsidR="00BE64EE" w:rsidRPr="00820DF2" w:rsidRDefault="00BE64EE" w:rsidP="00820DF2">
            <w:pPr>
              <w:spacing w:before="120"/>
              <w:rPr>
                <w:sz w:val="28"/>
                <w:szCs w:val="28"/>
              </w:rPr>
            </w:pPr>
            <w:r w:rsidRPr="00820DF2">
              <w:rPr>
                <w:sz w:val="28"/>
                <w:szCs w:val="28"/>
              </w:rPr>
              <w:t>17-24</w:t>
            </w:r>
          </w:p>
        </w:tc>
        <w:tc>
          <w:tcPr>
            <w:tcW w:w="851" w:type="dxa"/>
          </w:tcPr>
          <w:p w:rsidR="00BE64EE" w:rsidRPr="00820DF2" w:rsidRDefault="00BE64EE" w:rsidP="00820DF2">
            <w:pPr>
              <w:spacing w:before="120"/>
              <w:rPr>
                <w:sz w:val="28"/>
                <w:szCs w:val="28"/>
              </w:rPr>
            </w:pPr>
            <w:r w:rsidRPr="00820DF2">
              <w:rPr>
                <w:sz w:val="28"/>
                <w:szCs w:val="28"/>
              </w:rPr>
              <w:t>16-22</w:t>
            </w:r>
          </w:p>
        </w:tc>
      </w:tr>
      <w:tr w:rsidR="00BE64EE" w:rsidRPr="00820DF2" w:rsidTr="003370D3">
        <w:trPr>
          <w:cantSplit/>
        </w:trPr>
        <w:tc>
          <w:tcPr>
            <w:tcW w:w="1134" w:type="dxa"/>
            <w:vMerge/>
          </w:tcPr>
          <w:p w:rsidR="00BE64EE" w:rsidRPr="00820DF2" w:rsidRDefault="00BE64EE" w:rsidP="00820DF2">
            <w:pPr>
              <w:spacing w:before="120"/>
              <w:rPr>
                <w:sz w:val="28"/>
                <w:szCs w:val="28"/>
              </w:rPr>
            </w:pPr>
          </w:p>
        </w:tc>
        <w:tc>
          <w:tcPr>
            <w:tcW w:w="1418" w:type="dxa"/>
          </w:tcPr>
          <w:p w:rsidR="00BE64EE" w:rsidRPr="00820DF2" w:rsidRDefault="00BE64EE" w:rsidP="00820DF2">
            <w:pPr>
              <w:spacing w:before="120"/>
              <w:rPr>
                <w:sz w:val="28"/>
                <w:szCs w:val="28"/>
              </w:rPr>
            </w:pPr>
            <w:r w:rsidRPr="00820DF2">
              <w:rPr>
                <w:sz w:val="28"/>
                <w:szCs w:val="28"/>
              </w:rPr>
              <w:t>Низкий</w:t>
            </w:r>
          </w:p>
          <w:p w:rsidR="00BE64EE" w:rsidRPr="00820DF2" w:rsidRDefault="00BE64EE" w:rsidP="00820DF2">
            <w:pPr>
              <w:spacing w:before="120"/>
              <w:rPr>
                <w:sz w:val="28"/>
                <w:szCs w:val="28"/>
              </w:rPr>
            </w:pPr>
          </w:p>
        </w:tc>
        <w:tc>
          <w:tcPr>
            <w:tcW w:w="850" w:type="dxa"/>
          </w:tcPr>
          <w:p w:rsidR="00BE64EE" w:rsidRPr="00820DF2" w:rsidRDefault="00BE64EE" w:rsidP="00820DF2">
            <w:pPr>
              <w:spacing w:before="120"/>
              <w:rPr>
                <w:sz w:val="28"/>
                <w:szCs w:val="28"/>
              </w:rPr>
            </w:pPr>
            <w:r w:rsidRPr="00820DF2">
              <w:rPr>
                <w:sz w:val="28"/>
                <w:szCs w:val="28"/>
              </w:rPr>
              <w:t xml:space="preserve">10-19 </w:t>
            </w:r>
          </w:p>
        </w:tc>
        <w:tc>
          <w:tcPr>
            <w:tcW w:w="851" w:type="dxa"/>
          </w:tcPr>
          <w:p w:rsidR="00BE64EE" w:rsidRPr="00820DF2" w:rsidRDefault="00BE64EE" w:rsidP="00820DF2">
            <w:pPr>
              <w:spacing w:before="120"/>
              <w:rPr>
                <w:sz w:val="28"/>
                <w:szCs w:val="28"/>
              </w:rPr>
            </w:pPr>
            <w:r w:rsidRPr="00820DF2">
              <w:rPr>
                <w:sz w:val="28"/>
                <w:szCs w:val="28"/>
              </w:rPr>
              <w:t>10-16</w:t>
            </w:r>
          </w:p>
        </w:tc>
        <w:tc>
          <w:tcPr>
            <w:tcW w:w="850" w:type="dxa"/>
          </w:tcPr>
          <w:p w:rsidR="00BE64EE" w:rsidRPr="00820DF2" w:rsidRDefault="00BE64EE" w:rsidP="00820DF2">
            <w:pPr>
              <w:spacing w:before="120"/>
              <w:rPr>
                <w:sz w:val="28"/>
                <w:szCs w:val="28"/>
              </w:rPr>
            </w:pPr>
            <w:r w:rsidRPr="00820DF2">
              <w:rPr>
                <w:sz w:val="28"/>
                <w:szCs w:val="28"/>
              </w:rPr>
              <w:t>10-18</w:t>
            </w:r>
          </w:p>
        </w:tc>
        <w:tc>
          <w:tcPr>
            <w:tcW w:w="993" w:type="dxa"/>
          </w:tcPr>
          <w:p w:rsidR="00BE64EE" w:rsidRPr="00820DF2" w:rsidRDefault="00BE64EE" w:rsidP="00820DF2">
            <w:pPr>
              <w:spacing w:before="120"/>
              <w:rPr>
                <w:sz w:val="28"/>
                <w:szCs w:val="28"/>
              </w:rPr>
            </w:pPr>
            <w:r w:rsidRPr="00820DF2">
              <w:rPr>
                <w:sz w:val="28"/>
                <w:szCs w:val="28"/>
              </w:rPr>
              <w:t>10-18</w:t>
            </w:r>
          </w:p>
        </w:tc>
        <w:tc>
          <w:tcPr>
            <w:tcW w:w="850" w:type="dxa"/>
          </w:tcPr>
          <w:p w:rsidR="00BE64EE" w:rsidRPr="00820DF2" w:rsidRDefault="00BE64EE" w:rsidP="00820DF2">
            <w:pPr>
              <w:spacing w:before="120"/>
              <w:rPr>
                <w:sz w:val="28"/>
                <w:szCs w:val="28"/>
              </w:rPr>
            </w:pPr>
            <w:r w:rsidRPr="00820DF2">
              <w:rPr>
                <w:sz w:val="28"/>
                <w:szCs w:val="28"/>
              </w:rPr>
              <w:t>10-16</w:t>
            </w:r>
          </w:p>
        </w:tc>
        <w:tc>
          <w:tcPr>
            <w:tcW w:w="851" w:type="dxa"/>
          </w:tcPr>
          <w:p w:rsidR="00BE64EE" w:rsidRPr="00820DF2" w:rsidRDefault="00BE64EE" w:rsidP="00820DF2">
            <w:pPr>
              <w:spacing w:before="120"/>
              <w:rPr>
                <w:sz w:val="28"/>
                <w:szCs w:val="28"/>
              </w:rPr>
            </w:pPr>
            <w:r w:rsidRPr="00820DF2">
              <w:rPr>
                <w:sz w:val="28"/>
                <w:szCs w:val="28"/>
              </w:rPr>
              <w:t>10-15</w:t>
            </w:r>
          </w:p>
        </w:tc>
      </w:tr>
      <w:tr w:rsidR="00BE64EE" w:rsidRPr="00820DF2" w:rsidTr="003370D3">
        <w:trPr>
          <w:cantSplit/>
        </w:trPr>
        <w:tc>
          <w:tcPr>
            <w:tcW w:w="1134" w:type="dxa"/>
            <w:vMerge w:val="restart"/>
          </w:tcPr>
          <w:p w:rsidR="00BE64EE" w:rsidRPr="00820DF2" w:rsidRDefault="00BE64EE" w:rsidP="00820DF2">
            <w:pPr>
              <w:spacing w:before="120"/>
              <w:rPr>
                <w:sz w:val="28"/>
                <w:szCs w:val="28"/>
              </w:rPr>
            </w:pPr>
          </w:p>
          <w:p w:rsidR="00BE64EE" w:rsidRPr="00820DF2" w:rsidRDefault="00BE64EE" w:rsidP="00820DF2">
            <w:pPr>
              <w:spacing w:before="120"/>
              <w:rPr>
                <w:sz w:val="28"/>
                <w:szCs w:val="28"/>
              </w:rPr>
            </w:pPr>
            <w:r w:rsidRPr="00820DF2">
              <w:rPr>
                <w:sz w:val="28"/>
                <w:szCs w:val="28"/>
              </w:rPr>
              <w:t>Гнев</w:t>
            </w:r>
          </w:p>
        </w:tc>
        <w:tc>
          <w:tcPr>
            <w:tcW w:w="1418" w:type="dxa"/>
          </w:tcPr>
          <w:p w:rsidR="00BE64EE" w:rsidRPr="00820DF2" w:rsidRDefault="00BE64EE" w:rsidP="00820DF2">
            <w:pPr>
              <w:spacing w:before="120"/>
              <w:rPr>
                <w:sz w:val="28"/>
                <w:szCs w:val="28"/>
              </w:rPr>
            </w:pPr>
            <w:r w:rsidRPr="00820DF2">
              <w:rPr>
                <w:sz w:val="28"/>
                <w:szCs w:val="28"/>
              </w:rPr>
              <w:t>Высокий</w:t>
            </w:r>
          </w:p>
          <w:p w:rsidR="00BE64EE" w:rsidRPr="00820DF2" w:rsidRDefault="00BE64EE" w:rsidP="00820DF2">
            <w:pPr>
              <w:spacing w:before="120"/>
              <w:rPr>
                <w:sz w:val="28"/>
                <w:szCs w:val="28"/>
              </w:rPr>
            </w:pPr>
          </w:p>
        </w:tc>
        <w:tc>
          <w:tcPr>
            <w:tcW w:w="850" w:type="dxa"/>
          </w:tcPr>
          <w:p w:rsidR="00BE64EE" w:rsidRPr="00820DF2" w:rsidRDefault="00BE64EE" w:rsidP="00820DF2">
            <w:pPr>
              <w:spacing w:before="120"/>
              <w:rPr>
                <w:sz w:val="28"/>
                <w:szCs w:val="28"/>
              </w:rPr>
            </w:pPr>
            <w:r w:rsidRPr="00820DF2">
              <w:rPr>
                <w:sz w:val="28"/>
                <w:szCs w:val="28"/>
              </w:rPr>
              <w:t>21-40</w:t>
            </w:r>
          </w:p>
        </w:tc>
        <w:tc>
          <w:tcPr>
            <w:tcW w:w="851" w:type="dxa"/>
          </w:tcPr>
          <w:p w:rsidR="00BE64EE" w:rsidRPr="00820DF2" w:rsidRDefault="00BE64EE" w:rsidP="00820DF2">
            <w:pPr>
              <w:spacing w:before="120"/>
              <w:rPr>
                <w:sz w:val="28"/>
                <w:szCs w:val="28"/>
              </w:rPr>
            </w:pPr>
            <w:r w:rsidRPr="00820DF2">
              <w:rPr>
                <w:sz w:val="28"/>
                <w:szCs w:val="28"/>
              </w:rPr>
              <w:t>20-40</w:t>
            </w:r>
          </w:p>
        </w:tc>
        <w:tc>
          <w:tcPr>
            <w:tcW w:w="850" w:type="dxa"/>
          </w:tcPr>
          <w:p w:rsidR="00BE64EE" w:rsidRPr="00820DF2" w:rsidRDefault="00BE64EE" w:rsidP="00820DF2">
            <w:pPr>
              <w:spacing w:before="120"/>
              <w:rPr>
                <w:sz w:val="28"/>
                <w:szCs w:val="28"/>
              </w:rPr>
            </w:pPr>
            <w:r w:rsidRPr="00820DF2">
              <w:rPr>
                <w:sz w:val="28"/>
                <w:szCs w:val="28"/>
              </w:rPr>
              <w:t>19-40</w:t>
            </w:r>
          </w:p>
        </w:tc>
        <w:tc>
          <w:tcPr>
            <w:tcW w:w="993" w:type="dxa"/>
          </w:tcPr>
          <w:p w:rsidR="00BE64EE" w:rsidRPr="00820DF2" w:rsidRDefault="00BE64EE" w:rsidP="00820DF2">
            <w:pPr>
              <w:spacing w:before="120"/>
              <w:rPr>
                <w:sz w:val="28"/>
                <w:szCs w:val="28"/>
              </w:rPr>
            </w:pPr>
            <w:r w:rsidRPr="00820DF2">
              <w:rPr>
                <w:sz w:val="28"/>
                <w:szCs w:val="28"/>
              </w:rPr>
              <w:t>23-40</w:t>
            </w:r>
          </w:p>
        </w:tc>
        <w:tc>
          <w:tcPr>
            <w:tcW w:w="850" w:type="dxa"/>
          </w:tcPr>
          <w:p w:rsidR="00BE64EE" w:rsidRPr="00820DF2" w:rsidRDefault="00BE64EE" w:rsidP="00820DF2">
            <w:pPr>
              <w:spacing w:before="120"/>
              <w:rPr>
                <w:sz w:val="28"/>
                <w:szCs w:val="28"/>
              </w:rPr>
            </w:pPr>
            <w:r w:rsidRPr="00820DF2">
              <w:rPr>
                <w:sz w:val="28"/>
                <w:szCs w:val="28"/>
              </w:rPr>
              <w:t>21-40</w:t>
            </w:r>
          </w:p>
        </w:tc>
        <w:tc>
          <w:tcPr>
            <w:tcW w:w="851" w:type="dxa"/>
          </w:tcPr>
          <w:p w:rsidR="00BE64EE" w:rsidRPr="00820DF2" w:rsidRDefault="00BE64EE" w:rsidP="00820DF2">
            <w:pPr>
              <w:spacing w:before="120"/>
              <w:rPr>
                <w:sz w:val="28"/>
                <w:szCs w:val="28"/>
              </w:rPr>
            </w:pPr>
            <w:r w:rsidRPr="00820DF2">
              <w:rPr>
                <w:sz w:val="28"/>
                <w:szCs w:val="28"/>
              </w:rPr>
              <w:t>18-40</w:t>
            </w:r>
          </w:p>
        </w:tc>
      </w:tr>
      <w:tr w:rsidR="00BE64EE" w:rsidRPr="00820DF2" w:rsidTr="003370D3">
        <w:trPr>
          <w:cantSplit/>
        </w:trPr>
        <w:tc>
          <w:tcPr>
            <w:tcW w:w="1134" w:type="dxa"/>
            <w:vMerge/>
          </w:tcPr>
          <w:p w:rsidR="00BE64EE" w:rsidRPr="00820DF2" w:rsidRDefault="00BE64EE" w:rsidP="00820DF2">
            <w:pPr>
              <w:spacing w:before="120"/>
              <w:rPr>
                <w:sz w:val="28"/>
                <w:szCs w:val="28"/>
              </w:rPr>
            </w:pPr>
          </w:p>
        </w:tc>
        <w:tc>
          <w:tcPr>
            <w:tcW w:w="1418" w:type="dxa"/>
          </w:tcPr>
          <w:p w:rsidR="00BE64EE" w:rsidRPr="00820DF2" w:rsidRDefault="00BE64EE" w:rsidP="00820DF2">
            <w:pPr>
              <w:spacing w:before="120"/>
              <w:rPr>
                <w:sz w:val="28"/>
                <w:szCs w:val="28"/>
              </w:rPr>
            </w:pPr>
            <w:r w:rsidRPr="00820DF2">
              <w:rPr>
                <w:sz w:val="28"/>
                <w:szCs w:val="28"/>
              </w:rPr>
              <w:t>Средний</w:t>
            </w:r>
          </w:p>
          <w:p w:rsidR="00BE64EE" w:rsidRPr="00820DF2" w:rsidRDefault="00BE64EE" w:rsidP="00820DF2">
            <w:pPr>
              <w:spacing w:before="120"/>
              <w:rPr>
                <w:sz w:val="28"/>
                <w:szCs w:val="28"/>
              </w:rPr>
            </w:pPr>
          </w:p>
        </w:tc>
        <w:tc>
          <w:tcPr>
            <w:tcW w:w="850" w:type="dxa"/>
          </w:tcPr>
          <w:p w:rsidR="00BE64EE" w:rsidRPr="00820DF2" w:rsidRDefault="00BE64EE" w:rsidP="00820DF2">
            <w:pPr>
              <w:spacing w:before="120"/>
              <w:rPr>
                <w:sz w:val="28"/>
                <w:szCs w:val="28"/>
              </w:rPr>
            </w:pPr>
            <w:r w:rsidRPr="00820DF2">
              <w:rPr>
                <w:sz w:val="28"/>
                <w:szCs w:val="28"/>
              </w:rPr>
              <w:t>14-20</w:t>
            </w:r>
          </w:p>
        </w:tc>
        <w:tc>
          <w:tcPr>
            <w:tcW w:w="851" w:type="dxa"/>
          </w:tcPr>
          <w:p w:rsidR="00BE64EE" w:rsidRPr="00820DF2" w:rsidRDefault="00BE64EE" w:rsidP="00820DF2">
            <w:pPr>
              <w:spacing w:before="120"/>
              <w:rPr>
                <w:sz w:val="28"/>
                <w:szCs w:val="28"/>
              </w:rPr>
            </w:pPr>
            <w:r w:rsidRPr="00820DF2">
              <w:rPr>
                <w:sz w:val="28"/>
                <w:szCs w:val="28"/>
              </w:rPr>
              <w:t>13-19</w:t>
            </w:r>
          </w:p>
        </w:tc>
        <w:tc>
          <w:tcPr>
            <w:tcW w:w="850" w:type="dxa"/>
          </w:tcPr>
          <w:p w:rsidR="00BE64EE" w:rsidRPr="00820DF2" w:rsidRDefault="00BE64EE" w:rsidP="00820DF2">
            <w:pPr>
              <w:spacing w:before="120"/>
              <w:rPr>
                <w:sz w:val="28"/>
                <w:szCs w:val="28"/>
              </w:rPr>
            </w:pPr>
            <w:r w:rsidRPr="00820DF2">
              <w:rPr>
                <w:sz w:val="28"/>
                <w:szCs w:val="28"/>
              </w:rPr>
              <w:t>14-19</w:t>
            </w:r>
          </w:p>
        </w:tc>
        <w:tc>
          <w:tcPr>
            <w:tcW w:w="993" w:type="dxa"/>
          </w:tcPr>
          <w:p w:rsidR="00BE64EE" w:rsidRPr="00820DF2" w:rsidRDefault="00BE64EE" w:rsidP="00820DF2">
            <w:pPr>
              <w:spacing w:before="120"/>
              <w:rPr>
                <w:sz w:val="28"/>
                <w:szCs w:val="28"/>
              </w:rPr>
            </w:pPr>
            <w:r w:rsidRPr="00820DF2">
              <w:rPr>
                <w:sz w:val="28"/>
                <w:szCs w:val="28"/>
              </w:rPr>
              <w:t>15-22</w:t>
            </w:r>
          </w:p>
        </w:tc>
        <w:tc>
          <w:tcPr>
            <w:tcW w:w="850" w:type="dxa"/>
          </w:tcPr>
          <w:p w:rsidR="00BE64EE" w:rsidRPr="00820DF2" w:rsidRDefault="00BE64EE" w:rsidP="00820DF2">
            <w:pPr>
              <w:spacing w:before="120"/>
              <w:rPr>
                <w:sz w:val="28"/>
                <w:szCs w:val="28"/>
              </w:rPr>
            </w:pPr>
            <w:r w:rsidRPr="00820DF2">
              <w:rPr>
                <w:sz w:val="28"/>
                <w:szCs w:val="28"/>
              </w:rPr>
              <w:t>14-20</w:t>
            </w:r>
          </w:p>
        </w:tc>
        <w:tc>
          <w:tcPr>
            <w:tcW w:w="851" w:type="dxa"/>
          </w:tcPr>
          <w:p w:rsidR="00BE64EE" w:rsidRPr="00820DF2" w:rsidRDefault="00BE64EE" w:rsidP="00820DF2">
            <w:pPr>
              <w:spacing w:before="120"/>
              <w:rPr>
                <w:sz w:val="28"/>
                <w:szCs w:val="28"/>
              </w:rPr>
            </w:pPr>
            <w:r w:rsidRPr="00820DF2">
              <w:rPr>
                <w:sz w:val="28"/>
                <w:szCs w:val="28"/>
              </w:rPr>
              <w:t>12-18</w:t>
            </w:r>
          </w:p>
        </w:tc>
      </w:tr>
      <w:tr w:rsidR="00BE64EE" w:rsidRPr="00820DF2" w:rsidTr="003370D3">
        <w:trPr>
          <w:cantSplit/>
        </w:trPr>
        <w:tc>
          <w:tcPr>
            <w:tcW w:w="1134" w:type="dxa"/>
            <w:vMerge/>
          </w:tcPr>
          <w:p w:rsidR="00BE64EE" w:rsidRPr="00820DF2" w:rsidRDefault="00BE64EE" w:rsidP="00820DF2">
            <w:pPr>
              <w:spacing w:before="120"/>
              <w:rPr>
                <w:sz w:val="28"/>
                <w:szCs w:val="28"/>
              </w:rPr>
            </w:pPr>
          </w:p>
        </w:tc>
        <w:tc>
          <w:tcPr>
            <w:tcW w:w="1418" w:type="dxa"/>
          </w:tcPr>
          <w:p w:rsidR="00BE64EE" w:rsidRPr="00820DF2" w:rsidRDefault="00BE64EE" w:rsidP="00820DF2">
            <w:pPr>
              <w:spacing w:before="120"/>
              <w:rPr>
                <w:sz w:val="28"/>
                <w:szCs w:val="28"/>
              </w:rPr>
            </w:pPr>
            <w:r w:rsidRPr="00820DF2">
              <w:rPr>
                <w:sz w:val="28"/>
                <w:szCs w:val="28"/>
              </w:rPr>
              <w:t>Низкий</w:t>
            </w:r>
          </w:p>
          <w:p w:rsidR="00BE64EE" w:rsidRPr="00820DF2" w:rsidRDefault="00BE64EE" w:rsidP="00820DF2">
            <w:pPr>
              <w:spacing w:before="120"/>
              <w:rPr>
                <w:sz w:val="28"/>
                <w:szCs w:val="28"/>
              </w:rPr>
            </w:pPr>
          </w:p>
        </w:tc>
        <w:tc>
          <w:tcPr>
            <w:tcW w:w="850" w:type="dxa"/>
          </w:tcPr>
          <w:p w:rsidR="00BE64EE" w:rsidRPr="00820DF2" w:rsidRDefault="00BE64EE" w:rsidP="00820DF2">
            <w:pPr>
              <w:spacing w:before="120"/>
              <w:rPr>
                <w:sz w:val="28"/>
                <w:szCs w:val="28"/>
              </w:rPr>
            </w:pPr>
            <w:r w:rsidRPr="00820DF2">
              <w:rPr>
                <w:sz w:val="28"/>
                <w:szCs w:val="28"/>
              </w:rPr>
              <w:t>10-13</w:t>
            </w:r>
          </w:p>
        </w:tc>
        <w:tc>
          <w:tcPr>
            <w:tcW w:w="851" w:type="dxa"/>
          </w:tcPr>
          <w:p w:rsidR="00BE64EE" w:rsidRPr="00820DF2" w:rsidRDefault="00BE64EE" w:rsidP="00820DF2">
            <w:pPr>
              <w:spacing w:before="120"/>
              <w:rPr>
                <w:sz w:val="28"/>
                <w:szCs w:val="28"/>
              </w:rPr>
            </w:pPr>
            <w:r w:rsidRPr="00820DF2">
              <w:rPr>
                <w:sz w:val="28"/>
                <w:szCs w:val="28"/>
              </w:rPr>
              <w:t>10-12</w:t>
            </w:r>
          </w:p>
        </w:tc>
        <w:tc>
          <w:tcPr>
            <w:tcW w:w="850" w:type="dxa"/>
          </w:tcPr>
          <w:p w:rsidR="00BE64EE" w:rsidRPr="00820DF2" w:rsidRDefault="00BE64EE" w:rsidP="00820DF2">
            <w:pPr>
              <w:spacing w:before="120"/>
              <w:rPr>
                <w:sz w:val="28"/>
                <w:szCs w:val="28"/>
              </w:rPr>
            </w:pPr>
            <w:r w:rsidRPr="00820DF2">
              <w:rPr>
                <w:sz w:val="28"/>
                <w:szCs w:val="28"/>
              </w:rPr>
              <w:t>10-13</w:t>
            </w:r>
          </w:p>
        </w:tc>
        <w:tc>
          <w:tcPr>
            <w:tcW w:w="993" w:type="dxa"/>
          </w:tcPr>
          <w:p w:rsidR="00BE64EE" w:rsidRPr="00820DF2" w:rsidRDefault="00BE64EE" w:rsidP="00820DF2">
            <w:pPr>
              <w:spacing w:before="120"/>
              <w:rPr>
                <w:sz w:val="28"/>
                <w:szCs w:val="28"/>
              </w:rPr>
            </w:pPr>
            <w:r w:rsidRPr="00820DF2">
              <w:rPr>
                <w:sz w:val="28"/>
                <w:szCs w:val="28"/>
              </w:rPr>
              <w:t>10-14</w:t>
            </w:r>
          </w:p>
        </w:tc>
        <w:tc>
          <w:tcPr>
            <w:tcW w:w="850" w:type="dxa"/>
          </w:tcPr>
          <w:p w:rsidR="00BE64EE" w:rsidRPr="00820DF2" w:rsidRDefault="00BE64EE" w:rsidP="00820DF2">
            <w:pPr>
              <w:spacing w:before="120"/>
              <w:rPr>
                <w:sz w:val="28"/>
                <w:szCs w:val="28"/>
              </w:rPr>
            </w:pPr>
            <w:r w:rsidRPr="00820DF2">
              <w:rPr>
                <w:sz w:val="28"/>
                <w:szCs w:val="28"/>
              </w:rPr>
              <w:t>10-13</w:t>
            </w:r>
          </w:p>
        </w:tc>
        <w:tc>
          <w:tcPr>
            <w:tcW w:w="851" w:type="dxa"/>
          </w:tcPr>
          <w:p w:rsidR="00BE64EE" w:rsidRPr="00820DF2" w:rsidRDefault="00BE64EE" w:rsidP="00820DF2">
            <w:pPr>
              <w:spacing w:before="120"/>
              <w:rPr>
                <w:sz w:val="28"/>
                <w:szCs w:val="28"/>
              </w:rPr>
            </w:pPr>
            <w:r w:rsidRPr="00820DF2">
              <w:rPr>
                <w:sz w:val="28"/>
                <w:szCs w:val="28"/>
              </w:rPr>
              <w:t>10-11</w:t>
            </w:r>
          </w:p>
        </w:tc>
      </w:tr>
    </w:tbl>
    <w:p w:rsidR="00BE64EE" w:rsidRPr="00820DF2" w:rsidRDefault="00BE64EE" w:rsidP="00820DF2">
      <w:pPr>
        <w:spacing w:before="120"/>
        <w:rPr>
          <w:sz w:val="28"/>
          <w:szCs w:val="28"/>
        </w:rPr>
      </w:pPr>
    </w:p>
    <w:p w:rsidR="00BE64EE" w:rsidRPr="00820DF2" w:rsidRDefault="00BE64EE" w:rsidP="003370D3">
      <w:pPr>
        <w:spacing w:before="40" w:after="40"/>
        <w:ind w:left="1701" w:right="850" w:firstLine="708"/>
        <w:jc w:val="both"/>
        <w:rPr>
          <w:sz w:val="28"/>
          <w:szCs w:val="28"/>
        </w:rPr>
      </w:pPr>
      <w:r w:rsidRPr="00820DF2">
        <w:rPr>
          <w:sz w:val="28"/>
          <w:szCs w:val="28"/>
        </w:rPr>
        <w:t>В качестве дополнительного может использоваться качественный показатель.</w:t>
      </w:r>
    </w:p>
    <w:p w:rsidR="00BE64EE" w:rsidRPr="00820DF2" w:rsidRDefault="00BE64EE" w:rsidP="003370D3">
      <w:pPr>
        <w:spacing w:before="40" w:after="40"/>
        <w:ind w:left="1701" w:right="850" w:firstLine="708"/>
        <w:jc w:val="both"/>
        <w:rPr>
          <w:sz w:val="28"/>
          <w:szCs w:val="28"/>
        </w:rPr>
      </w:pPr>
      <w:r w:rsidRPr="00820DF2">
        <w:rPr>
          <w:sz w:val="28"/>
          <w:szCs w:val="28"/>
        </w:rPr>
        <w:t>В этом случае данные испытуемого по каждой шкале сравниваются с нормативными значениями. Представленное нормирование методики осуществлено на соответствующих половозрастных выборках московских школ.</w:t>
      </w:r>
    </w:p>
    <w:p w:rsidR="003370D3" w:rsidRPr="00820DF2" w:rsidRDefault="00BE64EE" w:rsidP="003370D3">
      <w:pPr>
        <w:spacing w:before="120"/>
        <w:jc w:val="center"/>
        <w:rPr>
          <w:sz w:val="28"/>
          <w:szCs w:val="28"/>
        </w:rPr>
      </w:pPr>
      <w:r w:rsidRPr="00820DF2">
        <w:rPr>
          <w:b/>
          <w:bCs/>
          <w:sz w:val="28"/>
          <w:szCs w:val="28"/>
        </w:rPr>
        <w:t>Интерпретация данных</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1560"/>
        <w:gridCol w:w="2409"/>
      </w:tblGrid>
      <w:tr w:rsidR="00BE64EE" w:rsidRPr="00820DF2" w:rsidTr="003370D3">
        <w:trPr>
          <w:cantSplit/>
        </w:trPr>
        <w:tc>
          <w:tcPr>
            <w:tcW w:w="4820" w:type="dxa"/>
            <w:gridSpan w:val="3"/>
          </w:tcPr>
          <w:p w:rsidR="00BE64EE" w:rsidRPr="003370D3" w:rsidRDefault="00BE64EE" w:rsidP="003370D3">
            <w:pPr>
              <w:spacing w:before="120"/>
              <w:jc w:val="center"/>
              <w:rPr>
                <w:b/>
                <w:sz w:val="28"/>
                <w:szCs w:val="28"/>
              </w:rPr>
            </w:pPr>
            <w:r w:rsidRPr="003370D3">
              <w:rPr>
                <w:b/>
                <w:sz w:val="28"/>
                <w:szCs w:val="28"/>
              </w:rPr>
              <w:t>Шкала</w:t>
            </w:r>
          </w:p>
        </w:tc>
        <w:tc>
          <w:tcPr>
            <w:tcW w:w="2409" w:type="dxa"/>
            <w:vMerge w:val="restart"/>
          </w:tcPr>
          <w:p w:rsidR="00BE64EE" w:rsidRPr="003370D3" w:rsidRDefault="00BE64EE" w:rsidP="00820DF2">
            <w:pPr>
              <w:spacing w:before="120"/>
              <w:rPr>
                <w:b/>
                <w:sz w:val="28"/>
                <w:szCs w:val="28"/>
              </w:rPr>
            </w:pPr>
          </w:p>
          <w:p w:rsidR="00BE64EE" w:rsidRPr="003370D3" w:rsidRDefault="00BE64EE" w:rsidP="003370D3">
            <w:pPr>
              <w:spacing w:before="120"/>
              <w:rPr>
                <w:b/>
                <w:sz w:val="28"/>
                <w:szCs w:val="28"/>
              </w:rPr>
            </w:pPr>
            <w:r w:rsidRPr="003370D3">
              <w:rPr>
                <w:b/>
                <w:sz w:val="28"/>
                <w:szCs w:val="28"/>
              </w:rPr>
              <w:t xml:space="preserve"> Интерпретация</w:t>
            </w:r>
          </w:p>
        </w:tc>
      </w:tr>
      <w:tr w:rsidR="00BE64EE" w:rsidRPr="00820DF2" w:rsidTr="003370D3">
        <w:trPr>
          <w:cantSplit/>
        </w:trPr>
        <w:tc>
          <w:tcPr>
            <w:tcW w:w="1701" w:type="dxa"/>
          </w:tcPr>
          <w:p w:rsidR="00BE64EE" w:rsidRPr="003370D3" w:rsidRDefault="00BE64EE" w:rsidP="00820DF2">
            <w:pPr>
              <w:spacing w:before="120"/>
              <w:rPr>
                <w:b/>
                <w:sz w:val="28"/>
                <w:szCs w:val="28"/>
              </w:rPr>
            </w:pPr>
            <w:r w:rsidRPr="003370D3">
              <w:rPr>
                <w:b/>
                <w:sz w:val="28"/>
                <w:szCs w:val="28"/>
              </w:rPr>
              <w:t>Познава</w:t>
            </w:r>
            <w:r w:rsidR="003370D3">
              <w:rPr>
                <w:b/>
                <w:sz w:val="28"/>
                <w:szCs w:val="28"/>
              </w:rPr>
              <w:t>-</w:t>
            </w:r>
            <w:r w:rsidRPr="003370D3">
              <w:rPr>
                <w:b/>
                <w:sz w:val="28"/>
                <w:szCs w:val="28"/>
              </w:rPr>
              <w:t>тельная активность</w:t>
            </w:r>
          </w:p>
        </w:tc>
        <w:tc>
          <w:tcPr>
            <w:tcW w:w="1559" w:type="dxa"/>
          </w:tcPr>
          <w:p w:rsidR="00BE64EE" w:rsidRPr="003370D3" w:rsidRDefault="003370D3" w:rsidP="00820DF2">
            <w:pPr>
              <w:spacing w:before="120"/>
              <w:rPr>
                <w:b/>
                <w:sz w:val="28"/>
                <w:szCs w:val="28"/>
              </w:rPr>
            </w:pPr>
            <w:r>
              <w:rPr>
                <w:b/>
                <w:sz w:val="28"/>
                <w:szCs w:val="28"/>
              </w:rPr>
              <w:t>Т</w:t>
            </w:r>
            <w:r w:rsidR="00BE64EE" w:rsidRPr="003370D3">
              <w:rPr>
                <w:b/>
                <w:sz w:val="28"/>
                <w:szCs w:val="28"/>
              </w:rPr>
              <w:t>ревож</w:t>
            </w:r>
            <w:r>
              <w:rPr>
                <w:b/>
                <w:sz w:val="28"/>
                <w:szCs w:val="28"/>
              </w:rPr>
              <w:t>-</w:t>
            </w:r>
            <w:r w:rsidR="00BE64EE" w:rsidRPr="003370D3">
              <w:rPr>
                <w:b/>
                <w:sz w:val="28"/>
                <w:szCs w:val="28"/>
              </w:rPr>
              <w:t>ность</w:t>
            </w:r>
          </w:p>
        </w:tc>
        <w:tc>
          <w:tcPr>
            <w:tcW w:w="1560" w:type="dxa"/>
          </w:tcPr>
          <w:p w:rsidR="00BE64EE" w:rsidRPr="003370D3" w:rsidRDefault="003370D3" w:rsidP="003370D3">
            <w:pPr>
              <w:spacing w:before="120"/>
              <w:jc w:val="center"/>
              <w:rPr>
                <w:b/>
                <w:sz w:val="28"/>
                <w:szCs w:val="28"/>
              </w:rPr>
            </w:pPr>
            <w:r>
              <w:rPr>
                <w:b/>
                <w:sz w:val="28"/>
                <w:szCs w:val="28"/>
              </w:rPr>
              <w:t>Г</w:t>
            </w:r>
            <w:r w:rsidR="00BE64EE" w:rsidRPr="003370D3">
              <w:rPr>
                <w:b/>
                <w:sz w:val="28"/>
                <w:szCs w:val="28"/>
              </w:rPr>
              <w:t>нев</w:t>
            </w:r>
          </w:p>
        </w:tc>
        <w:tc>
          <w:tcPr>
            <w:tcW w:w="2409" w:type="dxa"/>
            <w:vMerge/>
          </w:tcPr>
          <w:p w:rsidR="00BE64EE" w:rsidRPr="00820DF2" w:rsidRDefault="00BE64EE" w:rsidP="00820DF2">
            <w:pPr>
              <w:spacing w:before="120"/>
              <w:rPr>
                <w:sz w:val="28"/>
                <w:szCs w:val="28"/>
              </w:rPr>
            </w:pPr>
          </w:p>
        </w:tc>
      </w:tr>
      <w:tr w:rsidR="00BE64EE" w:rsidRPr="00820DF2" w:rsidTr="003370D3">
        <w:trPr>
          <w:trHeight w:val="509"/>
        </w:trPr>
        <w:tc>
          <w:tcPr>
            <w:tcW w:w="1701" w:type="dxa"/>
          </w:tcPr>
          <w:p w:rsidR="00BE64EE" w:rsidRPr="00820DF2" w:rsidRDefault="00BE64EE" w:rsidP="003370D3">
            <w:pPr>
              <w:spacing w:before="120"/>
              <w:jc w:val="center"/>
              <w:rPr>
                <w:sz w:val="28"/>
                <w:szCs w:val="28"/>
              </w:rPr>
            </w:pPr>
            <w:r w:rsidRPr="00820DF2">
              <w:rPr>
                <w:sz w:val="28"/>
                <w:szCs w:val="28"/>
              </w:rPr>
              <w:t>Высокий</w:t>
            </w:r>
          </w:p>
        </w:tc>
        <w:tc>
          <w:tcPr>
            <w:tcW w:w="1559" w:type="dxa"/>
          </w:tcPr>
          <w:p w:rsidR="00BE64EE" w:rsidRPr="00820DF2" w:rsidRDefault="00BE64EE" w:rsidP="003370D3">
            <w:pPr>
              <w:spacing w:before="120"/>
              <w:jc w:val="center"/>
              <w:rPr>
                <w:sz w:val="28"/>
                <w:szCs w:val="28"/>
              </w:rPr>
            </w:pPr>
            <w:r w:rsidRPr="00820DF2">
              <w:rPr>
                <w:sz w:val="28"/>
                <w:szCs w:val="28"/>
              </w:rPr>
              <w:t>Низкий, средний</w:t>
            </w:r>
          </w:p>
        </w:tc>
        <w:tc>
          <w:tcPr>
            <w:tcW w:w="1560" w:type="dxa"/>
          </w:tcPr>
          <w:p w:rsidR="00BE64EE" w:rsidRPr="00820DF2" w:rsidRDefault="00BE64EE" w:rsidP="003370D3">
            <w:pPr>
              <w:spacing w:before="120"/>
              <w:jc w:val="center"/>
              <w:rPr>
                <w:sz w:val="28"/>
                <w:szCs w:val="28"/>
              </w:rPr>
            </w:pPr>
            <w:r w:rsidRPr="00820DF2">
              <w:rPr>
                <w:sz w:val="28"/>
                <w:szCs w:val="28"/>
              </w:rPr>
              <w:t>Низкий</w:t>
            </w:r>
          </w:p>
        </w:tc>
        <w:tc>
          <w:tcPr>
            <w:tcW w:w="2409" w:type="dxa"/>
          </w:tcPr>
          <w:p w:rsidR="00BE64EE" w:rsidRPr="00820DF2" w:rsidRDefault="00BE64EE" w:rsidP="003370D3">
            <w:pPr>
              <w:spacing w:before="120"/>
              <w:rPr>
                <w:sz w:val="28"/>
                <w:szCs w:val="28"/>
              </w:rPr>
            </w:pPr>
            <w:r w:rsidRPr="00820DF2">
              <w:rPr>
                <w:sz w:val="28"/>
                <w:szCs w:val="28"/>
              </w:rPr>
              <w:t>Продуктивная мотивация и позитивное эмоциональное отношение к учению</w:t>
            </w:r>
          </w:p>
        </w:tc>
      </w:tr>
      <w:tr w:rsidR="00BE64EE" w:rsidRPr="00820DF2" w:rsidTr="003370D3">
        <w:tc>
          <w:tcPr>
            <w:tcW w:w="1701" w:type="dxa"/>
          </w:tcPr>
          <w:p w:rsidR="00BE64EE" w:rsidRPr="00820DF2" w:rsidRDefault="00BE64EE" w:rsidP="003370D3">
            <w:pPr>
              <w:spacing w:before="120"/>
              <w:jc w:val="center"/>
              <w:rPr>
                <w:sz w:val="28"/>
                <w:szCs w:val="28"/>
              </w:rPr>
            </w:pPr>
            <w:r w:rsidRPr="00820DF2">
              <w:rPr>
                <w:sz w:val="28"/>
                <w:szCs w:val="28"/>
              </w:rPr>
              <w:t>Средний</w:t>
            </w:r>
          </w:p>
        </w:tc>
        <w:tc>
          <w:tcPr>
            <w:tcW w:w="1559" w:type="dxa"/>
          </w:tcPr>
          <w:p w:rsidR="00BE64EE" w:rsidRPr="00820DF2" w:rsidRDefault="00BE64EE" w:rsidP="003370D3">
            <w:pPr>
              <w:spacing w:before="120"/>
              <w:jc w:val="center"/>
              <w:rPr>
                <w:sz w:val="28"/>
                <w:szCs w:val="28"/>
              </w:rPr>
            </w:pPr>
            <w:r w:rsidRPr="00820DF2">
              <w:rPr>
                <w:sz w:val="28"/>
                <w:szCs w:val="28"/>
              </w:rPr>
              <w:t>Низкий, средний</w:t>
            </w:r>
          </w:p>
        </w:tc>
        <w:tc>
          <w:tcPr>
            <w:tcW w:w="1560" w:type="dxa"/>
          </w:tcPr>
          <w:p w:rsidR="00BE64EE" w:rsidRPr="00820DF2" w:rsidRDefault="00BE64EE" w:rsidP="003370D3">
            <w:pPr>
              <w:spacing w:before="120"/>
              <w:jc w:val="center"/>
              <w:rPr>
                <w:sz w:val="28"/>
                <w:szCs w:val="28"/>
              </w:rPr>
            </w:pPr>
            <w:r w:rsidRPr="00820DF2">
              <w:rPr>
                <w:sz w:val="28"/>
                <w:szCs w:val="28"/>
              </w:rPr>
              <w:t>Низкий</w:t>
            </w:r>
          </w:p>
        </w:tc>
        <w:tc>
          <w:tcPr>
            <w:tcW w:w="2409" w:type="dxa"/>
          </w:tcPr>
          <w:p w:rsidR="00BE64EE" w:rsidRPr="00820DF2" w:rsidRDefault="00BE64EE" w:rsidP="003370D3">
            <w:pPr>
              <w:spacing w:before="120"/>
              <w:rPr>
                <w:sz w:val="28"/>
                <w:szCs w:val="28"/>
              </w:rPr>
            </w:pPr>
            <w:r w:rsidRPr="00820DF2">
              <w:rPr>
                <w:sz w:val="28"/>
                <w:szCs w:val="28"/>
              </w:rPr>
              <w:t>Позитивное отношение к учению</w:t>
            </w:r>
          </w:p>
        </w:tc>
      </w:tr>
      <w:tr w:rsidR="00BE64EE" w:rsidRPr="00820DF2" w:rsidTr="003370D3">
        <w:tc>
          <w:tcPr>
            <w:tcW w:w="1701" w:type="dxa"/>
          </w:tcPr>
          <w:p w:rsidR="00BE64EE" w:rsidRPr="00820DF2" w:rsidRDefault="00BE64EE" w:rsidP="003370D3">
            <w:pPr>
              <w:spacing w:before="120"/>
              <w:jc w:val="center"/>
              <w:rPr>
                <w:sz w:val="28"/>
                <w:szCs w:val="28"/>
              </w:rPr>
            </w:pPr>
            <w:r w:rsidRPr="00820DF2">
              <w:rPr>
                <w:sz w:val="28"/>
                <w:szCs w:val="28"/>
              </w:rPr>
              <w:t>Низкий</w:t>
            </w:r>
          </w:p>
        </w:tc>
        <w:tc>
          <w:tcPr>
            <w:tcW w:w="1559" w:type="dxa"/>
          </w:tcPr>
          <w:p w:rsidR="00BE64EE" w:rsidRPr="00820DF2" w:rsidRDefault="00BE64EE" w:rsidP="003370D3">
            <w:pPr>
              <w:spacing w:before="120"/>
              <w:jc w:val="center"/>
              <w:rPr>
                <w:sz w:val="28"/>
                <w:szCs w:val="28"/>
              </w:rPr>
            </w:pPr>
            <w:r w:rsidRPr="00820DF2">
              <w:rPr>
                <w:sz w:val="28"/>
                <w:szCs w:val="28"/>
              </w:rPr>
              <w:t>Низкий, средний</w:t>
            </w:r>
          </w:p>
        </w:tc>
        <w:tc>
          <w:tcPr>
            <w:tcW w:w="1560" w:type="dxa"/>
          </w:tcPr>
          <w:p w:rsidR="003370D3" w:rsidRDefault="00BE64EE" w:rsidP="003370D3">
            <w:pPr>
              <w:spacing w:before="120"/>
              <w:jc w:val="center"/>
              <w:rPr>
                <w:sz w:val="28"/>
                <w:szCs w:val="28"/>
              </w:rPr>
            </w:pPr>
            <w:r w:rsidRPr="00820DF2">
              <w:rPr>
                <w:sz w:val="28"/>
                <w:szCs w:val="28"/>
              </w:rPr>
              <w:t>Низкий,</w:t>
            </w:r>
          </w:p>
          <w:p w:rsidR="00BE64EE" w:rsidRPr="00820DF2" w:rsidRDefault="00BE64EE" w:rsidP="003370D3">
            <w:pPr>
              <w:spacing w:before="120"/>
              <w:jc w:val="center"/>
              <w:rPr>
                <w:sz w:val="28"/>
                <w:szCs w:val="28"/>
              </w:rPr>
            </w:pPr>
            <w:r w:rsidRPr="00820DF2">
              <w:rPr>
                <w:sz w:val="28"/>
                <w:szCs w:val="28"/>
              </w:rPr>
              <w:t>средний</w:t>
            </w:r>
          </w:p>
        </w:tc>
        <w:tc>
          <w:tcPr>
            <w:tcW w:w="2409" w:type="dxa"/>
          </w:tcPr>
          <w:p w:rsidR="00BE64EE" w:rsidRPr="00820DF2" w:rsidRDefault="00BE64EE" w:rsidP="00820DF2">
            <w:pPr>
              <w:spacing w:before="120"/>
              <w:rPr>
                <w:sz w:val="28"/>
                <w:szCs w:val="28"/>
              </w:rPr>
            </w:pPr>
            <w:r w:rsidRPr="00820DF2">
              <w:rPr>
                <w:sz w:val="28"/>
                <w:szCs w:val="28"/>
              </w:rPr>
              <w:t>Переживание «школьной скуки»</w:t>
            </w:r>
          </w:p>
        </w:tc>
      </w:tr>
      <w:tr w:rsidR="00BE64EE" w:rsidRPr="00820DF2" w:rsidTr="003370D3">
        <w:tc>
          <w:tcPr>
            <w:tcW w:w="1701" w:type="dxa"/>
          </w:tcPr>
          <w:p w:rsidR="00BE64EE" w:rsidRPr="00820DF2" w:rsidRDefault="00BE64EE" w:rsidP="003370D3">
            <w:pPr>
              <w:spacing w:before="120"/>
              <w:jc w:val="center"/>
              <w:rPr>
                <w:sz w:val="28"/>
                <w:szCs w:val="28"/>
              </w:rPr>
            </w:pPr>
            <w:r w:rsidRPr="00820DF2">
              <w:rPr>
                <w:sz w:val="28"/>
                <w:szCs w:val="28"/>
              </w:rPr>
              <w:lastRenderedPageBreak/>
              <w:t>Средний</w:t>
            </w:r>
          </w:p>
        </w:tc>
        <w:tc>
          <w:tcPr>
            <w:tcW w:w="1559" w:type="dxa"/>
          </w:tcPr>
          <w:p w:rsidR="00BE64EE" w:rsidRPr="00820DF2" w:rsidRDefault="00BE64EE" w:rsidP="003370D3">
            <w:pPr>
              <w:spacing w:before="120"/>
              <w:jc w:val="center"/>
              <w:rPr>
                <w:sz w:val="28"/>
                <w:szCs w:val="28"/>
              </w:rPr>
            </w:pPr>
            <w:r w:rsidRPr="00820DF2">
              <w:rPr>
                <w:sz w:val="28"/>
                <w:szCs w:val="28"/>
              </w:rPr>
              <w:t>Низкий, средний</w:t>
            </w:r>
          </w:p>
        </w:tc>
        <w:tc>
          <w:tcPr>
            <w:tcW w:w="1560" w:type="dxa"/>
          </w:tcPr>
          <w:p w:rsidR="00BE64EE" w:rsidRPr="00820DF2" w:rsidRDefault="00BE64EE" w:rsidP="003370D3">
            <w:pPr>
              <w:spacing w:before="120"/>
              <w:jc w:val="center"/>
              <w:rPr>
                <w:sz w:val="28"/>
                <w:szCs w:val="28"/>
              </w:rPr>
            </w:pPr>
            <w:r w:rsidRPr="00820DF2">
              <w:rPr>
                <w:sz w:val="28"/>
                <w:szCs w:val="28"/>
              </w:rPr>
              <w:t>Низкий, Средний</w:t>
            </w:r>
          </w:p>
        </w:tc>
        <w:tc>
          <w:tcPr>
            <w:tcW w:w="2409" w:type="dxa"/>
          </w:tcPr>
          <w:p w:rsidR="00BE64EE" w:rsidRPr="00820DF2" w:rsidRDefault="00BE64EE" w:rsidP="00820DF2">
            <w:pPr>
              <w:spacing w:before="120"/>
              <w:rPr>
                <w:sz w:val="28"/>
                <w:szCs w:val="28"/>
              </w:rPr>
            </w:pPr>
            <w:r w:rsidRPr="00820DF2">
              <w:rPr>
                <w:sz w:val="28"/>
                <w:szCs w:val="28"/>
              </w:rPr>
              <w:t>Диффузное эмоциональное отношение</w:t>
            </w:r>
          </w:p>
        </w:tc>
      </w:tr>
      <w:tr w:rsidR="00BE64EE" w:rsidRPr="00820DF2" w:rsidTr="003370D3">
        <w:tc>
          <w:tcPr>
            <w:tcW w:w="1701" w:type="dxa"/>
          </w:tcPr>
          <w:p w:rsidR="00BE64EE" w:rsidRPr="00820DF2" w:rsidRDefault="00BE64EE" w:rsidP="003370D3">
            <w:pPr>
              <w:spacing w:before="120"/>
              <w:jc w:val="center"/>
              <w:rPr>
                <w:sz w:val="28"/>
                <w:szCs w:val="28"/>
              </w:rPr>
            </w:pPr>
            <w:r w:rsidRPr="00820DF2">
              <w:rPr>
                <w:sz w:val="28"/>
                <w:szCs w:val="28"/>
              </w:rPr>
              <w:t>Средний</w:t>
            </w:r>
          </w:p>
        </w:tc>
        <w:tc>
          <w:tcPr>
            <w:tcW w:w="1559" w:type="dxa"/>
          </w:tcPr>
          <w:p w:rsidR="00BE64EE" w:rsidRPr="00820DF2" w:rsidRDefault="00BE64EE" w:rsidP="003370D3">
            <w:pPr>
              <w:spacing w:before="120"/>
              <w:jc w:val="center"/>
              <w:rPr>
                <w:sz w:val="28"/>
                <w:szCs w:val="28"/>
              </w:rPr>
            </w:pPr>
            <w:r w:rsidRPr="00820DF2">
              <w:rPr>
                <w:sz w:val="28"/>
                <w:szCs w:val="28"/>
              </w:rPr>
              <w:t>Низкий,</w:t>
            </w:r>
          </w:p>
          <w:p w:rsidR="00BE64EE" w:rsidRPr="00820DF2" w:rsidRDefault="00BE64EE" w:rsidP="003370D3">
            <w:pPr>
              <w:spacing w:before="120"/>
              <w:jc w:val="center"/>
              <w:rPr>
                <w:sz w:val="28"/>
                <w:szCs w:val="28"/>
              </w:rPr>
            </w:pPr>
            <w:r w:rsidRPr="00820DF2">
              <w:rPr>
                <w:sz w:val="28"/>
                <w:szCs w:val="28"/>
              </w:rPr>
              <w:t>средний</w:t>
            </w:r>
          </w:p>
        </w:tc>
        <w:tc>
          <w:tcPr>
            <w:tcW w:w="1560" w:type="dxa"/>
          </w:tcPr>
          <w:p w:rsidR="00BE64EE" w:rsidRPr="00820DF2" w:rsidRDefault="00BE64EE" w:rsidP="003370D3">
            <w:pPr>
              <w:spacing w:before="120"/>
              <w:jc w:val="center"/>
              <w:rPr>
                <w:sz w:val="28"/>
                <w:szCs w:val="28"/>
              </w:rPr>
            </w:pPr>
            <w:r w:rsidRPr="00820DF2">
              <w:rPr>
                <w:sz w:val="28"/>
                <w:szCs w:val="28"/>
              </w:rPr>
              <w:t>Высокий</w:t>
            </w:r>
          </w:p>
        </w:tc>
        <w:tc>
          <w:tcPr>
            <w:tcW w:w="2409" w:type="dxa"/>
          </w:tcPr>
          <w:p w:rsidR="00BE64EE" w:rsidRPr="00820DF2" w:rsidRDefault="00BE64EE" w:rsidP="00820DF2">
            <w:pPr>
              <w:spacing w:before="120"/>
              <w:rPr>
                <w:sz w:val="28"/>
                <w:szCs w:val="28"/>
              </w:rPr>
            </w:pPr>
            <w:r w:rsidRPr="00820DF2">
              <w:rPr>
                <w:sz w:val="28"/>
                <w:szCs w:val="28"/>
              </w:rPr>
              <w:t>Диффузное эмоциональное отношение при фрустрированнос</w:t>
            </w:r>
            <w:r w:rsidR="003370D3">
              <w:rPr>
                <w:sz w:val="28"/>
                <w:szCs w:val="28"/>
              </w:rPr>
              <w:t>-</w:t>
            </w:r>
            <w:r w:rsidRPr="00820DF2">
              <w:rPr>
                <w:sz w:val="28"/>
                <w:szCs w:val="28"/>
              </w:rPr>
              <w:t>ти значимых потребностей</w:t>
            </w:r>
          </w:p>
        </w:tc>
      </w:tr>
      <w:tr w:rsidR="00A6032A" w:rsidRPr="00820DF2" w:rsidTr="003370D3">
        <w:tc>
          <w:tcPr>
            <w:tcW w:w="1701" w:type="dxa"/>
          </w:tcPr>
          <w:p w:rsidR="00A6032A" w:rsidRPr="00820DF2" w:rsidRDefault="00A6032A" w:rsidP="003370D3">
            <w:pPr>
              <w:spacing w:before="120"/>
              <w:jc w:val="center"/>
              <w:rPr>
                <w:sz w:val="28"/>
                <w:szCs w:val="28"/>
              </w:rPr>
            </w:pPr>
            <w:r w:rsidRPr="00820DF2">
              <w:rPr>
                <w:sz w:val="28"/>
                <w:szCs w:val="28"/>
              </w:rPr>
              <w:t>Низкий</w:t>
            </w:r>
          </w:p>
        </w:tc>
        <w:tc>
          <w:tcPr>
            <w:tcW w:w="1559" w:type="dxa"/>
          </w:tcPr>
          <w:p w:rsidR="00A6032A" w:rsidRDefault="00A6032A" w:rsidP="003370D3">
            <w:pPr>
              <w:spacing w:before="120"/>
              <w:jc w:val="center"/>
              <w:rPr>
                <w:sz w:val="28"/>
                <w:szCs w:val="28"/>
              </w:rPr>
            </w:pPr>
            <w:r w:rsidRPr="00820DF2">
              <w:rPr>
                <w:sz w:val="28"/>
                <w:szCs w:val="28"/>
              </w:rPr>
              <w:t>Низкий</w:t>
            </w:r>
            <w:r>
              <w:rPr>
                <w:sz w:val="28"/>
                <w:szCs w:val="28"/>
              </w:rPr>
              <w:t>,</w:t>
            </w:r>
          </w:p>
          <w:p w:rsidR="00A6032A" w:rsidRPr="00820DF2" w:rsidRDefault="00A6032A" w:rsidP="003370D3">
            <w:pPr>
              <w:spacing w:before="120"/>
              <w:jc w:val="center"/>
              <w:rPr>
                <w:sz w:val="28"/>
                <w:szCs w:val="28"/>
              </w:rPr>
            </w:pPr>
            <w:r w:rsidRPr="00820DF2">
              <w:rPr>
                <w:sz w:val="28"/>
                <w:szCs w:val="28"/>
              </w:rPr>
              <w:t>средний</w:t>
            </w:r>
          </w:p>
        </w:tc>
        <w:tc>
          <w:tcPr>
            <w:tcW w:w="1560" w:type="dxa"/>
          </w:tcPr>
          <w:p w:rsidR="00A6032A" w:rsidRPr="00820DF2" w:rsidRDefault="00A6032A" w:rsidP="003370D3">
            <w:pPr>
              <w:spacing w:before="120"/>
              <w:jc w:val="center"/>
              <w:rPr>
                <w:sz w:val="28"/>
                <w:szCs w:val="28"/>
              </w:rPr>
            </w:pPr>
            <w:r w:rsidRPr="00820DF2">
              <w:rPr>
                <w:sz w:val="28"/>
                <w:szCs w:val="28"/>
              </w:rPr>
              <w:t>Высокий</w:t>
            </w:r>
          </w:p>
        </w:tc>
        <w:tc>
          <w:tcPr>
            <w:tcW w:w="2409" w:type="dxa"/>
          </w:tcPr>
          <w:p w:rsidR="00A6032A" w:rsidRPr="00820DF2" w:rsidRDefault="00A6032A" w:rsidP="00820DF2">
            <w:pPr>
              <w:spacing w:before="120"/>
              <w:rPr>
                <w:sz w:val="28"/>
                <w:szCs w:val="28"/>
              </w:rPr>
            </w:pPr>
            <w:r w:rsidRPr="00820DF2">
              <w:rPr>
                <w:sz w:val="28"/>
                <w:szCs w:val="28"/>
              </w:rPr>
              <w:t>Негативное эмоциональное отношение</w:t>
            </w:r>
          </w:p>
        </w:tc>
      </w:tr>
      <w:tr w:rsidR="00A6032A" w:rsidRPr="00820DF2" w:rsidTr="003370D3">
        <w:tc>
          <w:tcPr>
            <w:tcW w:w="1701" w:type="dxa"/>
          </w:tcPr>
          <w:p w:rsidR="00A6032A" w:rsidRPr="00820DF2" w:rsidRDefault="00A6032A" w:rsidP="003370D3">
            <w:pPr>
              <w:spacing w:before="120"/>
              <w:jc w:val="center"/>
              <w:rPr>
                <w:sz w:val="28"/>
                <w:szCs w:val="28"/>
              </w:rPr>
            </w:pPr>
            <w:r w:rsidRPr="00820DF2">
              <w:rPr>
                <w:sz w:val="28"/>
                <w:szCs w:val="28"/>
              </w:rPr>
              <w:t>Низкий</w:t>
            </w:r>
          </w:p>
        </w:tc>
        <w:tc>
          <w:tcPr>
            <w:tcW w:w="1559" w:type="dxa"/>
          </w:tcPr>
          <w:p w:rsidR="00A6032A" w:rsidRPr="00820DF2" w:rsidRDefault="00A6032A" w:rsidP="003370D3">
            <w:pPr>
              <w:spacing w:before="120"/>
              <w:jc w:val="center"/>
              <w:rPr>
                <w:sz w:val="28"/>
                <w:szCs w:val="28"/>
              </w:rPr>
            </w:pPr>
            <w:r w:rsidRPr="00820DF2">
              <w:rPr>
                <w:sz w:val="28"/>
                <w:szCs w:val="28"/>
              </w:rPr>
              <w:t>Низкий</w:t>
            </w:r>
          </w:p>
        </w:tc>
        <w:tc>
          <w:tcPr>
            <w:tcW w:w="1560" w:type="dxa"/>
          </w:tcPr>
          <w:p w:rsidR="00A6032A" w:rsidRPr="00820DF2" w:rsidRDefault="00A6032A" w:rsidP="003370D3">
            <w:pPr>
              <w:spacing w:before="120"/>
              <w:jc w:val="center"/>
              <w:rPr>
                <w:sz w:val="28"/>
                <w:szCs w:val="28"/>
              </w:rPr>
            </w:pPr>
            <w:r w:rsidRPr="00820DF2">
              <w:rPr>
                <w:sz w:val="28"/>
                <w:szCs w:val="28"/>
              </w:rPr>
              <w:t>Высокий</w:t>
            </w:r>
          </w:p>
        </w:tc>
        <w:tc>
          <w:tcPr>
            <w:tcW w:w="2409" w:type="dxa"/>
          </w:tcPr>
          <w:p w:rsidR="00A6032A" w:rsidRPr="00820DF2" w:rsidRDefault="00A6032A" w:rsidP="00820DF2">
            <w:pPr>
              <w:spacing w:before="120"/>
              <w:rPr>
                <w:sz w:val="28"/>
                <w:szCs w:val="28"/>
              </w:rPr>
            </w:pPr>
            <w:r w:rsidRPr="00820DF2">
              <w:rPr>
                <w:sz w:val="28"/>
                <w:szCs w:val="28"/>
              </w:rPr>
              <w:t>Резко отрицательное отношение к школе и учению</w:t>
            </w:r>
          </w:p>
        </w:tc>
      </w:tr>
      <w:tr w:rsidR="00A6032A" w:rsidRPr="00820DF2" w:rsidTr="003370D3">
        <w:tc>
          <w:tcPr>
            <w:tcW w:w="1701" w:type="dxa"/>
          </w:tcPr>
          <w:p w:rsidR="00A6032A" w:rsidRPr="00820DF2" w:rsidRDefault="00A6032A" w:rsidP="003370D3">
            <w:pPr>
              <w:spacing w:before="120"/>
              <w:jc w:val="center"/>
              <w:rPr>
                <w:sz w:val="28"/>
                <w:szCs w:val="28"/>
              </w:rPr>
            </w:pPr>
            <w:r w:rsidRPr="00820DF2">
              <w:rPr>
                <w:sz w:val="28"/>
                <w:szCs w:val="28"/>
              </w:rPr>
              <w:t>Высокий</w:t>
            </w:r>
          </w:p>
        </w:tc>
        <w:tc>
          <w:tcPr>
            <w:tcW w:w="1559" w:type="dxa"/>
          </w:tcPr>
          <w:p w:rsidR="00A6032A" w:rsidRPr="00820DF2" w:rsidRDefault="00A6032A" w:rsidP="003370D3">
            <w:pPr>
              <w:spacing w:before="120"/>
              <w:jc w:val="center"/>
              <w:rPr>
                <w:sz w:val="28"/>
                <w:szCs w:val="28"/>
              </w:rPr>
            </w:pPr>
            <w:r w:rsidRPr="00820DF2">
              <w:rPr>
                <w:sz w:val="28"/>
                <w:szCs w:val="28"/>
              </w:rPr>
              <w:t>Высокий</w:t>
            </w:r>
          </w:p>
        </w:tc>
        <w:tc>
          <w:tcPr>
            <w:tcW w:w="1560" w:type="dxa"/>
          </w:tcPr>
          <w:p w:rsidR="00A6032A" w:rsidRPr="00820DF2" w:rsidRDefault="00A6032A" w:rsidP="003370D3">
            <w:pPr>
              <w:spacing w:before="120"/>
              <w:jc w:val="center"/>
              <w:rPr>
                <w:sz w:val="28"/>
                <w:szCs w:val="28"/>
              </w:rPr>
            </w:pPr>
            <w:r w:rsidRPr="00820DF2">
              <w:rPr>
                <w:sz w:val="28"/>
                <w:szCs w:val="28"/>
              </w:rPr>
              <w:t>Высокий</w:t>
            </w:r>
          </w:p>
        </w:tc>
        <w:tc>
          <w:tcPr>
            <w:tcW w:w="2409" w:type="dxa"/>
          </w:tcPr>
          <w:p w:rsidR="00A6032A" w:rsidRPr="00820DF2" w:rsidRDefault="00A6032A" w:rsidP="00A6032A">
            <w:pPr>
              <w:spacing w:before="120"/>
              <w:rPr>
                <w:sz w:val="28"/>
                <w:szCs w:val="28"/>
              </w:rPr>
            </w:pPr>
            <w:r w:rsidRPr="00820DF2">
              <w:rPr>
                <w:sz w:val="28"/>
                <w:szCs w:val="28"/>
              </w:rPr>
              <w:t xml:space="preserve">Чрезмерно повышенная эмоциональность на уроке, обусловленная </w:t>
            </w:r>
            <w:r>
              <w:rPr>
                <w:sz w:val="28"/>
                <w:szCs w:val="28"/>
              </w:rPr>
              <w:t>неудовлетворени-</w:t>
            </w:r>
            <w:r w:rsidRPr="00820DF2">
              <w:rPr>
                <w:sz w:val="28"/>
                <w:szCs w:val="28"/>
              </w:rPr>
              <w:t>ем ведущих социогенных потребностей</w:t>
            </w:r>
          </w:p>
        </w:tc>
      </w:tr>
      <w:tr w:rsidR="00A6032A" w:rsidRPr="00820DF2" w:rsidTr="003370D3">
        <w:tc>
          <w:tcPr>
            <w:tcW w:w="1701" w:type="dxa"/>
          </w:tcPr>
          <w:p w:rsidR="00A6032A" w:rsidRPr="00820DF2" w:rsidRDefault="00A6032A" w:rsidP="003370D3">
            <w:pPr>
              <w:spacing w:before="120"/>
              <w:jc w:val="center"/>
              <w:rPr>
                <w:sz w:val="28"/>
                <w:szCs w:val="28"/>
              </w:rPr>
            </w:pPr>
            <w:r w:rsidRPr="00820DF2">
              <w:rPr>
                <w:sz w:val="28"/>
                <w:szCs w:val="28"/>
              </w:rPr>
              <w:t>Высокий</w:t>
            </w:r>
          </w:p>
        </w:tc>
        <w:tc>
          <w:tcPr>
            <w:tcW w:w="1559" w:type="dxa"/>
          </w:tcPr>
          <w:p w:rsidR="00A6032A" w:rsidRPr="00820DF2" w:rsidRDefault="00A6032A" w:rsidP="003370D3">
            <w:pPr>
              <w:spacing w:before="120"/>
              <w:jc w:val="center"/>
              <w:rPr>
                <w:sz w:val="28"/>
                <w:szCs w:val="28"/>
              </w:rPr>
            </w:pPr>
            <w:r w:rsidRPr="00820DF2">
              <w:rPr>
                <w:sz w:val="28"/>
                <w:szCs w:val="28"/>
              </w:rPr>
              <w:t>Высокий</w:t>
            </w:r>
          </w:p>
        </w:tc>
        <w:tc>
          <w:tcPr>
            <w:tcW w:w="1560" w:type="dxa"/>
          </w:tcPr>
          <w:p w:rsidR="00A6032A" w:rsidRPr="00820DF2" w:rsidRDefault="00A6032A" w:rsidP="003370D3">
            <w:pPr>
              <w:spacing w:before="120"/>
              <w:jc w:val="center"/>
              <w:rPr>
                <w:sz w:val="28"/>
                <w:szCs w:val="28"/>
              </w:rPr>
            </w:pPr>
            <w:r>
              <w:rPr>
                <w:sz w:val="28"/>
                <w:szCs w:val="28"/>
              </w:rPr>
              <w:t xml:space="preserve">Средний </w:t>
            </w:r>
          </w:p>
        </w:tc>
        <w:tc>
          <w:tcPr>
            <w:tcW w:w="2409" w:type="dxa"/>
          </w:tcPr>
          <w:p w:rsidR="00A6032A" w:rsidRPr="00820DF2" w:rsidRDefault="00A6032A" w:rsidP="00820DF2">
            <w:pPr>
              <w:spacing w:before="120"/>
              <w:rPr>
                <w:sz w:val="28"/>
                <w:szCs w:val="28"/>
              </w:rPr>
            </w:pPr>
            <w:r w:rsidRPr="00820DF2">
              <w:rPr>
                <w:sz w:val="28"/>
                <w:szCs w:val="28"/>
              </w:rPr>
              <w:t>Повышенная эмоциональность на уроке</w:t>
            </w:r>
          </w:p>
        </w:tc>
      </w:tr>
      <w:tr w:rsidR="00BE64EE" w:rsidRPr="00820DF2" w:rsidTr="00A6032A">
        <w:tc>
          <w:tcPr>
            <w:tcW w:w="1701" w:type="dxa"/>
          </w:tcPr>
          <w:p w:rsidR="00BE64EE" w:rsidRPr="00820DF2" w:rsidRDefault="00BE64EE" w:rsidP="00A6032A">
            <w:pPr>
              <w:spacing w:before="120"/>
              <w:jc w:val="center"/>
              <w:rPr>
                <w:sz w:val="28"/>
                <w:szCs w:val="28"/>
              </w:rPr>
            </w:pPr>
            <w:r w:rsidRPr="00820DF2">
              <w:rPr>
                <w:sz w:val="28"/>
                <w:szCs w:val="28"/>
              </w:rPr>
              <w:t>Средний,</w:t>
            </w:r>
          </w:p>
          <w:p w:rsidR="00BE64EE" w:rsidRPr="00820DF2" w:rsidRDefault="00BE64EE" w:rsidP="00A6032A">
            <w:pPr>
              <w:spacing w:before="120"/>
              <w:jc w:val="center"/>
              <w:rPr>
                <w:sz w:val="28"/>
                <w:szCs w:val="28"/>
              </w:rPr>
            </w:pPr>
            <w:r w:rsidRPr="00820DF2">
              <w:rPr>
                <w:sz w:val="28"/>
                <w:szCs w:val="28"/>
              </w:rPr>
              <w:t>низкий</w:t>
            </w:r>
          </w:p>
        </w:tc>
        <w:tc>
          <w:tcPr>
            <w:tcW w:w="1559" w:type="dxa"/>
          </w:tcPr>
          <w:p w:rsidR="00BE64EE" w:rsidRPr="00820DF2" w:rsidRDefault="00BE64EE" w:rsidP="00A6032A">
            <w:pPr>
              <w:spacing w:before="120"/>
              <w:jc w:val="center"/>
              <w:rPr>
                <w:sz w:val="28"/>
                <w:szCs w:val="28"/>
              </w:rPr>
            </w:pPr>
            <w:r w:rsidRPr="00820DF2">
              <w:rPr>
                <w:sz w:val="28"/>
                <w:szCs w:val="28"/>
              </w:rPr>
              <w:t>Высокий</w:t>
            </w:r>
          </w:p>
        </w:tc>
        <w:tc>
          <w:tcPr>
            <w:tcW w:w="1560" w:type="dxa"/>
          </w:tcPr>
          <w:p w:rsidR="00BE64EE" w:rsidRPr="00820DF2" w:rsidRDefault="00BE64EE" w:rsidP="00A6032A">
            <w:pPr>
              <w:spacing w:before="120"/>
              <w:jc w:val="center"/>
              <w:rPr>
                <w:sz w:val="28"/>
                <w:szCs w:val="28"/>
              </w:rPr>
            </w:pPr>
            <w:r w:rsidRPr="00820DF2">
              <w:rPr>
                <w:sz w:val="28"/>
                <w:szCs w:val="28"/>
              </w:rPr>
              <w:t>Средний,</w:t>
            </w:r>
          </w:p>
          <w:p w:rsidR="00BE64EE" w:rsidRPr="00820DF2" w:rsidRDefault="00BE64EE" w:rsidP="00A6032A">
            <w:pPr>
              <w:spacing w:before="120"/>
              <w:jc w:val="center"/>
              <w:rPr>
                <w:sz w:val="28"/>
                <w:szCs w:val="28"/>
              </w:rPr>
            </w:pPr>
            <w:r w:rsidRPr="00820DF2">
              <w:rPr>
                <w:sz w:val="28"/>
                <w:szCs w:val="28"/>
              </w:rPr>
              <w:t>Низкий</w:t>
            </w:r>
          </w:p>
        </w:tc>
        <w:tc>
          <w:tcPr>
            <w:tcW w:w="2409" w:type="dxa"/>
          </w:tcPr>
          <w:p w:rsidR="00BE64EE" w:rsidRPr="00820DF2" w:rsidRDefault="00BE64EE" w:rsidP="00820DF2">
            <w:pPr>
              <w:spacing w:before="120"/>
              <w:rPr>
                <w:sz w:val="28"/>
                <w:szCs w:val="28"/>
              </w:rPr>
            </w:pPr>
            <w:r w:rsidRPr="00820DF2">
              <w:rPr>
                <w:sz w:val="28"/>
                <w:szCs w:val="28"/>
              </w:rPr>
              <w:t>Школьная тревожность</w:t>
            </w:r>
          </w:p>
        </w:tc>
      </w:tr>
      <w:tr w:rsidR="00BE64EE" w:rsidRPr="00820DF2" w:rsidTr="00A6032A">
        <w:tc>
          <w:tcPr>
            <w:tcW w:w="1701" w:type="dxa"/>
          </w:tcPr>
          <w:p w:rsidR="00BE64EE" w:rsidRPr="00820DF2" w:rsidRDefault="00BE64EE" w:rsidP="00A6032A">
            <w:pPr>
              <w:spacing w:before="120"/>
              <w:jc w:val="center"/>
              <w:rPr>
                <w:sz w:val="28"/>
                <w:szCs w:val="28"/>
              </w:rPr>
            </w:pPr>
            <w:r w:rsidRPr="00820DF2">
              <w:rPr>
                <w:sz w:val="28"/>
                <w:szCs w:val="28"/>
              </w:rPr>
              <w:t>Высокий</w:t>
            </w:r>
          </w:p>
        </w:tc>
        <w:tc>
          <w:tcPr>
            <w:tcW w:w="1559" w:type="dxa"/>
          </w:tcPr>
          <w:p w:rsidR="00BE64EE" w:rsidRPr="00820DF2" w:rsidRDefault="00BE64EE" w:rsidP="00A6032A">
            <w:pPr>
              <w:spacing w:before="120"/>
              <w:jc w:val="center"/>
              <w:rPr>
                <w:sz w:val="28"/>
                <w:szCs w:val="28"/>
              </w:rPr>
            </w:pPr>
            <w:r w:rsidRPr="00820DF2">
              <w:rPr>
                <w:sz w:val="28"/>
                <w:szCs w:val="28"/>
              </w:rPr>
              <w:t>Средний, низкий</w:t>
            </w:r>
          </w:p>
        </w:tc>
        <w:tc>
          <w:tcPr>
            <w:tcW w:w="1560" w:type="dxa"/>
          </w:tcPr>
          <w:p w:rsidR="00BE64EE" w:rsidRPr="00820DF2" w:rsidRDefault="00BE64EE" w:rsidP="00A6032A">
            <w:pPr>
              <w:spacing w:before="120"/>
              <w:jc w:val="center"/>
              <w:rPr>
                <w:sz w:val="28"/>
                <w:szCs w:val="28"/>
              </w:rPr>
            </w:pPr>
            <w:r w:rsidRPr="00820DF2">
              <w:rPr>
                <w:sz w:val="28"/>
                <w:szCs w:val="28"/>
              </w:rPr>
              <w:t>Высокий</w:t>
            </w:r>
          </w:p>
        </w:tc>
        <w:tc>
          <w:tcPr>
            <w:tcW w:w="2409" w:type="dxa"/>
          </w:tcPr>
          <w:p w:rsidR="00BE64EE" w:rsidRPr="00820DF2" w:rsidRDefault="00BE64EE" w:rsidP="00820DF2">
            <w:pPr>
              <w:spacing w:before="120"/>
              <w:rPr>
                <w:sz w:val="28"/>
                <w:szCs w:val="28"/>
              </w:rPr>
            </w:pPr>
            <w:r w:rsidRPr="00820DF2">
              <w:rPr>
                <w:sz w:val="28"/>
                <w:szCs w:val="28"/>
              </w:rPr>
              <w:t>Позитивное отношение при фрустрированности потребностей</w:t>
            </w:r>
          </w:p>
        </w:tc>
      </w:tr>
      <w:tr w:rsidR="00BE64EE" w:rsidRPr="00820DF2" w:rsidTr="00A6032A">
        <w:tc>
          <w:tcPr>
            <w:tcW w:w="1701" w:type="dxa"/>
          </w:tcPr>
          <w:p w:rsidR="00BE64EE" w:rsidRPr="00820DF2" w:rsidRDefault="00BE64EE" w:rsidP="00A6032A">
            <w:pPr>
              <w:spacing w:before="120"/>
              <w:jc w:val="center"/>
              <w:rPr>
                <w:sz w:val="28"/>
                <w:szCs w:val="28"/>
              </w:rPr>
            </w:pPr>
            <w:r w:rsidRPr="00820DF2">
              <w:rPr>
                <w:sz w:val="28"/>
                <w:szCs w:val="28"/>
              </w:rPr>
              <w:t>Высокий,</w:t>
            </w:r>
          </w:p>
          <w:p w:rsidR="00BE64EE" w:rsidRPr="00820DF2" w:rsidRDefault="00BE64EE" w:rsidP="00A6032A">
            <w:pPr>
              <w:spacing w:before="120"/>
              <w:jc w:val="center"/>
              <w:rPr>
                <w:sz w:val="28"/>
                <w:szCs w:val="28"/>
              </w:rPr>
            </w:pPr>
            <w:r w:rsidRPr="00820DF2">
              <w:rPr>
                <w:sz w:val="28"/>
                <w:szCs w:val="28"/>
              </w:rPr>
              <w:t>средний</w:t>
            </w:r>
          </w:p>
        </w:tc>
        <w:tc>
          <w:tcPr>
            <w:tcW w:w="1559" w:type="dxa"/>
          </w:tcPr>
          <w:p w:rsidR="00BE64EE" w:rsidRPr="00820DF2" w:rsidRDefault="00BE64EE" w:rsidP="00A6032A">
            <w:pPr>
              <w:spacing w:before="120"/>
              <w:jc w:val="center"/>
              <w:rPr>
                <w:sz w:val="28"/>
                <w:szCs w:val="28"/>
              </w:rPr>
            </w:pPr>
            <w:r w:rsidRPr="00820DF2">
              <w:rPr>
                <w:sz w:val="28"/>
                <w:szCs w:val="28"/>
              </w:rPr>
              <w:t>Высокий</w:t>
            </w:r>
          </w:p>
        </w:tc>
        <w:tc>
          <w:tcPr>
            <w:tcW w:w="1560" w:type="dxa"/>
          </w:tcPr>
          <w:p w:rsidR="00BE64EE" w:rsidRPr="00820DF2" w:rsidRDefault="00BE64EE" w:rsidP="00A6032A">
            <w:pPr>
              <w:spacing w:before="120"/>
              <w:jc w:val="center"/>
              <w:rPr>
                <w:sz w:val="28"/>
                <w:szCs w:val="28"/>
              </w:rPr>
            </w:pPr>
            <w:r w:rsidRPr="00820DF2">
              <w:rPr>
                <w:sz w:val="28"/>
                <w:szCs w:val="28"/>
              </w:rPr>
              <w:t>Низкий,</w:t>
            </w:r>
          </w:p>
          <w:p w:rsidR="00BE64EE" w:rsidRPr="00820DF2" w:rsidRDefault="00BE64EE" w:rsidP="00A6032A">
            <w:pPr>
              <w:spacing w:before="120"/>
              <w:jc w:val="center"/>
              <w:rPr>
                <w:sz w:val="28"/>
                <w:szCs w:val="28"/>
              </w:rPr>
            </w:pPr>
            <w:r w:rsidRPr="00820DF2">
              <w:rPr>
                <w:sz w:val="28"/>
                <w:szCs w:val="28"/>
              </w:rPr>
              <w:t>средний</w:t>
            </w:r>
          </w:p>
        </w:tc>
        <w:tc>
          <w:tcPr>
            <w:tcW w:w="2409" w:type="dxa"/>
          </w:tcPr>
          <w:p w:rsidR="00BE64EE" w:rsidRPr="00820DF2" w:rsidRDefault="00BE64EE" w:rsidP="00820DF2">
            <w:pPr>
              <w:spacing w:before="120"/>
              <w:rPr>
                <w:sz w:val="28"/>
                <w:szCs w:val="28"/>
              </w:rPr>
            </w:pPr>
            <w:r w:rsidRPr="00820DF2">
              <w:rPr>
                <w:sz w:val="28"/>
                <w:szCs w:val="28"/>
              </w:rPr>
              <w:t>Позитивное отношение при повышенной чувствительности к оценочному аспекту.</w:t>
            </w:r>
          </w:p>
        </w:tc>
      </w:tr>
    </w:tbl>
    <w:p w:rsidR="00BE64EE" w:rsidRPr="00820DF2" w:rsidRDefault="00BE64EE" w:rsidP="00A6032A">
      <w:pPr>
        <w:spacing w:before="120"/>
        <w:ind w:firstLine="708"/>
        <w:jc w:val="center"/>
        <w:rPr>
          <w:b/>
          <w:bCs/>
          <w:sz w:val="28"/>
          <w:szCs w:val="28"/>
        </w:rPr>
      </w:pPr>
      <w:r w:rsidRPr="00820DF2">
        <w:rPr>
          <w:b/>
          <w:bCs/>
          <w:sz w:val="28"/>
          <w:szCs w:val="28"/>
        </w:rPr>
        <w:lastRenderedPageBreak/>
        <w:t>Методика «Что такое хорошо и что такое плохо»</w:t>
      </w:r>
    </w:p>
    <w:p w:rsidR="00BE64EE" w:rsidRPr="00A6032A" w:rsidRDefault="00BE64EE" w:rsidP="00A6032A">
      <w:pPr>
        <w:spacing w:before="40" w:after="40"/>
        <w:ind w:left="1701" w:right="850"/>
        <w:jc w:val="both"/>
        <w:rPr>
          <w:sz w:val="28"/>
          <w:szCs w:val="28"/>
        </w:rPr>
      </w:pPr>
      <w:r w:rsidRPr="00A6032A">
        <w:rPr>
          <w:b/>
          <w:bCs/>
          <w:sz w:val="28"/>
          <w:szCs w:val="28"/>
        </w:rPr>
        <w:t>Цель:</w:t>
      </w:r>
      <w:r w:rsidRPr="00A6032A">
        <w:rPr>
          <w:sz w:val="28"/>
          <w:szCs w:val="28"/>
        </w:rPr>
        <w:t xml:space="preserve"> выявить нравственные представления учеников.</w:t>
      </w:r>
    </w:p>
    <w:p w:rsidR="00BE64EE" w:rsidRPr="00A6032A" w:rsidRDefault="00BE64EE" w:rsidP="00A6032A">
      <w:pPr>
        <w:spacing w:before="40" w:after="40"/>
        <w:ind w:left="1701" w:right="850"/>
        <w:jc w:val="both"/>
        <w:rPr>
          <w:sz w:val="28"/>
          <w:szCs w:val="28"/>
        </w:rPr>
      </w:pPr>
      <w:r w:rsidRPr="00A6032A">
        <w:rPr>
          <w:b/>
          <w:bCs/>
          <w:sz w:val="28"/>
          <w:szCs w:val="28"/>
        </w:rPr>
        <w:t>Оцениваемые УУД:</w:t>
      </w:r>
      <w:r w:rsidRPr="00A6032A">
        <w:rPr>
          <w:i/>
          <w:iCs/>
          <w:sz w:val="28"/>
          <w:szCs w:val="28"/>
        </w:rPr>
        <w:t xml:space="preserve"> </w:t>
      </w:r>
      <w:r w:rsidRPr="00A6032A">
        <w:rPr>
          <w:sz w:val="28"/>
          <w:szCs w:val="28"/>
        </w:rPr>
        <w:t>выделение морального содержания действий и ситуаций.</w:t>
      </w:r>
    </w:p>
    <w:p w:rsidR="00BE64EE" w:rsidRPr="00A6032A" w:rsidRDefault="00BE64EE" w:rsidP="00A6032A">
      <w:pPr>
        <w:spacing w:before="40" w:after="40"/>
        <w:ind w:left="1701" w:right="850"/>
        <w:jc w:val="both"/>
        <w:rPr>
          <w:sz w:val="28"/>
          <w:szCs w:val="28"/>
        </w:rPr>
      </w:pPr>
      <w:r w:rsidRPr="00A6032A">
        <w:rPr>
          <w:b/>
          <w:bCs/>
          <w:sz w:val="28"/>
          <w:szCs w:val="28"/>
        </w:rPr>
        <w:t>Возраст:</w:t>
      </w:r>
      <w:r w:rsidRPr="00A6032A">
        <w:rPr>
          <w:i/>
          <w:iCs/>
          <w:sz w:val="28"/>
          <w:szCs w:val="28"/>
        </w:rPr>
        <w:t xml:space="preserve"> </w:t>
      </w:r>
      <w:r w:rsidRPr="00A6032A">
        <w:rPr>
          <w:sz w:val="28"/>
          <w:szCs w:val="28"/>
        </w:rPr>
        <w:t>младшие школьники</w:t>
      </w:r>
    </w:p>
    <w:p w:rsidR="00BE64EE" w:rsidRPr="00A6032A" w:rsidRDefault="00BE64EE" w:rsidP="00A6032A">
      <w:pPr>
        <w:spacing w:before="40" w:after="40"/>
        <w:ind w:left="1701" w:right="850"/>
        <w:jc w:val="both"/>
        <w:rPr>
          <w:sz w:val="28"/>
          <w:szCs w:val="28"/>
        </w:rPr>
      </w:pPr>
      <w:r w:rsidRPr="00A6032A">
        <w:rPr>
          <w:b/>
          <w:bCs/>
          <w:sz w:val="28"/>
          <w:szCs w:val="28"/>
        </w:rPr>
        <w:t>Форма (ситуация оценивания)</w:t>
      </w:r>
      <w:r w:rsidR="00A6032A">
        <w:rPr>
          <w:b/>
          <w:bCs/>
          <w:sz w:val="28"/>
          <w:szCs w:val="28"/>
        </w:rPr>
        <w:t xml:space="preserve">: </w:t>
      </w:r>
      <w:r w:rsidRPr="00A6032A">
        <w:rPr>
          <w:sz w:val="28"/>
          <w:szCs w:val="28"/>
        </w:rPr>
        <w:t>фронтальное анкетирование</w:t>
      </w:r>
    </w:p>
    <w:p w:rsidR="00BE64EE" w:rsidRPr="00A6032A" w:rsidRDefault="00BE64EE" w:rsidP="00A6032A">
      <w:pPr>
        <w:spacing w:before="40" w:after="40"/>
        <w:ind w:left="1701" w:right="850"/>
        <w:jc w:val="both"/>
        <w:rPr>
          <w:sz w:val="28"/>
          <w:szCs w:val="28"/>
        </w:rPr>
      </w:pPr>
      <w:r w:rsidRPr="00A6032A">
        <w:rPr>
          <w:b/>
          <w:bCs/>
          <w:sz w:val="28"/>
          <w:szCs w:val="28"/>
        </w:rPr>
        <w:t>Инструкция:</w:t>
      </w:r>
      <w:r w:rsidRPr="00A6032A">
        <w:rPr>
          <w:sz w:val="28"/>
          <w:szCs w:val="28"/>
        </w:rPr>
        <w:t xml:space="preserve"> опираясь на свой опыт, ответьте на вопросы:</w:t>
      </w:r>
    </w:p>
    <w:p w:rsidR="00BE64EE" w:rsidRPr="00A6032A" w:rsidRDefault="00BE64EE" w:rsidP="00A6032A">
      <w:pPr>
        <w:spacing w:before="40" w:after="40"/>
        <w:ind w:left="1701" w:right="850"/>
        <w:jc w:val="both"/>
        <w:rPr>
          <w:sz w:val="28"/>
          <w:szCs w:val="28"/>
        </w:rPr>
      </w:pPr>
      <w:r w:rsidRPr="00A6032A">
        <w:rPr>
          <w:sz w:val="28"/>
          <w:szCs w:val="28"/>
        </w:rPr>
        <w:t>1.Тебе нравится</w:t>
      </w:r>
      <w:r w:rsidR="00A6032A">
        <w:rPr>
          <w:sz w:val="28"/>
          <w:szCs w:val="28"/>
        </w:rPr>
        <w:t>,</w:t>
      </w:r>
      <w:r w:rsidRPr="00A6032A">
        <w:rPr>
          <w:sz w:val="28"/>
          <w:szCs w:val="28"/>
        </w:rPr>
        <w:t xml:space="preserve"> когда тебя уважают твои одноклассники?</w:t>
      </w:r>
    </w:p>
    <w:p w:rsidR="00BE64EE" w:rsidRPr="003449DC" w:rsidRDefault="00A6032A"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 xml:space="preserve">А. </w:t>
      </w:r>
      <w:r w:rsidR="00BE64EE" w:rsidRPr="003449DC">
        <w:rPr>
          <w:rFonts w:ascii="Times New Roman" w:hAnsi="Times New Roman"/>
          <w:i/>
          <w:sz w:val="28"/>
          <w:szCs w:val="28"/>
        </w:rPr>
        <w:t>Нравится</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Б</w:t>
      </w:r>
      <w:r w:rsidR="00A6032A" w:rsidRPr="003449DC">
        <w:rPr>
          <w:rFonts w:ascii="Times New Roman" w:hAnsi="Times New Roman"/>
          <w:i/>
          <w:sz w:val="28"/>
          <w:szCs w:val="28"/>
        </w:rPr>
        <w:t>.</w:t>
      </w:r>
      <w:r w:rsidRPr="003449DC">
        <w:rPr>
          <w:rFonts w:ascii="Times New Roman" w:hAnsi="Times New Roman"/>
          <w:i/>
          <w:sz w:val="28"/>
          <w:szCs w:val="28"/>
        </w:rPr>
        <w:t xml:space="preserve"> Не очень нравится</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В</w:t>
      </w:r>
      <w:r w:rsidR="00A6032A" w:rsidRPr="003449DC">
        <w:rPr>
          <w:rFonts w:ascii="Times New Roman" w:hAnsi="Times New Roman"/>
          <w:i/>
          <w:sz w:val="28"/>
          <w:szCs w:val="28"/>
        </w:rPr>
        <w:t>.</w:t>
      </w:r>
      <w:r w:rsidRPr="003449DC">
        <w:rPr>
          <w:rFonts w:ascii="Times New Roman" w:hAnsi="Times New Roman"/>
          <w:i/>
          <w:sz w:val="28"/>
          <w:szCs w:val="28"/>
        </w:rPr>
        <w:t xml:space="preserve"> Не нравится</w:t>
      </w:r>
    </w:p>
    <w:p w:rsidR="00BE64EE" w:rsidRPr="00A6032A" w:rsidRDefault="00BE64EE" w:rsidP="00A6032A">
      <w:pPr>
        <w:pStyle w:val="aff6"/>
        <w:spacing w:before="40" w:after="40"/>
        <w:ind w:left="1701" w:right="850"/>
      </w:pPr>
      <w:r w:rsidRPr="00A6032A">
        <w:t>2. Что будешь делать если увидишь, что твой друг намусорил(а) на улице, набросал(а) на землю фантики от конфет?</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А</w:t>
      </w:r>
      <w:r w:rsidR="00007D49" w:rsidRPr="003449DC">
        <w:rPr>
          <w:rFonts w:ascii="Times New Roman" w:hAnsi="Times New Roman"/>
          <w:i/>
          <w:sz w:val="28"/>
          <w:szCs w:val="28"/>
        </w:rPr>
        <w:t>.</w:t>
      </w:r>
      <w:r w:rsidRPr="003449DC">
        <w:rPr>
          <w:rFonts w:ascii="Times New Roman" w:hAnsi="Times New Roman"/>
          <w:i/>
          <w:sz w:val="28"/>
          <w:szCs w:val="28"/>
        </w:rPr>
        <w:t xml:space="preserve"> Сделаю замечание и помогу убрать</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Б</w:t>
      </w:r>
      <w:r w:rsidR="00007D49" w:rsidRPr="003449DC">
        <w:rPr>
          <w:rFonts w:ascii="Times New Roman" w:hAnsi="Times New Roman"/>
          <w:i/>
          <w:sz w:val="28"/>
          <w:szCs w:val="28"/>
        </w:rPr>
        <w:t>.</w:t>
      </w:r>
      <w:r w:rsidRPr="003449DC">
        <w:rPr>
          <w:rFonts w:ascii="Times New Roman" w:hAnsi="Times New Roman"/>
          <w:i/>
          <w:sz w:val="28"/>
          <w:szCs w:val="28"/>
        </w:rPr>
        <w:t xml:space="preserve"> Сделаю замечание и подожду</w:t>
      </w:r>
      <w:r w:rsidR="00007D49" w:rsidRPr="003449DC">
        <w:rPr>
          <w:rFonts w:ascii="Times New Roman" w:hAnsi="Times New Roman"/>
          <w:i/>
          <w:sz w:val="28"/>
          <w:szCs w:val="28"/>
        </w:rPr>
        <w:t>, пока он всё</w:t>
      </w:r>
      <w:r w:rsidRPr="003449DC">
        <w:rPr>
          <w:rFonts w:ascii="Times New Roman" w:hAnsi="Times New Roman"/>
          <w:i/>
          <w:sz w:val="28"/>
          <w:szCs w:val="28"/>
        </w:rPr>
        <w:t xml:space="preserve"> уберёт</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В</w:t>
      </w:r>
      <w:r w:rsidR="00007D49" w:rsidRPr="003449DC">
        <w:rPr>
          <w:rFonts w:ascii="Times New Roman" w:hAnsi="Times New Roman"/>
          <w:i/>
          <w:sz w:val="28"/>
          <w:szCs w:val="28"/>
        </w:rPr>
        <w:t>.</w:t>
      </w:r>
      <w:r w:rsidRPr="003449DC">
        <w:rPr>
          <w:rFonts w:ascii="Times New Roman" w:hAnsi="Times New Roman"/>
          <w:i/>
          <w:sz w:val="28"/>
          <w:szCs w:val="28"/>
        </w:rPr>
        <w:t xml:space="preserve"> Расскажу учителю, и пусть он заставит его убирать</w:t>
      </w:r>
    </w:p>
    <w:p w:rsidR="00BE64EE" w:rsidRPr="00A6032A" w:rsidRDefault="00BE64EE" w:rsidP="00A6032A">
      <w:pPr>
        <w:pStyle w:val="afa"/>
        <w:tabs>
          <w:tab w:val="left" w:pos="708"/>
        </w:tabs>
        <w:spacing w:before="40" w:after="40"/>
        <w:ind w:left="1701" w:right="850"/>
        <w:jc w:val="both"/>
        <w:rPr>
          <w:sz w:val="28"/>
          <w:szCs w:val="28"/>
        </w:rPr>
      </w:pPr>
      <w:r w:rsidRPr="00A6032A">
        <w:rPr>
          <w:sz w:val="28"/>
          <w:szCs w:val="28"/>
        </w:rPr>
        <w:t>3. Ты взял(а) у друга (подруги) книгу и порвал(а) её, как ты поступишь?</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А</w:t>
      </w:r>
      <w:r w:rsidR="00007D49" w:rsidRPr="003449DC">
        <w:rPr>
          <w:rFonts w:ascii="Times New Roman" w:hAnsi="Times New Roman"/>
          <w:i/>
          <w:sz w:val="28"/>
          <w:szCs w:val="28"/>
        </w:rPr>
        <w:t xml:space="preserve">. </w:t>
      </w:r>
      <w:r w:rsidRPr="003449DC">
        <w:rPr>
          <w:rFonts w:ascii="Times New Roman" w:hAnsi="Times New Roman"/>
          <w:i/>
          <w:sz w:val="28"/>
          <w:szCs w:val="28"/>
        </w:rPr>
        <w:t>Отремонтирую книгу или попрошу своих  родителей купить новую</w:t>
      </w:r>
    </w:p>
    <w:p w:rsidR="00BE64EE" w:rsidRPr="003449DC" w:rsidRDefault="00007D49"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Б.</w:t>
      </w:r>
      <w:r w:rsidR="00BE64EE" w:rsidRPr="003449DC">
        <w:rPr>
          <w:rFonts w:ascii="Times New Roman" w:hAnsi="Times New Roman"/>
          <w:i/>
          <w:sz w:val="28"/>
          <w:szCs w:val="28"/>
        </w:rPr>
        <w:t xml:space="preserve"> Не знаю</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В</w:t>
      </w:r>
      <w:r w:rsidR="00007D49" w:rsidRPr="003449DC">
        <w:rPr>
          <w:rFonts w:ascii="Times New Roman" w:hAnsi="Times New Roman"/>
          <w:i/>
          <w:sz w:val="28"/>
          <w:szCs w:val="28"/>
        </w:rPr>
        <w:t>.</w:t>
      </w:r>
      <w:r w:rsidRPr="003449DC">
        <w:rPr>
          <w:rFonts w:ascii="Times New Roman" w:hAnsi="Times New Roman"/>
          <w:i/>
          <w:sz w:val="28"/>
          <w:szCs w:val="28"/>
        </w:rPr>
        <w:t xml:space="preserve"> Тихонько отдам, чтобы не заметили</w:t>
      </w:r>
    </w:p>
    <w:p w:rsidR="00BE64EE" w:rsidRPr="00A6032A" w:rsidRDefault="00BE64EE" w:rsidP="00A6032A">
      <w:pPr>
        <w:pStyle w:val="aff6"/>
        <w:spacing w:before="40" w:after="40"/>
        <w:ind w:left="1701" w:right="850"/>
      </w:pPr>
      <w:r w:rsidRPr="00A6032A">
        <w:t>4.Ты поступишь, если в школьной столовой во время еды разлил(а) суп и накрошил(а) на столе.</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А</w:t>
      </w:r>
      <w:r w:rsidR="00007D49" w:rsidRPr="003449DC">
        <w:rPr>
          <w:rFonts w:ascii="Times New Roman" w:hAnsi="Times New Roman"/>
          <w:i/>
          <w:sz w:val="28"/>
          <w:szCs w:val="28"/>
        </w:rPr>
        <w:t>.</w:t>
      </w:r>
      <w:r w:rsidRPr="003449DC">
        <w:rPr>
          <w:rFonts w:ascii="Times New Roman" w:hAnsi="Times New Roman"/>
          <w:i/>
          <w:sz w:val="28"/>
          <w:szCs w:val="28"/>
        </w:rPr>
        <w:t xml:space="preserve"> Извинюсь и уберу за собой</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Б</w:t>
      </w:r>
      <w:r w:rsidR="00007D49" w:rsidRPr="003449DC">
        <w:rPr>
          <w:rFonts w:ascii="Times New Roman" w:hAnsi="Times New Roman"/>
          <w:i/>
          <w:sz w:val="28"/>
          <w:szCs w:val="28"/>
        </w:rPr>
        <w:t>.</w:t>
      </w:r>
      <w:r w:rsidRPr="003449DC">
        <w:rPr>
          <w:rFonts w:ascii="Times New Roman" w:hAnsi="Times New Roman"/>
          <w:i/>
          <w:sz w:val="28"/>
          <w:szCs w:val="28"/>
        </w:rPr>
        <w:t xml:space="preserve"> Не знаю</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В</w:t>
      </w:r>
      <w:r w:rsidR="00007D49" w:rsidRPr="003449DC">
        <w:rPr>
          <w:rFonts w:ascii="Times New Roman" w:hAnsi="Times New Roman"/>
          <w:i/>
          <w:sz w:val="28"/>
          <w:szCs w:val="28"/>
        </w:rPr>
        <w:t>.</w:t>
      </w:r>
      <w:r w:rsidRPr="003449DC">
        <w:rPr>
          <w:rFonts w:ascii="Times New Roman" w:hAnsi="Times New Roman"/>
          <w:i/>
          <w:sz w:val="28"/>
          <w:szCs w:val="28"/>
        </w:rPr>
        <w:t xml:space="preserve"> Ничего делать не буду, есть же уборщица</w:t>
      </w:r>
    </w:p>
    <w:p w:rsidR="00BE64EE" w:rsidRPr="00A6032A" w:rsidRDefault="00BE64EE" w:rsidP="00A6032A">
      <w:pPr>
        <w:pStyle w:val="aff6"/>
        <w:spacing w:before="40" w:after="40"/>
        <w:ind w:left="1701" w:right="850"/>
      </w:pPr>
      <w:r w:rsidRPr="00A6032A">
        <w:t>5. Часто ты  приходишь в школу в грязной одежде?</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А</w:t>
      </w:r>
      <w:r w:rsidR="00007D49" w:rsidRPr="003449DC">
        <w:rPr>
          <w:rFonts w:ascii="Times New Roman" w:hAnsi="Times New Roman"/>
          <w:i/>
          <w:sz w:val="28"/>
          <w:szCs w:val="28"/>
        </w:rPr>
        <w:t>.</w:t>
      </w:r>
      <w:r w:rsidRPr="003449DC">
        <w:rPr>
          <w:rFonts w:ascii="Times New Roman" w:hAnsi="Times New Roman"/>
          <w:i/>
          <w:sz w:val="28"/>
          <w:szCs w:val="28"/>
        </w:rPr>
        <w:t xml:space="preserve"> Нет</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Б</w:t>
      </w:r>
      <w:r w:rsidR="00007D49" w:rsidRPr="003449DC">
        <w:rPr>
          <w:rFonts w:ascii="Times New Roman" w:hAnsi="Times New Roman"/>
          <w:i/>
          <w:sz w:val="28"/>
          <w:szCs w:val="28"/>
        </w:rPr>
        <w:t>.</w:t>
      </w:r>
      <w:r w:rsidRPr="003449DC">
        <w:rPr>
          <w:rFonts w:ascii="Times New Roman" w:hAnsi="Times New Roman"/>
          <w:i/>
          <w:sz w:val="28"/>
          <w:szCs w:val="28"/>
        </w:rPr>
        <w:t xml:space="preserve"> Иногда</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В</w:t>
      </w:r>
      <w:r w:rsidR="00007D49" w:rsidRPr="003449DC">
        <w:rPr>
          <w:rFonts w:ascii="Times New Roman" w:hAnsi="Times New Roman"/>
          <w:i/>
          <w:sz w:val="28"/>
          <w:szCs w:val="28"/>
        </w:rPr>
        <w:t>.</w:t>
      </w:r>
      <w:r w:rsidRPr="003449DC">
        <w:rPr>
          <w:rFonts w:ascii="Times New Roman" w:hAnsi="Times New Roman"/>
          <w:i/>
          <w:sz w:val="28"/>
          <w:szCs w:val="28"/>
        </w:rPr>
        <w:t xml:space="preserve"> Да</w:t>
      </w:r>
    </w:p>
    <w:p w:rsidR="00BE64EE" w:rsidRPr="00A6032A" w:rsidRDefault="00007D49" w:rsidP="00A6032A">
      <w:pPr>
        <w:pStyle w:val="afa"/>
        <w:tabs>
          <w:tab w:val="left" w:pos="708"/>
        </w:tabs>
        <w:spacing w:before="40" w:after="40"/>
        <w:ind w:left="1701" w:right="850"/>
        <w:jc w:val="both"/>
        <w:rPr>
          <w:sz w:val="28"/>
          <w:szCs w:val="28"/>
        </w:rPr>
      </w:pPr>
      <w:r>
        <w:rPr>
          <w:sz w:val="28"/>
          <w:szCs w:val="28"/>
        </w:rPr>
        <w:t xml:space="preserve">6. </w:t>
      </w:r>
      <w:r w:rsidR="00BE64EE" w:rsidRPr="00A6032A">
        <w:rPr>
          <w:sz w:val="28"/>
          <w:szCs w:val="28"/>
        </w:rPr>
        <w:t>Как ты поступишь если твой друг или подруга испортил(а) вещь учителя  и спрятал(а) ее?</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007D49">
        <w:rPr>
          <w:rFonts w:ascii="Times New Roman" w:hAnsi="Times New Roman"/>
          <w:sz w:val="28"/>
          <w:szCs w:val="28"/>
        </w:rPr>
        <w:t>А</w:t>
      </w:r>
      <w:r w:rsidR="00007D49">
        <w:rPr>
          <w:rFonts w:ascii="Times New Roman" w:hAnsi="Times New Roman"/>
          <w:sz w:val="28"/>
          <w:szCs w:val="28"/>
        </w:rPr>
        <w:t>.</w:t>
      </w:r>
      <w:r w:rsidRPr="00007D49">
        <w:rPr>
          <w:rFonts w:ascii="Times New Roman" w:hAnsi="Times New Roman"/>
          <w:sz w:val="28"/>
          <w:szCs w:val="28"/>
        </w:rPr>
        <w:t xml:space="preserve"> </w:t>
      </w:r>
      <w:r w:rsidRPr="003449DC">
        <w:rPr>
          <w:rFonts w:ascii="Times New Roman" w:hAnsi="Times New Roman"/>
          <w:i/>
          <w:sz w:val="28"/>
          <w:szCs w:val="28"/>
        </w:rPr>
        <w:t>Помогу другу извиниться перед учителем  и признаться в поступке</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lastRenderedPageBreak/>
        <w:t>Б</w:t>
      </w:r>
      <w:r w:rsidR="00007D49" w:rsidRPr="003449DC">
        <w:rPr>
          <w:rFonts w:ascii="Times New Roman" w:hAnsi="Times New Roman"/>
          <w:i/>
          <w:sz w:val="28"/>
          <w:szCs w:val="28"/>
        </w:rPr>
        <w:t>.</w:t>
      </w:r>
      <w:r w:rsidRPr="003449DC">
        <w:rPr>
          <w:rFonts w:ascii="Times New Roman" w:hAnsi="Times New Roman"/>
          <w:i/>
          <w:sz w:val="28"/>
          <w:szCs w:val="28"/>
        </w:rPr>
        <w:t xml:space="preserve"> Скажу другу, что надо извиниться перед учителем  и признаться в поступке, но пусть извиняется сам</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В</w:t>
      </w:r>
      <w:r w:rsidR="00007D49" w:rsidRPr="003449DC">
        <w:rPr>
          <w:rFonts w:ascii="Times New Roman" w:hAnsi="Times New Roman"/>
          <w:i/>
          <w:sz w:val="28"/>
          <w:szCs w:val="28"/>
        </w:rPr>
        <w:t>.</w:t>
      </w:r>
      <w:r w:rsidRPr="003449DC">
        <w:rPr>
          <w:rFonts w:ascii="Times New Roman" w:hAnsi="Times New Roman"/>
          <w:i/>
          <w:sz w:val="28"/>
          <w:szCs w:val="28"/>
        </w:rPr>
        <w:t xml:space="preserve"> Сделаю вид, что не заметил</w:t>
      </w:r>
    </w:p>
    <w:p w:rsidR="00BE64EE" w:rsidRPr="00A6032A" w:rsidRDefault="00BE64EE" w:rsidP="00A6032A">
      <w:pPr>
        <w:pStyle w:val="aff6"/>
        <w:spacing w:before="40" w:after="40"/>
        <w:ind w:left="1701" w:right="850"/>
      </w:pPr>
      <w:r w:rsidRPr="00A6032A">
        <w:t>7.</w:t>
      </w:r>
      <w:r w:rsidR="00007D49">
        <w:t xml:space="preserve"> Ч</w:t>
      </w:r>
      <w:r w:rsidRPr="00A6032A">
        <w:t>асто ли ты уступаешь место в автобусе пожилому человеку или женщине?</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А</w:t>
      </w:r>
      <w:r w:rsidR="00007D49" w:rsidRPr="003449DC">
        <w:rPr>
          <w:rFonts w:ascii="Times New Roman" w:hAnsi="Times New Roman"/>
          <w:i/>
          <w:sz w:val="28"/>
          <w:szCs w:val="28"/>
        </w:rPr>
        <w:t>.</w:t>
      </w:r>
      <w:r w:rsidRPr="003449DC">
        <w:rPr>
          <w:rFonts w:ascii="Times New Roman" w:hAnsi="Times New Roman"/>
          <w:i/>
          <w:sz w:val="28"/>
          <w:szCs w:val="28"/>
        </w:rPr>
        <w:t xml:space="preserve"> Часто</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Б</w:t>
      </w:r>
      <w:r w:rsidR="00007D49" w:rsidRPr="003449DC">
        <w:rPr>
          <w:rFonts w:ascii="Times New Roman" w:hAnsi="Times New Roman"/>
          <w:i/>
          <w:sz w:val="28"/>
          <w:szCs w:val="28"/>
        </w:rPr>
        <w:t>.</w:t>
      </w:r>
      <w:r w:rsidRPr="003449DC">
        <w:rPr>
          <w:rFonts w:ascii="Times New Roman" w:hAnsi="Times New Roman"/>
          <w:i/>
          <w:sz w:val="28"/>
          <w:szCs w:val="28"/>
        </w:rPr>
        <w:t xml:space="preserve"> Иногда</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В</w:t>
      </w:r>
      <w:r w:rsidR="00007D49" w:rsidRPr="003449DC">
        <w:rPr>
          <w:rFonts w:ascii="Times New Roman" w:hAnsi="Times New Roman"/>
          <w:i/>
          <w:sz w:val="28"/>
          <w:szCs w:val="28"/>
        </w:rPr>
        <w:t>.</w:t>
      </w:r>
      <w:r w:rsidRPr="003449DC">
        <w:rPr>
          <w:rFonts w:ascii="Times New Roman" w:hAnsi="Times New Roman"/>
          <w:i/>
          <w:sz w:val="28"/>
          <w:szCs w:val="28"/>
        </w:rPr>
        <w:t xml:space="preserve"> Почти никогда </w:t>
      </w:r>
    </w:p>
    <w:p w:rsidR="00BE64EE" w:rsidRPr="00A6032A" w:rsidRDefault="00BE64EE" w:rsidP="00A6032A">
      <w:pPr>
        <w:pStyle w:val="afa"/>
        <w:tabs>
          <w:tab w:val="left" w:pos="708"/>
        </w:tabs>
        <w:spacing w:before="40" w:after="40"/>
        <w:ind w:left="1701" w:right="850"/>
        <w:jc w:val="both"/>
        <w:rPr>
          <w:sz w:val="28"/>
          <w:szCs w:val="28"/>
        </w:rPr>
      </w:pPr>
      <w:r w:rsidRPr="00A6032A">
        <w:rPr>
          <w:sz w:val="28"/>
          <w:szCs w:val="28"/>
        </w:rPr>
        <w:t>8.Часто ли ты предлагаешь  друзьям (подругам) помощь в уборке класса?</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А</w:t>
      </w:r>
      <w:r w:rsidR="00007D49" w:rsidRPr="003449DC">
        <w:rPr>
          <w:rFonts w:ascii="Times New Roman" w:hAnsi="Times New Roman"/>
          <w:i/>
          <w:sz w:val="28"/>
          <w:szCs w:val="28"/>
        </w:rPr>
        <w:t>.</w:t>
      </w:r>
      <w:r w:rsidRPr="003449DC">
        <w:rPr>
          <w:rFonts w:ascii="Times New Roman" w:hAnsi="Times New Roman"/>
          <w:i/>
          <w:sz w:val="28"/>
          <w:szCs w:val="28"/>
        </w:rPr>
        <w:t xml:space="preserve"> Часто</w:t>
      </w:r>
    </w:p>
    <w:p w:rsidR="00BE64EE" w:rsidRPr="003449DC" w:rsidRDefault="00BE64EE" w:rsidP="003820C4">
      <w:pPr>
        <w:pStyle w:val="ad"/>
        <w:numPr>
          <w:ilvl w:val="0"/>
          <w:numId w:val="369"/>
        </w:numPr>
        <w:shd w:val="clear" w:color="auto" w:fill="FFFFFF"/>
        <w:spacing w:before="40" w:after="40" w:line="240" w:lineRule="auto"/>
        <w:ind w:right="850"/>
        <w:jc w:val="both"/>
        <w:rPr>
          <w:rFonts w:ascii="Times New Roman" w:hAnsi="Times New Roman"/>
          <w:i/>
          <w:sz w:val="28"/>
          <w:szCs w:val="28"/>
        </w:rPr>
      </w:pPr>
      <w:r w:rsidRPr="003449DC">
        <w:rPr>
          <w:rFonts w:ascii="Times New Roman" w:hAnsi="Times New Roman"/>
          <w:i/>
          <w:sz w:val="28"/>
          <w:szCs w:val="28"/>
        </w:rPr>
        <w:t>Б</w:t>
      </w:r>
      <w:r w:rsidR="00007D49" w:rsidRPr="003449DC">
        <w:rPr>
          <w:rFonts w:ascii="Times New Roman" w:hAnsi="Times New Roman"/>
          <w:i/>
          <w:sz w:val="28"/>
          <w:szCs w:val="28"/>
        </w:rPr>
        <w:t>.</w:t>
      </w:r>
      <w:r w:rsidRPr="003449DC">
        <w:rPr>
          <w:rFonts w:ascii="Times New Roman" w:hAnsi="Times New Roman"/>
          <w:i/>
          <w:sz w:val="28"/>
          <w:szCs w:val="28"/>
        </w:rPr>
        <w:t xml:space="preserve"> Иногда</w:t>
      </w:r>
    </w:p>
    <w:p w:rsidR="00BE64EE" w:rsidRPr="00A6032A"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449DC">
        <w:rPr>
          <w:rFonts w:ascii="Times New Roman" w:hAnsi="Times New Roman"/>
          <w:i/>
          <w:sz w:val="28"/>
          <w:szCs w:val="28"/>
        </w:rPr>
        <w:t>В</w:t>
      </w:r>
      <w:r w:rsidR="00007D49" w:rsidRPr="003449DC">
        <w:rPr>
          <w:rFonts w:ascii="Times New Roman" w:hAnsi="Times New Roman"/>
          <w:i/>
          <w:sz w:val="28"/>
          <w:szCs w:val="28"/>
        </w:rPr>
        <w:t>.</w:t>
      </w:r>
      <w:r w:rsidRPr="003449DC">
        <w:rPr>
          <w:rFonts w:ascii="Times New Roman" w:hAnsi="Times New Roman"/>
          <w:i/>
          <w:sz w:val="28"/>
          <w:szCs w:val="28"/>
        </w:rPr>
        <w:t xml:space="preserve"> Почти никогда </w:t>
      </w:r>
    </w:p>
    <w:p w:rsidR="00BE64EE" w:rsidRPr="00A6032A" w:rsidRDefault="00BE64EE" w:rsidP="00007D49">
      <w:pPr>
        <w:spacing w:before="40" w:after="40"/>
        <w:ind w:left="2124" w:right="850" w:firstLine="708"/>
        <w:jc w:val="center"/>
        <w:rPr>
          <w:b/>
          <w:bCs/>
          <w:sz w:val="28"/>
          <w:szCs w:val="28"/>
        </w:rPr>
      </w:pPr>
      <w:r w:rsidRPr="00A6032A">
        <w:rPr>
          <w:b/>
          <w:bCs/>
          <w:sz w:val="28"/>
          <w:szCs w:val="28"/>
        </w:rPr>
        <w:t>Обработка данных:</w:t>
      </w:r>
    </w:p>
    <w:p w:rsidR="00BE64EE" w:rsidRPr="00A6032A" w:rsidRDefault="00BE64EE" w:rsidP="00A6032A">
      <w:pPr>
        <w:spacing w:before="40" w:after="40"/>
        <w:ind w:left="1701" w:right="850" w:firstLine="348"/>
        <w:jc w:val="both"/>
        <w:rPr>
          <w:sz w:val="28"/>
          <w:szCs w:val="28"/>
        </w:rPr>
      </w:pPr>
      <w:r w:rsidRPr="00A6032A">
        <w:rPr>
          <w:sz w:val="28"/>
          <w:szCs w:val="28"/>
        </w:rPr>
        <w:t>За первый ответ (А) – 2 балла</w:t>
      </w:r>
    </w:p>
    <w:p w:rsidR="00BE64EE" w:rsidRPr="00A6032A" w:rsidRDefault="00BE64EE" w:rsidP="00A6032A">
      <w:pPr>
        <w:spacing w:before="40" w:after="40"/>
        <w:ind w:left="1701" w:right="850" w:firstLine="348"/>
        <w:jc w:val="both"/>
        <w:rPr>
          <w:sz w:val="28"/>
          <w:szCs w:val="28"/>
        </w:rPr>
      </w:pPr>
      <w:r w:rsidRPr="00A6032A">
        <w:rPr>
          <w:sz w:val="28"/>
          <w:szCs w:val="28"/>
        </w:rPr>
        <w:t>За второй ответ (Б) – 1 балл</w:t>
      </w:r>
    </w:p>
    <w:p w:rsidR="00BE64EE" w:rsidRPr="00A6032A" w:rsidRDefault="00BE64EE" w:rsidP="00A6032A">
      <w:pPr>
        <w:spacing w:before="40" w:after="40"/>
        <w:ind w:left="1701" w:right="850" w:firstLine="348"/>
        <w:jc w:val="both"/>
        <w:rPr>
          <w:sz w:val="28"/>
          <w:szCs w:val="28"/>
        </w:rPr>
      </w:pPr>
      <w:r w:rsidRPr="00A6032A">
        <w:rPr>
          <w:sz w:val="28"/>
          <w:szCs w:val="28"/>
        </w:rPr>
        <w:t>За третий ответ (В) – 0 баллов</w:t>
      </w:r>
    </w:p>
    <w:p w:rsidR="00007D49" w:rsidRDefault="00007D49" w:rsidP="00A6032A">
      <w:pPr>
        <w:spacing w:before="40" w:after="40"/>
        <w:ind w:left="1701" w:right="850" w:firstLine="348"/>
        <w:jc w:val="both"/>
        <w:rPr>
          <w:b/>
          <w:bCs/>
          <w:sz w:val="28"/>
          <w:szCs w:val="28"/>
        </w:rPr>
      </w:pPr>
    </w:p>
    <w:p w:rsidR="00BE64EE" w:rsidRPr="00A6032A" w:rsidRDefault="00BE64EE" w:rsidP="00007D49">
      <w:pPr>
        <w:spacing w:before="40" w:after="40"/>
        <w:ind w:left="1701" w:right="850" w:firstLine="348"/>
        <w:jc w:val="center"/>
        <w:rPr>
          <w:sz w:val="28"/>
          <w:szCs w:val="28"/>
        </w:rPr>
      </w:pPr>
      <w:r w:rsidRPr="00A6032A">
        <w:rPr>
          <w:b/>
          <w:bCs/>
          <w:sz w:val="28"/>
          <w:szCs w:val="28"/>
        </w:rPr>
        <w:t>Интерпретация:</w:t>
      </w:r>
    </w:p>
    <w:p w:rsidR="00BE64EE" w:rsidRPr="00A6032A" w:rsidRDefault="00BE64EE" w:rsidP="00A6032A">
      <w:pPr>
        <w:spacing w:before="40" w:after="40"/>
        <w:ind w:left="1701" w:right="850" w:firstLine="708"/>
        <w:jc w:val="both"/>
        <w:rPr>
          <w:sz w:val="28"/>
          <w:szCs w:val="28"/>
        </w:rPr>
      </w:pPr>
      <w:r w:rsidRPr="00A6032A">
        <w:rPr>
          <w:b/>
          <w:bCs/>
          <w:sz w:val="28"/>
          <w:szCs w:val="28"/>
        </w:rPr>
        <w:t>Высокий уровень</w:t>
      </w:r>
      <w:r w:rsidRPr="00A6032A">
        <w:rPr>
          <w:sz w:val="28"/>
          <w:szCs w:val="28"/>
        </w:rPr>
        <w:t xml:space="preserve"> (</w:t>
      </w:r>
      <w:r w:rsidRPr="00A6032A">
        <w:rPr>
          <w:b/>
          <w:bCs/>
          <w:sz w:val="28"/>
          <w:szCs w:val="28"/>
        </w:rPr>
        <w:t>12-16 баллов</w:t>
      </w:r>
      <w:r w:rsidRPr="00A6032A">
        <w:rPr>
          <w:sz w:val="28"/>
          <w:szCs w:val="28"/>
        </w:rPr>
        <w:t>): такие дети отличаются наличием высоких познавательных мотивов, стремлением ориентация на интересы и потребности других людей, направленность их личности – на себя или на потребности других. Часто наблюдается отказ от собственных интересов в пользу интересов других, нуждающихся в помощи.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Стремятся совершать нравственные поступки и побуждают других. Пытаются принимать решения согласно нравственных норм.</w:t>
      </w:r>
    </w:p>
    <w:p w:rsidR="00BE64EE" w:rsidRPr="00A6032A" w:rsidRDefault="00BE64EE" w:rsidP="00007D49">
      <w:pPr>
        <w:pStyle w:val="aff6"/>
        <w:spacing w:before="40" w:after="40"/>
        <w:ind w:left="1701" w:right="850" w:firstLine="423"/>
      </w:pPr>
      <w:r w:rsidRPr="00A6032A">
        <w:rPr>
          <w:b/>
          <w:bCs/>
        </w:rPr>
        <w:t>Средний уровень (6-11</w:t>
      </w:r>
      <w:r w:rsidR="003449DC">
        <w:rPr>
          <w:b/>
          <w:bCs/>
        </w:rPr>
        <w:t xml:space="preserve"> </w:t>
      </w:r>
      <w:r w:rsidRPr="00A6032A">
        <w:rPr>
          <w:b/>
          <w:bCs/>
        </w:rPr>
        <w:t>баллов):</w:t>
      </w:r>
      <w:r w:rsidRPr="00A6032A">
        <w:t xml:space="preserve"> такие дети достаточно благополучно чувствуют себя в школе, однако они чаще всего стремятся к реализации собственных интересов с учетом интересов других. Для них характерно стремление к межличностной ко</w:t>
      </w:r>
      <w:r w:rsidR="00007D49">
        <w:t>м</w:t>
      </w:r>
      <w:r w:rsidRPr="00A6032A">
        <w:t>фор</w:t>
      </w:r>
      <w:r w:rsidR="00007D49">
        <w:t>т</w:t>
      </w:r>
      <w:r w:rsidRPr="00A6032A">
        <w:t xml:space="preserve">ности и сохранению хороших отношений. Познавательные мотивы у таких детей сформированы в меньшей степени. Пытаются совершать поступки на </w:t>
      </w:r>
      <w:r w:rsidRPr="00A6032A">
        <w:lastRenderedPageBreak/>
        <w:t>основе нравственных норм, знают нравственные качества школьников.</w:t>
      </w:r>
    </w:p>
    <w:p w:rsidR="00BE64EE" w:rsidRPr="00A6032A" w:rsidRDefault="00BE64EE" w:rsidP="00A6032A">
      <w:pPr>
        <w:pStyle w:val="aff6"/>
        <w:spacing w:before="40" w:after="40"/>
        <w:ind w:left="1701" w:right="850"/>
      </w:pPr>
      <w:r w:rsidRPr="00A6032A">
        <w:t xml:space="preserve"> </w:t>
      </w:r>
      <w:r w:rsidRPr="00A6032A">
        <w:tab/>
      </w:r>
      <w:r w:rsidRPr="00A6032A">
        <w:rPr>
          <w:b/>
          <w:bCs/>
        </w:rPr>
        <w:t>Низкий уровень (0-5 баллов):</w:t>
      </w:r>
      <w:r w:rsidRPr="00A6032A">
        <w:t xml:space="preserve"> школьники посещают школу неохотно, стремятся к реализации собственных интересов без уч</w:t>
      </w:r>
      <w:r w:rsidR="00007D49">
        <w:t>ё</w:t>
      </w:r>
      <w:r w:rsidRPr="00A6032A">
        <w:t xml:space="preserve">та интересов других, предпочитают уходить от ответственности, нравственные нормы усваивают с трудом и  отсутствует желание следовать им испытывают проблемы в общении с одноклассниками, взаимоотношениях с учителем. </w:t>
      </w:r>
    </w:p>
    <w:p w:rsidR="00BE64EE" w:rsidRPr="00820DF2" w:rsidRDefault="00BE64EE" w:rsidP="00007D49">
      <w:pPr>
        <w:spacing w:before="120"/>
        <w:ind w:firstLine="708"/>
        <w:jc w:val="center"/>
        <w:rPr>
          <w:b/>
          <w:bCs/>
          <w:sz w:val="28"/>
          <w:szCs w:val="28"/>
        </w:rPr>
      </w:pPr>
      <w:r w:rsidRPr="00820DF2">
        <w:rPr>
          <w:b/>
          <w:bCs/>
          <w:sz w:val="28"/>
          <w:szCs w:val="28"/>
        </w:rPr>
        <w:t>Методика «Незаконченные предложения»</w:t>
      </w:r>
    </w:p>
    <w:p w:rsidR="00BE64EE" w:rsidRPr="00007D49" w:rsidRDefault="00BE64EE" w:rsidP="00007D49">
      <w:pPr>
        <w:spacing w:before="40" w:after="40"/>
        <w:ind w:left="1701" w:right="850"/>
        <w:jc w:val="both"/>
        <w:rPr>
          <w:sz w:val="28"/>
          <w:szCs w:val="28"/>
        </w:rPr>
      </w:pPr>
      <w:r w:rsidRPr="00007D49">
        <w:rPr>
          <w:b/>
          <w:sz w:val="28"/>
          <w:szCs w:val="28"/>
        </w:rPr>
        <w:t>Цель:</w:t>
      </w:r>
      <w:r w:rsidRPr="00007D49">
        <w:rPr>
          <w:sz w:val="28"/>
          <w:szCs w:val="28"/>
        </w:rPr>
        <w:t xml:space="preserve"> выявить отношение нравственным нормам, определяющим некоторые нравственные качества (самокритичность, коллективизм, самостоятельность, честность, принципиальность, справедливость).</w:t>
      </w:r>
    </w:p>
    <w:p w:rsidR="00BE64EE" w:rsidRPr="00007D49" w:rsidRDefault="00BE64EE" w:rsidP="00007D49">
      <w:pPr>
        <w:spacing w:before="40" w:after="40"/>
        <w:ind w:left="1701" w:right="850"/>
        <w:jc w:val="both"/>
        <w:rPr>
          <w:sz w:val="28"/>
          <w:szCs w:val="28"/>
        </w:rPr>
      </w:pPr>
      <w:r w:rsidRPr="00007D49">
        <w:rPr>
          <w:b/>
          <w:iCs/>
          <w:sz w:val="28"/>
          <w:szCs w:val="28"/>
        </w:rPr>
        <w:t>Оцениваемые УУД:</w:t>
      </w:r>
      <w:r w:rsidRPr="00007D49">
        <w:rPr>
          <w:i/>
          <w:iCs/>
          <w:sz w:val="28"/>
          <w:szCs w:val="28"/>
        </w:rPr>
        <w:t xml:space="preserve"> </w:t>
      </w:r>
      <w:r w:rsidRPr="00007D49">
        <w:rPr>
          <w:sz w:val="28"/>
          <w:szCs w:val="28"/>
        </w:rPr>
        <w:t>выделение морального содержания действий и ситуаций.</w:t>
      </w:r>
    </w:p>
    <w:p w:rsidR="00BE64EE" w:rsidRPr="00007D49" w:rsidRDefault="00BE64EE" w:rsidP="00007D49">
      <w:pPr>
        <w:spacing w:before="40" w:after="40"/>
        <w:ind w:left="993" w:right="850" w:firstLine="708"/>
        <w:jc w:val="both"/>
        <w:rPr>
          <w:sz w:val="28"/>
          <w:szCs w:val="28"/>
        </w:rPr>
      </w:pPr>
      <w:r w:rsidRPr="00007D49">
        <w:rPr>
          <w:b/>
          <w:i/>
          <w:iCs/>
          <w:sz w:val="28"/>
          <w:szCs w:val="28"/>
        </w:rPr>
        <w:t>Возраст:</w:t>
      </w:r>
      <w:r w:rsidRPr="00007D49">
        <w:rPr>
          <w:i/>
          <w:iCs/>
          <w:sz w:val="28"/>
          <w:szCs w:val="28"/>
        </w:rPr>
        <w:t xml:space="preserve"> </w:t>
      </w:r>
      <w:r w:rsidRPr="00007D49">
        <w:rPr>
          <w:sz w:val="28"/>
          <w:szCs w:val="28"/>
        </w:rPr>
        <w:t>младшие школьники</w:t>
      </w:r>
    </w:p>
    <w:p w:rsidR="00BE64EE" w:rsidRPr="00007D49" w:rsidRDefault="00BE64EE" w:rsidP="00007D49">
      <w:pPr>
        <w:spacing w:before="40" w:after="40"/>
        <w:ind w:left="1701" w:right="850"/>
        <w:jc w:val="both"/>
        <w:rPr>
          <w:sz w:val="28"/>
          <w:szCs w:val="28"/>
        </w:rPr>
      </w:pPr>
      <w:r w:rsidRPr="00007D49">
        <w:rPr>
          <w:b/>
          <w:i/>
          <w:iCs/>
          <w:sz w:val="28"/>
          <w:szCs w:val="28"/>
        </w:rPr>
        <w:t>Форма (ситуация оценивания</w:t>
      </w:r>
      <w:r w:rsidRPr="00007D49">
        <w:rPr>
          <w:i/>
          <w:iCs/>
          <w:sz w:val="28"/>
          <w:szCs w:val="28"/>
        </w:rPr>
        <w:t>)</w:t>
      </w:r>
      <w:r w:rsidR="00A54D09">
        <w:rPr>
          <w:i/>
          <w:iCs/>
          <w:sz w:val="28"/>
          <w:szCs w:val="28"/>
        </w:rPr>
        <w:t xml:space="preserve">: </w:t>
      </w:r>
      <w:r w:rsidRPr="00007D49">
        <w:rPr>
          <w:sz w:val="28"/>
          <w:szCs w:val="28"/>
        </w:rPr>
        <w:t>фронтальное анкетирование</w:t>
      </w:r>
    </w:p>
    <w:p w:rsidR="00BE64EE" w:rsidRPr="00007D49" w:rsidRDefault="00BE64EE" w:rsidP="00007D49">
      <w:pPr>
        <w:spacing w:before="40" w:after="40"/>
        <w:ind w:left="1701" w:right="850"/>
        <w:jc w:val="both"/>
        <w:rPr>
          <w:sz w:val="28"/>
          <w:szCs w:val="28"/>
        </w:rPr>
      </w:pPr>
      <w:r w:rsidRPr="00A54D09">
        <w:rPr>
          <w:b/>
          <w:sz w:val="28"/>
          <w:szCs w:val="28"/>
        </w:rPr>
        <w:t>Инструкция:</w:t>
      </w:r>
      <w:r w:rsidRPr="00007D49">
        <w:rPr>
          <w:sz w:val="28"/>
          <w:szCs w:val="28"/>
        </w:rPr>
        <w:t xml:space="preserve"> ученикам предлагается быстро закончить предложения, содержащие рассуждения на тему морали.</w:t>
      </w:r>
    </w:p>
    <w:p w:rsidR="00BE64EE" w:rsidRPr="00007D49" w:rsidRDefault="00BE64EE" w:rsidP="003820C4">
      <w:pPr>
        <w:pStyle w:val="ad"/>
        <w:numPr>
          <w:ilvl w:val="0"/>
          <w:numId w:val="381"/>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Если я знаю, что поступил неправильно, то…</w:t>
      </w:r>
    </w:p>
    <w:p w:rsidR="00BE64EE" w:rsidRPr="00007D49" w:rsidRDefault="00BE64EE" w:rsidP="003820C4">
      <w:pPr>
        <w:pStyle w:val="ad"/>
        <w:numPr>
          <w:ilvl w:val="0"/>
          <w:numId w:val="381"/>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Когда я сам затрудняюсь принять правильное решение, то…</w:t>
      </w:r>
    </w:p>
    <w:p w:rsidR="00BE64EE" w:rsidRPr="00007D49" w:rsidRDefault="00BE64EE" w:rsidP="003820C4">
      <w:pPr>
        <w:pStyle w:val="ad"/>
        <w:numPr>
          <w:ilvl w:val="0"/>
          <w:numId w:val="381"/>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Выбирая между интересным, но необязательным и необходимым и скучным, я обычно…</w:t>
      </w:r>
    </w:p>
    <w:p w:rsidR="00BE64EE" w:rsidRPr="00007D49" w:rsidRDefault="00BE64EE" w:rsidP="003820C4">
      <w:pPr>
        <w:pStyle w:val="ad"/>
        <w:numPr>
          <w:ilvl w:val="0"/>
          <w:numId w:val="381"/>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Когда в моем присутствии обижают человека, я…</w:t>
      </w:r>
    </w:p>
    <w:p w:rsidR="00BE64EE" w:rsidRPr="00007D49" w:rsidRDefault="00BE64EE" w:rsidP="003820C4">
      <w:pPr>
        <w:pStyle w:val="ad"/>
        <w:numPr>
          <w:ilvl w:val="0"/>
          <w:numId w:val="381"/>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Когда ложь становится единственным средством охранения хорошего отношения ко мне, я …</w:t>
      </w:r>
    </w:p>
    <w:p w:rsidR="00BE64EE" w:rsidRPr="00007D49" w:rsidRDefault="00BE64EE" w:rsidP="003820C4">
      <w:pPr>
        <w:pStyle w:val="ad"/>
        <w:numPr>
          <w:ilvl w:val="0"/>
          <w:numId w:val="381"/>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Если бы я был на месте учителя, я…</w:t>
      </w:r>
    </w:p>
    <w:p w:rsidR="00BE64EE" w:rsidRPr="00007D49" w:rsidRDefault="00BE64EE" w:rsidP="00007D49">
      <w:pPr>
        <w:spacing w:before="40" w:after="40"/>
        <w:ind w:left="1701" w:right="850" w:firstLine="360"/>
        <w:jc w:val="both"/>
        <w:rPr>
          <w:sz w:val="28"/>
          <w:szCs w:val="28"/>
        </w:rPr>
      </w:pPr>
      <w:r w:rsidRPr="00007D49">
        <w:rPr>
          <w:sz w:val="28"/>
          <w:szCs w:val="28"/>
        </w:rPr>
        <w:t>Обработка полученных данных – качественный анализ ответов.</w:t>
      </w:r>
    </w:p>
    <w:p w:rsidR="00BE64EE" w:rsidRPr="00007D49" w:rsidRDefault="00BE64EE" w:rsidP="00007D49">
      <w:pPr>
        <w:spacing w:before="40" w:after="40"/>
        <w:ind w:left="1701" w:right="850"/>
        <w:jc w:val="both"/>
        <w:rPr>
          <w:sz w:val="28"/>
          <w:szCs w:val="28"/>
        </w:rPr>
      </w:pPr>
      <w:r w:rsidRPr="00007D49">
        <w:rPr>
          <w:b/>
          <w:bCs/>
          <w:sz w:val="28"/>
          <w:szCs w:val="28"/>
        </w:rPr>
        <w:t>Обработка данных:</w:t>
      </w:r>
      <w:r w:rsidRPr="00007D49">
        <w:rPr>
          <w:sz w:val="28"/>
          <w:szCs w:val="28"/>
        </w:rPr>
        <w:t xml:space="preserve"> определяем степень сформированности нравственных нормам и нравственных качеств по схеме:</w:t>
      </w:r>
    </w:p>
    <w:p w:rsidR="00BE64EE" w:rsidRPr="00007D49" w:rsidRDefault="00BE64EE" w:rsidP="003820C4">
      <w:pPr>
        <w:pStyle w:val="ad"/>
        <w:numPr>
          <w:ilvl w:val="0"/>
          <w:numId w:val="380"/>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b/>
          <w:sz w:val="28"/>
          <w:szCs w:val="28"/>
        </w:rPr>
        <w:t xml:space="preserve">балл </w:t>
      </w:r>
      <w:r w:rsidRPr="00007D49">
        <w:rPr>
          <w:rFonts w:ascii="Times New Roman" w:hAnsi="Times New Roman"/>
          <w:sz w:val="28"/>
          <w:szCs w:val="28"/>
        </w:rPr>
        <w:t>- Неправильное представление о нравственных нормах и нравственных качествах.</w:t>
      </w:r>
    </w:p>
    <w:p w:rsidR="00BE64EE" w:rsidRPr="00007D49" w:rsidRDefault="00BE64EE" w:rsidP="003820C4">
      <w:pPr>
        <w:pStyle w:val="ad"/>
        <w:numPr>
          <w:ilvl w:val="0"/>
          <w:numId w:val="380"/>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b/>
          <w:sz w:val="28"/>
          <w:szCs w:val="28"/>
        </w:rPr>
        <w:t>балла</w:t>
      </w:r>
      <w:r w:rsidRPr="00A54D09">
        <w:rPr>
          <w:rFonts w:ascii="Times New Roman" w:hAnsi="Times New Roman"/>
          <w:sz w:val="28"/>
          <w:szCs w:val="28"/>
        </w:rPr>
        <w:t xml:space="preserve"> </w:t>
      </w:r>
      <w:r w:rsidRPr="00007D49">
        <w:rPr>
          <w:rFonts w:ascii="Times New Roman" w:hAnsi="Times New Roman"/>
          <w:sz w:val="28"/>
          <w:szCs w:val="28"/>
        </w:rPr>
        <w:t>- Правильное, но недостаточно чёткое и полное представление о нравственных нормах и нравственных качествах.</w:t>
      </w:r>
    </w:p>
    <w:p w:rsidR="00BE64EE" w:rsidRPr="00007D49" w:rsidRDefault="00BE64EE" w:rsidP="003820C4">
      <w:pPr>
        <w:pStyle w:val="ad"/>
        <w:numPr>
          <w:ilvl w:val="0"/>
          <w:numId w:val="380"/>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b/>
          <w:sz w:val="28"/>
          <w:szCs w:val="28"/>
        </w:rPr>
        <w:lastRenderedPageBreak/>
        <w:t>балла</w:t>
      </w:r>
      <w:r w:rsidR="00A54D09">
        <w:rPr>
          <w:rFonts w:ascii="Times New Roman" w:hAnsi="Times New Roman"/>
          <w:sz w:val="28"/>
          <w:szCs w:val="28"/>
        </w:rPr>
        <w:t xml:space="preserve"> </w:t>
      </w:r>
      <w:r w:rsidRPr="00007D49">
        <w:rPr>
          <w:rFonts w:ascii="Times New Roman" w:hAnsi="Times New Roman"/>
          <w:sz w:val="28"/>
          <w:szCs w:val="28"/>
        </w:rPr>
        <w:t>- Полное и чёткое представление о нравственных нормах и нравственных качествах.</w:t>
      </w:r>
    </w:p>
    <w:p w:rsidR="00BE64EE" w:rsidRPr="00007D49" w:rsidRDefault="00BE64EE" w:rsidP="003449DC">
      <w:pPr>
        <w:autoSpaceDE w:val="0"/>
        <w:autoSpaceDN w:val="0"/>
        <w:adjustRightInd w:val="0"/>
        <w:spacing w:before="40" w:after="40"/>
        <w:ind w:left="1701" w:right="850" w:firstLine="708"/>
        <w:jc w:val="both"/>
        <w:rPr>
          <w:b/>
          <w:bCs/>
          <w:sz w:val="28"/>
          <w:szCs w:val="28"/>
        </w:rPr>
      </w:pPr>
      <w:r w:rsidRPr="00007D49">
        <w:rPr>
          <w:sz w:val="28"/>
          <w:szCs w:val="28"/>
        </w:rPr>
        <w:t>Обработка полученных данных – качественный анализ ответо</w:t>
      </w:r>
      <w:r w:rsidR="003449DC">
        <w:rPr>
          <w:sz w:val="28"/>
          <w:szCs w:val="28"/>
        </w:rPr>
        <w:t>в.</w:t>
      </w:r>
    </w:p>
    <w:p w:rsidR="003449DC" w:rsidRDefault="003449DC" w:rsidP="00007D49">
      <w:pPr>
        <w:autoSpaceDE w:val="0"/>
        <w:autoSpaceDN w:val="0"/>
        <w:adjustRightInd w:val="0"/>
        <w:spacing w:before="40" w:after="40"/>
        <w:ind w:left="1701" w:right="850" w:firstLine="708"/>
        <w:jc w:val="both"/>
        <w:rPr>
          <w:sz w:val="28"/>
          <w:szCs w:val="28"/>
        </w:rPr>
      </w:pPr>
    </w:p>
    <w:p w:rsidR="00BE64EE" w:rsidRPr="00007D49" w:rsidRDefault="00BE64EE" w:rsidP="00007D49">
      <w:pPr>
        <w:autoSpaceDE w:val="0"/>
        <w:autoSpaceDN w:val="0"/>
        <w:adjustRightInd w:val="0"/>
        <w:spacing w:before="40" w:after="40"/>
        <w:ind w:left="1701" w:right="850" w:firstLine="708"/>
        <w:jc w:val="both"/>
        <w:rPr>
          <w:b/>
          <w:bCs/>
          <w:sz w:val="28"/>
          <w:szCs w:val="28"/>
        </w:rPr>
      </w:pPr>
      <w:r w:rsidRPr="00007D49">
        <w:rPr>
          <w:sz w:val="28"/>
          <w:szCs w:val="28"/>
        </w:rPr>
        <w:t xml:space="preserve">Развитие </w:t>
      </w:r>
      <w:r w:rsidRPr="00007D49">
        <w:rPr>
          <w:b/>
          <w:bCs/>
          <w:sz w:val="28"/>
          <w:szCs w:val="28"/>
        </w:rPr>
        <w:t>регулятивных действий</w:t>
      </w:r>
      <w:r w:rsidRPr="00007D49">
        <w:rPr>
          <w:sz w:val="28"/>
          <w:szCs w:val="28"/>
        </w:rPr>
        <w:t xml:space="preserve"> связано с формированием </w:t>
      </w:r>
      <w:r w:rsidRPr="00007D49">
        <w:rPr>
          <w:i/>
          <w:iCs/>
          <w:sz w:val="28"/>
          <w:szCs w:val="28"/>
        </w:rPr>
        <w:t>произвольности поведения</w:t>
      </w:r>
      <w:r w:rsidRPr="00007D49">
        <w:rPr>
          <w:sz w:val="28"/>
          <w:szCs w:val="28"/>
        </w:rPr>
        <w:t xml:space="preserve">. 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Произвольность выступает как умение ребенка строить свое поведение и деятельность в соответствии с предлагаемыми образцами и правилами и осуществлять планирование, контроль и коррекцию выполняемых действий, используя соответствующие средства. Применительно к моменту поступления ребенка в школу можно выделить следующие показатели </w:t>
      </w:r>
      <w:r w:rsidRPr="00007D49">
        <w:rPr>
          <w:b/>
          <w:bCs/>
          <w:sz w:val="28"/>
          <w:szCs w:val="28"/>
        </w:rPr>
        <w:t>сформированности регулятивных универсальных учебных действий:</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умение осуществлять действие по образцу и заданному правилу;</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умение сохранять заданную цель;</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умение видеть указанную ошибку и исправлять ее по указанию взрослого;</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умение контролировать свою деятельность по результату;</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умение адекватно понимать оценку взрослого и сверстника.</w:t>
      </w:r>
    </w:p>
    <w:p w:rsidR="00BE64EE" w:rsidRPr="00007D49" w:rsidRDefault="00BE64EE" w:rsidP="00007D49">
      <w:pPr>
        <w:autoSpaceDE w:val="0"/>
        <w:autoSpaceDN w:val="0"/>
        <w:adjustRightInd w:val="0"/>
        <w:spacing w:before="40" w:after="40"/>
        <w:ind w:left="1701" w:right="850" w:firstLine="708"/>
        <w:jc w:val="both"/>
        <w:rPr>
          <w:sz w:val="28"/>
          <w:szCs w:val="28"/>
        </w:rPr>
      </w:pPr>
      <w:r w:rsidRPr="00007D49">
        <w:rPr>
          <w:sz w:val="28"/>
          <w:szCs w:val="28"/>
        </w:rPr>
        <w:t xml:space="preserve">Критериями оценки </w:t>
      </w:r>
      <w:r w:rsidRPr="00007D49">
        <w:rPr>
          <w:b/>
          <w:bCs/>
          <w:sz w:val="28"/>
          <w:szCs w:val="28"/>
        </w:rPr>
        <w:t xml:space="preserve">ориентировочной части </w:t>
      </w:r>
      <w:r w:rsidRPr="00007D49">
        <w:rPr>
          <w:sz w:val="28"/>
          <w:szCs w:val="28"/>
        </w:rPr>
        <w:t>являются:</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sz w:val="28"/>
          <w:szCs w:val="28"/>
        </w:rPr>
        <w:t xml:space="preserve">наличие ориентировки </w:t>
      </w:r>
      <w:r w:rsidRPr="00007D49">
        <w:rPr>
          <w:rFonts w:ascii="Times New Roman" w:hAnsi="Times New Roman"/>
          <w:sz w:val="28"/>
          <w:szCs w:val="28"/>
        </w:rPr>
        <w:t>(анализирует ли реб</w:t>
      </w:r>
      <w:r w:rsidR="00A54D09">
        <w:rPr>
          <w:rFonts w:ascii="Times New Roman" w:hAnsi="Times New Roman"/>
          <w:sz w:val="28"/>
          <w:szCs w:val="28"/>
        </w:rPr>
        <w:t>ё</w:t>
      </w:r>
      <w:r w:rsidRPr="00007D49">
        <w:rPr>
          <w:rFonts w:ascii="Times New Roman" w:hAnsi="Times New Roman"/>
          <w:sz w:val="28"/>
          <w:szCs w:val="28"/>
        </w:rPr>
        <w:t xml:space="preserve">нок образец, получаемый продукт, соотносит ли его с образцом); </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sz w:val="28"/>
          <w:szCs w:val="28"/>
        </w:rPr>
        <w:t xml:space="preserve">характер ориентировки </w:t>
      </w:r>
      <w:r w:rsidRPr="00007D49">
        <w:rPr>
          <w:rFonts w:ascii="Times New Roman" w:hAnsi="Times New Roman"/>
          <w:sz w:val="28"/>
          <w:szCs w:val="28"/>
        </w:rPr>
        <w:t>(св</w:t>
      </w:r>
      <w:r w:rsidR="00A54D09">
        <w:rPr>
          <w:rFonts w:ascii="Times New Roman" w:hAnsi="Times New Roman"/>
          <w:sz w:val="28"/>
          <w:szCs w:val="28"/>
        </w:rPr>
        <w:t>ё</w:t>
      </w:r>
      <w:r w:rsidRPr="00007D49">
        <w:rPr>
          <w:rFonts w:ascii="Times New Roman" w:hAnsi="Times New Roman"/>
          <w:sz w:val="28"/>
          <w:szCs w:val="28"/>
        </w:rPr>
        <w:t>рнут</w:t>
      </w:r>
      <w:r w:rsidR="00A54D09">
        <w:rPr>
          <w:rFonts w:ascii="Times New Roman" w:hAnsi="Times New Roman"/>
          <w:sz w:val="28"/>
          <w:szCs w:val="28"/>
        </w:rPr>
        <w:t>ый — развё</w:t>
      </w:r>
      <w:r w:rsidRPr="00007D49">
        <w:rPr>
          <w:rFonts w:ascii="Times New Roman" w:hAnsi="Times New Roman"/>
          <w:sz w:val="28"/>
          <w:szCs w:val="28"/>
        </w:rPr>
        <w:t xml:space="preserve">рнутый, хаотический — организованный); </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sz w:val="28"/>
          <w:szCs w:val="28"/>
        </w:rPr>
        <w:t xml:space="preserve">размер шага ориентировки </w:t>
      </w:r>
      <w:r w:rsidRPr="00007D49">
        <w:rPr>
          <w:rFonts w:ascii="Times New Roman" w:hAnsi="Times New Roman"/>
          <w:sz w:val="28"/>
          <w:szCs w:val="28"/>
        </w:rPr>
        <w:t>(мелкий — пооперационный — блоками; есть ли предвосхищение будущего промежуточного результата и на сколько шагов вперед; есть ли предвосхищение конечного результата);</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 xml:space="preserve"> </w:t>
      </w:r>
      <w:r w:rsidRPr="00A54D09">
        <w:rPr>
          <w:rFonts w:ascii="Times New Roman" w:hAnsi="Times New Roman"/>
          <w:sz w:val="28"/>
          <w:szCs w:val="28"/>
        </w:rPr>
        <w:t>характер сотрудничества (</w:t>
      </w:r>
      <w:r w:rsidRPr="00007D49">
        <w:rPr>
          <w:rFonts w:ascii="Times New Roman" w:hAnsi="Times New Roman"/>
          <w:sz w:val="28"/>
          <w:szCs w:val="28"/>
        </w:rPr>
        <w:t>со-регуляция действия в сотрудничестве со взрослым или самостоятельная ориентировка и планирование действия).</w:t>
      </w:r>
    </w:p>
    <w:p w:rsidR="00BE64EE" w:rsidRPr="00007D49" w:rsidRDefault="00BE64EE" w:rsidP="00A54D09">
      <w:pPr>
        <w:autoSpaceDE w:val="0"/>
        <w:autoSpaceDN w:val="0"/>
        <w:adjustRightInd w:val="0"/>
        <w:spacing w:before="40" w:after="40"/>
        <w:ind w:left="1701" w:right="850"/>
        <w:jc w:val="center"/>
        <w:rPr>
          <w:b/>
          <w:bCs/>
          <w:sz w:val="28"/>
          <w:szCs w:val="28"/>
        </w:rPr>
      </w:pPr>
      <w:r w:rsidRPr="00007D49">
        <w:rPr>
          <w:sz w:val="28"/>
          <w:szCs w:val="28"/>
        </w:rPr>
        <w:lastRenderedPageBreak/>
        <w:t xml:space="preserve">Критерии оценки </w:t>
      </w:r>
      <w:r w:rsidRPr="00007D49">
        <w:rPr>
          <w:b/>
          <w:bCs/>
          <w:sz w:val="28"/>
          <w:szCs w:val="28"/>
        </w:rPr>
        <w:t>исполнительной части:</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sz w:val="28"/>
          <w:szCs w:val="28"/>
        </w:rPr>
        <w:t xml:space="preserve">степень произвольности </w:t>
      </w:r>
      <w:r w:rsidRPr="00007D49">
        <w:rPr>
          <w:rFonts w:ascii="Times New Roman" w:hAnsi="Times New Roman"/>
          <w:sz w:val="28"/>
          <w:szCs w:val="28"/>
        </w:rPr>
        <w:t>(хаотичные пробы, ошибки без уч</w:t>
      </w:r>
      <w:r w:rsidR="00A54D09">
        <w:rPr>
          <w:rFonts w:ascii="Times New Roman" w:hAnsi="Times New Roman"/>
          <w:sz w:val="28"/>
          <w:szCs w:val="28"/>
        </w:rPr>
        <w:t>ё</w:t>
      </w:r>
      <w:r w:rsidRPr="00007D49">
        <w:rPr>
          <w:rFonts w:ascii="Times New Roman" w:hAnsi="Times New Roman"/>
          <w:sz w:val="28"/>
          <w:szCs w:val="28"/>
        </w:rPr>
        <w:t xml:space="preserve">та и анализа результата и соотнесения с условиями выполнения действия или произвольное выполнение действия в соответствии с планом); </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sz w:val="28"/>
          <w:szCs w:val="28"/>
        </w:rPr>
        <w:t xml:space="preserve">характер сотрудничества </w:t>
      </w:r>
      <w:r w:rsidRPr="00007D49">
        <w:rPr>
          <w:rFonts w:ascii="Times New Roman" w:hAnsi="Times New Roman"/>
          <w:sz w:val="28"/>
          <w:szCs w:val="28"/>
        </w:rPr>
        <w:t>(тесно совместное — разделенное — самостоятельное выполнение действия).</w:t>
      </w:r>
    </w:p>
    <w:p w:rsidR="00BE64EE" w:rsidRPr="00007D49" w:rsidRDefault="00BE64EE" w:rsidP="00A54D09">
      <w:pPr>
        <w:autoSpaceDE w:val="0"/>
        <w:autoSpaceDN w:val="0"/>
        <w:adjustRightInd w:val="0"/>
        <w:spacing w:before="40" w:after="40"/>
        <w:ind w:left="1701" w:right="850" w:firstLine="708"/>
        <w:jc w:val="center"/>
        <w:rPr>
          <w:b/>
          <w:bCs/>
          <w:sz w:val="28"/>
          <w:szCs w:val="28"/>
        </w:rPr>
      </w:pPr>
      <w:r w:rsidRPr="00007D49">
        <w:rPr>
          <w:sz w:val="28"/>
          <w:szCs w:val="28"/>
        </w:rPr>
        <w:t xml:space="preserve">Критерии </w:t>
      </w:r>
      <w:r w:rsidRPr="00007D49">
        <w:rPr>
          <w:b/>
          <w:bCs/>
          <w:sz w:val="28"/>
          <w:szCs w:val="28"/>
        </w:rPr>
        <w:t>контрольной части:</w:t>
      </w:r>
    </w:p>
    <w:p w:rsidR="00BE64EE" w:rsidRPr="00A54D0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sz w:val="28"/>
          <w:szCs w:val="28"/>
        </w:rPr>
        <w:t xml:space="preserve">степень произвольности контроля </w:t>
      </w:r>
      <w:r w:rsidRPr="00007D49">
        <w:rPr>
          <w:rFonts w:ascii="Times New Roman" w:hAnsi="Times New Roman"/>
          <w:sz w:val="28"/>
          <w:szCs w:val="28"/>
        </w:rPr>
        <w:t>(хаотичный — в соответствии с планом контроля, наличие средств контроля и характер их использования);</w:t>
      </w:r>
    </w:p>
    <w:p w:rsidR="00BE64EE" w:rsidRPr="00A54D0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 xml:space="preserve"> </w:t>
      </w:r>
      <w:r w:rsidRPr="00A54D09">
        <w:rPr>
          <w:rFonts w:ascii="Times New Roman" w:hAnsi="Times New Roman"/>
          <w:sz w:val="28"/>
          <w:szCs w:val="28"/>
        </w:rPr>
        <w:t xml:space="preserve">характер контроля </w:t>
      </w:r>
      <w:r w:rsidR="00A54D09">
        <w:rPr>
          <w:rFonts w:ascii="Times New Roman" w:hAnsi="Times New Roman"/>
          <w:sz w:val="28"/>
          <w:szCs w:val="28"/>
        </w:rPr>
        <w:t>(свё</w:t>
      </w:r>
      <w:r w:rsidRPr="00007D49">
        <w:rPr>
          <w:rFonts w:ascii="Times New Roman" w:hAnsi="Times New Roman"/>
          <w:sz w:val="28"/>
          <w:szCs w:val="28"/>
        </w:rPr>
        <w:t>рнутый — разв</w:t>
      </w:r>
      <w:r w:rsidR="00A54D09">
        <w:rPr>
          <w:rFonts w:ascii="Times New Roman" w:hAnsi="Times New Roman"/>
          <w:sz w:val="28"/>
          <w:szCs w:val="28"/>
        </w:rPr>
        <w:t>ё</w:t>
      </w:r>
      <w:r w:rsidRPr="00007D49">
        <w:rPr>
          <w:rFonts w:ascii="Times New Roman" w:hAnsi="Times New Roman"/>
          <w:sz w:val="28"/>
          <w:szCs w:val="28"/>
        </w:rPr>
        <w:t xml:space="preserve">рнутый, констатирующий — предвосхищающий); </w:t>
      </w:r>
    </w:p>
    <w:p w:rsidR="00BE64EE" w:rsidRPr="00A54D0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sz w:val="28"/>
          <w:szCs w:val="28"/>
        </w:rPr>
        <w:t xml:space="preserve">характер сотрудничества </w:t>
      </w:r>
      <w:r w:rsidR="00A54D09">
        <w:rPr>
          <w:rFonts w:ascii="Times New Roman" w:hAnsi="Times New Roman"/>
          <w:sz w:val="28"/>
          <w:szCs w:val="28"/>
        </w:rPr>
        <w:t>(тесно совместное — разделё</w:t>
      </w:r>
      <w:r w:rsidRPr="00007D49">
        <w:rPr>
          <w:rFonts w:ascii="Times New Roman" w:hAnsi="Times New Roman"/>
          <w:sz w:val="28"/>
          <w:szCs w:val="28"/>
        </w:rPr>
        <w:t xml:space="preserve">нное — самостоятельное выполнение действия). </w:t>
      </w:r>
    </w:p>
    <w:p w:rsidR="00BE64EE" w:rsidRPr="00007D49" w:rsidRDefault="00BE64EE" w:rsidP="00007D49">
      <w:pPr>
        <w:autoSpaceDE w:val="0"/>
        <w:autoSpaceDN w:val="0"/>
        <w:adjustRightInd w:val="0"/>
        <w:spacing w:before="40" w:after="40"/>
        <w:ind w:left="1701" w:right="850" w:firstLine="708"/>
        <w:jc w:val="both"/>
        <w:rPr>
          <w:b/>
          <w:bCs/>
          <w:sz w:val="28"/>
          <w:szCs w:val="28"/>
        </w:rPr>
      </w:pPr>
      <w:r w:rsidRPr="00007D49">
        <w:rPr>
          <w:sz w:val="28"/>
          <w:szCs w:val="28"/>
        </w:rPr>
        <w:t xml:space="preserve">Структурный анализ деятельности позволяет выделить следующие </w:t>
      </w:r>
      <w:r w:rsidRPr="00007D49">
        <w:rPr>
          <w:b/>
          <w:bCs/>
          <w:sz w:val="28"/>
          <w:szCs w:val="28"/>
        </w:rPr>
        <w:t>критерии оценки сформированности регулятивных универсальных учебных действий:</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принятие задачи (адекватность принятия задачи как цели, данной в определенных условиях, сохранение задачи и отношение к ней);</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план выполнения, регламентирующий пооперациональное выполнение действия в соотнесении с определенными условиями;</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контроль и коррекция (ориентировка, направленная на сопоставление плана и реального процесса, обнаружение ошибок и отклонений, внесение соответствующих исправлений);</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оценка (констатация достижения поставленной цели или меры приближения к ней и причин неудачи, отношение к успеху и неудаче);</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мера разделённости действия (совместное или разделённое);</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темп и ритм выполнения и индивидуальные особенности.</w:t>
      </w:r>
    </w:p>
    <w:p w:rsidR="00BE64EE" w:rsidRPr="00007D49" w:rsidRDefault="00BE64EE" w:rsidP="00007D49">
      <w:pPr>
        <w:autoSpaceDE w:val="0"/>
        <w:autoSpaceDN w:val="0"/>
        <w:adjustRightInd w:val="0"/>
        <w:spacing w:before="40" w:after="40"/>
        <w:ind w:left="1701" w:right="850" w:firstLine="708"/>
        <w:jc w:val="both"/>
        <w:rPr>
          <w:sz w:val="28"/>
          <w:szCs w:val="28"/>
        </w:rPr>
      </w:pPr>
      <w:r w:rsidRPr="00007D49">
        <w:rPr>
          <w:sz w:val="28"/>
          <w:szCs w:val="28"/>
        </w:rPr>
        <w:t>Перечисленные функциональные и структурные компоненты деятельности, а также вид помощи, необходимой учащемуся для успешного выполнения действия, являются показателями сформированности общей структуры регуляции деятельн</w:t>
      </w:r>
      <w:r w:rsidR="003449DC">
        <w:rPr>
          <w:sz w:val="28"/>
          <w:szCs w:val="28"/>
        </w:rPr>
        <w:t>ости.</w:t>
      </w:r>
    </w:p>
    <w:p w:rsidR="00BE64EE" w:rsidRPr="00007D49" w:rsidRDefault="00BE64EE" w:rsidP="00007D49">
      <w:pPr>
        <w:autoSpaceDE w:val="0"/>
        <w:autoSpaceDN w:val="0"/>
        <w:adjustRightInd w:val="0"/>
        <w:spacing w:before="40" w:after="40"/>
        <w:ind w:left="1701" w:right="850" w:firstLine="708"/>
        <w:jc w:val="both"/>
        <w:rPr>
          <w:sz w:val="28"/>
          <w:szCs w:val="28"/>
        </w:rPr>
      </w:pPr>
      <w:r w:rsidRPr="00007D49">
        <w:rPr>
          <w:b/>
          <w:bCs/>
          <w:sz w:val="28"/>
          <w:szCs w:val="28"/>
        </w:rPr>
        <w:lastRenderedPageBreak/>
        <w:t xml:space="preserve">Критериями сформированности </w:t>
      </w:r>
      <w:r w:rsidRPr="00007D49">
        <w:rPr>
          <w:sz w:val="28"/>
          <w:szCs w:val="28"/>
        </w:rPr>
        <w:t xml:space="preserve">у учащегося </w:t>
      </w:r>
      <w:r w:rsidRPr="00007D49">
        <w:rPr>
          <w:b/>
          <w:bCs/>
          <w:sz w:val="28"/>
          <w:szCs w:val="28"/>
        </w:rPr>
        <w:t xml:space="preserve">произвольной регуляции </w:t>
      </w:r>
      <w:r w:rsidRPr="00007D49">
        <w:rPr>
          <w:sz w:val="28"/>
          <w:szCs w:val="28"/>
        </w:rPr>
        <w:t xml:space="preserve">своего поведения и деятельности выступают следующие умения: выбирать средства для организации своего поведения; помнить и удерживать правило, инструкцию во времени; планировать, контролировать и выполнять действие по заданному образцу и правилу; предвосхищать результаты своих действий и возможные ошибки; начинать выполнение действия и заканчивать его в требуемый временной момент; тормозить реакции, не имеющие отношения к цели. </w:t>
      </w:r>
    </w:p>
    <w:p w:rsidR="00BE64EE" w:rsidRPr="00007D49" w:rsidRDefault="00BE64EE" w:rsidP="00007D49">
      <w:pPr>
        <w:autoSpaceDE w:val="0"/>
        <w:autoSpaceDN w:val="0"/>
        <w:adjustRightInd w:val="0"/>
        <w:spacing w:before="40" w:after="40"/>
        <w:ind w:left="1701" w:right="850" w:firstLine="708"/>
        <w:jc w:val="both"/>
        <w:rPr>
          <w:sz w:val="28"/>
          <w:szCs w:val="28"/>
        </w:rPr>
      </w:pPr>
      <w:r w:rsidRPr="00007D49">
        <w:rPr>
          <w:sz w:val="28"/>
          <w:szCs w:val="28"/>
        </w:rPr>
        <w:t xml:space="preserve">В учебной деятельности выделяют следующие </w:t>
      </w:r>
      <w:r w:rsidRPr="00007D49">
        <w:rPr>
          <w:b/>
          <w:bCs/>
          <w:sz w:val="28"/>
          <w:szCs w:val="28"/>
        </w:rPr>
        <w:t>уровни сформированности учебных действий</w:t>
      </w:r>
      <w:r w:rsidRPr="00007D49">
        <w:rPr>
          <w:sz w:val="28"/>
          <w:szCs w:val="28"/>
        </w:rPr>
        <w:t>:</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Отсутствие учебных действий как целостных «единиц» деятельности. Поведенческими индикаторами здесь являются выполнение учеником лишь отдельных операций, отсутствие планирования и контроля; копирование действий учителя, подмена учебной задачи задачей буквального заучивания и воспроизведения.</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Выполнение учебных действий в сотрудничестве с учителем. Ученику необходимы разъяснения для установления связи отдельных операций и условий задачи, самостоятельное выполнение действий возможно только по уже усвоенному алгоритму.</w:t>
      </w:r>
    </w:p>
    <w:p w:rsidR="00BE64EE" w:rsidRPr="00007D4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07D49">
        <w:rPr>
          <w:rFonts w:ascii="Times New Roman" w:hAnsi="Times New Roman"/>
          <w:sz w:val="28"/>
          <w:szCs w:val="28"/>
        </w:rPr>
        <w:t>Неадекватный перенос учебных действий на новые виды задач.</w:t>
      </w:r>
    </w:p>
    <w:p w:rsidR="00BE64EE" w:rsidRPr="00A54D09" w:rsidRDefault="00BE64EE" w:rsidP="003820C4">
      <w:pPr>
        <w:numPr>
          <w:ilvl w:val="0"/>
          <w:numId w:val="369"/>
        </w:numPr>
        <w:autoSpaceDE w:val="0"/>
        <w:autoSpaceDN w:val="0"/>
        <w:adjustRightInd w:val="0"/>
        <w:spacing w:before="40" w:after="40"/>
        <w:ind w:right="850"/>
        <w:jc w:val="both"/>
        <w:rPr>
          <w:rFonts w:eastAsia="Calibri"/>
          <w:sz w:val="28"/>
          <w:szCs w:val="28"/>
        </w:rPr>
      </w:pPr>
      <w:r w:rsidRPr="00A54D09">
        <w:rPr>
          <w:rFonts w:eastAsia="Calibri"/>
          <w:sz w:val="28"/>
          <w:szCs w:val="28"/>
        </w:rPr>
        <w:t>Адекватный перенос учебных действий в сотрудничестве с учителем.</w:t>
      </w:r>
    </w:p>
    <w:p w:rsidR="00BE64EE" w:rsidRPr="00007D49" w:rsidRDefault="00BE64EE" w:rsidP="00007D49">
      <w:pPr>
        <w:autoSpaceDE w:val="0"/>
        <w:autoSpaceDN w:val="0"/>
        <w:adjustRightInd w:val="0"/>
        <w:spacing w:before="40" w:after="40"/>
        <w:ind w:left="1701" w:right="850" w:firstLine="708"/>
        <w:jc w:val="both"/>
        <w:rPr>
          <w:sz w:val="28"/>
          <w:szCs w:val="28"/>
        </w:rPr>
      </w:pPr>
      <w:r w:rsidRPr="00007D49">
        <w:rPr>
          <w:sz w:val="28"/>
          <w:szCs w:val="28"/>
        </w:rPr>
        <w:t xml:space="preserve">Выделенный 4-й уровень вполне достижим к завершению начального образования. </w:t>
      </w:r>
    </w:p>
    <w:p w:rsidR="00BE64EE" w:rsidRPr="00007D49" w:rsidRDefault="00BE64EE" w:rsidP="00007D49">
      <w:pPr>
        <w:autoSpaceDE w:val="0"/>
        <w:autoSpaceDN w:val="0"/>
        <w:adjustRightInd w:val="0"/>
        <w:spacing w:before="40" w:after="40"/>
        <w:ind w:left="1701" w:right="850" w:firstLine="708"/>
        <w:jc w:val="both"/>
        <w:rPr>
          <w:sz w:val="28"/>
          <w:szCs w:val="28"/>
        </w:rPr>
      </w:pPr>
      <w:r w:rsidRPr="00007D49">
        <w:rPr>
          <w:sz w:val="28"/>
          <w:szCs w:val="28"/>
        </w:rPr>
        <w:t>Другими существенными показателями сформированности учебной деятельности в начальной школе являются:</w:t>
      </w:r>
    </w:p>
    <w:p w:rsidR="00BE64EE" w:rsidRPr="00A54D0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sz w:val="28"/>
          <w:szCs w:val="28"/>
        </w:rPr>
        <w:t>понимание и принятие учащимся учебной задачи, поставленной учителем;</w:t>
      </w:r>
    </w:p>
    <w:p w:rsidR="00BE64EE" w:rsidRPr="00A54D0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sz w:val="28"/>
          <w:szCs w:val="28"/>
        </w:rPr>
        <w:t>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w:t>
      </w:r>
    </w:p>
    <w:p w:rsidR="00BE64EE" w:rsidRPr="00A54D0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sz w:val="28"/>
          <w:szCs w:val="28"/>
        </w:rPr>
        <w:t>форма выполнения учебных действий — материальная/ материализованная; речевая, умственная;</w:t>
      </w:r>
    </w:p>
    <w:p w:rsidR="00BE64EE" w:rsidRPr="00A54D0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sz w:val="28"/>
          <w:szCs w:val="28"/>
        </w:rPr>
        <w:lastRenderedPageBreak/>
        <w:t>степень развёрнутости (в полном составе операций или свёрнуто);</w:t>
      </w:r>
    </w:p>
    <w:p w:rsidR="00BE64EE" w:rsidRPr="00A54D0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sz w:val="28"/>
          <w:szCs w:val="28"/>
        </w:rPr>
        <w:t>самостоятельное выполнение или в сотрудничестве;</w:t>
      </w:r>
    </w:p>
    <w:p w:rsidR="00BE64EE" w:rsidRPr="00A54D0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sz w:val="28"/>
          <w:szCs w:val="28"/>
        </w:rPr>
        <w:t>различение способа и результата действий;</w:t>
      </w:r>
    </w:p>
    <w:p w:rsidR="00BE64EE" w:rsidRPr="00A54D0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sz w:val="28"/>
          <w:szCs w:val="28"/>
        </w:rPr>
        <w:t>умение осуществлять итоговый и пошаговый контроль;</w:t>
      </w:r>
    </w:p>
    <w:p w:rsidR="00BE64EE" w:rsidRPr="00A54D0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sz w:val="28"/>
          <w:szCs w:val="28"/>
        </w:rPr>
        <w:t>умение планировать работу до е</w:t>
      </w:r>
      <w:r w:rsidR="003449DC">
        <w:rPr>
          <w:rFonts w:ascii="Times New Roman" w:hAnsi="Times New Roman"/>
          <w:sz w:val="28"/>
          <w:szCs w:val="28"/>
        </w:rPr>
        <w:t>ё</w:t>
      </w:r>
      <w:r w:rsidRPr="00A54D09">
        <w:rPr>
          <w:rFonts w:ascii="Times New Roman" w:hAnsi="Times New Roman"/>
          <w:sz w:val="28"/>
          <w:szCs w:val="28"/>
        </w:rPr>
        <w:t xml:space="preserve"> начала (планирующий самоконтроль);</w:t>
      </w:r>
    </w:p>
    <w:p w:rsidR="00BE64EE" w:rsidRPr="00A54D0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A54D09">
        <w:rPr>
          <w:rFonts w:ascii="Times New Roman" w:hAnsi="Times New Roman"/>
          <w:sz w:val="28"/>
          <w:szCs w:val="28"/>
        </w:rPr>
        <w:t>адекватность и дифференцированность самооценки;</w:t>
      </w:r>
    </w:p>
    <w:p w:rsidR="00BE64EE" w:rsidRPr="00A54D09" w:rsidRDefault="00BE64EE" w:rsidP="0041261F">
      <w:pPr>
        <w:pStyle w:val="ad"/>
        <w:shd w:val="clear" w:color="auto" w:fill="FFFFFF"/>
        <w:spacing w:before="40" w:after="40" w:line="240" w:lineRule="auto"/>
        <w:ind w:left="2004" w:right="850"/>
        <w:jc w:val="both"/>
        <w:rPr>
          <w:rFonts w:ascii="Times New Roman" w:hAnsi="Times New Roman"/>
          <w:sz w:val="28"/>
          <w:szCs w:val="28"/>
        </w:rPr>
      </w:pPr>
      <w:r w:rsidRPr="00A54D09">
        <w:rPr>
          <w:rFonts w:ascii="Times New Roman" w:hAnsi="Times New Roman"/>
          <w:sz w:val="28"/>
          <w:szCs w:val="28"/>
        </w:rPr>
        <w:t>умение оценивать значимость и смысл учебной деятельности для себя самого, расход времени и сил, вклад личных усилий, пониман</w:t>
      </w:r>
      <w:r w:rsidR="0041261F">
        <w:rPr>
          <w:rFonts w:ascii="Times New Roman" w:hAnsi="Times New Roman"/>
          <w:sz w:val="28"/>
          <w:szCs w:val="28"/>
        </w:rPr>
        <w:t>ие причины е</w:t>
      </w:r>
      <w:r w:rsidR="003449DC">
        <w:rPr>
          <w:rFonts w:ascii="Times New Roman" w:hAnsi="Times New Roman"/>
          <w:sz w:val="28"/>
          <w:szCs w:val="28"/>
        </w:rPr>
        <w:t>ё</w:t>
      </w:r>
      <w:r w:rsidR="0041261F">
        <w:rPr>
          <w:rFonts w:ascii="Times New Roman" w:hAnsi="Times New Roman"/>
          <w:sz w:val="28"/>
          <w:szCs w:val="28"/>
        </w:rPr>
        <w:t xml:space="preserve"> успеха/неуспеха.</w:t>
      </w:r>
    </w:p>
    <w:p w:rsidR="00BE64EE" w:rsidRPr="00007D49" w:rsidRDefault="00BE64EE" w:rsidP="0041261F">
      <w:pPr>
        <w:autoSpaceDE w:val="0"/>
        <w:autoSpaceDN w:val="0"/>
        <w:adjustRightInd w:val="0"/>
        <w:spacing w:before="40" w:after="40"/>
        <w:ind w:left="1701" w:right="850" w:firstLine="423"/>
        <w:jc w:val="both"/>
        <w:rPr>
          <w:sz w:val="28"/>
          <w:szCs w:val="28"/>
        </w:rPr>
      </w:pPr>
      <w:r w:rsidRPr="00007D49">
        <w:rPr>
          <w:sz w:val="28"/>
          <w:szCs w:val="28"/>
        </w:rPr>
        <w:t>Предложенная диагностическая система объединяет характеристики собственно учебной деятельности, личностных и регулятивных универсальных действий и свойств действия, что позволяет рассматривать её как основу разработки критериев и методов оценки сформированности универсальных учебных действий.</w:t>
      </w:r>
    </w:p>
    <w:p w:rsidR="00BE64EE" w:rsidRPr="00007D49" w:rsidRDefault="00BE64EE" w:rsidP="00007D49">
      <w:pPr>
        <w:autoSpaceDE w:val="0"/>
        <w:autoSpaceDN w:val="0"/>
        <w:adjustRightInd w:val="0"/>
        <w:spacing w:before="40" w:after="40"/>
        <w:ind w:left="1701" w:right="850"/>
        <w:jc w:val="both"/>
        <w:rPr>
          <w:sz w:val="28"/>
          <w:szCs w:val="28"/>
        </w:rPr>
      </w:pPr>
    </w:p>
    <w:p w:rsidR="00BE64EE" w:rsidRPr="00820DF2" w:rsidRDefault="00BE64EE" w:rsidP="00820DF2">
      <w:pPr>
        <w:autoSpaceDE w:val="0"/>
        <w:autoSpaceDN w:val="0"/>
        <w:adjustRightInd w:val="0"/>
        <w:spacing w:before="120"/>
        <w:jc w:val="both"/>
        <w:rPr>
          <w:color w:val="FF0000"/>
          <w:sz w:val="28"/>
          <w:szCs w:val="28"/>
        </w:rPr>
        <w:sectPr w:rsidR="00BE64EE" w:rsidRPr="00820DF2" w:rsidSect="00A8223B">
          <w:pgSz w:w="11906" w:h="16838"/>
          <w:pgMar w:top="1134" w:right="851" w:bottom="1134" w:left="1701" w:header="709" w:footer="709" w:gutter="0"/>
          <w:cols w:space="708"/>
          <w:docGrid w:linePitch="360"/>
        </w:sectPr>
      </w:pPr>
    </w:p>
    <w:p w:rsidR="0041261F" w:rsidRDefault="0041261F" w:rsidP="00820DF2">
      <w:pPr>
        <w:spacing w:before="120"/>
        <w:jc w:val="center"/>
        <w:rPr>
          <w:sz w:val="28"/>
          <w:szCs w:val="28"/>
        </w:rPr>
      </w:pPr>
    </w:p>
    <w:p w:rsidR="00CC29A4" w:rsidRPr="00820DF2" w:rsidRDefault="00B82D28" w:rsidP="0041261F">
      <w:pPr>
        <w:spacing w:before="120"/>
        <w:jc w:val="center"/>
        <w:rPr>
          <w:sz w:val="28"/>
          <w:szCs w:val="28"/>
        </w:rPr>
      </w:pPr>
      <w:r w:rsidRPr="00B82D28">
        <w:rPr>
          <w:sz w:val="28"/>
          <w:szCs w:val="28"/>
        </w:rPr>
        <w:t>Таблица 2</w:t>
      </w:r>
      <w:r w:rsidR="0082479E">
        <w:rPr>
          <w:sz w:val="28"/>
          <w:szCs w:val="28"/>
        </w:rPr>
        <w:t>1</w:t>
      </w:r>
      <w:r w:rsidRPr="00B82D28">
        <w:rPr>
          <w:sz w:val="28"/>
          <w:szCs w:val="28"/>
        </w:rPr>
        <w:t>.</w:t>
      </w:r>
      <w:r>
        <w:rPr>
          <w:b/>
          <w:sz w:val="28"/>
          <w:szCs w:val="28"/>
        </w:rPr>
        <w:t xml:space="preserve"> </w:t>
      </w:r>
      <w:r w:rsidR="00CC29A4" w:rsidRPr="00820DF2">
        <w:rPr>
          <w:b/>
          <w:sz w:val="28"/>
          <w:szCs w:val="28"/>
        </w:rPr>
        <w:t>ТЕХНОЛОГИЧЕСКАЯ КАРТА ФОРМИРОВАНИЯ РЕГУЛЯТИВНЫХ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680"/>
        <w:gridCol w:w="588"/>
        <w:gridCol w:w="2167"/>
        <w:gridCol w:w="2273"/>
        <w:gridCol w:w="2274"/>
        <w:gridCol w:w="1980"/>
        <w:gridCol w:w="1980"/>
      </w:tblGrid>
      <w:tr w:rsidR="00CC29A4" w:rsidRPr="00820DF2" w:rsidTr="0041261F">
        <w:trPr>
          <w:cantSplit/>
          <w:trHeight w:val="450"/>
        </w:trPr>
        <w:tc>
          <w:tcPr>
            <w:tcW w:w="1668" w:type="dxa"/>
            <w:vMerge w:val="restart"/>
          </w:tcPr>
          <w:p w:rsidR="00CC29A4" w:rsidRPr="00820DF2" w:rsidRDefault="00CC29A4" w:rsidP="00820DF2">
            <w:pPr>
              <w:spacing w:before="120"/>
              <w:jc w:val="center"/>
              <w:rPr>
                <w:b/>
                <w:sz w:val="28"/>
                <w:szCs w:val="28"/>
              </w:rPr>
            </w:pPr>
            <w:r w:rsidRPr="00820DF2">
              <w:rPr>
                <w:b/>
                <w:sz w:val="28"/>
                <w:szCs w:val="28"/>
              </w:rPr>
              <w:t>Вид УУД</w:t>
            </w:r>
          </w:p>
        </w:tc>
        <w:tc>
          <w:tcPr>
            <w:tcW w:w="1680" w:type="dxa"/>
            <w:vMerge w:val="restart"/>
          </w:tcPr>
          <w:p w:rsidR="00CC29A4" w:rsidRPr="00820DF2" w:rsidRDefault="00CC29A4" w:rsidP="00820DF2">
            <w:pPr>
              <w:spacing w:before="120"/>
              <w:jc w:val="center"/>
              <w:rPr>
                <w:b/>
                <w:sz w:val="28"/>
                <w:szCs w:val="28"/>
              </w:rPr>
            </w:pPr>
            <w:r w:rsidRPr="00820DF2">
              <w:rPr>
                <w:b/>
                <w:sz w:val="28"/>
                <w:szCs w:val="28"/>
              </w:rPr>
              <w:t>Норматив</w:t>
            </w:r>
            <w:r w:rsidR="003449DC">
              <w:rPr>
                <w:b/>
                <w:sz w:val="28"/>
                <w:szCs w:val="28"/>
              </w:rPr>
              <w:t>-</w:t>
            </w:r>
            <w:r w:rsidRPr="00820DF2">
              <w:rPr>
                <w:b/>
                <w:sz w:val="28"/>
                <w:szCs w:val="28"/>
              </w:rPr>
              <w:t>ные показатели</w:t>
            </w:r>
          </w:p>
        </w:tc>
        <w:tc>
          <w:tcPr>
            <w:tcW w:w="588" w:type="dxa"/>
            <w:vMerge w:val="restart"/>
            <w:textDirection w:val="btLr"/>
          </w:tcPr>
          <w:p w:rsidR="00CC29A4" w:rsidRPr="00820DF2" w:rsidRDefault="00CC29A4" w:rsidP="00820DF2">
            <w:pPr>
              <w:spacing w:before="120"/>
              <w:rPr>
                <w:sz w:val="28"/>
                <w:szCs w:val="28"/>
              </w:rPr>
            </w:pPr>
            <w:r w:rsidRPr="00820DF2">
              <w:rPr>
                <w:sz w:val="28"/>
                <w:szCs w:val="28"/>
              </w:rPr>
              <w:t xml:space="preserve">Класс </w:t>
            </w:r>
          </w:p>
        </w:tc>
        <w:tc>
          <w:tcPr>
            <w:tcW w:w="6714" w:type="dxa"/>
            <w:gridSpan w:val="3"/>
          </w:tcPr>
          <w:p w:rsidR="00CC29A4" w:rsidRPr="00820DF2" w:rsidRDefault="00CC29A4" w:rsidP="003449DC">
            <w:pPr>
              <w:spacing w:before="120"/>
              <w:jc w:val="center"/>
              <w:rPr>
                <w:b/>
                <w:sz w:val="28"/>
                <w:szCs w:val="28"/>
              </w:rPr>
            </w:pPr>
            <w:r w:rsidRPr="00820DF2">
              <w:rPr>
                <w:b/>
                <w:sz w:val="28"/>
                <w:szCs w:val="28"/>
              </w:rPr>
              <w:t>Уровни сформированности и рекомендации</w:t>
            </w:r>
          </w:p>
        </w:tc>
        <w:tc>
          <w:tcPr>
            <w:tcW w:w="3960" w:type="dxa"/>
            <w:gridSpan w:val="2"/>
          </w:tcPr>
          <w:p w:rsidR="00CC29A4" w:rsidRPr="00820DF2" w:rsidRDefault="00CC29A4" w:rsidP="00820DF2">
            <w:pPr>
              <w:spacing w:before="120"/>
              <w:jc w:val="center"/>
              <w:rPr>
                <w:b/>
                <w:sz w:val="28"/>
                <w:szCs w:val="28"/>
              </w:rPr>
            </w:pPr>
            <w:r w:rsidRPr="00820DF2">
              <w:rPr>
                <w:b/>
                <w:sz w:val="28"/>
                <w:szCs w:val="28"/>
              </w:rPr>
              <w:t>Диагностика</w:t>
            </w:r>
          </w:p>
        </w:tc>
      </w:tr>
      <w:tr w:rsidR="00CC29A4" w:rsidRPr="00820DF2" w:rsidTr="0041261F">
        <w:trPr>
          <w:cantSplit/>
          <w:trHeight w:val="521"/>
        </w:trPr>
        <w:tc>
          <w:tcPr>
            <w:tcW w:w="1668" w:type="dxa"/>
            <w:vMerge/>
          </w:tcPr>
          <w:p w:rsidR="00CC29A4" w:rsidRPr="00820DF2" w:rsidRDefault="00CC29A4" w:rsidP="00820DF2">
            <w:pPr>
              <w:spacing w:before="120"/>
              <w:rPr>
                <w:sz w:val="28"/>
                <w:szCs w:val="28"/>
              </w:rPr>
            </w:pPr>
          </w:p>
        </w:tc>
        <w:tc>
          <w:tcPr>
            <w:tcW w:w="1680" w:type="dxa"/>
            <w:vMerge/>
          </w:tcPr>
          <w:p w:rsidR="00CC29A4" w:rsidRPr="00820DF2" w:rsidRDefault="00CC29A4" w:rsidP="00820DF2">
            <w:pPr>
              <w:spacing w:before="120"/>
              <w:rPr>
                <w:sz w:val="28"/>
                <w:szCs w:val="28"/>
              </w:rPr>
            </w:pPr>
          </w:p>
        </w:tc>
        <w:tc>
          <w:tcPr>
            <w:tcW w:w="588" w:type="dxa"/>
            <w:vMerge/>
          </w:tcPr>
          <w:p w:rsidR="00CC29A4" w:rsidRPr="00820DF2" w:rsidRDefault="00CC29A4" w:rsidP="00820DF2">
            <w:pPr>
              <w:spacing w:before="120"/>
              <w:rPr>
                <w:sz w:val="28"/>
                <w:szCs w:val="28"/>
              </w:rPr>
            </w:pPr>
          </w:p>
        </w:tc>
        <w:tc>
          <w:tcPr>
            <w:tcW w:w="2167" w:type="dxa"/>
          </w:tcPr>
          <w:p w:rsidR="00CC29A4" w:rsidRPr="00820DF2" w:rsidRDefault="00CC29A4" w:rsidP="00820DF2">
            <w:pPr>
              <w:spacing w:before="120"/>
              <w:rPr>
                <w:sz w:val="28"/>
                <w:szCs w:val="28"/>
              </w:rPr>
            </w:pPr>
            <w:r w:rsidRPr="00820DF2">
              <w:rPr>
                <w:sz w:val="28"/>
                <w:szCs w:val="28"/>
              </w:rPr>
              <w:t>низкий</w:t>
            </w:r>
          </w:p>
        </w:tc>
        <w:tc>
          <w:tcPr>
            <w:tcW w:w="2273" w:type="dxa"/>
          </w:tcPr>
          <w:p w:rsidR="00CC29A4" w:rsidRPr="00820DF2" w:rsidRDefault="00CC29A4" w:rsidP="00820DF2">
            <w:pPr>
              <w:spacing w:before="120"/>
              <w:rPr>
                <w:sz w:val="28"/>
                <w:szCs w:val="28"/>
              </w:rPr>
            </w:pPr>
            <w:r w:rsidRPr="00820DF2">
              <w:rPr>
                <w:sz w:val="28"/>
                <w:szCs w:val="28"/>
              </w:rPr>
              <w:t>средний</w:t>
            </w:r>
          </w:p>
        </w:tc>
        <w:tc>
          <w:tcPr>
            <w:tcW w:w="2274" w:type="dxa"/>
          </w:tcPr>
          <w:p w:rsidR="00CC29A4" w:rsidRPr="00820DF2" w:rsidRDefault="00CC29A4" w:rsidP="00820DF2">
            <w:pPr>
              <w:spacing w:before="120"/>
              <w:rPr>
                <w:sz w:val="28"/>
                <w:szCs w:val="28"/>
              </w:rPr>
            </w:pPr>
            <w:r w:rsidRPr="00820DF2">
              <w:rPr>
                <w:sz w:val="28"/>
                <w:szCs w:val="28"/>
              </w:rPr>
              <w:t>высокий</w:t>
            </w:r>
          </w:p>
        </w:tc>
        <w:tc>
          <w:tcPr>
            <w:tcW w:w="1980" w:type="dxa"/>
          </w:tcPr>
          <w:p w:rsidR="00CC29A4" w:rsidRPr="00820DF2" w:rsidRDefault="00CC29A4" w:rsidP="00820DF2">
            <w:pPr>
              <w:spacing w:before="120"/>
              <w:rPr>
                <w:sz w:val="28"/>
                <w:szCs w:val="28"/>
              </w:rPr>
            </w:pPr>
            <w:r w:rsidRPr="00820DF2">
              <w:rPr>
                <w:sz w:val="28"/>
                <w:szCs w:val="28"/>
              </w:rPr>
              <w:t>учитель</w:t>
            </w:r>
          </w:p>
        </w:tc>
        <w:tc>
          <w:tcPr>
            <w:tcW w:w="1980" w:type="dxa"/>
          </w:tcPr>
          <w:p w:rsidR="00CC29A4" w:rsidRPr="00820DF2" w:rsidRDefault="00CC29A4" w:rsidP="00820DF2">
            <w:pPr>
              <w:spacing w:before="120"/>
              <w:rPr>
                <w:sz w:val="28"/>
                <w:szCs w:val="28"/>
              </w:rPr>
            </w:pPr>
            <w:r w:rsidRPr="00820DF2">
              <w:rPr>
                <w:sz w:val="28"/>
                <w:szCs w:val="28"/>
              </w:rPr>
              <w:t>психолог</w:t>
            </w:r>
          </w:p>
        </w:tc>
      </w:tr>
      <w:tr w:rsidR="00CC29A4" w:rsidRPr="00820DF2" w:rsidTr="0041261F">
        <w:trPr>
          <w:cantSplit/>
          <w:trHeight w:val="10057"/>
        </w:trPr>
        <w:tc>
          <w:tcPr>
            <w:tcW w:w="1668" w:type="dxa"/>
            <w:vMerge w:val="restart"/>
            <w:textDirection w:val="btLr"/>
          </w:tcPr>
          <w:p w:rsidR="00CC29A4" w:rsidRPr="00820DF2" w:rsidRDefault="00CC29A4" w:rsidP="00820DF2">
            <w:pPr>
              <w:spacing w:before="120"/>
              <w:ind w:left="113" w:right="113"/>
              <w:jc w:val="center"/>
              <w:rPr>
                <w:b/>
                <w:bCs/>
                <w:sz w:val="28"/>
                <w:szCs w:val="28"/>
              </w:rPr>
            </w:pPr>
            <w:r w:rsidRPr="00820DF2">
              <w:rPr>
                <w:b/>
                <w:sz w:val="28"/>
                <w:szCs w:val="28"/>
              </w:rPr>
              <w:lastRenderedPageBreak/>
              <w:t xml:space="preserve">целеполагание - </w:t>
            </w:r>
            <w:r w:rsidRPr="00820DF2">
              <w:rPr>
                <w:b/>
                <w:bCs/>
                <w:sz w:val="28"/>
                <w:szCs w:val="28"/>
              </w:rPr>
              <w:t>постановка  учебной задачи на основе</w:t>
            </w:r>
          </w:p>
          <w:p w:rsidR="00CC29A4" w:rsidRPr="00820DF2" w:rsidRDefault="00CC29A4" w:rsidP="00820DF2">
            <w:pPr>
              <w:spacing w:before="120"/>
              <w:ind w:left="113" w:right="113"/>
              <w:jc w:val="center"/>
              <w:rPr>
                <w:b/>
                <w:bCs/>
                <w:sz w:val="28"/>
                <w:szCs w:val="28"/>
              </w:rPr>
            </w:pPr>
            <w:r w:rsidRPr="00820DF2">
              <w:rPr>
                <w:b/>
                <w:bCs/>
                <w:sz w:val="28"/>
                <w:szCs w:val="28"/>
              </w:rPr>
              <w:t>соотнесения того, что уже известно и</w:t>
            </w:r>
          </w:p>
          <w:p w:rsidR="00CC29A4" w:rsidRPr="00820DF2" w:rsidRDefault="00CC29A4" w:rsidP="00820DF2">
            <w:pPr>
              <w:spacing w:before="120"/>
              <w:ind w:left="113" w:right="113"/>
              <w:jc w:val="center"/>
              <w:rPr>
                <w:b/>
                <w:bCs/>
                <w:sz w:val="28"/>
                <w:szCs w:val="28"/>
              </w:rPr>
            </w:pPr>
            <w:r w:rsidRPr="00820DF2">
              <w:rPr>
                <w:b/>
                <w:bCs/>
                <w:sz w:val="28"/>
                <w:szCs w:val="28"/>
              </w:rPr>
              <w:t>усвоено учащимися, и того, что ещё</w:t>
            </w:r>
            <w:r w:rsidR="0041261F">
              <w:rPr>
                <w:b/>
                <w:bCs/>
                <w:sz w:val="28"/>
                <w:szCs w:val="28"/>
              </w:rPr>
              <w:t xml:space="preserve"> нет</w:t>
            </w:r>
          </w:p>
          <w:p w:rsidR="00CC29A4" w:rsidRPr="00820DF2" w:rsidRDefault="00CC29A4" w:rsidP="00820DF2">
            <w:pPr>
              <w:spacing w:before="120"/>
              <w:ind w:left="113" w:right="113"/>
              <w:jc w:val="center"/>
              <w:rPr>
                <w:b/>
                <w:bCs/>
                <w:sz w:val="28"/>
                <w:szCs w:val="28"/>
              </w:rPr>
            </w:pPr>
            <w:r w:rsidRPr="00820DF2">
              <w:rPr>
                <w:b/>
                <w:bCs/>
                <w:sz w:val="28"/>
                <w:szCs w:val="28"/>
              </w:rPr>
              <w:t>неизвестно</w:t>
            </w:r>
          </w:p>
          <w:p w:rsidR="00CC29A4" w:rsidRPr="00820DF2" w:rsidRDefault="00CC29A4" w:rsidP="00820DF2">
            <w:pPr>
              <w:spacing w:before="120"/>
              <w:ind w:left="113" w:right="113"/>
              <w:rPr>
                <w:sz w:val="28"/>
                <w:szCs w:val="28"/>
              </w:rPr>
            </w:pPr>
          </w:p>
        </w:tc>
        <w:tc>
          <w:tcPr>
            <w:tcW w:w="1680" w:type="dxa"/>
            <w:vMerge w:val="restart"/>
          </w:tcPr>
          <w:p w:rsidR="00CC29A4" w:rsidRPr="0041261F" w:rsidRDefault="00CC29A4" w:rsidP="00820DF2">
            <w:pPr>
              <w:spacing w:before="120"/>
              <w:rPr>
                <w:sz w:val="28"/>
                <w:szCs w:val="28"/>
              </w:rPr>
            </w:pPr>
            <w:r w:rsidRPr="00820DF2">
              <w:rPr>
                <w:sz w:val="28"/>
                <w:szCs w:val="28"/>
              </w:rPr>
              <w:t xml:space="preserve"> </w:t>
            </w:r>
            <w:r w:rsidRPr="0041261F">
              <w:rPr>
                <w:sz w:val="28"/>
                <w:szCs w:val="28"/>
              </w:rPr>
              <w:t>Определять цель учебной деятельнос</w:t>
            </w:r>
            <w:r w:rsidR="0041261F">
              <w:rPr>
                <w:sz w:val="28"/>
                <w:szCs w:val="28"/>
              </w:rPr>
              <w:t>-</w:t>
            </w:r>
            <w:r w:rsidRPr="0041261F">
              <w:rPr>
                <w:sz w:val="28"/>
                <w:szCs w:val="28"/>
              </w:rPr>
              <w:t>ти с помощью учителя и самостоя</w:t>
            </w:r>
            <w:r w:rsidR="0041261F">
              <w:rPr>
                <w:sz w:val="28"/>
                <w:szCs w:val="28"/>
              </w:rPr>
              <w:t>-</w:t>
            </w:r>
            <w:r w:rsidRPr="0041261F">
              <w:rPr>
                <w:sz w:val="28"/>
                <w:szCs w:val="28"/>
              </w:rPr>
              <w:t xml:space="preserve">тельно. </w:t>
            </w: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p>
          <w:p w:rsidR="00CC29A4" w:rsidRPr="00820DF2" w:rsidRDefault="00CC29A4" w:rsidP="00820DF2">
            <w:pPr>
              <w:spacing w:before="120"/>
              <w:rPr>
                <w:b/>
                <w:sz w:val="28"/>
                <w:szCs w:val="28"/>
              </w:rPr>
            </w:pPr>
            <w:r w:rsidRPr="00820DF2">
              <w:rPr>
                <w:b/>
                <w:sz w:val="28"/>
                <w:szCs w:val="28"/>
              </w:rPr>
              <w:t>Формулировать  и удерживать учебную задачу</w:t>
            </w:r>
          </w:p>
        </w:tc>
        <w:tc>
          <w:tcPr>
            <w:tcW w:w="588" w:type="dxa"/>
          </w:tcPr>
          <w:p w:rsidR="00CC29A4" w:rsidRPr="00820DF2" w:rsidRDefault="00CC29A4" w:rsidP="00820DF2">
            <w:pPr>
              <w:spacing w:before="120"/>
              <w:rPr>
                <w:b/>
                <w:sz w:val="28"/>
                <w:szCs w:val="28"/>
              </w:rPr>
            </w:pPr>
            <w:r w:rsidRPr="00820DF2">
              <w:rPr>
                <w:b/>
                <w:sz w:val="28"/>
                <w:szCs w:val="28"/>
              </w:rPr>
              <w:t>1</w:t>
            </w:r>
          </w:p>
        </w:tc>
        <w:tc>
          <w:tcPr>
            <w:tcW w:w="2167" w:type="dxa"/>
          </w:tcPr>
          <w:p w:rsidR="00CC29A4" w:rsidRPr="00820DF2" w:rsidRDefault="00CC29A4" w:rsidP="00820DF2">
            <w:pPr>
              <w:spacing w:before="120"/>
              <w:rPr>
                <w:sz w:val="28"/>
                <w:szCs w:val="28"/>
              </w:rPr>
            </w:pPr>
            <w:r w:rsidRPr="00820DF2">
              <w:rPr>
                <w:sz w:val="28"/>
                <w:szCs w:val="28"/>
              </w:rPr>
              <w:t>Включаясь в работу, быстро отвлекается или вед</w:t>
            </w:r>
            <w:r w:rsidR="0041261F">
              <w:rPr>
                <w:sz w:val="28"/>
                <w:szCs w:val="28"/>
              </w:rPr>
              <w:t>ё</w:t>
            </w:r>
            <w:r w:rsidRPr="00820DF2">
              <w:rPr>
                <w:sz w:val="28"/>
                <w:szCs w:val="28"/>
              </w:rPr>
              <w:t>т себя хаотично.</w:t>
            </w:r>
          </w:p>
          <w:p w:rsidR="00CC29A4" w:rsidRPr="00820DF2" w:rsidRDefault="00CC29A4" w:rsidP="00820DF2">
            <w:pPr>
              <w:spacing w:before="120"/>
              <w:rPr>
                <w:bCs/>
                <w:sz w:val="28"/>
                <w:szCs w:val="28"/>
              </w:rPr>
            </w:pPr>
            <w:r w:rsidRPr="00820DF2">
              <w:rPr>
                <w:bCs/>
                <w:sz w:val="28"/>
                <w:szCs w:val="28"/>
              </w:rPr>
              <w:t>Нуждается в пошаговом контроле со стороны учителя.</w:t>
            </w:r>
          </w:p>
          <w:p w:rsidR="00CC29A4" w:rsidRPr="00820DF2" w:rsidRDefault="00CC29A4" w:rsidP="00820DF2">
            <w:pPr>
              <w:spacing w:before="120"/>
              <w:rPr>
                <w:bCs/>
                <w:sz w:val="28"/>
                <w:szCs w:val="28"/>
              </w:rPr>
            </w:pPr>
            <w:r w:rsidRPr="00820DF2">
              <w:rPr>
                <w:bCs/>
                <w:sz w:val="28"/>
                <w:szCs w:val="28"/>
              </w:rPr>
              <w:t>Не может ответить на вопросы  о том, что он собирается делать или  что сделал.</w:t>
            </w:r>
          </w:p>
          <w:p w:rsidR="00CC29A4" w:rsidRPr="00820DF2" w:rsidRDefault="00CC29A4" w:rsidP="00820DF2">
            <w:pPr>
              <w:spacing w:before="120"/>
              <w:rPr>
                <w:b/>
                <w:sz w:val="28"/>
                <w:szCs w:val="28"/>
              </w:rPr>
            </w:pPr>
            <w:r w:rsidRPr="00820DF2">
              <w:rPr>
                <w:b/>
                <w:sz w:val="28"/>
                <w:szCs w:val="28"/>
              </w:rPr>
              <w:t>Рекомендации:</w:t>
            </w:r>
            <w:r w:rsidRPr="00820DF2">
              <w:rPr>
                <w:sz w:val="28"/>
                <w:szCs w:val="28"/>
              </w:rPr>
              <w:t xml:space="preserve">  консультация специалистов, коррекционные занятии, пошаговый контроль со стороны учителя, а также постоянное обращение ребенка к алгоритму выполнения  учебного действия.</w:t>
            </w:r>
            <w:r w:rsidRPr="00820DF2">
              <w:rPr>
                <w:b/>
                <w:sz w:val="28"/>
                <w:szCs w:val="28"/>
              </w:rPr>
              <w:t xml:space="preserve"> </w:t>
            </w:r>
          </w:p>
        </w:tc>
        <w:tc>
          <w:tcPr>
            <w:tcW w:w="2273" w:type="dxa"/>
          </w:tcPr>
          <w:p w:rsidR="00CC29A4" w:rsidRPr="00820DF2" w:rsidRDefault="00CC29A4" w:rsidP="00820DF2">
            <w:pPr>
              <w:spacing w:before="120"/>
              <w:rPr>
                <w:sz w:val="28"/>
                <w:szCs w:val="28"/>
              </w:rPr>
            </w:pPr>
            <w:r w:rsidRPr="00820DF2">
              <w:rPr>
                <w:sz w:val="28"/>
                <w:szCs w:val="28"/>
              </w:rPr>
              <w:t>Предъявляемое требование осозна</w:t>
            </w:r>
            <w:r w:rsidR="0041261F">
              <w:rPr>
                <w:sz w:val="28"/>
                <w:szCs w:val="28"/>
              </w:rPr>
              <w:t>ё</w:t>
            </w:r>
            <w:r w:rsidRPr="00820DF2">
              <w:rPr>
                <w:sz w:val="28"/>
                <w:szCs w:val="28"/>
              </w:rPr>
              <w:t>тся лишь частично.</w:t>
            </w:r>
          </w:p>
          <w:p w:rsidR="00CC29A4" w:rsidRPr="00820DF2" w:rsidRDefault="00CC29A4" w:rsidP="00820DF2">
            <w:pPr>
              <w:spacing w:before="120"/>
              <w:rPr>
                <w:sz w:val="28"/>
                <w:szCs w:val="28"/>
              </w:rPr>
            </w:pPr>
            <w:r w:rsidRPr="00820DF2">
              <w:rPr>
                <w:sz w:val="28"/>
                <w:szCs w:val="28"/>
              </w:rPr>
              <w:t>Охотно осуществляет решение познавательной задачи, не изменяя ее и не выходя за ее требования.</w:t>
            </w:r>
          </w:p>
          <w:p w:rsidR="0041261F" w:rsidRDefault="00CC29A4" w:rsidP="00820DF2">
            <w:pPr>
              <w:rPr>
                <w:sz w:val="28"/>
                <w:szCs w:val="28"/>
              </w:rPr>
            </w:pPr>
            <w:r w:rsidRPr="00820DF2">
              <w:rPr>
                <w:sz w:val="28"/>
                <w:szCs w:val="28"/>
              </w:rPr>
              <w:t>Невозможность решить новую практическую задачу объясняет отсутствие адекватных способов решения</w:t>
            </w:r>
            <w:r w:rsidR="0041261F">
              <w:rPr>
                <w:sz w:val="28"/>
                <w:szCs w:val="28"/>
              </w:rPr>
              <w:t>.</w:t>
            </w:r>
          </w:p>
          <w:p w:rsidR="00CC29A4" w:rsidRPr="00820DF2" w:rsidRDefault="00CC29A4" w:rsidP="00820DF2">
            <w:pPr>
              <w:spacing w:before="120"/>
              <w:rPr>
                <w:b/>
                <w:sz w:val="28"/>
                <w:szCs w:val="28"/>
              </w:rPr>
            </w:pPr>
            <w:r w:rsidRPr="00820DF2">
              <w:rPr>
                <w:b/>
                <w:sz w:val="28"/>
                <w:szCs w:val="28"/>
              </w:rPr>
              <w:t>Рекомендации:</w:t>
            </w:r>
          </w:p>
          <w:p w:rsidR="00CC29A4" w:rsidRPr="00820DF2" w:rsidRDefault="00CC29A4" w:rsidP="00820DF2">
            <w:pPr>
              <w:rPr>
                <w:sz w:val="28"/>
                <w:szCs w:val="28"/>
              </w:rPr>
            </w:pPr>
            <w:r w:rsidRPr="00820DF2">
              <w:rPr>
                <w:sz w:val="28"/>
                <w:szCs w:val="28"/>
              </w:rPr>
              <w:t>- поддержка и развитие сформированного уровня целеполагания;</w:t>
            </w:r>
          </w:p>
          <w:p w:rsidR="00CC29A4" w:rsidRPr="00820DF2" w:rsidRDefault="00CC29A4" w:rsidP="00820DF2">
            <w:pPr>
              <w:spacing w:before="120"/>
              <w:rPr>
                <w:sz w:val="28"/>
                <w:szCs w:val="28"/>
              </w:rPr>
            </w:pPr>
            <w:r w:rsidRPr="00820DF2">
              <w:rPr>
                <w:sz w:val="28"/>
                <w:szCs w:val="28"/>
              </w:rPr>
              <w:t>-необходимо ситуативное обращение ребенка к алгоритму выполнения учебного действия.</w:t>
            </w:r>
            <w:r w:rsidRPr="00820DF2">
              <w:rPr>
                <w:b/>
                <w:sz w:val="28"/>
                <w:szCs w:val="28"/>
              </w:rPr>
              <w:t xml:space="preserve">  </w:t>
            </w:r>
            <w:r w:rsidRPr="00820DF2">
              <w:rPr>
                <w:sz w:val="28"/>
                <w:szCs w:val="28"/>
              </w:rPr>
              <w:t xml:space="preserve"> </w:t>
            </w:r>
          </w:p>
        </w:tc>
        <w:tc>
          <w:tcPr>
            <w:tcW w:w="2274" w:type="dxa"/>
          </w:tcPr>
          <w:p w:rsidR="00CC29A4" w:rsidRPr="00820DF2" w:rsidRDefault="00CC29A4" w:rsidP="00820DF2">
            <w:pPr>
              <w:spacing w:before="120"/>
              <w:rPr>
                <w:bCs/>
                <w:sz w:val="28"/>
                <w:szCs w:val="28"/>
              </w:rPr>
            </w:pPr>
            <w:r w:rsidRPr="00820DF2">
              <w:rPr>
                <w:bCs/>
                <w:sz w:val="28"/>
                <w:szCs w:val="28"/>
              </w:rPr>
              <w:t>Осознает, что надо делать в процессе решения практической задачи регулирует весь процесс выполнения.</w:t>
            </w:r>
          </w:p>
          <w:p w:rsidR="00CC29A4" w:rsidRPr="00820DF2" w:rsidRDefault="00CC29A4" w:rsidP="00820DF2">
            <w:pPr>
              <w:spacing w:before="120"/>
              <w:rPr>
                <w:sz w:val="28"/>
                <w:szCs w:val="28"/>
              </w:rPr>
            </w:pPr>
            <w:r w:rsidRPr="00820DF2">
              <w:rPr>
                <w:sz w:val="28"/>
                <w:szCs w:val="28"/>
              </w:rPr>
              <w:t>Определяет цель выполнения заданий на уроке, во внеурочной деятельности, в жизненных ситуациях под руководством учителя.</w:t>
            </w:r>
          </w:p>
          <w:p w:rsidR="00CC29A4" w:rsidRPr="00820DF2" w:rsidRDefault="00CC29A4" w:rsidP="00820DF2">
            <w:pPr>
              <w:spacing w:before="120"/>
              <w:rPr>
                <w:b/>
                <w:sz w:val="28"/>
                <w:szCs w:val="28"/>
              </w:rPr>
            </w:pPr>
            <w:r w:rsidRPr="00820DF2">
              <w:rPr>
                <w:b/>
                <w:sz w:val="28"/>
                <w:szCs w:val="28"/>
              </w:rPr>
              <w:t xml:space="preserve">Рекомендации: </w:t>
            </w:r>
          </w:p>
          <w:p w:rsidR="00CC29A4" w:rsidRPr="00820DF2" w:rsidRDefault="00CC29A4" w:rsidP="00820DF2">
            <w:pPr>
              <w:rPr>
                <w:sz w:val="28"/>
                <w:szCs w:val="28"/>
              </w:rPr>
            </w:pPr>
            <w:r w:rsidRPr="00820DF2">
              <w:rPr>
                <w:sz w:val="28"/>
                <w:szCs w:val="28"/>
              </w:rPr>
              <w:t xml:space="preserve">поддержка и развитие </w:t>
            </w:r>
            <w:r w:rsidR="0041261F">
              <w:rPr>
                <w:sz w:val="28"/>
                <w:szCs w:val="28"/>
              </w:rPr>
              <w:t>сформировано-</w:t>
            </w:r>
            <w:r w:rsidRPr="00820DF2">
              <w:rPr>
                <w:sz w:val="28"/>
                <w:szCs w:val="28"/>
              </w:rPr>
              <w:t xml:space="preserve">го уровня целеполагания </w:t>
            </w:r>
          </w:p>
        </w:tc>
        <w:tc>
          <w:tcPr>
            <w:tcW w:w="1980" w:type="dxa"/>
            <w:vMerge w:val="restart"/>
          </w:tcPr>
          <w:p w:rsidR="00CC29A4" w:rsidRPr="00820DF2" w:rsidRDefault="00CC29A4" w:rsidP="0041261F">
            <w:pPr>
              <w:spacing w:before="120"/>
              <w:rPr>
                <w:sz w:val="28"/>
                <w:szCs w:val="28"/>
              </w:rPr>
            </w:pPr>
            <w:r w:rsidRPr="00820DF2">
              <w:rPr>
                <w:bCs/>
                <w:sz w:val="28"/>
                <w:szCs w:val="28"/>
              </w:rPr>
              <w:t xml:space="preserve"> </w:t>
            </w:r>
            <w:r w:rsidRPr="00820DF2">
              <w:rPr>
                <w:sz w:val="28"/>
                <w:szCs w:val="28"/>
              </w:rPr>
              <w:t>наблюдение</w:t>
            </w:r>
          </w:p>
        </w:tc>
        <w:tc>
          <w:tcPr>
            <w:tcW w:w="1980" w:type="dxa"/>
            <w:vMerge w:val="restart"/>
          </w:tcPr>
          <w:p w:rsidR="00CC29A4" w:rsidRPr="00820DF2" w:rsidRDefault="00CC29A4" w:rsidP="00820DF2">
            <w:pPr>
              <w:spacing w:before="120"/>
              <w:rPr>
                <w:b/>
                <w:sz w:val="28"/>
                <w:szCs w:val="28"/>
              </w:rPr>
            </w:pPr>
          </w:p>
        </w:tc>
      </w:tr>
      <w:tr w:rsidR="00CC29A4" w:rsidRPr="00820DF2" w:rsidTr="0041261F">
        <w:trPr>
          <w:cantSplit/>
          <w:trHeight w:val="385"/>
        </w:trPr>
        <w:tc>
          <w:tcPr>
            <w:tcW w:w="1668" w:type="dxa"/>
            <w:vMerge/>
          </w:tcPr>
          <w:p w:rsidR="00CC29A4" w:rsidRPr="00820DF2" w:rsidRDefault="00CC29A4" w:rsidP="00820DF2">
            <w:pPr>
              <w:spacing w:before="120"/>
              <w:rPr>
                <w:sz w:val="28"/>
                <w:szCs w:val="28"/>
              </w:rPr>
            </w:pPr>
          </w:p>
        </w:tc>
        <w:tc>
          <w:tcPr>
            <w:tcW w:w="1680" w:type="dxa"/>
            <w:vMerge/>
          </w:tcPr>
          <w:p w:rsidR="00CC29A4" w:rsidRPr="00820DF2" w:rsidRDefault="00CC29A4" w:rsidP="00820DF2">
            <w:pPr>
              <w:spacing w:before="120"/>
              <w:rPr>
                <w:b/>
                <w:sz w:val="28"/>
                <w:szCs w:val="28"/>
              </w:rPr>
            </w:pPr>
          </w:p>
        </w:tc>
        <w:tc>
          <w:tcPr>
            <w:tcW w:w="588" w:type="dxa"/>
            <w:vMerge w:val="restart"/>
          </w:tcPr>
          <w:p w:rsidR="00CC29A4" w:rsidRPr="00820DF2" w:rsidRDefault="00CC29A4" w:rsidP="00820DF2">
            <w:pPr>
              <w:spacing w:before="120"/>
              <w:rPr>
                <w:b/>
                <w:sz w:val="28"/>
                <w:szCs w:val="28"/>
              </w:rPr>
            </w:pPr>
            <w:r w:rsidRPr="00820DF2">
              <w:rPr>
                <w:b/>
                <w:sz w:val="28"/>
                <w:szCs w:val="28"/>
              </w:rPr>
              <w:t>2</w:t>
            </w:r>
          </w:p>
        </w:tc>
        <w:tc>
          <w:tcPr>
            <w:tcW w:w="2167" w:type="dxa"/>
            <w:vMerge w:val="restart"/>
          </w:tcPr>
          <w:p w:rsidR="00CC29A4" w:rsidRPr="00820DF2" w:rsidRDefault="00CC29A4" w:rsidP="00820DF2">
            <w:pPr>
              <w:spacing w:before="120"/>
              <w:rPr>
                <w:bCs/>
                <w:sz w:val="28"/>
                <w:szCs w:val="28"/>
              </w:rPr>
            </w:pPr>
            <w:r w:rsidRPr="00820DF2">
              <w:rPr>
                <w:bCs/>
                <w:sz w:val="28"/>
                <w:szCs w:val="28"/>
              </w:rPr>
              <w:t>Включаясь в работу, быстро отвлекается или ведет себя хаотично.</w:t>
            </w:r>
          </w:p>
          <w:p w:rsidR="00CC29A4" w:rsidRPr="00820DF2" w:rsidRDefault="00CC29A4" w:rsidP="00820DF2">
            <w:pPr>
              <w:spacing w:before="120"/>
              <w:rPr>
                <w:bCs/>
                <w:sz w:val="28"/>
                <w:szCs w:val="28"/>
              </w:rPr>
            </w:pPr>
            <w:r w:rsidRPr="00820DF2">
              <w:rPr>
                <w:bCs/>
                <w:sz w:val="28"/>
                <w:szCs w:val="28"/>
              </w:rPr>
              <w:t>Может принимать лишь простейшие цели.</w:t>
            </w:r>
          </w:p>
          <w:p w:rsidR="00CC29A4" w:rsidRPr="00820DF2" w:rsidRDefault="00CC29A4" w:rsidP="00820DF2">
            <w:pPr>
              <w:spacing w:before="120"/>
              <w:rPr>
                <w:b/>
                <w:sz w:val="28"/>
                <w:szCs w:val="28"/>
              </w:rPr>
            </w:pPr>
            <w:r w:rsidRPr="00820DF2">
              <w:rPr>
                <w:b/>
                <w:sz w:val="28"/>
                <w:szCs w:val="28"/>
              </w:rPr>
              <w:t>Рекомендации:</w:t>
            </w:r>
          </w:p>
          <w:p w:rsidR="00CC29A4" w:rsidRPr="00820DF2" w:rsidRDefault="00CC29A4" w:rsidP="00820DF2">
            <w:pPr>
              <w:rPr>
                <w:bCs/>
                <w:sz w:val="28"/>
                <w:szCs w:val="28"/>
              </w:rPr>
            </w:pPr>
            <w:r w:rsidRPr="00820DF2">
              <w:rPr>
                <w:bCs/>
                <w:sz w:val="28"/>
                <w:szCs w:val="28"/>
              </w:rPr>
              <w:t>консультация специалистов, коррекционные занятия, пошаговый контроль со стороны учителя, а также постоянное обращение ребенка к алгоритму выполнения  учебного действия.</w:t>
            </w:r>
          </w:p>
        </w:tc>
        <w:tc>
          <w:tcPr>
            <w:tcW w:w="2273" w:type="dxa"/>
            <w:vMerge w:val="restart"/>
          </w:tcPr>
          <w:p w:rsidR="00CC29A4" w:rsidRPr="00820DF2" w:rsidRDefault="00CC29A4" w:rsidP="00820DF2">
            <w:pPr>
              <w:spacing w:before="120"/>
              <w:rPr>
                <w:bCs/>
                <w:sz w:val="28"/>
                <w:szCs w:val="28"/>
              </w:rPr>
            </w:pPr>
            <w:r w:rsidRPr="00820DF2">
              <w:rPr>
                <w:bCs/>
                <w:sz w:val="28"/>
                <w:szCs w:val="28"/>
              </w:rPr>
              <w:t xml:space="preserve">Определяет цель учебной деятельности с помощью учителя и самостоятельно. </w:t>
            </w:r>
          </w:p>
          <w:p w:rsidR="00CC29A4" w:rsidRPr="00820DF2" w:rsidRDefault="00CC29A4" w:rsidP="00820DF2">
            <w:pPr>
              <w:spacing w:before="120"/>
              <w:rPr>
                <w:bCs/>
                <w:sz w:val="28"/>
                <w:szCs w:val="28"/>
              </w:rPr>
            </w:pPr>
            <w:r w:rsidRPr="00820DF2">
              <w:rPr>
                <w:bCs/>
                <w:sz w:val="28"/>
                <w:szCs w:val="28"/>
              </w:rPr>
              <w:t>Охотно осуществляет решение познавательной задачи.</w:t>
            </w:r>
          </w:p>
          <w:p w:rsidR="00CC29A4" w:rsidRPr="00820DF2" w:rsidRDefault="00CC29A4" w:rsidP="00820DF2">
            <w:pPr>
              <w:spacing w:before="120"/>
              <w:rPr>
                <w:bCs/>
                <w:sz w:val="28"/>
                <w:szCs w:val="28"/>
              </w:rPr>
            </w:pPr>
            <w:r w:rsidRPr="00820DF2">
              <w:rPr>
                <w:bCs/>
                <w:sz w:val="28"/>
                <w:szCs w:val="28"/>
              </w:rPr>
              <w:t>Ч</w:t>
            </w:r>
            <w:r w:rsidR="0041261F">
              <w:rPr>
                <w:bCs/>
                <w:sz w:val="28"/>
                <w:szCs w:val="28"/>
              </w:rPr>
              <w:t>ё</w:t>
            </w:r>
            <w:r w:rsidRPr="00820DF2">
              <w:rPr>
                <w:bCs/>
                <w:sz w:val="28"/>
                <w:szCs w:val="28"/>
              </w:rPr>
              <w:t>тко может дать отч</w:t>
            </w:r>
            <w:r w:rsidR="0041261F">
              <w:rPr>
                <w:bCs/>
                <w:sz w:val="28"/>
                <w:szCs w:val="28"/>
              </w:rPr>
              <w:t>ё</w:t>
            </w:r>
            <w:r w:rsidRPr="00820DF2">
              <w:rPr>
                <w:bCs/>
                <w:sz w:val="28"/>
                <w:szCs w:val="28"/>
              </w:rPr>
              <w:t>т</w:t>
            </w:r>
            <w:r w:rsidR="0041261F">
              <w:rPr>
                <w:bCs/>
                <w:sz w:val="28"/>
                <w:szCs w:val="28"/>
              </w:rPr>
              <w:t xml:space="preserve"> </w:t>
            </w:r>
            <w:r w:rsidRPr="00820DF2">
              <w:rPr>
                <w:bCs/>
                <w:sz w:val="28"/>
                <w:szCs w:val="28"/>
              </w:rPr>
              <w:t>о своих действиях после принятого решения</w:t>
            </w:r>
          </w:p>
          <w:p w:rsidR="00CC29A4" w:rsidRPr="00820DF2" w:rsidRDefault="00CC29A4" w:rsidP="00820DF2">
            <w:pPr>
              <w:spacing w:before="120"/>
              <w:rPr>
                <w:bCs/>
                <w:sz w:val="28"/>
                <w:szCs w:val="28"/>
              </w:rPr>
            </w:pPr>
            <w:r w:rsidRPr="00820DF2">
              <w:rPr>
                <w:b/>
                <w:sz w:val="28"/>
                <w:szCs w:val="28"/>
              </w:rPr>
              <w:t xml:space="preserve"> Рекомендации</w:t>
            </w:r>
            <w:r w:rsidRPr="00820DF2">
              <w:rPr>
                <w:bCs/>
                <w:sz w:val="28"/>
                <w:szCs w:val="28"/>
              </w:rPr>
              <w:t>:</w:t>
            </w:r>
          </w:p>
          <w:p w:rsidR="00CC29A4" w:rsidRPr="00820DF2" w:rsidRDefault="00CC29A4" w:rsidP="00820DF2">
            <w:pPr>
              <w:spacing w:before="120"/>
              <w:rPr>
                <w:bCs/>
                <w:sz w:val="28"/>
                <w:szCs w:val="28"/>
              </w:rPr>
            </w:pPr>
            <w:r w:rsidRPr="00820DF2">
              <w:rPr>
                <w:bCs/>
                <w:sz w:val="28"/>
                <w:szCs w:val="28"/>
              </w:rPr>
              <w:t>- поддержка и развитие сформированного уровня целеполагания;</w:t>
            </w:r>
          </w:p>
          <w:p w:rsidR="00CC29A4" w:rsidRPr="00820DF2" w:rsidRDefault="00CC29A4" w:rsidP="00820DF2">
            <w:pPr>
              <w:spacing w:before="120"/>
              <w:rPr>
                <w:bCs/>
                <w:sz w:val="28"/>
                <w:szCs w:val="28"/>
              </w:rPr>
            </w:pPr>
            <w:r w:rsidRPr="00820DF2">
              <w:rPr>
                <w:bCs/>
                <w:sz w:val="28"/>
                <w:szCs w:val="28"/>
              </w:rPr>
              <w:t xml:space="preserve">-необходимо ситуативное обращение ребенка к алгоритму </w:t>
            </w:r>
            <w:r w:rsidRPr="00820DF2">
              <w:rPr>
                <w:bCs/>
                <w:sz w:val="28"/>
                <w:szCs w:val="28"/>
              </w:rPr>
              <w:lastRenderedPageBreak/>
              <w:t xml:space="preserve">выполнения учебного действия.   </w:t>
            </w:r>
          </w:p>
          <w:p w:rsidR="00CC29A4" w:rsidRPr="00820DF2" w:rsidRDefault="00CC29A4" w:rsidP="00820DF2">
            <w:pPr>
              <w:spacing w:before="120"/>
              <w:rPr>
                <w:bCs/>
                <w:sz w:val="28"/>
                <w:szCs w:val="28"/>
              </w:rPr>
            </w:pPr>
            <w:r w:rsidRPr="00820DF2">
              <w:rPr>
                <w:bCs/>
                <w:sz w:val="28"/>
                <w:szCs w:val="28"/>
              </w:rPr>
              <w:t>Развитие понятийного мышления.</w:t>
            </w:r>
          </w:p>
        </w:tc>
        <w:tc>
          <w:tcPr>
            <w:tcW w:w="2274" w:type="dxa"/>
          </w:tcPr>
          <w:p w:rsidR="00CC29A4" w:rsidRPr="00820DF2" w:rsidRDefault="00CC29A4" w:rsidP="00820DF2">
            <w:pPr>
              <w:spacing w:before="120"/>
              <w:rPr>
                <w:bCs/>
                <w:sz w:val="28"/>
                <w:szCs w:val="28"/>
              </w:rPr>
            </w:pPr>
            <w:r w:rsidRPr="00820DF2">
              <w:rPr>
                <w:bCs/>
                <w:sz w:val="28"/>
                <w:szCs w:val="28"/>
              </w:rPr>
              <w:lastRenderedPageBreak/>
              <w:t xml:space="preserve">Определяет цель учебной деятельности с помощью учителя и самостоятельно.  </w:t>
            </w:r>
          </w:p>
          <w:p w:rsidR="00CC29A4" w:rsidRPr="00820DF2" w:rsidRDefault="00CC29A4" w:rsidP="00820DF2">
            <w:pPr>
              <w:spacing w:before="120"/>
              <w:rPr>
                <w:bCs/>
                <w:sz w:val="28"/>
                <w:szCs w:val="28"/>
              </w:rPr>
            </w:pPr>
            <w:r w:rsidRPr="00820DF2">
              <w:rPr>
                <w:bCs/>
                <w:sz w:val="28"/>
                <w:szCs w:val="28"/>
              </w:rPr>
              <w:t>Принятая познавательная цель сохраняется при выполнении учебных действий и регулирует весь процесс выполнения.</w:t>
            </w:r>
          </w:p>
          <w:p w:rsidR="00CC29A4" w:rsidRPr="00820DF2" w:rsidRDefault="00CC29A4" w:rsidP="00820DF2">
            <w:pPr>
              <w:spacing w:before="120"/>
              <w:rPr>
                <w:bCs/>
                <w:sz w:val="28"/>
                <w:szCs w:val="28"/>
              </w:rPr>
            </w:pPr>
            <w:r w:rsidRPr="00820DF2">
              <w:rPr>
                <w:bCs/>
                <w:sz w:val="28"/>
                <w:szCs w:val="28"/>
              </w:rPr>
              <w:t>Ч</w:t>
            </w:r>
            <w:r w:rsidR="0041261F">
              <w:rPr>
                <w:bCs/>
                <w:sz w:val="28"/>
                <w:szCs w:val="28"/>
              </w:rPr>
              <w:t>ё</w:t>
            </w:r>
            <w:r w:rsidRPr="00820DF2">
              <w:rPr>
                <w:bCs/>
                <w:sz w:val="28"/>
                <w:szCs w:val="28"/>
              </w:rPr>
              <w:t>тко осознает свою цель и структуру найденного способа решения новой задачи</w:t>
            </w:r>
          </w:p>
          <w:p w:rsidR="00CC29A4" w:rsidRPr="00820DF2" w:rsidRDefault="00CC29A4" w:rsidP="00820DF2">
            <w:pPr>
              <w:spacing w:before="120"/>
              <w:rPr>
                <w:b/>
                <w:sz w:val="28"/>
                <w:szCs w:val="28"/>
              </w:rPr>
            </w:pPr>
            <w:r w:rsidRPr="00820DF2">
              <w:rPr>
                <w:b/>
                <w:sz w:val="28"/>
                <w:szCs w:val="28"/>
              </w:rPr>
              <w:t>Рекомендации:</w:t>
            </w:r>
          </w:p>
          <w:p w:rsidR="00CC29A4" w:rsidRPr="00820DF2" w:rsidRDefault="00CC29A4" w:rsidP="00820DF2">
            <w:pPr>
              <w:rPr>
                <w:bCs/>
                <w:sz w:val="28"/>
                <w:szCs w:val="28"/>
              </w:rPr>
            </w:pPr>
            <w:r w:rsidRPr="00820DF2">
              <w:rPr>
                <w:bCs/>
                <w:sz w:val="28"/>
                <w:szCs w:val="28"/>
              </w:rPr>
              <w:t xml:space="preserve">поддержка и развитие сформированного уровня целеполагания </w:t>
            </w:r>
          </w:p>
        </w:tc>
        <w:tc>
          <w:tcPr>
            <w:tcW w:w="1980" w:type="dxa"/>
            <w:vMerge/>
          </w:tcPr>
          <w:p w:rsidR="00CC29A4" w:rsidRPr="00820DF2" w:rsidRDefault="00CC29A4" w:rsidP="00820DF2">
            <w:pPr>
              <w:spacing w:before="120"/>
              <w:rPr>
                <w:b/>
                <w:sz w:val="28"/>
                <w:szCs w:val="28"/>
              </w:rPr>
            </w:pPr>
          </w:p>
        </w:tc>
        <w:tc>
          <w:tcPr>
            <w:tcW w:w="1980" w:type="dxa"/>
            <w:vMerge/>
          </w:tcPr>
          <w:p w:rsidR="00CC29A4" w:rsidRPr="00820DF2" w:rsidRDefault="00CC29A4" w:rsidP="00820DF2">
            <w:pPr>
              <w:spacing w:before="120"/>
              <w:rPr>
                <w:b/>
                <w:sz w:val="28"/>
                <w:szCs w:val="28"/>
              </w:rPr>
            </w:pPr>
          </w:p>
        </w:tc>
      </w:tr>
      <w:tr w:rsidR="00CC29A4" w:rsidRPr="00820DF2" w:rsidTr="0041261F">
        <w:trPr>
          <w:cantSplit/>
          <w:trHeight w:val="385"/>
        </w:trPr>
        <w:tc>
          <w:tcPr>
            <w:tcW w:w="1668" w:type="dxa"/>
            <w:vMerge/>
          </w:tcPr>
          <w:p w:rsidR="00CC29A4" w:rsidRPr="00820DF2" w:rsidRDefault="00CC29A4" w:rsidP="00820DF2">
            <w:pPr>
              <w:spacing w:before="120"/>
              <w:rPr>
                <w:sz w:val="28"/>
                <w:szCs w:val="28"/>
              </w:rPr>
            </w:pPr>
          </w:p>
        </w:tc>
        <w:tc>
          <w:tcPr>
            <w:tcW w:w="1680" w:type="dxa"/>
            <w:vMerge/>
          </w:tcPr>
          <w:p w:rsidR="00CC29A4" w:rsidRPr="00820DF2" w:rsidRDefault="00CC29A4" w:rsidP="00820DF2">
            <w:pPr>
              <w:spacing w:before="120"/>
              <w:rPr>
                <w:b/>
                <w:sz w:val="28"/>
                <w:szCs w:val="28"/>
              </w:rPr>
            </w:pPr>
          </w:p>
        </w:tc>
        <w:tc>
          <w:tcPr>
            <w:tcW w:w="588" w:type="dxa"/>
            <w:vMerge/>
          </w:tcPr>
          <w:p w:rsidR="00CC29A4" w:rsidRPr="00820DF2" w:rsidRDefault="00CC29A4" w:rsidP="00820DF2">
            <w:pPr>
              <w:spacing w:before="120"/>
              <w:rPr>
                <w:b/>
                <w:sz w:val="28"/>
                <w:szCs w:val="28"/>
              </w:rPr>
            </w:pPr>
          </w:p>
        </w:tc>
        <w:tc>
          <w:tcPr>
            <w:tcW w:w="2167" w:type="dxa"/>
            <w:vMerge/>
          </w:tcPr>
          <w:p w:rsidR="00CC29A4" w:rsidRPr="00820DF2" w:rsidRDefault="00CC29A4" w:rsidP="00820DF2">
            <w:pPr>
              <w:spacing w:before="120"/>
              <w:rPr>
                <w:bCs/>
                <w:sz w:val="28"/>
                <w:szCs w:val="28"/>
              </w:rPr>
            </w:pPr>
          </w:p>
        </w:tc>
        <w:tc>
          <w:tcPr>
            <w:tcW w:w="2273" w:type="dxa"/>
            <w:vMerge/>
          </w:tcPr>
          <w:p w:rsidR="00CC29A4" w:rsidRPr="00820DF2" w:rsidRDefault="00CC29A4" w:rsidP="00820DF2">
            <w:pPr>
              <w:spacing w:before="120"/>
              <w:rPr>
                <w:bCs/>
                <w:sz w:val="28"/>
                <w:szCs w:val="28"/>
              </w:rPr>
            </w:pPr>
          </w:p>
        </w:tc>
        <w:tc>
          <w:tcPr>
            <w:tcW w:w="2274" w:type="dxa"/>
          </w:tcPr>
          <w:p w:rsidR="00CC29A4" w:rsidRPr="00820DF2" w:rsidRDefault="00CC29A4" w:rsidP="00820DF2">
            <w:pPr>
              <w:spacing w:before="120"/>
              <w:rPr>
                <w:bCs/>
                <w:sz w:val="28"/>
                <w:szCs w:val="28"/>
              </w:rPr>
            </w:pPr>
          </w:p>
        </w:tc>
        <w:tc>
          <w:tcPr>
            <w:tcW w:w="1980" w:type="dxa"/>
            <w:vMerge/>
          </w:tcPr>
          <w:p w:rsidR="00CC29A4" w:rsidRPr="00820DF2" w:rsidRDefault="00CC29A4" w:rsidP="00820DF2">
            <w:pPr>
              <w:spacing w:before="120"/>
              <w:rPr>
                <w:b/>
                <w:sz w:val="28"/>
                <w:szCs w:val="28"/>
              </w:rPr>
            </w:pPr>
          </w:p>
        </w:tc>
        <w:tc>
          <w:tcPr>
            <w:tcW w:w="1980" w:type="dxa"/>
            <w:vMerge/>
          </w:tcPr>
          <w:p w:rsidR="00CC29A4" w:rsidRPr="00820DF2" w:rsidRDefault="00CC29A4" w:rsidP="00820DF2">
            <w:pPr>
              <w:spacing w:before="120"/>
              <w:rPr>
                <w:b/>
                <w:sz w:val="28"/>
                <w:szCs w:val="28"/>
              </w:rPr>
            </w:pPr>
          </w:p>
        </w:tc>
      </w:tr>
    </w:tbl>
    <w:p w:rsidR="00BE64EE" w:rsidRPr="00820DF2" w:rsidRDefault="00BE64EE" w:rsidP="00820DF2">
      <w:pPr>
        <w:spacing w:before="120"/>
        <w:rPr>
          <w:sz w:val="28"/>
          <w:szCs w:val="28"/>
        </w:rPr>
      </w:pPr>
    </w:p>
    <w:p w:rsidR="00BE64EE" w:rsidRPr="00820DF2" w:rsidRDefault="00BE64EE" w:rsidP="00820DF2">
      <w:pPr>
        <w:pStyle w:val="aff4"/>
        <w:spacing w:before="120" w:beforeAutospacing="0"/>
        <w:jc w:val="both"/>
        <w:rPr>
          <w:rStyle w:val="titlemain21"/>
          <w:rFonts w:ascii="Times New Roman" w:hAnsi="Times New Roman" w:cs="Times New Roman"/>
          <w:sz w:val="28"/>
          <w:szCs w:val="28"/>
        </w:rPr>
        <w:sectPr w:rsidR="00BE64EE" w:rsidRPr="00820DF2">
          <w:pgSz w:w="16838" w:h="11906" w:orient="landscape"/>
          <w:pgMar w:top="851" w:right="851" w:bottom="924" w:left="1134" w:header="709" w:footer="709" w:gutter="0"/>
          <w:cols w:space="708"/>
          <w:docGrid w:linePitch="360"/>
        </w:sectPr>
      </w:pPr>
    </w:p>
    <w:p w:rsidR="00BE64EE" w:rsidRPr="00820DF2" w:rsidRDefault="00BE64EE" w:rsidP="0041261F">
      <w:pPr>
        <w:pStyle w:val="aff4"/>
        <w:spacing w:before="40" w:beforeAutospacing="0" w:after="40"/>
        <w:ind w:left="1701" w:right="850"/>
        <w:jc w:val="center"/>
        <w:rPr>
          <w:rStyle w:val="titlemain21"/>
          <w:rFonts w:ascii="Times New Roman" w:hAnsi="Times New Roman" w:cs="Times New Roman"/>
          <w:color w:val="auto"/>
          <w:sz w:val="28"/>
          <w:szCs w:val="28"/>
        </w:rPr>
      </w:pPr>
      <w:r w:rsidRPr="00820DF2">
        <w:rPr>
          <w:rStyle w:val="titlemain21"/>
          <w:rFonts w:ascii="Times New Roman" w:hAnsi="Times New Roman" w:cs="Times New Roman"/>
          <w:color w:val="auto"/>
          <w:sz w:val="28"/>
          <w:szCs w:val="28"/>
        </w:rPr>
        <w:lastRenderedPageBreak/>
        <w:t>Методики для мониторинга</w:t>
      </w:r>
    </w:p>
    <w:p w:rsidR="00BE64EE" w:rsidRPr="0041261F"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rPr>
      </w:pPr>
      <w:r w:rsidRPr="0041261F">
        <w:rPr>
          <w:rFonts w:ascii="Times New Roman" w:hAnsi="Times New Roman"/>
          <w:b/>
          <w:bCs/>
          <w:sz w:val="28"/>
        </w:rPr>
        <w:t>«</w:t>
      </w:r>
      <w:r w:rsidRPr="0041261F">
        <w:rPr>
          <w:rFonts w:ascii="Times New Roman" w:hAnsi="Times New Roman"/>
          <w:sz w:val="28"/>
        </w:rPr>
        <w:t>Рисование по точкам (1 класс)</w:t>
      </w:r>
    </w:p>
    <w:p w:rsidR="00BE64EE" w:rsidRPr="0041261F"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rPr>
      </w:pPr>
      <w:r w:rsidRPr="0041261F">
        <w:rPr>
          <w:rFonts w:ascii="Times New Roman" w:hAnsi="Times New Roman"/>
          <w:sz w:val="28"/>
        </w:rPr>
        <w:t>Корректурная проба (2-4 класс)</w:t>
      </w:r>
    </w:p>
    <w:p w:rsidR="0041261F" w:rsidRDefault="0041261F" w:rsidP="0041261F">
      <w:pPr>
        <w:pStyle w:val="aff4"/>
        <w:spacing w:before="40" w:beforeAutospacing="0" w:after="40"/>
        <w:ind w:left="1701" w:right="850"/>
        <w:jc w:val="both"/>
        <w:rPr>
          <w:rStyle w:val="titlemain21"/>
          <w:rFonts w:ascii="Times New Roman" w:hAnsi="Times New Roman" w:cs="Times New Roman"/>
          <w:color w:val="auto"/>
          <w:sz w:val="28"/>
          <w:szCs w:val="28"/>
        </w:rPr>
      </w:pPr>
    </w:p>
    <w:p w:rsidR="00BE64EE" w:rsidRPr="00820DF2" w:rsidRDefault="00BE64EE" w:rsidP="0041261F">
      <w:pPr>
        <w:pStyle w:val="aff4"/>
        <w:spacing w:before="40" w:beforeAutospacing="0" w:after="40"/>
        <w:ind w:left="1701" w:right="850"/>
        <w:jc w:val="center"/>
        <w:rPr>
          <w:rStyle w:val="titlemain21"/>
          <w:rFonts w:ascii="Times New Roman" w:hAnsi="Times New Roman" w:cs="Times New Roman"/>
          <w:color w:val="auto"/>
          <w:sz w:val="28"/>
          <w:szCs w:val="28"/>
        </w:rPr>
      </w:pPr>
      <w:r w:rsidRPr="00820DF2">
        <w:rPr>
          <w:rStyle w:val="titlemain21"/>
          <w:rFonts w:ascii="Times New Roman" w:hAnsi="Times New Roman" w:cs="Times New Roman"/>
          <w:color w:val="auto"/>
          <w:sz w:val="28"/>
          <w:szCs w:val="28"/>
        </w:rPr>
        <w:t>Методика "Рисование по точкам"</w:t>
      </w:r>
    </w:p>
    <w:p w:rsidR="00BE64EE" w:rsidRPr="00820DF2" w:rsidRDefault="00BE64EE" w:rsidP="0041261F">
      <w:pPr>
        <w:pStyle w:val="aff4"/>
        <w:spacing w:before="40" w:beforeAutospacing="0" w:after="40"/>
        <w:ind w:left="1701" w:right="850"/>
        <w:jc w:val="both"/>
        <w:rPr>
          <w:sz w:val="28"/>
          <w:szCs w:val="28"/>
        </w:rPr>
      </w:pPr>
      <w:r w:rsidRPr="00820DF2">
        <w:rPr>
          <w:rStyle w:val="titlemain21"/>
          <w:rFonts w:ascii="Times New Roman" w:hAnsi="Times New Roman" w:cs="Times New Roman"/>
          <w:color w:val="auto"/>
          <w:sz w:val="28"/>
          <w:szCs w:val="28"/>
        </w:rPr>
        <w:t>Цель</w:t>
      </w:r>
      <w:r w:rsidRPr="00820DF2">
        <w:rPr>
          <w:rStyle w:val="titlemain21"/>
          <w:rFonts w:ascii="Times New Roman" w:hAnsi="Times New Roman" w:cs="Times New Roman"/>
          <w:b w:val="0"/>
          <w:bCs w:val="0"/>
          <w:color w:val="auto"/>
          <w:sz w:val="28"/>
          <w:szCs w:val="28"/>
        </w:rPr>
        <w:t xml:space="preserve">: </w:t>
      </w:r>
      <w:r w:rsidRPr="00820DF2">
        <w:rPr>
          <w:sz w:val="28"/>
          <w:szCs w:val="28"/>
        </w:rPr>
        <w:t>уровень ориентировки на заданную систему требований, может сознательно контролировать свои действия.</w:t>
      </w:r>
    </w:p>
    <w:p w:rsidR="00BE64EE" w:rsidRPr="00820DF2" w:rsidRDefault="00BE64EE" w:rsidP="0041261F">
      <w:pPr>
        <w:pStyle w:val="aff4"/>
        <w:spacing w:before="40" w:beforeAutospacing="0" w:after="40"/>
        <w:ind w:left="1701" w:right="850"/>
        <w:jc w:val="both"/>
        <w:rPr>
          <w:rStyle w:val="titlemain21"/>
          <w:rFonts w:ascii="Times New Roman" w:hAnsi="Times New Roman" w:cs="Times New Roman"/>
          <w:b w:val="0"/>
          <w:bCs w:val="0"/>
          <w:color w:val="auto"/>
          <w:sz w:val="28"/>
          <w:szCs w:val="28"/>
        </w:rPr>
      </w:pPr>
      <w:r w:rsidRPr="00820DF2">
        <w:rPr>
          <w:rStyle w:val="titlemain21"/>
          <w:rFonts w:ascii="Times New Roman" w:hAnsi="Times New Roman" w:cs="Times New Roman"/>
          <w:color w:val="auto"/>
          <w:sz w:val="28"/>
          <w:szCs w:val="28"/>
        </w:rPr>
        <w:t>Оцениваемое УУД</w:t>
      </w:r>
      <w:r w:rsidRPr="00820DF2">
        <w:rPr>
          <w:rStyle w:val="titlemain21"/>
          <w:rFonts w:ascii="Times New Roman" w:hAnsi="Times New Roman" w:cs="Times New Roman"/>
          <w:b w:val="0"/>
          <w:bCs w:val="0"/>
          <w:color w:val="auto"/>
          <w:sz w:val="28"/>
          <w:szCs w:val="28"/>
        </w:rPr>
        <w:t>: регулятивные УУД, умение контролировать свою деятельность</w:t>
      </w:r>
    </w:p>
    <w:p w:rsidR="00BE64EE" w:rsidRPr="00820DF2" w:rsidRDefault="00BE64EE" w:rsidP="0041261F">
      <w:pPr>
        <w:pStyle w:val="aff4"/>
        <w:spacing w:before="40" w:beforeAutospacing="0" w:after="40"/>
        <w:ind w:left="1701" w:right="850"/>
        <w:jc w:val="both"/>
        <w:rPr>
          <w:rStyle w:val="titlemain21"/>
          <w:rFonts w:ascii="Times New Roman" w:hAnsi="Times New Roman" w:cs="Times New Roman"/>
          <w:b w:val="0"/>
          <w:bCs w:val="0"/>
          <w:color w:val="auto"/>
          <w:sz w:val="28"/>
          <w:szCs w:val="28"/>
        </w:rPr>
      </w:pPr>
      <w:r w:rsidRPr="00820DF2">
        <w:rPr>
          <w:rStyle w:val="titlemain21"/>
          <w:rFonts w:ascii="Times New Roman" w:hAnsi="Times New Roman" w:cs="Times New Roman"/>
          <w:color w:val="auto"/>
          <w:sz w:val="28"/>
          <w:szCs w:val="28"/>
        </w:rPr>
        <w:t>Возраст:</w:t>
      </w:r>
      <w:r w:rsidRPr="00820DF2">
        <w:rPr>
          <w:rStyle w:val="titlemain21"/>
          <w:rFonts w:ascii="Times New Roman" w:hAnsi="Times New Roman" w:cs="Times New Roman"/>
          <w:b w:val="0"/>
          <w:bCs w:val="0"/>
          <w:color w:val="auto"/>
          <w:sz w:val="28"/>
          <w:szCs w:val="28"/>
        </w:rPr>
        <w:t xml:space="preserve"> 6,5-8 лет</w:t>
      </w:r>
    </w:p>
    <w:p w:rsidR="00BE64EE" w:rsidRPr="00820DF2" w:rsidRDefault="00BE64EE" w:rsidP="0041261F">
      <w:pPr>
        <w:pStyle w:val="aff4"/>
        <w:spacing w:before="40" w:beforeAutospacing="0" w:after="40"/>
        <w:ind w:left="1701" w:right="850"/>
        <w:jc w:val="both"/>
        <w:rPr>
          <w:sz w:val="28"/>
          <w:szCs w:val="28"/>
        </w:rPr>
      </w:pPr>
      <w:r w:rsidRPr="00820DF2">
        <w:rPr>
          <w:rStyle w:val="titlemain21"/>
          <w:rFonts w:ascii="Times New Roman" w:hAnsi="Times New Roman" w:cs="Times New Roman"/>
          <w:color w:val="auto"/>
          <w:sz w:val="28"/>
          <w:szCs w:val="28"/>
        </w:rPr>
        <w:t xml:space="preserve">Форма </w:t>
      </w:r>
      <w:r w:rsidRPr="00820DF2">
        <w:rPr>
          <w:rStyle w:val="titlemain21"/>
          <w:rFonts w:ascii="Times New Roman" w:hAnsi="Times New Roman" w:cs="Times New Roman"/>
          <w:b w:val="0"/>
          <w:bCs w:val="0"/>
          <w:color w:val="auto"/>
          <w:sz w:val="28"/>
          <w:szCs w:val="28"/>
        </w:rPr>
        <w:t>(ситуация оценивания): фронтальная письменная работа.</w:t>
      </w:r>
    </w:p>
    <w:p w:rsidR="00BE64EE" w:rsidRDefault="00BE64EE" w:rsidP="0041261F">
      <w:pPr>
        <w:pStyle w:val="aff4"/>
        <w:spacing w:before="40" w:beforeAutospacing="0" w:after="40"/>
        <w:ind w:left="1701" w:right="850" w:firstLine="423"/>
        <w:jc w:val="both"/>
        <w:rPr>
          <w:color w:val="000000"/>
          <w:sz w:val="28"/>
          <w:szCs w:val="28"/>
        </w:rPr>
      </w:pPr>
      <w:r w:rsidRPr="00820DF2">
        <w:rPr>
          <w:sz w:val="28"/>
          <w:szCs w:val="28"/>
        </w:rPr>
        <w:t>Методика включает 6 задач, каждая из которых помещается на</w:t>
      </w:r>
      <w:r w:rsidRPr="00820DF2">
        <w:rPr>
          <w:color w:val="000000"/>
          <w:sz w:val="28"/>
          <w:szCs w:val="28"/>
        </w:rPr>
        <w:t xml:space="preserve"> отдельном листе специальной книжечки, выдаваемой испытуемому. Образцами в задачах № 1 и 5 служат неправильные треугольники, в задаче № 2 - неправильная трапеция, в задаче № 3 - ромб, в задаче № 4 - квадрат и в задаче № 5 - четыр</w:t>
      </w:r>
      <w:r w:rsidR="0041261F">
        <w:rPr>
          <w:color w:val="000000"/>
          <w:sz w:val="28"/>
          <w:szCs w:val="28"/>
        </w:rPr>
        <w:t>ё</w:t>
      </w:r>
      <w:r w:rsidRPr="00820DF2">
        <w:rPr>
          <w:color w:val="000000"/>
          <w:sz w:val="28"/>
          <w:szCs w:val="28"/>
        </w:rPr>
        <w:t>хлучевая звезда:</w:t>
      </w:r>
    </w:p>
    <w:p w:rsidR="000A41B1" w:rsidRPr="0041261F" w:rsidRDefault="000A41B1" w:rsidP="000A41B1">
      <w:pPr>
        <w:pStyle w:val="aff4"/>
        <w:spacing w:before="0" w:beforeAutospacing="0" w:after="40"/>
        <w:ind w:left="1701" w:right="850" w:firstLine="709"/>
        <w:jc w:val="both"/>
        <w:rPr>
          <w:color w:val="000000"/>
          <w:sz w:val="28"/>
          <w:szCs w:val="28"/>
        </w:rPr>
      </w:pPr>
      <w:r w:rsidRPr="0041261F">
        <w:rPr>
          <w:color w:val="000000"/>
          <w:sz w:val="28"/>
          <w:szCs w:val="28"/>
        </w:rPr>
        <w:t xml:space="preserve">Обследование можно проводить как фронтально, так и индивидуально. Детей рассаживают за столы по одному. Перед каждым ребёнком кладут книжечку с заданием. Экспериментатор, стоя так, чтобы его было хорошо видно всем детям, раскрывает такую же книжечку и показывает лист с заданием № 1. Затем он говорит: "Откройте свои книжечки на первой странице. Посмотрите: у вас нарисовано так же, как и у меня". (Если кто-либо из детей открыл не ту страницу, экспериментатор поправляет его.) </w:t>
      </w:r>
    </w:p>
    <w:p w:rsidR="000A41B1" w:rsidRPr="0041261F" w:rsidRDefault="000A41B1" w:rsidP="000A41B1">
      <w:pPr>
        <w:pStyle w:val="aff4"/>
        <w:spacing w:before="40" w:beforeAutospacing="0" w:after="40"/>
        <w:ind w:left="1701" w:right="850" w:firstLine="709"/>
        <w:jc w:val="both"/>
        <w:rPr>
          <w:color w:val="000000"/>
          <w:sz w:val="28"/>
          <w:szCs w:val="28"/>
        </w:rPr>
      </w:pPr>
      <w:r w:rsidRPr="0041261F">
        <w:rPr>
          <w:color w:val="000000"/>
          <w:sz w:val="28"/>
          <w:szCs w:val="28"/>
        </w:rPr>
        <w:t xml:space="preserve">Указывая на вершины треугольника-образца, экспериментатор продолжает: "Видите, здесь были точки, которые соединили так, что получился этот рисунок (следует указание на стороны треугольника; слова вершина, стороны, "треугольник" экспериментатором не произносятся). Рядом нарисованы другие точки (следует указание на точки, изображенные справа от образца). Вы сами соедините эти точки линиями так, чтобы получился точно такой рисунок. Здесь есть лишние точки. Вы их оставите, не будете соединять. </w:t>
      </w:r>
    </w:p>
    <w:p w:rsidR="000A41B1" w:rsidRPr="0041261F" w:rsidRDefault="000A41B1" w:rsidP="000A41B1">
      <w:pPr>
        <w:pStyle w:val="aff4"/>
        <w:spacing w:before="40" w:beforeAutospacing="0" w:after="40"/>
        <w:ind w:left="1701" w:right="850" w:firstLine="709"/>
        <w:jc w:val="both"/>
        <w:rPr>
          <w:color w:val="000000"/>
          <w:sz w:val="28"/>
          <w:szCs w:val="28"/>
        </w:rPr>
      </w:pPr>
      <w:r w:rsidRPr="0041261F">
        <w:rPr>
          <w:color w:val="000000"/>
          <w:sz w:val="28"/>
          <w:szCs w:val="28"/>
        </w:rPr>
        <w:t xml:space="preserve">Теперь посмотрите в своих книжечках: эти точки одинаковые или нет?" Получив ответ "нет", экспериментатор говорит: "Правильно, они разные. Тут </w:t>
      </w:r>
      <w:r w:rsidRPr="0041261F">
        <w:rPr>
          <w:color w:val="000000"/>
          <w:sz w:val="28"/>
          <w:szCs w:val="28"/>
        </w:rPr>
        <w:lastRenderedPageBreak/>
        <w:t>есть красные, синие и зеленые. Вы должны запомнить правило: одинаковые точки соединять нельзя. Нельзя проводить линию от красной точки к красной, от синей к синей или от зеленой к зеленой. Линию можно проводить только между разными точками. Все запомнили, что надо делать? Надо соединить точки, чтобы получился точно такой же рисунок, как тут (следует указание на образец-треугольник). Одинаковые точки соединять нельзя. Если вы проведете линию неправильно, скажите, я сотру ее резинкой, она не будет считаться. Когда сделаете этот рисунок, переверните страницу. Там будут другие точки и другой рисунок, вы будете рисовать его".</w:t>
      </w:r>
    </w:p>
    <w:p w:rsidR="00BE64EE" w:rsidRPr="0041261F" w:rsidRDefault="00BE64EE" w:rsidP="0041261F">
      <w:pPr>
        <w:pStyle w:val="aff4"/>
        <w:spacing w:before="40" w:beforeAutospacing="0" w:after="40"/>
        <w:ind w:left="1701" w:right="850"/>
        <w:jc w:val="both"/>
        <w:rPr>
          <w:color w:val="000000"/>
          <w:sz w:val="28"/>
          <w:szCs w:val="28"/>
        </w:rPr>
      </w:pPr>
      <w:r w:rsidRPr="0041261F">
        <w:rPr>
          <w:color w:val="000000"/>
          <w:sz w:val="28"/>
          <w:szCs w:val="28"/>
        </w:rPr>
        <w:br/>
      </w:r>
      <w:r w:rsidR="00C068F2">
        <w:rPr>
          <w:noProof/>
          <w:color w:val="000000"/>
          <w:sz w:val="28"/>
          <w:szCs w:val="28"/>
        </w:rPr>
        <w:drawing>
          <wp:inline distT="0" distB="0" distL="0" distR="0">
            <wp:extent cx="2278380" cy="3200400"/>
            <wp:effectExtent l="0" t="0" r="0" b="0"/>
            <wp:docPr id="1" name="Рисунок 1"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ностика сформированности навыков учебной деятельности, самоконтрол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8380" cy="3200400"/>
                    </a:xfrm>
                    <a:prstGeom prst="rect">
                      <a:avLst/>
                    </a:prstGeom>
                    <a:noFill/>
                    <a:ln>
                      <a:noFill/>
                    </a:ln>
                  </pic:spPr>
                </pic:pic>
              </a:graphicData>
            </a:graphic>
          </wp:inline>
        </w:drawing>
      </w:r>
      <w:r w:rsidRPr="0041261F">
        <w:rPr>
          <w:color w:val="000000"/>
          <w:sz w:val="28"/>
          <w:szCs w:val="28"/>
        </w:rPr>
        <w:br/>
      </w:r>
      <w:r w:rsidR="00C068F2">
        <w:rPr>
          <w:noProof/>
          <w:color w:val="000000"/>
          <w:sz w:val="28"/>
          <w:szCs w:val="28"/>
        </w:rPr>
        <w:drawing>
          <wp:inline distT="0" distB="0" distL="0" distR="0">
            <wp:extent cx="2583180" cy="1988820"/>
            <wp:effectExtent l="0" t="0" r="0" b="0"/>
            <wp:docPr id="2" name="Рисунок 2"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агностика сформированности навыков учебной деятельности, самоконтроль"/>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3180" cy="1988820"/>
                    </a:xfrm>
                    <a:prstGeom prst="rect">
                      <a:avLst/>
                    </a:prstGeom>
                    <a:noFill/>
                    <a:ln>
                      <a:noFill/>
                    </a:ln>
                  </pic:spPr>
                </pic:pic>
              </a:graphicData>
            </a:graphic>
          </wp:inline>
        </w:drawing>
      </w:r>
    </w:p>
    <w:p w:rsidR="000A41B1" w:rsidRPr="0041261F" w:rsidRDefault="000A41B1" w:rsidP="000A41B1">
      <w:pPr>
        <w:pStyle w:val="aff4"/>
        <w:spacing w:before="40" w:beforeAutospacing="0" w:after="40"/>
        <w:ind w:left="1701" w:right="850" w:firstLine="709"/>
        <w:jc w:val="both"/>
        <w:rPr>
          <w:color w:val="000000"/>
          <w:sz w:val="28"/>
          <w:szCs w:val="28"/>
        </w:rPr>
      </w:pPr>
      <w:r w:rsidRPr="0041261F">
        <w:rPr>
          <w:color w:val="000000"/>
          <w:sz w:val="28"/>
          <w:szCs w:val="28"/>
        </w:rPr>
        <w:t xml:space="preserve">По окончании инструктирования детям раздаются простые карандаши. Экспериментатор по ходу выполнения задания стирает по просьбе детей неверно проведенные линии, следит за тем, чтобы не была </w:t>
      </w:r>
      <w:r w:rsidRPr="0041261F">
        <w:rPr>
          <w:color w:val="000000"/>
          <w:sz w:val="28"/>
          <w:szCs w:val="28"/>
        </w:rPr>
        <w:lastRenderedPageBreak/>
        <w:t>пропущена какая-либо задача, ободряет детей, если это требуется.</w:t>
      </w:r>
    </w:p>
    <w:p w:rsidR="00BE64EE" w:rsidRPr="0041261F" w:rsidRDefault="00BE64EE" w:rsidP="000A41B1">
      <w:pPr>
        <w:pStyle w:val="aff4"/>
        <w:spacing w:before="40" w:beforeAutospacing="0" w:after="40"/>
        <w:ind w:left="1701" w:right="850"/>
        <w:jc w:val="center"/>
        <w:rPr>
          <w:color w:val="000000"/>
          <w:sz w:val="28"/>
          <w:szCs w:val="28"/>
        </w:rPr>
      </w:pPr>
      <w:r w:rsidRPr="0041261F">
        <w:rPr>
          <w:b/>
          <w:bCs/>
          <w:color w:val="000000"/>
          <w:sz w:val="28"/>
          <w:szCs w:val="28"/>
        </w:rPr>
        <w:t>Оценка выполнения задания</w:t>
      </w:r>
    </w:p>
    <w:p w:rsidR="00BE64EE" w:rsidRPr="0041261F" w:rsidRDefault="00BE64EE" w:rsidP="0041261F">
      <w:pPr>
        <w:pStyle w:val="aff4"/>
        <w:spacing w:before="40" w:beforeAutospacing="0" w:after="40"/>
        <w:ind w:left="1701" w:right="850" w:firstLine="708"/>
        <w:jc w:val="both"/>
        <w:rPr>
          <w:color w:val="000000"/>
          <w:sz w:val="28"/>
          <w:szCs w:val="28"/>
        </w:rPr>
      </w:pPr>
      <w:r w:rsidRPr="0041261F">
        <w:rPr>
          <w:color w:val="000000"/>
          <w:sz w:val="28"/>
          <w:szCs w:val="28"/>
        </w:rPr>
        <w:t>Основным показателем выполнения задания служит суммарный балл (СБ). Он выводится следующим образом. В каждой задаче прежде всего устанавливается точность воспроизведения образца. В задачах № 1 и 5 воспроизводящим образец (хотя бы приблизительно) считается любой треугольник, в задачах № 2, 3 и 4 - любой четырехугольник, в задаче № 6 - любая звезда. Незавершенные фигуры, которые могут быть дополнены до вышеперечисленных, также считаются воспроизводящими образец.</w:t>
      </w:r>
    </w:p>
    <w:p w:rsidR="00BE64EE" w:rsidRPr="0041261F" w:rsidRDefault="00BE64EE" w:rsidP="0041261F">
      <w:pPr>
        <w:pStyle w:val="aff4"/>
        <w:spacing w:before="40" w:beforeAutospacing="0" w:after="40"/>
        <w:ind w:left="1701" w:right="850" w:firstLine="708"/>
        <w:jc w:val="both"/>
        <w:rPr>
          <w:color w:val="000000"/>
          <w:sz w:val="28"/>
          <w:szCs w:val="28"/>
        </w:rPr>
      </w:pPr>
      <w:r w:rsidRPr="0041261F">
        <w:rPr>
          <w:color w:val="000000"/>
          <w:sz w:val="28"/>
          <w:szCs w:val="28"/>
        </w:rPr>
        <w:t>Если реб</w:t>
      </w:r>
      <w:r w:rsidR="000A41B1">
        <w:rPr>
          <w:color w:val="000000"/>
          <w:sz w:val="28"/>
          <w:szCs w:val="28"/>
        </w:rPr>
        <w:t>ё</w:t>
      </w:r>
      <w:r w:rsidRPr="0041261F">
        <w:rPr>
          <w:color w:val="000000"/>
          <w:sz w:val="28"/>
          <w:szCs w:val="28"/>
        </w:rPr>
        <w:t>нок воспроизвел образец хотя бы приблизительно, он получает по одному баллу за каждый правильно воспроизведенный элемент фигуры (в задачах № 1-5 в качестве элемента выступает отдельная линия, в задаче № 6 - луч). Правильно воспроизведенным считается элемент, не включающий нарушений правила (т.е. не содержащий соединения одинаковых точек).</w:t>
      </w:r>
    </w:p>
    <w:p w:rsidR="00BE64EE" w:rsidRPr="0041261F" w:rsidRDefault="00BE64EE" w:rsidP="0041261F">
      <w:pPr>
        <w:pStyle w:val="aff4"/>
        <w:spacing w:before="40" w:beforeAutospacing="0" w:after="40"/>
        <w:ind w:left="1701" w:right="850" w:firstLine="708"/>
        <w:jc w:val="both"/>
        <w:rPr>
          <w:color w:val="000000"/>
          <w:sz w:val="28"/>
          <w:szCs w:val="28"/>
        </w:rPr>
      </w:pPr>
      <w:r w:rsidRPr="0041261F">
        <w:rPr>
          <w:color w:val="000000"/>
          <w:sz w:val="28"/>
          <w:szCs w:val="28"/>
        </w:rPr>
        <w:t>Кроме того, начисляется по одному баллу за:</w:t>
      </w:r>
    </w:p>
    <w:p w:rsidR="000A41B1"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соблюдение правила, т.е. если оно не было наруш</w:t>
      </w:r>
      <w:r w:rsidR="000A41B1" w:rsidRPr="000A41B1">
        <w:rPr>
          <w:rFonts w:ascii="Times New Roman" w:hAnsi="Times New Roman"/>
          <w:bCs/>
          <w:sz w:val="28"/>
        </w:rPr>
        <w:t>ено в данной задаче ни разу;</w:t>
      </w:r>
    </w:p>
    <w:p w:rsidR="000A41B1"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полностью правильное воспроизведение образца (в о</w:t>
      </w:r>
      <w:r w:rsidR="000A41B1" w:rsidRPr="000A41B1">
        <w:rPr>
          <w:rFonts w:ascii="Times New Roman" w:hAnsi="Times New Roman"/>
          <w:bCs/>
          <w:sz w:val="28"/>
        </w:rPr>
        <w:t>тличие от приблизительного);</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одновременное соблюдение обоих требований (что возможно только в случае полностью правильного решения).</w:t>
      </w:r>
    </w:p>
    <w:p w:rsidR="00BE64EE" w:rsidRPr="0041261F" w:rsidRDefault="00BE64EE" w:rsidP="0041261F">
      <w:pPr>
        <w:pStyle w:val="aff4"/>
        <w:spacing w:before="40" w:beforeAutospacing="0" w:after="40"/>
        <w:ind w:left="1701" w:right="850" w:firstLine="708"/>
        <w:jc w:val="both"/>
        <w:rPr>
          <w:color w:val="000000"/>
          <w:sz w:val="28"/>
          <w:szCs w:val="28"/>
        </w:rPr>
      </w:pPr>
      <w:r w:rsidRPr="0041261F">
        <w:rPr>
          <w:color w:val="000000"/>
          <w:sz w:val="28"/>
          <w:szCs w:val="28"/>
        </w:rPr>
        <w:t>Суммарный балл представляет соб</w:t>
      </w:r>
      <w:r w:rsidR="000A41B1">
        <w:rPr>
          <w:color w:val="000000"/>
          <w:sz w:val="28"/>
          <w:szCs w:val="28"/>
        </w:rPr>
        <w:t>ой сумму баллов, полученных ребё</w:t>
      </w:r>
      <w:r w:rsidRPr="0041261F">
        <w:rPr>
          <w:color w:val="000000"/>
          <w:sz w:val="28"/>
          <w:szCs w:val="28"/>
        </w:rPr>
        <w:t xml:space="preserve">нком за все 6 задач. Балл, получаемый за каждую из задач, может колебаться: в задачах № 1 и 5 - от 0 до 6, в задачах № 2, 3, 4 и 6 - от 0 до 7. </w:t>
      </w:r>
    </w:p>
    <w:p w:rsidR="00BE64EE" w:rsidRPr="0041261F" w:rsidRDefault="00BE64EE" w:rsidP="0041261F">
      <w:pPr>
        <w:pStyle w:val="aff4"/>
        <w:spacing w:before="40" w:beforeAutospacing="0" w:after="40"/>
        <w:ind w:left="1701" w:right="850" w:firstLine="708"/>
        <w:jc w:val="both"/>
        <w:rPr>
          <w:color w:val="000000"/>
          <w:sz w:val="28"/>
          <w:szCs w:val="28"/>
        </w:rPr>
      </w:pPr>
      <w:r w:rsidRPr="0041261F">
        <w:rPr>
          <w:color w:val="000000"/>
          <w:sz w:val="28"/>
          <w:szCs w:val="28"/>
        </w:rPr>
        <w:t>Таким образом, суммарный балл может колебаться от 0 (если нет ни одного верно воспроизвед</w:t>
      </w:r>
      <w:r w:rsidR="000A41B1">
        <w:rPr>
          <w:color w:val="000000"/>
          <w:sz w:val="28"/>
          <w:szCs w:val="28"/>
        </w:rPr>
        <w:t>ё</w:t>
      </w:r>
      <w:r w:rsidRPr="0041261F">
        <w:rPr>
          <w:color w:val="000000"/>
          <w:sz w:val="28"/>
          <w:szCs w:val="28"/>
        </w:rPr>
        <w:t xml:space="preserve">нного элемента и ни в одной из задач не выдержано правило) до 40 (если все задачи решены безошибочно). </w:t>
      </w:r>
    </w:p>
    <w:p w:rsidR="003449DC" w:rsidRDefault="00BE64EE" w:rsidP="0041261F">
      <w:pPr>
        <w:pStyle w:val="aff4"/>
        <w:spacing w:before="40" w:beforeAutospacing="0" w:after="40"/>
        <w:ind w:left="1701" w:right="850" w:firstLine="708"/>
        <w:jc w:val="both"/>
        <w:rPr>
          <w:color w:val="000000"/>
          <w:sz w:val="28"/>
          <w:szCs w:val="28"/>
        </w:rPr>
      </w:pPr>
      <w:r w:rsidRPr="0041261F">
        <w:rPr>
          <w:color w:val="000000"/>
          <w:sz w:val="28"/>
          <w:szCs w:val="28"/>
        </w:rPr>
        <w:t>Стёртые, т.е. оцен</w:t>
      </w:r>
      <w:r w:rsidR="000A41B1">
        <w:rPr>
          <w:color w:val="000000"/>
          <w:sz w:val="28"/>
          <w:szCs w:val="28"/>
        </w:rPr>
        <w:t>ё</w:t>
      </w:r>
      <w:r w:rsidRPr="0041261F">
        <w:rPr>
          <w:color w:val="000000"/>
          <w:sz w:val="28"/>
          <w:szCs w:val="28"/>
        </w:rPr>
        <w:t>нные самим реб</w:t>
      </w:r>
      <w:r w:rsidR="000A41B1">
        <w:rPr>
          <w:color w:val="000000"/>
          <w:sz w:val="28"/>
          <w:szCs w:val="28"/>
        </w:rPr>
        <w:t>ё</w:t>
      </w:r>
      <w:r w:rsidRPr="0041261F">
        <w:rPr>
          <w:color w:val="000000"/>
          <w:sz w:val="28"/>
          <w:szCs w:val="28"/>
        </w:rPr>
        <w:t xml:space="preserve">нком как неправильные, линии при выведении оценки не учитываются. </w:t>
      </w:r>
    </w:p>
    <w:p w:rsidR="00BE64EE" w:rsidRPr="0041261F" w:rsidRDefault="00BE64EE" w:rsidP="0041261F">
      <w:pPr>
        <w:pStyle w:val="aff4"/>
        <w:spacing w:before="40" w:beforeAutospacing="0" w:after="40"/>
        <w:ind w:left="1701" w:right="850" w:firstLine="708"/>
        <w:jc w:val="both"/>
        <w:rPr>
          <w:color w:val="000000"/>
          <w:sz w:val="28"/>
          <w:szCs w:val="28"/>
        </w:rPr>
      </w:pPr>
      <w:r w:rsidRPr="0041261F">
        <w:rPr>
          <w:color w:val="000000"/>
          <w:sz w:val="28"/>
          <w:szCs w:val="28"/>
        </w:rPr>
        <w:lastRenderedPageBreak/>
        <w:t>В ряде случаев достаточной оказывается более грубая и простая оценка - число правильно реш</w:t>
      </w:r>
      <w:r w:rsidR="000A41B1">
        <w:rPr>
          <w:color w:val="000000"/>
          <w:sz w:val="28"/>
          <w:szCs w:val="28"/>
        </w:rPr>
        <w:t>ё</w:t>
      </w:r>
      <w:r w:rsidRPr="0041261F">
        <w:rPr>
          <w:color w:val="000000"/>
          <w:sz w:val="28"/>
          <w:szCs w:val="28"/>
        </w:rPr>
        <w:t>нных задач (ЧРЗ). ЧРЗ может колебаться от 0 (не решена ни одна задача) до 6 (решены все 6 задач).</w:t>
      </w:r>
    </w:p>
    <w:p w:rsidR="00BE64EE" w:rsidRPr="0041261F" w:rsidRDefault="00BE64EE" w:rsidP="000A41B1">
      <w:pPr>
        <w:pStyle w:val="aff4"/>
        <w:spacing w:before="40" w:beforeAutospacing="0" w:after="40"/>
        <w:ind w:left="1701" w:right="850"/>
        <w:jc w:val="center"/>
        <w:rPr>
          <w:color w:val="000000"/>
          <w:sz w:val="28"/>
          <w:szCs w:val="28"/>
        </w:rPr>
      </w:pPr>
      <w:r w:rsidRPr="0041261F">
        <w:rPr>
          <w:b/>
          <w:bCs/>
          <w:color w:val="000000"/>
          <w:sz w:val="28"/>
          <w:szCs w:val="28"/>
        </w:rPr>
        <w:t>Интерпретация результатов:</w:t>
      </w:r>
    </w:p>
    <w:p w:rsidR="00BE64EE" w:rsidRPr="0041261F" w:rsidRDefault="00BE64EE" w:rsidP="0041261F">
      <w:pPr>
        <w:pStyle w:val="aff4"/>
        <w:spacing w:before="40" w:beforeAutospacing="0" w:after="40"/>
        <w:ind w:left="1701" w:right="850"/>
        <w:jc w:val="both"/>
        <w:rPr>
          <w:color w:val="000000"/>
          <w:sz w:val="28"/>
          <w:szCs w:val="28"/>
        </w:rPr>
      </w:pPr>
      <w:r w:rsidRPr="0041261F">
        <w:rPr>
          <w:b/>
          <w:bCs/>
          <w:color w:val="000000"/>
          <w:sz w:val="28"/>
          <w:szCs w:val="28"/>
        </w:rPr>
        <w:t>33-40 баллов</w:t>
      </w:r>
      <w:r w:rsidRPr="0041261F">
        <w:rPr>
          <w:color w:val="000000"/>
          <w:sz w:val="28"/>
          <w:szCs w:val="28"/>
        </w:rPr>
        <w:t xml:space="preserve"> (5-6 задач) - высокий уровень ориентировки на заданную систему требований, может сознательно контролировать свои действия.</w:t>
      </w:r>
    </w:p>
    <w:p w:rsidR="00BE64EE" w:rsidRPr="0041261F" w:rsidRDefault="00BE64EE" w:rsidP="0041261F">
      <w:pPr>
        <w:pStyle w:val="aff4"/>
        <w:spacing w:before="40" w:beforeAutospacing="0" w:after="40"/>
        <w:ind w:left="1701" w:right="850"/>
        <w:jc w:val="both"/>
        <w:rPr>
          <w:color w:val="000000"/>
          <w:sz w:val="28"/>
          <w:szCs w:val="28"/>
        </w:rPr>
      </w:pPr>
      <w:r w:rsidRPr="0041261F">
        <w:rPr>
          <w:b/>
          <w:bCs/>
          <w:color w:val="000000"/>
          <w:sz w:val="28"/>
          <w:szCs w:val="28"/>
        </w:rPr>
        <w:t>19-32 балла</w:t>
      </w:r>
      <w:r w:rsidRPr="0041261F">
        <w:rPr>
          <w:color w:val="000000"/>
          <w:sz w:val="28"/>
          <w:szCs w:val="28"/>
        </w:rPr>
        <w:t xml:space="preserve"> (3-4 задачи) - ориентировка на систему требований развита недостаточно, что обусловлено невысоким уровнем развития произвольности.</w:t>
      </w:r>
    </w:p>
    <w:p w:rsidR="00BE64EE" w:rsidRPr="0041261F" w:rsidRDefault="00BE64EE" w:rsidP="0041261F">
      <w:pPr>
        <w:pStyle w:val="titlemain2"/>
        <w:spacing w:before="40" w:beforeAutospacing="0" w:after="40" w:afterAutospacing="0"/>
        <w:ind w:left="1701" w:right="850"/>
        <w:jc w:val="both"/>
        <w:rPr>
          <w:rFonts w:ascii="Times New Roman" w:hAnsi="Times New Roman" w:cs="Times New Roman"/>
          <w:sz w:val="28"/>
          <w:szCs w:val="28"/>
        </w:rPr>
      </w:pPr>
      <w:r w:rsidRPr="0041261F">
        <w:rPr>
          <w:rFonts w:ascii="Times New Roman" w:hAnsi="Times New Roman" w:cs="Times New Roman"/>
          <w:color w:val="000000"/>
          <w:sz w:val="28"/>
          <w:szCs w:val="28"/>
        </w:rPr>
        <w:t>Менее 19 баллов</w:t>
      </w:r>
      <w:r w:rsidRPr="0041261F">
        <w:rPr>
          <w:rFonts w:ascii="Times New Roman" w:hAnsi="Times New Roman" w:cs="Times New Roman"/>
          <w:b w:val="0"/>
          <w:bCs w:val="0"/>
          <w:color w:val="000000"/>
          <w:sz w:val="28"/>
          <w:szCs w:val="28"/>
        </w:rPr>
        <w:t xml:space="preserve"> (2 и менее задачи) - чрезвычайно низкий уровень регуляции действий, постоянно нарушает заданную систему требований, предложенную взрослым.</w:t>
      </w:r>
    </w:p>
    <w:p w:rsidR="000A41B1" w:rsidRDefault="00BE64EE" w:rsidP="000A41B1">
      <w:pPr>
        <w:pStyle w:val="titlemain2"/>
        <w:spacing w:before="40" w:beforeAutospacing="0" w:after="40" w:afterAutospacing="0"/>
        <w:ind w:left="1701" w:right="850"/>
        <w:jc w:val="center"/>
        <w:rPr>
          <w:rFonts w:ascii="Times New Roman" w:hAnsi="Times New Roman" w:cs="Times New Roman"/>
          <w:color w:val="auto"/>
          <w:sz w:val="28"/>
          <w:szCs w:val="28"/>
        </w:rPr>
      </w:pPr>
      <w:r w:rsidRPr="0041261F">
        <w:rPr>
          <w:rFonts w:ascii="Times New Roman" w:hAnsi="Times New Roman" w:cs="Times New Roman"/>
          <w:color w:val="auto"/>
          <w:sz w:val="28"/>
          <w:szCs w:val="28"/>
        </w:rPr>
        <w:t xml:space="preserve">Методика "Корректурная проба" </w:t>
      </w:r>
    </w:p>
    <w:p w:rsidR="00BE64EE" w:rsidRPr="0041261F" w:rsidRDefault="00BE64EE" w:rsidP="000A41B1">
      <w:pPr>
        <w:pStyle w:val="titlemain2"/>
        <w:spacing w:before="40" w:beforeAutospacing="0" w:after="40" w:afterAutospacing="0"/>
        <w:ind w:left="1701" w:right="850"/>
        <w:jc w:val="center"/>
        <w:rPr>
          <w:rFonts w:ascii="Times New Roman" w:hAnsi="Times New Roman" w:cs="Times New Roman"/>
          <w:color w:val="auto"/>
          <w:sz w:val="28"/>
          <w:szCs w:val="28"/>
        </w:rPr>
      </w:pPr>
      <w:r w:rsidRPr="0041261F">
        <w:rPr>
          <w:rFonts w:ascii="Times New Roman" w:hAnsi="Times New Roman" w:cs="Times New Roman"/>
          <w:color w:val="auto"/>
          <w:sz w:val="28"/>
          <w:szCs w:val="28"/>
        </w:rPr>
        <w:t>(буквенный вариант)</w:t>
      </w:r>
    </w:p>
    <w:p w:rsidR="00BE64EE" w:rsidRPr="0041261F" w:rsidRDefault="00BE64EE" w:rsidP="0041261F">
      <w:pPr>
        <w:pStyle w:val="aff4"/>
        <w:spacing w:before="40" w:beforeAutospacing="0" w:after="40"/>
        <w:ind w:left="1701" w:right="850"/>
        <w:jc w:val="both"/>
        <w:rPr>
          <w:sz w:val="28"/>
          <w:szCs w:val="28"/>
        </w:rPr>
      </w:pPr>
      <w:r w:rsidRPr="0041261F">
        <w:rPr>
          <w:rStyle w:val="titlemain21"/>
          <w:rFonts w:ascii="Times New Roman" w:hAnsi="Times New Roman" w:cs="Times New Roman"/>
          <w:color w:val="auto"/>
          <w:sz w:val="28"/>
          <w:szCs w:val="28"/>
        </w:rPr>
        <w:t>Цель</w:t>
      </w:r>
      <w:r w:rsidRPr="0041261F">
        <w:rPr>
          <w:rStyle w:val="titlemain21"/>
          <w:rFonts w:ascii="Times New Roman" w:hAnsi="Times New Roman" w:cs="Times New Roman"/>
          <w:b w:val="0"/>
          <w:bCs w:val="0"/>
          <w:color w:val="auto"/>
          <w:sz w:val="28"/>
          <w:szCs w:val="28"/>
        </w:rPr>
        <w:t>:</w:t>
      </w:r>
      <w:r w:rsidRPr="0041261F">
        <w:rPr>
          <w:sz w:val="28"/>
          <w:szCs w:val="28"/>
        </w:rPr>
        <w:t xml:space="preserve"> для определения объ</w:t>
      </w:r>
      <w:r w:rsidR="000A41B1">
        <w:rPr>
          <w:sz w:val="28"/>
          <w:szCs w:val="28"/>
        </w:rPr>
        <w:t>ё</w:t>
      </w:r>
      <w:r w:rsidRPr="0041261F">
        <w:rPr>
          <w:sz w:val="28"/>
          <w:szCs w:val="28"/>
        </w:rPr>
        <w:t>ма внимания (по количеству просмотренных букв) и его концентрации - по количеству сделанных ошибок.</w:t>
      </w:r>
    </w:p>
    <w:p w:rsidR="00BE64EE" w:rsidRPr="0041261F" w:rsidRDefault="00BE64EE" w:rsidP="0041261F">
      <w:pPr>
        <w:pStyle w:val="aff4"/>
        <w:spacing w:before="40" w:beforeAutospacing="0" w:after="40"/>
        <w:ind w:left="1701" w:right="850"/>
        <w:jc w:val="both"/>
        <w:rPr>
          <w:rStyle w:val="titlemain21"/>
          <w:rFonts w:ascii="Times New Roman" w:hAnsi="Times New Roman" w:cs="Times New Roman"/>
          <w:b w:val="0"/>
          <w:bCs w:val="0"/>
          <w:color w:val="auto"/>
          <w:sz w:val="28"/>
          <w:szCs w:val="28"/>
        </w:rPr>
      </w:pPr>
      <w:r w:rsidRPr="0041261F">
        <w:rPr>
          <w:rStyle w:val="titlemain21"/>
          <w:rFonts w:ascii="Times New Roman" w:hAnsi="Times New Roman" w:cs="Times New Roman"/>
          <w:color w:val="auto"/>
          <w:sz w:val="28"/>
          <w:szCs w:val="28"/>
        </w:rPr>
        <w:t>Оцениваемое УУД</w:t>
      </w:r>
      <w:r w:rsidRPr="0041261F">
        <w:rPr>
          <w:rStyle w:val="titlemain21"/>
          <w:rFonts w:ascii="Times New Roman" w:hAnsi="Times New Roman" w:cs="Times New Roman"/>
          <w:b w:val="0"/>
          <w:bCs w:val="0"/>
          <w:color w:val="auto"/>
          <w:sz w:val="28"/>
          <w:szCs w:val="28"/>
        </w:rPr>
        <w:t>: регулятивные УУД</w:t>
      </w:r>
      <w:r w:rsidR="000A41B1">
        <w:rPr>
          <w:rStyle w:val="titlemain21"/>
          <w:rFonts w:ascii="Times New Roman" w:hAnsi="Times New Roman" w:cs="Times New Roman"/>
          <w:b w:val="0"/>
          <w:bCs w:val="0"/>
          <w:color w:val="auto"/>
          <w:sz w:val="28"/>
          <w:szCs w:val="28"/>
        </w:rPr>
        <w:t xml:space="preserve"> (</w:t>
      </w:r>
      <w:r w:rsidRPr="0041261F">
        <w:rPr>
          <w:rStyle w:val="titlemain21"/>
          <w:rFonts w:ascii="Times New Roman" w:hAnsi="Times New Roman" w:cs="Times New Roman"/>
          <w:b w:val="0"/>
          <w:bCs w:val="0"/>
          <w:color w:val="auto"/>
          <w:sz w:val="28"/>
          <w:szCs w:val="28"/>
        </w:rPr>
        <w:t>умение контролировать свою деятельность</w:t>
      </w:r>
      <w:r w:rsidR="000A41B1">
        <w:rPr>
          <w:rStyle w:val="titlemain21"/>
          <w:rFonts w:ascii="Times New Roman" w:hAnsi="Times New Roman" w:cs="Times New Roman"/>
          <w:b w:val="0"/>
          <w:bCs w:val="0"/>
          <w:color w:val="auto"/>
          <w:sz w:val="28"/>
          <w:szCs w:val="28"/>
        </w:rPr>
        <w:t>)</w:t>
      </w:r>
    </w:p>
    <w:p w:rsidR="00BE64EE" w:rsidRPr="0041261F" w:rsidRDefault="00BE64EE" w:rsidP="0041261F">
      <w:pPr>
        <w:pStyle w:val="aff4"/>
        <w:spacing w:before="40" w:beforeAutospacing="0" w:after="40"/>
        <w:ind w:left="1701" w:right="850"/>
        <w:jc w:val="both"/>
        <w:rPr>
          <w:rStyle w:val="titlemain21"/>
          <w:rFonts w:ascii="Times New Roman" w:hAnsi="Times New Roman" w:cs="Times New Roman"/>
          <w:b w:val="0"/>
          <w:bCs w:val="0"/>
          <w:color w:val="auto"/>
          <w:sz w:val="28"/>
          <w:szCs w:val="28"/>
        </w:rPr>
      </w:pPr>
      <w:r w:rsidRPr="0041261F">
        <w:rPr>
          <w:rStyle w:val="titlemain21"/>
          <w:rFonts w:ascii="Times New Roman" w:hAnsi="Times New Roman" w:cs="Times New Roman"/>
          <w:color w:val="auto"/>
          <w:sz w:val="28"/>
          <w:szCs w:val="28"/>
        </w:rPr>
        <w:t>Возраст:</w:t>
      </w:r>
      <w:r w:rsidRPr="0041261F">
        <w:rPr>
          <w:rStyle w:val="titlemain21"/>
          <w:rFonts w:ascii="Times New Roman" w:hAnsi="Times New Roman" w:cs="Times New Roman"/>
          <w:b w:val="0"/>
          <w:bCs w:val="0"/>
          <w:color w:val="auto"/>
          <w:sz w:val="28"/>
          <w:szCs w:val="28"/>
        </w:rPr>
        <w:t xml:space="preserve"> 8- 10 лет</w:t>
      </w:r>
    </w:p>
    <w:p w:rsidR="00BE64EE" w:rsidRPr="0041261F" w:rsidRDefault="00BE64EE" w:rsidP="0041261F">
      <w:pPr>
        <w:pStyle w:val="titlemain2"/>
        <w:spacing w:before="40" w:beforeAutospacing="0" w:after="40" w:afterAutospacing="0"/>
        <w:ind w:left="1701" w:right="850"/>
        <w:jc w:val="both"/>
        <w:rPr>
          <w:rFonts w:ascii="Times New Roman" w:hAnsi="Times New Roman" w:cs="Times New Roman"/>
          <w:color w:val="auto"/>
          <w:sz w:val="28"/>
          <w:szCs w:val="28"/>
        </w:rPr>
      </w:pPr>
      <w:r w:rsidRPr="0041261F">
        <w:rPr>
          <w:rStyle w:val="titlemain21"/>
          <w:rFonts w:ascii="Times New Roman" w:hAnsi="Times New Roman" w:cs="Times New Roman"/>
          <w:b/>
          <w:bCs/>
          <w:color w:val="auto"/>
          <w:sz w:val="28"/>
          <w:szCs w:val="28"/>
        </w:rPr>
        <w:t>Форма</w:t>
      </w:r>
      <w:r w:rsidRPr="0041261F">
        <w:rPr>
          <w:rStyle w:val="titlemain21"/>
          <w:rFonts w:ascii="Times New Roman" w:hAnsi="Times New Roman" w:cs="Times New Roman"/>
          <w:color w:val="auto"/>
          <w:sz w:val="28"/>
          <w:szCs w:val="28"/>
        </w:rPr>
        <w:t xml:space="preserve"> (ситуация оценивания): фронтальная письменная работа</w:t>
      </w:r>
    </w:p>
    <w:p w:rsidR="00BE64EE" w:rsidRPr="0041261F" w:rsidRDefault="00BE64EE" w:rsidP="0041261F">
      <w:pPr>
        <w:pStyle w:val="aff4"/>
        <w:spacing w:before="40" w:beforeAutospacing="0" w:after="40"/>
        <w:ind w:left="1701" w:right="850" w:firstLine="708"/>
        <w:jc w:val="both"/>
        <w:rPr>
          <w:sz w:val="28"/>
          <w:szCs w:val="28"/>
        </w:rPr>
      </w:pPr>
      <w:r w:rsidRPr="0041261F">
        <w:rPr>
          <w:sz w:val="28"/>
          <w:szCs w:val="28"/>
        </w:rPr>
        <w:t>Методика используется для определения объёма внимания (по количеству просмотренных букв) и его концентрации – по количеству сделанных ошибок.</w:t>
      </w:r>
    </w:p>
    <w:p w:rsidR="00BE64EE" w:rsidRPr="0041261F" w:rsidRDefault="00BE64EE" w:rsidP="0041261F">
      <w:pPr>
        <w:pStyle w:val="aff4"/>
        <w:spacing w:before="40" w:beforeAutospacing="0" w:after="40"/>
        <w:ind w:left="1701" w:right="850" w:firstLine="708"/>
        <w:jc w:val="both"/>
        <w:rPr>
          <w:sz w:val="28"/>
          <w:szCs w:val="28"/>
        </w:rPr>
      </w:pPr>
      <w:r w:rsidRPr="0041261F">
        <w:rPr>
          <w:sz w:val="28"/>
          <w:szCs w:val="28"/>
        </w:rPr>
        <w:t>Норма объёма внимания для детей 6-7 лет – 400 знаков и выше, концентрации – 10 ошибок и менее; для детей 8-10 лет – 600 знаков и выше, концентрации – 5 ошибок и менее.</w:t>
      </w:r>
    </w:p>
    <w:p w:rsidR="00BE64EE" w:rsidRPr="0041261F" w:rsidRDefault="00BE64EE" w:rsidP="0041261F">
      <w:pPr>
        <w:pStyle w:val="aff4"/>
        <w:spacing w:before="40" w:beforeAutospacing="0" w:after="40"/>
        <w:ind w:left="1701" w:right="850" w:firstLine="708"/>
        <w:jc w:val="both"/>
        <w:rPr>
          <w:sz w:val="28"/>
          <w:szCs w:val="28"/>
        </w:rPr>
      </w:pPr>
      <w:r w:rsidRPr="0041261F">
        <w:rPr>
          <w:sz w:val="28"/>
          <w:szCs w:val="28"/>
        </w:rPr>
        <w:t>Время работы – 5 минут.</w:t>
      </w:r>
    </w:p>
    <w:p w:rsidR="00BE64EE" w:rsidRPr="0041261F" w:rsidRDefault="00BE64EE" w:rsidP="0041261F">
      <w:pPr>
        <w:pStyle w:val="aff4"/>
        <w:spacing w:before="40" w:beforeAutospacing="0" w:after="40"/>
        <w:ind w:left="1701" w:right="850" w:firstLine="708"/>
        <w:jc w:val="both"/>
        <w:rPr>
          <w:sz w:val="28"/>
          <w:szCs w:val="28"/>
        </w:rPr>
      </w:pPr>
      <w:r w:rsidRPr="0041261F">
        <w:rPr>
          <w:sz w:val="28"/>
          <w:szCs w:val="28"/>
        </w:rPr>
        <w:t>Инструкция:</w:t>
      </w:r>
    </w:p>
    <w:p w:rsidR="00BE64EE" w:rsidRPr="0041261F" w:rsidRDefault="000A41B1" w:rsidP="000A41B1">
      <w:pPr>
        <w:pStyle w:val="aff4"/>
        <w:spacing w:before="40" w:beforeAutospacing="0" w:after="40"/>
        <w:ind w:left="1701" w:right="850" w:firstLine="423"/>
        <w:jc w:val="both"/>
        <w:rPr>
          <w:color w:val="000000"/>
          <w:sz w:val="28"/>
          <w:szCs w:val="28"/>
        </w:rPr>
      </w:pPr>
      <w:r>
        <w:rPr>
          <w:sz w:val="28"/>
          <w:szCs w:val="28"/>
        </w:rPr>
        <w:t xml:space="preserve">- </w:t>
      </w:r>
      <w:r w:rsidR="00BE64EE" w:rsidRPr="0041261F">
        <w:rPr>
          <w:sz w:val="28"/>
          <w:szCs w:val="28"/>
        </w:rPr>
        <w:t>На бланке с буквами отчеркните первый ряд букв. Ваша задача заключается в том, чтобы, просматривая ряды букв слева направо, выч</w:t>
      </w:r>
      <w:r>
        <w:rPr>
          <w:sz w:val="28"/>
          <w:szCs w:val="28"/>
        </w:rPr>
        <w:t>ё</w:t>
      </w:r>
      <w:r w:rsidR="00BE64EE" w:rsidRPr="0041261F">
        <w:rPr>
          <w:sz w:val="28"/>
          <w:szCs w:val="28"/>
        </w:rPr>
        <w:t>ркивать такие же буквы, как и первые.Работать надо быстро и точно. Время работы</w:t>
      </w:r>
      <w:r w:rsidR="003449DC">
        <w:rPr>
          <w:sz w:val="28"/>
          <w:szCs w:val="28"/>
        </w:rPr>
        <w:t xml:space="preserve"> 5 минут</w:t>
      </w:r>
      <w:r w:rsidR="00BE64EE" w:rsidRPr="0041261F">
        <w:rPr>
          <w:sz w:val="28"/>
          <w:szCs w:val="28"/>
        </w:rPr>
        <w:t>.</w:t>
      </w:r>
      <w:r w:rsidR="00BE64EE" w:rsidRPr="0041261F">
        <w:rPr>
          <w:sz w:val="28"/>
          <w:szCs w:val="28"/>
        </w:rPr>
        <w:br/>
      </w:r>
      <w:r w:rsidR="00B51141">
        <w:rPr>
          <w:b/>
          <w:bCs/>
          <w:color w:val="000000"/>
          <w:sz w:val="28"/>
          <w:szCs w:val="28"/>
        </w:rPr>
        <w:t xml:space="preserve">      </w:t>
      </w:r>
      <w:r w:rsidR="00BE64EE" w:rsidRPr="0041261F">
        <w:rPr>
          <w:b/>
          <w:bCs/>
          <w:color w:val="000000"/>
          <w:sz w:val="28"/>
          <w:szCs w:val="28"/>
        </w:rPr>
        <w:t xml:space="preserve">Пример: </w:t>
      </w:r>
    </w:p>
    <w:p w:rsidR="00BE64EE" w:rsidRPr="0041261F" w:rsidRDefault="00C068F2" w:rsidP="0041261F">
      <w:pPr>
        <w:pStyle w:val="aff4"/>
        <w:spacing w:before="40" w:beforeAutospacing="0" w:after="40"/>
        <w:ind w:left="1701" w:right="850"/>
        <w:jc w:val="both"/>
        <w:rPr>
          <w:color w:val="000000"/>
          <w:sz w:val="28"/>
          <w:szCs w:val="28"/>
        </w:rPr>
      </w:pPr>
      <w:r>
        <w:rPr>
          <w:noProof/>
          <w:color w:val="000000"/>
          <w:sz w:val="28"/>
          <w:szCs w:val="28"/>
        </w:rPr>
        <w:drawing>
          <wp:inline distT="0" distB="0" distL="0" distR="0">
            <wp:extent cx="3215640" cy="441960"/>
            <wp:effectExtent l="0" t="0" r="0" b="0"/>
            <wp:docPr id="3" name="Рисунок 3"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внимания у детей,  диагностик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5640" cy="441960"/>
                    </a:xfrm>
                    <a:prstGeom prst="rect">
                      <a:avLst/>
                    </a:prstGeom>
                    <a:noFill/>
                    <a:ln>
                      <a:noFill/>
                    </a:ln>
                  </pic:spPr>
                </pic:pic>
              </a:graphicData>
            </a:graphic>
          </wp:inline>
        </w:drawing>
      </w:r>
    </w:p>
    <w:p w:rsidR="00BE64EE" w:rsidRPr="0041261F" w:rsidRDefault="00C068F2" w:rsidP="0041261F">
      <w:pPr>
        <w:pStyle w:val="aff4"/>
        <w:spacing w:before="40" w:beforeAutospacing="0" w:after="40"/>
        <w:ind w:left="1701" w:right="850"/>
        <w:jc w:val="both"/>
        <w:rPr>
          <w:color w:val="000000"/>
          <w:sz w:val="28"/>
          <w:szCs w:val="28"/>
        </w:rPr>
      </w:pPr>
      <w:r>
        <w:rPr>
          <w:noProof/>
          <w:color w:val="000000"/>
          <w:sz w:val="28"/>
          <w:szCs w:val="28"/>
        </w:rPr>
        <w:lastRenderedPageBreak/>
        <w:drawing>
          <wp:inline distT="0" distB="0" distL="0" distR="0">
            <wp:extent cx="3429000" cy="4213860"/>
            <wp:effectExtent l="0" t="0" r="0" b="0"/>
            <wp:docPr id="4" name="Рисунок 4"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внимания у детей,  диагностик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4213860"/>
                    </a:xfrm>
                    <a:prstGeom prst="rect">
                      <a:avLst/>
                    </a:prstGeom>
                    <a:noFill/>
                    <a:ln>
                      <a:noFill/>
                    </a:ln>
                  </pic:spPr>
                </pic:pic>
              </a:graphicData>
            </a:graphic>
          </wp:inline>
        </w:drawing>
      </w:r>
    </w:p>
    <w:p w:rsidR="00BE64EE" w:rsidRPr="0041261F" w:rsidRDefault="00BE64EE" w:rsidP="0041261F">
      <w:pPr>
        <w:autoSpaceDE w:val="0"/>
        <w:autoSpaceDN w:val="0"/>
        <w:adjustRightInd w:val="0"/>
        <w:spacing w:before="40" w:after="40"/>
        <w:ind w:left="1701" w:right="850" w:firstLine="708"/>
        <w:jc w:val="both"/>
        <w:rPr>
          <w:sz w:val="28"/>
          <w:szCs w:val="28"/>
        </w:rPr>
      </w:pPr>
      <w:r w:rsidRPr="0041261F">
        <w:rPr>
          <w:sz w:val="28"/>
          <w:szCs w:val="28"/>
        </w:rPr>
        <w:t xml:space="preserve">Для успешного обучения в начальной школе должны быть сформированы следующие </w:t>
      </w:r>
      <w:r w:rsidRPr="0041261F">
        <w:rPr>
          <w:b/>
          <w:bCs/>
          <w:sz w:val="28"/>
          <w:szCs w:val="28"/>
        </w:rPr>
        <w:t>познавательные универсальные учебные действия</w:t>
      </w:r>
      <w:r w:rsidRPr="0041261F">
        <w:rPr>
          <w:sz w:val="28"/>
          <w:szCs w:val="28"/>
        </w:rPr>
        <w:t>: общеучебные, логические, действия постановки и решения проблем.</w:t>
      </w:r>
    </w:p>
    <w:p w:rsidR="00BE64EE" w:rsidRPr="0041261F" w:rsidRDefault="00BE64EE" w:rsidP="0041261F">
      <w:pPr>
        <w:autoSpaceDE w:val="0"/>
        <w:autoSpaceDN w:val="0"/>
        <w:adjustRightInd w:val="0"/>
        <w:spacing w:before="40" w:after="40"/>
        <w:ind w:left="1701" w:right="850" w:firstLine="708"/>
        <w:jc w:val="both"/>
        <w:rPr>
          <w:b/>
          <w:bCs/>
          <w:i/>
          <w:iCs/>
          <w:sz w:val="28"/>
          <w:szCs w:val="28"/>
        </w:rPr>
      </w:pPr>
      <w:r w:rsidRPr="0041261F">
        <w:rPr>
          <w:b/>
          <w:bCs/>
          <w:i/>
          <w:iCs/>
          <w:sz w:val="28"/>
          <w:szCs w:val="28"/>
        </w:rPr>
        <w:t>Общеучебные универсальные действия:</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самостоятельное выделение и формулирование познавательной цели;</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поиск и выделение необходимой информации; применение методов информационного поиска, в том числе с помощью компьютерных средств;</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знаково-символические моделирование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преобразование модели с целью выявления общих законов, определяющих данную предметную область;</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умение структурировать знания;</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умение осознанно и произвольно строить речевое высказывание в устной и письменной форме;</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выбор наиболее эффективных способов решения задач в зависимости от конкретных условий;</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lastRenderedPageBreak/>
        <w:t>рефлексия способов и условий действия, контроль и оценка процесса и результатов деятельности;</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E64EE" w:rsidRPr="0041261F" w:rsidRDefault="00BE64EE" w:rsidP="000A41B1">
      <w:pPr>
        <w:autoSpaceDE w:val="0"/>
        <w:autoSpaceDN w:val="0"/>
        <w:adjustRightInd w:val="0"/>
        <w:spacing w:after="40"/>
        <w:ind w:left="1701" w:right="850"/>
        <w:jc w:val="center"/>
        <w:rPr>
          <w:b/>
          <w:bCs/>
          <w:i/>
          <w:iCs/>
          <w:color w:val="000000"/>
          <w:sz w:val="28"/>
          <w:szCs w:val="28"/>
        </w:rPr>
      </w:pPr>
      <w:r w:rsidRPr="0041261F">
        <w:rPr>
          <w:b/>
          <w:bCs/>
          <w:i/>
          <w:iCs/>
          <w:color w:val="000000"/>
          <w:sz w:val="28"/>
          <w:szCs w:val="28"/>
        </w:rPr>
        <w:t>Универсальные логические действия:</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анализ объектов с целью выделения признаков (существенных, несущественных);</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синтез как составление целого из частей, в том числе с самостоятельным достраиванием, восполнением недостающих компонентов;</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выбор оснований и критериев для сравнения, сериации, классификации объектов;</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подведение под понятия, выведение следствий;</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установление причинно-следственных связей;</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построение логической цепи рассуждений;</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доказательство;</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выдвижение гипотез и их обоснование.</w:t>
      </w:r>
    </w:p>
    <w:p w:rsidR="00BE64EE" w:rsidRPr="0041261F" w:rsidRDefault="00BE64EE" w:rsidP="000A41B1">
      <w:pPr>
        <w:autoSpaceDE w:val="0"/>
        <w:autoSpaceDN w:val="0"/>
        <w:adjustRightInd w:val="0"/>
        <w:spacing w:before="40" w:after="40"/>
        <w:ind w:left="1701" w:right="850"/>
        <w:jc w:val="center"/>
        <w:rPr>
          <w:b/>
          <w:bCs/>
          <w:i/>
          <w:iCs/>
          <w:sz w:val="28"/>
          <w:szCs w:val="28"/>
        </w:rPr>
      </w:pPr>
      <w:r w:rsidRPr="0041261F">
        <w:rPr>
          <w:b/>
          <w:bCs/>
          <w:i/>
          <w:iCs/>
          <w:sz w:val="28"/>
          <w:szCs w:val="28"/>
        </w:rPr>
        <w:t>Постановка и решение проблемы:</w:t>
      </w:r>
    </w:p>
    <w:p w:rsidR="00BE64EE" w:rsidRPr="000A41B1" w:rsidRDefault="00BE64EE" w:rsidP="003820C4">
      <w:pPr>
        <w:pStyle w:val="ad"/>
        <w:numPr>
          <w:ilvl w:val="0"/>
          <w:numId w:val="369"/>
        </w:numPr>
        <w:shd w:val="clear" w:color="auto" w:fill="FFFFFF"/>
        <w:spacing w:before="40" w:after="40" w:line="240" w:lineRule="auto"/>
        <w:ind w:right="850"/>
        <w:jc w:val="both"/>
        <w:rPr>
          <w:rFonts w:ascii="Times New Roman" w:hAnsi="Times New Roman"/>
          <w:bCs/>
          <w:sz w:val="28"/>
        </w:rPr>
      </w:pPr>
      <w:r w:rsidRPr="000A41B1">
        <w:rPr>
          <w:rFonts w:ascii="Times New Roman" w:hAnsi="Times New Roman"/>
          <w:bCs/>
          <w:sz w:val="28"/>
        </w:rPr>
        <w:t>формулирование проблемы;</w:t>
      </w:r>
    </w:p>
    <w:p w:rsidR="00BE64EE" w:rsidRPr="0041261F"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A41B1">
        <w:rPr>
          <w:rFonts w:ascii="Times New Roman" w:hAnsi="Times New Roman"/>
          <w:bCs/>
          <w:sz w:val="28"/>
        </w:rPr>
        <w:t>самостоятельное создание способов решения</w:t>
      </w:r>
      <w:r w:rsidRPr="0041261F">
        <w:rPr>
          <w:rFonts w:ascii="Times New Roman" w:hAnsi="Times New Roman"/>
          <w:sz w:val="28"/>
          <w:szCs w:val="28"/>
        </w:rPr>
        <w:t xml:space="preserve"> проблем творческого и поискового характера.</w:t>
      </w:r>
    </w:p>
    <w:p w:rsidR="00BE64EE" w:rsidRPr="00820DF2" w:rsidRDefault="00BE64EE" w:rsidP="0041261F">
      <w:pPr>
        <w:autoSpaceDE w:val="0"/>
        <w:autoSpaceDN w:val="0"/>
        <w:adjustRightInd w:val="0"/>
        <w:spacing w:before="40" w:after="40"/>
        <w:ind w:left="1701" w:right="850" w:firstLine="708"/>
        <w:jc w:val="both"/>
        <w:rPr>
          <w:sz w:val="28"/>
          <w:szCs w:val="28"/>
        </w:rPr>
        <w:sectPr w:rsidR="00BE64EE" w:rsidRPr="00820DF2" w:rsidSect="00A8223B">
          <w:pgSz w:w="11906" w:h="16838"/>
          <w:pgMar w:top="1134" w:right="851" w:bottom="1134" w:left="1701" w:header="709" w:footer="709" w:gutter="0"/>
          <w:cols w:space="708"/>
          <w:docGrid w:linePitch="360"/>
        </w:sectPr>
      </w:pPr>
      <w:r w:rsidRPr="0041261F">
        <w:rPr>
          <w:sz w:val="28"/>
          <w:szCs w:val="28"/>
        </w:rPr>
        <w:t xml:space="preserve">Одно из важнейших познавательных универсальных действий — умение решать проблемы или задачи. Усвоение общего приема решения задач в начальной школе базируется на сформированности </w:t>
      </w:r>
      <w:r w:rsidRPr="0041261F">
        <w:rPr>
          <w:i/>
          <w:iCs/>
          <w:sz w:val="28"/>
          <w:szCs w:val="28"/>
        </w:rPr>
        <w:t xml:space="preserve">логических операций </w:t>
      </w:r>
      <w:r w:rsidRPr="0041261F">
        <w:rPr>
          <w:sz w:val="28"/>
          <w:szCs w:val="28"/>
        </w:rPr>
        <w:t>— умении анализировать объект, осуществлять сравнение, выделять общее и различное, осуществлять классификацию, сериацию, логическую мультипликацию (логическое умножение), устанавливать аналогии</w:t>
      </w:r>
      <w:r w:rsidR="000A41B1">
        <w:rPr>
          <w:sz w:val="28"/>
          <w:szCs w:val="28"/>
        </w:rPr>
        <w:t>.</w:t>
      </w:r>
    </w:p>
    <w:p w:rsidR="00BE64EE" w:rsidRPr="00B82D28" w:rsidRDefault="00B82D28" w:rsidP="00B82D28">
      <w:pPr>
        <w:pStyle w:val="ad"/>
        <w:shd w:val="clear" w:color="auto" w:fill="FFFFFF"/>
        <w:spacing w:before="120" w:after="0" w:line="240" w:lineRule="auto"/>
        <w:ind w:left="567" w:right="-7"/>
        <w:jc w:val="center"/>
        <w:rPr>
          <w:rFonts w:ascii="Times New Roman" w:hAnsi="Times New Roman"/>
          <w:b/>
          <w:bCs/>
          <w:sz w:val="28"/>
          <w:szCs w:val="28"/>
        </w:rPr>
      </w:pPr>
      <w:r w:rsidRPr="00B82D28">
        <w:rPr>
          <w:rStyle w:val="2e"/>
          <w:rFonts w:ascii="Times New Roman" w:hAnsi="Times New Roman"/>
          <w:b w:val="0"/>
          <w:sz w:val="28"/>
          <w:szCs w:val="28"/>
        </w:rPr>
        <w:lastRenderedPageBreak/>
        <w:t>Таблица 2</w:t>
      </w:r>
      <w:r w:rsidR="0082479E">
        <w:rPr>
          <w:rStyle w:val="2e"/>
          <w:rFonts w:ascii="Times New Roman" w:hAnsi="Times New Roman"/>
          <w:b w:val="0"/>
          <w:sz w:val="28"/>
          <w:szCs w:val="28"/>
        </w:rPr>
        <w:t>2</w:t>
      </w:r>
      <w:r w:rsidRPr="00B82D28">
        <w:rPr>
          <w:rStyle w:val="2e"/>
          <w:rFonts w:ascii="Times New Roman" w:hAnsi="Times New Roman"/>
          <w:sz w:val="28"/>
          <w:szCs w:val="28"/>
        </w:rPr>
        <w:t xml:space="preserve">. </w:t>
      </w:r>
      <w:r w:rsidR="00BE64EE" w:rsidRPr="00B82D28">
        <w:rPr>
          <w:rStyle w:val="2e"/>
          <w:rFonts w:ascii="Times New Roman" w:hAnsi="Times New Roman"/>
          <w:sz w:val="28"/>
          <w:szCs w:val="28"/>
        </w:rPr>
        <w:t>Технологическ</w:t>
      </w:r>
      <w:r w:rsidR="00BE64EE" w:rsidRPr="00B82D28">
        <w:rPr>
          <w:rFonts w:ascii="Times New Roman" w:hAnsi="Times New Roman"/>
          <w:b/>
          <w:bCs/>
          <w:sz w:val="28"/>
          <w:szCs w:val="28"/>
        </w:rPr>
        <w:t>ая карта формирования познавательных УУД</w:t>
      </w:r>
    </w:p>
    <w:p w:rsidR="00BE64EE" w:rsidRPr="00820DF2" w:rsidRDefault="00BE64EE" w:rsidP="00820DF2">
      <w:pPr>
        <w:autoSpaceDE w:val="0"/>
        <w:autoSpaceDN w:val="0"/>
        <w:adjustRightInd w:val="0"/>
        <w:spacing w:before="120"/>
        <w:jc w:val="center"/>
        <w:rPr>
          <w:b/>
          <w:bCs/>
          <w:sz w:val="28"/>
          <w:szCs w:val="28"/>
        </w:rPr>
      </w:pPr>
    </w:p>
    <w:tbl>
      <w:tblPr>
        <w:tblW w:w="152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2977"/>
        <w:gridCol w:w="1028"/>
        <w:gridCol w:w="2336"/>
        <w:gridCol w:w="2520"/>
        <w:gridCol w:w="2195"/>
        <w:gridCol w:w="1560"/>
        <w:gridCol w:w="1547"/>
      </w:tblGrid>
      <w:tr w:rsidR="00BE64EE" w:rsidRPr="00820DF2" w:rsidTr="00584BB7">
        <w:trPr>
          <w:cantSplit/>
          <w:trHeight w:val="255"/>
        </w:trPr>
        <w:tc>
          <w:tcPr>
            <w:tcW w:w="1065" w:type="dxa"/>
            <w:vMerge w:val="restart"/>
          </w:tcPr>
          <w:p w:rsidR="00BE64EE" w:rsidRPr="00820DF2" w:rsidRDefault="00BE64EE" w:rsidP="00820DF2">
            <w:pPr>
              <w:spacing w:before="120"/>
              <w:rPr>
                <w:b/>
                <w:bCs/>
                <w:sz w:val="28"/>
                <w:szCs w:val="28"/>
              </w:rPr>
            </w:pPr>
            <w:r w:rsidRPr="00820DF2">
              <w:rPr>
                <w:b/>
                <w:bCs/>
                <w:sz w:val="28"/>
                <w:szCs w:val="28"/>
              </w:rPr>
              <w:t>Вид УУД</w:t>
            </w:r>
          </w:p>
        </w:tc>
        <w:tc>
          <w:tcPr>
            <w:tcW w:w="2977" w:type="dxa"/>
            <w:vMerge w:val="restart"/>
          </w:tcPr>
          <w:p w:rsidR="00BE64EE" w:rsidRPr="00820DF2" w:rsidRDefault="00BE64EE" w:rsidP="00820DF2">
            <w:pPr>
              <w:spacing w:before="120"/>
              <w:rPr>
                <w:b/>
                <w:bCs/>
                <w:sz w:val="28"/>
                <w:szCs w:val="28"/>
              </w:rPr>
            </w:pPr>
            <w:r w:rsidRPr="00820DF2">
              <w:rPr>
                <w:b/>
                <w:bCs/>
                <w:sz w:val="28"/>
                <w:szCs w:val="28"/>
              </w:rPr>
              <w:t>Нормативные показатели</w:t>
            </w:r>
          </w:p>
        </w:tc>
        <w:tc>
          <w:tcPr>
            <w:tcW w:w="1028" w:type="dxa"/>
            <w:vMerge w:val="restart"/>
          </w:tcPr>
          <w:p w:rsidR="00BE64EE" w:rsidRPr="00820DF2" w:rsidRDefault="00584BB7" w:rsidP="00820DF2">
            <w:pPr>
              <w:spacing w:before="120"/>
              <w:rPr>
                <w:b/>
                <w:bCs/>
                <w:sz w:val="28"/>
                <w:szCs w:val="28"/>
              </w:rPr>
            </w:pPr>
            <w:r>
              <w:rPr>
                <w:b/>
                <w:bCs/>
                <w:sz w:val="28"/>
                <w:szCs w:val="28"/>
              </w:rPr>
              <w:t>К</w:t>
            </w:r>
            <w:r w:rsidR="00BE64EE" w:rsidRPr="00820DF2">
              <w:rPr>
                <w:b/>
                <w:bCs/>
                <w:sz w:val="28"/>
                <w:szCs w:val="28"/>
              </w:rPr>
              <w:t>ласс</w:t>
            </w:r>
          </w:p>
        </w:tc>
        <w:tc>
          <w:tcPr>
            <w:tcW w:w="7051" w:type="dxa"/>
            <w:gridSpan w:val="3"/>
          </w:tcPr>
          <w:p w:rsidR="00BE64EE" w:rsidRPr="00820DF2" w:rsidRDefault="00BE64EE" w:rsidP="00820DF2">
            <w:pPr>
              <w:spacing w:before="120"/>
              <w:jc w:val="center"/>
              <w:rPr>
                <w:b/>
                <w:bCs/>
                <w:sz w:val="28"/>
                <w:szCs w:val="28"/>
              </w:rPr>
            </w:pPr>
            <w:r w:rsidRPr="00820DF2">
              <w:rPr>
                <w:b/>
                <w:bCs/>
                <w:sz w:val="28"/>
                <w:szCs w:val="28"/>
              </w:rPr>
              <w:t>Уровни сформированности</w:t>
            </w:r>
          </w:p>
        </w:tc>
        <w:tc>
          <w:tcPr>
            <w:tcW w:w="3107" w:type="dxa"/>
            <w:gridSpan w:val="2"/>
          </w:tcPr>
          <w:p w:rsidR="00BE64EE" w:rsidRPr="00820DF2" w:rsidRDefault="00BE64EE" w:rsidP="00820DF2">
            <w:pPr>
              <w:spacing w:before="120"/>
              <w:jc w:val="center"/>
              <w:rPr>
                <w:b/>
                <w:bCs/>
                <w:sz w:val="28"/>
                <w:szCs w:val="28"/>
              </w:rPr>
            </w:pPr>
            <w:r w:rsidRPr="00820DF2">
              <w:rPr>
                <w:b/>
                <w:bCs/>
                <w:sz w:val="28"/>
                <w:szCs w:val="28"/>
              </w:rPr>
              <w:t>Диагностика</w:t>
            </w:r>
          </w:p>
        </w:tc>
      </w:tr>
      <w:tr w:rsidR="00BE64EE" w:rsidRPr="00820DF2" w:rsidTr="00584BB7">
        <w:trPr>
          <w:cantSplit/>
          <w:trHeight w:val="285"/>
        </w:trPr>
        <w:tc>
          <w:tcPr>
            <w:tcW w:w="1065" w:type="dxa"/>
            <w:vMerge/>
          </w:tcPr>
          <w:p w:rsidR="00BE64EE" w:rsidRPr="00820DF2" w:rsidRDefault="00BE64EE" w:rsidP="00820DF2">
            <w:pPr>
              <w:spacing w:before="120"/>
              <w:rPr>
                <w:b/>
                <w:bCs/>
                <w:sz w:val="28"/>
                <w:szCs w:val="28"/>
              </w:rPr>
            </w:pPr>
          </w:p>
        </w:tc>
        <w:tc>
          <w:tcPr>
            <w:tcW w:w="2977" w:type="dxa"/>
            <w:vMerge/>
          </w:tcPr>
          <w:p w:rsidR="00BE64EE" w:rsidRPr="00820DF2" w:rsidRDefault="00BE64EE" w:rsidP="00820DF2">
            <w:pPr>
              <w:spacing w:before="120"/>
              <w:rPr>
                <w:b/>
                <w:bCs/>
                <w:sz w:val="28"/>
                <w:szCs w:val="28"/>
              </w:rPr>
            </w:pPr>
          </w:p>
        </w:tc>
        <w:tc>
          <w:tcPr>
            <w:tcW w:w="1028" w:type="dxa"/>
            <w:vMerge/>
          </w:tcPr>
          <w:p w:rsidR="00BE64EE" w:rsidRPr="00820DF2" w:rsidRDefault="00BE64EE" w:rsidP="00820DF2">
            <w:pPr>
              <w:spacing w:before="120"/>
              <w:rPr>
                <w:b/>
                <w:bCs/>
                <w:sz w:val="28"/>
                <w:szCs w:val="28"/>
              </w:rPr>
            </w:pPr>
          </w:p>
        </w:tc>
        <w:tc>
          <w:tcPr>
            <w:tcW w:w="2336" w:type="dxa"/>
          </w:tcPr>
          <w:p w:rsidR="00BE64EE" w:rsidRPr="00820DF2" w:rsidRDefault="00BE64EE" w:rsidP="00820DF2">
            <w:pPr>
              <w:spacing w:before="120"/>
              <w:rPr>
                <w:b/>
                <w:bCs/>
                <w:sz w:val="28"/>
                <w:szCs w:val="28"/>
              </w:rPr>
            </w:pPr>
            <w:r w:rsidRPr="00820DF2">
              <w:rPr>
                <w:b/>
                <w:bCs/>
                <w:sz w:val="28"/>
                <w:szCs w:val="28"/>
              </w:rPr>
              <w:t>низкий</w:t>
            </w:r>
          </w:p>
        </w:tc>
        <w:tc>
          <w:tcPr>
            <w:tcW w:w="2520" w:type="dxa"/>
          </w:tcPr>
          <w:p w:rsidR="00BE64EE" w:rsidRPr="00820DF2" w:rsidRDefault="00BE64EE" w:rsidP="00820DF2">
            <w:pPr>
              <w:spacing w:before="120"/>
              <w:rPr>
                <w:b/>
                <w:bCs/>
                <w:sz w:val="28"/>
                <w:szCs w:val="28"/>
              </w:rPr>
            </w:pPr>
            <w:r w:rsidRPr="00820DF2">
              <w:rPr>
                <w:b/>
                <w:bCs/>
                <w:sz w:val="28"/>
                <w:szCs w:val="28"/>
              </w:rPr>
              <w:t>средний</w:t>
            </w:r>
          </w:p>
        </w:tc>
        <w:tc>
          <w:tcPr>
            <w:tcW w:w="2195" w:type="dxa"/>
          </w:tcPr>
          <w:p w:rsidR="00BE64EE" w:rsidRPr="00820DF2" w:rsidRDefault="00BE64EE" w:rsidP="00820DF2">
            <w:pPr>
              <w:spacing w:before="120"/>
              <w:rPr>
                <w:b/>
                <w:bCs/>
                <w:sz w:val="28"/>
                <w:szCs w:val="28"/>
              </w:rPr>
            </w:pPr>
            <w:r w:rsidRPr="00820DF2">
              <w:rPr>
                <w:b/>
                <w:bCs/>
                <w:sz w:val="28"/>
                <w:szCs w:val="28"/>
              </w:rPr>
              <w:t>высокий</w:t>
            </w:r>
          </w:p>
        </w:tc>
        <w:tc>
          <w:tcPr>
            <w:tcW w:w="1560" w:type="dxa"/>
          </w:tcPr>
          <w:p w:rsidR="00BE64EE" w:rsidRPr="00820DF2" w:rsidRDefault="00BE64EE" w:rsidP="00820DF2">
            <w:pPr>
              <w:spacing w:before="120"/>
              <w:rPr>
                <w:b/>
                <w:bCs/>
                <w:sz w:val="28"/>
                <w:szCs w:val="28"/>
              </w:rPr>
            </w:pPr>
            <w:r w:rsidRPr="00820DF2">
              <w:rPr>
                <w:b/>
                <w:bCs/>
                <w:sz w:val="28"/>
                <w:szCs w:val="28"/>
              </w:rPr>
              <w:t>педагог</w:t>
            </w:r>
          </w:p>
        </w:tc>
        <w:tc>
          <w:tcPr>
            <w:tcW w:w="1547" w:type="dxa"/>
          </w:tcPr>
          <w:p w:rsidR="00BE64EE" w:rsidRPr="00820DF2" w:rsidRDefault="00BE64EE" w:rsidP="00820DF2">
            <w:pPr>
              <w:spacing w:before="120"/>
              <w:rPr>
                <w:b/>
                <w:bCs/>
                <w:sz w:val="28"/>
                <w:szCs w:val="28"/>
              </w:rPr>
            </w:pPr>
            <w:r w:rsidRPr="00820DF2">
              <w:rPr>
                <w:b/>
                <w:bCs/>
                <w:sz w:val="28"/>
                <w:szCs w:val="28"/>
              </w:rPr>
              <w:t>психолог</w:t>
            </w:r>
          </w:p>
        </w:tc>
      </w:tr>
      <w:tr w:rsidR="00BE64EE" w:rsidRPr="00820DF2" w:rsidTr="00584BB7">
        <w:trPr>
          <w:cantSplit/>
          <w:trHeight w:val="990"/>
        </w:trPr>
        <w:tc>
          <w:tcPr>
            <w:tcW w:w="1065" w:type="dxa"/>
            <w:vMerge w:val="restart"/>
            <w:textDirection w:val="btLr"/>
          </w:tcPr>
          <w:p w:rsidR="00BE64EE" w:rsidRPr="00820DF2" w:rsidRDefault="00BE64EE" w:rsidP="00820DF2">
            <w:pPr>
              <w:spacing w:before="120"/>
              <w:ind w:left="113" w:right="113"/>
              <w:jc w:val="center"/>
              <w:rPr>
                <w:b/>
                <w:bCs/>
                <w:sz w:val="28"/>
                <w:szCs w:val="28"/>
              </w:rPr>
            </w:pPr>
            <w:r w:rsidRPr="00820DF2">
              <w:rPr>
                <w:b/>
                <w:bCs/>
                <w:sz w:val="28"/>
                <w:szCs w:val="28"/>
              </w:rPr>
              <w:t>Общеучебные универсальные действия</w:t>
            </w:r>
          </w:p>
        </w:tc>
        <w:tc>
          <w:tcPr>
            <w:tcW w:w="2977" w:type="dxa"/>
            <w:vMerge w:val="restart"/>
          </w:tcPr>
          <w:p w:rsidR="00BE64EE" w:rsidRPr="00820DF2" w:rsidRDefault="00BE64EE" w:rsidP="00820DF2">
            <w:pPr>
              <w:spacing w:before="120"/>
              <w:rPr>
                <w:sz w:val="28"/>
                <w:szCs w:val="28"/>
              </w:rPr>
            </w:pPr>
            <w:r w:rsidRPr="00820DF2">
              <w:rPr>
                <w:sz w:val="28"/>
                <w:szCs w:val="28"/>
              </w:rPr>
              <w:t>Ориентироваться в учебнике, отвечать на простые вопросы учителя, находить нужную информацию в учебнике Подробно пересказывать прочитанное или прослушанное</w:t>
            </w:r>
          </w:p>
          <w:p w:rsidR="00BE64EE" w:rsidRPr="00820DF2" w:rsidRDefault="00BE64EE" w:rsidP="00820DF2">
            <w:pPr>
              <w:spacing w:before="120"/>
              <w:rPr>
                <w:sz w:val="28"/>
                <w:szCs w:val="28"/>
              </w:rPr>
            </w:pPr>
          </w:p>
        </w:tc>
        <w:tc>
          <w:tcPr>
            <w:tcW w:w="1028" w:type="dxa"/>
            <w:vMerge w:val="restart"/>
          </w:tcPr>
          <w:p w:rsidR="00BE64EE" w:rsidRPr="00584BB7" w:rsidRDefault="00BE64EE" w:rsidP="00584BB7">
            <w:pPr>
              <w:spacing w:before="120"/>
              <w:jc w:val="center"/>
              <w:rPr>
                <w:b/>
                <w:sz w:val="28"/>
                <w:szCs w:val="28"/>
              </w:rPr>
            </w:pPr>
            <w:r w:rsidRPr="00584BB7">
              <w:rPr>
                <w:b/>
                <w:sz w:val="28"/>
                <w:szCs w:val="28"/>
              </w:rPr>
              <w:t>1</w:t>
            </w:r>
          </w:p>
        </w:tc>
        <w:tc>
          <w:tcPr>
            <w:tcW w:w="2336" w:type="dxa"/>
          </w:tcPr>
          <w:p w:rsidR="00BE64EE" w:rsidRPr="00820DF2" w:rsidRDefault="00BE64EE" w:rsidP="00820DF2">
            <w:pPr>
              <w:spacing w:before="120"/>
              <w:rPr>
                <w:sz w:val="28"/>
                <w:szCs w:val="28"/>
              </w:rPr>
            </w:pPr>
            <w:r w:rsidRPr="00820DF2">
              <w:rPr>
                <w:sz w:val="28"/>
                <w:szCs w:val="28"/>
              </w:rPr>
              <w:t>Большинство умений</w:t>
            </w:r>
          </w:p>
          <w:p w:rsidR="00BE64EE" w:rsidRPr="00820DF2" w:rsidRDefault="00BE64EE" w:rsidP="00820DF2">
            <w:pPr>
              <w:rPr>
                <w:sz w:val="28"/>
                <w:szCs w:val="28"/>
              </w:rPr>
            </w:pPr>
            <w:r w:rsidRPr="00820DF2">
              <w:rPr>
                <w:sz w:val="28"/>
                <w:szCs w:val="28"/>
              </w:rPr>
              <w:t xml:space="preserve">не сформированы </w:t>
            </w:r>
          </w:p>
        </w:tc>
        <w:tc>
          <w:tcPr>
            <w:tcW w:w="2520" w:type="dxa"/>
          </w:tcPr>
          <w:p w:rsidR="00584BB7" w:rsidRDefault="00BE64EE" w:rsidP="00820DF2">
            <w:pPr>
              <w:spacing w:before="120"/>
              <w:rPr>
                <w:sz w:val="28"/>
                <w:szCs w:val="28"/>
              </w:rPr>
            </w:pPr>
            <w:r w:rsidRPr="00820DF2">
              <w:rPr>
                <w:sz w:val="28"/>
                <w:szCs w:val="28"/>
              </w:rPr>
              <w:t xml:space="preserve">Действует по образцу. </w:t>
            </w:r>
          </w:p>
          <w:p w:rsidR="00BE64EE" w:rsidRPr="00820DF2" w:rsidRDefault="00BE64EE" w:rsidP="00820DF2">
            <w:pPr>
              <w:rPr>
                <w:sz w:val="28"/>
                <w:szCs w:val="28"/>
              </w:rPr>
            </w:pPr>
            <w:r w:rsidRPr="00820DF2">
              <w:rPr>
                <w:sz w:val="28"/>
                <w:szCs w:val="28"/>
              </w:rPr>
              <w:t>Способен выполнять при направляющей помощи педагога</w:t>
            </w:r>
          </w:p>
        </w:tc>
        <w:tc>
          <w:tcPr>
            <w:tcW w:w="2195" w:type="dxa"/>
          </w:tcPr>
          <w:p w:rsidR="00BE64EE" w:rsidRPr="00820DF2" w:rsidRDefault="00BE64EE" w:rsidP="00584BB7">
            <w:pPr>
              <w:spacing w:before="120"/>
              <w:rPr>
                <w:sz w:val="28"/>
                <w:szCs w:val="28"/>
              </w:rPr>
            </w:pPr>
            <w:r w:rsidRPr="00820DF2">
              <w:rPr>
                <w:sz w:val="28"/>
                <w:szCs w:val="28"/>
              </w:rPr>
              <w:t>Выполняет самостоятельно</w:t>
            </w:r>
          </w:p>
        </w:tc>
        <w:tc>
          <w:tcPr>
            <w:tcW w:w="1560" w:type="dxa"/>
            <w:vMerge w:val="restart"/>
          </w:tcPr>
          <w:p w:rsidR="00BE64EE" w:rsidRPr="00820DF2" w:rsidRDefault="00584BB7" w:rsidP="00820DF2">
            <w:pPr>
              <w:spacing w:before="120"/>
              <w:rPr>
                <w:sz w:val="28"/>
                <w:szCs w:val="28"/>
              </w:rPr>
            </w:pPr>
            <w:r w:rsidRPr="00820DF2">
              <w:rPr>
                <w:sz w:val="28"/>
                <w:szCs w:val="28"/>
              </w:rPr>
              <w:t>Н</w:t>
            </w:r>
            <w:r w:rsidR="00BE64EE" w:rsidRPr="00820DF2">
              <w:rPr>
                <w:sz w:val="28"/>
                <w:szCs w:val="28"/>
              </w:rPr>
              <w:t>аблюде</w:t>
            </w:r>
            <w:r>
              <w:rPr>
                <w:sz w:val="28"/>
                <w:szCs w:val="28"/>
              </w:rPr>
              <w:t>-</w:t>
            </w:r>
            <w:r w:rsidR="00BE64EE" w:rsidRPr="00820DF2">
              <w:rPr>
                <w:sz w:val="28"/>
                <w:szCs w:val="28"/>
              </w:rPr>
              <w:t>ние</w:t>
            </w:r>
          </w:p>
        </w:tc>
        <w:tc>
          <w:tcPr>
            <w:tcW w:w="1547" w:type="dxa"/>
            <w:vMerge w:val="restart"/>
          </w:tcPr>
          <w:p w:rsidR="00BE64EE" w:rsidRPr="00820DF2" w:rsidRDefault="00BE64EE" w:rsidP="00820DF2">
            <w:pPr>
              <w:spacing w:before="120"/>
              <w:rPr>
                <w:sz w:val="28"/>
                <w:szCs w:val="28"/>
              </w:rPr>
            </w:pPr>
          </w:p>
        </w:tc>
      </w:tr>
      <w:tr w:rsidR="00BE64EE" w:rsidRPr="00820DF2" w:rsidTr="00584BB7">
        <w:trPr>
          <w:cantSplit/>
          <w:trHeight w:val="1485"/>
        </w:trPr>
        <w:tc>
          <w:tcPr>
            <w:tcW w:w="1065" w:type="dxa"/>
            <w:vMerge/>
          </w:tcPr>
          <w:p w:rsidR="00BE64EE" w:rsidRPr="00820DF2" w:rsidRDefault="00BE64EE" w:rsidP="00820DF2">
            <w:pPr>
              <w:spacing w:before="120"/>
              <w:rPr>
                <w:sz w:val="28"/>
                <w:szCs w:val="28"/>
              </w:rPr>
            </w:pPr>
          </w:p>
        </w:tc>
        <w:tc>
          <w:tcPr>
            <w:tcW w:w="2977" w:type="dxa"/>
            <w:vMerge/>
          </w:tcPr>
          <w:p w:rsidR="00BE64EE" w:rsidRPr="00820DF2" w:rsidRDefault="00BE64EE" w:rsidP="00820DF2">
            <w:pPr>
              <w:spacing w:before="120"/>
              <w:rPr>
                <w:sz w:val="28"/>
                <w:szCs w:val="28"/>
              </w:rPr>
            </w:pPr>
          </w:p>
        </w:tc>
        <w:tc>
          <w:tcPr>
            <w:tcW w:w="1028" w:type="dxa"/>
            <w:vMerge/>
          </w:tcPr>
          <w:p w:rsidR="00BE64EE" w:rsidRPr="00820DF2" w:rsidRDefault="00BE64EE" w:rsidP="00820DF2">
            <w:pPr>
              <w:spacing w:before="120"/>
              <w:rPr>
                <w:sz w:val="28"/>
                <w:szCs w:val="28"/>
              </w:rPr>
            </w:pPr>
          </w:p>
        </w:tc>
        <w:tc>
          <w:tcPr>
            <w:tcW w:w="2336"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Консультации специалистов</w:t>
            </w:r>
          </w:p>
          <w:p w:rsidR="00BE64EE" w:rsidRPr="00820DF2" w:rsidRDefault="00BE64EE" w:rsidP="00820DF2">
            <w:pPr>
              <w:spacing w:before="120"/>
              <w:rPr>
                <w:sz w:val="28"/>
                <w:szCs w:val="28"/>
              </w:rPr>
            </w:pPr>
            <w:r w:rsidRPr="00820DF2">
              <w:rPr>
                <w:sz w:val="28"/>
                <w:szCs w:val="28"/>
              </w:rPr>
              <w:t>Индивидуальный подход в обучении</w:t>
            </w:r>
          </w:p>
        </w:tc>
        <w:tc>
          <w:tcPr>
            <w:tcW w:w="2520"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Побуждение к действию, стимулирование</w:t>
            </w:r>
            <w:r w:rsidRPr="00820DF2">
              <w:rPr>
                <w:color w:val="FF0000"/>
                <w:sz w:val="28"/>
                <w:szCs w:val="28"/>
              </w:rPr>
              <w:t xml:space="preserve"> </w:t>
            </w:r>
            <w:r w:rsidRPr="00820DF2">
              <w:rPr>
                <w:sz w:val="28"/>
                <w:szCs w:val="28"/>
              </w:rPr>
              <w:t>высказывания с помощью наводящих вопросов учителя</w:t>
            </w:r>
          </w:p>
        </w:tc>
        <w:tc>
          <w:tcPr>
            <w:tcW w:w="2195"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Дифференциро</w:t>
            </w:r>
            <w:r w:rsidR="00584BB7">
              <w:rPr>
                <w:sz w:val="28"/>
                <w:szCs w:val="28"/>
              </w:rPr>
              <w:t>-</w:t>
            </w:r>
            <w:r w:rsidRPr="00820DF2">
              <w:rPr>
                <w:sz w:val="28"/>
                <w:szCs w:val="28"/>
              </w:rPr>
              <w:t>ванный подход, проектно-исследовательская деятельность, задания повышенной сложности</w:t>
            </w:r>
          </w:p>
        </w:tc>
        <w:tc>
          <w:tcPr>
            <w:tcW w:w="1560" w:type="dxa"/>
            <w:vMerge/>
          </w:tcPr>
          <w:p w:rsidR="00BE64EE" w:rsidRPr="00820DF2" w:rsidRDefault="00BE64EE" w:rsidP="00820DF2">
            <w:pPr>
              <w:spacing w:before="120"/>
              <w:rPr>
                <w:sz w:val="28"/>
                <w:szCs w:val="28"/>
              </w:rPr>
            </w:pPr>
          </w:p>
        </w:tc>
        <w:tc>
          <w:tcPr>
            <w:tcW w:w="1547" w:type="dxa"/>
            <w:vMerge/>
          </w:tcPr>
          <w:p w:rsidR="00BE64EE" w:rsidRPr="00820DF2" w:rsidRDefault="00BE64EE" w:rsidP="00820DF2">
            <w:pPr>
              <w:spacing w:before="120"/>
              <w:rPr>
                <w:sz w:val="28"/>
                <w:szCs w:val="28"/>
              </w:rPr>
            </w:pPr>
          </w:p>
        </w:tc>
      </w:tr>
      <w:tr w:rsidR="00BE64EE" w:rsidRPr="00820DF2" w:rsidTr="00584BB7">
        <w:trPr>
          <w:cantSplit/>
          <w:trHeight w:val="1335"/>
        </w:trPr>
        <w:tc>
          <w:tcPr>
            <w:tcW w:w="1065" w:type="dxa"/>
            <w:vMerge/>
          </w:tcPr>
          <w:p w:rsidR="00BE64EE" w:rsidRPr="00820DF2" w:rsidRDefault="00BE64EE" w:rsidP="00820DF2">
            <w:pPr>
              <w:spacing w:before="120"/>
              <w:rPr>
                <w:sz w:val="28"/>
                <w:szCs w:val="28"/>
              </w:rPr>
            </w:pPr>
          </w:p>
        </w:tc>
        <w:tc>
          <w:tcPr>
            <w:tcW w:w="2977" w:type="dxa"/>
            <w:vMerge w:val="restart"/>
          </w:tcPr>
          <w:p w:rsidR="00BE64EE" w:rsidRPr="00820DF2" w:rsidRDefault="00BE64EE" w:rsidP="00820DF2">
            <w:pPr>
              <w:spacing w:before="120"/>
              <w:rPr>
                <w:sz w:val="28"/>
                <w:szCs w:val="28"/>
              </w:rPr>
            </w:pPr>
            <w:r w:rsidRPr="00820DF2">
              <w:rPr>
                <w:sz w:val="28"/>
                <w:szCs w:val="28"/>
              </w:rPr>
              <w:t>Ориентироваться в учебнике, отвечать на простые и сложные вопросы учителя, самим задавать вопросы, находить нужную информацию в учебнике</w:t>
            </w:r>
          </w:p>
          <w:p w:rsidR="00BE64EE" w:rsidRPr="00584BB7" w:rsidRDefault="00BE64EE" w:rsidP="00820DF2">
            <w:pPr>
              <w:pStyle w:val="afff9"/>
              <w:spacing w:before="120"/>
              <w:jc w:val="left"/>
              <w:rPr>
                <w:b w:val="0"/>
              </w:rPr>
            </w:pPr>
            <w:r w:rsidRPr="00584BB7">
              <w:rPr>
                <w:b w:val="0"/>
              </w:rPr>
              <w:t>Подробно пересказывать прочитанное или прослушанное; составлять простой план.</w:t>
            </w:r>
          </w:p>
          <w:p w:rsidR="00BE64EE" w:rsidRPr="00820DF2" w:rsidRDefault="00BE64EE" w:rsidP="00820DF2">
            <w:pPr>
              <w:spacing w:before="120"/>
              <w:rPr>
                <w:sz w:val="28"/>
                <w:szCs w:val="28"/>
              </w:rPr>
            </w:pPr>
            <w:r w:rsidRPr="00820DF2">
              <w:rPr>
                <w:sz w:val="28"/>
                <w:szCs w:val="28"/>
              </w:rPr>
              <w:t>Находить необходимую информ</w:t>
            </w:r>
            <w:r w:rsidR="00584BB7">
              <w:rPr>
                <w:sz w:val="28"/>
                <w:szCs w:val="28"/>
              </w:rPr>
              <w:t xml:space="preserve">ацию,  как в учебнике, так и в </w:t>
            </w:r>
            <w:r w:rsidRPr="00820DF2">
              <w:rPr>
                <w:sz w:val="28"/>
                <w:szCs w:val="28"/>
              </w:rPr>
              <w:t xml:space="preserve">словарях </w:t>
            </w:r>
          </w:p>
        </w:tc>
        <w:tc>
          <w:tcPr>
            <w:tcW w:w="1028" w:type="dxa"/>
            <w:vMerge w:val="restart"/>
          </w:tcPr>
          <w:p w:rsidR="00BE64EE" w:rsidRPr="00584BB7" w:rsidRDefault="00BE64EE" w:rsidP="00584BB7">
            <w:pPr>
              <w:spacing w:before="120"/>
              <w:jc w:val="center"/>
              <w:rPr>
                <w:b/>
                <w:sz w:val="28"/>
                <w:szCs w:val="28"/>
              </w:rPr>
            </w:pPr>
            <w:r w:rsidRPr="00584BB7">
              <w:rPr>
                <w:b/>
                <w:sz w:val="28"/>
                <w:szCs w:val="28"/>
              </w:rPr>
              <w:t>2</w:t>
            </w:r>
          </w:p>
        </w:tc>
        <w:tc>
          <w:tcPr>
            <w:tcW w:w="2336" w:type="dxa"/>
          </w:tcPr>
          <w:p w:rsidR="00BE64EE" w:rsidRPr="00820DF2" w:rsidRDefault="00BE64EE" w:rsidP="00820DF2">
            <w:pPr>
              <w:spacing w:before="120"/>
              <w:rPr>
                <w:sz w:val="28"/>
                <w:szCs w:val="28"/>
              </w:rPr>
            </w:pPr>
            <w:r w:rsidRPr="00820DF2">
              <w:rPr>
                <w:sz w:val="28"/>
                <w:szCs w:val="28"/>
              </w:rPr>
              <w:t>Большинство умений</w:t>
            </w:r>
          </w:p>
          <w:p w:rsidR="00BE64EE" w:rsidRPr="00820DF2" w:rsidRDefault="00BE64EE" w:rsidP="00820DF2">
            <w:pPr>
              <w:spacing w:before="120"/>
              <w:rPr>
                <w:sz w:val="28"/>
                <w:szCs w:val="28"/>
              </w:rPr>
            </w:pPr>
            <w:r w:rsidRPr="00820DF2">
              <w:rPr>
                <w:sz w:val="28"/>
                <w:szCs w:val="28"/>
              </w:rPr>
              <w:t>не сформированы</w:t>
            </w:r>
          </w:p>
        </w:tc>
        <w:tc>
          <w:tcPr>
            <w:tcW w:w="2520" w:type="dxa"/>
          </w:tcPr>
          <w:p w:rsidR="00BE64EE" w:rsidRPr="00820DF2" w:rsidRDefault="00BE64EE" w:rsidP="00820DF2">
            <w:pPr>
              <w:spacing w:before="120"/>
              <w:rPr>
                <w:sz w:val="28"/>
                <w:szCs w:val="28"/>
              </w:rPr>
            </w:pPr>
            <w:r w:rsidRPr="00820DF2">
              <w:rPr>
                <w:sz w:val="28"/>
                <w:szCs w:val="28"/>
              </w:rPr>
              <w:t>Действует по образцу. Способен выполнять при направляющей помощи педагога</w:t>
            </w:r>
            <w:r w:rsidRPr="00820DF2">
              <w:rPr>
                <w:color w:val="FF0000"/>
                <w:sz w:val="28"/>
                <w:szCs w:val="28"/>
              </w:rPr>
              <w:t xml:space="preserve"> </w:t>
            </w:r>
            <w:r w:rsidRPr="00820DF2">
              <w:rPr>
                <w:sz w:val="28"/>
                <w:szCs w:val="28"/>
              </w:rPr>
              <w:t>пересказывать и работать с информацией</w:t>
            </w:r>
          </w:p>
        </w:tc>
        <w:tc>
          <w:tcPr>
            <w:tcW w:w="2195" w:type="dxa"/>
          </w:tcPr>
          <w:p w:rsidR="00BE64EE" w:rsidRPr="00820DF2" w:rsidRDefault="00BE64EE" w:rsidP="00820DF2">
            <w:pPr>
              <w:spacing w:before="120"/>
              <w:rPr>
                <w:sz w:val="28"/>
                <w:szCs w:val="28"/>
              </w:rPr>
            </w:pPr>
            <w:r w:rsidRPr="00820DF2">
              <w:rPr>
                <w:sz w:val="28"/>
                <w:szCs w:val="28"/>
              </w:rPr>
              <w:t>Выполняет самостоятельно</w:t>
            </w:r>
          </w:p>
        </w:tc>
        <w:tc>
          <w:tcPr>
            <w:tcW w:w="1560" w:type="dxa"/>
            <w:vMerge w:val="restart"/>
          </w:tcPr>
          <w:p w:rsidR="00BE64EE" w:rsidRPr="00820DF2" w:rsidRDefault="00BE64EE" w:rsidP="00820DF2">
            <w:pPr>
              <w:spacing w:before="120"/>
              <w:rPr>
                <w:sz w:val="28"/>
                <w:szCs w:val="28"/>
              </w:rPr>
            </w:pPr>
            <w:r w:rsidRPr="00820DF2">
              <w:rPr>
                <w:sz w:val="28"/>
                <w:szCs w:val="28"/>
              </w:rPr>
              <w:t>Наблюдение опрос</w:t>
            </w:r>
          </w:p>
          <w:p w:rsidR="00BE64EE" w:rsidRPr="00820DF2" w:rsidRDefault="00BE64EE" w:rsidP="00820DF2">
            <w:pPr>
              <w:spacing w:before="120"/>
              <w:rPr>
                <w:sz w:val="28"/>
                <w:szCs w:val="28"/>
              </w:rPr>
            </w:pPr>
            <w:r w:rsidRPr="00820DF2">
              <w:rPr>
                <w:sz w:val="28"/>
                <w:szCs w:val="28"/>
              </w:rPr>
              <w:t>Выделять самостоятельность мышления</w:t>
            </w:r>
          </w:p>
        </w:tc>
        <w:tc>
          <w:tcPr>
            <w:tcW w:w="1547" w:type="dxa"/>
            <w:vMerge w:val="restart"/>
          </w:tcPr>
          <w:p w:rsidR="00BE64EE" w:rsidRPr="00820DF2" w:rsidRDefault="00BE64EE" w:rsidP="00820DF2">
            <w:pPr>
              <w:spacing w:before="120"/>
              <w:rPr>
                <w:sz w:val="28"/>
                <w:szCs w:val="28"/>
              </w:rPr>
            </w:pPr>
          </w:p>
        </w:tc>
      </w:tr>
      <w:tr w:rsidR="00BE64EE" w:rsidRPr="00820DF2" w:rsidTr="00584BB7">
        <w:trPr>
          <w:cantSplit/>
          <w:trHeight w:val="2520"/>
        </w:trPr>
        <w:tc>
          <w:tcPr>
            <w:tcW w:w="1065" w:type="dxa"/>
            <w:vMerge/>
          </w:tcPr>
          <w:p w:rsidR="00BE64EE" w:rsidRPr="00820DF2" w:rsidRDefault="00BE64EE" w:rsidP="00820DF2">
            <w:pPr>
              <w:spacing w:before="120"/>
              <w:rPr>
                <w:sz w:val="28"/>
                <w:szCs w:val="28"/>
              </w:rPr>
            </w:pPr>
          </w:p>
        </w:tc>
        <w:tc>
          <w:tcPr>
            <w:tcW w:w="2977" w:type="dxa"/>
            <w:vMerge/>
          </w:tcPr>
          <w:p w:rsidR="00BE64EE" w:rsidRPr="00820DF2" w:rsidRDefault="00BE64EE" w:rsidP="00820DF2">
            <w:pPr>
              <w:spacing w:before="120"/>
              <w:rPr>
                <w:sz w:val="28"/>
                <w:szCs w:val="28"/>
              </w:rPr>
            </w:pPr>
          </w:p>
        </w:tc>
        <w:tc>
          <w:tcPr>
            <w:tcW w:w="1028" w:type="dxa"/>
            <w:vMerge/>
          </w:tcPr>
          <w:p w:rsidR="00BE64EE" w:rsidRPr="00820DF2" w:rsidRDefault="00BE64EE" w:rsidP="00820DF2">
            <w:pPr>
              <w:spacing w:before="120"/>
              <w:rPr>
                <w:sz w:val="28"/>
                <w:szCs w:val="28"/>
              </w:rPr>
            </w:pPr>
          </w:p>
        </w:tc>
        <w:tc>
          <w:tcPr>
            <w:tcW w:w="2336"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Консультации специалистов</w:t>
            </w:r>
          </w:p>
          <w:p w:rsidR="00BE64EE" w:rsidRPr="00820DF2" w:rsidRDefault="00BE64EE" w:rsidP="00820DF2">
            <w:pPr>
              <w:spacing w:before="120"/>
              <w:rPr>
                <w:sz w:val="28"/>
                <w:szCs w:val="28"/>
              </w:rPr>
            </w:pPr>
            <w:r w:rsidRPr="00820DF2">
              <w:rPr>
                <w:sz w:val="28"/>
                <w:szCs w:val="28"/>
              </w:rPr>
              <w:t>Индивидуальный подход в обучении</w:t>
            </w:r>
          </w:p>
        </w:tc>
        <w:tc>
          <w:tcPr>
            <w:tcW w:w="2520"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Побуждение к действию, стимулирование</w:t>
            </w:r>
            <w:r w:rsidRPr="00820DF2">
              <w:rPr>
                <w:color w:val="FF0000"/>
                <w:sz w:val="28"/>
                <w:szCs w:val="28"/>
              </w:rPr>
              <w:t xml:space="preserve"> </w:t>
            </w:r>
            <w:r w:rsidRPr="00820DF2">
              <w:rPr>
                <w:sz w:val="28"/>
                <w:szCs w:val="28"/>
              </w:rPr>
              <w:t>Работа по алгоритму, или по точной инструкции учителя, или с помощью наводящих вопросов</w:t>
            </w:r>
          </w:p>
        </w:tc>
        <w:tc>
          <w:tcPr>
            <w:tcW w:w="2195"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Дифференциро</w:t>
            </w:r>
            <w:r w:rsidR="00584BB7">
              <w:rPr>
                <w:sz w:val="28"/>
                <w:szCs w:val="28"/>
              </w:rPr>
              <w:t>-</w:t>
            </w:r>
            <w:r w:rsidRPr="00820DF2">
              <w:rPr>
                <w:sz w:val="28"/>
                <w:szCs w:val="28"/>
              </w:rPr>
              <w:t>ванный подход, проектно-исследовательская деятельность, задания повышенной сложности, проблемные задания</w:t>
            </w:r>
          </w:p>
        </w:tc>
        <w:tc>
          <w:tcPr>
            <w:tcW w:w="1560" w:type="dxa"/>
            <w:vMerge/>
          </w:tcPr>
          <w:p w:rsidR="00BE64EE" w:rsidRPr="00820DF2" w:rsidRDefault="00BE64EE" w:rsidP="00820DF2">
            <w:pPr>
              <w:spacing w:before="120"/>
              <w:rPr>
                <w:sz w:val="28"/>
                <w:szCs w:val="28"/>
              </w:rPr>
            </w:pPr>
          </w:p>
        </w:tc>
        <w:tc>
          <w:tcPr>
            <w:tcW w:w="1547" w:type="dxa"/>
            <w:vMerge/>
          </w:tcPr>
          <w:p w:rsidR="00BE64EE" w:rsidRPr="00820DF2" w:rsidRDefault="00BE64EE" w:rsidP="00820DF2">
            <w:pPr>
              <w:spacing w:before="120"/>
              <w:rPr>
                <w:sz w:val="28"/>
                <w:szCs w:val="28"/>
              </w:rPr>
            </w:pPr>
          </w:p>
        </w:tc>
      </w:tr>
      <w:tr w:rsidR="00BE64EE" w:rsidRPr="00820DF2" w:rsidTr="00584BB7">
        <w:trPr>
          <w:cantSplit/>
          <w:trHeight w:val="1815"/>
        </w:trPr>
        <w:tc>
          <w:tcPr>
            <w:tcW w:w="1065" w:type="dxa"/>
            <w:vMerge/>
          </w:tcPr>
          <w:p w:rsidR="00BE64EE" w:rsidRPr="00820DF2" w:rsidRDefault="00BE64EE" w:rsidP="00820DF2">
            <w:pPr>
              <w:spacing w:before="120"/>
              <w:rPr>
                <w:sz w:val="28"/>
                <w:szCs w:val="28"/>
              </w:rPr>
            </w:pPr>
          </w:p>
        </w:tc>
        <w:tc>
          <w:tcPr>
            <w:tcW w:w="2977" w:type="dxa"/>
            <w:vMerge w:val="restart"/>
          </w:tcPr>
          <w:p w:rsidR="00BE64EE" w:rsidRPr="00584BB7" w:rsidRDefault="00BE64EE" w:rsidP="00820DF2">
            <w:pPr>
              <w:pStyle w:val="afff9"/>
              <w:spacing w:before="120"/>
              <w:jc w:val="left"/>
              <w:rPr>
                <w:b w:val="0"/>
              </w:rPr>
            </w:pPr>
            <w:r w:rsidRPr="00584BB7">
              <w:rPr>
                <w:b w:val="0"/>
              </w:rPr>
              <w:t>Самостоятельно предполагать, информацию, которая  будет нужна для изучения незнакомого материала;</w:t>
            </w:r>
          </w:p>
          <w:p w:rsidR="00BE64EE" w:rsidRPr="00820DF2" w:rsidRDefault="00BE64EE" w:rsidP="00820DF2">
            <w:pPr>
              <w:spacing w:before="120"/>
              <w:rPr>
                <w:sz w:val="28"/>
                <w:szCs w:val="28"/>
              </w:rPr>
            </w:pPr>
            <w:r w:rsidRPr="00820DF2">
              <w:rPr>
                <w:sz w:val="28"/>
                <w:szCs w:val="28"/>
              </w:rPr>
              <w:t>отбирать необходимые  источники информации среди предложенных учителем словарей, энциклопедий, справочников. Представлять информацию в виде текста, таблицы, схемы, в том числе с помощью ИКТ.</w:t>
            </w:r>
          </w:p>
          <w:p w:rsidR="00BE64EE" w:rsidRPr="00820DF2" w:rsidRDefault="00BE64EE" w:rsidP="00820DF2">
            <w:pPr>
              <w:spacing w:before="120"/>
              <w:rPr>
                <w:sz w:val="28"/>
                <w:szCs w:val="28"/>
              </w:rPr>
            </w:pPr>
          </w:p>
        </w:tc>
        <w:tc>
          <w:tcPr>
            <w:tcW w:w="1028" w:type="dxa"/>
            <w:vMerge w:val="restart"/>
          </w:tcPr>
          <w:p w:rsidR="00BE64EE" w:rsidRPr="00584BB7" w:rsidRDefault="00BE64EE" w:rsidP="00584BB7">
            <w:pPr>
              <w:spacing w:before="120"/>
              <w:jc w:val="center"/>
              <w:rPr>
                <w:b/>
                <w:sz w:val="28"/>
                <w:szCs w:val="28"/>
              </w:rPr>
            </w:pPr>
            <w:r w:rsidRPr="00584BB7">
              <w:rPr>
                <w:b/>
                <w:sz w:val="28"/>
                <w:szCs w:val="28"/>
              </w:rPr>
              <w:t>3</w:t>
            </w:r>
          </w:p>
        </w:tc>
        <w:tc>
          <w:tcPr>
            <w:tcW w:w="2336" w:type="dxa"/>
          </w:tcPr>
          <w:p w:rsidR="00BE64EE" w:rsidRPr="00820DF2" w:rsidRDefault="00BE64EE" w:rsidP="00820DF2">
            <w:pPr>
              <w:spacing w:before="120"/>
              <w:rPr>
                <w:sz w:val="28"/>
                <w:szCs w:val="28"/>
              </w:rPr>
            </w:pPr>
            <w:r w:rsidRPr="00820DF2">
              <w:rPr>
                <w:sz w:val="28"/>
                <w:szCs w:val="28"/>
              </w:rPr>
              <w:t>Самостоятельно не может работать с текстом или допускает много ошибок при работе с текстом</w:t>
            </w:r>
          </w:p>
        </w:tc>
        <w:tc>
          <w:tcPr>
            <w:tcW w:w="2520" w:type="dxa"/>
          </w:tcPr>
          <w:p w:rsidR="00BE64EE" w:rsidRPr="00820DF2" w:rsidRDefault="00BE64EE" w:rsidP="00820DF2">
            <w:pPr>
              <w:spacing w:before="120"/>
              <w:rPr>
                <w:sz w:val="28"/>
                <w:szCs w:val="28"/>
              </w:rPr>
            </w:pPr>
            <w:r w:rsidRPr="00820DF2">
              <w:rPr>
                <w:sz w:val="28"/>
                <w:szCs w:val="28"/>
              </w:rPr>
              <w:t>Выполняет самостоятельно, но допускает ошибки. Выполняет задания репродуктивного характера</w:t>
            </w:r>
          </w:p>
        </w:tc>
        <w:tc>
          <w:tcPr>
            <w:tcW w:w="2195" w:type="dxa"/>
          </w:tcPr>
          <w:p w:rsidR="00BE64EE" w:rsidRPr="00820DF2" w:rsidRDefault="00BE64EE" w:rsidP="00820DF2">
            <w:pPr>
              <w:spacing w:before="120"/>
              <w:rPr>
                <w:sz w:val="28"/>
                <w:szCs w:val="28"/>
              </w:rPr>
            </w:pPr>
            <w:r w:rsidRPr="00820DF2">
              <w:rPr>
                <w:sz w:val="28"/>
                <w:szCs w:val="28"/>
              </w:rPr>
              <w:t>Выполняет самостоятельно</w:t>
            </w:r>
          </w:p>
        </w:tc>
        <w:tc>
          <w:tcPr>
            <w:tcW w:w="1560" w:type="dxa"/>
            <w:vMerge w:val="restart"/>
          </w:tcPr>
          <w:p w:rsidR="00BE64EE" w:rsidRPr="00820DF2" w:rsidRDefault="00BE64EE" w:rsidP="00820DF2">
            <w:pPr>
              <w:spacing w:before="120"/>
              <w:rPr>
                <w:sz w:val="28"/>
                <w:szCs w:val="28"/>
              </w:rPr>
            </w:pPr>
            <w:r w:rsidRPr="00820DF2">
              <w:rPr>
                <w:sz w:val="28"/>
                <w:szCs w:val="28"/>
              </w:rPr>
              <w:t>Наблюде</w:t>
            </w:r>
            <w:r w:rsidR="00584BB7">
              <w:rPr>
                <w:sz w:val="28"/>
                <w:szCs w:val="28"/>
              </w:rPr>
              <w:t>-</w:t>
            </w:r>
            <w:r w:rsidRPr="00820DF2">
              <w:rPr>
                <w:sz w:val="28"/>
                <w:szCs w:val="28"/>
              </w:rPr>
              <w:t>ние, опрос, контроль</w:t>
            </w:r>
            <w:r w:rsidR="00584BB7">
              <w:rPr>
                <w:sz w:val="28"/>
                <w:szCs w:val="28"/>
              </w:rPr>
              <w:t>-</w:t>
            </w:r>
            <w:r w:rsidRPr="00820DF2">
              <w:rPr>
                <w:sz w:val="28"/>
                <w:szCs w:val="28"/>
              </w:rPr>
              <w:t>ные задания</w:t>
            </w:r>
          </w:p>
        </w:tc>
        <w:tc>
          <w:tcPr>
            <w:tcW w:w="1547" w:type="dxa"/>
            <w:vMerge w:val="restart"/>
          </w:tcPr>
          <w:p w:rsidR="00BE64EE" w:rsidRPr="00820DF2" w:rsidRDefault="00BE64EE" w:rsidP="00820DF2">
            <w:pPr>
              <w:spacing w:before="120"/>
              <w:rPr>
                <w:sz w:val="28"/>
                <w:szCs w:val="28"/>
              </w:rPr>
            </w:pPr>
          </w:p>
        </w:tc>
      </w:tr>
      <w:tr w:rsidR="00BE64EE" w:rsidRPr="00820DF2" w:rsidTr="00584BB7">
        <w:trPr>
          <w:cantSplit/>
          <w:trHeight w:val="3150"/>
        </w:trPr>
        <w:tc>
          <w:tcPr>
            <w:tcW w:w="1065" w:type="dxa"/>
            <w:vMerge/>
          </w:tcPr>
          <w:p w:rsidR="00BE64EE" w:rsidRPr="00820DF2" w:rsidRDefault="00BE64EE" w:rsidP="00820DF2">
            <w:pPr>
              <w:spacing w:before="120"/>
              <w:rPr>
                <w:sz w:val="28"/>
                <w:szCs w:val="28"/>
              </w:rPr>
            </w:pPr>
          </w:p>
        </w:tc>
        <w:tc>
          <w:tcPr>
            <w:tcW w:w="2977" w:type="dxa"/>
            <w:vMerge/>
          </w:tcPr>
          <w:p w:rsidR="00BE64EE" w:rsidRPr="00820DF2" w:rsidRDefault="00BE64EE" w:rsidP="00820DF2">
            <w:pPr>
              <w:pStyle w:val="afff9"/>
              <w:spacing w:before="120"/>
              <w:jc w:val="left"/>
              <w:rPr>
                <w:b w:val="0"/>
                <w:bCs w:val="0"/>
              </w:rPr>
            </w:pPr>
          </w:p>
        </w:tc>
        <w:tc>
          <w:tcPr>
            <w:tcW w:w="1028" w:type="dxa"/>
            <w:vMerge/>
          </w:tcPr>
          <w:p w:rsidR="00BE64EE" w:rsidRPr="00820DF2" w:rsidRDefault="00BE64EE" w:rsidP="00820DF2">
            <w:pPr>
              <w:spacing w:before="120"/>
              <w:rPr>
                <w:sz w:val="28"/>
                <w:szCs w:val="28"/>
              </w:rPr>
            </w:pPr>
          </w:p>
        </w:tc>
        <w:tc>
          <w:tcPr>
            <w:tcW w:w="2336"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Консультации специалистов</w:t>
            </w:r>
          </w:p>
          <w:p w:rsidR="00BE64EE" w:rsidRPr="00820DF2" w:rsidRDefault="00BE64EE" w:rsidP="00820DF2">
            <w:pPr>
              <w:spacing w:before="120"/>
              <w:rPr>
                <w:sz w:val="28"/>
                <w:szCs w:val="28"/>
              </w:rPr>
            </w:pPr>
            <w:r w:rsidRPr="00820DF2">
              <w:rPr>
                <w:sz w:val="28"/>
                <w:szCs w:val="28"/>
              </w:rPr>
              <w:t>Индивидуальный подход в обучении</w:t>
            </w:r>
          </w:p>
        </w:tc>
        <w:tc>
          <w:tcPr>
            <w:tcW w:w="2520"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Побуждение к действию. Работа по алгоритму, или по точной инструкции учителя, или с помощью наводящих вопросов</w:t>
            </w:r>
          </w:p>
        </w:tc>
        <w:tc>
          <w:tcPr>
            <w:tcW w:w="2195" w:type="dxa"/>
          </w:tcPr>
          <w:p w:rsidR="00BE64EE" w:rsidRPr="00820DF2" w:rsidRDefault="00BE64EE" w:rsidP="00820DF2">
            <w:pPr>
              <w:spacing w:before="120"/>
              <w:rPr>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Дифференцированный подход, проектно-исследовательская деятельность, задания повышенной сложности, проблемные задания</w:t>
            </w:r>
          </w:p>
        </w:tc>
        <w:tc>
          <w:tcPr>
            <w:tcW w:w="1560" w:type="dxa"/>
            <w:vMerge/>
          </w:tcPr>
          <w:p w:rsidR="00BE64EE" w:rsidRPr="00820DF2" w:rsidRDefault="00BE64EE" w:rsidP="00820DF2">
            <w:pPr>
              <w:spacing w:before="120"/>
              <w:rPr>
                <w:sz w:val="28"/>
                <w:szCs w:val="28"/>
              </w:rPr>
            </w:pPr>
          </w:p>
        </w:tc>
        <w:tc>
          <w:tcPr>
            <w:tcW w:w="1547" w:type="dxa"/>
            <w:vMerge/>
          </w:tcPr>
          <w:p w:rsidR="00BE64EE" w:rsidRPr="00820DF2" w:rsidRDefault="00BE64EE" w:rsidP="00820DF2">
            <w:pPr>
              <w:spacing w:before="120"/>
              <w:rPr>
                <w:sz w:val="28"/>
                <w:szCs w:val="28"/>
              </w:rPr>
            </w:pPr>
          </w:p>
        </w:tc>
      </w:tr>
      <w:tr w:rsidR="00BE64EE" w:rsidRPr="00820DF2" w:rsidTr="00584BB7">
        <w:trPr>
          <w:cantSplit/>
          <w:trHeight w:val="1068"/>
        </w:trPr>
        <w:tc>
          <w:tcPr>
            <w:tcW w:w="1065" w:type="dxa"/>
            <w:vMerge/>
          </w:tcPr>
          <w:p w:rsidR="00BE64EE" w:rsidRPr="00820DF2" w:rsidRDefault="00BE64EE" w:rsidP="00820DF2">
            <w:pPr>
              <w:spacing w:before="120"/>
              <w:rPr>
                <w:sz w:val="28"/>
                <w:szCs w:val="28"/>
              </w:rPr>
            </w:pPr>
          </w:p>
        </w:tc>
        <w:tc>
          <w:tcPr>
            <w:tcW w:w="2977" w:type="dxa"/>
            <w:vMerge w:val="restart"/>
          </w:tcPr>
          <w:p w:rsidR="00BE64EE" w:rsidRPr="00820DF2" w:rsidRDefault="00BE64EE" w:rsidP="00584BB7">
            <w:pPr>
              <w:pStyle w:val="afff9"/>
              <w:spacing w:before="120"/>
              <w:jc w:val="left"/>
            </w:pPr>
            <w:r w:rsidRPr="00584BB7">
              <w:rPr>
                <w:b w:val="0"/>
              </w:rPr>
              <w:t>Самостоятельно предполагать информацию, которая  будет нужна для изучения незнакомого материала,  отбирать необходимые</w:t>
            </w:r>
            <w:r w:rsidRPr="00820DF2">
              <w:t xml:space="preserve">  </w:t>
            </w:r>
            <w:r w:rsidRPr="00584BB7">
              <w:rPr>
                <w:b w:val="0"/>
              </w:rPr>
              <w:t xml:space="preserve">источники </w:t>
            </w:r>
            <w:r w:rsidRPr="00584BB7">
              <w:rPr>
                <w:b w:val="0"/>
              </w:rPr>
              <w:lastRenderedPageBreak/>
              <w:t>информации среди предложенных учителем словарей, энциклопедий, справочников, электронные диски. С</w:t>
            </w:r>
            <w:r w:rsidR="00584BB7">
              <w:rPr>
                <w:b w:val="0"/>
              </w:rPr>
              <w:t xml:space="preserve">оставлять сложный план текста. </w:t>
            </w:r>
            <w:r w:rsidRPr="00584BB7">
              <w:rPr>
                <w:b w:val="0"/>
              </w:rPr>
              <w:t>Сопоставлять  и отбирать информацию, полученную из  различных источников (словари, энциклопедии, справочники,</w:t>
            </w:r>
            <w:r w:rsidRPr="00820DF2">
              <w:t xml:space="preserve"> </w:t>
            </w:r>
            <w:r w:rsidRPr="00584BB7">
              <w:rPr>
                <w:b w:val="0"/>
              </w:rPr>
              <w:t>электронные диски, сеть Интернет).</w:t>
            </w:r>
            <w:r w:rsidRPr="00820DF2">
              <w:t xml:space="preserve"> </w:t>
            </w:r>
          </w:p>
        </w:tc>
        <w:tc>
          <w:tcPr>
            <w:tcW w:w="1028" w:type="dxa"/>
            <w:vMerge w:val="restart"/>
          </w:tcPr>
          <w:p w:rsidR="00BE64EE" w:rsidRPr="00584BB7" w:rsidRDefault="00BE64EE" w:rsidP="00584BB7">
            <w:pPr>
              <w:spacing w:before="120"/>
              <w:jc w:val="center"/>
              <w:rPr>
                <w:b/>
                <w:sz w:val="28"/>
                <w:szCs w:val="28"/>
              </w:rPr>
            </w:pPr>
            <w:r w:rsidRPr="00584BB7">
              <w:rPr>
                <w:b/>
                <w:sz w:val="28"/>
                <w:szCs w:val="28"/>
              </w:rPr>
              <w:lastRenderedPageBreak/>
              <w:t>4</w:t>
            </w:r>
          </w:p>
        </w:tc>
        <w:tc>
          <w:tcPr>
            <w:tcW w:w="2336" w:type="dxa"/>
          </w:tcPr>
          <w:p w:rsidR="00BE64EE" w:rsidRPr="00820DF2" w:rsidRDefault="00BE64EE" w:rsidP="00820DF2">
            <w:pPr>
              <w:spacing w:before="120"/>
              <w:rPr>
                <w:sz w:val="28"/>
                <w:szCs w:val="28"/>
              </w:rPr>
            </w:pPr>
            <w:r w:rsidRPr="00820DF2">
              <w:rPr>
                <w:sz w:val="28"/>
                <w:szCs w:val="28"/>
              </w:rPr>
              <w:t>Самостоятельно не может работать с текстом или допускает много ошибок при работе с текстом</w:t>
            </w:r>
          </w:p>
        </w:tc>
        <w:tc>
          <w:tcPr>
            <w:tcW w:w="2520" w:type="dxa"/>
          </w:tcPr>
          <w:p w:rsidR="00BE64EE" w:rsidRPr="00820DF2" w:rsidRDefault="00BE64EE" w:rsidP="00820DF2">
            <w:pPr>
              <w:spacing w:before="120"/>
              <w:rPr>
                <w:sz w:val="28"/>
                <w:szCs w:val="28"/>
              </w:rPr>
            </w:pPr>
            <w:r w:rsidRPr="00820DF2">
              <w:rPr>
                <w:sz w:val="28"/>
                <w:szCs w:val="28"/>
              </w:rPr>
              <w:t>Выполняет самостоятельно, но допускает ошибки. Выполняет задания репродуктивного характера</w:t>
            </w:r>
          </w:p>
        </w:tc>
        <w:tc>
          <w:tcPr>
            <w:tcW w:w="2195" w:type="dxa"/>
          </w:tcPr>
          <w:p w:rsidR="00BE64EE" w:rsidRPr="00820DF2" w:rsidRDefault="00BE64EE" w:rsidP="00820DF2">
            <w:pPr>
              <w:spacing w:before="120"/>
              <w:rPr>
                <w:sz w:val="28"/>
                <w:szCs w:val="28"/>
              </w:rPr>
            </w:pPr>
            <w:r w:rsidRPr="00820DF2">
              <w:rPr>
                <w:sz w:val="28"/>
                <w:szCs w:val="28"/>
              </w:rPr>
              <w:t>Выполняет самостоятельно</w:t>
            </w:r>
          </w:p>
        </w:tc>
        <w:tc>
          <w:tcPr>
            <w:tcW w:w="1560" w:type="dxa"/>
            <w:vMerge w:val="restart"/>
          </w:tcPr>
          <w:p w:rsidR="00BE64EE" w:rsidRPr="00820DF2" w:rsidRDefault="00BE64EE" w:rsidP="00820DF2">
            <w:pPr>
              <w:spacing w:before="120"/>
              <w:rPr>
                <w:sz w:val="28"/>
                <w:szCs w:val="28"/>
              </w:rPr>
            </w:pPr>
            <w:r w:rsidRPr="00820DF2">
              <w:rPr>
                <w:sz w:val="28"/>
                <w:szCs w:val="28"/>
              </w:rPr>
              <w:t>Наблюдение, опрос, контроль</w:t>
            </w:r>
            <w:r w:rsidR="00584BB7">
              <w:rPr>
                <w:sz w:val="28"/>
                <w:szCs w:val="28"/>
              </w:rPr>
              <w:t>-</w:t>
            </w:r>
            <w:r w:rsidRPr="00820DF2">
              <w:rPr>
                <w:sz w:val="28"/>
                <w:szCs w:val="28"/>
              </w:rPr>
              <w:t>ные задания, тесты</w:t>
            </w:r>
          </w:p>
        </w:tc>
        <w:tc>
          <w:tcPr>
            <w:tcW w:w="1547" w:type="dxa"/>
            <w:vMerge w:val="restart"/>
          </w:tcPr>
          <w:p w:rsidR="00BE64EE" w:rsidRPr="00820DF2" w:rsidRDefault="00BE64EE" w:rsidP="00820DF2">
            <w:pPr>
              <w:spacing w:before="120"/>
              <w:rPr>
                <w:sz w:val="28"/>
                <w:szCs w:val="28"/>
              </w:rPr>
            </w:pPr>
          </w:p>
        </w:tc>
      </w:tr>
      <w:tr w:rsidR="00BE64EE" w:rsidRPr="00820DF2" w:rsidTr="00584BB7">
        <w:trPr>
          <w:cantSplit/>
          <w:trHeight w:val="2280"/>
        </w:trPr>
        <w:tc>
          <w:tcPr>
            <w:tcW w:w="1065" w:type="dxa"/>
            <w:vMerge/>
          </w:tcPr>
          <w:p w:rsidR="00BE64EE" w:rsidRPr="00820DF2" w:rsidRDefault="00BE64EE" w:rsidP="00820DF2">
            <w:pPr>
              <w:spacing w:before="120"/>
              <w:rPr>
                <w:sz w:val="28"/>
                <w:szCs w:val="28"/>
              </w:rPr>
            </w:pPr>
          </w:p>
        </w:tc>
        <w:tc>
          <w:tcPr>
            <w:tcW w:w="2977" w:type="dxa"/>
            <w:vMerge/>
          </w:tcPr>
          <w:p w:rsidR="00BE64EE" w:rsidRPr="00820DF2" w:rsidRDefault="00BE64EE" w:rsidP="00820DF2">
            <w:pPr>
              <w:pStyle w:val="afff9"/>
              <w:spacing w:before="120"/>
              <w:jc w:val="left"/>
              <w:rPr>
                <w:b w:val="0"/>
                <w:bCs w:val="0"/>
              </w:rPr>
            </w:pPr>
          </w:p>
        </w:tc>
        <w:tc>
          <w:tcPr>
            <w:tcW w:w="1028" w:type="dxa"/>
            <w:vMerge/>
          </w:tcPr>
          <w:p w:rsidR="00BE64EE" w:rsidRPr="00820DF2" w:rsidRDefault="00BE64EE" w:rsidP="00820DF2">
            <w:pPr>
              <w:spacing w:before="120"/>
              <w:rPr>
                <w:sz w:val="28"/>
                <w:szCs w:val="28"/>
              </w:rPr>
            </w:pPr>
          </w:p>
        </w:tc>
        <w:tc>
          <w:tcPr>
            <w:tcW w:w="2336"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Консультации специалистов</w:t>
            </w:r>
          </w:p>
          <w:p w:rsidR="00BE64EE" w:rsidRPr="00820DF2" w:rsidRDefault="00BE64EE" w:rsidP="00820DF2">
            <w:pPr>
              <w:spacing w:before="120"/>
              <w:rPr>
                <w:sz w:val="28"/>
                <w:szCs w:val="28"/>
              </w:rPr>
            </w:pPr>
            <w:r w:rsidRPr="00820DF2">
              <w:rPr>
                <w:sz w:val="28"/>
                <w:szCs w:val="28"/>
              </w:rPr>
              <w:t>Индивидуальный подход в обучении</w:t>
            </w:r>
          </w:p>
        </w:tc>
        <w:tc>
          <w:tcPr>
            <w:tcW w:w="2520"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584BB7" w:rsidRDefault="00BE64EE" w:rsidP="00820DF2">
            <w:pPr>
              <w:rPr>
                <w:sz w:val="28"/>
                <w:szCs w:val="28"/>
              </w:rPr>
            </w:pPr>
            <w:r w:rsidRPr="00820DF2">
              <w:rPr>
                <w:sz w:val="28"/>
                <w:szCs w:val="28"/>
              </w:rPr>
              <w:t xml:space="preserve">Составлять сложный план текста по заданному алгоритму. </w:t>
            </w:r>
          </w:p>
          <w:p w:rsidR="00584BB7" w:rsidRDefault="00584BB7" w:rsidP="00820DF2">
            <w:pPr>
              <w:rPr>
                <w:sz w:val="28"/>
                <w:szCs w:val="28"/>
              </w:rPr>
            </w:pPr>
          </w:p>
          <w:p w:rsidR="00584BB7" w:rsidRDefault="00BE64EE" w:rsidP="00820DF2">
            <w:pPr>
              <w:rPr>
                <w:sz w:val="28"/>
                <w:szCs w:val="28"/>
              </w:rPr>
            </w:pPr>
            <w:r w:rsidRPr="00820DF2">
              <w:rPr>
                <w:sz w:val="28"/>
                <w:szCs w:val="28"/>
              </w:rPr>
              <w:t>Привлечение к работе с разными источниками информации, а также  к проектно-</w:t>
            </w:r>
          </w:p>
          <w:p w:rsidR="00BE64EE" w:rsidRPr="00820DF2" w:rsidRDefault="00BE64EE" w:rsidP="00820DF2">
            <w:pPr>
              <w:rPr>
                <w:sz w:val="28"/>
                <w:szCs w:val="28"/>
              </w:rPr>
            </w:pPr>
            <w:r w:rsidRPr="00820DF2">
              <w:rPr>
                <w:sz w:val="28"/>
                <w:szCs w:val="28"/>
              </w:rPr>
              <w:t>исследовательской деятельности.</w:t>
            </w:r>
          </w:p>
        </w:tc>
        <w:tc>
          <w:tcPr>
            <w:tcW w:w="2195" w:type="dxa"/>
          </w:tcPr>
          <w:p w:rsidR="00BE64EE" w:rsidRPr="00820DF2" w:rsidRDefault="00BE64EE" w:rsidP="00820DF2">
            <w:pPr>
              <w:spacing w:before="120"/>
              <w:rPr>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Проектно-исследовательская деятельность, задания повышенной сложности.</w:t>
            </w:r>
          </w:p>
        </w:tc>
        <w:tc>
          <w:tcPr>
            <w:tcW w:w="1560" w:type="dxa"/>
            <w:vMerge/>
          </w:tcPr>
          <w:p w:rsidR="00BE64EE" w:rsidRPr="00820DF2" w:rsidRDefault="00BE64EE" w:rsidP="00820DF2">
            <w:pPr>
              <w:spacing w:before="120"/>
              <w:rPr>
                <w:sz w:val="28"/>
                <w:szCs w:val="28"/>
              </w:rPr>
            </w:pPr>
          </w:p>
        </w:tc>
        <w:tc>
          <w:tcPr>
            <w:tcW w:w="1547" w:type="dxa"/>
            <w:vMerge/>
          </w:tcPr>
          <w:p w:rsidR="00BE64EE" w:rsidRPr="00820DF2" w:rsidRDefault="00BE64EE" w:rsidP="00820DF2">
            <w:pPr>
              <w:spacing w:before="120"/>
              <w:rPr>
                <w:sz w:val="28"/>
                <w:szCs w:val="28"/>
              </w:rPr>
            </w:pPr>
          </w:p>
        </w:tc>
      </w:tr>
      <w:tr w:rsidR="00BE64EE" w:rsidRPr="00820DF2" w:rsidTr="00584BB7">
        <w:trPr>
          <w:cantSplit/>
          <w:trHeight w:val="1680"/>
        </w:trPr>
        <w:tc>
          <w:tcPr>
            <w:tcW w:w="1065" w:type="dxa"/>
            <w:vMerge w:val="restart"/>
            <w:textDirection w:val="btLr"/>
          </w:tcPr>
          <w:p w:rsidR="00BE64EE" w:rsidRPr="00820DF2" w:rsidRDefault="00BE64EE" w:rsidP="00820DF2">
            <w:pPr>
              <w:spacing w:before="120"/>
              <w:ind w:left="113" w:right="113"/>
              <w:rPr>
                <w:sz w:val="28"/>
                <w:szCs w:val="28"/>
              </w:rPr>
            </w:pPr>
            <w:r w:rsidRPr="00820DF2">
              <w:rPr>
                <w:sz w:val="28"/>
                <w:szCs w:val="28"/>
              </w:rPr>
              <w:lastRenderedPageBreak/>
              <w:t>Логические учебные действия</w:t>
            </w:r>
          </w:p>
        </w:tc>
        <w:tc>
          <w:tcPr>
            <w:tcW w:w="2977" w:type="dxa"/>
            <w:vMerge w:val="restart"/>
          </w:tcPr>
          <w:p w:rsidR="00BE64EE" w:rsidRPr="00820DF2" w:rsidRDefault="00BE64EE" w:rsidP="00820DF2">
            <w:pPr>
              <w:spacing w:before="120"/>
              <w:rPr>
                <w:sz w:val="28"/>
                <w:szCs w:val="28"/>
              </w:rPr>
            </w:pPr>
            <w:r w:rsidRPr="00820DF2">
              <w:rPr>
                <w:sz w:val="28"/>
                <w:szCs w:val="28"/>
              </w:rPr>
              <w:t>Сравнивать предметы, объекты: находить общее и различие. Группировать предметы, объекты на основе существенных признаков</w:t>
            </w:r>
          </w:p>
          <w:p w:rsidR="00BE64EE" w:rsidRPr="00820DF2" w:rsidRDefault="00BE64EE" w:rsidP="00820DF2">
            <w:pPr>
              <w:spacing w:before="120"/>
              <w:rPr>
                <w:sz w:val="28"/>
                <w:szCs w:val="28"/>
              </w:rPr>
            </w:pPr>
          </w:p>
        </w:tc>
        <w:tc>
          <w:tcPr>
            <w:tcW w:w="1028" w:type="dxa"/>
            <w:vMerge w:val="restart"/>
          </w:tcPr>
          <w:p w:rsidR="00BE64EE" w:rsidRPr="00584BB7" w:rsidRDefault="00BE64EE" w:rsidP="00584BB7">
            <w:pPr>
              <w:spacing w:before="120"/>
              <w:jc w:val="center"/>
              <w:rPr>
                <w:b/>
                <w:sz w:val="28"/>
                <w:szCs w:val="28"/>
              </w:rPr>
            </w:pPr>
            <w:r w:rsidRPr="00584BB7">
              <w:rPr>
                <w:b/>
                <w:sz w:val="28"/>
                <w:szCs w:val="28"/>
              </w:rPr>
              <w:t>1</w:t>
            </w:r>
          </w:p>
        </w:tc>
        <w:tc>
          <w:tcPr>
            <w:tcW w:w="2336" w:type="dxa"/>
          </w:tcPr>
          <w:p w:rsidR="00BE64EE" w:rsidRPr="00820DF2" w:rsidRDefault="00BE64EE" w:rsidP="00820DF2">
            <w:pPr>
              <w:spacing w:before="120"/>
              <w:rPr>
                <w:sz w:val="28"/>
                <w:szCs w:val="28"/>
              </w:rPr>
            </w:pPr>
            <w:r w:rsidRPr="00820DF2">
              <w:rPr>
                <w:sz w:val="28"/>
                <w:szCs w:val="28"/>
              </w:rPr>
              <w:t>Не сформированы операции выделения существенных признаков, операция сравнения затруднена</w:t>
            </w:r>
          </w:p>
        </w:tc>
        <w:tc>
          <w:tcPr>
            <w:tcW w:w="2520" w:type="dxa"/>
          </w:tcPr>
          <w:p w:rsidR="00BE64EE" w:rsidRPr="00820DF2" w:rsidRDefault="00BE64EE" w:rsidP="00820DF2">
            <w:pPr>
              <w:spacing w:before="120"/>
              <w:rPr>
                <w:sz w:val="28"/>
                <w:szCs w:val="28"/>
              </w:rPr>
            </w:pPr>
            <w:r w:rsidRPr="00820DF2">
              <w:rPr>
                <w:sz w:val="28"/>
                <w:szCs w:val="28"/>
              </w:rPr>
              <w:t>Частично сформированы операции обобщения, выделение существенных признаков</w:t>
            </w:r>
          </w:p>
        </w:tc>
        <w:tc>
          <w:tcPr>
            <w:tcW w:w="2195" w:type="dxa"/>
          </w:tcPr>
          <w:p w:rsidR="00BE64EE" w:rsidRPr="00820DF2" w:rsidRDefault="00BE64EE" w:rsidP="00820DF2">
            <w:pPr>
              <w:spacing w:before="120"/>
              <w:rPr>
                <w:sz w:val="28"/>
                <w:szCs w:val="28"/>
              </w:rPr>
            </w:pPr>
            <w:r w:rsidRPr="00820DF2">
              <w:rPr>
                <w:sz w:val="28"/>
                <w:szCs w:val="28"/>
              </w:rPr>
              <w:t>Сформированы операции обобщения, выделения существенных признаков</w:t>
            </w:r>
          </w:p>
        </w:tc>
        <w:tc>
          <w:tcPr>
            <w:tcW w:w="1560" w:type="dxa"/>
            <w:vMerge w:val="restart"/>
          </w:tcPr>
          <w:p w:rsidR="00BE64EE" w:rsidRPr="00820DF2" w:rsidRDefault="00BE64EE" w:rsidP="00820DF2">
            <w:pPr>
              <w:spacing w:before="120"/>
              <w:rPr>
                <w:sz w:val="28"/>
                <w:szCs w:val="28"/>
              </w:rPr>
            </w:pPr>
          </w:p>
        </w:tc>
        <w:tc>
          <w:tcPr>
            <w:tcW w:w="1547" w:type="dxa"/>
            <w:vMerge w:val="restart"/>
          </w:tcPr>
          <w:p w:rsidR="00BE64EE" w:rsidRPr="00820DF2" w:rsidRDefault="00BE64EE" w:rsidP="00820DF2">
            <w:pPr>
              <w:spacing w:before="120"/>
              <w:jc w:val="both"/>
              <w:rPr>
                <w:color w:val="FF0000"/>
                <w:sz w:val="28"/>
                <w:szCs w:val="28"/>
              </w:rPr>
            </w:pPr>
            <w:r w:rsidRPr="00820DF2">
              <w:rPr>
                <w:sz w:val="28"/>
                <w:szCs w:val="28"/>
              </w:rPr>
              <w:t>«Найди отличия» (сравнение картинок)</w:t>
            </w:r>
          </w:p>
        </w:tc>
      </w:tr>
      <w:tr w:rsidR="00BE64EE" w:rsidRPr="00820DF2" w:rsidTr="00584BB7">
        <w:trPr>
          <w:cantSplit/>
          <w:trHeight w:val="1080"/>
        </w:trPr>
        <w:tc>
          <w:tcPr>
            <w:tcW w:w="1065" w:type="dxa"/>
            <w:vMerge/>
          </w:tcPr>
          <w:p w:rsidR="00BE64EE" w:rsidRPr="00820DF2" w:rsidRDefault="00BE64EE" w:rsidP="00820DF2">
            <w:pPr>
              <w:spacing w:before="120"/>
              <w:rPr>
                <w:sz w:val="28"/>
                <w:szCs w:val="28"/>
              </w:rPr>
            </w:pPr>
          </w:p>
        </w:tc>
        <w:tc>
          <w:tcPr>
            <w:tcW w:w="2977" w:type="dxa"/>
            <w:vMerge/>
          </w:tcPr>
          <w:p w:rsidR="00BE64EE" w:rsidRPr="00820DF2" w:rsidRDefault="00BE64EE" w:rsidP="00820DF2">
            <w:pPr>
              <w:spacing w:before="120"/>
              <w:rPr>
                <w:sz w:val="28"/>
                <w:szCs w:val="28"/>
              </w:rPr>
            </w:pPr>
          </w:p>
        </w:tc>
        <w:tc>
          <w:tcPr>
            <w:tcW w:w="1028" w:type="dxa"/>
            <w:vMerge/>
          </w:tcPr>
          <w:p w:rsidR="00BE64EE" w:rsidRPr="00820DF2" w:rsidRDefault="00BE64EE" w:rsidP="00820DF2">
            <w:pPr>
              <w:spacing w:before="120"/>
              <w:rPr>
                <w:sz w:val="28"/>
                <w:szCs w:val="28"/>
              </w:rPr>
            </w:pPr>
          </w:p>
        </w:tc>
        <w:tc>
          <w:tcPr>
            <w:tcW w:w="2336"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Консультации специалистов</w:t>
            </w:r>
          </w:p>
          <w:p w:rsidR="00BE64EE" w:rsidRPr="00820DF2" w:rsidRDefault="00BE64EE" w:rsidP="00820DF2">
            <w:pPr>
              <w:spacing w:before="120"/>
              <w:rPr>
                <w:sz w:val="28"/>
                <w:szCs w:val="28"/>
              </w:rPr>
            </w:pPr>
            <w:r w:rsidRPr="00820DF2">
              <w:rPr>
                <w:sz w:val="28"/>
                <w:szCs w:val="28"/>
              </w:rPr>
              <w:t>Коррекционная работа по выявленным нарушениям</w:t>
            </w:r>
          </w:p>
        </w:tc>
        <w:tc>
          <w:tcPr>
            <w:tcW w:w="2520"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Коррекционная работа по выявленным нарушениям</w:t>
            </w:r>
          </w:p>
        </w:tc>
        <w:tc>
          <w:tcPr>
            <w:tcW w:w="2195" w:type="dxa"/>
          </w:tcPr>
          <w:p w:rsidR="00BE64EE" w:rsidRPr="00820DF2" w:rsidRDefault="00BE64EE" w:rsidP="00820DF2">
            <w:pPr>
              <w:rPr>
                <w:sz w:val="28"/>
                <w:szCs w:val="28"/>
              </w:rPr>
            </w:pPr>
            <w:r w:rsidRPr="00820DF2">
              <w:rPr>
                <w:b/>
                <w:bCs/>
                <w:i/>
                <w:iCs/>
                <w:sz w:val="28"/>
                <w:szCs w:val="28"/>
              </w:rPr>
              <w:t>Рекомендации</w:t>
            </w:r>
            <w:r w:rsidRPr="00820DF2">
              <w:rPr>
                <w:sz w:val="28"/>
                <w:szCs w:val="28"/>
              </w:rPr>
              <w:t>: составление сообщений, где необходим анализ текстов, на предмет нахождения существенных признаков предметов, и объектов</w:t>
            </w:r>
          </w:p>
        </w:tc>
        <w:tc>
          <w:tcPr>
            <w:tcW w:w="1560" w:type="dxa"/>
            <w:vMerge/>
          </w:tcPr>
          <w:p w:rsidR="00BE64EE" w:rsidRPr="00820DF2" w:rsidRDefault="00BE64EE" w:rsidP="00820DF2">
            <w:pPr>
              <w:spacing w:before="120"/>
              <w:rPr>
                <w:sz w:val="28"/>
                <w:szCs w:val="28"/>
              </w:rPr>
            </w:pPr>
          </w:p>
        </w:tc>
        <w:tc>
          <w:tcPr>
            <w:tcW w:w="1547" w:type="dxa"/>
            <w:vMerge/>
          </w:tcPr>
          <w:p w:rsidR="00BE64EE" w:rsidRPr="00820DF2" w:rsidRDefault="00BE64EE" w:rsidP="00820DF2">
            <w:pPr>
              <w:spacing w:before="120"/>
              <w:rPr>
                <w:sz w:val="28"/>
                <w:szCs w:val="28"/>
              </w:rPr>
            </w:pPr>
          </w:p>
        </w:tc>
      </w:tr>
      <w:tr w:rsidR="00BE64EE" w:rsidRPr="00820DF2" w:rsidTr="00584BB7">
        <w:trPr>
          <w:cantSplit/>
          <w:trHeight w:val="1110"/>
        </w:trPr>
        <w:tc>
          <w:tcPr>
            <w:tcW w:w="1065" w:type="dxa"/>
            <w:vMerge/>
          </w:tcPr>
          <w:p w:rsidR="00BE64EE" w:rsidRPr="00820DF2" w:rsidRDefault="00BE64EE" w:rsidP="00820DF2">
            <w:pPr>
              <w:spacing w:before="120"/>
              <w:rPr>
                <w:sz w:val="28"/>
                <w:szCs w:val="28"/>
              </w:rPr>
            </w:pPr>
          </w:p>
        </w:tc>
        <w:tc>
          <w:tcPr>
            <w:tcW w:w="2977" w:type="dxa"/>
            <w:vMerge w:val="restart"/>
          </w:tcPr>
          <w:p w:rsidR="00BE64EE" w:rsidRPr="00820DF2" w:rsidRDefault="00BE64EE" w:rsidP="00820DF2">
            <w:pPr>
              <w:spacing w:before="120"/>
              <w:rPr>
                <w:sz w:val="28"/>
                <w:szCs w:val="28"/>
              </w:rPr>
            </w:pPr>
            <w:r w:rsidRPr="00820DF2">
              <w:rPr>
                <w:sz w:val="28"/>
                <w:szCs w:val="28"/>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1028" w:type="dxa"/>
            <w:vMerge w:val="restart"/>
          </w:tcPr>
          <w:p w:rsidR="00BE64EE" w:rsidRPr="00584BB7" w:rsidRDefault="00BE64EE" w:rsidP="00584BB7">
            <w:pPr>
              <w:spacing w:before="120"/>
              <w:jc w:val="center"/>
              <w:rPr>
                <w:b/>
                <w:sz w:val="28"/>
                <w:szCs w:val="28"/>
              </w:rPr>
            </w:pPr>
            <w:r w:rsidRPr="00584BB7">
              <w:rPr>
                <w:b/>
                <w:sz w:val="28"/>
                <w:szCs w:val="28"/>
              </w:rPr>
              <w:t>2</w:t>
            </w:r>
          </w:p>
        </w:tc>
        <w:tc>
          <w:tcPr>
            <w:tcW w:w="2336" w:type="dxa"/>
          </w:tcPr>
          <w:p w:rsidR="00BE64EE" w:rsidRPr="00820DF2" w:rsidRDefault="00BE64EE" w:rsidP="00820DF2">
            <w:pPr>
              <w:spacing w:before="120"/>
              <w:rPr>
                <w:sz w:val="28"/>
                <w:szCs w:val="28"/>
              </w:rPr>
            </w:pPr>
            <w:r w:rsidRPr="00820DF2">
              <w:rPr>
                <w:sz w:val="28"/>
                <w:szCs w:val="28"/>
              </w:rPr>
              <w:t>Не сформированы логические операции</w:t>
            </w:r>
          </w:p>
        </w:tc>
        <w:tc>
          <w:tcPr>
            <w:tcW w:w="2520" w:type="dxa"/>
          </w:tcPr>
          <w:p w:rsidR="00BE64EE" w:rsidRPr="00820DF2" w:rsidRDefault="00BE64EE" w:rsidP="00820DF2">
            <w:pPr>
              <w:spacing w:before="120"/>
              <w:rPr>
                <w:sz w:val="28"/>
                <w:szCs w:val="28"/>
              </w:rPr>
            </w:pPr>
            <w:r w:rsidRPr="00820DF2">
              <w:rPr>
                <w:sz w:val="28"/>
                <w:szCs w:val="28"/>
              </w:rPr>
              <w:t>Владеет логическими операциями частично, группирует по  несущественным признакам</w:t>
            </w:r>
          </w:p>
        </w:tc>
        <w:tc>
          <w:tcPr>
            <w:tcW w:w="2195" w:type="dxa"/>
          </w:tcPr>
          <w:p w:rsidR="00BE64EE" w:rsidRPr="00820DF2" w:rsidRDefault="00BE64EE" w:rsidP="00820DF2">
            <w:pPr>
              <w:spacing w:before="120"/>
              <w:rPr>
                <w:sz w:val="28"/>
                <w:szCs w:val="28"/>
              </w:rPr>
            </w:pPr>
            <w:r w:rsidRPr="00820DF2">
              <w:rPr>
                <w:sz w:val="28"/>
                <w:szCs w:val="28"/>
              </w:rPr>
              <w:t>Владеет логическими операциями, умеет выделять существенные признаки и выделяет самостоятельно закономерности</w:t>
            </w:r>
          </w:p>
        </w:tc>
        <w:tc>
          <w:tcPr>
            <w:tcW w:w="1560" w:type="dxa"/>
            <w:vMerge w:val="restart"/>
          </w:tcPr>
          <w:p w:rsidR="00BE64EE" w:rsidRPr="00820DF2" w:rsidRDefault="00BE64EE" w:rsidP="00820DF2">
            <w:pPr>
              <w:spacing w:before="120"/>
              <w:rPr>
                <w:sz w:val="28"/>
                <w:szCs w:val="28"/>
              </w:rPr>
            </w:pPr>
          </w:p>
        </w:tc>
        <w:tc>
          <w:tcPr>
            <w:tcW w:w="1547" w:type="dxa"/>
            <w:vMerge w:val="restart"/>
          </w:tcPr>
          <w:p w:rsidR="00BE64EE" w:rsidRPr="00820DF2" w:rsidRDefault="00BE64EE" w:rsidP="00820DF2">
            <w:pPr>
              <w:spacing w:before="120"/>
              <w:rPr>
                <w:sz w:val="28"/>
                <w:szCs w:val="28"/>
              </w:rPr>
            </w:pPr>
            <w:r w:rsidRPr="00820DF2">
              <w:rPr>
                <w:sz w:val="28"/>
                <w:szCs w:val="28"/>
              </w:rPr>
              <w:t>Выделение существенных признаков</w:t>
            </w:r>
          </w:p>
        </w:tc>
      </w:tr>
      <w:tr w:rsidR="00BE64EE" w:rsidRPr="00820DF2" w:rsidTr="00584BB7">
        <w:trPr>
          <w:cantSplit/>
          <w:trHeight w:val="2205"/>
        </w:trPr>
        <w:tc>
          <w:tcPr>
            <w:tcW w:w="1065" w:type="dxa"/>
            <w:vMerge/>
          </w:tcPr>
          <w:p w:rsidR="00BE64EE" w:rsidRPr="00820DF2" w:rsidRDefault="00BE64EE" w:rsidP="00820DF2">
            <w:pPr>
              <w:spacing w:before="120"/>
              <w:rPr>
                <w:sz w:val="28"/>
                <w:szCs w:val="28"/>
              </w:rPr>
            </w:pPr>
          </w:p>
        </w:tc>
        <w:tc>
          <w:tcPr>
            <w:tcW w:w="2977" w:type="dxa"/>
            <w:vMerge/>
          </w:tcPr>
          <w:p w:rsidR="00BE64EE" w:rsidRPr="00820DF2" w:rsidRDefault="00BE64EE" w:rsidP="00820DF2">
            <w:pPr>
              <w:spacing w:before="120"/>
              <w:rPr>
                <w:sz w:val="28"/>
                <w:szCs w:val="28"/>
              </w:rPr>
            </w:pPr>
          </w:p>
        </w:tc>
        <w:tc>
          <w:tcPr>
            <w:tcW w:w="1028" w:type="dxa"/>
            <w:vMerge/>
          </w:tcPr>
          <w:p w:rsidR="00BE64EE" w:rsidRPr="00820DF2" w:rsidRDefault="00BE64EE" w:rsidP="00820DF2">
            <w:pPr>
              <w:spacing w:before="120"/>
              <w:rPr>
                <w:sz w:val="28"/>
                <w:szCs w:val="28"/>
              </w:rPr>
            </w:pPr>
          </w:p>
        </w:tc>
        <w:tc>
          <w:tcPr>
            <w:tcW w:w="2336"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Консультации специалистов</w:t>
            </w:r>
          </w:p>
          <w:p w:rsidR="00BE64EE" w:rsidRPr="00820DF2" w:rsidRDefault="00BE64EE" w:rsidP="00820DF2">
            <w:pPr>
              <w:spacing w:before="120"/>
              <w:rPr>
                <w:sz w:val="28"/>
                <w:szCs w:val="28"/>
              </w:rPr>
            </w:pPr>
            <w:r w:rsidRPr="00820DF2">
              <w:rPr>
                <w:sz w:val="28"/>
                <w:szCs w:val="28"/>
              </w:rPr>
              <w:t>Коррекционная работа по выявленным нарушениям</w:t>
            </w:r>
          </w:p>
        </w:tc>
        <w:tc>
          <w:tcPr>
            <w:tcW w:w="2520"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Коррекционная работа по выявленным нарушениям</w:t>
            </w:r>
          </w:p>
        </w:tc>
        <w:tc>
          <w:tcPr>
            <w:tcW w:w="2195" w:type="dxa"/>
          </w:tcPr>
          <w:p w:rsidR="00BE64EE" w:rsidRPr="00820DF2" w:rsidRDefault="00BE64EE" w:rsidP="00820DF2">
            <w:pPr>
              <w:spacing w:before="120"/>
              <w:rPr>
                <w:sz w:val="28"/>
                <w:szCs w:val="28"/>
              </w:rPr>
            </w:pPr>
            <w:r w:rsidRPr="00820DF2">
              <w:rPr>
                <w:b/>
                <w:bCs/>
                <w:i/>
                <w:iCs/>
                <w:sz w:val="28"/>
                <w:szCs w:val="28"/>
              </w:rPr>
              <w:t xml:space="preserve">Рекомендации: </w:t>
            </w:r>
          </w:p>
          <w:p w:rsidR="00BE64EE" w:rsidRPr="00820DF2" w:rsidRDefault="00BE64EE" w:rsidP="00820DF2">
            <w:pPr>
              <w:rPr>
                <w:sz w:val="28"/>
                <w:szCs w:val="28"/>
              </w:rPr>
            </w:pPr>
            <w:r w:rsidRPr="00820DF2">
              <w:rPr>
                <w:sz w:val="28"/>
                <w:szCs w:val="28"/>
              </w:rPr>
              <w:t>Проектно-исследовательская деятельность, участие в конкурсах и олимпиадах.</w:t>
            </w:r>
          </w:p>
        </w:tc>
        <w:tc>
          <w:tcPr>
            <w:tcW w:w="1560" w:type="dxa"/>
            <w:vMerge/>
          </w:tcPr>
          <w:p w:rsidR="00BE64EE" w:rsidRPr="00820DF2" w:rsidRDefault="00BE64EE" w:rsidP="00820DF2">
            <w:pPr>
              <w:spacing w:before="120"/>
              <w:rPr>
                <w:sz w:val="28"/>
                <w:szCs w:val="28"/>
              </w:rPr>
            </w:pPr>
          </w:p>
        </w:tc>
        <w:tc>
          <w:tcPr>
            <w:tcW w:w="1547" w:type="dxa"/>
            <w:vMerge/>
          </w:tcPr>
          <w:p w:rsidR="00BE64EE" w:rsidRPr="00820DF2" w:rsidRDefault="00BE64EE" w:rsidP="00820DF2">
            <w:pPr>
              <w:spacing w:before="120"/>
              <w:rPr>
                <w:sz w:val="28"/>
                <w:szCs w:val="28"/>
              </w:rPr>
            </w:pPr>
          </w:p>
        </w:tc>
      </w:tr>
      <w:tr w:rsidR="00BE64EE" w:rsidRPr="00820DF2" w:rsidTr="00584BB7">
        <w:trPr>
          <w:cantSplit/>
          <w:trHeight w:val="1635"/>
        </w:trPr>
        <w:tc>
          <w:tcPr>
            <w:tcW w:w="1065" w:type="dxa"/>
            <w:vMerge/>
          </w:tcPr>
          <w:p w:rsidR="00BE64EE" w:rsidRPr="00820DF2" w:rsidRDefault="00BE64EE" w:rsidP="00820DF2">
            <w:pPr>
              <w:spacing w:before="120"/>
              <w:rPr>
                <w:sz w:val="28"/>
                <w:szCs w:val="28"/>
              </w:rPr>
            </w:pPr>
          </w:p>
        </w:tc>
        <w:tc>
          <w:tcPr>
            <w:tcW w:w="2977" w:type="dxa"/>
            <w:vMerge w:val="restart"/>
          </w:tcPr>
          <w:p w:rsidR="00BE64EE" w:rsidRPr="00820DF2" w:rsidRDefault="00BE64EE" w:rsidP="00820DF2">
            <w:pPr>
              <w:spacing w:before="120"/>
              <w:rPr>
                <w:sz w:val="28"/>
                <w:szCs w:val="28"/>
              </w:rPr>
            </w:pPr>
            <w:r w:rsidRPr="00820DF2">
              <w:rPr>
                <w:sz w:val="28"/>
                <w:szCs w:val="28"/>
              </w:rPr>
              <w:t>Анализировать, сравнивать, группировать различные объекты, явления, факты.</w:t>
            </w:r>
          </w:p>
        </w:tc>
        <w:tc>
          <w:tcPr>
            <w:tcW w:w="1028" w:type="dxa"/>
            <w:vMerge w:val="restart"/>
          </w:tcPr>
          <w:p w:rsidR="00BE64EE" w:rsidRPr="00584BB7" w:rsidRDefault="00BE64EE" w:rsidP="00584BB7">
            <w:pPr>
              <w:spacing w:before="120"/>
              <w:jc w:val="center"/>
              <w:rPr>
                <w:b/>
                <w:sz w:val="28"/>
                <w:szCs w:val="28"/>
              </w:rPr>
            </w:pPr>
            <w:r w:rsidRPr="00584BB7">
              <w:rPr>
                <w:b/>
                <w:sz w:val="28"/>
                <w:szCs w:val="28"/>
              </w:rPr>
              <w:t>3</w:t>
            </w:r>
          </w:p>
        </w:tc>
        <w:tc>
          <w:tcPr>
            <w:tcW w:w="2336" w:type="dxa"/>
          </w:tcPr>
          <w:p w:rsidR="00BE64EE" w:rsidRPr="00820DF2" w:rsidRDefault="00BE64EE" w:rsidP="00820DF2">
            <w:pPr>
              <w:spacing w:before="120"/>
              <w:rPr>
                <w:sz w:val="28"/>
                <w:szCs w:val="28"/>
              </w:rPr>
            </w:pPr>
            <w:r w:rsidRPr="00820DF2">
              <w:rPr>
                <w:sz w:val="28"/>
                <w:szCs w:val="28"/>
              </w:rPr>
              <w:t>Низкая скорость мышления. Проблемы с анализом и выделением закономерностей</w:t>
            </w:r>
          </w:p>
        </w:tc>
        <w:tc>
          <w:tcPr>
            <w:tcW w:w="2520" w:type="dxa"/>
          </w:tcPr>
          <w:p w:rsidR="00BE64EE" w:rsidRPr="00820DF2" w:rsidRDefault="00BE64EE" w:rsidP="00820DF2">
            <w:pPr>
              <w:spacing w:before="120"/>
              <w:rPr>
                <w:sz w:val="28"/>
                <w:szCs w:val="28"/>
              </w:rPr>
            </w:pPr>
            <w:r w:rsidRPr="00820DF2">
              <w:rPr>
                <w:sz w:val="28"/>
                <w:szCs w:val="28"/>
              </w:rPr>
              <w:t>Умеет анализировать устанавливает закономерности, но делает с ошибками. Требуется больше времени на выполнение подобных заданий.</w:t>
            </w:r>
          </w:p>
        </w:tc>
        <w:tc>
          <w:tcPr>
            <w:tcW w:w="2195" w:type="dxa"/>
          </w:tcPr>
          <w:p w:rsidR="00BE64EE" w:rsidRPr="00820DF2" w:rsidRDefault="00BE64EE" w:rsidP="00820DF2">
            <w:pPr>
              <w:spacing w:before="120"/>
              <w:rPr>
                <w:sz w:val="28"/>
                <w:szCs w:val="28"/>
              </w:rPr>
            </w:pPr>
            <w:r w:rsidRPr="00820DF2">
              <w:rPr>
                <w:sz w:val="28"/>
                <w:szCs w:val="28"/>
              </w:rPr>
              <w:t>Умеет анализировать устанавливает закономерности, пробует предложить альтернативные варианты решения  различных задач</w:t>
            </w:r>
          </w:p>
        </w:tc>
        <w:tc>
          <w:tcPr>
            <w:tcW w:w="1560" w:type="dxa"/>
            <w:vMerge w:val="restart"/>
          </w:tcPr>
          <w:p w:rsidR="00BE64EE" w:rsidRPr="00820DF2" w:rsidRDefault="00BE64EE" w:rsidP="00820DF2">
            <w:pPr>
              <w:spacing w:before="120"/>
              <w:rPr>
                <w:sz w:val="28"/>
                <w:szCs w:val="28"/>
              </w:rPr>
            </w:pPr>
          </w:p>
        </w:tc>
        <w:tc>
          <w:tcPr>
            <w:tcW w:w="1547" w:type="dxa"/>
            <w:vMerge w:val="restart"/>
          </w:tcPr>
          <w:p w:rsidR="00BE64EE" w:rsidRPr="00820DF2" w:rsidRDefault="00BE64EE" w:rsidP="00820DF2">
            <w:pPr>
              <w:spacing w:before="120"/>
              <w:rPr>
                <w:sz w:val="28"/>
                <w:szCs w:val="28"/>
              </w:rPr>
            </w:pPr>
            <w:r w:rsidRPr="00820DF2">
              <w:rPr>
                <w:sz w:val="28"/>
                <w:szCs w:val="28"/>
              </w:rPr>
              <w:t>Тест «Логические закономерности»</w:t>
            </w:r>
          </w:p>
        </w:tc>
      </w:tr>
      <w:tr w:rsidR="00BE64EE" w:rsidRPr="00820DF2" w:rsidTr="00584BB7">
        <w:trPr>
          <w:cantSplit/>
          <w:trHeight w:val="570"/>
        </w:trPr>
        <w:tc>
          <w:tcPr>
            <w:tcW w:w="1065" w:type="dxa"/>
            <w:vMerge/>
          </w:tcPr>
          <w:p w:rsidR="00BE64EE" w:rsidRPr="00820DF2" w:rsidRDefault="00BE64EE" w:rsidP="00820DF2">
            <w:pPr>
              <w:spacing w:before="120"/>
              <w:rPr>
                <w:sz w:val="28"/>
                <w:szCs w:val="28"/>
              </w:rPr>
            </w:pPr>
          </w:p>
        </w:tc>
        <w:tc>
          <w:tcPr>
            <w:tcW w:w="2977" w:type="dxa"/>
            <w:vMerge/>
          </w:tcPr>
          <w:p w:rsidR="00BE64EE" w:rsidRPr="00820DF2" w:rsidRDefault="00BE64EE" w:rsidP="00820DF2">
            <w:pPr>
              <w:spacing w:before="120"/>
              <w:rPr>
                <w:sz w:val="28"/>
                <w:szCs w:val="28"/>
              </w:rPr>
            </w:pPr>
          </w:p>
        </w:tc>
        <w:tc>
          <w:tcPr>
            <w:tcW w:w="1028" w:type="dxa"/>
            <w:vMerge/>
          </w:tcPr>
          <w:p w:rsidR="00BE64EE" w:rsidRPr="00820DF2" w:rsidRDefault="00BE64EE" w:rsidP="00820DF2">
            <w:pPr>
              <w:spacing w:before="120"/>
              <w:rPr>
                <w:sz w:val="28"/>
                <w:szCs w:val="28"/>
              </w:rPr>
            </w:pPr>
          </w:p>
        </w:tc>
        <w:tc>
          <w:tcPr>
            <w:tcW w:w="2336" w:type="dxa"/>
          </w:tcPr>
          <w:p w:rsidR="00BE64EE" w:rsidRPr="00820DF2" w:rsidRDefault="00BE64EE" w:rsidP="00820DF2">
            <w:pPr>
              <w:spacing w:before="120"/>
              <w:rPr>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Консультации специалистов</w:t>
            </w:r>
          </w:p>
          <w:p w:rsidR="00BE64EE" w:rsidRPr="00820DF2" w:rsidRDefault="00BE64EE" w:rsidP="00820DF2">
            <w:pPr>
              <w:spacing w:before="120"/>
              <w:rPr>
                <w:sz w:val="28"/>
                <w:szCs w:val="28"/>
              </w:rPr>
            </w:pPr>
            <w:r w:rsidRPr="00820DF2">
              <w:rPr>
                <w:sz w:val="28"/>
                <w:szCs w:val="28"/>
              </w:rPr>
              <w:t>Коррекционная работа по выявленным нарушениям</w:t>
            </w:r>
          </w:p>
        </w:tc>
        <w:tc>
          <w:tcPr>
            <w:tcW w:w="2520"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584BB7">
            <w:pPr>
              <w:rPr>
                <w:sz w:val="28"/>
                <w:szCs w:val="28"/>
              </w:rPr>
            </w:pPr>
            <w:r w:rsidRPr="00820DF2">
              <w:rPr>
                <w:sz w:val="28"/>
                <w:szCs w:val="28"/>
              </w:rPr>
              <w:t>Коррекционная работа по выявленным нарушениям, с отработкой навыков</w:t>
            </w:r>
          </w:p>
        </w:tc>
        <w:tc>
          <w:tcPr>
            <w:tcW w:w="2195" w:type="dxa"/>
          </w:tcPr>
          <w:p w:rsidR="00BE64EE" w:rsidRPr="00820DF2" w:rsidRDefault="00BE64EE" w:rsidP="00820DF2">
            <w:pPr>
              <w:spacing w:before="120"/>
              <w:rPr>
                <w:sz w:val="28"/>
                <w:szCs w:val="28"/>
              </w:rPr>
            </w:pPr>
            <w:r w:rsidRPr="00820DF2">
              <w:rPr>
                <w:b/>
                <w:bCs/>
                <w:i/>
                <w:iCs/>
                <w:sz w:val="28"/>
                <w:szCs w:val="28"/>
              </w:rPr>
              <w:t xml:space="preserve">Рекомендации: </w:t>
            </w:r>
          </w:p>
          <w:p w:rsidR="00BE64EE" w:rsidRPr="00820DF2" w:rsidRDefault="00BE64EE" w:rsidP="00820DF2">
            <w:pPr>
              <w:rPr>
                <w:b/>
                <w:bCs/>
                <w:i/>
                <w:iCs/>
                <w:sz w:val="28"/>
                <w:szCs w:val="28"/>
              </w:rPr>
            </w:pPr>
            <w:r w:rsidRPr="00820DF2">
              <w:rPr>
                <w:sz w:val="28"/>
                <w:szCs w:val="28"/>
              </w:rPr>
              <w:t>Проектно-исследовательская деятельность, участие в конкурсах и олимпиадах</w:t>
            </w:r>
          </w:p>
        </w:tc>
        <w:tc>
          <w:tcPr>
            <w:tcW w:w="1560" w:type="dxa"/>
            <w:vMerge/>
          </w:tcPr>
          <w:p w:rsidR="00BE64EE" w:rsidRPr="00820DF2" w:rsidRDefault="00BE64EE" w:rsidP="00820DF2">
            <w:pPr>
              <w:spacing w:before="120"/>
              <w:rPr>
                <w:sz w:val="28"/>
                <w:szCs w:val="28"/>
              </w:rPr>
            </w:pPr>
          </w:p>
        </w:tc>
        <w:tc>
          <w:tcPr>
            <w:tcW w:w="1547" w:type="dxa"/>
            <w:vMerge/>
          </w:tcPr>
          <w:p w:rsidR="00BE64EE" w:rsidRPr="00820DF2" w:rsidRDefault="00BE64EE" w:rsidP="00820DF2">
            <w:pPr>
              <w:spacing w:before="120"/>
              <w:rPr>
                <w:sz w:val="28"/>
                <w:szCs w:val="28"/>
              </w:rPr>
            </w:pPr>
          </w:p>
        </w:tc>
      </w:tr>
      <w:tr w:rsidR="00BE64EE" w:rsidRPr="00820DF2" w:rsidTr="00584BB7">
        <w:trPr>
          <w:cantSplit/>
          <w:trHeight w:val="1905"/>
        </w:trPr>
        <w:tc>
          <w:tcPr>
            <w:tcW w:w="1065" w:type="dxa"/>
            <w:vMerge/>
          </w:tcPr>
          <w:p w:rsidR="00BE64EE" w:rsidRPr="00820DF2" w:rsidRDefault="00BE64EE" w:rsidP="00820DF2">
            <w:pPr>
              <w:spacing w:before="120"/>
              <w:rPr>
                <w:sz w:val="28"/>
                <w:szCs w:val="28"/>
              </w:rPr>
            </w:pPr>
          </w:p>
        </w:tc>
        <w:tc>
          <w:tcPr>
            <w:tcW w:w="2977" w:type="dxa"/>
            <w:vMerge w:val="restart"/>
          </w:tcPr>
          <w:p w:rsidR="00BE64EE" w:rsidRPr="00584BB7" w:rsidRDefault="00BE64EE" w:rsidP="00820DF2">
            <w:pPr>
              <w:pStyle w:val="afff9"/>
              <w:spacing w:before="120"/>
              <w:jc w:val="left"/>
              <w:rPr>
                <w:b w:val="0"/>
                <w:bCs w:val="0"/>
              </w:rPr>
            </w:pPr>
            <w:r w:rsidRPr="00584BB7">
              <w:rPr>
                <w:b w:val="0"/>
              </w:rPr>
              <w:t>Анализировать, сравнивать, группировать различные объекты, явления, факты</w:t>
            </w:r>
            <w:r w:rsidRPr="00584BB7">
              <w:rPr>
                <w:b w:val="0"/>
                <w:bCs w:val="0"/>
              </w:rPr>
              <w:t xml:space="preserve">. </w:t>
            </w:r>
          </w:p>
          <w:p w:rsidR="00BE64EE" w:rsidRPr="00820DF2" w:rsidRDefault="00BE64EE" w:rsidP="00820DF2">
            <w:pPr>
              <w:spacing w:before="120"/>
              <w:rPr>
                <w:sz w:val="28"/>
                <w:szCs w:val="28"/>
              </w:rPr>
            </w:pPr>
          </w:p>
        </w:tc>
        <w:tc>
          <w:tcPr>
            <w:tcW w:w="1028" w:type="dxa"/>
            <w:vMerge w:val="restart"/>
          </w:tcPr>
          <w:p w:rsidR="00BE64EE" w:rsidRPr="00584BB7" w:rsidRDefault="00BE64EE" w:rsidP="00584BB7">
            <w:pPr>
              <w:spacing w:before="120"/>
              <w:jc w:val="center"/>
              <w:rPr>
                <w:b/>
                <w:sz w:val="28"/>
                <w:szCs w:val="28"/>
              </w:rPr>
            </w:pPr>
            <w:r w:rsidRPr="00584BB7">
              <w:rPr>
                <w:b/>
                <w:sz w:val="28"/>
                <w:szCs w:val="28"/>
              </w:rPr>
              <w:t>4</w:t>
            </w:r>
          </w:p>
        </w:tc>
        <w:tc>
          <w:tcPr>
            <w:tcW w:w="2336" w:type="dxa"/>
          </w:tcPr>
          <w:p w:rsidR="00BE64EE" w:rsidRPr="00820DF2" w:rsidRDefault="00BE64EE" w:rsidP="00820DF2">
            <w:pPr>
              <w:spacing w:before="120"/>
              <w:rPr>
                <w:sz w:val="28"/>
                <w:szCs w:val="28"/>
              </w:rPr>
            </w:pPr>
            <w:r w:rsidRPr="00820DF2">
              <w:rPr>
                <w:sz w:val="28"/>
                <w:szCs w:val="28"/>
              </w:rPr>
              <w:t>Логические связи устанавливать не может. Недостаточно развита   аналитико- синтетическая деятельность.</w:t>
            </w:r>
          </w:p>
        </w:tc>
        <w:tc>
          <w:tcPr>
            <w:tcW w:w="2520" w:type="dxa"/>
          </w:tcPr>
          <w:p w:rsidR="00BE64EE" w:rsidRPr="00820DF2" w:rsidRDefault="00BE64EE" w:rsidP="00820DF2">
            <w:pPr>
              <w:spacing w:before="120"/>
              <w:rPr>
                <w:sz w:val="28"/>
                <w:szCs w:val="28"/>
              </w:rPr>
            </w:pPr>
            <w:r w:rsidRPr="00820DF2">
              <w:rPr>
                <w:sz w:val="28"/>
                <w:szCs w:val="28"/>
              </w:rPr>
              <w:t>Логические связи устанавливает с трудом. Допускает ошибки в обобщении, частично в анализе и синтезе.</w:t>
            </w:r>
          </w:p>
        </w:tc>
        <w:tc>
          <w:tcPr>
            <w:tcW w:w="2195" w:type="dxa"/>
          </w:tcPr>
          <w:p w:rsidR="00BE64EE" w:rsidRPr="00820DF2" w:rsidRDefault="00BE64EE" w:rsidP="00820DF2">
            <w:pPr>
              <w:spacing w:before="120"/>
              <w:rPr>
                <w:sz w:val="28"/>
                <w:szCs w:val="28"/>
              </w:rPr>
            </w:pPr>
            <w:r w:rsidRPr="00820DF2">
              <w:rPr>
                <w:sz w:val="28"/>
                <w:szCs w:val="28"/>
              </w:rPr>
              <w:t>Логические связи устанавливает. Умеет сравнивать, группировать. Мыслит самостоятельно</w:t>
            </w:r>
          </w:p>
        </w:tc>
        <w:tc>
          <w:tcPr>
            <w:tcW w:w="1560" w:type="dxa"/>
            <w:vMerge w:val="restart"/>
          </w:tcPr>
          <w:p w:rsidR="00BE64EE" w:rsidRPr="00820DF2" w:rsidRDefault="00BE64EE" w:rsidP="00820DF2">
            <w:pPr>
              <w:spacing w:before="120"/>
              <w:rPr>
                <w:sz w:val="28"/>
                <w:szCs w:val="28"/>
              </w:rPr>
            </w:pPr>
          </w:p>
        </w:tc>
        <w:tc>
          <w:tcPr>
            <w:tcW w:w="1547" w:type="dxa"/>
            <w:vMerge w:val="restart"/>
          </w:tcPr>
          <w:p w:rsidR="00BE64EE" w:rsidRPr="00820DF2" w:rsidRDefault="00BE64EE" w:rsidP="00820DF2">
            <w:pPr>
              <w:spacing w:before="120"/>
              <w:rPr>
                <w:sz w:val="28"/>
                <w:szCs w:val="28"/>
              </w:rPr>
            </w:pPr>
            <w:r w:rsidRPr="00820DF2">
              <w:rPr>
                <w:sz w:val="28"/>
                <w:szCs w:val="28"/>
              </w:rPr>
              <w:t xml:space="preserve"> «Исследо</w:t>
            </w:r>
            <w:r w:rsidR="00584BB7">
              <w:rPr>
                <w:sz w:val="28"/>
                <w:szCs w:val="28"/>
              </w:rPr>
              <w:t>-</w:t>
            </w:r>
            <w:r w:rsidRPr="00820DF2">
              <w:rPr>
                <w:sz w:val="28"/>
                <w:szCs w:val="28"/>
              </w:rPr>
              <w:t>вание словесно-логическо</w:t>
            </w:r>
            <w:r w:rsidR="00584BB7">
              <w:rPr>
                <w:sz w:val="28"/>
                <w:szCs w:val="28"/>
              </w:rPr>
              <w:t>-</w:t>
            </w:r>
            <w:r w:rsidRPr="00820DF2">
              <w:rPr>
                <w:sz w:val="28"/>
                <w:szCs w:val="28"/>
              </w:rPr>
              <w:t>го мышления младших школьни</w:t>
            </w:r>
            <w:r w:rsidR="00584BB7">
              <w:rPr>
                <w:sz w:val="28"/>
                <w:szCs w:val="28"/>
              </w:rPr>
              <w:t>-</w:t>
            </w:r>
            <w:r w:rsidRPr="00820DF2">
              <w:rPr>
                <w:sz w:val="28"/>
                <w:szCs w:val="28"/>
              </w:rPr>
              <w:lastRenderedPageBreak/>
              <w:t>ков</w:t>
            </w:r>
          </w:p>
        </w:tc>
      </w:tr>
      <w:tr w:rsidR="00BE64EE" w:rsidRPr="00820DF2" w:rsidTr="00584BB7">
        <w:trPr>
          <w:cantSplit/>
          <w:trHeight w:val="855"/>
        </w:trPr>
        <w:tc>
          <w:tcPr>
            <w:tcW w:w="1065" w:type="dxa"/>
            <w:vMerge/>
          </w:tcPr>
          <w:p w:rsidR="00BE64EE" w:rsidRPr="00820DF2" w:rsidRDefault="00BE64EE" w:rsidP="00820DF2">
            <w:pPr>
              <w:spacing w:before="120"/>
              <w:rPr>
                <w:sz w:val="28"/>
                <w:szCs w:val="28"/>
              </w:rPr>
            </w:pPr>
          </w:p>
        </w:tc>
        <w:tc>
          <w:tcPr>
            <w:tcW w:w="2977" w:type="dxa"/>
            <w:vMerge/>
          </w:tcPr>
          <w:p w:rsidR="00BE64EE" w:rsidRPr="00820DF2" w:rsidRDefault="00BE64EE" w:rsidP="00820DF2">
            <w:pPr>
              <w:pStyle w:val="afff9"/>
              <w:spacing w:before="120"/>
              <w:jc w:val="left"/>
              <w:rPr>
                <w:b w:val="0"/>
                <w:bCs w:val="0"/>
              </w:rPr>
            </w:pPr>
          </w:p>
        </w:tc>
        <w:tc>
          <w:tcPr>
            <w:tcW w:w="1028" w:type="dxa"/>
            <w:vMerge/>
          </w:tcPr>
          <w:p w:rsidR="00BE64EE" w:rsidRPr="00820DF2" w:rsidRDefault="00BE64EE" w:rsidP="00820DF2">
            <w:pPr>
              <w:spacing w:before="120"/>
              <w:rPr>
                <w:sz w:val="28"/>
                <w:szCs w:val="28"/>
              </w:rPr>
            </w:pPr>
          </w:p>
        </w:tc>
        <w:tc>
          <w:tcPr>
            <w:tcW w:w="2336" w:type="dxa"/>
          </w:tcPr>
          <w:p w:rsidR="00BE64EE" w:rsidRPr="00820DF2" w:rsidRDefault="00BE64EE" w:rsidP="00820DF2">
            <w:pPr>
              <w:spacing w:before="120"/>
              <w:rPr>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Консультации специалистов</w:t>
            </w:r>
          </w:p>
          <w:p w:rsidR="00BE64EE" w:rsidRPr="00820DF2" w:rsidRDefault="00BE64EE" w:rsidP="00820DF2">
            <w:pPr>
              <w:spacing w:before="120"/>
              <w:rPr>
                <w:sz w:val="28"/>
                <w:szCs w:val="28"/>
              </w:rPr>
            </w:pPr>
            <w:r w:rsidRPr="00820DF2">
              <w:rPr>
                <w:sz w:val="28"/>
                <w:szCs w:val="28"/>
              </w:rPr>
              <w:t>Коррекционная работа по выявленным нарушениям</w:t>
            </w:r>
          </w:p>
        </w:tc>
        <w:tc>
          <w:tcPr>
            <w:tcW w:w="2520"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Коррекционная работа по выявленным нарушениям</w:t>
            </w:r>
          </w:p>
          <w:p w:rsidR="00BE64EE" w:rsidRPr="00820DF2" w:rsidRDefault="00BE64EE" w:rsidP="00820DF2">
            <w:pPr>
              <w:spacing w:before="120"/>
              <w:rPr>
                <w:sz w:val="28"/>
                <w:szCs w:val="28"/>
              </w:rPr>
            </w:pPr>
          </w:p>
        </w:tc>
        <w:tc>
          <w:tcPr>
            <w:tcW w:w="2195" w:type="dxa"/>
          </w:tcPr>
          <w:p w:rsidR="00BE64EE" w:rsidRPr="00820DF2" w:rsidRDefault="00BE64EE" w:rsidP="00820DF2">
            <w:pPr>
              <w:spacing w:before="120"/>
              <w:rPr>
                <w:sz w:val="28"/>
                <w:szCs w:val="28"/>
              </w:rPr>
            </w:pPr>
            <w:r w:rsidRPr="00820DF2">
              <w:rPr>
                <w:b/>
                <w:bCs/>
                <w:i/>
                <w:iCs/>
                <w:sz w:val="28"/>
                <w:szCs w:val="28"/>
              </w:rPr>
              <w:t xml:space="preserve">Рекомендации: </w:t>
            </w:r>
          </w:p>
          <w:p w:rsidR="00BE64EE" w:rsidRPr="00820DF2" w:rsidRDefault="00BE64EE" w:rsidP="00820DF2">
            <w:pPr>
              <w:rPr>
                <w:sz w:val="28"/>
                <w:szCs w:val="28"/>
              </w:rPr>
            </w:pPr>
            <w:r w:rsidRPr="00820DF2">
              <w:rPr>
                <w:sz w:val="28"/>
                <w:szCs w:val="28"/>
              </w:rPr>
              <w:t>Проектно-исследовательская деятельность, участие в конкурсах и олимпиадах</w:t>
            </w:r>
          </w:p>
        </w:tc>
        <w:tc>
          <w:tcPr>
            <w:tcW w:w="1560" w:type="dxa"/>
            <w:vMerge/>
          </w:tcPr>
          <w:p w:rsidR="00BE64EE" w:rsidRPr="00820DF2" w:rsidRDefault="00BE64EE" w:rsidP="00820DF2">
            <w:pPr>
              <w:spacing w:before="120"/>
              <w:rPr>
                <w:sz w:val="28"/>
                <w:szCs w:val="28"/>
              </w:rPr>
            </w:pPr>
          </w:p>
        </w:tc>
        <w:tc>
          <w:tcPr>
            <w:tcW w:w="1547" w:type="dxa"/>
            <w:vMerge/>
          </w:tcPr>
          <w:p w:rsidR="00BE64EE" w:rsidRPr="00820DF2" w:rsidRDefault="00BE64EE" w:rsidP="00820DF2">
            <w:pPr>
              <w:spacing w:before="120"/>
              <w:rPr>
                <w:sz w:val="28"/>
                <w:szCs w:val="28"/>
              </w:rPr>
            </w:pPr>
          </w:p>
        </w:tc>
      </w:tr>
      <w:tr w:rsidR="00BE64EE" w:rsidRPr="00820DF2" w:rsidTr="00584BB7">
        <w:trPr>
          <w:cantSplit/>
          <w:trHeight w:val="4350"/>
        </w:trPr>
        <w:tc>
          <w:tcPr>
            <w:tcW w:w="1065" w:type="dxa"/>
            <w:vMerge w:val="restart"/>
            <w:textDirection w:val="btLr"/>
          </w:tcPr>
          <w:p w:rsidR="00BE64EE" w:rsidRPr="00820DF2" w:rsidRDefault="00BE64EE" w:rsidP="00820DF2">
            <w:pPr>
              <w:spacing w:before="120"/>
              <w:ind w:left="113" w:right="113"/>
              <w:rPr>
                <w:sz w:val="28"/>
                <w:szCs w:val="28"/>
              </w:rPr>
            </w:pPr>
            <w:r w:rsidRPr="00820DF2">
              <w:rPr>
                <w:sz w:val="28"/>
                <w:szCs w:val="28"/>
              </w:rPr>
              <w:lastRenderedPageBreak/>
              <w:t>Постановка и решения проблем</w:t>
            </w:r>
          </w:p>
        </w:tc>
        <w:tc>
          <w:tcPr>
            <w:tcW w:w="2977" w:type="dxa"/>
          </w:tcPr>
          <w:p w:rsidR="00BE64EE" w:rsidRPr="00820DF2" w:rsidRDefault="00BE64EE" w:rsidP="00820DF2">
            <w:pPr>
              <w:spacing w:before="120"/>
              <w:rPr>
                <w:sz w:val="28"/>
                <w:szCs w:val="28"/>
              </w:rPr>
            </w:pPr>
            <w:r w:rsidRPr="00820DF2">
              <w:rPr>
                <w:sz w:val="28"/>
                <w:szCs w:val="28"/>
              </w:rPr>
              <w:t>Ориентироваться в учебнике: определять умения, которые будут сформированы на основе изучения данного раздела</w:t>
            </w:r>
          </w:p>
        </w:tc>
        <w:tc>
          <w:tcPr>
            <w:tcW w:w="1028" w:type="dxa"/>
          </w:tcPr>
          <w:p w:rsidR="00BE64EE" w:rsidRPr="00820DF2" w:rsidRDefault="00BE64EE" w:rsidP="00820DF2">
            <w:pPr>
              <w:spacing w:before="120"/>
              <w:rPr>
                <w:sz w:val="28"/>
                <w:szCs w:val="28"/>
              </w:rPr>
            </w:pPr>
            <w:r w:rsidRPr="00820DF2">
              <w:rPr>
                <w:sz w:val="28"/>
                <w:szCs w:val="28"/>
              </w:rPr>
              <w:t>1</w:t>
            </w:r>
          </w:p>
        </w:tc>
        <w:tc>
          <w:tcPr>
            <w:tcW w:w="2336" w:type="dxa"/>
          </w:tcPr>
          <w:p w:rsidR="00BE64EE" w:rsidRPr="00820DF2" w:rsidRDefault="00BE64EE" w:rsidP="00820DF2">
            <w:pPr>
              <w:spacing w:before="120"/>
              <w:rPr>
                <w:sz w:val="28"/>
                <w:szCs w:val="28"/>
              </w:rPr>
            </w:pPr>
            <w:r w:rsidRPr="00820DF2">
              <w:rPr>
                <w:color w:val="FF0000"/>
                <w:sz w:val="28"/>
                <w:szCs w:val="28"/>
              </w:rPr>
              <w:t xml:space="preserve"> </w:t>
            </w:r>
            <w:r w:rsidRPr="00820DF2">
              <w:rPr>
                <w:sz w:val="28"/>
                <w:szCs w:val="28"/>
              </w:rPr>
              <w:t>Самостоятельно не может ориентироваться в учебнике: определять умения, которые будут сформированы на основе изучения данного раздела</w:t>
            </w:r>
          </w:p>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Консультации специалистов</w:t>
            </w:r>
          </w:p>
          <w:p w:rsidR="00BE64EE" w:rsidRPr="00820DF2" w:rsidRDefault="00BE64EE" w:rsidP="00820DF2">
            <w:pPr>
              <w:spacing w:before="120"/>
              <w:rPr>
                <w:sz w:val="28"/>
                <w:szCs w:val="28"/>
              </w:rPr>
            </w:pPr>
            <w:r w:rsidRPr="00820DF2">
              <w:rPr>
                <w:sz w:val="28"/>
                <w:szCs w:val="28"/>
              </w:rPr>
              <w:t>Индивидуальный подход в обучении</w:t>
            </w:r>
          </w:p>
        </w:tc>
        <w:tc>
          <w:tcPr>
            <w:tcW w:w="2520" w:type="dxa"/>
          </w:tcPr>
          <w:p w:rsidR="00BE64EE" w:rsidRPr="00820DF2" w:rsidRDefault="00BE64EE" w:rsidP="00820DF2">
            <w:pPr>
              <w:spacing w:before="120"/>
              <w:rPr>
                <w:sz w:val="28"/>
                <w:szCs w:val="28"/>
              </w:rPr>
            </w:pPr>
            <w:r w:rsidRPr="00820DF2">
              <w:rPr>
                <w:sz w:val="28"/>
                <w:szCs w:val="28"/>
              </w:rPr>
              <w:t>Ориентируется самостоятельно, но делает  ошибки. Задает много вопросов</w:t>
            </w:r>
          </w:p>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Побуждение к действию,  задания проблемно-поискового характера</w:t>
            </w:r>
          </w:p>
        </w:tc>
        <w:tc>
          <w:tcPr>
            <w:tcW w:w="2195" w:type="dxa"/>
          </w:tcPr>
          <w:p w:rsidR="00BE64EE" w:rsidRPr="00820DF2" w:rsidRDefault="00BE64EE" w:rsidP="00820DF2">
            <w:pPr>
              <w:spacing w:before="120"/>
              <w:rPr>
                <w:sz w:val="28"/>
                <w:szCs w:val="28"/>
              </w:rPr>
            </w:pPr>
            <w:r w:rsidRPr="00820DF2">
              <w:rPr>
                <w:sz w:val="28"/>
                <w:szCs w:val="28"/>
              </w:rPr>
              <w:t>самостоятельно ориентируется  в учебнике.</w:t>
            </w:r>
          </w:p>
          <w:p w:rsidR="00BE64EE" w:rsidRPr="00820DF2" w:rsidRDefault="00BE64EE" w:rsidP="00820DF2">
            <w:pPr>
              <w:spacing w:before="120"/>
              <w:rPr>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Дифференцированный подход, проектно-исследовательская деятельность.</w:t>
            </w:r>
          </w:p>
        </w:tc>
        <w:tc>
          <w:tcPr>
            <w:tcW w:w="1560" w:type="dxa"/>
          </w:tcPr>
          <w:p w:rsidR="00BE64EE" w:rsidRPr="00820DF2" w:rsidRDefault="00BE64EE" w:rsidP="00820DF2">
            <w:pPr>
              <w:spacing w:before="120"/>
              <w:rPr>
                <w:sz w:val="28"/>
                <w:szCs w:val="28"/>
              </w:rPr>
            </w:pPr>
            <w:r w:rsidRPr="00820DF2">
              <w:rPr>
                <w:sz w:val="28"/>
                <w:szCs w:val="28"/>
              </w:rPr>
              <w:t>Задания проблемно-поисково</w:t>
            </w:r>
            <w:r w:rsidR="00302941">
              <w:rPr>
                <w:sz w:val="28"/>
                <w:szCs w:val="28"/>
              </w:rPr>
              <w:t>-</w:t>
            </w:r>
            <w:r w:rsidRPr="00820DF2">
              <w:rPr>
                <w:sz w:val="28"/>
                <w:szCs w:val="28"/>
              </w:rPr>
              <w:t>го характера</w:t>
            </w:r>
          </w:p>
          <w:p w:rsidR="00BE64EE" w:rsidRPr="00820DF2" w:rsidRDefault="00BE64EE" w:rsidP="00820DF2">
            <w:pPr>
              <w:spacing w:before="120"/>
              <w:rPr>
                <w:sz w:val="28"/>
                <w:szCs w:val="28"/>
              </w:rPr>
            </w:pPr>
          </w:p>
        </w:tc>
        <w:tc>
          <w:tcPr>
            <w:tcW w:w="1547" w:type="dxa"/>
          </w:tcPr>
          <w:p w:rsidR="00BE64EE" w:rsidRPr="00820DF2" w:rsidRDefault="00BE64EE" w:rsidP="00820DF2">
            <w:pPr>
              <w:spacing w:before="120"/>
              <w:rPr>
                <w:sz w:val="28"/>
                <w:szCs w:val="28"/>
              </w:rPr>
            </w:pPr>
          </w:p>
        </w:tc>
      </w:tr>
      <w:tr w:rsidR="00BE64EE" w:rsidRPr="00820DF2" w:rsidTr="00584BB7">
        <w:trPr>
          <w:cantSplit/>
          <w:trHeight w:val="1290"/>
        </w:trPr>
        <w:tc>
          <w:tcPr>
            <w:tcW w:w="1065" w:type="dxa"/>
            <w:vMerge/>
          </w:tcPr>
          <w:p w:rsidR="00BE64EE" w:rsidRPr="00820DF2" w:rsidRDefault="00BE64EE" w:rsidP="00820DF2">
            <w:pPr>
              <w:spacing w:before="120"/>
              <w:rPr>
                <w:sz w:val="28"/>
                <w:szCs w:val="28"/>
              </w:rPr>
            </w:pPr>
          </w:p>
        </w:tc>
        <w:tc>
          <w:tcPr>
            <w:tcW w:w="2977" w:type="dxa"/>
            <w:vMerge w:val="restart"/>
          </w:tcPr>
          <w:p w:rsidR="00BE64EE" w:rsidRPr="00820DF2" w:rsidRDefault="00BE64EE" w:rsidP="00820DF2">
            <w:pPr>
              <w:pStyle w:val="afff9"/>
              <w:spacing w:before="120"/>
              <w:jc w:val="left"/>
              <w:rPr>
                <w:b w:val="0"/>
                <w:bCs w:val="0"/>
              </w:rPr>
            </w:pPr>
            <w:r w:rsidRPr="00302941">
              <w:rPr>
                <w:b w:val="0"/>
              </w:rPr>
              <w:t>Определять умения, которые будут сформированы на основе изучения данного раздела; определять круг своего незнания. Определять,  в каких источниках  можно  найти  необходимую информацию для  выполнения задания</w:t>
            </w:r>
            <w:r w:rsidRPr="00820DF2">
              <w:rPr>
                <w:b w:val="0"/>
                <w:bCs w:val="0"/>
              </w:rPr>
              <w:t xml:space="preserve">. </w:t>
            </w:r>
          </w:p>
          <w:p w:rsidR="00BE64EE" w:rsidRPr="00820DF2" w:rsidRDefault="00BE64EE" w:rsidP="00820DF2">
            <w:pPr>
              <w:spacing w:before="120"/>
              <w:rPr>
                <w:sz w:val="28"/>
                <w:szCs w:val="28"/>
              </w:rPr>
            </w:pPr>
            <w:r w:rsidRPr="00820DF2">
              <w:rPr>
                <w:sz w:val="28"/>
                <w:szCs w:val="28"/>
              </w:rPr>
              <w:t xml:space="preserve"> Наблюдать и делать самостоятельные   простые выводы</w:t>
            </w:r>
          </w:p>
          <w:p w:rsidR="00BE64EE" w:rsidRPr="00820DF2" w:rsidRDefault="00BE64EE" w:rsidP="00820DF2">
            <w:pPr>
              <w:spacing w:before="120"/>
              <w:rPr>
                <w:sz w:val="28"/>
                <w:szCs w:val="28"/>
              </w:rPr>
            </w:pPr>
          </w:p>
        </w:tc>
        <w:tc>
          <w:tcPr>
            <w:tcW w:w="1028" w:type="dxa"/>
            <w:vMerge w:val="restart"/>
          </w:tcPr>
          <w:p w:rsidR="00BE64EE" w:rsidRPr="00302941" w:rsidRDefault="00BE64EE" w:rsidP="00302941">
            <w:pPr>
              <w:spacing w:before="120"/>
              <w:jc w:val="center"/>
              <w:rPr>
                <w:b/>
                <w:sz w:val="28"/>
                <w:szCs w:val="28"/>
              </w:rPr>
            </w:pPr>
            <w:r w:rsidRPr="00302941">
              <w:rPr>
                <w:b/>
                <w:sz w:val="28"/>
                <w:szCs w:val="28"/>
              </w:rPr>
              <w:t>2</w:t>
            </w:r>
          </w:p>
        </w:tc>
        <w:tc>
          <w:tcPr>
            <w:tcW w:w="2336" w:type="dxa"/>
          </w:tcPr>
          <w:p w:rsidR="00BE64EE" w:rsidRPr="00820DF2" w:rsidRDefault="00BE64EE" w:rsidP="00820DF2">
            <w:pPr>
              <w:spacing w:before="120"/>
              <w:rPr>
                <w:sz w:val="28"/>
                <w:szCs w:val="28"/>
              </w:rPr>
            </w:pPr>
            <w:r w:rsidRPr="00820DF2">
              <w:rPr>
                <w:sz w:val="28"/>
                <w:szCs w:val="28"/>
              </w:rPr>
              <w:t>Самостоятельно не может определять круг своего незнания. Не может делать самостоятельные выводы</w:t>
            </w:r>
          </w:p>
        </w:tc>
        <w:tc>
          <w:tcPr>
            <w:tcW w:w="2520" w:type="dxa"/>
          </w:tcPr>
          <w:p w:rsidR="00BE64EE" w:rsidRPr="00820DF2" w:rsidRDefault="00BE64EE" w:rsidP="00820DF2">
            <w:pPr>
              <w:spacing w:before="120"/>
              <w:rPr>
                <w:sz w:val="28"/>
                <w:szCs w:val="28"/>
              </w:rPr>
            </w:pPr>
            <w:r w:rsidRPr="00820DF2">
              <w:rPr>
                <w:sz w:val="28"/>
                <w:szCs w:val="28"/>
              </w:rPr>
              <w:t>Не всегда может определить круг своего незнания и найти нужную информацию в дополнительных источниках.</w:t>
            </w:r>
          </w:p>
        </w:tc>
        <w:tc>
          <w:tcPr>
            <w:tcW w:w="2195" w:type="dxa"/>
          </w:tcPr>
          <w:p w:rsidR="00BE64EE" w:rsidRPr="00820DF2" w:rsidRDefault="00BE64EE" w:rsidP="00820DF2">
            <w:pPr>
              <w:spacing w:before="120"/>
              <w:jc w:val="both"/>
              <w:rPr>
                <w:sz w:val="28"/>
                <w:szCs w:val="28"/>
              </w:rPr>
            </w:pPr>
            <w:r w:rsidRPr="00820DF2">
              <w:rPr>
                <w:sz w:val="28"/>
                <w:szCs w:val="28"/>
              </w:rPr>
              <w:t>Хорошо  ориентируется</w:t>
            </w:r>
            <w:r w:rsidR="00302941">
              <w:rPr>
                <w:sz w:val="28"/>
                <w:szCs w:val="28"/>
              </w:rPr>
              <w:t xml:space="preserve"> в изученном материале. Может </w:t>
            </w:r>
            <w:r w:rsidRPr="00820DF2">
              <w:rPr>
                <w:sz w:val="28"/>
                <w:szCs w:val="28"/>
              </w:rPr>
              <w:t>самостоятельно найти нужный источник информации. Умеет самостоятельно наблюдать и делать простые выводы.</w:t>
            </w:r>
          </w:p>
        </w:tc>
        <w:tc>
          <w:tcPr>
            <w:tcW w:w="1560" w:type="dxa"/>
            <w:vMerge w:val="restart"/>
          </w:tcPr>
          <w:p w:rsidR="00BE64EE" w:rsidRPr="00820DF2" w:rsidRDefault="00BE64EE" w:rsidP="00820DF2">
            <w:pPr>
              <w:spacing w:before="120"/>
              <w:rPr>
                <w:sz w:val="28"/>
                <w:szCs w:val="28"/>
              </w:rPr>
            </w:pPr>
            <w:r w:rsidRPr="00820DF2">
              <w:rPr>
                <w:sz w:val="28"/>
                <w:szCs w:val="28"/>
              </w:rPr>
              <w:t>Самостоятельные и практические работы</w:t>
            </w:r>
          </w:p>
        </w:tc>
        <w:tc>
          <w:tcPr>
            <w:tcW w:w="1547" w:type="dxa"/>
            <w:vMerge w:val="restart"/>
          </w:tcPr>
          <w:p w:rsidR="00BE64EE" w:rsidRPr="00820DF2" w:rsidRDefault="00BE64EE" w:rsidP="00820DF2">
            <w:pPr>
              <w:spacing w:before="120"/>
              <w:rPr>
                <w:sz w:val="28"/>
                <w:szCs w:val="28"/>
              </w:rPr>
            </w:pPr>
          </w:p>
        </w:tc>
      </w:tr>
      <w:tr w:rsidR="00BE64EE" w:rsidRPr="00820DF2" w:rsidTr="00584BB7">
        <w:trPr>
          <w:cantSplit/>
          <w:trHeight w:val="2565"/>
        </w:trPr>
        <w:tc>
          <w:tcPr>
            <w:tcW w:w="1065" w:type="dxa"/>
            <w:vMerge/>
          </w:tcPr>
          <w:p w:rsidR="00BE64EE" w:rsidRPr="00820DF2" w:rsidRDefault="00BE64EE" w:rsidP="00820DF2">
            <w:pPr>
              <w:spacing w:before="120"/>
              <w:rPr>
                <w:sz w:val="28"/>
                <w:szCs w:val="28"/>
              </w:rPr>
            </w:pPr>
          </w:p>
        </w:tc>
        <w:tc>
          <w:tcPr>
            <w:tcW w:w="2977" w:type="dxa"/>
            <w:vMerge/>
          </w:tcPr>
          <w:p w:rsidR="00BE64EE" w:rsidRPr="00820DF2" w:rsidRDefault="00BE64EE" w:rsidP="00820DF2">
            <w:pPr>
              <w:pStyle w:val="afff9"/>
              <w:spacing w:before="120"/>
              <w:jc w:val="left"/>
              <w:rPr>
                <w:b w:val="0"/>
                <w:bCs w:val="0"/>
              </w:rPr>
            </w:pPr>
          </w:p>
        </w:tc>
        <w:tc>
          <w:tcPr>
            <w:tcW w:w="1028" w:type="dxa"/>
            <w:vMerge/>
          </w:tcPr>
          <w:p w:rsidR="00BE64EE" w:rsidRPr="00820DF2" w:rsidRDefault="00BE64EE" w:rsidP="00820DF2">
            <w:pPr>
              <w:spacing w:before="120"/>
              <w:rPr>
                <w:sz w:val="28"/>
                <w:szCs w:val="28"/>
              </w:rPr>
            </w:pPr>
          </w:p>
        </w:tc>
        <w:tc>
          <w:tcPr>
            <w:tcW w:w="2336"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Консультации специалистов</w:t>
            </w:r>
          </w:p>
          <w:p w:rsidR="00BE64EE" w:rsidRPr="00820DF2" w:rsidRDefault="00BE64EE" w:rsidP="00820DF2">
            <w:pPr>
              <w:spacing w:before="120"/>
              <w:rPr>
                <w:sz w:val="28"/>
                <w:szCs w:val="28"/>
              </w:rPr>
            </w:pPr>
            <w:r w:rsidRPr="00820DF2">
              <w:rPr>
                <w:sz w:val="28"/>
                <w:szCs w:val="28"/>
              </w:rPr>
              <w:t>Индивидуальный подход в обучении</w:t>
            </w:r>
          </w:p>
        </w:tc>
        <w:tc>
          <w:tcPr>
            <w:tcW w:w="2520"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Необходимы алгоритмы работы с источниками дополнительной информации и умения наблюдать и делать выводы.</w:t>
            </w:r>
          </w:p>
        </w:tc>
        <w:tc>
          <w:tcPr>
            <w:tcW w:w="2195" w:type="dxa"/>
          </w:tcPr>
          <w:p w:rsidR="00BE64EE" w:rsidRPr="00820DF2" w:rsidRDefault="00BE64EE" w:rsidP="00820DF2">
            <w:pPr>
              <w:spacing w:before="120"/>
              <w:rPr>
                <w:sz w:val="28"/>
                <w:szCs w:val="28"/>
              </w:rPr>
            </w:pPr>
            <w:r w:rsidRPr="00820DF2">
              <w:rPr>
                <w:b/>
                <w:bCs/>
                <w:i/>
                <w:iCs/>
                <w:sz w:val="28"/>
                <w:szCs w:val="28"/>
              </w:rPr>
              <w:t>Рекомендации:</w:t>
            </w:r>
          </w:p>
          <w:p w:rsidR="00BE64EE" w:rsidRPr="00820DF2" w:rsidRDefault="00BE64EE" w:rsidP="00820DF2">
            <w:pPr>
              <w:rPr>
                <w:color w:val="FF0000"/>
                <w:sz w:val="28"/>
                <w:szCs w:val="28"/>
              </w:rPr>
            </w:pPr>
            <w:r w:rsidRPr="00820DF2">
              <w:rPr>
                <w:sz w:val="28"/>
                <w:szCs w:val="28"/>
              </w:rPr>
              <w:t>Дифференцированный подход, проектно-исследовательская деятельность, задания повышенной сложности, проблемные задания, участие в олимпиадах</w:t>
            </w:r>
          </w:p>
        </w:tc>
        <w:tc>
          <w:tcPr>
            <w:tcW w:w="1560" w:type="dxa"/>
            <w:vMerge/>
          </w:tcPr>
          <w:p w:rsidR="00BE64EE" w:rsidRPr="00820DF2" w:rsidRDefault="00BE64EE" w:rsidP="00820DF2">
            <w:pPr>
              <w:spacing w:before="120"/>
              <w:rPr>
                <w:sz w:val="28"/>
                <w:szCs w:val="28"/>
              </w:rPr>
            </w:pPr>
          </w:p>
        </w:tc>
        <w:tc>
          <w:tcPr>
            <w:tcW w:w="1547" w:type="dxa"/>
            <w:vMerge/>
          </w:tcPr>
          <w:p w:rsidR="00BE64EE" w:rsidRPr="00820DF2" w:rsidRDefault="00BE64EE" w:rsidP="00820DF2">
            <w:pPr>
              <w:spacing w:before="120"/>
              <w:rPr>
                <w:sz w:val="28"/>
                <w:szCs w:val="28"/>
              </w:rPr>
            </w:pPr>
          </w:p>
        </w:tc>
      </w:tr>
      <w:tr w:rsidR="00BE64EE" w:rsidRPr="00820DF2" w:rsidTr="00584BB7">
        <w:trPr>
          <w:cantSplit/>
          <w:trHeight w:val="1005"/>
        </w:trPr>
        <w:tc>
          <w:tcPr>
            <w:tcW w:w="1065" w:type="dxa"/>
            <w:vMerge/>
          </w:tcPr>
          <w:p w:rsidR="00BE64EE" w:rsidRPr="00820DF2" w:rsidRDefault="00BE64EE" w:rsidP="00820DF2">
            <w:pPr>
              <w:spacing w:before="120"/>
              <w:rPr>
                <w:sz w:val="28"/>
                <w:szCs w:val="28"/>
              </w:rPr>
            </w:pPr>
          </w:p>
        </w:tc>
        <w:tc>
          <w:tcPr>
            <w:tcW w:w="2977" w:type="dxa"/>
            <w:vMerge w:val="restart"/>
          </w:tcPr>
          <w:p w:rsidR="00510225" w:rsidRDefault="00BE64EE" w:rsidP="00302941">
            <w:pPr>
              <w:spacing w:before="120"/>
              <w:rPr>
                <w:sz w:val="28"/>
                <w:szCs w:val="28"/>
              </w:rPr>
            </w:pPr>
            <w:r w:rsidRPr="00820DF2">
              <w:rPr>
                <w:sz w:val="28"/>
                <w:szCs w:val="28"/>
              </w:rPr>
              <w:t>Извлекать информацию, представленную в разных формах (текст, таблица, схема, экспонат, модель,  иллюстрация и др.), для решения проблем</w:t>
            </w:r>
            <w:r w:rsidR="00510225">
              <w:rPr>
                <w:sz w:val="28"/>
                <w:szCs w:val="28"/>
              </w:rPr>
              <w:t xml:space="preserve"> </w:t>
            </w:r>
          </w:p>
          <w:p w:rsidR="00BE64EE" w:rsidRPr="00820DF2" w:rsidRDefault="00BE64EE" w:rsidP="00302941">
            <w:r w:rsidRPr="00510225">
              <w:rPr>
                <w:sz w:val="28"/>
              </w:rPr>
              <w:t>планировать свою работу по изучению незнакомого материала</w:t>
            </w:r>
            <w:r w:rsidR="00510225">
              <w:t>.</w:t>
            </w:r>
          </w:p>
          <w:p w:rsidR="00BE64EE" w:rsidRPr="00820DF2" w:rsidRDefault="00BE64EE" w:rsidP="00820DF2">
            <w:pPr>
              <w:spacing w:before="120"/>
              <w:rPr>
                <w:sz w:val="28"/>
                <w:szCs w:val="28"/>
              </w:rPr>
            </w:pPr>
          </w:p>
        </w:tc>
        <w:tc>
          <w:tcPr>
            <w:tcW w:w="1028" w:type="dxa"/>
            <w:vMerge w:val="restart"/>
          </w:tcPr>
          <w:p w:rsidR="00BE64EE" w:rsidRPr="00302941" w:rsidRDefault="00BE64EE" w:rsidP="00302941">
            <w:pPr>
              <w:spacing w:before="120"/>
              <w:jc w:val="center"/>
              <w:rPr>
                <w:b/>
                <w:sz w:val="28"/>
                <w:szCs w:val="28"/>
              </w:rPr>
            </w:pPr>
            <w:r w:rsidRPr="00302941">
              <w:rPr>
                <w:b/>
                <w:sz w:val="28"/>
                <w:szCs w:val="28"/>
              </w:rPr>
              <w:t>3</w:t>
            </w:r>
          </w:p>
        </w:tc>
        <w:tc>
          <w:tcPr>
            <w:tcW w:w="2336" w:type="dxa"/>
          </w:tcPr>
          <w:p w:rsidR="00BE64EE" w:rsidRPr="00820DF2" w:rsidRDefault="00BE64EE" w:rsidP="00820DF2">
            <w:pPr>
              <w:spacing w:before="120"/>
              <w:rPr>
                <w:sz w:val="28"/>
                <w:szCs w:val="28"/>
              </w:rPr>
            </w:pPr>
            <w:r w:rsidRPr="00820DF2">
              <w:rPr>
                <w:sz w:val="28"/>
                <w:szCs w:val="28"/>
              </w:rPr>
              <w:t>Делать самостоятельно не может</w:t>
            </w:r>
          </w:p>
        </w:tc>
        <w:tc>
          <w:tcPr>
            <w:tcW w:w="2520" w:type="dxa"/>
          </w:tcPr>
          <w:p w:rsidR="00BE64EE" w:rsidRPr="00820DF2" w:rsidRDefault="00BE64EE" w:rsidP="00820DF2">
            <w:pPr>
              <w:spacing w:before="120"/>
              <w:rPr>
                <w:sz w:val="28"/>
                <w:szCs w:val="28"/>
              </w:rPr>
            </w:pPr>
            <w:r w:rsidRPr="00820DF2">
              <w:rPr>
                <w:sz w:val="28"/>
                <w:szCs w:val="28"/>
              </w:rPr>
              <w:t>Делает частично самостоятельно, частично с помощью</w:t>
            </w:r>
            <w:r w:rsidR="00510225">
              <w:rPr>
                <w:sz w:val="28"/>
                <w:szCs w:val="28"/>
              </w:rPr>
              <w:t xml:space="preserve"> учителя</w:t>
            </w:r>
          </w:p>
        </w:tc>
        <w:tc>
          <w:tcPr>
            <w:tcW w:w="2195" w:type="dxa"/>
          </w:tcPr>
          <w:p w:rsidR="00BE64EE" w:rsidRPr="00820DF2" w:rsidRDefault="00BE64EE" w:rsidP="00820DF2">
            <w:pPr>
              <w:spacing w:before="120"/>
              <w:rPr>
                <w:sz w:val="28"/>
                <w:szCs w:val="28"/>
              </w:rPr>
            </w:pPr>
            <w:r w:rsidRPr="00820DF2">
              <w:rPr>
                <w:sz w:val="28"/>
                <w:szCs w:val="28"/>
              </w:rPr>
              <w:t>Делает самостоятельно</w:t>
            </w:r>
          </w:p>
        </w:tc>
        <w:tc>
          <w:tcPr>
            <w:tcW w:w="1560" w:type="dxa"/>
            <w:vMerge w:val="restart"/>
          </w:tcPr>
          <w:p w:rsidR="00BE64EE" w:rsidRPr="00820DF2" w:rsidRDefault="00BE64EE" w:rsidP="00820DF2">
            <w:pPr>
              <w:spacing w:before="120"/>
              <w:rPr>
                <w:sz w:val="28"/>
                <w:szCs w:val="28"/>
              </w:rPr>
            </w:pPr>
            <w:r w:rsidRPr="00820DF2">
              <w:rPr>
                <w:sz w:val="28"/>
                <w:szCs w:val="28"/>
              </w:rPr>
              <w:t>Самостоя</w:t>
            </w:r>
            <w:r w:rsidR="00510225">
              <w:rPr>
                <w:sz w:val="28"/>
                <w:szCs w:val="28"/>
              </w:rPr>
              <w:t>-</w:t>
            </w:r>
            <w:r w:rsidRPr="00820DF2">
              <w:rPr>
                <w:sz w:val="28"/>
                <w:szCs w:val="28"/>
              </w:rPr>
              <w:t>тельные и практические работы. Творчес</w:t>
            </w:r>
            <w:r w:rsidR="00510225">
              <w:rPr>
                <w:sz w:val="28"/>
                <w:szCs w:val="28"/>
              </w:rPr>
              <w:t>-</w:t>
            </w:r>
            <w:r w:rsidRPr="00820DF2">
              <w:rPr>
                <w:sz w:val="28"/>
                <w:szCs w:val="28"/>
              </w:rPr>
              <w:t>кие задания</w:t>
            </w:r>
          </w:p>
        </w:tc>
        <w:tc>
          <w:tcPr>
            <w:tcW w:w="1547" w:type="dxa"/>
            <w:vMerge w:val="restart"/>
          </w:tcPr>
          <w:p w:rsidR="00BE64EE" w:rsidRPr="00820DF2" w:rsidRDefault="00BE64EE" w:rsidP="00820DF2">
            <w:pPr>
              <w:spacing w:before="120"/>
              <w:rPr>
                <w:sz w:val="28"/>
                <w:szCs w:val="28"/>
              </w:rPr>
            </w:pPr>
          </w:p>
        </w:tc>
      </w:tr>
      <w:tr w:rsidR="00BE64EE" w:rsidRPr="00820DF2" w:rsidTr="00584BB7">
        <w:trPr>
          <w:cantSplit/>
          <w:trHeight w:val="2025"/>
        </w:trPr>
        <w:tc>
          <w:tcPr>
            <w:tcW w:w="1065" w:type="dxa"/>
            <w:vMerge/>
          </w:tcPr>
          <w:p w:rsidR="00BE64EE" w:rsidRPr="00820DF2" w:rsidRDefault="00BE64EE" w:rsidP="00820DF2">
            <w:pPr>
              <w:spacing w:before="120"/>
              <w:rPr>
                <w:sz w:val="28"/>
                <w:szCs w:val="28"/>
              </w:rPr>
            </w:pPr>
          </w:p>
        </w:tc>
        <w:tc>
          <w:tcPr>
            <w:tcW w:w="2977" w:type="dxa"/>
            <w:vMerge/>
          </w:tcPr>
          <w:p w:rsidR="00BE64EE" w:rsidRPr="00820DF2" w:rsidRDefault="00BE64EE" w:rsidP="00820DF2">
            <w:pPr>
              <w:spacing w:before="120"/>
              <w:rPr>
                <w:sz w:val="28"/>
                <w:szCs w:val="28"/>
              </w:rPr>
            </w:pPr>
          </w:p>
        </w:tc>
        <w:tc>
          <w:tcPr>
            <w:tcW w:w="1028" w:type="dxa"/>
            <w:vMerge/>
          </w:tcPr>
          <w:p w:rsidR="00BE64EE" w:rsidRPr="00820DF2" w:rsidRDefault="00BE64EE" w:rsidP="00820DF2">
            <w:pPr>
              <w:spacing w:before="120"/>
              <w:rPr>
                <w:sz w:val="28"/>
                <w:szCs w:val="28"/>
              </w:rPr>
            </w:pPr>
          </w:p>
        </w:tc>
        <w:tc>
          <w:tcPr>
            <w:tcW w:w="2336"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Консультации специалистов</w:t>
            </w:r>
          </w:p>
          <w:p w:rsidR="00BE64EE" w:rsidRPr="00820DF2" w:rsidRDefault="00BE64EE" w:rsidP="00820DF2">
            <w:pPr>
              <w:spacing w:before="120"/>
              <w:rPr>
                <w:sz w:val="28"/>
                <w:szCs w:val="28"/>
              </w:rPr>
            </w:pPr>
            <w:r w:rsidRPr="00820DF2">
              <w:rPr>
                <w:sz w:val="28"/>
                <w:szCs w:val="28"/>
              </w:rPr>
              <w:t>Индивидуальный подход в обучении</w:t>
            </w:r>
          </w:p>
        </w:tc>
        <w:tc>
          <w:tcPr>
            <w:tcW w:w="2520"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510225">
            <w:pPr>
              <w:rPr>
                <w:sz w:val="28"/>
                <w:szCs w:val="28"/>
              </w:rPr>
            </w:pPr>
            <w:r w:rsidRPr="00820DF2">
              <w:rPr>
                <w:sz w:val="28"/>
                <w:szCs w:val="28"/>
              </w:rPr>
              <w:t xml:space="preserve">Стимулирование к участию в проектно- </w:t>
            </w:r>
            <w:r w:rsidR="00510225">
              <w:rPr>
                <w:sz w:val="28"/>
                <w:szCs w:val="28"/>
              </w:rPr>
              <w:t>и</w:t>
            </w:r>
            <w:r w:rsidRPr="00820DF2">
              <w:rPr>
                <w:sz w:val="28"/>
                <w:szCs w:val="28"/>
              </w:rPr>
              <w:t>сследовательской деятельности</w:t>
            </w:r>
          </w:p>
        </w:tc>
        <w:tc>
          <w:tcPr>
            <w:tcW w:w="2195" w:type="dxa"/>
          </w:tcPr>
          <w:p w:rsidR="00BE64EE" w:rsidRPr="00820DF2" w:rsidRDefault="00BE64EE" w:rsidP="00820DF2">
            <w:pPr>
              <w:spacing w:before="120"/>
              <w:rPr>
                <w:sz w:val="28"/>
                <w:szCs w:val="28"/>
              </w:rPr>
            </w:pPr>
            <w:r w:rsidRPr="00820DF2">
              <w:rPr>
                <w:b/>
                <w:bCs/>
                <w:i/>
                <w:iCs/>
                <w:sz w:val="28"/>
                <w:szCs w:val="28"/>
              </w:rPr>
              <w:t>Рекомендации:</w:t>
            </w:r>
          </w:p>
          <w:p w:rsidR="00BE64EE" w:rsidRPr="00820DF2" w:rsidRDefault="00BE64EE" w:rsidP="00820DF2">
            <w:pPr>
              <w:rPr>
                <w:sz w:val="28"/>
                <w:szCs w:val="28"/>
              </w:rPr>
            </w:pPr>
            <w:r w:rsidRPr="00820DF2">
              <w:rPr>
                <w:sz w:val="28"/>
                <w:szCs w:val="28"/>
              </w:rPr>
              <w:t>Дифференцированный подход, проектно-исследователь</w:t>
            </w:r>
            <w:r w:rsidR="00510225">
              <w:rPr>
                <w:sz w:val="28"/>
                <w:szCs w:val="28"/>
              </w:rPr>
              <w:t>-</w:t>
            </w:r>
            <w:r w:rsidRPr="00820DF2">
              <w:rPr>
                <w:sz w:val="28"/>
                <w:szCs w:val="28"/>
              </w:rPr>
              <w:t>ская деятельность, задания повышенной сложности, проблемные задания</w:t>
            </w:r>
          </w:p>
        </w:tc>
        <w:tc>
          <w:tcPr>
            <w:tcW w:w="1560" w:type="dxa"/>
            <w:vMerge/>
          </w:tcPr>
          <w:p w:rsidR="00BE64EE" w:rsidRPr="00820DF2" w:rsidRDefault="00BE64EE" w:rsidP="00820DF2">
            <w:pPr>
              <w:spacing w:before="120"/>
              <w:rPr>
                <w:sz w:val="28"/>
                <w:szCs w:val="28"/>
              </w:rPr>
            </w:pPr>
          </w:p>
        </w:tc>
        <w:tc>
          <w:tcPr>
            <w:tcW w:w="1547" w:type="dxa"/>
            <w:vMerge/>
          </w:tcPr>
          <w:p w:rsidR="00BE64EE" w:rsidRPr="00820DF2" w:rsidRDefault="00BE64EE" w:rsidP="00820DF2">
            <w:pPr>
              <w:spacing w:before="120"/>
              <w:rPr>
                <w:sz w:val="28"/>
                <w:szCs w:val="28"/>
              </w:rPr>
            </w:pPr>
          </w:p>
        </w:tc>
      </w:tr>
      <w:tr w:rsidR="00BE64EE" w:rsidRPr="00820DF2" w:rsidTr="00584BB7">
        <w:trPr>
          <w:cantSplit/>
          <w:trHeight w:val="1005"/>
        </w:trPr>
        <w:tc>
          <w:tcPr>
            <w:tcW w:w="1065" w:type="dxa"/>
            <w:vMerge/>
          </w:tcPr>
          <w:p w:rsidR="00BE64EE" w:rsidRPr="00820DF2" w:rsidRDefault="00BE64EE" w:rsidP="00820DF2">
            <w:pPr>
              <w:spacing w:before="120"/>
              <w:rPr>
                <w:sz w:val="28"/>
                <w:szCs w:val="28"/>
              </w:rPr>
            </w:pPr>
          </w:p>
        </w:tc>
        <w:tc>
          <w:tcPr>
            <w:tcW w:w="2977" w:type="dxa"/>
            <w:vMerge w:val="restart"/>
          </w:tcPr>
          <w:p w:rsidR="00BE64EE" w:rsidRPr="00510225" w:rsidRDefault="00BE64EE" w:rsidP="00820DF2">
            <w:pPr>
              <w:pStyle w:val="afff9"/>
              <w:spacing w:before="120"/>
              <w:jc w:val="left"/>
              <w:rPr>
                <w:b w:val="0"/>
              </w:rPr>
            </w:pPr>
            <w:r w:rsidRPr="00510225">
              <w:rPr>
                <w:b w:val="0"/>
              </w:rPr>
              <w:t>Самостоятельно делать выводы, перерабатывать информацию,</w:t>
            </w:r>
            <w:r w:rsidRPr="00820DF2">
              <w:t xml:space="preserve"> </w:t>
            </w:r>
            <w:r w:rsidRPr="00510225">
              <w:rPr>
                <w:b w:val="0"/>
              </w:rPr>
              <w:lastRenderedPageBreak/>
              <w:t xml:space="preserve">преобразовывать её,  представлять информацию на </w:t>
            </w:r>
            <w:r w:rsidR="00510225">
              <w:rPr>
                <w:b w:val="0"/>
              </w:rPr>
              <w:t>основе схем, моделей, сообщений.</w:t>
            </w:r>
          </w:p>
          <w:p w:rsidR="00BE64EE" w:rsidRPr="00820DF2" w:rsidRDefault="00BE64EE" w:rsidP="00820DF2">
            <w:pPr>
              <w:spacing w:before="120"/>
              <w:rPr>
                <w:sz w:val="28"/>
                <w:szCs w:val="28"/>
              </w:rPr>
            </w:pPr>
            <w:r w:rsidRPr="00820DF2">
              <w:rPr>
                <w:sz w:val="28"/>
                <w:szCs w:val="28"/>
              </w:rPr>
              <w:t>Уметь передавать содержание в сжатом, выборочном или развёрнутом виде.</w:t>
            </w:r>
          </w:p>
          <w:p w:rsidR="00BE64EE" w:rsidRPr="00820DF2" w:rsidRDefault="00510225" w:rsidP="00820DF2">
            <w:pPr>
              <w:spacing w:before="120"/>
              <w:rPr>
                <w:sz w:val="28"/>
                <w:szCs w:val="28"/>
              </w:rPr>
            </w:pPr>
            <w:r>
              <w:rPr>
                <w:sz w:val="28"/>
                <w:szCs w:val="28"/>
              </w:rPr>
              <w:t>П</w:t>
            </w:r>
            <w:r w:rsidR="00BE64EE" w:rsidRPr="00820DF2">
              <w:rPr>
                <w:sz w:val="28"/>
                <w:szCs w:val="28"/>
              </w:rPr>
              <w:t>ланировать свою работу по и</w:t>
            </w:r>
            <w:r>
              <w:rPr>
                <w:sz w:val="28"/>
                <w:szCs w:val="28"/>
              </w:rPr>
              <w:t>зучению незнакомого материала.</w:t>
            </w:r>
          </w:p>
        </w:tc>
        <w:tc>
          <w:tcPr>
            <w:tcW w:w="1028" w:type="dxa"/>
            <w:vMerge w:val="restart"/>
          </w:tcPr>
          <w:p w:rsidR="00BE64EE" w:rsidRPr="00820DF2" w:rsidRDefault="00BE64EE" w:rsidP="00820DF2">
            <w:pPr>
              <w:spacing w:before="120"/>
              <w:rPr>
                <w:sz w:val="28"/>
                <w:szCs w:val="28"/>
              </w:rPr>
            </w:pPr>
            <w:r w:rsidRPr="00820DF2">
              <w:rPr>
                <w:sz w:val="28"/>
                <w:szCs w:val="28"/>
              </w:rPr>
              <w:lastRenderedPageBreak/>
              <w:t>4</w:t>
            </w:r>
          </w:p>
          <w:p w:rsidR="00BE64EE" w:rsidRPr="00820DF2" w:rsidRDefault="00BE64EE" w:rsidP="00820DF2">
            <w:pPr>
              <w:spacing w:before="120"/>
              <w:rPr>
                <w:sz w:val="28"/>
                <w:szCs w:val="28"/>
              </w:rPr>
            </w:pPr>
          </w:p>
          <w:p w:rsidR="00BE64EE" w:rsidRPr="00820DF2" w:rsidRDefault="00BE64EE" w:rsidP="00820DF2">
            <w:pPr>
              <w:spacing w:before="120"/>
              <w:rPr>
                <w:sz w:val="28"/>
                <w:szCs w:val="28"/>
              </w:rPr>
            </w:pPr>
          </w:p>
          <w:p w:rsidR="00BE64EE" w:rsidRPr="00820DF2" w:rsidRDefault="00BE64EE" w:rsidP="00820DF2">
            <w:pPr>
              <w:spacing w:before="120"/>
              <w:rPr>
                <w:sz w:val="28"/>
                <w:szCs w:val="28"/>
              </w:rPr>
            </w:pPr>
          </w:p>
        </w:tc>
        <w:tc>
          <w:tcPr>
            <w:tcW w:w="2336" w:type="dxa"/>
          </w:tcPr>
          <w:p w:rsidR="00BE64EE" w:rsidRPr="00820DF2" w:rsidRDefault="00BE64EE" w:rsidP="00820DF2">
            <w:pPr>
              <w:spacing w:before="120"/>
              <w:rPr>
                <w:sz w:val="28"/>
                <w:szCs w:val="28"/>
              </w:rPr>
            </w:pPr>
            <w:r w:rsidRPr="00820DF2">
              <w:rPr>
                <w:sz w:val="28"/>
                <w:szCs w:val="28"/>
              </w:rPr>
              <w:lastRenderedPageBreak/>
              <w:t>Делать самостоятельно не может</w:t>
            </w:r>
          </w:p>
        </w:tc>
        <w:tc>
          <w:tcPr>
            <w:tcW w:w="2520" w:type="dxa"/>
          </w:tcPr>
          <w:p w:rsidR="00BE64EE" w:rsidRPr="00820DF2" w:rsidRDefault="00BE64EE" w:rsidP="00820DF2">
            <w:pPr>
              <w:spacing w:before="120"/>
              <w:rPr>
                <w:sz w:val="28"/>
                <w:szCs w:val="28"/>
              </w:rPr>
            </w:pPr>
            <w:r w:rsidRPr="00820DF2">
              <w:rPr>
                <w:sz w:val="28"/>
                <w:szCs w:val="28"/>
              </w:rPr>
              <w:t>Делает частично самостоятельно, частично с помощью</w:t>
            </w:r>
          </w:p>
        </w:tc>
        <w:tc>
          <w:tcPr>
            <w:tcW w:w="2195" w:type="dxa"/>
          </w:tcPr>
          <w:p w:rsidR="00BE64EE" w:rsidRPr="00820DF2" w:rsidRDefault="00BE64EE" w:rsidP="00820DF2">
            <w:pPr>
              <w:spacing w:before="120"/>
              <w:rPr>
                <w:sz w:val="28"/>
                <w:szCs w:val="28"/>
              </w:rPr>
            </w:pPr>
            <w:r w:rsidRPr="00820DF2">
              <w:rPr>
                <w:sz w:val="28"/>
                <w:szCs w:val="28"/>
              </w:rPr>
              <w:t>Делает самостоятельно</w:t>
            </w:r>
          </w:p>
        </w:tc>
        <w:tc>
          <w:tcPr>
            <w:tcW w:w="1560" w:type="dxa"/>
            <w:vMerge w:val="restart"/>
          </w:tcPr>
          <w:p w:rsidR="00BE64EE" w:rsidRPr="00820DF2" w:rsidRDefault="00BE64EE" w:rsidP="00820DF2">
            <w:pPr>
              <w:spacing w:before="120"/>
              <w:rPr>
                <w:sz w:val="28"/>
                <w:szCs w:val="28"/>
              </w:rPr>
            </w:pPr>
            <w:r w:rsidRPr="00820DF2">
              <w:rPr>
                <w:sz w:val="28"/>
                <w:szCs w:val="28"/>
              </w:rPr>
              <w:t>Самостоя</w:t>
            </w:r>
            <w:r w:rsidR="00510225">
              <w:rPr>
                <w:sz w:val="28"/>
                <w:szCs w:val="28"/>
              </w:rPr>
              <w:t>-</w:t>
            </w:r>
            <w:r w:rsidRPr="00820DF2">
              <w:rPr>
                <w:sz w:val="28"/>
                <w:szCs w:val="28"/>
              </w:rPr>
              <w:t xml:space="preserve">тельные и практические </w:t>
            </w:r>
            <w:r w:rsidRPr="00820DF2">
              <w:rPr>
                <w:sz w:val="28"/>
                <w:szCs w:val="28"/>
              </w:rPr>
              <w:lastRenderedPageBreak/>
              <w:t>работы. Творчес</w:t>
            </w:r>
            <w:r w:rsidR="00510225">
              <w:rPr>
                <w:sz w:val="28"/>
                <w:szCs w:val="28"/>
              </w:rPr>
              <w:t>-</w:t>
            </w:r>
            <w:r w:rsidRPr="00820DF2">
              <w:rPr>
                <w:sz w:val="28"/>
                <w:szCs w:val="28"/>
              </w:rPr>
              <w:t xml:space="preserve">кие задания. Проекты </w:t>
            </w:r>
          </w:p>
        </w:tc>
        <w:tc>
          <w:tcPr>
            <w:tcW w:w="1547" w:type="dxa"/>
            <w:vMerge w:val="restart"/>
          </w:tcPr>
          <w:p w:rsidR="00BE64EE" w:rsidRPr="00820DF2" w:rsidRDefault="00BE64EE" w:rsidP="00510225">
            <w:pPr>
              <w:spacing w:before="120"/>
              <w:rPr>
                <w:sz w:val="28"/>
                <w:szCs w:val="28"/>
              </w:rPr>
            </w:pPr>
            <w:r w:rsidRPr="00820DF2">
              <w:rPr>
                <w:sz w:val="28"/>
                <w:szCs w:val="28"/>
              </w:rPr>
              <w:lastRenderedPageBreak/>
              <w:t xml:space="preserve"> </w:t>
            </w:r>
          </w:p>
        </w:tc>
      </w:tr>
      <w:tr w:rsidR="00BE64EE" w:rsidRPr="00820DF2" w:rsidTr="00584BB7">
        <w:trPr>
          <w:cantSplit/>
          <w:trHeight w:val="3025"/>
        </w:trPr>
        <w:tc>
          <w:tcPr>
            <w:tcW w:w="1065" w:type="dxa"/>
            <w:vMerge/>
          </w:tcPr>
          <w:p w:rsidR="00BE64EE" w:rsidRPr="00820DF2" w:rsidRDefault="00BE64EE" w:rsidP="00820DF2">
            <w:pPr>
              <w:spacing w:before="120"/>
              <w:rPr>
                <w:sz w:val="28"/>
                <w:szCs w:val="28"/>
              </w:rPr>
            </w:pPr>
          </w:p>
        </w:tc>
        <w:tc>
          <w:tcPr>
            <w:tcW w:w="2977" w:type="dxa"/>
            <w:vMerge/>
          </w:tcPr>
          <w:p w:rsidR="00BE64EE" w:rsidRPr="00820DF2" w:rsidRDefault="00BE64EE" w:rsidP="00820DF2">
            <w:pPr>
              <w:pStyle w:val="afff9"/>
              <w:spacing w:before="120"/>
              <w:jc w:val="left"/>
              <w:rPr>
                <w:b w:val="0"/>
                <w:bCs w:val="0"/>
              </w:rPr>
            </w:pPr>
          </w:p>
        </w:tc>
        <w:tc>
          <w:tcPr>
            <w:tcW w:w="1028" w:type="dxa"/>
            <w:vMerge/>
          </w:tcPr>
          <w:p w:rsidR="00BE64EE" w:rsidRPr="00820DF2" w:rsidRDefault="00BE64EE" w:rsidP="00820DF2">
            <w:pPr>
              <w:spacing w:before="120"/>
              <w:rPr>
                <w:sz w:val="28"/>
                <w:szCs w:val="28"/>
              </w:rPr>
            </w:pPr>
          </w:p>
        </w:tc>
        <w:tc>
          <w:tcPr>
            <w:tcW w:w="2336"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820DF2">
            <w:pPr>
              <w:spacing w:before="120"/>
              <w:rPr>
                <w:sz w:val="28"/>
                <w:szCs w:val="28"/>
              </w:rPr>
            </w:pPr>
            <w:r w:rsidRPr="00820DF2">
              <w:rPr>
                <w:sz w:val="28"/>
                <w:szCs w:val="28"/>
              </w:rPr>
              <w:t>Консультации специалистов</w:t>
            </w:r>
          </w:p>
          <w:p w:rsidR="00BE64EE" w:rsidRPr="00820DF2" w:rsidRDefault="00BE64EE" w:rsidP="00820DF2">
            <w:pPr>
              <w:spacing w:before="120"/>
              <w:rPr>
                <w:sz w:val="28"/>
                <w:szCs w:val="28"/>
              </w:rPr>
            </w:pPr>
            <w:r w:rsidRPr="00820DF2">
              <w:rPr>
                <w:sz w:val="28"/>
                <w:szCs w:val="28"/>
              </w:rPr>
              <w:t>Индивидуальный подход в обучении</w:t>
            </w:r>
          </w:p>
        </w:tc>
        <w:tc>
          <w:tcPr>
            <w:tcW w:w="2520" w:type="dxa"/>
          </w:tcPr>
          <w:p w:rsidR="00BE64EE" w:rsidRPr="00820DF2" w:rsidRDefault="00BE64EE" w:rsidP="00820DF2">
            <w:pPr>
              <w:spacing w:before="120"/>
              <w:rPr>
                <w:b/>
                <w:bCs/>
                <w:i/>
                <w:iCs/>
                <w:sz w:val="28"/>
                <w:szCs w:val="28"/>
              </w:rPr>
            </w:pPr>
            <w:r w:rsidRPr="00820DF2">
              <w:rPr>
                <w:b/>
                <w:bCs/>
                <w:i/>
                <w:iCs/>
                <w:sz w:val="28"/>
                <w:szCs w:val="28"/>
              </w:rPr>
              <w:t>Рекомендации:</w:t>
            </w:r>
          </w:p>
          <w:p w:rsidR="00BE64EE" w:rsidRPr="00820DF2" w:rsidRDefault="00BE64EE" w:rsidP="00510225">
            <w:pPr>
              <w:spacing w:before="120"/>
              <w:rPr>
                <w:sz w:val="28"/>
                <w:szCs w:val="28"/>
              </w:rPr>
            </w:pPr>
            <w:r w:rsidRPr="00820DF2">
              <w:rPr>
                <w:sz w:val="28"/>
                <w:szCs w:val="28"/>
              </w:rPr>
              <w:t xml:space="preserve">Стимулирование к участию в проектно- </w:t>
            </w:r>
            <w:r w:rsidR="00510225">
              <w:rPr>
                <w:sz w:val="28"/>
                <w:szCs w:val="28"/>
              </w:rPr>
              <w:t>и</w:t>
            </w:r>
            <w:r w:rsidRPr="00820DF2">
              <w:rPr>
                <w:sz w:val="28"/>
                <w:szCs w:val="28"/>
              </w:rPr>
              <w:t>сследовательской деятельности</w:t>
            </w:r>
          </w:p>
        </w:tc>
        <w:tc>
          <w:tcPr>
            <w:tcW w:w="2195" w:type="dxa"/>
          </w:tcPr>
          <w:p w:rsidR="00BE64EE" w:rsidRPr="00820DF2" w:rsidRDefault="00BE64EE" w:rsidP="00820DF2">
            <w:pPr>
              <w:spacing w:before="120"/>
              <w:rPr>
                <w:sz w:val="28"/>
                <w:szCs w:val="28"/>
              </w:rPr>
            </w:pPr>
            <w:r w:rsidRPr="00820DF2">
              <w:rPr>
                <w:b/>
                <w:bCs/>
                <w:i/>
                <w:iCs/>
                <w:sz w:val="28"/>
                <w:szCs w:val="28"/>
              </w:rPr>
              <w:t>Рекомендации:</w:t>
            </w:r>
          </w:p>
          <w:p w:rsidR="00BE64EE" w:rsidRPr="00820DF2" w:rsidRDefault="00BE64EE" w:rsidP="00820DF2">
            <w:pPr>
              <w:spacing w:before="120"/>
              <w:rPr>
                <w:sz w:val="28"/>
                <w:szCs w:val="28"/>
              </w:rPr>
            </w:pPr>
            <w:r w:rsidRPr="00820DF2">
              <w:rPr>
                <w:sz w:val="28"/>
                <w:szCs w:val="28"/>
              </w:rPr>
              <w:t>Дифференцированный подход, проектно-исследователь</w:t>
            </w:r>
            <w:r w:rsidR="00510225">
              <w:rPr>
                <w:sz w:val="28"/>
                <w:szCs w:val="28"/>
              </w:rPr>
              <w:t>-</w:t>
            </w:r>
            <w:r w:rsidRPr="00820DF2">
              <w:rPr>
                <w:sz w:val="28"/>
                <w:szCs w:val="28"/>
              </w:rPr>
              <w:t>ская деятельность, задания повышенной сложности, проблемные задания</w:t>
            </w:r>
          </w:p>
        </w:tc>
        <w:tc>
          <w:tcPr>
            <w:tcW w:w="1560" w:type="dxa"/>
            <w:vMerge/>
          </w:tcPr>
          <w:p w:rsidR="00BE64EE" w:rsidRPr="00820DF2" w:rsidRDefault="00BE64EE" w:rsidP="00820DF2">
            <w:pPr>
              <w:spacing w:before="120"/>
              <w:rPr>
                <w:sz w:val="28"/>
                <w:szCs w:val="28"/>
              </w:rPr>
            </w:pPr>
          </w:p>
        </w:tc>
        <w:tc>
          <w:tcPr>
            <w:tcW w:w="1547" w:type="dxa"/>
            <w:vMerge/>
          </w:tcPr>
          <w:p w:rsidR="00BE64EE" w:rsidRPr="00820DF2" w:rsidRDefault="00BE64EE" w:rsidP="00820DF2">
            <w:pPr>
              <w:spacing w:before="120"/>
              <w:rPr>
                <w:sz w:val="28"/>
                <w:szCs w:val="28"/>
              </w:rPr>
            </w:pPr>
          </w:p>
        </w:tc>
      </w:tr>
    </w:tbl>
    <w:p w:rsidR="00BE64EE" w:rsidRPr="00820DF2" w:rsidRDefault="00BE64EE" w:rsidP="00820DF2">
      <w:pPr>
        <w:spacing w:before="120"/>
        <w:rPr>
          <w:sz w:val="28"/>
          <w:szCs w:val="28"/>
        </w:rPr>
        <w:sectPr w:rsidR="00BE64EE" w:rsidRPr="00820DF2">
          <w:pgSz w:w="16838" w:h="11906" w:orient="landscape"/>
          <w:pgMar w:top="1259" w:right="1134" w:bottom="924" w:left="1134" w:header="709" w:footer="709" w:gutter="0"/>
          <w:cols w:space="708"/>
          <w:docGrid w:linePitch="360"/>
        </w:sectPr>
      </w:pPr>
    </w:p>
    <w:p w:rsidR="00BE64EE" w:rsidRPr="00820DF2" w:rsidRDefault="00BE64EE" w:rsidP="00510225">
      <w:pPr>
        <w:shd w:val="clear" w:color="auto" w:fill="FFFFFF"/>
        <w:spacing w:before="40" w:after="40"/>
        <w:ind w:left="1701" w:right="850"/>
        <w:jc w:val="center"/>
        <w:rPr>
          <w:rStyle w:val="2e"/>
          <w:sz w:val="28"/>
          <w:szCs w:val="28"/>
        </w:rPr>
      </w:pPr>
      <w:r w:rsidRPr="00820DF2">
        <w:rPr>
          <w:rStyle w:val="2e"/>
          <w:sz w:val="28"/>
          <w:szCs w:val="28"/>
        </w:rPr>
        <w:lastRenderedPageBreak/>
        <w:t>Список методик для</w:t>
      </w:r>
      <w:r w:rsidRPr="00820DF2">
        <w:rPr>
          <w:b/>
          <w:bCs/>
          <w:spacing w:val="1"/>
          <w:w w:val="81"/>
          <w:sz w:val="28"/>
          <w:szCs w:val="28"/>
        </w:rPr>
        <w:t xml:space="preserve"> </w:t>
      </w:r>
      <w:r w:rsidRPr="00820DF2">
        <w:rPr>
          <w:rStyle w:val="2e"/>
          <w:sz w:val="28"/>
          <w:szCs w:val="28"/>
        </w:rPr>
        <w:t>мониторинга</w:t>
      </w:r>
    </w:p>
    <w:p w:rsidR="00BE64EE" w:rsidRPr="00B51141"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B51141">
        <w:rPr>
          <w:rStyle w:val="2e"/>
          <w:rFonts w:ascii="Times New Roman" w:hAnsi="Times New Roman"/>
          <w:b w:val="0"/>
          <w:bCs w:val="0"/>
          <w:sz w:val="28"/>
          <w:szCs w:val="28"/>
        </w:rPr>
        <w:t>«</w:t>
      </w:r>
      <w:r w:rsidRPr="00B51141">
        <w:rPr>
          <w:rFonts w:ascii="Times New Roman" w:hAnsi="Times New Roman"/>
          <w:sz w:val="28"/>
        </w:rPr>
        <w:t>Найди отличия» - сравнение картинок (1 класс).</w:t>
      </w:r>
    </w:p>
    <w:p w:rsidR="00BE64EE" w:rsidRPr="00B51141" w:rsidRDefault="00BE64EE" w:rsidP="003820C4">
      <w:pPr>
        <w:pStyle w:val="ad"/>
        <w:numPr>
          <w:ilvl w:val="0"/>
          <w:numId w:val="369"/>
        </w:numPr>
        <w:shd w:val="clear" w:color="auto" w:fill="FFFFFF"/>
        <w:spacing w:after="40" w:line="240" w:lineRule="auto"/>
        <w:ind w:right="850"/>
        <w:jc w:val="both"/>
        <w:rPr>
          <w:rFonts w:ascii="Times New Roman" w:hAnsi="Times New Roman"/>
          <w:sz w:val="28"/>
        </w:rPr>
      </w:pPr>
      <w:r w:rsidRPr="00B51141">
        <w:rPr>
          <w:rFonts w:ascii="Times New Roman" w:hAnsi="Times New Roman"/>
          <w:sz w:val="28"/>
        </w:rPr>
        <w:t>Выделение существенных признаков (2 класс).</w:t>
      </w:r>
    </w:p>
    <w:p w:rsidR="00510225" w:rsidRPr="00B51141" w:rsidRDefault="00BE64EE" w:rsidP="003820C4">
      <w:pPr>
        <w:pStyle w:val="ad"/>
        <w:numPr>
          <w:ilvl w:val="0"/>
          <w:numId w:val="369"/>
        </w:numPr>
        <w:shd w:val="clear" w:color="auto" w:fill="FFFFFF"/>
        <w:spacing w:after="40" w:line="240" w:lineRule="auto"/>
        <w:ind w:right="850"/>
        <w:jc w:val="both"/>
        <w:rPr>
          <w:rFonts w:ascii="Times New Roman" w:hAnsi="Times New Roman"/>
          <w:b/>
          <w:sz w:val="40"/>
          <w:szCs w:val="28"/>
        </w:rPr>
      </w:pPr>
      <w:r w:rsidRPr="00B51141">
        <w:rPr>
          <w:rFonts w:ascii="Times New Roman" w:hAnsi="Times New Roman"/>
          <w:sz w:val="28"/>
        </w:rPr>
        <w:t>Логические закономерности (3 класс).</w:t>
      </w:r>
    </w:p>
    <w:p w:rsidR="00BE64EE" w:rsidRPr="00B51141" w:rsidRDefault="00BE64EE" w:rsidP="003820C4">
      <w:pPr>
        <w:pStyle w:val="ad"/>
        <w:numPr>
          <w:ilvl w:val="0"/>
          <w:numId w:val="369"/>
        </w:numPr>
        <w:shd w:val="clear" w:color="auto" w:fill="FFFFFF"/>
        <w:spacing w:before="40" w:after="40" w:line="240" w:lineRule="auto"/>
        <w:ind w:right="850"/>
        <w:jc w:val="both"/>
        <w:rPr>
          <w:rFonts w:ascii="Times New Roman" w:hAnsi="Times New Roman"/>
          <w:b/>
          <w:sz w:val="40"/>
          <w:szCs w:val="28"/>
        </w:rPr>
      </w:pPr>
      <w:r w:rsidRPr="00B51141">
        <w:rPr>
          <w:rFonts w:ascii="Times New Roman" w:hAnsi="Times New Roman"/>
          <w:sz w:val="28"/>
        </w:rPr>
        <w:t>Исследование словесно-логического мышления (4 класс).</w:t>
      </w:r>
    </w:p>
    <w:p w:rsidR="00BE64EE" w:rsidRPr="00820DF2" w:rsidRDefault="00BE64EE" w:rsidP="00510225">
      <w:pPr>
        <w:shd w:val="clear" w:color="auto" w:fill="FFFFFF"/>
        <w:spacing w:before="40" w:after="40"/>
        <w:ind w:left="1701" w:right="850"/>
        <w:rPr>
          <w:b/>
          <w:bCs/>
          <w:color w:val="000000"/>
          <w:spacing w:val="13"/>
          <w:w w:val="83"/>
          <w:sz w:val="28"/>
          <w:szCs w:val="28"/>
        </w:rPr>
      </w:pPr>
    </w:p>
    <w:p w:rsidR="00BE64EE" w:rsidRPr="00820DF2" w:rsidRDefault="00BE64EE" w:rsidP="00510225">
      <w:pPr>
        <w:spacing w:before="40" w:after="40"/>
        <w:ind w:left="1701" w:right="850"/>
        <w:jc w:val="center"/>
        <w:rPr>
          <w:b/>
          <w:bCs/>
          <w:sz w:val="28"/>
          <w:szCs w:val="28"/>
        </w:rPr>
      </w:pPr>
      <w:r w:rsidRPr="00820DF2">
        <w:rPr>
          <w:b/>
          <w:bCs/>
          <w:sz w:val="28"/>
          <w:szCs w:val="28"/>
        </w:rPr>
        <w:t>Тест “Найди несколько различий”</w:t>
      </w:r>
    </w:p>
    <w:p w:rsidR="00BE64EE" w:rsidRPr="00820DF2" w:rsidRDefault="00BE64EE" w:rsidP="00510225">
      <w:pPr>
        <w:shd w:val="clear" w:color="auto" w:fill="FFFFFF"/>
        <w:spacing w:before="40" w:after="40"/>
        <w:ind w:left="1701" w:right="850"/>
        <w:jc w:val="both"/>
        <w:rPr>
          <w:rStyle w:val="2e"/>
          <w:b w:val="0"/>
          <w:bCs w:val="0"/>
          <w:sz w:val="28"/>
          <w:szCs w:val="28"/>
        </w:rPr>
      </w:pPr>
      <w:r w:rsidRPr="00820DF2">
        <w:rPr>
          <w:rStyle w:val="2e"/>
          <w:sz w:val="28"/>
          <w:szCs w:val="28"/>
        </w:rPr>
        <w:t>Цель</w:t>
      </w:r>
      <w:r w:rsidRPr="00820DF2">
        <w:rPr>
          <w:rStyle w:val="2e"/>
          <w:b w:val="0"/>
          <w:bCs w:val="0"/>
          <w:sz w:val="28"/>
          <w:szCs w:val="28"/>
        </w:rPr>
        <w:t>: выявление уровня развития операции логического мышления – анализ и сравнение.</w:t>
      </w:r>
    </w:p>
    <w:p w:rsidR="00BE64EE" w:rsidRPr="00820DF2" w:rsidRDefault="00BE64EE" w:rsidP="00510225">
      <w:pPr>
        <w:shd w:val="clear" w:color="auto" w:fill="FFFFFF"/>
        <w:spacing w:before="40" w:after="40"/>
        <w:ind w:left="1701" w:right="850"/>
        <w:jc w:val="both"/>
        <w:rPr>
          <w:rStyle w:val="2e"/>
          <w:b w:val="0"/>
          <w:bCs w:val="0"/>
          <w:sz w:val="28"/>
          <w:szCs w:val="28"/>
        </w:rPr>
      </w:pPr>
      <w:r w:rsidRPr="00820DF2">
        <w:rPr>
          <w:rStyle w:val="2e"/>
          <w:sz w:val="28"/>
          <w:szCs w:val="28"/>
        </w:rPr>
        <w:t>Оцениваемое УУД</w:t>
      </w:r>
      <w:r w:rsidRPr="00820DF2">
        <w:rPr>
          <w:rStyle w:val="2e"/>
          <w:b w:val="0"/>
          <w:bCs w:val="0"/>
          <w:sz w:val="28"/>
          <w:szCs w:val="28"/>
        </w:rPr>
        <w:t>:  логические универсальные учебные действия</w:t>
      </w:r>
    </w:p>
    <w:p w:rsidR="00BE64EE" w:rsidRPr="00820DF2" w:rsidRDefault="00BE64EE" w:rsidP="00510225">
      <w:pPr>
        <w:shd w:val="clear" w:color="auto" w:fill="FFFFFF"/>
        <w:spacing w:before="40" w:after="40"/>
        <w:ind w:left="1701" w:right="850"/>
        <w:jc w:val="both"/>
        <w:rPr>
          <w:rStyle w:val="2e"/>
          <w:b w:val="0"/>
          <w:bCs w:val="0"/>
          <w:sz w:val="28"/>
          <w:szCs w:val="28"/>
        </w:rPr>
      </w:pPr>
      <w:r w:rsidRPr="00820DF2">
        <w:rPr>
          <w:rStyle w:val="2e"/>
          <w:sz w:val="28"/>
          <w:szCs w:val="28"/>
        </w:rPr>
        <w:t xml:space="preserve">Форма </w:t>
      </w:r>
      <w:r w:rsidRPr="00820DF2">
        <w:rPr>
          <w:rStyle w:val="2e"/>
          <w:b w:val="0"/>
          <w:bCs w:val="0"/>
          <w:sz w:val="28"/>
          <w:szCs w:val="28"/>
        </w:rPr>
        <w:t>проведения: письменный опрос</w:t>
      </w:r>
    </w:p>
    <w:p w:rsidR="00BE64EE" w:rsidRPr="00820DF2" w:rsidRDefault="00BE64EE" w:rsidP="00510225">
      <w:pPr>
        <w:shd w:val="clear" w:color="auto" w:fill="FFFFFF"/>
        <w:spacing w:before="40" w:after="40"/>
        <w:ind w:left="1701" w:right="850"/>
        <w:jc w:val="both"/>
        <w:rPr>
          <w:sz w:val="28"/>
          <w:szCs w:val="28"/>
        </w:rPr>
      </w:pPr>
      <w:r w:rsidRPr="00820DF2">
        <w:rPr>
          <w:rStyle w:val="2e"/>
          <w:sz w:val="28"/>
          <w:szCs w:val="28"/>
        </w:rPr>
        <w:t>Возраст</w:t>
      </w:r>
      <w:r w:rsidRPr="00820DF2">
        <w:rPr>
          <w:rStyle w:val="2e"/>
          <w:b w:val="0"/>
          <w:bCs w:val="0"/>
          <w:sz w:val="28"/>
          <w:szCs w:val="28"/>
        </w:rPr>
        <w:t xml:space="preserve">: </w:t>
      </w:r>
      <w:r w:rsidRPr="00820DF2">
        <w:rPr>
          <w:sz w:val="28"/>
          <w:szCs w:val="28"/>
        </w:rPr>
        <w:t xml:space="preserve"> 6-7 лет.</w:t>
      </w:r>
    </w:p>
    <w:p w:rsidR="00BE64EE" w:rsidRDefault="00BE64EE" w:rsidP="00510225">
      <w:pPr>
        <w:spacing w:before="40" w:after="40"/>
        <w:ind w:left="1701" w:right="850"/>
        <w:jc w:val="both"/>
        <w:rPr>
          <w:sz w:val="28"/>
          <w:szCs w:val="28"/>
        </w:rPr>
      </w:pPr>
      <w:r w:rsidRPr="00820DF2">
        <w:rPr>
          <w:sz w:val="28"/>
          <w:szCs w:val="28"/>
        </w:rPr>
        <w:t xml:space="preserve"> </w:t>
      </w:r>
      <w:r w:rsidRPr="00820DF2">
        <w:rPr>
          <w:sz w:val="28"/>
          <w:szCs w:val="28"/>
        </w:rPr>
        <w:tab/>
        <w:t>Перед показом рисунков реб</w:t>
      </w:r>
      <w:r w:rsidR="00510225">
        <w:rPr>
          <w:sz w:val="28"/>
          <w:szCs w:val="28"/>
        </w:rPr>
        <w:t>ё</w:t>
      </w:r>
      <w:r w:rsidRPr="00820DF2">
        <w:rPr>
          <w:sz w:val="28"/>
          <w:szCs w:val="28"/>
        </w:rPr>
        <w:t>нку предлагают найти несколько различий между двумя рисунками и отметить значком (V).</w:t>
      </w:r>
    </w:p>
    <w:p w:rsidR="00510225" w:rsidRPr="00820DF2" w:rsidRDefault="00510225" w:rsidP="00510225">
      <w:pPr>
        <w:spacing w:before="40" w:after="40"/>
        <w:ind w:left="1701" w:right="850"/>
        <w:jc w:val="both"/>
        <w:rPr>
          <w:sz w:val="28"/>
          <w:szCs w:val="28"/>
        </w:rPr>
      </w:pPr>
    </w:p>
    <w:p w:rsidR="00BE64EE" w:rsidRPr="00820DF2" w:rsidRDefault="00C068F2" w:rsidP="00510225">
      <w:pPr>
        <w:spacing w:before="40" w:after="40"/>
        <w:ind w:left="1701" w:right="850"/>
        <w:rPr>
          <w:sz w:val="28"/>
          <w:szCs w:val="28"/>
        </w:rPr>
      </w:pPr>
      <w:r>
        <w:rPr>
          <w:noProof/>
          <w:sz w:val="28"/>
          <w:szCs w:val="28"/>
        </w:rPr>
        <w:drawing>
          <wp:inline distT="0" distB="0" distL="0" distR="0">
            <wp:extent cx="3878580" cy="4762500"/>
            <wp:effectExtent l="0" t="0" r="0" b="0"/>
            <wp:docPr id="5" name="Рисунок 5" descr="Описание: C:\Documents and Settings\Руслан\Рабочий стол\отличия\test-razl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исание: C:\Documents and Settings\Руслан\Рабочий стол\отличия\test-razlich.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8580" cy="4762500"/>
                    </a:xfrm>
                    <a:prstGeom prst="rect">
                      <a:avLst/>
                    </a:prstGeom>
                    <a:noFill/>
                    <a:ln>
                      <a:noFill/>
                    </a:ln>
                  </pic:spPr>
                </pic:pic>
              </a:graphicData>
            </a:graphic>
          </wp:inline>
        </w:drawing>
      </w:r>
    </w:p>
    <w:p w:rsidR="00BE64EE" w:rsidRPr="00820DF2" w:rsidRDefault="00BE64EE" w:rsidP="00820DF2">
      <w:pPr>
        <w:spacing w:before="120"/>
        <w:rPr>
          <w:sz w:val="28"/>
          <w:szCs w:val="28"/>
        </w:rPr>
      </w:pPr>
    </w:p>
    <w:p w:rsidR="00BE64EE" w:rsidRPr="00510225" w:rsidRDefault="00BE64EE" w:rsidP="00510225">
      <w:pPr>
        <w:spacing w:before="40" w:after="40"/>
        <w:ind w:left="1701" w:right="850"/>
        <w:jc w:val="both"/>
        <w:rPr>
          <w:b/>
          <w:bCs/>
          <w:sz w:val="28"/>
          <w:szCs w:val="28"/>
        </w:rPr>
      </w:pPr>
      <w:r w:rsidRPr="00510225">
        <w:rPr>
          <w:b/>
          <w:bCs/>
          <w:sz w:val="28"/>
          <w:szCs w:val="28"/>
        </w:rPr>
        <w:lastRenderedPageBreak/>
        <w:t>Оценка результатов теста:</w:t>
      </w:r>
    </w:p>
    <w:p w:rsidR="00BE64EE" w:rsidRPr="00510225" w:rsidRDefault="00BE64EE" w:rsidP="00510225">
      <w:pPr>
        <w:spacing w:before="40" w:after="40"/>
        <w:ind w:left="1701" w:right="850"/>
        <w:jc w:val="both"/>
        <w:rPr>
          <w:sz w:val="28"/>
          <w:szCs w:val="28"/>
        </w:rPr>
      </w:pPr>
      <w:r w:rsidRPr="00510225">
        <w:rPr>
          <w:sz w:val="28"/>
          <w:szCs w:val="28"/>
        </w:rPr>
        <w:t>10 баллов - ребёнок справился с заданием менее чем за 20 с</w:t>
      </w:r>
    </w:p>
    <w:p w:rsidR="00BE64EE" w:rsidRPr="00510225" w:rsidRDefault="00BE64EE" w:rsidP="00510225">
      <w:pPr>
        <w:spacing w:before="40" w:after="40"/>
        <w:ind w:left="1701" w:right="850"/>
        <w:jc w:val="both"/>
        <w:rPr>
          <w:sz w:val="28"/>
          <w:szCs w:val="28"/>
        </w:rPr>
      </w:pPr>
      <w:r w:rsidRPr="00510225">
        <w:rPr>
          <w:sz w:val="28"/>
          <w:szCs w:val="28"/>
        </w:rPr>
        <w:t>8-9 баллов - ребёнок решил правильно все четыре задачи за время от 21 до 30 с.</w:t>
      </w:r>
    </w:p>
    <w:p w:rsidR="00BE64EE" w:rsidRPr="00510225" w:rsidRDefault="00BE64EE" w:rsidP="00510225">
      <w:pPr>
        <w:spacing w:before="40" w:after="40"/>
        <w:ind w:left="1701" w:right="850"/>
        <w:jc w:val="both"/>
        <w:rPr>
          <w:sz w:val="28"/>
          <w:szCs w:val="28"/>
        </w:rPr>
      </w:pPr>
      <w:r w:rsidRPr="00510225">
        <w:rPr>
          <w:sz w:val="28"/>
          <w:szCs w:val="28"/>
        </w:rPr>
        <w:t>6-7 баллов - ребёнок затратил на выполнение задания от 31 до 40 с</w:t>
      </w:r>
    </w:p>
    <w:p w:rsidR="00BE64EE" w:rsidRPr="00510225" w:rsidRDefault="00BE64EE" w:rsidP="00510225">
      <w:pPr>
        <w:spacing w:before="40" w:after="40"/>
        <w:ind w:left="1701" w:right="850"/>
        <w:jc w:val="both"/>
        <w:rPr>
          <w:sz w:val="28"/>
          <w:szCs w:val="28"/>
        </w:rPr>
      </w:pPr>
      <w:r w:rsidRPr="00510225">
        <w:rPr>
          <w:sz w:val="28"/>
          <w:szCs w:val="28"/>
        </w:rPr>
        <w:t>4-5 баллов - ребёнок израсходовал на выполнение задания от 41 до 50 с</w:t>
      </w:r>
    </w:p>
    <w:p w:rsidR="00BE64EE" w:rsidRPr="00510225" w:rsidRDefault="00BE64EE" w:rsidP="00510225">
      <w:pPr>
        <w:spacing w:before="40" w:after="40"/>
        <w:ind w:left="1701" w:right="850"/>
        <w:jc w:val="both"/>
        <w:rPr>
          <w:sz w:val="28"/>
          <w:szCs w:val="28"/>
        </w:rPr>
      </w:pPr>
      <w:r w:rsidRPr="00510225">
        <w:rPr>
          <w:sz w:val="28"/>
          <w:szCs w:val="28"/>
        </w:rPr>
        <w:t>2-3 балла - время работы ребёнка над заданием заняло от 51 до 60 с</w:t>
      </w:r>
    </w:p>
    <w:p w:rsidR="00BE64EE" w:rsidRPr="00510225" w:rsidRDefault="00BE64EE" w:rsidP="00510225">
      <w:pPr>
        <w:spacing w:before="40" w:after="40"/>
        <w:ind w:left="1701" w:right="850"/>
        <w:jc w:val="both"/>
        <w:rPr>
          <w:sz w:val="28"/>
          <w:szCs w:val="28"/>
        </w:rPr>
      </w:pPr>
      <w:r w:rsidRPr="00510225">
        <w:rPr>
          <w:sz w:val="28"/>
          <w:szCs w:val="28"/>
        </w:rPr>
        <w:t>0-1 балл - ребёнок не справился с выполнением задания за время свыше 60 с</w:t>
      </w:r>
    </w:p>
    <w:p w:rsidR="00BE64EE" w:rsidRPr="00510225" w:rsidRDefault="00BE64EE" w:rsidP="00510225">
      <w:pPr>
        <w:spacing w:before="40" w:after="40"/>
        <w:ind w:left="1701" w:right="850"/>
        <w:jc w:val="both"/>
        <w:rPr>
          <w:b/>
          <w:bCs/>
          <w:sz w:val="28"/>
          <w:szCs w:val="28"/>
        </w:rPr>
      </w:pPr>
      <w:r w:rsidRPr="00510225">
        <w:rPr>
          <w:b/>
          <w:bCs/>
          <w:sz w:val="28"/>
          <w:szCs w:val="28"/>
        </w:rPr>
        <w:t>Выводы об уровне развития восприятия:</w:t>
      </w:r>
    </w:p>
    <w:p w:rsidR="00BE64EE" w:rsidRPr="00510225" w:rsidRDefault="00BE64EE" w:rsidP="00510225">
      <w:pPr>
        <w:spacing w:before="40" w:after="40"/>
        <w:ind w:left="1701" w:right="850"/>
        <w:jc w:val="both"/>
        <w:rPr>
          <w:sz w:val="28"/>
          <w:szCs w:val="28"/>
        </w:rPr>
      </w:pPr>
      <w:r w:rsidRPr="00510225">
        <w:rPr>
          <w:sz w:val="28"/>
          <w:szCs w:val="28"/>
        </w:rPr>
        <w:t>10 баллов - очень высокий.</w:t>
      </w:r>
    </w:p>
    <w:p w:rsidR="00BE64EE" w:rsidRPr="00510225" w:rsidRDefault="00BE64EE" w:rsidP="00510225">
      <w:pPr>
        <w:spacing w:before="40" w:after="40"/>
        <w:ind w:left="1701" w:right="850"/>
        <w:jc w:val="both"/>
        <w:rPr>
          <w:sz w:val="28"/>
          <w:szCs w:val="28"/>
        </w:rPr>
      </w:pPr>
      <w:r w:rsidRPr="00510225">
        <w:rPr>
          <w:sz w:val="28"/>
          <w:szCs w:val="28"/>
        </w:rPr>
        <w:t xml:space="preserve">8-9 баллов - высокий </w:t>
      </w:r>
    </w:p>
    <w:p w:rsidR="00BE64EE" w:rsidRPr="00510225" w:rsidRDefault="00BE64EE" w:rsidP="00510225">
      <w:pPr>
        <w:spacing w:before="40" w:after="40"/>
        <w:ind w:left="1701" w:right="850"/>
        <w:jc w:val="both"/>
        <w:rPr>
          <w:sz w:val="28"/>
          <w:szCs w:val="28"/>
        </w:rPr>
      </w:pPr>
      <w:r w:rsidRPr="00510225">
        <w:rPr>
          <w:sz w:val="28"/>
          <w:szCs w:val="28"/>
        </w:rPr>
        <w:t xml:space="preserve">4-7 баллов - средний </w:t>
      </w:r>
    </w:p>
    <w:p w:rsidR="00BE64EE" w:rsidRPr="00510225" w:rsidRDefault="00BE64EE" w:rsidP="00510225">
      <w:pPr>
        <w:spacing w:before="40" w:after="40"/>
        <w:ind w:left="1701" w:right="850"/>
        <w:jc w:val="both"/>
        <w:rPr>
          <w:sz w:val="28"/>
          <w:szCs w:val="28"/>
        </w:rPr>
      </w:pPr>
      <w:r w:rsidRPr="00510225">
        <w:rPr>
          <w:sz w:val="28"/>
          <w:szCs w:val="28"/>
        </w:rPr>
        <w:t xml:space="preserve">2-3 балла - низкий </w:t>
      </w:r>
    </w:p>
    <w:p w:rsidR="00BE64EE" w:rsidRPr="00510225" w:rsidRDefault="00BE64EE" w:rsidP="00510225">
      <w:pPr>
        <w:spacing w:before="40" w:after="40"/>
        <w:ind w:left="1701" w:right="850"/>
        <w:jc w:val="both"/>
        <w:rPr>
          <w:sz w:val="28"/>
          <w:szCs w:val="28"/>
        </w:rPr>
      </w:pPr>
      <w:r w:rsidRPr="00510225">
        <w:rPr>
          <w:sz w:val="28"/>
          <w:szCs w:val="28"/>
        </w:rPr>
        <w:t>0-1 балл - очень низкий.</w:t>
      </w:r>
    </w:p>
    <w:p w:rsidR="00BE64EE" w:rsidRPr="00510225" w:rsidRDefault="00BE64EE" w:rsidP="00510225">
      <w:pPr>
        <w:shd w:val="clear" w:color="auto" w:fill="FFFFFF"/>
        <w:spacing w:before="40" w:after="40"/>
        <w:ind w:left="1701" w:right="850"/>
        <w:jc w:val="both"/>
        <w:rPr>
          <w:b/>
          <w:bCs/>
          <w:color w:val="000000"/>
          <w:spacing w:val="13"/>
          <w:w w:val="83"/>
          <w:sz w:val="28"/>
          <w:szCs w:val="28"/>
        </w:rPr>
      </w:pPr>
    </w:p>
    <w:p w:rsidR="00BE64EE" w:rsidRPr="00510225" w:rsidRDefault="00BE64EE" w:rsidP="00B51141">
      <w:pPr>
        <w:shd w:val="clear" w:color="auto" w:fill="FFFFFF"/>
        <w:spacing w:before="40" w:after="40"/>
        <w:ind w:left="1701" w:right="850"/>
        <w:jc w:val="center"/>
        <w:rPr>
          <w:rStyle w:val="2e"/>
          <w:sz w:val="28"/>
          <w:szCs w:val="28"/>
        </w:rPr>
      </w:pPr>
      <w:r w:rsidRPr="00510225">
        <w:rPr>
          <w:rStyle w:val="2e"/>
          <w:sz w:val="28"/>
          <w:szCs w:val="28"/>
        </w:rPr>
        <w:t>Методика «Выделение существенных признаков»</w:t>
      </w:r>
    </w:p>
    <w:p w:rsidR="00BE64EE" w:rsidRPr="00510225" w:rsidRDefault="00BE64EE" w:rsidP="00510225">
      <w:pPr>
        <w:shd w:val="clear" w:color="auto" w:fill="FFFFFF"/>
        <w:spacing w:before="40" w:after="40"/>
        <w:ind w:left="1701" w:right="850"/>
        <w:jc w:val="both"/>
        <w:rPr>
          <w:rStyle w:val="2e"/>
          <w:b w:val="0"/>
          <w:bCs w:val="0"/>
          <w:sz w:val="28"/>
          <w:szCs w:val="28"/>
        </w:rPr>
      </w:pPr>
      <w:r w:rsidRPr="00510225">
        <w:rPr>
          <w:rStyle w:val="2e"/>
          <w:sz w:val="28"/>
          <w:szCs w:val="28"/>
        </w:rPr>
        <w:t>Цель</w:t>
      </w:r>
      <w:r w:rsidRPr="00510225">
        <w:rPr>
          <w:rStyle w:val="2e"/>
          <w:b w:val="0"/>
          <w:bCs w:val="0"/>
          <w:sz w:val="28"/>
          <w:szCs w:val="28"/>
        </w:rPr>
        <w:t>: выявление уровня развития операции логического мышления – выделение существенных признаков.</w:t>
      </w:r>
    </w:p>
    <w:p w:rsidR="00BE64EE" w:rsidRPr="00510225" w:rsidRDefault="00BE64EE" w:rsidP="00510225">
      <w:pPr>
        <w:shd w:val="clear" w:color="auto" w:fill="FFFFFF"/>
        <w:spacing w:before="40" w:after="40"/>
        <w:ind w:left="1701" w:right="850"/>
        <w:jc w:val="both"/>
        <w:rPr>
          <w:rStyle w:val="2e"/>
          <w:b w:val="0"/>
          <w:bCs w:val="0"/>
          <w:sz w:val="28"/>
          <w:szCs w:val="28"/>
        </w:rPr>
      </w:pPr>
      <w:r w:rsidRPr="00510225">
        <w:rPr>
          <w:rStyle w:val="2e"/>
          <w:sz w:val="28"/>
          <w:szCs w:val="28"/>
        </w:rPr>
        <w:t>Оцениваемое УУД:</w:t>
      </w:r>
      <w:r w:rsidRPr="00510225">
        <w:rPr>
          <w:rStyle w:val="2e"/>
          <w:b w:val="0"/>
          <w:bCs w:val="0"/>
          <w:sz w:val="28"/>
          <w:szCs w:val="28"/>
        </w:rPr>
        <w:t xml:space="preserve">  логические универсальные учебные действия</w:t>
      </w:r>
    </w:p>
    <w:p w:rsidR="00BE64EE" w:rsidRPr="00510225" w:rsidRDefault="00BE64EE" w:rsidP="00510225">
      <w:pPr>
        <w:shd w:val="clear" w:color="auto" w:fill="FFFFFF"/>
        <w:spacing w:before="40" w:after="40"/>
        <w:ind w:left="1701" w:right="850"/>
        <w:jc w:val="both"/>
        <w:rPr>
          <w:rStyle w:val="2e"/>
          <w:b w:val="0"/>
          <w:bCs w:val="0"/>
          <w:sz w:val="28"/>
          <w:szCs w:val="28"/>
        </w:rPr>
      </w:pPr>
      <w:r w:rsidRPr="00510225">
        <w:rPr>
          <w:rStyle w:val="2e"/>
          <w:sz w:val="28"/>
          <w:szCs w:val="28"/>
        </w:rPr>
        <w:t xml:space="preserve">Форма </w:t>
      </w:r>
      <w:r w:rsidRPr="00510225">
        <w:rPr>
          <w:rStyle w:val="2e"/>
          <w:b w:val="0"/>
          <w:bCs w:val="0"/>
          <w:sz w:val="28"/>
          <w:szCs w:val="28"/>
        </w:rPr>
        <w:t>проведения: письменный опрос</w:t>
      </w:r>
    </w:p>
    <w:p w:rsidR="00BE64EE" w:rsidRPr="00510225" w:rsidRDefault="00BE64EE" w:rsidP="00510225">
      <w:pPr>
        <w:shd w:val="clear" w:color="auto" w:fill="FFFFFF"/>
        <w:spacing w:before="40" w:after="40"/>
        <w:ind w:left="1701" w:right="850"/>
        <w:jc w:val="both"/>
        <w:rPr>
          <w:rStyle w:val="2e"/>
          <w:b w:val="0"/>
          <w:bCs w:val="0"/>
          <w:sz w:val="28"/>
          <w:szCs w:val="28"/>
        </w:rPr>
      </w:pPr>
      <w:r w:rsidRPr="00510225">
        <w:rPr>
          <w:rStyle w:val="2e"/>
          <w:sz w:val="28"/>
          <w:szCs w:val="28"/>
        </w:rPr>
        <w:t>Возраст</w:t>
      </w:r>
      <w:r w:rsidRPr="00510225">
        <w:rPr>
          <w:rStyle w:val="2e"/>
          <w:b w:val="0"/>
          <w:bCs w:val="0"/>
          <w:sz w:val="28"/>
          <w:szCs w:val="28"/>
        </w:rPr>
        <w:t>: младшие школьники.</w:t>
      </w:r>
    </w:p>
    <w:p w:rsidR="00BE64EE" w:rsidRPr="00510225" w:rsidRDefault="00BE64EE" w:rsidP="00510225">
      <w:pPr>
        <w:shd w:val="clear" w:color="auto" w:fill="FFFFFF"/>
        <w:spacing w:before="40" w:after="40"/>
        <w:ind w:left="1701" w:right="850"/>
        <w:jc w:val="both"/>
        <w:rPr>
          <w:rStyle w:val="2e"/>
          <w:b w:val="0"/>
          <w:bCs w:val="0"/>
          <w:sz w:val="28"/>
          <w:szCs w:val="28"/>
        </w:rPr>
      </w:pPr>
      <w:r w:rsidRPr="00510225">
        <w:rPr>
          <w:rStyle w:val="2e"/>
          <w:sz w:val="28"/>
          <w:szCs w:val="28"/>
        </w:rPr>
        <w:t>Критерии оценивания</w:t>
      </w:r>
      <w:r w:rsidRPr="00510225">
        <w:rPr>
          <w:rStyle w:val="2e"/>
          <w:b w:val="0"/>
          <w:bCs w:val="0"/>
          <w:sz w:val="28"/>
          <w:szCs w:val="28"/>
        </w:rPr>
        <w:t xml:space="preserve">:  </w:t>
      </w:r>
    </w:p>
    <w:p w:rsidR="00BE64EE" w:rsidRPr="00510225" w:rsidRDefault="00BE64EE" w:rsidP="00510225">
      <w:pPr>
        <w:shd w:val="clear" w:color="auto" w:fill="FFFFFF"/>
        <w:spacing w:before="40" w:after="40"/>
        <w:ind w:left="1701" w:right="850"/>
        <w:jc w:val="both"/>
        <w:rPr>
          <w:rStyle w:val="2e"/>
          <w:b w:val="0"/>
          <w:bCs w:val="0"/>
          <w:sz w:val="28"/>
          <w:szCs w:val="28"/>
        </w:rPr>
      </w:pPr>
      <w:r w:rsidRPr="00510225">
        <w:rPr>
          <w:rStyle w:val="2e"/>
          <w:b w:val="0"/>
          <w:bCs w:val="0"/>
          <w:sz w:val="28"/>
          <w:szCs w:val="28"/>
        </w:rPr>
        <w:t>высокий уровень – 6-7 (правильных ответов)</w:t>
      </w:r>
    </w:p>
    <w:p w:rsidR="00B51141" w:rsidRDefault="00BE64EE" w:rsidP="00510225">
      <w:pPr>
        <w:shd w:val="clear" w:color="auto" w:fill="FFFFFF"/>
        <w:spacing w:before="40" w:after="40"/>
        <w:ind w:left="1701" w:right="850"/>
        <w:jc w:val="both"/>
        <w:rPr>
          <w:rStyle w:val="2e"/>
          <w:b w:val="0"/>
          <w:bCs w:val="0"/>
          <w:sz w:val="28"/>
          <w:szCs w:val="28"/>
        </w:rPr>
      </w:pPr>
      <w:r w:rsidRPr="00510225">
        <w:rPr>
          <w:rStyle w:val="2e"/>
          <w:b w:val="0"/>
          <w:bCs w:val="0"/>
          <w:sz w:val="28"/>
          <w:szCs w:val="28"/>
        </w:rPr>
        <w:t>средний уровень- 3-5</w:t>
      </w:r>
    </w:p>
    <w:p w:rsidR="00BE64EE" w:rsidRPr="00510225" w:rsidRDefault="00BE64EE" w:rsidP="00510225">
      <w:pPr>
        <w:shd w:val="clear" w:color="auto" w:fill="FFFFFF"/>
        <w:spacing w:before="40" w:after="40"/>
        <w:ind w:left="1701" w:right="850"/>
        <w:jc w:val="both"/>
        <w:rPr>
          <w:rStyle w:val="2e"/>
          <w:b w:val="0"/>
          <w:bCs w:val="0"/>
          <w:sz w:val="28"/>
          <w:szCs w:val="28"/>
        </w:rPr>
      </w:pPr>
      <w:r w:rsidRPr="00510225">
        <w:rPr>
          <w:rStyle w:val="2e"/>
          <w:b w:val="0"/>
          <w:bCs w:val="0"/>
          <w:sz w:val="28"/>
          <w:szCs w:val="28"/>
        </w:rPr>
        <w:t xml:space="preserve">низкий уровень - 1-2 </w:t>
      </w:r>
    </w:p>
    <w:p w:rsidR="00BE64EE" w:rsidRPr="00510225" w:rsidRDefault="00BE64EE" w:rsidP="00510225">
      <w:pPr>
        <w:shd w:val="clear" w:color="auto" w:fill="FFFFFF"/>
        <w:spacing w:before="40" w:after="40"/>
        <w:ind w:left="1701" w:right="850" w:firstLine="708"/>
        <w:jc w:val="both"/>
        <w:rPr>
          <w:rStyle w:val="2e"/>
          <w:b w:val="0"/>
          <w:bCs w:val="0"/>
          <w:sz w:val="28"/>
          <w:szCs w:val="28"/>
        </w:rPr>
      </w:pPr>
      <w:r w:rsidRPr="00510225">
        <w:rPr>
          <w:rStyle w:val="2e"/>
          <w:b w:val="0"/>
          <w:bCs w:val="0"/>
          <w:sz w:val="28"/>
          <w:szCs w:val="28"/>
        </w:rPr>
        <w:t>Один балл даётся за два правильно выбранных слова, а 0,5 балла – за одно правильно выбранное слово.</w:t>
      </w:r>
    </w:p>
    <w:p w:rsidR="00BE64EE" w:rsidRPr="00510225" w:rsidRDefault="00BE64EE" w:rsidP="00510225">
      <w:pPr>
        <w:shd w:val="clear" w:color="auto" w:fill="FFFFFF"/>
        <w:spacing w:before="40" w:after="40"/>
        <w:ind w:left="1701" w:right="850" w:firstLine="708"/>
        <w:jc w:val="both"/>
        <w:rPr>
          <w:sz w:val="28"/>
          <w:szCs w:val="28"/>
        </w:rPr>
      </w:pPr>
      <w:r w:rsidRPr="00510225">
        <w:rPr>
          <w:color w:val="000000"/>
          <w:sz w:val="28"/>
          <w:szCs w:val="28"/>
        </w:rPr>
        <w:t xml:space="preserve">Методика выявляет способность испытуемого отделять </w:t>
      </w:r>
      <w:r w:rsidRPr="00510225">
        <w:rPr>
          <w:color w:val="000000"/>
          <w:spacing w:val="2"/>
          <w:sz w:val="28"/>
          <w:szCs w:val="28"/>
        </w:rPr>
        <w:t>существенные признаки предметов или явлений от второ</w:t>
      </w:r>
      <w:r w:rsidRPr="00510225">
        <w:rPr>
          <w:color w:val="000000"/>
          <w:spacing w:val="4"/>
          <w:sz w:val="28"/>
          <w:szCs w:val="28"/>
        </w:rPr>
        <w:t>степенных. Кроме того, наличие ряда заданий, одинако</w:t>
      </w:r>
      <w:r w:rsidRPr="00510225">
        <w:rPr>
          <w:color w:val="000000"/>
          <w:spacing w:val="3"/>
          <w:sz w:val="28"/>
          <w:szCs w:val="28"/>
        </w:rPr>
        <w:t>вых по характеру выполнения, позволяет судить о после</w:t>
      </w:r>
      <w:r w:rsidRPr="00510225">
        <w:rPr>
          <w:color w:val="000000"/>
          <w:sz w:val="28"/>
          <w:szCs w:val="28"/>
        </w:rPr>
        <w:t>довательности рассуждений испытуемого.</w:t>
      </w:r>
    </w:p>
    <w:p w:rsidR="00BE64EE" w:rsidRPr="00510225" w:rsidRDefault="00BE64EE" w:rsidP="00510225">
      <w:pPr>
        <w:shd w:val="clear" w:color="auto" w:fill="FFFFFF"/>
        <w:spacing w:before="40" w:after="40"/>
        <w:ind w:left="1701" w:right="850" w:firstLine="670"/>
        <w:jc w:val="both"/>
        <w:rPr>
          <w:sz w:val="28"/>
          <w:szCs w:val="28"/>
        </w:rPr>
      </w:pPr>
      <w:r w:rsidRPr="00510225">
        <w:rPr>
          <w:color w:val="000000"/>
          <w:sz w:val="28"/>
          <w:szCs w:val="28"/>
        </w:rPr>
        <w:t>Для исследования пользуются либо специальным блан</w:t>
      </w:r>
      <w:r w:rsidRPr="00510225">
        <w:rPr>
          <w:color w:val="000000"/>
          <w:spacing w:val="1"/>
          <w:sz w:val="28"/>
          <w:szCs w:val="28"/>
        </w:rPr>
        <w:t>ком, либо экспериментатор предлагает испытуемому зада</w:t>
      </w:r>
      <w:r w:rsidRPr="00510225">
        <w:rPr>
          <w:color w:val="000000"/>
          <w:spacing w:val="4"/>
          <w:sz w:val="28"/>
          <w:szCs w:val="28"/>
        </w:rPr>
        <w:t>чи. Предварительно даются инструкции.</w:t>
      </w:r>
    </w:p>
    <w:p w:rsidR="00BE64EE" w:rsidRPr="00510225" w:rsidRDefault="00BE64EE" w:rsidP="00510225">
      <w:pPr>
        <w:shd w:val="clear" w:color="auto" w:fill="FFFFFF"/>
        <w:spacing w:before="40" w:after="40"/>
        <w:ind w:left="1701" w:right="850" w:firstLine="641"/>
        <w:jc w:val="both"/>
        <w:rPr>
          <w:sz w:val="28"/>
          <w:szCs w:val="28"/>
        </w:rPr>
      </w:pPr>
      <w:r w:rsidRPr="00510225">
        <w:rPr>
          <w:b/>
          <w:bCs/>
          <w:color w:val="000000"/>
          <w:spacing w:val="1"/>
          <w:sz w:val="28"/>
          <w:szCs w:val="28"/>
        </w:rPr>
        <w:lastRenderedPageBreak/>
        <w:t>Инструкция</w:t>
      </w:r>
      <w:r w:rsidRPr="00510225">
        <w:rPr>
          <w:b/>
          <w:bCs/>
          <w:i/>
          <w:iCs/>
          <w:color w:val="000000"/>
          <w:spacing w:val="1"/>
          <w:sz w:val="28"/>
          <w:szCs w:val="28"/>
        </w:rPr>
        <w:t xml:space="preserve">: </w:t>
      </w:r>
      <w:r w:rsidRPr="00510225">
        <w:rPr>
          <w:color w:val="000000"/>
          <w:spacing w:val="1"/>
          <w:sz w:val="28"/>
          <w:szCs w:val="28"/>
        </w:rPr>
        <w:t>«В каждой строчке вы найд</w:t>
      </w:r>
      <w:r w:rsidR="00B51141">
        <w:rPr>
          <w:color w:val="000000"/>
          <w:spacing w:val="1"/>
          <w:sz w:val="28"/>
          <w:szCs w:val="28"/>
        </w:rPr>
        <w:t>ё</w:t>
      </w:r>
      <w:r w:rsidRPr="00510225">
        <w:rPr>
          <w:color w:val="000000"/>
          <w:spacing w:val="1"/>
          <w:sz w:val="28"/>
          <w:szCs w:val="28"/>
        </w:rPr>
        <w:t>те одно сло</w:t>
      </w:r>
      <w:r w:rsidRPr="00510225">
        <w:rPr>
          <w:color w:val="000000"/>
          <w:spacing w:val="2"/>
          <w:sz w:val="28"/>
          <w:szCs w:val="28"/>
        </w:rPr>
        <w:t xml:space="preserve">во, стоящее перед скобками, и далее 5 слов в скобках. Все слова, находящиеся в скобках, имеют какое-то отношение </w:t>
      </w:r>
      <w:r w:rsidRPr="00510225">
        <w:rPr>
          <w:color w:val="000000"/>
          <w:spacing w:val="3"/>
          <w:sz w:val="28"/>
          <w:szCs w:val="28"/>
        </w:rPr>
        <w:t>к стоящему перед скобками. Выберите только два и под</w:t>
      </w:r>
      <w:r w:rsidRPr="00510225">
        <w:rPr>
          <w:color w:val="000000"/>
          <w:spacing w:val="5"/>
          <w:sz w:val="28"/>
          <w:szCs w:val="28"/>
        </w:rPr>
        <w:t>черкните их».</w:t>
      </w:r>
    </w:p>
    <w:p w:rsidR="00BE64EE" w:rsidRPr="00510225" w:rsidRDefault="00BE64EE" w:rsidP="00510225">
      <w:pPr>
        <w:shd w:val="clear" w:color="auto" w:fill="FFFFFF"/>
        <w:spacing w:before="40" w:after="40"/>
        <w:ind w:left="1701" w:right="850" w:firstLine="602"/>
        <w:jc w:val="both"/>
        <w:rPr>
          <w:sz w:val="28"/>
          <w:szCs w:val="28"/>
        </w:rPr>
      </w:pPr>
      <w:r w:rsidRPr="00510225">
        <w:rPr>
          <w:color w:val="000000"/>
          <w:spacing w:val="2"/>
          <w:sz w:val="28"/>
          <w:szCs w:val="28"/>
        </w:rPr>
        <w:t>Слова в задачах подобраны таким образом, что обсле</w:t>
      </w:r>
      <w:r w:rsidRPr="00510225">
        <w:rPr>
          <w:color w:val="000000"/>
          <w:spacing w:val="-3"/>
          <w:sz w:val="28"/>
          <w:szCs w:val="28"/>
        </w:rPr>
        <w:t>дуемый должен продемонстрировать свою способность уло</w:t>
      </w:r>
      <w:r w:rsidRPr="00510225">
        <w:rPr>
          <w:color w:val="000000"/>
          <w:spacing w:val="4"/>
          <w:sz w:val="28"/>
          <w:szCs w:val="28"/>
        </w:rPr>
        <w:t>вить абстрактное значение тех или иных понятий и отка</w:t>
      </w:r>
      <w:r w:rsidRPr="00510225">
        <w:rPr>
          <w:color w:val="000000"/>
          <w:spacing w:val="3"/>
          <w:sz w:val="28"/>
          <w:szCs w:val="28"/>
        </w:rPr>
        <w:t>заться от более л</w:t>
      </w:r>
      <w:r w:rsidR="00B51141">
        <w:rPr>
          <w:color w:val="000000"/>
          <w:spacing w:val="3"/>
          <w:sz w:val="28"/>
          <w:szCs w:val="28"/>
        </w:rPr>
        <w:t>ё</w:t>
      </w:r>
      <w:r w:rsidRPr="00510225">
        <w:rPr>
          <w:color w:val="000000"/>
          <w:spacing w:val="3"/>
          <w:sz w:val="28"/>
          <w:szCs w:val="28"/>
        </w:rPr>
        <w:t>гкого, бросающегося в глаза, но невер</w:t>
      </w:r>
      <w:r w:rsidRPr="00510225">
        <w:rPr>
          <w:color w:val="000000"/>
          <w:spacing w:val="1"/>
          <w:sz w:val="28"/>
          <w:szCs w:val="28"/>
        </w:rPr>
        <w:t xml:space="preserve">ного способа решения, при которых вместо существенных </w:t>
      </w:r>
      <w:r w:rsidRPr="00510225">
        <w:rPr>
          <w:color w:val="000000"/>
          <w:spacing w:val="2"/>
          <w:sz w:val="28"/>
          <w:szCs w:val="28"/>
        </w:rPr>
        <w:t>выделяются частные, конкретно-ситуационные признаки.</w:t>
      </w:r>
    </w:p>
    <w:p w:rsidR="00BE64EE" w:rsidRPr="00510225" w:rsidRDefault="00BE64EE" w:rsidP="00510225">
      <w:pPr>
        <w:shd w:val="clear" w:color="auto" w:fill="FFFFFF"/>
        <w:spacing w:before="40" w:after="40"/>
        <w:ind w:left="1701" w:right="850"/>
        <w:jc w:val="both"/>
        <w:rPr>
          <w:sz w:val="28"/>
          <w:szCs w:val="28"/>
        </w:rPr>
      </w:pPr>
      <w:r w:rsidRPr="00510225">
        <w:rPr>
          <w:b/>
          <w:bCs/>
          <w:color w:val="000000"/>
          <w:w w:val="83"/>
          <w:sz w:val="28"/>
          <w:szCs w:val="28"/>
        </w:rPr>
        <w:t>Стимульный материал:</w:t>
      </w:r>
    </w:p>
    <w:p w:rsidR="00BE64EE" w:rsidRPr="00B51141" w:rsidRDefault="00BE64EE" w:rsidP="003820C4">
      <w:pPr>
        <w:pStyle w:val="ad"/>
        <w:numPr>
          <w:ilvl w:val="0"/>
          <w:numId w:val="382"/>
        </w:numPr>
        <w:shd w:val="clear" w:color="auto" w:fill="FFFFFF"/>
        <w:spacing w:after="40" w:line="240" w:lineRule="auto"/>
        <w:ind w:right="850"/>
        <w:jc w:val="both"/>
        <w:rPr>
          <w:rStyle w:val="2e"/>
          <w:rFonts w:ascii="Times New Roman" w:hAnsi="Times New Roman"/>
          <w:b w:val="0"/>
          <w:sz w:val="28"/>
          <w:szCs w:val="28"/>
        </w:rPr>
      </w:pPr>
      <w:r w:rsidRPr="00B51141">
        <w:rPr>
          <w:rStyle w:val="2e"/>
          <w:rFonts w:ascii="Times New Roman" w:hAnsi="Times New Roman"/>
          <w:b w:val="0"/>
          <w:sz w:val="28"/>
          <w:szCs w:val="28"/>
        </w:rPr>
        <w:t>Сад (растение, садовник, собака, забор, земля).</w:t>
      </w:r>
    </w:p>
    <w:p w:rsidR="00BE64EE" w:rsidRPr="00B51141" w:rsidRDefault="00BE64EE" w:rsidP="003820C4">
      <w:pPr>
        <w:pStyle w:val="ad"/>
        <w:numPr>
          <w:ilvl w:val="0"/>
          <w:numId w:val="382"/>
        </w:numPr>
        <w:shd w:val="clear" w:color="auto" w:fill="FFFFFF"/>
        <w:spacing w:after="40" w:line="240" w:lineRule="auto"/>
        <w:ind w:right="850"/>
        <w:jc w:val="both"/>
        <w:rPr>
          <w:rStyle w:val="2e"/>
          <w:rFonts w:ascii="Times New Roman" w:hAnsi="Times New Roman"/>
          <w:b w:val="0"/>
          <w:sz w:val="28"/>
          <w:szCs w:val="28"/>
        </w:rPr>
      </w:pPr>
      <w:r w:rsidRPr="00B51141">
        <w:rPr>
          <w:rStyle w:val="2e"/>
          <w:rFonts w:ascii="Times New Roman" w:hAnsi="Times New Roman"/>
          <w:b w:val="0"/>
          <w:sz w:val="28"/>
          <w:szCs w:val="28"/>
        </w:rPr>
        <w:t>Река (берег, рыба, рыболов, тина, вода).</w:t>
      </w:r>
    </w:p>
    <w:p w:rsidR="00BE64EE" w:rsidRPr="00B51141" w:rsidRDefault="00BE64EE" w:rsidP="003820C4">
      <w:pPr>
        <w:pStyle w:val="ad"/>
        <w:numPr>
          <w:ilvl w:val="0"/>
          <w:numId w:val="382"/>
        </w:numPr>
        <w:shd w:val="clear" w:color="auto" w:fill="FFFFFF"/>
        <w:spacing w:after="40" w:line="240" w:lineRule="auto"/>
        <w:ind w:right="850"/>
        <w:jc w:val="both"/>
        <w:rPr>
          <w:rStyle w:val="2e"/>
          <w:rFonts w:ascii="Times New Roman" w:hAnsi="Times New Roman"/>
          <w:b w:val="0"/>
          <w:sz w:val="28"/>
          <w:szCs w:val="28"/>
        </w:rPr>
      </w:pPr>
      <w:r w:rsidRPr="00B51141">
        <w:rPr>
          <w:rStyle w:val="2e"/>
          <w:rFonts w:ascii="Times New Roman" w:hAnsi="Times New Roman"/>
          <w:b w:val="0"/>
          <w:sz w:val="28"/>
          <w:szCs w:val="28"/>
        </w:rPr>
        <w:t>Города (автомобиль, здание, толпа, улица, велосипед).</w:t>
      </w:r>
    </w:p>
    <w:p w:rsidR="00BE64EE" w:rsidRPr="00B51141" w:rsidRDefault="00BE64EE" w:rsidP="003820C4">
      <w:pPr>
        <w:pStyle w:val="ad"/>
        <w:numPr>
          <w:ilvl w:val="0"/>
          <w:numId w:val="382"/>
        </w:numPr>
        <w:shd w:val="clear" w:color="auto" w:fill="FFFFFF"/>
        <w:spacing w:after="40" w:line="240" w:lineRule="auto"/>
        <w:ind w:right="850"/>
        <w:jc w:val="both"/>
        <w:rPr>
          <w:rStyle w:val="2e"/>
          <w:rFonts w:ascii="Times New Roman" w:hAnsi="Times New Roman"/>
          <w:b w:val="0"/>
          <w:sz w:val="28"/>
          <w:szCs w:val="28"/>
        </w:rPr>
      </w:pPr>
      <w:r w:rsidRPr="00B51141">
        <w:rPr>
          <w:rStyle w:val="2e"/>
          <w:rFonts w:ascii="Times New Roman" w:hAnsi="Times New Roman"/>
          <w:b w:val="0"/>
          <w:sz w:val="28"/>
          <w:szCs w:val="28"/>
        </w:rPr>
        <w:t>Сарай (сеновал, лошади, крыша, скот, стены).</w:t>
      </w:r>
    </w:p>
    <w:p w:rsidR="00BE64EE" w:rsidRPr="00B51141" w:rsidRDefault="00BE64EE" w:rsidP="003820C4">
      <w:pPr>
        <w:pStyle w:val="ad"/>
        <w:numPr>
          <w:ilvl w:val="0"/>
          <w:numId w:val="382"/>
        </w:numPr>
        <w:shd w:val="clear" w:color="auto" w:fill="FFFFFF"/>
        <w:spacing w:after="40" w:line="240" w:lineRule="auto"/>
        <w:ind w:right="850"/>
        <w:jc w:val="both"/>
        <w:rPr>
          <w:rStyle w:val="2e"/>
          <w:rFonts w:ascii="Times New Roman" w:hAnsi="Times New Roman"/>
          <w:b w:val="0"/>
          <w:sz w:val="28"/>
          <w:szCs w:val="28"/>
        </w:rPr>
      </w:pPr>
      <w:r w:rsidRPr="00B51141">
        <w:rPr>
          <w:rStyle w:val="2e"/>
          <w:rFonts w:ascii="Times New Roman" w:hAnsi="Times New Roman"/>
          <w:b w:val="0"/>
          <w:sz w:val="28"/>
          <w:szCs w:val="28"/>
        </w:rPr>
        <w:t>Чтение (глаза, книга, картинка, печать, слово).</w:t>
      </w:r>
    </w:p>
    <w:p w:rsidR="00BE64EE" w:rsidRPr="00B51141" w:rsidRDefault="00BE64EE" w:rsidP="003820C4">
      <w:pPr>
        <w:pStyle w:val="ad"/>
        <w:numPr>
          <w:ilvl w:val="0"/>
          <w:numId w:val="382"/>
        </w:numPr>
        <w:shd w:val="clear" w:color="auto" w:fill="FFFFFF"/>
        <w:spacing w:after="40" w:line="240" w:lineRule="auto"/>
        <w:ind w:right="850"/>
        <w:jc w:val="both"/>
        <w:rPr>
          <w:rStyle w:val="2e"/>
          <w:rFonts w:ascii="Times New Roman" w:hAnsi="Times New Roman"/>
          <w:b w:val="0"/>
          <w:sz w:val="28"/>
          <w:szCs w:val="28"/>
        </w:rPr>
      </w:pPr>
      <w:r w:rsidRPr="00B51141">
        <w:rPr>
          <w:rStyle w:val="2e"/>
          <w:rFonts w:ascii="Times New Roman" w:hAnsi="Times New Roman"/>
          <w:b w:val="0"/>
          <w:sz w:val="28"/>
          <w:szCs w:val="28"/>
        </w:rPr>
        <w:t>Газета (правда, приложение, бумага, редактор).</w:t>
      </w:r>
    </w:p>
    <w:p w:rsidR="00BE64EE" w:rsidRPr="00B51141" w:rsidRDefault="00BE64EE" w:rsidP="003820C4">
      <w:pPr>
        <w:pStyle w:val="ad"/>
        <w:numPr>
          <w:ilvl w:val="0"/>
          <w:numId w:val="382"/>
        </w:numPr>
        <w:shd w:val="clear" w:color="auto" w:fill="FFFFFF"/>
        <w:spacing w:after="40" w:line="240" w:lineRule="auto"/>
        <w:ind w:right="850"/>
        <w:jc w:val="both"/>
        <w:rPr>
          <w:rStyle w:val="2e"/>
          <w:rFonts w:ascii="Times New Roman" w:hAnsi="Times New Roman"/>
          <w:b w:val="0"/>
          <w:sz w:val="28"/>
          <w:szCs w:val="28"/>
        </w:rPr>
      </w:pPr>
      <w:r w:rsidRPr="00B51141">
        <w:rPr>
          <w:rStyle w:val="2e"/>
          <w:rFonts w:ascii="Times New Roman" w:hAnsi="Times New Roman"/>
          <w:b w:val="0"/>
          <w:sz w:val="28"/>
          <w:szCs w:val="28"/>
        </w:rPr>
        <w:t>Игра (карты, игроки, штрафы, наказания, правила).</w:t>
      </w:r>
    </w:p>
    <w:p w:rsidR="00BE64EE" w:rsidRPr="00510225" w:rsidRDefault="00BE64EE" w:rsidP="00510225">
      <w:pPr>
        <w:shd w:val="clear" w:color="auto" w:fill="FFFFFF"/>
        <w:spacing w:before="40" w:after="40"/>
        <w:ind w:left="1701" w:right="850"/>
        <w:jc w:val="both"/>
        <w:rPr>
          <w:b/>
          <w:bCs/>
          <w:color w:val="565656"/>
          <w:spacing w:val="-14"/>
          <w:sz w:val="28"/>
          <w:szCs w:val="28"/>
        </w:rPr>
      </w:pPr>
    </w:p>
    <w:p w:rsidR="00BE64EE" w:rsidRPr="00510225" w:rsidRDefault="00BE64EE" w:rsidP="00B51141">
      <w:pPr>
        <w:shd w:val="clear" w:color="auto" w:fill="FFFFFF"/>
        <w:spacing w:before="40" w:after="40"/>
        <w:ind w:left="1701" w:right="850" w:firstLine="34"/>
        <w:jc w:val="center"/>
        <w:rPr>
          <w:sz w:val="28"/>
          <w:szCs w:val="28"/>
        </w:rPr>
      </w:pPr>
      <w:r w:rsidRPr="00510225">
        <w:rPr>
          <w:b/>
          <w:bCs/>
          <w:color w:val="565656"/>
          <w:spacing w:val="-14"/>
          <w:sz w:val="28"/>
          <w:szCs w:val="28"/>
        </w:rPr>
        <w:t>Ключ</w:t>
      </w:r>
    </w:p>
    <w:p w:rsidR="00BE64EE" w:rsidRPr="00B51141" w:rsidRDefault="00BE64EE" w:rsidP="003820C4">
      <w:pPr>
        <w:pStyle w:val="ad"/>
        <w:numPr>
          <w:ilvl w:val="0"/>
          <w:numId w:val="383"/>
        </w:numPr>
        <w:shd w:val="clear" w:color="auto" w:fill="FFFFFF"/>
        <w:spacing w:after="40" w:line="240" w:lineRule="auto"/>
        <w:ind w:right="850"/>
        <w:jc w:val="both"/>
        <w:rPr>
          <w:rStyle w:val="2e"/>
          <w:rFonts w:ascii="Times New Roman" w:hAnsi="Times New Roman"/>
          <w:b w:val="0"/>
          <w:sz w:val="28"/>
          <w:szCs w:val="28"/>
        </w:rPr>
      </w:pPr>
      <w:r w:rsidRPr="00B51141">
        <w:rPr>
          <w:rStyle w:val="2e"/>
          <w:rFonts w:ascii="Times New Roman" w:hAnsi="Times New Roman"/>
          <w:b w:val="0"/>
          <w:sz w:val="28"/>
          <w:szCs w:val="28"/>
        </w:rPr>
        <w:t>Растение, земля.</w:t>
      </w:r>
    </w:p>
    <w:p w:rsidR="00BE64EE" w:rsidRPr="00B51141" w:rsidRDefault="00BE64EE" w:rsidP="003820C4">
      <w:pPr>
        <w:pStyle w:val="ad"/>
        <w:numPr>
          <w:ilvl w:val="0"/>
          <w:numId w:val="383"/>
        </w:numPr>
        <w:shd w:val="clear" w:color="auto" w:fill="FFFFFF"/>
        <w:spacing w:after="40" w:line="240" w:lineRule="auto"/>
        <w:ind w:right="850"/>
        <w:jc w:val="both"/>
        <w:rPr>
          <w:rStyle w:val="2e"/>
          <w:rFonts w:ascii="Times New Roman" w:hAnsi="Times New Roman"/>
          <w:b w:val="0"/>
          <w:sz w:val="28"/>
          <w:szCs w:val="28"/>
        </w:rPr>
      </w:pPr>
      <w:r w:rsidRPr="00B51141">
        <w:rPr>
          <w:rStyle w:val="2e"/>
          <w:rFonts w:ascii="Times New Roman" w:hAnsi="Times New Roman"/>
          <w:b w:val="0"/>
          <w:sz w:val="28"/>
          <w:szCs w:val="28"/>
        </w:rPr>
        <w:t>Берег, вода.</w:t>
      </w:r>
    </w:p>
    <w:p w:rsidR="00BE64EE" w:rsidRPr="00B51141" w:rsidRDefault="00BE64EE" w:rsidP="003820C4">
      <w:pPr>
        <w:pStyle w:val="ad"/>
        <w:numPr>
          <w:ilvl w:val="0"/>
          <w:numId w:val="383"/>
        </w:numPr>
        <w:shd w:val="clear" w:color="auto" w:fill="FFFFFF"/>
        <w:spacing w:after="40" w:line="240" w:lineRule="auto"/>
        <w:ind w:right="850"/>
        <w:jc w:val="both"/>
        <w:rPr>
          <w:rStyle w:val="2e"/>
          <w:rFonts w:ascii="Times New Roman" w:hAnsi="Times New Roman"/>
          <w:b w:val="0"/>
          <w:sz w:val="28"/>
          <w:szCs w:val="28"/>
        </w:rPr>
      </w:pPr>
      <w:r w:rsidRPr="00B51141">
        <w:rPr>
          <w:rStyle w:val="2e"/>
          <w:rFonts w:ascii="Times New Roman" w:hAnsi="Times New Roman"/>
          <w:b w:val="0"/>
          <w:sz w:val="28"/>
          <w:szCs w:val="28"/>
        </w:rPr>
        <w:t>Здание, улица.</w:t>
      </w:r>
    </w:p>
    <w:p w:rsidR="00BE64EE" w:rsidRPr="00B51141" w:rsidRDefault="00BE64EE" w:rsidP="003820C4">
      <w:pPr>
        <w:pStyle w:val="ad"/>
        <w:numPr>
          <w:ilvl w:val="0"/>
          <w:numId w:val="383"/>
        </w:numPr>
        <w:shd w:val="clear" w:color="auto" w:fill="FFFFFF"/>
        <w:spacing w:after="40" w:line="240" w:lineRule="auto"/>
        <w:ind w:right="850"/>
        <w:jc w:val="both"/>
        <w:rPr>
          <w:rStyle w:val="2e"/>
          <w:rFonts w:ascii="Times New Roman" w:hAnsi="Times New Roman"/>
          <w:b w:val="0"/>
          <w:sz w:val="28"/>
          <w:szCs w:val="28"/>
        </w:rPr>
      </w:pPr>
      <w:r w:rsidRPr="00B51141">
        <w:rPr>
          <w:rStyle w:val="2e"/>
          <w:rFonts w:ascii="Times New Roman" w:hAnsi="Times New Roman"/>
          <w:b w:val="0"/>
          <w:sz w:val="28"/>
          <w:szCs w:val="28"/>
        </w:rPr>
        <w:t>Крыша, стены.</w:t>
      </w:r>
    </w:p>
    <w:p w:rsidR="00BE64EE" w:rsidRPr="00B51141" w:rsidRDefault="00BE64EE" w:rsidP="003820C4">
      <w:pPr>
        <w:pStyle w:val="ad"/>
        <w:numPr>
          <w:ilvl w:val="0"/>
          <w:numId w:val="383"/>
        </w:numPr>
        <w:shd w:val="clear" w:color="auto" w:fill="FFFFFF"/>
        <w:spacing w:after="40" w:line="240" w:lineRule="auto"/>
        <w:ind w:right="850"/>
        <w:jc w:val="both"/>
        <w:rPr>
          <w:rStyle w:val="2e"/>
          <w:rFonts w:ascii="Times New Roman" w:hAnsi="Times New Roman"/>
          <w:b w:val="0"/>
          <w:sz w:val="28"/>
          <w:szCs w:val="28"/>
        </w:rPr>
      </w:pPr>
      <w:r w:rsidRPr="00B51141">
        <w:rPr>
          <w:rStyle w:val="2e"/>
          <w:rFonts w:ascii="Times New Roman" w:hAnsi="Times New Roman"/>
          <w:b w:val="0"/>
          <w:sz w:val="28"/>
          <w:szCs w:val="28"/>
        </w:rPr>
        <w:t>Глаза, печать.</w:t>
      </w:r>
    </w:p>
    <w:p w:rsidR="00BE64EE" w:rsidRPr="00B51141" w:rsidRDefault="00BE64EE" w:rsidP="003820C4">
      <w:pPr>
        <w:pStyle w:val="ad"/>
        <w:numPr>
          <w:ilvl w:val="0"/>
          <w:numId w:val="383"/>
        </w:numPr>
        <w:shd w:val="clear" w:color="auto" w:fill="FFFFFF"/>
        <w:spacing w:after="40" w:line="240" w:lineRule="auto"/>
        <w:ind w:right="850"/>
        <w:jc w:val="both"/>
        <w:rPr>
          <w:rStyle w:val="2e"/>
          <w:rFonts w:ascii="Times New Roman" w:hAnsi="Times New Roman"/>
          <w:b w:val="0"/>
          <w:sz w:val="28"/>
          <w:szCs w:val="28"/>
        </w:rPr>
      </w:pPr>
      <w:r w:rsidRPr="00B51141">
        <w:rPr>
          <w:rStyle w:val="2e"/>
          <w:rFonts w:ascii="Times New Roman" w:hAnsi="Times New Roman"/>
          <w:b w:val="0"/>
          <w:sz w:val="28"/>
          <w:szCs w:val="28"/>
        </w:rPr>
        <w:t>Бумага, редактор.</w:t>
      </w:r>
    </w:p>
    <w:p w:rsidR="00BE64EE" w:rsidRPr="00B51141" w:rsidRDefault="00BE64EE" w:rsidP="003820C4">
      <w:pPr>
        <w:pStyle w:val="ad"/>
        <w:numPr>
          <w:ilvl w:val="0"/>
          <w:numId w:val="383"/>
        </w:numPr>
        <w:shd w:val="clear" w:color="auto" w:fill="FFFFFF"/>
        <w:spacing w:after="40" w:line="240" w:lineRule="auto"/>
        <w:ind w:right="850"/>
        <w:jc w:val="both"/>
        <w:rPr>
          <w:rStyle w:val="2e"/>
          <w:rFonts w:ascii="Times New Roman" w:hAnsi="Times New Roman"/>
          <w:b w:val="0"/>
          <w:sz w:val="28"/>
          <w:szCs w:val="28"/>
        </w:rPr>
      </w:pPr>
      <w:r w:rsidRPr="00B51141">
        <w:rPr>
          <w:rStyle w:val="2e"/>
          <w:rFonts w:ascii="Times New Roman" w:hAnsi="Times New Roman"/>
          <w:b w:val="0"/>
          <w:sz w:val="28"/>
          <w:szCs w:val="28"/>
        </w:rPr>
        <w:t>Игроки, правила.</w:t>
      </w:r>
    </w:p>
    <w:p w:rsidR="00BE64EE" w:rsidRPr="00510225" w:rsidRDefault="00BE64EE" w:rsidP="00510225">
      <w:pPr>
        <w:shd w:val="clear" w:color="auto" w:fill="FFFFFF"/>
        <w:spacing w:before="40" w:after="40"/>
        <w:ind w:left="1701" w:right="850" w:firstLine="689"/>
        <w:jc w:val="both"/>
        <w:rPr>
          <w:sz w:val="28"/>
          <w:szCs w:val="28"/>
        </w:rPr>
      </w:pPr>
      <w:r w:rsidRPr="00510225">
        <w:rPr>
          <w:color w:val="000000"/>
          <w:spacing w:val="4"/>
          <w:sz w:val="28"/>
          <w:szCs w:val="28"/>
        </w:rPr>
        <w:t xml:space="preserve">Результаты стоит обсудить с испытуемым, выяснить, </w:t>
      </w:r>
      <w:r w:rsidRPr="00510225">
        <w:rPr>
          <w:color w:val="000000"/>
          <w:spacing w:val="1"/>
          <w:sz w:val="28"/>
          <w:szCs w:val="28"/>
        </w:rPr>
        <w:t xml:space="preserve">упорствует ли испытуемый в своих неправильных ответах, </w:t>
      </w:r>
      <w:r w:rsidRPr="00510225">
        <w:rPr>
          <w:color w:val="000000"/>
          <w:spacing w:val="3"/>
          <w:sz w:val="28"/>
          <w:szCs w:val="28"/>
        </w:rPr>
        <w:t>и чем объясняет свой выбор.</w:t>
      </w:r>
    </w:p>
    <w:p w:rsidR="00BE64EE" w:rsidRPr="00510225" w:rsidRDefault="00BE64EE" w:rsidP="00510225">
      <w:pPr>
        <w:autoSpaceDE w:val="0"/>
        <w:autoSpaceDN w:val="0"/>
        <w:adjustRightInd w:val="0"/>
        <w:spacing w:before="40" w:after="40"/>
        <w:ind w:left="1701" w:right="850"/>
        <w:jc w:val="both"/>
        <w:rPr>
          <w:b/>
          <w:bCs/>
          <w:sz w:val="28"/>
          <w:szCs w:val="28"/>
        </w:rPr>
      </w:pPr>
    </w:p>
    <w:p w:rsidR="00BE64EE" w:rsidRPr="00510225" w:rsidRDefault="00BE64EE" w:rsidP="00B51141">
      <w:pPr>
        <w:shd w:val="clear" w:color="auto" w:fill="FFFFFF"/>
        <w:spacing w:before="40" w:after="40"/>
        <w:ind w:left="1701" w:right="850"/>
        <w:jc w:val="center"/>
        <w:rPr>
          <w:rStyle w:val="2e"/>
          <w:sz w:val="28"/>
          <w:szCs w:val="28"/>
        </w:rPr>
      </w:pPr>
      <w:r w:rsidRPr="00510225">
        <w:rPr>
          <w:rStyle w:val="2e"/>
          <w:sz w:val="28"/>
          <w:szCs w:val="28"/>
        </w:rPr>
        <w:t>Методика «Логические закономерности»</w:t>
      </w:r>
    </w:p>
    <w:p w:rsidR="00BE64EE" w:rsidRPr="00510225" w:rsidRDefault="00BE64EE" w:rsidP="00510225">
      <w:pPr>
        <w:shd w:val="clear" w:color="auto" w:fill="FFFFFF"/>
        <w:spacing w:before="40" w:after="40"/>
        <w:ind w:left="1701" w:right="850"/>
        <w:jc w:val="both"/>
        <w:rPr>
          <w:rStyle w:val="2e"/>
          <w:b w:val="0"/>
          <w:bCs w:val="0"/>
          <w:sz w:val="28"/>
          <w:szCs w:val="28"/>
        </w:rPr>
      </w:pPr>
      <w:r w:rsidRPr="00510225">
        <w:rPr>
          <w:rStyle w:val="2e"/>
          <w:sz w:val="28"/>
          <w:szCs w:val="28"/>
        </w:rPr>
        <w:t>Цель</w:t>
      </w:r>
      <w:r w:rsidRPr="00510225">
        <w:rPr>
          <w:rStyle w:val="2e"/>
          <w:b w:val="0"/>
          <w:bCs w:val="0"/>
          <w:sz w:val="28"/>
          <w:szCs w:val="28"/>
        </w:rPr>
        <w:t>: выявление уровня развития логического мышления.</w:t>
      </w:r>
    </w:p>
    <w:p w:rsidR="00BE64EE" w:rsidRPr="00510225" w:rsidRDefault="00BE64EE" w:rsidP="00510225">
      <w:pPr>
        <w:shd w:val="clear" w:color="auto" w:fill="FFFFFF"/>
        <w:spacing w:before="40" w:after="40"/>
        <w:ind w:left="1701" w:right="850"/>
        <w:jc w:val="both"/>
        <w:rPr>
          <w:rStyle w:val="2e"/>
          <w:b w:val="0"/>
          <w:bCs w:val="0"/>
          <w:sz w:val="28"/>
          <w:szCs w:val="28"/>
        </w:rPr>
      </w:pPr>
      <w:r w:rsidRPr="00510225">
        <w:rPr>
          <w:rStyle w:val="2e"/>
          <w:sz w:val="28"/>
          <w:szCs w:val="28"/>
        </w:rPr>
        <w:t>Оцениваемое УУД</w:t>
      </w:r>
      <w:r w:rsidRPr="00510225">
        <w:rPr>
          <w:rStyle w:val="2e"/>
          <w:b w:val="0"/>
          <w:bCs w:val="0"/>
          <w:sz w:val="28"/>
          <w:szCs w:val="28"/>
        </w:rPr>
        <w:t>: логические универсальные учебные действия.</w:t>
      </w:r>
    </w:p>
    <w:p w:rsidR="00BE64EE" w:rsidRPr="00510225" w:rsidRDefault="00BE64EE" w:rsidP="00510225">
      <w:pPr>
        <w:shd w:val="clear" w:color="auto" w:fill="FFFFFF"/>
        <w:spacing w:before="40" w:after="40"/>
        <w:ind w:left="1701" w:right="850"/>
        <w:jc w:val="both"/>
        <w:rPr>
          <w:rStyle w:val="2e"/>
          <w:b w:val="0"/>
          <w:bCs w:val="0"/>
          <w:sz w:val="28"/>
          <w:szCs w:val="28"/>
        </w:rPr>
      </w:pPr>
      <w:r w:rsidRPr="00510225">
        <w:rPr>
          <w:rStyle w:val="2e"/>
          <w:sz w:val="28"/>
          <w:szCs w:val="28"/>
        </w:rPr>
        <w:t>Форма</w:t>
      </w:r>
      <w:r w:rsidRPr="00510225">
        <w:rPr>
          <w:rStyle w:val="2e"/>
          <w:b w:val="0"/>
          <w:bCs w:val="0"/>
          <w:sz w:val="28"/>
          <w:szCs w:val="28"/>
        </w:rPr>
        <w:t xml:space="preserve"> </w:t>
      </w:r>
      <w:r w:rsidRPr="00B51141">
        <w:rPr>
          <w:rStyle w:val="2e"/>
          <w:bCs w:val="0"/>
          <w:sz w:val="28"/>
          <w:szCs w:val="28"/>
        </w:rPr>
        <w:t>проведения:</w:t>
      </w:r>
      <w:r w:rsidRPr="00510225">
        <w:rPr>
          <w:rStyle w:val="2e"/>
          <w:b w:val="0"/>
          <w:bCs w:val="0"/>
          <w:sz w:val="28"/>
          <w:szCs w:val="28"/>
        </w:rPr>
        <w:t xml:space="preserve"> письменный опрос.</w:t>
      </w:r>
    </w:p>
    <w:p w:rsidR="00BE64EE" w:rsidRPr="00510225" w:rsidRDefault="00BE64EE" w:rsidP="00510225">
      <w:pPr>
        <w:shd w:val="clear" w:color="auto" w:fill="FFFFFF"/>
        <w:spacing w:before="40" w:after="40"/>
        <w:ind w:left="1701" w:right="850"/>
        <w:jc w:val="both"/>
        <w:rPr>
          <w:rStyle w:val="2e"/>
          <w:b w:val="0"/>
          <w:bCs w:val="0"/>
          <w:sz w:val="28"/>
          <w:szCs w:val="28"/>
        </w:rPr>
      </w:pPr>
      <w:r w:rsidRPr="00510225">
        <w:rPr>
          <w:rStyle w:val="2e"/>
          <w:sz w:val="28"/>
          <w:szCs w:val="28"/>
        </w:rPr>
        <w:t>Возраст:</w:t>
      </w:r>
      <w:r w:rsidRPr="00510225">
        <w:rPr>
          <w:rStyle w:val="2e"/>
          <w:b w:val="0"/>
          <w:bCs w:val="0"/>
          <w:sz w:val="28"/>
          <w:szCs w:val="28"/>
        </w:rPr>
        <w:t xml:space="preserve"> младшие школьники</w:t>
      </w:r>
    </w:p>
    <w:p w:rsidR="00B51141" w:rsidRDefault="00BE64EE" w:rsidP="00510225">
      <w:pPr>
        <w:shd w:val="clear" w:color="auto" w:fill="FFFFFF"/>
        <w:spacing w:before="40" w:after="40"/>
        <w:ind w:left="1701" w:right="850" w:firstLine="708"/>
        <w:jc w:val="both"/>
        <w:rPr>
          <w:color w:val="000000"/>
          <w:spacing w:val="4"/>
          <w:sz w:val="28"/>
          <w:szCs w:val="28"/>
        </w:rPr>
      </w:pPr>
      <w:r w:rsidRPr="00510225">
        <w:rPr>
          <w:color w:val="000000"/>
          <w:spacing w:val="2"/>
          <w:sz w:val="28"/>
          <w:szCs w:val="28"/>
        </w:rPr>
        <w:t xml:space="preserve">Испытуемым предъявляют письменно ряды чисел. Им </w:t>
      </w:r>
      <w:r w:rsidRPr="00510225">
        <w:rPr>
          <w:color w:val="000000"/>
          <w:spacing w:val="3"/>
          <w:sz w:val="28"/>
          <w:szCs w:val="28"/>
        </w:rPr>
        <w:t xml:space="preserve">необходимо проанализировать каждый ряд и установить </w:t>
      </w:r>
      <w:r w:rsidRPr="00510225">
        <w:rPr>
          <w:color w:val="000000"/>
          <w:spacing w:val="2"/>
          <w:sz w:val="28"/>
          <w:szCs w:val="28"/>
        </w:rPr>
        <w:lastRenderedPageBreak/>
        <w:t>закономерность его построения. Испытуемый должен оп</w:t>
      </w:r>
      <w:r w:rsidRPr="00510225">
        <w:rPr>
          <w:color w:val="000000"/>
          <w:spacing w:val="4"/>
          <w:sz w:val="28"/>
          <w:szCs w:val="28"/>
        </w:rPr>
        <w:t xml:space="preserve">ределить два числа, которые бы продолжили ряд. Время решения заданий фиксируется. </w:t>
      </w:r>
    </w:p>
    <w:p w:rsidR="00BE64EE" w:rsidRPr="00510225" w:rsidRDefault="00BE64EE" w:rsidP="00510225">
      <w:pPr>
        <w:shd w:val="clear" w:color="auto" w:fill="FFFFFF"/>
        <w:spacing w:before="40" w:after="40"/>
        <w:ind w:left="1701" w:right="850" w:firstLine="708"/>
        <w:jc w:val="both"/>
        <w:rPr>
          <w:sz w:val="28"/>
          <w:szCs w:val="28"/>
        </w:rPr>
      </w:pPr>
      <w:r w:rsidRPr="00510225">
        <w:rPr>
          <w:color w:val="000000"/>
          <w:spacing w:val="4"/>
          <w:sz w:val="28"/>
          <w:szCs w:val="28"/>
        </w:rPr>
        <w:t>Числовые ряды:</w:t>
      </w:r>
    </w:p>
    <w:p w:rsidR="00BE64EE" w:rsidRPr="00510225" w:rsidRDefault="00B51141" w:rsidP="00BB1E8A">
      <w:pPr>
        <w:widowControl w:val="0"/>
        <w:numPr>
          <w:ilvl w:val="0"/>
          <w:numId w:val="345"/>
        </w:numPr>
        <w:shd w:val="clear" w:color="auto" w:fill="FFFFFF"/>
        <w:tabs>
          <w:tab w:val="left" w:pos="269"/>
        </w:tabs>
        <w:autoSpaceDE w:val="0"/>
        <w:autoSpaceDN w:val="0"/>
        <w:adjustRightInd w:val="0"/>
        <w:spacing w:before="40" w:after="40"/>
        <w:ind w:left="1701" w:right="850"/>
        <w:jc w:val="both"/>
        <w:rPr>
          <w:color w:val="000000"/>
          <w:spacing w:val="-12"/>
          <w:sz w:val="28"/>
          <w:szCs w:val="28"/>
        </w:rPr>
      </w:pPr>
      <w:r>
        <w:rPr>
          <w:color w:val="000000"/>
          <w:spacing w:val="14"/>
          <w:sz w:val="28"/>
          <w:szCs w:val="28"/>
        </w:rPr>
        <w:t xml:space="preserve"> 2, 3, 4, 5, 6, 7</w:t>
      </w:r>
      <w:r>
        <w:rPr>
          <w:color w:val="000000"/>
          <w:spacing w:val="14"/>
          <w:sz w:val="28"/>
          <w:szCs w:val="28"/>
        </w:rPr>
        <w:tab/>
      </w:r>
      <w:r>
        <w:rPr>
          <w:color w:val="000000"/>
          <w:spacing w:val="14"/>
          <w:sz w:val="28"/>
          <w:szCs w:val="28"/>
        </w:rPr>
        <w:tab/>
      </w:r>
      <w:r w:rsidR="00BE64EE" w:rsidRPr="00510225">
        <w:rPr>
          <w:color w:val="000000"/>
          <w:spacing w:val="14"/>
          <w:sz w:val="28"/>
          <w:szCs w:val="28"/>
        </w:rPr>
        <w:t>6) 29, 28, 26, 23, 19, 14</w:t>
      </w:r>
      <w:r w:rsidR="00BE64EE" w:rsidRPr="00510225">
        <w:rPr>
          <w:color w:val="000000"/>
          <w:spacing w:val="14"/>
          <w:sz w:val="28"/>
          <w:szCs w:val="28"/>
        </w:rPr>
        <w:tab/>
      </w:r>
    </w:p>
    <w:p w:rsidR="00BE64EE" w:rsidRPr="00510225" w:rsidRDefault="00B51141" w:rsidP="00BB1E8A">
      <w:pPr>
        <w:widowControl w:val="0"/>
        <w:numPr>
          <w:ilvl w:val="0"/>
          <w:numId w:val="345"/>
        </w:numPr>
        <w:shd w:val="clear" w:color="auto" w:fill="FFFFFF"/>
        <w:tabs>
          <w:tab w:val="left" w:pos="269"/>
        </w:tabs>
        <w:autoSpaceDE w:val="0"/>
        <w:autoSpaceDN w:val="0"/>
        <w:adjustRightInd w:val="0"/>
        <w:spacing w:before="40" w:after="40"/>
        <w:ind w:left="1701" w:right="850"/>
        <w:jc w:val="both"/>
        <w:rPr>
          <w:color w:val="000000"/>
          <w:spacing w:val="-9"/>
          <w:sz w:val="28"/>
          <w:szCs w:val="28"/>
        </w:rPr>
      </w:pPr>
      <w:r>
        <w:rPr>
          <w:color w:val="000000"/>
          <w:spacing w:val="12"/>
          <w:sz w:val="28"/>
          <w:szCs w:val="28"/>
        </w:rPr>
        <w:t xml:space="preserve"> 6, 9, 12, 15, 18, 21</w:t>
      </w:r>
      <w:r>
        <w:rPr>
          <w:color w:val="000000"/>
          <w:spacing w:val="12"/>
          <w:sz w:val="28"/>
          <w:szCs w:val="28"/>
        </w:rPr>
        <w:tab/>
      </w:r>
      <w:r w:rsidR="00BE64EE" w:rsidRPr="00510225">
        <w:rPr>
          <w:color w:val="000000"/>
          <w:spacing w:val="12"/>
          <w:sz w:val="28"/>
          <w:szCs w:val="28"/>
        </w:rPr>
        <w:t>7) 16, 8, 4, 2, 1, 0</w:t>
      </w:r>
    </w:p>
    <w:p w:rsidR="00BE64EE" w:rsidRPr="00510225" w:rsidRDefault="00B51141" w:rsidP="00BB1E8A">
      <w:pPr>
        <w:widowControl w:val="0"/>
        <w:numPr>
          <w:ilvl w:val="0"/>
          <w:numId w:val="345"/>
        </w:numPr>
        <w:shd w:val="clear" w:color="auto" w:fill="FFFFFF"/>
        <w:tabs>
          <w:tab w:val="left" w:pos="269"/>
        </w:tabs>
        <w:autoSpaceDE w:val="0"/>
        <w:autoSpaceDN w:val="0"/>
        <w:adjustRightInd w:val="0"/>
        <w:spacing w:before="40" w:after="40"/>
        <w:ind w:left="1701" w:right="850"/>
        <w:jc w:val="both"/>
        <w:rPr>
          <w:color w:val="000000"/>
          <w:spacing w:val="-10"/>
          <w:sz w:val="28"/>
          <w:szCs w:val="28"/>
        </w:rPr>
      </w:pPr>
      <w:r>
        <w:rPr>
          <w:color w:val="000000"/>
          <w:spacing w:val="13"/>
          <w:sz w:val="28"/>
          <w:szCs w:val="28"/>
        </w:rPr>
        <w:t xml:space="preserve"> </w:t>
      </w:r>
      <w:r w:rsidR="00B82D28" w:rsidRPr="00510225">
        <w:rPr>
          <w:color w:val="000000"/>
          <w:spacing w:val="13"/>
          <w:sz w:val="28"/>
          <w:szCs w:val="28"/>
        </w:rPr>
        <w:t>1, 2, 4, 8, 16, 32</w:t>
      </w:r>
      <w:r w:rsidR="00B82D28" w:rsidRPr="00510225">
        <w:rPr>
          <w:color w:val="000000"/>
          <w:spacing w:val="13"/>
          <w:sz w:val="28"/>
          <w:szCs w:val="28"/>
        </w:rPr>
        <w:tab/>
      </w:r>
      <w:r w:rsidR="00B82D28" w:rsidRPr="00510225">
        <w:rPr>
          <w:color w:val="000000"/>
          <w:spacing w:val="13"/>
          <w:sz w:val="28"/>
          <w:szCs w:val="28"/>
        </w:rPr>
        <w:tab/>
      </w:r>
      <w:r w:rsidR="00BE64EE" w:rsidRPr="00510225">
        <w:rPr>
          <w:color w:val="000000"/>
          <w:spacing w:val="13"/>
          <w:sz w:val="28"/>
          <w:szCs w:val="28"/>
        </w:rPr>
        <w:t>8) 1, 4, 9, 16, 25, 36</w:t>
      </w:r>
    </w:p>
    <w:p w:rsidR="00BE64EE" w:rsidRPr="00510225" w:rsidRDefault="00B51141" w:rsidP="00BB1E8A">
      <w:pPr>
        <w:widowControl w:val="0"/>
        <w:numPr>
          <w:ilvl w:val="0"/>
          <w:numId w:val="345"/>
        </w:numPr>
        <w:shd w:val="clear" w:color="auto" w:fill="FFFFFF"/>
        <w:tabs>
          <w:tab w:val="left" w:pos="269"/>
        </w:tabs>
        <w:autoSpaceDE w:val="0"/>
        <w:autoSpaceDN w:val="0"/>
        <w:adjustRightInd w:val="0"/>
        <w:spacing w:before="40" w:after="40"/>
        <w:ind w:left="1701" w:right="850"/>
        <w:jc w:val="both"/>
        <w:rPr>
          <w:color w:val="000000"/>
          <w:spacing w:val="-9"/>
          <w:sz w:val="28"/>
          <w:szCs w:val="28"/>
        </w:rPr>
      </w:pPr>
      <w:r>
        <w:rPr>
          <w:color w:val="000000"/>
          <w:spacing w:val="13"/>
          <w:sz w:val="28"/>
          <w:szCs w:val="28"/>
        </w:rPr>
        <w:t xml:space="preserve"> </w:t>
      </w:r>
      <w:r w:rsidR="00B82D28" w:rsidRPr="00510225">
        <w:rPr>
          <w:color w:val="000000"/>
          <w:spacing w:val="13"/>
          <w:sz w:val="28"/>
          <w:szCs w:val="28"/>
        </w:rPr>
        <w:t>4, 5, 8, 9, 12, 13</w:t>
      </w:r>
      <w:r w:rsidR="00B82D28" w:rsidRPr="00510225">
        <w:rPr>
          <w:color w:val="000000"/>
          <w:spacing w:val="13"/>
          <w:sz w:val="28"/>
          <w:szCs w:val="28"/>
        </w:rPr>
        <w:tab/>
      </w:r>
      <w:r w:rsidR="00B82D28" w:rsidRPr="00510225">
        <w:rPr>
          <w:color w:val="000000"/>
          <w:spacing w:val="13"/>
          <w:sz w:val="28"/>
          <w:szCs w:val="28"/>
        </w:rPr>
        <w:tab/>
      </w:r>
      <w:r w:rsidR="00BE64EE" w:rsidRPr="00510225">
        <w:rPr>
          <w:color w:val="000000"/>
          <w:spacing w:val="13"/>
          <w:sz w:val="28"/>
          <w:szCs w:val="28"/>
        </w:rPr>
        <w:t>9) 21, 18, 16, 15, 12, 10</w:t>
      </w:r>
    </w:p>
    <w:p w:rsidR="00BE64EE" w:rsidRPr="00510225" w:rsidRDefault="00B51141" w:rsidP="00BB1E8A">
      <w:pPr>
        <w:widowControl w:val="0"/>
        <w:numPr>
          <w:ilvl w:val="0"/>
          <w:numId w:val="345"/>
        </w:numPr>
        <w:shd w:val="clear" w:color="auto" w:fill="FFFFFF"/>
        <w:tabs>
          <w:tab w:val="left" w:pos="269"/>
        </w:tabs>
        <w:autoSpaceDE w:val="0"/>
        <w:autoSpaceDN w:val="0"/>
        <w:adjustRightInd w:val="0"/>
        <w:spacing w:before="40" w:after="40"/>
        <w:ind w:left="1701" w:right="850"/>
        <w:jc w:val="both"/>
        <w:rPr>
          <w:sz w:val="28"/>
          <w:szCs w:val="28"/>
        </w:rPr>
      </w:pPr>
      <w:r>
        <w:rPr>
          <w:color w:val="000000"/>
          <w:spacing w:val="12"/>
          <w:sz w:val="28"/>
          <w:szCs w:val="28"/>
        </w:rPr>
        <w:t xml:space="preserve"> 19, 16, 14, 11, 9, 6</w:t>
      </w:r>
      <w:r>
        <w:rPr>
          <w:color w:val="000000"/>
          <w:spacing w:val="12"/>
          <w:sz w:val="28"/>
          <w:szCs w:val="28"/>
        </w:rPr>
        <w:tab/>
      </w:r>
      <w:r w:rsidR="00BE64EE" w:rsidRPr="00510225">
        <w:rPr>
          <w:color w:val="000000"/>
          <w:spacing w:val="12"/>
          <w:sz w:val="28"/>
          <w:szCs w:val="28"/>
        </w:rPr>
        <w:t>10) 3, 6, 8, 16, 18, 36</w:t>
      </w:r>
    </w:p>
    <w:p w:rsidR="00BE64EE" w:rsidRPr="00820DF2" w:rsidRDefault="00B51141" w:rsidP="00820DF2">
      <w:pPr>
        <w:shd w:val="clear" w:color="auto" w:fill="FFFFFF"/>
        <w:spacing w:before="120"/>
        <w:jc w:val="center"/>
        <w:rPr>
          <w:b/>
          <w:bCs/>
          <w:sz w:val="28"/>
          <w:szCs w:val="28"/>
        </w:rPr>
      </w:pPr>
      <w:r>
        <w:rPr>
          <w:b/>
          <w:bCs/>
          <w:color w:val="000000"/>
          <w:sz w:val="28"/>
          <w:szCs w:val="28"/>
        </w:rPr>
        <w:t>О</w:t>
      </w:r>
      <w:r w:rsidR="00BE64EE" w:rsidRPr="00820DF2">
        <w:rPr>
          <w:b/>
          <w:bCs/>
          <w:color w:val="000000"/>
          <w:sz w:val="28"/>
          <w:szCs w:val="28"/>
        </w:rPr>
        <w:t>ценка результатов</w:t>
      </w:r>
    </w:p>
    <w:p w:rsidR="00BE64EE" w:rsidRPr="00820DF2" w:rsidRDefault="00BE64EE" w:rsidP="00820DF2">
      <w:pPr>
        <w:spacing w:before="120"/>
        <w:rPr>
          <w:sz w:val="28"/>
          <w:szCs w:val="28"/>
        </w:rPr>
      </w:pPr>
    </w:p>
    <w:tbl>
      <w:tblPr>
        <w:tblW w:w="7654" w:type="dxa"/>
        <w:tblInd w:w="1458" w:type="dxa"/>
        <w:tblLayout w:type="fixed"/>
        <w:tblCellMar>
          <w:left w:w="40" w:type="dxa"/>
          <w:right w:w="40" w:type="dxa"/>
        </w:tblCellMar>
        <w:tblLook w:val="0000" w:firstRow="0" w:lastRow="0" w:firstColumn="0" w:lastColumn="0" w:noHBand="0" w:noVBand="0"/>
      </w:tblPr>
      <w:tblGrid>
        <w:gridCol w:w="1984"/>
        <w:gridCol w:w="1418"/>
        <w:gridCol w:w="1417"/>
        <w:gridCol w:w="2835"/>
      </w:tblGrid>
      <w:tr w:rsidR="00BE64EE" w:rsidRPr="00820DF2" w:rsidTr="00CF5280">
        <w:trPr>
          <w:trHeight w:hRule="exact" w:val="1409"/>
        </w:trPr>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BE64EE" w:rsidRPr="00820DF2" w:rsidRDefault="00BE64EE" w:rsidP="00CF5280">
            <w:pPr>
              <w:shd w:val="clear" w:color="auto" w:fill="FFFFFF"/>
              <w:spacing w:before="120"/>
              <w:ind w:left="115" w:right="120"/>
              <w:rPr>
                <w:b/>
                <w:bCs/>
                <w:sz w:val="28"/>
                <w:szCs w:val="28"/>
              </w:rPr>
            </w:pPr>
            <w:r w:rsidRPr="00820DF2">
              <w:rPr>
                <w:b/>
                <w:bCs/>
                <w:color w:val="323232"/>
                <w:spacing w:val="-5"/>
                <w:sz w:val="28"/>
                <w:szCs w:val="28"/>
              </w:rPr>
              <w:t xml:space="preserve">Время </w:t>
            </w:r>
            <w:r w:rsidRPr="00820DF2">
              <w:rPr>
                <w:b/>
                <w:bCs/>
                <w:color w:val="323232"/>
                <w:spacing w:val="2"/>
                <w:sz w:val="28"/>
                <w:szCs w:val="28"/>
              </w:rPr>
              <w:t>выпо</w:t>
            </w:r>
            <w:r w:rsidR="00B51141">
              <w:rPr>
                <w:b/>
                <w:bCs/>
                <w:color w:val="323232"/>
                <w:spacing w:val="2"/>
                <w:sz w:val="28"/>
                <w:szCs w:val="28"/>
              </w:rPr>
              <w:t>л</w:t>
            </w:r>
            <w:r w:rsidRPr="00820DF2">
              <w:rPr>
                <w:b/>
                <w:bCs/>
                <w:color w:val="323232"/>
                <w:spacing w:val="2"/>
                <w:sz w:val="28"/>
                <w:szCs w:val="28"/>
              </w:rPr>
              <w:t xml:space="preserve">нения </w:t>
            </w:r>
            <w:r w:rsidRPr="00820DF2">
              <w:rPr>
                <w:b/>
                <w:bCs/>
                <w:color w:val="323232"/>
                <w:spacing w:val="-1"/>
                <w:sz w:val="28"/>
                <w:szCs w:val="28"/>
              </w:rPr>
              <w:t xml:space="preserve">задания </w:t>
            </w:r>
            <w:r w:rsidRPr="00820DF2">
              <w:rPr>
                <w:b/>
                <w:bCs/>
                <w:color w:val="323232"/>
                <w:spacing w:val="5"/>
                <w:sz w:val="28"/>
                <w:szCs w:val="28"/>
              </w:rPr>
              <w:t>(мин., сек.)</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BE64EE" w:rsidRPr="00820DF2" w:rsidRDefault="00BE64EE" w:rsidP="00820DF2">
            <w:pPr>
              <w:shd w:val="clear" w:color="auto" w:fill="FFFFFF"/>
              <w:spacing w:before="120"/>
              <w:jc w:val="center"/>
              <w:rPr>
                <w:b/>
                <w:bCs/>
                <w:sz w:val="28"/>
                <w:szCs w:val="28"/>
              </w:rPr>
            </w:pPr>
            <w:r w:rsidRPr="00820DF2">
              <w:rPr>
                <w:b/>
                <w:bCs/>
                <w:color w:val="323232"/>
                <w:spacing w:val="3"/>
                <w:sz w:val="28"/>
                <w:szCs w:val="28"/>
              </w:rPr>
              <w:t xml:space="preserve">Кол-во </w:t>
            </w:r>
            <w:r w:rsidRPr="00820DF2">
              <w:rPr>
                <w:b/>
                <w:bCs/>
                <w:color w:val="323232"/>
                <w:spacing w:val="5"/>
                <w:sz w:val="28"/>
                <w:szCs w:val="28"/>
              </w:rPr>
              <w:t>ошибок</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BE64EE" w:rsidRPr="00820DF2" w:rsidRDefault="00BE64EE" w:rsidP="00820DF2">
            <w:pPr>
              <w:shd w:val="clear" w:color="auto" w:fill="FFFFFF"/>
              <w:spacing w:before="120"/>
              <w:jc w:val="center"/>
              <w:rPr>
                <w:b/>
                <w:bCs/>
                <w:sz w:val="28"/>
                <w:szCs w:val="28"/>
              </w:rPr>
            </w:pPr>
            <w:r w:rsidRPr="00820DF2">
              <w:rPr>
                <w:b/>
                <w:bCs/>
                <w:color w:val="323232"/>
                <w:spacing w:val="-6"/>
                <w:sz w:val="28"/>
                <w:szCs w:val="28"/>
              </w:rPr>
              <w:t>Баллы</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BE64EE" w:rsidRPr="00820DF2" w:rsidRDefault="00BE64EE" w:rsidP="00CF5280">
            <w:pPr>
              <w:shd w:val="clear" w:color="auto" w:fill="FFFFFF"/>
              <w:spacing w:before="120"/>
              <w:ind w:left="269" w:right="317" w:firstLine="230"/>
              <w:jc w:val="center"/>
              <w:rPr>
                <w:b/>
                <w:bCs/>
                <w:sz w:val="28"/>
                <w:szCs w:val="28"/>
              </w:rPr>
            </w:pPr>
            <w:r w:rsidRPr="00820DF2">
              <w:rPr>
                <w:b/>
                <w:bCs/>
                <w:color w:val="323232"/>
                <w:spacing w:val="3"/>
                <w:sz w:val="28"/>
                <w:szCs w:val="28"/>
              </w:rPr>
              <w:t xml:space="preserve">Уровень развития </w:t>
            </w:r>
            <w:r w:rsidRPr="00820DF2">
              <w:rPr>
                <w:b/>
                <w:bCs/>
                <w:color w:val="323232"/>
                <w:spacing w:val="4"/>
                <w:sz w:val="28"/>
                <w:szCs w:val="28"/>
              </w:rPr>
              <w:t>логического мышления</w:t>
            </w:r>
          </w:p>
        </w:tc>
      </w:tr>
      <w:tr w:rsidR="00BE64EE" w:rsidRPr="00820DF2" w:rsidTr="00CF5280">
        <w:trPr>
          <w:trHeight w:hRule="exact" w:val="733"/>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B51141">
            <w:pPr>
              <w:shd w:val="clear" w:color="auto" w:fill="FFFFFF"/>
              <w:spacing w:before="120"/>
              <w:rPr>
                <w:sz w:val="28"/>
                <w:szCs w:val="28"/>
              </w:rPr>
            </w:pPr>
            <w:r w:rsidRPr="00820DF2">
              <w:rPr>
                <w:color w:val="000000"/>
                <w:spacing w:val="-5"/>
                <w:sz w:val="28"/>
                <w:szCs w:val="28"/>
              </w:rPr>
              <w:t>2 мин и менее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jc w:val="center"/>
              <w:rPr>
                <w:sz w:val="28"/>
                <w:szCs w:val="28"/>
              </w:rPr>
            </w:pPr>
            <w:r w:rsidRPr="00820DF2">
              <w:rPr>
                <w:color w:val="000000"/>
                <w:sz w:val="28"/>
                <w:szCs w:val="28"/>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jc w:val="center"/>
              <w:rPr>
                <w:sz w:val="28"/>
                <w:szCs w:val="28"/>
              </w:rPr>
            </w:pPr>
            <w:r w:rsidRPr="00820DF2">
              <w:rPr>
                <w:color w:val="000000"/>
                <w:sz w:val="28"/>
                <w:szCs w:val="28"/>
              </w:rPr>
              <w:t>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ind w:right="768" w:hanging="5"/>
              <w:rPr>
                <w:sz w:val="28"/>
                <w:szCs w:val="28"/>
              </w:rPr>
            </w:pPr>
            <w:r w:rsidRPr="00820DF2">
              <w:rPr>
                <w:color w:val="000000"/>
                <w:spacing w:val="-3"/>
                <w:sz w:val="28"/>
                <w:szCs w:val="28"/>
              </w:rPr>
              <w:t>Очень высокий уровень логического мышления</w:t>
            </w:r>
          </w:p>
        </w:tc>
      </w:tr>
      <w:tr w:rsidR="00BE64EE" w:rsidRPr="00820DF2" w:rsidTr="00CF5280">
        <w:trPr>
          <w:trHeight w:hRule="exact" w:val="1114"/>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51141" w:rsidP="00B51141">
            <w:pPr>
              <w:shd w:val="clear" w:color="auto" w:fill="FFFFFF"/>
              <w:spacing w:before="120"/>
              <w:ind w:right="10"/>
              <w:rPr>
                <w:sz w:val="28"/>
                <w:szCs w:val="28"/>
              </w:rPr>
            </w:pPr>
            <w:r>
              <w:rPr>
                <w:color w:val="000000"/>
                <w:spacing w:val="-2"/>
                <w:sz w:val="28"/>
                <w:szCs w:val="28"/>
              </w:rPr>
              <w:t>2 мин 10 с -</w:t>
            </w:r>
            <w:r w:rsidR="00BE64EE" w:rsidRPr="00820DF2">
              <w:rPr>
                <w:color w:val="000000"/>
                <w:spacing w:val="-2"/>
                <w:sz w:val="28"/>
                <w:szCs w:val="28"/>
              </w:rPr>
              <w:t xml:space="preserve"> </w:t>
            </w:r>
            <w:r w:rsidR="00BE64EE" w:rsidRPr="00820DF2">
              <w:rPr>
                <w:color w:val="000000"/>
                <w:spacing w:val="-1"/>
                <w:sz w:val="28"/>
                <w:szCs w:val="28"/>
              </w:rPr>
              <w:t>4 мин 30 с</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jc w:val="center"/>
              <w:rPr>
                <w:sz w:val="28"/>
                <w:szCs w:val="28"/>
              </w:rPr>
            </w:pPr>
            <w:r w:rsidRPr="00820DF2">
              <w:rPr>
                <w:color w:val="000000"/>
                <w:sz w:val="28"/>
                <w:szCs w:val="28"/>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jc w:val="center"/>
              <w:rPr>
                <w:sz w:val="28"/>
                <w:szCs w:val="28"/>
              </w:rPr>
            </w:pPr>
            <w:r w:rsidRPr="00820DF2">
              <w:rPr>
                <w:color w:val="000000"/>
                <w:sz w:val="28"/>
                <w:szCs w:val="28"/>
              </w:rPr>
              <w:t>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B51141">
            <w:pPr>
              <w:shd w:val="clear" w:color="auto" w:fill="FFFFFF"/>
              <w:tabs>
                <w:tab w:val="left" w:pos="6800"/>
              </w:tabs>
              <w:spacing w:before="120"/>
              <w:ind w:hanging="10"/>
              <w:rPr>
                <w:color w:val="000000"/>
                <w:spacing w:val="-4"/>
                <w:sz w:val="28"/>
                <w:szCs w:val="28"/>
              </w:rPr>
            </w:pPr>
            <w:r w:rsidRPr="00820DF2">
              <w:rPr>
                <w:color w:val="000000"/>
                <w:spacing w:val="-5"/>
                <w:sz w:val="28"/>
                <w:szCs w:val="28"/>
              </w:rPr>
              <w:t xml:space="preserve">Хороший уровень, выше, чем у </w:t>
            </w:r>
            <w:r w:rsidRPr="00820DF2">
              <w:rPr>
                <w:color w:val="000000"/>
                <w:spacing w:val="-4"/>
                <w:sz w:val="28"/>
                <w:szCs w:val="28"/>
              </w:rPr>
              <w:t>большинства людей</w:t>
            </w:r>
          </w:p>
          <w:p w:rsidR="00BE64EE" w:rsidRPr="00820DF2" w:rsidRDefault="00BE64EE" w:rsidP="00820DF2">
            <w:pPr>
              <w:shd w:val="clear" w:color="auto" w:fill="FFFFFF"/>
              <w:tabs>
                <w:tab w:val="left" w:pos="6800"/>
              </w:tabs>
              <w:spacing w:before="120"/>
              <w:ind w:right="1977" w:hanging="10"/>
              <w:rPr>
                <w:sz w:val="28"/>
                <w:szCs w:val="28"/>
              </w:rPr>
            </w:pPr>
          </w:p>
        </w:tc>
      </w:tr>
      <w:tr w:rsidR="00BE64EE" w:rsidRPr="00820DF2" w:rsidTr="00CF5280">
        <w:trPr>
          <w:trHeight w:hRule="exact" w:val="824"/>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B51141">
            <w:pPr>
              <w:shd w:val="clear" w:color="auto" w:fill="FFFFFF"/>
              <w:spacing w:before="120"/>
              <w:ind w:right="5"/>
              <w:rPr>
                <w:sz w:val="28"/>
                <w:szCs w:val="28"/>
              </w:rPr>
            </w:pPr>
            <w:r w:rsidRPr="00820DF2">
              <w:rPr>
                <w:color w:val="000000"/>
                <w:spacing w:val="-1"/>
                <w:sz w:val="28"/>
                <w:szCs w:val="28"/>
              </w:rPr>
              <w:t>4 мин 35 с</w:t>
            </w:r>
            <w:r w:rsidR="00B51141">
              <w:rPr>
                <w:color w:val="000000"/>
                <w:spacing w:val="-1"/>
                <w:sz w:val="28"/>
                <w:szCs w:val="28"/>
              </w:rPr>
              <w:t xml:space="preserve"> -</w:t>
            </w:r>
            <w:r w:rsidRPr="00820DF2">
              <w:rPr>
                <w:color w:val="000000"/>
                <w:spacing w:val="-1"/>
                <w:sz w:val="28"/>
                <w:szCs w:val="28"/>
              </w:rPr>
              <w:t xml:space="preserve"> </w:t>
            </w:r>
            <w:r w:rsidRPr="00820DF2">
              <w:rPr>
                <w:color w:val="000000"/>
                <w:spacing w:val="-2"/>
                <w:sz w:val="28"/>
                <w:szCs w:val="28"/>
              </w:rPr>
              <w:t>9 мин 50 с</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jc w:val="center"/>
              <w:rPr>
                <w:sz w:val="28"/>
                <w:szCs w:val="28"/>
              </w:rPr>
            </w:pPr>
            <w:r w:rsidRPr="00820DF2">
              <w:rPr>
                <w:color w:val="000000"/>
                <w:sz w:val="28"/>
                <w:szCs w:val="28"/>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jc w:val="center"/>
              <w:rPr>
                <w:sz w:val="28"/>
                <w:szCs w:val="28"/>
              </w:rPr>
            </w:pPr>
            <w:r w:rsidRPr="00820DF2">
              <w:rPr>
                <w:color w:val="000000"/>
                <w:sz w:val="28"/>
                <w:szCs w:val="28"/>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ind w:right="346" w:hanging="5"/>
              <w:rPr>
                <w:color w:val="000000"/>
                <w:spacing w:val="-8"/>
                <w:sz w:val="28"/>
                <w:szCs w:val="28"/>
              </w:rPr>
            </w:pPr>
            <w:r w:rsidRPr="00820DF2">
              <w:rPr>
                <w:color w:val="000000"/>
                <w:spacing w:val="-5"/>
                <w:sz w:val="28"/>
                <w:szCs w:val="28"/>
              </w:rPr>
              <w:t xml:space="preserve">Хорошая норма большинства </w:t>
            </w:r>
            <w:r w:rsidRPr="00820DF2">
              <w:rPr>
                <w:color w:val="000000"/>
                <w:spacing w:val="-8"/>
                <w:sz w:val="28"/>
                <w:szCs w:val="28"/>
              </w:rPr>
              <w:t>людей</w:t>
            </w:r>
          </w:p>
          <w:p w:rsidR="00BE64EE" w:rsidRPr="00820DF2" w:rsidRDefault="00BE64EE" w:rsidP="00820DF2">
            <w:pPr>
              <w:shd w:val="clear" w:color="auto" w:fill="FFFFFF"/>
              <w:spacing w:before="120"/>
              <w:ind w:right="346" w:hanging="5"/>
              <w:rPr>
                <w:sz w:val="28"/>
                <w:szCs w:val="28"/>
              </w:rPr>
            </w:pPr>
          </w:p>
        </w:tc>
      </w:tr>
      <w:tr w:rsidR="00BE64EE" w:rsidRPr="00820DF2" w:rsidTr="00CF5280">
        <w:trPr>
          <w:trHeight w:hRule="exact" w:val="874"/>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B51141">
            <w:pPr>
              <w:shd w:val="clear" w:color="auto" w:fill="FFFFFF"/>
              <w:spacing w:before="120"/>
              <w:ind w:right="10"/>
              <w:rPr>
                <w:sz w:val="28"/>
                <w:szCs w:val="28"/>
              </w:rPr>
            </w:pPr>
            <w:r w:rsidRPr="00820DF2">
              <w:rPr>
                <w:color w:val="000000"/>
                <w:spacing w:val="-1"/>
                <w:sz w:val="28"/>
                <w:szCs w:val="28"/>
              </w:rPr>
              <w:t>4 мин 35 с</w:t>
            </w:r>
            <w:r w:rsidR="00B51141">
              <w:rPr>
                <w:color w:val="000000"/>
                <w:spacing w:val="-1"/>
                <w:sz w:val="28"/>
                <w:szCs w:val="28"/>
              </w:rPr>
              <w:t xml:space="preserve"> -</w:t>
            </w:r>
            <w:r w:rsidRPr="00820DF2">
              <w:rPr>
                <w:color w:val="000000"/>
                <w:spacing w:val="-1"/>
                <w:sz w:val="28"/>
                <w:szCs w:val="28"/>
              </w:rPr>
              <w:t xml:space="preserve"> </w:t>
            </w:r>
            <w:r w:rsidRPr="00820DF2">
              <w:rPr>
                <w:color w:val="000000"/>
                <w:spacing w:val="-2"/>
                <w:sz w:val="28"/>
                <w:szCs w:val="28"/>
              </w:rPr>
              <w:t>9 мин 50 с</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jc w:val="center"/>
              <w:rPr>
                <w:sz w:val="28"/>
                <w:szCs w:val="28"/>
              </w:rPr>
            </w:pPr>
            <w:r w:rsidRPr="00820DF2">
              <w:rPr>
                <w:color w:val="000000"/>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jc w:val="center"/>
              <w:rPr>
                <w:sz w:val="28"/>
                <w:szCs w:val="28"/>
              </w:rPr>
            </w:pPr>
            <w:r w:rsidRPr="00820DF2">
              <w:rPr>
                <w:color w:val="000000"/>
                <w:sz w:val="28"/>
                <w:szCs w:val="28"/>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rPr>
                <w:sz w:val="28"/>
                <w:szCs w:val="28"/>
              </w:rPr>
            </w:pPr>
            <w:r w:rsidRPr="00820DF2">
              <w:rPr>
                <w:color w:val="000000"/>
                <w:spacing w:val="-8"/>
                <w:sz w:val="28"/>
                <w:szCs w:val="28"/>
              </w:rPr>
              <w:t>Средняя норма</w:t>
            </w:r>
          </w:p>
        </w:tc>
      </w:tr>
      <w:tr w:rsidR="00BE64EE" w:rsidRPr="00820DF2" w:rsidTr="00CF5280">
        <w:trPr>
          <w:trHeight w:hRule="exact" w:val="702"/>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B51141">
            <w:pPr>
              <w:shd w:val="clear" w:color="auto" w:fill="FFFFFF"/>
              <w:spacing w:before="120"/>
              <w:ind w:right="10"/>
              <w:rPr>
                <w:sz w:val="28"/>
                <w:szCs w:val="28"/>
              </w:rPr>
            </w:pPr>
            <w:r w:rsidRPr="00820DF2">
              <w:rPr>
                <w:color w:val="000000"/>
                <w:spacing w:val="-2"/>
                <w:sz w:val="28"/>
                <w:szCs w:val="28"/>
              </w:rPr>
              <w:t>2 мин 10 с</w:t>
            </w:r>
            <w:r w:rsidR="00B51141">
              <w:rPr>
                <w:color w:val="000000"/>
                <w:spacing w:val="-2"/>
                <w:sz w:val="28"/>
                <w:szCs w:val="28"/>
              </w:rPr>
              <w:t xml:space="preserve"> - </w:t>
            </w:r>
            <w:r w:rsidRPr="00820DF2">
              <w:rPr>
                <w:color w:val="000000"/>
                <w:spacing w:val="-2"/>
                <w:sz w:val="28"/>
                <w:szCs w:val="28"/>
              </w:rPr>
              <w:t>4 мин 30 с</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jc w:val="center"/>
              <w:rPr>
                <w:sz w:val="28"/>
                <w:szCs w:val="28"/>
              </w:rPr>
            </w:pPr>
            <w:r w:rsidRPr="00820DF2">
              <w:rPr>
                <w:color w:val="000000"/>
                <w:sz w:val="28"/>
                <w:szCs w:val="28"/>
              </w:rPr>
              <w:t>2-3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jc w:val="center"/>
              <w:rPr>
                <w:sz w:val="28"/>
                <w:szCs w:val="28"/>
              </w:rPr>
            </w:pPr>
            <w:r w:rsidRPr="00820DF2">
              <w:rPr>
                <w:color w:val="000000"/>
                <w:sz w:val="28"/>
                <w:szCs w:val="28"/>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rPr>
                <w:sz w:val="28"/>
                <w:szCs w:val="28"/>
              </w:rPr>
            </w:pPr>
            <w:r w:rsidRPr="00820DF2">
              <w:rPr>
                <w:color w:val="000000"/>
                <w:spacing w:val="-5"/>
                <w:sz w:val="28"/>
                <w:szCs w:val="28"/>
              </w:rPr>
              <w:t>Низкая норма</w:t>
            </w:r>
          </w:p>
        </w:tc>
      </w:tr>
      <w:tr w:rsidR="00BE64EE" w:rsidRPr="00820DF2" w:rsidTr="00CF5280">
        <w:trPr>
          <w:trHeight w:hRule="exact" w:val="1153"/>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F247C7">
            <w:pPr>
              <w:shd w:val="clear" w:color="auto" w:fill="FFFFFF"/>
              <w:spacing w:before="120"/>
              <w:ind w:right="5"/>
              <w:rPr>
                <w:sz w:val="28"/>
                <w:szCs w:val="28"/>
              </w:rPr>
            </w:pPr>
            <w:r w:rsidRPr="00820DF2">
              <w:rPr>
                <w:color w:val="000000"/>
                <w:spacing w:val="-2"/>
                <w:sz w:val="28"/>
                <w:szCs w:val="28"/>
              </w:rPr>
              <w:t>2 мин 10 с</w:t>
            </w:r>
            <w:r w:rsidR="00B51141">
              <w:rPr>
                <w:color w:val="000000"/>
                <w:spacing w:val="-2"/>
                <w:sz w:val="28"/>
                <w:szCs w:val="28"/>
              </w:rPr>
              <w:t xml:space="preserve"> -</w:t>
            </w:r>
            <w:r w:rsidRPr="00820DF2">
              <w:rPr>
                <w:color w:val="000000"/>
                <w:spacing w:val="-2"/>
                <w:sz w:val="28"/>
                <w:szCs w:val="28"/>
              </w:rPr>
              <w:t xml:space="preserve"> </w:t>
            </w:r>
            <w:r w:rsidRPr="00820DF2">
              <w:rPr>
                <w:color w:val="000000"/>
                <w:spacing w:val="1"/>
                <w:sz w:val="28"/>
                <w:szCs w:val="28"/>
              </w:rPr>
              <w:t xml:space="preserve">15 мин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jc w:val="center"/>
              <w:rPr>
                <w:sz w:val="28"/>
                <w:szCs w:val="28"/>
              </w:rPr>
            </w:pPr>
            <w:r w:rsidRPr="00820DF2">
              <w:rPr>
                <w:color w:val="000000"/>
                <w:sz w:val="28"/>
                <w:szCs w:val="28"/>
              </w:rPr>
              <w:t>4-5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jc w:val="center"/>
              <w:rPr>
                <w:sz w:val="28"/>
                <w:szCs w:val="28"/>
              </w:rPr>
            </w:pPr>
            <w:r w:rsidRPr="00820DF2">
              <w:rPr>
                <w:color w:val="000000"/>
                <w:sz w:val="28"/>
                <w:szCs w:val="28"/>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ind w:right="91" w:firstLine="10"/>
              <w:rPr>
                <w:sz w:val="28"/>
                <w:szCs w:val="28"/>
              </w:rPr>
            </w:pPr>
            <w:r w:rsidRPr="00820DF2">
              <w:rPr>
                <w:color w:val="000000"/>
                <w:spacing w:val="-3"/>
                <w:sz w:val="28"/>
                <w:szCs w:val="28"/>
              </w:rPr>
              <w:t xml:space="preserve">Ниже среднего уровня развития </w:t>
            </w:r>
            <w:r w:rsidRPr="00820DF2">
              <w:rPr>
                <w:color w:val="000000"/>
                <w:spacing w:val="-2"/>
                <w:sz w:val="28"/>
                <w:szCs w:val="28"/>
              </w:rPr>
              <w:t>логического мышления</w:t>
            </w:r>
          </w:p>
        </w:tc>
      </w:tr>
      <w:tr w:rsidR="00BE64EE" w:rsidRPr="00820DF2" w:rsidTr="00CF5280">
        <w:trPr>
          <w:trHeight w:hRule="exact" w:val="1188"/>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rPr>
                <w:sz w:val="28"/>
                <w:szCs w:val="28"/>
              </w:rPr>
            </w:pPr>
            <w:r w:rsidRPr="00820DF2">
              <w:rPr>
                <w:color w:val="000000"/>
                <w:spacing w:val="1"/>
                <w:sz w:val="28"/>
                <w:szCs w:val="28"/>
              </w:rPr>
              <w:t>10-15 мин.</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jc w:val="center"/>
              <w:rPr>
                <w:sz w:val="28"/>
                <w:szCs w:val="28"/>
              </w:rPr>
            </w:pPr>
            <w:r w:rsidRPr="00820DF2">
              <w:rPr>
                <w:color w:val="000000"/>
                <w:sz w:val="28"/>
                <w:szCs w:val="28"/>
              </w:rPr>
              <w:t>0-3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jc w:val="center"/>
              <w:rPr>
                <w:sz w:val="28"/>
                <w:szCs w:val="28"/>
              </w:rPr>
            </w:pPr>
            <w:r w:rsidRPr="00820DF2">
              <w:rPr>
                <w:color w:val="000000"/>
                <w:sz w:val="28"/>
                <w:szCs w:val="28"/>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ind w:right="418" w:firstLine="10"/>
              <w:rPr>
                <w:sz w:val="28"/>
                <w:szCs w:val="28"/>
              </w:rPr>
            </w:pPr>
            <w:r w:rsidRPr="00820DF2">
              <w:rPr>
                <w:color w:val="000000"/>
                <w:spacing w:val="-4"/>
                <w:sz w:val="28"/>
                <w:szCs w:val="28"/>
              </w:rPr>
              <w:t xml:space="preserve">Низкая скорость мышления, </w:t>
            </w:r>
            <w:r w:rsidRPr="00820DF2">
              <w:rPr>
                <w:color w:val="000000"/>
                <w:spacing w:val="-5"/>
                <w:sz w:val="28"/>
                <w:szCs w:val="28"/>
              </w:rPr>
              <w:t>«тугодум»</w:t>
            </w:r>
          </w:p>
        </w:tc>
      </w:tr>
      <w:tr w:rsidR="00BE64EE" w:rsidRPr="00820DF2" w:rsidTr="00CF5280">
        <w:trPr>
          <w:trHeight w:hRule="exact" w:val="2141"/>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rPr>
                <w:sz w:val="28"/>
                <w:szCs w:val="28"/>
              </w:rPr>
            </w:pPr>
            <w:r w:rsidRPr="00820DF2">
              <w:rPr>
                <w:color w:val="000000"/>
                <w:spacing w:val="-6"/>
                <w:sz w:val="28"/>
                <w:szCs w:val="28"/>
              </w:rPr>
              <w:t>Более 16 мин.</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jc w:val="center"/>
              <w:rPr>
                <w:sz w:val="28"/>
                <w:szCs w:val="28"/>
              </w:rPr>
            </w:pPr>
            <w:r w:rsidRPr="00820DF2">
              <w:rPr>
                <w:color w:val="000000"/>
                <w:spacing w:val="-8"/>
                <w:sz w:val="28"/>
                <w:szCs w:val="28"/>
              </w:rPr>
              <w:t>Более 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820DF2">
            <w:pPr>
              <w:shd w:val="clear" w:color="auto" w:fill="FFFFFF"/>
              <w:spacing w:before="120"/>
              <w:jc w:val="center"/>
              <w:rPr>
                <w:sz w:val="28"/>
                <w:szCs w:val="28"/>
              </w:rPr>
            </w:pPr>
            <w:r w:rsidRPr="00820DF2">
              <w:rPr>
                <w:color w:val="000000"/>
                <w:sz w:val="28"/>
                <w:szCs w:val="28"/>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E64EE" w:rsidRPr="00820DF2" w:rsidRDefault="00BE64EE" w:rsidP="00C10B2B">
            <w:pPr>
              <w:shd w:val="clear" w:color="auto" w:fill="FFFFFF"/>
              <w:spacing w:before="120"/>
              <w:ind w:right="19" w:hanging="5"/>
              <w:rPr>
                <w:sz w:val="28"/>
                <w:szCs w:val="28"/>
              </w:rPr>
            </w:pPr>
            <w:r w:rsidRPr="00820DF2">
              <w:rPr>
                <w:color w:val="000000"/>
                <w:spacing w:val="-3"/>
                <w:sz w:val="28"/>
                <w:szCs w:val="28"/>
              </w:rPr>
              <w:t xml:space="preserve">Дефект логического мышления у человека, прошедшего обучение </w:t>
            </w:r>
            <w:r w:rsidRPr="00820DF2">
              <w:rPr>
                <w:color w:val="000000"/>
                <w:spacing w:val="-5"/>
                <w:sz w:val="28"/>
                <w:szCs w:val="28"/>
              </w:rPr>
              <w:t>в объ</w:t>
            </w:r>
            <w:r w:rsidR="00C10B2B">
              <w:rPr>
                <w:color w:val="000000"/>
                <w:spacing w:val="-5"/>
                <w:sz w:val="28"/>
                <w:szCs w:val="28"/>
              </w:rPr>
              <w:t>ё</w:t>
            </w:r>
            <w:r w:rsidRPr="00820DF2">
              <w:rPr>
                <w:color w:val="000000"/>
                <w:spacing w:val="-5"/>
                <w:sz w:val="28"/>
                <w:szCs w:val="28"/>
              </w:rPr>
              <w:t xml:space="preserve">ме начальной школы, либо </w:t>
            </w:r>
            <w:r w:rsidRPr="00820DF2">
              <w:rPr>
                <w:color w:val="000000"/>
                <w:spacing w:val="-3"/>
                <w:sz w:val="28"/>
                <w:szCs w:val="28"/>
              </w:rPr>
              <w:t>высокое переутомление</w:t>
            </w:r>
          </w:p>
        </w:tc>
      </w:tr>
    </w:tbl>
    <w:p w:rsidR="00BE64EE" w:rsidRPr="00C10B2B" w:rsidRDefault="00BE64EE" w:rsidP="00CF5280">
      <w:pPr>
        <w:shd w:val="clear" w:color="auto" w:fill="FFFFFF"/>
        <w:spacing w:before="40" w:after="40"/>
        <w:ind w:left="1701" w:right="850"/>
        <w:jc w:val="center"/>
        <w:rPr>
          <w:rStyle w:val="2e"/>
          <w:spacing w:val="1"/>
          <w:w w:val="81"/>
          <w:sz w:val="28"/>
          <w:szCs w:val="28"/>
        </w:rPr>
      </w:pPr>
      <w:r w:rsidRPr="00C10B2B">
        <w:rPr>
          <w:rStyle w:val="2e"/>
          <w:spacing w:val="1"/>
          <w:w w:val="81"/>
          <w:sz w:val="28"/>
          <w:szCs w:val="28"/>
        </w:rPr>
        <w:lastRenderedPageBreak/>
        <w:t>Обработка результатов</w:t>
      </w:r>
    </w:p>
    <w:p w:rsidR="00BE64EE" w:rsidRPr="00C10B2B" w:rsidRDefault="00BE64EE" w:rsidP="00CF5280">
      <w:pPr>
        <w:shd w:val="clear" w:color="auto" w:fill="FFFFFF"/>
        <w:spacing w:before="40" w:after="40"/>
        <w:ind w:left="1701" w:right="850"/>
        <w:rPr>
          <w:sz w:val="28"/>
          <w:szCs w:val="28"/>
        </w:rPr>
      </w:pPr>
      <w:r w:rsidRPr="00C10B2B">
        <w:rPr>
          <w:i/>
          <w:iCs/>
          <w:color w:val="000000"/>
          <w:spacing w:val="3"/>
          <w:sz w:val="28"/>
          <w:szCs w:val="28"/>
        </w:rPr>
        <w:t>Предъявленные ряды</w:t>
      </w:r>
    </w:p>
    <w:p w:rsidR="00BE64EE" w:rsidRPr="00C10B2B" w:rsidRDefault="00BE64EE" w:rsidP="00BB1E8A">
      <w:pPr>
        <w:widowControl w:val="0"/>
        <w:numPr>
          <w:ilvl w:val="0"/>
          <w:numId w:val="344"/>
        </w:numPr>
        <w:shd w:val="clear" w:color="auto" w:fill="FFFFFF"/>
        <w:tabs>
          <w:tab w:val="left" w:pos="274"/>
        </w:tabs>
        <w:autoSpaceDE w:val="0"/>
        <w:autoSpaceDN w:val="0"/>
        <w:adjustRightInd w:val="0"/>
        <w:spacing w:before="40" w:after="40"/>
        <w:ind w:left="1701" w:right="850"/>
        <w:jc w:val="both"/>
        <w:rPr>
          <w:bCs/>
          <w:color w:val="000000"/>
          <w:spacing w:val="-14"/>
          <w:sz w:val="28"/>
          <w:szCs w:val="28"/>
        </w:rPr>
      </w:pPr>
      <w:r w:rsidRPr="00C10B2B">
        <w:rPr>
          <w:bCs/>
          <w:color w:val="000000"/>
          <w:spacing w:val="10"/>
          <w:sz w:val="28"/>
          <w:szCs w:val="28"/>
        </w:rPr>
        <w:t>2, 3, 4, 5, 6, 7</w:t>
      </w:r>
    </w:p>
    <w:p w:rsidR="00BE64EE" w:rsidRPr="00C10B2B" w:rsidRDefault="00BE64EE" w:rsidP="00BB1E8A">
      <w:pPr>
        <w:widowControl w:val="0"/>
        <w:numPr>
          <w:ilvl w:val="0"/>
          <w:numId w:val="344"/>
        </w:numPr>
        <w:shd w:val="clear" w:color="auto" w:fill="FFFFFF"/>
        <w:tabs>
          <w:tab w:val="left" w:pos="274"/>
        </w:tabs>
        <w:autoSpaceDE w:val="0"/>
        <w:autoSpaceDN w:val="0"/>
        <w:adjustRightInd w:val="0"/>
        <w:spacing w:before="40" w:after="40"/>
        <w:ind w:left="1701" w:right="850"/>
        <w:jc w:val="both"/>
        <w:rPr>
          <w:bCs/>
          <w:color w:val="000000"/>
          <w:spacing w:val="-12"/>
          <w:sz w:val="28"/>
          <w:szCs w:val="28"/>
        </w:rPr>
      </w:pPr>
      <w:r w:rsidRPr="00C10B2B">
        <w:rPr>
          <w:bCs/>
          <w:color w:val="000000"/>
          <w:spacing w:val="9"/>
          <w:sz w:val="28"/>
          <w:szCs w:val="28"/>
        </w:rPr>
        <w:t>6, 9, 12, 15, 18, 21</w:t>
      </w:r>
    </w:p>
    <w:p w:rsidR="00BE64EE" w:rsidRPr="00C10B2B" w:rsidRDefault="00BE64EE" w:rsidP="00BB1E8A">
      <w:pPr>
        <w:widowControl w:val="0"/>
        <w:numPr>
          <w:ilvl w:val="0"/>
          <w:numId w:val="344"/>
        </w:numPr>
        <w:shd w:val="clear" w:color="auto" w:fill="FFFFFF"/>
        <w:tabs>
          <w:tab w:val="left" w:pos="274"/>
        </w:tabs>
        <w:autoSpaceDE w:val="0"/>
        <w:autoSpaceDN w:val="0"/>
        <w:adjustRightInd w:val="0"/>
        <w:spacing w:before="40" w:after="40"/>
        <w:ind w:left="1701" w:right="850"/>
        <w:jc w:val="both"/>
        <w:rPr>
          <w:bCs/>
          <w:color w:val="000000"/>
          <w:spacing w:val="-9"/>
          <w:sz w:val="28"/>
          <w:szCs w:val="28"/>
        </w:rPr>
      </w:pPr>
      <w:r w:rsidRPr="00C10B2B">
        <w:rPr>
          <w:bCs/>
          <w:color w:val="000000"/>
          <w:spacing w:val="9"/>
          <w:sz w:val="28"/>
          <w:szCs w:val="28"/>
        </w:rPr>
        <w:t xml:space="preserve">1, </w:t>
      </w:r>
      <w:r w:rsidR="00C10B2B" w:rsidRPr="00C10B2B">
        <w:rPr>
          <w:bCs/>
          <w:color w:val="000000"/>
          <w:spacing w:val="9"/>
          <w:sz w:val="28"/>
          <w:szCs w:val="28"/>
        </w:rPr>
        <w:t>2, 4, 8, 16, 32</w:t>
      </w:r>
    </w:p>
    <w:p w:rsidR="00BE64EE" w:rsidRPr="00C10B2B" w:rsidRDefault="00BE64EE" w:rsidP="00BB1E8A">
      <w:pPr>
        <w:widowControl w:val="0"/>
        <w:numPr>
          <w:ilvl w:val="0"/>
          <w:numId w:val="344"/>
        </w:numPr>
        <w:shd w:val="clear" w:color="auto" w:fill="FFFFFF"/>
        <w:tabs>
          <w:tab w:val="left" w:pos="274"/>
        </w:tabs>
        <w:autoSpaceDE w:val="0"/>
        <w:autoSpaceDN w:val="0"/>
        <w:adjustRightInd w:val="0"/>
        <w:spacing w:before="40" w:after="40"/>
        <w:ind w:left="1701" w:right="850"/>
        <w:jc w:val="both"/>
        <w:rPr>
          <w:color w:val="000000"/>
          <w:spacing w:val="-4"/>
          <w:sz w:val="28"/>
          <w:szCs w:val="28"/>
        </w:rPr>
      </w:pPr>
      <w:r w:rsidRPr="00C10B2B">
        <w:rPr>
          <w:color w:val="000000"/>
          <w:spacing w:val="14"/>
          <w:sz w:val="28"/>
          <w:szCs w:val="28"/>
        </w:rPr>
        <w:t xml:space="preserve">4, 5, 8, 9, 12, 13 </w:t>
      </w:r>
    </w:p>
    <w:p w:rsidR="00BE64EE" w:rsidRPr="00C10B2B" w:rsidRDefault="00BE64EE" w:rsidP="00BB1E8A">
      <w:pPr>
        <w:widowControl w:val="0"/>
        <w:numPr>
          <w:ilvl w:val="0"/>
          <w:numId w:val="344"/>
        </w:numPr>
        <w:shd w:val="clear" w:color="auto" w:fill="FFFFFF"/>
        <w:tabs>
          <w:tab w:val="left" w:pos="274"/>
        </w:tabs>
        <w:autoSpaceDE w:val="0"/>
        <w:autoSpaceDN w:val="0"/>
        <w:adjustRightInd w:val="0"/>
        <w:spacing w:before="40" w:after="40"/>
        <w:ind w:left="1701" w:right="850"/>
        <w:jc w:val="both"/>
        <w:rPr>
          <w:bCs/>
          <w:color w:val="000000"/>
          <w:spacing w:val="-12"/>
          <w:sz w:val="28"/>
          <w:szCs w:val="28"/>
        </w:rPr>
      </w:pPr>
      <w:r w:rsidRPr="00C10B2B">
        <w:rPr>
          <w:bCs/>
          <w:color w:val="000000"/>
          <w:spacing w:val="8"/>
          <w:sz w:val="28"/>
          <w:szCs w:val="28"/>
        </w:rPr>
        <w:t xml:space="preserve">19, 16, 14, 11, 9, 6 </w:t>
      </w:r>
    </w:p>
    <w:p w:rsidR="00BE64EE" w:rsidRPr="00C10B2B" w:rsidRDefault="00BE64EE" w:rsidP="00BB1E8A">
      <w:pPr>
        <w:widowControl w:val="0"/>
        <w:numPr>
          <w:ilvl w:val="0"/>
          <w:numId w:val="344"/>
        </w:numPr>
        <w:shd w:val="clear" w:color="auto" w:fill="FFFFFF"/>
        <w:tabs>
          <w:tab w:val="left" w:pos="274"/>
        </w:tabs>
        <w:autoSpaceDE w:val="0"/>
        <w:autoSpaceDN w:val="0"/>
        <w:adjustRightInd w:val="0"/>
        <w:spacing w:before="40" w:after="40"/>
        <w:ind w:left="1701" w:right="850"/>
        <w:jc w:val="both"/>
        <w:rPr>
          <w:color w:val="000000"/>
          <w:spacing w:val="-12"/>
          <w:sz w:val="28"/>
          <w:szCs w:val="28"/>
        </w:rPr>
      </w:pPr>
      <w:r w:rsidRPr="00C10B2B">
        <w:rPr>
          <w:color w:val="000000"/>
          <w:spacing w:val="8"/>
          <w:sz w:val="28"/>
          <w:szCs w:val="28"/>
        </w:rPr>
        <w:t>29, 28, 26, 23, 19, 14</w:t>
      </w:r>
    </w:p>
    <w:p w:rsidR="00BE64EE" w:rsidRPr="00C10B2B" w:rsidRDefault="00BE64EE" w:rsidP="00BB1E8A">
      <w:pPr>
        <w:widowControl w:val="0"/>
        <w:numPr>
          <w:ilvl w:val="0"/>
          <w:numId w:val="344"/>
        </w:numPr>
        <w:shd w:val="clear" w:color="auto" w:fill="FFFFFF"/>
        <w:tabs>
          <w:tab w:val="left" w:pos="274"/>
        </w:tabs>
        <w:autoSpaceDE w:val="0"/>
        <w:autoSpaceDN w:val="0"/>
        <w:adjustRightInd w:val="0"/>
        <w:spacing w:before="40" w:after="40"/>
        <w:ind w:left="1701" w:right="850"/>
        <w:jc w:val="both"/>
        <w:rPr>
          <w:color w:val="000000"/>
          <w:spacing w:val="-17"/>
          <w:sz w:val="28"/>
          <w:szCs w:val="28"/>
        </w:rPr>
      </w:pPr>
      <w:r w:rsidRPr="00C10B2B">
        <w:rPr>
          <w:color w:val="000000"/>
          <w:spacing w:val="10"/>
          <w:sz w:val="28"/>
          <w:szCs w:val="28"/>
        </w:rPr>
        <w:t xml:space="preserve">16, 8, 4, 2, 1, 0.5 </w:t>
      </w:r>
    </w:p>
    <w:p w:rsidR="00C10B2B" w:rsidRPr="00C10B2B" w:rsidRDefault="00BE64EE" w:rsidP="00BB1E8A">
      <w:pPr>
        <w:widowControl w:val="0"/>
        <w:numPr>
          <w:ilvl w:val="0"/>
          <w:numId w:val="344"/>
        </w:numPr>
        <w:shd w:val="clear" w:color="auto" w:fill="FFFFFF"/>
        <w:tabs>
          <w:tab w:val="left" w:pos="274"/>
        </w:tabs>
        <w:autoSpaceDE w:val="0"/>
        <w:autoSpaceDN w:val="0"/>
        <w:adjustRightInd w:val="0"/>
        <w:spacing w:before="40" w:after="40"/>
        <w:ind w:left="1701" w:right="850"/>
        <w:jc w:val="both"/>
        <w:rPr>
          <w:color w:val="000000"/>
          <w:spacing w:val="-12"/>
          <w:sz w:val="28"/>
          <w:szCs w:val="28"/>
        </w:rPr>
      </w:pPr>
      <w:r w:rsidRPr="00C10B2B">
        <w:rPr>
          <w:color w:val="000000"/>
          <w:spacing w:val="9"/>
          <w:sz w:val="28"/>
          <w:szCs w:val="28"/>
        </w:rPr>
        <w:t>1, 4, 9, 16, 25, 36</w:t>
      </w:r>
    </w:p>
    <w:p w:rsidR="00BE64EE" w:rsidRPr="00C10B2B" w:rsidRDefault="00BE64EE" w:rsidP="00BB1E8A">
      <w:pPr>
        <w:widowControl w:val="0"/>
        <w:numPr>
          <w:ilvl w:val="0"/>
          <w:numId w:val="344"/>
        </w:numPr>
        <w:shd w:val="clear" w:color="auto" w:fill="FFFFFF"/>
        <w:tabs>
          <w:tab w:val="left" w:pos="274"/>
        </w:tabs>
        <w:autoSpaceDE w:val="0"/>
        <w:autoSpaceDN w:val="0"/>
        <w:adjustRightInd w:val="0"/>
        <w:spacing w:before="40" w:after="40"/>
        <w:ind w:left="1701" w:right="850"/>
        <w:jc w:val="both"/>
        <w:rPr>
          <w:color w:val="000000"/>
          <w:spacing w:val="-12"/>
          <w:sz w:val="28"/>
          <w:szCs w:val="28"/>
        </w:rPr>
      </w:pPr>
      <w:r w:rsidRPr="00C10B2B">
        <w:rPr>
          <w:color w:val="000000"/>
          <w:spacing w:val="8"/>
          <w:sz w:val="28"/>
          <w:szCs w:val="28"/>
        </w:rPr>
        <w:t>1, 18, 16, 15, 12, 10</w:t>
      </w:r>
    </w:p>
    <w:p w:rsidR="00BE64EE" w:rsidRPr="00C10B2B" w:rsidRDefault="00BE64EE" w:rsidP="00C10B2B">
      <w:pPr>
        <w:shd w:val="clear" w:color="auto" w:fill="FFFFFF"/>
        <w:tabs>
          <w:tab w:val="left" w:pos="403"/>
        </w:tabs>
        <w:spacing w:before="40" w:after="40"/>
        <w:ind w:left="1701" w:right="850"/>
        <w:jc w:val="both"/>
        <w:rPr>
          <w:sz w:val="28"/>
          <w:szCs w:val="28"/>
        </w:rPr>
      </w:pPr>
      <w:r w:rsidRPr="00C10B2B">
        <w:rPr>
          <w:bCs/>
          <w:color w:val="000000"/>
          <w:spacing w:val="-9"/>
          <w:sz w:val="28"/>
          <w:szCs w:val="28"/>
        </w:rPr>
        <w:t>10)</w:t>
      </w:r>
      <w:r w:rsidRPr="00C10B2B">
        <w:rPr>
          <w:bCs/>
          <w:color w:val="000000"/>
          <w:sz w:val="28"/>
          <w:szCs w:val="28"/>
        </w:rPr>
        <w:tab/>
      </w:r>
      <w:r w:rsidRPr="00C10B2B">
        <w:rPr>
          <w:bCs/>
          <w:color w:val="000000"/>
          <w:spacing w:val="10"/>
          <w:sz w:val="28"/>
          <w:szCs w:val="28"/>
        </w:rPr>
        <w:t>3, 6, 8, 16, 18, 36</w:t>
      </w:r>
    </w:p>
    <w:p w:rsidR="00BE64EE" w:rsidRPr="00C10B2B" w:rsidRDefault="00BE64EE" w:rsidP="00C10B2B">
      <w:pPr>
        <w:shd w:val="clear" w:color="auto" w:fill="FFFFFF"/>
        <w:spacing w:before="40" w:after="40"/>
        <w:ind w:left="1701" w:right="850" w:hanging="658"/>
        <w:jc w:val="center"/>
        <w:rPr>
          <w:b/>
          <w:bCs/>
          <w:color w:val="494949"/>
          <w:spacing w:val="4"/>
          <w:sz w:val="28"/>
          <w:szCs w:val="28"/>
        </w:rPr>
      </w:pPr>
      <w:r w:rsidRPr="00C10B2B">
        <w:rPr>
          <w:b/>
          <w:bCs/>
          <w:color w:val="494949"/>
          <w:spacing w:val="4"/>
          <w:sz w:val="28"/>
          <w:szCs w:val="28"/>
        </w:rPr>
        <w:t>Правильные ответы</w:t>
      </w:r>
    </w:p>
    <w:p w:rsidR="00BE64EE" w:rsidRPr="00C10B2B" w:rsidRDefault="00BE64EE" w:rsidP="00C10B2B">
      <w:pPr>
        <w:shd w:val="clear" w:color="auto" w:fill="FFFFFF"/>
        <w:spacing w:before="40" w:after="40"/>
        <w:ind w:left="1701" w:right="850"/>
        <w:jc w:val="both"/>
        <w:rPr>
          <w:color w:val="494949"/>
          <w:spacing w:val="8"/>
          <w:sz w:val="28"/>
          <w:szCs w:val="28"/>
        </w:rPr>
      </w:pPr>
      <w:r w:rsidRPr="00C10B2B">
        <w:rPr>
          <w:i/>
          <w:iCs/>
          <w:color w:val="494949"/>
          <w:spacing w:val="4"/>
          <w:sz w:val="28"/>
          <w:szCs w:val="28"/>
        </w:rPr>
        <w:t xml:space="preserve"> </w:t>
      </w:r>
      <w:r w:rsidRPr="00C10B2B">
        <w:rPr>
          <w:color w:val="494949"/>
          <w:spacing w:val="8"/>
          <w:sz w:val="28"/>
          <w:szCs w:val="28"/>
        </w:rPr>
        <w:t xml:space="preserve">8; 9 </w:t>
      </w:r>
    </w:p>
    <w:p w:rsidR="00BE64EE" w:rsidRPr="00C10B2B" w:rsidRDefault="00BE64EE" w:rsidP="00C10B2B">
      <w:pPr>
        <w:shd w:val="clear" w:color="auto" w:fill="FFFFFF"/>
        <w:spacing w:before="40" w:after="40"/>
        <w:ind w:left="1701" w:right="850"/>
        <w:jc w:val="both"/>
        <w:rPr>
          <w:color w:val="494949"/>
          <w:spacing w:val="7"/>
          <w:sz w:val="28"/>
          <w:szCs w:val="28"/>
        </w:rPr>
      </w:pPr>
      <w:r w:rsidRPr="00C10B2B">
        <w:rPr>
          <w:color w:val="494949"/>
          <w:spacing w:val="7"/>
          <w:sz w:val="28"/>
          <w:szCs w:val="28"/>
        </w:rPr>
        <w:t xml:space="preserve">24; 27 </w:t>
      </w:r>
    </w:p>
    <w:p w:rsidR="00BE64EE" w:rsidRPr="00C10B2B" w:rsidRDefault="00BE64EE" w:rsidP="00C10B2B">
      <w:pPr>
        <w:shd w:val="clear" w:color="auto" w:fill="FFFFFF"/>
        <w:spacing w:before="40" w:after="40"/>
        <w:ind w:left="1701" w:right="850"/>
        <w:jc w:val="both"/>
        <w:rPr>
          <w:color w:val="494949"/>
          <w:spacing w:val="8"/>
          <w:sz w:val="28"/>
          <w:szCs w:val="28"/>
        </w:rPr>
      </w:pPr>
      <w:r w:rsidRPr="00C10B2B">
        <w:rPr>
          <w:color w:val="494949"/>
          <w:spacing w:val="8"/>
          <w:sz w:val="28"/>
          <w:szCs w:val="28"/>
        </w:rPr>
        <w:t xml:space="preserve">64; 128 </w:t>
      </w:r>
    </w:p>
    <w:p w:rsidR="00BE64EE" w:rsidRPr="00C10B2B" w:rsidRDefault="00BE64EE" w:rsidP="00C10B2B">
      <w:pPr>
        <w:shd w:val="clear" w:color="auto" w:fill="FFFFFF"/>
        <w:spacing w:before="40" w:after="40"/>
        <w:ind w:left="1701" w:right="850"/>
        <w:jc w:val="both"/>
        <w:rPr>
          <w:color w:val="494949"/>
          <w:spacing w:val="7"/>
          <w:sz w:val="28"/>
          <w:szCs w:val="28"/>
        </w:rPr>
      </w:pPr>
      <w:r w:rsidRPr="00C10B2B">
        <w:rPr>
          <w:color w:val="494949"/>
          <w:spacing w:val="7"/>
          <w:sz w:val="28"/>
          <w:szCs w:val="28"/>
        </w:rPr>
        <w:t>16; 17</w:t>
      </w:r>
    </w:p>
    <w:p w:rsidR="00BE64EE" w:rsidRPr="00C10B2B" w:rsidRDefault="00BE64EE" w:rsidP="00C10B2B">
      <w:pPr>
        <w:shd w:val="clear" w:color="auto" w:fill="FFFFFF"/>
        <w:spacing w:before="40" w:after="40"/>
        <w:ind w:left="1701" w:right="850"/>
        <w:jc w:val="both"/>
        <w:rPr>
          <w:color w:val="494949"/>
          <w:spacing w:val="7"/>
          <w:sz w:val="28"/>
          <w:szCs w:val="28"/>
        </w:rPr>
      </w:pPr>
      <w:r w:rsidRPr="00C10B2B">
        <w:rPr>
          <w:color w:val="494949"/>
          <w:spacing w:val="7"/>
          <w:sz w:val="28"/>
          <w:szCs w:val="28"/>
        </w:rPr>
        <w:t xml:space="preserve"> 4; 1</w:t>
      </w:r>
    </w:p>
    <w:p w:rsidR="00BE64EE" w:rsidRPr="00C10B2B" w:rsidRDefault="00BE64EE" w:rsidP="00C10B2B">
      <w:pPr>
        <w:shd w:val="clear" w:color="auto" w:fill="FFFFFF"/>
        <w:spacing w:before="40" w:after="40"/>
        <w:ind w:left="1701" w:right="850"/>
        <w:jc w:val="both"/>
        <w:rPr>
          <w:sz w:val="28"/>
          <w:szCs w:val="28"/>
        </w:rPr>
      </w:pPr>
      <w:r w:rsidRPr="00C10B2B">
        <w:rPr>
          <w:color w:val="494949"/>
          <w:spacing w:val="7"/>
          <w:sz w:val="28"/>
          <w:szCs w:val="28"/>
        </w:rPr>
        <w:t xml:space="preserve"> </w:t>
      </w:r>
      <w:r w:rsidRPr="00C10B2B">
        <w:rPr>
          <w:color w:val="494949"/>
          <w:spacing w:val="5"/>
          <w:sz w:val="28"/>
          <w:szCs w:val="28"/>
        </w:rPr>
        <w:t>8; 1</w:t>
      </w:r>
    </w:p>
    <w:p w:rsidR="00BE64EE" w:rsidRPr="00CF5280" w:rsidRDefault="00BE64EE" w:rsidP="00C10B2B">
      <w:pPr>
        <w:shd w:val="clear" w:color="auto" w:fill="FFFFFF"/>
        <w:spacing w:before="40" w:after="40"/>
        <w:ind w:left="1701" w:right="850"/>
        <w:jc w:val="both"/>
        <w:rPr>
          <w:bCs/>
          <w:color w:val="494949"/>
          <w:spacing w:val="5"/>
          <w:sz w:val="28"/>
          <w:szCs w:val="28"/>
        </w:rPr>
      </w:pPr>
      <w:r w:rsidRPr="00CF5280">
        <w:rPr>
          <w:bCs/>
          <w:color w:val="494949"/>
          <w:spacing w:val="5"/>
          <w:sz w:val="28"/>
          <w:szCs w:val="28"/>
        </w:rPr>
        <w:t xml:space="preserve">0.25, 0.125 </w:t>
      </w:r>
    </w:p>
    <w:p w:rsidR="00BE64EE" w:rsidRPr="00CF5280" w:rsidRDefault="00BE64EE" w:rsidP="00C10B2B">
      <w:pPr>
        <w:shd w:val="clear" w:color="auto" w:fill="FFFFFF"/>
        <w:spacing w:before="40" w:after="40"/>
        <w:ind w:left="1701" w:right="850"/>
        <w:jc w:val="both"/>
        <w:rPr>
          <w:bCs/>
          <w:color w:val="494949"/>
          <w:spacing w:val="3"/>
          <w:sz w:val="28"/>
          <w:szCs w:val="28"/>
        </w:rPr>
      </w:pPr>
      <w:r w:rsidRPr="00CF5280">
        <w:rPr>
          <w:bCs/>
          <w:color w:val="494949"/>
          <w:spacing w:val="3"/>
          <w:sz w:val="28"/>
          <w:szCs w:val="28"/>
        </w:rPr>
        <w:t>49; 64</w:t>
      </w:r>
    </w:p>
    <w:p w:rsidR="00BE64EE" w:rsidRPr="00CF5280" w:rsidRDefault="00BE64EE" w:rsidP="00C10B2B">
      <w:pPr>
        <w:shd w:val="clear" w:color="auto" w:fill="FFFFFF"/>
        <w:spacing w:before="40" w:after="40"/>
        <w:ind w:left="1701" w:right="850"/>
        <w:jc w:val="both"/>
        <w:rPr>
          <w:bCs/>
          <w:color w:val="494949"/>
          <w:sz w:val="28"/>
          <w:szCs w:val="28"/>
        </w:rPr>
      </w:pPr>
      <w:r w:rsidRPr="00CF5280">
        <w:rPr>
          <w:bCs/>
          <w:color w:val="494949"/>
          <w:sz w:val="28"/>
          <w:szCs w:val="28"/>
        </w:rPr>
        <w:t xml:space="preserve">9; 6 </w:t>
      </w:r>
    </w:p>
    <w:p w:rsidR="00BE64EE" w:rsidRPr="00C10B2B" w:rsidRDefault="00BE64EE" w:rsidP="00C10B2B">
      <w:pPr>
        <w:shd w:val="clear" w:color="auto" w:fill="FFFFFF"/>
        <w:spacing w:before="40" w:after="40"/>
        <w:ind w:left="1701" w:right="850"/>
        <w:jc w:val="center"/>
        <w:rPr>
          <w:rStyle w:val="2e"/>
          <w:sz w:val="28"/>
          <w:szCs w:val="28"/>
        </w:rPr>
      </w:pPr>
      <w:r w:rsidRPr="00C10B2B">
        <w:rPr>
          <w:rStyle w:val="2e"/>
          <w:sz w:val="28"/>
          <w:szCs w:val="28"/>
        </w:rPr>
        <w:t>Методика</w:t>
      </w:r>
    </w:p>
    <w:p w:rsidR="00BE64EE" w:rsidRPr="00C10B2B" w:rsidRDefault="00BE64EE" w:rsidP="00C10B2B">
      <w:pPr>
        <w:shd w:val="clear" w:color="auto" w:fill="FFFFFF"/>
        <w:spacing w:before="40" w:after="40"/>
        <w:ind w:left="1701" w:right="850"/>
        <w:jc w:val="center"/>
        <w:rPr>
          <w:b/>
          <w:bCs/>
          <w:color w:val="000000"/>
          <w:spacing w:val="-5"/>
          <w:w w:val="83"/>
          <w:sz w:val="28"/>
          <w:szCs w:val="28"/>
        </w:rPr>
      </w:pPr>
      <w:r w:rsidRPr="00C10B2B">
        <w:rPr>
          <w:rStyle w:val="2e"/>
          <w:sz w:val="28"/>
          <w:szCs w:val="28"/>
        </w:rPr>
        <w:t>«Исследования словесно-логического мышления младших школьников</w:t>
      </w:r>
      <w:r w:rsidRPr="00C10B2B">
        <w:rPr>
          <w:b/>
          <w:bCs/>
          <w:color w:val="000000"/>
          <w:spacing w:val="-5"/>
          <w:w w:val="83"/>
          <w:sz w:val="28"/>
          <w:szCs w:val="28"/>
        </w:rPr>
        <w:t>»</w:t>
      </w:r>
    </w:p>
    <w:p w:rsidR="00BE64EE" w:rsidRPr="00C10B2B" w:rsidRDefault="00BE64EE" w:rsidP="00C10B2B">
      <w:pPr>
        <w:shd w:val="clear" w:color="auto" w:fill="FFFFFF"/>
        <w:spacing w:before="40" w:after="40"/>
        <w:ind w:left="1701" w:right="850"/>
        <w:jc w:val="center"/>
        <w:rPr>
          <w:b/>
          <w:bCs/>
          <w:color w:val="000000"/>
          <w:spacing w:val="-5"/>
          <w:w w:val="83"/>
          <w:sz w:val="28"/>
          <w:szCs w:val="28"/>
        </w:rPr>
      </w:pPr>
      <w:r w:rsidRPr="00C10B2B">
        <w:rPr>
          <w:rStyle w:val="2e"/>
          <w:b w:val="0"/>
          <w:bCs w:val="0"/>
          <w:sz w:val="28"/>
          <w:szCs w:val="28"/>
        </w:rPr>
        <w:t>(Э.Ф. Замбацявичене)</w:t>
      </w:r>
    </w:p>
    <w:p w:rsidR="00BE64EE" w:rsidRPr="00C10B2B" w:rsidRDefault="00BE64EE" w:rsidP="00C10B2B">
      <w:pPr>
        <w:shd w:val="clear" w:color="auto" w:fill="FFFFFF"/>
        <w:spacing w:before="40" w:after="40"/>
        <w:ind w:left="1701" w:right="850"/>
        <w:jc w:val="both"/>
        <w:rPr>
          <w:rStyle w:val="2e"/>
          <w:b w:val="0"/>
          <w:bCs w:val="0"/>
          <w:sz w:val="28"/>
          <w:szCs w:val="28"/>
        </w:rPr>
      </w:pPr>
      <w:r w:rsidRPr="00C10B2B">
        <w:rPr>
          <w:rStyle w:val="2e"/>
          <w:sz w:val="28"/>
          <w:szCs w:val="28"/>
        </w:rPr>
        <w:t>Цель</w:t>
      </w:r>
      <w:r w:rsidRPr="00C10B2B">
        <w:rPr>
          <w:rStyle w:val="2e"/>
          <w:b w:val="0"/>
          <w:bCs w:val="0"/>
          <w:sz w:val="28"/>
          <w:szCs w:val="28"/>
        </w:rPr>
        <w:t>: выявление уровня развития  словесно-логического мышления.</w:t>
      </w:r>
    </w:p>
    <w:p w:rsidR="00BE64EE" w:rsidRPr="00C10B2B" w:rsidRDefault="00BE64EE" w:rsidP="00C10B2B">
      <w:pPr>
        <w:shd w:val="clear" w:color="auto" w:fill="FFFFFF"/>
        <w:spacing w:before="40" w:after="40"/>
        <w:ind w:left="1701" w:right="850"/>
        <w:jc w:val="both"/>
        <w:rPr>
          <w:rStyle w:val="2e"/>
          <w:b w:val="0"/>
          <w:bCs w:val="0"/>
          <w:sz w:val="28"/>
          <w:szCs w:val="28"/>
        </w:rPr>
      </w:pPr>
      <w:r w:rsidRPr="00C10B2B">
        <w:rPr>
          <w:rStyle w:val="2e"/>
          <w:sz w:val="28"/>
          <w:szCs w:val="28"/>
        </w:rPr>
        <w:t>Оцениваемое УУД</w:t>
      </w:r>
      <w:r w:rsidRPr="00C10B2B">
        <w:rPr>
          <w:rStyle w:val="2e"/>
          <w:b w:val="0"/>
          <w:bCs w:val="0"/>
          <w:sz w:val="28"/>
          <w:szCs w:val="28"/>
        </w:rPr>
        <w:t>:</w:t>
      </w:r>
      <w:r w:rsidR="00C10B2B">
        <w:rPr>
          <w:rStyle w:val="2e"/>
          <w:b w:val="0"/>
          <w:bCs w:val="0"/>
          <w:sz w:val="28"/>
          <w:szCs w:val="28"/>
        </w:rPr>
        <w:t xml:space="preserve"> </w:t>
      </w:r>
      <w:r w:rsidRPr="00C10B2B">
        <w:rPr>
          <w:rStyle w:val="2e"/>
          <w:b w:val="0"/>
          <w:bCs w:val="0"/>
          <w:sz w:val="28"/>
          <w:szCs w:val="28"/>
        </w:rPr>
        <w:t>логические универсальные учебные действия.</w:t>
      </w:r>
    </w:p>
    <w:p w:rsidR="00BE64EE" w:rsidRPr="00C10B2B" w:rsidRDefault="00BE64EE" w:rsidP="00C10B2B">
      <w:pPr>
        <w:shd w:val="clear" w:color="auto" w:fill="FFFFFF"/>
        <w:spacing w:before="40" w:after="40"/>
        <w:ind w:left="1701" w:right="850"/>
        <w:jc w:val="both"/>
        <w:rPr>
          <w:rStyle w:val="2e"/>
          <w:b w:val="0"/>
          <w:bCs w:val="0"/>
          <w:sz w:val="28"/>
          <w:szCs w:val="28"/>
        </w:rPr>
      </w:pPr>
      <w:r w:rsidRPr="00C10B2B">
        <w:rPr>
          <w:rStyle w:val="2e"/>
          <w:sz w:val="28"/>
          <w:szCs w:val="28"/>
        </w:rPr>
        <w:t>Форма</w:t>
      </w:r>
      <w:r w:rsidRPr="00C10B2B">
        <w:rPr>
          <w:rStyle w:val="2e"/>
          <w:b w:val="0"/>
          <w:bCs w:val="0"/>
          <w:sz w:val="28"/>
          <w:szCs w:val="28"/>
        </w:rPr>
        <w:t xml:space="preserve"> проведения: письменный опрос.</w:t>
      </w:r>
    </w:p>
    <w:p w:rsidR="00BE64EE" w:rsidRPr="00C10B2B" w:rsidRDefault="00BE64EE" w:rsidP="00C10B2B">
      <w:pPr>
        <w:shd w:val="clear" w:color="auto" w:fill="FFFFFF"/>
        <w:spacing w:before="40" w:after="40"/>
        <w:ind w:left="1701" w:right="850"/>
        <w:jc w:val="both"/>
        <w:rPr>
          <w:rStyle w:val="2e"/>
          <w:b w:val="0"/>
          <w:bCs w:val="0"/>
          <w:sz w:val="28"/>
          <w:szCs w:val="28"/>
        </w:rPr>
      </w:pPr>
      <w:r w:rsidRPr="00C10B2B">
        <w:rPr>
          <w:rStyle w:val="2e"/>
          <w:sz w:val="28"/>
          <w:szCs w:val="28"/>
        </w:rPr>
        <w:t>Возраст</w:t>
      </w:r>
      <w:r w:rsidRPr="00C10B2B">
        <w:rPr>
          <w:rStyle w:val="2e"/>
          <w:b w:val="0"/>
          <w:bCs w:val="0"/>
          <w:sz w:val="28"/>
          <w:szCs w:val="28"/>
        </w:rPr>
        <w:t>: младшие школьники</w:t>
      </w:r>
    </w:p>
    <w:p w:rsidR="00BE64EE" w:rsidRPr="00C10B2B" w:rsidRDefault="00BE64EE" w:rsidP="00C10B2B">
      <w:pPr>
        <w:shd w:val="clear" w:color="auto" w:fill="FFFFFF"/>
        <w:spacing w:before="40" w:after="40"/>
        <w:ind w:left="1701" w:right="850" w:firstLine="698"/>
        <w:jc w:val="both"/>
        <w:rPr>
          <w:sz w:val="28"/>
          <w:szCs w:val="28"/>
        </w:rPr>
      </w:pPr>
      <w:r w:rsidRPr="00C10B2B">
        <w:rPr>
          <w:b/>
          <w:bCs/>
          <w:i/>
          <w:iCs/>
          <w:color w:val="000000"/>
          <w:spacing w:val="2"/>
          <w:sz w:val="28"/>
          <w:szCs w:val="28"/>
        </w:rPr>
        <w:t>1-й субтест</w:t>
      </w:r>
      <w:r w:rsidRPr="00C10B2B">
        <w:rPr>
          <w:color w:val="000000"/>
          <w:spacing w:val="2"/>
          <w:sz w:val="28"/>
          <w:szCs w:val="28"/>
        </w:rPr>
        <w:t xml:space="preserve"> направлен на выявление осведомленности. </w:t>
      </w:r>
      <w:r w:rsidRPr="00C10B2B">
        <w:rPr>
          <w:color w:val="000000"/>
          <w:spacing w:val="3"/>
          <w:sz w:val="28"/>
          <w:szCs w:val="28"/>
        </w:rPr>
        <w:t>Задача испытуемого — закончить предложение одним из приведенных слов, осуществляя логический выбор на ос</w:t>
      </w:r>
      <w:r w:rsidRPr="00C10B2B">
        <w:rPr>
          <w:color w:val="000000"/>
          <w:spacing w:val="2"/>
          <w:sz w:val="28"/>
          <w:szCs w:val="28"/>
        </w:rPr>
        <w:t>нове индуктивного мышления и осведомленности. В пол</w:t>
      </w:r>
      <w:r w:rsidRPr="00C10B2B">
        <w:rPr>
          <w:color w:val="000000"/>
          <w:spacing w:val="6"/>
          <w:sz w:val="28"/>
          <w:szCs w:val="28"/>
        </w:rPr>
        <w:t>ном варианте 10 заданий, в кратком — 5.</w:t>
      </w:r>
    </w:p>
    <w:p w:rsidR="00BE64EE" w:rsidRPr="00C10B2B" w:rsidRDefault="00BE64EE" w:rsidP="00C10B2B">
      <w:pPr>
        <w:shd w:val="clear" w:color="auto" w:fill="FFFFFF"/>
        <w:spacing w:before="40" w:after="40"/>
        <w:ind w:left="1701" w:right="850" w:firstLine="415"/>
        <w:jc w:val="both"/>
        <w:rPr>
          <w:sz w:val="28"/>
          <w:szCs w:val="28"/>
        </w:rPr>
      </w:pPr>
      <w:r w:rsidRPr="00C10B2B">
        <w:rPr>
          <w:b/>
          <w:bCs/>
          <w:color w:val="000000"/>
          <w:spacing w:val="4"/>
          <w:w w:val="85"/>
          <w:sz w:val="28"/>
          <w:szCs w:val="28"/>
        </w:rPr>
        <w:t>Задания 1-го субтеста</w:t>
      </w:r>
    </w:p>
    <w:p w:rsidR="00BE64EE" w:rsidRPr="00C10B2B" w:rsidRDefault="00BE64EE" w:rsidP="00C10B2B">
      <w:pPr>
        <w:shd w:val="clear" w:color="auto" w:fill="FFFFFF"/>
        <w:spacing w:before="40" w:after="40"/>
        <w:ind w:left="1701" w:right="850" w:firstLine="694"/>
        <w:jc w:val="both"/>
        <w:rPr>
          <w:sz w:val="28"/>
          <w:szCs w:val="28"/>
        </w:rPr>
      </w:pPr>
      <w:r w:rsidRPr="00C10B2B">
        <w:rPr>
          <w:color w:val="000000"/>
          <w:spacing w:val="3"/>
          <w:sz w:val="28"/>
          <w:szCs w:val="28"/>
        </w:rPr>
        <w:t xml:space="preserve">«Закончи предложение. Какое слово из пяти подходит </w:t>
      </w:r>
      <w:r w:rsidRPr="00C10B2B">
        <w:rPr>
          <w:color w:val="000000"/>
          <w:sz w:val="28"/>
          <w:szCs w:val="28"/>
        </w:rPr>
        <w:t>к приведенной части фразы? »</w:t>
      </w:r>
    </w:p>
    <w:p w:rsidR="00BE64EE" w:rsidRPr="00C10B2B" w:rsidRDefault="00BE64EE" w:rsidP="00C10B2B">
      <w:pPr>
        <w:shd w:val="clear" w:color="auto" w:fill="FFFFFF"/>
        <w:tabs>
          <w:tab w:val="left" w:pos="504"/>
        </w:tabs>
        <w:spacing w:before="40" w:after="40"/>
        <w:ind w:left="1701" w:right="850"/>
        <w:jc w:val="both"/>
        <w:rPr>
          <w:sz w:val="28"/>
          <w:szCs w:val="28"/>
        </w:rPr>
      </w:pPr>
      <w:r w:rsidRPr="00C10B2B">
        <w:rPr>
          <w:color w:val="000000"/>
          <w:spacing w:val="-7"/>
          <w:sz w:val="28"/>
          <w:szCs w:val="28"/>
        </w:rPr>
        <w:lastRenderedPageBreak/>
        <w:t>1.</w:t>
      </w:r>
      <w:r w:rsidRPr="00C10B2B">
        <w:rPr>
          <w:color w:val="000000"/>
          <w:sz w:val="28"/>
          <w:szCs w:val="28"/>
        </w:rPr>
        <w:tab/>
      </w:r>
      <w:r w:rsidRPr="00C10B2B">
        <w:rPr>
          <w:color w:val="000000"/>
          <w:spacing w:val="4"/>
          <w:sz w:val="28"/>
          <w:szCs w:val="28"/>
        </w:rPr>
        <w:t>У сапога всегда есть ... (шнурок, пряжка, подошва, ремешки,</w:t>
      </w:r>
      <w:r w:rsidR="00C10B2B">
        <w:rPr>
          <w:color w:val="000000"/>
          <w:spacing w:val="4"/>
          <w:sz w:val="28"/>
          <w:szCs w:val="28"/>
        </w:rPr>
        <w:t xml:space="preserve"> </w:t>
      </w:r>
      <w:r w:rsidRPr="00C10B2B">
        <w:rPr>
          <w:color w:val="000000"/>
          <w:sz w:val="28"/>
          <w:szCs w:val="28"/>
        </w:rPr>
        <w:t>пуговицы) (80% первоклассников с нормальным развитием дают пра</w:t>
      </w:r>
      <w:r w:rsidRPr="00C10B2B">
        <w:rPr>
          <w:color w:val="000000"/>
          <w:spacing w:val="2"/>
          <w:sz w:val="28"/>
          <w:szCs w:val="28"/>
        </w:rPr>
        <w:t>вильный ответ на этот вопрос).</w:t>
      </w:r>
    </w:p>
    <w:p w:rsidR="00C10B2B" w:rsidRDefault="00BE64EE" w:rsidP="00C10B2B">
      <w:pPr>
        <w:shd w:val="clear" w:color="auto" w:fill="FFFFFF"/>
        <w:spacing w:before="40" w:after="40"/>
        <w:ind w:left="1701" w:right="850" w:firstLine="689"/>
        <w:jc w:val="both"/>
        <w:rPr>
          <w:color w:val="000000"/>
          <w:spacing w:val="3"/>
          <w:sz w:val="28"/>
          <w:szCs w:val="28"/>
        </w:rPr>
      </w:pPr>
      <w:r w:rsidRPr="00C10B2B">
        <w:rPr>
          <w:color w:val="000000"/>
          <w:spacing w:val="10"/>
          <w:sz w:val="28"/>
          <w:szCs w:val="28"/>
        </w:rPr>
        <w:t>Если ответ правильный, зада</w:t>
      </w:r>
      <w:r w:rsidR="00C10B2B">
        <w:rPr>
          <w:color w:val="000000"/>
          <w:spacing w:val="10"/>
          <w:sz w:val="28"/>
          <w:szCs w:val="28"/>
        </w:rPr>
        <w:t>ё</w:t>
      </w:r>
      <w:r w:rsidRPr="00C10B2B">
        <w:rPr>
          <w:color w:val="000000"/>
          <w:spacing w:val="10"/>
          <w:sz w:val="28"/>
          <w:szCs w:val="28"/>
        </w:rPr>
        <w:t xml:space="preserve">тся вопрос: «Почему </w:t>
      </w:r>
      <w:r w:rsidRPr="00C10B2B">
        <w:rPr>
          <w:color w:val="000000"/>
          <w:spacing w:val="6"/>
          <w:sz w:val="28"/>
          <w:szCs w:val="28"/>
        </w:rPr>
        <w:t xml:space="preserve">не шнурок?» После правильного объяснения решение </w:t>
      </w:r>
      <w:r w:rsidRPr="00C10B2B">
        <w:rPr>
          <w:color w:val="000000"/>
          <w:spacing w:val="4"/>
          <w:sz w:val="28"/>
          <w:szCs w:val="28"/>
        </w:rPr>
        <w:t>оценивается в 1 балл, при неправильном объяснении — 0,5 балла. Если ответ ошибочный, реб</w:t>
      </w:r>
      <w:r w:rsidR="00C10B2B">
        <w:rPr>
          <w:color w:val="000000"/>
          <w:spacing w:val="4"/>
          <w:sz w:val="28"/>
          <w:szCs w:val="28"/>
        </w:rPr>
        <w:t>ё</w:t>
      </w:r>
      <w:r w:rsidRPr="00C10B2B">
        <w:rPr>
          <w:color w:val="000000"/>
          <w:spacing w:val="4"/>
          <w:sz w:val="28"/>
          <w:szCs w:val="28"/>
        </w:rPr>
        <w:t xml:space="preserve">нку предлагается </w:t>
      </w:r>
      <w:r w:rsidRPr="00C10B2B">
        <w:rPr>
          <w:color w:val="000000"/>
          <w:spacing w:val="3"/>
          <w:sz w:val="28"/>
          <w:szCs w:val="28"/>
        </w:rPr>
        <w:t xml:space="preserve">подумать и дать правильный ответ. </w:t>
      </w:r>
    </w:p>
    <w:p w:rsidR="00BE64EE" w:rsidRPr="00C10B2B" w:rsidRDefault="00BE64EE" w:rsidP="00C10B2B">
      <w:pPr>
        <w:shd w:val="clear" w:color="auto" w:fill="FFFFFF"/>
        <w:spacing w:before="40" w:after="40"/>
        <w:ind w:left="1701" w:right="850" w:firstLine="689"/>
        <w:jc w:val="both"/>
        <w:rPr>
          <w:sz w:val="28"/>
          <w:szCs w:val="28"/>
        </w:rPr>
      </w:pPr>
      <w:r w:rsidRPr="00C10B2B">
        <w:rPr>
          <w:color w:val="000000"/>
          <w:spacing w:val="3"/>
          <w:sz w:val="28"/>
          <w:szCs w:val="28"/>
        </w:rPr>
        <w:t xml:space="preserve">За правильный ответ после второй попытки ставится 0,5 балла. Если ответ неправильный, выясняется понимание слова «всегда». При </w:t>
      </w:r>
      <w:r w:rsidRPr="00C10B2B">
        <w:rPr>
          <w:color w:val="000000"/>
          <w:spacing w:val="-1"/>
          <w:sz w:val="28"/>
          <w:szCs w:val="28"/>
        </w:rPr>
        <w:t>решении последующих проб 1-го субтеста уточняющие во</w:t>
      </w:r>
      <w:r w:rsidRPr="00C10B2B">
        <w:rPr>
          <w:color w:val="000000"/>
          <w:spacing w:val="2"/>
          <w:sz w:val="28"/>
          <w:szCs w:val="28"/>
        </w:rPr>
        <w:t>просы не задаются.</w:t>
      </w:r>
    </w:p>
    <w:p w:rsidR="00BE64EE" w:rsidRPr="00C10B2B" w:rsidRDefault="00C10B2B" w:rsidP="00C10B2B">
      <w:pPr>
        <w:widowControl w:val="0"/>
        <w:shd w:val="clear" w:color="auto" w:fill="FFFFFF"/>
        <w:tabs>
          <w:tab w:val="left" w:pos="504"/>
        </w:tabs>
        <w:autoSpaceDE w:val="0"/>
        <w:autoSpaceDN w:val="0"/>
        <w:adjustRightInd w:val="0"/>
        <w:spacing w:before="40" w:after="40"/>
        <w:ind w:left="1701" w:right="850"/>
        <w:jc w:val="both"/>
        <w:rPr>
          <w:color w:val="000000"/>
          <w:spacing w:val="-6"/>
          <w:sz w:val="28"/>
          <w:szCs w:val="28"/>
        </w:rPr>
      </w:pPr>
      <w:r>
        <w:rPr>
          <w:color w:val="000000"/>
          <w:spacing w:val="1"/>
          <w:sz w:val="28"/>
          <w:szCs w:val="28"/>
        </w:rPr>
        <w:t xml:space="preserve">2. </w:t>
      </w:r>
      <w:r w:rsidR="00BE64EE" w:rsidRPr="00C10B2B">
        <w:rPr>
          <w:color w:val="000000"/>
          <w:spacing w:val="1"/>
          <w:sz w:val="28"/>
          <w:szCs w:val="28"/>
        </w:rPr>
        <w:t>В тёплых краях жив</w:t>
      </w:r>
      <w:r>
        <w:rPr>
          <w:color w:val="000000"/>
          <w:spacing w:val="1"/>
          <w:sz w:val="28"/>
          <w:szCs w:val="28"/>
        </w:rPr>
        <w:t>ё</w:t>
      </w:r>
      <w:r w:rsidR="00BE64EE" w:rsidRPr="00C10B2B">
        <w:rPr>
          <w:color w:val="000000"/>
          <w:spacing w:val="1"/>
          <w:sz w:val="28"/>
          <w:szCs w:val="28"/>
        </w:rPr>
        <w:t>т... (медведь, олень, волк, верблюд, пинг</w:t>
      </w:r>
      <w:r w:rsidR="00BE64EE" w:rsidRPr="00C10B2B">
        <w:rPr>
          <w:color w:val="000000"/>
          <w:spacing w:val="6"/>
          <w:sz w:val="28"/>
          <w:szCs w:val="28"/>
        </w:rPr>
        <w:t>вин) (86%).</w:t>
      </w:r>
    </w:p>
    <w:p w:rsidR="00BE64EE" w:rsidRPr="00C10B2B" w:rsidRDefault="00BE64EE" w:rsidP="003820C4">
      <w:pPr>
        <w:widowControl w:val="0"/>
        <w:numPr>
          <w:ilvl w:val="0"/>
          <w:numId w:val="378"/>
        </w:numPr>
        <w:shd w:val="clear" w:color="auto" w:fill="FFFFFF"/>
        <w:tabs>
          <w:tab w:val="left" w:pos="504"/>
        </w:tabs>
        <w:autoSpaceDE w:val="0"/>
        <w:autoSpaceDN w:val="0"/>
        <w:adjustRightInd w:val="0"/>
        <w:spacing w:before="40" w:after="40"/>
        <w:ind w:right="850"/>
        <w:jc w:val="both"/>
        <w:rPr>
          <w:color w:val="000000"/>
          <w:spacing w:val="-4"/>
          <w:sz w:val="28"/>
          <w:szCs w:val="28"/>
        </w:rPr>
      </w:pPr>
      <w:r w:rsidRPr="00C10B2B">
        <w:rPr>
          <w:color w:val="000000"/>
          <w:spacing w:val="2"/>
          <w:sz w:val="28"/>
          <w:szCs w:val="28"/>
        </w:rPr>
        <w:t>В году ... (24 месяца, 3 мес., 12 мес., 4 мес., 7 мес.) (96%).</w:t>
      </w:r>
    </w:p>
    <w:p w:rsidR="00BE64EE" w:rsidRPr="00C10B2B" w:rsidRDefault="00BE64EE" w:rsidP="003820C4">
      <w:pPr>
        <w:widowControl w:val="0"/>
        <w:numPr>
          <w:ilvl w:val="0"/>
          <w:numId w:val="378"/>
        </w:numPr>
        <w:shd w:val="clear" w:color="auto" w:fill="FFFFFF"/>
        <w:tabs>
          <w:tab w:val="left" w:pos="504"/>
        </w:tabs>
        <w:autoSpaceDE w:val="0"/>
        <w:autoSpaceDN w:val="0"/>
        <w:adjustRightInd w:val="0"/>
        <w:spacing w:before="40" w:after="40"/>
        <w:ind w:right="850"/>
        <w:jc w:val="both"/>
        <w:rPr>
          <w:color w:val="000000"/>
          <w:spacing w:val="-5"/>
          <w:sz w:val="28"/>
          <w:szCs w:val="28"/>
        </w:rPr>
      </w:pPr>
      <w:r w:rsidRPr="00C10B2B">
        <w:rPr>
          <w:color w:val="000000"/>
          <w:spacing w:val="-2"/>
          <w:sz w:val="28"/>
          <w:szCs w:val="28"/>
        </w:rPr>
        <w:t>Месяц зимы ...(сентябрь, октябрь, февраль, ноябрь, март) (93%).</w:t>
      </w:r>
    </w:p>
    <w:p w:rsidR="00BE64EE" w:rsidRPr="00C10B2B" w:rsidRDefault="00BE64EE" w:rsidP="003820C4">
      <w:pPr>
        <w:widowControl w:val="0"/>
        <w:numPr>
          <w:ilvl w:val="0"/>
          <w:numId w:val="378"/>
        </w:numPr>
        <w:shd w:val="clear" w:color="auto" w:fill="FFFFFF"/>
        <w:tabs>
          <w:tab w:val="left" w:pos="504"/>
        </w:tabs>
        <w:autoSpaceDE w:val="0"/>
        <w:autoSpaceDN w:val="0"/>
        <w:adjustRightInd w:val="0"/>
        <w:spacing w:before="40" w:after="40"/>
        <w:ind w:right="850"/>
        <w:jc w:val="both"/>
        <w:rPr>
          <w:color w:val="000000"/>
          <w:spacing w:val="-4"/>
          <w:sz w:val="28"/>
          <w:szCs w:val="28"/>
        </w:rPr>
      </w:pPr>
      <w:r w:rsidRPr="00C10B2B">
        <w:rPr>
          <w:color w:val="000000"/>
          <w:spacing w:val="-1"/>
          <w:sz w:val="28"/>
          <w:szCs w:val="28"/>
        </w:rPr>
        <w:t>В нашей стране не жив</w:t>
      </w:r>
      <w:r w:rsidR="00C10B2B">
        <w:rPr>
          <w:color w:val="000000"/>
          <w:spacing w:val="-1"/>
          <w:sz w:val="28"/>
          <w:szCs w:val="28"/>
        </w:rPr>
        <w:t>ё</w:t>
      </w:r>
      <w:r w:rsidRPr="00C10B2B">
        <w:rPr>
          <w:color w:val="000000"/>
          <w:spacing w:val="-1"/>
          <w:sz w:val="28"/>
          <w:szCs w:val="28"/>
        </w:rPr>
        <w:t>т... (соловей, аист, синица, страус, скво</w:t>
      </w:r>
      <w:r w:rsidRPr="00C10B2B">
        <w:rPr>
          <w:color w:val="000000"/>
          <w:spacing w:val="5"/>
          <w:sz w:val="28"/>
          <w:szCs w:val="28"/>
        </w:rPr>
        <w:t>рец) (85%).</w:t>
      </w:r>
    </w:p>
    <w:p w:rsidR="00BE64EE" w:rsidRPr="00C10B2B" w:rsidRDefault="00BE64EE" w:rsidP="003820C4">
      <w:pPr>
        <w:widowControl w:val="0"/>
        <w:numPr>
          <w:ilvl w:val="0"/>
          <w:numId w:val="378"/>
        </w:numPr>
        <w:shd w:val="clear" w:color="auto" w:fill="FFFFFF"/>
        <w:tabs>
          <w:tab w:val="left" w:pos="504"/>
        </w:tabs>
        <w:autoSpaceDE w:val="0"/>
        <w:autoSpaceDN w:val="0"/>
        <w:adjustRightInd w:val="0"/>
        <w:spacing w:before="40" w:after="40"/>
        <w:ind w:right="850"/>
        <w:jc w:val="both"/>
        <w:rPr>
          <w:color w:val="000000"/>
          <w:spacing w:val="-4"/>
          <w:sz w:val="28"/>
          <w:szCs w:val="28"/>
        </w:rPr>
      </w:pPr>
      <w:r w:rsidRPr="00C10B2B">
        <w:rPr>
          <w:color w:val="000000"/>
          <w:sz w:val="28"/>
          <w:szCs w:val="28"/>
        </w:rPr>
        <w:t>Отец старше своего сына... (редко, всегда, часто, никогда, иног</w:t>
      </w:r>
      <w:r w:rsidRPr="00C10B2B">
        <w:rPr>
          <w:color w:val="000000"/>
          <w:spacing w:val="5"/>
          <w:sz w:val="28"/>
          <w:szCs w:val="28"/>
        </w:rPr>
        <w:t>да) (85%).</w:t>
      </w:r>
    </w:p>
    <w:p w:rsidR="00BE64EE" w:rsidRPr="00C10B2B" w:rsidRDefault="00BE64EE" w:rsidP="003820C4">
      <w:pPr>
        <w:widowControl w:val="0"/>
        <w:numPr>
          <w:ilvl w:val="0"/>
          <w:numId w:val="378"/>
        </w:numPr>
        <w:shd w:val="clear" w:color="auto" w:fill="FFFFFF"/>
        <w:tabs>
          <w:tab w:val="left" w:pos="504"/>
        </w:tabs>
        <w:autoSpaceDE w:val="0"/>
        <w:autoSpaceDN w:val="0"/>
        <w:adjustRightInd w:val="0"/>
        <w:spacing w:before="40" w:after="40"/>
        <w:ind w:right="850"/>
        <w:jc w:val="both"/>
        <w:rPr>
          <w:color w:val="000000"/>
          <w:spacing w:val="1"/>
          <w:sz w:val="28"/>
          <w:szCs w:val="28"/>
        </w:rPr>
      </w:pPr>
      <w:r w:rsidRPr="00C10B2B">
        <w:rPr>
          <w:color w:val="000000"/>
          <w:spacing w:val="1"/>
          <w:sz w:val="28"/>
          <w:szCs w:val="28"/>
        </w:rPr>
        <w:t>Время суток... (год, месяц, неделя, день, понедельник) (69%).</w:t>
      </w:r>
    </w:p>
    <w:p w:rsidR="00BE64EE" w:rsidRPr="00C10B2B" w:rsidRDefault="00BE64EE" w:rsidP="003820C4">
      <w:pPr>
        <w:widowControl w:val="0"/>
        <w:numPr>
          <w:ilvl w:val="0"/>
          <w:numId w:val="378"/>
        </w:numPr>
        <w:shd w:val="clear" w:color="auto" w:fill="FFFFFF"/>
        <w:tabs>
          <w:tab w:val="left" w:pos="504"/>
        </w:tabs>
        <w:autoSpaceDE w:val="0"/>
        <w:autoSpaceDN w:val="0"/>
        <w:adjustRightInd w:val="0"/>
        <w:spacing w:before="40" w:after="40"/>
        <w:ind w:right="850"/>
        <w:jc w:val="both"/>
        <w:rPr>
          <w:color w:val="000000"/>
          <w:spacing w:val="1"/>
          <w:sz w:val="28"/>
          <w:szCs w:val="28"/>
        </w:rPr>
      </w:pPr>
      <w:r w:rsidRPr="00C10B2B">
        <w:rPr>
          <w:color w:val="000000"/>
          <w:spacing w:val="1"/>
          <w:sz w:val="28"/>
          <w:szCs w:val="28"/>
        </w:rPr>
        <w:t>У дерева всегда есть... (листья, цветы, плоды, корень, тень) (94%).</w:t>
      </w:r>
    </w:p>
    <w:p w:rsidR="00BE64EE" w:rsidRPr="00C10B2B" w:rsidRDefault="00C10B2B" w:rsidP="00C10B2B">
      <w:pPr>
        <w:widowControl w:val="0"/>
        <w:shd w:val="clear" w:color="auto" w:fill="FFFFFF"/>
        <w:tabs>
          <w:tab w:val="left" w:pos="504"/>
        </w:tabs>
        <w:autoSpaceDE w:val="0"/>
        <w:autoSpaceDN w:val="0"/>
        <w:adjustRightInd w:val="0"/>
        <w:spacing w:before="40" w:after="40"/>
        <w:ind w:left="1701" w:right="850"/>
        <w:jc w:val="both"/>
        <w:rPr>
          <w:color w:val="000000"/>
          <w:spacing w:val="1"/>
          <w:sz w:val="28"/>
          <w:szCs w:val="28"/>
        </w:rPr>
      </w:pPr>
      <w:r>
        <w:rPr>
          <w:color w:val="000000"/>
          <w:spacing w:val="1"/>
          <w:sz w:val="28"/>
          <w:szCs w:val="28"/>
        </w:rPr>
        <w:t xml:space="preserve">9. </w:t>
      </w:r>
      <w:r w:rsidR="00BE64EE" w:rsidRPr="00C10B2B">
        <w:rPr>
          <w:color w:val="000000"/>
          <w:spacing w:val="1"/>
          <w:sz w:val="28"/>
          <w:szCs w:val="28"/>
        </w:rPr>
        <w:t>Время года ... (август, осень, суббота, утро, каникулы) (75%).</w:t>
      </w:r>
    </w:p>
    <w:p w:rsidR="00BE64EE" w:rsidRPr="00C10B2B" w:rsidRDefault="00BE64EE" w:rsidP="00C10B2B">
      <w:pPr>
        <w:widowControl w:val="0"/>
        <w:shd w:val="clear" w:color="auto" w:fill="FFFFFF"/>
        <w:tabs>
          <w:tab w:val="left" w:pos="504"/>
        </w:tabs>
        <w:autoSpaceDE w:val="0"/>
        <w:autoSpaceDN w:val="0"/>
        <w:adjustRightInd w:val="0"/>
        <w:spacing w:before="40" w:after="40"/>
        <w:ind w:left="1701" w:right="850"/>
        <w:jc w:val="both"/>
        <w:rPr>
          <w:color w:val="000000"/>
          <w:spacing w:val="1"/>
          <w:sz w:val="28"/>
          <w:szCs w:val="28"/>
        </w:rPr>
      </w:pPr>
      <w:r w:rsidRPr="00C10B2B">
        <w:rPr>
          <w:color w:val="000000"/>
          <w:spacing w:val="1"/>
          <w:sz w:val="28"/>
          <w:szCs w:val="28"/>
        </w:rPr>
        <w:t>10.</w:t>
      </w:r>
      <w:r w:rsidRPr="00C10B2B">
        <w:rPr>
          <w:color w:val="000000"/>
          <w:spacing w:val="1"/>
          <w:sz w:val="28"/>
          <w:szCs w:val="28"/>
        </w:rPr>
        <w:tab/>
        <w:t>Пассажирский транспорт... (комбайн, самосвал, автобус, экскаватор, тепловоз) (100%).</w:t>
      </w:r>
    </w:p>
    <w:p w:rsidR="00BE64EE" w:rsidRPr="00C10B2B" w:rsidRDefault="00BE64EE" w:rsidP="00C10B2B">
      <w:pPr>
        <w:shd w:val="clear" w:color="auto" w:fill="FFFFFF"/>
        <w:spacing w:before="40" w:after="40"/>
        <w:ind w:left="1701" w:right="850" w:firstLine="415"/>
        <w:jc w:val="both"/>
        <w:rPr>
          <w:sz w:val="28"/>
          <w:szCs w:val="28"/>
        </w:rPr>
      </w:pPr>
      <w:r w:rsidRPr="00C10B2B">
        <w:rPr>
          <w:b/>
          <w:bCs/>
          <w:i/>
          <w:iCs/>
          <w:color w:val="000000"/>
          <w:w w:val="86"/>
          <w:sz w:val="28"/>
          <w:szCs w:val="28"/>
        </w:rPr>
        <w:t>2-й субтест</w:t>
      </w:r>
      <w:r w:rsidRPr="00C10B2B">
        <w:rPr>
          <w:b/>
          <w:bCs/>
          <w:color w:val="000000"/>
          <w:w w:val="86"/>
          <w:sz w:val="28"/>
          <w:szCs w:val="28"/>
        </w:rPr>
        <w:t>. Классификация, способность к обобщению</w:t>
      </w:r>
    </w:p>
    <w:p w:rsidR="00BE64EE" w:rsidRPr="00C10B2B" w:rsidRDefault="00BE64EE" w:rsidP="00C10B2B">
      <w:pPr>
        <w:shd w:val="clear" w:color="auto" w:fill="FFFFFF"/>
        <w:spacing w:before="40" w:after="40"/>
        <w:ind w:left="1701" w:right="850" w:firstLine="698"/>
        <w:jc w:val="both"/>
        <w:rPr>
          <w:color w:val="000000"/>
          <w:spacing w:val="2"/>
          <w:sz w:val="28"/>
          <w:szCs w:val="28"/>
        </w:rPr>
      </w:pPr>
      <w:r w:rsidRPr="00C10B2B">
        <w:rPr>
          <w:color w:val="000000"/>
          <w:spacing w:val="2"/>
          <w:sz w:val="28"/>
          <w:szCs w:val="28"/>
        </w:rPr>
        <w:t xml:space="preserve">«Одно слово из пяти лишнее, его следует исключить. Какое слово надо исключить?» </w:t>
      </w:r>
    </w:p>
    <w:p w:rsidR="00BE64EE" w:rsidRDefault="00BE64EE" w:rsidP="00C10B2B">
      <w:pPr>
        <w:shd w:val="clear" w:color="auto" w:fill="FFFFFF"/>
        <w:spacing w:before="40" w:after="40"/>
        <w:ind w:left="1701" w:right="850" w:firstLine="698"/>
        <w:jc w:val="both"/>
        <w:rPr>
          <w:color w:val="000000"/>
          <w:spacing w:val="2"/>
          <w:sz w:val="28"/>
          <w:szCs w:val="28"/>
        </w:rPr>
      </w:pPr>
      <w:r w:rsidRPr="00C10B2B">
        <w:rPr>
          <w:color w:val="000000"/>
          <w:spacing w:val="2"/>
          <w:sz w:val="28"/>
          <w:szCs w:val="28"/>
        </w:rPr>
        <w:t>При правильном объясне</w:t>
      </w:r>
      <w:r w:rsidRPr="00C10B2B">
        <w:rPr>
          <w:color w:val="000000"/>
          <w:spacing w:val="3"/>
          <w:sz w:val="28"/>
          <w:szCs w:val="28"/>
        </w:rPr>
        <w:t xml:space="preserve">нии ставится 1 балл, при ошибочном — 0,5 балла. Если </w:t>
      </w:r>
      <w:r w:rsidRPr="00C10B2B">
        <w:rPr>
          <w:color w:val="000000"/>
          <w:spacing w:val="2"/>
          <w:sz w:val="28"/>
          <w:szCs w:val="28"/>
        </w:rPr>
        <w:t>ответ ошибочный, предлагают реб</w:t>
      </w:r>
      <w:r w:rsidR="00C10B2B">
        <w:rPr>
          <w:color w:val="000000"/>
          <w:spacing w:val="2"/>
          <w:sz w:val="28"/>
          <w:szCs w:val="28"/>
        </w:rPr>
        <w:t>ё</w:t>
      </w:r>
      <w:r w:rsidRPr="00C10B2B">
        <w:rPr>
          <w:color w:val="000000"/>
          <w:spacing w:val="2"/>
          <w:sz w:val="28"/>
          <w:szCs w:val="28"/>
        </w:rPr>
        <w:t>нку подумать и отве</w:t>
      </w:r>
      <w:r w:rsidRPr="00C10B2B">
        <w:rPr>
          <w:color w:val="000000"/>
          <w:spacing w:val="3"/>
          <w:sz w:val="28"/>
          <w:szCs w:val="28"/>
        </w:rPr>
        <w:t>тить ещ</w:t>
      </w:r>
      <w:r w:rsidR="00C10B2B">
        <w:rPr>
          <w:color w:val="000000"/>
          <w:spacing w:val="3"/>
          <w:sz w:val="28"/>
          <w:szCs w:val="28"/>
        </w:rPr>
        <w:t>ё</w:t>
      </w:r>
      <w:r w:rsidRPr="00C10B2B">
        <w:rPr>
          <w:color w:val="000000"/>
          <w:spacing w:val="3"/>
          <w:sz w:val="28"/>
          <w:szCs w:val="28"/>
        </w:rPr>
        <w:t xml:space="preserve"> раз. За правильный ответ после второй попытки </w:t>
      </w:r>
      <w:r w:rsidRPr="00C10B2B">
        <w:rPr>
          <w:color w:val="000000"/>
          <w:spacing w:val="4"/>
          <w:sz w:val="28"/>
          <w:szCs w:val="28"/>
        </w:rPr>
        <w:t xml:space="preserve">ставится 0,5 балла. При предъявлении 7-й, 8-й, 9-й, 10-й </w:t>
      </w:r>
      <w:r w:rsidRPr="00C10B2B">
        <w:rPr>
          <w:color w:val="000000"/>
          <w:spacing w:val="2"/>
          <w:sz w:val="28"/>
          <w:szCs w:val="28"/>
        </w:rPr>
        <w:t>проб уточняющие вопросы не задаются.</w:t>
      </w:r>
    </w:p>
    <w:p w:rsidR="00BE64EE" w:rsidRPr="00326590" w:rsidRDefault="00CF5280" w:rsidP="00BB1E8A">
      <w:pPr>
        <w:widowControl w:val="0"/>
        <w:numPr>
          <w:ilvl w:val="0"/>
          <w:numId w:val="341"/>
        </w:numPr>
        <w:shd w:val="clear" w:color="auto" w:fill="FFFFFF"/>
        <w:tabs>
          <w:tab w:val="left" w:pos="509"/>
        </w:tabs>
        <w:autoSpaceDE w:val="0"/>
        <w:autoSpaceDN w:val="0"/>
        <w:adjustRightInd w:val="0"/>
        <w:spacing w:before="40" w:after="40"/>
        <w:ind w:left="1701" w:right="850"/>
        <w:jc w:val="both"/>
        <w:rPr>
          <w:color w:val="000000"/>
          <w:spacing w:val="-6"/>
          <w:sz w:val="28"/>
          <w:szCs w:val="28"/>
        </w:rPr>
      </w:pPr>
      <w:r>
        <w:rPr>
          <w:color w:val="000000"/>
          <w:spacing w:val="-2"/>
          <w:sz w:val="28"/>
          <w:szCs w:val="28"/>
        </w:rPr>
        <w:t xml:space="preserve"> </w:t>
      </w:r>
      <w:r w:rsidR="00BE64EE" w:rsidRPr="00C10B2B">
        <w:rPr>
          <w:color w:val="000000"/>
          <w:spacing w:val="-2"/>
          <w:sz w:val="28"/>
          <w:szCs w:val="28"/>
        </w:rPr>
        <w:t>Река, озеро, море, мост, пруд (100%).</w:t>
      </w:r>
    </w:p>
    <w:p w:rsidR="00326590" w:rsidRPr="00C10B2B" w:rsidRDefault="00CF5280" w:rsidP="00BB1E8A">
      <w:pPr>
        <w:widowControl w:val="0"/>
        <w:numPr>
          <w:ilvl w:val="0"/>
          <w:numId w:val="341"/>
        </w:numPr>
        <w:shd w:val="clear" w:color="auto" w:fill="FFFFFF"/>
        <w:tabs>
          <w:tab w:val="left" w:pos="509"/>
        </w:tabs>
        <w:autoSpaceDE w:val="0"/>
        <w:autoSpaceDN w:val="0"/>
        <w:adjustRightInd w:val="0"/>
        <w:spacing w:before="40" w:after="40"/>
        <w:ind w:left="1701" w:right="850"/>
        <w:jc w:val="both"/>
        <w:rPr>
          <w:color w:val="000000"/>
          <w:spacing w:val="-6"/>
          <w:sz w:val="28"/>
          <w:szCs w:val="28"/>
        </w:rPr>
      </w:pPr>
      <w:r>
        <w:rPr>
          <w:color w:val="000000"/>
          <w:spacing w:val="-2"/>
          <w:sz w:val="28"/>
          <w:szCs w:val="28"/>
        </w:rPr>
        <w:t xml:space="preserve"> </w:t>
      </w:r>
      <w:r w:rsidR="00326590">
        <w:rPr>
          <w:color w:val="000000"/>
          <w:spacing w:val="-2"/>
          <w:sz w:val="28"/>
          <w:szCs w:val="28"/>
        </w:rPr>
        <w:t xml:space="preserve">Тюльпан, лилия, фасоль, ромашка, фиалка (95% первоклассников с нормальным развитием дают правильный </w:t>
      </w:r>
      <w:r w:rsidR="00326590">
        <w:rPr>
          <w:color w:val="000000"/>
          <w:spacing w:val="-2"/>
          <w:sz w:val="28"/>
          <w:szCs w:val="28"/>
        </w:rPr>
        <w:lastRenderedPageBreak/>
        <w:t>ответ).</w:t>
      </w:r>
    </w:p>
    <w:p w:rsidR="00BE64EE" w:rsidRPr="00C10B2B" w:rsidRDefault="00BE64EE" w:rsidP="00BB1E8A">
      <w:pPr>
        <w:widowControl w:val="0"/>
        <w:numPr>
          <w:ilvl w:val="0"/>
          <w:numId w:val="341"/>
        </w:numPr>
        <w:shd w:val="clear" w:color="auto" w:fill="FFFFFF"/>
        <w:tabs>
          <w:tab w:val="left" w:pos="509"/>
        </w:tabs>
        <w:autoSpaceDE w:val="0"/>
        <w:autoSpaceDN w:val="0"/>
        <w:adjustRightInd w:val="0"/>
        <w:spacing w:before="40" w:after="40"/>
        <w:ind w:left="1701" w:right="850"/>
        <w:jc w:val="both"/>
        <w:rPr>
          <w:color w:val="000000"/>
          <w:spacing w:val="-4"/>
          <w:sz w:val="28"/>
          <w:szCs w:val="28"/>
        </w:rPr>
      </w:pPr>
      <w:r w:rsidRPr="00C10B2B">
        <w:rPr>
          <w:color w:val="000000"/>
          <w:spacing w:val="-1"/>
          <w:sz w:val="28"/>
          <w:szCs w:val="28"/>
        </w:rPr>
        <w:t xml:space="preserve"> Кукла, прыгалка, песок, мяч, юла (99%).</w:t>
      </w:r>
    </w:p>
    <w:p w:rsidR="00BE64EE" w:rsidRPr="00C10B2B" w:rsidRDefault="00BE64EE" w:rsidP="00BB1E8A">
      <w:pPr>
        <w:widowControl w:val="0"/>
        <w:numPr>
          <w:ilvl w:val="0"/>
          <w:numId w:val="341"/>
        </w:numPr>
        <w:shd w:val="clear" w:color="auto" w:fill="FFFFFF"/>
        <w:tabs>
          <w:tab w:val="left" w:pos="509"/>
        </w:tabs>
        <w:autoSpaceDE w:val="0"/>
        <w:autoSpaceDN w:val="0"/>
        <w:adjustRightInd w:val="0"/>
        <w:spacing w:before="40" w:after="40"/>
        <w:ind w:left="1701" w:right="850"/>
        <w:jc w:val="both"/>
        <w:rPr>
          <w:color w:val="000000"/>
          <w:spacing w:val="-1"/>
          <w:sz w:val="28"/>
          <w:szCs w:val="28"/>
        </w:rPr>
      </w:pPr>
      <w:r w:rsidRPr="00C10B2B">
        <w:rPr>
          <w:color w:val="000000"/>
          <w:sz w:val="28"/>
          <w:szCs w:val="28"/>
        </w:rPr>
        <w:t xml:space="preserve"> Стол, ковер, кресло, кровать, табурет (90%).</w:t>
      </w:r>
    </w:p>
    <w:p w:rsidR="00BE64EE" w:rsidRPr="00C10B2B" w:rsidRDefault="00BE64EE" w:rsidP="00BB1E8A">
      <w:pPr>
        <w:widowControl w:val="0"/>
        <w:numPr>
          <w:ilvl w:val="0"/>
          <w:numId w:val="341"/>
        </w:numPr>
        <w:shd w:val="clear" w:color="auto" w:fill="FFFFFF"/>
        <w:tabs>
          <w:tab w:val="left" w:pos="509"/>
        </w:tabs>
        <w:autoSpaceDE w:val="0"/>
        <w:autoSpaceDN w:val="0"/>
        <w:adjustRightInd w:val="0"/>
        <w:spacing w:before="40" w:after="40"/>
        <w:ind w:left="1701" w:right="850"/>
        <w:jc w:val="both"/>
        <w:rPr>
          <w:color w:val="000000"/>
          <w:spacing w:val="-6"/>
          <w:sz w:val="28"/>
          <w:szCs w:val="28"/>
        </w:rPr>
      </w:pPr>
      <w:r w:rsidRPr="00C10B2B">
        <w:rPr>
          <w:color w:val="000000"/>
          <w:spacing w:val="-1"/>
          <w:sz w:val="28"/>
          <w:szCs w:val="28"/>
        </w:rPr>
        <w:t xml:space="preserve"> Тополь, береза, орешник, липа, осина (85%).</w:t>
      </w:r>
    </w:p>
    <w:p w:rsidR="00BE64EE" w:rsidRPr="00C10B2B" w:rsidRDefault="00BE64EE" w:rsidP="00BB1E8A">
      <w:pPr>
        <w:widowControl w:val="0"/>
        <w:numPr>
          <w:ilvl w:val="0"/>
          <w:numId w:val="341"/>
        </w:numPr>
        <w:shd w:val="clear" w:color="auto" w:fill="FFFFFF"/>
        <w:tabs>
          <w:tab w:val="left" w:pos="509"/>
        </w:tabs>
        <w:autoSpaceDE w:val="0"/>
        <w:autoSpaceDN w:val="0"/>
        <w:adjustRightInd w:val="0"/>
        <w:spacing w:before="40" w:after="40"/>
        <w:ind w:left="1701" w:right="850"/>
        <w:jc w:val="both"/>
        <w:rPr>
          <w:color w:val="000000"/>
          <w:spacing w:val="-4"/>
          <w:sz w:val="28"/>
          <w:szCs w:val="28"/>
        </w:rPr>
      </w:pPr>
      <w:r w:rsidRPr="00C10B2B">
        <w:rPr>
          <w:color w:val="000000"/>
          <w:spacing w:val="-1"/>
          <w:sz w:val="28"/>
          <w:szCs w:val="28"/>
        </w:rPr>
        <w:t xml:space="preserve"> Курица, петух, орел, гусь, индюк (93%).</w:t>
      </w:r>
    </w:p>
    <w:p w:rsidR="00BE64EE" w:rsidRPr="00C10B2B" w:rsidRDefault="00BE64EE" w:rsidP="00BB1E8A">
      <w:pPr>
        <w:widowControl w:val="0"/>
        <w:numPr>
          <w:ilvl w:val="0"/>
          <w:numId w:val="341"/>
        </w:numPr>
        <w:shd w:val="clear" w:color="auto" w:fill="FFFFFF"/>
        <w:tabs>
          <w:tab w:val="left" w:pos="509"/>
        </w:tabs>
        <w:autoSpaceDE w:val="0"/>
        <w:autoSpaceDN w:val="0"/>
        <w:adjustRightInd w:val="0"/>
        <w:spacing w:before="40" w:after="40"/>
        <w:ind w:left="1701" w:right="850"/>
        <w:jc w:val="both"/>
        <w:rPr>
          <w:color w:val="000000"/>
          <w:spacing w:val="-6"/>
          <w:sz w:val="28"/>
          <w:szCs w:val="28"/>
        </w:rPr>
      </w:pPr>
      <w:r w:rsidRPr="00C10B2B">
        <w:rPr>
          <w:color w:val="000000"/>
          <w:spacing w:val="-3"/>
          <w:sz w:val="28"/>
          <w:szCs w:val="28"/>
        </w:rPr>
        <w:t xml:space="preserve"> Окружность, треугольник, четырехугольник, указка, квадрат (90%).</w:t>
      </w:r>
    </w:p>
    <w:p w:rsidR="00BE64EE" w:rsidRPr="00C10B2B" w:rsidRDefault="00BE64EE" w:rsidP="00BB1E8A">
      <w:pPr>
        <w:widowControl w:val="0"/>
        <w:numPr>
          <w:ilvl w:val="0"/>
          <w:numId w:val="341"/>
        </w:numPr>
        <w:shd w:val="clear" w:color="auto" w:fill="FFFFFF"/>
        <w:tabs>
          <w:tab w:val="left" w:pos="509"/>
        </w:tabs>
        <w:autoSpaceDE w:val="0"/>
        <w:autoSpaceDN w:val="0"/>
        <w:adjustRightInd w:val="0"/>
        <w:spacing w:before="40" w:after="40"/>
        <w:ind w:left="1701" w:right="850"/>
        <w:jc w:val="both"/>
        <w:rPr>
          <w:color w:val="000000"/>
          <w:spacing w:val="-4"/>
          <w:sz w:val="28"/>
          <w:szCs w:val="28"/>
        </w:rPr>
      </w:pPr>
      <w:r w:rsidRPr="00C10B2B">
        <w:rPr>
          <w:color w:val="000000"/>
          <w:spacing w:val="-3"/>
          <w:sz w:val="28"/>
          <w:szCs w:val="28"/>
        </w:rPr>
        <w:t xml:space="preserve"> Саша, Витя, Стасик, Петров, Коля (91%).</w:t>
      </w:r>
    </w:p>
    <w:p w:rsidR="00BE64EE" w:rsidRPr="00C10B2B" w:rsidRDefault="00BE64EE" w:rsidP="00BB1E8A">
      <w:pPr>
        <w:widowControl w:val="0"/>
        <w:numPr>
          <w:ilvl w:val="0"/>
          <w:numId w:val="341"/>
        </w:numPr>
        <w:shd w:val="clear" w:color="auto" w:fill="FFFFFF"/>
        <w:tabs>
          <w:tab w:val="left" w:pos="509"/>
        </w:tabs>
        <w:autoSpaceDE w:val="0"/>
        <w:autoSpaceDN w:val="0"/>
        <w:adjustRightInd w:val="0"/>
        <w:spacing w:before="40" w:after="40"/>
        <w:ind w:left="1701" w:right="850"/>
        <w:jc w:val="both"/>
        <w:rPr>
          <w:color w:val="000000"/>
          <w:spacing w:val="-4"/>
          <w:sz w:val="28"/>
          <w:szCs w:val="28"/>
        </w:rPr>
      </w:pPr>
      <w:r w:rsidRPr="00C10B2B">
        <w:rPr>
          <w:color w:val="000000"/>
          <w:sz w:val="28"/>
          <w:szCs w:val="28"/>
        </w:rPr>
        <w:t xml:space="preserve"> Число, деление, сложение, вычитание, умножение (90%).</w:t>
      </w:r>
    </w:p>
    <w:p w:rsidR="00BE64EE" w:rsidRPr="00C10B2B" w:rsidRDefault="00BE64EE" w:rsidP="00BB1E8A">
      <w:pPr>
        <w:pStyle w:val="ad"/>
        <w:numPr>
          <w:ilvl w:val="0"/>
          <w:numId w:val="341"/>
        </w:numPr>
        <w:shd w:val="clear" w:color="auto" w:fill="FFFFFF"/>
        <w:tabs>
          <w:tab w:val="left" w:pos="567"/>
        </w:tabs>
        <w:spacing w:before="40" w:after="40" w:line="240" w:lineRule="auto"/>
        <w:ind w:left="1701" w:right="850"/>
        <w:jc w:val="both"/>
        <w:rPr>
          <w:rFonts w:ascii="Times New Roman" w:hAnsi="Times New Roman"/>
          <w:sz w:val="28"/>
          <w:szCs w:val="28"/>
        </w:rPr>
      </w:pPr>
      <w:r w:rsidRPr="00C10B2B">
        <w:rPr>
          <w:rFonts w:ascii="Times New Roman" w:hAnsi="Times New Roman"/>
          <w:color w:val="000000"/>
          <w:sz w:val="28"/>
          <w:szCs w:val="28"/>
        </w:rPr>
        <w:t xml:space="preserve"> Веселый, быстрый, грустный, вкусный, осторожный (87%).</w:t>
      </w:r>
    </w:p>
    <w:p w:rsidR="00BE64EE" w:rsidRPr="00C10B2B" w:rsidRDefault="00BE64EE" w:rsidP="00C10B2B">
      <w:pPr>
        <w:shd w:val="clear" w:color="auto" w:fill="FFFFFF"/>
        <w:spacing w:before="40" w:after="40"/>
        <w:ind w:left="1701" w:right="850" w:firstLine="217"/>
        <w:jc w:val="both"/>
        <w:rPr>
          <w:sz w:val="28"/>
          <w:szCs w:val="28"/>
        </w:rPr>
      </w:pPr>
      <w:r w:rsidRPr="00C10B2B">
        <w:rPr>
          <w:b/>
          <w:bCs/>
          <w:i/>
          <w:iCs/>
          <w:color w:val="000000"/>
          <w:spacing w:val="4"/>
          <w:w w:val="86"/>
          <w:sz w:val="28"/>
          <w:szCs w:val="28"/>
        </w:rPr>
        <w:t>3-й субтест</w:t>
      </w:r>
      <w:r w:rsidRPr="00C10B2B">
        <w:rPr>
          <w:b/>
          <w:bCs/>
          <w:color w:val="000000"/>
          <w:spacing w:val="4"/>
          <w:w w:val="86"/>
          <w:sz w:val="28"/>
          <w:szCs w:val="28"/>
        </w:rPr>
        <w:t>. Умозаключение по аналогии</w:t>
      </w:r>
    </w:p>
    <w:p w:rsidR="00BE64EE" w:rsidRPr="00C10B2B" w:rsidRDefault="00BE64EE" w:rsidP="00C10B2B">
      <w:pPr>
        <w:shd w:val="clear" w:color="auto" w:fill="FFFFFF"/>
        <w:spacing w:before="40" w:after="40"/>
        <w:ind w:left="1701" w:right="850" w:firstLine="490"/>
        <w:jc w:val="both"/>
        <w:rPr>
          <w:sz w:val="28"/>
          <w:szCs w:val="28"/>
        </w:rPr>
      </w:pPr>
      <w:r w:rsidRPr="00C10B2B">
        <w:rPr>
          <w:color w:val="000000"/>
          <w:spacing w:val="3"/>
          <w:sz w:val="28"/>
          <w:szCs w:val="28"/>
        </w:rPr>
        <w:t xml:space="preserve">«Подбери из пяти слов, написанных под чертой, одно </w:t>
      </w:r>
      <w:r w:rsidRPr="00C10B2B">
        <w:rPr>
          <w:color w:val="000000"/>
          <w:spacing w:val="2"/>
          <w:sz w:val="28"/>
          <w:szCs w:val="28"/>
        </w:rPr>
        <w:t xml:space="preserve">слово, которое подходило бы к слову «гвоздика» так же, </w:t>
      </w:r>
      <w:r w:rsidRPr="00C10B2B">
        <w:rPr>
          <w:color w:val="000000"/>
          <w:spacing w:val="5"/>
          <w:sz w:val="28"/>
          <w:szCs w:val="28"/>
        </w:rPr>
        <w:t xml:space="preserve">как слово «овощ» — к слову «огурец». За правильный </w:t>
      </w:r>
      <w:r w:rsidRPr="00C10B2B">
        <w:rPr>
          <w:color w:val="000000"/>
          <w:spacing w:val="2"/>
          <w:sz w:val="28"/>
          <w:szCs w:val="28"/>
        </w:rPr>
        <w:t>ответ 1 балл, за ответ после второй попытки — 0,5 балла. Уточняющие вопросы не задаются.</w:t>
      </w:r>
    </w:p>
    <w:p w:rsidR="00BE64EE" w:rsidRPr="00326590" w:rsidRDefault="00BE64EE" w:rsidP="003820C4">
      <w:pPr>
        <w:widowControl w:val="0"/>
        <w:numPr>
          <w:ilvl w:val="0"/>
          <w:numId w:val="384"/>
        </w:numPr>
        <w:shd w:val="clear" w:color="auto" w:fill="FFFFFF"/>
        <w:tabs>
          <w:tab w:val="left" w:pos="504"/>
        </w:tabs>
        <w:autoSpaceDE w:val="0"/>
        <w:autoSpaceDN w:val="0"/>
        <w:adjustRightInd w:val="0"/>
        <w:spacing w:before="40" w:after="40"/>
        <w:ind w:right="850"/>
        <w:jc w:val="both"/>
        <w:rPr>
          <w:color w:val="000000"/>
          <w:spacing w:val="-2"/>
          <w:sz w:val="28"/>
          <w:szCs w:val="28"/>
        </w:rPr>
      </w:pPr>
      <w:r w:rsidRPr="00326590">
        <w:rPr>
          <w:color w:val="000000"/>
          <w:spacing w:val="-2"/>
          <w:sz w:val="28"/>
          <w:szCs w:val="28"/>
        </w:rPr>
        <w:t>Огурец - Овощ</w:t>
      </w:r>
    </w:p>
    <w:p w:rsidR="00BE64EE" w:rsidRPr="00326590" w:rsidRDefault="00BE64EE" w:rsidP="00326590">
      <w:pPr>
        <w:widowControl w:val="0"/>
        <w:shd w:val="clear" w:color="auto" w:fill="FFFFFF"/>
        <w:tabs>
          <w:tab w:val="left" w:pos="504"/>
        </w:tabs>
        <w:autoSpaceDE w:val="0"/>
        <w:autoSpaceDN w:val="0"/>
        <w:adjustRightInd w:val="0"/>
        <w:spacing w:before="40" w:after="40"/>
        <w:ind w:left="2061" w:right="850"/>
        <w:jc w:val="both"/>
        <w:rPr>
          <w:color w:val="000000"/>
          <w:spacing w:val="-2"/>
          <w:sz w:val="28"/>
          <w:szCs w:val="28"/>
        </w:rPr>
      </w:pPr>
      <w:r w:rsidRPr="00326590">
        <w:rPr>
          <w:color w:val="000000"/>
          <w:spacing w:val="-2"/>
          <w:sz w:val="28"/>
          <w:szCs w:val="28"/>
        </w:rPr>
        <w:t>Гвоздика - ?</w:t>
      </w:r>
      <w:r w:rsidR="00326590">
        <w:rPr>
          <w:color w:val="000000"/>
          <w:spacing w:val="-2"/>
          <w:sz w:val="28"/>
          <w:szCs w:val="28"/>
        </w:rPr>
        <w:t xml:space="preserve"> </w:t>
      </w:r>
      <w:r w:rsidRPr="00326590">
        <w:rPr>
          <w:color w:val="000000"/>
          <w:spacing w:val="-2"/>
          <w:sz w:val="28"/>
          <w:szCs w:val="28"/>
        </w:rPr>
        <w:t>(Сорня</w:t>
      </w:r>
      <w:r w:rsidR="00326590">
        <w:rPr>
          <w:color w:val="000000"/>
          <w:spacing w:val="-2"/>
          <w:sz w:val="28"/>
          <w:szCs w:val="28"/>
        </w:rPr>
        <w:t xml:space="preserve">к, роса, садик, цветок, земля) </w:t>
      </w:r>
      <w:r w:rsidRPr="00326590">
        <w:rPr>
          <w:color w:val="000000"/>
          <w:spacing w:val="-2"/>
          <w:sz w:val="28"/>
          <w:szCs w:val="28"/>
        </w:rPr>
        <w:t>(87%)</w:t>
      </w:r>
    </w:p>
    <w:p w:rsidR="00BE64EE" w:rsidRPr="00326590" w:rsidRDefault="00BE64EE" w:rsidP="003820C4">
      <w:pPr>
        <w:widowControl w:val="0"/>
        <w:numPr>
          <w:ilvl w:val="0"/>
          <w:numId w:val="384"/>
        </w:numPr>
        <w:shd w:val="clear" w:color="auto" w:fill="FFFFFF"/>
        <w:tabs>
          <w:tab w:val="left" w:pos="504"/>
        </w:tabs>
        <w:autoSpaceDE w:val="0"/>
        <w:autoSpaceDN w:val="0"/>
        <w:adjustRightInd w:val="0"/>
        <w:spacing w:before="40" w:after="40"/>
        <w:ind w:right="850"/>
        <w:jc w:val="both"/>
        <w:rPr>
          <w:color w:val="000000"/>
          <w:spacing w:val="-2"/>
          <w:sz w:val="28"/>
          <w:szCs w:val="28"/>
        </w:rPr>
      </w:pPr>
      <w:r w:rsidRPr="00326590">
        <w:rPr>
          <w:color w:val="000000"/>
          <w:spacing w:val="-2"/>
          <w:sz w:val="28"/>
          <w:szCs w:val="28"/>
        </w:rPr>
        <w:t xml:space="preserve">Огород - Морковь </w:t>
      </w:r>
    </w:p>
    <w:p w:rsidR="00BE64EE" w:rsidRPr="00326590" w:rsidRDefault="00BE64EE" w:rsidP="00326590">
      <w:pPr>
        <w:widowControl w:val="0"/>
        <w:shd w:val="clear" w:color="auto" w:fill="FFFFFF"/>
        <w:tabs>
          <w:tab w:val="left" w:pos="504"/>
        </w:tabs>
        <w:autoSpaceDE w:val="0"/>
        <w:autoSpaceDN w:val="0"/>
        <w:adjustRightInd w:val="0"/>
        <w:spacing w:before="40" w:after="40"/>
        <w:ind w:left="2061" w:right="850"/>
        <w:jc w:val="both"/>
        <w:rPr>
          <w:color w:val="000000"/>
          <w:spacing w:val="-2"/>
          <w:sz w:val="28"/>
          <w:szCs w:val="28"/>
        </w:rPr>
      </w:pPr>
      <w:r w:rsidRPr="00326590">
        <w:rPr>
          <w:color w:val="000000"/>
          <w:spacing w:val="-2"/>
          <w:sz w:val="28"/>
          <w:szCs w:val="28"/>
        </w:rPr>
        <w:t>Сад - ?</w:t>
      </w:r>
      <w:r w:rsidR="00326590">
        <w:rPr>
          <w:color w:val="000000"/>
          <w:spacing w:val="-2"/>
          <w:sz w:val="28"/>
          <w:szCs w:val="28"/>
        </w:rPr>
        <w:t xml:space="preserve"> </w:t>
      </w:r>
      <w:r w:rsidRPr="00326590">
        <w:rPr>
          <w:color w:val="000000"/>
          <w:spacing w:val="-2"/>
          <w:sz w:val="28"/>
          <w:szCs w:val="28"/>
        </w:rPr>
        <w:t>(Забор, гри</w:t>
      </w:r>
      <w:r w:rsidR="00326590">
        <w:rPr>
          <w:color w:val="000000"/>
          <w:spacing w:val="-2"/>
          <w:sz w:val="28"/>
          <w:szCs w:val="28"/>
        </w:rPr>
        <w:t xml:space="preserve">бы, яблоня, колодец, скамейка) </w:t>
      </w:r>
      <w:r w:rsidRPr="00326590">
        <w:rPr>
          <w:color w:val="000000"/>
          <w:spacing w:val="-2"/>
          <w:sz w:val="28"/>
          <w:szCs w:val="28"/>
        </w:rPr>
        <w:t>(87%)</w:t>
      </w:r>
    </w:p>
    <w:p w:rsidR="00BE64EE" w:rsidRPr="00326590" w:rsidRDefault="00BE64EE" w:rsidP="003820C4">
      <w:pPr>
        <w:widowControl w:val="0"/>
        <w:numPr>
          <w:ilvl w:val="0"/>
          <w:numId w:val="384"/>
        </w:numPr>
        <w:shd w:val="clear" w:color="auto" w:fill="FFFFFF"/>
        <w:tabs>
          <w:tab w:val="left" w:pos="504"/>
        </w:tabs>
        <w:autoSpaceDE w:val="0"/>
        <w:autoSpaceDN w:val="0"/>
        <w:adjustRightInd w:val="0"/>
        <w:spacing w:before="40" w:after="40"/>
        <w:ind w:right="850"/>
        <w:jc w:val="both"/>
        <w:rPr>
          <w:color w:val="000000"/>
          <w:spacing w:val="-2"/>
          <w:sz w:val="28"/>
          <w:szCs w:val="28"/>
        </w:rPr>
      </w:pPr>
      <w:r w:rsidRPr="00326590">
        <w:rPr>
          <w:color w:val="000000"/>
          <w:spacing w:val="-2"/>
          <w:sz w:val="28"/>
          <w:szCs w:val="28"/>
        </w:rPr>
        <w:t xml:space="preserve">Учитель </w:t>
      </w:r>
      <w:r w:rsidRPr="00326590">
        <w:rPr>
          <w:color w:val="000000"/>
          <w:spacing w:val="-2"/>
        </w:rPr>
        <w:t xml:space="preserve">-  </w:t>
      </w:r>
      <w:r w:rsidRPr="00326590">
        <w:rPr>
          <w:color w:val="000000"/>
          <w:spacing w:val="-2"/>
          <w:sz w:val="28"/>
          <w:szCs w:val="28"/>
        </w:rPr>
        <w:t>Ученик</w:t>
      </w:r>
    </w:p>
    <w:p w:rsidR="00BE64EE" w:rsidRPr="00326590" w:rsidRDefault="00BE64EE" w:rsidP="00326590">
      <w:pPr>
        <w:widowControl w:val="0"/>
        <w:shd w:val="clear" w:color="auto" w:fill="FFFFFF"/>
        <w:tabs>
          <w:tab w:val="left" w:pos="504"/>
        </w:tabs>
        <w:autoSpaceDE w:val="0"/>
        <w:autoSpaceDN w:val="0"/>
        <w:adjustRightInd w:val="0"/>
        <w:spacing w:before="40" w:after="40"/>
        <w:ind w:left="2061" w:right="850"/>
        <w:jc w:val="both"/>
        <w:rPr>
          <w:color w:val="000000"/>
          <w:spacing w:val="-2"/>
          <w:sz w:val="32"/>
          <w:szCs w:val="28"/>
        </w:rPr>
      </w:pPr>
      <w:r w:rsidRPr="00326590">
        <w:rPr>
          <w:color w:val="000000"/>
          <w:spacing w:val="-2"/>
          <w:sz w:val="28"/>
          <w:szCs w:val="28"/>
        </w:rPr>
        <w:t xml:space="preserve">Врач - ?( Очки, больница, палата, больной, лекарство) </w:t>
      </w:r>
      <w:r w:rsidRPr="00326590">
        <w:rPr>
          <w:color w:val="000000"/>
          <w:spacing w:val="-2"/>
          <w:sz w:val="28"/>
        </w:rPr>
        <w:t>(67%)</w:t>
      </w:r>
    </w:p>
    <w:p w:rsidR="00326590" w:rsidRDefault="00BE64EE" w:rsidP="003820C4">
      <w:pPr>
        <w:widowControl w:val="0"/>
        <w:numPr>
          <w:ilvl w:val="0"/>
          <w:numId w:val="384"/>
        </w:numPr>
        <w:shd w:val="clear" w:color="auto" w:fill="FFFFFF"/>
        <w:tabs>
          <w:tab w:val="left" w:pos="504"/>
        </w:tabs>
        <w:autoSpaceDE w:val="0"/>
        <w:autoSpaceDN w:val="0"/>
        <w:adjustRightInd w:val="0"/>
        <w:spacing w:before="40" w:after="40"/>
        <w:ind w:right="850"/>
        <w:jc w:val="both"/>
        <w:rPr>
          <w:color w:val="000000"/>
          <w:spacing w:val="-2"/>
          <w:sz w:val="28"/>
          <w:szCs w:val="28"/>
        </w:rPr>
      </w:pPr>
      <w:r w:rsidRPr="00326590">
        <w:rPr>
          <w:color w:val="000000"/>
          <w:spacing w:val="-2"/>
          <w:sz w:val="28"/>
          <w:szCs w:val="28"/>
        </w:rPr>
        <w:t>Цветок -  Ваза</w:t>
      </w:r>
    </w:p>
    <w:p w:rsidR="00BE64EE" w:rsidRPr="00326590" w:rsidRDefault="00BE64EE" w:rsidP="00326590">
      <w:pPr>
        <w:widowControl w:val="0"/>
        <w:shd w:val="clear" w:color="auto" w:fill="FFFFFF"/>
        <w:tabs>
          <w:tab w:val="left" w:pos="504"/>
        </w:tabs>
        <w:autoSpaceDE w:val="0"/>
        <w:autoSpaceDN w:val="0"/>
        <w:adjustRightInd w:val="0"/>
        <w:spacing w:before="40" w:after="40"/>
        <w:ind w:left="2061" w:right="850"/>
        <w:jc w:val="both"/>
        <w:rPr>
          <w:color w:val="000000"/>
          <w:spacing w:val="-2"/>
          <w:sz w:val="28"/>
          <w:szCs w:val="28"/>
        </w:rPr>
      </w:pPr>
      <w:r w:rsidRPr="00326590">
        <w:rPr>
          <w:color w:val="000000"/>
          <w:spacing w:val="-2"/>
          <w:sz w:val="28"/>
          <w:szCs w:val="28"/>
        </w:rPr>
        <w:t>Птица - ?</w:t>
      </w:r>
      <w:r w:rsidR="00326590">
        <w:rPr>
          <w:color w:val="000000"/>
          <w:spacing w:val="-2"/>
          <w:sz w:val="28"/>
          <w:szCs w:val="28"/>
        </w:rPr>
        <w:t xml:space="preserve"> </w:t>
      </w:r>
      <w:r w:rsidRPr="00326590">
        <w:rPr>
          <w:color w:val="000000"/>
          <w:spacing w:val="-2"/>
          <w:sz w:val="28"/>
          <w:szCs w:val="28"/>
        </w:rPr>
        <w:t>(Клюв, чайка, гнездо, перья, хвост) (66%)</w:t>
      </w:r>
    </w:p>
    <w:p w:rsidR="00BE64EE" w:rsidRPr="00326590" w:rsidRDefault="00BE64EE" w:rsidP="003820C4">
      <w:pPr>
        <w:widowControl w:val="0"/>
        <w:numPr>
          <w:ilvl w:val="0"/>
          <w:numId w:val="384"/>
        </w:numPr>
        <w:shd w:val="clear" w:color="auto" w:fill="FFFFFF"/>
        <w:tabs>
          <w:tab w:val="left" w:pos="504"/>
        </w:tabs>
        <w:autoSpaceDE w:val="0"/>
        <w:autoSpaceDN w:val="0"/>
        <w:adjustRightInd w:val="0"/>
        <w:spacing w:before="40" w:after="40"/>
        <w:ind w:right="850"/>
        <w:jc w:val="both"/>
        <w:rPr>
          <w:color w:val="000000"/>
          <w:spacing w:val="-2"/>
          <w:sz w:val="28"/>
          <w:szCs w:val="28"/>
        </w:rPr>
      </w:pPr>
      <w:r w:rsidRPr="00326590">
        <w:rPr>
          <w:color w:val="000000"/>
          <w:spacing w:val="-2"/>
          <w:sz w:val="28"/>
          <w:szCs w:val="28"/>
        </w:rPr>
        <w:t>Перчатка - Рука</w:t>
      </w:r>
    </w:p>
    <w:p w:rsidR="00BE64EE" w:rsidRPr="00326590" w:rsidRDefault="00BE64EE" w:rsidP="00326590">
      <w:pPr>
        <w:widowControl w:val="0"/>
        <w:shd w:val="clear" w:color="auto" w:fill="FFFFFF"/>
        <w:tabs>
          <w:tab w:val="left" w:pos="504"/>
        </w:tabs>
        <w:autoSpaceDE w:val="0"/>
        <w:autoSpaceDN w:val="0"/>
        <w:adjustRightInd w:val="0"/>
        <w:spacing w:before="40" w:after="40"/>
        <w:ind w:left="2061" w:right="850"/>
        <w:jc w:val="both"/>
        <w:rPr>
          <w:color w:val="000000"/>
          <w:spacing w:val="-2"/>
          <w:sz w:val="28"/>
          <w:szCs w:val="28"/>
        </w:rPr>
      </w:pPr>
      <w:r w:rsidRPr="00326590">
        <w:rPr>
          <w:color w:val="000000"/>
          <w:spacing w:val="-2"/>
          <w:sz w:val="28"/>
          <w:szCs w:val="28"/>
        </w:rPr>
        <w:t>Сапог- ?  (Чулки, подошва, кожа, нога, щ</w:t>
      </w:r>
      <w:r w:rsidR="00326590">
        <w:rPr>
          <w:color w:val="000000"/>
          <w:spacing w:val="-2"/>
          <w:sz w:val="28"/>
          <w:szCs w:val="28"/>
        </w:rPr>
        <w:t>ё</w:t>
      </w:r>
      <w:r w:rsidRPr="00326590">
        <w:rPr>
          <w:color w:val="000000"/>
          <w:spacing w:val="-2"/>
          <w:sz w:val="28"/>
          <w:szCs w:val="28"/>
        </w:rPr>
        <w:t>тка) (80%)</w:t>
      </w:r>
    </w:p>
    <w:p w:rsidR="00326590" w:rsidRDefault="00BE64EE" w:rsidP="003820C4">
      <w:pPr>
        <w:widowControl w:val="0"/>
        <w:numPr>
          <w:ilvl w:val="0"/>
          <w:numId w:val="384"/>
        </w:numPr>
        <w:shd w:val="clear" w:color="auto" w:fill="FFFFFF"/>
        <w:tabs>
          <w:tab w:val="left" w:pos="504"/>
        </w:tabs>
        <w:autoSpaceDE w:val="0"/>
        <w:autoSpaceDN w:val="0"/>
        <w:adjustRightInd w:val="0"/>
        <w:spacing w:before="40" w:after="40"/>
        <w:ind w:right="850"/>
        <w:jc w:val="both"/>
        <w:rPr>
          <w:color w:val="000000"/>
          <w:spacing w:val="-2"/>
          <w:sz w:val="28"/>
          <w:szCs w:val="28"/>
        </w:rPr>
      </w:pPr>
      <w:r w:rsidRPr="00326590">
        <w:rPr>
          <w:color w:val="000000"/>
          <w:spacing w:val="-2"/>
          <w:sz w:val="28"/>
          <w:szCs w:val="28"/>
        </w:rPr>
        <w:t>Т</w:t>
      </w:r>
      <w:r w:rsidR="00326590" w:rsidRPr="00326590">
        <w:rPr>
          <w:color w:val="000000"/>
          <w:spacing w:val="-2"/>
          <w:sz w:val="28"/>
          <w:szCs w:val="28"/>
        </w:rPr>
        <w:t>ё</w:t>
      </w:r>
      <w:r w:rsidRPr="00326590">
        <w:rPr>
          <w:color w:val="000000"/>
          <w:spacing w:val="-2"/>
          <w:sz w:val="28"/>
          <w:szCs w:val="28"/>
        </w:rPr>
        <w:t xml:space="preserve">мный </w:t>
      </w:r>
      <w:r w:rsidR="00326590">
        <w:rPr>
          <w:color w:val="000000"/>
          <w:spacing w:val="-2"/>
          <w:sz w:val="28"/>
          <w:szCs w:val="28"/>
        </w:rPr>
        <w:t>–</w:t>
      </w:r>
      <w:r w:rsidRPr="00326590">
        <w:rPr>
          <w:color w:val="000000"/>
          <w:spacing w:val="-2"/>
          <w:sz w:val="28"/>
          <w:szCs w:val="28"/>
        </w:rPr>
        <w:t xml:space="preserve"> </w:t>
      </w:r>
      <w:r w:rsidR="00326590" w:rsidRPr="00326590">
        <w:rPr>
          <w:color w:val="000000"/>
          <w:spacing w:val="-2"/>
          <w:sz w:val="28"/>
          <w:szCs w:val="28"/>
        </w:rPr>
        <w:t>с</w:t>
      </w:r>
      <w:r w:rsidRPr="00326590">
        <w:rPr>
          <w:color w:val="000000"/>
          <w:spacing w:val="-2"/>
          <w:sz w:val="28"/>
          <w:szCs w:val="28"/>
        </w:rPr>
        <w:t>ветлый</w:t>
      </w:r>
    </w:p>
    <w:p w:rsidR="00BE64EE" w:rsidRPr="00326590" w:rsidRDefault="00BE64EE" w:rsidP="00326590">
      <w:pPr>
        <w:widowControl w:val="0"/>
        <w:shd w:val="clear" w:color="auto" w:fill="FFFFFF"/>
        <w:tabs>
          <w:tab w:val="left" w:pos="504"/>
        </w:tabs>
        <w:autoSpaceDE w:val="0"/>
        <w:autoSpaceDN w:val="0"/>
        <w:adjustRightInd w:val="0"/>
        <w:spacing w:before="40" w:after="40"/>
        <w:ind w:left="2061" w:right="850"/>
        <w:jc w:val="both"/>
        <w:rPr>
          <w:color w:val="000000"/>
          <w:spacing w:val="-2"/>
          <w:sz w:val="28"/>
          <w:szCs w:val="28"/>
        </w:rPr>
      </w:pPr>
      <w:r w:rsidRPr="00326590">
        <w:rPr>
          <w:color w:val="000000"/>
          <w:spacing w:val="-2"/>
          <w:sz w:val="28"/>
          <w:szCs w:val="28"/>
        </w:rPr>
        <w:t>Мокрый - ? (Солнечный, скользкий, сухой, т</w:t>
      </w:r>
      <w:r w:rsidR="00326590">
        <w:rPr>
          <w:color w:val="000000"/>
          <w:spacing w:val="-2"/>
          <w:sz w:val="28"/>
          <w:szCs w:val="28"/>
        </w:rPr>
        <w:t>ё</w:t>
      </w:r>
      <w:r w:rsidRPr="00326590">
        <w:rPr>
          <w:color w:val="000000"/>
          <w:spacing w:val="-2"/>
          <w:sz w:val="28"/>
          <w:szCs w:val="28"/>
        </w:rPr>
        <w:t>плый, холодный) (55%)</w:t>
      </w:r>
    </w:p>
    <w:p w:rsidR="00BE64EE" w:rsidRPr="00326590" w:rsidRDefault="00BE64EE" w:rsidP="003820C4">
      <w:pPr>
        <w:widowControl w:val="0"/>
        <w:numPr>
          <w:ilvl w:val="0"/>
          <w:numId w:val="384"/>
        </w:numPr>
        <w:shd w:val="clear" w:color="auto" w:fill="FFFFFF"/>
        <w:tabs>
          <w:tab w:val="left" w:pos="504"/>
        </w:tabs>
        <w:autoSpaceDE w:val="0"/>
        <w:autoSpaceDN w:val="0"/>
        <w:adjustRightInd w:val="0"/>
        <w:spacing w:before="40" w:after="40"/>
        <w:ind w:right="850"/>
        <w:jc w:val="both"/>
        <w:rPr>
          <w:color w:val="000000"/>
          <w:spacing w:val="-2"/>
          <w:sz w:val="28"/>
          <w:szCs w:val="28"/>
        </w:rPr>
      </w:pPr>
      <w:r w:rsidRPr="00326590">
        <w:rPr>
          <w:color w:val="000000"/>
          <w:spacing w:val="-2"/>
          <w:sz w:val="28"/>
          <w:szCs w:val="28"/>
        </w:rPr>
        <w:t>Часы - Время</w:t>
      </w:r>
    </w:p>
    <w:p w:rsidR="00BE64EE" w:rsidRPr="00326590" w:rsidRDefault="00BE64EE" w:rsidP="00326590">
      <w:pPr>
        <w:widowControl w:val="0"/>
        <w:shd w:val="clear" w:color="auto" w:fill="FFFFFF"/>
        <w:tabs>
          <w:tab w:val="left" w:pos="504"/>
        </w:tabs>
        <w:autoSpaceDE w:val="0"/>
        <w:autoSpaceDN w:val="0"/>
        <w:adjustRightInd w:val="0"/>
        <w:spacing w:before="40" w:after="40"/>
        <w:ind w:left="2061" w:right="850"/>
        <w:jc w:val="both"/>
        <w:rPr>
          <w:color w:val="000000"/>
          <w:spacing w:val="-2"/>
          <w:sz w:val="28"/>
          <w:szCs w:val="28"/>
        </w:rPr>
      </w:pPr>
      <w:r w:rsidRPr="00326590">
        <w:rPr>
          <w:color w:val="000000"/>
          <w:spacing w:val="-2"/>
          <w:sz w:val="28"/>
          <w:szCs w:val="28"/>
        </w:rPr>
        <w:t>Градусник - ? (Стекло, больной, кровать, температура, врач) (95%)</w:t>
      </w:r>
    </w:p>
    <w:p w:rsidR="00BE64EE" w:rsidRPr="00326590" w:rsidRDefault="00BE64EE" w:rsidP="003820C4">
      <w:pPr>
        <w:widowControl w:val="0"/>
        <w:numPr>
          <w:ilvl w:val="0"/>
          <w:numId w:val="384"/>
        </w:numPr>
        <w:shd w:val="clear" w:color="auto" w:fill="FFFFFF"/>
        <w:tabs>
          <w:tab w:val="left" w:pos="504"/>
        </w:tabs>
        <w:autoSpaceDE w:val="0"/>
        <w:autoSpaceDN w:val="0"/>
        <w:adjustRightInd w:val="0"/>
        <w:spacing w:before="40" w:after="40"/>
        <w:ind w:right="850"/>
        <w:jc w:val="both"/>
        <w:rPr>
          <w:color w:val="000000"/>
          <w:spacing w:val="-2"/>
          <w:sz w:val="28"/>
          <w:szCs w:val="28"/>
        </w:rPr>
      </w:pPr>
      <w:r w:rsidRPr="00326590">
        <w:rPr>
          <w:color w:val="000000"/>
          <w:spacing w:val="-2"/>
          <w:sz w:val="28"/>
          <w:szCs w:val="28"/>
        </w:rPr>
        <w:t>Машина - Мотор</w:t>
      </w:r>
    </w:p>
    <w:p w:rsidR="00BE64EE" w:rsidRPr="00326590" w:rsidRDefault="00BE64EE" w:rsidP="00326590">
      <w:pPr>
        <w:widowControl w:val="0"/>
        <w:shd w:val="clear" w:color="auto" w:fill="FFFFFF"/>
        <w:tabs>
          <w:tab w:val="left" w:pos="504"/>
        </w:tabs>
        <w:autoSpaceDE w:val="0"/>
        <w:autoSpaceDN w:val="0"/>
        <w:adjustRightInd w:val="0"/>
        <w:spacing w:before="40" w:after="40"/>
        <w:ind w:left="2061" w:right="850"/>
        <w:jc w:val="both"/>
        <w:rPr>
          <w:color w:val="000000"/>
          <w:spacing w:val="-2"/>
          <w:sz w:val="28"/>
          <w:szCs w:val="28"/>
        </w:rPr>
      </w:pPr>
      <w:r w:rsidRPr="00326590">
        <w:rPr>
          <w:color w:val="000000"/>
          <w:spacing w:val="-2"/>
          <w:sz w:val="28"/>
          <w:szCs w:val="28"/>
        </w:rPr>
        <w:t>Лодка- ? (Река, маяк, парус, волна, берег) (89%)</w:t>
      </w:r>
    </w:p>
    <w:p w:rsidR="00BE64EE" w:rsidRPr="00326590" w:rsidRDefault="00BE64EE" w:rsidP="003820C4">
      <w:pPr>
        <w:widowControl w:val="0"/>
        <w:numPr>
          <w:ilvl w:val="0"/>
          <w:numId w:val="384"/>
        </w:numPr>
        <w:shd w:val="clear" w:color="auto" w:fill="FFFFFF"/>
        <w:tabs>
          <w:tab w:val="left" w:pos="504"/>
        </w:tabs>
        <w:autoSpaceDE w:val="0"/>
        <w:autoSpaceDN w:val="0"/>
        <w:adjustRightInd w:val="0"/>
        <w:spacing w:before="40" w:after="40"/>
        <w:ind w:right="850"/>
        <w:jc w:val="both"/>
        <w:rPr>
          <w:color w:val="000000"/>
          <w:spacing w:val="-2"/>
          <w:sz w:val="28"/>
          <w:szCs w:val="28"/>
        </w:rPr>
      </w:pPr>
      <w:r w:rsidRPr="00326590">
        <w:rPr>
          <w:color w:val="000000"/>
          <w:spacing w:val="-2"/>
          <w:sz w:val="28"/>
          <w:szCs w:val="28"/>
        </w:rPr>
        <w:t>Стол</w:t>
      </w:r>
      <w:r w:rsidR="00326590">
        <w:rPr>
          <w:color w:val="000000"/>
          <w:spacing w:val="-2"/>
          <w:sz w:val="28"/>
          <w:szCs w:val="28"/>
        </w:rPr>
        <w:t xml:space="preserve"> </w:t>
      </w:r>
      <w:r w:rsidRPr="00326590">
        <w:rPr>
          <w:color w:val="000000"/>
          <w:spacing w:val="-2"/>
          <w:sz w:val="28"/>
          <w:szCs w:val="28"/>
        </w:rPr>
        <w:t>- Скатерть</w:t>
      </w:r>
    </w:p>
    <w:p w:rsidR="00BE64EE" w:rsidRPr="00326590" w:rsidRDefault="00BE64EE" w:rsidP="00326590">
      <w:pPr>
        <w:widowControl w:val="0"/>
        <w:shd w:val="clear" w:color="auto" w:fill="FFFFFF"/>
        <w:tabs>
          <w:tab w:val="left" w:pos="504"/>
        </w:tabs>
        <w:autoSpaceDE w:val="0"/>
        <w:autoSpaceDN w:val="0"/>
        <w:adjustRightInd w:val="0"/>
        <w:spacing w:before="40" w:after="40"/>
        <w:ind w:left="2061" w:right="850"/>
        <w:jc w:val="both"/>
        <w:rPr>
          <w:color w:val="000000"/>
          <w:spacing w:val="-2"/>
          <w:sz w:val="28"/>
          <w:szCs w:val="28"/>
        </w:rPr>
      </w:pPr>
      <w:r w:rsidRPr="00326590">
        <w:rPr>
          <w:color w:val="000000"/>
          <w:spacing w:val="-2"/>
          <w:sz w:val="28"/>
          <w:szCs w:val="28"/>
        </w:rPr>
        <w:t>Пол - ? (Мебель, ковер, пыль, доски, гвозди) (85%)</w:t>
      </w:r>
    </w:p>
    <w:p w:rsidR="00BE64EE" w:rsidRPr="00C10B2B" w:rsidRDefault="00BE64EE" w:rsidP="003820C4">
      <w:pPr>
        <w:widowControl w:val="0"/>
        <w:numPr>
          <w:ilvl w:val="0"/>
          <w:numId w:val="384"/>
        </w:numPr>
        <w:shd w:val="clear" w:color="auto" w:fill="FFFFFF"/>
        <w:tabs>
          <w:tab w:val="left" w:pos="504"/>
        </w:tabs>
        <w:autoSpaceDE w:val="0"/>
        <w:autoSpaceDN w:val="0"/>
        <w:adjustRightInd w:val="0"/>
        <w:spacing w:before="40" w:after="40"/>
        <w:ind w:right="850"/>
        <w:jc w:val="both"/>
        <w:rPr>
          <w:color w:val="000000"/>
          <w:spacing w:val="-2"/>
          <w:sz w:val="28"/>
          <w:szCs w:val="28"/>
        </w:rPr>
      </w:pPr>
      <w:r w:rsidRPr="00326590">
        <w:rPr>
          <w:color w:val="000000"/>
          <w:spacing w:val="-2"/>
          <w:sz w:val="28"/>
          <w:szCs w:val="28"/>
        </w:rPr>
        <w:tab/>
      </w:r>
      <w:r w:rsidRPr="00C10B2B">
        <w:rPr>
          <w:color w:val="000000"/>
          <w:spacing w:val="-2"/>
          <w:sz w:val="28"/>
          <w:szCs w:val="28"/>
        </w:rPr>
        <w:t>Стул -</w:t>
      </w:r>
      <w:r w:rsidRPr="00326590">
        <w:rPr>
          <w:color w:val="000000"/>
          <w:spacing w:val="-2"/>
          <w:sz w:val="28"/>
          <w:szCs w:val="28"/>
        </w:rPr>
        <w:t xml:space="preserve"> Деревянный</w:t>
      </w:r>
    </w:p>
    <w:p w:rsidR="00BE64EE" w:rsidRPr="00326590" w:rsidRDefault="00BE64EE" w:rsidP="003820C4">
      <w:pPr>
        <w:widowControl w:val="0"/>
        <w:numPr>
          <w:ilvl w:val="0"/>
          <w:numId w:val="384"/>
        </w:numPr>
        <w:shd w:val="clear" w:color="auto" w:fill="FFFFFF"/>
        <w:tabs>
          <w:tab w:val="left" w:pos="504"/>
        </w:tabs>
        <w:autoSpaceDE w:val="0"/>
        <w:autoSpaceDN w:val="0"/>
        <w:adjustRightInd w:val="0"/>
        <w:spacing w:before="40" w:after="40"/>
        <w:ind w:right="850"/>
        <w:jc w:val="both"/>
        <w:rPr>
          <w:color w:val="000000"/>
          <w:spacing w:val="-2"/>
          <w:sz w:val="28"/>
          <w:szCs w:val="28"/>
        </w:rPr>
      </w:pPr>
      <w:r w:rsidRPr="00C10B2B">
        <w:rPr>
          <w:color w:val="000000"/>
          <w:spacing w:val="-2"/>
          <w:sz w:val="28"/>
          <w:szCs w:val="28"/>
        </w:rPr>
        <w:t xml:space="preserve"> Игла - ? (</w:t>
      </w:r>
      <w:r w:rsidRPr="00326590">
        <w:rPr>
          <w:color w:val="000000"/>
          <w:spacing w:val="-2"/>
          <w:sz w:val="28"/>
          <w:szCs w:val="28"/>
        </w:rPr>
        <w:t>Острая, тонкая, блестящая, короткая, стальная) (65%)</w:t>
      </w:r>
    </w:p>
    <w:p w:rsidR="00BE64EE" w:rsidRPr="00C10B2B" w:rsidRDefault="00BE64EE" w:rsidP="00C10B2B">
      <w:pPr>
        <w:shd w:val="clear" w:color="auto" w:fill="FFFFFF"/>
        <w:spacing w:before="40" w:after="40"/>
        <w:ind w:left="1701" w:right="850" w:firstLine="401"/>
        <w:jc w:val="both"/>
        <w:rPr>
          <w:sz w:val="28"/>
          <w:szCs w:val="28"/>
        </w:rPr>
      </w:pPr>
      <w:r w:rsidRPr="00C10B2B">
        <w:rPr>
          <w:b/>
          <w:bCs/>
          <w:i/>
          <w:iCs/>
          <w:color w:val="000000"/>
          <w:spacing w:val="4"/>
          <w:w w:val="86"/>
          <w:sz w:val="28"/>
          <w:szCs w:val="28"/>
        </w:rPr>
        <w:lastRenderedPageBreak/>
        <w:t>4-й субтест</w:t>
      </w:r>
      <w:r w:rsidRPr="00C10B2B">
        <w:rPr>
          <w:b/>
          <w:bCs/>
          <w:color w:val="000000"/>
          <w:spacing w:val="4"/>
          <w:w w:val="86"/>
          <w:sz w:val="28"/>
          <w:szCs w:val="28"/>
        </w:rPr>
        <w:t>. Обобщение</w:t>
      </w:r>
    </w:p>
    <w:p w:rsidR="00BE64EE" w:rsidRPr="00C10B2B" w:rsidRDefault="00BE64EE" w:rsidP="00C10B2B">
      <w:pPr>
        <w:shd w:val="clear" w:color="auto" w:fill="FFFFFF"/>
        <w:spacing w:before="40" w:after="40"/>
        <w:ind w:left="1701" w:right="850" w:firstLine="684"/>
        <w:jc w:val="both"/>
        <w:rPr>
          <w:sz w:val="28"/>
          <w:szCs w:val="28"/>
        </w:rPr>
      </w:pPr>
      <w:r w:rsidRPr="00C10B2B">
        <w:rPr>
          <w:color w:val="000000"/>
          <w:spacing w:val="3"/>
          <w:sz w:val="28"/>
          <w:szCs w:val="28"/>
        </w:rPr>
        <w:t xml:space="preserve">«Найди подходящее для этих двух слов обобщающее понятие. Как это можно назвать вместе, одним словом?» </w:t>
      </w:r>
      <w:r w:rsidRPr="00C10B2B">
        <w:rPr>
          <w:color w:val="000000"/>
          <w:spacing w:val="-3"/>
          <w:sz w:val="28"/>
          <w:szCs w:val="28"/>
        </w:rPr>
        <w:t>При неправильном ответе предлагается подумать ещ</w:t>
      </w:r>
      <w:r w:rsidR="00326590">
        <w:rPr>
          <w:color w:val="000000"/>
          <w:spacing w:val="-3"/>
          <w:sz w:val="28"/>
          <w:szCs w:val="28"/>
        </w:rPr>
        <w:t>ё</w:t>
      </w:r>
      <w:r w:rsidRPr="00C10B2B">
        <w:rPr>
          <w:color w:val="000000"/>
          <w:spacing w:val="-3"/>
          <w:sz w:val="28"/>
          <w:szCs w:val="28"/>
        </w:rPr>
        <w:t>. Оцен</w:t>
      </w:r>
      <w:r w:rsidRPr="00C10B2B">
        <w:rPr>
          <w:color w:val="000000"/>
          <w:spacing w:val="1"/>
          <w:sz w:val="28"/>
          <w:szCs w:val="28"/>
        </w:rPr>
        <w:t>ки аналогичны предыдущим субтестам. Уточняющих вопросов не задают.</w:t>
      </w:r>
    </w:p>
    <w:p w:rsidR="00BE64EE" w:rsidRPr="00C10B2B" w:rsidRDefault="00326590" w:rsidP="00BB1E8A">
      <w:pPr>
        <w:widowControl w:val="0"/>
        <w:numPr>
          <w:ilvl w:val="0"/>
          <w:numId w:val="342"/>
        </w:numPr>
        <w:shd w:val="clear" w:color="auto" w:fill="FFFFFF"/>
        <w:tabs>
          <w:tab w:val="left" w:pos="499"/>
        </w:tabs>
        <w:autoSpaceDE w:val="0"/>
        <w:autoSpaceDN w:val="0"/>
        <w:adjustRightInd w:val="0"/>
        <w:spacing w:before="40" w:after="40"/>
        <w:ind w:left="1701" w:right="850"/>
        <w:jc w:val="both"/>
        <w:rPr>
          <w:color w:val="000000"/>
          <w:spacing w:val="-6"/>
          <w:sz w:val="28"/>
          <w:szCs w:val="28"/>
        </w:rPr>
      </w:pPr>
      <w:r>
        <w:rPr>
          <w:color w:val="000000"/>
          <w:sz w:val="28"/>
          <w:szCs w:val="28"/>
        </w:rPr>
        <w:t xml:space="preserve"> Окунь, </w:t>
      </w:r>
      <w:r w:rsidR="00BE64EE" w:rsidRPr="00C10B2B">
        <w:rPr>
          <w:color w:val="000000"/>
          <w:sz w:val="28"/>
          <w:szCs w:val="28"/>
        </w:rPr>
        <w:t>карась... (99% первоклассников дают правильный ответ)</w:t>
      </w:r>
    </w:p>
    <w:p w:rsidR="00BE64EE" w:rsidRPr="00C10B2B" w:rsidRDefault="00326590" w:rsidP="00BB1E8A">
      <w:pPr>
        <w:widowControl w:val="0"/>
        <w:numPr>
          <w:ilvl w:val="0"/>
          <w:numId w:val="342"/>
        </w:numPr>
        <w:shd w:val="clear" w:color="auto" w:fill="FFFFFF"/>
        <w:tabs>
          <w:tab w:val="left" w:pos="499"/>
        </w:tabs>
        <w:autoSpaceDE w:val="0"/>
        <w:autoSpaceDN w:val="0"/>
        <w:adjustRightInd w:val="0"/>
        <w:spacing w:before="40" w:after="40"/>
        <w:ind w:left="1701" w:right="850"/>
        <w:jc w:val="both"/>
        <w:rPr>
          <w:color w:val="000000"/>
          <w:spacing w:val="-6"/>
          <w:sz w:val="28"/>
          <w:szCs w:val="28"/>
        </w:rPr>
      </w:pPr>
      <w:r>
        <w:rPr>
          <w:color w:val="000000"/>
          <w:spacing w:val="1"/>
          <w:sz w:val="28"/>
          <w:szCs w:val="28"/>
        </w:rPr>
        <w:t xml:space="preserve"> </w:t>
      </w:r>
      <w:r w:rsidR="00BE64EE" w:rsidRPr="00C10B2B">
        <w:rPr>
          <w:color w:val="000000"/>
          <w:spacing w:val="1"/>
          <w:sz w:val="28"/>
          <w:szCs w:val="28"/>
        </w:rPr>
        <w:t>Метла, лопата... (43%)</w:t>
      </w:r>
    </w:p>
    <w:p w:rsidR="00BE64EE" w:rsidRPr="00C10B2B" w:rsidRDefault="00326590" w:rsidP="00BB1E8A">
      <w:pPr>
        <w:widowControl w:val="0"/>
        <w:numPr>
          <w:ilvl w:val="0"/>
          <w:numId w:val="342"/>
        </w:numPr>
        <w:shd w:val="clear" w:color="auto" w:fill="FFFFFF"/>
        <w:tabs>
          <w:tab w:val="left" w:pos="499"/>
        </w:tabs>
        <w:autoSpaceDE w:val="0"/>
        <w:autoSpaceDN w:val="0"/>
        <w:adjustRightInd w:val="0"/>
        <w:spacing w:before="40" w:after="40"/>
        <w:ind w:left="1701" w:right="850"/>
        <w:jc w:val="both"/>
        <w:rPr>
          <w:color w:val="000000"/>
          <w:spacing w:val="-4"/>
          <w:sz w:val="28"/>
          <w:szCs w:val="28"/>
        </w:rPr>
      </w:pPr>
      <w:r>
        <w:rPr>
          <w:color w:val="000000"/>
          <w:spacing w:val="5"/>
          <w:sz w:val="28"/>
          <w:szCs w:val="28"/>
        </w:rPr>
        <w:t xml:space="preserve"> </w:t>
      </w:r>
      <w:r w:rsidR="00BE64EE" w:rsidRPr="00C10B2B">
        <w:rPr>
          <w:color w:val="000000"/>
          <w:spacing w:val="5"/>
          <w:sz w:val="28"/>
          <w:szCs w:val="28"/>
        </w:rPr>
        <w:t>Лето, зима... (84%)</w:t>
      </w:r>
    </w:p>
    <w:p w:rsidR="00BE64EE" w:rsidRPr="00C10B2B" w:rsidRDefault="00326590" w:rsidP="00BB1E8A">
      <w:pPr>
        <w:widowControl w:val="0"/>
        <w:numPr>
          <w:ilvl w:val="0"/>
          <w:numId w:val="342"/>
        </w:numPr>
        <w:shd w:val="clear" w:color="auto" w:fill="FFFFFF"/>
        <w:tabs>
          <w:tab w:val="left" w:pos="499"/>
        </w:tabs>
        <w:autoSpaceDE w:val="0"/>
        <w:autoSpaceDN w:val="0"/>
        <w:adjustRightInd w:val="0"/>
        <w:spacing w:before="40" w:after="40"/>
        <w:ind w:left="1701" w:right="850"/>
        <w:jc w:val="both"/>
        <w:rPr>
          <w:color w:val="000000"/>
          <w:spacing w:val="-2"/>
          <w:sz w:val="28"/>
          <w:szCs w:val="28"/>
        </w:rPr>
      </w:pPr>
      <w:r>
        <w:rPr>
          <w:color w:val="000000"/>
          <w:spacing w:val="2"/>
          <w:sz w:val="28"/>
          <w:szCs w:val="28"/>
        </w:rPr>
        <w:t xml:space="preserve"> </w:t>
      </w:r>
      <w:r w:rsidR="00BE64EE" w:rsidRPr="00C10B2B">
        <w:rPr>
          <w:color w:val="000000"/>
          <w:spacing w:val="2"/>
          <w:sz w:val="28"/>
          <w:szCs w:val="28"/>
        </w:rPr>
        <w:t>Огурец, помидор ... (97%)</w:t>
      </w:r>
    </w:p>
    <w:p w:rsidR="00BE64EE" w:rsidRPr="00C10B2B" w:rsidRDefault="00BE64EE" w:rsidP="00326590">
      <w:pPr>
        <w:shd w:val="clear" w:color="auto" w:fill="FFFFFF"/>
        <w:spacing w:before="40" w:after="40"/>
        <w:ind w:left="993" w:right="850" w:firstLine="708"/>
        <w:jc w:val="both"/>
        <w:rPr>
          <w:sz w:val="28"/>
          <w:szCs w:val="28"/>
        </w:rPr>
      </w:pPr>
      <w:r w:rsidRPr="00C10B2B">
        <w:rPr>
          <w:color w:val="000000"/>
          <w:spacing w:val="1"/>
          <w:sz w:val="28"/>
          <w:szCs w:val="28"/>
        </w:rPr>
        <w:t>5. Сирень, орешник ... (74%)</w:t>
      </w:r>
    </w:p>
    <w:p w:rsidR="00BE64EE" w:rsidRPr="00C10B2B" w:rsidRDefault="00BE64EE" w:rsidP="00BB1E8A">
      <w:pPr>
        <w:widowControl w:val="0"/>
        <w:numPr>
          <w:ilvl w:val="0"/>
          <w:numId w:val="343"/>
        </w:numPr>
        <w:shd w:val="clear" w:color="auto" w:fill="FFFFFF"/>
        <w:tabs>
          <w:tab w:val="left" w:pos="480"/>
        </w:tabs>
        <w:autoSpaceDE w:val="0"/>
        <w:autoSpaceDN w:val="0"/>
        <w:adjustRightInd w:val="0"/>
        <w:spacing w:before="40" w:after="40"/>
        <w:ind w:left="1701" w:right="850"/>
        <w:jc w:val="both"/>
        <w:rPr>
          <w:color w:val="000000"/>
          <w:spacing w:val="-4"/>
          <w:sz w:val="28"/>
          <w:szCs w:val="28"/>
        </w:rPr>
      </w:pPr>
      <w:r w:rsidRPr="00C10B2B">
        <w:rPr>
          <w:color w:val="000000"/>
          <w:spacing w:val="2"/>
          <w:sz w:val="28"/>
          <w:szCs w:val="28"/>
        </w:rPr>
        <w:t xml:space="preserve"> Шкаф, диван ... (96%)</w:t>
      </w:r>
    </w:p>
    <w:p w:rsidR="00BE64EE" w:rsidRPr="00C10B2B" w:rsidRDefault="00BE64EE" w:rsidP="00BB1E8A">
      <w:pPr>
        <w:widowControl w:val="0"/>
        <w:numPr>
          <w:ilvl w:val="0"/>
          <w:numId w:val="343"/>
        </w:numPr>
        <w:shd w:val="clear" w:color="auto" w:fill="FFFFFF"/>
        <w:tabs>
          <w:tab w:val="left" w:pos="480"/>
        </w:tabs>
        <w:autoSpaceDE w:val="0"/>
        <w:autoSpaceDN w:val="0"/>
        <w:adjustRightInd w:val="0"/>
        <w:spacing w:before="40" w:after="40"/>
        <w:ind w:left="1701" w:right="850"/>
        <w:jc w:val="both"/>
        <w:rPr>
          <w:color w:val="000000"/>
          <w:spacing w:val="-4"/>
          <w:sz w:val="28"/>
          <w:szCs w:val="28"/>
        </w:rPr>
      </w:pPr>
      <w:r w:rsidRPr="00C10B2B">
        <w:rPr>
          <w:color w:val="000000"/>
          <w:spacing w:val="2"/>
          <w:sz w:val="28"/>
          <w:szCs w:val="28"/>
        </w:rPr>
        <w:t xml:space="preserve"> Июнь, июль ... (95%)</w:t>
      </w:r>
    </w:p>
    <w:p w:rsidR="00BE64EE" w:rsidRPr="00C10B2B" w:rsidRDefault="00BE64EE" w:rsidP="00BB1E8A">
      <w:pPr>
        <w:widowControl w:val="0"/>
        <w:numPr>
          <w:ilvl w:val="0"/>
          <w:numId w:val="343"/>
        </w:numPr>
        <w:shd w:val="clear" w:color="auto" w:fill="FFFFFF"/>
        <w:tabs>
          <w:tab w:val="left" w:pos="480"/>
        </w:tabs>
        <w:autoSpaceDE w:val="0"/>
        <w:autoSpaceDN w:val="0"/>
        <w:adjustRightInd w:val="0"/>
        <w:spacing w:before="40" w:after="40"/>
        <w:ind w:left="1701" w:right="850"/>
        <w:jc w:val="both"/>
        <w:rPr>
          <w:color w:val="000000"/>
          <w:spacing w:val="-2"/>
          <w:sz w:val="28"/>
          <w:szCs w:val="28"/>
        </w:rPr>
      </w:pPr>
      <w:r w:rsidRPr="00C10B2B">
        <w:rPr>
          <w:color w:val="000000"/>
          <w:spacing w:val="6"/>
          <w:sz w:val="28"/>
          <w:szCs w:val="28"/>
        </w:rPr>
        <w:t xml:space="preserve"> День, ночь... (45%)</w:t>
      </w:r>
    </w:p>
    <w:p w:rsidR="00BE64EE" w:rsidRPr="00C10B2B" w:rsidRDefault="00BE64EE" w:rsidP="00BB1E8A">
      <w:pPr>
        <w:widowControl w:val="0"/>
        <w:numPr>
          <w:ilvl w:val="0"/>
          <w:numId w:val="343"/>
        </w:numPr>
        <w:shd w:val="clear" w:color="auto" w:fill="FFFFFF"/>
        <w:tabs>
          <w:tab w:val="left" w:pos="480"/>
        </w:tabs>
        <w:autoSpaceDE w:val="0"/>
        <w:autoSpaceDN w:val="0"/>
        <w:adjustRightInd w:val="0"/>
        <w:spacing w:before="40" w:after="40"/>
        <w:ind w:left="1701" w:right="850"/>
        <w:jc w:val="both"/>
        <w:rPr>
          <w:color w:val="000000"/>
          <w:spacing w:val="-1"/>
          <w:sz w:val="28"/>
          <w:szCs w:val="28"/>
        </w:rPr>
      </w:pPr>
      <w:r w:rsidRPr="00C10B2B">
        <w:rPr>
          <w:color w:val="000000"/>
          <w:spacing w:val="1"/>
          <w:sz w:val="28"/>
          <w:szCs w:val="28"/>
        </w:rPr>
        <w:t xml:space="preserve"> Слон, муравей ... (85%)</w:t>
      </w:r>
    </w:p>
    <w:p w:rsidR="00BE64EE" w:rsidRPr="00C10B2B" w:rsidRDefault="00BE64EE" w:rsidP="00C10B2B">
      <w:pPr>
        <w:shd w:val="clear" w:color="auto" w:fill="FFFFFF"/>
        <w:tabs>
          <w:tab w:val="left" w:pos="581"/>
        </w:tabs>
        <w:spacing w:before="40" w:after="40"/>
        <w:ind w:left="1701" w:right="850"/>
        <w:jc w:val="both"/>
        <w:rPr>
          <w:color w:val="000000"/>
          <w:spacing w:val="3"/>
          <w:sz w:val="28"/>
          <w:szCs w:val="28"/>
        </w:rPr>
      </w:pPr>
      <w:r w:rsidRPr="00C10B2B">
        <w:rPr>
          <w:color w:val="000000"/>
          <w:spacing w:val="-5"/>
          <w:sz w:val="28"/>
          <w:szCs w:val="28"/>
        </w:rPr>
        <w:t>10.</w:t>
      </w:r>
      <w:r w:rsidRPr="00C10B2B">
        <w:rPr>
          <w:color w:val="000000"/>
          <w:sz w:val="28"/>
          <w:szCs w:val="28"/>
        </w:rPr>
        <w:tab/>
      </w:r>
      <w:r w:rsidRPr="00C10B2B">
        <w:rPr>
          <w:color w:val="000000"/>
          <w:spacing w:val="3"/>
          <w:sz w:val="28"/>
          <w:szCs w:val="28"/>
        </w:rPr>
        <w:t>Дерево, цветок ... (73%)</w:t>
      </w:r>
    </w:p>
    <w:p w:rsidR="00BE64EE" w:rsidRPr="00C10B2B" w:rsidRDefault="00BE64EE" w:rsidP="00326590">
      <w:pPr>
        <w:shd w:val="clear" w:color="auto" w:fill="FFFFFF"/>
        <w:tabs>
          <w:tab w:val="left" w:pos="581"/>
        </w:tabs>
        <w:spacing w:before="40" w:after="40"/>
        <w:ind w:left="1701" w:right="850"/>
        <w:jc w:val="center"/>
        <w:rPr>
          <w:sz w:val="28"/>
          <w:szCs w:val="28"/>
        </w:rPr>
      </w:pPr>
      <w:r w:rsidRPr="00C10B2B">
        <w:rPr>
          <w:b/>
          <w:bCs/>
          <w:color w:val="000000"/>
          <w:spacing w:val="1"/>
          <w:w w:val="81"/>
          <w:sz w:val="28"/>
          <w:szCs w:val="28"/>
        </w:rPr>
        <w:t>Обработка результатов</w:t>
      </w:r>
    </w:p>
    <w:p w:rsidR="00BE64EE" w:rsidRPr="00C10B2B" w:rsidRDefault="00BE64EE" w:rsidP="00C10B2B">
      <w:pPr>
        <w:shd w:val="clear" w:color="auto" w:fill="FFFFFF"/>
        <w:spacing w:before="40" w:after="40"/>
        <w:ind w:left="1701" w:right="850" w:firstLine="708"/>
        <w:jc w:val="both"/>
        <w:rPr>
          <w:sz w:val="28"/>
          <w:szCs w:val="28"/>
        </w:rPr>
      </w:pPr>
      <w:r w:rsidRPr="00C10B2B">
        <w:rPr>
          <w:color w:val="000000"/>
          <w:spacing w:val="-2"/>
          <w:sz w:val="28"/>
          <w:szCs w:val="28"/>
        </w:rPr>
        <w:t xml:space="preserve">Максимальное количество баллов, которые можно набрать за решение всех четырёх субтестов, — 40 (100% </w:t>
      </w:r>
      <w:r w:rsidRPr="00C10B2B">
        <w:rPr>
          <w:color w:val="000000"/>
          <w:spacing w:val="-4"/>
          <w:sz w:val="28"/>
          <w:szCs w:val="28"/>
        </w:rPr>
        <w:t>оценки успешности).</w:t>
      </w:r>
    </w:p>
    <w:p w:rsidR="00BE64EE" w:rsidRPr="00C10B2B" w:rsidRDefault="00BE64EE" w:rsidP="00C10B2B">
      <w:pPr>
        <w:shd w:val="clear" w:color="auto" w:fill="FFFFFF"/>
        <w:spacing w:before="40" w:after="40"/>
        <w:ind w:left="1701" w:right="850" w:firstLine="420"/>
        <w:jc w:val="both"/>
        <w:rPr>
          <w:sz w:val="28"/>
          <w:szCs w:val="28"/>
        </w:rPr>
      </w:pPr>
      <w:r w:rsidRPr="00C10B2B">
        <w:rPr>
          <w:color w:val="000000"/>
          <w:spacing w:val="1"/>
          <w:sz w:val="28"/>
          <w:szCs w:val="28"/>
        </w:rPr>
        <w:t>Оценка успешности определяется по формуле:</w:t>
      </w:r>
    </w:p>
    <w:p w:rsidR="00BE64EE" w:rsidRPr="00C10B2B" w:rsidRDefault="00BE64EE" w:rsidP="00C10B2B">
      <w:pPr>
        <w:shd w:val="clear" w:color="auto" w:fill="FFFFFF"/>
        <w:spacing w:before="40" w:after="40"/>
        <w:ind w:left="1701" w:right="850"/>
        <w:jc w:val="both"/>
        <w:rPr>
          <w:sz w:val="28"/>
          <w:szCs w:val="28"/>
        </w:rPr>
      </w:pPr>
      <w:r w:rsidRPr="00C10B2B">
        <w:rPr>
          <w:i/>
          <w:iCs/>
          <w:color w:val="000000"/>
          <w:spacing w:val="8"/>
          <w:sz w:val="28"/>
          <w:szCs w:val="28"/>
        </w:rPr>
        <w:t xml:space="preserve">ОУ = </w:t>
      </w:r>
      <w:r w:rsidRPr="00C10B2B">
        <w:rPr>
          <w:i/>
          <w:iCs/>
          <w:color w:val="000000"/>
          <w:spacing w:val="8"/>
          <w:sz w:val="28"/>
          <w:szCs w:val="28"/>
          <w:lang w:val="en-US"/>
        </w:rPr>
        <w:t>X</w:t>
      </w:r>
      <w:r w:rsidRPr="00C10B2B">
        <w:rPr>
          <w:i/>
          <w:iCs/>
          <w:color w:val="000000"/>
          <w:spacing w:val="8"/>
          <w:sz w:val="28"/>
          <w:szCs w:val="28"/>
        </w:rPr>
        <w:t xml:space="preserve"> </w:t>
      </w:r>
      <w:r w:rsidRPr="00C10B2B">
        <w:rPr>
          <w:color w:val="000000"/>
          <w:spacing w:val="8"/>
          <w:sz w:val="28"/>
          <w:szCs w:val="28"/>
        </w:rPr>
        <w:t>х 100%:40,</w:t>
      </w:r>
      <w:r w:rsidR="00326590">
        <w:rPr>
          <w:color w:val="000000"/>
          <w:spacing w:val="8"/>
          <w:sz w:val="28"/>
          <w:szCs w:val="28"/>
        </w:rPr>
        <w:t xml:space="preserve"> </w:t>
      </w:r>
      <w:r w:rsidRPr="00C10B2B">
        <w:rPr>
          <w:color w:val="000000"/>
          <w:spacing w:val="3"/>
          <w:sz w:val="28"/>
          <w:szCs w:val="28"/>
        </w:rPr>
        <w:t xml:space="preserve">где </w:t>
      </w:r>
      <w:r w:rsidRPr="00C10B2B">
        <w:rPr>
          <w:i/>
          <w:iCs/>
          <w:color w:val="000000"/>
          <w:spacing w:val="3"/>
          <w:sz w:val="28"/>
          <w:szCs w:val="28"/>
          <w:lang w:val="en-US"/>
        </w:rPr>
        <w:t>X</w:t>
      </w:r>
      <w:r w:rsidRPr="00C10B2B">
        <w:rPr>
          <w:i/>
          <w:iCs/>
          <w:color w:val="000000"/>
          <w:spacing w:val="3"/>
          <w:sz w:val="28"/>
          <w:szCs w:val="28"/>
        </w:rPr>
        <w:t xml:space="preserve"> </w:t>
      </w:r>
      <w:r w:rsidRPr="00C10B2B">
        <w:rPr>
          <w:color w:val="000000"/>
          <w:spacing w:val="3"/>
          <w:sz w:val="28"/>
          <w:szCs w:val="28"/>
        </w:rPr>
        <w:t>— сумма баллов по всем тестам.</w:t>
      </w:r>
    </w:p>
    <w:p w:rsidR="00BE64EE" w:rsidRPr="00C10B2B" w:rsidRDefault="00BE64EE" w:rsidP="00C10B2B">
      <w:pPr>
        <w:shd w:val="clear" w:color="auto" w:fill="FFFFFF"/>
        <w:spacing w:before="40" w:after="40"/>
        <w:ind w:left="1701" w:right="850" w:firstLine="694"/>
        <w:jc w:val="both"/>
        <w:rPr>
          <w:sz w:val="28"/>
          <w:szCs w:val="28"/>
        </w:rPr>
      </w:pPr>
      <w:r w:rsidRPr="00C10B2B">
        <w:rPr>
          <w:color w:val="000000"/>
          <w:spacing w:val="2"/>
          <w:sz w:val="28"/>
          <w:szCs w:val="28"/>
        </w:rPr>
        <w:t xml:space="preserve">Высокий уровень успешности — 4-й уровень — равен </w:t>
      </w:r>
      <w:r w:rsidRPr="00C10B2B">
        <w:rPr>
          <w:color w:val="000000"/>
          <w:spacing w:val="8"/>
          <w:sz w:val="28"/>
          <w:szCs w:val="28"/>
        </w:rPr>
        <w:t>32 баллам и более (80-100% ОУ).</w:t>
      </w:r>
    </w:p>
    <w:p w:rsidR="00BE64EE" w:rsidRPr="00C10B2B" w:rsidRDefault="00BE64EE" w:rsidP="00C10B2B">
      <w:pPr>
        <w:shd w:val="clear" w:color="auto" w:fill="FFFFFF"/>
        <w:spacing w:before="40" w:after="40"/>
        <w:ind w:left="1701" w:right="850" w:firstLine="694"/>
        <w:jc w:val="both"/>
        <w:rPr>
          <w:sz w:val="28"/>
          <w:szCs w:val="28"/>
        </w:rPr>
      </w:pPr>
      <w:r w:rsidRPr="00C10B2B">
        <w:rPr>
          <w:color w:val="000000"/>
          <w:sz w:val="28"/>
          <w:szCs w:val="28"/>
        </w:rPr>
        <w:t>Нормальный — 3-й уровень — 31,5</w:t>
      </w:r>
      <w:r w:rsidR="00326590">
        <w:rPr>
          <w:color w:val="000000"/>
          <w:sz w:val="28"/>
          <w:szCs w:val="28"/>
        </w:rPr>
        <w:t>-</w:t>
      </w:r>
      <w:r w:rsidRPr="00C10B2B">
        <w:rPr>
          <w:color w:val="000000"/>
          <w:sz w:val="28"/>
          <w:szCs w:val="28"/>
        </w:rPr>
        <w:t>26 баллов (79</w:t>
      </w:r>
      <w:r w:rsidR="00326590">
        <w:rPr>
          <w:color w:val="000000"/>
          <w:sz w:val="28"/>
          <w:szCs w:val="28"/>
        </w:rPr>
        <w:t>-</w:t>
      </w:r>
      <w:r w:rsidRPr="00C10B2B">
        <w:rPr>
          <w:color w:val="000000"/>
          <w:spacing w:val="9"/>
          <w:sz w:val="28"/>
          <w:szCs w:val="28"/>
        </w:rPr>
        <w:t>65%).</w:t>
      </w:r>
    </w:p>
    <w:p w:rsidR="00BE64EE" w:rsidRPr="00C10B2B" w:rsidRDefault="00BE64EE" w:rsidP="00C10B2B">
      <w:pPr>
        <w:shd w:val="clear" w:color="auto" w:fill="FFFFFF"/>
        <w:spacing w:before="40" w:after="40"/>
        <w:ind w:left="1701" w:right="850" w:firstLine="694"/>
        <w:jc w:val="both"/>
        <w:rPr>
          <w:sz w:val="28"/>
          <w:szCs w:val="28"/>
        </w:rPr>
      </w:pPr>
      <w:r w:rsidRPr="00C10B2B">
        <w:rPr>
          <w:color w:val="000000"/>
          <w:spacing w:val="1"/>
          <w:sz w:val="28"/>
          <w:szCs w:val="28"/>
        </w:rPr>
        <w:t>Ниже среднего — 2-й уровень — 25,5</w:t>
      </w:r>
      <w:r w:rsidR="00326590">
        <w:rPr>
          <w:color w:val="000000"/>
          <w:spacing w:val="1"/>
          <w:sz w:val="28"/>
          <w:szCs w:val="28"/>
        </w:rPr>
        <w:t>-</w:t>
      </w:r>
      <w:r w:rsidRPr="00C10B2B">
        <w:rPr>
          <w:color w:val="000000"/>
          <w:spacing w:val="1"/>
          <w:sz w:val="28"/>
          <w:szCs w:val="28"/>
        </w:rPr>
        <w:t xml:space="preserve">20,0 баллов </w:t>
      </w:r>
      <w:r w:rsidRPr="00C10B2B">
        <w:rPr>
          <w:color w:val="000000"/>
          <w:spacing w:val="14"/>
          <w:sz w:val="28"/>
          <w:szCs w:val="28"/>
        </w:rPr>
        <w:t>(64,9-50%).</w:t>
      </w:r>
    </w:p>
    <w:p w:rsidR="00BE64EE" w:rsidRPr="00C10B2B" w:rsidRDefault="00BE64EE" w:rsidP="00C10B2B">
      <w:pPr>
        <w:shd w:val="clear" w:color="auto" w:fill="FFFFFF"/>
        <w:spacing w:before="40" w:after="40"/>
        <w:ind w:left="1701" w:right="850" w:firstLine="415"/>
        <w:jc w:val="both"/>
        <w:rPr>
          <w:sz w:val="28"/>
          <w:szCs w:val="28"/>
        </w:rPr>
      </w:pPr>
      <w:r w:rsidRPr="00C10B2B">
        <w:rPr>
          <w:color w:val="000000"/>
          <w:spacing w:val="3"/>
          <w:sz w:val="28"/>
          <w:szCs w:val="28"/>
        </w:rPr>
        <w:t>Низкий — 1-й уровень — 19,5 и ниже (49,9% и ниже).</w:t>
      </w:r>
    </w:p>
    <w:p w:rsidR="00BE64EE" w:rsidRPr="00C10B2B" w:rsidRDefault="00BE64EE" w:rsidP="00C10B2B">
      <w:pPr>
        <w:shd w:val="clear" w:color="auto" w:fill="FFFFFF"/>
        <w:spacing w:before="40" w:after="40"/>
        <w:ind w:left="1701" w:right="850" w:firstLine="694"/>
        <w:jc w:val="both"/>
        <w:rPr>
          <w:sz w:val="28"/>
          <w:szCs w:val="28"/>
        </w:rPr>
      </w:pPr>
      <w:r w:rsidRPr="00C10B2B">
        <w:rPr>
          <w:color w:val="000000"/>
          <w:spacing w:val="2"/>
          <w:sz w:val="28"/>
          <w:szCs w:val="28"/>
        </w:rPr>
        <w:t xml:space="preserve">Среди нормально развивающихся первоклассников не </w:t>
      </w:r>
      <w:r w:rsidRPr="00C10B2B">
        <w:rPr>
          <w:color w:val="000000"/>
          <w:spacing w:val="3"/>
          <w:sz w:val="28"/>
          <w:szCs w:val="28"/>
        </w:rPr>
        <w:t xml:space="preserve">встречаются дети с 1-м и 2-м уровнями успешности. Для </w:t>
      </w:r>
      <w:r w:rsidRPr="00C10B2B">
        <w:rPr>
          <w:color w:val="000000"/>
          <w:spacing w:val="5"/>
          <w:sz w:val="28"/>
          <w:szCs w:val="28"/>
        </w:rPr>
        <w:t xml:space="preserve">ребёнка 7-8 лет низкая успешность 1-го и 2-го уровня </w:t>
      </w:r>
      <w:r w:rsidRPr="00C10B2B">
        <w:rPr>
          <w:color w:val="000000"/>
          <w:spacing w:val="-1"/>
          <w:sz w:val="28"/>
          <w:szCs w:val="28"/>
        </w:rPr>
        <w:t xml:space="preserve">обусловлена наличием отклонений в умственном развитии, </w:t>
      </w:r>
      <w:r w:rsidRPr="00C10B2B">
        <w:rPr>
          <w:color w:val="000000"/>
          <w:spacing w:val="1"/>
          <w:sz w:val="28"/>
          <w:szCs w:val="28"/>
        </w:rPr>
        <w:t>недоразвитием речи, а также социально-бытовой запущен</w:t>
      </w:r>
      <w:r w:rsidRPr="00C10B2B">
        <w:rPr>
          <w:color w:val="000000"/>
          <w:spacing w:val="-2"/>
          <w:sz w:val="28"/>
          <w:szCs w:val="28"/>
        </w:rPr>
        <w:t>ностью.</w:t>
      </w:r>
    </w:p>
    <w:p w:rsidR="00BE64EE" w:rsidRPr="00C10B2B" w:rsidRDefault="00BE64EE" w:rsidP="00C10B2B">
      <w:pPr>
        <w:shd w:val="clear" w:color="auto" w:fill="FFFFFF"/>
        <w:spacing w:before="40" w:after="40"/>
        <w:ind w:left="1701" w:right="850" w:firstLine="689"/>
        <w:jc w:val="both"/>
        <w:rPr>
          <w:sz w:val="28"/>
          <w:szCs w:val="28"/>
        </w:rPr>
      </w:pPr>
      <w:r w:rsidRPr="00C10B2B">
        <w:rPr>
          <w:color w:val="000000"/>
          <w:spacing w:val="2"/>
          <w:sz w:val="28"/>
          <w:szCs w:val="28"/>
        </w:rPr>
        <w:t>Краткий вариант методики (по 5 проб в каждом субте</w:t>
      </w:r>
      <w:r w:rsidRPr="00C10B2B">
        <w:rPr>
          <w:color w:val="000000"/>
          <w:sz w:val="28"/>
          <w:szCs w:val="28"/>
        </w:rPr>
        <w:t>сте) для первоклассников анализируется следующим обра</w:t>
      </w:r>
      <w:r w:rsidRPr="00C10B2B">
        <w:rPr>
          <w:color w:val="000000"/>
          <w:spacing w:val="2"/>
          <w:sz w:val="28"/>
          <w:szCs w:val="28"/>
        </w:rPr>
        <w:t>зом: наивысший 4-й уровень успешности — 25</w:t>
      </w:r>
      <w:r w:rsidR="00CF5280">
        <w:rPr>
          <w:color w:val="000000"/>
          <w:spacing w:val="2"/>
          <w:sz w:val="28"/>
          <w:szCs w:val="28"/>
        </w:rPr>
        <w:t>-</w:t>
      </w:r>
      <w:r w:rsidRPr="00C10B2B">
        <w:rPr>
          <w:color w:val="000000"/>
          <w:spacing w:val="2"/>
          <w:sz w:val="28"/>
          <w:szCs w:val="28"/>
        </w:rPr>
        <w:t>20 бал</w:t>
      </w:r>
      <w:r w:rsidRPr="00C10B2B">
        <w:rPr>
          <w:color w:val="000000"/>
          <w:spacing w:val="4"/>
          <w:sz w:val="28"/>
          <w:szCs w:val="28"/>
        </w:rPr>
        <w:t>лов; нормальный уровень — 19,5-17,5 балла; ниже сред</w:t>
      </w:r>
      <w:r w:rsidRPr="00C10B2B">
        <w:rPr>
          <w:color w:val="000000"/>
          <w:spacing w:val="2"/>
          <w:sz w:val="28"/>
          <w:szCs w:val="28"/>
        </w:rPr>
        <w:t>него (2-й уровень) — 17,5</w:t>
      </w:r>
      <w:r w:rsidR="00CF5280">
        <w:rPr>
          <w:color w:val="000000"/>
          <w:spacing w:val="2"/>
          <w:sz w:val="28"/>
          <w:szCs w:val="28"/>
        </w:rPr>
        <w:t>-</w:t>
      </w:r>
      <w:r w:rsidRPr="00C10B2B">
        <w:rPr>
          <w:color w:val="000000"/>
          <w:spacing w:val="2"/>
          <w:sz w:val="28"/>
          <w:szCs w:val="28"/>
        </w:rPr>
        <w:t>15 баллов; низкий (1-й уро</w:t>
      </w:r>
      <w:r w:rsidRPr="00C10B2B">
        <w:rPr>
          <w:color w:val="000000"/>
          <w:spacing w:val="5"/>
          <w:sz w:val="28"/>
          <w:szCs w:val="28"/>
        </w:rPr>
        <w:t>вень) — 12 баллов и ниже.</w:t>
      </w:r>
    </w:p>
    <w:p w:rsidR="00BE64EE" w:rsidRPr="00C10B2B" w:rsidRDefault="00BE64EE" w:rsidP="00CF5280">
      <w:pPr>
        <w:autoSpaceDE w:val="0"/>
        <w:autoSpaceDN w:val="0"/>
        <w:adjustRightInd w:val="0"/>
        <w:spacing w:before="40" w:after="40"/>
        <w:ind w:left="1701" w:right="850" w:firstLine="423"/>
        <w:jc w:val="both"/>
        <w:rPr>
          <w:sz w:val="28"/>
          <w:szCs w:val="28"/>
        </w:rPr>
      </w:pPr>
      <w:r w:rsidRPr="00C10B2B">
        <w:rPr>
          <w:sz w:val="28"/>
          <w:szCs w:val="28"/>
        </w:rPr>
        <w:lastRenderedPageBreak/>
        <w:t>При поступлении в школу реб</w:t>
      </w:r>
      <w:r w:rsidR="00CF5280">
        <w:rPr>
          <w:sz w:val="28"/>
          <w:szCs w:val="28"/>
        </w:rPr>
        <w:t>ё</w:t>
      </w:r>
      <w:r w:rsidRPr="00C10B2B">
        <w:rPr>
          <w:sz w:val="28"/>
          <w:szCs w:val="28"/>
        </w:rPr>
        <w:t>нок имеет определенный уровень развити</w:t>
      </w:r>
      <w:r w:rsidR="00CF5280">
        <w:rPr>
          <w:sz w:val="28"/>
          <w:szCs w:val="28"/>
        </w:rPr>
        <w:t>я общения. В состав базовых (т.</w:t>
      </w:r>
      <w:r w:rsidRPr="00C10B2B">
        <w:rPr>
          <w:sz w:val="28"/>
          <w:szCs w:val="28"/>
        </w:rPr>
        <w:t>е. абсолютно необходимых для начала обучения реб</w:t>
      </w:r>
      <w:r w:rsidR="00CF5280">
        <w:rPr>
          <w:sz w:val="28"/>
          <w:szCs w:val="28"/>
        </w:rPr>
        <w:t>ё</w:t>
      </w:r>
      <w:r w:rsidRPr="00C10B2B">
        <w:rPr>
          <w:sz w:val="28"/>
          <w:szCs w:val="28"/>
        </w:rPr>
        <w:t xml:space="preserve">нка в школе) предпосылок входят следующие </w:t>
      </w:r>
      <w:r w:rsidRPr="00C10B2B">
        <w:rPr>
          <w:b/>
          <w:bCs/>
          <w:sz w:val="28"/>
          <w:szCs w:val="28"/>
        </w:rPr>
        <w:t>компоненты</w:t>
      </w:r>
      <w:r w:rsidRPr="00C10B2B">
        <w:rPr>
          <w:sz w:val="28"/>
          <w:szCs w:val="28"/>
        </w:rPr>
        <w:t>:</w:t>
      </w:r>
    </w:p>
    <w:p w:rsidR="00BE64EE" w:rsidRPr="00C10B2B" w:rsidRDefault="00BE64EE" w:rsidP="00C10B2B">
      <w:pPr>
        <w:autoSpaceDE w:val="0"/>
        <w:autoSpaceDN w:val="0"/>
        <w:adjustRightInd w:val="0"/>
        <w:spacing w:before="40" w:after="40"/>
        <w:ind w:left="1701" w:right="850"/>
        <w:jc w:val="both"/>
        <w:rPr>
          <w:sz w:val="28"/>
          <w:szCs w:val="28"/>
        </w:rPr>
      </w:pPr>
      <w:r w:rsidRPr="00C10B2B">
        <w:rPr>
          <w:sz w:val="28"/>
          <w:szCs w:val="28"/>
        </w:rPr>
        <w:t>— потребность ребёнка в общении со взрослыми и сверстниками;</w:t>
      </w:r>
    </w:p>
    <w:p w:rsidR="00BE64EE" w:rsidRPr="00C10B2B" w:rsidRDefault="00BE64EE" w:rsidP="00C10B2B">
      <w:pPr>
        <w:autoSpaceDE w:val="0"/>
        <w:autoSpaceDN w:val="0"/>
        <w:adjustRightInd w:val="0"/>
        <w:spacing w:before="40" w:after="40"/>
        <w:ind w:left="1701" w:right="850"/>
        <w:jc w:val="both"/>
        <w:rPr>
          <w:sz w:val="28"/>
          <w:szCs w:val="28"/>
        </w:rPr>
      </w:pPr>
      <w:r w:rsidRPr="00C10B2B">
        <w:rPr>
          <w:sz w:val="28"/>
          <w:szCs w:val="28"/>
        </w:rPr>
        <w:t>— владение определ</w:t>
      </w:r>
      <w:r w:rsidR="00CF5280">
        <w:rPr>
          <w:sz w:val="28"/>
          <w:szCs w:val="28"/>
        </w:rPr>
        <w:t>ё</w:t>
      </w:r>
      <w:r w:rsidRPr="00C10B2B">
        <w:rPr>
          <w:sz w:val="28"/>
          <w:szCs w:val="28"/>
        </w:rPr>
        <w:t>нными вербальными и невербальными средствами общения;</w:t>
      </w:r>
    </w:p>
    <w:p w:rsidR="00BE64EE" w:rsidRPr="00C10B2B" w:rsidRDefault="00BE64EE" w:rsidP="00C10B2B">
      <w:pPr>
        <w:autoSpaceDE w:val="0"/>
        <w:autoSpaceDN w:val="0"/>
        <w:adjustRightInd w:val="0"/>
        <w:spacing w:before="40" w:after="40"/>
        <w:ind w:left="1701" w:right="850"/>
        <w:jc w:val="both"/>
        <w:rPr>
          <w:sz w:val="28"/>
          <w:szCs w:val="28"/>
        </w:rPr>
      </w:pPr>
      <w:r w:rsidRPr="00C10B2B">
        <w:rPr>
          <w:sz w:val="28"/>
          <w:szCs w:val="28"/>
        </w:rPr>
        <w:t>— приемлемое (т.е. не негативное, а желательно эмоционально позитивное) отношение к процессу сотрудничества;</w:t>
      </w:r>
    </w:p>
    <w:p w:rsidR="00BE64EE" w:rsidRPr="00C10B2B" w:rsidRDefault="00CF5280" w:rsidP="00C10B2B">
      <w:pPr>
        <w:autoSpaceDE w:val="0"/>
        <w:autoSpaceDN w:val="0"/>
        <w:adjustRightInd w:val="0"/>
        <w:spacing w:before="40" w:after="40"/>
        <w:ind w:left="1701" w:right="850"/>
        <w:jc w:val="both"/>
        <w:rPr>
          <w:sz w:val="28"/>
          <w:szCs w:val="28"/>
        </w:rPr>
      </w:pPr>
      <w:r>
        <w:rPr>
          <w:sz w:val="28"/>
          <w:szCs w:val="28"/>
        </w:rPr>
        <w:t>— ориентация на партнё</w:t>
      </w:r>
      <w:r w:rsidR="00BE64EE" w:rsidRPr="00C10B2B">
        <w:rPr>
          <w:sz w:val="28"/>
          <w:szCs w:val="28"/>
        </w:rPr>
        <w:t>ра по общению;</w:t>
      </w:r>
    </w:p>
    <w:p w:rsidR="00BE64EE" w:rsidRPr="00C10B2B" w:rsidRDefault="00BE64EE" w:rsidP="00C10B2B">
      <w:pPr>
        <w:autoSpaceDE w:val="0"/>
        <w:autoSpaceDN w:val="0"/>
        <w:adjustRightInd w:val="0"/>
        <w:spacing w:before="40" w:after="40"/>
        <w:ind w:left="1701" w:right="850"/>
        <w:jc w:val="both"/>
        <w:rPr>
          <w:sz w:val="28"/>
          <w:szCs w:val="28"/>
        </w:rPr>
      </w:pPr>
      <w:r w:rsidRPr="00C10B2B">
        <w:rPr>
          <w:sz w:val="28"/>
          <w:szCs w:val="28"/>
        </w:rPr>
        <w:t>— умение слушать собеседника.</w:t>
      </w:r>
    </w:p>
    <w:p w:rsidR="00CF5280" w:rsidRDefault="00BE64EE" w:rsidP="00CF5280">
      <w:pPr>
        <w:autoSpaceDE w:val="0"/>
        <w:autoSpaceDN w:val="0"/>
        <w:adjustRightInd w:val="0"/>
        <w:spacing w:before="40" w:after="40"/>
        <w:ind w:left="1701" w:right="850" w:firstLine="423"/>
        <w:jc w:val="both"/>
        <w:rPr>
          <w:sz w:val="28"/>
          <w:szCs w:val="28"/>
        </w:rPr>
      </w:pPr>
      <w:r w:rsidRPr="00C10B2B">
        <w:rPr>
          <w:sz w:val="28"/>
          <w:szCs w:val="28"/>
        </w:rPr>
        <w:t>Важной характеристикой коммуникативной готовности 6</w:t>
      </w:r>
      <w:r w:rsidR="00CF5280">
        <w:rPr>
          <w:sz w:val="28"/>
          <w:szCs w:val="28"/>
        </w:rPr>
        <w:t>-</w:t>
      </w:r>
      <w:r w:rsidRPr="00C10B2B">
        <w:rPr>
          <w:sz w:val="28"/>
          <w:szCs w:val="28"/>
        </w:rPr>
        <w:t>7-летних детей к школьному обучению считается появление к концу дошкольного возраста произвольных форм общения со взрослыми — это контекстное общение, где сотрудничество реб</w:t>
      </w:r>
      <w:r w:rsidR="00CF5280">
        <w:rPr>
          <w:sz w:val="28"/>
          <w:szCs w:val="28"/>
        </w:rPr>
        <w:t>ё</w:t>
      </w:r>
      <w:r w:rsidRPr="00C10B2B">
        <w:rPr>
          <w:sz w:val="28"/>
          <w:szCs w:val="28"/>
        </w:rPr>
        <w:t xml:space="preserve">нка и взрослого осуществляется не непосредственно, а опосредствованно задачей, правилом или образцом, а также кооперативно-соревновательное общение со сверстниками. </w:t>
      </w:r>
      <w:r w:rsidRPr="00C10B2B">
        <w:rPr>
          <w:sz w:val="28"/>
          <w:szCs w:val="28"/>
        </w:rPr>
        <w:tab/>
      </w:r>
    </w:p>
    <w:p w:rsidR="00BE64EE" w:rsidRPr="00C10B2B" w:rsidRDefault="00BE64EE" w:rsidP="00CF5280">
      <w:pPr>
        <w:autoSpaceDE w:val="0"/>
        <w:autoSpaceDN w:val="0"/>
        <w:adjustRightInd w:val="0"/>
        <w:spacing w:before="40" w:after="40"/>
        <w:ind w:left="1701" w:right="850" w:firstLine="423"/>
        <w:jc w:val="both"/>
        <w:rPr>
          <w:b/>
          <w:bCs/>
          <w:sz w:val="28"/>
          <w:szCs w:val="28"/>
        </w:rPr>
      </w:pPr>
      <w:r w:rsidRPr="00C10B2B">
        <w:rPr>
          <w:sz w:val="28"/>
          <w:szCs w:val="28"/>
        </w:rPr>
        <w:t xml:space="preserve"> Главными показателями нормативно-возрастной формы развития коммуникативного компонента универсальных учебных действий в начальной школе можно считать </w:t>
      </w:r>
      <w:r w:rsidRPr="00C10B2B">
        <w:rPr>
          <w:i/>
          <w:iCs/>
          <w:sz w:val="28"/>
          <w:szCs w:val="28"/>
        </w:rPr>
        <w:t>умение договариваться</w:t>
      </w:r>
      <w:r w:rsidRPr="00C10B2B">
        <w:rPr>
          <w:sz w:val="28"/>
          <w:szCs w:val="28"/>
        </w:rPr>
        <w:t xml:space="preserve">, находить общее решение. </w:t>
      </w:r>
    </w:p>
    <w:p w:rsidR="00CF5280" w:rsidRDefault="00CF5280" w:rsidP="00820DF2">
      <w:pPr>
        <w:spacing w:before="120"/>
        <w:jc w:val="center"/>
        <w:rPr>
          <w:bCs/>
          <w:sz w:val="28"/>
          <w:szCs w:val="28"/>
        </w:rPr>
        <w:sectPr w:rsidR="00CF5280" w:rsidSect="00CF5280">
          <w:pgSz w:w="11906" w:h="16838"/>
          <w:pgMar w:top="1134" w:right="1079" w:bottom="1134" w:left="924" w:header="709" w:footer="709" w:gutter="0"/>
          <w:cols w:space="708"/>
          <w:docGrid w:linePitch="360"/>
        </w:sectPr>
      </w:pPr>
    </w:p>
    <w:p w:rsidR="00CF5280" w:rsidRDefault="00CF5280" w:rsidP="00820DF2">
      <w:pPr>
        <w:spacing w:before="120"/>
        <w:jc w:val="center"/>
        <w:rPr>
          <w:bCs/>
          <w:sz w:val="28"/>
          <w:szCs w:val="28"/>
        </w:rPr>
      </w:pPr>
    </w:p>
    <w:p w:rsidR="00BE64EE" w:rsidRDefault="00CF5280" w:rsidP="00820DF2">
      <w:pPr>
        <w:spacing w:before="120"/>
        <w:jc w:val="center"/>
        <w:rPr>
          <w:b/>
          <w:bCs/>
          <w:sz w:val="28"/>
          <w:szCs w:val="28"/>
        </w:rPr>
      </w:pPr>
      <w:r>
        <w:rPr>
          <w:bCs/>
          <w:sz w:val="28"/>
          <w:szCs w:val="28"/>
        </w:rPr>
        <w:t>Таб</w:t>
      </w:r>
      <w:r w:rsidR="00B2095E" w:rsidRPr="00B2095E">
        <w:rPr>
          <w:bCs/>
          <w:sz w:val="28"/>
          <w:szCs w:val="28"/>
        </w:rPr>
        <w:t>лица 2</w:t>
      </w:r>
      <w:r w:rsidR="0082479E">
        <w:rPr>
          <w:bCs/>
          <w:sz w:val="28"/>
          <w:szCs w:val="28"/>
        </w:rPr>
        <w:t>3</w:t>
      </w:r>
      <w:r w:rsidR="00B2095E" w:rsidRPr="00B2095E">
        <w:rPr>
          <w:bCs/>
          <w:sz w:val="28"/>
          <w:szCs w:val="28"/>
        </w:rPr>
        <w:t>.</w:t>
      </w:r>
      <w:r w:rsidR="00B2095E">
        <w:rPr>
          <w:b/>
          <w:bCs/>
          <w:sz w:val="28"/>
          <w:szCs w:val="28"/>
        </w:rPr>
        <w:t xml:space="preserve"> </w:t>
      </w:r>
      <w:r w:rsidR="00BE64EE" w:rsidRPr="00820DF2">
        <w:rPr>
          <w:b/>
          <w:bCs/>
          <w:sz w:val="28"/>
          <w:szCs w:val="28"/>
        </w:rPr>
        <w:t>Технологическая карта формирования коммуникативных УУД в начальной школе</w:t>
      </w:r>
    </w:p>
    <w:tbl>
      <w:tblPr>
        <w:tblW w:w="149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57"/>
        <w:gridCol w:w="2410"/>
        <w:gridCol w:w="135"/>
        <w:gridCol w:w="2126"/>
        <w:gridCol w:w="7"/>
        <w:gridCol w:w="1977"/>
        <w:gridCol w:w="291"/>
        <w:gridCol w:w="2268"/>
        <w:gridCol w:w="1843"/>
        <w:gridCol w:w="1842"/>
      </w:tblGrid>
      <w:tr w:rsidR="00BE64EE" w:rsidRPr="00820DF2" w:rsidTr="00CF5280">
        <w:trPr>
          <w:cantSplit/>
        </w:trPr>
        <w:tc>
          <w:tcPr>
            <w:tcW w:w="2057" w:type="dxa"/>
            <w:vMerge w:val="restart"/>
          </w:tcPr>
          <w:p w:rsidR="00BE64EE" w:rsidRPr="00820DF2" w:rsidRDefault="00BE64EE" w:rsidP="00820DF2">
            <w:pPr>
              <w:spacing w:before="120"/>
              <w:jc w:val="center"/>
              <w:rPr>
                <w:b/>
                <w:bCs/>
                <w:sz w:val="28"/>
                <w:szCs w:val="28"/>
              </w:rPr>
            </w:pPr>
            <w:r w:rsidRPr="00820DF2">
              <w:rPr>
                <w:b/>
                <w:bCs/>
                <w:sz w:val="28"/>
                <w:szCs w:val="28"/>
              </w:rPr>
              <w:t>Вид коммуника</w:t>
            </w:r>
            <w:r w:rsidR="00CF5280">
              <w:rPr>
                <w:b/>
                <w:bCs/>
                <w:sz w:val="28"/>
                <w:szCs w:val="28"/>
              </w:rPr>
              <w:t>-</w:t>
            </w:r>
            <w:r w:rsidRPr="00820DF2">
              <w:rPr>
                <w:b/>
                <w:bCs/>
                <w:sz w:val="28"/>
                <w:szCs w:val="28"/>
              </w:rPr>
              <w:t>тивных УУД</w:t>
            </w:r>
          </w:p>
        </w:tc>
        <w:tc>
          <w:tcPr>
            <w:tcW w:w="2545" w:type="dxa"/>
            <w:gridSpan w:val="2"/>
            <w:vMerge w:val="restart"/>
          </w:tcPr>
          <w:p w:rsidR="00BE64EE" w:rsidRPr="00820DF2" w:rsidRDefault="00BE64EE" w:rsidP="00820DF2">
            <w:pPr>
              <w:spacing w:before="120"/>
              <w:jc w:val="center"/>
              <w:rPr>
                <w:b/>
                <w:bCs/>
                <w:sz w:val="28"/>
                <w:szCs w:val="28"/>
              </w:rPr>
            </w:pPr>
            <w:r w:rsidRPr="00820DF2">
              <w:rPr>
                <w:b/>
                <w:bCs/>
                <w:sz w:val="28"/>
                <w:szCs w:val="28"/>
              </w:rPr>
              <w:t>Показатели</w:t>
            </w:r>
          </w:p>
        </w:tc>
        <w:tc>
          <w:tcPr>
            <w:tcW w:w="6669" w:type="dxa"/>
            <w:gridSpan w:val="5"/>
          </w:tcPr>
          <w:p w:rsidR="00BE64EE" w:rsidRPr="00820DF2" w:rsidRDefault="00BE64EE" w:rsidP="00CF5280">
            <w:pPr>
              <w:spacing w:before="120"/>
              <w:jc w:val="center"/>
              <w:rPr>
                <w:b/>
                <w:bCs/>
                <w:sz w:val="28"/>
                <w:szCs w:val="28"/>
              </w:rPr>
            </w:pPr>
            <w:r w:rsidRPr="00820DF2">
              <w:rPr>
                <w:b/>
                <w:bCs/>
                <w:sz w:val="28"/>
                <w:szCs w:val="28"/>
              </w:rPr>
              <w:t>Уровень сформированности коммуникативных УУД</w:t>
            </w:r>
          </w:p>
        </w:tc>
        <w:tc>
          <w:tcPr>
            <w:tcW w:w="3685" w:type="dxa"/>
            <w:gridSpan w:val="2"/>
          </w:tcPr>
          <w:p w:rsidR="00BE64EE" w:rsidRPr="00820DF2" w:rsidRDefault="00BE64EE" w:rsidP="00820DF2">
            <w:pPr>
              <w:spacing w:before="120"/>
              <w:jc w:val="center"/>
              <w:rPr>
                <w:b/>
                <w:bCs/>
                <w:sz w:val="28"/>
                <w:szCs w:val="28"/>
              </w:rPr>
            </w:pPr>
            <w:r w:rsidRPr="00820DF2">
              <w:rPr>
                <w:b/>
                <w:bCs/>
                <w:sz w:val="28"/>
                <w:szCs w:val="28"/>
              </w:rPr>
              <w:t>Диагностика</w:t>
            </w:r>
          </w:p>
        </w:tc>
      </w:tr>
      <w:tr w:rsidR="00BE64EE" w:rsidRPr="00820DF2" w:rsidTr="00CF5280">
        <w:trPr>
          <w:cantSplit/>
        </w:trPr>
        <w:tc>
          <w:tcPr>
            <w:tcW w:w="2057" w:type="dxa"/>
            <w:vMerge/>
          </w:tcPr>
          <w:p w:rsidR="00BE64EE" w:rsidRPr="00820DF2" w:rsidRDefault="00BE64EE" w:rsidP="00820DF2">
            <w:pPr>
              <w:spacing w:before="120"/>
              <w:rPr>
                <w:b/>
                <w:bCs/>
                <w:sz w:val="28"/>
                <w:szCs w:val="28"/>
              </w:rPr>
            </w:pPr>
          </w:p>
        </w:tc>
        <w:tc>
          <w:tcPr>
            <w:tcW w:w="2545" w:type="dxa"/>
            <w:gridSpan w:val="2"/>
            <w:vMerge/>
          </w:tcPr>
          <w:p w:rsidR="00BE64EE" w:rsidRPr="00820DF2" w:rsidRDefault="00BE64EE" w:rsidP="00820DF2">
            <w:pPr>
              <w:spacing w:before="120"/>
              <w:rPr>
                <w:b/>
                <w:bCs/>
                <w:sz w:val="28"/>
                <w:szCs w:val="28"/>
              </w:rPr>
            </w:pPr>
          </w:p>
        </w:tc>
        <w:tc>
          <w:tcPr>
            <w:tcW w:w="2126" w:type="dxa"/>
          </w:tcPr>
          <w:p w:rsidR="00BE64EE" w:rsidRPr="00820DF2" w:rsidRDefault="00BE64EE" w:rsidP="00820DF2">
            <w:pPr>
              <w:spacing w:before="120"/>
              <w:jc w:val="center"/>
              <w:rPr>
                <w:b/>
                <w:bCs/>
                <w:sz w:val="28"/>
                <w:szCs w:val="28"/>
              </w:rPr>
            </w:pPr>
            <w:r w:rsidRPr="00820DF2">
              <w:rPr>
                <w:b/>
                <w:bCs/>
                <w:sz w:val="28"/>
                <w:szCs w:val="28"/>
              </w:rPr>
              <w:t>высокий</w:t>
            </w:r>
          </w:p>
        </w:tc>
        <w:tc>
          <w:tcPr>
            <w:tcW w:w="1984" w:type="dxa"/>
            <w:gridSpan w:val="2"/>
          </w:tcPr>
          <w:p w:rsidR="00BE64EE" w:rsidRPr="00820DF2" w:rsidRDefault="00BE64EE" w:rsidP="00820DF2">
            <w:pPr>
              <w:spacing w:before="120"/>
              <w:jc w:val="center"/>
              <w:rPr>
                <w:b/>
                <w:bCs/>
                <w:sz w:val="28"/>
                <w:szCs w:val="28"/>
              </w:rPr>
            </w:pPr>
            <w:r w:rsidRPr="00820DF2">
              <w:rPr>
                <w:b/>
                <w:bCs/>
                <w:sz w:val="28"/>
                <w:szCs w:val="28"/>
              </w:rPr>
              <w:t>средний</w:t>
            </w:r>
          </w:p>
        </w:tc>
        <w:tc>
          <w:tcPr>
            <w:tcW w:w="2559" w:type="dxa"/>
            <w:gridSpan w:val="2"/>
          </w:tcPr>
          <w:p w:rsidR="00BE64EE" w:rsidRPr="00820DF2" w:rsidRDefault="00BE64EE" w:rsidP="00820DF2">
            <w:pPr>
              <w:spacing w:before="120"/>
              <w:jc w:val="center"/>
              <w:rPr>
                <w:b/>
                <w:bCs/>
                <w:sz w:val="28"/>
                <w:szCs w:val="28"/>
              </w:rPr>
            </w:pPr>
            <w:r w:rsidRPr="00820DF2">
              <w:rPr>
                <w:b/>
                <w:bCs/>
                <w:sz w:val="28"/>
                <w:szCs w:val="28"/>
              </w:rPr>
              <w:t>низкий</w:t>
            </w:r>
          </w:p>
        </w:tc>
        <w:tc>
          <w:tcPr>
            <w:tcW w:w="1843" w:type="dxa"/>
          </w:tcPr>
          <w:p w:rsidR="00BE64EE" w:rsidRPr="00820DF2" w:rsidRDefault="00BE64EE" w:rsidP="00820DF2">
            <w:pPr>
              <w:spacing w:before="120"/>
              <w:jc w:val="center"/>
              <w:rPr>
                <w:b/>
                <w:bCs/>
                <w:sz w:val="28"/>
                <w:szCs w:val="28"/>
              </w:rPr>
            </w:pPr>
            <w:r w:rsidRPr="00820DF2">
              <w:rPr>
                <w:b/>
                <w:bCs/>
                <w:sz w:val="28"/>
                <w:szCs w:val="28"/>
              </w:rPr>
              <w:t>Педагог</w:t>
            </w:r>
          </w:p>
        </w:tc>
        <w:tc>
          <w:tcPr>
            <w:tcW w:w="1842" w:type="dxa"/>
          </w:tcPr>
          <w:p w:rsidR="00BE64EE" w:rsidRPr="00820DF2" w:rsidRDefault="00BE64EE" w:rsidP="00820DF2">
            <w:pPr>
              <w:spacing w:before="120"/>
              <w:jc w:val="center"/>
              <w:rPr>
                <w:b/>
                <w:bCs/>
                <w:sz w:val="28"/>
                <w:szCs w:val="28"/>
              </w:rPr>
            </w:pPr>
            <w:r w:rsidRPr="00820DF2">
              <w:rPr>
                <w:b/>
                <w:bCs/>
                <w:sz w:val="28"/>
                <w:szCs w:val="28"/>
              </w:rPr>
              <w:t>Психолог</w:t>
            </w:r>
          </w:p>
        </w:tc>
      </w:tr>
      <w:tr w:rsidR="00BE64EE" w:rsidRPr="00820DF2" w:rsidTr="00CF5280">
        <w:tc>
          <w:tcPr>
            <w:tcW w:w="14956" w:type="dxa"/>
            <w:gridSpan w:val="10"/>
          </w:tcPr>
          <w:p w:rsidR="00BE64EE" w:rsidRPr="00820DF2" w:rsidRDefault="00BE64EE" w:rsidP="00CF5280">
            <w:pPr>
              <w:spacing w:before="120"/>
              <w:jc w:val="center"/>
              <w:rPr>
                <w:b/>
                <w:bCs/>
                <w:sz w:val="28"/>
                <w:szCs w:val="28"/>
              </w:rPr>
            </w:pPr>
            <w:r w:rsidRPr="00820DF2">
              <w:rPr>
                <w:b/>
                <w:bCs/>
                <w:sz w:val="28"/>
                <w:szCs w:val="28"/>
              </w:rPr>
              <w:t>1 класс</w:t>
            </w:r>
          </w:p>
        </w:tc>
      </w:tr>
      <w:tr w:rsidR="00BE64EE" w:rsidRPr="00820DF2" w:rsidTr="00CF5280">
        <w:trPr>
          <w:cantSplit/>
          <w:trHeight w:val="2088"/>
        </w:trPr>
        <w:tc>
          <w:tcPr>
            <w:tcW w:w="2057" w:type="dxa"/>
            <w:vMerge w:val="restart"/>
          </w:tcPr>
          <w:p w:rsidR="00BE64EE" w:rsidRPr="00820DF2" w:rsidRDefault="00BE64EE" w:rsidP="00820DF2">
            <w:pPr>
              <w:spacing w:before="120"/>
              <w:rPr>
                <w:sz w:val="28"/>
                <w:szCs w:val="28"/>
              </w:rPr>
            </w:pPr>
            <w:r w:rsidRPr="00820DF2">
              <w:rPr>
                <w:sz w:val="28"/>
                <w:szCs w:val="28"/>
              </w:rPr>
              <w:t>Коммуникация как кооперация</w:t>
            </w:r>
          </w:p>
        </w:tc>
        <w:tc>
          <w:tcPr>
            <w:tcW w:w="2410" w:type="dxa"/>
            <w:vMerge w:val="restart"/>
          </w:tcPr>
          <w:p w:rsidR="00BE64EE" w:rsidRPr="00181640" w:rsidRDefault="00BE64EE" w:rsidP="00820DF2">
            <w:pPr>
              <w:pStyle w:val="afff9"/>
              <w:spacing w:before="120"/>
              <w:jc w:val="both"/>
            </w:pPr>
            <w:r w:rsidRPr="00181640">
              <w:t xml:space="preserve">Отвечать на вопросы учителя, товарищей по классу. </w:t>
            </w:r>
          </w:p>
          <w:p w:rsidR="00BE64EE" w:rsidRPr="00181640" w:rsidRDefault="00BE64EE" w:rsidP="00820DF2">
            <w:pPr>
              <w:pStyle w:val="afff9"/>
              <w:spacing w:before="120"/>
              <w:jc w:val="both"/>
            </w:pPr>
            <w:r w:rsidRPr="00181640">
              <w:t>Участвовать в диалоге на уроке и внеурочное время.</w:t>
            </w:r>
          </w:p>
          <w:p w:rsidR="00BE64EE" w:rsidRPr="00181640" w:rsidRDefault="00CF5280" w:rsidP="00820DF2">
            <w:pPr>
              <w:pStyle w:val="afff9"/>
              <w:spacing w:before="120"/>
              <w:jc w:val="both"/>
              <w:rPr>
                <w:b w:val="0"/>
              </w:rPr>
            </w:pPr>
            <w:r w:rsidRPr="00181640">
              <w:t xml:space="preserve">Работать </w:t>
            </w:r>
            <w:r w:rsidR="00BE64EE" w:rsidRPr="00181640">
              <w:t>в паре</w:t>
            </w:r>
            <w:r w:rsidR="00BE64EE" w:rsidRPr="00181640">
              <w:rPr>
                <w:b w:val="0"/>
              </w:rPr>
              <w:t>.</w:t>
            </w:r>
          </w:p>
          <w:p w:rsidR="00BE64EE" w:rsidRPr="00820DF2" w:rsidRDefault="00BE64EE" w:rsidP="00820DF2">
            <w:pPr>
              <w:pStyle w:val="afff9"/>
              <w:spacing w:before="120"/>
              <w:jc w:val="left"/>
            </w:pPr>
          </w:p>
        </w:tc>
        <w:tc>
          <w:tcPr>
            <w:tcW w:w="2268" w:type="dxa"/>
            <w:gridSpan w:val="3"/>
          </w:tcPr>
          <w:p w:rsidR="00BE64EE" w:rsidRPr="00820DF2" w:rsidRDefault="00BE64EE" w:rsidP="00820DF2">
            <w:pPr>
              <w:spacing w:before="120"/>
              <w:rPr>
                <w:sz w:val="28"/>
                <w:szCs w:val="28"/>
              </w:rPr>
            </w:pPr>
            <w:r w:rsidRPr="00820DF2">
              <w:rPr>
                <w:sz w:val="28"/>
                <w:szCs w:val="28"/>
              </w:rPr>
              <w:t>- отвечает на все вопросы.</w:t>
            </w:r>
          </w:p>
          <w:p w:rsidR="00BE64EE" w:rsidRPr="00820DF2" w:rsidRDefault="00BE64EE" w:rsidP="00CF5280">
            <w:pPr>
              <w:spacing w:before="120"/>
              <w:rPr>
                <w:sz w:val="28"/>
                <w:szCs w:val="28"/>
              </w:rPr>
            </w:pPr>
            <w:r w:rsidRPr="00820DF2">
              <w:rPr>
                <w:sz w:val="28"/>
                <w:szCs w:val="28"/>
              </w:rPr>
              <w:t>- осознанно стремится к сотрудничеству</w:t>
            </w:r>
          </w:p>
        </w:tc>
        <w:tc>
          <w:tcPr>
            <w:tcW w:w="2268" w:type="dxa"/>
            <w:gridSpan w:val="2"/>
          </w:tcPr>
          <w:p w:rsidR="00BE64EE" w:rsidRPr="00820DF2" w:rsidRDefault="00BE64EE" w:rsidP="00820DF2">
            <w:pPr>
              <w:spacing w:before="120"/>
              <w:rPr>
                <w:sz w:val="28"/>
                <w:szCs w:val="28"/>
              </w:rPr>
            </w:pPr>
            <w:r w:rsidRPr="00820DF2">
              <w:rPr>
                <w:sz w:val="28"/>
                <w:szCs w:val="28"/>
              </w:rPr>
              <w:t>- частично отвечает на  вопросы.</w:t>
            </w:r>
          </w:p>
          <w:p w:rsidR="00BE64EE" w:rsidRPr="00820DF2" w:rsidRDefault="00BE64EE" w:rsidP="00820DF2">
            <w:pPr>
              <w:spacing w:before="120"/>
              <w:rPr>
                <w:sz w:val="28"/>
                <w:szCs w:val="28"/>
              </w:rPr>
            </w:pPr>
            <w:r w:rsidRPr="00820DF2">
              <w:rPr>
                <w:sz w:val="28"/>
                <w:szCs w:val="28"/>
              </w:rPr>
              <w:t>-работает в паре  ситуативно.</w:t>
            </w:r>
          </w:p>
        </w:tc>
        <w:tc>
          <w:tcPr>
            <w:tcW w:w="2268" w:type="dxa"/>
          </w:tcPr>
          <w:p w:rsidR="00BE64EE" w:rsidRPr="00820DF2" w:rsidRDefault="00BE64EE" w:rsidP="00CF5280">
            <w:pPr>
              <w:spacing w:before="120"/>
              <w:rPr>
                <w:sz w:val="28"/>
                <w:szCs w:val="28"/>
              </w:rPr>
            </w:pPr>
            <w:r w:rsidRPr="00820DF2">
              <w:rPr>
                <w:sz w:val="28"/>
                <w:szCs w:val="28"/>
              </w:rPr>
              <w:t>- не ид</w:t>
            </w:r>
            <w:r w:rsidR="00CF5280">
              <w:rPr>
                <w:sz w:val="28"/>
                <w:szCs w:val="28"/>
              </w:rPr>
              <w:t>ё</w:t>
            </w:r>
            <w:r w:rsidRPr="00820DF2">
              <w:rPr>
                <w:sz w:val="28"/>
                <w:szCs w:val="28"/>
              </w:rPr>
              <w:t>т на контакт (агрессивен или пассивен).</w:t>
            </w:r>
          </w:p>
        </w:tc>
        <w:tc>
          <w:tcPr>
            <w:tcW w:w="1843" w:type="dxa"/>
            <w:vMerge w:val="restart"/>
          </w:tcPr>
          <w:p w:rsidR="00BE64EE" w:rsidRPr="00820DF2" w:rsidRDefault="00BE64EE" w:rsidP="00820DF2">
            <w:pPr>
              <w:spacing w:before="120"/>
              <w:rPr>
                <w:sz w:val="28"/>
                <w:szCs w:val="28"/>
              </w:rPr>
            </w:pPr>
            <w:r w:rsidRPr="00820DF2">
              <w:rPr>
                <w:sz w:val="28"/>
                <w:szCs w:val="28"/>
              </w:rPr>
              <w:t>Наблюдение</w:t>
            </w:r>
          </w:p>
          <w:p w:rsidR="00BE64EE" w:rsidRPr="00820DF2" w:rsidRDefault="00BE64EE" w:rsidP="00820DF2">
            <w:pPr>
              <w:spacing w:before="120"/>
              <w:rPr>
                <w:sz w:val="28"/>
                <w:szCs w:val="28"/>
              </w:rPr>
            </w:pPr>
          </w:p>
        </w:tc>
        <w:tc>
          <w:tcPr>
            <w:tcW w:w="1842" w:type="dxa"/>
            <w:vMerge w:val="restart"/>
          </w:tcPr>
          <w:p w:rsidR="00BE64EE" w:rsidRPr="00820DF2" w:rsidRDefault="00BE64EE" w:rsidP="00820DF2">
            <w:pPr>
              <w:spacing w:before="120"/>
              <w:rPr>
                <w:sz w:val="28"/>
                <w:szCs w:val="28"/>
              </w:rPr>
            </w:pPr>
            <w:r w:rsidRPr="00820DF2">
              <w:rPr>
                <w:sz w:val="28"/>
                <w:szCs w:val="28"/>
              </w:rPr>
              <w:t>М</w:t>
            </w:r>
            <w:r w:rsidRPr="00820DF2">
              <w:rPr>
                <w:sz w:val="28"/>
                <w:szCs w:val="28"/>
                <w:lang w:val="en-US"/>
              </w:rPr>
              <w:t>етодика</w:t>
            </w:r>
            <w:r w:rsidRPr="00820DF2">
              <w:rPr>
                <w:sz w:val="28"/>
                <w:szCs w:val="28"/>
              </w:rPr>
              <w:t xml:space="preserve"> «Рукавички»</w:t>
            </w:r>
          </w:p>
        </w:tc>
      </w:tr>
      <w:tr w:rsidR="00BE64EE" w:rsidRPr="00820DF2" w:rsidTr="00CF5280">
        <w:trPr>
          <w:cantSplit/>
        </w:trPr>
        <w:tc>
          <w:tcPr>
            <w:tcW w:w="2057" w:type="dxa"/>
            <w:vMerge/>
          </w:tcPr>
          <w:p w:rsidR="00BE64EE" w:rsidRPr="00820DF2" w:rsidRDefault="00BE64EE" w:rsidP="00820DF2">
            <w:pPr>
              <w:spacing w:before="120"/>
              <w:rPr>
                <w:sz w:val="28"/>
                <w:szCs w:val="28"/>
              </w:rPr>
            </w:pPr>
          </w:p>
        </w:tc>
        <w:tc>
          <w:tcPr>
            <w:tcW w:w="2410" w:type="dxa"/>
            <w:vMerge/>
          </w:tcPr>
          <w:p w:rsidR="00BE64EE" w:rsidRPr="00820DF2" w:rsidRDefault="00BE64EE" w:rsidP="00820DF2">
            <w:pPr>
              <w:spacing w:before="120"/>
              <w:rPr>
                <w:sz w:val="28"/>
                <w:szCs w:val="28"/>
              </w:rPr>
            </w:pPr>
          </w:p>
        </w:tc>
        <w:tc>
          <w:tcPr>
            <w:tcW w:w="2268" w:type="dxa"/>
            <w:gridSpan w:val="3"/>
          </w:tcPr>
          <w:p w:rsidR="00BE64EE" w:rsidRPr="00820DF2" w:rsidRDefault="00BE64EE" w:rsidP="00181640">
            <w:pPr>
              <w:spacing w:before="120"/>
              <w:rPr>
                <w:sz w:val="28"/>
                <w:szCs w:val="28"/>
              </w:rPr>
            </w:pPr>
            <w:r w:rsidRPr="00820DF2">
              <w:rPr>
                <w:b/>
                <w:bCs/>
                <w:sz w:val="28"/>
                <w:szCs w:val="28"/>
              </w:rPr>
              <w:t>Рекомендации:</w:t>
            </w:r>
            <w:r w:rsidRPr="00820DF2">
              <w:rPr>
                <w:sz w:val="28"/>
                <w:szCs w:val="28"/>
              </w:rPr>
              <w:t xml:space="preserve">  поддержка и развитие коммуникативных навыков, проведение групповых  заданий на уроке, положительное одобрение со стороны взрослого.</w:t>
            </w:r>
          </w:p>
        </w:tc>
        <w:tc>
          <w:tcPr>
            <w:tcW w:w="2268" w:type="dxa"/>
            <w:gridSpan w:val="2"/>
          </w:tcPr>
          <w:p w:rsidR="00BE64EE" w:rsidRPr="00820DF2" w:rsidRDefault="00BE64EE" w:rsidP="00181640">
            <w:pPr>
              <w:spacing w:before="120"/>
              <w:rPr>
                <w:sz w:val="28"/>
                <w:szCs w:val="28"/>
              </w:rPr>
            </w:pPr>
            <w:r w:rsidRPr="00820DF2">
              <w:rPr>
                <w:b/>
                <w:bCs/>
                <w:sz w:val="28"/>
                <w:szCs w:val="28"/>
              </w:rPr>
              <w:t xml:space="preserve">Рекомендации: </w:t>
            </w:r>
            <w:r w:rsidRPr="00820DF2">
              <w:rPr>
                <w:sz w:val="28"/>
                <w:szCs w:val="28"/>
              </w:rPr>
              <w:t xml:space="preserve">поддержка и развитие коммуникативных навыков, проведение групповых заданий на уроке, </w:t>
            </w:r>
            <w:r w:rsidRPr="00820DF2">
              <w:rPr>
                <w:b/>
                <w:bCs/>
                <w:sz w:val="28"/>
                <w:szCs w:val="28"/>
              </w:rPr>
              <w:t xml:space="preserve">важно </w:t>
            </w:r>
            <w:r w:rsidRPr="00820DF2">
              <w:rPr>
                <w:sz w:val="28"/>
                <w:szCs w:val="28"/>
              </w:rPr>
              <w:t>положительное одобрение со стороны взрослого.</w:t>
            </w:r>
          </w:p>
        </w:tc>
        <w:tc>
          <w:tcPr>
            <w:tcW w:w="2268" w:type="dxa"/>
          </w:tcPr>
          <w:p w:rsidR="00BE64EE" w:rsidRPr="00820DF2" w:rsidRDefault="00BE64EE" w:rsidP="00820DF2">
            <w:pPr>
              <w:spacing w:before="120"/>
              <w:rPr>
                <w:b/>
                <w:bCs/>
                <w:sz w:val="28"/>
                <w:szCs w:val="28"/>
              </w:rPr>
            </w:pPr>
            <w:r w:rsidRPr="00820DF2">
              <w:rPr>
                <w:b/>
                <w:bCs/>
                <w:sz w:val="28"/>
                <w:szCs w:val="28"/>
              </w:rPr>
              <w:t>Рекомендации:</w:t>
            </w:r>
          </w:p>
          <w:p w:rsidR="00BE64EE" w:rsidRPr="00820DF2" w:rsidRDefault="00BE64EE" w:rsidP="00820DF2">
            <w:pPr>
              <w:rPr>
                <w:sz w:val="28"/>
                <w:szCs w:val="28"/>
              </w:rPr>
            </w:pPr>
            <w:r w:rsidRPr="00820DF2">
              <w:rPr>
                <w:sz w:val="28"/>
                <w:szCs w:val="28"/>
              </w:rPr>
              <w:t xml:space="preserve">консультация специалистов, поощрения за минимальный результат, групповые задания с друзьями по классу. </w:t>
            </w:r>
          </w:p>
        </w:tc>
        <w:tc>
          <w:tcPr>
            <w:tcW w:w="1843" w:type="dxa"/>
            <w:vMerge/>
          </w:tcPr>
          <w:p w:rsidR="00BE64EE" w:rsidRPr="00820DF2" w:rsidRDefault="00BE64EE" w:rsidP="00820DF2">
            <w:pPr>
              <w:spacing w:before="120"/>
              <w:rPr>
                <w:sz w:val="28"/>
                <w:szCs w:val="28"/>
              </w:rPr>
            </w:pPr>
          </w:p>
        </w:tc>
        <w:tc>
          <w:tcPr>
            <w:tcW w:w="1842" w:type="dxa"/>
            <w:vMerge/>
          </w:tcPr>
          <w:p w:rsidR="00BE64EE" w:rsidRPr="00820DF2" w:rsidRDefault="00BE64EE" w:rsidP="00820DF2">
            <w:pPr>
              <w:spacing w:before="120"/>
              <w:rPr>
                <w:sz w:val="28"/>
                <w:szCs w:val="28"/>
              </w:rPr>
            </w:pPr>
          </w:p>
        </w:tc>
      </w:tr>
      <w:tr w:rsidR="00BE64EE" w:rsidRPr="00820DF2" w:rsidTr="00CF5280">
        <w:trPr>
          <w:cantSplit/>
          <w:trHeight w:val="2245"/>
        </w:trPr>
        <w:tc>
          <w:tcPr>
            <w:tcW w:w="2057" w:type="dxa"/>
            <w:vMerge w:val="restart"/>
          </w:tcPr>
          <w:p w:rsidR="00BE64EE" w:rsidRPr="00820DF2" w:rsidRDefault="00BE64EE" w:rsidP="00820DF2">
            <w:pPr>
              <w:spacing w:before="120"/>
              <w:rPr>
                <w:sz w:val="28"/>
                <w:szCs w:val="28"/>
              </w:rPr>
            </w:pPr>
            <w:r w:rsidRPr="00820DF2">
              <w:rPr>
                <w:sz w:val="28"/>
                <w:szCs w:val="28"/>
              </w:rPr>
              <w:lastRenderedPageBreak/>
              <w:t>Коммуникация как интеракция</w:t>
            </w:r>
          </w:p>
        </w:tc>
        <w:tc>
          <w:tcPr>
            <w:tcW w:w="2410" w:type="dxa"/>
            <w:vMerge w:val="restart"/>
          </w:tcPr>
          <w:p w:rsidR="00BE64EE" w:rsidRPr="00820DF2" w:rsidRDefault="00BE64EE" w:rsidP="00820DF2">
            <w:pPr>
              <w:pStyle w:val="afff9"/>
              <w:spacing w:before="120"/>
              <w:jc w:val="both"/>
            </w:pPr>
            <w:r w:rsidRPr="00820DF2">
              <w:t>Соблюдать простейшие нормы речевого этикета: здороваться, прощаться, благодарить.</w:t>
            </w:r>
          </w:p>
          <w:p w:rsidR="00BE64EE" w:rsidRPr="00820DF2" w:rsidRDefault="00BE64EE" w:rsidP="00820DF2">
            <w:pPr>
              <w:pStyle w:val="afff9"/>
              <w:spacing w:before="120"/>
              <w:jc w:val="both"/>
            </w:pPr>
            <w:r w:rsidRPr="00820DF2">
              <w:t>Понимать речевое обращение другого человека.</w:t>
            </w:r>
          </w:p>
        </w:tc>
        <w:tc>
          <w:tcPr>
            <w:tcW w:w="2268" w:type="dxa"/>
            <w:gridSpan w:val="3"/>
          </w:tcPr>
          <w:p w:rsidR="00BE64EE" w:rsidRPr="00820DF2" w:rsidRDefault="00BE64EE" w:rsidP="00820DF2">
            <w:pPr>
              <w:spacing w:before="120"/>
              <w:rPr>
                <w:sz w:val="28"/>
                <w:szCs w:val="28"/>
              </w:rPr>
            </w:pPr>
            <w:r w:rsidRPr="00820DF2">
              <w:rPr>
                <w:sz w:val="28"/>
                <w:szCs w:val="28"/>
              </w:rPr>
              <w:t>- тактичен, вежлив, соблюдает этикет.</w:t>
            </w:r>
          </w:p>
          <w:p w:rsidR="00BE64EE" w:rsidRPr="00820DF2" w:rsidRDefault="00BE64EE" w:rsidP="00820DF2">
            <w:pPr>
              <w:spacing w:before="120"/>
              <w:rPr>
                <w:sz w:val="28"/>
                <w:szCs w:val="28"/>
              </w:rPr>
            </w:pPr>
            <w:r w:rsidRPr="00820DF2">
              <w:rPr>
                <w:sz w:val="28"/>
                <w:szCs w:val="28"/>
              </w:rPr>
              <w:t>- понимает речевое обращение другого человека</w:t>
            </w:r>
          </w:p>
        </w:tc>
        <w:tc>
          <w:tcPr>
            <w:tcW w:w="2268" w:type="dxa"/>
            <w:gridSpan w:val="2"/>
          </w:tcPr>
          <w:p w:rsidR="00BE64EE" w:rsidRPr="00820DF2" w:rsidRDefault="00BE64EE" w:rsidP="00820DF2">
            <w:pPr>
              <w:spacing w:before="120"/>
              <w:rPr>
                <w:sz w:val="28"/>
                <w:szCs w:val="28"/>
              </w:rPr>
            </w:pPr>
            <w:r w:rsidRPr="00820DF2">
              <w:rPr>
                <w:sz w:val="28"/>
                <w:szCs w:val="28"/>
              </w:rPr>
              <w:t>- частично соблюдает этикет.</w:t>
            </w:r>
          </w:p>
          <w:p w:rsidR="00BE64EE" w:rsidRPr="00820DF2" w:rsidRDefault="00BE64EE" w:rsidP="00820DF2">
            <w:pPr>
              <w:spacing w:before="120"/>
              <w:rPr>
                <w:sz w:val="28"/>
                <w:szCs w:val="28"/>
              </w:rPr>
            </w:pPr>
            <w:r w:rsidRPr="00820DF2">
              <w:rPr>
                <w:sz w:val="28"/>
                <w:szCs w:val="28"/>
              </w:rPr>
              <w:t>- не всегда понимает речевое обращение другого человека</w:t>
            </w:r>
          </w:p>
        </w:tc>
        <w:tc>
          <w:tcPr>
            <w:tcW w:w="2268" w:type="dxa"/>
          </w:tcPr>
          <w:p w:rsidR="00BE64EE" w:rsidRPr="00820DF2" w:rsidRDefault="00BE64EE" w:rsidP="00820DF2">
            <w:pPr>
              <w:spacing w:before="120"/>
              <w:rPr>
                <w:sz w:val="28"/>
                <w:szCs w:val="28"/>
              </w:rPr>
            </w:pPr>
            <w:r w:rsidRPr="00820DF2">
              <w:rPr>
                <w:sz w:val="28"/>
                <w:szCs w:val="28"/>
              </w:rPr>
              <w:t>- молчалив или агрессивен.</w:t>
            </w:r>
          </w:p>
          <w:p w:rsidR="00BE64EE" w:rsidRPr="00820DF2" w:rsidRDefault="00BE64EE" w:rsidP="00820DF2">
            <w:pPr>
              <w:spacing w:before="120"/>
              <w:rPr>
                <w:sz w:val="28"/>
                <w:szCs w:val="28"/>
              </w:rPr>
            </w:pPr>
            <w:r w:rsidRPr="00820DF2">
              <w:rPr>
                <w:sz w:val="28"/>
                <w:szCs w:val="28"/>
              </w:rPr>
              <w:t>- не понимает речевое обращение другого человека.</w:t>
            </w:r>
          </w:p>
        </w:tc>
        <w:tc>
          <w:tcPr>
            <w:tcW w:w="1843" w:type="dxa"/>
            <w:vMerge w:val="restart"/>
          </w:tcPr>
          <w:p w:rsidR="00BE64EE" w:rsidRPr="00820DF2" w:rsidRDefault="00BE64EE" w:rsidP="00820DF2">
            <w:pPr>
              <w:spacing w:before="120"/>
              <w:rPr>
                <w:sz w:val="28"/>
                <w:szCs w:val="28"/>
              </w:rPr>
            </w:pPr>
            <w:r w:rsidRPr="00820DF2">
              <w:rPr>
                <w:sz w:val="28"/>
                <w:szCs w:val="28"/>
              </w:rPr>
              <w:t>Наблюдение</w:t>
            </w:r>
          </w:p>
          <w:p w:rsidR="00BE64EE" w:rsidRPr="00820DF2" w:rsidRDefault="00BE64EE" w:rsidP="00820DF2">
            <w:pPr>
              <w:spacing w:before="120"/>
              <w:rPr>
                <w:sz w:val="28"/>
                <w:szCs w:val="28"/>
              </w:rPr>
            </w:pPr>
            <w:r w:rsidRPr="00820DF2">
              <w:rPr>
                <w:sz w:val="28"/>
                <w:szCs w:val="28"/>
              </w:rPr>
              <w:t>Методика «Левая и правая стороны»</w:t>
            </w:r>
          </w:p>
          <w:p w:rsidR="00BE64EE" w:rsidRPr="00820DF2" w:rsidRDefault="00BE64EE" w:rsidP="00820DF2">
            <w:pPr>
              <w:spacing w:before="120"/>
              <w:rPr>
                <w:sz w:val="28"/>
                <w:szCs w:val="28"/>
              </w:rPr>
            </w:pPr>
          </w:p>
        </w:tc>
        <w:tc>
          <w:tcPr>
            <w:tcW w:w="1842" w:type="dxa"/>
            <w:vMerge w:val="restart"/>
          </w:tcPr>
          <w:p w:rsidR="00BE64EE" w:rsidRPr="00820DF2" w:rsidRDefault="00BE64EE" w:rsidP="00820DF2">
            <w:pPr>
              <w:spacing w:before="120"/>
              <w:rPr>
                <w:sz w:val="28"/>
                <w:szCs w:val="28"/>
              </w:rPr>
            </w:pPr>
          </w:p>
        </w:tc>
      </w:tr>
      <w:tr w:rsidR="00BE64EE" w:rsidRPr="00820DF2" w:rsidTr="00CF5280">
        <w:trPr>
          <w:cantSplit/>
        </w:trPr>
        <w:tc>
          <w:tcPr>
            <w:tcW w:w="2057" w:type="dxa"/>
            <w:vMerge/>
          </w:tcPr>
          <w:p w:rsidR="00BE64EE" w:rsidRPr="00820DF2" w:rsidRDefault="00BE64EE" w:rsidP="00820DF2">
            <w:pPr>
              <w:spacing w:before="120"/>
              <w:rPr>
                <w:sz w:val="28"/>
                <w:szCs w:val="28"/>
              </w:rPr>
            </w:pPr>
          </w:p>
        </w:tc>
        <w:tc>
          <w:tcPr>
            <w:tcW w:w="2410" w:type="dxa"/>
            <w:vMerge/>
          </w:tcPr>
          <w:p w:rsidR="00BE64EE" w:rsidRPr="00820DF2" w:rsidRDefault="00BE64EE" w:rsidP="00820DF2">
            <w:pPr>
              <w:pStyle w:val="afff9"/>
              <w:spacing w:before="120"/>
              <w:jc w:val="left"/>
            </w:pPr>
          </w:p>
        </w:tc>
        <w:tc>
          <w:tcPr>
            <w:tcW w:w="2268" w:type="dxa"/>
            <w:gridSpan w:val="3"/>
          </w:tcPr>
          <w:p w:rsidR="00BE64EE" w:rsidRPr="00820DF2" w:rsidRDefault="00BE64EE" w:rsidP="00181640">
            <w:pPr>
              <w:spacing w:before="120"/>
              <w:rPr>
                <w:sz w:val="28"/>
                <w:szCs w:val="28"/>
              </w:rPr>
            </w:pPr>
            <w:r w:rsidRPr="00820DF2">
              <w:rPr>
                <w:b/>
                <w:bCs/>
                <w:sz w:val="28"/>
                <w:szCs w:val="28"/>
              </w:rPr>
              <w:t>Рекомендации:</w:t>
            </w:r>
            <w:r w:rsidRPr="00820DF2">
              <w:rPr>
                <w:sz w:val="28"/>
                <w:szCs w:val="28"/>
              </w:rPr>
              <w:t xml:space="preserve">  продолжает изучение правил речевого этикета, проведение групповых заданий на уроке, положительное одобрение со стороны взрослого.</w:t>
            </w:r>
          </w:p>
        </w:tc>
        <w:tc>
          <w:tcPr>
            <w:tcW w:w="2268" w:type="dxa"/>
            <w:gridSpan w:val="2"/>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изучение правил речевого этикета, проведение групповых  заданий на уроке, положительное одобрение.</w:t>
            </w:r>
          </w:p>
          <w:p w:rsidR="00BE64EE" w:rsidRPr="00820DF2" w:rsidRDefault="00BE64EE" w:rsidP="00820DF2">
            <w:pPr>
              <w:spacing w:before="120"/>
              <w:rPr>
                <w:sz w:val="28"/>
                <w:szCs w:val="28"/>
              </w:rPr>
            </w:pPr>
          </w:p>
        </w:tc>
        <w:tc>
          <w:tcPr>
            <w:tcW w:w="2268" w:type="dxa"/>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консультация специалистов, изучение речевого этикета и правил позитивного общения, поощрения за результат, совместное выполнение заданий с друзьями по классу. </w:t>
            </w:r>
          </w:p>
        </w:tc>
        <w:tc>
          <w:tcPr>
            <w:tcW w:w="1843" w:type="dxa"/>
            <w:vMerge/>
          </w:tcPr>
          <w:p w:rsidR="00BE64EE" w:rsidRPr="00820DF2" w:rsidRDefault="00BE64EE" w:rsidP="00820DF2">
            <w:pPr>
              <w:spacing w:before="120"/>
              <w:rPr>
                <w:sz w:val="28"/>
                <w:szCs w:val="28"/>
              </w:rPr>
            </w:pPr>
          </w:p>
        </w:tc>
        <w:tc>
          <w:tcPr>
            <w:tcW w:w="1842" w:type="dxa"/>
            <w:vMerge/>
          </w:tcPr>
          <w:p w:rsidR="00BE64EE" w:rsidRPr="00820DF2" w:rsidRDefault="00BE64EE" w:rsidP="00820DF2">
            <w:pPr>
              <w:spacing w:before="120"/>
              <w:rPr>
                <w:sz w:val="28"/>
                <w:szCs w:val="28"/>
              </w:rPr>
            </w:pPr>
          </w:p>
        </w:tc>
      </w:tr>
      <w:tr w:rsidR="00BE64EE" w:rsidRPr="00820DF2" w:rsidTr="00CF5280">
        <w:trPr>
          <w:cantSplit/>
        </w:trPr>
        <w:tc>
          <w:tcPr>
            <w:tcW w:w="2057" w:type="dxa"/>
            <w:vMerge w:val="restart"/>
          </w:tcPr>
          <w:p w:rsidR="00BE64EE" w:rsidRPr="00820DF2" w:rsidRDefault="00BE64EE" w:rsidP="00820DF2">
            <w:pPr>
              <w:spacing w:before="120"/>
              <w:rPr>
                <w:sz w:val="28"/>
                <w:szCs w:val="28"/>
              </w:rPr>
            </w:pPr>
            <w:r w:rsidRPr="00820DF2">
              <w:rPr>
                <w:sz w:val="28"/>
                <w:szCs w:val="28"/>
              </w:rPr>
              <w:t>Коммуникация как интериориза</w:t>
            </w:r>
            <w:r w:rsidR="00181640">
              <w:rPr>
                <w:sz w:val="28"/>
                <w:szCs w:val="28"/>
              </w:rPr>
              <w:t>-</w:t>
            </w:r>
            <w:r w:rsidRPr="00820DF2">
              <w:rPr>
                <w:sz w:val="28"/>
                <w:szCs w:val="28"/>
              </w:rPr>
              <w:t>ция</w:t>
            </w:r>
          </w:p>
        </w:tc>
        <w:tc>
          <w:tcPr>
            <w:tcW w:w="2410" w:type="dxa"/>
            <w:vMerge w:val="restart"/>
          </w:tcPr>
          <w:p w:rsidR="00BE64EE" w:rsidRPr="00820DF2" w:rsidRDefault="00BE64EE" w:rsidP="00820DF2">
            <w:pPr>
              <w:pStyle w:val="afff9"/>
              <w:spacing w:before="120"/>
              <w:jc w:val="left"/>
            </w:pPr>
            <w:r w:rsidRPr="00820DF2">
              <w:t>Слушать и понимать речь других.</w:t>
            </w:r>
          </w:p>
        </w:tc>
        <w:tc>
          <w:tcPr>
            <w:tcW w:w="2268" w:type="dxa"/>
            <w:gridSpan w:val="3"/>
          </w:tcPr>
          <w:p w:rsidR="00BE64EE" w:rsidRPr="00820DF2" w:rsidRDefault="00BE64EE" w:rsidP="00181640">
            <w:pPr>
              <w:spacing w:before="120"/>
              <w:rPr>
                <w:sz w:val="28"/>
                <w:szCs w:val="28"/>
              </w:rPr>
            </w:pPr>
            <w:r w:rsidRPr="00820DF2">
              <w:rPr>
                <w:sz w:val="28"/>
                <w:szCs w:val="28"/>
              </w:rPr>
              <w:t>- слышит, понимает и да</w:t>
            </w:r>
            <w:r w:rsidR="00181640">
              <w:rPr>
                <w:sz w:val="28"/>
                <w:szCs w:val="28"/>
              </w:rPr>
              <w:t>ё</w:t>
            </w:r>
            <w:r w:rsidRPr="00820DF2">
              <w:rPr>
                <w:sz w:val="28"/>
                <w:szCs w:val="28"/>
              </w:rPr>
              <w:t>т собеседнику обратную связь</w:t>
            </w:r>
          </w:p>
        </w:tc>
        <w:tc>
          <w:tcPr>
            <w:tcW w:w="2268" w:type="dxa"/>
            <w:gridSpan w:val="2"/>
          </w:tcPr>
          <w:p w:rsidR="00BE64EE" w:rsidRPr="00820DF2" w:rsidRDefault="00BE64EE" w:rsidP="00181640">
            <w:pPr>
              <w:spacing w:before="120"/>
              <w:rPr>
                <w:sz w:val="28"/>
                <w:szCs w:val="28"/>
              </w:rPr>
            </w:pPr>
            <w:r w:rsidRPr="00820DF2">
              <w:rPr>
                <w:sz w:val="28"/>
                <w:szCs w:val="28"/>
              </w:rPr>
              <w:t>- слышит, понимает, обратную связь да</w:t>
            </w:r>
            <w:r w:rsidR="00181640">
              <w:rPr>
                <w:sz w:val="28"/>
                <w:szCs w:val="28"/>
              </w:rPr>
              <w:t>ё</w:t>
            </w:r>
            <w:r w:rsidRPr="00820DF2">
              <w:rPr>
                <w:sz w:val="28"/>
                <w:szCs w:val="28"/>
              </w:rPr>
              <w:t>т ситуативно.</w:t>
            </w:r>
          </w:p>
        </w:tc>
        <w:tc>
          <w:tcPr>
            <w:tcW w:w="2268" w:type="dxa"/>
          </w:tcPr>
          <w:p w:rsidR="00BE64EE" w:rsidRPr="00820DF2" w:rsidRDefault="00BE64EE" w:rsidP="00820DF2">
            <w:pPr>
              <w:spacing w:before="120"/>
              <w:rPr>
                <w:sz w:val="28"/>
                <w:szCs w:val="28"/>
              </w:rPr>
            </w:pPr>
            <w:r w:rsidRPr="00820DF2">
              <w:rPr>
                <w:sz w:val="28"/>
                <w:szCs w:val="28"/>
              </w:rPr>
              <w:t xml:space="preserve">- не слышит, не может дать обратную связь </w:t>
            </w:r>
          </w:p>
        </w:tc>
        <w:tc>
          <w:tcPr>
            <w:tcW w:w="1843" w:type="dxa"/>
          </w:tcPr>
          <w:p w:rsidR="00BE64EE" w:rsidRPr="00820DF2" w:rsidRDefault="00BE64EE" w:rsidP="00820DF2">
            <w:pPr>
              <w:spacing w:before="120"/>
              <w:rPr>
                <w:sz w:val="28"/>
                <w:szCs w:val="28"/>
              </w:rPr>
            </w:pPr>
            <w:r w:rsidRPr="00820DF2">
              <w:rPr>
                <w:sz w:val="28"/>
                <w:szCs w:val="28"/>
              </w:rPr>
              <w:t>Наблюдение</w:t>
            </w:r>
          </w:p>
        </w:tc>
        <w:tc>
          <w:tcPr>
            <w:tcW w:w="1842" w:type="dxa"/>
          </w:tcPr>
          <w:p w:rsidR="00BE64EE" w:rsidRPr="00820DF2" w:rsidRDefault="00BE64EE" w:rsidP="00820DF2">
            <w:pPr>
              <w:spacing w:before="120"/>
              <w:rPr>
                <w:sz w:val="28"/>
                <w:szCs w:val="28"/>
              </w:rPr>
            </w:pPr>
            <w:r w:rsidRPr="00820DF2">
              <w:rPr>
                <w:sz w:val="28"/>
                <w:szCs w:val="28"/>
              </w:rPr>
              <w:t xml:space="preserve"> Методика «Узор под диктовку»</w:t>
            </w:r>
          </w:p>
        </w:tc>
      </w:tr>
      <w:tr w:rsidR="00BE64EE" w:rsidRPr="00820DF2" w:rsidTr="00CF5280">
        <w:trPr>
          <w:cantSplit/>
        </w:trPr>
        <w:tc>
          <w:tcPr>
            <w:tcW w:w="2057" w:type="dxa"/>
            <w:vMerge/>
          </w:tcPr>
          <w:p w:rsidR="00BE64EE" w:rsidRPr="00820DF2" w:rsidRDefault="00BE64EE" w:rsidP="00820DF2">
            <w:pPr>
              <w:spacing w:before="120"/>
              <w:rPr>
                <w:sz w:val="28"/>
                <w:szCs w:val="28"/>
              </w:rPr>
            </w:pPr>
          </w:p>
        </w:tc>
        <w:tc>
          <w:tcPr>
            <w:tcW w:w="2410" w:type="dxa"/>
            <w:vMerge/>
          </w:tcPr>
          <w:p w:rsidR="00BE64EE" w:rsidRPr="00820DF2" w:rsidRDefault="00BE64EE" w:rsidP="00820DF2">
            <w:pPr>
              <w:spacing w:before="120"/>
              <w:rPr>
                <w:sz w:val="28"/>
                <w:szCs w:val="28"/>
              </w:rPr>
            </w:pPr>
          </w:p>
        </w:tc>
        <w:tc>
          <w:tcPr>
            <w:tcW w:w="2268" w:type="dxa"/>
            <w:gridSpan w:val="3"/>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поддержка и развитие коммуникатив</w:t>
            </w:r>
            <w:r w:rsidR="00181640">
              <w:rPr>
                <w:sz w:val="28"/>
                <w:szCs w:val="28"/>
              </w:rPr>
              <w:t>-</w:t>
            </w:r>
            <w:r w:rsidRPr="00820DF2">
              <w:rPr>
                <w:sz w:val="28"/>
                <w:szCs w:val="28"/>
              </w:rPr>
              <w:t>ных навыков, проведение групповых заданий на уроке, положительное одобрение со стороны взрослого.</w:t>
            </w:r>
          </w:p>
          <w:p w:rsidR="00BE64EE" w:rsidRPr="00820DF2" w:rsidRDefault="00BE64EE" w:rsidP="00820DF2">
            <w:pPr>
              <w:spacing w:before="120"/>
              <w:rPr>
                <w:sz w:val="28"/>
                <w:szCs w:val="28"/>
              </w:rPr>
            </w:pPr>
          </w:p>
        </w:tc>
        <w:tc>
          <w:tcPr>
            <w:tcW w:w="2268" w:type="dxa"/>
            <w:gridSpan w:val="2"/>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поддержка и развитие коммуникативных навыков, проведение групповых заданий на уроке, </w:t>
            </w:r>
            <w:r w:rsidRPr="00820DF2">
              <w:rPr>
                <w:b/>
                <w:bCs/>
                <w:sz w:val="28"/>
                <w:szCs w:val="28"/>
              </w:rPr>
              <w:t xml:space="preserve">важно </w:t>
            </w:r>
            <w:r w:rsidRPr="00820DF2">
              <w:rPr>
                <w:sz w:val="28"/>
                <w:szCs w:val="28"/>
              </w:rPr>
              <w:t>положительное одобрение, больше времени отводить на обратную связь</w:t>
            </w:r>
          </w:p>
        </w:tc>
        <w:tc>
          <w:tcPr>
            <w:tcW w:w="2268" w:type="dxa"/>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консультация специалистов, поощрения за результат, совместное выполнение задания с друзьями по классу, изучение правил активного слушания. </w:t>
            </w:r>
          </w:p>
        </w:tc>
        <w:tc>
          <w:tcPr>
            <w:tcW w:w="1843" w:type="dxa"/>
          </w:tcPr>
          <w:p w:rsidR="00BE64EE" w:rsidRPr="00820DF2" w:rsidRDefault="00BE64EE" w:rsidP="00820DF2">
            <w:pPr>
              <w:spacing w:before="120"/>
              <w:rPr>
                <w:sz w:val="28"/>
                <w:szCs w:val="28"/>
              </w:rPr>
            </w:pPr>
          </w:p>
        </w:tc>
        <w:tc>
          <w:tcPr>
            <w:tcW w:w="1842" w:type="dxa"/>
          </w:tcPr>
          <w:p w:rsidR="00BE64EE" w:rsidRPr="00820DF2" w:rsidRDefault="00BE64EE" w:rsidP="00820DF2">
            <w:pPr>
              <w:spacing w:before="120"/>
              <w:rPr>
                <w:sz w:val="28"/>
                <w:szCs w:val="28"/>
              </w:rPr>
            </w:pPr>
          </w:p>
        </w:tc>
      </w:tr>
      <w:tr w:rsidR="00BE64EE" w:rsidRPr="00820DF2" w:rsidTr="00CF5280">
        <w:tc>
          <w:tcPr>
            <w:tcW w:w="14956" w:type="dxa"/>
            <w:gridSpan w:val="10"/>
          </w:tcPr>
          <w:p w:rsidR="00BE64EE" w:rsidRPr="00820DF2" w:rsidRDefault="00BE64EE" w:rsidP="00181640">
            <w:pPr>
              <w:spacing w:before="120"/>
              <w:jc w:val="center"/>
              <w:rPr>
                <w:sz w:val="28"/>
                <w:szCs w:val="28"/>
              </w:rPr>
            </w:pPr>
            <w:r w:rsidRPr="00820DF2">
              <w:rPr>
                <w:b/>
                <w:bCs/>
                <w:sz w:val="28"/>
                <w:szCs w:val="28"/>
              </w:rPr>
              <w:lastRenderedPageBreak/>
              <w:t>2 класс</w:t>
            </w:r>
          </w:p>
        </w:tc>
      </w:tr>
      <w:tr w:rsidR="00BE64EE" w:rsidRPr="00820DF2" w:rsidTr="00181640">
        <w:trPr>
          <w:cantSplit/>
          <w:trHeight w:val="2770"/>
        </w:trPr>
        <w:tc>
          <w:tcPr>
            <w:tcW w:w="2057" w:type="dxa"/>
            <w:vMerge w:val="restart"/>
          </w:tcPr>
          <w:p w:rsidR="00BE64EE" w:rsidRPr="00820DF2" w:rsidRDefault="00BE64EE" w:rsidP="00820DF2">
            <w:pPr>
              <w:spacing w:before="120"/>
              <w:rPr>
                <w:sz w:val="28"/>
                <w:szCs w:val="28"/>
              </w:rPr>
            </w:pPr>
            <w:r w:rsidRPr="00820DF2">
              <w:rPr>
                <w:sz w:val="28"/>
                <w:szCs w:val="28"/>
              </w:rPr>
              <w:t>Коммуникация как кооперация</w:t>
            </w:r>
          </w:p>
          <w:p w:rsidR="00BE64EE" w:rsidRPr="00820DF2" w:rsidRDefault="00BE64EE" w:rsidP="00820DF2">
            <w:pPr>
              <w:spacing w:before="120"/>
              <w:rPr>
                <w:sz w:val="28"/>
                <w:szCs w:val="28"/>
              </w:rPr>
            </w:pPr>
          </w:p>
        </w:tc>
        <w:tc>
          <w:tcPr>
            <w:tcW w:w="2545" w:type="dxa"/>
            <w:gridSpan w:val="2"/>
            <w:vMerge w:val="restart"/>
          </w:tcPr>
          <w:p w:rsidR="00BE64EE" w:rsidRPr="00820DF2" w:rsidRDefault="00BE64EE" w:rsidP="00820DF2">
            <w:pPr>
              <w:pStyle w:val="afff9"/>
              <w:spacing w:before="120"/>
              <w:jc w:val="both"/>
            </w:pPr>
            <w:r w:rsidRPr="00820DF2">
              <w:t>Участвовать в диалоге; слушать и понимать других, высказывать свою точку зрения на события, поступки,</w:t>
            </w:r>
          </w:p>
          <w:p w:rsidR="00BE64EE" w:rsidRPr="00820DF2" w:rsidRDefault="00BE64EE" w:rsidP="00B2095E">
            <w:pPr>
              <w:pStyle w:val="afff9"/>
              <w:jc w:val="both"/>
            </w:pPr>
            <w:r w:rsidRPr="00820DF2">
              <w:t>выполняя различные роли в</w:t>
            </w:r>
            <w:r w:rsidR="00181640">
              <w:t xml:space="preserve"> </w:t>
            </w:r>
            <w:r w:rsidRPr="00820DF2">
              <w:t xml:space="preserve"> </w:t>
            </w:r>
            <w:r w:rsidRPr="00820DF2">
              <w:lastRenderedPageBreak/>
              <w:t xml:space="preserve">группе, сотрудничать в совместном </w:t>
            </w:r>
            <w:r w:rsidR="00B2095E">
              <w:t>р</w:t>
            </w:r>
            <w:r w:rsidRPr="00820DF2">
              <w:t>ешении проблемы (задачи).</w:t>
            </w:r>
          </w:p>
        </w:tc>
        <w:tc>
          <w:tcPr>
            <w:tcW w:w="2133" w:type="dxa"/>
            <w:gridSpan w:val="2"/>
          </w:tcPr>
          <w:p w:rsidR="00181640" w:rsidRDefault="00BE64EE" w:rsidP="00181640">
            <w:pPr>
              <w:spacing w:before="120"/>
              <w:rPr>
                <w:sz w:val="28"/>
                <w:szCs w:val="28"/>
              </w:rPr>
            </w:pPr>
            <w:r w:rsidRPr="00820DF2">
              <w:rPr>
                <w:sz w:val="28"/>
                <w:szCs w:val="28"/>
              </w:rPr>
              <w:lastRenderedPageBreak/>
              <w:t>- осознанн</w:t>
            </w:r>
            <w:r w:rsidR="00181640">
              <w:rPr>
                <w:sz w:val="28"/>
                <w:szCs w:val="28"/>
              </w:rPr>
              <w:t>ое стремление к сотрудничеству</w:t>
            </w:r>
          </w:p>
          <w:p w:rsidR="00BE64EE" w:rsidRPr="00820DF2" w:rsidRDefault="00181640" w:rsidP="00181640">
            <w:pPr>
              <w:spacing w:before="120"/>
              <w:rPr>
                <w:sz w:val="28"/>
                <w:szCs w:val="28"/>
              </w:rPr>
            </w:pPr>
            <w:r>
              <w:rPr>
                <w:sz w:val="28"/>
                <w:szCs w:val="28"/>
              </w:rPr>
              <w:t>д</w:t>
            </w:r>
            <w:r w:rsidR="00BE64EE" w:rsidRPr="00820DF2">
              <w:rPr>
                <w:sz w:val="28"/>
                <w:szCs w:val="28"/>
              </w:rPr>
              <w:t>оброжелатель-но ид</w:t>
            </w:r>
            <w:r>
              <w:rPr>
                <w:sz w:val="28"/>
                <w:szCs w:val="28"/>
              </w:rPr>
              <w:t>ё</w:t>
            </w:r>
            <w:r w:rsidR="00BE64EE" w:rsidRPr="00820DF2">
              <w:rPr>
                <w:sz w:val="28"/>
                <w:szCs w:val="28"/>
              </w:rPr>
              <w:t>т на контакт, участвует в совместном решении проблемы (задачи)</w:t>
            </w:r>
          </w:p>
        </w:tc>
        <w:tc>
          <w:tcPr>
            <w:tcW w:w="2268" w:type="dxa"/>
            <w:gridSpan w:val="2"/>
          </w:tcPr>
          <w:p w:rsidR="00BE64EE" w:rsidRPr="00820DF2" w:rsidRDefault="00BE64EE" w:rsidP="00820DF2">
            <w:pPr>
              <w:spacing w:before="120"/>
              <w:rPr>
                <w:sz w:val="28"/>
                <w:szCs w:val="28"/>
              </w:rPr>
            </w:pPr>
            <w:r w:rsidRPr="00820DF2">
              <w:rPr>
                <w:sz w:val="28"/>
                <w:szCs w:val="28"/>
              </w:rPr>
              <w:t xml:space="preserve">- участвует  выборочно в диалоге. </w:t>
            </w:r>
          </w:p>
          <w:p w:rsidR="00BE64EE" w:rsidRPr="00820DF2" w:rsidRDefault="00BE64EE" w:rsidP="00181640">
            <w:pPr>
              <w:spacing w:before="120"/>
              <w:rPr>
                <w:sz w:val="28"/>
                <w:szCs w:val="28"/>
              </w:rPr>
            </w:pPr>
            <w:r w:rsidRPr="00820DF2">
              <w:rPr>
                <w:sz w:val="28"/>
                <w:szCs w:val="28"/>
              </w:rPr>
              <w:t>- ид</w:t>
            </w:r>
            <w:r w:rsidR="00181640">
              <w:rPr>
                <w:sz w:val="28"/>
                <w:szCs w:val="28"/>
              </w:rPr>
              <w:t>ё</w:t>
            </w:r>
            <w:r w:rsidRPr="00820DF2">
              <w:rPr>
                <w:sz w:val="28"/>
                <w:szCs w:val="28"/>
              </w:rPr>
              <w:t>т на контакт, когда уверен в своих знаниях</w:t>
            </w:r>
          </w:p>
        </w:tc>
        <w:tc>
          <w:tcPr>
            <w:tcW w:w="2268" w:type="dxa"/>
          </w:tcPr>
          <w:p w:rsidR="00BE64EE" w:rsidRPr="00820DF2" w:rsidRDefault="00BE64EE" w:rsidP="00181640">
            <w:pPr>
              <w:spacing w:before="120"/>
              <w:rPr>
                <w:sz w:val="28"/>
                <w:szCs w:val="28"/>
              </w:rPr>
            </w:pPr>
            <w:r w:rsidRPr="00820DF2">
              <w:rPr>
                <w:sz w:val="28"/>
                <w:szCs w:val="28"/>
              </w:rPr>
              <w:t>- не ид</w:t>
            </w:r>
            <w:r w:rsidR="00181640">
              <w:rPr>
                <w:sz w:val="28"/>
                <w:szCs w:val="28"/>
              </w:rPr>
              <w:t>ё</w:t>
            </w:r>
            <w:r w:rsidRPr="00820DF2">
              <w:rPr>
                <w:sz w:val="28"/>
                <w:szCs w:val="28"/>
              </w:rPr>
              <w:t>т на контакт (агрессивен или пассивен)</w:t>
            </w:r>
          </w:p>
        </w:tc>
        <w:tc>
          <w:tcPr>
            <w:tcW w:w="1843" w:type="dxa"/>
            <w:vMerge w:val="restart"/>
          </w:tcPr>
          <w:p w:rsidR="00BE64EE" w:rsidRPr="00820DF2" w:rsidRDefault="00BE64EE" w:rsidP="00820DF2">
            <w:pPr>
              <w:spacing w:before="120"/>
              <w:rPr>
                <w:sz w:val="28"/>
                <w:szCs w:val="28"/>
              </w:rPr>
            </w:pPr>
            <w:r w:rsidRPr="00820DF2">
              <w:rPr>
                <w:sz w:val="28"/>
                <w:szCs w:val="28"/>
              </w:rPr>
              <w:t>Наблюдение</w:t>
            </w:r>
          </w:p>
          <w:p w:rsidR="00BE64EE" w:rsidRPr="00820DF2" w:rsidRDefault="00BE64EE" w:rsidP="00820DF2">
            <w:pPr>
              <w:spacing w:before="120"/>
              <w:rPr>
                <w:sz w:val="28"/>
                <w:szCs w:val="28"/>
              </w:rPr>
            </w:pPr>
          </w:p>
        </w:tc>
        <w:tc>
          <w:tcPr>
            <w:tcW w:w="1842" w:type="dxa"/>
            <w:vMerge w:val="restart"/>
          </w:tcPr>
          <w:p w:rsidR="00BE64EE" w:rsidRPr="00820DF2" w:rsidRDefault="00BE64EE" w:rsidP="00820DF2">
            <w:pPr>
              <w:spacing w:before="120"/>
              <w:rPr>
                <w:sz w:val="28"/>
                <w:szCs w:val="28"/>
              </w:rPr>
            </w:pPr>
            <w:r w:rsidRPr="00820DF2">
              <w:rPr>
                <w:sz w:val="28"/>
                <w:szCs w:val="28"/>
              </w:rPr>
              <w:t>Методика «Рукавички»</w:t>
            </w:r>
          </w:p>
        </w:tc>
      </w:tr>
      <w:tr w:rsidR="00BE64EE" w:rsidRPr="00820DF2" w:rsidTr="00181640">
        <w:trPr>
          <w:cantSplit/>
        </w:trPr>
        <w:tc>
          <w:tcPr>
            <w:tcW w:w="2057" w:type="dxa"/>
            <w:vMerge/>
          </w:tcPr>
          <w:p w:rsidR="00BE64EE" w:rsidRPr="00820DF2" w:rsidRDefault="00BE64EE" w:rsidP="00820DF2">
            <w:pPr>
              <w:spacing w:before="120"/>
              <w:rPr>
                <w:sz w:val="28"/>
                <w:szCs w:val="28"/>
              </w:rPr>
            </w:pPr>
          </w:p>
        </w:tc>
        <w:tc>
          <w:tcPr>
            <w:tcW w:w="2545" w:type="dxa"/>
            <w:gridSpan w:val="2"/>
            <w:vMerge/>
          </w:tcPr>
          <w:p w:rsidR="00BE64EE" w:rsidRPr="00820DF2" w:rsidRDefault="00BE64EE" w:rsidP="00820DF2">
            <w:pPr>
              <w:spacing w:before="120"/>
              <w:rPr>
                <w:sz w:val="28"/>
                <w:szCs w:val="28"/>
              </w:rPr>
            </w:pPr>
          </w:p>
        </w:tc>
        <w:tc>
          <w:tcPr>
            <w:tcW w:w="2133" w:type="dxa"/>
            <w:gridSpan w:val="2"/>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поддержка и развитие коммуникативных навыков, проведение совместных заданий на уроке, положительное одобрение, поддержка активной позиции в диалоге.</w:t>
            </w:r>
          </w:p>
          <w:p w:rsidR="00BE64EE" w:rsidRPr="00820DF2" w:rsidRDefault="00BE64EE" w:rsidP="00820DF2">
            <w:pPr>
              <w:spacing w:before="120"/>
              <w:rPr>
                <w:sz w:val="28"/>
                <w:szCs w:val="28"/>
              </w:rPr>
            </w:pPr>
          </w:p>
        </w:tc>
        <w:tc>
          <w:tcPr>
            <w:tcW w:w="2268" w:type="dxa"/>
            <w:gridSpan w:val="2"/>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поддержка и развитие коммуникативных навыков, проведение совместных заданий на уроке, важно положитель</w:t>
            </w:r>
            <w:r w:rsidR="00181640">
              <w:rPr>
                <w:sz w:val="28"/>
                <w:szCs w:val="28"/>
              </w:rPr>
              <w:t>-</w:t>
            </w:r>
            <w:r w:rsidRPr="00820DF2">
              <w:rPr>
                <w:sz w:val="28"/>
                <w:szCs w:val="28"/>
              </w:rPr>
              <w:t>ное одобрение, выработка активной позиции в диалоге.</w:t>
            </w:r>
          </w:p>
        </w:tc>
        <w:tc>
          <w:tcPr>
            <w:tcW w:w="2268" w:type="dxa"/>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консультация специалистов, коррекционные занятия на развитие коммуникативных навыков, поощрения за минимальный результат, совместное выполнение задания с друзьями по классу. </w:t>
            </w:r>
          </w:p>
        </w:tc>
        <w:tc>
          <w:tcPr>
            <w:tcW w:w="1843" w:type="dxa"/>
            <w:vMerge/>
          </w:tcPr>
          <w:p w:rsidR="00BE64EE" w:rsidRPr="00820DF2" w:rsidRDefault="00BE64EE" w:rsidP="00820DF2">
            <w:pPr>
              <w:spacing w:before="120"/>
              <w:rPr>
                <w:sz w:val="28"/>
                <w:szCs w:val="28"/>
              </w:rPr>
            </w:pPr>
          </w:p>
        </w:tc>
        <w:tc>
          <w:tcPr>
            <w:tcW w:w="1842" w:type="dxa"/>
            <w:vMerge/>
          </w:tcPr>
          <w:p w:rsidR="00BE64EE" w:rsidRPr="00820DF2" w:rsidRDefault="00BE64EE" w:rsidP="00820DF2">
            <w:pPr>
              <w:spacing w:before="120"/>
              <w:rPr>
                <w:sz w:val="28"/>
                <w:szCs w:val="28"/>
              </w:rPr>
            </w:pPr>
          </w:p>
        </w:tc>
      </w:tr>
      <w:tr w:rsidR="00BE64EE" w:rsidRPr="00820DF2" w:rsidTr="00181640">
        <w:trPr>
          <w:cantSplit/>
          <w:trHeight w:val="3494"/>
        </w:trPr>
        <w:tc>
          <w:tcPr>
            <w:tcW w:w="2057" w:type="dxa"/>
            <w:vMerge w:val="restart"/>
          </w:tcPr>
          <w:p w:rsidR="00BE64EE" w:rsidRPr="00820DF2" w:rsidRDefault="00BE64EE" w:rsidP="00820DF2">
            <w:pPr>
              <w:spacing w:before="120"/>
              <w:rPr>
                <w:sz w:val="28"/>
                <w:szCs w:val="28"/>
              </w:rPr>
            </w:pPr>
            <w:r w:rsidRPr="00820DF2">
              <w:rPr>
                <w:sz w:val="28"/>
                <w:szCs w:val="28"/>
              </w:rPr>
              <w:lastRenderedPageBreak/>
              <w:t>Коммуникация как интериориза</w:t>
            </w:r>
            <w:r w:rsidR="00181640">
              <w:rPr>
                <w:sz w:val="28"/>
                <w:szCs w:val="28"/>
              </w:rPr>
              <w:t>-</w:t>
            </w:r>
            <w:r w:rsidRPr="00820DF2">
              <w:rPr>
                <w:sz w:val="28"/>
                <w:szCs w:val="28"/>
              </w:rPr>
              <w:t>ция</w:t>
            </w:r>
          </w:p>
          <w:p w:rsidR="00BE64EE" w:rsidRPr="00820DF2" w:rsidRDefault="00BE64EE" w:rsidP="00820DF2">
            <w:pPr>
              <w:spacing w:before="120"/>
              <w:rPr>
                <w:sz w:val="28"/>
                <w:szCs w:val="28"/>
              </w:rPr>
            </w:pPr>
          </w:p>
        </w:tc>
        <w:tc>
          <w:tcPr>
            <w:tcW w:w="2545" w:type="dxa"/>
            <w:gridSpan w:val="2"/>
            <w:vMerge w:val="restart"/>
          </w:tcPr>
          <w:p w:rsidR="00BE64EE" w:rsidRPr="00820DF2" w:rsidRDefault="00BE64EE" w:rsidP="00820DF2">
            <w:pPr>
              <w:spacing w:before="120"/>
              <w:rPr>
                <w:sz w:val="28"/>
                <w:szCs w:val="28"/>
              </w:rPr>
            </w:pPr>
            <w:r w:rsidRPr="00820DF2">
              <w:rPr>
                <w:sz w:val="28"/>
                <w:szCs w:val="28"/>
              </w:rPr>
              <w:t xml:space="preserve">Оформлять свои мысли в устной и письменной речи с учетом своих учебных и жизненных  ситуаций. </w:t>
            </w:r>
          </w:p>
          <w:p w:rsidR="00BE64EE" w:rsidRPr="00820DF2" w:rsidRDefault="00BE64EE" w:rsidP="00820DF2">
            <w:pPr>
              <w:spacing w:before="120"/>
              <w:rPr>
                <w:sz w:val="28"/>
                <w:szCs w:val="28"/>
              </w:rPr>
            </w:pPr>
            <w:r w:rsidRPr="00820DF2">
              <w:rPr>
                <w:sz w:val="28"/>
                <w:szCs w:val="28"/>
              </w:rPr>
              <w:t xml:space="preserve">Читать вслух и про себя тексты учебников, других художественных и </w:t>
            </w:r>
            <w:r w:rsidRPr="00820DF2">
              <w:rPr>
                <w:sz w:val="28"/>
                <w:szCs w:val="28"/>
              </w:rPr>
              <w:lastRenderedPageBreak/>
              <w:t xml:space="preserve">научно-популярных книг, понимать прочитанное. </w:t>
            </w:r>
          </w:p>
          <w:p w:rsidR="00BE64EE" w:rsidRPr="00820DF2" w:rsidRDefault="00BE64EE" w:rsidP="00820DF2">
            <w:pPr>
              <w:spacing w:before="120"/>
              <w:rPr>
                <w:sz w:val="28"/>
                <w:szCs w:val="28"/>
              </w:rPr>
            </w:pPr>
            <w:r w:rsidRPr="00820DF2">
              <w:rPr>
                <w:sz w:val="28"/>
                <w:szCs w:val="28"/>
              </w:rPr>
              <w:t xml:space="preserve">  </w:t>
            </w:r>
          </w:p>
          <w:p w:rsidR="00BE64EE" w:rsidRPr="00820DF2" w:rsidRDefault="00BE64EE" w:rsidP="00820DF2">
            <w:pPr>
              <w:pStyle w:val="afff9"/>
              <w:spacing w:before="120"/>
              <w:jc w:val="left"/>
            </w:pPr>
          </w:p>
        </w:tc>
        <w:tc>
          <w:tcPr>
            <w:tcW w:w="2133" w:type="dxa"/>
            <w:gridSpan w:val="2"/>
          </w:tcPr>
          <w:p w:rsidR="00BE64EE" w:rsidRPr="00820DF2" w:rsidRDefault="00BE64EE" w:rsidP="00820DF2">
            <w:pPr>
              <w:spacing w:before="120"/>
              <w:rPr>
                <w:sz w:val="28"/>
                <w:szCs w:val="28"/>
              </w:rPr>
            </w:pPr>
            <w:r w:rsidRPr="00820DF2">
              <w:rPr>
                <w:sz w:val="28"/>
                <w:szCs w:val="28"/>
              </w:rPr>
              <w:lastRenderedPageBreak/>
              <w:t>- обладает хорошим словарным запасом и активно  им пользуется</w:t>
            </w:r>
          </w:p>
          <w:p w:rsidR="00BE64EE" w:rsidRPr="00820DF2" w:rsidRDefault="00BE64EE" w:rsidP="00181640">
            <w:pPr>
              <w:spacing w:before="120"/>
              <w:rPr>
                <w:sz w:val="28"/>
                <w:szCs w:val="28"/>
              </w:rPr>
            </w:pPr>
            <w:r w:rsidRPr="00820DF2">
              <w:rPr>
                <w:sz w:val="28"/>
                <w:szCs w:val="28"/>
              </w:rPr>
              <w:t>- усваивает материал, да</w:t>
            </w:r>
            <w:r w:rsidR="00181640">
              <w:rPr>
                <w:sz w:val="28"/>
                <w:szCs w:val="28"/>
              </w:rPr>
              <w:t>ё</w:t>
            </w:r>
            <w:r w:rsidRPr="00820DF2">
              <w:rPr>
                <w:sz w:val="28"/>
                <w:szCs w:val="28"/>
              </w:rPr>
              <w:t>т обратную связь (пересказ, рассказ)</w:t>
            </w:r>
          </w:p>
        </w:tc>
        <w:tc>
          <w:tcPr>
            <w:tcW w:w="2268" w:type="dxa"/>
            <w:gridSpan w:val="2"/>
          </w:tcPr>
          <w:p w:rsidR="00BE64EE" w:rsidRPr="00820DF2" w:rsidRDefault="00BE64EE" w:rsidP="00820DF2">
            <w:pPr>
              <w:spacing w:before="120"/>
              <w:rPr>
                <w:sz w:val="28"/>
                <w:szCs w:val="28"/>
              </w:rPr>
            </w:pPr>
            <w:r w:rsidRPr="00820DF2">
              <w:rPr>
                <w:sz w:val="28"/>
                <w:szCs w:val="28"/>
              </w:rPr>
              <w:t>- читает, высказывает свои мысли по алгоритму.</w:t>
            </w:r>
          </w:p>
          <w:p w:rsidR="00BE64EE" w:rsidRPr="00820DF2" w:rsidRDefault="00BE64EE" w:rsidP="00820DF2">
            <w:pPr>
              <w:spacing w:before="120"/>
              <w:rPr>
                <w:sz w:val="28"/>
                <w:szCs w:val="28"/>
              </w:rPr>
            </w:pPr>
          </w:p>
        </w:tc>
        <w:tc>
          <w:tcPr>
            <w:tcW w:w="2268" w:type="dxa"/>
          </w:tcPr>
          <w:p w:rsidR="00BE64EE" w:rsidRPr="00820DF2" w:rsidRDefault="00BE64EE" w:rsidP="00820DF2">
            <w:pPr>
              <w:spacing w:before="120"/>
              <w:rPr>
                <w:sz w:val="28"/>
                <w:szCs w:val="28"/>
              </w:rPr>
            </w:pPr>
            <w:r w:rsidRPr="00820DF2">
              <w:rPr>
                <w:sz w:val="28"/>
                <w:szCs w:val="28"/>
              </w:rPr>
              <w:t xml:space="preserve">- читает, но не понимает прочитанного, и не может найти нужных слов при высказывание обратной связи. </w:t>
            </w:r>
          </w:p>
          <w:p w:rsidR="00BE64EE" w:rsidRPr="00820DF2" w:rsidRDefault="00BE64EE" w:rsidP="00820DF2">
            <w:pPr>
              <w:spacing w:before="120"/>
              <w:rPr>
                <w:sz w:val="28"/>
                <w:szCs w:val="28"/>
              </w:rPr>
            </w:pPr>
          </w:p>
        </w:tc>
        <w:tc>
          <w:tcPr>
            <w:tcW w:w="1843" w:type="dxa"/>
            <w:vMerge w:val="restart"/>
          </w:tcPr>
          <w:p w:rsidR="00BE64EE" w:rsidRPr="00820DF2" w:rsidRDefault="00BE64EE" w:rsidP="00820DF2">
            <w:pPr>
              <w:spacing w:before="120"/>
              <w:rPr>
                <w:sz w:val="28"/>
                <w:szCs w:val="28"/>
              </w:rPr>
            </w:pPr>
            <w:r w:rsidRPr="00820DF2">
              <w:rPr>
                <w:sz w:val="28"/>
                <w:szCs w:val="28"/>
              </w:rPr>
              <w:t>Наблюдение</w:t>
            </w:r>
          </w:p>
          <w:p w:rsidR="00BE64EE" w:rsidRPr="00820DF2" w:rsidRDefault="00BE64EE" w:rsidP="00820DF2">
            <w:pPr>
              <w:spacing w:before="120"/>
              <w:rPr>
                <w:sz w:val="28"/>
                <w:szCs w:val="28"/>
              </w:rPr>
            </w:pPr>
          </w:p>
        </w:tc>
        <w:tc>
          <w:tcPr>
            <w:tcW w:w="1842" w:type="dxa"/>
            <w:vMerge w:val="restart"/>
          </w:tcPr>
          <w:p w:rsidR="00BE64EE" w:rsidRPr="00820DF2" w:rsidRDefault="00BE64EE" w:rsidP="00820DF2">
            <w:pPr>
              <w:spacing w:before="120"/>
              <w:rPr>
                <w:sz w:val="28"/>
                <w:szCs w:val="28"/>
              </w:rPr>
            </w:pPr>
          </w:p>
        </w:tc>
      </w:tr>
      <w:tr w:rsidR="00BE64EE" w:rsidRPr="00820DF2" w:rsidTr="00181640">
        <w:trPr>
          <w:cantSplit/>
        </w:trPr>
        <w:tc>
          <w:tcPr>
            <w:tcW w:w="2057" w:type="dxa"/>
            <w:vMerge/>
          </w:tcPr>
          <w:p w:rsidR="00BE64EE" w:rsidRPr="00820DF2" w:rsidRDefault="00BE64EE" w:rsidP="00820DF2">
            <w:pPr>
              <w:spacing w:before="120"/>
              <w:rPr>
                <w:sz w:val="28"/>
                <w:szCs w:val="28"/>
              </w:rPr>
            </w:pPr>
          </w:p>
        </w:tc>
        <w:tc>
          <w:tcPr>
            <w:tcW w:w="2545" w:type="dxa"/>
            <w:gridSpan w:val="2"/>
            <w:vMerge/>
          </w:tcPr>
          <w:p w:rsidR="00BE64EE" w:rsidRPr="00820DF2" w:rsidRDefault="00BE64EE" w:rsidP="00820DF2">
            <w:pPr>
              <w:pStyle w:val="afff9"/>
              <w:spacing w:before="120"/>
              <w:jc w:val="left"/>
            </w:pPr>
          </w:p>
        </w:tc>
        <w:tc>
          <w:tcPr>
            <w:tcW w:w="2133" w:type="dxa"/>
            <w:gridSpan w:val="2"/>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поддержка и развитие коммуникативных навыков, проведение совместных заданий на уроке (пересказ, рассказ), учиться по алгоритму составлять  небольшие сообщения, положительное одобрение со стороны взрослого.</w:t>
            </w:r>
          </w:p>
          <w:p w:rsidR="00BE64EE" w:rsidRPr="00820DF2" w:rsidRDefault="00BE64EE" w:rsidP="00820DF2">
            <w:pPr>
              <w:spacing w:before="120"/>
              <w:rPr>
                <w:sz w:val="28"/>
                <w:szCs w:val="28"/>
              </w:rPr>
            </w:pPr>
          </w:p>
        </w:tc>
        <w:tc>
          <w:tcPr>
            <w:tcW w:w="2268" w:type="dxa"/>
            <w:gridSpan w:val="2"/>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поддержка и развитие коммуникативных навыков, проведение совместных заданий на уроке, учиться по алгоритму составлять  небольшие сообщения, </w:t>
            </w:r>
            <w:r w:rsidRPr="00820DF2">
              <w:rPr>
                <w:b/>
                <w:bCs/>
                <w:sz w:val="28"/>
                <w:szCs w:val="28"/>
              </w:rPr>
              <w:t xml:space="preserve">важно </w:t>
            </w:r>
            <w:r w:rsidRPr="00820DF2">
              <w:rPr>
                <w:sz w:val="28"/>
                <w:szCs w:val="28"/>
              </w:rPr>
              <w:t>положительное одобрение, больше времени отводить на обратную связь</w:t>
            </w:r>
          </w:p>
        </w:tc>
        <w:tc>
          <w:tcPr>
            <w:tcW w:w="2268" w:type="dxa"/>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консультация специалистов, коррекционные занятия на развитие коммуникативных навыков, </w:t>
            </w:r>
            <w:r w:rsidRPr="00820DF2">
              <w:rPr>
                <w:b/>
                <w:bCs/>
                <w:sz w:val="28"/>
                <w:szCs w:val="28"/>
              </w:rPr>
              <w:t xml:space="preserve">важно </w:t>
            </w:r>
            <w:r w:rsidRPr="00820DF2">
              <w:rPr>
                <w:sz w:val="28"/>
                <w:szCs w:val="28"/>
              </w:rPr>
              <w:t xml:space="preserve">положительное одобрение, совместные задания с друзьями по классу, изучение правил активного слушания. </w:t>
            </w:r>
          </w:p>
        </w:tc>
        <w:tc>
          <w:tcPr>
            <w:tcW w:w="1843" w:type="dxa"/>
            <w:vMerge/>
          </w:tcPr>
          <w:p w:rsidR="00BE64EE" w:rsidRPr="00820DF2" w:rsidRDefault="00BE64EE" w:rsidP="00820DF2">
            <w:pPr>
              <w:spacing w:before="120"/>
              <w:rPr>
                <w:sz w:val="28"/>
                <w:szCs w:val="28"/>
              </w:rPr>
            </w:pPr>
          </w:p>
        </w:tc>
        <w:tc>
          <w:tcPr>
            <w:tcW w:w="1842" w:type="dxa"/>
            <w:vMerge/>
          </w:tcPr>
          <w:p w:rsidR="00BE64EE" w:rsidRPr="00820DF2" w:rsidRDefault="00BE64EE" w:rsidP="00820DF2">
            <w:pPr>
              <w:spacing w:before="120"/>
              <w:rPr>
                <w:sz w:val="28"/>
                <w:szCs w:val="28"/>
              </w:rPr>
            </w:pPr>
          </w:p>
        </w:tc>
      </w:tr>
      <w:tr w:rsidR="00BE64EE" w:rsidRPr="00820DF2" w:rsidTr="00CF5280">
        <w:trPr>
          <w:trHeight w:val="528"/>
        </w:trPr>
        <w:tc>
          <w:tcPr>
            <w:tcW w:w="14956" w:type="dxa"/>
            <w:gridSpan w:val="10"/>
            <w:tcBorders>
              <w:top w:val="single" w:sz="4" w:space="0" w:color="auto"/>
            </w:tcBorders>
          </w:tcPr>
          <w:p w:rsidR="00BE64EE" w:rsidRPr="00820DF2" w:rsidRDefault="00BE64EE" w:rsidP="00820DF2">
            <w:pPr>
              <w:spacing w:before="120"/>
              <w:jc w:val="center"/>
              <w:rPr>
                <w:b/>
                <w:bCs/>
                <w:sz w:val="28"/>
                <w:szCs w:val="28"/>
              </w:rPr>
            </w:pPr>
            <w:r w:rsidRPr="00820DF2">
              <w:rPr>
                <w:b/>
                <w:bCs/>
                <w:sz w:val="28"/>
                <w:szCs w:val="28"/>
              </w:rPr>
              <w:lastRenderedPageBreak/>
              <w:t>3 класс</w:t>
            </w:r>
          </w:p>
        </w:tc>
      </w:tr>
      <w:tr w:rsidR="00BE64EE" w:rsidRPr="00820DF2" w:rsidTr="00181640">
        <w:trPr>
          <w:cantSplit/>
          <w:trHeight w:val="2735"/>
        </w:trPr>
        <w:tc>
          <w:tcPr>
            <w:tcW w:w="2057" w:type="dxa"/>
            <w:vMerge w:val="restart"/>
            <w:tcBorders>
              <w:top w:val="single" w:sz="4" w:space="0" w:color="auto"/>
            </w:tcBorders>
          </w:tcPr>
          <w:p w:rsidR="00BE64EE" w:rsidRPr="00820DF2" w:rsidRDefault="00BE64EE" w:rsidP="00820DF2">
            <w:pPr>
              <w:spacing w:before="120"/>
              <w:rPr>
                <w:sz w:val="28"/>
                <w:szCs w:val="28"/>
              </w:rPr>
            </w:pPr>
            <w:r w:rsidRPr="00820DF2">
              <w:rPr>
                <w:sz w:val="28"/>
                <w:szCs w:val="28"/>
              </w:rPr>
              <w:lastRenderedPageBreak/>
              <w:t>Коммуникация как кооперация</w:t>
            </w:r>
          </w:p>
        </w:tc>
        <w:tc>
          <w:tcPr>
            <w:tcW w:w="2545" w:type="dxa"/>
            <w:gridSpan w:val="2"/>
            <w:vMerge w:val="restart"/>
          </w:tcPr>
          <w:p w:rsidR="00BE64EE" w:rsidRPr="00820DF2" w:rsidRDefault="00BE64EE" w:rsidP="00820DF2">
            <w:pPr>
              <w:pStyle w:val="afff9"/>
              <w:spacing w:before="120"/>
              <w:jc w:val="left"/>
            </w:pPr>
            <w:r w:rsidRPr="00820DF2">
              <w:t>Участвовать в диалоге; слушать и понимать других, высказывать свою точку зрения на события, поступки.</w:t>
            </w:r>
          </w:p>
          <w:p w:rsidR="00BE64EE" w:rsidRPr="00820DF2" w:rsidRDefault="00BE64EE" w:rsidP="00820DF2">
            <w:pPr>
              <w:pStyle w:val="afff9"/>
              <w:spacing w:before="120"/>
              <w:jc w:val="left"/>
            </w:pPr>
            <w:r w:rsidRPr="00820DF2">
              <w:t xml:space="preserve">Участвовать в работе группы, распределять роли, договариваться </w:t>
            </w:r>
            <w:r w:rsidR="00181640">
              <w:lastRenderedPageBreak/>
              <w:t>друг с другом</w:t>
            </w:r>
          </w:p>
          <w:p w:rsidR="00BE64EE" w:rsidRPr="00820DF2" w:rsidRDefault="00BE64EE" w:rsidP="00820DF2">
            <w:pPr>
              <w:spacing w:before="120"/>
              <w:rPr>
                <w:sz w:val="28"/>
                <w:szCs w:val="28"/>
              </w:rPr>
            </w:pPr>
          </w:p>
          <w:p w:rsidR="00BE64EE" w:rsidRPr="00820DF2" w:rsidRDefault="00BE64EE" w:rsidP="00820DF2">
            <w:pPr>
              <w:pStyle w:val="afff9"/>
              <w:spacing w:before="120"/>
              <w:jc w:val="left"/>
            </w:pPr>
          </w:p>
        </w:tc>
        <w:tc>
          <w:tcPr>
            <w:tcW w:w="2126" w:type="dxa"/>
          </w:tcPr>
          <w:p w:rsidR="00BE64EE" w:rsidRPr="00820DF2" w:rsidRDefault="00BE64EE" w:rsidP="00820DF2">
            <w:pPr>
              <w:spacing w:before="120"/>
              <w:rPr>
                <w:sz w:val="28"/>
                <w:szCs w:val="28"/>
              </w:rPr>
            </w:pPr>
            <w:r w:rsidRPr="00820DF2">
              <w:rPr>
                <w:sz w:val="28"/>
                <w:szCs w:val="28"/>
              </w:rPr>
              <w:lastRenderedPageBreak/>
              <w:t>- активно принимает участие в работе  группы, умеет договариваться с другими людьми,</w:t>
            </w:r>
          </w:p>
          <w:p w:rsidR="00BE64EE" w:rsidRPr="00820DF2" w:rsidRDefault="00BE64EE" w:rsidP="00820DF2">
            <w:pPr>
              <w:spacing w:before="120"/>
              <w:rPr>
                <w:sz w:val="28"/>
                <w:szCs w:val="28"/>
              </w:rPr>
            </w:pPr>
            <w:r w:rsidRPr="00820DF2">
              <w:rPr>
                <w:sz w:val="28"/>
                <w:szCs w:val="28"/>
              </w:rPr>
              <w:t xml:space="preserve">- понимает смысл высказываний других людей и выражает свою точку зрения. </w:t>
            </w:r>
          </w:p>
        </w:tc>
        <w:tc>
          <w:tcPr>
            <w:tcW w:w="1984" w:type="dxa"/>
            <w:gridSpan w:val="2"/>
          </w:tcPr>
          <w:p w:rsidR="00BE64EE" w:rsidRPr="00820DF2" w:rsidRDefault="00BE64EE" w:rsidP="00820DF2">
            <w:pPr>
              <w:spacing w:before="120"/>
              <w:rPr>
                <w:sz w:val="28"/>
                <w:szCs w:val="28"/>
              </w:rPr>
            </w:pPr>
            <w:r w:rsidRPr="00820DF2">
              <w:rPr>
                <w:sz w:val="28"/>
                <w:szCs w:val="28"/>
              </w:rPr>
              <w:t xml:space="preserve">- понимает смысл высказываний других людей, но  испытывает трудности при выражении обратной связи. </w:t>
            </w:r>
          </w:p>
          <w:p w:rsidR="00BE64EE" w:rsidRPr="00820DF2" w:rsidRDefault="00BE64EE" w:rsidP="00820DF2">
            <w:pPr>
              <w:spacing w:before="120"/>
              <w:rPr>
                <w:sz w:val="28"/>
                <w:szCs w:val="28"/>
              </w:rPr>
            </w:pPr>
            <w:r w:rsidRPr="00820DF2">
              <w:rPr>
                <w:sz w:val="28"/>
                <w:szCs w:val="28"/>
              </w:rPr>
              <w:t xml:space="preserve">- ведомый </w:t>
            </w:r>
          </w:p>
        </w:tc>
        <w:tc>
          <w:tcPr>
            <w:tcW w:w="2559" w:type="dxa"/>
            <w:gridSpan w:val="2"/>
          </w:tcPr>
          <w:p w:rsidR="00BE64EE" w:rsidRPr="00820DF2" w:rsidRDefault="00BE64EE" w:rsidP="00820DF2">
            <w:pPr>
              <w:spacing w:before="120"/>
              <w:rPr>
                <w:sz w:val="28"/>
                <w:szCs w:val="28"/>
              </w:rPr>
            </w:pPr>
            <w:r w:rsidRPr="00820DF2">
              <w:rPr>
                <w:sz w:val="28"/>
                <w:szCs w:val="28"/>
              </w:rPr>
              <w:t>- не хочет участвовать в диалоге.</w:t>
            </w:r>
          </w:p>
          <w:p w:rsidR="00BE64EE" w:rsidRPr="00820DF2" w:rsidRDefault="00BE64EE" w:rsidP="00820DF2">
            <w:pPr>
              <w:spacing w:before="120"/>
              <w:rPr>
                <w:sz w:val="28"/>
                <w:szCs w:val="28"/>
              </w:rPr>
            </w:pPr>
            <w:r w:rsidRPr="00820DF2">
              <w:rPr>
                <w:sz w:val="28"/>
                <w:szCs w:val="28"/>
              </w:rPr>
              <w:t>- не слушает и не понимает других.</w:t>
            </w:r>
          </w:p>
        </w:tc>
        <w:tc>
          <w:tcPr>
            <w:tcW w:w="1843" w:type="dxa"/>
            <w:vMerge w:val="restart"/>
          </w:tcPr>
          <w:p w:rsidR="00BE64EE" w:rsidRPr="00820DF2" w:rsidRDefault="00BE64EE" w:rsidP="00820DF2">
            <w:pPr>
              <w:spacing w:before="120"/>
              <w:rPr>
                <w:sz w:val="28"/>
                <w:szCs w:val="28"/>
              </w:rPr>
            </w:pPr>
            <w:r w:rsidRPr="00820DF2">
              <w:rPr>
                <w:sz w:val="28"/>
                <w:szCs w:val="28"/>
              </w:rPr>
              <w:t>Наблюдение</w:t>
            </w:r>
          </w:p>
          <w:p w:rsidR="00BE64EE" w:rsidRPr="00820DF2" w:rsidRDefault="00BE64EE" w:rsidP="00820DF2">
            <w:pPr>
              <w:spacing w:before="120"/>
              <w:rPr>
                <w:sz w:val="28"/>
                <w:szCs w:val="28"/>
              </w:rPr>
            </w:pPr>
          </w:p>
        </w:tc>
        <w:tc>
          <w:tcPr>
            <w:tcW w:w="1842" w:type="dxa"/>
            <w:vMerge w:val="restart"/>
          </w:tcPr>
          <w:p w:rsidR="00BE64EE" w:rsidRPr="00820DF2" w:rsidRDefault="00BE64EE" w:rsidP="00820DF2">
            <w:pPr>
              <w:spacing w:before="120"/>
              <w:rPr>
                <w:sz w:val="28"/>
                <w:szCs w:val="28"/>
              </w:rPr>
            </w:pPr>
          </w:p>
        </w:tc>
      </w:tr>
      <w:tr w:rsidR="00BE64EE" w:rsidRPr="00820DF2" w:rsidTr="00181640">
        <w:trPr>
          <w:cantSplit/>
        </w:trPr>
        <w:tc>
          <w:tcPr>
            <w:tcW w:w="2057" w:type="dxa"/>
            <w:vMerge/>
          </w:tcPr>
          <w:p w:rsidR="00BE64EE" w:rsidRPr="00820DF2" w:rsidRDefault="00BE64EE" w:rsidP="00820DF2">
            <w:pPr>
              <w:spacing w:before="120"/>
              <w:rPr>
                <w:sz w:val="28"/>
                <w:szCs w:val="28"/>
              </w:rPr>
            </w:pPr>
          </w:p>
        </w:tc>
        <w:tc>
          <w:tcPr>
            <w:tcW w:w="2545" w:type="dxa"/>
            <w:gridSpan w:val="2"/>
            <w:vMerge/>
          </w:tcPr>
          <w:p w:rsidR="00BE64EE" w:rsidRPr="00820DF2" w:rsidRDefault="00BE64EE" w:rsidP="00820DF2">
            <w:pPr>
              <w:pStyle w:val="afff9"/>
              <w:spacing w:before="120"/>
              <w:jc w:val="left"/>
            </w:pPr>
          </w:p>
        </w:tc>
        <w:tc>
          <w:tcPr>
            <w:tcW w:w="2126" w:type="dxa"/>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поддержка и развитие коммуникативных навыков, проведение совместных заданий на уроке (в парах и группах), участие в дискуссиях, дебатах и т.д. </w:t>
            </w:r>
          </w:p>
          <w:p w:rsidR="00BE64EE" w:rsidRPr="00820DF2" w:rsidRDefault="00BE64EE" w:rsidP="00820DF2">
            <w:pPr>
              <w:spacing w:before="120"/>
              <w:rPr>
                <w:sz w:val="28"/>
                <w:szCs w:val="28"/>
              </w:rPr>
            </w:pPr>
          </w:p>
        </w:tc>
        <w:tc>
          <w:tcPr>
            <w:tcW w:w="1984" w:type="dxa"/>
            <w:gridSpan w:val="2"/>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поддержка и развитие коммуникативных навыков, проведение совместных заданий на уроке (в парах и группах), важно положительное одобрение, выработка активной позиции в диалоге, привлекать к участию в дебатах, дискуссиях</w:t>
            </w:r>
          </w:p>
        </w:tc>
        <w:tc>
          <w:tcPr>
            <w:tcW w:w="2559" w:type="dxa"/>
            <w:gridSpan w:val="2"/>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консультация специалистов, коррекционные занятия на развитие коммуникативных навыков,  поощрения за минимальный результат, совместные задания с одноклассниками  (в парах и группах). </w:t>
            </w:r>
          </w:p>
        </w:tc>
        <w:tc>
          <w:tcPr>
            <w:tcW w:w="1843" w:type="dxa"/>
            <w:vMerge/>
          </w:tcPr>
          <w:p w:rsidR="00BE64EE" w:rsidRPr="00820DF2" w:rsidRDefault="00BE64EE" w:rsidP="00820DF2">
            <w:pPr>
              <w:spacing w:before="120"/>
              <w:rPr>
                <w:sz w:val="28"/>
                <w:szCs w:val="28"/>
              </w:rPr>
            </w:pPr>
          </w:p>
        </w:tc>
        <w:tc>
          <w:tcPr>
            <w:tcW w:w="1842" w:type="dxa"/>
            <w:vMerge/>
          </w:tcPr>
          <w:p w:rsidR="00BE64EE" w:rsidRPr="00820DF2" w:rsidRDefault="00BE64EE" w:rsidP="00820DF2">
            <w:pPr>
              <w:spacing w:before="120"/>
              <w:rPr>
                <w:sz w:val="28"/>
                <w:szCs w:val="28"/>
              </w:rPr>
            </w:pPr>
          </w:p>
        </w:tc>
      </w:tr>
      <w:tr w:rsidR="00BE64EE" w:rsidRPr="00820DF2" w:rsidTr="00181640">
        <w:trPr>
          <w:cantSplit/>
          <w:trHeight w:val="3177"/>
        </w:trPr>
        <w:tc>
          <w:tcPr>
            <w:tcW w:w="2057" w:type="dxa"/>
            <w:vMerge w:val="restart"/>
          </w:tcPr>
          <w:p w:rsidR="00BE64EE" w:rsidRPr="00820DF2" w:rsidRDefault="00BE64EE" w:rsidP="00820DF2">
            <w:pPr>
              <w:spacing w:before="120"/>
              <w:rPr>
                <w:sz w:val="28"/>
                <w:szCs w:val="28"/>
              </w:rPr>
            </w:pPr>
            <w:r w:rsidRPr="00820DF2">
              <w:rPr>
                <w:sz w:val="28"/>
                <w:szCs w:val="28"/>
              </w:rPr>
              <w:lastRenderedPageBreak/>
              <w:t>Коммуникация как интериориза</w:t>
            </w:r>
            <w:r w:rsidR="00181640">
              <w:rPr>
                <w:sz w:val="28"/>
                <w:szCs w:val="28"/>
              </w:rPr>
              <w:t>-</w:t>
            </w:r>
            <w:r w:rsidRPr="00820DF2">
              <w:rPr>
                <w:sz w:val="28"/>
                <w:szCs w:val="28"/>
              </w:rPr>
              <w:t>ция</w:t>
            </w:r>
          </w:p>
          <w:p w:rsidR="00BE64EE" w:rsidRPr="00820DF2" w:rsidRDefault="00BE64EE" w:rsidP="00820DF2">
            <w:pPr>
              <w:spacing w:before="120"/>
              <w:rPr>
                <w:sz w:val="28"/>
                <w:szCs w:val="28"/>
              </w:rPr>
            </w:pPr>
          </w:p>
        </w:tc>
        <w:tc>
          <w:tcPr>
            <w:tcW w:w="2545" w:type="dxa"/>
            <w:gridSpan w:val="2"/>
            <w:vMerge w:val="restart"/>
          </w:tcPr>
          <w:p w:rsidR="00BE64EE" w:rsidRPr="00820DF2" w:rsidRDefault="00BE64EE" w:rsidP="00820DF2">
            <w:pPr>
              <w:spacing w:before="120"/>
              <w:jc w:val="both"/>
              <w:rPr>
                <w:sz w:val="28"/>
                <w:szCs w:val="28"/>
              </w:rPr>
            </w:pPr>
            <w:r w:rsidRPr="00820DF2">
              <w:rPr>
                <w:sz w:val="28"/>
                <w:szCs w:val="28"/>
              </w:rPr>
              <w:t>Оформлять свои мысли в устной и письменной речи с уч</w:t>
            </w:r>
            <w:r w:rsidR="00181640">
              <w:rPr>
                <w:sz w:val="28"/>
                <w:szCs w:val="28"/>
              </w:rPr>
              <w:t xml:space="preserve">етом своих учебных и жизненных </w:t>
            </w:r>
            <w:r w:rsidRPr="00820DF2">
              <w:rPr>
                <w:sz w:val="28"/>
                <w:szCs w:val="28"/>
              </w:rPr>
              <w:t xml:space="preserve">ситуаций. </w:t>
            </w:r>
          </w:p>
          <w:p w:rsidR="00BE64EE" w:rsidRPr="00820DF2" w:rsidRDefault="00BE64EE" w:rsidP="00181640">
            <w:pPr>
              <w:spacing w:before="120"/>
              <w:jc w:val="both"/>
              <w:rPr>
                <w:sz w:val="28"/>
                <w:szCs w:val="28"/>
              </w:rPr>
            </w:pPr>
            <w:r w:rsidRPr="00820DF2">
              <w:rPr>
                <w:sz w:val="28"/>
                <w:szCs w:val="28"/>
              </w:rPr>
              <w:t xml:space="preserve">Читать вслух и про себя тексты учебников, других художественных и </w:t>
            </w:r>
            <w:r w:rsidRPr="00820DF2">
              <w:rPr>
                <w:sz w:val="28"/>
                <w:szCs w:val="28"/>
              </w:rPr>
              <w:lastRenderedPageBreak/>
              <w:t>научно-популярных к</w:t>
            </w:r>
            <w:r w:rsidR="00181640">
              <w:rPr>
                <w:sz w:val="28"/>
                <w:szCs w:val="28"/>
              </w:rPr>
              <w:t>ниг, понимать прочитанное</w:t>
            </w:r>
          </w:p>
          <w:p w:rsidR="00BE64EE" w:rsidRPr="00820DF2" w:rsidRDefault="00BE64EE" w:rsidP="00820DF2">
            <w:pPr>
              <w:pStyle w:val="afff9"/>
              <w:spacing w:before="120"/>
              <w:jc w:val="left"/>
            </w:pPr>
          </w:p>
        </w:tc>
        <w:tc>
          <w:tcPr>
            <w:tcW w:w="2126" w:type="dxa"/>
          </w:tcPr>
          <w:p w:rsidR="00BE64EE" w:rsidRPr="00820DF2" w:rsidRDefault="00BE64EE" w:rsidP="00820DF2">
            <w:pPr>
              <w:spacing w:before="120"/>
              <w:rPr>
                <w:sz w:val="28"/>
                <w:szCs w:val="28"/>
              </w:rPr>
            </w:pPr>
            <w:r w:rsidRPr="00820DF2">
              <w:rPr>
                <w:sz w:val="28"/>
                <w:szCs w:val="28"/>
              </w:rPr>
              <w:lastRenderedPageBreak/>
              <w:t>- владеет большим  словарным запасом  и активно им пользуется.</w:t>
            </w:r>
          </w:p>
          <w:p w:rsidR="00BE64EE" w:rsidRPr="00820DF2" w:rsidRDefault="00BE64EE" w:rsidP="00181640">
            <w:pPr>
              <w:spacing w:before="120"/>
              <w:rPr>
                <w:sz w:val="28"/>
                <w:szCs w:val="28"/>
              </w:rPr>
            </w:pPr>
            <w:r w:rsidRPr="00820DF2">
              <w:rPr>
                <w:sz w:val="28"/>
                <w:szCs w:val="28"/>
              </w:rPr>
              <w:t>- усваивает материал, да</w:t>
            </w:r>
            <w:r w:rsidR="00181640">
              <w:rPr>
                <w:sz w:val="28"/>
                <w:szCs w:val="28"/>
              </w:rPr>
              <w:t>ё</w:t>
            </w:r>
            <w:r w:rsidRPr="00820DF2">
              <w:rPr>
                <w:sz w:val="28"/>
                <w:szCs w:val="28"/>
              </w:rPr>
              <w:t>т обратную связь (пересказ, рассказ)</w:t>
            </w:r>
          </w:p>
        </w:tc>
        <w:tc>
          <w:tcPr>
            <w:tcW w:w="1984" w:type="dxa"/>
            <w:gridSpan w:val="2"/>
          </w:tcPr>
          <w:p w:rsidR="00BE64EE" w:rsidRPr="00820DF2" w:rsidRDefault="00BE64EE" w:rsidP="00820DF2">
            <w:pPr>
              <w:spacing w:before="120"/>
              <w:rPr>
                <w:sz w:val="28"/>
                <w:szCs w:val="28"/>
              </w:rPr>
            </w:pPr>
            <w:r w:rsidRPr="00820DF2">
              <w:rPr>
                <w:sz w:val="28"/>
                <w:szCs w:val="28"/>
              </w:rPr>
              <w:t>- читает, высказывает свои мысли, но с помощью алгоритма.</w:t>
            </w:r>
          </w:p>
          <w:p w:rsidR="00BE64EE" w:rsidRPr="00820DF2" w:rsidRDefault="00BE64EE" w:rsidP="00820DF2">
            <w:pPr>
              <w:spacing w:before="120"/>
              <w:rPr>
                <w:sz w:val="28"/>
                <w:szCs w:val="28"/>
              </w:rPr>
            </w:pPr>
          </w:p>
        </w:tc>
        <w:tc>
          <w:tcPr>
            <w:tcW w:w="2559" w:type="dxa"/>
            <w:gridSpan w:val="2"/>
          </w:tcPr>
          <w:p w:rsidR="00BE64EE" w:rsidRPr="00820DF2" w:rsidRDefault="00BE64EE" w:rsidP="00820DF2">
            <w:pPr>
              <w:spacing w:before="120"/>
              <w:rPr>
                <w:sz w:val="28"/>
                <w:szCs w:val="28"/>
              </w:rPr>
            </w:pPr>
            <w:r w:rsidRPr="00820DF2">
              <w:rPr>
                <w:sz w:val="28"/>
                <w:szCs w:val="28"/>
              </w:rPr>
              <w:t>-молчит, не может оформить свои мысли</w:t>
            </w:r>
          </w:p>
          <w:p w:rsidR="00BE64EE" w:rsidRPr="00820DF2" w:rsidRDefault="00BE64EE" w:rsidP="00820DF2">
            <w:pPr>
              <w:spacing w:before="120"/>
              <w:rPr>
                <w:sz w:val="28"/>
                <w:szCs w:val="28"/>
              </w:rPr>
            </w:pPr>
            <w:r w:rsidRPr="00820DF2">
              <w:rPr>
                <w:sz w:val="28"/>
                <w:szCs w:val="28"/>
              </w:rPr>
              <w:t>-читает, но не понимает прочитанного</w:t>
            </w:r>
          </w:p>
        </w:tc>
        <w:tc>
          <w:tcPr>
            <w:tcW w:w="1843" w:type="dxa"/>
            <w:vMerge w:val="restart"/>
          </w:tcPr>
          <w:p w:rsidR="00BE64EE" w:rsidRPr="00820DF2" w:rsidRDefault="00BE64EE" w:rsidP="00820DF2">
            <w:pPr>
              <w:spacing w:before="120"/>
              <w:rPr>
                <w:sz w:val="28"/>
                <w:szCs w:val="28"/>
              </w:rPr>
            </w:pPr>
            <w:r w:rsidRPr="00820DF2">
              <w:rPr>
                <w:sz w:val="28"/>
                <w:szCs w:val="28"/>
              </w:rPr>
              <w:t>Наблюдение</w:t>
            </w:r>
          </w:p>
          <w:p w:rsidR="00BE64EE" w:rsidRPr="00820DF2" w:rsidRDefault="00BE64EE" w:rsidP="00820DF2">
            <w:pPr>
              <w:spacing w:before="120"/>
              <w:rPr>
                <w:sz w:val="28"/>
                <w:szCs w:val="28"/>
              </w:rPr>
            </w:pPr>
          </w:p>
        </w:tc>
        <w:tc>
          <w:tcPr>
            <w:tcW w:w="1842" w:type="dxa"/>
            <w:vMerge w:val="restart"/>
          </w:tcPr>
          <w:p w:rsidR="00BE64EE" w:rsidRPr="00820DF2" w:rsidRDefault="00BE64EE" w:rsidP="00820DF2">
            <w:pPr>
              <w:spacing w:before="120"/>
              <w:rPr>
                <w:sz w:val="28"/>
                <w:szCs w:val="28"/>
              </w:rPr>
            </w:pPr>
          </w:p>
        </w:tc>
      </w:tr>
      <w:tr w:rsidR="00BE64EE" w:rsidRPr="00820DF2" w:rsidTr="00181640">
        <w:trPr>
          <w:cantSplit/>
        </w:trPr>
        <w:tc>
          <w:tcPr>
            <w:tcW w:w="2057" w:type="dxa"/>
            <w:vMerge/>
          </w:tcPr>
          <w:p w:rsidR="00BE64EE" w:rsidRPr="00820DF2" w:rsidRDefault="00BE64EE" w:rsidP="00820DF2">
            <w:pPr>
              <w:spacing w:before="120"/>
              <w:rPr>
                <w:sz w:val="28"/>
                <w:szCs w:val="28"/>
              </w:rPr>
            </w:pPr>
          </w:p>
        </w:tc>
        <w:tc>
          <w:tcPr>
            <w:tcW w:w="2545" w:type="dxa"/>
            <w:gridSpan w:val="2"/>
            <w:vMerge/>
          </w:tcPr>
          <w:p w:rsidR="00BE64EE" w:rsidRPr="00820DF2" w:rsidRDefault="00BE64EE" w:rsidP="00820DF2">
            <w:pPr>
              <w:pStyle w:val="afff9"/>
              <w:spacing w:before="120"/>
              <w:jc w:val="left"/>
            </w:pPr>
          </w:p>
        </w:tc>
        <w:tc>
          <w:tcPr>
            <w:tcW w:w="2126" w:type="dxa"/>
          </w:tcPr>
          <w:p w:rsidR="00BE64EE" w:rsidRPr="00820DF2" w:rsidRDefault="00BE64EE" w:rsidP="00820DF2">
            <w:pPr>
              <w:spacing w:before="120"/>
              <w:rPr>
                <w:sz w:val="28"/>
                <w:szCs w:val="28"/>
              </w:rPr>
            </w:pPr>
            <w:r w:rsidRPr="00820DF2">
              <w:rPr>
                <w:b/>
                <w:bCs/>
                <w:sz w:val="28"/>
                <w:szCs w:val="28"/>
              </w:rPr>
              <w:t>Рекомендации:</w:t>
            </w:r>
            <w:r w:rsidR="00181640">
              <w:rPr>
                <w:sz w:val="28"/>
                <w:szCs w:val="28"/>
              </w:rPr>
              <w:t xml:space="preserve"> </w:t>
            </w:r>
            <w:r w:rsidRPr="00820DF2">
              <w:rPr>
                <w:sz w:val="28"/>
                <w:szCs w:val="28"/>
              </w:rPr>
              <w:t>поддержка и развитие коммуникативных навыков, проведение совместных заданий на уроке (пересказ, рассказ соседу по парте), положительное одобрение, составление рефератов, докладов, участие в литературных конкурсах</w:t>
            </w:r>
          </w:p>
          <w:p w:rsidR="00BE64EE" w:rsidRPr="00820DF2" w:rsidRDefault="00BE64EE" w:rsidP="00820DF2">
            <w:pPr>
              <w:spacing w:before="120"/>
              <w:rPr>
                <w:sz w:val="28"/>
                <w:szCs w:val="28"/>
              </w:rPr>
            </w:pPr>
          </w:p>
        </w:tc>
        <w:tc>
          <w:tcPr>
            <w:tcW w:w="1984" w:type="dxa"/>
            <w:gridSpan w:val="2"/>
          </w:tcPr>
          <w:p w:rsidR="00BE64EE" w:rsidRPr="00820DF2" w:rsidRDefault="00BE64EE" w:rsidP="0082479E">
            <w:pPr>
              <w:spacing w:before="120"/>
              <w:rPr>
                <w:sz w:val="28"/>
                <w:szCs w:val="28"/>
              </w:rPr>
            </w:pPr>
            <w:r w:rsidRPr="00820DF2">
              <w:rPr>
                <w:b/>
                <w:bCs/>
                <w:sz w:val="28"/>
                <w:szCs w:val="28"/>
              </w:rPr>
              <w:t>Рекомендации:</w:t>
            </w:r>
            <w:r w:rsidRPr="00820DF2">
              <w:rPr>
                <w:sz w:val="28"/>
                <w:szCs w:val="28"/>
              </w:rPr>
              <w:t xml:space="preserve">  поддержка и развитие коммуникативных навыков, проведение совместных заданий на уроке (пересказ, рассказ соседу по парте), привлекать к составлению рефератов, докладов,  (по алгоритму),  привлечение к  участию в литературных конкурсах </w:t>
            </w:r>
          </w:p>
        </w:tc>
        <w:tc>
          <w:tcPr>
            <w:tcW w:w="2559" w:type="dxa"/>
            <w:gridSpan w:val="2"/>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консультация специалистов, учить высказыванию своих мыслей по алгоритму, </w:t>
            </w:r>
            <w:r w:rsidRPr="00820DF2">
              <w:rPr>
                <w:b/>
                <w:bCs/>
                <w:sz w:val="28"/>
                <w:szCs w:val="28"/>
              </w:rPr>
              <w:t xml:space="preserve">важно </w:t>
            </w:r>
            <w:r w:rsidRPr="00820DF2">
              <w:rPr>
                <w:sz w:val="28"/>
                <w:szCs w:val="28"/>
              </w:rPr>
              <w:t>положительное одобрение, совместные задания с одноклассниками.</w:t>
            </w:r>
          </w:p>
        </w:tc>
        <w:tc>
          <w:tcPr>
            <w:tcW w:w="1843" w:type="dxa"/>
            <w:vMerge/>
          </w:tcPr>
          <w:p w:rsidR="00BE64EE" w:rsidRPr="00820DF2" w:rsidRDefault="00BE64EE" w:rsidP="00820DF2">
            <w:pPr>
              <w:spacing w:before="120"/>
              <w:rPr>
                <w:sz w:val="28"/>
                <w:szCs w:val="28"/>
              </w:rPr>
            </w:pPr>
          </w:p>
        </w:tc>
        <w:tc>
          <w:tcPr>
            <w:tcW w:w="1842" w:type="dxa"/>
            <w:vMerge/>
          </w:tcPr>
          <w:p w:rsidR="00BE64EE" w:rsidRPr="00820DF2" w:rsidRDefault="00BE64EE" w:rsidP="00820DF2">
            <w:pPr>
              <w:spacing w:before="120"/>
              <w:rPr>
                <w:sz w:val="28"/>
                <w:szCs w:val="28"/>
              </w:rPr>
            </w:pPr>
          </w:p>
        </w:tc>
      </w:tr>
      <w:tr w:rsidR="00BE64EE" w:rsidRPr="00820DF2" w:rsidTr="00181640">
        <w:trPr>
          <w:cantSplit/>
          <w:trHeight w:val="2404"/>
        </w:trPr>
        <w:tc>
          <w:tcPr>
            <w:tcW w:w="2057" w:type="dxa"/>
            <w:vMerge w:val="restart"/>
          </w:tcPr>
          <w:p w:rsidR="00BE64EE" w:rsidRPr="00820DF2" w:rsidRDefault="00BE64EE" w:rsidP="00820DF2">
            <w:pPr>
              <w:spacing w:before="120"/>
              <w:rPr>
                <w:sz w:val="28"/>
                <w:szCs w:val="28"/>
              </w:rPr>
            </w:pPr>
            <w:r w:rsidRPr="00820DF2">
              <w:rPr>
                <w:sz w:val="28"/>
                <w:szCs w:val="28"/>
              </w:rPr>
              <w:lastRenderedPageBreak/>
              <w:t>Коммуникация как интеракция</w:t>
            </w:r>
          </w:p>
          <w:p w:rsidR="00BE64EE" w:rsidRPr="00820DF2" w:rsidRDefault="00BE64EE" w:rsidP="00820DF2">
            <w:pPr>
              <w:spacing w:before="120"/>
              <w:rPr>
                <w:sz w:val="28"/>
                <w:szCs w:val="28"/>
              </w:rPr>
            </w:pPr>
          </w:p>
        </w:tc>
        <w:tc>
          <w:tcPr>
            <w:tcW w:w="2545" w:type="dxa"/>
            <w:gridSpan w:val="2"/>
            <w:vMerge w:val="restart"/>
            <w:tcBorders>
              <w:top w:val="single" w:sz="4" w:space="0" w:color="auto"/>
            </w:tcBorders>
          </w:tcPr>
          <w:p w:rsidR="00BE64EE" w:rsidRPr="00820DF2" w:rsidRDefault="00BE64EE" w:rsidP="00820DF2">
            <w:pPr>
              <w:pStyle w:val="afff9"/>
              <w:spacing w:before="120"/>
              <w:jc w:val="both"/>
            </w:pPr>
            <w:r w:rsidRPr="00820DF2">
              <w:t>Отстаивать свою точку зрения, соблюдая правила речевого этикета и дискуссионной культуры</w:t>
            </w:r>
          </w:p>
          <w:p w:rsidR="00BE64EE" w:rsidRPr="00820DF2" w:rsidRDefault="00BE64EE" w:rsidP="00820DF2">
            <w:pPr>
              <w:pStyle w:val="afff9"/>
              <w:spacing w:before="120"/>
              <w:jc w:val="left"/>
            </w:pPr>
            <w:r w:rsidRPr="00820DF2">
              <w:t xml:space="preserve">Понимать точку зрения другого. </w:t>
            </w:r>
          </w:p>
          <w:p w:rsidR="00BE64EE" w:rsidRPr="00820DF2" w:rsidRDefault="00BE64EE" w:rsidP="00181640">
            <w:pPr>
              <w:spacing w:before="120"/>
            </w:pPr>
            <w:r w:rsidRPr="00820DF2">
              <w:rPr>
                <w:sz w:val="28"/>
                <w:szCs w:val="28"/>
              </w:rPr>
              <w:t xml:space="preserve"> </w:t>
            </w:r>
          </w:p>
        </w:tc>
        <w:tc>
          <w:tcPr>
            <w:tcW w:w="2126" w:type="dxa"/>
          </w:tcPr>
          <w:p w:rsidR="00BE64EE" w:rsidRPr="00820DF2" w:rsidRDefault="00BE64EE" w:rsidP="00820DF2">
            <w:pPr>
              <w:spacing w:before="120"/>
              <w:rPr>
                <w:sz w:val="28"/>
                <w:szCs w:val="28"/>
              </w:rPr>
            </w:pPr>
            <w:r w:rsidRPr="00820DF2">
              <w:rPr>
                <w:sz w:val="28"/>
                <w:szCs w:val="28"/>
              </w:rPr>
              <w:t>- отстаивает свою точку зрения, вежлив, тактичен, доброжелате</w:t>
            </w:r>
            <w:r w:rsidR="00181640">
              <w:rPr>
                <w:sz w:val="28"/>
                <w:szCs w:val="28"/>
              </w:rPr>
              <w:t>-</w:t>
            </w:r>
            <w:r w:rsidRPr="00820DF2">
              <w:rPr>
                <w:sz w:val="28"/>
                <w:szCs w:val="28"/>
              </w:rPr>
              <w:t>лен.</w:t>
            </w:r>
          </w:p>
          <w:p w:rsidR="00BE64EE" w:rsidRPr="00820DF2" w:rsidRDefault="00181640" w:rsidP="00820DF2">
            <w:pPr>
              <w:spacing w:before="120"/>
              <w:rPr>
                <w:sz w:val="28"/>
                <w:szCs w:val="28"/>
              </w:rPr>
            </w:pPr>
            <w:r>
              <w:rPr>
                <w:sz w:val="28"/>
                <w:szCs w:val="28"/>
              </w:rPr>
              <w:t xml:space="preserve">- умеет </w:t>
            </w:r>
            <w:r w:rsidR="00BE64EE" w:rsidRPr="00820DF2">
              <w:rPr>
                <w:sz w:val="28"/>
                <w:szCs w:val="28"/>
              </w:rPr>
              <w:t>слушать и слышать, дает обратную связь</w:t>
            </w:r>
          </w:p>
        </w:tc>
        <w:tc>
          <w:tcPr>
            <w:tcW w:w="1984" w:type="dxa"/>
            <w:gridSpan w:val="2"/>
          </w:tcPr>
          <w:p w:rsidR="00BE64EE" w:rsidRPr="00820DF2" w:rsidRDefault="00BE64EE" w:rsidP="00820DF2">
            <w:pPr>
              <w:spacing w:before="120"/>
              <w:rPr>
                <w:sz w:val="28"/>
                <w:szCs w:val="28"/>
              </w:rPr>
            </w:pPr>
            <w:r w:rsidRPr="00820DF2">
              <w:rPr>
                <w:sz w:val="28"/>
                <w:szCs w:val="28"/>
              </w:rPr>
              <w:t>- ситуативно  отстаивает свою точку зрения, не всегда вежлив и тактичен.</w:t>
            </w:r>
          </w:p>
          <w:p w:rsidR="00BE64EE" w:rsidRPr="00820DF2" w:rsidRDefault="00BE64EE" w:rsidP="00820DF2">
            <w:pPr>
              <w:spacing w:before="120"/>
              <w:rPr>
                <w:sz w:val="28"/>
                <w:szCs w:val="28"/>
              </w:rPr>
            </w:pPr>
            <w:r w:rsidRPr="00820DF2">
              <w:rPr>
                <w:sz w:val="28"/>
                <w:szCs w:val="28"/>
              </w:rPr>
              <w:t>- слушает, но не всегда дает обратную связь</w:t>
            </w:r>
          </w:p>
        </w:tc>
        <w:tc>
          <w:tcPr>
            <w:tcW w:w="2559" w:type="dxa"/>
            <w:gridSpan w:val="2"/>
          </w:tcPr>
          <w:p w:rsidR="00BE64EE" w:rsidRPr="00820DF2" w:rsidRDefault="00BE64EE" w:rsidP="00820DF2">
            <w:pPr>
              <w:spacing w:before="120"/>
              <w:rPr>
                <w:sz w:val="28"/>
                <w:szCs w:val="28"/>
              </w:rPr>
            </w:pPr>
            <w:r w:rsidRPr="00820DF2">
              <w:rPr>
                <w:sz w:val="28"/>
                <w:szCs w:val="28"/>
              </w:rPr>
              <w:t>- пассивен или агрессивен.</w:t>
            </w:r>
          </w:p>
          <w:p w:rsidR="00BE64EE" w:rsidRPr="00820DF2" w:rsidRDefault="00BE64EE" w:rsidP="00820DF2">
            <w:pPr>
              <w:spacing w:before="120"/>
              <w:rPr>
                <w:sz w:val="28"/>
                <w:szCs w:val="28"/>
              </w:rPr>
            </w:pPr>
            <w:r w:rsidRPr="00820DF2">
              <w:rPr>
                <w:sz w:val="28"/>
                <w:szCs w:val="28"/>
              </w:rPr>
              <w:t>- молчит, игнорирует другого человека</w:t>
            </w:r>
          </w:p>
        </w:tc>
        <w:tc>
          <w:tcPr>
            <w:tcW w:w="1843" w:type="dxa"/>
            <w:vMerge w:val="restart"/>
          </w:tcPr>
          <w:p w:rsidR="00BE64EE" w:rsidRPr="00820DF2" w:rsidRDefault="00BE64EE" w:rsidP="00820DF2">
            <w:pPr>
              <w:spacing w:before="120"/>
              <w:rPr>
                <w:sz w:val="28"/>
                <w:szCs w:val="28"/>
              </w:rPr>
            </w:pPr>
            <w:r w:rsidRPr="00820DF2">
              <w:rPr>
                <w:sz w:val="28"/>
                <w:szCs w:val="28"/>
              </w:rPr>
              <w:t>Наблюдение</w:t>
            </w:r>
          </w:p>
          <w:p w:rsidR="00BE64EE" w:rsidRPr="00820DF2" w:rsidRDefault="00BE64EE" w:rsidP="00820DF2">
            <w:pPr>
              <w:spacing w:before="120"/>
              <w:rPr>
                <w:sz w:val="28"/>
                <w:szCs w:val="28"/>
              </w:rPr>
            </w:pPr>
          </w:p>
        </w:tc>
        <w:tc>
          <w:tcPr>
            <w:tcW w:w="1842" w:type="dxa"/>
            <w:vMerge w:val="restart"/>
          </w:tcPr>
          <w:p w:rsidR="00BE64EE" w:rsidRPr="00820DF2" w:rsidRDefault="00BE64EE" w:rsidP="00820DF2">
            <w:pPr>
              <w:spacing w:before="120"/>
              <w:rPr>
                <w:sz w:val="28"/>
                <w:szCs w:val="28"/>
              </w:rPr>
            </w:pPr>
          </w:p>
        </w:tc>
      </w:tr>
      <w:tr w:rsidR="00BE64EE" w:rsidRPr="00820DF2" w:rsidTr="00181640">
        <w:trPr>
          <w:cantSplit/>
        </w:trPr>
        <w:tc>
          <w:tcPr>
            <w:tcW w:w="2057" w:type="dxa"/>
            <w:vMerge/>
          </w:tcPr>
          <w:p w:rsidR="00BE64EE" w:rsidRPr="00820DF2" w:rsidRDefault="00BE64EE" w:rsidP="00820DF2">
            <w:pPr>
              <w:spacing w:before="120"/>
              <w:rPr>
                <w:sz w:val="28"/>
                <w:szCs w:val="28"/>
              </w:rPr>
            </w:pPr>
          </w:p>
        </w:tc>
        <w:tc>
          <w:tcPr>
            <w:tcW w:w="2545" w:type="dxa"/>
            <w:gridSpan w:val="2"/>
            <w:vMerge/>
          </w:tcPr>
          <w:p w:rsidR="00BE64EE" w:rsidRPr="00820DF2" w:rsidRDefault="00BE64EE" w:rsidP="00820DF2">
            <w:pPr>
              <w:pStyle w:val="afff9"/>
              <w:spacing w:before="120"/>
              <w:jc w:val="left"/>
            </w:pPr>
          </w:p>
        </w:tc>
        <w:tc>
          <w:tcPr>
            <w:tcW w:w="2126" w:type="dxa"/>
          </w:tcPr>
          <w:p w:rsidR="00BE64EE" w:rsidRPr="00820DF2" w:rsidRDefault="00BE64EE" w:rsidP="00820DF2">
            <w:pPr>
              <w:spacing w:before="120"/>
              <w:rPr>
                <w:sz w:val="28"/>
                <w:szCs w:val="28"/>
              </w:rPr>
            </w:pPr>
            <w:r w:rsidRPr="00820DF2">
              <w:rPr>
                <w:b/>
                <w:bCs/>
                <w:sz w:val="28"/>
                <w:szCs w:val="28"/>
              </w:rPr>
              <w:t>Рекомендации:</w:t>
            </w:r>
            <w:r w:rsidR="00181640">
              <w:rPr>
                <w:sz w:val="28"/>
                <w:szCs w:val="28"/>
              </w:rPr>
              <w:t xml:space="preserve"> </w:t>
            </w:r>
            <w:r w:rsidRPr="00820DF2">
              <w:rPr>
                <w:sz w:val="28"/>
                <w:szCs w:val="28"/>
              </w:rPr>
              <w:t>продолжение изучения правил речевого этикета, проведение групповых заданий на уроке, положительное одобрение.</w:t>
            </w:r>
          </w:p>
          <w:p w:rsidR="00BE64EE" w:rsidRPr="00820DF2" w:rsidRDefault="00BE64EE" w:rsidP="00820DF2">
            <w:pPr>
              <w:spacing w:before="120"/>
              <w:rPr>
                <w:sz w:val="28"/>
                <w:szCs w:val="28"/>
              </w:rPr>
            </w:pPr>
          </w:p>
        </w:tc>
        <w:tc>
          <w:tcPr>
            <w:tcW w:w="1984" w:type="dxa"/>
            <w:gridSpan w:val="2"/>
          </w:tcPr>
          <w:p w:rsidR="00BE64EE" w:rsidRPr="00820DF2" w:rsidRDefault="00BE64EE" w:rsidP="00181640">
            <w:pPr>
              <w:spacing w:before="120"/>
              <w:rPr>
                <w:sz w:val="28"/>
                <w:szCs w:val="28"/>
              </w:rPr>
            </w:pPr>
            <w:r w:rsidRPr="00820DF2">
              <w:rPr>
                <w:b/>
                <w:bCs/>
                <w:sz w:val="28"/>
                <w:szCs w:val="28"/>
              </w:rPr>
              <w:t>Рекомендации:</w:t>
            </w:r>
            <w:r w:rsidR="00181640">
              <w:rPr>
                <w:sz w:val="28"/>
                <w:szCs w:val="28"/>
              </w:rPr>
              <w:t xml:space="preserve"> </w:t>
            </w:r>
            <w:r w:rsidRPr="00820DF2">
              <w:rPr>
                <w:sz w:val="28"/>
                <w:szCs w:val="28"/>
              </w:rPr>
              <w:t>продолжение изучения правил речевого этикета, проведение групповых заданий на уроке, положительное одобрение.</w:t>
            </w:r>
          </w:p>
        </w:tc>
        <w:tc>
          <w:tcPr>
            <w:tcW w:w="2559" w:type="dxa"/>
            <w:gridSpan w:val="2"/>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консультация специалистов, изучение речевого этикета и правил позитивного общения, поощрения за результат, совместные задания с одноклассниками. </w:t>
            </w:r>
          </w:p>
        </w:tc>
        <w:tc>
          <w:tcPr>
            <w:tcW w:w="1843" w:type="dxa"/>
            <w:vMerge/>
          </w:tcPr>
          <w:p w:rsidR="00BE64EE" w:rsidRPr="00820DF2" w:rsidRDefault="00BE64EE" w:rsidP="00820DF2">
            <w:pPr>
              <w:spacing w:before="120"/>
              <w:rPr>
                <w:sz w:val="28"/>
                <w:szCs w:val="28"/>
              </w:rPr>
            </w:pPr>
          </w:p>
        </w:tc>
        <w:tc>
          <w:tcPr>
            <w:tcW w:w="1842" w:type="dxa"/>
            <w:vMerge/>
          </w:tcPr>
          <w:p w:rsidR="00BE64EE" w:rsidRPr="00820DF2" w:rsidRDefault="00BE64EE" w:rsidP="00820DF2">
            <w:pPr>
              <w:spacing w:before="120"/>
              <w:rPr>
                <w:sz w:val="28"/>
                <w:szCs w:val="28"/>
              </w:rPr>
            </w:pPr>
          </w:p>
        </w:tc>
      </w:tr>
      <w:tr w:rsidR="00BE64EE" w:rsidRPr="00820DF2" w:rsidTr="00CF5280">
        <w:tc>
          <w:tcPr>
            <w:tcW w:w="14956" w:type="dxa"/>
            <w:gridSpan w:val="10"/>
          </w:tcPr>
          <w:p w:rsidR="00BE64EE" w:rsidRPr="00820DF2" w:rsidRDefault="00BE64EE" w:rsidP="00181640">
            <w:pPr>
              <w:spacing w:before="120"/>
              <w:jc w:val="center"/>
              <w:rPr>
                <w:sz w:val="28"/>
                <w:szCs w:val="28"/>
              </w:rPr>
            </w:pPr>
            <w:r w:rsidRPr="00820DF2">
              <w:rPr>
                <w:b/>
                <w:bCs/>
                <w:sz w:val="28"/>
                <w:szCs w:val="28"/>
              </w:rPr>
              <w:t>4 класс</w:t>
            </w:r>
          </w:p>
        </w:tc>
      </w:tr>
      <w:tr w:rsidR="00BE64EE" w:rsidRPr="00820DF2" w:rsidTr="00181640">
        <w:trPr>
          <w:cantSplit/>
          <w:trHeight w:val="4692"/>
        </w:trPr>
        <w:tc>
          <w:tcPr>
            <w:tcW w:w="2057" w:type="dxa"/>
            <w:vMerge w:val="restart"/>
          </w:tcPr>
          <w:p w:rsidR="00BE64EE" w:rsidRPr="00820DF2" w:rsidRDefault="00BE64EE" w:rsidP="00820DF2">
            <w:pPr>
              <w:spacing w:before="120"/>
              <w:rPr>
                <w:sz w:val="28"/>
                <w:szCs w:val="28"/>
              </w:rPr>
            </w:pPr>
            <w:r w:rsidRPr="00820DF2">
              <w:rPr>
                <w:sz w:val="28"/>
                <w:szCs w:val="28"/>
              </w:rPr>
              <w:lastRenderedPageBreak/>
              <w:t>Коммуникация как кооперация</w:t>
            </w:r>
          </w:p>
          <w:p w:rsidR="00BE64EE" w:rsidRPr="00820DF2" w:rsidRDefault="00BE64EE" w:rsidP="00820DF2">
            <w:pPr>
              <w:spacing w:before="120"/>
              <w:rPr>
                <w:sz w:val="28"/>
                <w:szCs w:val="28"/>
              </w:rPr>
            </w:pPr>
          </w:p>
        </w:tc>
        <w:tc>
          <w:tcPr>
            <w:tcW w:w="2545" w:type="dxa"/>
            <w:gridSpan w:val="2"/>
            <w:vMerge w:val="restart"/>
          </w:tcPr>
          <w:p w:rsidR="00BE64EE" w:rsidRPr="00820DF2" w:rsidRDefault="00BE64EE" w:rsidP="00820DF2">
            <w:pPr>
              <w:spacing w:before="120"/>
              <w:jc w:val="both"/>
              <w:rPr>
                <w:sz w:val="28"/>
                <w:szCs w:val="28"/>
              </w:rPr>
            </w:pPr>
            <w:r w:rsidRPr="00820DF2">
              <w:rPr>
                <w:sz w:val="28"/>
                <w:szCs w:val="28"/>
              </w:rPr>
              <w:t xml:space="preserve">Умение </w:t>
            </w:r>
            <w:r w:rsidRPr="00820DF2">
              <w:rPr>
                <w:rStyle w:val="afffc"/>
                <w:i w:val="0"/>
                <w:iCs w:val="0"/>
                <w:sz w:val="28"/>
                <w:szCs w:val="28"/>
              </w:rPr>
              <w:t>договариваться</w:t>
            </w:r>
            <w:r w:rsidRPr="00820DF2">
              <w:rPr>
                <w:sz w:val="28"/>
                <w:szCs w:val="28"/>
              </w:rPr>
              <w:t xml:space="preserve">,  находить общее решение. </w:t>
            </w:r>
          </w:p>
          <w:p w:rsidR="00BE64EE" w:rsidRPr="00820DF2" w:rsidRDefault="00BE64EE" w:rsidP="00820DF2">
            <w:pPr>
              <w:spacing w:before="120"/>
              <w:jc w:val="both"/>
              <w:rPr>
                <w:sz w:val="28"/>
                <w:szCs w:val="28"/>
              </w:rPr>
            </w:pPr>
            <w:r w:rsidRPr="00820DF2">
              <w:rPr>
                <w:sz w:val="28"/>
                <w:szCs w:val="28"/>
              </w:rPr>
              <w:t>Умение аргументировать свое предложение, убеждать и уступать.</w:t>
            </w:r>
          </w:p>
          <w:p w:rsidR="00BE64EE" w:rsidRPr="00820DF2" w:rsidRDefault="00BE64EE" w:rsidP="00820DF2">
            <w:pPr>
              <w:spacing w:before="120"/>
              <w:jc w:val="both"/>
              <w:rPr>
                <w:sz w:val="28"/>
                <w:szCs w:val="28"/>
              </w:rPr>
            </w:pPr>
            <w:r w:rsidRPr="00820DF2">
              <w:rPr>
                <w:sz w:val="28"/>
                <w:szCs w:val="28"/>
              </w:rPr>
              <w:t>Способность сохранять доброжелательное отношение друг к другу в ситуации  конфликта интересов.</w:t>
            </w:r>
          </w:p>
          <w:p w:rsidR="00BE64EE" w:rsidRPr="00820DF2" w:rsidRDefault="00BE64EE" w:rsidP="00820DF2">
            <w:pPr>
              <w:pStyle w:val="afff9"/>
              <w:spacing w:before="120"/>
              <w:jc w:val="both"/>
            </w:pPr>
            <w:r w:rsidRPr="00820DF2">
              <w:rPr>
                <w:rStyle w:val="afffc"/>
                <w:i w:val="0"/>
                <w:iCs w:val="0"/>
              </w:rPr>
              <w:t>Взаимоконтроль и взаимопомощь</w:t>
            </w:r>
            <w:r w:rsidRPr="00820DF2">
              <w:t xml:space="preserve"> </w:t>
            </w:r>
            <w:r w:rsidRPr="00820DF2">
              <w:lastRenderedPageBreak/>
              <w:t>по ходу выполнения задания.</w:t>
            </w:r>
          </w:p>
          <w:p w:rsidR="00BE64EE" w:rsidRPr="00820DF2" w:rsidRDefault="00BE64EE" w:rsidP="00820DF2">
            <w:pPr>
              <w:spacing w:before="120"/>
              <w:rPr>
                <w:sz w:val="28"/>
                <w:szCs w:val="28"/>
              </w:rPr>
            </w:pPr>
            <w:r w:rsidRPr="00820DF2">
              <w:rPr>
                <w:sz w:val="28"/>
                <w:szCs w:val="28"/>
              </w:rPr>
              <w:t xml:space="preserve"> </w:t>
            </w:r>
          </w:p>
          <w:p w:rsidR="00BE64EE" w:rsidRPr="00820DF2" w:rsidRDefault="00BE64EE" w:rsidP="00820DF2">
            <w:pPr>
              <w:pStyle w:val="afff9"/>
              <w:spacing w:before="120"/>
              <w:jc w:val="left"/>
            </w:pPr>
          </w:p>
        </w:tc>
        <w:tc>
          <w:tcPr>
            <w:tcW w:w="2126" w:type="dxa"/>
          </w:tcPr>
          <w:p w:rsidR="00BE64EE" w:rsidRPr="00820DF2" w:rsidRDefault="00BE64EE" w:rsidP="00820DF2">
            <w:pPr>
              <w:spacing w:before="120"/>
              <w:rPr>
                <w:sz w:val="28"/>
                <w:szCs w:val="28"/>
              </w:rPr>
            </w:pPr>
            <w:r w:rsidRPr="00820DF2">
              <w:rPr>
                <w:sz w:val="28"/>
                <w:szCs w:val="28"/>
              </w:rPr>
              <w:lastRenderedPageBreak/>
              <w:t xml:space="preserve">- умеет </w:t>
            </w:r>
            <w:r w:rsidRPr="00820DF2">
              <w:rPr>
                <w:rStyle w:val="afffc"/>
                <w:i w:val="0"/>
                <w:iCs w:val="0"/>
                <w:sz w:val="28"/>
                <w:szCs w:val="28"/>
              </w:rPr>
              <w:t>договариваться</w:t>
            </w:r>
            <w:r w:rsidRPr="00820DF2">
              <w:rPr>
                <w:sz w:val="28"/>
                <w:szCs w:val="28"/>
              </w:rPr>
              <w:t>,  находить общее решение,</w:t>
            </w:r>
          </w:p>
          <w:p w:rsidR="00BE64EE" w:rsidRPr="00820DF2" w:rsidRDefault="00BE64EE" w:rsidP="00820DF2">
            <w:pPr>
              <w:spacing w:before="120"/>
              <w:rPr>
                <w:sz w:val="28"/>
                <w:szCs w:val="28"/>
              </w:rPr>
            </w:pPr>
            <w:r w:rsidRPr="00820DF2">
              <w:rPr>
                <w:sz w:val="28"/>
                <w:szCs w:val="28"/>
              </w:rPr>
              <w:t>- умеет аргументировать свое предложение, убеждать и уступать.</w:t>
            </w:r>
          </w:p>
          <w:p w:rsidR="00BE64EE" w:rsidRPr="00820DF2" w:rsidRDefault="00181640" w:rsidP="00820DF2">
            <w:pPr>
              <w:spacing w:before="120"/>
              <w:rPr>
                <w:sz w:val="28"/>
                <w:szCs w:val="28"/>
              </w:rPr>
            </w:pPr>
            <w:r>
              <w:rPr>
                <w:sz w:val="28"/>
                <w:szCs w:val="28"/>
              </w:rPr>
              <w:t>- в</w:t>
            </w:r>
            <w:r w:rsidR="00BE64EE" w:rsidRPr="00820DF2">
              <w:rPr>
                <w:sz w:val="28"/>
                <w:szCs w:val="28"/>
              </w:rPr>
              <w:t>ладеет адекватными выходами из конфликта.</w:t>
            </w:r>
          </w:p>
          <w:p w:rsidR="00BE64EE" w:rsidRPr="00820DF2" w:rsidRDefault="00BE64EE" w:rsidP="00820DF2">
            <w:pPr>
              <w:spacing w:before="120"/>
              <w:rPr>
                <w:sz w:val="28"/>
                <w:szCs w:val="28"/>
              </w:rPr>
            </w:pPr>
            <w:r w:rsidRPr="00820DF2">
              <w:rPr>
                <w:sz w:val="28"/>
                <w:szCs w:val="28"/>
              </w:rPr>
              <w:t>- всегда предоставляет помощь.</w:t>
            </w:r>
          </w:p>
        </w:tc>
        <w:tc>
          <w:tcPr>
            <w:tcW w:w="1984" w:type="dxa"/>
            <w:gridSpan w:val="2"/>
          </w:tcPr>
          <w:p w:rsidR="00BE64EE" w:rsidRPr="00820DF2" w:rsidRDefault="00BE64EE" w:rsidP="00820DF2">
            <w:pPr>
              <w:spacing w:before="120"/>
              <w:rPr>
                <w:sz w:val="28"/>
                <w:szCs w:val="28"/>
              </w:rPr>
            </w:pPr>
            <w:r w:rsidRPr="00820DF2">
              <w:rPr>
                <w:sz w:val="28"/>
                <w:szCs w:val="28"/>
              </w:rPr>
              <w:t>- не всегда может договориться.</w:t>
            </w:r>
          </w:p>
          <w:p w:rsidR="00BE64EE" w:rsidRPr="00820DF2" w:rsidRDefault="00BE64EE" w:rsidP="00820DF2">
            <w:pPr>
              <w:spacing w:before="120"/>
              <w:rPr>
                <w:sz w:val="28"/>
                <w:szCs w:val="28"/>
              </w:rPr>
            </w:pPr>
            <w:r w:rsidRPr="00820DF2">
              <w:rPr>
                <w:sz w:val="28"/>
                <w:szCs w:val="28"/>
              </w:rPr>
              <w:t xml:space="preserve">- не всегда может сохранить доброжелательность. </w:t>
            </w:r>
          </w:p>
          <w:p w:rsidR="00BE64EE" w:rsidRPr="00820DF2" w:rsidRDefault="00BE64EE" w:rsidP="00820DF2">
            <w:pPr>
              <w:spacing w:before="120"/>
              <w:rPr>
                <w:sz w:val="28"/>
                <w:szCs w:val="28"/>
              </w:rPr>
            </w:pPr>
            <w:r w:rsidRPr="00820DF2">
              <w:rPr>
                <w:sz w:val="28"/>
                <w:szCs w:val="28"/>
              </w:rPr>
              <w:t>предоставляет помощь только близким, знакомым.</w:t>
            </w:r>
          </w:p>
        </w:tc>
        <w:tc>
          <w:tcPr>
            <w:tcW w:w="2559" w:type="dxa"/>
            <w:gridSpan w:val="2"/>
          </w:tcPr>
          <w:p w:rsidR="00BE64EE" w:rsidRPr="00820DF2" w:rsidRDefault="00BE64EE" w:rsidP="00820DF2">
            <w:pPr>
              <w:spacing w:before="120"/>
              <w:rPr>
                <w:sz w:val="28"/>
                <w:szCs w:val="28"/>
              </w:rPr>
            </w:pPr>
            <w:r w:rsidRPr="00820DF2">
              <w:rPr>
                <w:sz w:val="28"/>
                <w:szCs w:val="28"/>
              </w:rPr>
              <w:t>-не может и не хочет договариваться.</w:t>
            </w:r>
          </w:p>
          <w:p w:rsidR="00BE64EE" w:rsidRPr="00820DF2" w:rsidRDefault="00BE64EE" w:rsidP="00820DF2">
            <w:pPr>
              <w:spacing w:before="120"/>
              <w:rPr>
                <w:sz w:val="28"/>
                <w:szCs w:val="28"/>
              </w:rPr>
            </w:pPr>
            <w:r w:rsidRPr="00820DF2">
              <w:rPr>
                <w:sz w:val="28"/>
                <w:szCs w:val="28"/>
              </w:rPr>
              <w:t xml:space="preserve">-пассивен или агрессивен. </w:t>
            </w:r>
          </w:p>
          <w:p w:rsidR="00BE64EE" w:rsidRPr="00820DF2" w:rsidRDefault="00BE64EE" w:rsidP="00820DF2">
            <w:pPr>
              <w:spacing w:before="120"/>
              <w:rPr>
                <w:sz w:val="28"/>
                <w:szCs w:val="28"/>
              </w:rPr>
            </w:pPr>
            <w:r w:rsidRPr="00820DF2">
              <w:rPr>
                <w:sz w:val="28"/>
                <w:szCs w:val="28"/>
              </w:rPr>
              <w:t xml:space="preserve">- не предоставляет помощь. </w:t>
            </w:r>
          </w:p>
        </w:tc>
        <w:tc>
          <w:tcPr>
            <w:tcW w:w="1843" w:type="dxa"/>
            <w:vMerge w:val="restart"/>
          </w:tcPr>
          <w:p w:rsidR="00BE64EE" w:rsidRPr="00820DF2" w:rsidRDefault="00BE64EE" w:rsidP="00820DF2">
            <w:pPr>
              <w:spacing w:before="120"/>
              <w:rPr>
                <w:sz w:val="28"/>
                <w:szCs w:val="28"/>
              </w:rPr>
            </w:pPr>
            <w:r w:rsidRPr="00820DF2">
              <w:rPr>
                <w:sz w:val="28"/>
                <w:szCs w:val="28"/>
              </w:rPr>
              <w:t>Наблюдение</w:t>
            </w:r>
          </w:p>
          <w:p w:rsidR="00BE64EE" w:rsidRPr="00820DF2" w:rsidRDefault="00BE64EE" w:rsidP="00820DF2">
            <w:pPr>
              <w:spacing w:before="120"/>
              <w:rPr>
                <w:sz w:val="28"/>
                <w:szCs w:val="28"/>
              </w:rPr>
            </w:pPr>
          </w:p>
        </w:tc>
        <w:tc>
          <w:tcPr>
            <w:tcW w:w="1842" w:type="dxa"/>
            <w:vMerge w:val="restart"/>
          </w:tcPr>
          <w:p w:rsidR="00BE64EE" w:rsidRPr="00820DF2" w:rsidRDefault="00BE64EE" w:rsidP="00820DF2">
            <w:pPr>
              <w:spacing w:before="120"/>
              <w:rPr>
                <w:sz w:val="28"/>
                <w:szCs w:val="28"/>
              </w:rPr>
            </w:pPr>
            <w:r w:rsidRPr="00820DF2">
              <w:rPr>
                <w:sz w:val="28"/>
                <w:szCs w:val="28"/>
              </w:rPr>
              <w:t>Задание «Совместная сортировка»</w:t>
            </w:r>
          </w:p>
          <w:p w:rsidR="00BE64EE" w:rsidRPr="00820DF2" w:rsidRDefault="00BE64EE" w:rsidP="00820DF2">
            <w:pPr>
              <w:spacing w:before="120"/>
              <w:rPr>
                <w:sz w:val="28"/>
                <w:szCs w:val="28"/>
              </w:rPr>
            </w:pPr>
          </w:p>
        </w:tc>
      </w:tr>
      <w:tr w:rsidR="00BE64EE" w:rsidRPr="00820DF2" w:rsidTr="00181640">
        <w:trPr>
          <w:cantSplit/>
        </w:trPr>
        <w:tc>
          <w:tcPr>
            <w:tcW w:w="2057" w:type="dxa"/>
            <w:vMerge/>
          </w:tcPr>
          <w:p w:rsidR="00BE64EE" w:rsidRPr="00820DF2" w:rsidRDefault="00BE64EE" w:rsidP="00820DF2">
            <w:pPr>
              <w:spacing w:before="120"/>
              <w:rPr>
                <w:sz w:val="28"/>
                <w:szCs w:val="28"/>
              </w:rPr>
            </w:pPr>
          </w:p>
        </w:tc>
        <w:tc>
          <w:tcPr>
            <w:tcW w:w="2545" w:type="dxa"/>
            <w:gridSpan w:val="2"/>
            <w:vMerge/>
            <w:tcBorders>
              <w:bottom w:val="single" w:sz="4" w:space="0" w:color="auto"/>
            </w:tcBorders>
          </w:tcPr>
          <w:p w:rsidR="00BE64EE" w:rsidRPr="00820DF2" w:rsidRDefault="00BE64EE" w:rsidP="00820DF2">
            <w:pPr>
              <w:pStyle w:val="afff9"/>
              <w:spacing w:before="120"/>
              <w:jc w:val="left"/>
            </w:pPr>
          </w:p>
        </w:tc>
        <w:tc>
          <w:tcPr>
            <w:tcW w:w="2126" w:type="dxa"/>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поддержка и развитие коммуникативных навыков, проведение совместных заданий на уроке (в парах и группах), положительное одобрение, выступление на школьных конференциях, олимпиадах.</w:t>
            </w:r>
          </w:p>
        </w:tc>
        <w:tc>
          <w:tcPr>
            <w:tcW w:w="1984" w:type="dxa"/>
            <w:gridSpan w:val="2"/>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поддержка и развитие коммуникативных навыков, проведение совместных заданий на уроке (в парах и группах), важно положительное одобрение, выработка активной позиции при общении.</w:t>
            </w:r>
          </w:p>
        </w:tc>
        <w:tc>
          <w:tcPr>
            <w:tcW w:w="2559" w:type="dxa"/>
            <w:gridSpan w:val="2"/>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консультация специалистов, поощрения за минимальный результат, совместные задания с одноклассниками (в парах и группах), выработка активной позиции при общении., продолжение коррекционных занятий по развитию коммуникативных навыков</w:t>
            </w:r>
          </w:p>
        </w:tc>
        <w:tc>
          <w:tcPr>
            <w:tcW w:w="1843" w:type="dxa"/>
            <w:vMerge/>
          </w:tcPr>
          <w:p w:rsidR="00BE64EE" w:rsidRPr="00820DF2" w:rsidRDefault="00BE64EE" w:rsidP="00820DF2">
            <w:pPr>
              <w:spacing w:before="120"/>
              <w:rPr>
                <w:sz w:val="28"/>
                <w:szCs w:val="28"/>
              </w:rPr>
            </w:pPr>
          </w:p>
        </w:tc>
        <w:tc>
          <w:tcPr>
            <w:tcW w:w="1842" w:type="dxa"/>
            <w:vMerge/>
          </w:tcPr>
          <w:p w:rsidR="00BE64EE" w:rsidRPr="00820DF2" w:rsidRDefault="00BE64EE" w:rsidP="00820DF2">
            <w:pPr>
              <w:spacing w:before="120"/>
              <w:rPr>
                <w:sz w:val="28"/>
                <w:szCs w:val="28"/>
              </w:rPr>
            </w:pPr>
          </w:p>
        </w:tc>
      </w:tr>
      <w:tr w:rsidR="00BE64EE" w:rsidRPr="00820DF2" w:rsidTr="00181640">
        <w:trPr>
          <w:cantSplit/>
          <w:trHeight w:val="2901"/>
        </w:trPr>
        <w:tc>
          <w:tcPr>
            <w:tcW w:w="2057" w:type="dxa"/>
            <w:vMerge w:val="restart"/>
          </w:tcPr>
          <w:p w:rsidR="00BE64EE" w:rsidRPr="00820DF2" w:rsidRDefault="00BE64EE" w:rsidP="00820DF2">
            <w:pPr>
              <w:spacing w:before="120"/>
              <w:rPr>
                <w:sz w:val="28"/>
                <w:szCs w:val="28"/>
              </w:rPr>
            </w:pPr>
            <w:r w:rsidRPr="00820DF2">
              <w:rPr>
                <w:sz w:val="28"/>
                <w:szCs w:val="28"/>
              </w:rPr>
              <w:lastRenderedPageBreak/>
              <w:t>Коммуникация как интериориза</w:t>
            </w:r>
            <w:r w:rsidR="00181640">
              <w:rPr>
                <w:sz w:val="28"/>
                <w:szCs w:val="28"/>
              </w:rPr>
              <w:t>-</w:t>
            </w:r>
            <w:r w:rsidRPr="00820DF2">
              <w:rPr>
                <w:sz w:val="28"/>
                <w:szCs w:val="28"/>
              </w:rPr>
              <w:t>ция</w:t>
            </w:r>
          </w:p>
        </w:tc>
        <w:tc>
          <w:tcPr>
            <w:tcW w:w="2545" w:type="dxa"/>
            <w:gridSpan w:val="2"/>
            <w:vMerge w:val="restart"/>
            <w:tcBorders>
              <w:top w:val="single" w:sz="4" w:space="0" w:color="auto"/>
            </w:tcBorders>
          </w:tcPr>
          <w:p w:rsidR="00BE64EE" w:rsidRPr="00820DF2" w:rsidRDefault="00BE64EE" w:rsidP="00820DF2">
            <w:pPr>
              <w:tabs>
                <w:tab w:val="left" w:pos="251"/>
              </w:tabs>
              <w:spacing w:before="120"/>
              <w:jc w:val="both"/>
              <w:rPr>
                <w:sz w:val="28"/>
                <w:szCs w:val="28"/>
              </w:rPr>
            </w:pPr>
            <w:r w:rsidRPr="00820DF2">
              <w:rPr>
                <w:sz w:val="28"/>
                <w:szCs w:val="28"/>
              </w:rPr>
              <w:t xml:space="preserve">Оформлять свои мысли в устной и письменной речи с учетом своих учебных и жизненных ситуаций. </w:t>
            </w:r>
          </w:p>
          <w:p w:rsidR="00BE64EE" w:rsidRPr="00820DF2" w:rsidRDefault="00BE64EE" w:rsidP="00820DF2">
            <w:pPr>
              <w:tabs>
                <w:tab w:val="left" w:pos="251"/>
              </w:tabs>
              <w:spacing w:before="120"/>
              <w:jc w:val="both"/>
              <w:rPr>
                <w:sz w:val="28"/>
                <w:szCs w:val="28"/>
              </w:rPr>
            </w:pPr>
            <w:r w:rsidRPr="00820DF2">
              <w:rPr>
                <w:sz w:val="28"/>
                <w:szCs w:val="28"/>
              </w:rPr>
              <w:t xml:space="preserve">Читать вслух и про себя тексты учебников, других художественных и </w:t>
            </w:r>
            <w:r w:rsidRPr="00820DF2">
              <w:rPr>
                <w:sz w:val="28"/>
                <w:szCs w:val="28"/>
              </w:rPr>
              <w:lastRenderedPageBreak/>
              <w:t xml:space="preserve">научно-популярных книг, понимать прочитанное. </w:t>
            </w:r>
          </w:p>
          <w:p w:rsidR="00BE64EE" w:rsidRPr="00820DF2" w:rsidRDefault="00BE64EE" w:rsidP="00181640">
            <w:pPr>
              <w:spacing w:before="120"/>
            </w:pPr>
            <w:r w:rsidRPr="00820DF2">
              <w:rPr>
                <w:sz w:val="28"/>
                <w:szCs w:val="28"/>
              </w:rPr>
              <w:t xml:space="preserve"> </w:t>
            </w:r>
          </w:p>
        </w:tc>
        <w:tc>
          <w:tcPr>
            <w:tcW w:w="2126" w:type="dxa"/>
          </w:tcPr>
          <w:p w:rsidR="00BE64EE" w:rsidRPr="00820DF2" w:rsidRDefault="00BE64EE" w:rsidP="00820DF2">
            <w:pPr>
              <w:spacing w:before="120"/>
              <w:rPr>
                <w:sz w:val="28"/>
                <w:szCs w:val="28"/>
              </w:rPr>
            </w:pPr>
            <w:r w:rsidRPr="00820DF2">
              <w:rPr>
                <w:sz w:val="28"/>
                <w:szCs w:val="28"/>
              </w:rPr>
              <w:lastRenderedPageBreak/>
              <w:t>- имеет богатый словарный запас и активно  им пользуется, бегло читает,</w:t>
            </w:r>
          </w:p>
          <w:p w:rsidR="00BE64EE" w:rsidRPr="00820DF2" w:rsidRDefault="00BE64EE" w:rsidP="00820DF2">
            <w:pPr>
              <w:spacing w:before="120"/>
              <w:rPr>
                <w:sz w:val="28"/>
                <w:szCs w:val="28"/>
              </w:rPr>
            </w:pPr>
            <w:r w:rsidRPr="00820DF2">
              <w:rPr>
                <w:sz w:val="28"/>
                <w:szCs w:val="28"/>
              </w:rPr>
              <w:t>- усваивает материал, дает обратную связь (пересказ, рассказ)</w:t>
            </w:r>
          </w:p>
        </w:tc>
        <w:tc>
          <w:tcPr>
            <w:tcW w:w="1984" w:type="dxa"/>
            <w:gridSpan w:val="2"/>
          </w:tcPr>
          <w:p w:rsidR="00BE64EE" w:rsidRPr="00820DF2" w:rsidRDefault="00BE64EE" w:rsidP="00820DF2">
            <w:pPr>
              <w:spacing w:before="120"/>
              <w:rPr>
                <w:sz w:val="28"/>
                <w:szCs w:val="28"/>
              </w:rPr>
            </w:pPr>
            <w:r w:rsidRPr="00820DF2">
              <w:rPr>
                <w:sz w:val="28"/>
                <w:szCs w:val="28"/>
              </w:rPr>
              <w:t>-читает, но понимает  смысл прочитанного с помощью наводящих вопросов,</w:t>
            </w:r>
          </w:p>
          <w:p w:rsidR="00BE64EE" w:rsidRPr="00820DF2" w:rsidRDefault="00BE64EE" w:rsidP="00820DF2">
            <w:pPr>
              <w:spacing w:before="120"/>
              <w:rPr>
                <w:sz w:val="28"/>
                <w:szCs w:val="28"/>
              </w:rPr>
            </w:pPr>
            <w:r w:rsidRPr="00820DF2">
              <w:rPr>
                <w:sz w:val="28"/>
                <w:szCs w:val="28"/>
              </w:rPr>
              <w:t>- высказывает свои мысли по алгоритму</w:t>
            </w:r>
          </w:p>
        </w:tc>
        <w:tc>
          <w:tcPr>
            <w:tcW w:w="2559" w:type="dxa"/>
            <w:gridSpan w:val="2"/>
          </w:tcPr>
          <w:p w:rsidR="00BE64EE" w:rsidRPr="00820DF2" w:rsidRDefault="00BE64EE" w:rsidP="00820DF2">
            <w:pPr>
              <w:spacing w:before="120"/>
              <w:rPr>
                <w:sz w:val="28"/>
                <w:szCs w:val="28"/>
              </w:rPr>
            </w:pPr>
            <w:r w:rsidRPr="00820DF2">
              <w:rPr>
                <w:sz w:val="28"/>
                <w:szCs w:val="28"/>
              </w:rPr>
              <w:t>-молчит, не может оформить свои мысли</w:t>
            </w:r>
          </w:p>
          <w:p w:rsidR="00BE64EE" w:rsidRPr="00820DF2" w:rsidRDefault="00BE64EE" w:rsidP="00820DF2">
            <w:pPr>
              <w:spacing w:before="120"/>
              <w:rPr>
                <w:sz w:val="28"/>
                <w:szCs w:val="28"/>
              </w:rPr>
            </w:pPr>
            <w:r w:rsidRPr="00820DF2">
              <w:rPr>
                <w:sz w:val="28"/>
                <w:szCs w:val="28"/>
              </w:rPr>
              <w:t>-читает, но ни понимает прочитанного</w:t>
            </w:r>
          </w:p>
        </w:tc>
        <w:tc>
          <w:tcPr>
            <w:tcW w:w="1843" w:type="dxa"/>
            <w:vMerge w:val="restart"/>
          </w:tcPr>
          <w:p w:rsidR="00BE64EE" w:rsidRPr="00820DF2" w:rsidRDefault="00BE64EE" w:rsidP="00820DF2">
            <w:pPr>
              <w:spacing w:before="120"/>
              <w:rPr>
                <w:sz w:val="28"/>
                <w:szCs w:val="28"/>
              </w:rPr>
            </w:pPr>
            <w:r w:rsidRPr="00820DF2">
              <w:rPr>
                <w:sz w:val="28"/>
                <w:szCs w:val="28"/>
              </w:rPr>
              <w:t>Наблюдение</w:t>
            </w:r>
          </w:p>
          <w:p w:rsidR="00BE64EE" w:rsidRPr="00820DF2" w:rsidRDefault="00BE64EE" w:rsidP="00820DF2">
            <w:pPr>
              <w:spacing w:before="120"/>
              <w:rPr>
                <w:sz w:val="28"/>
                <w:szCs w:val="28"/>
              </w:rPr>
            </w:pPr>
          </w:p>
        </w:tc>
        <w:tc>
          <w:tcPr>
            <w:tcW w:w="1842" w:type="dxa"/>
            <w:vMerge w:val="restart"/>
          </w:tcPr>
          <w:p w:rsidR="00BE64EE" w:rsidRPr="00820DF2" w:rsidRDefault="00BE64EE" w:rsidP="00820DF2">
            <w:pPr>
              <w:spacing w:before="120"/>
              <w:rPr>
                <w:sz w:val="28"/>
                <w:szCs w:val="28"/>
              </w:rPr>
            </w:pPr>
            <w:r w:rsidRPr="00820DF2">
              <w:rPr>
                <w:sz w:val="28"/>
                <w:szCs w:val="28"/>
              </w:rPr>
              <w:t xml:space="preserve"> Задание «Дорога к дому»</w:t>
            </w:r>
          </w:p>
        </w:tc>
      </w:tr>
      <w:tr w:rsidR="00BE64EE" w:rsidRPr="00820DF2" w:rsidTr="00181640">
        <w:trPr>
          <w:cantSplit/>
        </w:trPr>
        <w:tc>
          <w:tcPr>
            <w:tcW w:w="2057" w:type="dxa"/>
            <w:vMerge/>
          </w:tcPr>
          <w:p w:rsidR="00BE64EE" w:rsidRPr="00820DF2" w:rsidRDefault="00BE64EE" w:rsidP="00820DF2">
            <w:pPr>
              <w:spacing w:before="120"/>
              <w:rPr>
                <w:sz w:val="28"/>
                <w:szCs w:val="28"/>
              </w:rPr>
            </w:pPr>
          </w:p>
        </w:tc>
        <w:tc>
          <w:tcPr>
            <w:tcW w:w="2545" w:type="dxa"/>
            <w:gridSpan w:val="2"/>
            <w:vMerge/>
          </w:tcPr>
          <w:p w:rsidR="00BE64EE" w:rsidRPr="00820DF2" w:rsidRDefault="00BE64EE" w:rsidP="00820DF2">
            <w:pPr>
              <w:pStyle w:val="afff9"/>
              <w:spacing w:before="120"/>
              <w:jc w:val="left"/>
            </w:pPr>
          </w:p>
        </w:tc>
        <w:tc>
          <w:tcPr>
            <w:tcW w:w="2126" w:type="dxa"/>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поддержка и развитие коммуникативных навыков, проведение совместных заданий на уроке (пересказ, рассказ соседу по парте), положительное одобрение, составление рефератов, докладов, участие в литературных конкурсах.</w:t>
            </w:r>
          </w:p>
          <w:p w:rsidR="00BE64EE" w:rsidRPr="00820DF2" w:rsidRDefault="00BE64EE" w:rsidP="00820DF2">
            <w:pPr>
              <w:spacing w:before="120"/>
              <w:rPr>
                <w:sz w:val="28"/>
                <w:szCs w:val="28"/>
              </w:rPr>
            </w:pPr>
          </w:p>
        </w:tc>
        <w:tc>
          <w:tcPr>
            <w:tcW w:w="1984" w:type="dxa"/>
            <w:gridSpan w:val="2"/>
          </w:tcPr>
          <w:p w:rsidR="00BE64EE" w:rsidRPr="00820DF2" w:rsidRDefault="00BE64EE" w:rsidP="00181640">
            <w:pPr>
              <w:spacing w:before="120"/>
              <w:rPr>
                <w:sz w:val="28"/>
                <w:szCs w:val="28"/>
              </w:rPr>
            </w:pPr>
            <w:r w:rsidRPr="00820DF2">
              <w:rPr>
                <w:b/>
                <w:bCs/>
                <w:sz w:val="28"/>
                <w:szCs w:val="28"/>
              </w:rPr>
              <w:t>Рекомендации:</w:t>
            </w:r>
            <w:r w:rsidRPr="00820DF2">
              <w:rPr>
                <w:sz w:val="28"/>
                <w:szCs w:val="28"/>
              </w:rPr>
              <w:t xml:space="preserve">  поддержка и развитие коммуникативных навыков, проведение совместных заданий на уроке (пересказ, рассказ соседу по парте), привлекать к составлению рефератов, докладов,  (по алгоритму),  привлечение к  участию в литературных конкурсах</w:t>
            </w:r>
          </w:p>
        </w:tc>
        <w:tc>
          <w:tcPr>
            <w:tcW w:w="2559" w:type="dxa"/>
            <w:gridSpan w:val="2"/>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консультация специалистов, учить высказыванию своих мыслей по алгоритму, </w:t>
            </w:r>
            <w:r w:rsidRPr="00820DF2">
              <w:rPr>
                <w:b/>
                <w:bCs/>
                <w:sz w:val="28"/>
                <w:szCs w:val="28"/>
              </w:rPr>
              <w:t xml:space="preserve">важно </w:t>
            </w:r>
            <w:r w:rsidRPr="00820DF2">
              <w:rPr>
                <w:sz w:val="28"/>
                <w:szCs w:val="28"/>
              </w:rPr>
              <w:t>положительное одобрение, совместные задания с одноклассниками.</w:t>
            </w:r>
          </w:p>
        </w:tc>
        <w:tc>
          <w:tcPr>
            <w:tcW w:w="1843" w:type="dxa"/>
            <w:vMerge/>
          </w:tcPr>
          <w:p w:rsidR="00BE64EE" w:rsidRPr="00820DF2" w:rsidRDefault="00BE64EE" w:rsidP="00820DF2">
            <w:pPr>
              <w:spacing w:before="120"/>
              <w:rPr>
                <w:sz w:val="28"/>
                <w:szCs w:val="28"/>
              </w:rPr>
            </w:pPr>
          </w:p>
        </w:tc>
        <w:tc>
          <w:tcPr>
            <w:tcW w:w="1842" w:type="dxa"/>
            <w:vMerge/>
          </w:tcPr>
          <w:p w:rsidR="00BE64EE" w:rsidRPr="00820DF2" w:rsidRDefault="00BE64EE" w:rsidP="00820DF2">
            <w:pPr>
              <w:spacing w:before="120"/>
              <w:rPr>
                <w:sz w:val="28"/>
                <w:szCs w:val="28"/>
              </w:rPr>
            </w:pPr>
          </w:p>
        </w:tc>
      </w:tr>
      <w:tr w:rsidR="00BE64EE" w:rsidRPr="00820DF2" w:rsidTr="00181640">
        <w:trPr>
          <w:cantSplit/>
          <w:trHeight w:val="3001"/>
        </w:trPr>
        <w:tc>
          <w:tcPr>
            <w:tcW w:w="2057" w:type="dxa"/>
            <w:vMerge w:val="restart"/>
          </w:tcPr>
          <w:p w:rsidR="00BE64EE" w:rsidRPr="00820DF2" w:rsidRDefault="00BE64EE" w:rsidP="00820DF2">
            <w:pPr>
              <w:spacing w:before="120"/>
              <w:rPr>
                <w:sz w:val="28"/>
                <w:szCs w:val="28"/>
              </w:rPr>
            </w:pPr>
            <w:r w:rsidRPr="00820DF2">
              <w:rPr>
                <w:sz w:val="28"/>
                <w:szCs w:val="28"/>
              </w:rPr>
              <w:lastRenderedPageBreak/>
              <w:t>Коммуникация как интеракция</w:t>
            </w:r>
          </w:p>
          <w:p w:rsidR="00BE64EE" w:rsidRPr="00820DF2" w:rsidRDefault="00BE64EE" w:rsidP="00820DF2">
            <w:pPr>
              <w:spacing w:before="120"/>
              <w:rPr>
                <w:sz w:val="28"/>
                <w:szCs w:val="28"/>
              </w:rPr>
            </w:pPr>
          </w:p>
        </w:tc>
        <w:tc>
          <w:tcPr>
            <w:tcW w:w="2545" w:type="dxa"/>
            <w:gridSpan w:val="2"/>
            <w:vMerge w:val="restart"/>
          </w:tcPr>
          <w:p w:rsidR="00BE64EE" w:rsidRPr="00820DF2" w:rsidRDefault="00BE64EE" w:rsidP="00820DF2">
            <w:pPr>
              <w:spacing w:before="120"/>
              <w:jc w:val="both"/>
              <w:rPr>
                <w:sz w:val="28"/>
                <w:szCs w:val="28"/>
              </w:rPr>
            </w:pPr>
            <w:r w:rsidRPr="00820DF2">
              <w:rPr>
                <w:sz w:val="28"/>
                <w:szCs w:val="28"/>
              </w:rPr>
              <w:t>Понимание возможности различных позиций и точек зрения на какой-либо предмет или вопрос.</w:t>
            </w:r>
          </w:p>
          <w:p w:rsidR="00BE64EE" w:rsidRPr="00820DF2" w:rsidRDefault="00BE64EE" w:rsidP="00820DF2">
            <w:pPr>
              <w:spacing w:before="120"/>
              <w:jc w:val="both"/>
              <w:rPr>
                <w:sz w:val="28"/>
                <w:szCs w:val="28"/>
              </w:rPr>
            </w:pPr>
            <w:r w:rsidRPr="00820DF2">
              <w:rPr>
                <w:sz w:val="28"/>
                <w:szCs w:val="28"/>
              </w:rPr>
              <w:t>Уважение позиции других людей, отличную от собственной.</w:t>
            </w:r>
          </w:p>
          <w:p w:rsidR="00BE64EE" w:rsidRPr="00820DF2" w:rsidRDefault="00BE64EE" w:rsidP="00503010">
            <w:pPr>
              <w:pStyle w:val="afff9"/>
              <w:spacing w:before="120"/>
              <w:jc w:val="both"/>
            </w:pPr>
            <w:r w:rsidRPr="00820DF2">
              <w:t>Уч</w:t>
            </w:r>
            <w:r w:rsidR="00503010">
              <w:t>ё</w:t>
            </w:r>
            <w:r w:rsidRPr="00820DF2">
              <w:t xml:space="preserve">т разных мнений и умение </w:t>
            </w:r>
            <w:r w:rsidRPr="00820DF2">
              <w:lastRenderedPageBreak/>
              <w:t>обосновать собственное.</w:t>
            </w:r>
          </w:p>
        </w:tc>
        <w:tc>
          <w:tcPr>
            <w:tcW w:w="2126" w:type="dxa"/>
          </w:tcPr>
          <w:p w:rsidR="00BE64EE" w:rsidRPr="00820DF2" w:rsidRDefault="00BE64EE" w:rsidP="00820DF2">
            <w:pPr>
              <w:spacing w:before="120"/>
              <w:rPr>
                <w:sz w:val="28"/>
                <w:szCs w:val="28"/>
              </w:rPr>
            </w:pPr>
            <w:r w:rsidRPr="00820DF2">
              <w:rPr>
                <w:sz w:val="28"/>
                <w:szCs w:val="28"/>
              </w:rPr>
              <w:lastRenderedPageBreak/>
              <w:t>-различает и понимает различные позиции другого, да</w:t>
            </w:r>
            <w:r w:rsidR="00503010">
              <w:rPr>
                <w:sz w:val="28"/>
                <w:szCs w:val="28"/>
              </w:rPr>
              <w:t>ё</w:t>
            </w:r>
            <w:r w:rsidRPr="00820DF2">
              <w:rPr>
                <w:sz w:val="28"/>
                <w:szCs w:val="28"/>
              </w:rPr>
              <w:t xml:space="preserve">т обратную связь, проявляет доброжелательность. </w:t>
            </w:r>
          </w:p>
          <w:p w:rsidR="00BE64EE" w:rsidRPr="00820DF2" w:rsidRDefault="00BE64EE" w:rsidP="00820DF2">
            <w:pPr>
              <w:spacing w:before="120"/>
              <w:rPr>
                <w:sz w:val="28"/>
                <w:szCs w:val="28"/>
              </w:rPr>
            </w:pPr>
            <w:r w:rsidRPr="00820DF2">
              <w:rPr>
                <w:sz w:val="28"/>
                <w:szCs w:val="28"/>
              </w:rPr>
              <w:t xml:space="preserve"> </w:t>
            </w:r>
          </w:p>
        </w:tc>
        <w:tc>
          <w:tcPr>
            <w:tcW w:w="1984" w:type="dxa"/>
            <w:gridSpan w:val="2"/>
          </w:tcPr>
          <w:p w:rsidR="00BE64EE" w:rsidRPr="00820DF2" w:rsidRDefault="00BE64EE" w:rsidP="00820DF2">
            <w:pPr>
              <w:spacing w:before="120"/>
              <w:rPr>
                <w:sz w:val="28"/>
                <w:szCs w:val="28"/>
              </w:rPr>
            </w:pPr>
            <w:r w:rsidRPr="00820DF2">
              <w:rPr>
                <w:sz w:val="28"/>
                <w:szCs w:val="28"/>
              </w:rPr>
              <w:t>-понимает различные позиции других людей, но не всегда проявляет доброжелательность,   дает обратную связь, когда уверен в своих знаниях.</w:t>
            </w:r>
          </w:p>
          <w:p w:rsidR="00BE64EE" w:rsidRPr="00820DF2" w:rsidRDefault="00BE64EE" w:rsidP="00820DF2">
            <w:pPr>
              <w:spacing w:before="120"/>
              <w:rPr>
                <w:sz w:val="28"/>
                <w:szCs w:val="28"/>
              </w:rPr>
            </w:pPr>
            <w:r w:rsidRPr="00820DF2">
              <w:rPr>
                <w:sz w:val="28"/>
                <w:szCs w:val="28"/>
              </w:rPr>
              <w:t xml:space="preserve"> </w:t>
            </w:r>
          </w:p>
        </w:tc>
        <w:tc>
          <w:tcPr>
            <w:tcW w:w="2559" w:type="dxa"/>
            <w:gridSpan w:val="2"/>
          </w:tcPr>
          <w:p w:rsidR="00BE64EE" w:rsidRPr="00820DF2" w:rsidRDefault="00BE64EE" w:rsidP="00820DF2">
            <w:pPr>
              <w:spacing w:before="120"/>
              <w:rPr>
                <w:sz w:val="28"/>
                <w:szCs w:val="28"/>
              </w:rPr>
            </w:pPr>
            <w:r w:rsidRPr="00820DF2">
              <w:rPr>
                <w:sz w:val="28"/>
                <w:szCs w:val="28"/>
              </w:rPr>
              <w:t xml:space="preserve">-редко понимает и принимает позицию других людей, считая свое мнение единственно верным. </w:t>
            </w:r>
          </w:p>
          <w:p w:rsidR="00BE64EE" w:rsidRPr="00820DF2" w:rsidRDefault="00BE64EE" w:rsidP="00820DF2">
            <w:pPr>
              <w:spacing w:before="120"/>
              <w:rPr>
                <w:sz w:val="28"/>
                <w:szCs w:val="28"/>
              </w:rPr>
            </w:pPr>
          </w:p>
        </w:tc>
        <w:tc>
          <w:tcPr>
            <w:tcW w:w="1843" w:type="dxa"/>
            <w:vMerge w:val="restart"/>
          </w:tcPr>
          <w:p w:rsidR="00BE64EE" w:rsidRPr="00820DF2" w:rsidRDefault="00BE64EE" w:rsidP="00820DF2">
            <w:pPr>
              <w:pStyle w:val="1d"/>
              <w:spacing w:before="120"/>
              <w:rPr>
                <w:sz w:val="28"/>
                <w:szCs w:val="28"/>
              </w:rPr>
            </w:pPr>
            <w:r w:rsidRPr="00820DF2">
              <w:rPr>
                <w:sz w:val="28"/>
                <w:szCs w:val="28"/>
              </w:rPr>
              <w:t xml:space="preserve">Наблюдение </w:t>
            </w:r>
          </w:p>
          <w:p w:rsidR="00BE64EE" w:rsidRPr="00820DF2" w:rsidRDefault="00BE64EE" w:rsidP="00820DF2">
            <w:pPr>
              <w:pStyle w:val="1d"/>
              <w:spacing w:before="120"/>
              <w:rPr>
                <w:sz w:val="28"/>
                <w:szCs w:val="28"/>
              </w:rPr>
            </w:pPr>
            <w:r w:rsidRPr="00820DF2">
              <w:rPr>
                <w:sz w:val="28"/>
                <w:szCs w:val="28"/>
              </w:rPr>
              <w:t xml:space="preserve">Методика «Кто прав?» </w:t>
            </w:r>
          </w:p>
          <w:p w:rsidR="00BE64EE" w:rsidRPr="00820DF2" w:rsidRDefault="00BE64EE" w:rsidP="00820DF2">
            <w:pPr>
              <w:spacing w:before="120"/>
              <w:rPr>
                <w:sz w:val="28"/>
                <w:szCs w:val="28"/>
              </w:rPr>
            </w:pPr>
          </w:p>
        </w:tc>
        <w:tc>
          <w:tcPr>
            <w:tcW w:w="1842" w:type="dxa"/>
            <w:vMerge w:val="restart"/>
          </w:tcPr>
          <w:p w:rsidR="00BE64EE" w:rsidRPr="00820DF2" w:rsidRDefault="00BE64EE" w:rsidP="00820DF2">
            <w:pPr>
              <w:spacing w:before="120"/>
              <w:rPr>
                <w:sz w:val="28"/>
                <w:szCs w:val="28"/>
              </w:rPr>
            </w:pPr>
          </w:p>
        </w:tc>
      </w:tr>
      <w:tr w:rsidR="00BE64EE" w:rsidRPr="00820DF2" w:rsidTr="00181640">
        <w:trPr>
          <w:cantSplit/>
        </w:trPr>
        <w:tc>
          <w:tcPr>
            <w:tcW w:w="2057" w:type="dxa"/>
            <w:vMerge/>
          </w:tcPr>
          <w:p w:rsidR="00BE64EE" w:rsidRPr="00820DF2" w:rsidRDefault="00BE64EE" w:rsidP="00820DF2">
            <w:pPr>
              <w:spacing w:before="120"/>
              <w:rPr>
                <w:sz w:val="28"/>
                <w:szCs w:val="28"/>
              </w:rPr>
            </w:pPr>
          </w:p>
        </w:tc>
        <w:tc>
          <w:tcPr>
            <w:tcW w:w="2545" w:type="dxa"/>
            <w:gridSpan w:val="2"/>
            <w:vMerge/>
          </w:tcPr>
          <w:p w:rsidR="00BE64EE" w:rsidRPr="00820DF2" w:rsidRDefault="00BE64EE" w:rsidP="00820DF2">
            <w:pPr>
              <w:pStyle w:val="afff9"/>
              <w:spacing w:before="120"/>
              <w:jc w:val="left"/>
              <w:rPr>
                <w:b w:val="0"/>
                <w:bCs w:val="0"/>
              </w:rPr>
            </w:pPr>
          </w:p>
        </w:tc>
        <w:tc>
          <w:tcPr>
            <w:tcW w:w="2126" w:type="dxa"/>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p w:rsidR="00BE64EE" w:rsidRPr="00820DF2" w:rsidRDefault="00BE64EE" w:rsidP="00820DF2">
            <w:pPr>
              <w:spacing w:before="120"/>
              <w:rPr>
                <w:sz w:val="28"/>
                <w:szCs w:val="28"/>
              </w:rPr>
            </w:pPr>
          </w:p>
        </w:tc>
        <w:tc>
          <w:tcPr>
            <w:tcW w:w="1984" w:type="dxa"/>
            <w:gridSpan w:val="2"/>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p w:rsidR="00BE64EE" w:rsidRPr="00820DF2" w:rsidRDefault="00BE64EE" w:rsidP="00820DF2">
            <w:pPr>
              <w:spacing w:before="120"/>
              <w:rPr>
                <w:sz w:val="28"/>
                <w:szCs w:val="28"/>
              </w:rPr>
            </w:pPr>
          </w:p>
        </w:tc>
        <w:tc>
          <w:tcPr>
            <w:tcW w:w="2559" w:type="dxa"/>
            <w:gridSpan w:val="2"/>
          </w:tcPr>
          <w:p w:rsidR="00BE64EE" w:rsidRPr="00820DF2" w:rsidRDefault="00BE64EE" w:rsidP="00820DF2">
            <w:pPr>
              <w:spacing w:before="120"/>
              <w:rPr>
                <w:sz w:val="28"/>
                <w:szCs w:val="28"/>
              </w:rPr>
            </w:pPr>
            <w:r w:rsidRPr="00820DF2">
              <w:rPr>
                <w:b/>
                <w:bCs/>
                <w:sz w:val="28"/>
                <w:szCs w:val="28"/>
              </w:rPr>
              <w:t>Рекомендации:</w:t>
            </w:r>
            <w:r w:rsidRPr="00820DF2">
              <w:rPr>
                <w:sz w:val="28"/>
                <w:szCs w:val="28"/>
              </w:rPr>
              <w:t xml:space="preserve"> консультация специалистов (умение контролировать свои эмоции), изучение речевого этикета и правил позитивного общения, поощрения за результат, совместные задания с одноклассниками. </w:t>
            </w:r>
          </w:p>
        </w:tc>
        <w:tc>
          <w:tcPr>
            <w:tcW w:w="1843" w:type="dxa"/>
            <w:vMerge/>
          </w:tcPr>
          <w:p w:rsidR="00BE64EE" w:rsidRPr="00820DF2" w:rsidRDefault="00BE64EE" w:rsidP="00820DF2">
            <w:pPr>
              <w:spacing w:before="120"/>
              <w:rPr>
                <w:sz w:val="28"/>
                <w:szCs w:val="28"/>
              </w:rPr>
            </w:pPr>
          </w:p>
        </w:tc>
        <w:tc>
          <w:tcPr>
            <w:tcW w:w="1842" w:type="dxa"/>
            <w:vMerge/>
          </w:tcPr>
          <w:p w:rsidR="00BE64EE" w:rsidRPr="00820DF2" w:rsidRDefault="00BE64EE" w:rsidP="00820DF2">
            <w:pPr>
              <w:spacing w:before="120"/>
              <w:rPr>
                <w:sz w:val="28"/>
                <w:szCs w:val="28"/>
              </w:rPr>
            </w:pPr>
          </w:p>
        </w:tc>
      </w:tr>
    </w:tbl>
    <w:p w:rsidR="00BE64EE" w:rsidRPr="00820DF2" w:rsidRDefault="00BE64EE" w:rsidP="00820DF2">
      <w:pPr>
        <w:spacing w:before="120"/>
        <w:rPr>
          <w:sz w:val="28"/>
          <w:szCs w:val="28"/>
        </w:rPr>
      </w:pPr>
    </w:p>
    <w:p w:rsidR="00BE64EE" w:rsidRPr="00820DF2" w:rsidRDefault="00BE64EE" w:rsidP="00820DF2">
      <w:pPr>
        <w:spacing w:before="120"/>
        <w:rPr>
          <w:sz w:val="28"/>
          <w:szCs w:val="28"/>
        </w:rPr>
        <w:sectPr w:rsidR="00BE64EE" w:rsidRPr="00820DF2" w:rsidSect="00CF5280">
          <w:pgSz w:w="16838" w:h="11906" w:orient="landscape"/>
          <w:pgMar w:top="1079" w:right="1134" w:bottom="924" w:left="1134" w:header="709" w:footer="709" w:gutter="0"/>
          <w:cols w:space="708"/>
          <w:docGrid w:linePitch="360"/>
        </w:sectPr>
      </w:pPr>
    </w:p>
    <w:p w:rsidR="00BE64EE" w:rsidRPr="00503010" w:rsidRDefault="00BE64EE" w:rsidP="00503010">
      <w:pPr>
        <w:spacing w:before="40" w:after="40"/>
        <w:ind w:left="1701" w:right="850"/>
        <w:jc w:val="center"/>
        <w:rPr>
          <w:b/>
          <w:bCs/>
          <w:sz w:val="28"/>
          <w:szCs w:val="28"/>
        </w:rPr>
      </w:pPr>
      <w:r w:rsidRPr="00503010">
        <w:rPr>
          <w:b/>
          <w:bCs/>
          <w:sz w:val="28"/>
          <w:szCs w:val="28"/>
        </w:rPr>
        <w:lastRenderedPageBreak/>
        <w:t>Список  методик для проведения мониторинга по  формированию коммуникативных УУД</w:t>
      </w:r>
    </w:p>
    <w:p w:rsidR="00BE64EE" w:rsidRPr="00503010" w:rsidRDefault="00BE64EE" w:rsidP="003820C4">
      <w:pPr>
        <w:pStyle w:val="ad"/>
        <w:numPr>
          <w:ilvl w:val="0"/>
          <w:numId w:val="385"/>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Узор под диктовку.</w:t>
      </w:r>
    </w:p>
    <w:p w:rsidR="00BE64EE" w:rsidRPr="00503010" w:rsidRDefault="00BE64EE" w:rsidP="003820C4">
      <w:pPr>
        <w:pStyle w:val="ad"/>
        <w:numPr>
          <w:ilvl w:val="0"/>
          <w:numId w:val="385"/>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«Рукавички».</w:t>
      </w:r>
    </w:p>
    <w:p w:rsidR="00BE64EE" w:rsidRPr="00503010" w:rsidRDefault="00BE64EE" w:rsidP="003820C4">
      <w:pPr>
        <w:pStyle w:val="ad"/>
        <w:numPr>
          <w:ilvl w:val="0"/>
          <w:numId w:val="385"/>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«Левая и правая стороны»</w:t>
      </w:r>
    </w:p>
    <w:p w:rsidR="00BE64EE" w:rsidRPr="00503010" w:rsidRDefault="00BE64EE" w:rsidP="003820C4">
      <w:pPr>
        <w:pStyle w:val="ad"/>
        <w:numPr>
          <w:ilvl w:val="0"/>
          <w:numId w:val="385"/>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«Совместная  сортировка»</w:t>
      </w:r>
    </w:p>
    <w:p w:rsidR="00BE64EE" w:rsidRPr="00503010" w:rsidRDefault="00BE64EE" w:rsidP="003820C4">
      <w:pPr>
        <w:pStyle w:val="ad"/>
        <w:numPr>
          <w:ilvl w:val="0"/>
          <w:numId w:val="385"/>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«Дорога к дому»</w:t>
      </w:r>
    </w:p>
    <w:p w:rsidR="00BE64EE" w:rsidRPr="00503010" w:rsidRDefault="00BE64EE" w:rsidP="003820C4">
      <w:pPr>
        <w:pStyle w:val="ad"/>
        <w:numPr>
          <w:ilvl w:val="0"/>
          <w:numId w:val="385"/>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«Кто прав?».</w:t>
      </w:r>
    </w:p>
    <w:p w:rsidR="00BE64EE" w:rsidRPr="00503010" w:rsidRDefault="00BE64EE" w:rsidP="00503010">
      <w:pPr>
        <w:widowControl w:val="0"/>
        <w:autoSpaceDE w:val="0"/>
        <w:autoSpaceDN w:val="0"/>
        <w:adjustRightInd w:val="0"/>
        <w:spacing w:before="40" w:after="40"/>
        <w:ind w:left="1701" w:right="850"/>
        <w:jc w:val="both"/>
        <w:rPr>
          <w:b/>
          <w:bCs/>
          <w:i/>
          <w:iCs/>
          <w:sz w:val="28"/>
          <w:szCs w:val="28"/>
        </w:rPr>
      </w:pPr>
    </w:p>
    <w:p w:rsidR="00BE64EE" w:rsidRPr="00503010" w:rsidRDefault="00BE64EE" w:rsidP="00503010">
      <w:pPr>
        <w:widowControl w:val="0"/>
        <w:autoSpaceDE w:val="0"/>
        <w:autoSpaceDN w:val="0"/>
        <w:adjustRightInd w:val="0"/>
        <w:spacing w:before="40" w:after="40"/>
        <w:ind w:left="1701" w:right="850"/>
        <w:jc w:val="center"/>
        <w:rPr>
          <w:b/>
          <w:bCs/>
          <w:sz w:val="28"/>
          <w:szCs w:val="28"/>
        </w:rPr>
      </w:pPr>
      <w:r w:rsidRPr="00503010">
        <w:rPr>
          <w:b/>
          <w:bCs/>
          <w:sz w:val="28"/>
          <w:szCs w:val="28"/>
        </w:rPr>
        <w:t>Методика «Узор под диктовку»</w:t>
      </w:r>
    </w:p>
    <w:p w:rsidR="00BE64EE" w:rsidRPr="00503010" w:rsidRDefault="00BE64EE" w:rsidP="00503010">
      <w:pPr>
        <w:widowControl w:val="0"/>
        <w:autoSpaceDE w:val="0"/>
        <w:autoSpaceDN w:val="0"/>
        <w:adjustRightInd w:val="0"/>
        <w:spacing w:before="40" w:after="40"/>
        <w:ind w:left="1701" w:right="850"/>
        <w:jc w:val="center"/>
        <w:rPr>
          <w:sz w:val="28"/>
          <w:szCs w:val="28"/>
        </w:rPr>
      </w:pPr>
      <w:r w:rsidRPr="00503010">
        <w:rPr>
          <w:sz w:val="28"/>
          <w:szCs w:val="28"/>
        </w:rPr>
        <w:t>(Цукерман и др., 1992).</w:t>
      </w:r>
    </w:p>
    <w:p w:rsidR="00BE64EE" w:rsidRPr="00503010" w:rsidRDefault="00BE64EE" w:rsidP="00503010">
      <w:pPr>
        <w:spacing w:before="40" w:after="40"/>
        <w:ind w:left="1701" w:right="850"/>
        <w:jc w:val="both"/>
        <w:rPr>
          <w:sz w:val="28"/>
          <w:szCs w:val="28"/>
        </w:rPr>
      </w:pPr>
      <w:r w:rsidRPr="00503010">
        <w:rPr>
          <w:b/>
          <w:bCs/>
          <w:sz w:val="28"/>
          <w:szCs w:val="28"/>
        </w:rPr>
        <w:t>Оцениваемые УУД</w:t>
      </w:r>
      <w:r w:rsidRPr="00503010">
        <w:rPr>
          <w:sz w:val="28"/>
          <w:szCs w:val="28"/>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BE64EE" w:rsidRPr="00503010" w:rsidRDefault="00BE64EE" w:rsidP="00503010">
      <w:pPr>
        <w:spacing w:before="40" w:after="40"/>
        <w:ind w:left="1701" w:right="850"/>
        <w:jc w:val="both"/>
        <w:rPr>
          <w:sz w:val="28"/>
          <w:szCs w:val="28"/>
        </w:rPr>
      </w:pPr>
      <w:r w:rsidRPr="00503010">
        <w:rPr>
          <w:b/>
          <w:bCs/>
          <w:sz w:val="28"/>
          <w:szCs w:val="28"/>
        </w:rPr>
        <w:t>Возраст</w:t>
      </w:r>
      <w:r w:rsidRPr="00503010">
        <w:rPr>
          <w:sz w:val="28"/>
          <w:szCs w:val="28"/>
        </w:rPr>
        <w:t xml:space="preserve">: предшкольная ступень (6,5 – 7 лет) </w:t>
      </w:r>
    </w:p>
    <w:p w:rsidR="00BE64EE" w:rsidRPr="00503010" w:rsidRDefault="00BE64EE" w:rsidP="00503010">
      <w:pPr>
        <w:spacing w:before="40" w:after="40"/>
        <w:ind w:left="1701" w:right="850"/>
        <w:jc w:val="both"/>
        <w:rPr>
          <w:sz w:val="28"/>
          <w:szCs w:val="28"/>
        </w:rPr>
      </w:pPr>
      <w:r w:rsidRPr="00503010">
        <w:rPr>
          <w:b/>
          <w:bCs/>
          <w:sz w:val="28"/>
          <w:szCs w:val="28"/>
        </w:rPr>
        <w:t xml:space="preserve">Форма </w:t>
      </w:r>
      <w:r w:rsidRPr="00503010">
        <w:rPr>
          <w:sz w:val="28"/>
          <w:szCs w:val="28"/>
        </w:rPr>
        <w:t xml:space="preserve">(ситуация оценивания): выполнение совместного задания в классе парами  </w:t>
      </w:r>
    </w:p>
    <w:p w:rsidR="00BE64EE" w:rsidRPr="00503010" w:rsidRDefault="00BE64EE" w:rsidP="00503010">
      <w:pPr>
        <w:spacing w:before="40" w:after="40"/>
        <w:ind w:left="1701" w:right="850"/>
        <w:jc w:val="both"/>
        <w:rPr>
          <w:sz w:val="28"/>
          <w:szCs w:val="28"/>
        </w:rPr>
      </w:pPr>
      <w:r w:rsidRPr="00503010">
        <w:rPr>
          <w:b/>
          <w:bCs/>
          <w:sz w:val="28"/>
          <w:szCs w:val="28"/>
        </w:rPr>
        <w:t>Метод оценивания</w:t>
      </w:r>
      <w:r w:rsidRPr="00503010">
        <w:rPr>
          <w:sz w:val="28"/>
          <w:szCs w:val="28"/>
        </w:rPr>
        <w:t>: наблюдение за процессом совместной деятельности и анализ результата.</w:t>
      </w:r>
    </w:p>
    <w:p w:rsidR="00BE64EE" w:rsidRPr="00503010" w:rsidRDefault="00BE64EE" w:rsidP="00503010">
      <w:pPr>
        <w:spacing w:before="40" w:after="40"/>
        <w:ind w:left="1701" w:right="850"/>
        <w:jc w:val="both"/>
        <w:rPr>
          <w:sz w:val="28"/>
          <w:szCs w:val="28"/>
        </w:rPr>
      </w:pPr>
      <w:r w:rsidRPr="00503010">
        <w:rPr>
          <w:b/>
          <w:sz w:val="28"/>
          <w:szCs w:val="28"/>
        </w:rPr>
        <w:t>Описание задания:</w:t>
      </w:r>
      <w:r w:rsidRPr="00503010">
        <w:rPr>
          <w:sz w:val="28"/>
          <w:szCs w:val="28"/>
        </w:rPr>
        <w:t xml:space="preserve"> 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  </w:t>
      </w:r>
    </w:p>
    <w:p w:rsidR="00BE64EE" w:rsidRPr="00503010" w:rsidRDefault="00BE64EE" w:rsidP="00503010">
      <w:pPr>
        <w:spacing w:before="40" w:after="40"/>
        <w:ind w:left="1701" w:right="850"/>
        <w:jc w:val="both"/>
        <w:rPr>
          <w:sz w:val="28"/>
          <w:szCs w:val="28"/>
        </w:rPr>
      </w:pPr>
      <w:r w:rsidRPr="00503010">
        <w:rPr>
          <w:b/>
          <w:sz w:val="28"/>
          <w:szCs w:val="28"/>
        </w:rPr>
        <w:t>Материал:</w:t>
      </w:r>
      <w:r w:rsidR="00503010">
        <w:rPr>
          <w:sz w:val="28"/>
          <w:szCs w:val="28"/>
        </w:rPr>
        <w:t xml:space="preserve"> набор из трё</w:t>
      </w:r>
      <w:r w:rsidRPr="00503010">
        <w:rPr>
          <w:sz w:val="28"/>
          <w:szCs w:val="28"/>
        </w:rPr>
        <w:t>х белых и тр</w:t>
      </w:r>
      <w:r w:rsidR="00503010">
        <w:rPr>
          <w:sz w:val="28"/>
          <w:szCs w:val="28"/>
        </w:rPr>
        <w:t>ё</w:t>
      </w:r>
      <w:r w:rsidRPr="00503010">
        <w:rPr>
          <w:sz w:val="28"/>
          <w:szCs w:val="28"/>
        </w:rPr>
        <w:t xml:space="preserve">х цветных квадратных фишек (одинаковых по размеру), четыре карточки с образцами узоров (рис. 3), экран (ширма). </w:t>
      </w:r>
    </w:p>
    <w:tbl>
      <w:tblPr>
        <w:tblpPr w:leftFromText="180" w:rightFromText="180" w:vertAnchor="text" w:horzAnchor="margin" w:tblpXSpec="center"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tblGrid>
      <w:tr w:rsidR="00BE64EE" w:rsidRPr="00503010">
        <w:tc>
          <w:tcPr>
            <w:tcW w:w="397" w:type="dxa"/>
          </w:tcPr>
          <w:p w:rsidR="00BE64EE" w:rsidRPr="00503010" w:rsidRDefault="00BE64EE" w:rsidP="00503010">
            <w:pPr>
              <w:spacing w:before="40" w:after="40"/>
              <w:ind w:left="1701" w:right="850"/>
              <w:jc w:val="both"/>
              <w:rPr>
                <w:i/>
                <w:iCs/>
                <w:sz w:val="28"/>
                <w:szCs w:val="28"/>
              </w:rPr>
            </w:pPr>
          </w:p>
        </w:tc>
        <w:tc>
          <w:tcPr>
            <w:tcW w:w="397" w:type="dxa"/>
          </w:tcPr>
          <w:p w:rsidR="00BE64EE" w:rsidRPr="00503010" w:rsidRDefault="00BE64EE" w:rsidP="00503010">
            <w:pPr>
              <w:spacing w:before="40" w:after="40"/>
              <w:ind w:left="1701" w:right="850"/>
              <w:jc w:val="both"/>
              <w:rPr>
                <w:i/>
                <w:iCs/>
                <w:sz w:val="28"/>
                <w:szCs w:val="28"/>
              </w:rPr>
            </w:pPr>
          </w:p>
        </w:tc>
        <w:tc>
          <w:tcPr>
            <w:tcW w:w="397" w:type="dxa"/>
            <w:tcBorders>
              <w:bottom w:val="nil"/>
            </w:tcBorders>
            <w:shd w:val="clear" w:color="auto" w:fill="8C8C8C"/>
          </w:tcPr>
          <w:p w:rsidR="00BE64EE" w:rsidRPr="00503010" w:rsidRDefault="00BE64EE" w:rsidP="00503010">
            <w:pPr>
              <w:spacing w:before="40" w:after="40"/>
              <w:ind w:left="1701" w:right="850"/>
              <w:jc w:val="both"/>
              <w:rPr>
                <w:i/>
                <w:iCs/>
                <w:sz w:val="28"/>
                <w:szCs w:val="28"/>
              </w:rPr>
            </w:pPr>
          </w:p>
        </w:tc>
      </w:tr>
      <w:tr w:rsidR="00BE64EE" w:rsidRPr="00503010">
        <w:tc>
          <w:tcPr>
            <w:tcW w:w="397" w:type="dxa"/>
            <w:shd w:val="clear" w:color="auto" w:fill="8C8C8C"/>
          </w:tcPr>
          <w:p w:rsidR="00BE64EE" w:rsidRPr="00503010" w:rsidRDefault="00BE64EE" w:rsidP="00503010">
            <w:pPr>
              <w:spacing w:before="40" w:after="40"/>
              <w:ind w:left="1701" w:right="850"/>
              <w:jc w:val="both"/>
              <w:rPr>
                <w:i/>
                <w:iCs/>
                <w:sz w:val="28"/>
                <w:szCs w:val="28"/>
              </w:rPr>
            </w:pPr>
          </w:p>
        </w:tc>
        <w:tc>
          <w:tcPr>
            <w:tcW w:w="397" w:type="dxa"/>
          </w:tcPr>
          <w:p w:rsidR="00BE64EE" w:rsidRPr="00503010" w:rsidRDefault="00BE64EE" w:rsidP="00503010">
            <w:pPr>
              <w:spacing w:before="40" w:after="40"/>
              <w:ind w:left="1701" w:right="850"/>
              <w:jc w:val="both"/>
              <w:rPr>
                <w:i/>
                <w:iCs/>
                <w:sz w:val="28"/>
                <w:szCs w:val="28"/>
              </w:rPr>
            </w:pPr>
          </w:p>
        </w:tc>
        <w:tc>
          <w:tcPr>
            <w:tcW w:w="397" w:type="dxa"/>
            <w:tcBorders>
              <w:top w:val="nil"/>
            </w:tcBorders>
            <w:shd w:val="clear" w:color="auto" w:fill="8C8C8C"/>
          </w:tcPr>
          <w:p w:rsidR="00BE64EE" w:rsidRPr="00503010" w:rsidRDefault="00BE64EE" w:rsidP="00503010">
            <w:pPr>
              <w:spacing w:before="40" w:after="40"/>
              <w:ind w:left="1701" w:right="850"/>
              <w:jc w:val="both"/>
              <w:rPr>
                <w:i/>
                <w:iCs/>
                <w:sz w:val="28"/>
                <w:szCs w:val="28"/>
              </w:rPr>
            </w:pPr>
          </w:p>
        </w:tc>
      </w:tr>
    </w:tbl>
    <w:p w:rsidR="00BE64EE" w:rsidRPr="00503010" w:rsidRDefault="00BE64EE" w:rsidP="00503010">
      <w:pPr>
        <w:spacing w:before="40" w:after="40"/>
        <w:ind w:left="1701" w:right="850"/>
        <w:jc w:val="both"/>
        <w:rPr>
          <w:i/>
          <w:iCs/>
          <w:vanish/>
          <w:sz w:val="28"/>
          <w:szCs w:val="28"/>
        </w:rPr>
      </w:pPr>
    </w:p>
    <w:tbl>
      <w:tblPr>
        <w:tblpPr w:leftFromText="180" w:rightFromText="180" w:vertAnchor="text" w:horzAnchor="page" w:tblpX="8074"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tblGrid>
      <w:tr w:rsidR="00BE64EE" w:rsidRPr="00503010">
        <w:tc>
          <w:tcPr>
            <w:tcW w:w="397" w:type="dxa"/>
            <w:shd w:val="clear" w:color="auto" w:fill="8C8C8C"/>
          </w:tcPr>
          <w:p w:rsidR="00BE64EE" w:rsidRPr="00503010" w:rsidRDefault="00BE64EE" w:rsidP="00503010">
            <w:pPr>
              <w:spacing w:before="40" w:after="40"/>
              <w:ind w:left="1701" w:right="850"/>
              <w:jc w:val="both"/>
              <w:rPr>
                <w:i/>
                <w:iCs/>
                <w:sz w:val="28"/>
                <w:szCs w:val="28"/>
              </w:rPr>
            </w:pPr>
          </w:p>
        </w:tc>
        <w:tc>
          <w:tcPr>
            <w:tcW w:w="397" w:type="dxa"/>
            <w:shd w:val="clear" w:color="auto" w:fill="8C8C8C"/>
          </w:tcPr>
          <w:p w:rsidR="00BE64EE" w:rsidRPr="00503010" w:rsidRDefault="00BE64EE" w:rsidP="00503010">
            <w:pPr>
              <w:spacing w:before="40" w:after="40"/>
              <w:ind w:left="1701" w:right="850"/>
              <w:jc w:val="both"/>
              <w:rPr>
                <w:i/>
                <w:iCs/>
                <w:sz w:val="28"/>
                <w:szCs w:val="28"/>
              </w:rPr>
            </w:pPr>
          </w:p>
        </w:tc>
        <w:tc>
          <w:tcPr>
            <w:tcW w:w="397" w:type="dxa"/>
          </w:tcPr>
          <w:p w:rsidR="00BE64EE" w:rsidRPr="00503010" w:rsidRDefault="00BE64EE" w:rsidP="00503010">
            <w:pPr>
              <w:spacing w:before="40" w:after="40"/>
              <w:ind w:left="1701" w:right="850"/>
              <w:jc w:val="both"/>
              <w:rPr>
                <w:i/>
                <w:iCs/>
                <w:sz w:val="28"/>
                <w:szCs w:val="28"/>
              </w:rPr>
            </w:pPr>
          </w:p>
        </w:tc>
      </w:tr>
      <w:tr w:rsidR="00BE64EE" w:rsidRPr="00503010">
        <w:tc>
          <w:tcPr>
            <w:tcW w:w="397" w:type="dxa"/>
          </w:tcPr>
          <w:p w:rsidR="00BE64EE" w:rsidRPr="00503010" w:rsidRDefault="00BE64EE" w:rsidP="00503010">
            <w:pPr>
              <w:spacing w:before="40" w:after="40"/>
              <w:ind w:left="1701" w:right="850"/>
              <w:jc w:val="both"/>
              <w:rPr>
                <w:i/>
                <w:iCs/>
                <w:sz w:val="28"/>
                <w:szCs w:val="28"/>
              </w:rPr>
            </w:pPr>
          </w:p>
        </w:tc>
        <w:tc>
          <w:tcPr>
            <w:tcW w:w="397" w:type="dxa"/>
            <w:shd w:val="clear" w:color="auto" w:fill="8C8C8C"/>
          </w:tcPr>
          <w:p w:rsidR="00BE64EE" w:rsidRPr="00503010" w:rsidRDefault="00BE64EE" w:rsidP="00503010">
            <w:pPr>
              <w:spacing w:before="40" w:after="40"/>
              <w:ind w:left="1701" w:right="850"/>
              <w:jc w:val="both"/>
              <w:rPr>
                <w:i/>
                <w:iCs/>
                <w:sz w:val="28"/>
                <w:szCs w:val="28"/>
              </w:rPr>
            </w:pPr>
          </w:p>
        </w:tc>
        <w:tc>
          <w:tcPr>
            <w:tcW w:w="397" w:type="dxa"/>
            <w:shd w:val="clear" w:color="auto" w:fill="8C8C8C"/>
          </w:tcPr>
          <w:p w:rsidR="00BE64EE" w:rsidRPr="00503010" w:rsidRDefault="00BE64EE" w:rsidP="00503010">
            <w:pPr>
              <w:spacing w:before="40" w:after="40"/>
              <w:ind w:left="1701" w:right="850"/>
              <w:jc w:val="both"/>
              <w:rPr>
                <w:i/>
                <w:iCs/>
                <w:sz w:val="28"/>
                <w:szCs w:val="28"/>
              </w:rPr>
            </w:pPr>
          </w:p>
        </w:tc>
      </w:tr>
    </w:tbl>
    <w:p w:rsidR="00BE64EE" w:rsidRPr="00503010" w:rsidRDefault="00BE64EE" w:rsidP="00503010">
      <w:pPr>
        <w:spacing w:before="40" w:after="40"/>
        <w:ind w:left="1701" w:right="850"/>
        <w:jc w:val="both"/>
        <w:rPr>
          <w:i/>
          <w:iCs/>
          <w:vanish/>
          <w:sz w:val="28"/>
          <w:szCs w:val="28"/>
        </w:rPr>
      </w:pPr>
    </w:p>
    <w:tbl>
      <w:tblPr>
        <w:tblpPr w:leftFromText="180" w:rightFromText="180" w:vertAnchor="text" w:horzAnchor="page" w:tblpX="3994"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tblGrid>
      <w:tr w:rsidR="00BE64EE" w:rsidRPr="00503010">
        <w:tc>
          <w:tcPr>
            <w:tcW w:w="397" w:type="dxa"/>
          </w:tcPr>
          <w:p w:rsidR="00BE64EE" w:rsidRPr="00503010" w:rsidRDefault="00BE64EE" w:rsidP="00503010">
            <w:pPr>
              <w:spacing w:before="40" w:after="40"/>
              <w:ind w:left="1701" w:right="850"/>
              <w:jc w:val="both"/>
              <w:rPr>
                <w:i/>
                <w:iCs/>
                <w:sz w:val="28"/>
                <w:szCs w:val="28"/>
              </w:rPr>
            </w:pPr>
          </w:p>
        </w:tc>
        <w:tc>
          <w:tcPr>
            <w:tcW w:w="397" w:type="dxa"/>
            <w:shd w:val="clear" w:color="auto" w:fill="999999"/>
          </w:tcPr>
          <w:p w:rsidR="00BE64EE" w:rsidRPr="00503010" w:rsidRDefault="00BE64EE" w:rsidP="00503010">
            <w:pPr>
              <w:spacing w:before="40" w:after="40"/>
              <w:ind w:left="1701" w:right="850"/>
              <w:jc w:val="both"/>
              <w:rPr>
                <w:i/>
                <w:iCs/>
                <w:sz w:val="28"/>
                <w:szCs w:val="28"/>
              </w:rPr>
            </w:pPr>
          </w:p>
        </w:tc>
        <w:tc>
          <w:tcPr>
            <w:tcW w:w="397" w:type="dxa"/>
          </w:tcPr>
          <w:p w:rsidR="00BE64EE" w:rsidRPr="00503010" w:rsidRDefault="00BE64EE" w:rsidP="00503010">
            <w:pPr>
              <w:spacing w:before="40" w:after="40"/>
              <w:ind w:left="1701" w:right="850"/>
              <w:jc w:val="both"/>
              <w:rPr>
                <w:i/>
                <w:iCs/>
                <w:sz w:val="28"/>
                <w:szCs w:val="28"/>
              </w:rPr>
            </w:pPr>
          </w:p>
        </w:tc>
      </w:tr>
      <w:tr w:rsidR="00BE64EE" w:rsidRPr="00503010">
        <w:tc>
          <w:tcPr>
            <w:tcW w:w="397" w:type="dxa"/>
            <w:shd w:val="clear" w:color="auto" w:fill="999999"/>
          </w:tcPr>
          <w:p w:rsidR="00BE64EE" w:rsidRPr="00503010" w:rsidRDefault="00BE64EE" w:rsidP="00503010">
            <w:pPr>
              <w:spacing w:before="40" w:after="40"/>
              <w:ind w:left="1701" w:right="850"/>
              <w:jc w:val="both"/>
              <w:rPr>
                <w:i/>
                <w:iCs/>
                <w:sz w:val="28"/>
                <w:szCs w:val="28"/>
              </w:rPr>
            </w:pPr>
          </w:p>
        </w:tc>
        <w:tc>
          <w:tcPr>
            <w:tcW w:w="397" w:type="dxa"/>
          </w:tcPr>
          <w:p w:rsidR="00BE64EE" w:rsidRPr="00503010" w:rsidRDefault="00BE64EE" w:rsidP="00503010">
            <w:pPr>
              <w:spacing w:before="40" w:after="40"/>
              <w:ind w:left="1701" w:right="850"/>
              <w:jc w:val="both"/>
              <w:rPr>
                <w:i/>
                <w:iCs/>
                <w:sz w:val="28"/>
                <w:szCs w:val="28"/>
              </w:rPr>
            </w:pPr>
          </w:p>
        </w:tc>
        <w:tc>
          <w:tcPr>
            <w:tcW w:w="397" w:type="dxa"/>
            <w:shd w:val="clear" w:color="auto" w:fill="999999"/>
          </w:tcPr>
          <w:p w:rsidR="00BE64EE" w:rsidRPr="00503010" w:rsidRDefault="00BE64EE" w:rsidP="00503010">
            <w:pPr>
              <w:spacing w:before="40" w:after="40"/>
              <w:ind w:left="1701" w:right="850"/>
              <w:jc w:val="both"/>
              <w:rPr>
                <w:i/>
                <w:iCs/>
                <w:sz w:val="28"/>
                <w:szCs w:val="28"/>
              </w:rPr>
            </w:pPr>
          </w:p>
        </w:tc>
      </w:tr>
    </w:tbl>
    <w:p w:rsidR="00BE64EE" w:rsidRPr="00503010" w:rsidRDefault="00BE64EE" w:rsidP="00503010">
      <w:pPr>
        <w:spacing w:before="40" w:after="40"/>
        <w:ind w:left="1701" w:right="850"/>
        <w:jc w:val="both"/>
        <w:rPr>
          <w:i/>
          <w:iCs/>
          <w:vanish/>
          <w:sz w:val="28"/>
          <w:szCs w:val="28"/>
        </w:rPr>
      </w:pPr>
    </w:p>
    <w:tbl>
      <w:tblPr>
        <w:tblpPr w:leftFromText="180" w:rightFromText="180" w:vertAnchor="text" w:horzAnchor="margin" w:tblpX="3760"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6"/>
        <w:gridCol w:w="425"/>
      </w:tblGrid>
      <w:tr w:rsidR="00BE64EE" w:rsidRPr="00503010" w:rsidTr="00503010">
        <w:tc>
          <w:tcPr>
            <w:tcW w:w="425" w:type="dxa"/>
          </w:tcPr>
          <w:p w:rsidR="00BE64EE" w:rsidRPr="00503010" w:rsidRDefault="00BE64EE" w:rsidP="00503010">
            <w:pPr>
              <w:spacing w:before="40" w:after="40"/>
              <w:ind w:left="1701" w:right="850"/>
              <w:jc w:val="both"/>
              <w:rPr>
                <w:i/>
                <w:iCs/>
                <w:sz w:val="28"/>
                <w:szCs w:val="28"/>
              </w:rPr>
            </w:pPr>
          </w:p>
        </w:tc>
        <w:tc>
          <w:tcPr>
            <w:tcW w:w="426" w:type="dxa"/>
          </w:tcPr>
          <w:p w:rsidR="00BE64EE" w:rsidRPr="00503010" w:rsidRDefault="00BE64EE" w:rsidP="00503010">
            <w:pPr>
              <w:spacing w:before="40" w:after="40"/>
              <w:ind w:left="1701" w:right="850"/>
              <w:jc w:val="both"/>
              <w:rPr>
                <w:i/>
                <w:iCs/>
                <w:sz w:val="28"/>
                <w:szCs w:val="28"/>
              </w:rPr>
            </w:pPr>
          </w:p>
        </w:tc>
        <w:tc>
          <w:tcPr>
            <w:tcW w:w="425" w:type="dxa"/>
          </w:tcPr>
          <w:p w:rsidR="00BE64EE" w:rsidRPr="00503010" w:rsidRDefault="00BE64EE" w:rsidP="00503010">
            <w:pPr>
              <w:spacing w:before="40" w:after="40"/>
              <w:ind w:left="1701" w:right="850"/>
              <w:jc w:val="both"/>
              <w:rPr>
                <w:i/>
                <w:iCs/>
                <w:sz w:val="28"/>
                <w:szCs w:val="28"/>
              </w:rPr>
            </w:pPr>
          </w:p>
        </w:tc>
      </w:tr>
      <w:tr w:rsidR="00BE64EE" w:rsidRPr="00503010" w:rsidTr="00503010">
        <w:tc>
          <w:tcPr>
            <w:tcW w:w="425" w:type="dxa"/>
            <w:shd w:val="clear" w:color="auto" w:fill="8C8C8C"/>
          </w:tcPr>
          <w:p w:rsidR="00BE64EE" w:rsidRPr="00503010" w:rsidRDefault="00BE64EE" w:rsidP="00503010">
            <w:pPr>
              <w:spacing w:before="40" w:after="40"/>
              <w:ind w:left="1701" w:right="850"/>
              <w:jc w:val="both"/>
              <w:rPr>
                <w:i/>
                <w:iCs/>
                <w:sz w:val="28"/>
                <w:szCs w:val="28"/>
              </w:rPr>
            </w:pPr>
          </w:p>
        </w:tc>
        <w:tc>
          <w:tcPr>
            <w:tcW w:w="426" w:type="dxa"/>
            <w:shd w:val="clear" w:color="auto" w:fill="8C8C8C"/>
          </w:tcPr>
          <w:p w:rsidR="00BE64EE" w:rsidRPr="00503010" w:rsidRDefault="00BE64EE" w:rsidP="00503010">
            <w:pPr>
              <w:spacing w:before="40" w:after="40"/>
              <w:ind w:left="1701" w:right="850"/>
              <w:jc w:val="both"/>
              <w:rPr>
                <w:i/>
                <w:iCs/>
                <w:sz w:val="28"/>
                <w:szCs w:val="28"/>
              </w:rPr>
            </w:pPr>
          </w:p>
        </w:tc>
        <w:tc>
          <w:tcPr>
            <w:tcW w:w="425" w:type="dxa"/>
            <w:shd w:val="clear" w:color="auto" w:fill="8C8C8C"/>
          </w:tcPr>
          <w:p w:rsidR="00BE64EE" w:rsidRPr="00503010" w:rsidRDefault="00BE64EE" w:rsidP="00503010">
            <w:pPr>
              <w:spacing w:before="40" w:after="40"/>
              <w:ind w:left="1701" w:right="850"/>
              <w:jc w:val="both"/>
              <w:rPr>
                <w:i/>
                <w:iCs/>
                <w:sz w:val="28"/>
                <w:szCs w:val="28"/>
              </w:rPr>
            </w:pPr>
          </w:p>
        </w:tc>
      </w:tr>
    </w:tbl>
    <w:p w:rsidR="00BE64EE" w:rsidRPr="00503010" w:rsidRDefault="00BE64EE" w:rsidP="00503010">
      <w:pPr>
        <w:spacing w:before="40" w:after="40"/>
        <w:ind w:left="1701" w:right="850"/>
        <w:jc w:val="both"/>
        <w:rPr>
          <w:i/>
          <w:iCs/>
          <w:sz w:val="28"/>
          <w:szCs w:val="28"/>
        </w:rPr>
      </w:pPr>
      <w:r w:rsidRPr="00503010">
        <w:rPr>
          <w:i/>
          <w:iCs/>
          <w:sz w:val="28"/>
          <w:szCs w:val="28"/>
        </w:rPr>
        <w:t xml:space="preserve"> Рис. 3 </w:t>
      </w:r>
    </w:p>
    <w:p w:rsidR="00503010" w:rsidRDefault="00503010" w:rsidP="00503010">
      <w:pPr>
        <w:spacing w:before="40" w:after="40"/>
        <w:ind w:left="1701" w:right="850"/>
        <w:jc w:val="both"/>
        <w:rPr>
          <w:sz w:val="28"/>
          <w:szCs w:val="28"/>
        </w:rPr>
      </w:pPr>
    </w:p>
    <w:p w:rsidR="00BE64EE" w:rsidRPr="00503010" w:rsidRDefault="00BE64EE" w:rsidP="00503010">
      <w:pPr>
        <w:spacing w:before="40" w:after="40"/>
        <w:ind w:left="1701" w:right="850"/>
        <w:jc w:val="both"/>
        <w:rPr>
          <w:sz w:val="28"/>
          <w:szCs w:val="28"/>
          <w:highlight w:val="yellow"/>
        </w:rPr>
      </w:pPr>
      <w:r w:rsidRPr="00503010">
        <w:rPr>
          <w:b/>
          <w:sz w:val="28"/>
          <w:szCs w:val="28"/>
        </w:rPr>
        <w:t>Инструкция:</w:t>
      </w:r>
      <w:r w:rsidRPr="00503010">
        <w:rPr>
          <w:sz w:val="28"/>
          <w:szCs w:val="28"/>
        </w:rPr>
        <w:t xml:space="preserve">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w:t>
      </w:r>
      <w:r w:rsidRPr="00503010">
        <w:rPr>
          <w:sz w:val="28"/>
          <w:szCs w:val="28"/>
        </w:rPr>
        <w:lastRenderedPageBreak/>
        <w:t>образцом узора, а другой — фишки (квадраты), из которых этот узор надо выложить. Один будет диктовать, как выкладывать узор, второй — выполнять его инструкции. Можно задавать любые вопросы, но смотреть на узор нельзя. Сначала диктует один, потом другой</w:t>
      </w:r>
      <w:r w:rsidR="00503010">
        <w:rPr>
          <w:sz w:val="28"/>
          <w:szCs w:val="28"/>
        </w:rPr>
        <w:t>. Затем в</w:t>
      </w:r>
      <w:r w:rsidRPr="00503010">
        <w:rPr>
          <w:sz w:val="28"/>
          <w:szCs w:val="28"/>
        </w:rPr>
        <w:t>ы поменяетесь ролями. А для начала давайте потренируемся, как надо складывать узор».</w:t>
      </w:r>
    </w:p>
    <w:p w:rsidR="00BE64EE" w:rsidRPr="00503010" w:rsidRDefault="00BE64EE" w:rsidP="00503010">
      <w:pPr>
        <w:spacing w:before="40" w:after="40"/>
        <w:ind w:left="1701" w:right="850"/>
        <w:jc w:val="both"/>
        <w:rPr>
          <w:b/>
          <w:sz w:val="28"/>
          <w:szCs w:val="28"/>
        </w:rPr>
      </w:pPr>
      <w:r w:rsidRPr="00503010">
        <w:rPr>
          <w:b/>
          <w:sz w:val="28"/>
          <w:szCs w:val="28"/>
        </w:rPr>
        <w:t xml:space="preserve">Критерии оценивания: </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продуктивность совместной деятельности оценивается по сходству выложенных узоров с образцами;</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 xml:space="preserve">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действия по построению узора; </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 xml:space="preserve">умение задавать вопросы, чтобы с их помощью получить необходимые сведения от партнера по деятельности;  </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 xml:space="preserve">способы взаимного контроля по ходу выполнения деятельности и взаимопомощи; </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BE64EE" w:rsidRPr="00503010" w:rsidRDefault="00BE64EE" w:rsidP="00503010">
      <w:pPr>
        <w:spacing w:before="40" w:after="40"/>
        <w:ind w:left="1701" w:right="850"/>
        <w:jc w:val="both"/>
        <w:rPr>
          <w:b/>
          <w:i/>
          <w:sz w:val="28"/>
          <w:szCs w:val="28"/>
        </w:rPr>
      </w:pPr>
      <w:r w:rsidRPr="00503010">
        <w:rPr>
          <w:b/>
          <w:i/>
          <w:sz w:val="28"/>
          <w:szCs w:val="28"/>
        </w:rPr>
        <w:t>Показатели уровня выполнения задания:</w:t>
      </w:r>
    </w:p>
    <w:p w:rsidR="00BE64EE" w:rsidRPr="00503010" w:rsidRDefault="00BE64EE" w:rsidP="00503010">
      <w:pPr>
        <w:spacing w:before="40" w:after="40"/>
        <w:ind w:left="1701" w:right="850"/>
        <w:jc w:val="both"/>
        <w:rPr>
          <w:sz w:val="28"/>
          <w:szCs w:val="28"/>
        </w:rPr>
      </w:pPr>
      <w:r w:rsidRPr="00503010">
        <w:rPr>
          <w:sz w:val="28"/>
          <w:szCs w:val="28"/>
        </w:rPr>
        <w:t>1) низкий уровень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w:t>
      </w:r>
      <w:r w:rsidR="00503010">
        <w:rPr>
          <w:sz w:val="28"/>
          <w:szCs w:val="28"/>
        </w:rPr>
        <w:t>ёр</w:t>
      </w:r>
      <w:r w:rsidRPr="00503010">
        <w:rPr>
          <w:sz w:val="28"/>
          <w:szCs w:val="28"/>
        </w:rPr>
        <w:t xml:space="preserve">а; </w:t>
      </w:r>
    </w:p>
    <w:p w:rsidR="00BE64EE" w:rsidRPr="00503010" w:rsidRDefault="00BE64EE" w:rsidP="00503010">
      <w:pPr>
        <w:spacing w:before="40" w:after="40"/>
        <w:ind w:left="1701" w:right="850"/>
        <w:jc w:val="both"/>
        <w:rPr>
          <w:sz w:val="28"/>
          <w:szCs w:val="28"/>
        </w:rPr>
      </w:pPr>
      <w:r w:rsidRPr="00503010">
        <w:rPr>
          <w:sz w:val="28"/>
          <w:szCs w:val="28"/>
        </w:rPr>
        <w:t>2) средний уровень – имеется хотя бы частичное сходство узоров с образцами; указания отражают часть необходимых ориентиров; вопросы и ответы позволяют получить недостающую информацию; частичное взаимопонимание;</w:t>
      </w:r>
    </w:p>
    <w:p w:rsidR="00BE64EE" w:rsidRPr="00503010" w:rsidRDefault="00BE64EE" w:rsidP="00503010">
      <w:pPr>
        <w:spacing w:before="40" w:after="40"/>
        <w:ind w:left="1701" w:right="850"/>
        <w:jc w:val="both"/>
        <w:rPr>
          <w:sz w:val="28"/>
          <w:szCs w:val="28"/>
        </w:rPr>
      </w:pPr>
      <w:r w:rsidRPr="00503010">
        <w:rPr>
          <w:sz w:val="28"/>
          <w:szCs w:val="28"/>
        </w:rPr>
        <w:t xml:space="preserve">3) высокий уровень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  </w:t>
      </w:r>
    </w:p>
    <w:p w:rsidR="00BE64EE" w:rsidRPr="00503010" w:rsidRDefault="00BE64EE" w:rsidP="00503010">
      <w:pPr>
        <w:spacing w:before="40" w:after="40"/>
        <w:ind w:left="1701" w:right="850"/>
        <w:jc w:val="center"/>
        <w:rPr>
          <w:b/>
          <w:bCs/>
          <w:sz w:val="28"/>
          <w:szCs w:val="28"/>
        </w:rPr>
      </w:pPr>
    </w:p>
    <w:p w:rsidR="00BE64EE" w:rsidRPr="00503010" w:rsidRDefault="00BE64EE" w:rsidP="00503010">
      <w:pPr>
        <w:spacing w:before="40" w:after="40"/>
        <w:ind w:left="1701" w:right="850"/>
        <w:jc w:val="center"/>
        <w:rPr>
          <w:b/>
          <w:bCs/>
          <w:sz w:val="28"/>
          <w:szCs w:val="28"/>
        </w:rPr>
      </w:pPr>
      <w:r w:rsidRPr="00503010">
        <w:rPr>
          <w:b/>
          <w:bCs/>
          <w:sz w:val="28"/>
          <w:szCs w:val="28"/>
        </w:rPr>
        <w:lastRenderedPageBreak/>
        <w:t>Задание  «Рукавички» (Г.А. Цукерман)</w:t>
      </w:r>
    </w:p>
    <w:p w:rsidR="00BE64EE" w:rsidRPr="00503010" w:rsidRDefault="00BE64EE" w:rsidP="00503010">
      <w:pPr>
        <w:spacing w:before="40" w:after="40"/>
        <w:ind w:left="1701" w:right="850"/>
        <w:jc w:val="both"/>
        <w:rPr>
          <w:sz w:val="28"/>
          <w:szCs w:val="28"/>
        </w:rPr>
      </w:pPr>
      <w:r w:rsidRPr="00503010">
        <w:rPr>
          <w:b/>
          <w:bCs/>
          <w:sz w:val="28"/>
          <w:szCs w:val="28"/>
        </w:rPr>
        <w:t>Оцениваемые УУД</w:t>
      </w:r>
      <w:r w:rsidRPr="00503010">
        <w:rPr>
          <w:sz w:val="28"/>
          <w:szCs w:val="28"/>
        </w:rPr>
        <w:t>: коммуникативные действия по согласованию усилий в процессе организации и осуществления сотрудничества (кооперация)</w:t>
      </w:r>
    </w:p>
    <w:p w:rsidR="00BE64EE" w:rsidRPr="00503010" w:rsidRDefault="00BE64EE" w:rsidP="00503010">
      <w:pPr>
        <w:spacing w:before="40" w:after="40"/>
        <w:ind w:left="1701" w:right="850"/>
        <w:jc w:val="both"/>
        <w:rPr>
          <w:sz w:val="28"/>
          <w:szCs w:val="28"/>
        </w:rPr>
      </w:pPr>
      <w:r w:rsidRPr="00503010">
        <w:rPr>
          <w:b/>
          <w:bCs/>
          <w:sz w:val="28"/>
          <w:szCs w:val="28"/>
        </w:rPr>
        <w:t>Возраст:</w:t>
      </w:r>
      <w:r w:rsidRPr="00503010">
        <w:rPr>
          <w:sz w:val="28"/>
          <w:szCs w:val="28"/>
        </w:rPr>
        <w:t xml:space="preserve"> начальная ступень (6,5 – 7 лет) </w:t>
      </w:r>
    </w:p>
    <w:p w:rsidR="00BE64EE" w:rsidRPr="00503010" w:rsidRDefault="00BE64EE" w:rsidP="00503010">
      <w:pPr>
        <w:spacing w:before="40" w:after="40"/>
        <w:ind w:left="1701" w:right="850"/>
        <w:jc w:val="both"/>
        <w:rPr>
          <w:sz w:val="28"/>
          <w:szCs w:val="28"/>
        </w:rPr>
      </w:pPr>
      <w:r w:rsidRPr="00503010">
        <w:rPr>
          <w:b/>
          <w:bCs/>
          <w:sz w:val="28"/>
          <w:szCs w:val="28"/>
        </w:rPr>
        <w:t>Форма</w:t>
      </w:r>
      <w:r w:rsidRPr="00503010">
        <w:rPr>
          <w:sz w:val="28"/>
          <w:szCs w:val="28"/>
        </w:rPr>
        <w:t xml:space="preserve"> (ситуация оценивания): работа учащихся в классе парами.</w:t>
      </w:r>
    </w:p>
    <w:p w:rsidR="00BE64EE" w:rsidRPr="00503010" w:rsidRDefault="00BE64EE" w:rsidP="00503010">
      <w:pPr>
        <w:spacing w:before="40" w:after="40"/>
        <w:ind w:left="1701" w:right="850"/>
        <w:jc w:val="both"/>
        <w:rPr>
          <w:sz w:val="28"/>
          <w:szCs w:val="28"/>
        </w:rPr>
      </w:pPr>
      <w:r w:rsidRPr="00503010">
        <w:rPr>
          <w:b/>
          <w:bCs/>
          <w:sz w:val="28"/>
          <w:szCs w:val="28"/>
        </w:rPr>
        <w:t>Метод оценивания</w:t>
      </w:r>
      <w:r w:rsidRPr="00503010">
        <w:rPr>
          <w:sz w:val="28"/>
          <w:szCs w:val="28"/>
        </w:rPr>
        <w:t>: наблюдение за взаимодействием и анализ результата.</w:t>
      </w:r>
    </w:p>
    <w:p w:rsidR="00BE64EE" w:rsidRPr="00503010" w:rsidRDefault="00BE64EE" w:rsidP="00503010">
      <w:pPr>
        <w:spacing w:before="40" w:after="40"/>
        <w:ind w:left="1701" w:right="850"/>
        <w:jc w:val="both"/>
        <w:rPr>
          <w:sz w:val="28"/>
          <w:szCs w:val="28"/>
        </w:rPr>
      </w:pPr>
      <w:r w:rsidRPr="00503010">
        <w:rPr>
          <w:b/>
          <w:bCs/>
          <w:sz w:val="28"/>
          <w:szCs w:val="28"/>
        </w:rPr>
        <w:t>Описание задания</w:t>
      </w:r>
      <w:r w:rsidRPr="00503010">
        <w:rPr>
          <w:sz w:val="28"/>
          <w:szCs w:val="28"/>
        </w:rPr>
        <w:t xml:space="preserve">: Детям, сидящим парами, дают по одному изображению рукавички и просят украсить их так, чтобы они составили пару, т.е. были бы одинаковыми. </w:t>
      </w:r>
    </w:p>
    <w:p w:rsidR="00BE64EE" w:rsidRPr="00503010" w:rsidRDefault="00BE64EE" w:rsidP="00503010">
      <w:pPr>
        <w:spacing w:before="40" w:after="40"/>
        <w:ind w:left="1701" w:right="850"/>
        <w:jc w:val="both"/>
        <w:rPr>
          <w:sz w:val="28"/>
          <w:szCs w:val="28"/>
        </w:rPr>
      </w:pPr>
      <w:r w:rsidRPr="00503010">
        <w:rPr>
          <w:b/>
          <w:sz w:val="28"/>
          <w:szCs w:val="28"/>
        </w:rPr>
        <w:t>Инструкция:</w:t>
      </w:r>
      <w:r w:rsidRPr="00503010">
        <w:rPr>
          <w:sz w:val="28"/>
          <w:szCs w:val="28"/>
        </w:rPr>
        <w:t xml:space="preserve"> «Дети, перед </w:t>
      </w:r>
      <w:r w:rsidR="00503010">
        <w:rPr>
          <w:sz w:val="28"/>
          <w:szCs w:val="28"/>
        </w:rPr>
        <w:t>в</w:t>
      </w:r>
      <w:r w:rsidRPr="00503010">
        <w:rPr>
          <w:sz w:val="28"/>
          <w:szCs w:val="28"/>
        </w:rPr>
        <w:t>ами лежат две нарисованные рукавички и карандаши. Рукавички надо украсить так, чтобы получилась пара</w:t>
      </w:r>
      <w:r w:rsidR="00503010">
        <w:rPr>
          <w:sz w:val="28"/>
          <w:szCs w:val="28"/>
        </w:rPr>
        <w:t>. Д</w:t>
      </w:r>
      <w:r w:rsidRPr="00503010">
        <w:rPr>
          <w:sz w:val="28"/>
          <w:szCs w:val="28"/>
        </w:rPr>
        <w:t>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BE64EE" w:rsidRPr="00503010" w:rsidRDefault="00BE64EE" w:rsidP="00503010">
      <w:pPr>
        <w:spacing w:before="40" w:after="40"/>
        <w:ind w:left="1701" w:right="850"/>
        <w:jc w:val="both"/>
        <w:rPr>
          <w:sz w:val="28"/>
          <w:szCs w:val="28"/>
        </w:rPr>
      </w:pPr>
      <w:r w:rsidRPr="00503010">
        <w:rPr>
          <w:b/>
          <w:sz w:val="28"/>
          <w:szCs w:val="28"/>
        </w:rPr>
        <w:t>Материал:</w:t>
      </w:r>
      <w:r w:rsidRPr="00503010">
        <w:rPr>
          <w:sz w:val="28"/>
          <w:szCs w:val="28"/>
        </w:rPr>
        <w:t xml:space="preserve"> Каждая пара учеников получает изображение рукавиц (на правую и левую руку) и по одинаковому набору карандашей. </w:t>
      </w:r>
    </w:p>
    <w:p w:rsidR="00BE64EE" w:rsidRPr="00503010" w:rsidRDefault="00BE64EE" w:rsidP="00503010">
      <w:pPr>
        <w:spacing w:before="40" w:after="40"/>
        <w:ind w:left="1701" w:right="850"/>
        <w:jc w:val="both"/>
        <w:rPr>
          <w:b/>
          <w:sz w:val="28"/>
          <w:szCs w:val="28"/>
        </w:rPr>
      </w:pPr>
      <w:r w:rsidRPr="00503010">
        <w:rPr>
          <w:b/>
          <w:sz w:val="28"/>
          <w:szCs w:val="28"/>
        </w:rPr>
        <w:t xml:space="preserve">Критерии оценивания: </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продуктивность совместной деятельности оценивается по степени сходства узоров на рукавичках;</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 xml:space="preserve">умение детей договариваться, приходить к общему решению, умение убеждать, аргументировать и т.д.; </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 xml:space="preserve">взаимный контроль по ходу выполнения деятельности: замечают ли дети друг у друга отступления от первоначального замысла, как на них реагируют; </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взаимопомощь по ходу рисования,</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BE64EE" w:rsidRPr="00503010" w:rsidRDefault="00BE64EE" w:rsidP="00E21939">
      <w:pPr>
        <w:pStyle w:val="ad"/>
        <w:shd w:val="clear" w:color="auto" w:fill="FFFFFF"/>
        <w:spacing w:before="40" w:after="40" w:line="240" w:lineRule="auto"/>
        <w:ind w:right="850"/>
        <w:jc w:val="center"/>
        <w:rPr>
          <w:rFonts w:ascii="Times New Roman" w:hAnsi="Times New Roman"/>
          <w:b/>
          <w:i/>
          <w:sz w:val="28"/>
          <w:szCs w:val="28"/>
        </w:rPr>
      </w:pPr>
      <w:r w:rsidRPr="00503010">
        <w:rPr>
          <w:rFonts w:ascii="Times New Roman" w:hAnsi="Times New Roman"/>
          <w:b/>
          <w:i/>
          <w:sz w:val="28"/>
          <w:szCs w:val="28"/>
        </w:rPr>
        <w:t>Показатели уровня выполнения задания:</w:t>
      </w:r>
    </w:p>
    <w:p w:rsidR="00BE64EE" w:rsidRPr="00503010" w:rsidRDefault="00BE64EE" w:rsidP="00B46CE9">
      <w:pPr>
        <w:pStyle w:val="ad"/>
        <w:shd w:val="clear" w:color="auto" w:fill="FFFFFF"/>
        <w:spacing w:before="40" w:after="40" w:line="240" w:lineRule="auto"/>
        <w:ind w:left="2004" w:right="850"/>
        <w:jc w:val="both"/>
        <w:rPr>
          <w:rFonts w:ascii="Times New Roman" w:hAnsi="Times New Roman"/>
          <w:sz w:val="28"/>
          <w:szCs w:val="28"/>
        </w:rPr>
      </w:pPr>
      <w:r w:rsidRPr="00503010">
        <w:rPr>
          <w:rFonts w:ascii="Times New Roman" w:hAnsi="Times New Roman"/>
          <w:sz w:val="28"/>
          <w:szCs w:val="28"/>
        </w:rPr>
        <w:t xml:space="preserve">1) низкий уровень – в узорах явно преобладают различия или вообще нет сходства; дети не пытаются </w:t>
      </w:r>
      <w:r w:rsidRPr="00503010">
        <w:rPr>
          <w:rFonts w:ascii="Times New Roman" w:hAnsi="Times New Roman"/>
          <w:sz w:val="28"/>
          <w:szCs w:val="28"/>
        </w:rPr>
        <w:lastRenderedPageBreak/>
        <w:t>договориться или не могут придти к согласию, настаивают на своем;</w:t>
      </w:r>
    </w:p>
    <w:p w:rsidR="00BE64EE" w:rsidRPr="00503010" w:rsidRDefault="00BE64EE" w:rsidP="00B46CE9">
      <w:pPr>
        <w:pStyle w:val="ad"/>
        <w:shd w:val="clear" w:color="auto" w:fill="FFFFFF"/>
        <w:spacing w:before="40" w:after="40" w:line="240" w:lineRule="auto"/>
        <w:ind w:left="2004" w:right="850"/>
        <w:jc w:val="both"/>
        <w:rPr>
          <w:rFonts w:ascii="Times New Roman" w:hAnsi="Times New Roman"/>
          <w:sz w:val="28"/>
          <w:szCs w:val="28"/>
        </w:rPr>
      </w:pPr>
      <w:r w:rsidRPr="00503010">
        <w:rPr>
          <w:rFonts w:ascii="Times New Roman" w:hAnsi="Times New Roman"/>
          <w:sz w:val="28"/>
          <w:szCs w:val="28"/>
        </w:rPr>
        <w:t>2) средний уровень – сходство частичное: отдельные признаки (цвет или форма некоторых деталей) совпадают, но имеются и заметные отличия;</w:t>
      </w:r>
    </w:p>
    <w:p w:rsidR="00BE64EE" w:rsidRPr="00503010" w:rsidRDefault="00BE64EE" w:rsidP="00B46CE9">
      <w:pPr>
        <w:pStyle w:val="ad"/>
        <w:shd w:val="clear" w:color="auto" w:fill="FFFFFF"/>
        <w:spacing w:before="40" w:after="40" w:line="240" w:lineRule="auto"/>
        <w:ind w:left="2004" w:right="850"/>
        <w:jc w:val="both"/>
        <w:rPr>
          <w:rFonts w:ascii="Times New Roman" w:hAnsi="Times New Roman"/>
          <w:sz w:val="28"/>
          <w:szCs w:val="28"/>
        </w:rPr>
      </w:pPr>
      <w:r w:rsidRPr="00503010">
        <w:rPr>
          <w:rFonts w:ascii="Times New Roman" w:hAnsi="Times New Roman"/>
          <w:sz w:val="28"/>
          <w:szCs w:val="28"/>
        </w:rPr>
        <w:t>3) высокий уровень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w:t>
      </w:r>
    </w:p>
    <w:p w:rsidR="00B2095E" w:rsidRPr="00503010" w:rsidRDefault="00B2095E" w:rsidP="00503010">
      <w:pPr>
        <w:spacing w:before="40" w:after="40"/>
        <w:ind w:left="1701" w:right="850"/>
        <w:jc w:val="both"/>
        <w:rPr>
          <w:b/>
          <w:bCs/>
          <w:sz w:val="28"/>
          <w:szCs w:val="28"/>
        </w:rPr>
      </w:pPr>
    </w:p>
    <w:p w:rsidR="00BE64EE" w:rsidRPr="00503010" w:rsidRDefault="00BE64EE" w:rsidP="00503010">
      <w:pPr>
        <w:spacing w:before="40" w:after="40"/>
        <w:ind w:left="1701" w:right="850"/>
        <w:jc w:val="center"/>
        <w:rPr>
          <w:b/>
          <w:bCs/>
          <w:sz w:val="28"/>
          <w:szCs w:val="28"/>
        </w:rPr>
      </w:pPr>
      <w:r w:rsidRPr="00503010">
        <w:rPr>
          <w:b/>
          <w:bCs/>
          <w:sz w:val="28"/>
          <w:szCs w:val="28"/>
        </w:rPr>
        <w:t>Методика «Левая и правая стороны» (Пиаже, 1997)</w:t>
      </w:r>
    </w:p>
    <w:p w:rsidR="00BE64EE" w:rsidRPr="00503010" w:rsidRDefault="00BE64EE" w:rsidP="00503010">
      <w:pPr>
        <w:spacing w:before="40" w:after="40"/>
        <w:ind w:left="1701" w:right="850"/>
        <w:jc w:val="both"/>
        <w:rPr>
          <w:sz w:val="28"/>
          <w:szCs w:val="28"/>
        </w:rPr>
      </w:pPr>
      <w:r w:rsidRPr="00503010">
        <w:rPr>
          <w:b/>
          <w:bCs/>
          <w:sz w:val="28"/>
          <w:szCs w:val="28"/>
        </w:rPr>
        <w:t>Оцениваемые УУД</w:t>
      </w:r>
      <w:r w:rsidRPr="00503010">
        <w:rPr>
          <w:sz w:val="28"/>
          <w:szCs w:val="28"/>
        </w:rPr>
        <w:t>: действия, направленные на учет позиции собеседника (партнера)</w:t>
      </w:r>
    </w:p>
    <w:p w:rsidR="00BE64EE" w:rsidRPr="00503010" w:rsidRDefault="00BE64EE" w:rsidP="00503010">
      <w:pPr>
        <w:spacing w:before="40" w:after="40"/>
        <w:ind w:left="993" w:right="850" w:firstLine="708"/>
        <w:jc w:val="both"/>
        <w:rPr>
          <w:sz w:val="28"/>
          <w:szCs w:val="28"/>
        </w:rPr>
      </w:pPr>
      <w:r w:rsidRPr="00503010">
        <w:rPr>
          <w:b/>
          <w:bCs/>
          <w:sz w:val="28"/>
          <w:szCs w:val="28"/>
        </w:rPr>
        <w:t>Возраст</w:t>
      </w:r>
      <w:r w:rsidRPr="00503010">
        <w:rPr>
          <w:sz w:val="28"/>
          <w:szCs w:val="28"/>
        </w:rPr>
        <w:t xml:space="preserve">: начальная ступень (6,5 – 7 лет) </w:t>
      </w:r>
    </w:p>
    <w:p w:rsidR="00BE64EE" w:rsidRPr="00503010" w:rsidRDefault="00BE64EE" w:rsidP="00503010">
      <w:pPr>
        <w:spacing w:before="40" w:after="40"/>
        <w:ind w:left="1701" w:right="850"/>
        <w:jc w:val="both"/>
        <w:rPr>
          <w:sz w:val="28"/>
          <w:szCs w:val="28"/>
        </w:rPr>
      </w:pPr>
      <w:r w:rsidRPr="00503010">
        <w:rPr>
          <w:b/>
          <w:bCs/>
          <w:sz w:val="28"/>
          <w:szCs w:val="28"/>
        </w:rPr>
        <w:t>Форма</w:t>
      </w:r>
      <w:r w:rsidRPr="00503010">
        <w:rPr>
          <w:sz w:val="28"/>
          <w:szCs w:val="28"/>
        </w:rPr>
        <w:t xml:space="preserve"> (ситуация оценивания): индивидуальное обследование реб</w:t>
      </w:r>
      <w:r w:rsidR="00E21939">
        <w:rPr>
          <w:sz w:val="28"/>
          <w:szCs w:val="28"/>
        </w:rPr>
        <w:t>ё</w:t>
      </w:r>
      <w:r w:rsidRPr="00503010">
        <w:rPr>
          <w:sz w:val="28"/>
          <w:szCs w:val="28"/>
        </w:rPr>
        <w:t xml:space="preserve">нка  </w:t>
      </w:r>
    </w:p>
    <w:p w:rsidR="00BE64EE" w:rsidRPr="00503010" w:rsidRDefault="00BE64EE" w:rsidP="00E21939">
      <w:pPr>
        <w:spacing w:before="40" w:after="40"/>
        <w:ind w:left="993" w:right="850" w:firstLine="708"/>
        <w:jc w:val="both"/>
        <w:rPr>
          <w:sz w:val="28"/>
          <w:szCs w:val="28"/>
        </w:rPr>
      </w:pPr>
      <w:r w:rsidRPr="00503010">
        <w:rPr>
          <w:b/>
          <w:bCs/>
          <w:sz w:val="28"/>
          <w:szCs w:val="28"/>
        </w:rPr>
        <w:t>Метод оценивания</w:t>
      </w:r>
      <w:r w:rsidRPr="00503010">
        <w:rPr>
          <w:sz w:val="28"/>
          <w:szCs w:val="28"/>
        </w:rPr>
        <w:t>: беседа</w:t>
      </w:r>
    </w:p>
    <w:p w:rsidR="00BE64EE" w:rsidRPr="00503010" w:rsidRDefault="00BE64EE" w:rsidP="00E21939">
      <w:pPr>
        <w:spacing w:before="40" w:after="40"/>
        <w:ind w:left="1701" w:right="850"/>
        <w:jc w:val="both"/>
        <w:rPr>
          <w:sz w:val="28"/>
          <w:szCs w:val="28"/>
        </w:rPr>
      </w:pPr>
      <w:r w:rsidRPr="00E21939">
        <w:rPr>
          <w:b/>
          <w:sz w:val="28"/>
          <w:szCs w:val="28"/>
        </w:rPr>
        <w:t>Описание задания</w:t>
      </w:r>
      <w:r w:rsidRPr="00503010">
        <w:rPr>
          <w:sz w:val="28"/>
          <w:szCs w:val="28"/>
        </w:rPr>
        <w:t>: реб</w:t>
      </w:r>
      <w:r w:rsidR="00E21939">
        <w:rPr>
          <w:sz w:val="28"/>
          <w:szCs w:val="28"/>
        </w:rPr>
        <w:t>ё</w:t>
      </w:r>
      <w:r w:rsidRPr="00503010">
        <w:rPr>
          <w:sz w:val="28"/>
          <w:szCs w:val="28"/>
        </w:rPr>
        <w:t xml:space="preserve">нку, сидящему перед ведущим обследование взрослым, задают вопросы, на которые он должен ответить как словесно, так и в форме действия. </w:t>
      </w:r>
    </w:p>
    <w:p w:rsidR="00BE64EE" w:rsidRPr="00503010" w:rsidRDefault="00BE64EE" w:rsidP="00E21939">
      <w:pPr>
        <w:spacing w:before="40" w:after="40"/>
        <w:ind w:left="1701" w:right="850"/>
        <w:jc w:val="both"/>
        <w:rPr>
          <w:sz w:val="28"/>
          <w:szCs w:val="28"/>
        </w:rPr>
      </w:pPr>
      <w:r w:rsidRPr="00E21939">
        <w:rPr>
          <w:b/>
          <w:sz w:val="28"/>
          <w:szCs w:val="28"/>
        </w:rPr>
        <w:t>Материал:</w:t>
      </w:r>
      <w:r w:rsidRPr="00503010">
        <w:rPr>
          <w:sz w:val="28"/>
          <w:szCs w:val="28"/>
        </w:rPr>
        <w:t xml:space="preserve"> два хорошо знакомых детям (чтобы не привлекать их внимание) предмета, например, монета и карандаш.</w:t>
      </w:r>
    </w:p>
    <w:p w:rsidR="00BE64EE" w:rsidRPr="00E21939" w:rsidRDefault="00BE64EE" w:rsidP="00E21939">
      <w:pPr>
        <w:spacing w:before="40" w:after="40"/>
        <w:ind w:left="993" w:right="850" w:firstLine="708"/>
        <w:jc w:val="both"/>
        <w:rPr>
          <w:b/>
          <w:sz w:val="28"/>
          <w:szCs w:val="28"/>
        </w:rPr>
      </w:pPr>
      <w:r w:rsidRPr="00E21939">
        <w:rPr>
          <w:b/>
          <w:sz w:val="28"/>
          <w:szCs w:val="28"/>
        </w:rPr>
        <w:t>Инструкция:</w:t>
      </w:r>
    </w:p>
    <w:p w:rsidR="00BE64EE" w:rsidRPr="00503010" w:rsidRDefault="00E21939" w:rsidP="00E21939">
      <w:pPr>
        <w:widowControl w:val="0"/>
        <w:autoSpaceDE w:val="0"/>
        <w:autoSpaceDN w:val="0"/>
        <w:adjustRightInd w:val="0"/>
        <w:spacing w:before="40" w:after="40"/>
        <w:ind w:left="1701" w:right="850"/>
        <w:jc w:val="both"/>
        <w:rPr>
          <w:sz w:val="28"/>
          <w:szCs w:val="28"/>
        </w:rPr>
      </w:pPr>
      <w:r>
        <w:rPr>
          <w:sz w:val="28"/>
          <w:szCs w:val="28"/>
        </w:rPr>
        <w:t xml:space="preserve">1. </w:t>
      </w:r>
      <w:r w:rsidR="00BE64EE" w:rsidRPr="00503010">
        <w:rPr>
          <w:sz w:val="28"/>
          <w:szCs w:val="28"/>
        </w:rPr>
        <w:t>«Покажи мне свою правую руку</w:t>
      </w:r>
      <w:r>
        <w:rPr>
          <w:sz w:val="28"/>
          <w:szCs w:val="28"/>
        </w:rPr>
        <w:t>, л</w:t>
      </w:r>
      <w:r w:rsidR="00BE64EE" w:rsidRPr="00503010">
        <w:rPr>
          <w:sz w:val="28"/>
          <w:szCs w:val="28"/>
        </w:rPr>
        <w:t>евую. Покажи мне правую ногу</w:t>
      </w:r>
      <w:r>
        <w:rPr>
          <w:sz w:val="28"/>
          <w:szCs w:val="28"/>
        </w:rPr>
        <w:t>, л</w:t>
      </w:r>
      <w:r w:rsidR="00BE64EE" w:rsidRPr="00503010">
        <w:rPr>
          <w:sz w:val="28"/>
          <w:szCs w:val="28"/>
        </w:rPr>
        <w:t>евую».</w:t>
      </w:r>
    </w:p>
    <w:p w:rsidR="00BE64EE" w:rsidRPr="00503010" w:rsidRDefault="00E21939" w:rsidP="00E21939">
      <w:pPr>
        <w:widowControl w:val="0"/>
        <w:autoSpaceDE w:val="0"/>
        <w:autoSpaceDN w:val="0"/>
        <w:adjustRightInd w:val="0"/>
        <w:spacing w:before="40" w:after="40"/>
        <w:ind w:left="1701" w:right="850"/>
        <w:jc w:val="both"/>
        <w:rPr>
          <w:sz w:val="28"/>
          <w:szCs w:val="28"/>
        </w:rPr>
      </w:pPr>
      <w:r>
        <w:rPr>
          <w:sz w:val="28"/>
          <w:szCs w:val="28"/>
        </w:rPr>
        <w:t xml:space="preserve">2. </w:t>
      </w:r>
      <w:r w:rsidR="00BE64EE" w:rsidRPr="00503010">
        <w:rPr>
          <w:sz w:val="28"/>
          <w:szCs w:val="28"/>
        </w:rPr>
        <w:t>«Покажи мне мою левую руку</w:t>
      </w:r>
      <w:r>
        <w:rPr>
          <w:sz w:val="28"/>
          <w:szCs w:val="28"/>
        </w:rPr>
        <w:t>, п</w:t>
      </w:r>
      <w:r w:rsidR="00BE64EE" w:rsidRPr="00503010">
        <w:rPr>
          <w:sz w:val="28"/>
          <w:szCs w:val="28"/>
        </w:rPr>
        <w:t>равую. Покажи мне мою левую ногу</w:t>
      </w:r>
      <w:r>
        <w:rPr>
          <w:sz w:val="28"/>
          <w:szCs w:val="28"/>
        </w:rPr>
        <w:t>, п</w:t>
      </w:r>
      <w:r w:rsidR="00BE64EE" w:rsidRPr="00503010">
        <w:rPr>
          <w:sz w:val="28"/>
          <w:szCs w:val="28"/>
        </w:rPr>
        <w:t>равую. [Эти вопросы ставятся взрослым, сидящим или стоящим лицом к лицу с реб</w:t>
      </w:r>
      <w:r>
        <w:rPr>
          <w:sz w:val="28"/>
          <w:szCs w:val="28"/>
        </w:rPr>
        <w:t>ё</w:t>
      </w:r>
      <w:r w:rsidR="00BE64EE" w:rsidRPr="00503010">
        <w:rPr>
          <w:sz w:val="28"/>
          <w:szCs w:val="28"/>
        </w:rPr>
        <w:t>нком.]»</w:t>
      </w:r>
    </w:p>
    <w:p w:rsidR="00BE64EE" w:rsidRPr="00503010" w:rsidRDefault="00BE64EE" w:rsidP="00E21939">
      <w:pPr>
        <w:widowControl w:val="0"/>
        <w:autoSpaceDE w:val="0"/>
        <w:autoSpaceDN w:val="0"/>
        <w:adjustRightInd w:val="0"/>
        <w:spacing w:before="40" w:after="40"/>
        <w:ind w:left="1701" w:right="850"/>
        <w:jc w:val="both"/>
        <w:rPr>
          <w:sz w:val="28"/>
          <w:szCs w:val="28"/>
        </w:rPr>
      </w:pPr>
      <w:r w:rsidRPr="00503010">
        <w:rPr>
          <w:i/>
          <w:iCs/>
          <w:sz w:val="28"/>
          <w:szCs w:val="28"/>
        </w:rPr>
        <w:t>Вариант</w:t>
      </w:r>
      <w:r w:rsidRPr="00503010">
        <w:rPr>
          <w:sz w:val="28"/>
          <w:szCs w:val="28"/>
        </w:rPr>
        <w:t>: два ребёнка ставятся спиной друг к другу. «Не оборачиваясь, покажи  левую руку одноклассника. Правую. Дотронься до его (е</w:t>
      </w:r>
      <w:r w:rsidR="00E21939">
        <w:rPr>
          <w:sz w:val="28"/>
          <w:szCs w:val="28"/>
        </w:rPr>
        <w:t>ё) левой ноги. Правой.</w:t>
      </w:r>
    </w:p>
    <w:p w:rsidR="00BE64EE" w:rsidRPr="00503010" w:rsidRDefault="00BE64EE" w:rsidP="00E21939">
      <w:pPr>
        <w:widowControl w:val="0"/>
        <w:autoSpaceDE w:val="0"/>
        <w:autoSpaceDN w:val="0"/>
        <w:adjustRightInd w:val="0"/>
        <w:spacing w:before="40" w:after="40"/>
        <w:ind w:left="1701" w:right="850"/>
        <w:jc w:val="both"/>
        <w:rPr>
          <w:sz w:val="28"/>
          <w:szCs w:val="28"/>
        </w:rPr>
      </w:pPr>
      <w:r w:rsidRPr="00503010">
        <w:rPr>
          <w:sz w:val="28"/>
          <w:szCs w:val="28"/>
        </w:rPr>
        <w:t>3. «На столе перед реб</w:t>
      </w:r>
      <w:r w:rsidR="00E21939">
        <w:rPr>
          <w:sz w:val="28"/>
          <w:szCs w:val="28"/>
        </w:rPr>
        <w:t>ё</w:t>
      </w:r>
      <w:r w:rsidRPr="00503010">
        <w:rPr>
          <w:sz w:val="28"/>
          <w:szCs w:val="28"/>
        </w:rPr>
        <w:t>нком монета и карандаш: монета с левой стороны от карандаша по отношению к реб</w:t>
      </w:r>
      <w:r w:rsidR="00E21939">
        <w:rPr>
          <w:sz w:val="28"/>
          <w:szCs w:val="28"/>
        </w:rPr>
        <w:t>ё</w:t>
      </w:r>
      <w:r w:rsidRPr="00503010">
        <w:rPr>
          <w:sz w:val="28"/>
          <w:szCs w:val="28"/>
        </w:rPr>
        <w:t>нку. Карандаш слева или справа? А монета?»</w:t>
      </w:r>
    </w:p>
    <w:p w:rsidR="00BE64EE" w:rsidRPr="00503010" w:rsidRDefault="00BE64EE" w:rsidP="00E21939">
      <w:pPr>
        <w:widowControl w:val="0"/>
        <w:autoSpaceDE w:val="0"/>
        <w:autoSpaceDN w:val="0"/>
        <w:adjustRightInd w:val="0"/>
        <w:spacing w:before="40" w:after="40"/>
        <w:ind w:left="1701" w:right="850"/>
        <w:jc w:val="both"/>
        <w:rPr>
          <w:sz w:val="28"/>
          <w:szCs w:val="28"/>
        </w:rPr>
      </w:pPr>
      <w:r w:rsidRPr="00503010">
        <w:rPr>
          <w:sz w:val="28"/>
          <w:szCs w:val="28"/>
        </w:rPr>
        <w:t>4. «Реб</w:t>
      </w:r>
      <w:r w:rsidR="00E21939">
        <w:rPr>
          <w:sz w:val="28"/>
          <w:szCs w:val="28"/>
        </w:rPr>
        <w:t>ё</w:t>
      </w:r>
      <w:r w:rsidRPr="00503010">
        <w:rPr>
          <w:sz w:val="28"/>
          <w:szCs w:val="28"/>
        </w:rPr>
        <w:t xml:space="preserve">нок сидит напротив взрослого, у которого в правой руке монета, а в левой руке карандаш. Ты видишь эту монету? Где она у меня, в левой или в </w:t>
      </w:r>
      <w:r w:rsidRPr="00503010">
        <w:rPr>
          <w:sz w:val="28"/>
          <w:szCs w:val="28"/>
        </w:rPr>
        <w:lastRenderedPageBreak/>
        <w:t>правой руке? А карандаш?»</w:t>
      </w:r>
    </w:p>
    <w:p w:rsidR="00BE64EE" w:rsidRPr="00E21939" w:rsidRDefault="00BE64EE" w:rsidP="00776462">
      <w:pPr>
        <w:spacing w:before="40" w:after="40"/>
        <w:ind w:left="1701" w:right="850" w:firstLine="708"/>
        <w:jc w:val="both"/>
        <w:rPr>
          <w:b/>
          <w:sz w:val="28"/>
          <w:szCs w:val="28"/>
        </w:rPr>
      </w:pPr>
      <w:r w:rsidRPr="00E21939">
        <w:rPr>
          <w:b/>
          <w:i/>
          <w:iCs/>
          <w:sz w:val="28"/>
          <w:szCs w:val="28"/>
        </w:rPr>
        <w:t>Критерии оценивания</w:t>
      </w:r>
      <w:r w:rsidRPr="00E21939">
        <w:rPr>
          <w:b/>
          <w:sz w:val="28"/>
          <w:szCs w:val="28"/>
        </w:rPr>
        <w:t xml:space="preserve">: </w:t>
      </w:r>
    </w:p>
    <w:p w:rsidR="00BE64EE" w:rsidRPr="00503010" w:rsidRDefault="00BE64EE" w:rsidP="00776462">
      <w:pPr>
        <w:pStyle w:val="ad"/>
        <w:numPr>
          <w:ilvl w:val="0"/>
          <w:numId w:val="369"/>
        </w:numPr>
        <w:shd w:val="clear" w:color="auto" w:fill="FFFFFF"/>
        <w:spacing w:before="40" w:after="40" w:line="240" w:lineRule="auto"/>
        <w:ind w:left="1701" w:right="850"/>
        <w:jc w:val="both"/>
        <w:rPr>
          <w:rFonts w:ascii="Times New Roman" w:hAnsi="Times New Roman"/>
          <w:sz w:val="28"/>
          <w:szCs w:val="28"/>
        </w:rPr>
      </w:pPr>
      <w:r w:rsidRPr="00503010">
        <w:rPr>
          <w:rFonts w:ascii="Times New Roman" w:hAnsi="Times New Roman"/>
          <w:sz w:val="28"/>
          <w:szCs w:val="28"/>
        </w:rPr>
        <w:t>понимание возможности различных позиций и точек зрения, ориентация на позицию других людей, отличную от собственной,</w:t>
      </w:r>
    </w:p>
    <w:p w:rsidR="00BE64EE" w:rsidRPr="00503010" w:rsidRDefault="00BE64EE" w:rsidP="00776462">
      <w:pPr>
        <w:pStyle w:val="ad"/>
        <w:numPr>
          <w:ilvl w:val="0"/>
          <w:numId w:val="369"/>
        </w:numPr>
        <w:shd w:val="clear" w:color="auto" w:fill="FFFFFF"/>
        <w:spacing w:before="40" w:after="40" w:line="240" w:lineRule="auto"/>
        <w:ind w:left="1701" w:right="850"/>
        <w:jc w:val="both"/>
        <w:rPr>
          <w:rFonts w:ascii="Times New Roman" w:hAnsi="Times New Roman"/>
          <w:sz w:val="28"/>
          <w:szCs w:val="28"/>
        </w:rPr>
      </w:pPr>
      <w:r w:rsidRPr="00503010">
        <w:rPr>
          <w:rFonts w:ascii="Times New Roman" w:hAnsi="Times New Roman"/>
          <w:sz w:val="28"/>
          <w:szCs w:val="28"/>
        </w:rPr>
        <w:t>соотнесение характеристик или признаков предметов с особенностями точки зрения наблюдателя, координация разных пространственных позиций.</w:t>
      </w:r>
    </w:p>
    <w:p w:rsidR="00BE64EE" w:rsidRPr="00E21939" w:rsidRDefault="00BE64EE" w:rsidP="00776462">
      <w:pPr>
        <w:spacing w:before="40" w:after="40"/>
        <w:ind w:left="1701" w:right="850" w:firstLine="708"/>
        <w:jc w:val="both"/>
        <w:rPr>
          <w:b/>
          <w:i/>
          <w:iCs/>
          <w:sz w:val="28"/>
          <w:szCs w:val="28"/>
        </w:rPr>
      </w:pPr>
      <w:r w:rsidRPr="00E21939">
        <w:rPr>
          <w:b/>
          <w:i/>
          <w:iCs/>
          <w:sz w:val="28"/>
          <w:szCs w:val="28"/>
        </w:rPr>
        <w:t>Показатели уровня выполнения задания:</w:t>
      </w:r>
    </w:p>
    <w:p w:rsidR="00BE64EE" w:rsidRPr="00503010" w:rsidRDefault="00BE64EE" w:rsidP="00E21939">
      <w:pPr>
        <w:widowControl w:val="0"/>
        <w:autoSpaceDE w:val="0"/>
        <w:autoSpaceDN w:val="0"/>
        <w:adjustRightInd w:val="0"/>
        <w:spacing w:before="40" w:after="40"/>
        <w:ind w:left="1701" w:right="850"/>
        <w:jc w:val="both"/>
        <w:rPr>
          <w:sz w:val="28"/>
          <w:szCs w:val="28"/>
        </w:rPr>
      </w:pPr>
      <w:r w:rsidRPr="00503010">
        <w:rPr>
          <w:i/>
          <w:iCs/>
          <w:sz w:val="28"/>
          <w:szCs w:val="28"/>
        </w:rPr>
        <w:t>Низкий уровень</w:t>
      </w:r>
      <w:r w:rsidRPr="00503010">
        <w:rPr>
          <w:sz w:val="28"/>
          <w:szCs w:val="28"/>
        </w:rPr>
        <w:t>: реб</w:t>
      </w:r>
      <w:r w:rsidR="00E21939">
        <w:rPr>
          <w:sz w:val="28"/>
          <w:szCs w:val="28"/>
        </w:rPr>
        <w:t>ё</w:t>
      </w:r>
      <w:r w:rsidRPr="00503010">
        <w:rPr>
          <w:sz w:val="28"/>
          <w:szCs w:val="28"/>
        </w:rPr>
        <w:t>нок отвечает неправильно во всех четыр</w:t>
      </w:r>
      <w:r w:rsidR="00E21939">
        <w:rPr>
          <w:sz w:val="28"/>
          <w:szCs w:val="28"/>
        </w:rPr>
        <w:t>ё</w:t>
      </w:r>
      <w:r w:rsidRPr="00503010">
        <w:rPr>
          <w:sz w:val="28"/>
          <w:szCs w:val="28"/>
        </w:rPr>
        <w:t>х пробах.</w:t>
      </w:r>
    </w:p>
    <w:p w:rsidR="00BE64EE" w:rsidRPr="00503010" w:rsidRDefault="00BE64EE" w:rsidP="00E21939">
      <w:pPr>
        <w:widowControl w:val="0"/>
        <w:autoSpaceDE w:val="0"/>
        <w:autoSpaceDN w:val="0"/>
        <w:adjustRightInd w:val="0"/>
        <w:spacing w:before="40" w:after="40"/>
        <w:ind w:left="1701" w:right="850"/>
        <w:jc w:val="both"/>
        <w:rPr>
          <w:sz w:val="28"/>
          <w:szCs w:val="28"/>
        </w:rPr>
      </w:pPr>
      <w:r w:rsidRPr="00503010">
        <w:rPr>
          <w:i/>
          <w:iCs/>
          <w:sz w:val="28"/>
          <w:szCs w:val="28"/>
        </w:rPr>
        <w:t>Средний уровень</w:t>
      </w:r>
      <w:r w:rsidRPr="00503010">
        <w:rPr>
          <w:sz w:val="28"/>
          <w:szCs w:val="28"/>
        </w:rPr>
        <w:t>: правильные ответы только в 1-й и 3-й пробах; реб</w:t>
      </w:r>
      <w:r w:rsidR="00E21939">
        <w:rPr>
          <w:sz w:val="28"/>
          <w:szCs w:val="28"/>
        </w:rPr>
        <w:t>ё</w:t>
      </w:r>
      <w:r w:rsidRPr="00503010">
        <w:rPr>
          <w:sz w:val="28"/>
          <w:szCs w:val="28"/>
        </w:rPr>
        <w:t xml:space="preserve">нок правильно определяет стороны относительно своей позиции, но не учитывает позиции, отличной от своей. </w:t>
      </w:r>
    </w:p>
    <w:p w:rsidR="00BE64EE" w:rsidRPr="00503010" w:rsidRDefault="00BE64EE" w:rsidP="00E21939">
      <w:pPr>
        <w:widowControl w:val="0"/>
        <w:autoSpaceDE w:val="0"/>
        <w:autoSpaceDN w:val="0"/>
        <w:adjustRightInd w:val="0"/>
        <w:spacing w:before="40" w:after="40"/>
        <w:ind w:left="1701" w:right="850"/>
        <w:jc w:val="both"/>
        <w:rPr>
          <w:sz w:val="28"/>
          <w:szCs w:val="28"/>
        </w:rPr>
      </w:pPr>
      <w:r w:rsidRPr="00503010">
        <w:rPr>
          <w:i/>
          <w:iCs/>
          <w:sz w:val="28"/>
          <w:szCs w:val="28"/>
        </w:rPr>
        <w:t>Высокий уровень</w:t>
      </w:r>
      <w:r w:rsidRPr="00503010">
        <w:rPr>
          <w:sz w:val="28"/>
          <w:szCs w:val="28"/>
        </w:rPr>
        <w:t>: на все вопросы во всех четырех пробах ребенок отвечает правильно, т.е. учитывает отличия позиции другого человека.</w:t>
      </w:r>
    </w:p>
    <w:p w:rsidR="00BE64EE" w:rsidRPr="00503010" w:rsidRDefault="00BE64EE" w:rsidP="00503010">
      <w:pPr>
        <w:widowControl w:val="0"/>
        <w:autoSpaceDE w:val="0"/>
        <w:autoSpaceDN w:val="0"/>
        <w:adjustRightInd w:val="0"/>
        <w:spacing w:before="40" w:after="40"/>
        <w:ind w:left="1701" w:right="850"/>
        <w:jc w:val="both"/>
        <w:rPr>
          <w:b/>
          <w:bCs/>
          <w:i/>
          <w:iCs/>
          <w:sz w:val="28"/>
          <w:szCs w:val="28"/>
          <w:u w:val="single"/>
        </w:rPr>
      </w:pPr>
    </w:p>
    <w:p w:rsidR="00BE64EE" w:rsidRPr="00503010" w:rsidRDefault="00BE64EE" w:rsidP="00E21939">
      <w:pPr>
        <w:spacing w:before="40" w:after="40"/>
        <w:ind w:left="1701" w:right="850"/>
        <w:jc w:val="center"/>
        <w:rPr>
          <w:b/>
          <w:bCs/>
          <w:sz w:val="28"/>
          <w:szCs w:val="28"/>
        </w:rPr>
      </w:pPr>
      <w:r w:rsidRPr="00503010">
        <w:rPr>
          <w:b/>
          <w:bCs/>
          <w:sz w:val="28"/>
          <w:szCs w:val="28"/>
        </w:rPr>
        <w:t>Задание «Совместная сортировка» (Бурменская</w:t>
      </w:r>
      <w:r w:rsidR="00E21939">
        <w:rPr>
          <w:b/>
          <w:bCs/>
          <w:sz w:val="28"/>
          <w:szCs w:val="28"/>
        </w:rPr>
        <w:t>)</w:t>
      </w:r>
    </w:p>
    <w:p w:rsidR="00BE64EE" w:rsidRPr="00503010" w:rsidRDefault="00BE64EE" w:rsidP="00503010">
      <w:pPr>
        <w:spacing w:before="40" w:after="40"/>
        <w:ind w:left="1701" w:right="850"/>
        <w:jc w:val="both"/>
        <w:rPr>
          <w:sz w:val="28"/>
          <w:szCs w:val="28"/>
        </w:rPr>
      </w:pPr>
      <w:r w:rsidRPr="00503010">
        <w:rPr>
          <w:b/>
          <w:bCs/>
          <w:sz w:val="28"/>
          <w:szCs w:val="28"/>
        </w:rPr>
        <w:t>Оцениваемые УУД</w:t>
      </w:r>
      <w:r w:rsidRPr="00503010">
        <w:rPr>
          <w:sz w:val="28"/>
          <w:szCs w:val="28"/>
        </w:rPr>
        <w:t>: коммуникативные действия по согласованию усилий  в процессе организации и осуществления сотрудничества (кооперация)</w:t>
      </w:r>
    </w:p>
    <w:p w:rsidR="00BE64EE" w:rsidRPr="00503010" w:rsidRDefault="00BE64EE" w:rsidP="00503010">
      <w:pPr>
        <w:spacing w:before="40" w:after="40"/>
        <w:ind w:left="1701" w:right="850"/>
        <w:jc w:val="both"/>
        <w:rPr>
          <w:sz w:val="28"/>
          <w:szCs w:val="28"/>
        </w:rPr>
      </w:pPr>
      <w:r w:rsidRPr="00503010">
        <w:rPr>
          <w:b/>
          <w:bCs/>
          <w:sz w:val="28"/>
          <w:szCs w:val="28"/>
        </w:rPr>
        <w:t>Возраст</w:t>
      </w:r>
      <w:r w:rsidRPr="00503010">
        <w:rPr>
          <w:sz w:val="28"/>
          <w:szCs w:val="28"/>
        </w:rPr>
        <w:t xml:space="preserve">: ступень начальной школы (10,5–11 лет) </w:t>
      </w:r>
    </w:p>
    <w:p w:rsidR="00BE64EE" w:rsidRPr="00503010" w:rsidRDefault="00BE64EE" w:rsidP="00503010">
      <w:pPr>
        <w:spacing w:before="40" w:after="40"/>
        <w:ind w:left="1701" w:right="850"/>
        <w:jc w:val="both"/>
        <w:rPr>
          <w:sz w:val="28"/>
          <w:szCs w:val="28"/>
        </w:rPr>
      </w:pPr>
      <w:r w:rsidRPr="00503010">
        <w:rPr>
          <w:b/>
          <w:bCs/>
          <w:sz w:val="28"/>
          <w:szCs w:val="28"/>
        </w:rPr>
        <w:t>Форма</w:t>
      </w:r>
      <w:r w:rsidRPr="00503010">
        <w:rPr>
          <w:sz w:val="28"/>
          <w:szCs w:val="28"/>
        </w:rPr>
        <w:t xml:space="preserve"> (ситуация оценивания): работа учащихся в классе парами </w:t>
      </w:r>
    </w:p>
    <w:p w:rsidR="00BE64EE" w:rsidRPr="00503010" w:rsidRDefault="00BE64EE" w:rsidP="00503010">
      <w:pPr>
        <w:spacing w:before="40" w:after="40"/>
        <w:ind w:left="1701" w:right="850"/>
        <w:jc w:val="both"/>
        <w:rPr>
          <w:sz w:val="28"/>
          <w:szCs w:val="28"/>
        </w:rPr>
      </w:pPr>
      <w:r w:rsidRPr="00503010">
        <w:rPr>
          <w:b/>
          <w:bCs/>
          <w:sz w:val="28"/>
          <w:szCs w:val="28"/>
        </w:rPr>
        <w:t>Метод оценивания</w:t>
      </w:r>
      <w:r w:rsidRPr="00503010">
        <w:rPr>
          <w:sz w:val="28"/>
          <w:szCs w:val="28"/>
        </w:rPr>
        <w:t>: наблюдение за взаимодействием и анализ результата</w:t>
      </w:r>
    </w:p>
    <w:p w:rsidR="00BE64EE" w:rsidRPr="00503010" w:rsidRDefault="00BE64EE" w:rsidP="00503010">
      <w:pPr>
        <w:spacing w:before="40" w:after="40"/>
        <w:ind w:left="1701" w:right="850"/>
        <w:jc w:val="both"/>
        <w:rPr>
          <w:sz w:val="28"/>
          <w:szCs w:val="28"/>
        </w:rPr>
      </w:pPr>
      <w:r w:rsidRPr="00E21939">
        <w:rPr>
          <w:b/>
          <w:sz w:val="28"/>
          <w:szCs w:val="28"/>
        </w:rPr>
        <w:t>Описание задания:</w:t>
      </w:r>
      <w:r w:rsidRPr="00503010">
        <w:rPr>
          <w:sz w:val="28"/>
          <w:szCs w:val="28"/>
        </w:rPr>
        <w:t xml:space="preserve"> детям, сидящим парами, да</w:t>
      </w:r>
      <w:r w:rsidR="00E21939">
        <w:rPr>
          <w:sz w:val="28"/>
          <w:szCs w:val="28"/>
        </w:rPr>
        <w:t>ё</w:t>
      </w:r>
      <w:r w:rsidRPr="00503010">
        <w:rPr>
          <w:sz w:val="28"/>
          <w:szCs w:val="28"/>
        </w:rPr>
        <w:t xml:space="preserve">тся набор фишек для их сортировки (распределения между собой) согласно заданным условиям. </w:t>
      </w:r>
    </w:p>
    <w:p w:rsidR="00BE64EE" w:rsidRPr="00503010" w:rsidRDefault="00BE64EE" w:rsidP="00503010">
      <w:pPr>
        <w:spacing w:before="40" w:after="40"/>
        <w:ind w:left="1701" w:right="850"/>
        <w:jc w:val="both"/>
        <w:rPr>
          <w:sz w:val="28"/>
          <w:szCs w:val="28"/>
        </w:rPr>
      </w:pPr>
      <w:r w:rsidRPr="00E21939">
        <w:rPr>
          <w:b/>
          <w:sz w:val="28"/>
          <w:szCs w:val="28"/>
        </w:rPr>
        <w:t>Инструкция:</w:t>
      </w:r>
      <w:r w:rsidRPr="00503010">
        <w:rPr>
          <w:sz w:val="28"/>
          <w:szCs w:val="28"/>
        </w:rPr>
        <w:t xml:space="preserve"> «Дети, перед </w:t>
      </w:r>
      <w:r w:rsidR="00E21939">
        <w:rPr>
          <w:sz w:val="28"/>
          <w:szCs w:val="28"/>
        </w:rPr>
        <w:t>в</w:t>
      </w:r>
      <w:r w:rsidRPr="00503010">
        <w:rPr>
          <w:sz w:val="28"/>
          <w:szCs w:val="28"/>
        </w:rPr>
        <w:t>ами лежит набор разных фишек. Пусть одному(ой) из Вас будут принадлежать красные и ж</w:t>
      </w:r>
      <w:r w:rsidR="00E21939">
        <w:rPr>
          <w:sz w:val="28"/>
          <w:szCs w:val="28"/>
        </w:rPr>
        <w:t>ё</w:t>
      </w:r>
      <w:r w:rsidRPr="00503010">
        <w:rPr>
          <w:sz w:val="28"/>
          <w:szCs w:val="28"/>
        </w:rPr>
        <w:t>лтые фишки,  а другому(ой) круглые и треугольные. Действуя вместе, нужно  разделить фишки по принадлежности, т.е. разделить их между собой, разложив на отдельные кучки. Сначала нужно договориться, как это делать. В конце надо написать на листочке бумаги, как Вы раздели</w:t>
      </w:r>
      <w:r w:rsidR="00B46CE9">
        <w:rPr>
          <w:sz w:val="28"/>
          <w:szCs w:val="28"/>
        </w:rPr>
        <w:t>ли фишки и почему именно так».</w:t>
      </w:r>
    </w:p>
    <w:p w:rsidR="00BE64EE" w:rsidRPr="00503010" w:rsidRDefault="00BE64EE" w:rsidP="00503010">
      <w:pPr>
        <w:spacing w:before="40" w:after="40"/>
        <w:ind w:left="1701" w:right="850"/>
        <w:jc w:val="both"/>
        <w:rPr>
          <w:sz w:val="28"/>
          <w:szCs w:val="28"/>
        </w:rPr>
      </w:pPr>
      <w:r w:rsidRPr="00B46CE9">
        <w:rPr>
          <w:b/>
          <w:sz w:val="28"/>
          <w:szCs w:val="28"/>
        </w:rPr>
        <w:t>Материал:</w:t>
      </w:r>
      <w:r w:rsidRPr="00503010">
        <w:rPr>
          <w:sz w:val="28"/>
          <w:szCs w:val="28"/>
        </w:rPr>
        <w:t xml:space="preserve"> Каждая пара учеников получает набор из 25 картонных фишек (по 5 ж</w:t>
      </w:r>
      <w:r w:rsidR="00B46CE9">
        <w:rPr>
          <w:sz w:val="28"/>
          <w:szCs w:val="28"/>
        </w:rPr>
        <w:t>ё</w:t>
      </w:r>
      <w:r w:rsidRPr="00503010">
        <w:rPr>
          <w:sz w:val="28"/>
          <w:szCs w:val="28"/>
        </w:rPr>
        <w:t>лтых, красных, зел</w:t>
      </w:r>
      <w:r w:rsidR="00B46CE9">
        <w:rPr>
          <w:sz w:val="28"/>
          <w:szCs w:val="28"/>
        </w:rPr>
        <w:t>ё</w:t>
      </w:r>
      <w:r w:rsidRPr="00503010">
        <w:rPr>
          <w:sz w:val="28"/>
          <w:szCs w:val="28"/>
        </w:rPr>
        <w:t xml:space="preserve">ных, </w:t>
      </w:r>
      <w:r w:rsidRPr="00503010">
        <w:rPr>
          <w:sz w:val="28"/>
          <w:szCs w:val="28"/>
        </w:rPr>
        <w:lastRenderedPageBreak/>
        <w:t xml:space="preserve">синих и белых фигур разной формы: круглых, квадратных, треугольных, овальных и ромбовидных) и лист бумаги для отчета. </w:t>
      </w:r>
    </w:p>
    <w:p w:rsidR="00BE64EE" w:rsidRPr="00503010" w:rsidRDefault="00BE64EE" w:rsidP="00503010">
      <w:pPr>
        <w:spacing w:before="40" w:after="40"/>
        <w:ind w:left="1701" w:right="850"/>
        <w:jc w:val="both"/>
        <w:rPr>
          <w:b/>
          <w:bCs/>
          <w:sz w:val="28"/>
          <w:szCs w:val="28"/>
        </w:rPr>
      </w:pPr>
      <w:r w:rsidRPr="00503010">
        <w:rPr>
          <w:b/>
          <w:bCs/>
          <w:sz w:val="28"/>
          <w:szCs w:val="28"/>
        </w:rPr>
        <w:t xml:space="preserve">Критерии оценивания: </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продуктивность совместной деятельности оценивается по правильности распределения полученных фишек;</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 xml:space="preserve">умение договариваться в ситуации столкновения интересов (необходимость разделить фишки, одновременно принадлежащие обоим детям), способность находить общее решение, </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 xml:space="preserve">способность сохранять доброжелательное отношение друг к другу в ситуации  конфликта интересов, </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 xml:space="preserve">умение аргументировать свое предложение, убеждать и уступать; </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взаимоконтроль и взаимопомощь по ходу выполнения задания,</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эмоциональное отношение к совместной деятельности: позитивное (дети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BE64EE" w:rsidRPr="00503010" w:rsidRDefault="00BE64EE" w:rsidP="00503010">
      <w:pPr>
        <w:spacing w:before="40" w:after="40"/>
        <w:ind w:left="1701" w:right="850"/>
        <w:jc w:val="both"/>
        <w:rPr>
          <w:b/>
          <w:bCs/>
          <w:color w:val="000000"/>
          <w:sz w:val="28"/>
          <w:szCs w:val="28"/>
        </w:rPr>
      </w:pPr>
      <w:r w:rsidRPr="00503010">
        <w:rPr>
          <w:b/>
          <w:bCs/>
          <w:color w:val="000000"/>
          <w:sz w:val="28"/>
          <w:szCs w:val="28"/>
        </w:rPr>
        <w:t>Показатели уровня выполнения задания:</w:t>
      </w:r>
    </w:p>
    <w:p w:rsidR="00BE64EE" w:rsidRPr="00503010" w:rsidRDefault="00BE64EE" w:rsidP="00503010">
      <w:pPr>
        <w:spacing w:before="40" w:after="40"/>
        <w:ind w:left="1701" w:right="850"/>
        <w:jc w:val="both"/>
        <w:rPr>
          <w:sz w:val="28"/>
          <w:szCs w:val="28"/>
        </w:rPr>
      </w:pPr>
      <w:r w:rsidRPr="00503010">
        <w:rPr>
          <w:sz w:val="28"/>
          <w:szCs w:val="28"/>
        </w:rPr>
        <w:t xml:space="preserve">1) </w:t>
      </w:r>
      <w:r w:rsidRPr="00503010">
        <w:rPr>
          <w:i/>
          <w:iCs/>
          <w:sz w:val="28"/>
          <w:szCs w:val="28"/>
        </w:rPr>
        <w:t>низкий уровень</w:t>
      </w:r>
      <w:r w:rsidRPr="00503010">
        <w:rPr>
          <w:sz w:val="28"/>
          <w:szCs w:val="28"/>
        </w:rPr>
        <w:t xml:space="preserve"> – задание вообще не выполнено или фишки разделены произвольно, с нарушением заданного правила; дети не пытаются договориться или не могут придти к согласию, настаивают на своем, конфликтуют или игнорируют друг друга;</w:t>
      </w:r>
    </w:p>
    <w:p w:rsidR="00BE64EE" w:rsidRPr="00503010" w:rsidRDefault="00BE64EE" w:rsidP="00503010">
      <w:pPr>
        <w:spacing w:before="40" w:after="40"/>
        <w:ind w:left="1701" w:right="850"/>
        <w:jc w:val="both"/>
        <w:rPr>
          <w:sz w:val="28"/>
          <w:szCs w:val="28"/>
        </w:rPr>
      </w:pPr>
      <w:r w:rsidRPr="00503010">
        <w:rPr>
          <w:sz w:val="28"/>
          <w:szCs w:val="28"/>
        </w:rPr>
        <w:t xml:space="preserve">2) </w:t>
      </w:r>
      <w:r w:rsidRPr="00503010">
        <w:rPr>
          <w:i/>
          <w:iCs/>
          <w:sz w:val="28"/>
          <w:szCs w:val="28"/>
        </w:rPr>
        <w:t>средний уровень</w:t>
      </w:r>
      <w:r w:rsidRPr="00503010">
        <w:rPr>
          <w:sz w:val="28"/>
          <w:szCs w:val="28"/>
        </w:rPr>
        <w:t xml:space="preserve"> – задание выполнено частично: правильно выделены фишки, принадлежащие каждому ученику в отдельности, но договориться относительно четырех общих элементов и 9 «лишних» (ничьих) детям не удается; в ходе выполнения задания трудности детей связаны с неумением аргументировать свою позицию и слушать партнера; </w:t>
      </w:r>
    </w:p>
    <w:p w:rsidR="00BE64EE" w:rsidRPr="00503010" w:rsidRDefault="00BE64EE" w:rsidP="00503010">
      <w:pPr>
        <w:spacing w:before="40" w:after="40"/>
        <w:ind w:left="1701" w:right="850"/>
        <w:jc w:val="both"/>
        <w:rPr>
          <w:sz w:val="28"/>
          <w:szCs w:val="28"/>
        </w:rPr>
      </w:pPr>
      <w:r w:rsidRPr="00503010">
        <w:rPr>
          <w:sz w:val="28"/>
          <w:szCs w:val="28"/>
        </w:rPr>
        <w:t xml:space="preserve">3) </w:t>
      </w:r>
      <w:r w:rsidRPr="00503010">
        <w:rPr>
          <w:i/>
          <w:iCs/>
          <w:sz w:val="28"/>
          <w:szCs w:val="28"/>
        </w:rPr>
        <w:t>высокий уровень</w:t>
      </w:r>
      <w:r w:rsidRPr="00503010">
        <w:rPr>
          <w:sz w:val="28"/>
          <w:szCs w:val="28"/>
        </w:rPr>
        <w:t xml:space="preserve"> – в итоге фишки разделены на четыре кучки: 1) общую, где объединены элементы, принадлежащие одновременно обоим ученикам, т.е. красные и желтые круги и треугольники (4 фишки); 2) кучка с красными и желтыми овалами,  ромбами  и квадратами одного ученика (6 фишек) и  3)  кучка с синими, белыми  и зелеными кругами и треугольниками </w:t>
      </w:r>
      <w:r w:rsidRPr="00503010">
        <w:rPr>
          <w:sz w:val="28"/>
          <w:szCs w:val="28"/>
        </w:rPr>
        <w:lastRenderedPageBreak/>
        <w:t xml:space="preserve">(6 фишек) и, наконец, 4) кучка с «лишними» элементами, которые не принадлежат никому (9 фишек – белые, синие и зеленые квадраты, овалы и ромбы). Решение достигается путем активного обсуждения и сравнения различных  возможных вариантов распределения фишек; согласия относительно равных «прав» на обладание четырьмя фишками; дети </w:t>
      </w:r>
      <w:r w:rsidRPr="00503010">
        <w:rPr>
          <w:rStyle w:val="afffc"/>
          <w:i w:val="0"/>
          <w:iCs w:val="0"/>
          <w:sz w:val="28"/>
          <w:szCs w:val="28"/>
        </w:rPr>
        <w:t>контролируют действия друг друга</w:t>
      </w:r>
      <w:r w:rsidR="00B46CE9">
        <w:rPr>
          <w:sz w:val="28"/>
          <w:szCs w:val="28"/>
        </w:rPr>
        <w:t xml:space="preserve"> в ходе выполнения задания.</w:t>
      </w:r>
    </w:p>
    <w:p w:rsidR="00BE64EE" w:rsidRPr="00503010" w:rsidRDefault="00BE64EE" w:rsidP="00503010">
      <w:pPr>
        <w:spacing w:before="40" w:after="40"/>
        <w:ind w:left="1701" w:right="850"/>
        <w:jc w:val="both"/>
        <w:rPr>
          <w:sz w:val="28"/>
          <w:szCs w:val="28"/>
        </w:rPr>
      </w:pPr>
    </w:p>
    <w:p w:rsidR="00BE64EE" w:rsidRPr="00503010" w:rsidRDefault="00BE64EE" w:rsidP="00B46CE9">
      <w:pPr>
        <w:widowControl w:val="0"/>
        <w:autoSpaceDE w:val="0"/>
        <w:autoSpaceDN w:val="0"/>
        <w:adjustRightInd w:val="0"/>
        <w:spacing w:before="40" w:after="40"/>
        <w:ind w:left="1701" w:right="850"/>
        <w:jc w:val="center"/>
        <w:rPr>
          <w:b/>
          <w:bCs/>
          <w:sz w:val="28"/>
          <w:szCs w:val="28"/>
        </w:rPr>
      </w:pPr>
      <w:r w:rsidRPr="00503010">
        <w:rPr>
          <w:b/>
          <w:bCs/>
          <w:sz w:val="28"/>
          <w:szCs w:val="28"/>
        </w:rPr>
        <w:t>Задание «Дорога к дому»</w:t>
      </w:r>
    </w:p>
    <w:p w:rsidR="00B46CE9" w:rsidRDefault="00BE64EE" w:rsidP="00B46CE9">
      <w:pPr>
        <w:widowControl w:val="0"/>
        <w:autoSpaceDE w:val="0"/>
        <w:autoSpaceDN w:val="0"/>
        <w:adjustRightInd w:val="0"/>
        <w:spacing w:before="40" w:after="40"/>
        <w:ind w:left="1701" w:right="850"/>
        <w:jc w:val="center"/>
        <w:rPr>
          <w:b/>
          <w:bCs/>
          <w:sz w:val="28"/>
          <w:szCs w:val="28"/>
        </w:rPr>
      </w:pPr>
      <w:r w:rsidRPr="00503010">
        <w:rPr>
          <w:b/>
          <w:bCs/>
          <w:sz w:val="28"/>
          <w:szCs w:val="28"/>
        </w:rPr>
        <w:t xml:space="preserve">(модифицированное </w:t>
      </w:r>
      <w:r w:rsidR="00B46CE9">
        <w:rPr>
          <w:b/>
          <w:bCs/>
          <w:sz w:val="28"/>
          <w:szCs w:val="28"/>
        </w:rPr>
        <w:t xml:space="preserve">задание </w:t>
      </w:r>
    </w:p>
    <w:p w:rsidR="00BE64EE" w:rsidRPr="00503010" w:rsidRDefault="00B46CE9" w:rsidP="00B46CE9">
      <w:pPr>
        <w:widowControl w:val="0"/>
        <w:autoSpaceDE w:val="0"/>
        <w:autoSpaceDN w:val="0"/>
        <w:adjustRightInd w:val="0"/>
        <w:spacing w:before="40" w:after="40"/>
        <w:ind w:left="1701" w:right="850"/>
        <w:jc w:val="center"/>
        <w:rPr>
          <w:b/>
          <w:bCs/>
          <w:sz w:val="28"/>
          <w:szCs w:val="28"/>
        </w:rPr>
      </w:pPr>
      <w:r>
        <w:rPr>
          <w:b/>
          <w:bCs/>
          <w:sz w:val="28"/>
          <w:szCs w:val="28"/>
        </w:rPr>
        <w:t>«Архитектор-строитель»)</w:t>
      </w:r>
    </w:p>
    <w:p w:rsidR="00BE64EE" w:rsidRPr="00503010" w:rsidRDefault="00BE64EE" w:rsidP="00503010">
      <w:pPr>
        <w:spacing w:before="40" w:after="40"/>
        <w:ind w:left="1701" w:right="850"/>
        <w:jc w:val="both"/>
        <w:rPr>
          <w:sz w:val="28"/>
          <w:szCs w:val="28"/>
        </w:rPr>
      </w:pPr>
      <w:r w:rsidRPr="00503010">
        <w:rPr>
          <w:b/>
          <w:bCs/>
          <w:i/>
          <w:iCs/>
          <w:sz w:val="28"/>
          <w:szCs w:val="28"/>
        </w:rPr>
        <w:t>Оцениваемые УУД</w:t>
      </w:r>
      <w:r w:rsidRPr="00503010">
        <w:rPr>
          <w:sz w:val="28"/>
          <w:szCs w:val="28"/>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BE64EE" w:rsidRPr="00503010" w:rsidRDefault="00BE64EE" w:rsidP="00503010">
      <w:pPr>
        <w:spacing w:before="40" w:after="40"/>
        <w:ind w:left="1701" w:right="850"/>
        <w:jc w:val="both"/>
        <w:rPr>
          <w:sz w:val="28"/>
          <w:szCs w:val="28"/>
        </w:rPr>
      </w:pPr>
      <w:r w:rsidRPr="00503010">
        <w:rPr>
          <w:b/>
          <w:bCs/>
          <w:sz w:val="28"/>
          <w:szCs w:val="28"/>
        </w:rPr>
        <w:t>Возраст</w:t>
      </w:r>
      <w:r w:rsidRPr="00503010">
        <w:rPr>
          <w:sz w:val="28"/>
          <w:szCs w:val="28"/>
        </w:rPr>
        <w:t>: ступень начальной школы (10,5</w:t>
      </w:r>
      <w:r w:rsidR="00B46CE9">
        <w:rPr>
          <w:sz w:val="28"/>
          <w:szCs w:val="28"/>
        </w:rPr>
        <w:t>-</w:t>
      </w:r>
      <w:r w:rsidRPr="00503010">
        <w:rPr>
          <w:sz w:val="28"/>
          <w:szCs w:val="28"/>
        </w:rPr>
        <w:t xml:space="preserve">11 лет) </w:t>
      </w:r>
    </w:p>
    <w:p w:rsidR="00BE64EE" w:rsidRPr="00503010" w:rsidRDefault="00BE64EE" w:rsidP="00503010">
      <w:pPr>
        <w:spacing w:before="40" w:after="40"/>
        <w:ind w:left="1701" w:right="850"/>
        <w:jc w:val="both"/>
        <w:rPr>
          <w:sz w:val="28"/>
          <w:szCs w:val="28"/>
        </w:rPr>
      </w:pPr>
      <w:r w:rsidRPr="00503010">
        <w:rPr>
          <w:b/>
          <w:bCs/>
          <w:sz w:val="28"/>
          <w:szCs w:val="28"/>
        </w:rPr>
        <w:t xml:space="preserve">Форма </w:t>
      </w:r>
      <w:r w:rsidRPr="00503010">
        <w:rPr>
          <w:sz w:val="28"/>
          <w:szCs w:val="28"/>
        </w:rPr>
        <w:t xml:space="preserve">(ситуация оценивания): выполнение совместного задания в классе парами.  </w:t>
      </w:r>
    </w:p>
    <w:p w:rsidR="00BE64EE" w:rsidRPr="00503010" w:rsidRDefault="00BE64EE" w:rsidP="00503010">
      <w:pPr>
        <w:spacing w:before="40" w:after="40"/>
        <w:ind w:left="1701" w:right="850"/>
        <w:jc w:val="both"/>
        <w:rPr>
          <w:sz w:val="28"/>
          <w:szCs w:val="28"/>
        </w:rPr>
      </w:pPr>
      <w:r w:rsidRPr="00503010">
        <w:rPr>
          <w:b/>
          <w:bCs/>
          <w:sz w:val="28"/>
          <w:szCs w:val="28"/>
        </w:rPr>
        <w:t>Метод оценивания</w:t>
      </w:r>
      <w:r w:rsidRPr="00503010">
        <w:rPr>
          <w:sz w:val="28"/>
          <w:szCs w:val="28"/>
        </w:rPr>
        <w:t>: наблюдение за процессом совместной деятельности и анализ результата</w:t>
      </w:r>
    </w:p>
    <w:p w:rsidR="00BE64EE" w:rsidRPr="00503010" w:rsidRDefault="00BE64EE" w:rsidP="00503010">
      <w:pPr>
        <w:spacing w:before="40" w:after="40"/>
        <w:ind w:left="1701" w:right="850"/>
        <w:jc w:val="both"/>
        <w:rPr>
          <w:i/>
          <w:iCs/>
          <w:sz w:val="28"/>
          <w:szCs w:val="28"/>
        </w:rPr>
      </w:pPr>
      <w:r w:rsidRPr="00B46CE9">
        <w:rPr>
          <w:b/>
          <w:sz w:val="28"/>
          <w:szCs w:val="28"/>
        </w:rPr>
        <w:t>Описание задания</w:t>
      </w:r>
      <w:r w:rsidRPr="00B46CE9">
        <w:rPr>
          <w:b/>
          <w:iCs/>
          <w:sz w:val="28"/>
          <w:szCs w:val="28"/>
        </w:rPr>
        <w:t>:</w:t>
      </w:r>
      <w:r w:rsidRPr="00503010">
        <w:rPr>
          <w:i/>
          <w:iCs/>
          <w:sz w:val="28"/>
          <w:szCs w:val="28"/>
        </w:rPr>
        <w:t xml:space="preserve"> </w:t>
      </w:r>
      <w:r w:rsidRPr="00503010">
        <w:rPr>
          <w:sz w:val="28"/>
          <w:szCs w:val="28"/>
        </w:rPr>
        <w:t>двоих детей усаживают друг напротив друга за стол, перегороженный экраном (ширмой). Одному дается карточка с изображением пути к дому (рис. 4), другому — карточка с ориентирами-точками (рис. 5). Первый реб</w:t>
      </w:r>
      <w:r w:rsidR="00B46CE9">
        <w:rPr>
          <w:sz w:val="28"/>
          <w:szCs w:val="28"/>
        </w:rPr>
        <w:t>ё</w:t>
      </w:r>
      <w:r w:rsidRPr="00503010">
        <w:rPr>
          <w:sz w:val="28"/>
          <w:szCs w:val="28"/>
        </w:rPr>
        <w:t xml:space="preserve">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6).  </w:t>
      </w:r>
      <w:r w:rsidRPr="00503010">
        <w:rPr>
          <w:i/>
          <w:iCs/>
          <w:sz w:val="28"/>
          <w:szCs w:val="28"/>
        </w:rPr>
        <w:t xml:space="preserve"> </w:t>
      </w:r>
    </w:p>
    <w:p w:rsidR="00BE64EE" w:rsidRPr="00503010" w:rsidRDefault="00BE64EE" w:rsidP="00503010">
      <w:pPr>
        <w:spacing w:before="40" w:after="40"/>
        <w:ind w:left="1701" w:right="850"/>
        <w:jc w:val="both"/>
        <w:rPr>
          <w:sz w:val="28"/>
          <w:szCs w:val="28"/>
        </w:rPr>
      </w:pPr>
      <w:r w:rsidRPr="00503010">
        <w:rPr>
          <w:i/>
          <w:iCs/>
          <w:sz w:val="28"/>
          <w:szCs w:val="28"/>
        </w:rPr>
        <w:t>Материал</w:t>
      </w:r>
      <w:r w:rsidRPr="00503010">
        <w:rPr>
          <w:sz w:val="28"/>
          <w:szCs w:val="28"/>
        </w:rPr>
        <w:t xml:space="preserve">: набор из двух карточек с изображением пути к дому (рис. 5 и 6) и двух карточек с ориентирами-точками (рис. 4), карандаш или ручка, экран (ширма). </w:t>
      </w:r>
    </w:p>
    <w:p w:rsidR="00BE64EE" w:rsidRPr="00503010" w:rsidRDefault="00C068F2" w:rsidP="00503010">
      <w:pPr>
        <w:spacing w:before="40" w:after="40"/>
        <w:ind w:left="1701" w:right="850"/>
        <w:jc w:val="both"/>
        <w:rPr>
          <w:sz w:val="28"/>
          <w:szCs w:val="28"/>
        </w:rPr>
      </w:pPr>
      <w:r>
        <w:rPr>
          <w:noProof/>
          <w:sz w:val="28"/>
          <w:szCs w:val="28"/>
        </w:rPr>
        <w:drawing>
          <wp:inline distT="0" distB="0" distL="0" distR="0">
            <wp:extent cx="4450080" cy="1600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0080" cy="1600200"/>
                    </a:xfrm>
                    <a:prstGeom prst="rect">
                      <a:avLst/>
                    </a:prstGeom>
                    <a:noFill/>
                    <a:ln>
                      <a:noFill/>
                    </a:ln>
                  </pic:spPr>
                </pic:pic>
              </a:graphicData>
            </a:graphic>
          </wp:inline>
        </w:drawing>
      </w:r>
    </w:p>
    <w:p w:rsidR="00BE64EE" w:rsidRPr="00503010" w:rsidRDefault="00BE64EE" w:rsidP="00503010">
      <w:pPr>
        <w:spacing w:before="40" w:after="40"/>
        <w:ind w:left="1701" w:right="850"/>
        <w:jc w:val="both"/>
        <w:rPr>
          <w:sz w:val="28"/>
          <w:szCs w:val="28"/>
        </w:rPr>
      </w:pPr>
      <w:r w:rsidRPr="00B46CE9">
        <w:rPr>
          <w:b/>
          <w:sz w:val="28"/>
          <w:szCs w:val="28"/>
        </w:rPr>
        <w:lastRenderedPageBreak/>
        <w:t>Инструкция:</w:t>
      </w:r>
      <w:r w:rsidRPr="00503010">
        <w:rPr>
          <w:sz w:val="28"/>
          <w:szCs w:val="28"/>
        </w:rPr>
        <w:t xml:space="preserve">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вопросы, но смотреть на карточку с дорогой  нельзя. Сначала диктует один, потом другой, - Вы поменяетесь ролями. А для начала давайте решим, кто будет диктовать, а кто – рисовать?»</w:t>
      </w:r>
    </w:p>
    <w:p w:rsidR="00BE64EE" w:rsidRPr="00503010" w:rsidRDefault="00BE64EE" w:rsidP="00503010">
      <w:pPr>
        <w:spacing w:before="40" w:after="40"/>
        <w:ind w:left="1701" w:right="850"/>
        <w:jc w:val="both"/>
        <w:rPr>
          <w:sz w:val="28"/>
          <w:szCs w:val="28"/>
        </w:rPr>
      </w:pPr>
      <w:r w:rsidRPr="00503010">
        <w:rPr>
          <w:b/>
          <w:bCs/>
          <w:sz w:val="28"/>
          <w:szCs w:val="28"/>
        </w:rPr>
        <w:t>Критерии оценивания</w:t>
      </w:r>
      <w:r w:rsidRPr="00503010">
        <w:rPr>
          <w:sz w:val="28"/>
          <w:szCs w:val="28"/>
        </w:rPr>
        <w:t xml:space="preserve">: </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продуктивность совместной деятельности оценивается по степени сходства нарисованных дорожек с образцами;</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траектории дороги;</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 xml:space="preserve">умение задавать вопросы, чтобы с их помощью получить необходимые сведения от партнера по деятельности;  </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 xml:space="preserve">способы </w:t>
      </w:r>
      <w:r w:rsidRPr="00B46CE9">
        <w:rPr>
          <w:rFonts w:ascii="Times New Roman" w:hAnsi="Times New Roman"/>
          <w:sz w:val="28"/>
          <w:szCs w:val="28"/>
        </w:rPr>
        <w:t>взаимного контроля</w:t>
      </w:r>
      <w:r w:rsidRPr="00503010">
        <w:rPr>
          <w:rFonts w:ascii="Times New Roman" w:hAnsi="Times New Roman"/>
          <w:sz w:val="28"/>
          <w:szCs w:val="28"/>
        </w:rPr>
        <w:t xml:space="preserve"> по ходу выполнения деятельности и взаимопомощи; </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BE64EE" w:rsidRPr="00503010" w:rsidRDefault="00BE64EE" w:rsidP="00503010">
      <w:pPr>
        <w:spacing w:before="40" w:after="40"/>
        <w:ind w:left="1701" w:right="850"/>
        <w:jc w:val="both"/>
        <w:rPr>
          <w:sz w:val="28"/>
          <w:szCs w:val="28"/>
        </w:rPr>
      </w:pPr>
      <w:r w:rsidRPr="00503010">
        <w:rPr>
          <w:b/>
          <w:bCs/>
          <w:sz w:val="28"/>
          <w:szCs w:val="28"/>
        </w:rPr>
        <w:t>Показатели уровня выполнения задания</w:t>
      </w:r>
      <w:r w:rsidRPr="00503010">
        <w:rPr>
          <w:sz w:val="28"/>
          <w:szCs w:val="28"/>
        </w:rPr>
        <w:t>:</w:t>
      </w:r>
    </w:p>
    <w:p w:rsidR="00BE64EE" w:rsidRPr="00503010" w:rsidRDefault="00BE64EE" w:rsidP="00503010">
      <w:pPr>
        <w:spacing w:before="40" w:after="40"/>
        <w:ind w:left="1701" w:right="850"/>
        <w:jc w:val="both"/>
        <w:rPr>
          <w:sz w:val="28"/>
          <w:szCs w:val="28"/>
        </w:rPr>
      </w:pPr>
      <w:r w:rsidRPr="00503010">
        <w:rPr>
          <w:sz w:val="28"/>
          <w:szCs w:val="28"/>
        </w:rPr>
        <w:t xml:space="preserve">1) </w:t>
      </w:r>
      <w:r w:rsidRPr="00503010">
        <w:rPr>
          <w:i/>
          <w:iCs/>
          <w:sz w:val="28"/>
          <w:szCs w:val="28"/>
        </w:rPr>
        <w:t>низкий уровень</w:t>
      </w:r>
      <w:r w:rsidRPr="00503010">
        <w:rPr>
          <w:sz w:val="28"/>
          <w:szCs w:val="28"/>
        </w:rPr>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BE64EE" w:rsidRPr="00503010" w:rsidRDefault="00BE64EE" w:rsidP="00503010">
      <w:pPr>
        <w:spacing w:before="40" w:after="40"/>
        <w:ind w:left="1701" w:right="850"/>
        <w:jc w:val="both"/>
        <w:rPr>
          <w:sz w:val="28"/>
          <w:szCs w:val="28"/>
        </w:rPr>
      </w:pPr>
      <w:r w:rsidRPr="00503010">
        <w:rPr>
          <w:sz w:val="28"/>
          <w:szCs w:val="28"/>
        </w:rPr>
        <w:t xml:space="preserve">2) </w:t>
      </w:r>
      <w:r w:rsidRPr="00503010">
        <w:rPr>
          <w:i/>
          <w:iCs/>
          <w:sz w:val="28"/>
          <w:szCs w:val="28"/>
        </w:rPr>
        <w:t>средний уровень</w:t>
      </w:r>
      <w:r w:rsidRPr="00503010">
        <w:rPr>
          <w:sz w:val="28"/>
          <w:szCs w:val="28"/>
        </w:rPr>
        <w:t xml:space="preserve">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rsidR="00BE64EE" w:rsidRPr="00503010" w:rsidRDefault="00BE64EE" w:rsidP="00503010">
      <w:pPr>
        <w:spacing w:before="40" w:after="40"/>
        <w:ind w:left="1701" w:right="850"/>
        <w:jc w:val="both"/>
        <w:rPr>
          <w:sz w:val="28"/>
          <w:szCs w:val="28"/>
        </w:rPr>
      </w:pPr>
      <w:r w:rsidRPr="00503010">
        <w:rPr>
          <w:sz w:val="28"/>
          <w:szCs w:val="28"/>
        </w:rPr>
        <w:t xml:space="preserve">3) </w:t>
      </w:r>
      <w:r w:rsidRPr="00503010">
        <w:rPr>
          <w:i/>
          <w:iCs/>
          <w:sz w:val="28"/>
          <w:szCs w:val="28"/>
        </w:rPr>
        <w:t>высокий уровень</w:t>
      </w:r>
      <w:r w:rsidRPr="00503010">
        <w:rPr>
          <w:sz w:val="28"/>
          <w:szCs w:val="28"/>
        </w:rPr>
        <w:t xml:space="preserve"> – узоры соответствуют образцам; в процессе активного диалога дети достигают </w:t>
      </w:r>
      <w:r w:rsidRPr="00503010">
        <w:rPr>
          <w:sz w:val="28"/>
          <w:szCs w:val="28"/>
        </w:rPr>
        <w:lastRenderedPageBreak/>
        <w:t xml:space="preserve">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  </w:t>
      </w:r>
    </w:p>
    <w:p w:rsidR="00BE64EE" w:rsidRPr="00503010" w:rsidRDefault="00BE64EE" w:rsidP="00503010">
      <w:pPr>
        <w:spacing w:before="40" w:after="40"/>
        <w:ind w:left="1701" w:right="850"/>
        <w:jc w:val="both"/>
        <w:rPr>
          <w:sz w:val="28"/>
          <w:szCs w:val="28"/>
        </w:rPr>
      </w:pPr>
    </w:p>
    <w:p w:rsidR="00BE64EE" w:rsidRPr="00503010" w:rsidRDefault="00BE64EE" w:rsidP="00B46CE9">
      <w:pPr>
        <w:pStyle w:val="1d"/>
        <w:spacing w:before="40" w:after="40"/>
        <w:ind w:left="1701" w:right="850"/>
        <w:jc w:val="center"/>
        <w:rPr>
          <w:b/>
          <w:bCs/>
          <w:sz w:val="28"/>
          <w:szCs w:val="28"/>
        </w:rPr>
      </w:pPr>
      <w:r w:rsidRPr="00503010">
        <w:rPr>
          <w:b/>
          <w:bCs/>
          <w:sz w:val="28"/>
          <w:szCs w:val="28"/>
        </w:rPr>
        <w:t>Методика «Кто прав?»</w:t>
      </w:r>
    </w:p>
    <w:p w:rsidR="00BE64EE" w:rsidRPr="00503010" w:rsidRDefault="00BE64EE" w:rsidP="00503010">
      <w:pPr>
        <w:pStyle w:val="1d"/>
        <w:spacing w:before="40" w:after="40"/>
        <w:ind w:left="1701" w:right="850"/>
        <w:rPr>
          <w:sz w:val="28"/>
          <w:szCs w:val="28"/>
        </w:rPr>
      </w:pPr>
      <w:r w:rsidRPr="00503010">
        <w:rPr>
          <w:sz w:val="28"/>
          <w:szCs w:val="28"/>
        </w:rPr>
        <w:t xml:space="preserve">(модифицированная </w:t>
      </w:r>
      <w:r w:rsidR="00B46CE9">
        <w:rPr>
          <w:sz w:val="28"/>
          <w:szCs w:val="28"/>
        </w:rPr>
        <w:t>методика Цукерман Г.А. и др.)</w:t>
      </w:r>
    </w:p>
    <w:p w:rsidR="00BE64EE" w:rsidRPr="00503010" w:rsidRDefault="00BE64EE" w:rsidP="00503010">
      <w:pPr>
        <w:spacing w:before="40" w:after="40"/>
        <w:ind w:left="1701" w:right="850"/>
        <w:jc w:val="both"/>
        <w:rPr>
          <w:sz w:val="28"/>
          <w:szCs w:val="28"/>
        </w:rPr>
      </w:pPr>
      <w:r w:rsidRPr="00503010">
        <w:rPr>
          <w:b/>
          <w:bCs/>
          <w:sz w:val="28"/>
          <w:szCs w:val="28"/>
        </w:rPr>
        <w:t>Оцениваемые УУД:</w:t>
      </w:r>
      <w:r w:rsidRPr="00503010">
        <w:rPr>
          <w:sz w:val="28"/>
          <w:szCs w:val="28"/>
        </w:rPr>
        <w:t xml:space="preserve"> действия, направленные на учет позиции собеседника (партнера)</w:t>
      </w:r>
    </w:p>
    <w:p w:rsidR="00BE64EE" w:rsidRPr="00503010" w:rsidRDefault="00BE64EE" w:rsidP="00503010">
      <w:pPr>
        <w:spacing w:before="40" w:after="40"/>
        <w:ind w:left="1701" w:right="850"/>
        <w:jc w:val="both"/>
        <w:rPr>
          <w:sz w:val="28"/>
          <w:szCs w:val="28"/>
        </w:rPr>
      </w:pPr>
      <w:r w:rsidRPr="00503010">
        <w:rPr>
          <w:b/>
          <w:bCs/>
          <w:sz w:val="28"/>
          <w:szCs w:val="28"/>
        </w:rPr>
        <w:t>Возраст</w:t>
      </w:r>
      <w:r w:rsidRPr="00503010">
        <w:rPr>
          <w:sz w:val="28"/>
          <w:szCs w:val="28"/>
        </w:rPr>
        <w:t>: ступень начальной школы (10,5</w:t>
      </w:r>
      <w:r w:rsidR="00B46CE9">
        <w:rPr>
          <w:sz w:val="28"/>
          <w:szCs w:val="28"/>
        </w:rPr>
        <w:t>-</w:t>
      </w:r>
      <w:r w:rsidRPr="00503010">
        <w:rPr>
          <w:sz w:val="28"/>
          <w:szCs w:val="28"/>
        </w:rPr>
        <w:t xml:space="preserve">11 лет) </w:t>
      </w:r>
    </w:p>
    <w:p w:rsidR="00BE64EE" w:rsidRPr="00503010" w:rsidRDefault="00BE64EE" w:rsidP="00503010">
      <w:pPr>
        <w:spacing w:before="40" w:after="40"/>
        <w:ind w:left="1701" w:right="850"/>
        <w:jc w:val="both"/>
        <w:rPr>
          <w:sz w:val="28"/>
          <w:szCs w:val="28"/>
        </w:rPr>
      </w:pPr>
      <w:r w:rsidRPr="00503010">
        <w:rPr>
          <w:b/>
          <w:bCs/>
          <w:sz w:val="28"/>
          <w:szCs w:val="28"/>
        </w:rPr>
        <w:t>Форма (ситуация оценивания):</w:t>
      </w:r>
      <w:r w:rsidRPr="00503010">
        <w:rPr>
          <w:sz w:val="28"/>
          <w:szCs w:val="28"/>
        </w:rPr>
        <w:t xml:space="preserve"> индивидуальное обследование ребенка  </w:t>
      </w:r>
    </w:p>
    <w:p w:rsidR="00BE64EE" w:rsidRPr="00503010" w:rsidRDefault="00BE64EE" w:rsidP="00503010">
      <w:pPr>
        <w:spacing w:before="40" w:after="40"/>
        <w:ind w:left="1701" w:right="850"/>
        <w:jc w:val="both"/>
        <w:rPr>
          <w:sz w:val="28"/>
          <w:szCs w:val="28"/>
        </w:rPr>
      </w:pPr>
      <w:r w:rsidRPr="00503010">
        <w:rPr>
          <w:b/>
          <w:bCs/>
          <w:sz w:val="28"/>
          <w:szCs w:val="28"/>
        </w:rPr>
        <w:t>Метод оценивания</w:t>
      </w:r>
      <w:r w:rsidRPr="00503010">
        <w:rPr>
          <w:sz w:val="28"/>
          <w:szCs w:val="28"/>
        </w:rPr>
        <w:t>: беседа</w:t>
      </w:r>
    </w:p>
    <w:p w:rsidR="00BE64EE" w:rsidRPr="00503010" w:rsidRDefault="00BE64EE" w:rsidP="00503010">
      <w:pPr>
        <w:spacing w:before="40" w:after="40"/>
        <w:ind w:left="1701" w:right="850"/>
        <w:jc w:val="both"/>
        <w:rPr>
          <w:sz w:val="28"/>
          <w:szCs w:val="28"/>
        </w:rPr>
      </w:pPr>
      <w:r w:rsidRPr="00B46CE9">
        <w:rPr>
          <w:b/>
          <w:sz w:val="28"/>
          <w:szCs w:val="28"/>
        </w:rPr>
        <w:t>Описание задания</w:t>
      </w:r>
      <w:r w:rsidRPr="00B46CE9">
        <w:rPr>
          <w:b/>
          <w:iCs/>
          <w:sz w:val="28"/>
          <w:szCs w:val="28"/>
        </w:rPr>
        <w:t>:</w:t>
      </w:r>
      <w:r w:rsidRPr="00503010">
        <w:rPr>
          <w:i/>
          <w:iCs/>
          <w:sz w:val="28"/>
          <w:szCs w:val="28"/>
        </w:rPr>
        <w:t xml:space="preserve"> </w:t>
      </w:r>
      <w:r w:rsidRPr="00503010">
        <w:rPr>
          <w:sz w:val="28"/>
          <w:szCs w:val="28"/>
        </w:rPr>
        <w:t>реб</w:t>
      </w:r>
      <w:r w:rsidR="00B46CE9">
        <w:rPr>
          <w:sz w:val="28"/>
          <w:szCs w:val="28"/>
        </w:rPr>
        <w:t>ё</w:t>
      </w:r>
      <w:r w:rsidRPr="00503010">
        <w:rPr>
          <w:sz w:val="28"/>
          <w:szCs w:val="28"/>
        </w:rPr>
        <w:t>нку, сидящему перед ведущим обследование взрослым, да</w:t>
      </w:r>
      <w:r w:rsidR="00B46CE9">
        <w:rPr>
          <w:sz w:val="28"/>
          <w:szCs w:val="28"/>
        </w:rPr>
        <w:t>ё</w:t>
      </w:r>
      <w:r w:rsidRPr="00503010">
        <w:rPr>
          <w:sz w:val="28"/>
          <w:szCs w:val="28"/>
        </w:rPr>
        <w:t>тся по очереди текст тр</w:t>
      </w:r>
      <w:r w:rsidR="00B46CE9">
        <w:rPr>
          <w:sz w:val="28"/>
          <w:szCs w:val="28"/>
        </w:rPr>
        <w:t>ё</w:t>
      </w:r>
      <w:r w:rsidRPr="00503010">
        <w:rPr>
          <w:sz w:val="28"/>
          <w:szCs w:val="28"/>
        </w:rPr>
        <w:t xml:space="preserve">х заданий и задаются вопросы. </w:t>
      </w:r>
    </w:p>
    <w:p w:rsidR="00BE64EE" w:rsidRPr="00503010" w:rsidRDefault="00BE64EE" w:rsidP="00503010">
      <w:pPr>
        <w:spacing w:before="40" w:after="40"/>
        <w:ind w:left="1701" w:right="850"/>
        <w:jc w:val="both"/>
        <w:rPr>
          <w:sz w:val="28"/>
          <w:szCs w:val="28"/>
        </w:rPr>
      </w:pPr>
      <w:r w:rsidRPr="00B46CE9">
        <w:rPr>
          <w:b/>
          <w:sz w:val="28"/>
          <w:szCs w:val="28"/>
        </w:rPr>
        <w:t>Материал:</w:t>
      </w:r>
      <w:r w:rsidRPr="00503010">
        <w:rPr>
          <w:sz w:val="28"/>
          <w:szCs w:val="28"/>
        </w:rPr>
        <w:t xml:space="preserve"> три  карточки с текстом заданий.</w:t>
      </w:r>
    </w:p>
    <w:p w:rsidR="00BE64EE" w:rsidRPr="00503010" w:rsidRDefault="00BE64EE" w:rsidP="00503010">
      <w:pPr>
        <w:spacing w:before="40" w:after="40"/>
        <w:ind w:left="1701" w:right="850"/>
        <w:jc w:val="both"/>
        <w:rPr>
          <w:sz w:val="28"/>
          <w:szCs w:val="28"/>
        </w:rPr>
      </w:pPr>
      <w:r w:rsidRPr="00B46CE9">
        <w:rPr>
          <w:b/>
          <w:sz w:val="28"/>
          <w:szCs w:val="28"/>
        </w:rPr>
        <w:t>Инструкция:</w:t>
      </w:r>
      <w:r w:rsidRPr="00503010">
        <w:rPr>
          <w:sz w:val="28"/>
          <w:szCs w:val="28"/>
        </w:rPr>
        <w:t xml:space="preserve"> «Прочитай по очереди текст тр</w:t>
      </w:r>
      <w:r w:rsidR="00B46CE9">
        <w:rPr>
          <w:sz w:val="28"/>
          <w:szCs w:val="28"/>
        </w:rPr>
        <w:t>ё</w:t>
      </w:r>
      <w:r w:rsidRPr="00503010">
        <w:rPr>
          <w:sz w:val="28"/>
          <w:szCs w:val="28"/>
        </w:rPr>
        <w:t>х маленьких рассказов и ответь на поставленные вопросы».</w:t>
      </w:r>
    </w:p>
    <w:p w:rsidR="00BE64EE" w:rsidRPr="00503010" w:rsidRDefault="00BE64EE" w:rsidP="00503010">
      <w:pPr>
        <w:pStyle w:val="1d"/>
        <w:spacing w:before="40" w:after="40"/>
        <w:ind w:left="1701" w:right="850"/>
        <w:rPr>
          <w:sz w:val="28"/>
          <w:szCs w:val="28"/>
        </w:rPr>
      </w:pPr>
      <w:r w:rsidRPr="00503010">
        <w:rPr>
          <w:i/>
          <w:iCs/>
          <w:sz w:val="28"/>
          <w:szCs w:val="28"/>
        </w:rPr>
        <w:t>Задание 1.</w:t>
      </w:r>
      <w:r w:rsidRPr="00503010">
        <w:rPr>
          <w:sz w:val="28"/>
          <w:szCs w:val="28"/>
        </w:rPr>
        <w:t xml:space="preserve"> «Петя нарисовал Змея Горыныча и показал рисунок друзьям. Володя сказал: «Вот здорово!». А Саша воскликнул: «Фу, ну и страшилище!»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 Почему?»</w:t>
      </w:r>
    </w:p>
    <w:p w:rsidR="00BE64EE" w:rsidRPr="00503010" w:rsidRDefault="00BE64EE" w:rsidP="00503010">
      <w:pPr>
        <w:pStyle w:val="1d"/>
        <w:spacing w:before="40" w:after="40"/>
        <w:ind w:left="1701" w:right="850"/>
        <w:rPr>
          <w:sz w:val="28"/>
          <w:szCs w:val="28"/>
        </w:rPr>
      </w:pPr>
      <w:r w:rsidRPr="00503010">
        <w:rPr>
          <w:i/>
          <w:iCs/>
          <w:sz w:val="28"/>
          <w:szCs w:val="28"/>
        </w:rPr>
        <w:t>Задание 2.</w:t>
      </w:r>
      <w:r w:rsidRPr="00503010">
        <w:rPr>
          <w:sz w:val="28"/>
          <w:szCs w:val="28"/>
        </w:rPr>
        <w:t xml:space="preserve"> «После школы три подруги решили готовить уроки вместе. «Сначала решим задачи по математике, - сказала Наташа». «Нет, начать надо с упражнения по русскому языку, - предложила Катя» «А вот и нет, вначале надо выучить стихотворение, - возразила Ира». Как ты думаешь, кто из них прав? Почему? Как объясняла свой выбор  каждая из девочек? Как им лучше поступить?»</w:t>
      </w:r>
    </w:p>
    <w:p w:rsidR="00BE64EE" w:rsidRPr="00503010" w:rsidRDefault="00BE64EE" w:rsidP="00503010">
      <w:pPr>
        <w:pStyle w:val="1d"/>
        <w:spacing w:before="40" w:after="40"/>
        <w:ind w:left="1701" w:right="850"/>
        <w:rPr>
          <w:sz w:val="28"/>
          <w:szCs w:val="28"/>
        </w:rPr>
      </w:pPr>
      <w:r w:rsidRPr="00503010">
        <w:rPr>
          <w:i/>
          <w:iCs/>
          <w:sz w:val="28"/>
          <w:szCs w:val="28"/>
        </w:rPr>
        <w:t>Задание 3.</w:t>
      </w:r>
      <w:r w:rsidRPr="00503010">
        <w:rPr>
          <w:sz w:val="28"/>
          <w:szCs w:val="28"/>
        </w:rPr>
        <w:t xml:space="preserve"> «Две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w:t>
      </w:r>
      <w:r w:rsidRPr="00503010">
        <w:rPr>
          <w:sz w:val="28"/>
          <w:szCs w:val="28"/>
        </w:rPr>
        <w:lastRenderedPageBreak/>
        <w:t>поступить? А что бы предложил подарить ты? Почему?»</w:t>
      </w:r>
    </w:p>
    <w:p w:rsidR="00BE64EE" w:rsidRPr="00503010" w:rsidRDefault="00BE64EE" w:rsidP="00503010">
      <w:pPr>
        <w:spacing w:before="40" w:after="40"/>
        <w:ind w:left="1701" w:right="850"/>
        <w:jc w:val="both"/>
        <w:rPr>
          <w:sz w:val="28"/>
          <w:szCs w:val="28"/>
        </w:rPr>
      </w:pPr>
      <w:r w:rsidRPr="00503010">
        <w:rPr>
          <w:b/>
          <w:bCs/>
          <w:sz w:val="28"/>
          <w:szCs w:val="28"/>
        </w:rPr>
        <w:t>Критерии оценивания</w:t>
      </w:r>
      <w:r w:rsidRPr="00503010">
        <w:rPr>
          <w:sz w:val="28"/>
          <w:szCs w:val="28"/>
        </w:rPr>
        <w:t xml:space="preserve">: </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понимание возможности различных позиций и точек зрения (преодоление эгоцентризма), ориентация на позиции других людей, отличные от собственной,</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понимание возможности разных оснований для оценки одного и того же предмета, понимание относительности оценок  или подходов к выбору,</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уч</w:t>
      </w:r>
      <w:r w:rsidR="00B46CE9">
        <w:rPr>
          <w:rFonts w:ascii="Times New Roman" w:hAnsi="Times New Roman"/>
          <w:sz w:val="28"/>
          <w:szCs w:val="28"/>
        </w:rPr>
        <w:t>ё</w:t>
      </w:r>
      <w:r w:rsidRPr="00503010">
        <w:rPr>
          <w:rFonts w:ascii="Times New Roman" w:hAnsi="Times New Roman"/>
          <w:sz w:val="28"/>
          <w:szCs w:val="28"/>
        </w:rPr>
        <w:t>т разных мнений и умение обосновать собственное,</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уч</w:t>
      </w:r>
      <w:r w:rsidR="00B46CE9">
        <w:rPr>
          <w:rFonts w:ascii="Times New Roman" w:hAnsi="Times New Roman"/>
          <w:sz w:val="28"/>
          <w:szCs w:val="28"/>
        </w:rPr>
        <w:t>ё</w:t>
      </w:r>
      <w:r w:rsidRPr="00503010">
        <w:rPr>
          <w:rFonts w:ascii="Times New Roman" w:hAnsi="Times New Roman"/>
          <w:sz w:val="28"/>
          <w:szCs w:val="28"/>
        </w:rPr>
        <w:t>т разных потребностей и интересов.</w:t>
      </w:r>
    </w:p>
    <w:p w:rsidR="00BE64EE" w:rsidRPr="00503010" w:rsidRDefault="00BE64EE" w:rsidP="00503010">
      <w:pPr>
        <w:spacing w:before="40" w:after="40"/>
        <w:ind w:left="1701" w:right="850"/>
        <w:jc w:val="both"/>
        <w:rPr>
          <w:b/>
          <w:bCs/>
          <w:sz w:val="28"/>
          <w:szCs w:val="28"/>
        </w:rPr>
      </w:pPr>
      <w:r w:rsidRPr="00503010">
        <w:rPr>
          <w:b/>
          <w:bCs/>
          <w:sz w:val="28"/>
          <w:szCs w:val="28"/>
        </w:rPr>
        <w:t>Показатели уровня выполнения задания:</w:t>
      </w:r>
    </w:p>
    <w:p w:rsidR="00BE64EE" w:rsidRPr="00503010" w:rsidRDefault="00BE64EE" w:rsidP="00503010">
      <w:pPr>
        <w:widowControl w:val="0"/>
        <w:autoSpaceDE w:val="0"/>
        <w:autoSpaceDN w:val="0"/>
        <w:adjustRightInd w:val="0"/>
        <w:spacing w:before="40" w:after="40"/>
        <w:ind w:left="1701" w:right="850"/>
        <w:jc w:val="both"/>
        <w:rPr>
          <w:sz w:val="28"/>
          <w:szCs w:val="28"/>
        </w:rPr>
      </w:pPr>
      <w:r w:rsidRPr="00503010">
        <w:rPr>
          <w:i/>
          <w:iCs/>
          <w:sz w:val="28"/>
          <w:szCs w:val="28"/>
        </w:rPr>
        <w:t>Низкий уровень</w:t>
      </w:r>
      <w:r w:rsidRPr="00503010">
        <w:rPr>
          <w:sz w:val="28"/>
          <w:szCs w:val="28"/>
        </w:rPr>
        <w:t>: реб</w:t>
      </w:r>
      <w:r w:rsidR="00B46CE9">
        <w:rPr>
          <w:sz w:val="28"/>
          <w:szCs w:val="28"/>
        </w:rPr>
        <w:t>ё</w:t>
      </w:r>
      <w:r w:rsidRPr="00503010">
        <w:rPr>
          <w:sz w:val="28"/>
          <w:szCs w:val="28"/>
        </w:rPr>
        <w:t>нок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ребенок принимает сторону одного из персонажей, считая иную позицию однозначно неправильной.</w:t>
      </w:r>
    </w:p>
    <w:p w:rsidR="00BE64EE" w:rsidRPr="00503010" w:rsidRDefault="00BE64EE" w:rsidP="00503010">
      <w:pPr>
        <w:widowControl w:val="0"/>
        <w:autoSpaceDE w:val="0"/>
        <w:autoSpaceDN w:val="0"/>
        <w:adjustRightInd w:val="0"/>
        <w:spacing w:before="40" w:after="40"/>
        <w:ind w:left="1701" w:right="850"/>
        <w:jc w:val="both"/>
        <w:rPr>
          <w:sz w:val="28"/>
          <w:szCs w:val="28"/>
        </w:rPr>
      </w:pPr>
      <w:r w:rsidRPr="00503010">
        <w:rPr>
          <w:i/>
          <w:iCs/>
          <w:sz w:val="28"/>
          <w:szCs w:val="28"/>
        </w:rPr>
        <w:t>Средний уровень</w:t>
      </w:r>
      <w:r w:rsidRPr="00503010">
        <w:rPr>
          <w:sz w:val="28"/>
          <w:szCs w:val="28"/>
        </w:rPr>
        <w:t xml:space="preserve">: частично правильный ответ: ребенок понимает возможность разных подходов к оценке предмета или ситуации и допускает, что  разные мнения по-своему справедливы либо ошибочны, но не может обосновать свои ответы. </w:t>
      </w:r>
    </w:p>
    <w:p w:rsidR="00BE64EE" w:rsidRPr="00503010" w:rsidRDefault="00BE64EE" w:rsidP="00503010">
      <w:pPr>
        <w:widowControl w:val="0"/>
        <w:autoSpaceDE w:val="0"/>
        <w:autoSpaceDN w:val="0"/>
        <w:adjustRightInd w:val="0"/>
        <w:spacing w:before="40" w:after="40"/>
        <w:ind w:left="1701" w:right="850"/>
        <w:jc w:val="both"/>
        <w:rPr>
          <w:sz w:val="28"/>
          <w:szCs w:val="28"/>
        </w:rPr>
      </w:pPr>
      <w:r w:rsidRPr="00503010">
        <w:rPr>
          <w:i/>
          <w:iCs/>
          <w:sz w:val="28"/>
          <w:szCs w:val="28"/>
        </w:rPr>
        <w:t>Высокий уровень</w:t>
      </w:r>
      <w:r w:rsidRPr="00503010">
        <w:rPr>
          <w:sz w:val="28"/>
          <w:szCs w:val="28"/>
        </w:rPr>
        <w:t>: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собственное мнение.</w:t>
      </w:r>
    </w:p>
    <w:p w:rsidR="00BE64EE" w:rsidRPr="00B46CE9" w:rsidRDefault="00BE64EE" w:rsidP="00503010">
      <w:pPr>
        <w:spacing w:before="40" w:after="40"/>
        <w:ind w:left="1701" w:right="850"/>
        <w:jc w:val="both"/>
        <w:rPr>
          <w:bCs/>
          <w:i/>
          <w:sz w:val="28"/>
          <w:szCs w:val="28"/>
        </w:rPr>
      </w:pPr>
      <w:r w:rsidRPr="00B46CE9">
        <w:rPr>
          <w:bCs/>
          <w:i/>
          <w:sz w:val="28"/>
          <w:szCs w:val="28"/>
        </w:rPr>
        <w:t>Для развития коммуникативных способностей нужно:</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постараться создать в классе атмосферу взаимной доброжелательности и взаимопомощи, только при этом каждый ребенок сможет чувствовать себя среди сверстников спокойным и уверенным в себе;</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 xml:space="preserve">стремитесь привлечь каждого ребенка в классе к общим делам, участие которых способствует возникновению общих проблем и переживаний, и в конечном итоге – большему объединению детей в классе; </w:t>
      </w:r>
    </w:p>
    <w:p w:rsidR="00BE64EE" w:rsidRPr="005030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503010">
        <w:rPr>
          <w:rFonts w:ascii="Times New Roman" w:hAnsi="Times New Roman"/>
          <w:sz w:val="28"/>
          <w:szCs w:val="28"/>
        </w:rPr>
        <w:t>используйте в работе с детьми коллективные игры, развивающие мышление, творческую активность, а так же деятельный подход, работу в парах, группах;</w:t>
      </w:r>
    </w:p>
    <w:p w:rsidR="00BE64EE" w:rsidRDefault="00B46CE9" w:rsidP="00B46CE9">
      <w:pPr>
        <w:pStyle w:val="ad"/>
        <w:numPr>
          <w:ilvl w:val="3"/>
          <w:numId w:val="0"/>
        </w:numPr>
        <w:shd w:val="clear" w:color="auto" w:fill="FFFFFF"/>
        <w:tabs>
          <w:tab w:val="left" w:pos="0"/>
          <w:tab w:val="num" w:pos="864"/>
        </w:tabs>
        <w:suppressAutoHyphens/>
        <w:spacing w:before="40" w:after="40" w:line="240" w:lineRule="auto"/>
        <w:ind w:left="2004" w:right="850"/>
        <w:jc w:val="both"/>
        <w:rPr>
          <w:rFonts w:ascii="Times New Roman" w:hAnsi="Times New Roman"/>
          <w:sz w:val="28"/>
          <w:szCs w:val="28"/>
        </w:rPr>
      </w:pPr>
      <w:r>
        <w:rPr>
          <w:rFonts w:ascii="Times New Roman" w:hAnsi="Times New Roman"/>
          <w:sz w:val="28"/>
          <w:szCs w:val="28"/>
        </w:rPr>
        <w:lastRenderedPageBreak/>
        <w:tab/>
      </w:r>
      <w:r w:rsidR="00BE64EE" w:rsidRPr="00503010">
        <w:rPr>
          <w:rFonts w:ascii="Times New Roman" w:hAnsi="Times New Roman"/>
          <w:sz w:val="28"/>
          <w:szCs w:val="28"/>
        </w:rPr>
        <w:t xml:space="preserve">проводите  беседы на тему «этикет», «как правильно общаться».  </w:t>
      </w:r>
      <w:bookmarkStart w:id="75" w:name="BM3"/>
    </w:p>
    <w:p w:rsidR="00B46CE9" w:rsidRPr="00503010" w:rsidRDefault="00B46CE9" w:rsidP="00503010">
      <w:pPr>
        <w:pStyle w:val="ad"/>
        <w:numPr>
          <w:ilvl w:val="3"/>
          <w:numId w:val="0"/>
        </w:numPr>
        <w:shd w:val="clear" w:color="auto" w:fill="FFFFFF"/>
        <w:tabs>
          <w:tab w:val="left" w:pos="0"/>
          <w:tab w:val="num" w:pos="864"/>
        </w:tabs>
        <w:suppressAutoHyphens/>
        <w:spacing w:before="40" w:after="40" w:line="240" w:lineRule="auto"/>
        <w:ind w:left="1701" w:right="850"/>
        <w:jc w:val="both"/>
        <w:rPr>
          <w:rFonts w:ascii="Times New Roman" w:hAnsi="Times New Roman"/>
          <w:sz w:val="28"/>
          <w:szCs w:val="28"/>
        </w:rPr>
      </w:pPr>
    </w:p>
    <w:bookmarkEnd w:id="75"/>
    <w:p w:rsidR="00BE64EE" w:rsidRPr="00820DF2" w:rsidRDefault="00BE64EE" w:rsidP="00820DF2">
      <w:pPr>
        <w:spacing w:before="120"/>
        <w:jc w:val="center"/>
        <w:rPr>
          <w:b/>
          <w:bCs/>
          <w:sz w:val="28"/>
          <w:szCs w:val="28"/>
        </w:rPr>
        <w:sectPr w:rsidR="00BE64EE" w:rsidRPr="00820DF2" w:rsidSect="00A8223B">
          <w:pgSz w:w="11906" w:h="16838"/>
          <w:pgMar w:top="1134" w:right="851" w:bottom="1134" w:left="1701" w:header="709" w:footer="709" w:gutter="0"/>
          <w:cols w:space="708"/>
          <w:docGrid w:linePitch="360"/>
        </w:sectPr>
      </w:pPr>
    </w:p>
    <w:p w:rsidR="00BE64EE" w:rsidRPr="00820DF2" w:rsidRDefault="00776462" w:rsidP="00820DF2">
      <w:pPr>
        <w:spacing w:before="120"/>
        <w:jc w:val="center"/>
        <w:rPr>
          <w:b/>
          <w:bCs/>
          <w:sz w:val="28"/>
          <w:szCs w:val="28"/>
        </w:rPr>
      </w:pPr>
      <w:r w:rsidRPr="00776462">
        <w:rPr>
          <w:bCs/>
          <w:sz w:val="28"/>
          <w:szCs w:val="28"/>
        </w:rPr>
        <w:lastRenderedPageBreak/>
        <w:t>Таблица 24.</w:t>
      </w:r>
      <w:r>
        <w:rPr>
          <w:b/>
          <w:bCs/>
          <w:sz w:val="28"/>
          <w:szCs w:val="28"/>
        </w:rPr>
        <w:t xml:space="preserve"> </w:t>
      </w:r>
      <w:r w:rsidR="00BE64EE" w:rsidRPr="00820DF2">
        <w:rPr>
          <w:b/>
          <w:bCs/>
          <w:sz w:val="28"/>
          <w:szCs w:val="28"/>
        </w:rPr>
        <w:t>Циклограмма мероприятий</w:t>
      </w:r>
    </w:p>
    <w:tbl>
      <w:tblPr>
        <w:tblW w:w="146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
        <w:gridCol w:w="2268"/>
        <w:gridCol w:w="2126"/>
        <w:gridCol w:w="3119"/>
        <w:gridCol w:w="2126"/>
        <w:gridCol w:w="2410"/>
        <w:gridCol w:w="2081"/>
      </w:tblGrid>
      <w:tr w:rsidR="00BE64EE" w:rsidRPr="00820DF2" w:rsidTr="0091360D">
        <w:tc>
          <w:tcPr>
            <w:tcW w:w="498" w:type="dxa"/>
            <w:vAlign w:val="center"/>
          </w:tcPr>
          <w:p w:rsidR="00BE64EE" w:rsidRPr="00820DF2" w:rsidRDefault="00BE64EE" w:rsidP="00820DF2">
            <w:pPr>
              <w:spacing w:before="120"/>
              <w:jc w:val="center"/>
              <w:rPr>
                <w:b/>
                <w:bCs/>
                <w:sz w:val="28"/>
                <w:szCs w:val="28"/>
              </w:rPr>
            </w:pPr>
            <w:r w:rsidRPr="00820DF2">
              <w:rPr>
                <w:b/>
                <w:bCs/>
                <w:sz w:val="28"/>
                <w:szCs w:val="28"/>
              </w:rPr>
              <w:t>№</w:t>
            </w:r>
          </w:p>
        </w:tc>
        <w:tc>
          <w:tcPr>
            <w:tcW w:w="2268" w:type="dxa"/>
            <w:vAlign w:val="center"/>
          </w:tcPr>
          <w:p w:rsidR="00BE64EE" w:rsidRPr="00820DF2" w:rsidRDefault="00BE64EE" w:rsidP="00820DF2">
            <w:pPr>
              <w:spacing w:before="120"/>
              <w:jc w:val="center"/>
              <w:rPr>
                <w:b/>
                <w:bCs/>
                <w:sz w:val="28"/>
                <w:szCs w:val="28"/>
              </w:rPr>
            </w:pPr>
            <w:r w:rsidRPr="00820DF2">
              <w:rPr>
                <w:b/>
                <w:bCs/>
                <w:sz w:val="28"/>
                <w:szCs w:val="28"/>
              </w:rPr>
              <w:t>УУД</w:t>
            </w:r>
          </w:p>
        </w:tc>
        <w:tc>
          <w:tcPr>
            <w:tcW w:w="2126" w:type="dxa"/>
            <w:vAlign w:val="center"/>
          </w:tcPr>
          <w:p w:rsidR="00BE64EE" w:rsidRPr="00820DF2" w:rsidRDefault="00BE64EE" w:rsidP="00820DF2">
            <w:pPr>
              <w:spacing w:before="120"/>
              <w:jc w:val="center"/>
              <w:rPr>
                <w:b/>
                <w:bCs/>
                <w:sz w:val="28"/>
                <w:szCs w:val="28"/>
              </w:rPr>
            </w:pPr>
            <w:r w:rsidRPr="00820DF2">
              <w:rPr>
                <w:b/>
                <w:bCs/>
                <w:sz w:val="28"/>
                <w:szCs w:val="28"/>
              </w:rPr>
              <w:t>Характеристика УУД</w:t>
            </w:r>
          </w:p>
        </w:tc>
        <w:tc>
          <w:tcPr>
            <w:tcW w:w="3119" w:type="dxa"/>
            <w:vAlign w:val="center"/>
          </w:tcPr>
          <w:p w:rsidR="00BE64EE" w:rsidRPr="00820DF2" w:rsidRDefault="00BE64EE" w:rsidP="00820DF2">
            <w:pPr>
              <w:spacing w:before="120"/>
              <w:jc w:val="center"/>
              <w:rPr>
                <w:b/>
                <w:bCs/>
                <w:sz w:val="28"/>
                <w:szCs w:val="28"/>
              </w:rPr>
            </w:pPr>
            <w:r w:rsidRPr="00820DF2">
              <w:rPr>
                <w:b/>
                <w:bCs/>
                <w:sz w:val="28"/>
                <w:szCs w:val="28"/>
              </w:rPr>
              <w:t>Инструментарий</w:t>
            </w:r>
          </w:p>
        </w:tc>
        <w:tc>
          <w:tcPr>
            <w:tcW w:w="2126" w:type="dxa"/>
            <w:vAlign w:val="center"/>
          </w:tcPr>
          <w:p w:rsidR="00BE64EE" w:rsidRPr="00820DF2" w:rsidRDefault="00BE64EE" w:rsidP="00820DF2">
            <w:pPr>
              <w:spacing w:before="120"/>
              <w:jc w:val="center"/>
              <w:rPr>
                <w:b/>
                <w:bCs/>
                <w:sz w:val="28"/>
                <w:szCs w:val="28"/>
              </w:rPr>
            </w:pPr>
            <w:r w:rsidRPr="00820DF2">
              <w:rPr>
                <w:b/>
                <w:bCs/>
                <w:sz w:val="28"/>
                <w:szCs w:val="28"/>
              </w:rPr>
              <w:t>Методы</w:t>
            </w:r>
          </w:p>
        </w:tc>
        <w:tc>
          <w:tcPr>
            <w:tcW w:w="2410" w:type="dxa"/>
            <w:vAlign w:val="center"/>
          </w:tcPr>
          <w:p w:rsidR="00BE64EE" w:rsidRPr="00820DF2" w:rsidRDefault="00BE64EE" w:rsidP="00820DF2">
            <w:pPr>
              <w:spacing w:before="120"/>
              <w:jc w:val="center"/>
              <w:rPr>
                <w:b/>
                <w:bCs/>
                <w:sz w:val="28"/>
                <w:szCs w:val="28"/>
              </w:rPr>
            </w:pPr>
            <w:r w:rsidRPr="00820DF2">
              <w:rPr>
                <w:b/>
                <w:bCs/>
                <w:sz w:val="28"/>
                <w:szCs w:val="28"/>
              </w:rPr>
              <w:t>Периодичность проведения</w:t>
            </w:r>
          </w:p>
        </w:tc>
        <w:tc>
          <w:tcPr>
            <w:tcW w:w="2081" w:type="dxa"/>
          </w:tcPr>
          <w:p w:rsidR="00BE64EE" w:rsidRPr="00820DF2" w:rsidRDefault="00BE64EE" w:rsidP="00820DF2">
            <w:pPr>
              <w:spacing w:before="120"/>
              <w:jc w:val="center"/>
              <w:rPr>
                <w:b/>
                <w:bCs/>
                <w:sz w:val="28"/>
                <w:szCs w:val="28"/>
              </w:rPr>
            </w:pPr>
            <w:r w:rsidRPr="00820DF2">
              <w:rPr>
                <w:b/>
                <w:bCs/>
                <w:sz w:val="28"/>
                <w:szCs w:val="28"/>
              </w:rPr>
              <w:t>Сроки проведения</w:t>
            </w:r>
          </w:p>
        </w:tc>
      </w:tr>
      <w:tr w:rsidR="00BE64EE" w:rsidRPr="00820DF2" w:rsidTr="0091360D">
        <w:trPr>
          <w:trHeight w:val="622"/>
        </w:trPr>
        <w:tc>
          <w:tcPr>
            <w:tcW w:w="498" w:type="dxa"/>
          </w:tcPr>
          <w:p w:rsidR="00BE64EE" w:rsidRPr="00820DF2" w:rsidRDefault="00BE64EE" w:rsidP="00820DF2">
            <w:pPr>
              <w:spacing w:before="120"/>
              <w:rPr>
                <w:b/>
                <w:bCs/>
                <w:sz w:val="28"/>
                <w:szCs w:val="28"/>
              </w:rPr>
            </w:pPr>
            <w:r w:rsidRPr="00820DF2">
              <w:rPr>
                <w:b/>
                <w:bCs/>
                <w:sz w:val="28"/>
                <w:szCs w:val="28"/>
              </w:rPr>
              <w:t>1</w:t>
            </w:r>
          </w:p>
          <w:p w:rsidR="00BE64EE" w:rsidRPr="00820DF2" w:rsidRDefault="00BE64EE" w:rsidP="00820DF2">
            <w:pPr>
              <w:spacing w:before="120"/>
              <w:rPr>
                <w:b/>
                <w:bCs/>
                <w:sz w:val="28"/>
                <w:szCs w:val="28"/>
              </w:rPr>
            </w:pPr>
          </w:p>
        </w:tc>
        <w:tc>
          <w:tcPr>
            <w:tcW w:w="2268" w:type="dxa"/>
          </w:tcPr>
          <w:p w:rsidR="00BE64EE" w:rsidRPr="00820DF2" w:rsidRDefault="00BE64EE" w:rsidP="00820DF2">
            <w:pPr>
              <w:spacing w:before="120"/>
              <w:ind w:left="113" w:right="113"/>
              <w:rPr>
                <w:sz w:val="28"/>
                <w:szCs w:val="28"/>
              </w:rPr>
            </w:pPr>
            <w:r w:rsidRPr="00820DF2">
              <w:rPr>
                <w:sz w:val="28"/>
                <w:szCs w:val="28"/>
              </w:rPr>
              <w:t>Самопознание и самоопределе</w:t>
            </w:r>
            <w:r w:rsidR="0091360D">
              <w:rPr>
                <w:sz w:val="28"/>
                <w:szCs w:val="28"/>
              </w:rPr>
              <w:t>-</w:t>
            </w:r>
            <w:r w:rsidRPr="00820DF2">
              <w:rPr>
                <w:sz w:val="28"/>
                <w:szCs w:val="28"/>
              </w:rPr>
              <w:t>ние</w:t>
            </w:r>
          </w:p>
          <w:p w:rsidR="00BE64EE" w:rsidRPr="00820DF2" w:rsidRDefault="00BE64EE" w:rsidP="00820DF2">
            <w:pPr>
              <w:spacing w:before="120"/>
              <w:rPr>
                <w:sz w:val="28"/>
                <w:szCs w:val="28"/>
              </w:rPr>
            </w:pPr>
          </w:p>
        </w:tc>
        <w:tc>
          <w:tcPr>
            <w:tcW w:w="2126" w:type="dxa"/>
          </w:tcPr>
          <w:p w:rsidR="00BE64EE" w:rsidRPr="00820DF2" w:rsidRDefault="00BE64EE" w:rsidP="00820DF2">
            <w:pPr>
              <w:spacing w:before="120"/>
              <w:rPr>
                <w:sz w:val="28"/>
                <w:szCs w:val="28"/>
              </w:rPr>
            </w:pPr>
            <w:r w:rsidRPr="00820DF2">
              <w:rPr>
                <w:sz w:val="28"/>
                <w:szCs w:val="28"/>
              </w:rPr>
              <w:t>Самооценка</w:t>
            </w:r>
          </w:p>
          <w:p w:rsidR="00BE64EE" w:rsidRPr="00820DF2" w:rsidRDefault="00BE64EE" w:rsidP="00820DF2">
            <w:pPr>
              <w:spacing w:before="120"/>
              <w:rPr>
                <w:b/>
                <w:bCs/>
                <w:sz w:val="28"/>
                <w:szCs w:val="28"/>
              </w:rPr>
            </w:pPr>
          </w:p>
        </w:tc>
        <w:tc>
          <w:tcPr>
            <w:tcW w:w="3119" w:type="dxa"/>
          </w:tcPr>
          <w:p w:rsidR="00BE64EE" w:rsidRPr="00820DF2" w:rsidRDefault="00BE64EE" w:rsidP="00820DF2">
            <w:pPr>
              <w:spacing w:before="120"/>
              <w:rPr>
                <w:b/>
                <w:bCs/>
                <w:i/>
                <w:iCs/>
                <w:sz w:val="28"/>
                <w:szCs w:val="28"/>
              </w:rPr>
            </w:pPr>
            <w:r w:rsidRPr="00820DF2">
              <w:rPr>
                <w:sz w:val="28"/>
                <w:szCs w:val="28"/>
              </w:rPr>
              <w:t>Тест на определение самооценки «Лесенка»</w:t>
            </w:r>
          </w:p>
        </w:tc>
        <w:tc>
          <w:tcPr>
            <w:tcW w:w="2126" w:type="dxa"/>
          </w:tcPr>
          <w:p w:rsidR="00BE64EE" w:rsidRPr="00820DF2" w:rsidRDefault="00BE64EE" w:rsidP="00820DF2">
            <w:pPr>
              <w:spacing w:before="120"/>
              <w:rPr>
                <w:sz w:val="28"/>
                <w:szCs w:val="28"/>
              </w:rPr>
            </w:pPr>
            <w:r w:rsidRPr="00820DF2">
              <w:rPr>
                <w:sz w:val="28"/>
                <w:szCs w:val="28"/>
              </w:rPr>
              <w:t>тестирование</w:t>
            </w:r>
          </w:p>
        </w:tc>
        <w:tc>
          <w:tcPr>
            <w:tcW w:w="2410" w:type="dxa"/>
          </w:tcPr>
          <w:p w:rsidR="00BE64EE" w:rsidRPr="00820DF2" w:rsidRDefault="00BE64EE" w:rsidP="00820DF2">
            <w:pPr>
              <w:spacing w:before="120"/>
              <w:rPr>
                <w:sz w:val="28"/>
                <w:szCs w:val="28"/>
              </w:rPr>
            </w:pPr>
            <w:r w:rsidRPr="00820DF2">
              <w:rPr>
                <w:sz w:val="28"/>
                <w:szCs w:val="28"/>
              </w:rPr>
              <w:t xml:space="preserve">1 раз в год </w:t>
            </w:r>
          </w:p>
        </w:tc>
        <w:tc>
          <w:tcPr>
            <w:tcW w:w="2081" w:type="dxa"/>
          </w:tcPr>
          <w:p w:rsidR="00BE64EE" w:rsidRPr="00820DF2" w:rsidRDefault="00BE64EE" w:rsidP="00820DF2">
            <w:pPr>
              <w:spacing w:before="120"/>
              <w:rPr>
                <w:sz w:val="28"/>
                <w:szCs w:val="28"/>
              </w:rPr>
            </w:pPr>
            <w:r w:rsidRPr="00820DF2">
              <w:rPr>
                <w:sz w:val="28"/>
                <w:szCs w:val="28"/>
              </w:rPr>
              <w:t>Март - апрель</w:t>
            </w:r>
          </w:p>
        </w:tc>
      </w:tr>
      <w:tr w:rsidR="00BE64EE" w:rsidRPr="00820DF2" w:rsidTr="0091360D">
        <w:tc>
          <w:tcPr>
            <w:tcW w:w="498" w:type="dxa"/>
          </w:tcPr>
          <w:p w:rsidR="00BE64EE" w:rsidRPr="00820DF2" w:rsidRDefault="0091360D" w:rsidP="00820DF2">
            <w:pPr>
              <w:spacing w:before="120"/>
              <w:rPr>
                <w:b/>
                <w:bCs/>
                <w:sz w:val="28"/>
                <w:szCs w:val="28"/>
              </w:rPr>
            </w:pPr>
            <w:r>
              <w:rPr>
                <w:b/>
                <w:bCs/>
                <w:sz w:val="28"/>
                <w:szCs w:val="28"/>
              </w:rPr>
              <w:t>2</w:t>
            </w:r>
          </w:p>
        </w:tc>
        <w:tc>
          <w:tcPr>
            <w:tcW w:w="2268" w:type="dxa"/>
          </w:tcPr>
          <w:p w:rsidR="00BE64EE" w:rsidRPr="00820DF2" w:rsidRDefault="00BE64EE" w:rsidP="00820DF2">
            <w:pPr>
              <w:spacing w:before="120"/>
              <w:rPr>
                <w:sz w:val="28"/>
                <w:szCs w:val="28"/>
              </w:rPr>
            </w:pPr>
            <w:r w:rsidRPr="00820DF2">
              <w:rPr>
                <w:sz w:val="28"/>
                <w:szCs w:val="28"/>
              </w:rPr>
              <w:t>Смыслообразование</w:t>
            </w:r>
          </w:p>
        </w:tc>
        <w:tc>
          <w:tcPr>
            <w:tcW w:w="2126" w:type="dxa"/>
          </w:tcPr>
          <w:p w:rsidR="00BE64EE" w:rsidRPr="00820DF2" w:rsidRDefault="00BE64EE" w:rsidP="00820DF2">
            <w:pPr>
              <w:spacing w:before="120"/>
              <w:rPr>
                <w:b/>
                <w:bCs/>
                <w:sz w:val="28"/>
                <w:szCs w:val="28"/>
              </w:rPr>
            </w:pPr>
            <w:r w:rsidRPr="00820DF2">
              <w:rPr>
                <w:sz w:val="28"/>
                <w:szCs w:val="28"/>
              </w:rPr>
              <w:t>Мотивация</w:t>
            </w:r>
          </w:p>
        </w:tc>
        <w:tc>
          <w:tcPr>
            <w:tcW w:w="3119" w:type="dxa"/>
          </w:tcPr>
          <w:p w:rsidR="00BE64EE" w:rsidRPr="00820DF2" w:rsidRDefault="00BE64EE" w:rsidP="00B2095E">
            <w:pPr>
              <w:pStyle w:val="afff9"/>
              <w:tabs>
                <w:tab w:val="left" w:pos="182"/>
                <w:tab w:val="left" w:pos="540"/>
              </w:tabs>
              <w:spacing w:before="120"/>
              <w:ind w:left="182"/>
              <w:jc w:val="left"/>
              <w:rPr>
                <w:b w:val="0"/>
                <w:bCs w:val="0"/>
              </w:rPr>
            </w:pPr>
            <w:r w:rsidRPr="00820DF2">
              <w:t>Анкета для первоклассников по оценке уровня школьной мотивации</w:t>
            </w:r>
          </w:p>
          <w:p w:rsidR="00BE64EE" w:rsidRPr="00820DF2" w:rsidRDefault="00BE64EE" w:rsidP="00820DF2">
            <w:pPr>
              <w:tabs>
                <w:tab w:val="left" w:pos="182"/>
              </w:tabs>
              <w:spacing w:before="120"/>
              <w:ind w:left="182"/>
              <w:rPr>
                <w:sz w:val="28"/>
                <w:szCs w:val="28"/>
              </w:rPr>
            </w:pPr>
            <w:r w:rsidRPr="00820DF2">
              <w:rPr>
                <w:sz w:val="28"/>
                <w:szCs w:val="28"/>
              </w:rPr>
              <w:t>Приложение</w:t>
            </w:r>
          </w:p>
          <w:p w:rsidR="00BE64EE" w:rsidRPr="00820DF2" w:rsidRDefault="00BE64EE" w:rsidP="0091360D">
            <w:pPr>
              <w:tabs>
                <w:tab w:val="left" w:pos="182"/>
              </w:tabs>
              <w:suppressAutoHyphens/>
              <w:spacing w:before="120"/>
              <w:ind w:left="182"/>
              <w:rPr>
                <w:b/>
                <w:bCs/>
                <w:i/>
                <w:iCs/>
                <w:sz w:val="28"/>
                <w:szCs w:val="28"/>
              </w:rPr>
            </w:pPr>
            <w:r w:rsidRPr="00820DF2">
              <w:rPr>
                <w:sz w:val="28"/>
                <w:szCs w:val="28"/>
              </w:rPr>
              <w:t>Опросник мотивации</w:t>
            </w:r>
          </w:p>
        </w:tc>
        <w:tc>
          <w:tcPr>
            <w:tcW w:w="2126" w:type="dxa"/>
          </w:tcPr>
          <w:p w:rsidR="00BE64EE" w:rsidRPr="00820DF2" w:rsidRDefault="00BE64EE" w:rsidP="00820DF2">
            <w:pPr>
              <w:spacing w:before="120"/>
              <w:rPr>
                <w:sz w:val="28"/>
                <w:szCs w:val="28"/>
              </w:rPr>
            </w:pPr>
            <w:r w:rsidRPr="00820DF2">
              <w:rPr>
                <w:sz w:val="28"/>
                <w:szCs w:val="28"/>
              </w:rPr>
              <w:t>тестирование</w:t>
            </w:r>
          </w:p>
        </w:tc>
        <w:tc>
          <w:tcPr>
            <w:tcW w:w="2410" w:type="dxa"/>
          </w:tcPr>
          <w:p w:rsidR="00BE64EE" w:rsidRPr="00820DF2" w:rsidRDefault="00BE64EE" w:rsidP="00820DF2">
            <w:pPr>
              <w:spacing w:before="120"/>
              <w:rPr>
                <w:sz w:val="28"/>
                <w:szCs w:val="28"/>
              </w:rPr>
            </w:pPr>
            <w:r w:rsidRPr="00820DF2">
              <w:rPr>
                <w:sz w:val="28"/>
                <w:szCs w:val="28"/>
              </w:rPr>
              <w:t xml:space="preserve">1 раз в год </w:t>
            </w:r>
          </w:p>
        </w:tc>
        <w:tc>
          <w:tcPr>
            <w:tcW w:w="2081" w:type="dxa"/>
          </w:tcPr>
          <w:p w:rsidR="00BE64EE" w:rsidRPr="00820DF2" w:rsidRDefault="00BE64EE" w:rsidP="00820DF2">
            <w:pPr>
              <w:spacing w:before="120"/>
              <w:rPr>
                <w:sz w:val="28"/>
                <w:szCs w:val="28"/>
              </w:rPr>
            </w:pPr>
            <w:r w:rsidRPr="00820DF2">
              <w:rPr>
                <w:sz w:val="28"/>
                <w:szCs w:val="28"/>
              </w:rPr>
              <w:t>Март - апрель</w:t>
            </w:r>
          </w:p>
        </w:tc>
      </w:tr>
      <w:tr w:rsidR="00BE64EE" w:rsidRPr="00820DF2" w:rsidTr="0091360D">
        <w:tc>
          <w:tcPr>
            <w:tcW w:w="498" w:type="dxa"/>
          </w:tcPr>
          <w:p w:rsidR="00BE64EE" w:rsidRPr="00820DF2" w:rsidRDefault="0091360D" w:rsidP="00820DF2">
            <w:pPr>
              <w:spacing w:before="120"/>
              <w:rPr>
                <w:b/>
                <w:bCs/>
                <w:sz w:val="28"/>
                <w:szCs w:val="28"/>
              </w:rPr>
            </w:pPr>
            <w:r>
              <w:rPr>
                <w:b/>
                <w:bCs/>
                <w:sz w:val="28"/>
                <w:szCs w:val="28"/>
              </w:rPr>
              <w:t>3</w:t>
            </w:r>
          </w:p>
        </w:tc>
        <w:tc>
          <w:tcPr>
            <w:tcW w:w="2268" w:type="dxa"/>
          </w:tcPr>
          <w:p w:rsidR="00BE64EE" w:rsidRPr="00820DF2" w:rsidRDefault="00BE64EE" w:rsidP="00820DF2">
            <w:pPr>
              <w:spacing w:before="120"/>
              <w:ind w:left="113" w:right="113"/>
              <w:rPr>
                <w:sz w:val="28"/>
                <w:szCs w:val="28"/>
              </w:rPr>
            </w:pPr>
            <w:r w:rsidRPr="00820DF2">
              <w:rPr>
                <w:sz w:val="28"/>
                <w:szCs w:val="28"/>
              </w:rPr>
              <w:t>Нравственно-этическая ориентация</w:t>
            </w:r>
          </w:p>
          <w:p w:rsidR="00BE64EE" w:rsidRPr="00820DF2" w:rsidRDefault="00BE64EE" w:rsidP="00820DF2">
            <w:pPr>
              <w:spacing w:before="120"/>
              <w:rPr>
                <w:b/>
                <w:bCs/>
                <w:sz w:val="28"/>
                <w:szCs w:val="28"/>
              </w:rPr>
            </w:pPr>
          </w:p>
        </w:tc>
        <w:tc>
          <w:tcPr>
            <w:tcW w:w="2126" w:type="dxa"/>
          </w:tcPr>
          <w:p w:rsidR="00BE64EE" w:rsidRPr="00820DF2" w:rsidRDefault="00BE64EE" w:rsidP="00820DF2">
            <w:pPr>
              <w:spacing w:before="120"/>
              <w:rPr>
                <w:sz w:val="28"/>
                <w:szCs w:val="28"/>
              </w:rPr>
            </w:pPr>
          </w:p>
        </w:tc>
        <w:tc>
          <w:tcPr>
            <w:tcW w:w="3119" w:type="dxa"/>
          </w:tcPr>
          <w:p w:rsidR="00BE64EE" w:rsidRPr="00820DF2" w:rsidRDefault="00BE64EE" w:rsidP="00B2095E">
            <w:pPr>
              <w:suppressAutoHyphens/>
              <w:spacing w:before="120"/>
              <w:ind w:left="182"/>
              <w:rPr>
                <w:sz w:val="28"/>
                <w:szCs w:val="28"/>
              </w:rPr>
            </w:pPr>
            <w:r w:rsidRPr="00820DF2">
              <w:rPr>
                <w:sz w:val="28"/>
                <w:szCs w:val="28"/>
              </w:rPr>
              <w:t>Методика «Что такое хорошо и что такое плохо»</w:t>
            </w:r>
          </w:p>
          <w:p w:rsidR="00BE64EE" w:rsidRPr="00820DF2" w:rsidRDefault="00BE64EE" w:rsidP="0091360D">
            <w:pPr>
              <w:suppressAutoHyphens/>
              <w:spacing w:before="120"/>
              <w:ind w:left="182"/>
              <w:rPr>
                <w:b/>
                <w:bCs/>
                <w:sz w:val="28"/>
                <w:szCs w:val="28"/>
              </w:rPr>
            </w:pPr>
            <w:r w:rsidRPr="00820DF2">
              <w:rPr>
                <w:sz w:val="28"/>
                <w:szCs w:val="28"/>
              </w:rPr>
              <w:t>Методика «Незаконченные предложения»</w:t>
            </w:r>
          </w:p>
        </w:tc>
        <w:tc>
          <w:tcPr>
            <w:tcW w:w="2126" w:type="dxa"/>
          </w:tcPr>
          <w:p w:rsidR="00BE64EE" w:rsidRPr="00820DF2" w:rsidRDefault="00BE64EE" w:rsidP="00820DF2">
            <w:pPr>
              <w:spacing w:before="120"/>
              <w:rPr>
                <w:b/>
                <w:bCs/>
                <w:sz w:val="28"/>
                <w:szCs w:val="28"/>
              </w:rPr>
            </w:pPr>
            <w:r w:rsidRPr="00820DF2">
              <w:rPr>
                <w:sz w:val="28"/>
                <w:szCs w:val="28"/>
              </w:rPr>
              <w:t>анкетирование</w:t>
            </w:r>
          </w:p>
        </w:tc>
        <w:tc>
          <w:tcPr>
            <w:tcW w:w="2410" w:type="dxa"/>
          </w:tcPr>
          <w:p w:rsidR="00BE64EE" w:rsidRPr="00820DF2" w:rsidRDefault="00BE64EE" w:rsidP="00820DF2">
            <w:pPr>
              <w:spacing w:before="120"/>
              <w:rPr>
                <w:sz w:val="28"/>
                <w:szCs w:val="28"/>
              </w:rPr>
            </w:pPr>
            <w:r w:rsidRPr="00820DF2">
              <w:rPr>
                <w:sz w:val="28"/>
                <w:szCs w:val="28"/>
              </w:rPr>
              <w:t xml:space="preserve">1 раз в год </w:t>
            </w:r>
          </w:p>
        </w:tc>
        <w:tc>
          <w:tcPr>
            <w:tcW w:w="2081" w:type="dxa"/>
          </w:tcPr>
          <w:p w:rsidR="00BE64EE" w:rsidRPr="00820DF2" w:rsidRDefault="00BE64EE" w:rsidP="00820DF2">
            <w:pPr>
              <w:spacing w:before="120"/>
              <w:rPr>
                <w:sz w:val="28"/>
                <w:szCs w:val="28"/>
              </w:rPr>
            </w:pPr>
            <w:r w:rsidRPr="00820DF2">
              <w:rPr>
                <w:sz w:val="28"/>
                <w:szCs w:val="28"/>
              </w:rPr>
              <w:t>Март - апрель</w:t>
            </w:r>
          </w:p>
        </w:tc>
      </w:tr>
      <w:tr w:rsidR="00BE64EE" w:rsidRPr="00820DF2" w:rsidTr="0091360D">
        <w:tc>
          <w:tcPr>
            <w:tcW w:w="498" w:type="dxa"/>
          </w:tcPr>
          <w:p w:rsidR="00BE64EE" w:rsidRPr="00820DF2" w:rsidRDefault="0091360D" w:rsidP="00820DF2">
            <w:pPr>
              <w:spacing w:before="120"/>
              <w:rPr>
                <w:b/>
                <w:bCs/>
                <w:sz w:val="28"/>
                <w:szCs w:val="28"/>
              </w:rPr>
            </w:pPr>
            <w:r>
              <w:rPr>
                <w:b/>
                <w:bCs/>
                <w:sz w:val="28"/>
                <w:szCs w:val="28"/>
              </w:rPr>
              <w:t>4</w:t>
            </w:r>
          </w:p>
        </w:tc>
        <w:tc>
          <w:tcPr>
            <w:tcW w:w="2268" w:type="dxa"/>
          </w:tcPr>
          <w:p w:rsidR="00BE64EE" w:rsidRPr="00820DF2" w:rsidRDefault="00BE64EE" w:rsidP="00820DF2">
            <w:pPr>
              <w:spacing w:before="120"/>
              <w:rPr>
                <w:sz w:val="28"/>
                <w:szCs w:val="28"/>
              </w:rPr>
            </w:pPr>
            <w:r w:rsidRPr="00820DF2">
              <w:rPr>
                <w:sz w:val="28"/>
                <w:szCs w:val="28"/>
              </w:rPr>
              <w:t xml:space="preserve">Регулятивные УУД </w:t>
            </w:r>
          </w:p>
        </w:tc>
        <w:tc>
          <w:tcPr>
            <w:tcW w:w="2126" w:type="dxa"/>
          </w:tcPr>
          <w:p w:rsidR="00BE64EE" w:rsidRPr="00820DF2" w:rsidRDefault="00BE64EE" w:rsidP="00820DF2">
            <w:pPr>
              <w:spacing w:before="120"/>
              <w:rPr>
                <w:sz w:val="28"/>
                <w:szCs w:val="28"/>
              </w:rPr>
            </w:pPr>
            <w:r w:rsidRPr="00820DF2">
              <w:rPr>
                <w:sz w:val="28"/>
                <w:szCs w:val="28"/>
              </w:rPr>
              <w:t>контроль</w:t>
            </w:r>
          </w:p>
        </w:tc>
        <w:tc>
          <w:tcPr>
            <w:tcW w:w="3119" w:type="dxa"/>
          </w:tcPr>
          <w:p w:rsidR="00BE64EE" w:rsidRPr="00820DF2" w:rsidRDefault="00BE64EE" w:rsidP="00B2095E">
            <w:pPr>
              <w:spacing w:before="120"/>
              <w:rPr>
                <w:sz w:val="28"/>
                <w:szCs w:val="28"/>
              </w:rPr>
            </w:pPr>
            <w:r w:rsidRPr="00820DF2">
              <w:rPr>
                <w:sz w:val="28"/>
                <w:szCs w:val="28"/>
              </w:rPr>
              <w:t>Рисование по точкам</w:t>
            </w:r>
          </w:p>
          <w:p w:rsidR="00BE64EE" w:rsidRPr="00820DF2" w:rsidRDefault="00BE64EE" w:rsidP="00B2095E">
            <w:pPr>
              <w:spacing w:before="120"/>
              <w:rPr>
                <w:b/>
                <w:bCs/>
                <w:sz w:val="28"/>
                <w:szCs w:val="28"/>
              </w:rPr>
            </w:pPr>
            <w:r w:rsidRPr="00820DF2">
              <w:rPr>
                <w:sz w:val="28"/>
                <w:szCs w:val="28"/>
              </w:rPr>
              <w:t>Корректурная проба</w:t>
            </w:r>
          </w:p>
        </w:tc>
        <w:tc>
          <w:tcPr>
            <w:tcW w:w="2126" w:type="dxa"/>
          </w:tcPr>
          <w:p w:rsidR="00BE64EE" w:rsidRPr="00820DF2" w:rsidRDefault="00BE64EE" w:rsidP="00820DF2">
            <w:pPr>
              <w:spacing w:before="120"/>
              <w:rPr>
                <w:sz w:val="28"/>
                <w:szCs w:val="28"/>
              </w:rPr>
            </w:pPr>
            <w:r w:rsidRPr="00820DF2">
              <w:rPr>
                <w:sz w:val="28"/>
                <w:szCs w:val="28"/>
              </w:rPr>
              <w:t>тестирование</w:t>
            </w:r>
          </w:p>
        </w:tc>
        <w:tc>
          <w:tcPr>
            <w:tcW w:w="2410" w:type="dxa"/>
          </w:tcPr>
          <w:p w:rsidR="00BE64EE" w:rsidRPr="00820DF2" w:rsidRDefault="00BE64EE" w:rsidP="00820DF2">
            <w:pPr>
              <w:spacing w:before="120"/>
              <w:rPr>
                <w:sz w:val="28"/>
                <w:szCs w:val="28"/>
              </w:rPr>
            </w:pPr>
            <w:r w:rsidRPr="00820DF2">
              <w:rPr>
                <w:sz w:val="28"/>
                <w:szCs w:val="28"/>
              </w:rPr>
              <w:t xml:space="preserve">1 раз в год </w:t>
            </w:r>
          </w:p>
        </w:tc>
        <w:tc>
          <w:tcPr>
            <w:tcW w:w="2081" w:type="dxa"/>
          </w:tcPr>
          <w:p w:rsidR="00BE64EE" w:rsidRPr="00820DF2" w:rsidRDefault="00BE64EE" w:rsidP="00820DF2">
            <w:pPr>
              <w:spacing w:before="120"/>
              <w:rPr>
                <w:sz w:val="28"/>
                <w:szCs w:val="28"/>
              </w:rPr>
            </w:pPr>
            <w:r w:rsidRPr="00820DF2">
              <w:rPr>
                <w:sz w:val="28"/>
                <w:szCs w:val="28"/>
              </w:rPr>
              <w:t>Февраль - апрель</w:t>
            </w:r>
          </w:p>
        </w:tc>
      </w:tr>
      <w:tr w:rsidR="00BE64EE" w:rsidRPr="00820DF2" w:rsidTr="0091360D">
        <w:tc>
          <w:tcPr>
            <w:tcW w:w="498" w:type="dxa"/>
          </w:tcPr>
          <w:p w:rsidR="00BE64EE" w:rsidRPr="00820DF2" w:rsidRDefault="0091360D" w:rsidP="00820DF2">
            <w:pPr>
              <w:spacing w:before="120"/>
              <w:rPr>
                <w:b/>
                <w:bCs/>
                <w:sz w:val="28"/>
                <w:szCs w:val="28"/>
              </w:rPr>
            </w:pPr>
            <w:r>
              <w:rPr>
                <w:b/>
                <w:bCs/>
                <w:sz w:val="28"/>
                <w:szCs w:val="28"/>
              </w:rPr>
              <w:t>5</w:t>
            </w:r>
          </w:p>
        </w:tc>
        <w:tc>
          <w:tcPr>
            <w:tcW w:w="2268" w:type="dxa"/>
          </w:tcPr>
          <w:p w:rsidR="00BE64EE" w:rsidRPr="00820DF2" w:rsidRDefault="00BE64EE" w:rsidP="00820DF2">
            <w:pPr>
              <w:spacing w:before="120"/>
              <w:rPr>
                <w:sz w:val="28"/>
                <w:szCs w:val="28"/>
              </w:rPr>
            </w:pPr>
            <w:r w:rsidRPr="00820DF2">
              <w:rPr>
                <w:sz w:val="28"/>
                <w:szCs w:val="28"/>
              </w:rPr>
              <w:t xml:space="preserve">Познавательные </w:t>
            </w:r>
            <w:r w:rsidRPr="00820DF2">
              <w:rPr>
                <w:sz w:val="28"/>
                <w:szCs w:val="28"/>
              </w:rPr>
              <w:lastRenderedPageBreak/>
              <w:t>УУД</w:t>
            </w:r>
          </w:p>
        </w:tc>
        <w:tc>
          <w:tcPr>
            <w:tcW w:w="2126" w:type="dxa"/>
          </w:tcPr>
          <w:p w:rsidR="00BE64EE" w:rsidRPr="00820DF2" w:rsidRDefault="00BE64EE" w:rsidP="00820DF2">
            <w:pPr>
              <w:spacing w:before="120"/>
              <w:rPr>
                <w:sz w:val="28"/>
                <w:szCs w:val="28"/>
              </w:rPr>
            </w:pPr>
            <w:r w:rsidRPr="00820DF2">
              <w:rPr>
                <w:sz w:val="28"/>
                <w:szCs w:val="28"/>
              </w:rPr>
              <w:lastRenderedPageBreak/>
              <w:t xml:space="preserve">Логические </w:t>
            </w:r>
            <w:r w:rsidRPr="00820DF2">
              <w:rPr>
                <w:sz w:val="28"/>
                <w:szCs w:val="28"/>
              </w:rPr>
              <w:lastRenderedPageBreak/>
              <w:t>УУД</w:t>
            </w:r>
          </w:p>
        </w:tc>
        <w:tc>
          <w:tcPr>
            <w:tcW w:w="3119" w:type="dxa"/>
          </w:tcPr>
          <w:p w:rsidR="00BE64EE" w:rsidRPr="00820DF2" w:rsidRDefault="00BE64EE" w:rsidP="00B2095E">
            <w:pPr>
              <w:spacing w:before="120"/>
              <w:rPr>
                <w:sz w:val="28"/>
                <w:szCs w:val="28"/>
              </w:rPr>
            </w:pPr>
            <w:r w:rsidRPr="00820DF2">
              <w:rPr>
                <w:sz w:val="28"/>
                <w:szCs w:val="28"/>
              </w:rPr>
              <w:lastRenderedPageBreak/>
              <w:t>Сравни картинки</w:t>
            </w:r>
          </w:p>
          <w:p w:rsidR="00BE64EE" w:rsidRPr="00820DF2" w:rsidRDefault="00BE64EE" w:rsidP="00B2095E">
            <w:pPr>
              <w:spacing w:before="120"/>
              <w:jc w:val="both"/>
              <w:rPr>
                <w:sz w:val="28"/>
                <w:szCs w:val="28"/>
              </w:rPr>
            </w:pPr>
            <w:r w:rsidRPr="00820DF2">
              <w:rPr>
                <w:sz w:val="28"/>
                <w:szCs w:val="28"/>
              </w:rPr>
              <w:lastRenderedPageBreak/>
              <w:t>Выделение существенных признаков</w:t>
            </w:r>
          </w:p>
          <w:p w:rsidR="00BE64EE" w:rsidRPr="00820DF2" w:rsidRDefault="00BE64EE" w:rsidP="00B2095E">
            <w:pPr>
              <w:spacing w:before="120"/>
              <w:jc w:val="both"/>
              <w:rPr>
                <w:sz w:val="28"/>
                <w:szCs w:val="28"/>
              </w:rPr>
            </w:pPr>
            <w:r w:rsidRPr="00820DF2">
              <w:rPr>
                <w:sz w:val="28"/>
                <w:szCs w:val="28"/>
              </w:rPr>
              <w:t>Логические закономерности</w:t>
            </w:r>
          </w:p>
          <w:p w:rsidR="00BE64EE" w:rsidRPr="00820DF2" w:rsidRDefault="00BE64EE" w:rsidP="00B2095E">
            <w:pPr>
              <w:spacing w:before="120"/>
              <w:jc w:val="both"/>
              <w:rPr>
                <w:b/>
                <w:bCs/>
                <w:sz w:val="28"/>
                <w:szCs w:val="28"/>
              </w:rPr>
            </w:pPr>
            <w:r w:rsidRPr="00820DF2">
              <w:rPr>
                <w:sz w:val="28"/>
                <w:szCs w:val="28"/>
              </w:rPr>
              <w:t>Исследование словесно-логического мышления</w:t>
            </w:r>
          </w:p>
        </w:tc>
        <w:tc>
          <w:tcPr>
            <w:tcW w:w="2126" w:type="dxa"/>
          </w:tcPr>
          <w:p w:rsidR="00BE64EE" w:rsidRPr="00820DF2" w:rsidRDefault="00BE64EE" w:rsidP="00820DF2">
            <w:pPr>
              <w:spacing w:before="120"/>
              <w:rPr>
                <w:b/>
                <w:bCs/>
                <w:sz w:val="28"/>
                <w:szCs w:val="28"/>
              </w:rPr>
            </w:pPr>
            <w:r w:rsidRPr="00820DF2">
              <w:rPr>
                <w:sz w:val="28"/>
                <w:szCs w:val="28"/>
              </w:rPr>
              <w:lastRenderedPageBreak/>
              <w:t>тестирование</w:t>
            </w:r>
          </w:p>
        </w:tc>
        <w:tc>
          <w:tcPr>
            <w:tcW w:w="2410" w:type="dxa"/>
          </w:tcPr>
          <w:p w:rsidR="00BE64EE" w:rsidRPr="00820DF2" w:rsidRDefault="00BE64EE" w:rsidP="00820DF2">
            <w:pPr>
              <w:spacing w:before="120"/>
              <w:rPr>
                <w:sz w:val="28"/>
                <w:szCs w:val="28"/>
              </w:rPr>
            </w:pPr>
            <w:r w:rsidRPr="00820DF2">
              <w:rPr>
                <w:sz w:val="28"/>
                <w:szCs w:val="28"/>
              </w:rPr>
              <w:t xml:space="preserve">1 раз в год </w:t>
            </w:r>
          </w:p>
        </w:tc>
        <w:tc>
          <w:tcPr>
            <w:tcW w:w="2081" w:type="dxa"/>
          </w:tcPr>
          <w:p w:rsidR="00BE64EE" w:rsidRPr="00820DF2" w:rsidRDefault="00BE64EE" w:rsidP="00820DF2">
            <w:pPr>
              <w:spacing w:before="120"/>
              <w:rPr>
                <w:sz w:val="28"/>
                <w:szCs w:val="28"/>
              </w:rPr>
            </w:pPr>
            <w:r w:rsidRPr="00820DF2">
              <w:rPr>
                <w:sz w:val="28"/>
                <w:szCs w:val="28"/>
              </w:rPr>
              <w:t xml:space="preserve">Февраль - </w:t>
            </w:r>
            <w:r w:rsidRPr="00820DF2">
              <w:rPr>
                <w:sz w:val="28"/>
                <w:szCs w:val="28"/>
              </w:rPr>
              <w:lastRenderedPageBreak/>
              <w:t>апрель</w:t>
            </w:r>
          </w:p>
        </w:tc>
      </w:tr>
      <w:tr w:rsidR="00BE64EE" w:rsidRPr="00820DF2" w:rsidTr="0091360D">
        <w:tc>
          <w:tcPr>
            <w:tcW w:w="498" w:type="dxa"/>
          </w:tcPr>
          <w:p w:rsidR="00BE64EE" w:rsidRPr="00820DF2" w:rsidRDefault="0091360D" w:rsidP="00820DF2">
            <w:pPr>
              <w:spacing w:before="120"/>
              <w:rPr>
                <w:b/>
                <w:bCs/>
                <w:sz w:val="28"/>
                <w:szCs w:val="28"/>
              </w:rPr>
            </w:pPr>
            <w:r>
              <w:rPr>
                <w:b/>
                <w:bCs/>
                <w:sz w:val="28"/>
                <w:szCs w:val="28"/>
              </w:rPr>
              <w:lastRenderedPageBreak/>
              <w:t>6</w:t>
            </w:r>
          </w:p>
        </w:tc>
        <w:tc>
          <w:tcPr>
            <w:tcW w:w="2268" w:type="dxa"/>
          </w:tcPr>
          <w:p w:rsidR="00BE64EE" w:rsidRPr="00820DF2" w:rsidRDefault="00BE64EE" w:rsidP="00820DF2">
            <w:pPr>
              <w:spacing w:before="120"/>
              <w:rPr>
                <w:sz w:val="28"/>
                <w:szCs w:val="28"/>
              </w:rPr>
            </w:pPr>
            <w:r w:rsidRPr="00820DF2">
              <w:rPr>
                <w:sz w:val="28"/>
                <w:szCs w:val="28"/>
              </w:rPr>
              <w:t>Коммуникатив</w:t>
            </w:r>
            <w:r w:rsidR="0091360D">
              <w:rPr>
                <w:sz w:val="28"/>
                <w:szCs w:val="28"/>
              </w:rPr>
              <w:t>-</w:t>
            </w:r>
            <w:r w:rsidRPr="00820DF2">
              <w:rPr>
                <w:sz w:val="28"/>
                <w:szCs w:val="28"/>
              </w:rPr>
              <w:t>ные УУД</w:t>
            </w:r>
          </w:p>
        </w:tc>
        <w:tc>
          <w:tcPr>
            <w:tcW w:w="2126" w:type="dxa"/>
          </w:tcPr>
          <w:p w:rsidR="00BE64EE" w:rsidRPr="00820DF2" w:rsidRDefault="00BE64EE" w:rsidP="00820DF2">
            <w:pPr>
              <w:spacing w:before="120"/>
              <w:rPr>
                <w:sz w:val="28"/>
                <w:szCs w:val="28"/>
              </w:rPr>
            </w:pPr>
          </w:p>
        </w:tc>
        <w:tc>
          <w:tcPr>
            <w:tcW w:w="3119" w:type="dxa"/>
          </w:tcPr>
          <w:p w:rsidR="0091360D" w:rsidRDefault="00BE64EE" w:rsidP="00B2095E">
            <w:pPr>
              <w:spacing w:before="120"/>
              <w:jc w:val="both"/>
              <w:rPr>
                <w:sz w:val="28"/>
                <w:szCs w:val="28"/>
              </w:rPr>
            </w:pPr>
            <w:r w:rsidRPr="00820DF2">
              <w:rPr>
                <w:sz w:val="28"/>
                <w:szCs w:val="28"/>
              </w:rPr>
              <w:t>«Рукавички»</w:t>
            </w:r>
          </w:p>
          <w:p w:rsidR="00BE64EE" w:rsidRPr="00820DF2" w:rsidRDefault="00BE64EE" w:rsidP="00B2095E">
            <w:pPr>
              <w:spacing w:before="120"/>
              <w:jc w:val="both"/>
              <w:rPr>
                <w:sz w:val="28"/>
                <w:szCs w:val="28"/>
              </w:rPr>
            </w:pPr>
            <w:r w:rsidRPr="00820DF2">
              <w:rPr>
                <w:sz w:val="28"/>
                <w:szCs w:val="28"/>
              </w:rPr>
              <w:t>«Левая и правая сторона»</w:t>
            </w:r>
          </w:p>
          <w:p w:rsidR="00BE64EE" w:rsidRPr="00820DF2" w:rsidRDefault="00BE64EE" w:rsidP="00B2095E">
            <w:pPr>
              <w:spacing w:before="120"/>
              <w:jc w:val="both"/>
              <w:rPr>
                <w:sz w:val="28"/>
                <w:szCs w:val="28"/>
              </w:rPr>
            </w:pPr>
            <w:r w:rsidRPr="00820DF2">
              <w:rPr>
                <w:sz w:val="28"/>
                <w:szCs w:val="28"/>
              </w:rPr>
              <w:t>«Узор под диктовку»</w:t>
            </w:r>
          </w:p>
          <w:p w:rsidR="00BE64EE" w:rsidRPr="00820DF2" w:rsidRDefault="00BE64EE" w:rsidP="00B2095E">
            <w:pPr>
              <w:spacing w:before="120"/>
              <w:jc w:val="both"/>
              <w:rPr>
                <w:sz w:val="28"/>
                <w:szCs w:val="28"/>
              </w:rPr>
            </w:pPr>
            <w:r w:rsidRPr="00820DF2">
              <w:rPr>
                <w:sz w:val="28"/>
                <w:szCs w:val="28"/>
              </w:rPr>
              <w:t>«Совместная сортировка»</w:t>
            </w:r>
          </w:p>
          <w:p w:rsidR="00BE64EE" w:rsidRPr="00820DF2" w:rsidRDefault="00BE64EE" w:rsidP="00B2095E">
            <w:pPr>
              <w:spacing w:before="120"/>
              <w:jc w:val="both"/>
              <w:rPr>
                <w:sz w:val="28"/>
                <w:szCs w:val="28"/>
              </w:rPr>
            </w:pPr>
            <w:r w:rsidRPr="00820DF2">
              <w:rPr>
                <w:sz w:val="28"/>
                <w:szCs w:val="28"/>
              </w:rPr>
              <w:t>«Дорога к дому»</w:t>
            </w:r>
          </w:p>
          <w:p w:rsidR="00BE64EE" w:rsidRPr="00820DF2" w:rsidRDefault="00BE64EE" w:rsidP="00B2095E">
            <w:pPr>
              <w:spacing w:before="120"/>
              <w:jc w:val="both"/>
              <w:rPr>
                <w:sz w:val="28"/>
                <w:szCs w:val="28"/>
              </w:rPr>
            </w:pPr>
            <w:r w:rsidRPr="00820DF2">
              <w:rPr>
                <w:sz w:val="28"/>
                <w:szCs w:val="28"/>
              </w:rPr>
              <w:t>«Кто прав?»</w:t>
            </w:r>
          </w:p>
        </w:tc>
        <w:tc>
          <w:tcPr>
            <w:tcW w:w="2126" w:type="dxa"/>
          </w:tcPr>
          <w:p w:rsidR="00BE64EE" w:rsidRPr="00820DF2" w:rsidRDefault="00BE64EE" w:rsidP="00820DF2">
            <w:pPr>
              <w:spacing w:before="120"/>
              <w:rPr>
                <w:sz w:val="28"/>
                <w:szCs w:val="28"/>
              </w:rPr>
            </w:pPr>
            <w:r w:rsidRPr="00820DF2">
              <w:rPr>
                <w:sz w:val="28"/>
                <w:szCs w:val="28"/>
              </w:rPr>
              <w:t>Тестирование</w:t>
            </w:r>
          </w:p>
          <w:p w:rsidR="00BE64EE" w:rsidRPr="00820DF2" w:rsidRDefault="00BE64EE" w:rsidP="00820DF2">
            <w:pPr>
              <w:spacing w:before="120"/>
              <w:rPr>
                <w:sz w:val="28"/>
                <w:szCs w:val="28"/>
              </w:rPr>
            </w:pPr>
            <w:r w:rsidRPr="00820DF2">
              <w:rPr>
                <w:sz w:val="28"/>
                <w:szCs w:val="28"/>
              </w:rPr>
              <w:t>Беседа</w:t>
            </w:r>
          </w:p>
          <w:p w:rsidR="00BE64EE" w:rsidRPr="00820DF2" w:rsidRDefault="00BE64EE" w:rsidP="00820DF2">
            <w:pPr>
              <w:spacing w:before="120"/>
              <w:rPr>
                <w:sz w:val="28"/>
                <w:szCs w:val="28"/>
              </w:rPr>
            </w:pPr>
            <w:r w:rsidRPr="00820DF2">
              <w:rPr>
                <w:sz w:val="28"/>
                <w:szCs w:val="28"/>
              </w:rPr>
              <w:t>Тестирование</w:t>
            </w:r>
          </w:p>
          <w:p w:rsidR="00BE64EE" w:rsidRPr="00820DF2" w:rsidRDefault="00BE64EE" w:rsidP="00820DF2">
            <w:pPr>
              <w:spacing w:before="120"/>
              <w:rPr>
                <w:sz w:val="28"/>
                <w:szCs w:val="28"/>
              </w:rPr>
            </w:pPr>
            <w:r w:rsidRPr="00820DF2">
              <w:rPr>
                <w:sz w:val="28"/>
                <w:szCs w:val="28"/>
              </w:rPr>
              <w:t>Тестирование</w:t>
            </w:r>
          </w:p>
          <w:p w:rsidR="00BE64EE" w:rsidRPr="00820DF2" w:rsidRDefault="00BE64EE" w:rsidP="00820DF2">
            <w:pPr>
              <w:spacing w:before="120"/>
              <w:rPr>
                <w:sz w:val="28"/>
                <w:szCs w:val="28"/>
              </w:rPr>
            </w:pPr>
            <w:r w:rsidRPr="00820DF2">
              <w:rPr>
                <w:sz w:val="28"/>
                <w:szCs w:val="28"/>
              </w:rPr>
              <w:t>тестирование</w:t>
            </w:r>
          </w:p>
          <w:p w:rsidR="00BE64EE" w:rsidRPr="00820DF2" w:rsidRDefault="00BE64EE" w:rsidP="00820DF2">
            <w:pPr>
              <w:spacing w:before="120"/>
              <w:rPr>
                <w:sz w:val="28"/>
                <w:szCs w:val="28"/>
              </w:rPr>
            </w:pPr>
            <w:r w:rsidRPr="00820DF2">
              <w:rPr>
                <w:sz w:val="28"/>
                <w:szCs w:val="28"/>
              </w:rPr>
              <w:t>беседа</w:t>
            </w:r>
          </w:p>
        </w:tc>
        <w:tc>
          <w:tcPr>
            <w:tcW w:w="2410" w:type="dxa"/>
          </w:tcPr>
          <w:p w:rsidR="00BE64EE" w:rsidRPr="00820DF2" w:rsidRDefault="00BE64EE" w:rsidP="00820DF2">
            <w:pPr>
              <w:spacing w:before="120"/>
              <w:rPr>
                <w:sz w:val="28"/>
                <w:szCs w:val="28"/>
              </w:rPr>
            </w:pPr>
            <w:r w:rsidRPr="00820DF2">
              <w:rPr>
                <w:sz w:val="28"/>
                <w:szCs w:val="28"/>
              </w:rPr>
              <w:t xml:space="preserve">1 раз в год </w:t>
            </w:r>
          </w:p>
        </w:tc>
        <w:tc>
          <w:tcPr>
            <w:tcW w:w="2081" w:type="dxa"/>
          </w:tcPr>
          <w:p w:rsidR="00BE64EE" w:rsidRPr="00820DF2" w:rsidRDefault="00BE64EE" w:rsidP="00820DF2">
            <w:pPr>
              <w:spacing w:before="120"/>
              <w:rPr>
                <w:sz w:val="28"/>
                <w:szCs w:val="28"/>
              </w:rPr>
            </w:pPr>
            <w:r w:rsidRPr="00820DF2">
              <w:rPr>
                <w:sz w:val="28"/>
                <w:szCs w:val="28"/>
              </w:rPr>
              <w:t>Февраль - апрель</w:t>
            </w:r>
          </w:p>
        </w:tc>
      </w:tr>
    </w:tbl>
    <w:p w:rsidR="00BE64EE" w:rsidRPr="00820DF2" w:rsidRDefault="00BE64EE" w:rsidP="00820DF2">
      <w:pPr>
        <w:autoSpaceDE w:val="0"/>
        <w:autoSpaceDN w:val="0"/>
        <w:adjustRightInd w:val="0"/>
        <w:spacing w:before="120"/>
        <w:jc w:val="both"/>
        <w:rPr>
          <w:color w:val="000000"/>
          <w:sz w:val="28"/>
          <w:szCs w:val="28"/>
        </w:rPr>
        <w:sectPr w:rsidR="00BE64EE" w:rsidRPr="00820DF2">
          <w:pgSz w:w="16838" w:h="11906" w:orient="landscape"/>
          <w:pgMar w:top="1259" w:right="1134" w:bottom="924" w:left="1134" w:header="709" w:footer="709" w:gutter="0"/>
          <w:cols w:space="708"/>
          <w:docGrid w:linePitch="360"/>
        </w:sectPr>
      </w:pPr>
    </w:p>
    <w:p w:rsidR="00BE64EE" w:rsidRPr="0091360D" w:rsidRDefault="00776462" w:rsidP="00776462">
      <w:pPr>
        <w:pStyle w:val="ad"/>
        <w:spacing w:before="40" w:after="40" w:line="240" w:lineRule="auto"/>
        <w:ind w:left="1701" w:right="850"/>
        <w:jc w:val="center"/>
        <w:rPr>
          <w:rFonts w:ascii="Times New Roman" w:hAnsi="Times New Roman"/>
          <w:b/>
          <w:bCs/>
          <w:sz w:val="28"/>
          <w:szCs w:val="28"/>
        </w:rPr>
      </w:pPr>
      <w:r>
        <w:rPr>
          <w:rFonts w:ascii="Times New Roman" w:hAnsi="Times New Roman"/>
          <w:b/>
          <w:bCs/>
          <w:sz w:val="28"/>
          <w:szCs w:val="28"/>
        </w:rPr>
        <w:lastRenderedPageBreak/>
        <w:t xml:space="preserve">2.2. </w:t>
      </w:r>
      <w:r w:rsidR="00BE64EE" w:rsidRPr="0091360D">
        <w:rPr>
          <w:rFonts w:ascii="Times New Roman" w:hAnsi="Times New Roman"/>
          <w:b/>
          <w:bCs/>
          <w:sz w:val="28"/>
          <w:szCs w:val="28"/>
        </w:rPr>
        <w:t>ПРОГРАММЫ ОТДЕЛЬНЫХ УЧЕБНЫХ ПРЕДМЕТОВ, КУРСОВ</w:t>
      </w:r>
    </w:p>
    <w:p w:rsidR="00BE64EE" w:rsidRPr="0091360D" w:rsidRDefault="00BE64EE" w:rsidP="0091360D">
      <w:pPr>
        <w:spacing w:before="40" w:after="40"/>
        <w:ind w:left="1701" w:right="850"/>
        <w:jc w:val="both"/>
        <w:rPr>
          <w:b/>
          <w:bCs/>
          <w:sz w:val="28"/>
          <w:szCs w:val="28"/>
        </w:rPr>
      </w:pPr>
      <w:r w:rsidRPr="0091360D">
        <w:rPr>
          <w:b/>
          <w:bCs/>
          <w:sz w:val="28"/>
          <w:szCs w:val="28"/>
        </w:rPr>
        <w:t>2.2.1.</w:t>
      </w:r>
      <w:r w:rsidRPr="0091360D">
        <w:rPr>
          <w:sz w:val="28"/>
          <w:szCs w:val="28"/>
        </w:rPr>
        <w:t xml:space="preserve"> </w:t>
      </w:r>
      <w:r w:rsidRPr="0091360D">
        <w:rPr>
          <w:b/>
          <w:bCs/>
          <w:sz w:val="28"/>
          <w:szCs w:val="28"/>
        </w:rPr>
        <w:t>Основное содержание учебных предметов</w:t>
      </w:r>
    </w:p>
    <w:p w:rsidR="00BE64EE" w:rsidRPr="0091360D" w:rsidRDefault="00BE64EE" w:rsidP="0091360D">
      <w:pPr>
        <w:spacing w:before="40" w:after="40"/>
        <w:ind w:left="1701" w:right="850"/>
        <w:jc w:val="both"/>
        <w:rPr>
          <w:b/>
          <w:bCs/>
          <w:sz w:val="28"/>
          <w:szCs w:val="28"/>
        </w:rPr>
      </w:pPr>
      <w:r w:rsidRPr="0091360D">
        <w:rPr>
          <w:b/>
          <w:bCs/>
          <w:sz w:val="28"/>
          <w:szCs w:val="28"/>
        </w:rPr>
        <w:t>2.2.1.1. Основное содержание учебных предметов по УМК «Система развивающего обучения Л.В.Занкова)</w:t>
      </w:r>
    </w:p>
    <w:p w:rsidR="00BE64EE" w:rsidRPr="0091360D" w:rsidRDefault="00BE64EE" w:rsidP="0091360D">
      <w:pPr>
        <w:spacing w:before="40" w:after="40"/>
        <w:ind w:left="1701" w:right="850"/>
        <w:jc w:val="center"/>
        <w:rPr>
          <w:bCs/>
          <w:sz w:val="28"/>
          <w:szCs w:val="28"/>
        </w:rPr>
      </w:pPr>
      <w:r w:rsidRPr="0091360D">
        <w:rPr>
          <w:b/>
          <w:bCs/>
          <w:sz w:val="28"/>
          <w:szCs w:val="28"/>
          <w:u w:val="single"/>
        </w:rPr>
        <w:t>Русский язык</w:t>
      </w:r>
      <w:r w:rsidRPr="0091360D">
        <w:rPr>
          <w:b/>
          <w:bCs/>
          <w:sz w:val="28"/>
          <w:szCs w:val="28"/>
        </w:rPr>
        <w:t xml:space="preserve"> </w:t>
      </w:r>
      <w:r w:rsidRPr="0091360D">
        <w:rPr>
          <w:bCs/>
          <w:sz w:val="28"/>
          <w:szCs w:val="28"/>
        </w:rPr>
        <w:t>(автор Н.В.Нечаева)</w:t>
      </w:r>
    </w:p>
    <w:p w:rsidR="00BE64EE" w:rsidRPr="0091360D" w:rsidRDefault="00BE64EE" w:rsidP="0091360D">
      <w:pPr>
        <w:spacing w:before="40" w:after="40"/>
        <w:ind w:left="1701" w:right="850"/>
        <w:jc w:val="both"/>
        <w:rPr>
          <w:b/>
          <w:bCs/>
          <w:sz w:val="28"/>
          <w:szCs w:val="28"/>
        </w:rPr>
      </w:pPr>
      <w:r w:rsidRPr="0091360D">
        <w:rPr>
          <w:b/>
          <w:bCs/>
          <w:sz w:val="28"/>
          <w:szCs w:val="28"/>
        </w:rPr>
        <w:t>С</w:t>
      </w:r>
      <w:bookmarkStart w:id="76" w:name="bookmark42"/>
      <w:r w:rsidRPr="0091360D">
        <w:rPr>
          <w:b/>
          <w:bCs/>
          <w:sz w:val="28"/>
          <w:szCs w:val="28"/>
        </w:rPr>
        <w:t>одержание программы периода обучения грамоте</w:t>
      </w:r>
      <w:bookmarkEnd w:id="76"/>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77" w:name="bookmark43"/>
      <w:r w:rsidRPr="0091360D">
        <w:rPr>
          <w:rFonts w:ascii="Times New Roman" w:hAnsi="Times New Roman" w:cs="Times New Roman"/>
          <w:sz w:val="28"/>
          <w:szCs w:val="28"/>
        </w:rPr>
        <w:t>Развитие речи</w:t>
      </w:r>
      <w:bookmarkEnd w:id="77"/>
    </w:p>
    <w:p w:rsidR="00BE64EE" w:rsidRPr="0091360D" w:rsidRDefault="00BE64EE" w:rsidP="0091360D">
      <w:pPr>
        <w:pStyle w:val="aff6"/>
        <w:spacing w:before="40" w:after="40"/>
        <w:ind w:left="1701" w:right="850" w:firstLine="708"/>
      </w:pPr>
      <w:r w:rsidRPr="0091360D">
        <w:t>Ознакомление в конкретной речевой ситуации с понятиями: речь устная и письменная; разные функции речи: общение, сообщение, воздействие. Ознакомление с историей возникновения речи.</w:t>
      </w:r>
    </w:p>
    <w:p w:rsidR="00BE64EE" w:rsidRPr="0091360D" w:rsidRDefault="00BE64EE" w:rsidP="0091360D">
      <w:pPr>
        <w:pStyle w:val="271"/>
        <w:shd w:val="clear" w:color="auto" w:fill="auto"/>
        <w:spacing w:before="40" w:after="40" w:line="240" w:lineRule="auto"/>
        <w:ind w:left="1701" w:right="850" w:firstLine="708"/>
        <w:jc w:val="both"/>
        <w:rPr>
          <w:rFonts w:ascii="Times New Roman" w:hAnsi="Times New Roman" w:cs="Times New Roman"/>
          <w:sz w:val="28"/>
          <w:szCs w:val="28"/>
        </w:rPr>
      </w:pPr>
      <w:r w:rsidRPr="0091360D">
        <w:rPr>
          <w:rStyle w:val="272"/>
          <w:rFonts w:ascii="Times New Roman" w:hAnsi="Times New Roman" w:cs="Times New Roman"/>
          <w:sz w:val="28"/>
          <w:szCs w:val="28"/>
        </w:rPr>
        <w:t>Устная речь</w:t>
      </w:r>
      <w:r w:rsidRPr="0091360D">
        <w:rPr>
          <w:rFonts w:ascii="Times New Roman" w:hAnsi="Times New Roman" w:cs="Times New Roman"/>
          <w:sz w:val="28"/>
          <w:szCs w:val="28"/>
        </w:rPr>
        <w:t xml:space="preserve"> (слушание, говорение)</w:t>
      </w:r>
    </w:p>
    <w:p w:rsidR="00BE64EE" w:rsidRPr="0091360D" w:rsidRDefault="00BE64EE" w:rsidP="0091360D">
      <w:pPr>
        <w:pStyle w:val="aff6"/>
        <w:spacing w:before="40" w:after="40"/>
        <w:ind w:left="1701" w:right="850" w:firstLine="708"/>
      </w:pPr>
      <w:r w:rsidRPr="0091360D">
        <w:t>Осознание цели и ситуации устного общения. Речевые ситуации: сообщение, беседа, обращение, убеждение, призыв, вопрос, просьба, спор. Выбор языковых и внеязыковых средств в соответствии с целями и условиями общения для эффективного решения коммуникативной задачи: мелодика, логическое ударение, паузы, сила, тембр голоса, темп речи, мимика, жесты, движения (терминологией пользуется учитель). Инсценировки. Адекватное восприятие звучащей речи.</w:t>
      </w:r>
    </w:p>
    <w:p w:rsidR="00BE64EE" w:rsidRPr="0091360D" w:rsidRDefault="00BE64EE" w:rsidP="0091360D">
      <w:pPr>
        <w:pStyle w:val="aff6"/>
        <w:spacing w:before="40" w:after="40"/>
        <w:ind w:left="1701" w:right="850" w:firstLine="708"/>
      </w:pPr>
      <w:r w:rsidRPr="0091360D">
        <w:t>Овладение нормами речевого этикета в ситуациях учебного и бытового общения: приветствие, прощание, извинение, благодарность, обращение с просьбой; особенности общения со знакомыми и незнакомыми, с родными и друзьями, ровесниками и взрослыми, с маленькими детьми. Особенности общения в школе, на уроке. Правила поведения при вручении и получении подарка. Устное поздравление с дн</w:t>
      </w:r>
      <w:r w:rsidR="0091360D">
        <w:t>ё</w:t>
      </w:r>
      <w:r w:rsidRPr="0091360D">
        <w:t>м рождения, с Новым годом. Обсуждение, о ч</w:t>
      </w:r>
      <w:r w:rsidR="0091360D">
        <w:t>ё</w:t>
      </w:r>
      <w:r w:rsidRPr="0091360D">
        <w:t>м можно просить и о ч</w:t>
      </w:r>
      <w:r w:rsidR="0091360D">
        <w:t>ё</w:t>
      </w:r>
      <w:r w:rsidRPr="0091360D">
        <w:t>м нельзя. Инсценировки.</w:t>
      </w:r>
    </w:p>
    <w:p w:rsidR="00BE64EE" w:rsidRPr="0091360D" w:rsidRDefault="00BE64EE" w:rsidP="0091360D">
      <w:pPr>
        <w:pStyle w:val="aff6"/>
        <w:spacing w:before="40" w:after="40"/>
        <w:ind w:left="1701" w:right="850" w:firstLine="708"/>
      </w:pPr>
      <w:r w:rsidRPr="0091360D">
        <w:t>Орфоэпические нормы речи (без введения понятия). Чистота произношения.</w:t>
      </w:r>
    </w:p>
    <w:p w:rsidR="00BE64EE" w:rsidRPr="0091360D" w:rsidRDefault="00BE64EE" w:rsidP="0091360D">
      <w:pPr>
        <w:pStyle w:val="930"/>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78" w:name="bookmark44"/>
      <w:r w:rsidRPr="0091360D">
        <w:rPr>
          <w:rStyle w:val="931"/>
          <w:rFonts w:ascii="Times New Roman" w:hAnsi="Times New Roman" w:cs="Times New Roman"/>
          <w:sz w:val="28"/>
          <w:szCs w:val="28"/>
        </w:rPr>
        <w:t>Письменная речь</w:t>
      </w:r>
      <w:r w:rsidRPr="0091360D">
        <w:rPr>
          <w:rFonts w:ascii="Times New Roman" w:hAnsi="Times New Roman" w:cs="Times New Roman"/>
          <w:sz w:val="28"/>
          <w:szCs w:val="28"/>
        </w:rPr>
        <w:t xml:space="preserve"> (чтение, письмо)</w:t>
      </w:r>
      <w:bookmarkEnd w:id="78"/>
    </w:p>
    <w:p w:rsidR="00BE64EE" w:rsidRPr="0091360D" w:rsidRDefault="00BE64EE" w:rsidP="0091360D">
      <w:pPr>
        <w:pStyle w:val="aff6"/>
        <w:spacing w:before="40" w:after="40"/>
        <w:ind w:left="1701" w:right="850" w:firstLine="708"/>
      </w:pPr>
      <w:r w:rsidRPr="0091360D">
        <w:t>Ориентировка в Азбуке и тетради по письму: обложка, форзацы, страницы, иллюстрации, задания, условные знаки. Книги учебные и неучебные: художественные, научные, научно-популярные.</w:t>
      </w:r>
    </w:p>
    <w:p w:rsidR="00BE64EE" w:rsidRPr="0091360D" w:rsidRDefault="00BE64EE" w:rsidP="0091360D">
      <w:pPr>
        <w:pStyle w:val="aff6"/>
        <w:spacing w:before="40" w:after="40"/>
        <w:ind w:left="1701" w:right="850" w:firstLine="708"/>
      </w:pPr>
      <w:r w:rsidRPr="0091360D">
        <w:t>Стихи и проза. Тема произведения, название (заголовок), автор (поэт, писатель), персонажи (действующие лица), герои.</w:t>
      </w:r>
    </w:p>
    <w:p w:rsidR="00BE64EE" w:rsidRPr="0091360D" w:rsidRDefault="00BE64EE" w:rsidP="0091360D">
      <w:pPr>
        <w:pStyle w:val="aff6"/>
        <w:spacing w:before="40" w:after="40"/>
        <w:ind w:left="1701" w:right="850" w:firstLine="708"/>
      </w:pPr>
      <w:r w:rsidRPr="0091360D">
        <w:lastRenderedPageBreak/>
        <w:t>Сказки. Их возникновение, способы сохранения, особенности рассказывания и чте</w:t>
      </w:r>
      <w:r w:rsidRPr="0091360D">
        <w:softHyphen/>
        <w:t>ния. Русские народные сказки и сказки других народов мира. Авторские сказки.</w:t>
      </w:r>
    </w:p>
    <w:p w:rsidR="00BE64EE" w:rsidRPr="0091360D" w:rsidRDefault="00BE64EE" w:rsidP="0091360D">
      <w:pPr>
        <w:pStyle w:val="aff6"/>
        <w:spacing w:before="40" w:after="40"/>
        <w:ind w:left="1701" w:right="850" w:firstLine="708"/>
      </w:pPr>
      <w:r w:rsidRPr="0091360D">
        <w:t>Понимание текста при самостоятельном чтении вслух и при его прослушивании.</w:t>
      </w:r>
    </w:p>
    <w:p w:rsidR="00BE64EE" w:rsidRPr="0091360D" w:rsidRDefault="00BE64EE" w:rsidP="0091360D">
      <w:pPr>
        <w:pStyle w:val="aff6"/>
        <w:spacing w:before="40" w:after="40"/>
        <w:ind w:left="1701" w:right="850" w:firstLine="708"/>
      </w:pPr>
      <w:r w:rsidRPr="0091360D">
        <w:t>Представление о разнообразии жанров: сказка, песня, стихотворение, загадка, частушка, скороговорка, чистоговорка, поговорка, считалка, дразнилка, закличка и пр. Доказательства выбора отгадки, заучивание наизусть стихотворных текстов.</w:t>
      </w:r>
    </w:p>
    <w:p w:rsidR="00BE64EE" w:rsidRPr="0091360D" w:rsidRDefault="00BE64EE" w:rsidP="0091360D">
      <w:pPr>
        <w:pStyle w:val="aff6"/>
        <w:spacing w:before="40" w:after="40"/>
        <w:ind w:left="1701" w:right="850" w:firstLine="708"/>
      </w:pPr>
      <w:r w:rsidRPr="0091360D">
        <w:t>Составление небольших рассказов пове</w:t>
      </w:r>
      <w:r w:rsidRPr="0091360D">
        <w:softHyphen/>
        <w:t>ствовательного типа с опорой на рисунок (рисунки), по материалам собственных игр, занятий, наблюдений.</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79" w:name="bookmark45"/>
      <w:r w:rsidRPr="0091360D">
        <w:rPr>
          <w:rFonts w:ascii="Times New Roman" w:hAnsi="Times New Roman" w:cs="Times New Roman"/>
          <w:sz w:val="28"/>
          <w:szCs w:val="28"/>
        </w:rPr>
        <w:t>Фонетика</w:t>
      </w:r>
      <w:bookmarkEnd w:id="79"/>
    </w:p>
    <w:p w:rsidR="00BE64EE" w:rsidRPr="0091360D" w:rsidRDefault="00BE64EE" w:rsidP="0091360D">
      <w:pPr>
        <w:pStyle w:val="aff6"/>
        <w:spacing w:before="40" w:after="40"/>
        <w:ind w:left="1701" w:right="850" w:firstLine="708"/>
      </w:pPr>
      <w:r w:rsidRPr="0091360D">
        <w:t>Звуки речи. Осознание единства звуко</w:t>
      </w:r>
      <w:r w:rsidRPr="0091360D">
        <w:softHyphen/>
        <w:t>вого состава слова и его значения. Установление числа и последовательности звуков в слове. Сравнение значения слов при наращивании или сокращении фонем, измене</w:t>
      </w:r>
      <w:r w:rsidRPr="0091360D">
        <w:softHyphen/>
        <w:t>нии их порядка, замене одной фонемы, при перемещении ударения.</w:t>
      </w:r>
    </w:p>
    <w:p w:rsidR="00BE64EE" w:rsidRPr="0091360D" w:rsidRDefault="00BE64EE" w:rsidP="0091360D">
      <w:pPr>
        <w:pStyle w:val="aff6"/>
        <w:spacing w:before="40" w:after="40"/>
        <w:ind w:left="1701" w:right="850" w:firstLine="708"/>
      </w:pPr>
      <w:r w:rsidRPr="0091360D">
        <w:t>Различение гласных и согласных звуков, гласных ударных и безударных, согласных тв</w:t>
      </w:r>
      <w:r w:rsidR="00415990">
        <w:t>ё</w:t>
      </w:r>
      <w:r w:rsidRPr="0091360D">
        <w:t>рдых и мягких парных и непарных, звонких и глухих парных и непарных, шипящих. Определение места ударения.</w:t>
      </w:r>
    </w:p>
    <w:p w:rsidR="00BE64EE" w:rsidRPr="0091360D" w:rsidRDefault="00BE64EE" w:rsidP="0091360D">
      <w:pPr>
        <w:pStyle w:val="aff6"/>
        <w:spacing w:before="40" w:after="40"/>
        <w:ind w:left="1701" w:right="850" w:firstLine="708"/>
      </w:pPr>
      <w:r w:rsidRPr="0091360D">
        <w:t>Слог как минимальная произносительная единица. Деление слов на слоги.</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80" w:name="bookmark46"/>
      <w:r w:rsidRPr="0091360D">
        <w:rPr>
          <w:rFonts w:ascii="Times New Roman" w:hAnsi="Times New Roman" w:cs="Times New Roman"/>
          <w:sz w:val="28"/>
          <w:szCs w:val="28"/>
        </w:rPr>
        <w:t>Графика</w:t>
      </w:r>
      <w:bookmarkEnd w:id="80"/>
    </w:p>
    <w:p w:rsidR="00BE64EE" w:rsidRPr="0091360D" w:rsidRDefault="00BE64EE" w:rsidP="0091360D">
      <w:pPr>
        <w:pStyle w:val="aff6"/>
        <w:spacing w:before="40" w:after="40"/>
        <w:ind w:left="1701" w:right="850" w:firstLine="708"/>
      </w:pPr>
      <w:r w:rsidRPr="0091360D">
        <w:t xml:space="preserve">Различение звука и буквы: буква как знак звука. Буквы, не обозначающие звуков </w:t>
      </w:r>
      <w:r w:rsidRPr="0091360D">
        <w:rPr>
          <w:rStyle w:val="242"/>
          <w:sz w:val="28"/>
          <w:szCs w:val="28"/>
        </w:rPr>
        <w:t>(ъ, ь).</w:t>
      </w:r>
      <w:r w:rsidRPr="0091360D">
        <w:t xml:space="preserve"> Ознакомление с позиционным способом обозначения звуков буквами. Нахождение случаев расхождения звукового и бук</w:t>
      </w:r>
      <w:r w:rsidRPr="0091360D">
        <w:softHyphen/>
        <w:t>венного состава слов; ошибкоопасные места при записи слова. Буквы гласных как показатели тв</w:t>
      </w:r>
      <w:r w:rsidR="00415990">
        <w:t>ё</w:t>
      </w:r>
      <w:r w:rsidRPr="0091360D">
        <w:t>рдости-мягкости согласных звуков. Функция букв</w:t>
      </w:r>
      <w:r w:rsidRPr="0091360D">
        <w:rPr>
          <w:rStyle w:val="242"/>
          <w:sz w:val="28"/>
          <w:szCs w:val="28"/>
        </w:rPr>
        <w:t xml:space="preserve"> е, ё, ю, я.</w:t>
      </w:r>
      <w:r w:rsidRPr="0091360D">
        <w:t xml:space="preserve"> Мягкий знак как показатель мягкости предшествующего согласного звука. Непарные тв</w:t>
      </w:r>
      <w:r w:rsidR="00415990">
        <w:t>ё</w:t>
      </w:r>
      <w:r w:rsidRPr="0091360D">
        <w:t>рдые согласные</w:t>
      </w:r>
      <w:r w:rsidRPr="0091360D">
        <w:rPr>
          <w:rStyle w:val="230"/>
          <w:sz w:val="28"/>
          <w:szCs w:val="28"/>
        </w:rPr>
        <w:t xml:space="preserve"> (ж, ш, ц).</w:t>
      </w:r>
      <w:r w:rsidRPr="0091360D">
        <w:t xml:space="preserve"> Непарные мягкие согласные </w:t>
      </w:r>
      <w:r w:rsidRPr="0091360D">
        <w:rPr>
          <w:rStyle w:val="230"/>
          <w:sz w:val="28"/>
          <w:szCs w:val="28"/>
        </w:rPr>
        <w:t>(ч, гц).</w:t>
      </w:r>
      <w:r w:rsidRPr="0091360D">
        <w:t xml:space="preserve"> Звонкие и глухие непарные согласные звуки.</w:t>
      </w:r>
    </w:p>
    <w:p w:rsidR="00BE64EE" w:rsidRPr="0091360D" w:rsidRDefault="00BE64EE" w:rsidP="0091360D">
      <w:pPr>
        <w:pStyle w:val="aff6"/>
        <w:spacing w:before="40" w:after="40"/>
        <w:ind w:left="1701" w:right="850" w:firstLine="708"/>
      </w:pPr>
      <w:r w:rsidRPr="0091360D">
        <w:t>Ознакомление с клавиатурным письмом.</w:t>
      </w:r>
    </w:p>
    <w:p w:rsidR="00BE64EE" w:rsidRPr="0091360D" w:rsidRDefault="00BE64EE" w:rsidP="0091360D">
      <w:pPr>
        <w:pStyle w:val="aff6"/>
        <w:spacing w:before="40" w:after="40"/>
        <w:ind w:left="1701" w:right="850" w:firstLine="708"/>
      </w:pPr>
      <w:r w:rsidRPr="0091360D">
        <w:t>Использование небуквенных графических средств: пробел между словами, знак переноса.</w:t>
      </w:r>
    </w:p>
    <w:p w:rsidR="00BE64EE" w:rsidRPr="0091360D" w:rsidRDefault="00BE64EE" w:rsidP="0091360D">
      <w:pPr>
        <w:pStyle w:val="aff6"/>
        <w:spacing w:before="40" w:after="40"/>
        <w:ind w:left="1701" w:right="850" w:firstLine="708"/>
      </w:pPr>
      <w:r w:rsidRPr="0091360D">
        <w:t>Знакомство с русским алфавитом как последовательностью букв.</w:t>
      </w:r>
    </w:p>
    <w:p w:rsidR="00BE64EE" w:rsidRPr="0091360D" w:rsidRDefault="00BE64EE" w:rsidP="00415990">
      <w:pPr>
        <w:pStyle w:val="91"/>
        <w:keepNext/>
        <w:keepLines/>
        <w:shd w:val="clear" w:color="auto" w:fill="auto"/>
        <w:spacing w:before="40" w:after="40" w:line="240" w:lineRule="auto"/>
        <w:ind w:left="1701" w:right="850" w:firstLine="708"/>
        <w:rPr>
          <w:rFonts w:ascii="Times New Roman" w:hAnsi="Times New Roman" w:cs="Times New Roman"/>
          <w:sz w:val="28"/>
          <w:szCs w:val="28"/>
        </w:rPr>
      </w:pPr>
      <w:bookmarkStart w:id="81" w:name="bookmark47"/>
      <w:r w:rsidRPr="0091360D">
        <w:rPr>
          <w:rFonts w:ascii="Times New Roman" w:hAnsi="Times New Roman" w:cs="Times New Roman"/>
          <w:sz w:val="28"/>
          <w:szCs w:val="28"/>
        </w:rPr>
        <w:lastRenderedPageBreak/>
        <w:t>Чтение</w:t>
      </w:r>
      <w:bookmarkEnd w:id="81"/>
    </w:p>
    <w:p w:rsidR="00BE64EE" w:rsidRPr="0091360D" w:rsidRDefault="00BE64EE" w:rsidP="0091360D">
      <w:pPr>
        <w:pStyle w:val="aff6"/>
        <w:spacing w:before="40" w:after="40"/>
        <w:ind w:left="1701" w:right="850" w:firstLine="708"/>
      </w:pPr>
      <w:r w:rsidRPr="0091360D">
        <w:t>Формирование аналитико-синтетического звук</w:t>
      </w:r>
      <w:r w:rsidR="00415990">
        <w:t>обуквенного способа чтения с учё</w:t>
      </w:r>
      <w:r w:rsidRPr="0091360D">
        <w:t>том мен звуков. Плавное слоговое чтение и чтение целыми словами со скоростью, соответствующей индивидуальному темпу реб</w:t>
      </w:r>
      <w:r w:rsidR="00415990">
        <w:t>ё</w:t>
      </w:r>
      <w:r w:rsidRPr="0091360D">
        <w:t>нка. Осознанное чтение слов, словосочетаний, предложений и коротких текстов. Чтение слов с переносом. Чтение вслух, жужжащее чтение. Чтение с интонациями и паузами в соответствии со знаками пре</w:t>
      </w:r>
      <w:r w:rsidRPr="0091360D">
        <w:softHyphen/>
        <w:t>пинания. Развитие осознанности и выразительности чтения на материале небольших прозаических и стихотворных текстов.</w:t>
      </w:r>
    </w:p>
    <w:p w:rsidR="00BE64EE" w:rsidRPr="0091360D" w:rsidRDefault="00BE64EE" w:rsidP="0091360D">
      <w:pPr>
        <w:pStyle w:val="aff6"/>
        <w:spacing w:before="40" w:after="40"/>
        <w:ind w:left="1701" w:right="850" w:firstLine="708"/>
      </w:pPr>
      <w:r w:rsidRPr="0091360D">
        <w:t>Знакомство с орфоэпическим чтением (при переходе к чтению целыми словами).</w:t>
      </w:r>
    </w:p>
    <w:p w:rsidR="00BE64EE" w:rsidRPr="0091360D" w:rsidRDefault="00BE64EE" w:rsidP="0091360D">
      <w:pPr>
        <w:pStyle w:val="aff6"/>
        <w:spacing w:before="40" w:after="40"/>
        <w:ind w:left="1701" w:right="850" w:firstLine="708"/>
      </w:pPr>
      <w:r w:rsidRPr="0091360D">
        <w:t>Упражнение психофизиологических функций, необходимых для чтения: усвоение правильного дыхания, составление целого (фигур, рисунков) из данных элементов, составление печатных и письменных букв по элементу, выделение печатных и письменных букв из буквенного ребуса, восстановление слов с пропущенными буквами, составление слов из букв и слогов, выч</w:t>
      </w:r>
      <w:r w:rsidR="00415990">
        <w:t>ё</w:t>
      </w:r>
      <w:r w:rsidRPr="0091360D">
        <w:t>ркивание из текста заданной буквы, «чтение» пиктограмм, схем слов и предложений, узнавание голосов детей, актеров, работа со схемами, планами и пр.</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82" w:name="bookmark48"/>
      <w:r w:rsidRPr="0091360D">
        <w:rPr>
          <w:rFonts w:ascii="Times New Roman" w:hAnsi="Times New Roman" w:cs="Times New Roman"/>
          <w:sz w:val="28"/>
          <w:szCs w:val="28"/>
        </w:rPr>
        <w:t>Письмо</w:t>
      </w:r>
      <w:bookmarkEnd w:id="82"/>
    </w:p>
    <w:p w:rsidR="00BE64EE" w:rsidRPr="0091360D" w:rsidRDefault="00BE64EE" w:rsidP="0091360D">
      <w:pPr>
        <w:pStyle w:val="aff6"/>
        <w:spacing w:before="40" w:after="40"/>
        <w:ind w:left="1701" w:right="850" w:firstLine="708"/>
      </w:pPr>
      <w:r w:rsidRPr="0091360D">
        <w:t>Усвоение гигиенических требований при письме. Ориентировка на пространстве листа в тетради и на пространстве классной доски. Овладение начертанием письменных прописных (заглавных) и строчных букв. Письмо буквосочетаний, слогов, слов, предложений с соблюдением гигиенических норм. Овладение разборчивым аккуратным письмом. Усвоение приемов и последовательности правильного списывания слов, предложений, текстов, записанных письменным и печатным шрифтом. Освоение позиционного (с ориентацией на следующую букву) способа письма. Письмо под диктовку слов, предложений, написание которых не расходится с их произношением. Орфо</w:t>
      </w:r>
      <w:r w:rsidRPr="0091360D">
        <w:softHyphen/>
        <w:t>графическое чтение (проговаривание) как средство самоконтроля при письме под диктовку и при списывании.</w:t>
      </w:r>
    </w:p>
    <w:p w:rsidR="00BE64EE" w:rsidRPr="0091360D" w:rsidRDefault="00BE64EE" w:rsidP="0091360D">
      <w:pPr>
        <w:pStyle w:val="aff6"/>
        <w:spacing w:before="40" w:after="40"/>
        <w:ind w:left="1701" w:right="850" w:firstLine="708"/>
      </w:pPr>
      <w:r w:rsidRPr="0091360D">
        <w:t>Ознакомление с клавиатурным письмом.</w:t>
      </w:r>
    </w:p>
    <w:p w:rsidR="00BE64EE" w:rsidRPr="0091360D" w:rsidRDefault="00BE64EE" w:rsidP="0091360D">
      <w:pPr>
        <w:pStyle w:val="aff6"/>
        <w:spacing w:before="40" w:after="40"/>
        <w:ind w:left="1701" w:right="850" w:firstLine="708"/>
      </w:pPr>
      <w:r w:rsidRPr="0091360D">
        <w:t xml:space="preserve">Упражнение психофизиологических функций, необходимых для списывания и письма под диктовку: </w:t>
      </w:r>
      <w:r w:rsidRPr="0091360D">
        <w:lastRenderedPageBreak/>
        <w:t>упражнения руки, штриховка, раскраска заданных контуров, срисовывание рисунков, узоров, полуовалов, волнистых линий, графический диктант, прохлопывание и проговаривание ритма, определение рифмы, нахождение рифмующихся слов, составление схем слов и предложений под диктовку и пр.</w:t>
      </w:r>
    </w:p>
    <w:p w:rsidR="00BE64EE" w:rsidRPr="0091360D" w:rsidRDefault="00BE64EE" w:rsidP="0091360D">
      <w:pPr>
        <w:pStyle w:val="aff6"/>
        <w:spacing w:before="40" w:after="40"/>
        <w:ind w:left="1701" w:right="850" w:firstLine="708"/>
      </w:pPr>
      <w:r w:rsidRPr="0091360D">
        <w:t>Понимание функции небуквенных графических средств: пробела между словами, знака переноса.</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83" w:name="bookmark49"/>
      <w:r w:rsidRPr="0091360D">
        <w:rPr>
          <w:rFonts w:ascii="Times New Roman" w:hAnsi="Times New Roman" w:cs="Times New Roman"/>
          <w:sz w:val="28"/>
          <w:szCs w:val="28"/>
        </w:rPr>
        <w:t>Слово и предложение</w:t>
      </w:r>
      <w:bookmarkEnd w:id="83"/>
    </w:p>
    <w:p w:rsidR="00BE64EE" w:rsidRPr="0091360D" w:rsidRDefault="00BE64EE" w:rsidP="0091360D">
      <w:pPr>
        <w:pStyle w:val="aff6"/>
        <w:spacing w:before="40" w:after="40"/>
        <w:ind w:left="1701" w:right="850" w:firstLine="708"/>
      </w:pPr>
      <w:r w:rsidRPr="0091360D">
        <w:t>Различение предмета, явления и слов, их называющих. Соотношение названия нарисованного предмета со схемой слова. Наблюдение единства в слове звучания и значения. Практическое ознакомление с эти</w:t>
      </w:r>
      <w:r w:rsidRPr="0091360D">
        <w:softHyphen/>
        <w:t>мологией (на примере мотивированных названий). Представление о многозначных словах.</w:t>
      </w:r>
    </w:p>
    <w:p w:rsidR="00BE64EE" w:rsidRPr="0091360D" w:rsidRDefault="00BE64EE" w:rsidP="0091360D">
      <w:pPr>
        <w:pStyle w:val="aff6"/>
        <w:spacing w:before="40" w:after="40"/>
        <w:ind w:left="1701" w:right="850" w:firstLine="708"/>
      </w:pPr>
      <w:r w:rsidRPr="0091360D">
        <w:t>Классификация и объединение в группу слов по лексическому значению.</w:t>
      </w:r>
    </w:p>
    <w:p w:rsidR="00BE64EE" w:rsidRPr="0091360D" w:rsidRDefault="00BE64EE" w:rsidP="0091360D">
      <w:pPr>
        <w:pStyle w:val="aff6"/>
        <w:spacing w:before="40" w:after="40"/>
        <w:ind w:left="1701" w:right="850" w:firstLine="708"/>
      </w:pPr>
      <w:r w:rsidRPr="0091360D">
        <w:t>Различение предложения и слова. Соотношение нарисованного предложения (пиктограммы) с его схемой. Наблюдение смысловой и интонационной законченности предложений при сравнении со словом.</w:t>
      </w:r>
    </w:p>
    <w:p w:rsidR="00BE64EE" w:rsidRPr="0091360D" w:rsidRDefault="00BE64EE" w:rsidP="0091360D">
      <w:pPr>
        <w:pStyle w:val="aff6"/>
        <w:spacing w:before="40" w:after="40"/>
        <w:ind w:left="1701" w:right="850" w:firstLine="708"/>
      </w:pPr>
      <w:r w:rsidRPr="0091360D">
        <w:t xml:space="preserve">Сравнение предложений, различающихся по цели высказывания (варианты интонации конца предложения - соответствующие знаки в письменной речи). Ознакомление с оформлением предложения: большая буква в начале предложения, знаки </w:t>
      </w:r>
      <w:r w:rsidRPr="0091360D">
        <w:rPr>
          <w:rStyle w:val="-1pt"/>
          <w:sz w:val="28"/>
          <w:szCs w:val="28"/>
        </w:rPr>
        <w:t>(.?!)</w:t>
      </w:r>
      <w:r w:rsidRPr="0091360D">
        <w:t xml:space="preserve"> в конце. Объединение слов в предложения, выделение предложения из текста. Сравнение смысла предложений при изменении форм отдельных слов, служебных слов (предлогов, союзов), интонации (логического ударения, мелодики, пауз), порядка слов.</w:t>
      </w:r>
    </w:p>
    <w:p w:rsidR="00BE64EE" w:rsidRPr="0091360D" w:rsidRDefault="00BE64EE" w:rsidP="0091360D">
      <w:pPr>
        <w:pStyle w:val="aff6"/>
        <w:spacing w:before="40" w:after="40"/>
        <w:ind w:left="1701" w:right="850" w:firstLine="708"/>
      </w:pPr>
      <w:r w:rsidRPr="0091360D">
        <w:t>Составление (самостоятельно и под диктовку) схем предложений (постепенно вводятся союзы и предлоги, слова, требующие написания с большой буквы). Составление предложений с опорой на схему, их многовариантность.</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r w:rsidRPr="0091360D">
        <w:rPr>
          <w:rFonts w:ascii="Times New Roman" w:hAnsi="Times New Roman" w:cs="Times New Roman"/>
          <w:sz w:val="28"/>
          <w:szCs w:val="28"/>
        </w:rPr>
        <w:t>Орфография</w:t>
      </w:r>
    </w:p>
    <w:p w:rsidR="00BE64EE" w:rsidRPr="0091360D" w:rsidRDefault="00BE64EE" w:rsidP="0091360D">
      <w:pPr>
        <w:pStyle w:val="aff6"/>
        <w:spacing w:before="40" w:after="40"/>
        <w:ind w:left="1701" w:right="850" w:firstLine="708"/>
      </w:pPr>
      <w:r w:rsidRPr="0091360D">
        <w:t>Определение сильной и слабой позиции гласных и парных согласных в слове.</w:t>
      </w:r>
    </w:p>
    <w:p w:rsidR="00BE64EE" w:rsidRPr="0091360D" w:rsidRDefault="00BE64EE" w:rsidP="0091360D">
      <w:pPr>
        <w:pStyle w:val="aff6"/>
        <w:spacing w:before="40" w:after="40"/>
        <w:ind w:left="1701" w:right="850" w:firstLine="708"/>
      </w:pPr>
      <w:r w:rsidRPr="0091360D">
        <w:t>Знакомство с правилами правописания и их применение:</w:t>
      </w:r>
    </w:p>
    <w:p w:rsidR="00BE64EE" w:rsidRPr="0091360D" w:rsidRDefault="00BE64EE" w:rsidP="0091360D">
      <w:pPr>
        <w:pStyle w:val="aff6"/>
        <w:numPr>
          <w:ilvl w:val="0"/>
          <w:numId w:val="34"/>
        </w:numPr>
        <w:tabs>
          <w:tab w:val="left" w:pos="479"/>
        </w:tabs>
        <w:spacing w:before="40" w:after="40"/>
        <w:ind w:left="1701" w:right="850" w:firstLine="280"/>
      </w:pPr>
      <w:r w:rsidRPr="0091360D">
        <w:t>раздельное написание слов;</w:t>
      </w:r>
    </w:p>
    <w:p w:rsidR="00BE64EE" w:rsidRPr="0091360D" w:rsidRDefault="00BE64EE" w:rsidP="0091360D">
      <w:pPr>
        <w:pStyle w:val="aff6"/>
        <w:numPr>
          <w:ilvl w:val="0"/>
          <w:numId w:val="34"/>
        </w:numPr>
        <w:tabs>
          <w:tab w:val="left" w:pos="485"/>
        </w:tabs>
        <w:spacing w:before="40" w:after="40"/>
        <w:ind w:left="1701" w:right="850" w:firstLine="280"/>
      </w:pPr>
      <w:r w:rsidRPr="0091360D">
        <w:t>написание гласных</w:t>
      </w:r>
      <w:r w:rsidRPr="0091360D">
        <w:rPr>
          <w:rStyle w:val="221"/>
          <w:sz w:val="28"/>
          <w:szCs w:val="28"/>
        </w:rPr>
        <w:t xml:space="preserve"> и, а, у</w:t>
      </w:r>
      <w:r w:rsidRPr="0091360D">
        <w:t xml:space="preserve"> после шипящих согласных</w:t>
      </w:r>
      <w:r w:rsidRPr="0091360D">
        <w:rPr>
          <w:rStyle w:val="221"/>
          <w:sz w:val="28"/>
          <w:szCs w:val="28"/>
        </w:rPr>
        <w:t xml:space="preserve"> ж, ш, ч, щ</w:t>
      </w:r>
      <w:r w:rsidRPr="0091360D">
        <w:t xml:space="preserve"> (в положении под ударением);</w:t>
      </w:r>
    </w:p>
    <w:p w:rsidR="00BE64EE" w:rsidRPr="0091360D" w:rsidRDefault="00BE64EE" w:rsidP="0091360D">
      <w:pPr>
        <w:pStyle w:val="aff6"/>
        <w:numPr>
          <w:ilvl w:val="0"/>
          <w:numId w:val="34"/>
        </w:numPr>
        <w:tabs>
          <w:tab w:val="left" w:pos="483"/>
        </w:tabs>
        <w:spacing w:before="40" w:after="40"/>
        <w:ind w:left="1701" w:right="850" w:firstLine="280"/>
      </w:pPr>
      <w:r w:rsidRPr="0091360D">
        <w:lastRenderedPageBreak/>
        <w:t>прописная (заглавная) буква в начале предложения, в именах людей и кличках животных;</w:t>
      </w:r>
    </w:p>
    <w:p w:rsidR="00BE64EE" w:rsidRPr="0091360D" w:rsidRDefault="00BE64EE" w:rsidP="0091360D">
      <w:pPr>
        <w:pStyle w:val="aff6"/>
        <w:numPr>
          <w:ilvl w:val="0"/>
          <w:numId w:val="34"/>
        </w:numPr>
        <w:tabs>
          <w:tab w:val="left" w:pos="497"/>
        </w:tabs>
        <w:spacing w:before="40" w:after="40"/>
        <w:ind w:left="1701" w:right="850" w:firstLine="280"/>
      </w:pPr>
      <w:r w:rsidRPr="0091360D">
        <w:t>перенос слов по слогам без стечения согласных;</w:t>
      </w:r>
    </w:p>
    <w:p w:rsidR="00BE64EE" w:rsidRPr="0091360D" w:rsidRDefault="00BE64EE" w:rsidP="0091360D">
      <w:pPr>
        <w:spacing w:before="40" w:after="40"/>
        <w:ind w:left="1701" w:right="850"/>
        <w:jc w:val="both"/>
        <w:rPr>
          <w:sz w:val="28"/>
          <w:szCs w:val="28"/>
        </w:rPr>
      </w:pPr>
      <w:r w:rsidRPr="0091360D">
        <w:rPr>
          <w:sz w:val="28"/>
          <w:szCs w:val="28"/>
        </w:rPr>
        <w:t xml:space="preserve">знаки препинания </w:t>
      </w:r>
      <w:r w:rsidRPr="0091360D">
        <w:rPr>
          <w:rStyle w:val="-1pt3"/>
          <w:sz w:val="28"/>
          <w:szCs w:val="28"/>
        </w:rPr>
        <w:t xml:space="preserve">(.?!) </w:t>
      </w:r>
      <w:r w:rsidRPr="0091360D">
        <w:rPr>
          <w:sz w:val="28"/>
          <w:szCs w:val="28"/>
        </w:rPr>
        <w:t xml:space="preserve"> в конце предложения.</w:t>
      </w:r>
    </w:p>
    <w:p w:rsidR="00415990" w:rsidRDefault="00415990" w:rsidP="00415990">
      <w:pPr>
        <w:pStyle w:val="620"/>
        <w:keepNext/>
        <w:keepLines/>
        <w:shd w:val="clear" w:color="auto" w:fill="auto"/>
        <w:spacing w:before="40" w:after="40" w:line="240" w:lineRule="auto"/>
        <w:ind w:left="1701" w:right="850"/>
        <w:jc w:val="center"/>
        <w:rPr>
          <w:rFonts w:ascii="Times New Roman" w:hAnsi="Times New Roman" w:cs="Times New Roman"/>
          <w:b/>
          <w:bCs/>
          <w:sz w:val="28"/>
          <w:szCs w:val="28"/>
        </w:rPr>
      </w:pPr>
      <w:bookmarkStart w:id="84" w:name="bookmark55"/>
    </w:p>
    <w:p w:rsidR="00BE64EE" w:rsidRPr="0091360D" w:rsidRDefault="00BE64EE" w:rsidP="00415990">
      <w:pPr>
        <w:pStyle w:val="620"/>
        <w:keepNext/>
        <w:keepLines/>
        <w:shd w:val="clear" w:color="auto" w:fill="auto"/>
        <w:spacing w:before="40" w:after="40" w:line="240" w:lineRule="auto"/>
        <w:ind w:left="1701" w:right="850"/>
        <w:jc w:val="center"/>
        <w:rPr>
          <w:rFonts w:ascii="Times New Roman" w:hAnsi="Times New Roman" w:cs="Times New Roman"/>
          <w:b/>
          <w:bCs/>
          <w:sz w:val="28"/>
          <w:szCs w:val="28"/>
        </w:rPr>
      </w:pPr>
      <w:r w:rsidRPr="0091360D">
        <w:rPr>
          <w:rFonts w:ascii="Times New Roman" w:hAnsi="Times New Roman" w:cs="Times New Roman"/>
          <w:b/>
          <w:bCs/>
          <w:sz w:val="28"/>
          <w:szCs w:val="28"/>
        </w:rPr>
        <w:t>Содержание программы</w:t>
      </w:r>
      <w:bookmarkEnd w:id="84"/>
      <w:r w:rsidRPr="0091360D">
        <w:rPr>
          <w:rFonts w:ascii="Times New Roman" w:hAnsi="Times New Roman" w:cs="Times New Roman"/>
          <w:b/>
          <w:bCs/>
          <w:sz w:val="28"/>
          <w:szCs w:val="28"/>
        </w:rPr>
        <w:t xml:space="preserve"> «Русский язык»</w:t>
      </w:r>
    </w:p>
    <w:p w:rsidR="00BE64EE" w:rsidRPr="0091360D" w:rsidRDefault="00BE64EE" w:rsidP="0091360D">
      <w:pPr>
        <w:pStyle w:val="730"/>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85" w:name="bookmark59"/>
      <w:r w:rsidRPr="0091360D">
        <w:rPr>
          <w:rStyle w:val="7311pt"/>
          <w:rFonts w:ascii="Times New Roman" w:hAnsi="Times New Roman" w:cs="Times New Roman"/>
          <w:sz w:val="28"/>
          <w:szCs w:val="28"/>
        </w:rPr>
        <w:t>1 класс</w:t>
      </w:r>
      <w:r w:rsidRPr="0091360D">
        <w:rPr>
          <w:rFonts w:ascii="Times New Roman" w:hAnsi="Times New Roman" w:cs="Times New Roman"/>
          <w:sz w:val="28"/>
          <w:szCs w:val="28"/>
        </w:rPr>
        <w:t xml:space="preserve"> (50 часов)</w:t>
      </w:r>
      <w:bookmarkEnd w:id="85"/>
    </w:p>
    <w:p w:rsidR="00BE64EE" w:rsidRPr="0091360D" w:rsidRDefault="00BE64EE" w:rsidP="0091360D">
      <w:pPr>
        <w:pStyle w:val="71"/>
        <w:keepNext/>
        <w:keepLines/>
        <w:shd w:val="clear" w:color="auto" w:fill="auto"/>
        <w:spacing w:before="40" w:after="40" w:line="240" w:lineRule="auto"/>
        <w:ind w:left="1701" w:right="850" w:firstLine="708"/>
        <w:jc w:val="both"/>
        <w:rPr>
          <w:rFonts w:ascii="Times New Roman" w:hAnsi="Times New Roman" w:cs="Times New Roman"/>
          <w:b/>
          <w:bCs/>
          <w:sz w:val="28"/>
          <w:szCs w:val="28"/>
        </w:rPr>
      </w:pPr>
      <w:bookmarkStart w:id="86" w:name="bookmark60"/>
      <w:r w:rsidRPr="0091360D">
        <w:rPr>
          <w:rFonts w:ascii="Times New Roman" w:hAnsi="Times New Roman" w:cs="Times New Roman"/>
          <w:b/>
          <w:bCs/>
          <w:sz w:val="28"/>
          <w:szCs w:val="28"/>
        </w:rPr>
        <w:t>Развитие речи</w:t>
      </w:r>
      <w:bookmarkEnd w:id="86"/>
    </w:p>
    <w:p w:rsidR="00BE64EE" w:rsidRPr="0091360D" w:rsidRDefault="00BE64EE" w:rsidP="0091360D">
      <w:pPr>
        <w:pStyle w:val="291"/>
        <w:shd w:val="clear" w:color="auto" w:fill="auto"/>
        <w:spacing w:before="40" w:after="40" w:line="240" w:lineRule="auto"/>
        <w:ind w:left="1701" w:right="850" w:firstLine="708"/>
        <w:jc w:val="both"/>
        <w:rPr>
          <w:rFonts w:ascii="Times New Roman" w:hAnsi="Times New Roman" w:cs="Times New Roman"/>
          <w:sz w:val="28"/>
          <w:szCs w:val="28"/>
        </w:rPr>
      </w:pPr>
      <w:r w:rsidRPr="0091360D">
        <w:rPr>
          <w:rStyle w:val="290"/>
          <w:rFonts w:ascii="Times New Roman" w:hAnsi="Times New Roman" w:cs="Times New Roman"/>
          <w:b/>
          <w:bCs/>
          <w:sz w:val="28"/>
          <w:szCs w:val="28"/>
        </w:rPr>
        <w:t>Устная речь</w:t>
      </w:r>
      <w:r w:rsidRPr="0091360D">
        <w:rPr>
          <w:rFonts w:ascii="Times New Roman" w:hAnsi="Times New Roman" w:cs="Times New Roman"/>
          <w:sz w:val="28"/>
          <w:szCs w:val="28"/>
        </w:rPr>
        <w:t xml:space="preserve"> (слушание, говорение)</w:t>
      </w:r>
    </w:p>
    <w:p w:rsidR="00BE64EE" w:rsidRPr="0091360D" w:rsidRDefault="00BE64EE" w:rsidP="0091360D">
      <w:pPr>
        <w:pStyle w:val="aff6"/>
        <w:spacing w:before="40" w:after="40"/>
        <w:ind w:left="1701" w:right="850" w:firstLine="708"/>
      </w:pPr>
      <w:r w:rsidRPr="0091360D">
        <w:t>Продолжение работы по всем направлениям, обозначенным в программе «Обучение грамоте».</w:t>
      </w:r>
    </w:p>
    <w:p w:rsidR="00BE64EE" w:rsidRPr="0091360D" w:rsidRDefault="00BE64EE" w:rsidP="0091360D">
      <w:pPr>
        <w:pStyle w:val="aff6"/>
        <w:spacing w:before="40" w:after="40"/>
        <w:ind w:left="1701" w:right="850" w:firstLine="708"/>
      </w:pPr>
      <w:r w:rsidRPr="0091360D">
        <w:t>Выбор средств устного общения в соответствии с целью, ситуацией устного общения на уроке, в школе, в быту, со знакомыми и незнакомыми, с людьми разного возраста. Соответствие словаря речевого этикета ситуации и собеседнику. Инсценировки.</w:t>
      </w:r>
    </w:p>
    <w:p w:rsidR="00BE64EE" w:rsidRPr="0091360D" w:rsidRDefault="00BE64EE" w:rsidP="0091360D">
      <w:pPr>
        <w:pStyle w:val="aff6"/>
        <w:spacing w:before="40" w:after="40"/>
        <w:ind w:left="1701" w:right="850" w:firstLine="708"/>
      </w:pPr>
      <w:r w:rsidRPr="0091360D">
        <w:t>Использование в общении жизненного опыта детей, ситуаций из прочитанных рассказов, знакомых мультфильмов и фильмов.</w:t>
      </w:r>
    </w:p>
    <w:p w:rsidR="00BE64EE" w:rsidRPr="0091360D" w:rsidRDefault="00BE64EE" w:rsidP="0091360D">
      <w:pPr>
        <w:pStyle w:val="291"/>
        <w:shd w:val="clear" w:color="auto" w:fill="auto"/>
        <w:spacing w:before="40" w:after="40" w:line="240" w:lineRule="auto"/>
        <w:ind w:left="1701" w:right="850" w:firstLine="708"/>
        <w:jc w:val="both"/>
        <w:rPr>
          <w:rFonts w:ascii="Times New Roman" w:hAnsi="Times New Roman" w:cs="Times New Roman"/>
          <w:sz w:val="28"/>
          <w:szCs w:val="28"/>
        </w:rPr>
      </w:pPr>
      <w:r w:rsidRPr="0091360D">
        <w:rPr>
          <w:rStyle w:val="290"/>
          <w:rFonts w:ascii="Times New Roman" w:hAnsi="Times New Roman" w:cs="Times New Roman"/>
          <w:b/>
          <w:bCs/>
          <w:sz w:val="28"/>
          <w:szCs w:val="28"/>
        </w:rPr>
        <w:t>Письменная речь</w:t>
      </w:r>
      <w:r w:rsidRPr="0091360D">
        <w:rPr>
          <w:rFonts w:ascii="Times New Roman" w:hAnsi="Times New Roman" w:cs="Times New Roman"/>
          <w:b w:val="0"/>
          <w:bCs w:val="0"/>
          <w:sz w:val="28"/>
          <w:szCs w:val="28"/>
        </w:rPr>
        <w:t xml:space="preserve"> (</w:t>
      </w:r>
      <w:r w:rsidRPr="0091360D">
        <w:rPr>
          <w:rFonts w:ascii="Times New Roman" w:hAnsi="Times New Roman" w:cs="Times New Roman"/>
          <w:sz w:val="28"/>
          <w:szCs w:val="28"/>
        </w:rPr>
        <w:t>чтение, письмо)</w:t>
      </w:r>
    </w:p>
    <w:p w:rsidR="00BE64EE" w:rsidRPr="0091360D" w:rsidRDefault="00BE64EE" w:rsidP="0091360D">
      <w:pPr>
        <w:pStyle w:val="aff6"/>
        <w:spacing w:before="40" w:after="40"/>
        <w:ind w:left="1701" w:right="850" w:firstLine="708"/>
      </w:pPr>
      <w:r w:rsidRPr="0091360D">
        <w:t>Сопоставление набора предложений и текста. Ознакомление с признаками текста: тема, смысловое единство предложений в тексте. Заглавие текста. Представление о частях текста на примере научно-популярного текста, записки, поздравительной открытки; красная строка; абзац. Восстановление деформированных текстов (нарушен порядок предложений или микротем, предложения простые, короткие).</w:t>
      </w:r>
    </w:p>
    <w:p w:rsidR="00BE64EE" w:rsidRPr="0091360D" w:rsidRDefault="00BE64EE" w:rsidP="0091360D">
      <w:pPr>
        <w:pStyle w:val="aff6"/>
        <w:spacing w:before="40" w:after="40"/>
        <w:ind w:left="1701" w:right="850" w:firstLine="708"/>
      </w:pPr>
      <w:r w:rsidRPr="0091360D">
        <w:t>Сравнение особенностей языка (по стилю) в письменных текстах с одинаковым предметом описания, например, описание животного в сказке, в статье энциклопедии или словаря и пр.</w:t>
      </w:r>
    </w:p>
    <w:p w:rsidR="00BE64EE" w:rsidRPr="0091360D" w:rsidRDefault="00BE64EE" w:rsidP="0091360D">
      <w:pPr>
        <w:pStyle w:val="aff6"/>
        <w:spacing w:before="40" w:after="40"/>
        <w:ind w:left="1701" w:right="850" w:firstLine="708"/>
      </w:pPr>
      <w:r w:rsidRPr="0091360D">
        <w:t>Составление предложений из слов, данных в начальной форме. Восстановление деформированных предложений.</w:t>
      </w:r>
    </w:p>
    <w:p w:rsidR="00BE64EE" w:rsidRPr="0091360D" w:rsidRDefault="00BE64EE" w:rsidP="0091360D">
      <w:pPr>
        <w:pStyle w:val="71"/>
        <w:keepNext/>
        <w:keepLines/>
        <w:shd w:val="clear" w:color="auto" w:fill="auto"/>
        <w:spacing w:before="40" w:after="40" w:line="240" w:lineRule="auto"/>
        <w:ind w:left="1701" w:right="850" w:firstLine="708"/>
        <w:jc w:val="both"/>
        <w:rPr>
          <w:rFonts w:ascii="Times New Roman" w:hAnsi="Times New Roman" w:cs="Times New Roman"/>
          <w:b/>
          <w:bCs/>
          <w:sz w:val="28"/>
          <w:szCs w:val="28"/>
        </w:rPr>
      </w:pPr>
      <w:bookmarkStart w:id="87" w:name="bookmark61"/>
      <w:r w:rsidRPr="0091360D">
        <w:rPr>
          <w:rFonts w:ascii="Times New Roman" w:hAnsi="Times New Roman" w:cs="Times New Roman"/>
          <w:b/>
          <w:bCs/>
          <w:sz w:val="28"/>
          <w:szCs w:val="28"/>
        </w:rPr>
        <w:t>II. Система языка</w:t>
      </w:r>
      <w:bookmarkEnd w:id="87"/>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88" w:name="bookmark62"/>
      <w:r w:rsidRPr="0091360D">
        <w:rPr>
          <w:rFonts w:ascii="Times New Roman" w:hAnsi="Times New Roman" w:cs="Times New Roman"/>
          <w:sz w:val="28"/>
          <w:szCs w:val="28"/>
        </w:rPr>
        <w:t>Фонетика и орфоэпия</w:t>
      </w:r>
      <w:bookmarkEnd w:id="88"/>
    </w:p>
    <w:p w:rsidR="00BE64EE" w:rsidRPr="0091360D" w:rsidRDefault="00BE64EE" w:rsidP="0091360D">
      <w:pPr>
        <w:pStyle w:val="aff6"/>
        <w:spacing w:before="40" w:after="40"/>
        <w:ind w:left="1701" w:right="850" w:firstLine="708"/>
      </w:pPr>
      <w:r w:rsidRPr="0091360D">
        <w:t>Наблюдение связи звуковой структуры слова и его значения. Различение в слове звуков гласных-согласных. Нахождение в слове ударных и безударных гласных звуков. Вывод о словообразующей функции ударения. Различение в слове мягких-твёрдых, звонких-глухих согласных звуков. Парные звуки: мягкие-</w:t>
      </w:r>
      <w:r w:rsidRPr="0091360D">
        <w:lastRenderedPageBreak/>
        <w:t>твёрдые, глухие-звонкие. Обобщение случаев указания на мягкость согласных.</w:t>
      </w:r>
    </w:p>
    <w:p w:rsidR="00BE64EE" w:rsidRPr="0091360D" w:rsidRDefault="00BE64EE" w:rsidP="0091360D">
      <w:pPr>
        <w:pStyle w:val="aff6"/>
        <w:spacing w:before="40" w:after="40"/>
        <w:ind w:left="1701" w:right="850" w:firstLine="708"/>
      </w:pPr>
      <w:r w:rsidRPr="0091360D">
        <w:t>Различение непарных звонких согласных; непарных глухих согласных; шипящих согласных. Различение непарных твердых согласных [ж], [ш], [ц], непарных мягких согласных [й'|, [ч'], [щ']. Деление слов на слоги.</w:t>
      </w:r>
    </w:p>
    <w:p w:rsidR="00BE64EE" w:rsidRPr="0091360D" w:rsidRDefault="00BE64EE" w:rsidP="0091360D">
      <w:pPr>
        <w:pStyle w:val="aff6"/>
        <w:spacing w:before="40" w:after="40"/>
        <w:ind w:left="1701" w:right="850" w:firstLine="708"/>
      </w:pPr>
      <w:r w:rsidRPr="0091360D">
        <w:t>Ударение, произношение звуков и соче</w:t>
      </w:r>
      <w:r w:rsidRPr="0091360D">
        <w:softHyphen/>
        <w:t>таний звуков в соответствии с нормами сов</w:t>
      </w:r>
      <w:r w:rsidRPr="0091360D">
        <w:softHyphen/>
        <w:t>ременного русского литературного языка (см. «Справочник произношения» в учебнике для 1 кл.).</w:t>
      </w:r>
    </w:p>
    <w:p w:rsidR="00BE64EE" w:rsidRPr="0091360D" w:rsidRDefault="00BE64EE" w:rsidP="0091360D">
      <w:pPr>
        <w:pStyle w:val="201"/>
        <w:shd w:val="clear" w:color="auto" w:fill="auto"/>
        <w:spacing w:before="40" w:after="40" w:line="240" w:lineRule="auto"/>
        <w:ind w:left="1701" w:right="850" w:firstLine="708"/>
        <w:jc w:val="both"/>
        <w:rPr>
          <w:rFonts w:ascii="Times New Roman" w:hAnsi="Times New Roman" w:cs="Times New Roman"/>
          <w:sz w:val="28"/>
          <w:szCs w:val="28"/>
        </w:rPr>
      </w:pPr>
      <w:r w:rsidRPr="0091360D">
        <w:rPr>
          <w:rFonts w:ascii="Times New Roman" w:hAnsi="Times New Roman" w:cs="Times New Roman"/>
          <w:sz w:val="28"/>
          <w:szCs w:val="28"/>
        </w:rPr>
        <w:t>Графика</w:t>
      </w:r>
    </w:p>
    <w:p w:rsidR="00BE64EE" w:rsidRPr="0091360D" w:rsidRDefault="00BE64EE" w:rsidP="0091360D">
      <w:pPr>
        <w:pStyle w:val="aff6"/>
        <w:spacing w:before="40" w:after="40"/>
        <w:ind w:left="1701" w:right="850" w:firstLine="708"/>
      </w:pPr>
      <w:r w:rsidRPr="0091360D">
        <w:t>Различение звуков и букв. Обозначение на письме твердости и мягкости согласных звуков. Вывод об отсутствии специальных букв для обозначения мягких и твердых согласных. Отсутствие звукового обозначения у букв</w:t>
      </w:r>
      <w:r w:rsidRPr="0091360D">
        <w:rPr>
          <w:rStyle w:val="MicrosoftSansSerif"/>
          <w:rFonts w:ascii="Times New Roman" w:hAnsi="Times New Roman" w:cs="Times New Roman"/>
          <w:sz w:val="28"/>
          <w:szCs w:val="28"/>
        </w:rPr>
        <w:t xml:space="preserve"> ь</w:t>
      </w:r>
      <w:r w:rsidRPr="0091360D">
        <w:t xml:space="preserve"> и ъ. Их роль в слове. Функции йотированных гласных</w:t>
      </w:r>
      <w:r w:rsidRPr="0091360D">
        <w:rPr>
          <w:rStyle w:val="19"/>
          <w:sz w:val="28"/>
          <w:szCs w:val="28"/>
        </w:rPr>
        <w:t xml:space="preserve"> (е, ё, ю, я).</w:t>
      </w:r>
      <w:r w:rsidRPr="0091360D">
        <w:t xml:space="preserve"> Наблюдение вариантов обозначения звука [й'].</w:t>
      </w:r>
    </w:p>
    <w:p w:rsidR="00BE64EE" w:rsidRPr="0091360D" w:rsidRDefault="00BE64EE" w:rsidP="0091360D">
      <w:pPr>
        <w:pStyle w:val="aff6"/>
        <w:spacing w:before="40" w:after="40"/>
        <w:ind w:left="1701" w:right="850" w:firstLine="708"/>
      </w:pPr>
      <w:r w:rsidRPr="0091360D">
        <w:t>Установление соотношения звукового и буквенного состава в словах типа</w:t>
      </w:r>
      <w:r w:rsidRPr="0091360D">
        <w:rPr>
          <w:rStyle w:val="122"/>
          <w:sz w:val="28"/>
          <w:szCs w:val="28"/>
        </w:rPr>
        <w:t xml:space="preserve"> крот, соль, елка.</w:t>
      </w:r>
    </w:p>
    <w:p w:rsidR="00BE64EE" w:rsidRPr="0091360D" w:rsidRDefault="00BE64EE" w:rsidP="0091360D">
      <w:pPr>
        <w:pStyle w:val="aff6"/>
        <w:spacing w:before="40" w:after="40"/>
        <w:ind w:left="1701" w:right="850" w:firstLine="708"/>
      </w:pPr>
      <w:r w:rsidRPr="0091360D">
        <w:t>Использование небуквенных графических средств: пробел между словами, знак переноса, абзац (последнее при списывании).</w:t>
      </w:r>
    </w:p>
    <w:p w:rsidR="00BE64EE" w:rsidRPr="0091360D" w:rsidRDefault="00BE64EE" w:rsidP="0091360D">
      <w:pPr>
        <w:pStyle w:val="aff6"/>
        <w:spacing w:before="40" w:after="40"/>
        <w:ind w:left="1701" w:right="850" w:firstLine="708"/>
      </w:pPr>
      <w:r w:rsidRPr="0091360D">
        <w:t>Знание алфавита: правильное название букв, знание их последовательности.</w:t>
      </w:r>
    </w:p>
    <w:p w:rsidR="00BE64EE" w:rsidRPr="0091360D" w:rsidRDefault="00BE64EE" w:rsidP="0091360D">
      <w:pPr>
        <w:pStyle w:val="aff6"/>
        <w:spacing w:before="40" w:after="40"/>
        <w:ind w:left="1701" w:right="850" w:firstLine="708"/>
      </w:pPr>
      <w:r w:rsidRPr="0091360D">
        <w:t>Овладение первичными навыками клавиатурного письма.</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r w:rsidRPr="0091360D">
        <w:rPr>
          <w:rFonts w:ascii="Times New Roman" w:hAnsi="Times New Roman" w:cs="Times New Roman"/>
          <w:sz w:val="28"/>
          <w:szCs w:val="28"/>
        </w:rPr>
        <w:t>Лексика</w:t>
      </w:r>
    </w:p>
    <w:p w:rsidR="00BE64EE" w:rsidRPr="0091360D" w:rsidRDefault="00BE64EE" w:rsidP="0091360D">
      <w:pPr>
        <w:pStyle w:val="aff6"/>
        <w:spacing w:before="40" w:after="40"/>
        <w:ind w:left="1701" w:right="850" w:firstLine="708"/>
      </w:pPr>
      <w:r w:rsidRPr="0091360D">
        <w:t>Номинативная (назывная) функция слов. Представление о слове как единстве звучания и значения. Практическое ознакомление с омонимами, синонимами, антонимами, многозначностью (без введения понятий).</w:t>
      </w:r>
    </w:p>
    <w:p w:rsidR="00BE64EE" w:rsidRPr="0091360D" w:rsidRDefault="00BE64EE" w:rsidP="0091360D">
      <w:pPr>
        <w:pStyle w:val="291"/>
        <w:shd w:val="clear" w:color="auto" w:fill="auto"/>
        <w:spacing w:before="40" w:after="40" w:line="240" w:lineRule="auto"/>
        <w:ind w:left="1701" w:right="850" w:firstLine="708"/>
        <w:jc w:val="both"/>
        <w:rPr>
          <w:rFonts w:ascii="Times New Roman" w:hAnsi="Times New Roman" w:cs="Times New Roman"/>
          <w:sz w:val="28"/>
          <w:szCs w:val="28"/>
        </w:rPr>
      </w:pPr>
      <w:r w:rsidRPr="0091360D">
        <w:rPr>
          <w:rStyle w:val="290"/>
          <w:rFonts w:ascii="Times New Roman" w:hAnsi="Times New Roman" w:cs="Times New Roman"/>
          <w:b/>
          <w:bCs/>
          <w:sz w:val="28"/>
          <w:szCs w:val="28"/>
        </w:rPr>
        <w:t>Состав слова</w:t>
      </w:r>
      <w:r w:rsidRPr="0091360D">
        <w:rPr>
          <w:rFonts w:ascii="Times New Roman" w:hAnsi="Times New Roman" w:cs="Times New Roman"/>
          <w:sz w:val="28"/>
          <w:szCs w:val="28"/>
        </w:rPr>
        <w:t xml:space="preserve"> (морфемика)</w:t>
      </w:r>
    </w:p>
    <w:p w:rsidR="00BE64EE" w:rsidRPr="0091360D" w:rsidRDefault="00BE64EE" w:rsidP="0091360D">
      <w:pPr>
        <w:pStyle w:val="aff6"/>
        <w:spacing w:before="40" w:after="40"/>
        <w:ind w:left="1701" w:right="850" w:firstLine="708"/>
      </w:pPr>
      <w:r w:rsidRPr="0091360D">
        <w:t>Нахождение в ряду слов родственных (однокоренных) слов. Различение (с опорой на рисунки) однокоренных слов и слов одной тематической группы; однокоренных слов и слов с омонимичными корнями. Начальное (с опорой на рисунки) разведение понятий: разные (родственные) слова, формы одного слова.</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89" w:name="bookmark64"/>
      <w:r w:rsidRPr="0091360D">
        <w:rPr>
          <w:rFonts w:ascii="Times New Roman" w:hAnsi="Times New Roman" w:cs="Times New Roman"/>
          <w:sz w:val="28"/>
          <w:szCs w:val="28"/>
        </w:rPr>
        <w:t>Морфология</w:t>
      </w:r>
      <w:bookmarkEnd w:id="89"/>
    </w:p>
    <w:p w:rsidR="00BE64EE" w:rsidRPr="0091360D" w:rsidRDefault="00BE64EE" w:rsidP="0091360D">
      <w:pPr>
        <w:pStyle w:val="aff6"/>
        <w:spacing w:before="40" w:after="40"/>
        <w:ind w:left="1701" w:right="850" w:firstLine="708"/>
      </w:pPr>
      <w:r w:rsidRPr="0091360D">
        <w:t xml:space="preserve">Представление о лексическом и грамматическом значении слов. Грамматические группы слов (части </w:t>
      </w:r>
      <w:r w:rsidRPr="0091360D">
        <w:lastRenderedPageBreak/>
        <w:t>речи): знаменательные (самостоятельные) слова - слова, обозначающие предметы, признаки предмета, действие предмета; служебные слова (без дифференциации). Умение опознавать имена одушевлённые и неодушевлённые, имена собственные. Различение названий предметов, отвечающих на вопросы «кто?», «что?». Ознакомление с грамматическими признаками рода и числа у слов, обозначающих предметы. Нахождение слов, обозначающих предметы, которые заменяют слова-указатели (местоимения), например:</w:t>
      </w:r>
      <w:r w:rsidRPr="0091360D">
        <w:rPr>
          <w:rStyle w:val="112"/>
          <w:sz w:val="28"/>
          <w:szCs w:val="28"/>
        </w:rPr>
        <w:t xml:space="preserve"> Птичка села на ветку. Она искала корм.</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90" w:name="bookmark65"/>
      <w:r w:rsidRPr="0091360D">
        <w:rPr>
          <w:rFonts w:ascii="Times New Roman" w:hAnsi="Times New Roman" w:cs="Times New Roman"/>
          <w:sz w:val="28"/>
          <w:szCs w:val="28"/>
        </w:rPr>
        <w:t>Синтаксис</w:t>
      </w:r>
      <w:bookmarkEnd w:id="90"/>
    </w:p>
    <w:p w:rsidR="00BE64EE" w:rsidRPr="0091360D" w:rsidRDefault="00BE64EE" w:rsidP="0091360D">
      <w:pPr>
        <w:pStyle w:val="aff6"/>
        <w:spacing w:before="40" w:after="40"/>
        <w:ind w:left="1701" w:right="850" w:firstLine="708"/>
      </w:pPr>
      <w:r w:rsidRPr="0091360D">
        <w:t>Различение предложения и слова (осознание их сходства и различий). Сравнение набора слов и предложения. Восстановление деформированного предложения. Сравнение слова с предложением из одного слова. Формулирование существенных признаков предложения: законченность мысли и интонация конца. Различение предложений по цели высказывания: повествовательные, вопросительные, побудительные; по интонации (эмоциональной окраске): восклицательные и невосклицательные. Сравнение предложений по смыслу при изменении форм отдельных слов, служебных слов (предлогов, союзов), интонации (логического ударения, мелодики, пауз), порядка слов. Сравнение предложений по смыслу при замене слова, при распространении другими словами. Диктовка предложений, запись их схемами. Составление схем предложений, их многозначность.</w:t>
      </w:r>
    </w:p>
    <w:p w:rsidR="00BE64EE" w:rsidRPr="0091360D" w:rsidRDefault="00BE64EE" w:rsidP="0091360D">
      <w:pPr>
        <w:pStyle w:val="7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91" w:name="bookmark66"/>
      <w:r w:rsidRPr="0091360D">
        <w:rPr>
          <w:rFonts w:ascii="Times New Roman" w:hAnsi="Times New Roman" w:cs="Times New Roman"/>
          <w:sz w:val="28"/>
          <w:szCs w:val="28"/>
          <w:lang w:val="en-US"/>
        </w:rPr>
        <w:t>III</w:t>
      </w:r>
      <w:r w:rsidRPr="0091360D">
        <w:rPr>
          <w:rFonts w:ascii="Times New Roman" w:hAnsi="Times New Roman" w:cs="Times New Roman"/>
          <w:sz w:val="28"/>
          <w:szCs w:val="28"/>
        </w:rPr>
        <w:t>. Орфография и пунктуация</w:t>
      </w:r>
      <w:bookmarkEnd w:id="91"/>
    </w:p>
    <w:p w:rsidR="00BE64EE" w:rsidRPr="0091360D" w:rsidRDefault="00BE64EE" w:rsidP="0091360D">
      <w:pPr>
        <w:pStyle w:val="aff6"/>
        <w:spacing w:before="40" w:after="40"/>
        <w:ind w:left="1701" w:right="850" w:firstLine="708"/>
      </w:pPr>
      <w:r w:rsidRPr="0091360D">
        <w:t>Определение случаев расхождения звукового и буквенного состава слов. Орфографическое чтение (проговаривание) как средство самоконтроля при письме под диктовку и при списывании. Понятие орфо</w:t>
      </w:r>
      <w:r w:rsidRPr="0091360D">
        <w:softHyphen/>
        <w:t>граммы. Использование орфографического словаря (см. в учебнике).</w:t>
      </w:r>
    </w:p>
    <w:p w:rsidR="00BE64EE" w:rsidRPr="0091360D" w:rsidRDefault="00BE64EE" w:rsidP="00415990">
      <w:pPr>
        <w:spacing w:before="40" w:after="40"/>
        <w:ind w:left="1701" w:right="850"/>
        <w:jc w:val="both"/>
        <w:rPr>
          <w:sz w:val="28"/>
          <w:szCs w:val="28"/>
        </w:rPr>
      </w:pPr>
      <w:r w:rsidRPr="0091360D">
        <w:rPr>
          <w:sz w:val="28"/>
          <w:szCs w:val="28"/>
        </w:rPr>
        <w:t>Применение правил правописания:</w:t>
      </w:r>
    </w:p>
    <w:p w:rsidR="00BE64EE" w:rsidRPr="00415990" w:rsidRDefault="00415990" w:rsidP="00415990">
      <w:pPr>
        <w:spacing w:before="40" w:after="40"/>
        <w:ind w:left="1701" w:right="850"/>
        <w:jc w:val="both"/>
        <w:rPr>
          <w:sz w:val="28"/>
          <w:szCs w:val="28"/>
        </w:rPr>
      </w:pPr>
      <w:r>
        <w:rPr>
          <w:sz w:val="28"/>
          <w:szCs w:val="28"/>
        </w:rPr>
        <w:t xml:space="preserve">- </w:t>
      </w:r>
      <w:r w:rsidR="00BE64EE" w:rsidRPr="00415990">
        <w:rPr>
          <w:sz w:val="28"/>
          <w:szCs w:val="28"/>
        </w:rPr>
        <w:t>раздельное написание слов;</w:t>
      </w:r>
    </w:p>
    <w:p w:rsidR="00BE64EE" w:rsidRPr="00415990" w:rsidRDefault="00415990" w:rsidP="00415990">
      <w:pPr>
        <w:spacing w:before="40" w:after="40"/>
        <w:ind w:left="1701" w:right="850"/>
        <w:jc w:val="both"/>
        <w:rPr>
          <w:sz w:val="28"/>
          <w:szCs w:val="28"/>
        </w:rPr>
      </w:pPr>
      <w:r>
        <w:rPr>
          <w:sz w:val="28"/>
          <w:szCs w:val="28"/>
        </w:rPr>
        <w:t xml:space="preserve">- </w:t>
      </w:r>
      <w:r w:rsidR="00BE64EE" w:rsidRPr="00415990">
        <w:rPr>
          <w:sz w:val="28"/>
          <w:szCs w:val="28"/>
        </w:rPr>
        <w:t>написание гласных</w:t>
      </w:r>
      <w:r w:rsidR="00BE64EE" w:rsidRPr="00415990">
        <w:rPr>
          <w:b/>
          <w:bCs/>
          <w:i/>
          <w:iCs/>
          <w:sz w:val="28"/>
          <w:szCs w:val="28"/>
        </w:rPr>
        <w:t xml:space="preserve"> и, а, у</w:t>
      </w:r>
      <w:r w:rsidR="00BE64EE" w:rsidRPr="00415990">
        <w:rPr>
          <w:sz w:val="28"/>
          <w:szCs w:val="28"/>
        </w:rPr>
        <w:t xml:space="preserve"> после шипящих согласных</w:t>
      </w:r>
      <w:r w:rsidR="00BE64EE" w:rsidRPr="00415990">
        <w:rPr>
          <w:b/>
          <w:bCs/>
          <w:i/>
          <w:iCs/>
          <w:sz w:val="28"/>
          <w:szCs w:val="28"/>
        </w:rPr>
        <w:t xml:space="preserve"> ж, ш, ч, щ</w:t>
      </w:r>
      <w:r w:rsidR="00BE64EE" w:rsidRPr="00415990">
        <w:rPr>
          <w:sz w:val="28"/>
          <w:szCs w:val="28"/>
        </w:rPr>
        <w:t xml:space="preserve"> (в положении под ударением);</w:t>
      </w:r>
    </w:p>
    <w:p w:rsidR="00BE64EE" w:rsidRPr="00415990" w:rsidRDefault="00415990" w:rsidP="00415990">
      <w:pPr>
        <w:spacing w:before="40" w:after="40"/>
        <w:ind w:left="1701" w:right="850"/>
        <w:jc w:val="both"/>
        <w:rPr>
          <w:sz w:val="28"/>
          <w:szCs w:val="28"/>
        </w:rPr>
      </w:pPr>
      <w:r>
        <w:rPr>
          <w:sz w:val="28"/>
          <w:szCs w:val="28"/>
        </w:rPr>
        <w:t xml:space="preserve">- </w:t>
      </w:r>
      <w:r w:rsidR="00BE64EE" w:rsidRPr="00415990">
        <w:rPr>
          <w:sz w:val="28"/>
          <w:szCs w:val="28"/>
        </w:rPr>
        <w:t>отсутствие мягкого знака в сочетаниях букв</w:t>
      </w:r>
      <w:r w:rsidR="00BE64EE" w:rsidRPr="00415990">
        <w:rPr>
          <w:b/>
          <w:bCs/>
          <w:i/>
          <w:iCs/>
          <w:sz w:val="28"/>
          <w:szCs w:val="28"/>
        </w:rPr>
        <w:t xml:space="preserve"> ч, щ</w:t>
      </w:r>
      <w:r w:rsidR="00BE64EE" w:rsidRPr="00415990">
        <w:rPr>
          <w:i/>
          <w:iCs/>
          <w:sz w:val="28"/>
          <w:szCs w:val="28"/>
        </w:rPr>
        <w:t xml:space="preserve"> с</w:t>
      </w:r>
      <w:r w:rsidR="00BE64EE" w:rsidRPr="00415990">
        <w:rPr>
          <w:sz w:val="28"/>
          <w:szCs w:val="28"/>
        </w:rPr>
        <w:t xml:space="preserve"> другими согласными, кроме л;</w:t>
      </w:r>
    </w:p>
    <w:p w:rsidR="00BE64EE" w:rsidRPr="00415990" w:rsidRDefault="00415990" w:rsidP="00415990">
      <w:pPr>
        <w:spacing w:before="40" w:after="40"/>
        <w:ind w:left="1701" w:right="850"/>
        <w:jc w:val="both"/>
        <w:rPr>
          <w:sz w:val="28"/>
          <w:szCs w:val="28"/>
        </w:rPr>
      </w:pPr>
      <w:r>
        <w:rPr>
          <w:sz w:val="28"/>
          <w:szCs w:val="28"/>
        </w:rPr>
        <w:t xml:space="preserve">- </w:t>
      </w:r>
      <w:r w:rsidR="00BE64EE" w:rsidRPr="00415990">
        <w:rPr>
          <w:sz w:val="28"/>
          <w:szCs w:val="28"/>
        </w:rPr>
        <w:t>перенос слов;</w:t>
      </w:r>
    </w:p>
    <w:p w:rsidR="00BE64EE" w:rsidRPr="00415990" w:rsidRDefault="00415990" w:rsidP="00415990">
      <w:pPr>
        <w:spacing w:before="40" w:after="40"/>
        <w:ind w:left="1701" w:right="850"/>
        <w:jc w:val="both"/>
        <w:rPr>
          <w:sz w:val="28"/>
          <w:szCs w:val="28"/>
        </w:rPr>
      </w:pPr>
      <w:r>
        <w:rPr>
          <w:sz w:val="28"/>
          <w:szCs w:val="28"/>
        </w:rPr>
        <w:lastRenderedPageBreak/>
        <w:t xml:space="preserve">- </w:t>
      </w:r>
      <w:r w:rsidR="00BE64EE" w:rsidRPr="00415990">
        <w:rPr>
          <w:sz w:val="28"/>
          <w:szCs w:val="28"/>
        </w:rPr>
        <w:t>прописная буква в начале предложения, в именах собственных;</w:t>
      </w:r>
    </w:p>
    <w:p w:rsidR="00BE64EE" w:rsidRPr="00415990" w:rsidRDefault="00415990" w:rsidP="00415990">
      <w:pPr>
        <w:spacing w:before="40" w:after="40"/>
        <w:ind w:left="1701" w:right="850"/>
        <w:jc w:val="both"/>
        <w:rPr>
          <w:sz w:val="28"/>
          <w:szCs w:val="28"/>
        </w:rPr>
      </w:pPr>
      <w:r>
        <w:rPr>
          <w:sz w:val="28"/>
          <w:szCs w:val="28"/>
        </w:rPr>
        <w:t xml:space="preserve">- </w:t>
      </w:r>
      <w:r w:rsidR="00BE64EE" w:rsidRPr="00415990">
        <w:rPr>
          <w:sz w:val="28"/>
          <w:szCs w:val="28"/>
        </w:rPr>
        <w:t>непроверяемые гласные и согласные в корне слова (перечень слов в учебнике);</w:t>
      </w:r>
    </w:p>
    <w:p w:rsidR="00BE64EE" w:rsidRPr="00415990" w:rsidRDefault="00415990" w:rsidP="00415990">
      <w:pPr>
        <w:spacing w:before="40" w:after="40"/>
        <w:ind w:left="1701" w:right="850"/>
        <w:jc w:val="both"/>
        <w:rPr>
          <w:sz w:val="28"/>
          <w:szCs w:val="28"/>
        </w:rPr>
      </w:pPr>
      <w:r>
        <w:rPr>
          <w:sz w:val="28"/>
          <w:szCs w:val="28"/>
        </w:rPr>
        <w:t xml:space="preserve">- </w:t>
      </w:r>
      <w:r w:rsidR="00BE64EE" w:rsidRPr="00415990">
        <w:rPr>
          <w:sz w:val="28"/>
          <w:szCs w:val="28"/>
        </w:rPr>
        <w:t>знаки препинания (.?1) в конце предложения.</w:t>
      </w:r>
    </w:p>
    <w:p w:rsidR="00BE64EE" w:rsidRPr="0091360D" w:rsidRDefault="00BE64EE" w:rsidP="00583D1C">
      <w:pPr>
        <w:pStyle w:val="740"/>
        <w:keepNext/>
        <w:keepLines/>
        <w:shd w:val="clear" w:color="auto" w:fill="auto"/>
        <w:spacing w:before="40" w:after="40" w:line="240" w:lineRule="auto"/>
        <w:ind w:left="1701" w:right="850" w:firstLine="708"/>
        <w:jc w:val="center"/>
        <w:rPr>
          <w:rFonts w:ascii="Times New Roman" w:hAnsi="Times New Roman" w:cs="Times New Roman"/>
          <w:sz w:val="28"/>
          <w:szCs w:val="28"/>
        </w:rPr>
      </w:pPr>
      <w:bookmarkStart w:id="92" w:name="bookmark67"/>
      <w:r w:rsidRPr="0091360D">
        <w:rPr>
          <w:rFonts w:ascii="Times New Roman" w:hAnsi="Times New Roman" w:cs="Times New Roman"/>
          <w:sz w:val="28"/>
          <w:szCs w:val="28"/>
        </w:rPr>
        <w:t>2 класс (170</w:t>
      </w:r>
      <w:r w:rsidRPr="0091360D">
        <w:rPr>
          <w:rStyle w:val="7411"/>
          <w:rFonts w:ascii="Times New Roman" w:hAnsi="Times New Roman" w:cs="Times New Roman"/>
          <w:sz w:val="28"/>
          <w:szCs w:val="28"/>
        </w:rPr>
        <w:t xml:space="preserve"> часов)</w:t>
      </w:r>
      <w:bookmarkEnd w:id="92"/>
    </w:p>
    <w:p w:rsidR="00BE64EE" w:rsidRPr="0091360D" w:rsidRDefault="00BE64EE" w:rsidP="0091360D">
      <w:pPr>
        <w:pStyle w:val="291"/>
        <w:shd w:val="clear" w:color="auto" w:fill="auto"/>
        <w:spacing w:before="40" w:after="40" w:line="240" w:lineRule="auto"/>
        <w:ind w:left="1701" w:right="850" w:firstLine="708"/>
        <w:jc w:val="both"/>
        <w:rPr>
          <w:rFonts w:ascii="Times New Roman" w:hAnsi="Times New Roman" w:cs="Times New Roman"/>
          <w:sz w:val="28"/>
          <w:szCs w:val="28"/>
        </w:rPr>
      </w:pPr>
      <w:r w:rsidRPr="0091360D">
        <w:rPr>
          <w:rFonts w:ascii="Times New Roman" w:hAnsi="Times New Roman" w:cs="Times New Roman"/>
          <w:sz w:val="28"/>
          <w:szCs w:val="28"/>
        </w:rPr>
        <w:t>(Планируются 152 часа, резерв 18 часов)</w:t>
      </w:r>
    </w:p>
    <w:p w:rsidR="00BE64EE" w:rsidRPr="0091360D" w:rsidRDefault="00BE64EE" w:rsidP="0091360D">
      <w:pPr>
        <w:pStyle w:val="7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93" w:name="bookmark68"/>
      <w:r w:rsidRPr="0091360D">
        <w:rPr>
          <w:rFonts w:ascii="Times New Roman" w:hAnsi="Times New Roman" w:cs="Times New Roman"/>
          <w:sz w:val="28"/>
          <w:szCs w:val="28"/>
        </w:rPr>
        <w:t>Развитие речи</w:t>
      </w:r>
      <w:bookmarkEnd w:id="93"/>
    </w:p>
    <w:p w:rsidR="00BE64EE" w:rsidRPr="0091360D" w:rsidRDefault="00BE64EE" w:rsidP="0091360D">
      <w:pPr>
        <w:pStyle w:val="291"/>
        <w:shd w:val="clear" w:color="auto" w:fill="auto"/>
        <w:spacing w:before="40" w:after="40" w:line="240" w:lineRule="auto"/>
        <w:ind w:left="1701" w:right="850" w:firstLine="708"/>
        <w:jc w:val="both"/>
        <w:rPr>
          <w:rFonts w:ascii="Times New Roman" w:hAnsi="Times New Roman" w:cs="Times New Roman"/>
          <w:sz w:val="28"/>
          <w:szCs w:val="28"/>
        </w:rPr>
      </w:pPr>
      <w:r w:rsidRPr="0091360D">
        <w:rPr>
          <w:rStyle w:val="2915"/>
          <w:rFonts w:ascii="Times New Roman" w:hAnsi="Times New Roman" w:cs="Times New Roman"/>
          <w:b/>
          <w:bCs/>
          <w:sz w:val="28"/>
          <w:szCs w:val="28"/>
        </w:rPr>
        <w:t>Устная речь</w:t>
      </w:r>
      <w:r w:rsidRPr="0091360D">
        <w:rPr>
          <w:rFonts w:ascii="Times New Roman" w:hAnsi="Times New Roman" w:cs="Times New Roman"/>
          <w:sz w:val="28"/>
          <w:szCs w:val="28"/>
        </w:rPr>
        <w:t xml:space="preserve"> (слушание, говорение)</w:t>
      </w:r>
    </w:p>
    <w:p w:rsidR="00BE64EE" w:rsidRPr="0091360D" w:rsidRDefault="00BE64EE" w:rsidP="0091360D">
      <w:pPr>
        <w:pStyle w:val="aff6"/>
        <w:spacing w:before="40" w:after="40"/>
        <w:ind w:left="1701" w:right="850" w:firstLine="708"/>
      </w:pPr>
      <w:r w:rsidRPr="0091360D">
        <w:t>Сохраняются все направления работы, обозначенные в программе 1 класса. Продолжается уяснение взаимосвязи между содержанием и формой высказывания.</w:t>
      </w:r>
    </w:p>
    <w:p w:rsidR="00BE64EE" w:rsidRPr="0091360D" w:rsidRDefault="00BE64EE" w:rsidP="0091360D">
      <w:pPr>
        <w:pStyle w:val="aff6"/>
        <w:spacing w:before="40" w:after="40"/>
        <w:ind w:left="1701" w:right="850" w:firstLine="708"/>
      </w:pPr>
      <w:r w:rsidRPr="0091360D">
        <w:t>Осознание значения средств устной речи для выражения мысли. Анализ чужой устной речи: прослушивание пластинок, магнитофонных записей, речи учителя и товарищей, просмотр видеофильмов. Осознание собственной устной речи: с какой целью, с кем и где происходит общение.</w:t>
      </w:r>
    </w:p>
    <w:p w:rsidR="00BE64EE" w:rsidRPr="0091360D" w:rsidRDefault="00BE64EE" w:rsidP="0091360D">
      <w:pPr>
        <w:pStyle w:val="aff6"/>
        <w:spacing w:before="40" w:after="40"/>
        <w:ind w:left="1701" w:right="850" w:firstLine="708"/>
      </w:pPr>
      <w:r w:rsidRPr="0091360D">
        <w:t>Практическое овладение диалогической формой речи. Выражение собственного мнения, высказывание, слушание. Ситуацион</w:t>
      </w:r>
      <w:r w:rsidRPr="0091360D">
        <w:softHyphen/>
        <w:t>ные различия в произношении и интонировании высказывания, в использовании мимики, жестов, культура разговора по телефону, поведение в общественных местах.</w:t>
      </w:r>
    </w:p>
    <w:p w:rsidR="00BE64EE" w:rsidRPr="0091360D" w:rsidRDefault="00BE64EE" w:rsidP="0091360D">
      <w:pPr>
        <w:pStyle w:val="aff6"/>
        <w:spacing w:before="40" w:after="40"/>
        <w:ind w:left="1701" w:right="850" w:firstLine="708"/>
      </w:pPr>
      <w:r w:rsidRPr="0091360D">
        <w:t>Практическое овладение устным монологическим высказыванием по определенной теме. Словесный отч</w:t>
      </w:r>
      <w:r w:rsidR="00415990">
        <w:t>ё</w:t>
      </w:r>
      <w:r w:rsidRPr="0091360D">
        <w:t>т о выполненной работе.</w:t>
      </w:r>
    </w:p>
    <w:p w:rsidR="00BE64EE" w:rsidRPr="0091360D" w:rsidRDefault="00BE64EE" w:rsidP="0091360D">
      <w:pPr>
        <w:pStyle w:val="94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94" w:name="bookmark69"/>
      <w:r w:rsidRPr="0091360D">
        <w:rPr>
          <w:rStyle w:val="940"/>
          <w:rFonts w:ascii="Times New Roman" w:hAnsi="Times New Roman" w:cs="Times New Roman"/>
          <w:b/>
          <w:bCs/>
          <w:sz w:val="28"/>
          <w:szCs w:val="28"/>
        </w:rPr>
        <w:t>Письменная речь</w:t>
      </w:r>
      <w:r w:rsidRPr="0091360D">
        <w:rPr>
          <w:rFonts w:ascii="Times New Roman" w:hAnsi="Times New Roman" w:cs="Times New Roman"/>
          <w:sz w:val="28"/>
          <w:szCs w:val="28"/>
        </w:rPr>
        <w:t xml:space="preserve"> (чтение, письмо)</w:t>
      </w:r>
      <w:bookmarkEnd w:id="94"/>
    </w:p>
    <w:p w:rsidR="00BE64EE" w:rsidRPr="0091360D" w:rsidRDefault="00BE64EE" w:rsidP="0091360D">
      <w:pPr>
        <w:pStyle w:val="aff6"/>
        <w:spacing w:before="40" w:after="40"/>
        <w:ind w:left="1701" w:right="850" w:firstLine="708"/>
      </w:pPr>
      <w:r w:rsidRPr="0091360D">
        <w:t>Ознакомление с типами текста: описание, повествование, рассуждение. Практическое ознакомление с текстами разговорного и книжного стиля (научного, делового, художественного). Определение темы текста, подбор заглавия. Последовательность предложений в тексте. Средства связи между предложениями (порядок слов, местоиме</w:t>
      </w:r>
      <w:r w:rsidRPr="0091360D">
        <w:softHyphen/>
        <w:t>ния, служебные слова, синонимы). Главное в тексте. Части текста: вступление, основная часть, заключение. Последовательность частей текста. Представление о плане текста.</w:t>
      </w:r>
    </w:p>
    <w:p w:rsidR="00BE64EE" w:rsidRPr="0091360D" w:rsidRDefault="00BE64EE" w:rsidP="0091360D">
      <w:pPr>
        <w:pStyle w:val="aff6"/>
        <w:spacing w:before="40" w:after="40"/>
        <w:ind w:left="1701" w:right="850" w:firstLine="708"/>
      </w:pPr>
      <w:r w:rsidRPr="0091360D">
        <w:t xml:space="preserve">Составление текстов малых форм: письмо (в т.ч. </w:t>
      </w:r>
      <w:r w:rsidRPr="0091360D">
        <w:rPr>
          <w:lang w:val="en-US" w:eastAsia="en-US"/>
        </w:rPr>
        <w:t>sms</w:t>
      </w:r>
      <w:r w:rsidRPr="0091360D">
        <w:t>-сообщения, электронные письма), записка, объявление и пр. (в течение 2-4 кл.).</w:t>
      </w:r>
    </w:p>
    <w:p w:rsidR="00BE64EE" w:rsidRPr="0091360D" w:rsidRDefault="00BE64EE" w:rsidP="0091360D">
      <w:pPr>
        <w:pStyle w:val="aff6"/>
        <w:spacing w:before="40" w:after="40"/>
        <w:ind w:left="1701" w:right="850" w:firstLine="708"/>
      </w:pPr>
      <w:r w:rsidRPr="0091360D">
        <w:lastRenderedPageBreak/>
        <w:t>Первые опыты собственных сочинений (репродуктивных и творческих). Представление работы одноклассникам. Выражение собственного мнения с его обоснованием. Редактирование сочинений.</w:t>
      </w:r>
    </w:p>
    <w:p w:rsidR="00BE64EE" w:rsidRPr="0091360D" w:rsidRDefault="00BE64EE" w:rsidP="0091360D">
      <w:pPr>
        <w:pStyle w:val="aff6"/>
        <w:spacing w:before="40" w:after="40"/>
        <w:ind w:left="1701" w:right="850" w:firstLine="708"/>
      </w:pPr>
      <w:r w:rsidRPr="0091360D">
        <w:t>Восстановление деформированных текстов (по сравнению с 1 классом увеличивается количество предложений и их распростр</w:t>
      </w:r>
      <w:r w:rsidR="00415990">
        <w:t>анё</w:t>
      </w:r>
      <w:r w:rsidRPr="0091360D">
        <w:t>нность).</w:t>
      </w:r>
    </w:p>
    <w:p w:rsidR="00BE64EE" w:rsidRPr="0091360D" w:rsidRDefault="00BE64EE" w:rsidP="0091360D">
      <w:pPr>
        <w:pStyle w:val="aff6"/>
        <w:spacing w:before="40" w:after="40"/>
        <w:ind w:left="1701" w:right="850" w:firstLine="708"/>
      </w:pPr>
      <w:r w:rsidRPr="0091360D">
        <w:t>Оформление диалога.</w:t>
      </w:r>
    </w:p>
    <w:p w:rsidR="00BE64EE" w:rsidRPr="0091360D" w:rsidRDefault="00BE64EE" w:rsidP="0091360D">
      <w:pPr>
        <w:pStyle w:val="aff6"/>
        <w:spacing w:before="40" w:after="40"/>
        <w:ind w:left="1701" w:right="850" w:firstLine="708"/>
      </w:pPr>
      <w:r w:rsidRPr="0091360D">
        <w:t>Осуществление проекта «Лучшее время года».</w:t>
      </w:r>
    </w:p>
    <w:p w:rsidR="00BE64EE" w:rsidRPr="0091360D" w:rsidRDefault="00BE64EE" w:rsidP="0091360D">
      <w:pPr>
        <w:pStyle w:val="7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95" w:name="bookmark70"/>
      <w:r w:rsidRPr="0091360D">
        <w:rPr>
          <w:rFonts w:ascii="Times New Roman" w:hAnsi="Times New Roman" w:cs="Times New Roman"/>
          <w:sz w:val="28"/>
          <w:szCs w:val="28"/>
        </w:rPr>
        <w:t>II. Система языка</w:t>
      </w:r>
      <w:bookmarkEnd w:id="95"/>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96" w:name="bookmark71"/>
      <w:r w:rsidRPr="0091360D">
        <w:rPr>
          <w:rFonts w:ascii="Times New Roman" w:hAnsi="Times New Roman" w:cs="Times New Roman"/>
          <w:sz w:val="28"/>
          <w:szCs w:val="28"/>
        </w:rPr>
        <w:t>Фонетика и орфоэпия</w:t>
      </w:r>
      <w:bookmarkEnd w:id="96"/>
    </w:p>
    <w:p w:rsidR="00BE64EE" w:rsidRPr="0091360D" w:rsidRDefault="00BE64EE" w:rsidP="0091360D">
      <w:pPr>
        <w:pStyle w:val="aff6"/>
        <w:spacing w:before="40" w:after="40"/>
        <w:ind w:left="1701" w:right="850" w:firstLine="708"/>
      </w:pPr>
      <w:r w:rsidRPr="0091360D">
        <w:t>Актуализация фонетического материала в соответствии с изучаемыми правилами правописания (различение гласных-согласных, гласных однозвучных и йотированных, согласных звонких-глухих, шипящих, мягких-твёрдых; слогоделение, ударение).</w:t>
      </w:r>
    </w:p>
    <w:p w:rsidR="00BE64EE" w:rsidRPr="0091360D" w:rsidRDefault="00BE64EE" w:rsidP="0091360D">
      <w:pPr>
        <w:pStyle w:val="aff6"/>
        <w:spacing w:before="40" w:after="40"/>
        <w:ind w:left="1701" w:right="850" w:firstLine="708"/>
      </w:pPr>
      <w:r w:rsidRPr="0091360D">
        <w:t>Определение качественной характеристики звука: гласный-согласный; гласный ударный-безударный; согласный твёрдый-мягкий, парный-непарный; согласный звонкий-глухой, парный-непарный. Звукобуквенный разбор (алгоритм см. в учебнике).</w:t>
      </w:r>
    </w:p>
    <w:p w:rsidR="00BE64EE" w:rsidRPr="0091360D" w:rsidRDefault="00BE64EE" w:rsidP="0091360D">
      <w:pPr>
        <w:pStyle w:val="aff6"/>
        <w:spacing w:before="40" w:after="40"/>
        <w:ind w:left="1701" w:right="850" w:firstLine="708"/>
      </w:pPr>
      <w:r w:rsidRPr="0091360D">
        <w:t>Ударение, произношение звуков и сочетаний звуков в соответствии с орфоэпическими нормами современного русского литературного языка (см. «Справочник произ</w:t>
      </w:r>
      <w:r w:rsidRPr="0091360D">
        <w:softHyphen/>
        <w:t>ношения» в учебнике).</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97" w:name="bookmark72"/>
      <w:r w:rsidRPr="0091360D">
        <w:rPr>
          <w:rFonts w:ascii="Times New Roman" w:hAnsi="Times New Roman" w:cs="Times New Roman"/>
          <w:sz w:val="28"/>
          <w:szCs w:val="28"/>
        </w:rPr>
        <w:t>Графика</w:t>
      </w:r>
      <w:bookmarkEnd w:id="97"/>
    </w:p>
    <w:p w:rsidR="00BE64EE" w:rsidRPr="0091360D" w:rsidRDefault="00BE64EE" w:rsidP="0091360D">
      <w:pPr>
        <w:pStyle w:val="aff6"/>
        <w:spacing w:before="40" w:after="40"/>
        <w:ind w:left="1701" w:right="850" w:firstLine="708"/>
      </w:pPr>
      <w:r w:rsidRPr="0091360D">
        <w:t>Использование на письме разделительных ъ и ь. Установление соотношения звукового и буквенного состава в словах с йотированными гласными</w:t>
      </w:r>
      <w:r w:rsidRPr="0091360D">
        <w:rPr>
          <w:rStyle w:val="17"/>
          <w:sz w:val="28"/>
          <w:szCs w:val="28"/>
        </w:rPr>
        <w:t xml:space="preserve"> е, ё, ю, я;</w:t>
      </w:r>
      <w:r w:rsidRPr="0091360D">
        <w:t xml:space="preserve"> в словах с разделительными</w:t>
      </w:r>
      <w:r w:rsidRPr="0091360D">
        <w:rPr>
          <w:rStyle w:val="17"/>
          <w:sz w:val="28"/>
          <w:szCs w:val="28"/>
        </w:rPr>
        <w:t xml:space="preserve"> ъ</w:t>
      </w:r>
      <w:r w:rsidRPr="0091360D">
        <w:t xml:space="preserve"> и</w:t>
      </w:r>
      <w:r w:rsidRPr="0091360D">
        <w:rPr>
          <w:rStyle w:val="162"/>
          <w:sz w:val="28"/>
          <w:szCs w:val="28"/>
        </w:rPr>
        <w:t xml:space="preserve"> ь;</w:t>
      </w:r>
      <w:r w:rsidRPr="0091360D">
        <w:t xml:space="preserve"> в словах с непро</w:t>
      </w:r>
      <w:r w:rsidRPr="0091360D">
        <w:softHyphen/>
        <w:t>износимыми согласными (на уровне ознакомления).</w:t>
      </w:r>
    </w:p>
    <w:p w:rsidR="00BE64EE" w:rsidRPr="0091360D" w:rsidRDefault="00BE64EE" w:rsidP="0091360D">
      <w:pPr>
        <w:pStyle w:val="aff6"/>
        <w:spacing w:before="40" w:after="40"/>
        <w:ind w:left="1701" w:right="850" w:firstLine="708"/>
      </w:pPr>
      <w:r w:rsidRPr="0091360D">
        <w:t>Использование небуквенных графических средств: пробел между словами, знак переноса, абзац.</w:t>
      </w:r>
    </w:p>
    <w:p w:rsidR="00BE64EE" w:rsidRPr="0091360D" w:rsidRDefault="00BE64EE" w:rsidP="0091360D">
      <w:pPr>
        <w:pStyle w:val="aff6"/>
        <w:spacing w:before="40" w:after="40"/>
        <w:ind w:left="1701" w:right="850" w:firstLine="708"/>
      </w:pPr>
      <w:r w:rsidRPr="0091360D">
        <w:t>Знание алфавита. Использование алфавита при работе со словарями и справочниками.</w:t>
      </w:r>
    </w:p>
    <w:p w:rsidR="00BE64EE" w:rsidRPr="0091360D" w:rsidRDefault="00BE64EE" w:rsidP="0091360D">
      <w:pPr>
        <w:pStyle w:val="aff6"/>
        <w:spacing w:before="40" w:after="40"/>
        <w:ind w:left="1701" w:right="850" w:firstLine="708"/>
      </w:pPr>
      <w:r w:rsidRPr="0091360D">
        <w:t>Овладение первичным навыком клавиатурного письма.</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98" w:name="bookmark73"/>
      <w:r w:rsidRPr="0091360D">
        <w:rPr>
          <w:rFonts w:ascii="Times New Roman" w:hAnsi="Times New Roman" w:cs="Times New Roman"/>
          <w:sz w:val="28"/>
          <w:szCs w:val="28"/>
        </w:rPr>
        <w:t>Лексика</w:t>
      </w:r>
      <w:bookmarkEnd w:id="98"/>
    </w:p>
    <w:p w:rsidR="00BE64EE" w:rsidRPr="0091360D" w:rsidRDefault="00BE64EE" w:rsidP="0091360D">
      <w:pPr>
        <w:pStyle w:val="aff6"/>
        <w:spacing w:before="40" w:after="40"/>
        <w:ind w:left="1701" w:right="850" w:firstLine="708"/>
      </w:pPr>
      <w:r w:rsidRPr="0091360D">
        <w:t>Наблюдение внутреннего единства слова - его значения, грамматических признаков и звуков/букв.</w:t>
      </w:r>
    </w:p>
    <w:p w:rsidR="00BE64EE" w:rsidRPr="0091360D" w:rsidRDefault="00BE64EE" w:rsidP="0091360D">
      <w:pPr>
        <w:pStyle w:val="aff6"/>
        <w:spacing w:before="40" w:after="40"/>
        <w:ind w:left="1701" w:right="850" w:firstLine="708"/>
      </w:pPr>
      <w:r w:rsidRPr="0091360D">
        <w:t xml:space="preserve">Расширение представлений об однозначных и многозначных словах, о прямом и переносном значении слова. Расширение представлений об этимологии, омонимах (без введения понятия), антонимах, </w:t>
      </w:r>
      <w:r w:rsidRPr="0091360D">
        <w:lastRenderedPageBreak/>
        <w:t>синонимах, фразеологизмах (наблюдения за использо</w:t>
      </w:r>
      <w:r w:rsidRPr="0091360D">
        <w:softHyphen/>
        <w:t>ванием в тексте), расширение словаря учащихся.</w:t>
      </w:r>
    </w:p>
    <w:p w:rsidR="00BE64EE" w:rsidRPr="0091360D" w:rsidRDefault="00BE64EE" w:rsidP="0091360D">
      <w:pPr>
        <w:pStyle w:val="aff6"/>
        <w:spacing w:before="40" w:after="40"/>
        <w:ind w:left="1701" w:right="850" w:firstLine="708"/>
      </w:pPr>
      <w:r w:rsidRPr="0091360D">
        <w:t>Работа со словарями, учебной и справочной литературой.</w:t>
      </w:r>
    </w:p>
    <w:p w:rsidR="00BE64EE" w:rsidRPr="0091360D" w:rsidRDefault="00BE64EE" w:rsidP="0091360D">
      <w:pPr>
        <w:pStyle w:val="aff6"/>
        <w:spacing w:before="40" w:after="40"/>
        <w:ind w:left="1701" w:right="850" w:firstLine="708"/>
      </w:pPr>
      <w:r w:rsidRPr="0091360D">
        <w:t>Закладывается умение пользоваться биб</w:t>
      </w:r>
      <w:r w:rsidRPr="0091360D">
        <w:softHyphen/>
        <w:t>лиотечным каталогом.</w:t>
      </w:r>
    </w:p>
    <w:p w:rsidR="00BE64EE" w:rsidRPr="0091360D" w:rsidRDefault="00BE64EE" w:rsidP="0091360D">
      <w:pPr>
        <w:pStyle w:val="94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99" w:name="bookmark74"/>
      <w:r w:rsidRPr="0091360D">
        <w:rPr>
          <w:rStyle w:val="945"/>
          <w:rFonts w:ascii="Times New Roman" w:hAnsi="Times New Roman" w:cs="Times New Roman"/>
          <w:b/>
          <w:bCs/>
          <w:sz w:val="28"/>
          <w:szCs w:val="28"/>
        </w:rPr>
        <w:t>Состав слова</w:t>
      </w:r>
      <w:r w:rsidRPr="0091360D">
        <w:rPr>
          <w:rFonts w:ascii="Times New Roman" w:hAnsi="Times New Roman" w:cs="Times New Roman"/>
          <w:sz w:val="28"/>
          <w:szCs w:val="28"/>
        </w:rPr>
        <w:t xml:space="preserve"> (морфемика)</w:t>
      </w:r>
      <w:bookmarkEnd w:id="99"/>
    </w:p>
    <w:p w:rsidR="00BE64EE" w:rsidRPr="0091360D" w:rsidRDefault="00BE64EE" w:rsidP="0091360D">
      <w:pPr>
        <w:pStyle w:val="aff6"/>
        <w:spacing w:before="40" w:after="40"/>
        <w:ind w:left="1701" w:right="850" w:firstLine="708"/>
      </w:pPr>
      <w:r w:rsidRPr="0091360D">
        <w:t>Практическое ознакомление со словооб</w:t>
      </w:r>
      <w:r w:rsidRPr="0091360D">
        <w:softHyphen/>
        <w:t>разованием и словоизменением. Подбор родственных (однокоренных) слов. Представление о значимых частях слова: корень, окончание, приставка, суффикс. Представление о роли частей слова в образовании разных слов и разных форм одного и того же слова.</w:t>
      </w:r>
    </w:p>
    <w:p w:rsidR="00BE64EE" w:rsidRPr="0091360D" w:rsidRDefault="00BE64EE" w:rsidP="0091360D">
      <w:pPr>
        <w:pStyle w:val="aff6"/>
        <w:spacing w:before="40" w:after="40"/>
        <w:ind w:left="1701" w:right="850" w:firstLine="708"/>
      </w:pPr>
      <w:r w:rsidRPr="0091360D">
        <w:t>Различение предлога и приставки.</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00" w:name="bookmark75"/>
      <w:r w:rsidRPr="0091360D">
        <w:rPr>
          <w:rFonts w:ascii="Times New Roman" w:hAnsi="Times New Roman" w:cs="Times New Roman"/>
          <w:sz w:val="28"/>
          <w:szCs w:val="28"/>
        </w:rPr>
        <w:t>Морфология</w:t>
      </w:r>
      <w:bookmarkEnd w:id="100"/>
    </w:p>
    <w:p w:rsidR="00BE64EE" w:rsidRPr="0091360D" w:rsidRDefault="00BE64EE" w:rsidP="0091360D">
      <w:pPr>
        <w:pStyle w:val="aff6"/>
        <w:spacing w:before="40" w:after="40"/>
        <w:ind w:left="1701" w:right="850" w:firstLine="708"/>
      </w:pPr>
      <w:r w:rsidRPr="0091360D">
        <w:t>Части речи. Имя существительное: значение и употребление в речи. Умение определять начальную форму; опознавать одушевл</w:t>
      </w:r>
      <w:r w:rsidR="00634A57">
        <w:t>ё</w:t>
      </w:r>
      <w:r w:rsidRPr="0091360D">
        <w:t>нные и неодушевленные, собственные и нарицательные. Различение имен сущест</w:t>
      </w:r>
      <w:r w:rsidRPr="0091360D">
        <w:softHyphen/>
        <w:t>вительных мужского, женского и среднего рода. Изменение существительных по числам.</w:t>
      </w:r>
    </w:p>
    <w:p w:rsidR="00BE64EE" w:rsidRPr="0091360D" w:rsidRDefault="00BE64EE" w:rsidP="0091360D">
      <w:pPr>
        <w:pStyle w:val="aff6"/>
        <w:spacing w:before="40" w:after="40"/>
        <w:ind w:left="1701" w:right="850" w:firstLine="708"/>
      </w:pPr>
      <w:r w:rsidRPr="0091360D">
        <w:t>Имя прилагательное: значение и употребление в речи; зависимость форм рода и числа прилагательных от форм имени существительного.</w:t>
      </w:r>
    </w:p>
    <w:p w:rsidR="00BE64EE" w:rsidRPr="0091360D" w:rsidRDefault="00BE64EE" w:rsidP="0091360D">
      <w:pPr>
        <w:pStyle w:val="aff6"/>
        <w:spacing w:before="40" w:after="40"/>
        <w:ind w:left="1701" w:right="850" w:firstLine="708"/>
      </w:pPr>
      <w:r w:rsidRPr="0091360D">
        <w:t>Глагол: значение и употребление в речи. Наблюдение изменения глаголов по родам и числам (в форме прошедшего времени).</w:t>
      </w:r>
    </w:p>
    <w:p w:rsidR="00BE64EE" w:rsidRPr="0091360D" w:rsidRDefault="00BE64EE" w:rsidP="0091360D">
      <w:pPr>
        <w:pStyle w:val="aff6"/>
        <w:spacing w:before="40" w:after="40"/>
        <w:ind w:left="1701" w:right="850" w:firstLine="708"/>
      </w:pPr>
      <w:r w:rsidRPr="0091360D">
        <w:t>Практическое ознакомление с ролью в речи личных местоимений, числительных и служебных слов.</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01" w:name="bookmark76"/>
      <w:r w:rsidRPr="0091360D">
        <w:rPr>
          <w:rFonts w:ascii="Times New Roman" w:hAnsi="Times New Roman" w:cs="Times New Roman"/>
          <w:sz w:val="28"/>
          <w:szCs w:val="28"/>
        </w:rPr>
        <w:t>Синтаксис</w:t>
      </w:r>
      <w:bookmarkEnd w:id="101"/>
    </w:p>
    <w:p w:rsidR="00BE64EE" w:rsidRPr="0091360D" w:rsidRDefault="00BE64EE" w:rsidP="0091360D">
      <w:pPr>
        <w:pStyle w:val="aff6"/>
        <w:spacing w:before="40" w:after="40"/>
        <w:ind w:left="1701" w:right="850" w:firstLine="708"/>
      </w:pPr>
      <w:r w:rsidRPr="0091360D">
        <w:t>Различение предложений по цели высказывания. Интонационные особенности повествовательных, побудительных, вопросительных и восклицательных предложений. Нахождение главных членов предложения (основы предложения): подлежащего, сказуемого. Различение главных и второстепенных членов предложения (без дифференциации последних). Предложения распространённые, нераспространённые.</w:t>
      </w:r>
    </w:p>
    <w:p w:rsidR="00BE64EE" w:rsidRPr="0091360D" w:rsidRDefault="00BE64EE" w:rsidP="0091360D">
      <w:pPr>
        <w:pStyle w:val="aff6"/>
        <w:spacing w:before="40" w:after="40"/>
        <w:ind w:left="1701" w:right="850" w:firstLine="708"/>
      </w:pPr>
      <w:r w:rsidRPr="0091360D">
        <w:t>Установление связи (при помощи смысловых вопросов) между словами в словосочетании и предложении. На практическом уровне установление роли форм слов и служебных слов для связи слов в предложении.</w:t>
      </w:r>
    </w:p>
    <w:p w:rsidR="00BE64EE" w:rsidRPr="0091360D" w:rsidRDefault="00BE64EE" w:rsidP="0091360D">
      <w:pPr>
        <w:pStyle w:val="aff6"/>
        <w:spacing w:before="40" w:after="40"/>
        <w:ind w:left="1701" w:right="850" w:firstLine="708"/>
      </w:pPr>
      <w:r w:rsidRPr="0091360D">
        <w:lastRenderedPageBreak/>
        <w:t>Расширение наблюдений над смысловой зависимостью содержания высказывания от использованных языковых средств: форм слов, служебных слов, интонационных средств, порядка слов.</w:t>
      </w:r>
    </w:p>
    <w:p w:rsidR="00BE64EE" w:rsidRPr="0091360D" w:rsidRDefault="00BE64EE" w:rsidP="0091360D">
      <w:pPr>
        <w:pStyle w:val="aff6"/>
        <w:spacing w:before="40" w:after="40"/>
        <w:ind w:left="1701" w:right="850" w:firstLine="708"/>
      </w:pPr>
      <w:r w:rsidRPr="0091360D">
        <w:t>Составление предложений из слов, данных в начальной форме, с добавлением любых других слов. Восстановление деформированных предложений.</w:t>
      </w:r>
    </w:p>
    <w:p w:rsidR="00BE64EE" w:rsidRPr="0091360D" w:rsidRDefault="00BE64EE" w:rsidP="0091360D">
      <w:pPr>
        <w:pStyle w:val="7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02" w:name="bookmark77"/>
      <w:r w:rsidRPr="0091360D">
        <w:rPr>
          <w:rFonts w:ascii="Times New Roman" w:hAnsi="Times New Roman" w:cs="Times New Roman"/>
          <w:sz w:val="28"/>
          <w:szCs w:val="28"/>
          <w:lang w:val="en-US"/>
        </w:rPr>
        <w:t>III</w:t>
      </w:r>
      <w:r w:rsidRPr="0091360D">
        <w:rPr>
          <w:rFonts w:ascii="Times New Roman" w:hAnsi="Times New Roman" w:cs="Times New Roman"/>
          <w:sz w:val="28"/>
          <w:szCs w:val="28"/>
        </w:rPr>
        <w:t>. Орфография</w:t>
      </w:r>
      <w:r w:rsidRPr="0091360D">
        <w:rPr>
          <w:rStyle w:val="711pt"/>
          <w:rFonts w:ascii="Times New Roman" w:hAnsi="Times New Roman" w:cs="Times New Roman"/>
          <w:sz w:val="28"/>
          <w:szCs w:val="28"/>
        </w:rPr>
        <w:t xml:space="preserve"> </w:t>
      </w:r>
      <w:r w:rsidRPr="0091360D">
        <w:rPr>
          <w:rStyle w:val="711pt"/>
          <w:rFonts w:ascii="Times New Roman" w:hAnsi="Times New Roman" w:cs="Times New Roman"/>
          <w:b w:val="0"/>
          <w:bCs w:val="0"/>
          <w:sz w:val="28"/>
          <w:szCs w:val="28"/>
        </w:rPr>
        <w:t>и</w:t>
      </w:r>
      <w:r w:rsidRPr="0091360D">
        <w:rPr>
          <w:rFonts w:ascii="Times New Roman" w:hAnsi="Times New Roman" w:cs="Times New Roman"/>
          <w:sz w:val="28"/>
          <w:szCs w:val="28"/>
        </w:rPr>
        <w:t xml:space="preserve"> пунктуация</w:t>
      </w:r>
      <w:bookmarkEnd w:id="102"/>
    </w:p>
    <w:p w:rsidR="00BE64EE" w:rsidRPr="0091360D" w:rsidRDefault="00BE64EE" w:rsidP="0091360D">
      <w:pPr>
        <w:spacing w:before="40" w:after="40"/>
        <w:ind w:left="1701" w:right="850" w:firstLine="708"/>
        <w:jc w:val="both"/>
        <w:rPr>
          <w:sz w:val="28"/>
          <w:szCs w:val="28"/>
        </w:rPr>
      </w:pPr>
      <w:r w:rsidRPr="0091360D">
        <w:rPr>
          <w:sz w:val="28"/>
          <w:szCs w:val="28"/>
        </w:rPr>
        <w:t>Разные способы проверки правописания слов: изменение формы слова; подбор однокоренных слов; использование орфографического словаря. Орфографическое чтение (проговаривание) как средство самоконтроля при письме под диктовку и при списыва</w:t>
      </w:r>
      <w:r w:rsidRPr="0091360D">
        <w:rPr>
          <w:sz w:val="28"/>
          <w:szCs w:val="28"/>
        </w:rPr>
        <w:softHyphen/>
        <w:t>нии. Формирование орфографической зоркости. Использование орфографического словаря (в т. ч. справочника в учебнике).</w:t>
      </w:r>
    </w:p>
    <w:p w:rsidR="00BE64EE" w:rsidRPr="0091360D" w:rsidRDefault="00BE64EE" w:rsidP="0091360D">
      <w:pPr>
        <w:pStyle w:val="aff6"/>
        <w:spacing w:before="40" w:after="40"/>
        <w:ind w:left="1701" w:right="850" w:firstLine="708"/>
      </w:pPr>
      <w:r w:rsidRPr="0091360D">
        <w:t>Применение правил правописания:</w:t>
      </w:r>
    </w:p>
    <w:p w:rsidR="00BE64EE" w:rsidRPr="0091360D" w:rsidRDefault="00634A57" w:rsidP="00634A57">
      <w:pPr>
        <w:spacing w:before="40" w:after="40"/>
        <w:ind w:left="1701" w:right="850"/>
        <w:jc w:val="both"/>
        <w:rPr>
          <w:sz w:val="28"/>
          <w:szCs w:val="28"/>
        </w:rPr>
      </w:pPr>
      <w:r>
        <w:rPr>
          <w:sz w:val="28"/>
          <w:szCs w:val="28"/>
        </w:rPr>
        <w:t xml:space="preserve">- </w:t>
      </w:r>
      <w:r w:rsidR="00BE64EE" w:rsidRPr="0091360D">
        <w:rPr>
          <w:sz w:val="28"/>
          <w:szCs w:val="28"/>
        </w:rPr>
        <w:t>написание гласных</w:t>
      </w:r>
      <w:r w:rsidR="00BE64EE" w:rsidRPr="00634A57">
        <w:rPr>
          <w:b/>
          <w:bCs/>
        </w:rPr>
        <w:t xml:space="preserve"> и,</w:t>
      </w:r>
      <w:r w:rsidR="00BE64EE" w:rsidRPr="00634A57">
        <w:rPr>
          <w:b/>
          <w:bCs/>
          <w:i/>
          <w:iCs/>
        </w:rPr>
        <w:t xml:space="preserve"> а, у</w:t>
      </w:r>
      <w:r w:rsidR="00BE64EE" w:rsidRPr="0091360D">
        <w:rPr>
          <w:sz w:val="28"/>
          <w:szCs w:val="28"/>
        </w:rPr>
        <w:t xml:space="preserve"> после шипя</w:t>
      </w:r>
      <w:r w:rsidR="00BE64EE" w:rsidRPr="0091360D">
        <w:rPr>
          <w:sz w:val="28"/>
          <w:szCs w:val="28"/>
        </w:rPr>
        <w:softHyphen/>
        <w:t>щих согласных</w:t>
      </w:r>
      <w:r w:rsidR="00BE64EE" w:rsidRPr="00634A57">
        <w:rPr>
          <w:b/>
          <w:bCs/>
          <w:i/>
          <w:iCs/>
        </w:rPr>
        <w:t xml:space="preserve"> ж, ш, ч, щ</w:t>
      </w:r>
      <w:r w:rsidR="00BE64EE" w:rsidRPr="0091360D">
        <w:rPr>
          <w:sz w:val="28"/>
          <w:szCs w:val="28"/>
        </w:rPr>
        <w:t xml:space="preserve"> (в положении под ударением и без ударения);</w:t>
      </w:r>
    </w:p>
    <w:p w:rsidR="00BE64EE" w:rsidRPr="0091360D" w:rsidRDefault="00634A57" w:rsidP="00634A57">
      <w:pPr>
        <w:spacing w:before="40" w:after="40"/>
        <w:ind w:left="1701" w:right="850"/>
        <w:jc w:val="both"/>
        <w:rPr>
          <w:sz w:val="28"/>
          <w:szCs w:val="28"/>
        </w:rPr>
      </w:pPr>
      <w:r>
        <w:rPr>
          <w:sz w:val="28"/>
          <w:szCs w:val="28"/>
        </w:rPr>
        <w:t xml:space="preserve">- </w:t>
      </w:r>
      <w:r w:rsidR="00BE64EE" w:rsidRPr="0091360D">
        <w:rPr>
          <w:sz w:val="28"/>
          <w:szCs w:val="28"/>
        </w:rPr>
        <w:t>отсутствие мягкого знака в сочетаниях букв</w:t>
      </w:r>
      <w:r w:rsidR="00BE64EE" w:rsidRPr="00634A57">
        <w:rPr>
          <w:b/>
          <w:bCs/>
          <w:i/>
          <w:iCs/>
        </w:rPr>
        <w:t xml:space="preserve"> ч, щ</w:t>
      </w:r>
      <w:r w:rsidR="00BE64EE" w:rsidRPr="00634A57">
        <w:rPr>
          <w:i/>
          <w:iCs/>
        </w:rPr>
        <w:t xml:space="preserve"> с</w:t>
      </w:r>
      <w:r w:rsidR="00BE64EE" w:rsidRPr="0091360D">
        <w:rPr>
          <w:sz w:val="28"/>
          <w:szCs w:val="28"/>
        </w:rPr>
        <w:t xml:space="preserve"> другими согласными, кроме</w:t>
      </w:r>
      <w:r w:rsidR="00BE64EE" w:rsidRPr="00634A57">
        <w:rPr>
          <w:b/>
          <w:bCs/>
        </w:rPr>
        <w:t xml:space="preserve"> л;</w:t>
      </w:r>
    </w:p>
    <w:p w:rsidR="00BE64EE" w:rsidRPr="0091360D" w:rsidRDefault="00634A57" w:rsidP="00634A57">
      <w:pPr>
        <w:spacing w:before="40" w:after="40"/>
        <w:ind w:left="1701" w:right="850"/>
        <w:jc w:val="both"/>
        <w:rPr>
          <w:sz w:val="28"/>
          <w:szCs w:val="28"/>
        </w:rPr>
      </w:pPr>
      <w:r>
        <w:rPr>
          <w:sz w:val="28"/>
          <w:szCs w:val="28"/>
        </w:rPr>
        <w:t xml:space="preserve">- </w:t>
      </w:r>
      <w:r w:rsidR="00BE64EE" w:rsidRPr="0091360D">
        <w:rPr>
          <w:sz w:val="28"/>
          <w:szCs w:val="28"/>
        </w:rPr>
        <w:t>перенос слов;</w:t>
      </w:r>
    </w:p>
    <w:p w:rsidR="00BE64EE" w:rsidRPr="0091360D" w:rsidRDefault="00634A57" w:rsidP="00634A57">
      <w:pPr>
        <w:spacing w:before="40" w:after="40"/>
        <w:ind w:left="1701" w:right="850"/>
        <w:jc w:val="both"/>
        <w:rPr>
          <w:sz w:val="28"/>
          <w:szCs w:val="28"/>
        </w:rPr>
      </w:pPr>
      <w:r>
        <w:rPr>
          <w:sz w:val="28"/>
          <w:szCs w:val="28"/>
        </w:rPr>
        <w:t xml:space="preserve">- </w:t>
      </w:r>
      <w:r w:rsidR="00BE64EE" w:rsidRPr="0091360D">
        <w:rPr>
          <w:sz w:val="28"/>
          <w:szCs w:val="28"/>
        </w:rPr>
        <w:t>прописная буква в начале предложения, в именах собственных;</w:t>
      </w:r>
    </w:p>
    <w:p w:rsidR="00BE64EE" w:rsidRPr="0091360D" w:rsidRDefault="00634A57" w:rsidP="00634A57">
      <w:pPr>
        <w:spacing w:before="40" w:after="40"/>
        <w:ind w:left="1701" w:right="850"/>
        <w:jc w:val="both"/>
        <w:rPr>
          <w:sz w:val="28"/>
          <w:szCs w:val="28"/>
        </w:rPr>
      </w:pPr>
      <w:r>
        <w:rPr>
          <w:sz w:val="28"/>
          <w:szCs w:val="28"/>
        </w:rPr>
        <w:t xml:space="preserve">- </w:t>
      </w:r>
      <w:r w:rsidR="00BE64EE" w:rsidRPr="0091360D">
        <w:rPr>
          <w:sz w:val="28"/>
          <w:szCs w:val="28"/>
        </w:rPr>
        <w:t>проверяемые безударные гласные в корне слова;</w:t>
      </w:r>
    </w:p>
    <w:p w:rsidR="00BE64EE" w:rsidRPr="0091360D" w:rsidRDefault="00634A57" w:rsidP="00634A57">
      <w:pPr>
        <w:spacing w:before="40" w:after="40"/>
        <w:ind w:left="1701" w:right="850"/>
        <w:jc w:val="both"/>
        <w:rPr>
          <w:sz w:val="28"/>
          <w:szCs w:val="28"/>
        </w:rPr>
      </w:pPr>
      <w:r>
        <w:rPr>
          <w:sz w:val="28"/>
          <w:szCs w:val="28"/>
        </w:rPr>
        <w:t xml:space="preserve">- </w:t>
      </w:r>
      <w:r w:rsidR="00BE64EE" w:rsidRPr="0091360D">
        <w:rPr>
          <w:sz w:val="28"/>
          <w:szCs w:val="28"/>
        </w:rPr>
        <w:t>парные звонкие и глухие согласные в корне слова;</w:t>
      </w:r>
    </w:p>
    <w:p w:rsidR="00BE64EE" w:rsidRPr="0091360D" w:rsidRDefault="00634A57" w:rsidP="00634A57">
      <w:pPr>
        <w:spacing w:before="40" w:after="40"/>
        <w:ind w:left="1701" w:right="850"/>
        <w:jc w:val="both"/>
        <w:rPr>
          <w:sz w:val="28"/>
          <w:szCs w:val="28"/>
        </w:rPr>
      </w:pPr>
      <w:r>
        <w:rPr>
          <w:sz w:val="28"/>
          <w:szCs w:val="28"/>
        </w:rPr>
        <w:t xml:space="preserve">- </w:t>
      </w:r>
      <w:r w:rsidR="00BE64EE" w:rsidRPr="0091360D">
        <w:rPr>
          <w:sz w:val="28"/>
          <w:szCs w:val="28"/>
        </w:rPr>
        <w:t>непроизносимые согласные в корне (ознакомление);</w:t>
      </w:r>
    </w:p>
    <w:p w:rsidR="00BE64EE" w:rsidRPr="0091360D" w:rsidRDefault="00634A57" w:rsidP="00634A57">
      <w:pPr>
        <w:spacing w:before="40" w:after="40"/>
        <w:ind w:left="1701" w:right="850"/>
        <w:jc w:val="both"/>
        <w:rPr>
          <w:sz w:val="28"/>
          <w:szCs w:val="28"/>
        </w:rPr>
      </w:pPr>
      <w:r>
        <w:rPr>
          <w:sz w:val="28"/>
          <w:szCs w:val="28"/>
        </w:rPr>
        <w:t xml:space="preserve">- </w:t>
      </w:r>
      <w:r w:rsidR="00BE64EE" w:rsidRPr="0091360D">
        <w:rPr>
          <w:sz w:val="28"/>
          <w:szCs w:val="28"/>
        </w:rPr>
        <w:t>непроверяемые гласные и согласные в корне слова, в т.ч. удвоенные буквы согласных (перечень слов в учебнике);</w:t>
      </w:r>
    </w:p>
    <w:p w:rsidR="00BE64EE" w:rsidRPr="0091360D" w:rsidRDefault="00634A57" w:rsidP="00634A57">
      <w:pPr>
        <w:spacing w:before="40" w:after="40"/>
        <w:ind w:left="1701" w:right="850"/>
        <w:jc w:val="both"/>
        <w:rPr>
          <w:sz w:val="28"/>
          <w:szCs w:val="28"/>
        </w:rPr>
      </w:pPr>
      <w:r>
        <w:rPr>
          <w:sz w:val="28"/>
          <w:szCs w:val="28"/>
        </w:rPr>
        <w:t xml:space="preserve">- </w:t>
      </w:r>
      <w:r w:rsidR="00BE64EE" w:rsidRPr="0091360D">
        <w:rPr>
          <w:sz w:val="28"/>
          <w:szCs w:val="28"/>
        </w:rPr>
        <w:t>разделительные</w:t>
      </w:r>
      <w:r w:rsidR="00BE64EE" w:rsidRPr="00634A57">
        <w:rPr>
          <w:b/>
          <w:bCs/>
          <w:i/>
          <w:iCs/>
        </w:rPr>
        <w:t xml:space="preserve"> ь</w:t>
      </w:r>
      <w:r w:rsidR="00BE64EE" w:rsidRPr="0091360D">
        <w:rPr>
          <w:sz w:val="28"/>
          <w:szCs w:val="28"/>
        </w:rPr>
        <w:t xml:space="preserve"> и</w:t>
      </w:r>
      <w:r w:rsidR="00BE64EE" w:rsidRPr="00634A57">
        <w:rPr>
          <w:b/>
          <w:bCs/>
          <w:i/>
          <w:iCs/>
        </w:rPr>
        <w:t xml:space="preserve"> ь;</w:t>
      </w:r>
    </w:p>
    <w:p w:rsidR="00BE64EE" w:rsidRPr="0091360D" w:rsidRDefault="00634A57" w:rsidP="00634A57">
      <w:pPr>
        <w:spacing w:before="40" w:after="40"/>
        <w:ind w:left="1701" w:right="850"/>
        <w:jc w:val="both"/>
        <w:rPr>
          <w:sz w:val="28"/>
          <w:szCs w:val="28"/>
        </w:rPr>
      </w:pPr>
      <w:r>
        <w:rPr>
          <w:sz w:val="28"/>
          <w:szCs w:val="28"/>
        </w:rPr>
        <w:t xml:space="preserve">- </w:t>
      </w:r>
      <w:r w:rsidR="00BE64EE" w:rsidRPr="0091360D">
        <w:rPr>
          <w:sz w:val="28"/>
          <w:szCs w:val="28"/>
        </w:rPr>
        <w:t xml:space="preserve">знаки препинания </w:t>
      </w:r>
      <w:r w:rsidR="00BE64EE" w:rsidRPr="00634A57">
        <w:t>(.?!)</w:t>
      </w:r>
      <w:r w:rsidR="00BE64EE" w:rsidRPr="0091360D">
        <w:rPr>
          <w:sz w:val="28"/>
          <w:szCs w:val="28"/>
        </w:rPr>
        <w:t xml:space="preserve"> в конце предложения;</w:t>
      </w:r>
    </w:p>
    <w:p w:rsidR="00BE64EE" w:rsidRPr="00634A57" w:rsidRDefault="00634A57" w:rsidP="00634A57">
      <w:pPr>
        <w:spacing w:before="40" w:after="40"/>
        <w:ind w:left="1701" w:right="850"/>
        <w:jc w:val="both"/>
        <w:rPr>
          <w:sz w:val="28"/>
          <w:szCs w:val="28"/>
        </w:rPr>
      </w:pPr>
      <w:r>
        <w:rPr>
          <w:b/>
          <w:bCs/>
          <w:i/>
          <w:iCs/>
        </w:rPr>
        <w:t xml:space="preserve">- </w:t>
      </w:r>
      <w:r w:rsidR="00BE64EE" w:rsidRPr="00634A57">
        <w:rPr>
          <w:b/>
          <w:bCs/>
          <w:i/>
          <w:iCs/>
          <w:sz w:val="28"/>
        </w:rPr>
        <w:t>ь</w:t>
      </w:r>
      <w:r w:rsidR="00BE64EE" w:rsidRPr="00634A57">
        <w:rPr>
          <w:sz w:val="32"/>
          <w:szCs w:val="28"/>
        </w:rPr>
        <w:t xml:space="preserve"> </w:t>
      </w:r>
      <w:r w:rsidR="00BE64EE" w:rsidRPr="0091360D">
        <w:rPr>
          <w:sz w:val="28"/>
          <w:szCs w:val="28"/>
        </w:rPr>
        <w:t>после шипящих в конце имен суще</w:t>
      </w:r>
      <w:r w:rsidR="00BE64EE" w:rsidRPr="0091360D">
        <w:rPr>
          <w:sz w:val="28"/>
          <w:szCs w:val="28"/>
        </w:rPr>
        <w:softHyphen/>
        <w:t>ствительных</w:t>
      </w:r>
      <w:r w:rsidR="00BE64EE" w:rsidRPr="00634A57">
        <w:rPr>
          <w:i/>
          <w:iCs/>
        </w:rPr>
        <w:t xml:space="preserve"> </w:t>
      </w:r>
      <w:r w:rsidR="00BE64EE" w:rsidRPr="00634A57">
        <w:rPr>
          <w:i/>
          <w:iCs/>
          <w:sz w:val="28"/>
          <w:szCs w:val="28"/>
        </w:rPr>
        <w:t xml:space="preserve">(рожь - нож, ночь - мяч) - </w:t>
      </w:r>
      <w:r w:rsidR="00BE64EE" w:rsidRPr="00634A57">
        <w:rPr>
          <w:sz w:val="28"/>
          <w:szCs w:val="28"/>
        </w:rPr>
        <w:t>ознакомление.</w:t>
      </w:r>
    </w:p>
    <w:p w:rsidR="00BE64EE" w:rsidRPr="0091360D" w:rsidRDefault="00BE64EE" w:rsidP="00634A57">
      <w:pPr>
        <w:pStyle w:val="730"/>
        <w:keepNext/>
        <w:keepLines/>
        <w:shd w:val="clear" w:color="auto" w:fill="auto"/>
        <w:spacing w:before="40" w:after="40" w:line="240" w:lineRule="auto"/>
        <w:ind w:left="1701" w:right="850" w:firstLine="708"/>
        <w:jc w:val="center"/>
        <w:rPr>
          <w:rFonts w:ascii="Times New Roman" w:hAnsi="Times New Roman" w:cs="Times New Roman"/>
          <w:sz w:val="28"/>
          <w:szCs w:val="28"/>
        </w:rPr>
      </w:pPr>
      <w:bookmarkStart w:id="103" w:name="bookmark78"/>
      <w:r w:rsidRPr="0091360D">
        <w:rPr>
          <w:rStyle w:val="7311pt2"/>
          <w:rFonts w:ascii="Times New Roman" w:hAnsi="Times New Roman" w:cs="Times New Roman"/>
          <w:sz w:val="28"/>
          <w:szCs w:val="28"/>
        </w:rPr>
        <w:t>3 класс</w:t>
      </w:r>
      <w:r w:rsidRPr="0091360D">
        <w:rPr>
          <w:rFonts w:ascii="Times New Roman" w:hAnsi="Times New Roman" w:cs="Times New Roman"/>
          <w:sz w:val="28"/>
          <w:szCs w:val="28"/>
        </w:rPr>
        <w:t xml:space="preserve"> (170 часов)</w:t>
      </w:r>
      <w:bookmarkEnd w:id="103"/>
    </w:p>
    <w:p w:rsidR="00BE64EE" w:rsidRPr="0091360D" w:rsidRDefault="00BE64EE" w:rsidP="0091360D">
      <w:pPr>
        <w:pStyle w:val="291"/>
        <w:shd w:val="clear" w:color="auto" w:fill="auto"/>
        <w:spacing w:before="40" w:after="40" w:line="240" w:lineRule="auto"/>
        <w:ind w:left="1701" w:right="850" w:firstLine="708"/>
        <w:jc w:val="both"/>
        <w:rPr>
          <w:rFonts w:ascii="Times New Roman" w:hAnsi="Times New Roman" w:cs="Times New Roman"/>
          <w:sz w:val="28"/>
          <w:szCs w:val="28"/>
        </w:rPr>
      </w:pPr>
      <w:r w:rsidRPr="0091360D">
        <w:rPr>
          <w:rFonts w:ascii="Times New Roman" w:hAnsi="Times New Roman" w:cs="Times New Roman"/>
          <w:sz w:val="28"/>
          <w:szCs w:val="28"/>
        </w:rPr>
        <w:t>(Планируются 156 часов, резерв 14 часов)</w:t>
      </w:r>
    </w:p>
    <w:p w:rsidR="00BE64EE" w:rsidRPr="0091360D" w:rsidRDefault="00BE64EE" w:rsidP="0091360D">
      <w:pPr>
        <w:pStyle w:val="7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04" w:name="bookmark79"/>
      <w:r w:rsidRPr="0091360D">
        <w:rPr>
          <w:rFonts w:ascii="Times New Roman" w:hAnsi="Times New Roman" w:cs="Times New Roman"/>
          <w:sz w:val="28"/>
          <w:szCs w:val="28"/>
        </w:rPr>
        <w:t>I. Развитие речи</w:t>
      </w:r>
      <w:bookmarkEnd w:id="104"/>
    </w:p>
    <w:p w:rsidR="00BE64EE" w:rsidRPr="0091360D" w:rsidRDefault="00BE64EE" w:rsidP="0091360D">
      <w:pPr>
        <w:pStyle w:val="291"/>
        <w:shd w:val="clear" w:color="auto" w:fill="auto"/>
        <w:spacing w:before="40" w:after="40" w:line="240" w:lineRule="auto"/>
        <w:ind w:left="1701" w:right="850" w:firstLine="708"/>
        <w:jc w:val="both"/>
        <w:rPr>
          <w:rFonts w:ascii="Times New Roman" w:hAnsi="Times New Roman" w:cs="Times New Roman"/>
          <w:sz w:val="28"/>
          <w:szCs w:val="28"/>
        </w:rPr>
      </w:pPr>
      <w:r w:rsidRPr="0091360D">
        <w:rPr>
          <w:rStyle w:val="2914"/>
          <w:rFonts w:ascii="Times New Roman" w:hAnsi="Times New Roman" w:cs="Times New Roman"/>
          <w:b/>
          <w:bCs/>
          <w:sz w:val="28"/>
          <w:szCs w:val="28"/>
        </w:rPr>
        <w:t>Устная речь</w:t>
      </w:r>
      <w:r w:rsidRPr="0091360D">
        <w:rPr>
          <w:rFonts w:ascii="Times New Roman" w:hAnsi="Times New Roman" w:cs="Times New Roman"/>
          <w:sz w:val="28"/>
          <w:szCs w:val="28"/>
        </w:rPr>
        <w:t xml:space="preserve"> (слушание и говорение)</w:t>
      </w:r>
    </w:p>
    <w:p w:rsidR="00BE64EE" w:rsidRPr="0091360D" w:rsidRDefault="00BE64EE" w:rsidP="0091360D">
      <w:pPr>
        <w:pStyle w:val="aff6"/>
        <w:spacing w:before="40" w:after="40"/>
        <w:ind w:left="1701" w:right="850" w:firstLine="708"/>
      </w:pPr>
      <w:r w:rsidRPr="0091360D">
        <w:t>Продолжается работа по уяснению детьми взаимосвязи между целью, содержанием и формой высказывания в новых речевых ситуациях. Выбор адекватных средств: слов, интонации, темпа речи, тембра и силы голоса, жестов, мимики.</w:t>
      </w:r>
    </w:p>
    <w:p w:rsidR="00BE64EE" w:rsidRPr="0091360D" w:rsidRDefault="00BE64EE" w:rsidP="0091360D">
      <w:pPr>
        <w:pStyle w:val="aff6"/>
        <w:spacing w:before="40" w:after="40"/>
        <w:ind w:left="1701" w:right="850" w:firstLine="708"/>
      </w:pPr>
      <w:r w:rsidRPr="0091360D">
        <w:lastRenderedPageBreak/>
        <w:t>Практическое овладение монологом, диалогом - расширение опыта на новом содержании. Выражение собственного мнения, его обоснование. Использование в моноло</w:t>
      </w:r>
      <w:r w:rsidRPr="0091360D">
        <w:softHyphen/>
        <w:t>гическом высказывании разных типов речи: описание, повествование, рассуждение. Овладение начальными умениями ведения разговора (начать, поддержать, закончить разговор, привлечь внимание и т. п.).</w:t>
      </w:r>
    </w:p>
    <w:p w:rsidR="00BE64EE" w:rsidRPr="0091360D" w:rsidRDefault="00BE64EE" w:rsidP="0091360D">
      <w:pPr>
        <w:pStyle w:val="aff6"/>
        <w:spacing w:before="40" w:after="40"/>
        <w:ind w:left="1701" w:right="850" w:firstLine="708"/>
      </w:pPr>
      <w:r w:rsidRPr="0091360D">
        <w:t>Применение речевого этикета в ежедневных ситуациях учебного и бытового общения.</w:t>
      </w:r>
    </w:p>
    <w:p w:rsidR="00BE64EE" w:rsidRPr="0091360D" w:rsidRDefault="00BE64EE" w:rsidP="0091360D">
      <w:pPr>
        <w:pStyle w:val="aff6"/>
        <w:spacing w:before="40" w:after="40"/>
        <w:ind w:left="1701" w:right="850" w:firstLine="708"/>
      </w:pPr>
      <w:r w:rsidRPr="0091360D">
        <w:t>Соответствие речи орфоэпическим нормам, особое внимание к диалектизмам, просторечиям (без введения понятий).</w:t>
      </w:r>
    </w:p>
    <w:p w:rsidR="00BE64EE" w:rsidRPr="0091360D" w:rsidRDefault="00BE64EE" w:rsidP="0091360D">
      <w:pPr>
        <w:pStyle w:val="94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05" w:name="bookmark80"/>
      <w:r w:rsidRPr="0091360D">
        <w:rPr>
          <w:rStyle w:val="944"/>
          <w:rFonts w:ascii="Times New Roman" w:hAnsi="Times New Roman" w:cs="Times New Roman"/>
          <w:b/>
          <w:bCs/>
          <w:sz w:val="28"/>
          <w:szCs w:val="28"/>
        </w:rPr>
        <w:t>Письменная речь</w:t>
      </w:r>
      <w:r w:rsidRPr="0091360D">
        <w:rPr>
          <w:rFonts w:ascii="Times New Roman" w:hAnsi="Times New Roman" w:cs="Times New Roman"/>
          <w:sz w:val="28"/>
          <w:szCs w:val="28"/>
        </w:rPr>
        <w:t xml:space="preserve"> (чтение и письмо)</w:t>
      </w:r>
      <w:bookmarkEnd w:id="105"/>
    </w:p>
    <w:p w:rsidR="00BE64EE" w:rsidRPr="0091360D" w:rsidRDefault="00BE64EE" w:rsidP="0091360D">
      <w:pPr>
        <w:pStyle w:val="aff6"/>
        <w:spacing w:before="40" w:after="40"/>
        <w:ind w:left="1701" w:right="850" w:firstLine="708"/>
      </w:pPr>
      <w:r w:rsidRPr="0091360D">
        <w:t>Представление о типах речи: повествование, описание, рассуждение. Представление о стилистических различиях языка в научном (научно-популярном), художественном и деловом текстах. Смысловые связи между частями текста. Микротемы, их логическая последовательность в тексте. План. Состав</w:t>
      </w:r>
      <w:r w:rsidRPr="0091360D">
        <w:softHyphen/>
        <w:t>ление содержательного и стилистически точного продолжения к началу текста. Изменение стиля текста (об одном и том же по-разному). Способы выражения позиции автора (в течение 3-4 классов).</w:t>
      </w:r>
    </w:p>
    <w:p w:rsidR="00BE64EE" w:rsidRPr="0091360D" w:rsidRDefault="00BE64EE" w:rsidP="0091360D">
      <w:pPr>
        <w:pStyle w:val="aff6"/>
        <w:spacing w:before="40" w:after="40"/>
        <w:ind w:left="1701" w:right="850" w:firstLine="708"/>
      </w:pPr>
      <w:r w:rsidRPr="0091360D">
        <w:t>Необходимое и достаточное для выражения цели высказывания в соответствии с выбранной автором формой. Сравнение разных способов выражения одной цели высказывания или одной темы высказывания.</w:t>
      </w:r>
    </w:p>
    <w:p w:rsidR="00BE64EE" w:rsidRPr="0091360D" w:rsidRDefault="00BE64EE" w:rsidP="0091360D">
      <w:pPr>
        <w:pStyle w:val="aff6"/>
        <w:spacing w:before="40" w:after="40"/>
        <w:ind w:left="1701" w:right="850" w:firstLine="708"/>
      </w:pPr>
      <w:r w:rsidRPr="0091360D">
        <w:t>Знакомство с особенностями составления рекламы, афиши, инструкции.</w:t>
      </w:r>
    </w:p>
    <w:p w:rsidR="00BE64EE" w:rsidRPr="0091360D" w:rsidRDefault="00BE64EE" w:rsidP="0091360D">
      <w:pPr>
        <w:pStyle w:val="aff6"/>
        <w:spacing w:before="40" w:after="40"/>
        <w:ind w:left="1701" w:right="850" w:firstLine="708"/>
      </w:pPr>
      <w:r w:rsidRPr="0091360D">
        <w:t>Знакомство с различными видами изложений. Сочинения (репродуктивные и творческие) - в течение 3-4 классов. Предварительный отбор материала для сочинения. Использование специальной и справочной литературы, словарей, газет, журналов, Интернета. Анализ учениками написанных работ. Редактирование сочинений. Использование детских сочинений в качестве содержания на различных учебных предметах. Составление альбомов. Выставки детских работ.</w:t>
      </w:r>
    </w:p>
    <w:p w:rsidR="00BE64EE" w:rsidRPr="0091360D" w:rsidRDefault="00BE64EE" w:rsidP="0091360D">
      <w:pPr>
        <w:pStyle w:val="aff6"/>
        <w:spacing w:before="40" w:after="40"/>
        <w:ind w:left="1701" w:right="850" w:firstLine="708"/>
      </w:pPr>
      <w:r w:rsidRPr="0091360D">
        <w:t>Оформление диалога: реплики, слова автора.</w:t>
      </w:r>
    </w:p>
    <w:p w:rsidR="00BE64EE" w:rsidRPr="0091360D" w:rsidRDefault="00BE64EE" w:rsidP="0091360D">
      <w:pPr>
        <w:pStyle w:val="aff6"/>
        <w:spacing w:before="40" w:after="40"/>
        <w:ind w:left="1701" w:right="850" w:firstLine="708"/>
      </w:pPr>
      <w:r w:rsidRPr="0091360D">
        <w:t>Способы связи предложений в тексте. Способы связи слов в предложении.</w:t>
      </w:r>
    </w:p>
    <w:p w:rsidR="00BE64EE" w:rsidRPr="0091360D" w:rsidRDefault="00BE64EE" w:rsidP="0091360D">
      <w:pPr>
        <w:pStyle w:val="aff6"/>
        <w:spacing w:before="40" w:after="40"/>
        <w:ind w:left="1701" w:right="850" w:firstLine="708"/>
      </w:pPr>
      <w:r w:rsidRPr="0091360D">
        <w:lastRenderedPageBreak/>
        <w:t>Изменение смысла высказывания при распространении основы предложения и его сокращении до основы.</w:t>
      </w:r>
    </w:p>
    <w:p w:rsidR="00BE64EE" w:rsidRPr="0091360D" w:rsidRDefault="00BE64EE" w:rsidP="0091360D">
      <w:pPr>
        <w:pStyle w:val="aff6"/>
        <w:spacing w:before="40" w:after="40"/>
        <w:ind w:left="1701" w:right="850" w:firstLine="708"/>
      </w:pPr>
      <w:r w:rsidRPr="0091360D">
        <w:t>Осуществление проекта «Банк заданий» (пояснения см. в учебнике).</w:t>
      </w:r>
    </w:p>
    <w:p w:rsidR="00BE64EE" w:rsidRPr="0091360D" w:rsidRDefault="00BE64EE" w:rsidP="0091360D">
      <w:pPr>
        <w:pStyle w:val="7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06" w:name="bookmark81"/>
      <w:r w:rsidRPr="0091360D">
        <w:rPr>
          <w:rFonts w:ascii="Times New Roman" w:hAnsi="Times New Roman" w:cs="Times New Roman"/>
          <w:sz w:val="28"/>
          <w:szCs w:val="28"/>
        </w:rPr>
        <w:t>II. Система языка</w:t>
      </w:r>
      <w:bookmarkEnd w:id="106"/>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07" w:name="bookmark82"/>
      <w:r w:rsidRPr="0091360D">
        <w:rPr>
          <w:rFonts w:ascii="Times New Roman" w:hAnsi="Times New Roman" w:cs="Times New Roman"/>
          <w:sz w:val="28"/>
          <w:szCs w:val="28"/>
        </w:rPr>
        <w:t>Фонетика и орфоэпия</w:t>
      </w:r>
      <w:bookmarkEnd w:id="107"/>
    </w:p>
    <w:p w:rsidR="00BE64EE" w:rsidRPr="0091360D" w:rsidRDefault="00BE64EE" w:rsidP="0091360D">
      <w:pPr>
        <w:pStyle w:val="aff6"/>
        <w:spacing w:before="40" w:after="40"/>
        <w:ind w:left="1701" w:right="850" w:firstLine="708"/>
      </w:pPr>
      <w:r w:rsidRPr="0091360D">
        <w:t>Актуализация фонетического материала в соответствии с изучаемыми правилами правописания и орфоэпии: гласные безудар</w:t>
      </w:r>
      <w:r w:rsidRPr="0091360D">
        <w:softHyphen/>
        <w:t>ные и ударные; согласные звонкие, глухие парные, непарные; согласные тв</w:t>
      </w:r>
      <w:r w:rsidR="006B0603">
        <w:t>ё</w:t>
      </w:r>
      <w:r w:rsidRPr="0091360D">
        <w:t>рдые, мягкие парны</w:t>
      </w:r>
      <w:r w:rsidR="006B0603">
        <w:t>е, непарные; шипящие, всегда твё</w:t>
      </w:r>
      <w:r w:rsidRPr="0091360D">
        <w:t>рдые, всегда мягкие. Представление о позиционных и исторических чередованиях звуков. Ударение, произношение звуков и сочетаний звуков в соответствии с нормами современного русского литературного языка</w:t>
      </w:r>
      <w:r w:rsidR="006B0603">
        <w:t xml:space="preserve"> </w:t>
      </w:r>
      <w:r w:rsidRPr="0091360D">
        <w:t>(см. «Справочник произношения» в учебнике). Звукобуквенный разбор слова (алгоритм см. в учебнике).</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08" w:name="bookmark83"/>
      <w:r w:rsidRPr="0091360D">
        <w:rPr>
          <w:rFonts w:ascii="Times New Roman" w:hAnsi="Times New Roman" w:cs="Times New Roman"/>
          <w:sz w:val="28"/>
          <w:szCs w:val="28"/>
        </w:rPr>
        <w:t>Графика</w:t>
      </w:r>
      <w:bookmarkEnd w:id="108"/>
    </w:p>
    <w:p w:rsidR="00BE64EE" w:rsidRPr="0091360D" w:rsidRDefault="00BE64EE" w:rsidP="0091360D">
      <w:pPr>
        <w:pStyle w:val="aff6"/>
        <w:spacing w:before="40" w:after="40"/>
        <w:ind w:left="1701" w:right="850" w:firstLine="708"/>
      </w:pPr>
      <w:r w:rsidRPr="0091360D">
        <w:t xml:space="preserve">Установление соотношения звукового и буквенного состава слова в словах типа </w:t>
      </w:r>
      <w:r w:rsidRPr="0091360D">
        <w:rPr>
          <w:rStyle w:val="92"/>
          <w:sz w:val="28"/>
          <w:szCs w:val="28"/>
        </w:rPr>
        <w:t>крот, пенъ\</w:t>
      </w:r>
      <w:r w:rsidRPr="0091360D">
        <w:t xml:space="preserve"> в словах с йотированными гласными</w:t>
      </w:r>
      <w:r w:rsidRPr="0091360D">
        <w:rPr>
          <w:rStyle w:val="142"/>
          <w:sz w:val="28"/>
          <w:szCs w:val="28"/>
        </w:rPr>
        <w:t xml:space="preserve"> е, ё, ю, я;</w:t>
      </w:r>
      <w:r w:rsidRPr="0091360D">
        <w:t xml:space="preserve"> в словах с разделительными</w:t>
      </w:r>
      <w:r w:rsidRPr="0091360D">
        <w:rPr>
          <w:rStyle w:val="142"/>
          <w:sz w:val="28"/>
          <w:szCs w:val="28"/>
        </w:rPr>
        <w:t xml:space="preserve"> ь,</w:t>
      </w:r>
      <w:r w:rsidRPr="0091360D">
        <w:rPr>
          <w:rStyle w:val="92"/>
          <w:sz w:val="28"/>
          <w:szCs w:val="28"/>
        </w:rPr>
        <w:t xml:space="preserve"> ъ (вьюга, съел)',</w:t>
      </w:r>
      <w:r w:rsidRPr="0091360D">
        <w:t xml:space="preserve"> в словах с непро</w:t>
      </w:r>
      <w:r w:rsidRPr="0091360D">
        <w:softHyphen/>
        <w:t>износимыми согласными.</w:t>
      </w:r>
    </w:p>
    <w:p w:rsidR="00BE64EE" w:rsidRPr="0091360D" w:rsidRDefault="00BE64EE" w:rsidP="0091360D">
      <w:pPr>
        <w:pStyle w:val="aff6"/>
        <w:spacing w:before="40" w:after="40"/>
        <w:ind w:left="1701" w:right="850" w:firstLine="708"/>
      </w:pPr>
      <w:r w:rsidRPr="0091360D">
        <w:t>Использование алфавита при работе со словарями, справочниками, каталогами.</w:t>
      </w:r>
    </w:p>
    <w:p w:rsidR="00BE64EE" w:rsidRPr="0091360D" w:rsidRDefault="00BE64EE" w:rsidP="0091360D">
      <w:pPr>
        <w:pStyle w:val="aff6"/>
        <w:spacing w:before="40" w:after="40"/>
        <w:ind w:left="1701" w:right="850" w:firstLine="708"/>
      </w:pPr>
      <w:r w:rsidRPr="0091360D">
        <w:t>Совершенствование навыков клавиатурного письма.</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r w:rsidRPr="0091360D">
        <w:rPr>
          <w:rFonts w:ascii="Times New Roman" w:hAnsi="Times New Roman" w:cs="Times New Roman"/>
          <w:sz w:val="28"/>
          <w:szCs w:val="28"/>
        </w:rPr>
        <w:t>Лексика</w:t>
      </w:r>
    </w:p>
    <w:p w:rsidR="00BE64EE" w:rsidRPr="0091360D" w:rsidRDefault="00BE64EE" w:rsidP="0091360D">
      <w:pPr>
        <w:pStyle w:val="aff6"/>
        <w:spacing w:before="40" w:after="40"/>
        <w:ind w:left="1701" w:right="850" w:firstLine="708"/>
      </w:pPr>
      <w:r w:rsidRPr="0091360D">
        <w:t>Понимание слова как единства звучания, значения и грамматических признаков. Выявление слов, значение которых требует уточнения. Определение значения слова по тексту или уточнение значения с помощью толкового словаря. Расширение представлений об этимологии, омонимах (без введения понятия), антонимах, синонимах, многозначности, фразеологизмах: анализ использования в тексте, употребление в собственной речи. Работа над словом обогащается иноязычной лексикой, устаревшими словами.</w:t>
      </w:r>
    </w:p>
    <w:p w:rsidR="00BE64EE" w:rsidRPr="0091360D" w:rsidRDefault="00BE64EE" w:rsidP="0091360D">
      <w:pPr>
        <w:pStyle w:val="aff6"/>
        <w:spacing w:before="40" w:after="40"/>
        <w:ind w:left="1701" w:right="850" w:firstLine="708"/>
      </w:pPr>
      <w:r w:rsidRPr="0091360D">
        <w:t xml:space="preserve">Работа со словарными статьями в учебнике и со словарями: орфографическим, произношения, эпитетов, синонимов, этимологическим, толковым, иностранных </w:t>
      </w:r>
      <w:r w:rsidRPr="0091360D">
        <w:lastRenderedPageBreak/>
        <w:t>слов, фразеологическим. Желательный список словарей для работы учеников: словообразовательный, морфемно-орфографический (по алфавиту), обратный, толковый, иностранных слов, орфоэпический, этимологический, сравнений, антонимов, фразеологический, фразеологических синонимов.</w:t>
      </w:r>
    </w:p>
    <w:p w:rsidR="00BE64EE" w:rsidRPr="0091360D" w:rsidRDefault="00BE64EE" w:rsidP="0091360D">
      <w:pPr>
        <w:pStyle w:val="94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09" w:name="bookmark85"/>
      <w:r w:rsidRPr="0091360D">
        <w:rPr>
          <w:rStyle w:val="943"/>
          <w:rFonts w:ascii="Times New Roman" w:hAnsi="Times New Roman" w:cs="Times New Roman"/>
          <w:b/>
          <w:bCs/>
          <w:sz w:val="28"/>
          <w:szCs w:val="28"/>
        </w:rPr>
        <w:t>Состав слова</w:t>
      </w:r>
      <w:r w:rsidRPr="0091360D">
        <w:rPr>
          <w:rFonts w:ascii="Times New Roman" w:hAnsi="Times New Roman" w:cs="Times New Roman"/>
          <w:sz w:val="28"/>
          <w:szCs w:val="28"/>
        </w:rPr>
        <w:t xml:space="preserve"> (морфемика)</w:t>
      </w:r>
      <w:bookmarkEnd w:id="109"/>
    </w:p>
    <w:p w:rsidR="00BE64EE" w:rsidRPr="0091360D" w:rsidRDefault="00BE64EE" w:rsidP="0091360D">
      <w:pPr>
        <w:pStyle w:val="aff6"/>
        <w:spacing w:before="40" w:after="40"/>
        <w:ind w:left="1701" w:right="850" w:firstLine="708"/>
        <w:rPr>
          <w:rStyle w:val="142"/>
          <w:sz w:val="28"/>
          <w:szCs w:val="28"/>
        </w:rPr>
      </w:pPr>
      <w:r w:rsidRPr="0091360D">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основы, корня, приставки, суффикса, постфикса</w:t>
      </w:r>
      <w:r w:rsidRPr="0091360D">
        <w:rPr>
          <w:rStyle w:val="142"/>
          <w:sz w:val="28"/>
          <w:szCs w:val="28"/>
        </w:rPr>
        <w:t xml:space="preserve"> –ся </w:t>
      </w:r>
    </w:p>
    <w:p w:rsidR="00BE64EE" w:rsidRPr="0091360D" w:rsidRDefault="00BE64EE" w:rsidP="0091360D">
      <w:pPr>
        <w:pStyle w:val="aff6"/>
        <w:spacing w:before="40" w:after="40"/>
        <w:ind w:left="1701" w:right="850"/>
      </w:pPr>
      <w:r w:rsidRPr="0091360D">
        <w:rPr>
          <w:rStyle w:val="142"/>
          <w:sz w:val="28"/>
          <w:szCs w:val="28"/>
        </w:rPr>
        <w:t>(-сь).</w:t>
      </w:r>
      <w:r w:rsidRPr="0091360D">
        <w:t xml:space="preserve"> Образование слов с помощью приставки, с помощью суффикса и сложения основ (сложные слова). Различение изменяемых и неизменяемых слов. Представление о смысловых, эмоциональных, изобразительных возможностях суффиксов и приставок. Образование однокоренных слов с помощью суффиксов и приставок. Разбор слова по составу с опо</w:t>
      </w:r>
      <w:r w:rsidR="006B0603">
        <w:t>рой на алгоритм, приведё</w:t>
      </w:r>
      <w:r w:rsidRPr="0091360D">
        <w:t>нный в учебнике.</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10" w:name="bookmark86"/>
      <w:r w:rsidRPr="0091360D">
        <w:rPr>
          <w:rFonts w:ascii="Times New Roman" w:hAnsi="Times New Roman" w:cs="Times New Roman"/>
          <w:sz w:val="28"/>
          <w:szCs w:val="28"/>
        </w:rPr>
        <w:t>Морфология</w:t>
      </w:r>
      <w:bookmarkEnd w:id="110"/>
    </w:p>
    <w:p w:rsidR="00BE64EE" w:rsidRPr="0091360D" w:rsidRDefault="00BE64EE" w:rsidP="0091360D">
      <w:pPr>
        <w:pStyle w:val="aff6"/>
        <w:spacing w:before="40" w:after="40"/>
        <w:ind w:left="1701" w:right="850" w:firstLine="708"/>
      </w:pPr>
      <w:r w:rsidRPr="0091360D">
        <w:t>Части речи. Имя существительное. Значение и употребление в речи. Различение имен существительных мужского, женского и среднего рода. Изменение существительных по числам. Начальная форма. Изменение существительных по падежам (падежные вопросы). Различение падежных и смысловых (синтаксических) вопросов. Различение 1, 2, 3-го склонения имен существительных в форме единственного числа. Склонение существительных во множественном числе (ознакомление). Морфологи</w:t>
      </w:r>
      <w:r w:rsidRPr="0091360D">
        <w:softHyphen/>
        <w:t>ческий разбор им</w:t>
      </w:r>
      <w:r w:rsidR="006B0603">
        <w:t>ё</w:t>
      </w:r>
      <w:r w:rsidRPr="0091360D">
        <w:t>н существительных.</w:t>
      </w:r>
    </w:p>
    <w:p w:rsidR="00BE64EE" w:rsidRPr="0091360D" w:rsidRDefault="00BE64EE" w:rsidP="0091360D">
      <w:pPr>
        <w:pStyle w:val="aff6"/>
        <w:spacing w:before="40" w:after="40"/>
        <w:ind w:left="1701" w:right="850" w:firstLine="708"/>
      </w:pPr>
      <w:r w:rsidRPr="0091360D">
        <w:t>Имя прилагательное. Значение и употребление в речи. Начальная форма. Наблюдение зависимости форм прилагательного от форм имени существительного: род, число, падеж. Изменение прилагательных по родам, числам и падежам, кроме прилагательных на -им,</w:t>
      </w:r>
      <w:r w:rsidRPr="0091360D">
        <w:rPr>
          <w:rStyle w:val="92"/>
          <w:sz w:val="28"/>
          <w:szCs w:val="28"/>
        </w:rPr>
        <w:t xml:space="preserve"> -ья, -ов, -ин.</w:t>
      </w:r>
      <w:r w:rsidRPr="0091360D">
        <w:t xml:space="preserve"> Морфологический разбор имен прилагательных.</w:t>
      </w:r>
    </w:p>
    <w:p w:rsidR="00BE64EE" w:rsidRPr="0091360D" w:rsidRDefault="00BE64EE" w:rsidP="0091360D">
      <w:pPr>
        <w:pStyle w:val="aff6"/>
        <w:spacing w:before="40" w:after="40"/>
        <w:ind w:left="1701" w:right="850" w:firstLine="708"/>
      </w:pPr>
      <w:r w:rsidRPr="0091360D">
        <w:t>Глагол. Значение и употребление в речи. Практическое ознакомление с неопредел</w:t>
      </w:r>
      <w:r w:rsidR="006B0603">
        <w:t>ё</w:t>
      </w:r>
      <w:r w:rsidRPr="0091360D">
        <w:t xml:space="preserve">нной формой глагола. Различение глаголов, отвечающих на вопросы «что делать?» и «что сделать?». Изменение глаголов по </w:t>
      </w:r>
      <w:r w:rsidRPr="0091360D">
        <w:lastRenderedPageBreak/>
        <w:t>временам. Изменение глаголов прошедшего времени по родам и числам.</w:t>
      </w:r>
    </w:p>
    <w:p w:rsidR="00BE64EE" w:rsidRPr="0091360D" w:rsidRDefault="00BE64EE" w:rsidP="0091360D">
      <w:pPr>
        <w:pStyle w:val="aff6"/>
        <w:spacing w:before="40" w:after="40"/>
        <w:ind w:left="1701" w:right="850" w:firstLine="708"/>
      </w:pPr>
      <w:r w:rsidRPr="0091360D">
        <w:t>Предлог. Знакомство с наиболее употре</w:t>
      </w:r>
      <w:r w:rsidRPr="0091360D">
        <w:softHyphen/>
        <w:t>бительными предлогами. Функция предлогов: образование падежных форм имен существительных. Отличие предлогов от приставок.</w:t>
      </w:r>
    </w:p>
    <w:p w:rsidR="00BE64EE" w:rsidRPr="0091360D" w:rsidRDefault="00BE64EE" w:rsidP="0091360D">
      <w:pPr>
        <w:pStyle w:val="aff6"/>
        <w:spacing w:before="40" w:after="40"/>
        <w:ind w:left="1701" w:right="850" w:firstLine="708"/>
      </w:pPr>
      <w:r w:rsidRPr="0091360D">
        <w:t>Союзы</w:t>
      </w:r>
      <w:r w:rsidRPr="0091360D">
        <w:rPr>
          <w:rStyle w:val="134"/>
          <w:sz w:val="28"/>
          <w:szCs w:val="28"/>
        </w:rPr>
        <w:t xml:space="preserve"> и, а, но,</w:t>
      </w:r>
      <w:r w:rsidRPr="0091360D">
        <w:t xml:space="preserve"> их роль в речи. Частица </w:t>
      </w:r>
      <w:r w:rsidRPr="0091360D">
        <w:rPr>
          <w:rStyle w:val="134"/>
          <w:sz w:val="28"/>
          <w:szCs w:val="28"/>
        </w:rPr>
        <w:t>не,</w:t>
      </w:r>
      <w:r w:rsidRPr="0091360D">
        <w:t xml:space="preserve"> ее значение.</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11" w:name="bookmark87"/>
      <w:r w:rsidRPr="0091360D">
        <w:rPr>
          <w:rFonts w:ascii="Times New Roman" w:hAnsi="Times New Roman" w:cs="Times New Roman"/>
          <w:sz w:val="28"/>
          <w:szCs w:val="28"/>
        </w:rPr>
        <w:t>Синтаксис</w:t>
      </w:r>
      <w:bookmarkEnd w:id="111"/>
    </w:p>
    <w:p w:rsidR="00BE64EE" w:rsidRPr="0091360D" w:rsidRDefault="00BE64EE" w:rsidP="0091360D">
      <w:pPr>
        <w:pStyle w:val="aff6"/>
        <w:spacing w:before="40" w:after="40"/>
        <w:ind w:left="1701" w:right="850" w:firstLine="708"/>
      </w:pPr>
      <w:r w:rsidRPr="0091360D">
        <w:t>Различение предложения и словосочетания. Наблюдение связи слов в словосочетании. Грамматическая основа предложения. Представление о второстепенных членах предложения (определение и дополнение). Установление связи (при помощи смысло</w:t>
      </w:r>
      <w:r w:rsidRPr="0091360D">
        <w:softHyphen/>
        <w:t>вых вопросов) между словами в словосочетании и предложении.</w:t>
      </w:r>
    </w:p>
    <w:p w:rsidR="00BE64EE" w:rsidRPr="0091360D" w:rsidRDefault="00BE64EE" w:rsidP="0091360D">
      <w:pPr>
        <w:pStyle w:val="aff6"/>
        <w:spacing w:before="40" w:after="40"/>
        <w:ind w:left="1701" w:right="850" w:firstLine="708"/>
      </w:pPr>
      <w:r w:rsidRPr="0091360D">
        <w:t>Предложения с однородными членами с союзами</w:t>
      </w:r>
      <w:r w:rsidRPr="0091360D">
        <w:rPr>
          <w:rStyle w:val="134"/>
          <w:sz w:val="28"/>
          <w:szCs w:val="28"/>
        </w:rPr>
        <w:t xml:space="preserve"> и</w:t>
      </w:r>
      <w:r w:rsidRPr="0091360D">
        <w:t xml:space="preserve"> (без перечислений),</w:t>
      </w:r>
      <w:r w:rsidRPr="0091360D">
        <w:rPr>
          <w:rStyle w:val="134"/>
          <w:sz w:val="28"/>
          <w:szCs w:val="28"/>
        </w:rPr>
        <w:t xml:space="preserve"> а, но</w:t>
      </w:r>
      <w:r w:rsidRPr="0091360D">
        <w:t xml:space="preserve"> и без союзов. Нахождение предложений с однородными членами без союзов и с союзами </w:t>
      </w:r>
      <w:r w:rsidRPr="0091360D">
        <w:rPr>
          <w:rStyle w:val="134"/>
          <w:sz w:val="28"/>
          <w:szCs w:val="28"/>
        </w:rPr>
        <w:t>и, а, но.</w:t>
      </w:r>
      <w:r w:rsidRPr="0091360D">
        <w:t xml:space="preserve"> Интонация при перечислении од</w:t>
      </w:r>
      <w:r w:rsidRPr="0091360D">
        <w:softHyphen/>
        <w:t>нородных членов предложения.</w:t>
      </w:r>
    </w:p>
    <w:p w:rsidR="00BE64EE" w:rsidRPr="0091360D" w:rsidRDefault="00BE64EE" w:rsidP="0091360D">
      <w:pPr>
        <w:pStyle w:val="aff6"/>
        <w:spacing w:before="40" w:after="40"/>
        <w:ind w:left="1701" w:right="850" w:firstLine="708"/>
      </w:pPr>
      <w:r w:rsidRPr="0091360D">
        <w:t>Смысловая зависимость содержания предложения от использованных грамматических средств.</w:t>
      </w:r>
    </w:p>
    <w:p w:rsidR="00BE64EE" w:rsidRPr="0091360D" w:rsidRDefault="00BE64EE" w:rsidP="0091360D">
      <w:pPr>
        <w:pStyle w:val="7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12" w:name="bookmark88"/>
      <w:r w:rsidRPr="0091360D">
        <w:rPr>
          <w:rFonts w:ascii="Times New Roman" w:hAnsi="Times New Roman" w:cs="Times New Roman"/>
          <w:sz w:val="28"/>
          <w:szCs w:val="28"/>
          <w:lang w:val="en-US"/>
        </w:rPr>
        <w:t>III</w:t>
      </w:r>
      <w:r w:rsidRPr="0091360D">
        <w:rPr>
          <w:rFonts w:ascii="Times New Roman" w:hAnsi="Times New Roman" w:cs="Times New Roman"/>
          <w:sz w:val="28"/>
          <w:szCs w:val="28"/>
        </w:rPr>
        <w:t>. Орфография и пунктуация</w:t>
      </w:r>
      <w:bookmarkEnd w:id="112"/>
    </w:p>
    <w:p w:rsidR="00BE64EE" w:rsidRPr="0091360D" w:rsidRDefault="00BE64EE" w:rsidP="0091360D">
      <w:pPr>
        <w:pStyle w:val="aff6"/>
        <w:spacing w:before="40" w:after="40"/>
        <w:ind w:left="1701" w:right="850" w:firstLine="708"/>
      </w:pPr>
      <w:r w:rsidRPr="0091360D">
        <w:t>Формирование орфографической зоркости, использование разных способов выбора написания в зависимости от места орфограммы в слове. Разные способы проверки правописания слов: изменение формы слова, подбор однокоренных слов, подбор слов с ударной морфемой, знание фонетических особенностей орфограммы, использование орфографического словаря.</w:t>
      </w:r>
    </w:p>
    <w:p w:rsidR="00BE64EE" w:rsidRPr="0091360D" w:rsidRDefault="00BE64EE" w:rsidP="0091360D">
      <w:pPr>
        <w:pStyle w:val="aff6"/>
        <w:spacing w:before="40" w:after="40"/>
        <w:ind w:left="1701" w:right="850" w:firstLine="708"/>
      </w:pPr>
      <w:r w:rsidRPr="0091360D">
        <w:t>Применение ранее изученных правил правописания, а также правил:</w:t>
      </w:r>
    </w:p>
    <w:p w:rsidR="00BE64EE" w:rsidRPr="0091360D" w:rsidRDefault="006B0603" w:rsidP="006B0603">
      <w:pPr>
        <w:spacing w:before="40" w:after="40"/>
        <w:ind w:left="1701" w:right="850"/>
        <w:jc w:val="both"/>
        <w:rPr>
          <w:sz w:val="28"/>
          <w:szCs w:val="28"/>
        </w:rPr>
      </w:pPr>
      <w:r>
        <w:rPr>
          <w:sz w:val="28"/>
          <w:szCs w:val="28"/>
        </w:rPr>
        <w:t xml:space="preserve">- </w:t>
      </w:r>
      <w:r w:rsidR="00BE64EE" w:rsidRPr="0091360D">
        <w:rPr>
          <w:sz w:val="28"/>
          <w:szCs w:val="28"/>
        </w:rPr>
        <w:t>непроизносимые согласные;</w:t>
      </w:r>
    </w:p>
    <w:p w:rsidR="00BE64EE" w:rsidRPr="0091360D" w:rsidRDefault="006B0603" w:rsidP="006B0603">
      <w:pPr>
        <w:spacing w:before="40" w:after="40"/>
        <w:ind w:left="1701" w:right="850"/>
        <w:jc w:val="both"/>
        <w:rPr>
          <w:sz w:val="28"/>
          <w:szCs w:val="28"/>
        </w:rPr>
      </w:pPr>
      <w:r>
        <w:rPr>
          <w:sz w:val="28"/>
          <w:szCs w:val="28"/>
        </w:rPr>
        <w:t xml:space="preserve">- </w:t>
      </w:r>
      <w:r w:rsidR="00BE64EE" w:rsidRPr="0091360D">
        <w:rPr>
          <w:sz w:val="28"/>
          <w:szCs w:val="28"/>
        </w:rPr>
        <w:t>непроверяемые гласные и согласные в корне слова, в т.ч. с удвоенными согласными (перечень слов см. в «Справочнике правописания» учебника);</w:t>
      </w:r>
    </w:p>
    <w:p w:rsidR="00BE64EE" w:rsidRPr="0091360D" w:rsidRDefault="003235BF" w:rsidP="006B0603">
      <w:pPr>
        <w:spacing w:before="40" w:after="40"/>
        <w:ind w:left="1701" w:right="850"/>
        <w:jc w:val="both"/>
        <w:rPr>
          <w:sz w:val="28"/>
          <w:szCs w:val="28"/>
        </w:rPr>
      </w:pPr>
      <w:r>
        <w:rPr>
          <w:sz w:val="28"/>
          <w:szCs w:val="28"/>
        </w:rPr>
        <w:t xml:space="preserve">- </w:t>
      </w:r>
      <w:r w:rsidR="00BE64EE" w:rsidRPr="0091360D">
        <w:rPr>
          <w:sz w:val="28"/>
          <w:szCs w:val="28"/>
        </w:rPr>
        <w:t>гласные и согласные в неизменяемых на письме приставках;</w:t>
      </w:r>
    </w:p>
    <w:p w:rsidR="00BE64EE" w:rsidRPr="0091360D" w:rsidRDefault="003235BF" w:rsidP="006B0603">
      <w:pPr>
        <w:spacing w:before="40" w:after="40"/>
        <w:ind w:left="1701" w:right="850"/>
        <w:jc w:val="both"/>
        <w:rPr>
          <w:sz w:val="28"/>
          <w:szCs w:val="28"/>
        </w:rPr>
      </w:pPr>
      <w:r>
        <w:rPr>
          <w:sz w:val="28"/>
          <w:szCs w:val="28"/>
        </w:rPr>
        <w:t xml:space="preserve">- </w:t>
      </w:r>
      <w:r w:rsidR="00BE64EE" w:rsidRPr="0091360D">
        <w:rPr>
          <w:sz w:val="28"/>
          <w:szCs w:val="28"/>
        </w:rPr>
        <w:t>разделительные ъ и ь;</w:t>
      </w:r>
    </w:p>
    <w:p w:rsidR="00BE64EE" w:rsidRPr="0091360D" w:rsidRDefault="003235BF" w:rsidP="006B0603">
      <w:pPr>
        <w:spacing w:before="40" w:after="40"/>
        <w:ind w:left="1701" w:right="850"/>
        <w:jc w:val="both"/>
        <w:rPr>
          <w:sz w:val="28"/>
          <w:szCs w:val="28"/>
        </w:rPr>
      </w:pPr>
      <w:r>
        <w:rPr>
          <w:sz w:val="28"/>
          <w:szCs w:val="28"/>
        </w:rPr>
        <w:t xml:space="preserve">- </w:t>
      </w:r>
      <w:r w:rsidR="00BE64EE" w:rsidRPr="0091360D">
        <w:rPr>
          <w:sz w:val="28"/>
          <w:szCs w:val="28"/>
        </w:rPr>
        <w:t>ь после шипящих на конце имен существительных</w:t>
      </w:r>
      <w:r w:rsidR="00BE64EE" w:rsidRPr="006B0603">
        <w:rPr>
          <w:sz w:val="28"/>
          <w:szCs w:val="28"/>
        </w:rPr>
        <w:t xml:space="preserve"> (ночь, нож, мышь, (нет) туч)-,</w:t>
      </w:r>
    </w:p>
    <w:p w:rsidR="00BE64EE" w:rsidRPr="0091360D" w:rsidRDefault="003235BF" w:rsidP="006B0603">
      <w:pPr>
        <w:spacing w:before="40" w:after="40"/>
        <w:ind w:left="1701" w:right="850"/>
        <w:jc w:val="both"/>
        <w:rPr>
          <w:sz w:val="28"/>
          <w:szCs w:val="28"/>
        </w:rPr>
      </w:pPr>
      <w:r>
        <w:rPr>
          <w:sz w:val="28"/>
          <w:szCs w:val="28"/>
        </w:rPr>
        <w:t xml:space="preserve">- </w:t>
      </w:r>
      <w:r w:rsidR="00BE64EE" w:rsidRPr="006B0603">
        <w:rPr>
          <w:sz w:val="28"/>
          <w:szCs w:val="28"/>
        </w:rPr>
        <w:t>не</w:t>
      </w:r>
      <w:r w:rsidR="00BE64EE" w:rsidRPr="0091360D">
        <w:rPr>
          <w:sz w:val="28"/>
          <w:szCs w:val="28"/>
        </w:rPr>
        <w:t xml:space="preserve"> с глаголами;</w:t>
      </w:r>
    </w:p>
    <w:p w:rsidR="00BE64EE" w:rsidRPr="0091360D" w:rsidRDefault="003235BF" w:rsidP="006B0603">
      <w:pPr>
        <w:spacing w:before="40" w:after="40"/>
        <w:ind w:left="1701" w:right="850"/>
        <w:jc w:val="both"/>
        <w:rPr>
          <w:sz w:val="28"/>
          <w:szCs w:val="28"/>
        </w:rPr>
      </w:pPr>
      <w:r>
        <w:rPr>
          <w:sz w:val="28"/>
          <w:szCs w:val="28"/>
        </w:rPr>
        <w:t xml:space="preserve">- </w:t>
      </w:r>
      <w:r w:rsidR="00BE64EE" w:rsidRPr="0091360D">
        <w:rPr>
          <w:sz w:val="28"/>
          <w:szCs w:val="28"/>
        </w:rPr>
        <w:t>раздельное написание предлогов с другими словами.</w:t>
      </w:r>
    </w:p>
    <w:p w:rsidR="00BE64EE" w:rsidRPr="0091360D" w:rsidRDefault="00BE64EE" w:rsidP="0091360D">
      <w:pPr>
        <w:pStyle w:val="aff6"/>
        <w:spacing w:before="40" w:after="40"/>
        <w:ind w:left="1701" w:right="850" w:firstLine="708"/>
      </w:pPr>
      <w:r w:rsidRPr="0091360D">
        <w:lastRenderedPageBreak/>
        <w:t>Практическое ознакомление с написани</w:t>
      </w:r>
      <w:r w:rsidRPr="0091360D">
        <w:softHyphen/>
        <w:t>ем приставок на</w:t>
      </w:r>
      <w:r w:rsidRPr="0091360D">
        <w:rPr>
          <w:rStyle w:val="81"/>
          <w:sz w:val="28"/>
          <w:szCs w:val="28"/>
        </w:rPr>
        <w:t xml:space="preserve"> з-</w:t>
      </w:r>
      <w:r w:rsidRPr="0091360D">
        <w:t xml:space="preserve"> и с-, гласных в суффиксах</w:t>
      </w:r>
      <w:r w:rsidRPr="0091360D">
        <w:rPr>
          <w:rStyle w:val="134"/>
          <w:sz w:val="28"/>
          <w:szCs w:val="28"/>
        </w:rPr>
        <w:t xml:space="preserve"> -ик, -ек.</w:t>
      </w:r>
    </w:p>
    <w:p w:rsidR="00BE64EE" w:rsidRPr="0091360D" w:rsidRDefault="00BE64EE" w:rsidP="0091360D">
      <w:pPr>
        <w:pStyle w:val="aff6"/>
        <w:spacing w:before="40" w:after="40"/>
        <w:ind w:left="1701" w:right="850" w:firstLine="708"/>
      </w:pPr>
      <w:r w:rsidRPr="0091360D">
        <w:t>Первичное освоение правописания безудар</w:t>
      </w:r>
      <w:r w:rsidRPr="0091360D">
        <w:softHyphen/>
        <w:t>ных падежных окончаний имен существительных (кроме существительных на</w:t>
      </w:r>
      <w:r w:rsidRPr="0091360D">
        <w:rPr>
          <w:rStyle w:val="81"/>
          <w:sz w:val="28"/>
          <w:szCs w:val="28"/>
        </w:rPr>
        <w:t xml:space="preserve"> -мя, </w:t>
      </w:r>
      <w:r w:rsidRPr="0091360D">
        <w:t>-мм,</w:t>
      </w:r>
      <w:r w:rsidRPr="0091360D">
        <w:rPr>
          <w:rStyle w:val="81"/>
          <w:sz w:val="28"/>
          <w:szCs w:val="28"/>
        </w:rPr>
        <w:t xml:space="preserve"> -ья, -ье, -ия, -ов, -ин</w:t>
      </w:r>
      <w:r w:rsidRPr="0091360D">
        <w:t>); о, ев падежных окончаниях после шипящих и</w:t>
      </w:r>
      <w:r w:rsidRPr="0091360D">
        <w:rPr>
          <w:rStyle w:val="134"/>
          <w:sz w:val="28"/>
          <w:szCs w:val="28"/>
        </w:rPr>
        <w:t xml:space="preserve"> ц.</w:t>
      </w:r>
      <w:r w:rsidRPr="0091360D">
        <w:t xml:space="preserve"> Ознаком</w:t>
      </w:r>
      <w:r w:rsidRPr="0091360D">
        <w:softHyphen/>
        <w:t>ление с правилом написания</w:t>
      </w:r>
      <w:r w:rsidRPr="0091360D">
        <w:rPr>
          <w:rStyle w:val="134"/>
          <w:sz w:val="28"/>
          <w:szCs w:val="28"/>
        </w:rPr>
        <w:t xml:space="preserve"> и, ы</w:t>
      </w:r>
      <w:r w:rsidRPr="0091360D">
        <w:t xml:space="preserve"> после</w:t>
      </w:r>
      <w:r w:rsidRPr="0091360D">
        <w:rPr>
          <w:rStyle w:val="134"/>
          <w:sz w:val="28"/>
          <w:szCs w:val="28"/>
        </w:rPr>
        <w:t xml:space="preserve"> ц </w:t>
      </w:r>
      <w:r w:rsidRPr="0091360D">
        <w:t>в разных частях слова, соединительных гласных</w:t>
      </w:r>
      <w:r w:rsidRPr="0091360D">
        <w:rPr>
          <w:rStyle w:val="134"/>
          <w:sz w:val="28"/>
          <w:szCs w:val="28"/>
        </w:rPr>
        <w:t xml:space="preserve"> о, е</w:t>
      </w:r>
      <w:r w:rsidRPr="0091360D">
        <w:t xml:space="preserve"> в сложных словах. Объяснение постановки запятых при однородных членах предложения.</w:t>
      </w:r>
    </w:p>
    <w:p w:rsidR="00BE64EE" w:rsidRPr="0091360D" w:rsidRDefault="00BE64EE" w:rsidP="003235BF">
      <w:pPr>
        <w:pStyle w:val="291"/>
        <w:shd w:val="clear" w:color="auto" w:fill="auto"/>
        <w:spacing w:before="40" w:after="40" w:line="240" w:lineRule="auto"/>
        <w:ind w:left="1701" w:right="850" w:firstLine="708"/>
        <w:jc w:val="center"/>
        <w:rPr>
          <w:rStyle w:val="2911"/>
          <w:rFonts w:ascii="Times New Roman" w:hAnsi="Times New Roman" w:cs="Times New Roman"/>
          <w:sz w:val="28"/>
          <w:szCs w:val="28"/>
        </w:rPr>
      </w:pPr>
      <w:r w:rsidRPr="0091360D">
        <w:rPr>
          <w:rStyle w:val="2911pt"/>
          <w:rFonts w:ascii="Times New Roman" w:hAnsi="Times New Roman" w:cs="Times New Roman"/>
          <w:b/>
          <w:bCs/>
          <w:sz w:val="28"/>
          <w:szCs w:val="28"/>
        </w:rPr>
        <w:t>4 класс</w:t>
      </w:r>
      <w:r w:rsidRPr="0091360D">
        <w:rPr>
          <w:rStyle w:val="2911"/>
          <w:rFonts w:ascii="Times New Roman" w:hAnsi="Times New Roman" w:cs="Times New Roman"/>
          <w:sz w:val="28"/>
          <w:szCs w:val="28"/>
        </w:rPr>
        <w:t xml:space="preserve"> (170 часов)</w:t>
      </w:r>
    </w:p>
    <w:p w:rsidR="00BE64EE" w:rsidRPr="0091360D" w:rsidRDefault="00BE64EE" w:rsidP="0091360D">
      <w:pPr>
        <w:pStyle w:val="291"/>
        <w:shd w:val="clear" w:color="auto" w:fill="auto"/>
        <w:spacing w:before="40" w:after="40" w:line="240" w:lineRule="auto"/>
        <w:ind w:left="1701" w:right="850" w:firstLine="708"/>
        <w:jc w:val="both"/>
        <w:rPr>
          <w:rFonts w:ascii="Times New Roman" w:hAnsi="Times New Roman" w:cs="Times New Roman"/>
          <w:sz w:val="28"/>
          <w:szCs w:val="28"/>
        </w:rPr>
      </w:pPr>
      <w:r w:rsidRPr="0091360D">
        <w:rPr>
          <w:rFonts w:ascii="Times New Roman" w:hAnsi="Times New Roman" w:cs="Times New Roman"/>
          <w:sz w:val="28"/>
          <w:szCs w:val="28"/>
        </w:rPr>
        <w:t>(Планируются 137 часов, резерв 33 часа)</w:t>
      </w:r>
    </w:p>
    <w:p w:rsidR="00BE64EE" w:rsidRPr="0091360D" w:rsidRDefault="00BE64EE" w:rsidP="0091360D">
      <w:pPr>
        <w:pStyle w:val="7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13" w:name="bookmark89"/>
      <w:r w:rsidRPr="0091360D">
        <w:rPr>
          <w:rFonts w:ascii="Times New Roman" w:hAnsi="Times New Roman" w:cs="Times New Roman"/>
          <w:sz w:val="28"/>
          <w:szCs w:val="28"/>
        </w:rPr>
        <w:t>I. Развитие речи</w:t>
      </w:r>
      <w:bookmarkEnd w:id="113"/>
    </w:p>
    <w:p w:rsidR="00BE64EE" w:rsidRPr="0091360D" w:rsidRDefault="00BE64EE" w:rsidP="0091360D">
      <w:pPr>
        <w:pStyle w:val="291"/>
        <w:shd w:val="clear" w:color="auto" w:fill="auto"/>
        <w:spacing w:before="40" w:after="40" w:line="240" w:lineRule="auto"/>
        <w:ind w:left="1701" w:right="850" w:firstLine="708"/>
        <w:jc w:val="both"/>
        <w:rPr>
          <w:rFonts w:ascii="Times New Roman" w:hAnsi="Times New Roman" w:cs="Times New Roman"/>
          <w:sz w:val="28"/>
          <w:szCs w:val="28"/>
        </w:rPr>
      </w:pPr>
      <w:r w:rsidRPr="0091360D">
        <w:rPr>
          <w:rStyle w:val="2913"/>
          <w:rFonts w:ascii="Times New Roman" w:hAnsi="Times New Roman" w:cs="Times New Roman"/>
          <w:b/>
          <w:bCs/>
          <w:sz w:val="28"/>
          <w:szCs w:val="28"/>
        </w:rPr>
        <w:t>Устная речь</w:t>
      </w:r>
      <w:r w:rsidRPr="0091360D">
        <w:rPr>
          <w:rFonts w:ascii="Times New Roman" w:hAnsi="Times New Roman" w:cs="Times New Roman"/>
          <w:sz w:val="28"/>
          <w:szCs w:val="28"/>
        </w:rPr>
        <w:t xml:space="preserve"> (слушание, говорение)</w:t>
      </w:r>
    </w:p>
    <w:p w:rsidR="00BE64EE" w:rsidRPr="0091360D" w:rsidRDefault="00BE64EE" w:rsidP="0091360D">
      <w:pPr>
        <w:pStyle w:val="aff6"/>
        <w:spacing w:before="40" w:after="40"/>
        <w:ind w:left="1701" w:right="850" w:firstLine="708"/>
      </w:pPr>
      <w:r w:rsidRPr="0091360D">
        <w:t>Практика устного общения в повседневных и в специально создаваемых ситуациях. Соответствие языковых и неязыковых средств устного общения речевой ситуации (на уроке, в школе, в быту, со знакомыми и незнакомыми, с людьми разного воз</w:t>
      </w:r>
      <w:r w:rsidRPr="0091360D">
        <w:softHyphen/>
        <w:t>раста).</w:t>
      </w:r>
    </w:p>
    <w:p w:rsidR="00BE64EE" w:rsidRPr="0091360D" w:rsidRDefault="00BE64EE" w:rsidP="0091360D">
      <w:pPr>
        <w:spacing w:before="40" w:after="40"/>
        <w:ind w:left="1701" w:right="850" w:firstLine="708"/>
        <w:jc w:val="both"/>
        <w:rPr>
          <w:sz w:val="28"/>
          <w:szCs w:val="28"/>
        </w:rPr>
      </w:pPr>
      <w:r w:rsidRPr="0091360D">
        <w:rPr>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т.п.). Овладение основными нор</w:t>
      </w:r>
      <w:r w:rsidRPr="0091360D">
        <w:rPr>
          <w:sz w:val="28"/>
          <w:szCs w:val="28"/>
        </w:rPr>
        <w:softHyphen/>
        <w:t>мами речевого этикета в ситуациях учебного и бытового общения (приветствие, прощание, извинение, благодарность, обращение с просьбой). Особенности речевого эти</w:t>
      </w:r>
      <w:r w:rsidRPr="0091360D">
        <w:rPr>
          <w:sz w:val="28"/>
          <w:szCs w:val="28"/>
        </w:rPr>
        <w:softHyphen/>
        <w:t>кета в условиях общения с людьми, плохо владеющими русским языком.</w:t>
      </w:r>
    </w:p>
    <w:p w:rsidR="00BE64EE" w:rsidRPr="0091360D" w:rsidRDefault="00BE64EE" w:rsidP="0091360D">
      <w:pPr>
        <w:pStyle w:val="aff6"/>
        <w:spacing w:before="40" w:after="40"/>
        <w:ind w:left="1701" w:right="850" w:firstLine="708"/>
      </w:pPr>
      <w:r w:rsidRPr="0091360D">
        <w:t>Практическое овладение устными моно</w:t>
      </w:r>
      <w:r w:rsidRPr="0091360D">
        <w:softHyphen/>
        <w:t>логическими высказываниями на определ</w:t>
      </w:r>
      <w:r w:rsidR="003235BF">
        <w:t>ё</w:t>
      </w:r>
      <w:r w:rsidRPr="0091360D">
        <w:t>нную тему с использованием разных типов речи (описание, повествование, рассуждение, смешанный тип).</w:t>
      </w:r>
    </w:p>
    <w:p w:rsidR="00BE64EE" w:rsidRPr="0091360D" w:rsidRDefault="00BE64EE" w:rsidP="0091360D">
      <w:pPr>
        <w:pStyle w:val="aff6"/>
        <w:spacing w:before="40" w:after="40"/>
        <w:ind w:left="1701" w:right="850" w:firstLine="708"/>
      </w:pPr>
      <w:r w:rsidRPr="0091360D">
        <w:t>Речь - отражение культуры и развития человека. Голос, движения, мимика, жесты - отражение индивидуальных особенностей человека.</w:t>
      </w:r>
    </w:p>
    <w:p w:rsidR="00BE64EE" w:rsidRPr="0091360D" w:rsidRDefault="00BE64EE" w:rsidP="0091360D">
      <w:pPr>
        <w:pStyle w:val="aff6"/>
        <w:spacing w:before="40" w:after="40"/>
        <w:ind w:left="1701" w:right="850" w:firstLine="708"/>
      </w:pPr>
      <w:r w:rsidRPr="0091360D">
        <w:t xml:space="preserve">Соответствие речи орфоэпическим нормам. </w:t>
      </w:r>
    </w:p>
    <w:p w:rsidR="00BE64EE" w:rsidRPr="0091360D" w:rsidRDefault="00BE64EE" w:rsidP="0091360D">
      <w:pPr>
        <w:pStyle w:val="aff6"/>
        <w:spacing w:before="40" w:after="40"/>
        <w:ind w:left="1701" w:right="850" w:firstLine="708"/>
      </w:pPr>
      <w:r w:rsidRPr="0091360D">
        <w:rPr>
          <w:rStyle w:val="MicrosoftSansSerif8"/>
          <w:rFonts w:ascii="Times New Roman" w:hAnsi="Times New Roman" w:cs="Times New Roman"/>
          <w:sz w:val="28"/>
          <w:szCs w:val="28"/>
        </w:rPr>
        <w:t>Письменная речь</w:t>
      </w:r>
      <w:r w:rsidRPr="0091360D">
        <w:rPr>
          <w:rStyle w:val="MicrosoftSansSerif7"/>
          <w:rFonts w:ascii="Times New Roman" w:hAnsi="Times New Roman" w:cs="Times New Roman"/>
          <w:sz w:val="28"/>
          <w:szCs w:val="28"/>
        </w:rPr>
        <w:t xml:space="preserve"> (чтение, письмо)</w:t>
      </w:r>
    </w:p>
    <w:p w:rsidR="00BE64EE" w:rsidRPr="0091360D" w:rsidRDefault="00BE64EE" w:rsidP="0091360D">
      <w:pPr>
        <w:pStyle w:val="aff6"/>
        <w:spacing w:before="40" w:after="40"/>
        <w:ind w:left="1701" w:right="850" w:firstLine="708"/>
      </w:pPr>
      <w:r w:rsidRPr="0091360D">
        <w:t>Текст (высказывание, связная речь) - результат говорения или письма, результат речевой деятельности, основная коммуникативная единица, которой человек пользуется в процессе речевой деятельности.</w:t>
      </w:r>
    </w:p>
    <w:p w:rsidR="00BE64EE" w:rsidRPr="0091360D" w:rsidRDefault="00BE64EE" w:rsidP="0091360D">
      <w:pPr>
        <w:pStyle w:val="aff6"/>
        <w:spacing w:before="40" w:after="40"/>
        <w:ind w:left="1701" w:right="850" w:firstLine="708"/>
      </w:pPr>
      <w:r w:rsidRPr="0091360D">
        <w:t xml:space="preserve">Признаки текста: единство темы и замысла, связность, целостность и законченность. Типы текстов: </w:t>
      </w:r>
      <w:r w:rsidRPr="0091360D">
        <w:lastRenderedPageBreak/>
        <w:t>описание, повествование, рассуждение, их особенности. Ознакомление со стилями языка. Анализ научного (учебного) текста: тема, заголовок, структурные части (вступление, основная часть, заключение); смысловые связи между частями, абзацами, предложениями; научные слова (понятия), ключевые (опорные) слова.</w:t>
      </w:r>
    </w:p>
    <w:p w:rsidR="00BE64EE" w:rsidRPr="0091360D" w:rsidRDefault="00BE64EE" w:rsidP="0091360D">
      <w:pPr>
        <w:pStyle w:val="aff6"/>
        <w:spacing w:before="40" w:after="40"/>
        <w:ind w:left="1701" w:right="850" w:firstLine="708"/>
      </w:pPr>
      <w:r w:rsidRPr="0091360D">
        <w:t>Комплексная работа над структурой текста: озаглавливание, корректирование порядка предложений и частей текста (абзацев).</w:t>
      </w:r>
    </w:p>
    <w:p w:rsidR="00BE64EE" w:rsidRPr="0091360D" w:rsidRDefault="00BE64EE" w:rsidP="0091360D">
      <w:pPr>
        <w:pStyle w:val="aff6"/>
        <w:spacing w:before="40" w:after="40"/>
        <w:ind w:left="1701" w:right="850" w:firstLine="708"/>
      </w:pPr>
      <w:r w:rsidRPr="0091360D">
        <w:t>Выделение в тексте главного, высказывание собственного мнения по поводу прочитанного, услышанного, увиденного с соблюдением правил построения связного монологического высказывания.</w:t>
      </w:r>
    </w:p>
    <w:p w:rsidR="00BE64EE" w:rsidRPr="0091360D" w:rsidRDefault="00BE64EE" w:rsidP="0091360D">
      <w:pPr>
        <w:pStyle w:val="aff6"/>
        <w:spacing w:before="40" w:after="40"/>
        <w:ind w:left="1701" w:right="850" w:firstLine="708"/>
      </w:pPr>
      <w:r w:rsidRPr="0091360D">
        <w:t>Определение основной мысли текста. План текста. Составление плана к данному тексту. Создание собственных текстов по предложенным планам.</w:t>
      </w:r>
    </w:p>
    <w:p w:rsidR="00BE64EE" w:rsidRPr="0091360D" w:rsidRDefault="00BE64EE" w:rsidP="0091360D">
      <w:pPr>
        <w:pStyle w:val="aff6"/>
        <w:spacing w:before="40" w:after="40"/>
        <w:ind w:left="1701" w:right="850" w:firstLine="708"/>
      </w:pPr>
      <w:r w:rsidRPr="0091360D">
        <w:t>Подробное воспроизведение текста, его пересказ выборочно, от другого лица.</w:t>
      </w:r>
    </w:p>
    <w:p w:rsidR="00BE64EE" w:rsidRPr="0091360D" w:rsidRDefault="00BE64EE" w:rsidP="0091360D">
      <w:pPr>
        <w:pStyle w:val="aff6"/>
        <w:spacing w:before="40" w:after="40"/>
        <w:ind w:left="1701" w:right="850" w:firstLine="708"/>
      </w:pPr>
      <w:r w:rsidRPr="0091360D">
        <w:t>Опыт самостоятельного составления письма, поздравительной открытки, инструкции, словарной статьи, отзыва об услышанном, увиденном, прочитанном. Заполнение бланка телеграммы, анкеты, оформление конвертов (добавление к работе с др</w:t>
      </w:r>
      <w:r w:rsidRPr="0091360D">
        <w:softHyphen/>
        <w:t>гими малыми жанрами).</w:t>
      </w:r>
    </w:p>
    <w:p w:rsidR="00BE64EE" w:rsidRPr="0091360D" w:rsidRDefault="00BE64EE" w:rsidP="0091360D">
      <w:pPr>
        <w:pStyle w:val="aff6"/>
        <w:spacing w:before="40" w:after="40"/>
        <w:ind w:left="1701" w:right="850" w:firstLine="708"/>
      </w:pPr>
      <w:r w:rsidRPr="0091360D">
        <w:t>Репродуктивные и творческие сочинения как результат индивидуальной и групповой работы. Подбор материала для сочинений. Редактирование. Использование письменных ученических работ в качестве содержания на уроках по различным учебным предметам. Составление альбомов, выставки детских работ.</w:t>
      </w:r>
    </w:p>
    <w:p w:rsidR="00BE64EE" w:rsidRPr="0091360D" w:rsidRDefault="00BE64EE" w:rsidP="0091360D">
      <w:pPr>
        <w:pStyle w:val="aff6"/>
        <w:spacing w:before="40" w:after="40"/>
        <w:ind w:left="1701" w:right="850" w:firstLine="708"/>
      </w:pPr>
      <w:r w:rsidRPr="0091360D">
        <w:t>Работа со справочной литературой, теле</w:t>
      </w:r>
      <w:r w:rsidRPr="0091360D">
        <w:softHyphen/>
        <w:t>информацией, Интернетом.</w:t>
      </w:r>
    </w:p>
    <w:p w:rsidR="00BE64EE" w:rsidRPr="0091360D" w:rsidRDefault="00BE64EE" w:rsidP="0091360D">
      <w:pPr>
        <w:pStyle w:val="aff6"/>
        <w:spacing w:before="40" w:after="40"/>
        <w:ind w:left="1701" w:right="850" w:firstLine="708"/>
      </w:pPr>
      <w:r w:rsidRPr="0091360D">
        <w:t>Исследовательская работа (по выбору): «Великие люди России»; «Темы природы, добра и зла, взаимоотношений между людьми в творчестве твоего народа». Проведение исследования, оформление работы, подготовка доклада, его представление с сопро</w:t>
      </w:r>
      <w:r w:rsidRPr="0091360D">
        <w:softHyphen/>
        <w:t>вождением на бумажном или электронном носителе.</w:t>
      </w:r>
    </w:p>
    <w:p w:rsidR="00BE64EE" w:rsidRPr="0091360D" w:rsidRDefault="00BE64EE" w:rsidP="0091360D">
      <w:pPr>
        <w:pStyle w:val="7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14" w:name="bookmark90"/>
      <w:r w:rsidRPr="0091360D">
        <w:rPr>
          <w:rFonts w:ascii="Times New Roman" w:hAnsi="Times New Roman" w:cs="Times New Roman"/>
          <w:sz w:val="28"/>
          <w:szCs w:val="28"/>
        </w:rPr>
        <w:t>II. Система языка</w:t>
      </w:r>
      <w:bookmarkEnd w:id="114"/>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15" w:name="bookmark91"/>
      <w:r w:rsidRPr="0091360D">
        <w:rPr>
          <w:rFonts w:ascii="Times New Roman" w:hAnsi="Times New Roman" w:cs="Times New Roman"/>
          <w:sz w:val="28"/>
          <w:szCs w:val="28"/>
        </w:rPr>
        <w:t>Фонетика и орфоэпия</w:t>
      </w:r>
      <w:bookmarkEnd w:id="115"/>
    </w:p>
    <w:p w:rsidR="00BE64EE" w:rsidRPr="0091360D" w:rsidRDefault="00BE64EE" w:rsidP="0091360D">
      <w:pPr>
        <w:pStyle w:val="aff6"/>
        <w:spacing w:before="40" w:after="40"/>
        <w:ind w:left="1701" w:right="850" w:firstLine="708"/>
      </w:pPr>
      <w:r w:rsidRPr="0091360D">
        <w:t xml:space="preserve">Актуализация фонетического материала в соответствии с изучаемыми правилами правописания и орфоэпии: гласные безударные и ударные; согласные </w:t>
      </w:r>
      <w:r w:rsidRPr="0091360D">
        <w:lastRenderedPageBreak/>
        <w:t>звонкие, глухие парные, непарные; согласные тв</w:t>
      </w:r>
      <w:r w:rsidR="003235BF">
        <w:t>ё</w:t>
      </w:r>
      <w:r w:rsidRPr="0091360D">
        <w:t>рдые, мягкие парные, непарные; шипящие, всегда тв</w:t>
      </w:r>
      <w:r w:rsidR="003235BF">
        <w:t>ё</w:t>
      </w:r>
      <w:r w:rsidRPr="0091360D">
        <w:t>рдые, всегда мягкие. Расширение представлений об исторических чередованиях гласных и согласных в корне слов. Ударение, произношение звуков и сочетаний звуков в соответствии с нормами современного русского литературного языка (см. «Справочник произношения» в учебнике). Фонетический разбор слова (алгоритм см. в учебнике).</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16" w:name="bookmark92"/>
      <w:r w:rsidRPr="0091360D">
        <w:rPr>
          <w:rFonts w:ascii="Times New Roman" w:hAnsi="Times New Roman" w:cs="Times New Roman"/>
          <w:sz w:val="28"/>
          <w:szCs w:val="28"/>
        </w:rPr>
        <w:t>Графика</w:t>
      </w:r>
      <w:bookmarkEnd w:id="116"/>
    </w:p>
    <w:p w:rsidR="00BE64EE" w:rsidRPr="0091360D" w:rsidRDefault="00BE64EE" w:rsidP="0091360D">
      <w:pPr>
        <w:pStyle w:val="aff6"/>
        <w:spacing w:before="40" w:after="40"/>
        <w:ind w:left="1701" w:right="850" w:firstLine="708"/>
      </w:pPr>
      <w:r w:rsidRPr="0091360D">
        <w:t>Различение звуков и букв. Обозначение на письме твердости и мягкости согласных звуков. Использование на письме разделительных ъ и ъ.</w:t>
      </w:r>
    </w:p>
    <w:p w:rsidR="00BE64EE" w:rsidRPr="0091360D" w:rsidRDefault="00BE64EE" w:rsidP="0091360D">
      <w:pPr>
        <w:pStyle w:val="aff6"/>
        <w:spacing w:before="40" w:after="40"/>
        <w:ind w:left="1701" w:right="850" w:firstLine="708"/>
      </w:pPr>
      <w:r w:rsidRPr="0091360D">
        <w:t xml:space="preserve">Установление соотношения звукового и буквенного состава слова в словах типа </w:t>
      </w:r>
      <w:r w:rsidRPr="0091360D">
        <w:rPr>
          <w:rStyle w:val="72"/>
          <w:sz w:val="28"/>
          <w:szCs w:val="28"/>
        </w:rPr>
        <w:t>звезда, коньки</w:t>
      </w:r>
      <w:r w:rsidRPr="0091360D">
        <w:t>; в словах с йотированными гласными</w:t>
      </w:r>
      <w:r w:rsidRPr="0091360D">
        <w:rPr>
          <w:rStyle w:val="123"/>
          <w:sz w:val="28"/>
          <w:szCs w:val="28"/>
        </w:rPr>
        <w:t xml:space="preserve"> е, ё, ю, я;</w:t>
      </w:r>
      <w:r w:rsidRPr="0091360D">
        <w:t xml:space="preserve"> в словах с разделитель</w:t>
      </w:r>
      <w:r w:rsidRPr="0091360D">
        <w:softHyphen/>
        <w:t>ными</w:t>
      </w:r>
      <w:r w:rsidRPr="0091360D">
        <w:rPr>
          <w:rStyle w:val="123"/>
          <w:sz w:val="28"/>
          <w:szCs w:val="28"/>
        </w:rPr>
        <w:t xml:space="preserve"> ь, ъ</w:t>
      </w:r>
      <w:r w:rsidRPr="0091360D">
        <w:rPr>
          <w:rStyle w:val="72"/>
          <w:sz w:val="28"/>
          <w:szCs w:val="28"/>
        </w:rPr>
        <w:t xml:space="preserve"> (вьюга, съел)\</w:t>
      </w:r>
      <w:r w:rsidRPr="0091360D">
        <w:t xml:space="preserve"> в словах с непро</w:t>
      </w:r>
      <w:r w:rsidRPr="0091360D">
        <w:softHyphen/>
        <w:t>износимыми согласными.</w:t>
      </w:r>
    </w:p>
    <w:p w:rsidR="00BE64EE" w:rsidRPr="0091360D" w:rsidRDefault="00BE64EE" w:rsidP="0091360D">
      <w:pPr>
        <w:pStyle w:val="aff6"/>
        <w:spacing w:before="40" w:after="40"/>
        <w:ind w:left="1701" w:right="850" w:firstLine="708"/>
      </w:pPr>
      <w:r w:rsidRPr="0091360D">
        <w:t>Использование небуквенных графических средств: пробел между словами, знак переноса, абзац.</w:t>
      </w:r>
    </w:p>
    <w:p w:rsidR="00BE64EE" w:rsidRPr="0091360D" w:rsidRDefault="00BE64EE" w:rsidP="0091360D">
      <w:pPr>
        <w:pStyle w:val="aff6"/>
        <w:spacing w:before="40" w:after="40"/>
        <w:ind w:left="1701" w:right="850" w:firstLine="708"/>
      </w:pPr>
      <w:r w:rsidRPr="0091360D">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BE64EE" w:rsidRPr="0091360D" w:rsidRDefault="00BE64EE" w:rsidP="0091360D">
      <w:pPr>
        <w:pStyle w:val="aff6"/>
        <w:spacing w:before="40" w:after="40"/>
        <w:ind w:left="1701" w:right="850" w:firstLine="708"/>
      </w:pPr>
      <w:r w:rsidRPr="0091360D">
        <w:t>Совершенствование навыка клавиатурного письма.</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17" w:name="bookmark93"/>
      <w:r w:rsidRPr="0091360D">
        <w:rPr>
          <w:rFonts w:ascii="Times New Roman" w:hAnsi="Times New Roman" w:cs="Times New Roman"/>
          <w:sz w:val="28"/>
          <w:szCs w:val="28"/>
        </w:rPr>
        <w:t>Лексика</w:t>
      </w:r>
      <w:bookmarkEnd w:id="117"/>
    </w:p>
    <w:p w:rsidR="00BE64EE" w:rsidRPr="0091360D" w:rsidRDefault="00BE64EE" w:rsidP="0091360D">
      <w:pPr>
        <w:pStyle w:val="aff6"/>
        <w:spacing w:before="40" w:after="40"/>
        <w:ind w:left="1701" w:right="850" w:firstLine="708"/>
      </w:pPr>
      <w:r w:rsidRPr="0091360D">
        <w:t>Понимание слова как единства звучания, значения</w:t>
      </w:r>
      <w:r w:rsidR="003235BF">
        <w:t xml:space="preserve"> и грамматических признаков. Вы</w:t>
      </w:r>
      <w:r w:rsidRPr="0091360D">
        <w:t>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Употребление в речи синонимов, антонимов, фразеологизмов.</w:t>
      </w:r>
    </w:p>
    <w:p w:rsidR="00BE64EE" w:rsidRPr="0091360D" w:rsidRDefault="00BE64EE" w:rsidP="0091360D">
      <w:pPr>
        <w:pStyle w:val="aff6"/>
        <w:spacing w:before="40" w:after="40"/>
        <w:ind w:left="1701" w:right="850" w:firstLine="708"/>
      </w:pPr>
      <w:r w:rsidRPr="0091360D">
        <w:t>Работа со справочниками в учебнике: ор</w:t>
      </w:r>
      <w:r w:rsidRPr="0091360D">
        <w:softHyphen/>
        <w:t>фографическим, произношения, эпитетов, синонимов. Желательный список словарей для работы: словообразовательный, морфемно-орфографический (по алфавиту), обратный, толковый, иностранных слов, этимологический, сравнений, антонимов, фразеоло</w:t>
      </w:r>
      <w:r w:rsidRPr="0091360D">
        <w:softHyphen/>
        <w:t>гический, фразеологических синонимов.</w:t>
      </w:r>
    </w:p>
    <w:p w:rsidR="00BE64EE" w:rsidRPr="0091360D" w:rsidRDefault="00BE64EE" w:rsidP="0091360D">
      <w:pPr>
        <w:pStyle w:val="94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18" w:name="bookmark94"/>
      <w:r w:rsidRPr="0091360D">
        <w:rPr>
          <w:rStyle w:val="942"/>
          <w:rFonts w:ascii="Times New Roman" w:hAnsi="Times New Roman" w:cs="Times New Roman"/>
          <w:b/>
          <w:bCs/>
          <w:sz w:val="28"/>
          <w:szCs w:val="28"/>
        </w:rPr>
        <w:t>Состав слова</w:t>
      </w:r>
      <w:r w:rsidRPr="0091360D">
        <w:rPr>
          <w:rFonts w:ascii="Times New Roman" w:hAnsi="Times New Roman" w:cs="Times New Roman"/>
          <w:sz w:val="28"/>
          <w:szCs w:val="28"/>
        </w:rPr>
        <w:t xml:space="preserve"> (морфемика)</w:t>
      </w:r>
      <w:bookmarkEnd w:id="118"/>
    </w:p>
    <w:p w:rsidR="00BE64EE" w:rsidRPr="0091360D" w:rsidRDefault="00BE64EE" w:rsidP="0091360D">
      <w:pPr>
        <w:pStyle w:val="aff6"/>
        <w:spacing w:before="40" w:after="40"/>
        <w:ind w:left="1701" w:right="850" w:firstLine="708"/>
      </w:pPr>
      <w:r w:rsidRPr="0091360D">
        <w:t xml:space="preserve">Овладение понятием «родственные (однокоренные) слова». Различение однокоренных слов </w:t>
      </w:r>
      <w:r w:rsidRPr="0091360D">
        <w:lastRenderedPageBreak/>
        <w:t>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основы, корня, приставки, суффикса, постфикса, соединительного гласного (интерфикса). Различение изменяемых и неизменяемых слов. Представление о смысловых, эмоциональных, изобразительных возможностях суффиксов и приставок. Образование однокоренных слов с помощью суффиксов, приставок, сложения основ. Разбор слова по составу.</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19" w:name="bookmark95"/>
      <w:r w:rsidRPr="0091360D">
        <w:rPr>
          <w:rFonts w:ascii="Times New Roman" w:hAnsi="Times New Roman" w:cs="Times New Roman"/>
          <w:sz w:val="28"/>
          <w:szCs w:val="28"/>
        </w:rPr>
        <w:t>Морфология</w:t>
      </w:r>
      <w:bookmarkEnd w:id="119"/>
    </w:p>
    <w:p w:rsidR="00BE64EE" w:rsidRPr="0091360D" w:rsidRDefault="00BE64EE" w:rsidP="0091360D">
      <w:pPr>
        <w:pStyle w:val="aff6"/>
        <w:spacing w:before="40" w:after="40"/>
        <w:ind w:left="1701" w:right="850" w:firstLine="708"/>
      </w:pPr>
      <w:r w:rsidRPr="0091360D">
        <w:t>Части речи; деление частей речи на са</w:t>
      </w:r>
      <w:r w:rsidRPr="0091360D">
        <w:softHyphen/>
        <w:t>мостоятельные и служебные.</w:t>
      </w:r>
    </w:p>
    <w:p w:rsidR="00BE64EE" w:rsidRPr="0091360D" w:rsidRDefault="00BE64EE" w:rsidP="0091360D">
      <w:pPr>
        <w:pStyle w:val="aff6"/>
        <w:spacing w:before="40" w:after="40"/>
        <w:ind w:left="1701" w:right="850" w:firstLine="708"/>
      </w:pPr>
      <w:r w:rsidRPr="0091360D">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(одушевл</w:t>
      </w:r>
      <w:r w:rsidR="003235BF">
        <w:t>ё</w:t>
      </w:r>
      <w:r w:rsidRPr="0091360D">
        <w:t>нные, неодушевл</w:t>
      </w:r>
      <w:r w:rsidR="003235BF">
        <w:t>ё</w:t>
      </w:r>
      <w:r w:rsidRPr="0091360D">
        <w:t>нные). Различение имен существительных мужского, женского и среднего рода. Изменение существительных по числам. Начальная форма. Изменение существительных по падежам (падежные вопросы). Определение падежа, в котором употреблено имя существительное. Различение падежных и смысло</w:t>
      </w:r>
      <w:r w:rsidRPr="0091360D">
        <w:softHyphen/>
        <w:t>вых (синтаксических) вопросов. Определение принадлежности им</w:t>
      </w:r>
      <w:r w:rsidR="003235BF">
        <w:t>ё</w:t>
      </w:r>
      <w:r w:rsidRPr="0091360D">
        <w:t>н существительных к 1, 2, 3-му склонению. Морфологический разбор имен существительных (алгоритм см. в учебнике).</w:t>
      </w:r>
    </w:p>
    <w:p w:rsidR="00BE64EE" w:rsidRPr="0091360D" w:rsidRDefault="00BE64EE" w:rsidP="0091360D">
      <w:pPr>
        <w:pStyle w:val="aff6"/>
        <w:spacing w:before="40" w:after="40"/>
        <w:ind w:left="1701" w:right="850" w:firstLine="708"/>
      </w:pPr>
      <w:r w:rsidRPr="0091360D">
        <w:t xml:space="preserve">Имя прилагательное. Значение и употребление в речи. Начальная форма. Наблюдение зависимости форм прилагательного от форм имени существительного: род, число, падеж. Изменение прилагательных по родам, </w:t>
      </w:r>
      <w:r w:rsidR="003235BF">
        <w:t>числам и падежам, кроме прилагат</w:t>
      </w:r>
      <w:r w:rsidRPr="0091360D">
        <w:t>ельных на -мы,</w:t>
      </w:r>
      <w:r w:rsidRPr="0091360D">
        <w:rPr>
          <w:rStyle w:val="63"/>
          <w:sz w:val="28"/>
          <w:szCs w:val="28"/>
        </w:rPr>
        <w:t xml:space="preserve"> -ья, -ов, -ин.</w:t>
      </w:r>
      <w:r w:rsidRPr="0091360D">
        <w:t xml:space="preserve"> Морфологический разбор имен прилагательных (алгоритм см. в учебнике).</w:t>
      </w:r>
    </w:p>
    <w:p w:rsidR="00BE64EE" w:rsidRPr="0091360D" w:rsidRDefault="00BE64EE" w:rsidP="0091360D">
      <w:pPr>
        <w:pStyle w:val="aff6"/>
        <w:spacing w:before="40" w:after="40"/>
        <w:ind w:left="1701" w:right="850" w:firstLine="708"/>
      </w:pPr>
      <w:r w:rsidRPr="0091360D">
        <w:t>Местоимение. Общее представление о ме</w:t>
      </w:r>
      <w:r w:rsidRPr="0091360D">
        <w:softHyphen/>
        <w:t>стоимении. Личные местоимения, значение и употребление в речи. Личные местоимения 1, 2, 3-го лица единственного и множественного числа. Представление о склонении личных местоимений.</w:t>
      </w:r>
    </w:p>
    <w:p w:rsidR="00BE64EE" w:rsidRPr="0091360D" w:rsidRDefault="00BE64EE" w:rsidP="0091360D">
      <w:pPr>
        <w:pStyle w:val="aff6"/>
        <w:spacing w:before="40" w:after="40"/>
        <w:ind w:left="1701" w:right="850" w:firstLine="708"/>
      </w:pPr>
      <w:r w:rsidRPr="0091360D">
        <w:t>Глагол. Значение и употребление в речи. Неопредел</w:t>
      </w:r>
      <w:r w:rsidR="003235BF">
        <w:t>ё</w:t>
      </w:r>
      <w:r w:rsidRPr="0091360D">
        <w:t xml:space="preserve">нная форма глагола. Различение глаголов, отвечающих на вопросы «что делать?» и «что сделать?», ознакомление с категорией вида глагола. Изменение глаголов по временам. Изменение глаголов по лицам и </w:t>
      </w:r>
      <w:r w:rsidRPr="0091360D">
        <w:lastRenderedPageBreak/>
        <w:t>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(алгоритм см. в учебнике).</w:t>
      </w:r>
    </w:p>
    <w:p w:rsidR="00BE64EE" w:rsidRPr="0091360D" w:rsidRDefault="00BE64EE" w:rsidP="0091360D">
      <w:pPr>
        <w:pStyle w:val="aff6"/>
        <w:spacing w:before="40" w:after="40"/>
        <w:ind w:left="1701" w:right="850" w:firstLine="708"/>
      </w:pPr>
      <w:r w:rsidRPr="0091360D">
        <w:t>Наречие. Значение и употребление в речи.</w:t>
      </w:r>
    </w:p>
    <w:p w:rsidR="00BE64EE" w:rsidRPr="0091360D" w:rsidRDefault="00BE64EE" w:rsidP="0091360D">
      <w:pPr>
        <w:pStyle w:val="aff6"/>
        <w:spacing w:before="40" w:after="40"/>
        <w:ind w:left="1701" w:right="850" w:firstLine="708"/>
      </w:pPr>
      <w:r w:rsidRPr="0091360D">
        <w:t>Предлог. Знакомство с наиболее употре</w:t>
      </w:r>
      <w:r w:rsidRPr="0091360D">
        <w:softHyphen/>
        <w:t>бительными предлогами. Функция предлогов: образование падежных форм имен су</w:t>
      </w:r>
      <w:r w:rsidRPr="0091360D">
        <w:softHyphen/>
        <w:t>ществительных и местоимений. Отличие предлогов от приставок.</w:t>
      </w:r>
    </w:p>
    <w:p w:rsidR="00BE64EE" w:rsidRPr="0091360D" w:rsidRDefault="00BE64EE" w:rsidP="0091360D">
      <w:pPr>
        <w:pStyle w:val="aff6"/>
        <w:spacing w:before="40" w:after="40"/>
        <w:ind w:left="1701" w:right="850" w:firstLine="708"/>
      </w:pPr>
      <w:r w:rsidRPr="0091360D">
        <w:t>Союзы</w:t>
      </w:r>
      <w:r w:rsidRPr="0091360D">
        <w:rPr>
          <w:rStyle w:val="113"/>
          <w:sz w:val="28"/>
          <w:szCs w:val="28"/>
        </w:rPr>
        <w:t xml:space="preserve"> и, а, но,</w:t>
      </w:r>
      <w:r w:rsidRPr="0091360D">
        <w:t xml:space="preserve"> их роль в речи. Частица </w:t>
      </w:r>
      <w:r w:rsidRPr="0091360D">
        <w:rPr>
          <w:rStyle w:val="113"/>
          <w:sz w:val="28"/>
          <w:szCs w:val="28"/>
        </w:rPr>
        <w:t>не,</w:t>
      </w:r>
      <w:r w:rsidRPr="0091360D">
        <w:t xml:space="preserve"> ее значение.</w:t>
      </w:r>
    </w:p>
    <w:p w:rsidR="00BE64EE" w:rsidRPr="0091360D" w:rsidRDefault="00BE64EE" w:rsidP="0091360D">
      <w:pPr>
        <w:pStyle w:val="9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20" w:name="bookmark96"/>
      <w:r w:rsidRPr="0091360D">
        <w:rPr>
          <w:rFonts w:ascii="Times New Roman" w:hAnsi="Times New Roman" w:cs="Times New Roman"/>
          <w:sz w:val="28"/>
          <w:szCs w:val="28"/>
        </w:rPr>
        <w:t>Синтаксис</w:t>
      </w:r>
      <w:bookmarkEnd w:id="120"/>
    </w:p>
    <w:p w:rsidR="00BE64EE" w:rsidRPr="0091360D" w:rsidRDefault="00BE64EE" w:rsidP="0091360D">
      <w:pPr>
        <w:pStyle w:val="aff6"/>
        <w:spacing w:before="40" w:after="40"/>
        <w:ind w:left="1701" w:right="850" w:firstLine="708"/>
      </w:pPr>
      <w:r w:rsidRPr="0091360D">
        <w:t>Различение предложения, словосочета</w:t>
      </w:r>
      <w:r w:rsidRPr="0091360D">
        <w:softHyphen/>
        <w:t>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BE64EE" w:rsidRPr="0091360D" w:rsidRDefault="00BE64EE" w:rsidP="0091360D">
      <w:pPr>
        <w:pStyle w:val="aff6"/>
        <w:spacing w:before="40" w:after="40"/>
        <w:ind w:left="1701" w:right="850" w:firstLine="708"/>
      </w:pPr>
      <w:r w:rsidRPr="0091360D">
        <w:t>Нахождение главных членов предложения: подлежащего и сказуемого. Грамматическая основа предложения. Различение главных и второстепенных членов предложения. Ознакомление с дифференциацией второстепенных членов на определения, дополнения и обстоятельства. Установление связи (при помощи смысловых вопросов) между словами в словосочетании и предложении. Предложения с однородными членами с союзами</w:t>
      </w:r>
      <w:r w:rsidRPr="0091360D">
        <w:rPr>
          <w:rStyle w:val="113"/>
          <w:sz w:val="28"/>
          <w:szCs w:val="28"/>
        </w:rPr>
        <w:t xml:space="preserve"> и</w:t>
      </w:r>
      <w:r w:rsidRPr="0091360D">
        <w:t xml:space="preserve"> (без перечислений),</w:t>
      </w:r>
      <w:r w:rsidRPr="0091360D">
        <w:rPr>
          <w:rStyle w:val="113"/>
          <w:sz w:val="28"/>
          <w:szCs w:val="28"/>
        </w:rPr>
        <w:t xml:space="preserve"> а, но</w:t>
      </w:r>
      <w:r w:rsidRPr="0091360D">
        <w:t xml:space="preserve"> и без союзов. Интонация при перечислении однородных членов предложения.</w:t>
      </w:r>
    </w:p>
    <w:p w:rsidR="00BE64EE" w:rsidRPr="0091360D" w:rsidRDefault="00BE64EE" w:rsidP="0091360D">
      <w:pPr>
        <w:pStyle w:val="aff6"/>
        <w:spacing w:before="40" w:after="40"/>
        <w:ind w:left="1701" w:right="850" w:firstLine="708"/>
      </w:pPr>
      <w:r w:rsidRPr="0091360D">
        <w:t>Нахождение и самостоятельное составление предложений с однородными членами без союзов и с союзами</w:t>
      </w:r>
      <w:r w:rsidRPr="0091360D">
        <w:rPr>
          <w:rStyle w:val="113"/>
          <w:sz w:val="28"/>
          <w:szCs w:val="28"/>
        </w:rPr>
        <w:t xml:space="preserve"> и, а, но.</w:t>
      </w:r>
      <w:r w:rsidRPr="0091360D">
        <w:t xml:space="preserve"> Использование интонации перечисления в предложениях с однородными членами.</w:t>
      </w:r>
    </w:p>
    <w:p w:rsidR="00BE64EE" w:rsidRPr="0091360D" w:rsidRDefault="00BE64EE" w:rsidP="0091360D">
      <w:pPr>
        <w:pStyle w:val="aff6"/>
        <w:spacing w:before="40" w:after="40"/>
        <w:ind w:left="1701" w:right="850" w:firstLine="708"/>
      </w:pPr>
      <w:r w:rsidRPr="0091360D">
        <w:t>Ознакомление с обращениями.</w:t>
      </w:r>
    </w:p>
    <w:p w:rsidR="00BE64EE" w:rsidRPr="0091360D" w:rsidRDefault="00BE64EE" w:rsidP="0091360D">
      <w:pPr>
        <w:pStyle w:val="aff6"/>
        <w:spacing w:before="40" w:after="40"/>
        <w:ind w:left="1701" w:right="850" w:firstLine="708"/>
      </w:pPr>
      <w:r w:rsidRPr="0091360D">
        <w:t>Наблюдение смысловой зависимости содержания предложения от использованных грамматических средств.</w:t>
      </w:r>
    </w:p>
    <w:p w:rsidR="00BE64EE" w:rsidRPr="0091360D" w:rsidRDefault="00BE64EE" w:rsidP="0091360D">
      <w:pPr>
        <w:pStyle w:val="241"/>
        <w:shd w:val="clear" w:color="auto" w:fill="auto"/>
        <w:spacing w:before="40" w:after="40" w:line="240" w:lineRule="auto"/>
        <w:ind w:left="1701" w:right="850" w:firstLine="708"/>
        <w:jc w:val="both"/>
        <w:rPr>
          <w:rFonts w:ascii="Times New Roman" w:hAnsi="Times New Roman" w:cs="Times New Roman"/>
          <w:sz w:val="28"/>
          <w:szCs w:val="28"/>
        </w:rPr>
      </w:pPr>
      <w:bookmarkStart w:id="121" w:name="bookmark97"/>
      <w:r w:rsidRPr="0091360D">
        <w:rPr>
          <w:rFonts w:ascii="Times New Roman" w:hAnsi="Times New Roman" w:cs="Times New Roman"/>
          <w:sz w:val="28"/>
          <w:szCs w:val="28"/>
          <w:lang w:val="en-US"/>
        </w:rPr>
        <w:t>III</w:t>
      </w:r>
      <w:r w:rsidRPr="0091360D">
        <w:rPr>
          <w:rFonts w:ascii="Times New Roman" w:hAnsi="Times New Roman" w:cs="Times New Roman"/>
          <w:sz w:val="28"/>
          <w:szCs w:val="28"/>
        </w:rPr>
        <w:t>. Орфография и пунктуация</w:t>
      </w:r>
      <w:bookmarkEnd w:id="121"/>
    </w:p>
    <w:p w:rsidR="00BE64EE" w:rsidRPr="0091360D" w:rsidRDefault="00BE64EE" w:rsidP="0091360D">
      <w:pPr>
        <w:pStyle w:val="aff6"/>
        <w:spacing w:before="40" w:after="40"/>
        <w:ind w:left="1701" w:right="850" w:firstLine="708"/>
      </w:pPr>
      <w:r w:rsidRPr="0091360D">
        <w:t xml:space="preserve">Формирование орфографической зоркости, использование разных способов выбора написания в зависимости от места орфограммы в слове. Разные способы проверки правописания слов: изменение формы </w:t>
      </w:r>
      <w:r w:rsidRPr="0091360D">
        <w:lastRenderedPageBreak/>
        <w:t>слова, подбор однокоренных слов, подбор слов с ударной морфемой, знание фонетических особенностей орфограммы, использование орфографического словаря.</w:t>
      </w:r>
    </w:p>
    <w:p w:rsidR="00BE64EE" w:rsidRPr="0091360D" w:rsidRDefault="00BE64EE" w:rsidP="0091360D">
      <w:pPr>
        <w:pStyle w:val="aff6"/>
        <w:spacing w:before="40" w:after="40"/>
        <w:ind w:left="1701" w:right="850" w:firstLine="708"/>
      </w:pPr>
      <w:r w:rsidRPr="0091360D">
        <w:t>Применение правил правописания:</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сочетания жи-ши, ча-ща, чу-щу в положении под ударением;</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сочетание нк-чн, чт, щн, рщ;</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перенос слов;</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прописная буква в начале предложения, в именах собственных;</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проверяемые безударные гласные в корне слова;</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парные звонкие и глухие согласные в корне слова;</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непроизносимые согласные;</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непроверяемые гласные и согласные в корне слова, в т.ч. с удвоенными согласными (перечень см. в «Справочнике правописания» учебника);</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гласные и согласные в неизменяемых на письме приставках;</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разделительные ъ и ъ;</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ь после шипящих на конце существительных (ночь, нож, мышь, (нет) туч)-,</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безударные падежные окончания имен существительных (кроме существительных на -мя, -ий, -ъя, -ье, -ия, -ов, -ин);</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безударные окончания имен прилага</w:t>
      </w:r>
      <w:r w:rsidRPr="003235BF">
        <w:rPr>
          <w:iCs/>
          <w:sz w:val="28"/>
          <w:szCs w:val="28"/>
        </w:rPr>
        <w:softHyphen/>
        <w:t>тельных;</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раздельное написание предлогов с личными местоимениями;</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не с глаголами;</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ь после шипящих на конце глаголов в форме 2-го лица единственного числа (читаешь, красишь)',</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мягкий знак в глаголах в сочетании -ться;</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безударные личные окончания глаголов;</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раздельное написание предлогов с другими словами;</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знаки препинания в конце предложения: точка, вопросительный и восклицательный знаки;</w:t>
      </w:r>
    </w:p>
    <w:p w:rsidR="00BE64EE" w:rsidRPr="003235BF" w:rsidRDefault="00BE64EE" w:rsidP="003820C4">
      <w:pPr>
        <w:numPr>
          <w:ilvl w:val="0"/>
          <w:numId w:val="375"/>
        </w:numPr>
        <w:spacing w:before="40" w:after="40"/>
        <w:ind w:right="850"/>
        <w:jc w:val="both"/>
        <w:rPr>
          <w:iCs/>
          <w:sz w:val="28"/>
          <w:szCs w:val="28"/>
        </w:rPr>
      </w:pPr>
      <w:r w:rsidRPr="003235BF">
        <w:rPr>
          <w:iCs/>
          <w:sz w:val="28"/>
          <w:szCs w:val="28"/>
        </w:rPr>
        <w:t>знаки препинания (запятая) в предложениях с однородными членами.</w:t>
      </w:r>
    </w:p>
    <w:p w:rsidR="00BE64EE" w:rsidRDefault="00BE64EE" w:rsidP="0091360D">
      <w:pPr>
        <w:spacing w:before="40" w:after="40"/>
        <w:ind w:left="1701" w:right="850" w:firstLine="708"/>
        <w:jc w:val="both"/>
        <w:rPr>
          <w:sz w:val="28"/>
          <w:szCs w:val="28"/>
        </w:rPr>
      </w:pPr>
      <w:r w:rsidRPr="0091360D">
        <w:rPr>
          <w:sz w:val="28"/>
          <w:szCs w:val="28"/>
        </w:rPr>
        <w:t>Практическое ознакомление с написанием приставок на</w:t>
      </w:r>
      <w:r w:rsidRPr="0091360D">
        <w:rPr>
          <w:rStyle w:val="54"/>
          <w:sz w:val="28"/>
          <w:szCs w:val="28"/>
        </w:rPr>
        <w:t xml:space="preserve"> з-</w:t>
      </w:r>
      <w:r w:rsidRPr="0091360D">
        <w:rPr>
          <w:sz w:val="28"/>
          <w:szCs w:val="28"/>
        </w:rPr>
        <w:t xml:space="preserve"> и</w:t>
      </w:r>
      <w:r w:rsidRPr="0091360D">
        <w:rPr>
          <w:rStyle w:val="95"/>
          <w:sz w:val="28"/>
          <w:szCs w:val="28"/>
        </w:rPr>
        <w:t xml:space="preserve"> с-,</w:t>
      </w:r>
      <w:r w:rsidRPr="0091360D">
        <w:rPr>
          <w:sz w:val="28"/>
          <w:szCs w:val="28"/>
        </w:rPr>
        <w:t xml:space="preserve"> гласных в суффиксах</w:t>
      </w:r>
      <w:r w:rsidRPr="0091360D">
        <w:rPr>
          <w:rStyle w:val="105"/>
          <w:sz w:val="28"/>
          <w:szCs w:val="28"/>
        </w:rPr>
        <w:t xml:space="preserve"> -ик, -ек; о, е</w:t>
      </w:r>
      <w:r w:rsidRPr="0091360D">
        <w:rPr>
          <w:sz w:val="28"/>
          <w:szCs w:val="28"/>
        </w:rPr>
        <w:t xml:space="preserve"> в падежных окончаниях после шипящих и</w:t>
      </w:r>
      <w:r w:rsidRPr="0091360D">
        <w:rPr>
          <w:rStyle w:val="105"/>
          <w:sz w:val="28"/>
          <w:szCs w:val="28"/>
        </w:rPr>
        <w:t xml:space="preserve"> ц; и, ы</w:t>
      </w:r>
      <w:r w:rsidRPr="0091360D">
        <w:rPr>
          <w:sz w:val="28"/>
          <w:szCs w:val="28"/>
        </w:rPr>
        <w:t xml:space="preserve"> после</w:t>
      </w:r>
      <w:r w:rsidRPr="0091360D">
        <w:rPr>
          <w:rStyle w:val="105"/>
          <w:sz w:val="28"/>
          <w:szCs w:val="28"/>
        </w:rPr>
        <w:t xml:space="preserve"> ц</w:t>
      </w:r>
      <w:r w:rsidRPr="0091360D">
        <w:rPr>
          <w:sz w:val="28"/>
          <w:szCs w:val="28"/>
        </w:rPr>
        <w:t xml:space="preserve"> в разных частях слова; соединительных гласных</w:t>
      </w:r>
      <w:r w:rsidRPr="0091360D">
        <w:rPr>
          <w:rStyle w:val="105"/>
          <w:sz w:val="28"/>
          <w:szCs w:val="28"/>
        </w:rPr>
        <w:t xml:space="preserve"> о, е </w:t>
      </w:r>
      <w:r w:rsidRPr="0091360D">
        <w:rPr>
          <w:sz w:val="28"/>
          <w:szCs w:val="28"/>
        </w:rPr>
        <w:t>в сложных словах.</w:t>
      </w:r>
    </w:p>
    <w:p w:rsidR="00583D1C" w:rsidRPr="0091360D" w:rsidRDefault="00583D1C" w:rsidP="00583D1C">
      <w:pPr>
        <w:spacing w:before="40" w:after="40"/>
        <w:ind w:left="1701" w:right="850" w:firstLine="708"/>
        <w:rPr>
          <w:sz w:val="28"/>
          <w:szCs w:val="28"/>
        </w:rPr>
      </w:pPr>
    </w:p>
    <w:p w:rsidR="00BE64EE" w:rsidRPr="00583D1C" w:rsidRDefault="00BE64EE" w:rsidP="00583D1C">
      <w:pPr>
        <w:spacing w:before="40" w:after="40"/>
        <w:ind w:left="1701" w:right="850"/>
        <w:jc w:val="center"/>
        <w:rPr>
          <w:sz w:val="28"/>
          <w:szCs w:val="28"/>
          <w:u w:val="single"/>
        </w:rPr>
      </w:pPr>
      <w:r w:rsidRPr="00583D1C">
        <w:rPr>
          <w:b/>
          <w:bCs/>
          <w:sz w:val="28"/>
          <w:szCs w:val="28"/>
          <w:u w:val="single"/>
        </w:rPr>
        <w:lastRenderedPageBreak/>
        <w:t>Литературное чтение</w:t>
      </w:r>
      <w:r w:rsidRPr="00583D1C">
        <w:rPr>
          <w:b/>
          <w:bCs/>
          <w:sz w:val="28"/>
          <w:szCs w:val="28"/>
        </w:rPr>
        <w:t xml:space="preserve"> </w:t>
      </w:r>
      <w:r w:rsidRPr="00583D1C">
        <w:rPr>
          <w:sz w:val="28"/>
          <w:szCs w:val="28"/>
        </w:rPr>
        <w:t>(автор В.Ю.Свиридова)</w:t>
      </w:r>
    </w:p>
    <w:p w:rsidR="00BE64EE" w:rsidRPr="00583D1C" w:rsidRDefault="00BE64EE" w:rsidP="00583D1C">
      <w:pPr>
        <w:pStyle w:val="531"/>
        <w:keepNext/>
        <w:keepLines/>
        <w:shd w:val="clear" w:color="auto" w:fill="auto"/>
        <w:spacing w:before="40" w:after="40" w:line="240" w:lineRule="auto"/>
        <w:ind w:left="1701" w:right="850" w:firstLine="708"/>
        <w:rPr>
          <w:rFonts w:ascii="Times New Roman" w:hAnsi="Times New Roman" w:cs="Times New Roman"/>
          <w:sz w:val="28"/>
          <w:szCs w:val="28"/>
        </w:rPr>
      </w:pPr>
      <w:bookmarkStart w:id="122" w:name="bookmark133"/>
      <w:r w:rsidRPr="00583D1C">
        <w:rPr>
          <w:rStyle w:val="532"/>
          <w:rFonts w:ascii="Times New Roman" w:hAnsi="Times New Roman" w:cs="Times New Roman"/>
          <w:b/>
          <w:bCs/>
          <w:i/>
          <w:iCs/>
          <w:sz w:val="28"/>
          <w:szCs w:val="28"/>
        </w:rPr>
        <w:t>1 класс</w:t>
      </w:r>
      <w:r w:rsidRPr="00583D1C">
        <w:rPr>
          <w:rStyle w:val="532"/>
          <w:rFonts w:ascii="Times New Roman" w:hAnsi="Times New Roman" w:cs="Times New Roman"/>
          <w:sz w:val="28"/>
          <w:szCs w:val="28"/>
        </w:rPr>
        <w:t xml:space="preserve"> (40</w:t>
      </w:r>
      <w:r w:rsidRPr="00583D1C">
        <w:rPr>
          <w:rStyle w:val="5311"/>
          <w:rFonts w:ascii="Times New Roman" w:hAnsi="Times New Roman" w:cs="Times New Roman"/>
          <w:sz w:val="28"/>
          <w:szCs w:val="28"/>
        </w:rPr>
        <w:t xml:space="preserve"> часов)</w:t>
      </w:r>
      <w:bookmarkEnd w:id="122"/>
    </w:p>
    <w:p w:rsidR="00BE64EE" w:rsidRPr="00583D1C" w:rsidRDefault="00BE64EE" w:rsidP="00583D1C">
      <w:pPr>
        <w:pStyle w:val="541"/>
        <w:keepNext/>
        <w:keepLines/>
        <w:shd w:val="clear" w:color="auto" w:fill="auto"/>
        <w:spacing w:before="40" w:after="40" w:line="240" w:lineRule="auto"/>
        <w:ind w:left="1701" w:right="850" w:firstLine="708"/>
        <w:jc w:val="both"/>
        <w:rPr>
          <w:rFonts w:ascii="Times New Roman" w:hAnsi="Times New Roman" w:cs="Times New Roman"/>
          <w:b/>
          <w:bCs/>
          <w:sz w:val="28"/>
          <w:szCs w:val="28"/>
        </w:rPr>
      </w:pPr>
      <w:bookmarkStart w:id="123" w:name="bookmark134"/>
      <w:r w:rsidRPr="00583D1C">
        <w:rPr>
          <w:rStyle w:val="542"/>
          <w:rFonts w:ascii="Times New Roman" w:hAnsi="Times New Roman" w:cs="Times New Roman"/>
          <w:b/>
          <w:bCs/>
          <w:sz w:val="28"/>
          <w:szCs w:val="28"/>
        </w:rPr>
        <w:t>Виды речевой и читательской деятельности</w:t>
      </w:r>
      <w:bookmarkEnd w:id="123"/>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Аудирование (слушание).</w:t>
      </w:r>
      <w:r w:rsidRPr="00583D1C">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w:t>
      </w:r>
      <w:r w:rsidRPr="00583D1C">
        <w:softHyphen/>
        <w:t>следовательности событий.</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Чтение вслух. Чтение про себя.</w:t>
      </w:r>
      <w:r w:rsidRPr="00583D1C">
        <w:t xml:space="preserve"> Формирование навыков чтения на основе аналитико-синтетического звукобуквенного метода, учитывающего позиционные мены звуков. Работа над чтением с соблюдением орфоэпических норм при предварительном (в случае необходимости) подчеркивании случаев расхождения произношения и написания слов. Создание мотивации перечитывания: с разной целью, разными интонациями, в разном темпе и разном настроении, с различной громкостью. Осознание смысла произведения при чтении про себя (доступных по объ</w:t>
      </w:r>
      <w:r w:rsidR="00583D1C">
        <w:t>ё</w:t>
      </w:r>
      <w:r w:rsidRPr="00583D1C">
        <w:t>му и жанру текстов). Умение находить в тексте необходимую информацию.</w:t>
      </w:r>
    </w:p>
    <w:p w:rsidR="00BE64EE" w:rsidRPr="00583D1C" w:rsidRDefault="00BE64EE" w:rsidP="00583D1C">
      <w:pPr>
        <w:pStyle w:val="641"/>
        <w:keepNext/>
        <w:keepLines/>
        <w:shd w:val="clear" w:color="auto" w:fill="auto"/>
        <w:spacing w:before="40" w:after="40" w:line="240" w:lineRule="auto"/>
        <w:ind w:left="1701" w:right="850" w:firstLine="708"/>
        <w:rPr>
          <w:rFonts w:ascii="Times New Roman" w:hAnsi="Times New Roman" w:cs="Times New Roman"/>
          <w:sz w:val="28"/>
          <w:szCs w:val="28"/>
        </w:rPr>
      </w:pPr>
      <w:bookmarkStart w:id="124" w:name="bookmark135"/>
      <w:r w:rsidRPr="00583D1C">
        <w:rPr>
          <w:rStyle w:val="640"/>
          <w:rFonts w:ascii="Times New Roman" w:hAnsi="Times New Roman" w:cs="Times New Roman"/>
          <w:sz w:val="28"/>
          <w:szCs w:val="28"/>
        </w:rPr>
        <w:t>Говорение (культура речевого общения). Письмо (культура письменной речи).</w:t>
      </w:r>
      <w:r w:rsidRPr="00583D1C">
        <w:rPr>
          <w:rStyle w:val="64TimesNewRoman"/>
          <w:sz w:val="28"/>
          <w:szCs w:val="28"/>
        </w:rPr>
        <w:t xml:space="preserve"> Диало</w:t>
      </w:r>
      <w:r w:rsidRPr="00583D1C">
        <w:rPr>
          <w:rStyle w:val="64TimesNewRoman"/>
          <w:sz w:val="28"/>
          <w:szCs w:val="28"/>
        </w:rPr>
        <w:softHyphen/>
        <w:t>гическое общение: понимать вопросы, отве</w:t>
      </w:r>
      <w:r w:rsidRPr="00583D1C">
        <w:rPr>
          <w:rStyle w:val="64TimesNewRoman"/>
          <w:sz w:val="28"/>
          <w:szCs w:val="28"/>
        </w:rPr>
        <w:softHyphen/>
      </w:r>
      <w:bookmarkEnd w:id="124"/>
      <w:r w:rsidRPr="00583D1C">
        <w:rPr>
          <w:rStyle w:val="64TimesNewRoman"/>
          <w:sz w:val="28"/>
          <w:szCs w:val="28"/>
        </w:rPr>
        <w:t>чать на них и самостоятельно задавать воп</w:t>
      </w:r>
      <w:r w:rsidRPr="00583D1C">
        <w:rPr>
          <w:rStyle w:val="64TimesNewRoman"/>
          <w:sz w:val="28"/>
          <w:szCs w:val="28"/>
        </w:rPr>
        <w:softHyphen/>
        <w:t>росы по тексту; выслушивать, не перебивая, собеседника и высказывать свою точку зре</w:t>
      </w:r>
      <w:r w:rsidRPr="00583D1C">
        <w:rPr>
          <w:rStyle w:val="64TimesNewRoman"/>
          <w:sz w:val="28"/>
          <w:szCs w:val="28"/>
        </w:rPr>
        <w:softHyphen/>
        <w:t>ния по обсуждаемому произведению. Освое</w:t>
      </w:r>
      <w:r w:rsidRPr="00583D1C">
        <w:rPr>
          <w:rStyle w:val="64TimesNewRoman"/>
          <w:sz w:val="28"/>
          <w:szCs w:val="28"/>
        </w:rPr>
        <w:softHyphen/>
        <w:t>ние норм речевого этикета.</w:t>
      </w:r>
    </w:p>
    <w:p w:rsidR="00BE64EE" w:rsidRPr="00583D1C" w:rsidRDefault="00BE64EE" w:rsidP="00583D1C">
      <w:pPr>
        <w:pStyle w:val="aff6"/>
        <w:spacing w:before="40" w:after="40"/>
        <w:ind w:left="1701" w:right="850" w:firstLine="708"/>
      </w:pPr>
      <w:r w:rsidRPr="00583D1C">
        <w:t>Работа со словом (распознавать прямое и переносное значения слов, их многознач</w:t>
      </w:r>
      <w:r w:rsidRPr="00583D1C">
        <w:softHyphen/>
        <w:t>ность), целенаправленное пополнение ак</w:t>
      </w:r>
      <w:r w:rsidRPr="00583D1C">
        <w:softHyphen/>
        <w:t>тивного словарного запаса. Монологическое речевое высказывание небольшого объема с опорой на авторский текст, по предложен</w:t>
      </w:r>
      <w:r w:rsidRPr="00583D1C">
        <w:softHyphen/>
        <w:t>ной теме или в виде (форме) ответа на воп</w:t>
      </w:r>
      <w:r w:rsidRPr="00583D1C">
        <w:softHyphen/>
        <w:t>рос. Передача впечатлений из повседневной жизни в рассказе (описание). Устное сочи</w:t>
      </w:r>
      <w:r w:rsidRPr="00583D1C">
        <w:softHyphen/>
        <w:t>нение как продолжение прочитанного про</w:t>
      </w:r>
      <w:r w:rsidRPr="00583D1C">
        <w:softHyphen/>
        <w:t>изведения, короткий рассказ по рисункам либо на заданную тему.</w:t>
      </w:r>
    </w:p>
    <w:p w:rsidR="00BE64EE" w:rsidRPr="00583D1C" w:rsidRDefault="00BE64EE" w:rsidP="00583D1C">
      <w:pPr>
        <w:pStyle w:val="aff6"/>
        <w:spacing w:before="40" w:after="40"/>
        <w:ind w:left="1701" w:right="850" w:firstLine="708"/>
      </w:pPr>
      <w:r w:rsidRPr="00583D1C">
        <w:t>Особенности письменной речи: оформле</w:t>
      </w:r>
      <w:r w:rsidRPr="00583D1C">
        <w:softHyphen/>
        <w:t>ние, соответствие содержания заголовку. Мини-сочинения на заданную тему.</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Работа с разными видами текста.</w:t>
      </w:r>
      <w:r w:rsidRPr="00583D1C">
        <w:t xml:space="preserve"> Общее представление о разных видах текста: худо</w:t>
      </w:r>
      <w:r w:rsidRPr="00583D1C">
        <w:softHyphen/>
        <w:t xml:space="preserve">жественных, учебных, научно-популярных - и их сравнение. </w:t>
      </w:r>
      <w:r w:rsidRPr="00583D1C">
        <w:lastRenderedPageBreak/>
        <w:t>Определение целей созда</w:t>
      </w:r>
      <w:r w:rsidRPr="00583D1C">
        <w:softHyphen/>
        <w:t>ния этих видов текста. Особенности фольк</w:t>
      </w:r>
      <w:r w:rsidRPr="00583D1C">
        <w:softHyphen/>
        <w:t>лорного текста. Практическое освоение уме</w:t>
      </w:r>
      <w:r w:rsidRPr="00583D1C">
        <w:softHyphen/>
        <w:t>ния отличать текст от набора предложений. Прогнозирование содержания книги по ее названию и оформлению. Умение работать с разными видами информации.</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Работа с учебными, научно-популярными и другими текстами.</w:t>
      </w:r>
      <w:r w:rsidRPr="00583D1C">
        <w:t xml:space="preserve"> Понимание загла</w:t>
      </w:r>
      <w:r w:rsidRPr="00583D1C">
        <w:softHyphen/>
        <w:t>вия произведения; адекватное соотношение его с содержанием. Знакомство с общими особенностями учебного и научно-популяр</w:t>
      </w:r>
      <w:r w:rsidRPr="00583D1C">
        <w:softHyphen/>
        <w:t>ного текста. Определение главной мысли текста.</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Библиографическая культура.</w:t>
      </w:r>
      <w:r w:rsidRPr="00583D1C">
        <w:t xml:space="preserve"> Книга как источник знаний. Первые книги на Руси и начало книгопечатания (общее представ</w:t>
      </w:r>
      <w:r w:rsidRPr="00583D1C">
        <w:softHyphen/>
        <w:t>ление). Первое знакомство с книгой. Наз</w:t>
      </w:r>
      <w:r w:rsidRPr="00583D1C">
        <w:softHyphen/>
        <w:t>вание произведения (заголовок). Автор в литературном произведении (поэт, пи</w:t>
      </w:r>
      <w:r w:rsidRPr="00583D1C">
        <w:softHyphen/>
        <w:t>сатель). Определение примерного содержа</w:t>
      </w:r>
      <w:r w:rsidRPr="00583D1C">
        <w:softHyphen/>
        <w:t>ния книги по заглавию, автору и иллюстра</w:t>
      </w:r>
      <w:r w:rsidRPr="00583D1C">
        <w:softHyphen/>
        <w:t>циям. Общее представление о стихотворной и прозаической речи. Начальные навыки ориентирования в книге по заглавию, ог</w:t>
      </w:r>
      <w:r w:rsidRPr="00583D1C">
        <w:softHyphen/>
        <w:t>лавлению, иллюстрациям. Литература вок</w:t>
      </w:r>
      <w:r w:rsidRPr="00583D1C">
        <w:softHyphen/>
        <w:t>руг нас. Широкий мир книг и чтения. Кни</w:t>
      </w:r>
      <w:r w:rsidRPr="00583D1C">
        <w:softHyphen/>
        <w:t>га учебная, художественная, справочная. Создание условий для выхода младших школьников за рамки учебника: привлече</w:t>
      </w:r>
      <w:r w:rsidRPr="00583D1C">
        <w:softHyphen/>
        <w:t>ние текстов хрестоматии, а также книг из домашней и школьной библиотеки к работе на уроках.</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Работа с текстом художественного произ</w:t>
      </w:r>
      <w:r w:rsidRPr="00583D1C">
        <w:rPr>
          <w:rStyle w:val="MicrosoftSansSerif6"/>
          <w:rFonts w:ascii="Times New Roman" w:hAnsi="Times New Roman" w:cs="Times New Roman"/>
          <w:sz w:val="28"/>
          <w:szCs w:val="28"/>
        </w:rPr>
        <w:softHyphen/>
        <w:t>ведения.</w:t>
      </w:r>
      <w:r w:rsidRPr="00583D1C">
        <w:t xml:space="preserve"> Понимание заглавия произведе</w:t>
      </w:r>
      <w:r w:rsidRPr="00583D1C">
        <w:softHyphen/>
        <w:t>ния, его соотношения с содержанием. Зна</w:t>
      </w:r>
      <w:r w:rsidRPr="00583D1C">
        <w:softHyphen/>
        <w:t>комство с общими отличиями литературно</w:t>
      </w:r>
      <w:r w:rsidRPr="00583D1C">
        <w:softHyphen/>
        <w:t>го текста от фольклорного. Фольклор раз</w:t>
      </w:r>
      <w:r w:rsidRPr="00583D1C">
        <w:softHyphen/>
        <w:t>ных народов.</w:t>
      </w:r>
    </w:p>
    <w:p w:rsidR="00BE64EE" w:rsidRPr="00583D1C" w:rsidRDefault="00BE64EE" w:rsidP="00583D1C">
      <w:pPr>
        <w:pStyle w:val="aff6"/>
        <w:spacing w:before="40" w:after="40"/>
        <w:ind w:left="1701" w:right="850" w:firstLine="708"/>
      </w:pPr>
      <w:r w:rsidRPr="00583D1C">
        <w:t>Анализ поступков персонажей (с по</w:t>
      </w:r>
      <w:r w:rsidRPr="00583D1C">
        <w:softHyphen/>
        <w:t>мощью учителя). Характеристика героя про</w:t>
      </w:r>
      <w:r w:rsidRPr="00583D1C">
        <w:softHyphen/>
        <w:t>изведения. Нахождение в тексте слов и вы</w:t>
      </w:r>
      <w:r w:rsidRPr="00583D1C">
        <w:softHyphen/>
        <w:t>ражений, характеризующих героев и собы</w:t>
      </w:r>
      <w:r w:rsidRPr="00583D1C">
        <w:softHyphen/>
        <w:t>тия. Понимание эмоционального и нрав</w:t>
      </w:r>
      <w:r w:rsidRPr="00583D1C">
        <w:softHyphen/>
        <w:t>ственного содержания прочитанного. Срав</w:t>
      </w:r>
      <w:r w:rsidRPr="00583D1C">
        <w:softHyphen/>
        <w:t>нение разных произведений по общности ситуаций, эмоциональной окраске, характе</w:t>
      </w:r>
      <w:r w:rsidRPr="00583D1C">
        <w:softHyphen/>
        <w:t>ру поступков героев.</w:t>
      </w:r>
    </w:p>
    <w:p w:rsidR="00BE64EE" w:rsidRPr="00583D1C" w:rsidRDefault="00BE64EE" w:rsidP="00583D1C">
      <w:pPr>
        <w:pStyle w:val="aff6"/>
        <w:spacing w:before="40" w:after="40"/>
        <w:ind w:left="1701" w:right="850" w:firstLine="708"/>
      </w:pPr>
      <w:r w:rsidRPr="00583D1C">
        <w:t>Воспроизведение текста (по вопросам учителя) или эпизода. Рассказ по иллюст</w:t>
      </w:r>
      <w:r w:rsidRPr="00583D1C">
        <w:softHyphen/>
        <w:t>рациям, пересказ. Определение главной мы</w:t>
      </w:r>
      <w:r w:rsidRPr="00583D1C">
        <w:softHyphen/>
        <w:t>сли текста, озаглавливание, деление текста на части.</w:t>
      </w:r>
    </w:p>
    <w:p w:rsidR="00BE64EE" w:rsidRPr="00583D1C" w:rsidRDefault="00BE64EE" w:rsidP="00583D1C">
      <w:pPr>
        <w:pStyle w:val="54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25" w:name="bookmark136"/>
      <w:r w:rsidRPr="00583D1C">
        <w:rPr>
          <w:rStyle w:val="5413"/>
          <w:rFonts w:ascii="Times New Roman" w:hAnsi="Times New Roman" w:cs="Times New Roman"/>
          <w:i/>
          <w:iCs/>
          <w:sz w:val="28"/>
          <w:szCs w:val="28"/>
        </w:rPr>
        <w:lastRenderedPageBreak/>
        <w:t>Литературоведческая пропедевтика (практическое освоение)</w:t>
      </w:r>
      <w:bookmarkEnd w:id="125"/>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Чтение и литература.</w:t>
      </w:r>
      <w:r w:rsidRPr="00583D1C">
        <w:t xml:space="preserve"> Что такое литера</w:t>
      </w:r>
      <w:r w:rsidRPr="00583D1C">
        <w:softHyphen/>
        <w:t>тура. Бытовой текст (вывеска, этикетка, записка) и литература. Литература художест</w:t>
      </w:r>
      <w:r w:rsidRPr="00583D1C">
        <w:softHyphen/>
        <w:t>венная и научная. Что делает писатель, а что ученый (сравнение на основе наблю</w:t>
      </w:r>
      <w:r w:rsidRPr="00583D1C">
        <w:softHyphen/>
        <w:t>дения за текстами в книге для чтения, в учебниках по математике и естествозна</w:t>
      </w:r>
      <w:r w:rsidRPr="00583D1C">
        <w:softHyphen/>
        <w:t>нию, в словарях и энциклопедиях).</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Стихи и проза.</w:t>
      </w:r>
      <w:r w:rsidRPr="00583D1C">
        <w:t xml:space="preserve"> Общее представление о стихотворном и прозаическом произведе</w:t>
      </w:r>
      <w:r w:rsidRPr="00583D1C">
        <w:softHyphen/>
        <w:t>нии в литературе. Практическое ознакомле</w:t>
      </w:r>
      <w:r w:rsidRPr="00583D1C">
        <w:softHyphen/>
        <w:t>ние с рифмой. Название произведения (за</w:t>
      </w:r>
      <w:r w:rsidRPr="00583D1C">
        <w:softHyphen/>
        <w:t>головок), автор (поэт, писатель), персонажи (действующие лица), герои (главные дейст</w:t>
      </w:r>
      <w:r w:rsidRPr="00583D1C">
        <w:softHyphen/>
        <w:t>вующие лица). Понятие о монологе и диа</w:t>
      </w:r>
      <w:r w:rsidRPr="00583D1C">
        <w:softHyphen/>
        <w:t>логе в литературе.</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Литература и устное народное творче</w:t>
      </w:r>
      <w:r w:rsidRPr="00583D1C">
        <w:rPr>
          <w:rStyle w:val="MicrosoftSansSerif6"/>
          <w:rFonts w:ascii="Times New Roman" w:hAnsi="Times New Roman" w:cs="Times New Roman"/>
          <w:sz w:val="28"/>
          <w:szCs w:val="28"/>
        </w:rPr>
        <w:softHyphen/>
        <w:t>ство (фольклор).</w:t>
      </w:r>
      <w:r w:rsidRPr="00583D1C">
        <w:t xml:space="preserve"> Устное народное творче</w:t>
      </w:r>
      <w:r w:rsidRPr="00583D1C">
        <w:softHyphen/>
        <w:t>ство и литература. Общее представление о фольклоре. Отсутствие автора в народном произведении. Устная передача, вариатив</w:t>
      </w:r>
      <w:r w:rsidRPr="00583D1C">
        <w:softHyphen/>
        <w:t>ность текста, работа собирателей фолькло</w:t>
      </w:r>
      <w:r w:rsidRPr="00583D1C">
        <w:softHyphen/>
        <w:t>ра, литературная обработка. Обзорное зна</w:t>
      </w:r>
      <w:r w:rsidRPr="00583D1C">
        <w:softHyphen/>
        <w:t>комство с малыми фольклорными жанрами: колыбельная песня, потешка, прибаутка, по</w:t>
      </w:r>
      <w:r w:rsidRPr="00583D1C">
        <w:softHyphen/>
        <w:t>басенка, небылица, считалка, загадка, по</w:t>
      </w:r>
      <w:r w:rsidRPr="00583D1C">
        <w:softHyphen/>
        <w:t>словица, поговорка, скороговорка, частушка. Практическое назначение малых жанров фольклора, определяющее особенности их формы. Практическое освоение жанра за</w:t>
      </w:r>
      <w:r w:rsidRPr="00583D1C">
        <w:softHyphen/>
        <w:t>гадки. Знакомство с жанром кумулятивной сказки (сказки-цепочки).</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 xml:space="preserve">Жанр художественного произведения. </w:t>
      </w:r>
      <w:r w:rsidRPr="00583D1C">
        <w:t>Общее представление о жанрах: сказка, рас</w:t>
      </w:r>
      <w:r w:rsidRPr="00583D1C">
        <w:softHyphen/>
        <w:t>сказ, стихотворение. Практическое различе</w:t>
      </w:r>
      <w:r w:rsidRPr="00583D1C">
        <w:softHyphen/>
        <w:t>ние.</w:t>
      </w:r>
    </w:p>
    <w:p w:rsidR="00BE64EE" w:rsidRPr="00583D1C" w:rsidRDefault="00BE64EE" w:rsidP="00583D1C">
      <w:pPr>
        <w:pStyle w:val="aff6"/>
        <w:spacing w:before="40" w:after="40"/>
        <w:ind w:left="1701" w:right="850" w:firstLine="708"/>
      </w:pPr>
      <w:r w:rsidRPr="00583D1C">
        <w:rPr>
          <w:rStyle w:val="28"/>
          <w:sz w:val="28"/>
          <w:szCs w:val="28"/>
        </w:rPr>
        <w:t>Рассказ.</w:t>
      </w:r>
      <w:r w:rsidRPr="00583D1C">
        <w:t xml:space="preserve"> Герой или система героев (глав</w:t>
      </w:r>
      <w:r w:rsidRPr="00583D1C">
        <w:softHyphen/>
        <w:t>ные и второстепенные персонажи). Сравни</w:t>
      </w:r>
      <w:r w:rsidRPr="00583D1C">
        <w:softHyphen/>
        <w:t>тельный анализ героев. Сравнение позиции автора и его героя. Нахождение средств вы</w:t>
      </w:r>
      <w:r w:rsidRPr="00583D1C">
        <w:softHyphen/>
        <w:t>ражения авторской оценки изображаемого. Смысл заглавия.</w:t>
      </w:r>
    </w:p>
    <w:p w:rsidR="00BE64EE" w:rsidRPr="00583D1C" w:rsidRDefault="00BE64EE" w:rsidP="00583D1C">
      <w:pPr>
        <w:pStyle w:val="aff6"/>
        <w:spacing w:before="40" w:after="40"/>
        <w:ind w:left="1701" w:right="850" w:firstLine="708"/>
      </w:pPr>
      <w:r w:rsidRPr="00583D1C">
        <w:rPr>
          <w:rStyle w:val="28"/>
          <w:sz w:val="28"/>
          <w:szCs w:val="28"/>
        </w:rPr>
        <w:t>Стихотворение.</w:t>
      </w:r>
      <w:r w:rsidRPr="00583D1C">
        <w:t xml:space="preserve"> Особенности поэтичес</w:t>
      </w:r>
      <w:r w:rsidRPr="00583D1C">
        <w:softHyphen/>
        <w:t>кого взгляда на мир. Практическое озна</w:t>
      </w:r>
      <w:r w:rsidRPr="00583D1C">
        <w:softHyphen/>
        <w:t>комление с ритмом и рифмой. Нахождение рифмующихся слов. Проговаривание ритма. Сочинение рифмовок. Подбор рифм, сочи</w:t>
      </w:r>
      <w:r w:rsidRPr="00583D1C">
        <w:softHyphen/>
        <w:t>нение стихов по заданным рифмам.</w:t>
      </w:r>
    </w:p>
    <w:p w:rsidR="00BE64EE" w:rsidRPr="00583D1C" w:rsidRDefault="00BE64EE" w:rsidP="00583D1C">
      <w:pPr>
        <w:pStyle w:val="aff6"/>
        <w:spacing w:before="40" w:after="40"/>
        <w:ind w:left="1701" w:right="850" w:firstLine="708"/>
      </w:pPr>
      <w:r w:rsidRPr="00583D1C">
        <w:rPr>
          <w:rStyle w:val="28"/>
          <w:sz w:val="28"/>
          <w:szCs w:val="28"/>
        </w:rPr>
        <w:t>Сказка.</w:t>
      </w:r>
      <w:r w:rsidRPr="00583D1C">
        <w:t xml:space="preserve"> Постоянная композиция сказки. Традиционные герои русских народных ска</w:t>
      </w:r>
      <w:r w:rsidRPr="00583D1C">
        <w:softHyphen/>
        <w:t>зок. Постоянные эпитеты для характеристи</w:t>
      </w:r>
      <w:r w:rsidRPr="00583D1C">
        <w:softHyphen/>
        <w:t xml:space="preserve">ки героев, </w:t>
      </w:r>
      <w:r w:rsidRPr="00583D1C">
        <w:lastRenderedPageBreak/>
        <w:t>событий, природы. Виды сказок (о животных, волшебные, бытовые). Что де</w:t>
      </w:r>
      <w:r w:rsidRPr="00583D1C">
        <w:softHyphen/>
        <w:t>лает сказкой сказку без волшебства. Вол</w:t>
      </w:r>
      <w:r w:rsidRPr="00583D1C">
        <w:softHyphen/>
        <w:t>шебные предметы. Особенности чтения и рассказывания сказок. Сочинение сказок в соответствии с начальными представлени</w:t>
      </w:r>
      <w:r w:rsidRPr="00583D1C">
        <w:softHyphen/>
        <w:t>ями о законах жанра.</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Средства художественной выразитель</w:t>
      </w:r>
      <w:r w:rsidRPr="00583D1C">
        <w:rPr>
          <w:rStyle w:val="MicrosoftSansSerif6"/>
          <w:rFonts w:ascii="Times New Roman" w:hAnsi="Times New Roman" w:cs="Times New Roman"/>
          <w:sz w:val="28"/>
          <w:szCs w:val="28"/>
        </w:rPr>
        <w:softHyphen/>
        <w:t>ности (способы выражения авторского отно</w:t>
      </w:r>
      <w:r w:rsidRPr="00583D1C">
        <w:rPr>
          <w:rStyle w:val="MicrosoftSansSerif6"/>
          <w:rFonts w:ascii="Times New Roman" w:hAnsi="Times New Roman" w:cs="Times New Roman"/>
          <w:sz w:val="28"/>
          <w:szCs w:val="28"/>
        </w:rPr>
        <w:softHyphen/>
        <w:t>шения к изображаемому).</w:t>
      </w:r>
      <w:r w:rsidRPr="00583D1C">
        <w:t xml:space="preserve"> Название произ</w:t>
      </w:r>
      <w:r w:rsidRPr="00583D1C">
        <w:softHyphen/>
        <w:t>ведения. Система героев (главные дейст</w:t>
      </w:r>
      <w:r w:rsidRPr="00583D1C">
        <w:softHyphen/>
        <w:t>вующие лица). Второстепенные персонажи. Характеристика героев. Портрет. Речь. По</w:t>
      </w:r>
      <w:r w:rsidRPr="00583D1C">
        <w:softHyphen/>
        <w:t>нятие о монологе и диалоге в литературе. Сюжет. Наблюдение за развитием сюжета: завязка, кульминация, развязка событий.</w:t>
      </w:r>
    </w:p>
    <w:p w:rsidR="00BE64EE" w:rsidRPr="00583D1C" w:rsidRDefault="00BE64EE" w:rsidP="00583D1C">
      <w:pPr>
        <w:pStyle w:val="aff6"/>
        <w:spacing w:before="40" w:after="40"/>
        <w:ind w:left="1701" w:right="850" w:firstLine="708"/>
      </w:pPr>
      <w:r w:rsidRPr="00583D1C">
        <w:t>Обнаружение приёмов выразительности в процессе анализа текста. Первичные пред</w:t>
      </w:r>
      <w:r w:rsidRPr="00583D1C">
        <w:softHyphen/>
        <w:t>ставления о сравнении как основополагаю</w:t>
      </w:r>
      <w:r w:rsidRPr="00583D1C">
        <w:softHyphen/>
        <w:t>щем приеме. Практическое освоение понятий (без обязательного употребления терминов): эпитет, олицетворение, антитеза (противопо</w:t>
      </w:r>
      <w:r w:rsidRPr="00583D1C">
        <w:softHyphen/>
        <w:t>ставление, контраст), повтор, звукопись.</w:t>
      </w:r>
    </w:p>
    <w:p w:rsidR="00BE64EE" w:rsidRPr="00583D1C" w:rsidRDefault="00BE64EE" w:rsidP="00583D1C">
      <w:pPr>
        <w:pStyle w:val="aff6"/>
        <w:spacing w:before="40" w:after="40"/>
        <w:ind w:left="1701" w:right="850" w:firstLine="708"/>
      </w:pPr>
      <w:r w:rsidRPr="00583D1C">
        <w:t>Подбор синонимов, антонимов к словам из текста. Наблюдение за изменением смыс</w:t>
      </w:r>
      <w:r w:rsidRPr="00583D1C">
        <w:softHyphen/>
        <w:t>ла высказывания. Использование в устной речи образных выражений из текста. Уме</w:t>
      </w:r>
      <w:r w:rsidRPr="00583D1C">
        <w:softHyphen/>
        <w:t>ние самостоятельно подбирать точные срав</w:t>
      </w:r>
      <w:r w:rsidRPr="00583D1C">
        <w:softHyphen/>
        <w:t>нения для характеристики предметов и яв</w:t>
      </w:r>
      <w:r w:rsidRPr="00583D1C">
        <w:softHyphen/>
        <w:t>лений. Сочинение загадок.</w:t>
      </w:r>
    </w:p>
    <w:p w:rsidR="00BE64EE" w:rsidRPr="00583D1C" w:rsidRDefault="00BE64EE" w:rsidP="00583D1C">
      <w:pPr>
        <w:pStyle w:val="aff6"/>
        <w:spacing w:before="40" w:after="40"/>
        <w:ind w:left="1701" w:right="850" w:firstLine="708"/>
      </w:pPr>
      <w:r w:rsidRPr="00583D1C">
        <w:rPr>
          <w:rStyle w:val="28"/>
          <w:sz w:val="28"/>
          <w:szCs w:val="28"/>
        </w:rPr>
        <w:t>Сюжет.</w:t>
      </w:r>
      <w:r w:rsidRPr="00583D1C">
        <w:t xml:space="preserve"> Наблюдение за развитием сю</w:t>
      </w:r>
      <w:r w:rsidRPr="00583D1C">
        <w:softHyphen/>
        <w:t>жета: завязка, кульминация, развязка. Эмо</w:t>
      </w:r>
      <w:r w:rsidRPr="00583D1C">
        <w:softHyphen/>
        <w:t>циональное восприятие событий произведе</w:t>
      </w:r>
      <w:r w:rsidRPr="00583D1C">
        <w:softHyphen/>
        <w:t>ния. Эмоциональная передача событий. До</w:t>
      </w:r>
      <w:r w:rsidRPr="00583D1C">
        <w:softHyphen/>
        <w:t>мысливание текста. Придумывание интерес</w:t>
      </w:r>
      <w:r w:rsidRPr="00583D1C">
        <w:softHyphen/>
        <w:t>ной завязки, развязки.</w:t>
      </w:r>
    </w:p>
    <w:p w:rsidR="00BE64EE" w:rsidRPr="00583D1C" w:rsidRDefault="00BE64EE" w:rsidP="00583D1C">
      <w:pPr>
        <w:pStyle w:val="aff6"/>
        <w:spacing w:before="40" w:after="40"/>
        <w:ind w:left="1701" w:right="850" w:firstLine="708"/>
      </w:pPr>
      <w:r w:rsidRPr="00583D1C">
        <w:rPr>
          <w:rStyle w:val="28"/>
          <w:sz w:val="28"/>
          <w:szCs w:val="28"/>
        </w:rPr>
        <w:t>Герой и его характер.</w:t>
      </w:r>
      <w:r w:rsidRPr="00583D1C">
        <w:t xml:space="preserve"> Характеристика персонажей, оценка их поступков. Подбор слов- определений для характеристики геро</w:t>
      </w:r>
      <w:r w:rsidRPr="00583D1C">
        <w:softHyphen/>
        <w:t>ев. Построение доказательного высказыва</w:t>
      </w:r>
      <w:r w:rsidRPr="00583D1C">
        <w:softHyphen/>
        <w:t>ния. Применение выразительных средств при передаче своего отношения к персона</w:t>
      </w:r>
      <w:r w:rsidRPr="00583D1C">
        <w:softHyphen/>
        <w:t>жам. Рассказывание от первого и третьего лица о литературном герое.</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Эмоциональный тон произведения.</w:t>
      </w:r>
      <w:r w:rsidRPr="00583D1C">
        <w:t xml:space="preserve"> Пони</w:t>
      </w:r>
      <w:r w:rsidRPr="00583D1C">
        <w:softHyphen/>
        <w:t>мание общего характера произведения, его тональности. Сочинение противоположных по эмоциональному настрою частей текста.</w:t>
      </w:r>
    </w:p>
    <w:p w:rsidR="00BE64EE" w:rsidRPr="00583D1C" w:rsidRDefault="00BE64EE" w:rsidP="00583D1C">
      <w:pPr>
        <w:pStyle w:val="aff6"/>
        <w:spacing w:before="40" w:after="40"/>
        <w:ind w:left="1701" w:right="850" w:firstLine="708"/>
      </w:pPr>
      <w:r w:rsidRPr="00583D1C">
        <w:t>Соответствие эмоционального отклика чи</w:t>
      </w:r>
      <w:r w:rsidRPr="00583D1C">
        <w:softHyphen/>
        <w:t>тателя замыслу писателя (поэта). Эмоцио</w:t>
      </w:r>
      <w:r w:rsidRPr="00583D1C">
        <w:softHyphen/>
        <w:t xml:space="preserve">нальная передача </w:t>
      </w:r>
      <w:r w:rsidRPr="00583D1C">
        <w:lastRenderedPageBreak/>
        <w:t>характера произведения при чтении вслух, наизусть, при рассказе о нем: использование голоса (нужных инто</w:t>
      </w:r>
      <w:r w:rsidRPr="00583D1C">
        <w:softHyphen/>
        <w:t>наций, тона, силы, темпа речи, смысловых пауз, логических ударений) и несловесных средств (мимики, движений, жестов).</w:t>
      </w:r>
    </w:p>
    <w:p w:rsidR="00BE64EE" w:rsidRPr="00583D1C" w:rsidRDefault="00BE64EE" w:rsidP="00583D1C">
      <w:pPr>
        <w:pStyle w:val="aff6"/>
        <w:spacing w:before="40" w:after="40"/>
        <w:ind w:left="1701" w:right="850" w:firstLine="708"/>
      </w:pPr>
      <w:r w:rsidRPr="00583D1C">
        <w:t>Определение общего характера произве</w:t>
      </w:r>
      <w:r w:rsidRPr="00583D1C">
        <w:softHyphen/>
        <w:t>дения, его тональности. Определение шу</w:t>
      </w:r>
      <w:r w:rsidRPr="00583D1C">
        <w:softHyphen/>
        <w:t>точного (юмористического), торжественного</w:t>
      </w:r>
    </w:p>
    <w:p w:rsidR="00BE64EE" w:rsidRPr="00583D1C" w:rsidRDefault="00BE64EE" w:rsidP="00583D1C">
      <w:pPr>
        <w:pStyle w:val="aff6"/>
        <w:spacing w:before="40" w:after="40"/>
        <w:ind w:left="1701" w:right="850"/>
      </w:pPr>
      <w:r w:rsidRPr="00583D1C">
        <w:t>(героического) характера произведения, за</w:t>
      </w:r>
      <w:r w:rsidRPr="00583D1C">
        <w:softHyphen/>
        <w:t>думчивый (лирический) тон произведения.</w:t>
      </w:r>
    </w:p>
    <w:p w:rsidR="00BE64EE" w:rsidRPr="00583D1C" w:rsidRDefault="00BE64EE" w:rsidP="00583D1C">
      <w:pPr>
        <w:pStyle w:val="54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26" w:name="bookmark137"/>
      <w:r w:rsidRPr="00583D1C">
        <w:rPr>
          <w:rStyle w:val="5412"/>
          <w:rFonts w:ascii="Times New Roman" w:hAnsi="Times New Roman" w:cs="Times New Roman"/>
          <w:i/>
          <w:iCs/>
          <w:sz w:val="28"/>
          <w:szCs w:val="28"/>
        </w:rPr>
        <w:t>Творческая деятельность учащихся (на основе литературных произведений)</w:t>
      </w:r>
      <w:bookmarkEnd w:id="126"/>
    </w:p>
    <w:p w:rsidR="00BE64EE" w:rsidRPr="00583D1C" w:rsidRDefault="00BE64EE" w:rsidP="00583D1C">
      <w:pPr>
        <w:pStyle w:val="aff6"/>
        <w:spacing w:before="40" w:after="40"/>
        <w:ind w:left="1701" w:right="850" w:firstLine="708"/>
      </w:pPr>
      <w:r w:rsidRPr="00583D1C">
        <w:t>Чтение по ролям. Инсценирование про</w:t>
      </w:r>
      <w:r w:rsidRPr="00583D1C">
        <w:softHyphen/>
        <w:t>изведения со свободным использованием текста. Игра в театр. Устное словесное ри</w:t>
      </w:r>
      <w:r w:rsidRPr="00583D1C">
        <w:softHyphen/>
        <w:t>сование с опорой на картину, по иллюстра</w:t>
      </w:r>
      <w:r w:rsidRPr="00583D1C">
        <w:softHyphen/>
        <w:t>ции к произведению или на основе личного опыта. Знакомство с различными способами работы с деформированным текстом и использование их (установление причинно-ледственных связей, последовательности событий: соблюдение этапности в выполнении действий).</w:t>
      </w:r>
    </w:p>
    <w:p w:rsidR="00BE64EE" w:rsidRPr="00583D1C" w:rsidRDefault="00BE64EE" w:rsidP="00583D1C">
      <w:pPr>
        <w:pStyle w:val="541"/>
        <w:keepNext/>
        <w:keepLines/>
        <w:shd w:val="clear" w:color="auto" w:fill="auto"/>
        <w:spacing w:before="40" w:after="40" w:line="240" w:lineRule="auto"/>
        <w:ind w:left="1701" w:right="850" w:firstLine="708"/>
        <w:jc w:val="both"/>
        <w:rPr>
          <w:rStyle w:val="5412"/>
          <w:rFonts w:ascii="Times New Roman" w:hAnsi="Times New Roman" w:cs="Times New Roman"/>
          <w:i/>
          <w:iCs/>
          <w:sz w:val="28"/>
          <w:szCs w:val="28"/>
        </w:rPr>
      </w:pPr>
      <w:bookmarkStart w:id="127" w:name="bookmark138"/>
      <w:r w:rsidRPr="00583D1C">
        <w:rPr>
          <w:rStyle w:val="5412"/>
          <w:rFonts w:ascii="Times New Roman" w:hAnsi="Times New Roman" w:cs="Times New Roman"/>
          <w:i/>
          <w:iCs/>
          <w:sz w:val="28"/>
          <w:szCs w:val="28"/>
        </w:rPr>
        <w:t xml:space="preserve">Круг чтения первого года обучения </w:t>
      </w:r>
    </w:p>
    <w:p w:rsidR="00BE64EE" w:rsidRPr="00583D1C" w:rsidRDefault="00BE64EE" w:rsidP="00583D1C">
      <w:pPr>
        <w:pStyle w:val="541"/>
        <w:keepNext/>
        <w:keepLines/>
        <w:shd w:val="clear" w:color="auto" w:fill="auto"/>
        <w:spacing w:before="40" w:after="40" w:line="240" w:lineRule="auto"/>
        <w:ind w:left="1701" w:right="850" w:firstLine="708"/>
        <w:jc w:val="both"/>
        <w:rPr>
          <w:rFonts w:ascii="Times New Roman" w:hAnsi="Times New Roman" w:cs="Times New Roman"/>
          <w:sz w:val="28"/>
          <w:szCs w:val="28"/>
        </w:rPr>
      </w:pPr>
      <w:r w:rsidRPr="00583D1C">
        <w:rPr>
          <w:rStyle w:val="549"/>
          <w:rFonts w:ascii="Times New Roman" w:hAnsi="Times New Roman" w:cs="Times New Roman"/>
          <w:sz w:val="28"/>
          <w:szCs w:val="28"/>
        </w:rPr>
        <w:t>Малые жанры фольклора</w:t>
      </w:r>
      <w:bookmarkEnd w:id="127"/>
    </w:p>
    <w:p w:rsidR="00BE64EE" w:rsidRPr="00583D1C" w:rsidRDefault="00BE64EE" w:rsidP="00583D1C">
      <w:pPr>
        <w:pStyle w:val="aff6"/>
        <w:spacing w:before="40" w:after="40"/>
        <w:ind w:left="1701" w:right="850" w:firstLine="708"/>
      </w:pPr>
      <w:r w:rsidRPr="00583D1C">
        <w:t>Потешки, побасенки, считалки, скорого</w:t>
      </w:r>
      <w:r w:rsidRPr="00583D1C">
        <w:softHyphen/>
        <w:t>ворки, частушки, поговорки, пословицы, за</w:t>
      </w:r>
      <w:r w:rsidRPr="00583D1C">
        <w:softHyphen/>
        <w:t>гадки.</w:t>
      </w:r>
    </w:p>
    <w:p w:rsidR="00BE64EE" w:rsidRPr="00583D1C" w:rsidRDefault="00BE64EE" w:rsidP="00583D1C">
      <w:pPr>
        <w:pStyle w:val="201"/>
        <w:shd w:val="clear" w:color="auto" w:fill="auto"/>
        <w:spacing w:before="40" w:after="40" w:line="240" w:lineRule="auto"/>
        <w:ind w:left="1701" w:right="850" w:firstLine="708"/>
        <w:jc w:val="both"/>
        <w:rPr>
          <w:rFonts w:ascii="Times New Roman" w:hAnsi="Times New Roman" w:cs="Times New Roman"/>
          <w:sz w:val="28"/>
          <w:szCs w:val="28"/>
        </w:rPr>
      </w:pPr>
      <w:bookmarkStart w:id="128" w:name="bookmark139"/>
      <w:r w:rsidRPr="00583D1C">
        <w:rPr>
          <w:rStyle w:val="202"/>
          <w:rFonts w:ascii="Times New Roman" w:hAnsi="Times New Roman" w:cs="Times New Roman"/>
          <w:b/>
          <w:bCs/>
          <w:sz w:val="28"/>
          <w:szCs w:val="28"/>
        </w:rPr>
        <w:t>Русские народные сказки</w:t>
      </w:r>
      <w:bookmarkEnd w:id="128"/>
    </w:p>
    <w:p w:rsidR="00BE64EE" w:rsidRPr="00583D1C" w:rsidRDefault="00BE64EE" w:rsidP="00583D1C">
      <w:pPr>
        <w:pStyle w:val="aff6"/>
        <w:spacing w:before="40" w:after="40"/>
        <w:ind w:left="1701" w:right="850" w:firstLine="708"/>
      </w:pPr>
      <w:r w:rsidRPr="00583D1C">
        <w:t>«Репка», «Терем мышки»</w:t>
      </w:r>
      <w:r w:rsidRPr="00583D1C">
        <w:footnoteReference w:id="1"/>
      </w:r>
      <w:r w:rsidRPr="00583D1C">
        <w:t>, «Курочка Ря</w:t>
      </w:r>
      <w:r w:rsidRPr="00583D1C">
        <w:softHyphen/>
        <w:t>ба», «Колобок», «Заюшкина избушка», «Три медведя», «Волк и козлята», «Маша и мед</w:t>
      </w:r>
      <w:r w:rsidRPr="00583D1C">
        <w:softHyphen/>
        <w:t>ведь», «Лисичка-сестричка и волк»*, «Кот и лиса», «Гуси-лебеди»*, «Лиса и козел»*, «Лиса и журавль»*, «Зимовье зверей»*.</w:t>
      </w:r>
    </w:p>
    <w:p w:rsidR="00BE64EE" w:rsidRPr="00583D1C" w:rsidRDefault="00BE64EE" w:rsidP="00583D1C">
      <w:pPr>
        <w:pStyle w:val="201"/>
        <w:shd w:val="clear" w:color="auto" w:fill="auto"/>
        <w:spacing w:before="40" w:after="40" w:line="240" w:lineRule="auto"/>
        <w:ind w:left="1701" w:right="850" w:firstLine="708"/>
        <w:jc w:val="both"/>
        <w:rPr>
          <w:rFonts w:ascii="Times New Roman" w:hAnsi="Times New Roman" w:cs="Times New Roman"/>
          <w:sz w:val="28"/>
          <w:szCs w:val="28"/>
        </w:rPr>
      </w:pPr>
      <w:bookmarkStart w:id="129" w:name="bookmark140"/>
      <w:r w:rsidRPr="00583D1C">
        <w:rPr>
          <w:rStyle w:val="202"/>
          <w:rFonts w:ascii="Times New Roman" w:hAnsi="Times New Roman" w:cs="Times New Roman"/>
          <w:b/>
          <w:bCs/>
          <w:sz w:val="28"/>
          <w:szCs w:val="28"/>
        </w:rPr>
        <w:t>Зарубежные народные и авторские сказки</w:t>
      </w:r>
      <w:bookmarkEnd w:id="129"/>
    </w:p>
    <w:p w:rsidR="00BE64EE" w:rsidRPr="00583D1C" w:rsidRDefault="00BE64EE" w:rsidP="00583D1C">
      <w:pPr>
        <w:pStyle w:val="aff6"/>
        <w:spacing w:before="40" w:after="40"/>
        <w:ind w:left="1701" w:right="850" w:firstLine="260"/>
      </w:pPr>
      <w:r w:rsidRPr="00583D1C">
        <w:t xml:space="preserve">«Красная Шапочка», «Три поросенка», братья Гримм «Бременские музыканты», </w:t>
      </w:r>
      <w:r w:rsidRPr="00583D1C">
        <w:rPr>
          <w:lang w:val="en-US" w:eastAsia="en-US"/>
        </w:rPr>
        <w:t>III</w:t>
      </w:r>
      <w:r w:rsidRPr="00583D1C">
        <w:rPr>
          <w:lang w:eastAsia="en-US"/>
        </w:rPr>
        <w:t xml:space="preserve">. </w:t>
      </w:r>
      <w:r w:rsidRPr="00583D1C">
        <w:t>Перро «Золушка, или Хрустальная ту</w:t>
      </w:r>
      <w:r w:rsidRPr="00583D1C">
        <w:softHyphen/>
        <w:t>фелька»*, Г. X. Андерсен «Принцесса на го</w:t>
      </w:r>
      <w:r w:rsidRPr="00583D1C">
        <w:softHyphen/>
        <w:t>рошине»*.</w:t>
      </w:r>
    </w:p>
    <w:p w:rsidR="00BE64EE" w:rsidRPr="00583D1C" w:rsidRDefault="00BE64EE" w:rsidP="00583D1C">
      <w:pPr>
        <w:pStyle w:val="201"/>
        <w:shd w:val="clear" w:color="auto" w:fill="auto"/>
        <w:spacing w:before="40" w:after="40" w:line="240" w:lineRule="auto"/>
        <w:ind w:left="1701" w:right="850" w:firstLine="708"/>
        <w:jc w:val="both"/>
        <w:rPr>
          <w:rFonts w:ascii="Times New Roman" w:hAnsi="Times New Roman" w:cs="Times New Roman"/>
          <w:sz w:val="28"/>
          <w:szCs w:val="28"/>
        </w:rPr>
      </w:pPr>
      <w:bookmarkStart w:id="130" w:name="bookmark141"/>
      <w:r w:rsidRPr="00583D1C">
        <w:rPr>
          <w:rStyle w:val="202"/>
          <w:rFonts w:ascii="Times New Roman" w:hAnsi="Times New Roman" w:cs="Times New Roman"/>
          <w:b/>
          <w:bCs/>
          <w:sz w:val="28"/>
          <w:szCs w:val="28"/>
        </w:rPr>
        <w:t>Русские писатели и поэты</w:t>
      </w:r>
      <w:bookmarkEnd w:id="130"/>
    </w:p>
    <w:p w:rsidR="00BE64EE" w:rsidRPr="00583D1C" w:rsidRDefault="00BE64EE" w:rsidP="00583D1C">
      <w:pPr>
        <w:pStyle w:val="aff6"/>
        <w:spacing w:before="40" w:after="40"/>
        <w:ind w:left="1701" w:right="850" w:firstLine="260"/>
      </w:pPr>
      <w:r w:rsidRPr="00583D1C">
        <w:t>А. Пушкин, М. Лермонтов, Ф. Тютчев, Ф. Туманский*, А. К. Толстой, С. Есенин, К. Бальмон</w:t>
      </w:r>
      <w:r w:rsidR="00583D1C">
        <w:t>т, И. Бунин.</w:t>
      </w:r>
    </w:p>
    <w:p w:rsidR="00BE64EE" w:rsidRPr="00583D1C" w:rsidRDefault="00BE64EE" w:rsidP="00583D1C">
      <w:pPr>
        <w:pStyle w:val="aff6"/>
        <w:spacing w:before="40" w:after="40"/>
        <w:ind w:left="1701" w:right="850" w:firstLine="708"/>
      </w:pPr>
      <w:r w:rsidRPr="00583D1C">
        <w:lastRenderedPageBreak/>
        <w:t>Л. Толстой «Азбука», «Косточка», «Лгун», «Отец и сыновья», «Мальчик играл...»*, «Два товарища»*, «Орел»*, «Пожарные собаки»*; К. Ушинский «Утренние лучи», «Лиса Патрикеевна»; М. Горький «Воробьишко».</w:t>
      </w:r>
    </w:p>
    <w:p w:rsidR="00BE64EE" w:rsidRPr="00583D1C" w:rsidRDefault="00BE64EE" w:rsidP="00583D1C">
      <w:pPr>
        <w:pStyle w:val="201"/>
        <w:shd w:val="clear" w:color="auto" w:fill="auto"/>
        <w:spacing w:before="40" w:after="40" w:line="240" w:lineRule="auto"/>
        <w:ind w:left="1701" w:right="850" w:firstLine="708"/>
        <w:jc w:val="both"/>
        <w:rPr>
          <w:rFonts w:ascii="Times New Roman" w:hAnsi="Times New Roman" w:cs="Times New Roman"/>
          <w:sz w:val="28"/>
          <w:szCs w:val="28"/>
        </w:rPr>
      </w:pPr>
      <w:bookmarkStart w:id="131" w:name="bookmark142"/>
      <w:r w:rsidRPr="00583D1C">
        <w:rPr>
          <w:rStyle w:val="202"/>
          <w:rFonts w:ascii="Times New Roman" w:hAnsi="Times New Roman" w:cs="Times New Roman"/>
          <w:b/>
          <w:bCs/>
          <w:sz w:val="28"/>
          <w:szCs w:val="28"/>
        </w:rPr>
        <w:t>Современная русская и зарубежная литература</w:t>
      </w:r>
      <w:bookmarkEnd w:id="131"/>
    </w:p>
    <w:p w:rsidR="00BE64EE" w:rsidRPr="00583D1C" w:rsidRDefault="00BE64EE" w:rsidP="00583D1C">
      <w:pPr>
        <w:pStyle w:val="aff6"/>
        <w:spacing w:before="40" w:after="40"/>
        <w:ind w:left="1701" w:right="850" w:firstLine="708"/>
      </w:pPr>
      <w:r w:rsidRPr="00583D1C">
        <w:t>К. Чуковский, С. Маршак, А. Барто, Д. Хармс, С. Михалков, Б. Заходер, В. Бе</w:t>
      </w:r>
      <w:r w:rsidRPr="00583D1C">
        <w:softHyphen/>
        <w:t>рестов, И. Токмакова*, Е. Благинина*,</w:t>
      </w:r>
    </w:p>
    <w:p w:rsidR="00BE64EE" w:rsidRPr="00583D1C" w:rsidRDefault="00BE64EE" w:rsidP="00583D1C">
      <w:pPr>
        <w:pStyle w:val="aff6"/>
        <w:spacing w:before="40" w:after="40"/>
        <w:ind w:left="1701" w:right="850"/>
      </w:pPr>
      <w:r w:rsidRPr="00583D1C">
        <w:t>Э. Мошковская*, Ю. Мориц, Р. Сеф, Е. Се</w:t>
      </w:r>
      <w:r w:rsidRPr="00583D1C">
        <w:softHyphen/>
        <w:t>рова, И. Пивоварова, М. Бородицкая*, В. Орлов, В. Лунин, С. Махотин, М. Яснов, А. Усачев*, Н. Орлова, С. Пшеничных, Тим Собакин*, Н. Ламм, П. Барто*, Л. Фа</w:t>
      </w:r>
      <w:r w:rsidRPr="00583D1C">
        <w:softHyphen/>
        <w:t>деева, Н. Друк; Г. Виеру, 3. Зелк*, Дж. Чиарди*, Ян Бжехва*.</w:t>
      </w:r>
    </w:p>
    <w:p w:rsidR="00BE64EE" w:rsidRPr="00583D1C" w:rsidRDefault="00BE64EE" w:rsidP="00583D1C">
      <w:pPr>
        <w:pStyle w:val="aff6"/>
        <w:spacing w:before="40" w:after="40"/>
        <w:ind w:left="1701" w:right="850" w:firstLine="708"/>
      </w:pPr>
      <w:r w:rsidRPr="00583D1C">
        <w:t>М. Цветаева, В. Инбер, М. Исаковский*, Н. Рыленков, Н. Рубцов, Л. Друскин, К. Некрасова*; П. Неруда, японские трех</w:t>
      </w:r>
      <w:r w:rsidRPr="00583D1C">
        <w:softHyphen/>
        <w:t>стишия.</w:t>
      </w:r>
    </w:p>
    <w:p w:rsidR="00BE64EE" w:rsidRPr="00583D1C" w:rsidRDefault="00BE64EE" w:rsidP="00583D1C">
      <w:pPr>
        <w:pStyle w:val="aff6"/>
        <w:spacing w:before="40" w:after="40"/>
        <w:ind w:left="1701" w:right="850" w:firstLine="708"/>
      </w:pPr>
      <w:r w:rsidRPr="00583D1C">
        <w:t>Е. Чарушин «Волчишко», «Томка испу</w:t>
      </w:r>
      <w:r w:rsidRPr="00583D1C">
        <w:softHyphen/>
        <w:t>гался»; Н. Сладков «Свиристели», «Де</w:t>
      </w:r>
      <w:r w:rsidRPr="00583D1C">
        <w:softHyphen/>
        <w:t>ревья»*, «Певица»*, «В конце таинственно</w:t>
      </w:r>
      <w:r w:rsidRPr="00583D1C">
        <w:softHyphen/>
        <w:t>го следа...»*, «Медвежья горка»*; М. Приш</w:t>
      </w:r>
      <w:r w:rsidRPr="00583D1C">
        <w:softHyphen/>
        <w:t>вин «Золотой луг», «Лисичкин хлеб»*; Г. Снегирев «Про пингвинов»*; В. Панова «Сережа» (отрывок); Ф. Кривин «Мура</w:t>
      </w:r>
      <w:r w:rsidRPr="00583D1C">
        <w:softHyphen/>
        <w:t>вей»*, «Ночь»*, «Любовь»*; Н. Носов «За</w:t>
      </w:r>
      <w:r w:rsidRPr="00583D1C">
        <w:softHyphen/>
        <w:t>тейники»; В. Драгунский «Друг детства», «Тайное всегда становится явным», «Он живой и светится...»*; Ю. Коваль «Воробьи</w:t>
      </w:r>
      <w:r w:rsidRPr="00583D1C">
        <w:softHyphen/>
        <w:t>ное озеро», «Алый»*; Э. Успенский «Про Веру и Анфису»; Г. Остер «Задачи», «Это я ползу» (отрывок), «Середина сосиски», «Хорошо спрятанная котлета», «Одни неприятности»*, «Эхо»*, «Где лучше боять</w:t>
      </w:r>
      <w:r w:rsidRPr="00583D1C">
        <w:softHyphen/>
        <w:t>ся»*; Е. Чеповецкий «Непоседа, Мякиш и Нетак» (отрывок); И. Пивоварова «Сек</w:t>
      </w:r>
      <w:r w:rsidRPr="00583D1C">
        <w:softHyphen/>
        <w:t>ретики», «Сочинение»*.</w:t>
      </w:r>
    </w:p>
    <w:p w:rsidR="00BE64EE" w:rsidRPr="00583D1C" w:rsidRDefault="00BE64EE" w:rsidP="00583D1C">
      <w:pPr>
        <w:pStyle w:val="aff6"/>
        <w:spacing w:before="40" w:after="40"/>
        <w:ind w:left="1701" w:right="850" w:firstLine="708"/>
      </w:pPr>
      <w:r w:rsidRPr="00583D1C">
        <w:t>Дж. Родари «Приключения Чиполлино» (отрывок), «Откуда берутся день и ночь?»; А. Милн «Винни Пух и все-все-все» (отры</w:t>
      </w:r>
      <w:r w:rsidRPr="00583D1C">
        <w:softHyphen/>
        <w:t>вок); Д. Биссет «Под ковром», «Шшшшш!»*, «Блэки и Реджи»*.</w:t>
      </w:r>
    </w:p>
    <w:p w:rsidR="00BE64EE" w:rsidRPr="00583D1C" w:rsidRDefault="00BE64EE" w:rsidP="00583D1C">
      <w:pPr>
        <w:pStyle w:val="aff6"/>
        <w:spacing w:before="40" w:after="40"/>
        <w:ind w:left="1701" w:right="850" w:firstLine="708"/>
      </w:pPr>
    </w:p>
    <w:p w:rsidR="00BE64EE" w:rsidRPr="00583D1C" w:rsidRDefault="00BE64EE" w:rsidP="00583D1C">
      <w:pPr>
        <w:pStyle w:val="531"/>
        <w:keepNext/>
        <w:keepLines/>
        <w:shd w:val="clear" w:color="auto" w:fill="auto"/>
        <w:spacing w:before="40" w:after="40" w:line="240" w:lineRule="auto"/>
        <w:ind w:left="1701" w:right="850" w:firstLine="708"/>
        <w:rPr>
          <w:rFonts w:ascii="Times New Roman" w:hAnsi="Times New Roman" w:cs="Times New Roman"/>
          <w:sz w:val="28"/>
          <w:szCs w:val="28"/>
        </w:rPr>
      </w:pPr>
      <w:bookmarkStart w:id="132" w:name="bookmark143"/>
      <w:r w:rsidRPr="00583D1C">
        <w:rPr>
          <w:rStyle w:val="534"/>
          <w:rFonts w:ascii="Times New Roman" w:hAnsi="Times New Roman" w:cs="Times New Roman"/>
          <w:b/>
          <w:bCs/>
          <w:sz w:val="28"/>
          <w:szCs w:val="28"/>
        </w:rPr>
        <w:t>2 класс (136</w:t>
      </w:r>
      <w:r w:rsidRPr="00583D1C">
        <w:rPr>
          <w:rStyle w:val="53112"/>
          <w:rFonts w:ascii="Times New Roman" w:hAnsi="Times New Roman" w:cs="Times New Roman"/>
          <w:sz w:val="28"/>
          <w:szCs w:val="28"/>
        </w:rPr>
        <w:t xml:space="preserve"> часов)</w:t>
      </w:r>
      <w:bookmarkEnd w:id="132"/>
    </w:p>
    <w:p w:rsidR="00BE64EE" w:rsidRPr="00583D1C" w:rsidRDefault="00BE64EE" w:rsidP="00583D1C">
      <w:pPr>
        <w:pStyle w:val="54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33" w:name="bookmark144"/>
      <w:r w:rsidRPr="00583D1C">
        <w:rPr>
          <w:rStyle w:val="5411"/>
          <w:rFonts w:ascii="Times New Roman" w:hAnsi="Times New Roman" w:cs="Times New Roman"/>
          <w:i/>
          <w:iCs/>
          <w:sz w:val="28"/>
          <w:szCs w:val="28"/>
        </w:rPr>
        <w:t>Виды речевой и читательской деятельности</w:t>
      </w:r>
      <w:bookmarkEnd w:id="133"/>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Аудирование (слушание).</w:t>
      </w:r>
      <w:r w:rsidRPr="00583D1C">
        <w:t xml:space="preserve"> Дальнейшее развитие навыков слушания на основе целе</w:t>
      </w:r>
      <w:r w:rsidRPr="00583D1C">
        <w:softHyphen/>
        <w:t>направленного восприятия элементов фор</w:t>
      </w:r>
      <w:r w:rsidRPr="00583D1C">
        <w:softHyphen/>
        <w:t>мы и содержания литературного произве</w:t>
      </w:r>
      <w:r w:rsidRPr="00583D1C">
        <w:softHyphen/>
        <w:t xml:space="preserve">дения. Адекватное понимание </w:t>
      </w:r>
      <w:r w:rsidRPr="00583D1C">
        <w:lastRenderedPageBreak/>
        <w:t>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Чтение вслух. Чтение про себя.</w:t>
      </w:r>
      <w:r w:rsidRPr="00583D1C">
        <w:t xml:space="preserve"> Постепен</w:t>
      </w:r>
      <w:r w:rsidRPr="00583D1C">
        <w:softHyphen/>
        <w:t>ный переход к плавному осмысленному правильному чтению целыми словами вслух (скорость чтения в соответствии с индиви</w:t>
      </w:r>
      <w:r w:rsidRPr="00583D1C">
        <w:softHyphen/>
        <w:t>дуальным темпом чтения), постепенное уве</w:t>
      </w:r>
      <w:r w:rsidRPr="00583D1C">
        <w:softHyphen/>
        <w:t>личение скорости чтения. Соблюдение ор</w:t>
      </w:r>
      <w:r w:rsidRPr="00583D1C">
        <w:softHyphen/>
        <w:t>фоэпических и интонационных норм чте</w:t>
      </w:r>
      <w:r w:rsidRPr="00583D1C">
        <w:softHyphen/>
        <w:t>ния. Чтение предложений с интонационным выделением знаков препинания. Развитие навыков чтения на основе эмоциональной пе</w:t>
      </w:r>
      <w:r w:rsidRPr="00583D1C">
        <w:softHyphen/>
        <w:t>редачи художественных особенностей текста, выражения собственного отношения к тексту. Осознание смысла произведения при чте</w:t>
      </w:r>
      <w:r w:rsidRPr="00583D1C">
        <w:softHyphen/>
        <w:t>нии про себя (доступных по объему и жанру текстов). Определение вида чтения (ознако</w:t>
      </w:r>
      <w:r w:rsidRPr="00583D1C">
        <w:softHyphen/>
        <w:t>мительное, выборочное). Умение находить в тексте необходимую информацию.</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Говорение (культура речевого общения). Письмо (культура письменной речи).</w:t>
      </w:r>
      <w:r w:rsidRPr="00583D1C">
        <w:t xml:space="preserve"> Даль</w:t>
      </w:r>
      <w:r w:rsidRPr="00583D1C">
        <w:softHyphen/>
        <w:t>нейшее формирование навыков свободного высказывания в устной форме. Осознание диалога как вида речи. Умение в вежливой форме высказывать свою точку зрения по обсуждаемому произведению (художествен</w:t>
      </w:r>
      <w:r w:rsidRPr="00583D1C">
        <w:softHyphen/>
        <w:t>ному тексту). Доказательство собственной точки зрения с опорой на текст или собст</w:t>
      </w:r>
      <w:r w:rsidRPr="00583D1C">
        <w:softHyphen/>
        <w:t>венный опыт. Работа со словом (распозна</w:t>
      </w:r>
      <w:r w:rsidRPr="00583D1C">
        <w:softHyphen/>
        <w:t>вать прямое и переносное значения слов, их многозначность), целенаправленное попол</w:t>
      </w:r>
      <w:r w:rsidRPr="00583D1C">
        <w:softHyphen/>
        <w:t>нение активного словарного запаса. Моно</w:t>
      </w:r>
      <w:r w:rsidRPr="00583D1C">
        <w:softHyphen/>
        <w:t>лог как форма речевого высказывания. От</w:t>
      </w:r>
      <w:r w:rsidRPr="00583D1C">
        <w:softHyphen/>
        <w:t>ражение основной мысли текста в высказы</w:t>
      </w:r>
      <w:r w:rsidRPr="00583D1C">
        <w:softHyphen/>
        <w:t>вании. Передача содержания прочитанного или прослушанного с учетом специфики ху</w:t>
      </w:r>
      <w:r w:rsidRPr="00583D1C">
        <w:softHyphen/>
        <w:t>дожественного текста. Передача впечатле</w:t>
      </w:r>
      <w:r w:rsidRPr="00583D1C">
        <w:softHyphen/>
        <w:t>ний (из повседневной жизни, художествен</w:t>
      </w:r>
      <w:r w:rsidRPr="00583D1C">
        <w:softHyphen/>
        <w:t>ного произведения) в рассказе (описание, повествование). Устное сочинение как про</w:t>
      </w:r>
      <w:r w:rsidRPr="00583D1C">
        <w:softHyphen/>
        <w:t>должение прочитанного произведения, от</w:t>
      </w:r>
      <w:r w:rsidRPr="00583D1C">
        <w:softHyphen/>
        <w:t>дельных его сюжетных линий, короткий рассказ на заданную тему. Нормы письмен</w:t>
      </w:r>
      <w:r w:rsidRPr="00583D1C">
        <w:softHyphen/>
        <w:t>ной речи: соответствие содержания заголов</w:t>
      </w:r>
      <w:r w:rsidRPr="00583D1C">
        <w:softHyphen/>
        <w:t>ку (отражение темы, места действия, систе</w:t>
      </w:r>
      <w:r w:rsidRPr="00583D1C">
        <w:softHyphen/>
        <w:t>мы героев). Использование в письменной речи выразительных средств языка (сино</w:t>
      </w:r>
      <w:r w:rsidRPr="00583D1C">
        <w:softHyphen/>
        <w:t>нимы, антонимы) в мини-сочинениях (опи</w:t>
      </w:r>
      <w:r w:rsidRPr="00583D1C">
        <w:softHyphen/>
        <w:t>сание), рассказе на заданную тему.</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Работа с разными видами текста.</w:t>
      </w:r>
      <w:r w:rsidRPr="00583D1C">
        <w:t xml:space="preserve"> Общее представление о разных видах текста: худо</w:t>
      </w:r>
      <w:r w:rsidRPr="00583D1C">
        <w:softHyphen/>
        <w:t xml:space="preserve">жественных, </w:t>
      </w:r>
      <w:r w:rsidRPr="00583D1C">
        <w:lastRenderedPageBreak/>
        <w:t>учебных, научно-популярных - и их сравнение. Определение целей создания этих видов текста. Особенности фольклор</w:t>
      </w:r>
      <w:r w:rsidRPr="00583D1C">
        <w:softHyphen/>
        <w:t>ного текста.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Привлечение иллюстративно-изобразительных материалов.</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Работа с учебными, научно-популярными и другими текстами.</w:t>
      </w:r>
      <w:r w:rsidRPr="00583D1C">
        <w:t xml:space="preserve"> Понимание заглавия произведения; адекватное соотношение с его содержанием. Определение особенностей учебного текста (передача информации). Понимание отдельных, наиболее общих особенностей научно-популярных текстов. Определение главной мысли текста. Деле</w:t>
      </w:r>
      <w:r w:rsidRPr="00583D1C">
        <w:softHyphen/>
        <w:t>ние текста на части. Краткий пересказ текста (выделение главного в содержании).</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Работа с текстом художественного произ</w:t>
      </w:r>
      <w:r w:rsidRPr="00583D1C">
        <w:rPr>
          <w:rStyle w:val="MicrosoftSansSerif6"/>
          <w:rFonts w:ascii="Times New Roman" w:hAnsi="Times New Roman" w:cs="Times New Roman"/>
          <w:sz w:val="28"/>
          <w:szCs w:val="28"/>
        </w:rPr>
        <w:softHyphen/>
        <w:t>ведения.</w:t>
      </w:r>
      <w:r w:rsidRPr="00583D1C">
        <w:t xml:space="preserve"> Понимание заглавия произведе</w:t>
      </w:r>
      <w:r w:rsidRPr="00583D1C">
        <w:softHyphen/>
        <w:t>ния, его соотношение с содержанием. Оп</w:t>
      </w:r>
      <w:r w:rsidRPr="00583D1C">
        <w:softHyphen/>
        <w:t>ределение особенностей художественного текста: своеобразие выразительных средств языка (с помощью учителя). Характеристи</w:t>
      </w:r>
      <w:r w:rsidRPr="00583D1C">
        <w:softHyphen/>
        <w:t>ка героя произведения. Нахождение в текс</w:t>
      </w:r>
      <w:r w:rsidRPr="00583D1C">
        <w:softHyphen/>
        <w:t>те слов и выражений, характеризующих героя и событие. Отбор слов, выражений в тексте, позволяющих составить рассказ о герое. Портрет, характер героя, выражен</w:t>
      </w:r>
      <w:r w:rsidRPr="00583D1C">
        <w:softHyphen/>
        <w:t>ные через поступки и речь. Описание места действия. Понимание содержания прочи</w:t>
      </w:r>
      <w:r w:rsidRPr="00583D1C">
        <w:softHyphen/>
        <w:t>танного, осознание мотивации поведения героев, анализ поступков героев с точки зрения норм морали.</w:t>
      </w:r>
    </w:p>
    <w:p w:rsidR="00BE64EE" w:rsidRPr="00583D1C" w:rsidRDefault="00BE64EE" w:rsidP="00583D1C">
      <w:pPr>
        <w:pStyle w:val="aff6"/>
        <w:spacing w:before="40" w:after="40"/>
        <w:ind w:left="1701" w:right="850" w:firstLine="708"/>
      </w:pPr>
      <w:r w:rsidRPr="00583D1C">
        <w:t>Самостоятельное воспроизведение текс</w:t>
      </w:r>
      <w:r w:rsidRPr="00583D1C">
        <w:softHyphen/>
        <w:t>та: последовательное воспроизведение эпи</w:t>
      </w:r>
      <w:r w:rsidRPr="00583D1C">
        <w:softHyphen/>
        <w:t>зода, рассказ по иллюстрациям, пересказ. Освоение разных видов пересказа художест</w:t>
      </w:r>
      <w:r w:rsidRPr="00583D1C">
        <w:softHyphen/>
        <w:t>венного текста. Краткий пересказ (передача основных мыслей). Подробный пересказ текста: деление текста на части, озаглавливание каждой части и всего текста, пересказ эпизода; определение главной мысли каж</w:t>
      </w:r>
      <w:r w:rsidRPr="00583D1C">
        <w:softHyphen/>
        <w:t>дой части и всего текста.</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Библиографическая культура.</w:t>
      </w:r>
      <w:r w:rsidRPr="00583D1C">
        <w:t xml:space="preserve"> Книга как особый вид искусства. Виды информации в книге: научная, художественная (с опорой на внешние показатели книги, ее справочно-иллюстративный материал). Типы книг: книга-произведение, книга-сборник, перио</w:t>
      </w:r>
      <w:r w:rsidRPr="00583D1C">
        <w:softHyphen/>
        <w:t>дическое издание, справочные издания (эн</w:t>
      </w:r>
      <w:r w:rsidRPr="00583D1C">
        <w:softHyphen/>
        <w:t>циклопедии, словари). Выбор книг на осно</w:t>
      </w:r>
      <w:r w:rsidRPr="00583D1C">
        <w:softHyphen/>
        <w:t>ве рекомендательного списка, открытого доступа к книгам в библиотеке. Алфавит</w:t>
      </w:r>
      <w:r w:rsidRPr="00583D1C">
        <w:softHyphen/>
        <w:t>ный каталог. Литература вокруг нас. Разно</w:t>
      </w:r>
      <w:r w:rsidRPr="00583D1C">
        <w:softHyphen/>
      </w:r>
      <w:r w:rsidRPr="00583D1C">
        <w:lastRenderedPageBreak/>
        <w:t>образие книг. Домашняя библиотека. Пуб</w:t>
      </w:r>
      <w:r w:rsidRPr="00583D1C">
        <w:softHyphen/>
        <w:t>личные библиотеки. Практическое ознаком</w:t>
      </w:r>
      <w:r w:rsidRPr="00583D1C">
        <w:softHyphen/>
        <w:t>ление. Как найти нужное. Знакомство со словарями и справочниками, детскими жур</w:t>
      </w:r>
      <w:r w:rsidRPr="00583D1C">
        <w:softHyphen/>
        <w:t>налами и другими периодическими издания</w:t>
      </w:r>
      <w:r w:rsidRPr="00583D1C">
        <w:softHyphen/>
        <w:t>ми. Любимая книга. Любимый писатель.</w:t>
      </w:r>
    </w:p>
    <w:p w:rsidR="00BE64EE" w:rsidRPr="00583D1C" w:rsidRDefault="00BE64EE" w:rsidP="00583D1C">
      <w:pPr>
        <w:pStyle w:val="54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34" w:name="bookmark145"/>
      <w:r w:rsidRPr="00583D1C">
        <w:rPr>
          <w:rStyle w:val="5410"/>
          <w:rFonts w:ascii="Times New Roman" w:hAnsi="Times New Roman" w:cs="Times New Roman"/>
          <w:i/>
          <w:iCs/>
          <w:sz w:val="28"/>
          <w:szCs w:val="28"/>
        </w:rPr>
        <w:t>Литературоведческая пропедевтика (практическое освоение)</w:t>
      </w:r>
      <w:bookmarkEnd w:id="134"/>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Литература - вид искусства.</w:t>
      </w:r>
      <w:r w:rsidRPr="00583D1C">
        <w:t xml:space="preserve"> Литература в ряду других видов искусства: живопись, музыка, скульптура, архитектура, театр, ки</w:t>
      </w:r>
      <w:r w:rsidRPr="00583D1C">
        <w:softHyphen/>
        <w:t>но. Отличие искусства от науки. Отличие литературы от других видов искусства. Общность разных видов искусства.</w:t>
      </w:r>
    </w:p>
    <w:p w:rsidR="00BE64EE" w:rsidRPr="00583D1C" w:rsidRDefault="00BE64EE" w:rsidP="00583D1C">
      <w:pPr>
        <w:pStyle w:val="aff6"/>
        <w:spacing w:before="40" w:after="40"/>
        <w:ind w:left="1701" w:right="850" w:firstLine="708"/>
      </w:pPr>
      <w:r w:rsidRPr="00583D1C">
        <w:t>Отличие художественного текста от науч</w:t>
      </w:r>
      <w:r w:rsidRPr="00583D1C">
        <w:softHyphen/>
        <w:t>ного (наличие сюжета, развития действия, выражение авторского отношения к опи</w:t>
      </w:r>
      <w:r w:rsidRPr="00583D1C">
        <w:softHyphen/>
        <w:t>сываемым событиям, использование худо</w:t>
      </w:r>
      <w:r w:rsidRPr="00583D1C">
        <w:softHyphen/>
        <w:t>жественных приемов для создания образа в художественном тексте).</w:t>
      </w:r>
    </w:p>
    <w:p w:rsidR="00BE64EE" w:rsidRPr="00583D1C" w:rsidRDefault="00BE64EE" w:rsidP="00583D1C">
      <w:pPr>
        <w:pStyle w:val="aff6"/>
        <w:spacing w:before="40" w:after="40"/>
        <w:ind w:left="1701" w:right="850" w:firstLine="708"/>
      </w:pPr>
      <w:r w:rsidRPr="00583D1C">
        <w:t>Как создаётся литература. Кто такой пи</w:t>
      </w:r>
      <w:r w:rsidRPr="00583D1C">
        <w:softHyphen/>
        <w:t>сатель. Зачем пишет писатель. О чем и как говорит литература. Представление о теме литературного произведения. Выражение словом красоты мира, разнообразия чувств, опыта человека.</w:t>
      </w:r>
    </w:p>
    <w:p w:rsidR="00BE64EE" w:rsidRPr="00583D1C" w:rsidRDefault="00BE64EE" w:rsidP="00583D1C">
      <w:pPr>
        <w:pStyle w:val="aff6"/>
        <w:spacing w:before="40" w:after="40"/>
        <w:ind w:left="1701" w:right="850" w:firstLine="708"/>
      </w:pPr>
      <w:r w:rsidRPr="00583D1C">
        <w:t>Изображение окружающего мира. Пей</w:t>
      </w:r>
      <w:r w:rsidRPr="00583D1C">
        <w:softHyphen/>
        <w:t>заж в литературе. Изображение животного мира. Сочинение устных и письменных за</w:t>
      </w:r>
      <w:r w:rsidRPr="00583D1C">
        <w:softHyphen/>
        <w:t>рисовок на тему мира природы. Природа и человек. Образ человека, характер чело</w:t>
      </w:r>
      <w:r w:rsidRPr="00583D1C">
        <w:softHyphen/>
        <w:t>века. Событие как предмет внимания писа</w:t>
      </w:r>
      <w:r w:rsidRPr="00583D1C">
        <w:softHyphen/>
        <w:t>теля. Чувства, переживания и их изобра</w:t>
      </w:r>
      <w:r w:rsidRPr="00583D1C">
        <w:softHyphen/>
        <w:t>жение. Авторский взгляд, новый аспект видения, понятие о точке зрения автора. Художественный вымысел и его смысл.</w:t>
      </w:r>
    </w:p>
    <w:p w:rsidR="00BE64EE" w:rsidRPr="00583D1C" w:rsidRDefault="00BE64EE" w:rsidP="00583D1C">
      <w:pPr>
        <w:pStyle w:val="aff6"/>
        <w:spacing w:before="40" w:after="40"/>
        <w:ind w:left="1701" w:right="850" w:firstLine="708"/>
      </w:pPr>
      <w:r w:rsidRPr="00583D1C">
        <w:t>Как читает читатель. Всегда ли читатель правильно понимает прочитанное. Как глуб</w:t>
      </w:r>
      <w:r w:rsidRPr="00583D1C">
        <w:softHyphen/>
        <w:t>же и точнее понять, что хотел выразить пи</w:t>
      </w:r>
      <w:r w:rsidRPr="00583D1C">
        <w:softHyphen/>
        <w:t>сатель. Собственное изображение словом. Зарисовки с натуры, изображение реальнос</w:t>
      </w:r>
      <w:r w:rsidRPr="00583D1C">
        <w:softHyphen/>
        <w:t>ти. Фантазия на основе реальности.</w:t>
      </w:r>
    </w:p>
    <w:p w:rsidR="00BE64EE" w:rsidRPr="00583D1C" w:rsidRDefault="00BE64EE" w:rsidP="00583D1C">
      <w:pPr>
        <w:pStyle w:val="201"/>
        <w:shd w:val="clear" w:color="auto" w:fill="auto"/>
        <w:spacing w:before="40" w:after="40" w:line="240" w:lineRule="auto"/>
        <w:ind w:left="1701" w:right="850" w:firstLine="708"/>
        <w:jc w:val="both"/>
        <w:rPr>
          <w:rFonts w:ascii="Times New Roman" w:hAnsi="Times New Roman" w:cs="Times New Roman"/>
          <w:sz w:val="28"/>
          <w:szCs w:val="28"/>
        </w:rPr>
      </w:pPr>
      <w:bookmarkStart w:id="135" w:name="bookmark146"/>
      <w:r w:rsidRPr="00583D1C">
        <w:rPr>
          <w:rStyle w:val="2041"/>
          <w:rFonts w:ascii="Times New Roman" w:hAnsi="Times New Roman" w:cs="Times New Roman"/>
          <w:b/>
          <w:bCs/>
          <w:sz w:val="28"/>
          <w:szCs w:val="28"/>
        </w:rPr>
        <w:t>Устное народное творчество</w:t>
      </w:r>
      <w:bookmarkEnd w:id="135"/>
    </w:p>
    <w:p w:rsidR="00BE64EE" w:rsidRPr="00583D1C" w:rsidRDefault="00BE64EE" w:rsidP="00583D1C">
      <w:pPr>
        <w:pStyle w:val="aff6"/>
        <w:spacing w:before="40" w:after="40"/>
        <w:ind w:left="1701" w:right="850" w:firstLine="708"/>
      </w:pPr>
      <w:r w:rsidRPr="00583D1C">
        <w:rPr>
          <w:rStyle w:val="28"/>
          <w:sz w:val="28"/>
          <w:szCs w:val="28"/>
        </w:rPr>
        <w:t>Малые жанры устного народного твор</w:t>
      </w:r>
      <w:r w:rsidRPr="00583D1C">
        <w:rPr>
          <w:rStyle w:val="28"/>
          <w:sz w:val="28"/>
          <w:szCs w:val="28"/>
        </w:rPr>
        <w:softHyphen/>
        <w:t>чества:</w:t>
      </w:r>
      <w:r w:rsidRPr="00583D1C">
        <w:t xml:space="preserve"> колыбельная, потешка, прибаутка, небылица, считалка, скороговорка, послови</w:t>
      </w:r>
      <w:r w:rsidRPr="00583D1C">
        <w:softHyphen/>
        <w:t>ца, поговорка. Педагогическое мастерство народа, мудрость, смекалка, юмор. Вырази</w:t>
      </w:r>
      <w:r w:rsidRPr="00583D1C">
        <w:softHyphen/>
        <w:t>тельные средства малых жанров фольклора. Наблюдение за ритмом. Загадка. Практи</w:t>
      </w:r>
      <w:r w:rsidRPr="00583D1C">
        <w:softHyphen/>
        <w:t>ческое освоение приема сравнения, олице</w:t>
      </w:r>
      <w:r w:rsidRPr="00583D1C">
        <w:softHyphen/>
        <w:t>творения, метафоры (без термина) на при</w:t>
      </w:r>
      <w:r w:rsidRPr="00583D1C">
        <w:softHyphen/>
        <w:t xml:space="preserve">мере загадки. Сочинение потешек, </w:t>
      </w:r>
      <w:r w:rsidRPr="00583D1C">
        <w:lastRenderedPageBreak/>
        <w:t>прибау</w:t>
      </w:r>
      <w:r w:rsidRPr="00583D1C">
        <w:softHyphen/>
        <w:t>ток, небылиц, считалок, загадок, скорогово</w:t>
      </w:r>
      <w:r w:rsidRPr="00583D1C">
        <w:softHyphen/>
        <w:t>рок, частушек.</w:t>
      </w:r>
    </w:p>
    <w:p w:rsidR="00BE64EE" w:rsidRPr="00583D1C" w:rsidRDefault="00BE64EE" w:rsidP="00583D1C">
      <w:pPr>
        <w:pStyle w:val="aff6"/>
        <w:spacing w:before="40" w:after="40"/>
        <w:ind w:left="1701" w:right="850" w:firstLine="708"/>
      </w:pPr>
      <w:r w:rsidRPr="00583D1C">
        <w:rPr>
          <w:rStyle w:val="28"/>
          <w:sz w:val="28"/>
          <w:szCs w:val="28"/>
        </w:rPr>
        <w:t>Сказка о животных.</w:t>
      </w:r>
      <w:r w:rsidRPr="00583D1C">
        <w:t xml:space="preserve"> Герои-животные, характерные для русских народных сказок. Традиционные характеры героев-животных.</w:t>
      </w:r>
    </w:p>
    <w:p w:rsidR="00BE64EE" w:rsidRPr="00583D1C" w:rsidRDefault="00BE64EE" w:rsidP="00583D1C">
      <w:pPr>
        <w:pStyle w:val="aff6"/>
        <w:spacing w:before="40" w:after="40"/>
        <w:ind w:left="1701" w:right="850" w:firstLine="708"/>
      </w:pPr>
      <w:r w:rsidRPr="00583D1C">
        <w:rPr>
          <w:rStyle w:val="28"/>
          <w:sz w:val="28"/>
          <w:szCs w:val="28"/>
        </w:rPr>
        <w:t>Волшебная сказка.</w:t>
      </w:r>
      <w:r w:rsidRPr="00583D1C">
        <w:t xml:space="preserve"> Особенности сказоч</w:t>
      </w:r>
      <w:r w:rsidRPr="00583D1C">
        <w:softHyphen/>
        <w:t>ного жанра. Характерные герои сказок. Вы</w:t>
      </w:r>
      <w:r w:rsidRPr="00583D1C">
        <w:softHyphen/>
        <w:t>разительные средства в описании положи</w:t>
      </w:r>
      <w:r w:rsidRPr="00583D1C">
        <w:softHyphen/>
        <w:t>тельных и отрицательных персонажей: по</w:t>
      </w:r>
      <w:r w:rsidRPr="00583D1C">
        <w:softHyphen/>
        <w:t>стоянные эпитеты, особенности описания внешности, речи. Нравственные ценности в народной сказке. За что вознаграждается герой, а за что наказывается. Два мира волшебной сказки. Волшебные помощники, волшебные предметы, чудеса. Магия числа и цвета. Некоторые черты древнего вос</w:t>
      </w:r>
      <w:r w:rsidRPr="00583D1C">
        <w:softHyphen/>
        <w:t>приятия мира, которые отразились в вол</w:t>
      </w:r>
      <w:r w:rsidRPr="00583D1C">
        <w:softHyphen/>
        <w:t>шебной сказке (возможность превращения человека в животное, растение, явление при</w:t>
      </w:r>
      <w:r w:rsidRPr="00583D1C">
        <w:softHyphen/>
        <w:t>роды).</w:t>
      </w:r>
    </w:p>
    <w:p w:rsidR="00BE64EE" w:rsidRPr="00583D1C" w:rsidRDefault="00BE64EE" w:rsidP="00583D1C">
      <w:pPr>
        <w:pStyle w:val="aff6"/>
        <w:spacing w:before="40" w:after="40"/>
        <w:ind w:left="1701" w:right="850" w:firstLine="260"/>
      </w:pPr>
      <w:r w:rsidRPr="00583D1C">
        <w:t>Традиционная композиция сказок. Осо</w:t>
      </w:r>
      <w:r w:rsidRPr="00583D1C">
        <w:softHyphen/>
        <w:t>бенности построения волшебной сказки. Единые законы разворачивания сюжета в волшебных сказках. Типичность завязки, кульминации, развязки. Стиль повествова</w:t>
      </w:r>
      <w:r w:rsidRPr="00583D1C">
        <w:softHyphen/>
        <w:t>ния. «Бродячие сюжеты» в сказках народов мира.</w:t>
      </w:r>
    </w:p>
    <w:p w:rsidR="00BE64EE" w:rsidRPr="00583D1C" w:rsidRDefault="00BE64EE" w:rsidP="00583D1C">
      <w:pPr>
        <w:pStyle w:val="aff6"/>
        <w:spacing w:before="40" w:after="40"/>
        <w:ind w:left="1701" w:right="850" w:firstLine="708"/>
      </w:pPr>
      <w:r w:rsidRPr="00583D1C">
        <w:rPr>
          <w:rStyle w:val="28"/>
          <w:sz w:val="28"/>
          <w:szCs w:val="28"/>
        </w:rPr>
        <w:t>Бытовая сказка.</w:t>
      </w:r>
      <w:r w:rsidRPr="00583D1C">
        <w:t xml:space="preserve"> Герои бытовой сказ</w:t>
      </w:r>
      <w:r w:rsidRPr="00583D1C">
        <w:softHyphen/>
        <w:t>ки - люди и животные. Сюжеты древних бытовых сказок (конфликт или дружба между человеком и животным).</w:t>
      </w:r>
    </w:p>
    <w:p w:rsidR="00BE64EE" w:rsidRPr="00583D1C" w:rsidRDefault="00BE64EE" w:rsidP="00583D1C">
      <w:pPr>
        <w:pStyle w:val="641"/>
        <w:keepNext/>
        <w:keepLines/>
        <w:shd w:val="clear" w:color="auto" w:fill="auto"/>
        <w:spacing w:before="40" w:after="40" w:line="240" w:lineRule="auto"/>
        <w:ind w:left="1701" w:right="850" w:firstLine="708"/>
        <w:rPr>
          <w:rFonts w:ascii="Times New Roman" w:hAnsi="Times New Roman" w:cs="Times New Roman"/>
          <w:sz w:val="28"/>
          <w:szCs w:val="28"/>
        </w:rPr>
      </w:pPr>
      <w:bookmarkStart w:id="136" w:name="bookmark147"/>
      <w:r w:rsidRPr="00583D1C">
        <w:rPr>
          <w:rStyle w:val="6426"/>
          <w:rFonts w:ascii="Times New Roman" w:hAnsi="Times New Roman" w:cs="Times New Roman"/>
          <w:b/>
          <w:bCs/>
          <w:sz w:val="28"/>
          <w:szCs w:val="28"/>
        </w:rPr>
        <w:t>Авторская литература</w:t>
      </w:r>
      <w:bookmarkEnd w:id="136"/>
    </w:p>
    <w:p w:rsidR="00BE64EE" w:rsidRPr="00583D1C" w:rsidRDefault="00BE64EE" w:rsidP="00583D1C">
      <w:pPr>
        <w:pStyle w:val="aff6"/>
        <w:spacing w:before="40" w:after="40"/>
        <w:ind w:left="1701" w:right="850" w:firstLine="708"/>
      </w:pPr>
      <w:r w:rsidRPr="00583D1C">
        <w:rPr>
          <w:rStyle w:val="28"/>
          <w:sz w:val="28"/>
          <w:szCs w:val="28"/>
        </w:rPr>
        <w:t>Литература и фольклор.</w:t>
      </w:r>
      <w:r w:rsidRPr="00583D1C">
        <w:t xml:space="preserve"> Использование авторской поэзией жанровых и компози</w:t>
      </w:r>
      <w:r w:rsidRPr="00583D1C">
        <w:softHyphen/>
        <w:t>ционных особенностей народной поэзии. Вол</w:t>
      </w:r>
      <w:r w:rsidRPr="00583D1C">
        <w:softHyphen/>
        <w:t>шебная авторская сказка и ее связь с народ</w:t>
      </w:r>
      <w:r w:rsidRPr="00583D1C">
        <w:softHyphen/>
        <w:t>ной сказкой. Сказка в стихах. Использова</w:t>
      </w:r>
      <w:r w:rsidRPr="00583D1C">
        <w:softHyphen/>
        <w:t>ние сюжетов народных сказок. Использо</w:t>
      </w:r>
      <w:r w:rsidRPr="00583D1C">
        <w:softHyphen/>
        <w:t>вание композиционных особенностей народ</w:t>
      </w:r>
      <w:r w:rsidRPr="00583D1C">
        <w:softHyphen/>
        <w:t>ной сказки (троекратные повторы, цепочка событий), особого ритма, характерного для народного творчества (повтор речевых кон</w:t>
      </w:r>
      <w:r w:rsidRPr="00583D1C">
        <w:softHyphen/>
        <w:t>струкций и слов), сюжетных линий, харак</w:t>
      </w:r>
      <w:r w:rsidRPr="00583D1C">
        <w:softHyphen/>
        <w:t>терных для народных волшебных сказок. Два мира: земной и волшебный; волшеб</w:t>
      </w:r>
      <w:r w:rsidRPr="00583D1C">
        <w:softHyphen/>
        <w:t>ный помощник, волшебный цвет и волшеб</w:t>
      </w:r>
      <w:r w:rsidRPr="00583D1C">
        <w:softHyphen/>
        <w:t>ное число. Неповторимая красота авторско</w:t>
      </w:r>
      <w:r w:rsidRPr="00583D1C">
        <w:softHyphen/>
        <w:t>го языка.</w:t>
      </w:r>
    </w:p>
    <w:p w:rsidR="00BE64EE" w:rsidRPr="00583D1C" w:rsidRDefault="00BE64EE" w:rsidP="00583D1C">
      <w:pPr>
        <w:pStyle w:val="aff6"/>
        <w:spacing w:before="40" w:after="40"/>
        <w:ind w:left="1701" w:right="850" w:firstLine="708"/>
      </w:pPr>
      <w:r w:rsidRPr="00583D1C">
        <w:t>Волшебная сказочная повесть. Сосущест</w:t>
      </w:r>
      <w:r w:rsidRPr="00583D1C">
        <w:softHyphen/>
        <w:t>вование двух жанров: волшебной сказки и рассказа. Авторское отношение к проис</w:t>
      </w:r>
      <w:r w:rsidRPr="00583D1C">
        <w:softHyphen/>
        <w:t>ходящему, внимание к внутреннему миру ге</w:t>
      </w:r>
      <w:r w:rsidRPr="00583D1C">
        <w:softHyphen/>
        <w:t>роя, современные нравственные проблемы.</w:t>
      </w:r>
    </w:p>
    <w:p w:rsidR="00BE64EE" w:rsidRPr="00583D1C" w:rsidRDefault="00BE64EE" w:rsidP="00583D1C">
      <w:pPr>
        <w:pStyle w:val="aff6"/>
        <w:spacing w:before="40" w:after="40"/>
        <w:ind w:left="1701" w:right="850" w:firstLine="708"/>
      </w:pPr>
      <w:r w:rsidRPr="00583D1C">
        <w:rPr>
          <w:rStyle w:val="28"/>
          <w:sz w:val="28"/>
          <w:szCs w:val="28"/>
        </w:rPr>
        <w:lastRenderedPageBreak/>
        <w:t>Художественная, научно-популярная, научная литература.</w:t>
      </w:r>
      <w:r w:rsidRPr="00583D1C">
        <w:t xml:space="preserve"> Жанры художествен</w:t>
      </w:r>
      <w:r w:rsidRPr="00583D1C">
        <w:softHyphen/>
        <w:t>ной литературы. Поэзия и проза. Вырази</w:t>
      </w:r>
      <w:r w:rsidRPr="00583D1C">
        <w:softHyphen/>
        <w:t>тельные средства поэзии и прозы. Средства выражения авторского отношения в художе</w:t>
      </w:r>
      <w:r w:rsidRPr="00583D1C">
        <w:softHyphen/>
        <w:t>ственной литературе. Заглавие и его смысл. Герои произведения, их имена и портреты. Характеры героев, выраженные через их поступки и речь.</w:t>
      </w:r>
    </w:p>
    <w:p w:rsidR="00BE64EE" w:rsidRPr="00583D1C" w:rsidRDefault="00BE64EE" w:rsidP="00583D1C">
      <w:pPr>
        <w:pStyle w:val="aff6"/>
        <w:spacing w:before="40" w:after="40"/>
        <w:ind w:left="1701" w:right="850" w:firstLine="708"/>
      </w:pPr>
      <w:r w:rsidRPr="00583D1C">
        <w:t>Наблюдение роли композиции. Практи</w:t>
      </w:r>
      <w:r w:rsidRPr="00583D1C">
        <w:softHyphen/>
        <w:t>ческое знакомство с простейшими видами тропов: сравнение, эпитет, гипербола, лито</w:t>
      </w:r>
      <w:r w:rsidRPr="00583D1C">
        <w:softHyphen/>
        <w:t>та, антитеза, олицетворение. Наблюдение за неточными рифмами. Наблюдение за рит</w:t>
      </w:r>
      <w:r w:rsidRPr="00583D1C">
        <w:softHyphen/>
        <w:t>мом как чередованием ударных и безудар</w:t>
      </w:r>
      <w:r w:rsidRPr="00583D1C">
        <w:softHyphen/>
        <w:t>ных слогов.</w:t>
      </w:r>
    </w:p>
    <w:p w:rsidR="00BE64EE" w:rsidRPr="00583D1C" w:rsidRDefault="00BE64EE" w:rsidP="00583D1C">
      <w:pPr>
        <w:pStyle w:val="aff6"/>
        <w:spacing w:before="40" w:after="40"/>
        <w:ind w:left="1701" w:right="850" w:firstLine="708"/>
      </w:pPr>
      <w:r w:rsidRPr="00583D1C">
        <w:rPr>
          <w:rStyle w:val="28"/>
          <w:sz w:val="28"/>
          <w:szCs w:val="28"/>
        </w:rPr>
        <w:t>Жанр рассказа.</w:t>
      </w:r>
      <w:r w:rsidRPr="00583D1C">
        <w:t xml:space="preserve"> Жанровые особенности рассказа: жизненность изображаемых собы</w:t>
      </w:r>
      <w:r w:rsidRPr="00583D1C">
        <w:softHyphen/>
        <w:t>тий, достоверность и актуальность рассмат</w:t>
      </w:r>
      <w:r w:rsidRPr="00583D1C">
        <w:softHyphen/>
        <w:t>риваемых нравственных проблем, возмож</w:t>
      </w:r>
      <w:r w:rsidRPr="00583D1C">
        <w:softHyphen/>
        <w:t>ность вымысла. Нравственная коллизия, оп</w:t>
      </w:r>
      <w:r w:rsidRPr="00583D1C">
        <w:softHyphen/>
        <w:t>ределяющая смысл рассказа.</w:t>
      </w:r>
    </w:p>
    <w:p w:rsidR="00BE64EE" w:rsidRPr="00583D1C" w:rsidRDefault="00BE64EE" w:rsidP="00583D1C">
      <w:pPr>
        <w:pStyle w:val="aff6"/>
        <w:spacing w:before="40" w:after="40"/>
        <w:ind w:left="1701" w:right="850" w:firstLine="708"/>
      </w:pPr>
      <w:r w:rsidRPr="00583D1C">
        <w:t>Роль названия и композиции рассказа в выражении его смысла. Герои рассказов, их портреты и характеры, выраженные через поступки и речь: мир ценностей героев. Авторская позиция в рассказе: способы вы</w:t>
      </w:r>
      <w:r w:rsidRPr="00583D1C">
        <w:softHyphen/>
        <w:t>ражения отношения к героям.</w:t>
      </w:r>
    </w:p>
    <w:p w:rsidR="00BE64EE" w:rsidRPr="00583D1C" w:rsidRDefault="00BE64EE" w:rsidP="00583D1C">
      <w:pPr>
        <w:pStyle w:val="aff6"/>
        <w:spacing w:before="40" w:after="40"/>
        <w:ind w:left="1701" w:right="850" w:firstLine="708"/>
      </w:pPr>
      <w:r w:rsidRPr="00583D1C">
        <w:rPr>
          <w:rStyle w:val="28"/>
          <w:sz w:val="28"/>
          <w:szCs w:val="28"/>
        </w:rPr>
        <w:t>Поэзия.</w:t>
      </w:r>
      <w:r w:rsidRPr="00583D1C">
        <w:t xml:space="preserve"> Представление о поэтическом восприятии мира как о восприятии, помога</w:t>
      </w:r>
      <w:r w:rsidRPr="00583D1C">
        <w:softHyphen/>
        <w:t>ющем обнаружить красоту и смысл окружа</w:t>
      </w:r>
      <w:r w:rsidRPr="00583D1C">
        <w:softHyphen/>
        <w:t>ющего мира: мира природы и человеческих отношений.</w:t>
      </w:r>
    </w:p>
    <w:p w:rsidR="00BE64EE" w:rsidRPr="00583D1C" w:rsidRDefault="00BE64EE" w:rsidP="00583D1C">
      <w:pPr>
        <w:pStyle w:val="aff6"/>
        <w:spacing w:before="40" w:after="40"/>
        <w:ind w:left="1701" w:right="850" w:firstLine="708"/>
      </w:pPr>
      <w:r w:rsidRPr="00583D1C">
        <w:t>Способность поэзии выражать разнооб</w:t>
      </w:r>
      <w:r w:rsidRPr="00583D1C">
        <w:softHyphen/>
        <w:t>разные чувства и эмоции. Способность поэ</w:t>
      </w:r>
      <w:r w:rsidRPr="00583D1C">
        <w:softHyphen/>
        <w:t>зии выражать самые важные переживания: красоты окружающего мира, дружбы, взаи</w:t>
      </w:r>
      <w:r w:rsidRPr="00583D1C">
        <w:softHyphen/>
        <w:t>мопонимания, любви. Способность поэзии создавать фантастические и юмористические образы. Поэтическое мировосприятие, выра</w:t>
      </w:r>
      <w:r w:rsidRPr="00583D1C">
        <w:softHyphen/>
        <w:t>женное в прозе.</w:t>
      </w:r>
    </w:p>
    <w:p w:rsidR="00BE64EE" w:rsidRPr="00583D1C" w:rsidRDefault="00BE64EE" w:rsidP="00583D1C">
      <w:pPr>
        <w:pStyle w:val="aff6"/>
        <w:spacing w:before="40" w:after="40"/>
        <w:ind w:left="1701" w:right="850" w:firstLine="708"/>
      </w:pPr>
      <w:r w:rsidRPr="00583D1C">
        <w:t>Практическое освоение художественных приемов: сравнение, эпитет (определение), гипербола (преувеличение), литота, контраст, олицетворение, звукопись.</w:t>
      </w:r>
    </w:p>
    <w:p w:rsidR="00BE64EE" w:rsidRPr="00583D1C" w:rsidRDefault="00BE64EE" w:rsidP="00583D1C">
      <w:pPr>
        <w:pStyle w:val="54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37" w:name="bookmark148"/>
      <w:r w:rsidRPr="00583D1C">
        <w:rPr>
          <w:rStyle w:val="5490"/>
          <w:rFonts w:ascii="Times New Roman" w:hAnsi="Times New Roman" w:cs="Times New Roman"/>
          <w:i/>
          <w:iCs/>
          <w:sz w:val="28"/>
          <w:szCs w:val="28"/>
        </w:rPr>
        <w:t>Творческая деятельность учащихся (на основе литературных произведений)</w:t>
      </w:r>
      <w:bookmarkEnd w:id="137"/>
    </w:p>
    <w:p w:rsidR="00BE64EE" w:rsidRPr="00583D1C" w:rsidRDefault="00BE64EE" w:rsidP="00583D1C">
      <w:pPr>
        <w:pStyle w:val="aff6"/>
        <w:spacing w:before="40" w:after="40"/>
        <w:ind w:left="1701" w:right="850" w:firstLine="708"/>
      </w:pPr>
      <w:r w:rsidRPr="00583D1C">
        <w:t>Чтение по ролям, инсценирование; уст</w:t>
      </w:r>
      <w:r w:rsidRPr="00583D1C">
        <w:softHyphen/>
        <w:t>ное словесное рисование, работа с деформи</w:t>
      </w:r>
      <w:r w:rsidRPr="00583D1C">
        <w:softHyphen/>
        <w:t>рованным текстом; изложение, создание собственного текста на основе художествен</w:t>
      </w:r>
      <w:r w:rsidRPr="00583D1C">
        <w:softHyphen/>
        <w:t>ного произведения (текст по аналогии) или на основе личного опыта.</w:t>
      </w:r>
    </w:p>
    <w:p w:rsidR="00BE64EE" w:rsidRPr="00583D1C" w:rsidRDefault="00BE64EE" w:rsidP="00583D1C">
      <w:pPr>
        <w:pStyle w:val="54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38" w:name="bookmark149"/>
      <w:r w:rsidRPr="00583D1C">
        <w:rPr>
          <w:rStyle w:val="548"/>
          <w:rFonts w:ascii="Times New Roman" w:hAnsi="Times New Roman" w:cs="Times New Roman"/>
          <w:i/>
          <w:iCs/>
          <w:sz w:val="28"/>
          <w:szCs w:val="28"/>
        </w:rPr>
        <w:lastRenderedPageBreak/>
        <w:t>Круг чтения второго года обучения</w:t>
      </w:r>
      <w:bookmarkEnd w:id="138"/>
    </w:p>
    <w:p w:rsidR="00BE64EE" w:rsidRPr="00583D1C" w:rsidRDefault="00BE64EE" w:rsidP="00583D1C">
      <w:pPr>
        <w:pStyle w:val="201"/>
        <w:shd w:val="clear" w:color="auto" w:fill="auto"/>
        <w:spacing w:before="40" w:after="40" w:line="240" w:lineRule="auto"/>
        <w:ind w:left="1701" w:right="850" w:firstLine="708"/>
        <w:jc w:val="both"/>
        <w:rPr>
          <w:rFonts w:ascii="Times New Roman" w:hAnsi="Times New Roman" w:cs="Times New Roman"/>
          <w:sz w:val="28"/>
          <w:szCs w:val="28"/>
        </w:rPr>
      </w:pPr>
      <w:bookmarkStart w:id="139" w:name="bookmark150"/>
      <w:r w:rsidRPr="00583D1C">
        <w:rPr>
          <w:rStyle w:val="2040"/>
          <w:rFonts w:ascii="Times New Roman" w:hAnsi="Times New Roman" w:cs="Times New Roman"/>
          <w:b/>
          <w:bCs/>
          <w:sz w:val="28"/>
          <w:szCs w:val="28"/>
        </w:rPr>
        <w:t>Малые жанры фольклора; малые жанры авторской литературы</w:t>
      </w:r>
      <w:bookmarkEnd w:id="139"/>
    </w:p>
    <w:p w:rsidR="00BE64EE" w:rsidRPr="00583D1C" w:rsidRDefault="00BE64EE" w:rsidP="00583D1C">
      <w:pPr>
        <w:pStyle w:val="aff6"/>
        <w:spacing w:before="40" w:after="40"/>
        <w:ind w:left="1701" w:right="850" w:firstLine="708"/>
      </w:pPr>
      <w:r w:rsidRPr="00583D1C">
        <w:t>Потешки, прибаутки, заклички, побасен</w:t>
      </w:r>
      <w:r w:rsidRPr="00583D1C">
        <w:softHyphen/>
        <w:t>ки, считалки, небылицы, скороговорки, по</w:t>
      </w:r>
      <w:r w:rsidRPr="00583D1C">
        <w:softHyphen/>
        <w:t>говорки, пословицы, загадки.</w:t>
      </w:r>
    </w:p>
    <w:p w:rsidR="00BE64EE" w:rsidRPr="00583D1C" w:rsidRDefault="00BE64EE" w:rsidP="00583D1C">
      <w:pPr>
        <w:pStyle w:val="201"/>
        <w:shd w:val="clear" w:color="auto" w:fill="auto"/>
        <w:spacing w:before="40" w:after="40" w:line="240" w:lineRule="auto"/>
        <w:ind w:left="1701" w:right="850" w:firstLine="708"/>
        <w:jc w:val="both"/>
        <w:rPr>
          <w:rFonts w:ascii="Times New Roman" w:hAnsi="Times New Roman" w:cs="Times New Roman"/>
          <w:sz w:val="28"/>
          <w:szCs w:val="28"/>
        </w:rPr>
      </w:pPr>
      <w:bookmarkStart w:id="140" w:name="bookmark151"/>
      <w:r w:rsidRPr="00583D1C">
        <w:rPr>
          <w:rStyle w:val="2040"/>
          <w:rFonts w:ascii="Times New Roman" w:hAnsi="Times New Roman" w:cs="Times New Roman"/>
          <w:b/>
          <w:bCs/>
          <w:sz w:val="28"/>
          <w:szCs w:val="28"/>
        </w:rPr>
        <w:t>Русские и зарубежные народные и авторские сказки</w:t>
      </w:r>
      <w:bookmarkEnd w:id="140"/>
    </w:p>
    <w:p w:rsidR="00BE64EE" w:rsidRPr="00583D1C" w:rsidRDefault="00BE64EE" w:rsidP="00583D1C">
      <w:pPr>
        <w:pStyle w:val="aff6"/>
        <w:spacing w:before="40" w:after="40"/>
        <w:ind w:left="1701" w:right="850" w:firstLine="708"/>
      </w:pPr>
      <w:r w:rsidRPr="00583D1C">
        <w:t>«Мужик и медведь», «Сестрица Аленуш</w:t>
      </w:r>
      <w:r w:rsidRPr="00583D1C">
        <w:softHyphen/>
        <w:t>ка и братец Иванушка», «Снегурочка», «Кот, петух и лиса»*, «Морозко»*, «Вол</w:t>
      </w:r>
      <w:r w:rsidRPr="00583D1C">
        <w:softHyphen/>
        <w:t>шебное кольцо»*, «По щучьему велению»*, «Кузьма Скоробогатый»*.</w:t>
      </w:r>
    </w:p>
    <w:p w:rsidR="00BE64EE" w:rsidRPr="00583D1C" w:rsidRDefault="00BE64EE" w:rsidP="00583D1C">
      <w:pPr>
        <w:pStyle w:val="aff6"/>
        <w:spacing w:before="40" w:after="40"/>
        <w:ind w:left="1701" w:right="850" w:firstLine="708"/>
      </w:pPr>
      <w:r w:rsidRPr="00583D1C">
        <w:t>«Айога» (нанайская сказка), «Медведь и охотник» (эвенкийская сказка), «Три доче</w:t>
      </w:r>
      <w:r w:rsidRPr="00583D1C">
        <w:softHyphen/>
        <w:t>ри» (татарская сказка).</w:t>
      </w:r>
    </w:p>
    <w:p w:rsidR="00BE64EE" w:rsidRPr="00583D1C" w:rsidRDefault="00BE64EE" w:rsidP="00583D1C">
      <w:pPr>
        <w:pStyle w:val="aff6"/>
        <w:spacing w:before="40" w:after="40"/>
        <w:ind w:left="1701" w:right="850" w:firstLine="708"/>
      </w:pPr>
      <w:r w:rsidRPr="00583D1C">
        <w:t>Ш. Перро «Кот в сапогах», «Спящая красавица»*, «Мальчшс-с-пальчик»*; братья Гримм «Три брата»*, «Сказка о рыбаке и его жене»*, «Храбрый портной»*, «В стране небывалой»*.</w:t>
      </w:r>
    </w:p>
    <w:p w:rsidR="00BE64EE" w:rsidRPr="00583D1C" w:rsidRDefault="00BE64EE" w:rsidP="00583D1C">
      <w:pPr>
        <w:pStyle w:val="aff6"/>
        <w:spacing w:before="40" w:after="40"/>
        <w:ind w:left="1701" w:right="850" w:firstLine="708"/>
      </w:pPr>
      <w:r w:rsidRPr="00583D1C">
        <w:t>В. Одоевский «Мороз Иванович»; Д. Ма</w:t>
      </w:r>
      <w:r w:rsidRPr="00583D1C">
        <w:softHyphen/>
        <w:t>мин-Сибиряк «Сказка про храброго зайца - длинные уши, косые глаза, короткий хвост»; А. Пушкин «У лукоморья дуб зеленый...», «Сказка о рыбаке и рыбке»; П. Ершов «Ко- нек-горбунок»; А. Толстой «Золотой клю</w:t>
      </w:r>
      <w:r w:rsidRPr="00583D1C">
        <w:softHyphen/>
        <w:t>чик, или Приключения Буратино».</w:t>
      </w:r>
    </w:p>
    <w:p w:rsidR="00BE64EE" w:rsidRPr="00583D1C" w:rsidRDefault="00BE64EE" w:rsidP="00583D1C">
      <w:pPr>
        <w:pStyle w:val="201"/>
        <w:shd w:val="clear" w:color="auto" w:fill="auto"/>
        <w:spacing w:before="40" w:after="40" w:line="240" w:lineRule="auto"/>
        <w:ind w:left="1701" w:right="850" w:firstLine="708"/>
        <w:jc w:val="both"/>
        <w:rPr>
          <w:rFonts w:ascii="Times New Roman" w:hAnsi="Times New Roman" w:cs="Times New Roman"/>
          <w:sz w:val="28"/>
          <w:szCs w:val="28"/>
        </w:rPr>
      </w:pPr>
      <w:bookmarkStart w:id="141" w:name="bookmark152"/>
      <w:r w:rsidRPr="00583D1C">
        <w:rPr>
          <w:rStyle w:val="2040"/>
          <w:rFonts w:ascii="Times New Roman" w:hAnsi="Times New Roman" w:cs="Times New Roman"/>
          <w:b/>
          <w:bCs/>
          <w:sz w:val="28"/>
          <w:szCs w:val="28"/>
        </w:rPr>
        <w:t>Классики русской литературы</w:t>
      </w:r>
      <w:bookmarkEnd w:id="141"/>
    </w:p>
    <w:p w:rsidR="00BE64EE" w:rsidRPr="00583D1C" w:rsidRDefault="00BE64EE" w:rsidP="00583D1C">
      <w:pPr>
        <w:pStyle w:val="aff6"/>
        <w:tabs>
          <w:tab w:val="left" w:pos="623"/>
        </w:tabs>
        <w:spacing w:before="40" w:after="40"/>
        <w:ind w:left="1701" w:right="850"/>
      </w:pPr>
      <w:r w:rsidRPr="00583D1C">
        <w:tab/>
        <w:t>А. Пушкин, М. Лермонтов, Ф. Тютчев, А. Фет, А. Майков, А. Плещеев, И. Ники</w:t>
      </w:r>
      <w:r w:rsidRPr="00583D1C">
        <w:softHyphen/>
        <w:t>тин, И. Суриков, П. Вяземский, С. Есенин, Н. Некрасов*, А. Блок*, И. Бунин*, К. Бальмонт, Саша Черный, В. Маяков</w:t>
      </w:r>
      <w:r w:rsidRPr="00583D1C">
        <w:softHyphen/>
        <w:t>ский*, М. Цветаева.</w:t>
      </w:r>
    </w:p>
    <w:p w:rsidR="00BE64EE" w:rsidRPr="00583D1C" w:rsidRDefault="00BE64EE" w:rsidP="00583D1C">
      <w:pPr>
        <w:pStyle w:val="aff6"/>
        <w:spacing w:before="40" w:after="40"/>
        <w:ind w:left="1701" w:right="850" w:firstLine="708"/>
      </w:pPr>
      <w:r w:rsidRPr="00583D1C">
        <w:t>М. Исаковский, А. Твардовский*, Д. Кед</w:t>
      </w:r>
      <w:r w:rsidRPr="00583D1C">
        <w:softHyphen/>
        <w:t>рин, Н. Рыленков, Л. Друскин, Н. Мат</w:t>
      </w:r>
      <w:r w:rsidRPr="00583D1C">
        <w:softHyphen/>
        <w:t>веева*, А. Смирнов, М. Матусовский.</w:t>
      </w:r>
    </w:p>
    <w:p w:rsidR="00BE64EE" w:rsidRPr="00583D1C" w:rsidRDefault="00BE64EE" w:rsidP="00583D1C">
      <w:pPr>
        <w:pStyle w:val="aff6"/>
        <w:tabs>
          <w:tab w:val="left" w:pos="567"/>
        </w:tabs>
        <w:spacing w:before="40" w:after="40"/>
        <w:ind w:left="1701" w:right="850"/>
      </w:pPr>
      <w:r w:rsidRPr="00583D1C">
        <w:tab/>
      </w:r>
      <w:r w:rsidRPr="00583D1C">
        <w:tab/>
        <w:t>В.Даль «Старик-годовик»; К. Ушинский «Четыре желания», «Играющие собаки», «Кто дерет нос кверху»*; Л. Толстой «Какая бывает роса на траве», «Лев и собачка», «Прыжок», «Акула».</w:t>
      </w:r>
    </w:p>
    <w:p w:rsidR="00BE64EE" w:rsidRPr="00583D1C" w:rsidRDefault="00BE64EE" w:rsidP="00583D1C">
      <w:pPr>
        <w:pStyle w:val="201"/>
        <w:shd w:val="clear" w:color="auto" w:fill="auto"/>
        <w:spacing w:before="40" w:after="40" w:line="240" w:lineRule="auto"/>
        <w:ind w:left="1701" w:right="850" w:firstLine="708"/>
        <w:jc w:val="both"/>
        <w:rPr>
          <w:rFonts w:ascii="Times New Roman" w:hAnsi="Times New Roman" w:cs="Times New Roman"/>
          <w:sz w:val="28"/>
          <w:szCs w:val="28"/>
        </w:rPr>
      </w:pPr>
      <w:bookmarkStart w:id="142" w:name="bookmark153"/>
      <w:r w:rsidRPr="00583D1C">
        <w:rPr>
          <w:rStyle w:val="2040"/>
          <w:rFonts w:ascii="Times New Roman" w:hAnsi="Times New Roman" w:cs="Times New Roman"/>
          <w:b/>
          <w:bCs/>
          <w:sz w:val="28"/>
          <w:szCs w:val="28"/>
        </w:rPr>
        <w:t>Современные русские и зарубежные писатели и поэты</w:t>
      </w:r>
      <w:bookmarkEnd w:id="142"/>
    </w:p>
    <w:p w:rsidR="00BE64EE" w:rsidRPr="00583D1C" w:rsidRDefault="00BE64EE" w:rsidP="00583D1C">
      <w:pPr>
        <w:pStyle w:val="aff6"/>
        <w:tabs>
          <w:tab w:val="left" w:pos="664"/>
        </w:tabs>
        <w:spacing w:before="40" w:after="40"/>
        <w:ind w:left="1701" w:right="850"/>
      </w:pPr>
      <w:r w:rsidRPr="00583D1C">
        <w:tab/>
        <w:t xml:space="preserve">С.Маршак, К. Чуковский, А. Барто, С. Михалков, Б. Заходер, Д. Хармс, Ю. Владимиров*, Е. Благинина, Э. Мошковская, В. Берестов, И. Токмакова, Р. Сеф, 3. Александрова, Е. Серова, Г. Сапгир*, Ю. Мориц, Е. Чеповецкий, А. Кушнер, А.Усачев, О. Григорьев*, И. </w:t>
      </w:r>
      <w:r w:rsidRPr="00583D1C">
        <w:lastRenderedPageBreak/>
        <w:t>Шевчук*, Л. Дьяконов, И. Пивоварова, М. Бородицкая, О. Дриз, С. Козлов, Н. Орлова, Тим Собакин, Н. Друк, В. Лунин, Г. Кружков*, Э. Успенский.</w:t>
      </w:r>
    </w:p>
    <w:p w:rsidR="00BE64EE" w:rsidRPr="00583D1C" w:rsidRDefault="00BE64EE" w:rsidP="00583D1C">
      <w:pPr>
        <w:pStyle w:val="aff6"/>
        <w:spacing w:before="40" w:after="40"/>
        <w:ind w:left="1701" w:right="850" w:firstLine="708"/>
      </w:pPr>
      <w:r w:rsidRPr="00583D1C">
        <w:t>Дж. Чиарди, Э. Нийт, Ф. Галас, О. Вацетис, Я. Бжехва*, Ю. Тувим*, Э. Лир*, Л.Е. Керн*, С. Миллиган*, хокку.</w:t>
      </w:r>
    </w:p>
    <w:p w:rsidR="00BE64EE" w:rsidRPr="00583D1C" w:rsidRDefault="00BE64EE" w:rsidP="00583D1C">
      <w:pPr>
        <w:pStyle w:val="aff6"/>
        <w:spacing w:before="40" w:after="40"/>
        <w:ind w:left="1701" w:right="850" w:firstLine="708"/>
      </w:pPr>
      <w:r w:rsidRPr="00583D1C">
        <w:t>А. Гайдар «Чук и Гек»; В. Катаев «Цветик-семицветик»; Л. Пантелеев «Чест</w:t>
      </w:r>
      <w:r w:rsidRPr="00583D1C">
        <w:softHyphen/>
        <w:t>ное слово»*; Л. Воронкова «Рассказы»*; М. Пришвин «Осеннее утро», «Глоток мо</w:t>
      </w:r>
      <w:r w:rsidRPr="00583D1C">
        <w:softHyphen/>
        <w:t>лока»; В. Бианки «Как Муравьишка до</w:t>
      </w:r>
      <w:r w:rsidRPr="00583D1C">
        <w:softHyphen/>
        <w:t>мой спешил», «Муравейник зашевелился»; Г. Скребицкий «Передышка»; И. Акимушкин «Природа чудесница», «Кто без крыль</w:t>
      </w:r>
      <w:r w:rsidRPr="00583D1C">
        <w:softHyphen/>
        <w:t>ев летает»*; Б. Житков «Рассказы о живот</w:t>
      </w:r>
      <w:r w:rsidRPr="00583D1C">
        <w:softHyphen/>
        <w:t>ных»*; Г. Снегирев «Чембулак»*; Э. Шим*; С. Баруздин*.</w:t>
      </w:r>
    </w:p>
    <w:p w:rsidR="00BE64EE" w:rsidRPr="00583D1C" w:rsidRDefault="00BE64EE" w:rsidP="00583D1C">
      <w:pPr>
        <w:pStyle w:val="aff6"/>
        <w:spacing w:before="40" w:after="40"/>
        <w:ind w:left="1701" w:right="850" w:firstLine="708"/>
      </w:pPr>
      <w:r w:rsidRPr="00583D1C">
        <w:t>Н. Носов «Фантазеры», «Мишкина ка</w:t>
      </w:r>
      <w:r w:rsidRPr="00583D1C">
        <w:softHyphen/>
        <w:t>ша», «Заплатка», «Как Незнайка сочинил стихи», «Живая шляпа»*, «Телефон»*; В.Драгунский «Что я люблю», «...И чего не люблю!», «Что любит Мишка», «Закол</w:t>
      </w:r>
      <w:r w:rsidRPr="00583D1C">
        <w:softHyphen/>
        <w:t>дованная буква», «Кот в сапогах»; Г. Корни</w:t>
      </w:r>
      <w:r w:rsidRPr="00583D1C">
        <w:softHyphen/>
        <w:t>лова «Наш знакомый Бумчик»; С. Козлов «Ежик в тумане», «Красота»; О. Кургузов «Рассказы маленького мальчика»*; И. Пи</w:t>
      </w:r>
      <w:r w:rsidRPr="00583D1C">
        <w:softHyphen/>
        <w:t>воварова «Мы пошли в театр»; Л. Петрушевская «Кот, который умел петь», «Все непонятливые»; С. Прокофьева «Ученик волшебника»*; В. Губарев «Королевство кривых зеркал»*.</w:t>
      </w:r>
    </w:p>
    <w:p w:rsidR="00BE64EE" w:rsidRPr="00583D1C" w:rsidRDefault="00BE64EE" w:rsidP="00583D1C">
      <w:pPr>
        <w:pStyle w:val="aff6"/>
        <w:spacing w:before="40" w:after="40"/>
        <w:ind w:left="1701" w:right="850" w:firstLine="708"/>
      </w:pPr>
      <w:r w:rsidRPr="00583D1C">
        <w:t>Дж. Родари «Отчего идёт дождь?»; Л. Муур «Крошка Енот»; О. Пройслер «Маленькая Баба-яга», «Маленький Водя</w:t>
      </w:r>
      <w:r w:rsidRPr="00583D1C">
        <w:softHyphen/>
        <w:t>ной»*; Р. Киплинг «Откуда взялись броне</w:t>
      </w:r>
      <w:r w:rsidRPr="00583D1C">
        <w:softHyphen/>
        <w:t>носцы»*, «Слоненок»*, «Почему у кита та</w:t>
      </w:r>
      <w:r w:rsidRPr="00583D1C">
        <w:softHyphen/>
        <w:t>кая глотка»*; Т. Янссон «Приключения Муми-Тролля»*; Д. Харрис «Сказки дядюшки Римуса»*; Д. Биссет «Путешествие дядюш</w:t>
      </w:r>
      <w:r w:rsidRPr="00583D1C">
        <w:softHyphen/>
        <w:t>ки Тик-Так»*.</w:t>
      </w:r>
    </w:p>
    <w:p w:rsidR="00BE64EE" w:rsidRPr="00583D1C" w:rsidRDefault="00BE64EE" w:rsidP="00583D1C">
      <w:pPr>
        <w:pStyle w:val="521"/>
        <w:keepNext/>
        <w:keepLines/>
        <w:shd w:val="clear" w:color="auto" w:fill="auto"/>
        <w:spacing w:before="40" w:after="40" w:line="240" w:lineRule="auto"/>
        <w:ind w:left="1701" w:right="850" w:firstLine="708"/>
        <w:jc w:val="center"/>
        <w:rPr>
          <w:rFonts w:ascii="Times New Roman" w:hAnsi="Times New Roman" w:cs="Times New Roman"/>
          <w:sz w:val="28"/>
          <w:szCs w:val="28"/>
        </w:rPr>
      </w:pPr>
      <w:bookmarkStart w:id="143" w:name="bookmark154"/>
      <w:r w:rsidRPr="00583D1C">
        <w:rPr>
          <w:rStyle w:val="5211pt16"/>
          <w:rFonts w:ascii="Times New Roman" w:hAnsi="Times New Roman" w:cs="Times New Roman"/>
          <w:sz w:val="28"/>
          <w:szCs w:val="28"/>
        </w:rPr>
        <w:t>3 класс</w:t>
      </w:r>
      <w:r w:rsidRPr="00583D1C">
        <w:rPr>
          <w:rFonts w:ascii="Times New Roman" w:hAnsi="Times New Roman" w:cs="Times New Roman"/>
          <w:sz w:val="28"/>
          <w:szCs w:val="28"/>
        </w:rPr>
        <w:t xml:space="preserve"> (136 часов)</w:t>
      </w:r>
      <w:bookmarkEnd w:id="143"/>
    </w:p>
    <w:p w:rsidR="00BE64EE" w:rsidRPr="00583D1C" w:rsidRDefault="00BE64EE" w:rsidP="00583D1C">
      <w:pPr>
        <w:pStyle w:val="54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44" w:name="bookmark155"/>
      <w:r w:rsidRPr="00583D1C">
        <w:rPr>
          <w:rStyle w:val="548"/>
          <w:rFonts w:ascii="Times New Roman" w:hAnsi="Times New Roman" w:cs="Times New Roman"/>
          <w:i/>
          <w:iCs/>
          <w:sz w:val="28"/>
          <w:szCs w:val="28"/>
        </w:rPr>
        <w:t>Виды речевой и читательской деятельности</w:t>
      </w:r>
      <w:bookmarkEnd w:id="144"/>
    </w:p>
    <w:p w:rsidR="00BE64EE" w:rsidRPr="00583D1C" w:rsidRDefault="00BE64EE" w:rsidP="00583D1C">
      <w:pPr>
        <w:pStyle w:val="aff6"/>
        <w:spacing w:before="40" w:after="40"/>
        <w:ind w:left="1701" w:right="850" w:firstLine="708"/>
      </w:pPr>
      <w:r w:rsidRPr="00583D1C">
        <w:rPr>
          <w:rStyle w:val="CenturyGothic1"/>
          <w:rFonts w:ascii="Times New Roman" w:hAnsi="Times New Roman" w:cs="Times New Roman"/>
          <w:sz w:val="28"/>
          <w:szCs w:val="28"/>
        </w:rPr>
        <w:t>Аудирование (слушание).</w:t>
      </w:r>
      <w:r w:rsidRPr="00583D1C">
        <w:t xml:space="preserve"> Адекватное по</w:t>
      </w:r>
      <w:r w:rsidRPr="00583D1C">
        <w:softHyphen/>
        <w:t>нимание содержания звучащей речи, умение отвечать на вопросы по содержанию услы</w:t>
      </w:r>
      <w:r w:rsidRPr="00583D1C">
        <w:softHyphen/>
        <w:t>шанного произведения, задавать вопрос по услышанному художественному и учебному произведению.</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Чтение вслух. Чтение про себя.</w:t>
      </w:r>
      <w:r w:rsidRPr="00583D1C">
        <w:t xml:space="preserve"> Дальней</w:t>
      </w:r>
      <w:r w:rsidRPr="00583D1C">
        <w:softHyphen/>
        <w:t>шее развитие навыков выразительного чте</w:t>
      </w:r>
      <w:r w:rsidRPr="00583D1C">
        <w:softHyphen/>
        <w:t>ния. Постепенное увеличение индивидуаль</w:t>
      </w:r>
      <w:r w:rsidRPr="00583D1C">
        <w:softHyphen/>
        <w:t>ной скорости чтения. Установка на нор</w:t>
      </w:r>
      <w:r w:rsidRPr="00583D1C">
        <w:softHyphen/>
        <w:t>мальный для читающего темп беглости, поз</w:t>
      </w:r>
      <w:r w:rsidRPr="00583D1C">
        <w:softHyphen/>
        <w:t xml:space="preserve">воляющий ему осознать текст. Соблюдение </w:t>
      </w:r>
      <w:r w:rsidRPr="00583D1C">
        <w:lastRenderedPageBreak/>
        <w:t>орфоэпических и интонационных норм чте</w:t>
      </w:r>
      <w:r w:rsidRPr="00583D1C">
        <w:softHyphen/>
        <w:t>ния. Понимание смысловых особенностей разных по виду и типу текстов, передача их с помощью интонирования. Осознание смысла произведения при чтении про себя. Определение вида чтения (ознакомитель</w:t>
      </w:r>
      <w:r w:rsidRPr="00583D1C">
        <w:softHyphen/>
        <w:t>ное, выборочное). Умение находить в тексте необходимую информацию.</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Говорение (культура речевого общения). Письмо (культура письменной речи).</w:t>
      </w:r>
      <w:r w:rsidRPr="00583D1C">
        <w:t xml:space="preserve"> Дальней</w:t>
      </w:r>
      <w:r w:rsidRPr="00583D1C">
        <w:softHyphen/>
        <w:t>шее развитие навыков свободного высказыва</w:t>
      </w:r>
      <w:r w:rsidRPr="00583D1C">
        <w:softHyphen/>
        <w:t>ния в устной и письменной форме: с соблю</w:t>
      </w:r>
      <w:r w:rsidRPr="00583D1C">
        <w:softHyphen/>
        <w:t>дением единства цели высказывания и под</w:t>
      </w:r>
      <w:r w:rsidRPr="00583D1C">
        <w:softHyphen/>
        <w:t>бором точных средств речевого выражения. Доказательство собственной точки зрения с опорой на текст или собственный опыт. Ис</w:t>
      </w:r>
      <w:r w:rsidRPr="00583D1C">
        <w:softHyphen/>
        <w:t>пользование норм речевого этикета в усло</w:t>
      </w:r>
      <w:r w:rsidRPr="00583D1C">
        <w:softHyphen/>
        <w:t>виях внеучебного общения. Работа со словом (распознавать прямое и переносное значение слов, их многозначность), целенаправленное пополнение активного словарного запаса. Речевое высказывание небольшого объема с опорой на авторский текст, по предложен</w:t>
      </w:r>
      <w:r w:rsidRPr="00583D1C">
        <w:softHyphen/>
        <w:t>ной теме. Передача содержания прочитанно</w:t>
      </w:r>
      <w:r w:rsidRPr="00583D1C">
        <w:softHyphen/>
        <w:t>го или прослушанного с учетом специфики учебного и художественного текста. Переда</w:t>
      </w:r>
      <w:r w:rsidRPr="00583D1C">
        <w:softHyphen/>
        <w:t>ча впечатлений (из повседневной жизни, ху</w:t>
      </w:r>
      <w:r w:rsidRPr="00583D1C">
        <w:softHyphen/>
        <w:t>дожественного произведения, изобразитель</w:t>
      </w:r>
      <w:r w:rsidRPr="00583D1C">
        <w:softHyphen/>
        <w:t>ного искусства) в рассказе (описание, рас</w:t>
      </w:r>
      <w:r w:rsidRPr="00583D1C">
        <w:softHyphen/>
        <w:t>суждение, повествование). Построение плана высказывания. Отбор и использование вы</w:t>
      </w:r>
      <w:r w:rsidRPr="00583D1C">
        <w:softHyphen/>
        <w:t>разительных средств языка (синонимы, ан</w:t>
      </w:r>
      <w:r w:rsidRPr="00583D1C">
        <w:softHyphen/>
        <w:t>тонимы, сравнение). 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в мини-сочинениях (повествова</w:t>
      </w:r>
      <w:r w:rsidRPr="00583D1C">
        <w:softHyphen/>
        <w:t>ние, описание), рассказе на заданную тему.</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Работа с разными видами текста.</w:t>
      </w:r>
      <w:r w:rsidRPr="00583D1C">
        <w:t xml:space="preserve"> Разли</w:t>
      </w:r>
      <w:r w:rsidRPr="00583D1C">
        <w:softHyphen/>
        <w:t>чение разных видов текста: художественных, учебных, научно-популярных. Особенности фольклорного и авторского текста.</w:t>
      </w:r>
    </w:p>
    <w:p w:rsidR="00BE64EE" w:rsidRPr="00583D1C" w:rsidRDefault="00BE64EE" w:rsidP="00583D1C">
      <w:pPr>
        <w:pStyle w:val="aff6"/>
        <w:spacing w:before="40" w:after="40"/>
        <w:ind w:left="1701" w:right="850" w:firstLine="708"/>
      </w:pPr>
      <w:r w:rsidRPr="00583D1C">
        <w:t>Самостоятельное определение темы, глав</w:t>
      </w:r>
      <w:r w:rsidRPr="00583D1C">
        <w:softHyphen/>
        <w:t>ной мысли, структуры; деление текста на смысловые части, их озаглавливание. Умение работать с разными видами информации.</w:t>
      </w:r>
    </w:p>
    <w:p w:rsidR="00BE64EE" w:rsidRPr="00583D1C" w:rsidRDefault="00BE64EE" w:rsidP="00583D1C">
      <w:pPr>
        <w:pStyle w:val="aff6"/>
        <w:spacing w:before="40" w:after="40"/>
        <w:ind w:left="1701" w:right="850" w:firstLine="708"/>
      </w:pPr>
      <w:r w:rsidRPr="00583D1C">
        <w:t>Участие в коллективном обсуждении: умение отвечать на вопросы, выступать по теме, слушать выступления товарищей, до</w:t>
      </w:r>
      <w:r w:rsidRPr="00583D1C">
        <w:softHyphen/>
        <w:t xml:space="preserve">полнять ответы по ходу </w:t>
      </w:r>
      <w:r w:rsidRPr="00583D1C">
        <w:lastRenderedPageBreak/>
        <w:t>беседы, используя текст. Привлечение справочных и иллюстра</w:t>
      </w:r>
      <w:r w:rsidRPr="00583D1C">
        <w:softHyphen/>
        <w:t>тивно-изобразительных материалов.</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Работа с учебными, научно-популярными и другими текстами.</w:t>
      </w:r>
      <w:r w:rsidRPr="00583D1C">
        <w:t xml:space="preserve"> Понимание заглавия произведения; адекватное соотношение с его содержанием. Определение особеннос</w:t>
      </w:r>
      <w:r w:rsidRPr="00583D1C">
        <w:softHyphen/>
        <w:t>тей учебного и научно-популярного текста (передача информации). Понимание отдель</w:t>
      </w:r>
      <w:r w:rsidRPr="00583D1C">
        <w:softHyphen/>
        <w:t>ных, наиболее общих особенностей текстов мифов, легенд (по отрывкам). Определение главной мысли текста. Деление текста на части. Ключевые или опорные слова. Вос</w:t>
      </w:r>
      <w:r w:rsidRPr="00583D1C">
        <w:softHyphen/>
        <w:t>произведение текста с опорой на ключевые слова, модель, схему. Краткий пересказ текста (выделение главного в содержании текста).</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Работа с текстом художественного произ</w:t>
      </w:r>
      <w:r w:rsidRPr="00583D1C">
        <w:rPr>
          <w:rStyle w:val="MicrosoftSansSerif6"/>
          <w:rFonts w:ascii="Times New Roman" w:hAnsi="Times New Roman" w:cs="Times New Roman"/>
          <w:sz w:val="28"/>
          <w:szCs w:val="28"/>
        </w:rPr>
        <w:softHyphen/>
        <w:t>ведения.</w:t>
      </w:r>
      <w:r w:rsidRPr="00583D1C">
        <w:t xml:space="preserve"> Понимание заглавия произведе</w:t>
      </w:r>
      <w:r w:rsidRPr="00583D1C">
        <w:softHyphen/>
        <w:t>ния, его адекватное соотношение с содержа</w:t>
      </w:r>
      <w:r w:rsidRPr="00583D1C">
        <w:softHyphen/>
        <w:t>нием. Определение особенностей художест</w:t>
      </w:r>
      <w:r w:rsidRPr="00583D1C">
        <w:softHyphen/>
        <w:t>венного текста: своеобразие выразительных средств языка (с помощью учителя). Самос</w:t>
      </w:r>
      <w:r w:rsidRPr="00583D1C">
        <w:softHyphen/>
        <w:t>тоятельное воспроизведение текста с ис</w:t>
      </w:r>
      <w:r w:rsidRPr="00583D1C">
        <w:softHyphen/>
        <w:t>пользованием выразительных средств язы</w:t>
      </w:r>
      <w:r w:rsidRPr="00583D1C">
        <w:softHyphen/>
        <w:t>ка: последовательное воспроизведение эпи</w:t>
      </w:r>
      <w:r w:rsidRPr="00583D1C">
        <w:softHyphen/>
        <w:t>зода с использованием специфической для данного произведения лексики (по вопро</w:t>
      </w:r>
      <w:r w:rsidRPr="00583D1C">
        <w:softHyphen/>
        <w:t>сам учителя), рассказ по иллюстрациям, пе</w:t>
      </w:r>
      <w:r w:rsidRPr="00583D1C">
        <w:softHyphen/>
        <w:t>ресказ. Освоение разных видов пересказа художественного текста: краткий и подроб</w:t>
      </w:r>
      <w:r w:rsidRPr="00583D1C">
        <w:softHyphen/>
        <w:t>ный. Подробный пересказ текста: деление текста на части, выделение опорных или ключевых слов, озаглавливание каждой час</w:t>
      </w:r>
      <w:r w:rsidRPr="00583D1C">
        <w:softHyphen/>
        <w:t>ти и всего текста, пересказ эпизода; опреде</w:t>
      </w:r>
      <w:r w:rsidRPr="00583D1C">
        <w:softHyphen/>
        <w:t>ление главной мысли каждой части и всего текста, составление плана в виде назывных предложений из текста, в виде высказыва</w:t>
      </w:r>
      <w:r w:rsidRPr="00583D1C">
        <w:softHyphen/>
        <w:t>ния.</w:t>
      </w:r>
    </w:p>
    <w:p w:rsidR="00BE64EE" w:rsidRPr="00583D1C" w:rsidRDefault="00BE64EE" w:rsidP="00583D1C">
      <w:pPr>
        <w:pStyle w:val="aff6"/>
        <w:spacing w:before="40" w:after="40"/>
        <w:ind w:left="1701" w:right="850" w:firstLine="708"/>
      </w:pPr>
      <w:r w:rsidRPr="00583D1C">
        <w:t>Характеристика героя произведения. Портрет, характер героя, выраженные через поступки и речь. Характеристика героя про</w:t>
      </w:r>
      <w:r w:rsidRPr="00583D1C">
        <w:softHyphen/>
        <w:t>изведения с использованием художествен но-выразительных средств данного текста. Выявление авторского отношения к герою на основе анализа текста, авторских помет, имен героев.</w:t>
      </w:r>
    </w:p>
    <w:p w:rsidR="00BE64EE" w:rsidRPr="00583D1C" w:rsidRDefault="00BE64EE" w:rsidP="00583D1C">
      <w:pPr>
        <w:pStyle w:val="aff6"/>
        <w:spacing w:before="40" w:after="40"/>
        <w:ind w:left="1701" w:right="850" w:firstLine="708"/>
      </w:pPr>
      <w:r w:rsidRPr="00583D1C">
        <w:t>Понимание нравственного содержания прочитанного, осознание мотивации поведе</w:t>
      </w:r>
      <w:r w:rsidRPr="00583D1C">
        <w:softHyphen/>
        <w:t>ния героев, анализ поступков героев с точ</w:t>
      </w:r>
      <w:r w:rsidRPr="00583D1C">
        <w:softHyphen/>
        <w:t>ки зрения норм морали. Осознание понятия «родина», представления о проявлении люб</w:t>
      </w:r>
      <w:r w:rsidRPr="00583D1C">
        <w:softHyphen/>
        <w:t>ви к родине в литературе разных народов (на примере народов России).</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Библиографическая культура.</w:t>
      </w:r>
      <w:r w:rsidRPr="00583D1C">
        <w:t xml:space="preserve"> Книга учебная, художественная, справочная. Виды информации в </w:t>
      </w:r>
      <w:r w:rsidRPr="00583D1C">
        <w:lastRenderedPageBreak/>
        <w:t>книге: научная, художествен</w:t>
      </w:r>
      <w:r w:rsidRPr="00583D1C">
        <w:softHyphen/>
        <w:t>ная (с опорой на внешние показатели кни</w:t>
      </w:r>
      <w:r w:rsidRPr="00583D1C">
        <w:softHyphen/>
        <w:t>ги, ее справочно-иллюстративный матери</w:t>
      </w:r>
      <w:r w:rsidRPr="00583D1C">
        <w:softHyphen/>
        <w:t>ал). Типы изданий: произведение, сборник, периодические издания, справочные изда</w:t>
      </w:r>
      <w:r w:rsidRPr="00583D1C">
        <w:softHyphen/>
        <w:t>ния (словари, энциклопедии). Выбор книг на основе рекомендательного списка, откры</w:t>
      </w:r>
      <w:r w:rsidRPr="00583D1C">
        <w:softHyphen/>
        <w:t>того доступа к детским книгам в библиоте</w:t>
      </w:r>
      <w:r w:rsidRPr="00583D1C">
        <w:softHyphen/>
        <w:t>ке. Алфавитный каталог. Пользование соот</w:t>
      </w:r>
      <w:r w:rsidRPr="00583D1C">
        <w:softHyphen/>
        <w:t>ветствующими возрасту словарями и спра</w:t>
      </w:r>
      <w:r w:rsidRPr="00583D1C">
        <w:softHyphen/>
        <w:t>вочной литературой. Литература вокруг нас. Отличие публицистики от художественной литературы. Периодические издания. Ис</w:t>
      </w:r>
      <w:r w:rsidRPr="00583D1C">
        <w:softHyphen/>
        <w:t>кусство кино. Художественный и мульти</w:t>
      </w:r>
      <w:r w:rsidRPr="00583D1C">
        <w:softHyphen/>
        <w:t>пликационный фильм. Литература в театре. Работа актера и режиссера. Отличие зрите</w:t>
      </w:r>
      <w:r w:rsidRPr="00583D1C">
        <w:softHyphen/>
        <w:t>ля от читателя. Инсценировка литературно</w:t>
      </w:r>
      <w:r w:rsidRPr="00583D1C">
        <w:softHyphen/>
        <w:t>го произведения. Посещение театральных постановок.</w:t>
      </w:r>
    </w:p>
    <w:p w:rsidR="00BE64EE" w:rsidRPr="00583D1C" w:rsidRDefault="00BE64EE" w:rsidP="00583D1C">
      <w:pPr>
        <w:pStyle w:val="541"/>
        <w:keepNext/>
        <w:keepLines/>
        <w:shd w:val="clear" w:color="auto" w:fill="auto"/>
        <w:spacing w:before="40" w:after="40" w:line="240" w:lineRule="auto"/>
        <w:ind w:left="1701" w:right="850"/>
        <w:jc w:val="both"/>
        <w:rPr>
          <w:rFonts w:ascii="Times New Roman" w:hAnsi="Times New Roman" w:cs="Times New Roman"/>
          <w:sz w:val="28"/>
          <w:szCs w:val="28"/>
        </w:rPr>
      </w:pPr>
      <w:bookmarkStart w:id="145" w:name="bookmark156"/>
      <w:r w:rsidRPr="00583D1C">
        <w:rPr>
          <w:rStyle w:val="547"/>
          <w:rFonts w:ascii="Times New Roman" w:hAnsi="Times New Roman" w:cs="Times New Roman"/>
          <w:i/>
          <w:iCs/>
          <w:sz w:val="28"/>
          <w:szCs w:val="28"/>
        </w:rPr>
        <w:t>Литературоведческая пропедевтика (практическое освоение)</w:t>
      </w:r>
      <w:bookmarkEnd w:id="145"/>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Мифология.</w:t>
      </w:r>
      <w:r w:rsidRPr="00583D1C">
        <w:t xml:space="preserve"> Формирование общего пред</w:t>
      </w:r>
      <w:r w:rsidRPr="00583D1C">
        <w:softHyphen/>
        <w:t>ставления о мифе как способе жизни древ</w:t>
      </w:r>
      <w:r w:rsidRPr="00583D1C">
        <w:softHyphen/>
        <w:t>него человека, помогающем установить от</w:t>
      </w:r>
      <w:r w:rsidRPr="00583D1C">
        <w:softHyphen/>
        <w:t>ношения с миром природы. Бинарные пред</w:t>
      </w:r>
      <w:r w:rsidRPr="00583D1C">
        <w:softHyphen/>
        <w:t>ставления в мифе как основной способ структурировать мир, «двоемирие». Разде</w:t>
      </w:r>
      <w:r w:rsidRPr="00583D1C">
        <w:softHyphen/>
        <w:t>ление на зоны пространства (верхний, сред</w:t>
      </w:r>
      <w:r w:rsidRPr="00583D1C">
        <w:softHyphen/>
        <w:t>ний, нижний мир) и времени (сезоны, воз</w:t>
      </w:r>
      <w:r w:rsidRPr="00583D1C">
        <w:softHyphen/>
        <w:t>растные периоды). Представления о Миро</w:t>
      </w:r>
      <w:r w:rsidRPr="00583D1C">
        <w:softHyphen/>
        <w:t>вом дереве, связующем миры. Представле</w:t>
      </w:r>
      <w:r w:rsidRPr="00583D1C">
        <w:softHyphen/>
        <w:t>ния о тотемных животных и растениях как прародителях человека. Устойчивая симво</w:t>
      </w:r>
      <w:r w:rsidRPr="00583D1C">
        <w:softHyphen/>
        <w:t>лика числа и цвета. Миф как способ под</w:t>
      </w:r>
      <w:r w:rsidRPr="00583D1C">
        <w:softHyphen/>
        <w:t>держания существующего природного по</w:t>
      </w:r>
      <w:r w:rsidRPr="00583D1C">
        <w:softHyphen/>
        <w:t>рядка с помощью обряда и магического текста. Синтез искусств в обряде, синкрети</w:t>
      </w:r>
      <w:r w:rsidRPr="00583D1C">
        <w:softHyphen/>
        <w:t>ческое искусство древности. Международ</w:t>
      </w:r>
      <w:r w:rsidRPr="00583D1C">
        <w:softHyphen/>
        <w:t>ные мифологические сюжеты.</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Устное народное творчество.</w:t>
      </w:r>
      <w:r w:rsidRPr="00583D1C">
        <w:t xml:space="preserve"> Малые жан</w:t>
      </w:r>
      <w:r w:rsidRPr="00583D1C">
        <w:softHyphen/>
        <w:t>ры фольклора и их связь с мифом. Функ</w:t>
      </w:r>
      <w:r w:rsidRPr="00583D1C">
        <w:softHyphen/>
        <w:t>циональная особенность каждого жанра. Древняя вера в магию слова. Магическое воздействие на мир в обряде. Загадка как древний способ шифровать и запоминать важнейшие сведения о природе; закличка как способ уговаривать (заклинать) приро</w:t>
      </w:r>
      <w:r w:rsidRPr="00583D1C">
        <w:softHyphen/>
        <w:t>ду. Изначальный магический смысл считал</w:t>
      </w:r>
      <w:r w:rsidRPr="00583D1C">
        <w:softHyphen/>
        <w:t>ки. Назначение и особенности пословиц, поговорок, побасенок. Нравоучительный смысл. Выразительные средства, способы вынесения нравственной оценки. Представ</w:t>
      </w:r>
      <w:r w:rsidRPr="00583D1C">
        <w:softHyphen/>
        <w:t>ление об антитезе. Пословицы других наро</w:t>
      </w:r>
      <w:r w:rsidRPr="00583D1C">
        <w:softHyphen/>
        <w:t>дов. Смысловые параллели при разном язы</w:t>
      </w:r>
      <w:r w:rsidRPr="00583D1C">
        <w:softHyphen/>
        <w:t xml:space="preserve">ковом оформлении. Выражение мудрости и </w:t>
      </w:r>
      <w:r w:rsidRPr="00583D1C">
        <w:lastRenderedPageBreak/>
        <w:t>жизненного опыта народа. Положитель</w:t>
      </w:r>
      <w:r w:rsidRPr="00583D1C">
        <w:softHyphen/>
        <w:t>ный и негативный смысл пословиц и пого</w:t>
      </w:r>
      <w:r w:rsidRPr="00583D1C">
        <w:softHyphen/>
        <w:t>ворок. Наблюдение за монологом и диало</w:t>
      </w:r>
      <w:r w:rsidRPr="00583D1C">
        <w:softHyphen/>
        <w:t>гом в разных жанрах. Сочинение рассказов к выбранным пословицам.</w:t>
      </w:r>
    </w:p>
    <w:p w:rsidR="00BE64EE" w:rsidRPr="00583D1C" w:rsidRDefault="00BE64EE" w:rsidP="00583D1C">
      <w:pPr>
        <w:pStyle w:val="aff6"/>
        <w:spacing w:before="40" w:after="40"/>
        <w:ind w:left="1701" w:right="850" w:firstLine="708"/>
      </w:pPr>
      <w:r w:rsidRPr="00583D1C">
        <w:t>Осознание того, что фольклор есть выра</w:t>
      </w:r>
      <w:r w:rsidRPr="00583D1C">
        <w:softHyphen/>
        <w:t>жение общечеловеческих нравственных пра</w:t>
      </w:r>
      <w:r w:rsidRPr="00583D1C">
        <w:softHyphen/>
        <w:t>вил и отношений. Общие черты фольклора разных народов. Схожесть тем, идей, героев в фольклоре разных народов.</w:t>
      </w:r>
    </w:p>
    <w:p w:rsidR="00BE64EE" w:rsidRPr="00583D1C" w:rsidRDefault="00BE64EE" w:rsidP="00583D1C">
      <w:pPr>
        <w:pStyle w:val="aff6"/>
        <w:spacing w:before="40" w:after="40"/>
        <w:ind w:left="1701" w:right="850" w:firstLine="708"/>
      </w:pPr>
      <w:r w:rsidRPr="00583D1C">
        <w:t>Связь фольклора и литературы. Даль</w:t>
      </w:r>
      <w:r w:rsidRPr="00583D1C">
        <w:softHyphen/>
        <w:t>нейшее развитие представлений о народной и авторской сказке.</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Волшебная сказка.</w:t>
      </w:r>
      <w:r w:rsidRPr="00583D1C">
        <w:t xml:space="preserve"> Отражение древних (мифологических) представлений о мире. Герой волшебной сказки. Представление о волшебном мире, волшебном помощнике и волшебных предметах, волшебных числах и словах. Особенности сюжета (уход героя из дома, сказочная дорога, испытания, по</w:t>
      </w:r>
      <w:r w:rsidRPr="00583D1C">
        <w:softHyphen/>
        <w:t>мощь волшебного помощника, победа над волшебным миром как восстановление по</w:t>
      </w:r>
      <w:r w:rsidRPr="00583D1C">
        <w:softHyphen/>
        <w:t>рядка и справедливости).</w:t>
      </w:r>
    </w:p>
    <w:p w:rsidR="00BE64EE" w:rsidRPr="00583D1C" w:rsidRDefault="00BE64EE" w:rsidP="00583D1C">
      <w:pPr>
        <w:pStyle w:val="aff6"/>
        <w:spacing w:before="40" w:after="40"/>
        <w:ind w:left="1701" w:right="850" w:firstLine="708"/>
      </w:pPr>
      <w:r w:rsidRPr="00583D1C">
        <w:t>Любимые народные сказки. Придумыва</w:t>
      </w:r>
      <w:r w:rsidRPr="00583D1C">
        <w:softHyphen/>
        <w:t>ние варианта или продолжения к сказке. Изменение конца сказки в соответствии с собственным видением.</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Сказка о животных.</w:t>
      </w:r>
      <w:r w:rsidRPr="00583D1C">
        <w:t xml:space="preserve"> Этиологическая сказ</w:t>
      </w:r>
      <w:r w:rsidRPr="00583D1C">
        <w:softHyphen/>
        <w:t>ка о животных, объясняющая особенности внешнего вида и повадки животных. Исто</w:t>
      </w:r>
      <w:r w:rsidRPr="00583D1C">
        <w:softHyphen/>
        <w:t>рический и жизненный опыт народа в сказ</w:t>
      </w:r>
      <w:r w:rsidRPr="00583D1C">
        <w:softHyphen/>
        <w:t>ке. Откуда в сказке магия. Волшебные чис</w:t>
      </w:r>
      <w:r w:rsidRPr="00583D1C">
        <w:softHyphen/>
        <w:t>ла. Волшебные помощники. Следы обряда и мотивы мифа в сказке. Отражение взгля</w:t>
      </w:r>
      <w:r w:rsidRPr="00583D1C">
        <w:softHyphen/>
        <w:t>дов на мир и общество.</w:t>
      </w:r>
    </w:p>
    <w:p w:rsidR="00BE64EE" w:rsidRPr="00583D1C" w:rsidRDefault="00BE64EE" w:rsidP="00583D1C">
      <w:pPr>
        <w:pStyle w:val="aff6"/>
        <w:spacing w:before="40" w:after="40"/>
        <w:ind w:left="1701" w:right="850" w:firstLine="708"/>
      </w:pPr>
      <w:r w:rsidRPr="00583D1C">
        <w:t>Докучные сказки - игра с застывшими правилами сказки.</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Жанр басни.</w:t>
      </w:r>
      <w:r w:rsidRPr="00583D1C">
        <w:t xml:space="preserve"> Двучленная структура бас</w:t>
      </w:r>
      <w:r w:rsidRPr="00583D1C">
        <w:softHyphen/>
        <w:t>ни: сюжетная часть и нравоучение в виде итоговой морали. Происхождение сюжетной части из сказки о животных. Эзоп как ми</w:t>
      </w:r>
      <w:r w:rsidRPr="00583D1C">
        <w:softHyphen/>
        <w:t>фологическая фигура и реальный баснопи</w:t>
      </w:r>
      <w:r w:rsidRPr="00583D1C">
        <w:softHyphen/>
        <w:t>сец. Басни Эзопа и Крылова: использование сходных сюжетов, сходство смысла, струк</w:t>
      </w:r>
      <w:r w:rsidRPr="00583D1C">
        <w:softHyphen/>
        <w:t>туры, сходство и различие композиций. Со</w:t>
      </w:r>
      <w:r w:rsidRPr="00583D1C">
        <w:softHyphen/>
        <w:t>чинение басни в прозе.</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Авторская сказка.</w:t>
      </w:r>
      <w:r w:rsidRPr="00583D1C">
        <w:t xml:space="preserve"> Сохранение структур</w:t>
      </w:r>
      <w:r w:rsidRPr="00583D1C">
        <w:softHyphen/>
        <w:t>ных связей с народной сказкой и обретение нового смысла. Авторские сказки класси</w:t>
      </w:r>
      <w:r w:rsidRPr="00583D1C">
        <w:softHyphen/>
        <w:t>ческой и современной русской и зарубеж</w:t>
      </w:r>
      <w:r w:rsidRPr="00583D1C">
        <w:softHyphen/>
        <w:t>ной литературы. Авторские «объяснитель</w:t>
      </w:r>
      <w:r w:rsidRPr="00583D1C">
        <w:softHyphen/>
        <w:t>ные» сказки. Средства выражения авторско</w:t>
      </w:r>
      <w:r w:rsidRPr="00583D1C">
        <w:softHyphen/>
        <w:t>го отношения к изображаемому в сказке. Авторская оценка героя.</w:t>
      </w:r>
    </w:p>
    <w:p w:rsidR="00BE64EE" w:rsidRPr="00583D1C" w:rsidRDefault="00BE64EE" w:rsidP="00583D1C">
      <w:pPr>
        <w:pStyle w:val="aff6"/>
        <w:spacing w:before="40" w:after="40"/>
        <w:ind w:left="1701" w:right="850" w:firstLine="708"/>
      </w:pPr>
      <w:r w:rsidRPr="00583D1C">
        <w:t>Развитие сказочной «этики»: от победы с помощью магической силы к торжеству ума, смекалки (в народной сказке); к осо</w:t>
      </w:r>
      <w:r w:rsidRPr="00583D1C">
        <w:softHyphen/>
        <w:t xml:space="preserve">знанию ценности </w:t>
      </w:r>
      <w:r w:rsidRPr="00583D1C">
        <w:lastRenderedPageBreak/>
        <w:t>нравственного совершен</w:t>
      </w:r>
      <w:r w:rsidRPr="00583D1C">
        <w:softHyphen/>
        <w:t>ства и силы любви (в авторской сказке).</w:t>
      </w:r>
    </w:p>
    <w:p w:rsidR="00BE64EE" w:rsidRPr="00583D1C" w:rsidRDefault="00BE64EE" w:rsidP="00583D1C">
      <w:pPr>
        <w:pStyle w:val="aff6"/>
        <w:spacing w:before="40" w:after="40"/>
        <w:ind w:left="1701" w:right="850" w:firstLine="708"/>
      </w:pPr>
      <w:r w:rsidRPr="00583D1C">
        <w:t>Общие мотивы в сказках разных наро</w:t>
      </w:r>
      <w:r w:rsidRPr="00583D1C">
        <w:softHyphen/>
        <w:t>дов.</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Сказочная повесть.</w:t>
      </w:r>
      <w:r w:rsidRPr="00583D1C">
        <w:t xml:space="preserve"> Жанровые особеннос</w:t>
      </w:r>
      <w:r w:rsidRPr="00583D1C">
        <w:softHyphen/>
        <w:t>ти, роднящие сказочную повесть с расска</w:t>
      </w:r>
      <w:r w:rsidRPr="00583D1C">
        <w:softHyphen/>
        <w:t>зом: наличие нескольких сюжетных линий, многообразие событий, протяженность дей</w:t>
      </w:r>
      <w:r w:rsidRPr="00583D1C">
        <w:softHyphen/>
        <w:t>ствия во времени, реальность переживаний героя. Жанровые особенности, роднящие сказочную повесть со сказкой: сосущество</w:t>
      </w:r>
      <w:r w:rsidRPr="00583D1C">
        <w:softHyphen/>
        <w:t>вание реального и волшебного мира, прев</w:t>
      </w:r>
      <w:r w:rsidRPr="00583D1C">
        <w:softHyphen/>
        <w:t>ращения, подвиги героя и выполнение им трудных заданий, волшебные числа и вол</w:t>
      </w:r>
      <w:r w:rsidRPr="00583D1C">
        <w:softHyphen/>
        <w:t>шебные слова. Герой сказочной повести: проявление характера в поступках и речи, развитие характера во времени. Сюжет (за</w:t>
      </w:r>
      <w:r w:rsidRPr="00583D1C">
        <w:softHyphen/>
        <w:t>вязка, кульминация и развязка) в объемном литературном произведении, определение средств художественной выразительности.</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Рассказ.</w:t>
      </w:r>
      <w:r w:rsidRPr="00583D1C">
        <w:t xml:space="preserve"> Развитие представлений о жан</w:t>
      </w:r>
      <w:r w:rsidRPr="00583D1C">
        <w:softHyphen/>
        <w:t>ре рассказа. Герой рассказа: особенности ха</w:t>
      </w:r>
      <w:r w:rsidRPr="00583D1C">
        <w:softHyphen/>
        <w:t>рактера и мир чувств героя. Сравнительный анализ характеров персонажей (героев). Способы выражения авторской оценки ге</w:t>
      </w:r>
      <w:r w:rsidRPr="00583D1C">
        <w:softHyphen/>
        <w:t>роя: портрет героя, характеристика дейст</w:t>
      </w:r>
      <w:r w:rsidRPr="00583D1C">
        <w:softHyphen/>
        <w:t>вий и эмоциональных реакций героя, описа</w:t>
      </w:r>
      <w:r w:rsidRPr="00583D1C">
        <w:softHyphen/>
        <w:t>ние интерьера или пейзажа, окружающего героя. Выделение элементов сюжета: завяз</w:t>
      </w:r>
      <w:r w:rsidRPr="00583D1C">
        <w:softHyphen/>
        <w:t>ки, кульминации, развязки. Выявление средств художественной выразительности.</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Поэзия.</w:t>
      </w:r>
      <w:r w:rsidRPr="00583D1C">
        <w:t xml:space="preserve"> Особенности поэтического взгля</w:t>
      </w:r>
      <w:r w:rsidRPr="00583D1C">
        <w:softHyphen/>
        <w:t>да на мир. Раскрытие внутреннего мира автора в стихотворении. Открытое выраже</w:t>
      </w:r>
      <w:r w:rsidRPr="00583D1C">
        <w:softHyphen/>
        <w:t>ние чувства в авторской поэзии. Сюжет</w:t>
      </w:r>
      <w:r w:rsidRPr="00583D1C">
        <w:softHyphen/>
        <w:t>ное развертывание переживания. Создание яркого образа с помощью разнообразных средств художественной выразительности:</w:t>
      </w:r>
    </w:p>
    <w:p w:rsidR="00BE64EE" w:rsidRPr="00583D1C" w:rsidRDefault="00BE64EE" w:rsidP="00583D1C">
      <w:pPr>
        <w:pStyle w:val="aff6"/>
        <w:spacing w:before="40" w:after="40"/>
        <w:ind w:left="1701" w:right="850" w:firstLine="160"/>
      </w:pPr>
      <w:r w:rsidRPr="00583D1C">
        <w:t>олицетворения, сравнения, эпитета (опреде</w:t>
      </w:r>
      <w:r w:rsidRPr="00583D1C">
        <w:softHyphen/>
        <w:t xml:space="preserve">ления), контраста, звукописи, гиперболы </w:t>
      </w:r>
      <w:r w:rsidRPr="00583D1C">
        <w:rPr>
          <w:lang w:val="en-US" w:eastAsia="en-US"/>
        </w:rPr>
        <w:t>J</w:t>
      </w:r>
      <w:r w:rsidRPr="00583D1C">
        <w:rPr>
          <w:lang w:eastAsia="en-US"/>
        </w:rPr>
        <w:t xml:space="preserve"> </w:t>
      </w:r>
      <w:r w:rsidRPr="00583D1C">
        <w:t>и повтора.</w:t>
      </w:r>
    </w:p>
    <w:p w:rsidR="00BE64EE" w:rsidRPr="00583D1C" w:rsidRDefault="00BE64EE" w:rsidP="00583D1C">
      <w:pPr>
        <w:pStyle w:val="aff6"/>
        <w:spacing w:before="40" w:after="40"/>
        <w:ind w:left="1701" w:right="850" w:firstLine="708"/>
      </w:pPr>
      <w:bookmarkStart w:id="146" w:name="bookmark157"/>
      <w:r w:rsidRPr="00583D1C">
        <w:rPr>
          <w:rStyle w:val="546"/>
          <w:rFonts w:ascii="Times New Roman" w:hAnsi="Times New Roman" w:cs="Times New Roman"/>
          <w:sz w:val="28"/>
          <w:szCs w:val="28"/>
        </w:rPr>
        <w:t>Творческая деятельность учащихся</w:t>
      </w:r>
      <w:r w:rsidRPr="00583D1C">
        <w:rPr>
          <w:rStyle w:val="546"/>
          <w:rFonts w:ascii="Times New Roman" w:hAnsi="Times New Roman" w:cs="Times New Roman"/>
          <w:i w:val="0"/>
          <w:iCs w:val="0"/>
          <w:sz w:val="28"/>
          <w:szCs w:val="28"/>
        </w:rPr>
        <w:t xml:space="preserve"> (на основе литературных произведений)</w:t>
      </w:r>
      <w:bookmarkEnd w:id="146"/>
    </w:p>
    <w:p w:rsidR="00BE64EE" w:rsidRPr="00583D1C" w:rsidRDefault="00BE64EE" w:rsidP="00583D1C">
      <w:pPr>
        <w:pStyle w:val="aff6"/>
        <w:spacing w:before="40" w:after="40"/>
        <w:ind w:left="1701" w:right="850" w:firstLine="708"/>
      </w:pPr>
      <w:r w:rsidRPr="00583D1C">
        <w:t>Интерпретация текста литературного произведения в творческой деятельности учащихся: чтение по ролям, инсценирова</w:t>
      </w:r>
      <w:r w:rsidRPr="00583D1C">
        <w:softHyphen/>
        <w:t>ние, драматизация; устное словесное рисо</w:t>
      </w:r>
      <w:r w:rsidRPr="00583D1C">
        <w:softHyphen/>
        <w:t>вание, установление причинно-следствен</w:t>
      </w:r>
      <w:r w:rsidRPr="00583D1C">
        <w:softHyphen/>
        <w:t>ных связей в тексте, последовательности со</w:t>
      </w:r>
      <w:r w:rsidRPr="00583D1C">
        <w:softHyphen/>
        <w:t>бытий; изложение, создание собственного текста на основе художественного произве</w:t>
      </w:r>
      <w:r w:rsidRPr="00583D1C">
        <w:softHyphen/>
        <w:t xml:space="preserve">дения (текст по аналогии), репродукций картин художников, по серии </w:t>
      </w:r>
      <w:r w:rsidRPr="00583D1C">
        <w:lastRenderedPageBreak/>
        <w:t>иллюстраций к произведению или на основе личного опыта.</w:t>
      </w:r>
    </w:p>
    <w:p w:rsidR="00BE64EE" w:rsidRPr="00583D1C" w:rsidRDefault="00BE64EE" w:rsidP="00583D1C">
      <w:pPr>
        <w:pStyle w:val="541"/>
        <w:keepNext/>
        <w:keepLines/>
        <w:shd w:val="clear" w:color="auto" w:fill="auto"/>
        <w:spacing w:before="40" w:after="40" w:line="240" w:lineRule="auto"/>
        <w:ind w:left="1701" w:right="850" w:firstLine="708"/>
        <w:jc w:val="both"/>
        <w:rPr>
          <w:rStyle w:val="546"/>
          <w:rFonts w:ascii="Times New Roman" w:hAnsi="Times New Roman" w:cs="Times New Roman"/>
          <w:i/>
          <w:iCs/>
          <w:sz w:val="28"/>
          <w:szCs w:val="28"/>
        </w:rPr>
      </w:pPr>
      <w:bookmarkStart w:id="147" w:name="bookmark158"/>
      <w:r w:rsidRPr="00583D1C">
        <w:rPr>
          <w:rStyle w:val="546"/>
          <w:rFonts w:ascii="Times New Roman" w:hAnsi="Times New Roman" w:cs="Times New Roman"/>
          <w:i/>
          <w:iCs/>
          <w:sz w:val="28"/>
          <w:szCs w:val="28"/>
        </w:rPr>
        <w:t xml:space="preserve">Круг чтения третьего года обучения </w:t>
      </w:r>
    </w:p>
    <w:p w:rsidR="00BE64EE" w:rsidRPr="00583D1C" w:rsidRDefault="00BE64EE" w:rsidP="00583D1C">
      <w:pPr>
        <w:pStyle w:val="541"/>
        <w:keepNext/>
        <w:keepLines/>
        <w:shd w:val="clear" w:color="auto" w:fill="auto"/>
        <w:spacing w:before="40" w:after="40" w:line="240" w:lineRule="auto"/>
        <w:ind w:left="1701" w:right="850" w:firstLine="708"/>
        <w:jc w:val="both"/>
        <w:rPr>
          <w:rFonts w:ascii="Times New Roman" w:hAnsi="Times New Roman" w:cs="Times New Roman"/>
          <w:sz w:val="28"/>
          <w:szCs w:val="28"/>
        </w:rPr>
      </w:pPr>
      <w:r w:rsidRPr="00583D1C">
        <w:rPr>
          <w:rStyle w:val="5492"/>
          <w:rFonts w:ascii="Times New Roman" w:hAnsi="Times New Roman" w:cs="Times New Roman"/>
          <w:sz w:val="28"/>
          <w:szCs w:val="28"/>
        </w:rPr>
        <w:t>Устное народное творчество</w:t>
      </w:r>
      <w:bookmarkEnd w:id="147"/>
    </w:p>
    <w:p w:rsidR="00BE64EE" w:rsidRPr="00583D1C" w:rsidRDefault="00BE64EE" w:rsidP="00583D1C">
      <w:pPr>
        <w:pStyle w:val="aff6"/>
        <w:spacing w:before="40" w:after="40"/>
        <w:ind w:left="1701" w:right="850" w:firstLine="708"/>
      </w:pPr>
      <w:r w:rsidRPr="00583D1C">
        <w:t>Малые жанры фольклора: считалки, за</w:t>
      </w:r>
      <w:r w:rsidRPr="00583D1C">
        <w:softHyphen/>
        <w:t>гадки, заклички, пословицы, поговорки.</w:t>
      </w:r>
    </w:p>
    <w:p w:rsidR="00BE64EE" w:rsidRPr="00583D1C" w:rsidRDefault="00BE64EE" w:rsidP="00583D1C">
      <w:pPr>
        <w:pStyle w:val="aff6"/>
        <w:spacing w:before="40" w:after="40"/>
        <w:ind w:left="1701" w:right="850" w:firstLine="708"/>
      </w:pPr>
      <w:r w:rsidRPr="00583D1C">
        <w:t>Мифологические сюжеты Древней Гре</w:t>
      </w:r>
      <w:r w:rsidRPr="00583D1C">
        <w:softHyphen/>
        <w:t>ции, славянские мифы, карельские мифы «Калевала».</w:t>
      </w:r>
    </w:p>
    <w:p w:rsidR="00BE64EE" w:rsidRPr="00583D1C" w:rsidRDefault="00BE64EE" w:rsidP="00583D1C">
      <w:pPr>
        <w:pStyle w:val="641"/>
        <w:keepNext/>
        <w:keepLines/>
        <w:shd w:val="clear" w:color="auto" w:fill="auto"/>
        <w:spacing w:before="40" w:after="40" w:line="240" w:lineRule="auto"/>
        <w:ind w:left="1701" w:right="850" w:firstLine="708"/>
        <w:rPr>
          <w:rFonts w:ascii="Times New Roman" w:hAnsi="Times New Roman" w:cs="Times New Roman"/>
          <w:sz w:val="28"/>
          <w:szCs w:val="28"/>
        </w:rPr>
      </w:pPr>
      <w:bookmarkStart w:id="148" w:name="bookmark159"/>
      <w:r w:rsidRPr="00583D1C">
        <w:rPr>
          <w:rStyle w:val="6425"/>
          <w:rFonts w:ascii="Times New Roman" w:hAnsi="Times New Roman" w:cs="Times New Roman"/>
          <w:b/>
          <w:bCs/>
          <w:sz w:val="28"/>
          <w:szCs w:val="28"/>
        </w:rPr>
        <w:t>Русские народные сказки и сказки разных народов</w:t>
      </w:r>
      <w:bookmarkEnd w:id="148"/>
    </w:p>
    <w:p w:rsidR="00BE64EE" w:rsidRPr="00583D1C" w:rsidRDefault="00BE64EE" w:rsidP="00583D1C">
      <w:pPr>
        <w:pStyle w:val="aff6"/>
        <w:spacing w:before="40" w:after="40"/>
        <w:ind w:left="1701" w:right="850" w:firstLine="708"/>
      </w:pPr>
      <w:r w:rsidRPr="00583D1C">
        <w:t>«Яичко», «Петушок - золотой гребешок и жерновцы», «Сивка-бурка», «Хаврошечка», «Мороз, Солнце и Ветер», «Царевна-лягушка», «Царевна Несмеяна»*, «У страха глаза велики», докучные сказки*, «Коза с орехами»*.</w:t>
      </w:r>
    </w:p>
    <w:p w:rsidR="00BE64EE" w:rsidRPr="00583D1C" w:rsidRDefault="00BE64EE" w:rsidP="00583D1C">
      <w:pPr>
        <w:pStyle w:val="aff6"/>
        <w:spacing w:before="40" w:after="40"/>
        <w:ind w:left="1701" w:right="850" w:firstLine="708"/>
      </w:pPr>
      <w:r w:rsidRPr="00583D1C">
        <w:t>«Хитрая лиса» (корякская сказка)*, «По</w:t>
      </w:r>
      <w:r w:rsidRPr="00583D1C">
        <w:softHyphen/>
        <w:t>чему звери друг от друга отличаются» (на</w:t>
      </w:r>
      <w:r w:rsidRPr="00583D1C">
        <w:softHyphen/>
        <w:t>найская сказка), «Отчего у зайца длинные уши» (мансийская сказка), «Медведь и бу</w:t>
      </w:r>
      <w:r w:rsidRPr="00583D1C">
        <w:softHyphen/>
        <w:t>рундук» (нивхская сказка), «Волшебная лампа Аладдина» (арабская сказка)*.</w:t>
      </w:r>
    </w:p>
    <w:p w:rsidR="00BE64EE" w:rsidRPr="00583D1C" w:rsidRDefault="00BE64EE" w:rsidP="00583D1C">
      <w:pPr>
        <w:pStyle w:val="641"/>
        <w:keepNext/>
        <w:keepLines/>
        <w:shd w:val="clear" w:color="auto" w:fill="auto"/>
        <w:spacing w:before="40" w:after="40" w:line="240" w:lineRule="auto"/>
        <w:ind w:left="1701" w:right="850" w:firstLine="708"/>
        <w:rPr>
          <w:rFonts w:ascii="Times New Roman" w:hAnsi="Times New Roman" w:cs="Times New Roman"/>
          <w:sz w:val="28"/>
          <w:szCs w:val="28"/>
        </w:rPr>
      </w:pPr>
      <w:bookmarkStart w:id="149" w:name="bookmark160"/>
      <w:r w:rsidRPr="00583D1C">
        <w:rPr>
          <w:rStyle w:val="6425"/>
          <w:rFonts w:ascii="Times New Roman" w:hAnsi="Times New Roman" w:cs="Times New Roman"/>
          <w:b/>
          <w:bCs/>
          <w:sz w:val="28"/>
          <w:szCs w:val="28"/>
        </w:rPr>
        <w:t>Авторские сказки классической русской и зарубежной литературы</w:t>
      </w:r>
      <w:bookmarkEnd w:id="149"/>
    </w:p>
    <w:p w:rsidR="00BE64EE" w:rsidRPr="00583D1C" w:rsidRDefault="00BE64EE" w:rsidP="00583D1C">
      <w:pPr>
        <w:pStyle w:val="aff6"/>
        <w:spacing w:before="40" w:after="40"/>
        <w:ind w:left="1701" w:right="850" w:firstLine="708"/>
      </w:pPr>
      <w:r w:rsidRPr="00583D1C">
        <w:t>Ш. Перро «Рике с хохолком»*; В. Гауф «Маленький Мук»*; Г. X. Андерсен «Дюй</w:t>
      </w:r>
      <w:r w:rsidRPr="00583D1C">
        <w:softHyphen/>
        <w:t>мовочка», «Огниво»*; А. Пушкин «Сказка о мертвой царевне и о семи богатырях»; Д. Мамин-Сибиряк «Серая Шейка».</w:t>
      </w:r>
    </w:p>
    <w:p w:rsidR="00BE64EE" w:rsidRPr="00583D1C" w:rsidRDefault="00BE64EE" w:rsidP="00583D1C">
      <w:pPr>
        <w:pStyle w:val="641"/>
        <w:keepNext/>
        <w:keepLines/>
        <w:shd w:val="clear" w:color="auto" w:fill="auto"/>
        <w:spacing w:before="40" w:after="40" w:line="240" w:lineRule="auto"/>
        <w:ind w:left="1701" w:right="850" w:firstLine="708"/>
        <w:rPr>
          <w:rFonts w:ascii="Times New Roman" w:hAnsi="Times New Roman" w:cs="Times New Roman"/>
          <w:sz w:val="28"/>
          <w:szCs w:val="28"/>
        </w:rPr>
      </w:pPr>
      <w:bookmarkStart w:id="150" w:name="bookmark161"/>
      <w:r w:rsidRPr="00583D1C">
        <w:rPr>
          <w:rStyle w:val="6425"/>
          <w:rFonts w:ascii="Times New Roman" w:hAnsi="Times New Roman" w:cs="Times New Roman"/>
          <w:b/>
          <w:bCs/>
          <w:sz w:val="28"/>
          <w:szCs w:val="28"/>
        </w:rPr>
        <w:t>Басни</w:t>
      </w:r>
      <w:bookmarkEnd w:id="150"/>
    </w:p>
    <w:p w:rsidR="00BE64EE" w:rsidRPr="00583D1C" w:rsidRDefault="00BE64EE" w:rsidP="00583D1C">
      <w:pPr>
        <w:pStyle w:val="aff6"/>
        <w:spacing w:before="40" w:after="40"/>
        <w:ind w:left="1701" w:right="850" w:firstLine="708"/>
      </w:pPr>
      <w:r w:rsidRPr="00583D1C">
        <w:t>Эзоп «Ворон и лисица», «Лисица и вино</w:t>
      </w:r>
      <w:r w:rsidRPr="00583D1C">
        <w:softHyphen/>
        <w:t>град»; И. Крылов «Ворона и Лисица», «Ли</w:t>
      </w:r>
      <w:r w:rsidRPr="00583D1C">
        <w:softHyphen/>
        <w:t>сица и Виноград»; С. Михалков «Бараны».</w:t>
      </w:r>
    </w:p>
    <w:p w:rsidR="00BE64EE" w:rsidRPr="00583D1C" w:rsidRDefault="00BE64EE" w:rsidP="00583D1C">
      <w:pPr>
        <w:pStyle w:val="641"/>
        <w:keepNext/>
        <w:keepLines/>
        <w:shd w:val="clear" w:color="auto" w:fill="auto"/>
        <w:spacing w:before="40" w:after="40" w:line="240" w:lineRule="auto"/>
        <w:ind w:left="1701" w:right="850" w:firstLine="708"/>
        <w:rPr>
          <w:rFonts w:ascii="Times New Roman" w:hAnsi="Times New Roman" w:cs="Times New Roman"/>
          <w:sz w:val="28"/>
          <w:szCs w:val="28"/>
        </w:rPr>
      </w:pPr>
      <w:bookmarkStart w:id="151" w:name="bookmark162"/>
      <w:r w:rsidRPr="00583D1C">
        <w:rPr>
          <w:rStyle w:val="6424"/>
          <w:rFonts w:ascii="Times New Roman" w:hAnsi="Times New Roman" w:cs="Times New Roman"/>
          <w:b/>
          <w:bCs/>
          <w:sz w:val="28"/>
          <w:szCs w:val="28"/>
        </w:rPr>
        <w:t>Классики русской литературы</w:t>
      </w:r>
      <w:bookmarkEnd w:id="151"/>
    </w:p>
    <w:p w:rsidR="00BE64EE" w:rsidRPr="00583D1C" w:rsidRDefault="00BE64EE" w:rsidP="00583D1C">
      <w:pPr>
        <w:pStyle w:val="aff6"/>
        <w:spacing w:before="40" w:after="40"/>
        <w:ind w:left="1701" w:right="850" w:firstLine="708"/>
      </w:pPr>
      <w:r w:rsidRPr="00583D1C">
        <w:t>А. Пушкин, М. Лермонтов, Ф. Тютчев, А. Фет, В. Жуковский, Е. Баратынский, А Кольцов*, Я. Полонский*, А. Майков, Н. Некрасов, К. Бальмонт, И. Бунин, С. Есенин, В. Хлебников*, Саша Черный*, А.К.Толстой.</w:t>
      </w:r>
    </w:p>
    <w:p w:rsidR="00BE64EE" w:rsidRPr="00583D1C" w:rsidRDefault="00BE64EE" w:rsidP="00583D1C">
      <w:pPr>
        <w:pStyle w:val="aff6"/>
        <w:spacing w:before="40" w:after="40"/>
        <w:ind w:left="1701" w:right="850" w:firstLine="708"/>
      </w:pPr>
      <w:r w:rsidRPr="00583D1C">
        <w:t>И. Тургенев «Воробей», «Голуби»*, «Со</w:t>
      </w:r>
      <w:r w:rsidRPr="00583D1C">
        <w:softHyphen/>
        <w:t>бака»*; Н. Некрасов «Дедушка Мазай и зайцы»; Н. Гарин-Михайловский «Детство Темы»; В. Гаршин «Лягушка-путешествен</w:t>
      </w:r>
      <w:r w:rsidRPr="00583D1C">
        <w:softHyphen/>
        <w:t>ница»; П. Бажов «Серебряное копытце»; Е. Шварц «Сказка о потерянном времени»*; Ю. Олеша «Три толстяка»*; А. Гайдар «Ти</w:t>
      </w:r>
      <w:r w:rsidRPr="00583D1C">
        <w:softHyphen/>
        <w:t>мур и его команда»*.</w:t>
      </w:r>
    </w:p>
    <w:p w:rsidR="00BE64EE" w:rsidRPr="00583D1C" w:rsidRDefault="00BE64EE" w:rsidP="00583D1C">
      <w:pPr>
        <w:pStyle w:val="641"/>
        <w:keepNext/>
        <w:keepLines/>
        <w:shd w:val="clear" w:color="auto" w:fill="auto"/>
        <w:spacing w:before="40" w:after="40" w:line="240" w:lineRule="auto"/>
        <w:ind w:left="1701" w:right="850" w:firstLine="708"/>
        <w:rPr>
          <w:rFonts w:ascii="Times New Roman" w:hAnsi="Times New Roman" w:cs="Times New Roman"/>
          <w:sz w:val="28"/>
          <w:szCs w:val="28"/>
        </w:rPr>
      </w:pPr>
      <w:bookmarkStart w:id="152" w:name="bookmark163"/>
      <w:r w:rsidRPr="00583D1C">
        <w:rPr>
          <w:rStyle w:val="6424"/>
          <w:rFonts w:ascii="Times New Roman" w:hAnsi="Times New Roman" w:cs="Times New Roman"/>
          <w:b/>
          <w:bCs/>
          <w:sz w:val="28"/>
          <w:szCs w:val="28"/>
        </w:rPr>
        <w:lastRenderedPageBreak/>
        <w:t>Современная русская и зарубежная литература</w:t>
      </w:r>
      <w:bookmarkEnd w:id="152"/>
    </w:p>
    <w:p w:rsidR="00BE64EE" w:rsidRPr="00583D1C" w:rsidRDefault="00BE64EE" w:rsidP="00583D1C">
      <w:pPr>
        <w:pStyle w:val="aff6"/>
        <w:spacing w:before="40" w:after="40"/>
        <w:ind w:left="1701" w:right="850" w:firstLine="708"/>
      </w:pPr>
      <w:r w:rsidRPr="00583D1C">
        <w:t>М. Исаковский, Н. Рыленков, Е. Евтушенко, С. Маршак, А. Барто*, Б. Заходер, М. Бородицкая, Г. Новицкая, М. Яснов, Э. Мошковская, Ю. Мориц*, Ю. Кушак, П. Барто, Тим Собакин, С. Махотин*, Н. Матвеева.</w:t>
      </w:r>
    </w:p>
    <w:p w:rsidR="00BE64EE" w:rsidRPr="00583D1C" w:rsidRDefault="00BE64EE" w:rsidP="00583D1C">
      <w:pPr>
        <w:pStyle w:val="aff6"/>
        <w:spacing w:before="40" w:after="40"/>
        <w:ind w:left="1701" w:right="850" w:firstLine="708"/>
      </w:pPr>
      <w:r w:rsidRPr="00583D1C">
        <w:t>М. Пришвин «Разговор деревьев», «Гово</w:t>
      </w:r>
      <w:r w:rsidRPr="00583D1C">
        <w:softHyphen/>
        <w:t>рящий грач»*; Ю. Коваль «Тузик», «Висячий мостик», «Тучка и галки», «Соловьи»*, «Шамайка»*; К. Паустовский «Стальное колечко», «Прощание с летом», «Кот Ворю</w:t>
      </w:r>
      <w:r w:rsidRPr="00583D1C">
        <w:softHyphen/>
        <w:t>га», «Растрепанный воробей»*; Г. Снегирев «Чудесная лодка»; Н. Носов «Шурик у дедушки»; В. Драгунский «Красный шарик в синем небе», «Девочка на шаре»; С. Козлов «Такое дерево», «Как поймать облако»; И. Акимушкин «Обезьяньи носы», «Броненосцы»; И. Пивоварова «Плохие сны», В.Чаплина*, Д. Нагишкин*; В. Голявкин «Был не крайний случай», «Рассказы»*; Ю. Раскин «Когда папа был маленьким»*; Ю. Дмитриев «О природе для больших и маленьких»*; Я. Ларри «Необычайные приключения Карика и Вали»*; А. Волков «Волшебник Изумрудного города»*.</w:t>
      </w:r>
    </w:p>
    <w:p w:rsidR="00BE64EE" w:rsidRPr="00583D1C" w:rsidRDefault="00BE64EE" w:rsidP="00583D1C">
      <w:pPr>
        <w:pStyle w:val="aff6"/>
        <w:spacing w:before="40" w:after="40"/>
        <w:ind w:left="1701" w:right="850" w:firstLine="708"/>
      </w:pPr>
      <w:r w:rsidRPr="00583D1C">
        <w:t>Р. Киплинг «Отчего у верблюда горб»; Э. Распе «Приключения барона Мюнхаузена»*; С. Лагерлеф «Путешествие Нильса с дикими гусями»; Э. Сетон-Томпсон «Уличный певец»*; Д. Даррелл «Моя семья и другие звери»*; Л. Кэрролл «Приключения Алисы в стране чудес»*; А. Милн «Винни Пух и все-все-все»*; Ф. Баум «Волшебник страны Оз»*; П. Треверс «Мери Поппинс»*.</w:t>
      </w:r>
    </w:p>
    <w:p w:rsidR="00BE64EE" w:rsidRPr="00583D1C" w:rsidRDefault="00BE64EE" w:rsidP="00583D1C">
      <w:pPr>
        <w:pStyle w:val="aff6"/>
        <w:spacing w:before="40" w:after="40"/>
        <w:ind w:left="1701" w:right="850" w:firstLine="708"/>
      </w:pPr>
      <w:r w:rsidRPr="00583D1C">
        <w:t>Японские трёхстишия.</w:t>
      </w:r>
    </w:p>
    <w:p w:rsidR="00BE64EE" w:rsidRPr="00583D1C" w:rsidRDefault="00BE64EE" w:rsidP="00583D1C">
      <w:pPr>
        <w:pStyle w:val="521"/>
        <w:keepNext/>
        <w:keepLines/>
        <w:shd w:val="clear" w:color="auto" w:fill="auto"/>
        <w:spacing w:before="40" w:after="40" w:line="240" w:lineRule="auto"/>
        <w:ind w:left="1701" w:right="850" w:firstLine="708"/>
        <w:jc w:val="center"/>
        <w:rPr>
          <w:rFonts w:ascii="Times New Roman" w:hAnsi="Times New Roman" w:cs="Times New Roman"/>
          <w:sz w:val="28"/>
          <w:szCs w:val="28"/>
        </w:rPr>
      </w:pPr>
      <w:bookmarkStart w:id="153" w:name="bookmark164"/>
      <w:r w:rsidRPr="00583D1C">
        <w:rPr>
          <w:rStyle w:val="5211pt15"/>
          <w:rFonts w:ascii="Times New Roman" w:hAnsi="Times New Roman" w:cs="Times New Roman"/>
          <w:sz w:val="28"/>
          <w:szCs w:val="28"/>
        </w:rPr>
        <w:t>4 класс</w:t>
      </w:r>
      <w:r w:rsidRPr="00583D1C">
        <w:rPr>
          <w:rFonts w:ascii="Times New Roman" w:hAnsi="Times New Roman" w:cs="Times New Roman"/>
          <w:sz w:val="28"/>
          <w:szCs w:val="28"/>
        </w:rPr>
        <w:t xml:space="preserve"> (136 часов)</w:t>
      </w:r>
      <w:bookmarkEnd w:id="153"/>
    </w:p>
    <w:p w:rsidR="00BE64EE" w:rsidRPr="00583D1C" w:rsidRDefault="00BE64EE" w:rsidP="00583D1C">
      <w:pPr>
        <w:pStyle w:val="54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54" w:name="bookmark165"/>
      <w:r w:rsidRPr="00583D1C">
        <w:rPr>
          <w:rStyle w:val="545"/>
          <w:rFonts w:ascii="Times New Roman" w:hAnsi="Times New Roman" w:cs="Times New Roman"/>
          <w:i/>
          <w:iCs/>
          <w:sz w:val="28"/>
          <w:szCs w:val="28"/>
        </w:rPr>
        <w:t>Виды речевой и читательской деятельности</w:t>
      </w:r>
      <w:bookmarkEnd w:id="154"/>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Аудирование (слушание).</w:t>
      </w:r>
      <w:r w:rsidRPr="00583D1C">
        <w:t xml:space="preserve"> Адекватное понимание содержания звучащей речи, осознание цели речевого высказывания. Умение задавать вопрос к учебному тексту, научно-познавательному и художественному произведениям.</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Чтение вслух. Чтение про себя.</w:t>
      </w:r>
      <w:r w:rsidRPr="00583D1C">
        <w:t xml:space="preserve"> Совершен</w:t>
      </w:r>
      <w:r w:rsidRPr="00583D1C">
        <w:softHyphen/>
        <w:t xml:space="preserve">ствование навыков выразительного и осмысленного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Понимание смысловых особенностей разных по виду и типу текстов, передача их с помощью интонирования. </w:t>
      </w:r>
      <w:r w:rsidRPr="00583D1C">
        <w:lastRenderedPageBreak/>
        <w:t>Осознание смысла произведения при чтении про себя. Определение вида чтения (изучающее, ознакомительное, просмотровое, выборочное). Умение находить в тексте необходимую информацию.</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Говорение (культура речевого общения). Письмо (культура письменной речи).</w:t>
      </w:r>
      <w:r w:rsidRPr="00583D1C">
        <w:t xml:space="preserve"> Дальнейшее развитие навыков свободного владения устной и письменной речью; формирование умений целенаправленного доказательного высказывания; творческого отношения к устной и письменной речи.</w:t>
      </w:r>
    </w:p>
    <w:p w:rsidR="00BE64EE" w:rsidRPr="00583D1C" w:rsidRDefault="00BE64EE" w:rsidP="00583D1C">
      <w:pPr>
        <w:pStyle w:val="aff6"/>
        <w:spacing w:before="40" w:after="40"/>
        <w:ind w:left="1701" w:right="850" w:firstLine="708"/>
      </w:pPr>
      <w:r w:rsidRPr="00583D1C">
        <w:t>Умение вести диалогическое общение: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w:t>
      </w:r>
      <w:r w:rsidRPr="00583D1C">
        <w:softHyphen/>
        <w:t>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 Работа со словом (распознавать прямое и переносное значение слов, их мно</w:t>
      </w:r>
      <w:r w:rsidRPr="00583D1C">
        <w:softHyphen/>
        <w:t>гозначность), целенаправленное пополнение активного словарного запаса. Монологическое речевое высказывание по предложенной теме или в виде ответа на вопрос. Передача содержания прочитанного или про</w:t>
      </w:r>
      <w:r w:rsidRPr="00583D1C">
        <w:softHyphen/>
        <w:t>слушанного с уч</w:t>
      </w:r>
      <w:r w:rsidR="00563907">
        <w:t>ё</w:t>
      </w:r>
      <w:r w:rsidRPr="00583D1C">
        <w:t>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w:t>
      </w:r>
      <w:r w:rsidRPr="00583D1C">
        <w:softHyphen/>
        <w:t>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E64EE" w:rsidRPr="00583D1C" w:rsidRDefault="00BE64EE" w:rsidP="00583D1C">
      <w:pPr>
        <w:pStyle w:val="aff6"/>
        <w:spacing w:before="40" w:after="40"/>
        <w:ind w:left="1701" w:right="850" w:firstLine="708"/>
      </w:pPr>
      <w:r w:rsidRPr="00583D1C">
        <w:t>Нормы письменной речи: соответствие содержания заголовку, использование в письменной речи выразительных средств языка (синонимы, антонимы, сравнение). Мини-сочинения (повествование, описание, рассуждение), рассказ на заданную тему, отзыв.</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Работа с разными видами текста.</w:t>
      </w:r>
      <w:r w:rsidRPr="00583D1C">
        <w:t xml:space="preserve"> Различение разных видов текста: художественных, учебных, научно-популярных. Особенности фольклорного и авторского текста.</w:t>
      </w:r>
    </w:p>
    <w:p w:rsidR="00BE64EE" w:rsidRPr="00583D1C" w:rsidRDefault="00BE64EE" w:rsidP="00583D1C">
      <w:pPr>
        <w:pStyle w:val="aff6"/>
        <w:spacing w:before="40" w:after="40"/>
        <w:ind w:left="1701" w:right="850" w:firstLine="708"/>
      </w:pPr>
      <w:r w:rsidRPr="00583D1C">
        <w:t xml:space="preserve">Самостоятельное определение темы, главной мысли, структуры; деление текста на смысловые части. Умение работать с разными видами информации. </w:t>
      </w:r>
      <w:r w:rsidRPr="00583D1C">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Работа с учебными, научно-популярными и другими текстами.</w:t>
      </w:r>
      <w:r w:rsidRPr="00583D1C">
        <w:t xml:space="preserve"> Понимание заглавия произведения; адекватное соотношение его с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мифов, былин, легенд (по отрывкам или небольшим текстам). Определение главной мысли текста.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Работа с текстом художественного произ</w:t>
      </w:r>
      <w:r w:rsidRPr="00583D1C">
        <w:rPr>
          <w:rStyle w:val="MicrosoftSansSerif6"/>
          <w:rFonts w:ascii="Times New Roman" w:hAnsi="Times New Roman" w:cs="Times New Roman"/>
          <w:sz w:val="28"/>
          <w:szCs w:val="28"/>
        </w:rPr>
        <w:softHyphen/>
        <w:t>ведения.</w:t>
      </w:r>
      <w:r w:rsidRPr="00583D1C">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w:t>
      </w:r>
    </w:p>
    <w:p w:rsidR="00BE64EE" w:rsidRPr="00583D1C" w:rsidRDefault="00BE64EE" w:rsidP="00583D1C">
      <w:pPr>
        <w:pStyle w:val="aff6"/>
        <w:spacing w:before="40" w:after="40"/>
        <w:ind w:left="1701" w:right="850" w:firstLine="708"/>
      </w:pPr>
      <w:r w:rsidRPr="00583D1C">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Освоение разных видов пересказа художественного текста: подробный (с цити</w:t>
      </w:r>
      <w:r w:rsidRPr="00583D1C">
        <w:softHyphen/>
        <w:t>рованием),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w:t>
      </w:r>
      <w:r w:rsidRPr="00583D1C">
        <w:softHyphen/>
        <w:t xml:space="preserve">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в тексте слов, выражений, позволяющих составить рассказ о герое), описание места действия (выбор в тексте слов, выражений, позволяющих составить данное описание на основе текста). Вычленение и </w:t>
      </w:r>
      <w:r w:rsidRPr="00583D1C">
        <w:lastRenderedPageBreak/>
        <w:t>сопоставление эпизодов из разных прочитанных произведений по общности ситуаций, эмоциональной окраске, характеру поступков героев.</w:t>
      </w:r>
    </w:p>
    <w:p w:rsidR="00BE64EE" w:rsidRPr="00583D1C" w:rsidRDefault="00BE64EE" w:rsidP="00583D1C">
      <w:pPr>
        <w:pStyle w:val="aff6"/>
        <w:spacing w:before="40" w:after="40"/>
        <w:ind w:left="1701" w:right="850" w:firstLine="708"/>
      </w:pPr>
      <w:r w:rsidRPr="00583D1C">
        <w:t>Характеристика героя произведения с ис</w:t>
      </w:r>
      <w:r w:rsidRPr="00583D1C">
        <w:softHyphen/>
        <w:t>пользованием художественно-выразительных средств данного текста. Нахождение в тексте слов и выражений, характеризующих героя и событие. Сопоставление по</w:t>
      </w:r>
      <w:r w:rsidRPr="00583D1C">
        <w:softHyphen/>
        <w:t>ступков героев, мотивы поступка персонажа. Выявление авторского отношения к герою на основе анализа текста.</w:t>
      </w:r>
    </w:p>
    <w:p w:rsidR="00BE64EE" w:rsidRPr="00583D1C" w:rsidRDefault="00BE64EE" w:rsidP="00583D1C">
      <w:pPr>
        <w:pStyle w:val="aff6"/>
        <w:spacing w:before="40" w:after="40"/>
        <w:ind w:left="1701" w:right="850" w:firstLine="708"/>
      </w:pPr>
      <w:r w:rsidRPr="00583D1C">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w:t>
      </w:r>
      <w:r w:rsidRPr="00583D1C">
        <w:softHyphen/>
        <w:t>лении любви к родине в классической и современной литературе, литературе разных народов.</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Библиографическая культура.</w:t>
      </w:r>
      <w:r w:rsidRPr="00583D1C">
        <w:t xml:space="preserve"> Книга как источник знаний об окружающем мире и внутреннем мире человека. Книга учебная, художественная, справочная. Виды информации в книге с опорой на е</w:t>
      </w:r>
      <w:r w:rsidR="00563907">
        <w:t>ё</w:t>
      </w:r>
      <w:r w:rsidRPr="00583D1C">
        <w:t xml:space="preserve"> внешние показатели, справочно-иллюстративный ма</w:t>
      </w:r>
      <w:r w:rsidRPr="00583D1C">
        <w:softHyphen/>
        <w:t>териал книги. Типы изданий: произведение, сборник, собрание сочинений, периодические издания, справочные издания (справочники, словари, энциклопедии). Выбор книг на основе рекомендательного списка, картотеки, открытого доступа к детским книгам в библиотеке. Алфавитный каталог. Самостоятельное пользование соответствующи</w:t>
      </w:r>
      <w:r w:rsidRPr="00583D1C">
        <w:softHyphen/>
        <w:t>ми возрасту словарями и справочной литературой.</w:t>
      </w:r>
    </w:p>
    <w:p w:rsidR="00BE64EE" w:rsidRPr="00583D1C" w:rsidRDefault="00BE64EE" w:rsidP="00583D1C">
      <w:pPr>
        <w:pStyle w:val="54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55" w:name="bookmark166"/>
      <w:r w:rsidRPr="00583D1C">
        <w:rPr>
          <w:rStyle w:val="544"/>
          <w:rFonts w:ascii="Times New Roman" w:hAnsi="Times New Roman" w:cs="Times New Roman"/>
          <w:i/>
          <w:iCs/>
          <w:sz w:val="28"/>
          <w:szCs w:val="28"/>
        </w:rPr>
        <w:t>Литературоведческая пропедевтика (практическое освоение)</w:t>
      </w:r>
      <w:bookmarkEnd w:id="155"/>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Устное народное творчество.</w:t>
      </w:r>
      <w:r w:rsidRPr="00583D1C">
        <w:t xml:space="preserve"> Осознание того, что фольклор есть выражение общечеловеческих нравственных правил и отношений. Схожесть тем, идей, героев в фольклоре разных народов. Углубление представления о жанрах народного и авторского твор</w:t>
      </w:r>
      <w:r w:rsidRPr="00583D1C">
        <w:softHyphen/>
        <w:t>чества. Общее представление о новом типе отношений человека и мира. Зависимость человека от природных сил и стихий в мифе, пафос борьбы с ними в былине.</w:t>
      </w:r>
    </w:p>
    <w:p w:rsidR="00BE64EE" w:rsidRPr="00583D1C" w:rsidRDefault="00BE64EE" w:rsidP="00583D1C">
      <w:pPr>
        <w:pStyle w:val="aff6"/>
        <w:spacing w:before="40" w:after="40"/>
        <w:ind w:left="1701" w:right="850" w:firstLine="708"/>
      </w:pPr>
      <w:r w:rsidRPr="00583D1C">
        <w:rPr>
          <w:rStyle w:val="28"/>
          <w:sz w:val="28"/>
          <w:szCs w:val="28"/>
        </w:rPr>
        <w:t>Былина.</w:t>
      </w:r>
      <w:r w:rsidRPr="00583D1C">
        <w:t xml:space="preserve"> Характеристика героя (победитель в борьбе с природными силами; защитник границ княжества и отечества; человек, прославляющий своими подвигами свое отечество). Илья Муромец и Никита Кожемяка как герои былинных циклов. Основные герои русских былин. Героическая тональность былин. Сравнение с героикой мифов.</w:t>
      </w:r>
    </w:p>
    <w:p w:rsidR="00BE64EE" w:rsidRPr="00583D1C" w:rsidRDefault="00BE64EE" w:rsidP="00583D1C">
      <w:pPr>
        <w:pStyle w:val="aff6"/>
        <w:spacing w:before="40" w:after="40"/>
        <w:ind w:left="1701" w:right="850" w:firstLine="708"/>
      </w:pPr>
      <w:r w:rsidRPr="00583D1C">
        <w:rPr>
          <w:rStyle w:val="28"/>
          <w:sz w:val="28"/>
          <w:szCs w:val="28"/>
        </w:rPr>
        <w:lastRenderedPageBreak/>
        <w:t>Волшебная сказка.</w:t>
      </w:r>
      <w:r w:rsidRPr="00583D1C">
        <w:t xml:space="preserve"> Единые законы раз</w:t>
      </w:r>
      <w:r w:rsidRPr="00583D1C">
        <w:softHyphen/>
        <w:t>ворачивания сюжета в волшебных сказ</w:t>
      </w:r>
      <w:r w:rsidRPr="00583D1C">
        <w:softHyphen/>
        <w:t>ках. Типичность завязки, кульминации, раз</w:t>
      </w:r>
      <w:r w:rsidRPr="00583D1C">
        <w:softHyphen/>
        <w:t>вязки. Общие мотивы и черты различия в сказках разных народов. От победы с по</w:t>
      </w:r>
      <w:r w:rsidRPr="00583D1C">
        <w:softHyphen/>
        <w:t>мощью магической силы - к торжеству ума, смекалки.</w:t>
      </w:r>
    </w:p>
    <w:p w:rsidR="00BE64EE" w:rsidRPr="00583D1C" w:rsidRDefault="00BE64EE" w:rsidP="00583D1C">
      <w:pPr>
        <w:pStyle w:val="aff6"/>
        <w:spacing w:before="40" w:after="40"/>
        <w:ind w:left="1701" w:right="850" w:firstLine="708"/>
      </w:pPr>
      <w:r w:rsidRPr="00583D1C">
        <w:t>Авторская волшебная сказка: сходство с народной сказкой и отличия.</w:t>
      </w:r>
    </w:p>
    <w:p w:rsidR="00BE64EE" w:rsidRPr="00583D1C" w:rsidRDefault="00BE64EE" w:rsidP="00583D1C">
      <w:pPr>
        <w:pStyle w:val="aff6"/>
        <w:spacing w:before="40" w:after="40"/>
        <w:ind w:left="1701" w:right="850" w:firstLine="708"/>
      </w:pPr>
      <w:r w:rsidRPr="00583D1C">
        <w:rPr>
          <w:rStyle w:val="28"/>
          <w:sz w:val="28"/>
          <w:szCs w:val="28"/>
        </w:rPr>
        <w:t>Социально-бытовая сказка.</w:t>
      </w:r>
      <w:r w:rsidRPr="00583D1C">
        <w:t xml:space="preserve"> Позднее происхождение. Отличия от волшебной сказ</w:t>
      </w:r>
      <w:r w:rsidRPr="00583D1C">
        <w:softHyphen/>
        <w:t>ки и сказки о животных. Особенности проб</w:t>
      </w:r>
      <w:r w:rsidRPr="00583D1C">
        <w:softHyphen/>
        <w:t>лематики, нравоучительный характер, при</w:t>
      </w:r>
      <w:r w:rsidRPr="00583D1C">
        <w:softHyphen/>
        <w:t>сущее ей чувство юмора. Сатирическая интонация бытовых сказок. Народная и ав</w:t>
      </w:r>
      <w:r w:rsidRPr="00583D1C">
        <w:softHyphen/>
        <w:t>торская социально-бытовая сказка.</w:t>
      </w:r>
    </w:p>
    <w:p w:rsidR="00BE64EE" w:rsidRPr="00583D1C" w:rsidRDefault="00BE64EE" w:rsidP="00583D1C">
      <w:pPr>
        <w:pStyle w:val="aff6"/>
        <w:spacing w:before="40" w:after="40"/>
        <w:ind w:left="1701" w:right="850" w:firstLine="708"/>
      </w:pPr>
      <w:r w:rsidRPr="00583D1C">
        <w:rPr>
          <w:rStyle w:val="28"/>
          <w:sz w:val="28"/>
          <w:szCs w:val="28"/>
        </w:rPr>
        <w:t>Пословица</w:t>
      </w:r>
      <w:r w:rsidRPr="00583D1C">
        <w:t>. Связь с мифом и отражение зависимости человека от природы. Школа народной мудрости и жизненного опыта. Двучленная структура, отличие от погово</w:t>
      </w:r>
      <w:r w:rsidRPr="00583D1C">
        <w:softHyphen/>
        <w:t>рок. Способы вынесения нравственной оцен</w:t>
      </w:r>
      <w:r w:rsidRPr="00583D1C">
        <w:softHyphen/>
        <w:t>ки в пословице (иносказание) и поговорке (открытое суждение). Пословицы разных на</w:t>
      </w:r>
      <w:r w:rsidRPr="00583D1C">
        <w:softHyphen/>
        <w:t>родов. Сочинение сюжетов к пословицам. Популярность пословиц в современной жиз</w:t>
      </w:r>
      <w:r w:rsidRPr="00583D1C">
        <w:softHyphen/>
        <w:t>ни и в произведениях авторской литературы.</w:t>
      </w:r>
    </w:p>
    <w:p w:rsidR="00BE64EE" w:rsidRPr="00583D1C" w:rsidRDefault="00BE64EE" w:rsidP="00583D1C">
      <w:pPr>
        <w:pStyle w:val="aff6"/>
        <w:spacing w:before="40" w:after="40"/>
        <w:ind w:left="1701" w:right="850" w:firstLine="708"/>
      </w:pPr>
      <w:r w:rsidRPr="00583D1C">
        <w:t>Жизнь жанров фольклора во времени. Проникновение фабульных элементов исто</w:t>
      </w:r>
      <w:r w:rsidRPr="00583D1C">
        <w:softHyphen/>
        <w:t>рии (в ви</w:t>
      </w:r>
      <w:r w:rsidR="00583D1C">
        <w:t>де примет конкретно-историческо</w:t>
      </w:r>
      <w:r w:rsidRPr="00583D1C">
        <w:t>го времени, исторических и географических названий) в жанры устного народного твор</w:t>
      </w:r>
      <w:r w:rsidRPr="00583D1C">
        <w:softHyphen/>
        <w:t>чества: волшебную сказку и былину.</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Басня.</w:t>
      </w:r>
      <w:r w:rsidRPr="00583D1C">
        <w:t xml:space="preserve"> Корни басни в сказке о живот</w:t>
      </w:r>
      <w:r w:rsidRPr="00583D1C">
        <w:softHyphen/>
        <w:t>ных. От сказочного схематизма древних ба</w:t>
      </w:r>
      <w:r w:rsidRPr="00583D1C">
        <w:softHyphen/>
        <w:t>сен, перечисления действий персонажей - к яркой зарисовке картинки из жизни. Нравоучение пословицы как прототип мо</w:t>
      </w:r>
      <w:r w:rsidRPr="00583D1C">
        <w:softHyphen/>
        <w:t>рали басни. Басня как жанр, объединяющий разные типы повествования. Отношение к изображаемому, скрытое в тексте басни. Явно высказанная авторская оценка, заклю</w:t>
      </w:r>
      <w:r w:rsidRPr="00583D1C">
        <w:softHyphen/>
        <w:t>ченная в морали басни.</w:t>
      </w:r>
    </w:p>
    <w:p w:rsidR="00BE64EE" w:rsidRPr="00583D1C" w:rsidRDefault="00BE64EE" w:rsidP="00583D1C">
      <w:pPr>
        <w:pStyle w:val="aff6"/>
        <w:spacing w:before="40" w:after="40"/>
        <w:ind w:left="1701" w:right="850" w:firstLine="708"/>
      </w:pPr>
      <w:r w:rsidRPr="00583D1C">
        <w:rPr>
          <w:rStyle w:val="MicrosoftSansSerif6"/>
          <w:rFonts w:ascii="Times New Roman" w:hAnsi="Times New Roman" w:cs="Times New Roman"/>
          <w:sz w:val="28"/>
          <w:szCs w:val="28"/>
        </w:rPr>
        <w:t>Авторская литература.</w:t>
      </w:r>
      <w:r w:rsidRPr="00583D1C">
        <w:t xml:space="preserve"> Возможности раз</w:t>
      </w:r>
      <w:r w:rsidRPr="00583D1C">
        <w:softHyphen/>
        <w:t>ных видов повествования: прозы, поэзии, драмы.</w:t>
      </w:r>
    </w:p>
    <w:p w:rsidR="00BE64EE" w:rsidRPr="00583D1C" w:rsidRDefault="00BE64EE" w:rsidP="00583D1C">
      <w:pPr>
        <w:pStyle w:val="aff6"/>
        <w:spacing w:before="40" w:after="40"/>
        <w:ind w:left="1701" w:right="850" w:firstLine="708"/>
      </w:pPr>
      <w:r w:rsidRPr="00583D1C">
        <w:rPr>
          <w:rStyle w:val="28"/>
          <w:sz w:val="28"/>
          <w:szCs w:val="28"/>
        </w:rPr>
        <w:t>Проза.</w:t>
      </w:r>
      <w:r w:rsidRPr="00583D1C">
        <w:t xml:space="preserve"> Преобладающая тональность по</w:t>
      </w:r>
      <w:r w:rsidRPr="00583D1C">
        <w:softHyphen/>
        <w:t>вествования в разных жанрах. Выбор жанра и интонации повествования как средство выражения авторского отношения. Выра</w:t>
      </w:r>
      <w:r w:rsidRPr="00583D1C">
        <w:softHyphen/>
        <w:t>ботка жанрового ожидания.</w:t>
      </w:r>
    </w:p>
    <w:p w:rsidR="00BE64EE" w:rsidRPr="00583D1C" w:rsidRDefault="00BE64EE" w:rsidP="00583D1C">
      <w:pPr>
        <w:pStyle w:val="aff6"/>
        <w:spacing w:before="40" w:after="40"/>
        <w:ind w:left="1701" w:right="850" w:firstLine="708"/>
      </w:pPr>
      <w:r w:rsidRPr="00583D1C">
        <w:rPr>
          <w:rStyle w:val="28"/>
          <w:sz w:val="28"/>
          <w:szCs w:val="28"/>
        </w:rPr>
        <w:t>Сказочная повесть.</w:t>
      </w:r>
      <w:r w:rsidRPr="00583D1C">
        <w:t xml:space="preserve"> Сосуществование ре</w:t>
      </w:r>
      <w:r w:rsidRPr="00583D1C">
        <w:softHyphen/>
        <w:t xml:space="preserve">ального и сказочного мира. Путешествия, превращения, испытания и подвиги героев. Волшебные помощники, </w:t>
      </w:r>
      <w:r w:rsidRPr="00583D1C">
        <w:lastRenderedPageBreak/>
        <w:t>предметы, числа. Реальность переживаний героя. Проявление характера в поступках и речи. Развитие ха</w:t>
      </w:r>
      <w:r w:rsidRPr="00583D1C">
        <w:softHyphen/>
        <w:t>рактера во времени. Нравственные коллизии повести, работа героя по преодолению своих недостатков. Воспитание и самовоспитание героя.</w:t>
      </w:r>
    </w:p>
    <w:p w:rsidR="00BE64EE" w:rsidRPr="00583D1C" w:rsidRDefault="00BE64EE" w:rsidP="00583D1C">
      <w:pPr>
        <w:pStyle w:val="aff6"/>
        <w:spacing w:before="40" w:after="40"/>
        <w:ind w:left="1701" w:right="850" w:firstLine="708"/>
      </w:pPr>
      <w:r w:rsidRPr="00583D1C">
        <w:rPr>
          <w:rStyle w:val="28"/>
          <w:sz w:val="28"/>
          <w:szCs w:val="28"/>
        </w:rPr>
        <w:t>Рассказ.</w:t>
      </w:r>
      <w:r w:rsidRPr="00583D1C">
        <w:t xml:space="preserve"> Событие в рассказе - яркий случай, раскрывающий характер героя; сложность характера героя и развитие его во времени. Драматизм рассказа. Внутрен</w:t>
      </w:r>
      <w:r w:rsidRPr="00583D1C">
        <w:softHyphen/>
        <w:t>ний мир героя. Отличие авторской точки зрения от точки зрения героя.</w:t>
      </w:r>
    </w:p>
    <w:p w:rsidR="00BE64EE" w:rsidRPr="00583D1C" w:rsidRDefault="00BE64EE" w:rsidP="00583D1C">
      <w:pPr>
        <w:pStyle w:val="aff6"/>
        <w:spacing w:before="40" w:after="40"/>
        <w:ind w:left="1701" w:right="850" w:firstLine="708"/>
      </w:pPr>
      <w:r w:rsidRPr="00583D1C">
        <w:rPr>
          <w:rStyle w:val="28"/>
          <w:sz w:val="28"/>
          <w:szCs w:val="28"/>
        </w:rPr>
        <w:t>Поэзия.</w:t>
      </w:r>
      <w:r w:rsidRPr="00583D1C">
        <w:t xml:space="preserve"> Выражение внутреннего мира автора посредством изображения окружаю</w:t>
      </w:r>
      <w:r w:rsidRPr="00583D1C">
        <w:softHyphen/>
        <w:t>щего мира. Разница картин мира, создавае</w:t>
      </w:r>
      <w:r w:rsidRPr="00583D1C">
        <w:softHyphen/>
        <w:t>мых поэтами. Общее представление о лири</w:t>
      </w:r>
      <w:r w:rsidRPr="00583D1C">
        <w:softHyphen/>
        <w:t>ческом герое, образе поэта в лирике. От</w:t>
      </w:r>
      <w:r w:rsidRPr="00583D1C">
        <w:softHyphen/>
        <w:t>крытое выражение чувства в авторской по</w:t>
      </w:r>
      <w:r w:rsidRPr="00583D1C">
        <w:softHyphen/>
        <w:t>эзии. Сюжет разворачивания пережива</w:t>
      </w:r>
      <w:r w:rsidRPr="00583D1C">
        <w:softHyphen/>
        <w:t>ния. Эмоциональное заражение читателя силой чувств. Формирование представле</w:t>
      </w:r>
      <w:r w:rsidRPr="00583D1C">
        <w:softHyphen/>
        <w:t>ния о разнообразии выразительных средств авторской поэзии: использование приемов олицетворения, сравнения, антитезы (конт</w:t>
      </w:r>
      <w:r w:rsidRPr="00583D1C">
        <w:softHyphen/>
        <w:t>раста); использование повтора и риториче</w:t>
      </w:r>
      <w:r w:rsidRPr="00583D1C">
        <w:softHyphen/>
        <w:t>ских вопросов для создания образа. Общее представление о связи смысла стихотво</w:t>
      </w:r>
      <w:r w:rsidRPr="00583D1C">
        <w:softHyphen/>
        <w:t>рения с избранной поэтом стихотворной формой (на примере классической и совре</w:t>
      </w:r>
      <w:r w:rsidRPr="00583D1C">
        <w:softHyphen/>
        <w:t>менной поэзии, знакомства с «онегинской строфой»).</w:t>
      </w:r>
    </w:p>
    <w:p w:rsidR="00BE64EE" w:rsidRPr="00583D1C" w:rsidRDefault="00BE64EE" w:rsidP="00583D1C">
      <w:pPr>
        <w:pStyle w:val="aff6"/>
        <w:spacing w:before="40" w:after="40"/>
        <w:ind w:left="1701" w:right="850" w:firstLine="708"/>
      </w:pPr>
      <w:r w:rsidRPr="00583D1C">
        <w:t>Творческий портрет любимого писателя или поэта (его любимая тематика и пробле</w:t>
      </w:r>
      <w:r w:rsidRPr="00583D1C">
        <w:softHyphen/>
        <w:t>матика, герои и характерные приемы изоб</w:t>
      </w:r>
      <w:r w:rsidRPr="00583D1C">
        <w:softHyphen/>
        <w:t>ражения).</w:t>
      </w:r>
    </w:p>
    <w:p w:rsidR="00BE64EE" w:rsidRPr="00583D1C" w:rsidRDefault="00BE64EE" w:rsidP="00583D1C">
      <w:pPr>
        <w:pStyle w:val="aff6"/>
        <w:spacing w:before="40" w:after="40"/>
        <w:ind w:left="1701" w:right="850" w:firstLine="708"/>
      </w:pPr>
      <w:r w:rsidRPr="00583D1C">
        <w:rPr>
          <w:rStyle w:val="28"/>
          <w:sz w:val="28"/>
          <w:szCs w:val="28"/>
        </w:rPr>
        <w:t>Драма.</w:t>
      </w:r>
      <w:r w:rsidRPr="00583D1C">
        <w:t xml:space="preserve"> Отличие зрителя от читателя: более активная позиция читателя. Инсцени</w:t>
      </w:r>
      <w:r w:rsidRPr="00583D1C">
        <w:softHyphen/>
        <w:t>ровка литературного произведения. Посе</w:t>
      </w:r>
      <w:r w:rsidRPr="00583D1C">
        <w:softHyphen/>
        <w:t>щение театральных постановок. Наблюде</w:t>
      </w:r>
      <w:r w:rsidRPr="00583D1C">
        <w:softHyphen/>
        <w:t>ние за особенностями драмы, композицион</w:t>
      </w:r>
      <w:r w:rsidRPr="00583D1C">
        <w:softHyphen/>
        <w:t>ные особенности пьесы (драмы): деление текста на действия, действий на картины; наличие списка действующих лиц, автор</w:t>
      </w:r>
      <w:r w:rsidRPr="00583D1C">
        <w:softHyphen/>
        <w:t>ских комментариев - ремарок. Внешняя устранённость автора в драматическом про</w:t>
      </w:r>
      <w:r w:rsidRPr="00583D1C">
        <w:softHyphen/>
        <w:t>изведении: основной текст пьесы - это пря</w:t>
      </w:r>
      <w:r w:rsidRPr="00583D1C">
        <w:softHyphen/>
        <w:t>мая речь героев. Способы выражения автор</w:t>
      </w:r>
      <w:r w:rsidRPr="00583D1C">
        <w:softHyphen/>
        <w:t>ского отношения к изображаемому. Автор</w:t>
      </w:r>
      <w:r w:rsidRPr="00583D1C">
        <w:softHyphen/>
        <w:t>ское присутствие в ремарках. Авторская по</w:t>
      </w:r>
      <w:r w:rsidRPr="00583D1C">
        <w:softHyphen/>
        <w:t>зиция, выраженная устами героя.</w:t>
      </w:r>
    </w:p>
    <w:p w:rsidR="00BE64EE" w:rsidRPr="00583D1C" w:rsidRDefault="00BE64EE" w:rsidP="00583D1C">
      <w:pPr>
        <w:pStyle w:val="541"/>
        <w:keepNext/>
        <w:keepLines/>
        <w:shd w:val="clear" w:color="auto" w:fill="auto"/>
        <w:spacing w:before="40" w:after="40" w:line="240" w:lineRule="auto"/>
        <w:ind w:left="1701" w:right="850" w:firstLine="708"/>
        <w:jc w:val="both"/>
        <w:rPr>
          <w:rFonts w:ascii="Times New Roman" w:hAnsi="Times New Roman" w:cs="Times New Roman"/>
          <w:sz w:val="28"/>
          <w:szCs w:val="28"/>
        </w:rPr>
      </w:pPr>
      <w:bookmarkStart w:id="156" w:name="bookmark167"/>
      <w:r w:rsidRPr="00583D1C">
        <w:rPr>
          <w:rStyle w:val="543"/>
          <w:rFonts w:ascii="Times New Roman" w:hAnsi="Times New Roman" w:cs="Times New Roman"/>
          <w:i/>
          <w:iCs/>
          <w:sz w:val="28"/>
          <w:szCs w:val="28"/>
        </w:rPr>
        <w:lastRenderedPageBreak/>
        <w:t>Творческая деятельность учащихся (на основе литературных произведений)</w:t>
      </w:r>
      <w:bookmarkEnd w:id="156"/>
    </w:p>
    <w:p w:rsidR="00BE64EE" w:rsidRPr="00583D1C" w:rsidRDefault="00BE64EE" w:rsidP="00583D1C">
      <w:pPr>
        <w:pStyle w:val="541"/>
        <w:keepNext/>
        <w:keepLines/>
        <w:shd w:val="clear" w:color="auto" w:fill="auto"/>
        <w:spacing w:before="40" w:after="40" w:line="240" w:lineRule="auto"/>
        <w:ind w:left="1701" w:right="850" w:firstLine="708"/>
        <w:jc w:val="both"/>
        <w:rPr>
          <w:rStyle w:val="543"/>
          <w:rFonts w:ascii="Times New Roman" w:hAnsi="Times New Roman" w:cs="Times New Roman"/>
          <w:i/>
          <w:iCs/>
          <w:sz w:val="28"/>
          <w:szCs w:val="28"/>
        </w:rPr>
      </w:pPr>
      <w:r w:rsidRPr="00583D1C">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инсценирова</w:t>
      </w:r>
      <w:r w:rsidRPr="00583D1C">
        <w:rPr>
          <w:rFonts w:ascii="Times New Roman" w:hAnsi="Times New Roman" w:cs="Times New Roman"/>
          <w:sz w:val="28"/>
          <w:szCs w:val="28"/>
        </w:rPr>
        <w:softHyphen/>
        <w:t>ние, драматизация; устное словесное рисо</w:t>
      </w:r>
      <w:r w:rsidRPr="00583D1C">
        <w:rPr>
          <w:rFonts w:ascii="Times New Roman" w:hAnsi="Times New Roman" w:cs="Times New Roman"/>
          <w:sz w:val="28"/>
          <w:szCs w:val="28"/>
        </w:rPr>
        <w:softHyphen/>
        <w:t>вание; изложение с элементами сочинения, создание собственного текста на основе ху</w:t>
      </w:r>
      <w:r w:rsidRPr="00583D1C">
        <w:rPr>
          <w:rFonts w:ascii="Times New Roman" w:hAnsi="Times New Roman" w:cs="Times New Roman"/>
          <w:sz w:val="28"/>
          <w:szCs w:val="28"/>
        </w:rPr>
        <w:softHyphen/>
        <w:t>дожественного произведения (текст по ана</w:t>
      </w:r>
      <w:r w:rsidRPr="00583D1C">
        <w:rPr>
          <w:rFonts w:ascii="Times New Roman" w:hAnsi="Times New Roman" w:cs="Times New Roman"/>
          <w:sz w:val="28"/>
          <w:szCs w:val="28"/>
        </w:rPr>
        <w:softHyphen/>
        <w:t>логии), репродукций картин художников, по серии иллюстраций к произведению</w:t>
      </w:r>
      <w:bookmarkStart w:id="157" w:name="bookmark168"/>
      <w:r w:rsidRPr="00583D1C">
        <w:rPr>
          <w:rStyle w:val="543"/>
          <w:rFonts w:ascii="Times New Roman" w:hAnsi="Times New Roman" w:cs="Times New Roman"/>
          <w:i/>
          <w:iCs/>
          <w:sz w:val="28"/>
          <w:szCs w:val="28"/>
        </w:rPr>
        <w:t xml:space="preserve"> </w:t>
      </w:r>
    </w:p>
    <w:p w:rsidR="00BE64EE" w:rsidRPr="00583D1C" w:rsidRDefault="00BE64EE" w:rsidP="00583D1C">
      <w:pPr>
        <w:pStyle w:val="541"/>
        <w:keepNext/>
        <w:keepLines/>
        <w:shd w:val="clear" w:color="auto" w:fill="auto"/>
        <w:spacing w:before="40" w:after="40" w:line="240" w:lineRule="auto"/>
        <w:ind w:left="1701" w:right="850" w:firstLine="708"/>
        <w:jc w:val="both"/>
        <w:rPr>
          <w:rStyle w:val="543"/>
          <w:rFonts w:ascii="Times New Roman" w:hAnsi="Times New Roman" w:cs="Times New Roman"/>
          <w:i/>
          <w:iCs/>
          <w:sz w:val="28"/>
          <w:szCs w:val="28"/>
        </w:rPr>
      </w:pPr>
      <w:r w:rsidRPr="00583D1C">
        <w:rPr>
          <w:rStyle w:val="543"/>
          <w:rFonts w:ascii="Times New Roman" w:hAnsi="Times New Roman" w:cs="Times New Roman"/>
          <w:i/>
          <w:iCs/>
          <w:sz w:val="28"/>
          <w:szCs w:val="28"/>
        </w:rPr>
        <w:t xml:space="preserve">Круг чтения четвертого года обучения </w:t>
      </w:r>
    </w:p>
    <w:p w:rsidR="00BE64EE" w:rsidRPr="00583D1C" w:rsidRDefault="00BE64EE" w:rsidP="00583D1C">
      <w:pPr>
        <w:pStyle w:val="541"/>
        <w:keepNext/>
        <w:keepLines/>
        <w:shd w:val="clear" w:color="auto" w:fill="auto"/>
        <w:spacing w:before="40" w:after="40" w:line="240" w:lineRule="auto"/>
        <w:ind w:left="1701" w:right="850" w:firstLine="708"/>
        <w:jc w:val="both"/>
        <w:rPr>
          <w:rFonts w:ascii="Times New Roman" w:hAnsi="Times New Roman" w:cs="Times New Roman"/>
          <w:sz w:val="28"/>
          <w:szCs w:val="28"/>
        </w:rPr>
      </w:pPr>
      <w:r w:rsidRPr="00583D1C">
        <w:rPr>
          <w:rStyle w:val="5491"/>
          <w:rFonts w:ascii="Times New Roman" w:hAnsi="Times New Roman" w:cs="Times New Roman"/>
          <w:sz w:val="28"/>
          <w:szCs w:val="28"/>
        </w:rPr>
        <w:t>Устное народное творчество</w:t>
      </w:r>
      <w:bookmarkEnd w:id="157"/>
    </w:p>
    <w:p w:rsidR="00BE64EE" w:rsidRPr="00583D1C" w:rsidRDefault="00BE64EE" w:rsidP="00583D1C">
      <w:pPr>
        <w:pStyle w:val="aff6"/>
        <w:spacing w:before="40" w:after="40"/>
        <w:ind w:left="1701" w:right="850" w:firstLine="708"/>
      </w:pPr>
      <w:r w:rsidRPr="00583D1C">
        <w:t>Малые жанры фольклора: считалки, за</w:t>
      </w:r>
      <w:r w:rsidRPr="00583D1C">
        <w:softHyphen/>
        <w:t>гадки, заклички, пословицы, поговорки.</w:t>
      </w:r>
    </w:p>
    <w:p w:rsidR="00BE64EE" w:rsidRPr="00583D1C" w:rsidRDefault="00BE64EE" w:rsidP="00583D1C">
      <w:pPr>
        <w:pStyle w:val="aff6"/>
        <w:spacing w:before="40" w:after="40"/>
        <w:ind w:left="1701" w:right="850" w:firstLine="708"/>
      </w:pPr>
      <w:r w:rsidRPr="00583D1C">
        <w:t>Мифологические сюжеты Древней Гре</w:t>
      </w:r>
      <w:r w:rsidRPr="00583D1C">
        <w:softHyphen/>
        <w:t>ции. Подвиги Геракла.</w:t>
      </w:r>
    </w:p>
    <w:p w:rsidR="00BE64EE" w:rsidRPr="00583D1C" w:rsidRDefault="00BE64EE" w:rsidP="00583D1C">
      <w:pPr>
        <w:pStyle w:val="641"/>
        <w:keepNext/>
        <w:keepLines/>
        <w:shd w:val="clear" w:color="auto" w:fill="auto"/>
        <w:spacing w:before="40" w:after="40" w:line="240" w:lineRule="auto"/>
        <w:ind w:left="1701" w:right="850" w:firstLine="708"/>
        <w:rPr>
          <w:rFonts w:ascii="Times New Roman" w:hAnsi="Times New Roman" w:cs="Times New Roman"/>
          <w:sz w:val="28"/>
          <w:szCs w:val="28"/>
        </w:rPr>
      </w:pPr>
      <w:bookmarkStart w:id="158" w:name="bookmark169"/>
      <w:r w:rsidRPr="00583D1C">
        <w:rPr>
          <w:rStyle w:val="6423"/>
          <w:rFonts w:ascii="Times New Roman" w:hAnsi="Times New Roman" w:cs="Times New Roman"/>
          <w:b/>
          <w:bCs/>
          <w:sz w:val="28"/>
          <w:szCs w:val="28"/>
        </w:rPr>
        <w:t>Былины</w:t>
      </w:r>
      <w:bookmarkEnd w:id="158"/>
    </w:p>
    <w:p w:rsidR="00BE64EE" w:rsidRPr="00583D1C" w:rsidRDefault="00BE64EE" w:rsidP="00583D1C">
      <w:pPr>
        <w:pStyle w:val="aff6"/>
        <w:spacing w:before="40" w:after="40"/>
        <w:ind w:left="1701" w:right="850" w:firstLine="708"/>
      </w:pPr>
      <w:r w:rsidRPr="00583D1C">
        <w:t>«Как Илья</w:t>
      </w:r>
      <w:r w:rsidRPr="00583D1C">
        <w:rPr>
          <w:rStyle w:val="9pt3"/>
          <w:sz w:val="28"/>
          <w:szCs w:val="28"/>
        </w:rPr>
        <w:t xml:space="preserve"> из</w:t>
      </w:r>
      <w:r w:rsidRPr="00583D1C">
        <w:t xml:space="preserve"> Мурома богатырем стал», «Илья Муромец и Соловей-разбойник», «Святогор и Илья Муромец»*, «Никита Кожемяка», «Садко»*.</w:t>
      </w:r>
    </w:p>
    <w:p w:rsidR="00BE64EE" w:rsidRPr="00583D1C" w:rsidRDefault="00BE64EE" w:rsidP="00583D1C">
      <w:pPr>
        <w:pStyle w:val="641"/>
        <w:keepNext/>
        <w:keepLines/>
        <w:shd w:val="clear" w:color="auto" w:fill="auto"/>
        <w:spacing w:before="40" w:after="40" w:line="240" w:lineRule="auto"/>
        <w:ind w:left="1701" w:right="850" w:firstLine="708"/>
        <w:rPr>
          <w:rFonts w:ascii="Times New Roman" w:hAnsi="Times New Roman" w:cs="Times New Roman"/>
          <w:sz w:val="28"/>
          <w:szCs w:val="28"/>
        </w:rPr>
      </w:pPr>
      <w:bookmarkStart w:id="159" w:name="bookmark170"/>
      <w:r w:rsidRPr="00583D1C">
        <w:rPr>
          <w:rStyle w:val="6423"/>
          <w:rFonts w:ascii="Times New Roman" w:hAnsi="Times New Roman" w:cs="Times New Roman"/>
          <w:b/>
          <w:bCs/>
          <w:sz w:val="28"/>
          <w:szCs w:val="28"/>
        </w:rPr>
        <w:t>Русские народные волшебные и бытовые сказки</w:t>
      </w:r>
      <w:bookmarkEnd w:id="159"/>
    </w:p>
    <w:p w:rsidR="00BE64EE" w:rsidRPr="00583D1C" w:rsidRDefault="00BE64EE" w:rsidP="00583D1C">
      <w:pPr>
        <w:pStyle w:val="aff6"/>
        <w:spacing w:before="40" w:after="40"/>
        <w:ind w:left="1701" w:right="850" w:firstLine="708"/>
      </w:pPr>
      <w:r w:rsidRPr="00583D1C">
        <w:t>«Иван-царевич и серый волк», «Летучий корабль», «Марья Моревна»*, «Иван - крестьянский сын и чудо-юдо»*, «Семь Си</w:t>
      </w:r>
      <w:r w:rsidRPr="00583D1C">
        <w:softHyphen/>
        <w:t>меонов»*, «Что дальше слышно», «Кашица из топора», «Как Иван-дурак дверь стерег», «Мена»*, «Как мужик гусей делил»*, «Петухан Куриханыч»*.</w:t>
      </w:r>
    </w:p>
    <w:p w:rsidR="00BE64EE" w:rsidRPr="00583D1C" w:rsidRDefault="00BE64EE" w:rsidP="00583D1C">
      <w:pPr>
        <w:pStyle w:val="641"/>
        <w:keepNext/>
        <w:keepLines/>
        <w:shd w:val="clear" w:color="auto" w:fill="auto"/>
        <w:spacing w:before="40" w:after="40" w:line="240" w:lineRule="auto"/>
        <w:ind w:left="1701" w:right="850" w:firstLine="708"/>
        <w:rPr>
          <w:rFonts w:ascii="Times New Roman" w:hAnsi="Times New Roman" w:cs="Times New Roman"/>
          <w:sz w:val="28"/>
          <w:szCs w:val="28"/>
        </w:rPr>
      </w:pPr>
      <w:bookmarkStart w:id="160" w:name="bookmark171"/>
      <w:r w:rsidRPr="00583D1C">
        <w:rPr>
          <w:rStyle w:val="6423"/>
          <w:rFonts w:ascii="Times New Roman" w:hAnsi="Times New Roman" w:cs="Times New Roman"/>
          <w:b/>
          <w:bCs/>
          <w:sz w:val="28"/>
          <w:szCs w:val="28"/>
        </w:rPr>
        <w:t>Классики русской и зарубежной литературы</w:t>
      </w:r>
      <w:bookmarkEnd w:id="160"/>
    </w:p>
    <w:p w:rsidR="00BE64EE" w:rsidRPr="00583D1C" w:rsidRDefault="00BE64EE" w:rsidP="00583D1C">
      <w:pPr>
        <w:pStyle w:val="aff6"/>
        <w:spacing w:before="40" w:after="40"/>
        <w:ind w:left="1701" w:right="850" w:firstLine="708"/>
      </w:pPr>
      <w:r w:rsidRPr="00583D1C">
        <w:t>А. Пушкин, М. Лермонтов, В. Жуков</w:t>
      </w:r>
      <w:r w:rsidRPr="00583D1C">
        <w:softHyphen/>
        <w:t>ский, А. Баратынский, Ф. Тютчев, А. Фет, А.Блок*, С. Есенин*, К. Бальмонт, В. Хлеб</w:t>
      </w:r>
      <w:r w:rsidRPr="00583D1C">
        <w:softHyphen/>
        <w:t>ников, И. Бунин, М. Цветаева, А. Ахматова, В.Маяковский*, Саша Черный, Н. Асеев, А.К. Толстой, Д. Кедрин, Н. Рыленков*.</w:t>
      </w:r>
    </w:p>
    <w:p w:rsidR="00BE64EE" w:rsidRPr="00583D1C" w:rsidRDefault="00BE64EE" w:rsidP="00583D1C">
      <w:pPr>
        <w:pStyle w:val="aff6"/>
        <w:spacing w:before="40" w:after="40"/>
        <w:ind w:left="1701" w:right="850" w:firstLine="708"/>
      </w:pPr>
      <w:r w:rsidRPr="00583D1C">
        <w:t>И. Крылов «Слон и Моська»; М. Лер</w:t>
      </w:r>
      <w:r w:rsidRPr="00583D1C">
        <w:softHyphen/>
        <w:t>монтов «Бородино»; Н. Некрасов «Крестьян</w:t>
      </w:r>
      <w:r w:rsidRPr="00583D1C">
        <w:softHyphen/>
        <w:t>ские дети»; А.К. Толстой «Илья Муромец».</w:t>
      </w:r>
    </w:p>
    <w:p w:rsidR="00BE64EE" w:rsidRPr="00583D1C" w:rsidRDefault="00BE64EE" w:rsidP="00583D1C">
      <w:pPr>
        <w:pStyle w:val="aff6"/>
        <w:tabs>
          <w:tab w:val="left" w:pos="737"/>
        </w:tabs>
        <w:spacing w:before="40" w:after="40"/>
        <w:ind w:left="1701" w:right="850"/>
      </w:pPr>
      <w:r w:rsidRPr="00583D1C">
        <w:tab/>
        <w:t>А.Чехов «Ванька», «Белолобый», «Каштанка»*; А. Толстой «Детство Никиты»*;</w:t>
      </w:r>
    </w:p>
    <w:p w:rsidR="00BE64EE" w:rsidRPr="00583D1C" w:rsidRDefault="00BE64EE" w:rsidP="00583D1C">
      <w:pPr>
        <w:pStyle w:val="aff6"/>
        <w:tabs>
          <w:tab w:val="left" w:pos="465"/>
        </w:tabs>
        <w:spacing w:before="40" w:after="40"/>
        <w:ind w:left="1701" w:right="850"/>
      </w:pPr>
      <w:r w:rsidRPr="00583D1C">
        <w:tab/>
      </w:r>
      <w:r w:rsidRPr="00583D1C">
        <w:tab/>
        <w:t>С.Аксаков «Детские годы Багрова-внука»*; Л. Андреев «Петька на даче»; А. Куприн «Мысли Сапсана о людях, животных, предметах и событиях», «Слон»; Саша Чер</w:t>
      </w:r>
      <w:r w:rsidRPr="00583D1C">
        <w:softHyphen/>
        <w:t>ный «Дневник фокса Микки»; Л. Чарская «Сказки»*.</w:t>
      </w:r>
    </w:p>
    <w:p w:rsidR="00BE64EE" w:rsidRPr="00583D1C" w:rsidRDefault="00BE64EE" w:rsidP="00583D1C">
      <w:pPr>
        <w:pStyle w:val="aff6"/>
        <w:tabs>
          <w:tab w:val="left" w:pos="745"/>
        </w:tabs>
        <w:spacing w:before="40" w:after="40"/>
        <w:ind w:left="1701" w:right="850"/>
      </w:pPr>
      <w:r w:rsidRPr="00583D1C">
        <w:lastRenderedPageBreak/>
        <w:tab/>
        <w:t xml:space="preserve">В.Гюго «Гаврош»*; М. Метерлинк «Ра- I зум цветов»*; Э. Сетон-Томпсон «Уличный </w:t>
      </w:r>
      <w:r w:rsidRPr="00583D1C">
        <w:rPr>
          <w:rStyle w:val="82"/>
          <w:sz w:val="28"/>
          <w:szCs w:val="28"/>
        </w:rPr>
        <w:t>I</w:t>
      </w:r>
      <w:r w:rsidRPr="00583D1C">
        <w:t xml:space="preserve"> певец»*.</w:t>
      </w:r>
    </w:p>
    <w:p w:rsidR="00BE64EE" w:rsidRPr="00583D1C" w:rsidRDefault="00BE64EE" w:rsidP="00583D1C">
      <w:pPr>
        <w:pStyle w:val="641"/>
        <w:keepNext/>
        <w:keepLines/>
        <w:shd w:val="clear" w:color="auto" w:fill="auto"/>
        <w:spacing w:before="40" w:after="40" w:line="240" w:lineRule="auto"/>
        <w:ind w:left="1701" w:right="850" w:firstLine="708"/>
        <w:rPr>
          <w:rFonts w:ascii="Times New Roman" w:hAnsi="Times New Roman" w:cs="Times New Roman"/>
          <w:sz w:val="28"/>
          <w:szCs w:val="28"/>
        </w:rPr>
      </w:pPr>
      <w:bookmarkStart w:id="161" w:name="bookmark172"/>
      <w:r w:rsidRPr="00583D1C">
        <w:rPr>
          <w:rStyle w:val="6423"/>
          <w:rFonts w:ascii="Times New Roman" w:hAnsi="Times New Roman" w:cs="Times New Roman"/>
          <w:b/>
          <w:bCs/>
          <w:sz w:val="28"/>
          <w:szCs w:val="28"/>
        </w:rPr>
        <w:t>Русские и зарубежные авторские сказки и сказочные повести</w:t>
      </w:r>
      <w:bookmarkEnd w:id="161"/>
    </w:p>
    <w:p w:rsidR="00BE64EE" w:rsidRPr="00583D1C" w:rsidRDefault="00BE64EE" w:rsidP="00583D1C">
      <w:pPr>
        <w:pStyle w:val="aff6"/>
        <w:spacing w:before="40" w:after="40"/>
        <w:ind w:left="1701" w:right="850" w:firstLine="708"/>
      </w:pPr>
      <w:r w:rsidRPr="00583D1C">
        <w:t>Братья Гримм «Маленькие человечки»*; Г. X. Андерсен «Стойкий оловянный солда</w:t>
      </w:r>
      <w:r w:rsidRPr="00583D1C">
        <w:softHyphen/>
        <w:t>тик», «Гадкий утенок»*, «Русалочка»*, «Ел</w:t>
      </w:r>
      <w:r w:rsidRPr="00583D1C">
        <w:softHyphen/>
        <w:t>ка»*, «Чайник»*; Э. Т. А. Гофман «Щелкун</w:t>
      </w:r>
      <w:r w:rsidRPr="00583D1C">
        <w:softHyphen/>
        <w:t>чик и Мышиный Король»; В. Гауф «Кар</w:t>
      </w:r>
      <w:r w:rsidRPr="00583D1C">
        <w:softHyphen/>
        <w:t>лик Нос»*; О. Уайльд «Мальчик-звезда»*; Л. Кэрролл «Алиса в стране чудес»*.</w:t>
      </w:r>
    </w:p>
    <w:p w:rsidR="00BE64EE" w:rsidRPr="00583D1C" w:rsidRDefault="00BE64EE" w:rsidP="00583D1C">
      <w:pPr>
        <w:pStyle w:val="aff6"/>
        <w:tabs>
          <w:tab w:val="left" w:pos="732"/>
        </w:tabs>
        <w:spacing w:before="40" w:after="40"/>
        <w:ind w:left="1701" w:right="850"/>
      </w:pPr>
      <w:r w:rsidRPr="00583D1C">
        <w:tab/>
        <w:t>С.Маршак «Двенадцать месяцев»; П. Ба</w:t>
      </w:r>
      <w:r w:rsidRPr="00583D1C">
        <w:softHyphen/>
        <w:t>жов «Огневушка-Поскакушка»; С. Про</w:t>
      </w:r>
      <w:r w:rsidRPr="00583D1C">
        <w:softHyphen/>
        <w:t>кофьева «Лоскутик и Облако».</w:t>
      </w:r>
    </w:p>
    <w:p w:rsidR="00BE64EE" w:rsidRPr="00583D1C" w:rsidRDefault="00BE64EE" w:rsidP="00583D1C">
      <w:pPr>
        <w:pStyle w:val="641"/>
        <w:keepNext/>
        <w:keepLines/>
        <w:shd w:val="clear" w:color="auto" w:fill="auto"/>
        <w:spacing w:before="40" w:after="40" w:line="240" w:lineRule="auto"/>
        <w:ind w:left="1701" w:right="850" w:firstLine="708"/>
        <w:rPr>
          <w:rFonts w:ascii="Times New Roman" w:hAnsi="Times New Roman" w:cs="Times New Roman"/>
          <w:sz w:val="28"/>
          <w:szCs w:val="28"/>
        </w:rPr>
      </w:pPr>
      <w:bookmarkStart w:id="162" w:name="bookmark173"/>
      <w:r w:rsidRPr="00583D1C">
        <w:rPr>
          <w:rStyle w:val="6423"/>
          <w:rFonts w:ascii="Times New Roman" w:hAnsi="Times New Roman" w:cs="Times New Roman"/>
          <w:b/>
          <w:bCs/>
          <w:sz w:val="28"/>
          <w:szCs w:val="28"/>
        </w:rPr>
        <w:t>Современная русская и зарубежная литература</w:t>
      </w:r>
      <w:bookmarkEnd w:id="162"/>
    </w:p>
    <w:p w:rsidR="00BE64EE" w:rsidRPr="00583D1C" w:rsidRDefault="00BE64EE" w:rsidP="00583D1C">
      <w:pPr>
        <w:pStyle w:val="aff6"/>
        <w:spacing w:before="40" w:after="40"/>
        <w:ind w:left="1701" w:right="850" w:firstLine="708"/>
      </w:pPr>
      <w:r w:rsidRPr="00583D1C">
        <w:t>С. Маршак, Б. Заходер, Ю. Мориц*, М. Бородицкая, В. Берестов, Тим Собакин*, Н.  или на основе личного опыта. Матвеева, Д. Самойлов*, В. Соколов*, Б. Окуджава*, Ю. Левитанский*, Н. Мат</w:t>
      </w:r>
      <w:r w:rsidRPr="00583D1C">
        <w:softHyphen/>
        <w:t>веева, К. Некрасова*.</w:t>
      </w:r>
    </w:p>
    <w:p w:rsidR="00BE64EE" w:rsidRPr="00583D1C" w:rsidRDefault="00BE64EE" w:rsidP="00583D1C">
      <w:pPr>
        <w:pStyle w:val="aff6"/>
        <w:spacing w:before="40" w:after="40"/>
        <w:ind w:left="1701" w:right="850" w:firstLine="708"/>
      </w:pPr>
      <w:r w:rsidRPr="00583D1C">
        <w:t>М. Пришвин «Земля показалась», «Ста</w:t>
      </w:r>
      <w:r w:rsidRPr="00583D1C">
        <w:softHyphen/>
        <w:t>рый гриб»*; К. Паустовский «Барсучий нос»*, «Резиновая лодка»*; Г. Скребицкий «Счастливый жучок»*; Ю. Яковлев «Мама»;</w:t>
      </w:r>
    </w:p>
    <w:p w:rsidR="00BE64EE" w:rsidRPr="00583D1C" w:rsidRDefault="00BE64EE" w:rsidP="00583D1C">
      <w:pPr>
        <w:pStyle w:val="aff6"/>
        <w:spacing w:before="40" w:after="40"/>
        <w:ind w:left="1701" w:right="850" w:firstLine="708"/>
      </w:pPr>
      <w:r w:rsidRPr="00583D1C">
        <w:t>В. Драгунский «Сверху вниз, наискосок!», «Куриный бульон»; Н. Носов «Трудная за</w:t>
      </w:r>
      <w:r w:rsidRPr="00583D1C">
        <w:softHyphen/>
        <w:t>дача»; Ю. Коваль «Самая легкая лодка в мире»; С. Козлов «Как Ёжик с Медвежон</w:t>
      </w:r>
      <w:r w:rsidRPr="00583D1C">
        <w:softHyphen/>
        <w:t>ком протирали звезды», «Лисичка»; Ф. Кривин «Часы, минуты, секунды»; Л. Петрушевская «Сказки»*; Ф. Искандер «Рассказы»*.</w:t>
      </w:r>
    </w:p>
    <w:p w:rsidR="00BE64EE" w:rsidRPr="00583D1C" w:rsidRDefault="00BE64EE" w:rsidP="00583D1C">
      <w:pPr>
        <w:pStyle w:val="aff6"/>
        <w:spacing w:before="40" w:after="40"/>
        <w:ind w:left="1701" w:right="850" w:firstLine="708"/>
      </w:pPr>
      <w:r w:rsidRPr="00583D1C">
        <w:t>Дж. Родари «Джельсомино в Стране лжецов»*; О. Пройслер «Маленькое Приви</w:t>
      </w:r>
      <w:r w:rsidRPr="00583D1C">
        <w:softHyphen/>
        <w:t>дение»*; Т. Янссон «Ель», «Приключения Муми-Тролля»*.</w:t>
      </w:r>
    </w:p>
    <w:p w:rsidR="00BE64EE" w:rsidRPr="00583D1C" w:rsidRDefault="00BE64EE" w:rsidP="00583D1C">
      <w:pPr>
        <w:pStyle w:val="aff6"/>
        <w:spacing w:before="40" w:after="40"/>
        <w:ind w:left="1701" w:right="850" w:firstLine="708"/>
      </w:pPr>
      <w:r w:rsidRPr="00583D1C">
        <w:t>Японские трехстишия.</w:t>
      </w:r>
    </w:p>
    <w:p w:rsidR="00BE64EE" w:rsidRPr="00583D1C" w:rsidRDefault="00BE64EE" w:rsidP="00583D1C">
      <w:pPr>
        <w:pStyle w:val="641"/>
        <w:keepNext/>
        <w:keepLines/>
        <w:shd w:val="clear" w:color="auto" w:fill="auto"/>
        <w:spacing w:before="40" w:after="40" w:line="240" w:lineRule="auto"/>
        <w:ind w:left="1701" w:right="850" w:firstLine="708"/>
        <w:rPr>
          <w:rFonts w:ascii="Times New Roman" w:hAnsi="Times New Roman" w:cs="Times New Roman"/>
          <w:sz w:val="28"/>
          <w:szCs w:val="28"/>
        </w:rPr>
      </w:pPr>
      <w:bookmarkStart w:id="163" w:name="bookmark174"/>
      <w:r w:rsidRPr="00583D1C">
        <w:rPr>
          <w:rStyle w:val="6422"/>
          <w:rFonts w:ascii="Times New Roman" w:hAnsi="Times New Roman" w:cs="Times New Roman"/>
          <w:b/>
          <w:bCs/>
          <w:sz w:val="28"/>
          <w:szCs w:val="28"/>
        </w:rPr>
        <w:t>Приключения и фантастика</w:t>
      </w:r>
      <w:bookmarkEnd w:id="163"/>
    </w:p>
    <w:p w:rsidR="00BE64EE" w:rsidRPr="00583D1C" w:rsidRDefault="00BE64EE" w:rsidP="00583D1C">
      <w:pPr>
        <w:pStyle w:val="aff6"/>
        <w:spacing w:before="40" w:after="40"/>
        <w:ind w:left="1701" w:right="850" w:firstLine="708"/>
      </w:pPr>
      <w:r w:rsidRPr="00583D1C">
        <w:t>В. Крапивин «Старый дом»; В. Некрасов «Приключения капитана Врунгеля»*; Е. Велтистов «Приключения Электроника»; А. Мошковский «Пятеро в звездолете»; Ю. Сотник*, В. Железников*, Л. Кассиль*, Л. Лагин «Старик Хоттабыч»*; К. Булычев «Приключения Алисы»*.</w:t>
      </w:r>
    </w:p>
    <w:p w:rsidR="00BE64EE" w:rsidRPr="00583D1C" w:rsidRDefault="00BE64EE" w:rsidP="00583D1C">
      <w:pPr>
        <w:pStyle w:val="aff6"/>
        <w:spacing w:before="40" w:after="40"/>
        <w:ind w:left="1701" w:right="850" w:firstLine="708"/>
      </w:pPr>
      <w:r w:rsidRPr="00583D1C">
        <w:t>М. Твен «Приключения Тома Сойера»*; Д. Дефо «Робинзон Крузо»*; Д. Свифт «Путешествие Гулливера»*.</w:t>
      </w:r>
    </w:p>
    <w:p w:rsidR="00BE64EE" w:rsidRPr="00583D1C" w:rsidRDefault="00BE64EE" w:rsidP="00583D1C">
      <w:pPr>
        <w:pStyle w:val="aff6"/>
        <w:spacing w:before="40" w:after="40"/>
        <w:ind w:left="1701" w:right="850" w:firstLine="260"/>
      </w:pPr>
    </w:p>
    <w:p w:rsidR="00BE64EE" w:rsidRPr="00F04284" w:rsidRDefault="00BE64EE" w:rsidP="00F04284">
      <w:pPr>
        <w:pStyle w:val="aff6"/>
        <w:spacing w:before="40" w:after="40"/>
        <w:ind w:left="1701" w:right="850" w:firstLine="260"/>
        <w:jc w:val="center"/>
        <w:rPr>
          <w:u w:val="single"/>
        </w:rPr>
      </w:pPr>
      <w:r w:rsidRPr="00F04284">
        <w:rPr>
          <w:b/>
          <w:bCs/>
          <w:u w:val="single"/>
        </w:rPr>
        <w:lastRenderedPageBreak/>
        <w:t xml:space="preserve">Математика </w:t>
      </w:r>
      <w:r w:rsidRPr="00F04284">
        <w:rPr>
          <w:u w:val="single"/>
        </w:rPr>
        <w:t>(авторы - И.И.Аргинская, С.Н.Кормишина)</w:t>
      </w:r>
    </w:p>
    <w:p w:rsidR="00BE64EE" w:rsidRPr="00F04284" w:rsidRDefault="00BE64EE" w:rsidP="00F04284">
      <w:pPr>
        <w:pStyle w:val="521"/>
        <w:keepNext/>
        <w:keepLines/>
        <w:shd w:val="clear" w:color="auto" w:fill="auto"/>
        <w:spacing w:before="40" w:after="40" w:line="240" w:lineRule="auto"/>
        <w:ind w:left="1701" w:right="850"/>
        <w:jc w:val="center"/>
        <w:rPr>
          <w:rFonts w:ascii="Times New Roman" w:hAnsi="Times New Roman" w:cs="Times New Roman"/>
          <w:sz w:val="28"/>
          <w:szCs w:val="28"/>
        </w:rPr>
      </w:pPr>
      <w:bookmarkStart w:id="164" w:name="bookmark258"/>
      <w:r w:rsidRPr="00F04284">
        <w:rPr>
          <w:rStyle w:val="5211pt10"/>
          <w:rFonts w:ascii="Times New Roman" w:hAnsi="Times New Roman" w:cs="Times New Roman"/>
          <w:sz w:val="28"/>
          <w:szCs w:val="28"/>
        </w:rPr>
        <w:t>1 класс</w:t>
      </w:r>
      <w:r w:rsidRPr="00F04284">
        <w:rPr>
          <w:rStyle w:val="522"/>
          <w:rFonts w:ascii="Times New Roman" w:hAnsi="Times New Roman" w:cs="Times New Roman"/>
          <w:sz w:val="28"/>
          <w:szCs w:val="28"/>
        </w:rPr>
        <w:t xml:space="preserve"> (132 часа)</w:t>
      </w:r>
      <w:bookmarkEnd w:id="164"/>
    </w:p>
    <w:p w:rsidR="00BE64EE" w:rsidRPr="00F04284" w:rsidRDefault="00BE64EE" w:rsidP="00F04284">
      <w:pPr>
        <w:pStyle w:val="371"/>
        <w:shd w:val="clear" w:color="auto" w:fill="auto"/>
        <w:spacing w:before="40" w:after="40" w:line="240" w:lineRule="auto"/>
        <w:ind w:left="1701" w:right="850"/>
        <w:jc w:val="center"/>
        <w:rPr>
          <w:rFonts w:ascii="Times New Roman" w:hAnsi="Times New Roman" w:cs="Times New Roman"/>
          <w:sz w:val="28"/>
          <w:szCs w:val="28"/>
        </w:rPr>
      </w:pPr>
      <w:bookmarkStart w:id="165" w:name="bookmark259"/>
      <w:r w:rsidRPr="00F04284">
        <w:rPr>
          <w:rFonts w:ascii="Times New Roman" w:hAnsi="Times New Roman" w:cs="Times New Roman"/>
          <w:sz w:val="28"/>
          <w:szCs w:val="28"/>
        </w:rPr>
        <w:t>Введение в математику: сравнение предметов, формирование пространственных отношений</w:t>
      </w:r>
      <w:bookmarkEnd w:id="165"/>
    </w:p>
    <w:p w:rsidR="00BE64EE" w:rsidRPr="00F04284" w:rsidRDefault="00BE64EE" w:rsidP="00F04284">
      <w:pPr>
        <w:pStyle w:val="281"/>
        <w:shd w:val="clear" w:color="auto" w:fill="auto"/>
        <w:spacing w:before="40" w:after="40" w:line="240" w:lineRule="auto"/>
        <w:ind w:left="1701" w:right="850"/>
        <w:rPr>
          <w:rFonts w:ascii="Times New Roman" w:hAnsi="Times New Roman" w:cs="Times New Roman"/>
          <w:sz w:val="28"/>
          <w:szCs w:val="28"/>
        </w:rPr>
      </w:pPr>
      <w:bookmarkStart w:id="166" w:name="bookmark260"/>
      <w:r w:rsidRPr="00F04284">
        <w:rPr>
          <w:rStyle w:val="282"/>
          <w:rFonts w:ascii="Times New Roman" w:hAnsi="Times New Roman" w:cs="Times New Roman"/>
          <w:sz w:val="28"/>
          <w:szCs w:val="28"/>
        </w:rPr>
        <w:t>(в течение первой учебной четверти)</w:t>
      </w:r>
      <w:bookmarkEnd w:id="166"/>
    </w:p>
    <w:p w:rsidR="00BE64EE" w:rsidRPr="00F04284" w:rsidRDefault="00BE64EE" w:rsidP="00F04284">
      <w:pPr>
        <w:pStyle w:val="aff6"/>
        <w:spacing w:before="40" w:after="40"/>
        <w:ind w:left="1701" w:right="850" w:firstLine="280"/>
      </w:pPr>
      <w:r w:rsidRPr="00F04284">
        <w:t>Выделение различных признаков сравне</w:t>
      </w:r>
      <w:r w:rsidRPr="00F04284">
        <w:softHyphen/>
        <w:t>ния объектов (цвет, размер, форма, ориен</w:t>
      </w:r>
      <w:r w:rsidRPr="00F04284">
        <w:softHyphen/>
        <w:t>тация на плоскости или в пространстве и т.д.).</w:t>
      </w:r>
    </w:p>
    <w:p w:rsidR="00BE64EE" w:rsidRPr="00F04284" w:rsidRDefault="00BE64EE" w:rsidP="00F04284">
      <w:pPr>
        <w:pStyle w:val="aff6"/>
        <w:spacing w:before="40" w:after="40"/>
        <w:ind w:left="1701" w:right="850" w:firstLine="280"/>
      </w:pPr>
      <w:r w:rsidRPr="00F04284">
        <w:t>Преобразование заданных объектов по одному или нескольким признакам.</w:t>
      </w:r>
    </w:p>
    <w:p w:rsidR="00BE64EE" w:rsidRPr="00F04284" w:rsidRDefault="00BE64EE" w:rsidP="00F04284">
      <w:pPr>
        <w:pStyle w:val="aff6"/>
        <w:spacing w:before="40" w:after="40"/>
        <w:ind w:left="1701" w:right="850" w:firstLine="280"/>
      </w:pPr>
      <w:r w:rsidRPr="00F04284">
        <w:t>Рассмотрение различных параметров сравнения объектов (высокий-низкий, вы</w:t>
      </w:r>
      <w:r w:rsidRPr="00F04284">
        <w:softHyphen/>
        <w:t>ше-ниже, широкий-узкий, шире-уже, далёкий-близкий, дальше-ближе, тяж</w:t>
      </w:r>
      <w:r w:rsidR="00F04284">
        <w:t>ё</w:t>
      </w:r>
      <w:r w:rsidRPr="00F04284">
        <w:t>лый-лёгкий, тяжелее-легче и т.д.).</w:t>
      </w:r>
    </w:p>
    <w:p w:rsidR="00BE64EE" w:rsidRPr="00F04284" w:rsidRDefault="00BE64EE" w:rsidP="00F04284">
      <w:pPr>
        <w:pStyle w:val="aff6"/>
        <w:spacing w:before="40" w:after="40"/>
        <w:ind w:left="1701" w:right="850" w:firstLine="280"/>
      </w:pPr>
      <w:r w:rsidRPr="00F04284">
        <w:t>Относительность проводимых сравнений.</w:t>
      </w:r>
    </w:p>
    <w:p w:rsidR="00BE64EE" w:rsidRPr="00F04284" w:rsidRDefault="00BE64EE" w:rsidP="00F04284">
      <w:pPr>
        <w:pStyle w:val="2210"/>
        <w:shd w:val="clear" w:color="auto" w:fill="auto"/>
        <w:spacing w:before="40" w:after="40" w:line="240" w:lineRule="auto"/>
        <w:ind w:left="1701" w:right="850" w:hanging="280"/>
        <w:jc w:val="center"/>
        <w:rPr>
          <w:rFonts w:ascii="Times New Roman" w:hAnsi="Times New Roman" w:cs="Times New Roman"/>
          <w:b w:val="0"/>
          <w:sz w:val="28"/>
          <w:szCs w:val="28"/>
        </w:rPr>
      </w:pPr>
      <w:r w:rsidRPr="00F04284">
        <w:rPr>
          <w:rStyle w:val="22MicrosoftSansSerif"/>
          <w:rFonts w:ascii="Times New Roman" w:hAnsi="Times New Roman" w:cs="Times New Roman"/>
          <w:b/>
          <w:sz w:val="28"/>
          <w:szCs w:val="28"/>
        </w:rPr>
        <w:t>Числа</w:t>
      </w:r>
      <w:r w:rsidRPr="00F04284">
        <w:rPr>
          <w:rStyle w:val="22MicrosoftSansSerif1"/>
          <w:rFonts w:ascii="Times New Roman" w:hAnsi="Times New Roman" w:cs="Times New Roman"/>
          <w:b/>
          <w:sz w:val="28"/>
          <w:szCs w:val="28"/>
        </w:rPr>
        <w:t xml:space="preserve"> (40 часов) </w:t>
      </w:r>
      <w:r w:rsidRPr="00F04284">
        <w:rPr>
          <w:rStyle w:val="2212"/>
          <w:rFonts w:ascii="Times New Roman" w:hAnsi="Times New Roman" w:cs="Times New Roman"/>
          <w:b/>
          <w:sz w:val="28"/>
          <w:szCs w:val="28"/>
        </w:rPr>
        <w:t>Однозначные числа</w:t>
      </w:r>
    </w:p>
    <w:p w:rsidR="00BE64EE" w:rsidRPr="00F04284" w:rsidRDefault="00BE64EE" w:rsidP="00F04284">
      <w:pPr>
        <w:pStyle w:val="aff6"/>
        <w:spacing w:before="40" w:after="40"/>
        <w:ind w:left="1701" w:right="850" w:firstLine="280"/>
      </w:pPr>
      <w:r w:rsidRPr="00F04284">
        <w:t>Сравнение количества предметов в груп</w:t>
      </w:r>
      <w:r w:rsidRPr="00F04284">
        <w:softHyphen/>
        <w:t>пах.</w:t>
      </w:r>
    </w:p>
    <w:p w:rsidR="00BE64EE" w:rsidRPr="00F04284" w:rsidRDefault="00BE64EE" w:rsidP="00F04284">
      <w:pPr>
        <w:pStyle w:val="aff6"/>
        <w:spacing w:before="40" w:after="40"/>
        <w:ind w:left="1701" w:right="850" w:firstLine="280"/>
      </w:pPr>
      <w:r w:rsidRPr="00F04284">
        <w:t>Рассмотрение параметров абсолютного (много-мало) и относительного (больше-меньше) сравнения.</w:t>
      </w:r>
    </w:p>
    <w:p w:rsidR="00BE64EE" w:rsidRPr="00F04284" w:rsidRDefault="00BE64EE" w:rsidP="00F04284">
      <w:pPr>
        <w:pStyle w:val="aff6"/>
        <w:spacing w:before="40" w:after="40"/>
        <w:ind w:left="1701" w:right="850" w:firstLine="260"/>
      </w:pPr>
      <w:r w:rsidRPr="00F04284">
        <w:t>символов в схемах, во-вторых, они приобре</w:t>
      </w:r>
      <w:r w:rsidRPr="00F04284">
        <w:softHyphen/>
        <w:t>тают все более абстрактную форму (в соот</w:t>
      </w:r>
      <w:r w:rsidRPr="00F04284">
        <w:softHyphen/>
        <w:t>ветствии с уровнем развития абстрактного мышления учащихся). В первом классе уче</w:t>
      </w:r>
      <w:r w:rsidRPr="00F04284">
        <w:softHyphen/>
        <w:t>никам диаграммы предлагаются только для чтения, в дальнейшем детям предлагается дополнить диаграммы своими данными или подписями. Таблицы применяются в самых разных ситуациях: в качестве краткой запи</w:t>
      </w:r>
      <w:r w:rsidRPr="00F04284">
        <w:softHyphen/>
        <w:t>си условия задач, в качестве формы записи решения задач, как источник информации об изменении компонентов действия и для представления Число как инвариантная характеристика количества элементов группы. Счет предме</w:t>
      </w:r>
      <w:r w:rsidRPr="00F04284">
        <w:softHyphen/>
        <w:t>тов. Цифры как знаки, используемые для записи чисел.</w:t>
      </w:r>
    </w:p>
    <w:p w:rsidR="00BE64EE" w:rsidRPr="00F04284" w:rsidRDefault="00BE64EE" w:rsidP="00F04284">
      <w:pPr>
        <w:pStyle w:val="aff6"/>
        <w:spacing w:before="40" w:after="40"/>
        <w:ind w:left="1701" w:right="850" w:firstLine="260"/>
      </w:pPr>
      <w:r w:rsidRPr="00F04284">
        <w:t>Установление отношений «больше», «меньше», «равно» между числами. Знаки, используемые для обозначения этих отно</w:t>
      </w:r>
      <w:r w:rsidRPr="00F04284">
        <w:softHyphen/>
        <w:t>шений (&gt;, &lt;, =).</w:t>
      </w:r>
    </w:p>
    <w:p w:rsidR="00BE64EE" w:rsidRPr="00F04284" w:rsidRDefault="00BE64EE" w:rsidP="00F04284">
      <w:pPr>
        <w:pStyle w:val="aff6"/>
        <w:spacing w:before="40" w:after="40"/>
        <w:ind w:left="1701" w:right="850" w:firstLine="260"/>
      </w:pPr>
      <w:r w:rsidRPr="00F04284">
        <w:t>Упорядочивание и его многовариант</w:t>
      </w:r>
      <w:r w:rsidRPr="00F04284">
        <w:softHyphen/>
        <w:t>ность. Знакомство с простейшими способа</w:t>
      </w:r>
      <w:r w:rsidRPr="00F04284">
        <w:softHyphen/>
        <w:t>ми упорядочивания в математике: располо</w:t>
      </w:r>
      <w:r w:rsidRPr="00F04284">
        <w:softHyphen/>
        <w:t>жение в порядке возрастания или в порядке убывания.</w:t>
      </w:r>
    </w:p>
    <w:p w:rsidR="00BE64EE" w:rsidRPr="00F04284" w:rsidRDefault="00BE64EE" w:rsidP="00F04284">
      <w:pPr>
        <w:pStyle w:val="aff6"/>
        <w:spacing w:before="40" w:after="40"/>
        <w:ind w:left="1701" w:right="850" w:firstLine="260"/>
      </w:pPr>
      <w:r w:rsidRPr="00F04284">
        <w:t>Знакомство с натуральным рядом чисел в пределах однозначных чисел. Основные свойства натурального ряда.</w:t>
      </w:r>
    </w:p>
    <w:p w:rsidR="00BE64EE" w:rsidRPr="00F04284" w:rsidRDefault="00BE64EE" w:rsidP="00F04284">
      <w:pPr>
        <w:pStyle w:val="aff6"/>
        <w:spacing w:before="40" w:after="40"/>
        <w:ind w:left="1701" w:right="850" w:firstLine="260"/>
      </w:pPr>
      <w:r w:rsidRPr="00F04284">
        <w:lastRenderedPageBreak/>
        <w:t>Число «нуль», его запись и место среди других однозначных чисел.</w:t>
      </w:r>
    </w:p>
    <w:p w:rsidR="00BE64EE" w:rsidRPr="00F04284" w:rsidRDefault="00BE64EE" w:rsidP="00F04284">
      <w:pPr>
        <w:pStyle w:val="641"/>
        <w:keepNext/>
        <w:keepLines/>
        <w:shd w:val="clear" w:color="auto" w:fill="auto"/>
        <w:spacing w:before="40" w:after="40" w:line="240" w:lineRule="auto"/>
        <w:ind w:left="1701" w:right="850" w:firstLine="260"/>
        <w:rPr>
          <w:rFonts w:ascii="Times New Roman" w:hAnsi="Times New Roman" w:cs="Times New Roman"/>
          <w:sz w:val="28"/>
          <w:szCs w:val="28"/>
        </w:rPr>
      </w:pPr>
      <w:bookmarkStart w:id="167" w:name="bookmark262"/>
      <w:r w:rsidRPr="00F04284">
        <w:rPr>
          <w:rStyle w:val="643"/>
          <w:rFonts w:ascii="Times New Roman" w:hAnsi="Times New Roman" w:cs="Times New Roman"/>
          <w:b/>
          <w:bCs/>
          <w:sz w:val="28"/>
          <w:szCs w:val="28"/>
        </w:rPr>
        <w:t>Двузначные числа</w:t>
      </w:r>
      <w:bookmarkEnd w:id="167"/>
    </w:p>
    <w:p w:rsidR="00BE64EE" w:rsidRPr="00F04284" w:rsidRDefault="00BE64EE" w:rsidP="00F04284">
      <w:pPr>
        <w:pStyle w:val="aff6"/>
        <w:spacing w:before="40" w:after="40"/>
        <w:ind w:left="1701" w:right="850" w:firstLine="260"/>
      </w:pPr>
      <w:r w:rsidRPr="00F04284">
        <w:t>Десяток как новая единица счета. Счет десятками в пределах двузначных чисел.</w:t>
      </w:r>
    </w:p>
    <w:p w:rsidR="00BE64EE" w:rsidRPr="00F04284" w:rsidRDefault="00BE64EE" w:rsidP="00F04284">
      <w:pPr>
        <w:pStyle w:val="aff6"/>
        <w:spacing w:before="40" w:after="40"/>
        <w:ind w:left="1701" w:right="850" w:firstLine="260"/>
      </w:pPr>
      <w:r w:rsidRPr="00F04284">
        <w:t>Чтение и запись двузначных чисел пер</w:t>
      </w:r>
      <w:r w:rsidRPr="00F04284">
        <w:softHyphen/>
        <w:t>вых четырех десятков. Сравнение изучен</w:t>
      </w:r>
      <w:r w:rsidRPr="00F04284">
        <w:softHyphen/>
        <w:t>ных чисел. Устная и письменная нумерация в пределах изученных чисел.</w:t>
      </w:r>
    </w:p>
    <w:p w:rsidR="00BE64EE" w:rsidRPr="00F04284" w:rsidRDefault="00BE64EE" w:rsidP="00F04284">
      <w:pPr>
        <w:pStyle w:val="371"/>
        <w:shd w:val="clear" w:color="auto" w:fill="auto"/>
        <w:spacing w:before="40" w:after="40" w:line="240" w:lineRule="auto"/>
        <w:ind w:left="1701" w:right="850"/>
        <w:jc w:val="both"/>
        <w:rPr>
          <w:rFonts w:ascii="Times New Roman" w:hAnsi="Times New Roman" w:cs="Times New Roman"/>
          <w:sz w:val="28"/>
          <w:szCs w:val="28"/>
        </w:rPr>
      </w:pPr>
      <w:bookmarkStart w:id="168" w:name="bookmark263"/>
      <w:r w:rsidRPr="00F04284">
        <w:rPr>
          <w:rFonts w:ascii="Times New Roman" w:hAnsi="Times New Roman" w:cs="Times New Roman"/>
          <w:sz w:val="28"/>
          <w:szCs w:val="28"/>
        </w:rPr>
        <w:t>Арифметические действия</w:t>
      </w:r>
      <w:r w:rsidRPr="00F04284">
        <w:rPr>
          <w:rStyle w:val="37112"/>
          <w:rFonts w:ascii="Times New Roman" w:hAnsi="Times New Roman" w:cs="Times New Roman"/>
          <w:sz w:val="28"/>
          <w:szCs w:val="28"/>
        </w:rPr>
        <w:t xml:space="preserve"> (50 часов)</w:t>
      </w:r>
      <w:bookmarkEnd w:id="168"/>
    </w:p>
    <w:p w:rsidR="00BE64EE" w:rsidRPr="00F04284" w:rsidRDefault="00BE64EE" w:rsidP="00F04284">
      <w:pPr>
        <w:pStyle w:val="aff6"/>
        <w:spacing w:before="40" w:after="40"/>
        <w:ind w:left="1701" w:right="850" w:firstLine="280"/>
      </w:pPr>
      <w:r w:rsidRPr="00F04284">
        <w:t>Представление о действии сложения. Знак сложения (+). Термины: сумма, значе</w:t>
      </w:r>
      <w:r w:rsidRPr="00F04284">
        <w:softHyphen/>
        <w:t>ние суммы, слагаемые.</w:t>
      </w:r>
    </w:p>
    <w:p w:rsidR="00BE64EE" w:rsidRPr="00F04284" w:rsidRDefault="00BE64EE" w:rsidP="00F04284">
      <w:pPr>
        <w:pStyle w:val="aff6"/>
        <w:spacing w:before="40" w:after="40"/>
        <w:ind w:left="1701" w:right="850" w:firstLine="280"/>
      </w:pPr>
      <w:r w:rsidRPr="00F04284">
        <w:t>Выполнение сложения различными спо</w:t>
      </w:r>
      <w:r w:rsidRPr="00F04284">
        <w:softHyphen/>
        <w:t>собами: пересчитыванием, присчитыванием, движением по натуральному ряду.</w:t>
      </w:r>
    </w:p>
    <w:p w:rsidR="00BE64EE" w:rsidRPr="00F04284" w:rsidRDefault="00BE64EE" w:rsidP="00F04284">
      <w:pPr>
        <w:pStyle w:val="aff6"/>
        <w:spacing w:before="40" w:after="40"/>
        <w:ind w:left="1701" w:right="850" w:firstLine="280"/>
      </w:pPr>
      <w:r w:rsidRPr="00F04284">
        <w:t>Состав чисел первого и второго десятков (рассмотрение случаев получения чисел из двух и большего количества слагаемых). Составление таблицы сложения на основе получения чисел с помощью двух однознач</w:t>
      </w:r>
      <w:r w:rsidRPr="00F04284">
        <w:softHyphen/>
        <w:t>ных натуральных слагаемых.</w:t>
      </w:r>
    </w:p>
    <w:p w:rsidR="00BE64EE" w:rsidRPr="00F04284" w:rsidRDefault="00BE64EE" w:rsidP="00F04284">
      <w:pPr>
        <w:pStyle w:val="aff6"/>
        <w:spacing w:before="40" w:after="40"/>
        <w:ind w:left="1701" w:right="850" w:firstLine="280"/>
      </w:pPr>
      <w:r w:rsidRPr="00F04284">
        <w:t>Переместительное свойство сложения. Сокращение таблицы сложения на основе использования этого свойства. Сокращение таблицы сложения на основе расположения чисел в натуральном ряду.</w:t>
      </w:r>
    </w:p>
    <w:p w:rsidR="00BE64EE" w:rsidRPr="00F04284" w:rsidRDefault="00BE64EE" w:rsidP="00F04284">
      <w:pPr>
        <w:pStyle w:val="aff6"/>
        <w:spacing w:before="40" w:after="40"/>
        <w:ind w:left="1701" w:right="850" w:firstLine="280"/>
      </w:pPr>
      <w:r w:rsidRPr="00F04284">
        <w:t>Сложение с нулем.</w:t>
      </w:r>
    </w:p>
    <w:p w:rsidR="00BE64EE" w:rsidRPr="00F04284" w:rsidRDefault="00BE64EE" w:rsidP="00F04284">
      <w:pPr>
        <w:pStyle w:val="aff6"/>
        <w:spacing w:before="40" w:after="40"/>
        <w:ind w:left="1701" w:right="850" w:firstLine="280"/>
      </w:pPr>
      <w:r w:rsidRPr="00F04284">
        <w:t>Представление о действии вычитания. Знак вычитания (-). Термины, связанные с вычитанием: разность, значение разности, уменьшаемое, вычитаемое.</w:t>
      </w:r>
    </w:p>
    <w:p w:rsidR="00BE64EE" w:rsidRPr="00F04284" w:rsidRDefault="00BE64EE" w:rsidP="00F04284">
      <w:pPr>
        <w:pStyle w:val="aff6"/>
        <w:spacing w:before="40" w:after="40"/>
        <w:ind w:left="1701" w:right="850" w:firstLine="280"/>
      </w:pPr>
      <w:r w:rsidRPr="00F04284">
        <w:t>Выполнение вычитания различными спо</w:t>
      </w:r>
      <w:r w:rsidRPr="00F04284">
        <w:softHyphen/>
        <w:t>собами: пересчитыванием остатка, отсчиты- ванием по единице, движением по нату</w:t>
      </w:r>
      <w:r w:rsidRPr="00F04284">
        <w:softHyphen/>
        <w:t>ральному ряду.</w:t>
      </w:r>
    </w:p>
    <w:p w:rsidR="00BE64EE" w:rsidRPr="00F04284" w:rsidRDefault="00BE64EE" w:rsidP="00F04284">
      <w:pPr>
        <w:pStyle w:val="aff6"/>
        <w:spacing w:before="40" w:after="40"/>
        <w:ind w:left="1701" w:right="850" w:firstLine="280"/>
      </w:pPr>
      <w:r w:rsidRPr="00F04284">
        <w:t>Связь между действиями сложения и вы</w:t>
      </w:r>
      <w:r w:rsidRPr="00F04284">
        <w:softHyphen/>
        <w:t>читания. Использование таблицы сложения для выполнения вычитания на основе этой связи. Нахождение неизвестных компонен</w:t>
      </w:r>
      <w:r w:rsidRPr="00F04284">
        <w:softHyphen/>
        <w:t>тов сложения или вычитания.</w:t>
      </w:r>
    </w:p>
    <w:p w:rsidR="00BE64EE" w:rsidRPr="00F04284" w:rsidRDefault="00BE64EE" w:rsidP="00F04284">
      <w:pPr>
        <w:pStyle w:val="aff6"/>
        <w:spacing w:before="40" w:after="40"/>
        <w:ind w:left="1701" w:right="850" w:firstLine="280"/>
      </w:pPr>
      <w:r w:rsidRPr="00F04284">
        <w:t>Вычитание нуля из натурального числа.</w:t>
      </w:r>
    </w:p>
    <w:p w:rsidR="00BE64EE" w:rsidRPr="00F04284" w:rsidRDefault="00BE64EE" w:rsidP="00F04284">
      <w:pPr>
        <w:pStyle w:val="aff6"/>
        <w:spacing w:before="40" w:after="40"/>
        <w:ind w:left="1701" w:right="850" w:firstLine="280"/>
      </w:pPr>
      <w:r w:rsidRPr="00F04284">
        <w:t>Знакомство с сочетательным свойством сложения.</w:t>
      </w:r>
    </w:p>
    <w:p w:rsidR="00BE64EE" w:rsidRPr="00F04284" w:rsidRDefault="00BE64EE" w:rsidP="00F04284">
      <w:pPr>
        <w:pStyle w:val="aff6"/>
        <w:spacing w:before="40" w:after="40"/>
        <w:ind w:left="1701" w:right="850" w:firstLine="280"/>
      </w:pPr>
      <w:r w:rsidRPr="00F04284">
        <w:t>Сложение и вычитание с переходом че</w:t>
      </w:r>
      <w:r w:rsidRPr="00F04284">
        <w:softHyphen/>
        <w:t>рез десяток в пределах двух десятков. Рас</w:t>
      </w:r>
      <w:r w:rsidRPr="00F04284">
        <w:softHyphen/>
        <w:t>смотрение различных способов выполнения этих операций. Использование таблицы сложения как основного способа их выпол</w:t>
      </w:r>
      <w:r w:rsidRPr="00F04284">
        <w:softHyphen/>
        <w:t>нения.</w:t>
      </w:r>
    </w:p>
    <w:p w:rsidR="00BE64EE" w:rsidRPr="00F04284" w:rsidRDefault="00BE64EE" w:rsidP="00F04284">
      <w:pPr>
        <w:pStyle w:val="aff6"/>
        <w:spacing w:before="40" w:after="40"/>
        <w:ind w:left="1701" w:right="850" w:firstLine="280"/>
      </w:pPr>
      <w:r w:rsidRPr="00F04284">
        <w:t>Понятие выражения. Нахождение значе</w:t>
      </w:r>
      <w:r w:rsidRPr="00F04284">
        <w:softHyphen/>
        <w:t>ния выражения. Скобки. Порядок выпол</w:t>
      </w:r>
      <w:r w:rsidRPr="00F04284">
        <w:softHyphen/>
        <w:t>нения действий в выражениях со скобками и без скобок.</w:t>
      </w:r>
    </w:p>
    <w:p w:rsidR="00BE64EE" w:rsidRPr="00F04284" w:rsidRDefault="00BE64EE" w:rsidP="00F04284">
      <w:pPr>
        <w:pStyle w:val="aff6"/>
        <w:spacing w:before="40" w:after="40"/>
        <w:ind w:left="1701" w:right="850" w:firstLine="280"/>
      </w:pPr>
      <w:r w:rsidRPr="00F04284">
        <w:lastRenderedPageBreak/>
        <w:t>Использование свойств арифметических действий для рационализации вычислений.</w:t>
      </w:r>
    </w:p>
    <w:p w:rsidR="00BE64EE" w:rsidRPr="00F04284" w:rsidRDefault="00BE64EE" w:rsidP="00F04284">
      <w:pPr>
        <w:pStyle w:val="aff6"/>
        <w:spacing w:before="40" w:after="40"/>
        <w:ind w:left="1701" w:right="850" w:firstLine="280"/>
      </w:pPr>
      <w:r w:rsidRPr="00F04284">
        <w:t>Числовые равенства и неравенства. Вер</w:t>
      </w:r>
      <w:r w:rsidRPr="00F04284">
        <w:softHyphen/>
        <w:t>ные и неверные равенства и неравенства.</w:t>
      </w:r>
    </w:p>
    <w:p w:rsidR="00BE64EE" w:rsidRPr="00F04284" w:rsidRDefault="00BE64EE" w:rsidP="00F04284">
      <w:pPr>
        <w:pStyle w:val="371"/>
        <w:shd w:val="clear" w:color="auto" w:fill="auto"/>
        <w:spacing w:before="40" w:after="40" w:line="240" w:lineRule="auto"/>
        <w:ind w:left="1701" w:right="850"/>
        <w:jc w:val="both"/>
        <w:rPr>
          <w:rFonts w:ascii="Times New Roman" w:hAnsi="Times New Roman" w:cs="Times New Roman"/>
          <w:sz w:val="28"/>
          <w:szCs w:val="28"/>
        </w:rPr>
      </w:pPr>
      <w:bookmarkStart w:id="169" w:name="bookmark264"/>
      <w:r w:rsidRPr="00F04284">
        <w:rPr>
          <w:rFonts w:ascii="Times New Roman" w:hAnsi="Times New Roman" w:cs="Times New Roman"/>
          <w:sz w:val="28"/>
          <w:szCs w:val="28"/>
        </w:rPr>
        <w:t>Работа с текстовыми задачами</w:t>
      </w:r>
      <w:bookmarkEnd w:id="169"/>
    </w:p>
    <w:p w:rsidR="00BE64EE" w:rsidRPr="00F04284" w:rsidRDefault="00BE64EE" w:rsidP="00F04284">
      <w:pPr>
        <w:pStyle w:val="281"/>
        <w:shd w:val="clear" w:color="auto" w:fill="auto"/>
        <w:spacing w:before="40" w:after="40" w:line="240" w:lineRule="auto"/>
        <w:ind w:left="1701" w:right="850"/>
        <w:jc w:val="both"/>
        <w:rPr>
          <w:rFonts w:ascii="Times New Roman" w:hAnsi="Times New Roman" w:cs="Times New Roman"/>
          <w:sz w:val="28"/>
          <w:szCs w:val="28"/>
        </w:rPr>
      </w:pPr>
      <w:bookmarkStart w:id="170" w:name="bookmark265"/>
      <w:r w:rsidRPr="00F04284">
        <w:rPr>
          <w:rStyle w:val="286"/>
          <w:rFonts w:ascii="Times New Roman" w:hAnsi="Times New Roman" w:cs="Times New Roman"/>
          <w:sz w:val="28"/>
          <w:szCs w:val="28"/>
        </w:rPr>
        <w:t>(в течение учебного года)</w:t>
      </w:r>
      <w:bookmarkEnd w:id="170"/>
    </w:p>
    <w:p w:rsidR="00BE64EE" w:rsidRPr="00F04284" w:rsidRDefault="00BE64EE" w:rsidP="00F04284">
      <w:pPr>
        <w:pStyle w:val="aff6"/>
        <w:spacing w:before="40" w:after="40"/>
        <w:ind w:left="1701" w:right="850" w:firstLine="280"/>
      </w:pPr>
      <w:r w:rsidRPr="00F04284">
        <w:t>Составление рассказов математического содержания по рисунку.</w:t>
      </w:r>
    </w:p>
    <w:p w:rsidR="00BE64EE" w:rsidRPr="00F04284" w:rsidRDefault="00BE64EE" w:rsidP="00F04284">
      <w:pPr>
        <w:pStyle w:val="aff6"/>
        <w:spacing w:before="40" w:after="40"/>
        <w:ind w:left="1701" w:right="850" w:firstLine="280"/>
      </w:pPr>
      <w:r w:rsidRPr="00F04284">
        <w:t>Упорядочивание нескольких данных ри</w:t>
      </w:r>
      <w:r w:rsidRPr="00F04284">
        <w:softHyphen/>
        <w:t>сунков и создание по ним сюжета, включа</w:t>
      </w:r>
      <w:r w:rsidRPr="00F04284">
        <w:softHyphen/>
        <w:t>ющего математические отношения.</w:t>
      </w:r>
    </w:p>
    <w:p w:rsidR="00BE64EE" w:rsidRPr="00F04284" w:rsidRDefault="00BE64EE" w:rsidP="00F04284">
      <w:pPr>
        <w:pStyle w:val="aff6"/>
        <w:spacing w:before="40" w:after="40"/>
        <w:ind w:left="1701" w:right="850" w:firstLine="280"/>
      </w:pPr>
      <w:r w:rsidRPr="00F04284">
        <w:t>Дополнение нескольких связанных меж</w:t>
      </w:r>
      <w:r w:rsidRPr="00F04284">
        <w:softHyphen/>
        <w:t>ду собой рисунков недостающим для завер</w:t>
      </w:r>
      <w:r w:rsidRPr="00F04284">
        <w:softHyphen/>
        <w:t>шения предложенного сюжета.</w:t>
      </w:r>
    </w:p>
    <w:p w:rsidR="00BE64EE" w:rsidRPr="00F04284" w:rsidRDefault="00BE64EE" w:rsidP="00F04284">
      <w:pPr>
        <w:pStyle w:val="aff6"/>
        <w:spacing w:before="40" w:after="40"/>
        <w:ind w:left="1701" w:right="850" w:firstLine="280"/>
      </w:pPr>
      <w:r w:rsidRPr="00F04284">
        <w:t>Текстовая арифметическая задача как особый вид математического задания. Отли</w:t>
      </w:r>
      <w:r w:rsidRPr="00F04284">
        <w:softHyphen/>
        <w:t>чие задачи от математического рассказа. Решение простых задач на сложение и вы</w:t>
      </w:r>
      <w:r w:rsidRPr="00F04284">
        <w:softHyphen/>
        <w:t>читание, в том числе задач, содержащих от</w:t>
      </w:r>
      <w:r w:rsidRPr="00F04284">
        <w:softHyphen/>
        <w:t>ношения «больше на ...», «меньше на ..&gt;. Запись задачи в виде схемы. Составление, дополнение, изменение текстов задач по ри</w:t>
      </w:r>
      <w:r w:rsidRPr="00F04284">
        <w:softHyphen/>
        <w:t>сункам, схемам, незавершенным текстам, выполненным решениям.</w:t>
      </w:r>
    </w:p>
    <w:p w:rsidR="00BE64EE" w:rsidRPr="00F04284" w:rsidRDefault="00BE64EE" w:rsidP="00F04284">
      <w:pPr>
        <w:pStyle w:val="371"/>
        <w:shd w:val="clear" w:color="auto" w:fill="auto"/>
        <w:spacing w:before="40" w:after="40" w:line="240" w:lineRule="auto"/>
        <w:ind w:left="1701" w:right="850"/>
        <w:jc w:val="both"/>
        <w:rPr>
          <w:rFonts w:ascii="Times New Roman" w:hAnsi="Times New Roman" w:cs="Times New Roman"/>
          <w:sz w:val="28"/>
          <w:szCs w:val="28"/>
        </w:rPr>
      </w:pPr>
      <w:bookmarkStart w:id="171" w:name="bookmark266"/>
      <w:r w:rsidRPr="00F04284">
        <w:rPr>
          <w:rFonts w:ascii="Times New Roman" w:hAnsi="Times New Roman" w:cs="Times New Roman"/>
          <w:sz w:val="28"/>
          <w:szCs w:val="28"/>
        </w:rPr>
        <w:t>Пространственные отношения Геометрические фигуры</w:t>
      </w:r>
      <w:r w:rsidRPr="00F04284">
        <w:rPr>
          <w:rStyle w:val="37112"/>
          <w:rFonts w:ascii="Times New Roman" w:hAnsi="Times New Roman" w:cs="Times New Roman"/>
          <w:sz w:val="28"/>
          <w:szCs w:val="28"/>
        </w:rPr>
        <w:t xml:space="preserve"> (20 часов)</w:t>
      </w:r>
      <w:bookmarkEnd w:id="171"/>
    </w:p>
    <w:p w:rsidR="00BE64EE" w:rsidRPr="00F04284" w:rsidRDefault="00BE64EE" w:rsidP="00F04284">
      <w:pPr>
        <w:pStyle w:val="aff6"/>
        <w:spacing w:before="40" w:after="40"/>
        <w:ind w:left="1701" w:right="850" w:firstLine="280"/>
      </w:pPr>
      <w:r w:rsidRPr="00F04284">
        <w:t>Взаимное расположение предметов в про</w:t>
      </w:r>
      <w:r w:rsidRPr="00F04284">
        <w:softHyphen/>
        <w:t>странстве и на плоскости: «слева», «справа», «вверху», «внизу», «над», «под», «перед», «за», «посередине», «между», а также их со</w:t>
      </w:r>
      <w:r w:rsidRPr="00F04284">
        <w:softHyphen/>
        <w:t>четания (например, «вверху слева» и т.д.). Осознание относительности расположения предметов в зависимости от положения наблюдателя.</w:t>
      </w:r>
    </w:p>
    <w:p w:rsidR="00BE64EE" w:rsidRPr="00F04284" w:rsidRDefault="00BE64EE" w:rsidP="00F04284">
      <w:pPr>
        <w:pStyle w:val="aff6"/>
        <w:spacing w:before="40" w:after="40"/>
        <w:ind w:left="1701" w:right="850" w:firstLine="280"/>
      </w:pPr>
      <w:r w:rsidRPr="00F04284">
        <w:t>Линии и точки. Их взаимное располо</w:t>
      </w:r>
      <w:r w:rsidRPr="00F04284">
        <w:softHyphen/>
        <w:t>жение.</w:t>
      </w:r>
    </w:p>
    <w:p w:rsidR="00BE64EE" w:rsidRPr="00F04284" w:rsidRDefault="00BE64EE" w:rsidP="00F04284">
      <w:pPr>
        <w:pStyle w:val="aff6"/>
        <w:spacing w:before="40" w:after="40"/>
        <w:ind w:left="1701" w:right="850" w:firstLine="280"/>
      </w:pPr>
      <w:r w:rsidRPr="00F04284">
        <w:t>Прямая. Луч. Отрезок. Ломаная.</w:t>
      </w:r>
    </w:p>
    <w:p w:rsidR="00BE64EE" w:rsidRPr="00F04284" w:rsidRDefault="00BE64EE" w:rsidP="00F04284">
      <w:pPr>
        <w:pStyle w:val="aff6"/>
        <w:spacing w:before="40" w:after="40"/>
        <w:ind w:left="1701" w:right="850" w:firstLine="280"/>
      </w:pPr>
      <w:r w:rsidRPr="00F04284">
        <w:t>Сходство и различие между прямой, лу</w:t>
      </w:r>
      <w:r w:rsidRPr="00F04284">
        <w:softHyphen/>
        <w:t>чом и отрезком. Построение прямых, лучей и отрезков с помощью чертежной линейки (без делений). Обозначение прямых, лучей и отрезков буквами латинского алфавита.</w:t>
      </w:r>
    </w:p>
    <w:p w:rsidR="00BE64EE" w:rsidRPr="00F04284" w:rsidRDefault="00BE64EE" w:rsidP="00F04284">
      <w:pPr>
        <w:pStyle w:val="aff6"/>
        <w:spacing w:before="40" w:after="40"/>
        <w:ind w:left="1701" w:right="850" w:firstLine="280"/>
      </w:pPr>
      <w:r w:rsidRPr="00F04284">
        <w:t>Взаимное расположение на плоскости прямых, лучей и отрезков. Пересекающиеся и непересекающиеся прямые, лучи и от</w:t>
      </w:r>
      <w:r w:rsidRPr="00F04284">
        <w:softHyphen/>
        <w:t>резки.</w:t>
      </w:r>
    </w:p>
    <w:p w:rsidR="00BE64EE" w:rsidRPr="00F04284" w:rsidRDefault="00BE64EE" w:rsidP="00F04284">
      <w:pPr>
        <w:pStyle w:val="aff6"/>
        <w:spacing w:before="40" w:after="40"/>
        <w:ind w:left="1701" w:right="850" w:firstLine="280"/>
      </w:pPr>
      <w:r w:rsidRPr="00F04284">
        <w:t>Первое представление об угле как о фи</w:t>
      </w:r>
      <w:r w:rsidRPr="00F04284">
        <w:softHyphen/>
        <w:t>гуре, образованной двумя лучами, выходя</w:t>
      </w:r>
      <w:r w:rsidRPr="00F04284">
        <w:softHyphen/>
        <w:t>щими из одной точки. Знак, обозначающий угол при письме.</w:t>
      </w:r>
    </w:p>
    <w:p w:rsidR="00BE64EE" w:rsidRPr="00F04284" w:rsidRDefault="00BE64EE" w:rsidP="00F04284">
      <w:pPr>
        <w:pStyle w:val="aff6"/>
        <w:spacing w:before="40" w:after="40"/>
        <w:ind w:left="1701" w:right="850" w:firstLine="280"/>
      </w:pPr>
      <w:r w:rsidRPr="00F04284">
        <w:lastRenderedPageBreak/>
        <w:t>Прямой, острый и тупой углы. Установ</w:t>
      </w:r>
      <w:r w:rsidRPr="00F04284">
        <w:softHyphen/>
        <w:t>ление вида угла с помощью угольника.</w:t>
      </w:r>
    </w:p>
    <w:p w:rsidR="00BE64EE" w:rsidRPr="00F04284" w:rsidRDefault="00BE64EE" w:rsidP="00F04284">
      <w:pPr>
        <w:pStyle w:val="aff6"/>
        <w:spacing w:before="40" w:after="40"/>
        <w:ind w:left="1701" w:right="850" w:firstLine="280"/>
      </w:pPr>
      <w:r w:rsidRPr="00F04284">
        <w:t>Построение углов. Их обозначение бук</w:t>
      </w:r>
      <w:r w:rsidRPr="00F04284">
        <w:softHyphen/>
        <w:t>вами латинского алфавита.</w:t>
      </w:r>
    </w:p>
    <w:p w:rsidR="00BE64EE" w:rsidRPr="00F04284" w:rsidRDefault="00BE64EE" w:rsidP="00F04284">
      <w:pPr>
        <w:pStyle w:val="aff6"/>
        <w:spacing w:before="40" w:after="40"/>
        <w:ind w:left="1701" w:right="850" w:firstLine="280"/>
      </w:pPr>
      <w:r w:rsidRPr="00F04284">
        <w:t>Замкнутые и незамкнутые линии. Взаим</w:t>
      </w:r>
      <w:r w:rsidRPr="00F04284">
        <w:softHyphen/>
        <w:t>ное расположение различных линий с точ</w:t>
      </w:r>
      <w:r w:rsidRPr="00F04284">
        <w:softHyphen/>
        <w:t>ками, прямыми, лучами и отрезками. Первое представление о многоугольнике. Классификация многоугольников по числу углов. Простейший многоугольник - тре</w:t>
      </w:r>
      <w:r w:rsidRPr="00F04284">
        <w:softHyphen/>
        <w:t>угольник. Выделение среди четырехуголь</w:t>
      </w:r>
      <w:r w:rsidRPr="00F04284">
        <w:softHyphen/>
        <w:t>ников прямоугольника, среди прямоуголь</w:t>
      </w:r>
      <w:r w:rsidRPr="00F04284">
        <w:softHyphen/>
        <w:t>ников - квадрата.</w:t>
      </w:r>
    </w:p>
    <w:p w:rsidR="00BE64EE" w:rsidRPr="00F04284" w:rsidRDefault="00BE64EE" w:rsidP="00F04284">
      <w:pPr>
        <w:pStyle w:val="aff6"/>
        <w:spacing w:before="40" w:after="40"/>
        <w:ind w:left="1701" w:right="850" w:firstLine="280"/>
      </w:pPr>
      <w:r w:rsidRPr="00F04284">
        <w:t>Уточнение геометрической терминоло</w:t>
      </w:r>
      <w:r w:rsidRPr="00F04284">
        <w:softHyphen/>
        <w:t>гии, знакомой из дошкольного периода.</w:t>
      </w:r>
    </w:p>
    <w:p w:rsidR="00BE64EE" w:rsidRPr="00F04284" w:rsidRDefault="00BE64EE" w:rsidP="00F04284">
      <w:pPr>
        <w:pStyle w:val="aff6"/>
        <w:spacing w:before="40" w:after="40"/>
        <w:ind w:left="1701" w:right="850" w:firstLine="280"/>
      </w:pPr>
      <w:r w:rsidRPr="00F04284">
        <w:t>Сравнение пространственных предметов по форме. Выделение предметов, похожих на куб, шар.</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172" w:name="bookmark267"/>
      <w:r w:rsidRPr="00F04284">
        <w:rPr>
          <w:rFonts w:ascii="Times New Roman" w:hAnsi="Times New Roman" w:cs="Times New Roman"/>
          <w:sz w:val="28"/>
          <w:szCs w:val="28"/>
        </w:rPr>
        <w:t>Геометрические величины</w:t>
      </w:r>
      <w:r w:rsidRPr="00F04284">
        <w:rPr>
          <w:rStyle w:val="5611"/>
          <w:rFonts w:ascii="Times New Roman" w:hAnsi="Times New Roman" w:cs="Times New Roman"/>
          <w:sz w:val="28"/>
          <w:szCs w:val="28"/>
        </w:rPr>
        <w:t xml:space="preserve"> (10 часов)</w:t>
      </w:r>
      <w:bookmarkEnd w:id="172"/>
    </w:p>
    <w:p w:rsidR="00BE64EE" w:rsidRPr="00F04284" w:rsidRDefault="00BE64EE" w:rsidP="00F04284">
      <w:pPr>
        <w:pStyle w:val="aff6"/>
        <w:spacing w:before="40" w:after="40"/>
        <w:ind w:left="1701" w:right="850" w:firstLine="280"/>
      </w:pPr>
      <w:r w:rsidRPr="00F04284">
        <w:t>Длина отрезка. Сравнение длин отрезков или их моделей визуально или практически (приложением, наложением).</w:t>
      </w:r>
    </w:p>
    <w:p w:rsidR="00BE64EE" w:rsidRPr="00F04284" w:rsidRDefault="00BE64EE" w:rsidP="00F04284">
      <w:pPr>
        <w:pStyle w:val="aff6"/>
        <w:spacing w:before="40" w:after="40"/>
        <w:ind w:left="1701" w:right="850" w:firstLine="280"/>
      </w:pPr>
      <w:r w:rsidRPr="00F04284">
        <w:t>Понятие мерки. Сравнение длин отрез</w:t>
      </w:r>
      <w:r w:rsidRPr="00F04284">
        <w:softHyphen/>
        <w:t>ков с помощью произвольно выбранных мерок.</w:t>
      </w:r>
    </w:p>
    <w:p w:rsidR="00BE64EE" w:rsidRPr="00F04284" w:rsidRDefault="00BE64EE" w:rsidP="00F04284">
      <w:pPr>
        <w:pStyle w:val="aff6"/>
        <w:spacing w:before="40" w:after="40"/>
        <w:ind w:left="1701" w:right="850" w:firstLine="280"/>
      </w:pPr>
      <w:r w:rsidRPr="00F04284">
        <w:t>Числовое выражение длины отрезка в за</w:t>
      </w:r>
      <w:r w:rsidRPr="00F04284">
        <w:softHyphen/>
        <w:t>висимости от выбранной мерки.</w:t>
      </w:r>
    </w:p>
    <w:p w:rsidR="00BE64EE" w:rsidRPr="00F04284" w:rsidRDefault="00BE64EE" w:rsidP="00F04284">
      <w:pPr>
        <w:pStyle w:val="aff6"/>
        <w:spacing w:before="40" w:after="40"/>
        <w:ind w:left="1701" w:right="850" w:firstLine="280"/>
      </w:pPr>
      <w:r w:rsidRPr="00F04284">
        <w:t xml:space="preserve"> Знакомство с общепринятыми единица</w:t>
      </w:r>
      <w:r w:rsidRPr="00F04284">
        <w:softHyphen/>
        <w:t>ми измерения длины: сантиметром (см), де</w:t>
      </w:r>
      <w:r w:rsidRPr="00F04284">
        <w:softHyphen/>
        <w:t>циметром (дм) и метром (м).</w:t>
      </w:r>
    </w:p>
    <w:p w:rsidR="00BE64EE" w:rsidRPr="00F04284" w:rsidRDefault="00BE64EE" w:rsidP="00F04284">
      <w:pPr>
        <w:pStyle w:val="aff6"/>
        <w:spacing w:before="40" w:after="40"/>
        <w:ind w:left="1701" w:right="850" w:firstLine="280"/>
      </w:pPr>
      <w:r w:rsidRPr="00F04284">
        <w:t>Соотношения: 10 см = 1 дм, 10 дм = 1м.</w:t>
      </w:r>
    </w:p>
    <w:p w:rsidR="00BE64EE" w:rsidRPr="00F04284" w:rsidRDefault="00BE64EE" w:rsidP="00F04284">
      <w:pPr>
        <w:pStyle w:val="aff6"/>
        <w:spacing w:before="40" w:after="40"/>
        <w:ind w:left="1701" w:right="850" w:firstLine="280"/>
      </w:pPr>
      <w:r w:rsidRPr="00F04284">
        <w:t>Знакомство с инструментами для изме</w:t>
      </w:r>
      <w:r w:rsidRPr="00F04284">
        <w:softHyphen/>
        <w:t>рения длины: измерительной линейкой, складным метром, рулеткой и др.</w:t>
      </w:r>
    </w:p>
    <w:p w:rsidR="00BE64EE" w:rsidRPr="00F04284" w:rsidRDefault="00BE64EE" w:rsidP="00F04284">
      <w:pPr>
        <w:pStyle w:val="aff6"/>
        <w:spacing w:before="40" w:after="40"/>
        <w:ind w:left="1701" w:right="850" w:firstLine="280"/>
      </w:pPr>
      <w:r w:rsidRPr="00F04284">
        <w:t>Измерение длины отрезков с помощью одной или двух общепринятых единиц измерения длины (например, 16 см и 1 дм 6 см).</w:t>
      </w:r>
    </w:p>
    <w:p w:rsidR="00BE64EE" w:rsidRPr="00F04284" w:rsidRDefault="00BE64EE" w:rsidP="00F04284">
      <w:pPr>
        <w:pStyle w:val="aff6"/>
        <w:spacing w:before="40" w:after="40"/>
        <w:ind w:left="1701" w:right="850" w:firstLine="280"/>
      </w:pPr>
      <w:r w:rsidRPr="00F04284">
        <w:t>Построение отрезков заданной длины с помощью измерительной линейки.</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173" w:name="bookmark268"/>
      <w:r w:rsidRPr="00F04284">
        <w:rPr>
          <w:rFonts w:ascii="Times New Roman" w:hAnsi="Times New Roman" w:cs="Times New Roman"/>
          <w:sz w:val="28"/>
          <w:szCs w:val="28"/>
        </w:rPr>
        <w:t>Работа с информацией</w:t>
      </w:r>
      <w:bookmarkEnd w:id="173"/>
    </w:p>
    <w:p w:rsidR="00BE64EE" w:rsidRPr="00F04284" w:rsidRDefault="00BE64EE" w:rsidP="00F04284">
      <w:pPr>
        <w:pStyle w:val="281"/>
        <w:shd w:val="clear" w:color="auto" w:fill="auto"/>
        <w:spacing w:before="40" w:after="40" w:line="240" w:lineRule="auto"/>
        <w:ind w:left="1701" w:right="850"/>
        <w:jc w:val="both"/>
        <w:rPr>
          <w:rFonts w:ascii="Times New Roman" w:hAnsi="Times New Roman" w:cs="Times New Roman"/>
          <w:sz w:val="28"/>
          <w:szCs w:val="28"/>
        </w:rPr>
      </w:pPr>
      <w:bookmarkStart w:id="174" w:name="bookmark269"/>
      <w:r w:rsidRPr="00F04284">
        <w:rPr>
          <w:rStyle w:val="285"/>
          <w:rFonts w:ascii="Times New Roman" w:hAnsi="Times New Roman" w:cs="Times New Roman"/>
          <w:sz w:val="28"/>
          <w:szCs w:val="28"/>
        </w:rPr>
        <w:t>(в течение учебного года)</w:t>
      </w:r>
      <w:bookmarkEnd w:id="174"/>
    </w:p>
    <w:p w:rsidR="00BE64EE" w:rsidRPr="00F04284" w:rsidRDefault="00BE64EE" w:rsidP="00F04284">
      <w:pPr>
        <w:pStyle w:val="aff6"/>
        <w:spacing w:before="40" w:after="40"/>
        <w:ind w:left="1701" w:right="850" w:firstLine="280"/>
      </w:pPr>
      <w:r w:rsidRPr="00F04284">
        <w:t>Упорядочивание по времени («раньше», «позже») на основе информации, получен</w:t>
      </w:r>
      <w:r w:rsidRPr="00F04284">
        <w:softHyphen/>
        <w:t>ной по рисункам.</w:t>
      </w:r>
    </w:p>
    <w:p w:rsidR="00BE64EE" w:rsidRPr="00F04284" w:rsidRDefault="00BE64EE" w:rsidP="00F04284">
      <w:pPr>
        <w:pStyle w:val="aff6"/>
        <w:spacing w:before="40" w:after="40"/>
        <w:ind w:left="1701" w:right="850" w:firstLine="280"/>
      </w:pPr>
      <w:r w:rsidRPr="00F04284">
        <w:t>Установление закономерности и продол</w:t>
      </w:r>
      <w:r w:rsidRPr="00F04284">
        <w:softHyphen/>
        <w:t>жение ряда объектов в соответствии с уста</w:t>
      </w:r>
      <w:r w:rsidRPr="00F04284">
        <w:softHyphen/>
        <w:t>новленной закономерностью.</w:t>
      </w:r>
    </w:p>
    <w:p w:rsidR="00BE64EE" w:rsidRPr="00F04284" w:rsidRDefault="00BE64EE" w:rsidP="00F04284">
      <w:pPr>
        <w:pStyle w:val="aff6"/>
        <w:spacing w:before="40" w:after="40"/>
        <w:ind w:left="1701" w:right="850" w:firstLine="280"/>
      </w:pPr>
      <w:r w:rsidRPr="00F04284">
        <w:lastRenderedPageBreak/>
        <w:t>Изменение объекта в соответствии с ин</w:t>
      </w:r>
      <w:r w:rsidRPr="00F04284">
        <w:softHyphen/>
        <w:t>формацией, содержащейся в схеме.</w:t>
      </w:r>
    </w:p>
    <w:p w:rsidR="00BE64EE" w:rsidRPr="00F04284" w:rsidRDefault="00BE64EE" w:rsidP="00F04284">
      <w:pPr>
        <w:pStyle w:val="aff6"/>
        <w:spacing w:before="40" w:after="40"/>
        <w:ind w:left="1701" w:right="850" w:firstLine="280"/>
      </w:pPr>
      <w:r w:rsidRPr="00F04284">
        <w:t>Выполнение действий в указанной по</w:t>
      </w:r>
      <w:r w:rsidRPr="00F04284">
        <w:softHyphen/>
        <w:t>следовательности (простейшая инструк</w:t>
      </w:r>
      <w:r w:rsidRPr="00F04284">
        <w:softHyphen/>
        <w:t>ция).</w:t>
      </w:r>
    </w:p>
    <w:p w:rsidR="00BE64EE" w:rsidRPr="00F04284" w:rsidRDefault="00BE64EE" w:rsidP="00F04284">
      <w:pPr>
        <w:pStyle w:val="aff6"/>
        <w:spacing w:before="40" w:after="40"/>
        <w:ind w:left="1701" w:right="850" w:firstLine="280"/>
      </w:pPr>
      <w:r w:rsidRPr="00F04284">
        <w:t>Установление истинности утверждений. Понимание текстов с использованием логи</w:t>
      </w:r>
      <w:r w:rsidRPr="00F04284">
        <w:softHyphen/>
        <w:t>ческих связок и слов «и», «или», «не», «каждый», «все», «некоторые».</w:t>
      </w:r>
    </w:p>
    <w:p w:rsidR="00BE64EE" w:rsidRPr="00F04284" w:rsidRDefault="00BE64EE" w:rsidP="00F04284">
      <w:pPr>
        <w:pStyle w:val="aff6"/>
        <w:spacing w:before="40" w:after="40"/>
        <w:ind w:left="1701" w:right="850" w:firstLine="280"/>
      </w:pPr>
      <w:r w:rsidRPr="00F04284">
        <w:t>Знакомство с простейшими столбчатыми диаграммами, таблицами, схемами. Их чте</w:t>
      </w:r>
      <w:r w:rsidRPr="00F04284">
        <w:softHyphen/>
        <w:t>ние. Заполнение готовой таблицы (запись недостающих данных в ячейки).</w:t>
      </w:r>
    </w:p>
    <w:p w:rsidR="00BE64EE" w:rsidRPr="00F04284" w:rsidRDefault="00BE64EE" w:rsidP="00F04284">
      <w:pPr>
        <w:pStyle w:val="521"/>
        <w:keepNext/>
        <w:keepLines/>
        <w:shd w:val="clear" w:color="auto" w:fill="auto"/>
        <w:spacing w:before="40" w:after="40" w:line="240" w:lineRule="auto"/>
        <w:ind w:left="1701" w:right="850"/>
        <w:jc w:val="center"/>
        <w:rPr>
          <w:rFonts w:ascii="Times New Roman" w:hAnsi="Times New Roman" w:cs="Times New Roman"/>
          <w:sz w:val="28"/>
          <w:szCs w:val="28"/>
        </w:rPr>
      </w:pPr>
      <w:bookmarkStart w:id="175" w:name="bookmark270"/>
      <w:r w:rsidRPr="00F04284">
        <w:rPr>
          <w:rStyle w:val="5210"/>
          <w:rFonts w:ascii="Times New Roman" w:hAnsi="Times New Roman" w:cs="Times New Roman"/>
          <w:sz w:val="28"/>
          <w:szCs w:val="28"/>
        </w:rPr>
        <w:t>2</w:t>
      </w:r>
      <w:r w:rsidRPr="00F04284">
        <w:rPr>
          <w:rStyle w:val="5211pt9"/>
          <w:rFonts w:ascii="Times New Roman" w:hAnsi="Times New Roman" w:cs="Times New Roman"/>
          <w:sz w:val="28"/>
          <w:szCs w:val="28"/>
        </w:rPr>
        <w:t xml:space="preserve"> класс</w:t>
      </w:r>
      <w:r w:rsidRPr="00F04284">
        <w:rPr>
          <w:rStyle w:val="5210"/>
          <w:rFonts w:ascii="Times New Roman" w:hAnsi="Times New Roman" w:cs="Times New Roman"/>
          <w:sz w:val="28"/>
          <w:szCs w:val="28"/>
        </w:rPr>
        <w:t xml:space="preserve"> (136 часов)</w:t>
      </w:r>
      <w:bookmarkEnd w:id="175"/>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176" w:name="bookmark271"/>
      <w:r w:rsidRPr="00F04284">
        <w:rPr>
          <w:rFonts w:ascii="Times New Roman" w:hAnsi="Times New Roman" w:cs="Times New Roman"/>
          <w:sz w:val="28"/>
          <w:szCs w:val="28"/>
        </w:rPr>
        <w:t>Числа и величины</w:t>
      </w:r>
      <w:r w:rsidRPr="00F04284">
        <w:rPr>
          <w:rStyle w:val="5611"/>
          <w:rFonts w:ascii="Times New Roman" w:hAnsi="Times New Roman" w:cs="Times New Roman"/>
          <w:sz w:val="28"/>
          <w:szCs w:val="28"/>
        </w:rPr>
        <w:t xml:space="preserve"> (45 часов)</w:t>
      </w:r>
      <w:bookmarkEnd w:id="176"/>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177" w:name="bookmark272"/>
      <w:r w:rsidRPr="00F04284">
        <w:rPr>
          <w:rStyle w:val="6513"/>
          <w:rFonts w:ascii="Times New Roman" w:hAnsi="Times New Roman" w:cs="Times New Roman"/>
          <w:sz w:val="28"/>
          <w:szCs w:val="28"/>
        </w:rPr>
        <w:t>Двузначные числа</w:t>
      </w:r>
      <w:bookmarkEnd w:id="177"/>
    </w:p>
    <w:p w:rsidR="00BE64EE" w:rsidRPr="00F04284" w:rsidRDefault="00BE64EE" w:rsidP="00F04284">
      <w:pPr>
        <w:pStyle w:val="aff6"/>
        <w:spacing w:before="40" w:after="40"/>
        <w:ind w:left="1701" w:right="850" w:firstLine="280"/>
      </w:pPr>
      <w:r w:rsidRPr="00F04284">
        <w:t>Завершение изучения устной и письмен</w:t>
      </w:r>
      <w:r w:rsidRPr="00F04284">
        <w:softHyphen/>
        <w:t>ной нумерации двузначных чисел. Форми</w:t>
      </w:r>
      <w:r w:rsidRPr="00F04284">
        <w:softHyphen/>
        <w:t>рование представления о закономерностях образования количественных числительных, обозначающих многозначные числа.</w:t>
      </w:r>
    </w:p>
    <w:p w:rsidR="00BE64EE" w:rsidRPr="00F04284" w:rsidRDefault="00BE64EE" w:rsidP="00F04284">
      <w:pPr>
        <w:pStyle w:val="aff6"/>
        <w:spacing w:before="40" w:after="40"/>
        <w:ind w:left="1701" w:right="850" w:firstLine="280"/>
      </w:pPr>
      <w:r w:rsidRPr="00F04284">
        <w:t>Знакомство с понятием разряда. Разряд единиц и разряд десятков, их место в запи</w:t>
      </w:r>
      <w:r w:rsidRPr="00F04284">
        <w:softHyphen/>
        <w:t>си чисел.</w:t>
      </w:r>
    </w:p>
    <w:p w:rsidR="00BE64EE" w:rsidRPr="00F04284" w:rsidRDefault="00BE64EE" w:rsidP="00F04284">
      <w:pPr>
        <w:pStyle w:val="aff6"/>
        <w:spacing w:before="40" w:after="40"/>
        <w:ind w:left="1701" w:right="850" w:firstLine="280"/>
      </w:pPr>
      <w:r w:rsidRPr="00F04284">
        <w:t>Сравнение изученных чисел. Первое представление об алгоритме сравнения на</w:t>
      </w:r>
      <w:r w:rsidRPr="00F04284">
        <w:softHyphen/>
        <w:t>туральных чисел.</w:t>
      </w:r>
    </w:p>
    <w:p w:rsidR="00BE64EE" w:rsidRPr="00F04284" w:rsidRDefault="00BE64EE" w:rsidP="00F04284">
      <w:pPr>
        <w:pStyle w:val="aff6"/>
        <w:spacing w:before="40" w:after="40"/>
        <w:ind w:left="1701" w:right="850" w:firstLine="280"/>
      </w:pPr>
      <w:r w:rsidRPr="00F04284">
        <w:t>Представление двузначных чисел в виде суммы разрядных слагаемых.</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178" w:name="bookmark273"/>
      <w:r w:rsidRPr="00F04284">
        <w:rPr>
          <w:rStyle w:val="6513"/>
          <w:rFonts w:ascii="Times New Roman" w:hAnsi="Times New Roman" w:cs="Times New Roman"/>
          <w:sz w:val="28"/>
          <w:szCs w:val="28"/>
        </w:rPr>
        <w:t>Трехзначные числа</w:t>
      </w:r>
      <w:bookmarkEnd w:id="178"/>
    </w:p>
    <w:p w:rsidR="00BE64EE" w:rsidRPr="00F04284" w:rsidRDefault="00BE64EE" w:rsidP="00F04284">
      <w:pPr>
        <w:pStyle w:val="aff6"/>
        <w:spacing w:before="40" w:after="40"/>
        <w:ind w:left="1701" w:right="850" w:firstLine="280"/>
      </w:pPr>
      <w:r w:rsidRPr="00F04284">
        <w:t>Образование новой единицы счета - сот</w:t>
      </w:r>
      <w:r w:rsidRPr="00F04284">
        <w:softHyphen/>
        <w:t>ни. Различные способы образования сотни при использовании разных единиц счета.</w:t>
      </w:r>
    </w:p>
    <w:p w:rsidR="00BE64EE" w:rsidRPr="00F04284" w:rsidRDefault="00BE64EE" w:rsidP="00F04284">
      <w:pPr>
        <w:pStyle w:val="aff6"/>
        <w:spacing w:before="40" w:after="40"/>
        <w:ind w:left="1701" w:right="850" w:firstLine="280"/>
      </w:pPr>
      <w:r w:rsidRPr="00F04284">
        <w:t>Счет сотнями в пределах трехзначных чисел. Чтение и запись сотен. Разряд со</w:t>
      </w:r>
      <w:r w:rsidRPr="00F04284">
        <w:softHyphen/>
        <w:t>тен.</w:t>
      </w:r>
    </w:p>
    <w:p w:rsidR="00BE64EE" w:rsidRPr="00F04284" w:rsidRDefault="00BE64EE" w:rsidP="00F04284">
      <w:pPr>
        <w:pStyle w:val="aff6"/>
        <w:spacing w:before="40" w:after="40"/>
        <w:ind w:left="1701" w:right="850" w:firstLine="280"/>
      </w:pPr>
      <w:r w:rsidRPr="00F04284">
        <w:t>Чтение и запись трехзначных чисел. Устная и письменная нумерация изученных чисел.</w:t>
      </w:r>
    </w:p>
    <w:p w:rsidR="00BE64EE" w:rsidRPr="00F04284" w:rsidRDefault="00BE64EE" w:rsidP="00F04284">
      <w:pPr>
        <w:pStyle w:val="aff6"/>
        <w:spacing w:before="40" w:after="40"/>
        <w:ind w:left="1701" w:right="850" w:firstLine="280"/>
      </w:pPr>
      <w:r w:rsidRPr="00F04284">
        <w:t>Общий принцип образования количест</w:t>
      </w:r>
      <w:r w:rsidRPr="00F04284">
        <w:softHyphen/>
        <w:t>венных числительных на основе наблюде</w:t>
      </w:r>
      <w:r w:rsidRPr="00F04284">
        <w:softHyphen/>
        <w:t>ния за образованием названий двузначных и трехзначных чисел.</w:t>
      </w:r>
    </w:p>
    <w:p w:rsidR="00BE64EE" w:rsidRPr="00F04284" w:rsidRDefault="00BE64EE" w:rsidP="00F04284">
      <w:pPr>
        <w:pStyle w:val="aff6"/>
        <w:spacing w:before="40" w:after="40"/>
        <w:ind w:left="1701" w:right="850" w:firstLine="280"/>
      </w:pPr>
      <w:r w:rsidRPr="00F04284">
        <w:t>Представление трехзначных чисел в виде суммы разрядных слагаемых. Сравнение трехзначных чисел.</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179" w:name="bookmark274"/>
      <w:r w:rsidRPr="00F04284">
        <w:rPr>
          <w:rStyle w:val="6513"/>
          <w:rFonts w:ascii="Times New Roman" w:hAnsi="Times New Roman" w:cs="Times New Roman"/>
          <w:sz w:val="28"/>
          <w:szCs w:val="28"/>
        </w:rPr>
        <w:t>Римская письменная нумерация</w:t>
      </w:r>
      <w:bookmarkEnd w:id="179"/>
    </w:p>
    <w:p w:rsidR="00BE64EE" w:rsidRPr="00F04284" w:rsidRDefault="00BE64EE" w:rsidP="00F04284">
      <w:pPr>
        <w:pStyle w:val="aff6"/>
        <w:spacing w:before="40" w:after="40"/>
        <w:ind w:left="1701" w:right="850" w:firstLine="280"/>
      </w:pPr>
      <w:r w:rsidRPr="00F04284">
        <w:t>Знакомство с цифрами римской нумера</w:t>
      </w:r>
      <w:r w:rsidRPr="00F04284">
        <w:softHyphen/>
        <w:t>ции:</w:t>
      </w:r>
      <w:r w:rsidRPr="00F04284">
        <w:rPr>
          <w:rStyle w:val="1a"/>
          <w:sz w:val="28"/>
          <w:szCs w:val="28"/>
        </w:rPr>
        <w:t xml:space="preserve"> </w:t>
      </w:r>
      <w:r w:rsidRPr="00F04284">
        <w:rPr>
          <w:rStyle w:val="1a"/>
          <w:sz w:val="28"/>
          <w:szCs w:val="28"/>
          <w:lang w:val="en-US" w:eastAsia="en-US"/>
        </w:rPr>
        <w:t>I</w:t>
      </w:r>
      <w:r w:rsidRPr="00F04284">
        <w:rPr>
          <w:rStyle w:val="1a"/>
          <w:sz w:val="28"/>
          <w:szCs w:val="28"/>
          <w:lang w:eastAsia="en-US"/>
        </w:rPr>
        <w:t xml:space="preserve">, </w:t>
      </w:r>
      <w:r w:rsidRPr="00F04284">
        <w:rPr>
          <w:rStyle w:val="1a"/>
          <w:sz w:val="28"/>
          <w:szCs w:val="28"/>
        </w:rPr>
        <w:t>V, X.</w:t>
      </w:r>
      <w:r w:rsidRPr="00F04284">
        <w:t xml:space="preserve"> Значения этих цифр.</w:t>
      </w:r>
    </w:p>
    <w:p w:rsidR="00BE64EE" w:rsidRPr="00F04284" w:rsidRDefault="00BE64EE" w:rsidP="00F04284">
      <w:pPr>
        <w:pStyle w:val="aff6"/>
        <w:spacing w:before="40" w:after="40"/>
        <w:ind w:left="1701" w:right="850" w:firstLine="280"/>
      </w:pPr>
      <w:r w:rsidRPr="00F04284">
        <w:t>Правила образования чисел при повторе</w:t>
      </w:r>
      <w:r w:rsidRPr="00F04284">
        <w:softHyphen/>
        <w:t>нии одной и той же цифры, при различном расположении цифр.</w:t>
      </w:r>
    </w:p>
    <w:p w:rsidR="00BE64EE" w:rsidRPr="00F04284" w:rsidRDefault="00BE64EE" w:rsidP="00F04284">
      <w:pPr>
        <w:pStyle w:val="aff6"/>
        <w:spacing w:before="40" w:after="40"/>
        <w:ind w:left="1701" w:right="850" w:firstLine="280"/>
      </w:pPr>
      <w:r w:rsidRPr="00F04284">
        <w:lastRenderedPageBreak/>
        <w:t>Переход от записи числа арабскими цифрами к их записи римскими цифрами и обратно.</w:t>
      </w:r>
    </w:p>
    <w:p w:rsidR="00BE64EE" w:rsidRPr="00F04284" w:rsidRDefault="00BE64EE" w:rsidP="00F04284">
      <w:pPr>
        <w:pStyle w:val="aff6"/>
        <w:spacing w:before="40" w:after="40"/>
        <w:ind w:left="1701" w:right="850" w:firstLine="280"/>
      </w:pPr>
      <w:r w:rsidRPr="00F04284">
        <w:t>Сравнение римской письменной нумера</w:t>
      </w:r>
      <w:r w:rsidRPr="00F04284">
        <w:softHyphen/>
        <w:t>ции с десятичной позиционной системой записи. Выявление преимуществ позицион</w:t>
      </w:r>
      <w:r w:rsidRPr="00F04284">
        <w:softHyphen/>
        <w:t>ной системы.</w:t>
      </w:r>
    </w:p>
    <w:p w:rsidR="00BE64EE" w:rsidRPr="00F04284" w:rsidRDefault="00BE64EE" w:rsidP="00F04284">
      <w:pPr>
        <w:pStyle w:val="aff6"/>
        <w:spacing w:before="40" w:after="40"/>
        <w:ind w:left="1701" w:right="850" w:firstLine="280"/>
      </w:pPr>
      <w:r w:rsidRPr="00F04284">
        <w:t>Знакомство с алфавитными системами письменной нумерации (например, древ</w:t>
      </w:r>
      <w:r w:rsidRPr="00F04284">
        <w:softHyphen/>
        <w:t>нерусской). Сравнение такой системы с современной и римской системами ну</w:t>
      </w:r>
      <w:r w:rsidRPr="00F04284">
        <w:softHyphen/>
        <w:t>мерации.</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180" w:name="bookmark275"/>
      <w:r w:rsidRPr="00F04284">
        <w:rPr>
          <w:rStyle w:val="6512"/>
          <w:b/>
          <w:bCs/>
          <w:sz w:val="28"/>
          <w:szCs w:val="28"/>
        </w:rPr>
        <w:t>Величины</w:t>
      </w:r>
      <w:bookmarkEnd w:id="180"/>
    </w:p>
    <w:p w:rsidR="00BE64EE" w:rsidRPr="00F04284" w:rsidRDefault="00BE64EE" w:rsidP="00F04284">
      <w:pPr>
        <w:pStyle w:val="aff6"/>
        <w:spacing w:before="40" w:after="40"/>
        <w:ind w:left="1701" w:right="850" w:firstLine="280"/>
      </w:pPr>
      <w:r w:rsidRPr="00F04284">
        <w:t>Знакомство с понятием массы. Сравне</w:t>
      </w:r>
      <w:r w:rsidRPr="00F04284">
        <w:softHyphen/>
        <w:t>ние массы предметов без ее измерения.</w:t>
      </w:r>
    </w:p>
    <w:p w:rsidR="00BE64EE" w:rsidRPr="00F04284" w:rsidRDefault="00BE64EE" w:rsidP="00F04284">
      <w:pPr>
        <w:pStyle w:val="aff6"/>
        <w:spacing w:before="40" w:after="40"/>
        <w:ind w:left="1701" w:right="850" w:firstLine="280"/>
      </w:pPr>
      <w:r w:rsidRPr="00F04284">
        <w:t>Использование произвольных, мерок для определения массы.</w:t>
      </w:r>
    </w:p>
    <w:p w:rsidR="00BE64EE" w:rsidRPr="00F04284" w:rsidRDefault="00BE64EE" w:rsidP="00F04284">
      <w:pPr>
        <w:pStyle w:val="aff6"/>
        <w:spacing w:before="40" w:after="40"/>
        <w:ind w:left="1701" w:right="850" w:firstLine="280"/>
      </w:pPr>
      <w:r w:rsidRPr="00F04284">
        <w:t>Общепринятая мера массы - килограмм.</w:t>
      </w:r>
    </w:p>
    <w:p w:rsidR="00BE64EE" w:rsidRPr="00F04284" w:rsidRDefault="00BE64EE" w:rsidP="00F04284">
      <w:pPr>
        <w:pStyle w:val="aff6"/>
        <w:spacing w:before="40" w:after="40"/>
        <w:ind w:left="1701" w:right="850" w:firstLine="280"/>
      </w:pPr>
      <w:r w:rsidRPr="00F04284">
        <w:t>Весы как прибор для измерения массы. Их разнообразие.</w:t>
      </w:r>
    </w:p>
    <w:p w:rsidR="00BE64EE" w:rsidRPr="00F04284" w:rsidRDefault="00BE64EE" w:rsidP="00F04284">
      <w:pPr>
        <w:pStyle w:val="aff6"/>
        <w:spacing w:before="40" w:after="40"/>
        <w:ind w:left="1701" w:right="850" w:firstLine="280"/>
      </w:pPr>
      <w:r w:rsidRPr="00F04284">
        <w:t>Понятие о вместимости. Установление вместимости с помощью произвольных ме</w:t>
      </w:r>
      <w:r w:rsidRPr="00F04284">
        <w:softHyphen/>
        <w:t>рок.</w:t>
      </w:r>
    </w:p>
    <w:p w:rsidR="00BE64EE" w:rsidRPr="00F04284" w:rsidRDefault="00BE64EE" w:rsidP="00F04284">
      <w:pPr>
        <w:pStyle w:val="aff6"/>
        <w:spacing w:before="40" w:after="40"/>
        <w:ind w:left="1701" w:right="850" w:firstLine="280"/>
      </w:pPr>
      <w:r w:rsidRPr="00F04284">
        <w:t>Общепринятая единица измерения вмес</w:t>
      </w:r>
      <w:r w:rsidRPr="00F04284">
        <w:softHyphen/>
        <w:t>тимости - литр.</w:t>
      </w:r>
    </w:p>
    <w:p w:rsidR="00BE64EE" w:rsidRPr="00F04284" w:rsidRDefault="00BE64EE" w:rsidP="00F04284">
      <w:pPr>
        <w:pStyle w:val="aff6"/>
        <w:spacing w:before="40" w:after="40"/>
        <w:ind w:left="1701" w:right="850" w:firstLine="280"/>
      </w:pPr>
      <w:r w:rsidRPr="00F04284">
        <w:t>Понятие о времени. Происхождение та</w:t>
      </w:r>
      <w:r w:rsidRPr="00F04284">
        <w:softHyphen/>
        <w:t>ких единиц измерения времени, как сутки и год.</w:t>
      </w:r>
    </w:p>
    <w:p w:rsidR="00BE64EE" w:rsidRPr="00F04284" w:rsidRDefault="00BE64EE" w:rsidP="00F04284">
      <w:pPr>
        <w:pStyle w:val="aff6"/>
        <w:spacing w:before="40" w:after="40"/>
        <w:ind w:left="1701" w:right="850" w:firstLine="280"/>
      </w:pPr>
      <w:r w:rsidRPr="00F04284">
        <w:t>Единицы измерения времени - минута, час.</w:t>
      </w:r>
    </w:p>
    <w:p w:rsidR="00BE64EE" w:rsidRPr="00F04284" w:rsidRDefault="00BE64EE" w:rsidP="00F04284">
      <w:pPr>
        <w:pStyle w:val="aff6"/>
        <w:spacing w:before="40" w:after="40"/>
        <w:ind w:left="1701" w:right="850" w:firstLine="280"/>
      </w:pPr>
      <w:r w:rsidRPr="00F04284">
        <w:t>Соотношения: 1 сутки = 24 часа, 1 час = 60 минут.</w:t>
      </w:r>
    </w:p>
    <w:p w:rsidR="00BE64EE" w:rsidRPr="00F04284" w:rsidRDefault="00BE64EE" w:rsidP="00F04284">
      <w:pPr>
        <w:pStyle w:val="aff6"/>
        <w:spacing w:before="40" w:after="40"/>
        <w:ind w:left="1701" w:right="850" w:firstLine="280"/>
      </w:pPr>
      <w:r w:rsidRPr="00F04284">
        <w:t>Прибор для измерения времени - часы. Многообразие часов.</w:t>
      </w:r>
    </w:p>
    <w:p w:rsidR="00BE64EE" w:rsidRPr="00F04284" w:rsidRDefault="00BE64EE" w:rsidP="00F04284">
      <w:pPr>
        <w:pStyle w:val="aff6"/>
        <w:spacing w:before="40" w:after="40"/>
        <w:ind w:left="1701" w:right="850" w:firstLine="280"/>
      </w:pPr>
      <w:r w:rsidRPr="00F04284">
        <w:t>Различные способы называния одного и того же времени (например, 9 часов 15 ми</w:t>
      </w:r>
      <w:r w:rsidRPr="00F04284">
        <w:softHyphen/>
        <w:t>нут, 15 минут десятого и четверть десятого, 7 часов вечера и 19 часов и т.д.).</w:t>
      </w:r>
    </w:p>
    <w:p w:rsidR="00BE64EE" w:rsidRPr="00F04284" w:rsidRDefault="00BE64EE" w:rsidP="00F04284">
      <w:pPr>
        <w:pStyle w:val="aff6"/>
        <w:spacing w:before="40" w:after="40"/>
        <w:ind w:left="1701" w:right="850" w:firstLine="280"/>
      </w:pPr>
      <w:r w:rsidRPr="00F04284">
        <w:t>Единица измерения времени - неделя.</w:t>
      </w:r>
    </w:p>
    <w:p w:rsidR="00BE64EE" w:rsidRPr="00F04284" w:rsidRDefault="00BE64EE" w:rsidP="00F04284">
      <w:pPr>
        <w:pStyle w:val="aff6"/>
        <w:spacing w:before="40" w:after="40"/>
        <w:ind w:left="1701" w:right="850" w:firstLine="280"/>
      </w:pPr>
      <w:r w:rsidRPr="00F04284">
        <w:t>Соотношение: 1 неделя = 7 суток.</w:t>
      </w:r>
    </w:p>
    <w:p w:rsidR="00BE64EE" w:rsidRPr="00F04284" w:rsidRDefault="00BE64EE" w:rsidP="00F04284">
      <w:pPr>
        <w:pStyle w:val="aff6"/>
        <w:spacing w:before="40" w:after="40"/>
        <w:ind w:left="1701" w:right="850" w:firstLine="280"/>
      </w:pPr>
      <w:r w:rsidRPr="00F04284">
        <w:t>Знакомство с календарем. Изменяющие</w:t>
      </w:r>
      <w:r w:rsidRPr="00F04284">
        <w:softHyphen/>
        <w:t>ся единицы измерения времени - месяц, год.</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181" w:name="bookmark276"/>
      <w:r w:rsidRPr="00F04284">
        <w:rPr>
          <w:rFonts w:ascii="Times New Roman" w:hAnsi="Times New Roman" w:cs="Times New Roman"/>
          <w:sz w:val="28"/>
          <w:szCs w:val="28"/>
        </w:rPr>
        <w:t>Арифметические действия</w:t>
      </w:r>
      <w:r w:rsidRPr="00F04284">
        <w:rPr>
          <w:rStyle w:val="56116"/>
          <w:rFonts w:ascii="Times New Roman" w:hAnsi="Times New Roman" w:cs="Times New Roman"/>
          <w:sz w:val="28"/>
          <w:szCs w:val="28"/>
        </w:rPr>
        <w:t xml:space="preserve"> (65 часов)</w:t>
      </w:r>
      <w:bookmarkEnd w:id="181"/>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182" w:name="bookmark277"/>
      <w:r w:rsidRPr="00F04284">
        <w:rPr>
          <w:rStyle w:val="6512"/>
          <w:b/>
          <w:bCs/>
          <w:sz w:val="28"/>
          <w:szCs w:val="28"/>
        </w:rPr>
        <w:t>Сложение и вычитание</w:t>
      </w:r>
      <w:bookmarkEnd w:id="182"/>
    </w:p>
    <w:p w:rsidR="00BE64EE" w:rsidRPr="00F04284" w:rsidRDefault="00BE64EE" w:rsidP="00F04284">
      <w:pPr>
        <w:pStyle w:val="aff6"/>
        <w:spacing w:before="40" w:after="40"/>
        <w:ind w:left="1701" w:right="850" w:firstLine="280"/>
      </w:pPr>
      <w:r w:rsidRPr="00F04284">
        <w:t>Сочетательное свойство сложения и его использование при сложении двузначных чисел.</w:t>
      </w:r>
    </w:p>
    <w:p w:rsidR="00BE64EE" w:rsidRPr="00F04284" w:rsidRDefault="00BE64EE" w:rsidP="00F04284">
      <w:pPr>
        <w:pStyle w:val="aff6"/>
        <w:spacing w:before="40" w:after="40"/>
        <w:ind w:left="1701" w:right="850" w:firstLine="280"/>
      </w:pPr>
      <w:r w:rsidRPr="00F04284">
        <w:t>Знакомство со свойствами вычитания: вычитание числа из суммы, суммы из числа и суммы из суммы.</w:t>
      </w:r>
    </w:p>
    <w:p w:rsidR="00BE64EE" w:rsidRPr="00F04284" w:rsidRDefault="00BE64EE" w:rsidP="00F04284">
      <w:pPr>
        <w:pStyle w:val="aff6"/>
        <w:spacing w:before="40" w:after="40"/>
        <w:ind w:left="1701" w:right="850" w:firstLine="280"/>
      </w:pPr>
      <w:r w:rsidRPr="00F04284">
        <w:t>Сложение и вычитание двузначных чи</w:t>
      </w:r>
      <w:r w:rsidRPr="00F04284">
        <w:softHyphen/>
        <w:t xml:space="preserve">сел. Знакомство с основными положениями алгоритмов выполнения этих операций: поразрядность их выполнения, использование </w:t>
      </w:r>
      <w:r w:rsidRPr="00F04284">
        <w:lastRenderedPageBreak/>
        <w:t>таблицы сложения при выполнении дейст</w:t>
      </w:r>
      <w:r w:rsidRPr="00F04284">
        <w:softHyphen/>
        <w:t>вий в любом разряде.</w:t>
      </w:r>
    </w:p>
    <w:p w:rsidR="00BE64EE" w:rsidRPr="00F04284" w:rsidRDefault="00BE64EE" w:rsidP="00F04284">
      <w:pPr>
        <w:pStyle w:val="aff6"/>
        <w:spacing w:before="40" w:after="40"/>
        <w:ind w:left="1701" w:right="850" w:firstLine="280"/>
      </w:pPr>
      <w:r w:rsidRPr="00F04284">
        <w:t>Письменное сложение и вычитание дву</w:t>
      </w:r>
      <w:r w:rsidRPr="00F04284">
        <w:softHyphen/>
        <w:t>значных чисел: подробная запись этих опе</w:t>
      </w:r>
      <w:r w:rsidRPr="00F04284">
        <w:softHyphen/>
        <w:t>раций, постепенное сокращение записи, вы</w:t>
      </w:r>
      <w:r w:rsidRPr="00F04284">
        <w:softHyphen/>
        <w:t>полнение действий столбиком.</w:t>
      </w:r>
    </w:p>
    <w:p w:rsidR="00BE64EE" w:rsidRPr="00F04284" w:rsidRDefault="00BE64EE" w:rsidP="00F04284">
      <w:pPr>
        <w:pStyle w:val="aff6"/>
        <w:spacing w:before="40" w:after="40"/>
        <w:ind w:left="1701" w:right="850" w:firstLine="280"/>
      </w:pPr>
      <w:r w:rsidRPr="00F04284">
        <w:t>Выделение и сравнение частных случаев сложения и вычитания двузначных чисел. Установление иерархии трудности этих слу</w:t>
      </w:r>
      <w:r w:rsidRPr="00F04284">
        <w:softHyphen/>
        <w:t>чаев.</w:t>
      </w:r>
    </w:p>
    <w:p w:rsidR="00BE64EE" w:rsidRPr="00F04284" w:rsidRDefault="00BE64EE" w:rsidP="00F04284">
      <w:pPr>
        <w:pStyle w:val="aff6"/>
        <w:spacing w:before="40" w:after="40"/>
        <w:ind w:left="1701" w:right="850" w:firstLine="280"/>
      </w:pPr>
      <w:r w:rsidRPr="00F04284">
        <w:t>Изменение значений сумм и разностей при изменении одного или двух компонентов.</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183" w:name="bookmark278"/>
      <w:r w:rsidRPr="00F04284">
        <w:rPr>
          <w:rStyle w:val="6512"/>
          <w:b/>
          <w:bCs/>
          <w:sz w:val="28"/>
          <w:szCs w:val="28"/>
        </w:rPr>
        <w:t>Умножение и деление</w:t>
      </w:r>
      <w:bookmarkEnd w:id="183"/>
    </w:p>
    <w:p w:rsidR="00BE64EE" w:rsidRPr="00F04284" w:rsidRDefault="00BE64EE" w:rsidP="00F04284">
      <w:pPr>
        <w:pStyle w:val="aff6"/>
        <w:spacing w:before="40" w:after="40"/>
        <w:ind w:left="1701" w:right="850" w:firstLine="280"/>
      </w:pPr>
      <w:r w:rsidRPr="00F04284">
        <w:t>Понятие об умножении как действии, за</w:t>
      </w:r>
      <w:r w:rsidRPr="00F04284">
        <w:softHyphen/>
        <w:t>меняющем сложение одинаковых слагае</w:t>
      </w:r>
      <w:r w:rsidRPr="00F04284">
        <w:softHyphen/>
        <w:t>мых. Знак умножения (•).</w:t>
      </w:r>
    </w:p>
    <w:p w:rsidR="00BE64EE" w:rsidRPr="00F04284" w:rsidRDefault="00BE64EE" w:rsidP="00F04284">
      <w:pPr>
        <w:pStyle w:val="aff6"/>
        <w:spacing w:before="40" w:after="40"/>
        <w:ind w:left="1701" w:right="850" w:firstLine="280"/>
      </w:pPr>
      <w:r w:rsidRPr="00F04284">
        <w:t>Термины, связанные с действием умно</w:t>
      </w:r>
      <w:r w:rsidRPr="00F04284">
        <w:softHyphen/>
        <w:t>жения: произведение, значение произведе</w:t>
      </w:r>
      <w:r w:rsidRPr="00F04284">
        <w:softHyphen/>
        <w:t>ния, множители. Смысловое содержание каждого множителя с точки зрения связи этого действия со сложением.</w:t>
      </w:r>
    </w:p>
    <w:p w:rsidR="00BE64EE" w:rsidRPr="00F04284" w:rsidRDefault="00BE64EE" w:rsidP="00F04284">
      <w:pPr>
        <w:pStyle w:val="aff6"/>
        <w:spacing w:before="40" w:after="40"/>
        <w:ind w:left="1701" w:right="850" w:firstLine="280"/>
      </w:pPr>
      <w:r w:rsidRPr="00F04284">
        <w:t>Составление таблицы умножения.</w:t>
      </w:r>
    </w:p>
    <w:p w:rsidR="00BE64EE" w:rsidRPr="00F04284" w:rsidRDefault="00BE64EE" w:rsidP="00F04284">
      <w:pPr>
        <w:pStyle w:val="aff6"/>
        <w:spacing w:before="40" w:after="40"/>
        <w:ind w:left="1701" w:right="850" w:firstLine="280"/>
      </w:pPr>
      <w:r w:rsidRPr="00F04284">
        <w:t>Переместительное свойство умножения и его использование для сокращения табли</w:t>
      </w:r>
      <w:r w:rsidRPr="00F04284">
        <w:softHyphen/>
        <w:t>цы умножения.</w:t>
      </w:r>
    </w:p>
    <w:p w:rsidR="00BE64EE" w:rsidRPr="00F04284" w:rsidRDefault="00BE64EE" w:rsidP="00F04284">
      <w:pPr>
        <w:pStyle w:val="aff6"/>
        <w:spacing w:before="40" w:after="40"/>
        <w:ind w:left="1701" w:right="850" w:firstLine="280"/>
      </w:pPr>
      <w:r w:rsidRPr="00F04284">
        <w:t>Особые случаи умножения. Математи</w:t>
      </w:r>
      <w:r w:rsidRPr="00F04284">
        <w:softHyphen/>
        <w:t>ческий смысл умножения числа на единицу и на нуль.</w:t>
      </w:r>
    </w:p>
    <w:p w:rsidR="00BE64EE" w:rsidRPr="00F04284" w:rsidRDefault="00BE64EE" w:rsidP="00F04284">
      <w:pPr>
        <w:pStyle w:val="aff6"/>
        <w:spacing w:before="40" w:after="40"/>
        <w:ind w:left="1701" w:right="850" w:firstLine="280"/>
      </w:pPr>
      <w:r w:rsidRPr="00F04284">
        <w:t>Деление как действие, обратное умноже</w:t>
      </w:r>
      <w:r w:rsidRPr="00F04284">
        <w:softHyphen/>
        <w:t>нию. Знак деления (:).</w:t>
      </w:r>
    </w:p>
    <w:p w:rsidR="00BE64EE" w:rsidRPr="00F04284" w:rsidRDefault="00BE64EE" w:rsidP="00F04284">
      <w:pPr>
        <w:pStyle w:val="aff6"/>
        <w:spacing w:before="40" w:after="40"/>
        <w:ind w:left="1701" w:right="850" w:firstLine="280"/>
      </w:pPr>
      <w:r w:rsidRPr="00F04284">
        <w:t>Термины, связанные с действием деле</w:t>
      </w:r>
      <w:r w:rsidRPr="00F04284">
        <w:softHyphen/>
        <w:t>ния: частное, значение частного, делимое, делитель.</w:t>
      </w:r>
    </w:p>
    <w:p w:rsidR="00BE64EE" w:rsidRPr="00F04284" w:rsidRDefault="00BE64EE" w:rsidP="00F04284">
      <w:pPr>
        <w:pStyle w:val="aff6"/>
        <w:spacing w:before="40" w:after="40"/>
        <w:ind w:left="1701" w:right="850" w:firstLine="280"/>
      </w:pPr>
      <w:r w:rsidRPr="00F04284">
        <w:t>Использование таблицы умножения для выполнения табличных случаев деления.</w:t>
      </w:r>
    </w:p>
    <w:p w:rsidR="00BE64EE" w:rsidRPr="00F04284" w:rsidRDefault="00BE64EE" w:rsidP="00F04284">
      <w:pPr>
        <w:pStyle w:val="aff6"/>
        <w:spacing w:before="40" w:after="40"/>
        <w:ind w:left="1701" w:right="850" w:firstLine="280"/>
      </w:pPr>
      <w:r w:rsidRPr="00F04284">
        <w:t>Особые случаи деления - деление на единицу и деление нуля на натуральное число. Невозможность деления на нуль.</w:t>
      </w:r>
    </w:p>
    <w:p w:rsidR="00BE64EE" w:rsidRPr="00F04284" w:rsidRDefault="00BE64EE" w:rsidP="00F04284">
      <w:pPr>
        <w:pStyle w:val="aff6"/>
        <w:spacing w:before="40" w:after="40"/>
        <w:ind w:left="1701" w:right="850" w:firstLine="280"/>
      </w:pPr>
      <w:r w:rsidRPr="00F04284">
        <w:t>Умножение и деление как операции уве</w:t>
      </w:r>
      <w:r w:rsidRPr="00F04284">
        <w:softHyphen/>
        <w:t>личения и уменьшения числа в несколько раз.</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184" w:name="bookmark279"/>
      <w:r w:rsidRPr="00F04284">
        <w:rPr>
          <w:rStyle w:val="6512"/>
          <w:b/>
          <w:bCs/>
          <w:sz w:val="28"/>
          <w:szCs w:val="28"/>
        </w:rPr>
        <w:t>Сложные выражения</w:t>
      </w:r>
      <w:bookmarkEnd w:id="184"/>
    </w:p>
    <w:p w:rsidR="00BE64EE" w:rsidRPr="00F04284" w:rsidRDefault="00BE64EE" w:rsidP="00F04284">
      <w:pPr>
        <w:pStyle w:val="aff6"/>
        <w:spacing w:before="40" w:after="40"/>
        <w:ind w:left="1701" w:right="850" w:firstLine="280"/>
      </w:pPr>
      <w:r w:rsidRPr="00F04284">
        <w:t>Классификация выражений, содержащих более одного действия.</w:t>
      </w:r>
    </w:p>
    <w:p w:rsidR="00BE64EE" w:rsidRPr="00F04284" w:rsidRDefault="00BE64EE" w:rsidP="00F04284">
      <w:pPr>
        <w:pStyle w:val="aff6"/>
        <w:spacing w:before="40" w:after="40"/>
        <w:ind w:left="1701" w:right="850" w:firstLine="280"/>
      </w:pPr>
      <w:r w:rsidRPr="00F04284">
        <w:t>Порядок выполнения действий в выра</w:t>
      </w:r>
      <w:r w:rsidRPr="00F04284">
        <w:softHyphen/>
        <w:t>жениях без скобок, содержащих более одно</w:t>
      </w:r>
      <w:r w:rsidRPr="00F04284">
        <w:softHyphen/>
        <w:t>го действия одной ступени.</w:t>
      </w:r>
    </w:p>
    <w:p w:rsidR="00BE64EE" w:rsidRPr="00F04284" w:rsidRDefault="00BE64EE" w:rsidP="00F04284">
      <w:pPr>
        <w:pStyle w:val="aff6"/>
        <w:spacing w:before="40" w:after="40"/>
        <w:ind w:left="1701" w:right="850" w:firstLine="280"/>
      </w:pPr>
      <w:r w:rsidRPr="00F04284">
        <w:t>Порядок выполнения действий в выра</w:t>
      </w:r>
      <w:r w:rsidRPr="00F04284">
        <w:softHyphen/>
        <w:t>жениях без скобок, содержащих действия разных ступеней.</w:t>
      </w:r>
    </w:p>
    <w:p w:rsidR="00BE64EE" w:rsidRPr="00F04284" w:rsidRDefault="00BE64EE" w:rsidP="00F04284">
      <w:pPr>
        <w:pStyle w:val="aff6"/>
        <w:spacing w:before="40" w:after="40"/>
        <w:ind w:left="1701" w:right="850" w:firstLine="280"/>
      </w:pPr>
      <w:r w:rsidRPr="00F04284">
        <w:lastRenderedPageBreak/>
        <w:t>Порядок выполнения действий в выра</w:t>
      </w:r>
      <w:r w:rsidRPr="00F04284">
        <w:softHyphen/>
        <w:t>жениях со скобками, содержащих действия одной или разных ступеней.</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185" w:name="bookmark280"/>
      <w:r w:rsidRPr="00F04284">
        <w:rPr>
          <w:rStyle w:val="6512"/>
          <w:b/>
          <w:bCs/>
          <w:sz w:val="28"/>
          <w:szCs w:val="28"/>
        </w:rPr>
        <w:t>Элементы алгебры</w:t>
      </w:r>
      <w:bookmarkEnd w:id="185"/>
    </w:p>
    <w:p w:rsidR="00BE64EE" w:rsidRPr="00F04284" w:rsidRDefault="00BE64EE" w:rsidP="00F04284">
      <w:pPr>
        <w:pStyle w:val="aff6"/>
        <w:spacing w:before="40" w:after="40"/>
        <w:ind w:left="1701" w:right="850" w:firstLine="280"/>
      </w:pPr>
      <w:r w:rsidRPr="00F04284">
        <w:t>Понятие об уравнении как особом виде равенств. Первое представление о решении уравнения. Корень уравнения.</w:t>
      </w:r>
    </w:p>
    <w:p w:rsidR="00BE64EE" w:rsidRPr="00F04284" w:rsidRDefault="00BE64EE" w:rsidP="00F04284">
      <w:pPr>
        <w:pStyle w:val="aff6"/>
        <w:spacing w:before="40" w:after="40"/>
        <w:ind w:left="1701" w:right="850" w:firstLine="280"/>
      </w:pPr>
      <w:r w:rsidRPr="00F04284">
        <w:t>Нахождение неизвестных компонентов действия (сложения, вычитания, умножения и деления) различными способами (подбо</w:t>
      </w:r>
      <w:r w:rsidRPr="00F04284">
        <w:softHyphen/>
        <w:t>ром, движением по натуральному ряду, с помощью таблиц сложения и вычитания, на основе связи между действиями).</w:t>
      </w:r>
    </w:p>
    <w:p w:rsidR="00BE64EE" w:rsidRPr="00F04284" w:rsidRDefault="00BE64EE" w:rsidP="00F04284">
      <w:pPr>
        <w:pStyle w:val="aff6"/>
        <w:spacing w:before="40" w:after="40"/>
        <w:ind w:left="1701" w:right="850" w:firstLine="280"/>
      </w:pPr>
      <w:r w:rsidRPr="00F04284">
        <w:t>Знакомство с обобщенной буквенной за</w:t>
      </w:r>
      <w:r w:rsidRPr="00F04284">
        <w:softHyphen/>
        <w:t>писью изученных свойств действий.</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186" w:name="bookmark281"/>
      <w:r w:rsidRPr="00F04284">
        <w:rPr>
          <w:rFonts w:ascii="Times New Roman" w:hAnsi="Times New Roman" w:cs="Times New Roman"/>
          <w:sz w:val="28"/>
          <w:szCs w:val="28"/>
        </w:rPr>
        <w:t>Работа с текстовыми задачами</w:t>
      </w:r>
      <w:bookmarkEnd w:id="186"/>
    </w:p>
    <w:p w:rsidR="00BE64EE" w:rsidRPr="00F04284" w:rsidRDefault="00BE64EE" w:rsidP="00F04284">
      <w:pPr>
        <w:pStyle w:val="281"/>
        <w:shd w:val="clear" w:color="auto" w:fill="auto"/>
        <w:spacing w:before="40" w:after="40" w:line="240" w:lineRule="auto"/>
        <w:ind w:left="1701" w:right="850"/>
        <w:jc w:val="both"/>
        <w:rPr>
          <w:rFonts w:ascii="Times New Roman" w:hAnsi="Times New Roman" w:cs="Times New Roman"/>
          <w:sz w:val="28"/>
          <w:szCs w:val="28"/>
        </w:rPr>
      </w:pPr>
      <w:bookmarkStart w:id="187" w:name="bookmark282"/>
      <w:r w:rsidRPr="00F04284">
        <w:rPr>
          <w:rStyle w:val="284"/>
          <w:rFonts w:ascii="Times New Roman" w:hAnsi="Times New Roman" w:cs="Times New Roman"/>
          <w:sz w:val="28"/>
          <w:szCs w:val="28"/>
        </w:rPr>
        <w:t>(в течение учебного года)</w:t>
      </w:r>
      <w:bookmarkEnd w:id="187"/>
    </w:p>
    <w:p w:rsidR="00BE64EE" w:rsidRPr="00F04284" w:rsidRDefault="00BE64EE" w:rsidP="00F04284">
      <w:pPr>
        <w:pStyle w:val="aff6"/>
        <w:spacing w:before="40" w:after="40"/>
        <w:ind w:left="1701" w:right="850" w:firstLine="280"/>
      </w:pPr>
      <w:r w:rsidRPr="00F04284">
        <w:t>Отличительные признаки задачи.</w:t>
      </w:r>
    </w:p>
    <w:p w:rsidR="00BE64EE" w:rsidRPr="00F04284" w:rsidRDefault="00BE64EE" w:rsidP="00F04284">
      <w:pPr>
        <w:pStyle w:val="aff6"/>
        <w:spacing w:before="40" w:after="40"/>
        <w:ind w:left="1701" w:right="850" w:firstLine="280"/>
      </w:pPr>
      <w:r w:rsidRPr="00F04284">
        <w:t>Выявление обязательных компонентов задачи: условия и вопроса, данных и иско</w:t>
      </w:r>
      <w:r w:rsidRPr="00F04284">
        <w:softHyphen/>
        <w:t>мого (искомых). Установление связей меж</w:t>
      </w:r>
      <w:r w:rsidRPr="00F04284">
        <w:softHyphen/>
        <w:t>ду ними.</w:t>
      </w:r>
    </w:p>
    <w:p w:rsidR="00BE64EE" w:rsidRPr="00F04284" w:rsidRDefault="00BE64EE" w:rsidP="00F04284">
      <w:pPr>
        <w:pStyle w:val="aff6"/>
        <w:spacing w:before="40" w:after="40"/>
        <w:ind w:left="1701" w:right="850" w:firstLine="280"/>
      </w:pPr>
      <w:r w:rsidRPr="00F04284">
        <w:t>Преобразование текстов, не являющихся задачей, в задачу.</w:t>
      </w:r>
    </w:p>
    <w:p w:rsidR="00BE64EE" w:rsidRPr="00F04284" w:rsidRDefault="00BE64EE" w:rsidP="00F04284">
      <w:pPr>
        <w:pStyle w:val="aff6"/>
        <w:spacing w:before="40" w:after="40"/>
        <w:ind w:left="1701" w:right="850" w:firstLine="280"/>
      </w:pPr>
      <w:r w:rsidRPr="00F04284">
        <w:t>Знакомство с различными способами формулировки задач (взаимное расположе</w:t>
      </w:r>
      <w:r w:rsidRPr="00F04284">
        <w:softHyphen/>
        <w:t>ние условия и вопроса, формулировка воп</w:t>
      </w:r>
      <w:r w:rsidRPr="00F04284">
        <w:softHyphen/>
        <w:t>роса вопросительным или побудительным предложением).</w:t>
      </w:r>
    </w:p>
    <w:p w:rsidR="00BE64EE" w:rsidRPr="00F04284" w:rsidRDefault="00BE64EE" w:rsidP="00F04284">
      <w:pPr>
        <w:pStyle w:val="aff6"/>
        <w:spacing w:before="40" w:after="40"/>
        <w:ind w:left="1701" w:right="850" w:firstLine="280"/>
      </w:pPr>
      <w:r w:rsidRPr="00F04284">
        <w:t>Простые и составные задачи. Решение задач, содержащих отношения «больше в ...», «меньше в ...»; задач на расчет стои</w:t>
      </w:r>
      <w:r w:rsidRPr="00F04284">
        <w:softHyphen/>
        <w:t>мости (цена, количество, стоимость); задач на нахождение промежутка времени (нача</w:t>
      </w:r>
      <w:r w:rsidRPr="00F04284">
        <w:softHyphen/>
        <w:t>ло, конец, продолжительность события). Преобразование составной задачи в прос</w:t>
      </w:r>
      <w:r w:rsidRPr="00F04284">
        <w:softHyphen/>
        <w:t>тую и простой в составную с помощью из</w:t>
      </w:r>
      <w:r w:rsidRPr="00F04284">
        <w:softHyphen/>
        <w:t>менения вопроса или условия.</w:t>
      </w:r>
    </w:p>
    <w:p w:rsidR="00BE64EE" w:rsidRPr="00F04284" w:rsidRDefault="00BE64EE" w:rsidP="00F04284">
      <w:pPr>
        <w:pStyle w:val="aff6"/>
        <w:spacing w:before="40" w:after="40"/>
        <w:ind w:left="1701" w:right="850" w:firstLine="280"/>
      </w:pPr>
      <w:r w:rsidRPr="00F04284">
        <w:t>Поиск способа решения задачи с по</w:t>
      </w:r>
      <w:r w:rsidRPr="00F04284">
        <w:softHyphen/>
        <w:t>мощью рассуждений от вопроса. Составле</w:t>
      </w:r>
      <w:r w:rsidRPr="00F04284">
        <w:softHyphen/>
        <w:t>ние логических схем рассуждений.</w:t>
      </w:r>
    </w:p>
    <w:p w:rsidR="00BE64EE" w:rsidRPr="00F04284" w:rsidRDefault="00BE64EE" w:rsidP="00F04284">
      <w:pPr>
        <w:pStyle w:val="aff6"/>
        <w:spacing w:before="40" w:after="40"/>
        <w:ind w:left="1701" w:right="850" w:firstLine="280"/>
      </w:pPr>
      <w:r w:rsidRPr="00F04284">
        <w:t>Обратные задачи: понятие об обратных задачах, их сравнение, установление взаи</w:t>
      </w:r>
      <w:r w:rsidRPr="00F04284">
        <w:softHyphen/>
        <w:t>мосвязи между обратными задачами, со</w:t>
      </w:r>
      <w:r w:rsidRPr="00F04284">
        <w:softHyphen/>
        <w:t>ставление задач, обратных данной. Зави</w:t>
      </w:r>
      <w:r w:rsidRPr="00F04284">
        <w:softHyphen/>
        <w:t>симость между количеством данных задачи и количеством обратных к ней задач.</w:t>
      </w:r>
    </w:p>
    <w:p w:rsidR="00BE64EE" w:rsidRPr="00F04284" w:rsidRDefault="00BE64EE" w:rsidP="00F04284">
      <w:pPr>
        <w:pStyle w:val="aff6"/>
        <w:spacing w:before="40" w:after="40"/>
        <w:ind w:left="1701" w:right="850" w:firstLine="280"/>
      </w:pPr>
      <w:r w:rsidRPr="00F04284">
        <w:t>Краткая запись задачи: сокращение ее текста с точки зрения сохранения ее мате</w:t>
      </w:r>
      <w:r w:rsidRPr="00F04284">
        <w:softHyphen/>
        <w:t>матического смысла.</w:t>
      </w:r>
    </w:p>
    <w:p w:rsidR="00BE64EE" w:rsidRPr="00F04284" w:rsidRDefault="00BE64EE" w:rsidP="00F04284">
      <w:pPr>
        <w:pStyle w:val="aff6"/>
        <w:spacing w:before="40" w:after="40"/>
        <w:ind w:left="1701" w:right="850" w:firstLine="280"/>
      </w:pPr>
      <w:r w:rsidRPr="00F04284">
        <w:lastRenderedPageBreak/>
        <w:t>Использование условных знаков в крат</w:t>
      </w:r>
      <w:r w:rsidRPr="00F04284">
        <w:softHyphen/>
        <w:t>кой записи задачи.</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188" w:name="bookmark283"/>
      <w:r w:rsidRPr="00F04284">
        <w:rPr>
          <w:rFonts w:ascii="Times New Roman" w:hAnsi="Times New Roman" w:cs="Times New Roman"/>
          <w:sz w:val="28"/>
          <w:szCs w:val="28"/>
        </w:rPr>
        <w:t>Пространственные отношения. Геометрические фигуры</w:t>
      </w:r>
      <w:r w:rsidRPr="00F04284">
        <w:rPr>
          <w:rStyle w:val="56115"/>
          <w:rFonts w:ascii="Times New Roman" w:hAnsi="Times New Roman" w:cs="Times New Roman"/>
          <w:sz w:val="28"/>
          <w:szCs w:val="28"/>
        </w:rPr>
        <w:t xml:space="preserve"> (10 часов)</w:t>
      </w:r>
      <w:bookmarkEnd w:id="188"/>
    </w:p>
    <w:p w:rsidR="00BE64EE" w:rsidRPr="00F04284" w:rsidRDefault="00BE64EE" w:rsidP="00F04284">
      <w:pPr>
        <w:pStyle w:val="aff6"/>
        <w:spacing w:before="40" w:after="40"/>
        <w:ind w:left="1701" w:right="850" w:firstLine="280"/>
      </w:pPr>
      <w:r w:rsidRPr="00F04284">
        <w:t>Классификация треугольников по углам: остроугольные, прямоугольные, тупоуголь</w:t>
      </w:r>
      <w:r w:rsidRPr="00F04284">
        <w:softHyphen/>
        <w:t>ные.</w:t>
      </w:r>
    </w:p>
    <w:p w:rsidR="00BE64EE" w:rsidRPr="00F04284" w:rsidRDefault="00BE64EE" w:rsidP="00F04284">
      <w:pPr>
        <w:pStyle w:val="aff6"/>
        <w:spacing w:before="40" w:after="40"/>
        <w:ind w:left="1701" w:right="850" w:firstLine="280"/>
      </w:pPr>
      <w:r w:rsidRPr="00F04284">
        <w:t>Классификация треугольников по соот</w:t>
      </w:r>
      <w:r w:rsidRPr="00F04284">
        <w:softHyphen/>
        <w:t>ношению сторон: разносторонние, равнобед</w:t>
      </w:r>
      <w:r w:rsidRPr="00F04284">
        <w:softHyphen/>
        <w:t>ренные и равносторонние.</w:t>
      </w:r>
    </w:p>
    <w:p w:rsidR="00BE64EE" w:rsidRPr="00F04284" w:rsidRDefault="00BE64EE" w:rsidP="00F04284">
      <w:pPr>
        <w:pStyle w:val="aff6"/>
        <w:spacing w:before="40" w:after="40"/>
        <w:ind w:left="1701" w:right="850" w:firstLine="280"/>
      </w:pPr>
      <w:r w:rsidRPr="00F04284">
        <w:t>Многоугольники с равными сторонами.</w:t>
      </w:r>
    </w:p>
    <w:p w:rsidR="00BE64EE" w:rsidRPr="00F04284" w:rsidRDefault="00BE64EE" w:rsidP="00F04284">
      <w:pPr>
        <w:pStyle w:val="aff6"/>
        <w:spacing w:before="40" w:after="40"/>
        <w:ind w:left="1701" w:right="850" w:firstLine="280"/>
      </w:pPr>
      <w:r w:rsidRPr="00F04284">
        <w:t>Пространственные тела: цилиндр, конус, призма, пирамида. Установление сходств и различий между телами разных наимено</w:t>
      </w:r>
      <w:r w:rsidRPr="00F04284">
        <w:softHyphen/>
        <w:t>ваний и одного наименования.</w:t>
      </w:r>
    </w:p>
    <w:p w:rsidR="00BE64EE" w:rsidRPr="00F04284" w:rsidRDefault="00BE64EE" w:rsidP="00F04284">
      <w:pPr>
        <w:pStyle w:val="aff6"/>
        <w:spacing w:before="40" w:after="40"/>
        <w:ind w:left="1701" w:right="850" w:firstLine="280"/>
      </w:pPr>
      <w:r w:rsidRPr="00F04284">
        <w:t>Знакомство с терминами: грань, осно</w:t>
      </w:r>
      <w:r w:rsidRPr="00F04284">
        <w:softHyphen/>
        <w:t>вание, ребро, вершина пространственного тела.</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189" w:name="bookmark284"/>
      <w:r w:rsidRPr="00F04284">
        <w:rPr>
          <w:rFonts w:ascii="Times New Roman" w:hAnsi="Times New Roman" w:cs="Times New Roman"/>
          <w:sz w:val="28"/>
          <w:szCs w:val="28"/>
        </w:rPr>
        <w:t>Геометрические величины</w:t>
      </w:r>
      <w:r w:rsidRPr="00F04284">
        <w:rPr>
          <w:rStyle w:val="56115"/>
          <w:rFonts w:ascii="Times New Roman" w:hAnsi="Times New Roman" w:cs="Times New Roman"/>
          <w:sz w:val="28"/>
          <w:szCs w:val="28"/>
        </w:rPr>
        <w:t xml:space="preserve"> (4 часа)</w:t>
      </w:r>
      <w:bookmarkEnd w:id="189"/>
    </w:p>
    <w:p w:rsidR="00BE64EE" w:rsidRPr="00F04284" w:rsidRDefault="00BE64EE" w:rsidP="00F04284">
      <w:pPr>
        <w:pStyle w:val="aff6"/>
        <w:spacing w:before="40" w:after="40"/>
        <w:ind w:left="1701" w:right="850" w:firstLine="280"/>
      </w:pPr>
      <w:r w:rsidRPr="00F04284">
        <w:t>Нахождение длины незамкнутой лома</w:t>
      </w:r>
      <w:r w:rsidRPr="00F04284">
        <w:softHyphen/>
        <w:t>ной линии.</w:t>
      </w:r>
    </w:p>
    <w:p w:rsidR="00BE64EE" w:rsidRPr="00F04284" w:rsidRDefault="00BE64EE" w:rsidP="00F04284">
      <w:pPr>
        <w:pStyle w:val="aff6"/>
        <w:spacing w:before="40" w:after="40"/>
        <w:ind w:left="1701" w:right="850" w:firstLine="280"/>
      </w:pPr>
      <w:r w:rsidRPr="00F04284">
        <w:t>Понятие о периметре. Нахождение пери</w:t>
      </w:r>
      <w:r w:rsidRPr="00F04284">
        <w:softHyphen/>
        <w:t>метра произвольного многоугольника.</w:t>
      </w:r>
    </w:p>
    <w:p w:rsidR="00BE64EE" w:rsidRPr="00F04284" w:rsidRDefault="00BE64EE" w:rsidP="00F04284">
      <w:pPr>
        <w:pStyle w:val="aff6"/>
        <w:spacing w:before="40" w:after="40"/>
        <w:ind w:left="1701" w:right="850" w:firstLine="280"/>
      </w:pPr>
      <w:r w:rsidRPr="00F04284">
        <w:t>Нахождение периметров многоугольни</w:t>
      </w:r>
      <w:r w:rsidRPr="00F04284">
        <w:softHyphen/>
        <w:t>ков с равными сторонами разными спосо</w:t>
      </w:r>
      <w:r w:rsidRPr="00F04284">
        <w:softHyphen/>
        <w:t>бами.</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190" w:name="bookmark285"/>
      <w:r w:rsidRPr="00F04284">
        <w:rPr>
          <w:rFonts w:ascii="Times New Roman" w:hAnsi="Times New Roman" w:cs="Times New Roman"/>
          <w:sz w:val="28"/>
          <w:szCs w:val="28"/>
        </w:rPr>
        <w:t>Работа с информацией</w:t>
      </w:r>
      <w:bookmarkEnd w:id="190"/>
    </w:p>
    <w:p w:rsidR="00BE64EE" w:rsidRPr="00F04284" w:rsidRDefault="00BE64EE" w:rsidP="00F04284">
      <w:pPr>
        <w:pStyle w:val="281"/>
        <w:shd w:val="clear" w:color="auto" w:fill="auto"/>
        <w:spacing w:before="40" w:after="40" w:line="240" w:lineRule="auto"/>
        <w:ind w:left="1701" w:right="850"/>
        <w:jc w:val="both"/>
        <w:rPr>
          <w:rFonts w:ascii="Times New Roman" w:hAnsi="Times New Roman" w:cs="Times New Roman"/>
          <w:sz w:val="28"/>
          <w:szCs w:val="28"/>
        </w:rPr>
      </w:pPr>
      <w:bookmarkStart w:id="191" w:name="bookmark286"/>
      <w:r w:rsidRPr="00F04284">
        <w:rPr>
          <w:rStyle w:val="284"/>
          <w:rFonts w:ascii="Times New Roman" w:hAnsi="Times New Roman" w:cs="Times New Roman"/>
          <w:sz w:val="28"/>
          <w:szCs w:val="28"/>
        </w:rPr>
        <w:t>(в течение учебного года)</w:t>
      </w:r>
      <w:bookmarkEnd w:id="191"/>
    </w:p>
    <w:p w:rsidR="00BE64EE" w:rsidRPr="00F04284" w:rsidRDefault="00BE64EE" w:rsidP="00F04284">
      <w:pPr>
        <w:pStyle w:val="aff6"/>
        <w:spacing w:before="40" w:after="40"/>
        <w:ind w:left="1701" w:right="850" w:firstLine="280"/>
      </w:pPr>
      <w:r w:rsidRPr="00F04284">
        <w:t>Получение информации о предметах по рисунку (масса, время, вместимость и т.д.), в ходе практической работы. Упорядочива</w:t>
      </w:r>
      <w:r w:rsidRPr="00F04284">
        <w:softHyphen/>
        <w:t>ние полученной информации.</w:t>
      </w:r>
    </w:p>
    <w:p w:rsidR="00BE64EE" w:rsidRPr="00F04284" w:rsidRDefault="00BE64EE" w:rsidP="00F04284">
      <w:pPr>
        <w:pStyle w:val="aff6"/>
        <w:spacing w:before="40" w:after="40"/>
        <w:ind w:left="1701" w:right="850" w:firstLine="280"/>
      </w:pPr>
      <w:r w:rsidRPr="00F04284">
        <w:t>Построение простейших выражений с помощью логической связки «если ... , то ...». Проверка истинности утверждений в форме «верно ли, что ... , верно/неверно, что ...».</w:t>
      </w:r>
    </w:p>
    <w:p w:rsidR="00BE64EE" w:rsidRPr="00F04284" w:rsidRDefault="00BE64EE" w:rsidP="00F04284">
      <w:pPr>
        <w:pStyle w:val="aff6"/>
        <w:spacing w:before="40" w:after="40"/>
        <w:ind w:left="1701" w:right="850" w:firstLine="280"/>
      </w:pPr>
      <w:r w:rsidRPr="00F04284">
        <w:t>Проверка правильности готового алго</w:t>
      </w:r>
      <w:r w:rsidRPr="00F04284">
        <w:softHyphen/>
        <w:t>ритма.</w:t>
      </w:r>
    </w:p>
    <w:p w:rsidR="00BE64EE" w:rsidRPr="00F04284" w:rsidRDefault="00BE64EE" w:rsidP="00F04284">
      <w:pPr>
        <w:pStyle w:val="aff6"/>
        <w:spacing w:before="40" w:after="40"/>
        <w:ind w:left="1701" w:right="850" w:firstLine="280"/>
      </w:pPr>
      <w:r w:rsidRPr="00F04284">
        <w:t>Понимание и интепретация таблицы, схемы, столбчатой и линейной диаграммы.</w:t>
      </w:r>
    </w:p>
    <w:p w:rsidR="00BE64EE" w:rsidRPr="00F04284" w:rsidRDefault="00BE64EE" w:rsidP="00F04284">
      <w:pPr>
        <w:pStyle w:val="aff6"/>
        <w:spacing w:before="40" w:after="40"/>
        <w:ind w:left="1701" w:right="850" w:firstLine="280"/>
      </w:pPr>
      <w:r w:rsidRPr="00F04284">
        <w:t>Заполнение готовой таблицы (запись не</w:t>
      </w:r>
      <w:r w:rsidRPr="00F04284">
        <w:softHyphen/>
        <w:t>достающих данных в ячейки). Самостоя</w:t>
      </w:r>
      <w:r w:rsidRPr="00F04284">
        <w:softHyphen/>
        <w:t>тельное составление простейшей таблицы на основе анализа данной информации.</w:t>
      </w:r>
    </w:p>
    <w:p w:rsidR="00BE64EE" w:rsidRPr="00F04284" w:rsidRDefault="00BE64EE" w:rsidP="00F04284">
      <w:pPr>
        <w:pStyle w:val="aff6"/>
        <w:spacing w:before="40" w:after="40"/>
        <w:ind w:left="1701" w:right="850" w:firstLine="280"/>
      </w:pPr>
      <w:r w:rsidRPr="00F04284">
        <w:t>Чтение и дополнение столбчатой диаграм</w:t>
      </w:r>
      <w:r w:rsidRPr="00F04284">
        <w:softHyphen/>
        <w:t>мы с неполной шкалой, линейной диаграммы.</w:t>
      </w:r>
    </w:p>
    <w:p w:rsidR="00BE64EE" w:rsidRPr="00F04284" w:rsidRDefault="00BE64EE" w:rsidP="00F04284">
      <w:pPr>
        <w:pStyle w:val="431"/>
        <w:keepNext/>
        <w:keepLines/>
        <w:shd w:val="clear" w:color="auto" w:fill="auto"/>
        <w:spacing w:before="40" w:after="40" w:line="240" w:lineRule="auto"/>
        <w:ind w:left="1701" w:right="850"/>
        <w:jc w:val="center"/>
        <w:rPr>
          <w:rFonts w:ascii="Times New Roman" w:hAnsi="Times New Roman" w:cs="Times New Roman"/>
          <w:sz w:val="28"/>
          <w:szCs w:val="28"/>
        </w:rPr>
      </w:pPr>
      <w:bookmarkStart w:id="192" w:name="bookmark287"/>
      <w:r w:rsidRPr="00F04284">
        <w:rPr>
          <w:rStyle w:val="4311pt"/>
          <w:rFonts w:ascii="Times New Roman" w:hAnsi="Times New Roman" w:cs="Times New Roman"/>
          <w:sz w:val="28"/>
          <w:szCs w:val="28"/>
        </w:rPr>
        <w:lastRenderedPageBreak/>
        <w:t>3 класс</w:t>
      </w:r>
      <w:r w:rsidRPr="00F04284">
        <w:rPr>
          <w:rStyle w:val="432"/>
          <w:rFonts w:ascii="Times New Roman" w:hAnsi="Times New Roman" w:cs="Times New Roman"/>
          <w:sz w:val="28"/>
          <w:szCs w:val="28"/>
        </w:rPr>
        <w:t xml:space="preserve"> (136 часов)</w:t>
      </w:r>
      <w:bookmarkEnd w:id="192"/>
    </w:p>
    <w:p w:rsidR="00BE64EE" w:rsidRPr="00F04284" w:rsidRDefault="00BE64EE" w:rsidP="00F04284">
      <w:pPr>
        <w:pStyle w:val="560"/>
        <w:keepNext/>
        <w:keepLines/>
        <w:shd w:val="clear" w:color="auto" w:fill="auto"/>
        <w:spacing w:before="40" w:after="40" w:line="240" w:lineRule="auto"/>
        <w:ind w:left="1701" w:right="850" w:firstLine="280"/>
        <w:rPr>
          <w:rFonts w:ascii="Times New Roman" w:hAnsi="Times New Roman" w:cs="Times New Roman"/>
          <w:sz w:val="28"/>
          <w:szCs w:val="28"/>
        </w:rPr>
      </w:pPr>
      <w:bookmarkStart w:id="193" w:name="bookmark288"/>
      <w:r w:rsidRPr="00F04284">
        <w:rPr>
          <w:rFonts w:ascii="Times New Roman" w:hAnsi="Times New Roman" w:cs="Times New Roman"/>
          <w:sz w:val="28"/>
          <w:szCs w:val="28"/>
        </w:rPr>
        <w:t>Числа и величины</w:t>
      </w:r>
      <w:r w:rsidRPr="00F04284">
        <w:rPr>
          <w:rStyle w:val="56115"/>
          <w:rFonts w:ascii="Times New Roman" w:hAnsi="Times New Roman" w:cs="Times New Roman"/>
          <w:sz w:val="28"/>
          <w:szCs w:val="28"/>
        </w:rPr>
        <w:t xml:space="preserve"> (30 часов)</w:t>
      </w:r>
      <w:bookmarkEnd w:id="193"/>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194" w:name="bookmark289"/>
      <w:r w:rsidRPr="00F04284">
        <w:rPr>
          <w:rStyle w:val="6511"/>
          <w:b/>
          <w:bCs/>
          <w:sz w:val="28"/>
          <w:szCs w:val="28"/>
        </w:rPr>
        <w:t>Координатный луч</w:t>
      </w:r>
      <w:bookmarkEnd w:id="194"/>
    </w:p>
    <w:p w:rsidR="00BE64EE" w:rsidRPr="00F04284" w:rsidRDefault="00BE64EE" w:rsidP="00F04284">
      <w:pPr>
        <w:pStyle w:val="aff6"/>
        <w:spacing w:before="40" w:after="40"/>
        <w:ind w:left="1701" w:right="850" w:firstLine="280"/>
      </w:pPr>
      <w:r w:rsidRPr="00F04284">
        <w:t>Понятие о координатном луче. Единич</w:t>
      </w:r>
      <w:r w:rsidRPr="00F04284">
        <w:softHyphen/>
        <w:t>ный отрезок. Определение положения нату</w:t>
      </w:r>
      <w:r w:rsidRPr="00F04284">
        <w:softHyphen/>
        <w:t>рального числа на числовом луче.</w:t>
      </w:r>
    </w:p>
    <w:p w:rsidR="00BE64EE" w:rsidRPr="00F04284" w:rsidRDefault="00BE64EE" w:rsidP="00F04284">
      <w:pPr>
        <w:pStyle w:val="aff6"/>
        <w:spacing w:before="40" w:after="40"/>
        <w:ind w:left="1701" w:right="850" w:firstLine="280"/>
      </w:pPr>
      <w:r w:rsidRPr="00F04284">
        <w:t>Определение точек числового луча, соот</w:t>
      </w:r>
      <w:r w:rsidRPr="00F04284">
        <w:softHyphen/>
        <w:t>ветствующих данным натуральным числам, и обратная операция.</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195" w:name="bookmark290"/>
      <w:r w:rsidRPr="00F04284">
        <w:rPr>
          <w:rStyle w:val="6511"/>
          <w:b/>
          <w:bCs/>
          <w:sz w:val="28"/>
          <w:szCs w:val="28"/>
        </w:rPr>
        <w:t>Разряды и классы</w:t>
      </w:r>
      <w:bookmarkEnd w:id="195"/>
    </w:p>
    <w:p w:rsidR="00BE64EE" w:rsidRPr="00F04284" w:rsidRDefault="00BE64EE" w:rsidP="00F04284">
      <w:pPr>
        <w:pStyle w:val="aff6"/>
        <w:spacing w:before="40" w:after="40"/>
        <w:ind w:left="1701" w:right="850" w:firstLine="280"/>
      </w:pPr>
      <w:r w:rsidRPr="00F04284">
        <w:t>Завершение изучения устной и письмен</w:t>
      </w:r>
      <w:r w:rsidRPr="00F04284">
        <w:softHyphen/>
        <w:t>ной нумерации трехзначных чисел.</w:t>
      </w:r>
    </w:p>
    <w:p w:rsidR="00BE64EE" w:rsidRPr="00F04284" w:rsidRDefault="00BE64EE" w:rsidP="00F04284">
      <w:pPr>
        <w:pStyle w:val="aff6"/>
        <w:spacing w:before="40" w:after="40"/>
        <w:ind w:left="1701" w:right="850" w:firstLine="280"/>
      </w:pPr>
      <w:r w:rsidRPr="00F04284">
        <w:t>Образование новой единицы счета - ты</w:t>
      </w:r>
      <w:r w:rsidRPr="00F04284">
        <w:softHyphen/>
        <w:t>сячи. Разные способы образования этой единицы счета.</w:t>
      </w:r>
    </w:p>
    <w:p w:rsidR="00BE64EE" w:rsidRPr="00F04284" w:rsidRDefault="00BE64EE" w:rsidP="00F04284">
      <w:pPr>
        <w:pStyle w:val="aff6"/>
        <w:spacing w:before="40" w:after="40"/>
        <w:ind w:left="1701" w:right="850" w:firstLine="280"/>
      </w:pPr>
      <w:r w:rsidRPr="00F04284">
        <w:t>Счет тысячами в пределах единиц тысяч. Чтение и запись получившихся чисел. Раз</w:t>
      </w:r>
      <w:r w:rsidRPr="00F04284">
        <w:softHyphen/>
        <w:t>ряд тысяч и его место в записи чисел.</w:t>
      </w:r>
    </w:p>
    <w:p w:rsidR="00BE64EE" w:rsidRPr="00F04284" w:rsidRDefault="00BE64EE" w:rsidP="00F04284">
      <w:pPr>
        <w:pStyle w:val="aff6"/>
        <w:spacing w:before="40" w:after="40"/>
        <w:ind w:left="1701" w:right="850" w:firstLine="280"/>
      </w:pPr>
      <w:r w:rsidRPr="00F04284">
        <w:t>Устная и письменная нумерация в преде</w:t>
      </w:r>
      <w:r w:rsidRPr="00F04284">
        <w:softHyphen/>
        <w:t>лах разряда единиц тысяч.</w:t>
      </w:r>
    </w:p>
    <w:p w:rsidR="00BE64EE" w:rsidRPr="00F04284" w:rsidRDefault="00BE64EE" w:rsidP="00F04284">
      <w:pPr>
        <w:pStyle w:val="aff6"/>
        <w:spacing w:before="40" w:after="40"/>
        <w:ind w:left="1701" w:right="850" w:firstLine="280"/>
      </w:pPr>
      <w:r w:rsidRPr="00F04284">
        <w:t>Образование следующих единиц счета - десятка тысяч и сотни тысяч. Счет этими единицами. Запись получившихся чисел. Разряды десятков тысяч и сотен тысяч, их место в записи числа.</w:t>
      </w:r>
    </w:p>
    <w:p w:rsidR="00BE64EE" w:rsidRPr="00F04284" w:rsidRDefault="00BE64EE" w:rsidP="00F04284">
      <w:pPr>
        <w:pStyle w:val="aff6"/>
        <w:spacing w:before="40" w:after="40"/>
        <w:ind w:left="1701" w:right="850" w:firstLine="280"/>
      </w:pPr>
      <w:r w:rsidRPr="00F04284">
        <w:t>Разряды и классы. Класс единиц и класс тысяч. Таблица разрядов и классов. Пред</w:t>
      </w:r>
      <w:r w:rsidRPr="00F04284">
        <w:softHyphen/>
        <w:t>ставление изученных чисел в виде суммы разрядных слагаемых.</w:t>
      </w:r>
    </w:p>
    <w:p w:rsidR="00BE64EE" w:rsidRPr="00F04284" w:rsidRDefault="00BE64EE" w:rsidP="00F04284">
      <w:pPr>
        <w:pStyle w:val="aff6"/>
        <w:spacing w:before="40" w:after="40"/>
        <w:ind w:left="1701" w:right="850" w:firstLine="280"/>
      </w:pPr>
      <w:r w:rsidRPr="00F04284">
        <w:t>Устная и письменная нумерация в преде</w:t>
      </w:r>
      <w:r w:rsidRPr="00F04284">
        <w:softHyphen/>
        <w:t>лах двух первых классов. Общий принцип образования количественных числительных в пределах изученных чисел. Сравнение и упорядочивание чисел классов тысяч и единиц.</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196" w:name="bookmark291"/>
      <w:r w:rsidRPr="00F04284">
        <w:rPr>
          <w:rStyle w:val="6510"/>
          <w:b/>
          <w:bCs/>
          <w:sz w:val="28"/>
          <w:szCs w:val="28"/>
        </w:rPr>
        <w:t>Римская письменная нумерация</w:t>
      </w:r>
      <w:bookmarkEnd w:id="196"/>
    </w:p>
    <w:p w:rsidR="00BE64EE" w:rsidRPr="00F04284" w:rsidRDefault="00BE64EE" w:rsidP="00F04284">
      <w:pPr>
        <w:pStyle w:val="aff6"/>
        <w:spacing w:before="40" w:after="40"/>
        <w:ind w:left="1701" w:right="850" w:firstLine="280"/>
      </w:pPr>
      <w:r w:rsidRPr="00F04284">
        <w:t>Продолжение изучения римской пись</w:t>
      </w:r>
      <w:r w:rsidRPr="00F04284">
        <w:softHyphen/>
        <w:t xml:space="preserve">менной нумерации. Знакомство с цифрами </w:t>
      </w:r>
      <w:r w:rsidRPr="00F04284">
        <w:rPr>
          <w:rStyle w:val="1a"/>
          <w:sz w:val="28"/>
          <w:szCs w:val="28"/>
          <w:lang w:val="en-US" w:eastAsia="en-US"/>
        </w:rPr>
        <w:t>L</w:t>
      </w:r>
      <w:r w:rsidRPr="00F04284">
        <w:rPr>
          <w:rStyle w:val="1a"/>
          <w:sz w:val="28"/>
          <w:szCs w:val="28"/>
          <w:lang w:eastAsia="en-US"/>
        </w:rPr>
        <w:t xml:space="preserve">, </w:t>
      </w:r>
      <w:r w:rsidRPr="00F04284">
        <w:rPr>
          <w:rStyle w:val="1a"/>
          <w:sz w:val="28"/>
          <w:szCs w:val="28"/>
        </w:rPr>
        <w:t xml:space="preserve">С, </w:t>
      </w:r>
      <w:r w:rsidRPr="00F04284">
        <w:rPr>
          <w:rStyle w:val="1a"/>
          <w:sz w:val="28"/>
          <w:szCs w:val="28"/>
          <w:lang w:val="en-US" w:eastAsia="en-US"/>
        </w:rPr>
        <w:t>D</w:t>
      </w:r>
      <w:r w:rsidRPr="00F04284">
        <w:rPr>
          <w:rStyle w:val="1a"/>
          <w:sz w:val="28"/>
          <w:szCs w:val="28"/>
          <w:lang w:eastAsia="en-US"/>
        </w:rPr>
        <w:t xml:space="preserve">, </w:t>
      </w:r>
      <w:r w:rsidRPr="00F04284">
        <w:rPr>
          <w:rStyle w:val="1a"/>
          <w:sz w:val="28"/>
          <w:szCs w:val="28"/>
        </w:rPr>
        <w:t>М.</w:t>
      </w:r>
      <w:r w:rsidRPr="00F04284">
        <w:t xml:space="preserve"> Запись чисел с помощью всех изученных знаков.</w:t>
      </w:r>
    </w:p>
    <w:p w:rsidR="00BE64EE" w:rsidRPr="00F04284" w:rsidRDefault="00BE64EE" w:rsidP="00F04284">
      <w:pPr>
        <w:pStyle w:val="aff6"/>
        <w:spacing w:before="40" w:after="40"/>
        <w:ind w:left="1701" w:right="850" w:firstLine="280"/>
      </w:pPr>
      <w:r w:rsidRPr="00F04284">
        <w:t>Сравнение римской и современной пись</w:t>
      </w:r>
      <w:r w:rsidRPr="00F04284">
        <w:softHyphen/>
        <w:t>менных нумераций (продолжение).</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197" w:name="bookmark292"/>
      <w:r w:rsidRPr="00F04284">
        <w:rPr>
          <w:rStyle w:val="6510"/>
          <w:b/>
          <w:bCs/>
          <w:sz w:val="28"/>
          <w:szCs w:val="28"/>
        </w:rPr>
        <w:t>Дробные числа</w:t>
      </w:r>
      <w:bookmarkEnd w:id="197"/>
    </w:p>
    <w:p w:rsidR="00BE64EE" w:rsidRPr="00F04284" w:rsidRDefault="00BE64EE" w:rsidP="00F04284">
      <w:pPr>
        <w:pStyle w:val="aff6"/>
        <w:spacing w:before="40" w:after="40"/>
        <w:ind w:left="1701" w:right="850" w:firstLine="280"/>
      </w:pPr>
      <w:r w:rsidRPr="00F04284">
        <w:t>Рассмотрение ситуаций, приводящих к появлению дробных чисел, дроби вокруг нас.</w:t>
      </w:r>
    </w:p>
    <w:p w:rsidR="00BE64EE" w:rsidRPr="00F04284" w:rsidRDefault="00BE64EE" w:rsidP="00F04284">
      <w:pPr>
        <w:pStyle w:val="aff6"/>
        <w:spacing w:before="40" w:after="40"/>
        <w:ind w:left="1701" w:right="850" w:firstLine="280"/>
      </w:pPr>
      <w:r w:rsidRPr="00F04284">
        <w:t>Понятие о дроби как части целого. За</w:t>
      </w:r>
      <w:r w:rsidRPr="00F04284">
        <w:softHyphen/>
        <w:t>пись дробных чисел. Числитель и знамена</w:t>
      </w:r>
      <w:r w:rsidRPr="00F04284">
        <w:softHyphen/>
        <w:t>тель дроби, их математический смысл с точ</w:t>
      </w:r>
      <w:r w:rsidRPr="00F04284">
        <w:softHyphen/>
        <w:t>ки зрения рассматриваемой интерпретации дробных чисел.</w:t>
      </w:r>
    </w:p>
    <w:p w:rsidR="00BE64EE" w:rsidRPr="00F04284" w:rsidRDefault="00BE64EE" w:rsidP="00F04284">
      <w:pPr>
        <w:pStyle w:val="aff6"/>
        <w:spacing w:before="40" w:after="40"/>
        <w:ind w:left="1701" w:right="850" w:firstLine="280"/>
      </w:pPr>
      <w:r w:rsidRPr="00F04284">
        <w:lastRenderedPageBreak/>
        <w:t>Сравнение дробей с одинаковыми знаме</w:t>
      </w:r>
      <w:r w:rsidRPr="00F04284">
        <w:softHyphen/>
        <w:t>нателями и разными числителями.</w:t>
      </w:r>
    </w:p>
    <w:p w:rsidR="00BE64EE" w:rsidRPr="00F04284" w:rsidRDefault="00BE64EE" w:rsidP="00F04284">
      <w:pPr>
        <w:pStyle w:val="aff6"/>
        <w:spacing w:before="40" w:after="40"/>
        <w:ind w:left="1701" w:right="850" w:firstLine="280"/>
      </w:pPr>
      <w:r w:rsidRPr="00F04284">
        <w:t>Расположение дробных чисел на число</w:t>
      </w:r>
      <w:r w:rsidRPr="00F04284">
        <w:softHyphen/>
        <w:t>вом луче.</w:t>
      </w:r>
    </w:p>
    <w:p w:rsidR="00BE64EE" w:rsidRPr="00F04284" w:rsidRDefault="00BE64EE" w:rsidP="00F04284">
      <w:pPr>
        <w:pStyle w:val="aff6"/>
        <w:spacing w:before="40" w:after="40"/>
        <w:ind w:left="1701" w:right="850" w:firstLine="280"/>
      </w:pPr>
      <w:r w:rsidRPr="00F04284">
        <w:t>Нахождение части от числа и восстанов</w:t>
      </w:r>
      <w:r w:rsidRPr="00F04284">
        <w:softHyphen/>
        <w:t>ление числа по его доле.</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198" w:name="bookmark293"/>
      <w:r w:rsidRPr="00F04284">
        <w:rPr>
          <w:rStyle w:val="6510"/>
          <w:b/>
          <w:bCs/>
          <w:sz w:val="28"/>
          <w:szCs w:val="28"/>
        </w:rPr>
        <w:t>Величины</w:t>
      </w:r>
      <w:bookmarkEnd w:id="198"/>
    </w:p>
    <w:p w:rsidR="00BE64EE" w:rsidRPr="00F04284" w:rsidRDefault="00BE64EE" w:rsidP="00F04284">
      <w:pPr>
        <w:pStyle w:val="aff6"/>
        <w:spacing w:before="40" w:after="40"/>
        <w:ind w:left="1701" w:right="850" w:firstLine="280"/>
      </w:pPr>
      <w:r w:rsidRPr="00F04284">
        <w:t>Скорость движения. Единицы измерения скорости: см/мин, км/ч, м/мин.</w:t>
      </w:r>
    </w:p>
    <w:p w:rsidR="00BE64EE" w:rsidRPr="00F04284" w:rsidRDefault="00BE64EE" w:rsidP="00F04284">
      <w:pPr>
        <w:pStyle w:val="aff6"/>
        <w:spacing w:before="40" w:after="40"/>
        <w:ind w:left="1701" w:right="850" w:firstLine="280"/>
      </w:pPr>
      <w:r w:rsidRPr="00F04284">
        <w:t>Единицы измерения массы - грамм (г), центнер (ц), тонна (т). Соотноединицами измерения массы: 1 кг = 1000 г, 1 ц =100 кг, 1 т = 10 ц = 1000 кг.</w:t>
      </w:r>
    </w:p>
    <w:p w:rsidR="00BE64EE" w:rsidRPr="00F04284" w:rsidRDefault="00BE64EE" w:rsidP="00F04284">
      <w:pPr>
        <w:pStyle w:val="aff6"/>
        <w:spacing w:before="40" w:after="40"/>
        <w:ind w:left="1701" w:right="850" w:firstLine="280"/>
      </w:pPr>
      <w:r w:rsidRPr="00F04284">
        <w:t>Сравнение и упорядочивание однород</w:t>
      </w:r>
      <w:r w:rsidRPr="00F04284">
        <w:softHyphen/>
        <w:t>ных величин.</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199" w:name="bookmark294"/>
      <w:r w:rsidRPr="00F04284">
        <w:rPr>
          <w:rFonts w:ascii="Times New Roman" w:hAnsi="Times New Roman" w:cs="Times New Roman"/>
          <w:sz w:val="28"/>
          <w:szCs w:val="28"/>
        </w:rPr>
        <w:t>Арифметические действия</w:t>
      </w:r>
      <w:r w:rsidRPr="00F04284">
        <w:rPr>
          <w:rStyle w:val="56114"/>
          <w:rFonts w:ascii="Times New Roman" w:hAnsi="Times New Roman" w:cs="Times New Roman"/>
          <w:sz w:val="28"/>
          <w:szCs w:val="28"/>
        </w:rPr>
        <w:t xml:space="preserve"> (50 часов)</w:t>
      </w:r>
      <w:bookmarkEnd w:id="199"/>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00" w:name="bookmark295"/>
      <w:r w:rsidRPr="00F04284">
        <w:rPr>
          <w:rStyle w:val="6510"/>
          <w:b/>
          <w:bCs/>
          <w:sz w:val="28"/>
          <w:szCs w:val="28"/>
        </w:rPr>
        <w:t>Сложение и вычитание</w:t>
      </w:r>
      <w:bookmarkEnd w:id="200"/>
    </w:p>
    <w:p w:rsidR="00BE64EE" w:rsidRPr="00F04284" w:rsidRDefault="00BE64EE" w:rsidP="00F04284">
      <w:pPr>
        <w:pStyle w:val="aff6"/>
        <w:spacing w:before="40" w:after="40"/>
        <w:ind w:left="1701" w:right="850" w:firstLine="280"/>
      </w:pPr>
      <w:r w:rsidRPr="00F04284">
        <w:t>Сложение и вычитание в пределах изу</w:t>
      </w:r>
      <w:r w:rsidRPr="00F04284">
        <w:softHyphen/>
        <w:t>ченных чисел. Связь выполнения этих дей</w:t>
      </w:r>
      <w:r w:rsidRPr="00F04284">
        <w:softHyphen/>
        <w:t>ствий с таблицей сложения и разрядным составом чисел.</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01" w:name="bookmark296"/>
      <w:r w:rsidRPr="00F04284">
        <w:rPr>
          <w:rStyle w:val="6510"/>
          <w:b/>
          <w:bCs/>
          <w:sz w:val="28"/>
          <w:szCs w:val="28"/>
        </w:rPr>
        <w:t>Умножение и деление</w:t>
      </w:r>
      <w:bookmarkEnd w:id="201"/>
    </w:p>
    <w:p w:rsidR="00BE64EE" w:rsidRPr="00F04284" w:rsidRDefault="00BE64EE" w:rsidP="00F04284">
      <w:pPr>
        <w:pStyle w:val="aff6"/>
        <w:spacing w:before="40" w:after="40"/>
        <w:ind w:left="1701" w:right="850" w:firstLine="280"/>
      </w:pPr>
      <w:r w:rsidRPr="00F04284">
        <w:t>Кратное сравнение чисел.</w:t>
      </w:r>
    </w:p>
    <w:p w:rsidR="00BE64EE" w:rsidRPr="00F04284" w:rsidRDefault="00BE64EE" w:rsidP="00F04284">
      <w:pPr>
        <w:pStyle w:val="aff6"/>
        <w:spacing w:before="40" w:after="40"/>
        <w:ind w:left="1701" w:right="850" w:firstLine="280"/>
      </w:pPr>
      <w:r w:rsidRPr="00F04284">
        <w:t>Распределительное свойство умножения относительно сложения. Его формулировка и запись в общем виде (буквенная запись).</w:t>
      </w:r>
    </w:p>
    <w:p w:rsidR="00BE64EE" w:rsidRPr="00F04284" w:rsidRDefault="00BE64EE" w:rsidP="00F04284">
      <w:pPr>
        <w:pStyle w:val="aff6"/>
        <w:spacing w:before="40" w:after="40"/>
        <w:ind w:left="1701" w:right="850" w:firstLine="280"/>
      </w:pPr>
      <w:r w:rsidRPr="00F04284">
        <w:t>Деление суммы на число (рассмотрение случая, когда каждое слагаемое делится без остатка на делитель).</w:t>
      </w:r>
    </w:p>
    <w:p w:rsidR="00BE64EE" w:rsidRPr="00F04284" w:rsidRDefault="00BE64EE" w:rsidP="00F04284">
      <w:pPr>
        <w:pStyle w:val="aff6"/>
        <w:spacing w:before="40" w:after="40"/>
        <w:ind w:left="1701" w:right="850" w:firstLine="280"/>
      </w:pPr>
      <w:r w:rsidRPr="00F04284">
        <w:t>Использование свойств арифметических действий для рационализации вычислений.</w:t>
      </w:r>
    </w:p>
    <w:p w:rsidR="00BE64EE" w:rsidRPr="00F04284" w:rsidRDefault="00BE64EE" w:rsidP="00F04284">
      <w:pPr>
        <w:pStyle w:val="aff6"/>
        <w:spacing w:before="40" w:after="40"/>
        <w:ind w:left="1701" w:right="850" w:firstLine="280"/>
      </w:pPr>
      <w:r w:rsidRPr="00F04284">
        <w:t>Внетабличное умножение и деление на однозначное число в пределах изученных чисел.</w:t>
      </w:r>
    </w:p>
    <w:p w:rsidR="00BE64EE" w:rsidRPr="00F04284" w:rsidRDefault="00BE64EE" w:rsidP="00F04284">
      <w:pPr>
        <w:pStyle w:val="aff6"/>
        <w:spacing w:before="40" w:after="40"/>
        <w:ind w:left="1701" w:right="850" w:firstLine="280"/>
      </w:pPr>
      <w:r w:rsidRPr="00F04284">
        <w:t>Использование таблицы умножения при выполнении внетабличного умножения и деления на однозначное число. Роль раз</w:t>
      </w:r>
      <w:r w:rsidRPr="00F04284">
        <w:softHyphen/>
        <w:t>рядного состава многозначного множителя и делимого при выполнении этих действий.</w:t>
      </w:r>
    </w:p>
    <w:p w:rsidR="00BE64EE" w:rsidRPr="00F04284" w:rsidRDefault="00BE64EE" w:rsidP="00F04284">
      <w:pPr>
        <w:pStyle w:val="aff6"/>
        <w:spacing w:before="40" w:after="40"/>
        <w:ind w:left="1701" w:right="850" w:firstLine="280"/>
      </w:pPr>
      <w:r w:rsidRPr="00F04284">
        <w:t>Понятие о четных и нечетных числах с точки зрения деления. Признаки четных и нечетных чисел.</w:t>
      </w:r>
    </w:p>
    <w:p w:rsidR="00BE64EE" w:rsidRPr="00F04284" w:rsidRDefault="00BE64EE" w:rsidP="00F04284">
      <w:pPr>
        <w:pStyle w:val="aff6"/>
        <w:spacing w:before="40" w:after="40"/>
        <w:ind w:left="1701" w:right="850" w:firstLine="280"/>
      </w:pPr>
      <w:r w:rsidRPr="00F04284">
        <w:t>Деление с остатком. Расположение в на</w:t>
      </w:r>
      <w:r w:rsidRPr="00F04284">
        <w:softHyphen/>
        <w:t>туральном ряду чисел, делящихся на данное число без остатка.</w:t>
      </w:r>
    </w:p>
    <w:p w:rsidR="00BE64EE" w:rsidRPr="00F04284" w:rsidRDefault="00BE64EE" w:rsidP="00F04284">
      <w:pPr>
        <w:pStyle w:val="aff6"/>
        <w:spacing w:before="40" w:after="40"/>
        <w:ind w:left="1701" w:right="850" w:firstLine="280"/>
      </w:pPr>
      <w:r w:rsidRPr="00F04284">
        <w:t>Определение остатков, которые могут получаться при делении на данное число. Наименьший и наибольший из возможных остатков.</w:t>
      </w:r>
    </w:p>
    <w:p w:rsidR="00BE64EE" w:rsidRPr="00F04284" w:rsidRDefault="00BE64EE" w:rsidP="00F04284">
      <w:pPr>
        <w:pStyle w:val="aff6"/>
        <w:spacing w:before="40" w:after="40"/>
        <w:ind w:left="1701" w:right="850" w:firstLine="280"/>
      </w:pPr>
      <w:r w:rsidRPr="00F04284">
        <w:t>Расположение в натуральном ряду чисел, дающих при делении на данное число оди</w:t>
      </w:r>
      <w:r w:rsidRPr="00F04284">
        <w:softHyphen/>
        <w:t>наковые остатки.</w:t>
      </w:r>
    </w:p>
    <w:p w:rsidR="00BE64EE" w:rsidRPr="00F04284" w:rsidRDefault="00BE64EE" w:rsidP="00F04284">
      <w:pPr>
        <w:pStyle w:val="aff6"/>
        <w:spacing w:before="40" w:after="40"/>
        <w:ind w:left="1701" w:right="850" w:firstLine="280"/>
      </w:pPr>
      <w:r w:rsidRPr="00F04284">
        <w:lastRenderedPageBreak/>
        <w:t>Связь делимого, делителя, значения не</w:t>
      </w:r>
      <w:r w:rsidRPr="00F04284">
        <w:softHyphen/>
        <w:t>полного частного и остатка между собой. Определение делимого по делителю, значе</w:t>
      </w:r>
      <w:r w:rsidRPr="00F04284">
        <w:softHyphen/>
        <w:t>нию неполного частного и остатку.</w:t>
      </w:r>
    </w:p>
    <w:p w:rsidR="00BE64EE" w:rsidRPr="00F04284" w:rsidRDefault="00BE64EE" w:rsidP="00F04284">
      <w:pPr>
        <w:pStyle w:val="aff6"/>
        <w:spacing w:before="40" w:after="40"/>
        <w:ind w:left="1701" w:right="850" w:firstLine="280"/>
      </w:pPr>
      <w:r w:rsidRPr="00F04284">
        <w:t>Различные способы внетабличного деле</w:t>
      </w:r>
      <w:r w:rsidRPr="00F04284">
        <w:softHyphen/>
        <w:t>ния на однозначное число: разбиением де</w:t>
      </w:r>
      <w:r w:rsidRPr="00F04284">
        <w:softHyphen/>
        <w:t>лимого на удобные слагаемые и на основе деления с остатком.</w:t>
      </w:r>
    </w:p>
    <w:p w:rsidR="00BE64EE" w:rsidRPr="00F04284" w:rsidRDefault="00BE64EE" w:rsidP="00F04284">
      <w:pPr>
        <w:pStyle w:val="aff6"/>
        <w:spacing w:before="40" w:after="40"/>
        <w:ind w:left="1701" w:right="850" w:firstLine="280"/>
      </w:pPr>
      <w:r w:rsidRPr="00F04284">
        <w:t>Выполнение внетабличного умножения и деления в строку и в столбик. Знаки умножения и деления, используемые при выполнении этих действий в столбик.</w:t>
      </w:r>
    </w:p>
    <w:p w:rsidR="00BE64EE" w:rsidRPr="00F04284" w:rsidRDefault="00BE64EE" w:rsidP="00F04284">
      <w:pPr>
        <w:pStyle w:val="aff6"/>
        <w:spacing w:before="40" w:after="40"/>
        <w:ind w:left="1701" w:right="850" w:firstLine="280"/>
      </w:pPr>
      <w:r w:rsidRPr="00F04284">
        <w:t>Определение числа знаков в значении частного до выполнения операции.</w:t>
      </w:r>
    </w:p>
    <w:p w:rsidR="00BE64EE" w:rsidRPr="00F04284" w:rsidRDefault="00BE64EE" w:rsidP="00F04284">
      <w:pPr>
        <w:pStyle w:val="aff6"/>
        <w:spacing w:before="40" w:after="40"/>
        <w:ind w:left="1701" w:right="850" w:firstLine="280"/>
      </w:pPr>
      <w:r w:rsidRPr="00F04284">
        <w:t>Нахождение значений сложных выраже</w:t>
      </w:r>
      <w:r w:rsidRPr="00F04284">
        <w:softHyphen/>
        <w:t>ний со скобками и без скобок, содержащих 3-5 действий.</w:t>
      </w:r>
    </w:p>
    <w:p w:rsidR="00BE64EE" w:rsidRPr="00F04284" w:rsidRDefault="00BE64EE" w:rsidP="00F04284">
      <w:pPr>
        <w:pStyle w:val="aff6"/>
        <w:spacing w:before="40" w:after="40"/>
        <w:ind w:left="1701" w:right="850" w:firstLine="280"/>
      </w:pPr>
      <w:r w:rsidRPr="00F04284">
        <w:t>Нахождение неизвестных компонентов действия в неравенствах с помощью реше</w:t>
      </w:r>
      <w:r w:rsidRPr="00F04284">
        <w:softHyphen/>
        <w:t>ния соответствующих уравнений.</w:t>
      </w:r>
    </w:p>
    <w:p w:rsidR="00BE64EE" w:rsidRPr="00F04284" w:rsidRDefault="00BE64EE" w:rsidP="00F04284">
      <w:pPr>
        <w:pStyle w:val="aff6"/>
        <w:spacing w:before="40" w:after="40"/>
        <w:ind w:left="1701" w:right="850" w:firstLine="280"/>
      </w:pPr>
      <w:r w:rsidRPr="00F04284">
        <w:t>Нахождение неизвестных компонентов действия в уравнениях на основе использо</w:t>
      </w:r>
      <w:r w:rsidRPr="00F04284">
        <w:softHyphen/>
        <w:t>вания свойств равенств и взаимосвязи меж</w:t>
      </w:r>
      <w:r w:rsidRPr="00F04284">
        <w:softHyphen/>
        <w:t>ду компонентами действия.</w:t>
      </w:r>
    </w:p>
    <w:p w:rsidR="00BE64EE" w:rsidRPr="00F04284" w:rsidRDefault="00BE64EE" w:rsidP="00F04284">
      <w:pPr>
        <w:pStyle w:val="aff6"/>
        <w:spacing w:before="40" w:after="40"/>
        <w:ind w:left="1701" w:right="850" w:firstLine="280"/>
      </w:pPr>
      <w:r w:rsidRPr="00F04284">
        <w:t>Выражения с одной переменной. Опреде</w:t>
      </w:r>
      <w:r w:rsidRPr="00F04284">
        <w:softHyphen/>
        <w:t>ление значений выражений при заданных значениях переменной.</w:t>
      </w:r>
    </w:p>
    <w:p w:rsidR="00BE64EE" w:rsidRPr="00F04284" w:rsidRDefault="00BE64EE" w:rsidP="00F04284">
      <w:pPr>
        <w:pStyle w:val="aff6"/>
        <w:spacing w:before="40" w:after="40"/>
        <w:ind w:left="1701" w:right="850" w:firstLine="280"/>
      </w:pPr>
      <w:r w:rsidRPr="00F04284">
        <w:t>Построение математических выражений с помощью словосочетания «для того, что</w:t>
      </w:r>
      <w:r w:rsidRPr="00F04284">
        <w:softHyphen/>
        <w:t>бы ... , надо ...».</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02" w:name="bookmark297"/>
      <w:r w:rsidRPr="00F04284">
        <w:rPr>
          <w:rFonts w:ascii="Times New Roman" w:hAnsi="Times New Roman" w:cs="Times New Roman"/>
          <w:sz w:val="28"/>
          <w:szCs w:val="28"/>
        </w:rPr>
        <w:t>Работа с текстовыми задачами</w:t>
      </w:r>
      <w:bookmarkEnd w:id="202"/>
      <w:r w:rsidR="00DE1FCD" w:rsidRPr="00F04284">
        <w:rPr>
          <w:rFonts w:ascii="Times New Roman" w:hAnsi="Times New Roman" w:cs="Times New Roman"/>
          <w:sz w:val="28"/>
          <w:szCs w:val="28"/>
        </w:rPr>
        <w:t xml:space="preserve"> </w:t>
      </w:r>
      <w:r w:rsidRPr="00F04284">
        <w:rPr>
          <w:rStyle w:val="294"/>
          <w:rFonts w:ascii="Times New Roman" w:hAnsi="Times New Roman" w:cs="Times New Roman"/>
          <w:b/>
          <w:bCs/>
          <w:sz w:val="28"/>
          <w:szCs w:val="28"/>
        </w:rPr>
        <w:t>(в течение года)</w:t>
      </w:r>
    </w:p>
    <w:p w:rsidR="00BE64EE" w:rsidRPr="00F04284" w:rsidRDefault="00BE64EE" w:rsidP="00F04284">
      <w:pPr>
        <w:pStyle w:val="aff6"/>
        <w:spacing w:before="40" w:after="40"/>
        <w:ind w:left="1701" w:right="850" w:firstLine="280"/>
      </w:pPr>
      <w:r w:rsidRPr="00F04284">
        <w:t>Таблица, чертеж, схема и рисунок как формы краткой записи задачи. Выбор фор</w:t>
      </w:r>
      <w:r w:rsidRPr="00F04284">
        <w:softHyphen/>
        <w:t>мы краткой записи в зависимости от осо</w:t>
      </w:r>
      <w:r w:rsidRPr="00F04284">
        <w:softHyphen/>
        <w:t>бенностей задачи.</w:t>
      </w:r>
    </w:p>
    <w:p w:rsidR="00BE64EE" w:rsidRPr="00F04284" w:rsidRDefault="00BE64EE" w:rsidP="00F04284">
      <w:pPr>
        <w:pStyle w:val="aff6"/>
        <w:spacing w:before="40" w:after="40"/>
        <w:ind w:left="1701" w:right="850" w:firstLine="280"/>
      </w:pPr>
      <w:r w:rsidRPr="00F04284">
        <w:t>Обратные задачи (продолжение). Уста</w:t>
      </w:r>
      <w:r w:rsidRPr="00F04284">
        <w:softHyphen/>
        <w:t>новление числа обратных задач к данной. Составление всех возможных обратных за</w:t>
      </w:r>
      <w:r w:rsidRPr="00F04284">
        <w:softHyphen/>
        <w:t>дач к данной, их решение или определение причины невозможности выполнить реше</w:t>
      </w:r>
      <w:r w:rsidRPr="00F04284">
        <w:softHyphen/>
        <w:t>ние.</w:t>
      </w:r>
    </w:p>
    <w:p w:rsidR="00BE64EE" w:rsidRPr="00F04284" w:rsidRDefault="00BE64EE" w:rsidP="00F04284">
      <w:pPr>
        <w:pStyle w:val="aff6"/>
        <w:spacing w:before="40" w:after="40"/>
        <w:ind w:left="1701" w:right="850" w:firstLine="280"/>
      </w:pPr>
      <w:r w:rsidRPr="00F04284">
        <w:t>Задачи с недостающими данными. Раз</w:t>
      </w:r>
      <w:r w:rsidRPr="00F04284">
        <w:softHyphen/>
        <w:t>личные способы их преобразования в зада</w:t>
      </w:r>
      <w:r w:rsidRPr="00F04284">
        <w:softHyphen/>
        <w:t>чи с полным набором данных (дополнение условия задачи недостающими данными, изменение вопроса в соответствии с имею</w:t>
      </w:r>
      <w:r w:rsidRPr="00F04284">
        <w:softHyphen/>
        <w:t>щимися данными, комбинация этих спосо</w:t>
      </w:r>
      <w:r w:rsidRPr="00F04284">
        <w:softHyphen/>
        <w:t>бов).</w:t>
      </w:r>
    </w:p>
    <w:p w:rsidR="00BE64EE" w:rsidRPr="00F04284" w:rsidRDefault="00BE64EE" w:rsidP="00F04284">
      <w:pPr>
        <w:pStyle w:val="aff6"/>
        <w:spacing w:before="40" w:after="40"/>
        <w:ind w:left="1701" w:right="850" w:firstLine="280"/>
      </w:pPr>
      <w:r w:rsidRPr="00F04284">
        <w:t>Задачи с избыточными данными. Различ</w:t>
      </w:r>
      <w:r w:rsidRPr="00F04284">
        <w:softHyphen/>
        <w:t>ные способы их преобразования в задачи с необходимым и достаточным количеством данных.</w:t>
      </w:r>
    </w:p>
    <w:p w:rsidR="00BE64EE" w:rsidRPr="00F04284" w:rsidRDefault="00BE64EE" w:rsidP="00F04284">
      <w:pPr>
        <w:pStyle w:val="aff6"/>
        <w:spacing w:before="40" w:after="40"/>
        <w:ind w:left="1701" w:right="850" w:firstLine="280"/>
      </w:pPr>
      <w:r w:rsidRPr="00F04284">
        <w:t>Сравнение и решение задач, близких по сюжету, но различных по математическому содержанию.</w:t>
      </w:r>
    </w:p>
    <w:p w:rsidR="00BE64EE" w:rsidRPr="00F04284" w:rsidRDefault="00BE64EE" w:rsidP="00F04284">
      <w:pPr>
        <w:pStyle w:val="aff6"/>
        <w:spacing w:before="40" w:after="40"/>
        <w:ind w:left="1701" w:right="850" w:firstLine="280"/>
      </w:pPr>
      <w:r w:rsidRPr="00F04284">
        <w:t>Упрощение и усложнение исходной зада</w:t>
      </w:r>
      <w:r w:rsidRPr="00F04284">
        <w:softHyphen/>
        <w:t>чи. Установление связей между решениями таких задач.</w:t>
      </w:r>
    </w:p>
    <w:p w:rsidR="00BE64EE" w:rsidRPr="00F04284" w:rsidRDefault="00BE64EE" w:rsidP="00F04284">
      <w:pPr>
        <w:pStyle w:val="aff6"/>
        <w:spacing w:before="40" w:after="40"/>
        <w:ind w:left="1701" w:right="850" w:firstLine="280"/>
      </w:pPr>
      <w:r w:rsidRPr="00F04284">
        <w:lastRenderedPageBreak/>
        <w:t>Анализ и решение задач, содержащих за</w:t>
      </w:r>
      <w:r w:rsidRPr="00F04284">
        <w:softHyphen/>
        <w:t>висимости, характеризующие процессы дви</w:t>
      </w:r>
      <w:r w:rsidRPr="00F04284">
        <w:softHyphen/>
        <w:t>жения одного тела (скорость, время, рассто</w:t>
      </w:r>
      <w:r w:rsidRPr="00F04284">
        <w:softHyphen/>
        <w:t>яние), работы (производительность труда, время, объем работы).</w:t>
      </w:r>
    </w:p>
    <w:p w:rsidR="00BE64EE" w:rsidRPr="00F04284" w:rsidRDefault="00BE64EE" w:rsidP="00F04284">
      <w:pPr>
        <w:pStyle w:val="aff6"/>
        <w:spacing w:before="40" w:after="40"/>
        <w:ind w:left="1701" w:right="850" w:firstLine="280"/>
      </w:pPr>
      <w:r w:rsidRPr="00F04284">
        <w:t>Оформление решения задачи сложным выражением.</w:t>
      </w:r>
    </w:p>
    <w:p w:rsidR="00BE64EE" w:rsidRPr="00F04284" w:rsidRDefault="00BE64EE" w:rsidP="00F04284">
      <w:pPr>
        <w:pStyle w:val="aff6"/>
        <w:spacing w:before="40" w:after="40"/>
        <w:ind w:left="1701" w:right="850" w:firstLine="280"/>
      </w:pPr>
      <w:r w:rsidRPr="00F04284">
        <w:t>Решение задач на нахождение части от целого и целого по значению его доли.</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03" w:name="bookmark298"/>
      <w:r w:rsidRPr="00F04284">
        <w:rPr>
          <w:rFonts w:ascii="Times New Roman" w:hAnsi="Times New Roman" w:cs="Times New Roman"/>
          <w:sz w:val="28"/>
          <w:szCs w:val="28"/>
        </w:rPr>
        <w:t>Пространственные отношения. Геометрические фигуры</w:t>
      </w:r>
      <w:r w:rsidRPr="00F04284">
        <w:rPr>
          <w:rStyle w:val="569"/>
          <w:rFonts w:ascii="Times New Roman" w:hAnsi="Times New Roman" w:cs="Times New Roman"/>
          <w:b/>
          <w:bCs/>
          <w:sz w:val="28"/>
          <w:szCs w:val="28"/>
        </w:rPr>
        <w:t xml:space="preserve"> (16 часов)</w:t>
      </w:r>
      <w:bookmarkEnd w:id="203"/>
    </w:p>
    <w:p w:rsidR="00BE64EE" w:rsidRPr="00F04284" w:rsidRDefault="00BE64EE" w:rsidP="00F04284">
      <w:pPr>
        <w:pStyle w:val="aff6"/>
        <w:spacing w:before="40" w:after="40"/>
        <w:ind w:left="1701" w:right="850" w:firstLine="280"/>
      </w:pPr>
      <w:r w:rsidRPr="00F04284">
        <w:t>Знакомство с окружностью.</w:t>
      </w:r>
    </w:p>
    <w:p w:rsidR="00BE64EE" w:rsidRPr="00F04284" w:rsidRDefault="00BE64EE" w:rsidP="00F04284">
      <w:pPr>
        <w:pStyle w:val="aff6"/>
        <w:spacing w:before="40" w:after="40"/>
        <w:ind w:left="1701" w:right="850" w:firstLine="280"/>
      </w:pPr>
      <w:r w:rsidRPr="00F04284">
        <w:t>Центр окружности. Свойство точек ок</w:t>
      </w:r>
      <w:r w:rsidRPr="00F04284">
        <w:softHyphen/>
        <w:t>ружности.</w:t>
      </w:r>
    </w:p>
    <w:p w:rsidR="00BE64EE" w:rsidRPr="00F04284" w:rsidRDefault="00BE64EE" w:rsidP="00F04284">
      <w:pPr>
        <w:pStyle w:val="aff6"/>
        <w:spacing w:before="40" w:after="40"/>
        <w:ind w:left="1701" w:right="850" w:firstLine="280"/>
      </w:pPr>
      <w:r w:rsidRPr="00F04284">
        <w:t>Радиус окружности. Свойство радиусов окружности.</w:t>
      </w:r>
    </w:p>
    <w:p w:rsidR="00BE64EE" w:rsidRPr="00F04284" w:rsidRDefault="00BE64EE" w:rsidP="00F04284">
      <w:pPr>
        <w:pStyle w:val="aff6"/>
        <w:spacing w:before="40" w:after="40"/>
        <w:ind w:left="1701" w:right="850" w:firstLine="280"/>
      </w:pPr>
      <w:r w:rsidRPr="00F04284">
        <w:t>Построение окружностей с помощью циркуля.</w:t>
      </w:r>
    </w:p>
    <w:p w:rsidR="00BE64EE" w:rsidRPr="00F04284" w:rsidRDefault="00BE64EE" w:rsidP="00F04284">
      <w:pPr>
        <w:pStyle w:val="aff6"/>
        <w:spacing w:before="40" w:after="40"/>
        <w:ind w:left="1701" w:right="850" w:firstLine="280"/>
      </w:pPr>
      <w:r w:rsidRPr="00F04284">
        <w:t>Взаимное расположение точек плоскости и окружности (на окружности, вне окруж</w:t>
      </w:r>
      <w:r w:rsidRPr="00F04284">
        <w:softHyphen/>
        <w:t>ности).</w:t>
      </w:r>
    </w:p>
    <w:p w:rsidR="00BE64EE" w:rsidRPr="00F04284" w:rsidRDefault="00BE64EE" w:rsidP="00F04284">
      <w:pPr>
        <w:pStyle w:val="aff6"/>
        <w:spacing w:before="40" w:after="40"/>
        <w:ind w:left="1701" w:right="850" w:firstLine="280"/>
      </w:pPr>
      <w:r w:rsidRPr="00F04284">
        <w:t>Окружность и круг, связь между ними.</w:t>
      </w:r>
    </w:p>
    <w:p w:rsidR="00BE64EE" w:rsidRPr="00F04284" w:rsidRDefault="00BE64EE" w:rsidP="00F04284">
      <w:pPr>
        <w:pStyle w:val="aff6"/>
        <w:spacing w:before="40" w:after="40"/>
        <w:ind w:left="1701" w:right="850" w:firstLine="280"/>
      </w:pPr>
      <w:r w:rsidRPr="00F04284">
        <w:t>Масштаб и разные варианты его обозна</w:t>
      </w:r>
      <w:r w:rsidRPr="00F04284">
        <w:softHyphen/>
        <w:t>чения. Выбор масштаба для изображения данного объекта. Определение масштаба, в котором изображен объект. Определение истинных размеров объекта по его изобра</w:t>
      </w:r>
      <w:r w:rsidRPr="00F04284">
        <w:softHyphen/>
        <w:t>жению и данному масштабу.</w:t>
      </w:r>
    </w:p>
    <w:p w:rsidR="00BE64EE" w:rsidRPr="00F04284" w:rsidRDefault="00BE64EE" w:rsidP="00F04284">
      <w:pPr>
        <w:pStyle w:val="aff6"/>
        <w:spacing w:before="40" w:after="40"/>
        <w:ind w:left="1701" w:right="850" w:firstLine="280"/>
      </w:pPr>
      <w:r w:rsidRPr="00F04284">
        <w:t>Продолжение знакомства с пространст</w:t>
      </w:r>
      <w:r w:rsidRPr="00F04284">
        <w:softHyphen/>
        <w:t>венными телами: шаром, цилиндром, кону</w:t>
      </w:r>
      <w:r w:rsidRPr="00F04284">
        <w:softHyphen/>
        <w:t>сом, призмой и пирамидой. Установление сходства и различий между ними как внут</w:t>
      </w:r>
      <w:r w:rsidRPr="00F04284">
        <w:softHyphen/>
        <w:t>ри каждого вида, так и между видами этих тел. Частный случай четырехугольной приз</w:t>
      </w:r>
      <w:r w:rsidRPr="00F04284">
        <w:softHyphen/>
        <w:t>мы - прямоугольный параллелепипед.</w:t>
      </w:r>
    </w:p>
    <w:p w:rsidR="00BE64EE" w:rsidRPr="00F04284" w:rsidRDefault="00BE64EE" w:rsidP="00F04284">
      <w:pPr>
        <w:pStyle w:val="aff6"/>
        <w:spacing w:before="40" w:after="40"/>
        <w:ind w:left="1701" w:right="850" w:firstLine="280"/>
      </w:pPr>
      <w:r w:rsidRPr="00F04284">
        <w:t>Знакомство с различными способами изображения пространственных тел на плоскости.</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04" w:name="bookmark299"/>
      <w:r w:rsidRPr="00F04284">
        <w:rPr>
          <w:rFonts w:ascii="Times New Roman" w:hAnsi="Times New Roman" w:cs="Times New Roman"/>
          <w:sz w:val="28"/>
          <w:szCs w:val="28"/>
        </w:rPr>
        <w:t>Геометрические величины</w:t>
      </w:r>
      <w:r w:rsidRPr="00F04284">
        <w:rPr>
          <w:rStyle w:val="569"/>
          <w:rFonts w:ascii="Times New Roman" w:hAnsi="Times New Roman" w:cs="Times New Roman"/>
          <w:b/>
          <w:bCs/>
          <w:sz w:val="28"/>
          <w:szCs w:val="28"/>
        </w:rPr>
        <w:t xml:space="preserve"> (30 часов)</w:t>
      </w:r>
      <w:bookmarkEnd w:id="204"/>
    </w:p>
    <w:p w:rsidR="00BE64EE" w:rsidRPr="00F04284" w:rsidRDefault="00BE64EE" w:rsidP="00F04284">
      <w:pPr>
        <w:pStyle w:val="aff6"/>
        <w:spacing w:before="40" w:after="40"/>
        <w:ind w:left="1701" w:right="850" w:firstLine="280"/>
      </w:pPr>
      <w:r w:rsidRPr="00F04284">
        <w:t>Сравнение углов без измерений (на глаз, наложением).</w:t>
      </w:r>
    </w:p>
    <w:p w:rsidR="00BE64EE" w:rsidRPr="00F04284" w:rsidRDefault="00BE64EE" w:rsidP="00F04284">
      <w:pPr>
        <w:pStyle w:val="aff6"/>
        <w:spacing w:before="40" w:after="40"/>
        <w:ind w:left="1701" w:right="850" w:firstLine="280"/>
      </w:pPr>
      <w:r w:rsidRPr="00F04284">
        <w:t>Сравнение углов с помощью произволь</w:t>
      </w:r>
      <w:r w:rsidRPr="00F04284">
        <w:softHyphen/>
        <w:t>но выбранных мерок.</w:t>
      </w:r>
    </w:p>
    <w:p w:rsidR="00BE64EE" w:rsidRPr="00F04284" w:rsidRDefault="00BE64EE" w:rsidP="00F04284">
      <w:pPr>
        <w:pStyle w:val="aff6"/>
        <w:spacing w:before="40" w:after="40"/>
        <w:ind w:left="1701" w:right="850" w:firstLine="280"/>
      </w:pPr>
      <w:r w:rsidRPr="00F04284">
        <w:t>Знакомство с общепринятой единицей измерения углов - градусом и его обозначе</w:t>
      </w:r>
      <w:r w:rsidRPr="00F04284">
        <w:softHyphen/>
        <w:t>нием.</w:t>
      </w:r>
    </w:p>
    <w:p w:rsidR="00BE64EE" w:rsidRPr="00F04284" w:rsidRDefault="00BE64EE" w:rsidP="00F04284">
      <w:pPr>
        <w:pStyle w:val="aff6"/>
        <w:spacing w:before="40" w:after="40"/>
        <w:ind w:left="1701" w:right="850" w:firstLine="280"/>
      </w:pPr>
      <w:r w:rsidRPr="00F04284">
        <w:t>Транспортир как инструмент для измере</w:t>
      </w:r>
      <w:r w:rsidRPr="00F04284">
        <w:softHyphen/>
        <w:t>ния величины углов, его использование для измерений и построения углов заданной ве</w:t>
      </w:r>
      <w:r w:rsidRPr="00F04284">
        <w:softHyphen/>
        <w:t>личины.</w:t>
      </w:r>
    </w:p>
    <w:p w:rsidR="00BE64EE" w:rsidRPr="00F04284" w:rsidRDefault="00BE64EE" w:rsidP="00F04284">
      <w:pPr>
        <w:pStyle w:val="aff6"/>
        <w:spacing w:before="40" w:after="40"/>
        <w:ind w:left="1701" w:right="850" w:firstLine="280"/>
      </w:pPr>
      <w:r w:rsidRPr="00F04284">
        <w:t>Единица измерения длины - кило</w:t>
      </w:r>
      <w:r w:rsidRPr="00F04284">
        <w:softHyphen/>
        <w:t>метр (км). Соотношения между единицами длины: 1 м = 1000 мм, 1 км = 1000 м.</w:t>
      </w:r>
    </w:p>
    <w:p w:rsidR="00BE64EE" w:rsidRPr="00F04284" w:rsidRDefault="00BE64EE" w:rsidP="00F04284">
      <w:pPr>
        <w:pStyle w:val="aff6"/>
        <w:spacing w:before="40" w:after="40"/>
        <w:ind w:left="1701" w:right="850" w:firstLine="280"/>
      </w:pPr>
      <w:r w:rsidRPr="00F04284">
        <w:lastRenderedPageBreak/>
        <w:t>Понятие о площади. Сравнение площа</w:t>
      </w:r>
      <w:r w:rsidRPr="00F04284">
        <w:softHyphen/>
        <w:t>дей способами, не связанными с измерения</w:t>
      </w:r>
      <w:r w:rsidRPr="00F04284">
        <w:softHyphen/>
        <w:t>ми (на глаз, наложением).</w:t>
      </w:r>
    </w:p>
    <w:p w:rsidR="00BE64EE" w:rsidRPr="00F04284" w:rsidRDefault="00BE64EE" w:rsidP="00F04284">
      <w:pPr>
        <w:pStyle w:val="aff6"/>
        <w:spacing w:before="40" w:after="40"/>
        <w:ind w:left="1701" w:right="850" w:firstLine="280"/>
      </w:pPr>
      <w:r w:rsidRPr="00F04284">
        <w:t>Выбор произвольных мерок и измерение площадей с их помощью.</w:t>
      </w:r>
    </w:p>
    <w:p w:rsidR="00BE64EE" w:rsidRPr="00F04284" w:rsidRDefault="00BE64EE" w:rsidP="00F04284">
      <w:pPr>
        <w:pStyle w:val="aff6"/>
        <w:spacing w:before="40" w:after="40"/>
        <w:ind w:left="1701" w:right="850" w:firstLine="280"/>
      </w:pPr>
      <w:r w:rsidRPr="00F04284">
        <w:t>Палетка как прибор для измерения пло</w:t>
      </w:r>
      <w:r w:rsidRPr="00F04284">
        <w:softHyphen/>
        <w:t>щадей. Использование палетки с произ</w:t>
      </w:r>
      <w:r w:rsidRPr="00F04284">
        <w:softHyphen/>
        <w:t>вольной сеткой.</w:t>
      </w:r>
    </w:p>
    <w:p w:rsidR="00BE64EE" w:rsidRPr="00F04284" w:rsidRDefault="00BE64EE" w:rsidP="00F04284">
      <w:pPr>
        <w:pStyle w:val="aff6"/>
        <w:spacing w:before="40" w:after="40"/>
        <w:ind w:left="1701" w:right="850" w:firstLine="280"/>
      </w:pPr>
      <w:r w:rsidRPr="00F04284">
        <w:t>Знакомство с общепринятыми едини</w:t>
      </w:r>
      <w:r w:rsidRPr="00F04284">
        <w:softHyphen/>
        <w:t>цами измерения площади: квадратным мил</w:t>
      </w:r>
      <w:r w:rsidRPr="00F04284">
        <w:softHyphen/>
        <w:t>лиметром (мм</w:t>
      </w:r>
      <w:r w:rsidRPr="00F04284">
        <w:rPr>
          <w:vertAlign w:val="superscript"/>
        </w:rPr>
        <w:t>2</w:t>
      </w:r>
      <w:r w:rsidRPr="00F04284">
        <w:t>), квадратным сантимет</w:t>
      </w:r>
      <w:r w:rsidRPr="00F04284">
        <w:softHyphen/>
        <w:t>ром (см</w:t>
      </w:r>
      <w:r w:rsidRPr="00F04284">
        <w:rPr>
          <w:vertAlign w:val="superscript"/>
        </w:rPr>
        <w:t>2</w:t>
      </w:r>
      <w:r w:rsidRPr="00F04284">
        <w:t>), квадратным дециметром (дм</w:t>
      </w:r>
      <w:r w:rsidRPr="00F04284">
        <w:rPr>
          <w:vertAlign w:val="superscript"/>
        </w:rPr>
        <w:t>2</w:t>
      </w:r>
      <w:r w:rsidRPr="00F04284">
        <w:t>), квадратным метром (м</w:t>
      </w:r>
      <w:r w:rsidRPr="00F04284">
        <w:rPr>
          <w:vertAlign w:val="superscript"/>
        </w:rPr>
        <w:t>2</w:t>
      </w:r>
      <w:r w:rsidRPr="00F04284">
        <w:t>), квадратным кило</w:t>
      </w:r>
      <w:r w:rsidRPr="00F04284">
        <w:softHyphen/>
        <w:t>метром (км</w:t>
      </w:r>
      <w:r w:rsidRPr="00F04284">
        <w:rPr>
          <w:vertAlign w:val="superscript"/>
        </w:rPr>
        <w:t>2</w:t>
      </w:r>
      <w:r w:rsidRPr="00F04284">
        <w:t>); их связь с мерами длины.</w:t>
      </w:r>
    </w:p>
    <w:p w:rsidR="00BE64EE" w:rsidRPr="00F04284" w:rsidRDefault="00BE64EE" w:rsidP="00F04284">
      <w:pPr>
        <w:pStyle w:val="aff6"/>
        <w:spacing w:before="40" w:after="40"/>
        <w:ind w:left="1701" w:right="850" w:firstLine="280"/>
      </w:pPr>
      <w:r w:rsidRPr="00F04284">
        <w:t>Соотношения: 1 см</w:t>
      </w:r>
      <w:r w:rsidRPr="00F04284">
        <w:rPr>
          <w:vertAlign w:val="superscript"/>
        </w:rPr>
        <w:t>2</w:t>
      </w:r>
      <w:r w:rsidRPr="00F04284">
        <w:t xml:space="preserve"> = 100 мм</w:t>
      </w:r>
      <w:r w:rsidRPr="00F04284">
        <w:rPr>
          <w:vertAlign w:val="superscript"/>
        </w:rPr>
        <w:t>2</w:t>
      </w:r>
      <w:r w:rsidRPr="00F04284">
        <w:t>, 1 дм</w:t>
      </w:r>
      <w:r w:rsidRPr="00F04284">
        <w:rPr>
          <w:vertAlign w:val="superscript"/>
        </w:rPr>
        <w:t>2</w:t>
      </w:r>
      <w:r w:rsidRPr="00F04284">
        <w:t xml:space="preserve"> = 100 см</w:t>
      </w:r>
      <w:r w:rsidRPr="00F04284">
        <w:rPr>
          <w:vertAlign w:val="superscript"/>
        </w:rPr>
        <w:t>2</w:t>
      </w:r>
      <w:r w:rsidRPr="00F04284">
        <w:t>, 1м</w:t>
      </w:r>
      <w:r w:rsidRPr="00F04284">
        <w:rPr>
          <w:vertAlign w:val="superscript"/>
        </w:rPr>
        <w:t>2</w:t>
      </w:r>
      <w:r w:rsidRPr="00F04284">
        <w:t xml:space="preserve"> =100 дм</w:t>
      </w:r>
      <w:r w:rsidRPr="00F04284">
        <w:rPr>
          <w:vertAlign w:val="superscript"/>
        </w:rPr>
        <w:t>2</w:t>
      </w:r>
      <w:r w:rsidRPr="00F04284">
        <w:t>.</w:t>
      </w:r>
    </w:p>
    <w:p w:rsidR="00BE64EE" w:rsidRPr="00F04284" w:rsidRDefault="00BE64EE" w:rsidP="00F04284">
      <w:pPr>
        <w:pStyle w:val="aff6"/>
        <w:spacing w:before="40" w:after="40"/>
        <w:ind w:left="1701" w:right="850" w:firstLine="280"/>
      </w:pPr>
      <w:r w:rsidRPr="00F04284">
        <w:t>Нахождение площади прямоугольника (знакомство с формулой</w:t>
      </w:r>
      <w:r w:rsidRPr="00F04284">
        <w:rPr>
          <w:rStyle w:val="1b"/>
          <w:sz w:val="28"/>
          <w:szCs w:val="28"/>
        </w:rPr>
        <w:t xml:space="preserve"> </w:t>
      </w:r>
      <w:r w:rsidRPr="00F04284">
        <w:rPr>
          <w:rStyle w:val="1b"/>
          <w:sz w:val="28"/>
          <w:szCs w:val="28"/>
          <w:lang w:val="en-US" w:eastAsia="en-US"/>
        </w:rPr>
        <w:t>S</w:t>
      </w:r>
      <w:r w:rsidRPr="00F04284">
        <w:rPr>
          <w:rStyle w:val="1b"/>
          <w:sz w:val="28"/>
          <w:szCs w:val="28"/>
          <w:lang w:eastAsia="en-US"/>
        </w:rPr>
        <w:t xml:space="preserve"> </w:t>
      </w:r>
      <w:r w:rsidRPr="00F04284">
        <w:rPr>
          <w:rStyle w:val="1b"/>
          <w:sz w:val="28"/>
          <w:szCs w:val="28"/>
        </w:rPr>
        <w:t>= а ■ Ь)</w:t>
      </w:r>
      <w:r w:rsidRPr="00F04284">
        <w:t xml:space="preserve"> различ</w:t>
      </w:r>
      <w:r w:rsidRPr="00F04284">
        <w:softHyphen/>
        <w:t>ными способами: разбиением на квадраты, с помощью палетки, по значениям длины и ширины.</w:t>
      </w:r>
    </w:p>
    <w:p w:rsidR="00BE64EE" w:rsidRPr="00F04284" w:rsidRDefault="00BE64EE" w:rsidP="00F04284">
      <w:pPr>
        <w:pStyle w:val="aff6"/>
        <w:spacing w:before="40" w:after="40"/>
        <w:ind w:left="1701" w:right="850" w:firstLine="280"/>
      </w:pPr>
      <w:r w:rsidRPr="00F04284">
        <w:t>Нахождение площади фигуры различны</w:t>
      </w:r>
      <w:r w:rsidRPr="00F04284">
        <w:softHyphen/>
        <w:t>ми способами: разбиением на прямоуголь</w:t>
      </w:r>
      <w:r w:rsidRPr="00F04284">
        <w:softHyphen/>
        <w:t>ники, дополнением до прямоугольника, с помощью перестроения частей фигуры.</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05" w:name="bookmark300"/>
      <w:r w:rsidRPr="00F04284">
        <w:rPr>
          <w:rFonts w:ascii="Times New Roman" w:hAnsi="Times New Roman" w:cs="Times New Roman"/>
          <w:sz w:val="28"/>
          <w:szCs w:val="28"/>
        </w:rPr>
        <w:t>Работа с информацией</w:t>
      </w:r>
      <w:r w:rsidRPr="00F04284">
        <w:rPr>
          <w:rStyle w:val="56113"/>
          <w:rFonts w:ascii="Times New Roman" w:hAnsi="Times New Roman" w:cs="Times New Roman"/>
          <w:sz w:val="28"/>
          <w:szCs w:val="28"/>
        </w:rPr>
        <w:t xml:space="preserve"> (10 часов)</w:t>
      </w:r>
      <w:bookmarkEnd w:id="205"/>
    </w:p>
    <w:p w:rsidR="00BE64EE" w:rsidRPr="00F04284" w:rsidRDefault="00BE64EE" w:rsidP="00F04284">
      <w:pPr>
        <w:pStyle w:val="aff6"/>
        <w:spacing w:before="40" w:after="40"/>
        <w:ind w:left="1701" w:right="850" w:firstLine="280"/>
      </w:pPr>
      <w:r w:rsidRPr="00F04284">
        <w:t>Чтение готовых таблиц. Использование данных таблицы для составления чисел (таблица разрядов и классов), выполнения действий, формулирования выводов.</w:t>
      </w:r>
    </w:p>
    <w:p w:rsidR="00BE64EE" w:rsidRPr="00F04284" w:rsidRDefault="00BE64EE" w:rsidP="00F04284">
      <w:pPr>
        <w:pStyle w:val="aff6"/>
        <w:spacing w:before="40" w:after="40"/>
        <w:ind w:left="1701" w:right="850" w:firstLine="280"/>
      </w:pPr>
      <w:r w:rsidRPr="00F04284">
        <w:t>Определение закономерности по данным таблицы, заполнение таблицы в соответствии с закономерностью (деление с остатком).</w:t>
      </w:r>
    </w:p>
    <w:p w:rsidR="00BE64EE" w:rsidRPr="00F04284" w:rsidRDefault="00BE64EE" w:rsidP="00F04284">
      <w:pPr>
        <w:pStyle w:val="aff6"/>
        <w:spacing w:before="40" w:after="40"/>
        <w:ind w:left="1701" w:right="850" w:firstLine="280"/>
      </w:pPr>
      <w:r w:rsidRPr="00F04284">
        <w:t>Решение логических задач с помощью составления и заполнения таблицы.</w:t>
      </w:r>
    </w:p>
    <w:p w:rsidR="00BE64EE" w:rsidRPr="00F04284" w:rsidRDefault="00BE64EE" w:rsidP="00F04284">
      <w:pPr>
        <w:pStyle w:val="aff6"/>
        <w:spacing w:before="40" w:after="40"/>
        <w:ind w:left="1701" w:right="850" w:firstLine="280"/>
      </w:pPr>
      <w:r w:rsidRPr="00F04284">
        <w:t>Соотнесение данных таблицы и столбча</w:t>
      </w:r>
      <w:r w:rsidRPr="00F04284">
        <w:softHyphen/>
        <w:t>той диаграммы. Определение цены деления шкалы столбчатой диаграммы на основе данных задачи.</w:t>
      </w:r>
    </w:p>
    <w:p w:rsidR="00BE64EE" w:rsidRPr="00F04284" w:rsidRDefault="00BE64EE" w:rsidP="00F04284">
      <w:pPr>
        <w:pStyle w:val="aff6"/>
        <w:spacing w:before="40" w:after="40"/>
        <w:ind w:left="1701" w:right="850" w:firstLine="280"/>
      </w:pPr>
      <w:r w:rsidRPr="00F04284">
        <w:t>Дополнение столбчатой и линейной диа</w:t>
      </w:r>
      <w:r w:rsidRPr="00F04284">
        <w:softHyphen/>
        <w:t>грамм.</w:t>
      </w:r>
    </w:p>
    <w:p w:rsidR="00BE64EE" w:rsidRPr="00F04284" w:rsidRDefault="00BE64EE" w:rsidP="00F04284">
      <w:pPr>
        <w:pStyle w:val="aff6"/>
        <w:spacing w:before="40" w:after="40"/>
        <w:ind w:left="1701" w:right="850" w:firstLine="280"/>
      </w:pPr>
      <w:r w:rsidRPr="00F04284">
        <w:t>Решение текстовых задач с использова</w:t>
      </w:r>
      <w:r w:rsidRPr="00F04284">
        <w:softHyphen/>
        <w:t>нием данных столбчатой и линейной диа</w:t>
      </w:r>
      <w:r w:rsidRPr="00F04284">
        <w:softHyphen/>
        <w:t>грамм.</w:t>
      </w:r>
    </w:p>
    <w:p w:rsidR="00BE64EE" w:rsidRPr="00F04284" w:rsidRDefault="00BE64EE" w:rsidP="00F04284">
      <w:pPr>
        <w:pStyle w:val="aff6"/>
        <w:spacing w:before="40" w:after="40"/>
        <w:ind w:left="1701" w:right="850" w:firstLine="280"/>
      </w:pPr>
      <w:r w:rsidRPr="00F04284">
        <w:t>Чтение готовой круговой диаграммы.</w:t>
      </w:r>
    </w:p>
    <w:p w:rsidR="00BE64EE" w:rsidRPr="00F04284" w:rsidRDefault="00BE64EE" w:rsidP="00F04284">
      <w:pPr>
        <w:pStyle w:val="aff6"/>
        <w:spacing w:before="40" w:after="40"/>
        <w:ind w:left="1701" w:right="850" w:firstLine="280"/>
      </w:pPr>
      <w:r w:rsidRPr="00F04284">
        <w:t>Чтение, дополнение, проверка готовых простых алгоритмов. Составление простых алгоритмов по схеме (деление с остатком, деление многозначного числа на однознач</w:t>
      </w:r>
      <w:r w:rsidRPr="00F04284">
        <w:softHyphen/>
        <w:t>ное и др.).</w:t>
      </w:r>
    </w:p>
    <w:p w:rsidR="00BE64EE" w:rsidRPr="00F04284" w:rsidRDefault="00BE64EE" w:rsidP="00F04284">
      <w:pPr>
        <w:pStyle w:val="aff6"/>
        <w:spacing w:before="40" w:after="40"/>
        <w:ind w:left="1701" w:right="850" w:firstLine="280"/>
      </w:pPr>
      <w:r w:rsidRPr="00F04284">
        <w:t xml:space="preserve">Построение математических выражений с помощью логических связок и слов («и», «или», «не», «если ... , то </w:t>
      </w:r>
      <w:r w:rsidRPr="00F04284">
        <w:lastRenderedPageBreak/>
        <w:t>...», «верно/невер</w:t>
      </w:r>
      <w:r w:rsidRPr="00F04284">
        <w:softHyphen/>
        <w:t>но, что ...», «каждый», «все», «некоторые»).</w:t>
      </w:r>
    </w:p>
    <w:p w:rsidR="00BE64EE" w:rsidRPr="00F04284" w:rsidRDefault="00BE64EE" w:rsidP="00F04284">
      <w:pPr>
        <w:pStyle w:val="431"/>
        <w:keepNext/>
        <w:keepLines/>
        <w:shd w:val="clear" w:color="auto" w:fill="auto"/>
        <w:spacing w:before="40" w:after="40" w:line="240" w:lineRule="auto"/>
        <w:ind w:left="1701" w:right="850"/>
        <w:jc w:val="center"/>
        <w:rPr>
          <w:rFonts w:ascii="Times New Roman" w:hAnsi="Times New Roman" w:cs="Times New Roman"/>
          <w:sz w:val="28"/>
          <w:szCs w:val="28"/>
        </w:rPr>
      </w:pPr>
      <w:bookmarkStart w:id="206" w:name="bookmark301"/>
      <w:r w:rsidRPr="00F04284">
        <w:rPr>
          <w:rStyle w:val="4311pt5"/>
          <w:rFonts w:ascii="Times New Roman" w:hAnsi="Times New Roman" w:cs="Times New Roman"/>
          <w:sz w:val="28"/>
          <w:szCs w:val="28"/>
        </w:rPr>
        <w:t>4 класс</w:t>
      </w:r>
      <w:r w:rsidRPr="00F04284">
        <w:rPr>
          <w:rStyle w:val="436"/>
          <w:rFonts w:ascii="Times New Roman" w:hAnsi="Times New Roman" w:cs="Times New Roman"/>
          <w:sz w:val="28"/>
          <w:szCs w:val="28"/>
        </w:rPr>
        <w:t xml:space="preserve"> (136 часов)</w:t>
      </w:r>
      <w:bookmarkEnd w:id="206"/>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07" w:name="bookmark302"/>
      <w:r w:rsidRPr="00F04284">
        <w:rPr>
          <w:rFonts w:ascii="Times New Roman" w:hAnsi="Times New Roman" w:cs="Times New Roman"/>
          <w:sz w:val="28"/>
          <w:szCs w:val="28"/>
        </w:rPr>
        <w:t>Числа и величины</w:t>
      </w:r>
      <w:r w:rsidRPr="00F04284">
        <w:rPr>
          <w:rStyle w:val="56113"/>
          <w:rFonts w:ascii="Times New Roman" w:hAnsi="Times New Roman" w:cs="Times New Roman"/>
          <w:sz w:val="28"/>
          <w:szCs w:val="28"/>
        </w:rPr>
        <w:t xml:space="preserve"> (33 часа)</w:t>
      </w:r>
      <w:bookmarkEnd w:id="207"/>
    </w:p>
    <w:p w:rsidR="00BE64EE" w:rsidRPr="00F04284" w:rsidRDefault="00BE64EE" w:rsidP="00F04284">
      <w:pPr>
        <w:pStyle w:val="aff6"/>
        <w:spacing w:before="40" w:after="40"/>
        <w:ind w:left="1701" w:right="850" w:firstLine="280"/>
      </w:pPr>
      <w:r w:rsidRPr="00F04284">
        <w:t>Класс миллионов</w:t>
      </w:r>
    </w:p>
    <w:p w:rsidR="00BE64EE" w:rsidRPr="00F04284" w:rsidRDefault="00BE64EE" w:rsidP="00F04284">
      <w:pPr>
        <w:pStyle w:val="aff6"/>
        <w:spacing w:before="40" w:after="40"/>
        <w:ind w:left="1701" w:right="850" w:firstLine="280"/>
      </w:pPr>
      <w:r w:rsidRPr="00F04284">
        <w:t>Чтение и запись чисел от нуля до мил</w:t>
      </w:r>
      <w:r w:rsidRPr="00F04284">
        <w:softHyphen/>
        <w:t>лиона. Представление изученных чисел в виде суммы разрядных слагаемых.</w:t>
      </w:r>
    </w:p>
    <w:p w:rsidR="00BE64EE" w:rsidRPr="00F04284" w:rsidRDefault="00BE64EE" w:rsidP="00F04284">
      <w:pPr>
        <w:pStyle w:val="aff6"/>
        <w:spacing w:before="40" w:after="40"/>
        <w:ind w:left="1701" w:right="850" w:firstLine="280"/>
      </w:pPr>
      <w:r w:rsidRPr="00F04284">
        <w:t>Сравнение и упорядочивание чисел от нуля до миллиона. Устная и письменная ну</w:t>
      </w:r>
      <w:r w:rsidRPr="00F04284">
        <w:softHyphen/>
        <w:t>мерация в пределах класса миллионов.</w:t>
      </w:r>
    </w:p>
    <w:p w:rsidR="00BE64EE" w:rsidRPr="00F04284" w:rsidRDefault="00BE64EE" w:rsidP="00F04284">
      <w:pPr>
        <w:pStyle w:val="aff6"/>
        <w:spacing w:before="40" w:after="40"/>
        <w:ind w:left="1701" w:right="850" w:firstLine="280"/>
      </w:pPr>
      <w:r w:rsidRPr="00F04284">
        <w:t>Общий принцип образования классов.</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08" w:name="bookmark303"/>
      <w:r w:rsidRPr="00F04284">
        <w:rPr>
          <w:rStyle w:val="659"/>
          <w:b/>
          <w:bCs/>
          <w:sz w:val="28"/>
          <w:szCs w:val="28"/>
        </w:rPr>
        <w:t>Точные и приближенные значения чисел</w:t>
      </w:r>
      <w:bookmarkEnd w:id="208"/>
    </w:p>
    <w:p w:rsidR="00BE64EE" w:rsidRPr="00F04284" w:rsidRDefault="00BE64EE" w:rsidP="00F04284">
      <w:pPr>
        <w:pStyle w:val="aff6"/>
        <w:spacing w:before="40" w:after="40"/>
        <w:ind w:left="1701" w:right="850" w:firstLine="280"/>
      </w:pPr>
      <w:r w:rsidRPr="00F04284">
        <w:t>Обобщение знаний об основных источ</w:t>
      </w:r>
      <w:r w:rsidRPr="00F04284">
        <w:softHyphen/>
        <w:t>никах возникновения чисел, счете и измере</w:t>
      </w:r>
      <w:r w:rsidRPr="00F04284">
        <w:softHyphen/>
        <w:t>нии величин. Источники возникновения точных и приближенных значений чисел.</w:t>
      </w:r>
    </w:p>
    <w:p w:rsidR="00BE64EE" w:rsidRPr="00F04284" w:rsidRDefault="00BE64EE" w:rsidP="00F04284">
      <w:pPr>
        <w:pStyle w:val="aff6"/>
        <w:spacing w:before="40" w:after="40"/>
        <w:ind w:left="1701" w:right="850" w:firstLine="280"/>
      </w:pPr>
      <w:r w:rsidRPr="00F04284">
        <w:t>Приближенные значения чисел, получае</w:t>
      </w:r>
      <w:r w:rsidRPr="00F04284">
        <w:softHyphen/>
        <w:t>мые в результате округления с заданной точностью. Правило округления чисел (в свободном изложении), его использова</w:t>
      </w:r>
      <w:r w:rsidRPr="00F04284">
        <w:softHyphen/>
        <w:t>ние в практической деятельности. Особые случаи округления.</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09" w:name="bookmark304"/>
      <w:r w:rsidRPr="00F04284">
        <w:rPr>
          <w:rStyle w:val="659"/>
          <w:b/>
          <w:bCs/>
          <w:sz w:val="28"/>
          <w:szCs w:val="28"/>
        </w:rPr>
        <w:t>Положительные и отрицательные числа</w:t>
      </w:r>
      <w:bookmarkEnd w:id="209"/>
    </w:p>
    <w:p w:rsidR="00BE64EE" w:rsidRPr="00F04284" w:rsidRDefault="00BE64EE" w:rsidP="00F04284">
      <w:pPr>
        <w:pStyle w:val="aff6"/>
        <w:spacing w:before="40" w:after="40"/>
        <w:ind w:left="1701" w:right="850" w:firstLine="280"/>
      </w:pPr>
      <w:r w:rsidRPr="00F04284">
        <w:t>Понятие о величинах, имеющих проти</w:t>
      </w:r>
      <w:r w:rsidRPr="00F04284">
        <w:softHyphen/>
        <w:t>воположные значения. Обозначение таких значений с помощью противоположных по смыслу знаков (+) и (-).</w:t>
      </w:r>
    </w:p>
    <w:p w:rsidR="00BE64EE" w:rsidRPr="00F04284" w:rsidRDefault="00BE64EE" w:rsidP="00F04284">
      <w:pPr>
        <w:pStyle w:val="aff6"/>
        <w:spacing w:before="40" w:after="40"/>
        <w:ind w:left="1701" w:right="850" w:firstLine="280"/>
      </w:pPr>
      <w:r w:rsidRPr="00F04284">
        <w:t>Запись положительных и отрицательных чисел. Знакомство с координатной прямой. Расположение на ней положительных и от</w:t>
      </w:r>
      <w:r w:rsidRPr="00F04284">
        <w:softHyphen/>
        <w:t>рицательных чисел.</w:t>
      </w:r>
    </w:p>
    <w:p w:rsidR="00BE64EE" w:rsidRPr="00F04284" w:rsidRDefault="00BE64EE" w:rsidP="00F04284">
      <w:pPr>
        <w:pStyle w:val="aff6"/>
        <w:spacing w:before="40" w:after="40"/>
        <w:ind w:left="1701" w:right="850" w:firstLine="280"/>
      </w:pPr>
      <w:r w:rsidRPr="00F04284">
        <w:t>Расположение на координатной прямой точек с заданными координатами, определе</w:t>
      </w:r>
      <w:r w:rsidRPr="00F04284">
        <w:softHyphen/>
        <w:t>ние координат заданных на ней точек.</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10" w:name="bookmark305"/>
      <w:r w:rsidRPr="00F04284">
        <w:rPr>
          <w:rStyle w:val="659"/>
          <w:b/>
          <w:bCs/>
          <w:sz w:val="28"/>
          <w:szCs w:val="28"/>
        </w:rPr>
        <w:t>Величины</w:t>
      </w:r>
      <w:bookmarkEnd w:id="210"/>
    </w:p>
    <w:p w:rsidR="00BE64EE" w:rsidRPr="00F04284" w:rsidRDefault="00BE64EE" w:rsidP="00F04284">
      <w:pPr>
        <w:pStyle w:val="aff6"/>
        <w:spacing w:before="40" w:after="40"/>
        <w:ind w:left="1701" w:right="850" w:firstLine="280"/>
      </w:pPr>
      <w:r w:rsidRPr="00F04284">
        <w:t>Метрическая система мер (обобщение всего изученного материала), ее связь с де</w:t>
      </w:r>
      <w:r w:rsidRPr="00F04284">
        <w:softHyphen/>
        <w:t>сятичной системой счисления.</w:t>
      </w:r>
    </w:p>
    <w:p w:rsidR="00BE64EE" w:rsidRPr="00F04284" w:rsidRDefault="00BE64EE" w:rsidP="00F04284">
      <w:pPr>
        <w:pStyle w:val="aff6"/>
        <w:spacing w:before="40" w:after="40"/>
        <w:ind w:left="1701" w:right="850" w:firstLine="280"/>
      </w:pPr>
      <w:r w:rsidRPr="00F04284">
        <w:t>Перевод изученных величин из одних единиц измерения в другие.</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11" w:name="bookmark306"/>
      <w:r w:rsidRPr="00F04284">
        <w:rPr>
          <w:rFonts w:ascii="Times New Roman" w:hAnsi="Times New Roman" w:cs="Times New Roman"/>
          <w:sz w:val="28"/>
          <w:szCs w:val="28"/>
        </w:rPr>
        <w:t>Арифметические действия</w:t>
      </w:r>
      <w:r w:rsidRPr="00F04284">
        <w:rPr>
          <w:rStyle w:val="56113"/>
          <w:rFonts w:ascii="Times New Roman" w:hAnsi="Times New Roman" w:cs="Times New Roman"/>
          <w:sz w:val="28"/>
          <w:szCs w:val="28"/>
        </w:rPr>
        <w:t xml:space="preserve"> (55 часов)</w:t>
      </w:r>
      <w:bookmarkEnd w:id="211"/>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12" w:name="bookmark307"/>
      <w:r w:rsidRPr="00F04284">
        <w:rPr>
          <w:rStyle w:val="659"/>
          <w:b/>
          <w:bCs/>
          <w:sz w:val="28"/>
          <w:szCs w:val="28"/>
        </w:rPr>
        <w:t>Сложение и вычитание</w:t>
      </w:r>
      <w:bookmarkEnd w:id="212"/>
    </w:p>
    <w:p w:rsidR="00BE64EE" w:rsidRPr="00F04284" w:rsidRDefault="00BE64EE" w:rsidP="00F04284">
      <w:pPr>
        <w:pStyle w:val="aff6"/>
        <w:spacing w:before="40" w:after="40"/>
        <w:ind w:left="1701" w:right="850" w:firstLine="280"/>
      </w:pPr>
      <w:r w:rsidRPr="00F04284">
        <w:t>Сложение и вычитание в пределах изу</w:t>
      </w:r>
      <w:r w:rsidRPr="00F04284">
        <w:softHyphen/>
        <w:t>ченных натуральных чисел.</w:t>
      </w:r>
    </w:p>
    <w:p w:rsidR="00BE64EE" w:rsidRPr="00F04284" w:rsidRDefault="00BE64EE" w:rsidP="00F04284">
      <w:pPr>
        <w:pStyle w:val="aff6"/>
        <w:spacing w:before="40" w:after="40"/>
        <w:ind w:left="1701" w:right="850" w:firstLine="280"/>
      </w:pPr>
      <w:r w:rsidRPr="00F04284">
        <w:lastRenderedPageBreak/>
        <w:t>Обобщение знаний о свойствах выполня</w:t>
      </w:r>
      <w:r w:rsidRPr="00F04284">
        <w:softHyphen/>
        <w:t>емых действий, их формулировка и краткая обобщенная запись.</w:t>
      </w:r>
    </w:p>
    <w:p w:rsidR="00BE64EE" w:rsidRPr="00F04284" w:rsidRDefault="00BE64EE" w:rsidP="00F04284">
      <w:pPr>
        <w:pStyle w:val="aff6"/>
        <w:spacing w:before="40" w:after="40"/>
        <w:ind w:left="1701" w:right="850" w:firstLine="280"/>
      </w:pPr>
      <w:r w:rsidRPr="00F04284">
        <w:t>Использование свойств сложения и вы</w:t>
      </w:r>
      <w:r w:rsidRPr="00F04284">
        <w:softHyphen/>
        <w:t>читания для рационализации выполнения операций.</w:t>
      </w:r>
    </w:p>
    <w:p w:rsidR="00BE64EE" w:rsidRPr="00F04284" w:rsidRDefault="00BE64EE" w:rsidP="00F04284">
      <w:pPr>
        <w:pStyle w:val="aff6"/>
        <w:spacing w:before="40" w:after="40"/>
        <w:ind w:left="1701" w:right="850" w:firstLine="280"/>
      </w:pPr>
      <w:r w:rsidRPr="00F04284">
        <w:t>Сложение и вычитание величин различ</w:t>
      </w:r>
      <w:r w:rsidRPr="00F04284">
        <w:softHyphen/>
        <w:t>ными способами.</w:t>
      </w:r>
    </w:p>
    <w:p w:rsidR="00BE64EE" w:rsidRPr="00F04284" w:rsidRDefault="00BE64EE" w:rsidP="00F04284">
      <w:pPr>
        <w:pStyle w:val="aff6"/>
        <w:spacing w:before="40" w:after="40"/>
        <w:ind w:left="1701" w:right="850" w:firstLine="280"/>
      </w:pPr>
      <w:r w:rsidRPr="00F04284">
        <w:t>Обобщение наблюдений за изменением результата сложения и вычитания при из</w:t>
      </w:r>
      <w:r w:rsidRPr="00F04284">
        <w:softHyphen/>
        <w:t>менении одного или двух компонентов этих действий.</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13" w:name="bookmark308"/>
      <w:r w:rsidRPr="00F04284">
        <w:rPr>
          <w:rStyle w:val="659"/>
          <w:b/>
          <w:bCs/>
          <w:sz w:val="28"/>
          <w:szCs w:val="28"/>
        </w:rPr>
        <w:t>Умножение и деление</w:t>
      </w:r>
      <w:bookmarkEnd w:id="213"/>
    </w:p>
    <w:p w:rsidR="00BE64EE" w:rsidRPr="00F04284" w:rsidRDefault="00BE64EE" w:rsidP="00F04284">
      <w:pPr>
        <w:pStyle w:val="aff6"/>
        <w:spacing w:before="40" w:after="40"/>
        <w:ind w:left="1701" w:right="850" w:firstLine="280"/>
      </w:pPr>
      <w:r w:rsidRPr="00F04284">
        <w:t>Умножение и деление многозначного числа на многозначное (в основном рас</w:t>
      </w:r>
      <w:r w:rsidRPr="00F04284">
        <w:softHyphen/>
        <w:t>сматриваются случаи умножения и деления на двузначные и трехзначные числа). Осо</w:t>
      </w:r>
      <w:r w:rsidRPr="00F04284">
        <w:softHyphen/>
        <w:t>знание общего алгоритма выполнения каж</w:t>
      </w:r>
      <w:r w:rsidRPr="00F04284">
        <w:softHyphen/>
        <w:t>дой из этих операций.</w:t>
      </w:r>
    </w:p>
    <w:p w:rsidR="00BE64EE" w:rsidRPr="00F04284" w:rsidRDefault="00BE64EE" w:rsidP="00F04284">
      <w:pPr>
        <w:pStyle w:val="aff6"/>
        <w:spacing w:before="40" w:after="40"/>
        <w:ind w:left="1701" w:right="850" w:firstLine="280"/>
      </w:pPr>
      <w:r w:rsidRPr="00F04284">
        <w:t>Обобщение знаний о свойствах умноже</w:t>
      </w:r>
      <w:r w:rsidRPr="00F04284">
        <w:softHyphen/>
        <w:t>ния и деления. Их формулировка и запись в общем виде.</w:t>
      </w:r>
    </w:p>
    <w:p w:rsidR="00BE64EE" w:rsidRPr="00F04284" w:rsidRDefault="00BE64EE" w:rsidP="00F04284">
      <w:pPr>
        <w:pStyle w:val="aff6"/>
        <w:spacing w:before="40" w:after="40"/>
        <w:ind w:left="1701" w:right="850" w:firstLine="280"/>
      </w:pPr>
      <w:r w:rsidRPr="00F04284">
        <w:t>Использование свойств умножения и де</w:t>
      </w:r>
      <w:r w:rsidRPr="00F04284">
        <w:softHyphen/>
        <w:t>ления для рационализации выполнения вы</w:t>
      </w:r>
      <w:r w:rsidRPr="00F04284">
        <w:softHyphen/>
        <w:t>числений.</w:t>
      </w:r>
    </w:p>
    <w:p w:rsidR="00BE64EE" w:rsidRPr="00F04284" w:rsidRDefault="00BE64EE" w:rsidP="00F04284">
      <w:pPr>
        <w:pStyle w:val="aff6"/>
        <w:spacing w:before="40" w:after="40"/>
        <w:ind w:left="1701" w:right="850" w:firstLine="280"/>
      </w:pPr>
      <w:r w:rsidRPr="00F04284">
        <w:t>Умножение и деление величин на нату</w:t>
      </w:r>
      <w:r w:rsidRPr="00F04284">
        <w:softHyphen/>
        <w:t>ральное число различными способами.</w:t>
      </w:r>
    </w:p>
    <w:p w:rsidR="00BE64EE" w:rsidRPr="00F04284" w:rsidRDefault="00BE64EE" w:rsidP="00F04284">
      <w:pPr>
        <w:pStyle w:val="aff6"/>
        <w:spacing w:before="40" w:after="40"/>
        <w:ind w:left="1701" w:right="850" w:firstLine="280"/>
      </w:pPr>
      <w:r w:rsidRPr="00F04284">
        <w:t>Деление величины на величину.</w:t>
      </w:r>
    </w:p>
    <w:p w:rsidR="00BE64EE" w:rsidRPr="00F04284" w:rsidRDefault="00BE64EE" w:rsidP="00F04284">
      <w:pPr>
        <w:pStyle w:val="aff6"/>
        <w:spacing w:before="40" w:after="40"/>
        <w:ind w:left="1701" w:right="850" w:firstLine="280"/>
      </w:pPr>
      <w:r w:rsidRPr="00F04284">
        <w:t>Обобщение наблюдений за изменением результата умножения и деления при изме</w:t>
      </w:r>
      <w:r w:rsidRPr="00F04284">
        <w:softHyphen/>
        <w:t>нении одного или двух компонентов.</w:t>
      </w:r>
    </w:p>
    <w:p w:rsidR="00BE64EE" w:rsidRPr="00F04284" w:rsidRDefault="00BE64EE" w:rsidP="00F04284">
      <w:pPr>
        <w:pStyle w:val="aff6"/>
        <w:spacing w:before="40" w:after="40"/>
        <w:ind w:left="1701" w:right="850" w:firstLine="280"/>
      </w:pPr>
      <w:r w:rsidRPr="00F04284">
        <w:t>Выражения с двумя и более переменны</w:t>
      </w:r>
      <w:r w:rsidRPr="00F04284">
        <w:softHyphen/>
        <w:t>ми. Чтение и запись таких выражений. Оп</w:t>
      </w:r>
      <w:r w:rsidRPr="00F04284">
        <w:softHyphen/>
        <w:t>ределение значений выражений при задан</w:t>
      </w:r>
      <w:r w:rsidRPr="00F04284">
        <w:softHyphen/>
        <w:t>ных значениях переменных.</w:t>
      </w:r>
    </w:p>
    <w:p w:rsidR="00BE64EE" w:rsidRPr="00F04284" w:rsidRDefault="00BE64EE" w:rsidP="00F04284">
      <w:pPr>
        <w:pStyle w:val="aff6"/>
        <w:spacing w:before="40" w:after="40"/>
        <w:ind w:left="1701" w:right="850" w:firstLine="280"/>
      </w:pPr>
      <w:r w:rsidRPr="00F04284">
        <w:t>Свойства равенств и их использование для решения уравнений.</w:t>
      </w:r>
    </w:p>
    <w:p w:rsidR="00BE64EE" w:rsidRPr="00F04284" w:rsidRDefault="00BE64EE" w:rsidP="00F04284">
      <w:pPr>
        <w:pStyle w:val="aff6"/>
        <w:spacing w:before="40" w:after="40"/>
        <w:ind w:left="1701" w:right="850" w:firstLine="280"/>
      </w:pPr>
      <w:r w:rsidRPr="00F04284">
        <w:t>Уравнения, содержащие переменную в обеих частях. Решение таких уравнений.</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14" w:name="bookmark309"/>
      <w:r w:rsidRPr="00F04284">
        <w:rPr>
          <w:rFonts w:ascii="Times New Roman" w:hAnsi="Times New Roman" w:cs="Times New Roman"/>
          <w:sz w:val="28"/>
          <w:szCs w:val="28"/>
        </w:rPr>
        <w:t>Работа с текстовыми задачами</w:t>
      </w:r>
      <w:bookmarkEnd w:id="214"/>
    </w:p>
    <w:p w:rsidR="00BE64EE" w:rsidRPr="00F04284" w:rsidRDefault="00BE64EE" w:rsidP="00F04284">
      <w:pPr>
        <w:pStyle w:val="281"/>
        <w:shd w:val="clear" w:color="auto" w:fill="auto"/>
        <w:spacing w:before="40" w:after="40" w:line="240" w:lineRule="auto"/>
        <w:ind w:left="1701" w:right="850"/>
        <w:jc w:val="both"/>
        <w:rPr>
          <w:rFonts w:ascii="Times New Roman" w:hAnsi="Times New Roman" w:cs="Times New Roman"/>
          <w:sz w:val="28"/>
          <w:szCs w:val="28"/>
        </w:rPr>
      </w:pPr>
      <w:bookmarkStart w:id="215" w:name="bookmark310"/>
      <w:r w:rsidRPr="00F04284">
        <w:rPr>
          <w:rStyle w:val="283"/>
          <w:rFonts w:ascii="Times New Roman" w:hAnsi="Times New Roman" w:cs="Times New Roman"/>
          <w:sz w:val="28"/>
          <w:szCs w:val="28"/>
        </w:rPr>
        <w:t>(в течение года)</w:t>
      </w:r>
      <w:bookmarkEnd w:id="215"/>
    </w:p>
    <w:p w:rsidR="00BE64EE" w:rsidRPr="00F04284" w:rsidRDefault="00BE64EE" w:rsidP="00F04284">
      <w:pPr>
        <w:pStyle w:val="aff6"/>
        <w:spacing w:before="40" w:after="40"/>
        <w:ind w:left="1701" w:right="850" w:firstLine="280"/>
      </w:pPr>
      <w:r w:rsidRPr="00F04284">
        <w:t>Продолжение всех линий работ, начатых в предыдущих классах, их обобщение.</w:t>
      </w:r>
    </w:p>
    <w:p w:rsidR="00BE64EE" w:rsidRPr="00F04284" w:rsidRDefault="00BE64EE" w:rsidP="00F04284">
      <w:pPr>
        <w:pStyle w:val="aff6"/>
        <w:spacing w:before="40" w:after="40"/>
        <w:ind w:left="1701" w:right="850" w:firstLine="280"/>
      </w:pPr>
      <w:r w:rsidRPr="00F04284">
        <w:t>Сравнение задач, различных по сюжету (процессы движения, работы, купли-прода</w:t>
      </w:r>
      <w:r w:rsidRPr="00F04284">
        <w:softHyphen/>
        <w:t>жи и др.), но сходных по характеру матема</w:t>
      </w:r>
      <w:r w:rsidRPr="00F04284">
        <w:softHyphen/>
        <w:t>тических отношений, в них заложенных. Классификация задач по этому признаку.</w:t>
      </w:r>
    </w:p>
    <w:p w:rsidR="00BE64EE" w:rsidRPr="00F04284" w:rsidRDefault="00BE64EE" w:rsidP="00F04284">
      <w:pPr>
        <w:pStyle w:val="aff6"/>
        <w:spacing w:before="40" w:after="40"/>
        <w:ind w:left="1701" w:right="850" w:firstLine="280"/>
      </w:pPr>
      <w:r w:rsidRPr="00F04284">
        <w:t>Преобразование задач в более простые или более сложные.</w:t>
      </w:r>
    </w:p>
    <w:p w:rsidR="00BE64EE" w:rsidRPr="00F04284" w:rsidRDefault="00BE64EE" w:rsidP="00F04284">
      <w:pPr>
        <w:pStyle w:val="aff6"/>
        <w:spacing w:before="40" w:after="40"/>
        <w:ind w:left="1701" w:right="850" w:firstLine="280"/>
      </w:pPr>
      <w:r w:rsidRPr="00F04284">
        <w:lastRenderedPageBreak/>
        <w:t>Решение задач алгебраическим методом. Оформление такого решения.</w:t>
      </w:r>
    </w:p>
    <w:p w:rsidR="00BE64EE" w:rsidRPr="00F04284" w:rsidRDefault="00BE64EE" w:rsidP="00F04284">
      <w:pPr>
        <w:pStyle w:val="aff6"/>
        <w:spacing w:before="40" w:after="40"/>
        <w:ind w:left="1701" w:right="850" w:firstLine="280"/>
      </w:pPr>
      <w:r w:rsidRPr="00F04284">
        <w:t>Сравнение арифметического и алгебраи</w:t>
      </w:r>
      <w:r w:rsidRPr="00F04284">
        <w:softHyphen/>
        <w:t>ческого методов решения задачи.</w:t>
      </w:r>
    </w:p>
    <w:p w:rsidR="00BE64EE" w:rsidRPr="00F04284" w:rsidRDefault="00BE64EE" w:rsidP="00F04284">
      <w:pPr>
        <w:pStyle w:val="aff6"/>
        <w:spacing w:before="40" w:after="40"/>
        <w:ind w:left="1701" w:right="850" w:firstLine="280"/>
      </w:pPr>
      <w:r w:rsidRPr="00F04284">
        <w:t>Решение задач на движение двух тел (в одном направлении, в разных направле</w:t>
      </w:r>
      <w:r w:rsidRPr="00F04284">
        <w:softHyphen/>
        <w:t>ниях).</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16" w:name="bookmark311"/>
      <w:r w:rsidRPr="00F04284">
        <w:rPr>
          <w:rFonts w:ascii="Times New Roman" w:hAnsi="Times New Roman" w:cs="Times New Roman"/>
          <w:sz w:val="28"/>
          <w:szCs w:val="28"/>
        </w:rPr>
        <w:t>Пространственные отношения. Геометрические фигуры</w:t>
      </w:r>
      <w:r w:rsidRPr="00F04284">
        <w:rPr>
          <w:rStyle w:val="56112"/>
          <w:rFonts w:ascii="Times New Roman" w:hAnsi="Times New Roman" w:cs="Times New Roman"/>
          <w:sz w:val="28"/>
          <w:szCs w:val="28"/>
        </w:rPr>
        <w:t xml:space="preserve"> (10 часов)</w:t>
      </w:r>
      <w:bookmarkEnd w:id="216"/>
    </w:p>
    <w:p w:rsidR="00BE64EE" w:rsidRPr="00F04284" w:rsidRDefault="00BE64EE" w:rsidP="00F04284">
      <w:pPr>
        <w:pStyle w:val="aff6"/>
        <w:spacing w:before="40" w:after="40"/>
        <w:ind w:left="1701" w:right="850" w:firstLine="280"/>
      </w:pPr>
      <w:r w:rsidRPr="00F04284">
        <w:t>Свойство диагонали прямоугольника. Разбиение прямоугольника на два равных прямоугольных треугольника. Разбиение произвольного треугольника на прямоуголь</w:t>
      </w:r>
      <w:r w:rsidRPr="00F04284">
        <w:softHyphen/>
        <w:t>ные треугольники.</w:t>
      </w:r>
    </w:p>
    <w:p w:rsidR="00BE64EE" w:rsidRPr="00F04284" w:rsidRDefault="00BE64EE" w:rsidP="00F04284">
      <w:pPr>
        <w:pStyle w:val="aff6"/>
        <w:spacing w:before="40" w:after="40"/>
        <w:ind w:left="1701" w:right="850" w:firstLine="280"/>
      </w:pPr>
      <w:r w:rsidRPr="00F04284">
        <w:t>Разбиение многоугольников на прямо</w:t>
      </w:r>
      <w:r w:rsidRPr="00F04284">
        <w:softHyphen/>
        <w:t>угольники и прямоугольные треугольники.</w:t>
      </w:r>
    </w:p>
    <w:p w:rsidR="00BE64EE" w:rsidRPr="00F04284" w:rsidRDefault="00BE64EE" w:rsidP="00F04284">
      <w:pPr>
        <w:pStyle w:val="aff6"/>
        <w:spacing w:before="40" w:after="40"/>
        <w:ind w:left="1701" w:right="850" w:firstLine="280"/>
      </w:pPr>
      <w:r w:rsidRPr="00F04284">
        <w:t>Классификация изученных простран</w:t>
      </w:r>
      <w:r w:rsidRPr="00F04284">
        <w:softHyphen/>
        <w:t>ственных геометрических тел по разным основаниям.</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17" w:name="bookmark312"/>
      <w:r w:rsidRPr="00F04284">
        <w:rPr>
          <w:rFonts w:ascii="Times New Roman" w:hAnsi="Times New Roman" w:cs="Times New Roman"/>
          <w:sz w:val="28"/>
          <w:szCs w:val="28"/>
        </w:rPr>
        <w:t>Геометрические величины</w:t>
      </w:r>
      <w:r w:rsidRPr="00F04284">
        <w:rPr>
          <w:rStyle w:val="56112"/>
          <w:rFonts w:ascii="Times New Roman" w:hAnsi="Times New Roman" w:cs="Times New Roman"/>
          <w:sz w:val="28"/>
          <w:szCs w:val="28"/>
        </w:rPr>
        <w:t xml:space="preserve"> (28 часов)</w:t>
      </w:r>
      <w:bookmarkEnd w:id="217"/>
    </w:p>
    <w:p w:rsidR="00BE64EE" w:rsidRPr="00F04284" w:rsidRDefault="00BE64EE" w:rsidP="00F04284">
      <w:pPr>
        <w:pStyle w:val="aff6"/>
        <w:spacing w:before="40" w:after="40"/>
        <w:ind w:left="1701" w:right="850" w:firstLine="280"/>
      </w:pPr>
      <w:r w:rsidRPr="00F04284">
        <w:t>Нахождение площади прямоугольного треугольника. Формула площади прямо</w:t>
      </w:r>
      <w:r w:rsidRPr="00F04284">
        <w:softHyphen/>
        <w:t>угольного треугольника:</w:t>
      </w:r>
      <w:r w:rsidRPr="00F04284">
        <w:rPr>
          <w:rStyle w:val="1b"/>
          <w:sz w:val="28"/>
          <w:szCs w:val="28"/>
        </w:rPr>
        <w:t xml:space="preserve"> </w:t>
      </w:r>
      <w:r w:rsidRPr="00F04284">
        <w:rPr>
          <w:rStyle w:val="1b"/>
          <w:sz w:val="28"/>
          <w:szCs w:val="28"/>
          <w:lang w:val="en-US" w:eastAsia="en-US"/>
        </w:rPr>
        <w:t>S</w:t>
      </w:r>
      <w:r w:rsidRPr="00F04284">
        <w:rPr>
          <w:rStyle w:val="1b"/>
          <w:sz w:val="28"/>
          <w:szCs w:val="28"/>
          <w:lang w:eastAsia="en-US"/>
        </w:rPr>
        <w:t xml:space="preserve"> </w:t>
      </w:r>
      <w:r w:rsidRPr="00F04284">
        <w:rPr>
          <w:rStyle w:val="1b"/>
          <w:sz w:val="28"/>
          <w:szCs w:val="28"/>
        </w:rPr>
        <w:t>= (а • Ь) : 2.</w:t>
      </w:r>
    </w:p>
    <w:p w:rsidR="00BE64EE" w:rsidRPr="00F04284" w:rsidRDefault="00BE64EE" w:rsidP="00F04284">
      <w:pPr>
        <w:pStyle w:val="aff6"/>
        <w:spacing w:before="40" w:after="40"/>
        <w:ind w:left="1701" w:right="850" w:firstLine="280"/>
      </w:pPr>
      <w:r w:rsidRPr="00F04284">
        <w:t>Нахождение площади произвольного треугольника разными способами.</w:t>
      </w:r>
    </w:p>
    <w:p w:rsidR="00BE64EE" w:rsidRPr="00F04284" w:rsidRDefault="00BE64EE" w:rsidP="00F04284">
      <w:pPr>
        <w:pStyle w:val="aff6"/>
        <w:spacing w:before="40" w:after="40"/>
        <w:ind w:left="1701" w:right="850" w:firstLine="280"/>
      </w:pPr>
      <w:r w:rsidRPr="00F04284">
        <w:t>Определение площади произвольного многоугольника с использованием площа</w:t>
      </w:r>
      <w:r w:rsidRPr="00F04284">
        <w:softHyphen/>
        <w:t>дей прямоугольников и прямоугольных тре</w:t>
      </w:r>
      <w:r w:rsidRPr="00F04284">
        <w:softHyphen/>
        <w:t>угольников.</w:t>
      </w:r>
    </w:p>
    <w:p w:rsidR="00BE64EE" w:rsidRPr="00F04284" w:rsidRDefault="00BE64EE" w:rsidP="00F04284">
      <w:pPr>
        <w:pStyle w:val="aff6"/>
        <w:spacing w:before="40" w:after="40"/>
        <w:ind w:left="1701" w:right="850" w:firstLine="280"/>
      </w:pPr>
      <w:r w:rsidRPr="00F04284">
        <w:t>Понятие об объеме. Измерение объема произвольными мерками.</w:t>
      </w:r>
    </w:p>
    <w:p w:rsidR="00BE64EE" w:rsidRPr="00F04284" w:rsidRDefault="00BE64EE" w:rsidP="00F04284">
      <w:pPr>
        <w:pStyle w:val="aff6"/>
        <w:spacing w:before="40" w:after="40"/>
        <w:ind w:left="1701" w:right="850" w:firstLine="280"/>
      </w:pPr>
      <w:r w:rsidRPr="00F04284">
        <w:t>Общепринятые единицы измерения объ</w:t>
      </w:r>
      <w:r w:rsidRPr="00F04284">
        <w:softHyphen/>
        <w:t>ема - кубический миллиметр (мм</w:t>
      </w:r>
      <w:r w:rsidRPr="00F04284">
        <w:rPr>
          <w:vertAlign w:val="superscript"/>
        </w:rPr>
        <w:t>3</w:t>
      </w:r>
      <w:r w:rsidRPr="00F04284">
        <w:t>), куби</w:t>
      </w:r>
      <w:r w:rsidRPr="00F04284">
        <w:softHyphen/>
        <w:t>ческий сантиметр (см</w:t>
      </w:r>
      <w:r w:rsidRPr="00F04284">
        <w:rPr>
          <w:vertAlign w:val="superscript"/>
        </w:rPr>
        <w:t>3</w:t>
      </w:r>
      <w:r w:rsidRPr="00F04284">
        <w:t>), кубический деци</w:t>
      </w:r>
      <w:r w:rsidRPr="00F04284">
        <w:softHyphen/>
        <w:t>метр (дм</w:t>
      </w:r>
      <w:r w:rsidRPr="00F04284">
        <w:rPr>
          <w:vertAlign w:val="superscript"/>
        </w:rPr>
        <w:t>3</w:t>
      </w:r>
      <w:r w:rsidRPr="00F04284">
        <w:t>), кубический метр (м</w:t>
      </w:r>
      <w:r w:rsidRPr="00F04284">
        <w:rPr>
          <w:vertAlign w:val="superscript"/>
        </w:rPr>
        <w:t>3</w:t>
      </w:r>
      <w:r w:rsidRPr="00F04284">
        <w:t>), кубичес</w:t>
      </w:r>
      <w:r w:rsidRPr="00F04284">
        <w:softHyphen/>
        <w:t>кий километр (км</w:t>
      </w:r>
      <w:r w:rsidRPr="00F04284">
        <w:rPr>
          <w:vertAlign w:val="superscript"/>
        </w:rPr>
        <w:t>3</w:t>
      </w:r>
      <w:r w:rsidRPr="00F04284">
        <w:t>). Соотношения между ними: 1 см</w:t>
      </w:r>
      <w:r w:rsidRPr="00F04284">
        <w:rPr>
          <w:vertAlign w:val="superscript"/>
        </w:rPr>
        <w:t>3</w:t>
      </w:r>
      <w:r w:rsidRPr="00F04284">
        <w:t xml:space="preserve"> = 1000 мм</w:t>
      </w:r>
      <w:r w:rsidRPr="00F04284">
        <w:rPr>
          <w:vertAlign w:val="superscript"/>
        </w:rPr>
        <w:t>3</w:t>
      </w:r>
      <w:r w:rsidRPr="00F04284">
        <w:t>, 1 дм</w:t>
      </w:r>
      <w:r w:rsidRPr="00F04284">
        <w:rPr>
          <w:vertAlign w:val="superscript"/>
        </w:rPr>
        <w:t>3</w:t>
      </w:r>
      <w:r w:rsidRPr="00F04284">
        <w:t xml:space="preserve"> = 1000 см</w:t>
      </w:r>
      <w:r w:rsidRPr="00F04284">
        <w:rPr>
          <w:vertAlign w:val="superscript"/>
        </w:rPr>
        <w:t>3</w:t>
      </w:r>
      <w:r w:rsidRPr="00F04284">
        <w:t>, 1 м</w:t>
      </w:r>
      <w:r w:rsidRPr="00F04284">
        <w:rPr>
          <w:vertAlign w:val="superscript"/>
        </w:rPr>
        <w:t>3</w:t>
      </w:r>
      <w:r w:rsidRPr="00F04284">
        <w:t xml:space="preserve"> = 1000 дм</w:t>
      </w:r>
      <w:r w:rsidRPr="00F04284">
        <w:rPr>
          <w:vertAlign w:val="superscript"/>
        </w:rPr>
        <w:t>3</w:t>
      </w:r>
      <w:r w:rsidRPr="00F04284">
        <w:t>.</w:t>
      </w:r>
    </w:p>
    <w:p w:rsidR="00BE64EE" w:rsidRPr="00F04284" w:rsidRDefault="00BE64EE" w:rsidP="00F04284">
      <w:pPr>
        <w:pStyle w:val="aff6"/>
        <w:spacing w:before="40" w:after="40"/>
        <w:ind w:left="1701" w:right="850" w:firstLine="280"/>
      </w:pPr>
      <w:r w:rsidRPr="00F04284">
        <w:t>Вычисление объема прямоугольного па</w:t>
      </w:r>
      <w:r w:rsidRPr="00F04284">
        <w:softHyphen/>
        <w:t>раллелепипеда с использованием длин трех его измерений, а также - площади его осно</w:t>
      </w:r>
      <w:r w:rsidRPr="00F04284">
        <w:softHyphen/>
        <w:t>вания и высоты.</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18" w:name="bookmark313"/>
      <w:r w:rsidRPr="00F04284">
        <w:rPr>
          <w:rFonts w:ascii="Times New Roman" w:hAnsi="Times New Roman" w:cs="Times New Roman"/>
          <w:sz w:val="28"/>
          <w:szCs w:val="28"/>
        </w:rPr>
        <w:t>Работа с информацией</w:t>
      </w:r>
      <w:r w:rsidRPr="00F04284">
        <w:rPr>
          <w:rStyle w:val="56112"/>
          <w:rFonts w:ascii="Times New Roman" w:hAnsi="Times New Roman" w:cs="Times New Roman"/>
          <w:sz w:val="28"/>
          <w:szCs w:val="28"/>
        </w:rPr>
        <w:t xml:space="preserve"> (10 часов)</w:t>
      </w:r>
      <w:bookmarkEnd w:id="218"/>
    </w:p>
    <w:p w:rsidR="00BE64EE" w:rsidRPr="00F04284" w:rsidRDefault="00BE64EE" w:rsidP="00F04284">
      <w:pPr>
        <w:pStyle w:val="aff6"/>
        <w:spacing w:before="40" w:after="40"/>
        <w:ind w:left="1701" w:right="850" w:firstLine="280"/>
      </w:pPr>
      <w:r w:rsidRPr="00F04284">
        <w:t>Сбор и представление информации, свя</w:t>
      </w:r>
      <w:r w:rsidRPr="00F04284">
        <w:softHyphen/>
        <w:t>занной со счетом, измерением величин, на</w:t>
      </w:r>
      <w:r w:rsidRPr="00F04284">
        <w:softHyphen/>
        <w:t>блюдением; фиксирование, анализ получен</w:t>
      </w:r>
      <w:r w:rsidRPr="00F04284">
        <w:softHyphen/>
        <w:t>ной информации.</w:t>
      </w:r>
    </w:p>
    <w:p w:rsidR="00BE64EE" w:rsidRPr="00F04284" w:rsidRDefault="00BE64EE" w:rsidP="00F04284">
      <w:pPr>
        <w:pStyle w:val="aff6"/>
        <w:spacing w:before="40" w:after="40"/>
        <w:ind w:left="1701" w:right="850" w:firstLine="280"/>
      </w:pPr>
      <w:r w:rsidRPr="00F04284">
        <w:t>Чтение, заполнение, составление, интер</w:t>
      </w:r>
      <w:r w:rsidRPr="00F04284">
        <w:softHyphen/>
        <w:t>претация таблицы.</w:t>
      </w:r>
    </w:p>
    <w:p w:rsidR="00BE64EE" w:rsidRPr="00F04284" w:rsidRDefault="00BE64EE" w:rsidP="00F04284">
      <w:pPr>
        <w:pStyle w:val="aff6"/>
        <w:spacing w:before="40" w:after="40"/>
        <w:ind w:left="1701" w:right="850" w:firstLine="280"/>
      </w:pPr>
      <w:r w:rsidRPr="00F04284">
        <w:t>Чтение столбчатой и круговой диаграмм. Построение простейших столбчатых диа</w:t>
      </w:r>
      <w:r w:rsidRPr="00F04284">
        <w:softHyphen/>
        <w:t>грамм.</w:t>
      </w:r>
    </w:p>
    <w:p w:rsidR="00BE64EE" w:rsidRPr="00F04284" w:rsidRDefault="00BE64EE" w:rsidP="00F04284">
      <w:pPr>
        <w:pStyle w:val="aff6"/>
        <w:spacing w:before="40" w:after="40"/>
        <w:ind w:left="1701" w:right="850" w:firstLine="280"/>
      </w:pPr>
      <w:r w:rsidRPr="00F04284">
        <w:lastRenderedPageBreak/>
        <w:t>Составление, запись, выполнение просто</w:t>
      </w:r>
      <w:r w:rsidRPr="00F04284">
        <w:softHyphen/>
        <w:t>го алгоритма.</w:t>
      </w:r>
    </w:p>
    <w:p w:rsidR="00BE64EE" w:rsidRPr="00F04284" w:rsidRDefault="00BE64EE" w:rsidP="00F04284">
      <w:pPr>
        <w:pStyle w:val="aff6"/>
        <w:spacing w:before="40" w:after="40"/>
        <w:ind w:left="1701" w:right="850" w:firstLine="280"/>
      </w:pPr>
      <w:r w:rsidRPr="00F04284">
        <w:t>Чтение, выполнение действий по схеме. Составление простейших схем.</w:t>
      </w:r>
    </w:p>
    <w:p w:rsidR="00BE64EE" w:rsidRPr="00F04284" w:rsidRDefault="00BE64EE" w:rsidP="00F04284">
      <w:pPr>
        <w:pStyle w:val="aff6"/>
        <w:spacing w:before="40" w:after="40"/>
        <w:ind w:left="1701" w:right="850" w:firstLine="280"/>
      </w:pPr>
      <w:r w:rsidRPr="00F04284">
        <w:t>Построение математических выражений с помощью логических связок и слов («и», «или», «не», «если ... , то ...», «вер</w:t>
      </w:r>
      <w:r w:rsidRPr="00F04284">
        <w:softHyphen/>
        <w:t>но/неверно, что ...», «каждый», «все», «не</w:t>
      </w:r>
      <w:r w:rsidRPr="00F04284">
        <w:softHyphen/>
        <w:t>которые»).</w:t>
      </w:r>
    </w:p>
    <w:p w:rsidR="00BE64EE" w:rsidRPr="00F04284" w:rsidRDefault="00BE64EE" w:rsidP="00F04284">
      <w:pPr>
        <w:spacing w:before="40" w:after="40"/>
        <w:ind w:left="1701" w:right="850"/>
        <w:jc w:val="both"/>
        <w:rPr>
          <w:sz w:val="28"/>
          <w:szCs w:val="28"/>
        </w:rPr>
      </w:pPr>
      <w:r w:rsidRPr="00F04284">
        <w:rPr>
          <w:sz w:val="28"/>
          <w:szCs w:val="28"/>
        </w:rPr>
        <w:t>Проверка истинности утверждений.</w:t>
      </w:r>
    </w:p>
    <w:p w:rsidR="00BE64EE" w:rsidRPr="00F04284" w:rsidRDefault="00BE64EE" w:rsidP="00F04284">
      <w:pPr>
        <w:spacing w:before="40" w:after="40"/>
        <w:ind w:left="1701" w:right="850"/>
        <w:jc w:val="both"/>
        <w:rPr>
          <w:b/>
          <w:bCs/>
          <w:sz w:val="28"/>
          <w:szCs w:val="28"/>
          <w:u w:val="single"/>
        </w:rPr>
      </w:pPr>
    </w:p>
    <w:p w:rsidR="00BE64EE" w:rsidRPr="00F04284" w:rsidRDefault="00BE64EE" w:rsidP="00F04284">
      <w:pPr>
        <w:spacing w:before="40" w:after="40"/>
        <w:ind w:left="1701" w:right="850"/>
        <w:jc w:val="center"/>
        <w:rPr>
          <w:bCs/>
          <w:sz w:val="28"/>
          <w:szCs w:val="28"/>
        </w:rPr>
      </w:pPr>
      <w:r w:rsidRPr="00F04284">
        <w:rPr>
          <w:b/>
          <w:bCs/>
          <w:sz w:val="28"/>
          <w:szCs w:val="28"/>
          <w:u w:val="single"/>
        </w:rPr>
        <w:t>Окружающий мир</w:t>
      </w:r>
      <w:r w:rsidRPr="00F04284">
        <w:rPr>
          <w:b/>
          <w:bCs/>
          <w:sz w:val="28"/>
          <w:szCs w:val="28"/>
        </w:rPr>
        <w:t xml:space="preserve"> </w:t>
      </w:r>
      <w:r w:rsidRPr="00F04284">
        <w:rPr>
          <w:bCs/>
          <w:sz w:val="28"/>
          <w:szCs w:val="28"/>
        </w:rPr>
        <w:t>(Н.Я.Дмитриева, А.Н.Казаков)</w:t>
      </w:r>
    </w:p>
    <w:p w:rsidR="00BE64EE" w:rsidRPr="00F04284" w:rsidRDefault="00BE64EE" w:rsidP="00F04284">
      <w:pPr>
        <w:pStyle w:val="521"/>
        <w:keepNext/>
        <w:keepLines/>
        <w:shd w:val="clear" w:color="auto" w:fill="auto"/>
        <w:spacing w:before="40" w:after="40" w:line="240" w:lineRule="auto"/>
        <w:ind w:left="1701" w:right="850"/>
        <w:jc w:val="center"/>
        <w:rPr>
          <w:rFonts w:ascii="Times New Roman" w:hAnsi="Times New Roman" w:cs="Times New Roman"/>
          <w:sz w:val="28"/>
          <w:szCs w:val="28"/>
        </w:rPr>
      </w:pPr>
      <w:bookmarkStart w:id="219" w:name="bookmark321"/>
      <w:r w:rsidRPr="00F04284">
        <w:rPr>
          <w:rStyle w:val="5211pt8"/>
          <w:rFonts w:ascii="Times New Roman" w:hAnsi="Times New Roman" w:cs="Times New Roman"/>
          <w:sz w:val="28"/>
          <w:szCs w:val="28"/>
        </w:rPr>
        <w:t>1 класс</w:t>
      </w:r>
      <w:r w:rsidRPr="00F04284">
        <w:rPr>
          <w:rStyle w:val="529"/>
          <w:rFonts w:ascii="Times New Roman" w:hAnsi="Times New Roman" w:cs="Times New Roman"/>
          <w:sz w:val="28"/>
          <w:szCs w:val="28"/>
        </w:rPr>
        <w:t xml:space="preserve"> (60 часов)</w:t>
      </w:r>
      <w:bookmarkEnd w:id="219"/>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20" w:name="bookmark322"/>
      <w:r w:rsidRPr="00F04284">
        <w:rPr>
          <w:rStyle w:val="643"/>
          <w:rFonts w:ascii="Times New Roman" w:hAnsi="Times New Roman" w:cs="Times New Roman"/>
          <w:b/>
          <w:bCs/>
          <w:sz w:val="28"/>
          <w:szCs w:val="28"/>
        </w:rPr>
        <w:t>Окружающий мир: природа, общество, труд</w:t>
      </w:r>
      <w:r w:rsidRPr="00F04284">
        <w:rPr>
          <w:rStyle w:val="642"/>
          <w:rFonts w:ascii="Times New Roman" w:hAnsi="Times New Roman" w:cs="Times New Roman"/>
          <w:b/>
          <w:bCs/>
          <w:sz w:val="28"/>
          <w:szCs w:val="28"/>
        </w:rPr>
        <w:t xml:space="preserve"> (7 часов)</w:t>
      </w:r>
      <w:bookmarkEnd w:id="220"/>
    </w:p>
    <w:p w:rsidR="00BE64EE" w:rsidRPr="00F04284" w:rsidRDefault="00BE64EE" w:rsidP="00F04284">
      <w:pPr>
        <w:pStyle w:val="aff6"/>
        <w:spacing w:before="40" w:after="40"/>
        <w:ind w:left="1701" w:right="850" w:firstLine="280"/>
      </w:pPr>
      <w:r w:rsidRPr="00F04284">
        <w:t>Природные объекты и предметы, создан</w:t>
      </w:r>
      <w:r w:rsidRPr="00F04284">
        <w:softHyphen/>
        <w:t>ные человеком. Родной город (родное село), страна - Россия, столица - Москва. Школа. Правила поведения и культура общения с одноклассниками и учителями, работника</w:t>
      </w:r>
      <w:r w:rsidRPr="00F04284">
        <w:softHyphen/>
        <w:t>ми школы. Занятия родителей. Маршрут от дома к школе, правила поведения на дороге.</w:t>
      </w:r>
    </w:p>
    <w:p w:rsidR="00BE64EE" w:rsidRPr="00F04284" w:rsidRDefault="00BE64EE" w:rsidP="00F04284">
      <w:pPr>
        <w:pStyle w:val="aff6"/>
        <w:spacing w:before="40" w:after="40"/>
        <w:ind w:left="1701" w:right="850" w:firstLine="280"/>
      </w:pPr>
      <w:r w:rsidRPr="00F04284">
        <w:t>Природа осенью. Природа - источник познания.</w:t>
      </w:r>
    </w:p>
    <w:p w:rsidR="00BE64EE" w:rsidRPr="00F04284" w:rsidRDefault="00BE64EE" w:rsidP="00F04284">
      <w:pPr>
        <w:pStyle w:val="aff6"/>
        <w:spacing w:before="40" w:after="40"/>
        <w:ind w:left="1701" w:right="850" w:firstLine="280"/>
      </w:pPr>
      <w:r w:rsidRPr="00F04284">
        <w:rPr>
          <w:rStyle w:val="1b"/>
          <w:sz w:val="28"/>
          <w:szCs w:val="28"/>
        </w:rPr>
        <w:t>Экскурсии.</w:t>
      </w:r>
      <w:r w:rsidRPr="00F04284">
        <w:t xml:space="preserve"> Ознакомление с живой и не</w:t>
      </w:r>
      <w:r w:rsidRPr="00F04284">
        <w:softHyphen/>
        <w:t>живой природой, с растениями и животны</w:t>
      </w:r>
      <w:r w:rsidRPr="00F04284">
        <w:softHyphen/>
        <w:t>ми. Наблюдения за осенними изменениями в природе. Ознакомление с профессиями работников школы.</w:t>
      </w:r>
    </w:p>
    <w:p w:rsidR="00BE64EE" w:rsidRPr="00F04284" w:rsidRDefault="00BE64EE" w:rsidP="00F04284">
      <w:pPr>
        <w:pStyle w:val="661"/>
        <w:keepNext/>
        <w:keepLines/>
        <w:shd w:val="clear" w:color="auto" w:fill="auto"/>
        <w:spacing w:before="40" w:after="40" w:line="240" w:lineRule="auto"/>
        <w:ind w:left="1701" w:right="850"/>
        <w:jc w:val="both"/>
        <w:rPr>
          <w:rFonts w:ascii="Times New Roman" w:hAnsi="Times New Roman" w:cs="Times New Roman"/>
          <w:sz w:val="28"/>
          <w:szCs w:val="28"/>
        </w:rPr>
      </w:pPr>
      <w:bookmarkStart w:id="221" w:name="bookmark323"/>
      <w:r w:rsidRPr="00F04284">
        <w:rPr>
          <w:rStyle w:val="660"/>
          <w:rFonts w:ascii="Times New Roman" w:hAnsi="Times New Roman" w:cs="Times New Roman"/>
          <w:sz w:val="28"/>
          <w:szCs w:val="28"/>
        </w:rPr>
        <w:t>Природа</w:t>
      </w:r>
      <w:r w:rsidRPr="00F04284">
        <w:rPr>
          <w:rStyle w:val="662"/>
          <w:rFonts w:ascii="Times New Roman" w:hAnsi="Times New Roman" w:cs="Times New Roman"/>
          <w:sz w:val="28"/>
          <w:szCs w:val="28"/>
        </w:rPr>
        <w:t xml:space="preserve"> (17 часов)</w:t>
      </w:r>
      <w:bookmarkEnd w:id="221"/>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11"/>
          <w:b/>
          <w:bCs/>
          <w:sz w:val="28"/>
          <w:szCs w:val="28"/>
        </w:rPr>
        <w:t>Человек и природа</w:t>
      </w:r>
    </w:p>
    <w:p w:rsidR="00BE64EE" w:rsidRPr="00F04284" w:rsidRDefault="00BE64EE" w:rsidP="00F04284">
      <w:pPr>
        <w:pStyle w:val="aff6"/>
        <w:spacing w:before="40" w:after="40"/>
        <w:ind w:left="1701" w:right="850" w:firstLine="280"/>
      </w:pPr>
      <w:r w:rsidRPr="00F04284">
        <w:t>Космос. Звезды, планеты. Солнце - звез</w:t>
      </w:r>
      <w:r w:rsidRPr="00F04284">
        <w:softHyphen/>
        <w:t>да. Земля - планета. Луна - спутник Земли.</w:t>
      </w:r>
    </w:p>
    <w:p w:rsidR="00BE64EE" w:rsidRPr="00F04284" w:rsidRDefault="00BE64EE" w:rsidP="00F04284">
      <w:pPr>
        <w:pStyle w:val="aff6"/>
        <w:spacing w:before="40" w:after="40"/>
        <w:ind w:left="1701" w:right="850" w:firstLine="280"/>
      </w:pPr>
      <w:r w:rsidRPr="00F04284">
        <w:t>Свет, тепло, вода, воздух - условия, не</w:t>
      </w:r>
      <w:r w:rsidRPr="00F04284">
        <w:softHyphen/>
        <w:t>обходимые для жизни на Земле.</w:t>
      </w:r>
    </w:p>
    <w:p w:rsidR="00BE64EE" w:rsidRPr="00F04284" w:rsidRDefault="00BE64EE" w:rsidP="00F04284">
      <w:pPr>
        <w:pStyle w:val="aff6"/>
        <w:spacing w:before="40" w:after="40"/>
        <w:ind w:left="1701" w:right="850" w:firstLine="280"/>
      </w:pPr>
      <w:r w:rsidRPr="00F04284">
        <w:t>Разнообразие природы Земли, ее измен</w:t>
      </w:r>
      <w:r w:rsidRPr="00F04284">
        <w:softHyphen/>
        <w:t>чивость (на примере России). Неживая, жи</w:t>
      </w:r>
      <w:r w:rsidRPr="00F04284">
        <w:softHyphen/>
        <w:t>вая природа. Признаки объектов (цвет, форма, размеры и др.). Признаки живой природы (дыхание, питание, движение, рост, размножение). Растения, части (органы) растения. Деревья, кустарники, травы. Жи</w:t>
      </w:r>
      <w:r w:rsidRPr="00F04284">
        <w:softHyphen/>
        <w:t>вотные. Разнообразие растений и животных.</w:t>
      </w:r>
    </w:p>
    <w:p w:rsidR="00BE64EE" w:rsidRPr="00F04284" w:rsidRDefault="00BE64EE" w:rsidP="00F04284">
      <w:pPr>
        <w:pStyle w:val="aff6"/>
        <w:spacing w:before="40" w:after="40"/>
        <w:ind w:left="1701" w:right="850" w:firstLine="280"/>
      </w:pPr>
      <w:r w:rsidRPr="00F04284">
        <w:t>Красота природы. Бережное отношение к природе. Народные праздники.</w:t>
      </w:r>
    </w:p>
    <w:p w:rsidR="00BE64EE" w:rsidRPr="00F04284" w:rsidRDefault="00BE64EE" w:rsidP="00F04284">
      <w:pPr>
        <w:pStyle w:val="aff6"/>
        <w:spacing w:before="40" w:after="40"/>
        <w:ind w:left="1701" w:right="850" w:firstLine="280"/>
      </w:pPr>
      <w:r w:rsidRPr="00F04284">
        <w:rPr>
          <w:rStyle w:val="1b"/>
          <w:sz w:val="28"/>
          <w:szCs w:val="28"/>
        </w:rPr>
        <w:t xml:space="preserve">Практические работы и экскурсии. </w:t>
      </w:r>
      <w:r w:rsidRPr="00F04284">
        <w:t>Знакомство с природой родного края, наб</w:t>
      </w:r>
      <w:r w:rsidRPr="00F04284">
        <w:softHyphen/>
        <w:t>людение изменений, происходящих в при</w:t>
      </w:r>
      <w:r w:rsidRPr="00F04284">
        <w:softHyphen/>
        <w:t>роде, наблюдения за комнатными растения</w:t>
      </w:r>
      <w:r w:rsidRPr="00F04284">
        <w:softHyphen/>
        <w:t>ми и их движением к свету.</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22" w:name="bookmark324"/>
      <w:r w:rsidRPr="00F04284">
        <w:rPr>
          <w:rStyle w:val="643"/>
          <w:rFonts w:ascii="Times New Roman" w:hAnsi="Times New Roman" w:cs="Times New Roman"/>
          <w:b/>
          <w:bCs/>
          <w:sz w:val="28"/>
          <w:szCs w:val="28"/>
        </w:rPr>
        <w:lastRenderedPageBreak/>
        <w:t>Планета Земля</w:t>
      </w:r>
      <w:r w:rsidRPr="00F04284">
        <w:rPr>
          <w:rStyle w:val="642"/>
          <w:rFonts w:ascii="Times New Roman" w:hAnsi="Times New Roman" w:cs="Times New Roman"/>
          <w:b/>
          <w:bCs/>
          <w:sz w:val="28"/>
          <w:szCs w:val="28"/>
        </w:rPr>
        <w:t xml:space="preserve"> (10 часов)</w:t>
      </w:r>
      <w:bookmarkEnd w:id="222"/>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11"/>
          <w:b/>
          <w:bCs/>
          <w:sz w:val="28"/>
          <w:szCs w:val="28"/>
        </w:rPr>
        <w:t>Человек и природа</w:t>
      </w:r>
    </w:p>
    <w:p w:rsidR="00BE64EE" w:rsidRPr="00F04284" w:rsidRDefault="00BE64EE" w:rsidP="00F04284">
      <w:pPr>
        <w:pStyle w:val="aff6"/>
        <w:spacing w:before="40" w:after="40"/>
        <w:ind w:left="1701" w:right="850" w:firstLine="280"/>
      </w:pPr>
      <w:r w:rsidRPr="00F04284">
        <w:t>Ознакомление с глобусом - моделью Земли. Экватор, Западное и Восточное, Се</w:t>
      </w:r>
      <w:r w:rsidRPr="00F04284">
        <w:softHyphen/>
        <w:t>верное и Южное полушария, полюсы. Мате</w:t>
      </w:r>
      <w:r w:rsidRPr="00F04284">
        <w:softHyphen/>
        <w:t>рики и океаны. Появление жизни на Земле.</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23" w:name="bookmark325"/>
      <w:r w:rsidRPr="00F04284">
        <w:rPr>
          <w:rStyle w:val="643"/>
          <w:rFonts w:ascii="Times New Roman" w:hAnsi="Times New Roman" w:cs="Times New Roman"/>
          <w:b/>
          <w:bCs/>
          <w:sz w:val="28"/>
          <w:szCs w:val="28"/>
        </w:rPr>
        <w:t>Становление человека</w:t>
      </w:r>
      <w:r w:rsidRPr="00F04284">
        <w:rPr>
          <w:rStyle w:val="642"/>
          <w:rFonts w:ascii="Times New Roman" w:hAnsi="Times New Roman" w:cs="Times New Roman"/>
          <w:b/>
          <w:bCs/>
          <w:sz w:val="28"/>
          <w:szCs w:val="28"/>
        </w:rPr>
        <w:t xml:space="preserve"> (8 часов)</w:t>
      </w:r>
      <w:bookmarkEnd w:id="223"/>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11"/>
          <w:b/>
          <w:bCs/>
          <w:sz w:val="28"/>
          <w:szCs w:val="28"/>
        </w:rPr>
        <w:t>Человек и общество</w:t>
      </w:r>
    </w:p>
    <w:p w:rsidR="00BE64EE" w:rsidRPr="00F04284" w:rsidRDefault="00BE64EE" w:rsidP="00F04284">
      <w:pPr>
        <w:pStyle w:val="aff6"/>
        <w:spacing w:before="40" w:after="40"/>
        <w:ind w:left="1701" w:right="850" w:firstLine="280"/>
      </w:pPr>
      <w:r w:rsidRPr="00F04284">
        <w:t>Общее представление об истории людей. Древнейшие люди - собиратели растений. Человек - охотник. Кочевники и земле</w:t>
      </w:r>
      <w:r w:rsidRPr="00F04284">
        <w:softHyphen/>
        <w:t>дельцы.</w:t>
      </w:r>
    </w:p>
    <w:p w:rsidR="00BE64EE" w:rsidRPr="00F04284" w:rsidRDefault="00BE64EE" w:rsidP="00F04284">
      <w:pPr>
        <w:pStyle w:val="aff6"/>
        <w:spacing w:before="40" w:after="40"/>
        <w:ind w:left="1701" w:right="850" w:firstLine="280"/>
      </w:pPr>
      <w:r w:rsidRPr="00F04284">
        <w:t>Окультуривание растений и одомашнива</w:t>
      </w:r>
      <w:r w:rsidRPr="00F04284">
        <w:softHyphen/>
        <w:t>ние животных.</w:t>
      </w:r>
    </w:p>
    <w:p w:rsidR="00BE64EE" w:rsidRPr="00F04284" w:rsidRDefault="00BE64EE" w:rsidP="00F04284">
      <w:pPr>
        <w:pStyle w:val="aff6"/>
        <w:spacing w:before="40" w:after="40"/>
        <w:ind w:left="1701" w:right="850" w:firstLine="280"/>
      </w:pPr>
      <w:r w:rsidRPr="00F04284">
        <w:rPr>
          <w:rStyle w:val="1b"/>
          <w:sz w:val="28"/>
          <w:szCs w:val="28"/>
        </w:rPr>
        <w:t>Экскурсии</w:t>
      </w:r>
      <w:r w:rsidRPr="00F04284">
        <w:t xml:space="preserve"> в краеведческий, палеонтоло</w:t>
      </w:r>
      <w:r w:rsidRPr="00F04284">
        <w:softHyphen/>
        <w:t>гический, исторический музеи (при нали</w:t>
      </w:r>
      <w:r w:rsidRPr="00F04284">
        <w:softHyphen/>
        <w:t>чии возможностей); по историческим мес</w:t>
      </w:r>
      <w:r w:rsidRPr="00F04284">
        <w:softHyphen/>
        <w:t>там родного края.</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24" w:name="bookmark326"/>
      <w:r w:rsidRPr="00F04284">
        <w:rPr>
          <w:rStyle w:val="643"/>
          <w:rFonts w:ascii="Times New Roman" w:hAnsi="Times New Roman" w:cs="Times New Roman"/>
          <w:b/>
          <w:bCs/>
          <w:sz w:val="28"/>
          <w:szCs w:val="28"/>
        </w:rPr>
        <w:t>Современное человечество</w:t>
      </w:r>
      <w:r w:rsidRPr="00F04284">
        <w:rPr>
          <w:rStyle w:val="642"/>
          <w:rFonts w:ascii="Times New Roman" w:hAnsi="Times New Roman" w:cs="Times New Roman"/>
          <w:b/>
          <w:bCs/>
          <w:sz w:val="28"/>
          <w:szCs w:val="28"/>
        </w:rPr>
        <w:t xml:space="preserve"> (18 часов)</w:t>
      </w:r>
      <w:bookmarkEnd w:id="224"/>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11"/>
          <w:b/>
          <w:bCs/>
          <w:sz w:val="28"/>
          <w:szCs w:val="28"/>
        </w:rPr>
        <w:t>Человек и общество</w:t>
      </w:r>
    </w:p>
    <w:p w:rsidR="00BE64EE" w:rsidRPr="00F04284" w:rsidRDefault="00BE64EE" w:rsidP="00F04284">
      <w:pPr>
        <w:pStyle w:val="aff6"/>
        <w:spacing w:before="40" w:after="40"/>
        <w:ind w:left="1701" w:right="850" w:firstLine="280"/>
      </w:pPr>
      <w:r w:rsidRPr="00F04284">
        <w:t>Общее представление о многообразии стран, народов на Земле. Различия людей по возрасту, по характеру труда, по нацио</w:t>
      </w:r>
      <w:r w:rsidRPr="00F04284">
        <w:softHyphen/>
        <w:t>нальностям. Семья. Семья - самое близкое окружение человека. Взаимоотношения в семье, взаимопомощь членов семьи. Ока</w:t>
      </w:r>
      <w:r w:rsidRPr="00F04284">
        <w:softHyphen/>
        <w:t>зание посильной помощи взрослым. Родст</w:t>
      </w:r>
      <w:r w:rsidRPr="00F04284">
        <w:softHyphen/>
        <w:t>венные связи в семье. Родословная. Проис</w:t>
      </w:r>
      <w:r w:rsidRPr="00F04284">
        <w:softHyphen/>
        <w:t>хождение имен и фамилий. Совместный труд и отдых. Особенности жизни людей в разных природных условиях, в разных го</w:t>
      </w:r>
      <w:r w:rsidRPr="00F04284">
        <w:softHyphen/>
        <w:t>сударствах.</w:t>
      </w:r>
    </w:p>
    <w:p w:rsidR="00BE64EE" w:rsidRPr="00F04284" w:rsidRDefault="00BE64EE" w:rsidP="00F04284">
      <w:pPr>
        <w:pStyle w:val="aff6"/>
        <w:spacing w:before="40" w:after="40"/>
        <w:ind w:left="1701" w:right="850" w:firstLine="280"/>
      </w:pPr>
      <w:r w:rsidRPr="00F04284">
        <w:t>Россия, Российская Федерация - страна, где мы живем, наша Родина. Россия - са</w:t>
      </w:r>
      <w:r w:rsidRPr="00F04284">
        <w:softHyphen/>
        <w:t>мая большая по размерам страна в мире, богатая природными ресурсами. Местополо</w:t>
      </w:r>
      <w:r w:rsidRPr="00F04284">
        <w:softHyphen/>
        <w:t>жение на глобусе и карте. Ознакомление с государственной символикой России: Го</w:t>
      </w:r>
      <w:r w:rsidRPr="00F04284">
        <w:softHyphen/>
        <w:t>сударственный герб России, Государствен</w:t>
      </w:r>
      <w:r w:rsidRPr="00F04284">
        <w:softHyphen/>
        <w:t>ный флаг России, Государственный гимн России; правила поведения при прослуши</w:t>
      </w:r>
      <w:r w:rsidRPr="00F04284">
        <w:softHyphen/>
        <w:t>вании гимна. Россия - многонациональная страна. Москва - столица России. Располо</w:t>
      </w:r>
      <w:r w:rsidRPr="00F04284">
        <w:softHyphen/>
        <w:t>жение Москвы на карте.</w:t>
      </w:r>
    </w:p>
    <w:p w:rsidR="00BE64EE" w:rsidRPr="00F04284" w:rsidRDefault="00BE64EE" w:rsidP="00F04284">
      <w:pPr>
        <w:pStyle w:val="aff6"/>
        <w:spacing w:before="40" w:after="40"/>
        <w:ind w:left="1701" w:right="850" w:firstLine="280"/>
      </w:pPr>
      <w:r w:rsidRPr="00F04284">
        <w:t>Коренное население твоего края. Наро</w:t>
      </w:r>
      <w:r w:rsidRPr="00F04284">
        <w:softHyphen/>
        <w:t>ды, проживающие в данной местности. Ува</w:t>
      </w:r>
      <w:r w:rsidRPr="00F04284">
        <w:softHyphen/>
        <w:t>жительное отношение к своему и другим народам, их культуре, истории, религии.</w:t>
      </w:r>
    </w:p>
    <w:p w:rsidR="00BE64EE" w:rsidRPr="00F04284" w:rsidRDefault="00BE64EE" w:rsidP="00F04284">
      <w:pPr>
        <w:pStyle w:val="aff6"/>
        <w:spacing w:before="40" w:after="40"/>
        <w:ind w:left="1701" w:right="850" w:firstLine="280"/>
      </w:pPr>
      <w:r w:rsidRPr="00F04284">
        <w:t xml:space="preserve">Взаимопомощь людей разного возраста. Правила поведения в обществе, школе, театре, транспорте, на улице. Уважение к чужому мнению. Бережное </w:t>
      </w:r>
      <w:r w:rsidRPr="00F04284">
        <w:lastRenderedPageBreak/>
        <w:t>отношение к вещам и окружающей природе. Правила безопасного поведения в повседневной жиз</w:t>
      </w:r>
      <w:r w:rsidRPr="00F04284">
        <w:softHyphen/>
        <w:t>ни; правила противопожарной безопасности; правила дорожного движения.</w:t>
      </w:r>
    </w:p>
    <w:p w:rsidR="00BE64EE" w:rsidRPr="00F04284" w:rsidRDefault="00BE64EE" w:rsidP="00F04284">
      <w:pPr>
        <w:pStyle w:val="aff6"/>
        <w:spacing w:before="40" w:after="40"/>
        <w:ind w:left="1701" w:right="850" w:firstLine="280"/>
      </w:pPr>
      <w:r w:rsidRPr="00F04284">
        <w:t>Представление о положительных и отри</w:t>
      </w:r>
      <w:r w:rsidRPr="00F04284">
        <w:softHyphen/>
        <w:t>цательных последствиях деятельности чело</w:t>
      </w:r>
      <w:r w:rsidRPr="00F04284">
        <w:softHyphen/>
        <w:t>века для окружающего мира. Знакомство с Красной книгой.</w:t>
      </w:r>
    </w:p>
    <w:p w:rsidR="00BE64EE" w:rsidRPr="00F04284" w:rsidRDefault="00BE64EE" w:rsidP="00F04284">
      <w:pPr>
        <w:pStyle w:val="aff6"/>
        <w:spacing w:before="40" w:after="40"/>
        <w:ind w:left="1701" w:right="850" w:firstLine="280"/>
      </w:pPr>
      <w:r w:rsidRPr="00F04284">
        <w:t>Правила здорового образа жизни: гигие</w:t>
      </w:r>
      <w:r w:rsidRPr="00F04284">
        <w:softHyphen/>
        <w:t>на тела, режим труда и отдыха. Культура отдыха: игры, искусство, спорт, путешест</w:t>
      </w:r>
      <w:r w:rsidRPr="00F04284">
        <w:softHyphen/>
        <w:t>вия. Как осуществляются связи между людьми на планете: почта, транспорт, теле</w:t>
      </w:r>
      <w:r w:rsidRPr="00F04284">
        <w:softHyphen/>
        <w:t>фон, радио, телевизор, Интернет.</w:t>
      </w:r>
    </w:p>
    <w:p w:rsidR="00BE64EE" w:rsidRPr="00F04284" w:rsidRDefault="00BE64EE" w:rsidP="00F04284">
      <w:pPr>
        <w:pStyle w:val="aff6"/>
        <w:spacing w:before="40" w:after="40"/>
        <w:ind w:left="1701" w:right="850" w:firstLine="280"/>
      </w:pPr>
      <w:r w:rsidRPr="00F04284">
        <w:rPr>
          <w:rStyle w:val="1b"/>
          <w:sz w:val="28"/>
          <w:szCs w:val="28"/>
        </w:rPr>
        <w:t>Экскурсии</w:t>
      </w:r>
      <w:r w:rsidRPr="00F04284">
        <w:t xml:space="preserve"> по школе и ближайшим ули</w:t>
      </w:r>
      <w:r w:rsidRPr="00F04284">
        <w:softHyphen/>
        <w:t>цам в целях ознакомления с правилами по</w:t>
      </w:r>
      <w:r w:rsidRPr="00F04284">
        <w:softHyphen/>
        <w:t>ведения на улице, а также с профессиями работников на предприятиях сферы быта, производства или в сельском хозяйстве.</w:t>
      </w:r>
    </w:p>
    <w:p w:rsidR="00BE64EE" w:rsidRPr="00F04284" w:rsidRDefault="00BE64EE" w:rsidP="00F04284">
      <w:pPr>
        <w:pStyle w:val="431"/>
        <w:keepNext/>
        <w:keepLines/>
        <w:shd w:val="clear" w:color="auto" w:fill="auto"/>
        <w:spacing w:before="40" w:after="40" w:line="240" w:lineRule="auto"/>
        <w:ind w:left="1701" w:right="850"/>
        <w:jc w:val="both"/>
        <w:rPr>
          <w:rFonts w:ascii="Times New Roman" w:hAnsi="Times New Roman" w:cs="Times New Roman"/>
          <w:sz w:val="28"/>
          <w:szCs w:val="28"/>
        </w:rPr>
      </w:pPr>
      <w:bookmarkStart w:id="225" w:name="bookmark327"/>
      <w:r w:rsidRPr="00F04284">
        <w:rPr>
          <w:rStyle w:val="435"/>
          <w:rFonts w:ascii="Times New Roman" w:hAnsi="Times New Roman" w:cs="Times New Roman"/>
          <w:sz w:val="28"/>
          <w:szCs w:val="28"/>
        </w:rPr>
        <w:t>2</w:t>
      </w:r>
      <w:r w:rsidRPr="00F04284">
        <w:rPr>
          <w:rStyle w:val="4311pt4"/>
          <w:rFonts w:ascii="Times New Roman" w:hAnsi="Times New Roman" w:cs="Times New Roman"/>
          <w:sz w:val="28"/>
          <w:szCs w:val="28"/>
        </w:rPr>
        <w:t xml:space="preserve"> класс</w:t>
      </w:r>
      <w:r w:rsidRPr="00F04284">
        <w:rPr>
          <w:rStyle w:val="435"/>
          <w:rFonts w:ascii="Times New Roman" w:hAnsi="Times New Roman" w:cs="Times New Roman"/>
          <w:sz w:val="28"/>
          <w:szCs w:val="28"/>
        </w:rPr>
        <w:t xml:space="preserve"> (68 часов)</w:t>
      </w:r>
      <w:bookmarkEnd w:id="225"/>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26" w:name="bookmark328"/>
      <w:r w:rsidRPr="00F04284">
        <w:rPr>
          <w:rStyle w:val="643"/>
          <w:rFonts w:ascii="Times New Roman" w:hAnsi="Times New Roman" w:cs="Times New Roman"/>
          <w:b/>
          <w:bCs/>
          <w:sz w:val="28"/>
          <w:szCs w:val="28"/>
        </w:rPr>
        <w:t>Общий взгляд на Землю</w:t>
      </w:r>
      <w:r w:rsidRPr="00F04284">
        <w:rPr>
          <w:rStyle w:val="642"/>
          <w:rFonts w:ascii="Times New Roman" w:hAnsi="Times New Roman" w:cs="Times New Roman"/>
          <w:b/>
          <w:bCs/>
          <w:sz w:val="28"/>
          <w:szCs w:val="28"/>
        </w:rPr>
        <w:t xml:space="preserve"> (5 часов)</w:t>
      </w:r>
      <w:bookmarkEnd w:id="226"/>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27" w:name="bookmark329"/>
      <w:r w:rsidRPr="00F04284">
        <w:rPr>
          <w:rStyle w:val="658"/>
          <w:b/>
          <w:bCs/>
          <w:sz w:val="28"/>
          <w:szCs w:val="28"/>
        </w:rPr>
        <w:t>Человек и природа</w:t>
      </w:r>
      <w:bookmarkEnd w:id="227"/>
    </w:p>
    <w:p w:rsidR="00BE64EE" w:rsidRPr="00F04284" w:rsidRDefault="00BE64EE" w:rsidP="00F04284">
      <w:pPr>
        <w:pStyle w:val="aff6"/>
        <w:spacing w:before="40" w:after="40"/>
        <w:ind w:left="1701" w:right="850" w:firstLine="280"/>
      </w:pPr>
      <w:r w:rsidRPr="00F04284">
        <w:t>Материки и океаны Земли.</w:t>
      </w:r>
    </w:p>
    <w:p w:rsidR="00BE64EE" w:rsidRPr="00F04284" w:rsidRDefault="00BE64EE" w:rsidP="00F04284">
      <w:pPr>
        <w:pStyle w:val="aff6"/>
        <w:spacing w:before="40" w:after="40"/>
        <w:ind w:left="1701" w:right="850" w:firstLine="280"/>
      </w:pPr>
      <w:r w:rsidRPr="00F04284">
        <w:t>Россия - самое большое государство ми</w:t>
      </w:r>
      <w:r w:rsidRPr="00F04284">
        <w:softHyphen/>
        <w:t>ра. Москва - столица. Россия - родина кос</w:t>
      </w:r>
      <w:r w:rsidRPr="00F04284">
        <w:softHyphen/>
        <w:t>монавтики.</w:t>
      </w:r>
    </w:p>
    <w:p w:rsidR="00BE64EE" w:rsidRPr="00F04284" w:rsidRDefault="00BE64EE" w:rsidP="00F04284">
      <w:pPr>
        <w:pStyle w:val="aff6"/>
        <w:spacing w:before="40" w:after="40"/>
        <w:ind w:left="1701" w:right="850" w:firstLine="280"/>
      </w:pPr>
      <w:r w:rsidRPr="00F04284">
        <w:rPr>
          <w:rStyle w:val="1b"/>
          <w:sz w:val="28"/>
          <w:szCs w:val="28"/>
        </w:rPr>
        <w:t>Практическая работа.</w:t>
      </w:r>
      <w:r w:rsidRPr="00F04284">
        <w:t xml:space="preserve"> Работа с физи</w:t>
      </w:r>
      <w:r w:rsidRPr="00F04284">
        <w:softHyphen/>
        <w:t>ческой картой России и полушарий, глобу</w:t>
      </w:r>
      <w:r w:rsidRPr="00F04284">
        <w:softHyphen/>
        <w:t>сом, с контурной картой полушарий.</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28" w:name="bookmark330"/>
      <w:r w:rsidRPr="00F04284">
        <w:rPr>
          <w:rStyle w:val="643"/>
          <w:rFonts w:ascii="Times New Roman" w:hAnsi="Times New Roman" w:cs="Times New Roman"/>
          <w:b/>
          <w:bCs/>
          <w:sz w:val="28"/>
          <w:szCs w:val="28"/>
        </w:rPr>
        <w:t>Как изучают окружающий мир</w:t>
      </w:r>
      <w:r w:rsidRPr="00F04284">
        <w:rPr>
          <w:rStyle w:val="642"/>
          <w:rFonts w:ascii="Times New Roman" w:hAnsi="Times New Roman" w:cs="Times New Roman"/>
          <w:b/>
          <w:bCs/>
          <w:sz w:val="28"/>
          <w:szCs w:val="28"/>
        </w:rPr>
        <w:t xml:space="preserve"> (9 часов)</w:t>
      </w:r>
      <w:bookmarkEnd w:id="228"/>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29" w:name="bookmark331"/>
      <w:r w:rsidRPr="00F04284">
        <w:rPr>
          <w:rStyle w:val="658"/>
          <w:b/>
          <w:bCs/>
          <w:sz w:val="28"/>
          <w:szCs w:val="28"/>
        </w:rPr>
        <w:t>Человек и общество</w:t>
      </w:r>
      <w:bookmarkEnd w:id="229"/>
    </w:p>
    <w:p w:rsidR="00BE64EE" w:rsidRPr="00F04284" w:rsidRDefault="00BE64EE" w:rsidP="00F04284">
      <w:pPr>
        <w:pStyle w:val="aff6"/>
        <w:spacing w:before="40" w:after="40"/>
        <w:ind w:left="1701" w:right="850" w:firstLine="280"/>
      </w:pPr>
      <w:r w:rsidRPr="00F04284">
        <w:t>Органы чувств человека. Правила гигие</w:t>
      </w:r>
      <w:r w:rsidRPr="00F04284">
        <w:softHyphen/>
        <w:t>ны. Что надо знать, чтобы сохранить орга</w:t>
      </w:r>
      <w:r w:rsidRPr="00F04284">
        <w:softHyphen/>
        <w:t>ны чувств здоровыми. Правила организации учебного труда дома и в школе.</w:t>
      </w:r>
    </w:p>
    <w:p w:rsidR="00BE64EE" w:rsidRPr="00F04284" w:rsidRDefault="00BE64EE" w:rsidP="00F04284">
      <w:pPr>
        <w:pStyle w:val="aff6"/>
        <w:spacing w:before="40" w:after="40"/>
        <w:ind w:left="1701" w:right="850" w:firstLine="280"/>
      </w:pPr>
      <w:r w:rsidRPr="00F04284">
        <w:t>Источники информации об окружающем мире: наблюдение, измерение, опыт, книги, Интернет. Исследовательская работа. Труд и творчество старших и сверстников. Учеба как вид творческой деятельности. Клас</w:t>
      </w:r>
      <w:r w:rsidRPr="00F04284">
        <w:softHyphen/>
        <w:t>сный, школьный коллектив. Роль учителя.</w:t>
      </w:r>
    </w:p>
    <w:p w:rsidR="00BE64EE" w:rsidRPr="00F04284" w:rsidRDefault="00BE64EE" w:rsidP="00F04284">
      <w:pPr>
        <w:pStyle w:val="aff6"/>
        <w:spacing w:before="40" w:after="40"/>
        <w:ind w:left="1701" w:right="850" w:firstLine="280"/>
      </w:pPr>
      <w:r w:rsidRPr="00F04284">
        <w:t>Инструменты и приборы. Назначение и устройство термометра.</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30" w:name="bookmark332"/>
      <w:r w:rsidRPr="00F04284">
        <w:rPr>
          <w:rStyle w:val="658"/>
          <w:b/>
          <w:bCs/>
          <w:sz w:val="28"/>
          <w:szCs w:val="28"/>
        </w:rPr>
        <w:t>Человек и природа</w:t>
      </w:r>
      <w:bookmarkEnd w:id="230"/>
    </w:p>
    <w:p w:rsidR="00BE64EE" w:rsidRPr="00F04284" w:rsidRDefault="00BE64EE" w:rsidP="00F04284">
      <w:pPr>
        <w:pStyle w:val="aff6"/>
        <w:spacing w:before="40" w:after="40"/>
        <w:ind w:left="1701" w:right="850" w:firstLine="280"/>
      </w:pPr>
      <w:r w:rsidRPr="00F04284">
        <w:t>Вещества. Три состояния вещества в природе - твердое, жидкое, газообразное, их основные свойства. Экология - наука о взаимосвязях между живыми организма</w:t>
      </w:r>
      <w:r w:rsidRPr="00F04284">
        <w:softHyphen/>
        <w:t>ми и окружающей средой.</w:t>
      </w:r>
    </w:p>
    <w:p w:rsidR="00BE64EE" w:rsidRPr="00F04284" w:rsidRDefault="00BE64EE" w:rsidP="00F04284">
      <w:pPr>
        <w:pStyle w:val="aff6"/>
        <w:spacing w:before="40" w:after="40"/>
        <w:ind w:left="1701" w:right="850" w:firstLine="280"/>
      </w:pPr>
      <w:r w:rsidRPr="00F04284">
        <w:rPr>
          <w:rStyle w:val="1b"/>
          <w:sz w:val="28"/>
          <w:szCs w:val="28"/>
        </w:rPr>
        <w:t>Практические работы.</w:t>
      </w:r>
      <w:r w:rsidRPr="00F04284">
        <w:t xml:space="preserve"> Определение с помощью органов чувств разных объектов окружающего мира и </w:t>
      </w:r>
      <w:r w:rsidRPr="00F04284">
        <w:lastRenderedPageBreak/>
        <w:t>их свойств; определе</w:t>
      </w:r>
      <w:r w:rsidRPr="00F04284">
        <w:softHyphen/>
        <w:t>ние свойств веществ, находящихся в твер</w:t>
      </w:r>
      <w:r w:rsidRPr="00F04284">
        <w:softHyphen/>
        <w:t>дом, жидком и газообразном состоянии; знакомство с лупой, термометром; измере</w:t>
      </w:r>
      <w:r w:rsidRPr="00F04284">
        <w:softHyphen/>
        <w:t>ние температуры тела, воздуха, воды, снега.</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31" w:name="bookmark333"/>
      <w:r w:rsidRPr="00F04284">
        <w:rPr>
          <w:rStyle w:val="643"/>
          <w:rFonts w:ascii="Times New Roman" w:hAnsi="Times New Roman" w:cs="Times New Roman"/>
          <w:b/>
          <w:bCs/>
          <w:sz w:val="28"/>
          <w:szCs w:val="28"/>
        </w:rPr>
        <w:t>Космос и Земля</w:t>
      </w:r>
      <w:r w:rsidRPr="00F04284">
        <w:rPr>
          <w:rStyle w:val="642"/>
          <w:rFonts w:ascii="Times New Roman" w:hAnsi="Times New Roman" w:cs="Times New Roman"/>
          <w:b/>
          <w:bCs/>
          <w:sz w:val="28"/>
          <w:szCs w:val="28"/>
        </w:rPr>
        <w:t xml:space="preserve"> (14 часов)</w:t>
      </w:r>
      <w:bookmarkEnd w:id="231"/>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32" w:name="bookmark334"/>
      <w:r w:rsidRPr="00F04284">
        <w:rPr>
          <w:rStyle w:val="658"/>
          <w:b/>
          <w:bCs/>
          <w:sz w:val="28"/>
          <w:szCs w:val="28"/>
        </w:rPr>
        <w:t>Человек и природа</w:t>
      </w:r>
      <w:bookmarkEnd w:id="232"/>
    </w:p>
    <w:p w:rsidR="00BE64EE" w:rsidRPr="00F04284" w:rsidRDefault="00BE64EE" w:rsidP="00F04284">
      <w:pPr>
        <w:pStyle w:val="aff6"/>
        <w:spacing w:before="40" w:after="40"/>
        <w:ind w:left="1701" w:right="850" w:firstLine="280"/>
      </w:pPr>
      <w:r w:rsidRPr="00F04284">
        <w:t>Звезды. Солнце - звезда. Планеты. Лу</w:t>
      </w:r>
      <w:r w:rsidRPr="00F04284">
        <w:softHyphen/>
        <w:t>на - спутник Земли. Форма Земли. Враще</w:t>
      </w:r>
      <w:r w:rsidRPr="00F04284">
        <w:softHyphen/>
        <w:t>ние Земли вокруг оси и Солнца. Время: год, месяц, неделя, сутки. Причина смены дня и ночи.</w:t>
      </w:r>
    </w:p>
    <w:p w:rsidR="00BE64EE" w:rsidRPr="00F04284" w:rsidRDefault="00BE64EE" w:rsidP="00F04284">
      <w:pPr>
        <w:pStyle w:val="aff6"/>
        <w:spacing w:before="40" w:after="40"/>
        <w:ind w:left="1701" w:right="850" w:firstLine="280"/>
      </w:pPr>
      <w:r w:rsidRPr="00F04284">
        <w:t>Область жизни на Земле.</w:t>
      </w:r>
    </w:p>
    <w:p w:rsidR="00BE64EE" w:rsidRPr="00F04284" w:rsidRDefault="00BE64EE" w:rsidP="00F04284">
      <w:pPr>
        <w:pStyle w:val="aff6"/>
        <w:spacing w:before="40" w:after="40"/>
        <w:ind w:left="1701" w:right="850" w:firstLine="280"/>
      </w:pPr>
      <w:r w:rsidRPr="00F04284">
        <w:t>Ориентирование по отношению к собст</w:t>
      </w:r>
      <w:r w:rsidRPr="00F04284">
        <w:softHyphen/>
        <w:t>венному телу, Солнцу и местным призна</w:t>
      </w:r>
      <w:r w:rsidRPr="00F04284">
        <w:softHyphen/>
        <w:t>кам. Горизонт, стороны горизонта. Компас.</w:t>
      </w:r>
    </w:p>
    <w:p w:rsidR="00BE64EE" w:rsidRPr="00F04284" w:rsidRDefault="00BE64EE" w:rsidP="00F04284">
      <w:pPr>
        <w:pStyle w:val="aff6"/>
        <w:spacing w:before="40" w:after="40"/>
        <w:ind w:left="1701" w:right="850" w:firstLine="280"/>
      </w:pPr>
      <w:r w:rsidRPr="00F04284">
        <w:t>Представление о глобусе и географичес</w:t>
      </w:r>
      <w:r w:rsidRPr="00F04284">
        <w:softHyphen/>
        <w:t>кой карте. Основные формы земной поверх</w:t>
      </w:r>
      <w:r w:rsidRPr="00F04284">
        <w:softHyphen/>
        <w:t>ности (рельеф): равнина, горы, холмы, овра</w:t>
      </w:r>
      <w:r w:rsidRPr="00F04284">
        <w:softHyphen/>
        <w:t>ги. Формы земной поверхности, свойствен</w:t>
      </w:r>
      <w:r w:rsidRPr="00F04284">
        <w:softHyphen/>
        <w:t>ные родному краю. Красота и разнообразие ландшафтов России и родного края.</w:t>
      </w:r>
    </w:p>
    <w:p w:rsidR="00BE64EE" w:rsidRPr="00F04284" w:rsidRDefault="00BE64EE" w:rsidP="00F04284">
      <w:pPr>
        <w:pStyle w:val="aff6"/>
        <w:spacing w:before="40" w:after="40"/>
        <w:ind w:left="1701" w:right="850" w:firstLine="280"/>
      </w:pPr>
      <w:r w:rsidRPr="00F04284">
        <w:rPr>
          <w:rStyle w:val="1b"/>
          <w:sz w:val="28"/>
          <w:szCs w:val="28"/>
        </w:rPr>
        <w:t>Практические работы.</w:t>
      </w:r>
      <w:r w:rsidRPr="00F04284">
        <w:t xml:space="preserve"> Ориентирование на местности относительно собственного тела, по Солнцу, компасу и местным при</w:t>
      </w:r>
      <w:r w:rsidRPr="00F04284">
        <w:softHyphen/>
        <w:t>знакам. Нахождение на глобусе и карте изучаемых объектов. Изготовление прими</w:t>
      </w:r>
      <w:r w:rsidRPr="00F04284">
        <w:softHyphen/>
        <w:t>тивного компаса.</w:t>
      </w:r>
    </w:p>
    <w:p w:rsidR="00BE64EE" w:rsidRPr="00F04284" w:rsidRDefault="00BE64EE" w:rsidP="00F04284">
      <w:pPr>
        <w:pStyle w:val="aff6"/>
        <w:spacing w:before="40" w:after="40"/>
        <w:ind w:left="1701" w:right="850" w:firstLine="280"/>
      </w:pPr>
      <w:r w:rsidRPr="00F04284">
        <w:rPr>
          <w:rStyle w:val="1b"/>
          <w:sz w:val="28"/>
          <w:szCs w:val="28"/>
        </w:rPr>
        <w:t>Экскурсия</w:t>
      </w:r>
      <w:r w:rsidRPr="00F04284">
        <w:t xml:space="preserve"> в планетарий.</w:t>
      </w:r>
    </w:p>
    <w:p w:rsidR="00BE64EE" w:rsidRPr="00F04284" w:rsidRDefault="00BE64EE" w:rsidP="00F04284">
      <w:pPr>
        <w:pStyle w:val="aff6"/>
        <w:spacing w:before="40" w:after="40"/>
        <w:ind w:left="1701" w:right="850" w:firstLine="280"/>
      </w:pPr>
      <w:r w:rsidRPr="00F04284">
        <w:rPr>
          <w:rStyle w:val="1b"/>
          <w:sz w:val="28"/>
          <w:szCs w:val="28"/>
        </w:rPr>
        <w:t>Наблюдения</w:t>
      </w:r>
      <w:r w:rsidRPr="00F04284">
        <w:t xml:space="preserve"> за высотой Солнца над го</w:t>
      </w:r>
      <w:r w:rsidRPr="00F04284">
        <w:softHyphen/>
        <w:t>ризонтом, за изменением длины тени от предметов в течение светового дня, за фаза</w:t>
      </w:r>
      <w:r w:rsidRPr="00F04284">
        <w:softHyphen/>
        <w:t>ми Луны; за погодой.</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33" w:name="bookmark335"/>
      <w:r w:rsidRPr="00F04284">
        <w:rPr>
          <w:rStyle w:val="643"/>
          <w:rFonts w:ascii="Times New Roman" w:hAnsi="Times New Roman" w:cs="Times New Roman"/>
          <w:b/>
          <w:bCs/>
          <w:sz w:val="28"/>
          <w:szCs w:val="28"/>
        </w:rPr>
        <w:t>Взаимодействие сил природы</w:t>
      </w:r>
      <w:r w:rsidRPr="00F04284">
        <w:rPr>
          <w:rStyle w:val="642"/>
          <w:rFonts w:ascii="Times New Roman" w:hAnsi="Times New Roman" w:cs="Times New Roman"/>
          <w:b/>
          <w:bCs/>
          <w:sz w:val="28"/>
          <w:szCs w:val="28"/>
        </w:rPr>
        <w:t xml:space="preserve"> (22 часа)</w:t>
      </w:r>
      <w:bookmarkEnd w:id="233"/>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34" w:name="bookmark336"/>
      <w:r w:rsidRPr="00F04284">
        <w:rPr>
          <w:rStyle w:val="658"/>
          <w:b/>
          <w:bCs/>
          <w:sz w:val="28"/>
          <w:szCs w:val="28"/>
        </w:rPr>
        <w:t>Человек и природа</w:t>
      </w:r>
      <w:bookmarkEnd w:id="234"/>
    </w:p>
    <w:p w:rsidR="00BE64EE" w:rsidRPr="00F04284" w:rsidRDefault="00BE64EE" w:rsidP="00F04284">
      <w:pPr>
        <w:pStyle w:val="aff6"/>
        <w:spacing w:before="40" w:after="40"/>
        <w:ind w:left="1701" w:right="850" w:firstLine="280"/>
      </w:pPr>
      <w:r w:rsidRPr="00F04284">
        <w:t>Влияние Солнца на сушу.</w:t>
      </w:r>
    </w:p>
    <w:p w:rsidR="00BE64EE" w:rsidRPr="00F04284" w:rsidRDefault="00BE64EE" w:rsidP="00F04284">
      <w:pPr>
        <w:pStyle w:val="aff6"/>
        <w:spacing w:before="40" w:after="40"/>
        <w:ind w:left="1701" w:right="850" w:firstLine="280"/>
      </w:pPr>
      <w:r w:rsidRPr="00F04284">
        <w:t>Тепловые пояса Земли и смена времен года. Причина смены времен года.</w:t>
      </w:r>
    </w:p>
    <w:p w:rsidR="00BE64EE" w:rsidRPr="00F04284" w:rsidRDefault="00BE64EE" w:rsidP="00F04284">
      <w:pPr>
        <w:pStyle w:val="aff6"/>
        <w:spacing w:before="40" w:after="40"/>
        <w:ind w:left="1701" w:right="850" w:firstLine="280"/>
      </w:pPr>
      <w:r w:rsidRPr="00F04284">
        <w:t>Вода. Вода на Земле. Водоемы естествен</w:t>
      </w:r>
      <w:r w:rsidRPr="00F04284">
        <w:softHyphen/>
        <w:t>ные: океан, море, озеро, река, болото. Водо</w:t>
      </w:r>
      <w:r w:rsidRPr="00F04284">
        <w:softHyphen/>
        <w:t>емы искусственные - пруд, водохранилище, каналы. Правила безопасного пользования источниками воды. Три состояния воды. Во</w:t>
      </w:r>
      <w:r w:rsidRPr="00F04284">
        <w:softHyphen/>
        <w:t>да в атмосфере. Снег, лед. Свойства воды. Вода - растворитель. Очистка воды от при</w:t>
      </w:r>
      <w:r w:rsidRPr="00F04284">
        <w:softHyphen/>
        <w:t>месей фильтрованием. Вода - одно из усло</w:t>
      </w:r>
      <w:r w:rsidRPr="00F04284">
        <w:softHyphen/>
        <w:t>вий жизни на Земле. Вода в быту.</w:t>
      </w:r>
    </w:p>
    <w:p w:rsidR="00BE64EE" w:rsidRPr="00F04284" w:rsidRDefault="00BE64EE" w:rsidP="00F04284">
      <w:pPr>
        <w:pStyle w:val="aff6"/>
        <w:spacing w:before="40" w:after="40"/>
        <w:ind w:left="1701" w:right="850" w:firstLine="280"/>
      </w:pPr>
      <w:r w:rsidRPr="00F04284">
        <w:t>Воздух. Представление о его составе. Свойства воздуха. Воздух как условие горе</w:t>
      </w:r>
      <w:r w:rsidRPr="00F04284">
        <w:softHyphen/>
        <w:t>ния. Что такое ветер. Значение воздуха для растений, животных и человека.</w:t>
      </w:r>
    </w:p>
    <w:p w:rsidR="00BE64EE" w:rsidRPr="00F04284" w:rsidRDefault="00BE64EE" w:rsidP="00F04284">
      <w:pPr>
        <w:pStyle w:val="aff6"/>
        <w:spacing w:before="40" w:after="40"/>
        <w:ind w:left="1701" w:right="850" w:firstLine="280"/>
      </w:pPr>
      <w:r w:rsidRPr="00F04284">
        <w:lastRenderedPageBreak/>
        <w:t>Взаимосвязи и взаимозависимости между компонентами неживой природы. Явления природы: снегопад, листопад, ветер, гроза; смена времени суток, смена времен года.</w:t>
      </w:r>
    </w:p>
    <w:p w:rsidR="00BE64EE" w:rsidRPr="00F04284" w:rsidRDefault="00BE64EE" w:rsidP="00F04284">
      <w:pPr>
        <w:pStyle w:val="aff6"/>
        <w:spacing w:before="40" w:after="40"/>
        <w:ind w:left="1701" w:right="850" w:firstLine="280"/>
      </w:pPr>
      <w:r w:rsidRPr="00F04284">
        <w:t>Круговорот воды в природе. Представле</w:t>
      </w:r>
      <w:r w:rsidRPr="00F04284">
        <w:softHyphen/>
        <w:t>ние о стихийных бедствиях на Земле. Сти</w:t>
      </w:r>
      <w:r w:rsidRPr="00F04284">
        <w:softHyphen/>
        <w:t>хийные бедствия, возможные в местности, где находится школа. Изменение поверх</w:t>
      </w:r>
      <w:r w:rsidRPr="00F04284">
        <w:softHyphen/>
        <w:t>ности Земли под воздействием Солнца, во</w:t>
      </w:r>
      <w:r w:rsidRPr="00F04284">
        <w:softHyphen/>
        <w:t>ды, ветра и деятельности человека.</w:t>
      </w:r>
    </w:p>
    <w:p w:rsidR="00BE64EE" w:rsidRPr="00F04284" w:rsidRDefault="00BE64EE" w:rsidP="00F04284">
      <w:pPr>
        <w:pStyle w:val="aff6"/>
        <w:spacing w:before="40" w:after="40"/>
        <w:ind w:left="1701" w:right="850" w:firstLine="280"/>
      </w:pPr>
      <w:r w:rsidRPr="00F04284">
        <w:t>Охрана суши, воды и воздуха от загряз</w:t>
      </w:r>
      <w:r w:rsidRPr="00F04284">
        <w:softHyphen/>
        <w:t>нения вредными веществами.</w:t>
      </w:r>
    </w:p>
    <w:p w:rsidR="00BE64EE" w:rsidRPr="00F04284" w:rsidRDefault="00BE64EE" w:rsidP="00F04284">
      <w:pPr>
        <w:pStyle w:val="aff6"/>
        <w:spacing w:before="40" w:after="40"/>
        <w:ind w:left="1701" w:right="850" w:firstLine="280"/>
      </w:pPr>
      <w:r w:rsidRPr="00F04284">
        <w:rPr>
          <w:rStyle w:val="1b"/>
          <w:sz w:val="28"/>
          <w:szCs w:val="28"/>
        </w:rPr>
        <w:t>Практические работы.</w:t>
      </w:r>
      <w:r w:rsidRPr="00F04284">
        <w:t xml:space="preserve"> Определение свойств воздуха и воды; измерение темпера</w:t>
      </w:r>
      <w:r w:rsidRPr="00F04284">
        <w:softHyphen/>
        <w:t>туры воздуха и воды; растворение в воде веществ, фильтрование; определение нап</w:t>
      </w:r>
      <w:r w:rsidRPr="00F04284">
        <w:softHyphen/>
        <w:t>равления ветра с помощью флюгера.</w:t>
      </w:r>
    </w:p>
    <w:p w:rsidR="00BE64EE" w:rsidRPr="00F04284" w:rsidRDefault="00BE64EE" w:rsidP="00F04284">
      <w:pPr>
        <w:pStyle w:val="aff6"/>
        <w:spacing w:before="40" w:after="40"/>
        <w:ind w:left="1701" w:right="850" w:firstLine="280"/>
      </w:pPr>
      <w:r w:rsidRPr="00F04284">
        <w:rPr>
          <w:rStyle w:val="1b"/>
          <w:sz w:val="28"/>
          <w:szCs w:val="28"/>
        </w:rPr>
        <w:t>Экскурсия</w:t>
      </w:r>
      <w:r w:rsidRPr="00F04284">
        <w:t xml:space="preserve"> к водоему: наблюдения за состоянием водоема в разное время года. Обсуждение правил поведения у водоема. Ознакомление с экологическим состоянием своей местности.</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35" w:name="bookmark337"/>
      <w:r w:rsidRPr="00F04284">
        <w:rPr>
          <w:rStyle w:val="643"/>
          <w:rFonts w:ascii="Times New Roman" w:hAnsi="Times New Roman" w:cs="Times New Roman"/>
          <w:b/>
          <w:bCs/>
          <w:sz w:val="28"/>
          <w:szCs w:val="28"/>
        </w:rPr>
        <w:t>Живая природа</w:t>
      </w:r>
      <w:r w:rsidRPr="00F04284">
        <w:rPr>
          <w:rStyle w:val="642"/>
          <w:rFonts w:ascii="Times New Roman" w:hAnsi="Times New Roman" w:cs="Times New Roman"/>
          <w:b/>
          <w:bCs/>
          <w:sz w:val="28"/>
          <w:szCs w:val="28"/>
        </w:rPr>
        <w:t xml:space="preserve"> (18 часов)</w:t>
      </w:r>
      <w:bookmarkEnd w:id="235"/>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100"/>
          <w:b/>
          <w:bCs/>
          <w:sz w:val="28"/>
          <w:szCs w:val="28"/>
        </w:rPr>
        <w:t>Человек и природа</w:t>
      </w:r>
    </w:p>
    <w:p w:rsidR="00BE64EE" w:rsidRPr="00F04284" w:rsidRDefault="00BE64EE" w:rsidP="00F04284">
      <w:pPr>
        <w:pStyle w:val="aff6"/>
        <w:spacing w:before="40" w:after="40"/>
        <w:ind w:left="1701" w:right="850" w:firstLine="280"/>
      </w:pPr>
      <w:r w:rsidRPr="00F04284">
        <w:t>Царства живой природы: бактерии, гри</w:t>
      </w:r>
      <w:r w:rsidRPr="00F04284">
        <w:softHyphen/>
        <w:t>бы, растения, животные. Признаки живых организмов: дыхание, питание, движение, рост, размножение, умирание. Представле</w:t>
      </w:r>
      <w:r w:rsidRPr="00F04284">
        <w:softHyphen/>
        <w:t>ние о взаимосвязи живых организмов с не</w:t>
      </w:r>
      <w:r w:rsidRPr="00F04284">
        <w:softHyphen/>
        <w:t>живой природой, о связях между разными представителями живой природы.</w:t>
      </w:r>
    </w:p>
    <w:p w:rsidR="00BE64EE" w:rsidRPr="00F04284" w:rsidRDefault="00BE64EE" w:rsidP="00F04284">
      <w:pPr>
        <w:pStyle w:val="aff6"/>
        <w:spacing w:before="40" w:after="40"/>
        <w:ind w:left="1701" w:right="850" w:firstLine="280"/>
      </w:pPr>
      <w:r w:rsidRPr="00F04284">
        <w:t>Растения, их разнообразие. Роль расте</w:t>
      </w:r>
      <w:r w:rsidRPr="00F04284">
        <w:softHyphen/>
        <w:t>ний в природе и жизни человека. Бережное отношение человека к растениям. Растения родного края, названия, краткая характерис</w:t>
      </w:r>
      <w:r w:rsidRPr="00F04284">
        <w:softHyphen/>
        <w:t>тика на основе наблюдений. Части растения (корень, стебель, лист, цветок, плод, семя). Условия, необходимые для жизни растений (свет, тепло, воздух, вода). Водоросли, мхи, папоротники, хвойные и цветковые расте</w:t>
      </w:r>
      <w:r w:rsidRPr="00F04284">
        <w:softHyphen/>
        <w:t>ния. Деревья, кустарники, травы. Дикорас</w:t>
      </w:r>
      <w:r w:rsidRPr="00F04284">
        <w:softHyphen/>
        <w:t>тущие и культурные растения. Овощи и фрукты. Части растений, которые мы едим. Плоды и корнеплоды.</w:t>
      </w:r>
    </w:p>
    <w:p w:rsidR="00BE64EE" w:rsidRPr="00F04284" w:rsidRDefault="00BE64EE" w:rsidP="00F04284">
      <w:pPr>
        <w:pStyle w:val="aff6"/>
        <w:spacing w:before="40" w:after="40"/>
        <w:ind w:left="1701" w:right="850" w:firstLine="280"/>
      </w:pPr>
      <w:r w:rsidRPr="00F04284">
        <w:t>Животные, их разнообразие. Условия, не</w:t>
      </w:r>
      <w:r w:rsidRPr="00F04284">
        <w:softHyphen/>
        <w:t>обходимые для жизни животных (воздух, вода, тепло, пища). Представление о груп</w:t>
      </w:r>
      <w:r w:rsidRPr="00F04284">
        <w:softHyphen/>
        <w:t>пах животных: насекомые, рыбы, земновод</w:t>
      </w:r>
      <w:r w:rsidRPr="00F04284">
        <w:softHyphen/>
        <w:t>ные, пресмыкающиеся, птицы, млекопитаю</w:t>
      </w:r>
      <w:r w:rsidRPr="00F04284">
        <w:softHyphen/>
        <w:t>щие (или насекомые, рыбы, птицы, звери); разнообразие животных. Особенности пита</w:t>
      </w:r>
      <w:r w:rsidRPr="00F04284">
        <w:softHyphen/>
        <w:t>ния разных животных (хищные, раститель</w:t>
      </w:r>
      <w:r w:rsidRPr="00F04284">
        <w:softHyphen/>
        <w:t xml:space="preserve">ноядные, всеядные). Размножение </w:t>
      </w:r>
      <w:r w:rsidRPr="00F04284">
        <w:lastRenderedPageBreak/>
        <w:t>живот</w:t>
      </w:r>
      <w:r w:rsidRPr="00F04284">
        <w:softHyphen/>
        <w:t>ных (насекомые, рыбы, птицы, звери). Ди</w:t>
      </w:r>
      <w:r w:rsidRPr="00F04284">
        <w:softHyphen/>
        <w:t>кие и домашние животные. Роль животных в природе и жизни людей, бережное отно</w:t>
      </w:r>
      <w:r w:rsidRPr="00F04284">
        <w:softHyphen/>
        <w:t>шение человека к животным. Животные родного края, их названия, краткая характе</w:t>
      </w:r>
      <w:r w:rsidRPr="00F04284">
        <w:softHyphen/>
        <w:t>ристика на основе наблюдений. Правила поведения с домашними животными.</w:t>
      </w:r>
    </w:p>
    <w:p w:rsidR="00BE64EE" w:rsidRPr="00F04284" w:rsidRDefault="00BE64EE" w:rsidP="00F04284">
      <w:pPr>
        <w:pStyle w:val="aff6"/>
        <w:spacing w:before="40" w:after="40"/>
        <w:ind w:left="1701" w:right="850" w:firstLine="280"/>
      </w:pPr>
      <w:r w:rsidRPr="00F04284">
        <w:t>Сохранение редких растений, животных. Красная книга.</w:t>
      </w:r>
    </w:p>
    <w:p w:rsidR="00BE64EE" w:rsidRPr="00F04284" w:rsidRDefault="00BE64EE" w:rsidP="00F04284">
      <w:pPr>
        <w:pStyle w:val="aff6"/>
        <w:spacing w:before="40" w:after="40"/>
        <w:ind w:left="1701" w:right="850" w:firstLine="280"/>
      </w:pPr>
      <w:r w:rsidRPr="00F04284">
        <w:t>Грибы - съедобные и ядовитые, их раз</w:t>
      </w:r>
      <w:r w:rsidRPr="00F04284">
        <w:softHyphen/>
        <w:t>нообразие. Правила сбора грибов.</w:t>
      </w:r>
    </w:p>
    <w:p w:rsidR="00BE64EE" w:rsidRPr="00F04284" w:rsidRDefault="00BE64EE" w:rsidP="00F04284">
      <w:pPr>
        <w:pStyle w:val="aff6"/>
        <w:spacing w:before="40" w:after="40"/>
        <w:ind w:left="1701" w:right="850" w:firstLine="280"/>
      </w:pPr>
      <w:r w:rsidRPr="00F04284">
        <w:t>Бактерии, их роль в жизни живой при</w:t>
      </w:r>
      <w:r w:rsidRPr="00F04284">
        <w:softHyphen/>
        <w:t>роды и человека. Гигиена тела и жилища.</w:t>
      </w:r>
    </w:p>
    <w:p w:rsidR="00BE64EE" w:rsidRPr="00F04284" w:rsidRDefault="00BE64EE" w:rsidP="00F04284">
      <w:pPr>
        <w:pStyle w:val="aff6"/>
        <w:spacing w:before="40" w:after="40"/>
        <w:ind w:left="1701" w:right="850" w:firstLine="280"/>
      </w:pPr>
      <w:r w:rsidRPr="00F04284">
        <w:t>Красота и разнообразие природы России.</w:t>
      </w:r>
    </w:p>
    <w:p w:rsidR="00BE64EE" w:rsidRPr="00F04284" w:rsidRDefault="00BE64EE" w:rsidP="00F04284">
      <w:pPr>
        <w:pStyle w:val="aff6"/>
        <w:spacing w:before="40" w:after="40"/>
        <w:ind w:left="1701" w:right="850" w:firstLine="280"/>
      </w:pPr>
      <w:r w:rsidRPr="00F04284">
        <w:rPr>
          <w:rStyle w:val="1b"/>
          <w:sz w:val="28"/>
          <w:szCs w:val="28"/>
        </w:rPr>
        <w:t>Практические работы.</w:t>
      </w:r>
      <w:r w:rsidRPr="00F04284">
        <w:t xml:space="preserve"> Проращивание семян; наблюдение за развитием растений в разных условиях; наблюдение и уход за комнатными растениями, за животными в уголке живой природы; изучение особен</w:t>
      </w:r>
      <w:r w:rsidRPr="00F04284">
        <w:softHyphen/>
        <w:t>ностей внешнего строения различных групп животных и растений с помощью коллек</w:t>
      </w:r>
      <w:r w:rsidRPr="00F04284">
        <w:softHyphen/>
        <w:t>ций и гербариев; рассматривание и класси</w:t>
      </w:r>
      <w:r w:rsidRPr="00F04284">
        <w:softHyphen/>
        <w:t>фикация плодов и семян; рассматривание строения плода и корнеплода; различение ядовитых грибов.</w:t>
      </w:r>
    </w:p>
    <w:p w:rsidR="00BE64EE" w:rsidRPr="00F04284" w:rsidRDefault="00BE64EE" w:rsidP="00F04284">
      <w:pPr>
        <w:pStyle w:val="aff6"/>
        <w:spacing w:before="40" w:after="40"/>
        <w:ind w:left="1701" w:right="850" w:firstLine="280"/>
      </w:pPr>
      <w:r w:rsidRPr="00F04284">
        <w:rPr>
          <w:rStyle w:val="1b"/>
          <w:sz w:val="28"/>
          <w:szCs w:val="28"/>
        </w:rPr>
        <w:t>Экскурсия</w:t>
      </w:r>
      <w:r w:rsidRPr="00F04284">
        <w:t xml:space="preserve"> в природу, в зоопарк, в бота</w:t>
      </w:r>
      <w:r w:rsidRPr="00F04284">
        <w:softHyphen/>
        <w:t>нический сад.</w:t>
      </w:r>
    </w:p>
    <w:p w:rsidR="00BE64EE" w:rsidRPr="00F04284" w:rsidRDefault="00BE64EE" w:rsidP="00F04284">
      <w:pPr>
        <w:pStyle w:val="521"/>
        <w:keepNext/>
        <w:keepLines/>
        <w:shd w:val="clear" w:color="auto" w:fill="auto"/>
        <w:spacing w:before="40" w:after="40" w:line="240" w:lineRule="auto"/>
        <w:ind w:left="1701" w:right="850"/>
        <w:rPr>
          <w:rFonts w:ascii="Times New Roman" w:hAnsi="Times New Roman" w:cs="Times New Roman"/>
          <w:sz w:val="28"/>
          <w:szCs w:val="28"/>
        </w:rPr>
      </w:pPr>
      <w:bookmarkStart w:id="236" w:name="bookmark338"/>
      <w:r w:rsidRPr="00F04284">
        <w:rPr>
          <w:rStyle w:val="5211pt7"/>
          <w:rFonts w:ascii="Times New Roman" w:hAnsi="Times New Roman" w:cs="Times New Roman"/>
          <w:sz w:val="28"/>
          <w:szCs w:val="28"/>
        </w:rPr>
        <w:t>3 класс</w:t>
      </w:r>
      <w:r w:rsidRPr="00F04284">
        <w:rPr>
          <w:rStyle w:val="528"/>
          <w:rFonts w:ascii="Times New Roman" w:hAnsi="Times New Roman" w:cs="Times New Roman"/>
          <w:sz w:val="28"/>
          <w:szCs w:val="28"/>
        </w:rPr>
        <w:t xml:space="preserve"> (68 часов)</w:t>
      </w:r>
      <w:bookmarkEnd w:id="236"/>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37" w:name="bookmark339"/>
      <w:r w:rsidRPr="00F04284">
        <w:rPr>
          <w:rStyle w:val="643"/>
          <w:rFonts w:ascii="Times New Roman" w:hAnsi="Times New Roman" w:cs="Times New Roman"/>
          <w:b/>
          <w:bCs/>
          <w:sz w:val="28"/>
          <w:szCs w:val="28"/>
        </w:rPr>
        <w:t>Природные условия Земли</w:t>
      </w:r>
      <w:r w:rsidRPr="00F04284">
        <w:rPr>
          <w:rStyle w:val="642"/>
          <w:rFonts w:ascii="Times New Roman" w:hAnsi="Times New Roman" w:cs="Times New Roman"/>
          <w:b/>
          <w:bCs/>
          <w:sz w:val="28"/>
          <w:szCs w:val="28"/>
        </w:rPr>
        <w:t xml:space="preserve"> (12 часов)</w:t>
      </w:r>
      <w:bookmarkEnd w:id="237"/>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100"/>
          <w:b/>
          <w:bCs/>
          <w:sz w:val="28"/>
          <w:szCs w:val="28"/>
        </w:rPr>
        <w:t>Человек и природа</w:t>
      </w:r>
    </w:p>
    <w:p w:rsidR="00BE64EE" w:rsidRPr="00F04284" w:rsidRDefault="00BE64EE" w:rsidP="00F04284">
      <w:pPr>
        <w:pStyle w:val="aff6"/>
        <w:spacing w:before="40" w:after="40"/>
        <w:ind w:left="1701" w:right="850" w:firstLine="280"/>
      </w:pPr>
      <w:r w:rsidRPr="00F04284">
        <w:t>Особенности планеты Земля (обобщение знаний предыдущих лет обучения).</w:t>
      </w:r>
    </w:p>
    <w:p w:rsidR="00BE64EE" w:rsidRPr="00F04284" w:rsidRDefault="00BE64EE" w:rsidP="00F04284">
      <w:pPr>
        <w:pStyle w:val="aff6"/>
        <w:spacing w:before="40" w:after="40"/>
        <w:ind w:left="1701" w:right="850" w:firstLine="280"/>
      </w:pPr>
      <w:r w:rsidRPr="00F04284">
        <w:t>Погода. Показатели погоды: температура воздуха, направление и сила ветра, атмос</w:t>
      </w:r>
      <w:r w:rsidRPr="00F04284">
        <w:softHyphen/>
        <w:t>ферные осадки, наличие облаков. Народные приметы погоды. Предсказание погоды и его значение в жизни людей. Наблюдение за погодой своего края. Представление о климате, климат родного края.</w:t>
      </w:r>
    </w:p>
    <w:p w:rsidR="00BE64EE" w:rsidRPr="00F04284" w:rsidRDefault="00BE64EE" w:rsidP="00F04284">
      <w:pPr>
        <w:pStyle w:val="aff6"/>
        <w:spacing w:before="40" w:after="40"/>
        <w:ind w:left="1701" w:right="850" w:firstLine="280"/>
      </w:pPr>
      <w:r w:rsidRPr="00F04284">
        <w:t>Почва. Состав почвы. Значение для жи</w:t>
      </w:r>
      <w:r w:rsidRPr="00F04284">
        <w:softHyphen/>
        <w:t>вой природы и для хозяйственной жизни человека. Свойства почвы (плодородие). Охрана почв.</w:t>
      </w:r>
    </w:p>
    <w:p w:rsidR="00BE64EE" w:rsidRPr="00F04284" w:rsidRDefault="00BE64EE" w:rsidP="00F04284">
      <w:pPr>
        <w:pStyle w:val="aff6"/>
        <w:spacing w:before="40" w:after="40"/>
        <w:ind w:left="1701" w:right="850" w:firstLine="280"/>
      </w:pPr>
      <w:r w:rsidRPr="00F04284">
        <w:t>Природная зона как взаимосвязь живых организмов с неживой природой. Приспо</w:t>
      </w:r>
      <w:r w:rsidRPr="00F04284">
        <w:softHyphen/>
        <w:t>собленность организмов к условиям окру</w:t>
      </w:r>
      <w:r w:rsidRPr="00F04284">
        <w:softHyphen/>
        <w:t>жающей среды.</w:t>
      </w:r>
    </w:p>
    <w:p w:rsidR="00BE64EE" w:rsidRPr="00F04284" w:rsidRDefault="00BE64EE" w:rsidP="00F04284">
      <w:pPr>
        <w:pStyle w:val="aff6"/>
        <w:spacing w:before="40" w:after="40"/>
        <w:ind w:left="1701" w:right="850" w:firstLine="280"/>
      </w:pPr>
      <w:r w:rsidRPr="00F04284">
        <w:rPr>
          <w:rStyle w:val="1b"/>
          <w:sz w:val="28"/>
          <w:szCs w:val="28"/>
        </w:rPr>
        <w:t>Практические работы.</w:t>
      </w:r>
      <w:r w:rsidRPr="00F04284">
        <w:t xml:space="preserve"> Нахождение на физической карте мира материков, океанов, тепловых поясов; фиксация показателей по</w:t>
      </w:r>
      <w:r w:rsidRPr="00F04284">
        <w:softHyphen/>
        <w:t>годы и ее изменений в своей местности, сравнение с другими территориями России.</w:t>
      </w:r>
    </w:p>
    <w:p w:rsidR="00BE64EE" w:rsidRPr="00F04284" w:rsidRDefault="00BE64EE" w:rsidP="00F04284">
      <w:pPr>
        <w:pStyle w:val="aff6"/>
        <w:spacing w:before="40" w:after="40"/>
        <w:ind w:left="1701" w:right="850" w:firstLine="280"/>
      </w:pPr>
      <w:r w:rsidRPr="00F04284">
        <w:lastRenderedPageBreak/>
        <w:t>Определение состава почвы. Ознакомле</w:t>
      </w:r>
      <w:r w:rsidRPr="00F04284">
        <w:softHyphen/>
        <w:t>ние с картой природных зон.</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38" w:name="bookmark340"/>
      <w:r w:rsidRPr="00F04284">
        <w:rPr>
          <w:rStyle w:val="643"/>
          <w:rFonts w:ascii="Times New Roman" w:hAnsi="Times New Roman" w:cs="Times New Roman"/>
          <w:b/>
          <w:bCs/>
          <w:sz w:val="28"/>
          <w:szCs w:val="28"/>
        </w:rPr>
        <w:t>Человек в далеком прошлом</w:t>
      </w:r>
      <w:r w:rsidRPr="00F04284">
        <w:rPr>
          <w:rStyle w:val="642"/>
          <w:rFonts w:ascii="Times New Roman" w:hAnsi="Times New Roman" w:cs="Times New Roman"/>
          <w:b/>
          <w:bCs/>
          <w:sz w:val="28"/>
          <w:szCs w:val="28"/>
        </w:rPr>
        <w:t xml:space="preserve"> (9 часов)</w:t>
      </w:r>
      <w:bookmarkEnd w:id="238"/>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100"/>
          <w:b/>
          <w:bCs/>
          <w:sz w:val="28"/>
          <w:szCs w:val="28"/>
        </w:rPr>
        <w:t>Человек и общество</w:t>
      </w:r>
    </w:p>
    <w:p w:rsidR="00BE64EE" w:rsidRPr="00F04284" w:rsidRDefault="00BE64EE" w:rsidP="00F04284">
      <w:pPr>
        <w:pStyle w:val="aff6"/>
        <w:spacing w:before="40" w:after="40"/>
        <w:ind w:left="1701" w:right="850" w:firstLine="280"/>
      </w:pPr>
      <w:r w:rsidRPr="00F04284">
        <w:t>Природные условия, в которых появился человек. Представления о природных зонах Африки. Особенности жизни древних лю</w:t>
      </w:r>
      <w:r w:rsidRPr="00F04284">
        <w:softHyphen/>
        <w:t>дей. Наследие Древнего мира.</w:t>
      </w:r>
    </w:p>
    <w:p w:rsidR="00BE64EE" w:rsidRPr="00F04284" w:rsidRDefault="00BE64EE" w:rsidP="00F04284">
      <w:pPr>
        <w:pStyle w:val="aff6"/>
        <w:spacing w:before="40" w:after="40"/>
        <w:ind w:left="1701" w:right="850" w:firstLine="280"/>
      </w:pPr>
      <w:r w:rsidRPr="00F04284">
        <w:t>Лента времени (год, век, тысячелетие).</w:t>
      </w:r>
    </w:p>
    <w:p w:rsidR="00BE64EE" w:rsidRPr="00F04284" w:rsidRDefault="00BE64EE" w:rsidP="00F04284">
      <w:pPr>
        <w:pStyle w:val="aff6"/>
        <w:spacing w:before="40" w:after="40"/>
        <w:ind w:left="1701" w:right="850" w:firstLine="280"/>
      </w:pPr>
      <w:r w:rsidRPr="00F04284">
        <w:rPr>
          <w:rStyle w:val="1b"/>
          <w:sz w:val="28"/>
          <w:szCs w:val="28"/>
        </w:rPr>
        <w:t>Практические работы.</w:t>
      </w:r>
      <w:r w:rsidRPr="00F04284">
        <w:t xml:space="preserve"> Ориентирование на физической карте и карте природных зон; соотнесение: год-век, век-тысячелетие.</w:t>
      </w:r>
    </w:p>
    <w:p w:rsidR="00BE64EE" w:rsidRPr="00F04284" w:rsidRDefault="00BE64EE" w:rsidP="00F04284">
      <w:pPr>
        <w:pStyle w:val="aff6"/>
        <w:spacing w:before="40" w:after="40"/>
        <w:ind w:left="1701" w:right="850" w:firstLine="280"/>
      </w:pPr>
      <w:r w:rsidRPr="00F04284">
        <w:rPr>
          <w:rStyle w:val="1b"/>
          <w:sz w:val="28"/>
          <w:szCs w:val="28"/>
        </w:rPr>
        <w:t>Исследовательская работа.</w:t>
      </w:r>
      <w:r w:rsidRPr="00F04284">
        <w:t xml:space="preserve"> Роль живо</w:t>
      </w:r>
      <w:r w:rsidRPr="00F04284">
        <w:softHyphen/>
        <w:t>писи (музыки, танца, скульптуры, литерату</w:t>
      </w:r>
      <w:r w:rsidRPr="00F04284">
        <w:softHyphen/>
        <w:t>ры...) в жизни человека.</w:t>
      </w:r>
    </w:p>
    <w:p w:rsidR="00BE64EE" w:rsidRPr="00F04284" w:rsidRDefault="00BE64EE" w:rsidP="00F04284">
      <w:pPr>
        <w:pStyle w:val="aff6"/>
        <w:spacing w:before="40" w:after="40"/>
        <w:ind w:left="1701" w:right="850" w:firstLine="280"/>
      </w:pPr>
      <w:r w:rsidRPr="00F04284">
        <w:rPr>
          <w:rStyle w:val="1b"/>
          <w:sz w:val="28"/>
          <w:szCs w:val="28"/>
        </w:rPr>
        <w:t>Экскурсии</w:t>
      </w:r>
      <w:r w:rsidRPr="00F04284">
        <w:t xml:space="preserve"> в зоопарк, в ботанический сад, в краеведческий музей (с учетом воз</w:t>
      </w:r>
      <w:r w:rsidRPr="00F04284">
        <w:softHyphen/>
        <w:t>можностей).</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39" w:name="bookmark341"/>
      <w:r w:rsidRPr="00F04284">
        <w:rPr>
          <w:rStyle w:val="643"/>
          <w:rFonts w:ascii="Times New Roman" w:hAnsi="Times New Roman" w:cs="Times New Roman"/>
          <w:b/>
          <w:bCs/>
          <w:sz w:val="28"/>
          <w:szCs w:val="28"/>
        </w:rPr>
        <w:t>Земли восточных славян</w:t>
      </w:r>
      <w:r w:rsidRPr="00F04284">
        <w:rPr>
          <w:rStyle w:val="642"/>
          <w:rFonts w:ascii="Times New Roman" w:hAnsi="Times New Roman" w:cs="Times New Roman"/>
          <w:b/>
          <w:bCs/>
          <w:sz w:val="28"/>
          <w:szCs w:val="28"/>
        </w:rPr>
        <w:t xml:space="preserve"> (22 часа)</w:t>
      </w:r>
      <w:bookmarkEnd w:id="239"/>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40" w:name="bookmark342"/>
      <w:r w:rsidRPr="00F04284">
        <w:rPr>
          <w:rStyle w:val="657"/>
          <w:b/>
          <w:bCs/>
          <w:sz w:val="28"/>
          <w:szCs w:val="28"/>
        </w:rPr>
        <w:t>Человек и природа</w:t>
      </w:r>
      <w:bookmarkEnd w:id="240"/>
    </w:p>
    <w:p w:rsidR="00BE64EE" w:rsidRPr="00F04284" w:rsidRDefault="00BE64EE" w:rsidP="00F04284">
      <w:pPr>
        <w:pStyle w:val="aff6"/>
        <w:spacing w:before="40" w:after="40"/>
        <w:ind w:left="1701" w:right="850" w:firstLine="280"/>
      </w:pPr>
      <w:r w:rsidRPr="00F04284">
        <w:t>Природная зона степей. Единство почв, растительности и животного мира. Сезон</w:t>
      </w:r>
      <w:r w:rsidRPr="00F04284">
        <w:softHyphen/>
        <w:t>ные изменения в природе степей. Охрана почв, растительности и животного мира.</w:t>
      </w:r>
    </w:p>
    <w:p w:rsidR="00BE64EE" w:rsidRPr="00F04284" w:rsidRDefault="00BE64EE" w:rsidP="00F04284">
      <w:pPr>
        <w:pStyle w:val="aff6"/>
        <w:spacing w:before="40" w:after="40"/>
        <w:ind w:left="1701" w:right="850" w:firstLine="280"/>
      </w:pPr>
      <w:r w:rsidRPr="00F04284">
        <w:t>Природная зона лесов. Единство почв, растительности и животного мира. Сезон</w:t>
      </w:r>
      <w:r w:rsidRPr="00F04284">
        <w:softHyphen/>
        <w:t>ные изменения в зоне лесов европейской части России. Листопад. Распространение плодов и семян в природе. Перелетные и зимующие птицы. Сравнение природных условий лесной и степной зон. Меры по сохранению леса.</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41" w:name="bookmark343"/>
      <w:r w:rsidRPr="00F04284">
        <w:rPr>
          <w:rStyle w:val="657"/>
          <w:b/>
          <w:bCs/>
          <w:sz w:val="28"/>
          <w:szCs w:val="28"/>
        </w:rPr>
        <w:t>Человек и общество</w:t>
      </w:r>
      <w:bookmarkEnd w:id="241"/>
    </w:p>
    <w:p w:rsidR="00BE64EE" w:rsidRPr="00F04284" w:rsidRDefault="00BE64EE" w:rsidP="00F04284">
      <w:pPr>
        <w:pStyle w:val="aff6"/>
        <w:spacing w:before="40" w:after="40"/>
        <w:ind w:left="1701" w:right="850" w:firstLine="280"/>
      </w:pPr>
      <w:r w:rsidRPr="00F04284">
        <w:t>Зависимость жизни и занятий населения от природных условий в степной и лесной зонах. Освоение человеком законов жизни природы. Народный календарь, определяю</w:t>
      </w:r>
      <w:r w:rsidRPr="00F04284">
        <w:softHyphen/>
        <w:t>щий сезонный труд людей. Пословицы, по</w:t>
      </w:r>
      <w:r w:rsidRPr="00F04284">
        <w:softHyphen/>
        <w:t>говорки. Расселение славян. Путь «из варяг в греки».</w:t>
      </w:r>
    </w:p>
    <w:p w:rsidR="00BE64EE" w:rsidRPr="00F04284" w:rsidRDefault="00BE64EE" w:rsidP="00F04284">
      <w:pPr>
        <w:pStyle w:val="aff6"/>
        <w:spacing w:before="40" w:after="40"/>
        <w:ind w:left="1701" w:right="850" w:firstLine="280"/>
      </w:pPr>
      <w:r w:rsidRPr="00F04284">
        <w:t>Образование Древнерусского государ</w:t>
      </w:r>
      <w:r w:rsidRPr="00F04284">
        <w:softHyphen/>
        <w:t>ства. Первые русские князья. Принятие Русью христианства. Основные религии на</w:t>
      </w:r>
      <w:r w:rsidRPr="00F04284">
        <w:softHyphen/>
        <w:t>родов России: православие, ислам, буддизм, иудаизм. Князь Владимир. Ярослав Муд</w:t>
      </w:r>
      <w:r w:rsidRPr="00F04284">
        <w:softHyphen/>
        <w:t>рый. Культура: устное народное творчество, письменность, материальная культура. Ор</w:t>
      </w:r>
      <w:r w:rsidRPr="00F04284">
        <w:softHyphen/>
        <w:t>дынское нашествие. Александр Невский и Ледовое побоище. Представления о наци</w:t>
      </w:r>
      <w:r w:rsidRPr="00F04284">
        <w:softHyphen/>
        <w:t>ональных героях и важнейших событиях в Древнерусском государстве.</w:t>
      </w:r>
    </w:p>
    <w:p w:rsidR="00BE64EE" w:rsidRPr="00F04284" w:rsidRDefault="00BE64EE" w:rsidP="00F04284">
      <w:pPr>
        <w:pStyle w:val="aff6"/>
        <w:spacing w:before="40" w:after="40"/>
        <w:ind w:left="1701" w:right="850" w:firstLine="280"/>
      </w:pPr>
      <w:r w:rsidRPr="00F04284">
        <w:rPr>
          <w:rStyle w:val="1b"/>
          <w:sz w:val="28"/>
          <w:szCs w:val="28"/>
        </w:rPr>
        <w:lastRenderedPageBreak/>
        <w:t>Практические работы.</w:t>
      </w:r>
      <w:r w:rsidRPr="00F04284">
        <w:t xml:space="preserve"> Ориентирование на карте природных зон России; работа с натуральными объектами, коллекциями, гербарными экземплярами растений степ</w:t>
      </w:r>
      <w:r w:rsidRPr="00F04284">
        <w:softHyphen/>
        <w:t>ной зоны и зоны лесов; составление цепей питания; подбор загадок, пословиц и пого</w:t>
      </w:r>
      <w:r w:rsidRPr="00F04284">
        <w:softHyphen/>
        <w:t>ворок на темы о природе, дружбе и труде народа; коллективное создание макетов сла</w:t>
      </w:r>
      <w:r w:rsidRPr="00F04284">
        <w:softHyphen/>
        <w:t>вянских поселений в зоне степи и в зоне лесов. Составление кроссвордов.</w:t>
      </w:r>
    </w:p>
    <w:p w:rsidR="00BE64EE" w:rsidRPr="00F04284" w:rsidRDefault="00BE64EE" w:rsidP="00F04284">
      <w:pPr>
        <w:pStyle w:val="aff6"/>
        <w:spacing w:before="40" w:after="40"/>
        <w:ind w:left="1701" w:right="850" w:firstLine="280"/>
      </w:pPr>
      <w:r w:rsidRPr="00F04284">
        <w:rPr>
          <w:rStyle w:val="1b"/>
          <w:sz w:val="28"/>
          <w:szCs w:val="28"/>
        </w:rPr>
        <w:t>Исследовательская работа.</w:t>
      </w:r>
      <w:r w:rsidRPr="00F04284">
        <w:t xml:space="preserve"> Образ жиз</w:t>
      </w:r>
      <w:r w:rsidRPr="00F04284">
        <w:softHyphen/>
        <w:t>ни, повадки лесных животных. Занятия и быт современных людей в лесной зоне (в зоне степей). Духовная и материальная культура древних русичей. История одного из древних городов.</w:t>
      </w:r>
    </w:p>
    <w:p w:rsidR="00BE64EE" w:rsidRPr="00F04284" w:rsidRDefault="00BE64EE" w:rsidP="00F04284">
      <w:pPr>
        <w:pStyle w:val="aff6"/>
        <w:spacing w:before="40" w:after="40"/>
        <w:ind w:left="1701" w:right="850" w:firstLine="280"/>
      </w:pPr>
      <w:r w:rsidRPr="00F04284">
        <w:rPr>
          <w:rStyle w:val="1b"/>
          <w:sz w:val="28"/>
          <w:szCs w:val="28"/>
        </w:rPr>
        <w:t>Экскурсии</w:t>
      </w:r>
      <w:r w:rsidRPr="00F04284">
        <w:t xml:space="preserve"> в исторический, краеведчес</w:t>
      </w:r>
      <w:r w:rsidRPr="00F04284">
        <w:softHyphen/>
        <w:t>кий музеи, в заповедник или заказник (с учетом возможностей).</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42" w:name="bookmark344"/>
      <w:r w:rsidRPr="00F04284">
        <w:rPr>
          <w:rStyle w:val="643"/>
          <w:rFonts w:ascii="Times New Roman" w:hAnsi="Times New Roman" w:cs="Times New Roman"/>
          <w:b/>
          <w:bCs/>
          <w:sz w:val="28"/>
          <w:szCs w:val="28"/>
        </w:rPr>
        <w:t>Московское государство</w:t>
      </w:r>
      <w:r w:rsidRPr="00F04284">
        <w:rPr>
          <w:rStyle w:val="642"/>
          <w:rFonts w:ascii="Times New Roman" w:hAnsi="Times New Roman" w:cs="Times New Roman"/>
          <w:b/>
          <w:bCs/>
          <w:sz w:val="28"/>
          <w:szCs w:val="28"/>
        </w:rPr>
        <w:t xml:space="preserve"> (12 часов)</w:t>
      </w:r>
      <w:bookmarkEnd w:id="242"/>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43" w:name="bookmark345"/>
      <w:r w:rsidRPr="00F04284">
        <w:rPr>
          <w:rStyle w:val="657"/>
          <w:b/>
          <w:bCs/>
          <w:sz w:val="28"/>
          <w:szCs w:val="28"/>
        </w:rPr>
        <w:t>Человек и природа</w:t>
      </w:r>
      <w:bookmarkEnd w:id="243"/>
    </w:p>
    <w:p w:rsidR="00BE64EE" w:rsidRPr="00F04284" w:rsidRDefault="00BE64EE" w:rsidP="00F04284">
      <w:pPr>
        <w:pStyle w:val="aff6"/>
        <w:spacing w:before="40" w:after="40"/>
        <w:ind w:left="1701" w:right="850" w:firstLine="280"/>
      </w:pPr>
      <w:r w:rsidRPr="00F04284">
        <w:t>Залесский край. Законы лесной жизни. Природные сообщества: лес, луг, водоем, их значение. Круговорот веществ. Изменения в природе, связанные с деятельностью чело</w:t>
      </w:r>
      <w:r w:rsidRPr="00F04284">
        <w:softHyphen/>
        <w:t>века. Правила безопасного поведения в лесу и на водоемах. Ядовитые растения леса и луга. Ядовитые грибы.</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44" w:name="bookmark346"/>
      <w:r w:rsidRPr="00F04284">
        <w:rPr>
          <w:rStyle w:val="657"/>
          <w:b/>
          <w:bCs/>
          <w:sz w:val="28"/>
          <w:szCs w:val="28"/>
        </w:rPr>
        <w:t>Человек и общество</w:t>
      </w:r>
      <w:bookmarkEnd w:id="244"/>
    </w:p>
    <w:p w:rsidR="00BE64EE" w:rsidRPr="00F04284" w:rsidRDefault="00BE64EE" w:rsidP="00F04284">
      <w:pPr>
        <w:pStyle w:val="aff6"/>
        <w:spacing w:before="40" w:after="40"/>
        <w:ind w:left="1701" w:right="850" w:firstLine="280"/>
      </w:pPr>
      <w:r w:rsidRPr="00F04284">
        <w:t>Основание Москвы, объединение вокруг Москвы русских земель. Дмитрий Донской и Куликовская битва. Освобождение от ор</w:t>
      </w:r>
      <w:r w:rsidRPr="00F04284">
        <w:softHyphen/>
        <w:t>дынского ига.</w:t>
      </w:r>
    </w:p>
    <w:p w:rsidR="00BE64EE" w:rsidRPr="00F04284" w:rsidRDefault="00BE64EE" w:rsidP="00F04284">
      <w:pPr>
        <w:pStyle w:val="aff6"/>
        <w:spacing w:before="40" w:after="40"/>
        <w:ind w:left="1701" w:right="850" w:firstLine="280"/>
      </w:pPr>
      <w:r w:rsidRPr="00F04284">
        <w:t>Культура Московской Руси. Человек - член общества, носитель и создатель куль</w:t>
      </w:r>
      <w:r w:rsidRPr="00F04284">
        <w:softHyphen/>
        <w:t>туры. Культура общения в многонациональ</w:t>
      </w:r>
      <w:r w:rsidRPr="00F04284">
        <w:softHyphen/>
        <w:t>ном государстве с представителями разных национальностей. Исторические достопри</w:t>
      </w:r>
      <w:r w:rsidRPr="00F04284">
        <w:softHyphen/>
        <w:t>мечательности Москвы. Золотое кольцо России.</w:t>
      </w:r>
    </w:p>
    <w:p w:rsidR="00BE64EE" w:rsidRPr="00F04284" w:rsidRDefault="00BE64EE" w:rsidP="00F04284">
      <w:pPr>
        <w:pStyle w:val="aff6"/>
        <w:spacing w:before="40" w:after="40"/>
        <w:ind w:left="1701" w:right="850" w:firstLine="280"/>
      </w:pPr>
      <w:r w:rsidRPr="00F04284">
        <w:t>Иван IV Грозный.</w:t>
      </w:r>
    </w:p>
    <w:p w:rsidR="00BE64EE" w:rsidRPr="00F04284" w:rsidRDefault="00BE64EE" w:rsidP="00F04284">
      <w:pPr>
        <w:pStyle w:val="aff6"/>
        <w:spacing w:before="40" w:after="40"/>
        <w:ind w:left="1701" w:right="850" w:firstLine="280"/>
      </w:pPr>
      <w:r w:rsidRPr="00F04284">
        <w:rPr>
          <w:rStyle w:val="1b"/>
          <w:sz w:val="28"/>
          <w:szCs w:val="28"/>
        </w:rPr>
        <w:t>Практические работы.</w:t>
      </w:r>
      <w:r w:rsidRPr="00F04284">
        <w:t xml:space="preserve"> Ориентирование на физической карте России и мира, на ис</w:t>
      </w:r>
      <w:r w:rsidRPr="00F04284">
        <w:softHyphen/>
        <w:t>торических картах; составление цепей пита</w:t>
      </w:r>
      <w:r w:rsidRPr="00F04284">
        <w:softHyphen/>
        <w:t>ния; узнавание ядовитых растений и гри</w:t>
      </w:r>
      <w:r w:rsidRPr="00F04284">
        <w:softHyphen/>
        <w:t>бов; моделирование вариантов вмешатель</w:t>
      </w:r>
      <w:r w:rsidRPr="00F04284">
        <w:softHyphen/>
        <w:t>ства человека в природные сообщества и их последствия; применение правил поведения в лесу и у водоемов.</w:t>
      </w:r>
    </w:p>
    <w:p w:rsidR="00BE64EE" w:rsidRPr="00F04284" w:rsidRDefault="00BE64EE" w:rsidP="00F04284">
      <w:pPr>
        <w:pStyle w:val="aff6"/>
        <w:spacing w:before="40" w:after="40"/>
        <w:ind w:left="1701" w:right="850" w:firstLine="280"/>
      </w:pPr>
      <w:r w:rsidRPr="00F04284">
        <w:rPr>
          <w:rStyle w:val="1b"/>
          <w:sz w:val="28"/>
          <w:szCs w:val="28"/>
        </w:rPr>
        <w:t>Экскурсии</w:t>
      </w:r>
      <w:r w:rsidRPr="00F04284">
        <w:t xml:space="preserve"> в лес, к озеру, реке или к бо</w:t>
      </w:r>
      <w:r w:rsidRPr="00F04284">
        <w:softHyphen/>
        <w:t>лоту (с учетом возможностей).</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45" w:name="bookmark347"/>
      <w:r w:rsidRPr="00F04284">
        <w:rPr>
          <w:rStyle w:val="643"/>
          <w:rFonts w:ascii="Times New Roman" w:hAnsi="Times New Roman" w:cs="Times New Roman"/>
          <w:b/>
          <w:bCs/>
          <w:sz w:val="28"/>
          <w:szCs w:val="28"/>
        </w:rPr>
        <w:lastRenderedPageBreak/>
        <w:t>Путь от Руси к России</w:t>
      </w:r>
      <w:r w:rsidRPr="00F04284">
        <w:rPr>
          <w:rStyle w:val="642"/>
          <w:rFonts w:ascii="Times New Roman" w:hAnsi="Times New Roman" w:cs="Times New Roman"/>
          <w:b/>
          <w:bCs/>
          <w:sz w:val="28"/>
          <w:szCs w:val="28"/>
        </w:rPr>
        <w:t xml:space="preserve"> (13 часов)</w:t>
      </w:r>
      <w:bookmarkEnd w:id="245"/>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46" w:name="bookmark348"/>
      <w:r w:rsidRPr="00F04284">
        <w:rPr>
          <w:rStyle w:val="657"/>
          <w:b/>
          <w:bCs/>
          <w:sz w:val="28"/>
          <w:szCs w:val="28"/>
        </w:rPr>
        <w:t>Человек и общество</w:t>
      </w:r>
      <w:bookmarkEnd w:id="246"/>
    </w:p>
    <w:p w:rsidR="00BE64EE" w:rsidRPr="00F04284" w:rsidRDefault="00BE64EE" w:rsidP="00F04284">
      <w:pPr>
        <w:pStyle w:val="aff6"/>
        <w:spacing w:before="40" w:after="40"/>
        <w:ind w:left="1701" w:right="850" w:firstLine="280"/>
      </w:pPr>
      <w:r w:rsidRPr="00F04284">
        <w:t>Расширение пределов страны. Русские первопроходцы. Освоение Сибири. Природа Сибири. Тайга. Тундра. Арктика. Коренное население Сибири.</w:t>
      </w:r>
    </w:p>
    <w:p w:rsidR="00BE64EE" w:rsidRPr="00F04284" w:rsidRDefault="00BE64EE" w:rsidP="00F04284">
      <w:pPr>
        <w:pStyle w:val="aff6"/>
        <w:spacing w:before="40" w:after="40"/>
        <w:ind w:left="1701" w:right="850" w:firstLine="280"/>
      </w:pPr>
      <w:r w:rsidRPr="00F04284">
        <w:t>Путешествие Афанасия Никитина. Озна</w:t>
      </w:r>
      <w:r w:rsidRPr="00F04284">
        <w:softHyphen/>
        <w:t>комление с природой Индии. Поход Семена Дежнева. Начальные представления о наро</w:t>
      </w:r>
      <w:r w:rsidRPr="00F04284">
        <w:softHyphen/>
        <w:t>дах России, об их общей исторической судьбе, о единстве народов нашей страны.</w:t>
      </w:r>
    </w:p>
    <w:p w:rsidR="00BE64EE" w:rsidRPr="00F04284" w:rsidRDefault="00BE64EE" w:rsidP="00F04284">
      <w:pPr>
        <w:pStyle w:val="aff6"/>
        <w:spacing w:before="40" w:after="40"/>
        <w:ind w:left="1701" w:right="850" w:firstLine="280"/>
      </w:pPr>
      <w:r w:rsidRPr="00F04284">
        <w:t>Борьба русского народа против инозем</w:t>
      </w:r>
      <w:r w:rsidRPr="00F04284">
        <w:softHyphen/>
        <w:t>ных захватчиков в начале XVII века. Кузь</w:t>
      </w:r>
      <w:r w:rsidRPr="00F04284">
        <w:softHyphen/>
        <w:t>ма Минин. Дмитрий Пожарский. Активная роль человека в обществе.</w:t>
      </w:r>
    </w:p>
    <w:p w:rsidR="00BE64EE" w:rsidRPr="00F04284" w:rsidRDefault="00BE64EE" w:rsidP="00F04284">
      <w:pPr>
        <w:pStyle w:val="aff6"/>
        <w:spacing w:before="40" w:after="40"/>
        <w:ind w:left="1701" w:right="850" w:firstLine="280"/>
      </w:pPr>
      <w:r w:rsidRPr="00F04284">
        <w:rPr>
          <w:rStyle w:val="1a"/>
          <w:sz w:val="28"/>
          <w:szCs w:val="28"/>
        </w:rPr>
        <w:t>Краеведение (в течение года).</w:t>
      </w:r>
      <w:r w:rsidRPr="00F04284">
        <w:t xml:space="preserve"> Изучение рельефа, почв, природных сообществ родно</w:t>
      </w:r>
      <w:r w:rsidRPr="00F04284">
        <w:softHyphen/>
        <w:t>го края, запоминание растений, животных, грибов (в т.ч. охраняемых), усвоение пра</w:t>
      </w:r>
      <w:r w:rsidRPr="00F04284">
        <w:softHyphen/>
        <w:t>вил поведения в природе, ориентирование на местности.</w:t>
      </w:r>
    </w:p>
    <w:p w:rsidR="00BE64EE" w:rsidRPr="00F04284" w:rsidRDefault="00BE64EE" w:rsidP="00F04284">
      <w:pPr>
        <w:pStyle w:val="aff6"/>
        <w:spacing w:before="40" w:after="40"/>
        <w:ind w:left="1701" w:right="850" w:firstLine="280"/>
      </w:pPr>
      <w:r w:rsidRPr="00F04284">
        <w:t>Родной край в изучаемый исторический период: территориальная принадлежность, коренное население. Названия разных наро</w:t>
      </w:r>
      <w:r w:rsidRPr="00F04284">
        <w:softHyphen/>
        <w:t>дов, проживающих в данной местности, их обычаи, характерные особенности быта, культура. Важные сведения из истории род</w:t>
      </w:r>
      <w:r w:rsidRPr="00F04284">
        <w:softHyphen/>
        <w:t>ного края. Святыни родного края. Особен</w:t>
      </w:r>
      <w:r w:rsidRPr="00F04284">
        <w:softHyphen/>
        <w:t>ности хозяйственной деятельности.</w:t>
      </w:r>
    </w:p>
    <w:p w:rsidR="00BE64EE" w:rsidRPr="00F04284" w:rsidRDefault="00BE64EE" w:rsidP="00F04284">
      <w:pPr>
        <w:pStyle w:val="aff6"/>
        <w:spacing w:before="40" w:after="40"/>
        <w:ind w:left="1701" w:right="850" w:firstLine="280"/>
      </w:pPr>
      <w:r w:rsidRPr="00F04284">
        <w:rPr>
          <w:rStyle w:val="1b"/>
          <w:sz w:val="28"/>
          <w:szCs w:val="28"/>
        </w:rPr>
        <w:t>Исследовательская работа.</w:t>
      </w:r>
      <w:r w:rsidRPr="00F04284">
        <w:t xml:space="preserve"> Жизнь лю</w:t>
      </w:r>
      <w:r w:rsidRPr="00F04284">
        <w:softHyphen/>
        <w:t>дей в тайге (тундре) в настоящее время.</w:t>
      </w:r>
    </w:p>
    <w:p w:rsidR="00BE64EE" w:rsidRPr="00F04284" w:rsidRDefault="00BE64EE" w:rsidP="00F04284">
      <w:pPr>
        <w:pStyle w:val="aff6"/>
        <w:spacing w:before="40" w:after="40"/>
        <w:ind w:left="1701" w:right="850" w:firstLine="280"/>
      </w:pPr>
      <w:r w:rsidRPr="00F04284">
        <w:rPr>
          <w:rStyle w:val="1b"/>
          <w:sz w:val="28"/>
          <w:szCs w:val="28"/>
        </w:rPr>
        <w:t>Экскурсии</w:t>
      </w:r>
      <w:r w:rsidRPr="00F04284">
        <w:t xml:space="preserve"> в краеведческий музей, в ху</w:t>
      </w:r>
      <w:r w:rsidRPr="00F04284">
        <w:softHyphen/>
        <w:t>дожественную галерею, в музей прикладно</w:t>
      </w:r>
      <w:r w:rsidRPr="00F04284">
        <w:softHyphen/>
        <w:t>го искусства (с учетом возможностей).</w:t>
      </w:r>
    </w:p>
    <w:p w:rsidR="00BE64EE" w:rsidRPr="00F04284" w:rsidRDefault="00BE64EE" w:rsidP="00F04284">
      <w:pPr>
        <w:pStyle w:val="521"/>
        <w:keepNext/>
        <w:keepLines/>
        <w:shd w:val="clear" w:color="auto" w:fill="auto"/>
        <w:spacing w:before="40" w:after="40" w:line="240" w:lineRule="auto"/>
        <w:ind w:left="1701" w:right="850"/>
        <w:rPr>
          <w:rFonts w:ascii="Times New Roman" w:hAnsi="Times New Roman" w:cs="Times New Roman"/>
          <w:sz w:val="28"/>
          <w:szCs w:val="28"/>
        </w:rPr>
      </w:pPr>
      <w:bookmarkStart w:id="247" w:name="bookmark349"/>
      <w:r w:rsidRPr="00F04284">
        <w:rPr>
          <w:rStyle w:val="5211pt6"/>
          <w:rFonts w:ascii="Times New Roman" w:hAnsi="Times New Roman" w:cs="Times New Roman"/>
          <w:sz w:val="28"/>
          <w:szCs w:val="28"/>
        </w:rPr>
        <w:t>4 класс</w:t>
      </w:r>
      <w:r w:rsidRPr="00F04284">
        <w:rPr>
          <w:rStyle w:val="527"/>
          <w:rFonts w:ascii="Times New Roman" w:hAnsi="Times New Roman" w:cs="Times New Roman"/>
          <w:sz w:val="28"/>
          <w:szCs w:val="28"/>
        </w:rPr>
        <w:t xml:space="preserve"> (68 часов)</w:t>
      </w:r>
      <w:bookmarkEnd w:id="247"/>
    </w:p>
    <w:p w:rsidR="00BE64EE" w:rsidRPr="00F04284" w:rsidRDefault="00BE64EE" w:rsidP="00F04284">
      <w:pPr>
        <w:pStyle w:val="201"/>
        <w:shd w:val="clear" w:color="auto" w:fill="auto"/>
        <w:spacing w:before="40" w:after="40" w:line="240" w:lineRule="auto"/>
        <w:ind w:left="1701" w:right="850"/>
        <w:jc w:val="both"/>
        <w:rPr>
          <w:rFonts w:ascii="Times New Roman" w:hAnsi="Times New Roman" w:cs="Times New Roman"/>
          <w:sz w:val="28"/>
          <w:szCs w:val="28"/>
        </w:rPr>
      </w:pPr>
      <w:bookmarkStart w:id="248" w:name="bookmark350"/>
      <w:r w:rsidRPr="00F04284">
        <w:rPr>
          <w:rStyle w:val="2017"/>
          <w:rFonts w:ascii="Times New Roman" w:hAnsi="Times New Roman" w:cs="Times New Roman"/>
          <w:b/>
          <w:bCs/>
          <w:sz w:val="28"/>
          <w:szCs w:val="28"/>
        </w:rPr>
        <w:t>Человек и окружающий мир</w:t>
      </w:r>
      <w:r w:rsidRPr="00F04284">
        <w:rPr>
          <w:rStyle w:val="2016"/>
          <w:rFonts w:ascii="Times New Roman" w:hAnsi="Times New Roman" w:cs="Times New Roman"/>
          <w:b/>
          <w:bCs/>
          <w:sz w:val="28"/>
          <w:szCs w:val="28"/>
        </w:rPr>
        <w:t xml:space="preserve"> (21 час)</w:t>
      </w:r>
      <w:bookmarkEnd w:id="248"/>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9"/>
          <w:b/>
          <w:bCs/>
          <w:sz w:val="28"/>
          <w:szCs w:val="28"/>
        </w:rPr>
        <w:t>Человек и природа</w:t>
      </w:r>
    </w:p>
    <w:p w:rsidR="00BE64EE" w:rsidRPr="00F04284" w:rsidRDefault="00BE64EE" w:rsidP="00F04284">
      <w:pPr>
        <w:pStyle w:val="aff6"/>
        <w:spacing w:before="40" w:after="40"/>
        <w:ind w:left="1701" w:right="850" w:firstLine="280"/>
      </w:pPr>
      <w:r w:rsidRPr="00F04284">
        <w:t>Взаимосвязи между человеком, природой и миром, созданным человеком. Энергия - источник движения.</w:t>
      </w:r>
    </w:p>
    <w:p w:rsidR="00BE64EE" w:rsidRPr="00F04284" w:rsidRDefault="00BE64EE" w:rsidP="00F04284">
      <w:pPr>
        <w:pStyle w:val="aff6"/>
        <w:spacing w:before="40" w:after="40"/>
        <w:ind w:left="1701" w:right="850" w:firstLine="280"/>
      </w:pPr>
      <w:r w:rsidRPr="00F04284">
        <w:t>Человек познает самого себя. Клетка - основа строения и роста живых организмов. Рост и развитие человека. Ваша родослов</w:t>
      </w:r>
      <w:r w:rsidRPr="00F04284">
        <w:softHyphen/>
        <w:t>ная. Тело человека: опорно-двигательная система. Изобретение микроскопа, откры</w:t>
      </w:r>
      <w:r w:rsidRPr="00F04284">
        <w:softHyphen/>
        <w:t>тие микроорганизмов. Кожа. Младший школьник. Правила здорового образа жиз</w:t>
      </w:r>
      <w:r w:rsidRPr="00F04284">
        <w:softHyphen/>
        <w:t>ни: правила гигиены, режим труда и отды</w:t>
      </w:r>
      <w:r w:rsidRPr="00F04284">
        <w:softHyphen/>
        <w:t>ха, физкультура и спорт. Лекарственные растения. Первая помощь при переломах и порезах.</w:t>
      </w:r>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9"/>
          <w:b/>
          <w:bCs/>
          <w:sz w:val="28"/>
          <w:szCs w:val="28"/>
        </w:rPr>
        <w:lastRenderedPageBreak/>
        <w:t>Человек и общество</w:t>
      </w:r>
    </w:p>
    <w:p w:rsidR="00BE64EE" w:rsidRPr="00F04284" w:rsidRDefault="00BE64EE" w:rsidP="00F04284">
      <w:pPr>
        <w:pStyle w:val="aff6"/>
        <w:spacing w:before="40" w:after="40"/>
        <w:ind w:left="1701" w:right="850" w:firstLine="280"/>
      </w:pPr>
      <w:r w:rsidRPr="00F04284">
        <w:t>Условия жизни европейцев в Средние века. Эпидемии и борьба с ними. Расшире</w:t>
      </w:r>
      <w:r w:rsidRPr="00F04284">
        <w:softHyphen/>
        <w:t>ние знаний о Земле. Открытие Америки Христофором Колумбом. Кругосветное пла</w:t>
      </w:r>
      <w:r w:rsidRPr="00F04284">
        <w:softHyphen/>
        <w:t>вание Фернана Магеллана. Представление о странах мира, о разных народах, об их культуре и особенностях быта.</w:t>
      </w:r>
    </w:p>
    <w:p w:rsidR="00BE64EE" w:rsidRPr="00F04284" w:rsidRDefault="00BE64EE" w:rsidP="00F04284">
      <w:pPr>
        <w:pStyle w:val="aff6"/>
        <w:spacing w:before="40" w:after="40"/>
        <w:ind w:left="1701" w:right="850" w:firstLine="280"/>
      </w:pPr>
      <w:r w:rsidRPr="00F04284">
        <w:rPr>
          <w:rStyle w:val="1b"/>
          <w:sz w:val="28"/>
          <w:szCs w:val="28"/>
        </w:rPr>
        <w:t>Практические работы.</w:t>
      </w:r>
      <w:r w:rsidRPr="00F04284">
        <w:t xml:space="preserve"> Осенние работы на пришкольном участке; составление комп</w:t>
      </w:r>
      <w:r w:rsidRPr="00F04284">
        <w:softHyphen/>
        <w:t>лекса упражнений утренней гимнастики;</w:t>
      </w:r>
    </w:p>
    <w:p w:rsidR="00BE64EE" w:rsidRPr="00F04284" w:rsidRDefault="00BE64EE" w:rsidP="00F04284">
      <w:pPr>
        <w:pStyle w:val="aff6"/>
        <w:spacing w:before="40" w:after="40"/>
        <w:ind w:left="1701" w:right="850"/>
      </w:pPr>
      <w:r w:rsidRPr="00F04284">
        <w:t>составление режима дня; определение свое</w:t>
      </w:r>
      <w:r w:rsidRPr="00F04284">
        <w:softHyphen/>
        <w:t>го роста и веса; наблюдение за работой мышц и их утомляемостью; рассматривание клетки под микроскопом; оказание первой помощи при ушибах и порезах; изучение внешнего вида лекарственных растений при рассматривании гербарных образцов; работа с картами: контурной, физической, природ</w:t>
      </w:r>
      <w:r w:rsidRPr="00F04284">
        <w:softHyphen/>
        <w:t>ных зон.</w:t>
      </w:r>
    </w:p>
    <w:p w:rsidR="00BE64EE" w:rsidRPr="00F04284" w:rsidRDefault="00BE64EE" w:rsidP="00F04284">
      <w:pPr>
        <w:pStyle w:val="aff6"/>
        <w:spacing w:before="40" w:after="40"/>
        <w:ind w:left="1701" w:right="850" w:firstLine="280"/>
      </w:pPr>
      <w:r w:rsidRPr="00F04284">
        <w:rPr>
          <w:rStyle w:val="1b"/>
          <w:sz w:val="28"/>
          <w:szCs w:val="28"/>
        </w:rPr>
        <w:t>Исследовательская работа.</w:t>
      </w:r>
      <w:r w:rsidRPr="00F04284">
        <w:t xml:space="preserve"> История развития транспортных средств. Транспорт будущего. Открытие Америки, ее природа, население.</w:t>
      </w:r>
    </w:p>
    <w:p w:rsidR="00BE64EE" w:rsidRPr="00F04284" w:rsidRDefault="00BE64EE" w:rsidP="00F04284">
      <w:pPr>
        <w:pStyle w:val="aff6"/>
        <w:spacing w:before="40" w:after="40"/>
        <w:ind w:left="1701" w:right="850" w:firstLine="280"/>
      </w:pPr>
      <w:r w:rsidRPr="00F04284">
        <w:rPr>
          <w:rStyle w:val="1b"/>
          <w:sz w:val="28"/>
          <w:szCs w:val="28"/>
        </w:rPr>
        <w:t>Экскурсии</w:t>
      </w:r>
      <w:r w:rsidRPr="00F04284">
        <w:t xml:space="preserve"> в планетарий, в политехни</w:t>
      </w:r>
      <w:r w:rsidRPr="00F04284">
        <w:softHyphen/>
        <w:t>ческий музей (при возможности).</w:t>
      </w:r>
    </w:p>
    <w:p w:rsidR="00BE64EE" w:rsidRPr="00F04284" w:rsidRDefault="00BE64EE" w:rsidP="00F04284">
      <w:pPr>
        <w:pStyle w:val="201"/>
        <w:shd w:val="clear" w:color="auto" w:fill="auto"/>
        <w:spacing w:before="40" w:after="40" w:line="240" w:lineRule="auto"/>
        <w:ind w:left="1701" w:right="850"/>
        <w:jc w:val="both"/>
        <w:rPr>
          <w:rFonts w:ascii="Times New Roman" w:hAnsi="Times New Roman" w:cs="Times New Roman"/>
          <w:sz w:val="28"/>
          <w:szCs w:val="28"/>
        </w:rPr>
      </w:pPr>
      <w:bookmarkStart w:id="249" w:name="bookmark351"/>
      <w:r w:rsidRPr="00F04284">
        <w:rPr>
          <w:rStyle w:val="2017"/>
          <w:rFonts w:ascii="Times New Roman" w:hAnsi="Times New Roman" w:cs="Times New Roman"/>
          <w:b/>
          <w:bCs/>
          <w:sz w:val="28"/>
          <w:szCs w:val="28"/>
        </w:rPr>
        <w:t>Преобразования в России</w:t>
      </w:r>
      <w:r w:rsidRPr="00F04284">
        <w:rPr>
          <w:rStyle w:val="2016"/>
          <w:rFonts w:ascii="Times New Roman" w:hAnsi="Times New Roman" w:cs="Times New Roman"/>
          <w:b/>
          <w:bCs/>
          <w:sz w:val="28"/>
          <w:szCs w:val="28"/>
        </w:rPr>
        <w:t xml:space="preserve"> (10 часов)</w:t>
      </w:r>
      <w:bookmarkEnd w:id="249"/>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9"/>
          <w:b/>
          <w:bCs/>
          <w:sz w:val="28"/>
          <w:szCs w:val="28"/>
        </w:rPr>
        <w:t>Человек и общество</w:t>
      </w:r>
    </w:p>
    <w:p w:rsidR="00BE64EE" w:rsidRPr="00F04284" w:rsidRDefault="00BE64EE" w:rsidP="00F04284">
      <w:pPr>
        <w:pStyle w:val="aff6"/>
        <w:spacing w:before="40" w:after="40"/>
        <w:ind w:left="1701" w:right="850" w:firstLine="280"/>
      </w:pPr>
      <w:r w:rsidRPr="00F04284">
        <w:t>Россия при Петре I. Санкт-Петербург: достопримечательности (Зимний дворец, памятник Петру I - Медный всадник, раз</w:t>
      </w:r>
      <w:r w:rsidRPr="00F04284">
        <w:softHyphen/>
        <w:t>водные мосты через Неву и др.). М.В. Ло</w:t>
      </w:r>
      <w:r w:rsidRPr="00F04284">
        <w:softHyphen/>
        <w:t>моносов - основоположник русской науки. Ведущая роль образования, труда, значение творчества в жизни человека и общества.</w:t>
      </w:r>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9"/>
          <w:b/>
          <w:bCs/>
          <w:sz w:val="28"/>
          <w:szCs w:val="28"/>
        </w:rPr>
        <w:t>Человек и природа</w:t>
      </w:r>
    </w:p>
    <w:p w:rsidR="00BE64EE" w:rsidRPr="00F04284" w:rsidRDefault="00BE64EE" w:rsidP="00F04284">
      <w:pPr>
        <w:pStyle w:val="aff6"/>
        <w:spacing w:before="40" w:after="40"/>
        <w:ind w:left="1701" w:right="850" w:firstLine="280"/>
      </w:pPr>
      <w:r w:rsidRPr="00F04284">
        <w:t>Горное дело: горные породы и минералы (гранит, известняк, мрамор, соль, руды ме</w:t>
      </w:r>
      <w:r w:rsidRPr="00F04284">
        <w:softHyphen/>
        <w:t>таллов, горючие полезные ископаемые), происхождение полезных ископаемых, их свойства и разработка. Значение полезных ископаемых в хозяйственной деятельности человека, бережное отношение людей к по</w:t>
      </w:r>
      <w:r w:rsidRPr="00F04284">
        <w:softHyphen/>
        <w:t>лезным ископаемым. Полезные ископаемые родного края (2-3 примера). Люди, занятые горным делом.</w:t>
      </w:r>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9"/>
          <w:b/>
          <w:bCs/>
          <w:sz w:val="28"/>
          <w:szCs w:val="28"/>
        </w:rPr>
        <w:t>Человек и общество</w:t>
      </w:r>
    </w:p>
    <w:p w:rsidR="00BE64EE" w:rsidRPr="00F04284" w:rsidRDefault="00BE64EE" w:rsidP="00F04284">
      <w:pPr>
        <w:pStyle w:val="aff6"/>
        <w:spacing w:before="40" w:after="40"/>
        <w:ind w:left="1701" w:right="850" w:firstLine="280"/>
      </w:pPr>
      <w:r w:rsidRPr="00F04284">
        <w:t>Развитие русского военного искусства. А.В. Суворов. Отечественная война 1812 г. М.И. Кутузов.</w:t>
      </w:r>
    </w:p>
    <w:p w:rsidR="00BE64EE" w:rsidRPr="00F04284" w:rsidRDefault="00BE64EE" w:rsidP="00F04284">
      <w:pPr>
        <w:pStyle w:val="aff6"/>
        <w:spacing w:before="40" w:after="40"/>
        <w:ind w:left="1701" w:right="850" w:firstLine="280"/>
      </w:pPr>
      <w:r w:rsidRPr="00F04284">
        <w:t>План местности.</w:t>
      </w:r>
    </w:p>
    <w:p w:rsidR="00BE64EE" w:rsidRPr="00F04284" w:rsidRDefault="00BE64EE" w:rsidP="00F04284">
      <w:pPr>
        <w:pStyle w:val="aff6"/>
        <w:spacing w:before="40" w:after="40"/>
        <w:ind w:left="1701" w:right="850" w:firstLine="280"/>
      </w:pPr>
      <w:r w:rsidRPr="00F04284">
        <w:rPr>
          <w:rStyle w:val="1b"/>
          <w:sz w:val="28"/>
          <w:szCs w:val="28"/>
        </w:rPr>
        <w:lastRenderedPageBreak/>
        <w:t>Практические работы.</w:t>
      </w:r>
      <w:r w:rsidRPr="00F04284">
        <w:t xml:space="preserve"> Определение состава и свойств полезных ископаемых (гранита и известняка, песка и глины), ра</w:t>
      </w:r>
      <w:r w:rsidRPr="00F04284">
        <w:softHyphen/>
        <w:t>бота с коллекциями горных пород и мине</w:t>
      </w:r>
      <w:r w:rsidRPr="00F04284">
        <w:softHyphen/>
        <w:t>ралов; работа с физической картой России (полезные ископаемые); работа с историчес</w:t>
      </w:r>
      <w:r w:rsidRPr="00F04284">
        <w:softHyphen/>
        <w:t>кой картой; составление плана комнаты, школьного или садового участка.</w:t>
      </w:r>
    </w:p>
    <w:p w:rsidR="00BE64EE" w:rsidRPr="00F04284" w:rsidRDefault="00BE64EE" w:rsidP="00F04284">
      <w:pPr>
        <w:pStyle w:val="aff6"/>
        <w:spacing w:before="40" w:after="40"/>
        <w:ind w:left="1701" w:right="850" w:firstLine="280"/>
      </w:pPr>
      <w:r w:rsidRPr="00F04284">
        <w:rPr>
          <w:rStyle w:val="1b"/>
          <w:sz w:val="28"/>
          <w:szCs w:val="28"/>
        </w:rPr>
        <w:t>Исследовательская работа.</w:t>
      </w:r>
      <w:r w:rsidRPr="00F04284">
        <w:t xml:space="preserve"> Петербург - один из прекраснейших городов мира.</w:t>
      </w:r>
    </w:p>
    <w:p w:rsidR="00BE64EE" w:rsidRPr="00F04284" w:rsidRDefault="00BE64EE" w:rsidP="00F04284">
      <w:pPr>
        <w:pStyle w:val="aff6"/>
        <w:spacing w:before="40" w:after="40"/>
        <w:ind w:left="1701" w:right="850" w:firstLine="280"/>
      </w:pPr>
      <w:r w:rsidRPr="00F04284">
        <w:rPr>
          <w:rStyle w:val="1b"/>
          <w:sz w:val="28"/>
          <w:szCs w:val="28"/>
        </w:rPr>
        <w:t>Экскурсии</w:t>
      </w:r>
      <w:r w:rsidRPr="00F04284">
        <w:t xml:space="preserve"> в краеведческий, историчес</w:t>
      </w:r>
      <w:r w:rsidRPr="00F04284">
        <w:softHyphen/>
        <w:t>кий, минералогический музеи, Бородинскую панораму (при возможности).</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50" w:name="bookmark352"/>
      <w:r w:rsidRPr="00F04284">
        <w:rPr>
          <w:rStyle w:val="643"/>
          <w:rFonts w:ascii="Times New Roman" w:hAnsi="Times New Roman" w:cs="Times New Roman"/>
          <w:b/>
          <w:bCs/>
          <w:sz w:val="28"/>
          <w:szCs w:val="28"/>
        </w:rPr>
        <w:t>Мир человека в Новое время</w:t>
      </w:r>
      <w:r w:rsidRPr="00F04284">
        <w:rPr>
          <w:rStyle w:val="642"/>
          <w:rFonts w:ascii="Times New Roman" w:hAnsi="Times New Roman" w:cs="Times New Roman"/>
          <w:b/>
          <w:bCs/>
          <w:sz w:val="28"/>
          <w:szCs w:val="28"/>
        </w:rPr>
        <w:t xml:space="preserve"> (27 часов)</w:t>
      </w:r>
      <w:bookmarkEnd w:id="250"/>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8"/>
          <w:b/>
          <w:bCs/>
          <w:sz w:val="28"/>
          <w:szCs w:val="28"/>
        </w:rPr>
        <w:t>Человек и природа</w:t>
      </w:r>
    </w:p>
    <w:p w:rsidR="00BE64EE" w:rsidRPr="00F04284" w:rsidRDefault="00BE64EE" w:rsidP="00F04284">
      <w:pPr>
        <w:pStyle w:val="aff6"/>
        <w:spacing w:before="40" w:after="40"/>
        <w:ind w:left="1701" w:right="850" w:firstLine="280"/>
      </w:pPr>
      <w:r w:rsidRPr="00F04284">
        <w:t>Открытие новых земель: северные земли России, Антарктида, Австралия, Уссурийс</w:t>
      </w:r>
      <w:r w:rsidRPr="00F04284">
        <w:softHyphen/>
        <w:t>кий край. Особенности природы России в сравнении с природой других материков. Природные зоны гор.</w:t>
      </w:r>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8"/>
          <w:b/>
          <w:bCs/>
          <w:sz w:val="28"/>
          <w:szCs w:val="28"/>
        </w:rPr>
        <w:t>Человек и общество</w:t>
      </w:r>
    </w:p>
    <w:p w:rsidR="00BE64EE" w:rsidRPr="00F04284" w:rsidRDefault="00BE64EE" w:rsidP="00F04284">
      <w:pPr>
        <w:pStyle w:val="aff6"/>
        <w:spacing w:before="40" w:after="40"/>
        <w:ind w:left="1701" w:right="850" w:firstLine="280"/>
      </w:pPr>
      <w:r w:rsidRPr="00F04284">
        <w:t>События в России в начале XX века. Развитие промышленности. Ликвидация безграмотности. Образование СССР.</w:t>
      </w:r>
    </w:p>
    <w:p w:rsidR="00BE64EE" w:rsidRPr="00F04284" w:rsidRDefault="00BE64EE" w:rsidP="00F04284">
      <w:pPr>
        <w:pStyle w:val="aff6"/>
        <w:spacing w:before="40" w:after="40"/>
        <w:ind w:left="1701" w:right="850" w:firstLine="280"/>
      </w:pPr>
      <w:r w:rsidRPr="00F04284">
        <w:t>Великая Отечественная война (1941- 1945). Государства - участники войны. Герои Великой Отечественной войны. Судь</w:t>
      </w:r>
      <w:r w:rsidRPr="00F04284">
        <w:softHyphen/>
        <w:t>ба родного края в этот период.</w:t>
      </w:r>
    </w:p>
    <w:p w:rsidR="00BE64EE" w:rsidRPr="00F04284" w:rsidRDefault="00BE64EE" w:rsidP="00F04284">
      <w:pPr>
        <w:pStyle w:val="aff6"/>
        <w:spacing w:before="40" w:after="40"/>
        <w:ind w:left="1701" w:right="850" w:firstLine="280"/>
      </w:pPr>
      <w:r w:rsidRPr="00F04284">
        <w:t>Развитие науки и техники.</w:t>
      </w:r>
    </w:p>
    <w:p w:rsidR="00BE64EE" w:rsidRPr="00F04284" w:rsidRDefault="00BE64EE" w:rsidP="00F04284">
      <w:pPr>
        <w:pStyle w:val="aff6"/>
        <w:spacing w:before="40" w:after="40"/>
        <w:ind w:left="1701" w:right="850" w:firstLine="280"/>
      </w:pPr>
      <w:r w:rsidRPr="00F04284">
        <w:t>Сельское хозяйство: растениеводство, жи</w:t>
      </w:r>
      <w:r w:rsidRPr="00F04284">
        <w:softHyphen/>
        <w:t>вотноводство. Выращивание овощных и цветковых культур на пришкольном участке. Особенности сельского хозяйства родного края. Отношения между городом и селом.</w:t>
      </w:r>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8"/>
          <w:b/>
          <w:bCs/>
          <w:sz w:val="28"/>
          <w:szCs w:val="28"/>
        </w:rPr>
        <w:t>Человек и природа</w:t>
      </w:r>
    </w:p>
    <w:p w:rsidR="00BE64EE" w:rsidRPr="00F04284" w:rsidRDefault="00BE64EE" w:rsidP="00F04284">
      <w:pPr>
        <w:pStyle w:val="aff6"/>
        <w:spacing w:before="40" w:after="40"/>
        <w:ind w:left="1701" w:right="850" w:firstLine="280"/>
      </w:pPr>
      <w:r w:rsidRPr="00F04284">
        <w:t>Экологические проблемы России и ва</w:t>
      </w:r>
      <w:r w:rsidRPr="00F04284">
        <w:softHyphen/>
        <w:t>шей местности. Положительное и отри</w:t>
      </w:r>
      <w:r w:rsidRPr="00F04284">
        <w:softHyphen/>
        <w:t>цательное влияние человека на природу (в т.ч. на природу родного края). Охрана при</w:t>
      </w:r>
      <w:r w:rsidRPr="00F04284">
        <w:softHyphen/>
        <w:t>роды. Заповедники и национальные парки. Красная книга России.</w:t>
      </w:r>
    </w:p>
    <w:p w:rsidR="00BE64EE" w:rsidRPr="00F04284" w:rsidRDefault="00BE64EE" w:rsidP="00F04284">
      <w:pPr>
        <w:pStyle w:val="aff6"/>
        <w:spacing w:before="40" w:after="40"/>
        <w:ind w:left="1701" w:right="850" w:firstLine="280"/>
      </w:pPr>
      <w:r w:rsidRPr="00F04284">
        <w:t>Новые знания о человеке. И.П. Павлов. Открытие нервной системы (как нервная система управляет работой всех органов ор</w:t>
      </w:r>
      <w:r w:rsidRPr="00F04284">
        <w:softHyphen/>
        <w:t>ганизма). Нервная система и органы чувств. Система кровообращения. Первая помощь при кровотечениях. Дыхательная система. Болезни дыхательных путей и их профи</w:t>
      </w:r>
      <w:r w:rsidRPr="00F04284">
        <w:softHyphen/>
        <w:t xml:space="preserve">лактика. </w:t>
      </w:r>
      <w:r w:rsidRPr="00F04284">
        <w:lastRenderedPageBreak/>
        <w:t>Пищеварительная система. Пра</w:t>
      </w:r>
      <w:r w:rsidRPr="00F04284">
        <w:softHyphen/>
        <w:t>вильное питание и здоровье. Гигиена рото</w:t>
      </w:r>
      <w:r w:rsidRPr="00F04284">
        <w:softHyphen/>
        <w:t>вой полости и зубов. Выделительная систе</w:t>
      </w:r>
      <w:r w:rsidRPr="00F04284">
        <w:softHyphen/>
        <w:t>ма и ее значение для организма. Правила здорового образа жизни: правильное пита</w:t>
      </w:r>
      <w:r w:rsidRPr="00F04284">
        <w:softHyphen/>
        <w:t>ние, полезные и вредные привычки. Личная ответственность каждого человека за состо</w:t>
      </w:r>
      <w:r w:rsidRPr="00F04284">
        <w:softHyphen/>
        <w:t>яние своего здоровья и здоровье окружаю</w:t>
      </w:r>
      <w:r w:rsidRPr="00F04284">
        <w:softHyphen/>
        <w:t>щих его людей. Внимательное и уважитель</w:t>
      </w:r>
      <w:r w:rsidRPr="00F04284">
        <w:softHyphen/>
        <w:t>ное отношение к людям с ограниченными возможностями здоровья.</w:t>
      </w:r>
    </w:p>
    <w:p w:rsidR="00BE64EE" w:rsidRPr="00F04284" w:rsidRDefault="00BE64EE" w:rsidP="00F04284">
      <w:pPr>
        <w:pStyle w:val="aff6"/>
        <w:spacing w:before="40" w:after="40"/>
        <w:ind w:left="1701" w:right="850" w:firstLine="280"/>
      </w:pPr>
      <w:r w:rsidRPr="00F04284">
        <w:rPr>
          <w:rStyle w:val="1b"/>
          <w:sz w:val="28"/>
          <w:szCs w:val="28"/>
        </w:rPr>
        <w:t>Практические работы.</w:t>
      </w:r>
      <w:r w:rsidRPr="00F04284">
        <w:t xml:space="preserve"> Сбор материала о судьбе края в обозначенный исторический период; оказание первой помощи при лег</w:t>
      </w:r>
      <w:r w:rsidRPr="00F04284">
        <w:softHyphen/>
        <w:t>ких травмах; подсчет ударов пульса в спо</w:t>
      </w:r>
      <w:r w:rsidRPr="00F04284">
        <w:softHyphen/>
        <w:t>койном состоянии и после физических уп</w:t>
      </w:r>
      <w:r w:rsidRPr="00F04284">
        <w:softHyphen/>
        <w:t>ражнений; определение количества дыха</w:t>
      </w:r>
      <w:r w:rsidRPr="00F04284">
        <w:softHyphen/>
        <w:t>тельных движений в минуту; составление меню с учетом содержания необходимых для организма веществ; весенние работы на пришкольном участке; работа с картами: физической, политической, природных зон России и мира, с контурными картами.</w:t>
      </w:r>
    </w:p>
    <w:p w:rsidR="00BE64EE" w:rsidRPr="00F04284" w:rsidRDefault="00BE64EE" w:rsidP="00F04284">
      <w:pPr>
        <w:pStyle w:val="aff6"/>
        <w:spacing w:before="40" w:after="40"/>
        <w:ind w:left="1701" w:right="850" w:firstLine="280"/>
      </w:pPr>
      <w:r w:rsidRPr="00F04284">
        <w:rPr>
          <w:rStyle w:val="1b"/>
          <w:sz w:val="28"/>
          <w:szCs w:val="28"/>
        </w:rPr>
        <w:t>Исследовательская работа.</w:t>
      </w:r>
      <w:r w:rsidRPr="00F04284">
        <w:t xml:space="preserve"> Как работа</w:t>
      </w:r>
      <w:r w:rsidRPr="00F04284">
        <w:softHyphen/>
        <w:t>ют органы чувств. Витамины в жизни чело</w:t>
      </w:r>
      <w:r w:rsidRPr="00F04284">
        <w:softHyphen/>
        <w:t>века.</w:t>
      </w:r>
    </w:p>
    <w:p w:rsidR="00BE64EE" w:rsidRPr="00F04284" w:rsidRDefault="00BE64EE" w:rsidP="00F04284">
      <w:pPr>
        <w:pStyle w:val="aff6"/>
        <w:spacing w:before="40" w:after="40"/>
        <w:ind w:left="1701" w:right="850" w:firstLine="280"/>
      </w:pPr>
      <w:r w:rsidRPr="00F04284">
        <w:rPr>
          <w:rStyle w:val="1b"/>
          <w:sz w:val="28"/>
          <w:szCs w:val="28"/>
        </w:rPr>
        <w:t>Экскурсии</w:t>
      </w:r>
      <w:r w:rsidRPr="00F04284">
        <w:t xml:space="preserve"> в политехнический, зоологи</w:t>
      </w:r>
      <w:r w:rsidRPr="00F04284">
        <w:softHyphen/>
        <w:t>ческий музеи, в дендрарий, в краеведчес</w:t>
      </w:r>
      <w:r w:rsidRPr="00F04284">
        <w:softHyphen/>
        <w:t>кий, исторический музеи (с учетом возмож</w:t>
      </w:r>
      <w:r w:rsidRPr="00F04284">
        <w:softHyphen/>
        <w:t>ностей).</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51" w:name="bookmark353"/>
      <w:r w:rsidRPr="00F04284">
        <w:rPr>
          <w:rStyle w:val="643"/>
          <w:rFonts w:ascii="Times New Roman" w:hAnsi="Times New Roman" w:cs="Times New Roman"/>
          <w:b/>
          <w:bCs/>
          <w:sz w:val="28"/>
          <w:szCs w:val="28"/>
        </w:rPr>
        <w:t>Современная Россия</w:t>
      </w:r>
      <w:r w:rsidRPr="00F04284">
        <w:rPr>
          <w:rStyle w:val="642"/>
          <w:rFonts w:ascii="Times New Roman" w:hAnsi="Times New Roman" w:cs="Times New Roman"/>
          <w:b/>
          <w:bCs/>
          <w:sz w:val="28"/>
          <w:szCs w:val="28"/>
        </w:rPr>
        <w:t xml:space="preserve"> (10 часов)</w:t>
      </w:r>
      <w:bookmarkEnd w:id="251"/>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8"/>
          <w:b/>
          <w:bCs/>
          <w:sz w:val="28"/>
          <w:szCs w:val="28"/>
        </w:rPr>
        <w:t>Человек и общество</w:t>
      </w:r>
    </w:p>
    <w:p w:rsidR="00BE64EE" w:rsidRPr="00F04284" w:rsidRDefault="00BE64EE" w:rsidP="00F04284">
      <w:pPr>
        <w:spacing w:before="40" w:after="40"/>
        <w:ind w:left="1701" w:right="850"/>
        <w:jc w:val="both"/>
        <w:rPr>
          <w:sz w:val="28"/>
          <w:szCs w:val="28"/>
        </w:rPr>
      </w:pPr>
      <w:r w:rsidRPr="00F04284">
        <w:rPr>
          <w:sz w:val="28"/>
          <w:szCs w:val="28"/>
        </w:rPr>
        <w:t>Наша Родина - Россия, Российская Федерация. Ценностно-смысловое содержа</w:t>
      </w:r>
      <w:r w:rsidRPr="00F04284">
        <w:rPr>
          <w:sz w:val="28"/>
          <w:szCs w:val="28"/>
        </w:rPr>
        <w:softHyphen/>
        <w:t xml:space="preserve">ние понятия «Родина» («Отечество», «Отчизна»). </w:t>
      </w:r>
    </w:p>
    <w:p w:rsidR="00BE64EE" w:rsidRPr="00F04284" w:rsidRDefault="00BE64EE" w:rsidP="00F04284">
      <w:pPr>
        <w:pStyle w:val="aff6"/>
        <w:spacing w:before="40" w:after="40"/>
        <w:ind w:left="1701" w:right="850" w:firstLine="280"/>
      </w:pPr>
      <w:r w:rsidRPr="00F04284">
        <w:t>Государственная символика России: Государственный герб России, Го</w:t>
      </w:r>
      <w:r w:rsidRPr="00F04284">
        <w:softHyphen/>
        <w:t>сударственный флаг России, Государствен</w:t>
      </w:r>
      <w:r w:rsidRPr="00F04284">
        <w:softHyphen/>
        <w:t>ный гимн России; правила поведения при прослушивании гимна. Конституция - Основной закон Российской Федерации. Права ребенка. Государственное устрой</w:t>
      </w:r>
      <w:r w:rsidRPr="00F04284">
        <w:softHyphen/>
        <w:t>ство. Президент Российской Федерации - глава государства. Ответственность главы государства за социальное и духовно-нрав</w:t>
      </w:r>
      <w:r w:rsidRPr="00F04284">
        <w:softHyphen/>
        <w:t>ственное благополучие граждан. Обязан</w:t>
      </w:r>
      <w:r w:rsidRPr="00F04284">
        <w:softHyphen/>
        <w:t>ности граждан, их права. Нравственные нормы жизни.</w:t>
      </w:r>
    </w:p>
    <w:p w:rsidR="00BE64EE" w:rsidRPr="00F04284" w:rsidRDefault="00BE64EE" w:rsidP="00F04284">
      <w:pPr>
        <w:pStyle w:val="aff6"/>
        <w:spacing w:before="40" w:after="40"/>
        <w:ind w:left="1701" w:right="850" w:firstLine="280"/>
      </w:pPr>
      <w:r w:rsidRPr="00F04284">
        <w:t>Праздник в жизни общества как сред</w:t>
      </w:r>
      <w:r w:rsidRPr="00F04284">
        <w:softHyphen/>
        <w:t>ство укрепления общественной солидарнос</w:t>
      </w:r>
      <w:r w:rsidRPr="00F04284">
        <w:softHyphen/>
        <w:t>ти и упрочения духовно-нравственной свя</w:t>
      </w:r>
      <w:r w:rsidRPr="00F04284">
        <w:softHyphen/>
        <w:t xml:space="preserve">зи между соотечественниками. Новый год, Рождество, День защитника Отечества, 8 Марта, День Весны и Труда, День Победы, День России, День </w:t>
      </w:r>
      <w:r w:rsidRPr="00F04284">
        <w:lastRenderedPageBreak/>
        <w:t>защиты детей, День на</w:t>
      </w:r>
      <w:r w:rsidRPr="00F04284">
        <w:softHyphen/>
        <w:t>родного единства, День Конституции.</w:t>
      </w:r>
    </w:p>
    <w:p w:rsidR="00BE64EE" w:rsidRPr="00F04284" w:rsidRDefault="00BE64EE" w:rsidP="00F04284">
      <w:pPr>
        <w:pStyle w:val="aff6"/>
        <w:spacing w:before="40" w:after="40"/>
        <w:ind w:left="1701" w:right="850" w:firstLine="280"/>
      </w:pPr>
      <w:r w:rsidRPr="00F04284">
        <w:t>Россия на карте, государственная грани</w:t>
      </w:r>
      <w:r w:rsidRPr="00F04284">
        <w:softHyphen/>
        <w:t>ца России. Москва - столица государства. Святыни Москвы - святыни России. Дос</w:t>
      </w:r>
      <w:r w:rsidRPr="00F04284">
        <w:softHyphen/>
        <w:t>топримечательности Москвы: Кремль, Крас</w:t>
      </w:r>
      <w:r w:rsidRPr="00F04284">
        <w:softHyphen/>
        <w:t>ная площадь, Большой театр и др. Герб Москвы. Расположение Москвы на карте. Государства - соседи России.</w:t>
      </w:r>
    </w:p>
    <w:p w:rsidR="00BE64EE" w:rsidRPr="00F04284" w:rsidRDefault="00BE64EE" w:rsidP="00F04284">
      <w:pPr>
        <w:pStyle w:val="aff6"/>
        <w:spacing w:before="40" w:after="40"/>
        <w:ind w:left="1701" w:right="850" w:firstLine="280"/>
      </w:pPr>
      <w:r w:rsidRPr="00F04284">
        <w:t>Россия - многонациональное государ</w:t>
      </w:r>
      <w:r w:rsidRPr="00F04284">
        <w:softHyphen/>
        <w:t>ство. Народы, населяющие Россию, их обы</w:t>
      </w:r>
      <w:r w:rsidRPr="00F04284">
        <w:softHyphen/>
        <w:t>чаи, характерные особенности быта (по вы</w:t>
      </w:r>
      <w:r w:rsidRPr="00F04284">
        <w:softHyphen/>
        <w:t>бору). Уважение к культуре, языку, религии, истории народов России. Духовно-нрав- ственные и культурные ценности - основа жизнеспособности общества. Выдающиеся люди разных эпох как носители базовых на</w:t>
      </w:r>
      <w:r w:rsidRPr="00F04284">
        <w:softHyphen/>
        <w:t>циональных ценностей.</w:t>
      </w:r>
    </w:p>
    <w:p w:rsidR="00BE64EE" w:rsidRPr="00F04284" w:rsidRDefault="00BE64EE" w:rsidP="00F04284">
      <w:pPr>
        <w:pStyle w:val="aff6"/>
        <w:spacing w:before="40" w:after="40"/>
        <w:ind w:left="1701" w:right="850" w:firstLine="280"/>
      </w:pPr>
      <w:r w:rsidRPr="00F04284">
        <w:rPr>
          <w:rStyle w:val="1a"/>
          <w:sz w:val="28"/>
          <w:szCs w:val="28"/>
        </w:rPr>
        <w:t>Краеведение</w:t>
      </w:r>
      <w:r w:rsidRPr="00F04284">
        <w:t xml:space="preserve"> (в течение года). Родной край - часть России. Областные (краевые, республиканские) органы власти. Област</w:t>
      </w:r>
      <w:r w:rsidRPr="00F04284">
        <w:softHyphen/>
        <w:t>ная (краевая, республиканская) символика. Родной край в изучаемый исторический период: особенности хозяйственной дея</w:t>
      </w:r>
      <w:r w:rsidRPr="00F04284">
        <w:softHyphen/>
        <w:t>тельности, быта и культуры. Выдающиеся земляки.</w:t>
      </w:r>
    </w:p>
    <w:p w:rsidR="00BE64EE" w:rsidRPr="00F04284" w:rsidRDefault="00BE64EE" w:rsidP="00F04284">
      <w:pPr>
        <w:pStyle w:val="aff6"/>
        <w:spacing w:before="40" w:after="40"/>
        <w:ind w:left="1701" w:right="850" w:firstLine="260"/>
      </w:pPr>
      <w:r w:rsidRPr="00F04284">
        <w:rPr>
          <w:rStyle w:val="1b"/>
          <w:sz w:val="28"/>
          <w:szCs w:val="28"/>
        </w:rPr>
        <w:t>Исследовательская работа.</w:t>
      </w:r>
      <w:r w:rsidRPr="00F04284">
        <w:t xml:space="preserve"> Наши сосе</w:t>
      </w:r>
      <w:r w:rsidRPr="00F04284">
        <w:softHyphen/>
        <w:t>ди на планете Земля: Беларусь, Англия, Франция, Германия, Китай, Египет... (по выбору школьников).</w:t>
      </w:r>
      <w:r w:rsidRPr="00F04284">
        <w:rPr>
          <w:rStyle w:val="820"/>
          <w:rFonts w:ascii="Times New Roman" w:hAnsi="Times New Roman" w:cs="Times New Roman"/>
        </w:rPr>
        <w:t xml:space="preserve"> </w:t>
      </w:r>
      <w:r w:rsidRPr="00F04284">
        <w:rPr>
          <w:rStyle w:val="1b"/>
          <w:sz w:val="28"/>
          <w:szCs w:val="28"/>
        </w:rPr>
        <w:t>Экскурсии</w:t>
      </w:r>
      <w:r w:rsidRPr="00F04284">
        <w:t xml:space="preserve"> в краеведческий музей, худо</w:t>
      </w:r>
      <w:r w:rsidRPr="00F04284">
        <w:softHyphen/>
        <w:t>жественную галерею, музей прикладного искусства.</w:t>
      </w:r>
    </w:p>
    <w:p w:rsidR="00BE64EE" w:rsidRPr="00F04284" w:rsidRDefault="00BE64EE" w:rsidP="00F04284">
      <w:pPr>
        <w:pStyle w:val="aff6"/>
        <w:spacing w:before="40" w:after="40"/>
        <w:ind w:left="1701" w:right="850" w:firstLine="260"/>
        <w:rPr>
          <w:b/>
          <w:bCs/>
          <w:u w:val="single"/>
        </w:rPr>
      </w:pPr>
    </w:p>
    <w:p w:rsidR="00BE64EE" w:rsidRPr="00F04284" w:rsidRDefault="00BE64EE" w:rsidP="00F04284">
      <w:pPr>
        <w:pStyle w:val="aff6"/>
        <w:spacing w:before="40" w:after="40"/>
        <w:ind w:left="1701" w:right="850"/>
        <w:jc w:val="center"/>
      </w:pPr>
      <w:r w:rsidRPr="00F04284">
        <w:rPr>
          <w:b/>
          <w:bCs/>
          <w:u w:val="single"/>
        </w:rPr>
        <w:t>Технология</w:t>
      </w:r>
      <w:r w:rsidRPr="00F04284">
        <w:rPr>
          <w:b/>
          <w:bCs/>
        </w:rPr>
        <w:t xml:space="preserve"> </w:t>
      </w:r>
      <w:r w:rsidRPr="00F04284">
        <w:t>(автор - Н.А.Цирулик)</w:t>
      </w:r>
    </w:p>
    <w:p w:rsidR="00BE64EE" w:rsidRPr="00F04284" w:rsidRDefault="00BE64EE" w:rsidP="00F04284">
      <w:pPr>
        <w:pStyle w:val="521"/>
        <w:keepNext/>
        <w:keepLines/>
        <w:shd w:val="clear" w:color="auto" w:fill="auto"/>
        <w:spacing w:before="40" w:after="40" w:line="240" w:lineRule="auto"/>
        <w:ind w:left="1701" w:right="850"/>
        <w:jc w:val="center"/>
        <w:rPr>
          <w:rFonts w:ascii="Times New Roman" w:hAnsi="Times New Roman" w:cs="Times New Roman"/>
          <w:sz w:val="28"/>
          <w:szCs w:val="28"/>
        </w:rPr>
      </w:pPr>
      <w:bookmarkStart w:id="252" w:name="bookmark397"/>
      <w:r w:rsidRPr="00F04284">
        <w:rPr>
          <w:rStyle w:val="5211pt2"/>
          <w:rFonts w:ascii="Times New Roman" w:hAnsi="Times New Roman" w:cs="Times New Roman"/>
          <w:sz w:val="28"/>
          <w:szCs w:val="28"/>
        </w:rPr>
        <w:t>1 класс</w:t>
      </w:r>
      <w:r w:rsidRPr="00F04284">
        <w:rPr>
          <w:rStyle w:val="523"/>
          <w:rFonts w:ascii="Times New Roman" w:hAnsi="Times New Roman" w:cs="Times New Roman"/>
          <w:sz w:val="28"/>
          <w:szCs w:val="28"/>
        </w:rPr>
        <w:t xml:space="preserve"> (33 часа)</w:t>
      </w:r>
      <w:bookmarkEnd w:id="252"/>
    </w:p>
    <w:p w:rsidR="00BE64EE" w:rsidRPr="00F04284" w:rsidRDefault="00BE64EE" w:rsidP="00F04284">
      <w:pPr>
        <w:pStyle w:val="560"/>
        <w:keepNext/>
        <w:keepLines/>
        <w:numPr>
          <w:ilvl w:val="1"/>
          <w:numId w:val="279"/>
        </w:numPr>
        <w:shd w:val="clear" w:color="auto" w:fill="auto"/>
        <w:tabs>
          <w:tab w:val="left" w:pos="241"/>
        </w:tabs>
        <w:spacing w:before="40" w:after="40" w:line="240" w:lineRule="auto"/>
        <w:ind w:left="1701" w:right="850"/>
        <w:rPr>
          <w:rFonts w:ascii="Times New Roman" w:hAnsi="Times New Roman" w:cs="Times New Roman"/>
          <w:sz w:val="28"/>
          <w:szCs w:val="28"/>
        </w:rPr>
      </w:pPr>
      <w:bookmarkStart w:id="253" w:name="bookmark398"/>
      <w:r w:rsidRPr="00F04284">
        <w:rPr>
          <w:rFonts w:ascii="Times New Roman" w:hAnsi="Times New Roman" w:cs="Times New Roman"/>
          <w:sz w:val="28"/>
          <w:szCs w:val="28"/>
        </w:rPr>
        <w:t>Общекультурные и общетрудовые компетенции. Основы культуры труда. Самообслуживание</w:t>
      </w:r>
      <w:bookmarkEnd w:id="253"/>
    </w:p>
    <w:p w:rsidR="00BE64EE" w:rsidRPr="00F04284" w:rsidRDefault="00BE64EE" w:rsidP="00F04284">
      <w:pPr>
        <w:pStyle w:val="aff6"/>
        <w:spacing w:before="40" w:after="40"/>
        <w:ind w:left="1701" w:right="850" w:firstLine="280"/>
      </w:pPr>
      <w:r w:rsidRPr="00F04284">
        <w:t>Трудовая деятельность и ее значение в жизни человека. Рукотворный мир как ре</w:t>
      </w:r>
      <w:r w:rsidRPr="00F04284">
        <w:softHyphen/>
        <w:t>зультат труда человека.</w:t>
      </w:r>
    </w:p>
    <w:p w:rsidR="00BE64EE" w:rsidRPr="00F04284" w:rsidRDefault="00BE64EE" w:rsidP="00F04284">
      <w:pPr>
        <w:pStyle w:val="aff6"/>
        <w:spacing w:before="40" w:after="40"/>
        <w:ind w:left="1701" w:right="850" w:firstLine="280"/>
      </w:pPr>
      <w:r w:rsidRPr="00F04284">
        <w:t>Мир профессий, их социальное значение. Профессии типа «Человек - техника», «Че</w:t>
      </w:r>
      <w:r w:rsidRPr="00F04284">
        <w:softHyphen/>
        <w:t>ловек - природа», «Человек - человек», «Человек - художественный образ».</w:t>
      </w:r>
    </w:p>
    <w:p w:rsidR="00BE64EE" w:rsidRPr="00F04284" w:rsidRDefault="00BE64EE" w:rsidP="00F04284">
      <w:pPr>
        <w:pStyle w:val="aff6"/>
        <w:spacing w:before="40" w:after="40"/>
        <w:ind w:left="1701" w:right="850" w:firstLine="280"/>
      </w:pPr>
      <w:r w:rsidRPr="00F04284">
        <w:t>Разнообразие предметов рукотворного мира (техника, предметы быта, декоратив</w:t>
      </w:r>
      <w:r w:rsidRPr="00F04284">
        <w:softHyphen/>
        <w:t>но-прикладного искусства).</w:t>
      </w:r>
    </w:p>
    <w:p w:rsidR="00BE64EE" w:rsidRPr="00F04284" w:rsidRDefault="00BE64EE" w:rsidP="00F04284">
      <w:pPr>
        <w:pStyle w:val="aff6"/>
        <w:spacing w:before="40" w:after="40"/>
        <w:ind w:left="1701" w:right="850" w:firstLine="280"/>
      </w:pPr>
      <w:r w:rsidRPr="00F04284">
        <w:t>Ориентировка в задании: анализ инфор</w:t>
      </w:r>
      <w:r w:rsidRPr="00F04284">
        <w:softHyphen/>
        <w:t>мации в процессе наблюдений, чтения текс</w:t>
      </w:r>
      <w:r w:rsidRPr="00F04284">
        <w:softHyphen/>
        <w:t>та на страницах учебника, обращения к справочным страницам, аудио- и видеома</w:t>
      </w:r>
      <w:r w:rsidRPr="00F04284">
        <w:softHyphen/>
        <w:t>териалам, общения с учителем и сверстни</w:t>
      </w:r>
      <w:r w:rsidRPr="00F04284">
        <w:softHyphen/>
        <w:t xml:space="preserve">ками. </w:t>
      </w:r>
      <w:r w:rsidRPr="00F04284">
        <w:lastRenderedPageBreak/>
        <w:t>Организация рабочего места. Рацио</w:t>
      </w:r>
      <w:r w:rsidRPr="00F04284">
        <w:softHyphen/>
        <w:t>нальное размещение на рабочем месте мате</w:t>
      </w:r>
      <w:r w:rsidRPr="00F04284">
        <w:softHyphen/>
        <w:t>риалов и инструментов. Планирование хода практической работы. Самоконтроль прак</w:t>
      </w:r>
      <w:r w:rsidRPr="00F04284">
        <w:softHyphen/>
        <w:t>тических действий.</w:t>
      </w:r>
    </w:p>
    <w:p w:rsidR="00BE64EE" w:rsidRPr="00F04284" w:rsidRDefault="00BE64EE" w:rsidP="00F04284">
      <w:pPr>
        <w:pStyle w:val="aff6"/>
        <w:spacing w:before="40" w:after="40"/>
        <w:ind w:left="1701" w:right="850" w:firstLine="280"/>
      </w:pPr>
      <w:r w:rsidRPr="00F04284">
        <w:t>Задания разных типов - от точного по</w:t>
      </w:r>
      <w:r w:rsidRPr="00F04284">
        <w:softHyphen/>
        <w:t>вторения образца (в виде рисунка, схемы) до создания собственных образов. Исследо</w:t>
      </w:r>
      <w:r w:rsidRPr="00F04284">
        <w:softHyphen/>
        <w:t>вательская работа. Работы коллективные, групповые, парами, индивидуальные. Взаи</w:t>
      </w:r>
      <w:r w:rsidRPr="00F04284">
        <w:softHyphen/>
        <w:t>мопомощь в работе.</w:t>
      </w:r>
    </w:p>
    <w:p w:rsidR="00BE64EE" w:rsidRPr="00F04284" w:rsidRDefault="00BE64EE" w:rsidP="00F04284">
      <w:pPr>
        <w:pStyle w:val="aff6"/>
        <w:spacing w:before="40" w:after="40"/>
        <w:ind w:left="1701" w:right="850" w:firstLine="280"/>
      </w:pPr>
      <w:r w:rsidRPr="00F04284">
        <w:t>Самообслуживание в школе и дома, эле</w:t>
      </w:r>
      <w:r w:rsidRPr="00F04284">
        <w:softHyphen/>
        <w:t>ментарный уход за одеждой и обувью.</w:t>
      </w:r>
    </w:p>
    <w:p w:rsidR="00BE64EE" w:rsidRPr="00F04284" w:rsidRDefault="00BE64EE" w:rsidP="00F04284">
      <w:pPr>
        <w:pStyle w:val="560"/>
        <w:keepNext/>
        <w:keepLines/>
        <w:numPr>
          <w:ilvl w:val="1"/>
          <w:numId w:val="279"/>
        </w:numPr>
        <w:shd w:val="clear" w:color="auto" w:fill="auto"/>
        <w:tabs>
          <w:tab w:val="left" w:pos="236"/>
        </w:tabs>
        <w:spacing w:before="40" w:after="40" w:line="240" w:lineRule="auto"/>
        <w:ind w:left="1701" w:right="850"/>
        <w:rPr>
          <w:rFonts w:ascii="Times New Roman" w:hAnsi="Times New Roman" w:cs="Times New Roman"/>
          <w:sz w:val="28"/>
          <w:szCs w:val="28"/>
        </w:rPr>
      </w:pPr>
      <w:bookmarkStart w:id="254" w:name="bookmark399"/>
      <w:r w:rsidRPr="00F04284">
        <w:rPr>
          <w:rFonts w:ascii="Times New Roman" w:hAnsi="Times New Roman" w:cs="Times New Roman"/>
          <w:sz w:val="28"/>
          <w:szCs w:val="28"/>
        </w:rPr>
        <w:t>Технология ручной обработки материалов. Элементы графической грамоты</w:t>
      </w:r>
      <w:bookmarkEnd w:id="254"/>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40"/>
          <w:b/>
          <w:bCs/>
          <w:sz w:val="28"/>
          <w:szCs w:val="28"/>
        </w:rPr>
        <w:t>2.1. Многообразие материалов.</w:t>
      </w:r>
    </w:p>
    <w:p w:rsidR="00BE64EE" w:rsidRPr="00F04284" w:rsidRDefault="00BE64EE" w:rsidP="00F04284">
      <w:pPr>
        <w:pStyle w:val="aff6"/>
        <w:spacing w:before="40" w:after="40"/>
        <w:ind w:left="1701" w:right="850" w:firstLine="280"/>
      </w:pPr>
      <w:r w:rsidRPr="00F04284">
        <w:t>Бумага разных видов, ткань, природный материал плоский и объемный, пластилин, «бросовый» материал, текстильные материа</w:t>
      </w:r>
      <w:r w:rsidRPr="00F04284">
        <w:softHyphen/>
        <w:t>лы (нитки, тесьма и т.д.).</w:t>
      </w:r>
    </w:p>
    <w:p w:rsidR="00BE64EE" w:rsidRPr="00F04284" w:rsidRDefault="00BE64EE" w:rsidP="00F04284">
      <w:pPr>
        <w:pStyle w:val="aff6"/>
        <w:spacing w:before="40" w:after="40"/>
        <w:ind w:left="1701" w:right="850"/>
      </w:pPr>
      <w:r w:rsidRPr="00F04284">
        <w:t>татов является участие учеников в раз</w:t>
      </w:r>
      <w:r w:rsidRPr="00F04284">
        <w:softHyphen/>
        <w:t>личных формах досуговой деятельности семьи, внеклассной работы класса, шко</w:t>
      </w:r>
      <w:r w:rsidRPr="00F04284">
        <w:softHyphen/>
        <w:t>лы (подготовка к праздникам, участие в конкурсах, фестивалях, технических вы</w:t>
      </w:r>
      <w:r w:rsidRPr="00F04284">
        <w:softHyphen/>
        <w:t>ставках), проектная деятельность, общественно-полезная деятельность (подарки близ</w:t>
      </w:r>
      <w:r w:rsidRPr="00F04284">
        <w:softHyphen/>
        <w:t>ким людям, друзьям, ветеранам, пенсионе</w:t>
      </w:r>
      <w:r w:rsidRPr="00F04284">
        <w:softHyphen/>
        <w:t>рам).</w:t>
      </w:r>
    </w:p>
    <w:p w:rsidR="00BE64EE" w:rsidRPr="00F04284" w:rsidRDefault="00BE64EE" w:rsidP="00F04284">
      <w:pPr>
        <w:pStyle w:val="aff6"/>
        <w:spacing w:before="40" w:after="40"/>
        <w:ind w:left="1701" w:right="850" w:firstLine="280"/>
      </w:pPr>
      <w:r w:rsidRPr="00F04284">
        <w:t>Свойства материалов:</w:t>
      </w:r>
    </w:p>
    <w:p w:rsidR="00BE64EE" w:rsidRPr="00F04284" w:rsidRDefault="00BE64EE" w:rsidP="00F04284">
      <w:pPr>
        <w:pStyle w:val="aff6"/>
        <w:numPr>
          <w:ilvl w:val="0"/>
          <w:numId w:val="279"/>
        </w:numPr>
        <w:tabs>
          <w:tab w:val="left" w:pos="517"/>
        </w:tabs>
        <w:spacing w:before="40" w:after="40"/>
        <w:ind w:left="1701" w:right="850" w:firstLine="280"/>
      </w:pPr>
      <w:r w:rsidRPr="00F04284">
        <w:t>бумагу можно резать, складывать по прямой, рвать, сминать, приклеивать, скру</w:t>
      </w:r>
      <w:r w:rsidRPr="00F04284">
        <w:softHyphen/>
        <w:t>чивать;</w:t>
      </w:r>
    </w:p>
    <w:p w:rsidR="00BE64EE" w:rsidRPr="00F04284" w:rsidRDefault="00BE64EE" w:rsidP="00F04284">
      <w:pPr>
        <w:pStyle w:val="aff6"/>
        <w:numPr>
          <w:ilvl w:val="0"/>
          <w:numId w:val="279"/>
        </w:numPr>
        <w:tabs>
          <w:tab w:val="left" w:pos="526"/>
        </w:tabs>
        <w:spacing w:before="40" w:after="40"/>
        <w:ind w:left="1701" w:right="850" w:firstLine="280"/>
      </w:pPr>
      <w:r w:rsidRPr="00F04284">
        <w:t>пластилин можно отрывать от куска, отрезать ниткой или стекой, сминать, при</w:t>
      </w:r>
      <w:r w:rsidRPr="00F04284">
        <w:softHyphen/>
        <w:t>давать разную форму, размазывать;</w:t>
      </w:r>
    </w:p>
    <w:p w:rsidR="00BE64EE" w:rsidRPr="00F04284" w:rsidRDefault="00BE64EE" w:rsidP="00F04284">
      <w:pPr>
        <w:pStyle w:val="aff6"/>
        <w:numPr>
          <w:ilvl w:val="0"/>
          <w:numId w:val="279"/>
        </w:numPr>
        <w:tabs>
          <w:tab w:val="left" w:pos="475"/>
        </w:tabs>
        <w:spacing w:before="40" w:after="40"/>
        <w:ind w:left="1701" w:right="850" w:firstLine="280"/>
      </w:pPr>
      <w:r w:rsidRPr="00F04284">
        <w:t>ткань можно резать, сшивать;</w:t>
      </w:r>
    </w:p>
    <w:p w:rsidR="00BE64EE" w:rsidRPr="00F04284" w:rsidRDefault="00BE64EE" w:rsidP="00F04284">
      <w:pPr>
        <w:pStyle w:val="aff6"/>
        <w:numPr>
          <w:ilvl w:val="0"/>
          <w:numId w:val="279"/>
        </w:numPr>
        <w:tabs>
          <w:tab w:val="left" w:pos="475"/>
        </w:tabs>
        <w:spacing w:before="40" w:after="40"/>
        <w:ind w:left="1701" w:right="850" w:firstLine="280"/>
      </w:pPr>
      <w:r w:rsidRPr="00F04284">
        <w:t>нитки использовать для соединения де</w:t>
      </w:r>
      <w:r w:rsidRPr="00F04284">
        <w:softHyphen/>
        <w:t>талей из ткани, тесьму можно вплетать, су</w:t>
      </w:r>
      <w:r w:rsidRPr="00F04284">
        <w:softHyphen/>
        <w:t>таж, веревки использовать для косого пле</w:t>
      </w:r>
      <w:r w:rsidRPr="00F04284">
        <w:softHyphen/>
        <w:t>тения.</w:t>
      </w:r>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r w:rsidRPr="00F04284">
        <w:rPr>
          <w:rStyle w:val="2240"/>
          <w:b/>
          <w:bCs/>
          <w:sz w:val="28"/>
          <w:szCs w:val="28"/>
        </w:rPr>
        <w:t>2.2. Технологические приемы обработки материалов.</w:t>
      </w:r>
    </w:p>
    <w:p w:rsidR="00BE64EE" w:rsidRPr="00F04284" w:rsidRDefault="00BE64EE" w:rsidP="00F04284">
      <w:pPr>
        <w:pStyle w:val="aff6"/>
        <w:spacing w:before="40" w:after="40"/>
        <w:ind w:left="1701" w:right="850" w:firstLine="280"/>
      </w:pPr>
      <w:r w:rsidRPr="00F04284">
        <w:t>Разметка: на глаз, по шаблону, трафарету, с помощью линейки.</w:t>
      </w:r>
    </w:p>
    <w:p w:rsidR="00BE64EE" w:rsidRPr="00F04284" w:rsidRDefault="00BE64EE" w:rsidP="00F04284">
      <w:pPr>
        <w:pStyle w:val="aff6"/>
        <w:spacing w:before="40" w:after="40"/>
        <w:ind w:left="1701" w:right="850" w:firstLine="280"/>
      </w:pPr>
      <w:r w:rsidRPr="00F04284">
        <w:t>Сборка и соединение деталей: клеем, нит</w:t>
      </w:r>
      <w:r w:rsidRPr="00F04284">
        <w:softHyphen/>
        <w:t>ками, переплетением, скручиванием, пласти</w:t>
      </w:r>
      <w:r w:rsidRPr="00F04284">
        <w:softHyphen/>
        <w:t>лином.</w:t>
      </w:r>
    </w:p>
    <w:p w:rsidR="00BE64EE" w:rsidRPr="00F04284" w:rsidRDefault="00BE64EE" w:rsidP="00F04284">
      <w:pPr>
        <w:pStyle w:val="aff6"/>
        <w:spacing w:before="40" w:after="40"/>
        <w:ind w:left="1701" w:right="850" w:firstLine="280"/>
      </w:pPr>
      <w:r w:rsidRPr="00F04284">
        <w:t>Отделка: вышивкой, аппликацией, рас</w:t>
      </w:r>
      <w:r w:rsidRPr="00F04284">
        <w:softHyphen/>
        <w:t>крашиванием.</w:t>
      </w:r>
    </w:p>
    <w:p w:rsidR="00BE64EE" w:rsidRPr="00F04284" w:rsidRDefault="00BE64EE" w:rsidP="00F04284">
      <w:pPr>
        <w:pStyle w:val="450"/>
        <w:keepNext/>
        <w:keepLines/>
        <w:shd w:val="clear" w:color="auto" w:fill="auto"/>
        <w:spacing w:before="40" w:after="40" w:line="240" w:lineRule="auto"/>
        <w:ind w:left="1701" w:right="850"/>
        <w:jc w:val="both"/>
        <w:rPr>
          <w:rFonts w:ascii="Times New Roman" w:hAnsi="Times New Roman" w:cs="Times New Roman"/>
          <w:sz w:val="28"/>
          <w:szCs w:val="28"/>
        </w:rPr>
      </w:pPr>
      <w:bookmarkStart w:id="255" w:name="bookmark401"/>
      <w:r w:rsidRPr="00F04284">
        <w:rPr>
          <w:rStyle w:val="45TimesNewRoman"/>
          <w:sz w:val="28"/>
          <w:szCs w:val="28"/>
        </w:rPr>
        <w:t>видь/</w:t>
      </w:r>
      <w:r w:rsidRPr="00F04284">
        <w:rPr>
          <w:rStyle w:val="450pt4"/>
          <w:rFonts w:ascii="Times New Roman" w:hAnsi="Times New Roman" w:cs="Times New Roman"/>
          <w:sz w:val="28"/>
          <w:szCs w:val="28"/>
        </w:rPr>
        <w:t xml:space="preserve"> художественной техники </w:t>
      </w:r>
      <w:r w:rsidRPr="00F04284">
        <w:rPr>
          <w:rStyle w:val="459"/>
          <w:rFonts w:ascii="Times New Roman" w:hAnsi="Times New Roman" w:cs="Times New Roman"/>
          <w:sz w:val="28"/>
          <w:szCs w:val="28"/>
        </w:rPr>
        <w:t>Лепка</w:t>
      </w:r>
      <w:bookmarkEnd w:id="255"/>
    </w:p>
    <w:p w:rsidR="00BE64EE" w:rsidRPr="00F04284" w:rsidRDefault="00BE64EE" w:rsidP="00F04284">
      <w:pPr>
        <w:pStyle w:val="aff6"/>
        <w:spacing w:before="40" w:after="40"/>
        <w:ind w:left="1701" w:right="850" w:firstLine="280"/>
      </w:pPr>
      <w:r w:rsidRPr="00F04284">
        <w:t>«Печатание» узоров и рисунков на плас</w:t>
      </w:r>
      <w:r w:rsidRPr="00F04284">
        <w:softHyphen/>
        <w:t>тилиновой основе.</w:t>
      </w:r>
    </w:p>
    <w:p w:rsidR="00BE64EE" w:rsidRPr="00F04284" w:rsidRDefault="00BE64EE" w:rsidP="00F04284">
      <w:pPr>
        <w:pStyle w:val="aff6"/>
        <w:spacing w:before="40" w:after="40"/>
        <w:ind w:left="1701" w:right="850" w:firstLine="280"/>
      </w:pPr>
      <w:r w:rsidRPr="00F04284">
        <w:lastRenderedPageBreak/>
        <w:t>«Рисование» жгутиками из пластилина.</w:t>
      </w:r>
    </w:p>
    <w:p w:rsidR="00BE64EE" w:rsidRPr="00F04284" w:rsidRDefault="00BE64EE" w:rsidP="00F04284">
      <w:pPr>
        <w:pStyle w:val="aff6"/>
        <w:spacing w:before="40" w:after="40"/>
        <w:ind w:left="1701" w:right="850" w:firstLine="280"/>
      </w:pPr>
      <w:r w:rsidRPr="00F04284">
        <w:t>Лепка конструктивным способом неслож</w:t>
      </w:r>
      <w:r w:rsidRPr="00F04284">
        <w:softHyphen/>
        <w:t>ных фигур.</w:t>
      </w:r>
    </w:p>
    <w:p w:rsidR="00BE64EE" w:rsidRPr="00F04284" w:rsidRDefault="00BE64EE" w:rsidP="00F04284">
      <w:pPr>
        <w:pStyle w:val="aff6"/>
        <w:spacing w:before="40" w:after="40"/>
        <w:ind w:left="1701" w:right="850" w:firstLine="280"/>
      </w:pPr>
      <w:r w:rsidRPr="00F04284">
        <w:t>Лепка из снега.</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56" w:name="bookmark402"/>
      <w:r w:rsidRPr="00F04284">
        <w:rPr>
          <w:rStyle w:val="643"/>
          <w:rFonts w:ascii="Times New Roman" w:hAnsi="Times New Roman" w:cs="Times New Roman"/>
          <w:b/>
          <w:bCs/>
          <w:sz w:val="28"/>
          <w:szCs w:val="28"/>
        </w:rPr>
        <w:t>Аппликация</w:t>
      </w:r>
      <w:bookmarkEnd w:id="256"/>
    </w:p>
    <w:p w:rsidR="00BE64EE" w:rsidRPr="00F04284" w:rsidRDefault="00BE64EE" w:rsidP="00F04284">
      <w:pPr>
        <w:pStyle w:val="aff6"/>
        <w:spacing w:before="40" w:after="40"/>
        <w:ind w:left="1701" w:right="850" w:firstLine="280"/>
      </w:pPr>
      <w:r w:rsidRPr="00F04284">
        <w:t>Вырезанная из бумаги аппликация на бу</w:t>
      </w:r>
      <w:r w:rsidRPr="00F04284">
        <w:softHyphen/>
        <w:t>мажной основе (аппликация из кругов).</w:t>
      </w:r>
    </w:p>
    <w:p w:rsidR="00BE64EE" w:rsidRPr="00F04284" w:rsidRDefault="00BE64EE" w:rsidP="00F04284">
      <w:pPr>
        <w:pStyle w:val="381"/>
        <w:shd w:val="clear" w:color="auto" w:fill="auto"/>
        <w:spacing w:before="40" w:after="40" w:line="240" w:lineRule="auto"/>
        <w:ind w:left="1701" w:right="850" w:firstLine="280"/>
        <w:rPr>
          <w:rFonts w:ascii="Times New Roman" w:hAnsi="Times New Roman" w:cs="Times New Roman"/>
          <w:sz w:val="28"/>
          <w:szCs w:val="28"/>
        </w:rPr>
      </w:pPr>
      <w:r w:rsidRPr="00F04284">
        <w:rPr>
          <w:rStyle w:val="382"/>
          <w:rFonts w:ascii="Times New Roman" w:hAnsi="Times New Roman" w:cs="Times New Roman"/>
          <w:sz w:val="28"/>
          <w:szCs w:val="28"/>
        </w:rPr>
        <w:t>Аппликация из пластилина.</w:t>
      </w:r>
    </w:p>
    <w:p w:rsidR="00BE64EE" w:rsidRPr="00F04284" w:rsidRDefault="00BE64EE" w:rsidP="00F04284">
      <w:pPr>
        <w:pStyle w:val="aff6"/>
        <w:spacing w:before="40" w:after="40"/>
        <w:ind w:left="1701" w:right="850" w:firstLine="280"/>
      </w:pPr>
      <w:r w:rsidRPr="00F04284">
        <w:t>Плоская аппликация на бумажной осно</w:t>
      </w:r>
      <w:r w:rsidRPr="00F04284">
        <w:softHyphen/>
        <w:t>ве из природных материалов (листьев). Де</w:t>
      </w:r>
      <w:r w:rsidRPr="00F04284">
        <w:softHyphen/>
        <w:t>тали можно дорисовывать.</w:t>
      </w:r>
    </w:p>
    <w:p w:rsidR="00BE64EE" w:rsidRPr="00F04284" w:rsidRDefault="00BE64EE" w:rsidP="00F04284">
      <w:pPr>
        <w:pStyle w:val="aff6"/>
        <w:spacing w:before="40" w:after="40"/>
        <w:ind w:left="1701" w:right="850" w:firstLine="280"/>
      </w:pPr>
      <w:r w:rsidRPr="00F04284">
        <w:t>Аппликация с использованием «коси</w:t>
      </w:r>
      <w:r w:rsidRPr="00F04284">
        <w:softHyphen/>
        <w:t>чек».</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57" w:name="bookmark403"/>
      <w:r w:rsidRPr="00F04284">
        <w:rPr>
          <w:rStyle w:val="643"/>
          <w:rFonts w:ascii="Times New Roman" w:hAnsi="Times New Roman" w:cs="Times New Roman"/>
          <w:b/>
          <w:bCs/>
          <w:sz w:val="28"/>
          <w:szCs w:val="28"/>
        </w:rPr>
        <w:t>Мозаика</w:t>
      </w:r>
      <w:bookmarkEnd w:id="257"/>
    </w:p>
    <w:p w:rsidR="00BE64EE" w:rsidRPr="00F04284" w:rsidRDefault="00BE64EE" w:rsidP="00F04284">
      <w:pPr>
        <w:pStyle w:val="aff6"/>
        <w:spacing w:before="40" w:after="40"/>
        <w:ind w:left="1701" w:right="850" w:firstLine="280"/>
      </w:pPr>
      <w:r w:rsidRPr="00F04284">
        <w:t>Заполнение только линии контура кусоч</w:t>
      </w:r>
      <w:r w:rsidRPr="00F04284">
        <w:softHyphen/>
        <w:t>ками бумаги (фольги) или природными ма</w:t>
      </w:r>
      <w:r w:rsidRPr="00F04284">
        <w:softHyphen/>
        <w:t>териалами.</w:t>
      </w:r>
    </w:p>
    <w:p w:rsidR="00BE64EE" w:rsidRPr="00F04284" w:rsidRDefault="00BE64EE" w:rsidP="00F04284">
      <w:pPr>
        <w:pStyle w:val="aff6"/>
        <w:spacing w:before="40" w:after="40"/>
        <w:ind w:left="1701" w:right="850" w:firstLine="280"/>
      </w:pPr>
      <w:r w:rsidRPr="00F04284">
        <w:t>Выполнение мозаичного изображения с помощью природных материалов (семян растений, ракушек, гальки) на тонком слое пластилина. Основа плоская или объемная.</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58" w:name="bookmark404"/>
      <w:r w:rsidRPr="00F04284">
        <w:rPr>
          <w:rStyle w:val="643"/>
          <w:rFonts w:ascii="Times New Roman" w:hAnsi="Times New Roman" w:cs="Times New Roman"/>
          <w:b/>
          <w:bCs/>
          <w:sz w:val="28"/>
          <w:szCs w:val="28"/>
        </w:rPr>
        <w:t>Художественное складывание</w:t>
      </w:r>
      <w:bookmarkEnd w:id="258"/>
    </w:p>
    <w:p w:rsidR="00BE64EE" w:rsidRPr="00F04284" w:rsidRDefault="00BE64EE" w:rsidP="00F04284">
      <w:pPr>
        <w:pStyle w:val="aff6"/>
        <w:spacing w:before="40" w:after="40"/>
        <w:ind w:left="1701" w:right="850" w:firstLine="280"/>
      </w:pPr>
      <w:r w:rsidRPr="00F04284">
        <w:t>Складывание приемом гофрирования по</w:t>
      </w:r>
      <w:r w:rsidRPr="00F04284">
        <w:softHyphen/>
        <w:t>лоски и прямоугольника.</w:t>
      </w:r>
    </w:p>
    <w:p w:rsidR="00BE64EE" w:rsidRPr="00F04284" w:rsidRDefault="00BE64EE" w:rsidP="00F04284">
      <w:pPr>
        <w:pStyle w:val="aff6"/>
        <w:spacing w:before="40" w:after="40"/>
        <w:ind w:left="1701" w:right="850" w:firstLine="280"/>
      </w:pPr>
      <w:r w:rsidRPr="00F04284">
        <w:t>Оригами из бумажного квадрата с ис</w:t>
      </w:r>
      <w:r w:rsidRPr="00F04284">
        <w:softHyphen/>
        <w:t>пользованием схем и условных знаков.</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59" w:name="bookmark405"/>
      <w:r w:rsidRPr="00F04284">
        <w:rPr>
          <w:rStyle w:val="643"/>
          <w:rFonts w:ascii="Times New Roman" w:hAnsi="Times New Roman" w:cs="Times New Roman"/>
          <w:b/>
          <w:bCs/>
          <w:sz w:val="28"/>
          <w:szCs w:val="28"/>
        </w:rPr>
        <w:t>Плетение</w:t>
      </w:r>
      <w:bookmarkEnd w:id="259"/>
    </w:p>
    <w:p w:rsidR="00BE64EE" w:rsidRPr="00F04284" w:rsidRDefault="00BE64EE" w:rsidP="00F04284">
      <w:pPr>
        <w:pStyle w:val="aff6"/>
        <w:spacing w:before="40" w:after="40"/>
        <w:ind w:left="1701" w:right="850" w:firstLine="280"/>
      </w:pPr>
      <w:r w:rsidRPr="00F04284">
        <w:t>Объемное косое плетение в три пряди из различных материалов.</w:t>
      </w:r>
    </w:p>
    <w:p w:rsidR="00BE64EE" w:rsidRPr="00F04284" w:rsidRDefault="00BE64EE" w:rsidP="00F04284">
      <w:pPr>
        <w:pStyle w:val="aff6"/>
        <w:spacing w:before="40" w:after="40"/>
        <w:ind w:left="1701" w:right="850" w:firstLine="280"/>
      </w:pPr>
      <w:r w:rsidRPr="00F04284">
        <w:t>Плоское прямое плетение из полосок бу</w:t>
      </w:r>
      <w:r w:rsidRPr="00F04284">
        <w:softHyphen/>
        <w:t>маги или других материалов в шахматном порядке (разметка с помощью шаблона).</w:t>
      </w:r>
    </w:p>
    <w:p w:rsidR="00BE64EE" w:rsidRPr="00F04284" w:rsidRDefault="00BE64EE" w:rsidP="00F04284">
      <w:pPr>
        <w:pStyle w:val="aff6"/>
        <w:spacing w:before="40" w:after="40"/>
        <w:ind w:left="1701" w:right="850" w:firstLine="280"/>
      </w:pPr>
      <w:r w:rsidRPr="00F04284">
        <w:t>Простейшее узелковое плетение.</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60" w:name="bookmark406"/>
      <w:r w:rsidRPr="00F04284">
        <w:rPr>
          <w:rStyle w:val="643"/>
          <w:rFonts w:ascii="Times New Roman" w:hAnsi="Times New Roman" w:cs="Times New Roman"/>
          <w:b/>
          <w:bCs/>
          <w:sz w:val="28"/>
          <w:szCs w:val="28"/>
        </w:rPr>
        <w:t>Шитье и вышивание</w:t>
      </w:r>
      <w:bookmarkEnd w:id="260"/>
    </w:p>
    <w:p w:rsidR="00BE64EE" w:rsidRPr="00F04284" w:rsidRDefault="00BE64EE" w:rsidP="00F04284">
      <w:pPr>
        <w:pStyle w:val="aff6"/>
        <w:spacing w:before="40" w:after="40"/>
        <w:ind w:left="1701" w:right="850" w:firstLine="280"/>
      </w:pPr>
      <w:r w:rsidRPr="00F04284">
        <w:t>Швы «вперед иголку» и «вперед иголку с перевивом» на разреженной ткани, ткани в полоску и клетку. Продергивание нитей на льняной ткани, отделка бахромой.</w:t>
      </w:r>
    </w:p>
    <w:p w:rsidR="00BE64EE" w:rsidRPr="00F04284" w:rsidRDefault="00BE64EE" w:rsidP="00F04284">
      <w:pPr>
        <w:pStyle w:val="aff6"/>
        <w:spacing w:before="40" w:after="40"/>
        <w:ind w:left="1701" w:right="850" w:firstLine="280"/>
      </w:pPr>
      <w:r w:rsidRPr="00F04284">
        <w:t>Пришивание пуговицы с двумя отверс</w:t>
      </w:r>
      <w:r w:rsidRPr="00F04284">
        <w:softHyphen/>
        <w:t>тиями.</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61" w:name="bookmark407"/>
      <w:r w:rsidRPr="00F04284">
        <w:rPr>
          <w:rStyle w:val="654"/>
          <w:b/>
          <w:bCs/>
          <w:sz w:val="28"/>
          <w:szCs w:val="28"/>
        </w:rPr>
        <w:t>2.3. Приемы безопасной работы с ин</w:t>
      </w:r>
      <w:r w:rsidRPr="00F04284">
        <w:rPr>
          <w:rStyle w:val="654"/>
          <w:b/>
          <w:bCs/>
          <w:sz w:val="28"/>
          <w:szCs w:val="28"/>
        </w:rPr>
        <w:softHyphen/>
        <w:t>струментами (ножницами, иглой, стекой).</w:t>
      </w:r>
      <w:bookmarkEnd w:id="261"/>
    </w:p>
    <w:p w:rsidR="00BE64EE" w:rsidRPr="00F04284" w:rsidRDefault="00BE64EE" w:rsidP="00F04284">
      <w:pPr>
        <w:pStyle w:val="aff6"/>
        <w:spacing w:before="40" w:after="40"/>
        <w:ind w:left="1701" w:right="850" w:firstLine="280"/>
      </w:pPr>
      <w:r w:rsidRPr="00F04284">
        <w:t>Работа с технической документацией (эс</w:t>
      </w:r>
      <w:r w:rsidRPr="00F04284">
        <w:softHyphen/>
        <w:t>кизы, схемы). Условные знаки оригами: сло</w:t>
      </w:r>
      <w:r w:rsidRPr="00F04284">
        <w:softHyphen/>
        <w:t>жить «долиной», сложить «горой», складка, перевернуть. Чтение и выполнение размет</w:t>
      </w:r>
      <w:r w:rsidRPr="00F04284">
        <w:softHyphen/>
        <w:t>ки с опорой на эскизы, схемы.</w:t>
      </w:r>
    </w:p>
    <w:p w:rsidR="00BE64EE" w:rsidRPr="00F04284" w:rsidRDefault="00BE64EE" w:rsidP="00F04284">
      <w:pPr>
        <w:pStyle w:val="aff6"/>
        <w:spacing w:before="40" w:after="40"/>
        <w:ind w:left="1701" w:right="850" w:firstLine="280"/>
      </w:pPr>
      <w:r w:rsidRPr="00F04284">
        <w:lastRenderedPageBreak/>
        <w:t>Изготовление плоскостных и объемных изделий по рисункам, эскизам, схемам.</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62" w:name="bookmark408"/>
      <w:r w:rsidRPr="00F04284">
        <w:rPr>
          <w:rFonts w:ascii="Times New Roman" w:hAnsi="Times New Roman" w:cs="Times New Roman"/>
          <w:sz w:val="28"/>
          <w:szCs w:val="28"/>
        </w:rPr>
        <w:t>3. Конструирование и моделирование</w:t>
      </w:r>
      <w:bookmarkEnd w:id="262"/>
    </w:p>
    <w:p w:rsidR="00BE64EE" w:rsidRPr="00F04284" w:rsidRDefault="00BE64EE" w:rsidP="00F04284">
      <w:pPr>
        <w:pStyle w:val="aff6"/>
        <w:spacing w:before="40" w:after="40"/>
        <w:ind w:left="1701" w:right="850" w:firstLine="280"/>
      </w:pPr>
      <w:r w:rsidRPr="00F04284">
        <w:t>Понятие о конструкции изделия. Деталь изделия. Выделение деталей изделия. Виды соединения деталей.</w:t>
      </w:r>
    </w:p>
    <w:p w:rsidR="00BE64EE" w:rsidRPr="00F04284" w:rsidRDefault="00BE64EE" w:rsidP="00F04284">
      <w:pPr>
        <w:pStyle w:val="aff6"/>
        <w:spacing w:before="40" w:after="40"/>
        <w:ind w:left="1701" w:right="850" w:firstLine="280"/>
      </w:pPr>
      <w:r w:rsidRPr="00F04284">
        <w:t>Конструирование и моделирование изде</w:t>
      </w:r>
      <w:r w:rsidRPr="00F04284">
        <w:softHyphen/>
        <w:t>лий из различных материалов по образцу и по заданным условиям.</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63" w:name="bookmark409"/>
      <w:r w:rsidRPr="00F04284">
        <w:rPr>
          <w:rStyle w:val="643"/>
          <w:rFonts w:ascii="Times New Roman" w:hAnsi="Times New Roman" w:cs="Times New Roman"/>
          <w:b/>
          <w:bCs/>
          <w:sz w:val="28"/>
          <w:szCs w:val="28"/>
        </w:rPr>
        <w:t>Плоскостное моделирование и конструирование из геометрических фигур</w:t>
      </w:r>
      <w:bookmarkEnd w:id="263"/>
    </w:p>
    <w:p w:rsidR="00BE64EE" w:rsidRPr="00F04284" w:rsidRDefault="00BE64EE" w:rsidP="00F04284">
      <w:pPr>
        <w:pStyle w:val="aff6"/>
        <w:spacing w:before="40" w:after="40"/>
        <w:ind w:left="1701" w:right="850" w:firstLine="280"/>
      </w:pPr>
      <w:r w:rsidRPr="00F04284">
        <w:t>Аппликация из геометрических фигур, размеченных по шаблону (трафарету) и на</w:t>
      </w:r>
      <w:r w:rsidRPr="00F04284">
        <w:softHyphen/>
        <w:t>клеенных так, что детали отчетливо видны.</w:t>
      </w:r>
    </w:p>
    <w:p w:rsidR="00BE64EE" w:rsidRPr="00F04284" w:rsidRDefault="00BE64EE" w:rsidP="00F04284">
      <w:pPr>
        <w:pStyle w:val="aff6"/>
        <w:spacing w:before="40" w:after="40"/>
        <w:ind w:left="1701" w:right="850" w:firstLine="280"/>
      </w:pPr>
      <w:r w:rsidRPr="00F04284">
        <w:t>Геометрическая мозаика.</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64" w:name="bookmark410"/>
      <w:r w:rsidRPr="00F04284">
        <w:rPr>
          <w:rStyle w:val="643"/>
          <w:rFonts w:ascii="Times New Roman" w:hAnsi="Times New Roman" w:cs="Times New Roman"/>
          <w:b/>
          <w:bCs/>
          <w:sz w:val="28"/>
          <w:szCs w:val="28"/>
        </w:rPr>
        <w:t>Объемное моделирование из готовых геометрических форм</w:t>
      </w:r>
      <w:bookmarkEnd w:id="264"/>
    </w:p>
    <w:p w:rsidR="00BE64EE" w:rsidRPr="00F04284" w:rsidRDefault="00BE64EE" w:rsidP="00F04284">
      <w:pPr>
        <w:pStyle w:val="aff6"/>
        <w:spacing w:before="40" w:after="40"/>
        <w:ind w:left="1701" w:right="850" w:firstLine="280"/>
      </w:pPr>
      <w:r w:rsidRPr="00F04284">
        <w:t>Создание технических моделей из гото</w:t>
      </w:r>
      <w:r w:rsidRPr="00F04284">
        <w:softHyphen/>
        <w:t>вых геометрических форм.</w:t>
      </w:r>
    </w:p>
    <w:p w:rsidR="00BE64EE" w:rsidRPr="00F04284" w:rsidRDefault="00BE64EE" w:rsidP="00F04284">
      <w:pPr>
        <w:pStyle w:val="aff6"/>
        <w:spacing w:before="40" w:after="40"/>
        <w:ind w:left="1701" w:right="850" w:firstLine="280"/>
      </w:pPr>
      <w:r w:rsidRPr="00F04284">
        <w:t>Создание художественных образов из го</w:t>
      </w:r>
      <w:r w:rsidRPr="00F04284">
        <w:softHyphen/>
        <w:t>товых форм с добавлением деталей.</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65" w:name="bookmark411"/>
      <w:r w:rsidRPr="00F04284">
        <w:rPr>
          <w:rStyle w:val="643"/>
          <w:rFonts w:ascii="Times New Roman" w:hAnsi="Times New Roman" w:cs="Times New Roman"/>
          <w:b/>
          <w:bCs/>
          <w:sz w:val="28"/>
          <w:szCs w:val="28"/>
        </w:rPr>
        <w:t>Объемное моделирование и конструирование из бумаги</w:t>
      </w:r>
      <w:bookmarkEnd w:id="265"/>
    </w:p>
    <w:p w:rsidR="00BE64EE" w:rsidRPr="00F04284" w:rsidRDefault="00BE64EE" w:rsidP="00F04284">
      <w:pPr>
        <w:pStyle w:val="aff6"/>
        <w:spacing w:before="40" w:after="40"/>
        <w:ind w:left="1701" w:right="850" w:firstLine="280"/>
      </w:pPr>
      <w:r w:rsidRPr="00F04284">
        <w:t>Многодетальные объемные изделия из бумаги, полученные приемом сминания.</w:t>
      </w:r>
    </w:p>
    <w:p w:rsidR="00BE64EE" w:rsidRPr="00F04284" w:rsidRDefault="00BE64EE" w:rsidP="00F04284">
      <w:pPr>
        <w:pStyle w:val="aff6"/>
        <w:spacing w:before="40" w:after="40"/>
        <w:ind w:left="1701" w:right="850" w:firstLine="280"/>
      </w:pPr>
      <w:r w:rsidRPr="00F04284">
        <w:t>Объемные изделия из бумаги, получен</w:t>
      </w:r>
      <w:r w:rsidRPr="00F04284">
        <w:softHyphen/>
        <w:t>ные приемом скручивания.</w:t>
      </w:r>
    </w:p>
    <w:p w:rsidR="00BE64EE" w:rsidRPr="00F04284" w:rsidRDefault="00BE64EE" w:rsidP="00F04284">
      <w:pPr>
        <w:pStyle w:val="aff6"/>
        <w:spacing w:before="40" w:after="40"/>
        <w:ind w:left="1701" w:right="850" w:firstLine="280"/>
      </w:pPr>
      <w:r w:rsidRPr="00F04284">
        <w:t>Моделирование летательных аппаратов с разметкой по шаблону и по клеткам.</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66" w:name="bookmark412"/>
      <w:r w:rsidRPr="00F04284">
        <w:rPr>
          <w:rStyle w:val="643"/>
          <w:rFonts w:ascii="Times New Roman" w:hAnsi="Times New Roman" w:cs="Times New Roman"/>
          <w:b/>
          <w:bCs/>
          <w:sz w:val="28"/>
          <w:szCs w:val="28"/>
        </w:rPr>
        <w:t>Художественное конструирование из природного материала</w:t>
      </w:r>
      <w:bookmarkEnd w:id="266"/>
    </w:p>
    <w:p w:rsidR="00BE64EE" w:rsidRPr="00F04284" w:rsidRDefault="00BE64EE" w:rsidP="00F04284">
      <w:pPr>
        <w:pStyle w:val="aff6"/>
        <w:spacing w:before="40" w:after="40"/>
        <w:ind w:left="1701" w:right="850" w:firstLine="280"/>
      </w:pPr>
      <w:r w:rsidRPr="00F04284">
        <w:t>Многодетальные объемные изделия из природных материалов в соединении с бу</w:t>
      </w:r>
      <w:r w:rsidRPr="00F04284">
        <w:softHyphen/>
        <w:t>магой, картоном, тканью, проволокой и дру</w:t>
      </w:r>
      <w:r w:rsidRPr="00F04284">
        <w:softHyphen/>
        <w:t>гими материалами.</w:t>
      </w:r>
    </w:p>
    <w:p w:rsidR="00BE64EE" w:rsidRPr="00F04284" w:rsidRDefault="00BE64EE" w:rsidP="00F04284">
      <w:pPr>
        <w:pStyle w:val="aff6"/>
        <w:spacing w:before="40" w:after="40"/>
        <w:ind w:left="1701" w:right="850" w:firstLine="280"/>
      </w:pPr>
      <w:r w:rsidRPr="00F04284">
        <w:t>Многодетальные объемные изделия из одних природных материалов.</w:t>
      </w:r>
    </w:p>
    <w:p w:rsidR="00BE64EE" w:rsidRPr="00F04284" w:rsidRDefault="00BE64EE" w:rsidP="00F04284">
      <w:pPr>
        <w:pStyle w:val="641"/>
        <w:keepNext/>
        <w:keepLines/>
        <w:shd w:val="clear" w:color="auto" w:fill="auto"/>
        <w:spacing w:before="40" w:after="40" w:line="240" w:lineRule="auto"/>
        <w:ind w:left="1701" w:right="850" w:firstLine="280"/>
        <w:rPr>
          <w:rStyle w:val="643"/>
          <w:rFonts w:ascii="Times New Roman" w:hAnsi="Times New Roman" w:cs="Times New Roman"/>
          <w:b/>
          <w:bCs/>
          <w:sz w:val="28"/>
          <w:szCs w:val="28"/>
        </w:rPr>
      </w:pPr>
      <w:bookmarkStart w:id="267" w:name="bookmark413"/>
      <w:r w:rsidRPr="00F04284">
        <w:rPr>
          <w:rStyle w:val="643"/>
          <w:rFonts w:ascii="Times New Roman" w:hAnsi="Times New Roman" w:cs="Times New Roman"/>
          <w:b/>
          <w:bCs/>
          <w:sz w:val="28"/>
          <w:szCs w:val="28"/>
        </w:rPr>
        <w:t>Моделирование несложных моделей из деталей конструктора</w:t>
      </w:r>
      <w:bookmarkEnd w:id="267"/>
    </w:p>
    <w:p w:rsidR="00776462" w:rsidRDefault="00776462" w:rsidP="00F04284">
      <w:pPr>
        <w:pStyle w:val="810"/>
        <w:shd w:val="clear" w:color="auto" w:fill="auto"/>
        <w:spacing w:before="40" w:after="40" w:line="240" w:lineRule="auto"/>
        <w:ind w:left="1701" w:right="850"/>
        <w:jc w:val="center"/>
        <w:rPr>
          <w:rStyle w:val="820"/>
          <w:rFonts w:ascii="Times New Roman" w:hAnsi="Times New Roman" w:cs="Times New Roman"/>
          <w:b/>
          <w:sz w:val="28"/>
          <w:szCs w:val="28"/>
        </w:rPr>
      </w:pPr>
      <w:bookmarkStart w:id="268" w:name="bookmark414"/>
    </w:p>
    <w:p w:rsidR="00BE64EE" w:rsidRPr="00F04284" w:rsidRDefault="00BE64EE" w:rsidP="00F04284">
      <w:pPr>
        <w:pStyle w:val="810"/>
        <w:shd w:val="clear" w:color="auto" w:fill="auto"/>
        <w:spacing w:before="40" w:after="40" w:line="240" w:lineRule="auto"/>
        <w:ind w:left="1701" w:right="850"/>
        <w:jc w:val="center"/>
        <w:rPr>
          <w:rFonts w:ascii="Times New Roman" w:hAnsi="Times New Roman" w:cs="Times New Roman"/>
          <w:b w:val="0"/>
          <w:sz w:val="28"/>
          <w:szCs w:val="28"/>
        </w:rPr>
      </w:pPr>
      <w:r w:rsidRPr="00F04284">
        <w:rPr>
          <w:rStyle w:val="820"/>
          <w:rFonts w:ascii="Times New Roman" w:hAnsi="Times New Roman" w:cs="Times New Roman"/>
          <w:b/>
          <w:sz w:val="28"/>
          <w:szCs w:val="28"/>
        </w:rPr>
        <w:t>2 класс (34</w:t>
      </w:r>
      <w:r w:rsidRPr="00F04284">
        <w:rPr>
          <w:rStyle w:val="811"/>
          <w:rFonts w:ascii="Times New Roman" w:hAnsi="Times New Roman" w:cs="Times New Roman"/>
          <w:b/>
          <w:sz w:val="28"/>
          <w:szCs w:val="28"/>
        </w:rPr>
        <w:t xml:space="preserve"> часа)</w:t>
      </w:r>
      <w:bookmarkEnd w:id="268"/>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69" w:name="bookmark415"/>
      <w:r w:rsidRPr="00F04284">
        <w:rPr>
          <w:rFonts w:ascii="Times New Roman" w:hAnsi="Times New Roman" w:cs="Times New Roman"/>
          <w:sz w:val="28"/>
          <w:szCs w:val="28"/>
        </w:rPr>
        <w:t>1. Общекультурные и общетрудовые компетенции. Основы культуры труда. Самообслуживание</w:t>
      </w:r>
      <w:bookmarkEnd w:id="269"/>
    </w:p>
    <w:p w:rsidR="00BE64EE" w:rsidRPr="00F04284" w:rsidRDefault="00BE64EE" w:rsidP="00F04284">
      <w:pPr>
        <w:pStyle w:val="aff6"/>
        <w:spacing w:before="40" w:after="40"/>
        <w:ind w:left="1701" w:right="850" w:firstLine="280"/>
      </w:pPr>
      <w:r w:rsidRPr="00F04284">
        <w:t>Материальная культура как продукт творческой предметно-преобразующей дея</w:t>
      </w:r>
      <w:r w:rsidRPr="00F04284">
        <w:softHyphen/>
        <w:t>тельности человека.</w:t>
      </w:r>
    </w:p>
    <w:p w:rsidR="00BE64EE" w:rsidRPr="00F04284" w:rsidRDefault="00BE64EE" w:rsidP="00F04284">
      <w:pPr>
        <w:pStyle w:val="aff6"/>
        <w:spacing w:before="40" w:after="40"/>
        <w:ind w:left="1701" w:right="850" w:firstLine="280"/>
      </w:pPr>
      <w:r w:rsidRPr="00F04284">
        <w:lastRenderedPageBreak/>
        <w:t>Мир профессий. Профессии типа «Чело</w:t>
      </w:r>
      <w:r w:rsidRPr="00F04284">
        <w:softHyphen/>
        <w:t>век - техника», «Человек - природа», «Че</w:t>
      </w:r>
      <w:r w:rsidRPr="00F04284">
        <w:softHyphen/>
        <w:t>ловек - художественный образ».</w:t>
      </w:r>
    </w:p>
    <w:p w:rsidR="00BE64EE" w:rsidRPr="00F04284" w:rsidRDefault="00BE64EE" w:rsidP="00F04284">
      <w:pPr>
        <w:pStyle w:val="aff6"/>
        <w:spacing w:before="40" w:after="40"/>
        <w:ind w:left="1701" w:right="850" w:firstLine="280"/>
      </w:pPr>
      <w:r w:rsidRPr="00F04284">
        <w:t>Ориентировка в задании: анализ ин</w:t>
      </w:r>
      <w:r w:rsidRPr="00F04284">
        <w:softHyphen/>
        <w:t>формации в процессе наблюдений, чтения текста на страницах учебника, восприятия аудио- и видеоматериалов, в процессе обще</w:t>
      </w:r>
      <w:r w:rsidRPr="00F04284">
        <w:softHyphen/>
        <w:t>ния с учителем и сверстниками. Организа</w:t>
      </w:r>
      <w:r w:rsidRPr="00F04284">
        <w:softHyphen/>
        <w:t>ция рабочего места. Рациональное размеще</w:t>
      </w:r>
      <w:r w:rsidRPr="00F04284">
        <w:softHyphen/>
        <w:t>ние на рабочем месте материалов и инстру</w:t>
      </w:r>
      <w:r w:rsidRPr="00F04284">
        <w:softHyphen/>
        <w:t>ментов. Планирование хода практической работы. Самоконтроль действий.</w:t>
      </w:r>
    </w:p>
    <w:p w:rsidR="00BE64EE" w:rsidRPr="00F04284" w:rsidRDefault="00BE64EE" w:rsidP="00F04284">
      <w:pPr>
        <w:pStyle w:val="aff6"/>
        <w:spacing w:before="40" w:after="40"/>
        <w:ind w:left="1701" w:right="850" w:firstLine="280"/>
      </w:pPr>
      <w:r w:rsidRPr="00F04284">
        <w:t>Задания разных типов - от точного по</w:t>
      </w:r>
      <w:r w:rsidRPr="00F04284">
        <w:softHyphen/>
        <w:t>вторения образца (в виде рисунка, схемы, простейшего чертежа) до создания собст</w:t>
      </w:r>
      <w:r w:rsidRPr="00F04284">
        <w:softHyphen/>
        <w:t>венного образа. Исследовательская работа. Работы коллективные, групповые, парами, индивидуальные. Взаимопомощь в работе.</w:t>
      </w:r>
    </w:p>
    <w:p w:rsidR="00BE64EE" w:rsidRPr="00F04284" w:rsidRDefault="00BE64EE" w:rsidP="00F04284">
      <w:pPr>
        <w:pStyle w:val="aff6"/>
        <w:spacing w:before="40" w:after="40"/>
        <w:ind w:left="1701" w:right="850" w:firstLine="280"/>
      </w:pPr>
      <w:r w:rsidRPr="00F04284">
        <w:t>Самообслуживание в школе и дома, эле</w:t>
      </w:r>
      <w:r w:rsidRPr="00F04284">
        <w:softHyphen/>
        <w:t>ментарный уход за одеждой и обувью.</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70" w:name="bookmark416"/>
      <w:r w:rsidRPr="00F04284">
        <w:rPr>
          <w:rFonts w:ascii="Times New Roman" w:hAnsi="Times New Roman" w:cs="Times New Roman"/>
          <w:sz w:val="28"/>
          <w:szCs w:val="28"/>
        </w:rPr>
        <w:t>2. Технология ручной обработки материалов. Элементы графической грамоты</w:t>
      </w:r>
      <w:bookmarkEnd w:id="270"/>
    </w:p>
    <w:p w:rsidR="00BE64EE" w:rsidRPr="00F04284" w:rsidRDefault="00BE64EE" w:rsidP="00F04284">
      <w:pPr>
        <w:pStyle w:val="2210"/>
        <w:numPr>
          <w:ilvl w:val="0"/>
          <w:numId w:val="280"/>
        </w:numPr>
        <w:shd w:val="clear" w:color="auto" w:fill="auto"/>
        <w:tabs>
          <w:tab w:val="left" w:pos="714"/>
        </w:tabs>
        <w:spacing w:before="40" w:after="40" w:line="240" w:lineRule="auto"/>
        <w:ind w:left="1701" w:right="850" w:firstLine="280"/>
        <w:jc w:val="both"/>
        <w:rPr>
          <w:rFonts w:ascii="Times New Roman" w:hAnsi="Times New Roman" w:cs="Times New Roman"/>
          <w:sz w:val="28"/>
          <w:szCs w:val="28"/>
        </w:rPr>
      </w:pPr>
      <w:bookmarkStart w:id="271" w:name="bookmark417"/>
      <w:r w:rsidRPr="00F04284">
        <w:rPr>
          <w:rStyle w:val="2230"/>
          <w:b/>
          <w:bCs/>
          <w:sz w:val="28"/>
          <w:szCs w:val="28"/>
        </w:rPr>
        <w:t>Многообразие материалов.</w:t>
      </w:r>
      <w:bookmarkEnd w:id="271"/>
    </w:p>
    <w:p w:rsidR="00BE64EE" w:rsidRPr="00F04284" w:rsidRDefault="00BE64EE" w:rsidP="00F04284">
      <w:pPr>
        <w:pStyle w:val="aff6"/>
        <w:spacing w:before="40" w:after="40"/>
        <w:ind w:left="1701" w:right="850" w:firstLine="280"/>
      </w:pPr>
      <w:r w:rsidRPr="00F04284">
        <w:t>Бумага обычная цветная, страницы жур</w:t>
      </w:r>
      <w:r w:rsidRPr="00F04284">
        <w:softHyphen/>
        <w:t>налов, бумажные салфетки, гофрированная и металлизированная бумага, фантики; ткань, тесьма, веревки, нитки; клеенка, по</w:t>
      </w:r>
      <w:r w:rsidRPr="00F04284">
        <w:softHyphen/>
        <w:t>ролон, фольга, пластилин, тесто, птичьи перья, вата, яичная скорлупа, различный «бросовый» материал.</w:t>
      </w:r>
    </w:p>
    <w:p w:rsidR="00BE64EE" w:rsidRPr="00F04284" w:rsidRDefault="00BE64EE" w:rsidP="00F04284">
      <w:pPr>
        <w:pStyle w:val="aff6"/>
        <w:spacing w:before="40" w:after="40"/>
        <w:ind w:left="1701" w:right="850" w:firstLine="280"/>
      </w:pPr>
      <w:r w:rsidRPr="00F04284">
        <w:t>Новые свойства материалов:</w:t>
      </w:r>
    </w:p>
    <w:p w:rsidR="00BE64EE" w:rsidRPr="00F04284" w:rsidRDefault="00BE64EE" w:rsidP="00F04284">
      <w:pPr>
        <w:pStyle w:val="aff6"/>
        <w:numPr>
          <w:ilvl w:val="0"/>
          <w:numId w:val="279"/>
        </w:numPr>
        <w:tabs>
          <w:tab w:val="left" w:pos="512"/>
        </w:tabs>
        <w:spacing w:before="40" w:after="40"/>
        <w:ind w:left="1701" w:right="850" w:firstLine="280"/>
      </w:pPr>
      <w:r w:rsidRPr="00F04284">
        <w:t>разрывание бумаги по прямой и кри</w:t>
      </w:r>
      <w:r w:rsidRPr="00F04284">
        <w:softHyphen/>
        <w:t>вой линиям, по спирали, скручивание, над</w:t>
      </w:r>
      <w:r w:rsidRPr="00F04284">
        <w:softHyphen/>
        <w:t>резание, обрывание кусочками, сминание комочков, гофрирование, сгибание внутрь и выгибание наружу, вплетание полосок, сгибание полоски;</w:t>
      </w:r>
    </w:p>
    <w:p w:rsidR="00BE64EE" w:rsidRPr="00F04284" w:rsidRDefault="00BE64EE" w:rsidP="00F04284">
      <w:pPr>
        <w:pStyle w:val="aff6"/>
        <w:numPr>
          <w:ilvl w:val="0"/>
          <w:numId w:val="279"/>
        </w:numPr>
        <w:tabs>
          <w:tab w:val="left" w:pos="480"/>
        </w:tabs>
        <w:spacing w:before="40" w:after="40"/>
        <w:ind w:left="1701" w:right="850" w:firstLine="280"/>
      </w:pPr>
      <w:r w:rsidRPr="00F04284">
        <w:t>наклеивание ткани на бумагу и выреза</w:t>
      </w:r>
      <w:r w:rsidRPr="00F04284">
        <w:softHyphen/>
        <w:t>ние, складывание в технике оригами, выши</w:t>
      </w:r>
      <w:r w:rsidRPr="00F04284">
        <w:softHyphen/>
        <w:t>вание по криволинейному контуру, присбо</w:t>
      </w:r>
      <w:r w:rsidRPr="00F04284">
        <w:softHyphen/>
        <w:t>ривание;</w:t>
      </w:r>
    </w:p>
    <w:p w:rsidR="00BE64EE" w:rsidRPr="00F04284" w:rsidRDefault="00BE64EE" w:rsidP="00F04284">
      <w:pPr>
        <w:pStyle w:val="aff6"/>
        <w:numPr>
          <w:ilvl w:val="0"/>
          <w:numId w:val="279"/>
        </w:numPr>
        <w:tabs>
          <w:tab w:val="left" w:pos="480"/>
        </w:tabs>
        <w:spacing w:before="40" w:after="40"/>
        <w:ind w:left="1701" w:right="850" w:firstLine="280"/>
      </w:pPr>
      <w:r w:rsidRPr="00F04284">
        <w:t>рисование штрихами на пластилиновой основе, обрубовка, вытягивание из целого куска.</w:t>
      </w:r>
    </w:p>
    <w:p w:rsidR="00BE64EE" w:rsidRPr="00F04284" w:rsidRDefault="00BE64EE" w:rsidP="00F04284">
      <w:pPr>
        <w:pStyle w:val="aff6"/>
        <w:spacing w:before="40" w:after="40"/>
        <w:ind w:left="1701" w:right="850" w:firstLine="280"/>
      </w:pPr>
      <w:r w:rsidRPr="00F04284">
        <w:t>Приклеивать можно клеенку, поролон, фольгу, птичьи перья, вату, яичную скорлу</w:t>
      </w:r>
      <w:r w:rsidRPr="00F04284">
        <w:softHyphen/>
        <w:t>пу, пластиковые трубочки.</w:t>
      </w:r>
    </w:p>
    <w:p w:rsidR="00BE64EE" w:rsidRPr="00F04284" w:rsidRDefault="00BE64EE" w:rsidP="00F04284">
      <w:pPr>
        <w:pStyle w:val="2210"/>
        <w:numPr>
          <w:ilvl w:val="0"/>
          <w:numId w:val="280"/>
        </w:numPr>
        <w:shd w:val="clear" w:color="auto" w:fill="auto"/>
        <w:tabs>
          <w:tab w:val="left" w:pos="733"/>
        </w:tabs>
        <w:spacing w:before="40" w:after="40" w:line="240" w:lineRule="auto"/>
        <w:ind w:left="1701" w:right="850" w:firstLine="280"/>
        <w:jc w:val="both"/>
        <w:rPr>
          <w:rFonts w:ascii="Times New Roman" w:hAnsi="Times New Roman" w:cs="Times New Roman"/>
          <w:sz w:val="28"/>
          <w:szCs w:val="28"/>
        </w:rPr>
      </w:pPr>
      <w:bookmarkStart w:id="272" w:name="bookmark418"/>
      <w:r w:rsidRPr="00F04284">
        <w:rPr>
          <w:rStyle w:val="2230"/>
          <w:b/>
          <w:bCs/>
          <w:sz w:val="28"/>
          <w:szCs w:val="28"/>
        </w:rPr>
        <w:t>Технологические приемы обработки материалов.</w:t>
      </w:r>
      <w:bookmarkEnd w:id="272"/>
    </w:p>
    <w:p w:rsidR="00BE64EE" w:rsidRPr="00F04284" w:rsidRDefault="00BE64EE" w:rsidP="00F04284">
      <w:pPr>
        <w:pStyle w:val="aff6"/>
        <w:spacing w:before="40" w:after="40"/>
        <w:ind w:left="1701" w:right="850" w:firstLine="280"/>
      </w:pPr>
      <w:r w:rsidRPr="00F04284">
        <w:t>Разметка: на глаз, по шаблону, с по</w:t>
      </w:r>
      <w:r w:rsidRPr="00F04284">
        <w:softHyphen/>
        <w:t>мощью линейки, копированием.</w:t>
      </w:r>
    </w:p>
    <w:p w:rsidR="00BE64EE" w:rsidRPr="00F04284" w:rsidRDefault="00BE64EE" w:rsidP="00F04284">
      <w:pPr>
        <w:pStyle w:val="aff6"/>
        <w:spacing w:before="40" w:after="40"/>
        <w:ind w:left="1701" w:right="850" w:firstLine="280"/>
      </w:pPr>
      <w:r w:rsidRPr="00F04284">
        <w:lastRenderedPageBreak/>
        <w:t>Сборка и соединение деталей: клеем, сшиванием, пластилином, скручиванием, закручиванием ниткой, переплетением, с по</w:t>
      </w:r>
      <w:r w:rsidRPr="00F04284">
        <w:softHyphen/>
        <w:t>мощью узлов, сцеплением ворса бархатной бумаги и ниток, скотчем.</w:t>
      </w:r>
    </w:p>
    <w:p w:rsidR="00BE64EE" w:rsidRPr="00F04284" w:rsidRDefault="00BE64EE" w:rsidP="00F04284">
      <w:pPr>
        <w:pStyle w:val="aff6"/>
        <w:spacing w:before="40" w:after="40"/>
        <w:ind w:left="1701" w:right="850" w:firstLine="280"/>
      </w:pPr>
      <w:r w:rsidRPr="00F04284">
        <w:t>Отделка: налепные украшения, рамочка в технике мозаики из кусочков ткани, ра</w:t>
      </w:r>
      <w:r w:rsidRPr="00F04284">
        <w:softHyphen/>
        <w:t>мочки из тесьмы, украшение кружевом.</w:t>
      </w:r>
    </w:p>
    <w:p w:rsidR="00BE64EE" w:rsidRPr="00F04284" w:rsidRDefault="00BE64EE" w:rsidP="00F04284">
      <w:pPr>
        <w:pStyle w:val="450"/>
        <w:keepNext/>
        <w:keepLines/>
        <w:shd w:val="clear" w:color="auto" w:fill="auto"/>
        <w:spacing w:before="40" w:after="40" w:line="240" w:lineRule="auto"/>
        <w:ind w:left="1701" w:right="850"/>
        <w:jc w:val="both"/>
        <w:rPr>
          <w:rFonts w:ascii="Times New Roman" w:hAnsi="Times New Roman" w:cs="Times New Roman"/>
          <w:sz w:val="28"/>
          <w:szCs w:val="28"/>
        </w:rPr>
      </w:pPr>
      <w:bookmarkStart w:id="273" w:name="bookmark419"/>
      <w:r w:rsidRPr="00F04284">
        <w:rPr>
          <w:rStyle w:val="450pt3"/>
          <w:rFonts w:ascii="Times New Roman" w:hAnsi="Times New Roman" w:cs="Times New Roman"/>
          <w:i/>
          <w:iCs/>
          <w:sz w:val="28"/>
          <w:szCs w:val="28"/>
        </w:rPr>
        <w:t xml:space="preserve">Виды художественной техники </w:t>
      </w:r>
      <w:r w:rsidRPr="00F04284">
        <w:rPr>
          <w:rStyle w:val="4592"/>
          <w:rFonts w:ascii="Times New Roman" w:hAnsi="Times New Roman" w:cs="Times New Roman"/>
          <w:i/>
          <w:iCs/>
          <w:sz w:val="28"/>
          <w:szCs w:val="28"/>
        </w:rPr>
        <w:t>Лепка</w:t>
      </w:r>
      <w:bookmarkEnd w:id="273"/>
    </w:p>
    <w:p w:rsidR="00BE64EE" w:rsidRPr="00F04284" w:rsidRDefault="00BE64EE" w:rsidP="00F04284">
      <w:pPr>
        <w:pStyle w:val="aff6"/>
        <w:spacing w:before="40" w:after="40"/>
        <w:ind w:left="1701" w:right="850" w:firstLine="280"/>
      </w:pPr>
      <w:r w:rsidRPr="00F04284">
        <w:t>Выполнение с помощью стеки узора или рисунка на тонком слое пластилина, нане</w:t>
      </w:r>
      <w:r w:rsidRPr="00F04284">
        <w:softHyphen/>
        <w:t>сенного на плоскую или объемную основу.</w:t>
      </w:r>
    </w:p>
    <w:p w:rsidR="00BE64EE" w:rsidRPr="00F04284" w:rsidRDefault="00BE64EE" w:rsidP="00F04284">
      <w:pPr>
        <w:pStyle w:val="aff6"/>
        <w:spacing w:before="40" w:after="40"/>
        <w:ind w:left="1701" w:right="850" w:firstLine="280"/>
      </w:pPr>
      <w:r w:rsidRPr="00F04284">
        <w:t>Вылепливание предмета из нескольких частей путем примазывания одной части к другой (конструктивный способ лепки - обрубовка).</w:t>
      </w:r>
    </w:p>
    <w:p w:rsidR="00BE64EE" w:rsidRPr="00F04284" w:rsidRDefault="00BE64EE" w:rsidP="00F04284">
      <w:pPr>
        <w:pStyle w:val="aff6"/>
        <w:spacing w:before="40" w:after="40"/>
        <w:ind w:left="1701" w:right="850" w:firstLine="280"/>
      </w:pPr>
      <w:r w:rsidRPr="00F04284">
        <w:t>Лепка из целого куска путем вытягива</w:t>
      </w:r>
      <w:r w:rsidRPr="00F04284">
        <w:softHyphen/>
        <w:t>ния (пластический способ лепки).</w:t>
      </w:r>
    </w:p>
    <w:p w:rsidR="00BE64EE" w:rsidRPr="00F04284" w:rsidRDefault="00BE64EE" w:rsidP="00F04284">
      <w:pPr>
        <w:pStyle w:val="aff6"/>
        <w:spacing w:before="40" w:after="40"/>
        <w:ind w:left="1701" w:right="850" w:firstLine="280"/>
      </w:pPr>
      <w:r w:rsidRPr="00F04284">
        <w:t>Лепка из теста.</w:t>
      </w:r>
    </w:p>
    <w:p w:rsidR="00BE64EE" w:rsidRPr="00F04284" w:rsidRDefault="00BE64EE" w:rsidP="00F04284">
      <w:pPr>
        <w:pStyle w:val="201"/>
        <w:shd w:val="clear" w:color="auto" w:fill="auto"/>
        <w:spacing w:before="40" w:after="40" w:line="240" w:lineRule="auto"/>
        <w:ind w:left="1701" w:right="850"/>
        <w:jc w:val="both"/>
        <w:rPr>
          <w:rFonts w:ascii="Times New Roman" w:hAnsi="Times New Roman" w:cs="Times New Roman"/>
          <w:sz w:val="28"/>
          <w:szCs w:val="28"/>
        </w:rPr>
      </w:pPr>
      <w:bookmarkStart w:id="274" w:name="bookmark420"/>
      <w:r w:rsidRPr="00F04284">
        <w:rPr>
          <w:rStyle w:val="209"/>
          <w:rFonts w:ascii="Times New Roman" w:hAnsi="Times New Roman" w:cs="Times New Roman"/>
          <w:b/>
          <w:bCs/>
          <w:sz w:val="28"/>
          <w:szCs w:val="28"/>
        </w:rPr>
        <w:t>Аппликация</w:t>
      </w:r>
      <w:bookmarkEnd w:id="274"/>
    </w:p>
    <w:p w:rsidR="00BE64EE" w:rsidRPr="00F04284" w:rsidRDefault="00BE64EE" w:rsidP="00F04284">
      <w:pPr>
        <w:pStyle w:val="aff6"/>
        <w:spacing w:before="40" w:after="40"/>
        <w:ind w:left="1701" w:right="850" w:firstLine="280"/>
      </w:pPr>
      <w:r w:rsidRPr="00F04284">
        <w:t>Обрывная аппликация из бумаги на бу</w:t>
      </w:r>
      <w:r w:rsidRPr="00F04284">
        <w:softHyphen/>
        <w:t>мажной основе.</w:t>
      </w:r>
    </w:p>
    <w:p w:rsidR="00BE64EE" w:rsidRPr="00F04284" w:rsidRDefault="00BE64EE" w:rsidP="00F04284">
      <w:pPr>
        <w:pStyle w:val="aff6"/>
        <w:spacing w:before="40" w:after="40"/>
        <w:ind w:left="1701" w:right="850" w:firstLine="280"/>
      </w:pPr>
      <w:r w:rsidRPr="00F04284">
        <w:t>Плоская аппликация из ткани на бумаж</w:t>
      </w:r>
      <w:r w:rsidRPr="00F04284">
        <w:softHyphen/>
        <w:t>ной основе.</w:t>
      </w:r>
    </w:p>
    <w:p w:rsidR="00BE64EE" w:rsidRPr="00F04284" w:rsidRDefault="00BE64EE" w:rsidP="00F04284">
      <w:pPr>
        <w:pStyle w:val="aff6"/>
        <w:spacing w:before="40" w:after="40"/>
        <w:ind w:left="1701" w:right="850" w:firstLine="280"/>
      </w:pPr>
      <w:r w:rsidRPr="00F04284">
        <w:t>Объемная аппликация из бумаги, при</w:t>
      </w:r>
      <w:r w:rsidRPr="00F04284">
        <w:softHyphen/>
        <w:t>родных материалов или ткани на бумажной или картонной основе.</w:t>
      </w:r>
    </w:p>
    <w:p w:rsidR="00BE64EE" w:rsidRPr="00F04284" w:rsidRDefault="00BE64EE" w:rsidP="00F04284">
      <w:pPr>
        <w:pStyle w:val="aff6"/>
        <w:spacing w:before="40" w:after="40"/>
        <w:ind w:left="1701" w:right="850" w:firstLine="280"/>
      </w:pPr>
      <w:r w:rsidRPr="00F04284">
        <w:t>Комбинирование в одной работе разных материалов (коллаж).</w:t>
      </w:r>
    </w:p>
    <w:p w:rsidR="00BE64EE" w:rsidRPr="00F04284" w:rsidRDefault="00BE64EE" w:rsidP="00F04284">
      <w:pPr>
        <w:pStyle w:val="201"/>
        <w:shd w:val="clear" w:color="auto" w:fill="auto"/>
        <w:spacing w:before="40" w:after="40" w:line="240" w:lineRule="auto"/>
        <w:ind w:left="1701" w:right="850"/>
        <w:jc w:val="both"/>
        <w:rPr>
          <w:rFonts w:ascii="Times New Roman" w:hAnsi="Times New Roman" w:cs="Times New Roman"/>
          <w:sz w:val="28"/>
          <w:szCs w:val="28"/>
        </w:rPr>
      </w:pPr>
      <w:bookmarkStart w:id="275" w:name="bookmark421"/>
      <w:r w:rsidRPr="00F04284">
        <w:rPr>
          <w:rStyle w:val="209"/>
          <w:rFonts w:ascii="Times New Roman" w:hAnsi="Times New Roman" w:cs="Times New Roman"/>
          <w:b/>
          <w:bCs/>
          <w:sz w:val="28"/>
          <w:szCs w:val="28"/>
        </w:rPr>
        <w:t>Мозаика</w:t>
      </w:r>
      <w:bookmarkEnd w:id="275"/>
    </w:p>
    <w:p w:rsidR="00BE64EE" w:rsidRPr="00F04284" w:rsidRDefault="00BE64EE" w:rsidP="00F04284">
      <w:pPr>
        <w:pStyle w:val="aff6"/>
        <w:spacing w:before="40" w:after="40"/>
        <w:ind w:left="1701" w:right="850" w:firstLine="280"/>
      </w:pPr>
      <w:r w:rsidRPr="00F04284">
        <w:t>Заполнение всего контура элементами, вырезанными из бумаги или полученными с помощью обрывания.</w:t>
      </w:r>
    </w:p>
    <w:p w:rsidR="00BE64EE" w:rsidRPr="00F04284" w:rsidRDefault="00BE64EE" w:rsidP="00F04284">
      <w:pPr>
        <w:pStyle w:val="aff6"/>
        <w:spacing w:before="40" w:after="40"/>
        <w:ind w:left="1701" w:right="850" w:firstLine="280"/>
      </w:pPr>
      <w:r w:rsidRPr="00F04284">
        <w:t>Объемная мозаика.</w:t>
      </w:r>
    </w:p>
    <w:p w:rsidR="00BE64EE" w:rsidRPr="00F04284" w:rsidRDefault="00BE64EE" w:rsidP="00F04284">
      <w:pPr>
        <w:pStyle w:val="aff6"/>
        <w:spacing w:before="40" w:after="40"/>
        <w:ind w:left="1701" w:right="850" w:firstLine="280"/>
      </w:pPr>
      <w:r w:rsidRPr="00F04284">
        <w:t>Выполнение мозаики из разных материа</w:t>
      </w:r>
      <w:r w:rsidRPr="00F04284">
        <w:softHyphen/>
        <w:t>лов.</w:t>
      </w:r>
    </w:p>
    <w:p w:rsidR="00BE64EE" w:rsidRPr="00F04284" w:rsidRDefault="00BE64EE" w:rsidP="00F04284">
      <w:pPr>
        <w:pStyle w:val="201"/>
        <w:shd w:val="clear" w:color="auto" w:fill="auto"/>
        <w:spacing w:before="40" w:after="40" w:line="240" w:lineRule="auto"/>
        <w:ind w:left="1701" w:right="850"/>
        <w:jc w:val="both"/>
        <w:rPr>
          <w:rFonts w:ascii="Times New Roman" w:hAnsi="Times New Roman" w:cs="Times New Roman"/>
          <w:sz w:val="28"/>
          <w:szCs w:val="28"/>
        </w:rPr>
      </w:pPr>
      <w:bookmarkStart w:id="276" w:name="bookmark422"/>
      <w:r w:rsidRPr="00F04284">
        <w:rPr>
          <w:rStyle w:val="209"/>
          <w:rFonts w:ascii="Times New Roman" w:hAnsi="Times New Roman" w:cs="Times New Roman"/>
          <w:b/>
          <w:bCs/>
          <w:sz w:val="28"/>
          <w:szCs w:val="28"/>
        </w:rPr>
        <w:t>Художественное складывание</w:t>
      </w:r>
      <w:bookmarkEnd w:id="276"/>
    </w:p>
    <w:p w:rsidR="00BE64EE" w:rsidRPr="00F04284" w:rsidRDefault="00BE64EE" w:rsidP="00F04284">
      <w:pPr>
        <w:pStyle w:val="aff6"/>
        <w:spacing w:before="40" w:after="40"/>
        <w:ind w:left="1701" w:right="850" w:firstLine="280"/>
      </w:pPr>
      <w:r w:rsidRPr="00F04284">
        <w:t>Складывание приемом гофрирования («гармошкой») деталей из круг треугольника. Объединение дета</w:t>
      </w:r>
      <w:r w:rsidRPr="00F04284">
        <w:softHyphen/>
        <w:t>лей в одном изделии.</w:t>
      </w:r>
    </w:p>
    <w:p w:rsidR="00BE64EE" w:rsidRPr="00F04284" w:rsidRDefault="00BE64EE" w:rsidP="00F04284">
      <w:pPr>
        <w:pStyle w:val="aff6"/>
        <w:spacing w:before="40" w:after="40"/>
        <w:ind w:left="1701" w:right="850" w:firstLine="280"/>
      </w:pPr>
      <w:r w:rsidRPr="00F04284">
        <w:t>Оригами из бумажного квадрата по схе</w:t>
      </w:r>
      <w:r w:rsidRPr="00F04284">
        <w:softHyphen/>
        <w:t>ме. Складывание квадратной льняной сал</w:t>
      </w:r>
      <w:r w:rsidRPr="00F04284">
        <w:softHyphen/>
        <w:t>фетки и сравнение свойств бумаги и ткани.</w:t>
      </w:r>
    </w:p>
    <w:p w:rsidR="00BE64EE" w:rsidRPr="00F04284" w:rsidRDefault="00BE64EE" w:rsidP="00F04284">
      <w:pPr>
        <w:pStyle w:val="201"/>
        <w:shd w:val="clear" w:color="auto" w:fill="auto"/>
        <w:spacing w:before="40" w:after="40" w:line="240" w:lineRule="auto"/>
        <w:ind w:left="1701" w:right="850"/>
        <w:jc w:val="both"/>
        <w:rPr>
          <w:rFonts w:ascii="Times New Roman" w:hAnsi="Times New Roman" w:cs="Times New Roman"/>
          <w:sz w:val="28"/>
          <w:szCs w:val="28"/>
        </w:rPr>
      </w:pPr>
      <w:bookmarkStart w:id="277" w:name="bookmark423"/>
      <w:r w:rsidRPr="00F04284">
        <w:rPr>
          <w:rStyle w:val="209"/>
          <w:rFonts w:ascii="Times New Roman" w:hAnsi="Times New Roman" w:cs="Times New Roman"/>
          <w:b/>
          <w:bCs/>
          <w:sz w:val="28"/>
          <w:szCs w:val="28"/>
        </w:rPr>
        <w:t>Плетение</w:t>
      </w:r>
      <w:bookmarkEnd w:id="277"/>
    </w:p>
    <w:p w:rsidR="00BE64EE" w:rsidRPr="00F04284" w:rsidRDefault="00BE64EE" w:rsidP="00F04284">
      <w:pPr>
        <w:pStyle w:val="aff6"/>
        <w:spacing w:before="40" w:after="40"/>
        <w:ind w:left="1701" w:right="850" w:firstLine="280"/>
      </w:pPr>
      <w:r w:rsidRPr="00F04284">
        <w:t>Косое плетение в четыре пряди из текс</w:t>
      </w:r>
      <w:r w:rsidRPr="00F04284">
        <w:softHyphen/>
        <w:t>тильных материалов или бумажного шпага</w:t>
      </w:r>
      <w:r w:rsidRPr="00F04284">
        <w:softHyphen/>
        <w:t>та, проволоки, соломы.</w:t>
      </w:r>
    </w:p>
    <w:p w:rsidR="00BE64EE" w:rsidRPr="00F04284" w:rsidRDefault="00BE64EE" w:rsidP="00F04284">
      <w:pPr>
        <w:pStyle w:val="aff6"/>
        <w:spacing w:before="40" w:after="40"/>
        <w:ind w:left="1701" w:right="850" w:firstLine="280"/>
      </w:pPr>
      <w:r w:rsidRPr="00F04284">
        <w:t>Прямое плетение из полосок бумаги (разметка по линейке).</w:t>
      </w:r>
    </w:p>
    <w:p w:rsidR="00BE64EE" w:rsidRPr="00F04284" w:rsidRDefault="00BE64EE" w:rsidP="00F04284">
      <w:pPr>
        <w:pStyle w:val="aff6"/>
        <w:spacing w:before="40" w:after="40"/>
        <w:ind w:left="1701" w:right="850" w:firstLine="280"/>
      </w:pPr>
      <w:r w:rsidRPr="00F04284">
        <w:lastRenderedPageBreak/>
        <w:t>Узелковое плетение (макраме) из текс</w:t>
      </w:r>
      <w:r w:rsidRPr="00F04284">
        <w:softHyphen/>
        <w:t>тильных материалов (узлы морские и деко</w:t>
      </w:r>
      <w:r w:rsidRPr="00F04284">
        <w:softHyphen/>
        <w:t>ративные).</w:t>
      </w:r>
    </w:p>
    <w:p w:rsidR="00BE64EE" w:rsidRPr="00F04284" w:rsidRDefault="00BE64EE" w:rsidP="00F04284">
      <w:pPr>
        <w:pStyle w:val="201"/>
        <w:shd w:val="clear" w:color="auto" w:fill="auto"/>
        <w:spacing w:before="40" w:after="40" w:line="240" w:lineRule="auto"/>
        <w:ind w:left="1701" w:right="850"/>
        <w:jc w:val="both"/>
        <w:rPr>
          <w:rFonts w:ascii="Times New Roman" w:hAnsi="Times New Roman" w:cs="Times New Roman"/>
          <w:sz w:val="28"/>
          <w:szCs w:val="28"/>
        </w:rPr>
      </w:pPr>
      <w:bookmarkStart w:id="278" w:name="bookmark424"/>
      <w:r w:rsidRPr="00F04284">
        <w:rPr>
          <w:rStyle w:val="209"/>
          <w:rFonts w:ascii="Times New Roman" w:hAnsi="Times New Roman" w:cs="Times New Roman"/>
          <w:b/>
          <w:bCs/>
          <w:sz w:val="28"/>
          <w:szCs w:val="28"/>
        </w:rPr>
        <w:t>Шитье и вышивание</w:t>
      </w:r>
      <w:bookmarkEnd w:id="278"/>
    </w:p>
    <w:p w:rsidR="00BE64EE" w:rsidRPr="00F04284" w:rsidRDefault="00BE64EE" w:rsidP="00F04284">
      <w:pPr>
        <w:pStyle w:val="aff6"/>
        <w:spacing w:before="40" w:after="40"/>
        <w:ind w:left="1701" w:right="850" w:firstLine="280"/>
      </w:pPr>
      <w:r w:rsidRPr="00F04284">
        <w:t>Вышивание по криволинейному контуру швом «вперед иголку».</w:t>
      </w:r>
    </w:p>
    <w:p w:rsidR="00BE64EE" w:rsidRPr="00F04284" w:rsidRDefault="00BE64EE" w:rsidP="00F04284">
      <w:pPr>
        <w:pStyle w:val="aff6"/>
        <w:spacing w:before="40" w:after="40"/>
        <w:ind w:left="1701" w:right="850" w:firstLine="280"/>
      </w:pPr>
      <w:r w:rsidRPr="00F04284">
        <w:t>Пришивание пуговицы с четырьмя от</w:t>
      </w:r>
      <w:r w:rsidRPr="00F04284">
        <w:softHyphen/>
        <w:t>верстиями разными способами.</w:t>
      </w:r>
    </w:p>
    <w:p w:rsidR="00BE64EE" w:rsidRPr="00F04284" w:rsidRDefault="00BE64EE" w:rsidP="00F04284">
      <w:pPr>
        <w:pStyle w:val="2210"/>
        <w:shd w:val="clear" w:color="auto" w:fill="auto"/>
        <w:spacing w:before="40" w:after="40" w:line="240" w:lineRule="auto"/>
        <w:ind w:left="1701" w:right="850" w:firstLine="280"/>
        <w:jc w:val="both"/>
        <w:rPr>
          <w:rFonts w:ascii="Times New Roman" w:hAnsi="Times New Roman" w:cs="Times New Roman"/>
          <w:sz w:val="28"/>
          <w:szCs w:val="28"/>
        </w:rPr>
      </w:pPr>
      <w:bookmarkStart w:id="279" w:name="bookmark425"/>
      <w:r w:rsidRPr="00F04284">
        <w:rPr>
          <w:rStyle w:val="2230"/>
          <w:b/>
          <w:bCs/>
          <w:sz w:val="28"/>
          <w:szCs w:val="28"/>
        </w:rPr>
        <w:t>2.3. Приемы безопасной работы с ин</w:t>
      </w:r>
      <w:r w:rsidRPr="00F04284">
        <w:rPr>
          <w:rStyle w:val="2230"/>
          <w:b/>
          <w:bCs/>
          <w:sz w:val="28"/>
          <w:szCs w:val="28"/>
        </w:rPr>
        <w:softHyphen/>
        <w:t>струментами (ножницами, иглой, линейкой, стекой).</w:t>
      </w:r>
      <w:bookmarkEnd w:id="279"/>
    </w:p>
    <w:p w:rsidR="00BE64EE" w:rsidRPr="00F04284" w:rsidRDefault="00BE64EE" w:rsidP="00F04284">
      <w:pPr>
        <w:pStyle w:val="aff6"/>
        <w:spacing w:before="40" w:after="40"/>
        <w:ind w:left="1701" w:right="850" w:firstLine="280"/>
      </w:pPr>
      <w:r w:rsidRPr="00F04284">
        <w:t>Работа с технической документацией (рисунок, схема, эскиз, простейший чер</w:t>
      </w:r>
      <w:r w:rsidRPr="00F04284">
        <w:softHyphen/>
        <w:t>теж). Линии чертежа (контур, сгиб, размер</w:t>
      </w:r>
      <w:r w:rsidRPr="00F04284">
        <w:softHyphen/>
        <w:t>ная). Условные знаки оригами: сложить «долиной», сложить «горой», складка, вог</w:t>
      </w:r>
      <w:r w:rsidRPr="00F04284">
        <w:softHyphen/>
        <w:t>нуть внутрь, выгнуть наружу, перевернуть.</w:t>
      </w:r>
    </w:p>
    <w:p w:rsidR="00BE64EE" w:rsidRPr="00F04284" w:rsidRDefault="00BE64EE" w:rsidP="00F04284">
      <w:pPr>
        <w:pStyle w:val="aff6"/>
        <w:spacing w:before="40" w:after="40"/>
        <w:ind w:left="1701" w:right="850" w:firstLine="280"/>
      </w:pPr>
      <w:r w:rsidRPr="00F04284">
        <w:t>Изготовление плоскостных и объемных изделий по рисункам, эскизам, схемам, простейшим чертежам.</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80" w:name="bookmark426"/>
      <w:r w:rsidRPr="00F04284">
        <w:rPr>
          <w:rFonts w:ascii="Times New Roman" w:hAnsi="Times New Roman" w:cs="Times New Roman"/>
          <w:sz w:val="28"/>
          <w:szCs w:val="28"/>
        </w:rPr>
        <w:t>3. Конструирование и моделирование</w:t>
      </w:r>
      <w:bookmarkEnd w:id="280"/>
    </w:p>
    <w:p w:rsidR="00BE64EE" w:rsidRPr="00F04284" w:rsidRDefault="00BE64EE" w:rsidP="00F04284">
      <w:pPr>
        <w:pStyle w:val="aff6"/>
        <w:spacing w:before="40" w:after="40"/>
        <w:ind w:left="1701" w:right="850" w:firstLine="280"/>
      </w:pPr>
      <w:r w:rsidRPr="00F04284">
        <w:t>Выделение деталей изделия. Виды соеди</w:t>
      </w:r>
      <w:r w:rsidRPr="00F04284">
        <w:softHyphen/>
        <w:t>нения деталей. Конструирование и модели</w:t>
      </w:r>
      <w:r w:rsidRPr="00F04284">
        <w:softHyphen/>
        <w:t>рование изделий из различных материалов по образцу и заданным условиям.</w:t>
      </w:r>
    </w:p>
    <w:p w:rsidR="00BE64EE" w:rsidRPr="00F04284" w:rsidRDefault="00BE64EE" w:rsidP="00F04284">
      <w:pPr>
        <w:pStyle w:val="201"/>
        <w:shd w:val="clear" w:color="auto" w:fill="auto"/>
        <w:spacing w:before="40" w:after="40" w:line="240" w:lineRule="auto"/>
        <w:ind w:left="1701" w:right="850"/>
        <w:jc w:val="both"/>
        <w:rPr>
          <w:rFonts w:ascii="Times New Roman" w:hAnsi="Times New Roman" w:cs="Times New Roman"/>
          <w:sz w:val="28"/>
          <w:szCs w:val="28"/>
        </w:rPr>
      </w:pPr>
      <w:r w:rsidRPr="00F04284">
        <w:rPr>
          <w:rStyle w:val="208"/>
          <w:rFonts w:ascii="Times New Roman" w:hAnsi="Times New Roman" w:cs="Times New Roman"/>
          <w:b/>
          <w:bCs/>
          <w:sz w:val="28"/>
          <w:szCs w:val="28"/>
        </w:rPr>
        <w:t>Плоскостное конструирование и моделирование из геометрических форм. Аппликация и мозаика из геометрических фигур</w:t>
      </w:r>
    </w:p>
    <w:p w:rsidR="00BE64EE" w:rsidRPr="00F04284" w:rsidRDefault="00BE64EE" w:rsidP="00F04284">
      <w:pPr>
        <w:pStyle w:val="201"/>
        <w:shd w:val="clear" w:color="auto" w:fill="auto"/>
        <w:spacing w:before="40" w:after="40" w:line="240" w:lineRule="auto"/>
        <w:ind w:left="1701" w:right="850"/>
        <w:jc w:val="both"/>
        <w:rPr>
          <w:rFonts w:ascii="Times New Roman" w:hAnsi="Times New Roman" w:cs="Times New Roman"/>
          <w:sz w:val="28"/>
          <w:szCs w:val="28"/>
        </w:rPr>
      </w:pPr>
      <w:r w:rsidRPr="00F04284">
        <w:rPr>
          <w:rStyle w:val="208"/>
          <w:rFonts w:ascii="Times New Roman" w:hAnsi="Times New Roman" w:cs="Times New Roman"/>
          <w:b/>
          <w:bCs/>
          <w:sz w:val="28"/>
          <w:szCs w:val="28"/>
        </w:rPr>
        <w:t>Объемное конструирование и моделирование из готовых форм</w:t>
      </w:r>
    </w:p>
    <w:p w:rsidR="00BE64EE" w:rsidRPr="00F04284" w:rsidRDefault="00BE64EE" w:rsidP="00F04284">
      <w:pPr>
        <w:pStyle w:val="aff6"/>
        <w:spacing w:before="40" w:after="40"/>
        <w:ind w:left="1701" w:right="850" w:firstLine="280"/>
      </w:pPr>
      <w:r w:rsidRPr="00F04284">
        <w:t>Более сложные (по сравнению с первым классом) технические модели из готовых форм.</w:t>
      </w:r>
    </w:p>
    <w:p w:rsidR="00BE64EE" w:rsidRPr="00F04284" w:rsidRDefault="00BE64EE" w:rsidP="00F04284">
      <w:pPr>
        <w:pStyle w:val="aff6"/>
        <w:spacing w:before="40" w:after="40"/>
        <w:ind w:left="1701" w:right="850" w:firstLine="280"/>
      </w:pPr>
      <w:r w:rsidRPr="00F04284">
        <w:t>Более сложные художественные образы из готовых геометрических форм (в том числе из цилиндра и конуса).</w:t>
      </w:r>
    </w:p>
    <w:p w:rsidR="00BE64EE" w:rsidRPr="00F04284" w:rsidRDefault="00BE64EE" w:rsidP="00F04284">
      <w:pPr>
        <w:pStyle w:val="201"/>
        <w:shd w:val="clear" w:color="auto" w:fill="auto"/>
        <w:spacing w:before="40" w:after="40" w:line="240" w:lineRule="auto"/>
        <w:ind w:left="1701" w:right="850"/>
        <w:jc w:val="both"/>
        <w:rPr>
          <w:rFonts w:ascii="Times New Roman" w:hAnsi="Times New Roman" w:cs="Times New Roman"/>
          <w:sz w:val="28"/>
          <w:szCs w:val="28"/>
        </w:rPr>
      </w:pPr>
      <w:r w:rsidRPr="00F04284">
        <w:rPr>
          <w:rStyle w:val="208"/>
          <w:rFonts w:ascii="Times New Roman" w:hAnsi="Times New Roman" w:cs="Times New Roman"/>
          <w:b/>
          <w:bCs/>
          <w:sz w:val="28"/>
          <w:szCs w:val="28"/>
        </w:rPr>
        <w:t>Объемное конструирование и моделирование из бумаги</w:t>
      </w:r>
    </w:p>
    <w:p w:rsidR="00BE64EE" w:rsidRPr="00F04284" w:rsidRDefault="00BE64EE" w:rsidP="00F04284">
      <w:pPr>
        <w:pStyle w:val="aff6"/>
        <w:spacing w:before="40" w:after="40"/>
        <w:ind w:left="1701" w:right="850" w:firstLine="280"/>
      </w:pPr>
      <w:r w:rsidRPr="00F04284">
        <w:t>Поделки из одной или нескольких поло</w:t>
      </w:r>
      <w:r w:rsidRPr="00F04284">
        <w:softHyphen/>
        <w:t>сок, полученные приемами складывания, сгибания.</w:t>
      </w:r>
    </w:p>
    <w:p w:rsidR="00BE64EE" w:rsidRPr="00F04284" w:rsidRDefault="00BE64EE" w:rsidP="00F04284">
      <w:pPr>
        <w:pStyle w:val="aff6"/>
        <w:spacing w:before="40" w:after="40"/>
        <w:ind w:left="1701" w:right="850" w:firstLine="280"/>
      </w:pPr>
      <w:r w:rsidRPr="00F04284">
        <w:t>Летающие модели.</w:t>
      </w:r>
    </w:p>
    <w:p w:rsidR="00BE64EE" w:rsidRPr="00F04284" w:rsidRDefault="00BE64EE" w:rsidP="00F04284">
      <w:pPr>
        <w:pStyle w:val="201"/>
        <w:shd w:val="clear" w:color="auto" w:fill="auto"/>
        <w:spacing w:before="40" w:after="40" w:line="240" w:lineRule="auto"/>
        <w:ind w:left="1701" w:right="850"/>
        <w:jc w:val="both"/>
        <w:rPr>
          <w:rFonts w:ascii="Times New Roman" w:hAnsi="Times New Roman" w:cs="Times New Roman"/>
          <w:sz w:val="28"/>
          <w:szCs w:val="28"/>
        </w:rPr>
      </w:pPr>
      <w:r w:rsidRPr="00F04284">
        <w:rPr>
          <w:rStyle w:val="208"/>
          <w:rFonts w:ascii="Times New Roman" w:hAnsi="Times New Roman" w:cs="Times New Roman"/>
          <w:b/>
          <w:bCs/>
          <w:sz w:val="28"/>
          <w:szCs w:val="28"/>
        </w:rPr>
        <w:t>Моделирование из деталей конструктора</w:t>
      </w:r>
    </w:p>
    <w:p w:rsidR="00BE64EE" w:rsidRPr="00F04284" w:rsidRDefault="00BE64EE" w:rsidP="00F04284">
      <w:pPr>
        <w:spacing w:before="40" w:after="40"/>
        <w:ind w:left="1701" w:right="850"/>
        <w:jc w:val="both"/>
        <w:rPr>
          <w:sz w:val="28"/>
          <w:szCs w:val="28"/>
        </w:rPr>
      </w:pPr>
    </w:p>
    <w:p w:rsidR="00BE64EE" w:rsidRPr="00F04284" w:rsidRDefault="00BE64EE" w:rsidP="00F04284">
      <w:pPr>
        <w:pStyle w:val="461"/>
        <w:keepNext/>
        <w:keepLines/>
        <w:shd w:val="clear" w:color="auto" w:fill="auto"/>
        <w:spacing w:before="40" w:after="40" w:line="240" w:lineRule="auto"/>
        <w:ind w:left="1701" w:right="850"/>
        <w:jc w:val="center"/>
        <w:rPr>
          <w:rFonts w:ascii="Times New Roman" w:hAnsi="Times New Roman" w:cs="Times New Roman"/>
          <w:b w:val="0"/>
          <w:sz w:val="28"/>
          <w:szCs w:val="28"/>
        </w:rPr>
      </w:pPr>
      <w:bookmarkStart w:id="281" w:name="bookmark427"/>
      <w:r w:rsidRPr="00F04284">
        <w:rPr>
          <w:rStyle w:val="460"/>
          <w:rFonts w:ascii="Times New Roman" w:hAnsi="Times New Roman" w:cs="Times New Roman"/>
          <w:b/>
          <w:sz w:val="28"/>
          <w:szCs w:val="28"/>
        </w:rPr>
        <w:t>3 класс (34</w:t>
      </w:r>
      <w:r w:rsidRPr="00F04284">
        <w:rPr>
          <w:rStyle w:val="4611"/>
          <w:rFonts w:ascii="Times New Roman" w:hAnsi="Times New Roman" w:cs="Times New Roman"/>
          <w:b/>
          <w:sz w:val="28"/>
          <w:szCs w:val="28"/>
        </w:rPr>
        <w:t xml:space="preserve"> часа)</w:t>
      </w:r>
      <w:bookmarkEnd w:id="281"/>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82" w:name="bookmark428"/>
      <w:r w:rsidRPr="00F04284">
        <w:rPr>
          <w:rFonts w:ascii="Times New Roman" w:hAnsi="Times New Roman" w:cs="Times New Roman"/>
          <w:sz w:val="28"/>
          <w:szCs w:val="28"/>
        </w:rPr>
        <w:t>1. Общекультурные и общетрудовые компетенции. Основы культуры труда. Самообслуживание</w:t>
      </w:r>
      <w:bookmarkEnd w:id="282"/>
    </w:p>
    <w:p w:rsidR="00BE64EE" w:rsidRPr="00F04284" w:rsidRDefault="00BE64EE" w:rsidP="00F04284">
      <w:pPr>
        <w:pStyle w:val="aff6"/>
        <w:spacing w:before="40" w:after="40"/>
        <w:ind w:left="1701" w:right="850" w:firstLine="280"/>
      </w:pPr>
      <w:r w:rsidRPr="00F04284">
        <w:t>Традиционные народные промыслы и ре</w:t>
      </w:r>
      <w:r w:rsidRPr="00F04284">
        <w:softHyphen/>
        <w:t>месла своего края, уважительное отношение к ним.</w:t>
      </w:r>
    </w:p>
    <w:p w:rsidR="00BE64EE" w:rsidRPr="00F04284" w:rsidRDefault="00BE64EE" w:rsidP="00F04284">
      <w:pPr>
        <w:pStyle w:val="aff6"/>
        <w:spacing w:before="40" w:after="40"/>
        <w:ind w:left="1701" w:right="850" w:firstLine="280"/>
      </w:pPr>
      <w:r w:rsidRPr="00F04284">
        <w:lastRenderedPageBreak/>
        <w:t>Профессии типа «Человек - техника», «Человек - природа», «Человек - художест</w:t>
      </w:r>
      <w:r w:rsidRPr="00F04284">
        <w:softHyphen/>
        <w:t>венный образ».</w:t>
      </w:r>
    </w:p>
    <w:p w:rsidR="00BE64EE" w:rsidRPr="00F04284" w:rsidRDefault="00BE64EE" w:rsidP="00F04284">
      <w:pPr>
        <w:pStyle w:val="aff6"/>
        <w:spacing w:before="40" w:after="40"/>
        <w:ind w:left="1701" w:right="850" w:firstLine="280"/>
      </w:pPr>
      <w:r w:rsidRPr="00F04284">
        <w:t>Общие правила создания предметов ру</w:t>
      </w:r>
      <w:r w:rsidRPr="00F04284">
        <w:softHyphen/>
        <w:t>котворного мира (удобство, эстетическая выразительность, прочность).</w:t>
      </w:r>
    </w:p>
    <w:p w:rsidR="00BE64EE" w:rsidRPr="00F04284" w:rsidRDefault="00BE64EE" w:rsidP="00F04284">
      <w:pPr>
        <w:pStyle w:val="aff6"/>
        <w:spacing w:before="40" w:after="40"/>
        <w:ind w:left="1701" w:right="850" w:firstLine="280"/>
      </w:pPr>
      <w:r w:rsidRPr="00F04284">
        <w:t>Ориентировка в задании, организация рабочего места, планирование трудового процесса, контроль и корректировка хода работы.</w:t>
      </w:r>
    </w:p>
    <w:p w:rsidR="00BE64EE" w:rsidRPr="00F04284" w:rsidRDefault="00BE64EE" w:rsidP="00F04284">
      <w:pPr>
        <w:pStyle w:val="aff6"/>
        <w:spacing w:before="40" w:after="40"/>
        <w:ind w:left="1701" w:right="850" w:firstLine="280"/>
      </w:pPr>
      <w:r w:rsidRPr="00F04284">
        <w:t>Отбор и анализ информации из учебни</w:t>
      </w:r>
      <w:r w:rsidRPr="00F04284">
        <w:softHyphen/>
        <w:t xml:space="preserve">ка, других печатных изданий и электронных </w:t>
      </w:r>
      <w:r w:rsidRPr="00F04284">
        <w:rPr>
          <w:rStyle w:val="9pt1"/>
          <w:sz w:val="28"/>
          <w:szCs w:val="28"/>
        </w:rPr>
        <w:t>источников информации.</w:t>
      </w:r>
    </w:p>
    <w:p w:rsidR="00BE64EE" w:rsidRPr="00F04284" w:rsidRDefault="00BE64EE" w:rsidP="00F04284">
      <w:pPr>
        <w:pStyle w:val="aff6"/>
        <w:spacing w:before="40" w:after="40"/>
        <w:ind w:left="1701" w:right="850" w:firstLine="280"/>
      </w:pPr>
      <w:r w:rsidRPr="00F04284">
        <w:t>Задания разных типов - от точного пов</w:t>
      </w:r>
      <w:r w:rsidRPr="00F04284">
        <w:softHyphen/>
        <w:t>торения образца (в виде рисунка, схемы, чертежа) до создания собственных образов. Исследовательская работа.</w:t>
      </w:r>
    </w:p>
    <w:p w:rsidR="00BE64EE" w:rsidRPr="00F04284" w:rsidRDefault="00BE64EE" w:rsidP="00F04284">
      <w:pPr>
        <w:pStyle w:val="aff6"/>
        <w:spacing w:before="40" w:after="40"/>
        <w:ind w:left="1701" w:right="850" w:firstLine="280"/>
      </w:pPr>
      <w:r w:rsidRPr="00F04284">
        <w:t>Использование полученных знаний и умений для творческой самореализации в домашних условиях.</w:t>
      </w:r>
    </w:p>
    <w:p w:rsidR="00BE64EE" w:rsidRPr="00F04284" w:rsidRDefault="00BE64EE" w:rsidP="00F04284">
      <w:pPr>
        <w:pStyle w:val="aff6"/>
        <w:spacing w:before="40" w:after="40"/>
        <w:ind w:left="1701" w:right="850" w:firstLine="280"/>
      </w:pPr>
      <w:r w:rsidRPr="00F04284">
        <w:t>Осуществление под руководством учите</w:t>
      </w:r>
      <w:r w:rsidRPr="00F04284">
        <w:softHyphen/>
        <w:t>ля проектной деятельности по созданию го</w:t>
      </w:r>
      <w:r w:rsidRPr="00F04284">
        <w:softHyphen/>
        <w:t>тового продукта.</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83" w:name="bookmark429"/>
      <w:r w:rsidRPr="00F04284">
        <w:rPr>
          <w:rFonts w:ascii="Times New Roman" w:hAnsi="Times New Roman" w:cs="Times New Roman"/>
          <w:sz w:val="28"/>
          <w:szCs w:val="28"/>
        </w:rPr>
        <w:t>2. Технология ручной обработки материалов. Элементы графической грамоты</w:t>
      </w:r>
      <w:bookmarkEnd w:id="283"/>
    </w:p>
    <w:p w:rsidR="00BE64EE" w:rsidRPr="00F04284" w:rsidRDefault="00BE64EE" w:rsidP="00F04284">
      <w:pPr>
        <w:pStyle w:val="2210"/>
        <w:numPr>
          <w:ilvl w:val="1"/>
          <w:numId w:val="280"/>
        </w:numPr>
        <w:shd w:val="clear" w:color="auto" w:fill="auto"/>
        <w:tabs>
          <w:tab w:val="left" w:pos="709"/>
        </w:tabs>
        <w:spacing w:before="40" w:after="40" w:line="240" w:lineRule="auto"/>
        <w:ind w:left="1701" w:right="850" w:firstLine="280"/>
        <w:jc w:val="both"/>
        <w:rPr>
          <w:rFonts w:ascii="Times New Roman" w:hAnsi="Times New Roman" w:cs="Times New Roman"/>
          <w:sz w:val="28"/>
          <w:szCs w:val="28"/>
        </w:rPr>
      </w:pPr>
      <w:r w:rsidRPr="00F04284">
        <w:rPr>
          <w:rStyle w:val="2220"/>
          <w:b/>
          <w:bCs/>
          <w:sz w:val="28"/>
          <w:szCs w:val="28"/>
        </w:rPr>
        <w:t>Многообразие материалов.</w:t>
      </w:r>
    </w:p>
    <w:p w:rsidR="00BE64EE" w:rsidRPr="00F04284" w:rsidRDefault="00BE64EE" w:rsidP="00F04284">
      <w:pPr>
        <w:pStyle w:val="aff6"/>
        <w:spacing w:before="40" w:after="40"/>
        <w:ind w:left="1701" w:right="850" w:firstLine="280"/>
      </w:pPr>
      <w:r w:rsidRPr="00F04284">
        <w:t>Пластилин, бумага обычная цветная, бе</w:t>
      </w:r>
      <w:r w:rsidRPr="00F04284">
        <w:softHyphen/>
        <w:t>лая плотная, цветная с двух сторон, картон, гофрированный картон, ткань, нитки, тесь</w:t>
      </w:r>
      <w:r w:rsidRPr="00F04284">
        <w:softHyphen/>
        <w:t>ма, сутаж, природный материал (песок, опилки, яичная скорлупа, высушенная ко</w:t>
      </w:r>
      <w:r w:rsidRPr="00F04284">
        <w:softHyphen/>
        <w:t>жура цитрусовых), пуговицы, бусины, бисер.</w:t>
      </w:r>
    </w:p>
    <w:p w:rsidR="00BE64EE" w:rsidRPr="00F04284" w:rsidRDefault="00BE64EE" w:rsidP="00F04284">
      <w:pPr>
        <w:pStyle w:val="aff6"/>
        <w:spacing w:before="40" w:after="40"/>
        <w:ind w:left="1701" w:right="850" w:firstLine="280"/>
      </w:pPr>
      <w:r w:rsidRPr="00F04284">
        <w:t>Свойства материалов:</w:t>
      </w:r>
    </w:p>
    <w:p w:rsidR="00BE64EE" w:rsidRPr="00F04284" w:rsidRDefault="00BE64EE" w:rsidP="00F04284">
      <w:pPr>
        <w:pStyle w:val="aff6"/>
        <w:numPr>
          <w:ilvl w:val="0"/>
          <w:numId w:val="279"/>
        </w:numPr>
        <w:tabs>
          <w:tab w:val="left" w:pos="471"/>
        </w:tabs>
        <w:spacing w:before="40" w:after="40"/>
        <w:ind w:left="1701" w:right="850" w:firstLine="280"/>
      </w:pPr>
      <w:r w:rsidRPr="00F04284">
        <w:t>бумага: вырезание по внутреннему кон- туру, симметричное вырезание из бумаги, сложенной в несколько слоев, объемное плетение из двух полосок;</w:t>
      </w:r>
    </w:p>
    <w:p w:rsidR="00BE64EE" w:rsidRPr="00F04284" w:rsidRDefault="00BE64EE" w:rsidP="00F04284">
      <w:pPr>
        <w:pStyle w:val="aff6"/>
        <w:numPr>
          <w:ilvl w:val="0"/>
          <w:numId w:val="279"/>
        </w:numPr>
        <w:tabs>
          <w:tab w:val="left" w:pos="466"/>
        </w:tabs>
        <w:spacing w:before="40" w:after="40"/>
        <w:ind w:left="1701" w:right="850" w:firstLine="280"/>
      </w:pPr>
      <w:r w:rsidRPr="00F04284">
        <w:t>ткань: выполнение швов, приклеивание на бумагу, склеивание деталей из ткани;</w:t>
      </w:r>
    </w:p>
    <w:p w:rsidR="00BE64EE" w:rsidRPr="00F04284" w:rsidRDefault="00BE64EE" w:rsidP="00F04284">
      <w:pPr>
        <w:pStyle w:val="aff6"/>
        <w:numPr>
          <w:ilvl w:val="0"/>
          <w:numId w:val="279"/>
        </w:numPr>
        <w:tabs>
          <w:tab w:val="left" w:pos="480"/>
        </w:tabs>
        <w:spacing w:before="40" w:after="40"/>
        <w:ind w:left="1701" w:right="850" w:firstLine="280"/>
      </w:pPr>
      <w:r w:rsidRPr="00F04284">
        <w:t>нитки: соединение деталей, приклеива</w:t>
      </w:r>
      <w:r w:rsidRPr="00F04284">
        <w:softHyphen/>
        <w:t>ние на основу, плетение на картоне с по</w:t>
      </w:r>
      <w:r w:rsidRPr="00F04284">
        <w:softHyphen/>
        <w:t>мощью иголки.</w:t>
      </w:r>
    </w:p>
    <w:p w:rsidR="00BE64EE" w:rsidRPr="00F04284" w:rsidRDefault="00BE64EE" w:rsidP="00F04284">
      <w:pPr>
        <w:pStyle w:val="2210"/>
        <w:numPr>
          <w:ilvl w:val="1"/>
          <w:numId w:val="280"/>
        </w:numPr>
        <w:shd w:val="clear" w:color="auto" w:fill="auto"/>
        <w:tabs>
          <w:tab w:val="left" w:pos="724"/>
        </w:tabs>
        <w:spacing w:before="40" w:after="40" w:line="240" w:lineRule="auto"/>
        <w:ind w:left="1701" w:right="850" w:firstLine="280"/>
        <w:jc w:val="both"/>
        <w:rPr>
          <w:rFonts w:ascii="Times New Roman" w:hAnsi="Times New Roman" w:cs="Times New Roman"/>
          <w:sz w:val="28"/>
          <w:szCs w:val="28"/>
        </w:rPr>
      </w:pPr>
      <w:r w:rsidRPr="00F04284">
        <w:rPr>
          <w:rStyle w:val="2220"/>
          <w:b/>
          <w:bCs/>
          <w:sz w:val="28"/>
          <w:szCs w:val="28"/>
        </w:rPr>
        <w:t>Технологические приемы обработки материалов.</w:t>
      </w:r>
    </w:p>
    <w:p w:rsidR="00BE64EE" w:rsidRPr="00F04284" w:rsidRDefault="00BE64EE" w:rsidP="00F04284">
      <w:pPr>
        <w:pStyle w:val="aff6"/>
        <w:spacing w:before="40" w:after="40"/>
        <w:ind w:left="1701" w:right="850" w:firstLine="280"/>
      </w:pPr>
      <w:r w:rsidRPr="00F04284">
        <w:t>Разметка: на глаз, с помощью линейки, циркуля, копированием.</w:t>
      </w:r>
    </w:p>
    <w:p w:rsidR="00BE64EE" w:rsidRPr="00F04284" w:rsidRDefault="00BE64EE" w:rsidP="00F04284">
      <w:pPr>
        <w:pStyle w:val="aff6"/>
        <w:spacing w:before="40" w:after="40"/>
        <w:ind w:left="1701" w:right="850" w:firstLine="280"/>
      </w:pPr>
      <w:r w:rsidRPr="00F04284">
        <w:t>Сборка и соединение деталей: клеем, сшиванием, щелевым замком, с помощью клапанов, надрезов, переплетением; модуль</w:t>
      </w:r>
      <w:r w:rsidRPr="00F04284">
        <w:softHyphen/>
        <w:t>ное соединение, с помощью проволоки, пластилина.</w:t>
      </w:r>
    </w:p>
    <w:p w:rsidR="00BE64EE" w:rsidRPr="00F04284" w:rsidRDefault="00BE64EE" w:rsidP="00F04284">
      <w:pPr>
        <w:pStyle w:val="aff6"/>
        <w:spacing w:before="40" w:after="40"/>
        <w:ind w:left="1701" w:right="850" w:firstLine="280"/>
      </w:pPr>
      <w:r w:rsidRPr="00F04284">
        <w:t>Отделка: вышивкой, бисером, раскраши</w:t>
      </w:r>
      <w:r w:rsidRPr="00F04284">
        <w:softHyphen/>
        <w:t>ванием.</w:t>
      </w:r>
    </w:p>
    <w:p w:rsidR="00BE64EE" w:rsidRPr="00F04284" w:rsidRDefault="00BE64EE" w:rsidP="00F04284">
      <w:pPr>
        <w:pStyle w:val="aff6"/>
        <w:spacing w:before="40" w:after="40"/>
        <w:ind w:left="1701" w:right="850" w:firstLine="280"/>
      </w:pPr>
      <w:r w:rsidRPr="00F04284">
        <w:lastRenderedPageBreak/>
        <w:t>Подбор материалов для изделий по их декоративно-художественным и конструк</w:t>
      </w:r>
      <w:r w:rsidRPr="00F04284">
        <w:softHyphen/>
        <w:t>тивным свойствам.</w:t>
      </w:r>
    </w:p>
    <w:p w:rsidR="00BE64EE" w:rsidRPr="00F04284" w:rsidRDefault="00BE64EE" w:rsidP="00F04284">
      <w:pPr>
        <w:pStyle w:val="450"/>
        <w:keepNext/>
        <w:keepLines/>
        <w:shd w:val="clear" w:color="auto" w:fill="auto"/>
        <w:spacing w:before="40" w:after="40" w:line="240" w:lineRule="auto"/>
        <w:ind w:left="1701" w:right="850"/>
        <w:jc w:val="both"/>
        <w:rPr>
          <w:rFonts w:ascii="Times New Roman" w:hAnsi="Times New Roman" w:cs="Times New Roman"/>
          <w:sz w:val="28"/>
          <w:szCs w:val="28"/>
        </w:rPr>
      </w:pPr>
      <w:bookmarkStart w:id="284" w:name="bookmark430"/>
      <w:r w:rsidRPr="00F04284">
        <w:rPr>
          <w:rStyle w:val="450pt2"/>
          <w:rFonts w:ascii="Times New Roman" w:hAnsi="Times New Roman" w:cs="Times New Roman"/>
          <w:i/>
          <w:iCs/>
          <w:sz w:val="28"/>
          <w:szCs w:val="28"/>
        </w:rPr>
        <w:t xml:space="preserve">Виды художественной техники </w:t>
      </w:r>
      <w:r w:rsidRPr="00F04284">
        <w:rPr>
          <w:rStyle w:val="4591"/>
          <w:rFonts w:ascii="Times New Roman" w:hAnsi="Times New Roman" w:cs="Times New Roman"/>
          <w:i/>
          <w:iCs/>
          <w:sz w:val="28"/>
          <w:szCs w:val="28"/>
        </w:rPr>
        <w:t>Лепка</w:t>
      </w:r>
      <w:bookmarkEnd w:id="284"/>
    </w:p>
    <w:p w:rsidR="00BE64EE" w:rsidRPr="00F04284" w:rsidRDefault="00BE64EE" w:rsidP="00F04284">
      <w:pPr>
        <w:pStyle w:val="aff6"/>
        <w:spacing w:before="40" w:after="40"/>
        <w:ind w:left="1701" w:right="850" w:firstLine="280"/>
      </w:pPr>
      <w:r w:rsidRPr="00F04284">
        <w:t>Лепка сложной формы разными прие</w:t>
      </w:r>
      <w:r w:rsidRPr="00F04284">
        <w:softHyphen/>
        <w:t>мами, в том числе и приемами, используе</w:t>
      </w:r>
      <w:r w:rsidRPr="00F04284">
        <w:softHyphen/>
        <w:t>мыми в народных художественных промыс</w:t>
      </w:r>
      <w:r w:rsidRPr="00F04284">
        <w:softHyphen/>
        <w:t>лах.</w:t>
      </w:r>
    </w:p>
    <w:p w:rsidR="00BE64EE" w:rsidRPr="00F04284" w:rsidRDefault="00BE64EE" w:rsidP="00F04284">
      <w:pPr>
        <w:pStyle w:val="aff6"/>
        <w:spacing w:before="40" w:after="40"/>
        <w:ind w:left="1701" w:right="850" w:firstLine="280"/>
      </w:pPr>
      <w:r w:rsidRPr="00F04284">
        <w:t>Лепка низким и высоким рельефом (ба</w:t>
      </w:r>
      <w:r w:rsidRPr="00F04284">
        <w:softHyphen/>
        <w:t>рельеф и горельеф).</w:t>
      </w:r>
    </w:p>
    <w:p w:rsidR="00BE64EE" w:rsidRPr="00F04284" w:rsidRDefault="00BE64EE" w:rsidP="00F04284">
      <w:pPr>
        <w:pStyle w:val="201"/>
        <w:shd w:val="clear" w:color="auto" w:fill="auto"/>
        <w:spacing w:before="40" w:after="40" w:line="240" w:lineRule="auto"/>
        <w:ind w:left="1701" w:right="850"/>
        <w:jc w:val="both"/>
        <w:rPr>
          <w:rFonts w:ascii="Times New Roman" w:hAnsi="Times New Roman" w:cs="Times New Roman"/>
          <w:sz w:val="28"/>
          <w:szCs w:val="28"/>
        </w:rPr>
      </w:pPr>
      <w:r w:rsidRPr="00F04284">
        <w:rPr>
          <w:rStyle w:val="208"/>
          <w:rFonts w:ascii="Times New Roman" w:hAnsi="Times New Roman" w:cs="Times New Roman"/>
          <w:b/>
          <w:bCs/>
          <w:sz w:val="28"/>
          <w:szCs w:val="28"/>
        </w:rPr>
        <w:t>Аппликация</w:t>
      </w:r>
    </w:p>
    <w:p w:rsidR="00BE64EE" w:rsidRPr="00F04284" w:rsidRDefault="00BE64EE" w:rsidP="00F04284">
      <w:pPr>
        <w:pStyle w:val="aff6"/>
        <w:spacing w:before="40" w:after="40"/>
        <w:ind w:left="1701" w:right="850" w:firstLine="280"/>
      </w:pPr>
      <w:r w:rsidRPr="00F04284">
        <w:t>Выпуклая контурная аппликация (по ли</w:t>
      </w:r>
      <w:r w:rsidRPr="00F04284">
        <w:softHyphen/>
        <w:t>нии контура приклеить нитки, шнурки, бу</w:t>
      </w:r>
      <w:r w:rsidRPr="00F04284">
        <w:softHyphen/>
        <w:t>мажный шпагат, полоски гофрированного картона или пришить тесьму, сутаж).</w:t>
      </w:r>
    </w:p>
    <w:p w:rsidR="00BE64EE" w:rsidRPr="00F04284" w:rsidRDefault="00BE64EE" w:rsidP="00F04284">
      <w:pPr>
        <w:pStyle w:val="aff6"/>
        <w:spacing w:before="40" w:after="40"/>
        <w:ind w:left="1701" w:right="850" w:firstLine="280"/>
      </w:pPr>
      <w:r w:rsidRPr="00F04284">
        <w:t>Прорезная аппликация (на одном листе бумаги вырезать контур, на другой прикле</w:t>
      </w:r>
      <w:r w:rsidRPr="00F04284">
        <w:softHyphen/>
        <w:t>ить ткань большего размера, чем контур, и первый лист наклеить на второй).</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85" w:name="bookmark431"/>
      <w:r w:rsidRPr="00F04284">
        <w:rPr>
          <w:rStyle w:val="643"/>
          <w:rFonts w:ascii="Times New Roman" w:hAnsi="Times New Roman" w:cs="Times New Roman"/>
          <w:b/>
          <w:bCs/>
          <w:sz w:val="28"/>
          <w:szCs w:val="28"/>
        </w:rPr>
        <w:t>Мозаика</w:t>
      </w:r>
      <w:bookmarkEnd w:id="285"/>
    </w:p>
    <w:p w:rsidR="00BE64EE" w:rsidRPr="00F04284" w:rsidRDefault="00BE64EE" w:rsidP="00F04284">
      <w:pPr>
        <w:pStyle w:val="aff6"/>
        <w:spacing w:before="40" w:after="40"/>
        <w:ind w:left="1701" w:right="850" w:firstLine="280"/>
      </w:pPr>
      <w:r w:rsidRPr="00F04284">
        <w:t>Мозаика из мелких природных материа</w:t>
      </w:r>
      <w:r w:rsidRPr="00F04284">
        <w:softHyphen/>
        <w:t>лов, например песка или опилок.</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86" w:name="bookmark432"/>
      <w:r w:rsidRPr="00F04284">
        <w:rPr>
          <w:rStyle w:val="643"/>
          <w:rFonts w:ascii="Times New Roman" w:hAnsi="Times New Roman" w:cs="Times New Roman"/>
          <w:b/>
          <w:bCs/>
          <w:sz w:val="28"/>
          <w:szCs w:val="28"/>
        </w:rPr>
        <w:t>Коллаж</w:t>
      </w:r>
      <w:bookmarkEnd w:id="286"/>
    </w:p>
    <w:p w:rsidR="00BE64EE" w:rsidRPr="00F04284" w:rsidRDefault="00BE64EE" w:rsidP="00F04284">
      <w:pPr>
        <w:pStyle w:val="aff6"/>
        <w:spacing w:before="40" w:after="40"/>
        <w:ind w:left="1701" w:right="850" w:firstLine="280"/>
      </w:pPr>
      <w:r w:rsidRPr="00F04284">
        <w:t>Соединение в одной работе разных мате</w:t>
      </w:r>
      <w:r w:rsidRPr="00F04284">
        <w:softHyphen/>
        <w:t>риалов и предметов.</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87" w:name="bookmark433"/>
      <w:r w:rsidRPr="00F04284">
        <w:rPr>
          <w:rStyle w:val="643"/>
          <w:rFonts w:ascii="Times New Roman" w:hAnsi="Times New Roman" w:cs="Times New Roman"/>
          <w:b/>
          <w:bCs/>
          <w:sz w:val="28"/>
          <w:szCs w:val="28"/>
        </w:rPr>
        <w:t>Художественное вырезание</w:t>
      </w:r>
      <w:bookmarkEnd w:id="287"/>
    </w:p>
    <w:p w:rsidR="00BE64EE" w:rsidRPr="00F04284" w:rsidRDefault="00BE64EE" w:rsidP="00F04284">
      <w:pPr>
        <w:pStyle w:val="aff6"/>
        <w:spacing w:before="40" w:after="40"/>
        <w:ind w:left="1701" w:right="850" w:firstLine="280"/>
      </w:pPr>
      <w:r w:rsidRPr="00F04284">
        <w:t>Вырезание узоров, фигур, в том числе и симметричное вырезание, с предваритель</w:t>
      </w:r>
      <w:r w:rsidRPr="00F04284">
        <w:softHyphen/>
        <w:t>ным нанесением контура.</w:t>
      </w:r>
    </w:p>
    <w:p w:rsidR="00BE64EE" w:rsidRPr="00F04284" w:rsidRDefault="00BE64EE" w:rsidP="00F04284">
      <w:pPr>
        <w:pStyle w:val="aff6"/>
        <w:spacing w:before="40" w:after="40"/>
        <w:ind w:left="1701" w:right="850" w:firstLine="280"/>
      </w:pPr>
      <w:r w:rsidRPr="00F04284">
        <w:t>Вырезание узоров, фигур без предвари</w:t>
      </w:r>
      <w:r w:rsidRPr="00F04284">
        <w:softHyphen/>
        <w:t>тельного нанесения контура, в том числе и симметричное вырезание.</w:t>
      </w:r>
    </w:p>
    <w:p w:rsidR="00BE64EE" w:rsidRPr="00F04284" w:rsidRDefault="00BE64EE" w:rsidP="00F04284">
      <w:pPr>
        <w:pStyle w:val="aff6"/>
        <w:spacing w:before="40" w:after="40"/>
        <w:ind w:left="1701" w:right="850" w:firstLine="280"/>
      </w:pPr>
      <w:r w:rsidRPr="00F04284">
        <w:t>Прорезная аппликация (на одном листе бумаги вырезать контур, на другой прикле</w:t>
      </w:r>
      <w:r w:rsidRPr="00F04284">
        <w:softHyphen/>
        <w:t>ить ткань большего размера, чем контур, и первый лист наклеить на второй).</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88" w:name="bookmark434"/>
      <w:r w:rsidRPr="00F04284">
        <w:rPr>
          <w:rStyle w:val="643"/>
          <w:rFonts w:ascii="Times New Roman" w:hAnsi="Times New Roman" w:cs="Times New Roman"/>
          <w:b/>
          <w:bCs/>
          <w:sz w:val="28"/>
          <w:szCs w:val="28"/>
        </w:rPr>
        <w:t>Художественное складывание</w:t>
      </w:r>
      <w:bookmarkEnd w:id="288"/>
    </w:p>
    <w:p w:rsidR="00BE64EE" w:rsidRPr="00F04284" w:rsidRDefault="00BE64EE" w:rsidP="00F04284">
      <w:pPr>
        <w:pStyle w:val="aff6"/>
        <w:spacing w:before="40" w:after="40"/>
        <w:ind w:left="1701" w:right="850" w:firstLine="280"/>
      </w:pPr>
      <w:r w:rsidRPr="00F04284">
        <w:t>Оригами из квадрата и прямоугольника. Модульное оригами.</w:t>
      </w:r>
    </w:p>
    <w:p w:rsidR="00BE64EE" w:rsidRPr="00F04284" w:rsidRDefault="00BE64EE" w:rsidP="00F04284">
      <w:pPr>
        <w:pStyle w:val="aff6"/>
        <w:spacing w:before="40" w:after="40"/>
        <w:ind w:left="1701" w:right="850" w:firstLine="280"/>
      </w:pPr>
      <w:r w:rsidRPr="00F04284">
        <w:t>Складывание из любой фигуры с после</w:t>
      </w:r>
      <w:r w:rsidRPr="00F04284">
        <w:softHyphen/>
        <w:t>дующим вырезанием.</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89" w:name="bookmark435"/>
      <w:r w:rsidRPr="00F04284">
        <w:rPr>
          <w:rStyle w:val="643"/>
          <w:rFonts w:ascii="Times New Roman" w:hAnsi="Times New Roman" w:cs="Times New Roman"/>
          <w:b/>
          <w:bCs/>
          <w:sz w:val="28"/>
          <w:szCs w:val="28"/>
        </w:rPr>
        <w:t>Плетение</w:t>
      </w:r>
      <w:bookmarkEnd w:id="289"/>
    </w:p>
    <w:p w:rsidR="00BE64EE" w:rsidRPr="00F04284" w:rsidRDefault="00BE64EE" w:rsidP="00F04284">
      <w:pPr>
        <w:pStyle w:val="aff6"/>
        <w:spacing w:before="40" w:after="40"/>
        <w:ind w:left="1701" w:right="850" w:firstLine="280"/>
      </w:pPr>
      <w:r w:rsidRPr="00F04284">
        <w:t>Объемное плетение из бумаги. Плетение на картоне с помощью иголки и нитки.</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90" w:name="bookmark436"/>
      <w:r w:rsidRPr="00F04284">
        <w:rPr>
          <w:rStyle w:val="643"/>
          <w:rFonts w:ascii="Times New Roman" w:hAnsi="Times New Roman" w:cs="Times New Roman"/>
          <w:b/>
          <w:bCs/>
          <w:sz w:val="28"/>
          <w:szCs w:val="28"/>
        </w:rPr>
        <w:t>Шитье и вышивание</w:t>
      </w:r>
      <w:bookmarkEnd w:id="290"/>
    </w:p>
    <w:p w:rsidR="00BE64EE" w:rsidRPr="00F04284" w:rsidRDefault="00BE64EE" w:rsidP="00F04284">
      <w:pPr>
        <w:pStyle w:val="aff6"/>
        <w:spacing w:before="40" w:after="40"/>
        <w:ind w:left="1701" w:right="850" w:firstLine="280"/>
      </w:pPr>
      <w:r w:rsidRPr="00F04284">
        <w:t>Знакомство с различным применением швов «строчка», «через край», «петельный».</w:t>
      </w:r>
    </w:p>
    <w:p w:rsidR="00BE64EE" w:rsidRPr="00F04284" w:rsidRDefault="00BE64EE" w:rsidP="00F04284">
      <w:pPr>
        <w:pStyle w:val="aff6"/>
        <w:spacing w:before="40" w:after="40"/>
        <w:ind w:left="1701" w:right="850" w:firstLine="280"/>
      </w:pPr>
      <w:r w:rsidRPr="00F04284">
        <w:lastRenderedPageBreak/>
        <w:t>Пришивание пуговиц «на ножке» в про</w:t>
      </w:r>
      <w:r w:rsidRPr="00F04284">
        <w:softHyphen/>
        <w:t>цессе изготовления изделий.</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291" w:name="bookmark437"/>
      <w:r w:rsidRPr="00F04284">
        <w:rPr>
          <w:rStyle w:val="653"/>
          <w:b/>
          <w:bCs/>
          <w:sz w:val="28"/>
          <w:szCs w:val="28"/>
        </w:rPr>
        <w:t>2.3. Приемы безопасной работы с ин</w:t>
      </w:r>
      <w:r w:rsidRPr="00F04284">
        <w:rPr>
          <w:rStyle w:val="653"/>
          <w:b/>
          <w:bCs/>
          <w:sz w:val="28"/>
          <w:szCs w:val="28"/>
        </w:rPr>
        <w:softHyphen/>
        <w:t>струментами (ножницами, иглой, стекой, линейкой, циркулем).</w:t>
      </w:r>
      <w:bookmarkEnd w:id="291"/>
    </w:p>
    <w:p w:rsidR="00BE64EE" w:rsidRPr="00F04284" w:rsidRDefault="00BE64EE" w:rsidP="00F04284">
      <w:pPr>
        <w:pStyle w:val="aff6"/>
        <w:spacing w:before="40" w:after="40"/>
        <w:ind w:left="1701" w:right="850" w:firstLine="280"/>
      </w:pPr>
      <w:r w:rsidRPr="00F04284">
        <w:t>Работа с технической документацией (эс</w:t>
      </w:r>
      <w:r w:rsidRPr="00F04284">
        <w:softHyphen/>
        <w:t>кизы, схемы, чертежи, рисунки, развертка). Линии чертежа (контур, сгиб, размерная, осевая). Условные знаки оригами. Чтение условных графических изображений. Изго</w:t>
      </w:r>
      <w:r w:rsidRPr="00F04284">
        <w:softHyphen/>
        <w:t>товление изделий по рисунку, простейшему чертежу, эскизу, схеме.</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92" w:name="bookmark438"/>
      <w:r w:rsidRPr="00F04284">
        <w:rPr>
          <w:rFonts w:ascii="Times New Roman" w:hAnsi="Times New Roman" w:cs="Times New Roman"/>
          <w:sz w:val="28"/>
          <w:szCs w:val="28"/>
        </w:rPr>
        <w:t>3. Конструирование и моделирование</w:t>
      </w:r>
      <w:bookmarkEnd w:id="292"/>
    </w:p>
    <w:p w:rsidR="00BE64EE" w:rsidRPr="00F04284" w:rsidRDefault="00BE64EE" w:rsidP="00F04284">
      <w:pPr>
        <w:pStyle w:val="aff6"/>
        <w:spacing w:before="40" w:after="40"/>
        <w:ind w:left="1701" w:right="850" w:firstLine="280"/>
      </w:pPr>
      <w:r w:rsidRPr="00F04284">
        <w:t>Конструкция изделия. Детали, их форма, взаимное расположение, виды соединения деталей.</w:t>
      </w:r>
    </w:p>
    <w:p w:rsidR="00BE64EE" w:rsidRPr="00F04284" w:rsidRDefault="00BE64EE" w:rsidP="00F04284">
      <w:pPr>
        <w:pStyle w:val="aff6"/>
        <w:spacing w:before="40" w:after="40"/>
        <w:ind w:left="1701" w:right="850" w:firstLine="280"/>
      </w:pPr>
      <w:r w:rsidRPr="00F04284">
        <w:t>Несложные конструкции изделий по ри</w:t>
      </w:r>
      <w:r w:rsidRPr="00F04284">
        <w:softHyphen/>
        <w:t>сунку, простейшему чертежу, эскизу, образцу.</w:t>
      </w:r>
    </w:p>
    <w:p w:rsidR="00BE64EE" w:rsidRPr="00F04284" w:rsidRDefault="00BE64EE" w:rsidP="00F04284">
      <w:pPr>
        <w:pStyle w:val="aff6"/>
        <w:spacing w:before="40" w:after="40"/>
        <w:ind w:left="1701" w:right="850" w:firstLine="280"/>
      </w:pPr>
      <w:r w:rsidRPr="00F04284">
        <w:t>Простейшие задачи конструктивного ха</w:t>
      </w:r>
      <w:r w:rsidRPr="00F04284">
        <w:softHyphen/>
        <w:t>рактера на изменение свойств конструкции.</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93" w:name="bookmark439"/>
      <w:r w:rsidRPr="00F04284">
        <w:rPr>
          <w:rStyle w:val="643"/>
          <w:rFonts w:ascii="Times New Roman" w:hAnsi="Times New Roman" w:cs="Times New Roman"/>
          <w:b/>
          <w:bCs/>
          <w:sz w:val="28"/>
          <w:szCs w:val="28"/>
        </w:rPr>
        <w:t>Плоскостное конструирование и моделирование</w:t>
      </w:r>
      <w:bookmarkEnd w:id="293"/>
    </w:p>
    <w:p w:rsidR="00BE64EE" w:rsidRPr="00F04284" w:rsidRDefault="00BE64EE" w:rsidP="00F04284">
      <w:pPr>
        <w:pStyle w:val="aff6"/>
        <w:spacing w:before="40" w:after="40"/>
        <w:ind w:left="1701" w:right="850" w:firstLine="280"/>
      </w:pPr>
      <w:r w:rsidRPr="00F04284">
        <w:t>Мозаика из элементов круга и овала. Игрушки из картона с подвижными де</w:t>
      </w:r>
      <w:r w:rsidRPr="00F04284">
        <w:softHyphen/>
        <w:t>талями.</w:t>
      </w:r>
    </w:p>
    <w:p w:rsidR="00BE64EE" w:rsidRPr="00F04284" w:rsidRDefault="00BE64EE" w:rsidP="00F04284">
      <w:pPr>
        <w:pStyle w:val="aff6"/>
        <w:spacing w:before="40" w:after="40"/>
        <w:ind w:left="1701" w:right="850" w:firstLine="280"/>
      </w:pPr>
      <w:r w:rsidRPr="00F04284">
        <w:t>Головоломки из картона и шнура.</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94" w:name="bookmark440"/>
      <w:r w:rsidRPr="00F04284">
        <w:rPr>
          <w:rStyle w:val="643"/>
          <w:rFonts w:ascii="Times New Roman" w:hAnsi="Times New Roman" w:cs="Times New Roman"/>
          <w:b/>
          <w:bCs/>
          <w:sz w:val="28"/>
          <w:szCs w:val="28"/>
        </w:rPr>
        <w:t>Объемное конструирование и моделирование из бумаги</w:t>
      </w:r>
      <w:bookmarkEnd w:id="294"/>
    </w:p>
    <w:p w:rsidR="00BE64EE" w:rsidRPr="00F04284" w:rsidRDefault="00BE64EE" w:rsidP="00F04284">
      <w:pPr>
        <w:pStyle w:val="aff6"/>
        <w:spacing w:before="40" w:after="40"/>
        <w:ind w:left="1701" w:right="850" w:firstLine="280"/>
      </w:pPr>
      <w:r w:rsidRPr="00F04284">
        <w:t>Объемные изделия из деталей, соединен</w:t>
      </w:r>
      <w:r w:rsidRPr="00F04284">
        <w:softHyphen/>
        <w:t>ных с помощью щелевого замка. Объемные изделия с клапанами. Объемные изделия с разными способами соединения.</w:t>
      </w:r>
    </w:p>
    <w:p w:rsidR="00BE64EE" w:rsidRPr="00F04284" w:rsidRDefault="00BE64EE" w:rsidP="00F04284">
      <w:pPr>
        <w:pStyle w:val="aff6"/>
        <w:spacing w:before="40" w:after="40"/>
        <w:ind w:left="1701" w:right="850" w:firstLine="280"/>
      </w:pPr>
      <w:r w:rsidRPr="00F04284">
        <w:t>Технические модели, изготовленные по чертежу.</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295" w:name="bookmark441"/>
      <w:r w:rsidRPr="00F04284">
        <w:rPr>
          <w:rStyle w:val="643"/>
          <w:rFonts w:ascii="Times New Roman" w:hAnsi="Times New Roman" w:cs="Times New Roman"/>
          <w:b/>
          <w:bCs/>
          <w:sz w:val="28"/>
          <w:szCs w:val="28"/>
        </w:rPr>
        <w:t>Конструирование и моделирование из ткани</w:t>
      </w:r>
      <w:bookmarkEnd w:id="295"/>
    </w:p>
    <w:p w:rsidR="00BE64EE" w:rsidRPr="00F04284" w:rsidRDefault="00BE64EE" w:rsidP="00F04284">
      <w:pPr>
        <w:pStyle w:val="aff6"/>
        <w:spacing w:before="40" w:after="40"/>
        <w:ind w:left="1701" w:right="850" w:firstLine="280"/>
      </w:pPr>
      <w:r w:rsidRPr="00F04284">
        <w:t>Плоские игрушки или сувениры из тка</w:t>
      </w:r>
      <w:r w:rsidRPr="00F04284">
        <w:softHyphen/>
        <w:t>ни. Детали соединяются швом.</w:t>
      </w:r>
    </w:p>
    <w:p w:rsidR="00BE64EE" w:rsidRPr="00F04284" w:rsidRDefault="00BE64EE" w:rsidP="00F04284">
      <w:pPr>
        <w:pStyle w:val="aff6"/>
        <w:spacing w:before="40" w:after="40"/>
        <w:ind w:left="1701" w:right="850" w:firstLine="280"/>
      </w:pPr>
      <w:r w:rsidRPr="00F04284">
        <w:t>Плоские игрушки из ткани. Детали сое</w:t>
      </w:r>
      <w:r w:rsidRPr="00F04284">
        <w:softHyphen/>
        <w:t>диняются клеем.</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96" w:name="bookmark442"/>
      <w:r w:rsidRPr="00F04284">
        <w:rPr>
          <w:rFonts w:ascii="Times New Roman" w:hAnsi="Times New Roman" w:cs="Times New Roman"/>
          <w:sz w:val="28"/>
          <w:szCs w:val="28"/>
        </w:rPr>
        <w:t>4. Практика работы на компьютере</w:t>
      </w:r>
      <w:bookmarkEnd w:id="296"/>
    </w:p>
    <w:p w:rsidR="00BE64EE" w:rsidRPr="00F04284" w:rsidRDefault="00BE64EE" w:rsidP="00F04284">
      <w:pPr>
        <w:pStyle w:val="aff6"/>
        <w:spacing w:before="40" w:after="40"/>
        <w:ind w:left="1701" w:right="850" w:firstLine="280"/>
      </w:pPr>
      <w:r w:rsidRPr="00F04284">
        <w:t>Значение компьютера в жизни человека. Понятие информации. Восприятие, кодиро</w:t>
      </w:r>
      <w:r w:rsidRPr="00F04284">
        <w:softHyphen/>
        <w:t>вание/декодирование разного рода инфор</w:t>
      </w:r>
      <w:r w:rsidRPr="00F04284">
        <w:softHyphen/>
        <w:t>мации. Возможности компьютера для хра</w:t>
      </w:r>
      <w:r w:rsidRPr="00F04284">
        <w:softHyphen/>
        <w:t>нения и передачи информации.</w:t>
      </w:r>
    </w:p>
    <w:p w:rsidR="00BE64EE" w:rsidRPr="00F04284" w:rsidRDefault="00BE64EE" w:rsidP="00F04284">
      <w:pPr>
        <w:pStyle w:val="aff6"/>
        <w:spacing w:before="40" w:after="40"/>
        <w:ind w:left="1701" w:right="850" w:firstLine="280"/>
      </w:pPr>
      <w:r w:rsidRPr="00F04284">
        <w:t>Основные устройства компьютера. Вклю</w:t>
      </w:r>
      <w:r w:rsidRPr="00F04284">
        <w:softHyphen/>
        <w:t>чение и выключение компьютера, перевод в режим ожидания. Компьютерные програм</w:t>
      </w:r>
      <w:r w:rsidRPr="00F04284">
        <w:softHyphen/>
        <w:t xml:space="preserve">мы: калькулятор, текстовые редакторы Блокнот, </w:t>
      </w:r>
      <w:r w:rsidRPr="00F04284">
        <w:rPr>
          <w:lang w:val="en-US" w:eastAsia="en-US"/>
        </w:rPr>
        <w:t>WordPad</w:t>
      </w:r>
      <w:r w:rsidRPr="00F04284">
        <w:rPr>
          <w:lang w:eastAsia="en-US"/>
        </w:rPr>
        <w:t xml:space="preserve"> </w:t>
      </w:r>
      <w:r w:rsidRPr="00F04284">
        <w:t xml:space="preserve">и графический редактор </w:t>
      </w:r>
      <w:r w:rsidRPr="00F04284">
        <w:rPr>
          <w:lang w:val="en-US" w:eastAsia="en-US"/>
        </w:rPr>
        <w:t>Paint</w:t>
      </w:r>
      <w:r w:rsidRPr="00F04284">
        <w:rPr>
          <w:lang w:eastAsia="en-US"/>
        </w:rPr>
        <w:t xml:space="preserve">. </w:t>
      </w:r>
      <w:r w:rsidRPr="00F04284">
        <w:t>Их назначение и возможности.</w:t>
      </w:r>
    </w:p>
    <w:p w:rsidR="00BE64EE" w:rsidRPr="00F04284" w:rsidRDefault="00BE64EE" w:rsidP="00F04284">
      <w:pPr>
        <w:pStyle w:val="aff6"/>
        <w:spacing w:before="40" w:after="40"/>
        <w:ind w:left="1701" w:right="850" w:firstLine="280"/>
      </w:pPr>
      <w:r w:rsidRPr="00F04284">
        <w:lastRenderedPageBreak/>
        <w:t>Операции над файлами и папками: соз</w:t>
      </w:r>
      <w:r w:rsidRPr="00F04284">
        <w:softHyphen/>
        <w:t>дание, перемещение, копирование, удаление. Открывание файлов и запуск программы. Сохранение вводимой информации.</w:t>
      </w:r>
    </w:p>
    <w:p w:rsidR="00BE64EE" w:rsidRPr="00F04284" w:rsidRDefault="00BE64EE" w:rsidP="00F04284">
      <w:pPr>
        <w:pStyle w:val="aff6"/>
        <w:spacing w:before="40" w:after="40"/>
        <w:ind w:left="1701" w:right="850" w:firstLine="280"/>
      </w:pPr>
      <w:r w:rsidRPr="00F04284">
        <w:t>Интернет: понятие, назначение, програм</w:t>
      </w:r>
      <w:r w:rsidRPr="00F04284">
        <w:softHyphen/>
        <w:t>мы-обозреватели. Компьютер как средство поиска и воспроизведения необходимой ин</w:t>
      </w:r>
      <w:r w:rsidRPr="00F04284">
        <w:softHyphen/>
        <w:t>формации, в том числе в сети Интернет.</w:t>
      </w:r>
    </w:p>
    <w:p w:rsidR="00BE64EE" w:rsidRPr="00F04284" w:rsidRDefault="00BE64EE" w:rsidP="00F04284">
      <w:pPr>
        <w:pStyle w:val="aff6"/>
        <w:spacing w:before="40" w:after="40"/>
        <w:ind w:left="1701" w:right="850" w:firstLine="280"/>
      </w:pPr>
      <w:r w:rsidRPr="00F04284">
        <w:t>Правила поведения в компьютерном ка</w:t>
      </w:r>
      <w:r w:rsidRPr="00F04284">
        <w:softHyphen/>
        <w:t>бинете. Соблюдение безопасных и рацио</w:t>
      </w:r>
      <w:r w:rsidRPr="00F04284">
        <w:softHyphen/>
        <w:t>нальных приемов работы на компьютере.</w:t>
      </w:r>
    </w:p>
    <w:p w:rsidR="00BE64EE" w:rsidRPr="00F04284" w:rsidRDefault="00BE64EE" w:rsidP="00F04284">
      <w:pPr>
        <w:pStyle w:val="431"/>
        <w:keepNext/>
        <w:keepLines/>
        <w:shd w:val="clear" w:color="auto" w:fill="auto"/>
        <w:spacing w:before="40" w:after="40" w:line="240" w:lineRule="auto"/>
        <w:ind w:left="1701" w:right="850"/>
        <w:jc w:val="center"/>
        <w:rPr>
          <w:rFonts w:ascii="Times New Roman" w:hAnsi="Times New Roman" w:cs="Times New Roman"/>
          <w:sz w:val="28"/>
          <w:szCs w:val="28"/>
        </w:rPr>
      </w:pPr>
      <w:bookmarkStart w:id="297" w:name="bookmark443"/>
      <w:r w:rsidRPr="00F04284">
        <w:rPr>
          <w:rStyle w:val="4311pt1"/>
          <w:rFonts w:ascii="Times New Roman" w:hAnsi="Times New Roman" w:cs="Times New Roman"/>
          <w:sz w:val="28"/>
          <w:szCs w:val="28"/>
        </w:rPr>
        <w:t>4 класс</w:t>
      </w:r>
      <w:r w:rsidRPr="00F04284">
        <w:rPr>
          <w:rStyle w:val="4320"/>
          <w:rFonts w:ascii="Times New Roman" w:hAnsi="Times New Roman" w:cs="Times New Roman"/>
          <w:sz w:val="28"/>
          <w:szCs w:val="28"/>
        </w:rPr>
        <w:t xml:space="preserve"> (34 часа)</w:t>
      </w:r>
      <w:bookmarkEnd w:id="297"/>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98" w:name="bookmark444"/>
      <w:r w:rsidRPr="00F04284">
        <w:rPr>
          <w:rFonts w:ascii="Times New Roman" w:hAnsi="Times New Roman" w:cs="Times New Roman"/>
          <w:sz w:val="28"/>
          <w:szCs w:val="28"/>
        </w:rPr>
        <w:t>1. Общекультурные и общетрудовые компетенции. Основы культуры труда. Самообслуживание</w:t>
      </w:r>
      <w:bookmarkEnd w:id="298"/>
    </w:p>
    <w:p w:rsidR="00BE64EE" w:rsidRPr="00F04284" w:rsidRDefault="00BE64EE" w:rsidP="00F04284">
      <w:pPr>
        <w:pStyle w:val="aff6"/>
        <w:spacing w:before="40" w:after="40"/>
        <w:ind w:left="1701" w:right="850" w:firstLine="280"/>
      </w:pPr>
      <w:r w:rsidRPr="00F04284">
        <w:t>Культурно-историческая ценность пред</w:t>
      </w:r>
      <w:r w:rsidRPr="00F04284">
        <w:softHyphen/>
        <w:t>шествующих традиций, отраженных в пред</w:t>
      </w:r>
      <w:r w:rsidRPr="00F04284">
        <w:softHyphen/>
        <w:t>метном мире, бережное отношение к ним.</w:t>
      </w:r>
    </w:p>
    <w:p w:rsidR="00BE64EE" w:rsidRPr="00F04284" w:rsidRDefault="00BE64EE" w:rsidP="00F04284">
      <w:pPr>
        <w:pStyle w:val="aff6"/>
        <w:spacing w:before="40" w:after="40"/>
        <w:ind w:left="1701" w:right="850" w:firstLine="280"/>
      </w:pPr>
      <w:r w:rsidRPr="00F04284">
        <w:t>Наиболее распространенные в своем ре</w:t>
      </w:r>
      <w:r w:rsidRPr="00F04284">
        <w:softHyphen/>
        <w:t>гионе профессии. Профессии родителей учащихся.</w:t>
      </w:r>
    </w:p>
    <w:p w:rsidR="00BE64EE" w:rsidRPr="00F04284" w:rsidRDefault="00BE64EE" w:rsidP="00F04284">
      <w:pPr>
        <w:pStyle w:val="aff6"/>
        <w:spacing w:before="40" w:after="40"/>
        <w:ind w:left="1701" w:right="850" w:firstLine="280"/>
      </w:pPr>
      <w:r w:rsidRPr="00F04284">
        <w:t>Использование в продуктивной деятель</w:t>
      </w:r>
      <w:r w:rsidRPr="00F04284">
        <w:softHyphen/>
        <w:t>ности наиболее важных правил дизайна.</w:t>
      </w:r>
    </w:p>
    <w:p w:rsidR="00BE64EE" w:rsidRPr="00F04284" w:rsidRDefault="00BE64EE" w:rsidP="00F04284">
      <w:pPr>
        <w:pStyle w:val="aff6"/>
        <w:spacing w:before="40" w:after="40"/>
        <w:ind w:left="1701" w:right="850" w:firstLine="280"/>
      </w:pPr>
      <w:r w:rsidRPr="00F04284">
        <w:t>Анализ задания, рациональное размеще</w:t>
      </w:r>
      <w:r w:rsidRPr="00F04284">
        <w:softHyphen/>
        <w:t>ние на рабочем месте материалов и инстру</w:t>
      </w:r>
      <w:r w:rsidRPr="00F04284">
        <w:softHyphen/>
        <w:t>ментов, планирование трудового процесса, контроль и корректировка хода работы.</w:t>
      </w:r>
    </w:p>
    <w:p w:rsidR="00BE64EE" w:rsidRPr="00F04284" w:rsidRDefault="00BE64EE" w:rsidP="00F04284">
      <w:pPr>
        <w:pStyle w:val="aff6"/>
        <w:spacing w:before="40" w:after="40"/>
        <w:ind w:left="1701" w:right="850" w:firstLine="280"/>
      </w:pPr>
      <w:r w:rsidRPr="00F04284">
        <w:t>Отбор и анализ информации из учебни</w:t>
      </w:r>
      <w:r w:rsidRPr="00F04284">
        <w:softHyphen/>
        <w:t>ка, других печатных и электронных источ</w:t>
      </w:r>
      <w:r w:rsidRPr="00F04284">
        <w:softHyphen/>
        <w:t>ников.</w:t>
      </w:r>
    </w:p>
    <w:p w:rsidR="00BE64EE" w:rsidRPr="00F04284" w:rsidRDefault="00BE64EE" w:rsidP="00F04284">
      <w:pPr>
        <w:pStyle w:val="aff6"/>
        <w:spacing w:before="40" w:after="40"/>
        <w:ind w:left="1701" w:right="850" w:firstLine="280"/>
      </w:pPr>
      <w:r w:rsidRPr="00F04284">
        <w:t>Задания разных типов - от точного повторения образца (в виде рисунка, фото</w:t>
      </w:r>
      <w:r w:rsidRPr="00F04284">
        <w:softHyphen/>
        <w:t>графии, схемы, чертежа) до создания соб</w:t>
      </w:r>
      <w:r w:rsidRPr="00F04284">
        <w:softHyphen/>
        <w:t>ственного образа. Исследовательская ра</w:t>
      </w:r>
      <w:r w:rsidRPr="00F04284">
        <w:softHyphen/>
        <w:t>бота. Работы коллективные, групповые, парами, индивидуальные. Взаимопомощь в работе.</w:t>
      </w:r>
    </w:p>
    <w:p w:rsidR="00BE64EE" w:rsidRPr="00F04284" w:rsidRDefault="00BE64EE" w:rsidP="00F04284">
      <w:pPr>
        <w:pStyle w:val="aff6"/>
        <w:spacing w:before="40" w:after="40"/>
        <w:ind w:left="1701" w:right="850" w:firstLine="280"/>
      </w:pPr>
      <w:r w:rsidRPr="00F04284">
        <w:t>Проектная деятельность (индивидуаль</w:t>
      </w:r>
      <w:r w:rsidRPr="00F04284">
        <w:softHyphen/>
        <w:t>ная, групповая, коллективная).</w:t>
      </w:r>
    </w:p>
    <w:p w:rsidR="00BE64EE" w:rsidRPr="00F04284" w:rsidRDefault="00BE64EE" w:rsidP="00F04284">
      <w:pPr>
        <w:pStyle w:val="aff6"/>
        <w:spacing w:before="40" w:after="40"/>
        <w:ind w:left="1701" w:right="850" w:firstLine="280"/>
      </w:pPr>
      <w:r w:rsidRPr="00F04284">
        <w:t>Использование полученных знаний и уме</w:t>
      </w:r>
      <w:r w:rsidRPr="00F04284">
        <w:softHyphen/>
        <w:t>ний для самообслуживания и благоустрой</w:t>
      </w:r>
      <w:r w:rsidRPr="00F04284">
        <w:softHyphen/>
        <w:t>ства своего дома.</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299" w:name="bookmark445"/>
      <w:r w:rsidRPr="00F04284">
        <w:rPr>
          <w:rFonts w:ascii="Times New Roman" w:hAnsi="Times New Roman" w:cs="Times New Roman"/>
          <w:sz w:val="28"/>
          <w:szCs w:val="28"/>
        </w:rPr>
        <w:t>2. Технология ручной обработки материалов. Элементы графической грамоты</w:t>
      </w:r>
      <w:bookmarkEnd w:id="299"/>
    </w:p>
    <w:p w:rsidR="00BE64EE" w:rsidRPr="00F04284" w:rsidRDefault="00BE64EE" w:rsidP="00F04284">
      <w:pPr>
        <w:pStyle w:val="651"/>
        <w:keepNext/>
        <w:keepLines/>
        <w:numPr>
          <w:ilvl w:val="2"/>
          <w:numId w:val="280"/>
        </w:numPr>
        <w:shd w:val="clear" w:color="auto" w:fill="auto"/>
        <w:tabs>
          <w:tab w:val="left" w:pos="714"/>
        </w:tabs>
        <w:spacing w:before="40" w:after="40" w:line="240" w:lineRule="auto"/>
        <w:ind w:left="1701" w:right="850" w:firstLine="280"/>
        <w:jc w:val="both"/>
        <w:rPr>
          <w:rFonts w:ascii="Times New Roman" w:hAnsi="Times New Roman" w:cs="Times New Roman"/>
          <w:sz w:val="28"/>
          <w:szCs w:val="28"/>
        </w:rPr>
      </w:pPr>
      <w:bookmarkStart w:id="300" w:name="bookmark446"/>
      <w:r w:rsidRPr="00F04284">
        <w:rPr>
          <w:rStyle w:val="652"/>
          <w:b/>
          <w:bCs/>
          <w:sz w:val="28"/>
          <w:szCs w:val="28"/>
        </w:rPr>
        <w:t>Многообразие материалов.</w:t>
      </w:r>
      <w:bookmarkEnd w:id="300"/>
    </w:p>
    <w:p w:rsidR="00BE64EE" w:rsidRPr="00F04284" w:rsidRDefault="00BE64EE" w:rsidP="00F04284">
      <w:pPr>
        <w:pStyle w:val="aff6"/>
        <w:spacing w:before="40" w:after="40"/>
        <w:ind w:left="1701" w:right="850" w:firstLine="280"/>
      </w:pPr>
      <w:r w:rsidRPr="00F04284">
        <w:t>Бумага разных видов, ткань (одноцвет</w:t>
      </w:r>
      <w:r w:rsidRPr="00F04284">
        <w:softHyphen/>
        <w:t>ная, белая, узорчатая, с разреженным по</w:t>
      </w:r>
      <w:r w:rsidRPr="00F04284">
        <w:softHyphen/>
        <w:t>лотняным плетением, канва), нитки (швей</w:t>
      </w:r>
      <w:r w:rsidRPr="00F04284">
        <w:softHyphen/>
        <w:t>ные, мулине, шерстяные, ирис), ленты, про</w:t>
      </w:r>
      <w:r w:rsidRPr="00F04284">
        <w:softHyphen/>
        <w:t>волока, пластилин, картон, природные мате</w:t>
      </w:r>
      <w:r w:rsidRPr="00F04284">
        <w:softHyphen/>
        <w:t xml:space="preserve">риалы (живые цветы, сухоцветы, солома), различные </w:t>
      </w:r>
      <w:r w:rsidRPr="00F04284">
        <w:lastRenderedPageBreak/>
        <w:t>предметы для наполнителя («шумелки» и «картон ручной работы»), бу</w:t>
      </w:r>
      <w:r w:rsidRPr="00F04284">
        <w:softHyphen/>
        <w:t>синки и бисер, краски.</w:t>
      </w:r>
    </w:p>
    <w:p w:rsidR="00BE64EE" w:rsidRPr="00F04284" w:rsidRDefault="00BE64EE" w:rsidP="00F04284">
      <w:pPr>
        <w:pStyle w:val="aff6"/>
        <w:spacing w:before="40" w:after="40"/>
        <w:ind w:left="1701" w:right="850" w:firstLine="280"/>
      </w:pPr>
      <w:r w:rsidRPr="00F04284">
        <w:t>Новый свойства материалов:</w:t>
      </w:r>
    </w:p>
    <w:p w:rsidR="00BE64EE" w:rsidRPr="00F04284" w:rsidRDefault="00BE64EE" w:rsidP="00F04284">
      <w:pPr>
        <w:pStyle w:val="aff6"/>
        <w:numPr>
          <w:ilvl w:val="0"/>
          <w:numId w:val="279"/>
        </w:numPr>
        <w:tabs>
          <w:tab w:val="left" w:pos="512"/>
        </w:tabs>
        <w:spacing w:before="40" w:after="40"/>
        <w:ind w:left="1701" w:right="850" w:firstLine="280"/>
      </w:pPr>
      <w:r w:rsidRPr="00F04284">
        <w:t>бумага: складывание по кривой, полу</w:t>
      </w:r>
      <w:r w:rsidRPr="00F04284">
        <w:softHyphen/>
        <w:t>чение бумажного «теста»;</w:t>
      </w:r>
    </w:p>
    <w:p w:rsidR="00BE64EE" w:rsidRPr="00F04284" w:rsidRDefault="00BE64EE" w:rsidP="00F04284">
      <w:pPr>
        <w:pStyle w:val="aff6"/>
        <w:numPr>
          <w:ilvl w:val="0"/>
          <w:numId w:val="279"/>
        </w:numPr>
        <w:tabs>
          <w:tab w:val="left" w:pos="479"/>
        </w:tabs>
        <w:spacing w:before="40" w:after="40"/>
        <w:ind w:left="1701" w:right="850" w:firstLine="280"/>
      </w:pPr>
      <w:r w:rsidRPr="00F04284">
        <w:t>ткань: роспись красками;</w:t>
      </w:r>
    </w:p>
    <w:p w:rsidR="00BE64EE" w:rsidRPr="00F04284" w:rsidRDefault="00BE64EE" w:rsidP="00F04284">
      <w:pPr>
        <w:pStyle w:val="aff6"/>
        <w:numPr>
          <w:ilvl w:val="0"/>
          <w:numId w:val="279"/>
        </w:numPr>
        <w:tabs>
          <w:tab w:val="left" w:pos="503"/>
        </w:tabs>
        <w:spacing w:before="40" w:after="40"/>
        <w:ind w:left="1701" w:right="850" w:firstLine="280"/>
      </w:pPr>
      <w:r w:rsidRPr="00F04284">
        <w:t>нитки, проволока, солома: использова</w:t>
      </w:r>
      <w:r w:rsidRPr="00F04284">
        <w:softHyphen/>
        <w:t>ние пластических свойств для конструиро</w:t>
      </w:r>
      <w:r w:rsidRPr="00F04284">
        <w:softHyphen/>
        <w:t>вания и вязания.</w:t>
      </w:r>
    </w:p>
    <w:p w:rsidR="00BE64EE" w:rsidRPr="00F04284" w:rsidRDefault="00BE64EE" w:rsidP="00F04284">
      <w:pPr>
        <w:pStyle w:val="651"/>
        <w:keepNext/>
        <w:keepLines/>
        <w:numPr>
          <w:ilvl w:val="2"/>
          <w:numId w:val="279"/>
        </w:numPr>
        <w:shd w:val="clear" w:color="auto" w:fill="auto"/>
        <w:tabs>
          <w:tab w:val="num" w:pos="360"/>
          <w:tab w:val="left" w:pos="738"/>
        </w:tabs>
        <w:spacing w:before="40" w:after="40" w:line="240" w:lineRule="auto"/>
        <w:ind w:left="1701" w:right="850" w:firstLine="280"/>
        <w:jc w:val="both"/>
        <w:rPr>
          <w:rFonts w:ascii="Times New Roman" w:hAnsi="Times New Roman" w:cs="Times New Roman"/>
          <w:sz w:val="28"/>
          <w:szCs w:val="28"/>
        </w:rPr>
      </w:pPr>
      <w:bookmarkStart w:id="301" w:name="bookmark447"/>
      <w:r w:rsidRPr="00F04284">
        <w:rPr>
          <w:rStyle w:val="652"/>
          <w:b/>
          <w:bCs/>
          <w:sz w:val="28"/>
          <w:szCs w:val="28"/>
        </w:rPr>
        <w:t>Технологические приемы обработки материалов.</w:t>
      </w:r>
      <w:bookmarkEnd w:id="301"/>
    </w:p>
    <w:p w:rsidR="00BE64EE" w:rsidRPr="00F04284" w:rsidRDefault="00BE64EE" w:rsidP="00F04284">
      <w:pPr>
        <w:pStyle w:val="aff6"/>
        <w:spacing w:before="40" w:after="40"/>
        <w:ind w:left="1701" w:right="850" w:firstLine="280"/>
      </w:pPr>
      <w:r w:rsidRPr="00F04284">
        <w:t>Разметка: на глаз, копированием, с по</w:t>
      </w:r>
      <w:r w:rsidRPr="00F04284">
        <w:softHyphen/>
        <w:t>мощью линейки, угольника, циркуля.</w:t>
      </w:r>
    </w:p>
    <w:p w:rsidR="00BE64EE" w:rsidRPr="00F04284" w:rsidRDefault="00BE64EE" w:rsidP="00F04284">
      <w:pPr>
        <w:pStyle w:val="aff6"/>
        <w:spacing w:before="40" w:after="40"/>
        <w:ind w:left="1701" w:right="850" w:firstLine="280"/>
      </w:pPr>
      <w:r w:rsidRPr="00F04284">
        <w:t>Сборка и соединение: клеем, нитками, проволокой.</w:t>
      </w:r>
    </w:p>
    <w:p w:rsidR="00BE64EE" w:rsidRPr="00F04284" w:rsidRDefault="00BE64EE" w:rsidP="00F04284">
      <w:pPr>
        <w:pStyle w:val="aff6"/>
        <w:spacing w:before="40" w:after="40"/>
        <w:ind w:left="1701" w:right="850" w:firstLine="280"/>
      </w:pPr>
      <w:r w:rsidRPr="00F04284">
        <w:t>Отделка: вышивкой, аппликацией, рас</w:t>
      </w:r>
      <w:r w:rsidRPr="00F04284">
        <w:softHyphen/>
        <w:t>крашиванием.</w:t>
      </w:r>
    </w:p>
    <w:p w:rsidR="00BE64EE" w:rsidRPr="00F04284" w:rsidRDefault="00BE64EE" w:rsidP="00F04284">
      <w:pPr>
        <w:pStyle w:val="450"/>
        <w:keepNext/>
        <w:keepLines/>
        <w:shd w:val="clear" w:color="auto" w:fill="auto"/>
        <w:spacing w:before="40" w:after="40" w:line="240" w:lineRule="auto"/>
        <w:ind w:left="1701" w:right="850"/>
        <w:jc w:val="both"/>
        <w:rPr>
          <w:rFonts w:ascii="Times New Roman" w:hAnsi="Times New Roman" w:cs="Times New Roman"/>
          <w:sz w:val="28"/>
          <w:szCs w:val="28"/>
        </w:rPr>
      </w:pPr>
      <w:bookmarkStart w:id="302" w:name="bookmark448"/>
      <w:r w:rsidRPr="00F04284">
        <w:rPr>
          <w:rStyle w:val="450pt1"/>
          <w:rFonts w:ascii="Times New Roman" w:hAnsi="Times New Roman" w:cs="Times New Roman"/>
          <w:i/>
          <w:iCs/>
          <w:sz w:val="28"/>
          <w:szCs w:val="28"/>
        </w:rPr>
        <w:t>Виды художественной техники</w:t>
      </w:r>
      <w:bookmarkEnd w:id="302"/>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03" w:name="bookmark449"/>
      <w:r w:rsidRPr="00F04284">
        <w:rPr>
          <w:rStyle w:val="643"/>
          <w:rFonts w:ascii="Times New Roman" w:hAnsi="Times New Roman" w:cs="Times New Roman"/>
          <w:b/>
          <w:bCs/>
          <w:sz w:val="28"/>
          <w:szCs w:val="28"/>
        </w:rPr>
        <w:t>Лоскутная мозаика</w:t>
      </w:r>
      <w:bookmarkEnd w:id="303"/>
    </w:p>
    <w:p w:rsidR="00BE64EE" w:rsidRPr="00F04284" w:rsidRDefault="00BE64EE" w:rsidP="00F04284">
      <w:pPr>
        <w:pStyle w:val="aff6"/>
        <w:spacing w:before="40" w:after="40"/>
        <w:ind w:left="1701" w:right="850" w:firstLine="280"/>
      </w:pPr>
      <w:r w:rsidRPr="00F04284">
        <w:t>Детали вырезаны из ткани по долевой нити и приклеены на бумагу.</w:t>
      </w:r>
    </w:p>
    <w:p w:rsidR="00BE64EE" w:rsidRPr="00F04284" w:rsidRDefault="00BE64EE" w:rsidP="00F04284">
      <w:pPr>
        <w:pStyle w:val="aff6"/>
        <w:spacing w:before="40" w:after="40"/>
        <w:ind w:left="1701" w:right="850" w:firstLine="280"/>
      </w:pPr>
      <w:r w:rsidRPr="00F04284">
        <w:t>Детали вырезаны из ткани по долевой нити и сшиты.</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04" w:name="bookmark450"/>
      <w:r w:rsidRPr="00F04284">
        <w:rPr>
          <w:rStyle w:val="643"/>
          <w:rFonts w:ascii="Times New Roman" w:hAnsi="Times New Roman" w:cs="Times New Roman"/>
          <w:b/>
          <w:bCs/>
          <w:sz w:val="28"/>
          <w:szCs w:val="28"/>
        </w:rPr>
        <w:t>Вышивание</w:t>
      </w:r>
      <w:bookmarkEnd w:id="304"/>
    </w:p>
    <w:p w:rsidR="00BE64EE" w:rsidRPr="00F04284" w:rsidRDefault="00BE64EE" w:rsidP="00F04284">
      <w:pPr>
        <w:pStyle w:val="aff6"/>
        <w:spacing w:before="40" w:after="40"/>
        <w:ind w:left="1701" w:right="850" w:firstLine="280"/>
      </w:pPr>
      <w:r w:rsidRPr="00F04284">
        <w:t>Вышивание крестом на разреженной тка</w:t>
      </w:r>
      <w:r w:rsidRPr="00F04284">
        <w:softHyphen/>
        <w:t>ни, канве по эскизу, схеме.</w:t>
      </w:r>
    </w:p>
    <w:p w:rsidR="00BE64EE" w:rsidRPr="00F04284" w:rsidRDefault="00BE64EE" w:rsidP="00F04284">
      <w:pPr>
        <w:pStyle w:val="aff6"/>
        <w:spacing w:before="40" w:after="40"/>
        <w:ind w:left="1701" w:right="850" w:firstLine="280"/>
      </w:pPr>
      <w:r w:rsidRPr="00F04284">
        <w:t>Швы «петельки» и «вприкреп».</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05" w:name="bookmark451"/>
      <w:r w:rsidRPr="00F04284">
        <w:rPr>
          <w:rStyle w:val="643"/>
          <w:rFonts w:ascii="Times New Roman" w:hAnsi="Times New Roman" w:cs="Times New Roman"/>
          <w:b/>
          <w:bCs/>
          <w:sz w:val="28"/>
          <w:szCs w:val="28"/>
        </w:rPr>
        <w:t>Папье-маше</w:t>
      </w:r>
      <w:bookmarkEnd w:id="305"/>
    </w:p>
    <w:p w:rsidR="00BE64EE" w:rsidRPr="00F04284" w:rsidRDefault="00BE64EE" w:rsidP="00F04284">
      <w:pPr>
        <w:pStyle w:val="aff6"/>
        <w:spacing w:before="40" w:after="40"/>
        <w:ind w:left="1701" w:right="850" w:firstLine="280"/>
      </w:pPr>
      <w:r w:rsidRPr="00F04284">
        <w:t>Кусочки бумаги наклеиваются слоями друг на друга (слоистое папье-маше).</w:t>
      </w:r>
    </w:p>
    <w:p w:rsidR="00BE64EE" w:rsidRPr="00F04284" w:rsidRDefault="00BE64EE" w:rsidP="00F04284">
      <w:pPr>
        <w:pStyle w:val="aff6"/>
        <w:spacing w:before="40" w:after="40"/>
        <w:ind w:left="1701" w:right="850" w:firstLine="280"/>
      </w:pPr>
      <w:r w:rsidRPr="00F04284">
        <w:t>Папье-маше из размельченной бумажной массы.</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06" w:name="bookmark452"/>
      <w:r w:rsidRPr="00F04284">
        <w:rPr>
          <w:rStyle w:val="643"/>
          <w:rFonts w:ascii="Times New Roman" w:hAnsi="Times New Roman" w:cs="Times New Roman"/>
          <w:b/>
          <w:bCs/>
          <w:sz w:val="28"/>
          <w:szCs w:val="28"/>
        </w:rPr>
        <w:t>Роспись ткани</w:t>
      </w:r>
      <w:bookmarkEnd w:id="306"/>
    </w:p>
    <w:p w:rsidR="00BE64EE" w:rsidRPr="00F04284" w:rsidRDefault="00BE64EE" w:rsidP="00F04284">
      <w:pPr>
        <w:pStyle w:val="aff6"/>
        <w:spacing w:before="40" w:after="40"/>
        <w:ind w:left="1701" w:right="850"/>
      </w:pPr>
      <w:r w:rsidRPr="00F04284">
        <w:t>Свободная роспись. Роспись по соли. Холодный батик.</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07" w:name="bookmark453"/>
      <w:r w:rsidRPr="00F04284">
        <w:rPr>
          <w:rStyle w:val="643"/>
          <w:rFonts w:ascii="Times New Roman" w:hAnsi="Times New Roman" w:cs="Times New Roman"/>
          <w:b/>
          <w:bCs/>
          <w:sz w:val="28"/>
          <w:szCs w:val="28"/>
        </w:rPr>
        <w:t>Вязание</w:t>
      </w:r>
      <w:bookmarkEnd w:id="307"/>
    </w:p>
    <w:p w:rsidR="00BE64EE" w:rsidRPr="00F04284" w:rsidRDefault="00BE64EE" w:rsidP="00F04284">
      <w:pPr>
        <w:pStyle w:val="aff6"/>
        <w:spacing w:before="40" w:after="40"/>
        <w:ind w:left="1701" w:right="850" w:firstLine="280"/>
      </w:pPr>
      <w:r w:rsidRPr="00F04284">
        <w:t>Виды пряжи. Виды крючков и спиц. Вязание крючком. Приемы вязания - це</w:t>
      </w:r>
      <w:r w:rsidRPr="00F04284">
        <w:softHyphen/>
        <w:t>почка из воздушных петель, столбики без накида и с накидом.</w:t>
      </w:r>
    </w:p>
    <w:p w:rsidR="00BE64EE" w:rsidRPr="00F04284" w:rsidRDefault="00BE64EE" w:rsidP="00F04284">
      <w:pPr>
        <w:pStyle w:val="aff6"/>
        <w:spacing w:before="40" w:after="40"/>
        <w:ind w:left="1701" w:right="850" w:firstLine="280"/>
      </w:pPr>
      <w:r w:rsidRPr="00F04284">
        <w:t>Вязание на спицах. Набор петель. Виды петель. Чулочная вязка, вязка «резинка».</w:t>
      </w:r>
    </w:p>
    <w:p w:rsidR="00BE64EE" w:rsidRPr="00F04284" w:rsidRDefault="00BE64EE" w:rsidP="00F04284">
      <w:pPr>
        <w:pStyle w:val="651"/>
        <w:keepNext/>
        <w:keepLines/>
        <w:shd w:val="clear" w:color="auto" w:fill="auto"/>
        <w:spacing w:before="40" w:after="40" w:line="240" w:lineRule="auto"/>
        <w:ind w:left="1701" w:right="850" w:firstLine="280"/>
        <w:jc w:val="both"/>
        <w:rPr>
          <w:rFonts w:ascii="Times New Roman" w:hAnsi="Times New Roman" w:cs="Times New Roman"/>
          <w:sz w:val="28"/>
          <w:szCs w:val="28"/>
        </w:rPr>
      </w:pPr>
      <w:bookmarkStart w:id="308" w:name="bookmark454"/>
      <w:r w:rsidRPr="00F04284">
        <w:rPr>
          <w:rStyle w:val="652"/>
          <w:b/>
          <w:bCs/>
          <w:sz w:val="28"/>
          <w:szCs w:val="28"/>
        </w:rPr>
        <w:t>2.3. Приемы безопасной работы с ин</w:t>
      </w:r>
      <w:r w:rsidRPr="00F04284">
        <w:rPr>
          <w:rStyle w:val="652"/>
          <w:b/>
          <w:bCs/>
          <w:sz w:val="28"/>
          <w:szCs w:val="28"/>
        </w:rPr>
        <w:softHyphen/>
        <w:t>струментами (ножницами, иглой, крючком, спицами, циркулем).</w:t>
      </w:r>
      <w:bookmarkEnd w:id="308"/>
    </w:p>
    <w:p w:rsidR="00BE64EE" w:rsidRPr="00F04284" w:rsidRDefault="00BE64EE" w:rsidP="00F04284">
      <w:pPr>
        <w:pStyle w:val="aff6"/>
        <w:spacing w:before="40" w:after="40"/>
        <w:ind w:left="1701" w:right="850" w:firstLine="280"/>
      </w:pPr>
      <w:r w:rsidRPr="00F04284">
        <w:t>Работа с технической документацией (эс</w:t>
      </w:r>
      <w:r w:rsidRPr="00F04284">
        <w:softHyphen/>
        <w:t>кизы, схемы, чертежи, рисунки, развертка). Линии чертежа (контур, сгиб, размерная, осевая). Чтение условных графических изображений. Изготовление изделий по ри</w:t>
      </w:r>
      <w:r w:rsidRPr="00F04284">
        <w:softHyphen/>
        <w:t>сункам, эскизам, схемам, чертежам.</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309" w:name="bookmark455"/>
      <w:r w:rsidRPr="00F04284">
        <w:rPr>
          <w:rFonts w:ascii="Times New Roman" w:hAnsi="Times New Roman" w:cs="Times New Roman"/>
          <w:sz w:val="28"/>
          <w:szCs w:val="28"/>
        </w:rPr>
        <w:lastRenderedPageBreak/>
        <w:t>3. Конструирование и моделирование</w:t>
      </w:r>
      <w:bookmarkEnd w:id="309"/>
    </w:p>
    <w:p w:rsidR="00BE64EE" w:rsidRPr="00F04284" w:rsidRDefault="00BE64EE" w:rsidP="00F04284">
      <w:pPr>
        <w:pStyle w:val="aff6"/>
        <w:spacing w:before="40" w:after="40"/>
        <w:ind w:left="1701" w:right="850" w:firstLine="280"/>
      </w:pPr>
      <w:r w:rsidRPr="00F04284">
        <w:t>Изделие, деталь изделия. Соответствие материала, конструкции и внешнего оформ</w:t>
      </w:r>
      <w:r w:rsidRPr="00F04284">
        <w:softHyphen/>
        <w:t>ления назначению изделия.</w:t>
      </w:r>
    </w:p>
    <w:p w:rsidR="00BE64EE" w:rsidRPr="00F04284" w:rsidRDefault="00BE64EE" w:rsidP="00F04284">
      <w:pPr>
        <w:pStyle w:val="aff6"/>
        <w:spacing w:before="40" w:after="40"/>
        <w:ind w:left="1701" w:right="850" w:firstLine="280"/>
      </w:pPr>
      <w:r w:rsidRPr="00F04284">
        <w:t>Исследование конструктивных особенно</w:t>
      </w:r>
      <w:r w:rsidRPr="00F04284">
        <w:softHyphen/>
        <w:t>стей объектов, подбор материалов и техно</w:t>
      </w:r>
      <w:r w:rsidRPr="00F04284">
        <w:softHyphen/>
        <w:t>логии их изготовления, проверка конструк</w:t>
      </w:r>
      <w:r w:rsidRPr="00F04284">
        <w:softHyphen/>
        <w:t>ции в действии, внесение коррективов.</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10" w:name="bookmark456"/>
      <w:r w:rsidRPr="00F04284">
        <w:rPr>
          <w:rStyle w:val="643"/>
          <w:rFonts w:ascii="Times New Roman" w:hAnsi="Times New Roman" w:cs="Times New Roman"/>
          <w:b/>
          <w:bCs/>
          <w:sz w:val="28"/>
          <w:szCs w:val="28"/>
        </w:rPr>
        <w:t>Художественное конструирование из растений</w:t>
      </w:r>
      <w:bookmarkEnd w:id="310"/>
    </w:p>
    <w:p w:rsidR="00BE64EE" w:rsidRPr="00F04284" w:rsidRDefault="00BE64EE" w:rsidP="00F04284">
      <w:pPr>
        <w:pStyle w:val="aff6"/>
        <w:spacing w:before="40" w:after="40"/>
        <w:ind w:left="1701" w:right="850" w:firstLine="280"/>
      </w:pPr>
      <w:r w:rsidRPr="00F04284">
        <w:t>Композиции из сухих растений. Букеты и композиции из живых расте</w:t>
      </w:r>
      <w:r w:rsidRPr="00F04284">
        <w:softHyphen/>
        <w:t>ний.</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11" w:name="bookmark457"/>
      <w:r w:rsidRPr="00F04284">
        <w:rPr>
          <w:rStyle w:val="643"/>
          <w:rFonts w:ascii="Times New Roman" w:hAnsi="Times New Roman" w:cs="Times New Roman"/>
          <w:b/>
          <w:bCs/>
          <w:sz w:val="28"/>
          <w:szCs w:val="28"/>
        </w:rPr>
        <w:t>Объемное конструирование и моделирование из бумаги и картона</w:t>
      </w:r>
      <w:bookmarkEnd w:id="311"/>
    </w:p>
    <w:p w:rsidR="00BE64EE" w:rsidRPr="00F04284" w:rsidRDefault="00BE64EE" w:rsidP="00F04284">
      <w:pPr>
        <w:pStyle w:val="aff6"/>
        <w:spacing w:before="40" w:after="40"/>
        <w:ind w:left="1701" w:right="850" w:firstLine="280"/>
      </w:pPr>
      <w:r w:rsidRPr="00F04284">
        <w:t>Объемные поделки из бумаги, сделанные с помощью надрезов. Объемные изделия из бумаги, получен</w:t>
      </w:r>
      <w:r w:rsidRPr="00F04284">
        <w:softHyphen/>
        <w:t>ные приемом «складывания по кривой».</w:t>
      </w:r>
    </w:p>
    <w:p w:rsidR="00BE64EE" w:rsidRPr="00F04284" w:rsidRDefault="00BE64EE" w:rsidP="00F04284">
      <w:pPr>
        <w:pStyle w:val="aff6"/>
        <w:spacing w:before="40" w:after="40"/>
        <w:ind w:left="1701" w:right="850" w:firstLine="280"/>
      </w:pPr>
      <w:r w:rsidRPr="00F04284">
        <w:t>Объемные игрушки из картонных коро</w:t>
      </w:r>
      <w:r w:rsidRPr="00F04284">
        <w:softHyphen/>
        <w:t>бок с подвижными деталями.</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12" w:name="bookmark458"/>
      <w:r w:rsidRPr="00F04284">
        <w:rPr>
          <w:rStyle w:val="643"/>
          <w:rFonts w:ascii="Times New Roman" w:hAnsi="Times New Roman" w:cs="Times New Roman"/>
          <w:b/>
          <w:bCs/>
          <w:sz w:val="28"/>
          <w:szCs w:val="28"/>
        </w:rPr>
        <w:t>Конструирование и моделирование из разных материалов</w:t>
      </w:r>
      <w:bookmarkEnd w:id="312"/>
    </w:p>
    <w:p w:rsidR="00BE64EE" w:rsidRPr="00F04284" w:rsidRDefault="00BE64EE" w:rsidP="00F04284">
      <w:pPr>
        <w:pStyle w:val="aff6"/>
        <w:spacing w:before="40" w:after="40"/>
        <w:ind w:left="1701" w:right="850" w:firstLine="280"/>
      </w:pPr>
      <w:r w:rsidRPr="00F04284">
        <w:t>Соломенная скульптура. Разные приемы выполнения соломенных изделий. Изготовление кукол из ниток. Конструирование из проволоки - кон</w:t>
      </w:r>
      <w:r w:rsidRPr="00F04284">
        <w:softHyphen/>
        <w:t>турные, каркасные фигуры, проволочная скульптура.</w:t>
      </w:r>
    </w:p>
    <w:p w:rsidR="00BE64EE" w:rsidRPr="00F04284" w:rsidRDefault="00BE64EE" w:rsidP="00F04284">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13" w:name="bookmark459"/>
      <w:r w:rsidRPr="00F04284">
        <w:rPr>
          <w:rStyle w:val="643"/>
          <w:rFonts w:ascii="Times New Roman" w:hAnsi="Times New Roman" w:cs="Times New Roman"/>
          <w:b/>
          <w:bCs/>
          <w:sz w:val="28"/>
          <w:szCs w:val="28"/>
        </w:rPr>
        <w:t>Объемное моделирование из ткани</w:t>
      </w:r>
      <w:bookmarkEnd w:id="313"/>
    </w:p>
    <w:p w:rsidR="00BE64EE" w:rsidRPr="00F04284" w:rsidRDefault="00BE64EE" w:rsidP="00F04284">
      <w:pPr>
        <w:pStyle w:val="aff6"/>
        <w:spacing w:before="40" w:after="40"/>
        <w:ind w:left="1701" w:right="850" w:firstLine="280"/>
      </w:pPr>
      <w:r w:rsidRPr="00F04284">
        <w:t>Моделирование бесшовных кукол. Объемные игрушки из плотной ткани, детали которых соединяются наружным пе</w:t>
      </w:r>
      <w:r w:rsidRPr="00F04284">
        <w:softHyphen/>
        <w:t>тельным швом.</w:t>
      </w:r>
    </w:p>
    <w:p w:rsidR="00BE64EE" w:rsidRPr="00F04284" w:rsidRDefault="00BE64EE" w:rsidP="00F04284">
      <w:pPr>
        <w:pStyle w:val="aff6"/>
        <w:spacing w:before="40" w:after="40"/>
        <w:ind w:left="1701" w:right="850" w:firstLine="280"/>
      </w:pPr>
      <w:r w:rsidRPr="00F04284">
        <w:t>Объемные игрушки из тонких тка</w:t>
      </w:r>
      <w:r w:rsidRPr="00F04284">
        <w:softHyphen/>
        <w:t>ней, детали которых соединяются внут</w:t>
      </w:r>
      <w:r w:rsidRPr="00F04284">
        <w:softHyphen/>
        <w:t>ренним швом «строчка» и выворачива</w:t>
      </w:r>
      <w:r w:rsidRPr="00F04284">
        <w:softHyphen/>
        <w:t>ются.</w:t>
      </w:r>
    </w:p>
    <w:p w:rsidR="00BE64EE" w:rsidRPr="00F04284" w:rsidRDefault="00BE64EE" w:rsidP="00F04284">
      <w:pPr>
        <w:pStyle w:val="560"/>
        <w:keepNext/>
        <w:keepLines/>
        <w:shd w:val="clear" w:color="auto" w:fill="auto"/>
        <w:spacing w:before="40" w:after="40" w:line="240" w:lineRule="auto"/>
        <w:ind w:left="1701" w:right="850"/>
        <w:rPr>
          <w:rFonts w:ascii="Times New Roman" w:hAnsi="Times New Roman" w:cs="Times New Roman"/>
          <w:sz w:val="28"/>
          <w:szCs w:val="28"/>
        </w:rPr>
      </w:pPr>
      <w:bookmarkStart w:id="314" w:name="bookmark460"/>
      <w:r w:rsidRPr="00F04284">
        <w:rPr>
          <w:rFonts w:ascii="Times New Roman" w:hAnsi="Times New Roman" w:cs="Times New Roman"/>
          <w:sz w:val="28"/>
          <w:szCs w:val="28"/>
        </w:rPr>
        <w:t>4. Практика работы на компьютере</w:t>
      </w:r>
      <w:bookmarkEnd w:id="314"/>
    </w:p>
    <w:p w:rsidR="00BE64EE" w:rsidRPr="00F04284" w:rsidRDefault="00BE64EE" w:rsidP="00F04284">
      <w:pPr>
        <w:pStyle w:val="aff6"/>
        <w:spacing w:before="40" w:after="40"/>
        <w:ind w:left="1701" w:right="850" w:firstLine="280"/>
      </w:pPr>
      <w:r w:rsidRPr="00F04284">
        <w:t>Выполнение базовых действий на ком</w:t>
      </w:r>
      <w:r w:rsidRPr="00F04284">
        <w:softHyphen/>
        <w:t>пьютере с использованием безопасных для органов зрения, нервной системы и опорно-двигательного аппарата при</w:t>
      </w:r>
      <w:r w:rsidR="00F17E61" w:rsidRPr="00F04284">
        <w:t>ё</w:t>
      </w:r>
      <w:r w:rsidRPr="00F04284">
        <w:t>мов работы.</w:t>
      </w:r>
    </w:p>
    <w:p w:rsidR="00BE64EE" w:rsidRPr="00F04284" w:rsidRDefault="00BE64EE" w:rsidP="00F04284">
      <w:pPr>
        <w:pStyle w:val="aff6"/>
        <w:spacing w:before="40" w:after="40"/>
        <w:ind w:left="1701" w:right="850" w:firstLine="280"/>
      </w:pPr>
      <w:r w:rsidRPr="00F04284">
        <w:t>Использование компьютера для поиска и воспроизведения необходимой информа</w:t>
      </w:r>
      <w:r w:rsidRPr="00F04284">
        <w:softHyphen/>
        <w:t>ции, для решения доступных учебных задач с простыми информационными объектами (текстом, рисунками, таблицами). Основные операции при создании текстов и оформле</w:t>
      </w:r>
      <w:r w:rsidRPr="00F04284">
        <w:softHyphen/>
        <w:t>нии текстов. Клавиатурное письмо. Работа с клавиатурным тренажером.</w:t>
      </w:r>
    </w:p>
    <w:p w:rsidR="00BE64EE" w:rsidRPr="00F04284" w:rsidRDefault="00BE64EE" w:rsidP="00F04284">
      <w:pPr>
        <w:pStyle w:val="aff6"/>
        <w:spacing w:before="40" w:after="40"/>
        <w:ind w:left="1701" w:right="850" w:firstLine="280"/>
      </w:pPr>
      <w:r w:rsidRPr="00F04284">
        <w:t>Электронные таблицы, их назначение.</w:t>
      </w:r>
    </w:p>
    <w:p w:rsidR="00BE64EE" w:rsidRPr="00F04284" w:rsidRDefault="00BE64EE" w:rsidP="00F04284">
      <w:pPr>
        <w:pStyle w:val="aff6"/>
        <w:spacing w:before="40" w:after="40"/>
        <w:ind w:left="1701" w:right="850"/>
        <w:rPr>
          <w:b/>
          <w:bCs/>
        </w:rPr>
      </w:pPr>
      <w:r w:rsidRPr="00F04284">
        <w:lastRenderedPageBreak/>
        <w:t xml:space="preserve">Компьютерные программы: </w:t>
      </w:r>
      <w:r w:rsidRPr="00F04284">
        <w:rPr>
          <w:lang w:val="en-US" w:eastAsia="en-US"/>
        </w:rPr>
        <w:t>MS</w:t>
      </w:r>
      <w:r w:rsidRPr="00F04284">
        <w:rPr>
          <w:lang w:eastAsia="en-US"/>
        </w:rPr>
        <w:t xml:space="preserve"> </w:t>
      </w:r>
      <w:r w:rsidRPr="00F04284">
        <w:rPr>
          <w:lang w:val="en-US" w:eastAsia="en-US"/>
        </w:rPr>
        <w:t>Word</w:t>
      </w:r>
      <w:r w:rsidRPr="00F04284">
        <w:rPr>
          <w:lang w:eastAsia="en-US"/>
        </w:rPr>
        <w:t xml:space="preserve">, </w:t>
      </w:r>
      <w:r w:rsidRPr="00F04284">
        <w:rPr>
          <w:lang w:val="en-US" w:eastAsia="en-US"/>
        </w:rPr>
        <w:t>MS</w:t>
      </w:r>
      <w:r w:rsidRPr="00F04284">
        <w:rPr>
          <w:lang w:eastAsia="en-US"/>
        </w:rPr>
        <w:t xml:space="preserve"> </w:t>
      </w:r>
      <w:r w:rsidRPr="00F04284">
        <w:rPr>
          <w:lang w:val="en-US" w:eastAsia="en-US"/>
        </w:rPr>
        <w:t>Publisher</w:t>
      </w:r>
      <w:r w:rsidRPr="00F04284">
        <w:rPr>
          <w:lang w:eastAsia="en-US"/>
        </w:rPr>
        <w:t xml:space="preserve">, </w:t>
      </w:r>
      <w:r w:rsidRPr="00F04284">
        <w:rPr>
          <w:lang w:val="en-US" w:eastAsia="en-US"/>
        </w:rPr>
        <w:t>Adobe</w:t>
      </w:r>
      <w:r w:rsidRPr="00F04284">
        <w:rPr>
          <w:lang w:eastAsia="en-US"/>
        </w:rPr>
        <w:t xml:space="preserve"> </w:t>
      </w:r>
      <w:r w:rsidRPr="00F04284">
        <w:rPr>
          <w:lang w:val="en-US" w:eastAsia="en-US"/>
        </w:rPr>
        <w:t>Photoshop</w:t>
      </w:r>
      <w:r w:rsidRPr="00F04284">
        <w:rPr>
          <w:lang w:eastAsia="en-US"/>
        </w:rPr>
        <w:t xml:space="preserve">, </w:t>
      </w:r>
      <w:r w:rsidRPr="00F04284">
        <w:rPr>
          <w:lang w:val="en-US" w:eastAsia="en-US"/>
        </w:rPr>
        <w:t>MS</w:t>
      </w:r>
      <w:r w:rsidRPr="00F04284">
        <w:rPr>
          <w:lang w:eastAsia="en-US"/>
        </w:rPr>
        <w:t xml:space="preserve"> </w:t>
      </w:r>
      <w:r w:rsidRPr="00F04284">
        <w:rPr>
          <w:lang w:val="en-US" w:eastAsia="en-US"/>
        </w:rPr>
        <w:t>Power</w:t>
      </w:r>
      <w:r w:rsidRPr="00F04284">
        <w:rPr>
          <w:lang w:eastAsia="en-US"/>
        </w:rPr>
        <w:t xml:space="preserve"> </w:t>
      </w:r>
      <w:r w:rsidRPr="00F04284">
        <w:rPr>
          <w:lang w:val="en-US" w:eastAsia="en-US"/>
        </w:rPr>
        <w:t>Point</w:t>
      </w:r>
      <w:r w:rsidRPr="00F04284">
        <w:t>.</w:t>
      </w:r>
    </w:p>
    <w:p w:rsidR="00BE64EE" w:rsidRPr="00F04284" w:rsidRDefault="00BE64EE" w:rsidP="00F04284">
      <w:pPr>
        <w:pStyle w:val="521"/>
        <w:keepNext/>
        <w:keepLines/>
        <w:shd w:val="clear" w:color="auto" w:fill="auto"/>
        <w:spacing w:before="40" w:after="40" w:line="240" w:lineRule="auto"/>
        <w:ind w:left="1701" w:right="850"/>
        <w:rPr>
          <w:rStyle w:val="5211pt5"/>
          <w:rFonts w:ascii="Times New Roman" w:hAnsi="Times New Roman" w:cs="Times New Roman"/>
          <w:sz w:val="28"/>
          <w:szCs w:val="28"/>
        </w:rPr>
      </w:pPr>
      <w:bookmarkStart w:id="315" w:name="bookmark369"/>
    </w:p>
    <w:p w:rsidR="00BE64EE" w:rsidRPr="00F04284" w:rsidRDefault="00BE64EE" w:rsidP="00F04284">
      <w:pPr>
        <w:pStyle w:val="521"/>
        <w:keepNext/>
        <w:keepLines/>
        <w:shd w:val="clear" w:color="auto" w:fill="auto"/>
        <w:spacing w:before="40" w:after="40" w:line="240" w:lineRule="auto"/>
        <w:ind w:left="1701" w:right="850"/>
        <w:rPr>
          <w:rStyle w:val="5211pt5"/>
          <w:rFonts w:ascii="Times New Roman" w:hAnsi="Times New Roman" w:cs="Times New Roman"/>
          <w:sz w:val="28"/>
          <w:szCs w:val="28"/>
        </w:rPr>
      </w:pPr>
      <w:r w:rsidRPr="00F04284">
        <w:rPr>
          <w:rStyle w:val="5211pt5"/>
          <w:rFonts w:ascii="Times New Roman" w:hAnsi="Times New Roman" w:cs="Times New Roman"/>
          <w:sz w:val="28"/>
          <w:szCs w:val="28"/>
        </w:rPr>
        <w:t xml:space="preserve">2.2.1.2. Основное содержание учебных предметов по УМК «Начальная школа </w:t>
      </w:r>
      <w:r w:rsidRPr="00F04284">
        <w:rPr>
          <w:rStyle w:val="5211pt5"/>
          <w:rFonts w:ascii="Times New Roman" w:hAnsi="Times New Roman" w:cs="Times New Roman"/>
          <w:sz w:val="28"/>
          <w:szCs w:val="28"/>
          <w:lang w:val="en-US"/>
        </w:rPr>
        <w:t>XXI</w:t>
      </w:r>
      <w:r w:rsidRPr="00F04284">
        <w:rPr>
          <w:rStyle w:val="5211pt5"/>
          <w:rFonts w:ascii="Times New Roman" w:hAnsi="Times New Roman" w:cs="Times New Roman"/>
          <w:sz w:val="28"/>
          <w:szCs w:val="28"/>
        </w:rPr>
        <w:t xml:space="preserve"> века»</w:t>
      </w:r>
    </w:p>
    <w:p w:rsidR="00BE64EE" w:rsidRPr="00F04284" w:rsidRDefault="00BE64EE" w:rsidP="00F04284">
      <w:pPr>
        <w:pStyle w:val="521"/>
        <w:keepNext/>
        <w:keepLines/>
        <w:shd w:val="clear" w:color="auto" w:fill="auto"/>
        <w:spacing w:before="40" w:after="40" w:line="240" w:lineRule="auto"/>
        <w:ind w:left="1701" w:right="850"/>
        <w:jc w:val="center"/>
        <w:rPr>
          <w:rStyle w:val="5211pt5"/>
          <w:rFonts w:ascii="Times New Roman" w:hAnsi="Times New Roman" w:cs="Times New Roman"/>
          <w:b w:val="0"/>
          <w:sz w:val="28"/>
          <w:szCs w:val="28"/>
        </w:rPr>
      </w:pPr>
      <w:r w:rsidRPr="00F04284">
        <w:rPr>
          <w:rStyle w:val="5211pt5"/>
          <w:rFonts w:ascii="Times New Roman" w:hAnsi="Times New Roman" w:cs="Times New Roman"/>
          <w:sz w:val="28"/>
          <w:szCs w:val="28"/>
          <w:u w:val="single"/>
        </w:rPr>
        <w:t>Русский язык</w:t>
      </w:r>
      <w:r w:rsidRPr="00F04284">
        <w:rPr>
          <w:rStyle w:val="5211pt5"/>
          <w:rFonts w:ascii="Times New Roman" w:hAnsi="Times New Roman" w:cs="Times New Roman"/>
          <w:sz w:val="28"/>
          <w:szCs w:val="28"/>
        </w:rPr>
        <w:t xml:space="preserve"> </w:t>
      </w:r>
      <w:r w:rsidRPr="00F04284">
        <w:rPr>
          <w:rStyle w:val="5211pt5"/>
          <w:rFonts w:ascii="Times New Roman" w:hAnsi="Times New Roman" w:cs="Times New Roman"/>
          <w:b w:val="0"/>
          <w:sz w:val="28"/>
          <w:szCs w:val="28"/>
        </w:rPr>
        <w:t xml:space="preserve">(автор - </w:t>
      </w:r>
      <w:r w:rsidRPr="00F04284">
        <w:rPr>
          <w:rFonts w:ascii="Times New Roman" w:hAnsi="Times New Roman" w:cs="Times New Roman"/>
          <w:bCs/>
          <w:sz w:val="28"/>
          <w:szCs w:val="28"/>
        </w:rPr>
        <w:t>С.В. Иванов</w:t>
      </w:r>
      <w:r w:rsidRPr="00F04284">
        <w:rPr>
          <w:rStyle w:val="5211pt5"/>
          <w:rFonts w:ascii="Times New Roman" w:hAnsi="Times New Roman" w:cs="Times New Roman"/>
          <w:b w:val="0"/>
          <w:sz w:val="28"/>
          <w:szCs w:val="28"/>
        </w:rPr>
        <w:t>)</w:t>
      </w:r>
    </w:p>
    <w:p w:rsidR="00BE64EE" w:rsidRPr="00F04284" w:rsidRDefault="00BE64EE" w:rsidP="00F04284">
      <w:pPr>
        <w:pStyle w:val="Default"/>
        <w:spacing w:before="40" w:after="40"/>
        <w:ind w:left="1701" w:right="850"/>
        <w:jc w:val="both"/>
        <w:rPr>
          <w:sz w:val="28"/>
          <w:szCs w:val="28"/>
        </w:rPr>
      </w:pPr>
      <w:r w:rsidRPr="00F04284">
        <w:rPr>
          <w:bCs/>
          <w:sz w:val="28"/>
          <w:szCs w:val="28"/>
        </w:rPr>
        <w:t xml:space="preserve">ОСНОВНОЕ СОДЕРЖАНИЕ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(675 час)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Виды речевой деятельности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(135-130 час)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Слушание (аудирование). </w:t>
      </w:r>
      <w:r w:rsidRPr="00F04284">
        <w:rPr>
          <w:sz w:val="28"/>
          <w:szCs w:val="28"/>
        </w:rPr>
        <w:t xml:space="preserve">Осознание целей и ситуации устного общения. Адекватное восприятие звучащей речи. Понимание на слух основной и второстепенной информации предъявляемого текста, определение его основной мысли, передача его содержания по вопросам.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Говорение. </w:t>
      </w:r>
      <w:r w:rsidRPr="00F04284">
        <w:rPr>
          <w:sz w:val="28"/>
          <w:szCs w:val="28"/>
        </w:rPr>
        <w:t xml:space="preserve">Использование языковых средств в устной речи в соответствии с целями и условиями общения. Практическое овладение диалогической формой речи. Формирование умений начать, поддержать, закончить разговор, привлечь внимание и т.п. Практическое овладение устными монологическими высказываниями разных типов (описание, повествование, рассуждение) на доступные детям темы.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Чтение. </w:t>
      </w:r>
      <w:r w:rsidRPr="00F04284">
        <w:rPr>
          <w:sz w:val="28"/>
          <w:szCs w:val="28"/>
        </w:rPr>
        <w:t xml:space="preserve">Чтение и понимание учебного текста (орфографических правил, грамматических понятий, формулировок вопросов и заданий), перечитывание текста по заданию, выборочное чтение с целью нахождения необходимого учебного материала.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Письмо. </w:t>
      </w:r>
      <w:r w:rsidRPr="00F04284">
        <w:rPr>
          <w:sz w:val="28"/>
          <w:szCs w:val="28"/>
        </w:rPr>
        <w:t xml:space="preserve">Обучение первоначальному письму и формирование каллиграфического навыка (208 часов). </w:t>
      </w:r>
      <w:r w:rsidRPr="00F04284">
        <w:rPr>
          <w:i/>
          <w:iCs/>
          <w:sz w:val="28"/>
          <w:szCs w:val="28"/>
        </w:rPr>
        <w:t>Знакомство с гигиеническими требованиями при письме</w:t>
      </w:r>
      <w:r w:rsidRPr="00F04284">
        <w:rPr>
          <w:sz w:val="28"/>
          <w:szCs w:val="28"/>
        </w:rPr>
        <w:t xml:space="preserve">. Письмо букв, буквосочетаний, слогов, слов, предложений в системе обучения грамоте. Последующее закрепление гигиенических навыков письма. </w:t>
      </w:r>
      <w:r w:rsidRPr="00F04284">
        <w:rPr>
          <w:i/>
          <w:iCs/>
          <w:sz w:val="28"/>
          <w:szCs w:val="28"/>
        </w:rPr>
        <w:t xml:space="preserve">Развитие мелких мышц пальцев и свободы движения руки. </w:t>
      </w:r>
      <w:r w:rsidRPr="00F04284">
        <w:rPr>
          <w:sz w:val="28"/>
          <w:szCs w:val="28"/>
        </w:rPr>
        <w:t xml:space="preserve">Правильное начертание букв и их соединений. </w:t>
      </w:r>
      <w:r w:rsidRPr="00F04284">
        <w:rPr>
          <w:i/>
          <w:iCs/>
          <w:sz w:val="28"/>
          <w:szCs w:val="28"/>
        </w:rPr>
        <w:t>Постепенный переход на скорописное письмо</w:t>
      </w:r>
      <w:r w:rsidRPr="00F04284">
        <w:rPr>
          <w:sz w:val="28"/>
          <w:szCs w:val="28"/>
        </w:rPr>
        <w:t xml:space="preserve">. </w:t>
      </w:r>
    </w:p>
    <w:p w:rsidR="00BE64EE" w:rsidRPr="00F04284" w:rsidRDefault="00BE64EE" w:rsidP="00F04284">
      <w:pPr>
        <w:pStyle w:val="Default"/>
        <w:spacing w:before="40" w:after="40"/>
        <w:ind w:left="1701" w:right="850"/>
        <w:jc w:val="both"/>
        <w:rPr>
          <w:sz w:val="28"/>
          <w:szCs w:val="28"/>
        </w:rPr>
      </w:pPr>
      <w:r w:rsidRPr="00F04284">
        <w:rPr>
          <w:sz w:val="28"/>
          <w:szCs w:val="28"/>
        </w:rPr>
        <w:lastRenderedPageBreak/>
        <w:t xml:space="preserve">1 Курсивом в тексте выделен материал, который подлежит изучению, но не включается в Требования к уровню подготовки оканчивающих начальную школу.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Списывание, письмо под диктовку в соответствии с изученными правилами. Изложение содержания прослушанного и прочитанного текста (подробное, сжатое, выборочное). Изложение текста-повествования, повествования с элементами описания. Создание письменных высказывании разных стилей, жанров и типов речи (письмо, записка, поздравление, отзыв, инструкция). Создание небольших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Текст. </w:t>
      </w:r>
      <w:r w:rsidRPr="00F04284">
        <w:rPr>
          <w:sz w:val="28"/>
          <w:szCs w:val="28"/>
        </w:rPr>
        <w:t xml:space="preserve">Осознание текста как результата речевой деятельности (на практическом уровне). </w:t>
      </w:r>
      <w:r w:rsidRPr="00F04284">
        <w:rPr>
          <w:i/>
          <w:iCs/>
          <w:sz w:val="28"/>
          <w:szCs w:val="28"/>
        </w:rPr>
        <w:t>Признаки текста</w:t>
      </w:r>
      <w:r w:rsidRPr="00F04284">
        <w:rPr>
          <w:sz w:val="28"/>
          <w:szCs w:val="28"/>
        </w:rPr>
        <w:t xml:space="preserve">. Выделение в тексте темы, основной мысли. Составление плана текста. Особенности текста-повествования и текста-описания. Создание простейших текстов различного типа в соответствии условиями общения в учебной и бытовой сферах, текстов образного характера (после детальной предварительной подготовки).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Система языка (практическое усвоение)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Фонетика и графика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(135-130 час)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Содержание данного раздела направлено на углубление и систематизацию знаний по фонетике и графике, полученных детьми в период обучения грамоте, на развитие фонематичкого слуха, орфографической зоркости.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Звуки и буквы: гласные и согласные. Гласные ударные и безударные. Согласные звонкие и глухие, мягкие и твердые; парные и непарные согласные по звонкости и глухости, по мягкости и твердости. Их различение. Деление слов на слоги. Словесное ударение.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Звуко-буквенный анализ как основа «перевода» слова звучащего в слово написанное. Произношение и обозначение на письме ударных и безударных гласных в слове. Произношение и обозначение на письме парных согласных в слове, обозначение мягкости согласных. Соотношение звуков и букв в словах типа </w:t>
      </w:r>
      <w:r w:rsidRPr="00F04284">
        <w:rPr>
          <w:i/>
          <w:iCs/>
          <w:sz w:val="28"/>
          <w:szCs w:val="28"/>
        </w:rPr>
        <w:t xml:space="preserve">стол, конь; </w:t>
      </w:r>
      <w:r w:rsidRPr="00F04284">
        <w:rPr>
          <w:sz w:val="28"/>
          <w:szCs w:val="28"/>
        </w:rPr>
        <w:t xml:space="preserve">в словах с йотированными гласными, с двойными и непроизносимыми согласными. </w:t>
      </w:r>
    </w:p>
    <w:p w:rsidR="00BE64EE" w:rsidRPr="00F04284" w:rsidRDefault="00BE64EE" w:rsidP="00F04284">
      <w:pPr>
        <w:pStyle w:val="Default"/>
        <w:spacing w:before="40" w:after="40"/>
        <w:ind w:left="1701" w:right="850"/>
        <w:jc w:val="both"/>
        <w:rPr>
          <w:b/>
          <w:bCs/>
          <w:i/>
          <w:iCs/>
          <w:sz w:val="28"/>
          <w:szCs w:val="28"/>
        </w:rPr>
      </w:pPr>
      <w:r w:rsidRPr="00F04284">
        <w:rPr>
          <w:sz w:val="28"/>
          <w:szCs w:val="28"/>
        </w:rPr>
        <w:lastRenderedPageBreak/>
        <w:t xml:space="preserve">Разделительное произношение звуков в слове и способы их обозначения. Разделительные </w:t>
      </w:r>
      <w:r w:rsidRPr="00F04284">
        <w:rPr>
          <w:b/>
          <w:bCs/>
          <w:sz w:val="28"/>
          <w:szCs w:val="28"/>
        </w:rPr>
        <w:t xml:space="preserve">ь </w:t>
      </w:r>
      <w:r w:rsidRPr="00F04284">
        <w:rPr>
          <w:sz w:val="28"/>
          <w:szCs w:val="28"/>
        </w:rPr>
        <w:t xml:space="preserve">и </w:t>
      </w:r>
      <w:r w:rsidRPr="00F04284">
        <w:rPr>
          <w:b/>
          <w:bCs/>
          <w:sz w:val="28"/>
          <w:szCs w:val="28"/>
        </w:rPr>
        <w:t xml:space="preserve">ъ </w:t>
      </w:r>
      <w:r w:rsidRPr="00F04284">
        <w:rPr>
          <w:sz w:val="28"/>
          <w:szCs w:val="28"/>
        </w:rPr>
        <w:t xml:space="preserve">знаки. Произношение и обозначение на письме слов с сочетаниями </w:t>
      </w:r>
      <w:r w:rsidRPr="00F04284">
        <w:rPr>
          <w:b/>
          <w:bCs/>
          <w:i/>
          <w:iCs/>
          <w:sz w:val="28"/>
          <w:szCs w:val="28"/>
        </w:rPr>
        <w:t>жи-ши, ча-ща, чу-щу, чк-чн.</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1 Для предупреждения ошибок на письме целесообразно предусмотреть случаи типа «желток», «железный».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2 Изучается во всех разделах курса.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Русский алфавит: правильное название букв, знание их последовательности. Умение пользоваться алфавитом при работе со словарями, справочниками, каталогами.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Употребление прописной буквы в начале предложения, в именах собственных.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Небуквенные графические средства: пробел (раздельность написания: </w:t>
      </w:r>
      <w:r w:rsidRPr="00F04284">
        <w:rPr>
          <w:i/>
          <w:iCs/>
          <w:sz w:val="28"/>
          <w:szCs w:val="28"/>
        </w:rPr>
        <w:t xml:space="preserve">в поле, в шесть, ко мне </w:t>
      </w:r>
      <w:r w:rsidRPr="00F04284">
        <w:rPr>
          <w:sz w:val="28"/>
          <w:szCs w:val="28"/>
        </w:rPr>
        <w:t xml:space="preserve">и т.д.), черточка (знак переноса: </w:t>
      </w:r>
      <w:r w:rsidRPr="00F04284">
        <w:rPr>
          <w:i/>
          <w:iCs/>
          <w:sz w:val="28"/>
          <w:szCs w:val="28"/>
        </w:rPr>
        <w:t xml:space="preserve">кни-га, по-крышка </w:t>
      </w:r>
      <w:r w:rsidRPr="00F04284">
        <w:rPr>
          <w:sz w:val="28"/>
          <w:szCs w:val="28"/>
        </w:rPr>
        <w:t xml:space="preserve">и т.д.).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Состав слова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(105-110 час)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Родственные слова. Выделение и определение значимых частей слова: корня, окончания, приставки, суффикса. Разбор слова по составу. </w:t>
      </w:r>
      <w:r w:rsidRPr="00F04284">
        <w:rPr>
          <w:i/>
          <w:iCs/>
          <w:sz w:val="28"/>
          <w:szCs w:val="28"/>
        </w:rPr>
        <w:t xml:space="preserve">Однокоренные слова и различные формы одного и того же слова.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Образование новых слов (однокоренных) с помощью суффиксов и приставок. Значение суффиксов и приставок. Их смысловые, эмоциональные, изобразительные возможности.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Проверяемые и непроверяемые гласные и согласные в корне слова.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Правописание безударных гласных в корне слова. Правописание парных согласных в корне слова. Правописание слов с непроизносимыми согласными. Правописание удвоенных согласных.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Правописание гласных и согласных в неизменяемых на письме приставках.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Разные способы проверки правописания слов: изменение формы слова; подбор однокоренных слов; использование орфографического словаря.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Морфология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(160-170 час) </w:t>
      </w:r>
    </w:p>
    <w:p w:rsidR="00BE64EE" w:rsidRPr="00F04284" w:rsidRDefault="00BE64EE" w:rsidP="00F04284">
      <w:pPr>
        <w:pStyle w:val="Default"/>
        <w:spacing w:before="40" w:after="40"/>
        <w:ind w:left="1701" w:right="850"/>
        <w:jc w:val="both"/>
        <w:rPr>
          <w:sz w:val="28"/>
          <w:szCs w:val="28"/>
        </w:rPr>
      </w:pPr>
      <w:r w:rsidRPr="00F04284">
        <w:rPr>
          <w:b/>
          <w:bCs/>
          <w:sz w:val="28"/>
          <w:szCs w:val="28"/>
        </w:rPr>
        <w:t>Имя существительное</w:t>
      </w:r>
      <w:r w:rsidRPr="00F04284">
        <w:rPr>
          <w:sz w:val="28"/>
          <w:szCs w:val="28"/>
        </w:rPr>
        <w:t xml:space="preserve">. Значение и употребление. Различение имен существительных, отвечающих на вопросы «кто?» и «что?»; имен существительных мужского, женского и среднего рода. Род имени существительного: </w:t>
      </w:r>
      <w:r w:rsidRPr="00F04284">
        <w:rPr>
          <w:i/>
          <w:iCs/>
          <w:sz w:val="28"/>
          <w:szCs w:val="28"/>
        </w:rPr>
        <w:t>мужской, женский, средний</w:t>
      </w:r>
      <w:r w:rsidRPr="00F04284">
        <w:rPr>
          <w:sz w:val="28"/>
          <w:szCs w:val="28"/>
        </w:rPr>
        <w:t xml:space="preserve">. Существительные мужского и женского рода с </w:t>
      </w:r>
      <w:r w:rsidRPr="00F04284">
        <w:rPr>
          <w:sz w:val="28"/>
          <w:szCs w:val="28"/>
        </w:rPr>
        <w:lastRenderedPageBreak/>
        <w:t>шипящими на конце (</w:t>
      </w:r>
      <w:r w:rsidRPr="00F04284">
        <w:rPr>
          <w:i/>
          <w:iCs/>
          <w:sz w:val="28"/>
          <w:szCs w:val="28"/>
        </w:rPr>
        <w:t>рожь, нож, ночь, мяч, мышь, камыш, вещь)</w:t>
      </w:r>
      <w:r w:rsidRPr="00F04284">
        <w:rPr>
          <w:sz w:val="28"/>
          <w:szCs w:val="28"/>
        </w:rPr>
        <w:t xml:space="preserve">. Изменение существительных по числам. Изменение существительных по падежам (падежные вопросы) и числам. Различение первого, второго, третьего склонения имен существительных. Правописание безударных падежных окончаний имен существительных I, II, III склонения (кроме существительных на </w:t>
      </w:r>
      <w:r w:rsidRPr="00F04284">
        <w:rPr>
          <w:b/>
          <w:bCs/>
          <w:i/>
          <w:iCs/>
          <w:sz w:val="28"/>
          <w:szCs w:val="28"/>
        </w:rPr>
        <w:t>–мя, -ий, -ья, -ье, -ия, -ов, -ин</w:t>
      </w:r>
      <w:r w:rsidRPr="00F04284">
        <w:rPr>
          <w:i/>
          <w:iCs/>
          <w:sz w:val="28"/>
          <w:szCs w:val="28"/>
        </w:rPr>
        <w:t xml:space="preserve">).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Имя прилагательное. </w:t>
      </w:r>
      <w:r w:rsidRPr="00F04284">
        <w:rPr>
          <w:sz w:val="28"/>
          <w:szCs w:val="28"/>
        </w:rPr>
        <w:t xml:space="preserve">Значение и употребление в речи. Изменение прилагательных по родам, числам и падежам, согласование с именами существительными. Склонение имен прилагательных, кроме прилагательных на </w:t>
      </w:r>
      <w:r w:rsidRPr="00F04284">
        <w:rPr>
          <w:b/>
          <w:bCs/>
          <w:i/>
          <w:iCs/>
          <w:sz w:val="28"/>
          <w:szCs w:val="28"/>
        </w:rPr>
        <w:t xml:space="preserve">–ий, -ья, -ов, -ин. </w:t>
      </w:r>
      <w:r w:rsidRPr="00F04284">
        <w:rPr>
          <w:sz w:val="28"/>
          <w:szCs w:val="28"/>
        </w:rPr>
        <w:t xml:space="preserve">Правописание безударных окончаний имен прилагательных (кроме прилагательного с основой на </w:t>
      </w:r>
      <w:r w:rsidRPr="00F04284">
        <w:rPr>
          <w:b/>
          <w:bCs/>
          <w:i/>
          <w:iCs/>
          <w:sz w:val="28"/>
          <w:szCs w:val="28"/>
        </w:rPr>
        <w:t>ц</w:t>
      </w:r>
      <w:r w:rsidRPr="00F04284">
        <w:rPr>
          <w:sz w:val="28"/>
          <w:szCs w:val="28"/>
        </w:rPr>
        <w:t xml:space="preserve">). </w:t>
      </w:r>
    </w:p>
    <w:p w:rsidR="00BE64EE" w:rsidRPr="00F04284" w:rsidRDefault="00BE64EE" w:rsidP="00F04284">
      <w:pPr>
        <w:pStyle w:val="Default"/>
        <w:spacing w:before="40" w:after="40"/>
        <w:ind w:left="1701" w:right="850"/>
        <w:jc w:val="both"/>
        <w:rPr>
          <w:sz w:val="28"/>
          <w:szCs w:val="28"/>
        </w:rPr>
      </w:pPr>
      <w:r w:rsidRPr="00F04284">
        <w:rPr>
          <w:b/>
          <w:bCs/>
          <w:sz w:val="28"/>
          <w:szCs w:val="28"/>
        </w:rPr>
        <w:t>Местоимение</w:t>
      </w:r>
      <w:r w:rsidRPr="00F04284">
        <w:rPr>
          <w:sz w:val="28"/>
          <w:szCs w:val="28"/>
        </w:rP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w:t>
      </w:r>
      <w:r w:rsidRPr="00F04284">
        <w:rPr>
          <w:i/>
          <w:iCs/>
          <w:sz w:val="28"/>
          <w:szCs w:val="28"/>
        </w:rPr>
        <w:t>Склонение личных местоимений</w:t>
      </w:r>
      <w:r w:rsidRPr="00F04284">
        <w:rPr>
          <w:sz w:val="28"/>
          <w:szCs w:val="28"/>
        </w:rPr>
        <w:t xml:space="preserve">. Раздельное написание предлогов с личными местоимениями.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Глагол. </w:t>
      </w:r>
      <w:r w:rsidRPr="00F04284">
        <w:rPr>
          <w:sz w:val="28"/>
          <w:szCs w:val="28"/>
        </w:rPr>
        <w:t xml:space="preserve">Значение и употребление в речи. Неопределенная форма глагола, вопросы «что делать?» и «что сделать?». Изменение глаголов по временам. Изменение глаголов по лицам и числам в настоящем и будущем времени (спряжение). </w:t>
      </w:r>
      <w:r w:rsidRPr="00F04284">
        <w:rPr>
          <w:i/>
          <w:iCs/>
          <w:sz w:val="28"/>
          <w:szCs w:val="28"/>
        </w:rPr>
        <w:t xml:space="preserve">Способы определения I и II спряжения глаголов (практическое овладение). </w:t>
      </w:r>
      <w:r w:rsidRPr="00F04284">
        <w:rPr>
          <w:sz w:val="28"/>
          <w:szCs w:val="28"/>
        </w:rPr>
        <w:t xml:space="preserve">Изменение глаголов прошедшего времени по родам и числам. </w:t>
      </w:r>
    </w:p>
    <w:p w:rsidR="00BE64EE" w:rsidRPr="00F04284" w:rsidRDefault="00BE64EE" w:rsidP="00F04284">
      <w:pPr>
        <w:pStyle w:val="Default"/>
        <w:spacing w:before="40" w:after="40"/>
        <w:ind w:left="1701" w:right="850"/>
        <w:jc w:val="both"/>
        <w:rPr>
          <w:sz w:val="28"/>
          <w:szCs w:val="28"/>
        </w:rPr>
      </w:pPr>
      <w:r w:rsidRPr="00F04284">
        <w:rPr>
          <w:i/>
          <w:iCs/>
          <w:sz w:val="28"/>
          <w:szCs w:val="28"/>
        </w:rPr>
        <w:t xml:space="preserve">Практическое овладение способом определения спряжения глаголов по ударному окончанию и по неопределенной форме. </w:t>
      </w:r>
    </w:p>
    <w:p w:rsidR="00BE64EE" w:rsidRPr="00F04284" w:rsidRDefault="00BE64EE" w:rsidP="00F04284">
      <w:pPr>
        <w:pStyle w:val="Default"/>
        <w:spacing w:before="40" w:after="40"/>
        <w:ind w:left="1701" w:right="850"/>
        <w:jc w:val="both"/>
        <w:rPr>
          <w:sz w:val="28"/>
          <w:szCs w:val="28"/>
        </w:rPr>
      </w:pPr>
      <w:r w:rsidRPr="00F04284">
        <w:rPr>
          <w:sz w:val="28"/>
          <w:szCs w:val="28"/>
        </w:rPr>
        <w:t>Правописание глаголов во 2-м лице единственного числа (-</w:t>
      </w:r>
      <w:r w:rsidRPr="00F04284">
        <w:rPr>
          <w:b/>
          <w:bCs/>
          <w:i/>
          <w:iCs/>
          <w:sz w:val="28"/>
          <w:szCs w:val="28"/>
        </w:rPr>
        <w:t>шь</w:t>
      </w:r>
      <w:r w:rsidRPr="00F04284">
        <w:rPr>
          <w:sz w:val="28"/>
          <w:szCs w:val="28"/>
        </w:rPr>
        <w:t xml:space="preserve">). Правописание безударных личных окончаний глаголов (I и II спряжения), </w:t>
      </w:r>
      <w:r w:rsidRPr="00F04284">
        <w:rPr>
          <w:b/>
          <w:bCs/>
          <w:i/>
          <w:iCs/>
          <w:sz w:val="28"/>
          <w:szCs w:val="28"/>
        </w:rPr>
        <w:t xml:space="preserve">не </w:t>
      </w:r>
      <w:r w:rsidRPr="00F04284">
        <w:rPr>
          <w:sz w:val="28"/>
          <w:szCs w:val="28"/>
        </w:rPr>
        <w:t xml:space="preserve">с глаголами. </w:t>
      </w:r>
    </w:p>
    <w:p w:rsidR="00BE64EE" w:rsidRPr="00F04284" w:rsidRDefault="00BE64EE" w:rsidP="00F04284">
      <w:pPr>
        <w:pStyle w:val="Default"/>
        <w:spacing w:before="40" w:after="40"/>
        <w:ind w:left="1701" w:right="850"/>
        <w:jc w:val="both"/>
        <w:rPr>
          <w:sz w:val="28"/>
          <w:szCs w:val="28"/>
        </w:rPr>
      </w:pPr>
      <w:r w:rsidRPr="00F04284">
        <w:rPr>
          <w:b/>
          <w:bCs/>
          <w:i/>
          <w:iCs/>
          <w:sz w:val="28"/>
          <w:szCs w:val="28"/>
        </w:rPr>
        <w:t xml:space="preserve">Предлог. </w:t>
      </w:r>
      <w:r w:rsidRPr="00F04284">
        <w:rPr>
          <w:i/>
          <w:iCs/>
          <w:sz w:val="28"/>
          <w:szCs w:val="28"/>
        </w:rPr>
        <w:t xml:space="preserve">Значение предлогов в речи. Отличие предлогов от приставок. Раздельное написание предлогов с другими словами.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Лексика 2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Слово и его значение. </w:t>
      </w:r>
      <w:r w:rsidRPr="00F04284">
        <w:rPr>
          <w:i/>
          <w:iCs/>
          <w:sz w:val="28"/>
          <w:szCs w:val="28"/>
        </w:rPr>
        <w:t xml:space="preserve">Словарное богатство русского языка. Однозначные и многозначные слова, их различение. Прямое и переносное значение слова: анализ образцов использования в тексте, употребление в собственной речи. Синонимы и антонимы: наблюдение в эталонных текстах, использование в речи. </w:t>
      </w:r>
    </w:p>
    <w:p w:rsidR="00BE64EE" w:rsidRPr="00F04284" w:rsidRDefault="00BE64EE" w:rsidP="00F04284">
      <w:pPr>
        <w:pStyle w:val="Default"/>
        <w:spacing w:before="40" w:after="40"/>
        <w:ind w:left="1701" w:right="850"/>
        <w:jc w:val="both"/>
        <w:rPr>
          <w:sz w:val="28"/>
          <w:szCs w:val="28"/>
        </w:rPr>
      </w:pPr>
      <w:r w:rsidRPr="00F04284">
        <w:rPr>
          <w:sz w:val="28"/>
          <w:szCs w:val="28"/>
        </w:rPr>
        <w:lastRenderedPageBreak/>
        <w:t xml:space="preserve">Словари русского языка и их использование в учебной деятельности и повседневной жизни.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Синтаксис и пунктуация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(70-65 час)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Различение предложения, словосочетания, слова (их сходство и различие). Разновидности предложений по цели высказывания (повествовательные, вопросительные и побудительные); по эмоциональной окраске (интонации) – предложения восклицательные и невосклицательные. Знаки препинания в конце предложения: точка, вопросительный и восклицательный знаки. Интонационные особенности повествовательных, побудительных, вопросительных и восклицательных предложений. Логическое ударение (практическое усвоение).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Главные и второстепенные члены предложения (без введения терминологии). Подлежащее и сказуемое. Установление связи слов в предложении. Порядок слов в предложении..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Предложения с однородными членами без союзов и с союзами </w:t>
      </w:r>
      <w:r w:rsidRPr="00F04284">
        <w:rPr>
          <w:b/>
          <w:bCs/>
          <w:i/>
          <w:iCs/>
          <w:sz w:val="28"/>
          <w:szCs w:val="28"/>
        </w:rPr>
        <w:t xml:space="preserve">и, а, но. </w:t>
      </w:r>
      <w:r w:rsidRPr="00F04284">
        <w:rPr>
          <w:sz w:val="28"/>
          <w:szCs w:val="28"/>
        </w:rPr>
        <w:t xml:space="preserve">Интонация перечисления. Знаки препинания в предложениях с однородными членами. </w:t>
      </w:r>
    </w:p>
    <w:p w:rsidR="00BE64EE" w:rsidRPr="00F04284" w:rsidRDefault="00BE64EE" w:rsidP="00F04284">
      <w:pPr>
        <w:pStyle w:val="521"/>
        <w:keepNext/>
        <w:keepLines/>
        <w:shd w:val="clear" w:color="auto" w:fill="auto"/>
        <w:spacing w:before="40" w:after="40" w:line="240" w:lineRule="auto"/>
        <w:ind w:left="1701" w:right="850"/>
        <w:rPr>
          <w:rStyle w:val="5211pt5"/>
          <w:rFonts w:ascii="Times New Roman" w:hAnsi="Times New Roman" w:cs="Times New Roman"/>
          <w:sz w:val="28"/>
          <w:szCs w:val="28"/>
        </w:rPr>
      </w:pPr>
      <w:r w:rsidRPr="00F04284">
        <w:rPr>
          <w:rFonts w:ascii="Times New Roman" w:hAnsi="Times New Roman" w:cs="Times New Roman"/>
          <w:i/>
          <w:iCs/>
          <w:sz w:val="28"/>
          <w:szCs w:val="28"/>
        </w:rPr>
        <w:t>Различение и употребление в речи простых и сложных предложений.</w:t>
      </w:r>
    </w:p>
    <w:p w:rsidR="00BE64EE" w:rsidRPr="00F04284" w:rsidRDefault="00BE64EE" w:rsidP="00F04284">
      <w:pPr>
        <w:pStyle w:val="521"/>
        <w:keepNext/>
        <w:keepLines/>
        <w:shd w:val="clear" w:color="auto" w:fill="auto"/>
        <w:spacing w:before="40" w:after="40" w:line="240" w:lineRule="auto"/>
        <w:ind w:left="1701" w:right="850"/>
        <w:rPr>
          <w:rStyle w:val="5211pt5"/>
          <w:rFonts w:ascii="Times New Roman" w:hAnsi="Times New Roman" w:cs="Times New Roman"/>
          <w:sz w:val="28"/>
          <w:szCs w:val="28"/>
        </w:rPr>
      </w:pPr>
    </w:p>
    <w:p w:rsidR="00BE64EE" w:rsidRPr="00F04284" w:rsidRDefault="00BE64EE" w:rsidP="00F04284">
      <w:pPr>
        <w:pStyle w:val="Default"/>
        <w:spacing w:before="40" w:after="40"/>
        <w:ind w:left="1701" w:right="850"/>
        <w:jc w:val="center"/>
        <w:rPr>
          <w:bCs/>
          <w:sz w:val="28"/>
          <w:szCs w:val="28"/>
        </w:rPr>
      </w:pPr>
      <w:r w:rsidRPr="00F04284">
        <w:rPr>
          <w:b/>
          <w:bCs/>
          <w:sz w:val="28"/>
          <w:szCs w:val="28"/>
          <w:u w:val="single"/>
        </w:rPr>
        <w:t>Литературное чтение</w:t>
      </w:r>
      <w:r w:rsidRPr="00F04284">
        <w:rPr>
          <w:b/>
          <w:bCs/>
          <w:sz w:val="28"/>
          <w:szCs w:val="28"/>
        </w:rPr>
        <w:t xml:space="preserve"> </w:t>
      </w:r>
      <w:r w:rsidRPr="00F04284">
        <w:rPr>
          <w:bCs/>
          <w:sz w:val="28"/>
          <w:szCs w:val="28"/>
        </w:rPr>
        <w:t>(автор - Л.А.Ефросинина)</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ОСНОВНОЕ СОДЕРЖАНИЕ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(472 час)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Круг чтения и опыт читательской деятельности </w:t>
      </w:r>
    </w:p>
    <w:p w:rsidR="00BE64EE" w:rsidRPr="00F04284" w:rsidRDefault="00BE64EE" w:rsidP="00F04284">
      <w:pPr>
        <w:pStyle w:val="Default"/>
        <w:spacing w:before="40" w:after="40"/>
        <w:ind w:left="1701" w:right="850"/>
        <w:jc w:val="both"/>
        <w:rPr>
          <w:sz w:val="28"/>
          <w:szCs w:val="28"/>
        </w:rPr>
      </w:pPr>
      <w:r w:rsidRPr="00F04284">
        <w:rPr>
          <w:b/>
          <w:bCs/>
          <w:i/>
          <w:iCs/>
          <w:sz w:val="28"/>
          <w:szCs w:val="28"/>
        </w:rPr>
        <w:t xml:space="preserve">Круг чтения. </w:t>
      </w:r>
      <w:r w:rsidRPr="00F04284">
        <w:rPr>
          <w:sz w:val="28"/>
          <w:szCs w:val="28"/>
        </w:rPr>
        <w:t xml:space="preserve">Произведения устного народного творчества. Произведения выдающихся представителей русской литературы (В.А.Жуковский, И.А.Крылов, А.С.Пушкин, М.Ю.Лермонтов, Ф.И. Тютчев, А.А.Фет, Н.А.Некрасов, Л.Н.Толстой, А.П.Чехов, С.А.Есе-нин, В.В.Маяковский);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w:t>
      </w:r>
      <w:r w:rsidRPr="00F04284">
        <w:rPr>
          <w:i/>
          <w:iCs/>
          <w:sz w:val="28"/>
          <w:szCs w:val="28"/>
        </w:rPr>
        <w:t xml:space="preserve">Научно-популярная, справочно-энциклопедическая литература. Детские периодические издания.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Жанровое разнообразие предлагаемых к изучению произведений: малые фольклорные жанры, народная </w:t>
      </w:r>
      <w:r w:rsidRPr="00F04284">
        <w:rPr>
          <w:sz w:val="28"/>
          <w:szCs w:val="28"/>
        </w:rPr>
        <w:lastRenderedPageBreak/>
        <w:t xml:space="preserve">сказка; литературная сказка; рассказ; повесть; стихотворение; басня.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Основные темы детского чтения: произведения о Родине, о природе, о труде, о детях, о взаимоотношениях людей, добре и зле; о приключениях и др.1  Целесообразно, чтобы литературный материал был представлен по этапам обучения следующим образом: 1-2 год обучения – фольклор (малые фольклорные формы, сказки); отечественная литература (сказки, стихотворения, рассказы); 3-4 год обучения – фольклор, литературная сказка; отечественная и зарубежная художественная и научно-познавательная литература XIX-XX веков (рассказы, стихотворения, повести); приключенческая, историческая, справочная книга, энциклопедии </w:t>
      </w:r>
    </w:p>
    <w:p w:rsidR="00BE64EE" w:rsidRPr="00F04284" w:rsidRDefault="00BE64EE" w:rsidP="00F04284">
      <w:pPr>
        <w:pStyle w:val="Default"/>
        <w:spacing w:before="40" w:after="40"/>
        <w:ind w:left="1701" w:right="850"/>
        <w:jc w:val="both"/>
        <w:rPr>
          <w:sz w:val="28"/>
          <w:szCs w:val="28"/>
        </w:rPr>
      </w:pPr>
      <w:r w:rsidRPr="00F04284">
        <w:rPr>
          <w:b/>
          <w:bCs/>
          <w:sz w:val="28"/>
          <w:szCs w:val="28"/>
        </w:rPr>
        <w:t>Первоначальное литературное образование</w:t>
      </w:r>
      <w:r w:rsidRPr="00F04284">
        <w:rPr>
          <w:sz w:val="28"/>
          <w:szCs w:val="28"/>
        </w:rPr>
        <w:t xml:space="preserve">.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sidRPr="00F04284">
        <w:rPr>
          <w:i/>
          <w:iCs/>
          <w:sz w:val="28"/>
          <w:szCs w:val="28"/>
        </w:rPr>
        <w:t xml:space="preserve">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Различение жанров произведений: малые фольклорные и литературные формы (сказка, басня, стихотворение, рассказ, </w:t>
      </w:r>
      <w:r w:rsidRPr="00F04284">
        <w:rPr>
          <w:i/>
          <w:iCs/>
          <w:sz w:val="28"/>
          <w:szCs w:val="28"/>
        </w:rPr>
        <w:t>повесть, статья</w:t>
      </w:r>
      <w:r w:rsidRPr="00F04284">
        <w:rPr>
          <w:sz w:val="28"/>
          <w:szCs w:val="28"/>
        </w:rPr>
        <w:t xml:space="preserve">) на основе сравнения персонажей, структуры произведений, языка.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Формирование умений читательской деятельности. </w:t>
      </w:r>
      <w:r w:rsidRPr="00F04284">
        <w:rPr>
          <w:sz w:val="28"/>
          <w:szCs w:val="28"/>
        </w:rPr>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 Различать виды информации (научная, художественная), опираясь на внешние показатели книги, ее справочно-</w:t>
      </w:r>
      <w:r w:rsidRPr="00F04284">
        <w:rPr>
          <w:sz w:val="28"/>
          <w:szCs w:val="28"/>
        </w:rPr>
        <w:lastRenderedPageBreak/>
        <w:t xml:space="preserve">иллюстративный материал. Пользоваться выходными данными (автор, заглавие, подзаголовок), оглавлением, аннотацией, </w:t>
      </w:r>
      <w:r w:rsidRPr="00F04284">
        <w:rPr>
          <w:i/>
          <w:iCs/>
          <w:sz w:val="28"/>
          <w:szCs w:val="28"/>
        </w:rPr>
        <w:t>предисловием, послесловием</w:t>
      </w:r>
      <w:r w:rsidRPr="00F04284">
        <w:rPr>
          <w:sz w:val="28"/>
          <w:szCs w:val="28"/>
        </w:rPr>
        <w:t xml:space="preserve">, иллюстрациями для выбора и чтения книг. </w:t>
      </w:r>
    </w:p>
    <w:p w:rsidR="00BE64EE" w:rsidRPr="00F04284" w:rsidRDefault="00BE64EE" w:rsidP="00F04284">
      <w:pPr>
        <w:pStyle w:val="Default"/>
        <w:spacing w:before="40" w:after="40"/>
        <w:ind w:left="1701" w:right="850"/>
        <w:jc w:val="both"/>
        <w:rPr>
          <w:sz w:val="28"/>
          <w:szCs w:val="28"/>
        </w:rPr>
      </w:pPr>
      <w:r w:rsidRPr="00F04284">
        <w:rPr>
          <w:i/>
          <w:iCs/>
          <w:sz w:val="28"/>
          <w:szCs w:val="28"/>
        </w:rPr>
        <w:t xml:space="preserve">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Виды речевой деятельности.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Слушание (аудирование) </w:t>
      </w:r>
      <w:r w:rsidRPr="00F04284">
        <w:rPr>
          <w:sz w:val="28"/>
          <w:szCs w:val="28"/>
        </w:rPr>
        <w:t xml:space="preserve">(80-100 час)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Чтение </w:t>
      </w:r>
      <w:r w:rsidRPr="00F04284">
        <w:rPr>
          <w:sz w:val="28"/>
          <w:szCs w:val="28"/>
        </w:rPr>
        <w:t xml:space="preserve">(225-190 час)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Способ чтения: чтение целыми словами с переходом на схватывание смысла фразы, опережающее прочтение.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Правильность чтения: безошибочное чтение незнакомого текста с соблюдением норм литературного произношения. Недопущение пропуска и замены слов (I класс), искажения окончаний (II класс), искажения ударений (III-IV классы).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Умение последовательно по частям читать учебный (научно-популярный) текст, статью, определяя вопрос или вопросы, на которые дает ответ текст. </w:t>
      </w:r>
    </w:p>
    <w:p w:rsidR="00BE64EE" w:rsidRPr="00F04284" w:rsidRDefault="00BE64EE" w:rsidP="00F04284">
      <w:pPr>
        <w:pStyle w:val="Default"/>
        <w:spacing w:before="40" w:after="40"/>
        <w:ind w:left="1701" w:right="850"/>
        <w:jc w:val="both"/>
        <w:rPr>
          <w:sz w:val="28"/>
          <w:szCs w:val="28"/>
        </w:rPr>
      </w:pPr>
      <w:r w:rsidRPr="00F04284">
        <w:rPr>
          <w:i/>
          <w:iCs/>
          <w:sz w:val="28"/>
          <w:szCs w:val="28"/>
        </w:rPr>
        <w:t xml:space="preserve">Осмысление цели чтения. Выбор вида чтения в соответствии с целью.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Умение последовательно и сознательно перечитывать текст с целью переосмыслить или получить ответ на поставленный вопрос. Умение самостоятельно и по </w:t>
      </w:r>
      <w:r w:rsidRPr="00F04284">
        <w:rPr>
          <w:sz w:val="28"/>
          <w:szCs w:val="28"/>
        </w:rPr>
        <w:lastRenderedPageBreak/>
        <w:t xml:space="preserve">заданию находить в тексте с определенной целью отдельные отрывки, эпизоды, выражения, слова (выборочное чтение).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Говорение </w:t>
      </w:r>
      <w:r w:rsidRPr="00F04284">
        <w:rPr>
          <w:sz w:val="28"/>
          <w:szCs w:val="28"/>
        </w:rPr>
        <w:t xml:space="preserve">(100-110 час)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 Умение составить вопрос, отвечать на вопросы по содержанию прочитанного.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Умение участвовать в литературных играх (викторины, инсценирования, декламация и др.). Умение составлять простейшие задания для викторин (литературные загадки-задачи) по прочитанным книгам. </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Письмо </w:t>
      </w:r>
      <w:r w:rsidRPr="00F04284">
        <w:rPr>
          <w:sz w:val="28"/>
          <w:szCs w:val="28"/>
        </w:rPr>
        <w:t xml:space="preserve">(20-25 час) </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Создание небольших письменных ответов на поставленный вопрос по прочитанному (прослушанному) произведению (в том числе с использованием компьютера). </w:t>
      </w:r>
    </w:p>
    <w:p w:rsidR="00BE64EE" w:rsidRPr="00820DF2" w:rsidRDefault="00BE64EE" w:rsidP="00820DF2">
      <w:pPr>
        <w:pStyle w:val="Default"/>
        <w:spacing w:before="120"/>
        <w:jc w:val="both"/>
        <w:rPr>
          <w:sz w:val="28"/>
          <w:szCs w:val="28"/>
        </w:rPr>
      </w:pPr>
    </w:p>
    <w:p w:rsidR="00BE64EE" w:rsidRPr="00F04284" w:rsidRDefault="00BE64EE" w:rsidP="00776462">
      <w:pPr>
        <w:pStyle w:val="Default"/>
        <w:spacing w:before="40" w:after="40"/>
        <w:ind w:left="1701" w:right="850"/>
        <w:jc w:val="center"/>
        <w:rPr>
          <w:bCs/>
          <w:sz w:val="28"/>
          <w:szCs w:val="28"/>
        </w:rPr>
      </w:pPr>
      <w:r w:rsidRPr="00F04284">
        <w:rPr>
          <w:b/>
          <w:bCs/>
          <w:sz w:val="28"/>
          <w:szCs w:val="28"/>
          <w:u w:val="single"/>
        </w:rPr>
        <w:t>Математика</w:t>
      </w:r>
      <w:r w:rsidRPr="00F04284">
        <w:rPr>
          <w:b/>
          <w:bCs/>
          <w:sz w:val="28"/>
          <w:szCs w:val="28"/>
        </w:rPr>
        <w:t xml:space="preserve"> </w:t>
      </w:r>
      <w:r w:rsidRPr="00F04284">
        <w:rPr>
          <w:bCs/>
          <w:sz w:val="28"/>
          <w:szCs w:val="28"/>
        </w:rPr>
        <w:t>(автор - Рудницкая В.Н)</w:t>
      </w:r>
    </w:p>
    <w:p w:rsidR="00BE64EE" w:rsidRPr="00F04284" w:rsidRDefault="00BE64EE" w:rsidP="00F04284">
      <w:pPr>
        <w:pStyle w:val="Default"/>
        <w:spacing w:before="40" w:after="40"/>
        <w:ind w:left="1701" w:right="850"/>
        <w:jc w:val="both"/>
        <w:rPr>
          <w:sz w:val="28"/>
          <w:szCs w:val="28"/>
        </w:rPr>
      </w:pPr>
      <w:r w:rsidRPr="00F04284">
        <w:rPr>
          <w:b/>
          <w:bCs/>
          <w:sz w:val="28"/>
          <w:szCs w:val="28"/>
        </w:rPr>
        <w:t>ОСНОВНОЕ СОДЕРЖАНИЕ</w:t>
      </w:r>
    </w:p>
    <w:p w:rsidR="00BE64EE" w:rsidRPr="00F04284" w:rsidRDefault="00BE64EE" w:rsidP="00F04284">
      <w:pPr>
        <w:pStyle w:val="Default"/>
        <w:spacing w:before="40" w:after="40"/>
        <w:ind w:left="1701" w:right="850"/>
        <w:jc w:val="both"/>
        <w:rPr>
          <w:sz w:val="28"/>
          <w:szCs w:val="28"/>
        </w:rPr>
      </w:pPr>
      <w:r w:rsidRPr="00F04284">
        <w:rPr>
          <w:sz w:val="28"/>
          <w:szCs w:val="28"/>
        </w:rPr>
        <w:t>(540 час)</w:t>
      </w:r>
    </w:p>
    <w:p w:rsidR="00BE64EE" w:rsidRPr="00F04284" w:rsidRDefault="00BE64EE" w:rsidP="00F04284">
      <w:pPr>
        <w:pStyle w:val="Default"/>
        <w:spacing w:before="40" w:after="40"/>
        <w:ind w:left="1701" w:right="850"/>
        <w:jc w:val="both"/>
        <w:rPr>
          <w:sz w:val="28"/>
          <w:szCs w:val="28"/>
        </w:rPr>
      </w:pPr>
      <w:r w:rsidRPr="00F04284">
        <w:rPr>
          <w:b/>
          <w:bCs/>
          <w:sz w:val="28"/>
          <w:szCs w:val="28"/>
        </w:rPr>
        <w:t>Числа и вычисления</w:t>
      </w:r>
    </w:p>
    <w:p w:rsidR="00BE64EE" w:rsidRPr="00F04284" w:rsidRDefault="00BE64EE" w:rsidP="00F04284">
      <w:pPr>
        <w:pStyle w:val="Default"/>
        <w:spacing w:before="40" w:after="40"/>
        <w:ind w:left="1701" w:right="850"/>
        <w:jc w:val="both"/>
        <w:rPr>
          <w:sz w:val="28"/>
          <w:szCs w:val="28"/>
        </w:rPr>
      </w:pPr>
      <w:r w:rsidRPr="00F04284">
        <w:rPr>
          <w:sz w:val="28"/>
          <w:szCs w:val="28"/>
        </w:rPr>
        <w:t>(350-370 час)</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Целые неотрицательные числа. </w:t>
      </w:r>
      <w:r w:rsidRPr="00F04284">
        <w:rPr>
          <w:sz w:val="28"/>
          <w:szCs w:val="28"/>
        </w:rPr>
        <w:t xml:space="preserve">Счет предметов (реальных объектов, их изображений, моделей геометрических фигур и т.д.). Названия, </w:t>
      </w:r>
      <w:r w:rsidRPr="00F04284">
        <w:rPr>
          <w:sz w:val="28"/>
          <w:szCs w:val="28"/>
        </w:rPr>
        <w:lastRenderedPageBreak/>
        <w:t>последовательность и запись цифрами натуральных чисел от 0 до 1 000 000 в десятичной системе счисления. Получение числа прибавлением 1 к предыдущему числу, вычитанием 1 из числа, непосредственно следующего за ним при счете. Число 0. Его получение и обозначение. Числа однозначные, двузначные, трехзначные и т.д. Классы и разряды: класс единиц, класс тысяч, класс миллионов; I, II, III разряды в классе единиц и в классе тысяч. Представление числа в виде суммы разрядных слагаемых.</w:t>
      </w:r>
    </w:p>
    <w:p w:rsidR="00BE64EE" w:rsidRPr="00F04284" w:rsidRDefault="00BE64EE" w:rsidP="00F04284">
      <w:pPr>
        <w:pStyle w:val="Default"/>
        <w:spacing w:before="40" w:after="40"/>
        <w:ind w:left="1701" w:right="850"/>
        <w:jc w:val="both"/>
        <w:rPr>
          <w:sz w:val="28"/>
          <w:szCs w:val="28"/>
        </w:rPr>
      </w:pPr>
      <w:r w:rsidRPr="00F04284">
        <w:rPr>
          <w:sz w:val="28"/>
          <w:szCs w:val="28"/>
        </w:rPr>
        <w:t>Отношения «равно», «больше», «меньше» для чисел, их запись с помощью знаков «=» (равно), « &gt;» (больше), «&lt;» (меньше). Сравнение чисел с опорой на порядок следования чисел при счете, с помощью вычитания, с помощью деления; сравнение многозначных чисел.</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Арифметические действия с числами. </w:t>
      </w:r>
      <w:r w:rsidRPr="00F04284">
        <w:rPr>
          <w:sz w:val="28"/>
          <w:szCs w:val="28"/>
        </w:rPr>
        <w:t>Сложение и вычитание. Конкретный смысл и названия действий. Знаки «+» (плюс), «-» (минус). Названия компонентов и результата сложения и вычитания. Приемы вычислений: прибавление (вычитание) числа по частям, вычитание на основе знания соответствующего случая сложения. Сложение двух однозначных чисел, сумма которых больше, чем 10, с использованием изученных приемов вычислений. Таблица сложения однозначных чисел и соответствующие случаи вычитания. Отношения «больше на …», «меньше на …». Нахождение числа, которое на несколько единиц больше или меньше данного.</w:t>
      </w:r>
    </w:p>
    <w:p w:rsidR="00BE64EE" w:rsidRPr="00F04284" w:rsidRDefault="00BE64EE" w:rsidP="00F04284">
      <w:pPr>
        <w:pStyle w:val="Default"/>
        <w:spacing w:before="40" w:after="40"/>
        <w:ind w:left="1701" w:right="850"/>
        <w:jc w:val="both"/>
        <w:rPr>
          <w:sz w:val="28"/>
          <w:szCs w:val="28"/>
        </w:rPr>
      </w:pPr>
      <w:r w:rsidRPr="00F04284">
        <w:rPr>
          <w:sz w:val="28"/>
          <w:szCs w:val="28"/>
        </w:rPr>
        <w:t>Умножение и деление. Конкретный смысл и названия действий. Знаки «</w:t>
      </w:r>
      <w:r w:rsidRPr="00F04284">
        <w:rPr>
          <w:sz w:val="28"/>
          <w:szCs w:val="28"/>
        </w:rPr>
        <w:t>» (умножение) и «:» (деление). Названия компонентов и результата умножения и деления. Таблица умножения однозначных чисел и соответствующие случаи деления. Умножение и деление на 1. Отношения «больше в …», «меньше в …». Нахождение числа, которое в несколько раз больше или меньше данного. Деление с остатком. Проверка деления с остатком.</w:t>
      </w:r>
    </w:p>
    <w:p w:rsidR="00BE64EE" w:rsidRPr="00F04284" w:rsidRDefault="00BE64EE" w:rsidP="00F04284">
      <w:pPr>
        <w:pStyle w:val="Default"/>
        <w:spacing w:before="40" w:after="40"/>
        <w:ind w:left="1701" w:right="850"/>
        <w:jc w:val="both"/>
        <w:rPr>
          <w:sz w:val="28"/>
          <w:szCs w:val="28"/>
        </w:rPr>
      </w:pPr>
      <w:r w:rsidRPr="00F04284">
        <w:rPr>
          <w:sz w:val="28"/>
          <w:szCs w:val="28"/>
        </w:rPr>
        <w:t>Арифметические действия с нулем. Сложение и вычитание с числом 0. Умножение на нуль, умножение и деление нуля (невозможность деления на нуль).</w:t>
      </w:r>
    </w:p>
    <w:p w:rsidR="00BE64EE" w:rsidRPr="00F04284" w:rsidRDefault="00BE64EE" w:rsidP="00F04284">
      <w:pPr>
        <w:pStyle w:val="Default"/>
        <w:spacing w:before="40" w:after="40"/>
        <w:ind w:left="1701" w:right="850"/>
        <w:jc w:val="both"/>
        <w:rPr>
          <w:sz w:val="28"/>
          <w:szCs w:val="28"/>
        </w:rPr>
      </w:pPr>
      <w:r w:rsidRPr="00F04284">
        <w:rPr>
          <w:sz w:val="28"/>
          <w:szCs w:val="28"/>
        </w:rPr>
        <w:t>Числовые выражения, содержащие 1-4 действия. Использование скобок для записи выражений. Определение порядка выполнения действий в числовых выражениях. Нахождение значений числовых выражений со скобками и без них.</w:t>
      </w:r>
    </w:p>
    <w:p w:rsidR="00BE64EE" w:rsidRPr="00F04284" w:rsidRDefault="00BE64EE" w:rsidP="00F04284">
      <w:pPr>
        <w:pStyle w:val="Default"/>
        <w:spacing w:before="40" w:after="40"/>
        <w:ind w:left="1701" w:right="850"/>
        <w:jc w:val="both"/>
        <w:rPr>
          <w:sz w:val="28"/>
          <w:szCs w:val="28"/>
        </w:rPr>
      </w:pPr>
      <w:r w:rsidRPr="00F04284">
        <w:rPr>
          <w:sz w:val="28"/>
          <w:szCs w:val="28"/>
        </w:rPr>
        <w:lastRenderedPageBreak/>
        <w:t>Переместительное свойство сложения и умножения. Сочетательное свойство сложения и умножения. Группировка слагаемых в сумме, множителей в произведении. Распределительное свойство умножения относительно сложения. Умножение суммы на число и числа на сумму. Деление суммы на число. Использование свойств арифметических действий при выполнении вычислений.</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Устные вычисления с натуральными числами. Устные вычисления в пределах 100: сложение двузначного числа с однозначным, вычитание из двузначного числа однозначного, сложение и вычитание двузначных чисел, умножение двузначного числа на однозначное (12 </w:t>
      </w:r>
      <w:r w:rsidRPr="00F04284">
        <w:rPr>
          <w:sz w:val="28"/>
          <w:szCs w:val="28"/>
        </w:rPr>
        <w:t xml:space="preserve"> 6, 30 </w:t>
      </w:r>
      <w:r w:rsidRPr="00F04284">
        <w:rPr>
          <w:sz w:val="28"/>
          <w:szCs w:val="28"/>
        </w:rPr>
        <w:t xml:space="preserve"> 3, и др.), деление двузначного числа на двузначное и однозначное (36 : 12, 63 : 3 и др.). Устные вычисления с числами большими 100, в случаях сводимых к известным детям устным вычислениям в пределах ста (300 + 56, 140 – 15, 700 </w:t>
      </w:r>
      <w:r w:rsidRPr="00F04284">
        <w:rPr>
          <w:sz w:val="28"/>
          <w:szCs w:val="28"/>
        </w:rPr>
        <w:t> 3, 1200 : 300 и др.) Умножение и деление на 10, 100, 1000.</w:t>
      </w:r>
    </w:p>
    <w:p w:rsidR="00BE64EE" w:rsidRPr="00F04284" w:rsidRDefault="00BE64EE" w:rsidP="00F04284">
      <w:pPr>
        <w:pStyle w:val="Default"/>
        <w:spacing w:before="40" w:after="40"/>
        <w:ind w:left="1701" w:right="850"/>
        <w:jc w:val="both"/>
        <w:rPr>
          <w:sz w:val="28"/>
          <w:szCs w:val="28"/>
        </w:rPr>
      </w:pPr>
      <w:r w:rsidRPr="00F04284">
        <w:rPr>
          <w:sz w:val="28"/>
          <w:szCs w:val="28"/>
        </w:rPr>
        <w:t>Письменные вычисления с натуральными числами. Алгоритмы сложения и вычитания чисел в пределах миллиона. Умножение двух-четырехзначного числа на однозначное, двузначное число; деление трех-шестизначного числа на однозначное, двузначное число.</w:t>
      </w:r>
    </w:p>
    <w:p w:rsidR="00BE64EE" w:rsidRPr="00F04284" w:rsidRDefault="00BE64EE" w:rsidP="00F04284">
      <w:pPr>
        <w:pStyle w:val="Default"/>
        <w:spacing w:before="40" w:after="40"/>
        <w:ind w:left="1701" w:right="850"/>
        <w:jc w:val="both"/>
        <w:rPr>
          <w:sz w:val="28"/>
          <w:szCs w:val="28"/>
        </w:rPr>
      </w:pPr>
      <w:r w:rsidRPr="00F04284">
        <w:rPr>
          <w:sz w:val="28"/>
          <w:szCs w:val="28"/>
        </w:rPr>
        <w:t>Взаимосвязь между компонентами и результатом сложения (вычитания, умножения, деления</w:t>
      </w:r>
      <w:r w:rsidRPr="00F04284">
        <w:rPr>
          <w:i/>
          <w:iCs/>
          <w:sz w:val="28"/>
          <w:szCs w:val="28"/>
        </w:rPr>
        <w:t>). Нахождение неизвестного компонента арифметических действий</w:t>
      </w:r>
      <w:r w:rsidRPr="00F04284">
        <w:rPr>
          <w:sz w:val="28"/>
          <w:szCs w:val="28"/>
        </w:rPr>
        <w:t>. Способы проверки правильности вычислений.</w:t>
      </w:r>
    </w:p>
    <w:p w:rsidR="00BE64EE" w:rsidRPr="00F04284" w:rsidRDefault="00BE64EE" w:rsidP="00F04284">
      <w:pPr>
        <w:pStyle w:val="Default"/>
        <w:spacing w:before="40" w:after="40"/>
        <w:ind w:left="1701" w:right="850"/>
        <w:jc w:val="both"/>
        <w:rPr>
          <w:sz w:val="28"/>
          <w:szCs w:val="28"/>
        </w:rPr>
      </w:pPr>
      <w:r w:rsidRPr="00F04284">
        <w:rPr>
          <w:b/>
          <w:bCs/>
          <w:sz w:val="28"/>
          <w:szCs w:val="28"/>
        </w:rPr>
        <w:t>Величины</w:t>
      </w:r>
      <w:r w:rsidRPr="00F04284">
        <w:rPr>
          <w:sz w:val="28"/>
          <w:szCs w:val="28"/>
        </w:rPr>
        <w:t>. Сравнение предметов по разным признакам: длине, массе, вместимости. Длина. Единицы длины: миллиметр (</w:t>
      </w:r>
      <w:r w:rsidRPr="00F04284">
        <w:rPr>
          <w:i/>
          <w:iCs/>
          <w:sz w:val="28"/>
          <w:szCs w:val="28"/>
        </w:rPr>
        <w:t>мм</w:t>
      </w:r>
      <w:r w:rsidRPr="00F04284">
        <w:rPr>
          <w:sz w:val="28"/>
          <w:szCs w:val="28"/>
        </w:rPr>
        <w:t>), сантиметр (</w:t>
      </w:r>
      <w:r w:rsidRPr="00F04284">
        <w:rPr>
          <w:i/>
          <w:iCs/>
          <w:sz w:val="28"/>
          <w:szCs w:val="28"/>
        </w:rPr>
        <w:t>см</w:t>
      </w:r>
      <w:r w:rsidRPr="00F04284">
        <w:rPr>
          <w:sz w:val="28"/>
          <w:szCs w:val="28"/>
        </w:rPr>
        <w:t xml:space="preserve">), дециметр </w:t>
      </w:r>
      <w:r w:rsidRPr="00F04284">
        <w:rPr>
          <w:i/>
          <w:iCs/>
          <w:sz w:val="28"/>
          <w:szCs w:val="28"/>
        </w:rPr>
        <w:t>(дм)</w:t>
      </w:r>
      <w:r w:rsidRPr="00F04284">
        <w:rPr>
          <w:sz w:val="28"/>
          <w:szCs w:val="28"/>
        </w:rPr>
        <w:t>, метр (</w:t>
      </w:r>
      <w:r w:rsidRPr="00F04284">
        <w:rPr>
          <w:i/>
          <w:iCs/>
          <w:sz w:val="28"/>
          <w:szCs w:val="28"/>
        </w:rPr>
        <w:t>м</w:t>
      </w:r>
      <w:r w:rsidRPr="00F04284">
        <w:rPr>
          <w:sz w:val="28"/>
          <w:szCs w:val="28"/>
        </w:rPr>
        <w:t>), километр (</w:t>
      </w:r>
      <w:r w:rsidRPr="00F04284">
        <w:rPr>
          <w:i/>
          <w:iCs/>
          <w:sz w:val="28"/>
          <w:szCs w:val="28"/>
        </w:rPr>
        <w:t>км</w:t>
      </w:r>
      <w:r w:rsidRPr="00F04284">
        <w:rPr>
          <w:sz w:val="28"/>
          <w:szCs w:val="28"/>
        </w:rPr>
        <w:t>). Соотношения между ними. Масса. Единицы массы: грамм (</w:t>
      </w:r>
      <w:r w:rsidRPr="00F04284">
        <w:rPr>
          <w:i/>
          <w:iCs/>
          <w:sz w:val="28"/>
          <w:szCs w:val="28"/>
        </w:rPr>
        <w:t>г</w:t>
      </w:r>
      <w:r w:rsidRPr="00F04284">
        <w:rPr>
          <w:sz w:val="28"/>
          <w:szCs w:val="28"/>
        </w:rPr>
        <w:t>), килограмм (</w:t>
      </w:r>
      <w:r w:rsidRPr="00F04284">
        <w:rPr>
          <w:i/>
          <w:iCs/>
          <w:sz w:val="28"/>
          <w:szCs w:val="28"/>
        </w:rPr>
        <w:t>кг</w:t>
      </w:r>
      <w:r w:rsidRPr="00F04284">
        <w:rPr>
          <w:sz w:val="28"/>
          <w:szCs w:val="28"/>
        </w:rPr>
        <w:t xml:space="preserve">), центнер </w:t>
      </w:r>
      <w:r w:rsidRPr="00F04284">
        <w:rPr>
          <w:i/>
          <w:iCs/>
          <w:sz w:val="28"/>
          <w:szCs w:val="28"/>
        </w:rPr>
        <w:t>(ц</w:t>
      </w:r>
      <w:r w:rsidRPr="00F04284">
        <w:rPr>
          <w:sz w:val="28"/>
          <w:szCs w:val="28"/>
        </w:rPr>
        <w:t>), тонна (</w:t>
      </w:r>
      <w:r w:rsidRPr="00F04284">
        <w:rPr>
          <w:i/>
          <w:iCs/>
          <w:sz w:val="28"/>
          <w:szCs w:val="28"/>
        </w:rPr>
        <w:t>т</w:t>
      </w:r>
      <w:r w:rsidRPr="00F04284">
        <w:rPr>
          <w:sz w:val="28"/>
          <w:szCs w:val="28"/>
        </w:rPr>
        <w:t>). Соотношения между ними. Вместимость. Единица вместимости литр (</w:t>
      </w:r>
      <w:r w:rsidRPr="00F04284">
        <w:rPr>
          <w:i/>
          <w:iCs/>
          <w:sz w:val="28"/>
          <w:szCs w:val="28"/>
        </w:rPr>
        <w:t>л</w:t>
      </w:r>
      <w:r w:rsidRPr="00F04284">
        <w:rPr>
          <w:sz w:val="28"/>
          <w:szCs w:val="28"/>
        </w:rPr>
        <w:t>). Время. Единицы времени: секунда (</w:t>
      </w:r>
      <w:r w:rsidRPr="00F04284">
        <w:rPr>
          <w:i/>
          <w:iCs/>
          <w:sz w:val="28"/>
          <w:szCs w:val="28"/>
        </w:rPr>
        <w:t>с)</w:t>
      </w:r>
      <w:r w:rsidRPr="00F04284">
        <w:rPr>
          <w:sz w:val="28"/>
          <w:szCs w:val="28"/>
        </w:rPr>
        <w:t xml:space="preserve">, минута </w:t>
      </w:r>
      <w:r w:rsidRPr="00F04284">
        <w:rPr>
          <w:i/>
          <w:iCs/>
          <w:sz w:val="28"/>
          <w:szCs w:val="28"/>
        </w:rPr>
        <w:t>(мин)</w:t>
      </w:r>
      <w:r w:rsidRPr="00F04284">
        <w:rPr>
          <w:sz w:val="28"/>
          <w:szCs w:val="28"/>
        </w:rPr>
        <w:t xml:space="preserve">, час </w:t>
      </w:r>
      <w:r w:rsidRPr="00F04284">
        <w:rPr>
          <w:i/>
          <w:iCs/>
          <w:sz w:val="28"/>
          <w:szCs w:val="28"/>
        </w:rPr>
        <w:t>(ч)</w:t>
      </w:r>
      <w:r w:rsidRPr="00F04284">
        <w:rPr>
          <w:sz w:val="28"/>
          <w:szCs w:val="28"/>
        </w:rPr>
        <w:t>, сутки (</w:t>
      </w:r>
      <w:r w:rsidRPr="00F04284">
        <w:rPr>
          <w:i/>
          <w:iCs/>
          <w:sz w:val="28"/>
          <w:szCs w:val="28"/>
        </w:rPr>
        <w:t>сут.)</w:t>
      </w:r>
      <w:r w:rsidRPr="00F04284">
        <w:rPr>
          <w:sz w:val="28"/>
          <w:szCs w:val="28"/>
        </w:rPr>
        <w:t>, неделя, месяц (</w:t>
      </w:r>
      <w:r w:rsidRPr="00F04284">
        <w:rPr>
          <w:i/>
          <w:iCs/>
          <w:sz w:val="28"/>
          <w:szCs w:val="28"/>
        </w:rPr>
        <w:t>мес.)</w:t>
      </w:r>
      <w:r w:rsidRPr="00F04284">
        <w:rPr>
          <w:sz w:val="28"/>
          <w:szCs w:val="28"/>
        </w:rPr>
        <w:t>, год, век. Соотношения между ними.</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Зависимости между величинами, характеризующими процессы: движения, работы, «купли-продажи» и др. Скорость, время, пройденный путь при равномерном прямолинейном движении; объем всей работы, время, производительность труда; количество товара, его цена и стоимость; и др. Построение простейших логических </w:t>
      </w:r>
      <w:r w:rsidRPr="00F04284">
        <w:rPr>
          <w:sz w:val="28"/>
          <w:szCs w:val="28"/>
        </w:rPr>
        <w:lastRenderedPageBreak/>
        <w:t>выражений типа «… и…», «…или …», «если…, то…», «не только…, но и…» и т.д.</w:t>
      </w:r>
    </w:p>
    <w:p w:rsidR="00BE64EE" w:rsidRPr="00F04284" w:rsidRDefault="00BE64EE" w:rsidP="00F04284">
      <w:pPr>
        <w:pStyle w:val="Default"/>
        <w:spacing w:before="40" w:after="40"/>
        <w:ind w:left="1701" w:right="850"/>
        <w:jc w:val="both"/>
        <w:rPr>
          <w:sz w:val="28"/>
          <w:szCs w:val="28"/>
        </w:rPr>
      </w:pPr>
      <w:r w:rsidRPr="00F04284">
        <w:rPr>
          <w:sz w:val="28"/>
          <w:szCs w:val="28"/>
        </w:rPr>
        <w:t>Решение текстовых задач арифметическим способом (с опорой на схемы, таблицы, краткие записи и другие модели).</w:t>
      </w:r>
    </w:p>
    <w:p w:rsidR="00BE64EE" w:rsidRPr="00F04284" w:rsidRDefault="00BE64EE" w:rsidP="00F04284">
      <w:pPr>
        <w:pStyle w:val="Default"/>
        <w:spacing w:before="40" w:after="40"/>
        <w:ind w:left="1701" w:right="850"/>
        <w:jc w:val="both"/>
        <w:rPr>
          <w:sz w:val="28"/>
          <w:szCs w:val="28"/>
        </w:rPr>
      </w:pPr>
      <w:r w:rsidRPr="00F04284">
        <w:rPr>
          <w:i/>
          <w:iCs/>
          <w:sz w:val="28"/>
          <w:szCs w:val="28"/>
        </w:rPr>
        <w:t>Практические работы</w:t>
      </w:r>
      <w:r w:rsidRPr="00F04284">
        <w:rPr>
          <w:sz w:val="28"/>
          <w:szCs w:val="28"/>
        </w:rPr>
        <w:t>: Измерение длин сторон предметов, имеющих форму прямоугольников (параллелепипедов) с использованием линейки, рулетки, сантиметровой ленты. Взвешивание предметов. Сравнение вместимостей двух сосудов с использованием данной мерки. Определение времени по часам с точностью до часа; с точностью до минуты.</w:t>
      </w:r>
    </w:p>
    <w:p w:rsidR="00BE64EE" w:rsidRPr="00F04284" w:rsidRDefault="00BE64EE" w:rsidP="00F04284">
      <w:pPr>
        <w:pStyle w:val="Default"/>
        <w:spacing w:before="40" w:after="40"/>
        <w:ind w:left="1701" w:right="850"/>
        <w:jc w:val="both"/>
        <w:rPr>
          <w:sz w:val="28"/>
          <w:szCs w:val="28"/>
        </w:rPr>
      </w:pPr>
      <w:r w:rsidRPr="00F04284">
        <w:rPr>
          <w:b/>
          <w:bCs/>
          <w:sz w:val="28"/>
          <w:szCs w:val="28"/>
        </w:rPr>
        <w:t>Пространственные отношения. Геометрические фигуры Измерение геометрических величин</w:t>
      </w:r>
    </w:p>
    <w:p w:rsidR="00BE64EE" w:rsidRPr="00F04284" w:rsidRDefault="00BE64EE" w:rsidP="00F04284">
      <w:pPr>
        <w:pStyle w:val="Default"/>
        <w:spacing w:before="40" w:after="40"/>
        <w:ind w:left="1701" w:right="850"/>
        <w:jc w:val="both"/>
        <w:rPr>
          <w:sz w:val="28"/>
          <w:szCs w:val="28"/>
        </w:rPr>
      </w:pPr>
      <w:r w:rsidRPr="00F04284">
        <w:rPr>
          <w:sz w:val="28"/>
          <w:szCs w:val="28"/>
        </w:rPr>
        <w:t>(140-120 час)</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Пространственные отношения. </w:t>
      </w:r>
      <w:r w:rsidRPr="00F04284">
        <w:rPr>
          <w:sz w:val="28"/>
          <w:szCs w:val="28"/>
        </w:rPr>
        <w:t>Установление пространственных отношений с помощью сравнения: выше - ниже, слева - справа, сверху - снизу, ближе - дальше, спереди - сзади, перед, после, между и др. Взаимное расположение предметов в пространстве и на плоскости. Направления движения: слева направо, справа налево, сверху вниз, снизу вверх.</w:t>
      </w:r>
    </w:p>
    <w:p w:rsidR="00BE64EE" w:rsidRPr="00F04284" w:rsidRDefault="00BE64EE" w:rsidP="00F04284">
      <w:pPr>
        <w:pStyle w:val="Default"/>
        <w:spacing w:before="40" w:after="40"/>
        <w:ind w:left="1701" w:right="850"/>
        <w:jc w:val="both"/>
        <w:rPr>
          <w:sz w:val="28"/>
          <w:szCs w:val="28"/>
        </w:rPr>
      </w:pPr>
      <w:r w:rsidRPr="00F04284">
        <w:rPr>
          <w:sz w:val="28"/>
          <w:szCs w:val="28"/>
        </w:rPr>
        <w:t>Сравнение предметов по размерам (больше – меньше, выше – ниже, длиннее – короче и др.) и форме. Сравнение групп предметов: больше, меньше, столько же, «больше на …», «меньше на…».</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Геометрические фигуры. Измерение геометрических величин. </w:t>
      </w:r>
      <w:r w:rsidRPr="00F04284">
        <w:rPr>
          <w:sz w:val="28"/>
          <w:szCs w:val="28"/>
        </w:rPr>
        <w:t xml:space="preserve">Распознавание и изображение геометрических фигур: точки, прямой, отрезка, угла (прямого угла), многоугольников – треугольника, прямоугольника (квадрата). </w:t>
      </w:r>
      <w:r w:rsidRPr="00F04284">
        <w:rPr>
          <w:i/>
          <w:iCs/>
          <w:sz w:val="28"/>
          <w:szCs w:val="28"/>
        </w:rPr>
        <w:t>Распознавание геометрических фигур: окружности и круга, куба и шара.</w:t>
      </w:r>
    </w:p>
    <w:p w:rsidR="00BE64EE" w:rsidRPr="00F04284" w:rsidRDefault="00BE64EE" w:rsidP="00F04284">
      <w:pPr>
        <w:pStyle w:val="Default"/>
        <w:spacing w:before="40" w:after="40"/>
        <w:ind w:left="1701" w:right="850"/>
        <w:jc w:val="both"/>
        <w:rPr>
          <w:sz w:val="28"/>
          <w:szCs w:val="28"/>
        </w:rPr>
      </w:pPr>
      <w:r w:rsidRPr="00F04284">
        <w:rPr>
          <w:sz w:val="28"/>
          <w:szCs w:val="28"/>
        </w:rPr>
        <w:t>Сравнение длин отрезков на глаз, наложением, при помощи линейки с делениями. Измерение длины отрезка и построение отрезка заданной длины.</w:t>
      </w:r>
    </w:p>
    <w:p w:rsidR="00BE64EE" w:rsidRPr="00F04284" w:rsidRDefault="00BE64EE" w:rsidP="00F04284">
      <w:pPr>
        <w:pStyle w:val="Default"/>
        <w:spacing w:before="40" w:after="40"/>
        <w:ind w:left="1701" w:right="850"/>
        <w:jc w:val="both"/>
        <w:rPr>
          <w:sz w:val="28"/>
          <w:szCs w:val="28"/>
        </w:rPr>
      </w:pPr>
      <w:r w:rsidRPr="00F04284">
        <w:rPr>
          <w:sz w:val="28"/>
          <w:szCs w:val="28"/>
        </w:rPr>
        <w:t>Многоугольник. Вершины, стороны и углы многоугольника. Вычисление периметра многоугольника.</w:t>
      </w:r>
    </w:p>
    <w:p w:rsidR="00BE64EE" w:rsidRPr="00F04284" w:rsidRDefault="00BE64EE" w:rsidP="00F04284">
      <w:pPr>
        <w:pStyle w:val="Default"/>
        <w:spacing w:before="40" w:after="40"/>
        <w:ind w:left="1701" w:right="850"/>
        <w:jc w:val="both"/>
        <w:rPr>
          <w:sz w:val="28"/>
          <w:szCs w:val="28"/>
        </w:rPr>
      </w:pPr>
      <w:r w:rsidRPr="00F04284">
        <w:rPr>
          <w:sz w:val="28"/>
          <w:szCs w:val="28"/>
        </w:rPr>
        <w:t>Площадь. Единицы площади: квадратный сантиметр (</w:t>
      </w:r>
      <w:r w:rsidRPr="00F04284">
        <w:rPr>
          <w:i/>
          <w:iCs/>
          <w:sz w:val="28"/>
          <w:szCs w:val="28"/>
        </w:rPr>
        <w:t>см2</w:t>
      </w:r>
      <w:r w:rsidRPr="00F04284">
        <w:rPr>
          <w:sz w:val="28"/>
          <w:szCs w:val="28"/>
        </w:rPr>
        <w:t>), квадратный дециметр (</w:t>
      </w:r>
      <w:r w:rsidRPr="00F04284">
        <w:rPr>
          <w:i/>
          <w:iCs/>
          <w:sz w:val="28"/>
          <w:szCs w:val="28"/>
        </w:rPr>
        <w:t>дм2</w:t>
      </w:r>
      <w:r w:rsidRPr="00F04284">
        <w:rPr>
          <w:sz w:val="28"/>
          <w:szCs w:val="28"/>
        </w:rPr>
        <w:t>), квадратный метр (</w:t>
      </w:r>
      <w:r w:rsidRPr="00F04284">
        <w:rPr>
          <w:i/>
          <w:iCs/>
          <w:sz w:val="28"/>
          <w:szCs w:val="28"/>
        </w:rPr>
        <w:t>м2</w:t>
      </w:r>
      <w:r w:rsidRPr="00F04284">
        <w:rPr>
          <w:sz w:val="28"/>
          <w:szCs w:val="28"/>
        </w:rPr>
        <w:t>). Вычисление площади прямоугольника (квадрата).</w:t>
      </w:r>
    </w:p>
    <w:p w:rsidR="00BE64EE" w:rsidRPr="00F04284" w:rsidRDefault="00BE64EE" w:rsidP="00F04284">
      <w:pPr>
        <w:pStyle w:val="521"/>
        <w:keepNext/>
        <w:keepLines/>
        <w:shd w:val="clear" w:color="auto" w:fill="auto"/>
        <w:spacing w:before="40" w:after="40" w:line="240" w:lineRule="auto"/>
        <w:ind w:left="1701" w:right="850"/>
        <w:rPr>
          <w:rStyle w:val="5211pt5"/>
          <w:rFonts w:ascii="Times New Roman" w:hAnsi="Times New Roman" w:cs="Times New Roman"/>
          <w:sz w:val="28"/>
          <w:szCs w:val="28"/>
        </w:rPr>
      </w:pPr>
      <w:r w:rsidRPr="00F04284">
        <w:rPr>
          <w:rFonts w:ascii="Times New Roman" w:hAnsi="Times New Roman" w:cs="Times New Roman"/>
          <w:i/>
          <w:iCs/>
          <w:sz w:val="28"/>
          <w:szCs w:val="28"/>
        </w:rPr>
        <w:lastRenderedPageBreak/>
        <w:t xml:space="preserve">Практические работы: </w:t>
      </w:r>
      <w:r w:rsidRPr="00F04284">
        <w:rPr>
          <w:rFonts w:ascii="Times New Roman" w:hAnsi="Times New Roman" w:cs="Times New Roman"/>
          <w:sz w:val="28"/>
          <w:szCs w:val="28"/>
        </w:rPr>
        <w:t>Получение модели прямого угла. Построение прямого угла и прямоугольника на клетчатой бумаге. Нахождение прямого угла среди данных углов с помощью модели прямого угла. Нахождение прямоугольника среди данных четырехугольников с помощью модели прямого угла. Измерение площади геометрической фигуры при помощи палетки.</w:t>
      </w:r>
    </w:p>
    <w:p w:rsidR="00BE64EE" w:rsidRPr="00F04284" w:rsidRDefault="00BE64EE" w:rsidP="00F04284">
      <w:pPr>
        <w:pStyle w:val="521"/>
        <w:keepNext/>
        <w:keepLines/>
        <w:shd w:val="clear" w:color="auto" w:fill="auto"/>
        <w:spacing w:before="40" w:after="40" w:line="240" w:lineRule="auto"/>
        <w:ind w:left="1701" w:right="850"/>
        <w:rPr>
          <w:rStyle w:val="5211pt5"/>
          <w:rFonts w:ascii="Times New Roman" w:hAnsi="Times New Roman" w:cs="Times New Roman"/>
          <w:sz w:val="28"/>
          <w:szCs w:val="28"/>
        </w:rPr>
      </w:pPr>
    </w:p>
    <w:p w:rsidR="00BE64EE" w:rsidRPr="00F04284" w:rsidRDefault="00BE64EE" w:rsidP="00F04284">
      <w:pPr>
        <w:pStyle w:val="Default"/>
        <w:spacing w:before="40" w:after="40"/>
        <w:ind w:left="1701" w:right="850"/>
        <w:jc w:val="center"/>
        <w:rPr>
          <w:bCs/>
          <w:sz w:val="28"/>
          <w:szCs w:val="28"/>
        </w:rPr>
      </w:pPr>
      <w:r w:rsidRPr="00F04284">
        <w:rPr>
          <w:b/>
          <w:bCs/>
          <w:sz w:val="28"/>
          <w:szCs w:val="28"/>
          <w:u w:val="single"/>
        </w:rPr>
        <w:t>Окружающий мир</w:t>
      </w:r>
      <w:r w:rsidRPr="00F04284">
        <w:rPr>
          <w:b/>
          <w:bCs/>
          <w:sz w:val="28"/>
          <w:szCs w:val="28"/>
        </w:rPr>
        <w:t xml:space="preserve"> </w:t>
      </w:r>
      <w:r w:rsidRPr="00F04284">
        <w:rPr>
          <w:bCs/>
          <w:sz w:val="28"/>
          <w:szCs w:val="28"/>
        </w:rPr>
        <w:t>(автор - Н.Ф.Виноградова)</w:t>
      </w:r>
    </w:p>
    <w:p w:rsidR="00BE64EE" w:rsidRPr="00F04284" w:rsidRDefault="00BE64EE" w:rsidP="00F04284">
      <w:pPr>
        <w:pStyle w:val="Default"/>
        <w:spacing w:before="40" w:after="40"/>
        <w:ind w:left="1701" w:right="850"/>
        <w:jc w:val="both"/>
        <w:rPr>
          <w:sz w:val="28"/>
          <w:szCs w:val="28"/>
        </w:rPr>
      </w:pPr>
      <w:r w:rsidRPr="00F04284">
        <w:rPr>
          <w:b/>
          <w:bCs/>
          <w:sz w:val="28"/>
          <w:szCs w:val="28"/>
        </w:rPr>
        <w:t>ОСНОВНОЕ СОДЕРЖАНИЕ</w:t>
      </w:r>
    </w:p>
    <w:p w:rsidR="00BE64EE" w:rsidRPr="00F04284" w:rsidRDefault="00BE64EE" w:rsidP="00F04284">
      <w:pPr>
        <w:pStyle w:val="Default"/>
        <w:spacing w:before="40" w:after="40"/>
        <w:ind w:left="1701" w:right="850"/>
        <w:jc w:val="both"/>
        <w:rPr>
          <w:sz w:val="28"/>
          <w:szCs w:val="28"/>
        </w:rPr>
      </w:pPr>
      <w:r w:rsidRPr="00F04284">
        <w:rPr>
          <w:sz w:val="28"/>
          <w:szCs w:val="28"/>
        </w:rPr>
        <w:t>(270 час)</w:t>
      </w:r>
    </w:p>
    <w:p w:rsidR="00BE64EE" w:rsidRPr="00F04284" w:rsidRDefault="00BE64EE" w:rsidP="00F04284">
      <w:pPr>
        <w:pStyle w:val="Default"/>
        <w:spacing w:before="40" w:after="40"/>
        <w:ind w:left="1701" w:right="850"/>
        <w:jc w:val="both"/>
        <w:rPr>
          <w:sz w:val="28"/>
          <w:szCs w:val="28"/>
        </w:rPr>
      </w:pPr>
      <w:r w:rsidRPr="00F04284">
        <w:rPr>
          <w:b/>
          <w:bCs/>
          <w:sz w:val="28"/>
          <w:szCs w:val="28"/>
        </w:rPr>
        <w:t>Что такое окружающий мир 1</w:t>
      </w:r>
    </w:p>
    <w:p w:rsidR="00BE64EE" w:rsidRPr="00F04284" w:rsidRDefault="00BE64EE" w:rsidP="00F04284">
      <w:pPr>
        <w:pStyle w:val="Default"/>
        <w:spacing w:before="40" w:after="40"/>
        <w:ind w:left="1701" w:right="850"/>
        <w:jc w:val="both"/>
        <w:rPr>
          <w:sz w:val="28"/>
          <w:szCs w:val="28"/>
        </w:rPr>
      </w:pPr>
      <w:r w:rsidRPr="00F04284">
        <w:rPr>
          <w:sz w:val="28"/>
          <w:szCs w:val="28"/>
        </w:rPr>
        <w:t>1</w:t>
      </w:r>
      <w:r w:rsidR="00EE6D10">
        <w:rPr>
          <w:sz w:val="28"/>
          <w:szCs w:val="28"/>
        </w:rPr>
        <w:t>.</w:t>
      </w:r>
      <w:r w:rsidRPr="00F04284">
        <w:rPr>
          <w:sz w:val="28"/>
          <w:szCs w:val="28"/>
        </w:rPr>
        <w:t xml:space="preserve"> Осваивается в ходе практической деятельности при изучении всех разделов программы.</w:t>
      </w:r>
    </w:p>
    <w:p w:rsidR="00BE64EE" w:rsidRPr="00F04284" w:rsidRDefault="00BE64EE" w:rsidP="00F04284">
      <w:pPr>
        <w:pStyle w:val="Default"/>
        <w:spacing w:before="40" w:after="40"/>
        <w:ind w:left="1701" w:right="850"/>
        <w:jc w:val="both"/>
        <w:rPr>
          <w:sz w:val="28"/>
          <w:szCs w:val="28"/>
        </w:rPr>
      </w:pPr>
      <w:r w:rsidRPr="00F04284">
        <w:rPr>
          <w:sz w:val="28"/>
          <w:szCs w:val="28"/>
        </w:rPr>
        <w:t>(20-15 час)</w:t>
      </w:r>
    </w:p>
    <w:p w:rsidR="00BE64EE" w:rsidRPr="00F04284" w:rsidRDefault="00BE64EE" w:rsidP="00F04284">
      <w:pPr>
        <w:pStyle w:val="Default"/>
        <w:spacing w:before="40" w:after="40"/>
        <w:ind w:left="1701" w:right="850"/>
        <w:jc w:val="both"/>
        <w:rPr>
          <w:sz w:val="28"/>
          <w:szCs w:val="28"/>
        </w:rPr>
      </w:pPr>
      <w:r w:rsidRPr="00F04284">
        <w:rPr>
          <w:sz w:val="28"/>
          <w:szCs w:val="28"/>
        </w:rPr>
        <w:t>Природа и общество как составные части окружающего мира. Человек – часть природы и член общества. Способы познания окружающего мира: наблюдения; опыты; измерения; работа с готовыми моделями, создание несложных моделей с помощью учителя и самостоятельно; источники информации об окружающем мире: учебники, энциклопедии, справочники (в том числе на электронных носителях), телевидение и др.2</w:t>
      </w:r>
    </w:p>
    <w:p w:rsidR="00BE64EE" w:rsidRPr="00F04284" w:rsidRDefault="00BE64EE" w:rsidP="00F04284">
      <w:pPr>
        <w:pStyle w:val="Default"/>
        <w:spacing w:before="40" w:after="40"/>
        <w:ind w:left="1701" w:right="850"/>
        <w:jc w:val="both"/>
        <w:rPr>
          <w:sz w:val="28"/>
          <w:szCs w:val="28"/>
        </w:rPr>
      </w:pPr>
      <w:r w:rsidRPr="00F04284">
        <w:rPr>
          <w:i/>
          <w:iCs/>
          <w:sz w:val="28"/>
          <w:szCs w:val="28"/>
        </w:rPr>
        <w:t xml:space="preserve">Экскурсии </w:t>
      </w:r>
      <w:r w:rsidRPr="00F04284">
        <w:rPr>
          <w:sz w:val="28"/>
          <w:szCs w:val="28"/>
        </w:rPr>
        <w:t>с целью ознакомления с ближайшим природным и социальным окружением.</w:t>
      </w:r>
    </w:p>
    <w:p w:rsidR="00BE64EE" w:rsidRPr="00F04284" w:rsidRDefault="00BE64EE" w:rsidP="00F04284">
      <w:pPr>
        <w:pStyle w:val="Default"/>
        <w:spacing w:before="40" w:after="40"/>
        <w:ind w:left="1701" w:right="850"/>
        <w:jc w:val="both"/>
        <w:rPr>
          <w:sz w:val="28"/>
          <w:szCs w:val="28"/>
        </w:rPr>
      </w:pPr>
      <w:r w:rsidRPr="00F04284">
        <w:rPr>
          <w:i/>
          <w:iCs/>
          <w:sz w:val="28"/>
          <w:szCs w:val="28"/>
        </w:rPr>
        <w:t>Практические работы</w:t>
      </w:r>
      <w:r w:rsidRPr="00F04284">
        <w:rPr>
          <w:sz w:val="28"/>
          <w:szCs w:val="28"/>
        </w:rPr>
        <w:t>: элементарные приемы чтения плана, карты; ориентирование на местности с помощью компаса; поиск дополнительной информации в различных источниках (включая компьютер); работа со справочниками и энциклопедиями.</w:t>
      </w:r>
    </w:p>
    <w:p w:rsidR="00BE64EE" w:rsidRPr="00F04284" w:rsidRDefault="00BE64EE" w:rsidP="00F04284">
      <w:pPr>
        <w:pStyle w:val="Default"/>
        <w:spacing w:before="40" w:after="40"/>
        <w:ind w:left="1701" w:right="850"/>
        <w:jc w:val="both"/>
        <w:rPr>
          <w:sz w:val="28"/>
          <w:szCs w:val="28"/>
        </w:rPr>
      </w:pPr>
      <w:r w:rsidRPr="00F04284">
        <w:rPr>
          <w:b/>
          <w:bCs/>
          <w:sz w:val="28"/>
          <w:szCs w:val="28"/>
        </w:rPr>
        <w:t>Младший школьник</w:t>
      </w:r>
    </w:p>
    <w:p w:rsidR="00BE64EE" w:rsidRPr="00F04284" w:rsidRDefault="00BE64EE" w:rsidP="00F04284">
      <w:pPr>
        <w:pStyle w:val="Default"/>
        <w:spacing w:before="40" w:after="40"/>
        <w:ind w:left="1701" w:right="850"/>
        <w:jc w:val="both"/>
        <w:rPr>
          <w:sz w:val="28"/>
          <w:szCs w:val="28"/>
        </w:rPr>
      </w:pPr>
      <w:r w:rsidRPr="00F04284">
        <w:rPr>
          <w:sz w:val="28"/>
          <w:szCs w:val="28"/>
        </w:rPr>
        <w:t>(10-15 час)</w:t>
      </w:r>
    </w:p>
    <w:p w:rsidR="00BE64EE" w:rsidRPr="00F04284" w:rsidRDefault="00BE64EE" w:rsidP="00F04284">
      <w:pPr>
        <w:pStyle w:val="Default"/>
        <w:spacing w:before="40" w:after="40"/>
        <w:ind w:left="1701" w:right="850"/>
        <w:jc w:val="both"/>
        <w:rPr>
          <w:sz w:val="28"/>
          <w:szCs w:val="28"/>
        </w:rPr>
      </w:pPr>
      <w:r w:rsidRPr="00F04284">
        <w:rPr>
          <w:sz w:val="28"/>
          <w:szCs w:val="28"/>
        </w:rPr>
        <w:t>Режим дня школьника, чередование труда и отдыха в режиме дня. Правила организации домашней учебной работы: подготовка рабочего места, его освещенность, проветривание и др. Дорога от дома до школы; правила безопасного поведения на дорогах, в лесу, на водоеме в разное время года.</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Личная гигиена. Физическая культура, закаливание, игры на воздухе как условие сохранения и укрепления здоровья. Правила противопожарной безопасности, основные правила обращения с газом, электричеством, </w:t>
      </w:r>
      <w:r w:rsidRPr="00F04284">
        <w:rPr>
          <w:sz w:val="28"/>
          <w:szCs w:val="28"/>
        </w:rPr>
        <w:lastRenderedPageBreak/>
        <w:t xml:space="preserve">водой. </w:t>
      </w:r>
      <w:r w:rsidRPr="00F04284">
        <w:rPr>
          <w:i/>
          <w:iCs/>
          <w:sz w:val="28"/>
          <w:szCs w:val="28"/>
        </w:rPr>
        <w:t>Первая помощь при легких травмах (ушиб, порез, ожог, обмораживание). Телефоны экстренной помощи</w:t>
      </w:r>
      <w:r w:rsidRPr="00F04284">
        <w:rPr>
          <w:sz w:val="28"/>
          <w:szCs w:val="28"/>
        </w:rPr>
        <w:t>.</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Семья – первый коллектив ребенка. </w:t>
      </w:r>
      <w:r w:rsidRPr="00F04284">
        <w:rPr>
          <w:i/>
          <w:iCs/>
          <w:sz w:val="28"/>
          <w:szCs w:val="28"/>
        </w:rPr>
        <w:t>Труд в семье, обязанности членов семьи, их взаимоотношения. Отдых в семье. Хозяйство семьи, доходы и расходы семьи, деньги</w:t>
      </w:r>
      <w:r w:rsidRPr="00F04284">
        <w:rPr>
          <w:sz w:val="28"/>
          <w:szCs w:val="28"/>
        </w:rPr>
        <w:t>.</w:t>
      </w:r>
    </w:p>
    <w:p w:rsidR="00BE64EE" w:rsidRPr="00F04284" w:rsidRDefault="00BE64EE" w:rsidP="00F04284">
      <w:pPr>
        <w:pStyle w:val="Default"/>
        <w:spacing w:before="40" w:after="40"/>
        <w:ind w:left="1701" w:right="850"/>
        <w:jc w:val="both"/>
        <w:rPr>
          <w:sz w:val="28"/>
          <w:szCs w:val="28"/>
        </w:rPr>
      </w:pPr>
      <w:r w:rsidRPr="00F04284">
        <w:rPr>
          <w:sz w:val="28"/>
          <w:szCs w:val="28"/>
        </w:rPr>
        <w:t>Сверстники, друзья, взаимоотношения между ними; ценность дружбы, согласия, взаимной помощи. Классный, школьный коллектив, совместная учеба, игры, отдых. Правила взаимодействия со взрослыми, сверстниками, культура поведения в школе и других общественных местах.</w:t>
      </w:r>
    </w:p>
    <w:p w:rsidR="00BE64EE" w:rsidRPr="00F04284" w:rsidRDefault="00BE64EE" w:rsidP="00F04284">
      <w:pPr>
        <w:pStyle w:val="Default"/>
        <w:spacing w:before="40" w:after="40"/>
        <w:ind w:left="1701" w:right="850"/>
        <w:jc w:val="both"/>
        <w:rPr>
          <w:sz w:val="28"/>
          <w:szCs w:val="28"/>
        </w:rPr>
      </w:pPr>
      <w:r w:rsidRPr="00F04284">
        <w:rPr>
          <w:i/>
          <w:iCs/>
          <w:sz w:val="28"/>
          <w:szCs w:val="28"/>
        </w:rPr>
        <w:t xml:space="preserve">Экскурсии </w:t>
      </w:r>
      <w:r w:rsidRPr="00F04284">
        <w:rPr>
          <w:sz w:val="28"/>
          <w:szCs w:val="28"/>
        </w:rPr>
        <w:t xml:space="preserve">по школе; в спортивное учреждение, места отдыха горожан (сельчан). </w:t>
      </w:r>
      <w:r w:rsidRPr="00F04284">
        <w:rPr>
          <w:i/>
          <w:iCs/>
          <w:sz w:val="28"/>
          <w:szCs w:val="28"/>
        </w:rPr>
        <w:t>Практические работы</w:t>
      </w:r>
      <w:r w:rsidRPr="00F04284">
        <w:rPr>
          <w:sz w:val="28"/>
          <w:szCs w:val="28"/>
        </w:rPr>
        <w:t>: измерение массы своего тела, роста; измерение времени по часам; составление режима дня; первая помощь при легких травмах.</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Природа </w:t>
      </w:r>
      <w:r w:rsidRPr="00F04284">
        <w:rPr>
          <w:sz w:val="28"/>
          <w:szCs w:val="28"/>
        </w:rPr>
        <w:t>(70-60 час)</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Что такое природа; отличие объектов природы от изделий. Неживая и живая природа; признаки различных объектов природы (цвет, форма, сравнительные размеры). Связи между неживой и живой природой (значение Солнца, воздуха, воды для живой природы). Явления природы: половодье, гроза, листопад, перелеты птиц и др. Времена года, их особенности (на основе наблюдений). Погода, ее составляющие (температура воздуха, облачность, осадки, ветер). </w:t>
      </w:r>
      <w:r w:rsidRPr="00F04284">
        <w:rPr>
          <w:i/>
          <w:iCs/>
          <w:sz w:val="28"/>
          <w:szCs w:val="28"/>
        </w:rPr>
        <w:t>Предсказание погоды: научные прогнозы (общее представление), народные приметы; значение предсказаний погоды для повседневной жизни и хозяйственной деятельности человека.</w:t>
      </w:r>
    </w:p>
    <w:p w:rsidR="00BE64EE" w:rsidRPr="00F04284" w:rsidRDefault="00BE64EE" w:rsidP="00F04284">
      <w:pPr>
        <w:pStyle w:val="Default"/>
        <w:spacing w:before="40" w:after="40"/>
        <w:ind w:left="1701" w:right="850"/>
        <w:jc w:val="both"/>
        <w:rPr>
          <w:sz w:val="28"/>
          <w:szCs w:val="28"/>
        </w:rPr>
      </w:pPr>
      <w:r w:rsidRPr="00F04284">
        <w:rPr>
          <w:sz w:val="28"/>
          <w:szCs w:val="28"/>
        </w:rPr>
        <w:t>Разнообразие веществ в окружающем мире; твердые, жидкие, газообразные вещества. Соль, сахар как примеры твердых веществ. Воздух – смесь газообразных веществ; легко определяемые свойства воздуха (не виден, не имеет запаха; летуч; легко сжимается; благодаря наличие в нем кислорода, является условием горения). Значение воздуха для растений, животных, человека. Вода; легко определяемые свойства воды (текуча, не имеет цвета и запаха; занимает форму любого сосуда); ее распространение в природе, значение для живых организмов. Три состояния воды. Водоемы, их разнообразие (океан, река, пруд, болото); использование человеком. Водоемы родного края (названия, краткая характеристика).</w:t>
      </w:r>
    </w:p>
    <w:p w:rsidR="00BE64EE" w:rsidRPr="00F04284" w:rsidRDefault="00BE64EE" w:rsidP="00F04284">
      <w:pPr>
        <w:pStyle w:val="Default"/>
        <w:spacing w:before="40" w:after="40"/>
        <w:ind w:left="1701" w:right="850"/>
        <w:jc w:val="both"/>
        <w:rPr>
          <w:sz w:val="28"/>
          <w:szCs w:val="28"/>
        </w:rPr>
      </w:pPr>
      <w:r w:rsidRPr="00F04284">
        <w:rPr>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(на основе наблюдений).</w:t>
      </w:r>
    </w:p>
    <w:p w:rsidR="00BE64EE" w:rsidRPr="00F04284" w:rsidRDefault="00BE64EE" w:rsidP="00F04284">
      <w:pPr>
        <w:pStyle w:val="Default"/>
        <w:spacing w:before="40" w:after="40"/>
        <w:ind w:left="1701" w:right="850"/>
        <w:jc w:val="both"/>
        <w:rPr>
          <w:sz w:val="28"/>
          <w:szCs w:val="28"/>
        </w:rPr>
      </w:pPr>
      <w:r w:rsidRPr="00F04284">
        <w:rPr>
          <w:i/>
          <w:iCs/>
          <w:sz w:val="28"/>
          <w:szCs w:val="28"/>
        </w:rPr>
        <w:t>Полезные ископаемые родного края (2-3 примера), их значение в хозяйстве, бережное отношение к полезным ископаемым.</w:t>
      </w:r>
    </w:p>
    <w:p w:rsidR="00BE64EE" w:rsidRPr="00F04284" w:rsidRDefault="00BE64EE" w:rsidP="00F04284">
      <w:pPr>
        <w:pStyle w:val="Default"/>
        <w:spacing w:before="40" w:after="40"/>
        <w:ind w:left="1701" w:right="850"/>
        <w:jc w:val="both"/>
        <w:rPr>
          <w:sz w:val="28"/>
          <w:szCs w:val="28"/>
        </w:rPr>
      </w:pPr>
      <w:r w:rsidRPr="00F04284">
        <w:rPr>
          <w:i/>
          <w:iCs/>
          <w:sz w:val="28"/>
          <w:szCs w:val="28"/>
        </w:rPr>
        <w:t>Почва, ее значение для живой природы, хозяйства человека; состав; плодородие как главное свойство почвы.</w:t>
      </w:r>
    </w:p>
    <w:p w:rsidR="00BE64EE" w:rsidRPr="00F04284" w:rsidRDefault="00BE64EE" w:rsidP="00F04284">
      <w:pPr>
        <w:pStyle w:val="Default"/>
        <w:spacing w:before="40" w:after="40"/>
        <w:ind w:left="1701" w:right="850"/>
        <w:jc w:val="both"/>
        <w:rPr>
          <w:sz w:val="28"/>
          <w:szCs w:val="28"/>
        </w:rPr>
      </w:pPr>
      <w:r w:rsidRPr="00F04284">
        <w:rPr>
          <w:sz w:val="28"/>
          <w:szCs w:val="28"/>
        </w:rPr>
        <w:t>Растения, их разнообразие. Части растения (корень, стебель, лист, цветок, плод, семена), их изображение на рисунке, схеме. Условия, необходимые для жизни растения (свет, тепло, воздух, вода). Деревья, кустарники, травы, их наблюдение в ближайшем окружении, нахождение отличительных признаков (с использованием сравнения). Дикорастущие и культурные растения, их различение на примере растений родного края. Роль растений в природе и жизни людей, бережное отношение человека к растениям.</w:t>
      </w:r>
    </w:p>
    <w:p w:rsidR="00BE64EE" w:rsidRPr="00F04284" w:rsidRDefault="00BE64EE" w:rsidP="00F04284">
      <w:pPr>
        <w:pStyle w:val="Default"/>
        <w:spacing w:before="40" w:after="40"/>
        <w:ind w:left="1701" w:right="850"/>
        <w:jc w:val="both"/>
        <w:rPr>
          <w:sz w:val="28"/>
          <w:szCs w:val="28"/>
        </w:rPr>
      </w:pPr>
      <w:r w:rsidRPr="00F04284">
        <w:rPr>
          <w:i/>
          <w:iCs/>
          <w:sz w:val="28"/>
          <w:szCs w:val="28"/>
        </w:rPr>
        <w:t>Грибы. Съедобные и несъедобные грибы. Различение наиболее распространенных съедобных и несъедобных грибов своей местности. Правила сбора грибов.</w:t>
      </w:r>
    </w:p>
    <w:p w:rsidR="00BE64EE" w:rsidRPr="00F04284" w:rsidRDefault="00BE64EE" w:rsidP="00F04284">
      <w:pPr>
        <w:pStyle w:val="Default"/>
        <w:spacing w:before="40" w:after="40"/>
        <w:ind w:left="1701" w:right="850"/>
        <w:jc w:val="both"/>
        <w:rPr>
          <w:sz w:val="28"/>
          <w:szCs w:val="28"/>
        </w:rPr>
      </w:pPr>
      <w:r w:rsidRPr="00F04284">
        <w:rPr>
          <w:sz w:val="28"/>
          <w:szCs w:val="28"/>
        </w:rPr>
        <w:t>Животные, их разнообразие. Условия, необходимые для жизни животных (воздух, вода, тепло, пища). Насекомые, рыбы, птицы, звери: различение групп животных по существенным признакам, легко выделяемым во внешнем строении (например, перья у птиц, шерсть у зверей). Особенности питания разных животных (хищные, растительноядные, зерноядные, всеядные). Размножение разных животных (млекопитающих, птиц, рыб). Роль животных в жизни людей, бережное отношение человека к животным.</w:t>
      </w:r>
    </w:p>
    <w:p w:rsidR="00BE64EE" w:rsidRPr="00F04284" w:rsidRDefault="00BE64EE" w:rsidP="00F04284">
      <w:pPr>
        <w:pStyle w:val="Default"/>
        <w:spacing w:before="40" w:after="40"/>
        <w:ind w:left="1701" w:right="850"/>
        <w:jc w:val="both"/>
        <w:rPr>
          <w:sz w:val="28"/>
          <w:szCs w:val="28"/>
        </w:rPr>
      </w:pPr>
      <w:r w:rsidRPr="00F04284">
        <w:rPr>
          <w:i/>
          <w:iCs/>
          <w:sz w:val="28"/>
          <w:szCs w:val="28"/>
        </w:rPr>
        <w:t>Природные сообщества родного края (например, лес, луг, водоем, болото). Взаимосвязи растений и животных: растения – пища и укрытие для животных; животные – распространители плодов и семян растений (на конкретных примерах). Влияние человека на природные сообщества.</w:t>
      </w:r>
    </w:p>
    <w:p w:rsidR="00BE64EE" w:rsidRPr="00F04284" w:rsidRDefault="00BE64EE" w:rsidP="00F04284">
      <w:pPr>
        <w:pStyle w:val="Default"/>
        <w:spacing w:before="40" w:after="40"/>
        <w:ind w:left="1701" w:right="850"/>
        <w:jc w:val="both"/>
        <w:rPr>
          <w:sz w:val="28"/>
          <w:szCs w:val="28"/>
        </w:rPr>
      </w:pPr>
      <w:r w:rsidRPr="00F04284">
        <w:rPr>
          <w:i/>
          <w:iCs/>
          <w:sz w:val="28"/>
          <w:szCs w:val="28"/>
        </w:rPr>
        <w:t>Природные зоны России: общее представление, знакомство с 2-3 природными зонами (растительный и животный мир, особенности труда и быта людей, влияние человека на природу изучаемых зон, охрана природы).</w:t>
      </w:r>
    </w:p>
    <w:p w:rsidR="00BE64EE" w:rsidRPr="00F04284" w:rsidRDefault="00BE64EE" w:rsidP="00F04284">
      <w:pPr>
        <w:pStyle w:val="Default"/>
        <w:spacing w:before="40" w:after="40"/>
        <w:ind w:left="1701" w:right="850"/>
        <w:jc w:val="both"/>
        <w:rPr>
          <w:sz w:val="28"/>
          <w:szCs w:val="28"/>
        </w:rPr>
      </w:pPr>
      <w:r w:rsidRPr="00F04284">
        <w:rPr>
          <w:i/>
          <w:iCs/>
          <w:sz w:val="28"/>
          <w:szCs w:val="28"/>
        </w:rPr>
        <w:lastRenderedPageBreak/>
        <w:t>Экскурсии</w:t>
      </w:r>
      <w:r w:rsidRPr="00F04284">
        <w:rPr>
          <w:sz w:val="28"/>
          <w:szCs w:val="28"/>
        </w:rPr>
        <w:t>: времена года; формы земной поверхности; разнообразие растений и животных; природные сообщества родного края; в краеведческий музей с целью ознакомления с природой родного края (при наличии условий).</w:t>
      </w:r>
    </w:p>
    <w:p w:rsidR="00BE64EE" w:rsidRPr="00F04284" w:rsidRDefault="00BE64EE" w:rsidP="00F04284">
      <w:pPr>
        <w:pStyle w:val="Default"/>
        <w:spacing w:before="40" w:after="40"/>
        <w:ind w:left="1701" w:right="850"/>
        <w:jc w:val="both"/>
        <w:rPr>
          <w:sz w:val="28"/>
          <w:szCs w:val="28"/>
        </w:rPr>
      </w:pPr>
      <w:r w:rsidRPr="00F04284">
        <w:rPr>
          <w:i/>
          <w:iCs/>
          <w:sz w:val="28"/>
          <w:szCs w:val="28"/>
        </w:rPr>
        <w:t>Практические работы</w:t>
      </w:r>
      <w:r w:rsidRPr="00F04284">
        <w:rPr>
          <w:sz w:val="28"/>
          <w:szCs w:val="28"/>
        </w:rPr>
        <w:t>: знакомство с термометром и измерение температуры воздуха, воды; свойства воздуха; свойства воды; моделирование форм поверхности из песка, глины или пластилина; знакомство с полезными ископаемыми своего края; состав почвы; части растения (на примере цветковых растений); условия жизни растений; моделирование связей в природе. Работа с картой (определение различных водоемов).</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Человек и природа </w:t>
      </w:r>
      <w:r w:rsidRPr="00F04284">
        <w:rPr>
          <w:sz w:val="28"/>
          <w:szCs w:val="28"/>
        </w:rPr>
        <w:t>(15-20 час) Общее представление о строении тела человека. Системы органов (опорно-двигательная, пищеварительная, дыхательная, кровеносная, выделительная, нервная, органы чувств), их роль в жизнедеятельности организма. Гигиена систем органов. Правила измерения температуры тела человека.</w:t>
      </w:r>
    </w:p>
    <w:p w:rsidR="00BE64EE" w:rsidRPr="00F04284" w:rsidRDefault="00BE64EE" w:rsidP="00F04284">
      <w:pPr>
        <w:pStyle w:val="Default"/>
        <w:spacing w:before="40" w:after="40"/>
        <w:ind w:left="1701" w:right="850"/>
        <w:jc w:val="both"/>
        <w:rPr>
          <w:sz w:val="28"/>
          <w:szCs w:val="28"/>
        </w:rPr>
      </w:pPr>
      <w:r w:rsidRPr="00F04284">
        <w:rPr>
          <w:sz w:val="28"/>
          <w:szCs w:val="28"/>
        </w:rPr>
        <w:t>Зависимость жизни человека от природы и ее состояния. Положительное и отрицательное влияние деятельности человека на природу (наблюдение в окружающей местности). Охрана природных богатств: воды, воздуха, полезных ископаемых.</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Правила поведения в природе. Оценка своего и чужого поведения (на конкретных примерах). Охрана растительного и животного мира. Заповедники, национальные парки, их роль в охране природы. </w:t>
      </w:r>
      <w:r w:rsidRPr="00F04284">
        <w:rPr>
          <w:i/>
          <w:iCs/>
          <w:sz w:val="28"/>
          <w:szCs w:val="28"/>
        </w:rPr>
        <w:t>Красная книга России, ее значение, отдельные представители растений и животных Красной книги.</w:t>
      </w:r>
    </w:p>
    <w:p w:rsidR="00BE64EE" w:rsidRPr="00F04284" w:rsidRDefault="00BE64EE" w:rsidP="00F04284">
      <w:pPr>
        <w:pStyle w:val="Default"/>
        <w:spacing w:before="40" w:after="40"/>
        <w:ind w:left="1701" w:right="850"/>
        <w:jc w:val="both"/>
        <w:rPr>
          <w:sz w:val="28"/>
          <w:szCs w:val="28"/>
        </w:rPr>
      </w:pPr>
      <w:r w:rsidRPr="00F04284">
        <w:rPr>
          <w:i/>
          <w:iCs/>
          <w:sz w:val="28"/>
          <w:szCs w:val="28"/>
        </w:rPr>
        <w:t>Экскурсии</w:t>
      </w:r>
      <w:r w:rsidRPr="00F04284">
        <w:rPr>
          <w:sz w:val="28"/>
          <w:szCs w:val="28"/>
        </w:rPr>
        <w:t>: в ближайшее природное окружение с целью наблюдения и оценки положительного и отрицательного влияния человека на природу; в охраняемые природные территории (при наличии условий).</w:t>
      </w:r>
    </w:p>
    <w:p w:rsidR="00BE64EE" w:rsidRPr="00F04284" w:rsidRDefault="00BE64EE" w:rsidP="00F04284">
      <w:pPr>
        <w:pStyle w:val="Default"/>
        <w:spacing w:before="40" w:after="40"/>
        <w:ind w:left="1701" w:right="850"/>
        <w:jc w:val="both"/>
        <w:rPr>
          <w:sz w:val="28"/>
          <w:szCs w:val="28"/>
        </w:rPr>
      </w:pPr>
      <w:r w:rsidRPr="00F04284">
        <w:rPr>
          <w:i/>
          <w:iCs/>
          <w:sz w:val="28"/>
          <w:szCs w:val="28"/>
        </w:rPr>
        <w:t>Практические работы</w:t>
      </w:r>
      <w:r w:rsidRPr="00F04284">
        <w:rPr>
          <w:sz w:val="28"/>
          <w:szCs w:val="28"/>
        </w:rPr>
        <w:t xml:space="preserve">: участие в доступной природоохранной деятельности (изготовление простейших кормушек, подкормка птиц, уход за растениями и животными). </w:t>
      </w:r>
      <w:r w:rsidRPr="00F04284">
        <w:rPr>
          <w:i/>
          <w:iCs/>
          <w:sz w:val="28"/>
          <w:szCs w:val="28"/>
        </w:rPr>
        <w:t>Межпредметные связи с «Технологией (трудом)».</w:t>
      </w:r>
    </w:p>
    <w:p w:rsidR="00BE64EE" w:rsidRPr="00F04284" w:rsidRDefault="00BE64EE" w:rsidP="00F04284">
      <w:pPr>
        <w:pStyle w:val="Default"/>
        <w:spacing w:before="40" w:after="40"/>
        <w:ind w:left="1701" w:right="850"/>
        <w:jc w:val="both"/>
        <w:rPr>
          <w:sz w:val="28"/>
          <w:szCs w:val="28"/>
        </w:rPr>
      </w:pPr>
      <w:r w:rsidRPr="00F04284">
        <w:rPr>
          <w:b/>
          <w:bCs/>
          <w:sz w:val="28"/>
          <w:szCs w:val="28"/>
        </w:rPr>
        <w:t xml:space="preserve">Общество </w:t>
      </w:r>
      <w:r w:rsidRPr="00F04284">
        <w:rPr>
          <w:sz w:val="28"/>
          <w:szCs w:val="28"/>
        </w:rPr>
        <w:t>(60-55 час)</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Человек – член общества. Россия (Российская Федерация) – наша Родина. Государственная символика России: Государственный герб России, Государственный флаг России, Государственный гимн </w:t>
      </w:r>
      <w:r w:rsidRPr="00F04284">
        <w:rPr>
          <w:sz w:val="28"/>
          <w:szCs w:val="28"/>
        </w:rPr>
        <w:lastRenderedPageBreak/>
        <w:t xml:space="preserve">России; правила поведения при прослушивании гимна. </w:t>
      </w:r>
      <w:r w:rsidRPr="00F04284">
        <w:rPr>
          <w:i/>
          <w:iCs/>
          <w:sz w:val="28"/>
          <w:szCs w:val="28"/>
        </w:rPr>
        <w:t>Конституция – Основной закон Российской Федерации. Права ребенка</w:t>
      </w:r>
      <w:r w:rsidRPr="00F04284">
        <w:rPr>
          <w:sz w:val="28"/>
          <w:szCs w:val="28"/>
        </w:rPr>
        <w:t>.</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Президент Российской Федерации – глава государства. Федеральное собрание. Государственные праздники (День независимости, День защитника Отечества, День Конституции), другие всенародные праздники, отмечаемые в России (Новый год, Рождество, 8 марта, День защиты детей). </w:t>
      </w:r>
      <w:r w:rsidRPr="00F04284">
        <w:rPr>
          <w:i/>
          <w:iCs/>
          <w:sz w:val="28"/>
          <w:szCs w:val="28"/>
        </w:rPr>
        <w:t>Важнейшие события, происходящие в стране.</w:t>
      </w:r>
    </w:p>
    <w:p w:rsidR="00BE64EE" w:rsidRPr="00F04284" w:rsidRDefault="00BE64EE" w:rsidP="00F04284">
      <w:pPr>
        <w:pStyle w:val="Default"/>
        <w:spacing w:before="40" w:after="40"/>
        <w:ind w:left="1701" w:right="850"/>
        <w:jc w:val="both"/>
        <w:rPr>
          <w:sz w:val="28"/>
          <w:szCs w:val="28"/>
        </w:rPr>
      </w:pPr>
      <w:r w:rsidRPr="00F04284">
        <w:rPr>
          <w:sz w:val="28"/>
          <w:szCs w:val="28"/>
        </w:rPr>
        <w:t>Россия на карте; государственная граница России.</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Москва – столица России. </w:t>
      </w:r>
      <w:r w:rsidRPr="00F04284">
        <w:rPr>
          <w:i/>
          <w:iCs/>
          <w:sz w:val="28"/>
          <w:szCs w:val="28"/>
        </w:rPr>
        <w:t>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Города России. Санкт-Петербург: </w:t>
      </w:r>
      <w:r w:rsidRPr="00F04284">
        <w:rPr>
          <w:i/>
          <w:iCs/>
          <w:sz w:val="28"/>
          <w:szCs w:val="28"/>
        </w:rPr>
        <w:t>достопримечательности (Зимний дворец, памятник Петру I – Медный всадник, разводные мосты через Неву и др.), города Золотого кольца России (по выбору).</w:t>
      </w:r>
    </w:p>
    <w:p w:rsidR="00BE64EE" w:rsidRPr="00F04284" w:rsidRDefault="00BE64EE" w:rsidP="00F04284">
      <w:pPr>
        <w:pStyle w:val="Default"/>
        <w:spacing w:before="40" w:after="40"/>
        <w:ind w:left="1701" w:right="850"/>
        <w:jc w:val="both"/>
        <w:rPr>
          <w:sz w:val="28"/>
          <w:szCs w:val="28"/>
        </w:rPr>
      </w:pPr>
      <w:r w:rsidRPr="00F04284">
        <w:rPr>
          <w:i/>
          <w:iCs/>
          <w:sz w:val="28"/>
          <w:szCs w:val="28"/>
        </w:rPr>
        <w:t>Народы, населяющие Россию. Названия разных национальностей (по выбору), их обычаи, характерные особенности быта. Уважительное отношение к своему и другим народам.</w:t>
      </w:r>
    </w:p>
    <w:p w:rsidR="00BE64EE" w:rsidRPr="00F04284" w:rsidRDefault="00BE64EE" w:rsidP="00F04284">
      <w:pPr>
        <w:pStyle w:val="Default"/>
        <w:spacing w:before="40" w:after="40"/>
        <w:ind w:left="1701" w:right="850"/>
        <w:jc w:val="both"/>
        <w:rPr>
          <w:sz w:val="28"/>
          <w:szCs w:val="28"/>
        </w:rPr>
      </w:pPr>
      <w:r w:rsidRPr="00F04284">
        <w:rPr>
          <w:sz w:val="28"/>
          <w:szCs w:val="28"/>
        </w:rPr>
        <w:t>История Отечества. Что такое история. Счет лет в истории. Отдельные яркие и наиболее важные события общественной и культурной жизни России; картины быта, труда, традиций людей в разные исторические времена. Выдающиеся люди разных эпох. Охрана памятников истории и культуры. (</w:t>
      </w:r>
      <w:r w:rsidRPr="00F04284">
        <w:rPr>
          <w:i/>
          <w:iCs/>
          <w:sz w:val="28"/>
          <w:szCs w:val="28"/>
        </w:rPr>
        <w:t>Межпредметные связи с «Искусством» и «Литературным чтением»).</w:t>
      </w:r>
    </w:p>
    <w:p w:rsidR="00BE64EE" w:rsidRPr="00F04284" w:rsidRDefault="00BE64EE" w:rsidP="00F04284">
      <w:pPr>
        <w:pStyle w:val="Default"/>
        <w:spacing w:before="40" w:after="40"/>
        <w:ind w:left="1701" w:right="850"/>
        <w:jc w:val="both"/>
        <w:rPr>
          <w:sz w:val="28"/>
          <w:szCs w:val="28"/>
        </w:rPr>
      </w:pPr>
      <w:r w:rsidRPr="00F04284">
        <w:rPr>
          <w:i/>
          <w:iCs/>
          <w:sz w:val="28"/>
          <w:szCs w:val="28"/>
        </w:rPr>
        <w:t xml:space="preserve">Экскурсии </w:t>
      </w:r>
      <w:r w:rsidRPr="00F04284">
        <w:rPr>
          <w:sz w:val="28"/>
          <w:szCs w:val="28"/>
        </w:rPr>
        <w:t>к местам исторических событий, памятникам истории и культуры.</w:t>
      </w:r>
    </w:p>
    <w:p w:rsidR="00BE64EE" w:rsidRPr="00F04284" w:rsidRDefault="00BE64EE" w:rsidP="00F04284">
      <w:pPr>
        <w:pStyle w:val="Default"/>
        <w:spacing w:before="40" w:after="40"/>
        <w:ind w:left="1701" w:right="850"/>
        <w:jc w:val="both"/>
        <w:rPr>
          <w:sz w:val="28"/>
          <w:szCs w:val="28"/>
        </w:rPr>
      </w:pPr>
      <w:r w:rsidRPr="00F04284">
        <w:rPr>
          <w:i/>
          <w:iCs/>
          <w:sz w:val="28"/>
          <w:szCs w:val="28"/>
        </w:rPr>
        <w:t xml:space="preserve">Практические работы: </w:t>
      </w:r>
      <w:r w:rsidRPr="00F04284">
        <w:rPr>
          <w:sz w:val="28"/>
          <w:szCs w:val="28"/>
        </w:rPr>
        <w:t>Россия на карте (границы, города, места изученных сражений, исторических событий; работа с «лентой времени» (определение последовательности исторических событий, соотнесение года с веком; изготовление (по возможности) наглядных пособий из бумаги, пластилина и других материалов – одежды, вооружения воинов, макетов памятников архитектуры и др.</w:t>
      </w:r>
    </w:p>
    <w:p w:rsidR="00BE64EE" w:rsidRPr="00F04284" w:rsidRDefault="00BE64EE" w:rsidP="00F04284">
      <w:pPr>
        <w:pStyle w:val="Default"/>
        <w:spacing w:before="40" w:after="40"/>
        <w:ind w:left="1701" w:right="850"/>
        <w:jc w:val="both"/>
        <w:rPr>
          <w:sz w:val="28"/>
          <w:szCs w:val="28"/>
        </w:rPr>
      </w:pPr>
      <w:r w:rsidRPr="00F04284">
        <w:rPr>
          <w:b/>
          <w:bCs/>
          <w:sz w:val="28"/>
          <w:szCs w:val="28"/>
        </w:rPr>
        <w:t>Родной край – малая Родина</w:t>
      </w:r>
    </w:p>
    <w:p w:rsidR="00BE64EE" w:rsidRPr="00F04284" w:rsidRDefault="00BE64EE" w:rsidP="00F04284">
      <w:pPr>
        <w:pStyle w:val="Default"/>
        <w:spacing w:before="40" w:after="40"/>
        <w:ind w:left="1701" w:right="850"/>
        <w:jc w:val="both"/>
        <w:rPr>
          <w:sz w:val="28"/>
          <w:szCs w:val="28"/>
        </w:rPr>
      </w:pPr>
      <w:r w:rsidRPr="00F04284">
        <w:rPr>
          <w:sz w:val="28"/>
          <w:szCs w:val="28"/>
        </w:rPr>
        <w:t>(10-15 час)</w:t>
      </w:r>
    </w:p>
    <w:p w:rsidR="00BE64EE" w:rsidRPr="00F04284" w:rsidRDefault="00BE64EE" w:rsidP="00F04284">
      <w:pPr>
        <w:pStyle w:val="Default"/>
        <w:spacing w:before="40" w:after="40"/>
        <w:ind w:left="1701" w:right="850"/>
        <w:jc w:val="both"/>
        <w:rPr>
          <w:sz w:val="28"/>
          <w:szCs w:val="28"/>
        </w:rPr>
      </w:pPr>
      <w:r w:rsidRPr="00F04284">
        <w:rPr>
          <w:sz w:val="28"/>
          <w:szCs w:val="28"/>
        </w:rPr>
        <w:lastRenderedPageBreak/>
        <w:t xml:space="preserve">Родной город (село), регион (область, край, республика): название, основные достопримечательности; музеи, театры, спортивные комплексы и пр. </w:t>
      </w:r>
      <w:r w:rsidRPr="00F04284">
        <w:rPr>
          <w:i/>
          <w:iCs/>
          <w:sz w:val="28"/>
          <w:szCs w:val="28"/>
        </w:rPr>
        <w:t>Особенности труда людей родного края, профессии. Названия разных национальностей, проживающих в данной местности, их обычаи, характерные особенности быта. Важные сведения из истории родного края.</w:t>
      </w:r>
    </w:p>
    <w:p w:rsidR="00BE64EE" w:rsidRPr="00F04284" w:rsidRDefault="00BE64EE" w:rsidP="00F04284">
      <w:pPr>
        <w:pStyle w:val="Default"/>
        <w:spacing w:before="40" w:after="40"/>
        <w:ind w:left="1701" w:right="850"/>
        <w:jc w:val="both"/>
        <w:rPr>
          <w:sz w:val="28"/>
          <w:szCs w:val="28"/>
        </w:rPr>
      </w:pPr>
      <w:r w:rsidRPr="00F04284">
        <w:rPr>
          <w:i/>
          <w:iCs/>
          <w:sz w:val="28"/>
          <w:szCs w:val="28"/>
        </w:rPr>
        <w:t>Экскурсии</w:t>
      </w:r>
      <w:r w:rsidRPr="00F04284">
        <w:rPr>
          <w:sz w:val="28"/>
          <w:szCs w:val="28"/>
        </w:rPr>
        <w:t>: достопримечательности родного города (села); в краеведческий (художественный) музей с целью ознакомления с прошлым и настоящим родного края (при наличии условий).</w:t>
      </w:r>
    </w:p>
    <w:p w:rsidR="00BE64EE" w:rsidRPr="00F04284" w:rsidRDefault="00BE64EE" w:rsidP="00F04284">
      <w:pPr>
        <w:pStyle w:val="Default"/>
        <w:spacing w:before="40" w:after="40"/>
        <w:ind w:left="1701" w:right="850"/>
        <w:jc w:val="both"/>
        <w:rPr>
          <w:sz w:val="28"/>
          <w:szCs w:val="28"/>
        </w:rPr>
      </w:pPr>
      <w:r w:rsidRPr="00F04284">
        <w:rPr>
          <w:i/>
          <w:iCs/>
          <w:sz w:val="28"/>
          <w:szCs w:val="28"/>
        </w:rPr>
        <w:t xml:space="preserve">Практические работы: </w:t>
      </w:r>
      <w:r w:rsidRPr="00F04284">
        <w:rPr>
          <w:sz w:val="28"/>
          <w:szCs w:val="28"/>
        </w:rPr>
        <w:t>работа с планом своего города (села), картой края с целью получения краеведческой информации и отработки элементарных приемов чтения плана и карты.</w:t>
      </w:r>
    </w:p>
    <w:p w:rsidR="00BE64EE" w:rsidRPr="00F04284" w:rsidRDefault="00BE64EE" w:rsidP="00F04284">
      <w:pPr>
        <w:pStyle w:val="Default"/>
        <w:spacing w:before="40" w:after="40"/>
        <w:ind w:left="1701" w:right="850"/>
        <w:jc w:val="both"/>
        <w:rPr>
          <w:sz w:val="28"/>
          <w:szCs w:val="28"/>
        </w:rPr>
      </w:pPr>
      <w:r w:rsidRPr="00F04284">
        <w:rPr>
          <w:b/>
          <w:bCs/>
          <w:sz w:val="28"/>
          <w:szCs w:val="28"/>
        </w:rPr>
        <w:t>Земля – планета жизни</w:t>
      </w:r>
    </w:p>
    <w:p w:rsidR="00BE64EE" w:rsidRPr="00F04284" w:rsidRDefault="00BE64EE" w:rsidP="00F04284">
      <w:pPr>
        <w:pStyle w:val="Default"/>
        <w:spacing w:before="40" w:after="40"/>
        <w:ind w:left="1701" w:right="850"/>
        <w:jc w:val="both"/>
        <w:rPr>
          <w:sz w:val="28"/>
          <w:szCs w:val="28"/>
        </w:rPr>
      </w:pPr>
      <w:r w:rsidRPr="00F04284">
        <w:rPr>
          <w:sz w:val="28"/>
          <w:szCs w:val="28"/>
        </w:rPr>
        <w:t>(15-20 час)</w:t>
      </w:r>
    </w:p>
    <w:p w:rsidR="00BE64EE" w:rsidRPr="00F04284" w:rsidRDefault="00BE64EE" w:rsidP="00F04284">
      <w:pPr>
        <w:pStyle w:val="Default"/>
        <w:spacing w:before="40" w:after="40"/>
        <w:ind w:left="1701" w:right="850"/>
        <w:jc w:val="both"/>
        <w:rPr>
          <w:sz w:val="28"/>
          <w:szCs w:val="28"/>
        </w:rPr>
      </w:pPr>
      <w:r w:rsidRPr="00F04284">
        <w:rPr>
          <w:sz w:val="28"/>
          <w:szCs w:val="28"/>
        </w:rPr>
        <w:t xml:space="preserve">Солнце – </w:t>
      </w:r>
      <w:r w:rsidRPr="00F04284">
        <w:rPr>
          <w:i/>
          <w:iCs/>
          <w:sz w:val="28"/>
          <w:szCs w:val="28"/>
        </w:rPr>
        <w:t>небесное тело, источник света и тепла для всего живого на Земле</w:t>
      </w:r>
      <w:r w:rsidRPr="00F04284">
        <w:rPr>
          <w:sz w:val="28"/>
          <w:szCs w:val="28"/>
        </w:rPr>
        <w:t>. Земля – планета, общее представление о форме и размерах Земли, глобус как модель Земли. Материки и океаны, их названия, расположение на глобусе и карте. Условия жизни на Земле: свет, тепло, воздух, вода.</w:t>
      </w:r>
    </w:p>
    <w:p w:rsidR="00BE64EE" w:rsidRPr="00F04284" w:rsidRDefault="00BE64EE" w:rsidP="00F04284">
      <w:pPr>
        <w:pStyle w:val="Default"/>
        <w:spacing w:before="40" w:after="40"/>
        <w:ind w:left="1701" w:right="850"/>
        <w:jc w:val="both"/>
        <w:rPr>
          <w:sz w:val="28"/>
          <w:szCs w:val="28"/>
        </w:rPr>
      </w:pPr>
      <w:r w:rsidRPr="00F04284">
        <w:rPr>
          <w:i/>
          <w:iCs/>
          <w:sz w:val="28"/>
          <w:szCs w:val="28"/>
        </w:rPr>
        <w:t>Страны и народы мира. Общее представление о многообразии стран, народов на Земле. Знакомство с 2-3 странами (с контрастными особенностями): название, расположение на карте, столица, главные достопримечательности.</w:t>
      </w:r>
    </w:p>
    <w:p w:rsidR="00BE64EE" w:rsidRPr="00F04284" w:rsidRDefault="00BE64EE" w:rsidP="00F04284">
      <w:pPr>
        <w:pStyle w:val="Default"/>
        <w:spacing w:before="40" w:after="40"/>
        <w:ind w:left="1701" w:right="850"/>
        <w:jc w:val="both"/>
        <w:rPr>
          <w:rStyle w:val="5211pt5"/>
          <w:rFonts w:ascii="Times New Roman" w:hAnsi="Times New Roman" w:cs="Times New Roman"/>
          <w:sz w:val="28"/>
          <w:szCs w:val="28"/>
        </w:rPr>
      </w:pPr>
      <w:r w:rsidRPr="00F04284">
        <w:rPr>
          <w:i/>
          <w:iCs/>
          <w:sz w:val="28"/>
          <w:szCs w:val="28"/>
        </w:rPr>
        <w:t>Практические работы</w:t>
      </w:r>
      <w:r w:rsidRPr="00F04284">
        <w:rPr>
          <w:sz w:val="28"/>
          <w:szCs w:val="28"/>
        </w:rPr>
        <w:t>: глобус – модель Земли; материки и океаны на глобусе и карте; изученные страны мира на карте.</w:t>
      </w:r>
    </w:p>
    <w:p w:rsidR="00BE64EE" w:rsidRPr="00820DF2" w:rsidRDefault="00BE64EE" w:rsidP="00820DF2">
      <w:pPr>
        <w:pStyle w:val="521"/>
        <w:keepNext/>
        <w:keepLines/>
        <w:shd w:val="clear" w:color="auto" w:fill="auto"/>
        <w:spacing w:before="120" w:after="0" w:line="240" w:lineRule="auto"/>
        <w:rPr>
          <w:rStyle w:val="5211pt5"/>
          <w:rFonts w:ascii="Times New Roman" w:hAnsi="Times New Roman" w:cs="Times New Roman"/>
          <w:sz w:val="28"/>
          <w:szCs w:val="28"/>
        </w:rPr>
      </w:pPr>
    </w:p>
    <w:p w:rsidR="00BE64EE" w:rsidRPr="00EE6D10" w:rsidRDefault="00BE64EE" w:rsidP="00EE6D10">
      <w:pPr>
        <w:pStyle w:val="521"/>
        <w:keepNext/>
        <w:keepLines/>
        <w:shd w:val="clear" w:color="auto" w:fill="auto"/>
        <w:spacing w:before="40" w:after="40" w:line="240" w:lineRule="auto"/>
        <w:ind w:left="1701" w:right="850"/>
        <w:rPr>
          <w:rStyle w:val="5211pt5"/>
          <w:rFonts w:ascii="Times New Roman" w:hAnsi="Times New Roman" w:cs="Times New Roman"/>
          <w:sz w:val="28"/>
          <w:szCs w:val="28"/>
        </w:rPr>
      </w:pPr>
      <w:r w:rsidRPr="00EE6D10">
        <w:rPr>
          <w:rStyle w:val="5211pt5"/>
          <w:rFonts w:ascii="Times New Roman" w:hAnsi="Times New Roman" w:cs="Times New Roman"/>
          <w:sz w:val="28"/>
          <w:szCs w:val="28"/>
        </w:rPr>
        <w:t>2.2.1.3. Основное содержание учебных предметов по УМК системы развивающего обучения Д.Б.Эльконина-В.В.</w:t>
      </w:r>
      <w:r w:rsidR="002522DB" w:rsidRPr="00EE6D10">
        <w:rPr>
          <w:rStyle w:val="5211pt5"/>
          <w:rFonts w:ascii="Times New Roman" w:hAnsi="Times New Roman" w:cs="Times New Roman"/>
          <w:sz w:val="28"/>
          <w:szCs w:val="28"/>
        </w:rPr>
        <w:t>Д</w:t>
      </w:r>
      <w:r w:rsidRPr="00EE6D10">
        <w:rPr>
          <w:rStyle w:val="5211pt5"/>
          <w:rFonts w:ascii="Times New Roman" w:hAnsi="Times New Roman" w:cs="Times New Roman"/>
          <w:sz w:val="28"/>
          <w:szCs w:val="28"/>
        </w:rPr>
        <w:t>авыдова</w:t>
      </w:r>
    </w:p>
    <w:p w:rsidR="002522DB" w:rsidRPr="00EE6D10" w:rsidRDefault="00BE64EE" w:rsidP="00EE6D10">
      <w:pPr>
        <w:pStyle w:val="521"/>
        <w:keepNext/>
        <w:keepLines/>
        <w:shd w:val="clear" w:color="auto" w:fill="auto"/>
        <w:spacing w:before="40" w:after="40" w:line="240" w:lineRule="auto"/>
        <w:ind w:left="1701" w:right="850"/>
        <w:jc w:val="center"/>
        <w:rPr>
          <w:rStyle w:val="5211pt5"/>
          <w:rFonts w:ascii="Times New Roman" w:hAnsi="Times New Roman" w:cs="Times New Roman"/>
          <w:sz w:val="28"/>
          <w:szCs w:val="28"/>
          <w:u w:val="single"/>
        </w:rPr>
      </w:pPr>
      <w:r w:rsidRPr="00EE6D10">
        <w:rPr>
          <w:rStyle w:val="5211pt5"/>
          <w:rFonts w:ascii="Times New Roman" w:hAnsi="Times New Roman" w:cs="Times New Roman"/>
          <w:sz w:val="28"/>
          <w:szCs w:val="28"/>
          <w:u w:val="single"/>
        </w:rPr>
        <w:t>Математика</w:t>
      </w:r>
    </w:p>
    <w:p w:rsidR="00BE64EE" w:rsidRPr="00EE6D10" w:rsidRDefault="002522DB" w:rsidP="00EE6D10">
      <w:pPr>
        <w:pStyle w:val="521"/>
        <w:keepNext/>
        <w:keepLines/>
        <w:shd w:val="clear" w:color="auto" w:fill="auto"/>
        <w:spacing w:before="40" w:after="40" w:line="240" w:lineRule="auto"/>
        <w:ind w:left="1701" w:right="850"/>
        <w:rPr>
          <w:rStyle w:val="5211pt5"/>
          <w:rFonts w:ascii="Times New Roman" w:hAnsi="Times New Roman" w:cs="Times New Roman"/>
          <w:sz w:val="28"/>
          <w:szCs w:val="28"/>
        </w:rPr>
      </w:pPr>
      <w:r w:rsidRPr="00EE6D10">
        <w:rPr>
          <w:rStyle w:val="5211pt5"/>
          <w:rFonts w:ascii="Times New Roman" w:hAnsi="Times New Roman" w:cs="Times New Roman"/>
          <w:b w:val="0"/>
          <w:sz w:val="28"/>
          <w:szCs w:val="28"/>
        </w:rPr>
        <w:t>(авторы</w:t>
      </w:r>
      <w:r w:rsidRPr="00EE6D10">
        <w:rPr>
          <w:rStyle w:val="5211pt5"/>
          <w:rFonts w:ascii="Times New Roman" w:hAnsi="Times New Roman" w:cs="Times New Roman"/>
          <w:sz w:val="28"/>
          <w:szCs w:val="28"/>
        </w:rPr>
        <w:t xml:space="preserve"> – </w:t>
      </w:r>
      <w:r w:rsidRPr="00EE6D10">
        <w:rPr>
          <w:rFonts w:ascii="Times New Roman" w:hAnsi="Times New Roman" w:cs="Times New Roman"/>
          <w:sz w:val="28"/>
          <w:szCs w:val="28"/>
        </w:rPr>
        <w:t>В.В. Давыдов, С.Ф. Горбов, Г.Г. Микулина, О.В. Савельева)</w:t>
      </w:r>
    </w:p>
    <w:p w:rsidR="00BE64EE" w:rsidRPr="00EE6D10" w:rsidRDefault="00BE64EE" w:rsidP="00EE6D10">
      <w:pPr>
        <w:pStyle w:val="Default"/>
        <w:spacing w:before="40" w:after="40"/>
        <w:ind w:left="1701" w:right="850"/>
        <w:jc w:val="both"/>
        <w:rPr>
          <w:sz w:val="28"/>
          <w:szCs w:val="28"/>
        </w:rPr>
      </w:pPr>
      <w:r w:rsidRPr="00EE6D10">
        <w:rPr>
          <w:b/>
          <w:bCs/>
          <w:sz w:val="28"/>
          <w:szCs w:val="28"/>
        </w:rPr>
        <w:t>ОСНОВНОЕ СОДЕРЖАНИЕ</w:t>
      </w:r>
    </w:p>
    <w:p w:rsidR="00BE64EE" w:rsidRPr="00EE6D10" w:rsidRDefault="00BE64EE" w:rsidP="00EE6D10">
      <w:pPr>
        <w:shd w:val="clear" w:color="auto" w:fill="FFFFFF"/>
        <w:spacing w:before="40" w:after="40"/>
        <w:ind w:left="1701" w:right="850"/>
        <w:jc w:val="both"/>
        <w:rPr>
          <w:b/>
          <w:bCs/>
          <w:sz w:val="28"/>
          <w:szCs w:val="28"/>
        </w:rPr>
      </w:pPr>
      <w:r w:rsidRPr="00EE6D10">
        <w:rPr>
          <w:b/>
          <w:bCs/>
          <w:sz w:val="28"/>
          <w:szCs w:val="28"/>
        </w:rPr>
        <w:t>Числа и величины</w:t>
      </w:r>
    </w:p>
    <w:p w:rsidR="00BE64EE" w:rsidRPr="00EE6D10" w:rsidRDefault="00BE64EE" w:rsidP="00EE6D10">
      <w:pPr>
        <w:shd w:val="clear" w:color="auto" w:fill="FFFFFF"/>
        <w:spacing w:before="40" w:after="40"/>
        <w:ind w:left="1701" w:right="850" w:firstLine="331"/>
        <w:jc w:val="both"/>
        <w:rPr>
          <w:i/>
          <w:iCs/>
          <w:spacing w:val="-3"/>
          <w:sz w:val="28"/>
          <w:szCs w:val="28"/>
        </w:rPr>
      </w:pPr>
      <w:r w:rsidRPr="00EE6D10">
        <w:rPr>
          <w:b/>
          <w:bCs/>
          <w:spacing w:val="-2"/>
          <w:sz w:val="28"/>
          <w:szCs w:val="28"/>
        </w:rPr>
        <w:t xml:space="preserve"> </w:t>
      </w:r>
      <w:r w:rsidRPr="00EE6D10">
        <w:rPr>
          <w:spacing w:val="-2"/>
          <w:sz w:val="28"/>
          <w:szCs w:val="28"/>
        </w:rPr>
        <w:t xml:space="preserve">Признаки предметов. Отношения </w:t>
      </w:r>
      <w:r w:rsidRPr="00EE6D10">
        <w:rPr>
          <w:i/>
          <w:iCs/>
          <w:spacing w:val="-2"/>
          <w:sz w:val="28"/>
          <w:szCs w:val="28"/>
        </w:rPr>
        <w:t xml:space="preserve">равно, неравно. </w:t>
      </w:r>
      <w:r w:rsidRPr="00EE6D10">
        <w:rPr>
          <w:spacing w:val="-2"/>
          <w:sz w:val="28"/>
          <w:szCs w:val="28"/>
        </w:rPr>
        <w:t>Величи</w:t>
      </w:r>
      <w:r w:rsidRPr="00EE6D10">
        <w:rPr>
          <w:spacing w:val="-2"/>
          <w:sz w:val="28"/>
          <w:szCs w:val="28"/>
        </w:rPr>
        <w:softHyphen/>
      </w:r>
      <w:r w:rsidRPr="00EE6D10">
        <w:rPr>
          <w:spacing w:val="-3"/>
          <w:sz w:val="28"/>
          <w:szCs w:val="28"/>
        </w:rPr>
        <w:t xml:space="preserve">ны как признаки, допускающие упорядочивание. Отношение  </w:t>
      </w:r>
      <w:r w:rsidRPr="00EE6D10">
        <w:rPr>
          <w:i/>
          <w:iCs/>
          <w:spacing w:val="-3"/>
          <w:sz w:val="28"/>
          <w:szCs w:val="28"/>
        </w:rPr>
        <w:t>больше-меньше.</w:t>
      </w:r>
    </w:p>
    <w:p w:rsidR="00BE64EE" w:rsidRPr="00EE6D10" w:rsidRDefault="00BE64EE" w:rsidP="00EE6D10">
      <w:pPr>
        <w:shd w:val="clear" w:color="auto" w:fill="FFFFFF"/>
        <w:spacing w:before="40" w:after="40"/>
        <w:ind w:left="1701" w:right="850" w:firstLine="336"/>
        <w:jc w:val="both"/>
        <w:rPr>
          <w:sz w:val="28"/>
          <w:szCs w:val="28"/>
        </w:rPr>
      </w:pPr>
      <w:r w:rsidRPr="00EE6D10">
        <w:rPr>
          <w:spacing w:val="-3"/>
          <w:sz w:val="28"/>
          <w:szCs w:val="28"/>
        </w:rPr>
        <w:lastRenderedPageBreak/>
        <w:t>Числа и измерение величин. Числовая прямая. Числовое значение вели</w:t>
      </w:r>
      <w:r w:rsidRPr="00EE6D10">
        <w:rPr>
          <w:spacing w:val="-3"/>
          <w:sz w:val="28"/>
          <w:szCs w:val="28"/>
        </w:rPr>
        <w:softHyphen/>
      </w:r>
      <w:r w:rsidRPr="00EE6D10">
        <w:rPr>
          <w:sz w:val="28"/>
          <w:szCs w:val="28"/>
        </w:rPr>
        <w:t>чины. Сравнение чисел. Стандартные единицы измерения величин.</w:t>
      </w:r>
    </w:p>
    <w:p w:rsidR="00BE64EE" w:rsidRPr="00EE6D10" w:rsidRDefault="00BE64EE" w:rsidP="00EE6D10">
      <w:pPr>
        <w:shd w:val="clear" w:color="auto" w:fill="FFFFFF"/>
        <w:spacing w:before="40" w:after="40"/>
        <w:ind w:left="1701" w:right="850" w:firstLine="331"/>
        <w:jc w:val="both"/>
        <w:rPr>
          <w:sz w:val="28"/>
          <w:szCs w:val="28"/>
        </w:rPr>
      </w:pPr>
      <w:r w:rsidRPr="00EE6D10">
        <w:rPr>
          <w:spacing w:val="-2"/>
          <w:sz w:val="28"/>
          <w:szCs w:val="28"/>
        </w:rPr>
        <w:t xml:space="preserve">Действия увеличения и уменьшения величины. Сложение и вычитание </w:t>
      </w:r>
      <w:r w:rsidRPr="00EE6D10">
        <w:rPr>
          <w:spacing w:val="-1"/>
          <w:sz w:val="28"/>
          <w:szCs w:val="28"/>
        </w:rPr>
        <w:t>чисел. Укрупнение единицы измерения, умножение и деление чисел. Деле</w:t>
      </w:r>
      <w:r w:rsidRPr="00EE6D10">
        <w:rPr>
          <w:spacing w:val="-1"/>
          <w:sz w:val="28"/>
          <w:szCs w:val="28"/>
        </w:rPr>
        <w:softHyphen/>
      </w:r>
      <w:r w:rsidRPr="00EE6D10">
        <w:rPr>
          <w:spacing w:val="-5"/>
          <w:sz w:val="28"/>
          <w:szCs w:val="28"/>
        </w:rPr>
        <w:t>ние с остатком. Взаимосвязь арифметических действий. Свойства арифмети</w:t>
      </w:r>
      <w:r w:rsidRPr="00EE6D10">
        <w:rPr>
          <w:spacing w:val="-5"/>
          <w:sz w:val="28"/>
          <w:szCs w:val="28"/>
        </w:rPr>
        <w:softHyphen/>
      </w:r>
      <w:r w:rsidRPr="00EE6D10">
        <w:rPr>
          <w:sz w:val="28"/>
          <w:szCs w:val="28"/>
        </w:rPr>
        <w:t>ческих действий.</w:t>
      </w:r>
    </w:p>
    <w:p w:rsidR="00BE64EE" w:rsidRPr="00EE6D10" w:rsidRDefault="00BE64EE" w:rsidP="00EE6D10">
      <w:pPr>
        <w:shd w:val="clear" w:color="auto" w:fill="FFFFFF"/>
        <w:spacing w:before="40" w:after="40"/>
        <w:ind w:left="1701" w:right="850"/>
        <w:jc w:val="both"/>
        <w:rPr>
          <w:spacing w:val="-1"/>
          <w:sz w:val="28"/>
          <w:szCs w:val="28"/>
        </w:rPr>
      </w:pPr>
      <w:r w:rsidRPr="00EE6D10">
        <w:rPr>
          <w:spacing w:val="-1"/>
          <w:sz w:val="28"/>
          <w:szCs w:val="28"/>
        </w:rPr>
        <w:t>Составные именованные числа. Действия с именованными числами.</w:t>
      </w:r>
    </w:p>
    <w:p w:rsidR="00BE64EE" w:rsidRPr="00EE6D10" w:rsidRDefault="002522DB" w:rsidP="00EE6D10">
      <w:pPr>
        <w:shd w:val="clear" w:color="auto" w:fill="FFFFFF"/>
        <w:spacing w:before="40" w:after="40"/>
        <w:ind w:left="1701" w:right="850" w:firstLine="350"/>
        <w:jc w:val="both"/>
        <w:rPr>
          <w:sz w:val="28"/>
          <w:szCs w:val="28"/>
        </w:rPr>
      </w:pPr>
      <w:r w:rsidRPr="00EE6D10">
        <w:rPr>
          <w:sz w:val="28"/>
          <w:szCs w:val="28"/>
        </w:rPr>
        <w:t xml:space="preserve">  </w:t>
      </w:r>
      <w:r w:rsidR="00BE64EE" w:rsidRPr="00EE6D10">
        <w:rPr>
          <w:sz w:val="28"/>
          <w:szCs w:val="28"/>
        </w:rPr>
        <w:t xml:space="preserve">Позиционный принцип записи чисел. Чтение и запись многозначных чисел. Сравнение многозначных чисел. Алгоритмы арифметических </w:t>
      </w:r>
      <w:r w:rsidR="00BE64EE" w:rsidRPr="00EE6D10">
        <w:rPr>
          <w:spacing w:val="-4"/>
          <w:sz w:val="28"/>
          <w:szCs w:val="28"/>
        </w:rPr>
        <w:t xml:space="preserve">действий. Способы проверки правильности вычислений. Прикидка и оценка </w:t>
      </w:r>
      <w:r w:rsidR="00BE64EE" w:rsidRPr="00EE6D10">
        <w:rPr>
          <w:sz w:val="28"/>
          <w:szCs w:val="28"/>
        </w:rPr>
        <w:t>суммы, разности, произведения, частного.</w:t>
      </w:r>
    </w:p>
    <w:p w:rsidR="00BE64EE" w:rsidRPr="00EE6D10" w:rsidRDefault="00BE64EE" w:rsidP="00EE6D10">
      <w:pPr>
        <w:shd w:val="clear" w:color="auto" w:fill="FFFFFF"/>
        <w:spacing w:before="40" w:after="40"/>
        <w:ind w:left="1701" w:right="850" w:firstLine="336"/>
        <w:jc w:val="both"/>
        <w:rPr>
          <w:spacing w:val="-1"/>
          <w:sz w:val="28"/>
          <w:szCs w:val="28"/>
        </w:rPr>
      </w:pPr>
      <w:r w:rsidRPr="00EE6D10">
        <w:rPr>
          <w:spacing w:val="-2"/>
          <w:sz w:val="28"/>
          <w:szCs w:val="28"/>
        </w:rPr>
        <w:t xml:space="preserve">Буквенные обозначения чисел и величин. Математическое выражение. </w:t>
      </w:r>
      <w:r w:rsidRPr="00EE6D10">
        <w:rPr>
          <w:spacing w:val="-1"/>
          <w:sz w:val="28"/>
          <w:szCs w:val="28"/>
        </w:rPr>
        <w:t>Нахождение значения выражения. Порядок выполнения действий.</w:t>
      </w:r>
    </w:p>
    <w:p w:rsidR="00BE64EE" w:rsidRPr="00EE6D10" w:rsidRDefault="00BE64EE" w:rsidP="00EE6D10">
      <w:pPr>
        <w:shd w:val="clear" w:color="auto" w:fill="FFFFFF"/>
        <w:spacing w:before="40" w:after="40"/>
        <w:ind w:left="1701" w:right="850" w:firstLine="331"/>
        <w:jc w:val="both"/>
        <w:rPr>
          <w:sz w:val="28"/>
          <w:szCs w:val="28"/>
        </w:rPr>
      </w:pPr>
      <w:r w:rsidRPr="00EE6D10">
        <w:rPr>
          <w:b/>
          <w:bCs/>
          <w:spacing w:val="-6"/>
          <w:sz w:val="28"/>
          <w:szCs w:val="28"/>
        </w:rPr>
        <w:t xml:space="preserve">Основные способы действий. </w:t>
      </w:r>
      <w:r w:rsidRPr="00EE6D10">
        <w:rPr>
          <w:spacing w:val="-6"/>
          <w:sz w:val="28"/>
          <w:szCs w:val="28"/>
        </w:rPr>
        <w:t>Описание и сравнение предметов по приз</w:t>
      </w:r>
      <w:r w:rsidRPr="00EE6D10">
        <w:rPr>
          <w:spacing w:val="-6"/>
          <w:sz w:val="28"/>
          <w:szCs w:val="28"/>
        </w:rPr>
        <w:softHyphen/>
      </w:r>
      <w:r w:rsidRPr="00EE6D10">
        <w:rPr>
          <w:spacing w:val="-4"/>
          <w:sz w:val="28"/>
          <w:szCs w:val="28"/>
        </w:rPr>
        <w:t xml:space="preserve">накам. Упорядочивание предметов по разным величинам. Непосредственное </w:t>
      </w:r>
      <w:r w:rsidRPr="00EE6D10">
        <w:rPr>
          <w:spacing w:val="-1"/>
          <w:sz w:val="28"/>
          <w:szCs w:val="28"/>
        </w:rPr>
        <w:t>измерение величин. Моделирование действий сравнения и измерения вели</w:t>
      </w:r>
      <w:r w:rsidRPr="00EE6D10">
        <w:rPr>
          <w:spacing w:val="-1"/>
          <w:sz w:val="28"/>
          <w:szCs w:val="28"/>
        </w:rPr>
        <w:softHyphen/>
      </w:r>
      <w:r w:rsidRPr="00EE6D10">
        <w:rPr>
          <w:spacing w:val="-3"/>
          <w:sz w:val="28"/>
          <w:szCs w:val="28"/>
        </w:rPr>
        <w:t>чин на числовой прямой. Моделирование арифметических действий на чис</w:t>
      </w:r>
      <w:r w:rsidRPr="00EE6D10">
        <w:rPr>
          <w:spacing w:val="-3"/>
          <w:sz w:val="28"/>
          <w:szCs w:val="28"/>
        </w:rPr>
        <w:softHyphen/>
        <w:t xml:space="preserve">ловой прямой. Выполнение действий с многозначными числами. Контроль </w:t>
      </w:r>
      <w:r w:rsidRPr="00EE6D10">
        <w:rPr>
          <w:spacing w:val="-2"/>
          <w:sz w:val="28"/>
          <w:szCs w:val="28"/>
        </w:rPr>
        <w:t xml:space="preserve">полноты и правильности алгоритма. Прикидка. Прогнозирование (оценка) </w:t>
      </w:r>
      <w:r w:rsidRPr="00EE6D10">
        <w:rPr>
          <w:spacing w:val="-3"/>
          <w:sz w:val="28"/>
          <w:szCs w:val="28"/>
        </w:rPr>
        <w:t>результата арифметического действия. Сравнение разных способов вычисле</w:t>
      </w:r>
      <w:r w:rsidRPr="00EE6D10">
        <w:rPr>
          <w:spacing w:val="-3"/>
          <w:sz w:val="28"/>
          <w:szCs w:val="28"/>
        </w:rPr>
        <w:softHyphen/>
      </w:r>
      <w:r w:rsidRPr="00EE6D10">
        <w:rPr>
          <w:spacing w:val="-5"/>
          <w:sz w:val="28"/>
          <w:szCs w:val="28"/>
        </w:rPr>
        <w:t>ний, выбор удобных. Составление программы вычислений (в виде последо</w:t>
      </w:r>
      <w:r w:rsidRPr="00EE6D10">
        <w:rPr>
          <w:spacing w:val="-5"/>
          <w:sz w:val="28"/>
          <w:szCs w:val="28"/>
        </w:rPr>
        <w:softHyphen/>
        <w:t xml:space="preserve">вательности действий или выражения) для различных ситуаций, требующих </w:t>
      </w:r>
      <w:r w:rsidRPr="00EE6D10">
        <w:rPr>
          <w:spacing w:val="-3"/>
          <w:sz w:val="28"/>
          <w:szCs w:val="28"/>
        </w:rPr>
        <w:t>нахождения неизвестной величины. Определение порядка действий в выра</w:t>
      </w:r>
      <w:r w:rsidRPr="00EE6D10">
        <w:rPr>
          <w:spacing w:val="-3"/>
          <w:sz w:val="28"/>
          <w:szCs w:val="28"/>
        </w:rPr>
        <w:softHyphen/>
      </w:r>
      <w:r w:rsidRPr="00EE6D10">
        <w:rPr>
          <w:sz w:val="28"/>
          <w:szCs w:val="28"/>
        </w:rPr>
        <w:t>жении.</w:t>
      </w:r>
    </w:p>
    <w:p w:rsidR="00BE64EE" w:rsidRPr="00EE6D10" w:rsidRDefault="00BE64EE" w:rsidP="00EE6D10">
      <w:pPr>
        <w:shd w:val="clear" w:color="auto" w:fill="FFFFFF"/>
        <w:spacing w:before="40" w:after="40"/>
        <w:ind w:left="1701" w:right="850"/>
        <w:jc w:val="both"/>
        <w:rPr>
          <w:b/>
          <w:sz w:val="28"/>
          <w:szCs w:val="28"/>
        </w:rPr>
      </w:pPr>
      <w:r w:rsidRPr="00EE6D10">
        <w:rPr>
          <w:b/>
          <w:sz w:val="28"/>
          <w:szCs w:val="28"/>
        </w:rPr>
        <w:t>Отношения между величинами</w:t>
      </w:r>
    </w:p>
    <w:p w:rsidR="00BE64EE" w:rsidRPr="00EE6D10" w:rsidRDefault="00BE64EE" w:rsidP="00EE6D10">
      <w:pPr>
        <w:shd w:val="clear" w:color="auto" w:fill="FFFFFF"/>
        <w:spacing w:before="40" w:after="40"/>
        <w:ind w:left="1701" w:right="850" w:firstLine="336"/>
        <w:jc w:val="both"/>
        <w:rPr>
          <w:sz w:val="28"/>
          <w:szCs w:val="28"/>
        </w:rPr>
      </w:pPr>
      <w:r w:rsidRPr="00EE6D10">
        <w:rPr>
          <w:b/>
          <w:bCs/>
          <w:spacing w:val="-5"/>
          <w:sz w:val="28"/>
          <w:szCs w:val="28"/>
        </w:rPr>
        <w:t xml:space="preserve">Содержание. </w:t>
      </w:r>
      <w:r w:rsidRPr="00EE6D10">
        <w:rPr>
          <w:spacing w:val="-5"/>
          <w:sz w:val="28"/>
          <w:szCs w:val="28"/>
        </w:rPr>
        <w:t xml:space="preserve">Однородные и неоднородные величины. Отношения между </w:t>
      </w:r>
      <w:r w:rsidRPr="00EE6D10">
        <w:rPr>
          <w:sz w:val="28"/>
          <w:szCs w:val="28"/>
        </w:rPr>
        <w:t>однородными величинами: равенство-неравенство (больше-меньше), раз</w:t>
      </w:r>
      <w:r w:rsidRPr="00EE6D10">
        <w:rPr>
          <w:sz w:val="28"/>
          <w:szCs w:val="28"/>
        </w:rPr>
        <w:softHyphen/>
      </w:r>
      <w:r w:rsidRPr="00EE6D10">
        <w:rPr>
          <w:spacing w:val="-4"/>
          <w:sz w:val="28"/>
          <w:szCs w:val="28"/>
        </w:rPr>
        <w:t xml:space="preserve">ностное (больше-меньше на...), кратности (больше-меньше в... раз), целого и </w:t>
      </w:r>
      <w:r w:rsidRPr="00EE6D10">
        <w:rPr>
          <w:spacing w:val="-5"/>
          <w:sz w:val="28"/>
          <w:szCs w:val="28"/>
        </w:rPr>
        <w:t xml:space="preserve">частей. Целое, состоящее из равных частей. Деление на равные части. Доли. </w:t>
      </w:r>
      <w:r w:rsidRPr="00EE6D10">
        <w:rPr>
          <w:spacing w:val="-4"/>
          <w:sz w:val="28"/>
          <w:szCs w:val="28"/>
        </w:rPr>
        <w:t>Величины как характеристики различных объектов. Описание величин. Из</w:t>
      </w:r>
      <w:r w:rsidRPr="00EE6D10">
        <w:rPr>
          <w:spacing w:val="-4"/>
          <w:sz w:val="28"/>
          <w:szCs w:val="28"/>
        </w:rPr>
        <w:softHyphen/>
        <w:t>вестные и неизвестные величины. Анализ текстов. Текстовая задача, ее стро</w:t>
      </w:r>
      <w:r w:rsidRPr="00EE6D10">
        <w:rPr>
          <w:spacing w:val="-4"/>
          <w:sz w:val="28"/>
          <w:szCs w:val="28"/>
        </w:rPr>
        <w:softHyphen/>
      </w:r>
      <w:r w:rsidRPr="00EE6D10">
        <w:rPr>
          <w:sz w:val="28"/>
          <w:szCs w:val="28"/>
        </w:rPr>
        <w:t>ение: величины и отношения между ними, искомая величина. Представле</w:t>
      </w:r>
      <w:r w:rsidRPr="00EE6D10">
        <w:rPr>
          <w:sz w:val="28"/>
          <w:szCs w:val="28"/>
        </w:rPr>
        <w:softHyphen/>
      </w:r>
      <w:r w:rsidRPr="00EE6D10">
        <w:rPr>
          <w:spacing w:val="-1"/>
          <w:sz w:val="28"/>
          <w:szCs w:val="28"/>
        </w:rPr>
        <w:t xml:space="preserve">ние отношений между величинами стрелочными схемами и чертежами. </w:t>
      </w:r>
      <w:r w:rsidRPr="00EE6D10">
        <w:rPr>
          <w:sz w:val="28"/>
          <w:szCs w:val="28"/>
        </w:rPr>
        <w:t>Столбчатые диаграммы.</w:t>
      </w:r>
    </w:p>
    <w:p w:rsidR="00BE64EE" w:rsidRPr="00EE6D10" w:rsidRDefault="00BE64EE" w:rsidP="00EE6D10">
      <w:pPr>
        <w:shd w:val="clear" w:color="auto" w:fill="FFFFFF"/>
        <w:spacing w:before="40" w:after="40"/>
        <w:ind w:left="1701" w:right="850"/>
        <w:jc w:val="both"/>
        <w:rPr>
          <w:spacing w:val="-2"/>
          <w:sz w:val="28"/>
          <w:szCs w:val="28"/>
        </w:rPr>
      </w:pPr>
      <w:r w:rsidRPr="00EE6D10">
        <w:rPr>
          <w:spacing w:val="-2"/>
          <w:sz w:val="28"/>
          <w:szCs w:val="28"/>
        </w:rPr>
        <w:lastRenderedPageBreak/>
        <w:t>Время: длительность и моменты.</w:t>
      </w:r>
    </w:p>
    <w:p w:rsidR="00BE64EE" w:rsidRPr="00EE6D10" w:rsidRDefault="00BE64EE" w:rsidP="00EE6D10">
      <w:pPr>
        <w:shd w:val="clear" w:color="auto" w:fill="FFFFFF"/>
        <w:spacing w:before="40" w:after="40"/>
        <w:ind w:left="1701" w:right="850" w:firstLine="341"/>
        <w:jc w:val="both"/>
        <w:rPr>
          <w:spacing w:val="-1"/>
          <w:sz w:val="28"/>
          <w:szCs w:val="28"/>
        </w:rPr>
      </w:pPr>
      <w:r w:rsidRPr="00EE6D10">
        <w:rPr>
          <w:spacing w:val="-3"/>
          <w:sz w:val="28"/>
          <w:szCs w:val="28"/>
        </w:rPr>
        <w:t xml:space="preserve">Процессы и переменные величины. События, на которые разбиваются </w:t>
      </w:r>
      <w:r w:rsidRPr="00EE6D10">
        <w:rPr>
          <w:spacing w:val="-4"/>
          <w:sz w:val="28"/>
          <w:szCs w:val="28"/>
        </w:rPr>
        <w:t>процессы, характеристики событий. Некоторые стандартные процессы: дви</w:t>
      </w:r>
      <w:r w:rsidRPr="00EE6D10">
        <w:rPr>
          <w:spacing w:val="-4"/>
          <w:sz w:val="28"/>
          <w:szCs w:val="28"/>
        </w:rPr>
        <w:softHyphen/>
      </w:r>
      <w:r w:rsidRPr="00EE6D10">
        <w:rPr>
          <w:spacing w:val="-2"/>
          <w:sz w:val="28"/>
          <w:szCs w:val="28"/>
        </w:rPr>
        <w:t>жение (путь (расстояние) и время), работа (объем работы и время), купля-продажа (стоимость и количество товара), составление целого из частей (це</w:t>
      </w:r>
      <w:r w:rsidRPr="00EE6D10">
        <w:rPr>
          <w:spacing w:val="-2"/>
          <w:sz w:val="28"/>
          <w:szCs w:val="28"/>
        </w:rPr>
        <w:softHyphen/>
      </w:r>
      <w:r w:rsidRPr="00EE6D10">
        <w:rPr>
          <w:spacing w:val="-1"/>
          <w:sz w:val="28"/>
          <w:szCs w:val="28"/>
        </w:rPr>
        <w:t>лое и количество частей). Таблицы. Равномерные и неравномерные процес</w:t>
      </w:r>
      <w:r w:rsidRPr="00EE6D10">
        <w:rPr>
          <w:spacing w:val="-1"/>
          <w:sz w:val="28"/>
          <w:szCs w:val="28"/>
        </w:rPr>
        <w:softHyphen/>
      </w:r>
      <w:r w:rsidRPr="00EE6D10">
        <w:rPr>
          <w:spacing w:val="-3"/>
          <w:sz w:val="28"/>
          <w:szCs w:val="28"/>
        </w:rPr>
        <w:t xml:space="preserve">сы. Прямая пропорциональная зависимость величин. Производная величина, </w:t>
      </w:r>
      <w:r w:rsidRPr="00EE6D10">
        <w:rPr>
          <w:spacing w:val="-1"/>
          <w:sz w:val="28"/>
          <w:szCs w:val="28"/>
        </w:rPr>
        <w:t>связывающая воедино переменные величины, как постоянная характеристи</w:t>
      </w:r>
      <w:r w:rsidRPr="00EE6D10">
        <w:rPr>
          <w:spacing w:val="-1"/>
          <w:sz w:val="28"/>
          <w:szCs w:val="28"/>
        </w:rPr>
        <w:softHyphen/>
      </w:r>
      <w:r w:rsidRPr="00EE6D10">
        <w:rPr>
          <w:spacing w:val="-2"/>
          <w:sz w:val="28"/>
          <w:szCs w:val="28"/>
        </w:rPr>
        <w:t>ка равномерного процесса. Скорость равномерного движения. Производи</w:t>
      </w:r>
      <w:r w:rsidRPr="00EE6D10">
        <w:rPr>
          <w:spacing w:val="-2"/>
          <w:sz w:val="28"/>
          <w:szCs w:val="28"/>
        </w:rPr>
        <w:softHyphen/>
      </w:r>
      <w:r w:rsidRPr="00EE6D10">
        <w:rPr>
          <w:sz w:val="28"/>
          <w:szCs w:val="28"/>
        </w:rPr>
        <w:t xml:space="preserve">тельность труда. Цена. Формула прямой пропорциональной зависимости </w:t>
      </w:r>
      <w:r w:rsidRPr="00EE6D10">
        <w:rPr>
          <w:i/>
          <w:iCs/>
          <w:spacing w:val="-2"/>
          <w:sz w:val="28"/>
          <w:szCs w:val="28"/>
        </w:rPr>
        <w:t xml:space="preserve">У= К- </w:t>
      </w:r>
      <w:r w:rsidRPr="00EE6D10">
        <w:rPr>
          <w:i/>
          <w:iCs/>
          <w:spacing w:val="-2"/>
          <w:sz w:val="28"/>
          <w:szCs w:val="28"/>
          <w:lang w:val="en-US"/>
        </w:rPr>
        <w:t>X</w:t>
      </w:r>
      <w:r w:rsidRPr="00EE6D10">
        <w:rPr>
          <w:i/>
          <w:iCs/>
          <w:spacing w:val="-2"/>
          <w:sz w:val="28"/>
          <w:szCs w:val="28"/>
        </w:rPr>
        <w:t xml:space="preserve">. </w:t>
      </w:r>
      <w:r w:rsidRPr="00EE6D10">
        <w:rPr>
          <w:spacing w:val="-2"/>
          <w:sz w:val="28"/>
          <w:szCs w:val="28"/>
        </w:rPr>
        <w:t>Согласование единиц. Анализ текстов: выделение описаний про</w:t>
      </w:r>
      <w:r w:rsidRPr="00EE6D10">
        <w:rPr>
          <w:spacing w:val="-2"/>
          <w:sz w:val="28"/>
          <w:szCs w:val="28"/>
        </w:rPr>
        <w:softHyphen/>
      </w:r>
      <w:r w:rsidRPr="00EE6D10">
        <w:rPr>
          <w:spacing w:val="-3"/>
          <w:sz w:val="28"/>
          <w:szCs w:val="28"/>
        </w:rPr>
        <w:t>цессов, событий и их характеристик. Представление прямой пропорциональ</w:t>
      </w:r>
      <w:r w:rsidRPr="00EE6D10">
        <w:rPr>
          <w:spacing w:val="-3"/>
          <w:sz w:val="28"/>
          <w:szCs w:val="28"/>
        </w:rPr>
        <w:softHyphen/>
        <w:t xml:space="preserve">ной зависимости: таблицы и прямоугольники. Решение текстовых задач в </w:t>
      </w:r>
      <w:r w:rsidRPr="00EE6D10">
        <w:rPr>
          <w:spacing w:val="-1"/>
          <w:sz w:val="28"/>
          <w:szCs w:val="28"/>
        </w:rPr>
        <w:t>несколько действий с однородными и неоднородными величинами.</w:t>
      </w:r>
    </w:p>
    <w:p w:rsidR="00BE64EE" w:rsidRPr="00EE6D10" w:rsidRDefault="00BE64EE" w:rsidP="00EE6D10">
      <w:pPr>
        <w:shd w:val="clear" w:color="auto" w:fill="FFFFFF"/>
        <w:spacing w:before="40" w:after="40"/>
        <w:ind w:left="1701" w:right="850" w:firstLine="331"/>
        <w:jc w:val="both"/>
        <w:rPr>
          <w:sz w:val="28"/>
          <w:szCs w:val="28"/>
        </w:rPr>
      </w:pPr>
      <w:r w:rsidRPr="00EE6D10">
        <w:rPr>
          <w:b/>
          <w:bCs/>
          <w:spacing w:val="-2"/>
          <w:sz w:val="28"/>
          <w:szCs w:val="28"/>
        </w:rPr>
        <w:t xml:space="preserve">Основные способы действий. </w:t>
      </w:r>
      <w:r w:rsidRPr="00EE6D10">
        <w:rPr>
          <w:spacing w:val="-2"/>
          <w:sz w:val="28"/>
          <w:szCs w:val="28"/>
        </w:rPr>
        <w:t>Выделение описаний величин и отноше</w:t>
      </w:r>
      <w:r w:rsidRPr="00EE6D10">
        <w:rPr>
          <w:spacing w:val="-2"/>
          <w:sz w:val="28"/>
          <w:szCs w:val="28"/>
        </w:rPr>
        <w:softHyphen/>
      </w:r>
      <w:r w:rsidRPr="00EE6D10">
        <w:rPr>
          <w:spacing w:val="-3"/>
          <w:sz w:val="28"/>
          <w:szCs w:val="28"/>
        </w:rPr>
        <w:t>ний между ними в текстах задач. Моделирование отношений между одно</w:t>
      </w:r>
      <w:r w:rsidRPr="00EE6D10">
        <w:rPr>
          <w:spacing w:val="-3"/>
          <w:sz w:val="28"/>
          <w:szCs w:val="28"/>
        </w:rPr>
        <w:softHyphen/>
      </w:r>
      <w:r w:rsidRPr="00EE6D10">
        <w:rPr>
          <w:spacing w:val="-1"/>
          <w:sz w:val="28"/>
          <w:szCs w:val="28"/>
        </w:rPr>
        <w:t xml:space="preserve">родными величинами с помощью чертежей (из отрезков и прямоугольников) </w:t>
      </w:r>
      <w:r w:rsidRPr="00EE6D10">
        <w:rPr>
          <w:sz w:val="28"/>
          <w:szCs w:val="28"/>
        </w:rPr>
        <w:t>и стрелочных схем и таблиц.</w:t>
      </w:r>
    </w:p>
    <w:p w:rsidR="00BE64EE" w:rsidRPr="00EE6D10" w:rsidRDefault="00BE64EE" w:rsidP="00EE6D10">
      <w:pPr>
        <w:shd w:val="clear" w:color="auto" w:fill="FFFFFF"/>
        <w:spacing w:before="40" w:after="40"/>
        <w:ind w:left="1701" w:right="850"/>
        <w:jc w:val="both"/>
        <w:rPr>
          <w:sz w:val="28"/>
          <w:szCs w:val="28"/>
        </w:rPr>
      </w:pPr>
      <w:r w:rsidRPr="00EE6D10">
        <w:rPr>
          <w:sz w:val="28"/>
          <w:szCs w:val="28"/>
        </w:rPr>
        <w:t>Составление  программы  решения  задачи  в виде  последовательности решения. Составление задач по чертежам, схемам, таблицам Описание процессов с помощью таблиц. Представление данных в виде столбчатых диаграмм.</w:t>
      </w:r>
    </w:p>
    <w:p w:rsidR="00BE64EE" w:rsidRPr="00EE6D10" w:rsidRDefault="00BE64EE" w:rsidP="00EE6D10">
      <w:pPr>
        <w:shd w:val="clear" w:color="auto" w:fill="FFFFFF"/>
        <w:spacing w:before="40" w:after="40"/>
        <w:ind w:left="1701" w:right="850"/>
        <w:jc w:val="both"/>
        <w:rPr>
          <w:sz w:val="28"/>
          <w:szCs w:val="28"/>
        </w:rPr>
      </w:pPr>
      <w:r w:rsidRPr="00EE6D10">
        <w:rPr>
          <w:sz w:val="28"/>
          <w:szCs w:val="28"/>
        </w:rPr>
        <w:t>Элементы геометрии</w:t>
      </w:r>
    </w:p>
    <w:p w:rsidR="00BE64EE" w:rsidRPr="00EE6D10" w:rsidRDefault="00BE64EE" w:rsidP="00EE6D10">
      <w:pPr>
        <w:shd w:val="clear" w:color="auto" w:fill="FFFFFF"/>
        <w:spacing w:before="40" w:after="40"/>
        <w:ind w:left="1701" w:right="850" w:firstLine="336"/>
        <w:jc w:val="both"/>
        <w:rPr>
          <w:sz w:val="28"/>
          <w:szCs w:val="28"/>
        </w:rPr>
      </w:pPr>
      <w:r w:rsidRPr="00EE6D10">
        <w:rPr>
          <w:b/>
          <w:bCs/>
          <w:sz w:val="28"/>
          <w:szCs w:val="28"/>
        </w:rPr>
        <w:t xml:space="preserve">Содержание. </w:t>
      </w:r>
      <w:r w:rsidRPr="00EE6D10">
        <w:rPr>
          <w:sz w:val="28"/>
          <w:szCs w:val="28"/>
        </w:rPr>
        <w:t>Взаимное расположение предметов в пространстве: выше ниже, слева-справа, между и пр.</w:t>
      </w:r>
    </w:p>
    <w:p w:rsidR="00BE64EE" w:rsidRPr="00EE6D10" w:rsidRDefault="00BE64EE" w:rsidP="00EE6D10">
      <w:pPr>
        <w:shd w:val="clear" w:color="auto" w:fill="FFFFFF"/>
        <w:spacing w:before="40" w:after="40"/>
        <w:ind w:left="1701" w:right="850" w:firstLine="341"/>
        <w:jc w:val="both"/>
        <w:rPr>
          <w:i/>
          <w:iCs/>
          <w:sz w:val="28"/>
          <w:szCs w:val="28"/>
        </w:rPr>
      </w:pPr>
      <w:r w:rsidRPr="00EE6D10">
        <w:rPr>
          <w:sz w:val="28"/>
          <w:szCs w:val="28"/>
        </w:rPr>
        <w:t xml:space="preserve">Форма предметов. Геометрические фигуры. Точки и линии. Прямая, от резок. Ломаная линия. Замкнутые и незамкнутые линии. Плоские фигуры Границы фигур. Многоугольники. Круг и окружность. </w:t>
      </w:r>
      <w:r w:rsidRPr="00EE6D10">
        <w:rPr>
          <w:i/>
          <w:iCs/>
          <w:sz w:val="28"/>
          <w:szCs w:val="28"/>
        </w:rPr>
        <w:t xml:space="preserve">Пересечение плоских фигур. </w:t>
      </w:r>
      <w:r w:rsidRPr="00EE6D10">
        <w:rPr>
          <w:sz w:val="28"/>
          <w:szCs w:val="28"/>
        </w:rPr>
        <w:t xml:space="preserve">Геометрические тела и поверхности. Шар, куб, параллелепипед,  призма, пирамида, шар, цилиндр, конус. </w:t>
      </w:r>
      <w:r w:rsidRPr="00EE6D10">
        <w:rPr>
          <w:i/>
          <w:iCs/>
          <w:sz w:val="28"/>
          <w:szCs w:val="28"/>
        </w:rPr>
        <w:t>Развертки геометрических тел.</w:t>
      </w:r>
    </w:p>
    <w:p w:rsidR="00BE64EE" w:rsidRPr="00EE6D10" w:rsidRDefault="00BE64EE" w:rsidP="00EE6D10">
      <w:pPr>
        <w:shd w:val="clear" w:color="auto" w:fill="FFFFFF"/>
        <w:spacing w:before="40" w:after="40"/>
        <w:ind w:left="1701" w:right="850" w:firstLine="336"/>
        <w:jc w:val="both"/>
        <w:rPr>
          <w:i/>
          <w:iCs/>
          <w:sz w:val="28"/>
          <w:szCs w:val="28"/>
        </w:rPr>
      </w:pPr>
      <w:r w:rsidRPr="00EE6D10">
        <w:rPr>
          <w:sz w:val="28"/>
          <w:szCs w:val="28"/>
        </w:rPr>
        <w:t>Угол. Сравнение углов. Виды углов (прямой, острый, тупой). Угол мно</w:t>
      </w:r>
      <w:r w:rsidRPr="00EE6D10">
        <w:rPr>
          <w:sz w:val="28"/>
          <w:szCs w:val="28"/>
        </w:rPr>
        <w:softHyphen/>
        <w:t xml:space="preserve">гоугольника. Прямоугольник, квадрат. Виды треугольников (прямоугольный, остроугольный, тупоугольный). </w:t>
      </w:r>
      <w:r w:rsidRPr="00EE6D10">
        <w:rPr>
          <w:i/>
          <w:iCs/>
          <w:sz w:val="28"/>
          <w:szCs w:val="28"/>
        </w:rPr>
        <w:t>Развернутый угол. Смежные и вертикаль ные углы.</w:t>
      </w:r>
    </w:p>
    <w:p w:rsidR="00BE64EE" w:rsidRPr="00EE6D10" w:rsidRDefault="00BE64EE" w:rsidP="00EE6D10">
      <w:pPr>
        <w:shd w:val="clear" w:color="auto" w:fill="FFFFFF"/>
        <w:spacing w:before="40" w:after="40"/>
        <w:ind w:left="1701" w:right="850" w:firstLine="360"/>
        <w:jc w:val="both"/>
        <w:rPr>
          <w:sz w:val="28"/>
          <w:szCs w:val="28"/>
        </w:rPr>
      </w:pPr>
      <w:r w:rsidRPr="00EE6D10">
        <w:rPr>
          <w:sz w:val="28"/>
          <w:szCs w:val="28"/>
        </w:rPr>
        <w:lastRenderedPageBreak/>
        <w:t>Геометрические  величины: длина,  площадь,  объем.  Единицы длины. Длина ломаной линии. Периметр многоугольника. Периметр прямоугольника (квадрата). Расстояние между точками на плоскости. Центр, радиус и диаметр окружности. Площади плоских фигур. Единицы площади. Площадь прямоугольника Измерение углов. Транспортир.</w:t>
      </w:r>
    </w:p>
    <w:p w:rsidR="00BE64EE" w:rsidRPr="00EE6D10" w:rsidRDefault="00BE64EE" w:rsidP="00EE6D10">
      <w:pPr>
        <w:shd w:val="clear" w:color="auto" w:fill="FFFFFF"/>
        <w:spacing w:before="40" w:after="40"/>
        <w:ind w:left="1701" w:right="850" w:firstLine="341"/>
        <w:jc w:val="both"/>
        <w:rPr>
          <w:sz w:val="28"/>
          <w:szCs w:val="28"/>
        </w:rPr>
      </w:pPr>
      <w:r w:rsidRPr="00EE6D10">
        <w:rPr>
          <w:b/>
          <w:bCs/>
          <w:sz w:val="28"/>
          <w:szCs w:val="28"/>
        </w:rPr>
        <w:t xml:space="preserve">Основные способы действий. </w:t>
      </w:r>
      <w:r w:rsidRPr="00EE6D10">
        <w:rPr>
          <w:sz w:val="28"/>
          <w:szCs w:val="28"/>
        </w:rPr>
        <w:t>Описание и моделирование ситуации различного расположения предметов относительно друг друга.</w:t>
      </w:r>
    </w:p>
    <w:p w:rsidR="00BE64EE" w:rsidRPr="00EE6D10" w:rsidRDefault="00BE64EE" w:rsidP="00EE6D10">
      <w:pPr>
        <w:shd w:val="clear" w:color="auto" w:fill="FFFFFF"/>
        <w:spacing w:before="40" w:after="40"/>
        <w:ind w:left="1701" w:right="850" w:firstLine="350"/>
        <w:jc w:val="both"/>
        <w:rPr>
          <w:sz w:val="28"/>
          <w:szCs w:val="28"/>
        </w:rPr>
      </w:pPr>
      <w:r w:rsidRPr="00EE6D10">
        <w:rPr>
          <w:sz w:val="28"/>
          <w:szCs w:val="28"/>
        </w:rPr>
        <w:t>Распознавание   формы   фигур.   Сравнение   геометрических   фигур   по форме. Определение формы предметов окружающего мира. Изготовление (конструирование) модели геометрических фигур, преобразование моделей.</w:t>
      </w:r>
    </w:p>
    <w:p w:rsidR="00BE64EE" w:rsidRPr="00EE6D10" w:rsidRDefault="00BE64EE" w:rsidP="00EE6D10">
      <w:pPr>
        <w:shd w:val="clear" w:color="auto" w:fill="FFFFFF"/>
        <w:spacing w:before="40" w:after="40"/>
        <w:ind w:left="1701" w:right="850" w:firstLine="350"/>
        <w:jc w:val="both"/>
        <w:rPr>
          <w:sz w:val="28"/>
          <w:szCs w:val="28"/>
        </w:rPr>
      </w:pPr>
      <w:r w:rsidRPr="00EE6D10">
        <w:rPr>
          <w:sz w:val="28"/>
          <w:szCs w:val="28"/>
        </w:rPr>
        <w:t>Выявление геометрических величин в житейских ситуациях, предмета окружающего мира.</w:t>
      </w:r>
    </w:p>
    <w:p w:rsidR="00BE64EE" w:rsidRPr="00EE6D10" w:rsidRDefault="00BE64EE" w:rsidP="00EE6D10">
      <w:pPr>
        <w:shd w:val="clear" w:color="auto" w:fill="FFFFFF"/>
        <w:spacing w:before="40" w:after="40"/>
        <w:ind w:left="1701" w:right="850" w:firstLine="341"/>
        <w:jc w:val="both"/>
        <w:rPr>
          <w:sz w:val="28"/>
          <w:szCs w:val="28"/>
        </w:rPr>
      </w:pPr>
      <w:r w:rsidRPr="00EE6D10">
        <w:rPr>
          <w:sz w:val="28"/>
          <w:szCs w:val="28"/>
        </w:rPr>
        <w:t>Измерение    геометрических   величин   разными   способами.    Прямо измерение длин линий и площадей фигур (непосредственное «укладывание единицы,  «укладывание»  единицы  с  предварительной  перегруппировке частей объекта). Вычисление по формулам. Измерение величин с помощью инструментов (линейки, транспортира).</w:t>
      </w:r>
    </w:p>
    <w:p w:rsidR="00BE64EE" w:rsidRPr="00EE6D10" w:rsidRDefault="00BE64EE" w:rsidP="00EE6D10">
      <w:pPr>
        <w:shd w:val="clear" w:color="auto" w:fill="FFFFFF"/>
        <w:spacing w:before="40" w:after="40"/>
        <w:ind w:left="1701" w:right="850" w:firstLine="435"/>
        <w:jc w:val="both"/>
        <w:rPr>
          <w:sz w:val="28"/>
          <w:szCs w:val="28"/>
        </w:rPr>
      </w:pPr>
      <w:r w:rsidRPr="00EE6D10">
        <w:rPr>
          <w:sz w:val="28"/>
          <w:szCs w:val="28"/>
        </w:rPr>
        <w:t>В учебном плане на изучение математики в каждом классе начальной школы отводится 4 часа в неделю, всего – 546 часов.</w:t>
      </w:r>
    </w:p>
    <w:p w:rsidR="00BE64EE" w:rsidRPr="00EE6D10" w:rsidRDefault="00BE64EE" w:rsidP="00EE6D10">
      <w:pPr>
        <w:shd w:val="clear" w:color="auto" w:fill="FFFFFF"/>
        <w:spacing w:before="40" w:after="40"/>
        <w:ind w:left="1701" w:right="850" w:firstLine="341"/>
        <w:jc w:val="both"/>
        <w:rPr>
          <w:sz w:val="28"/>
          <w:szCs w:val="28"/>
        </w:rPr>
      </w:pPr>
    </w:p>
    <w:p w:rsidR="00BE64EE" w:rsidRPr="00EE6D10" w:rsidRDefault="00BE64EE" w:rsidP="00EE6D10">
      <w:pPr>
        <w:pStyle w:val="afff9"/>
        <w:spacing w:before="40" w:after="40"/>
        <w:ind w:left="1701" w:right="850"/>
        <w:outlineLvl w:val="0"/>
        <w:rPr>
          <w:b w:val="0"/>
        </w:rPr>
      </w:pPr>
      <w:r w:rsidRPr="00EE6D10">
        <w:rPr>
          <w:u w:val="single"/>
        </w:rPr>
        <w:t>Литературное чтение</w:t>
      </w:r>
      <w:r w:rsidRPr="00EE6D10">
        <w:t xml:space="preserve"> </w:t>
      </w:r>
      <w:r w:rsidRPr="00EE6D10">
        <w:rPr>
          <w:b w:val="0"/>
        </w:rPr>
        <w:t>(автор - Е. И. Матвеева)</w:t>
      </w:r>
    </w:p>
    <w:p w:rsidR="00BE64EE" w:rsidRPr="00EE6D10" w:rsidRDefault="00BE64EE" w:rsidP="00EE6D10">
      <w:pPr>
        <w:pStyle w:val="aff6"/>
        <w:spacing w:before="40" w:after="40"/>
        <w:ind w:left="1701" w:right="850"/>
      </w:pPr>
      <w:r w:rsidRPr="00EE6D10">
        <w:tab/>
        <w:t xml:space="preserve">Программа литературного чтения по каждому году обучения включает в себя следующие </w:t>
      </w:r>
      <w:r w:rsidRPr="00EE6D10">
        <w:rPr>
          <w:b/>
          <w:bCs/>
        </w:rPr>
        <w:t>разделы:</w:t>
      </w:r>
      <w:r w:rsidRPr="00EE6D10">
        <w:t xml:space="preserve"> </w:t>
      </w:r>
    </w:p>
    <w:p w:rsidR="00BE64EE" w:rsidRPr="00EE6D10" w:rsidRDefault="00BE64EE" w:rsidP="00EE6D10">
      <w:pPr>
        <w:pStyle w:val="aff6"/>
        <w:spacing w:before="40" w:after="40"/>
        <w:ind w:left="1701" w:right="850" w:firstLine="720"/>
      </w:pPr>
      <w:r w:rsidRPr="00EE6D10">
        <w:t>1.1. Открытие мира литературы. Круг детского чтения.</w:t>
      </w:r>
    </w:p>
    <w:p w:rsidR="00BE64EE" w:rsidRPr="00EE6D10" w:rsidRDefault="00BE64EE" w:rsidP="00EE6D10">
      <w:pPr>
        <w:pStyle w:val="aff6"/>
        <w:spacing w:before="40" w:after="40"/>
        <w:ind w:left="1701" w:right="850" w:firstLine="720"/>
      </w:pPr>
      <w:r w:rsidRPr="00EE6D10">
        <w:t>1.2. Проникновение в смысл произведения – особый способ видения мира.</w:t>
      </w:r>
    </w:p>
    <w:p w:rsidR="00BE64EE" w:rsidRPr="00EE6D10" w:rsidRDefault="00BE64EE" w:rsidP="00EE6D10">
      <w:pPr>
        <w:pStyle w:val="aff6"/>
        <w:spacing w:before="40" w:after="40"/>
        <w:ind w:left="1701" w:right="850" w:firstLine="720"/>
      </w:pPr>
      <w:r w:rsidRPr="00EE6D10">
        <w:t>2. Совершенствование навыка чтения: освоение синтагматического способа чтения.</w:t>
      </w:r>
    </w:p>
    <w:p w:rsidR="00BE64EE" w:rsidRPr="00EE6D10" w:rsidRDefault="00BE64EE" w:rsidP="00EE6D10">
      <w:pPr>
        <w:pStyle w:val="aff6"/>
        <w:spacing w:before="40" w:after="40"/>
        <w:ind w:left="1701" w:right="850" w:firstLine="720"/>
      </w:pPr>
      <w:r w:rsidRPr="00EE6D10">
        <w:t xml:space="preserve">3. Планируемые результаты обучения. </w:t>
      </w:r>
    </w:p>
    <w:p w:rsidR="00BE64EE" w:rsidRPr="00EE6D10" w:rsidRDefault="00BE64EE" w:rsidP="00EE6D10">
      <w:pPr>
        <w:spacing w:before="40" w:after="40"/>
        <w:ind w:left="1701" w:right="850" w:firstLine="720"/>
        <w:jc w:val="center"/>
        <w:rPr>
          <w:b/>
          <w:sz w:val="28"/>
          <w:szCs w:val="28"/>
        </w:rPr>
      </w:pPr>
      <w:r w:rsidRPr="00EE6D10">
        <w:rPr>
          <w:b/>
          <w:sz w:val="28"/>
          <w:szCs w:val="28"/>
        </w:rPr>
        <w:t>1 класс (40 ч)</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Введение в литературное чтение</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1.1.  Открытие мира литературы. Круг детского чтения</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Слово и настроение. Оттенки слова и оттенки настроений. Автор и его настроение. </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lastRenderedPageBreak/>
        <w:t>Герой произведения. Настроение и характер героя произведения. Речь героя. Особенности ее интонации. Способы передачи настроения героя. Диалог героев произведения.</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Герой и разные способы передачи его настроения, разные способы изображения.</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1.2. Проникновение в смысл произведения – особый способ видения мира</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Читатель и автор. Слушатель и писатель. Освоение ролей слушателя, читателя.  </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Тема произведения. Основная мысль произведения. Название произведения </w:t>
      </w:r>
      <w:r w:rsidRPr="00EE6D10">
        <w:rPr>
          <w:b w:val="0"/>
          <w:bCs w:val="0"/>
          <w:i w:val="0"/>
          <w:iCs w:val="0"/>
        </w:rPr>
        <w:softHyphen/>
      </w:r>
      <w:r w:rsidRPr="00EE6D10">
        <w:rPr>
          <w:b w:val="0"/>
          <w:bCs w:val="0"/>
          <w:i w:val="0"/>
          <w:iCs w:val="0"/>
        </w:rPr>
        <w:softHyphen/>
        <w:t>– особый авторский прием для раскрытия замысла.</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Прямое и переносное значения слова. Многозначность слова как способ создания особого видения мира. Арсенал художника-сочинителя. </w:t>
      </w:r>
    </w:p>
    <w:p w:rsidR="00BE64EE" w:rsidRPr="00EE6D10" w:rsidRDefault="00BE64EE" w:rsidP="00EE6D10">
      <w:pPr>
        <w:pStyle w:val="aff6"/>
        <w:spacing w:before="40" w:after="40"/>
        <w:ind w:left="1701" w:right="850" w:firstLine="720"/>
      </w:pPr>
      <w:r w:rsidRPr="00EE6D10">
        <w:t>2. Совершенствование навыка чтения: освоение синтагматического способа чтения</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Формирование способа синтагматического чтения на основе выделения смысловых частей высказывания и постановки тактового ударения.</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Фраза и такт в звучащей речи. Интонация – понижение и повышение тона в звучащей речи. Паузы в звучащей речи, обязательные и факультативные. Чтение дидактических (специально составленных) текстов с выделенными тактами и синтагматическим ударением. Соблюдение нужной интонации внутри такта, в начале и в конце фразы,  пауз на границах речевых тактов  и фраз.</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Смысловые части высказывания (о чем или о ком сообщается, что сообщается).  Самостоятельное выделение смысловых частей высказывания и деление на его основе фраз на такты (синтагмы). Чтение дидактических текстов с предварительным делением учащимися фразы на синтагмы и с опорой на выделенное в тексте тактовое ударение.</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Ударение в слове и в такте, состоящем из нескольких слов. Способ выделения  тактового и фразового ударения (путем перестановки – по аналогии со словесным ударением). Чтение дидактических текстов с предварительным выделением учащимися тактов (на основе смысловой структуры высказывания) и самостоятельной постановкой тактового ударения. </w:t>
      </w:r>
      <w:r w:rsidRPr="00EE6D10">
        <w:rPr>
          <w:b w:val="0"/>
          <w:bCs w:val="0"/>
          <w:i w:val="0"/>
          <w:iCs w:val="0"/>
        </w:rPr>
        <w:lastRenderedPageBreak/>
        <w:t xml:space="preserve">Мелодика и ритм фразы, состоящей из нескольких тактов. </w:t>
      </w:r>
    </w:p>
    <w:p w:rsidR="00BE64EE" w:rsidRPr="00EE6D10" w:rsidRDefault="00BE64EE" w:rsidP="00EE6D10">
      <w:pPr>
        <w:pStyle w:val="aff6"/>
        <w:spacing w:before="40" w:after="40"/>
        <w:ind w:left="1701" w:right="850" w:firstLine="720"/>
        <w:rPr>
          <w:i/>
        </w:rPr>
      </w:pPr>
      <w:r w:rsidRPr="00EE6D10">
        <w:rPr>
          <w:i/>
        </w:rPr>
        <w:t xml:space="preserve">3. Планируемые результаты обучения </w:t>
      </w:r>
    </w:p>
    <w:p w:rsidR="002522DB"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В результате освоения программы курса в 1-ом классе планируется достижение младшими школьниками следующих </w:t>
      </w:r>
    </w:p>
    <w:p w:rsidR="00BE64EE" w:rsidRPr="00EE6D10" w:rsidRDefault="002522DB" w:rsidP="00EE6D10">
      <w:pPr>
        <w:pStyle w:val="afffd"/>
        <w:spacing w:before="40" w:after="40"/>
        <w:ind w:left="1701" w:right="850"/>
        <w:jc w:val="both"/>
        <w:rPr>
          <w:b w:val="0"/>
          <w:bCs w:val="0"/>
          <w:iCs w:val="0"/>
        </w:rPr>
      </w:pPr>
      <w:r w:rsidRPr="00EE6D10">
        <w:rPr>
          <w:b w:val="0"/>
          <w:bCs w:val="0"/>
          <w:iCs w:val="0"/>
        </w:rPr>
        <w:t xml:space="preserve">1) </w:t>
      </w:r>
      <w:r w:rsidR="00BE64EE" w:rsidRPr="00EE6D10">
        <w:rPr>
          <w:b w:val="0"/>
          <w:bCs w:val="0"/>
          <w:iCs w:val="0"/>
        </w:rPr>
        <w:t xml:space="preserve">личностных результатов: </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учащиеся мотивированы к процессу чтения, они проявляют интерес и желание познавать во время чтения и слушания произведений разных жанров;</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принимают мысль о разнообразии мнений по прочитанному произведению, терпимо относятся к мнению других читателей;</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имеют представление о ценности жизни, доброты к людям и всему живому, знания и дружбы;</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имеют представление об этикетных нормах поведения в процессе коммуникации с другими читателями;</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имеют представление о разнообразии человеческих эмоций, чувств, настроений, которые проявляются в ответ на мнение о прочитанном произведении.</w:t>
      </w:r>
    </w:p>
    <w:p w:rsidR="00BE64EE" w:rsidRPr="00EE6D10" w:rsidRDefault="00BE64EE" w:rsidP="00BD3B35">
      <w:pPr>
        <w:pStyle w:val="afffd"/>
        <w:numPr>
          <w:ilvl w:val="0"/>
          <w:numId w:val="353"/>
        </w:numPr>
        <w:spacing w:before="40" w:after="40"/>
        <w:ind w:left="1701" w:right="850"/>
        <w:jc w:val="both"/>
        <w:rPr>
          <w:b w:val="0"/>
          <w:bCs w:val="0"/>
          <w:iCs w:val="0"/>
        </w:rPr>
      </w:pPr>
      <w:r w:rsidRPr="00EE6D10">
        <w:rPr>
          <w:b w:val="0"/>
          <w:bCs w:val="0"/>
          <w:iCs w:val="0"/>
        </w:rPr>
        <w:t>метапредметных результатов:</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считают книгу источником информации;</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читают текст целыми словами;</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отвечают на вопрос по содержанию прочитанного;</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определяют тему  самосто</w:t>
      </w:r>
      <w:r w:rsidR="00EE6D10">
        <w:rPr>
          <w:rFonts w:ascii="Times New Roman" w:hAnsi="Times New Roman"/>
          <w:sz w:val="28"/>
          <w:szCs w:val="28"/>
        </w:rPr>
        <w:t>ятельно прочитанного текста объё</w:t>
      </w:r>
      <w:r w:rsidRPr="00EE6D10">
        <w:rPr>
          <w:rFonts w:ascii="Times New Roman" w:hAnsi="Times New Roman"/>
          <w:sz w:val="28"/>
          <w:szCs w:val="28"/>
        </w:rPr>
        <w:t>мом около 70 слов;</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имеют представление о понятиях «текст», «раздел»;</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выделяют в тексте абзац;</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контролируют правильность чтения других учеников, фиксируют ошибки в процессе чтения;</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находят страницу книги по номеру;</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пользуются оглавлением и пиктограммами в учебнике;</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умеют соотносить текст и иллюстрацию;</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участвуют в диалоге по прочитанному тексту (на уровне отдельной реплики);</w:t>
      </w:r>
    </w:p>
    <w:p w:rsidR="00BE64EE" w:rsidRPr="00EE6D10" w:rsidRDefault="00BE64EE" w:rsidP="00BD3B35">
      <w:pPr>
        <w:pStyle w:val="afffd"/>
        <w:numPr>
          <w:ilvl w:val="0"/>
          <w:numId w:val="353"/>
        </w:numPr>
        <w:spacing w:before="40" w:after="40"/>
        <w:ind w:left="1701" w:right="850"/>
        <w:jc w:val="both"/>
        <w:rPr>
          <w:b w:val="0"/>
          <w:bCs w:val="0"/>
          <w:iCs w:val="0"/>
        </w:rPr>
      </w:pPr>
      <w:r w:rsidRPr="00EE6D10">
        <w:rPr>
          <w:b w:val="0"/>
          <w:bCs w:val="0"/>
          <w:iCs w:val="0"/>
        </w:rPr>
        <w:t>предметных результатов:</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имеют представление об авторе, художественном произведении, персонаже;</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различают прозаический и стихотворный тексты;</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связывают заглавие произведения с его содержанием;</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имеют представление об элементах интонации (речевом звене, ключевом слове, паузе, ритме);</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lastRenderedPageBreak/>
        <w:t>имеют представление о разнообразии интонации в произведении;</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определяют некоторые оттенки интонации в произведении (радость, грусть, равнодушие, печаль, тревогу и др.);</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в ходе коллективного обсуждения прочитанного в классе произведения выделяют персонажей, события, эмоционально окрашенные слова в тексте;</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способны пересказать кратко эпизод произведения: перечислить события;</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способны кратко описать образа персонажа;</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имеют представления о некоторых особенностях жанров сказки, юмористического стихотворения, рассказа.</w:t>
      </w:r>
    </w:p>
    <w:p w:rsidR="00BE64EE" w:rsidRPr="00EE6D10" w:rsidRDefault="00BE64EE" w:rsidP="00EE6D10">
      <w:pPr>
        <w:spacing w:before="40" w:after="40"/>
        <w:ind w:left="1701" w:right="850" w:firstLine="720"/>
        <w:jc w:val="center"/>
        <w:rPr>
          <w:b/>
          <w:sz w:val="28"/>
          <w:szCs w:val="28"/>
        </w:rPr>
      </w:pPr>
      <w:r w:rsidRPr="00EE6D10">
        <w:rPr>
          <w:b/>
          <w:sz w:val="28"/>
          <w:szCs w:val="28"/>
        </w:rPr>
        <w:t>2 класс (136 ч)</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1.1.  Открытие мира литературы. Круг детского чтения</w:t>
      </w:r>
    </w:p>
    <w:p w:rsidR="00BE64EE" w:rsidRPr="00EE6D10" w:rsidRDefault="00BE64EE" w:rsidP="00EE6D10">
      <w:pPr>
        <w:pStyle w:val="afffd"/>
        <w:spacing w:before="40" w:after="40"/>
        <w:ind w:left="1701" w:right="850"/>
        <w:jc w:val="both"/>
        <w:outlineLvl w:val="0"/>
        <w:rPr>
          <w:b w:val="0"/>
          <w:bCs w:val="0"/>
          <w:i w:val="0"/>
          <w:iCs w:val="0"/>
        </w:rPr>
      </w:pPr>
      <w:r w:rsidRPr="00EE6D10">
        <w:rPr>
          <w:b w:val="0"/>
          <w:bCs w:val="0"/>
          <w:i w:val="0"/>
          <w:iCs w:val="0"/>
        </w:rPr>
        <w:t>Роль слова и коммуникативной культуры в жизни человека, общества.</w:t>
      </w:r>
    </w:p>
    <w:p w:rsidR="00BE64EE" w:rsidRPr="00EE6D10" w:rsidRDefault="00BE64EE" w:rsidP="00EE6D10">
      <w:pPr>
        <w:pStyle w:val="afffd"/>
        <w:spacing w:before="40" w:after="40"/>
        <w:ind w:left="1701" w:right="850"/>
        <w:jc w:val="both"/>
        <w:outlineLvl w:val="0"/>
        <w:rPr>
          <w:b w:val="0"/>
          <w:bCs w:val="0"/>
          <w:i w:val="0"/>
          <w:iCs w:val="0"/>
        </w:rPr>
      </w:pPr>
      <w:r w:rsidRPr="00EE6D10">
        <w:rPr>
          <w:b w:val="0"/>
          <w:bCs w:val="0"/>
          <w:i w:val="0"/>
          <w:iCs w:val="0"/>
        </w:rPr>
        <w:t>Адресность высказывания. Значения слова (лексическое и грамматическое: смысл и форма). Звуковая оболочка слова и смысл. Прямое и переносное значения слова. Функции слова. Пословицы о значении слова в жизни человека. Авторы о слове. Слово в притче. Иносказательность и поучительность притчевого слова. Слово в художественном тексте. Слово – образ. Слово и настроение. Оттенки слова. Слово поэтическое и прозаическое. Слово в лирическом стихотворении.</w:t>
      </w:r>
    </w:p>
    <w:p w:rsidR="00BE64EE" w:rsidRPr="00EE6D10" w:rsidRDefault="00BE64EE" w:rsidP="00EE6D10">
      <w:pPr>
        <w:pStyle w:val="afffd"/>
        <w:spacing w:before="40" w:after="40"/>
        <w:ind w:left="1701" w:right="850"/>
        <w:jc w:val="both"/>
        <w:outlineLvl w:val="0"/>
        <w:rPr>
          <w:b w:val="0"/>
          <w:bCs w:val="0"/>
          <w:i w:val="0"/>
          <w:iCs w:val="0"/>
        </w:rPr>
      </w:pPr>
      <w:r w:rsidRPr="00EE6D10">
        <w:rPr>
          <w:b w:val="0"/>
          <w:bCs w:val="0"/>
          <w:i w:val="0"/>
          <w:iCs w:val="0"/>
        </w:rPr>
        <w:t>Слово в юмористическом, шутливом стихотворении. Диалог-спор «неживых» героев, способы передачи настроения этих героев. Выбор лексических средств для передачи настроения.</w:t>
      </w:r>
    </w:p>
    <w:p w:rsidR="00BE64EE" w:rsidRPr="00EE6D10" w:rsidRDefault="00BE64EE" w:rsidP="00EE6D10">
      <w:pPr>
        <w:pStyle w:val="afffd"/>
        <w:spacing w:before="40" w:after="40"/>
        <w:ind w:left="1701" w:right="850"/>
        <w:jc w:val="both"/>
        <w:outlineLvl w:val="0"/>
        <w:rPr>
          <w:b w:val="0"/>
          <w:bCs w:val="0"/>
          <w:i w:val="0"/>
          <w:iCs w:val="0"/>
        </w:rPr>
      </w:pPr>
      <w:r w:rsidRPr="00EE6D10">
        <w:rPr>
          <w:b w:val="0"/>
          <w:bCs w:val="0"/>
          <w:i w:val="0"/>
          <w:iCs w:val="0"/>
        </w:rPr>
        <w:t>Слово и речь человека. Словесные «казусы» в речи героев юмористического стихотворения. Выбор автором языковых средств для создания своего образа, передачи настроения, раскрытия темы.</w:t>
      </w:r>
    </w:p>
    <w:p w:rsidR="00BE64EE" w:rsidRPr="00EE6D10" w:rsidRDefault="00BE64EE" w:rsidP="00EE6D10">
      <w:pPr>
        <w:pStyle w:val="afffd"/>
        <w:spacing w:before="40" w:after="40"/>
        <w:ind w:left="1701" w:right="850"/>
        <w:jc w:val="both"/>
        <w:outlineLvl w:val="0"/>
        <w:rPr>
          <w:b w:val="0"/>
          <w:bCs w:val="0"/>
          <w:i w:val="0"/>
          <w:iCs w:val="0"/>
        </w:rPr>
      </w:pPr>
      <w:r w:rsidRPr="00EE6D10">
        <w:rPr>
          <w:b w:val="0"/>
          <w:bCs w:val="0"/>
          <w:i w:val="0"/>
          <w:iCs w:val="0"/>
        </w:rPr>
        <w:t>Слово и передача особых чувств героя (желание выделиться, похвастаться, похвалить себя, возмутиться и т.д.). Слово в речи героев русской народной сказки. Поучительность и иносказательность слова в басне. Хвалебное слово в разных литературных жанрах.</w:t>
      </w:r>
    </w:p>
    <w:p w:rsidR="00BE64EE" w:rsidRPr="00EE6D10" w:rsidRDefault="00BE64EE" w:rsidP="00EE6D10">
      <w:pPr>
        <w:pStyle w:val="afffd"/>
        <w:spacing w:before="40" w:after="40"/>
        <w:ind w:left="1701" w:right="850"/>
        <w:jc w:val="both"/>
        <w:outlineLvl w:val="0"/>
        <w:rPr>
          <w:b w:val="0"/>
          <w:bCs w:val="0"/>
          <w:i w:val="0"/>
          <w:iCs w:val="0"/>
        </w:rPr>
      </w:pPr>
      <w:r w:rsidRPr="00EE6D10">
        <w:rPr>
          <w:b w:val="0"/>
          <w:bCs w:val="0"/>
          <w:i w:val="0"/>
          <w:iCs w:val="0"/>
        </w:rPr>
        <w:t>Смыслоразличительна роль ударения в слове.</w:t>
      </w:r>
    </w:p>
    <w:p w:rsidR="00BE64EE" w:rsidRPr="00EE6D10" w:rsidRDefault="00BE64EE" w:rsidP="00EE6D10">
      <w:pPr>
        <w:pStyle w:val="afffd"/>
        <w:spacing w:before="40" w:after="40"/>
        <w:ind w:left="1701" w:right="850"/>
        <w:jc w:val="both"/>
        <w:outlineLvl w:val="0"/>
        <w:rPr>
          <w:b w:val="0"/>
          <w:bCs w:val="0"/>
          <w:i w:val="0"/>
          <w:iCs w:val="0"/>
        </w:rPr>
      </w:pPr>
      <w:r w:rsidRPr="00EE6D10">
        <w:rPr>
          <w:b w:val="0"/>
          <w:bCs w:val="0"/>
          <w:i w:val="0"/>
          <w:iCs w:val="0"/>
        </w:rPr>
        <w:lastRenderedPageBreak/>
        <w:t>Образ героя – словесное выражение главной мысли автора. Способы этого выражения в стихотворении и рассказе. Обидное слово. Слово и реакция человека на него.</w:t>
      </w:r>
    </w:p>
    <w:p w:rsidR="00BE64EE" w:rsidRPr="00EE6D10" w:rsidRDefault="00BE64EE" w:rsidP="00EE6D10">
      <w:pPr>
        <w:pStyle w:val="afffd"/>
        <w:spacing w:before="40" w:after="40"/>
        <w:ind w:left="1701" w:right="850"/>
        <w:jc w:val="both"/>
        <w:outlineLvl w:val="0"/>
        <w:rPr>
          <w:b w:val="0"/>
          <w:bCs w:val="0"/>
          <w:i w:val="0"/>
          <w:iCs w:val="0"/>
        </w:rPr>
      </w:pPr>
      <w:r w:rsidRPr="00EE6D10">
        <w:rPr>
          <w:b w:val="0"/>
          <w:bCs w:val="0"/>
          <w:i w:val="0"/>
          <w:iCs w:val="0"/>
        </w:rPr>
        <w:t xml:space="preserve">Вежливое и невежливое слово. Форма высказывания. Способ исправить форму выражения своего высказывания. Слово-совет. </w:t>
      </w:r>
    </w:p>
    <w:p w:rsidR="00BE64EE" w:rsidRPr="00EE6D10" w:rsidRDefault="00BE64EE" w:rsidP="00EE6D10">
      <w:pPr>
        <w:pStyle w:val="afffd"/>
        <w:spacing w:before="40" w:after="40"/>
        <w:ind w:left="1701" w:right="850"/>
        <w:jc w:val="both"/>
        <w:outlineLvl w:val="0"/>
        <w:rPr>
          <w:b w:val="0"/>
          <w:bCs w:val="0"/>
          <w:i w:val="0"/>
          <w:iCs w:val="0"/>
        </w:rPr>
      </w:pPr>
      <w:r w:rsidRPr="00EE6D10">
        <w:rPr>
          <w:b w:val="0"/>
          <w:bCs w:val="0"/>
          <w:i w:val="0"/>
          <w:iCs w:val="0"/>
        </w:rPr>
        <w:t>Слово авторское. Восприятие авторского слова читателем. Понятие «талантливого читателя». Сравнение как прием автора, создающий образ.</w:t>
      </w:r>
    </w:p>
    <w:p w:rsidR="00BE64EE" w:rsidRPr="00EE6D10" w:rsidRDefault="00BE64EE" w:rsidP="00EE6D10">
      <w:pPr>
        <w:pStyle w:val="afffd"/>
        <w:spacing w:before="40" w:after="40"/>
        <w:ind w:left="1701" w:right="850"/>
        <w:jc w:val="both"/>
        <w:outlineLvl w:val="0"/>
        <w:rPr>
          <w:b w:val="0"/>
          <w:bCs w:val="0"/>
          <w:i w:val="0"/>
          <w:iCs w:val="0"/>
        </w:rPr>
      </w:pPr>
      <w:r w:rsidRPr="00EE6D10">
        <w:rPr>
          <w:b w:val="0"/>
          <w:bCs w:val="0"/>
          <w:i w:val="0"/>
          <w:iCs w:val="0"/>
        </w:rPr>
        <w:t>Слово в миниатюре. «Философичность» смысла авторского слова.</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1.2. Проникновение в смысл произведения – особый способ видения мира</w:t>
      </w:r>
    </w:p>
    <w:p w:rsidR="00BE64EE" w:rsidRPr="00EE6D10" w:rsidRDefault="00BE64EE" w:rsidP="00EE6D10">
      <w:pPr>
        <w:pStyle w:val="afffd"/>
        <w:spacing w:before="40" w:after="40"/>
        <w:ind w:left="1701" w:right="850"/>
        <w:jc w:val="both"/>
        <w:outlineLvl w:val="0"/>
        <w:rPr>
          <w:b w:val="0"/>
          <w:bCs w:val="0"/>
          <w:i w:val="0"/>
          <w:iCs w:val="0"/>
        </w:rPr>
      </w:pPr>
      <w:r w:rsidRPr="00EE6D10">
        <w:rPr>
          <w:b w:val="0"/>
          <w:bCs w:val="0"/>
          <w:i w:val="0"/>
          <w:iCs w:val="0"/>
        </w:rPr>
        <w:t>Слово в юмористическом произведении (в рассказе, в стихотворении, притче, миниатюре).</w:t>
      </w:r>
    </w:p>
    <w:p w:rsidR="00BE64EE" w:rsidRPr="00EE6D10" w:rsidRDefault="00BE64EE" w:rsidP="00EE6D10">
      <w:pPr>
        <w:pStyle w:val="afffd"/>
        <w:spacing w:before="40" w:after="40"/>
        <w:ind w:left="1701" w:right="850"/>
        <w:jc w:val="both"/>
        <w:outlineLvl w:val="0"/>
        <w:rPr>
          <w:b w:val="0"/>
          <w:bCs w:val="0"/>
          <w:i w:val="0"/>
          <w:iCs w:val="0"/>
        </w:rPr>
      </w:pPr>
      <w:r w:rsidRPr="00EE6D10">
        <w:rPr>
          <w:b w:val="0"/>
          <w:bCs w:val="0"/>
          <w:i w:val="0"/>
          <w:iCs w:val="0"/>
        </w:rPr>
        <w:t xml:space="preserve"> Замысел юмористического произведения. Герой юмористического произведения. Средства создания его образа. Речь и характер героев. Отношение автора к герою юмористического произведения, средства его выражения, проявление иронии.</w:t>
      </w:r>
    </w:p>
    <w:p w:rsidR="00BE64EE" w:rsidRPr="00EE6D10" w:rsidRDefault="00BE64EE" w:rsidP="00EE6D10">
      <w:pPr>
        <w:pStyle w:val="afffd"/>
        <w:spacing w:before="40" w:after="40"/>
        <w:ind w:left="1701" w:right="850"/>
        <w:jc w:val="both"/>
        <w:outlineLvl w:val="0"/>
        <w:rPr>
          <w:b w:val="0"/>
          <w:bCs w:val="0"/>
          <w:i w:val="0"/>
          <w:iCs w:val="0"/>
        </w:rPr>
      </w:pPr>
      <w:r w:rsidRPr="00EE6D10">
        <w:rPr>
          <w:b w:val="0"/>
          <w:bCs w:val="0"/>
          <w:i w:val="0"/>
          <w:iCs w:val="0"/>
        </w:rPr>
        <w:t>Слово в сказке.</w:t>
      </w:r>
    </w:p>
    <w:p w:rsidR="00BE64EE" w:rsidRPr="00EE6D10" w:rsidRDefault="00BE64EE" w:rsidP="00EE6D10">
      <w:pPr>
        <w:pStyle w:val="afffd"/>
        <w:spacing w:before="40" w:after="40"/>
        <w:ind w:left="1701" w:right="850"/>
        <w:jc w:val="both"/>
        <w:outlineLvl w:val="0"/>
        <w:rPr>
          <w:b w:val="0"/>
          <w:bCs w:val="0"/>
          <w:i w:val="0"/>
          <w:iCs w:val="0"/>
        </w:rPr>
      </w:pPr>
      <w:r w:rsidRPr="00EE6D10">
        <w:rPr>
          <w:b w:val="0"/>
          <w:bCs w:val="0"/>
          <w:i w:val="0"/>
          <w:iCs w:val="0"/>
        </w:rPr>
        <w:t>Замысел сказки. Сказочный образ и средства его создания. Иносказательность сказочного текста. Особенности сказочного героя. Виды сказок: русская народная (о животных, бытовая, волшебная), сказка-притча, авторская (литературная) сказка. Форма сказки: прозаическая и стихотворная. Композиция волшебной сказки: присказка, зачин, общие места, концовка. Экспозиция произведения. Композиция авторской сказки. Роль поучения в сказке. Связь сказки и пословицы. Отношение автора к героям сказки, средства его выражения через сказочные образы.</w:t>
      </w:r>
    </w:p>
    <w:p w:rsidR="00BE64EE" w:rsidRPr="00EE6D10" w:rsidRDefault="00BE64EE" w:rsidP="00EE6D10">
      <w:pPr>
        <w:pStyle w:val="afffd"/>
        <w:spacing w:before="40" w:after="40"/>
        <w:ind w:left="1701" w:right="850"/>
        <w:jc w:val="both"/>
        <w:outlineLvl w:val="0"/>
        <w:rPr>
          <w:b w:val="0"/>
          <w:bCs w:val="0"/>
          <w:i w:val="0"/>
          <w:iCs w:val="0"/>
        </w:rPr>
      </w:pPr>
      <w:r w:rsidRPr="00EE6D10">
        <w:rPr>
          <w:b w:val="0"/>
          <w:bCs w:val="0"/>
          <w:i w:val="0"/>
          <w:iCs w:val="0"/>
        </w:rPr>
        <w:t>2. Совершенствование навыка чтения: освоение синтагматического способа чтения</w:t>
      </w:r>
    </w:p>
    <w:p w:rsidR="00BE64EE" w:rsidRPr="00EE6D10" w:rsidRDefault="00BE64EE" w:rsidP="00EE6D10">
      <w:pPr>
        <w:pStyle w:val="afffd"/>
        <w:spacing w:before="40" w:after="40"/>
        <w:ind w:left="1701" w:right="850"/>
        <w:jc w:val="both"/>
        <w:outlineLvl w:val="0"/>
        <w:rPr>
          <w:b w:val="0"/>
          <w:bCs w:val="0"/>
          <w:i w:val="0"/>
          <w:iCs w:val="0"/>
        </w:rPr>
      </w:pPr>
      <w:r w:rsidRPr="00EE6D10">
        <w:rPr>
          <w:b w:val="0"/>
          <w:bCs w:val="0"/>
          <w:i w:val="0"/>
          <w:iCs w:val="0"/>
        </w:rPr>
        <w:t>Восстановление способа синтагматического чтения на дидактическом тексте (тексте-обращении). Тактовое чтение специально отобранных литературных текстов (сказок) с предварительным выделением учащимися синтагм и постановкой ударения. Распространение способа синтагматического чтения на поэтические тексты. Составление «партитуры» поэтического текста (коллективно).</w:t>
      </w:r>
    </w:p>
    <w:p w:rsidR="00BE64EE" w:rsidRPr="00EE6D10" w:rsidRDefault="00BE64EE" w:rsidP="00EE6D10">
      <w:pPr>
        <w:pStyle w:val="afffd"/>
        <w:spacing w:before="40" w:after="40"/>
        <w:ind w:left="1701" w:right="850"/>
        <w:jc w:val="both"/>
        <w:outlineLvl w:val="0"/>
        <w:rPr>
          <w:b w:val="0"/>
          <w:bCs w:val="0"/>
          <w:iCs w:val="0"/>
        </w:rPr>
      </w:pPr>
      <w:r w:rsidRPr="00EE6D10">
        <w:rPr>
          <w:b w:val="0"/>
          <w:bCs w:val="0"/>
          <w:iCs w:val="0"/>
        </w:rPr>
        <w:t>3. Планируемые результаты обучения</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lastRenderedPageBreak/>
        <w:t xml:space="preserve">В результате освоения программы  во 2-ом классе планируется достижение младшими школьниками следующих </w:t>
      </w:r>
      <w:r w:rsidRPr="00EE6D10">
        <w:rPr>
          <w:b w:val="0"/>
          <w:bCs w:val="0"/>
          <w:iCs w:val="0"/>
        </w:rPr>
        <w:t>личностных результатов:</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учащиеся принимают как ценность жизнь, родину, доброту, семью, любовь, знание, дружбу, справедливость, сострадание, взаимопомощь;</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представляют многообразие народов, живущих в России, в их языках и устном народном творчестве;</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принимают различные точки зрения от прочтения художественного произведения, терпимо относятся к ним;</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принимают этикетные нормы поведения в коллективе, в паре, в группе в процессе анализа и интерпретации художественных произведений;</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различают эмоции и чувства персонажа, присутствующие в художественном произведении;</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различают эмоции и чувства, проявляющиеся в процессе анализа и интерпретации художественных произведений;</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проявляют интерес к пониманию замысла художественного произведения в определенном жанре.</w:t>
      </w:r>
    </w:p>
    <w:p w:rsidR="00BE64EE" w:rsidRPr="00EE6D10" w:rsidRDefault="00BE64EE" w:rsidP="00EE6D10">
      <w:pPr>
        <w:pStyle w:val="afffd"/>
        <w:spacing w:before="40" w:after="40"/>
        <w:ind w:left="1701" w:right="850" w:firstLine="0"/>
        <w:jc w:val="both"/>
        <w:rPr>
          <w:b w:val="0"/>
          <w:bCs w:val="0"/>
          <w:iCs w:val="0"/>
        </w:rPr>
      </w:pPr>
      <w:r w:rsidRPr="00EE6D10">
        <w:rPr>
          <w:b w:val="0"/>
          <w:bCs w:val="0"/>
          <w:iCs w:val="0"/>
        </w:rPr>
        <w:t>метапредметных результатов:</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правильно читают словами и словосочетаниями, обозначают интонацию конца предложения в соответствии с пунктуацией;</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в устной и письменной форме дают полный ответ на вопрос по содержанию прочитанного;</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определяют тему  самостоятельно прочитанного текста объ</w:t>
      </w:r>
      <w:r w:rsidR="00EE6D10">
        <w:rPr>
          <w:rFonts w:ascii="Times New Roman" w:hAnsi="Times New Roman"/>
          <w:sz w:val="28"/>
          <w:szCs w:val="28"/>
        </w:rPr>
        <w:t>ё</w:t>
      </w:r>
      <w:r w:rsidRPr="00EE6D10">
        <w:rPr>
          <w:rFonts w:ascii="Times New Roman" w:hAnsi="Times New Roman"/>
          <w:sz w:val="28"/>
          <w:szCs w:val="28"/>
        </w:rPr>
        <w:t>мом около 150 слов;</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выбирают заглавие к тексту объ</w:t>
      </w:r>
      <w:r w:rsidR="00EE6D10">
        <w:rPr>
          <w:rFonts w:ascii="Times New Roman" w:hAnsi="Times New Roman"/>
          <w:sz w:val="28"/>
          <w:szCs w:val="28"/>
        </w:rPr>
        <w:t>ё</w:t>
      </w:r>
      <w:r w:rsidRPr="00EE6D10">
        <w:rPr>
          <w:rFonts w:ascii="Times New Roman" w:hAnsi="Times New Roman"/>
          <w:sz w:val="28"/>
          <w:szCs w:val="28"/>
        </w:rPr>
        <w:t>мом 150 слов из нескольких предложенных;</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имеют представление о микротеме и о принципах деления текста в жанре сказки на микротемы;</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имеют представление о многообразии книг: художественных, учебных, научно-популярных;</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в процессе коллективного обсуждения проблемы выражают читательскую позицию;</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 xml:space="preserve">оценивают ответ одноклассника по предложенным учителем критериям; </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могут пользоваться сноскам и справочными разделами учебника;</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lastRenderedPageBreak/>
        <w:t>подбирают к художественным произведениям иллюстративный материал из предложенного в учебнике;</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 xml:space="preserve">могут соотнести разные способы создания художественного образа (в литературе, мультипликации, искусстве театра, живописи); </w:t>
      </w:r>
    </w:p>
    <w:p w:rsidR="00BE64EE" w:rsidRPr="00EE6D10" w:rsidRDefault="00BE64EE" w:rsidP="00EE6D10">
      <w:pPr>
        <w:pStyle w:val="afffd"/>
        <w:spacing w:before="40" w:after="40"/>
        <w:ind w:left="1701" w:right="850" w:firstLine="0"/>
        <w:jc w:val="both"/>
        <w:rPr>
          <w:b w:val="0"/>
          <w:bCs w:val="0"/>
          <w:iCs w:val="0"/>
        </w:rPr>
      </w:pPr>
      <w:r w:rsidRPr="00EE6D10">
        <w:rPr>
          <w:b w:val="0"/>
          <w:bCs w:val="0"/>
          <w:iCs w:val="0"/>
        </w:rPr>
        <w:t>предметных результатов:</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имеют представление о пословице, басне, сказке, поэтической сказке, сказке-пьесе, притче, сказке-притче;</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имеют представление об образных средствах языка сказки: преувеличении, повторах, постоянных эпитетах;</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определяют вид народной сказки (о животных, бытовую, волшебную) и авторскую сказку о волшебстве по характерным признакам;</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имеют опыт наблюдения рифмы и ритма в стихотворных произведениях, особенностей сказочного героя;</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составляют «партитуру» поэтического текста для интонирования наизусть (коллективно и индивидуально);</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критически оценивают свое интонирование и чтение (и других) в соответствии с выработанными критериями выразительного чтения;</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наблюдают композицию (построение) сказки (народной и авторской);</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соотносят классические сказочные сюжеты, находят общие и различные признаки русских, зарубежных сказок;</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в ходе коллективного обсуждения прочитанного в классе произведения определяют отношение автора к персонажу, главную мысль сказки;</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раскрывают смысл предложенных учебником пословиц, соотносят их с содержанием другого прочитанного произведения;</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пересказывают фрагмент произведения близко к тексту;</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создают миниатюры на заданную тему, редактируют собственный текст;</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выразительно и грамотно читают фрагменты предложенных учебником произведений «по ролям».</w:t>
      </w:r>
    </w:p>
    <w:p w:rsidR="00BE64EE" w:rsidRPr="00EE6D10" w:rsidRDefault="00BE64EE" w:rsidP="00EE6D10">
      <w:pPr>
        <w:pStyle w:val="afffd"/>
        <w:spacing w:before="40" w:after="40"/>
        <w:ind w:left="1701" w:right="850"/>
        <w:rPr>
          <w:bCs w:val="0"/>
          <w:i w:val="0"/>
          <w:iCs w:val="0"/>
        </w:rPr>
      </w:pPr>
      <w:r w:rsidRPr="00EE6D10">
        <w:rPr>
          <w:bCs w:val="0"/>
          <w:i w:val="0"/>
          <w:iCs w:val="0"/>
        </w:rPr>
        <w:t>3 класс (102/136 ч)</w:t>
      </w:r>
    </w:p>
    <w:p w:rsidR="00BE64EE" w:rsidRPr="00EE6D10" w:rsidRDefault="00BE64EE" w:rsidP="00776462">
      <w:pPr>
        <w:pStyle w:val="afffd"/>
        <w:spacing w:before="40" w:after="40"/>
        <w:ind w:left="1701" w:right="850" w:firstLine="0"/>
        <w:jc w:val="both"/>
        <w:rPr>
          <w:b w:val="0"/>
          <w:bCs w:val="0"/>
          <w:i w:val="0"/>
          <w:iCs w:val="0"/>
        </w:rPr>
      </w:pPr>
      <w:r w:rsidRPr="00EE6D10">
        <w:rPr>
          <w:b w:val="0"/>
          <w:bCs w:val="0"/>
          <w:i w:val="0"/>
          <w:iCs w:val="0"/>
        </w:rPr>
        <w:t>1. 1. Открытие мира литературы. Круг детского чтения</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lastRenderedPageBreak/>
        <w:t>Каким бывает авторское слово? Автор-художник и авторская позиция. Авторская оценка изображаемого (на материале описания).</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Что такое авторство? Кто такой автор? Авторский замысел. Авторская позиция. Отражение внутреннего мира автора в описании природы. Средства выражения авторской оценки (эпитеты, метафоры).</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Описание животного в произведениях разных жанров (рассказе, повести, басне, юмористическом стихотворении)</w:t>
      </w:r>
      <w:r w:rsidRPr="00EE6D10">
        <w:rPr>
          <w:rStyle w:val="afff0"/>
          <w:b w:val="0"/>
          <w:bCs w:val="0"/>
          <w:i w:val="0"/>
          <w:iCs w:val="0"/>
        </w:rPr>
        <w:footnoteReference w:id="2"/>
      </w:r>
      <w:r w:rsidRPr="00EE6D10">
        <w:rPr>
          <w:b w:val="0"/>
          <w:bCs w:val="0"/>
          <w:i w:val="0"/>
          <w:iCs w:val="0"/>
        </w:rPr>
        <w:t>. Средства выражения авторского отношения к героям этих произведений.</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Описание неживого предмета как живого. Средства его изображения (звукопись, метафора, олицетворение и др.).</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Авторская позиция в художественном описании. Авторская позиция в деловом описании (на примере научного текста). Понятие художественного произведения, в котором отражен  внутренний мир автора-художника через целостный художественный образ. Авторский замысел произведения. Отличие художественного произведения от нехудожественного произведения.</w:t>
      </w:r>
    </w:p>
    <w:p w:rsidR="00BE64EE" w:rsidRPr="00EE6D10" w:rsidRDefault="00776462" w:rsidP="00776462">
      <w:pPr>
        <w:pStyle w:val="afffd"/>
        <w:numPr>
          <w:ilvl w:val="1"/>
          <w:numId w:val="387"/>
        </w:numPr>
        <w:spacing w:before="40" w:after="40"/>
        <w:ind w:right="850"/>
        <w:jc w:val="both"/>
        <w:rPr>
          <w:b w:val="0"/>
          <w:bCs w:val="0"/>
          <w:i w:val="0"/>
          <w:iCs w:val="0"/>
        </w:rPr>
      </w:pPr>
      <w:r>
        <w:rPr>
          <w:b w:val="0"/>
          <w:bCs w:val="0"/>
          <w:i w:val="0"/>
          <w:iCs w:val="0"/>
        </w:rPr>
        <w:t xml:space="preserve"> </w:t>
      </w:r>
      <w:r w:rsidR="00BE64EE" w:rsidRPr="00EE6D10">
        <w:rPr>
          <w:b w:val="0"/>
          <w:bCs w:val="0"/>
          <w:i w:val="0"/>
          <w:iCs w:val="0"/>
        </w:rPr>
        <w:t>Проникновение в смысл произведения – особый способ видения мира</w:t>
      </w:r>
    </w:p>
    <w:p w:rsidR="00BE64EE" w:rsidRPr="00EE6D10" w:rsidRDefault="00BE64EE" w:rsidP="00EE6D10">
      <w:pPr>
        <w:pStyle w:val="afffd"/>
        <w:spacing w:before="40" w:after="40"/>
        <w:ind w:left="1701" w:right="850" w:firstLine="0"/>
        <w:jc w:val="both"/>
        <w:rPr>
          <w:b w:val="0"/>
          <w:bCs w:val="0"/>
          <w:i w:val="0"/>
          <w:iCs w:val="0"/>
        </w:rPr>
      </w:pPr>
      <w:r w:rsidRPr="00EE6D10">
        <w:rPr>
          <w:b w:val="0"/>
          <w:bCs w:val="0"/>
          <w:i w:val="0"/>
          <w:iCs w:val="0"/>
        </w:rPr>
        <w:t>Авторское слово в разных литературных жанрах. Понятие жанра.</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Авторская позиция в послании (автор – «адресант»). Адресность послания. Адресат и адресант. Цели и свойства послания. Происхождение послания: бытовые и литературные послания. Виды посланий: эпистола, телеграмма, записка, личное письмо, поздравление, деловое письмо, открытое письмо в газету. Жанровые особенности литературного послания. Этикетные нормы послания. Тон послания. Комплимент как обязательный компонент послания. Комплимент (антикомплимент) как особое выразительное средство адресности. </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Авторская позиция в басне (автор – «морализатор»). Аллегория (иносказание) как основное средство выражения авторской позиции в басне. Ирония в басне. Форма басни. Способы выражения морали. Виды басен: прозаические и стихотворные. Жанровые особенности басни. Комплимент и антикомплимент как </w:t>
      </w:r>
      <w:r w:rsidRPr="00EE6D10">
        <w:rPr>
          <w:b w:val="0"/>
          <w:bCs w:val="0"/>
          <w:i w:val="0"/>
          <w:iCs w:val="0"/>
        </w:rPr>
        <w:lastRenderedPageBreak/>
        <w:t>возможный элемент басни, выражающий авторскую позицию.</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Авторская позиция в сказке (автор – «повествователь»). Жанровые особенности сказки (повторение). Виды сказок (повторение). Поучение в сказке как проявление авторской позиции, средства его выражения. Комплимент (антикомплимент) как особое средство выражения авторского отношения к героям сказки через героя-посредника.</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Понятие литературного жанра: выбор литературных средств автором в зависимости от его замысла и позиции. Жанровые особенности эпистолярного жанра. Сравнение поучительных жанров: сказки, притчи, басни, пословицы. Выявление их общих и специфических жанровых особенностей, определяемых авторской позицией и замыслом.   Этимология (происхождение) названий жанров (эпистолярного, сказки, притчи, басни, пословицы).</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 Понятие выразительных средств жанра, используемых автором для реализации его замысла и выражения авторской позиции.</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2. Совершенствование навыка чтения: освоение способа синтагматического чтения </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Синтагматическое, интонационно оформленное чтение вслух любого текста: прозаического и поэтического. Чтение прозаического текста без предварительной подготовки, чтение поэтического текста по заранее разработанной учащимися «партитуре» (коллективно или индивидуально). Формирование навыка чтения «про себя» на основе многократного перечитывания текста в контексте его литературного анализа. </w:t>
      </w:r>
    </w:p>
    <w:p w:rsidR="00BE64EE" w:rsidRPr="00EE6D10" w:rsidRDefault="00BE64EE" w:rsidP="00EE6D10">
      <w:pPr>
        <w:pStyle w:val="afffd"/>
        <w:spacing w:before="40" w:after="40"/>
        <w:ind w:left="1701" w:right="850"/>
        <w:jc w:val="both"/>
        <w:outlineLvl w:val="0"/>
        <w:rPr>
          <w:b w:val="0"/>
          <w:bCs w:val="0"/>
          <w:iCs w:val="0"/>
        </w:rPr>
      </w:pPr>
      <w:r w:rsidRPr="00EE6D10">
        <w:rPr>
          <w:b w:val="0"/>
          <w:bCs w:val="0"/>
          <w:iCs w:val="0"/>
        </w:rPr>
        <w:t>3. Планируемые результаты обучения</w:t>
      </w:r>
    </w:p>
    <w:p w:rsidR="00BE64EE" w:rsidRPr="00EE6D10" w:rsidRDefault="00BE64EE" w:rsidP="00EE6D10">
      <w:pPr>
        <w:pStyle w:val="afffd"/>
        <w:spacing w:before="40" w:after="40"/>
        <w:ind w:left="1701" w:right="850"/>
        <w:jc w:val="both"/>
        <w:rPr>
          <w:b w:val="0"/>
          <w:bCs w:val="0"/>
          <w:iCs w:val="0"/>
        </w:rPr>
      </w:pPr>
      <w:r w:rsidRPr="00EE6D10">
        <w:rPr>
          <w:b w:val="0"/>
          <w:bCs w:val="0"/>
          <w:i w:val="0"/>
          <w:iCs w:val="0"/>
        </w:rPr>
        <w:t xml:space="preserve">В результате освоения программы  в 3-ем классе планируется достижение младшими школьниками следующих </w:t>
      </w:r>
      <w:r w:rsidRPr="00EE6D10">
        <w:rPr>
          <w:b w:val="0"/>
          <w:bCs w:val="0"/>
          <w:iCs w:val="0"/>
        </w:rPr>
        <w:t>личностных результатов:</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учащиеся способны видеть в поступках литературных персонажей соответствие или несоответствие нравственным ценностям;</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понимают общечеловеческий характер нравственных ценностей при многообразии народов, культур и эпох;</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lastRenderedPageBreak/>
        <w:t>следуют этическим нормам поведения в коллективе, в паре, в группе при чтении, слушании и обсуждении художественных произведений;</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проявляют взаимопомощь в случае затруднения собеседников во время исследования произведений;</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 xml:space="preserve"> понимают изменение эмоций в художественном произведении и эмоций, проявляющихся при чтении, слушании и обсуждении художественного произведения;</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проявляют интерес к самостоятельном выбору книги для чтения;</w:t>
      </w:r>
    </w:p>
    <w:p w:rsidR="00BE64EE" w:rsidRPr="00EE6D10" w:rsidRDefault="00BE64EE" w:rsidP="00EE6D10">
      <w:pPr>
        <w:pStyle w:val="ad"/>
        <w:shd w:val="clear" w:color="auto" w:fill="FFFFFF"/>
        <w:spacing w:before="40" w:after="40" w:line="240" w:lineRule="auto"/>
        <w:ind w:left="2004" w:right="850"/>
        <w:jc w:val="both"/>
        <w:rPr>
          <w:rFonts w:ascii="Times New Roman" w:hAnsi="Times New Roman"/>
          <w:i/>
          <w:sz w:val="28"/>
          <w:szCs w:val="28"/>
        </w:rPr>
      </w:pPr>
      <w:r w:rsidRPr="00EE6D10">
        <w:rPr>
          <w:rFonts w:ascii="Times New Roman" w:hAnsi="Times New Roman"/>
          <w:i/>
          <w:sz w:val="28"/>
          <w:szCs w:val="28"/>
        </w:rPr>
        <w:t>метапредметных результатов:</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 xml:space="preserve">правильно читают словосочетаниями, интонируют в соответствии с пунктуацией незнакомые тексты разных жанров; </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самостоятельно придумывают заглавия к тексту объемом около 200 слов (выбором ключевого словосочетания);</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в устной и письменной форме дают развернутый ответ на вопрос по самостоятельно прочитанному тексту;</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 xml:space="preserve">имеют представление о таблице и схеме как способе предъявления информации; </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 xml:space="preserve">структурируют самостоятельно прочитанный текст в соответствии с заданным количеством микротем; </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составляют модели жанров и изобразительных средств языка;</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имеют представление о библиотеке: ее назначении и устройстве;</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в диалоге и коллективном обсуждении могут выступить с развернутым ответом;</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 xml:space="preserve">оценивают ответ одноклассника по предложенным учащимися критериям. </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способны пользоваться школьным толковым словарем и детскими энциклопедиями под руководством учителя;</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выступают в роли редактора собственного текста с целью коррекции недочетов;</w:t>
      </w:r>
    </w:p>
    <w:p w:rsidR="00BE64EE" w:rsidRPr="00EE6D10" w:rsidRDefault="00BE64EE" w:rsidP="00EE6D10">
      <w:pPr>
        <w:pStyle w:val="ad"/>
        <w:shd w:val="clear" w:color="auto" w:fill="FFFFFF"/>
        <w:spacing w:before="40" w:after="40" w:line="240" w:lineRule="auto"/>
        <w:ind w:left="2004" w:right="850"/>
        <w:jc w:val="both"/>
        <w:rPr>
          <w:rFonts w:ascii="Times New Roman" w:hAnsi="Times New Roman"/>
          <w:i/>
          <w:sz w:val="28"/>
          <w:szCs w:val="28"/>
        </w:rPr>
      </w:pPr>
      <w:r w:rsidRPr="00EE6D10">
        <w:rPr>
          <w:rFonts w:ascii="Times New Roman" w:hAnsi="Times New Roman"/>
          <w:i/>
          <w:sz w:val="28"/>
          <w:szCs w:val="28"/>
        </w:rPr>
        <w:t>предметных результатов:</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имеют представление о лирическом и юмористическом стихотворениях, миниатюре, этюде, строфе, звукописи, аллегории;</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lastRenderedPageBreak/>
        <w:t>определяют жанры (рассказ, басню, стихотворение, драму) по характерным признакам;</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в произведениях, предложенных учебником, выделяют примеры  сравнения, олицетворения, метафоры, эпитета, звукописи, звукоподражания;</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имеют опыт наблюдения пейзажа и портрета в прочитанных в классе произведениях;</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различают описание и повествование, настроение лирического стихотворения и юмористического;</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в ходе коллективного обсуждения прочитанного в классе произведения выделяют поступки, способы отражения внутреннего мира персонажа, авторского отношения к изображаемому;</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пересказывают сюжет небольшого по объему произведения с использованием авторских изобразительных средств;</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пересказывают сюжет небольшого по объему произведения от имени определенного лица;</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восстанавливают порядок событий в произведении (по предложенным пунктам плана);</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инсценируют фрагмент прочитанного произведения под руководством учителя;</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отличают художественный текст от научно-популярного по существенным признакам;</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 xml:space="preserve">создают в устной и письменной форме рассуждение на заданную тему по прочитанному и обсужденному в классе произведению; </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создают этюды на заданную тему, редактируют собственный текст;</w:t>
      </w:r>
    </w:p>
    <w:p w:rsidR="00BE64EE" w:rsidRPr="00EE6D10"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E6D10">
        <w:rPr>
          <w:rFonts w:ascii="Times New Roman" w:hAnsi="Times New Roman"/>
          <w:sz w:val="28"/>
          <w:szCs w:val="28"/>
        </w:rPr>
        <w:t>делают записи в читательском дневнике об авторе, названии, теме и персонаже самостоятельно прочитанного произведения.</w:t>
      </w:r>
    </w:p>
    <w:p w:rsidR="00BE64EE" w:rsidRPr="00EE6D10" w:rsidRDefault="00BE64EE" w:rsidP="00EE6D10">
      <w:pPr>
        <w:pStyle w:val="4"/>
        <w:spacing w:before="40" w:after="40"/>
        <w:ind w:left="1701" w:right="850"/>
        <w:jc w:val="center"/>
        <w:rPr>
          <w:bCs w:val="0"/>
        </w:rPr>
      </w:pPr>
      <w:r w:rsidRPr="00EE6D10">
        <w:rPr>
          <w:bCs w:val="0"/>
        </w:rPr>
        <w:t>4 класс (102/136 ч)</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1.1. Открытие мира литературы. Круг детского чтения</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Художественный образ Детства. Средства его создания.</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Детство – начало творческой биографии автора – ключ к пониманию дальнейшей жизни. Приемы создания художественного образа «детства».</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Образ детства в поэзии и прозе разных авторов, рассказывающих о себе. Создание «страны детства» в художественном тексте. Приемы создания образа </w:t>
      </w:r>
      <w:r w:rsidRPr="00EE6D10">
        <w:rPr>
          <w:b w:val="0"/>
          <w:bCs w:val="0"/>
          <w:i w:val="0"/>
          <w:iCs w:val="0"/>
        </w:rPr>
        <w:lastRenderedPageBreak/>
        <w:t>детства. Выбор авторами изобразительных средств с целью замысла показать свою «страну детства».</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Образ детства в миниатюре.   Приемы создания образа детства в миниатюре. </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Понятие творческой биографии автора. Понятие биографии и автобиографии. Использование автобиографических черт в художественном произведении.</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Личность автора, автор биографии, герой автобиографического произведения.</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Тема, главная мысль, замысел автобиографического произведения.</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Сюжет и композиция автобиографического произведения. </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Автопортрет в художественном тексте. Приемы его создания.</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Автобиографическая проза. Раскрытие личности автора через характер главного героя произведения, через выражение отношения к другим героям и событиям. </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Автобиографическая поэзия. Раскрытие личности автора через образ лирического героя.</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Тема материнства. Тема памяти. Тема дружбы и взаимопонимания.</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«Жизненный урок» – кульминация автобиографического повествования. </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Эссе: тематика, проблематика, средства языка.</w:t>
      </w:r>
    </w:p>
    <w:p w:rsidR="00BE64EE" w:rsidRPr="00EE6D10" w:rsidRDefault="00EE6D10" w:rsidP="00EE6D10">
      <w:pPr>
        <w:pStyle w:val="afffd"/>
        <w:spacing w:before="40" w:after="40"/>
        <w:ind w:left="1701" w:right="850" w:firstLine="0"/>
        <w:jc w:val="both"/>
        <w:rPr>
          <w:b w:val="0"/>
          <w:bCs w:val="0"/>
          <w:i w:val="0"/>
          <w:iCs w:val="0"/>
        </w:rPr>
      </w:pPr>
      <w:r>
        <w:rPr>
          <w:b w:val="0"/>
          <w:bCs w:val="0"/>
          <w:i w:val="0"/>
          <w:iCs w:val="0"/>
        </w:rPr>
        <w:t>1.</w:t>
      </w:r>
      <w:r w:rsidR="00BE64EE" w:rsidRPr="00EE6D10">
        <w:rPr>
          <w:b w:val="0"/>
          <w:bCs w:val="0"/>
          <w:i w:val="0"/>
          <w:iCs w:val="0"/>
        </w:rPr>
        <w:t>2. Проникновение в смысл произведения – особый способ видения мира</w:t>
      </w:r>
    </w:p>
    <w:p w:rsidR="00BE64EE" w:rsidRPr="00EE6D10" w:rsidRDefault="00BE64EE" w:rsidP="00EE6D10">
      <w:pPr>
        <w:pStyle w:val="afffd"/>
        <w:spacing w:before="40" w:after="40"/>
        <w:ind w:left="1701" w:right="850" w:firstLine="0"/>
        <w:jc w:val="both"/>
        <w:rPr>
          <w:b w:val="0"/>
          <w:bCs w:val="0"/>
          <w:i w:val="0"/>
          <w:iCs w:val="0"/>
        </w:rPr>
      </w:pPr>
      <w:r w:rsidRPr="00EE6D10">
        <w:rPr>
          <w:b w:val="0"/>
          <w:bCs w:val="0"/>
          <w:i w:val="0"/>
          <w:iCs w:val="0"/>
        </w:rPr>
        <w:t>Биография – ключ к пониманию личности автора.</w:t>
      </w:r>
    </w:p>
    <w:p w:rsidR="00BE64EE" w:rsidRPr="00EE6D10" w:rsidRDefault="00BE64EE" w:rsidP="00EE6D10">
      <w:pPr>
        <w:pStyle w:val="afffd"/>
        <w:spacing w:before="40" w:after="40"/>
        <w:ind w:left="1701" w:right="850"/>
        <w:jc w:val="both"/>
        <w:rPr>
          <w:b w:val="0"/>
          <w:bCs w:val="0"/>
          <w:i w:val="0"/>
          <w:iCs w:val="0"/>
        </w:rPr>
      </w:pPr>
      <w:r w:rsidRPr="00EE6D10">
        <w:rPr>
          <w:b w:val="0"/>
          <w:bCs w:val="0"/>
          <w:i w:val="0"/>
          <w:iCs w:val="0"/>
        </w:rPr>
        <w:t xml:space="preserve">Биография писателя (поэта). Способы изображения детства писателя (поэта) другими авторами. </w:t>
      </w:r>
    </w:p>
    <w:p w:rsidR="00BE64EE" w:rsidRPr="00EE6D10" w:rsidRDefault="00BE64EE" w:rsidP="00EE6D10">
      <w:pPr>
        <w:pStyle w:val="521"/>
        <w:keepNext/>
        <w:keepLines/>
        <w:shd w:val="clear" w:color="auto" w:fill="auto"/>
        <w:spacing w:before="40" w:after="40" w:line="240" w:lineRule="auto"/>
        <w:ind w:left="1701" w:right="850"/>
        <w:rPr>
          <w:rStyle w:val="5211pt5"/>
          <w:rFonts w:ascii="Times New Roman" w:hAnsi="Times New Roman" w:cs="Times New Roman"/>
          <w:b w:val="0"/>
          <w:bCs w:val="0"/>
          <w:sz w:val="28"/>
          <w:szCs w:val="28"/>
        </w:rPr>
      </w:pPr>
      <w:r w:rsidRPr="00EE6D10">
        <w:rPr>
          <w:rFonts w:ascii="Times New Roman" w:hAnsi="Times New Roman" w:cs="Times New Roman"/>
          <w:sz w:val="28"/>
          <w:szCs w:val="28"/>
        </w:rPr>
        <w:t xml:space="preserve">Мемуары. Очерк. Художественно-публицистический рассказ (слово о писателе): его содержание, композиция, источники и язык. </w:t>
      </w:r>
    </w:p>
    <w:p w:rsidR="00BE64EE" w:rsidRPr="00EE6D10" w:rsidRDefault="00BE64EE" w:rsidP="00EE6D10">
      <w:pPr>
        <w:pStyle w:val="521"/>
        <w:keepNext/>
        <w:keepLines/>
        <w:shd w:val="clear" w:color="auto" w:fill="auto"/>
        <w:spacing w:before="40" w:after="40" w:line="240" w:lineRule="auto"/>
        <w:ind w:left="1701" w:right="850"/>
        <w:rPr>
          <w:rStyle w:val="5211pt5"/>
          <w:rFonts w:ascii="Times New Roman" w:hAnsi="Times New Roman" w:cs="Times New Roman"/>
          <w:b w:val="0"/>
          <w:bCs w:val="0"/>
          <w:sz w:val="28"/>
          <w:szCs w:val="28"/>
          <w:u w:val="single"/>
        </w:rPr>
      </w:pPr>
    </w:p>
    <w:p w:rsidR="00BE64EE" w:rsidRPr="00820DF2" w:rsidRDefault="00B16D50" w:rsidP="00777B0C">
      <w:pPr>
        <w:pStyle w:val="1"/>
        <w:spacing w:before="40" w:after="40" w:line="240" w:lineRule="auto"/>
        <w:ind w:left="1701" w:right="850"/>
        <w:jc w:val="center"/>
      </w:pPr>
      <w:r>
        <w:t>Содержание</w:t>
      </w:r>
      <w:r w:rsidR="00BE64EE" w:rsidRPr="00820DF2">
        <w:t xml:space="preserve"> курс</w:t>
      </w:r>
      <w:r>
        <w:t>А</w:t>
      </w:r>
      <w:r w:rsidR="00BE64EE" w:rsidRPr="00820DF2">
        <w:t xml:space="preserve"> </w:t>
      </w:r>
      <w:r w:rsidR="00BE64EE" w:rsidRPr="00820DF2">
        <w:rPr>
          <w:u w:val="single"/>
        </w:rPr>
        <w:t>«Окружающий мир»</w:t>
      </w:r>
      <w:r w:rsidR="00BE64EE" w:rsidRPr="00820DF2">
        <w:t xml:space="preserve"> Е.В.Чудиновой и Е.Н.Букварёвой</w:t>
      </w:r>
    </w:p>
    <w:p w:rsidR="00BE64EE" w:rsidRPr="00820DF2" w:rsidRDefault="00BE64EE" w:rsidP="00777B0C">
      <w:pPr>
        <w:pStyle w:val="2"/>
        <w:spacing w:before="40" w:after="40"/>
        <w:ind w:left="1701" w:right="850"/>
        <w:jc w:val="center"/>
        <w:rPr>
          <w:rFonts w:ascii="Times New Roman" w:cs="Times New Roman"/>
        </w:rPr>
      </w:pPr>
      <w:r w:rsidRPr="00820DF2">
        <w:rPr>
          <w:rFonts w:ascii="Times New Roman" w:hAnsi="Times New Roman" w:cs="Times New Roman"/>
        </w:rPr>
        <w:t>1 класс (60 часов + 6 часов резервного времени)</w:t>
      </w:r>
    </w:p>
    <w:tbl>
      <w:tblPr>
        <w:tblW w:w="708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tblGrid>
      <w:tr w:rsidR="00777B0C" w:rsidRPr="00820DF2" w:rsidTr="00777B0C">
        <w:tc>
          <w:tcPr>
            <w:tcW w:w="7087" w:type="dxa"/>
          </w:tcPr>
          <w:p w:rsidR="00777B0C" w:rsidRPr="00820DF2" w:rsidRDefault="00777B0C" w:rsidP="00777B0C">
            <w:pPr>
              <w:pStyle w:val="Text"/>
              <w:spacing w:before="120" w:line="240" w:lineRule="auto"/>
              <w:ind w:firstLine="0"/>
              <w:jc w:val="center"/>
              <w:rPr>
                <w:rFonts w:ascii="Times New Roman" w:cs="Times New Roman"/>
                <w:b/>
                <w:color w:val="auto"/>
                <w:sz w:val="28"/>
                <w:szCs w:val="28"/>
              </w:rPr>
            </w:pPr>
            <w:r w:rsidRPr="00820DF2">
              <w:rPr>
                <w:rFonts w:ascii="Times New Roman" w:cs="Times New Roman"/>
                <w:b/>
                <w:color w:val="auto"/>
                <w:sz w:val="28"/>
                <w:szCs w:val="28"/>
              </w:rPr>
              <w:t>Содержание, часы</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 Природа – то, что нас окружает, но не создано </w:t>
            </w:r>
            <w:r w:rsidRPr="00820DF2">
              <w:rPr>
                <w:rFonts w:ascii="Times New Roman" w:cs="Times New Roman"/>
                <w:color w:val="auto"/>
                <w:sz w:val="28"/>
                <w:szCs w:val="28"/>
              </w:rPr>
              <w:lastRenderedPageBreak/>
              <w:t>человеком. Естественное (природные объекты) и искусственное, сделанное руками человека (изделия). Изготовление стекла из песка, бумаги из древесины, продуктов питания из растений и животных продуктов (мяса, яиц, молока), резины из каучука, одежды из шерсти животных и растительных волокон.</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3 часа</w:t>
            </w:r>
            <w:r>
              <w:rPr>
                <w:rFonts w:ascii="Times New Roman" w:cs="Times New Roman"/>
                <w:color w:val="auto"/>
                <w:sz w:val="28"/>
                <w:szCs w:val="28"/>
              </w:rPr>
              <w:t>)</w:t>
            </w:r>
            <w:r w:rsidRPr="00820DF2">
              <w:rPr>
                <w:rFonts w:ascii="Times New Roman" w:cs="Times New Roman"/>
                <w:color w:val="auto"/>
                <w:sz w:val="28"/>
                <w:szCs w:val="28"/>
              </w:rPr>
              <w:t xml:space="preserve"> </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lastRenderedPageBreak/>
              <w:t>Дикорастущие и культурные растения. Части цветкового растения (корень, стебель, лист, плод с семенами).</w:t>
            </w:r>
          </w:p>
          <w:p w:rsidR="00777B0C" w:rsidRPr="00820DF2" w:rsidRDefault="00777B0C"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Разнообразие растений. Деревья, кустарники, травы.  Роль растений в природе и жизни людей.</w:t>
            </w:r>
          </w:p>
          <w:p w:rsidR="00777B0C" w:rsidRPr="00820DF2" w:rsidRDefault="00777B0C" w:rsidP="00777B0C">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5 часов</w:t>
            </w:r>
            <w:r>
              <w:rPr>
                <w:rFonts w:ascii="Times New Roman" w:cs="Times New Roman"/>
                <w:color w:val="auto"/>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Дикие и одомашненные животные. Роль животных в жизни людей.</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3 часа</w:t>
            </w:r>
            <w:r>
              <w:rPr>
                <w:rFonts w:ascii="Times New Roman" w:cs="Times New Roman"/>
                <w:color w:val="auto"/>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jc w:val="left"/>
              <w:rPr>
                <w:rFonts w:ascii="Times New Roman" w:cs="Times New Roman"/>
                <w:color w:val="auto"/>
                <w:sz w:val="28"/>
                <w:szCs w:val="28"/>
              </w:rPr>
            </w:pPr>
            <w:r w:rsidRPr="00820DF2">
              <w:rPr>
                <w:rFonts w:ascii="Times New Roman" w:cs="Times New Roman"/>
                <w:color w:val="auto"/>
                <w:sz w:val="28"/>
                <w:szCs w:val="28"/>
              </w:rPr>
              <w:t xml:space="preserve">Признаки рассматриваемых объектов (цвет, форма, сравнительные размеры, запах, вкус, пр.). Органы чувств и их работа: глаза (зрение), уши (слух), нос (обоняние), язык (вкус), кожа (осязание). </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3 часа</w:t>
            </w:r>
            <w:r>
              <w:rPr>
                <w:rFonts w:ascii="Times New Roman" w:cs="Times New Roman"/>
                <w:color w:val="auto"/>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jc w:val="left"/>
              <w:rPr>
                <w:rFonts w:ascii="Times New Roman" w:cs="Times New Roman"/>
                <w:sz w:val="28"/>
                <w:szCs w:val="28"/>
              </w:rPr>
            </w:pPr>
            <w:r w:rsidRPr="00820DF2">
              <w:rPr>
                <w:rFonts w:ascii="Times New Roman" w:cs="Times New Roman"/>
                <w:sz w:val="28"/>
                <w:szCs w:val="28"/>
              </w:rPr>
              <w:t xml:space="preserve">Органы чувств человека и животных. </w:t>
            </w:r>
            <w:r w:rsidRPr="00820DF2">
              <w:rPr>
                <w:rFonts w:ascii="Times New Roman" w:cs="Times New Roman"/>
                <w:color w:val="auto"/>
                <w:sz w:val="28"/>
                <w:szCs w:val="28"/>
              </w:rPr>
              <w:t xml:space="preserve">Животные – «чемпионы» по зрению, слуху, осязанию, обонянию, вкусу. </w:t>
            </w:r>
          </w:p>
          <w:p w:rsidR="00777B0C" w:rsidRPr="00820DF2" w:rsidRDefault="00777B0C" w:rsidP="00820DF2">
            <w:pPr>
              <w:pStyle w:val="Text"/>
              <w:spacing w:line="240" w:lineRule="auto"/>
              <w:ind w:firstLine="0"/>
              <w:jc w:val="left"/>
              <w:rPr>
                <w:rFonts w:ascii="Times New Roman" w:cs="Times New Roman"/>
                <w:color w:val="auto"/>
                <w:sz w:val="28"/>
                <w:szCs w:val="28"/>
              </w:rPr>
            </w:pPr>
            <w:r w:rsidRPr="00820DF2">
              <w:rPr>
                <w:rFonts w:ascii="Times New Roman" w:cs="Times New Roman"/>
                <w:color w:val="auto"/>
                <w:sz w:val="28"/>
                <w:szCs w:val="28"/>
              </w:rPr>
              <w:t>Слабовидящие и слабослышащие люди, их трудности, помощь им других людей.</w:t>
            </w:r>
          </w:p>
          <w:p w:rsidR="00777B0C" w:rsidRPr="00820DF2" w:rsidRDefault="00777B0C" w:rsidP="00820DF2">
            <w:pPr>
              <w:pStyle w:val="Text"/>
              <w:spacing w:line="240" w:lineRule="auto"/>
              <w:ind w:firstLine="0"/>
              <w:jc w:val="left"/>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2 часа</w:t>
            </w:r>
            <w:r>
              <w:rPr>
                <w:rFonts w:ascii="Times New Roman" w:cs="Times New Roman"/>
                <w:color w:val="auto"/>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Объект как совокупность признаков. Часто встречаемые и хорошо знакомые объекты. </w:t>
            </w:r>
          </w:p>
          <w:p w:rsidR="00777B0C" w:rsidRPr="00820DF2" w:rsidRDefault="00777B0C"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Деревья в городе (селе).</w:t>
            </w:r>
          </w:p>
          <w:p w:rsidR="00777B0C" w:rsidRPr="00820DF2" w:rsidRDefault="00777B0C" w:rsidP="00777B0C">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3 часа</w:t>
            </w:r>
            <w:r>
              <w:rPr>
                <w:rFonts w:ascii="Times New Roman" w:cs="Times New Roman"/>
                <w:color w:val="auto"/>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Объект как совокупность признаков. Часто встречаемые и хорошо знакомые объекты. </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2 часа</w:t>
            </w:r>
            <w:r>
              <w:rPr>
                <w:rFonts w:ascii="Times New Roman" w:cs="Times New Roman"/>
                <w:color w:val="auto"/>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Разнообразие грибов. Съедобные и несъедобные грибы. Ядовитые грибы. Пластинчатые и трубчатые грибы. Правила сбора грибов.</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2 часа</w:t>
            </w:r>
            <w:r>
              <w:rPr>
                <w:rFonts w:ascii="Times New Roman" w:cs="Times New Roman"/>
                <w:color w:val="auto"/>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Насекомые, которых можно встретить дома или рядом с домом. </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2 часа</w:t>
            </w:r>
            <w:r>
              <w:rPr>
                <w:rFonts w:ascii="Times New Roman" w:cs="Times New Roman"/>
                <w:color w:val="auto"/>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Постройки людей: примечательные здания. Примечательные здания родного города (села). </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lastRenderedPageBreak/>
              <w:t>(</w:t>
            </w:r>
            <w:r w:rsidRPr="00820DF2">
              <w:rPr>
                <w:rFonts w:ascii="Times New Roman" w:cs="Times New Roman"/>
                <w:color w:val="auto"/>
                <w:sz w:val="28"/>
                <w:szCs w:val="28"/>
              </w:rPr>
              <w:t>2 часа</w:t>
            </w:r>
            <w:r>
              <w:rPr>
                <w:rFonts w:ascii="Times New Roman" w:cs="Times New Roman"/>
                <w:color w:val="auto"/>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lastRenderedPageBreak/>
              <w:t>Окружающие люди – работники разных профессий: учитель, врач, художник, программист, дворник, продавец и т.д. Признаки профессий. Значение труда в жизни человека и общества.</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1 час</w:t>
            </w:r>
            <w:r>
              <w:rPr>
                <w:rFonts w:ascii="Times New Roman" w:cs="Times New Roman"/>
                <w:color w:val="auto"/>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Изделия человека (посуда, мебель, другие предметы быта).</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2 часа</w:t>
            </w:r>
            <w:r>
              <w:rPr>
                <w:rFonts w:ascii="Times New Roman" w:cs="Times New Roman"/>
                <w:color w:val="auto"/>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Объект как совокупность признаков. Новые объекты  для наблюдения и описания. Разнообразие зверей и птиц.</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4 часа</w:t>
            </w:r>
            <w:r>
              <w:rPr>
                <w:rFonts w:ascii="Times New Roman" w:cs="Times New Roman"/>
                <w:color w:val="auto"/>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Состояния объектов. Разные физические и эмоциональные состояния человека: усталость и бодрость, грусть и веселье, спокойствие и активность. Разные состояния природы: погода и ее перемены. </w:t>
            </w:r>
          </w:p>
          <w:p w:rsidR="00777B0C" w:rsidRPr="00820DF2" w:rsidRDefault="00777B0C"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Разные состояния вещей (изделий человека). Учебник – книга, которую нужно беречь.</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3 часа</w:t>
            </w:r>
            <w:r>
              <w:rPr>
                <w:rFonts w:ascii="Times New Roman" w:cs="Times New Roman"/>
                <w:color w:val="auto"/>
                <w:sz w:val="28"/>
                <w:szCs w:val="28"/>
              </w:rPr>
              <w:t>)</w:t>
            </w:r>
          </w:p>
        </w:tc>
      </w:tr>
      <w:tr w:rsidR="00777B0C" w:rsidRPr="00820DF2" w:rsidTr="00777B0C">
        <w:tc>
          <w:tcPr>
            <w:tcW w:w="7087" w:type="dxa"/>
          </w:tcPr>
          <w:p w:rsidR="00777B0C" w:rsidRDefault="00777B0C" w:rsidP="00777B0C">
            <w:pPr>
              <w:pStyle w:val="Text"/>
              <w:spacing w:before="120" w:line="240" w:lineRule="auto"/>
              <w:ind w:firstLine="0"/>
              <w:rPr>
                <w:rFonts w:ascii="Times New Roman" w:cs="Times New Roman"/>
                <w:sz w:val="28"/>
                <w:szCs w:val="28"/>
              </w:rPr>
            </w:pPr>
            <w:r w:rsidRPr="00820DF2">
              <w:rPr>
                <w:rFonts w:ascii="Times New Roman" w:cs="Times New Roman"/>
                <w:color w:val="auto"/>
                <w:sz w:val="28"/>
                <w:szCs w:val="28"/>
              </w:rPr>
              <w:t xml:space="preserve">Процесс как смена состояний объекта. Процесс </w:t>
            </w:r>
            <w:r w:rsidRPr="00820DF2">
              <w:rPr>
                <w:rFonts w:ascii="Times New Roman" w:cs="Times New Roman"/>
                <w:sz w:val="28"/>
                <w:szCs w:val="28"/>
              </w:rPr>
              <w:t xml:space="preserve">горения спички. </w:t>
            </w:r>
          </w:p>
          <w:p w:rsidR="00777B0C" w:rsidRPr="00820DF2" w:rsidRDefault="00777B0C" w:rsidP="00777B0C">
            <w:pPr>
              <w:pStyle w:val="Text"/>
              <w:spacing w:line="240" w:lineRule="auto"/>
              <w:ind w:firstLine="0"/>
              <w:rPr>
                <w:rFonts w:ascii="Times New Roman" w:cs="Times New Roman"/>
                <w:color w:val="auto"/>
                <w:sz w:val="28"/>
                <w:szCs w:val="28"/>
              </w:rPr>
            </w:pPr>
            <w:r>
              <w:rPr>
                <w:rFonts w:ascii="Times New Roman" w:cs="Times New Roman"/>
                <w:sz w:val="28"/>
                <w:szCs w:val="28"/>
              </w:rPr>
              <w:t>(</w:t>
            </w:r>
            <w:r w:rsidRPr="00820DF2">
              <w:rPr>
                <w:rFonts w:ascii="Times New Roman" w:cs="Times New Roman"/>
                <w:sz w:val="28"/>
                <w:szCs w:val="28"/>
              </w:rPr>
              <w:t>2 часа</w:t>
            </w:r>
            <w:r>
              <w:rPr>
                <w:rFonts w:ascii="Times New Roman" w:cs="Times New Roman"/>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Процесс как смена состояний объекта. </w:t>
            </w:r>
            <w:r w:rsidRPr="00820DF2">
              <w:rPr>
                <w:rFonts w:ascii="Times New Roman" w:cs="Times New Roman"/>
                <w:sz w:val="28"/>
                <w:szCs w:val="28"/>
              </w:rPr>
              <w:t>Состояния воды: твёрдое тело, жидкость, газ. Изменение состояния воды в зависимости от нагревания и охлаждения. Вода в природе.</w:t>
            </w:r>
          </w:p>
          <w:p w:rsidR="00777B0C" w:rsidRPr="00820DF2" w:rsidRDefault="00777B0C" w:rsidP="00820DF2">
            <w:pPr>
              <w:pStyle w:val="Text"/>
              <w:spacing w:line="240" w:lineRule="auto"/>
              <w:ind w:firstLine="0"/>
              <w:rPr>
                <w:rFonts w:ascii="Times New Roman" w:cs="Times New Roman"/>
                <w:sz w:val="28"/>
                <w:szCs w:val="28"/>
              </w:rPr>
            </w:pPr>
            <w:r w:rsidRPr="00820DF2">
              <w:rPr>
                <w:rFonts w:ascii="Times New Roman" w:cs="Times New Roman"/>
                <w:sz w:val="28"/>
                <w:szCs w:val="28"/>
              </w:rPr>
              <w:t>Процесс падения капли.</w:t>
            </w:r>
          </w:p>
          <w:p w:rsidR="00777B0C" w:rsidRPr="00820DF2" w:rsidRDefault="00777B0C" w:rsidP="00820DF2">
            <w:pPr>
              <w:pStyle w:val="Text"/>
              <w:spacing w:line="240" w:lineRule="auto"/>
              <w:ind w:firstLine="0"/>
              <w:rPr>
                <w:rFonts w:ascii="Times New Roman" w:cs="Times New Roman"/>
                <w:sz w:val="28"/>
                <w:szCs w:val="28"/>
              </w:rPr>
            </w:pPr>
            <w:r>
              <w:rPr>
                <w:rFonts w:ascii="Times New Roman" w:cs="Times New Roman"/>
                <w:sz w:val="28"/>
                <w:szCs w:val="28"/>
              </w:rPr>
              <w:t>(</w:t>
            </w:r>
            <w:r w:rsidRPr="00820DF2">
              <w:rPr>
                <w:rFonts w:ascii="Times New Roman" w:cs="Times New Roman"/>
                <w:sz w:val="28"/>
                <w:szCs w:val="28"/>
              </w:rPr>
              <w:t>3 часа</w:t>
            </w:r>
            <w:r>
              <w:rPr>
                <w:rFonts w:ascii="Times New Roman" w:cs="Times New Roman"/>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sz w:val="28"/>
                <w:szCs w:val="28"/>
              </w:rPr>
            </w:pPr>
            <w:r w:rsidRPr="00820DF2">
              <w:rPr>
                <w:rFonts w:ascii="Times New Roman" w:cs="Times New Roman"/>
                <w:color w:val="auto"/>
                <w:sz w:val="28"/>
                <w:szCs w:val="28"/>
              </w:rPr>
              <w:t xml:space="preserve">Процесс как смена состояний объекта. </w:t>
            </w:r>
            <w:r w:rsidRPr="00820DF2">
              <w:rPr>
                <w:rFonts w:ascii="Times New Roman" w:cs="Times New Roman"/>
                <w:sz w:val="28"/>
                <w:szCs w:val="28"/>
              </w:rPr>
              <w:t>Сезонные изменения в природе. Названия времен года. Явления природы: снегопад, листопад, сезонная линька животных, гроза, перелеты птиц и др.</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sz w:val="28"/>
                <w:szCs w:val="28"/>
              </w:rPr>
              <w:t>(</w:t>
            </w:r>
            <w:r w:rsidRPr="00820DF2">
              <w:rPr>
                <w:rFonts w:ascii="Times New Roman" w:cs="Times New Roman"/>
                <w:sz w:val="28"/>
                <w:szCs w:val="28"/>
              </w:rPr>
              <w:t>3 часа</w:t>
            </w:r>
            <w:r>
              <w:rPr>
                <w:rFonts w:ascii="Times New Roman" w:cs="Times New Roman"/>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sz w:val="28"/>
                <w:szCs w:val="28"/>
              </w:rPr>
            </w:pPr>
            <w:r w:rsidRPr="00820DF2">
              <w:rPr>
                <w:rFonts w:ascii="Times New Roman" w:cs="Times New Roman"/>
                <w:color w:val="auto"/>
                <w:sz w:val="28"/>
                <w:szCs w:val="28"/>
              </w:rPr>
              <w:t>Процесс как смена состояний объекта</w:t>
            </w:r>
            <w:r w:rsidRPr="00820DF2">
              <w:rPr>
                <w:rFonts w:ascii="Times New Roman" w:cs="Times New Roman"/>
                <w:sz w:val="28"/>
                <w:szCs w:val="28"/>
              </w:rPr>
              <w:t>. Процессы разрушения и роста (кристаллизация) в неживой природе.</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sz w:val="28"/>
                <w:szCs w:val="28"/>
              </w:rPr>
              <w:t>(</w:t>
            </w:r>
            <w:r w:rsidRPr="00820DF2">
              <w:rPr>
                <w:rFonts w:ascii="Times New Roman" w:cs="Times New Roman"/>
                <w:sz w:val="28"/>
                <w:szCs w:val="28"/>
              </w:rPr>
              <w:t>3 часа</w:t>
            </w:r>
            <w:r>
              <w:rPr>
                <w:rFonts w:ascii="Times New Roman" w:cs="Times New Roman"/>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Процесс как смена состояний объекта</w:t>
            </w:r>
            <w:r w:rsidRPr="00820DF2">
              <w:rPr>
                <w:rFonts w:ascii="Times New Roman" w:cs="Times New Roman"/>
                <w:sz w:val="28"/>
                <w:szCs w:val="28"/>
              </w:rPr>
              <w:t xml:space="preserve">. Жизнь улицы. </w:t>
            </w:r>
            <w:r w:rsidRPr="00820DF2">
              <w:rPr>
                <w:rFonts w:ascii="Times New Roman" w:cs="Times New Roman"/>
                <w:color w:val="auto"/>
                <w:sz w:val="28"/>
                <w:szCs w:val="28"/>
              </w:rPr>
              <w:t>Общественный транспорт в городе и селе. Наземный, воздушный и водный транспорт.</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3 часа</w:t>
            </w:r>
            <w:r>
              <w:rPr>
                <w:rFonts w:ascii="Times New Roman" w:cs="Times New Roman"/>
                <w:color w:val="auto"/>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sz w:val="28"/>
                <w:szCs w:val="28"/>
              </w:rPr>
            </w:pPr>
            <w:r w:rsidRPr="00820DF2">
              <w:rPr>
                <w:rFonts w:ascii="Times New Roman" w:cs="Times New Roman"/>
                <w:color w:val="auto"/>
                <w:sz w:val="28"/>
                <w:szCs w:val="28"/>
              </w:rPr>
              <w:lastRenderedPageBreak/>
              <w:t>Процесс как смена состояний объекта</w:t>
            </w:r>
            <w:r w:rsidRPr="00820DF2">
              <w:rPr>
                <w:rFonts w:ascii="Times New Roman" w:cs="Times New Roman"/>
                <w:sz w:val="28"/>
                <w:szCs w:val="28"/>
              </w:rPr>
              <w:t>. Последовательность событий. Следы животных в городе (селе).</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sz w:val="28"/>
                <w:szCs w:val="28"/>
              </w:rPr>
              <w:t>(</w:t>
            </w:r>
            <w:r w:rsidRPr="00820DF2">
              <w:rPr>
                <w:rFonts w:ascii="Times New Roman" w:cs="Times New Roman"/>
                <w:sz w:val="28"/>
                <w:szCs w:val="28"/>
              </w:rPr>
              <w:t>2 часа</w:t>
            </w:r>
            <w:r>
              <w:rPr>
                <w:rFonts w:ascii="Times New Roman" w:cs="Times New Roman"/>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sz w:val="28"/>
                <w:szCs w:val="28"/>
              </w:rPr>
            </w:pPr>
            <w:r w:rsidRPr="00820DF2">
              <w:rPr>
                <w:rFonts w:ascii="Times New Roman" w:cs="Times New Roman"/>
                <w:color w:val="auto"/>
                <w:sz w:val="28"/>
                <w:szCs w:val="28"/>
              </w:rPr>
              <w:t>Процесс как смена состояний объекта</w:t>
            </w:r>
            <w:r w:rsidRPr="00820DF2">
              <w:rPr>
                <w:rFonts w:ascii="Times New Roman" w:cs="Times New Roman"/>
                <w:sz w:val="28"/>
                <w:szCs w:val="28"/>
              </w:rPr>
              <w:t>. Последовательность событий. Развитие животных.</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sz w:val="28"/>
                <w:szCs w:val="28"/>
              </w:rPr>
              <w:t>(</w:t>
            </w:r>
            <w:r w:rsidRPr="00820DF2">
              <w:rPr>
                <w:rFonts w:ascii="Times New Roman" w:cs="Times New Roman"/>
                <w:sz w:val="28"/>
                <w:szCs w:val="28"/>
              </w:rPr>
              <w:t>3 часа</w:t>
            </w:r>
            <w:r>
              <w:rPr>
                <w:rFonts w:ascii="Times New Roman" w:cs="Times New Roman"/>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sz w:val="28"/>
                <w:szCs w:val="28"/>
              </w:rPr>
            </w:pPr>
            <w:r w:rsidRPr="00820DF2">
              <w:rPr>
                <w:rFonts w:ascii="Times New Roman" w:cs="Times New Roman"/>
                <w:color w:val="auto"/>
                <w:sz w:val="28"/>
                <w:szCs w:val="28"/>
              </w:rPr>
              <w:t>Процесс как смена состояний объекта</w:t>
            </w:r>
            <w:r w:rsidRPr="00820DF2">
              <w:rPr>
                <w:rFonts w:ascii="Times New Roman" w:cs="Times New Roman"/>
                <w:sz w:val="28"/>
                <w:szCs w:val="28"/>
              </w:rPr>
              <w:t>. Работа тела человека.</w:t>
            </w:r>
          </w:p>
          <w:p w:rsidR="00777B0C" w:rsidRPr="00820DF2" w:rsidRDefault="00777B0C" w:rsidP="00820DF2">
            <w:pPr>
              <w:pStyle w:val="Text"/>
              <w:spacing w:line="240" w:lineRule="auto"/>
              <w:ind w:firstLine="0"/>
              <w:rPr>
                <w:rFonts w:ascii="Times New Roman" w:cs="Times New Roman"/>
                <w:sz w:val="28"/>
                <w:szCs w:val="28"/>
              </w:rPr>
            </w:pPr>
            <w:r>
              <w:rPr>
                <w:rFonts w:ascii="Times New Roman" w:cs="Times New Roman"/>
                <w:sz w:val="28"/>
                <w:szCs w:val="28"/>
              </w:rPr>
              <w:t>(</w:t>
            </w:r>
            <w:r w:rsidRPr="00820DF2">
              <w:rPr>
                <w:rFonts w:ascii="Times New Roman" w:cs="Times New Roman"/>
                <w:sz w:val="28"/>
                <w:szCs w:val="28"/>
              </w:rPr>
              <w:t>3 часа</w:t>
            </w:r>
            <w:r>
              <w:rPr>
                <w:rFonts w:ascii="Times New Roman" w:cs="Times New Roman"/>
                <w:sz w:val="28"/>
                <w:szCs w:val="28"/>
              </w:rPr>
              <w:t>)</w:t>
            </w:r>
          </w:p>
        </w:tc>
      </w:tr>
      <w:tr w:rsidR="00777B0C" w:rsidRPr="00820DF2" w:rsidTr="00777B0C">
        <w:tc>
          <w:tcPr>
            <w:tcW w:w="7087" w:type="dxa"/>
          </w:tcPr>
          <w:p w:rsidR="00777B0C" w:rsidRPr="00820DF2" w:rsidRDefault="00777B0C"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Процессы, происходящие с неживыми объектами и живыми существами. Живое и неживое.</w:t>
            </w:r>
          </w:p>
          <w:p w:rsidR="00777B0C" w:rsidRPr="00820DF2" w:rsidRDefault="00777B0C"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1 час</w:t>
            </w:r>
            <w:r>
              <w:rPr>
                <w:rFonts w:ascii="Times New Roman" w:cs="Times New Roman"/>
                <w:color w:val="auto"/>
                <w:sz w:val="28"/>
                <w:szCs w:val="28"/>
              </w:rPr>
              <w:t>)</w:t>
            </w:r>
          </w:p>
        </w:tc>
      </w:tr>
    </w:tbl>
    <w:p w:rsidR="00BE64EE" w:rsidRPr="00820DF2" w:rsidRDefault="00BE64EE" w:rsidP="00820DF2">
      <w:pPr>
        <w:pStyle w:val="2"/>
        <w:spacing w:before="120"/>
        <w:jc w:val="center"/>
        <w:rPr>
          <w:rFonts w:ascii="Times New Roman" w:hAnsi="Times New Roman" w:cs="Times New Roman"/>
        </w:rPr>
      </w:pPr>
      <w:r w:rsidRPr="00820DF2">
        <w:rPr>
          <w:rFonts w:ascii="Times New Roman" w:hAnsi="Times New Roman" w:cs="Times New Roman"/>
        </w:rPr>
        <w:t>2 класс (6</w:t>
      </w:r>
      <w:r w:rsidR="001D58F6">
        <w:rPr>
          <w:rFonts w:ascii="Times New Roman" w:hAnsi="Times New Roman" w:cs="Times New Roman"/>
        </w:rPr>
        <w:t>8 ч</w:t>
      </w:r>
      <w:r w:rsidRPr="00820DF2">
        <w:rPr>
          <w:rFonts w:ascii="Times New Roman" w:hAnsi="Times New Roman" w:cs="Times New Roman"/>
        </w:rPr>
        <w:t>)</w:t>
      </w:r>
    </w:p>
    <w:tbl>
      <w:tblPr>
        <w:tblW w:w="708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tblGrid>
      <w:tr w:rsidR="001D58F6" w:rsidRPr="00820DF2" w:rsidTr="001D58F6">
        <w:tc>
          <w:tcPr>
            <w:tcW w:w="7087" w:type="dxa"/>
          </w:tcPr>
          <w:p w:rsidR="001D58F6" w:rsidRPr="001D58F6" w:rsidRDefault="001D58F6" w:rsidP="001D58F6">
            <w:pPr>
              <w:pStyle w:val="Text"/>
              <w:spacing w:before="120" w:line="240" w:lineRule="auto"/>
              <w:ind w:firstLine="0"/>
              <w:jc w:val="center"/>
              <w:rPr>
                <w:rFonts w:ascii="Times New Roman" w:cs="Times New Roman"/>
                <w:b/>
                <w:color w:val="auto"/>
                <w:sz w:val="28"/>
                <w:szCs w:val="28"/>
              </w:rPr>
            </w:pPr>
            <w:r w:rsidRPr="001D58F6">
              <w:rPr>
                <w:rFonts w:ascii="Times New Roman" w:cs="Times New Roman"/>
                <w:b/>
                <w:color w:val="auto"/>
                <w:sz w:val="28"/>
                <w:szCs w:val="28"/>
              </w:rPr>
              <w:t>Содержание, часы</w:t>
            </w:r>
          </w:p>
        </w:tc>
      </w:tr>
      <w:tr w:rsidR="001D58F6" w:rsidRPr="00820DF2" w:rsidTr="001D58F6">
        <w:tc>
          <w:tcPr>
            <w:tcW w:w="7087" w:type="dxa"/>
          </w:tcPr>
          <w:p w:rsidR="001D58F6" w:rsidRPr="00820DF2" w:rsidRDefault="001D58F6" w:rsidP="00820DF2">
            <w:pPr>
              <w:pStyle w:val="Text"/>
              <w:spacing w:before="120" w:line="240" w:lineRule="auto"/>
              <w:ind w:firstLine="0"/>
              <w:jc w:val="left"/>
              <w:rPr>
                <w:rFonts w:ascii="Times New Roman" w:cs="Times New Roman"/>
                <w:color w:val="auto"/>
                <w:sz w:val="28"/>
                <w:szCs w:val="28"/>
              </w:rPr>
            </w:pPr>
            <w:r w:rsidRPr="00820DF2">
              <w:rPr>
                <w:rFonts w:ascii="Times New Roman" w:cs="Times New Roman"/>
                <w:color w:val="auto"/>
                <w:sz w:val="28"/>
                <w:szCs w:val="28"/>
              </w:rPr>
              <w:t>Тела и процессы. Явления природы. Повторение и обобщение изученного в 1 классе на примере процесса изго</w:t>
            </w:r>
            <w:r>
              <w:rPr>
                <w:rFonts w:ascii="Times New Roman" w:cs="Times New Roman"/>
                <w:color w:val="auto"/>
                <w:sz w:val="28"/>
                <w:szCs w:val="28"/>
              </w:rPr>
              <w:t>товления глиняных изделий и др.</w:t>
            </w:r>
          </w:p>
          <w:p w:rsidR="001D58F6" w:rsidRPr="00820DF2" w:rsidRDefault="001D58F6" w:rsidP="00820DF2">
            <w:pPr>
              <w:pStyle w:val="Text"/>
              <w:spacing w:line="240" w:lineRule="auto"/>
              <w:ind w:firstLine="0"/>
              <w:jc w:val="left"/>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2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affff0"/>
              <w:spacing w:before="120"/>
              <w:ind w:right="34"/>
              <w:jc w:val="both"/>
              <w:rPr>
                <w:rFonts w:ascii="Times New Roman" w:hAnsi="Times New Roman" w:cs="Times New Roman"/>
                <w:sz w:val="28"/>
                <w:szCs w:val="28"/>
              </w:rPr>
            </w:pPr>
            <w:r w:rsidRPr="00820DF2">
              <w:rPr>
                <w:rFonts w:ascii="Times New Roman" w:hAnsi="Times New Roman" w:cs="Times New Roman"/>
                <w:sz w:val="28"/>
                <w:szCs w:val="28"/>
              </w:rPr>
              <w:t xml:space="preserve">Вещество (материал) – то, из чего состоят природные объекты и изделия. Разнообразие материалов. Свойства материалов (твёрдость, прозрачность, упругость, хрупкость и др.), применяемых для изготовления изделий с разными функциями. Примеры веществ и материалов: пищевая соль, сахар, вода, природный газ, пластмасса, металл, дерево. </w:t>
            </w:r>
          </w:p>
          <w:p w:rsidR="001D58F6" w:rsidRPr="00820DF2" w:rsidRDefault="001D58F6" w:rsidP="00820DF2">
            <w:pPr>
              <w:pStyle w:val="affff0"/>
              <w:ind w:right="34"/>
              <w:jc w:val="both"/>
              <w:rPr>
                <w:rFonts w:ascii="Times New Roman" w:hAnsi="Times New Roman" w:cs="Times New Roman"/>
                <w:sz w:val="28"/>
                <w:szCs w:val="28"/>
              </w:rPr>
            </w:pPr>
            <w:r w:rsidRPr="00820DF2">
              <w:rPr>
                <w:rFonts w:ascii="Times New Roman" w:hAnsi="Times New Roman" w:cs="Times New Roman"/>
                <w:sz w:val="28"/>
                <w:szCs w:val="28"/>
              </w:rPr>
              <w:t xml:space="preserve">Зависимость  свойств изделий от свойств материалов и формы (на примере прочности конструкций). </w:t>
            </w:r>
          </w:p>
          <w:p w:rsidR="001D58F6" w:rsidRPr="00820DF2" w:rsidRDefault="001D58F6" w:rsidP="00820DF2">
            <w:pPr>
              <w:pStyle w:val="affff0"/>
              <w:ind w:right="34"/>
              <w:jc w:val="both"/>
              <w:rPr>
                <w:rFonts w:ascii="Times New Roman" w:hAnsi="Times New Roman" w:cs="Times New Roman"/>
                <w:sz w:val="28"/>
                <w:szCs w:val="28"/>
              </w:rPr>
            </w:pPr>
            <w:r w:rsidRPr="00820DF2">
              <w:rPr>
                <w:rFonts w:ascii="Times New Roman" w:hAnsi="Times New Roman" w:cs="Times New Roman"/>
                <w:sz w:val="28"/>
                <w:szCs w:val="28"/>
              </w:rPr>
              <w:t xml:space="preserve"> </w:t>
            </w:r>
            <w:r>
              <w:rPr>
                <w:rFonts w:ascii="Times New Roman" w:hAnsi="Times New Roman" w:cs="Times New Roman"/>
                <w:sz w:val="28"/>
                <w:szCs w:val="28"/>
              </w:rPr>
              <w:t>(</w:t>
            </w:r>
            <w:r w:rsidRPr="00820DF2">
              <w:rPr>
                <w:rFonts w:ascii="Times New Roman" w:hAnsi="Times New Roman" w:cs="Times New Roman"/>
                <w:sz w:val="28"/>
                <w:szCs w:val="28"/>
              </w:rPr>
              <w:t>3 часа</w:t>
            </w:r>
            <w:r>
              <w:rPr>
                <w:rFonts w:ascii="Times New Roman" w:hAnsi="Times New Roman" w:cs="Times New Roman"/>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Условия процессов. Трудовые процессы в быту.</w:t>
            </w:r>
          </w:p>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Приготовление пищи. Условия получения разных блюд из одинаковых исходных продуктов (например, вареный и жареный картофель, блинчики и бисквит). Необходимые этапы процессов (например, последовательность приготовления пельменей, чистки и жарения рыбы). Рецепт как способ описания последовательности действий с данными продуктами.</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2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Условия процессов.</w:t>
            </w:r>
          </w:p>
          <w:p w:rsidR="001D58F6" w:rsidRPr="00820DF2" w:rsidRDefault="001D58F6" w:rsidP="00820DF2">
            <w:pPr>
              <w:pStyle w:val="Text"/>
              <w:spacing w:line="240" w:lineRule="auto"/>
              <w:ind w:firstLine="0"/>
              <w:rPr>
                <w:rFonts w:ascii="Times New Roman" w:cs="Times New Roman"/>
                <w:sz w:val="28"/>
                <w:szCs w:val="28"/>
              </w:rPr>
            </w:pPr>
            <w:r w:rsidRPr="00820DF2">
              <w:rPr>
                <w:rFonts w:ascii="Times New Roman" w:cs="Times New Roman"/>
                <w:sz w:val="28"/>
                <w:szCs w:val="28"/>
              </w:rPr>
              <w:t xml:space="preserve">Состояния воды и других веществ: твёрдое тело, жидкость, газ. Изменение состояния воды в зависимости </w:t>
            </w:r>
            <w:r w:rsidRPr="00820DF2">
              <w:rPr>
                <w:rFonts w:ascii="Times New Roman" w:cs="Times New Roman"/>
                <w:sz w:val="28"/>
                <w:szCs w:val="28"/>
              </w:rPr>
              <w:lastRenderedPageBreak/>
              <w:t>от нагревания и охлаждения. Круговорот воды в природе.</w:t>
            </w:r>
          </w:p>
          <w:p w:rsidR="001D58F6" w:rsidRPr="00820DF2" w:rsidRDefault="001D58F6" w:rsidP="00820DF2">
            <w:pPr>
              <w:pStyle w:val="Text"/>
              <w:spacing w:line="240" w:lineRule="auto"/>
              <w:ind w:firstLine="0"/>
              <w:rPr>
                <w:rFonts w:ascii="Times New Roman" w:cs="Times New Roman"/>
                <w:sz w:val="28"/>
                <w:szCs w:val="28"/>
              </w:rPr>
            </w:pPr>
            <w:r w:rsidRPr="00820DF2">
              <w:rPr>
                <w:rFonts w:ascii="Times New Roman" w:cs="Times New Roman"/>
                <w:sz w:val="28"/>
                <w:szCs w:val="28"/>
              </w:rPr>
              <w:t>Растворение веществ. Нагревание как условие лучшего растворения.</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sz w:val="28"/>
                <w:szCs w:val="28"/>
              </w:rPr>
              <w:t>(</w:t>
            </w:r>
            <w:r w:rsidRPr="00820DF2">
              <w:rPr>
                <w:rFonts w:ascii="Times New Roman" w:cs="Times New Roman"/>
                <w:sz w:val="28"/>
                <w:szCs w:val="28"/>
              </w:rPr>
              <w:t>4 часа</w:t>
            </w:r>
            <w:r>
              <w:rPr>
                <w:rFonts w:ascii="Times New Roman" w:cs="Times New Roman"/>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lastRenderedPageBreak/>
              <w:t>Процесс и условия горения. Газовая плита – источник опасности. Меры предотвращения пожара.</w:t>
            </w:r>
            <w:r w:rsidRPr="00820DF2">
              <w:rPr>
                <w:rFonts w:ascii="Times New Roman" w:cs="Times New Roman"/>
                <w:sz w:val="28"/>
                <w:szCs w:val="28"/>
              </w:rPr>
              <w:t xml:space="preserve"> </w:t>
            </w:r>
            <w:r w:rsidRPr="00820DF2">
              <w:rPr>
                <w:rFonts w:ascii="Times New Roman" w:cs="Times New Roman"/>
                <w:color w:val="auto"/>
                <w:sz w:val="28"/>
                <w:szCs w:val="28"/>
              </w:rPr>
              <w:t xml:space="preserve">Телефоны вызова пожарных, спасателей, газовой службы. </w:t>
            </w:r>
          </w:p>
          <w:p w:rsidR="001D58F6" w:rsidRPr="00820DF2" w:rsidRDefault="001D58F6" w:rsidP="00820DF2">
            <w:pPr>
              <w:pStyle w:val="Text"/>
              <w:spacing w:line="240" w:lineRule="auto"/>
              <w:ind w:firstLine="0"/>
              <w:rPr>
                <w:rFonts w:ascii="Times New Roman" w:cs="Times New Roman"/>
                <w:sz w:val="28"/>
                <w:szCs w:val="28"/>
              </w:rPr>
            </w:pPr>
            <w:r>
              <w:rPr>
                <w:rFonts w:ascii="Times New Roman" w:cs="Times New Roman"/>
                <w:color w:val="auto"/>
                <w:sz w:val="28"/>
                <w:szCs w:val="28"/>
              </w:rPr>
              <w:t>(</w:t>
            </w:r>
            <w:r w:rsidRPr="00820DF2">
              <w:rPr>
                <w:rFonts w:ascii="Times New Roman" w:cs="Times New Roman"/>
                <w:color w:val="auto"/>
                <w:sz w:val="28"/>
                <w:szCs w:val="28"/>
              </w:rPr>
              <w:t>1 час</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Условия скольжения. Трение и скольжение. </w:t>
            </w:r>
          </w:p>
          <w:p w:rsidR="001D58F6" w:rsidRPr="00820DF2" w:rsidRDefault="001D58F6" w:rsidP="001D58F6">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3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Условия, необходимые для жизни растений (свет, тепло, воздух, вода). Условия, необходимые для жизни животных (тепло, воздух, вода, пища). Растения, как создающие пищу и делающие воздух пригодным для дыхания животных и людей. Бережное отношение человека к растениям. Условия, необходимые для правильного роста и развития человека (тепло, воздух, вода, пища, забота близких людей,  общение). Гигиена, физическая культура и закаливание, как условия сохранения и укрепления здоровья.</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3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Условия процессов.</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Условия эффективного совместного труда: правила поведения в школе, на уроке, правила работы в группе.</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1 час</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Эксперимент как способ выявления существенного условия, определяющего ход процесса. Контрольный и экспериментальный объекты. Условия проведения опыта в соответствии с гипотезой: условия, которые нужно уравнять, и условия, которые нужно противопоставить (на примерах опытов с шишками, сезонной линькой зверей, комнатными растениями, поведением животных и др.)</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Погодные условия, предсказание погоды.</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Комнатные растения: части растений. Видоизмененные части растений.</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10 часов</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Ошибки органов чувств (иллюзии). Проблема измерения. Меры. Стандартные меры.</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2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Ветер. Его обожествление в славянской мифологии. Сила ветра. Условное измерение – оценка. </w:t>
            </w:r>
            <w:r w:rsidRPr="00820DF2">
              <w:rPr>
                <w:rFonts w:ascii="Times New Roman" w:cs="Times New Roman"/>
                <w:color w:val="auto"/>
                <w:sz w:val="28"/>
                <w:szCs w:val="28"/>
              </w:rPr>
              <w:lastRenderedPageBreak/>
              <w:t>Измерительная шкала. Измерительный прибор.</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Ветер – движение воздуха. Свойства воздуха.</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4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lastRenderedPageBreak/>
              <w:t>Нагревание и охлаждение тел. Изменение состояния вещества при нагревании (на примере воды, металла, газа). Расширение вещества (воздуха, металла) при нагревании. Использование этого свойства веществ для измерения температуры (нагретости) с помощью термометра. Устройство термометра. Температурные шкалы.</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Правила техники безопасности при проведении практических работ</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5 часов</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Осадки. Горизонтальные: роса и иней, - вертикальные: снег, дождь, град. Сила дождя и общее количество осадков.</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4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Облачность. Виды облаков. </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Влажность.</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2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Время и его измерение. Сезонные изменения в природе. Общий способ измерения времени. Циклические и нециклические процессы. Крупные меры времени: год, месяц, неделя. Час, минута, секунда.</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Режим дня.</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Время и жизнь людей. Семья – ячейка общества. Жизнь в семье – взаимопомощь и поддержка. Календарные семейные праздники. </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7 часов</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Время и работа людей. Весенние посадки. Семена и плоды. Размножение растений. Однолетние, двулетние и многолетние растения. Способы распространения плодов и семян.</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(6 часов)</w:t>
            </w:r>
          </w:p>
        </w:tc>
      </w:tr>
    </w:tbl>
    <w:p w:rsidR="00BE64EE" w:rsidRPr="00820DF2" w:rsidRDefault="00BE64EE" w:rsidP="001D58F6">
      <w:pPr>
        <w:pStyle w:val="2"/>
        <w:spacing w:before="120"/>
        <w:jc w:val="center"/>
      </w:pPr>
      <w:r w:rsidRPr="00820DF2">
        <w:rPr>
          <w:rFonts w:ascii="Times New Roman" w:hAnsi="Times New Roman" w:cs="Times New Roman"/>
        </w:rPr>
        <w:t>3 класс (60 часов + 8 часов резервного времени)</w:t>
      </w:r>
    </w:p>
    <w:tbl>
      <w:tblPr>
        <w:tblW w:w="708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tblGrid>
      <w:tr w:rsidR="001D58F6" w:rsidRPr="00820DF2" w:rsidTr="001D58F6">
        <w:tc>
          <w:tcPr>
            <w:tcW w:w="7087" w:type="dxa"/>
          </w:tcPr>
          <w:p w:rsidR="001D58F6" w:rsidRPr="001D58F6" w:rsidRDefault="001D58F6" w:rsidP="001D58F6">
            <w:pPr>
              <w:pStyle w:val="Text"/>
              <w:spacing w:before="120" w:line="240" w:lineRule="auto"/>
              <w:ind w:firstLine="0"/>
              <w:jc w:val="center"/>
              <w:rPr>
                <w:rFonts w:ascii="Times New Roman" w:cs="Times New Roman"/>
                <w:b/>
                <w:color w:val="auto"/>
                <w:sz w:val="28"/>
                <w:szCs w:val="28"/>
              </w:rPr>
            </w:pPr>
            <w:r w:rsidRPr="001D58F6">
              <w:rPr>
                <w:rFonts w:ascii="Times New Roman" w:cs="Times New Roman"/>
                <w:b/>
                <w:color w:val="auto"/>
                <w:sz w:val="28"/>
                <w:szCs w:val="28"/>
              </w:rPr>
              <w:t>Содержание</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Знакомые маршруты. Дорога в школу и домой, прогулки по району: дороги в магазин, библиотеку, на почту.  Безопасность в пути. Светофор, дорожные знаки, правила дорожного движения. Поведение на улице, перекрестках, площадях, игровых площадках.</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3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lastRenderedPageBreak/>
              <w:t xml:space="preserve">Направления движения. Горизонт. Стороны горизонта.  Солнце и Полярная звезда, как ориентиры при определении направления движения. Местные признаки для определения направления движения (расположение мхов, лишайников и водорослей на стволах деревьев, рост веток у одиноко стоящего дерева, расположение муравейников и др.).  </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5 часов</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sz w:val="28"/>
                <w:szCs w:val="28"/>
              </w:rPr>
              <w:t>Открытие мира. Древние мореплаватели – первые составители картосхем.</w:t>
            </w:r>
            <w:r w:rsidRPr="00820DF2">
              <w:rPr>
                <w:rFonts w:ascii="Times New Roman" w:cs="Times New Roman"/>
                <w:color w:val="auto"/>
                <w:sz w:val="28"/>
                <w:szCs w:val="28"/>
              </w:rPr>
              <w:t xml:space="preserve"> Компас.</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2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i/>
                <w:iCs/>
                <w:color w:val="auto"/>
                <w:sz w:val="28"/>
                <w:szCs w:val="28"/>
              </w:rPr>
            </w:pPr>
            <w:r w:rsidRPr="00820DF2">
              <w:rPr>
                <w:rFonts w:ascii="Times New Roman" w:cs="Times New Roman"/>
                <w:sz w:val="28"/>
                <w:szCs w:val="28"/>
              </w:rPr>
              <w:t xml:space="preserve">Древние и современные картосхемы. </w:t>
            </w:r>
            <w:r w:rsidRPr="00820DF2">
              <w:rPr>
                <w:rFonts w:ascii="Times New Roman" w:cs="Times New Roman"/>
                <w:color w:val="auto"/>
                <w:sz w:val="28"/>
                <w:szCs w:val="28"/>
              </w:rPr>
              <w:t xml:space="preserve">Картосхема – вид местности сверху, условные обозначения. </w:t>
            </w:r>
            <w:r w:rsidRPr="00820DF2">
              <w:rPr>
                <w:rFonts w:ascii="Times New Roman" w:cs="Times New Roman"/>
                <w:i/>
                <w:iCs/>
                <w:color w:val="auto"/>
                <w:sz w:val="28"/>
                <w:szCs w:val="28"/>
              </w:rPr>
              <w:t>Карта и план</w:t>
            </w:r>
            <w:r w:rsidRPr="00820DF2">
              <w:rPr>
                <w:rFonts w:ascii="Times New Roman" w:cs="Times New Roman"/>
                <w:color w:val="auto"/>
                <w:sz w:val="28"/>
                <w:szCs w:val="28"/>
              </w:rPr>
              <w:t xml:space="preserve">. </w:t>
            </w:r>
            <w:r w:rsidRPr="00820DF2">
              <w:rPr>
                <w:rFonts w:ascii="Times New Roman" w:cs="Times New Roman"/>
                <w:i/>
                <w:iCs/>
                <w:color w:val="auto"/>
                <w:sz w:val="28"/>
                <w:szCs w:val="28"/>
              </w:rPr>
              <w:t>Масштаб.</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Разномасштабные карты. Москва – столица нашей Родины. Изображение Москвы на разномасштабных картах. Достопримечательности Москвы, их история: Красная площадь, Кремль, Большой театр и др. Герб Москвы.</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3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План класса. </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План квартиры. Опасные места в квартире. Основные правила профилактики пожара, правила обращения с газом, электроприборами, водой.</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2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i/>
                <w:iCs/>
                <w:color w:val="auto"/>
                <w:sz w:val="28"/>
                <w:szCs w:val="28"/>
              </w:rPr>
            </w:pPr>
            <w:r w:rsidRPr="00820DF2">
              <w:rPr>
                <w:rFonts w:ascii="Times New Roman" w:cs="Times New Roman"/>
                <w:color w:val="auto"/>
                <w:sz w:val="28"/>
                <w:szCs w:val="28"/>
              </w:rPr>
              <w:t xml:space="preserve">Карта мира. Материки и океаны, их названия, расположение на карте мира. Многообразие жизни на планете. </w:t>
            </w:r>
            <w:r w:rsidRPr="00820DF2">
              <w:rPr>
                <w:rFonts w:ascii="Times New Roman" w:cs="Times New Roman"/>
                <w:i/>
                <w:iCs/>
                <w:color w:val="auto"/>
                <w:sz w:val="28"/>
                <w:szCs w:val="28"/>
              </w:rPr>
              <w:t>Достопримечательности разных континентов.</w:t>
            </w:r>
            <w:r w:rsidRPr="00820DF2">
              <w:rPr>
                <w:rFonts w:ascii="Times New Roman" w:cs="Times New Roman"/>
                <w:color w:val="auto"/>
                <w:sz w:val="28"/>
                <w:szCs w:val="28"/>
              </w:rPr>
              <w:t xml:space="preserve"> </w:t>
            </w:r>
            <w:r w:rsidRPr="00820DF2">
              <w:rPr>
                <w:rFonts w:ascii="Times New Roman" w:cs="Times New Roman"/>
                <w:i/>
                <w:iCs/>
                <w:color w:val="auto"/>
                <w:sz w:val="28"/>
                <w:szCs w:val="28"/>
              </w:rPr>
              <w:t xml:space="preserve">Жизнь людей на разных континентах. </w:t>
            </w:r>
          </w:p>
          <w:p w:rsidR="001D58F6" w:rsidRPr="00820DF2" w:rsidRDefault="001D58F6" w:rsidP="00820DF2">
            <w:pPr>
              <w:pStyle w:val="Text"/>
              <w:spacing w:line="240" w:lineRule="auto"/>
              <w:ind w:firstLine="0"/>
              <w:rPr>
                <w:rFonts w:ascii="Times New Roman" w:cs="Times New Roman"/>
                <w:i/>
                <w:iCs/>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2 часа</w:t>
            </w:r>
            <w:r w:rsidRPr="001D58F6">
              <w:rPr>
                <w:rFonts w:ascii="Times New Roman" w:cs="Times New Roman"/>
                <w:iCs/>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Наша Родина – Россия. Достопримечательности России. </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Крупные города России (Санкт-Петербург, Новосибирск и др.). Достопримечательности Санкт-Петербурга (Зимний дворец, памятник Петру 1 – Медный всадник, </w:t>
            </w:r>
            <w:r w:rsidRPr="00820DF2">
              <w:rPr>
                <w:rFonts w:ascii="Times New Roman" w:cs="Times New Roman"/>
                <w:i/>
                <w:iCs/>
                <w:color w:val="auto"/>
                <w:sz w:val="28"/>
                <w:szCs w:val="28"/>
              </w:rPr>
              <w:t>разводные мосты через Неву и др.</w:t>
            </w:r>
            <w:r w:rsidRPr="00820DF2">
              <w:rPr>
                <w:rFonts w:ascii="Times New Roman" w:cs="Times New Roman"/>
                <w:color w:val="auto"/>
                <w:sz w:val="28"/>
                <w:szCs w:val="28"/>
              </w:rPr>
              <w:t>).</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2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Физическая карта России. Граница России. Моря и океаны, омывающие берега России, крупные реки (Волга, Обь, Енисей, Лена), горы (Урал, Кавказ, Алтай), озера (Байкал, Ладога, Онега).</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3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i/>
                <w:iCs/>
                <w:color w:val="auto"/>
                <w:sz w:val="28"/>
                <w:szCs w:val="28"/>
              </w:rPr>
            </w:pPr>
            <w:r w:rsidRPr="00820DF2">
              <w:rPr>
                <w:rFonts w:ascii="Times New Roman" w:cs="Times New Roman"/>
                <w:i/>
                <w:iCs/>
                <w:color w:val="auto"/>
                <w:sz w:val="28"/>
                <w:szCs w:val="28"/>
              </w:rPr>
              <w:t>Россия на политической карте.</w:t>
            </w:r>
            <w:r w:rsidRPr="00820DF2">
              <w:rPr>
                <w:rFonts w:ascii="Times New Roman" w:cs="Times New Roman"/>
                <w:color w:val="auto"/>
                <w:sz w:val="28"/>
                <w:szCs w:val="28"/>
              </w:rPr>
              <w:t xml:space="preserve"> Страны и народы мира </w:t>
            </w:r>
            <w:r w:rsidRPr="00820DF2">
              <w:rPr>
                <w:rFonts w:ascii="Times New Roman" w:cs="Times New Roman"/>
                <w:color w:val="auto"/>
                <w:sz w:val="28"/>
                <w:szCs w:val="28"/>
              </w:rPr>
              <w:lastRenderedPageBreak/>
              <w:t xml:space="preserve">(общая характеристика) </w:t>
            </w:r>
            <w:r w:rsidRPr="00820DF2">
              <w:rPr>
                <w:rFonts w:ascii="Times New Roman" w:cs="Times New Roman"/>
                <w:i/>
                <w:iCs/>
                <w:color w:val="auto"/>
                <w:sz w:val="28"/>
                <w:szCs w:val="28"/>
              </w:rPr>
              <w:t xml:space="preserve">Страны-соседи России (3-4), их столицы, народы, национальные символы, традиции, главные достопримечательности. </w:t>
            </w:r>
          </w:p>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1 час</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lastRenderedPageBreak/>
              <w:t>Россия – многонациональная страна. Народы, населяющие Россию. Их национальная одежда, еда, традиции (по выбору). Уважительное отношение к своему и другим народам. Дружба детей нашего класса – дружба представителей разных народов России.</w:t>
            </w:r>
          </w:p>
          <w:p w:rsidR="001D58F6" w:rsidRPr="00820DF2" w:rsidRDefault="001D58F6" w:rsidP="00820DF2">
            <w:pPr>
              <w:pStyle w:val="Text"/>
              <w:spacing w:line="240" w:lineRule="auto"/>
              <w:ind w:firstLine="0"/>
              <w:rPr>
                <w:rFonts w:ascii="Times New Roman" w:cs="Times New Roman"/>
                <w:i/>
                <w:iCs/>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2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i/>
                <w:iCs/>
                <w:color w:val="auto"/>
                <w:sz w:val="28"/>
                <w:szCs w:val="28"/>
              </w:rPr>
              <w:t xml:space="preserve">Изолинии на карте. Обозначение высот и глубин на карте. </w:t>
            </w:r>
            <w:r w:rsidRPr="00820DF2">
              <w:rPr>
                <w:rFonts w:ascii="Times New Roman" w:cs="Times New Roman"/>
                <w:color w:val="auto"/>
                <w:sz w:val="28"/>
                <w:szCs w:val="28"/>
              </w:rPr>
              <w:t xml:space="preserve">Водоёмы: озеро, пруд, река, ручей. Их обитатели. </w:t>
            </w:r>
            <w:r w:rsidRPr="00820DF2">
              <w:rPr>
                <w:rFonts w:ascii="Times New Roman" w:cs="Times New Roman"/>
                <w:i/>
                <w:iCs/>
                <w:color w:val="auto"/>
                <w:sz w:val="28"/>
                <w:szCs w:val="28"/>
              </w:rPr>
              <w:t xml:space="preserve">Передвижение по рекам. </w:t>
            </w:r>
            <w:r w:rsidRPr="00820DF2">
              <w:rPr>
                <w:rFonts w:ascii="Times New Roman" w:cs="Times New Roman"/>
                <w:color w:val="auto"/>
                <w:sz w:val="28"/>
                <w:szCs w:val="28"/>
              </w:rPr>
              <w:t>Безопасность при купании.</w:t>
            </w:r>
            <w:r w:rsidRPr="00820DF2">
              <w:rPr>
                <w:rFonts w:ascii="Times New Roman" w:cs="Times New Roman"/>
                <w:i/>
                <w:iCs/>
                <w:color w:val="auto"/>
                <w:sz w:val="28"/>
                <w:szCs w:val="28"/>
              </w:rPr>
              <w:t xml:space="preserve"> </w:t>
            </w:r>
            <w:r w:rsidRPr="00820DF2">
              <w:rPr>
                <w:rFonts w:ascii="Times New Roman" w:cs="Times New Roman"/>
                <w:color w:val="auto"/>
                <w:sz w:val="28"/>
                <w:szCs w:val="28"/>
              </w:rPr>
              <w:t>Поведение на воде.</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2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i/>
                <w:iCs/>
                <w:color w:val="auto"/>
                <w:sz w:val="28"/>
                <w:szCs w:val="28"/>
              </w:rPr>
            </w:pPr>
            <w:r w:rsidRPr="00820DF2">
              <w:rPr>
                <w:rFonts w:ascii="Times New Roman" w:cs="Times New Roman"/>
                <w:i/>
                <w:iCs/>
                <w:color w:val="auto"/>
                <w:sz w:val="28"/>
                <w:szCs w:val="28"/>
              </w:rPr>
              <w:t>Изолинии на карте.</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Туристическая картосхема. Родной край – частица России. Название своего региона. Важнейшие природные объекты и достопримечательности: музеи, театры, спортивные комплексы и др.</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Правила поведения на экскурсии.</w:t>
            </w:r>
          </w:p>
          <w:p w:rsidR="001D58F6" w:rsidRPr="00820DF2" w:rsidRDefault="001D58F6" w:rsidP="00820DF2">
            <w:pPr>
              <w:pStyle w:val="Text"/>
              <w:spacing w:line="240" w:lineRule="auto"/>
              <w:ind w:firstLine="0"/>
              <w:rPr>
                <w:rFonts w:ascii="Times New Roman" w:cs="Times New Roman"/>
                <w:i/>
                <w:iCs/>
                <w:sz w:val="28"/>
                <w:szCs w:val="28"/>
              </w:rPr>
            </w:pPr>
            <w:r w:rsidRPr="00820DF2">
              <w:rPr>
                <w:rFonts w:ascii="Times New Roman" w:cs="Times New Roman"/>
                <w:i/>
                <w:iCs/>
                <w:sz w:val="28"/>
                <w:szCs w:val="28"/>
              </w:rPr>
              <w:t>Синоптические карты. Прогнозирование погоды.</w:t>
            </w:r>
          </w:p>
          <w:p w:rsidR="001D58F6" w:rsidRPr="00820DF2" w:rsidRDefault="001D58F6" w:rsidP="00820DF2">
            <w:pPr>
              <w:pStyle w:val="Text"/>
              <w:spacing w:line="240" w:lineRule="auto"/>
              <w:ind w:firstLine="0"/>
              <w:rPr>
                <w:rFonts w:ascii="Times New Roman" w:cs="Times New Roman"/>
                <w:sz w:val="28"/>
                <w:szCs w:val="28"/>
              </w:rPr>
            </w:pPr>
            <w:r w:rsidRPr="00820DF2">
              <w:rPr>
                <w:rFonts w:ascii="Times New Roman" w:cs="Times New Roman"/>
                <w:i/>
                <w:iCs/>
                <w:sz w:val="28"/>
                <w:szCs w:val="28"/>
              </w:rPr>
              <w:t>Климатические карты.</w:t>
            </w:r>
            <w:r w:rsidRPr="00820DF2">
              <w:rPr>
                <w:rFonts w:ascii="Times New Roman" w:cs="Times New Roman"/>
                <w:sz w:val="28"/>
                <w:szCs w:val="28"/>
              </w:rPr>
              <w:t xml:space="preserve"> Особенности распространения животных и растений в природе. </w:t>
            </w:r>
            <w:r w:rsidRPr="00820DF2">
              <w:rPr>
                <w:rFonts w:ascii="Times New Roman" w:cs="Times New Roman"/>
                <w:i/>
                <w:iCs/>
                <w:sz w:val="28"/>
                <w:szCs w:val="28"/>
              </w:rPr>
              <w:t>Ареал.</w:t>
            </w:r>
            <w:r w:rsidRPr="00820DF2">
              <w:rPr>
                <w:rFonts w:ascii="Times New Roman" w:cs="Times New Roman"/>
                <w:sz w:val="28"/>
                <w:szCs w:val="28"/>
              </w:rPr>
              <w:t xml:space="preserve"> Охраняемые животные и растения. Красная книга. Заповедники и национальные парки России, их роль в охране природы. Охраняемые растения и животные родного края.</w:t>
            </w:r>
          </w:p>
          <w:p w:rsidR="001D58F6" w:rsidRPr="00820DF2" w:rsidRDefault="001D58F6" w:rsidP="00820DF2">
            <w:pPr>
              <w:pStyle w:val="Text"/>
              <w:spacing w:line="240" w:lineRule="auto"/>
              <w:ind w:firstLine="0"/>
              <w:rPr>
                <w:rFonts w:ascii="Times New Roman" w:cs="Times New Roman"/>
                <w:i/>
                <w:iCs/>
                <w:color w:val="auto"/>
                <w:sz w:val="28"/>
                <w:szCs w:val="28"/>
              </w:rPr>
            </w:pPr>
            <w:r>
              <w:rPr>
                <w:rFonts w:ascii="Times New Roman" w:cs="Times New Roman"/>
                <w:sz w:val="28"/>
                <w:szCs w:val="28"/>
              </w:rPr>
              <w:t>(</w:t>
            </w:r>
            <w:r w:rsidRPr="00820DF2">
              <w:rPr>
                <w:rFonts w:ascii="Times New Roman" w:cs="Times New Roman"/>
                <w:sz w:val="28"/>
                <w:szCs w:val="28"/>
              </w:rPr>
              <w:t>3 часа</w:t>
            </w:r>
            <w:r>
              <w:rPr>
                <w:rFonts w:ascii="Times New Roman" w:cs="Times New Roman"/>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sz w:val="28"/>
                <w:szCs w:val="28"/>
              </w:rPr>
              <w:t>Формы земной поверхности (горы, холмы, равнины, овраги), их обозначение на картосхемах. Профиль местности.</w:t>
            </w:r>
            <w:r w:rsidRPr="00820DF2">
              <w:rPr>
                <w:rFonts w:ascii="Times New Roman" w:cs="Times New Roman"/>
                <w:color w:val="auto"/>
                <w:sz w:val="28"/>
                <w:szCs w:val="28"/>
              </w:rPr>
              <w:t xml:space="preserve"> </w:t>
            </w:r>
          </w:p>
          <w:p w:rsidR="001D58F6" w:rsidRPr="00820DF2" w:rsidRDefault="001D58F6" w:rsidP="00820DF2">
            <w:pPr>
              <w:pStyle w:val="Text"/>
              <w:spacing w:line="240" w:lineRule="auto"/>
              <w:ind w:firstLine="0"/>
              <w:rPr>
                <w:rFonts w:ascii="Times New Roman" w:cs="Times New Roman"/>
                <w:sz w:val="28"/>
                <w:szCs w:val="28"/>
              </w:rPr>
            </w:pPr>
            <w:r w:rsidRPr="00820DF2">
              <w:rPr>
                <w:rFonts w:ascii="Times New Roman" w:cs="Times New Roman"/>
                <w:color w:val="auto"/>
                <w:sz w:val="28"/>
                <w:szCs w:val="28"/>
              </w:rPr>
              <w:t>Водо</w:t>
            </w:r>
            <w:r>
              <w:rPr>
                <w:rFonts w:ascii="Times New Roman" w:cs="Times New Roman"/>
                <w:color w:val="auto"/>
                <w:sz w:val="28"/>
                <w:szCs w:val="28"/>
              </w:rPr>
              <w:t>ё</w:t>
            </w:r>
            <w:r w:rsidRPr="00820DF2">
              <w:rPr>
                <w:rFonts w:ascii="Times New Roman" w:cs="Times New Roman"/>
                <w:color w:val="auto"/>
                <w:sz w:val="28"/>
                <w:szCs w:val="28"/>
              </w:rPr>
              <w:t xml:space="preserve">мы, их разнообразие и обозначение на картосхемах (озеро, пруд, река – русло, устье, притоки, моря, океаны). </w:t>
            </w:r>
            <w:r w:rsidRPr="00820DF2">
              <w:rPr>
                <w:rFonts w:ascii="Times New Roman" w:cs="Times New Roman"/>
                <w:sz w:val="28"/>
                <w:szCs w:val="28"/>
              </w:rPr>
              <w:t xml:space="preserve"> </w:t>
            </w:r>
          </w:p>
          <w:p w:rsidR="001D58F6" w:rsidRPr="00820DF2" w:rsidRDefault="001D58F6" w:rsidP="00820DF2">
            <w:pPr>
              <w:pStyle w:val="Text"/>
              <w:spacing w:line="240" w:lineRule="auto"/>
              <w:ind w:firstLine="0"/>
              <w:rPr>
                <w:rFonts w:ascii="Times New Roman" w:cs="Times New Roman"/>
                <w:sz w:val="28"/>
                <w:szCs w:val="28"/>
              </w:rPr>
            </w:pPr>
            <w:r>
              <w:rPr>
                <w:rFonts w:ascii="Times New Roman" w:cs="Times New Roman"/>
                <w:sz w:val="28"/>
                <w:szCs w:val="28"/>
              </w:rPr>
              <w:t>(</w:t>
            </w:r>
            <w:r w:rsidRPr="00820DF2">
              <w:rPr>
                <w:rFonts w:ascii="Times New Roman" w:cs="Times New Roman"/>
                <w:sz w:val="28"/>
                <w:szCs w:val="28"/>
              </w:rPr>
              <w:t>3 часа</w:t>
            </w:r>
            <w:r>
              <w:rPr>
                <w:rFonts w:ascii="Times New Roman" w:cs="Times New Roman"/>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Биосфера – живая оболочка планеты. Животные и растения материков и океанов. Растения, животные, грибы и бактерии. Насекомые, рыбы, птицы, звери и другие животные. Животные – спутники человека. Одомашненные животные.</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Хранители жизни – растения. Пос</w:t>
            </w:r>
            <w:r>
              <w:rPr>
                <w:rFonts w:ascii="Times New Roman" w:cs="Times New Roman"/>
                <w:color w:val="auto"/>
                <w:sz w:val="28"/>
                <w:szCs w:val="28"/>
              </w:rPr>
              <w:t>адка деревьев. Спилы деревьев (</w:t>
            </w:r>
            <w:r w:rsidRPr="00820DF2">
              <w:rPr>
                <w:rFonts w:ascii="Times New Roman" w:cs="Times New Roman"/>
                <w:color w:val="auto"/>
                <w:sz w:val="28"/>
                <w:szCs w:val="28"/>
              </w:rPr>
              <w:t>годичные кольца). Внутреннее устройство плодов растений.</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lastRenderedPageBreak/>
              <w:t>(</w:t>
            </w:r>
            <w:r w:rsidRPr="00820DF2">
              <w:rPr>
                <w:rFonts w:ascii="Times New Roman" w:cs="Times New Roman"/>
                <w:color w:val="auto"/>
                <w:sz w:val="28"/>
                <w:szCs w:val="28"/>
              </w:rPr>
              <w:t>6 часов</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lastRenderedPageBreak/>
              <w:t>Почва, е</w:t>
            </w:r>
            <w:r>
              <w:rPr>
                <w:rFonts w:ascii="Times New Roman" w:cs="Times New Roman"/>
                <w:color w:val="auto"/>
                <w:sz w:val="28"/>
                <w:szCs w:val="28"/>
              </w:rPr>
              <w:t>ё</w:t>
            </w:r>
            <w:r w:rsidRPr="00820DF2">
              <w:rPr>
                <w:rFonts w:ascii="Times New Roman" w:cs="Times New Roman"/>
                <w:color w:val="auto"/>
                <w:sz w:val="28"/>
                <w:szCs w:val="28"/>
              </w:rPr>
              <w:t xml:space="preserve"> состав. Образование почвы. Значение почвы для живой природы и хозяйственной деятельности человека. Охрана почв.</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3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Горные породы </w:t>
            </w:r>
            <w:r w:rsidRPr="00820DF2">
              <w:rPr>
                <w:rFonts w:ascii="Times New Roman" w:cs="Times New Roman"/>
                <w:i/>
                <w:iCs/>
                <w:color w:val="auto"/>
                <w:sz w:val="28"/>
                <w:szCs w:val="28"/>
              </w:rPr>
              <w:t>(магматические, метаморфические и осадочные)</w:t>
            </w:r>
            <w:r w:rsidRPr="00820DF2">
              <w:rPr>
                <w:rFonts w:ascii="Times New Roman" w:cs="Times New Roman"/>
                <w:color w:val="auto"/>
                <w:sz w:val="28"/>
                <w:szCs w:val="28"/>
              </w:rPr>
              <w:t xml:space="preserve">. </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Слои земной коры. Примеры горных пород и минералов.</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4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Полезные ископаемые (песок, глина, гранит, нефть, природный газ, известняк, мрамор, каменная соль). Полезные ископаемые своего региона (2-3 примера).</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4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Изменения рельефа местности под действием сил Природы и под влиянием человека. Особенности форм рельефа родного края. Влияние человека на рельеф местности (в том числе, на примере окружающей местности).</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3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Внутреннее устройство Земли. Движение литосферных плит. Землетрясения. Извержения вулканов.</w:t>
            </w:r>
          </w:p>
          <w:p w:rsidR="001D58F6" w:rsidRPr="00820DF2" w:rsidRDefault="001D58F6"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Pr="00820DF2">
              <w:rPr>
                <w:rFonts w:ascii="Times New Roman" w:cs="Times New Roman"/>
                <w:color w:val="auto"/>
                <w:sz w:val="28"/>
                <w:szCs w:val="28"/>
              </w:rPr>
              <w:t>3 часа</w:t>
            </w:r>
            <w:r>
              <w:rPr>
                <w:rFonts w:ascii="Times New Roman" w:cs="Times New Roman"/>
                <w:color w:val="auto"/>
                <w:sz w:val="28"/>
                <w:szCs w:val="28"/>
              </w:rPr>
              <w:t>)</w:t>
            </w:r>
          </w:p>
        </w:tc>
      </w:tr>
      <w:tr w:rsidR="001D58F6" w:rsidRPr="00820DF2" w:rsidTr="001D58F6">
        <w:tc>
          <w:tcPr>
            <w:tcW w:w="7087" w:type="dxa"/>
          </w:tcPr>
          <w:p w:rsidR="001D58F6" w:rsidRPr="00820DF2" w:rsidRDefault="001D58F6"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Человек на планете Земля и его здоровье.</w:t>
            </w:r>
            <w:r w:rsidRPr="00820DF2">
              <w:rPr>
                <w:rFonts w:ascii="Times New Roman" w:cs="Times New Roman"/>
                <w:i/>
                <w:iCs/>
                <w:color w:val="auto"/>
                <w:sz w:val="28"/>
                <w:szCs w:val="28"/>
              </w:rPr>
              <w:t xml:space="preserve"> Зависимость продолжительности жизни  от питания. </w:t>
            </w:r>
            <w:r w:rsidRPr="00820DF2">
              <w:rPr>
                <w:rFonts w:ascii="Times New Roman" w:cs="Times New Roman"/>
                <w:color w:val="auto"/>
                <w:sz w:val="28"/>
                <w:szCs w:val="28"/>
              </w:rPr>
              <w:t xml:space="preserve">Рост и развитие человека. Рацион здорового питания человека. </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Потребность человека в чистом воздухе. Бактерии и другие микробы в загрязненном воздухе. Гигиена кожи и органов дыхания.</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Заболеваемость в разное время года.</w:t>
            </w:r>
          </w:p>
          <w:p w:rsidR="001D58F6" w:rsidRPr="00820DF2" w:rsidRDefault="001D58F6"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Профилактика заболеваний и травматизма.</w:t>
            </w:r>
            <w:r w:rsidR="00CD7017">
              <w:rPr>
                <w:rFonts w:ascii="Times New Roman" w:cs="Times New Roman"/>
                <w:color w:val="auto"/>
                <w:sz w:val="28"/>
                <w:szCs w:val="28"/>
              </w:rPr>
              <w:t xml:space="preserve"> (4 часа)</w:t>
            </w:r>
          </w:p>
        </w:tc>
      </w:tr>
    </w:tbl>
    <w:p w:rsidR="00BE64EE" w:rsidRPr="00820DF2" w:rsidRDefault="00BE64EE" w:rsidP="00BC4A48">
      <w:pPr>
        <w:pStyle w:val="2"/>
        <w:spacing w:before="120" w:after="0"/>
        <w:jc w:val="center"/>
      </w:pPr>
      <w:r w:rsidRPr="00820DF2">
        <w:rPr>
          <w:rFonts w:ascii="Times New Roman" w:hAnsi="Times New Roman" w:cs="Times New Roman"/>
        </w:rPr>
        <w:t>4 класс (60 часов + 8 часов резервного времени)</w:t>
      </w:r>
    </w:p>
    <w:tbl>
      <w:tblPr>
        <w:tblW w:w="694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CD7017" w:rsidRPr="00820DF2" w:rsidTr="00CD7017">
        <w:tc>
          <w:tcPr>
            <w:tcW w:w="6945" w:type="dxa"/>
          </w:tcPr>
          <w:p w:rsidR="00CD7017" w:rsidRPr="00CD7017" w:rsidRDefault="00CD7017" w:rsidP="00CD7017">
            <w:pPr>
              <w:pStyle w:val="Text"/>
              <w:spacing w:before="120" w:line="240" w:lineRule="auto"/>
              <w:ind w:firstLine="0"/>
              <w:jc w:val="center"/>
              <w:rPr>
                <w:rFonts w:ascii="Times New Roman" w:cs="Times New Roman"/>
                <w:b/>
                <w:color w:val="auto"/>
                <w:sz w:val="28"/>
                <w:szCs w:val="28"/>
              </w:rPr>
            </w:pPr>
            <w:r w:rsidRPr="00CD7017">
              <w:rPr>
                <w:rFonts w:ascii="Times New Roman" w:cs="Times New Roman"/>
                <w:b/>
                <w:color w:val="auto"/>
                <w:sz w:val="28"/>
                <w:szCs w:val="28"/>
              </w:rPr>
              <w:t>Содержание</w:t>
            </w:r>
          </w:p>
        </w:tc>
      </w:tr>
      <w:tr w:rsidR="00CD7017" w:rsidRPr="00820DF2" w:rsidTr="00CD7017">
        <w:tc>
          <w:tcPr>
            <w:tcW w:w="6945" w:type="dxa"/>
          </w:tcPr>
          <w:p w:rsidR="00CD7017" w:rsidRPr="00820DF2" w:rsidRDefault="00CD7017"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Наша планета среди других небесных тел.</w:t>
            </w:r>
          </w:p>
          <w:p w:rsidR="00CD7017" w:rsidRPr="00820DF2" w:rsidRDefault="00CD7017" w:rsidP="00820DF2">
            <w:pPr>
              <w:pStyle w:val="Text"/>
              <w:spacing w:line="240" w:lineRule="auto"/>
              <w:ind w:firstLine="0"/>
              <w:rPr>
                <w:rFonts w:ascii="Times New Roman" w:cs="Times New Roman"/>
                <w:sz w:val="28"/>
                <w:szCs w:val="28"/>
              </w:rPr>
            </w:pPr>
            <w:r w:rsidRPr="00820DF2">
              <w:rPr>
                <w:rFonts w:ascii="Times New Roman" w:cs="Times New Roman"/>
                <w:sz w:val="28"/>
                <w:szCs w:val="28"/>
              </w:rPr>
              <w:t xml:space="preserve">Небесные (космические) тела: звёзды, планеты, спутники планет, </w:t>
            </w:r>
            <w:r w:rsidRPr="00820DF2">
              <w:rPr>
                <w:rFonts w:ascii="Times New Roman" w:cs="Times New Roman"/>
                <w:i/>
                <w:iCs/>
                <w:sz w:val="28"/>
                <w:szCs w:val="28"/>
              </w:rPr>
              <w:t>кометы, метеоры, галактики и др.</w:t>
            </w:r>
            <w:r w:rsidRPr="00820DF2">
              <w:rPr>
                <w:rFonts w:ascii="Times New Roman" w:cs="Times New Roman"/>
                <w:sz w:val="28"/>
                <w:szCs w:val="28"/>
              </w:rPr>
              <w:t xml:space="preserve"> Солнце – ближайшая к нам звезда, источник света и тепла на Земле.</w:t>
            </w:r>
          </w:p>
          <w:p w:rsidR="00CD7017" w:rsidRPr="00820DF2" w:rsidRDefault="00BC4A48" w:rsidP="00820DF2">
            <w:pPr>
              <w:pStyle w:val="Text"/>
              <w:spacing w:line="240" w:lineRule="auto"/>
              <w:ind w:firstLine="0"/>
              <w:rPr>
                <w:rFonts w:ascii="Times New Roman" w:cs="Times New Roman"/>
                <w:color w:val="auto"/>
                <w:sz w:val="28"/>
                <w:szCs w:val="28"/>
              </w:rPr>
            </w:pPr>
            <w:r>
              <w:rPr>
                <w:rFonts w:ascii="Times New Roman" w:cs="Times New Roman"/>
                <w:sz w:val="28"/>
                <w:szCs w:val="28"/>
              </w:rPr>
              <w:t>(</w:t>
            </w:r>
            <w:r w:rsidR="00CD7017" w:rsidRPr="00820DF2">
              <w:rPr>
                <w:rFonts w:ascii="Times New Roman" w:cs="Times New Roman"/>
                <w:sz w:val="28"/>
                <w:szCs w:val="28"/>
              </w:rPr>
              <w:t>3 часа</w:t>
            </w:r>
            <w:r>
              <w:rPr>
                <w:rFonts w:ascii="Times New Roman" w:cs="Times New Roman"/>
                <w:sz w:val="28"/>
                <w:szCs w:val="28"/>
              </w:rPr>
              <w:t>)</w:t>
            </w:r>
          </w:p>
        </w:tc>
      </w:tr>
      <w:tr w:rsidR="00CD7017" w:rsidRPr="00820DF2" w:rsidTr="00CD7017">
        <w:tc>
          <w:tcPr>
            <w:tcW w:w="6945" w:type="dxa"/>
          </w:tcPr>
          <w:p w:rsidR="00CD7017" w:rsidRPr="00820DF2" w:rsidRDefault="00CD7017"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Взаимное движение Земли, Солнца, Луны. Наблюдатель на Земле: явления смены дня и ночи, смены фаз Луны, лунных и солнечных затмений.</w:t>
            </w:r>
          </w:p>
          <w:p w:rsidR="00CD7017" w:rsidRPr="00820DF2" w:rsidRDefault="00BC4A48" w:rsidP="00BC4A48">
            <w:pPr>
              <w:pStyle w:val="Text"/>
              <w:spacing w:line="240" w:lineRule="auto"/>
              <w:ind w:firstLine="0"/>
              <w:rPr>
                <w:rFonts w:ascii="Times New Roman" w:cs="Times New Roman"/>
                <w:sz w:val="28"/>
                <w:szCs w:val="28"/>
              </w:rPr>
            </w:pPr>
            <w:r>
              <w:rPr>
                <w:rFonts w:ascii="Times New Roman" w:cs="Times New Roman"/>
                <w:color w:val="auto"/>
                <w:sz w:val="28"/>
                <w:szCs w:val="28"/>
              </w:rPr>
              <w:t>(</w:t>
            </w:r>
            <w:r w:rsidR="00CD7017" w:rsidRPr="00820DF2">
              <w:rPr>
                <w:rFonts w:ascii="Times New Roman" w:cs="Times New Roman"/>
                <w:color w:val="auto"/>
                <w:sz w:val="28"/>
                <w:szCs w:val="28"/>
              </w:rPr>
              <w:t>7 часов</w:t>
            </w:r>
            <w:r>
              <w:rPr>
                <w:rFonts w:ascii="Times New Roman" w:cs="Times New Roman"/>
                <w:color w:val="auto"/>
                <w:sz w:val="28"/>
                <w:szCs w:val="28"/>
              </w:rPr>
              <w:t>)</w:t>
            </w:r>
          </w:p>
        </w:tc>
      </w:tr>
      <w:tr w:rsidR="00CD7017" w:rsidRPr="00820DF2" w:rsidTr="00CD7017">
        <w:tc>
          <w:tcPr>
            <w:tcW w:w="6945" w:type="dxa"/>
          </w:tcPr>
          <w:p w:rsidR="00CD7017" w:rsidRPr="00820DF2" w:rsidRDefault="00CD7017" w:rsidP="00BC4A48">
            <w:pPr>
              <w:pStyle w:val="Text"/>
              <w:spacing w:before="120" w:line="240" w:lineRule="auto"/>
              <w:ind w:firstLine="0"/>
              <w:rPr>
                <w:rFonts w:ascii="Times New Roman" w:cs="Times New Roman"/>
                <w:sz w:val="28"/>
                <w:szCs w:val="28"/>
              </w:rPr>
            </w:pPr>
            <w:r w:rsidRPr="00820DF2">
              <w:rPr>
                <w:rFonts w:ascii="Times New Roman" w:cs="Times New Roman"/>
                <w:i/>
                <w:iCs/>
                <w:sz w:val="28"/>
                <w:szCs w:val="28"/>
              </w:rPr>
              <w:lastRenderedPageBreak/>
              <w:t>Представление о Всемирном тяготении: проявления земного тяготения, взаимное притяжение Солнца, Земли, Луны. Системы Птолемея и Коперника.</w:t>
            </w:r>
            <w:r w:rsidRPr="00820DF2">
              <w:rPr>
                <w:rFonts w:ascii="Times New Roman" w:cs="Times New Roman"/>
                <w:color w:val="auto"/>
                <w:sz w:val="28"/>
                <w:szCs w:val="28"/>
              </w:rPr>
              <w:t xml:space="preserve"> Планеты Солнечной системы. </w:t>
            </w:r>
            <w:r w:rsidRPr="00820DF2">
              <w:rPr>
                <w:rFonts w:ascii="Times New Roman" w:cs="Times New Roman"/>
                <w:i/>
                <w:iCs/>
                <w:color w:val="auto"/>
                <w:sz w:val="28"/>
                <w:szCs w:val="28"/>
              </w:rPr>
              <w:t xml:space="preserve">Их </w:t>
            </w:r>
            <w:r w:rsidRPr="00820DF2">
              <w:rPr>
                <w:rFonts w:ascii="Times New Roman" w:cs="Times New Roman"/>
                <w:i/>
                <w:iCs/>
                <w:sz w:val="28"/>
                <w:szCs w:val="28"/>
              </w:rPr>
              <w:t xml:space="preserve">масса, размеры, скорость движения и др. свойства. Устройство Солнечной системы. </w:t>
            </w:r>
          </w:p>
          <w:p w:rsidR="00CD7017" w:rsidRPr="00820DF2" w:rsidRDefault="00BC4A48" w:rsidP="00BC4A48">
            <w:pPr>
              <w:pStyle w:val="Text"/>
              <w:spacing w:line="240" w:lineRule="auto"/>
              <w:ind w:firstLine="0"/>
              <w:rPr>
                <w:rFonts w:ascii="Times New Roman" w:cs="Times New Roman"/>
                <w:i/>
                <w:iCs/>
                <w:sz w:val="28"/>
                <w:szCs w:val="28"/>
              </w:rPr>
            </w:pPr>
            <w:r>
              <w:rPr>
                <w:rFonts w:ascii="Times New Roman" w:cs="Times New Roman"/>
                <w:sz w:val="28"/>
                <w:szCs w:val="28"/>
              </w:rPr>
              <w:t>(</w:t>
            </w:r>
            <w:r w:rsidR="00CD7017" w:rsidRPr="00820DF2">
              <w:rPr>
                <w:rFonts w:ascii="Times New Roman" w:cs="Times New Roman"/>
                <w:sz w:val="28"/>
                <w:szCs w:val="28"/>
              </w:rPr>
              <w:t>4 часа</w:t>
            </w:r>
            <w:r>
              <w:rPr>
                <w:rFonts w:ascii="Times New Roman" w:cs="Times New Roman"/>
                <w:sz w:val="28"/>
                <w:szCs w:val="28"/>
              </w:rPr>
              <w:t>)</w:t>
            </w:r>
          </w:p>
        </w:tc>
      </w:tr>
      <w:tr w:rsidR="00CD7017" w:rsidRPr="00820DF2" w:rsidTr="00CD7017">
        <w:tc>
          <w:tcPr>
            <w:tcW w:w="6945" w:type="dxa"/>
          </w:tcPr>
          <w:p w:rsidR="00CD7017" w:rsidRPr="00820DF2" w:rsidRDefault="00CD7017" w:rsidP="00820DF2">
            <w:pPr>
              <w:pStyle w:val="affff0"/>
              <w:spacing w:before="120"/>
              <w:ind w:right="530"/>
              <w:jc w:val="both"/>
              <w:rPr>
                <w:rFonts w:ascii="Times New Roman" w:hAnsi="Times New Roman" w:cs="Times New Roman"/>
                <w:sz w:val="28"/>
                <w:szCs w:val="28"/>
              </w:rPr>
            </w:pPr>
            <w:r w:rsidRPr="00820DF2">
              <w:rPr>
                <w:rFonts w:ascii="Times New Roman" w:hAnsi="Times New Roman" w:cs="Times New Roman"/>
                <w:sz w:val="28"/>
                <w:szCs w:val="28"/>
              </w:rPr>
              <w:t xml:space="preserve">Луна - спутник Земли </w:t>
            </w:r>
            <w:r w:rsidRPr="00820DF2">
              <w:rPr>
                <w:rFonts w:ascii="Times New Roman" w:hAnsi="Times New Roman" w:cs="Times New Roman"/>
                <w:i/>
                <w:iCs/>
                <w:sz w:val="28"/>
                <w:szCs w:val="28"/>
              </w:rPr>
              <w:t>и ее влияние на Землю</w:t>
            </w:r>
            <w:r w:rsidRPr="00820DF2">
              <w:rPr>
                <w:rFonts w:ascii="Times New Roman" w:hAnsi="Times New Roman" w:cs="Times New Roman"/>
                <w:sz w:val="28"/>
                <w:szCs w:val="28"/>
              </w:rPr>
              <w:t xml:space="preserve">. </w:t>
            </w:r>
          </w:p>
          <w:p w:rsidR="00CD7017" w:rsidRPr="00820DF2" w:rsidRDefault="00CD7017" w:rsidP="00820DF2">
            <w:pPr>
              <w:pStyle w:val="Text"/>
              <w:spacing w:line="240" w:lineRule="auto"/>
              <w:ind w:firstLine="0"/>
              <w:rPr>
                <w:rFonts w:ascii="Times New Roman" w:cs="Times New Roman"/>
                <w:i/>
                <w:iCs/>
                <w:sz w:val="28"/>
                <w:szCs w:val="28"/>
              </w:rPr>
            </w:pPr>
            <w:r w:rsidRPr="00820DF2">
              <w:rPr>
                <w:rFonts w:ascii="Times New Roman" w:cs="Times New Roman"/>
                <w:sz w:val="28"/>
                <w:szCs w:val="28"/>
              </w:rPr>
              <w:t xml:space="preserve">Искусственные спутники Земли и их значение для решения хозяйственных задач. </w:t>
            </w:r>
            <w:r w:rsidRPr="00820DF2">
              <w:rPr>
                <w:rFonts w:ascii="Times New Roman" w:cs="Times New Roman"/>
                <w:i/>
                <w:iCs/>
                <w:sz w:val="28"/>
                <w:szCs w:val="28"/>
              </w:rPr>
              <w:t>Представление о слоях земной атмосферы.</w:t>
            </w:r>
          </w:p>
          <w:p w:rsidR="00CD7017" w:rsidRPr="00820DF2" w:rsidRDefault="00BC4A48" w:rsidP="00820DF2">
            <w:pPr>
              <w:pStyle w:val="Text"/>
              <w:spacing w:line="240" w:lineRule="auto"/>
              <w:ind w:firstLine="0"/>
              <w:rPr>
                <w:rFonts w:ascii="Times New Roman" w:cs="Times New Roman"/>
                <w:sz w:val="28"/>
                <w:szCs w:val="28"/>
              </w:rPr>
            </w:pPr>
            <w:r>
              <w:rPr>
                <w:rFonts w:ascii="Times New Roman" w:cs="Times New Roman"/>
                <w:sz w:val="28"/>
                <w:szCs w:val="28"/>
              </w:rPr>
              <w:t>(</w:t>
            </w:r>
            <w:r w:rsidR="00CD7017" w:rsidRPr="00820DF2">
              <w:rPr>
                <w:rFonts w:ascii="Times New Roman" w:cs="Times New Roman"/>
                <w:sz w:val="28"/>
                <w:szCs w:val="28"/>
              </w:rPr>
              <w:t>2 часа</w:t>
            </w:r>
            <w:r>
              <w:rPr>
                <w:rFonts w:ascii="Times New Roman" w:cs="Times New Roman"/>
                <w:sz w:val="28"/>
                <w:szCs w:val="28"/>
              </w:rPr>
              <w:t>)</w:t>
            </w:r>
          </w:p>
        </w:tc>
      </w:tr>
      <w:tr w:rsidR="00CD7017" w:rsidRPr="00820DF2" w:rsidTr="00CD7017">
        <w:tc>
          <w:tcPr>
            <w:tcW w:w="6945" w:type="dxa"/>
          </w:tcPr>
          <w:p w:rsidR="00CD7017" w:rsidRPr="00820DF2" w:rsidRDefault="00CD7017" w:rsidP="00820DF2">
            <w:pPr>
              <w:pStyle w:val="affff0"/>
              <w:spacing w:before="120"/>
              <w:ind w:right="34"/>
              <w:jc w:val="both"/>
              <w:rPr>
                <w:rFonts w:ascii="Times New Roman" w:hAnsi="Times New Roman" w:cs="Times New Roman"/>
                <w:sz w:val="28"/>
                <w:szCs w:val="28"/>
              </w:rPr>
            </w:pPr>
            <w:r w:rsidRPr="00820DF2">
              <w:rPr>
                <w:rFonts w:ascii="Times New Roman" w:hAnsi="Times New Roman" w:cs="Times New Roman"/>
                <w:sz w:val="28"/>
                <w:szCs w:val="28"/>
              </w:rPr>
              <w:t xml:space="preserve">Земля – планета Солнечной системы. Общее представление о форме и размерах Земли. Наблюдаемые явления, подтверждающие шарообразность Земли (затмения, движение за горизонт, кругосветные путешествия). </w:t>
            </w:r>
          </w:p>
          <w:p w:rsidR="00CD7017" w:rsidRPr="00820DF2" w:rsidRDefault="00CD7017" w:rsidP="00820DF2">
            <w:pPr>
              <w:pStyle w:val="Text"/>
              <w:spacing w:line="240" w:lineRule="auto"/>
              <w:ind w:firstLine="0"/>
              <w:rPr>
                <w:rFonts w:ascii="Times New Roman" w:cs="Times New Roman"/>
                <w:color w:val="auto"/>
                <w:sz w:val="28"/>
                <w:szCs w:val="28"/>
              </w:rPr>
            </w:pPr>
            <w:r w:rsidRPr="00820DF2">
              <w:rPr>
                <w:rFonts w:ascii="Times New Roman" w:cs="Times New Roman"/>
                <w:sz w:val="28"/>
                <w:szCs w:val="28"/>
              </w:rPr>
              <w:t xml:space="preserve">Глобус – модель Земли. </w:t>
            </w:r>
            <w:r w:rsidRPr="00820DF2">
              <w:rPr>
                <w:rFonts w:ascii="Times New Roman" w:cs="Times New Roman"/>
                <w:i/>
                <w:iCs/>
                <w:sz w:val="28"/>
                <w:szCs w:val="28"/>
              </w:rPr>
              <w:t>Северное и южное полушария. Линия экватора. Полюса.</w:t>
            </w:r>
            <w:r w:rsidRPr="00820DF2">
              <w:rPr>
                <w:rFonts w:ascii="Times New Roman" w:cs="Times New Roman"/>
                <w:sz w:val="28"/>
                <w:szCs w:val="28"/>
              </w:rPr>
              <w:t xml:space="preserve"> Расположение материков и океанов на глобусе.</w:t>
            </w:r>
            <w:r w:rsidRPr="00820DF2">
              <w:rPr>
                <w:rFonts w:ascii="Times New Roman" w:cs="Times New Roman"/>
                <w:color w:val="auto"/>
                <w:sz w:val="28"/>
                <w:szCs w:val="28"/>
              </w:rPr>
              <w:t xml:space="preserve"> </w:t>
            </w:r>
          </w:p>
          <w:p w:rsidR="00CD7017" w:rsidRPr="00820DF2" w:rsidRDefault="00CD7017" w:rsidP="00820DF2">
            <w:pPr>
              <w:pStyle w:val="affff0"/>
              <w:ind w:right="34"/>
              <w:jc w:val="both"/>
              <w:rPr>
                <w:rFonts w:ascii="Times New Roman" w:hAnsi="Times New Roman" w:cs="Times New Roman"/>
                <w:sz w:val="28"/>
                <w:szCs w:val="28"/>
              </w:rPr>
            </w:pPr>
            <w:r w:rsidRPr="00820DF2">
              <w:rPr>
                <w:rFonts w:ascii="Times New Roman" w:hAnsi="Times New Roman" w:cs="Times New Roman"/>
                <w:sz w:val="28"/>
                <w:szCs w:val="28"/>
              </w:rPr>
              <w:t>Земля – планета, на которой есть жизнь. Общая характеристика условий жизни на Земле: свет, тепло, воздух, вода, живые существа, почва.</w:t>
            </w:r>
          </w:p>
          <w:p w:rsidR="00CD7017" w:rsidRPr="00820DF2" w:rsidRDefault="00BC4A48" w:rsidP="00820DF2">
            <w:pPr>
              <w:pStyle w:val="affff0"/>
              <w:ind w:right="34"/>
              <w:jc w:val="both"/>
              <w:rPr>
                <w:rFonts w:ascii="Times New Roman" w:hAnsi="Times New Roman" w:cs="Times New Roman"/>
                <w:sz w:val="28"/>
                <w:szCs w:val="28"/>
              </w:rPr>
            </w:pPr>
            <w:r>
              <w:rPr>
                <w:rFonts w:ascii="Times New Roman" w:hAnsi="Times New Roman" w:cs="Times New Roman"/>
                <w:sz w:val="28"/>
                <w:szCs w:val="28"/>
              </w:rPr>
              <w:t>(</w:t>
            </w:r>
            <w:r w:rsidR="00CD7017" w:rsidRPr="00820DF2">
              <w:rPr>
                <w:rFonts w:ascii="Times New Roman" w:hAnsi="Times New Roman" w:cs="Times New Roman"/>
                <w:sz w:val="28"/>
                <w:szCs w:val="28"/>
              </w:rPr>
              <w:t>4 часа</w:t>
            </w:r>
            <w:r>
              <w:rPr>
                <w:rFonts w:ascii="Times New Roman" w:hAnsi="Times New Roman" w:cs="Times New Roman"/>
                <w:sz w:val="28"/>
                <w:szCs w:val="28"/>
              </w:rPr>
              <w:t>)</w:t>
            </w:r>
          </w:p>
        </w:tc>
      </w:tr>
      <w:tr w:rsidR="00CD7017" w:rsidRPr="00820DF2" w:rsidTr="00CD7017">
        <w:tc>
          <w:tcPr>
            <w:tcW w:w="6945" w:type="dxa"/>
          </w:tcPr>
          <w:p w:rsidR="00CD7017" w:rsidRPr="00820DF2" w:rsidRDefault="00CD7017" w:rsidP="00820DF2">
            <w:pPr>
              <w:pStyle w:val="affff0"/>
              <w:spacing w:before="120"/>
              <w:ind w:right="34"/>
              <w:jc w:val="both"/>
              <w:rPr>
                <w:rFonts w:ascii="Times New Roman" w:hAnsi="Times New Roman" w:cs="Times New Roman"/>
                <w:sz w:val="28"/>
                <w:szCs w:val="28"/>
              </w:rPr>
            </w:pPr>
            <w:r w:rsidRPr="00820DF2">
              <w:rPr>
                <w:rFonts w:ascii="Times New Roman" w:hAnsi="Times New Roman" w:cs="Times New Roman"/>
                <w:sz w:val="28"/>
                <w:szCs w:val="28"/>
              </w:rPr>
              <w:t xml:space="preserve">Наклон земной оси как причина зональности. </w:t>
            </w:r>
            <w:r w:rsidRPr="00820DF2">
              <w:rPr>
                <w:rFonts w:ascii="Times New Roman" w:hAnsi="Times New Roman" w:cs="Times New Roman"/>
                <w:i/>
                <w:iCs/>
                <w:sz w:val="28"/>
                <w:szCs w:val="28"/>
              </w:rPr>
              <w:t>Карта природных зон.</w:t>
            </w:r>
            <w:r w:rsidRPr="00820DF2">
              <w:rPr>
                <w:rFonts w:ascii="Times New Roman" w:hAnsi="Times New Roman" w:cs="Times New Roman"/>
                <w:sz w:val="28"/>
                <w:szCs w:val="28"/>
              </w:rPr>
              <w:t xml:space="preserve"> Растения и животные зоны Арктики, тундры, лесной зоны, степей, пустынь России. Климат. Взаимосвязь живых существ с неживой природой и между собой. Приспособленность растений и животных к условиям своего существования. Влияние человека на природу изучаемых зон, охрана природы, примеры труда и быта людей. Природная(ые) зона(ы) родного края.</w:t>
            </w:r>
          </w:p>
          <w:p w:rsidR="00CD7017" w:rsidRPr="00820DF2" w:rsidRDefault="00BC4A48" w:rsidP="00820DF2">
            <w:pPr>
              <w:pStyle w:val="affff0"/>
              <w:ind w:right="34"/>
              <w:jc w:val="both"/>
              <w:rPr>
                <w:rFonts w:ascii="Times New Roman" w:hAnsi="Times New Roman" w:cs="Times New Roman"/>
                <w:sz w:val="28"/>
                <w:szCs w:val="28"/>
              </w:rPr>
            </w:pPr>
            <w:r>
              <w:rPr>
                <w:rFonts w:ascii="Times New Roman" w:hAnsi="Times New Roman" w:cs="Times New Roman"/>
                <w:sz w:val="28"/>
                <w:szCs w:val="28"/>
              </w:rPr>
              <w:t>(</w:t>
            </w:r>
            <w:r w:rsidR="00CD7017" w:rsidRPr="00820DF2">
              <w:rPr>
                <w:rFonts w:ascii="Times New Roman" w:hAnsi="Times New Roman" w:cs="Times New Roman"/>
                <w:sz w:val="28"/>
                <w:szCs w:val="28"/>
              </w:rPr>
              <w:t>8 часов</w:t>
            </w:r>
            <w:r>
              <w:rPr>
                <w:rFonts w:ascii="Times New Roman" w:hAnsi="Times New Roman" w:cs="Times New Roman"/>
                <w:sz w:val="28"/>
                <w:szCs w:val="28"/>
              </w:rPr>
              <w:t>)</w:t>
            </w:r>
          </w:p>
        </w:tc>
      </w:tr>
      <w:tr w:rsidR="00CD7017" w:rsidRPr="00820DF2" w:rsidTr="00CD7017">
        <w:tc>
          <w:tcPr>
            <w:tcW w:w="6945" w:type="dxa"/>
          </w:tcPr>
          <w:p w:rsidR="00CD7017" w:rsidRPr="00820DF2" w:rsidRDefault="00CD7017" w:rsidP="00820DF2">
            <w:pPr>
              <w:pStyle w:val="affff0"/>
              <w:spacing w:before="120"/>
              <w:ind w:right="34"/>
              <w:jc w:val="both"/>
              <w:rPr>
                <w:rFonts w:ascii="Times New Roman" w:hAnsi="Times New Roman" w:cs="Times New Roman"/>
                <w:sz w:val="28"/>
                <w:szCs w:val="28"/>
              </w:rPr>
            </w:pPr>
            <w:r w:rsidRPr="00820DF2">
              <w:rPr>
                <w:rFonts w:ascii="Times New Roman" w:hAnsi="Times New Roman" w:cs="Times New Roman"/>
                <w:sz w:val="28"/>
                <w:szCs w:val="28"/>
              </w:rPr>
              <w:t>Природное сообщество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w:t>
            </w:r>
          </w:p>
          <w:p w:rsidR="00CD7017" w:rsidRPr="00820DF2" w:rsidRDefault="00CD7017" w:rsidP="00820DF2">
            <w:pPr>
              <w:pStyle w:val="affff0"/>
              <w:ind w:right="34"/>
              <w:jc w:val="both"/>
              <w:rPr>
                <w:rFonts w:ascii="Times New Roman" w:hAnsi="Times New Roman" w:cs="Times New Roman"/>
                <w:sz w:val="28"/>
                <w:szCs w:val="28"/>
              </w:rPr>
            </w:pPr>
            <w:r w:rsidRPr="00820DF2">
              <w:rPr>
                <w:rFonts w:ascii="Times New Roman" w:hAnsi="Times New Roman" w:cs="Times New Roman"/>
                <w:sz w:val="28"/>
                <w:szCs w:val="28"/>
              </w:rPr>
              <w:t xml:space="preserve">Особенности питания разных животных (хищные, растительноядные, всеядные). Размножение и развитие животных (насекомые, рыбы, птицы, звери, </w:t>
            </w:r>
            <w:r w:rsidRPr="00820DF2">
              <w:rPr>
                <w:rFonts w:ascii="Times New Roman" w:hAnsi="Times New Roman" w:cs="Times New Roman"/>
                <w:i/>
                <w:iCs/>
                <w:sz w:val="28"/>
                <w:szCs w:val="28"/>
              </w:rPr>
              <w:t>земноводные</w:t>
            </w:r>
            <w:r w:rsidRPr="00820DF2">
              <w:rPr>
                <w:rFonts w:ascii="Times New Roman" w:hAnsi="Times New Roman" w:cs="Times New Roman"/>
                <w:sz w:val="28"/>
                <w:szCs w:val="28"/>
              </w:rPr>
              <w:t xml:space="preserve">). </w:t>
            </w:r>
            <w:r w:rsidRPr="00820DF2">
              <w:rPr>
                <w:rFonts w:ascii="Times New Roman" w:hAnsi="Times New Roman" w:cs="Times New Roman"/>
                <w:i/>
                <w:iCs/>
                <w:sz w:val="28"/>
                <w:szCs w:val="28"/>
              </w:rPr>
              <w:t>Забота зверей о потомстве.</w:t>
            </w:r>
          </w:p>
          <w:p w:rsidR="00CD7017" w:rsidRPr="00820DF2" w:rsidRDefault="00CD7017" w:rsidP="00820DF2">
            <w:pPr>
              <w:pStyle w:val="affff0"/>
              <w:ind w:right="34"/>
              <w:jc w:val="both"/>
              <w:rPr>
                <w:rFonts w:ascii="Times New Roman" w:hAnsi="Times New Roman" w:cs="Times New Roman"/>
                <w:sz w:val="28"/>
                <w:szCs w:val="28"/>
              </w:rPr>
            </w:pPr>
            <w:r w:rsidRPr="00820DF2">
              <w:rPr>
                <w:rFonts w:ascii="Times New Roman" w:hAnsi="Times New Roman" w:cs="Times New Roman"/>
                <w:sz w:val="28"/>
                <w:szCs w:val="28"/>
              </w:rPr>
              <w:lastRenderedPageBreak/>
              <w:t>Лес, луг и водоём родного края (названия водоёмов). Растения родного края (не менее 5 примеров с названиями и краткой характеристикой). Животные родного края (не менее 5 примеров с названиями и краткой характеристикой).</w:t>
            </w:r>
          </w:p>
          <w:p w:rsidR="00CD7017" w:rsidRPr="00820DF2" w:rsidRDefault="00CD7017" w:rsidP="00820DF2">
            <w:pPr>
              <w:pStyle w:val="affff0"/>
              <w:ind w:right="34"/>
              <w:jc w:val="both"/>
              <w:rPr>
                <w:rFonts w:ascii="Times New Roman" w:hAnsi="Times New Roman" w:cs="Times New Roman"/>
                <w:sz w:val="28"/>
                <w:szCs w:val="28"/>
              </w:rPr>
            </w:pPr>
            <w:r w:rsidRPr="00820DF2">
              <w:rPr>
                <w:rFonts w:ascii="Times New Roman" w:hAnsi="Times New Roman" w:cs="Times New Roman"/>
                <w:sz w:val="28"/>
                <w:szCs w:val="28"/>
              </w:rPr>
              <w:t>Правила поведения в природе.</w:t>
            </w:r>
          </w:p>
          <w:p w:rsidR="00CD7017" w:rsidRPr="00820DF2" w:rsidRDefault="00CD7017" w:rsidP="00820DF2">
            <w:pPr>
              <w:pStyle w:val="affff0"/>
              <w:ind w:right="34"/>
              <w:jc w:val="both"/>
              <w:rPr>
                <w:rFonts w:ascii="Times New Roman" w:hAnsi="Times New Roman" w:cs="Times New Roman"/>
                <w:sz w:val="28"/>
                <w:szCs w:val="28"/>
              </w:rPr>
            </w:pPr>
            <w:r w:rsidRPr="00820DF2">
              <w:rPr>
                <w:rFonts w:ascii="Times New Roman" w:hAnsi="Times New Roman" w:cs="Times New Roman"/>
                <w:sz w:val="28"/>
                <w:szCs w:val="28"/>
              </w:rPr>
              <w:t>Профилактика и первая помощь при перегреве. Профилактика и первая помощь при укусах насекомых и клещей.</w:t>
            </w:r>
          </w:p>
          <w:p w:rsidR="00CD7017" w:rsidRPr="00820DF2" w:rsidRDefault="00BC4A48" w:rsidP="00820DF2">
            <w:pPr>
              <w:pStyle w:val="affff0"/>
              <w:ind w:right="34"/>
              <w:jc w:val="both"/>
              <w:rPr>
                <w:rFonts w:ascii="Times New Roman" w:hAnsi="Times New Roman" w:cs="Times New Roman"/>
                <w:sz w:val="28"/>
                <w:szCs w:val="28"/>
              </w:rPr>
            </w:pPr>
            <w:r>
              <w:rPr>
                <w:rFonts w:ascii="Times New Roman" w:hAnsi="Times New Roman" w:cs="Times New Roman"/>
                <w:sz w:val="28"/>
                <w:szCs w:val="28"/>
              </w:rPr>
              <w:t>(</w:t>
            </w:r>
            <w:r w:rsidR="00CD7017" w:rsidRPr="00820DF2">
              <w:rPr>
                <w:rFonts w:ascii="Times New Roman" w:hAnsi="Times New Roman" w:cs="Times New Roman"/>
                <w:sz w:val="28"/>
                <w:szCs w:val="28"/>
              </w:rPr>
              <w:t>5 часов</w:t>
            </w:r>
            <w:r>
              <w:rPr>
                <w:rFonts w:ascii="Times New Roman" w:hAnsi="Times New Roman" w:cs="Times New Roman"/>
                <w:sz w:val="28"/>
                <w:szCs w:val="28"/>
              </w:rPr>
              <w:t>)</w:t>
            </w:r>
          </w:p>
        </w:tc>
      </w:tr>
      <w:tr w:rsidR="00CD7017" w:rsidRPr="00820DF2" w:rsidTr="00CD7017">
        <w:tc>
          <w:tcPr>
            <w:tcW w:w="6945" w:type="dxa"/>
          </w:tcPr>
          <w:p w:rsidR="00CD7017" w:rsidRPr="00820DF2" w:rsidRDefault="00CD7017"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lastRenderedPageBreak/>
              <w:t>Вращение Земли вокруг оси как причина смены дня и ночи. Смена дня и ночи на Земле. Сутки.</w:t>
            </w:r>
          </w:p>
          <w:p w:rsidR="00CD7017" w:rsidRPr="00820DF2" w:rsidRDefault="00BC4A48"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00CD7017" w:rsidRPr="00820DF2">
              <w:rPr>
                <w:rFonts w:ascii="Times New Roman" w:cs="Times New Roman"/>
                <w:color w:val="auto"/>
                <w:sz w:val="28"/>
                <w:szCs w:val="28"/>
              </w:rPr>
              <w:t>1 час</w:t>
            </w:r>
            <w:r>
              <w:rPr>
                <w:rFonts w:ascii="Times New Roman" w:cs="Times New Roman"/>
                <w:color w:val="auto"/>
                <w:sz w:val="28"/>
                <w:szCs w:val="28"/>
              </w:rPr>
              <w:t>)</w:t>
            </w:r>
          </w:p>
        </w:tc>
      </w:tr>
      <w:tr w:rsidR="00CD7017" w:rsidRPr="00820DF2" w:rsidTr="00CD7017">
        <w:tc>
          <w:tcPr>
            <w:tcW w:w="6945" w:type="dxa"/>
          </w:tcPr>
          <w:p w:rsidR="00CD7017" w:rsidRPr="00820DF2" w:rsidRDefault="00CD7017"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Происхождение крупных мер времени (год, </w:t>
            </w:r>
            <w:r w:rsidRPr="00820DF2">
              <w:rPr>
                <w:rFonts w:ascii="Times New Roman" w:cs="Times New Roman"/>
                <w:i/>
                <w:iCs/>
                <w:color w:val="auto"/>
                <w:sz w:val="28"/>
                <w:szCs w:val="28"/>
              </w:rPr>
              <w:t>месяц, неделя</w:t>
            </w:r>
            <w:r w:rsidRPr="00820DF2">
              <w:rPr>
                <w:rFonts w:ascii="Times New Roman" w:cs="Times New Roman"/>
                <w:color w:val="auto"/>
                <w:sz w:val="28"/>
                <w:szCs w:val="28"/>
              </w:rPr>
              <w:t>).</w:t>
            </w:r>
          </w:p>
          <w:p w:rsidR="00CD7017" w:rsidRPr="00820DF2" w:rsidRDefault="00CD7017"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Времена года, их особенности. Обращение Земли вокруг Солнца как причина смены времен года. Смена времен года в родном крае (особенности погодных явлений, сезонные явления в жизни растений и животных, труд людей).</w:t>
            </w:r>
          </w:p>
          <w:p w:rsidR="00CD7017" w:rsidRPr="00820DF2" w:rsidRDefault="00BC4A48"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00CD7017" w:rsidRPr="00820DF2">
              <w:rPr>
                <w:rFonts w:ascii="Times New Roman" w:cs="Times New Roman"/>
                <w:color w:val="auto"/>
                <w:sz w:val="28"/>
                <w:szCs w:val="28"/>
              </w:rPr>
              <w:t>2 часа</w:t>
            </w:r>
            <w:r>
              <w:rPr>
                <w:rFonts w:ascii="Times New Roman" w:cs="Times New Roman"/>
                <w:color w:val="auto"/>
                <w:sz w:val="28"/>
                <w:szCs w:val="28"/>
              </w:rPr>
              <w:t>)</w:t>
            </w:r>
          </w:p>
        </w:tc>
      </w:tr>
      <w:tr w:rsidR="00CD7017" w:rsidRPr="00820DF2" w:rsidTr="00CD7017">
        <w:tc>
          <w:tcPr>
            <w:tcW w:w="6945" w:type="dxa"/>
          </w:tcPr>
          <w:p w:rsidR="00CD7017" w:rsidRPr="00820DF2" w:rsidRDefault="00CD7017" w:rsidP="00820DF2">
            <w:pPr>
              <w:pStyle w:val="Text"/>
              <w:spacing w:before="120" w:line="240" w:lineRule="auto"/>
              <w:ind w:firstLine="0"/>
              <w:rPr>
                <w:rFonts w:ascii="Times New Roman" w:cs="Times New Roman"/>
                <w:i/>
                <w:iCs/>
                <w:color w:val="auto"/>
                <w:sz w:val="28"/>
                <w:szCs w:val="28"/>
              </w:rPr>
            </w:pPr>
            <w:r w:rsidRPr="00820DF2">
              <w:rPr>
                <w:rFonts w:ascii="Times New Roman" w:cs="Times New Roman"/>
                <w:i/>
                <w:iCs/>
                <w:color w:val="auto"/>
                <w:sz w:val="28"/>
                <w:szCs w:val="28"/>
              </w:rPr>
              <w:t>Сч</w:t>
            </w:r>
            <w:r w:rsidR="00BC4A48">
              <w:rPr>
                <w:rFonts w:ascii="Times New Roman" w:cs="Times New Roman"/>
                <w:i/>
                <w:iCs/>
                <w:color w:val="auto"/>
                <w:sz w:val="28"/>
                <w:szCs w:val="28"/>
              </w:rPr>
              <w:t>ё</w:t>
            </w:r>
            <w:r w:rsidRPr="00820DF2">
              <w:rPr>
                <w:rFonts w:ascii="Times New Roman" w:cs="Times New Roman"/>
                <w:i/>
                <w:iCs/>
                <w:color w:val="auto"/>
                <w:sz w:val="28"/>
                <w:szCs w:val="28"/>
              </w:rPr>
              <w:t>т времени по Луне и по Солнцу. Эра календаря. Многообразие календарей.</w:t>
            </w:r>
            <w:r w:rsidRPr="00820DF2">
              <w:rPr>
                <w:rFonts w:ascii="Times New Roman" w:cs="Times New Roman"/>
                <w:color w:val="auto"/>
                <w:sz w:val="28"/>
                <w:szCs w:val="28"/>
              </w:rPr>
              <w:t xml:space="preserve"> </w:t>
            </w:r>
            <w:r w:rsidRPr="00820DF2">
              <w:rPr>
                <w:rFonts w:ascii="Times New Roman" w:cs="Times New Roman"/>
                <w:i/>
                <w:iCs/>
                <w:color w:val="auto"/>
                <w:sz w:val="28"/>
                <w:szCs w:val="28"/>
              </w:rPr>
              <w:t>Летосчисление.</w:t>
            </w:r>
            <w:r w:rsidRPr="00820DF2">
              <w:rPr>
                <w:rFonts w:ascii="Times New Roman" w:cs="Times New Roman"/>
                <w:color w:val="auto"/>
                <w:sz w:val="28"/>
                <w:szCs w:val="28"/>
              </w:rPr>
              <w:t xml:space="preserve"> Лента времени. </w:t>
            </w:r>
          </w:p>
          <w:p w:rsidR="00CD7017" w:rsidRPr="00820DF2" w:rsidRDefault="00CD7017"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Календарь, которым мы пользуемся. Праздники: Государственные (Новый год, День защитника Отечества, Международный женский день, День Победы, День России, День Государственного флага России, День народного единства, День конституции), </w:t>
            </w:r>
            <w:r w:rsidRPr="00820DF2">
              <w:rPr>
                <w:rFonts w:ascii="Times New Roman" w:cs="Times New Roman"/>
                <w:i/>
                <w:iCs/>
                <w:color w:val="auto"/>
                <w:sz w:val="28"/>
                <w:szCs w:val="28"/>
              </w:rPr>
              <w:t>религиозные, профессиональные,</w:t>
            </w:r>
            <w:r w:rsidRPr="00820DF2">
              <w:rPr>
                <w:rFonts w:ascii="Times New Roman" w:cs="Times New Roman"/>
                <w:color w:val="auto"/>
                <w:sz w:val="28"/>
                <w:szCs w:val="28"/>
              </w:rPr>
              <w:t xml:space="preserve"> семейные.</w:t>
            </w:r>
          </w:p>
          <w:p w:rsidR="00CD7017" w:rsidRPr="00820DF2" w:rsidRDefault="00BC4A48" w:rsidP="00820DF2">
            <w:pPr>
              <w:pStyle w:val="Text"/>
              <w:spacing w:line="240" w:lineRule="auto"/>
              <w:ind w:firstLine="0"/>
              <w:rPr>
                <w:rFonts w:ascii="Times New Roman" w:cs="Times New Roman"/>
                <w:i/>
                <w:iCs/>
                <w:color w:val="auto"/>
                <w:sz w:val="28"/>
                <w:szCs w:val="28"/>
              </w:rPr>
            </w:pPr>
            <w:r>
              <w:rPr>
                <w:rFonts w:ascii="Times New Roman" w:cs="Times New Roman"/>
                <w:color w:val="auto"/>
                <w:sz w:val="28"/>
                <w:szCs w:val="28"/>
              </w:rPr>
              <w:t>(</w:t>
            </w:r>
            <w:r w:rsidR="00CD7017" w:rsidRPr="00820DF2">
              <w:rPr>
                <w:rFonts w:ascii="Times New Roman" w:cs="Times New Roman"/>
                <w:color w:val="auto"/>
                <w:sz w:val="28"/>
                <w:szCs w:val="28"/>
              </w:rPr>
              <w:t>4 часа</w:t>
            </w:r>
            <w:r>
              <w:rPr>
                <w:rFonts w:ascii="Times New Roman" w:cs="Times New Roman"/>
                <w:color w:val="auto"/>
                <w:sz w:val="28"/>
                <w:szCs w:val="28"/>
              </w:rPr>
              <w:t>)</w:t>
            </w:r>
          </w:p>
        </w:tc>
      </w:tr>
      <w:tr w:rsidR="00CD7017" w:rsidRPr="00820DF2" w:rsidTr="00CD7017">
        <w:tc>
          <w:tcPr>
            <w:tcW w:w="6945" w:type="dxa"/>
          </w:tcPr>
          <w:p w:rsidR="00CD7017" w:rsidRPr="00820DF2" w:rsidRDefault="00CD7017"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Способы получения знаний о прошлом.</w:t>
            </w:r>
          </w:p>
          <w:p w:rsidR="00CD7017" w:rsidRPr="00820DF2" w:rsidRDefault="00CD7017" w:rsidP="00820DF2">
            <w:pPr>
              <w:pStyle w:val="Text"/>
              <w:spacing w:line="240" w:lineRule="auto"/>
              <w:ind w:firstLine="0"/>
              <w:rPr>
                <w:rFonts w:ascii="Times New Roman" w:cs="Times New Roman"/>
                <w:i/>
                <w:iCs/>
                <w:color w:val="auto"/>
                <w:sz w:val="28"/>
                <w:szCs w:val="28"/>
              </w:rPr>
            </w:pPr>
            <w:r w:rsidRPr="00820DF2">
              <w:rPr>
                <w:rFonts w:ascii="Times New Roman" w:cs="Times New Roman"/>
                <w:color w:val="auto"/>
                <w:sz w:val="28"/>
                <w:szCs w:val="28"/>
              </w:rPr>
              <w:t xml:space="preserve">Следы прошлой жизни. Ископаемые остатки древней жизни. Культурный слой. </w:t>
            </w:r>
            <w:r w:rsidRPr="00820DF2">
              <w:rPr>
                <w:rFonts w:ascii="Times New Roman" w:cs="Times New Roman"/>
                <w:i/>
                <w:iCs/>
                <w:color w:val="auto"/>
                <w:sz w:val="28"/>
                <w:szCs w:val="28"/>
              </w:rPr>
              <w:t>Способы определения датировки находок.</w:t>
            </w:r>
          </w:p>
          <w:p w:rsidR="00CD7017" w:rsidRPr="00820DF2" w:rsidRDefault="00BC4A48"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00CD7017" w:rsidRPr="00820DF2">
              <w:rPr>
                <w:rFonts w:ascii="Times New Roman" w:cs="Times New Roman"/>
                <w:color w:val="auto"/>
                <w:sz w:val="28"/>
                <w:szCs w:val="28"/>
              </w:rPr>
              <w:t>2 часа</w:t>
            </w:r>
            <w:r>
              <w:rPr>
                <w:rFonts w:ascii="Times New Roman" w:cs="Times New Roman"/>
                <w:color w:val="auto"/>
                <w:sz w:val="28"/>
                <w:szCs w:val="28"/>
              </w:rPr>
              <w:t>)</w:t>
            </w:r>
          </w:p>
        </w:tc>
      </w:tr>
      <w:tr w:rsidR="00CD7017" w:rsidRPr="00820DF2" w:rsidTr="00CD7017">
        <w:tc>
          <w:tcPr>
            <w:tcW w:w="6945" w:type="dxa"/>
          </w:tcPr>
          <w:p w:rsidR="00CD7017" w:rsidRPr="00820DF2" w:rsidRDefault="00CD7017" w:rsidP="00820DF2">
            <w:pPr>
              <w:pStyle w:val="affff0"/>
              <w:tabs>
                <w:tab w:val="left" w:pos="284"/>
              </w:tabs>
              <w:spacing w:before="120"/>
              <w:ind w:right="530"/>
              <w:jc w:val="both"/>
              <w:rPr>
                <w:rFonts w:ascii="Times New Roman" w:hAnsi="Times New Roman" w:cs="Times New Roman"/>
                <w:sz w:val="28"/>
                <w:szCs w:val="28"/>
              </w:rPr>
            </w:pPr>
            <w:r w:rsidRPr="00820DF2">
              <w:rPr>
                <w:rFonts w:ascii="Times New Roman" w:hAnsi="Times New Roman" w:cs="Times New Roman"/>
                <w:sz w:val="28"/>
                <w:szCs w:val="28"/>
              </w:rPr>
              <w:t xml:space="preserve">Наше прошлое. Находки стоянок древнего человека.  Жизнь древних людей. </w:t>
            </w:r>
          </w:p>
          <w:p w:rsidR="00CD7017" w:rsidRPr="00820DF2" w:rsidRDefault="00CD7017"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Возникновение общества – группы людей, которых объединяет общая культура и которые связаны совместной деятельностью.</w:t>
            </w:r>
          </w:p>
          <w:p w:rsidR="00CD7017" w:rsidRPr="00820DF2" w:rsidRDefault="00CD7017"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Человек – член общества. Взаимоотношения человека с другими людьми. Культура общения. Уважение к чужому мнению. Права и обязанности человека перед </w:t>
            </w:r>
            <w:r w:rsidRPr="00820DF2">
              <w:rPr>
                <w:rFonts w:ascii="Times New Roman" w:cs="Times New Roman"/>
                <w:color w:val="auto"/>
                <w:sz w:val="28"/>
                <w:szCs w:val="28"/>
              </w:rPr>
              <w:lastRenderedPageBreak/>
              <w:t>обществом. Конституция – основной закон государства. Права ребенка.</w:t>
            </w:r>
          </w:p>
          <w:p w:rsidR="00CD7017" w:rsidRPr="00820DF2" w:rsidRDefault="00BC4A48"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00CD7017" w:rsidRPr="00820DF2">
              <w:rPr>
                <w:rFonts w:ascii="Times New Roman" w:cs="Times New Roman"/>
                <w:color w:val="auto"/>
                <w:sz w:val="28"/>
                <w:szCs w:val="28"/>
              </w:rPr>
              <w:t>3 часа</w:t>
            </w:r>
            <w:r>
              <w:rPr>
                <w:rFonts w:ascii="Times New Roman" w:cs="Times New Roman"/>
                <w:color w:val="auto"/>
                <w:sz w:val="28"/>
                <w:szCs w:val="28"/>
              </w:rPr>
              <w:t>)</w:t>
            </w:r>
          </w:p>
        </w:tc>
      </w:tr>
      <w:tr w:rsidR="00CD7017" w:rsidRPr="00820DF2" w:rsidTr="00CD7017">
        <w:tc>
          <w:tcPr>
            <w:tcW w:w="6945" w:type="dxa"/>
          </w:tcPr>
          <w:p w:rsidR="00CD7017" w:rsidRPr="00820DF2" w:rsidRDefault="00CD7017"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lastRenderedPageBreak/>
              <w:t>Наше прошлое. История Отечества. Примеры важных и ярких событий общественной и культурной жизни страны в эпоху Древней Руси.</w:t>
            </w:r>
          </w:p>
          <w:p w:rsidR="00CD7017" w:rsidRPr="00820DF2" w:rsidRDefault="00CD7017"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Князья и дружинники, крестьяне и ремесленники, их труд. Древние профессии. Сражения князей друг с другом. Борьба с монголо-татарами. Страна городов. Города Золотого кольца России: Ярославль и др. (по выбору).</w:t>
            </w:r>
          </w:p>
          <w:p w:rsidR="00CD7017" w:rsidRPr="00820DF2" w:rsidRDefault="00CD7017" w:rsidP="00BC4A48">
            <w:pPr>
              <w:pStyle w:val="Text"/>
              <w:spacing w:line="240" w:lineRule="auto"/>
              <w:ind w:firstLine="0"/>
              <w:rPr>
                <w:rFonts w:ascii="Times New Roman" w:cs="Times New Roman"/>
                <w:color w:val="auto"/>
                <w:sz w:val="28"/>
                <w:szCs w:val="28"/>
              </w:rPr>
            </w:pPr>
            <w:r w:rsidRPr="00820DF2">
              <w:rPr>
                <w:rFonts w:ascii="Times New Roman" w:cs="Times New Roman"/>
                <w:i/>
                <w:iCs/>
                <w:color w:val="auto"/>
                <w:sz w:val="28"/>
                <w:szCs w:val="28"/>
              </w:rPr>
              <w:t>Работа скульптора Герасимова по восстановлению портретов людей</w:t>
            </w:r>
            <w:r w:rsidRPr="00BC4A48">
              <w:rPr>
                <w:rFonts w:ascii="Times New Roman" w:cs="Times New Roman"/>
                <w:iCs/>
                <w:color w:val="auto"/>
                <w:sz w:val="28"/>
                <w:szCs w:val="28"/>
              </w:rPr>
              <w:t>.</w:t>
            </w:r>
            <w:r w:rsidR="00BC4A48">
              <w:rPr>
                <w:rFonts w:ascii="Times New Roman" w:cs="Times New Roman"/>
                <w:iCs/>
                <w:color w:val="auto"/>
                <w:sz w:val="28"/>
                <w:szCs w:val="28"/>
              </w:rPr>
              <w:t xml:space="preserve"> </w:t>
            </w:r>
            <w:r w:rsidR="00BC4A48" w:rsidRPr="00BC4A48">
              <w:rPr>
                <w:rFonts w:ascii="Times New Roman" w:cs="Times New Roman"/>
                <w:iCs/>
                <w:color w:val="auto"/>
                <w:sz w:val="28"/>
                <w:szCs w:val="28"/>
              </w:rPr>
              <w:t>(</w:t>
            </w:r>
            <w:r w:rsidRPr="00BC4A48">
              <w:rPr>
                <w:rFonts w:ascii="Times New Roman" w:cs="Times New Roman"/>
                <w:color w:val="auto"/>
                <w:sz w:val="28"/>
                <w:szCs w:val="28"/>
              </w:rPr>
              <w:t>4 часа</w:t>
            </w:r>
            <w:r w:rsidR="00BC4A48" w:rsidRPr="00BC4A48">
              <w:rPr>
                <w:rFonts w:ascii="Times New Roman" w:cs="Times New Roman"/>
                <w:color w:val="auto"/>
                <w:sz w:val="28"/>
                <w:szCs w:val="28"/>
              </w:rPr>
              <w:t>)</w:t>
            </w:r>
          </w:p>
        </w:tc>
      </w:tr>
      <w:tr w:rsidR="00CD7017" w:rsidRPr="00820DF2" w:rsidTr="00CD7017">
        <w:tc>
          <w:tcPr>
            <w:tcW w:w="6945" w:type="dxa"/>
          </w:tcPr>
          <w:p w:rsidR="00CD7017" w:rsidRPr="00820DF2" w:rsidRDefault="00CD7017"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Наше прошлое. История Отечества. Примеры важных и ярких событий общественной и культурной жизни страны в эпоху Московского государства. </w:t>
            </w:r>
          </w:p>
          <w:p w:rsidR="00CD7017" w:rsidRPr="00820DF2" w:rsidRDefault="00CD7017"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Присоединение Сибири, коренные народы Сибири. </w:t>
            </w:r>
          </w:p>
          <w:p w:rsidR="00CD7017" w:rsidRPr="00820DF2" w:rsidRDefault="00CD7017"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Петр 1 Великий. Жизнь Государя как пример служения Отечеству. </w:t>
            </w:r>
          </w:p>
          <w:p w:rsidR="00CD7017" w:rsidRPr="00820DF2" w:rsidRDefault="00CD7017"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Оборона Севастополя – пример героической борьбы народа России с иноземными захватчиками. Великие люди России: Н.И.Пирогов – изобретатель гипсовой повязки, наркоза и первой помощи пострадавшим. Правила первой помощи, предложенные Пироговым. Оказание первой помощи в наше время (при лёгких травмах - ушиб, порез, ожог, -  и обморожении).  Действия при появлении болезненных ощущений. Телефон скорой помощи.</w:t>
            </w:r>
          </w:p>
          <w:p w:rsidR="00CD7017" w:rsidRPr="00820DF2" w:rsidRDefault="00BC4A48"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00CD7017" w:rsidRPr="00820DF2">
              <w:rPr>
                <w:rFonts w:ascii="Times New Roman" w:cs="Times New Roman"/>
                <w:color w:val="auto"/>
                <w:sz w:val="28"/>
                <w:szCs w:val="28"/>
              </w:rPr>
              <w:t>4 часа</w:t>
            </w:r>
            <w:r>
              <w:rPr>
                <w:rFonts w:ascii="Times New Roman" w:cs="Times New Roman"/>
                <w:color w:val="auto"/>
                <w:sz w:val="28"/>
                <w:szCs w:val="28"/>
              </w:rPr>
              <w:t>)</w:t>
            </w:r>
          </w:p>
        </w:tc>
      </w:tr>
      <w:tr w:rsidR="00CD7017" w:rsidRPr="00820DF2" w:rsidTr="00CD7017">
        <w:tc>
          <w:tcPr>
            <w:tcW w:w="6945" w:type="dxa"/>
          </w:tcPr>
          <w:p w:rsidR="00CD7017" w:rsidRPr="00820DF2" w:rsidRDefault="00CD7017" w:rsidP="00820DF2">
            <w:pPr>
              <w:pStyle w:val="Text"/>
              <w:spacing w:before="120"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Наше прошлое. История Отечества. Примеры важных и ярких событий общественной и культурной жизни страны в эпоху СССР. </w:t>
            </w:r>
          </w:p>
          <w:p w:rsidR="00CD7017" w:rsidRPr="00820DF2" w:rsidRDefault="00CD7017"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Великие люди России: Н.И.Вавилов – учёный-путешественник. Коллекция семян, собранная Вавиловым. Подвиг ленинградцев в Великой Отечественной войне. Сохранение драгоценной коллекции для потомков.</w:t>
            </w:r>
          </w:p>
          <w:p w:rsidR="00CD7017" w:rsidRPr="00820DF2" w:rsidRDefault="00CD7017"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Поднятая целина. Подвиг народа по ос</w:t>
            </w:r>
            <w:r w:rsidR="00BC4A48">
              <w:rPr>
                <w:rFonts w:ascii="Times New Roman" w:cs="Times New Roman"/>
                <w:color w:val="auto"/>
                <w:sz w:val="28"/>
                <w:szCs w:val="28"/>
              </w:rPr>
              <w:t>воению целинных земель и совершё</w:t>
            </w:r>
            <w:r w:rsidRPr="00820DF2">
              <w:rPr>
                <w:rFonts w:ascii="Times New Roman" w:cs="Times New Roman"/>
                <w:color w:val="auto"/>
                <w:sz w:val="28"/>
                <w:szCs w:val="28"/>
              </w:rPr>
              <w:t xml:space="preserve">нная ошибка. </w:t>
            </w:r>
          </w:p>
          <w:p w:rsidR="00CD7017" w:rsidRPr="00820DF2" w:rsidRDefault="00CD7017" w:rsidP="00820DF2">
            <w:pPr>
              <w:pStyle w:val="affff0"/>
              <w:ind w:right="34"/>
              <w:jc w:val="both"/>
              <w:rPr>
                <w:rFonts w:ascii="Times New Roman" w:hAnsi="Times New Roman" w:cs="Times New Roman"/>
                <w:sz w:val="28"/>
                <w:szCs w:val="28"/>
              </w:rPr>
            </w:pPr>
            <w:r w:rsidRPr="00820DF2">
              <w:rPr>
                <w:rFonts w:ascii="Times New Roman" w:hAnsi="Times New Roman" w:cs="Times New Roman"/>
                <w:sz w:val="28"/>
                <w:szCs w:val="28"/>
              </w:rPr>
              <w:t xml:space="preserve">Первый полёт человека в космос. Великие люди России: Ю.А.Гагарин – первый российский космонавт. Тренировка космонавтов. Возможности тела человека. Названия частей тела (голова: глаза, нос, рот, уши, веки, брови, темя, затылок, висок; рука: плечо, </w:t>
            </w:r>
            <w:r w:rsidRPr="00820DF2">
              <w:rPr>
                <w:rFonts w:ascii="Times New Roman" w:hAnsi="Times New Roman" w:cs="Times New Roman"/>
                <w:sz w:val="28"/>
                <w:szCs w:val="28"/>
              </w:rPr>
              <w:lastRenderedPageBreak/>
              <w:t>предплечье, локоть, кисть; нога: бедро, колено, голень, стопа; живот, спина, грудь; пальцы руки: большой, указательный, средний, безымянный, мизинец). Интересные числа, описывающие возможности человеческого тела (пульс, частота вдоха и выдоха, рост, скорость роста в разные периоды жизни, вес, площадь кожи, число зубов, скорость передвижения и пр.). Ощущения (зрительные, слуховые, обонятельные, осязательные, вкусовые, температурные, мышечные, болевые) и чувства человека. Общее представление о внутренних органах человека и их работе (носоглотка, трахея, бронхи, лёгкие – отвечают за дыхание, рот с зубами, желудок, печень, кишечник – за пищеварение, почки за выделение). Места расположения этих органов в теле человека.</w:t>
            </w:r>
          </w:p>
          <w:p w:rsidR="00CD7017" w:rsidRPr="00820DF2" w:rsidRDefault="00CD7017" w:rsidP="00820DF2">
            <w:pPr>
              <w:pStyle w:val="Text"/>
              <w:spacing w:line="240" w:lineRule="auto"/>
              <w:ind w:firstLine="0"/>
              <w:rPr>
                <w:rFonts w:ascii="Times New Roman" w:cs="Times New Roman"/>
                <w:i/>
                <w:iCs/>
                <w:color w:val="auto"/>
                <w:sz w:val="28"/>
                <w:szCs w:val="28"/>
              </w:rPr>
            </w:pPr>
            <w:r w:rsidRPr="00820DF2">
              <w:rPr>
                <w:rFonts w:ascii="Times New Roman" w:cs="Times New Roman"/>
                <w:i/>
                <w:iCs/>
                <w:color w:val="auto"/>
                <w:sz w:val="28"/>
                <w:szCs w:val="28"/>
              </w:rPr>
              <w:t>Дальнейшее развитие космонавтики.</w:t>
            </w:r>
          </w:p>
          <w:p w:rsidR="00CD7017" w:rsidRPr="00820DF2" w:rsidRDefault="00BC4A48"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00CD7017" w:rsidRPr="00820DF2">
              <w:rPr>
                <w:rFonts w:ascii="Times New Roman" w:cs="Times New Roman"/>
                <w:color w:val="auto"/>
                <w:sz w:val="28"/>
                <w:szCs w:val="28"/>
              </w:rPr>
              <w:t>4 часа</w:t>
            </w:r>
            <w:r>
              <w:rPr>
                <w:rFonts w:ascii="Times New Roman" w:cs="Times New Roman"/>
                <w:color w:val="auto"/>
                <w:sz w:val="28"/>
                <w:szCs w:val="28"/>
              </w:rPr>
              <w:t>)</w:t>
            </w:r>
          </w:p>
        </w:tc>
      </w:tr>
      <w:tr w:rsidR="00CD7017" w:rsidRPr="00820DF2" w:rsidTr="00CD7017">
        <w:tc>
          <w:tcPr>
            <w:tcW w:w="6945" w:type="dxa"/>
          </w:tcPr>
          <w:p w:rsidR="00CD7017" w:rsidRPr="00820DF2" w:rsidRDefault="00CD7017" w:rsidP="00820DF2">
            <w:pPr>
              <w:pStyle w:val="Text"/>
              <w:spacing w:before="120" w:line="240" w:lineRule="auto"/>
              <w:ind w:firstLine="0"/>
              <w:rPr>
                <w:rFonts w:ascii="Times New Roman" w:cs="Times New Roman"/>
                <w:color w:val="auto"/>
                <w:sz w:val="28"/>
                <w:szCs w:val="28"/>
              </w:rPr>
            </w:pPr>
            <w:r w:rsidRPr="00820DF2">
              <w:rPr>
                <w:rFonts w:ascii="Times New Roman" w:cs="Times New Roman"/>
                <w:sz w:val="28"/>
                <w:szCs w:val="28"/>
              </w:rPr>
              <w:lastRenderedPageBreak/>
              <w:t xml:space="preserve">Наше прошлое и современность. </w:t>
            </w:r>
            <w:r w:rsidRPr="00820DF2">
              <w:rPr>
                <w:rFonts w:ascii="Times New Roman" w:cs="Times New Roman"/>
                <w:color w:val="auto"/>
                <w:sz w:val="28"/>
                <w:szCs w:val="28"/>
              </w:rPr>
              <w:t xml:space="preserve">История Отечества. Образование Российской Федерации. Россия сегодня.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sidRPr="00820DF2">
              <w:rPr>
                <w:rFonts w:ascii="Times New Roman" w:cs="Times New Roman"/>
                <w:i/>
                <w:iCs/>
                <w:color w:val="auto"/>
                <w:sz w:val="28"/>
                <w:szCs w:val="28"/>
              </w:rPr>
              <w:t>История российского герба и флага.</w:t>
            </w:r>
            <w:r w:rsidRPr="00820DF2">
              <w:rPr>
                <w:rFonts w:ascii="Times New Roman" w:cs="Times New Roman"/>
                <w:color w:val="auto"/>
                <w:sz w:val="28"/>
                <w:szCs w:val="28"/>
              </w:rPr>
              <w:t xml:space="preserve"> Президент Российской Федерации – глава государства.</w:t>
            </w:r>
          </w:p>
          <w:p w:rsidR="00CD7017" w:rsidRPr="00820DF2" w:rsidRDefault="00BC4A48"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00CD7017" w:rsidRPr="00820DF2">
              <w:rPr>
                <w:rFonts w:ascii="Times New Roman" w:cs="Times New Roman"/>
                <w:color w:val="auto"/>
                <w:sz w:val="28"/>
                <w:szCs w:val="28"/>
              </w:rPr>
              <w:t>3 часа</w:t>
            </w:r>
            <w:r>
              <w:rPr>
                <w:rFonts w:ascii="Times New Roman" w:cs="Times New Roman"/>
                <w:color w:val="auto"/>
                <w:sz w:val="28"/>
                <w:szCs w:val="28"/>
              </w:rPr>
              <w:t>)</w:t>
            </w:r>
          </w:p>
        </w:tc>
      </w:tr>
      <w:tr w:rsidR="00CD7017" w:rsidRPr="00820DF2" w:rsidTr="00CD7017">
        <w:tc>
          <w:tcPr>
            <w:tcW w:w="6945" w:type="dxa"/>
          </w:tcPr>
          <w:p w:rsidR="00CD7017" w:rsidRPr="00820DF2" w:rsidRDefault="00CD7017" w:rsidP="00820DF2">
            <w:pPr>
              <w:pStyle w:val="affff0"/>
              <w:tabs>
                <w:tab w:val="left" w:pos="284"/>
              </w:tabs>
              <w:spacing w:before="120"/>
              <w:ind w:right="33"/>
              <w:jc w:val="both"/>
              <w:rPr>
                <w:rFonts w:ascii="Times New Roman" w:hAnsi="Times New Roman" w:cs="Times New Roman"/>
                <w:sz w:val="28"/>
                <w:szCs w:val="28"/>
              </w:rPr>
            </w:pPr>
            <w:r w:rsidRPr="00820DF2">
              <w:rPr>
                <w:rFonts w:ascii="Times New Roman" w:hAnsi="Times New Roman" w:cs="Times New Roman"/>
                <w:sz w:val="28"/>
                <w:szCs w:val="28"/>
              </w:rPr>
              <w:t xml:space="preserve">Наше прошлое и современность. Деятельность человека на Земле. Рост численности людей на планете. Развитие цивилизации – важные открытия и изобретения человечества. Потребности человечества в энергии, энергоресурсы Земли. </w:t>
            </w:r>
          </w:p>
          <w:p w:rsidR="00CD7017" w:rsidRPr="00820DF2" w:rsidRDefault="00CD7017"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Энергетические и экологические проблемы современности. Значение атмосферного воздуха для живых существ Земли, проблема загрязнения и очистки воздуха. Проблема уничтожения отходов. Загрязнение воды и ее очистка. Распространение воды на Земле, значение для живых существ и для хозяйственной деятельности человека. Использование и охрана водоемов человеком. Человек – часть природы. Зависимость жизни человека от природы. </w:t>
            </w:r>
          </w:p>
          <w:p w:rsidR="00CD7017" w:rsidRPr="00820DF2" w:rsidRDefault="00CD7017" w:rsidP="00820DF2">
            <w:pPr>
              <w:pStyle w:val="Text"/>
              <w:spacing w:line="240" w:lineRule="auto"/>
              <w:ind w:firstLine="0"/>
              <w:rPr>
                <w:rFonts w:ascii="Times New Roman" w:cs="Times New Roman"/>
                <w:color w:val="auto"/>
                <w:sz w:val="28"/>
                <w:szCs w:val="28"/>
              </w:rPr>
            </w:pPr>
            <w:r w:rsidRPr="00820DF2">
              <w:rPr>
                <w:rFonts w:ascii="Times New Roman" w:cs="Times New Roman"/>
                <w:color w:val="auto"/>
                <w:sz w:val="28"/>
                <w:szCs w:val="28"/>
              </w:rPr>
              <w:t xml:space="preserve">Положительное и отрицательное влияние человека на природу (в том числе, на пример окружающей местности). Хозяйство семьи – часть мирового хозяйства. Посильное участие каждого человека в охране природных богатств: экономия энергии и </w:t>
            </w:r>
            <w:r w:rsidRPr="00820DF2">
              <w:rPr>
                <w:rFonts w:ascii="Times New Roman" w:cs="Times New Roman"/>
                <w:color w:val="auto"/>
                <w:sz w:val="28"/>
                <w:szCs w:val="28"/>
              </w:rPr>
              <w:lastRenderedPageBreak/>
              <w:t xml:space="preserve">чистой воды, раздельный сбор мусора, забота о животных и растениях. </w:t>
            </w:r>
          </w:p>
          <w:p w:rsidR="00CD7017" w:rsidRPr="00820DF2" w:rsidRDefault="00BC4A48" w:rsidP="00820DF2">
            <w:pPr>
              <w:pStyle w:val="Text"/>
              <w:spacing w:line="240" w:lineRule="auto"/>
              <w:ind w:firstLine="0"/>
              <w:rPr>
                <w:rFonts w:ascii="Times New Roman" w:cs="Times New Roman"/>
                <w:color w:val="auto"/>
                <w:sz w:val="28"/>
                <w:szCs w:val="28"/>
              </w:rPr>
            </w:pPr>
            <w:r>
              <w:rPr>
                <w:rFonts w:ascii="Times New Roman" w:cs="Times New Roman"/>
                <w:color w:val="auto"/>
                <w:sz w:val="28"/>
                <w:szCs w:val="28"/>
              </w:rPr>
              <w:t>(</w:t>
            </w:r>
            <w:r w:rsidR="00CD7017" w:rsidRPr="00820DF2">
              <w:rPr>
                <w:rFonts w:ascii="Times New Roman" w:cs="Times New Roman"/>
                <w:color w:val="auto"/>
                <w:sz w:val="28"/>
                <w:szCs w:val="28"/>
              </w:rPr>
              <w:t>6 часов</w:t>
            </w:r>
            <w:r>
              <w:rPr>
                <w:rFonts w:ascii="Times New Roman" w:cs="Times New Roman"/>
                <w:color w:val="auto"/>
                <w:sz w:val="28"/>
                <w:szCs w:val="28"/>
              </w:rPr>
              <w:t>)</w:t>
            </w:r>
          </w:p>
        </w:tc>
      </w:tr>
    </w:tbl>
    <w:p w:rsidR="00BE64EE" w:rsidRDefault="00BE64EE" w:rsidP="00820DF2">
      <w:pPr>
        <w:pStyle w:val="521"/>
        <w:keepNext/>
        <w:keepLines/>
        <w:shd w:val="clear" w:color="auto" w:fill="auto"/>
        <w:spacing w:before="120" w:after="0" w:line="240" w:lineRule="auto"/>
        <w:jc w:val="center"/>
        <w:rPr>
          <w:rStyle w:val="5211pt5"/>
          <w:rFonts w:ascii="Times New Roman" w:hAnsi="Times New Roman" w:cs="Times New Roman"/>
          <w:sz w:val="28"/>
          <w:szCs w:val="28"/>
          <w:u w:val="single"/>
        </w:rPr>
      </w:pPr>
    </w:p>
    <w:p w:rsidR="00B16D50" w:rsidRDefault="00921505" w:rsidP="00B16D50">
      <w:pPr>
        <w:spacing w:before="40" w:after="40"/>
        <w:ind w:left="1701" w:right="850"/>
        <w:jc w:val="center"/>
        <w:rPr>
          <w:b/>
          <w:bCs/>
          <w:sz w:val="28"/>
          <w:szCs w:val="28"/>
        </w:rPr>
      </w:pPr>
      <w:r w:rsidRPr="00BC4A48">
        <w:rPr>
          <w:b/>
          <w:bCs/>
          <w:sz w:val="28"/>
          <w:szCs w:val="28"/>
          <w:u w:val="single"/>
        </w:rPr>
        <w:t>Русский язык</w:t>
      </w:r>
    </w:p>
    <w:p w:rsidR="00921505" w:rsidRPr="00BC4A48" w:rsidRDefault="00921505" w:rsidP="00BC4A48">
      <w:pPr>
        <w:spacing w:before="40" w:after="40"/>
        <w:ind w:left="1701" w:right="850"/>
        <w:jc w:val="both"/>
        <w:rPr>
          <w:bCs/>
          <w:sz w:val="28"/>
          <w:szCs w:val="28"/>
        </w:rPr>
      </w:pPr>
      <w:r w:rsidRPr="00BC4A48">
        <w:rPr>
          <w:bCs/>
          <w:sz w:val="28"/>
          <w:szCs w:val="28"/>
        </w:rPr>
        <w:t xml:space="preserve">(автор – Репкин </w:t>
      </w:r>
      <w:r w:rsidR="007A3802" w:rsidRPr="00BC4A48">
        <w:rPr>
          <w:bCs/>
          <w:sz w:val="28"/>
          <w:szCs w:val="28"/>
        </w:rPr>
        <w:t>В.В., Восторгова Е.В., Некрасова Т.В.)</w:t>
      </w:r>
    </w:p>
    <w:p w:rsidR="00921505" w:rsidRPr="00BC4A48" w:rsidRDefault="00921505" w:rsidP="00BC4A48">
      <w:pPr>
        <w:spacing w:before="40" w:after="40"/>
        <w:ind w:left="1701" w:right="850"/>
        <w:jc w:val="both"/>
        <w:rPr>
          <w:b/>
          <w:bCs/>
          <w:sz w:val="28"/>
          <w:szCs w:val="28"/>
        </w:rPr>
      </w:pPr>
      <w:r w:rsidRPr="00BC4A48">
        <w:rPr>
          <w:b/>
          <w:bCs/>
          <w:sz w:val="28"/>
          <w:szCs w:val="28"/>
        </w:rPr>
        <w:t>Содержание учебного курса (767 часов)</w:t>
      </w:r>
    </w:p>
    <w:p w:rsidR="00921505" w:rsidRPr="00BC4A48" w:rsidRDefault="00921505" w:rsidP="00BC4A48">
      <w:pPr>
        <w:spacing w:before="40" w:after="40"/>
        <w:ind w:left="1701" w:right="850"/>
        <w:jc w:val="both"/>
        <w:rPr>
          <w:b/>
          <w:bCs/>
          <w:i/>
          <w:iCs/>
          <w:sz w:val="28"/>
          <w:szCs w:val="28"/>
        </w:rPr>
      </w:pPr>
      <w:r w:rsidRPr="00BC4A48">
        <w:rPr>
          <w:b/>
          <w:bCs/>
          <w:i/>
          <w:iCs/>
          <w:sz w:val="28"/>
          <w:szCs w:val="28"/>
        </w:rPr>
        <w:t>Обучение грамоте (207 часов)</w:t>
      </w:r>
    </w:p>
    <w:p w:rsidR="00921505" w:rsidRPr="00BC4A48" w:rsidRDefault="00921505" w:rsidP="00BC4A48">
      <w:pPr>
        <w:spacing w:before="40" w:after="40"/>
        <w:ind w:left="1701" w:right="850"/>
        <w:jc w:val="both"/>
        <w:rPr>
          <w:b/>
          <w:bCs/>
          <w:sz w:val="28"/>
          <w:szCs w:val="28"/>
        </w:rPr>
      </w:pPr>
      <w:r w:rsidRPr="00BC4A48">
        <w:rPr>
          <w:b/>
          <w:bCs/>
          <w:sz w:val="28"/>
          <w:szCs w:val="28"/>
        </w:rPr>
        <w:t>Формирование начальных представлений о слове.</w:t>
      </w:r>
    </w:p>
    <w:p w:rsidR="00921505" w:rsidRPr="00BC4A48" w:rsidRDefault="00921505" w:rsidP="00BC4A48">
      <w:pPr>
        <w:spacing w:before="40" w:after="40"/>
        <w:ind w:left="1701" w:right="850"/>
        <w:jc w:val="both"/>
        <w:rPr>
          <w:b/>
          <w:bCs/>
          <w:sz w:val="28"/>
          <w:szCs w:val="28"/>
        </w:rPr>
      </w:pPr>
      <w:r w:rsidRPr="00BC4A48">
        <w:rPr>
          <w:b/>
          <w:bCs/>
          <w:sz w:val="28"/>
          <w:szCs w:val="28"/>
        </w:rPr>
        <w:t xml:space="preserve"> </w:t>
      </w:r>
      <w:r w:rsidRPr="00BC4A48">
        <w:rPr>
          <w:sz w:val="28"/>
          <w:szCs w:val="28"/>
        </w:rPr>
        <w:t>Выделение слова как</w:t>
      </w:r>
      <w:r w:rsidRPr="00BC4A48">
        <w:rPr>
          <w:b/>
          <w:bCs/>
          <w:sz w:val="28"/>
          <w:szCs w:val="28"/>
        </w:rPr>
        <w:t xml:space="preserve"> </w:t>
      </w:r>
      <w:r w:rsidRPr="00BC4A48">
        <w:rPr>
          <w:sz w:val="28"/>
          <w:szCs w:val="28"/>
        </w:rPr>
        <w:t>особого объекта действия и изучения</w:t>
      </w:r>
      <w:r w:rsidRPr="00BC4A48">
        <w:rPr>
          <w:b/>
          <w:bCs/>
          <w:sz w:val="28"/>
          <w:szCs w:val="28"/>
        </w:rPr>
        <w:t xml:space="preserve"> </w:t>
      </w:r>
      <w:r w:rsidRPr="00BC4A48">
        <w:rPr>
          <w:sz w:val="28"/>
          <w:szCs w:val="28"/>
        </w:rPr>
        <w:t>(противопоставление вещи и слова).</w:t>
      </w:r>
    </w:p>
    <w:p w:rsidR="00921505" w:rsidRPr="00BC4A48" w:rsidRDefault="00921505" w:rsidP="00BC4A48">
      <w:pPr>
        <w:spacing w:before="40" w:after="40"/>
        <w:ind w:left="1701" w:right="850"/>
        <w:jc w:val="both"/>
        <w:rPr>
          <w:sz w:val="28"/>
          <w:szCs w:val="28"/>
        </w:rPr>
      </w:pPr>
      <w:r w:rsidRPr="00BC4A48">
        <w:rPr>
          <w:sz w:val="28"/>
          <w:szCs w:val="28"/>
        </w:rPr>
        <w:t>Номинативная функция слова (слово как название предмета, признака, действия). Слово и высказывание (предложение). Служебные слова (слова -„помощники“ — на примере предлогов и союзов).</w:t>
      </w:r>
    </w:p>
    <w:p w:rsidR="00921505" w:rsidRPr="00BC4A48" w:rsidRDefault="00921505" w:rsidP="00BC4A48">
      <w:pPr>
        <w:spacing w:before="40" w:after="40"/>
        <w:ind w:left="1701" w:right="850"/>
        <w:jc w:val="both"/>
        <w:rPr>
          <w:sz w:val="28"/>
          <w:szCs w:val="28"/>
        </w:rPr>
      </w:pPr>
      <w:r w:rsidRPr="00BC4A48">
        <w:rPr>
          <w:b/>
          <w:bCs/>
          <w:sz w:val="28"/>
          <w:szCs w:val="28"/>
        </w:rPr>
        <w:t xml:space="preserve">Звуковой анализ слова. </w:t>
      </w:r>
      <w:r w:rsidRPr="00BC4A48">
        <w:rPr>
          <w:sz w:val="28"/>
          <w:szCs w:val="28"/>
        </w:rPr>
        <w:t>Звуки речи как „строительный материал“ слов в языке.</w:t>
      </w:r>
    </w:p>
    <w:p w:rsidR="00921505" w:rsidRPr="00BC4A48" w:rsidRDefault="00921505" w:rsidP="00BC4A48">
      <w:pPr>
        <w:spacing w:before="40" w:after="40"/>
        <w:ind w:left="1701" w:right="850"/>
        <w:jc w:val="both"/>
        <w:rPr>
          <w:sz w:val="28"/>
          <w:szCs w:val="28"/>
        </w:rPr>
      </w:pPr>
      <w:r w:rsidRPr="00BC4A48">
        <w:rPr>
          <w:sz w:val="28"/>
          <w:szCs w:val="28"/>
        </w:rPr>
        <w:t>Слог как минимальная произносительная единица. Гласные и согласные звуки. Ударение и способ его определения в слове. Установление связи между значением слова и его звуковой структурой (анализ слов, полученных путем замены одного из звуков). Смыслоразличительная функция гласных и</w:t>
      </w:r>
    </w:p>
    <w:p w:rsidR="00921505" w:rsidRPr="00BC4A48" w:rsidRDefault="00921505" w:rsidP="00BC4A48">
      <w:pPr>
        <w:spacing w:before="40" w:after="40"/>
        <w:ind w:left="1701" w:right="850"/>
        <w:jc w:val="both"/>
        <w:rPr>
          <w:sz w:val="28"/>
          <w:szCs w:val="28"/>
        </w:rPr>
      </w:pPr>
      <w:r w:rsidRPr="00BC4A48">
        <w:rPr>
          <w:sz w:val="28"/>
          <w:szCs w:val="28"/>
        </w:rPr>
        <w:t>согласных звуков. Согласные звонкие и глухие, твердые и мягкие.</w:t>
      </w:r>
    </w:p>
    <w:p w:rsidR="00921505" w:rsidRPr="00BC4A48" w:rsidRDefault="00921505" w:rsidP="00BC4A48">
      <w:pPr>
        <w:spacing w:before="40" w:after="40"/>
        <w:ind w:left="1701" w:right="850"/>
        <w:jc w:val="both"/>
        <w:rPr>
          <w:b/>
          <w:bCs/>
          <w:sz w:val="28"/>
          <w:szCs w:val="28"/>
        </w:rPr>
      </w:pPr>
      <w:r w:rsidRPr="00BC4A48">
        <w:rPr>
          <w:b/>
          <w:bCs/>
          <w:sz w:val="28"/>
          <w:szCs w:val="28"/>
        </w:rPr>
        <w:t xml:space="preserve">Формирование действий письма и чтения. </w:t>
      </w:r>
      <w:r w:rsidRPr="00BC4A48">
        <w:rPr>
          <w:sz w:val="28"/>
          <w:szCs w:val="28"/>
        </w:rPr>
        <w:t>Буква как знак звука. Буквы для обозначения гласных звуков (А,О,У,Ы,Э), их включение в звукобуквенную модель слова.</w:t>
      </w:r>
    </w:p>
    <w:p w:rsidR="00921505" w:rsidRPr="00BC4A48" w:rsidRDefault="00921505" w:rsidP="00BC4A48">
      <w:pPr>
        <w:spacing w:before="40" w:after="40"/>
        <w:ind w:left="1701" w:right="850"/>
        <w:jc w:val="both"/>
        <w:rPr>
          <w:sz w:val="28"/>
          <w:szCs w:val="28"/>
        </w:rPr>
      </w:pPr>
      <w:r w:rsidRPr="00BC4A48">
        <w:rPr>
          <w:sz w:val="28"/>
          <w:szCs w:val="28"/>
        </w:rPr>
        <w:t>Буквы для обозначения согласных звуков (Л,М,Н,Р). Отсутствие специальных букв для обозначения мягких согласных. Обозначение тв</w:t>
      </w:r>
      <w:r w:rsidR="00BC4A48">
        <w:rPr>
          <w:sz w:val="28"/>
          <w:szCs w:val="28"/>
        </w:rPr>
        <w:t>ё</w:t>
      </w:r>
      <w:r w:rsidRPr="00BC4A48">
        <w:rPr>
          <w:sz w:val="28"/>
          <w:szCs w:val="28"/>
        </w:rPr>
        <w:t>рдости-мягкости согласных с помощью  гласных букв (введение букв Я,Ё,Ю,И,Е), две „работы“ гласных букв. Представление об орфограмме как</w:t>
      </w:r>
      <w:r w:rsidR="00BC4A48">
        <w:rPr>
          <w:sz w:val="28"/>
          <w:szCs w:val="28"/>
        </w:rPr>
        <w:t xml:space="preserve"> </w:t>
      </w:r>
      <w:r w:rsidRPr="00BC4A48">
        <w:rPr>
          <w:sz w:val="28"/>
          <w:szCs w:val="28"/>
        </w:rPr>
        <w:t xml:space="preserve">элементе („части“) буквенной записи, которая не может быть точно определена на основе  произношения (большая буква, точка и вопросительный знак в конце высказывания). Употребление больших букв в начале высказывания и в именах собственных (именах и фамилиях людей, кличках животных, названиях городов, рек и т. п.). Основное правило переноса слов. Отработка действий послогового письма и чтения (в процессе введения букв, обозначающих согласные звуки, парные по звонкости-глухости и </w:t>
      </w:r>
      <w:r w:rsidRPr="00BC4A48">
        <w:rPr>
          <w:sz w:val="28"/>
          <w:szCs w:val="28"/>
        </w:rPr>
        <w:lastRenderedPageBreak/>
        <w:t>твердости-мягкости: Г— К, В—Ф и т.д.). Обозначение твердости-мягкости согласных в позиции не перед гласным звуком (буква Ь). Обозначение звука [й] в разных позициях (буква Й, буквы Я, Ё, Ю,</w:t>
      </w:r>
      <w:r w:rsidR="00BC4A48">
        <w:rPr>
          <w:sz w:val="28"/>
          <w:szCs w:val="28"/>
        </w:rPr>
        <w:t xml:space="preserve"> </w:t>
      </w:r>
      <w:r w:rsidRPr="00BC4A48">
        <w:rPr>
          <w:sz w:val="28"/>
          <w:szCs w:val="28"/>
        </w:rPr>
        <w:t>Е, обозначающие сочетание звука [й] с последующим гласным). Обобщение сведений о „работе“ гласных букв. Обозначение буквами гласных звуков после согласных, непарных по твердости - мягкости (шипящих и Ц): правописание сочетаний ЖИ-ШИ, ЖЕ-ШЕ, ЧА-ЩА, ЧУ-ЩУ. Проблематичность употребления букв И-Ы после Ц, букв О-Ё после шипящих (наблюдения). Правописание сочетаний ЧК, ЧН, ЧТ, ЩН (наблюдения). Разделительные знаки Ь и Ъ (наблюдения).</w:t>
      </w:r>
    </w:p>
    <w:p w:rsidR="00921505" w:rsidRPr="00BC4A48" w:rsidRDefault="00921505" w:rsidP="00BC4A48">
      <w:pPr>
        <w:spacing w:before="40" w:after="40"/>
        <w:ind w:left="1701" w:right="850"/>
        <w:jc w:val="both"/>
        <w:rPr>
          <w:sz w:val="28"/>
          <w:szCs w:val="28"/>
        </w:rPr>
      </w:pPr>
      <w:r w:rsidRPr="00BC4A48">
        <w:rPr>
          <w:sz w:val="28"/>
          <w:szCs w:val="28"/>
        </w:rPr>
        <w:t>Сопоставление звукового и буквенного состава слова. Простейшая транскрипция. Русский алфавит.</w:t>
      </w:r>
    </w:p>
    <w:p w:rsidR="00921505" w:rsidRPr="00BC4A48" w:rsidRDefault="00921505" w:rsidP="00BC4A48">
      <w:pPr>
        <w:spacing w:before="40" w:after="40"/>
        <w:ind w:left="1701" w:right="850"/>
        <w:jc w:val="center"/>
        <w:rPr>
          <w:b/>
          <w:bCs/>
          <w:i/>
          <w:iCs/>
          <w:sz w:val="28"/>
          <w:szCs w:val="28"/>
        </w:rPr>
      </w:pPr>
      <w:r w:rsidRPr="00BC4A48">
        <w:rPr>
          <w:b/>
          <w:bCs/>
          <w:i/>
          <w:iCs/>
          <w:sz w:val="28"/>
          <w:szCs w:val="28"/>
        </w:rPr>
        <w:t>Систематический курс (560 часов)</w:t>
      </w:r>
    </w:p>
    <w:p w:rsidR="00921505" w:rsidRPr="00BC4A48" w:rsidRDefault="00921505" w:rsidP="00BC4A48">
      <w:pPr>
        <w:spacing w:before="40" w:after="40"/>
        <w:ind w:left="1701" w:right="850"/>
        <w:jc w:val="both"/>
        <w:rPr>
          <w:b/>
          <w:bCs/>
          <w:sz w:val="28"/>
          <w:szCs w:val="28"/>
        </w:rPr>
      </w:pPr>
      <w:r w:rsidRPr="00BC4A48">
        <w:rPr>
          <w:b/>
          <w:bCs/>
          <w:sz w:val="28"/>
          <w:szCs w:val="28"/>
        </w:rPr>
        <w:t>Формирование орфографического действия</w:t>
      </w:r>
    </w:p>
    <w:p w:rsidR="00921505" w:rsidRPr="00BC4A48" w:rsidRDefault="00921505" w:rsidP="00BC4A48">
      <w:pPr>
        <w:spacing w:before="40" w:after="40"/>
        <w:ind w:left="1701" w:right="850"/>
        <w:jc w:val="both"/>
        <w:rPr>
          <w:b/>
          <w:bCs/>
          <w:sz w:val="28"/>
          <w:szCs w:val="28"/>
        </w:rPr>
      </w:pPr>
      <w:r w:rsidRPr="00BC4A48">
        <w:rPr>
          <w:b/>
          <w:bCs/>
          <w:sz w:val="28"/>
          <w:szCs w:val="28"/>
        </w:rPr>
        <w:t xml:space="preserve">Звуки и буквы (систематизация материала, изученного в период обучения  грамоте). </w:t>
      </w:r>
      <w:r w:rsidRPr="00BC4A48">
        <w:rPr>
          <w:sz w:val="28"/>
          <w:szCs w:val="28"/>
        </w:rPr>
        <w:t>Буква как знак звука. Выбор буквы</w:t>
      </w:r>
      <w:r w:rsidRPr="00BC4A48">
        <w:rPr>
          <w:b/>
          <w:bCs/>
          <w:sz w:val="28"/>
          <w:szCs w:val="28"/>
        </w:rPr>
        <w:t xml:space="preserve"> </w:t>
      </w:r>
      <w:r w:rsidRPr="00BC4A48">
        <w:rPr>
          <w:sz w:val="28"/>
          <w:szCs w:val="28"/>
        </w:rPr>
        <w:t>для обозначения гласного звука в зависимости</w:t>
      </w:r>
      <w:r w:rsidRPr="00BC4A48">
        <w:rPr>
          <w:b/>
          <w:bCs/>
          <w:sz w:val="28"/>
          <w:szCs w:val="28"/>
        </w:rPr>
        <w:t xml:space="preserve"> </w:t>
      </w:r>
      <w:r w:rsidRPr="00BC4A48">
        <w:rPr>
          <w:sz w:val="28"/>
          <w:szCs w:val="28"/>
        </w:rPr>
        <w:t>от его позиции в слове (в начале слова, после</w:t>
      </w:r>
    </w:p>
    <w:p w:rsidR="00921505" w:rsidRPr="00BC4A48" w:rsidRDefault="00921505" w:rsidP="00BC4A48">
      <w:pPr>
        <w:spacing w:before="40" w:after="40"/>
        <w:ind w:left="1701" w:right="850"/>
        <w:jc w:val="both"/>
        <w:rPr>
          <w:sz w:val="28"/>
          <w:szCs w:val="28"/>
        </w:rPr>
      </w:pPr>
      <w:r w:rsidRPr="00BC4A48">
        <w:rPr>
          <w:sz w:val="28"/>
          <w:szCs w:val="28"/>
        </w:rPr>
        <w:t>согласных, парных и непарных по тв</w:t>
      </w:r>
      <w:r w:rsidR="00BC4A48">
        <w:rPr>
          <w:sz w:val="28"/>
          <w:szCs w:val="28"/>
        </w:rPr>
        <w:t>ё</w:t>
      </w:r>
      <w:r w:rsidRPr="00BC4A48">
        <w:rPr>
          <w:sz w:val="28"/>
          <w:szCs w:val="28"/>
        </w:rPr>
        <w:t>рдости</w:t>
      </w:r>
      <w:r w:rsidR="00BC4A48">
        <w:rPr>
          <w:sz w:val="28"/>
          <w:szCs w:val="28"/>
        </w:rPr>
        <w:t xml:space="preserve"> </w:t>
      </w:r>
      <w:r w:rsidRPr="00BC4A48">
        <w:rPr>
          <w:sz w:val="28"/>
          <w:szCs w:val="28"/>
        </w:rPr>
        <w:t>- мягкости). Выбор буквы для обозначения звука [й]. Орфограммы, связанные с обозначением звука буквой (гласные после шипящих и Ц, разделительные знаки Ь и Ъ).</w:t>
      </w:r>
    </w:p>
    <w:p w:rsidR="00921505" w:rsidRPr="00BC4A48" w:rsidRDefault="00921505" w:rsidP="00BC4A48">
      <w:pPr>
        <w:spacing w:before="40" w:after="40"/>
        <w:ind w:left="1701" w:right="850"/>
        <w:jc w:val="both"/>
        <w:rPr>
          <w:b/>
          <w:bCs/>
          <w:sz w:val="28"/>
          <w:szCs w:val="28"/>
        </w:rPr>
      </w:pPr>
      <w:r w:rsidRPr="00BC4A48">
        <w:rPr>
          <w:b/>
          <w:bCs/>
          <w:sz w:val="28"/>
          <w:szCs w:val="28"/>
        </w:rPr>
        <w:t xml:space="preserve">Позиционное чередование гласных звуков. </w:t>
      </w:r>
      <w:r w:rsidRPr="00BC4A48">
        <w:rPr>
          <w:sz w:val="28"/>
          <w:szCs w:val="28"/>
        </w:rPr>
        <w:t>Возможность замены звуков в одном и</w:t>
      </w:r>
      <w:r w:rsidRPr="00BC4A48">
        <w:rPr>
          <w:b/>
          <w:bCs/>
          <w:sz w:val="28"/>
          <w:szCs w:val="28"/>
        </w:rPr>
        <w:t xml:space="preserve"> </w:t>
      </w:r>
      <w:r w:rsidRPr="00BC4A48">
        <w:rPr>
          <w:sz w:val="28"/>
          <w:szCs w:val="28"/>
        </w:rPr>
        <w:t>том же слове при его изменении (чередование</w:t>
      </w:r>
      <w:r w:rsidRPr="00BC4A48">
        <w:rPr>
          <w:b/>
          <w:bCs/>
          <w:sz w:val="28"/>
          <w:szCs w:val="28"/>
        </w:rPr>
        <w:t xml:space="preserve"> </w:t>
      </w:r>
      <w:r w:rsidRPr="00BC4A48">
        <w:rPr>
          <w:sz w:val="28"/>
          <w:szCs w:val="28"/>
        </w:rPr>
        <w:t>звуков). Изменение позиции звуков как причина</w:t>
      </w:r>
      <w:r w:rsidRPr="00BC4A48">
        <w:rPr>
          <w:b/>
          <w:bCs/>
          <w:sz w:val="28"/>
          <w:szCs w:val="28"/>
        </w:rPr>
        <w:t xml:space="preserve"> </w:t>
      </w:r>
      <w:r w:rsidRPr="00BC4A48">
        <w:rPr>
          <w:sz w:val="28"/>
          <w:szCs w:val="28"/>
        </w:rPr>
        <w:t>их чередования (позиционное чередование).</w:t>
      </w:r>
    </w:p>
    <w:p w:rsidR="00921505" w:rsidRPr="00BC4A48" w:rsidRDefault="00921505" w:rsidP="00BC4A48">
      <w:pPr>
        <w:spacing w:before="40" w:after="40"/>
        <w:ind w:left="1701" w:right="850"/>
        <w:jc w:val="both"/>
        <w:rPr>
          <w:sz w:val="28"/>
          <w:szCs w:val="28"/>
        </w:rPr>
      </w:pPr>
      <w:r w:rsidRPr="00BC4A48">
        <w:rPr>
          <w:sz w:val="28"/>
          <w:szCs w:val="28"/>
        </w:rPr>
        <w:t>Сильная и слабая позиции гласных звуков (наличие любых гласных в ударных слогах и невозможность появления некоторых гласных в</w:t>
      </w:r>
      <w:r w:rsidR="00BC4A48">
        <w:rPr>
          <w:sz w:val="28"/>
          <w:szCs w:val="28"/>
        </w:rPr>
        <w:t xml:space="preserve"> </w:t>
      </w:r>
      <w:r w:rsidRPr="00BC4A48">
        <w:rPr>
          <w:sz w:val="28"/>
          <w:szCs w:val="28"/>
        </w:rPr>
        <w:t>безударных слогах). Обозначение позиционно чередующихся звуков одной буквой, выбор этой буквы. Проблемный характер буквенного обозначения гласных звуков в слабой позиции (орфограммы слабых позиций). Формирование умения выделять слабые позиции гласных непосредственно в процессе письма (письмо с пропуском безударных гласных).</w:t>
      </w:r>
    </w:p>
    <w:p w:rsidR="00921505" w:rsidRPr="00BC4A48" w:rsidRDefault="00921505" w:rsidP="00BC4A48">
      <w:pPr>
        <w:spacing w:before="40" w:after="40"/>
        <w:ind w:left="1701" w:right="850"/>
        <w:jc w:val="both"/>
        <w:rPr>
          <w:b/>
          <w:bCs/>
          <w:sz w:val="28"/>
          <w:szCs w:val="28"/>
        </w:rPr>
      </w:pPr>
      <w:r w:rsidRPr="00BC4A48">
        <w:rPr>
          <w:b/>
          <w:bCs/>
          <w:sz w:val="28"/>
          <w:szCs w:val="28"/>
        </w:rPr>
        <w:t>Позиционное чередование согласных звуков, парных по звонкости-глухости.</w:t>
      </w:r>
    </w:p>
    <w:p w:rsidR="00921505" w:rsidRPr="00BC4A48" w:rsidRDefault="00921505" w:rsidP="00BC4A48">
      <w:pPr>
        <w:spacing w:before="40" w:after="40"/>
        <w:ind w:left="1701" w:right="850"/>
        <w:jc w:val="both"/>
        <w:rPr>
          <w:sz w:val="28"/>
          <w:szCs w:val="28"/>
        </w:rPr>
      </w:pPr>
      <w:r w:rsidRPr="00BC4A48">
        <w:rPr>
          <w:sz w:val="28"/>
          <w:szCs w:val="28"/>
        </w:rPr>
        <w:lastRenderedPageBreak/>
        <w:t>Сильные и слабые позиции согласных, парных по звонкости-глухости. Отработка умения выделять орфограммы слабых позиций в процессе письма (письмо с пропуском орфограмм слабых позиций гласных и согласных).</w:t>
      </w:r>
    </w:p>
    <w:p w:rsidR="00921505" w:rsidRPr="00BC4A48" w:rsidRDefault="00921505" w:rsidP="00BC4A48">
      <w:pPr>
        <w:spacing w:before="40" w:after="40"/>
        <w:ind w:left="1701" w:right="850"/>
        <w:jc w:val="both"/>
        <w:rPr>
          <w:b/>
          <w:bCs/>
          <w:sz w:val="28"/>
          <w:szCs w:val="28"/>
        </w:rPr>
      </w:pPr>
      <w:r w:rsidRPr="00BC4A48">
        <w:rPr>
          <w:b/>
          <w:bCs/>
          <w:sz w:val="28"/>
          <w:szCs w:val="28"/>
        </w:rPr>
        <w:t>Проверка орфограмм слабых позиций с помощью орфографического словаря.</w:t>
      </w:r>
    </w:p>
    <w:p w:rsidR="00921505" w:rsidRPr="00BC4A48" w:rsidRDefault="00921505" w:rsidP="00BC4A48">
      <w:pPr>
        <w:spacing w:before="40" w:after="40"/>
        <w:ind w:left="1701" w:right="850"/>
        <w:jc w:val="both"/>
        <w:rPr>
          <w:bCs/>
          <w:sz w:val="28"/>
          <w:szCs w:val="28"/>
        </w:rPr>
      </w:pPr>
      <w:r w:rsidRPr="00BC4A48">
        <w:rPr>
          <w:bCs/>
          <w:sz w:val="28"/>
          <w:szCs w:val="28"/>
        </w:rPr>
        <w:t>Приемы работы с орфографическим словарем. Печатный текст как образец орфографически правильных написаний. Приемы списывания текста с орфограммами слабых позиций.</w:t>
      </w:r>
    </w:p>
    <w:p w:rsidR="00921505" w:rsidRPr="00BC4A48" w:rsidRDefault="00921505" w:rsidP="00BC4A48">
      <w:pPr>
        <w:spacing w:before="40" w:after="40"/>
        <w:ind w:left="1701" w:right="850"/>
        <w:jc w:val="both"/>
        <w:rPr>
          <w:bCs/>
          <w:sz w:val="28"/>
          <w:szCs w:val="28"/>
        </w:rPr>
      </w:pPr>
      <w:r w:rsidRPr="00BC4A48">
        <w:rPr>
          <w:b/>
          <w:bCs/>
          <w:sz w:val="28"/>
          <w:szCs w:val="28"/>
        </w:rPr>
        <w:t xml:space="preserve">Проверка орфограмм по сильной позиции. </w:t>
      </w:r>
      <w:r w:rsidRPr="00BC4A48">
        <w:rPr>
          <w:bCs/>
          <w:sz w:val="28"/>
          <w:szCs w:val="28"/>
        </w:rPr>
        <w:t>Приведение звука к сильной позиции</w:t>
      </w:r>
      <w:r w:rsidRPr="00BC4A48">
        <w:rPr>
          <w:b/>
          <w:bCs/>
          <w:sz w:val="28"/>
          <w:szCs w:val="28"/>
        </w:rPr>
        <w:t xml:space="preserve"> </w:t>
      </w:r>
      <w:r w:rsidRPr="00BC4A48">
        <w:rPr>
          <w:bCs/>
          <w:sz w:val="28"/>
          <w:szCs w:val="28"/>
        </w:rPr>
        <w:t>как общий способ проверки орфограмм слабых</w:t>
      </w:r>
      <w:r w:rsidRPr="00BC4A48">
        <w:rPr>
          <w:b/>
          <w:bCs/>
          <w:sz w:val="28"/>
          <w:szCs w:val="28"/>
        </w:rPr>
        <w:t xml:space="preserve"> </w:t>
      </w:r>
      <w:r w:rsidRPr="00BC4A48">
        <w:rPr>
          <w:bCs/>
          <w:sz w:val="28"/>
          <w:szCs w:val="28"/>
        </w:rPr>
        <w:t>позиций. Изменение слова как прием</w:t>
      </w:r>
      <w:r w:rsidRPr="00BC4A48">
        <w:rPr>
          <w:b/>
          <w:bCs/>
          <w:sz w:val="28"/>
          <w:szCs w:val="28"/>
        </w:rPr>
        <w:t xml:space="preserve"> </w:t>
      </w:r>
      <w:r w:rsidRPr="00BC4A48">
        <w:rPr>
          <w:bCs/>
          <w:sz w:val="28"/>
          <w:szCs w:val="28"/>
        </w:rPr>
        <w:t>приведения звука к сильной позиции.</w:t>
      </w:r>
      <w:r w:rsidRPr="00BC4A48">
        <w:rPr>
          <w:b/>
          <w:bCs/>
          <w:sz w:val="28"/>
          <w:szCs w:val="28"/>
        </w:rPr>
        <w:t xml:space="preserve"> </w:t>
      </w:r>
      <w:r w:rsidRPr="00BC4A48">
        <w:rPr>
          <w:bCs/>
          <w:sz w:val="28"/>
          <w:szCs w:val="28"/>
        </w:rPr>
        <w:t>Важнейшие типы изменения слов: изменение</w:t>
      </w:r>
      <w:r w:rsidRPr="00BC4A48">
        <w:rPr>
          <w:b/>
          <w:bCs/>
          <w:sz w:val="28"/>
          <w:szCs w:val="28"/>
        </w:rPr>
        <w:t xml:space="preserve"> </w:t>
      </w:r>
      <w:r w:rsidRPr="00BC4A48">
        <w:rPr>
          <w:bCs/>
          <w:sz w:val="28"/>
          <w:szCs w:val="28"/>
        </w:rPr>
        <w:t>слов, называющих предметы, по числам и</w:t>
      </w:r>
      <w:r w:rsidRPr="00BC4A48">
        <w:rPr>
          <w:b/>
          <w:bCs/>
          <w:sz w:val="28"/>
          <w:szCs w:val="28"/>
        </w:rPr>
        <w:t xml:space="preserve"> </w:t>
      </w:r>
      <w:r w:rsidRPr="00BC4A48">
        <w:rPr>
          <w:bCs/>
          <w:sz w:val="28"/>
          <w:szCs w:val="28"/>
        </w:rPr>
        <w:t>падежам (без названия падежей); изменение</w:t>
      </w:r>
      <w:r w:rsidRPr="00BC4A48">
        <w:rPr>
          <w:b/>
          <w:bCs/>
          <w:sz w:val="28"/>
          <w:szCs w:val="28"/>
        </w:rPr>
        <w:t xml:space="preserve"> </w:t>
      </w:r>
      <w:r w:rsidRPr="00BC4A48">
        <w:rPr>
          <w:bCs/>
          <w:sz w:val="28"/>
          <w:szCs w:val="28"/>
        </w:rPr>
        <w:t>слов, называющих признаки, по числам, родам</w:t>
      </w:r>
      <w:r w:rsidRPr="00BC4A48">
        <w:rPr>
          <w:b/>
          <w:bCs/>
          <w:sz w:val="28"/>
          <w:szCs w:val="28"/>
        </w:rPr>
        <w:t xml:space="preserve"> </w:t>
      </w:r>
      <w:r w:rsidRPr="00BC4A48">
        <w:rPr>
          <w:bCs/>
          <w:sz w:val="28"/>
          <w:szCs w:val="28"/>
        </w:rPr>
        <w:t>и падежам; изменение слов, называющих</w:t>
      </w:r>
      <w:r w:rsidRPr="00BC4A48">
        <w:rPr>
          <w:b/>
          <w:bCs/>
          <w:sz w:val="28"/>
          <w:szCs w:val="28"/>
        </w:rPr>
        <w:t xml:space="preserve"> </w:t>
      </w:r>
      <w:r w:rsidRPr="00BC4A48">
        <w:rPr>
          <w:bCs/>
          <w:sz w:val="28"/>
          <w:szCs w:val="28"/>
        </w:rPr>
        <w:t>действия, по лицам, числам, временам</w:t>
      </w:r>
      <w:r w:rsidRPr="00BC4A48">
        <w:rPr>
          <w:b/>
          <w:bCs/>
          <w:sz w:val="28"/>
          <w:szCs w:val="28"/>
        </w:rPr>
        <w:t xml:space="preserve"> </w:t>
      </w:r>
      <w:r w:rsidRPr="00BC4A48">
        <w:rPr>
          <w:bCs/>
          <w:sz w:val="28"/>
          <w:szCs w:val="28"/>
        </w:rPr>
        <w:t>(настоящее и прошедшее время), по родам (в</w:t>
      </w:r>
      <w:r w:rsidRPr="00BC4A48">
        <w:rPr>
          <w:b/>
          <w:bCs/>
          <w:sz w:val="28"/>
          <w:szCs w:val="28"/>
        </w:rPr>
        <w:t xml:space="preserve"> </w:t>
      </w:r>
      <w:r w:rsidRPr="00BC4A48">
        <w:rPr>
          <w:bCs/>
          <w:sz w:val="28"/>
          <w:szCs w:val="28"/>
        </w:rPr>
        <w:t>прошедшем времени). Неизменяемые слова.</w:t>
      </w:r>
    </w:p>
    <w:p w:rsidR="00921505" w:rsidRPr="00BC4A48" w:rsidRDefault="00921505" w:rsidP="00BC4A48">
      <w:pPr>
        <w:spacing w:before="40" w:after="40"/>
        <w:ind w:left="1701" w:right="850"/>
        <w:jc w:val="both"/>
        <w:rPr>
          <w:bCs/>
          <w:sz w:val="28"/>
          <w:szCs w:val="28"/>
        </w:rPr>
      </w:pPr>
      <w:r w:rsidRPr="00BC4A48">
        <w:rPr>
          <w:bCs/>
          <w:sz w:val="28"/>
          <w:szCs w:val="28"/>
        </w:rPr>
        <w:t>Необходимость учета состава слова при проверке орфограмм слабой позиции. Основа и окончание слова. Неприменимость способа проверки орфограммы слабой позиции в окончании слова путем его изменения. Способ выделения окончаний и основ в словах разных типов. Изменения одного и того же слова и разные слова.</w:t>
      </w:r>
    </w:p>
    <w:p w:rsidR="00921505" w:rsidRPr="00BC4A48" w:rsidRDefault="00921505" w:rsidP="00BC4A48">
      <w:pPr>
        <w:spacing w:before="40" w:after="40"/>
        <w:ind w:left="1701" w:right="850"/>
        <w:jc w:val="both"/>
        <w:rPr>
          <w:b/>
          <w:bCs/>
          <w:sz w:val="28"/>
          <w:szCs w:val="28"/>
        </w:rPr>
      </w:pPr>
      <w:r w:rsidRPr="00BC4A48">
        <w:rPr>
          <w:b/>
          <w:bCs/>
          <w:sz w:val="28"/>
          <w:szCs w:val="28"/>
        </w:rPr>
        <w:t>Проверка орфограмм с помощью родственных слов.</w:t>
      </w:r>
    </w:p>
    <w:p w:rsidR="00921505" w:rsidRPr="00BC4A48" w:rsidRDefault="00921505" w:rsidP="00BC4A48">
      <w:pPr>
        <w:spacing w:before="40" w:after="40"/>
        <w:ind w:left="1701" w:right="850"/>
        <w:jc w:val="both"/>
        <w:rPr>
          <w:bCs/>
          <w:sz w:val="28"/>
          <w:szCs w:val="28"/>
        </w:rPr>
      </w:pPr>
      <w:r w:rsidRPr="00BC4A48">
        <w:rPr>
          <w:bCs/>
          <w:sz w:val="28"/>
          <w:szCs w:val="28"/>
        </w:rPr>
        <w:t>Понятие о родственных словах (слова, образованные от одного и того же слова). Корень как общая часть основ родственных слов. Подбор однокоренных слов к заданному (простейшие случаи). Понятие об аффиксах как значимых частях основы, с помощью которых образуются новые слова. Классификация аффиксов по их положению в слове: префиксы (приставки), суффиксы. Позиционное и непозиционное чередование звуков в словах.</w:t>
      </w:r>
    </w:p>
    <w:p w:rsidR="00921505" w:rsidRPr="00BC4A48" w:rsidRDefault="00921505" w:rsidP="00BC4A48">
      <w:pPr>
        <w:spacing w:before="40" w:after="40"/>
        <w:ind w:left="1701" w:right="850"/>
        <w:jc w:val="both"/>
        <w:rPr>
          <w:bCs/>
          <w:sz w:val="28"/>
          <w:szCs w:val="28"/>
        </w:rPr>
      </w:pPr>
      <w:r w:rsidRPr="00BC4A48">
        <w:rPr>
          <w:bCs/>
          <w:sz w:val="28"/>
          <w:szCs w:val="28"/>
        </w:rPr>
        <w:t>Проверка орфограмм слабых позиций в корне с помощью родственных слов.</w:t>
      </w:r>
    </w:p>
    <w:p w:rsidR="00921505" w:rsidRPr="00BC4A48" w:rsidRDefault="00921505" w:rsidP="00BC4A48">
      <w:pPr>
        <w:spacing w:before="40" w:after="40"/>
        <w:ind w:left="1701" w:right="850"/>
        <w:jc w:val="both"/>
        <w:rPr>
          <w:bCs/>
          <w:sz w:val="28"/>
          <w:szCs w:val="28"/>
        </w:rPr>
      </w:pPr>
      <w:r w:rsidRPr="00BC4A48">
        <w:rPr>
          <w:bCs/>
          <w:sz w:val="28"/>
          <w:szCs w:val="28"/>
        </w:rPr>
        <w:t>Правило правописания разделительных знаков Ь и Ъ.</w:t>
      </w:r>
    </w:p>
    <w:p w:rsidR="00921505" w:rsidRPr="00BC4A48" w:rsidRDefault="00921505" w:rsidP="00BC4A48">
      <w:pPr>
        <w:spacing w:before="40" w:after="40"/>
        <w:ind w:left="1701" w:right="850"/>
        <w:jc w:val="both"/>
        <w:rPr>
          <w:b/>
          <w:bCs/>
          <w:sz w:val="28"/>
          <w:szCs w:val="28"/>
        </w:rPr>
      </w:pPr>
      <w:r w:rsidRPr="00BC4A48">
        <w:rPr>
          <w:b/>
          <w:bCs/>
          <w:sz w:val="28"/>
          <w:szCs w:val="28"/>
        </w:rPr>
        <w:t>Основной закон русского письма.</w:t>
      </w:r>
    </w:p>
    <w:p w:rsidR="00921505" w:rsidRPr="00BC4A48" w:rsidRDefault="00921505" w:rsidP="00BC4A48">
      <w:pPr>
        <w:spacing w:before="40" w:after="40"/>
        <w:ind w:left="1701" w:right="850"/>
        <w:jc w:val="both"/>
        <w:rPr>
          <w:i/>
          <w:iCs/>
          <w:sz w:val="28"/>
          <w:szCs w:val="28"/>
        </w:rPr>
      </w:pPr>
      <w:r w:rsidRPr="00BC4A48">
        <w:rPr>
          <w:sz w:val="28"/>
          <w:szCs w:val="28"/>
        </w:rPr>
        <w:lastRenderedPageBreak/>
        <w:t xml:space="preserve">Позиционное чередование звуков в разных частях слова. </w:t>
      </w:r>
      <w:r w:rsidRPr="00BC4A48">
        <w:rPr>
          <w:i/>
          <w:iCs/>
          <w:sz w:val="28"/>
          <w:szCs w:val="28"/>
        </w:rPr>
        <w:t xml:space="preserve">Ряд позиционно чередующихся звуков (фонема) как основная звуковая единица языка. Звук как позиционный представитель фонемы в слове. Смыслоразличительная функция фонем. Сильные и слабые позиции фонем (позиции разграничения и позиции совпадения рядов позиционно чередующихся звуков). Звук в сильной позиции как основной представитель фонемы. </w:t>
      </w:r>
    </w:p>
    <w:p w:rsidR="00921505" w:rsidRPr="00BC4A48" w:rsidRDefault="00921505" w:rsidP="00BC4A48">
      <w:pPr>
        <w:spacing w:before="40" w:after="40"/>
        <w:ind w:left="1701" w:right="850"/>
        <w:jc w:val="both"/>
        <w:rPr>
          <w:iCs/>
          <w:sz w:val="28"/>
          <w:szCs w:val="28"/>
        </w:rPr>
      </w:pPr>
      <w:r w:rsidRPr="00BC4A48">
        <w:rPr>
          <w:i/>
          <w:iCs/>
          <w:sz w:val="28"/>
          <w:szCs w:val="28"/>
        </w:rPr>
        <w:t xml:space="preserve">Способ определения    фонемного состава слова (приведение звука в слабой позиции к сильной позиции в той же части слова). „Неопределяемые“ (неприводимые к сильной позиции) фонемы. Буква как знак фонемы. </w:t>
      </w:r>
      <w:r w:rsidRPr="00BC4A48">
        <w:rPr>
          <w:iCs/>
          <w:sz w:val="28"/>
          <w:szCs w:val="28"/>
        </w:rPr>
        <w:t>Основной закон русского письма (фонематический принцип письма): обозначение буквами фонем (а не звуков).</w:t>
      </w:r>
      <w:r w:rsidRPr="00BC4A48">
        <w:rPr>
          <w:i/>
          <w:iCs/>
          <w:sz w:val="28"/>
          <w:szCs w:val="28"/>
        </w:rPr>
        <w:t xml:space="preserve"> </w:t>
      </w:r>
      <w:r w:rsidRPr="00BC4A48">
        <w:rPr>
          <w:iCs/>
          <w:sz w:val="28"/>
          <w:szCs w:val="28"/>
        </w:rPr>
        <w:t>Буквы, обозначающие фонему в слабой позиции, как орфограммы. Общее орфографическое правило (обозначение фонемы в слабой позиции буквой, которой обозначается эта фонема в той же части слова в сильной позиции). Общий способ проверки</w:t>
      </w:r>
    </w:p>
    <w:p w:rsidR="00921505" w:rsidRPr="00BC4A48" w:rsidRDefault="00921505" w:rsidP="00BC4A48">
      <w:pPr>
        <w:spacing w:before="40" w:after="40"/>
        <w:ind w:left="1701" w:right="850"/>
        <w:jc w:val="both"/>
        <w:rPr>
          <w:iCs/>
          <w:sz w:val="28"/>
          <w:szCs w:val="28"/>
        </w:rPr>
      </w:pPr>
      <w:r w:rsidRPr="00BC4A48">
        <w:rPr>
          <w:iCs/>
          <w:sz w:val="28"/>
          <w:szCs w:val="28"/>
        </w:rPr>
        <w:t>орфограмм слабой позиции (приведение фонемы к сильной позиции в той же части слова).</w:t>
      </w:r>
    </w:p>
    <w:p w:rsidR="00921505" w:rsidRPr="00BC4A48" w:rsidRDefault="00921505" w:rsidP="00BC4A48">
      <w:pPr>
        <w:spacing w:before="40" w:after="40"/>
        <w:ind w:left="1701" w:right="850"/>
        <w:jc w:val="both"/>
        <w:rPr>
          <w:iCs/>
          <w:sz w:val="28"/>
          <w:szCs w:val="28"/>
        </w:rPr>
      </w:pPr>
      <w:r w:rsidRPr="00BC4A48">
        <w:rPr>
          <w:iCs/>
          <w:sz w:val="28"/>
          <w:szCs w:val="28"/>
        </w:rPr>
        <w:t>Применение общего правила к разным частям слова</w:t>
      </w:r>
      <w:r w:rsidRPr="00BC4A48">
        <w:rPr>
          <w:i/>
          <w:iCs/>
          <w:sz w:val="28"/>
          <w:szCs w:val="28"/>
        </w:rPr>
        <w:t xml:space="preserve">. Чередование звуков и фонем в корнях слов. Необозначение буквами позиционного чередования звуков и необходимость обозначения чередования фонем. </w:t>
      </w:r>
      <w:r w:rsidRPr="00BC4A48">
        <w:rPr>
          <w:iCs/>
          <w:sz w:val="28"/>
          <w:szCs w:val="28"/>
        </w:rPr>
        <w:t>Непроизносимые согласные.</w:t>
      </w:r>
      <w:r w:rsidRPr="00BC4A48">
        <w:rPr>
          <w:i/>
          <w:iCs/>
          <w:sz w:val="28"/>
          <w:szCs w:val="28"/>
        </w:rPr>
        <w:t xml:space="preserve"> </w:t>
      </w:r>
      <w:r w:rsidRPr="00BC4A48">
        <w:rPr>
          <w:iCs/>
          <w:sz w:val="28"/>
          <w:szCs w:val="28"/>
        </w:rPr>
        <w:t>Применение общего правила орфографии к</w:t>
      </w:r>
      <w:r w:rsidRPr="00BC4A48">
        <w:rPr>
          <w:i/>
          <w:iCs/>
          <w:sz w:val="28"/>
          <w:szCs w:val="28"/>
        </w:rPr>
        <w:t xml:space="preserve"> </w:t>
      </w:r>
      <w:r w:rsidRPr="00BC4A48">
        <w:rPr>
          <w:iCs/>
          <w:sz w:val="28"/>
          <w:szCs w:val="28"/>
        </w:rPr>
        <w:t>аффиксам (наблюдения).</w:t>
      </w:r>
    </w:p>
    <w:p w:rsidR="00921505" w:rsidRPr="00BC4A48" w:rsidRDefault="00921505" w:rsidP="00BC4A48">
      <w:pPr>
        <w:spacing w:before="40" w:after="40"/>
        <w:ind w:left="1701" w:right="850"/>
        <w:jc w:val="both"/>
        <w:rPr>
          <w:i/>
          <w:iCs/>
          <w:sz w:val="28"/>
          <w:szCs w:val="28"/>
        </w:rPr>
      </w:pPr>
      <w:r w:rsidRPr="00BC4A48">
        <w:rPr>
          <w:iCs/>
          <w:sz w:val="28"/>
          <w:szCs w:val="28"/>
        </w:rPr>
        <w:t xml:space="preserve"> Правописание слов с</w:t>
      </w:r>
      <w:r w:rsidRPr="00BC4A48">
        <w:rPr>
          <w:i/>
          <w:iCs/>
          <w:sz w:val="28"/>
          <w:szCs w:val="28"/>
        </w:rPr>
        <w:t xml:space="preserve"> </w:t>
      </w:r>
      <w:r w:rsidRPr="00BC4A48">
        <w:rPr>
          <w:iCs/>
          <w:sz w:val="28"/>
          <w:szCs w:val="28"/>
        </w:rPr>
        <w:t xml:space="preserve">приставкой –с. </w:t>
      </w:r>
      <w:r w:rsidRPr="00BC4A48">
        <w:rPr>
          <w:i/>
          <w:iCs/>
          <w:sz w:val="28"/>
          <w:szCs w:val="28"/>
        </w:rPr>
        <w:t>Слова с буквой З перед согласной в начале слова (здание, здесь, здоровье, здравствуй, зга).</w:t>
      </w:r>
    </w:p>
    <w:p w:rsidR="00921505" w:rsidRPr="00BC4A48" w:rsidRDefault="00921505" w:rsidP="00BC4A48">
      <w:pPr>
        <w:spacing w:before="40" w:after="40"/>
        <w:ind w:left="1701" w:right="850"/>
        <w:jc w:val="both"/>
        <w:rPr>
          <w:b/>
          <w:bCs/>
          <w:iCs/>
          <w:sz w:val="28"/>
          <w:szCs w:val="28"/>
        </w:rPr>
      </w:pPr>
      <w:r w:rsidRPr="00BC4A48">
        <w:rPr>
          <w:b/>
          <w:bCs/>
          <w:iCs/>
          <w:sz w:val="28"/>
          <w:szCs w:val="28"/>
        </w:rPr>
        <w:t>Постановка задачи проверки орфограмм в окончаниях. Окончания как</w:t>
      </w:r>
      <w:r w:rsidR="00BC4A48">
        <w:rPr>
          <w:b/>
          <w:bCs/>
          <w:iCs/>
          <w:sz w:val="28"/>
          <w:szCs w:val="28"/>
        </w:rPr>
        <w:t xml:space="preserve"> </w:t>
      </w:r>
      <w:r w:rsidRPr="00BC4A48">
        <w:rPr>
          <w:b/>
          <w:bCs/>
          <w:iCs/>
          <w:sz w:val="28"/>
          <w:szCs w:val="28"/>
        </w:rPr>
        <w:t>значимая часть слова.</w:t>
      </w:r>
    </w:p>
    <w:p w:rsidR="00921505" w:rsidRPr="00BC4A48" w:rsidRDefault="00921505" w:rsidP="00BC4A48">
      <w:pPr>
        <w:spacing w:before="40" w:after="40"/>
        <w:ind w:left="1701" w:right="850"/>
        <w:jc w:val="both"/>
        <w:rPr>
          <w:iCs/>
          <w:sz w:val="28"/>
          <w:szCs w:val="28"/>
        </w:rPr>
      </w:pPr>
      <w:r w:rsidRPr="00BC4A48">
        <w:rPr>
          <w:iCs/>
          <w:sz w:val="28"/>
          <w:szCs w:val="28"/>
        </w:rPr>
        <w:t>Работа окончания в словах, называющих предметы (указание на число, падеж и род слова). Постоянная (указание на род) и переменные (указание на число и падеж) работы окончания. Падежное окончание как основное средство связи названия предмета с другими словами в высказывании.</w:t>
      </w:r>
    </w:p>
    <w:p w:rsidR="00921505" w:rsidRPr="00BC4A48" w:rsidRDefault="00921505" w:rsidP="00BC4A48">
      <w:pPr>
        <w:spacing w:before="40" w:after="40"/>
        <w:ind w:left="1701" w:right="850"/>
        <w:jc w:val="both"/>
        <w:rPr>
          <w:i/>
          <w:iCs/>
          <w:sz w:val="28"/>
          <w:szCs w:val="28"/>
        </w:rPr>
      </w:pPr>
      <w:r w:rsidRPr="00BC4A48">
        <w:rPr>
          <w:i/>
          <w:iCs/>
          <w:sz w:val="28"/>
          <w:szCs w:val="28"/>
        </w:rPr>
        <w:t>Сравнительная характеристика работы окончаний в названиях предметов и признаков.</w:t>
      </w:r>
    </w:p>
    <w:p w:rsidR="00921505" w:rsidRPr="00BC4A48" w:rsidRDefault="00921505" w:rsidP="00BC4A48">
      <w:pPr>
        <w:spacing w:before="40" w:after="40"/>
        <w:ind w:left="1701" w:right="850"/>
        <w:jc w:val="both"/>
        <w:rPr>
          <w:iCs/>
          <w:sz w:val="28"/>
          <w:szCs w:val="28"/>
        </w:rPr>
      </w:pPr>
      <w:r w:rsidRPr="00BC4A48">
        <w:rPr>
          <w:iCs/>
          <w:sz w:val="28"/>
          <w:szCs w:val="28"/>
        </w:rPr>
        <w:t xml:space="preserve">Система падежных окончаний. Склонение слов, называющих предметы, в единственном числе (с помощью слов </w:t>
      </w:r>
      <w:r w:rsidRPr="00BC4A48">
        <w:rPr>
          <w:i/>
          <w:iCs/>
          <w:sz w:val="28"/>
          <w:szCs w:val="28"/>
        </w:rPr>
        <w:t xml:space="preserve">есть..., нет... </w:t>
      </w:r>
      <w:r w:rsidRPr="00BC4A48">
        <w:rPr>
          <w:iCs/>
          <w:sz w:val="28"/>
          <w:szCs w:val="28"/>
        </w:rPr>
        <w:t>и т.д.).</w:t>
      </w:r>
    </w:p>
    <w:p w:rsidR="00921505" w:rsidRPr="00BC4A48" w:rsidRDefault="00921505" w:rsidP="00BC4A48">
      <w:pPr>
        <w:spacing w:before="40" w:after="40"/>
        <w:ind w:left="1701" w:right="850"/>
        <w:jc w:val="both"/>
        <w:rPr>
          <w:i/>
          <w:iCs/>
          <w:sz w:val="28"/>
          <w:szCs w:val="28"/>
        </w:rPr>
      </w:pPr>
      <w:r w:rsidRPr="00BC4A48">
        <w:rPr>
          <w:iCs/>
          <w:sz w:val="28"/>
          <w:szCs w:val="28"/>
        </w:rPr>
        <w:lastRenderedPageBreak/>
        <w:t xml:space="preserve">Названия падежей. </w:t>
      </w:r>
      <w:r w:rsidRPr="00BC4A48">
        <w:rPr>
          <w:i/>
          <w:iCs/>
          <w:sz w:val="28"/>
          <w:szCs w:val="28"/>
        </w:rPr>
        <w:t xml:space="preserve">Омонимия и синонимия падежных окончаний. </w:t>
      </w:r>
      <w:r w:rsidRPr="00BC4A48">
        <w:rPr>
          <w:iCs/>
          <w:sz w:val="28"/>
          <w:szCs w:val="28"/>
        </w:rPr>
        <w:t>Определение падежа</w:t>
      </w:r>
      <w:r w:rsidRPr="00BC4A48">
        <w:rPr>
          <w:i/>
          <w:iCs/>
          <w:sz w:val="28"/>
          <w:szCs w:val="28"/>
        </w:rPr>
        <w:t xml:space="preserve"> </w:t>
      </w:r>
      <w:r w:rsidRPr="00BC4A48">
        <w:rPr>
          <w:iCs/>
          <w:sz w:val="28"/>
          <w:szCs w:val="28"/>
        </w:rPr>
        <w:t>слова в словосочетании. Предлог как</w:t>
      </w:r>
      <w:r w:rsidRPr="00BC4A48">
        <w:rPr>
          <w:i/>
          <w:iCs/>
          <w:sz w:val="28"/>
          <w:szCs w:val="28"/>
        </w:rPr>
        <w:t xml:space="preserve"> </w:t>
      </w:r>
      <w:r w:rsidRPr="00BC4A48">
        <w:rPr>
          <w:iCs/>
          <w:sz w:val="28"/>
          <w:szCs w:val="28"/>
        </w:rPr>
        <w:t>дополнительное средство связи названия</w:t>
      </w:r>
      <w:r w:rsidRPr="00BC4A48">
        <w:rPr>
          <w:i/>
          <w:iCs/>
          <w:sz w:val="28"/>
          <w:szCs w:val="28"/>
        </w:rPr>
        <w:t xml:space="preserve"> </w:t>
      </w:r>
      <w:r w:rsidRPr="00BC4A48">
        <w:rPr>
          <w:iCs/>
          <w:sz w:val="28"/>
          <w:szCs w:val="28"/>
        </w:rPr>
        <w:t>предмета с другими словами в высказывании.</w:t>
      </w:r>
    </w:p>
    <w:p w:rsidR="00921505" w:rsidRPr="00BC4A48" w:rsidRDefault="00921505" w:rsidP="00BC4A48">
      <w:pPr>
        <w:spacing w:before="40" w:after="40"/>
        <w:ind w:left="1701" w:right="850"/>
        <w:jc w:val="both"/>
        <w:rPr>
          <w:iCs/>
          <w:sz w:val="28"/>
          <w:szCs w:val="28"/>
        </w:rPr>
      </w:pPr>
      <w:r w:rsidRPr="00BC4A48">
        <w:rPr>
          <w:iCs/>
          <w:sz w:val="28"/>
          <w:szCs w:val="28"/>
        </w:rPr>
        <w:t xml:space="preserve">Предлоги и приставки. Особенности падежных форм указательных слов </w:t>
      </w:r>
      <w:r w:rsidRPr="00BC4A48">
        <w:rPr>
          <w:i/>
          <w:iCs/>
          <w:sz w:val="28"/>
          <w:szCs w:val="28"/>
        </w:rPr>
        <w:t xml:space="preserve">он, она, оно, они </w:t>
      </w:r>
      <w:r w:rsidRPr="00BC4A48">
        <w:rPr>
          <w:iCs/>
          <w:sz w:val="28"/>
          <w:szCs w:val="28"/>
        </w:rPr>
        <w:t>с предлогами.</w:t>
      </w:r>
    </w:p>
    <w:p w:rsidR="00921505" w:rsidRPr="00BC4A48" w:rsidRDefault="00921505" w:rsidP="00BC4A48">
      <w:pPr>
        <w:spacing w:before="40" w:after="40"/>
        <w:ind w:left="1701" w:right="850"/>
        <w:jc w:val="both"/>
        <w:rPr>
          <w:iCs/>
          <w:sz w:val="28"/>
          <w:szCs w:val="28"/>
        </w:rPr>
      </w:pPr>
      <w:r w:rsidRPr="00BC4A48">
        <w:rPr>
          <w:iCs/>
          <w:sz w:val="28"/>
          <w:szCs w:val="28"/>
        </w:rPr>
        <w:t>Набор падежных окончаний слова (в единственном числе). Четыре основных набора падежных окончаний у слов, называющих предметы. Приведение слова к именительному падежу как способ определения набора его падежных окончаний. Буква Ь после шипящих в конце слов, называющих предметы. Способ определения рода, числа и падежа слов, называющих признаки.</w:t>
      </w:r>
    </w:p>
    <w:p w:rsidR="00921505" w:rsidRPr="00BC4A48" w:rsidRDefault="00921505" w:rsidP="00BC4A48">
      <w:pPr>
        <w:spacing w:before="40" w:after="40"/>
        <w:ind w:left="1701" w:right="850"/>
        <w:jc w:val="both"/>
        <w:rPr>
          <w:b/>
          <w:bCs/>
          <w:iCs/>
          <w:sz w:val="28"/>
          <w:szCs w:val="28"/>
        </w:rPr>
      </w:pPr>
      <w:r w:rsidRPr="00BC4A48">
        <w:rPr>
          <w:b/>
          <w:bCs/>
          <w:iCs/>
          <w:sz w:val="28"/>
          <w:szCs w:val="28"/>
        </w:rPr>
        <w:t>Применение общего орфографического правила к падежным окончаниям.</w:t>
      </w:r>
    </w:p>
    <w:p w:rsidR="00921505" w:rsidRPr="00BC4A48" w:rsidRDefault="00921505" w:rsidP="00BC4A48">
      <w:pPr>
        <w:spacing w:before="40" w:after="40"/>
        <w:ind w:left="1701" w:right="850"/>
        <w:jc w:val="both"/>
        <w:rPr>
          <w:iCs/>
          <w:sz w:val="28"/>
          <w:szCs w:val="28"/>
        </w:rPr>
      </w:pPr>
      <w:r w:rsidRPr="00BC4A48">
        <w:rPr>
          <w:iCs/>
          <w:sz w:val="28"/>
          <w:szCs w:val="28"/>
        </w:rPr>
        <w:t>Позиционное чередование звуков в падежных окончаниях. Соответствие букв, обозначающих фонемы в слабых позициях в падежных окончаниях, «закону русского письма». Способ проверки орфограмм в падежных окончаниях (замена слова с орфограммой словом с тем же набором</w:t>
      </w:r>
    </w:p>
    <w:p w:rsidR="00921505" w:rsidRPr="00BC4A48" w:rsidRDefault="00921505" w:rsidP="00BC4A48">
      <w:pPr>
        <w:spacing w:before="40" w:after="40"/>
        <w:ind w:left="1701" w:right="850"/>
        <w:jc w:val="both"/>
        <w:rPr>
          <w:iCs/>
          <w:sz w:val="28"/>
          <w:szCs w:val="28"/>
        </w:rPr>
      </w:pPr>
      <w:r w:rsidRPr="00BC4A48">
        <w:rPr>
          <w:iCs/>
          <w:sz w:val="28"/>
          <w:szCs w:val="28"/>
        </w:rPr>
        <w:t>падежных окончаний в сильных позициях). „Проверочные слова“ для проверки орфограмм в падежных окончаниях (</w:t>
      </w:r>
      <w:r w:rsidRPr="00BC4A48">
        <w:rPr>
          <w:i/>
          <w:iCs/>
          <w:sz w:val="28"/>
          <w:szCs w:val="28"/>
        </w:rPr>
        <w:t>стена, стол, окно,</w:t>
      </w:r>
    </w:p>
    <w:p w:rsidR="00921505" w:rsidRPr="00BC4A48" w:rsidRDefault="00921505" w:rsidP="00BC4A48">
      <w:pPr>
        <w:spacing w:before="40" w:after="40"/>
        <w:ind w:left="1701" w:right="850"/>
        <w:jc w:val="both"/>
        <w:rPr>
          <w:iCs/>
          <w:sz w:val="28"/>
          <w:szCs w:val="28"/>
        </w:rPr>
      </w:pPr>
      <w:r w:rsidRPr="00BC4A48">
        <w:rPr>
          <w:i/>
          <w:iCs/>
          <w:sz w:val="28"/>
          <w:szCs w:val="28"/>
        </w:rPr>
        <w:t>другой</w:t>
      </w:r>
      <w:r w:rsidRPr="00BC4A48">
        <w:rPr>
          <w:iCs/>
          <w:sz w:val="28"/>
          <w:szCs w:val="28"/>
        </w:rPr>
        <w:t>). Применение способа проверки орфограмм в падежных окончаниях к словам, называющим предметы и признаки (в единственном числе).</w:t>
      </w:r>
    </w:p>
    <w:p w:rsidR="00921505" w:rsidRPr="00BC4A48" w:rsidRDefault="00921505" w:rsidP="00BC4A48">
      <w:pPr>
        <w:spacing w:before="40" w:after="40"/>
        <w:ind w:left="1701" w:right="850"/>
        <w:jc w:val="both"/>
        <w:rPr>
          <w:iCs/>
          <w:sz w:val="28"/>
          <w:szCs w:val="28"/>
        </w:rPr>
      </w:pPr>
      <w:r w:rsidRPr="00BC4A48">
        <w:rPr>
          <w:iCs/>
          <w:sz w:val="28"/>
          <w:szCs w:val="28"/>
        </w:rPr>
        <w:t xml:space="preserve">Падежные окончания во множественном числе. Совпадение окончаний </w:t>
      </w:r>
      <w:r w:rsidRPr="00BC4A48">
        <w:rPr>
          <w:i/>
          <w:iCs/>
          <w:sz w:val="28"/>
          <w:szCs w:val="28"/>
        </w:rPr>
        <w:t>-ам (-ям), -ами (-</w:t>
      </w:r>
      <w:r w:rsidRPr="00BC4A48">
        <w:rPr>
          <w:iCs/>
          <w:sz w:val="28"/>
          <w:szCs w:val="28"/>
        </w:rPr>
        <w:t xml:space="preserve"> </w:t>
      </w:r>
      <w:r w:rsidRPr="00BC4A48">
        <w:rPr>
          <w:i/>
          <w:iCs/>
          <w:sz w:val="28"/>
          <w:szCs w:val="28"/>
        </w:rPr>
        <w:t xml:space="preserve">ями), -ах (-ях) </w:t>
      </w:r>
      <w:r w:rsidRPr="00BC4A48">
        <w:rPr>
          <w:iCs/>
          <w:sz w:val="28"/>
          <w:szCs w:val="28"/>
        </w:rPr>
        <w:t xml:space="preserve">у слов с разными наборами падежных окончаний. Окончания </w:t>
      </w:r>
      <w:r w:rsidRPr="00BC4A48">
        <w:rPr>
          <w:i/>
          <w:iCs/>
          <w:sz w:val="28"/>
          <w:szCs w:val="28"/>
        </w:rPr>
        <w:t>-а (-я), -ы (-и)</w:t>
      </w:r>
      <w:r w:rsidRPr="00BC4A48">
        <w:rPr>
          <w:iCs/>
          <w:sz w:val="28"/>
          <w:szCs w:val="28"/>
        </w:rPr>
        <w:t xml:space="preserve"> в именительном падеже множественного числа.</w:t>
      </w:r>
    </w:p>
    <w:p w:rsidR="00921505" w:rsidRPr="00BC4A48" w:rsidRDefault="00921505" w:rsidP="00BC4A48">
      <w:pPr>
        <w:spacing w:before="40" w:after="40"/>
        <w:ind w:left="1701" w:right="850"/>
        <w:jc w:val="both"/>
        <w:rPr>
          <w:iCs/>
          <w:sz w:val="28"/>
          <w:szCs w:val="28"/>
        </w:rPr>
      </w:pPr>
      <w:r w:rsidRPr="00BC4A48">
        <w:rPr>
          <w:iCs/>
          <w:sz w:val="28"/>
          <w:szCs w:val="28"/>
        </w:rPr>
        <w:t>Падежные окончания родительного падежа множественного числа. Беглые О и Е в этой падежной форме. Порядок действий при проверке орфограмм слабых позиций в падежных окончаниях.</w:t>
      </w:r>
    </w:p>
    <w:p w:rsidR="00921505" w:rsidRPr="00BC4A48" w:rsidRDefault="00921505" w:rsidP="00BC4A48">
      <w:pPr>
        <w:spacing w:before="40" w:after="40"/>
        <w:ind w:left="1701" w:right="850"/>
        <w:jc w:val="both"/>
        <w:rPr>
          <w:bCs/>
          <w:i/>
          <w:iCs/>
          <w:sz w:val="28"/>
          <w:szCs w:val="28"/>
        </w:rPr>
      </w:pPr>
      <w:r w:rsidRPr="00BC4A48">
        <w:rPr>
          <w:b/>
          <w:bCs/>
          <w:iCs/>
          <w:sz w:val="28"/>
          <w:szCs w:val="28"/>
        </w:rPr>
        <w:t xml:space="preserve">Нефонемные написания в падежных окончаниях. </w:t>
      </w:r>
      <w:r w:rsidRPr="00BC4A48">
        <w:rPr>
          <w:i/>
          <w:iCs/>
          <w:sz w:val="28"/>
          <w:szCs w:val="28"/>
        </w:rPr>
        <w:t>Несоответствие закону письма</w:t>
      </w:r>
      <w:r w:rsidRPr="00BC4A48">
        <w:rPr>
          <w:b/>
          <w:bCs/>
          <w:iCs/>
          <w:sz w:val="28"/>
          <w:szCs w:val="28"/>
        </w:rPr>
        <w:t xml:space="preserve"> </w:t>
      </w:r>
      <w:r w:rsidRPr="00BC4A48">
        <w:rPr>
          <w:i/>
          <w:iCs/>
          <w:sz w:val="28"/>
          <w:szCs w:val="28"/>
        </w:rPr>
        <w:t xml:space="preserve">буквы  И в падежных окончаниях </w:t>
      </w:r>
      <w:r w:rsidRPr="00BC4A48">
        <w:rPr>
          <w:iCs/>
          <w:sz w:val="28"/>
          <w:szCs w:val="28"/>
        </w:rPr>
        <w:t>слов типа</w:t>
      </w:r>
      <w:r w:rsidRPr="00BC4A48">
        <w:rPr>
          <w:b/>
          <w:bCs/>
          <w:iCs/>
          <w:sz w:val="28"/>
          <w:szCs w:val="28"/>
        </w:rPr>
        <w:t xml:space="preserve"> </w:t>
      </w:r>
      <w:r w:rsidRPr="00BC4A48">
        <w:rPr>
          <w:i/>
          <w:iCs/>
          <w:sz w:val="28"/>
          <w:szCs w:val="28"/>
        </w:rPr>
        <w:t>армия, здание, гербарий. Особенность основы</w:t>
      </w:r>
      <w:r w:rsidRPr="00BC4A48">
        <w:rPr>
          <w:b/>
          <w:bCs/>
          <w:iCs/>
          <w:sz w:val="28"/>
          <w:szCs w:val="28"/>
        </w:rPr>
        <w:t xml:space="preserve"> </w:t>
      </w:r>
      <w:r w:rsidRPr="00BC4A48">
        <w:rPr>
          <w:i/>
          <w:iCs/>
          <w:sz w:val="28"/>
          <w:szCs w:val="28"/>
        </w:rPr>
        <w:t>этих слов. Необходимость дополнительной</w:t>
      </w:r>
      <w:r w:rsidRPr="00BC4A48">
        <w:rPr>
          <w:b/>
          <w:bCs/>
          <w:iCs/>
          <w:sz w:val="28"/>
          <w:szCs w:val="28"/>
        </w:rPr>
        <w:t xml:space="preserve"> </w:t>
      </w:r>
      <w:r w:rsidRPr="00BC4A48">
        <w:rPr>
          <w:bCs/>
          <w:i/>
          <w:iCs/>
          <w:sz w:val="28"/>
          <w:szCs w:val="28"/>
        </w:rPr>
        <w:t xml:space="preserve">проверки орфограмм, соответствующих ударному -е в проверочном слове </w:t>
      </w:r>
      <w:r w:rsidRPr="00BC4A48">
        <w:rPr>
          <w:bCs/>
          <w:iCs/>
          <w:sz w:val="28"/>
          <w:szCs w:val="28"/>
        </w:rPr>
        <w:t>(</w:t>
      </w:r>
      <w:r w:rsidRPr="00BC4A48">
        <w:rPr>
          <w:bCs/>
          <w:i/>
          <w:iCs/>
          <w:sz w:val="28"/>
          <w:szCs w:val="28"/>
        </w:rPr>
        <w:t xml:space="preserve">в столе — в гербарии, в стене — в армии </w:t>
      </w:r>
      <w:r w:rsidRPr="00BC4A48">
        <w:rPr>
          <w:bCs/>
          <w:iCs/>
          <w:sz w:val="28"/>
          <w:szCs w:val="28"/>
        </w:rPr>
        <w:t>и т.п.)</w:t>
      </w:r>
      <w:r w:rsidRPr="00BC4A48">
        <w:rPr>
          <w:bCs/>
          <w:i/>
          <w:iCs/>
          <w:sz w:val="28"/>
          <w:szCs w:val="28"/>
        </w:rPr>
        <w:t xml:space="preserve"> </w:t>
      </w:r>
      <w:r w:rsidRPr="00BC4A48">
        <w:rPr>
          <w:bCs/>
          <w:iCs/>
          <w:sz w:val="28"/>
          <w:szCs w:val="28"/>
        </w:rPr>
        <w:t>Несоответствие закону письма написаний</w:t>
      </w:r>
      <w:r w:rsidRPr="00BC4A48">
        <w:rPr>
          <w:bCs/>
          <w:i/>
          <w:iCs/>
          <w:sz w:val="28"/>
          <w:szCs w:val="28"/>
        </w:rPr>
        <w:t xml:space="preserve"> </w:t>
      </w:r>
      <w:r w:rsidRPr="00BC4A48">
        <w:rPr>
          <w:bCs/>
          <w:iCs/>
          <w:sz w:val="28"/>
          <w:szCs w:val="28"/>
        </w:rPr>
        <w:t xml:space="preserve">в окончаниях </w:t>
      </w:r>
      <w:r w:rsidRPr="00BC4A48">
        <w:rPr>
          <w:bCs/>
          <w:iCs/>
          <w:sz w:val="28"/>
          <w:szCs w:val="28"/>
        </w:rPr>
        <w:lastRenderedPageBreak/>
        <w:t>названий признаков (буквы Ы, И в</w:t>
      </w:r>
      <w:r w:rsidRPr="00BC4A48">
        <w:rPr>
          <w:bCs/>
          <w:i/>
          <w:iCs/>
          <w:sz w:val="28"/>
          <w:szCs w:val="28"/>
        </w:rPr>
        <w:t xml:space="preserve"> </w:t>
      </w:r>
      <w:r w:rsidRPr="00BC4A48">
        <w:rPr>
          <w:bCs/>
          <w:iCs/>
          <w:sz w:val="28"/>
          <w:szCs w:val="28"/>
        </w:rPr>
        <w:t xml:space="preserve">окончании </w:t>
      </w:r>
      <w:r w:rsidRPr="00BC4A48">
        <w:rPr>
          <w:bCs/>
          <w:i/>
          <w:iCs/>
          <w:sz w:val="28"/>
          <w:szCs w:val="28"/>
        </w:rPr>
        <w:t>-ый (ий)</w:t>
      </w:r>
      <w:r w:rsidRPr="00BC4A48">
        <w:rPr>
          <w:bCs/>
          <w:iCs/>
          <w:sz w:val="28"/>
          <w:szCs w:val="28"/>
        </w:rPr>
        <w:t xml:space="preserve">, буква Г в окончании </w:t>
      </w:r>
      <w:r w:rsidRPr="00BC4A48">
        <w:rPr>
          <w:bCs/>
          <w:i/>
          <w:iCs/>
          <w:sz w:val="28"/>
          <w:szCs w:val="28"/>
        </w:rPr>
        <w:t>-ого (-его)</w:t>
      </w:r>
      <w:r w:rsidRPr="00BC4A48">
        <w:rPr>
          <w:bCs/>
          <w:iCs/>
          <w:sz w:val="28"/>
          <w:szCs w:val="28"/>
        </w:rPr>
        <w:t>). Необходимость дополнительной проверки</w:t>
      </w:r>
      <w:r w:rsidRPr="00BC4A48">
        <w:rPr>
          <w:bCs/>
          <w:i/>
          <w:iCs/>
          <w:sz w:val="28"/>
          <w:szCs w:val="28"/>
        </w:rPr>
        <w:t xml:space="preserve"> </w:t>
      </w:r>
      <w:r w:rsidRPr="00BC4A48">
        <w:rPr>
          <w:bCs/>
          <w:iCs/>
          <w:sz w:val="28"/>
          <w:szCs w:val="28"/>
        </w:rPr>
        <w:t xml:space="preserve">орфограмм, соответствующих </w:t>
      </w:r>
      <w:r w:rsidRPr="00BC4A48">
        <w:rPr>
          <w:bCs/>
          <w:i/>
          <w:iCs/>
          <w:sz w:val="28"/>
          <w:szCs w:val="28"/>
        </w:rPr>
        <w:t xml:space="preserve">-ой </w:t>
      </w:r>
      <w:r w:rsidRPr="00BC4A48">
        <w:rPr>
          <w:bCs/>
          <w:iCs/>
          <w:sz w:val="28"/>
          <w:szCs w:val="28"/>
        </w:rPr>
        <w:t>в сильной</w:t>
      </w:r>
      <w:r w:rsidRPr="00BC4A48">
        <w:rPr>
          <w:bCs/>
          <w:i/>
          <w:iCs/>
          <w:sz w:val="28"/>
          <w:szCs w:val="28"/>
        </w:rPr>
        <w:t xml:space="preserve"> </w:t>
      </w:r>
      <w:r w:rsidRPr="00BC4A48">
        <w:rPr>
          <w:bCs/>
          <w:iCs/>
          <w:sz w:val="28"/>
          <w:szCs w:val="28"/>
        </w:rPr>
        <w:t>позиции.</w:t>
      </w:r>
    </w:p>
    <w:p w:rsidR="00921505" w:rsidRPr="00BC4A48" w:rsidRDefault="00921505" w:rsidP="00BC4A48">
      <w:pPr>
        <w:spacing w:before="40" w:after="40"/>
        <w:ind w:left="1701" w:right="850"/>
        <w:jc w:val="both"/>
        <w:rPr>
          <w:bCs/>
          <w:iCs/>
          <w:sz w:val="28"/>
          <w:szCs w:val="28"/>
        </w:rPr>
      </w:pPr>
      <w:r w:rsidRPr="00BC4A48">
        <w:rPr>
          <w:bCs/>
          <w:iCs/>
          <w:sz w:val="28"/>
          <w:szCs w:val="28"/>
        </w:rPr>
        <w:t>Несоответствие закону письма обозначения фонемы &lt;о&gt; в слабой позиции буквой Е после шипящих и Ц. Уточнение порядка действий при проверке орфограмм в падежных окончаниях с учётом наличия нефонемных написаний.</w:t>
      </w:r>
    </w:p>
    <w:p w:rsidR="00921505" w:rsidRPr="00BC4A48" w:rsidRDefault="00921505" w:rsidP="00BC4A48">
      <w:pPr>
        <w:tabs>
          <w:tab w:val="left" w:pos="1425"/>
        </w:tabs>
        <w:spacing w:before="40" w:after="40"/>
        <w:ind w:left="1701" w:right="850"/>
        <w:jc w:val="both"/>
        <w:rPr>
          <w:b/>
          <w:bCs/>
          <w:sz w:val="28"/>
          <w:szCs w:val="28"/>
        </w:rPr>
      </w:pPr>
      <w:r w:rsidRPr="00BC4A48">
        <w:rPr>
          <w:b/>
          <w:bCs/>
          <w:sz w:val="28"/>
          <w:szCs w:val="28"/>
        </w:rPr>
        <w:t>Правописание личных окончаний.</w:t>
      </w:r>
    </w:p>
    <w:p w:rsidR="00921505" w:rsidRPr="00BC4A48" w:rsidRDefault="00921505" w:rsidP="00BC4A48">
      <w:pPr>
        <w:tabs>
          <w:tab w:val="left" w:pos="1425"/>
        </w:tabs>
        <w:spacing w:before="40" w:after="40"/>
        <w:ind w:left="1701" w:right="850"/>
        <w:jc w:val="both"/>
        <w:rPr>
          <w:sz w:val="28"/>
          <w:szCs w:val="28"/>
        </w:rPr>
      </w:pPr>
      <w:r w:rsidRPr="00BC4A48">
        <w:rPr>
          <w:sz w:val="28"/>
          <w:szCs w:val="28"/>
        </w:rPr>
        <w:t xml:space="preserve">Работа личных окончаний: указание на лицо и число слов, называющих действия. Два набора личных окончаний (слова 1-го и 2-го спряжения). Работа окончаний слов, называющих действия, в прошедшем времени (в единственном числе – указание на число и род, во множественном – только на число). Окончания инфинитива (неопределенной формы слов, называющих действия). Особенность их работы – отсутствие указания на время, лицо, число и род слова. </w:t>
      </w:r>
      <w:r w:rsidRPr="00BC4A48">
        <w:rPr>
          <w:i/>
          <w:iCs/>
          <w:sz w:val="28"/>
          <w:szCs w:val="28"/>
        </w:rPr>
        <w:t xml:space="preserve">Постфикс </w:t>
      </w:r>
      <w:r w:rsidRPr="00BC4A48">
        <w:rPr>
          <w:sz w:val="28"/>
          <w:szCs w:val="28"/>
        </w:rPr>
        <w:t>-</w:t>
      </w:r>
      <w:r w:rsidRPr="00BC4A48">
        <w:rPr>
          <w:i/>
          <w:iCs/>
          <w:sz w:val="28"/>
          <w:szCs w:val="28"/>
        </w:rPr>
        <w:t>ся</w:t>
      </w:r>
      <w:r w:rsidRPr="00BC4A48">
        <w:rPr>
          <w:sz w:val="28"/>
          <w:szCs w:val="28"/>
        </w:rPr>
        <w:t xml:space="preserve">. Способ проверки орфограммы в формах на </w:t>
      </w:r>
      <w:r w:rsidRPr="00BC4A48">
        <w:rPr>
          <w:i/>
          <w:iCs/>
          <w:sz w:val="28"/>
          <w:szCs w:val="28"/>
        </w:rPr>
        <w:t>-ться, тся.</w:t>
      </w:r>
    </w:p>
    <w:p w:rsidR="00921505" w:rsidRPr="00BC4A48" w:rsidRDefault="00921505" w:rsidP="00BC4A48">
      <w:pPr>
        <w:tabs>
          <w:tab w:val="left" w:pos="1425"/>
        </w:tabs>
        <w:spacing w:before="40" w:after="40"/>
        <w:ind w:left="1701" w:right="850"/>
        <w:jc w:val="both"/>
        <w:rPr>
          <w:sz w:val="28"/>
          <w:szCs w:val="28"/>
        </w:rPr>
      </w:pPr>
      <w:r w:rsidRPr="00BC4A48">
        <w:rPr>
          <w:sz w:val="28"/>
          <w:szCs w:val="28"/>
        </w:rPr>
        <w:t>Соответствие написаний орфограмм в окончаниях прошедшего времени основному закону письма.</w:t>
      </w:r>
    </w:p>
    <w:p w:rsidR="00921505" w:rsidRPr="00BC4A48" w:rsidRDefault="00921505" w:rsidP="00BC4A48">
      <w:pPr>
        <w:tabs>
          <w:tab w:val="left" w:pos="1425"/>
        </w:tabs>
        <w:spacing w:before="40" w:after="40"/>
        <w:ind w:left="1701" w:right="850"/>
        <w:jc w:val="both"/>
        <w:rPr>
          <w:sz w:val="28"/>
          <w:szCs w:val="28"/>
        </w:rPr>
      </w:pPr>
      <w:r w:rsidRPr="00BC4A48">
        <w:rPr>
          <w:i/>
          <w:iCs/>
          <w:sz w:val="28"/>
          <w:szCs w:val="28"/>
        </w:rPr>
        <w:t xml:space="preserve">Фонемный характер написаний гласных в личных окончаниях. </w:t>
      </w:r>
      <w:r w:rsidRPr="00BC4A48">
        <w:rPr>
          <w:sz w:val="28"/>
          <w:szCs w:val="28"/>
        </w:rPr>
        <w:t>Необходимость</w:t>
      </w:r>
      <w:r w:rsidRPr="00BC4A48">
        <w:rPr>
          <w:i/>
          <w:iCs/>
          <w:sz w:val="28"/>
          <w:szCs w:val="28"/>
        </w:rPr>
        <w:t xml:space="preserve"> </w:t>
      </w:r>
      <w:r w:rsidRPr="00BC4A48">
        <w:rPr>
          <w:sz w:val="28"/>
          <w:szCs w:val="28"/>
        </w:rPr>
        <w:t>определения спряжения при проверке</w:t>
      </w:r>
      <w:r w:rsidRPr="00BC4A48">
        <w:rPr>
          <w:i/>
          <w:iCs/>
          <w:sz w:val="28"/>
          <w:szCs w:val="28"/>
        </w:rPr>
        <w:t xml:space="preserve"> </w:t>
      </w:r>
      <w:r w:rsidRPr="00BC4A48">
        <w:rPr>
          <w:sz w:val="28"/>
          <w:szCs w:val="28"/>
        </w:rPr>
        <w:t>орфограммы слабой позиции в личном</w:t>
      </w:r>
      <w:r w:rsidRPr="00BC4A48">
        <w:rPr>
          <w:i/>
          <w:iCs/>
          <w:sz w:val="28"/>
          <w:szCs w:val="28"/>
        </w:rPr>
        <w:t xml:space="preserve"> </w:t>
      </w:r>
      <w:r w:rsidRPr="00BC4A48">
        <w:rPr>
          <w:sz w:val="28"/>
          <w:szCs w:val="28"/>
        </w:rPr>
        <w:t>окончании. Определение спряжения по одному</w:t>
      </w:r>
      <w:r w:rsidRPr="00BC4A48">
        <w:rPr>
          <w:i/>
          <w:iCs/>
          <w:sz w:val="28"/>
          <w:szCs w:val="28"/>
        </w:rPr>
        <w:t xml:space="preserve"> </w:t>
      </w:r>
      <w:r w:rsidRPr="00BC4A48">
        <w:rPr>
          <w:sz w:val="28"/>
          <w:szCs w:val="28"/>
        </w:rPr>
        <w:t>из личных окончаний. Буквы Ё и Ь после</w:t>
      </w:r>
      <w:r w:rsidRPr="00BC4A48">
        <w:rPr>
          <w:i/>
          <w:iCs/>
          <w:sz w:val="28"/>
          <w:szCs w:val="28"/>
        </w:rPr>
        <w:t xml:space="preserve"> </w:t>
      </w:r>
      <w:r w:rsidRPr="00BC4A48">
        <w:rPr>
          <w:sz w:val="28"/>
          <w:szCs w:val="28"/>
        </w:rPr>
        <w:t>шипящих в личных окончаниях.</w:t>
      </w:r>
      <w:r w:rsidRPr="00BC4A48">
        <w:rPr>
          <w:i/>
          <w:iCs/>
          <w:sz w:val="28"/>
          <w:szCs w:val="28"/>
        </w:rPr>
        <w:t xml:space="preserve"> </w:t>
      </w:r>
      <w:r w:rsidRPr="00BC4A48">
        <w:rPr>
          <w:sz w:val="28"/>
          <w:szCs w:val="28"/>
        </w:rPr>
        <w:t xml:space="preserve">Установление признаков слов, относящихся к 1-му и 2-му спряжению. Две основы у слов, называющих действие (основа инфинитива и основа настоящего времени), соотношение между ними (усекаемые и неусекаемые основы инфинитива). Особенности слов 2-го спряжения (усекаемая основа, суффиксы </w:t>
      </w:r>
      <w:r w:rsidRPr="00BC4A48">
        <w:rPr>
          <w:i/>
          <w:iCs/>
          <w:sz w:val="28"/>
          <w:szCs w:val="28"/>
        </w:rPr>
        <w:t xml:space="preserve">-и-, -е-, -а-, </w:t>
      </w:r>
      <w:r w:rsidRPr="00BC4A48">
        <w:rPr>
          <w:sz w:val="28"/>
          <w:szCs w:val="28"/>
        </w:rPr>
        <w:t xml:space="preserve">наличие шипящей перед суффиксом </w:t>
      </w:r>
      <w:r w:rsidRPr="00BC4A48">
        <w:rPr>
          <w:i/>
          <w:iCs/>
          <w:sz w:val="28"/>
          <w:szCs w:val="28"/>
        </w:rPr>
        <w:t>-а-</w:t>
      </w:r>
      <w:r w:rsidRPr="00BC4A48">
        <w:rPr>
          <w:sz w:val="28"/>
          <w:szCs w:val="28"/>
        </w:rPr>
        <w:t xml:space="preserve">). Правописание личных окончаний в словах </w:t>
      </w:r>
      <w:r w:rsidRPr="00BC4A48">
        <w:rPr>
          <w:i/>
          <w:iCs/>
          <w:sz w:val="28"/>
          <w:szCs w:val="28"/>
        </w:rPr>
        <w:t>гнать</w:t>
      </w:r>
      <w:r w:rsidRPr="00BC4A48">
        <w:rPr>
          <w:sz w:val="28"/>
          <w:szCs w:val="28"/>
        </w:rPr>
        <w:t xml:space="preserve">, </w:t>
      </w:r>
      <w:r w:rsidRPr="00BC4A48">
        <w:rPr>
          <w:i/>
          <w:iCs/>
          <w:sz w:val="28"/>
          <w:szCs w:val="28"/>
        </w:rPr>
        <w:t xml:space="preserve">брить </w:t>
      </w:r>
      <w:r w:rsidRPr="00BC4A48">
        <w:rPr>
          <w:sz w:val="28"/>
          <w:szCs w:val="28"/>
        </w:rPr>
        <w:t xml:space="preserve">(неусекаемаяоснова с заменой </w:t>
      </w:r>
      <w:r w:rsidRPr="00BC4A48">
        <w:rPr>
          <w:i/>
          <w:iCs/>
          <w:sz w:val="28"/>
          <w:szCs w:val="28"/>
        </w:rPr>
        <w:t xml:space="preserve">-и- </w:t>
      </w:r>
      <w:r w:rsidRPr="00BC4A48">
        <w:rPr>
          <w:sz w:val="28"/>
          <w:szCs w:val="28"/>
        </w:rPr>
        <w:t xml:space="preserve">на </w:t>
      </w:r>
      <w:r w:rsidRPr="00BC4A48">
        <w:rPr>
          <w:i/>
          <w:iCs/>
          <w:sz w:val="28"/>
          <w:szCs w:val="28"/>
        </w:rPr>
        <w:t>-е-</w:t>
      </w:r>
      <w:r w:rsidRPr="00BC4A48">
        <w:rPr>
          <w:sz w:val="28"/>
          <w:szCs w:val="28"/>
        </w:rPr>
        <w:t xml:space="preserve">), </w:t>
      </w:r>
      <w:r w:rsidRPr="00BC4A48">
        <w:rPr>
          <w:i/>
          <w:iCs/>
          <w:sz w:val="28"/>
          <w:szCs w:val="28"/>
        </w:rPr>
        <w:t>стелить</w:t>
      </w:r>
    </w:p>
    <w:p w:rsidR="00921505" w:rsidRPr="00BC4A48" w:rsidRDefault="00921505" w:rsidP="00BC4A48">
      <w:pPr>
        <w:tabs>
          <w:tab w:val="left" w:pos="1425"/>
        </w:tabs>
        <w:spacing w:before="40" w:after="40"/>
        <w:ind w:left="1701" w:right="850"/>
        <w:jc w:val="both"/>
        <w:rPr>
          <w:i/>
          <w:iCs/>
          <w:sz w:val="28"/>
          <w:szCs w:val="28"/>
        </w:rPr>
      </w:pPr>
      <w:r w:rsidRPr="00BC4A48">
        <w:rPr>
          <w:sz w:val="28"/>
          <w:szCs w:val="28"/>
        </w:rPr>
        <w:t xml:space="preserve">(образование личных форм от </w:t>
      </w:r>
      <w:r w:rsidRPr="00BC4A48">
        <w:rPr>
          <w:i/>
          <w:iCs/>
          <w:sz w:val="28"/>
          <w:szCs w:val="28"/>
        </w:rPr>
        <w:t>стлать</w:t>
      </w:r>
      <w:r w:rsidRPr="00BC4A48">
        <w:rPr>
          <w:sz w:val="28"/>
          <w:szCs w:val="28"/>
        </w:rPr>
        <w:t xml:space="preserve">), </w:t>
      </w:r>
      <w:r w:rsidRPr="00BC4A48">
        <w:rPr>
          <w:i/>
          <w:iCs/>
          <w:sz w:val="28"/>
          <w:szCs w:val="28"/>
        </w:rPr>
        <w:t xml:space="preserve">хотеть </w:t>
      </w:r>
      <w:r w:rsidRPr="00BC4A48">
        <w:rPr>
          <w:sz w:val="28"/>
          <w:szCs w:val="28"/>
        </w:rPr>
        <w:t>(разноспрягаемое слово)</w:t>
      </w:r>
      <w:r w:rsidRPr="00BC4A48">
        <w:rPr>
          <w:i/>
          <w:iCs/>
          <w:sz w:val="28"/>
          <w:szCs w:val="28"/>
        </w:rPr>
        <w:t xml:space="preserve">. </w:t>
      </w:r>
      <w:r w:rsidRPr="00BC4A48">
        <w:rPr>
          <w:sz w:val="28"/>
          <w:szCs w:val="28"/>
        </w:rPr>
        <w:t>Определение типа спряжения слов с приставками.</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sz w:val="28"/>
          <w:szCs w:val="28"/>
        </w:rPr>
        <w:tab/>
      </w:r>
      <w:r w:rsidRPr="00BC4A48">
        <w:rPr>
          <w:b/>
          <w:bCs/>
          <w:sz w:val="28"/>
          <w:szCs w:val="28"/>
        </w:rPr>
        <w:t>Систематизация орфограмм и способов их проверки (работа с орфографической тетрадью-справочником).</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lastRenderedPageBreak/>
        <w:t>Орфограммы, связанные и не связанные с обозначением фонем (звуков). Правила, регулирующие написание орфограмм, несвязанных с обозначением фонем (звуков). Раздельное написание слов (предлоги и приставки). Употребление больших букв (повторение). Правила переноса слов.</w:t>
      </w:r>
    </w:p>
    <w:p w:rsidR="00921505" w:rsidRPr="00BC4A48" w:rsidRDefault="00921505" w:rsidP="00BC4A48">
      <w:pPr>
        <w:autoSpaceDE w:val="0"/>
        <w:autoSpaceDN w:val="0"/>
        <w:adjustRightInd w:val="0"/>
        <w:spacing w:before="40" w:after="40"/>
        <w:ind w:left="1701" w:right="850"/>
        <w:jc w:val="both"/>
        <w:rPr>
          <w:i/>
          <w:iCs/>
          <w:sz w:val="28"/>
          <w:szCs w:val="28"/>
        </w:rPr>
      </w:pPr>
      <w:r w:rsidRPr="00BC4A48">
        <w:rPr>
          <w:sz w:val="28"/>
          <w:szCs w:val="28"/>
        </w:rPr>
        <w:t xml:space="preserve">Орфограммы, связанные с обозначением фонем (звуков). Орфограммы сильных и слабых позиций. Список орфограмм сильных позиций и правила, регулирующие их написание (повторение). Способы проверки орфограмм слабых позиций. Определение части слова, в которой находится орфограмма слабой позиции. Определение вида орфограммы по отношению к закону письма (по списку нефонемных написаний в данной части слова). Нефонемные написания в окончаниях слов (повторение). </w:t>
      </w:r>
      <w:r w:rsidRPr="00BC4A48">
        <w:rPr>
          <w:i/>
          <w:iCs/>
          <w:sz w:val="28"/>
          <w:szCs w:val="28"/>
        </w:rPr>
        <w:t>Нефонемные написания в корнях слов (на</w:t>
      </w:r>
      <w:r w:rsidRPr="00BC4A48">
        <w:rPr>
          <w:sz w:val="28"/>
          <w:szCs w:val="28"/>
        </w:rPr>
        <w:t xml:space="preserve"> </w:t>
      </w:r>
      <w:r w:rsidRPr="00BC4A48">
        <w:rPr>
          <w:i/>
          <w:iCs/>
          <w:sz w:val="28"/>
          <w:szCs w:val="28"/>
        </w:rPr>
        <w:t xml:space="preserve">примере корня гор-/гар). </w:t>
      </w:r>
      <w:r w:rsidRPr="00BC4A48">
        <w:rPr>
          <w:sz w:val="28"/>
          <w:szCs w:val="28"/>
        </w:rPr>
        <w:t xml:space="preserve">Необходимость специальных правил для проверки таких орфограмм. </w:t>
      </w:r>
      <w:r w:rsidRPr="00BC4A48">
        <w:rPr>
          <w:i/>
          <w:iCs/>
          <w:sz w:val="28"/>
          <w:szCs w:val="28"/>
        </w:rPr>
        <w:t>Орфограммы корня с „двойной</w:t>
      </w:r>
      <w:r w:rsidRPr="00BC4A48">
        <w:rPr>
          <w:sz w:val="28"/>
          <w:szCs w:val="28"/>
        </w:rPr>
        <w:t xml:space="preserve"> </w:t>
      </w:r>
      <w:r w:rsidRPr="00BC4A48">
        <w:rPr>
          <w:i/>
          <w:iCs/>
          <w:sz w:val="28"/>
          <w:szCs w:val="28"/>
        </w:rPr>
        <w:t>проверкой“ (на примере корня зор/зар).</w:t>
      </w:r>
    </w:p>
    <w:p w:rsidR="00921505" w:rsidRPr="00BC4A48" w:rsidRDefault="00921505" w:rsidP="00BC4A48">
      <w:pPr>
        <w:autoSpaceDE w:val="0"/>
        <w:autoSpaceDN w:val="0"/>
        <w:adjustRightInd w:val="0"/>
        <w:spacing w:before="40" w:after="40"/>
        <w:ind w:left="1701" w:right="850"/>
        <w:jc w:val="both"/>
        <w:rPr>
          <w:sz w:val="28"/>
          <w:szCs w:val="28"/>
        </w:rPr>
      </w:pPr>
      <w:r w:rsidRPr="00BC4A48">
        <w:rPr>
          <w:i/>
          <w:iCs/>
          <w:sz w:val="28"/>
          <w:szCs w:val="28"/>
        </w:rPr>
        <w:t>Специальные правила, регулирующие написание</w:t>
      </w:r>
      <w:r w:rsidRPr="00BC4A48">
        <w:rPr>
          <w:sz w:val="28"/>
          <w:szCs w:val="28"/>
        </w:rPr>
        <w:t xml:space="preserve"> </w:t>
      </w:r>
      <w:r w:rsidRPr="00BC4A48">
        <w:rPr>
          <w:i/>
          <w:iCs/>
          <w:sz w:val="28"/>
          <w:szCs w:val="28"/>
        </w:rPr>
        <w:t>таких орфограмм (наблюдения).</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Общий способ проверки орфограмм слабых позиций, не требующих специальных правил (приведение к сильной позиции в той же части слова). „Непроверяемые“ орфограммы. Порядок действий при проверке орфограмм в высказывании.</w:t>
      </w:r>
    </w:p>
    <w:p w:rsidR="00921505" w:rsidRPr="00BC4A48" w:rsidRDefault="00921505" w:rsidP="00BC4A48">
      <w:pPr>
        <w:tabs>
          <w:tab w:val="left" w:pos="1425"/>
        </w:tabs>
        <w:spacing w:before="40" w:after="40"/>
        <w:ind w:left="1701" w:right="850"/>
        <w:jc w:val="both"/>
        <w:rPr>
          <w:sz w:val="28"/>
          <w:szCs w:val="28"/>
        </w:rPr>
      </w:pPr>
      <w:r w:rsidRPr="00BC4A48">
        <w:rPr>
          <w:b/>
          <w:bCs/>
          <w:sz w:val="28"/>
          <w:szCs w:val="28"/>
        </w:rPr>
        <w:t>Формирование представлений о знаковой системе языка</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b/>
          <w:bCs/>
          <w:sz w:val="28"/>
          <w:szCs w:val="28"/>
        </w:rPr>
        <w:t>Слово как значимая единица языка (введение)</w:t>
      </w:r>
      <w:r w:rsidRPr="00BC4A48">
        <w:rPr>
          <w:sz w:val="28"/>
          <w:szCs w:val="28"/>
        </w:rPr>
        <w:t>.</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Номинативная функция слова (слово как название предмета, признака, действия). Слово  и высказывание (предложение). Служебные слова (слова -„помощники“ — на примере предлогов и союзов).</w:t>
      </w:r>
    </w:p>
    <w:p w:rsidR="00921505" w:rsidRPr="00BC4A48" w:rsidRDefault="00921505" w:rsidP="00BC4A48">
      <w:pPr>
        <w:autoSpaceDE w:val="0"/>
        <w:autoSpaceDN w:val="0"/>
        <w:adjustRightInd w:val="0"/>
        <w:spacing w:before="40" w:after="40"/>
        <w:ind w:left="1701" w:right="850"/>
        <w:jc w:val="both"/>
        <w:rPr>
          <w:sz w:val="28"/>
          <w:szCs w:val="28"/>
        </w:rPr>
      </w:pPr>
      <w:r w:rsidRPr="00BC4A48">
        <w:rPr>
          <w:b/>
          <w:bCs/>
          <w:sz w:val="28"/>
          <w:szCs w:val="28"/>
        </w:rPr>
        <w:t>Фонетика. Звуковая оболочка слова</w:t>
      </w:r>
      <w:r w:rsidRPr="00BC4A48">
        <w:rPr>
          <w:sz w:val="28"/>
          <w:szCs w:val="28"/>
        </w:rPr>
        <w:t>.</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 xml:space="preserve">Звуки речи как „строительный материал“ слов в языке. </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Слог как минимальная произносительная единица.  Гласные и согласные звуки. Ударение и способ его определения в слове. Смыслоразличительная роль ударения. Установление связи между значением слова и его звуковой структурой (анализ слов, полученных путем замены одного из звуков).</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lastRenderedPageBreak/>
        <w:t>Смыслоразличительная функция гласных и согласных звуков. Согласные звонкие и глухие, твердые и мягкие, их смыслоразличительная роль.</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b/>
          <w:bCs/>
          <w:sz w:val="28"/>
          <w:szCs w:val="28"/>
        </w:rPr>
        <w:t xml:space="preserve">Фонетика и графика. </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Буква как знак звука. Выбор буквы для обозначения гласного звука в зависимости от его позиции в слове (в начале слова, после согласных, парных и непарных по твердости-мягкости). Правила обозначения твердости-мягкости согласных звуков с помощью гласных букв и буквы Ь. Выбор буквы для обозначения звука [й].</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sz w:val="28"/>
          <w:szCs w:val="28"/>
        </w:rPr>
        <w:tab/>
      </w:r>
      <w:r w:rsidRPr="00BC4A48">
        <w:rPr>
          <w:b/>
          <w:bCs/>
          <w:sz w:val="28"/>
          <w:szCs w:val="28"/>
        </w:rPr>
        <w:t xml:space="preserve">Фонетика и орфография. Позиционное чередование звуков. </w:t>
      </w:r>
      <w:r w:rsidRPr="00BC4A48">
        <w:rPr>
          <w:sz w:val="28"/>
          <w:szCs w:val="28"/>
        </w:rPr>
        <w:t>Возможность замены</w:t>
      </w:r>
      <w:r w:rsidRPr="00BC4A48">
        <w:rPr>
          <w:b/>
          <w:bCs/>
          <w:sz w:val="28"/>
          <w:szCs w:val="28"/>
        </w:rPr>
        <w:t xml:space="preserve"> </w:t>
      </w:r>
      <w:r w:rsidRPr="00BC4A48">
        <w:rPr>
          <w:sz w:val="28"/>
          <w:szCs w:val="28"/>
        </w:rPr>
        <w:t>звуков в одном и том же слове при его</w:t>
      </w:r>
      <w:r w:rsidRPr="00BC4A48">
        <w:rPr>
          <w:b/>
          <w:bCs/>
          <w:sz w:val="28"/>
          <w:szCs w:val="28"/>
        </w:rPr>
        <w:t xml:space="preserve"> </w:t>
      </w:r>
      <w:r w:rsidRPr="00BC4A48">
        <w:rPr>
          <w:sz w:val="28"/>
          <w:szCs w:val="28"/>
        </w:rPr>
        <w:t>изменении (чередование звуков). Изменение</w:t>
      </w:r>
      <w:r w:rsidRPr="00BC4A48">
        <w:rPr>
          <w:b/>
          <w:bCs/>
          <w:sz w:val="28"/>
          <w:szCs w:val="28"/>
        </w:rPr>
        <w:t xml:space="preserve"> </w:t>
      </w:r>
      <w:r w:rsidRPr="00BC4A48">
        <w:rPr>
          <w:sz w:val="28"/>
          <w:szCs w:val="28"/>
        </w:rPr>
        <w:t>позиции звуков как причина их чередования</w:t>
      </w:r>
      <w:r w:rsidRPr="00BC4A48">
        <w:rPr>
          <w:b/>
          <w:bCs/>
          <w:sz w:val="28"/>
          <w:szCs w:val="28"/>
        </w:rPr>
        <w:t xml:space="preserve"> </w:t>
      </w:r>
      <w:r w:rsidRPr="00BC4A48">
        <w:rPr>
          <w:sz w:val="28"/>
          <w:szCs w:val="28"/>
        </w:rPr>
        <w:t>(позиционное чередование). Сильная и слабая</w:t>
      </w:r>
      <w:r w:rsidRPr="00BC4A48">
        <w:rPr>
          <w:b/>
          <w:bCs/>
          <w:sz w:val="28"/>
          <w:szCs w:val="28"/>
        </w:rPr>
        <w:t xml:space="preserve"> </w:t>
      </w:r>
      <w:r w:rsidRPr="00BC4A48">
        <w:rPr>
          <w:sz w:val="28"/>
          <w:szCs w:val="28"/>
        </w:rPr>
        <w:t>позиции гласных звуков (наличие любых</w:t>
      </w:r>
      <w:r w:rsidRPr="00BC4A48">
        <w:rPr>
          <w:b/>
          <w:bCs/>
          <w:sz w:val="28"/>
          <w:szCs w:val="28"/>
        </w:rPr>
        <w:t xml:space="preserve"> </w:t>
      </w:r>
      <w:r w:rsidRPr="00BC4A48">
        <w:rPr>
          <w:sz w:val="28"/>
          <w:szCs w:val="28"/>
        </w:rPr>
        <w:t>гласных в ударных слогах и невозможность</w:t>
      </w:r>
      <w:r w:rsidRPr="00BC4A48">
        <w:rPr>
          <w:b/>
          <w:bCs/>
          <w:sz w:val="28"/>
          <w:szCs w:val="28"/>
        </w:rPr>
        <w:t xml:space="preserve"> </w:t>
      </w:r>
      <w:r w:rsidRPr="00BC4A48">
        <w:rPr>
          <w:sz w:val="28"/>
          <w:szCs w:val="28"/>
        </w:rPr>
        <w:t>появления некоторых гласных в безударных</w:t>
      </w:r>
      <w:r w:rsidRPr="00BC4A48">
        <w:rPr>
          <w:b/>
          <w:bCs/>
          <w:sz w:val="28"/>
          <w:szCs w:val="28"/>
        </w:rPr>
        <w:t xml:space="preserve"> </w:t>
      </w:r>
      <w:r w:rsidRPr="00BC4A48">
        <w:rPr>
          <w:sz w:val="28"/>
          <w:szCs w:val="28"/>
        </w:rPr>
        <w:t>слогах). Сильные и слабые позиции согласных,</w:t>
      </w:r>
      <w:r w:rsidRPr="00BC4A48">
        <w:rPr>
          <w:b/>
          <w:bCs/>
          <w:sz w:val="28"/>
          <w:szCs w:val="28"/>
        </w:rPr>
        <w:t xml:space="preserve"> </w:t>
      </w:r>
      <w:r w:rsidRPr="00BC4A48">
        <w:rPr>
          <w:sz w:val="28"/>
          <w:szCs w:val="28"/>
        </w:rPr>
        <w:t>парных по звонкости-глухости. Обозначение</w:t>
      </w:r>
      <w:r w:rsidRPr="00BC4A48">
        <w:rPr>
          <w:b/>
          <w:bCs/>
          <w:sz w:val="28"/>
          <w:szCs w:val="28"/>
        </w:rPr>
        <w:t xml:space="preserve"> </w:t>
      </w:r>
      <w:r w:rsidRPr="00BC4A48">
        <w:rPr>
          <w:sz w:val="28"/>
          <w:szCs w:val="28"/>
        </w:rPr>
        <w:t>позиционно чередующихся звуков одной</w:t>
      </w:r>
      <w:r w:rsidRPr="00BC4A48">
        <w:rPr>
          <w:b/>
          <w:bCs/>
          <w:sz w:val="28"/>
          <w:szCs w:val="28"/>
        </w:rPr>
        <w:t xml:space="preserve">  </w:t>
      </w:r>
      <w:r w:rsidRPr="00BC4A48">
        <w:rPr>
          <w:sz w:val="28"/>
          <w:szCs w:val="28"/>
        </w:rPr>
        <w:t>буквой, выбор этой буквы. Проблемный</w:t>
      </w:r>
      <w:r w:rsidRPr="00BC4A48">
        <w:rPr>
          <w:b/>
          <w:bCs/>
          <w:sz w:val="28"/>
          <w:szCs w:val="28"/>
        </w:rPr>
        <w:t xml:space="preserve"> </w:t>
      </w:r>
      <w:r w:rsidRPr="00BC4A48">
        <w:rPr>
          <w:sz w:val="28"/>
          <w:szCs w:val="28"/>
        </w:rPr>
        <w:t>характер буквенного обозначения гласных и</w:t>
      </w:r>
      <w:r w:rsidRPr="00BC4A48">
        <w:rPr>
          <w:b/>
          <w:bCs/>
          <w:sz w:val="28"/>
          <w:szCs w:val="28"/>
        </w:rPr>
        <w:t xml:space="preserve"> </w:t>
      </w:r>
      <w:r w:rsidRPr="00BC4A48">
        <w:rPr>
          <w:sz w:val="28"/>
          <w:szCs w:val="28"/>
        </w:rPr>
        <w:t>согласных звуков в слабой позиции (орфограммы слабых позиций).</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b/>
          <w:bCs/>
          <w:sz w:val="28"/>
          <w:szCs w:val="28"/>
        </w:rPr>
        <w:t>Орфография и грамматика. Изменение слов в связной речи.</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Изменение слова как прием приведения звука к сильной позиции. Важнейшие типы изменения слов: изменение слов, называющих предметы, по числам и падежам (без названия падежей); изменение слов, называющих</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признаки, по числам, родам и падежам; изменение слов, называющих действия, по лицам, числам, временам (настоящее и прошедшее время), по родам (в прошедшем времени). Неизменяемые слова.</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b/>
          <w:bCs/>
          <w:sz w:val="28"/>
          <w:szCs w:val="28"/>
        </w:rPr>
        <w:t>Орфография и морфемика. Необходимость учета значимой части слова при проверке орфограмм слабой позиции.</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Основа и окончание слова. Неприменимость способа проверки орфограммы слабой позиции в окончании слова путем его изменения. Способ выделения окончаний и основ в словах разных типов. Изменения одного и того же слова и разные слова.</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b/>
          <w:bCs/>
          <w:sz w:val="28"/>
          <w:szCs w:val="28"/>
        </w:rPr>
        <w:t>Орфография и морфемика. Состав слова.</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b/>
          <w:bCs/>
          <w:sz w:val="28"/>
          <w:szCs w:val="28"/>
        </w:rPr>
        <w:t xml:space="preserve"> </w:t>
      </w:r>
      <w:r w:rsidRPr="00BC4A48">
        <w:rPr>
          <w:sz w:val="28"/>
          <w:szCs w:val="28"/>
        </w:rPr>
        <w:t>Понятие о родственных словах (слова,</w:t>
      </w:r>
      <w:r w:rsidRPr="00BC4A48">
        <w:rPr>
          <w:b/>
          <w:bCs/>
          <w:sz w:val="28"/>
          <w:szCs w:val="28"/>
        </w:rPr>
        <w:t xml:space="preserve"> </w:t>
      </w:r>
      <w:r w:rsidRPr="00BC4A48">
        <w:rPr>
          <w:sz w:val="28"/>
          <w:szCs w:val="28"/>
        </w:rPr>
        <w:t>образованные от одного и того же слова).</w:t>
      </w:r>
      <w:r w:rsidRPr="00BC4A48">
        <w:rPr>
          <w:b/>
          <w:bCs/>
          <w:sz w:val="28"/>
          <w:szCs w:val="28"/>
        </w:rPr>
        <w:t xml:space="preserve"> </w:t>
      </w:r>
      <w:r w:rsidRPr="00BC4A48">
        <w:rPr>
          <w:sz w:val="28"/>
          <w:szCs w:val="28"/>
        </w:rPr>
        <w:t xml:space="preserve">Корень как общая часть основ </w:t>
      </w:r>
      <w:r w:rsidRPr="00BC4A48">
        <w:rPr>
          <w:sz w:val="28"/>
          <w:szCs w:val="28"/>
        </w:rPr>
        <w:lastRenderedPageBreak/>
        <w:t>родственных</w:t>
      </w:r>
      <w:r w:rsidRPr="00BC4A48">
        <w:rPr>
          <w:b/>
          <w:bCs/>
          <w:sz w:val="28"/>
          <w:szCs w:val="28"/>
        </w:rPr>
        <w:t xml:space="preserve"> </w:t>
      </w:r>
      <w:r w:rsidRPr="00BC4A48">
        <w:rPr>
          <w:sz w:val="28"/>
          <w:szCs w:val="28"/>
        </w:rPr>
        <w:t>слов. Подбор однокоренных слов к заданному</w:t>
      </w:r>
      <w:r w:rsidRPr="00BC4A48">
        <w:rPr>
          <w:b/>
          <w:bCs/>
          <w:sz w:val="28"/>
          <w:szCs w:val="28"/>
        </w:rPr>
        <w:t xml:space="preserve"> </w:t>
      </w:r>
      <w:r w:rsidRPr="00BC4A48">
        <w:rPr>
          <w:sz w:val="28"/>
          <w:szCs w:val="28"/>
        </w:rPr>
        <w:t>(простейшие случаи). Понятие об аффиксах как</w:t>
      </w:r>
      <w:r w:rsidRPr="00BC4A48">
        <w:rPr>
          <w:b/>
          <w:bCs/>
          <w:sz w:val="28"/>
          <w:szCs w:val="28"/>
        </w:rPr>
        <w:t xml:space="preserve"> </w:t>
      </w:r>
      <w:r w:rsidRPr="00BC4A48">
        <w:rPr>
          <w:sz w:val="28"/>
          <w:szCs w:val="28"/>
        </w:rPr>
        <w:t>значимых частях основы, с помощью которых</w:t>
      </w:r>
      <w:r w:rsidRPr="00BC4A48">
        <w:rPr>
          <w:b/>
          <w:bCs/>
          <w:sz w:val="28"/>
          <w:szCs w:val="28"/>
        </w:rPr>
        <w:t xml:space="preserve"> </w:t>
      </w:r>
      <w:r w:rsidRPr="00BC4A48">
        <w:rPr>
          <w:sz w:val="28"/>
          <w:szCs w:val="28"/>
        </w:rPr>
        <w:t>образуются новые слова. Классификация</w:t>
      </w:r>
      <w:r w:rsidRPr="00BC4A48">
        <w:rPr>
          <w:b/>
          <w:bCs/>
          <w:sz w:val="28"/>
          <w:szCs w:val="28"/>
        </w:rPr>
        <w:t xml:space="preserve"> </w:t>
      </w:r>
      <w:r w:rsidRPr="00BC4A48">
        <w:rPr>
          <w:sz w:val="28"/>
          <w:szCs w:val="28"/>
        </w:rPr>
        <w:t>аффиксов по их положению в слове: префиксы</w:t>
      </w:r>
      <w:r w:rsidRPr="00BC4A48">
        <w:rPr>
          <w:b/>
          <w:bCs/>
          <w:sz w:val="28"/>
          <w:szCs w:val="28"/>
        </w:rPr>
        <w:t xml:space="preserve"> </w:t>
      </w:r>
      <w:r w:rsidRPr="00BC4A48">
        <w:rPr>
          <w:sz w:val="28"/>
          <w:szCs w:val="28"/>
        </w:rPr>
        <w:t>(приставки), суффиксы. Позиционное и</w:t>
      </w:r>
      <w:r w:rsidRPr="00BC4A48">
        <w:rPr>
          <w:b/>
          <w:bCs/>
          <w:sz w:val="28"/>
          <w:szCs w:val="28"/>
        </w:rPr>
        <w:t xml:space="preserve"> </w:t>
      </w:r>
      <w:r w:rsidRPr="00BC4A48">
        <w:rPr>
          <w:sz w:val="28"/>
          <w:szCs w:val="28"/>
        </w:rPr>
        <w:t>непозиционное чередование звуков в словах.</w:t>
      </w:r>
      <w:r w:rsidRPr="00BC4A48">
        <w:rPr>
          <w:b/>
          <w:bCs/>
          <w:sz w:val="28"/>
          <w:szCs w:val="28"/>
        </w:rPr>
        <w:t xml:space="preserve"> </w:t>
      </w:r>
      <w:r w:rsidRPr="00BC4A48">
        <w:rPr>
          <w:sz w:val="28"/>
          <w:szCs w:val="28"/>
        </w:rPr>
        <w:t>Проверка орфограмм слабых позиций в корне с</w:t>
      </w:r>
      <w:r w:rsidRPr="00BC4A48">
        <w:rPr>
          <w:b/>
          <w:bCs/>
          <w:sz w:val="28"/>
          <w:szCs w:val="28"/>
        </w:rPr>
        <w:t xml:space="preserve"> </w:t>
      </w:r>
      <w:r w:rsidRPr="00BC4A48">
        <w:rPr>
          <w:sz w:val="28"/>
          <w:szCs w:val="28"/>
        </w:rPr>
        <w:t>помощью родственных слов.</w:t>
      </w:r>
    </w:p>
    <w:p w:rsidR="00921505" w:rsidRPr="00BC4A48" w:rsidRDefault="00921505" w:rsidP="00BC4A48">
      <w:pPr>
        <w:autoSpaceDE w:val="0"/>
        <w:autoSpaceDN w:val="0"/>
        <w:adjustRightInd w:val="0"/>
        <w:spacing w:before="40" w:after="40"/>
        <w:ind w:left="1701" w:right="850"/>
        <w:jc w:val="both"/>
        <w:rPr>
          <w:b/>
          <w:bCs/>
          <w:i/>
          <w:iCs/>
          <w:sz w:val="28"/>
          <w:szCs w:val="28"/>
        </w:rPr>
      </w:pPr>
      <w:r w:rsidRPr="00BC4A48">
        <w:rPr>
          <w:b/>
          <w:bCs/>
          <w:sz w:val="28"/>
          <w:szCs w:val="28"/>
        </w:rPr>
        <w:t xml:space="preserve">Орфография и морфемика. </w:t>
      </w:r>
      <w:r w:rsidRPr="00BC4A48">
        <w:rPr>
          <w:b/>
          <w:bCs/>
          <w:i/>
          <w:iCs/>
          <w:sz w:val="28"/>
          <w:szCs w:val="28"/>
        </w:rPr>
        <w:t xml:space="preserve">Фонемы как строительный материал морфем. </w:t>
      </w:r>
    </w:p>
    <w:p w:rsidR="00921505" w:rsidRPr="00BC4A48" w:rsidRDefault="00921505" w:rsidP="00BC4A48">
      <w:pPr>
        <w:autoSpaceDE w:val="0"/>
        <w:autoSpaceDN w:val="0"/>
        <w:adjustRightInd w:val="0"/>
        <w:spacing w:before="40" w:after="40"/>
        <w:ind w:left="1701" w:right="850"/>
        <w:jc w:val="both"/>
        <w:rPr>
          <w:b/>
          <w:bCs/>
          <w:i/>
          <w:iCs/>
          <w:sz w:val="28"/>
          <w:szCs w:val="28"/>
        </w:rPr>
      </w:pPr>
      <w:r w:rsidRPr="00BC4A48">
        <w:rPr>
          <w:sz w:val="28"/>
          <w:szCs w:val="28"/>
        </w:rPr>
        <w:t>Значимые</w:t>
      </w:r>
      <w:r w:rsidRPr="00BC4A48">
        <w:rPr>
          <w:b/>
          <w:bCs/>
          <w:i/>
          <w:iCs/>
          <w:sz w:val="28"/>
          <w:szCs w:val="28"/>
        </w:rPr>
        <w:t xml:space="preserve"> </w:t>
      </w:r>
      <w:r w:rsidRPr="00BC4A48">
        <w:rPr>
          <w:sz w:val="28"/>
          <w:szCs w:val="28"/>
        </w:rPr>
        <w:t>части слова: основа и окончание. Части основы:</w:t>
      </w:r>
      <w:r w:rsidRPr="00BC4A48">
        <w:rPr>
          <w:b/>
          <w:bCs/>
          <w:i/>
          <w:iCs/>
          <w:sz w:val="28"/>
          <w:szCs w:val="28"/>
        </w:rPr>
        <w:t xml:space="preserve"> </w:t>
      </w:r>
      <w:r w:rsidRPr="00BC4A48">
        <w:rPr>
          <w:sz w:val="28"/>
          <w:szCs w:val="28"/>
        </w:rPr>
        <w:t>корень и аффиксы (префиксы, суффиксы,</w:t>
      </w:r>
      <w:r w:rsidRPr="00BC4A48">
        <w:rPr>
          <w:b/>
          <w:bCs/>
          <w:i/>
          <w:iCs/>
          <w:sz w:val="28"/>
          <w:szCs w:val="28"/>
        </w:rPr>
        <w:t xml:space="preserve"> </w:t>
      </w:r>
      <w:r w:rsidRPr="00BC4A48">
        <w:rPr>
          <w:i/>
          <w:iCs/>
          <w:sz w:val="28"/>
          <w:szCs w:val="28"/>
        </w:rPr>
        <w:t>постфиксы</w:t>
      </w:r>
      <w:r w:rsidRPr="00BC4A48">
        <w:rPr>
          <w:sz w:val="28"/>
          <w:szCs w:val="28"/>
        </w:rPr>
        <w:t>). Позиционное чередование звуков</w:t>
      </w:r>
    </w:p>
    <w:p w:rsidR="00921505" w:rsidRPr="00BC4A48" w:rsidRDefault="00921505" w:rsidP="00BC4A48">
      <w:pPr>
        <w:autoSpaceDE w:val="0"/>
        <w:autoSpaceDN w:val="0"/>
        <w:adjustRightInd w:val="0"/>
        <w:spacing w:before="40" w:after="40"/>
        <w:ind w:left="1701" w:right="850"/>
        <w:jc w:val="both"/>
        <w:rPr>
          <w:i/>
          <w:iCs/>
          <w:sz w:val="28"/>
          <w:szCs w:val="28"/>
        </w:rPr>
      </w:pPr>
      <w:r w:rsidRPr="00BC4A48">
        <w:rPr>
          <w:sz w:val="28"/>
          <w:szCs w:val="28"/>
        </w:rPr>
        <w:t xml:space="preserve">в частях слова. </w:t>
      </w:r>
      <w:r w:rsidRPr="00BC4A48">
        <w:rPr>
          <w:i/>
          <w:iCs/>
          <w:sz w:val="28"/>
          <w:szCs w:val="28"/>
        </w:rPr>
        <w:t>Ряд позиционно чередующихся звуков (фонема) как основная звуковая единица языка</w:t>
      </w:r>
      <w:r w:rsidRPr="00BC4A48">
        <w:rPr>
          <w:sz w:val="28"/>
          <w:szCs w:val="28"/>
        </w:rPr>
        <w:t xml:space="preserve">. </w:t>
      </w:r>
      <w:r w:rsidRPr="00BC4A48">
        <w:rPr>
          <w:i/>
          <w:iCs/>
          <w:sz w:val="28"/>
          <w:szCs w:val="28"/>
        </w:rPr>
        <w:t>Звук как позиционный представитель фонемы в слове. Смыслоразличительная функция фонем. Сильные и слабые позиции фонем (позиции разграничения и позиции совпадения рядов позиционно чередующихся звуков). Звук в сильной позиции как основной представитель фонемы. Способ определения фонемного состава слова (приведение звука в слабой позиции к сильной позиции в той же части слова). „Неопределяемые“ (неприводимые к сильной позиции) фонемы.</w:t>
      </w:r>
    </w:p>
    <w:p w:rsidR="00921505" w:rsidRPr="00BC4A48" w:rsidRDefault="00921505" w:rsidP="00BC4A48">
      <w:pPr>
        <w:autoSpaceDE w:val="0"/>
        <w:autoSpaceDN w:val="0"/>
        <w:adjustRightInd w:val="0"/>
        <w:spacing w:before="40" w:after="40"/>
        <w:ind w:left="1701" w:right="850"/>
        <w:jc w:val="both"/>
        <w:rPr>
          <w:i/>
          <w:iCs/>
          <w:sz w:val="28"/>
          <w:szCs w:val="28"/>
        </w:rPr>
      </w:pPr>
      <w:r w:rsidRPr="00BC4A48">
        <w:rPr>
          <w:i/>
          <w:iCs/>
          <w:sz w:val="28"/>
          <w:szCs w:val="28"/>
        </w:rPr>
        <w:t xml:space="preserve">Буква как знак фонемы. </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 xml:space="preserve">Основной закон русского письма (фонематический принцип письма): </w:t>
      </w:r>
      <w:r w:rsidRPr="00BC4A48">
        <w:rPr>
          <w:i/>
          <w:iCs/>
          <w:sz w:val="28"/>
          <w:szCs w:val="28"/>
        </w:rPr>
        <w:t>обозначение буквами фонем (а не</w:t>
      </w:r>
      <w:r w:rsidRPr="00BC4A48">
        <w:rPr>
          <w:sz w:val="28"/>
          <w:szCs w:val="28"/>
        </w:rPr>
        <w:t xml:space="preserve"> </w:t>
      </w:r>
      <w:r w:rsidRPr="00BC4A48">
        <w:rPr>
          <w:i/>
          <w:iCs/>
          <w:sz w:val="28"/>
          <w:szCs w:val="28"/>
        </w:rPr>
        <w:t xml:space="preserve">звуков). </w:t>
      </w:r>
      <w:r w:rsidRPr="00BC4A48">
        <w:rPr>
          <w:sz w:val="28"/>
          <w:szCs w:val="28"/>
        </w:rPr>
        <w:t>Буквы, обозначающие фонему в слабой позиции, как орфограммы. Общее орфографическое правило (обозначение фонемы в слабой позиции буквой, которой обозначается эта фонема в той же части слова в сильной позиции). Общий способ проверки</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 xml:space="preserve">орфограмм слабой позиции (приведение фонемы к сильной позиции в той же части слова). Определение состава слова. Определение работы каждой значимой части слова. Наблюдение над рядами позиционно чередующихся звуков в разных частях основы. </w:t>
      </w:r>
      <w:r w:rsidRPr="00BC4A48">
        <w:rPr>
          <w:i/>
          <w:iCs/>
          <w:sz w:val="28"/>
          <w:szCs w:val="28"/>
        </w:rPr>
        <w:t>Определение фонемного состава</w:t>
      </w:r>
      <w:r w:rsidRPr="00BC4A48">
        <w:rPr>
          <w:sz w:val="28"/>
          <w:szCs w:val="28"/>
        </w:rPr>
        <w:t xml:space="preserve"> </w:t>
      </w:r>
      <w:r w:rsidRPr="00BC4A48">
        <w:rPr>
          <w:i/>
          <w:iCs/>
          <w:sz w:val="28"/>
          <w:szCs w:val="28"/>
        </w:rPr>
        <w:t>значимых частей основы слова.</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b/>
          <w:bCs/>
          <w:sz w:val="28"/>
          <w:szCs w:val="28"/>
        </w:rPr>
        <w:t>Орфография и грамматика. Окончание как значимая часть слова (на примере падежных окончаний).</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 xml:space="preserve">Работа окончания в словах, называющих предметы (указание на число, падеж и род слова). Постоянная </w:t>
      </w:r>
      <w:r w:rsidRPr="00BC4A48">
        <w:rPr>
          <w:sz w:val="28"/>
          <w:szCs w:val="28"/>
        </w:rPr>
        <w:lastRenderedPageBreak/>
        <w:t>(указание на род) и переменные (указание на число и падеж) работы окончания. Падежное окончание как основное средство связи названия предмета с другими словами в высказывании.</w:t>
      </w:r>
    </w:p>
    <w:p w:rsidR="00921505" w:rsidRPr="00BC4A48" w:rsidRDefault="00921505" w:rsidP="00BC4A48">
      <w:pPr>
        <w:autoSpaceDE w:val="0"/>
        <w:autoSpaceDN w:val="0"/>
        <w:adjustRightInd w:val="0"/>
        <w:spacing w:before="40" w:after="40"/>
        <w:ind w:left="1701" w:right="850"/>
        <w:jc w:val="both"/>
        <w:rPr>
          <w:i/>
          <w:iCs/>
          <w:sz w:val="28"/>
          <w:szCs w:val="28"/>
        </w:rPr>
      </w:pPr>
      <w:r w:rsidRPr="00BC4A48">
        <w:rPr>
          <w:i/>
          <w:iCs/>
          <w:sz w:val="28"/>
          <w:szCs w:val="28"/>
        </w:rPr>
        <w:t>Сравнительная характеристика работы окончаний в названиях предметов и признаков.</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 xml:space="preserve">Система падежных окончаний. Склонение слов, называющих предметы, в единственном числе (с помощью слов </w:t>
      </w:r>
      <w:r w:rsidRPr="00BC4A48">
        <w:rPr>
          <w:i/>
          <w:iCs/>
          <w:sz w:val="28"/>
          <w:szCs w:val="28"/>
        </w:rPr>
        <w:t xml:space="preserve">есть..., нет... </w:t>
      </w:r>
      <w:r w:rsidRPr="00BC4A48">
        <w:rPr>
          <w:sz w:val="28"/>
          <w:szCs w:val="28"/>
        </w:rPr>
        <w:t xml:space="preserve">и т.д.). Названия падежей. </w:t>
      </w:r>
      <w:r w:rsidRPr="00BC4A48">
        <w:rPr>
          <w:i/>
          <w:iCs/>
          <w:sz w:val="28"/>
          <w:szCs w:val="28"/>
        </w:rPr>
        <w:t>Омонимия и синонимия</w:t>
      </w:r>
      <w:r w:rsidRPr="00BC4A48">
        <w:rPr>
          <w:sz w:val="28"/>
          <w:szCs w:val="28"/>
        </w:rPr>
        <w:t xml:space="preserve"> </w:t>
      </w:r>
      <w:r w:rsidRPr="00BC4A48">
        <w:rPr>
          <w:i/>
          <w:iCs/>
          <w:sz w:val="28"/>
          <w:szCs w:val="28"/>
        </w:rPr>
        <w:t xml:space="preserve">падежных окончаний. </w:t>
      </w:r>
      <w:r w:rsidRPr="00BC4A48">
        <w:rPr>
          <w:sz w:val="28"/>
          <w:szCs w:val="28"/>
        </w:rPr>
        <w:t xml:space="preserve">Определение падежа слова в словосочетании. Предлог как дополнительное средство связи названия  предмета с другими словами в высказывании. Предлоги и приставки. Особенности падежных форм указательных слов </w:t>
      </w:r>
      <w:r w:rsidRPr="00BC4A48">
        <w:rPr>
          <w:i/>
          <w:iCs/>
          <w:sz w:val="28"/>
          <w:szCs w:val="28"/>
        </w:rPr>
        <w:t xml:space="preserve">он, она, оно, они </w:t>
      </w:r>
      <w:r w:rsidRPr="00BC4A48">
        <w:rPr>
          <w:sz w:val="28"/>
          <w:szCs w:val="28"/>
        </w:rPr>
        <w:t>с предлогами. Набор падежных окончаний слова (в единственном числе). Четыре основных набора падежных окончаний у слов, называющих</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предметы. Приведение слова к именительному падежу как способ определения набора его падежных окончаний. Буква Ь после шипящих в конце слов, называющих предметы. Способ определения рода, числа и падежа слов, называющих признаки. Применение общего орфографического</w:t>
      </w:r>
    </w:p>
    <w:p w:rsidR="00921505" w:rsidRPr="00BC4A48" w:rsidRDefault="00921505" w:rsidP="00BC4A48">
      <w:pPr>
        <w:tabs>
          <w:tab w:val="left" w:pos="1185"/>
        </w:tabs>
        <w:spacing w:before="40" w:after="40"/>
        <w:ind w:left="1701" w:right="850"/>
        <w:jc w:val="both"/>
        <w:rPr>
          <w:sz w:val="28"/>
          <w:szCs w:val="28"/>
        </w:rPr>
      </w:pPr>
      <w:r w:rsidRPr="00BC4A48">
        <w:rPr>
          <w:sz w:val="28"/>
          <w:szCs w:val="28"/>
        </w:rPr>
        <w:t>правила к падежным окончаниям.</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b/>
          <w:bCs/>
          <w:sz w:val="28"/>
          <w:szCs w:val="28"/>
        </w:rPr>
        <w:t>Орфография и грамматика.  Грамматические особенности и правописание личных окончаний.</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Работа личных окончаний: указание на лицо и число слов, называющих действия. Два набора личных окончаний (слова 1-го и 2-го спряжения). Работа окончаний слов, называющих действия, в прошедшем времени (в</w:t>
      </w:r>
      <w:r w:rsidR="00BC4A48">
        <w:rPr>
          <w:sz w:val="28"/>
          <w:szCs w:val="28"/>
        </w:rPr>
        <w:t xml:space="preserve"> </w:t>
      </w:r>
      <w:r w:rsidRPr="00BC4A48">
        <w:rPr>
          <w:sz w:val="28"/>
          <w:szCs w:val="28"/>
        </w:rPr>
        <w:t xml:space="preserve">единственном числе – указание на число и род, во множественном – только на число). Окончания инфинитива (неопределенной формы слов, называющих действия). Особенность их работы – отсутствие указания на время, лицо, число и род слова. </w:t>
      </w:r>
      <w:r w:rsidRPr="00BC4A48">
        <w:rPr>
          <w:i/>
          <w:iCs/>
          <w:sz w:val="28"/>
          <w:szCs w:val="28"/>
        </w:rPr>
        <w:t xml:space="preserve">Постфикс </w:t>
      </w:r>
      <w:r w:rsidRPr="00BC4A48">
        <w:rPr>
          <w:sz w:val="28"/>
          <w:szCs w:val="28"/>
        </w:rPr>
        <w:t xml:space="preserve">- </w:t>
      </w:r>
      <w:r w:rsidRPr="00BC4A48">
        <w:rPr>
          <w:i/>
          <w:iCs/>
          <w:sz w:val="28"/>
          <w:szCs w:val="28"/>
        </w:rPr>
        <w:t>ся</w:t>
      </w:r>
      <w:r w:rsidRPr="00BC4A48">
        <w:rPr>
          <w:sz w:val="28"/>
          <w:szCs w:val="28"/>
        </w:rPr>
        <w:t xml:space="preserve">. Способ проверки орфограммы в формах на </w:t>
      </w:r>
      <w:r w:rsidRPr="00BC4A48">
        <w:rPr>
          <w:i/>
          <w:iCs/>
          <w:sz w:val="28"/>
          <w:szCs w:val="28"/>
        </w:rPr>
        <w:t>-</w:t>
      </w:r>
      <w:r w:rsidRPr="00BC4A48">
        <w:rPr>
          <w:sz w:val="28"/>
          <w:szCs w:val="28"/>
        </w:rPr>
        <w:t xml:space="preserve"> </w:t>
      </w:r>
      <w:r w:rsidRPr="00BC4A48">
        <w:rPr>
          <w:i/>
          <w:iCs/>
          <w:sz w:val="28"/>
          <w:szCs w:val="28"/>
        </w:rPr>
        <w:t>ться, -тся.</w:t>
      </w:r>
      <w:r w:rsidRPr="00BC4A48">
        <w:rPr>
          <w:sz w:val="28"/>
          <w:szCs w:val="28"/>
        </w:rPr>
        <w:t xml:space="preserve"> Соответствие написаний орфограмм в окончаниях прошедшего времени основному закону письма.</w:t>
      </w:r>
    </w:p>
    <w:p w:rsidR="00921505" w:rsidRPr="00BC4A48" w:rsidRDefault="00921505" w:rsidP="00BC4A48">
      <w:pPr>
        <w:autoSpaceDE w:val="0"/>
        <w:autoSpaceDN w:val="0"/>
        <w:adjustRightInd w:val="0"/>
        <w:spacing w:before="40" w:after="40"/>
        <w:ind w:left="1701" w:right="850"/>
        <w:jc w:val="both"/>
        <w:rPr>
          <w:sz w:val="28"/>
          <w:szCs w:val="28"/>
        </w:rPr>
      </w:pPr>
      <w:r w:rsidRPr="00BC4A48">
        <w:rPr>
          <w:i/>
          <w:iCs/>
          <w:sz w:val="28"/>
          <w:szCs w:val="28"/>
        </w:rPr>
        <w:t xml:space="preserve">Фонемный характер написаний гласных в личных окончаниях. </w:t>
      </w:r>
      <w:r w:rsidRPr="00BC4A48">
        <w:rPr>
          <w:sz w:val="28"/>
          <w:szCs w:val="28"/>
        </w:rPr>
        <w:t xml:space="preserve">Необходимость определения спряжения при проверке орфограммы слабой позиции в личном окончании. Определение спряжения по одному из личных окончаний. Установление признаков слов, относящихся к 1-му и 2-му спряжению. Две основы у </w:t>
      </w:r>
      <w:r w:rsidRPr="00BC4A48">
        <w:rPr>
          <w:sz w:val="28"/>
          <w:szCs w:val="28"/>
        </w:rPr>
        <w:lastRenderedPageBreak/>
        <w:t xml:space="preserve">слов, называющих действие (основа инфинитива и основа настоящего времени), соотношение между ними (усекаемые и неусекаемые основы инфинитива). Особенности  слов 2-го спряжения (усекаемая основа, суффиксы </w:t>
      </w:r>
      <w:r w:rsidRPr="00BC4A48">
        <w:rPr>
          <w:i/>
          <w:iCs/>
          <w:sz w:val="28"/>
          <w:szCs w:val="28"/>
        </w:rPr>
        <w:t xml:space="preserve">-и-, -е-, -а-, </w:t>
      </w:r>
      <w:r w:rsidRPr="00BC4A48">
        <w:rPr>
          <w:sz w:val="28"/>
          <w:szCs w:val="28"/>
        </w:rPr>
        <w:t xml:space="preserve">наличие шипящей перед суффиксом </w:t>
      </w:r>
      <w:r w:rsidRPr="00BC4A48">
        <w:rPr>
          <w:i/>
          <w:iCs/>
          <w:sz w:val="28"/>
          <w:szCs w:val="28"/>
        </w:rPr>
        <w:t>-а-</w:t>
      </w:r>
      <w:r w:rsidRPr="00BC4A48">
        <w:rPr>
          <w:sz w:val="28"/>
          <w:szCs w:val="28"/>
        </w:rPr>
        <w:t xml:space="preserve">). Правописание личных окончаний в словах </w:t>
      </w:r>
      <w:r w:rsidRPr="00BC4A48">
        <w:rPr>
          <w:i/>
          <w:iCs/>
          <w:sz w:val="28"/>
          <w:szCs w:val="28"/>
        </w:rPr>
        <w:t>гнать</w:t>
      </w:r>
      <w:r w:rsidRPr="00BC4A48">
        <w:rPr>
          <w:sz w:val="28"/>
          <w:szCs w:val="28"/>
        </w:rPr>
        <w:t xml:space="preserve">, </w:t>
      </w:r>
      <w:r w:rsidRPr="00BC4A48">
        <w:rPr>
          <w:i/>
          <w:iCs/>
          <w:sz w:val="28"/>
          <w:szCs w:val="28"/>
        </w:rPr>
        <w:t xml:space="preserve">брить </w:t>
      </w:r>
      <w:r w:rsidRPr="00BC4A48">
        <w:rPr>
          <w:sz w:val="28"/>
          <w:szCs w:val="28"/>
        </w:rPr>
        <w:t xml:space="preserve">(неусекаемая основа с заменой </w:t>
      </w:r>
      <w:r w:rsidRPr="00BC4A48">
        <w:rPr>
          <w:i/>
          <w:iCs/>
          <w:sz w:val="28"/>
          <w:szCs w:val="28"/>
        </w:rPr>
        <w:t xml:space="preserve">-и- </w:t>
      </w:r>
      <w:r w:rsidRPr="00BC4A48">
        <w:rPr>
          <w:sz w:val="28"/>
          <w:szCs w:val="28"/>
        </w:rPr>
        <w:t xml:space="preserve">на </w:t>
      </w:r>
      <w:r w:rsidRPr="00BC4A48">
        <w:rPr>
          <w:i/>
          <w:iCs/>
          <w:sz w:val="28"/>
          <w:szCs w:val="28"/>
        </w:rPr>
        <w:t>-е-</w:t>
      </w:r>
      <w:r w:rsidRPr="00BC4A48">
        <w:rPr>
          <w:sz w:val="28"/>
          <w:szCs w:val="28"/>
        </w:rPr>
        <w:t xml:space="preserve">), </w:t>
      </w:r>
      <w:r w:rsidRPr="00BC4A48">
        <w:rPr>
          <w:i/>
          <w:iCs/>
          <w:sz w:val="28"/>
          <w:szCs w:val="28"/>
        </w:rPr>
        <w:t>стелить</w:t>
      </w:r>
      <w:r w:rsidRPr="00BC4A48">
        <w:rPr>
          <w:sz w:val="28"/>
          <w:szCs w:val="28"/>
        </w:rPr>
        <w:t xml:space="preserve"> (образование личных форм от </w:t>
      </w:r>
      <w:r w:rsidRPr="00BC4A48">
        <w:rPr>
          <w:i/>
          <w:iCs/>
          <w:sz w:val="28"/>
          <w:szCs w:val="28"/>
        </w:rPr>
        <w:t>стлать</w:t>
      </w:r>
      <w:r w:rsidRPr="00BC4A48">
        <w:rPr>
          <w:sz w:val="28"/>
          <w:szCs w:val="28"/>
        </w:rPr>
        <w:t xml:space="preserve">), </w:t>
      </w:r>
      <w:r w:rsidRPr="00BC4A48">
        <w:rPr>
          <w:i/>
          <w:iCs/>
          <w:sz w:val="28"/>
          <w:szCs w:val="28"/>
        </w:rPr>
        <w:t>хотеть</w:t>
      </w:r>
      <w:r w:rsidRPr="00BC4A48">
        <w:rPr>
          <w:sz w:val="28"/>
          <w:szCs w:val="28"/>
        </w:rPr>
        <w:t xml:space="preserve"> (разноспрягаемое слово)</w:t>
      </w:r>
      <w:r w:rsidRPr="00BC4A48">
        <w:rPr>
          <w:i/>
          <w:iCs/>
          <w:sz w:val="28"/>
          <w:szCs w:val="28"/>
        </w:rPr>
        <w:t xml:space="preserve">. </w:t>
      </w:r>
      <w:r w:rsidRPr="00BC4A48">
        <w:rPr>
          <w:sz w:val="28"/>
          <w:szCs w:val="28"/>
        </w:rPr>
        <w:t>Определение типа спряжения слов с приставками.</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b/>
          <w:bCs/>
          <w:sz w:val="28"/>
          <w:szCs w:val="28"/>
        </w:rPr>
        <w:t>Орфография и морфемика (систематизация).</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sz w:val="28"/>
          <w:szCs w:val="28"/>
        </w:rPr>
        <w:t xml:space="preserve">Основа и окончание слова. Родственные слова. Наименьшие значимые части слова (морфемы) и их работа. </w:t>
      </w:r>
      <w:r w:rsidRPr="00BC4A48">
        <w:rPr>
          <w:i/>
          <w:iCs/>
          <w:sz w:val="28"/>
          <w:szCs w:val="28"/>
        </w:rPr>
        <w:t>Сложные слова.</w:t>
      </w:r>
      <w:r w:rsidRPr="00BC4A48">
        <w:rPr>
          <w:sz w:val="28"/>
          <w:szCs w:val="28"/>
        </w:rPr>
        <w:t xml:space="preserve"> </w:t>
      </w:r>
      <w:r w:rsidRPr="00BC4A48">
        <w:rPr>
          <w:i/>
          <w:iCs/>
          <w:sz w:val="28"/>
          <w:szCs w:val="28"/>
        </w:rPr>
        <w:t>Интерфикс как особая (соединительная)</w:t>
      </w:r>
      <w:r w:rsidRPr="00BC4A48">
        <w:rPr>
          <w:sz w:val="28"/>
          <w:szCs w:val="28"/>
        </w:rPr>
        <w:t xml:space="preserve"> </w:t>
      </w:r>
      <w:r w:rsidRPr="00BC4A48">
        <w:rPr>
          <w:i/>
          <w:iCs/>
          <w:sz w:val="28"/>
          <w:szCs w:val="28"/>
        </w:rPr>
        <w:t>морфема. Интерфикс –о- (-е-).</w:t>
      </w:r>
      <w:r w:rsidRPr="00BC4A48">
        <w:rPr>
          <w:sz w:val="28"/>
          <w:szCs w:val="28"/>
        </w:rPr>
        <w:t xml:space="preserve"> Способы проверки орфограмм в разных морфемах (обобщение).</w:t>
      </w:r>
      <w:r w:rsidRPr="00BC4A48">
        <w:rPr>
          <w:b/>
          <w:bCs/>
          <w:sz w:val="28"/>
          <w:szCs w:val="28"/>
        </w:rPr>
        <w:t xml:space="preserve"> </w:t>
      </w:r>
    </w:p>
    <w:p w:rsidR="00921505" w:rsidRPr="00BC4A48" w:rsidRDefault="00921505" w:rsidP="00BC4A48">
      <w:pPr>
        <w:autoSpaceDE w:val="0"/>
        <w:autoSpaceDN w:val="0"/>
        <w:adjustRightInd w:val="0"/>
        <w:spacing w:before="40" w:after="40"/>
        <w:ind w:left="1701" w:right="850"/>
        <w:jc w:val="both"/>
        <w:rPr>
          <w:sz w:val="28"/>
          <w:szCs w:val="28"/>
        </w:rPr>
      </w:pPr>
      <w:r w:rsidRPr="00BC4A48">
        <w:rPr>
          <w:b/>
          <w:bCs/>
          <w:sz w:val="28"/>
          <w:szCs w:val="28"/>
        </w:rPr>
        <w:t>Морфология. Слово как часть речи</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Лексическое значение слова (слово как название человека, предмета, признака, действия, состояния и т.п.). Лексическое значение слов-названий, слов-указателей (местоимений) и слов -«помощников» (служебных слов). Однозначные и многозначные слова. Слова-синонимы и слова - омонимы.</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Грамматические значения слова (значения слова, появляющиеся в высказывании: обозначение действующего лица, адресата действия, количества называемых предметов, времени действия и т.п.). Возможность</w:t>
      </w:r>
      <w:r w:rsidR="00BC4A48">
        <w:rPr>
          <w:sz w:val="28"/>
          <w:szCs w:val="28"/>
        </w:rPr>
        <w:t xml:space="preserve"> </w:t>
      </w:r>
      <w:r w:rsidRPr="00BC4A48">
        <w:rPr>
          <w:sz w:val="28"/>
          <w:szCs w:val="28"/>
        </w:rPr>
        <w:t>выражения одним словом одновременно нескольких грамматических значений. Обязательность противопоставленных вариантов одного и того же грамматического значения (единственное и множественное число; мужской, женский и с Сравнительная характеристика лексических и грамматических значений слова. Сохранение лексического значения слова при его изменении в речи (высказывании). Основа слова как средство выражения его лексического значения. Различные изменения слова (словоформы) как средство выражения его грамматических значений. Лексическое значение как индивидуальное значение отдельного слова. Типовой характер грамматических значений (грамматическое значение как значение, одинаковое для большой группы слов). Грамматические значения слов как</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lastRenderedPageBreak/>
        <w:t>средство присоединения слова к другим словам в высказывании. Зависимые и независимые, переменные и постоянные грамматические значения слов. Разные грамматические модели слов, называющих предметы, действия, признаки, отражающие разный способ присоединения этих слов к другим словам в высказываниях. Общее грамматическое значение слов, обозначающих предметы («предмет»), и средства его выражения. Его отличие от лексического значения этих слов («предмет» как носитель признака). Наличие общего грамматического значения у слов, называющих</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признаки («признак предмета») и действия («процесс»). Уточнение трех грамматических моделей слов: указание на общее грамматическое значение.</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Часть речи как слова, имеющие одинаковое общее грамматическое значение,</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т.е. построенные по одной и той же грамматической модели. Обусловленность „поведения“ слова в речи (способности присоединяться к другим словам и присоединять их к себе) его общим грамматическим значением. Склоняемые (имена) и спрягаемые (глаголы) части речи. Общее и частные грамматические значения имени существительного, имени прилагательного и глагола, характеристика их грамматических признаков.</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b/>
          <w:bCs/>
          <w:sz w:val="28"/>
          <w:szCs w:val="28"/>
        </w:rPr>
        <w:t>Морфология. Грамматические формы и грамматические значения имен и глагола</w:t>
      </w:r>
    </w:p>
    <w:p w:rsidR="00921505" w:rsidRPr="00BC4A48" w:rsidRDefault="00921505" w:rsidP="00BC4A48">
      <w:pPr>
        <w:autoSpaceDE w:val="0"/>
        <w:autoSpaceDN w:val="0"/>
        <w:adjustRightInd w:val="0"/>
        <w:spacing w:before="40" w:after="40"/>
        <w:ind w:left="1701" w:right="850"/>
        <w:jc w:val="both"/>
        <w:rPr>
          <w:i/>
          <w:iCs/>
          <w:sz w:val="28"/>
          <w:szCs w:val="28"/>
        </w:rPr>
      </w:pPr>
      <w:r w:rsidRPr="00BC4A48">
        <w:rPr>
          <w:i/>
          <w:iCs/>
          <w:sz w:val="28"/>
          <w:szCs w:val="28"/>
        </w:rPr>
        <w:t>Грамматические формы как словоформы одного и того же слова, отличающиеся друг от друга каким-то одним грамматическим</w:t>
      </w:r>
    </w:p>
    <w:p w:rsidR="00921505" w:rsidRPr="00BC4A48" w:rsidRDefault="00921505" w:rsidP="00BC4A48">
      <w:pPr>
        <w:autoSpaceDE w:val="0"/>
        <w:autoSpaceDN w:val="0"/>
        <w:adjustRightInd w:val="0"/>
        <w:spacing w:before="40" w:after="40"/>
        <w:ind w:left="1701" w:right="850"/>
        <w:jc w:val="both"/>
        <w:rPr>
          <w:i/>
          <w:iCs/>
          <w:sz w:val="28"/>
          <w:szCs w:val="28"/>
        </w:rPr>
      </w:pPr>
      <w:r w:rsidRPr="00BC4A48">
        <w:rPr>
          <w:i/>
          <w:iCs/>
          <w:sz w:val="28"/>
          <w:szCs w:val="28"/>
        </w:rPr>
        <w:t>значением.</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Падежные формы существительных (именительный, родительный и др.) и их</w:t>
      </w:r>
      <w:r w:rsidR="00BC4A48">
        <w:rPr>
          <w:sz w:val="28"/>
          <w:szCs w:val="28"/>
        </w:rPr>
        <w:t xml:space="preserve"> </w:t>
      </w:r>
      <w:r w:rsidRPr="00BC4A48">
        <w:rPr>
          <w:sz w:val="28"/>
          <w:szCs w:val="28"/>
        </w:rPr>
        <w:t xml:space="preserve">значения (действующее лицо, адресат действия и пр.). Соотношение количества падежных форм имени существительного и количества его словоформ. Грамматическая форма падежа, выражающая определенное падежное значение, как представитель грамматической категории падежа. </w:t>
      </w:r>
      <w:r w:rsidRPr="00BC4A48">
        <w:rPr>
          <w:i/>
          <w:iCs/>
          <w:sz w:val="28"/>
          <w:szCs w:val="28"/>
        </w:rPr>
        <w:t>Многозначность русских падежей</w:t>
      </w:r>
      <w:r w:rsidRPr="00BC4A48">
        <w:rPr>
          <w:sz w:val="28"/>
          <w:szCs w:val="28"/>
        </w:rPr>
        <w:t xml:space="preserve"> </w:t>
      </w:r>
      <w:r w:rsidRPr="00BC4A48">
        <w:rPr>
          <w:i/>
          <w:iCs/>
          <w:sz w:val="28"/>
          <w:szCs w:val="28"/>
        </w:rPr>
        <w:t>(выражение с помощью одной и той же</w:t>
      </w:r>
      <w:r w:rsidRPr="00BC4A48">
        <w:rPr>
          <w:sz w:val="28"/>
          <w:szCs w:val="28"/>
        </w:rPr>
        <w:t xml:space="preserve"> </w:t>
      </w:r>
      <w:r w:rsidRPr="00BC4A48">
        <w:rPr>
          <w:i/>
          <w:iCs/>
          <w:sz w:val="28"/>
          <w:szCs w:val="28"/>
        </w:rPr>
        <w:t>падежной формы разных падежных значений).</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 xml:space="preserve">Типы склонения существительных. Грамматическая категория числа существительных. Формы числа существительных (единственное и множественное число) и их значения (указание на количество предметов: один или больше одного). Соотношение </w:t>
      </w:r>
      <w:r w:rsidRPr="00BC4A48">
        <w:rPr>
          <w:sz w:val="28"/>
          <w:szCs w:val="28"/>
        </w:rPr>
        <w:lastRenderedPageBreak/>
        <w:t xml:space="preserve">количества форм числа имени существительного и количества его словоформ. Формы числа существительных как «командир» для форм числа зависимых слов (прилагательных и глаголов). Грамматическая категория рода существительных. Три формы рода существительных (мужской, женский и средний род) и их значения (указание на пол: женский или мужской). </w:t>
      </w:r>
      <w:r w:rsidRPr="00BC4A48">
        <w:rPr>
          <w:i/>
          <w:iCs/>
          <w:sz w:val="28"/>
          <w:szCs w:val="28"/>
        </w:rPr>
        <w:t>Отсутствие значения рода у</w:t>
      </w:r>
      <w:r w:rsidRPr="00BC4A48">
        <w:rPr>
          <w:sz w:val="28"/>
          <w:szCs w:val="28"/>
        </w:rPr>
        <w:t xml:space="preserve"> </w:t>
      </w:r>
      <w:r w:rsidRPr="00BC4A48">
        <w:rPr>
          <w:i/>
          <w:iCs/>
          <w:sz w:val="28"/>
          <w:szCs w:val="28"/>
        </w:rPr>
        <w:t>формы среднего рода и форм рода</w:t>
      </w:r>
    </w:p>
    <w:p w:rsidR="00921505" w:rsidRPr="00BC4A48" w:rsidRDefault="00921505" w:rsidP="00BC4A48">
      <w:pPr>
        <w:autoSpaceDE w:val="0"/>
        <w:autoSpaceDN w:val="0"/>
        <w:adjustRightInd w:val="0"/>
        <w:spacing w:before="40" w:after="40"/>
        <w:ind w:left="1701" w:right="850"/>
        <w:jc w:val="both"/>
        <w:rPr>
          <w:i/>
          <w:iCs/>
          <w:sz w:val="28"/>
          <w:szCs w:val="28"/>
        </w:rPr>
      </w:pPr>
      <w:r w:rsidRPr="00BC4A48">
        <w:rPr>
          <w:i/>
          <w:iCs/>
          <w:sz w:val="28"/>
          <w:szCs w:val="28"/>
        </w:rPr>
        <w:t xml:space="preserve">существительных, называющих неживые предметы. </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Формы рода существительных как</w:t>
      </w:r>
      <w:r w:rsidRPr="00BC4A48">
        <w:rPr>
          <w:i/>
          <w:iCs/>
          <w:sz w:val="28"/>
          <w:szCs w:val="28"/>
        </w:rPr>
        <w:t xml:space="preserve"> </w:t>
      </w:r>
      <w:r w:rsidRPr="00BC4A48">
        <w:rPr>
          <w:sz w:val="28"/>
          <w:szCs w:val="28"/>
        </w:rPr>
        <w:t>«командир» для форм рода зависимых слов</w:t>
      </w:r>
      <w:r w:rsidRPr="00BC4A48">
        <w:rPr>
          <w:i/>
          <w:iCs/>
          <w:sz w:val="28"/>
          <w:szCs w:val="28"/>
        </w:rPr>
        <w:t xml:space="preserve"> </w:t>
      </w:r>
      <w:r w:rsidRPr="00BC4A48">
        <w:rPr>
          <w:sz w:val="28"/>
          <w:szCs w:val="28"/>
        </w:rPr>
        <w:t>(прилагательных и глаголов).</w:t>
      </w:r>
      <w:r w:rsidRPr="00BC4A48">
        <w:rPr>
          <w:i/>
          <w:iCs/>
          <w:sz w:val="28"/>
          <w:szCs w:val="28"/>
        </w:rPr>
        <w:t xml:space="preserve"> </w:t>
      </w:r>
      <w:r w:rsidRPr="00BC4A48">
        <w:rPr>
          <w:sz w:val="28"/>
          <w:szCs w:val="28"/>
        </w:rPr>
        <w:t>Грамматическая категория</w:t>
      </w:r>
      <w:r w:rsidRPr="00BC4A48">
        <w:rPr>
          <w:i/>
          <w:iCs/>
          <w:sz w:val="28"/>
          <w:szCs w:val="28"/>
        </w:rPr>
        <w:t xml:space="preserve"> </w:t>
      </w:r>
      <w:r w:rsidRPr="00BC4A48">
        <w:rPr>
          <w:sz w:val="28"/>
          <w:szCs w:val="28"/>
        </w:rPr>
        <w:t>одушевленности-неодушевленности</w:t>
      </w:r>
      <w:r w:rsidRPr="00BC4A48">
        <w:rPr>
          <w:i/>
          <w:iCs/>
          <w:sz w:val="28"/>
          <w:szCs w:val="28"/>
        </w:rPr>
        <w:t xml:space="preserve"> </w:t>
      </w:r>
      <w:r w:rsidRPr="00BC4A48">
        <w:rPr>
          <w:sz w:val="28"/>
          <w:szCs w:val="28"/>
        </w:rPr>
        <w:t>существительных. Формы одушевл</w:t>
      </w:r>
      <w:r w:rsidR="00BC4A48">
        <w:rPr>
          <w:sz w:val="28"/>
          <w:szCs w:val="28"/>
        </w:rPr>
        <w:t>ё</w:t>
      </w:r>
      <w:r w:rsidRPr="00BC4A48">
        <w:rPr>
          <w:sz w:val="28"/>
          <w:szCs w:val="28"/>
        </w:rPr>
        <w:t>нности -</w:t>
      </w:r>
      <w:r w:rsidRPr="00BC4A48">
        <w:rPr>
          <w:i/>
          <w:iCs/>
          <w:sz w:val="28"/>
          <w:szCs w:val="28"/>
        </w:rPr>
        <w:t xml:space="preserve"> </w:t>
      </w:r>
      <w:r w:rsidRPr="00BC4A48">
        <w:rPr>
          <w:sz w:val="28"/>
          <w:szCs w:val="28"/>
        </w:rPr>
        <w:t>неодушевл</w:t>
      </w:r>
      <w:r w:rsidR="00BC4A48">
        <w:rPr>
          <w:sz w:val="28"/>
          <w:szCs w:val="28"/>
        </w:rPr>
        <w:t>ё</w:t>
      </w:r>
      <w:r w:rsidRPr="00BC4A48">
        <w:rPr>
          <w:sz w:val="28"/>
          <w:szCs w:val="28"/>
        </w:rPr>
        <w:t>нности существительных и их неживой предмет). Винительный падеж как</w:t>
      </w:r>
      <w:r w:rsidRPr="00BC4A48">
        <w:rPr>
          <w:i/>
          <w:iCs/>
          <w:sz w:val="28"/>
          <w:szCs w:val="28"/>
        </w:rPr>
        <w:t xml:space="preserve"> </w:t>
      </w:r>
      <w:r w:rsidRPr="00BC4A48">
        <w:rPr>
          <w:sz w:val="28"/>
          <w:szCs w:val="28"/>
        </w:rPr>
        <w:t>средство выражения этого грамматического</w:t>
      </w:r>
      <w:r w:rsidRPr="00BC4A48">
        <w:rPr>
          <w:i/>
          <w:iCs/>
          <w:sz w:val="28"/>
          <w:szCs w:val="28"/>
        </w:rPr>
        <w:t xml:space="preserve"> </w:t>
      </w:r>
      <w:r w:rsidRPr="00BC4A48">
        <w:rPr>
          <w:sz w:val="28"/>
          <w:szCs w:val="28"/>
        </w:rPr>
        <w:t>значения.</w:t>
      </w:r>
      <w:r w:rsidRPr="00BC4A48">
        <w:rPr>
          <w:i/>
          <w:iCs/>
          <w:sz w:val="28"/>
          <w:szCs w:val="28"/>
        </w:rPr>
        <w:t xml:space="preserve"> </w:t>
      </w:r>
      <w:r w:rsidRPr="00BC4A48">
        <w:rPr>
          <w:sz w:val="28"/>
          <w:szCs w:val="28"/>
        </w:rPr>
        <w:t>Грамматические категории имен</w:t>
      </w:r>
      <w:r w:rsidRPr="00BC4A48">
        <w:rPr>
          <w:i/>
          <w:iCs/>
          <w:sz w:val="28"/>
          <w:szCs w:val="28"/>
        </w:rPr>
        <w:t xml:space="preserve"> </w:t>
      </w:r>
      <w:r w:rsidRPr="00BC4A48">
        <w:rPr>
          <w:sz w:val="28"/>
          <w:szCs w:val="28"/>
        </w:rPr>
        <w:t>прилагательных. «Дублирование» формами</w:t>
      </w:r>
      <w:r w:rsidRPr="00BC4A48">
        <w:rPr>
          <w:i/>
          <w:iCs/>
          <w:sz w:val="28"/>
          <w:szCs w:val="28"/>
        </w:rPr>
        <w:t xml:space="preserve"> </w:t>
      </w:r>
      <w:r w:rsidRPr="00BC4A48">
        <w:rPr>
          <w:sz w:val="28"/>
          <w:szCs w:val="28"/>
        </w:rPr>
        <w:t>числа, падежа и рода прилагательных тех же</w:t>
      </w:r>
      <w:r w:rsidRPr="00BC4A48">
        <w:rPr>
          <w:i/>
          <w:iCs/>
          <w:sz w:val="28"/>
          <w:szCs w:val="28"/>
        </w:rPr>
        <w:t xml:space="preserve"> </w:t>
      </w:r>
      <w:r w:rsidRPr="00BC4A48">
        <w:rPr>
          <w:sz w:val="28"/>
          <w:szCs w:val="28"/>
        </w:rPr>
        <w:t>форм существительных. Способ определения</w:t>
      </w:r>
      <w:r w:rsidRPr="00BC4A48">
        <w:rPr>
          <w:i/>
          <w:iCs/>
          <w:sz w:val="28"/>
          <w:szCs w:val="28"/>
        </w:rPr>
        <w:t xml:space="preserve"> </w:t>
      </w:r>
      <w:r w:rsidRPr="00BC4A48">
        <w:rPr>
          <w:sz w:val="28"/>
          <w:szCs w:val="28"/>
        </w:rPr>
        <w:t>форм, рода, числа и падежа имен</w:t>
      </w:r>
      <w:r w:rsidRPr="00BC4A48">
        <w:rPr>
          <w:i/>
          <w:iCs/>
          <w:sz w:val="28"/>
          <w:szCs w:val="28"/>
        </w:rPr>
        <w:t xml:space="preserve"> </w:t>
      </w:r>
      <w:r w:rsidRPr="00BC4A48">
        <w:rPr>
          <w:sz w:val="28"/>
          <w:szCs w:val="28"/>
        </w:rPr>
        <w:t>прилагательных. Выражение грамматических</w:t>
      </w:r>
      <w:r w:rsidR="00BC4A48">
        <w:rPr>
          <w:sz w:val="28"/>
          <w:szCs w:val="28"/>
        </w:rPr>
        <w:t xml:space="preserve"> </w:t>
      </w:r>
      <w:r w:rsidRPr="00BC4A48">
        <w:rPr>
          <w:sz w:val="28"/>
          <w:szCs w:val="28"/>
        </w:rPr>
        <w:t xml:space="preserve">значений неизменяемых существительных (типа </w:t>
      </w:r>
      <w:r w:rsidRPr="00BC4A48">
        <w:rPr>
          <w:i/>
          <w:iCs/>
          <w:sz w:val="28"/>
          <w:szCs w:val="28"/>
        </w:rPr>
        <w:t>пальто</w:t>
      </w:r>
      <w:r w:rsidRPr="00BC4A48">
        <w:rPr>
          <w:sz w:val="28"/>
          <w:szCs w:val="28"/>
        </w:rPr>
        <w:t>) с помощью форм зависимых слов (на примере прилагательных). Грамматические категории глаголов. Формы лица (1-е, 2-е и 3-е) и их значения (указание на разных участников разговора: «делает(ют) тот (те), кто говорит», «делает(ют)</w:t>
      </w:r>
      <w:r w:rsidR="00BC4A48">
        <w:rPr>
          <w:sz w:val="28"/>
          <w:szCs w:val="28"/>
        </w:rPr>
        <w:t xml:space="preserve"> </w:t>
      </w:r>
      <w:r w:rsidRPr="00BC4A48">
        <w:rPr>
          <w:sz w:val="28"/>
          <w:szCs w:val="28"/>
        </w:rPr>
        <w:t>значения (указание на живое существо или  тот (те), кому говорят», «делает (ют) тот (те), о ком говорят»). Формы времени глагола (настоящее, будущее и прошедшее) и их значения (отношение действия к моменту речи:</w:t>
      </w:r>
      <w:r w:rsidR="00955CCC">
        <w:rPr>
          <w:sz w:val="28"/>
          <w:szCs w:val="28"/>
        </w:rPr>
        <w:t xml:space="preserve"> </w:t>
      </w:r>
      <w:r w:rsidRPr="00BC4A48">
        <w:rPr>
          <w:sz w:val="28"/>
          <w:szCs w:val="28"/>
        </w:rPr>
        <w:t xml:space="preserve">«говорю и делаю одновременно», «сначала говорю, потом буду делать», сначала делал, потом говорю»). Особенности образования разных форм времени глаголов (личные окончания, суффикс </w:t>
      </w:r>
      <w:r w:rsidRPr="00BC4A48">
        <w:rPr>
          <w:i/>
          <w:iCs/>
          <w:sz w:val="28"/>
          <w:szCs w:val="28"/>
        </w:rPr>
        <w:t xml:space="preserve">–л- </w:t>
      </w:r>
      <w:r w:rsidRPr="00BC4A48">
        <w:rPr>
          <w:sz w:val="28"/>
          <w:szCs w:val="28"/>
        </w:rPr>
        <w:t>прошедшего времени,</w:t>
      </w:r>
      <w:r w:rsidR="00955CCC">
        <w:rPr>
          <w:sz w:val="28"/>
          <w:szCs w:val="28"/>
        </w:rPr>
        <w:t xml:space="preserve"> </w:t>
      </w:r>
      <w:r w:rsidRPr="00BC4A48">
        <w:rPr>
          <w:sz w:val="28"/>
          <w:szCs w:val="28"/>
        </w:rPr>
        <w:t xml:space="preserve">вспомогательный глагол </w:t>
      </w:r>
      <w:r w:rsidRPr="00BC4A48">
        <w:rPr>
          <w:i/>
          <w:iCs/>
          <w:sz w:val="28"/>
          <w:szCs w:val="28"/>
        </w:rPr>
        <w:t xml:space="preserve">быть </w:t>
      </w:r>
      <w:r w:rsidRPr="00BC4A48">
        <w:rPr>
          <w:sz w:val="28"/>
          <w:szCs w:val="28"/>
        </w:rPr>
        <w:t>в будущем времени). Связь форм лица и рода с формами времени. Формы наклонения глаголов (изъявительное, условное и повелительное) и их значения (оценка говорящим реальности- инереальности действия: «происходит на самом деле», «могло бы произойти», «хочу, чтобы</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произошло»). Буква Ь в формах повелительного наклонения глаголов.</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lastRenderedPageBreak/>
        <w:t>Грамматическая характеристика имени существительного, имени прилагательного и глагола.</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b/>
          <w:bCs/>
          <w:sz w:val="28"/>
          <w:szCs w:val="28"/>
        </w:rPr>
        <w:t>Морфология. Система частей речи в русском языке.</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Имя числительное, его общее грамматическое значение („число“,</w:t>
      </w:r>
      <w:r w:rsidR="00955CCC">
        <w:rPr>
          <w:sz w:val="28"/>
          <w:szCs w:val="28"/>
        </w:rPr>
        <w:t xml:space="preserve"> </w:t>
      </w:r>
      <w:r w:rsidRPr="00BC4A48">
        <w:rPr>
          <w:sz w:val="28"/>
          <w:szCs w:val="28"/>
        </w:rPr>
        <w:t xml:space="preserve">„количество предметов“). Грамматические формы числительного (формы падежа). </w:t>
      </w:r>
      <w:r w:rsidRPr="00BC4A48">
        <w:rPr>
          <w:i/>
          <w:iCs/>
          <w:sz w:val="28"/>
          <w:szCs w:val="28"/>
        </w:rPr>
        <w:t>Имена</w:t>
      </w:r>
      <w:r w:rsidRPr="00BC4A48">
        <w:rPr>
          <w:sz w:val="28"/>
          <w:szCs w:val="28"/>
        </w:rPr>
        <w:t xml:space="preserve"> </w:t>
      </w:r>
      <w:r w:rsidRPr="00BC4A48">
        <w:rPr>
          <w:i/>
          <w:iCs/>
          <w:sz w:val="28"/>
          <w:szCs w:val="28"/>
        </w:rPr>
        <w:t>числительные и счетные существительные.</w:t>
      </w:r>
    </w:p>
    <w:p w:rsidR="00921505" w:rsidRPr="00BC4A48" w:rsidRDefault="00921505" w:rsidP="00BC4A48">
      <w:pPr>
        <w:autoSpaceDE w:val="0"/>
        <w:autoSpaceDN w:val="0"/>
        <w:adjustRightInd w:val="0"/>
        <w:spacing w:before="40" w:after="40"/>
        <w:ind w:left="1701" w:right="850"/>
        <w:jc w:val="both"/>
        <w:rPr>
          <w:i/>
          <w:iCs/>
          <w:sz w:val="28"/>
          <w:szCs w:val="28"/>
        </w:rPr>
      </w:pPr>
      <w:r w:rsidRPr="00BC4A48">
        <w:rPr>
          <w:i/>
          <w:iCs/>
          <w:sz w:val="28"/>
          <w:szCs w:val="28"/>
        </w:rPr>
        <w:t>Порядковые прилагательные, образованные от числительных (третий, десятый и т.д.). Простые, сложные и составные числительные, некоторые особенности их правописания (буква</w:t>
      </w:r>
      <w:r w:rsidR="00955CCC">
        <w:rPr>
          <w:i/>
          <w:iCs/>
          <w:sz w:val="28"/>
          <w:szCs w:val="28"/>
        </w:rPr>
        <w:t xml:space="preserve"> </w:t>
      </w:r>
      <w:r w:rsidRPr="00BC4A48">
        <w:rPr>
          <w:i/>
          <w:iCs/>
          <w:sz w:val="28"/>
          <w:szCs w:val="28"/>
        </w:rPr>
        <w:t>Ь в числительных на –дцать и -десят).</w:t>
      </w:r>
    </w:p>
    <w:p w:rsidR="00921505" w:rsidRPr="00BC4A48" w:rsidRDefault="00921505" w:rsidP="00BC4A48">
      <w:pPr>
        <w:autoSpaceDE w:val="0"/>
        <w:autoSpaceDN w:val="0"/>
        <w:adjustRightInd w:val="0"/>
        <w:spacing w:before="40" w:after="40"/>
        <w:ind w:left="1701" w:right="850"/>
        <w:jc w:val="both"/>
        <w:rPr>
          <w:i/>
          <w:iCs/>
          <w:sz w:val="28"/>
          <w:szCs w:val="28"/>
        </w:rPr>
      </w:pPr>
      <w:r w:rsidRPr="00BC4A48">
        <w:rPr>
          <w:sz w:val="28"/>
          <w:szCs w:val="28"/>
        </w:rPr>
        <w:t xml:space="preserve">Местоименные слова и их место в системе частей речи. </w:t>
      </w:r>
      <w:r w:rsidRPr="00BC4A48">
        <w:rPr>
          <w:i/>
          <w:iCs/>
          <w:sz w:val="28"/>
          <w:szCs w:val="28"/>
        </w:rPr>
        <w:t>Местоименные прилагательные как особая разновидность имен прилагательных. Местоименные числительные как особая разновидность имен числительных.</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Местоименные существительные как отдельная часть речи, имеющая особую грамматическую модель, отличную от грамматической модели существительных. Общее грамматическое значение местоименных существительных («участники разговора»).</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Наречие, его общее грамматическое значение («признак действия»). Отсутствие у наречия частных грамматических значений,</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 xml:space="preserve">прикрепляющих его к другим словам (неизменяемость наречий). Возможность присоединения наречия к глаголам, прилагательным и существительным. Образование наречий от прилагательных с помощью суффикса </w:t>
      </w:r>
      <w:r w:rsidRPr="00BC4A48">
        <w:rPr>
          <w:i/>
          <w:iCs/>
          <w:sz w:val="28"/>
          <w:szCs w:val="28"/>
        </w:rPr>
        <w:t xml:space="preserve">-о </w:t>
      </w:r>
      <w:r w:rsidRPr="00BC4A48">
        <w:rPr>
          <w:sz w:val="28"/>
          <w:szCs w:val="28"/>
        </w:rPr>
        <w:t>(</w:t>
      </w:r>
      <w:r w:rsidRPr="00BC4A48">
        <w:rPr>
          <w:i/>
          <w:iCs/>
          <w:sz w:val="28"/>
          <w:szCs w:val="28"/>
        </w:rPr>
        <w:t>-е</w:t>
      </w:r>
      <w:r w:rsidRPr="00BC4A48">
        <w:rPr>
          <w:sz w:val="28"/>
          <w:szCs w:val="28"/>
        </w:rPr>
        <w:t xml:space="preserve">). </w:t>
      </w:r>
    </w:p>
    <w:p w:rsidR="00921505" w:rsidRPr="00BC4A48" w:rsidRDefault="00921505" w:rsidP="00BC4A48">
      <w:pPr>
        <w:autoSpaceDE w:val="0"/>
        <w:autoSpaceDN w:val="0"/>
        <w:adjustRightInd w:val="0"/>
        <w:spacing w:before="40" w:after="40"/>
        <w:ind w:left="1701" w:right="850"/>
        <w:jc w:val="both"/>
        <w:rPr>
          <w:i/>
          <w:iCs/>
          <w:sz w:val="28"/>
          <w:szCs w:val="28"/>
        </w:rPr>
      </w:pPr>
      <w:r w:rsidRPr="00BC4A48">
        <w:rPr>
          <w:i/>
          <w:iCs/>
          <w:sz w:val="28"/>
          <w:szCs w:val="28"/>
        </w:rPr>
        <w:t>Особенности</w:t>
      </w:r>
      <w:r w:rsidRPr="00BC4A48">
        <w:rPr>
          <w:sz w:val="28"/>
          <w:szCs w:val="28"/>
        </w:rPr>
        <w:t xml:space="preserve"> </w:t>
      </w:r>
      <w:r w:rsidRPr="00BC4A48">
        <w:rPr>
          <w:i/>
          <w:iCs/>
          <w:sz w:val="28"/>
          <w:szCs w:val="28"/>
        </w:rPr>
        <w:t>правописания наречий (наречия с приставками</w:t>
      </w:r>
      <w:r w:rsidR="00955CCC">
        <w:rPr>
          <w:i/>
          <w:iCs/>
          <w:sz w:val="28"/>
          <w:szCs w:val="28"/>
        </w:rPr>
        <w:t xml:space="preserve"> </w:t>
      </w:r>
      <w:r w:rsidRPr="00BC4A48">
        <w:rPr>
          <w:i/>
          <w:iCs/>
          <w:sz w:val="28"/>
          <w:szCs w:val="28"/>
        </w:rPr>
        <w:t>и существительные с предлогами (наблюдения), суффиксы -о и -е в конце наречий после шипящих; буква Ь в конце наречий после шипящих).</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 xml:space="preserve">Самостоятельные и служебные части речи. Предлоги как особая часть речи, их общее грамматическое значение. Союзы как служебная часть речи, их роль в языке. </w:t>
      </w:r>
    </w:p>
    <w:p w:rsidR="00921505" w:rsidRPr="00BC4A48" w:rsidRDefault="00921505" w:rsidP="00BC4A48">
      <w:pPr>
        <w:autoSpaceDE w:val="0"/>
        <w:autoSpaceDN w:val="0"/>
        <w:adjustRightInd w:val="0"/>
        <w:spacing w:before="40" w:after="40"/>
        <w:ind w:left="1701" w:right="850"/>
        <w:jc w:val="both"/>
        <w:rPr>
          <w:sz w:val="28"/>
          <w:szCs w:val="28"/>
        </w:rPr>
      </w:pPr>
      <w:r w:rsidRPr="00BC4A48">
        <w:rPr>
          <w:i/>
          <w:iCs/>
          <w:sz w:val="28"/>
          <w:szCs w:val="28"/>
        </w:rPr>
        <w:t>Знаки</w:t>
      </w:r>
      <w:r w:rsidRPr="00BC4A48">
        <w:rPr>
          <w:sz w:val="28"/>
          <w:szCs w:val="28"/>
        </w:rPr>
        <w:t xml:space="preserve"> </w:t>
      </w:r>
      <w:r w:rsidRPr="00BC4A48">
        <w:rPr>
          <w:i/>
          <w:iCs/>
          <w:sz w:val="28"/>
          <w:szCs w:val="28"/>
        </w:rPr>
        <w:t>препинания при записи высказываний с</w:t>
      </w:r>
      <w:r w:rsidRPr="00BC4A48">
        <w:rPr>
          <w:sz w:val="28"/>
          <w:szCs w:val="28"/>
        </w:rPr>
        <w:t xml:space="preserve"> </w:t>
      </w:r>
      <w:r w:rsidRPr="00BC4A48">
        <w:rPr>
          <w:i/>
          <w:iCs/>
          <w:sz w:val="28"/>
          <w:szCs w:val="28"/>
        </w:rPr>
        <w:t xml:space="preserve">союзами (наблюдения). </w:t>
      </w:r>
      <w:r w:rsidRPr="00BC4A48">
        <w:rPr>
          <w:sz w:val="28"/>
          <w:szCs w:val="28"/>
        </w:rPr>
        <w:t xml:space="preserve">Обязательность запятой перед союзами </w:t>
      </w:r>
      <w:r w:rsidRPr="00BC4A48">
        <w:rPr>
          <w:i/>
          <w:iCs/>
          <w:sz w:val="28"/>
          <w:szCs w:val="28"/>
        </w:rPr>
        <w:t xml:space="preserve">а </w:t>
      </w:r>
      <w:r w:rsidRPr="00BC4A48">
        <w:rPr>
          <w:sz w:val="28"/>
          <w:szCs w:val="28"/>
        </w:rPr>
        <w:t xml:space="preserve">и </w:t>
      </w:r>
      <w:r w:rsidRPr="00BC4A48">
        <w:rPr>
          <w:i/>
          <w:iCs/>
          <w:sz w:val="28"/>
          <w:szCs w:val="28"/>
        </w:rPr>
        <w:t xml:space="preserve">но. </w:t>
      </w:r>
      <w:r w:rsidRPr="00BC4A48">
        <w:rPr>
          <w:sz w:val="28"/>
          <w:szCs w:val="28"/>
        </w:rPr>
        <w:t>Частицы как служебная часть речи, их роль в языке.</w:t>
      </w:r>
    </w:p>
    <w:p w:rsidR="00921505" w:rsidRPr="00BC4A48" w:rsidRDefault="00921505" w:rsidP="00BC4A48">
      <w:pPr>
        <w:autoSpaceDE w:val="0"/>
        <w:autoSpaceDN w:val="0"/>
        <w:adjustRightInd w:val="0"/>
        <w:spacing w:before="40" w:after="40"/>
        <w:ind w:left="1701" w:right="850"/>
        <w:jc w:val="both"/>
        <w:rPr>
          <w:sz w:val="28"/>
          <w:szCs w:val="28"/>
        </w:rPr>
      </w:pPr>
      <w:r w:rsidRPr="00BC4A48">
        <w:rPr>
          <w:i/>
          <w:iCs/>
          <w:sz w:val="28"/>
          <w:szCs w:val="28"/>
        </w:rPr>
        <w:t>Употребление</w:t>
      </w:r>
      <w:r w:rsidRPr="00BC4A48">
        <w:rPr>
          <w:sz w:val="28"/>
          <w:szCs w:val="28"/>
        </w:rPr>
        <w:t xml:space="preserve"> </w:t>
      </w:r>
      <w:r w:rsidRPr="00BC4A48">
        <w:rPr>
          <w:i/>
          <w:iCs/>
          <w:sz w:val="28"/>
          <w:szCs w:val="28"/>
        </w:rPr>
        <w:t>частицы НЕ с разными частями речи</w:t>
      </w:r>
      <w:r w:rsidRPr="00BC4A48">
        <w:rPr>
          <w:sz w:val="28"/>
          <w:szCs w:val="28"/>
        </w:rPr>
        <w:t xml:space="preserve"> </w:t>
      </w:r>
      <w:r w:rsidRPr="00BC4A48">
        <w:rPr>
          <w:i/>
          <w:iCs/>
          <w:sz w:val="28"/>
          <w:szCs w:val="28"/>
        </w:rPr>
        <w:t xml:space="preserve">(наблюдения). </w:t>
      </w:r>
      <w:r w:rsidRPr="00BC4A48">
        <w:rPr>
          <w:sz w:val="28"/>
          <w:szCs w:val="28"/>
        </w:rPr>
        <w:t xml:space="preserve">Раздельное написание частицы </w:t>
      </w:r>
      <w:r w:rsidRPr="00BC4A48">
        <w:rPr>
          <w:i/>
          <w:iCs/>
          <w:sz w:val="28"/>
          <w:szCs w:val="28"/>
        </w:rPr>
        <w:t xml:space="preserve">НЕ </w:t>
      </w:r>
      <w:r w:rsidRPr="00BC4A48">
        <w:rPr>
          <w:sz w:val="28"/>
          <w:szCs w:val="28"/>
        </w:rPr>
        <w:t xml:space="preserve">с </w:t>
      </w:r>
      <w:r w:rsidRPr="00BC4A48">
        <w:rPr>
          <w:sz w:val="28"/>
          <w:szCs w:val="28"/>
        </w:rPr>
        <w:lastRenderedPageBreak/>
        <w:t xml:space="preserve">глаголами. </w:t>
      </w:r>
      <w:r w:rsidRPr="00BC4A48">
        <w:rPr>
          <w:i/>
          <w:iCs/>
          <w:sz w:val="28"/>
          <w:szCs w:val="28"/>
        </w:rPr>
        <w:t>Междометия, их роль в языке.</w:t>
      </w:r>
      <w:r w:rsidRPr="00BC4A48">
        <w:rPr>
          <w:sz w:val="28"/>
          <w:szCs w:val="28"/>
        </w:rPr>
        <w:t xml:space="preserve"> </w:t>
      </w:r>
      <w:r w:rsidRPr="00BC4A48">
        <w:rPr>
          <w:i/>
          <w:iCs/>
          <w:sz w:val="28"/>
          <w:szCs w:val="28"/>
        </w:rPr>
        <w:t>Междометие как особая часть речи, не</w:t>
      </w:r>
      <w:r w:rsidRPr="00BC4A48">
        <w:rPr>
          <w:sz w:val="28"/>
          <w:szCs w:val="28"/>
        </w:rPr>
        <w:t xml:space="preserve"> </w:t>
      </w:r>
      <w:r w:rsidRPr="00BC4A48">
        <w:rPr>
          <w:i/>
          <w:iCs/>
          <w:sz w:val="28"/>
          <w:szCs w:val="28"/>
        </w:rPr>
        <w:t>относящаяся ни к самостоятельным, ни к</w:t>
      </w:r>
      <w:r w:rsidRPr="00BC4A48">
        <w:rPr>
          <w:sz w:val="28"/>
          <w:szCs w:val="28"/>
        </w:rPr>
        <w:t xml:space="preserve"> </w:t>
      </w:r>
      <w:r w:rsidRPr="00BC4A48">
        <w:rPr>
          <w:i/>
          <w:iCs/>
          <w:sz w:val="28"/>
          <w:szCs w:val="28"/>
        </w:rPr>
        <w:t>служебным словам. Знаки препинания при</w:t>
      </w:r>
      <w:r w:rsidRPr="00BC4A48">
        <w:rPr>
          <w:sz w:val="28"/>
          <w:szCs w:val="28"/>
        </w:rPr>
        <w:t xml:space="preserve"> </w:t>
      </w:r>
      <w:r w:rsidRPr="00BC4A48">
        <w:rPr>
          <w:i/>
          <w:iCs/>
          <w:sz w:val="28"/>
          <w:szCs w:val="28"/>
        </w:rPr>
        <w:t>записи высказываний с междометиями.</w:t>
      </w:r>
      <w:r w:rsidRPr="00BC4A48">
        <w:rPr>
          <w:sz w:val="28"/>
          <w:szCs w:val="28"/>
        </w:rPr>
        <w:t xml:space="preserve"> Система частей речи.</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b/>
          <w:bCs/>
          <w:sz w:val="28"/>
          <w:szCs w:val="28"/>
        </w:rPr>
        <w:t>Синтаксис. Синтаксические единицы языка (словосочетание и предложение).</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Типы грамматической связи между словами (подчинительная, взаимная,</w:t>
      </w:r>
      <w:r w:rsidR="00955CCC">
        <w:rPr>
          <w:sz w:val="28"/>
          <w:szCs w:val="28"/>
        </w:rPr>
        <w:t xml:space="preserve"> </w:t>
      </w:r>
      <w:r w:rsidRPr="00BC4A48">
        <w:rPr>
          <w:sz w:val="28"/>
          <w:szCs w:val="28"/>
        </w:rPr>
        <w:t>сочинительная). Разные синтаксические единицы языка, образованные с помощью разного типа грамматической связи. Отличие синтаксических единиц языка как «составленных» говорящим от слов и морфем как «готовых», данных в языке. Словосочетание как синтаксическая единица, образованная на основе подчинительной связи. Независимый и зависимый члены словосочетания, способ их разграничения. Работа словосочетания в речи (уточненное название предмета, действия или признака). Работа независимого члена (название предмета, действия, признака) и работа  зависимого члена (уточнение названия предмета, действия, признака). Типы уточнения  зависимого члена словосочетания (дополнение,</w:t>
      </w:r>
      <w:r w:rsidR="00955CCC">
        <w:rPr>
          <w:sz w:val="28"/>
          <w:szCs w:val="28"/>
        </w:rPr>
        <w:t xml:space="preserve"> </w:t>
      </w:r>
      <w:r w:rsidRPr="00BC4A48">
        <w:rPr>
          <w:sz w:val="28"/>
          <w:szCs w:val="28"/>
        </w:rPr>
        <w:t>определение, обстоятельство). Способ определения работы (типа уточнения)</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зависимого члена (по вопросу). Предложение как синтаксическая единица, образованная с помощью взаимной связи и служащая для построения высказываний. Разные предложения и разные формы одного и того же предложения. Грамматическое значение предложения (соотнесенность сообщения с действительностью), выражающееся с помощью разных форм предложения. Понятие о сказуемом как члене предложения, выражающем его грамматическое значение, способ нахождения сказуемого. Подлежащее</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как член предложения, от которого зависят грамматические формы сказуемого.</w:t>
      </w:r>
    </w:p>
    <w:p w:rsidR="00921505" w:rsidRPr="00BC4A48" w:rsidRDefault="00921505" w:rsidP="00BC4A48">
      <w:pPr>
        <w:autoSpaceDE w:val="0"/>
        <w:autoSpaceDN w:val="0"/>
        <w:adjustRightInd w:val="0"/>
        <w:spacing w:before="40" w:after="40"/>
        <w:ind w:left="1701" w:right="850"/>
        <w:jc w:val="both"/>
        <w:rPr>
          <w:i/>
          <w:iCs/>
          <w:sz w:val="28"/>
          <w:szCs w:val="28"/>
        </w:rPr>
      </w:pPr>
      <w:r w:rsidRPr="00BC4A48">
        <w:rPr>
          <w:i/>
          <w:iCs/>
          <w:sz w:val="28"/>
          <w:szCs w:val="28"/>
        </w:rPr>
        <w:t xml:space="preserve">Возможность выражения сказуемого разными частями речи. Наблюдения над особенностями сказуемого, выраженного существительным и прилагательным (необходимость глагольной связки быть, ее опущение в настоящем времени). </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sz w:val="28"/>
          <w:szCs w:val="28"/>
        </w:rPr>
        <w:t>Две работы сказуемого в предложении: сообщение о подлежащем и выражение грамматического значения предложения.</w:t>
      </w:r>
      <w:r w:rsidRPr="00BC4A48">
        <w:rPr>
          <w:b/>
          <w:bCs/>
          <w:sz w:val="28"/>
          <w:szCs w:val="28"/>
        </w:rPr>
        <w:t xml:space="preserve"> </w:t>
      </w:r>
    </w:p>
    <w:p w:rsidR="00921505" w:rsidRPr="00BC4A48" w:rsidRDefault="00921505" w:rsidP="00BC4A48">
      <w:pPr>
        <w:autoSpaceDE w:val="0"/>
        <w:autoSpaceDN w:val="0"/>
        <w:adjustRightInd w:val="0"/>
        <w:spacing w:before="40" w:after="40"/>
        <w:ind w:left="1701" w:right="850"/>
        <w:jc w:val="both"/>
        <w:rPr>
          <w:sz w:val="28"/>
          <w:szCs w:val="28"/>
        </w:rPr>
      </w:pPr>
      <w:r w:rsidRPr="00BC4A48">
        <w:rPr>
          <w:b/>
          <w:bCs/>
          <w:sz w:val="28"/>
          <w:szCs w:val="28"/>
        </w:rPr>
        <w:t>Синтаксис. Типы предложений в</w:t>
      </w:r>
      <w:r w:rsidRPr="00BC4A48">
        <w:rPr>
          <w:sz w:val="28"/>
          <w:szCs w:val="28"/>
        </w:rPr>
        <w:t xml:space="preserve"> </w:t>
      </w:r>
      <w:r w:rsidRPr="00BC4A48">
        <w:rPr>
          <w:b/>
          <w:bCs/>
          <w:sz w:val="28"/>
          <w:szCs w:val="28"/>
        </w:rPr>
        <w:t>русском языке.</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lastRenderedPageBreak/>
        <w:t>Предложения, содержащие сообщение, вопрос или побуждение (повествовательные, вопросительные и побудительные предложения). Предложения, различающиеся по эмоциональной окраске высказывания</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(восклицательные и невосклицательные предложения).</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Уточнение содержания подлежащего и сказуемого с помощью грамматически зависимых от них слов. Грамматическая основа предложения. Нераспространенные (состоящие только из главных членов предложения) и</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распространенные (состоящие из главных и второстепенных членов) предложения. Предложения с двумя и одним главным членом.</w:t>
      </w:r>
    </w:p>
    <w:p w:rsidR="00921505" w:rsidRPr="00BC4A48" w:rsidRDefault="00921505" w:rsidP="00BC4A48">
      <w:pPr>
        <w:autoSpaceDE w:val="0"/>
        <w:autoSpaceDN w:val="0"/>
        <w:adjustRightInd w:val="0"/>
        <w:spacing w:before="40" w:after="40"/>
        <w:ind w:left="1701" w:right="850"/>
        <w:jc w:val="both"/>
        <w:rPr>
          <w:i/>
          <w:iCs/>
          <w:sz w:val="28"/>
          <w:szCs w:val="28"/>
        </w:rPr>
      </w:pPr>
      <w:r w:rsidRPr="00BC4A48">
        <w:rPr>
          <w:i/>
          <w:iCs/>
          <w:sz w:val="28"/>
          <w:szCs w:val="28"/>
        </w:rPr>
        <w:t>Простые и сложные предложения.</w:t>
      </w:r>
    </w:p>
    <w:p w:rsidR="00921505" w:rsidRPr="00BC4A48" w:rsidRDefault="00921505" w:rsidP="00BC4A48">
      <w:pPr>
        <w:autoSpaceDE w:val="0"/>
        <w:autoSpaceDN w:val="0"/>
        <w:adjustRightInd w:val="0"/>
        <w:spacing w:before="40" w:after="40"/>
        <w:ind w:left="1701" w:right="850"/>
        <w:jc w:val="both"/>
        <w:rPr>
          <w:i/>
          <w:iCs/>
          <w:sz w:val="28"/>
          <w:szCs w:val="28"/>
        </w:rPr>
      </w:pPr>
      <w:r w:rsidRPr="00BC4A48">
        <w:rPr>
          <w:i/>
          <w:iCs/>
          <w:sz w:val="28"/>
          <w:szCs w:val="28"/>
        </w:rPr>
        <w:t>Средства грамматической связи между частями сложного предложения (союзы, интонация). Знаки препинания (запятая) в сложном предложении (наблюдения).</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Ряды однородных слов в предложении, средства связи между ними. Знаки препинания в предложениях с однородными словами. Слова, являющиеся и не являющиеся членами предложения (на примере обращений и междометий); средства выделения последних в устной речи и на письме.</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Грамматическая характеристика простого предложения. Вид предложения по цели высказывания, по эмоциональной окраске.</w:t>
      </w:r>
      <w:r w:rsidRPr="00BC4A48">
        <w:rPr>
          <w:i/>
          <w:iCs/>
          <w:sz w:val="28"/>
          <w:szCs w:val="28"/>
        </w:rPr>
        <w:t xml:space="preserve"> </w:t>
      </w:r>
      <w:r w:rsidRPr="00BC4A48">
        <w:rPr>
          <w:sz w:val="28"/>
          <w:szCs w:val="28"/>
        </w:rPr>
        <w:t>Нераспространенное или распространенное предложение. Главные члены предложения, второстепенные члены предложения, уточняющие подлежащее и сказуемое.</w:t>
      </w:r>
    </w:p>
    <w:p w:rsidR="00921505" w:rsidRPr="00BC4A48" w:rsidRDefault="00921505" w:rsidP="00BC4A48">
      <w:pPr>
        <w:spacing w:before="40" w:after="40"/>
        <w:ind w:left="1701" w:right="850"/>
        <w:jc w:val="both"/>
        <w:rPr>
          <w:sz w:val="28"/>
          <w:szCs w:val="28"/>
        </w:rPr>
      </w:pPr>
      <w:r w:rsidRPr="00BC4A48">
        <w:rPr>
          <w:sz w:val="28"/>
          <w:szCs w:val="28"/>
        </w:rPr>
        <w:t>Наличие слов, не являющихся членами предложения.</w:t>
      </w:r>
    </w:p>
    <w:p w:rsidR="00921505" w:rsidRPr="00BC4A48" w:rsidRDefault="00921505" w:rsidP="00BC4A48">
      <w:pPr>
        <w:spacing w:before="40" w:after="40"/>
        <w:ind w:left="1701" w:right="850"/>
        <w:jc w:val="both"/>
        <w:rPr>
          <w:sz w:val="28"/>
          <w:szCs w:val="28"/>
        </w:rPr>
      </w:pPr>
      <w:r w:rsidRPr="00BC4A48">
        <w:rPr>
          <w:b/>
          <w:bCs/>
          <w:sz w:val="28"/>
          <w:szCs w:val="28"/>
        </w:rPr>
        <w:t>Развитие речи</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b/>
          <w:bCs/>
          <w:sz w:val="28"/>
          <w:szCs w:val="28"/>
        </w:rPr>
        <w:t xml:space="preserve">Высказывание. </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Сообщение, вопрос. Выражение цели высказывания с помощью интонации,  её обозначение на письме (знаки в конце высказывания). Смысловые части</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высказывания (предмет сообщения и сообщение о предмете).</w:t>
      </w:r>
    </w:p>
    <w:p w:rsidR="00921505" w:rsidRPr="00BC4A48" w:rsidRDefault="00921505" w:rsidP="00BC4A48">
      <w:pPr>
        <w:autoSpaceDE w:val="0"/>
        <w:autoSpaceDN w:val="0"/>
        <w:adjustRightInd w:val="0"/>
        <w:spacing w:before="40" w:after="40"/>
        <w:ind w:left="1701" w:right="850"/>
        <w:jc w:val="both"/>
        <w:rPr>
          <w:sz w:val="28"/>
          <w:szCs w:val="28"/>
        </w:rPr>
      </w:pPr>
      <w:r w:rsidRPr="00BC4A48">
        <w:rPr>
          <w:b/>
          <w:bCs/>
          <w:sz w:val="28"/>
          <w:szCs w:val="28"/>
        </w:rPr>
        <w:t xml:space="preserve">Значение слова. </w:t>
      </w:r>
      <w:r w:rsidRPr="00BC4A48">
        <w:rPr>
          <w:sz w:val="28"/>
          <w:szCs w:val="28"/>
        </w:rPr>
        <w:t xml:space="preserve">Характеристика лексического (без употребления термина) значения слова с помощью толкового (учебного) словаря. Слова-синонимы и слова - омонимы (общее представление). </w:t>
      </w:r>
      <w:r w:rsidRPr="00BC4A48">
        <w:rPr>
          <w:i/>
          <w:iCs/>
          <w:sz w:val="28"/>
          <w:szCs w:val="28"/>
        </w:rPr>
        <w:t>Прямое и переносное значение слова.</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b/>
          <w:bCs/>
          <w:sz w:val="28"/>
          <w:szCs w:val="28"/>
        </w:rPr>
        <w:lastRenderedPageBreak/>
        <w:t xml:space="preserve">Текст. </w:t>
      </w:r>
      <w:r w:rsidRPr="00BC4A48">
        <w:rPr>
          <w:sz w:val="28"/>
          <w:szCs w:val="28"/>
        </w:rPr>
        <w:t>Высказывание с несколькими сообщениями об одном предмете. Выражение содержания сообщения об одном предмете в нескольких взаимосвязанных высказываниях. Отнесенность сообщений к одному предмету (наличие общей темы) и наличие смысловой связи между сообщениями как признаки текста. Основное и дополнительные (уточняющие) сообщения в тексте. Заголовок текста как отражение его предмета (темы) или основного сообщения (основной мысли).</w:t>
      </w:r>
      <w:r w:rsidRPr="00BC4A48">
        <w:rPr>
          <w:b/>
          <w:bCs/>
          <w:sz w:val="28"/>
          <w:szCs w:val="28"/>
        </w:rPr>
        <w:t xml:space="preserve"> </w:t>
      </w:r>
    </w:p>
    <w:p w:rsidR="00921505" w:rsidRPr="00BC4A48" w:rsidRDefault="00921505" w:rsidP="00BC4A48">
      <w:pPr>
        <w:autoSpaceDE w:val="0"/>
        <w:autoSpaceDN w:val="0"/>
        <w:adjustRightInd w:val="0"/>
        <w:spacing w:before="40" w:after="40"/>
        <w:ind w:left="1701" w:right="850"/>
        <w:jc w:val="both"/>
        <w:rPr>
          <w:sz w:val="28"/>
          <w:szCs w:val="28"/>
        </w:rPr>
      </w:pPr>
      <w:r w:rsidRPr="00BC4A48">
        <w:rPr>
          <w:b/>
          <w:bCs/>
          <w:sz w:val="28"/>
          <w:szCs w:val="28"/>
        </w:rPr>
        <w:t>Диалог</w:t>
      </w:r>
      <w:r w:rsidRPr="00BC4A48">
        <w:rPr>
          <w:sz w:val="28"/>
          <w:szCs w:val="28"/>
        </w:rPr>
        <w:t>. Строение диалога, его элементы (реплики, поясняющие слова автора), правила записи диалога.</w:t>
      </w:r>
    </w:p>
    <w:p w:rsidR="00921505" w:rsidRPr="00BC4A48" w:rsidRDefault="00921505" w:rsidP="00BC4A48">
      <w:pPr>
        <w:autoSpaceDE w:val="0"/>
        <w:autoSpaceDN w:val="0"/>
        <w:adjustRightInd w:val="0"/>
        <w:spacing w:before="40" w:after="40"/>
        <w:ind w:left="1701" w:right="850"/>
        <w:jc w:val="both"/>
        <w:rPr>
          <w:sz w:val="28"/>
          <w:szCs w:val="28"/>
        </w:rPr>
      </w:pPr>
      <w:r w:rsidRPr="00BC4A48">
        <w:rPr>
          <w:b/>
          <w:bCs/>
          <w:sz w:val="28"/>
          <w:szCs w:val="28"/>
        </w:rPr>
        <w:t>Особенности поэтической речи</w:t>
      </w:r>
      <w:r w:rsidRPr="00BC4A48">
        <w:rPr>
          <w:sz w:val="28"/>
          <w:szCs w:val="28"/>
        </w:rPr>
        <w:t>.</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Рифма и ритм в поэтической речи.</w:t>
      </w:r>
    </w:p>
    <w:p w:rsidR="00921505" w:rsidRPr="00BC4A48" w:rsidRDefault="00921505" w:rsidP="00BC4A48">
      <w:pPr>
        <w:spacing w:before="40" w:after="40"/>
        <w:ind w:left="1701" w:right="850"/>
        <w:jc w:val="both"/>
        <w:rPr>
          <w:sz w:val="28"/>
          <w:szCs w:val="28"/>
        </w:rPr>
      </w:pPr>
      <w:r w:rsidRPr="00BC4A48">
        <w:rPr>
          <w:sz w:val="28"/>
          <w:szCs w:val="28"/>
        </w:rPr>
        <w:t>Узнавание предмета по сообщениям о нем без слов автора (загадки).</w:t>
      </w:r>
    </w:p>
    <w:p w:rsidR="00921505" w:rsidRPr="00BC4A48" w:rsidRDefault="00921505" w:rsidP="00BC4A48">
      <w:pPr>
        <w:spacing w:before="40" w:after="40"/>
        <w:ind w:left="1701" w:right="850"/>
        <w:jc w:val="both"/>
        <w:rPr>
          <w:sz w:val="28"/>
          <w:szCs w:val="28"/>
        </w:rPr>
      </w:pPr>
      <w:r w:rsidRPr="00BC4A48">
        <w:rPr>
          <w:b/>
          <w:bCs/>
          <w:sz w:val="28"/>
          <w:szCs w:val="28"/>
        </w:rPr>
        <w:t xml:space="preserve">Особенности употребления слова в речи. </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sz w:val="28"/>
          <w:szCs w:val="28"/>
        </w:rPr>
        <w:t>Многозначность слова. Слова-синонимы</w:t>
      </w:r>
      <w:r w:rsidRPr="00BC4A48">
        <w:rPr>
          <w:b/>
          <w:bCs/>
          <w:sz w:val="28"/>
          <w:szCs w:val="28"/>
        </w:rPr>
        <w:t xml:space="preserve"> </w:t>
      </w:r>
      <w:r w:rsidRPr="00BC4A48">
        <w:rPr>
          <w:sz w:val="28"/>
          <w:szCs w:val="28"/>
        </w:rPr>
        <w:t>и слова-омонимы, их связь с многозначностью</w:t>
      </w:r>
      <w:r w:rsidRPr="00BC4A48">
        <w:rPr>
          <w:b/>
          <w:bCs/>
          <w:sz w:val="28"/>
          <w:szCs w:val="28"/>
        </w:rPr>
        <w:t xml:space="preserve"> </w:t>
      </w:r>
      <w:r w:rsidRPr="00BC4A48">
        <w:rPr>
          <w:sz w:val="28"/>
          <w:szCs w:val="28"/>
        </w:rPr>
        <w:t xml:space="preserve">слова. </w:t>
      </w:r>
      <w:r w:rsidRPr="00BC4A48">
        <w:rPr>
          <w:i/>
          <w:iCs/>
          <w:sz w:val="28"/>
          <w:szCs w:val="28"/>
        </w:rPr>
        <w:t>Антонимы, их стилистическая функция в</w:t>
      </w:r>
    </w:p>
    <w:p w:rsidR="00921505" w:rsidRPr="00BC4A48" w:rsidRDefault="00921505" w:rsidP="00BC4A48">
      <w:pPr>
        <w:autoSpaceDE w:val="0"/>
        <w:autoSpaceDN w:val="0"/>
        <w:adjustRightInd w:val="0"/>
        <w:spacing w:before="40" w:after="40"/>
        <w:ind w:left="1701" w:right="850"/>
        <w:jc w:val="both"/>
        <w:rPr>
          <w:sz w:val="28"/>
          <w:szCs w:val="28"/>
        </w:rPr>
      </w:pPr>
      <w:r w:rsidRPr="00BC4A48">
        <w:rPr>
          <w:i/>
          <w:iCs/>
          <w:sz w:val="28"/>
          <w:szCs w:val="28"/>
        </w:rPr>
        <w:t>поэтической речи</w:t>
      </w:r>
      <w:r w:rsidRPr="00BC4A48">
        <w:rPr>
          <w:sz w:val="28"/>
          <w:szCs w:val="28"/>
        </w:rPr>
        <w:t>. Устаревшие слова. Образные значения слов (наблюдения). Сравнение как средство выразительности художественной речи. Речевые особенности пословиц, поговорок, загадок. Толкование</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 xml:space="preserve">пословиц и поговорок. </w:t>
      </w:r>
      <w:r w:rsidRPr="00BC4A48">
        <w:rPr>
          <w:i/>
          <w:iCs/>
          <w:sz w:val="28"/>
          <w:szCs w:val="28"/>
        </w:rPr>
        <w:t xml:space="preserve">Фразеологизмы </w:t>
      </w:r>
      <w:r w:rsidRPr="00BC4A48">
        <w:rPr>
          <w:sz w:val="28"/>
          <w:szCs w:val="28"/>
        </w:rPr>
        <w:t>(без термина).</w:t>
      </w:r>
    </w:p>
    <w:p w:rsidR="00921505" w:rsidRPr="00BC4A48" w:rsidRDefault="00921505" w:rsidP="00BC4A48">
      <w:pPr>
        <w:autoSpaceDE w:val="0"/>
        <w:autoSpaceDN w:val="0"/>
        <w:adjustRightInd w:val="0"/>
        <w:spacing w:before="40" w:after="40"/>
        <w:ind w:left="1701" w:right="850"/>
        <w:jc w:val="both"/>
        <w:rPr>
          <w:sz w:val="28"/>
          <w:szCs w:val="28"/>
        </w:rPr>
      </w:pPr>
      <w:r w:rsidRPr="00BC4A48">
        <w:rPr>
          <w:b/>
          <w:bCs/>
          <w:sz w:val="28"/>
          <w:szCs w:val="28"/>
        </w:rPr>
        <w:t xml:space="preserve"> Высказывания с репликами.</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Высказывание с репликой и словами автора, варианты его строения. Правила записи таких  высказываний (случаи, в которых слова автора не прерывают реплику). Разные варианты выделения реплики: с помощью тире и красной строки; с помощью кавычек.</w:t>
      </w:r>
    </w:p>
    <w:p w:rsidR="00921505" w:rsidRPr="00BC4A48" w:rsidRDefault="00921505" w:rsidP="00BC4A48">
      <w:pPr>
        <w:autoSpaceDE w:val="0"/>
        <w:autoSpaceDN w:val="0"/>
        <w:adjustRightInd w:val="0"/>
        <w:spacing w:before="40" w:after="40"/>
        <w:ind w:left="1701" w:right="850"/>
        <w:jc w:val="both"/>
        <w:rPr>
          <w:sz w:val="28"/>
          <w:szCs w:val="28"/>
        </w:rPr>
      </w:pPr>
      <w:r w:rsidRPr="00BC4A48">
        <w:rPr>
          <w:b/>
          <w:bCs/>
          <w:sz w:val="28"/>
          <w:szCs w:val="28"/>
        </w:rPr>
        <w:t xml:space="preserve">Части текста. </w:t>
      </w:r>
      <w:r w:rsidRPr="00BC4A48">
        <w:rPr>
          <w:sz w:val="28"/>
          <w:szCs w:val="28"/>
        </w:rPr>
        <w:t>Часть текста как развернутое (уточненное, дополненное) сообщение о предмете. Абзац (часть письменной записи текста, выделенная с</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 xml:space="preserve">помощью красной строки). План как средство понимания текста. Разные </w:t>
      </w:r>
    </w:p>
    <w:p w:rsidR="00921505" w:rsidRPr="00BC4A48" w:rsidRDefault="00921505" w:rsidP="00BC4A48">
      <w:pPr>
        <w:autoSpaceDE w:val="0"/>
        <w:autoSpaceDN w:val="0"/>
        <w:adjustRightInd w:val="0"/>
        <w:spacing w:before="40" w:after="40"/>
        <w:ind w:left="1701" w:right="850"/>
        <w:jc w:val="both"/>
        <w:rPr>
          <w:sz w:val="28"/>
          <w:szCs w:val="28"/>
        </w:rPr>
      </w:pPr>
      <w:r w:rsidRPr="00BC4A48">
        <w:rPr>
          <w:sz w:val="28"/>
          <w:szCs w:val="28"/>
        </w:rPr>
        <w:t>способы формулирования пунктов плана: в виде заголовков к каждой части и в виде вопросов. Изложение текста повествовательного или описательного</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sz w:val="28"/>
          <w:szCs w:val="28"/>
        </w:rPr>
        <w:t>характера по коллективно составленному плану.</w:t>
      </w:r>
      <w:r w:rsidRPr="00BC4A48">
        <w:rPr>
          <w:b/>
          <w:bCs/>
          <w:sz w:val="28"/>
          <w:szCs w:val="28"/>
        </w:rPr>
        <w:t xml:space="preserve"> </w:t>
      </w:r>
    </w:p>
    <w:p w:rsidR="00921505" w:rsidRPr="00BC4A48" w:rsidRDefault="00921505" w:rsidP="00BC4A48">
      <w:pPr>
        <w:autoSpaceDE w:val="0"/>
        <w:autoSpaceDN w:val="0"/>
        <w:adjustRightInd w:val="0"/>
        <w:spacing w:before="40" w:after="40"/>
        <w:ind w:left="1701" w:right="850"/>
        <w:jc w:val="both"/>
        <w:rPr>
          <w:b/>
          <w:bCs/>
          <w:sz w:val="28"/>
          <w:szCs w:val="28"/>
        </w:rPr>
      </w:pPr>
      <w:r w:rsidRPr="00BC4A48">
        <w:rPr>
          <w:b/>
          <w:bCs/>
          <w:sz w:val="28"/>
          <w:szCs w:val="28"/>
        </w:rPr>
        <w:t>Типы текста.</w:t>
      </w:r>
      <w:r w:rsidRPr="00BC4A48">
        <w:rPr>
          <w:sz w:val="28"/>
          <w:szCs w:val="28"/>
        </w:rPr>
        <w:t xml:space="preserve"> Повествование, описание, рассуждение, особенности их структуры. Приемы, усиливающие передачу событийности в тексте-повествовании: употребление связочных слов, детализация событий. </w:t>
      </w:r>
      <w:r w:rsidRPr="00BC4A48">
        <w:rPr>
          <w:sz w:val="28"/>
          <w:szCs w:val="28"/>
        </w:rPr>
        <w:lastRenderedPageBreak/>
        <w:t>Важность правильного подбора видовременных форм глагола в повествовании.</w:t>
      </w:r>
      <w:r w:rsidRPr="00BC4A48">
        <w:rPr>
          <w:b/>
          <w:bCs/>
          <w:sz w:val="28"/>
          <w:szCs w:val="28"/>
        </w:rPr>
        <w:t xml:space="preserve"> </w:t>
      </w:r>
    </w:p>
    <w:p w:rsidR="00921505" w:rsidRPr="00BC4A48" w:rsidRDefault="00921505" w:rsidP="00BC4A48">
      <w:pPr>
        <w:autoSpaceDE w:val="0"/>
        <w:autoSpaceDN w:val="0"/>
        <w:adjustRightInd w:val="0"/>
        <w:spacing w:before="40" w:after="40"/>
        <w:ind w:left="1701" w:right="850"/>
        <w:jc w:val="both"/>
        <w:rPr>
          <w:sz w:val="28"/>
          <w:szCs w:val="28"/>
        </w:rPr>
      </w:pPr>
      <w:r w:rsidRPr="00BC4A48">
        <w:rPr>
          <w:b/>
          <w:bCs/>
          <w:sz w:val="28"/>
          <w:szCs w:val="28"/>
        </w:rPr>
        <w:t>Особенности деловой и художественной</w:t>
      </w:r>
      <w:r w:rsidRPr="00BC4A48">
        <w:rPr>
          <w:sz w:val="28"/>
          <w:szCs w:val="28"/>
        </w:rPr>
        <w:t xml:space="preserve"> </w:t>
      </w:r>
      <w:r w:rsidRPr="00BC4A48">
        <w:rPr>
          <w:b/>
          <w:bCs/>
          <w:sz w:val="28"/>
          <w:szCs w:val="28"/>
        </w:rPr>
        <w:t>речи</w:t>
      </w:r>
      <w:r w:rsidRPr="00BC4A48">
        <w:rPr>
          <w:sz w:val="28"/>
          <w:szCs w:val="28"/>
        </w:rPr>
        <w:t>. Деловое и художественное описание. Роль определений в художественной речи (эпитеты, без термина). Деловое и художественное повествование.</w:t>
      </w:r>
    </w:p>
    <w:p w:rsidR="00921505" w:rsidRPr="00BC4A48" w:rsidRDefault="00921505" w:rsidP="00BC4A48">
      <w:pPr>
        <w:tabs>
          <w:tab w:val="left" w:pos="1380"/>
        </w:tabs>
        <w:spacing w:before="40" w:after="40"/>
        <w:ind w:left="1701" w:right="850"/>
        <w:jc w:val="both"/>
        <w:rPr>
          <w:sz w:val="28"/>
          <w:szCs w:val="28"/>
        </w:rPr>
      </w:pPr>
    </w:p>
    <w:p w:rsidR="00BE64EE" w:rsidRPr="00955CCC" w:rsidRDefault="00BE64EE" w:rsidP="00955CCC">
      <w:pPr>
        <w:pStyle w:val="521"/>
        <w:keepNext/>
        <w:keepLines/>
        <w:shd w:val="clear" w:color="auto" w:fill="auto"/>
        <w:spacing w:before="40" w:after="40" w:line="240" w:lineRule="auto"/>
        <w:ind w:left="1701" w:right="850"/>
        <w:jc w:val="center"/>
        <w:rPr>
          <w:rStyle w:val="5211pt5"/>
          <w:rFonts w:ascii="Times New Roman" w:hAnsi="Times New Roman" w:cs="Times New Roman"/>
          <w:bCs w:val="0"/>
          <w:sz w:val="28"/>
          <w:szCs w:val="28"/>
        </w:rPr>
      </w:pPr>
      <w:r w:rsidRPr="00955CCC">
        <w:rPr>
          <w:rStyle w:val="5211pt5"/>
          <w:rFonts w:ascii="Times New Roman" w:hAnsi="Times New Roman" w:cs="Times New Roman"/>
          <w:sz w:val="28"/>
          <w:szCs w:val="28"/>
        </w:rPr>
        <w:t>2.2.1.</w:t>
      </w:r>
      <w:r w:rsidR="00B16D50">
        <w:rPr>
          <w:rStyle w:val="5211pt5"/>
          <w:rFonts w:ascii="Times New Roman" w:hAnsi="Times New Roman" w:cs="Times New Roman"/>
          <w:sz w:val="28"/>
          <w:szCs w:val="28"/>
        </w:rPr>
        <w:t>4</w:t>
      </w:r>
      <w:r w:rsidRPr="00955CCC">
        <w:rPr>
          <w:rStyle w:val="5211pt5"/>
          <w:rFonts w:ascii="Times New Roman" w:hAnsi="Times New Roman" w:cs="Times New Roman"/>
          <w:sz w:val="28"/>
          <w:szCs w:val="28"/>
        </w:rPr>
        <w:t xml:space="preserve">. </w:t>
      </w:r>
      <w:r w:rsidRPr="00955CCC">
        <w:rPr>
          <w:rStyle w:val="5211pt5"/>
          <w:rFonts w:ascii="Times New Roman" w:hAnsi="Times New Roman" w:cs="Times New Roman"/>
          <w:sz w:val="28"/>
          <w:szCs w:val="28"/>
          <w:u w:val="single"/>
        </w:rPr>
        <w:t>Музыка</w:t>
      </w:r>
      <w:r w:rsidRPr="00955CCC">
        <w:rPr>
          <w:rStyle w:val="5211pt5"/>
          <w:rFonts w:ascii="Times New Roman" w:hAnsi="Times New Roman" w:cs="Times New Roman"/>
          <w:sz w:val="28"/>
          <w:szCs w:val="28"/>
        </w:rPr>
        <w:t xml:space="preserve"> </w:t>
      </w:r>
      <w:r w:rsidRPr="00955CCC">
        <w:rPr>
          <w:rStyle w:val="5211pt5"/>
          <w:rFonts w:ascii="Times New Roman" w:hAnsi="Times New Roman" w:cs="Times New Roman"/>
          <w:b w:val="0"/>
          <w:sz w:val="28"/>
          <w:szCs w:val="28"/>
        </w:rPr>
        <w:t xml:space="preserve">(авторы </w:t>
      </w:r>
      <w:r w:rsidRPr="00955CCC">
        <w:rPr>
          <w:rStyle w:val="5211pt5"/>
          <w:rFonts w:ascii="Times New Roman" w:hAnsi="Times New Roman" w:cs="Times New Roman"/>
          <w:bCs w:val="0"/>
          <w:sz w:val="28"/>
          <w:szCs w:val="28"/>
        </w:rPr>
        <w:t xml:space="preserve">-  </w:t>
      </w:r>
      <w:r w:rsidRPr="00955CCC">
        <w:rPr>
          <w:rFonts w:ascii="Times New Roman" w:hAnsi="Times New Roman" w:cs="Times New Roman"/>
          <w:bCs/>
          <w:sz w:val="28"/>
          <w:szCs w:val="28"/>
        </w:rPr>
        <w:t>Е.Д Критская, Г.П.Сергеева, Т.С.Шмагина</w:t>
      </w:r>
      <w:r w:rsidRPr="00955CCC">
        <w:rPr>
          <w:rStyle w:val="5211pt5"/>
          <w:rFonts w:ascii="Times New Roman" w:hAnsi="Times New Roman" w:cs="Times New Roman"/>
          <w:bCs w:val="0"/>
          <w:sz w:val="28"/>
          <w:szCs w:val="28"/>
        </w:rPr>
        <w:t>)</w:t>
      </w:r>
    </w:p>
    <w:p w:rsidR="00BE64EE" w:rsidRPr="00955CCC" w:rsidRDefault="00BE64EE" w:rsidP="00955CCC">
      <w:pPr>
        <w:pStyle w:val="521"/>
        <w:keepNext/>
        <w:keepLines/>
        <w:shd w:val="clear" w:color="auto" w:fill="auto"/>
        <w:spacing w:before="40" w:after="40" w:line="240" w:lineRule="auto"/>
        <w:ind w:left="1701" w:right="850"/>
        <w:jc w:val="center"/>
        <w:rPr>
          <w:rFonts w:ascii="Times New Roman" w:hAnsi="Times New Roman" w:cs="Times New Roman"/>
          <w:sz w:val="28"/>
          <w:szCs w:val="28"/>
        </w:rPr>
      </w:pPr>
      <w:r w:rsidRPr="00955CCC">
        <w:rPr>
          <w:rStyle w:val="5211pt5"/>
          <w:rFonts w:ascii="Times New Roman" w:hAnsi="Times New Roman" w:cs="Times New Roman"/>
          <w:sz w:val="28"/>
          <w:szCs w:val="28"/>
        </w:rPr>
        <w:t>1 класс</w:t>
      </w:r>
      <w:r w:rsidRPr="00955CCC">
        <w:rPr>
          <w:rStyle w:val="526"/>
          <w:rFonts w:ascii="Times New Roman" w:hAnsi="Times New Roman" w:cs="Times New Roman"/>
          <w:sz w:val="28"/>
          <w:szCs w:val="28"/>
        </w:rPr>
        <w:t xml:space="preserve"> (33 часа)</w:t>
      </w:r>
      <w:bookmarkEnd w:id="315"/>
    </w:p>
    <w:p w:rsidR="00BE64EE" w:rsidRPr="00955CCC" w:rsidRDefault="00BE64EE" w:rsidP="00955CCC">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16" w:name="bookmark370"/>
      <w:r w:rsidRPr="00955CCC">
        <w:rPr>
          <w:rStyle w:val="643"/>
          <w:rFonts w:ascii="Times New Roman" w:hAnsi="Times New Roman" w:cs="Times New Roman"/>
          <w:b/>
          <w:bCs/>
          <w:sz w:val="28"/>
          <w:szCs w:val="28"/>
        </w:rPr>
        <w:t>Музыка в жизни человека</w:t>
      </w:r>
      <w:bookmarkEnd w:id="316"/>
    </w:p>
    <w:p w:rsidR="00BE64EE" w:rsidRPr="00955CCC" w:rsidRDefault="00BE64EE" w:rsidP="00955CCC">
      <w:pPr>
        <w:pStyle w:val="aff6"/>
        <w:spacing w:before="40" w:after="40"/>
        <w:ind w:left="1701" w:right="850" w:firstLine="280"/>
      </w:pPr>
      <w:r w:rsidRPr="00955CCC">
        <w:t>Истоки возникновения музыки. Расска</w:t>
      </w:r>
      <w:r w:rsidRPr="00955CCC">
        <w:softHyphen/>
        <w:t>зы о происхождении музыки (из древнеин</w:t>
      </w:r>
      <w:r w:rsidRPr="00955CCC">
        <w:softHyphen/>
        <w:t>дийской и древнегреческой мифологии), о музыкальных традициях Древней Руси. Скоморошьи песни, сценки, прибаутки.</w:t>
      </w:r>
    </w:p>
    <w:p w:rsidR="00BE64EE" w:rsidRPr="00955CCC" w:rsidRDefault="00BE64EE" w:rsidP="00955CCC">
      <w:pPr>
        <w:pStyle w:val="aff6"/>
        <w:spacing w:before="40" w:after="40"/>
        <w:ind w:left="1701" w:right="850" w:firstLine="280"/>
      </w:pPr>
      <w:r w:rsidRPr="00955CCC">
        <w:t>Звучание окружающей жизни, природы. Восприятие музыкальных образов природы (Осень. Зима. Весна. Лето). Музыкальные портреты животных («Карнавал животных» К. Сен-Санса и др.).</w:t>
      </w:r>
    </w:p>
    <w:p w:rsidR="00BE64EE" w:rsidRPr="00955CCC" w:rsidRDefault="00BE64EE" w:rsidP="00955CCC">
      <w:pPr>
        <w:pStyle w:val="aff6"/>
        <w:spacing w:before="40" w:after="40"/>
        <w:ind w:left="1701" w:right="850" w:firstLine="280"/>
      </w:pPr>
      <w:r w:rsidRPr="00955CCC">
        <w:t>Встречи с известными героями музы</w:t>
      </w:r>
      <w:r w:rsidRPr="00955CCC">
        <w:softHyphen/>
        <w:t>кальных сказок («Бременские музыканты и другие»). Знакомство с героями музыкаль</w:t>
      </w:r>
      <w:r w:rsidRPr="00955CCC">
        <w:softHyphen/>
        <w:t>ных сказок, исполнение песен сказочного со</w:t>
      </w:r>
      <w:r w:rsidRPr="00955CCC">
        <w:softHyphen/>
        <w:t>держания («Маленький кузнечик». Муз. В.В. Щукина, сл. С.Г. Козлова; «Вес</w:t>
      </w:r>
      <w:r w:rsidR="00955CCC">
        <w:t>ё</w:t>
      </w:r>
      <w:r w:rsidRPr="00955CCC">
        <w:t>лый музыкант». Муз. А.Д. Филиппенко, сл. Т.В. Волгиной и др.). Музыка в мультфиль</w:t>
      </w:r>
      <w:r w:rsidRPr="00955CCC">
        <w:softHyphen/>
        <w:t>мах. Настроение, чувства, характер человека и сказочных персонажей в музыке. Сказки, небылицы, шутка в музыке. Инсценирование сказки.</w:t>
      </w:r>
    </w:p>
    <w:p w:rsidR="00BE64EE" w:rsidRPr="00955CCC" w:rsidRDefault="00BE64EE" w:rsidP="00955CCC">
      <w:pPr>
        <w:pStyle w:val="aff6"/>
        <w:spacing w:before="40" w:after="40"/>
        <w:ind w:left="1701" w:right="850" w:firstLine="280"/>
      </w:pPr>
      <w:r w:rsidRPr="00955CCC">
        <w:t>Музыка о друзьях. Музыкальный порт</w:t>
      </w:r>
      <w:r w:rsidRPr="00955CCC">
        <w:softHyphen/>
        <w:t>рет («Попрыгунья» Г.В. Свиридова). Песни о дружбе.</w:t>
      </w:r>
    </w:p>
    <w:p w:rsidR="00BE64EE" w:rsidRPr="00955CCC" w:rsidRDefault="00BE64EE" w:rsidP="00955CCC">
      <w:pPr>
        <w:pStyle w:val="aff6"/>
        <w:spacing w:before="40" w:after="40"/>
        <w:ind w:left="1701" w:right="850" w:firstLine="280"/>
      </w:pPr>
      <w:r w:rsidRPr="00955CCC">
        <w:t>Знакомство с жанром инструментальной пьесы на примере пьес из «Детского альбо</w:t>
      </w:r>
      <w:r w:rsidRPr="00955CCC">
        <w:softHyphen/>
        <w:t>ма» П.И. Чайковского: «Баба-яга», «Неапо</w:t>
      </w:r>
      <w:r w:rsidRPr="00955CCC">
        <w:softHyphen/>
        <w:t>литанская песенка», «Болезнь куклы» и др.</w:t>
      </w:r>
    </w:p>
    <w:p w:rsidR="00BE64EE" w:rsidRPr="00955CCC" w:rsidRDefault="00BE64EE" w:rsidP="00955CCC">
      <w:pPr>
        <w:pStyle w:val="aff6"/>
        <w:spacing w:before="40" w:after="40"/>
        <w:ind w:left="1701" w:right="850" w:firstLine="280"/>
      </w:pPr>
      <w:r w:rsidRPr="00955CCC">
        <w:t>Разнообразие музыкальных жанров. Пес</w:t>
      </w:r>
      <w:r w:rsidRPr="00955CCC">
        <w:softHyphen/>
        <w:t>ня, танец, марш. Песня. Песни школьной тематики («Колыбельная песня»; «Мы те</w:t>
      </w:r>
      <w:r w:rsidRPr="00955CCC">
        <w:softHyphen/>
        <w:t>перь ученики». Муз. Г.А. Струве, сл. К. Иб- ряева.).</w:t>
      </w:r>
    </w:p>
    <w:p w:rsidR="00BE64EE" w:rsidRPr="00955CCC" w:rsidRDefault="00BE64EE" w:rsidP="00955CCC">
      <w:pPr>
        <w:pStyle w:val="aff6"/>
        <w:spacing w:before="40" w:after="40"/>
        <w:ind w:left="1701" w:right="850" w:firstLine="280"/>
      </w:pPr>
      <w:r w:rsidRPr="00955CCC">
        <w:t>Танцы: полька, вальс («Вальс-шутка» Д.Д. Шостаковича, «Полька» М.И. Глинки).</w:t>
      </w:r>
    </w:p>
    <w:p w:rsidR="00BE64EE" w:rsidRPr="00955CCC" w:rsidRDefault="00BE64EE" w:rsidP="00955CCC">
      <w:pPr>
        <w:pStyle w:val="aff6"/>
        <w:spacing w:before="40" w:after="40"/>
        <w:ind w:left="1701" w:right="850" w:firstLine="280"/>
      </w:pPr>
      <w:r w:rsidRPr="00955CCC">
        <w:t>Марш («Военный марш» Р. Шумана, «Марш деревянных солдатиков» П.И. Чай</w:t>
      </w:r>
      <w:r w:rsidRPr="00955CCC">
        <w:softHyphen/>
        <w:t>ковского, «Марш» С.С. Прокофьева).</w:t>
      </w:r>
    </w:p>
    <w:p w:rsidR="00BE64EE" w:rsidRPr="00955CCC" w:rsidRDefault="00BE64EE" w:rsidP="00955CCC">
      <w:pPr>
        <w:pStyle w:val="aff6"/>
        <w:spacing w:before="40" w:after="40"/>
        <w:ind w:left="1701" w:right="850" w:firstLine="280"/>
      </w:pPr>
      <w:r w:rsidRPr="00955CCC">
        <w:lastRenderedPageBreak/>
        <w:t>Музыкальный спектакль («Оле-Лукойе» Г.-Х. Андерсена).</w:t>
      </w:r>
    </w:p>
    <w:p w:rsidR="00BE64EE" w:rsidRPr="00955CCC" w:rsidRDefault="00BE64EE" w:rsidP="00955CCC">
      <w:pPr>
        <w:pStyle w:val="aff6"/>
        <w:spacing w:before="40" w:after="40"/>
        <w:ind w:left="1701" w:right="850" w:firstLine="280"/>
      </w:pPr>
      <w:r w:rsidRPr="00955CCC">
        <w:t>Народная музыка. Русская народная пес</w:t>
      </w:r>
      <w:r w:rsidRPr="00955CCC">
        <w:softHyphen/>
        <w:t>ня. Колыбельные, плясовые, шуточные пес</w:t>
      </w:r>
      <w:r w:rsidRPr="00955CCC">
        <w:softHyphen/>
        <w:t>ни. Песенка-закличка. Хоровод. Плясовая («Камаринская» и др.).</w:t>
      </w:r>
    </w:p>
    <w:p w:rsidR="00BE64EE" w:rsidRPr="00955CCC" w:rsidRDefault="00BE64EE" w:rsidP="00955CCC">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17" w:name="bookmark371"/>
      <w:r w:rsidRPr="00955CCC">
        <w:rPr>
          <w:rStyle w:val="643"/>
          <w:rFonts w:ascii="Times New Roman" w:hAnsi="Times New Roman" w:cs="Times New Roman"/>
          <w:b/>
          <w:bCs/>
          <w:sz w:val="28"/>
          <w:szCs w:val="28"/>
        </w:rPr>
        <w:t>Основные закономерности музыкального искусства</w:t>
      </w:r>
      <w:bookmarkEnd w:id="317"/>
    </w:p>
    <w:p w:rsidR="00BE64EE" w:rsidRPr="00955CCC" w:rsidRDefault="00BE64EE" w:rsidP="00955CCC">
      <w:pPr>
        <w:pStyle w:val="aff6"/>
        <w:spacing w:before="40" w:after="40"/>
        <w:ind w:left="1701" w:right="850" w:firstLine="280"/>
      </w:pPr>
      <w:r w:rsidRPr="00955CCC">
        <w:t>Интонации речевые и музыкальные. Особенности музыкальной интонации. Вы</w:t>
      </w:r>
      <w:r w:rsidRPr="00955CCC">
        <w:softHyphen/>
        <w:t>ражение настроения, чувств человека в му</w:t>
      </w:r>
      <w:r w:rsidRPr="00955CCC">
        <w:softHyphen/>
        <w:t>зыкальной интонации. Музыкальный разго</w:t>
      </w:r>
      <w:r w:rsidRPr="00955CCC">
        <w:softHyphen/>
        <w:t>вор. Вопросно-ответные интонации: понятие и исполнение. Характер персонажа и осо</w:t>
      </w:r>
      <w:r w:rsidRPr="00955CCC">
        <w:softHyphen/>
        <w:t>бенности его музыкальных интонаций.</w:t>
      </w:r>
    </w:p>
    <w:p w:rsidR="00BE64EE" w:rsidRPr="00955CCC" w:rsidRDefault="00BE64EE" w:rsidP="00955CCC">
      <w:pPr>
        <w:pStyle w:val="aff6"/>
        <w:spacing w:before="40" w:after="40"/>
        <w:ind w:left="1701" w:right="850" w:firstLine="280"/>
      </w:pPr>
      <w:r w:rsidRPr="00955CCC">
        <w:t>Выразительность и изобразительность в музыке. Изображение природы: времена года в музыке («Музыкальное путешест</w:t>
      </w:r>
      <w:r w:rsidRPr="00955CCC">
        <w:softHyphen/>
        <w:t>вие»).</w:t>
      </w:r>
    </w:p>
    <w:p w:rsidR="00BE64EE" w:rsidRPr="00955CCC" w:rsidRDefault="00BE64EE" w:rsidP="00955CCC">
      <w:pPr>
        <w:pStyle w:val="aff6"/>
        <w:spacing w:before="40" w:after="40"/>
        <w:ind w:left="1701" w:right="850" w:firstLine="280"/>
      </w:pPr>
      <w:r w:rsidRPr="00955CCC">
        <w:t>Контраст как основной прием музыкаль</w:t>
      </w:r>
      <w:r w:rsidRPr="00955CCC">
        <w:softHyphen/>
        <w:t>ного развития («Весело. Грустно» Л. ван Бетховена). Повтор в музыке как прием развития.</w:t>
      </w:r>
    </w:p>
    <w:p w:rsidR="00BE64EE" w:rsidRPr="00955CCC" w:rsidRDefault="00BE64EE" w:rsidP="00955CCC">
      <w:pPr>
        <w:pStyle w:val="aff6"/>
        <w:spacing w:before="40" w:after="40"/>
        <w:ind w:left="1701" w:right="850" w:firstLine="280"/>
      </w:pPr>
      <w:r w:rsidRPr="00955CCC">
        <w:t>Звучание музыкальных инструментов (фортепиано, скрипка, баян, флейта, труба). Первые музыкальные инструменты: дудоч</w:t>
      </w:r>
      <w:r w:rsidRPr="00955CCC">
        <w:softHyphen/>
        <w:t>ки и барабаны. Народные инструменты: гусли, балалайка, гармошка.</w:t>
      </w:r>
    </w:p>
    <w:p w:rsidR="00BE64EE" w:rsidRPr="00955CCC" w:rsidRDefault="00BE64EE" w:rsidP="00955CCC">
      <w:pPr>
        <w:pStyle w:val="aff6"/>
        <w:spacing w:before="40" w:after="40"/>
        <w:ind w:left="1701" w:right="850" w:firstLine="280"/>
      </w:pPr>
      <w:r w:rsidRPr="00955CCC">
        <w:t xml:space="preserve">Средства музыкальной выразительности: ритм, тембр, темп, динамика исполнения. Интонирование по ручным знакам: </w:t>
      </w:r>
      <w:r w:rsidRPr="00955CCC">
        <w:rPr>
          <w:lang w:val="en-US" w:eastAsia="en-US"/>
        </w:rPr>
        <w:t>V</w:t>
      </w:r>
      <w:r w:rsidRPr="00955CCC">
        <w:rPr>
          <w:lang w:eastAsia="en-US"/>
        </w:rPr>
        <w:t>-</w:t>
      </w:r>
      <w:r w:rsidRPr="00955CCC">
        <w:rPr>
          <w:lang w:val="en-US" w:eastAsia="en-US"/>
        </w:rPr>
        <w:t>III</w:t>
      </w:r>
      <w:r w:rsidRPr="00955CCC">
        <w:rPr>
          <w:lang w:eastAsia="en-US"/>
        </w:rPr>
        <w:t xml:space="preserve">, </w:t>
      </w:r>
      <w:r w:rsidRPr="00955CCC">
        <w:rPr>
          <w:lang w:val="en-US" w:eastAsia="en-US"/>
        </w:rPr>
        <w:t>V</w:t>
      </w:r>
      <w:r w:rsidRPr="00955CCC">
        <w:rPr>
          <w:lang w:eastAsia="en-US"/>
        </w:rPr>
        <w:t>-</w:t>
      </w:r>
      <w:r w:rsidRPr="00955CCC">
        <w:rPr>
          <w:lang w:val="en-US" w:eastAsia="en-US"/>
        </w:rPr>
        <w:t>III</w:t>
      </w:r>
      <w:r w:rsidRPr="00955CCC">
        <w:rPr>
          <w:lang w:eastAsia="en-US"/>
        </w:rPr>
        <w:t>-</w:t>
      </w:r>
      <w:r w:rsidRPr="00955CCC">
        <w:rPr>
          <w:lang w:val="en-US" w:eastAsia="en-US"/>
        </w:rPr>
        <w:t>I</w:t>
      </w:r>
      <w:r w:rsidRPr="00955CCC">
        <w:rPr>
          <w:lang w:eastAsia="en-US"/>
        </w:rPr>
        <w:t xml:space="preserve">, </w:t>
      </w:r>
      <w:r w:rsidRPr="00955CCC">
        <w:rPr>
          <w:lang w:val="en-US" w:eastAsia="en-US"/>
        </w:rPr>
        <w:t>III</w:t>
      </w:r>
      <w:r w:rsidRPr="00955CCC">
        <w:rPr>
          <w:lang w:eastAsia="en-US"/>
        </w:rPr>
        <w:t>-</w:t>
      </w:r>
      <w:r w:rsidRPr="00955CCC">
        <w:rPr>
          <w:lang w:val="en-US" w:eastAsia="en-US"/>
        </w:rPr>
        <w:t>II</w:t>
      </w:r>
      <w:r w:rsidRPr="00955CCC">
        <w:rPr>
          <w:lang w:eastAsia="en-US"/>
        </w:rPr>
        <w:t>-</w:t>
      </w:r>
      <w:r w:rsidRPr="00955CCC">
        <w:rPr>
          <w:lang w:val="en-US" w:eastAsia="en-US"/>
        </w:rPr>
        <w:t>I</w:t>
      </w:r>
      <w:r w:rsidRPr="00955CCC">
        <w:rPr>
          <w:lang w:eastAsia="en-US"/>
        </w:rPr>
        <w:t xml:space="preserve"> </w:t>
      </w:r>
      <w:r w:rsidRPr="00955CCC">
        <w:t>ступени мажора.</w:t>
      </w:r>
    </w:p>
    <w:p w:rsidR="00BE64EE" w:rsidRPr="00955CCC" w:rsidRDefault="00BE64EE" w:rsidP="00955CCC">
      <w:pPr>
        <w:pStyle w:val="aff6"/>
        <w:spacing w:before="40" w:after="40"/>
        <w:ind w:left="1701" w:right="850" w:firstLine="280"/>
      </w:pPr>
      <w:r w:rsidRPr="00955CCC">
        <w:t>Нотная запись как способ фиксации му</w:t>
      </w:r>
      <w:r w:rsidRPr="00955CCC">
        <w:softHyphen/>
        <w:t>зыкальной речи. Элементы нотной грамоты: звуки, звукоряд, высокие и низкие звуки, ритм, форте, пиано, крещендо и диминуэн</w:t>
      </w:r>
      <w:r w:rsidRPr="00955CCC">
        <w:softHyphen/>
        <w:t>до, пауза.</w:t>
      </w:r>
    </w:p>
    <w:p w:rsidR="00BE64EE" w:rsidRPr="00955CCC" w:rsidRDefault="00BE64EE" w:rsidP="00955CCC">
      <w:pPr>
        <w:pStyle w:val="aff6"/>
        <w:spacing w:before="40" w:after="40"/>
        <w:ind w:left="1701" w:right="850" w:firstLine="280"/>
      </w:pPr>
      <w:r w:rsidRPr="00955CCC">
        <w:t>Формы построения музыки: двух-, трех- частная формы.</w:t>
      </w:r>
    </w:p>
    <w:p w:rsidR="00BE64EE" w:rsidRPr="00955CCC" w:rsidRDefault="00BE64EE" w:rsidP="00955CCC">
      <w:pPr>
        <w:pStyle w:val="aff6"/>
        <w:spacing w:before="40" w:after="40"/>
        <w:ind w:left="1701" w:right="850" w:firstLine="280"/>
      </w:pPr>
      <w:r w:rsidRPr="00955CCC">
        <w:t>Озвучивание стихотворений и сказок.</w:t>
      </w:r>
    </w:p>
    <w:p w:rsidR="00BE64EE" w:rsidRPr="00955CCC" w:rsidRDefault="00BE64EE" w:rsidP="00955CCC">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18" w:name="bookmark372"/>
      <w:r w:rsidRPr="00955CCC">
        <w:rPr>
          <w:rStyle w:val="643"/>
          <w:rFonts w:ascii="Times New Roman" w:hAnsi="Times New Roman" w:cs="Times New Roman"/>
          <w:b/>
          <w:bCs/>
          <w:sz w:val="28"/>
          <w:szCs w:val="28"/>
        </w:rPr>
        <w:t>Музыкальная картина мира</w:t>
      </w:r>
      <w:bookmarkEnd w:id="318"/>
    </w:p>
    <w:p w:rsidR="00BE64EE" w:rsidRPr="00955CCC" w:rsidRDefault="00BE64EE" w:rsidP="00955CCC">
      <w:pPr>
        <w:pStyle w:val="aff6"/>
        <w:spacing w:before="40" w:after="40"/>
        <w:ind w:left="1701" w:right="850" w:firstLine="280"/>
      </w:pPr>
      <w:r w:rsidRPr="00955CCC">
        <w:t>Звучание окружающей жизни, природы. Кто как поет (слушаем пение птиц). Музы</w:t>
      </w:r>
      <w:r w:rsidRPr="00955CCC">
        <w:softHyphen/>
        <w:t>кальный карнавал животных.</w:t>
      </w:r>
    </w:p>
    <w:p w:rsidR="00BE64EE" w:rsidRPr="00955CCC" w:rsidRDefault="00BE64EE" w:rsidP="00955CCC">
      <w:pPr>
        <w:pStyle w:val="aff6"/>
        <w:spacing w:before="40" w:after="40"/>
        <w:ind w:left="1701" w:right="850" w:firstLine="280"/>
      </w:pPr>
      <w:r w:rsidRPr="00955CCC">
        <w:t>Музыка и произведения живописи.</w:t>
      </w:r>
    </w:p>
    <w:p w:rsidR="00BE64EE" w:rsidRPr="00955CCC" w:rsidRDefault="00BE64EE" w:rsidP="00955CCC">
      <w:pPr>
        <w:pStyle w:val="aff6"/>
        <w:spacing w:before="40" w:after="40"/>
        <w:ind w:left="1701" w:right="850" w:firstLine="280"/>
      </w:pPr>
      <w:r w:rsidRPr="00955CCC">
        <w:t>Музыка о родном доме, близких людях (мама, бабушка), о Родине. Музыка, переда</w:t>
      </w:r>
      <w:r w:rsidRPr="00955CCC">
        <w:softHyphen/>
        <w:t>ющая чувства и настроения человека. Му</w:t>
      </w:r>
      <w:r w:rsidRPr="00955CCC">
        <w:softHyphen/>
        <w:t>зыкальный и поэтический фольклор.</w:t>
      </w:r>
    </w:p>
    <w:p w:rsidR="00BE64EE" w:rsidRPr="00955CCC" w:rsidRDefault="00BE64EE" w:rsidP="00955CCC">
      <w:pPr>
        <w:pStyle w:val="aff6"/>
        <w:spacing w:before="40" w:after="40"/>
        <w:ind w:left="1701" w:right="850" w:firstLine="280"/>
      </w:pPr>
      <w:r w:rsidRPr="00955CCC">
        <w:t>Композитор - исполнитель - слушатель. Музыкальные инструменты: скрипка, труба, барабан, фортепиано и др.</w:t>
      </w:r>
    </w:p>
    <w:p w:rsidR="00BE64EE" w:rsidRPr="00955CCC" w:rsidRDefault="00BE64EE" w:rsidP="00955CCC">
      <w:pPr>
        <w:pStyle w:val="aff6"/>
        <w:spacing w:before="40" w:after="40"/>
        <w:ind w:left="1701" w:right="850" w:firstLine="280"/>
      </w:pPr>
      <w:r w:rsidRPr="00955CCC">
        <w:lastRenderedPageBreak/>
        <w:t>Знакомство с творчеством П.И. Чайковс</w:t>
      </w:r>
      <w:r w:rsidRPr="00955CCC">
        <w:softHyphen/>
        <w:t>кого, М.И. Глинки, К. Сен-Санса, С.С. Про</w:t>
      </w:r>
      <w:r w:rsidRPr="00955CCC">
        <w:softHyphen/>
        <w:t>кофьева и др.</w:t>
      </w:r>
    </w:p>
    <w:p w:rsidR="00BE64EE" w:rsidRPr="00955CCC" w:rsidRDefault="00BE64EE" w:rsidP="00955CCC">
      <w:pPr>
        <w:pStyle w:val="aff6"/>
        <w:spacing w:before="40" w:after="40"/>
        <w:ind w:left="1701" w:right="850" w:firstLine="280"/>
      </w:pPr>
      <w:r w:rsidRPr="00955CCC">
        <w:t>Русская народная музыка. Образцы на</w:t>
      </w:r>
      <w:r w:rsidRPr="00955CCC">
        <w:softHyphen/>
        <w:t>родного творчества (прибаутки, хороводы, игры). Музыкальные игры - драматизации. Знакомство с музыкой других народов (ук</w:t>
      </w:r>
      <w:r w:rsidRPr="00955CCC">
        <w:softHyphen/>
        <w:t>раинская, литовская народные песни; швей</w:t>
      </w:r>
      <w:r w:rsidRPr="00955CCC">
        <w:softHyphen/>
        <w:t>царская, французская песни).</w:t>
      </w:r>
    </w:p>
    <w:p w:rsidR="00BE64EE" w:rsidRPr="00955CCC" w:rsidRDefault="00BE64EE" w:rsidP="00955CCC">
      <w:pPr>
        <w:pStyle w:val="431"/>
        <w:keepNext/>
        <w:keepLines/>
        <w:shd w:val="clear" w:color="auto" w:fill="auto"/>
        <w:spacing w:before="40" w:after="40" w:line="240" w:lineRule="auto"/>
        <w:ind w:left="1701" w:right="850"/>
        <w:jc w:val="center"/>
        <w:rPr>
          <w:rFonts w:ascii="Times New Roman" w:hAnsi="Times New Roman" w:cs="Times New Roman"/>
          <w:sz w:val="28"/>
          <w:szCs w:val="28"/>
        </w:rPr>
      </w:pPr>
      <w:bookmarkStart w:id="319" w:name="bookmark373"/>
      <w:r w:rsidRPr="00955CCC">
        <w:rPr>
          <w:rStyle w:val="4311pt3"/>
          <w:rFonts w:ascii="Times New Roman" w:hAnsi="Times New Roman" w:cs="Times New Roman"/>
          <w:sz w:val="28"/>
          <w:szCs w:val="28"/>
        </w:rPr>
        <w:t>2 класс</w:t>
      </w:r>
      <w:r w:rsidRPr="00955CCC">
        <w:rPr>
          <w:rStyle w:val="434"/>
          <w:rFonts w:ascii="Times New Roman" w:hAnsi="Times New Roman" w:cs="Times New Roman"/>
          <w:sz w:val="28"/>
          <w:szCs w:val="28"/>
        </w:rPr>
        <w:t xml:space="preserve"> (34 часа)</w:t>
      </w:r>
      <w:bookmarkEnd w:id="319"/>
    </w:p>
    <w:p w:rsidR="00BE64EE" w:rsidRPr="00955CCC" w:rsidRDefault="00BE64EE" w:rsidP="00955CCC">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20" w:name="bookmark374"/>
      <w:r w:rsidRPr="00955CCC">
        <w:rPr>
          <w:rStyle w:val="643"/>
          <w:rFonts w:ascii="Times New Roman" w:hAnsi="Times New Roman" w:cs="Times New Roman"/>
          <w:b/>
          <w:bCs/>
          <w:sz w:val="28"/>
          <w:szCs w:val="28"/>
        </w:rPr>
        <w:t>Музыка в жизни человека</w:t>
      </w:r>
      <w:bookmarkEnd w:id="320"/>
    </w:p>
    <w:p w:rsidR="00BE64EE" w:rsidRPr="00955CCC" w:rsidRDefault="00BE64EE" w:rsidP="00955CCC">
      <w:pPr>
        <w:pStyle w:val="aff6"/>
        <w:spacing w:before="40" w:after="40"/>
        <w:ind w:left="1701" w:right="850" w:firstLine="280"/>
      </w:pPr>
      <w:r w:rsidRPr="00955CCC">
        <w:t>Сказочные образы в музыке. Настроение, чувства, характер сказочных персонажей в музыке. Знакомство с героями музыкаль</w:t>
      </w:r>
      <w:r w:rsidRPr="00955CCC">
        <w:softHyphen/>
        <w:t>ных сказок. Знакомство с жанрами детской оперы (М.В. Коваль), сказочной оперы. Сказочная опера в творчестве Н.А. Римско- го-Корсакова, М.И. Глинки. Симфоническая сказка (С.С. Прокофьев). Балет (фрагменты из балетов).</w:t>
      </w:r>
    </w:p>
    <w:p w:rsidR="00BE64EE" w:rsidRPr="00955CCC" w:rsidRDefault="00BE64EE" w:rsidP="00955CCC">
      <w:pPr>
        <w:pStyle w:val="aff6"/>
        <w:spacing w:before="40" w:after="40"/>
        <w:ind w:left="1701" w:right="850" w:firstLine="280"/>
      </w:pPr>
      <w:r w:rsidRPr="00955CCC">
        <w:t>Времена года в народной и композиторс</w:t>
      </w:r>
      <w:r w:rsidRPr="00955CCC">
        <w:softHyphen/>
        <w:t>кой музыке.</w:t>
      </w:r>
    </w:p>
    <w:p w:rsidR="00BE64EE" w:rsidRPr="00955CCC" w:rsidRDefault="00BE64EE" w:rsidP="00955CCC">
      <w:pPr>
        <w:pStyle w:val="aff6"/>
        <w:spacing w:before="40" w:after="40"/>
        <w:ind w:left="1701" w:right="850" w:firstLine="280"/>
      </w:pPr>
      <w:r w:rsidRPr="00955CCC">
        <w:t>Музыкальный портрет («Болтунья» С.С. Прокофьева, «Упрямец» Г.В. Свиридо</w:t>
      </w:r>
      <w:r w:rsidRPr="00955CCC">
        <w:softHyphen/>
        <w:t>ва и др.). Инструментальные пьесы отечест</w:t>
      </w:r>
      <w:r w:rsidRPr="00955CCC">
        <w:softHyphen/>
        <w:t>венных («Дождь и радуга» С.С. Прокофье</w:t>
      </w:r>
      <w:r w:rsidRPr="00955CCC">
        <w:softHyphen/>
        <w:t>ва) и зарубежных («Весной», «В пещере горного короля» Э. Грига) композиторов. Музыка XX века (Г.В. Свиридов, Д.Б. Каба</w:t>
      </w:r>
      <w:r w:rsidRPr="00955CCC">
        <w:softHyphen/>
        <w:t>левский, Э. Тамберг и др.). Средства музы</w:t>
      </w:r>
      <w:r w:rsidRPr="00955CCC">
        <w:softHyphen/>
        <w:t>кальной выразительности. Музыкальные об</w:t>
      </w:r>
      <w:r w:rsidRPr="00955CCC">
        <w:softHyphen/>
        <w:t>разы («Колдун» Г.В. Свиридова).</w:t>
      </w:r>
    </w:p>
    <w:p w:rsidR="00BE64EE" w:rsidRPr="00955CCC" w:rsidRDefault="00BE64EE" w:rsidP="00955CCC">
      <w:pPr>
        <w:pStyle w:val="aff6"/>
        <w:spacing w:before="40" w:after="40"/>
        <w:ind w:left="1701" w:right="850" w:firstLine="280"/>
      </w:pPr>
      <w:r w:rsidRPr="00955CCC">
        <w:t>История создания музыкальных инстру</w:t>
      </w:r>
      <w:r w:rsidRPr="00955CCC">
        <w:softHyphen/>
        <w:t>ментов. Знакомство с инструментами: кси</w:t>
      </w:r>
      <w:r w:rsidRPr="00955CCC">
        <w:softHyphen/>
        <w:t>лофон, шарманка, барабан, литавры. Народ</w:t>
      </w:r>
      <w:r w:rsidRPr="00955CCC">
        <w:softHyphen/>
        <w:t>ные инструменты: гусли, рожок, ложки, тре</w:t>
      </w:r>
      <w:r w:rsidRPr="00955CCC">
        <w:softHyphen/>
        <w:t>щотка, свирель.</w:t>
      </w:r>
    </w:p>
    <w:p w:rsidR="00BE64EE" w:rsidRPr="00955CCC" w:rsidRDefault="00BE64EE" w:rsidP="00955CCC">
      <w:pPr>
        <w:pStyle w:val="aff6"/>
        <w:spacing w:before="40" w:after="40"/>
        <w:ind w:left="1701" w:right="850" w:firstLine="280"/>
      </w:pPr>
      <w:r w:rsidRPr="00955CCC">
        <w:t>Музыкальные жанры. Песня, танец, марш. Вальс.</w:t>
      </w:r>
    </w:p>
    <w:p w:rsidR="00BE64EE" w:rsidRPr="00955CCC" w:rsidRDefault="00BE64EE" w:rsidP="00955CCC">
      <w:pPr>
        <w:pStyle w:val="aff6"/>
        <w:spacing w:before="40" w:after="40"/>
        <w:ind w:left="1701" w:right="850" w:firstLine="280"/>
      </w:pPr>
      <w:r w:rsidRPr="00955CCC">
        <w:t>Симфония (фрагмент «Богатырской сим</w:t>
      </w:r>
      <w:r w:rsidRPr="00955CCC">
        <w:softHyphen/>
        <w:t>фонии» А.П. Бородина, тема нашествия из Седьмой симфонии Д.Д. Шостаковича). Оратория (С.С. Прокофьев).</w:t>
      </w:r>
    </w:p>
    <w:p w:rsidR="00BE64EE" w:rsidRPr="00955CCC" w:rsidRDefault="00BE64EE" w:rsidP="00955CCC">
      <w:pPr>
        <w:pStyle w:val="aff6"/>
        <w:spacing w:before="40" w:after="40"/>
        <w:ind w:left="1701" w:right="850" w:firstLine="280"/>
      </w:pPr>
      <w:r w:rsidRPr="00955CCC">
        <w:t>Жанры народной музыки: песня, хоро</w:t>
      </w:r>
      <w:r w:rsidRPr="00955CCC">
        <w:softHyphen/>
        <w:t>вод, частушка. Колыбельная, плясовая, хо</w:t>
      </w:r>
      <w:r w:rsidRPr="00955CCC">
        <w:softHyphen/>
        <w:t>роводная, шуточная песни. Прибаутки.</w:t>
      </w:r>
    </w:p>
    <w:p w:rsidR="00BE64EE" w:rsidRPr="00955CCC" w:rsidRDefault="00BE64EE" w:rsidP="00955CCC">
      <w:pPr>
        <w:pStyle w:val="aff6"/>
        <w:spacing w:before="40" w:after="40"/>
        <w:ind w:left="1701" w:right="850" w:firstLine="280"/>
      </w:pPr>
      <w:r w:rsidRPr="00955CCC">
        <w:t>Музыкальные загадки, шуточные считал</w:t>
      </w:r>
      <w:r w:rsidRPr="00955CCC">
        <w:softHyphen/>
        <w:t>ки. Инсценировки сказок. Музыкальное поздравление.</w:t>
      </w:r>
    </w:p>
    <w:p w:rsidR="00BE64EE" w:rsidRPr="00955CCC" w:rsidRDefault="00BE64EE" w:rsidP="00955CCC">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21" w:name="bookmark375"/>
      <w:r w:rsidRPr="00955CCC">
        <w:rPr>
          <w:rStyle w:val="643"/>
          <w:rFonts w:ascii="Times New Roman" w:hAnsi="Times New Roman" w:cs="Times New Roman"/>
          <w:b/>
          <w:bCs/>
          <w:sz w:val="28"/>
          <w:szCs w:val="28"/>
        </w:rPr>
        <w:t>Основные закономерности музыкального искусства</w:t>
      </w:r>
      <w:bookmarkEnd w:id="321"/>
    </w:p>
    <w:p w:rsidR="00BE64EE" w:rsidRPr="00955CCC" w:rsidRDefault="00BE64EE" w:rsidP="00955CCC">
      <w:pPr>
        <w:pStyle w:val="aff6"/>
        <w:spacing w:before="40" w:after="40"/>
        <w:ind w:left="1701" w:right="850" w:firstLine="280"/>
      </w:pPr>
      <w:r w:rsidRPr="00955CCC">
        <w:t>Музыкальные и речевые интонации. Му</w:t>
      </w:r>
      <w:r w:rsidRPr="00955CCC">
        <w:softHyphen/>
        <w:t>зыкальный разговор. Музыкальный шутли</w:t>
      </w:r>
      <w:r w:rsidRPr="00955CCC">
        <w:softHyphen/>
        <w:t>вый разговор. Характер персонажа и музы</w:t>
      </w:r>
      <w:r w:rsidRPr="00955CCC">
        <w:softHyphen/>
        <w:t>кальные интонации.</w:t>
      </w:r>
    </w:p>
    <w:p w:rsidR="00BE64EE" w:rsidRPr="00955CCC" w:rsidRDefault="00BE64EE" w:rsidP="00955CCC">
      <w:pPr>
        <w:pStyle w:val="aff6"/>
        <w:spacing w:before="40" w:after="40"/>
        <w:ind w:left="1701" w:right="850" w:firstLine="280"/>
      </w:pPr>
      <w:r w:rsidRPr="00955CCC">
        <w:t>Средства выразительности в музыке, по</w:t>
      </w:r>
      <w:r w:rsidRPr="00955CCC">
        <w:softHyphen/>
        <w:t>эзии и живописи. Озвучивание стихотворе</w:t>
      </w:r>
      <w:r w:rsidRPr="00955CCC">
        <w:softHyphen/>
        <w:t>ний и сказок.</w:t>
      </w:r>
    </w:p>
    <w:p w:rsidR="00BE64EE" w:rsidRPr="00955CCC" w:rsidRDefault="00BE64EE" w:rsidP="00955CCC">
      <w:pPr>
        <w:pStyle w:val="aff6"/>
        <w:spacing w:before="40" w:after="40"/>
        <w:ind w:left="1701" w:right="850" w:firstLine="280"/>
      </w:pPr>
      <w:r w:rsidRPr="00955CCC">
        <w:lastRenderedPageBreak/>
        <w:t>Инструменты симфонического оркестра: скрипка, альт, виолончель, фагот, кларнет, гобой, флейта, валторна, литавры, барабан. Тембр разных инструментов как средство музыкальной выразительности. Тембр в ха</w:t>
      </w:r>
      <w:r w:rsidRPr="00955CCC">
        <w:softHyphen/>
        <w:t>рактеристике персонажа («Петя и волк» С.С. Прокофьева).</w:t>
      </w:r>
    </w:p>
    <w:p w:rsidR="00BE64EE" w:rsidRPr="00955CCC" w:rsidRDefault="00BE64EE" w:rsidP="00955CCC">
      <w:pPr>
        <w:pStyle w:val="aff6"/>
        <w:spacing w:before="40" w:after="40"/>
        <w:ind w:left="1701" w:right="850" w:firstLine="280"/>
      </w:pPr>
      <w:r w:rsidRPr="00955CCC">
        <w:t>Выразительность и изобразительность в музыке. Изображение природы: времена года в музыке.</w:t>
      </w:r>
    </w:p>
    <w:p w:rsidR="00BE64EE" w:rsidRPr="00955CCC" w:rsidRDefault="00BE64EE" w:rsidP="00955CCC">
      <w:pPr>
        <w:pStyle w:val="aff6"/>
        <w:spacing w:before="40" w:after="40"/>
        <w:ind w:left="1701" w:right="850" w:firstLine="280"/>
      </w:pPr>
      <w:r w:rsidRPr="00955CCC">
        <w:t>Повтор и контраст как основные приемы музыкального развития. Мелодия и сопро</w:t>
      </w:r>
      <w:r w:rsidRPr="00955CCC">
        <w:softHyphen/>
        <w:t>вождение.</w:t>
      </w:r>
    </w:p>
    <w:p w:rsidR="00BE64EE" w:rsidRPr="00955CCC" w:rsidRDefault="00BE64EE" w:rsidP="00955CCC">
      <w:pPr>
        <w:pStyle w:val="aff6"/>
        <w:spacing w:before="40" w:after="40"/>
        <w:ind w:left="1701" w:right="850" w:firstLine="280"/>
      </w:pPr>
      <w:r w:rsidRPr="00955CCC">
        <w:t>Формы построения музыки: двух-, трех- частная формы. Тема и вариации. Рондо.</w:t>
      </w:r>
    </w:p>
    <w:p w:rsidR="00BE64EE" w:rsidRPr="00955CCC" w:rsidRDefault="00BE64EE" w:rsidP="00955CCC">
      <w:pPr>
        <w:pStyle w:val="aff6"/>
        <w:spacing w:before="40" w:after="40"/>
        <w:ind w:left="1701" w:right="850" w:firstLine="280"/>
      </w:pPr>
      <w:r w:rsidRPr="00955CCC">
        <w:t>Нотная запись как способ фиксации му</w:t>
      </w:r>
      <w:r w:rsidRPr="00955CCC">
        <w:softHyphen/>
        <w:t>зыкальной речи. Элементы нотной грамоты: ноты, нотный стан, скрипичный ключ, пау</w:t>
      </w:r>
      <w:r w:rsidRPr="00955CCC">
        <w:softHyphen/>
        <w:t>за, сильная и слабая доли в такте, затакт, тоника, тон и полутон, трезвучие, реприза. Музыкальные длительности.</w:t>
      </w:r>
    </w:p>
    <w:p w:rsidR="00BE64EE" w:rsidRPr="00955CCC" w:rsidRDefault="00BE64EE" w:rsidP="00955CCC">
      <w:pPr>
        <w:pStyle w:val="aff6"/>
        <w:spacing w:before="40" w:after="40"/>
        <w:ind w:left="1701" w:right="850" w:firstLine="280"/>
      </w:pPr>
      <w:r w:rsidRPr="00955CCC">
        <w:t xml:space="preserve">Интонирование: </w:t>
      </w:r>
      <w:r w:rsidRPr="00955CCC">
        <w:rPr>
          <w:lang w:val="en-US" w:eastAsia="en-US"/>
        </w:rPr>
        <w:t>V</w:t>
      </w:r>
      <w:r w:rsidRPr="00955CCC">
        <w:rPr>
          <w:lang w:eastAsia="en-US"/>
        </w:rPr>
        <w:t>-</w:t>
      </w:r>
      <w:r w:rsidRPr="00955CCC">
        <w:rPr>
          <w:lang w:val="en-US" w:eastAsia="en-US"/>
        </w:rPr>
        <w:t>III</w:t>
      </w:r>
      <w:r w:rsidRPr="00955CCC">
        <w:rPr>
          <w:lang w:eastAsia="en-US"/>
        </w:rPr>
        <w:t xml:space="preserve">, </w:t>
      </w:r>
      <w:r w:rsidRPr="00955CCC">
        <w:rPr>
          <w:lang w:val="en-US" w:eastAsia="en-US"/>
        </w:rPr>
        <w:t>V</w:t>
      </w:r>
      <w:r w:rsidRPr="00955CCC">
        <w:rPr>
          <w:lang w:eastAsia="en-US"/>
        </w:rPr>
        <w:t>-</w:t>
      </w:r>
      <w:r w:rsidRPr="00955CCC">
        <w:rPr>
          <w:lang w:val="en-US" w:eastAsia="en-US"/>
        </w:rPr>
        <w:t>III</w:t>
      </w:r>
      <w:r w:rsidRPr="00955CCC">
        <w:rPr>
          <w:lang w:eastAsia="en-US"/>
        </w:rPr>
        <w:t>-</w:t>
      </w:r>
      <w:r w:rsidRPr="00955CCC">
        <w:rPr>
          <w:lang w:val="en-US" w:eastAsia="en-US"/>
        </w:rPr>
        <w:t>I</w:t>
      </w:r>
      <w:r w:rsidRPr="00955CCC">
        <w:rPr>
          <w:lang w:eastAsia="en-US"/>
        </w:rPr>
        <w:t xml:space="preserve">, </w:t>
      </w:r>
      <w:r w:rsidRPr="00955CCC">
        <w:rPr>
          <w:lang w:val="en-US" w:eastAsia="en-US"/>
        </w:rPr>
        <w:t>I</w:t>
      </w:r>
      <w:r w:rsidRPr="00955CCC">
        <w:rPr>
          <w:lang w:eastAsia="en-US"/>
        </w:rPr>
        <w:t>-</w:t>
      </w:r>
      <w:r w:rsidRPr="00955CCC">
        <w:rPr>
          <w:lang w:val="en-US" w:eastAsia="en-US"/>
        </w:rPr>
        <w:t>II</w:t>
      </w:r>
      <w:r w:rsidRPr="00955CCC">
        <w:rPr>
          <w:lang w:eastAsia="en-US"/>
        </w:rPr>
        <w:t>-</w:t>
      </w:r>
      <w:r w:rsidRPr="00955CCC">
        <w:rPr>
          <w:lang w:val="en-US" w:eastAsia="en-US"/>
        </w:rPr>
        <w:t>III</w:t>
      </w:r>
      <w:r w:rsidRPr="00955CCC">
        <w:rPr>
          <w:lang w:eastAsia="en-US"/>
        </w:rPr>
        <w:t xml:space="preserve">, </w:t>
      </w:r>
      <w:r w:rsidRPr="00955CCC">
        <w:rPr>
          <w:lang w:val="en-US" w:eastAsia="en-US"/>
        </w:rPr>
        <w:t>I</w:t>
      </w:r>
      <w:r w:rsidRPr="00955CCC">
        <w:rPr>
          <w:lang w:eastAsia="en-US"/>
        </w:rPr>
        <w:t>-</w:t>
      </w:r>
      <w:r w:rsidRPr="00955CCC">
        <w:rPr>
          <w:lang w:val="en-US" w:eastAsia="en-US"/>
        </w:rPr>
        <w:t>I</w:t>
      </w:r>
      <w:r w:rsidRPr="00955CCC">
        <w:rPr>
          <w:lang w:eastAsia="en-US"/>
        </w:rPr>
        <w:t xml:space="preserve"> </w:t>
      </w:r>
      <w:r w:rsidRPr="00955CCC">
        <w:t>ступени мажорного лада. Знакомство с записью нот в абсолютной нотации. Му</w:t>
      </w:r>
      <w:r w:rsidRPr="00955CCC">
        <w:softHyphen/>
        <w:t xml:space="preserve">зыкальные размеры </w:t>
      </w:r>
      <w:r w:rsidRPr="00955CCC">
        <w:rPr>
          <w:vertAlign w:val="superscript"/>
        </w:rPr>
        <w:t>2</w:t>
      </w:r>
      <w:r w:rsidRPr="00955CCC">
        <w:t>/</w:t>
      </w:r>
      <w:r w:rsidRPr="00955CCC">
        <w:rPr>
          <w:vertAlign w:val="superscript"/>
        </w:rPr>
        <w:t>4</w:t>
      </w:r>
      <w:r w:rsidRPr="00955CCC">
        <w:t xml:space="preserve">&gt; </w:t>
      </w:r>
      <w:r w:rsidRPr="00955CCC">
        <w:rPr>
          <w:vertAlign w:val="superscript"/>
        </w:rPr>
        <w:t>3</w:t>
      </w:r>
      <w:r w:rsidRPr="00955CCC">
        <w:t>Л V</w:t>
      </w:r>
      <w:r w:rsidRPr="00955CCC">
        <w:rPr>
          <w:vertAlign w:val="superscript"/>
        </w:rPr>
        <w:t>4</w:t>
      </w:r>
      <w:r w:rsidRPr="00955CCC">
        <w:t>-</w:t>
      </w:r>
    </w:p>
    <w:p w:rsidR="00BE64EE" w:rsidRPr="00955CCC" w:rsidRDefault="00BE64EE" w:rsidP="00955CCC">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22" w:name="bookmark376"/>
      <w:r w:rsidRPr="00955CCC">
        <w:rPr>
          <w:rStyle w:val="643"/>
          <w:rFonts w:ascii="Times New Roman" w:hAnsi="Times New Roman" w:cs="Times New Roman"/>
          <w:b/>
          <w:bCs/>
          <w:sz w:val="28"/>
          <w:szCs w:val="28"/>
        </w:rPr>
        <w:t>Музыкальная картина мира</w:t>
      </w:r>
      <w:bookmarkEnd w:id="322"/>
    </w:p>
    <w:p w:rsidR="00BE64EE" w:rsidRPr="00955CCC" w:rsidRDefault="00BE64EE" w:rsidP="00955CCC">
      <w:pPr>
        <w:pStyle w:val="aff6"/>
        <w:spacing w:before="40" w:after="40"/>
        <w:ind w:left="1701" w:right="850" w:firstLine="280"/>
      </w:pPr>
      <w:r w:rsidRPr="00955CCC">
        <w:t>Звучание окружающей жизни, приро</w:t>
      </w:r>
      <w:r w:rsidRPr="00955CCC">
        <w:softHyphen/>
        <w:t>ды. Кто как поет (слушаем пение птиц). И.С. Соколов-Микитов «Лесные музы</w:t>
      </w:r>
      <w:r w:rsidRPr="00955CCC">
        <w:softHyphen/>
        <w:t>канты».</w:t>
      </w:r>
    </w:p>
    <w:p w:rsidR="00BE64EE" w:rsidRPr="00955CCC" w:rsidRDefault="00BE64EE" w:rsidP="00955CCC">
      <w:pPr>
        <w:pStyle w:val="aff6"/>
        <w:spacing w:before="40" w:after="40"/>
        <w:ind w:left="1701" w:right="850" w:firstLine="280"/>
      </w:pPr>
      <w:r w:rsidRPr="00955CCC">
        <w:t>Музыка о Родине. Песня о Москве. Гимн России. Гимн Москвы. Музыкальные сим</w:t>
      </w:r>
      <w:r w:rsidRPr="00955CCC">
        <w:softHyphen/>
        <w:t>волы Великой Отечественной войны. Песня о Победе.</w:t>
      </w:r>
    </w:p>
    <w:p w:rsidR="00BE64EE" w:rsidRPr="00955CCC" w:rsidRDefault="00BE64EE" w:rsidP="00955CCC">
      <w:pPr>
        <w:pStyle w:val="aff6"/>
        <w:spacing w:before="40" w:after="40"/>
        <w:ind w:left="1701" w:right="850" w:firstLine="280"/>
      </w:pPr>
      <w:r w:rsidRPr="00955CCC">
        <w:t>Музыка и произведения живописи. Му</w:t>
      </w:r>
      <w:r w:rsidRPr="00955CCC">
        <w:softHyphen/>
        <w:t>зыкальные драматизации к литературным произведениям (сказке, рассказу).</w:t>
      </w:r>
    </w:p>
    <w:p w:rsidR="00BE64EE" w:rsidRPr="00955CCC" w:rsidRDefault="00BE64EE" w:rsidP="00955CCC">
      <w:pPr>
        <w:pStyle w:val="aff6"/>
        <w:spacing w:before="40" w:after="40"/>
        <w:ind w:left="1701" w:right="850" w:firstLine="280"/>
      </w:pPr>
      <w:r w:rsidRPr="00955CCC">
        <w:t>Композитор - исполнитель - слушатель. Исполнение музыки. Квартет. Исполни</w:t>
      </w:r>
      <w:r w:rsidRPr="00955CCC">
        <w:softHyphen/>
        <w:t>тельский план несни. Расположение инстру</w:t>
      </w:r>
      <w:r w:rsidRPr="00955CCC">
        <w:softHyphen/>
        <w:t>ментов в симфоническом оркестре.</w:t>
      </w:r>
    </w:p>
    <w:p w:rsidR="00BE64EE" w:rsidRPr="00955CCC" w:rsidRDefault="00BE64EE" w:rsidP="00955CCC">
      <w:pPr>
        <w:pStyle w:val="aff6"/>
        <w:spacing w:before="40" w:after="40"/>
        <w:ind w:left="1701" w:right="850" w:firstLine="280"/>
      </w:pPr>
      <w:r w:rsidRPr="00955CCC">
        <w:t>Духовой оркестр. Оркестр русских на</w:t>
      </w:r>
      <w:r w:rsidRPr="00955CCC">
        <w:softHyphen/>
        <w:t>родных инструментов.</w:t>
      </w:r>
    </w:p>
    <w:p w:rsidR="00BE64EE" w:rsidRPr="00955CCC" w:rsidRDefault="00BE64EE" w:rsidP="00955CCC">
      <w:pPr>
        <w:pStyle w:val="aff6"/>
        <w:spacing w:before="40" w:after="40"/>
        <w:ind w:left="1701" w:right="850" w:firstLine="280"/>
      </w:pPr>
      <w:r w:rsidRPr="00955CCC">
        <w:t>Певческие голоса. Мужские, женские и детские голоса. Бас, тенор, дискант, соп</w:t>
      </w:r>
      <w:r w:rsidRPr="00955CCC">
        <w:softHyphen/>
        <w:t>рано, альт.</w:t>
      </w:r>
    </w:p>
    <w:p w:rsidR="00BE64EE" w:rsidRPr="00955CCC" w:rsidRDefault="00BE64EE" w:rsidP="00955CCC">
      <w:pPr>
        <w:pStyle w:val="aff6"/>
        <w:spacing w:before="40" w:after="40"/>
        <w:ind w:left="1701" w:right="850" w:firstLine="280"/>
      </w:pPr>
      <w:r w:rsidRPr="00955CCC">
        <w:t>Знакомство с творчеством С.С. Про</w:t>
      </w:r>
      <w:r w:rsidRPr="00955CCC">
        <w:softHyphen/>
        <w:t>кофьева, Э. Грига, Г.В. Свиридова и др.</w:t>
      </w:r>
    </w:p>
    <w:p w:rsidR="00BE64EE" w:rsidRPr="00955CCC" w:rsidRDefault="00BE64EE" w:rsidP="00955CCC">
      <w:pPr>
        <w:pStyle w:val="aff6"/>
        <w:spacing w:before="40" w:after="40"/>
        <w:ind w:left="1701" w:right="850" w:firstLine="280"/>
      </w:pPr>
      <w:r w:rsidRPr="00955CCC">
        <w:t>Образцы народного творчества. Русские народные песни и пляски.</w:t>
      </w:r>
    </w:p>
    <w:p w:rsidR="00BE64EE" w:rsidRPr="00955CCC" w:rsidRDefault="00BE64EE" w:rsidP="00955CCC">
      <w:pPr>
        <w:pStyle w:val="aff6"/>
        <w:spacing w:before="40" w:after="40"/>
        <w:ind w:left="1701" w:right="850" w:firstLine="280"/>
      </w:pPr>
      <w:r w:rsidRPr="00955CCC">
        <w:t>Знакомство с музыкой других народов (украинская, белорусская, словенская, ла</w:t>
      </w:r>
      <w:r w:rsidRPr="00955CCC">
        <w:softHyphen/>
        <w:t>тышская, литовская народные песни; чешс</w:t>
      </w:r>
      <w:r w:rsidRPr="00955CCC">
        <w:softHyphen/>
        <w:t xml:space="preserve">кая, немецкая, английская, </w:t>
      </w:r>
      <w:r w:rsidRPr="00955CCC">
        <w:lastRenderedPageBreak/>
        <w:t>норвежская на</w:t>
      </w:r>
      <w:r w:rsidRPr="00955CCC">
        <w:softHyphen/>
        <w:t>родные песни; неаполитанская песня; негри</w:t>
      </w:r>
      <w:r w:rsidRPr="00955CCC">
        <w:softHyphen/>
        <w:t>тянская колыбельная песня).</w:t>
      </w:r>
    </w:p>
    <w:p w:rsidR="00BE64EE" w:rsidRPr="00955CCC" w:rsidRDefault="00BE64EE" w:rsidP="00955CCC">
      <w:pPr>
        <w:pStyle w:val="521"/>
        <w:keepNext/>
        <w:keepLines/>
        <w:shd w:val="clear" w:color="auto" w:fill="auto"/>
        <w:spacing w:before="40" w:after="40" w:line="240" w:lineRule="auto"/>
        <w:ind w:left="1701" w:right="850"/>
        <w:jc w:val="center"/>
        <w:rPr>
          <w:rFonts w:ascii="Times New Roman" w:hAnsi="Times New Roman" w:cs="Times New Roman"/>
          <w:sz w:val="28"/>
          <w:szCs w:val="28"/>
        </w:rPr>
      </w:pPr>
      <w:bookmarkStart w:id="323" w:name="bookmark377"/>
      <w:r w:rsidRPr="00955CCC">
        <w:rPr>
          <w:rStyle w:val="5211pt4"/>
          <w:rFonts w:ascii="Times New Roman" w:hAnsi="Times New Roman" w:cs="Times New Roman"/>
          <w:sz w:val="28"/>
          <w:szCs w:val="28"/>
        </w:rPr>
        <w:t>3 класс</w:t>
      </w:r>
      <w:r w:rsidRPr="00955CCC">
        <w:rPr>
          <w:rStyle w:val="525"/>
          <w:rFonts w:ascii="Times New Roman" w:hAnsi="Times New Roman" w:cs="Times New Roman"/>
          <w:sz w:val="28"/>
          <w:szCs w:val="28"/>
        </w:rPr>
        <w:t xml:space="preserve"> (34 часа)</w:t>
      </w:r>
      <w:bookmarkEnd w:id="323"/>
    </w:p>
    <w:p w:rsidR="00BE64EE" w:rsidRPr="00955CCC" w:rsidRDefault="00BE64EE" w:rsidP="00955CCC">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24" w:name="bookmark378"/>
      <w:r w:rsidRPr="00955CCC">
        <w:rPr>
          <w:rStyle w:val="643"/>
          <w:rFonts w:ascii="Times New Roman" w:hAnsi="Times New Roman" w:cs="Times New Roman"/>
          <w:b/>
          <w:bCs/>
          <w:sz w:val="28"/>
          <w:szCs w:val="28"/>
        </w:rPr>
        <w:t>Музыка в жизни человека</w:t>
      </w:r>
      <w:bookmarkEnd w:id="324"/>
    </w:p>
    <w:p w:rsidR="00BE64EE" w:rsidRPr="00955CCC" w:rsidRDefault="00BE64EE" w:rsidP="00955CCC">
      <w:pPr>
        <w:pStyle w:val="aff6"/>
        <w:spacing w:before="40" w:after="40"/>
        <w:ind w:left="1701" w:right="850" w:firstLine="280"/>
      </w:pPr>
      <w:r w:rsidRPr="00955CCC">
        <w:t>Основные образно-эмоциональные сферы музыки. Сказочные образы в музыке. Опера. Балет. Поэзия А.С. Пушкина в музыке. Ска</w:t>
      </w:r>
      <w:r w:rsidRPr="00955CCC">
        <w:softHyphen/>
        <w:t>зочная опера в творчестве Н.А. Римского-Корсакова, М.И. Глинки. Балеты П.И. Чай</w:t>
      </w:r>
      <w:r w:rsidRPr="00955CCC">
        <w:softHyphen/>
        <w:t>ковского, Р.К. Щедрина. Инсценировки сказок.</w:t>
      </w:r>
    </w:p>
    <w:p w:rsidR="00BE64EE" w:rsidRPr="00955CCC" w:rsidRDefault="00BE64EE" w:rsidP="00955CCC">
      <w:pPr>
        <w:pStyle w:val="aff6"/>
        <w:spacing w:before="40" w:after="40"/>
        <w:ind w:left="1701" w:right="850" w:firstLine="280"/>
      </w:pPr>
      <w:r w:rsidRPr="00955CCC">
        <w:t>Характерные особенности музыкальных жанров. Песенность, танцевальность, мар- шевость в опере и балете. Кантата. Симфо</w:t>
      </w:r>
      <w:r w:rsidRPr="00955CCC">
        <w:softHyphen/>
        <w:t>ния. Ария как характеристика героя оперы, кантаты, оратории.</w:t>
      </w:r>
    </w:p>
    <w:p w:rsidR="00BE64EE" w:rsidRPr="00955CCC" w:rsidRDefault="00BE64EE" w:rsidP="00955CCC">
      <w:pPr>
        <w:pStyle w:val="aff6"/>
        <w:spacing w:before="40" w:after="40"/>
        <w:ind w:left="1701" w:right="850" w:firstLine="280"/>
      </w:pPr>
      <w:r w:rsidRPr="00955CCC">
        <w:t>Инструментальная и вокальная музыка. Романс. Инструментальные пьесы отечест</w:t>
      </w:r>
      <w:r w:rsidRPr="00955CCC">
        <w:softHyphen/>
        <w:t>венных и зарубежных композиторов. Твор</w:t>
      </w:r>
      <w:r w:rsidRPr="00955CCC">
        <w:softHyphen/>
        <w:t>чество И.-С. Баха, В.-А. Моцарта и др.</w:t>
      </w:r>
    </w:p>
    <w:p w:rsidR="00BE64EE" w:rsidRPr="00955CCC" w:rsidRDefault="00BE64EE" w:rsidP="00955CCC">
      <w:pPr>
        <w:pStyle w:val="aff6"/>
        <w:spacing w:before="40" w:after="40"/>
        <w:ind w:left="1701" w:right="850" w:firstLine="280"/>
      </w:pPr>
      <w:r w:rsidRPr="00955CCC">
        <w:t>Музыка XX века. Творчество композито</w:t>
      </w:r>
      <w:r w:rsidRPr="00955CCC">
        <w:softHyphen/>
        <w:t>ров С.С. Прокофьева, А.И. Хачатуряна, Г.В. Свиридова, Д.Б. Кабалевского. Совре</w:t>
      </w:r>
      <w:r w:rsidRPr="00955CCC">
        <w:softHyphen/>
        <w:t>менные композиторы. Песенное творчество композиторов Р. В. Паулса, В.Я. Шаинского.</w:t>
      </w:r>
    </w:p>
    <w:p w:rsidR="00BE64EE" w:rsidRPr="00955CCC" w:rsidRDefault="00BE64EE" w:rsidP="00955CCC">
      <w:pPr>
        <w:pStyle w:val="aff6"/>
        <w:spacing w:before="40" w:after="40"/>
        <w:ind w:left="1701" w:right="850" w:firstLine="280"/>
      </w:pPr>
      <w:r w:rsidRPr="00955CCC">
        <w:t>Музыка о Родине. Героические страницы России в музыке. Музыкальный историчес</w:t>
      </w:r>
      <w:r w:rsidRPr="00955CCC">
        <w:softHyphen/>
        <w:t>кий портрет («Александр Невский» С.С. Прокофьева). Тема защиты Родины в Великой Отечественной войне, отражен</w:t>
      </w:r>
      <w:r w:rsidRPr="00955CCC">
        <w:softHyphen/>
        <w:t>ная в песенном творчестве.</w:t>
      </w:r>
    </w:p>
    <w:p w:rsidR="00BE64EE" w:rsidRPr="00955CCC" w:rsidRDefault="00BE64EE" w:rsidP="00955CCC">
      <w:pPr>
        <w:pStyle w:val="aff6"/>
        <w:spacing w:before="40" w:after="40"/>
        <w:ind w:left="1701" w:right="850" w:firstLine="280"/>
      </w:pPr>
      <w:r w:rsidRPr="00955CCC">
        <w:t>Музыкальные жанры. Песня, танец, марш. Колыбельная песня. Вальс, полька, менуэт. Гопак - народный танец, гопак в опере М.П. Мусоргского. Марш в опере и балете.</w:t>
      </w:r>
    </w:p>
    <w:p w:rsidR="00BE64EE" w:rsidRPr="00955CCC" w:rsidRDefault="00BE64EE" w:rsidP="00955CCC">
      <w:pPr>
        <w:pStyle w:val="aff6"/>
        <w:spacing w:before="40" w:after="40"/>
        <w:ind w:left="1701" w:right="850" w:firstLine="280"/>
      </w:pPr>
      <w:r w:rsidRPr="00955CCC">
        <w:t>Симфония. «Детская симфония» Ф.-Й. Гайдна. Кантата (С.С. Прокофьев). Романс, ария, хор.</w:t>
      </w:r>
    </w:p>
    <w:p w:rsidR="00BE64EE" w:rsidRPr="00955CCC" w:rsidRDefault="00BE64EE" w:rsidP="00955CCC">
      <w:pPr>
        <w:pStyle w:val="aff6"/>
        <w:spacing w:before="40" w:after="40"/>
        <w:ind w:left="1701" w:right="850" w:firstLine="280"/>
      </w:pPr>
      <w:r w:rsidRPr="00955CCC">
        <w:t>Жанры народной музыки. Песня в на</w:t>
      </w:r>
      <w:r w:rsidRPr="00955CCC">
        <w:softHyphen/>
        <w:t>родной музыке. Музыка к календарным праздникам.</w:t>
      </w:r>
    </w:p>
    <w:p w:rsidR="00BE64EE" w:rsidRPr="00955CCC" w:rsidRDefault="00BE64EE" w:rsidP="00955CCC">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25" w:name="bookmark379"/>
      <w:r w:rsidRPr="00955CCC">
        <w:rPr>
          <w:rStyle w:val="643"/>
          <w:rFonts w:ascii="Times New Roman" w:hAnsi="Times New Roman" w:cs="Times New Roman"/>
          <w:b/>
          <w:bCs/>
          <w:sz w:val="28"/>
          <w:szCs w:val="28"/>
        </w:rPr>
        <w:t>Основные закономерности музыкального искусства</w:t>
      </w:r>
      <w:bookmarkEnd w:id="325"/>
    </w:p>
    <w:p w:rsidR="00BE64EE" w:rsidRPr="00955CCC" w:rsidRDefault="00BE64EE" w:rsidP="00955CCC">
      <w:pPr>
        <w:pStyle w:val="aff6"/>
        <w:spacing w:before="40" w:after="40"/>
        <w:ind w:left="1701" w:right="850" w:firstLine="280"/>
      </w:pPr>
      <w:r w:rsidRPr="00955CCC">
        <w:t>Музыкальные и речевые интонации. Интонация как озвученное состояние персо</w:t>
      </w:r>
      <w:r w:rsidRPr="00955CCC">
        <w:softHyphen/>
        <w:t>нажа. Музыкальный разговор. Характеры персонажей и интонационное разнообразие музыки. Выразительность и изобразитель</w:t>
      </w:r>
      <w:r w:rsidRPr="00955CCC">
        <w:softHyphen/>
        <w:t>ность в музыке («Кикимора» А.К. Лядова). Картины природы в музыке: музыкальные «краски».</w:t>
      </w:r>
    </w:p>
    <w:p w:rsidR="00BE64EE" w:rsidRPr="00955CCC" w:rsidRDefault="00BE64EE" w:rsidP="00955CCC">
      <w:pPr>
        <w:pStyle w:val="aff6"/>
        <w:spacing w:before="40" w:after="40"/>
        <w:ind w:left="1701" w:right="850" w:firstLine="280"/>
      </w:pPr>
      <w:r w:rsidRPr="00955CCC">
        <w:t>Тема персонажа оперы, балета, кантаты как музыкальная характеристика, музыкаль</w:t>
      </w:r>
      <w:r w:rsidRPr="00955CCC">
        <w:softHyphen/>
        <w:t>ный образ.</w:t>
      </w:r>
    </w:p>
    <w:p w:rsidR="00BE64EE" w:rsidRPr="00955CCC" w:rsidRDefault="00BE64EE" w:rsidP="00955CCC">
      <w:pPr>
        <w:pStyle w:val="aff6"/>
        <w:spacing w:before="40" w:after="40"/>
        <w:ind w:left="1701" w:right="850" w:firstLine="280"/>
      </w:pPr>
      <w:r w:rsidRPr="00955CCC">
        <w:lastRenderedPageBreak/>
        <w:t>Сравнение средств музыкальной вырази</w:t>
      </w:r>
      <w:r w:rsidRPr="00955CCC">
        <w:softHyphen/>
        <w:t>тельности (ритм, темп, лад, динамика) в произведениях о природе разных авторов.</w:t>
      </w:r>
    </w:p>
    <w:p w:rsidR="00BE64EE" w:rsidRPr="00955CCC" w:rsidRDefault="00BE64EE" w:rsidP="00955CCC">
      <w:pPr>
        <w:pStyle w:val="aff6"/>
        <w:spacing w:before="40" w:after="40"/>
        <w:ind w:left="1701" w:right="850" w:firstLine="280"/>
      </w:pPr>
      <w:r w:rsidRPr="00955CCC">
        <w:t>Песенные, танцевальные, маршевые ин</w:t>
      </w:r>
      <w:r w:rsidRPr="00955CCC">
        <w:softHyphen/>
        <w:t>тонации в инструментальной и вокальной музыке.</w:t>
      </w:r>
    </w:p>
    <w:p w:rsidR="00BE64EE" w:rsidRPr="00955CCC" w:rsidRDefault="00BE64EE" w:rsidP="00955CCC">
      <w:pPr>
        <w:pStyle w:val="aff6"/>
        <w:spacing w:before="40" w:after="40"/>
        <w:ind w:left="1701" w:right="850" w:firstLine="280"/>
      </w:pPr>
      <w:r w:rsidRPr="00955CCC">
        <w:t xml:space="preserve">Музыкальные размеры. Дирижирование в размерах </w:t>
      </w:r>
      <w:r w:rsidRPr="00955CCC">
        <w:rPr>
          <w:vertAlign w:val="superscript"/>
        </w:rPr>
        <w:t>2</w:t>
      </w:r>
      <w:r w:rsidRPr="00955CCC">
        <w:t xml:space="preserve">/4, </w:t>
      </w:r>
      <w:r w:rsidRPr="00955CCC">
        <w:rPr>
          <w:vertAlign w:val="superscript"/>
        </w:rPr>
        <w:t>3</w:t>
      </w:r>
      <w:r w:rsidRPr="00955CCC">
        <w:t xml:space="preserve">/4, </w:t>
      </w:r>
      <w:r w:rsidRPr="00955CCC">
        <w:rPr>
          <w:vertAlign w:val="superscript"/>
        </w:rPr>
        <w:t>4</w:t>
      </w:r>
      <w:r w:rsidRPr="00955CCC">
        <w:t>/4. Разнообразие рит</w:t>
      </w:r>
      <w:r w:rsidRPr="00955CCC">
        <w:softHyphen/>
        <w:t>мического рисунка: половинная нота с точ</w:t>
      </w:r>
      <w:r w:rsidRPr="00955CCC">
        <w:softHyphen/>
        <w:t>кой, фермата.</w:t>
      </w:r>
    </w:p>
    <w:p w:rsidR="00BE64EE" w:rsidRPr="00955CCC" w:rsidRDefault="00BE64EE" w:rsidP="00955CCC">
      <w:pPr>
        <w:pStyle w:val="aff6"/>
        <w:spacing w:before="40" w:after="40"/>
        <w:ind w:left="1701" w:right="850" w:firstLine="280"/>
      </w:pPr>
      <w:r w:rsidRPr="00955CCC">
        <w:t>Нотная запись как способ фиксации му</w:t>
      </w:r>
      <w:r w:rsidRPr="00955CCC">
        <w:softHyphen/>
        <w:t xml:space="preserve">зыкальной речи. Элементы нотной грамоты: диез, </w:t>
      </w:r>
      <w:r w:rsidRPr="00955CCC">
        <w:rPr>
          <w:vertAlign w:val="superscript"/>
        </w:rPr>
        <w:t>3</w:t>
      </w:r>
      <w:r w:rsidRPr="00955CCC">
        <w:t xml:space="preserve">/4, </w:t>
      </w:r>
      <w:r w:rsidRPr="00955CCC">
        <w:rPr>
          <w:vertAlign w:val="superscript"/>
        </w:rPr>
        <w:t>4</w:t>
      </w:r>
      <w:r w:rsidRPr="00955CCC">
        <w:t>/4 в такте, трехдольный и четы</w:t>
      </w:r>
      <w:r w:rsidRPr="00955CCC">
        <w:softHyphen/>
        <w:t>рехдольный метры, лига, паузы. Октава. Мажорная и минорная гаммы.</w:t>
      </w:r>
    </w:p>
    <w:p w:rsidR="00BE64EE" w:rsidRPr="00955CCC" w:rsidRDefault="00BE64EE" w:rsidP="00955CCC">
      <w:pPr>
        <w:pStyle w:val="aff6"/>
        <w:spacing w:before="40" w:after="40"/>
        <w:ind w:left="1701" w:right="850" w:firstLine="280"/>
      </w:pPr>
      <w:r w:rsidRPr="00955CCC">
        <w:t>Повтор и контраст как основные приемы музыкального развития. Канон: особенности музыкального развития.</w:t>
      </w:r>
    </w:p>
    <w:p w:rsidR="00BE64EE" w:rsidRPr="00955CCC" w:rsidRDefault="00BE64EE" w:rsidP="00955CCC">
      <w:pPr>
        <w:pStyle w:val="aff6"/>
        <w:spacing w:before="40" w:after="40"/>
        <w:ind w:left="1701" w:right="850" w:firstLine="280"/>
      </w:pPr>
      <w:r w:rsidRPr="00955CCC">
        <w:t>Формы построения музыки: двух-, тр</w:t>
      </w:r>
      <w:r w:rsidR="00955CCC">
        <w:t>ё</w:t>
      </w:r>
      <w:r w:rsidRPr="00955CCC">
        <w:t>хчастная формы. Контрастность частей, средства музыкальной выразительности в каждой из частей («Весна и осень» Г.В. Свиридова).</w:t>
      </w:r>
    </w:p>
    <w:p w:rsidR="00BE64EE" w:rsidRPr="00955CCC" w:rsidRDefault="00BE64EE" w:rsidP="00955CCC">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26" w:name="bookmark380"/>
      <w:r w:rsidRPr="00955CCC">
        <w:rPr>
          <w:rStyle w:val="643"/>
          <w:rFonts w:ascii="Times New Roman" w:hAnsi="Times New Roman" w:cs="Times New Roman"/>
          <w:b/>
          <w:bCs/>
          <w:sz w:val="28"/>
          <w:szCs w:val="28"/>
        </w:rPr>
        <w:t>Музыкальная картина мира</w:t>
      </w:r>
      <w:bookmarkEnd w:id="326"/>
    </w:p>
    <w:p w:rsidR="00BE64EE" w:rsidRPr="00955CCC" w:rsidRDefault="00BE64EE" w:rsidP="00955CCC">
      <w:pPr>
        <w:pStyle w:val="aff6"/>
        <w:spacing w:before="40" w:after="40"/>
        <w:ind w:left="1701" w:right="850" w:firstLine="280"/>
      </w:pPr>
      <w:r w:rsidRPr="00955CCC">
        <w:t>Картины природы в музыке. Эмоцио</w:t>
      </w:r>
      <w:r w:rsidRPr="00955CCC">
        <w:softHyphen/>
        <w:t>нально-образное содержание музыкальных произведений, связанных с картинами при</w:t>
      </w:r>
      <w:r w:rsidRPr="00955CCC">
        <w:softHyphen/>
        <w:t>роды.</w:t>
      </w:r>
    </w:p>
    <w:p w:rsidR="00BE64EE" w:rsidRPr="00955CCC" w:rsidRDefault="00BE64EE" w:rsidP="00955CCC">
      <w:pPr>
        <w:pStyle w:val="aff6"/>
        <w:spacing w:before="40" w:after="40"/>
        <w:ind w:left="1701" w:right="850" w:firstLine="280"/>
      </w:pPr>
      <w:r w:rsidRPr="00955CCC">
        <w:t>Инструментальная и вокальная музыка. Песенное творчество. Песни из мультфиль</w:t>
      </w:r>
      <w:r w:rsidRPr="00955CCC">
        <w:softHyphen/>
        <w:t>мов. Песни о школе. Песни о Родине.</w:t>
      </w:r>
    </w:p>
    <w:p w:rsidR="00BE64EE" w:rsidRPr="00955CCC" w:rsidRDefault="00BE64EE" w:rsidP="00955CCC">
      <w:pPr>
        <w:pStyle w:val="aff6"/>
        <w:spacing w:before="40" w:after="40"/>
        <w:ind w:left="1701" w:right="850" w:firstLine="280"/>
      </w:pPr>
      <w:r w:rsidRPr="00955CCC">
        <w:t>Исполнительский план произведения. Исполнение по нотам с названиями ступе</w:t>
      </w:r>
      <w:r w:rsidRPr="00955CCC">
        <w:softHyphen/>
        <w:t>ней, нот. Исполнение двухголосия.</w:t>
      </w:r>
    </w:p>
    <w:p w:rsidR="00BE64EE" w:rsidRPr="00955CCC" w:rsidRDefault="00BE64EE" w:rsidP="00955CCC">
      <w:pPr>
        <w:pStyle w:val="aff6"/>
        <w:spacing w:before="40" w:after="40"/>
        <w:ind w:left="1701" w:right="850" w:firstLine="280"/>
      </w:pPr>
      <w:r w:rsidRPr="00955CCC">
        <w:t>Композитор - исполнитель - слушатель. Выразительность исполнения музыки. Му</w:t>
      </w:r>
      <w:r w:rsidRPr="00955CCC">
        <w:softHyphen/>
        <w:t>зыкальные инструменты: арфа, фортепиано, виолончель, флейта-пикколо, челеста и др. Народные инструменты: кастаньеты.</w:t>
      </w:r>
    </w:p>
    <w:p w:rsidR="00BE64EE" w:rsidRPr="00955CCC" w:rsidRDefault="00BE64EE" w:rsidP="00955CCC">
      <w:pPr>
        <w:pStyle w:val="aff6"/>
        <w:spacing w:before="40" w:after="40"/>
        <w:ind w:left="1701" w:right="850" w:firstLine="280"/>
      </w:pPr>
      <w:r w:rsidRPr="00955CCC">
        <w:t>Симфонический оркестр. Камерный ор</w:t>
      </w:r>
      <w:r w:rsidRPr="00955CCC">
        <w:softHyphen/>
        <w:t>кестр. Шумовой оркестр.</w:t>
      </w:r>
    </w:p>
    <w:p w:rsidR="00BE64EE" w:rsidRPr="00955CCC" w:rsidRDefault="00BE64EE" w:rsidP="00955CCC">
      <w:pPr>
        <w:pStyle w:val="aff6"/>
        <w:spacing w:before="40" w:after="40"/>
        <w:ind w:left="1701" w:right="850" w:firstLine="280"/>
      </w:pPr>
      <w:r w:rsidRPr="00955CCC">
        <w:t>Взаимосвязь выразительности и изобра</w:t>
      </w:r>
      <w:r w:rsidRPr="00955CCC">
        <w:softHyphen/>
        <w:t>зительности в музыке. Средства вырази</w:t>
      </w:r>
      <w:r w:rsidRPr="00955CCC">
        <w:softHyphen/>
        <w:t>тельности в музыке, поэзии и живописи.</w:t>
      </w:r>
    </w:p>
    <w:p w:rsidR="00BE64EE" w:rsidRPr="00955CCC" w:rsidRDefault="00BE64EE" w:rsidP="00955CCC">
      <w:pPr>
        <w:pStyle w:val="aff6"/>
        <w:spacing w:before="40" w:after="40"/>
        <w:ind w:left="1701" w:right="850" w:firstLine="280"/>
      </w:pPr>
      <w:r w:rsidRPr="00955CCC">
        <w:t>Знакомство с этнокультурными тради</w:t>
      </w:r>
      <w:r w:rsidRPr="00955CCC">
        <w:softHyphen/>
        <w:t>циями: проводы Масленицы. Русские на</w:t>
      </w:r>
      <w:r w:rsidRPr="00955CCC">
        <w:softHyphen/>
        <w:t>родные песни и пляски. Знакомство с му</w:t>
      </w:r>
      <w:r w:rsidRPr="00955CCC">
        <w:softHyphen/>
        <w:t>зыкой других народов (украинская, бело</w:t>
      </w:r>
      <w:r w:rsidRPr="00955CCC">
        <w:softHyphen/>
        <w:t>русская, эстонская, французская народные песни).</w:t>
      </w:r>
    </w:p>
    <w:p w:rsidR="00BE64EE" w:rsidRPr="00955CCC" w:rsidRDefault="00BE64EE" w:rsidP="00955CCC">
      <w:pPr>
        <w:pStyle w:val="431"/>
        <w:keepNext/>
        <w:keepLines/>
        <w:shd w:val="clear" w:color="auto" w:fill="auto"/>
        <w:spacing w:before="40" w:after="40" w:line="240" w:lineRule="auto"/>
        <w:ind w:left="1701" w:right="850"/>
        <w:jc w:val="center"/>
        <w:rPr>
          <w:rFonts w:ascii="Times New Roman" w:hAnsi="Times New Roman" w:cs="Times New Roman"/>
          <w:sz w:val="28"/>
          <w:szCs w:val="28"/>
        </w:rPr>
      </w:pPr>
      <w:bookmarkStart w:id="327" w:name="bookmark381"/>
      <w:r w:rsidRPr="00955CCC">
        <w:rPr>
          <w:rStyle w:val="4311pt2"/>
          <w:rFonts w:ascii="Times New Roman" w:hAnsi="Times New Roman" w:cs="Times New Roman"/>
          <w:sz w:val="28"/>
          <w:szCs w:val="28"/>
        </w:rPr>
        <w:lastRenderedPageBreak/>
        <w:t>4 класс</w:t>
      </w:r>
      <w:r w:rsidRPr="00955CCC">
        <w:rPr>
          <w:rStyle w:val="433"/>
          <w:rFonts w:ascii="Times New Roman" w:hAnsi="Times New Roman" w:cs="Times New Roman"/>
          <w:sz w:val="28"/>
          <w:szCs w:val="28"/>
        </w:rPr>
        <w:t xml:space="preserve"> (34 часа)</w:t>
      </w:r>
      <w:bookmarkEnd w:id="327"/>
    </w:p>
    <w:p w:rsidR="00BE64EE" w:rsidRPr="00955CCC" w:rsidRDefault="00BE64EE" w:rsidP="00955CCC">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28" w:name="bookmark382"/>
      <w:r w:rsidRPr="00955CCC">
        <w:rPr>
          <w:rStyle w:val="643"/>
          <w:rFonts w:ascii="Times New Roman" w:hAnsi="Times New Roman" w:cs="Times New Roman"/>
          <w:b/>
          <w:bCs/>
          <w:sz w:val="28"/>
          <w:szCs w:val="28"/>
        </w:rPr>
        <w:t>Музыка в жизни человека</w:t>
      </w:r>
      <w:bookmarkEnd w:id="328"/>
    </w:p>
    <w:p w:rsidR="00BE64EE" w:rsidRPr="00955CCC" w:rsidRDefault="00BE64EE" w:rsidP="00955CCC">
      <w:pPr>
        <w:pStyle w:val="aff6"/>
        <w:spacing w:before="40" w:after="40"/>
        <w:ind w:left="1701" w:right="850" w:firstLine="280"/>
      </w:pPr>
      <w:r w:rsidRPr="00955CCC">
        <w:t>Значение музыки в жизни человека, на</w:t>
      </w:r>
      <w:r w:rsidRPr="00955CCC">
        <w:softHyphen/>
        <w:t>рода, страны. Музыка к календарным празд</w:t>
      </w:r>
      <w:r w:rsidRPr="00955CCC">
        <w:softHyphen/>
        <w:t>никам. Новый год, Рождество, Масленица. Рождественская песня. Картины природы в музыке.</w:t>
      </w:r>
    </w:p>
    <w:p w:rsidR="00BE64EE" w:rsidRPr="00955CCC" w:rsidRDefault="00BE64EE" w:rsidP="00955CCC">
      <w:pPr>
        <w:pStyle w:val="aff6"/>
        <w:spacing w:before="40" w:after="40"/>
        <w:ind w:left="1701" w:right="850" w:firstLine="280"/>
      </w:pPr>
      <w:r w:rsidRPr="00955CCC">
        <w:t>Инструментальная и вокальная музыка.</w:t>
      </w:r>
    </w:p>
    <w:p w:rsidR="00BE64EE" w:rsidRPr="00955CCC" w:rsidRDefault="00BE64EE" w:rsidP="00955CCC">
      <w:pPr>
        <w:pStyle w:val="aff6"/>
        <w:spacing w:before="40" w:after="40"/>
        <w:ind w:left="1701" w:right="850" w:firstLine="280"/>
      </w:pPr>
      <w:r w:rsidRPr="00955CCC">
        <w:t>Музыкальные жанры. Песня, танец, марш. Колыбельная песня в опере. Романс. Вальс, полька, менуэт. Гавот. Канон.</w:t>
      </w:r>
    </w:p>
    <w:p w:rsidR="00BE64EE" w:rsidRPr="00955CCC" w:rsidRDefault="00BE64EE" w:rsidP="00955CCC">
      <w:pPr>
        <w:pStyle w:val="aff6"/>
        <w:spacing w:before="40" w:after="40"/>
        <w:ind w:left="1701" w:right="850" w:firstLine="280"/>
      </w:pPr>
      <w:r w:rsidRPr="00955CCC">
        <w:t>Симфония как основной жанр класси</w:t>
      </w:r>
      <w:r w:rsidRPr="00955CCC">
        <w:softHyphen/>
        <w:t>ческой симфонической музыки. Финал сим</w:t>
      </w:r>
      <w:r w:rsidRPr="00955CCC">
        <w:softHyphen/>
        <w:t>фонии. Опера. Балет. Вступление к опере. Арии и песни из опер. Концерт для солиру</w:t>
      </w:r>
      <w:r w:rsidRPr="00955CCC">
        <w:softHyphen/>
        <w:t>ющего инструмента (фортепиано) с оркест</w:t>
      </w:r>
      <w:r w:rsidRPr="00955CCC">
        <w:softHyphen/>
        <w:t>ром. Соната. Музыкальные иллюстрации к литературным произведениям.</w:t>
      </w:r>
    </w:p>
    <w:p w:rsidR="00BE64EE" w:rsidRPr="00955CCC" w:rsidRDefault="00BE64EE" w:rsidP="00955CCC">
      <w:pPr>
        <w:pStyle w:val="aff6"/>
        <w:spacing w:before="40" w:after="40"/>
        <w:ind w:left="1701" w:right="850" w:firstLine="280"/>
      </w:pPr>
      <w:r w:rsidRPr="00955CCC">
        <w:t>Классики музыки второй половины XVIII и XIX веков. Русская классическая музыка. Основоположник русской классической му</w:t>
      </w:r>
      <w:r w:rsidRPr="00955CCC">
        <w:softHyphen/>
        <w:t>зыки - М.И. Глинка. Творчество композито</w:t>
      </w:r>
      <w:r w:rsidRPr="00955CCC">
        <w:softHyphen/>
        <w:t>ров «Могучей кучки». П.И. Чайковский. Музыка XX века. Музыка композиторов раз</w:t>
      </w:r>
      <w:r w:rsidRPr="00955CCC">
        <w:softHyphen/>
        <w:t>ных стилевых направлений. Музыкальный язык композиторов XX века. Песенное твор</w:t>
      </w:r>
      <w:r w:rsidRPr="00955CCC">
        <w:softHyphen/>
        <w:t>чество современных композиторов.</w:t>
      </w:r>
    </w:p>
    <w:p w:rsidR="00BE64EE" w:rsidRPr="00955CCC" w:rsidRDefault="00BE64EE" w:rsidP="00955CCC">
      <w:pPr>
        <w:pStyle w:val="aff6"/>
        <w:spacing w:before="40" w:after="40"/>
        <w:ind w:left="1701" w:right="850" w:firstLine="280"/>
      </w:pPr>
      <w:r w:rsidRPr="00955CCC">
        <w:t>Народная музыка. Жанры русской на</w:t>
      </w:r>
      <w:r w:rsidRPr="00955CCC">
        <w:softHyphen/>
        <w:t>родной песни: плясовые, свадебные, кален</w:t>
      </w:r>
      <w:r w:rsidRPr="00955CCC">
        <w:softHyphen/>
        <w:t>дарные. Особенности музыкального языка народной песни.</w:t>
      </w:r>
    </w:p>
    <w:p w:rsidR="00BE64EE" w:rsidRPr="00955CCC" w:rsidRDefault="00BE64EE" w:rsidP="00955CCC">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29" w:name="bookmark383"/>
      <w:r w:rsidRPr="00955CCC">
        <w:rPr>
          <w:rStyle w:val="643"/>
          <w:rFonts w:ascii="Times New Roman" w:hAnsi="Times New Roman" w:cs="Times New Roman"/>
          <w:b/>
          <w:bCs/>
          <w:sz w:val="28"/>
          <w:szCs w:val="28"/>
        </w:rPr>
        <w:t>Основные закономерности музыкального искусства</w:t>
      </w:r>
      <w:bookmarkEnd w:id="329"/>
    </w:p>
    <w:p w:rsidR="00BE64EE" w:rsidRPr="00955CCC" w:rsidRDefault="00BE64EE" w:rsidP="00955CCC">
      <w:pPr>
        <w:pStyle w:val="aff6"/>
        <w:spacing w:before="40" w:after="40"/>
        <w:ind w:left="1701" w:right="850" w:firstLine="280"/>
      </w:pPr>
      <w:r w:rsidRPr="00955CCC">
        <w:t>Выразительность и изобразительность в музыке. Интонационное разнообразие в музыке. Интонации как источник выраже</w:t>
      </w:r>
      <w:r w:rsidRPr="00955CCC">
        <w:softHyphen/>
        <w:t>ния эмоций и мыслей человека. Основные средства музыкальной выразительности. Эмоционально-образное содержание музы</w:t>
      </w:r>
      <w:r w:rsidRPr="00955CCC">
        <w:softHyphen/>
        <w:t>кальных произведений, связанных с карти</w:t>
      </w:r>
      <w:r w:rsidRPr="00955CCC">
        <w:softHyphen/>
        <w:t>нами природы.</w:t>
      </w:r>
    </w:p>
    <w:p w:rsidR="00BE64EE" w:rsidRPr="00955CCC" w:rsidRDefault="00BE64EE" w:rsidP="00955CCC">
      <w:pPr>
        <w:pStyle w:val="aff6"/>
        <w:spacing w:before="40" w:after="40"/>
        <w:ind w:left="1701" w:right="850" w:firstLine="280"/>
      </w:pPr>
      <w:r w:rsidRPr="00955CCC">
        <w:t>Музыкальные формы: вариации. Вариа</w:t>
      </w:r>
      <w:r w:rsidRPr="00955CCC">
        <w:softHyphen/>
        <w:t>ции в творчестве композиторов: Л. Бетхове</w:t>
      </w:r>
      <w:r w:rsidRPr="00955CCC">
        <w:softHyphen/>
        <w:t>на, В.-А. Моцарта, Д.Б. Кабалевского. Срав</w:t>
      </w:r>
      <w:r w:rsidRPr="00955CCC">
        <w:softHyphen/>
        <w:t>нение средств музыкальной выразительнос</w:t>
      </w:r>
      <w:r w:rsidRPr="00955CCC">
        <w:softHyphen/>
        <w:t>ти в народных песнях и вариациях на темы песен. Темы, вариации и музыкальные инструменты в сочинении Б. Бриттена «Пу</w:t>
      </w:r>
      <w:r w:rsidRPr="00955CCC">
        <w:softHyphen/>
        <w:t>теводитель по оркестру для юных слуша</w:t>
      </w:r>
      <w:r w:rsidRPr="00955CCC">
        <w:softHyphen/>
        <w:t>телей».</w:t>
      </w:r>
    </w:p>
    <w:p w:rsidR="00BE64EE" w:rsidRPr="00955CCC" w:rsidRDefault="00BE64EE" w:rsidP="00955CCC">
      <w:pPr>
        <w:pStyle w:val="aff6"/>
        <w:spacing w:before="40" w:after="40"/>
        <w:ind w:left="1701" w:right="850" w:firstLine="280"/>
      </w:pPr>
      <w:r w:rsidRPr="00955CCC">
        <w:t>Мелодия и аккомпанемент. Многоголо</w:t>
      </w:r>
      <w:r w:rsidRPr="00955CCC">
        <w:softHyphen/>
        <w:t>сие. Двухголосие: слушание и исполнение. Ритмическое и мелодическое двухголосие. Канон. Легато.</w:t>
      </w:r>
    </w:p>
    <w:p w:rsidR="00BE64EE" w:rsidRPr="00955CCC" w:rsidRDefault="00BE64EE" w:rsidP="00955CCC">
      <w:pPr>
        <w:pStyle w:val="aff6"/>
        <w:spacing w:before="40" w:after="40"/>
        <w:ind w:left="1701" w:right="850" w:firstLine="280"/>
      </w:pPr>
      <w:r w:rsidRPr="00955CCC">
        <w:lastRenderedPageBreak/>
        <w:t xml:space="preserve">Музыкальные размеры. Дирижирование в размерах 2\4, </w:t>
      </w:r>
      <w:r w:rsidRPr="00955CCC">
        <w:rPr>
          <w:rStyle w:val="9pt"/>
          <w:sz w:val="28"/>
          <w:szCs w:val="28"/>
        </w:rPr>
        <w:t>3\4, 4\4.</w:t>
      </w:r>
      <w:r w:rsidRPr="00955CCC">
        <w:t xml:space="preserve"> Лад, характеристика мажорного и минорного ладов. Тональность.</w:t>
      </w:r>
    </w:p>
    <w:p w:rsidR="00BE64EE" w:rsidRPr="00955CCC" w:rsidRDefault="00BE64EE" w:rsidP="00955CCC">
      <w:pPr>
        <w:pStyle w:val="aff6"/>
        <w:spacing w:before="40" w:after="40"/>
        <w:ind w:left="1701" w:right="850" w:firstLine="280"/>
      </w:pPr>
      <w:r w:rsidRPr="00955CCC">
        <w:t>Разнообразие ритмического рисунка му</w:t>
      </w:r>
      <w:r w:rsidRPr="00955CCC">
        <w:softHyphen/>
        <w:t>зыки. Пунктирный ритм. Ритмический ак</w:t>
      </w:r>
      <w:r w:rsidRPr="00955CCC">
        <w:softHyphen/>
        <w:t>компанемент.</w:t>
      </w:r>
    </w:p>
    <w:p w:rsidR="00BE64EE" w:rsidRPr="00955CCC" w:rsidRDefault="00BE64EE" w:rsidP="00955CCC">
      <w:pPr>
        <w:pStyle w:val="aff6"/>
        <w:spacing w:before="40" w:after="40"/>
        <w:ind w:left="1701" w:right="850" w:firstLine="280"/>
      </w:pPr>
      <w:r w:rsidRPr="00955CCC">
        <w:t>Нотная запись как способ фиксации му</w:t>
      </w:r>
      <w:r w:rsidRPr="00955CCC">
        <w:softHyphen/>
        <w:t>зыкальной речи. Элементы нотной грамоты: названия нот, ступеней, динамические от</w:t>
      </w:r>
      <w:r w:rsidRPr="00955CCC">
        <w:softHyphen/>
        <w:t>тенки, обозначение темпа, длительности нот, обозначение тональностей (тональнос</w:t>
      </w:r>
      <w:r w:rsidRPr="00955CCC">
        <w:softHyphen/>
        <w:t>ти с одним знаком альтерации при ключе).</w:t>
      </w:r>
    </w:p>
    <w:p w:rsidR="00BE64EE" w:rsidRPr="00955CCC" w:rsidRDefault="00BE64EE" w:rsidP="00955CCC">
      <w:pPr>
        <w:pStyle w:val="aff6"/>
        <w:spacing w:before="40" w:after="40"/>
        <w:ind w:left="1701" w:right="850" w:firstLine="280"/>
      </w:pPr>
      <w:r w:rsidRPr="00955CCC">
        <w:t>Основные приемы музыкального разви</w:t>
      </w:r>
      <w:r w:rsidRPr="00955CCC">
        <w:softHyphen/>
        <w:t>тия. Музыкально-исполнительский замысел.</w:t>
      </w:r>
    </w:p>
    <w:p w:rsidR="00BE64EE" w:rsidRPr="00955CCC" w:rsidRDefault="00BE64EE" w:rsidP="00955CCC">
      <w:pPr>
        <w:pStyle w:val="aff6"/>
        <w:spacing w:before="40" w:after="40"/>
        <w:ind w:left="1701" w:right="850" w:firstLine="280"/>
      </w:pPr>
      <w:r w:rsidRPr="00955CCC">
        <w:t>Выражение художественно-образного со</w:t>
      </w:r>
      <w:r w:rsidRPr="00955CCC">
        <w:softHyphen/>
        <w:t>держания произведений в форме построения музыки. Музыкальные формы: одночастная, двух- и трехчастная, вариации, рондо.</w:t>
      </w:r>
    </w:p>
    <w:p w:rsidR="00BE64EE" w:rsidRPr="00955CCC" w:rsidRDefault="00BE64EE" w:rsidP="00955CCC">
      <w:pPr>
        <w:pStyle w:val="641"/>
        <w:keepNext/>
        <w:keepLines/>
        <w:shd w:val="clear" w:color="auto" w:fill="auto"/>
        <w:spacing w:before="40" w:after="40" w:line="240" w:lineRule="auto"/>
        <w:ind w:left="1701" w:right="850"/>
        <w:rPr>
          <w:rFonts w:ascii="Times New Roman" w:hAnsi="Times New Roman" w:cs="Times New Roman"/>
          <w:sz w:val="28"/>
          <w:szCs w:val="28"/>
        </w:rPr>
      </w:pPr>
      <w:bookmarkStart w:id="330" w:name="bookmark384"/>
      <w:r w:rsidRPr="00955CCC">
        <w:rPr>
          <w:rStyle w:val="643"/>
          <w:rFonts w:ascii="Times New Roman" w:hAnsi="Times New Roman" w:cs="Times New Roman"/>
          <w:b/>
          <w:bCs/>
          <w:sz w:val="28"/>
          <w:szCs w:val="28"/>
        </w:rPr>
        <w:t>Музыкальная картина мира</w:t>
      </w:r>
      <w:bookmarkEnd w:id="330"/>
    </w:p>
    <w:p w:rsidR="00BE64EE" w:rsidRPr="00955CCC" w:rsidRDefault="00BE64EE" w:rsidP="00955CCC">
      <w:pPr>
        <w:pStyle w:val="aff6"/>
        <w:spacing w:before="40" w:after="40"/>
        <w:ind w:left="1701" w:right="850" w:firstLine="280"/>
      </w:pPr>
      <w:r w:rsidRPr="00955CCC">
        <w:t>Общее представление о музыкальной жизни страны. Оркестры русских народных инструментов. Выдающиеся исполнитель</w:t>
      </w:r>
      <w:r w:rsidRPr="00955CCC">
        <w:softHyphen/>
        <w:t>ские коллективы: оркестр русских народных инструментов им. В.В. Андреева.</w:t>
      </w:r>
    </w:p>
    <w:p w:rsidR="00BE64EE" w:rsidRPr="00955CCC" w:rsidRDefault="00BE64EE" w:rsidP="00955CCC">
      <w:pPr>
        <w:pStyle w:val="aff6"/>
        <w:spacing w:before="40" w:after="40"/>
        <w:ind w:left="1701" w:right="850" w:firstLine="280"/>
      </w:pPr>
      <w:r w:rsidRPr="00955CCC">
        <w:t xml:space="preserve">Музыкальные ансамбли. Хор. Детский хор. Соло. Дуэт. Хоровая музыка. Хоровое пение </w:t>
      </w:r>
      <w:r w:rsidRPr="00955CCC">
        <w:rPr>
          <w:lang w:val="en-US" w:eastAsia="en-US"/>
        </w:rPr>
        <w:t>a</w:t>
      </w:r>
      <w:r w:rsidRPr="00955CCC">
        <w:rPr>
          <w:lang w:eastAsia="en-US"/>
        </w:rPr>
        <w:t xml:space="preserve"> </w:t>
      </w:r>
      <w:r w:rsidRPr="00955CCC">
        <w:rPr>
          <w:lang w:val="en-US" w:eastAsia="en-US"/>
        </w:rPr>
        <w:t>cappella</w:t>
      </w:r>
      <w:r w:rsidRPr="00955CCC">
        <w:rPr>
          <w:lang w:eastAsia="en-US"/>
        </w:rPr>
        <w:t xml:space="preserve">. </w:t>
      </w:r>
      <w:r w:rsidRPr="00955CCC">
        <w:t>Хор из оперы («Орлеан</w:t>
      </w:r>
      <w:r w:rsidRPr="00955CCC">
        <w:softHyphen/>
        <w:t>ская дева» П.И. Чайковского). Вокальная музыка.</w:t>
      </w:r>
    </w:p>
    <w:p w:rsidR="00BE64EE" w:rsidRPr="00955CCC" w:rsidRDefault="00BE64EE" w:rsidP="00955CCC">
      <w:pPr>
        <w:pStyle w:val="aff6"/>
        <w:spacing w:before="40" w:after="40"/>
        <w:ind w:left="1701" w:right="850" w:firstLine="280"/>
      </w:pPr>
      <w:r w:rsidRPr="00955CCC">
        <w:t>Композитор - исполнитель - слушатель. Музыкальное образование. Консерватория.</w:t>
      </w:r>
    </w:p>
    <w:p w:rsidR="00BE64EE" w:rsidRPr="00955CCC" w:rsidRDefault="00BE64EE" w:rsidP="00955CCC">
      <w:pPr>
        <w:pStyle w:val="aff6"/>
        <w:spacing w:before="40" w:after="40"/>
        <w:ind w:left="1701" w:right="850" w:firstLine="280"/>
      </w:pPr>
      <w:r w:rsidRPr="00955CCC">
        <w:t>Музыкальные инструменты: фортепиано, скрипка, альт, виолончель и др. Клавесин. Инструменты симфонического оркестра. Выполнение учащимися творческого проек</w:t>
      </w:r>
      <w:r w:rsidRPr="00955CCC">
        <w:softHyphen/>
        <w:t>та «В стране музыкальных инструментов».</w:t>
      </w:r>
    </w:p>
    <w:p w:rsidR="00BE64EE" w:rsidRPr="00955CCC" w:rsidRDefault="00BE64EE" w:rsidP="00955CCC">
      <w:pPr>
        <w:pStyle w:val="aff6"/>
        <w:spacing w:before="40" w:after="40"/>
        <w:ind w:left="1701" w:right="850" w:firstLine="280"/>
      </w:pPr>
      <w:r w:rsidRPr="00955CCC">
        <w:t>Исполнительское мастерство. Выдающи</w:t>
      </w:r>
      <w:r w:rsidRPr="00955CCC">
        <w:softHyphen/>
        <w:t>еся исполнители музыки. Исполнители вокальной и инструментальной музыки. Певческие голоса: бас, баритон, тенор, конт</w:t>
      </w:r>
      <w:r w:rsidRPr="00955CCC">
        <w:softHyphen/>
        <w:t>ральто, меццо-сопрано, сопрано. Детские го</w:t>
      </w:r>
      <w:r w:rsidRPr="00955CCC">
        <w:softHyphen/>
        <w:t>лоса. Выдающиеся скрипачи, виолончелис</w:t>
      </w:r>
      <w:r w:rsidRPr="00955CCC">
        <w:softHyphen/>
        <w:t>ты, пианисты.</w:t>
      </w:r>
    </w:p>
    <w:p w:rsidR="00BE64EE" w:rsidRPr="00955CCC" w:rsidRDefault="00BE64EE" w:rsidP="00955CCC">
      <w:pPr>
        <w:pStyle w:val="aff6"/>
        <w:spacing w:before="40" w:after="40"/>
        <w:ind w:left="1701" w:right="850" w:firstLine="280"/>
      </w:pPr>
      <w:r w:rsidRPr="00955CCC">
        <w:t>Музыкальные традиции России. Русские народные песни и пляски. Русские народ</w:t>
      </w:r>
      <w:r w:rsidRPr="00955CCC">
        <w:softHyphen/>
        <w:t>ные инструменты. Знакомство с музыкой других народов (французская, японская, австрийская песни, неаполитанские песни). Баркарола. Афоризмы о музыке.</w:t>
      </w:r>
    </w:p>
    <w:p w:rsidR="00BE64EE" w:rsidRPr="00955CCC" w:rsidRDefault="00BE64EE" w:rsidP="00955CCC">
      <w:pPr>
        <w:pStyle w:val="aff6"/>
        <w:spacing w:before="40" w:after="40"/>
        <w:ind w:left="1701" w:right="850"/>
      </w:pPr>
    </w:p>
    <w:p w:rsidR="00955CCC" w:rsidRDefault="00BE64EE" w:rsidP="00955CCC">
      <w:pPr>
        <w:pStyle w:val="afff9"/>
        <w:spacing w:before="40" w:after="40"/>
        <w:ind w:left="1701" w:right="850"/>
        <w:rPr>
          <w:u w:val="single"/>
        </w:rPr>
      </w:pPr>
      <w:r w:rsidRPr="00955CCC">
        <w:lastRenderedPageBreak/>
        <w:t>2.2.</w:t>
      </w:r>
      <w:r w:rsidR="00B16D50">
        <w:t>1</w:t>
      </w:r>
      <w:r w:rsidRPr="00955CCC">
        <w:t>.</w:t>
      </w:r>
      <w:r w:rsidR="00B16D50">
        <w:t>5</w:t>
      </w:r>
      <w:r w:rsidRPr="00955CCC">
        <w:t xml:space="preserve">. </w:t>
      </w:r>
      <w:r w:rsidRPr="00955CCC">
        <w:rPr>
          <w:u w:val="single"/>
        </w:rPr>
        <w:t xml:space="preserve">Изобразительное искусство </w:t>
      </w:r>
    </w:p>
    <w:p w:rsidR="00BE64EE" w:rsidRPr="00955CCC" w:rsidRDefault="00BE64EE" w:rsidP="00955CCC">
      <w:pPr>
        <w:pStyle w:val="afff9"/>
        <w:spacing w:before="40" w:after="40"/>
        <w:ind w:left="1701" w:right="850"/>
        <w:rPr>
          <w:b w:val="0"/>
        </w:rPr>
      </w:pPr>
      <w:r w:rsidRPr="00955CCC">
        <w:rPr>
          <w:b w:val="0"/>
        </w:rPr>
        <w:t>(автор</w:t>
      </w:r>
      <w:r w:rsidR="00B16D50">
        <w:rPr>
          <w:b w:val="0"/>
        </w:rPr>
        <w:t>ы</w:t>
      </w:r>
      <w:r w:rsidRPr="00955CCC">
        <w:rPr>
          <w:b w:val="0"/>
        </w:rPr>
        <w:t xml:space="preserve"> - Б.М. Неменский, В.Г.Горячев, Н.А.Горячева)</w:t>
      </w:r>
    </w:p>
    <w:p w:rsidR="00BE64EE" w:rsidRPr="00955CCC" w:rsidRDefault="00BE64EE" w:rsidP="00955CCC">
      <w:pPr>
        <w:spacing w:before="40" w:after="40"/>
        <w:ind w:left="1701" w:right="850"/>
        <w:jc w:val="center"/>
        <w:rPr>
          <w:b/>
          <w:bCs/>
          <w:sz w:val="28"/>
          <w:szCs w:val="28"/>
        </w:rPr>
      </w:pPr>
      <w:r w:rsidRPr="00955CCC">
        <w:rPr>
          <w:b/>
          <w:bCs/>
          <w:sz w:val="28"/>
          <w:szCs w:val="28"/>
        </w:rPr>
        <w:t>СОДЕРЖАНИЕ КУРСА</w:t>
      </w:r>
    </w:p>
    <w:p w:rsidR="00BE64EE" w:rsidRPr="00955CCC" w:rsidRDefault="00BE64EE" w:rsidP="00955CCC">
      <w:pPr>
        <w:spacing w:before="40" w:after="40"/>
        <w:ind w:left="1701" w:right="850"/>
        <w:jc w:val="both"/>
        <w:rPr>
          <w:sz w:val="28"/>
          <w:szCs w:val="28"/>
        </w:rPr>
      </w:pPr>
      <w:r w:rsidRPr="00955CCC">
        <w:rPr>
          <w:sz w:val="28"/>
          <w:szCs w:val="28"/>
        </w:rPr>
        <w:t>ТЫ ИЗОБРАЖАЕШЬ, УКРАШАЕШЬ И СТРОИШЬ</w:t>
      </w:r>
    </w:p>
    <w:p w:rsidR="00BE64EE" w:rsidRPr="00955CCC" w:rsidRDefault="00BE64EE" w:rsidP="00955CCC">
      <w:pPr>
        <w:spacing w:before="40" w:after="40"/>
        <w:ind w:left="1701" w:right="850"/>
        <w:jc w:val="both"/>
        <w:rPr>
          <w:sz w:val="28"/>
          <w:szCs w:val="28"/>
        </w:rPr>
      </w:pPr>
      <w:r w:rsidRPr="00955CCC">
        <w:rPr>
          <w:sz w:val="28"/>
          <w:szCs w:val="28"/>
        </w:rPr>
        <w:t>Ты учишься изображать</w:t>
      </w:r>
    </w:p>
    <w:p w:rsidR="00BE64EE" w:rsidRPr="00955CCC" w:rsidRDefault="00BE64EE" w:rsidP="00955CCC">
      <w:pPr>
        <w:spacing w:before="40" w:after="40"/>
        <w:ind w:left="1701" w:right="850"/>
        <w:jc w:val="both"/>
        <w:rPr>
          <w:sz w:val="28"/>
          <w:szCs w:val="28"/>
        </w:rPr>
      </w:pPr>
      <w:r w:rsidRPr="00955CCC">
        <w:rPr>
          <w:sz w:val="28"/>
          <w:szCs w:val="28"/>
        </w:rPr>
        <w:t xml:space="preserve">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(настроение). Художники и зрители (обобщение темы).</w:t>
      </w:r>
    </w:p>
    <w:p w:rsidR="00BE64EE" w:rsidRPr="00955CCC" w:rsidRDefault="00BE64EE" w:rsidP="00955CCC">
      <w:pPr>
        <w:spacing w:before="40" w:after="40"/>
        <w:ind w:left="1701" w:right="850"/>
        <w:jc w:val="both"/>
        <w:rPr>
          <w:sz w:val="28"/>
          <w:szCs w:val="28"/>
        </w:rPr>
      </w:pPr>
      <w:r w:rsidRPr="00955CCC">
        <w:rPr>
          <w:sz w:val="28"/>
          <w:szCs w:val="28"/>
        </w:rPr>
        <w:t xml:space="preserve">Ты украшаешь </w:t>
      </w:r>
    </w:p>
    <w:p w:rsidR="00BE64EE" w:rsidRPr="00955CCC" w:rsidRDefault="00BE64EE" w:rsidP="00955CCC">
      <w:pPr>
        <w:spacing w:before="40" w:after="40"/>
        <w:ind w:left="1701" w:right="850"/>
        <w:jc w:val="both"/>
        <w:rPr>
          <w:sz w:val="28"/>
          <w:szCs w:val="28"/>
        </w:rPr>
      </w:pPr>
      <w:r w:rsidRPr="00955CCC">
        <w:rPr>
          <w:sz w:val="28"/>
          <w:szCs w:val="28"/>
        </w:rPr>
        <w:t>Мир полон украшений. Цветы. Красоту нужно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BE64EE" w:rsidRPr="00955CCC" w:rsidRDefault="00BE64EE" w:rsidP="00955CCC">
      <w:pPr>
        <w:spacing w:before="40" w:after="40"/>
        <w:ind w:left="1701" w:right="850"/>
        <w:jc w:val="both"/>
        <w:rPr>
          <w:sz w:val="28"/>
          <w:szCs w:val="28"/>
        </w:rPr>
      </w:pPr>
      <w:r w:rsidRPr="00955CCC">
        <w:rPr>
          <w:sz w:val="28"/>
          <w:szCs w:val="28"/>
        </w:rPr>
        <w:t xml:space="preserve">Ты строишь </w:t>
      </w:r>
    </w:p>
    <w:p w:rsidR="00BE64EE" w:rsidRPr="00955CCC" w:rsidRDefault="00BE64EE" w:rsidP="00955CCC">
      <w:pPr>
        <w:spacing w:before="40" w:after="40"/>
        <w:ind w:left="1701" w:right="850"/>
        <w:jc w:val="both"/>
        <w:rPr>
          <w:sz w:val="28"/>
          <w:szCs w:val="28"/>
        </w:rPr>
      </w:pPr>
      <w:r w:rsidRPr="00955CCC">
        <w:rPr>
          <w:sz w:val="28"/>
          <w:szCs w:val="28"/>
        </w:rPr>
        <w:t>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BE64EE" w:rsidRPr="00955CCC" w:rsidRDefault="00BE64EE" w:rsidP="00955CCC">
      <w:pPr>
        <w:spacing w:before="40" w:after="40"/>
        <w:ind w:left="1701" w:right="850"/>
        <w:jc w:val="both"/>
        <w:rPr>
          <w:sz w:val="28"/>
          <w:szCs w:val="28"/>
        </w:rPr>
      </w:pPr>
      <w:r w:rsidRPr="00955CCC">
        <w:rPr>
          <w:sz w:val="28"/>
          <w:szCs w:val="28"/>
        </w:rPr>
        <w:t xml:space="preserve">Изображение, украшение, постройка всегда помогают друг другу </w:t>
      </w:r>
    </w:p>
    <w:p w:rsidR="00BE64EE" w:rsidRPr="00955CCC" w:rsidRDefault="00BE64EE" w:rsidP="00955CCC">
      <w:pPr>
        <w:spacing w:before="40" w:after="40"/>
        <w:ind w:left="1701" w:right="850"/>
        <w:jc w:val="both"/>
        <w:rPr>
          <w:sz w:val="28"/>
          <w:szCs w:val="28"/>
        </w:rPr>
      </w:pPr>
      <w:r w:rsidRPr="00955CCC">
        <w:rPr>
          <w:sz w:val="28"/>
          <w:szCs w:val="28"/>
        </w:rPr>
        <w:t>Три Брата-Мастера всегда трудятся вместе. Праздник весны. Сказочная страна. Времена года. Здравствуй, лето! Урок любования (обобщение темы).</w:t>
      </w:r>
    </w:p>
    <w:p w:rsidR="00BE64EE" w:rsidRPr="00955CCC" w:rsidRDefault="00BE64EE" w:rsidP="00955CCC">
      <w:pPr>
        <w:spacing w:before="40" w:after="40"/>
        <w:ind w:left="1701" w:right="850"/>
        <w:jc w:val="both"/>
        <w:rPr>
          <w:sz w:val="28"/>
          <w:szCs w:val="28"/>
        </w:rPr>
      </w:pPr>
      <w:r w:rsidRPr="00955CCC">
        <w:rPr>
          <w:sz w:val="28"/>
          <w:szCs w:val="28"/>
        </w:rPr>
        <w:t>ИСКУССТВО И ТЫ</w:t>
      </w:r>
    </w:p>
    <w:p w:rsidR="00BE64EE" w:rsidRPr="00955CCC" w:rsidRDefault="00BE64EE" w:rsidP="00955CCC">
      <w:pPr>
        <w:spacing w:before="40" w:after="40"/>
        <w:ind w:left="1701" w:right="850"/>
        <w:jc w:val="both"/>
        <w:rPr>
          <w:sz w:val="28"/>
          <w:szCs w:val="28"/>
        </w:rPr>
      </w:pPr>
      <w:r w:rsidRPr="00955CCC">
        <w:rPr>
          <w:sz w:val="28"/>
          <w:szCs w:val="28"/>
        </w:rPr>
        <w:t>Как и чем работает художник?</w:t>
      </w:r>
    </w:p>
    <w:p w:rsidR="00BE64EE" w:rsidRPr="00955CCC" w:rsidRDefault="00BE64EE" w:rsidP="00955CCC">
      <w:pPr>
        <w:spacing w:before="40" w:after="40"/>
        <w:ind w:left="1701" w:right="850"/>
        <w:jc w:val="both"/>
        <w:rPr>
          <w:sz w:val="28"/>
          <w:szCs w:val="28"/>
        </w:rPr>
      </w:pPr>
      <w:r w:rsidRPr="00955CCC">
        <w:rPr>
          <w:sz w:val="28"/>
          <w:szCs w:val="28"/>
        </w:rPr>
        <w:t xml:space="preserve"> Три основных цвета — желтый, красный, синий. Белая и черная краски. Пастель и цветные мелки, акварель, их выразительные возможности. Выразительные возможности аппликации. Выразительные возможности графических материалов. Выразительность материалов для работы в объеме. Выразительные возможности бумаги. Неожиданные материалы (обобщение темы).</w:t>
      </w:r>
    </w:p>
    <w:p w:rsidR="00BE64EE" w:rsidRPr="00955CCC" w:rsidRDefault="00BE64EE" w:rsidP="00955CCC">
      <w:pPr>
        <w:spacing w:before="40" w:after="40"/>
        <w:ind w:left="1701" w:right="850"/>
        <w:jc w:val="both"/>
        <w:rPr>
          <w:sz w:val="28"/>
          <w:szCs w:val="28"/>
        </w:rPr>
      </w:pPr>
      <w:r w:rsidRPr="00955CCC">
        <w:rPr>
          <w:sz w:val="28"/>
          <w:szCs w:val="28"/>
        </w:rPr>
        <w:t xml:space="preserve">Реальность и фантазия </w:t>
      </w:r>
    </w:p>
    <w:p w:rsidR="00BE64EE" w:rsidRPr="00955CCC" w:rsidRDefault="00BE64EE" w:rsidP="00955CCC">
      <w:pPr>
        <w:spacing w:before="40" w:after="40"/>
        <w:ind w:left="1701" w:right="850"/>
        <w:jc w:val="both"/>
        <w:rPr>
          <w:sz w:val="28"/>
          <w:szCs w:val="28"/>
        </w:rPr>
      </w:pPr>
      <w:r w:rsidRPr="00955CCC">
        <w:rPr>
          <w:sz w:val="28"/>
          <w:szCs w:val="28"/>
        </w:rPr>
        <w:t>Изображение и реальность. Изображение и фантазия. Украшение и реальность. Украшение и фантазия. Постройка и реальность. Постройка и фантазия. Братья-Мастера Изображения, Украшения и Постройки всегда работают вместе (обобщение темы).</w:t>
      </w:r>
    </w:p>
    <w:p w:rsidR="00BE64EE" w:rsidRPr="00955CCC" w:rsidRDefault="00BE64EE" w:rsidP="00955CCC">
      <w:pPr>
        <w:spacing w:before="40" w:after="40"/>
        <w:ind w:left="1701" w:right="850"/>
        <w:jc w:val="both"/>
        <w:rPr>
          <w:sz w:val="28"/>
          <w:szCs w:val="28"/>
        </w:rPr>
      </w:pPr>
      <w:r w:rsidRPr="00955CCC">
        <w:rPr>
          <w:sz w:val="28"/>
          <w:szCs w:val="28"/>
        </w:rPr>
        <w:t>О чем говорит искусство</w:t>
      </w:r>
    </w:p>
    <w:p w:rsidR="00BE64EE" w:rsidRPr="00955CCC" w:rsidRDefault="00BE64EE" w:rsidP="00955CCC">
      <w:pPr>
        <w:spacing w:before="40" w:after="40"/>
        <w:ind w:left="1701" w:right="850"/>
        <w:jc w:val="both"/>
        <w:rPr>
          <w:sz w:val="28"/>
          <w:szCs w:val="28"/>
        </w:rPr>
      </w:pPr>
      <w:r w:rsidRPr="00955CCC">
        <w:rPr>
          <w:sz w:val="28"/>
          <w:szCs w:val="28"/>
        </w:rPr>
        <w:lastRenderedPageBreak/>
        <w:t xml:space="preserve"> Изображение природы в различных состояниях. Изображение характера животных. Изображение характера человека: женский образ. Изображение характера человека: мужской образ. Образ человека в скульптуре. Человек и его украшения. О чем говорят украшения. Образ здания. В изображении, украшении, постройке человек выражает свои чувства, мысли, настроение, свое отношение к миру (обобщение темы).</w:t>
      </w:r>
    </w:p>
    <w:p w:rsidR="00BE64EE" w:rsidRPr="00955CCC" w:rsidRDefault="00BE64EE" w:rsidP="00955CCC">
      <w:pPr>
        <w:spacing w:before="40" w:after="40"/>
        <w:ind w:left="1701" w:right="850"/>
        <w:jc w:val="both"/>
        <w:rPr>
          <w:sz w:val="28"/>
          <w:szCs w:val="28"/>
        </w:rPr>
      </w:pPr>
      <w:r w:rsidRPr="00955CCC">
        <w:rPr>
          <w:sz w:val="28"/>
          <w:szCs w:val="28"/>
        </w:rPr>
        <w:t xml:space="preserve">Как говорит искусство </w:t>
      </w:r>
    </w:p>
    <w:p w:rsidR="00BE64EE" w:rsidRPr="00955CCC" w:rsidRDefault="00BE64EE" w:rsidP="00955CCC">
      <w:pPr>
        <w:spacing w:before="40" w:after="40"/>
        <w:ind w:left="1701" w:right="850"/>
        <w:jc w:val="both"/>
        <w:rPr>
          <w:sz w:val="28"/>
          <w:szCs w:val="28"/>
        </w:rPr>
      </w:pPr>
      <w:r w:rsidRPr="00955CCC">
        <w:rPr>
          <w:sz w:val="28"/>
          <w:szCs w:val="28"/>
        </w:rPr>
        <w:t>Теплые и холодные цвета. Борьба теплого и холодного. Тихие и звонкие цвета.</w:t>
      </w:r>
    </w:p>
    <w:p w:rsidR="00BE64EE" w:rsidRPr="00955CCC" w:rsidRDefault="00BE64EE" w:rsidP="00955CCC">
      <w:pPr>
        <w:spacing w:before="40" w:after="40"/>
        <w:ind w:left="1701" w:right="850"/>
        <w:jc w:val="both"/>
        <w:rPr>
          <w:sz w:val="28"/>
          <w:szCs w:val="28"/>
        </w:rPr>
      </w:pPr>
      <w:r w:rsidRPr="00955CCC">
        <w:rPr>
          <w:sz w:val="28"/>
          <w:szCs w:val="28"/>
        </w:rPr>
        <w:t>Что такое ритм линий? Характер линий. Ритм пятен. Пропорции выражают характер. Ритм линий и пятен, цвет, пропорции — средства выразительности. Обобщающий урок года.</w:t>
      </w:r>
    </w:p>
    <w:p w:rsidR="00BE64EE" w:rsidRPr="00955CCC" w:rsidRDefault="00BE64EE" w:rsidP="00955CCC">
      <w:pPr>
        <w:spacing w:before="40" w:after="40"/>
        <w:ind w:left="1701" w:right="850"/>
        <w:jc w:val="both"/>
        <w:rPr>
          <w:sz w:val="28"/>
          <w:szCs w:val="28"/>
        </w:rPr>
      </w:pPr>
      <w:r w:rsidRPr="00955CCC">
        <w:rPr>
          <w:sz w:val="28"/>
          <w:szCs w:val="28"/>
        </w:rPr>
        <w:t>ИСКУССТВО ВОКРУГ НАС</w:t>
      </w:r>
    </w:p>
    <w:p w:rsidR="00BE64EE" w:rsidRPr="00955CCC" w:rsidRDefault="00BE64EE" w:rsidP="00955CCC">
      <w:pPr>
        <w:spacing w:before="40" w:after="40"/>
        <w:ind w:left="1701" w:right="850"/>
        <w:jc w:val="both"/>
        <w:rPr>
          <w:sz w:val="28"/>
          <w:szCs w:val="28"/>
        </w:rPr>
      </w:pPr>
      <w:r w:rsidRPr="00955CCC">
        <w:rPr>
          <w:sz w:val="28"/>
          <w:szCs w:val="28"/>
        </w:rPr>
        <w:t xml:space="preserve">Искусство в твоем доме </w:t>
      </w:r>
    </w:p>
    <w:p w:rsidR="00BE64EE" w:rsidRPr="00955CCC" w:rsidRDefault="00BE64EE" w:rsidP="00955CCC">
      <w:pPr>
        <w:spacing w:before="40" w:after="40"/>
        <w:ind w:left="1701" w:right="850"/>
        <w:jc w:val="both"/>
        <w:rPr>
          <w:sz w:val="28"/>
          <w:szCs w:val="28"/>
        </w:rPr>
      </w:pPr>
      <w:r w:rsidRPr="00955CCC">
        <w:rPr>
          <w:sz w:val="28"/>
          <w:szCs w:val="28"/>
        </w:rPr>
        <w:t>Твои игрушки. Посуда у тебя дома. Обои и шторы у тебя дома. Мамин платок. Твои книжки. Открытки. Труд художника для твоего дома (обобщение темы).</w:t>
      </w:r>
    </w:p>
    <w:p w:rsidR="00BE64EE" w:rsidRPr="00955CCC" w:rsidRDefault="00BE64EE" w:rsidP="00955CCC">
      <w:pPr>
        <w:spacing w:before="40" w:after="40"/>
        <w:ind w:left="1701" w:right="850"/>
        <w:jc w:val="both"/>
        <w:rPr>
          <w:sz w:val="28"/>
          <w:szCs w:val="28"/>
        </w:rPr>
      </w:pPr>
      <w:r w:rsidRPr="00955CCC">
        <w:rPr>
          <w:sz w:val="28"/>
          <w:szCs w:val="28"/>
        </w:rPr>
        <w:t xml:space="preserve">Искусство на улицах твоего города </w:t>
      </w:r>
    </w:p>
    <w:p w:rsidR="00BE64EE" w:rsidRPr="00955CCC" w:rsidRDefault="00BE64EE" w:rsidP="00955CCC">
      <w:pPr>
        <w:spacing w:before="40" w:after="40"/>
        <w:ind w:left="1701" w:right="850"/>
        <w:jc w:val="both"/>
        <w:rPr>
          <w:sz w:val="28"/>
          <w:szCs w:val="28"/>
        </w:rPr>
      </w:pPr>
      <w:r w:rsidRPr="00955CCC">
        <w:rPr>
          <w:sz w:val="28"/>
          <w:szCs w:val="28"/>
        </w:rPr>
        <w:t>Памятники архитектуры. Парки, скверы, бульвары. Ажурные ограды. Волшебные фонари. Витрины. Удивительный транспорт. Труд художника на улицах твоего города (села) (обобщение темы).</w:t>
      </w:r>
    </w:p>
    <w:p w:rsidR="00BE64EE" w:rsidRPr="00955CCC" w:rsidRDefault="00BE64EE" w:rsidP="00955CCC">
      <w:pPr>
        <w:spacing w:before="40" w:after="40"/>
        <w:ind w:left="1701" w:right="850"/>
        <w:jc w:val="both"/>
        <w:rPr>
          <w:sz w:val="28"/>
          <w:szCs w:val="28"/>
        </w:rPr>
      </w:pPr>
      <w:r w:rsidRPr="00955CCC">
        <w:rPr>
          <w:sz w:val="28"/>
          <w:szCs w:val="28"/>
        </w:rPr>
        <w:t xml:space="preserve">Художник и зрелище </w:t>
      </w:r>
    </w:p>
    <w:p w:rsidR="00BE64EE" w:rsidRPr="00955CCC" w:rsidRDefault="00BE64EE" w:rsidP="00955CCC">
      <w:pPr>
        <w:spacing w:before="40" w:after="40"/>
        <w:ind w:left="1701" w:right="850"/>
        <w:jc w:val="both"/>
        <w:rPr>
          <w:sz w:val="28"/>
          <w:szCs w:val="28"/>
        </w:rPr>
      </w:pPr>
      <w:r w:rsidRPr="00955CCC">
        <w:rPr>
          <w:sz w:val="28"/>
          <w:szCs w:val="28"/>
        </w:rPr>
        <w:t>Художник в цирке. Художник в театре. Театр кукол. Маски. Афиша и плакат. Праздник в городе. Школьный карнавал (обобщение темы).</w:t>
      </w:r>
    </w:p>
    <w:p w:rsidR="00BE64EE" w:rsidRPr="00955CCC" w:rsidRDefault="00BE64EE" w:rsidP="00955CCC">
      <w:pPr>
        <w:spacing w:before="40" w:after="40"/>
        <w:ind w:left="1701" w:right="850"/>
        <w:jc w:val="both"/>
        <w:rPr>
          <w:sz w:val="28"/>
          <w:szCs w:val="28"/>
        </w:rPr>
      </w:pPr>
      <w:r w:rsidRPr="00955CCC">
        <w:rPr>
          <w:sz w:val="28"/>
          <w:szCs w:val="28"/>
        </w:rPr>
        <w:t xml:space="preserve">Художник и музей </w:t>
      </w:r>
    </w:p>
    <w:p w:rsidR="00BE64EE" w:rsidRPr="00955CCC" w:rsidRDefault="00BE64EE" w:rsidP="00955CCC">
      <w:pPr>
        <w:spacing w:before="40" w:after="40"/>
        <w:ind w:left="1701" w:right="850"/>
        <w:jc w:val="both"/>
        <w:rPr>
          <w:sz w:val="28"/>
          <w:szCs w:val="28"/>
        </w:rPr>
      </w:pPr>
      <w:r w:rsidRPr="00955CCC">
        <w:rPr>
          <w:sz w:val="28"/>
          <w:szCs w:val="28"/>
        </w:rPr>
        <w:t>Музей в жизни города. Картина — особый мир. Картина4пейзаж. Картина-портрет. Картина-натюрморт.</w:t>
      </w:r>
    </w:p>
    <w:p w:rsidR="00BE64EE" w:rsidRPr="00955CCC" w:rsidRDefault="00BE64EE" w:rsidP="00955CCC">
      <w:pPr>
        <w:spacing w:before="40" w:after="40"/>
        <w:ind w:left="1701" w:right="850"/>
        <w:jc w:val="both"/>
        <w:rPr>
          <w:sz w:val="28"/>
          <w:szCs w:val="28"/>
        </w:rPr>
      </w:pPr>
      <w:r w:rsidRPr="00955CCC">
        <w:rPr>
          <w:sz w:val="28"/>
          <w:szCs w:val="28"/>
        </w:rPr>
        <w:t>Картины исторические и бытовые. Скульптура в музее и на улице. Художественная выставка (обобщение темы).</w:t>
      </w:r>
    </w:p>
    <w:p w:rsidR="00BE64EE" w:rsidRPr="00955CCC" w:rsidRDefault="00BE64EE" w:rsidP="00955CCC">
      <w:pPr>
        <w:spacing w:before="40" w:after="40"/>
        <w:ind w:left="1701" w:right="850"/>
        <w:jc w:val="both"/>
        <w:rPr>
          <w:sz w:val="28"/>
          <w:szCs w:val="28"/>
        </w:rPr>
      </w:pPr>
      <w:r w:rsidRPr="00955CCC">
        <w:rPr>
          <w:sz w:val="28"/>
          <w:szCs w:val="28"/>
        </w:rPr>
        <w:t>КАЖДЫЙ НАРОД — ХУДОЖНИК (ИЗОБРАЖЕНИЕ, УКРАШЕНИЕ, ПОСТРОЙКА В ТВОРЧЕСТВЕ НАРОДОВ ВСЕЙ ЗЕМЛИ)</w:t>
      </w:r>
    </w:p>
    <w:p w:rsidR="00BE64EE" w:rsidRPr="00955CCC" w:rsidRDefault="00BE64EE" w:rsidP="00955CCC">
      <w:pPr>
        <w:spacing w:before="40" w:after="40"/>
        <w:ind w:left="1701" w:right="850"/>
        <w:jc w:val="both"/>
        <w:rPr>
          <w:sz w:val="28"/>
          <w:szCs w:val="28"/>
        </w:rPr>
      </w:pPr>
      <w:r w:rsidRPr="00955CCC">
        <w:rPr>
          <w:sz w:val="28"/>
          <w:szCs w:val="28"/>
        </w:rPr>
        <w:t xml:space="preserve">Истоки родного искусства </w:t>
      </w:r>
    </w:p>
    <w:p w:rsidR="00BE64EE" w:rsidRPr="00955CCC" w:rsidRDefault="00BE64EE" w:rsidP="00955CCC">
      <w:pPr>
        <w:spacing w:before="40" w:after="40"/>
        <w:ind w:left="1701" w:right="850"/>
        <w:jc w:val="both"/>
        <w:rPr>
          <w:sz w:val="28"/>
          <w:szCs w:val="28"/>
        </w:rPr>
      </w:pPr>
      <w:r w:rsidRPr="00955CCC">
        <w:rPr>
          <w:sz w:val="28"/>
          <w:szCs w:val="28"/>
        </w:rPr>
        <w:t>Пейзаж родной земли. Деревня — деревянный мир. Красота человека. Народные праздники (обобщение темы).</w:t>
      </w:r>
    </w:p>
    <w:p w:rsidR="00BE64EE" w:rsidRPr="00955CCC" w:rsidRDefault="00BE64EE" w:rsidP="00955CCC">
      <w:pPr>
        <w:spacing w:before="40" w:after="40"/>
        <w:ind w:left="1701" w:right="850"/>
        <w:jc w:val="both"/>
        <w:rPr>
          <w:sz w:val="28"/>
          <w:szCs w:val="28"/>
        </w:rPr>
      </w:pPr>
      <w:r w:rsidRPr="00955CCC">
        <w:rPr>
          <w:sz w:val="28"/>
          <w:szCs w:val="28"/>
        </w:rPr>
        <w:t xml:space="preserve">Древние города нашей земли </w:t>
      </w:r>
    </w:p>
    <w:p w:rsidR="00BE64EE" w:rsidRPr="00955CCC" w:rsidRDefault="00BE64EE" w:rsidP="00955CCC">
      <w:pPr>
        <w:spacing w:before="40" w:after="40"/>
        <w:ind w:left="1701" w:right="850"/>
        <w:jc w:val="both"/>
        <w:rPr>
          <w:sz w:val="28"/>
          <w:szCs w:val="28"/>
        </w:rPr>
      </w:pPr>
      <w:r w:rsidRPr="00955CCC">
        <w:rPr>
          <w:sz w:val="28"/>
          <w:szCs w:val="28"/>
        </w:rPr>
        <w:lastRenderedPageBreak/>
        <w:t>Родной угол. Древние соборы. Города Русской земли. Древнерусские воины4защитники. Новгород. Псков. Владимир и Суздаль. Москва. Узорочье теремов. Пир в теремных палатах (обобщение темы).</w:t>
      </w:r>
    </w:p>
    <w:p w:rsidR="00BE64EE" w:rsidRPr="00955CCC" w:rsidRDefault="00BE64EE" w:rsidP="00955CCC">
      <w:pPr>
        <w:spacing w:before="40" w:after="40"/>
        <w:ind w:left="1701" w:right="850"/>
        <w:jc w:val="both"/>
        <w:rPr>
          <w:sz w:val="28"/>
          <w:szCs w:val="28"/>
        </w:rPr>
      </w:pPr>
      <w:r w:rsidRPr="00955CCC">
        <w:rPr>
          <w:sz w:val="28"/>
          <w:szCs w:val="28"/>
        </w:rPr>
        <w:t xml:space="preserve">Каждый народ — художник </w:t>
      </w:r>
    </w:p>
    <w:p w:rsidR="00BE64EE" w:rsidRPr="00955CCC" w:rsidRDefault="00BE64EE" w:rsidP="00955CCC">
      <w:pPr>
        <w:spacing w:before="40" w:after="40"/>
        <w:ind w:left="1701" w:right="850"/>
        <w:jc w:val="both"/>
        <w:rPr>
          <w:sz w:val="28"/>
          <w:szCs w:val="28"/>
        </w:rPr>
      </w:pPr>
      <w:r w:rsidRPr="00955CCC">
        <w:rPr>
          <w:sz w:val="28"/>
          <w:szCs w:val="28"/>
        </w:rPr>
        <w:t>Страна восходящего солнца. Образ художественной культу4 ры Японии. Народы гор и степей. Города в пустыне. Древняя Эллада. Европейские города Средневековья. Многообразие художественных культур в мире (обобщение темы).</w:t>
      </w:r>
    </w:p>
    <w:p w:rsidR="00BE64EE" w:rsidRPr="00955CCC" w:rsidRDefault="00BE64EE" w:rsidP="00955CCC">
      <w:pPr>
        <w:spacing w:before="40" w:after="40"/>
        <w:ind w:left="1701" w:right="850"/>
        <w:jc w:val="both"/>
        <w:rPr>
          <w:sz w:val="28"/>
          <w:szCs w:val="28"/>
        </w:rPr>
      </w:pPr>
      <w:r w:rsidRPr="00955CCC">
        <w:rPr>
          <w:sz w:val="28"/>
          <w:szCs w:val="28"/>
        </w:rPr>
        <w:t xml:space="preserve">Искусство объединяет народы </w:t>
      </w:r>
    </w:p>
    <w:p w:rsidR="00BE64EE" w:rsidRPr="00955CCC" w:rsidRDefault="00BE64EE" w:rsidP="00955CCC">
      <w:pPr>
        <w:spacing w:before="40" w:after="40"/>
        <w:ind w:left="1701" w:right="850"/>
        <w:jc w:val="both"/>
        <w:rPr>
          <w:sz w:val="28"/>
          <w:szCs w:val="28"/>
        </w:rPr>
      </w:pPr>
      <w:r w:rsidRPr="00955CCC">
        <w:rPr>
          <w:sz w:val="28"/>
          <w:szCs w:val="28"/>
        </w:rPr>
        <w:t>Материнство. Мудрость старости. Сопереживание. Герои-защитники. Юность и надежды. Искусство народов мира (обобщение темы).</w:t>
      </w:r>
    </w:p>
    <w:p w:rsidR="00BE64EE" w:rsidRPr="00955CCC" w:rsidRDefault="00BE64EE" w:rsidP="00955CCC">
      <w:pPr>
        <w:spacing w:before="40" w:after="40"/>
        <w:ind w:left="1701" w:right="850"/>
        <w:jc w:val="both"/>
        <w:rPr>
          <w:sz w:val="28"/>
          <w:szCs w:val="28"/>
        </w:rPr>
      </w:pPr>
    </w:p>
    <w:p w:rsidR="00955B88" w:rsidRPr="00955CCC" w:rsidRDefault="00BE64EE" w:rsidP="00955CCC">
      <w:pPr>
        <w:spacing w:before="40" w:after="40"/>
        <w:ind w:left="1701" w:right="850"/>
        <w:jc w:val="center"/>
        <w:rPr>
          <w:b/>
          <w:bCs/>
          <w:sz w:val="28"/>
          <w:szCs w:val="28"/>
          <w:u w:val="single"/>
        </w:rPr>
      </w:pPr>
      <w:r w:rsidRPr="00955CCC">
        <w:rPr>
          <w:b/>
          <w:sz w:val="28"/>
          <w:szCs w:val="28"/>
        </w:rPr>
        <w:t>2.2.1.6.</w:t>
      </w:r>
      <w:r w:rsidRPr="00955CCC">
        <w:rPr>
          <w:sz w:val="28"/>
          <w:szCs w:val="28"/>
        </w:rPr>
        <w:t xml:space="preserve"> </w:t>
      </w:r>
      <w:r w:rsidRPr="00955CCC">
        <w:rPr>
          <w:b/>
          <w:bCs/>
          <w:sz w:val="28"/>
          <w:szCs w:val="28"/>
          <w:u w:val="single"/>
        </w:rPr>
        <w:t>Основы религиозных культур и светской этики</w:t>
      </w:r>
    </w:p>
    <w:p w:rsidR="00BE64EE" w:rsidRPr="00955CCC" w:rsidRDefault="00955B88" w:rsidP="00955CCC">
      <w:pPr>
        <w:spacing w:before="40" w:after="40"/>
        <w:ind w:left="1701" w:right="850"/>
        <w:jc w:val="center"/>
        <w:rPr>
          <w:bCs/>
          <w:sz w:val="28"/>
          <w:szCs w:val="28"/>
        </w:rPr>
      </w:pPr>
      <w:r w:rsidRPr="00955CCC">
        <w:rPr>
          <w:bCs/>
          <w:sz w:val="28"/>
          <w:szCs w:val="28"/>
        </w:rPr>
        <w:t xml:space="preserve">(автор - </w:t>
      </w:r>
      <w:r w:rsidRPr="00955CCC">
        <w:rPr>
          <w:sz w:val="28"/>
          <w:szCs w:val="28"/>
        </w:rPr>
        <w:t>Кураев А. В.)</w:t>
      </w:r>
    </w:p>
    <w:p w:rsidR="00BE64EE" w:rsidRPr="00955CCC" w:rsidRDefault="00BE64EE" w:rsidP="00955CCC">
      <w:pPr>
        <w:pStyle w:val="Bodytext30"/>
        <w:shd w:val="clear" w:color="auto" w:fill="auto"/>
        <w:spacing w:before="40" w:after="40" w:line="240" w:lineRule="auto"/>
        <w:ind w:left="1701" w:right="850" w:firstLine="0"/>
        <w:rPr>
          <w:rFonts w:ascii="Times New Roman" w:hAnsi="Times New Roman" w:cs="Times New Roman"/>
          <w:sz w:val="28"/>
          <w:szCs w:val="28"/>
        </w:rPr>
      </w:pPr>
      <w:r w:rsidRPr="00955CCC">
        <w:rPr>
          <w:rFonts w:ascii="Times New Roman" w:hAnsi="Times New Roman" w:cs="Times New Roman"/>
          <w:color w:val="000000"/>
          <w:sz w:val="28"/>
          <w:szCs w:val="28"/>
          <w:lang w:eastAsia="ru-RU"/>
        </w:rPr>
        <w:t>Основное содержание предметной области</w:t>
      </w:r>
    </w:p>
    <w:p w:rsidR="00BE64EE" w:rsidRPr="00955CCC" w:rsidRDefault="00BE64EE" w:rsidP="00955CCC">
      <w:pPr>
        <w:spacing w:before="40" w:after="40"/>
        <w:ind w:left="1701" w:right="850"/>
        <w:jc w:val="both"/>
        <w:rPr>
          <w:sz w:val="28"/>
          <w:szCs w:val="28"/>
        </w:rPr>
      </w:pPr>
      <w:r w:rsidRPr="00955CCC">
        <w:rPr>
          <w:color w:val="000000"/>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w:t>
      </w:r>
      <w:r w:rsidRPr="00955CCC">
        <w:rPr>
          <w:color w:val="000000"/>
          <w:sz w:val="28"/>
          <w:szCs w:val="28"/>
        </w:rPr>
        <w:softHyphen/>
        <w:t>ся: «Основы православной культуры», «Основы исламской культуры», «Основы буддий</w:t>
      </w:r>
      <w:r w:rsidRPr="00955CCC">
        <w:rPr>
          <w:color w:val="000000"/>
          <w:sz w:val="28"/>
          <w:szCs w:val="28"/>
        </w:rPr>
        <w:softHyphen/>
        <w:t>ской культуры», «Основы иудейской культуры», «Основы мировых религиозных куль</w:t>
      </w:r>
      <w:r w:rsidRPr="00955CCC">
        <w:rPr>
          <w:color w:val="000000"/>
          <w:sz w:val="28"/>
          <w:szCs w:val="28"/>
        </w:rPr>
        <w:softHyphen/>
        <w:t>тур», «Основы светской этики».</w:t>
      </w:r>
    </w:p>
    <w:p w:rsidR="00955B88" w:rsidRPr="00955CCC" w:rsidRDefault="00BE64EE" w:rsidP="00955CCC">
      <w:pPr>
        <w:pStyle w:val="Bodytext30"/>
        <w:shd w:val="clear" w:color="auto" w:fill="auto"/>
        <w:spacing w:before="40" w:after="40" w:line="240" w:lineRule="auto"/>
        <w:ind w:left="1701" w:right="850" w:firstLine="0"/>
        <w:rPr>
          <w:rFonts w:ascii="Times New Roman" w:hAnsi="Times New Roman" w:cs="Times New Roman"/>
          <w:color w:val="000000"/>
          <w:sz w:val="28"/>
          <w:szCs w:val="28"/>
          <w:lang w:eastAsia="ru-RU"/>
        </w:rPr>
      </w:pPr>
      <w:r w:rsidRPr="00955CCC">
        <w:rPr>
          <w:rFonts w:ascii="Times New Roman" w:hAnsi="Times New Roman" w:cs="Times New Roman"/>
          <w:color w:val="000000"/>
          <w:sz w:val="28"/>
          <w:szCs w:val="28"/>
          <w:lang w:eastAsia="ru-RU"/>
        </w:rPr>
        <w:t xml:space="preserve">Основы православной </w:t>
      </w:r>
      <w:r w:rsidR="00955B88" w:rsidRPr="00955CCC">
        <w:rPr>
          <w:rFonts w:ascii="Times New Roman" w:hAnsi="Times New Roman" w:cs="Times New Roman"/>
          <w:color w:val="000000"/>
          <w:sz w:val="28"/>
          <w:szCs w:val="28"/>
          <w:lang w:eastAsia="ru-RU"/>
        </w:rPr>
        <w:t>к</w:t>
      </w:r>
      <w:r w:rsidRPr="00955CCC">
        <w:rPr>
          <w:rFonts w:ascii="Times New Roman" w:hAnsi="Times New Roman" w:cs="Times New Roman"/>
          <w:color w:val="000000"/>
          <w:sz w:val="28"/>
          <w:szCs w:val="28"/>
          <w:lang w:eastAsia="ru-RU"/>
        </w:rPr>
        <w:t xml:space="preserve">ультуры </w:t>
      </w:r>
    </w:p>
    <w:p w:rsidR="00BE64EE" w:rsidRPr="00955CCC" w:rsidRDefault="00BE64EE" w:rsidP="00955CCC">
      <w:pPr>
        <w:pStyle w:val="Bodytext30"/>
        <w:shd w:val="clear" w:color="auto" w:fill="auto"/>
        <w:spacing w:before="40" w:after="40" w:line="240" w:lineRule="auto"/>
        <w:ind w:left="1701" w:right="850" w:firstLine="0"/>
        <w:rPr>
          <w:rFonts w:ascii="Times New Roman" w:hAnsi="Times New Roman" w:cs="Times New Roman"/>
          <w:sz w:val="28"/>
          <w:szCs w:val="28"/>
        </w:rPr>
      </w:pPr>
      <w:r w:rsidRPr="00955CCC">
        <w:rPr>
          <w:rStyle w:val="Bodytext310pt"/>
          <w:sz w:val="28"/>
          <w:szCs w:val="28"/>
        </w:rPr>
        <w:t>Россия - наша Родина.</w:t>
      </w:r>
    </w:p>
    <w:p w:rsidR="00BE64EE" w:rsidRPr="00955CCC" w:rsidRDefault="00BE64EE" w:rsidP="00955CCC">
      <w:pPr>
        <w:spacing w:before="40" w:after="40"/>
        <w:ind w:left="1701" w:right="850"/>
        <w:jc w:val="both"/>
        <w:rPr>
          <w:sz w:val="28"/>
          <w:szCs w:val="28"/>
        </w:rPr>
      </w:pPr>
      <w:r w:rsidRPr="00955CCC">
        <w:rPr>
          <w:color w:val="000000"/>
          <w:sz w:val="28"/>
          <w:szCs w:val="28"/>
        </w:rPr>
        <w:t>Введение в православную духовную традицию. Культура и религия. Во что верят право</w:t>
      </w:r>
      <w:r w:rsidRPr="00955CCC">
        <w:rPr>
          <w:color w:val="000000"/>
          <w:sz w:val="28"/>
          <w:szCs w:val="28"/>
        </w:rPr>
        <w:softHyphen/>
        <w:t>славные христиане. Добро и зло в православной традиции. Золотое правило нравственно</w:t>
      </w:r>
      <w:r w:rsidRPr="00955CCC">
        <w:rPr>
          <w:color w:val="000000"/>
          <w:sz w:val="28"/>
          <w:szCs w:val="28"/>
        </w:rPr>
        <w:softHyphen/>
        <w:t>сти. Любовь к ближнему. Отношение к труду. Долг и ответственность. Милосердие и со</w:t>
      </w:r>
      <w:r w:rsidRPr="00955CCC">
        <w:rPr>
          <w:color w:val="000000"/>
          <w:sz w:val="28"/>
          <w:szCs w:val="28"/>
        </w:rPr>
        <w:softHyphen/>
        <w:t>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E64EE" w:rsidRPr="00955CCC" w:rsidRDefault="00BE64EE" w:rsidP="00955CCC">
      <w:pPr>
        <w:spacing w:before="40" w:after="40"/>
        <w:ind w:left="1701" w:right="850"/>
        <w:jc w:val="both"/>
        <w:rPr>
          <w:sz w:val="28"/>
          <w:szCs w:val="28"/>
        </w:rPr>
      </w:pPr>
      <w:r w:rsidRPr="00955CCC">
        <w:rPr>
          <w:color w:val="000000"/>
          <w:sz w:val="28"/>
          <w:szCs w:val="28"/>
        </w:rPr>
        <w:t>Любовь и уважение к Отечеству. Патриотизм многонационального и много конфессио</w:t>
      </w:r>
      <w:r w:rsidRPr="00955CCC">
        <w:rPr>
          <w:color w:val="000000"/>
          <w:sz w:val="28"/>
          <w:szCs w:val="28"/>
        </w:rPr>
        <w:softHyphen/>
        <w:t>нального народа России.</w:t>
      </w:r>
    </w:p>
    <w:p w:rsidR="00BE64EE" w:rsidRPr="00955CCC" w:rsidRDefault="00BE64EE" w:rsidP="00955CCC">
      <w:pPr>
        <w:pStyle w:val="Bodytext30"/>
        <w:shd w:val="clear" w:color="auto" w:fill="auto"/>
        <w:spacing w:before="40" w:after="40" w:line="240" w:lineRule="auto"/>
        <w:ind w:left="1701" w:right="850" w:firstLine="0"/>
        <w:rPr>
          <w:rFonts w:ascii="Times New Roman" w:hAnsi="Times New Roman" w:cs="Times New Roman"/>
          <w:sz w:val="28"/>
          <w:szCs w:val="28"/>
        </w:rPr>
      </w:pPr>
      <w:r w:rsidRPr="00955CCC">
        <w:rPr>
          <w:rFonts w:ascii="Times New Roman" w:hAnsi="Times New Roman" w:cs="Times New Roman"/>
          <w:color w:val="000000"/>
          <w:sz w:val="28"/>
          <w:szCs w:val="28"/>
          <w:lang w:eastAsia="ru-RU"/>
        </w:rPr>
        <w:lastRenderedPageBreak/>
        <w:t>Основы исламской культуры</w:t>
      </w:r>
    </w:p>
    <w:p w:rsidR="00BE64EE" w:rsidRPr="00955CCC" w:rsidRDefault="00BE64EE" w:rsidP="00955CCC">
      <w:pPr>
        <w:spacing w:before="40" w:after="40"/>
        <w:ind w:left="1701" w:right="850"/>
        <w:jc w:val="both"/>
        <w:rPr>
          <w:sz w:val="28"/>
          <w:szCs w:val="28"/>
        </w:rPr>
      </w:pPr>
      <w:r w:rsidRPr="00955CCC">
        <w:rPr>
          <w:color w:val="000000"/>
          <w:sz w:val="28"/>
          <w:szCs w:val="28"/>
        </w:rPr>
        <w:t>Россия - наша Родина.</w:t>
      </w:r>
    </w:p>
    <w:p w:rsidR="00BE64EE" w:rsidRPr="00955CCC" w:rsidRDefault="00BE64EE" w:rsidP="00955CCC">
      <w:pPr>
        <w:spacing w:before="40" w:after="40"/>
        <w:ind w:left="1701" w:right="850"/>
        <w:jc w:val="both"/>
        <w:rPr>
          <w:sz w:val="28"/>
          <w:szCs w:val="28"/>
        </w:rPr>
      </w:pPr>
      <w:r w:rsidRPr="00955CCC">
        <w:rPr>
          <w:color w:val="000000"/>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w:t>
      </w:r>
      <w:r w:rsidRPr="00955CCC">
        <w:rPr>
          <w:color w:val="000000"/>
          <w:sz w:val="28"/>
          <w:szCs w:val="28"/>
        </w:rPr>
        <w:softHyphen/>
        <w:t>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w:t>
      </w:r>
      <w:r w:rsidRPr="00955CCC">
        <w:rPr>
          <w:color w:val="000000"/>
          <w:sz w:val="28"/>
          <w:szCs w:val="28"/>
        </w:rPr>
        <w:softHyphen/>
        <w:t>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w:t>
      </w:r>
      <w:r w:rsidRPr="00955CCC">
        <w:rPr>
          <w:color w:val="000000"/>
          <w:sz w:val="28"/>
          <w:szCs w:val="28"/>
        </w:rPr>
        <w:softHyphen/>
        <w:t>исхождение и особенности проведения. Искусство ислама.</w:t>
      </w:r>
    </w:p>
    <w:p w:rsidR="00BE64EE" w:rsidRPr="00955CCC" w:rsidRDefault="00BE64EE" w:rsidP="00955CCC">
      <w:pPr>
        <w:spacing w:before="40" w:after="40"/>
        <w:ind w:left="1701" w:right="850"/>
        <w:jc w:val="both"/>
        <w:rPr>
          <w:sz w:val="28"/>
          <w:szCs w:val="28"/>
        </w:rPr>
      </w:pPr>
      <w:r w:rsidRPr="00955CCC">
        <w:rPr>
          <w:color w:val="000000"/>
          <w:sz w:val="28"/>
          <w:szCs w:val="28"/>
        </w:rPr>
        <w:t>Любовь и уважение к Отечеству. Патриотизм многонационального и много конфессио</w:t>
      </w:r>
      <w:r w:rsidRPr="00955CCC">
        <w:rPr>
          <w:color w:val="000000"/>
          <w:sz w:val="28"/>
          <w:szCs w:val="28"/>
        </w:rPr>
        <w:softHyphen/>
        <w:t>нального народа России.</w:t>
      </w:r>
    </w:p>
    <w:p w:rsidR="00BE64EE" w:rsidRPr="00955CCC" w:rsidRDefault="00BE64EE" w:rsidP="00955CCC">
      <w:pPr>
        <w:pStyle w:val="Bodytext30"/>
        <w:shd w:val="clear" w:color="auto" w:fill="auto"/>
        <w:spacing w:before="40" w:after="40" w:line="240" w:lineRule="auto"/>
        <w:ind w:left="1701" w:right="850" w:firstLine="0"/>
        <w:rPr>
          <w:rFonts w:ascii="Times New Roman" w:hAnsi="Times New Roman" w:cs="Times New Roman"/>
          <w:sz w:val="28"/>
          <w:szCs w:val="28"/>
        </w:rPr>
      </w:pPr>
      <w:r w:rsidRPr="00955CCC">
        <w:rPr>
          <w:rFonts w:ascii="Times New Roman" w:hAnsi="Times New Roman" w:cs="Times New Roman"/>
          <w:color w:val="000000"/>
          <w:sz w:val="28"/>
          <w:szCs w:val="28"/>
          <w:lang w:eastAsia="ru-RU"/>
        </w:rPr>
        <w:t>Основы буддийской культуры</w:t>
      </w:r>
    </w:p>
    <w:p w:rsidR="00BE64EE" w:rsidRPr="00955CCC" w:rsidRDefault="00BE64EE" w:rsidP="00955CCC">
      <w:pPr>
        <w:spacing w:before="40" w:after="40"/>
        <w:ind w:left="1701" w:right="850"/>
        <w:jc w:val="both"/>
        <w:rPr>
          <w:sz w:val="28"/>
          <w:szCs w:val="28"/>
        </w:rPr>
      </w:pPr>
      <w:r w:rsidRPr="00955CCC">
        <w:rPr>
          <w:color w:val="000000"/>
          <w:sz w:val="28"/>
          <w:szCs w:val="28"/>
        </w:rPr>
        <w:t>Россия - наша Родина.</w:t>
      </w:r>
    </w:p>
    <w:p w:rsidR="00BE64EE" w:rsidRPr="00955CCC" w:rsidRDefault="00BE64EE" w:rsidP="00955CCC">
      <w:pPr>
        <w:spacing w:before="40" w:after="40"/>
        <w:ind w:left="1701" w:right="850"/>
        <w:jc w:val="both"/>
        <w:rPr>
          <w:sz w:val="28"/>
          <w:szCs w:val="28"/>
        </w:rPr>
      </w:pPr>
      <w:r w:rsidRPr="00955CCC">
        <w:rPr>
          <w:color w:val="000000"/>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w:t>
      </w:r>
      <w:r w:rsidRPr="00955CCC">
        <w:rPr>
          <w:color w:val="000000"/>
          <w:sz w:val="28"/>
          <w:szCs w:val="28"/>
        </w:rPr>
        <w:softHyphen/>
        <w:t>туре.</w:t>
      </w:r>
    </w:p>
    <w:p w:rsidR="00BE64EE" w:rsidRPr="00955CCC" w:rsidRDefault="00BE64EE" w:rsidP="00955CCC">
      <w:pPr>
        <w:spacing w:before="40" w:after="40"/>
        <w:ind w:left="1701" w:right="850"/>
        <w:jc w:val="both"/>
        <w:rPr>
          <w:sz w:val="28"/>
          <w:szCs w:val="28"/>
        </w:rPr>
      </w:pPr>
      <w:r w:rsidRPr="00955CCC">
        <w:rPr>
          <w:color w:val="000000"/>
          <w:sz w:val="28"/>
          <w:szCs w:val="28"/>
        </w:rPr>
        <w:t>Любовь и уважение к Отечеству. Патриотизм многонационального и много конфессио</w:t>
      </w:r>
      <w:r w:rsidRPr="00955CCC">
        <w:rPr>
          <w:color w:val="000000"/>
          <w:sz w:val="28"/>
          <w:szCs w:val="28"/>
        </w:rPr>
        <w:softHyphen/>
        <w:t>нального народа России.</w:t>
      </w:r>
    </w:p>
    <w:p w:rsidR="00BE64EE" w:rsidRPr="00955CCC" w:rsidRDefault="00BE64EE" w:rsidP="00955CCC">
      <w:pPr>
        <w:pStyle w:val="Bodytext30"/>
        <w:shd w:val="clear" w:color="auto" w:fill="auto"/>
        <w:spacing w:before="40" w:after="40" w:line="240" w:lineRule="auto"/>
        <w:ind w:left="1701" w:right="850" w:firstLine="0"/>
        <w:rPr>
          <w:rFonts w:ascii="Times New Roman" w:hAnsi="Times New Roman" w:cs="Times New Roman"/>
          <w:sz w:val="28"/>
          <w:szCs w:val="28"/>
        </w:rPr>
      </w:pPr>
      <w:r w:rsidRPr="00955CCC">
        <w:rPr>
          <w:rFonts w:ascii="Times New Roman" w:hAnsi="Times New Roman" w:cs="Times New Roman"/>
          <w:color w:val="000000"/>
          <w:sz w:val="28"/>
          <w:szCs w:val="28"/>
          <w:lang w:eastAsia="ru-RU"/>
        </w:rPr>
        <w:t>Основы иудейской культуры</w:t>
      </w:r>
    </w:p>
    <w:p w:rsidR="00BE64EE" w:rsidRPr="00955CCC" w:rsidRDefault="00BE64EE" w:rsidP="00955CCC">
      <w:pPr>
        <w:spacing w:before="40" w:after="40"/>
        <w:ind w:left="1701" w:right="850"/>
        <w:jc w:val="both"/>
        <w:rPr>
          <w:sz w:val="28"/>
          <w:szCs w:val="28"/>
        </w:rPr>
      </w:pPr>
      <w:r w:rsidRPr="00955CCC">
        <w:rPr>
          <w:color w:val="000000"/>
          <w:sz w:val="28"/>
          <w:szCs w:val="28"/>
        </w:rPr>
        <w:t>Россия - наша Родина.</w:t>
      </w:r>
    </w:p>
    <w:p w:rsidR="00BE64EE" w:rsidRPr="00955CCC" w:rsidRDefault="00BE64EE" w:rsidP="00955CCC">
      <w:pPr>
        <w:spacing w:before="40" w:after="40"/>
        <w:ind w:left="1701" w:right="850"/>
        <w:jc w:val="both"/>
        <w:rPr>
          <w:sz w:val="28"/>
          <w:szCs w:val="28"/>
        </w:rPr>
      </w:pPr>
      <w:r w:rsidRPr="00955CCC">
        <w:rPr>
          <w:color w:val="000000"/>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w:t>
      </w:r>
      <w:r w:rsidRPr="00955CCC">
        <w:rPr>
          <w:color w:val="000000"/>
          <w:sz w:val="28"/>
          <w:szCs w:val="28"/>
        </w:rPr>
        <w:softHyphen/>
        <w:t>ведники в иудейской культуре. Храм в жизни иудеев. Назначение синагоги и её устройст</w:t>
      </w:r>
      <w:r w:rsidRPr="00955CCC">
        <w:rPr>
          <w:color w:val="000000"/>
          <w:sz w:val="28"/>
          <w:szCs w:val="28"/>
        </w:rPr>
        <w:softHyphen/>
        <w:t>во. Суббота (Шабат) в иудейской традиции. Иудаизм в России. Традиции иудаизма в по</w:t>
      </w:r>
      <w:r w:rsidRPr="00955CCC">
        <w:rPr>
          <w:color w:val="000000"/>
          <w:sz w:val="28"/>
          <w:szCs w:val="28"/>
        </w:rPr>
        <w:softHyphen/>
        <w:t xml:space="preserve">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w:t>
      </w:r>
      <w:r w:rsidRPr="00955CCC">
        <w:rPr>
          <w:color w:val="000000"/>
          <w:sz w:val="28"/>
          <w:szCs w:val="28"/>
        </w:rPr>
        <w:lastRenderedPageBreak/>
        <w:t>история и традиции. Ценности семейной жизни в иудейской традиции.</w:t>
      </w:r>
    </w:p>
    <w:p w:rsidR="00BE64EE" w:rsidRPr="00955CCC" w:rsidRDefault="00BE64EE" w:rsidP="00955CCC">
      <w:pPr>
        <w:spacing w:before="40" w:after="40"/>
        <w:ind w:left="1701" w:right="850"/>
        <w:jc w:val="both"/>
        <w:rPr>
          <w:sz w:val="28"/>
          <w:szCs w:val="28"/>
        </w:rPr>
      </w:pPr>
      <w:r w:rsidRPr="00955CCC">
        <w:rPr>
          <w:color w:val="000000"/>
          <w:sz w:val="28"/>
          <w:szCs w:val="28"/>
        </w:rPr>
        <w:t>Любовь и уважение к Отечеству. Патриотизм многонационального и много конфессио</w:t>
      </w:r>
      <w:r w:rsidRPr="00955CCC">
        <w:rPr>
          <w:color w:val="000000"/>
          <w:sz w:val="28"/>
          <w:szCs w:val="28"/>
        </w:rPr>
        <w:softHyphen/>
        <w:t>нального народа России.</w:t>
      </w:r>
    </w:p>
    <w:p w:rsidR="00BE64EE" w:rsidRPr="00955CCC" w:rsidRDefault="00BE64EE" w:rsidP="00955CCC">
      <w:pPr>
        <w:pStyle w:val="Bodytext30"/>
        <w:shd w:val="clear" w:color="auto" w:fill="auto"/>
        <w:spacing w:before="40" w:after="40" w:line="240" w:lineRule="auto"/>
        <w:ind w:left="1701" w:right="850" w:firstLine="0"/>
        <w:rPr>
          <w:rFonts w:ascii="Times New Roman" w:hAnsi="Times New Roman" w:cs="Times New Roman"/>
          <w:sz w:val="28"/>
          <w:szCs w:val="28"/>
        </w:rPr>
      </w:pPr>
      <w:r w:rsidRPr="00955CCC">
        <w:rPr>
          <w:rFonts w:ascii="Times New Roman" w:hAnsi="Times New Roman" w:cs="Times New Roman"/>
          <w:color w:val="000000"/>
          <w:sz w:val="28"/>
          <w:szCs w:val="28"/>
          <w:lang w:eastAsia="ru-RU"/>
        </w:rPr>
        <w:t>Основы мировых религиозных культур</w:t>
      </w:r>
    </w:p>
    <w:p w:rsidR="00BE64EE" w:rsidRPr="00955CCC" w:rsidRDefault="00BE64EE" w:rsidP="00955CCC">
      <w:pPr>
        <w:spacing w:before="40" w:after="40"/>
        <w:ind w:left="1701" w:right="850"/>
        <w:jc w:val="both"/>
        <w:rPr>
          <w:sz w:val="28"/>
          <w:szCs w:val="28"/>
        </w:rPr>
      </w:pPr>
      <w:r w:rsidRPr="00955CCC">
        <w:rPr>
          <w:color w:val="000000"/>
          <w:sz w:val="28"/>
          <w:szCs w:val="28"/>
        </w:rPr>
        <w:t>Россия - наша Родина.</w:t>
      </w:r>
    </w:p>
    <w:p w:rsidR="00BE64EE" w:rsidRPr="00955CCC" w:rsidRDefault="00BE64EE" w:rsidP="00955CCC">
      <w:pPr>
        <w:spacing w:before="40" w:after="40"/>
        <w:ind w:left="1701" w:right="850"/>
        <w:jc w:val="both"/>
        <w:rPr>
          <w:sz w:val="28"/>
          <w:szCs w:val="28"/>
        </w:rPr>
      </w:pPr>
      <w:r w:rsidRPr="00955CCC">
        <w:rPr>
          <w:color w:val="000000"/>
          <w:sz w:val="28"/>
          <w:szCs w:val="28"/>
        </w:rPr>
        <w:t>Культура и религия. Религии мира и их основатели. Священные книги религий мира. Хра</w:t>
      </w:r>
      <w:r w:rsidRPr="00955CCC">
        <w:rPr>
          <w:color w:val="000000"/>
          <w:sz w:val="28"/>
          <w:szCs w:val="28"/>
        </w:rPr>
        <w:softHyphen/>
        <w:t>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w:t>
      </w:r>
      <w:r w:rsidRPr="00955CCC">
        <w:rPr>
          <w:color w:val="000000"/>
          <w:sz w:val="28"/>
          <w:szCs w:val="28"/>
        </w:rPr>
        <w:softHyphen/>
        <w:t>ственные заповеди в религиях мира. Религиозные ритуалы. Обычаи и обряды. Религиоз</w:t>
      </w:r>
      <w:r w:rsidRPr="00955CCC">
        <w:rPr>
          <w:color w:val="000000"/>
          <w:sz w:val="28"/>
          <w:szCs w:val="28"/>
        </w:rPr>
        <w:softHyphen/>
        <w:t>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w:t>
      </w:r>
      <w:r w:rsidRPr="00955CCC">
        <w:rPr>
          <w:color w:val="000000"/>
          <w:sz w:val="28"/>
          <w:szCs w:val="28"/>
        </w:rPr>
        <w:softHyphen/>
        <w:t>гий.</w:t>
      </w:r>
    </w:p>
    <w:p w:rsidR="00BE64EE" w:rsidRPr="00955CCC" w:rsidRDefault="00BE64EE" w:rsidP="00955CCC">
      <w:pPr>
        <w:spacing w:before="40" w:after="40"/>
        <w:ind w:left="1701" w:right="850"/>
        <w:jc w:val="both"/>
        <w:rPr>
          <w:sz w:val="28"/>
          <w:szCs w:val="28"/>
        </w:rPr>
      </w:pPr>
      <w:r w:rsidRPr="00955CCC">
        <w:rPr>
          <w:color w:val="000000"/>
          <w:sz w:val="28"/>
          <w:szCs w:val="28"/>
        </w:rPr>
        <w:t>Любовь и уважение к Отечеству. Патриотизм многонационального и много конфессио</w:t>
      </w:r>
      <w:r w:rsidRPr="00955CCC">
        <w:rPr>
          <w:color w:val="000000"/>
          <w:sz w:val="28"/>
          <w:szCs w:val="28"/>
        </w:rPr>
        <w:softHyphen/>
        <w:t>нального народа России.</w:t>
      </w:r>
    </w:p>
    <w:p w:rsidR="00BE64EE" w:rsidRPr="00955CCC" w:rsidRDefault="00BE64EE" w:rsidP="00955CCC">
      <w:pPr>
        <w:pStyle w:val="Bodytext30"/>
        <w:shd w:val="clear" w:color="auto" w:fill="auto"/>
        <w:spacing w:before="40" w:after="40" w:line="240" w:lineRule="auto"/>
        <w:ind w:left="1701" w:right="850" w:firstLine="0"/>
        <w:rPr>
          <w:rFonts w:ascii="Times New Roman" w:hAnsi="Times New Roman" w:cs="Times New Roman"/>
          <w:sz w:val="28"/>
          <w:szCs w:val="28"/>
        </w:rPr>
      </w:pPr>
      <w:r w:rsidRPr="00955CCC">
        <w:rPr>
          <w:rFonts w:ascii="Times New Roman" w:hAnsi="Times New Roman" w:cs="Times New Roman"/>
          <w:color w:val="000000"/>
          <w:sz w:val="28"/>
          <w:szCs w:val="28"/>
          <w:lang w:eastAsia="ru-RU"/>
        </w:rPr>
        <w:t>Основы светской этики</w:t>
      </w:r>
    </w:p>
    <w:p w:rsidR="00BE64EE" w:rsidRPr="00955CCC" w:rsidRDefault="00BE64EE" w:rsidP="00955CCC">
      <w:pPr>
        <w:spacing w:before="40" w:after="40"/>
        <w:ind w:left="1701" w:right="850"/>
        <w:jc w:val="both"/>
        <w:rPr>
          <w:sz w:val="28"/>
          <w:szCs w:val="28"/>
        </w:rPr>
      </w:pPr>
      <w:r w:rsidRPr="00955CCC">
        <w:rPr>
          <w:color w:val="000000"/>
          <w:sz w:val="28"/>
          <w:szCs w:val="28"/>
        </w:rPr>
        <w:t>Россия - наша Родина.</w:t>
      </w:r>
    </w:p>
    <w:p w:rsidR="00BE64EE" w:rsidRPr="00955CCC" w:rsidRDefault="00BE64EE" w:rsidP="00955CCC">
      <w:pPr>
        <w:spacing w:before="40" w:after="40"/>
        <w:ind w:left="1701" w:right="850"/>
        <w:jc w:val="both"/>
        <w:rPr>
          <w:sz w:val="28"/>
          <w:szCs w:val="28"/>
        </w:rPr>
      </w:pPr>
      <w:r w:rsidRPr="00955CCC">
        <w:rPr>
          <w:color w:val="000000"/>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w:t>
      </w:r>
      <w:r w:rsidRPr="00955CCC">
        <w:rPr>
          <w:color w:val="000000"/>
          <w:sz w:val="28"/>
          <w:szCs w:val="28"/>
        </w:rPr>
        <w:softHyphen/>
        <w:t>ма. Методы нравственного самосовершенствования.</w:t>
      </w:r>
    </w:p>
    <w:p w:rsidR="00BE64EE" w:rsidRPr="00955CCC" w:rsidRDefault="00BE64EE" w:rsidP="00955CCC">
      <w:pPr>
        <w:spacing w:before="40" w:after="40"/>
        <w:ind w:left="1701" w:right="850"/>
        <w:jc w:val="both"/>
        <w:rPr>
          <w:sz w:val="28"/>
          <w:szCs w:val="28"/>
        </w:rPr>
      </w:pPr>
      <w:r w:rsidRPr="00955CCC">
        <w:rPr>
          <w:color w:val="000000"/>
          <w:sz w:val="28"/>
          <w:szCs w:val="28"/>
        </w:rPr>
        <w:t>Любовь и уважение к Отечеству. Патриотизм многонационального и много конфессио</w:t>
      </w:r>
      <w:r w:rsidRPr="00955CCC">
        <w:rPr>
          <w:color w:val="000000"/>
          <w:sz w:val="28"/>
          <w:szCs w:val="28"/>
        </w:rPr>
        <w:softHyphen/>
        <w:t>нального народа России.</w:t>
      </w:r>
    </w:p>
    <w:p w:rsidR="00955CCC" w:rsidRDefault="00955CCC" w:rsidP="00955CCC">
      <w:pPr>
        <w:spacing w:before="40" w:after="40"/>
        <w:ind w:left="1701" w:right="850"/>
        <w:jc w:val="both"/>
        <w:rPr>
          <w:b/>
          <w:sz w:val="28"/>
          <w:szCs w:val="28"/>
        </w:rPr>
      </w:pPr>
    </w:p>
    <w:p w:rsidR="00BE64EE" w:rsidRPr="00955CCC" w:rsidRDefault="00BE64EE" w:rsidP="00955CCC">
      <w:pPr>
        <w:spacing w:before="40" w:after="40"/>
        <w:ind w:left="1701" w:right="850"/>
        <w:jc w:val="center"/>
        <w:rPr>
          <w:b/>
          <w:bCs/>
          <w:sz w:val="28"/>
          <w:szCs w:val="28"/>
          <w:u w:val="single"/>
        </w:rPr>
      </w:pPr>
      <w:r w:rsidRPr="00955CCC">
        <w:rPr>
          <w:b/>
          <w:sz w:val="28"/>
          <w:szCs w:val="28"/>
        </w:rPr>
        <w:t>2.2.1.7</w:t>
      </w:r>
      <w:r w:rsidRPr="00955CCC">
        <w:rPr>
          <w:sz w:val="28"/>
          <w:szCs w:val="28"/>
        </w:rPr>
        <w:t xml:space="preserve">. </w:t>
      </w:r>
      <w:r w:rsidRPr="00955CCC">
        <w:rPr>
          <w:b/>
          <w:bCs/>
          <w:sz w:val="28"/>
          <w:szCs w:val="28"/>
          <w:u w:val="single"/>
        </w:rPr>
        <w:t>Физическая культура</w:t>
      </w:r>
    </w:p>
    <w:p w:rsidR="00BE64EE" w:rsidRPr="00955CCC" w:rsidRDefault="00BE64EE" w:rsidP="00955CCC">
      <w:pPr>
        <w:pStyle w:val="Bodytext30"/>
        <w:shd w:val="clear" w:color="auto" w:fill="auto"/>
        <w:spacing w:before="40" w:after="40" w:line="240" w:lineRule="auto"/>
        <w:ind w:left="1701" w:right="850" w:firstLine="0"/>
        <w:rPr>
          <w:rFonts w:ascii="Times New Roman" w:hAnsi="Times New Roman" w:cs="Times New Roman"/>
          <w:sz w:val="28"/>
          <w:szCs w:val="28"/>
        </w:rPr>
      </w:pPr>
      <w:r w:rsidRPr="00955CCC">
        <w:rPr>
          <w:rFonts w:ascii="Times New Roman" w:hAnsi="Times New Roman" w:cs="Times New Roman"/>
          <w:color w:val="000000"/>
          <w:sz w:val="28"/>
          <w:szCs w:val="28"/>
          <w:lang w:eastAsia="ru-RU"/>
        </w:rPr>
        <w:t>Знания о физической культуре</w:t>
      </w:r>
    </w:p>
    <w:p w:rsidR="00BE64EE" w:rsidRPr="00955CCC" w:rsidRDefault="00BE64EE" w:rsidP="00955CCC">
      <w:pPr>
        <w:spacing w:before="40" w:after="40"/>
        <w:ind w:left="1701" w:right="850"/>
        <w:jc w:val="both"/>
        <w:rPr>
          <w:sz w:val="28"/>
          <w:szCs w:val="28"/>
        </w:rPr>
      </w:pPr>
      <w:r w:rsidRPr="00955CCC">
        <w:rPr>
          <w:rStyle w:val="Bodytext812pt"/>
          <w:b w:val="0"/>
          <w:bCs w:val="0"/>
          <w:sz w:val="28"/>
          <w:szCs w:val="28"/>
        </w:rPr>
        <w:t xml:space="preserve">Физическая культура. </w:t>
      </w:r>
      <w:r w:rsidRPr="00955CCC">
        <w:rPr>
          <w:color w:val="000000"/>
          <w:sz w:val="28"/>
          <w:szCs w:val="28"/>
        </w:rPr>
        <w:t xml:space="preserve">Физическая культура как система разнообразных форм занятий физическими упражнениями по укреплению здоровья человека. </w:t>
      </w:r>
      <w:r w:rsidRPr="00955CCC">
        <w:rPr>
          <w:color w:val="000000"/>
          <w:sz w:val="28"/>
          <w:szCs w:val="28"/>
        </w:rPr>
        <w:lastRenderedPageBreak/>
        <w:t>Ходьба, бег, прыжки, лазанье, ползание, ходьба на лыжах, плавание как жизненно важные способы передвижения человека.</w:t>
      </w:r>
    </w:p>
    <w:p w:rsidR="00BE64EE" w:rsidRPr="00955CCC" w:rsidRDefault="00BE64EE" w:rsidP="00955CCC">
      <w:pPr>
        <w:spacing w:before="40" w:after="40"/>
        <w:ind w:left="1701" w:right="850"/>
        <w:jc w:val="both"/>
        <w:rPr>
          <w:sz w:val="28"/>
          <w:szCs w:val="28"/>
        </w:rPr>
      </w:pPr>
      <w:r w:rsidRPr="00955CCC">
        <w:rPr>
          <w:color w:val="000000"/>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BE64EE" w:rsidRPr="00955CCC" w:rsidRDefault="00BE64EE" w:rsidP="00955CCC">
      <w:pPr>
        <w:spacing w:before="40" w:after="40"/>
        <w:ind w:left="1701" w:right="850"/>
        <w:jc w:val="both"/>
        <w:rPr>
          <w:sz w:val="28"/>
          <w:szCs w:val="28"/>
        </w:rPr>
      </w:pPr>
      <w:r w:rsidRPr="00955CCC">
        <w:rPr>
          <w:rStyle w:val="Bodytext812pt"/>
          <w:b w:val="0"/>
          <w:bCs w:val="0"/>
          <w:sz w:val="28"/>
          <w:szCs w:val="28"/>
        </w:rPr>
        <w:t xml:space="preserve">Из истории физической культуры. </w:t>
      </w:r>
      <w:r w:rsidRPr="00955CCC">
        <w:rPr>
          <w:color w:val="000000"/>
          <w:sz w:val="28"/>
          <w:szCs w:val="28"/>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BE64EE" w:rsidRPr="00955CCC" w:rsidRDefault="00BE64EE" w:rsidP="00955CCC">
      <w:pPr>
        <w:spacing w:before="40" w:after="40"/>
        <w:ind w:left="1701" w:right="850"/>
        <w:jc w:val="both"/>
        <w:rPr>
          <w:sz w:val="28"/>
          <w:szCs w:val="28"/>
        </w:rPr>
      </w:pPr>
      <w:r w:rsidRPr="00955CCC">
        <w:rPr>
          <w:rStyle w:val="Bodytext812pt"/>
          <w:b w:val="0"/>
          <w:bCs w:val="0"/>
          <w:sz w:val="28"/>
          <w:szCs w:val="28"/>
        </w:rPr>
        <w:t xml:space="preserve">Физические упражнения. </w:t>
      </w:r>
      <w:r w:rsidRPr="00955CCC">
        <w:rPr>
          <w:color w:val="000000"/>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BE64EE" w:rsidRPr="00955CCC" w:rsidRDefault="00BE64EE" w:rsidP="00955CCC">
      <w:pPr>
        <w:spacing w:before="40" w:after="40"/>
        <w:ind w:left="1701" w:right="850"/>
        <w:jc w:val="both"/>
        <w:rPr>
          <w:sz w:val="28"/>
          <w:szCs w:val="28"/>
        </w:rPr>
      </w:pPr>
      <w:r w:rsidRPr="00955CCC">
        <w:rPr>
          <w:color w:val="000000"/>
          <w:sz w:val="28"/>
          <w:szCs w:val="28"/>
        </w:rPr>
        <w:t>Физическая нагрузка и её влияние на повышение частоты сердечных сокращений.</w:t>
      </w:r>
    </w:p>
    <w:p w:rsidR="00BE64EE" w:rsidRPr="00955CCC" w:rsidRDefault="00BE64EE" w:rsidP="00955CCC">
      <w:pPr>
        <w:pStyle w:val="Bodytext30"/>
        <w:shd w:val="clear" w:color="auto" w:fill="auto"/>
        <w:spacing w:before="40" w:after="40" w:line="240" w:lineRule="auto"/>
        <w:ind w:left="1701" w:right="850" w:firstLine="0"/>
        <w:rPr>
          <w:rFonts w:ascii="Times New Roman" w:hAnsi="Times New Roman" w:cs="Times New Roman"/>
          <w:sz w:val="28"/>
          <w:szCs w:val="28"/>
        </w:rPr>
      </w:pPr>
      <w:r w:rsidRPr="00955CCC">
        <w:rPr>
          <w:rFonts w:ascii="Times New Roman" w:hAnsi="Times New Roman" w:cs="Times New Roman"/>
          <w:color w:val="000000"/>
          <w:sz w:val="28"/>
          <w:szCs w:val="28"/>
          <w:lang w:eastAsia="ru-RU"/>
        </w:rPr>
        <w:t>Способы физкультурной деятельности</w:t>
      </w:r>
    </w:p>
    <w:p w:rsidR="00BE64EE" w:rsidRPr="00955CCC" w:rsidRDefault="00BE64EE" w:rsidP="00955CCC">
      <w:pPr>
        <w:spacing w:before="40" w:after="40"/>
        <w:ind w:left="1701" w:right="850"/>
        <w:jc w:val="both"/>
        <w:rPr>
          <w:sz w:val="28"/>
          <w:szCs w:val="28"/>
        </w:rPr>
      </w:pPr>
      <w:r w:rsidRPr="00955CCC">
        <w:rPr>
          <w:rStyle w:val="Bodytext812pt"/>
          <w:b w:val="0"/>
          <w:bCs w:val="0"/>
          <w:sz w:val="28"/>
          <w:szCs w:val="28"/>
        </w:rPr>
        <w:t xml:space="preserve">Самостоятельные занятия. </w:t>
      </w:r>
      <w:r w:rsidRPr="00955CCC">
        <w:rPr>
          <w:color w:val="000000"/>
          <w:sz w:val="28"/>
          <w:szCs w:val="28"/>
        </w:rPr>
        <w:t xml:space="preserve">Составление режима дня.Выполнение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r w:rsidRPr="00955CCC">
        <w:rPr>
          <w:rStyle w:val="Bodytext812pt"/>
          <w:b w:val="0"/>
          <w:bCs w:val="0"/>
          <w:sz w:val="28"/>
          <w:szCs w:val="28"/>
        </w:rPr>
        <w:t xml:space="preserve">Самостоятельные наблюдения за физическим развитием и физической подготовленностью. </w:t>
      </w:r>
      <w:r w:rsidRPr="00955CCC">
        <w:rPr>
          <w:color w:val="000000"/>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E64EE" w:rsidRPr="00955CCC" w:rsidRDefault="00BE64EE" w:rsidP="00955CCC">
      <w:pPr>
        <w:spacing w:before="40" w:after="40"/>
        <w:ind w:left="1701" w:right="850"/>
        <w:jc w:val="both"/>
        <w:rPr>
          <w:sz w:val="28"/>
          <w:szCs w:val="28"/>
        </w:rPr>
      </w:pPr>
      <w:r w:rsidRPr="00955CCC">
        <w:rPr>
          <w:rStyle w:val="Bodytext812pt"/>
          <w:b w:val="0"/>
          <w:bCs w:val="0"/>
          <w:sz w:val="28"/>
          <w:szCs w:val="28"/>
        </w:rPr>
        <w:t xml:space="preserve">Самостоятельные игры и развлечения. </w:t>
      </w:r>
      <w:r w:rsidRPr="00955CCC">
        <w:rPr>
          <w:color w:val="000000"/>
          <w:sz w:val="28"/>
          <w:szCs w:val="28"/>
        </w:rPr>
        <w:t>Организация и проведение подвижных игр (на спортивных площадках и в спортивных залах).</w:t>
      </w:r>
    </w:p>
    <w:p w:rsidR="00BE64EE" w:rsidRPr="00955CCC" w:rsidRDefault="00BE64EE" w:rsidP="00955CCC">
      <w:pPr>
        <w:pStyle w:val="Bodytext30"/>
        <w:shd w:val="clear" w:color="auto" w:fill="auto"/>
        <w:spacing w:before="40" w:after="40" w:line="240" w:lineRule="auto"/>
        <w:ind w:left="1701" w:right="850" w:firstLine="0"/>
        <w:rPr>
          <w:rFonts w:ascii="Times New Roman" w:hAnsi="Times New Roman" w:cs="Times New Roman"/>
          <w:sz w:val="28"/>
          <w:szCs w:val="28"/>
        </w:rPr>
      </w:pPr>
      <w:r w:rsidRPr="00955CCC">
        <w:rPr>
          <w:rFonts w:ascii="Times New Roman" w:hAnsi="Times New Roman" w:cs="Times New Roman"/>
          <w:color w:val="000000"/>
          <w:sz w:val="28"/>
          <w:szCs w:val="28"/>
          <w:lang w:eastAsia="ru-RU"/>
        </w:rPr>
        <w:t>Физическое совершенствование</w:t>
      </w:r>
    </w:p>
    <w:p w:rsidR="00BE64EE" w:rsidRPr="00955CCC" w:rsidRDefault="00BE64EE" w:rsidP="00955CCC">
      <w:pPr>
        <w:spacing w:before="40" w:after="40"/>
        <w:ind w:left="1701" w:right="850"/>
        <w:jc w:val="both"/>
        <w:rPr>
          <w:sz w:val="28"/>
          <w:szCs w:val="28"/>
        </w:rPr>
      </w:pPr>
      <w:r w:rsidRPr="00955CCC">
        <w:rPr>
          <w:rStyle w:val="Bodytext812pt"/>
          <w:b w:val="0"/>
          <w:bCs w:val="0"/>
          <w:sz w:val="28"/>
          <w:szCs w:val="28"/>
        </w:rPr>
        <w:t xml:space="preserve">Физкультурно-оздоровительная деятельность. </w:t>
      </w:r>
      <w:r w:rsidRPr="00955CCC">
        <w:rPr>
          <w:color w:val="000000"/>
          <w:sz w:val="28"/>
          <w:szCs w:val="28"/>
        </w:rPr>
        <w:t>Комплексы физических упражнений</w:t>
      </w:r>
      <w:r w:rsidR="00955CCC">
        <w:rPr>
          <w:color w:val="000000"/>
          <w:sz w:val="28"/>
          <w:szCs w:val="28"/>
        </w:rPr>
        <w:t xml:space="preserve"> для утренней зарядки, физкульт</w:t>
      </w:r>
      <w:r w:rsidRPr="00955CCC">
        <w:rPr>
          <w:color w:val="000000"/>
          <w:sz w:val="28"/>
          <w:szCs w:val="28"/>
        </w:rPr>
        <w:t>минуток, занятий по профилактике и коррекции нарушений осанки.</w:t>
      </w:r>
    </w:p>
    <w:p w:rsidR="00BE64EE" w:rsidRPr="00955CCC" w:rsidRDefault="00BE64EE" w:rsidP="00955CCC">
      <w:pPr>
        <w:spacing w:before="40" w:after="40"/>
        <w:ind w:left="1701" w:right="850"/>
        <w:jc w:val="both"/>
        <w:rPr>
          <w:sz w:val="28"/>
          <w:szCs w:val="28"/>
        </w:rPr>
      </w:pPr>
      <w:r w:rsidRPr="00955CCC">
        <w:rPr>
          <w:color w:val="000000"/>
          <w:sz w:val="28"/>
          <w:szCs w:val="28"/>
        </w:rPr>
        <w:t>Комплексы упражнений на развитие физических качеств.</w:t>
      </w:r>
    </w:p>
    <w:p w:rsidR="00BE64EE" w:rsidRPr="00955CCC" w:rsidRDefault="00BE64EE" w:rsidP="00955CCC">
      <w:pPr>
        <w:spacing w:before="40" w:after="40"/>
        <w:ind w:left="1701" w:right="850"/>
        <w:jc w:val="both"/>
        <w:rPr>
          <w:sz w:val="28"/>
          <w:szCs w:val="28"/>
        </w:rPr>
      </w:pPr>
      <w:r w:rsidRPr="00955CCC">
        <w:rPr>
          <w:color w:val="000000"/>
          <w:sz w:val="28"/>
          <w:szCs w:val="28"/>
        </w:rPr>
        <w:lastRenderedPageBreak/>
        <w:t>Комплексы дыхательных упражнений. Гимнастика для глаз.</w:t>
      </w:r>
    </w:p>
    <w:p w:rsidR="00BE64EE" w:rsidRPr="00955CCC" w:rsidRDefault="00BE64EE" w:rsidP="00955CCC">
      <w:pPr>
        <w:pStyle w:val="Heading20"/>
        <w:keepNext/>
        <w:keepLines/>
        <w:shd w:val="clear" w:color="auto" w:fill="auto"/>
        <w:spacing w:before="40" w:after="40" w:line="240" w:lineRule="auto"/>
        <w:ind w:left="1701" w:right="850" w:firstLine="0"/>
        <w:jc w:val="both"/>
        <w:rPr>
          <w:rFonts w:ascii="Times New Roman" w:hAnsi="Times New Roman" w:cs="Times New Roman"/>
          <w:sz w:val="28"/>
          <w:szCs w:val="28"/>
        </w:rPr>
      </w:pPr>
      <w:r w:rsidRPr="00955CCC">
        <w:rPr>
          <w:rFonts w:ascii="Times New Roman" w:hAnsi="Times New Roman" w:cs="Times New Roman"/>
          <w:color w:val="000000"/>
          <w:sz w:val="28"/>
          <w:szCs w:val="28"/>
          <w:lang w:eastAsia="ru-RU"/>
        </w:rPr>
        <w:t>Спортивно-оздоровительная деятельность</w:t>
      </w:r>
      <w:r w:rsidRPr="00955CCC">
        <w:rPr>
          <w:rFonts w:ascii="Times New Roman" w:hAnsi="Times New Roman" w:cs="Times New Roman"/>
          <w:color w:val="000000"/>
          <w:sz w:val="28"/>
          <w:szCs w:val="28"/>
          <w:vertAlign w:val="superscript"/>
          <w:lang w:eastAsia="ru-RU"/>
        </w:rPr>
        <w:footnoteReference w:id="3"/>
      </w:r>
      <w:r w:rsidRPr="00955CCC">
        <w:rPr>
          <w:rFonts w:ascii="Times New Roman" w:hAnsi="Times New Roman" w:cs="Times New Roman"/>
          <w:color w:val="000000"/>
          <w:sz w:val="28"/>
          <w:szCs w:val="28"/>
          <w:lang w:eastAsia="ru-RU"/>
        </w:rPr>
        <w:t>.</w:t>
      </w:r>
    </w:p>
    <w:p w:rsidR="00BE64EE" w:rsidRPr="00955CCC" w:rsidRDefault="00BE64EE" w:rsidP="00955CCC">
      <w:pPr>
        <w:spacing w:before="40" w:after="40"/>
        <w:ind w:left="1701" w:right="850"/>
        <w:jc w:val="both"/>
        <w:rPr>
          <w:sz w:val="28"/>
          <w:szCs w:val="28"/>
        </w:rPr>
      </w:pPr>
      <w:r w:rsidRPr="00955CCC">
        <w:rPr>
          <w:rStyle w:val="Bodytext812pt"/>
          <w:b w:val="0"/>
          <w:bCs w:val="0"/>
          <w:sz w:val="28"/>
          <w:szCs w:val="28"/>
        </w:rPr>
        <w:t xml:space="preserve">Гимнастика с основами акробатики. </w:t>
      </w:r>
      <w:r w:rsidRPr="00955CCC">
        <w:rPr>
          <w:color w:val="000000"/>
          <w:sz w:val="28"/>
          <w:szCs w:val="28"/>
        </w:rPr>
        <w:t>Организующие команды и приёмы. Строевые действия в шеренге и колонне; выполнение строевых команд.</w:t>
      </w:r>
    </w:p>
    <w:p w:rsidR="00BE64EE" w:rsidRPr="00955CCC" w:rsidRDefault="00BE64EE" w:rsidP="00955CCC">
      <w:pPr>
        <w:spacing w:before="40" w:after="40"/>
        <w:ind w:left="1701" w:right="850"/>
        <w:jc w:val="both"/>
        <w:rPr>
          <w:sz w:val="28"/>
          <w:szCs w:val="28"/>
        </w:rPr>
      </w:pPr>
      <w:r w:rsidRPr="00955CCC">
        <w:rPr>
          <w:color w:val="000000"/>
          <w:sz w:val="28"/>
          <w:szCs w:val="28"/>
        </w:rPr>
        <w:t>Акробатические упражнения. Упоры; седы; упражненияв группировке; перекаты; стойка на лопатках; кувырки вперёд и назад; гимнастический мост.</w:t>
      </w:r>
    </w:p>
    <w:p w:rsidR="00BE64EE" w:rsidRPr="00955CCC" w:rsidRDefault="00BE64EE" w:rsidP="00955CCC">
      <w:pPr>
        <w:spacing w:before="40" w:after="40"/>
        <w:ind w:left="1701" w:right="850"/>
        <w:jc w:val="both"/>
        <w:rPr>
          <w:sz w:val="28"/>
          <w:szCs w:val="28"/>
        </w:rPr>
      </w:pPr>
      <w:r w:rsidRPr="00955CCC">
        <w:rPr>
          <w:color w:val="000000"/>
          <w:sz w:val="28"/>
          <w:szCs w:val="28"/>
        </w:rPr>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BE64EE" w:rsidRPr="00955CCC" w:rsidRDefault="00BE64EE" w:rsidP="00955CCC">
      <w:pPr>
        <w:spacing w:before="40" w:after="40"/>
        <w:ind w:left="1701" w:right="850"/>
        <w:jc w:val="both"/>
        <w:rPr>
          <w:sz w:val="28"/>
          <w:szCs w:val="28"/>
        </w:rPr>
      </w:pPr>
      <w:r w:rsidRPr="00955CCC">
        <w:rPr>
          <w:color w:val="000000"/>
          <w:sz w:val="28"/>
          <w:szCs w:val="28"/>
        </w:rPr>
        <w:t>Упражнения на низкой гимнастической перекладине: висы, перемахи.</w:t>
      </w:r>
    </w:p>
    <w:p w:rsidR="00BE64EE" w:rsidRPr="00955CCC" w:rsidRDefault="00BE64EE" w:rsidP="00955CCC">
      <w:pPr>
        <w:spacing w:before="40" w:after="40"/>
        <w:ind w:left="1701" w:right="850"/>
        <w:jc w:val="both"/>
        <w:rPr>
          <w:sz w:val="28"/>
          <w:szCs w:val="28"/>
        </w:rPr>
      </w:pPr>
      <w:r w:rsidRPr="00955CCC">
        <w:rPr>
          <w:color w:val="000000"/>
          <w:sz w:val="28"/>
          <w:szCs w:val="28"/>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BE64EE" w:rsidRPr="00955CCC" w:rsidRDefault="00BE64EE" w:rsidP="00955CCC">
      <w:pPr>
        <w:spacing w:before="40" w:after="40"/>
        <w:ind w:left="1701" w:right="850"/>
        <w:jc w:val="both"/>
        <w:rPr>
          <w:sz w:val="28"/>
          <w:szCs w:val="28"/>
        </w:rPr>
      </w:pPr>
      <w:r w:rsidRPr="00955CCC">
        <w:rPr>
          <w:color w:val="000000"/>
          <w:sz w:val="28"/>
          <w:szCs w:val="28"/>
        </w:rPr>
        <w:t>Опорный прыжок: с разбега через гимнастического козла.</w:t>
      </w:r>
    </w:p>
    <w:p w:rsidR="00BE64EE" w:rsidRPr="00955CCC" w:rsidRDefault="00BE64EE" w:rsidP="00955CCC">
      <w:pPr>
        <w:spacing w:before="40" w:after="40"/>
        <w:ind w:left="1701" w:right="850"/>
        <w:jc w:val="both"/>
        <w:rPr>
          <w:sz w:val="28"/>
          <w:szCs w:val="28"/>
        </w:rPr>
      </w:pPr>
      <w:r w:rsidRPr="00955CCC">
        <w:rPr>
          <w:color w:val="000000"/>
          <w:sz w:val="28"/>
          <w:szCs w:val="28"/>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BE64EE" w:rsidRPr="00955CCC" w:rsidRDefault="00BE64EE" w:rsidP="00955CCC">
      <w:pPr>
        <w:spacing w:before="40" w:after="40"/>
        <w:ind w:left="1701" w:right="850"/>
        <w:jc w:val="both"/>
        <w:rPr>
          <w:sz w:val="28"/>
          <w:szCs w:val="28"/>
        </w:rPr>
      </w:pPr>
      <w:r w:rsidRPr="00955CCC">
        <w:rPr>
          <w:rStyle w:val="Bodytext812pt"/>
          <w:b w:val="0"/>
          <w:bCs w:val="0"/>
          <w:sz w:val="28"/>
          <w:szCs w:val="28"/>
        </w:rPr>
        <w:t xml:space="preserve">Лёгкая атлетика. </w:t>
      </w:r>
      <w:r w:rsidRPr="00955CCC">
        <w:rPr>
          <w:color w:val="000000"/>
          <w:sz w:val="28"/>
          <w:szCs w:val="28"/>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BE64EE" w:rsidRPr="00955CCC" w:rsidRDefault="00BE64EE" w:rsidP="00955CCC">
      <w:pPr>
        <w:spacing w:before="40" w:after="40"/>
        <w:ind w:left="1701" w:right="850"/>
        <w:jc w:val="both"/>
        <w:rPr>
          <w:sz w:val="28"/>
          <w:szCs w:val="28"/>
        </w:rPr>
      </w:pPr>
      <w:r w:rsidRPr="00955CCC">
        <w:rPr>
          <w:color w:val="000000"/>
          <w:sz w:val="28"/>
          <w:szCs w:val="28"/>
        </w:rPr>
        <w:t>Прыжковые упражнения: на одной ноге и двух ногах на месте и с продвижением; в длину и высоту; спрыгивание и запрыгивание.</w:t>
      </w:r>
    </w:p>
    <w:p w:rsidR="00BE64EE" w:rsidRPr="00955CCC" w:rsidRDefault="00BE64EE" w:rsidP="00955CCC">
      <w:pPr>
        <w:spacing w:before="40" w:after="40"/>
        <w:ind w:left="1701" w:right="850"/>
        <w:jc w:val="both"/>
        <w:rPr>
          <w:sz w:val="28"/>
          <w:szCs w:val="28"/>
        </w:rPr>
      </w:pPr>
      <w:r w:rsidRPr="00955CCC">
        <w:rPr>
          <w:color w:val="000000"/>
          <w:sz w:val="28"/>
          <w:szCs w:val="28"/>
        </w:rPr>
        <w:t>Броски: большого мяча (1 кг) на дальность разными способами.</w:t>
      </w:r>
    </w:p>
    <w:p w:rsidR="00BE64EE" w:rsidRPr="00955CCC" w:rsidRDefault="00BE64EE" w:rsidP="00955CCC">
      <w:pPr>
        <w:spacing w:before="40" w:after="40"/>
        <w:ind w:left="1701" w:right="850"/>
        <w:jc w:val="both"/>
        <w:rPr>
          <w:sz w:val="28"/>
          <w:szCs w:val="28"/>
        </w:rPr>
      </w:pPr>
      <w:r w:rsidRPr="00955CCC">
        <w:rPr>
          <w:color w:val="000000"/>
          <w:sz w:val="28"/>
          <w:szCs w:val="28"/>
        </w:rPr>
        <w:lastRenderedPageBreak/>
        <w:t>Метание: малого мяча в вертикальную цель и на дальность.</w:t>
      </w:r>
    </w:p>
    <w:p w:rsidR="00BE64EE" w:rsidRPr="00955CCC" w:rsidRDefault="00BE64EE" w:rsidP="00955CCC">
      <w:pPr>
        <w:spacing w:before="40" w:after="40"/>
        <w:ind w:left="1701" w:right="850"/>
        <w:jc w:val="both"/>
        <w:rPr>
          <w:sz w:val="28"/>
          <w:szCs w:val="28"/>
        </w:rPr>
      </w:pPr>
      <w:r w:rsidRPr="00955CCC">
        <w:rPr>
          <w:rStyle w:val="Bodytext812pt"/>
          <w:b w:val="0"/>
          <w:bCs w:val="0"/>
          <w:sz w:val="28"/>
          <w:szCs w:val="28"/>
        </w:rPr>
        <w:t xml:space="preserve">Лыжные гонки. </w:t>
      </w:r>
      <w:r w:rsidRPr="00955CCC">
        <w:rPr>
          <w:color w:val="000000"/>
          <w:sz w:val="28"/>
          <w:szCs w:val="28"/>
        </w:rPr>
        <w:t xml:space="preserve">Передвижение на лыжах; повороты; спуски; подъёмы; торможение. </w:t>
      </w:r>
      <w:r w:rsidRPr="00955CCC">
        <w:rPr>
          <w:rStyle w:val="Bodytext812pt"/>
          <w:b w:val="0"/>
          <w:bCs w:val="0"/>
          <w:sz w:val="28"/>
          <w:szCs w:val="28"/>
        </w:rPr>
        <w:t xml:space="preserve">Плавание. </w:t>
      </w:r>
      <w:r w:rsidRPr="00955CCC">
        <w:rPr>
          <w:color w:val="000000"/>
          <w:sz w:val="28"/>
          <w:szCs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r w:rsidR="00955CCC">
        <w:rPr>
          <w:color w:val="000000"/>
          <w:sz w:val="28"/>
          <w:szCs w:val="28"/>
        </w:rPr>
        <w:t xml:space="preserve"> </w:t>
      </w:r>
      <w:r w:rsidRPr="00955CCC">
        <w:rPr>
          <w:rStyle w:val="Bodytext812pt"/>
          <w:b w:val="0"/>
          <w:bCs w:val="0"/>
          <w:sz w:val="28"/>
          <w:szCs w:val="28"/>
        </w:rPr>
        <w:t xml:space="preserve">Подвижные и спортивные игры. </w:t>
      </w:r>
      <w:r w:rsidRPr="00955CCC">
        <w:rPr>
          <w:color w:val="000000"/>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BE64EE" w:rsidRPr="00955CCC" w:rsidRDefault="00BE64EE" w:rsidP="00955CCC">
      <w:pPr>
        <w:spacing w:before="40" w:after="40"/>
        <w:ind w:left="1701" w:right="850"/>
        <w:jc w:val="both"/>
        <w:rPr>
          <w:sz w:val="28"/>
          <w:szCs w:val="28"/>
        </w:rPr>
      </w:pPr>
      <w:r w:rsidRPr="00955CCC">
        <w:rPr>
          <w:color w:val="000000"/>
          <w:sz w:val="28"/>
          <w:szCs w:val="28"/>
        </w:rPr>
        <w:t>На материале лёгкой атлетики: прыжки, бег, метания и броски; упражнения на координацию, выносливость и быстроту.</w:t>
      </w:r>
    </w:p>
    <w:p w:rsidR="00BE64EE" w:rsidRPr="00955CCC" w:rsidRDefault="00BE64EE" w:rsidP="00955CCC">
      <w:pPr>
        <w:spacing w:before="40" w:after="40"/>
        <w:ind w:left="1701" w:right="850"/>
        <w:jc w:val="both"/>
        <w:rPr>
          <w:sz w:val="28"/>
          <w:szCs w:val="28"/>
        </w:rPr>
      </w:pPr>
      <w:r w:rsidRPr="00955CCC">
        <w:rPr>
          <w:color w:val="000000"/>
          <w:sz w:val="28"/>
          <w:szCs w:val="28"/>
        </w:rPr>
        <w:t>На материале лыжной подготовки: эстафеты в передвижении на лыжах, упражнения на выносливость и координацию.</w:t>
      </w:r>
    </w:p>
    <w:p w:rsidR="00BE64EE" w:rsidRPr="00955CCC" w:rsidRDefault="00BE64EE" w:rsidP="00955CCC">
      <w:pPr>
        <w:spacing w:before="40" w:after="40"/>
        <w:ind w:left="1701" w:right="850"/>
        <w:jc w:val="both"/>
        <w:rPr>
          <w:sz w:val="28"/>
          <w:szCs w:val="28"/>
        </w:rPr>
      </w:pPr>
      <w:r w:rsidRPr="00955CCC">
        <w:rPr>
          <w:color w:val="000000"/>
          <w:sz w:val="28"/>
          <w:szCs w:val="28"/>
        </w:rPr>
        <w:t>На материале спортивных игр:</w:t>
      </w:r>
    </w:p>
    <w:p w:rsidR="00BE64EE" w:rsidRPr="00955CCC" w:rsidRDefault="00BE64EE" w:rsidP="00955CCC">
      <w:pPr>
        <w:spacing w:before="40" w:after="40"/>
        <w:ind w:left="1701" w:right="850"/>
        <w:jc w:val="both"/>
        <w:rPr>
          <w:sz w:val="28"/>
          <w:szCs w:val="28"/>
        </w:rPr>
      </w:pPr>
      <w:r w:rsidRPr="00955CCC">
        <w:rPr>
          <w:color w:val="000000"/>
          <w:sz w:val="28"/>
          <w:szCs w:val="28"/>
        </w:rPr>
        <w:t>Футбол: удар по неподвижному и катящемуся мячу; остановка мяча; ведение мяча; подвижные игры на материале футбола.</w:t>
      </w:r>
    </w:p>
    <w:p w:rsidR="00BE64EE" w:rsidRPr="00955CCC" w:rsidRDefault="00BE64EE" w:rsidP="00955CCC">
      <w:pPr>
        <w:spacing w:before="40" w:after="40"/>
        <w:ind w:left="1701" w:right="850"/>
        <w:jc w:val="both"/>
        <w:rPr>
          <w:sz w:val="28"/>
          <w:szCs w:val="28"/>
        </w:rPr>
      </w:pPr>
      <w:r w:rsidRPr="00955CCC">
        <w:rPr>
          <w:color w:val="000000"/>
          <w:sz w:val="28"/>
          <w:szCs w:val="28"/>
        </w:rPr>
        <w:t>Баскетбол: специальные передвижения без мяча; ведение мяча; броски мяча в корзину; подвижные игры на материале баскетбола.</w:t>
      </w:r>
    </w:p>
    <w:p w:rsidR="00BE64EE" w:rsidRPr="00955CCC" w:rsidRDefault="00BE64EE" w:rsidP="00955CCC">
      <w:pPr>
        <w:spacing w:before="40" w:after="40"/>
        <w:ind w:left="1701" w:right="850"/>
        <w:jc w:val="both"/>
        <w:rPr>
          <w:sz w:val="28"/>
          <w:szCs w:val="28"/>
        </w:rPr>
      </w:pPr>
      <w:r w:rsidRPr="00955CCC">
        <w:rPr>
          <w:color w:val="000000"/>
          <w:sz w:val="28"/>
          <w:szCs w:val="28"/>
        </w:rPr>
        <w:t>Волейбол: подбрасывание мяча; подача мяча; приём и передача мяча; подвижные игры на материале волейбола. Подвижные игры разных народов.</w:t>
      </w:r>
    </w:p>
    <w:p w:rsidR="00BE64EE" w:rsidRPr="00955CCC" w:rsidRDefault="00BE64EE" w:rsidP="00955CCC">
      <w:pPr>
        <w:pStyle w:val="Bodytext30"/>
        <w:shd w:val="clear" w:color="auto" w:fill="auto"/>
        <w:spacing w:before="40" w:after="40" w:line="240" w:lineRule="auto"/>
        <w:ind w:left="1701" w:right="850" w:firstLine="0"/>
        <w:rPr>
          <w:rFonts w:ascii="Times New Roman" w:hAnsi="Times New Roman" w:cs="Times New Roman"/>
          <w:sz w:val="28"/>
          <w:szCs w:val="28"/>
        </w:rPr>
      </w:pPr>
      <w:r w:rsidRPr="00955CCC">
        <w:rPr>
          <w:rFonts w:ascii="Times New Roman" w:hAnsi="Times New Roman" w:cs="Times New Roman"/>
          <w:color w:val="000000"/>
          <w:sz w:val="28"/>
          <w:szCs w:val="28"/>
          <w:lang w:eastAsia="ru-RU"/>
        </w:rPr>
        <w:t>Общеразвивающие упражнения</w:t>
      </w:r>
    </w:p>
    <w:p w:rsidR="00BE64EE" w:rsidRPr="00955CCC" w:rsidRDefault="00BE64EE" w:rsidP="00955CCC">
      <w:pPr>
        <w:pStyle w:val="Bodytext30"/>
        <w:shd w:val="clear" w:color="auto" w:fill="auto"/>
        <w:spacing w:before="40" w:after="40" w:line="240" w:lineRule="auto"/>
        <w:ind w:left="1701" w:right="850" w:firstLine="0"/>
        <w:rPr>
          <w:rFonts w:ascii="Times New Roman" w:hAnsi="Times New Roman" w:cs="Times New Roman"/>
          <w:sz w:val="28"/>
          <w:szCs w:val="28"/>
        </w:rPr>
      </w:pPr>
      <w:r w:rsidRPr="00955CCC">
        <w:rPr>
          <w:rFonts w:ascii="Times New Roman" w:hAnsi="Times New Roman" w:cs="Times New Roman"/>
          <w:color w:val="000000"/>
          <w:sz w:val="28"/>
          <w:szCs w:val="28"/>
          <w:lang w:eastAsia="ru-RU"/>
        </w:rPr>
        <w:t>На материале гимнастики с основами акробатики</w:t>
      </w:r>
    </w:p>
    <w:p w:rsidR="00BE64EE" w:rsidRPr="00955CCC" w:rsidRDefault="00BE64EE" w:rsidP="00955CCC">
      <w:pPr>
        <w:spacing w:before="40" w:after="40"/>
        <w:ind w:left="1701" w:right="850"/>
        <w:jc w:val="both"/>
        <w:rPr>
          <w:sz w:val="28"/>
          <w:szCs w:val="28"/>
        </w:rPr>
      </w:pPr>
      <w:r w:rsidRPr="00955CCC">
        <w:rPr>
          <w:color w:val="000000"/>
          <w:sz w:val="28"/>
          <w:szCs w:val="28"/>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BE64EE" w:rsidRPr="00955CCC" w:rsidRDefault="00BE64EE" w:rsidP="00955CCC">
      <w:pPr>
        <w:spacing w:before="40" w:after="40"/>
        <w:ind w:left="1701" w:right="850"/>
        <w:jc w:val="both"/>
        <w:rPr>
          <w:sz w:val="28"/>
          <w:szCs w:val="28"/>
        </w:rPr>
      </w:pPr>
      <w:r w:rsidRPr="00955CCC">
        <w:rPr>
          <w:color w:val="000000"/>
          <w:sz w:val="28"/>
          <w:szCs w:val="28"/>
        </w:rPr>
        <w:t xml:space="preserve">Развитие координации: произвольное преодоление простых препятствий; передвижение с резко </w:t>
      </w:r>
      <w:r w:rsidRPr="00955CCC">
        <w:rPr>
          <w:color w:val="000000"/>
          <w:sz w:val="28"/>
          <w:szCs w:val="28"/>
        </w:rPr>
        <w:lastRenderedPageBreak/>
        <w:t>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BE64EE" w:rsidRPr="00955CCC" w:rsidRDefault="00BE64EE" w:rsidP="00955CCC">
      <w:pPr>
        <w:spacing w:before="40" w:after="40"/>
        <w:ind w:left="1701" w:right="850"/>
        <w:jc w:val="both"/>
        <w:rPr>
          <w:sz w:val="28"/>
          <w:szCs w:val="28"/>
        </w:rPr>
      </w:pPr>
      <w:r w:rsidRPr="00955CCC">
        <w:rPr>
          <w:color w:val="000000"/>
          <w:sz w:val="28"/>
          <w:szCs w:val="28"/>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w:t>
      </w:r>
      <w:r w:rsidR="00955B88" w:rsidRPr="00955CCC">
        <w:rPr>
          <w:color w:val="000000"/>
          <w:sz w:val="28"/>
          <w:szCs w:val="28"/>
        </w:rPr>
        <w:t xml:space="preserve"> </w:t>
      </w:r>
      <w:r w:rsidRPr="00955CCC">
        <w:rPr>
          <w:color w:val="000000"/>
          <w:sz w:val="28"/>
          <w:szCs w:val="28"/>
        </w:rPr>
        <w:t>(с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BE64EE" w:rsidRPr="00955CCC" w:rsidRDefault="00BE64EE" w:rsidP="00955CCC">
      <w:pPr>
        <w:pStyle w:val="Bodytext30"/>
        <w:shd w:val="clear" w:color="auto" w:fill="auto"/>
        <w:spacing w:before="40" w:after="40" w:line="240" w:lineRule="auto"/>
        <w:ind w:left="1701" w:right="850" w:firstLine="0"/>
        <w:rPr>
          <w:rFonts w:ascii="Times New Roman" w:hAnsi="Times New Roman" w:cs="Times New Roman"/>
          <w:sz w:val="28"/>
          <w:szCs w:val="28"/>
        </w:rPr>
      </w:pPr>
      <w:r w:rsidRPr="00955CCC">
        <w:rPr>
          <w:rFonts w:ascii="Times New Roman" w:hAnsi="Times New Roman" w:cs="Times New Roman"/>
          <w:color w:val="000000"/>
          <w:sz w:val="28"/>
          <w:szCs w:val="28"/>
          <w:lang w:eastAsia="ru-RU"/>
        </w:rPr>
        <w:lastRenderedPageBreak/>
        <w:t>На материале лёгкой атлетики</w:t>
      </w:r>
    </w:p>
    <w:p w:rsidR="00BE64EE" w:rsidRPr="00955CCC" w:rsidRDefault="00BE64EE" w:rsidP="00955CCC">
      <w:pPr>
        <w:spacing w:before="40" w:after="40"/>
        <w:ind w:left="1701" w:right="850"/>
        <w:jc w:val="both"/>
        <w:rPr>
          <w:sz w:val="28"/>
          <w:szCs w:val="28"/>
        </w:rPr>
      </w:pPr>
      <w:r w:rsidRPr="00955CCC">
        <w:rPr>
          <w:color w:val="000000"/>
          <w:sz w:val="28"/>
          <w:szCs w:val="28"/>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BE64EE" w:rsidRPr="00955CCC" w:rsidRDefault="00BE64EE" w:rsidP="00955CCC">
      <w:pPr>
        <w:spacing w:before="40" w:after="40"/>
        <w:ind w:left="1701" w:right="850"/>
        <w:jc w:val="both"/>
        <w:rPr>
          <w:sz w:val="28"/>
          <w:szCs w:val="28"/>
        </w:rPr>
      </w:pPr>
      <w:r w:rsidRPr="00955CCC">
        <w:rPr>
          <w:color w:val="000000"/>
          <w:sz w:val="28"/>
          <w:szCs w:val="28"/>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BE64EE" w:rsidRPr="00955CCC" w:rsidRDefault="00BE64EE" w:rsidP="00955CCC">
      <w:pPr>
        <w:spacing w:before="40" w:after="40"/>
        <w:ind w:left="1701" w:right="850"/>
        <w:jc w:val="both"/>
        <w:rPr>
          <w:sz w:val="28"/>
          <w:szCs w:val="28"/>
        </w:rPr>
      </w:pPr>
      <w:r w:rsidRPr="00955CCC">
        <w:rPr>
          <w:color w:val="000000"/>
          <w:sz w:val="28"/>
          <w:szCs w:val="28"/>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BE64EE" w:rsidRPr="00955CCC" w:rsidRDefault="00BE64EE" w:rsidP="00955CCC">
      <w:pPr>
        <w:spacing w:before="40" w:after="40"/>
        <w:ind w:left="1701" w:right="850"/>
        <w:jc w:val="both"/>
        <w:rPr>
          <w:sz w:val="28"/>
          <w:szCs w:val="28"/>
        </w:rPr>
      </w:pPr>
      <w:r w:rsidRPr="00955CCC">
        <w:rPr>
          <w:color w:val="000000"/>
          <w:sz w:val="28"/>
          <w:szCs w:val="28"/>
        </w:rPr>
        <w:t>Развитие силовых способностей: повторное выполнение многоскоков; повторное преодоление препятствий (15—20 см);</w:t>
      </w:r>
      <w:r w:rsidR="00955CCC">
        <w:rPr>
          <w:color w:val="000000"/>
          <w:sz w:val="28"/>
          <w:szCs w:val="28"/>
        </w:rPr>
        <w:t xml:space="preserve"> </w:t>
      </w:r>
      <w:r w:rsidRPr="00955CCC">
        <w:rPr>
          <w:color w:val="000000"/>
          <w:sz w:val="28"/>
          <w:szCs w:val="28"/>
        </w:rPr>
        <w:t>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 приседе и приседе; запрыгивание с последующим спрыгиванием.</w:t>
      </w:r>
    </w:p>
    <w:p w:rsidR="00BE64EE" w:rsidRPr="00955CCC" w:rsidRDefault="00BE64EE" w:rsidP="00955CCC">
      <w:pPr>
        <w:spacing w:before="40" w:after="40"/>
        <w:ind w:left="1701" w:right="850"/>
        <w:jc w:val="both"/>
        <w:rPr>
          <w:sz w:val="28"/>
          <w:szCs w:val="28"/>
        </w:rPr>
      </w:pPr>
    </w:p>
    <w:p w:rsidR="00955CCC" w:rsidRDefault="00BE64EE" w:rsidP="00955CCC">
      <w:pPr>
        <w:spacing w:before="40" w:after="40"/>
        <w:ind w:left="1701" w:right="850"/>
        <w:jc w:val="center"/>
        <w:rPr>
          <w:b/>
          <w:bCs/>
          <w:sz w:val="28"/>
          <w:szCs w:val="28"/>
          <w:u w:val="single"/>
        </w:rPr>
      </w:pPr>
      <w:r w:rsidRPr="00955CCC">
        <w:rPr>
          <w:b/>
          <w:bCs/>
          <w:sz w:val="28"/>
          <w:szCs w:val="28"/>
        </w:rPr>
        <w:t>2.2.1.8.</w:t>
      </w:r>
      <w:r w:rsidRPr="00955CCC">
        <w:rPr>
          <w:sz w:val="28"/>
          <w:szCs w:val="28"/>
        </w:rPr>
        <w:t xml:space="preserve"> </w:t>
      </w:r>
      <w:r w:rsidRPr="00955CCC">
        <w:rPr>
          <w:b/>
          <w:bCs/>
          <w:sz w:val="28"/>
          <w:szCs w:val="28"/>
          <w:u w:val="single"/>
        </w:rPr>
        <w:t>Иностранный язык (английский)</w:t>
      </w:r>
      <w:r w:rsidR="00955CCC">
        <w:rPr>
          <w:b/>
          <w:bCs/>
          <w:sz w:val="28"/>
          <w:szCs w:val="28"/>
          <w:u w:val="single"/>
        </w:rPr>
        <w:t xml:space="preserve"> </w:t>
      </w:r>
    </w:p>
    <w:p w:rsidR="00BE64EE" w:rsidRPr="00955CCC" w:rsidRDefault="00955CCC" w:rsidP="00955CCC">
      <w:pPr>
        <w:spacing w:before="40" w:after="40"/>
        <w:ind w:left="1701" w:right="850"/>
        <w:jc w:val="center"/>
        <w:rPr>
          <w:bCs/>
          <w:sz w:val="28"/>
          <w:szCs w:val="28"/>
        </w:rPr>
      </w:pPr>
      <w:r w:rsidRPr="00955CCC">
        <w:rPr>
          <w:bCs/>
          <w:sz w:val="28"/>
          <w:szCs w:val="28"/>
        </w:rPr>
        <w:t>(автор – Биболетова М.З.)</w:t>
      </w:r>
    </w:p>
    <w:p w:rsidR="00BE64EE" w:rsidRPr="00955CCC" w:rsidRDefault="00BE64EE" w:rsidP="00955CCC">
      <w:pPr>
        <w:spacing w:before="40" w:after="40"/>
        <w:ind w:left="1701" w:right="850" w:firstLine="454"/>
        <w:jc w:val="both"/>
        <w:rPr>
          <w:b/>
          <w:bCs/>
          <w:sz w:val="28"/>
          <w:szCs w:val="28"/>
        </w:rPr>
      </w:pPr>
      <w:r w:rsidRPr="00955CCC">
        <w:rPr>
          <w:b/>
          <w:bCs/>
          <w:sz w:val="28"/>
          <w:szCs w:val="28"/>
        </w:rPr>
        <w:t>Предметное содержание речи</w:t>
      </w:r>
    </w:p>
    <w:p w:rsidR="00BE64EE" w:rsidRPr="00955CCC" w:rsidRDefault="00BE64EE" w:rsidP="00955CCC">
      <w:pPr>
        <w:spacing w:before="40" w:after="40"/>
        <w:ind w:left="1701" w:right="850" w:firstLine="454"/>
        <w:jc w:val="both"/>
        <w:rPr>
          <w:b/>
          <w:bCs/>
          <w:sz w:val="28"/>
          <w:szCs w:val="28"/>
        </w:rPr>
      </w:pPr>
      <w:r w:rsidRPr="00955CCC">
        <w:rPr>
          <w:b/>
          <w:bCs/>
          <w:sz w:val="28"/>
          <w:szCs w:val="28"/>
        </w:rPr>
        <w:t xml:space="preserve">Знакомство. </w:t>
      </w:r>
      <w:r w:rsidRPr="00955CCC">
        <w:rPr>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BE64EE" w:rsidRPr="00955CCC" w:rsidRDefault="00BE64EE" w:rsidP="00955CCC">
      <w:pPr>
        <w:spacing w:before="40" w:after="40"/>
        <w:ind w:left="1701" w:right="850" w:firstLine="454"/>
        <w:jc w:val="both"/>
        <w:rPr>
          <w:b/>
          <w:bCs/>
          <w:sz w:val="28"/>
          <w:szCs w:val="28"/>
        </w:rPr>
      </w:pPr>
      <w:r w:rsidRPr="00955CCC">
        <w:rPr>
          <w:b/>
          <w:bCs/>
          <w:sz w:val="28"/>
          <w:szCs w:val="28"/>
        </w:rPr>
        <w:t xml:space="preserve">Я и моя семья. </w:t>
      </w:r>
      <w:r w:rsidRPr="00955CCC">
        <w:rPr>
          <w:sz w:val="28"/>
          <w:szCs w:val="28"/>
        </w:rPr>
        <w:t>Члены семьи, их имена, возраст, внешность, черты характера, увлечения/хобби. Мой день (распо</w:t>
      </w:r>
      <w:r w:rsidRPr="00955CCC">
        <w:rPr>
          <w:spacing w:val="2"/>
          <w:sz w:val="28"/>
          <w:szCs w:val="28"/>
        </w:rPr>
        <w:t xml:space="preserve">рядок дня, </w:t>
      </w:r>
      <w:r w:rsidRPr="00955CCC">
        <w:rPr>
          <w:i/>
          <w:iCs/>
          <w:spacing w:val="2"/>
          <w:sz w:val="28"/>
          <w:szCs w:val="28"/>
        </w:rPr>
        <w:t>домашние обязанности</w:t>
      </w:r>
      <w:r w:rsidRPr="00955CCC">
        <w:rPr>
          <w:spacing w:val="2"/>
          <w:sz w:val="28"/>
          <w:szCs w:val="28"/>
        </w:rPr>
        <w:t xml:space="preserve">). </w:t>
      </w:r>
      <w:r w:rsidRPr="00955CCC">
        <w:rPr>
          <w:spacing w:val="2"/>
          <w:sz w:val="28"/>
          <w:szCs w:val="28"/>
        </w:rPr>
        <w:lastRenderedPageBreak/>
        <w:t xml:space="preserve">Покупки в магазине: одежда, обувь, основные продукты питания. Любимая еда. </w:t>
      </w:r>
      <w:r w:rsidRPr="00955CCC">
        <w:rPr>
          <w:sz w:val="28"/>
          <w:szCs w:val="28"/>
        </w:rPr>
        <w:t>Семейные праздники: день рождения, Новый год/Рождество. Подарки.</w:t>
      </w:r>
    </w:p>
    <w:p w:rsidR="00BE64EE" w:rsidRPr="00955CCC" w:rsidRDefault="00BE64EE" w:rsidP="00955CCC">
      <w:pPr>
        <w:spacing w:before="40" w:after="40"/>
        <w:ind w:left="1701" w:right="850" w:firstLine="454"/>
        <w:jc w:val="both"/>
        <w:rPr>
          <w:b/>
          <w:bCs/>
          <w:sz w:val="28"/>
          <w:szCs w:val="28"/>
        </w:rPr>
      </w:pPr>
      <w:r w:rsidRPr="00955CCC">
        <w:rPr>
          <w:b/>
          <w:bCs/>
          <w:spacing w:val="2"/>
          <w:sz w:val="28"/>
          <w:szCs w:val="28"/>
        </w:rPr>
        <w:t xml:space="preserve">Мир моих увлечений. </w:t>
      </w:r>
      <w:r w:rsidRPr="00955CCC">
        <w:rPr>
          <w:spacing w:val="2"/>
          <w:sz w:val="28"/>
          <w:szCs w:val="28"/>
        </w:rPr>
        <w:t xml:space="preserve">Мои любимые занятия. Виды </w:t>
      </w:r>
      <w:r w:rsidRPr="00955CCC">
        <w:rPr>
          <w:sz w:val="28"/>
          <w:szCs w:val="28"/>
        </w:rPr>
        <w:t xml:space="preserve">спорта и спортивные игры. </w:t>
      </w:r>
      <w:r w:rsidRPr="00955CCC">
        <w:rPr>
          <w:i/>
          <w:iCs/>
          <w:sz w:val="28"/>
          <w:szCs w:val="28"/>
        </w:rPr>
        <w:t>Мои любимые сказки</w:t>
      </w:r>
      <w:r w:rsidRPr="00955CCC">
        <w:rPr>
          <w:sz w:val="28"/>
          <w:szCs w:val="28"/>
        </w:rPr>
        <w:t>. Выходной день (</w:t>
      </w:r>
      <w:r w:rsidRPr="00955CCC">
        <w:rPr>
          <w:i/>
          <w:iCs/>
          <w:sz w:val="28"/>
          <w:szCs w:val="28"/>
        </w:rPr>
        <w:t>в зоопарке, цирке</w:t>
      </w:r>
      <w:r w:rsidRPr="00955CCC">
        <w:rPr>
          <w:sz w:val="28"/>
          <w:szCs w:val="28"/>
        </w:rPr>
        <w:t>), каникулы.</w:t>
      </w:r>
    </w:p>
    <w:p w:rsidR="00BE64EE" w:rsidRPr="00955CCC" w:rsidRDefault="00BE64EE" w:rsidP="00955CCC">
      <w:pPr>
        <w:spacing w:before="40" w:after="40"/>
        <w:ind w:left="1701" w:right="850" w:firstLine="454"/>
        <w:jc w:val="both"/>
        <w:rPr>
          <w:b/>
          <w:bCs/>
          <w:sz w:val="28"/>
          <w:szCs w:val="28"/>
        </w:rPr>
      </w:pPr>
      <w:r w:rsidRPr="00955CCC">
        <w:rPr>
          <w:b/>
          <w:bCs/>
          <w:sz w:val="28"/>
          <w:szCs w:val="28"/>
        </w:rPr>
        <w:t xml:space="preserve">Я и мои друзья. </w:t>
      </w:r>
      <w:r w:rsidRPr="00955CCC">
        <w:rPr>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BE64EE" w:rsidRPr="00955CCC" w:rsidRDefault="00BE64EE" w:rsidP="00955CCC">
      <w:pPr>
        <w:spacing w:before="40" w:after="40"/>
        <w:ind w:left="1701" w:right="850" w:firstLine="454"/>
        <w:jc w:val="both"/>
        <w:rPr>
          <w:b/>
          <w:bCs/>
          <w:sz w:val="28"/>
          <w:szCs w:val="28"/>
        </w:rPr>
      </w:pPr>
      <w:r w:rsidRPr="00955CCC">
        <w:rPr>
          <w:b/>
          <w:bCs/>
          <w:spacing w:val="2"/>
          <w:sz w:val="28"/>
          <w:szCs w:val="28"/>
        </w:rPr>
        <w:t xml:space="preserve">Моя школа. </w:t>
      </w:r>
      <w:r w:rsidRPr="00955CCC">
        <w:rPr>
          <w:spacing w:val="2"/>
          <w:sz w:val="28"/>
          <w:szCs w:val="28"/>
        </w:rPr>
        <w:t xml:space="preserve">Классная комната, учебные предметы, </w:t>
      </w:r>
      <w:r w:rsidRPr="00955CCC">
        <w:rPr>
          <w:sz w:val="28"/>
          <w:szCs w:val="28"/>
        </w:rPr>
        <w:t>школьные принадлежности. Учебные занятия на уроках.</w:t>
      </w:r>
    </w:p>
    <w:p w:rsidR="00BE64EE" w:rsidRPr="00955CCC" w:rsidRDefault="00BE64EE" w:rsidP="00955CCC">
      <w:pPr>
        <w:spacing w:before="40" w:after="40"/>
        <w:ind w:left="1701" w:right="850" w:firstLine="454"/>
        <w:jc w:val="both"/>
        <w:rPr>
          <w:b/>
          <w:bCs/>
          <w:sz w:val="28"/>
          <w:szCs w:val="28"/>
        </w:rPr>
      </w:pPr>
      <w:r w:rsidRPr="00955CCC">
        <w:rPr>
          <w:b/>
          <w:bCs/>
          <w:sz w:val="28"/>
          <w:szCs w:val="28"/>
        </w:rPr>
        <w:t xml:space="preserve">Мир вокруг меня. </w:t>
      </w:r>
      <w:r w:rsidRPr="00955CCC">
        <w:rPr>
          <w:sz w:val="28"/>
          <w:szCs w:val="28"/>
        </w:rPr>
        <w:t xml:space="preserve">Мой дом/квартира/комната: названия комнат, их размер, предметы мебели и интерьера. Природа. </w:t>
      </w:r>
      <w:r w:rsidRPr="00955CCC">
        <w:rPr>
          <w:i/>
          <w:iCs/>
          <w:sz w:val="28"/>
          <w:szCs w:val="28"/>
        </w:rPr>
        <w:t>Дикие и домашние животные</w:t>
      </w:r>
      <w:r w:rsidRPr="00955CCC">
        <w:rPr>
          <w:sz w:val="28"/>
          <w:szCs w:val="28"/>
        </w:rPr>
        <w:t>. Любимое время года. Погода.</w:t>
      </w:r>
    </w:p>
    <w:p w:rsidR="00BE64EE" w:rsidRPr="00955CCC" w:rsidRDefault="00BE64EE" w:rsidP="00955CCC">
      <w:pPr>
        <w:spacing w:before="40" w:after="40"/>
        <w:ind w:left="1701" w:right="850" w:firstLine="454"/>
        <w:jc w:val="both"/>
        <w:rPr>
          <w:sz w:val="28"/>
          <w:szCs w:val="28"/>
        </w:rPr>
      </w:pPr>
      <w:r w:rsidRPr="00955CCC">
        <w:rPr>
          <w:b/>
          <w:bCs/>
          <w:spacing w:val="2"/>
          <w:sz w:val="28"/>
          <w:szCs w:val="28"/>
        </w:rPr>
        <w:t xml:space="preserve">Страна/страны изучаемого языка и родная страна. </w:t>
      </w:r>
      <w:r w:rsidRPr="00955CCC">
        <w:rPr>
          <w:sz w:val="28"/>
          <w:szCs w:val="28"/>
        </w:rPr>
        <w:t xml:space="preserve">Общие сведения: название, столица. </w:t>
      </w:r>
      <w:r w:rsidRPr="00955CCC">
        <w:rPr>
          <w:i/>
          <w:iCs/>
          <w:sz w:val="28"/>
          <w:szCs w:val="28"/>
        </w:rPr>
        <w:t xml:space="preserve">Литературные персонажи популярных книг моих сверстников (имена героев книг, черты характера). </w:t>
      </w:r>
      <w:r w:rsidRPr="00955CCC">
        <w:rPr>
          <w:sz w:val="28"/>
          <w:szCs w:val="28"/>
        </w:rPr>
        <w:t>Небольшие произведения детского фольклора на изучаемом иностранном языке (рифмовки, стихи, песни, сказки).</w:t>
      </w:r>
    </w:p>
    <w:p w:rsidR="00BE64EE" w:rsidRPr="00955CCC" w:rsidRDefault="00BE64EE" w:rsidP="00955CCC">
      <w:pPr>
        <w:spacing w:before="40" w:after="40"/>
        <w:ind w:left="1701" w:right="850" w:firstLine="454"/>
        <w:jc w:val="both"/>
        <w:rPr>
          <w:sz w:val="28"/>
          <w:szCs w:val="28"/>
        </w:rPr>
      </w:pPr>
      <w:r w:rsidRPr="00955CCC">
        <w:rPr>
          <w:spacing w:val="2"/>
          <w:sz w:val="28"/>
          <w:szCs w:val="28"/>
        </w:rPr>
        <w:t>Некоторые формы речевого и неречевого этикета стран изучаемого языка в ряде ситуаций общения (в школе, во</w:t>
      </w:r>
      <w:r w:rsidRPr="00955CCC">
        <w:rPr>
          <w:sz w:val="28"/>
          <w:szCs w:val="28"/>
        </w:rPr>
        <w:t xml:space="preserve"> время совместной игры, в магазине).</w:t>
      </w:r>
    </w:p>
    <w:p w:rsidR="00BE64EE" w:rsidRPr="00955CCC" w:rsidRDefault="00BE64EE" w:rsidP="00955CCC">
      <w:pPr>
        <w:spacing w:before="40" w:after="40"/>
        <w:ind w:left="1701" w:right="850" w:firstLine="454"/>
        <w:jc w:val="both"/>
        <w:rPr>
          <w:b/>
          <w:bCs/>
          <w:sz w:val="28"/>
          <w:szCs w:val="28"/>
        </w:rPr>
      </w:pPr>
      <w:r w:rsidRPr="00955CCC">
        <w:rPr>
          <w:b/>
          <w:bCs/>
          <w:sz w:val="28"/>
          <w:szCs w:val="28"/>
        </w:rPr>
        <w:t>Коммуникативные умения по видам речевой деятельности</w:t>
      </w:r>
    </w:p>
    <w:p w:rsidR="00BE64EE" w:rsidRPr="00955CCC" w:rsidRDefault="00BE64EE" w:rsidP="00955CCC">
      <w:pPr>
        <w:spacing w:before="40" w:after="40"/>
        <w:ind w:left="1701" w:right="850" w:firstLine="454"/>
        <w:jc w:val="both"/>
        <w:rPr>
          <w:sz w:val="28"/>
          <w:szCs w:val="28"/>
        </w:rPr>
      </w:pPr>
      <w:r w:rsidRPr="00955CCC">
        <w:rPr>
          <w:b/>
          <w:bCs/>
          <w:sz w:val="28"/>
          <w:szCs w:val="28"/>
        </w:rPr>
        <w:t>В русле говорения</w:t>
      </w:r>
    </w:p>
    <w:p w:rsidR="00BE64EE" w:rsidRPr="00955CCC" w:rsidRDefault="00BE64EE" w:rsidP="00955CCC">
      <w:pPr>
        <w:spacing w:before="40" w:after="40"/>
        <w:ind w:left="1701" w:right="850" w:firstLine="454"/>
        <w:jc w:val="both"/>
        <w:rPr>
          <w:sz w:val="28"/>
          <w:szCs w:val="28"/>
        </w:rPr>
      </w:pPr>
      <w:r w:rsidRPr="00955CCC">
        <w:rPr>
          <w:sz w:val="28"/>
          <w:szCs w:val="28"/>
        </w:rPr>
        <w:t>1.</w:t>
      </w:r>
      <w:r w:rsidRPr="00955CCC">
        <w:rPr>
          <w:sz w:val="28"/>
          <w:szCs w:val="28"/>
        </w:rPr>
        <w:t> </w:t>
      </w:r>
      <w:r w:rsidRPr="00955CCC">
        <w:rPr>
          <w:sz w:val="28"/>
          <w:szCs w:val="28"/>
        </w:rPr>
        <w:t>Диалогическая форма</w:t>
      </w:r>
    </w:p>
    <w:p w:rsidR="00BE64EE" w:rsidRPr="00955CCC" w:rsidRDefault="00BE64EE" w:rsidP="00955CCC">
      <w:pPr>
        <w:spacing w:before="40" w:after="40"/>
        <w:ind w:left="1701" w:right="850" w:firstLine="454"/>
        <w:jc w:val="both"/>
        <w:rPr>
          <w:sz w:val="28"/>
          <w:szCs w:val="28"/>
        </w:rPr>
      </w:pPr>
      <w:r w:rsidRPr="00955CCC">
        <w:rPr>
          <w:sz w:val="28"/>
          <w:szCs w:val="28"/>
        </w:rPr>
        <w:t>Уметь вести:</w:t>
      </w:r>
    </w:p>
    <w:p w:rsidR="00BE64EE" w:rsidRPr="00955CCC" w:rsidRDefault="009D593D" w:rsidP="009D593D">
      <w:pPr>
        <w:pStyle w:val="Bodytext20"/>
        <w:shd w:val="clear" w:color="auto" w:fill="auto"/>
        <w:spacing w:before="40" w:after="40" w:line="240" w:lineRule="auto"/>
        <w:ind w:left="1701" w:right="850" w:firstLine="0"/>
        <w:jc w:val="both"/>
      </w:pPr>
      <w:r>
        <w:t xml:space="preserve">- </w:t>
      </w:r>
      <w:r w:rsidR="00BE64EE" w:rsidRPr="00955CCC">
        <w:t>этикетные диалоги в типичных ситуациях бытового, учебно-трудового и межкультурного общения, в том числе при помощи средств телекоммуникации;</w:t>
      </w:r>
    </w:p>
    <w:p w:rsidR="00BE64EE" w:rsidRPr="00955CCC" w:rsidRDefault="009D593D" w:rsidP="009D593D">
      <w:pPr>
        <w:pStyle w:val="Bodytext20"/>
        <w:shd w:val="clear" w:color="auto" w:fill="auto"/>
        <w:spacing w:before="40" w:after="40" w:line="240" w:lineRule="auto"/>
        <w:ind w:left="1701" w:right="850" w:firstLine="0"/>
        <w:jc w:val="both"/>
      </w:pPr>
      <w:r>
        <w:t xml:space="preserve">- </w:t>
      </w:r>
      <w:r w:rsidR="00BE64EE" w:rsidRPr="00955CCC">
        <w:t>диалог­расспрос (запрос информации и ответ на него);</w:t>
      </w:r>
    </w:p>
    <w:p w:rsidR="00BE64EE" w:rsidRPr="00955CCC" w:rsidRDefault="00BE64EE" w:rsidP="009D593D">
      <w:pPr>
        <w:pStyle w:val="Bodytext20"/>
        <w:shd w:val="clear" w:color="auto" w:fill="auto"/>
        <w:spacing w:before="40" w:after="40" w:line="240" w:lineRule="auto"/>
        <w:ind w:left="1701" w:right="850" w:firstLine="0"/>
        <w:jc w:val="both"/>
      </w:pPr>
      <w:r w:rsidRPr="00955CCC">
        <w:t>диалог-побуждение к действию.</w:t>
      </w:r>
    </w:p>
    <w:p w:rsidR="00BE64EE" w:rsidRPr="00955CCC" w:rsidRDefault="00BE64EE" w:rsidP="00955CCC">
      <w:pPr>
        <w:spacing w:before="40" w:after="40"/>
        <w:ind w:left="1701" w:right="850" w:firstLine="454"/>
        <w:jc w:val="both"/>
        <w:rPr>
          <w:sz w:val="28"/>
          <w:szCs w:val="28"/>
        </w:rPr>
      </w:pPr>
      <w:r w:rsidRPr="00955CCC">
        <w:rPr>
          <w:sz w:val="28"/>
          <w:szCs w:val="28"/>
        </w:rPr>
        <w:t>2.</w:t>
      </w:r>
      <w:r w:rsidRPr="00955CCC">
        <w:rPr>
          <w:sz w:val="28"/>
          <w:szCs w:val="28"/>
        </w:rPr>
        <w:t> </w:t>
      </w:r>
      <w:r w:rsidRPr="00955CCC">
        <w:rPr>
          <w:sz w:val="28"/>
          <w:szCs w:val="28"/>
        </w:rPr>
        <w:t>Монологическая форма</w:t>
      </w:r>
    </w:p>
    <w:p w:rsidR="00BE64EE" w:rsidRPr="00955CCC" w:rsidRDefault="00BE64EE" w:rsidP="00955CCC">
      <w:pPr>
        <w:spacing w:before="40" w:after="40"/>
        <w:ind w:left="1701" w:right="850" w:firstLine="454"/>
        <w:jc w:val="both"/>
        <w:rPr>
          <w:sz w:val="28"/>
          <w:szCs w:val="28"/>
        </w:rPr>
      </w:pPr>
      <w:r w:rsidRPr="00955CCC">
        <w:rPr>
          <w:spacing w:val="2"/>
          <w:sz w:val="28"/>
          <w:szCs w:val="28"/>
        </w:rPr>
        <w:t>Уметь пользоваться основными коммуникативными типами речи: описание, рассказ, характеристика (персона</w:t>
      </w:r>
      <w:r w:rsidRPr="00955CCC">
        <w:rPr>
          <w:sz w:val="28"/>
          <w:szCs w:val="28"/>
        </w:rPr>
        <w:t>жей).</w:t>
      </w:r>
    </w:p>
    <w:p w:rsidR="00BE64EE" w:rsidRPr="00955CCC" w:rsidRDefault="00BE64EE" w:rsidP="00955CCC">
      <w:pPr>
        <w:spacing w:before="40" w:after="40"/>
        <w:ind w:left="1701" w:right="850" w:firstLine="454"/>
        <w:jc w:val="both"/>
        <w:rPr>
          <w:sz w:val="28"/>
          <w:szCs w:val="28"/>
        </w:rPr>
      </w:pPr>
      <w:r w:rsidRPr="00955CCC">
        <w:rPr>
          <w:b/>
          <w:bCs/>
          <w:sz w:val="28"/>
          <w:szCs w:val="28"/>
        </w:rPr>
        <w:t>В русле аудирования</w:t>
      </w:r>
    </w:p>
    <w:p w:rsidR="00BE64EE" w:rsidRPr="00955CCC" w:rsidRDefault="00BE64EE" w:rsidP="00955CCC">
      <w:pPr>
        <w:spacing w:before="40" w:after="40"/>
        <w:ind w:left="1701" w:right="850" w:firstLine="454"/>
        <w:jc w:val="both"/>
        <w:rPr>
          <w:sz w:val="28"/>
          <w:szCs w:val="28"/>
        </w:rPr>
      </w:pPr>
      <w:r w:rsidRPr="00955CCC">
        <w:rPr>
          <w:sz w:val="28"/>
          <w:szCs w:val="28"/>
        </w:rPr>
        <w:t>Воспринимать на слух и понимать:</w:t>
      </w:r>
    </w:p>
    <w:p w:rsidR="00BE64EE" w:rsidRPr="00955CC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55CCC">
        <w:rPr>
          <w:rFonts w:ascii="Times New Roman" w:hAnsi="Times New Roman"/>
          <w:sz w:val="28"/>
          <w:szCs w:val="28"/>
        </w:rPr>
        <w:lastRenderedPageBreak/>
        <w:t>речь учителя и одноклассников в процессе общения на уроке и вербально/невербально реагировать на услышанное;</w:t>
      </w:r>
    </w:p>
    <w:p w:rsidR="00BE64EE" w:rsidRPr="00955CC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55CCC">
        <w:rPr>
          <w:rFonts w:ascii="Times New Roman" w:hAnsi="Times New Roman"/>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BE64EE" w:rsidRPr="00955CCC" w:rsidRDefault="00BE64EE" w:rsidP="00955CCC">
      <w:pPr>
        <w:spacing w:before="40" w:after="40"/>
        <w:ind w:left="1701" w:right="850" w:firstLine="454"/>
        <w:jc w:val="both"/>
        <w:rPr>
          <w:sz w:val="28"/>
          <w:szCs w:val="28"/>
        </w:rPr>
      </w:pPr>
      <w:r w:rsidRPr="00955CCC">
        <w:rPr>
          <w:b/>
          <w:bCs/>
          <w:sz w:val="28"/>
          <w:szCs w:val="28"/>
        </w:rPr>
        <w:t>В русле чтения</w:t>
      </w:r>
    </w:p>
    <w:p w:rsidR="00BE64EE" w:rsidRPr="00955CCC" w:rsidRDefault="00BE64EE" w:rsidP="00955CCC">
      <w:pPr>
        <w:spacing w:before="40" w:after="40"/>
        <w:ind w:left="1701" w:right="850" w:firstLine="454"/>
        <w:jc w:val="both"/>
        <w:rPr>
          <w:sz w:val="28"/>
          <w:szCs w:val="28"/>
        </w:rPr>
      </w:pPr>
      <w:r w:rsidRPr="00955CCC">
        <w:rPr>
          <w:sz w:val="28"/>
          <w:szCs w:val="28"/>
        </w:rPr>
        <w:t>Читать:</w:t>
      </w:r>
    </w:p>
    <w:p w:rsidR="00BE64EE" w:rsidRPr="00955CC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55CCC">
        <w:rPr>
          <w:rFonts w:ascii="Times New Roman" w:hAnsi="Times New Roman"/>
          <w:sz w:val="28"/>
          <w:szCs w:val="28"/>
        </w:rPr>
        <w:t>вслух небольшие тексты, построенные на изученном языковом материале;</w:t>
      </w:r>
    </w:p>
    <w:p w:rsidR="00BE64EE" w:rsidRPr="00955CC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55CCC">
        <w:rPr>
          <w:rFonts w:ascii="Times New Roman" w:hAnsi="Times New Roman"/>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955CCC">
        <w:rPr>
          <w:rFonts w:ascii="Times New Roman" w:hAnsi="Times New Roman"/>
          <w:sz w:val="28"/>
          <w:szCs w:val="28"/>
        </w:rPr>
        <w:t> </w:t>
      </w:r>
      <w:r w:rsidRPr="00955CCC">
        <w:rPr>
          <w:rFonts w:ascii="Times New Roman" w:hAnsi="Times New Roman"/>
          <w:sz w:val="28"/>
          <w:szCs w:val="28"/>
        </w:rPr>
        <w:t>т.</w:t>
      </w:r>
      <w:r w:rsidRPr="00955CCC">
        <w:rPr>
          <w:rFonts w:ascii="Times New Roman" w:hAnsi="Times New Roman"/>
          <w:sz w:val="28"/>
          <w:szCs w:val="28"/>
        </w:rPr>
        <w:t> </w:t>
      </w:r>
      <w:r w:rsidRPr="00955CCC">
        <w:rPr>
          <w:rFonts w:ascii="Times New Roman" w:hAnsi="Times New Roman"/>
          <w:sz w:val="28"/>
          <w:szCs w:val="28"/>
        </w:rPr>
        <w:t>д.).</w:t>
      </w:r>
    </w:p>
    <w:p w:rsidR="00BE64EE" w:rsidRPr="00955CCC" w:rsidRDefault="00BE64EE" w:rsidP="00955CCC">
      <w:pPr>
        <w:spacing w:before="40" w:after="40"/>
        <w:ind w:left="1701" w:right="850" w:firstLine="454"/>
        <w:jc w:val="both"/>
        <w:rPr>
          <w:sz w:val="28"/>
          <w:szCs w:val="28"/>
        </w:rPr>
      </w:pPr>
      <w:r w:rsidRPr="00955CCC">
        <w:rPr>
          <w:b/>
          <w:bCs/>
          <w:sz w:val="28"/>
          <w:szCs w:val="28"/>
        </w:rPr>
        <w:t>В русле письма</w:t>
      </w:r>
    </w:p>
    <w:p w:rsidR="00BE64EE" w:rsidRPr="00955CCC" w:rsidRDefault="00BE64EE" w:rsidP="00955CCC">
      <w:pPr>
        <w:spacing w:before="40" w:after="40"/>
        <w:ind w:left="1701" w:right="850" w:firstLine="454"/>
        <w:jc w:val="both"/>
        <w:rPr>
          <w:sz w:val="28"/>
          <w:szCs w:val="28"/>
        </w:rPr>
      </w:pPr>
      <w:r w:rsidRPr="00955CCC">
        <w:rPr>
          <w:sz w:val="28"/>
          <w:szCs w:val="28"/>
        </w:rPr>
        <w:t>Владеть:</w:t>
      </w:r>
    </w:p>
    <w:p w:rsidR="00BE64EE" w:rsidRPr="00955CC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55CCC">
        <w:rPr>
          <w:rFonts w:ascii="Times New Roman" w:hAnsi="Times New Roman"/>
          <w:sz w:val="28"/>
          <w:szCs w:val="28"/>
        </w:rPr>
        <w:t>умением выписывать из текста слова, словосочетания и предложения;</w:t>
      </w:r>
    </w:p>
    <w:p w:rsidR="00BE64EE" w:rsidRPr="00955CC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55CCC">
        <w:rPr>
          <w:rFonts w:ascii="Times New Roman" w:hAnsi="Times New Roman"/>
          <w:sz w:val="28"/>
          <w:szCs w:val="28"/>
        </w:rPr>
        <w:t>основами письменной речи: писать по образцу поздравление с праздником, короткое личное письмо.</w:t>
      </w:r>
    </w:p>
    <w:p w:rsidR="00BE64EE" w:rsidRPr="00955CCC" w:rsidRDefault="00BE64EE" w:rsidP="00955CCC">
      <w:pPr>
        <w:spacing w:before="40" w:after="40"/>
        <w:ind w:left="1701" w:right="850" w:firstLine="454"/>
        <w:jc w:val="both"/>
        <w:rPr>
          <w:b/>
          <w:bCs/>
          <w:sz w:val="28"/>
          <w:szCs w:val="28"/>
        </w:rPr>
      </w:pPr>
      <w:r w:rsidRPr="00955CCC">
        <w:rPr>
          <w:b/>
          <w:bCs/>
          <w:sz w:val="28"/>
          <w:szCs w:val="28"/>
        </w:rPr>
        <w:t>Языковые средства и навыки пользования ими</w:t>
      </w:r>
    </w:p>
    <w:p w:rsidR="00BE64EE" w:rsidRPr="00955CCC" w:rsidRDefault="00BE64EE" w:rsidP="00955CCC">
      <w:pPr>
        <w:spacing w:before="40" w:after="40"/>
        <w:ind w:left="1701" w:right="850" w:firstLine="454"/>
        <w:jc w:val="both"/>
        <w:rPr>
          <w:b/>
          <w:bCs/>
          <w:sz w:val="28"/>
          <w:szCs w:val="28"/>
        </w:rPr>
      </w:pPr>
      <w:r w:rsidRPr="00955CCC">
        <w:rPr>
          <w:b/>
          <w:bCs/>
          <w:sz w:val="28"/>
          <w:szCs w:val="28"/>
        </w:rPr>
        <w:t xml:space="preserve">Графика, каллиграфия, орфография. </w:t>
      </w:r>
      <w:r w:rsidRPr="00955CCC">
        <w:rPr>
          <w:sz w:val="28"/>
          <w:szCs w:val="28"/>
        </w:rPr>
        <w:t xml:space="preserve">Все буквы английского алфавита. Основные буквосочетания. Звуко­буквенные </w:t>
      </w:r>
      <w:r w:rsidRPr="00955CCC">
        <w:rPr>
          <w:spacing w:val="2"/>
          <w:sz w:val="28"/>
          <w:szCs w:val="28"/>
        </w:rPr>
        <w:t xml:space="preserve">соответствия. Знаки транскрипции. Апостроф. Основные </w:t>
      </w:r>
      <w:r w:rsidRPr="00955CCC">
        <w:rPr>
          <w:sz w:val="28"/>
          <w:szCs w:val="28"/>
        </w:rPr>
        <w:t>правила чтения и орфографии. Написание наиболее употребительных слов, вошедших в активный словарь.</w:t>
      </w:r>
    </w:p>
    <w:p w:rsidR="00BE64EE" w:rsidRPr="00955CCC" w:rsidRDefault="00BE64EE" w:rsidP="00955CCC">
      <w:pPr>
        <w:spacing w:before="40" w:after="40"/>
        <w:ind w:left="1701" w:right="850" w:firstLine="454"/>
        <w:jc w:val="both"/>
        <w:rPr>
          <w:b/>
          <w:bCs/>
          <w:sz w:val="28"/>
          <w:szCs w:val="28"/>
        </w:rPr>
      </w:pPr>
      <w:r w:rsidRPr="00955CCC">
        <w:rPr>
          <w:b/>
          <w:bCs/>
          <w:sz w:val="28"/>
          <w:szCs w:val="28"/>
        </w:rPr>
        <w:t xml:space="preserve">Фонетическая сторона речи. </w:t>
      </w:r>
      <w:r w:rsidRPr="00955CCC">
        <w:rPr>
          <w:sz w:val="28"/>
          <w:szCs w:val="28"/>
        </w:rPr>
        <w:t>Адекватное произношение и различение на слух всех звуков и звукосочетаний англий</w:t>
      </w:r>
      <w:r w:rsidRPr="00955CCC">
        <w:rPr>
          <w:spacing w:val="2"/>
          <w:sz w:val="28"/>
          <w:szCs w:val="28"/>
        </w:rPr>
        <w:t xml:space="preserve">ского языка. Соблюдение норм произношения: долгота и </w:t>
      </w:r>
      <w:r w:rsidRPr="00955CCC">
        <w:rPr>
          <w:sz w:val="28"/>
          <w:szCs w:val="28"/>
        </w:rPr>
        <w:t xml:space="preserve">краткость гласных, отсутствие оглушения звонких согласных </w:t>
      </w:r>
      <w:r w:rsidRPr="00955CCC">
        <w:rPr>
          <w:spacing w:val="2"/>
          <w:sz w:val="28"/>
          <w:szCs w:val="28"/>
        </w:rPr>
        <w:t xml:space="preserve">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w:t>
      </w:r>
      <w:r w:rsidRPr="00955CCC">
        <w:rPr>
          <w:sz w:val="28"/>
          <w:szCs w:val="28"/>
        </w:rPr>
        <w:t>и вопросительного (общий и специальный вопрос) предложе</w:t>
      </w:r>
      <w:r w:rsidRPr="00955CCC">
        <w:rPr>
          <w:spacing w:val="2"/>
          <w:sz w:val="28"/>
          <w:szCs w:val="28"/>
        </w:rPr>
        <w:t xml:space="preserve">ний. Интонация перечисления. Чтение по транскрипции </w:t>
      </w:r>
      <w:r w:rsidRPr="00955CCC">
        <w:rPr>
          <w:sz w:val="28"/>
          <w:szCs w:val="28"/>
        </w:rPr>
        <w:t>изученных слов.</w:t>
      </w:r>
    </w:p>
    <w:p w:rsidR="00BE64EE" w:rsidRPr="00955CCC" w:rsidRDefault="00BE64EE" w:rsidP="00955CCC">
      <w:pPr>
        <w:spacing w:before="40" w:after="40"/>
        <w:ind w:left="1701" w:right="850" w:firstLine="454"/>
        <w:jc w:val="both"/>
        <w:rPr>
          <w:b/>
          <w:bCs/>
          <w:sz w:val="28"/>
          <w:szCs w:val="28"/>
        </w:rPr>
      </w:pPr>
      <w:r w:rsidRPr="00955CCC">
        <w:rPr>
          <w:b/>
          <w:bCs/>
          <w:spacing w:val="-2"/>
          <w:sz w:val="28"/>
          <w:szCs w:val="28"/>
        </w:rPr>
        <w:lastRenderedPageBreak/>
        <w:t xml:space="preserve">Лексическая сторона речи. </w:t>
      </w:r>
      <w:r w:rsidRPr="00955CCC">
        <w:rPr>
          <w:spacing w:val="-2"/>
          <w:sz w:val="28"/>
          <w:szCs w:val="28"/>
        </w:rPr>
        <w:t>Лексические единицы, обслу</w:t>
      </w:r>
      <w:r w:rsidRPr="00955CCC">
        <w:rPr>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955CCC">
        <w:rPr>
          <w:spacing w:val="2"/>
          <w:sz w:val="28"/>
          <w:szCs w:val="28"/>
        </w:rPr>
        <w:t xml:space="preserve">устойчивые словосочетания, оценочная лексика и речевые </w:t>
      </w:r>
      <w:r w:rsidRPr="00955CCC">
        <w:rPr>
          <w:sz w:val="28"/>
          <w:szCs w:val="28"/>
        </w:rPr>
        <w:t xml:space="preserve">клише как элементы речевого этикета, отражающие культуру англоговорящих стран. Интернациональные слова (например, </w:t>
      </w:r>
      <w:r w:rsidRPr="00955CCC">
        <w:rPr>
          <w:spacing w:val="2"/>
          <w:sz w:val="28"/>
          <w:szCs w:val="28"/>
        </w:rPr>
        <w:t xml:space="preserve">doctor, film). Начальное представление о способах словообразования: суффиксация (суффиксы ­er, ­or, ­tion, ­ist, </w:t>
      </w:r>
      <w:r w:rsidRPr="00955CCC">
        <w:rPr>
          <w:sz w:val="28"/>
          <w:szCs w:val="28"/>
        </w:rPr>
        <w:t>­ful, ­ly, ­teen, ­ty, ­th), словосложение (postcard), конверсия (play — to play).</w:t>
      </w:r>
    </w:p>
    <w:p w:rsidR="00BE64EE" w:rsidRPr="00955CCC" w:rsidRDefault="00BE64EE" w:rsidP="00955CCC">
      <w:pPr>
        <w:spacing w:before="40" w:after="40"/>
        <w:ind w:left="1701" w:right="850" w:firstLine="454"/>
        <w:jc w:val="both"/>
        <w:rPr>
          <w:sz w:val="28"/>
          <w:szCs w:val="28"/>
        </w:rPr>
      </w:pPr>
      <w:r w:rsidRPr="00955CCC">
        <w:rPr>
          <w:b/>
          <w:bCs/>
          <w:sz w:val="28"/>
          <w:szCs w:val="28"/>
        </w:rPr>
        <w:t xml:space="preserve">Грамматическая сторона речи. </w:t>
      </w:r>
      <w:r w:rsidRPr="00955CCC">
        <w:rPr>
          <w:sz w:val="28"/>
          <w:szCs w:val="28"/>
        </w:rPr>
        <w:t xml:space="preserve">Основные коммуникативные типы предложений: повествовательное, вопросительное, </w:t>
      </w:r>
      <w:r w:rsidRPr="00955CCC">
        <w:rPr>
          <w:spacing w:val="2"/>
          <w:sz w:val="28"/>
          <w:szCs w:val="28"/>
        </w:rPr>
        <w:t xml:space="preserve">побудительное. Общий и специальный вопросы. Вопросительные слова: what, who, when, where, why, how. Порядок </w:t>
      </w:r>
      <w:r w:rsidRPr="00955CCC">
        <w:rPr>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w:t>
      </w:r>
      <w:r w:rsidRPr="00955CCC">
        <w:rPr>
          <w:spacing w:val="2"/>
          <w:sz w:val="28"/>
          <w:szCs w:val="28"/>
        </w:rPr>
        <w:t xml:space="preserve">с однородными членами. Сложносочинённые предложения </w:t>
      </w:r>
      <w:r w:rsidRPr="00955CCC">
        <w:rPr>
          <w:sz w:val="28"/>
          <w:szCs w:val="28"/>
        </w:rPr>
        <w:t>с союзами and и but. Сложноподчинённые предложения с because.</w:t>
      </w:r>
    </w:p>
    <w:p w:rsidR="00BE64EE" w:rsidRPr="00955CCC" w:rsidRDefault="00BE64EE" w:rsidP="00955CCC">
      <w:pPr>
        <w:spacing w:before="40" w:after="40"/>
        <w:ind w:left="1701" w:right="850" w:firstLine="454"/>
        <w:jc w:val="both"/>
        <w:rPr>
          <w:sz w:val="28"/>
          <w:szCs w:val="28"/>
        </w:rPr>
      </w:pPr>
      <w:r w:rsidRPr="00955CCC">
        <w:rPr>
          <w:spacing w:val="2"/>
          <w:sz w:val="28"/>
          <w:szCs w:val="28"/>
        </w:rPr>
        <w:t xml:space="preserve">Правильные и неправильные глаголы в Present, Future, </w:t>
      </w:r>
      <w:r w:rsidRPr="00955CCC">
        <w:rPr>
          <w:sz w:val="28"/>
          <w:szCs w:val="28"/>
        </w:rPr>
        <w:t>Past Simple (Indefinite). Неопределённая форма глагола. Гла</w:t>
      </w:r>
      <w:r w:rsidRPr="00955CCC">
        <w:rPr>
          <w:spacing w:val="2"/>
          <w:sz w:val="28"/>
          <w:szCs w:val="28"/>
        </w:rPr>
        <w:t xml:space="preserve">гол-­связка to be. Модальные глаголы can, may, must, have to. Глагольные конструкции I’d like to… Существительные в единственном и множественном числе (образованные по </w:t>
      </w:r>
      <w:r w:rsidRPr="00955CCC">
        <w:rPr>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BE64EE" w:rsidRPr="00955CCC" w:rsidRDefault="00BE64EE" w:rsidP="00955CCC">
      <w:pPr>
        <w:spacing w:before="40" w:after="40"/>
        <w:ind w:left="1701" w:right="850" w:firstLine="454"/>
        <w:jc w:val="both"/>
        <w:rPr>
          <w:sz w:val="28"/>
          <w:szCs w:val="28"/>
        </w:rPr>
      </w:pPr>
      <w:r w:rsidRPr="00955CCC">
        <w:rPr>
          <w:sz w:val="28"/>
          <w:szCs w:val="28"/>
        </w:rPr>
        <w:t>Прилагательные в положительной, сравнительной и превосходной степени, образованные по правилам и исключения.</w:t>
      </w:r>
    </w:p>
    <w:p w:rsidR="00BE64EE" w:rsidRPr="00955CCC" w:rsidRDefault="00BE64EE" w:rsidP="00955CCC">
      <w:pPr>
        <w:spacing w:before="40" w:after="40"/>
        <w:ind w:left="1701" w:right="850" w:firstLine="454"/>
        <w:jc w:val="both"/>
        <w:rPr>
          <w:sz w:val="28"/>
          <w:szCs w:val="28"/>
        </w:rPr>
      </w:pPr>
      <w:r w:rsidRPr="00955CCC">
        <w:rPr>
          <w:sz w:val="28"/>
          <w:szCs w:val="28"/>
        </w:rPr>
        <w:t xml:space="preserve">Местоимения: личные (в именительном и объектном падежах), притяжательные, вопросительные, </w:t>
      </w:r>
      <w:r w:rsidRPr="00955CCC">
        <w:rPr>
          <w:sz w:val="28"/>
          <w:szCs w:val="28"/>
        </w:rPr>
        <w:lastRenderedPageBreak/>
        <w:t>указательные (this/these, that/those), неопределённые (some, any — некоторые случаи употребления).</w:t>
      </w:r>
    </w:p>
    <w:p w:rsidR="00BE64EE" w:rsidRPr="00955CCC" w:rsidRDefault="00BE64EE" w:rsidP="00955CCC">
      <w:pPr>
        <w:spacing w:before="40" w:after="40"/>
        <w:ind w:left="1701" w:right="850" w:firstLine="454"/>
        <w:jc w:val="both"/>
        <w:rPr>
          <w:sz w:val="28"/>
          <w:szCs w:val="28"/>
        </w:rPr>
      </w:pPr>
      <w:r w:rsidRPr="00955CCC">
        <w:rPr>
          <w:spacing w:val="2"/>
          <w:sz w:val="28"/>
          <w:szCs w:val="28"/>
        </w:rPr>
        <w:t>Наречиявремени</w:t>
      </w:r>
      <w:r w:rsidRPr="00955CCC">
        <w:rPr>
          <w:spacing w:val="2"/>
          <w:sz w:val="28"/>
          <w:szCs w:val="28"/>
          <w:lang w:val="en-US"/>
        </w:rPr>
        <w:t xml:space="preserve"> (yesterday, tomorrow, never, usually, </w:t>
      </w:r>
      <w:r w:rsidRPr="00955CCC">
        <w:rPr>
          <w:sz w:val="28"/>
          <w:szCs w:val="28"/>
          <w:lang w:val="en-US"/>
        </w:rPr>
        <w:t xml:space="preserve">often, sometimes). </w:t>
      </w:r>
      <w:r w:rsidRPr="00955CCC">
        <w:rPr>
          <w:sz w:val="28"/>
          <w:szCs w:val="28"/>
        </w:rPr>
        <w:t>Наречия степени (much, little, very).</w:t>
      </w:r>
    </w:p>
    <w:p w:rsidR="00BE64EE" w:rsidRPr="00955CCC" w:rsidRDefault="00BE64EE" w:rsidP="00955CCC">
      <w:pPr>
        <w:spacing w:before="40" w:after="40"/>
        <w:ind w:left="1701" w:right="850" w:firstLine="454"/>
        <w:jc w:val="both"/>
        <w:rPr>
          <w:sz w:val="28"/>
          <w:szCs w:val="28"/>
        </w:rPr>
      </w:pPr>
      <w:r w:rsidRPr="00955CCC">
        <w:rPr>
          <w:sz w:val="28"/>
          <w:szCs w:val="28"/>
        </w:rPr>
        <w:t>Количественные числительные (до 100), порядковые числительные (до 30).</w:t>
      </w:r>
    </w:p>
    <w:p w:rsidR="00BE64EE" w:rsidRPr="00955CCC" w:rsidRDefault="00BE64EE" w:rsidP="00955CCC">
      <w:pPr>
        <w:spacing w:before="40" w:after="40"/>
        <w:ind w:left="1701" w:right="850" w:firstLine="454"/>
        <w:jc w:val="both"/>
        <w:rPr>
          <w:b/>
          <w:bCs/>
          <w:sz w:val="28"/>
          <w:szCs w:val="28"/>
          <w:lang w:val="en-US"/>
        </w:rPr>
      </w:pPr>
      <w:r w:rsidRPr="00955CCC">
        <w:rPr>
          <w:spacing w:val="2"/>
          <w:sz w:val="28"/>
          <w:szCs w:val="28"/>
        </w:rPr>
        <w:t>Наиболее</w:t>
      </w:r>
      <w:r w:rsidRPr="00955CCC">
        <w:rPr>
          <w:spacing w:val="2"/>
          <w:sz w:val="28"/>
          <w:szCs w:val="28"/>
          <w:lang w:val="en-US"/>
        </w:rPr>
        <w:t xml:space="preserve"> </w:t>
      </w:r>
      <w:r w:rsidRPr="00955CCC">
        <w:rPr>
          <w:spacing w:val="2"/>
          <w:sz w:val="28"/>
          <w:szCs w:val="28"/>
        </w:rPr>
        <w:t>употребительные</w:t>
      </w:r>
      <w:r w:rsidRPr="00955CCC">
        <w:rPr>
          <w:spacing w:val="2"/>
          <w:sz w:val="28"/>
          <w:szCs w:val="28"/>
          <w:lang w:val="en-US"/>
        </w:rPr>
        <w:t xml:space="preserve"> </w:t>
      </w:r>
      <w:r w:rsidRPr="00955CCC">
        <w:rPr>
          <w:spacing w:val="2"/>
          <w:sz w:val="28"/>
          <w:szCs w:val="28"/>
        </w:rPr>
        <w:t>предлоги</w:t>
      </w:r>
      <w:r w:rsidRPr="00955CCC">
        <w:rPr>
          <w:spacing w:val="2"/>
          <w:sz w:val="28"/>
          <w:szCs w:val="28"/>
          <w:lang w:val="en-US"/>
        </w:rPr>
        <w:t xml:space="preserve">: in, on, at, into, to, </w:t>
      </w:r>
      <w:r w:rsidRPr="00955CCC">
        <w:rPr>
          <w:sz w:val="28"/>
          <w:szCs w:val="28"/>
          <w:lang w:val="en-US"/>
        </w:rPr>
        <w:t>from, of, with.</w:t>
      </w:r>
    </w:p>
    <w:p w:rsidR="00BE64EE" w:rsidRPr="00955CCC" w:rsidRDefault="00BE64EE" w:rsidP="00955CCC">
      <w:pPr>
        <w:spacing w:before="40" w:after="40"/>
        <w:ind w:left="1701" w:right="850" w:firstLine="454"/>
        <w:jc w:val="both"/>
        <w:rPr>
          <w:b/>
          <w:bCs/>
          <w:sz w:val="28"/>
          <w:szCs w:val="28"/>
        </w:rPr>
      </w:pPr>
      <w:r w:rsidRPr="00955CCC">
        <w:rPr>
          <w:b/>
          <w:bCs/>
          <w:sz w:val="28"/>
          <w:szCs w:val="28"/>
        </w:rPr>
        <w:t>Социокультурная осведомлённость</w:t>
      </w:r>
    </w:p>
    <w:p w:rsidR="00BE64EE" w:rsidRPr="00955CCC" w:rsidRDefault="00BE64EE" w:rsidP="00955CCC">
      <w:pPr>
        <w:spacing w:before="40" w:after="40"/>
        <w:ind w:left="1701" w:right="850" w:firstLine="454"/>
        <w:jc w:val="both"/>
        <w:rPr>
          <w:sz w:val="28"/>
          <w:szCs w:val="28"/>
        </w:rPr>
      </w:pPr>
      <w:r w:rsidRPr="00955CCC">
        <w:rPr>
          <w:spacing w:val="2"/>
          <w:sz w:val="28"/>
          <w:szCs w:val="28"/>
        </w:rPr>
        <w:t>В процессе обучения иностранному языку в начальной школе обучающиеся знакомятся: с названиями стран из</w:t>
      </w:r>
      <w:r w:rsidRPr="00955CCC">
        <w:rPr>
          <w:sz w:val="28"/>
          <w:szCs w:val="28"/>
        </w:rPr>
        <w:t>учаемого языка; с некоторыми литературными персонажами</w:t>
      </w:r>
      <w:r w:rsidRPr="00955CCC">
        <w:rPr>
          <w:spacing w:val="2"/>
          <w:sz w:val="28"/>
          <w:szCs w:val="28"/>
        </w:rPr>
        <w:t xml:space="preserve"> популярных детских произведений; с сюжетами некоторых популярных сказок, а также небольшими произведениями </w:t>
      </w:r>
      <w:r w:rsidRPr="00955CCC">
        <w:rPr>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BE64EE" w:rsidRPr="00955CCC" w:rsidRDefault="00BE64EE" w:rsidP="00955CCC">
      <w:pPr>
        <w:spacing w:before="40" w:after="40"/>
        <w:ind w:left="1701" w:right="850" w:firstLine="454"/>
        <w:jc w:val="both"/>
        <w:rPr>
          <w:b/>
          <w:bCs/>
          <w:sz w:val="28"/>
          <w:szCs w:val="28"/>
        </w:rPr>
      </w:pPr>
      <w:r w:rsidRPr="00955CCC">
        <w:rPr>
          <w:b/>
          <w:bCs/>
          <w:sz w:val="28"/>
          <w:szCs w:val="28"/>
        </w:rPr>
        <w:t>Специальные учебные умения</w:t>
      </w:r>
    </w:p>
    <w:p w:rsidR="00BE64EE" w:rsidRPr="00955CCC" w:rsidRDefault="00BE64EE" w:rsidP="00955CCC">
      <w:pPr>
        <w:spacing w:before="40" w:after="40"/>
        <w:ind w:left="1701" w:right="850" w:firstLine="454"/>
        <w:jc w:val="both"/>
        <w:rPr>
          <w:sz w:val="28"/>
          <w:szCs w:val="28"/>
        </w:rPr>
      </w:pPr>
      <w:r w:rsidRPr="00955CCC">
        <w:rPr>
          <w:spacing w:val="2"/>
          <w:sz w:val="28"/>
          <w:szCs w:val="28"/>
        </w:rPr>
        <w:t>Младшие школьники овладевают следующими специаль</w:t>
      </w:r>
      <w:r w:rsidRPr="00955CCC">
        <w:rPr>
          <w:sz w:val="28"/>
          <w:szCs w:val="28"/>
        </w:rPr>
        <w:t>ными (предметными) учебными умениями и навыками:</w:t>
      </w:r>
    </w:p>
    <w:p w:rsidR="00BE64EE" w:rsidRPr="00955CC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55CCC">
        <w:rPr>
          <w:rFonts w:ascii="Times New Roman" w:hAnsi="Times New Roman"/>
          <w:sz w:val="28"/>
          <w:szCs w:val="28"/>
        </w:rPr>
        <w:t>пользоваться двуязычным словарём учебника (в том чис</w:t>
      </w:r>
      <w:r w:rsidRPr="009D593D">
        <w:rPr>
          <w:rFonts w:ascii="Times New Roman" w:hAnsi="Times New Roman"/>
          <w:sz w:val="28"/>
          <w:szCs w:val="28"/>
        </w:rPr>
        <w:t xml:space="preserve">ле транскрипцией), компьютерным словарём и экранным </w:t>
      </w:r>
      <w:r w:rsidRPr="00955CCC">
        <w:rPr>
          <w:rFonts w:ascii="Times New Roman" w:hAnsi="Times New Roman"/>
          <w:sz w:val="28"/>
          <w:szCs w:val="28"/>
        </w:rPr>
        <w:t>переводом отдельных слов;</w:t>
      </w:r>
    </w:p>
    <w:p w:rsidR="00BE64EE" w:rsidRPr="00955CC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 xml:space="preserve">пользоваться справочным материалом, представленным </w:t>
      </w:r>
      <w:r w:rsidRPr="00955CCC">
        <w:rPr>
          <w:rFonts w:ascii="Times New Roman" w:hAnsi="Times New Roman"/>
          <w:sz w:val="28"/>
          <w:szCs w:val="28"/>
        </w:rPr>
        <w:t>в виде таблиц, схем, правил;</w:t>
      </w:r>
    </w:p>
    <w:p w:rsidR="00BE64EE" w:rsidRPr="00955CC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55CCC">
        <w:rPr>
          <w:rFonts w:ascii="Times New Roman" w:hAnsi="Times New Roman"/>
          <w:sz w:val="28"/>
          <w:szCs w:val="28"/>
        </w:rPr>
        <w:t>вести словарь (словарную тетрадь);</w:t>
      </w:r>
    </w:p>
    <w:p w:rsidR="00BE64EE" w:rsidRPr="00955CC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 xml:space="preserve">систематизировать слова, например по тематическому </w:t>
      </w:r>
      <w:r w:rsidRPr="00955CCC">
        <w:rPr>
          <w:rFonts w:ascii="Times New Roman" w:hAnsi="Times New Roman"/>
          <w:sz w:val="28"/>
          <w:szCs w:val="28"/>
        </w:rPr>
        <w:t>принципу;</w:t>
      </w:r>
    </w:p>
    <w:p w:rsidR="00BE64EE" w:rsidRPr="00955CC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55CCC">
        <w:rPr>
          <w:rFonts w:ascii="Times New Roman" w:hAnsi="Times New Roman"/>
          <w:sz w:val="28"/>
          <w:szCs w:val="28"/>
        </w:rPr>
        <w:t>пользоваться языковой догадкой, например при опознавании интернационализмов;</w:t>
      </w:r>
    </w:p>
    <w:p w:rsidR="00BE64EE" w:rsidRPr="00955CC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делать обобщения на основе структурно­функциональ</w:t>
      </w:r>
      <w:r w:rsidRPr="00955CCC">
        <w:rPr>
          <w:rFonts w:ascii="Times New Roman" w:hAnsi="Times New Roman"/>
          <w:sz w:val="28"/>
          <w:szCs w:val="28"/>
        </w:rPr>
        <w:t>ных схем простого предложения;</w:t>
      </w:r>
    </w:p>
    <w:p w:rsidR="00BE64EE" w:rsidRPr="00955CC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опознавать грамматические явления, отсутствующие в род</w:t>
      </w:r>
      <w:r w:rsidRPr="00955CCC">
        <w:rPr>
          <w:rFonts w:ascii="Times New Roman" w:hAnsi="Times New Roman"/>
          <w:sz w:val="28"/>
          <w:szCs w:val="28"/>
        </w:rPr>
        <w:t>ном языке, например артикли.</w:t>
      </w:r>
    </w:p>
    <w:p w:rsidR="00BE64EE" w:rsidRPr="00955CCC" w:rsidRDefault="00BE64EE" w:rsidP="00955CCC">
      <w:pPr>
        <w:spacing w:before="40" w:after="40"/>
        <w:ind w:left="1701" w:right="850" w:firstLine="454"/>
        <w:jc w:val="both"/>
        <w:rPr>
          <w:b/>
          <w:bCs/>
          <w:sz w:val="28"/>
          <w:szCs w:val="28"/>
        </w:rPr>
      </w:pPr>
      <w:r w:rsidRPr="00955CCC">
        <w:rPr>
          <w:b/>
          <w:bCs/>
          <w:sz w:val="28"/>
          <w:szCs w:val="28"/>
        </w:rPr>
        <w:t>Общеучебные умения и универсальные учебные действия</w:t>
      </w:r>
    </w:p>
    <w:p w:rsidR="00BE64EE" w:rsidRPr="00955CCC" w:rsidRDefault="00BE64EE" w:rsidP="00955CCC">
      <w:pPr>
        <w:spacing w:before="40" w:after="40"/>
        <w:ind w:left="1701" w:right="850" w:firstLine="454"/>
        <w:jc w:val="both"/>
        <w:rPr>
          <w:sz w:val="28"/>
          <w:szCs w:val="28"/>
        </w:rPr>
      </w:pPr>
      <w:r w:rsidRPr="00955CCC">
        <w:rPr>
          <w:sz w:val="28"/>
          <w:szCs w:val="28"/>
        </w:rPr>
        <w:t>В процессе изучения курса «Иностранный язык» младшие школьники:</w:t>
      </w:r>
    </w:p>
    <w:p w:rsidR="00BE64EE" w:rsidRPr="00955CC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55CCC">
        <w:rPr>
          <w:rFonts w:ascii="Times New Roman" w:hAnsi="Times New Roman"/>
          <w:sz w:val="28"/>
          <w:szCs w:val="28"/>
        </w:rPr>
        <w:t xml:space="preserve">совершенствуют приёмы работы с текстом, опираясь на </w:t>
      </w:r>
      <w:r w:rsidRPr="009D593D">
        <w:rPr>
          <w:rFonts w:ascii="Times New Roman" w:hAnsi="Times New Roman"/>
          <w:sz w:val="28"/>
          <w:szCs w:val="28"/>
        </w:rPr>
        <w:t>умения, приобретённые на уроках родного языка (прогно</w:t>
      </w:r>
      <w:r w:rsidRPr="00955CCC">
        <w:rPr>
          <w:rFonts w:ascii="Times New Roman" w:hAnsi="Times New Roman"/>
          <w:sz w:val="28"/>
          <w:szCs w:val="28"/>
        </w:rPr>
        <w:t xml:space="preserve">зировать содержание текста по заголовку, </w:t>
      </w:r>
      <w:r w:rsidRPr="00955CCC">
        <w:rPr>
          <w:rFonts w:ascii="Times New Roman" w:hAnsi="Times New Roman"/>
          <w:sz w:val="28"/>
          <w:szCs w:val="28"/>
        </w:rPr>
        <w:lastRenderedPageBreak/>
        <w:t xml:space="preserve">данным к тексту </w:t>
      </w:r>
      <w:r w:rsidRPr="009D593D">
        <w:rPr>
          <w:rFonts w:ascii="Times New Roman" w:hAnsi="Times New Roman"/>
          <w:sz w:val="28"/>
          <w:szCs w:val="28"/>
        </w:rPr>
        <w:t xml:space="preserve">рисункам, списывать текст, выписывать отдельные слова и </w:t>
      </w:r>
      <w:r w:rsidRPr="00955CCC">
        <w:rPr>
          <w:rFonts w:ascii="Times New Roman" w:hAnsi="Times New Roman"/>
          <w:sz w:val="28"/>
          <w:szCs w:val="28"/>
        </w:rPr>
        <w:t>предложения из текста и</w:t>
      </w:r>
      <w:r w:rsidRPr="00955CCC">
        <w:rPr>
          <w:rFonts w:ascii="Times New Roman" w:hAnsi="Times New Roman"/>
          <w:sz w:val="28"/>
          <w:szCs w:val="28"/>
        </w:rPr>
        <w:t> </w:t>
      </w:r>
      <w:r w:rsidRPr="00955CCC">
        <w:rPr>
          <w:rFonts w:ascii="Times New Roman" w:hAnsi="Times New Roman"/>
          <w:sz w:val="28"/>
          <w:szCs w:val="28"/>
        </w:rPr>
        <w:t>т.</w:t>
      </w:r>
      <w:r w:rsidRPr="00955CCC">
        <w:rPr>
          <w:rFonts w:ascii="Times New Roman" w:hAnsi="Times New Roman"/>
          <w:sz w:val="28"/>
          <w:szCs w:val="28"/>
        </w:rPr>
        <w:t> </w:t>
      </w:r>
      <w:r w:rsidRPr="00955CCC">
        <w:rPr>
          <w:rFonts w:ascii="Times New Roman" w:hAnsi="Times New Roman"/>
          <w:sz w:val="28"/>
          <w:szCs w:val="28"/>
        </w:rPr>
        <w:t>п.);</w:t>
      </w:r>
    </w:p>
    <w:p w:rsidR="00BE64EE" w:rsidRPr="00955CC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55CCC">
        <w:rPr>
          <w:rFonts w:ascii="Times New Roman" w:hAnsi="Times New Roman"/>
          <w:sz w:val="28"/>
          <w:szCs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BE64EE" w:rsidRPr="009D593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55CCC">
        <w:rPr>
          <w:rFonts w:ascii="Times New Roman" w:hAnsi="Times New Roman"/>
          <w:sz w:val="28"/>
          <w:szCs w:val="28"/>
        </w:rPr>
        <w:t>совершенствуют общеречевые коммуникативные умения, например</w:t>
      </w:r>
      <w:r w:rsidR="009D593D">
        <w:rPr>
          <w:rFonts w:ascii="Times New Roman" w:hAnsi="Times New Roman"/>
          <w:sz w:val="28"/>
          <w:szCs w:val="28"/>
        </w:rPr>
        <w:t>,</w:t>
      </w:r>
      <w:r w:rsidRPr="00955CCC">
        <w:rPr>
          <w:rFonts w:ascii="Times New Roman" w:hAnsi="Times New Roman"/>
          <w:sz w:val="28"/>
          <w:szCs w:val="28"/>
        </w:rPr>
        <w:t xml:space="preserve"> начинать и завершать разговор, используя </w:t>
      </w:r>
      <w:r w:rsidRPr="009D593D">
        <w:rPr>
          <w:rFonts w:ascii="Times New Roman" w:hAnsi="Times New Roman"/>
          <w:sz w:val="28"/>
          <w:szCs w:val="28"/>
        </w:rPr>
        <w:t>речевые клише; поддерживать беседу, задавая вопросы и переспрашивая;</w:t>
      </w:r>
    </w:p>
    <w:p w:rsidR="00BE64EE" w:rsidRPr="00955CCC"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55CCC">
        <w:rPr>
          <w:rFonts w:ascii="Times New Roman" w:hAnsi="Times New Roman"/>
          <w:sz w:val="28"/>
          <w:szCs w:val="28"/>
        </w:rPr>
        <w:t>учатся осуществлять самоконтроль, самооценку;</w:t>
      </w:r>
    </w:p>
    <w:p w:rsidR="00BE64EE" w:rsidRPr="009D593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учатся самостоятельно выполнять задания с использованием компьютера (при наличии мультимедийного приложения).</w:t>
      </w:r>
    </w:p>
    <w:p w:rsidR="00BE64EE" w:rsidRPr="00955CCC" w:rsidRDefault="00BE64EE" w:rsidP="00955CCC">
      <w:pPr>
        <w:spacing w:before="40" w:after="40"/>
        <w:ind w:left="1701" w:right="850" w:firstLine="454"/>
        <w:jc w:val="both"/>
        <w:rPr>
          <w:sz w:val="28"/>
          <w:szCs w:val="28"/>
        </w:rPr>
        <w:sectPr w:rsidR="00BE64EE" w:rsidRPr="00955CCC" w:rsidSect="000C3A9A">
          <w:pgSz w:w="11900" w:h="16840"/>
          <w:pgMar w:top="993" w:right="843" w:bottom="993" w:left="1669" w:header="0" w:footer="3" w:gutter="0"/>
          <w:cols w:space="720"/>
          <w:noEndnote/>
          <w:docGrid w:linePitch="360"/>
        </w:sectPr>
      </w:pPr>
      <w:r w:rsidRPr="00955CCC">
        <w:rPr>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955CCC">
        <w:rPr>
          <w:b/>
          <w:bCs/>
          <w:sz w:val="28"/>
          <w:szCs w:val="28"/>
        </w:rPr>
        <w:t xml:space="preserve">не выделяются </w:t>
      </w:r>
      <w:r w:rsidRPr="00955CCC">
        <w:rPr>
          <w:sz w:val="28"/>
          <w:szCs w:val="28"/>
        </w:rPr>
        <w:t>отдельно в тематическом планировании.</w:t>
      </w:r>
    </w:p>
    <w:p w:rsidR="00BE64EE" w:rsidRPr="00820DF2" w:rsidRDefault="00BE64EE" w:rsidP="00820DF2">
      <w:pPr>
        <w:framePr w:w="15547" w:wrap="notBeside" w:vAnchor="text" w:hAnchor="text" w:xAlign="center" w:y="1"/>
        <w:spacing w:before="120"/>
        <w:rPr>
          <w:sz w:val="28"/>
          <w:szCs w:val="28"/>
        </w:rPr>
      </w:pPr>
    </w:p>
    <w:p w:rsidR="009D593D" w:rsidRDefault="009D593D" w:rsidP="009D593D">
      <w:pPr>
        <w:pStyle w:val="aa"/>
        <w:spacing w:before="40" w:after="40" w:line="240" w:lineRule="auto"/>
        <w:ind w:left="1701" w:right="850"/>
        <w:jc w:val="both"/>
        <w:rPr>
          <w:u w:val="single"/>
        </w:rPr>
      </w:pPr>
      <w:r>
        <w:rPr>
          <w:u w:val="single"/>
        </w:rPr>
        <w:t xml:space="preserve">2.3. </w:t>
      </w:r>
      <w:bookmarkStart w:id="331" w:name="_Toc294246108"/>
      <w:r w:rsidR="00BE64EE" w:rsidRPr="00820DF2">
        <w:rPr>
          <w:u w:val="single"/>
        </w:rPr>
        <w:t>П</w:t>
      </w:r>
      <w:r>
        <w:rPr>
          <w:u w:val="single"/>
        </w:rPr>
        <w:t>РОГРАММА ДУХОВНО-НРАВСТВЕННОГО ВОСПИТАНИЯ, РАЗВИТИЯ ОБУЧАЮЩИХСЯ ПРИ ПОЛУЧЕНИИ НАЧАЛЬНОГО ОБЩЕГО ОБРАЗОВАНИЯ</w:t>
      </w:r>
      <w:bookmarkEnd w:id="331"/>
    </w:p>
    <w:p w:rsidR="00C66FF5" w:rsidRPr="00C66FF5" w:rsidRDefault="00C66FF5" w:rsidP="00C66FF5">
      <w:pPr>
        <w:pStyle w:val="Default"/>
        <w:spacing w:before="40" w:after="40"/>
        <w:ind w:left="1701" w:right="850"/>
        <w:jc w:val="both"/>
        <w:rPr>
          <w:b/>
          <w:sz w:val="28"/>
          <w:szCs w:val="20"/>
        </w:rPr>
      </w:pPr>
      <w:r w:rsidRPr="00C66FF5">
        <w:rPr>
          <w:b/>
          <w:sz w:val="28"/>
          <w:szCs w:val="20"/>
        </w:rPr>
        <w:t>2.3.1. Пояснительная записка</w:t>
      </w:r>
    </w:p>
    <w:p w:rsidR="00C66FF5" w:rsidRPr="00C66FF5" w:rsidRDefault="00C66FF5" w:rsidP="00C66FF5">
      <w:pPr>
        <w:pStyle w:val="Default"/>
        <w:spacing w:before="40" w:after="40"/>
        <w:ind w:left="1701" w:right="850"/>
        <w:jc w:val="both"/>
        <w:rPr>
          <w:sz w:val="40"/>
          <w:szCs w:val="28"/>
        </w:rPr>
      </w:pPr>
      <w:r w:rsidRPr="00C66FF5">
        <w:rPr>
          <w:sz w:val="28"/>
          <w:szCs w:val="20"/>
        </w:rPr>
        <w:t>Программа направлена на формирование у обучающихся их гражданской идентичности и обеспечивает создание системы воспитательных мероприятий, позволяющих ребёнку осваивать и на практике использовать полученные знания. Реализация программы способствует формированию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что позволяет формировать  у обучающегося активную деятельностную позицию.</w:t>
      </w:r>
    </w:p>
    <w:p w:rsidR="00C66FF5" w:rsidRDefault="00C66FF5" w:rsidP="009D593D">
      <w:pPr>
        <w:pStyle w:val="aa"/>
        <w:spacing w:before="40" w:after="40" w:line="240" w:lineRule="auto"/>
        <w:ind w:left="1701" w:right="850"/>
        <w:jc w:val="both"/>
      </w:pPr>
    </w:p>
    <w:p w:rsidR="00BE64EE" w:rsidRPr="00820DF2" w:rsidRDefault="00BE64EE" w:rsidP="009D593D">
      <w:pPr>
        <w:pStyle w:val="aa"/>
        <w:spacing w:before="40" w:after="40" w:line="240" w:lineRule="auto"/>
        <w:ind w:left="1701" w:right="850"/>
        <w:jc w:val="both"/>
      </w:pPr>
      <w:r w:rsidRPr="00820DF2">
        <w:t>2.3.</w:t>
      </w:r>
      <w:r w:rsidR="00C66FF5">
        <w:t>2</w:t>
      </w:r>
      <w:r w:rsidRPr="00820DF2">
        <w:t>.Цель и задачи духовно-нравственного развития, воспитания и социализации обучающихся</w:t>
      </w:r>
    </w:p>
    <w:p w:rsidR="00BE64EE" w:rsidRPr="00820DF2" w:rsidRDefault="00BE64EE" w:rsidP="009D593D">
      <w:pPr>
        <w:pStyle w:val="a3"/>
        <w:spacing w:before="40" w:after="40" w:line="240" w:lineRule="auto"/>
        <w:ind w:left="1701" w:right="850" w:firstLine="708"/>
        <w:rPr>
          <w:rFonts w:ascii="Times New Roman" w:hAnsi="Times New Roman"/>
          <w:color w:val="auto"/>
          <w:sz w:val="28"/>
          <w:szCs w:val="28"/>
        </w:rPr>
      </w:pPr>
      <w:r w:rsidRPr="00820DF2">
        <w:rPr>
          <w:rFonts w:ascii="Times New Roman" w:hAnsi="Times New Roman"/>
          <w:b/>
          <w:bCs/>
          <w:i/>
          <w:iCs/>
          <w:color w:val="auto"/>
          <w:sz w:val="28"/>
          <w:szCs w:val="28"/>
        </w:rPr>
        <w:t>Целью</w:t>
      </w:r>
      <w:r w:rsidRPr="00820DF2">
        <w:rPr>
          <w:rFonts w:ascii="Times New Roman" w:hAnsi="Times New Roman"/>
          <w:color w:val="auto"/>
          <w:sz w:val="28"/>
          <w:szCs w:val="28"/>
        </w:rPr>
        <w:t xml:space="preserve"> духовно-нравственного развития, воспитания и социализации обу</w:t>
      </w:r>
      <w:r w:rsidRPr="00820DF2">
        <w:rPr>
          <w:rFonts w:ascii="Times New Roman" w:hAnsi="Times New Roman"/>
          <w:color w:val="auto"/>
          <w:spacing w:val="-2"/>
          <w:sz w:val="28"/>
          <w:szCs w:val="28"/>
        </w:rPr>
        <w:t>чающихся на уровне начального общего образования являет</w:t>
      </w:r>
      <w:r w:rsidRPr="00820DF2">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820DF2">
        <w:rPr>
          <w:rFonts w:ascii="Times New Roman" w:hAnsi="Times New Roman"/>
          <w:color w:val="auto"/>
          <w:spacing w:val="2"/>
          <w:sz w:val="28"/>
          <w:szCs w:val="28"/>
        </w:rPr>
        <w:t xml:space="preserve">данина России, принимающего судьбу Отечества как </w:t>
      </w:r>
      <w:r w:rsidRPr="00820DF2">
        <w:rPr>
          <w:rFonts w:ascii="Times New Roman" w:hAnsi="Times New Roman"/>
          <w:color w:val="auto"/>
          <w:sz w:val="28"/>
          <w:szCs w:val="28"/>
        </w:rPr>
        <w:t>свою личную, осознающего ответственность за настоящее и буду</w:t>
      </w:r>
      <w:r w:rsidRPr="00820DF2">
        <w:rPr>
          <w:rFonts w:ascii="Times New Roman" w:hAnsi="Times New Roman"/>
          <w:color w:val="auto"/>
          <w:spacing w:val="2"/>
          <w:sz w:val="28"/>
          <w:szCs w:val="28"/>
        </w:rPr>
        <w:t xml:space="preserve">щее своей страны, укорененного в духовных и культурных </w:t>
      </w:r>
      <w:r w:rsidRPr="00820DF2">
        <w:rPr>
          <w:rFonts w:ascii="Times New Roman" w:hAnsi="Times New Roman"/>
          <w:color w:val="auto"/>
          <w:sz w:val="28"/>
          <w:szCs w:val="28"/>
        </w:rPr>
        <w:t>традициях многонационального народа Российской Федерации.</w:t>
      </w:r>
    </w:p>
    <w:p w:rsidR="00BE64EE" w:rsidRPr="00820DF2" w:rsidRDefault="00BE64EE" w:rsidP="009D593D">
      <w:pPr>
        <w:pStyle w:val="a3"/>
        <w:spacing w:before="40" w:after="40" w:line="240" w:lineRule="auto"/>
        <w:ind w:left="1701" w:right="850" w:firstLine="708"/>
        <w:rPr>
          <w:rFonts w:ascii="Times New Roman" w:hAnsi="Times New Roman"/>
          <w:i/>
          <w:iCs/>
          <w:color w:val="auto"/>
          <w:sz w:val="28"/>
          <w:szCs w:val="28"/>
        </w:rPr>
      </w:pPr>
      <w:r w:rsidRPr="00820DF2">
        <w:rPr>
          <w:rFonts w:ascii="Times New Roman" w:hAnsi="Times New Roman"/>
          <w:b/>
          <w:bCs/>
          <w:i/>
          <w:iCs/>
          <w:color w:val="auto"/>
          <w:sz w:val="28"/>
          <w:szCs w:val="28"/>
        </w:rPr>
        <w:t>Задачи</w:t>
      </w:r>
      <w:r w:rsidRPr="00820DF2">
        <w:rPr>
          <w:rFonts w:ascii="Times New Roman" w:hAnsi="Times New Roman"/>
          <w:color w:val="auto"/>
          <w:sz w:val="28"/>
          <w:szCs w:val="28"/>
        </w:rPr>
        <w:t xml:space="preserve"> духовно­нравственного развития, воспитания и социализации обучающихся на уровне начального общего образования:</w:t>
      </w:r>
    </w:p>
    <w:p w:rsidR="00BE64EE" w:rsidRPr="00820DF2" w:rsidRDefault="00BE64EE" w:rsidP="009D593D">
      <w:pPr>
        <w:pStyle w:val="a3"/>
        <w:spacing w:before="40" w:after="40" w:line="240" w:lineRule="auto"/>
        <w:ind w:left="1701" w:right="850" w:firstLine="708"/>
        <w:rPr>
          <w:rFonts w:ascii="Times New Roman" w:hAnsi="Times New Roman"/>
          <w:b/>
          <w:bCs/>
          <w:color w:val="auto"/>
          <w:sz w:val="28"/>
          <w:szCs w:val="28"/>
        </w:rPr>
      </w:pPr>
      <w:r w:rsidRPr="00820DF2">
        <w:rPr>
          <w:rFonts w:ascii="Times New Roman" w:hAnsi="Times New Roman"/>
          <w:b/>
          <w:bCs/>
          <w:color w:val="auto"/>
          <w:sz w:val="28"/>
          <w:szCs w:val="28"/>
        </w:rPr>
        <w:t>В области формирования нравственной культуры:</w:t>
      </w:r>
    </w:p>
    <w:p w:rsidR="00BE64EE" w:rsidRPr="009D593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lastRenderedPageBreak/>
        <w:t>укрепление нравственности, основанной на духовных отечественных традициях, внутренней установке личности школьника поступать согласно своей совести;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формирование основ нравственного самосознания лич</w:t>
      </w:r>
      <w:r w:rsidRPr="00820DF2">
        <w:rPr>
          <w:rFonts w:ascii="Times New Roman" w:hAnsi="Times New Roman"/>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формирование нравственного смысла учения;</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формирование основ морали – осознанной обучающим</w:t>
      </w:r>
      <w:r w:rsidRPr="009D593D">
        <w:rPr>
          <w:rFonts w:ascii="Times New Roman" w:hAnsi="Times New Roman"/>
          <w:sz w:val="28"/>
          <w:szCs w:val="28"/>
        </w:rPr>
        <w:t>ся необходимости определенного поведения, обусловленно</w:t>
      </w:r>
      <w:r w:rsidRPr="00820DF2">
        <w:rPr>
          <w:rFonts w:ascii="Times New Roman" w:hAnsi="Times New Roman"/>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принятие обучающимся нравственных ценно</w:t>
      </w:r>
      <w:r w:rsidRPr="00820DF2">
        <w:rPr>
          <w:rFonts w:ascii="Times New Roman" w:hAnsi="Times New Roman"/>
          <w:sz w:val="28"/>
          <w:szCs w:val="28"/>
        </w:rPr>
        <w:t>стей, национальных и этнических духовных традиций с учётом культурных особенностей и потребностей семьи;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формирование эстетических потребностей, ценностей и чувств;</w:t>
      </w:r>
    </w:p>
    <w:p w:rsidR="00BE64EE" w:rsidRPr="009D593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E64EE" w:rsidRPr="009D593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развитие трудолюбия, способности к преодолению трудностей, целеустремленности и настойчивости в достижении результата.</w:t>
      </w:r>
    </w:p>
    <w:p w:rsidR="00BE64EE" w:rsidRPr="00820DF2" w:rsidRDefault="00BE64EE" w:rsidP="009D593D">
      <w:pPr>
        <w:pStyle w:val="a3"/>
        <w:spacing w:before="40" w:after="40" w:line="240" w:lineRule="auto"/>
        <w:ind w:left="1701" w:right="850" w:firstLine="708"/>
        <w:rPr>
          <w:rFonts w:ascii="Times New Roman" w:hAnsi="Times New Roman"/>
          <w:b/>
          <w:bCs/>
          <w:color w:val="auto"/>
          <w:sz w:val="28"/>
          <w:szCs w:val="28"/>
        </w:rPr>
      </w:pPr>
      <w:r w:rsidRPr="00820DF2">
        <w:rPr>
          <w:rFonts w:ascii="Times New Roman" w:hAnsi="Times New Roman"/>
          <w:b/>
          <w:bCs/>
          <w:color w:val="auto"/>
          <w:sz w:val="28"/>
          <w:szCs w:val="28"/>
        </w:rPr>
        <w:t>В области формирования социальной культуры:</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формирование основ российской культурной и гражданской идентичности (самобытности);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пробуждение веры в Россию, в свой народ, чувства личной ответственности за Отечество;</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lastRenderedPageBreak/>
        <w:t>воспитание ценностного отношения к своему национальному языку и культуре;</w:t>
      </w:r>
    </w:p>
    <w:p w:rsidR="00BE64EE" w:rsidRPr="009D593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формирование патриотизма и гражданской солидарности;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BE64EE" w:rsidRPr="00820DF2" w:rsidRDefault="00BE64EE" w:rsidP="009D593D">
      <w:pPr>
        <w:pStyle w:val="a3"/>
        <w:spacing w:before="40" w:after="40" w:line="240" w:lineRule="auto"/>
        <w:ind w:left="1701" w:right="850" w:firstLine="709"/>
        <w:rPr>
          <w:rFonts w:ascii="Times New Roman" w:hAnsi="Times New Roman"/>
          <w:b/>
          <w:bCs/>
          <w:color w:val="auto"/>
          <w:sz w:val="28"/>
          <w:szCs w:val="28"/>
        </w:rPr>
      </w:pPr>
      <w:r w:rsidRPr="00820DF2">
        <w:rPr>
          <w:rFonts w:ascii="Times New Roman" w:hAnsi="Times New Roman"/>
          <w:b/>
          <w:bCs/>
          <w:color w:val="auto"/>
          <w:sz w:val="28"/>
          <w:szCs w:val="28"/>
        </w:rPr>
        <w:t>В области формирования семейной культуры:</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формирование отношения к семье как основе россий</w:t>
      </w:r>
      <w:r w:rsidRPr="00820DF2">
        <w:rPr>
          <w:rFonts w:ascii="Times New Roman" w:hAnsi="Times New Roman"/>
          <w:sz w:val="28"/>
          <w:szCs w:val="28"/>
        </w:rPr>
        <w:t>ского общества;</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формирование у обучающегося уважительного отношения к родителям, осознанного, заботливого отношения к стар</w:t>
      </w:r>
      <w:r w:rsidRPr="00820DF2">
        <w:rPr>
          <w:rFonts w:ascii="Times New Roman" w:hAnsi="Times New Roman"/>
          <w:sz w:val="28"/>
          <w:szCs w:val="28"/>
        </w:rPr>
        <w:t>шим и младшим;</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 xml:space="preserve">формирование представления о традиционных семейных ценностях народов России, </w:t>
      </w:r>
      <w:r w:rsidRPr="00820DF2">
        <w:rPr>
          <w:rFonts w:ascii="Times New Roman" w:hAnsi="Times New Roman"/>
          <w:sz w:val="28"/>
          <w:szCs w:val="28"/>
        </w:rPr>
        <w:t>семейных ролях и уважения к ним;</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знакомство обучающегося с культурно­историческими и этническими традициями российской семьи.</w:t>
      </w:r>
    </w:p>
    <w:p w:rsidR="00BE64EE" w:rsidRPr="00820DF2" w:rsidRDefault="00BE64EE" w:rsidP="009D593D">
      <w:pPr>
        <w:pStyle w:val="a3"/>
        <w:spacing w:before="40" w:after="40" w:line="240" w:lineRule="auto"/>
        <w:ind w:left="1701" w:right="850" w:firstLine="709"/>
        <w:rPr>
          <w:rFonts w:ascii="Times New Roman" w:hAnsi="Times New Roman"/>
          <w:color w:val="auto"/>
          <w:sz w:val="28"/>
          <w:szCs w:val="28"/>
        </w:rPr>
      </w:pPr>
    </w:p>
    <w:p w:rsidR="00BE64EE" w:rsidRPr="00820DF2" w:rsidRDefault="00BE64EE" w:rsidP="009D593D">
      <w:pPr>
        <w:pStyle w:val="a3"/>
        <w:spacing w:before="40" w:after="40" w:line="240" w:lineRule="auto"/>
        <w:ind w:left="1701" w:right="850" w:firstLine="708"/>
        <w:rPr>
          <w:rFonts w:ascii="Times New Roman" w:hAnsi="Times New Roman"/>
          <w:b/>
          <w:bCs/>
          <w:color w:val="auto"/>
          <w:sz w:val="28"/>
          <w:szCs w:val="28"/>
        </w:rPr>
      </w:pPr>
      <w:r w:rsidRPr="00820DF2">
        <w:rPr>
          <w:rFonts w:ascii="Times New Roman" w:hAnsi="Times New Roman"/>
          <w:b/>
          <w:bCs/>
          <w:color w:val="auto"/>
          <w:sz w:val="28"/>
          <w:szCs w:val="28"/>
        </w:rPr>
        <w:t>2.3.</w:t>
      </w:r>
      <w:r w:rsidR="00C66FF5">
        <w:rPr>
          <w:rFonts w:ascii="Times New Roman" w:hAnsi="Times New Roman"/>
          <w:b/>
          <w:bCs/>
          <w:color w:val="auto"/>
          <w:sz w:val="28"/>
          <w:szCs w:val="28"/>
        </w:rPr>
        <w:t>3</w:t>
      </w:r>
      <w:r w:rsidRPr="00820DF2">
        <w:rPr>
          <w:rFonts w:ascii="Times New Roman" w:hAnsi="Times New Roman"/>
          <w:b/>
          <w:bCs/>
          <w:color w:val="auto"/>
          <w:sz w:val="28"/>
          <w:szCs w:val="28"/>
        </w:rPr>
        <w:t xml:space="preserve">.Основные направления и ценностные основы духовно­нравственного развития, воспитания и социализации обучающихся  </w:t>
      </w:r>
    </w:p>
    <w:p w:rsidR="00BE64EE" w:rsidRPr="00820DF2" w:rsidRDefault="00BE64EE" w:rsidP="009D593D">
      <w:pPr>
        <w:spacing w:before="40" w:after="40"/>
        <w:ind w:left="1701" w:right="850" w:firstLine="360"/>
        <w:jc w:val="both"/>
        <w:rPr>
          <w:b/>
          <w:bCs/>
          <w:sz w:val="28"/>
          <w:szCs w:val="28"/>
        </w:rPr>
      </w:pPr>
      <w:r w:rsidRPr="00820DF2">
        <w:rPr>
          <w:b/>
          <w:bCs/>
          <w:sz w:val="28"/>
          <w:szCs w:val="28"/>
        </w:rPr>
        <w:t>Ценностные установки духовно-нравственного развития и воспитания обучающихся</w:t>
      </w:r>
      <w:r w:rsidR="00B12646" w:rsidRPr="00820DF2">
        <w:rPr>
          <w:b/>
          <w:bCs/>
          <w:sz w:val="28"/>
          <w:szCs w:val="28"/>
        </w:rPr>
        <w:t>:</w:t>
      </w:r>
      <w:r w:rsidRPr="00820DF2">
        <w:rPr>
          <w:b/>
          <w:bCs/>
          <w:sz w:val="28"/>
          <w:szCs w:val="28"/>
        </w:rPr>
        <w:t xml:space="preserve"> </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патриотизм (любовь к России, к своему народу, к своей малой родине; служение Отечеству); </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lastRenderedPageBreak/>
        <w:t xml:space="preserve">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семья (любовь и верность, здоровье, достаток, почитание родителей, забота о старших и младших, забота о продолжении рода);</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труд и творчество (творчество и созидание, целеустремленность и настойчивость, трудолюбие, бережливость); </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наука (познание, истина, научная картина мира, экологическое сознание); </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традиционные российские религии. </w:t>
      </w:r>
    </w:p>
    <w:p w:rsidR="00BE64EE" w:rsidRPr="00820DF2" w:rsidRDefault="00BE64EE" w:rsidP="009D593D">
      <w:pPr>
        <w:pStyle w:val="a3"/>
        <w:spacing w:before="40" w:after="40" w:line="240" w:lineRule="auto"/>
        <w:ind w:left="1701" w:right="850" w:firstLine="708"/>
        <w:rPr>
          <w:rFonts w:ascii="Times New Roman" w:hAnsi="Times New Roman"/>
          <w:b/>
          <w:bCs/>
          <w:color w:val="auto"/>
          <w:sz w:val="28"/>
          <w:szCs w:val="28"/>
        </w:rPr>
      </w:pPr>
      <w:r w:rsidRPr="00820DF2">
        <w:rPr>
          <w:rFonts w:ascii="Times New Roman" w:hAnsi="Times New Roman"/>
          <w:color w:val="auto"/>
          <w:sz w:val="28"/>
          <w:szCs w:val="28"/>
        </w:rPr>
        <w:t>Организация духовно­нравственного развития, воспита</w:t>
      </w:r>
      <w:r w:rsidRPr="00820DF2">
        <w:rPr>
          <w:rFonts w:ascii="Times New Roman" w:hAnsi="Times New Roman"/>
          <w:color w:val="auto"/>
          <w:spacing w:val="2"/>
          <w:sz w:val="28"/>
          <w:szCs w:val="28"/>
        </w:rPr>
        <w:t xml:space="preserve">ния и социализации обучающихся осуществляется по следующим </w:t>
      </w:r>
      <w:r w:rsidRPr="00820DF2">
        <w:rPr>
          <w:rFonts w:ascii="Times New Roman" w:hAnsi="Times New Roman"/>
          <w:b/>
          <w:bCs/>
          <w:color w:val="auto"/>
          <w:spacing w:val="2"/>
          <w:sz w:val="28"/>
          <w:szCs w:val="28"/>
        </w:rPr>
        <w:t>направле</w:t>
      </w:r>
      <w:r w:rsidRPr="00820DF2">
        <w:rPr>
          <w:rFonts w:ascii="Times New Roman" w:hAnsi="Times New Roman"/>
          <w:b/>
          <w:bCs/>
          <w:color w:val="auto"/>
          <w:sz w:val="28"/>
          <w:szCs w:val="28"/>
        </w:rPr>
        <w:t>ниям:</w:t>
      </w:r>
    </w:p>
    <w:p w:rsidR="00BE64EE" w:rsidRPr="00820DF2" w:rsidRDefault="00BE64EE" w:rsidP="009D593D">
      <w:pPr>
        <w:pStyle w:val="a5"/>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pacing w:val="2"/>
          <w:sz w:val="28"/>
          <w:szCs w:val="28"/>
        </w:rPr>
        <w:t>1. Гражданско-патриотическое воспитание</w:t>
      </w:r>
    </w:p>
    <w:p w:rsidR="00BE64EE" w:rsidRPr="00820DF2" w:rsidRDefault="00BE64EE" w:rsidP="009D593D">
      <w:pPr>
        <w:pStyle w:val="a3"/>
        <w:spacing w:before="40" w:after="40" w:line="240" w:lineRule="auto"/>
        <w:ind w:left="1701" w:right="850" w:firstLine="708"/>
        <w:rPr>
          <w:rFonts w:ascii="Times New Roman" w:hAnsi="Times New Roman"/>
          <w:i/>
          <w:iCs/>
          <w:color w:val="auto"/>
          <w:sz w:val="28"/>
          <w:szCs w:val="28"/>
        </w:rPr>
      </w:pPr>
      <w:r w:rsidRPr="00820DF2">
        <w:rPr>
          <w:rFonts w:ascii="Times New Roman" w:hAnsi="Times New Roman"/>
          <w:color w:val="auto"/>
          <w:sz w:val="28"/>
          <w:szCs w:val="28"/>
        </w:rPr>
        <w:t xml:space="preserve">Ценности: любовь к России, своему народу, своему краю; служение Отечеству; правовое государство; гражданское </w:t>
      </w:r>
      <w:r w:rsidRPr="00820DF2">
        <w:rPr>
          <w:rFonts w:ascii="Times New Roman" w:hAnsi="Times New Roman"/>
          <w:color w:val="auto"/>
          <w:spacing w:val="-2"/>
          <w:sz w:val="28"/>
          <w:szCs w:val="28"/>
        </w:rPr>
        <w:t>общество; закон и правопорядок; сво</w:t>
      </w:r>
      <w:r w:rsidRPr="00820DF2">
        <w:rPr>
          <w:rFonts w:ascii="Times New Roman" w:hAnsi="Times New Roman"/>
          <w:color w:val="auto"/>
          <w:sz w:val="28"/>
          <w:szCs w:val="28"/>
        </w:rPr>
        <w:t>бода личная и национальная; доверие к людям, институтам государства и гражданского общества</w:t>
      </w:r>
      <w:r w:rsidRPr="00820DF2">
        <w:rPr>
          <w:rFonts w:ascii="Times New Roman" w:hAnsi="Times New Roman"/>
          <w:i/>
          <w:iCs/>
          <w:color w:val="auto"/>
          <w:sz w:val="28"/>
          <w:szCs w:val="28"/>
        </w:rPr>
        <w:t>.</w:t>
      </w:r>
    </w:p>
    <w:p w:rsidR="00BE64EE" w:rsidRPr="00820DF2" w:rsidRDefault="00BE64EE" w:rsidP="009D593D">
      <w:pPr>
        <w:pStyle w:val="a5"/>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pacing w:val="2"/>
          <w:sz w:val="28"/>
          <w:szCs w:val="28"/>
        </w:rPr>
        <w:t>2. Нравственное и духовное воспитание</w:t>
      </w:r>
    </w:p>
    <w:p w:rsidR="00BE64EE" w:rsidRPr="00820DF2" w:rsidRDefault="00BE64EE" w:rsidP="009D593D">
      <w:pPr>
        <w:pStyle w:val="a3"/>
        <w:spacing w:before="40" w:after="40" w:line="240" w:lineRule="auto"/>
        <w:ind w:left="1701" w:right="850" w:firstLine="708"/>
        <w:rPr>
          <w:rFonts w:ascii="Times New Roman" w:hAnsi="Times New Roman"/>
          <w:color w:val="auto"/>
          <w:sz w:val="28"/>
          <w:szCs w:val="28"/>
        </w:rPr>
      </w:pPr>
      <w:r w:rsidRPr="00820DF2">
        <w:rPr>
          <w:rFonts w:ascii="Times New Roman" w:hAnsi="Times New Roman"/>
          <w:color w:val="auto"/>
          <w:sz w:val="28"/>
          <w:szCs w:val="28"/>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BE64EE" w:rsidRPr="00820DF2" w:rsidRDefault="00BE64EE" w:rsidP="009D593D">
      <w:pPr>
        <w:pStyle w:val="a5"/>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pacing w:val="2"/>
          <w:sz w:val="28"/>
          <w:szCs w:val="28"/>
        </w:rPr>
        <w:t>3. Воспитание положительного отношения к труду и творчеству</w:t>
      </w:r>
    </w:p>
    <w:p w:rsidR="00BE64EE" w:rsidRPr="00820DF2" w:rsidRDefault="00BE64EE" w:rsidP="009D593D">
      <w:pPr>
        <w:pStyle w:val="a3"/>
        <w:spacing w:before="40" w:after="40" w:line="240" w:lineRule="auto"/>
        <w:ind w:left="1701" w:right="850" w:firstLine="708"/>
        <w:rPr>
          <w:rFonts w:ascii="Times New Roman" w:hAnsi="Times New Roman"/>
          <w:color w:val="auto"/>
          <w:sz w:val="28"/>
          <w:szCs w:val="28"/>
        </w:rPr>
      </w:pPr>
      <w:r w:rsidRPr="00820DF2">
        <w:rPr>
          <w:rFonts w:ascii="Times New Roman" w:hAnsi="Times New Roman"/>
          <w:color w:val="auto"/>
          <w:sz w:val="28"/>
          <w:szCs w:val="28"/>
        </w:rPr>
        <w:t>Ценности: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BE64EE" w:rsidRPr="00820DF2" w:rsidRDefault="00BE64EE" w:rsidP="009D593D">
      <w:pPr>
        <w:pStyle w:val="a5"/>
        <w:widowControl w:val="0"/>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pacing w:val="2"/>
          <w:sz w:val="28"/>
          <w:szCs w:val="28"/>
        </w:rPr>
        <w:t>4. Интеллектуальное воспитание</w:t>
      </w:r>
    </w:p>
    <w:p w:rsidR="00BE64EE" w:rsidRPr="00820DF2" w:rsidRDefault="00BE64EE" w:rsidP="009D593D">
      <w:pPr>
        <w:pStyle w:val="a5"/>
        <w:widowControl w:val="0"/>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z w:val="28"/>
          <w:szCs w:val="28"/>
        </w:rPr>
        <w:lastRenderedPageBreak/>
        <w:t xml:space="preserve">Ценности: образование, истина, интеллект, наука, интеллектуальная деятельность, интеллектуальное развитие личности, знание, общество знаний. </w:t>
      </w:r>
    </w:p>
    <w:p w:rsidR="00BE64EE" w:rsidRPr="00820DF2" w:rsidRDefault="00BE64EE" w:rsidP="009D593D">
      <w:pPr>
        <w:pStyle w:val="a5"/>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pacing w:val="2"/>
          <w:sz w:val="28"/>
          <w:szCs w:val="28"/>
        </w:rPr>
        <w:t>5. Здоровьесберегающее воспитание</w:t>
      </w:r>
    </w:p>
    <w:p w:rsidR="00BE64EE" w:rsidRPr="00820DF2" w:rsidRDefault="00BE64EE" w:rsidP="009D593D">
      <w:pPr>
        <w:pStyle w:val="a5"/>
        <w:spacing w:before="40" w:after="40" w:line="240" w:lineRule="auto"/>
        <w:ind w:left="1701" w:right="850" w:firstLine="708"/>
        <w:rPr>
          <w:rFonts w:ascii="Times New Roman" w:hAnsi="Times New Roman"/>
          <w:i/>
          <w:iCs/>
          <w:color w:val="auto"/>
          <w:spacing w:val="2"/>
          <w:sz w:val="28"/>
          <w:szCs w:val="28"/>
        </w:rPr>
      </w:pPr>
      <w:r w:rsidRPr="00820DF2">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BE64EE" w:rsidRPr="00820DF2" w:rsidRDefault="00BE64EE" w:rsidP="009D593D">
      <w:pPr>
        <w:pStyle w:val="a5"/>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pacing w:val="2"/>
          <w:sz w:val="28"/>
          <w:szCs w:val="28"/>
        </w:rPr>
        <w:t>6. Социокультурное и медиакультурное воспитание</w:t>
      </w:r>
    </w:p>
    <w:p w:rsidR="00BE64EE" w:rsidRPr="00820DF2" w:rsidRDefault="00BE64EE" w:rsidP="009D593D">
      <w:pPr>
        <w:pStyle w:val="a5"/>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z w:val="28"/>
          <w:szCs w:val="28"/>
        </w:rPr>
        <w:t>Ценности: миролюбие, гражданское согласие, социальное партнёрство, межкультурное сотрудничество, культурное обогащение личности, духовная и культурная консолидация общества;</w:t>
      </w:r>
      <w:r w:rsidRPr="00820DF2">
        <w:rPr>
          <w:rFonts w:ascii="Times New Roman" w:hAnsi="Times New Roman"/>
          <w:color w:val="auto"/>
          <w:spacing w:val="-2"/>
          <w:sz w:val="28"/>
          <w:szCs w:val="28"/>
        </w:rPr>
        <w:t xml:space="preserve"> поликультурный мир</w:t>
      </w:r>
      <w:r w:rsidRPr="00820DF2">
        <w:rPr>
          <w:rFonts w:ascii="Times New Roman" w:hAnsi="Times New Roman"/>
          <w:i/>
          <w:iCs/>
          <w:color w:val="auto"/>
          <w:spacing w:val="-2"/>
          <w:sz w:val="28"/>
          <w:szCs w:val="28"/>
        </w:rPr>
        <w:t>.</w:t>
      </w:r>
    </w:p>
    <w:p w:rsidR="00BE64EE" w:rsidRPr="00820DF2" w:rsidRDefault="00BE64EE" w:rsidP="009D593D">
      <w:pPr>
        <w:pStyle w:val="a5"/>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pacing w:val="2"/>
          <w:sz w:val="28"/>
          <w:szCs w:val="28"/>
        </w:rPr>
        <w:t>7. Культуротворческое и эстетическое воспитание</w:t>
      </w:r>
    </w:p>
    <w:p w:rsidR="00BE64EE" w:rsidRPr="00820DF2" w:rsidRDefault="00BE64EE" w:rsidP="009D593D">
      <w:pPr>
        <w:pStyle w:val="a3"/>
        <w:spacing w:before="40" w:after="40" w:line="240" w:lineRule="auto"/>
        <w:ind w:left="1701" w:right="850" w:firstLine="708"/>
        <w:rPr>
          <w:rFonts w:ascii="Times New Roman" w:hAnsi="Times New Roman"/>
          <w:color w:val="auto"/>
          <w:sz w:val="28"/>
          <w:szCs w:val="28"/>
        </w:rPr>
      </w:pPr>
      <w:r w:rsidRPr="00820DF2">
        <w:rPr>
          <w:rFonts w:ascii="Times New Roman" w:hAnsi="Times New Roman"/>
          <w:color w:val="auto"/>
          <w:sz w:val="28"/>
          <w:szCs w:val="28"/>
        </w:rPr>
        <w:t xml:space="preserve">Ценности: красота; гармония; </w:t>
      </w:r>
      <w:r w:rsidRPr="00820DF2">
        <w:rPr>
          <w:rFonts w:ascii="Times New Roman" w:hAnsi="Times New Roman"/>
          <w:color w:val="auto"/>
          <w:spacing w:val="-3"/>
          <w:sz w:val="28"/>
          <w:szCs w:val="28"/>
        </w:rPr>
        <w:t>эстетическое развитие, самовыражение в творчестве и ис</w:t>
      </w:r>
      <w:r w:rsidRPr="00820DF2">
        <w:rPr>
          <w:rFonts w:ascii="Times New Roman" w:hAnsi="Times New Roman"/>
          <w:color w:val="auto"/>
          <w:sz w:val="28"/>
          <w:szCs w:val="28"/>
        </w:rPr>
        <w:t>кусстве, культуросозидание, индивидуальные творческие способности, диалог культур и цивилизаций.</w:t>
      </w:r>
    </w:p>
    <w:p w:rsidR="00BE64EE" w:rsidRPr="00820DF2" w:rsidRDefault="00BE64EE" w:rsidP="009D593D">
      <w:pPr>
        <w:pStyle w:val="a5"/>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pacing w:val="2"/>
          <w:sz w:val="28"/>
          <w:szCs w:val="28"/>
        </w:rPr>
        <w:t>8. Правовое воспитание и культура безопасности</w:t>
      </w:r>
    </w:p>
    <w:p w:rsidR="00BE64EE" w:rsidRPr="00820DF2" w:rsidRDefault="00BE64EE" w:rsidP="009D593D">
      <w:pPr>
        <w:pStyle w:val="a5"/>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BE64EE" w:rsidRPr="00820DF2" w:rsidRDefault="00BE64EE" w:rsidP="009D593D">
      <w:pPr>
        <w:pStyle w:val="a5"/>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pacing w:val="2"/>
          <w:sz w:val="28"/>
          <w:szCs w:val="28"/>
        </w:rPr>
        <w:t>9. Воспитание семейных ценностей</w:t>
      </w:r>
    </w:p>
    <w:p w:rsidR="00BE64EE" w:rsidRPr="00820DF2" w:rsidRDefault="00BE64EE" w:rsidP="009D593D">
      <w:pPr>
        <w:pStyle w:val="a5"/>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BE64EE" w:rsidRPr="00820DF2" w:rsidRDefault="00BE64EE" w:rsidP="009D593D">
      <w:pPr>
        <w:pStyle w:val="a5"/>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pacing w:val="2"/>
          <w:sz w:val="28"/>
          <w:szCs w:val="28"/>
        </w:rPr>
        <w:t>10. Формирование коммуникативной культуры</w:t>
      </w:r>
    </w:p>
    <w:p w:rsidR="00BE64EE" w:rsidRPr="00820DF2" w:rsidRDefault="00BE64EE" w:rsidP="009D593D">
      <w:pPr>
        <w:pStyle w:val="a5"/>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z w:val="28"/>
          <w:szCs w:val="28"/>
        </w:rPr>
        <w:t>Ценности: русский язык,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BE64EE" w:rsidRPr="00820DF2" w:rsidRDefault="00BE64EE" w:rsidP="009D593D">
      <w:pPr>
        <w:pStyle w:val="a5"/>
        <w:widowControl w:val="0"/>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pacing w:val="2"/>
          <w:sz w:val="28"/>
          <w:szCs w:val="28"/>
        </w:rPr>
        <w:t>11. Экологическое воспитание</w:t>
      </w:r>
    </w:p>
    <w:p w:rsidR="00BE64EE" w:rsidRPr="00820DF2" w:rsidRDefault="00BE64EE" w:rsidP="009D593D">
      <w:pPr>
        <w:pStyle w:val="a5"/>
        <w:widowControl w:val="0"/>
        <w:spacing w:before="40" w:after="40" w:line="240" w:lineRule="auto"/>
        <w:ind w:left="1701" w:right="850" w:firstLine="708"/>
        <w:rPr>
          <w:rFonts w:ascii="Times New Roman" w:hAnsi="Times New Roman"/>
          <w:i/>
          <w:iCs/>
          <w:color w:val="auto"/>
          <w:sz w:val="28"/>
          <w:szCs w:val="28"/>
        </w:rPr>
      </w:pPr>
      <w:r w:rsidRPr="00820DF2">
        <w:rPr>
          <w:rFonts w:ascii="Times New Roman" w:hAnsi="Times New Roman"/>
          <w:color w:val="auto"/>
          <w:spacing w:val="2"/>
          <w:sz w:val="28"/>
          <w:szCs w:val="28"/>
        </w:rPr>
        <w:t xml:space="preserve">Ценности: родная земля; заповедная природа; планета </w:t>
      </w:r>
      <w:r w:rsidRPr="00820DF2">
        <w:rPr>
          <w:rFonts w:ascii="Times New Roman" w:hAnsi="Times New Roman"/>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BE64EE" w:rsidRPr="00820DF2" w:rsidRDefault="00BE64EE" w:rsidP="009D593D">
      <w:pPr>
        <w:pStyle w:val="a5"/>
        <w:spacing w:before="40" w:after="40" w:line="240" w:lineRule="auto"/>
        <w:ind w:left="1701" w:right="850" w:firstLine="708"/>
        <w:rPr>
          <w:rFonts w:ascii="Times New Roman" w:hAnsi="Times New Roman"/>
          <w:color w:val="auto"/>
          <w:spacing w:val="2"/>
          <w:sz w:val="28"/>
          <w:szCs w:val="28"/>
        </w:rPr>
      </w:pPr>
      <w:r w:rsidRPr="00820DF2">
        <w:rPr>
          <w:rFonts w:ascii="Times New Roman" w:hAnsi="Times New Roman"/>
          <w:color w:val="auto"/>
          <w:sz w:val="28"/>
          <w:szCs w:val="28"/>
        </w:rPr>
        <w:lastRenderedPageBreak/>
        <w:t>Приоритетными направлениями</w:t>
      </w:r>
      <w:r w:rsidRPr="00820DF2">
        <w:rPr>
          <w:rFonts w:ascii="Times New Roman" w:hAnsi="Times New Roman"/>
          <w:color w:val="FF0000"/>
          <w:sz w:val="28"/>
          <w:szCs w:val="28"/>
        </w:rPr>
        <w:t xml:space="preserve"> </w:t>
      </w:r>
      <w:r w:rsidRPr="00820DF2">
        <w:rPr>
          <w:rFonts w:ascii="Times New Roman" w:hAnsi="Times New Roman"/>
          <w:color w:val="auto"/>
          <w:sz w:val="28"/>
          <w:szCs w:val="28"/>
        </w:rPr>
        <w:t>в МОУ Константиновская СШ являются г</w:t>
      </w:r>
      <w:r w:rsidRPr="00820DF2">
        <w:rPr>
          <w:rFonts w:ascii="Times New Roman" w:hAnsi="Times New Roman"/>
          <w:color w:val="auto"/>
          <w:spacing w:val="2"/>
          <w:sz w:val="28"/>
          <w:szCs w:val="28"/>
        </w:rPr>
        <w:t>ражданско-патриотическое воспитание, воспитание семейных ценностей, культуротворческое и эстетическое воспитание.</w:t>
      </w:r>
    </w:p>
    <w:p w:rsidR="00BE64EE" w:rsidRPr="00820DF2" w:rsidRDefault="00BE64EE" w:rsidP="009D593D">
      <w:pPr>
        <w:pStyle w:val="a5"/>
        <w:spacing w:before="40" w:after="40" w:line="240" w:lineRule="auto"/>
        <w:ind w:left="1701" w:right="850" w:firstLine="709"/>
        <w:rPr>
          <w:rFonts w:ascii="Times New Roman" w:hAnsi="Times New Roman"/>
          <w:color w:val="auto"/>
          <w:spacing w:val="2"/>
          <w:sz w:val="28"/>
          <w:szCs w:val="28"/>
        </w:rPr>
      </w:pPr>
    </w:p>
    <w:p w:rsidR="00BE64EE" w:rsidRPr="00820DF2" w:rsidRDefault="00C66FF5" w:rsidP="00957E9B">
      <w:pPr>
        <w:pStyle w:val="a3"/>
        <w:spacing w:before="40" w:after="40" w:line="240" w:lineRule="auto"/>
        <w:ind w:left="1701" w:right="850" w:firstLine="0"/>
        <w:jc w:val="center"/>
        <w:rPr>
          <w:rFonts w:ascii="Times New Roman" w:hAnsi="Times New Roman"/>
          <w:b/>
          <w:bCs/>
          <w:color w:val="auto"/>
          <w:sz w:val="28"/>
          <w:szCs w:val="28"/>
        </w:rPr>
      </w:pPr>
      <w:r>
        <w:rPr>
          <w:rFonts w:ascii="Times New Roman" w:hAnsi="Times New Roman"/>
          <w:b/>
          <w:bCs/>
          <w:color w:val="auto"/>
          <w:sz w:val="28"/>
          <w:szCs w:val="28"/>
        </w:rPr>
        <w:t xml:space="preserve">2.3.4. </w:t>
      </w:r>
      <w:r w:rsidR="00BE64EE" w:rsidRPr="00820DF2">
        <w:rPr>
          <w:rFonts w:ascii="Times New Roman" w:hAnsi="Times New Roman"/>
          <w:b/>
          <w:bCs/>
          <w:color w:val="auto"/>
          <w:sz w:val="28"/>
          <w:szCs w:val="28"/>
        </w:rPr>
        <w:t xml:space="preserve">Виды и формы деятельности </w:t>
      </w:r>
      <w:r>
        <w:rPr>
          <w:rFonts w:ascii="Times New Roman" w:hAnsi="Times New Roman"/>
          <w:b/>
          <w:bCs/>
          <w:color w:val="auto"/>
          <w:sz w:val="28"/>
          <w:szCs w:val="28"/>
        </w:rPr>
        <w:t xml:space="preserve">обучающихся </w:t>
      </w:r>
      <w:r w:rsidR="00BE64EE" w:rsidRPr="00820DF2">
        <w:rPr>
          <w:rFonts w:ascii="Times New Roman" w:hAnsi="Times New Roman"/>
          <w:b/>
          <w:bCs/>
          <w:color w:val="auto"/>
          <w:sz w:val="28"/>
          <w:szCs w:val="28"/>
        </w:rPr>
        <w:t>на уровне начального общего образования</w:t>
      </w:r>
    </w:p>
    <w:p w:rsidR="00BE64EE" w:rsidRPr="000303C9" w:rsidRDefault="00BE64EE" w:rsidP="009D593D">
      <w:pPr>
        <w:pStyle w:val="a3"/>
        <w:spacing w:before="40" w:after="40" w:line="240" w:lineRule="auto"/>
        <w:ind w:left="1296" w:right="850" w:firstLine="708"/>
        <w:jc w:val="left"/>
        <w:rPr>
          <w:rFonts w:ascii="Times New Roman" w:hAnsi="Times New Roman"/>
          <w:b/>
          <w:bCs/>
          <w:iCs/>
          <w:color w:val="auto"/>
          <w:sz w:val="28"/>
          <w:szCs w:val="28"/>
        </w:rPr>
      </w:pPr>
      <w:r w:rsidRPr="000303C9">
        <w:rPr>
          <w:rFonts w:ascii="Times New Roman" w:hAnsi="Times New Roman"/>
          <w:b/>
          <w:bCs/>
          <w:iCs/>
          <w:color w:val="auto"/>
          <w:sz w:val="28"/>
          <w:szCs w:val="28"/>
        </w:rPr>
        <w:t>Гражданско-патриотическое воспитание:</w:t>
      </w:r>
    </w:p>
    <w:p w:rsidR="00BE64EE" w:rsidRPr="009D593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получают первоначальные представления о Конституции</w:t>
      </w:r>
      <w:r w:rsidRPr="009D593D">
        <w:rPr>
          <w:rFonts w:ascii="Times New Roman" w:hAnsi="Times New Roman"/>
          <w:sz w:val="28"/>
          <w:szCs w:val="28"/>
        </w:rPr>
        <w:br/>
        <w:t>Российской Федерации, знакомятся с государственной сим</w:t>
      </w:r>
      <w:r w:rsidRPr="00820DF2">
        <w:rPr>
          <w:rFonts w:ascii="Times New Roman" w:hAnsi="Times New Roman"/>
          <w:sz w:val="28"/>
          <w:szCs w:val="28"/>
        </w:rPr>
        <w:t>воликой – Гербом, Флагом Российской Федерации, гербом г.Ярославля и Ярославской области;</w:t>
      </w:r>
    </w:p>
    <w:p w:rsidR="00BE64EE" w:rsidRPr="009D593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знакомятся с историей и культурой родного края, на</w:t>
      </w:r>
      <w:r w:rsidRPr="009D593D">
        <w:rPr>
          <w:rFonts w:ascii="Times New Roman" w:hAnsi="Times New Roman"/>
          <w:sz w:val="28"/>
          <w:szCs w:val="28"/>
        </w:rPr>
        <w:t>родным творчеством, этнокультурными традициями, фолькло</w:t>
      </w:r>
      <w:r w:rsidRPr="00820DF2">
        <w:rPr>
          <w:rFonts w:ascii="Times New Roman" w:hAnsi="Times New Roman"/>
          <w:sz w:val="28"/>
          <w:szCs w:val="28"/>
        </w:rPr>
        <w:t xml:space="preserve">ром, особенностями быта народов России; </w:t>
      </w:r>
    </w:p>
    <w:p w:rsidR="00BE64EE" w:rsidRPr="009D593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 xml:space="preserve">знакомятся с важнейшими событиями в истории нашей страны, содержанием и значением государственных праздников; </w:t>
      </w:r>
    </w:p>
    <w:p w:rsidR="00BE64EE" w:rsidRPr="009D593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знакомятся с деятельностью общественных организа</w:t>
      </w:r>
      <w:r w:rsidRPr="00820DF2">
        <w:rPr>
          <w:rFonts w:ascii="Times New Roman" w:hAnsi="Times New Roman"/>
          <w:sz w:val="28"/>
          <w:szCs w:val="28"/>
        </w:rPr>
        <w:t>ций патриотической и гражданской направленности;</w:t>
      </w:r>
      <w:r w:rsidRPr="009D593D">
        <w:rPr>
          <w:rFonts w:ascii="Times New Roman" w:hAnsi="Times New Roman"/>
          <w:sz w:val="28"/>
          <w:szCs w:val="28"/>
        </w:rPr>
        <w:t xml:space="preserve"> </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участвуют в просмотре учебных фильмов, отрывков из ху</w:t>
      </w:r>
      <w:r w:rsidRPr="009D593D">
        <w:rPr>
          <w:rFonts w:ascii="Times New Roman" w:hAnsi="Times New Roman"/>
          <w:sz w:val="28"/>
          <w:szCs w:val="28"/>
        </w:rPr>
        <w:t>дожественных фильмов, проведении бесед о подвигах Российской армии, защитниках Отечества, подготовке и про</w:t>
      </w:r>
      <w:r w:rsidRPr="00820DF2">
        <w:rPr>
          <w:rFonts w:ascii="Times New Roman" w:hAnsi="Times New Roman"/>
          <w:sz w:val="28"/>
          <w:szCs w:val="28"/>
        </w:rPr>
        <w:t>ведении игр военно</w:t>
      </w:r>
      <w:r w:rsidRPr="00820DF2">
        <w:rPr>
          <w:rFonts w:ascii="Times New Roman" w:hAnsi="Times New Roman"/>
          <w:sz w:val="28"/>
          <w:szCs w:val="28"/>
        </w:rPr>
        <w:softHyphen/>
        <w:t>патриотического содержания, конкурсов и спортивных соревнований, сюжетно</w:t>
      </w:r>
      <w:r w:rsidRPr="00820DF2">
        <w:rPr>
          <w:rFonts w:ascii="Times New Roman" w:hAnsi="Times New Roman"/>
          <w:sz w:val="28"/>
          <w:szCs w:val="28"/>
        </w:rPr>
        <w:softHyphen/>
        <w:t>ролевых игр на местности, встреч с ветеранами и военнослужащими;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получают первоначальный опыт межкультурной ком</w:t>
      </w:r>
      <w:r w:rsidRPr="00820DF2">
        <w:rPr>
          <w:rFonts w:ascii="Times New Roman" w:hAnsi="Times New Roman"/>
          <w:sz w:val="28"/>
          <w:szCs w:val="28"/>
        </w:rPr>
        <w:t xml:space="preserve">муникации с детьми и взрослыми – представителями разных народов России, знакомятся с особенностями их культур и образа жизни; </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 xml:space="preserve">участвуют во встречах и беседах с выпускниками своей школы, ознакомятся с биографиями </w:t>
      </w:r>
      <w:r w:rsidRPr="009D593D">
        <w:rPr>
          <w:rFonts w:ascii="Times New Roman" w:hAnsi="Times New Roman"/>
          <w:sz w:val="28"/>
          <w:szCs w:val="28"/>
        </w:rPr>
        <w:lastRenderedPageBreak/>
        <w:t>выпускников, явив</w:t>
      </w:r>
      <w:r w:rsidRPr="00820DF2">
        <w:rPr>
          <w:rFonts w:ascii="Times New Roman" w:hAnsi="Times New Roman"/>
          <w:sz w:val="28"/>
          <w:szCs w:val="28"/>
        </w:rPr>
        <w:t>ших собой достойные примеры гражданственности и патриотизма;</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принимают посильное участие в школьных программах и мероприятиях по поддержке ветеранов войны;</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изучают темы: «Родной край», «Наша страна – Россия», «Россия – твоя Родина», «Как трудились люди в старину», «Человек – защитник своего Отечества», «Человек среди людей» в содержательной линии «Человек и общество» предмета «Окружающий мир»;</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знакомятся с произведениями русского народного творчества, русского  и других народов, авторскими произведениями о Родине, о героических подвигах во имя Родины, о людях и их отношении к Родине.</w:t>
      </w:r>
    </w:p>
    <w:p w:rsidR="00BE64EE" w:rsidRPr="00820DF2" w:rsidRDefault="00BE64EE" w:rsidP="000303C9">
      <w:pPr>
        <w:pStyle w:val="a5"/>
        <w:spacing w:before="40" w:after="40" w:line="240" w:lineRule="auto"/>
        <w:ind w:left="1701" w:right="850" w:firstLine="303"/>
        <w:rPr>
          <w:rFonts w:ascii="Times New Roman" w:hAnsi="Times New Roman"/>
          <w:b/>
          <w:bCs/>
          <w:color w:val="auto"/>
          <w:spacing w:val="2"/>
          <w:sz w:val="28"/>
          <w:szCs w:val="28"/>
        </w:rPr>
      </w:pPr>
      <w:r w:rsidRPr="00820DF2">
        <w:rPr>
          <w:rFonts w:ascii="Times New Roman" w:hAnsi="Times New Roman"/>
          <w:b/>
          <w:bCs/>
          <w:color w:val="auto"/>
          <w:spacing w:val="2"/>
          <w:sz w:val="28"/>
          <w:szCs w:val="28"/>
        </w:rPr>
        <w:t>Нравственное и духовное воспитание</w:t>
      </w:r>
    </w:p>
    <w:p w:rsidR="00BE64EE" w:rsidRPr="009D593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получают первоначальные представления о базовых ценностях отечественной культуры, традиционных моральных нормах российских народов;</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участвуют в проведении уроков этики, внеурочных меро</w:t>
      </w:r>
      <w:r w:rsidRPr="009D593D">
        <w:rPr>
          <w:rFonts w:ascii="Times New Roman" w:hAnsi="Times New Roman"/>
          <w:sz w:val="28"/>
          <w:szCs w:val="28"/>
        </w:rPr>
        <w:t>приятий, направленных на формирование представлений</w:t>
      </w:r>
      <w:r w:rsidRPr="00820DF2">
        <w:rPr>
          <w:rFonts w:ascii="Times New Roman" w:hAnsi="Times New Roman"/>
          <w:sz w:val="28"/>
          <w:szCs w:val="28"/>
        </w:rPr>
        <w:t xml:space="preserve"> о нормах морально</w:t>
      </w:r>
      <w:r w:rsidRPr="00820DF2">
        <w:rPr>
          <w:rFonts w:ascii="Times New Roman" w:hAnsi="Times New Roman"/>
          <w:sz w:val="28"/>
          <w:szCs w:val="28"/>
        </w:rPr>
        <w:softHyphen/>
        <w:t>нравственного поведения, игровых программах, позволяющих школьникам приобретать опыт ролевого нравственного взаимодействия;</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знакомятся с основными правилами поведения в школе, общественных местах;</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9D593D">
        <w:rPr>
          <w:rFonts w:ascii="Times New Roman" w:hAnsi="Times New Roman"/>
          <w:sz w:val="28"/>
          <w:szCs w:val="28"/>
        </w:rPr>
        <w:t>детям, взрослым, обучаются дружной игре, взаимной под</w:t>
      </w:r>
      <w:r w:rsidRPr="00820DF2">
        <w:rPr>
          <w:rFonts w:ascii="Times New Roman" w:hAnsi="Times New Roman"/>
          <w:sz w:val="28"/>
          <w:szCs w:val="28"/>
        </w:rPr>
        <w:t>держке, участвуют в коллективных играх, приобретают опыта совместной деятельности;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lastRenderedPageBreak/>
        <w:t>принимают посильное участие в делах благотворительности, мило</w:t>
      </w:r>
      <w:r w:rsidRPr="00820DF2">
        <w:rPr>
          <w:rFonts w:ascii="Times New Roman" w:hAnsi="Times New Roman"/>
          <w:sz w:val="28"/>
          <w:szCs w:val="28"/>
        </w:rPr>
        <w:t>сердия, в оказании помощи нуждающимся, заботе о животных, других живых существах, природе.</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изучают темы: «Ты – первоклассник», «Мы и вещи», «Кто живёт рядом с тобой», «Каким был человек в разные времена (исторические эпохи), «Человек и общество» в содержательной линии «Я и другие люди» предмета «Окружающий мир»</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знакомятся с произведениями о человеке и его отношении к другим людям, животным, природе; о дружбе и товариществе, о чувствах людей и нравственных основах взаимоотношений (добро, зло, честь, долг, совесть, любовь, ненависть, дружба, правда, ложь и т.д.)</w:t>
      </w:r>
    </w:p>
    <w:p w:rsidR="00BE64EE" w:rsidRPr="00820DF2" w:rsidRDefault="00BE64EE" w:rsidP="00C66FF5">
      <w:pPr>
        <w:pStyle w:val="a5"/>
        <w:spacing w:before="40" w:after="40" w:line="240" w:lineRule="auto"/>
        <w:ind w:left="1416" w:right="850" w:firstLine="708"/>
        <w:jc w:val="center"/>
        <w:rPr>
          <w:rFonts w:ascii="Times New Roman" w:hAnsi="Times New Roman"/>
          <w:b/>
          <w:bCs/>
          <w:color w:val="auto"/>
          <w:spacing w:val="2"/>
          <w:sz w:val="28"/>
          <w:szCs w:val="28"/>
        </w:rPr>
      </w:pPr>
      <w:r w:rsidRPr="00820DF2">
        <w:rPr>
          <w:rFonts w:ascii="Times New Roman" w:hAnsi="Times New Roman"/>
          <w:b/>
          <w:bCs/>
          <w:color w:val="auto"/>
          <w:spacing w:val="2"/>
          <w:sz w:val="28"/>
          <w:szCs w:val="28"/>
        </w:rPr>
        <w:t>Воспитание положительного отношения к труду и творчеству</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получают первоначальные представления о роли</w:t>
      </w:r>
      <w:r w:rsidRPr="00820DF2">
        <w:rPr>
          <w:rFonts w:ascii="Times New Roman" w:hAnsi="Times New Roman"/>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знакомятся с различными видами труда, профессиями;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знакомятся с профессиями своих родителей (законных представителей) и прародителей, участвуют в организации и про</w:t>
      </w:r>
      <w:r w:rsidRPr="00820DF2">
        <w:rPr>
          <w:rFonts w:ascii="Times New Roman" w:hAnsi="Times New Roman"/>
          <w:sz w:val="28"/>
          <w:szCs w:val="28"/>
        </w:rPr>
        <w:t>ведении презентаций «Труд наших родных»;</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получают первоначальные навыки сотрудничества, ролевого взаимодействия со сверстниками, старшими детьми, взрослыми в учебно-</w:t>
      </w:r>
      <w:r w:rsidRPr="00820DF2">
        <w:rPr>
          <w:rFonts w:ascii="Times New Roman" w:hAnsi="Times New Roman"/>
          <w:sz w:val="28"/>
          <w:szCs w:val="28"/>
        </w:rPr>
        <w:softHyphen/>
        <w:t>трудовой деятельности;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приобретают опыт уважительного и творческого отно</w:t>
      </w:r>
      <w:r w:rsidRPr="009D593D">
        <w:rPr>
          <w:rFonts w:ascii="Times New Roman" w:hAnsi="Times New Roman"/>
          <w:sz w:val="28"/>
          <w:szCs w:val="28"/>
        </w:rPr>
        <w:t xml:space="preserve">шения к учебному труду </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осваивают навыки творческого применения знаний, полу</w:t>
      </w:r>
      <w:r w:rsidRPr="00820DF2">
        <w:rPr>
          <w:rFonts w:ascii="Times New Roman" w:hAnsi="Times New Roman"/>
          <w:sz w:val="28"/>
          <w:szCs w:val="28"/>
        </w:rPr>
        <w:t>ченных при изучении учебных предметов на практике;</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 xml:space="preserve">приобретают начальный опыт участия в различных </w:t>
      </w:r>
      <w:r w:rsidRPr="00820DF2">
        <w:rPr>
          <w:rFonts w:ascii="Times New Roman" w:hAnsi="Times New Roman"/>
          <w:sz w:val="28"/>
          <w:szCs w:val="28"/>
        </w:rPr>
        <w:t>видах общественно полезной деятельности на базе образова</w:t>
      </w:r>
      <w:r w:rsidRPr="009D593D">
        <w:rPr>
          <w:rFonts w:ascii="Times New Roman" w:hAnsi="Times New Roman"/>
          <w:sz w:val="28"/>
          <w:szCs w:val="28"/>
        </w:rPr>
        <w:t xml:space="preserve">тельной организации и взаимодействующих </w:t>
      </w:r>
      <w:r w:rsidRPr="009D593D">
        <w:rPr>
          <w:rFonts w:ascii="Times New Roman" w:hAnsi="Times New Roman"/>
          <w:sz w:val="28"/>
          <w:szCs w:val="28"/>
        </w:rPr>
        <w:lastRenderedPageBreak/>
        <w:t>с ним организаций дополнительного образования, других социальных институ</w:t>
      </w:r>
      <w:r w:rsidRPr="00820DF2">
        <w:rPr>
          <w:rFonts w:ascii="Times New Roman" w:hAnsi="Times New Roman"/>
          <w:sz w:val="28"/>
          <w:szCs w:val="28"/>
        </w:rPr>
        <w:t>тов;</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приобретают умения и навыки самообслуживания в шко</w:t>
      </w:r>
      <w:r w:rsidRPr="00820DF2">
        <w:rPr>
          <w:rFonts w:ascii="Times New Roman" w:hAnsi="Times New Roman"/>
          <w:sz w:val="28"/>
          <w:szCs w:val="28"/>
        </w:rPr>
        <w:t>ле и дома;</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D593D">
        <w:rPr>
          <w:rFonts w:ascii="Times New Roman" w:hAnsi="Times New Roman"/>
          <w:sz w:val="28"/>
          <w:szCs w:val="28"/>
        </w:rPr>
        <w:t xml:space="preserve">участвуют во встречах и беседах с выпускниками своей </w:t>
      </w:r>
      <w:r w:rsidRPr="00820DF2">
        <w:rPr>
          <w:rFonts w:ascii="Times New Roman" w:hAnsi="Times New Roman"/>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изучают темы: «Как трудились в старину», «Человек – творец культурных ценностей» в содержательной линии «История родной страны» в предмете «Окружающий мир»;</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знакомятся с произведениями о человеке  и его отношении к труду в предмете «Литературное чтение» </w:t>
      </w:r>
    </w:p>
    <w:p w:rsidR="00BE64EE" w:rsidRPr="00820DF2" w:rsidRDefault="00BE64EE" w:rsidP="00C66FF5">
      <w:pPr>
        <w:pStyle w:val="a5"/>
        <w:widowControl w:val="0"/>
        <w:spacing w:before="40" w:after="40" w:line="240" w:lineRule="auto"/>
        <w:ind w:left="1701" w:right="850" w:firstLine="0"/>
        <w:jc w:val="center"/>
        <w:rPr>
          <w:rFonts w:ascii="Times New Roman" w:hAnsi="Times New Roman"/>
          <w:b/>
          <w:bCs/>
          <w:color w:val="auto"/>
          <w:spacing w:val="2"/>
          <w:sz w:val="28"/>
          <w:szCs w:val="28"/>
        </w:rPr>
      </w:pPr>
      <w:r w:rsidRPr="00820DF2">
        <w:rPr>
          <w:rFonts w:ascii="Times New Roman" w:hAnsi="Times New Roman"/>
          <w:b/>
          <w:bCs/>
          <w:color w:val="auto"/>
          <w:spacing w:val="2"/>
          <w:sz w:val="28"/>
          <w:szCs w:val="28"/>
        </w:rPr>
        <w:t>Интеллектуальное воспитание</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получают первоначальные представления о роли зна</w:t>
      </w:r>
      <w:r w:rsidRPr="00820DF2">
        <w:rPr>
          <w:rFonts w:ascii="Times New Roman" w:hAnsi="Times New Roman"/>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получают элементарные навыки научно-исследовательской работы в ходе реализации учебно-исследовательских проектов;</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Pr="00820DF2">
        <w:rPr>
          <w:rFonts w:ascii="Times New Roman" w:hAnsi="Times New Roman"/>
          <w:sz w:val="28"/>
          <w:szCs w:val="28"/>
        </w:rPr>
        <w:softHyphen/>
        <w:t xml:space="preserve">ролевых игр, </w:t>
      </w:r>
      <w:r w:rsidRPr="00820DF2">
        <w:rPr>
          <w:rFonts w:ascii="Times New Roman" w:hAnsi="Times New Roman"/>
          <w:sz w:val="28"/>
          <w:szCs w:val="28"/>
        </w:rPr>
        <w:lastRenderedPageBreak/>
        <w:t>посредством создания игровых ситуаций по мотивам различных интеллектуальных профессий, проведения внеурочных мероприятий, раскры</w:t>
      </w:r>
      <w:r w:rsidRPr="000303C9">
        <w:rPr>
          <w:rFonts w:ascii="Times New Roman" w:hAnsi="Times New Roman"/>
          <w:sz w:val="28"/>
          <w:szCs w:val="28"/>
        </w:rPr>
        <w:t xml:space="preserve">вающих перед детьми широкий спектр интеллектуальной </w:t>
      </w:r>
      <w:r w:rsidRPr="00820DF2">
        <w:rPr>
          <w:rFonts w:ascii="Times New Roman" w:hAnsi="Times New Roman"/>
          <w:sz w:val="28"/>
          <w:szCs w:val="28"/>
        </w:rPr>
        <w:t>деятельности);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BE64EE" w:rsidRPr="00820DF2" w:rsidRDefault="00BE64EE" w:rsidP="00C66FF5">
      <w:pPr>
        <w:pStyle w:val="a5"/>
        <w:spacing w:before="40" w:after="40" w:line="240" w:lineRule="auto"/>
        <w:ind w:left="1701" w:right="850" w:firstLine="303"/>
        <w:jc w:val="center"/>
        <w:rPr>
          <w:rFonts w:ascii="Times New Roman" w:hAnsi="Times New Roman"/>
          <w:b/>
          <w:bCs/>
          <w:spacing w:val="2"/>
          <w:sz w:val="28"/>
          <w:szCs w:val="28"/>
        </w:rPr>
      </w:pPr>
      <w:r w:rsidRPr="00820DF2">
        <w:rPr>
          <w:rFonts w:ascii="Times New Roman" w:hAnsi="Times New Roman"/>
          <w:b/>
          <w:bCs/>
          <w:spacing w:val="2"/>
          <w:sz w:val="28"/>
          <w:szCs w:val="28"/>
        </w:rPr>
        <w:t>Здоровьесберегающее воспитание</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получают элементарные представления о первой доврачебной помощи пострадавшим;</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 xml:space="preserve">участвуют в проектах и мероприятиях, направленных на воспитание ответственного отношения к своему </w:t>
      </w:r>
      <w:r w:rsidRPr="000303C9">
        <w:rPr>
          <w:rFonts w:ascii="Times New Roman" w:hAnsi="Times New Roman"/>
          <w:sz w:val="28"/>
          <w:szCs w:val="28"/>
        </w:rPr>
        <w:lastRenderedPageBreak/>
        <w:t xml:space="preserve">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изучают темы: «Мы – школьники», «Твоё здоровье», «Кто ты такой?», «Что такое здоровье?», «Человек – биологическое существо (организм)» в содержательной линии «Человек как биологическое существо» в предмете «Окружающий мир»</w:t>
      </w:r>
    </w:p>
    <w:p w:rsidR="00BE64EE" w:rsidRPr="00820DF2" w:rsidRDefault="00BE64EE" w:rsidP="00C66FF5">
      <w:pPr>
        <w:pStyle w:val="a5"/>
        <w:spacing w:before="40" w:after="40" w:line="240" w:lineRule="auto"/>
        <w:ind w:left="1701" w:right="850" w:firstLine="0"/>
        <w:jc w:val="center"/>
        <w:textAlignment w:val="auto"/>
        <w:rPr>
          <w:rFonts w:ascii="Times New Roman" w:hAnsi="Times New Roman"/>
          <w:b/>
          <w:bCs/>
          <w:color w:val="auto"/>
          <w:spacing w:val="2"/>
          <w:sz w:val="28"/>
          <w:szCs w:val="28"/>
        </w:rPr>
      </w:pPr>
      <w:r w:rsidRPr="00820DF2">
        <w:rPr>
          <w:rFonts w:ascii="Times New Roman" w:hAnsi="Times New Roman"/>
          <w:b/>
          <w:bCs/>
          <w:color w:val="auto"/>
          <w:spacing w:val="2"/>
          <w:sz w:val="28"/>
          <w:szCs w:val="28"/>
        </w:rPr>
        <w:t>Социокультурное и медиакультурное воспитание</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 xml:space="preserve">приобретают первичный опыт социального партнерства и межпоколенного диалога в процессе </w:t>
      </w:r>
      <w:r w:rsidRPr="000303C9">
        <w:rPr>
          <w:rFonts w:ascii="Times New Roman" w:hAnsi="Times New Roman"/>
          <w:sz w:val="28"/>
          <w:szCs w:val="28"/>
        </w:rPr>
        <w:lastRenderedPageBreak/>
        <w:t>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приобретают первичные навыки</w:t>
      </w:r>
      <w:r w:rsidRPr="000303C9">
        <w:rPr>
          <w:rFonts w:ascii="Times New Roman" w:hAnsi="Times New Roman"/>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BE64EE" w:rsidRPr="000303C9" w:rsidRDefault="00BE64EE" w:rsidP="00957E9B">
      <w:pPr>
        <w:pStyle w:val="ad"/>
        <w:shd w:val="clear" w:color="auto" w:fill="FFFFFF"/>
        <w:spacing w:before="40" w:after="40" w:line="240" w:lineRule="auto"/>
        <w:ind w:left="2004" w:right="850"/>
        <w:jc w:val="center"/>
        <w:rPr>
          <w:rFonts w:ascii="Times New Roman" w:hAnsi="Times New Roman"/>
          <w:b/>
          <w:sz w:val="28"/>
          <w:szCs w:val="28"/>
        </w:rPr>
      </w:pPr>
      <w:r w:rsidRPr="000303C9">
        <w:rPr>
          <w:rFonts w:ascii="Times New Roman" w:hAnsi="Times New Roman"/>
          <w:b/>
          <w:sz w:val="28"/>
          <w:szCs w:val="28"/>
        </w:rPr>
        <w:t>Формы деятельности</w:t>
      </w:r>
    </w:p>
    <w:p w:rsidR="00BE64EE" w:rsidRPr="000303C9" w:rsidRDefault="00BE64EE" w:rsidP="00C66FF5">
      <w:pPr>
        <w:pStyle w:val="ad"/>
        <w:shd w:val="clear" w:color="auto" w:fill="FFFFFF"/>
        <w:spacing w:before="40" w:after="40" w:line="240" w:lineRule="auto"/>
        <w:ind w:left="2004" w:right="850"/>
        <w:jc w:val="center"/>
        <w:rPr>
          <w:rFonts w:ascii="Times New Roman" w:hAnsi="Times New Roman"/>
          <w:b/>
          <w:i/>
          <w:sz w:val="28"/>
          <w:szCs w:val="28"/>
        </w:rPr>
      </w:pPr>
      <w:r w:rsidRPr="000303C9">
        <w:rPr>
          <w:rFonts w:ascii="Times New Roman" w:hAnsi="Times New Roman"/>
          <w:b/>
          <w:i/>
          <w:sz w:val="28"/>
          <w:szCs w:val="28"/>
        </w:rPr>
        <w:t>Гражданско-патриотическое воспитание:</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социально-значимые краеведческие проекты</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смотр строя и песни</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формирование музейной школьной экспозиции</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социально значимые акции: «Бессмертный полк», «Подарок ветерану», «Чистый обелиск»</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«Уроки мужества»</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«Вахта памяти» (воинские мемориальные доски в школе)</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чтение литературных произведений гражданского и историко-патриотического содержания</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экскурсии по историческим и памятным местам г.Ярославля, Ярославской области, других регионов Российской Федерации</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просмотр кинофильмов гражданского и историко</w:t>
      </w:r>
      <w:r w:rsidRPr="000303C9">
        <w:rPr>
          <w:rFonts w:ascii="Times New Roman" w:hAnsi="Times New Roman"/>
          <w:sz w:val="28"/>
          <w:szCs w:val="28"/>
        </w:rPr>
        <w:softHyphen/>
        <w:t>-патриотического содержания</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игры военно</w:t>
      </w:r>
      <w:r w:rsidRPr="00820DF2">
        <w:rPr>
          <w:rFonts w:ascii="Times New Roman" w:hAnsi="Times New Roman"/>
          <w:sz w:val="28"/>
          <w:szCs w:val="28"/>
        </w:rPr>
        <w:softHyphen/>
        <w:t>-патриотического содержания</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спортивные эстафеты, посвящённые памятным датам в истории страны</w:t>
      </w:r>
    </w:p>
    <w:p w:rsidR="00BE64EE" w:rsidRPr="00820DF2" w:rsidRDefault="00BE64EE" w:rsidP="00C66FF5">
      <w:pPr>
        <w:pStyle w:val="a5"/>
        <w:spacing w:before="40" w:after="40" w:line="240" w:lineRule="auto"/>
        <w:ind w:left="1945" w:right="850" w:firstLine="0"/>
        <w:jc w:val="center"/>
        <w:rPr>
          <w:rFonts w:ascii="Times New Roman" w:hAnsi="Times New Roman"/>
          <w:b/>
          <w:bCs/>
          <w:i/>
          <w:iCs/>
          <w:color w:val="auto"/>
          <w:spacing w:val="2"/>
          <w:sz w:val="28"/>
          <w:szCs w:val="28"/>
        </w:rPr>
      </w:pPr>
      <w:r w:rsidRPr="00820DF2">
        <w:rPr>
          <w:rFonts w:ascii="Times New Roman" w:hAnsi="Times New Roman"/>
          <w:b/>
          <w:bCs/>
          <w:i/>
          <w:iCs/>
          <w:color w:val="auto"/>
          <w:spacing w:val="2"/>
          <w:sz w:val="28"/>
          <w:szCs w:val="28"/>
        </w:rPr>
        <w:t>Нравственное и духовное воспитание</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lastRenderedPageBreak/>
        <w:t>социально значимый проект «Подари улыбку ветерану»</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«Встреча поколений»</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театральные постановки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литературно-</w:t>
      </w:r>
      <w:r w:rsidRPr="000303C9">
        <w:rPr>
          <w:rFonts w:ascii="Times New Roman" w:hAnsi="Times New Roman"/>
          <w:sz w:val="28"/>
          <w:szCs w:val="28"/>
        </w:rPr>
        <w:softHyphen/>
        <w:t>музыкальные композиции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художественные выставки, отражающие культурные и духовные традиции народов России;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«Уроки этики»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игровые программы, позволяющие  приобретать опыт ролевого нравственного взаимодействия</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просмотр и обсуждение учебных фильмов о правилах поведения в школе, общественных местах</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педагогически организованные ситуации поступков, поведения разных людей, их наблюдение и обсуждение</w:t>
      </w:r>
    </w:p>
    <w:p w:rsidR="00BE64EE" w:rsidRPr="000303C9" w:rsidRDefault="00BE64EE" w:rsidP="00C66FF5">
      <w:pPr>
        <w:pStyle w:val="ad"/>
        <w:shd w:val="clear" w:color="auto" w:fill="FFFFFF"/>
        <w:spacing w:before="40" w:after="40" w:line="240" w:lineRule="auto"/>
        <w:ind w:left="1644" w:right="850"/>
        <w:jc w:val="center"/>
        <w:rPr>
          <w:rFonts w:ascii="Times New Roman" w:hAnsi="Times New Roman"/>
          <w:b/>
          <w:bCs/>
          <w:i/>
          <w:iCs/>
          <w:spacing w:val="2"/>
          <w:sz w:val="28"/>
          <w:szCs w:val="28"/>
        </w:rPr>
      </w:pPr>
      <w:r w:rsidRPr="000303C9">
        <w:rPr>
          <w:rFonts w:ascii="Times New Roman" w:hAnsi="Times New Roman"/>
          <w:b/>
          <w:i/>
          <w:sz w:val="28"/>
          <w:szCs w:val="28"/>
        </w:rPr>
        <w:t>Воспитание положительного отношения к труду и творчеству</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 xml:space="preserve">трудовые акции: «Сделаем наш посёлок чистым», «Чистый класс», «Школьный двор», </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работа на пришкольном участке «Весёлая грядка»</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встречи с представителями людей разных профессий</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знакомство с профессиями своих родителей (законных представителей) и прародителей</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экскурсии (в т.ч. видео- и заочные) на производственные предприятия</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участие в «Константиновской ярмарке»</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мастер-классы «Город мастеров»</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творческие проекты в рамках предмета «Технология»</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трудовые акции: «Сделаем наш посёлок чистым», «Чистый класс», «Школьный двор», «Весёлая грядка»</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встречи с представителями людей разных профессий</w:t>
      </w:r>
    </w:p>
    <w:p w:rsidR="00BE64EE" w:rsidRPr="000303C9" w:rsidRDefault="00BE64EE" w:rsidP="00C66FF5">
      <w:pPr>
        <w:pStyle w:val="ad"/>
        <w:shd w:val="clear" w:color="auto" w:fill="FFFFFF"/>
        <w:spacing w:before="40" w:after="40" w:line="240" w:lineRule="auto"/>
        <w:ind w:left="2004" w:right="850"/>
        <w:jc w:val="center"/>
        <w:rPr>
          <w:rFonts w:ascii="Times New Roman" w:hAnsi="Times New Roman"/>
          <w:b/>
          <w:i/>
          <w:sz w:val="28"/>
          <w:szCs w:val="28"/>
        </w:rPr>
      </w:pPr>
      <w:r w:rsidRPr="000303C9">
        <w:rPr>
          <w:rFonts w:ascii="Times New Roman" w:hAnsi="Times New Roman"/>
          <w:b/>
          <w:i/>
          <w:sz w:val="28"/>
          <w:szCs w:val="28"/>
        </w:rPr>
        <w:t>Интеллектуальное воспитание</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учебно-исследовательские проекты</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научно-практические конференции</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участие в олимпиадах разного уровня, в т.ч. дистанционные (школьные, районные, региональные, Всероссийские, с международным участием)</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предметные недели</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интеллектуальные марафоны</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интеллектуальные игры</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lastRenderedPageBreak/>
        <w:t>сюжетно</w:t>
      </w:r>
      <w:r w:rsidRPr="00820DF2">
        <w:rPr>
          <w:rFonts w:ascii="Times New Roman" w:hAnsi="Times New Roman"/>
          <w:sz w:val="28"/>
          <w:szCs w:val="28"/>
        </w:rPr>
        <w:softHyphen/>
        <w:t>-ролевые игры посредством создания игровых ситуаций по мотивам различных интеллектуальных профессий,</w:t>
      </w:r>
    </w:p>
    <w:p w:rsidR="00BE64EE" w:rsidRPr="00820DF2" w:rsidRDefault="00BE64EE" w:rsidP="00C66FF5">
      <w:pPr>
        <w:pStyle w:val="a5"/>
        <w:spacing w:before="120" w:after="40" w:line="240" w:lineRule="auto"/>
        <w:ind w:left="1296" w:right="850" w:firstLine="708"/>
        <w:jc w:val="center"/>
        <w:rPr>
          <w:rFonts w:ascii="Times New Roman" w:hAnsi="Times New Roman"/>
          <w:color w:val="auto"/>
          <w:spacing w:val="2"/>
          <w:sz w:val="28"/>
          <w:szCs w:val="28"/>
        </w:rPr>
      </w:pPr>
      <w:r w:rsidRPr="00820DF2">
        <w:rPr>
          <w:rFonts w:ascii="Times New Roman" w:hAnsi="Times New Roman"/>
          <w:b/>
          <w:bCs/>
          <w:i/>
          <w:iCs/>
          <w:color w:val="auto"/>
          <w:spacing w:val="2"/>
          <w:sz w:val="28"/>
          <w:szCs w:val="28"/>
        </w:rPr>
        <w:t>Здоровьесберегающее воспитание</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«День здоровья»</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спортивные эстафеты «Весёлые старты»</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беседы с педиатром «В гостях у доктора»</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классные часы «Уроки здоровья»</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родительские собрания на здоровьесберегающие темы</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занятия в бассейне «Дельфин»</w:t>
      </w:r>
    </w:p>
    <w:p w:rsidR="00BE64EE" w:rsidRPr="00820DF2" w:rsidRDefault="00BE64EE" w:rsidP="00C66FF5">
      <w:pPr>
        <w:pStyle w:val="a5"/>
        <w:spacing w:before="120" w:after="40" w:line="240" w:lineRule="auto"/>
        <w:ind w:left="1296" w:right="850" w:firstLine="708"/>
        <w:jc w:val="center"/>
        <w:rPr>
          <w:rFonts w:ascii="Times New Roman" w:hAnsi="Times New Roman"/>
          <w:b/>
          <w:bCs/>
          <w:i/>
          <w:iCs/>
          <w:color w:val="auto"/>
          <w:spacing w:val="2"/>
          <w:sz w:val="28"/>
          <w:szCs w:val="28"/>
        </w:rPr>
      </w:pPr>
      <w:r w:rsidRPr="00820DF2">
        <w:rPr>
          <w:rFonts w:ascii="Times New Roman" w:hAnsi="Times New Roman"/>
          <w:b/>
          <w:bCs/>
          <w:i/>
          <w:iCs/>
          <w:color w:val="auto"/>
          <w:spacing w:val="2"/>
          <w:sz w:val="28"/>
          <w:szCs w:val="28"/>
        </w:rPr>
        <w:t>Социокультурное и медиакультурное воспитание</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социальное партнёрство с МУДО ТМР:</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ДЮСШ №4, ДЮСШ №1, Центр дополнительного образования «Созвездие»</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СКК «Константиновский»</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МУ Центр психолого-педагогической, медико-социальной помощи «Стимул»</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МУ «Социальное агентство «Молодёжный центр «Галактика»</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МОУ ДОД «Детская школа искусств»</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моделирование различных ситуаций, имитирующих социальные отношения в семье и школе в ходе выполнения ролевых проектов;</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разовые мероприятия, направленные на решение конкретной социальной проблемы класса, школы, прилегающей к школе территории;</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Интернет-проект «Диалог культур»</w:t>
      </w:r>
    </w:p>
    <w:p w:rsidR="00BE64EE" w:rsidRPr="00820DF2" w:rsidRDefault="00BE64EE" w:rsidP="00C66FF5">
      <w:pPr>
        <w:pStyle w:val="a5"/>
        <w:spacing w:before="120" w:after="40" w:line="240" w:lineRule="auto"/>
        <w:ind w:left="936" w:right="850" w:firstLine="708"/>
        <w:jc w:val="center"/>
        <w:rPr>
          <w:rFonts w:ascii="Times New Roman" w:hAnsi="Times New Roman"/>
          <w:b/>
          <w:bCs/>
          <w:i/>
          <w:iCs/>
          <w:color w:val="auto"/>
          <w:spacing w:val="2"/>
          <w:sz w:val="28"/>
          <w:szCs w:val="28"/>
        </w:rPr>
      </w:pPr>
      <w:r w:rsidRPr="00820DF2">
        <w:rPr>
          <w:rFonts w:ascii="Times New Roman" w:hAnsi="Times New Roman"/>
          <w:b/>
          <w:bCs/>
          <w:i/>
          <w:iCs/>
          <w:color w:val="auto"/>
          <w:spacing w:val="2"/>
          <w:sz w:val="28"/>
          <w:szCs w:val="28"/>
        </w:rPr>
        <w:t>Культуротворческое и эстетическое воспитание</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тематические периоды, посвящённые значимым датам и событиям в жизни страны и региона;</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посещение музеев, театров области;</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творческие мастерские</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самовыражение в творческих конкурсах и выставках  в номинациях: «Рисунок», «Декоративно-прикладное творчество»</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 xml:space="preserve">эстетизация школьной среды и быта </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встречи с представителями творческих профессий</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экскурсии на художественные производства, к памятникам зодчества и на объекты современной </w:t>
      </w:r>
      <w:r w:rsidRPr="00820DF2">
        <w:rPr>
          <w:rFonts w:ascii="Times New Roman" w:hAnsi="Times New Roman"/>
          <w:sz w:val="28"/>
          <w:szCs w:val="28"/>
        </w:rPr>
        <w:lastRenderedPageBreak/>
        <w:t>архитектуры, ландшафтного дизайна и парковых ансамблей</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знакомство с лучшими произведениями искусства в музеях, на выставках, по репродукциям, учебным фильмам, созерцание и обсуждение художественных образцов культуры в рамках изучения предметов изобразительного искусства, технологии, литературного чтения, музыки, окружающего мира</w:t>
      </w:r>
    </w:p>
    <w:p w:rsidR="00BE64EE" w:rsidRPr="00820DF2" w:rsidRDefault="00BE64EE" w:rsidP="00C66FF5">
      <w:pPr>
        <w:pStyle w:val="a5"/>
        <w:spacing w:before="120" w:after="40" w:line="240" w:lineRule="auto"/>
        <w:ind w:left="1296" w:right="850" w:firstLine="708"/>
        <w:jc w:val="center"/>
        <w:rPr>
          <w:rFonts w:ascii="Times New Roman" w:hAnsi="Times New Roman"/>
          <w:b/>
          <w:bCs/>
          <w:i/>
          <w:iCs/>
          <w:color w:val="auto"/>
          <w:spacing w:val="2"/>
          <w:sz w:val="28"/>
          <w:szCs w:val="28"/>
        </w:rPr>
      </w:pPr>
      <w:r w:rsidRPr="00820DF2">
        <w:rPr>
          <w:rFonts w:ascii="Times New Roman" w:hAnsi="Times New Roman"/>
          <w:b/>
          <w:bCs/>
          <w:i/>
          <w:iCs/>
          <w:color w:val="auto"/>
          <w:spacing w:val="2"/>
          <w:sz w:val="28"/>
          <w:szCs w:val="28"/>
        </w:rPr>
        <w:t>Правовое воспитание и культура безопасности</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лекторий «Правовой десант»</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смотр-конкурс рисунков и поделок «Помни каждый гражданин: спасенья номер 01!»</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«Безопасное колесо»</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профилактика безопасности информационного пространства</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учебные эвакуации</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цикл бесед о безопасном поведении «Один дома»</w:t>
      </w:r>
    </w:p>
    <w:p w:rsidR="00BE64EE" w:rsidRPr="00820DF2" w:rsidRDefault="00BE64EE" w:rsidP="00C66FF5">
      <w:pPr>
        <w:pStyle w:val="a5"/>
        <w:spacing w:before="120" w:after="40" w:line="240" w:lineRule="auto"/>
        <w:ind w:left="936" w:right="850" w:firstLine="708"/>
        <w:jc w:val="center"/>
        <w:rPr>
          <w:rFonts w:ascii="Times New Roman" w:hAnsi="Times New Roman"/>
          <w:b/>
          <w:bCs/>
          <w:i/>
          <w:iCs/>
          <w:color w:val="auto"/>
          <w:spacing w:val="2"/>
          <w:sz w:val="28"/>
          <w:szCs w:val="28"/>
        </w:rPr>
      </w:pPr>
      <w:r w:rsidRPr="00820DF2">
        <w:rPr>
          <w:rFonts w:ascii="Times New Roman" w:hAnsi="Times New Roman"/>
          <w:b/>
          <w:bCs/>
          <w:i/>
          <w:iCs/>
          <w:color w:val="auto"/>
          <w:spacing w:val="2"/>
          <w:sz w:val="28"/>
          <w:szCs w:val="28"/>
        </w:rPr>
        <w:t>Воспитание семейных ценностей</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семейные встречи «Мы за чаем не скучаем»</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семейные спортивно-игровые мероприятия: «Туриада», «Форд Боярд», турнир по пионерболу и волейболу, лыжные эстафеты</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социально значимые проекты: «Генеалогическое древо», «Трудовая династия»</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праздничные программы, посвящённые Дню пожилого человека, Международному женскому дню, Дню защитника Отечества</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изучают темы «Человек среди людей» в рамках содержательной линии «Человек и общество» («Семья как ячейка общества») предмета окружающий мир</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знакомятся с произведениями о жизни детей, о человеке и его отношении к другим людям</w:t>
      </w:r>
    </w:p>
    <w:p w:rsidR="00BE64EE" w:rsidRPr="00820DF2" w:rsidRDefault="00BE64EE" w:rsidP="00C66FF5">
      <w:pPr>
        <w:pStyle w:val="a5"/>
        <w:spacing w:before="120" w:after="40" w:line="240" w:lineRule="auto"/>
        <w:ind w:left="936" w:right="850" w:firstLine="708"/>
        <w:jc w:val="center"/>
        <w:rPr>
          <w:rFonts w:ascii="Times New Roman" w:hAnsi="Times New Roman"/>
          <w:b/>
          <w:bCs/>
          <w:i/>
          <w:iCs/>
          <w:color w:val="auto"/>
          <w:spacing w:val="2"/>
          <w:sz w:val="28"/>
          <w:szCs w:val="28"/>
        </w:rPr>
      </w:pPr>
      <w:r w:rsidRPr="00820DF2">
        <w:rPr>
          <w:rFonts w:ascii="Times New Roman" w:hAnsi="Times New Roman"/>
          <w:b/>
          <w:bCs/>
          <w:i/>
          <w:iCs/>
          <w:color w:val="auto"/>
          <w:spacing w:val="2"/>
          <w:sz w:val="28"/>
          <w:szCs w:val="28"/>
        </w:rPr>
        <w:t>Формирование коммуникативной культуры</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интернет-проект «Диалог культур»</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тренинги по культуре общения</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мониторинговый дистанционный конкурс «ЭМУ-эрудит»</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ведение учебного диалога, бесед, дискуссий на уроках и во внеурочной деятельности</w:t>
      </w:r>
    </w:p>
    <w:p w:rsidR="00BE64EE" w:rsidRPr="00820DF2" w:rsidRDefault="00BE64EE" w:rsidP="00C66FF5">
      <w:pPr>
        <w:pStyle w:val="a5"/>
        <w:widowControl w:val="0"/>
        <w:spacing w:before="120" w:after="40" w:line="240" w:lineRule="auto"/>
        <w:ind w:left="1296" w:right="850" w:firstLine="708"/>
        <w:jc w:val="center"/>
        <w:rPr>
          <w:rFonts w:ascii="Times New Roman" w:hAnsi="Times New Roman"/>
          <w:b/>
          <w:bCs/>
          <w:i/>
          <w:iCs/>
          <w:color w:val="auto"/>
          <w:spacing w:val="2"/>
          <w:sz w:val="28"/>
          <w:szCs w:val="28"/>
        </w:rPr>
      </w:pPr>
      <w:r w:rsidRPr="00820DF2">
        <w:rPr>
          <w:rFonts w:ascii="Times New Roman" w:hAnsi="Times New Roman"/>
          <w:b/>
          <w:bCs/>
          <w:i/>
          <w:iCs/>
          <w:color w:val="auto"/>
          <w:spacing w:val="2"/>
          <w:sz w:val="28"/>
          <w:szCs w:val="28"/>
        </w:rPr>
        <w:t>Экологическое воспитание</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lastRenderedPageBreak/>
        <w:t xml:space="preserve">природоохранные проекты: «Дубы России», «Поможем Волге!», «Первоцветы», «Нет – весенним палам!», «Ёлочка, живи!», «Птичий городок Скворушка», «Птичья столовая», </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Конкурс кормушек и скворечников «Лучший домик для пернатого»</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просмотр учебных фильмов о </w:t>
      </w:r>
      <w:r w:rsidRPr="000303C9">
        <w:rPr>
          <w:rFonts w:ascii="Times New Roman" w:hAnsi="Times New Roman"/>
          <w:sz w:val="28"/>
          <w:szCs w:val="28"/>
        </w:rPr>
        <w:t xml:space="preserve">нормах экологической </w:t>
      </w:r>
      <w:r w:rsidRPr="00820DF2">
        <w:rPr>
          <w:rFonts w:ascii="Times New Roman" w:hAnsi="Times New Roman"/>
          <w:sz w:val="28"/>
          <w:szCs w:val="28"/>
        </w:rPr>
        <w:t>этики, об экологически грамотном взаимодействии человека с природой</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экоуроки «Мобильные технологии для экологии»</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экскурсии, прогулки и путешествия по родному краю</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 xml:space="preserve">деловые и ролевые игры для формирования </w:t>
      </w:r>
      <w:r w:rsidRPr="00820DF2">
        <w:rPr>
          <w:rFonts w:ascii="Times New Roman" w:hAnsi="Times New Roman"/>
          <w:sz w:val="28"/>
          <w:szCs w:val="28"/>
        </w:rPr>
        <w:t>экологически грамотного образа жизни в школе, дома, в природной и городской среде</w:t>
      </w:r>
    </w:p>
    <w:p w:rsidR="00BE64EE" w:rsidRPr="000303C9"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0303C9">
        <w:rPr>
          <w:rFonts w:ascii="Times New Roman" w:hAnsi="Times New Roman"/>
          <w:sz w:val="28"/>
          <w:szCs w:val="28"/>
        </w:rPr>
        <w:t>изучают темы «Родная природа», «Мы – жители Земли», «Родная страна: от края до края» в содержательной линии «Человек и мир природы» в предмете «окружающий мир»</w:t>
      </w:r>
    </w:p>
    <w:p w:rsidR="00676EA1" w:rsidRDefault="00676EA1" w:rsidP="00462CAB">
      <w:pPr>
        <w:pStyle w:val="Default"/>
        <w:spacing w:before="40" w:after="40"/>
        <w:ind w:left="1701" w:right="850" w:firstLine="604"/>
        <w:jc w:val="center"/>
        <w:rPr>
          <w:b/>
          <w:bCs/>
          <w:color w:val="auto"/>
          <w:sz w:val="28"/>
          <w:szCs w:val="28"/>
        </w:rPr>
      </w:pPr>
    </w:p>
    <w:p w:rsidR="00BE64EE" w:rsidRPr="00820DF2" w:rsidRDefault="006B0879" w:rsidP="00462CAB">
      <w:pPr>
        <w:pStyle w:val="Default"/>
        <w:spacing w:before="40" w:after="40"/>
        <w:ind w:left="1701" w:right="850" w:firstLine="604"/>
        <w:jc w:val="center"/>
        <w:rPr>
          <w:b/>
          <w:bCs/>
          <w:color w:val="auto"/>
          <w:sz w:val="28"/>
          <w:szCs w:val="28"/>
        </w:rPr>
      </w:pPr>
      <w:r>
        <w:rPr>
          <w:b/>
          <w:bCs/>
          <w:color w:val="auto"/>
          <w:sz w:val="28"/>
          <w:szCs w:val="28"/>
        </w:rPr>
        <w:t xml:space="preserve">2.3.5. </w:t>
      </w:r>
      <w:r w:rsidR="00BE64EE" w:rsidRPr="00820DF2">
        <w:rPr>
          <w:b/>
          <w:bCs/>
          <w:color w:val="auto"/>
          <w:sz w:val="28"/>
          <w:szCs w:val="28"/>
        </w:rPr>
        <w:t>Модель организации работы по духовно-нравственному развитию,</w:t>
      </w:r>
      <w:r w:rsidR="00462CAB">
        <w:rPr>
          <w:b/>
          <w:bCs/>
          <w:color w:val="auto"/>
          <w:sz w:val="28"/>
          <w:szCs w:val="28"/>
        </w:rPr>
        <w:t xml:space="preserve"> </w:t>
      </w:r>
      <w:r w:rsidR="00BE64EE" w:rsidRPr="00820DF2">
        <w:rPr>
          <w:b/>
          <w:bCs/>
          <w:color w:val="auto"/>
          <w:sz w:val="28"/>
          <w:szCs w:val="28"/>
        </w:rPr>
        <w:t>воспитанию и социализации обучающихся</w:t>
      </w:r>
    </w:p>
    <w:p w:rsidR="00BE64EE" w:rsidRPr="00820DF2" w:rsidRDefault="00BE64EE" w:rsidP="00462CAB">
      <w:pPr>
        <w:pStyle w:val="Default"/>
        <w:spacing w:before="40" w:after="40"/>
        <w:ind w:left="1701" w:right="850" w:firstLine="708"/>
        <w:jc w:val="both"/>
        <w:rPr>
          <w:sz w:val="28"/>
          <w:szCs w:val="28"/>
        </w:rPr>
      </w:pPr>
      <w:r w:rsidRPr="00820DF2">
        <w:rPr>
          <w:sz w:val="28"/>
          <w:szCs w:val="28"/>
        </w:rPr>
        <w:t xml:space="preserve">Реализация программы предполагает создание модели по организации работы по духовно-нравственному развитию, воспитанию и социализации обучающихся.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BE64EE" w:rsidRPr="00462CA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62CAB">
        <w:rPr>
          <w:rFonts w:ascii="Times New Roman" w:hAnsi="Times New Roman"/>
          <w:sz w:val="28"/>
          <w:szCs w:val="28"/>
        </w:rPr>
        <w:t xml:space="preserve">в содержании и построении уроков; </w:t>
      </w:r>
    </w:p>
    <w:p w:rsidR="00BE64EE" w:rsidRPr="00462CA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62CAB">
        <w:rPr>
          <w:rFonts w:ascii="Times New Roman" w:hAnsi="Times New Roman"/>
          <w:sz w:val="28"/>
          <w:szCs w:val="28"/>
        </w:rPr>
        <w:t xml:space="preserve">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ребёнка; </w:t>
      </w:r>
    </w:p>
    <w:p w:rsidR="00BE64EE" w:rsidRPr="00462CA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62CAB">
        <w:rPr>
          <w:rFonts w:ascii="Times New Roman" w:hAnsi="Times New Roman"/>
          <w:sz w:val="28"/>
          <w:szCs w:val="28"/>
        </w:rPr>
        <w:t xml:space="preserve">в опыте организации индивидуальной, групповой, коллективной деятельности учащихся; </w:t>
      </w:r>
    </w:p>
    <w:p w:rsidR="00BE64EE" w:rsidRPr="00462CA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62CAB">
        <w:rPr>
          <w:rFonts w:ascii="Times New Roman" w:hAnsi="Times New Roman"/>
          <w:sz w:val="28"/>
          <w:szCs w:val="28"/>
        </w:rPr>
        <w:t xml:space="preserve">в специальных событиях, спроектированных с учётом определённой ценности и смысла; </w:t>
      </w:r>
    </w:p>
    <w:p w:rsidR="00BE64EE" w:rsidRPr="00462CA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62CAB">
        <w:rPr>
          <w:rFonts w:ascii="Times New Roman" w:hAnsi="Times New Roman"/>
          <w:sz w:val="28"/>
          <w:szCs w:val="28"/>
        </w:rPr>
        <w:t xml:space="preserve">в личном примере ученикам. </w:t>
      </w:r>
    </w:p>
    <w:p w:rsidR="00BE64EE" w:rsidRDefault="00BE64EE" w:rsidP="00462CAB">
      <w:pPr>
        <w:pStyle w:val="Default"/>
        <w:spacing w:before="40" w:after="40"/>
        <w:ind w:left="1701" w:right="850" w:firstLine="708"/>
        <w:jc w:val="both"/>
        <w:rPr>
          <w:sz w:val="28"/>
          <w:szCs w:val="28"/>
        </w:rPr>
      </w:pPr>
      <w:r w:rsidRPr="00820DF2">
        <w:rPr>
          <w:sz w:val="28"/>
          <w:szCs w:val="28"/>
        </w:rPr>
        <w:t xml:space="preserve">Для организации социально-открытого пространства и его полноценного функционирования требуются согласованные усилия всех социальных </w:t>
      </w:r>
      <w:r w:rsidRPr="00820DF2">
        <w:rPr>
          <w:sz w:val="28"/>
          <w:szCs w:val="28"/>
        </w:rPr>
        <w:lastRenderedPageBreak/>
        <w:t xml:space="preserve">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w:t>
      </w:r>
    </w:p>
    <w:p w:rsidR="00676EA1" w:rsidRPr="00820DF2" w:rsidRDefault="00676EA1" w:rsidP="00676EA1">
      <w:pPr>
        <w:pStyle w:val="Bodytext20"/>
        <w:shd w:val="clear" w:color="auto" w:fill="auto"/>
        <w:spacing w:before="40" w:after="40" w:line="240" w:lineRule="auto"/>
        <w:ind w:left="1701" w:right="850" w:firstLine="708"/>
        <w:jc w:val="both"/>
      </w:pPr>
      <w:r w:rsidRPr="00820DF2">
        <w:rPr>
          <w:color w:val="000000"/>
          <w:lang w:eastAsia="ru-RU"/>
        </w:rPr>
        <w:t xml:space="preserve">Практическое взаимодействие осуществляется по </w:t>
      </w:r>
      <w:r w:rsidRPr="00820DF2">
        <w:rPr>
          <w:rStyle w:val="Bodytext2Italic"/>
          <w:sz w:val="28"/>
          <w:szCs w:val="28"/>
        </w:rPr>
        <w:t>сетевому принципу,</w:t>
      </w:r>
      <w:r w:rsidRPr="00820DF2">
        <w:rPr>
          <w:color w:val="000000"/>
          <w:lang w:eastAsia="ru-RU"/>
        </w:rPr>
        <w:t xml:space="preserve">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676EA1" w:rsidRPr="00820DF2" w:rsidRDefault="00676EA1" w:rsidP="00676EA1">
      <w:pPr>
        <w:pStyle w:val="Bodytext20"/>
        <w:shd w:val="clear" w:color="auto" w:fill="auto"/>
        <w:spacing w:before="40" w:after="40" w:line="240" w:lineRule="auto"/>
        <w:ind w:left="1701" w:right="850" w:firstLine="708"/>
        <w:jc w:val="both"/>
      </w:pPr>
      <w:r w:rsidRPr="00820DF2">
        <w:rPr>
          <w:color w:val="000000"/>
          <w:lang w:eastAsia="ru-RU"/>
        </w:rPr>
        <w:t>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676EA1" w:rsidRPr="00462CAB" w:rsidRDefault="00676EA1"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62CAB">
        <w:rPr>
          <w:rFonts w:ascii="Times New Roman" w:hAnsi="Times New Roman"/>
          <w:sz w:val="28"/>
          <w:szCs w:val="28"/>
        </w:rPr>
        <w:t>Принципы и особенности организации воспитания и социализации младших школьников</w:t>
      </w:r>
    </w:p>
    <w:p w:rsidR="00676EA1" w:rsidRPr="00462CAB" w:rsidRDefault="00676EA1"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62CAB">
        <w:rPr>
          <w:rFonts w:ascii="Times New Roman" w:hAnsi="Times New Roman"/>
          <w:sz w:val="28"/>
          <w:szCs w:val="28"/>
        </w:rPr>
        <w:t>Принцип ориентации на идеал. Идеал - это высшая ценность, совершенное состояние человека, семьи, школьного коллектива, социальной группы, об</w:t>
      </w:r>
      <w:r w:rsidRPr="00462CAB">
        <w:rPr>
          <w:rFonts w:ascii="Times New Roman" w:hAnsi="Times New Roman"/>
          <w:sz w:val="28"/>
          <w:szCs w:val="28"/>
        </w:rPr>
        <w:softHyphen/>
        <w:t>щества, высшая норма нравственных отношений, превосходная степень нравственного представления о должном.</w:t>
      </w:r>
    </w:p>
    <w:p w:rsidR="00676EA1" w:rsidRPr="00462CAB" w:rsidRDefault="00676EA1"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62CAB">
        <w:rPr>
          <w:rFonts w:ascii="Times New Roman" w:hAnsi="Times New Roman"/>
          <w:sz w:val="28"/>
          <w:szCs w:val="28"/>
        </w:rPr>
        <w:t>Аксиологический принцип. Ценности определяют основное содержание духовно-нравственного развития, воспитания и социализации личности младшего школьника.</w:t>
      </w:r>
    </w:p>
    <w:p w:rsidR="00676EA1" w:rsidRPr="00462CAB" w:rsidRDefault="00676EA1"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62CAB">
        <w:rPr>
          <w:rFonts w:ascii="Times New Roman" w:hAnsi="Times New Roman"/>
          <w:sz w:val="28"/>
          <w:szCs w:val="28"/>
        </w:rPr>
        <w:t>Принцип амплификации - признание уникальности и качественного свое</w:t>
      </w:r>
      <w:r w:rsidRPr="00462CAB">
        <w:rPr>
          <w:rFonts w:ascii="Times New Roman" w:hAnsi="Times New Roman"/>
          <w:sz w:val="28"/>
          <w:szCs w:val="28"/>
        </w:rPr>
        <w:softHyphen/>
        <w:t>образия уровней возрастного развития и их самостоятельной ценности для психического и личностного развития ребенка, утверждение непреходяще</w:t>
      </w:r>
      <w:r w:rsidRPr="00462CAB">
        <w:rPr>
          <w:rFonts w:ascii="Times New Roman" w:hAnsi="Times New Roman"/>
          <w:sz w:val="28"/>
          <w:szCs w:val="28"/>
        </w:rPr>
        <w:softHyphen/>
        <w:t>го, абсолютного значения психологических новообразований, возникаю</w:t>
      </w:r>
      <w:r w:rsidRPr="00462CAB">
        <w:rPr>
          <w:rFonts w:ascii="Times New Roman" w:hAnsi="Times New Roman"/>
          <w:sz w:val="28"/>
          <w:szCs w:val="28"/>
        </w:rPr>
        <w:softHyphen/>
        <w:t>щих на определенной возрастной стадии детства для всего последующего развития личности.</w:t>
      </w:r>
    </w:p>
    <w:p w:rsidR="00676EA1" w:rsidRPr="00462CAB" w:rsidRDefault="00676EA1"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62CAB">
        <w:rPr>
          <w:rFonts w:ascii="Times New Roman" w:hAnsi="Times New Roman"/>
          <w:sz w:val="28"/>
          <w:szCs w:val="28"/>
        </w:rPr>
        <w:t>Принцип следования нравственному примеру. Следование примеру - веду</w:t>
      </w:r>
      <w:r w:rsidRPr="00462CAB">
        <w:rPr>
          <w:rFonts w:ascii="Times New Roman" w:hAnsi="Times New Roman"/>
          <w:sz w:val="28"/>
          <w:szCs w:val="28"/>
        </w:rPr>
        <w:softHyphen/>
        <w:t>щий метод нравственного воспитания.</w:t>
      </w:r>
    </w:p>
    <w:p w:rsidR="00676EA1" w:rsidRPr="00462CAB" w:rsidRDefault="00676EA1"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62CAB">
        <w:rPr>
          <w:rFonts w:ascii="Times New Roman" w:hAnsi="Times New Roman"/>
          <w:sz w:val="28"/>
          <w:szCs w:val="28"/>
        </w:rPr>
        <w:t>Принцип идентификации (персонификации). Идентификация - устойчивое отождествление себя со значимым другим, стремление быть похожим на не</w:t>
      </w:r>
      <w:r w:rsidRPr="00462CAB">
        <w:rPr>
          <w:rFonts w:ascii="Times New Roman" w:hAnsi="Times New Roman"/>
          <w:sz w:val="28"/>
          <w:szCs w:val="28"/>
        </w:rPr>
        <w:softHyphen/>
        <w:t>го.</w:t>
      </w:r>
    </w:p>
    <w:p w:rsidR="00676EA1" w:rsidRPr="00462CAB" w:rsidRDefault="00676EA1"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62CAB">
        <w:rPr>
          <w:rFonts w:ascii="Times New Roman" w:hAnsi="Times New Roman"/>
          <w:sz w:val="28"/>
          <w:szCs w:val="28"/>
        </w:rPr>
        <w:lastRenderedPageBreak/>
        <w:t>Принцип диалогического общения. В формировании ценностных отноше</w:t>
      </w:r>
      <w:r w:rsidRPr="00462CAB">
        <w:rPr>
          <w:rFonts w:ascii="Times New Roman" w:hAnsi="Times New Roman"/>
          <w:sz w:val="28"/>
          <w:szCs w:val="28"/>
        </w:rPr>
        <w:softHyphen/>
        <w:t>ний большую роль играет диалогическое общение младшего школьника со сверстниками, родителями (законными представителями), учителем и дру</w:t>
      </w:r>
      <w:r w:rsidRPr="00462CAB">
        <w:rPr>
          <w:rFonts w:ascii="Times New Roman" w:hAnsi="Times New Roman"/>
          <w:sz w:val="28"/>
          <w:szCs w:val="28"/>
        </w:rPr>
        <w:softHyphen/>
        <w:t>гими значимыми взрослыми.</w:t>
      </w:r>
    </w:p>
    <w:p w:rsidR="00676EA1" w:rsidRPr="00462CAB" w:rsidRDefault="00676EA1"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62CAB">
        <w:rPr>
          <w:rFonts w:ascii="Times New Roman" w:hAnsi="Times New Roman"/>
          <w:sz w:val="28"/>
          <w:szCs w:val="28"/>
        </w:rPr>
        <w:t>Принцип полисубъектности воспитания. В современных условиях процесс развития и воспитания личности имеет полисубъектный, многомер</w:t>
      </w:r>
      <w:r w:rsidRPr="00462CAB">
        <w:rPr>
          <w:rFonts w:ascii="Times New Roman" w:hAnsi="Times New Roman"/>
          <w:sz w:val="28"/>
          <w:szCs w:val="28"/>
        </w:rPr>
        <w:softHyphen/>
        <w:t>но-деятельностный характер. Младший школьник включен в различные ви</w:t>
      </w:r>
      <w:r w:rsidRPr="00462CAB">
        <w:rPr>
          <w:rFonts w:ascii="Times New Roman" w:hAnsi="Times New Roman"/>
          <w:sz w:val="28"/>
          <w:szCs w:val="28"/>
        </w:rPr>
        <w:softHyphen/>
        <w:t>ды социальной, информационной, коммуникативной активности, в содержа</w:t>
      </w:r>
      <w:r w:rsidRPr="00462CAB">
        <w:rPr>
          <w:rFonts w:ascii="Times New Roman" w:hAnsi="Times New Roman"/>
          <w:sz w:val="28"/>
          <w:szCs w:val="28"/>
        </w:rPr>
        <w:softHyphen/>
        <w:t>нии которых присутствуют разные, нередко противоречивые ценности и мировоззренческие установки.</w:t>
      </w:r>
    </w:p>
    <w:p w:rsidR="00676EA1" w:rsidRPr="00462CAB" w:rsidRDefault="00676EA1"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462CAB">
        <w:rPr>
          <w:rFonts w:ascii="Times New Roman" w:hAnsi="Times New Roman"/>
          <w:sz w:val="28"/>
          <w:szCs w:val="28"/>
        </w:rPr>
        <w:t>Принцип системно-деятельностной организации воспитания. Воспитание, направленное на духовно-нравственное развитие обучающихся и поддержи</w:t>
      </w:r>
      <w:r w:rsidRPr="00462CAB">
        <w:rPr>
          <w:rFonts w:ascii="Times New Roman" w:hAnsi="Times New Roman"/>
          <w:sz w:val="28"/>
          <w:szCs w:val="28"/>
        </w:rPr>
        <w:softHyphen/>
        <w:t>ваемое всем укладом школьной жизни, включает в себя организацию учебной, внеучебной, общественно значимой деятельности младших школьников</w:t>
      </w:r>
    </w:p>
    <w:p w:rsidR="00BE64EE" w:rsidRPr="00820DF2" w:rsidRDefault="00BE64EE" w:rsidP="00462CAB">
      <w:pPr>
        <w:pStyle w:val="Default"/>
        <w:spacing w:before="40" w:after="40"/>
        <w:ind w:left="1701" w:right="850" w:firstLine="708"/>
        <w:jc w:val="both"/>
        <w:rPr>
          <w:sz w:val="28"/>
          <w:szCs w:val="28"/>
        </w:rPr>
      </w:pPr>
      <w:r w:rsidRPr="00820DF2">
        <w:rPr>
          <w:sz w:val="28"/>
          <w:szCs w:val="28"/>
        </w:rPr>
        <w:t xml:space="preserve">Программа реализуется в рамках урочной, внеурочной, внешкольной деятельности, социальных и культурных практик. </w:t>
      </w:r>
    </w:p>
    <w:p w:rsidR="00BE64EE" w:rsidRDefault="00BE64EE" w:rsidP="00462CAB">
      <w:pPr>
        <w:pStyle w:val="Default"/>
        <w:spacing w:before="40" w:after="40"/>
        <w:ind w:left="1701" w:right="850" w:firstLine="708"/>
        <w:jc w:val="both"/>
        <w:rPr>
          <w:sz w:val="28"/>
          <w:szCs w:val="28"/>
        </w:rPr>
      </w:pPr>
      <w:r w:rsidRPr="00820DF2">
        <w:rPr>
          <w:sz w:val="28"/>
          <w:szCs w:val="28"/>
        </w:rPr>
        <w:t xml:space="preserve">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 УМК «Начальная школа </w:t>
      </w:r>
      <w:r w:rsidRPr="00820DF2">
        <w:rPr>
          <w:sz w:val="28"/>
          <w:szCs w:val="28"/>
          <w:lang w:val="en-US"/>
        </w:rPr>
        <w:t>XXI</w:t>
      </w:r>
      <w:r w:rsidRPr="00820DF2">
        <w:rPr>
          <w:sz w:val="28"/>
          <w:szCs w:val="28"/>
        </w:rPr>
        <w:t xml:space="preserve"> века», УМК «Система развивающего обучения Л.В.Занкова», УМК «Система развивающего обучения Д.Б.Эльконина – В.В.Давыдова» имеют богатую палитру возможностей для достижения поставленных целей. </w:t>
      </w:r>
    </w:p>
    <w:p w:rsidR="00643EB0" w:rsidRPr="00643EB0" w:rsidRDefault="00643EB0" w:rsidP="00676EA1">
      <w:pPr>
        <w:spacing w:before="40" w:after="40"/>
        <w:ind w:left="1701" w:right="850" w:firstLine="423"/>
        <w:jc w:val="both"/>
        <w:rPr>
          <w:sz w:val="28"/>
          <w:szCs w:val="28"/>
        </w:rPr>
      </w:pPr>
      <w:r w:rsidRPr="00643EB0">
        <w:rPr>
          <w:sz w:val="28"/>
          <w:szCs w:val="28"/>
        </w:rPr>
        <w:t xml:space="preserve">В школе организованы </w:t>
      </w:r>
      <w:r>
        <w:rPr>
          <w:sz w:val="28"/>
          <w:szCs w:val="28"/>
        </w:rPr>
        <w:t>п</w:t>
      </w:r>
      <w:r w:rsidRPr="00643EB0">
        <w:rPr>
          <w:sz w:val="28"/>
          <w:szCs w:val="28"/>
        </w:rPr>
        <w:t>ространства</w:t>
      </w:r>
      <w:r>
        <w:rPr>
          <w:sz w:val="28"/>
          <w:szCs w:val="28"/>
        </w:rPr>
        <w:t xml:space="preserve">, благоприятствующие духовно-нравственному воспитанию и развитию </w:t>
      </w:r>
      <w:r w:rsidR="00676EA1">
        <w:rPr>
          <w:sz w:val="28"/>
          <w:szCs w:val="28"/>
        </w:rPr>
        <w:t>обу</w:t>
      </w:r>
      <w:r>
        <w:rPr>
          <w:sz w:val="28"/>
          <w:szCs w:val="28"/>
        </w:rPr>
        <w:t>ча</w:t>
      </w:r>
      <w:r w:rsidR="00676EA1">
        <w:rPr>
          <w:sz w:val="28"/>
          <w:szCs w:val="28"/>
        </w:rPr>
        <w:t xml:space="preserve">ющихся: </w:t>
      </w:r>
      <w:r w:rsidRPr="00643EB0">
        <w:rPr>
          <w:sz w:val="28"/>
          <w:szCs w:val="28"/>
        </w:rPr>
        <w:t>тематически оформленные рекреации, используемые в воспитательном процессе, рекреации, оборудованные для организации игр на переменах или после уроков; специально оборудованны</w:t>
      </w:r>
      <w:r w:rsidR="00676EA1">
        <w:rPr>
          <w:sz w:val="28"/>
          <w:szCs w:val="28"/>
        </w:rPr>
        <w:t xml:space="preserve">й актовый </w:t>
      </w:r>
      <w:r w:rsidRPr="00643EB0">
        <w:rPr>
          <w:sz w:val="28"/>
          <w:szCs w:val="28"/>
        </w:rPr>
        <w:t>зал для проведения школьных праздников, культурных событий, социальных проектов</w:t>
      </w:r>
      <w:r w:rsidR="00676EA1">
        <w:rPr>
          <w:sz w:val="28"/>
          <w:szCs w:val="28"/>
        </w:rPr>
        <w:t>.</w:t>
      </w:r>
    </w:p>
    <w:p w:rsidR="00AB2EC9" w:rsidRPr="00AB2EC9" w:rsidRDefault="00AB2EC9" w:rsidP="00AB2EC9">
      <w:pPr>
        <w:spacing w:before="40" w:after="40"/>
        <w:ind w:left="1701" w:right="850" w:firstLine="423"/>
        <w:jc w:val="both"/>
        <w:rPr>
          <w:sz w:val="28"/>
          <w:szCs w:val="28"/>
        </w:rPr>
      </w:pPr>
      <w:r w:rsidRPr="00AB2EC9">
        <w:rPr>
          <w:sz w:val="28"/>
          <w:szCs w:val="28"/>
        </w:rPr>
        <w:lastRenderedPageBreak/>
        <w:t>Программа работы образовательного учреждения опирается на особенности контингента учащихся, их этнический состав, уровень познавательных интересов.</w:t>
      </w:r>
    </w:p>
    <w:p w:rsidR="00AB2EC9" w:rsidRPr="00AB2EC9" w:rsidRDefault="00AB2EC9" w:rsidP="00AB2EC9">
      <w:pPr>
        <w:spacing w:before="40" w:after="40"/>
        <w:ind w:left="1701" w:right="850"/>
        <w:jc w:val="both"/>
        <w:rPr>
          <w:sz w:val="28"/>
          <w:szCs w:val="28"/>
        </w:rPr>
      </w:pPr>
      <w:r w:rsidRPr="00AB2EC9">
        <w:rPr>
          <w:sz w:val="28"/>
          <w:szCs w:val="28"/>
        </w:rPr>
        <w:t xml:space="preserve"> </w:t>
      </w:r>
      <w:r>
        <w:rPr>
          <w:sz w:val="28"/>
          <w:szCs w:val="28"/>
        </w:rPr>
        <w:tab/>
      </w:r>
      <w:r w:rsidRPr="00AB2EC9">
        <w:rPr>
          <w:sz w:val="28"/>
          <w:szCs w:val="28"/>
        </w:rPr>
        <w:t xml:space="preserve">Особенность программы духовно-нравственного развития, воспитания обучающихся на ступени начального общего образования – это интеграция урочной, внеурочной и внешкольной деятельности. </w:t>
      </w:r>
    </w:p>
    <w:p w:rsidR="00676EA1" w:rsidRDefault="00676EA1" w:rsidP="00462CAB">
      <w:pPr>
        <w:spacing w:before="40" w:after="40"/>
        <w:ind w:left="1701" w:right="850"/>
        <w:jc w:val="both"/>
        <w:rPr>
          <w:b/>
          <w:bCs/>
          <w:sz w:val="28"/>
          <w:szCs w:val="28"/>
        </w:rPr>
      </w:pPr>
    </w:p>
    <w:p w:rsidR="00BE64EE" w:rsidRPr="00820DF2" w:rsidRDefault="00BE64EE" w:rsidP="00462CAB">
      <w:pPr>
        <w:spacing w:before="40" w:after="40"/>
        <w:ind w:left="1701" w:right="850"/>
        <w:jc w:val="both"/>
        <w:rPr>
          <w:b/>
          <w:bCs/>
          <w:sz w:val="28"/>
          <w:szCs w:val="28"/>
        </w:rPr>
      </w:pPr>
      <w:r w:rsidRPr="00820DF2">
        <w:rPr>
          <w:b/>
          <w:bCs/>
          <w:sz w:val="28"/>
          <w:szCs w:val="28"/>
        </w:rPr>
        <w:t>2.3.5. Описание форм и методов организации социально значимой деятельности обучающихся</w:t>
      </w:r>
    </w:p>
    <w:p w:rsidR="00BE64EE" w:rsidRPr="00820DF2" w:rsidRDefault="00BE64EE" w:rsidP="00462CAB">
      <w:pPr>
        <w:spacing w:before="40" w:after="40"/>
        <w:ind w:left="1701" w:right="850" w:firstLine="708"/>
        <w:jc w:val="both"/>
        <w:rPr>
          <w:sz w:val="28"/>
          <w:szCs w:val="28"/>
        </w:rPr>
      </w:pPr>
      <w:r w:rsidRPr="00820DF2">
        <w:rPr>
          <w:sz w:val="28"/>
          <w:szCs w:val="2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w:t>
      </w:r>
    </w:p>
    <w:p w:rsidR="00BE64EE" w:rsidRPr="00820DF2" w:rsidRDefault="00BE64EE" w:rsidP="00462CAB">
      <w:pPr>
        <w:spacing w:before="40" w:after="40"/>
        <w:ind w:left="1701" w:right="850" w:firstLine="708"/>
        <w:jc w:val="both"/>
        <w:rPr>
          <w:sz w:val="28"/>
          <w:szCs w:val="28"/>
        </w:rPr>
      </w:pPr>
      <w:r w:rsidRPr="00820DF2">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820DF2">
        <w:rPr>
          <w:sz w:val="28"/>
          <w:szCs w:val="28"/>
        </w:rPr>
        <w:t>.</w:t>
      </w:r>
    </w:p>
    <w:p w:rsidR="00BE64EE" w:rsidRPr="00820DF2" w:rsidRDefault="00BE64EE" w:rsidP="00462CAB">
      <w:pPr>
        <w:spacing w:before="40" w:after="40"/>
        <w:ind w:left="1701" w:right="850" w:firstLine="708"/>
        <w:jc w:val="both"/>
        <w:rPr>
          <w:sz w:val="28"/>
          <w:szCs w:val="28"/>
        </w:rPr>
      </w:pPr>
      <w:r w:rsidRPr="00820DF2">
        <w:rPr>
          <w:sz w:val="28"/>
          <w:szCs w:val="28"/>
        </w:rPr>
        <w:t xml:space="preserve">Одним из методов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w:t>
      </w:r>
      <w:r w:rsidRPr="00820DF2">
        <w:rPr>
          <w:sz w:val="28"/>
          <w:szCs w:val="28"/>
        </w:rPr>
        <w:lastRenderedPageBreak/>
        <w:t xml:space="preserve">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руководителей  ориентирована на следующие задачи: </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отказ взрослого от экспертной позиции;</w:t>
      </w:r>
    </w:p>
    <w:p w:rsidR="00BE64EE" w:rsidRPr="00820DF2"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задача взрослого – создать условия для принятия детьми решения. </w:t>
      </w:r>
    </w:p>
    <w:p w:rsidR="00BE64EE" w:rsidRPr="00820DF2" w:rsidRDefault="00BE64EE" w:rsidP="00462CAB">
      <w:pPr>
        <w:spacing w:before="40" w:after="40"/>
        <w:ind w:left="1701" w:right="850" w:firstLine="708"/>
        <w:jc w:val="both"/>
        <w:rPr>
          <w:sz w:val="28"/>
          <w:szCs w:val="28"/>
        </w:rPr>
      </w:pPr>
      <w:r w:rsidRPr="00820DF2">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экологических акций.</w:t>
      </w:r>
    </w:p>
    <w:p w:rsidR="00BE64EE" w:rsidRPr="00820DF2" w:rsidRDefault="00BE64EE" w:rsidP="00462CAB">
      <w:pPr>
        <w:pStyle w:val="Default"/>
        <w:spacing w:before="40" w:after="40"/>
        <w:ind w:left="1701" w:right="850" w:firstLine="708"/>
        <w:jc w:val="both"/>
        <w:rPr>
          <w:sz w:val="28"/>
          <w:szCs w:val="28"/>
        </w:rPr>
      </w:pPr>
      <w:r w:rsidRPr="00820DF2">
        <w:rPr>
          <w:sz w:val="28"/>
          <w:szCs w:val="28"/>
        </w:rPr>
        <w:t>Реализуемая модель работы обеспечивает условия для индивидуального развития всех обучающихся. Индивидуальная образовательная траектория – это персональный путь реализации личностного потенциала каждого ученика. В МОУ Константиновская СШ спроектирован индивидуальный маршрут обучающегося, в котором отражаются направления деятельности ребёнка по саморазвитию.</w:t>
      </w:r>
    </w:p>
    <w:p w:rsidR="00462CAB" w:rsidRDefault="00462CAB" w:rsidP="00462CAB">
      <w:pPr>
        <w:pStyle w:val="Default"/>
        <w:spacing w:before="40" w:after="40"/>
        <w:ind w:left="1701" w:right="850" w:firstLine="708"/>
        <w:jc w:val="center"/>
        <w:rPr>
          <w:b/>
          <w:bCs/>
          <w:i/>
          <w:iCs/>
          <w:sz w:val="28"/>
          <w:szCs w:val="28"/>
        </w:rPr>
      </w:pPr>
    </w:p>
    <w:p w:rsidR="006B0879" w:rsidRDefault="006B0879" w:rsidP="00462CAB">
      <w:pPr>
        <w:pStyle w:val="Default"/>
        <w:spacing w:before="40" w:after="40"/>
        <w:ind w:left="1701" w:right="850" w:firstLine="708"/>
        <w:jc w:val="center"/>
        <w:rPr>
          <w:b/>
          <w:bCs/>
          <w:i/>
          <w:iCs/>
          <w:sz w:val="28"/>
          <w:szCs w:val="28"/>
        </w:rPr>
      </w:pPr>
    </w:p>
    <w:p w:rsidR="006B0879" w:rsidRDefault="006B0879" w:rsidP="00462CAB">
      <w:pPr>
        <w:pStyle w:val="Default"/>
        <w:spacing w:before="40" w:after="40"/>
        <w:ind w:left="1701" w:right="850" w:firstLine="708"/>
        <w:jc w:val="center"/>
        <w:rPr>
          <w:b/>
          <w:bCs/>
          <w:i/>
          <w:iCs/>
          <w:sz w:val="28"/>
          <w:szCs w:val="28"/>
        </w:rPr>
      </w:pPr>
    </w:p>
    <w:p w:rsidR="006B0879" w:rsidRDefault="006B0879" w:rsidP="00462CAB">
      <w:pPr>
        <w:pStyle w:val="Default"/>
        <w:spacing w:before="40" w:after="40"/>
        <w:ind w:left="1701" w:right="850" w:firstLine="708"/>
        <w:jc w:val="center"/>
        <w:rPr>
          <w:b/>
          <w:bCs/>
          <w:i/>
          <w:iCs/>
          <w:sz w:val="28"/>
          <w:szCs w:val="28"/>
        </w:rPr>
      </w:pPr>
    </w:p>
    <w:p w:rsidR="006B0879" w:rsidRDefault="006B0879" w:rsidP="00462CAB">
      <w:pPr>
        <w:pStyle w:val="Default"/>
        <w:spacing w:before="40" w:after="40"/>
        <w:ind w:left="1701" w:right="850" w:firstLine="708"/>
        <w:jc w:val="center"/>
        <w:rPr>
          <w:b/>
          <w:bCs/>
          <w:i/>
          <w:iCs/>
          <w:sz w:val="28"/>
          <w:szCs w:val="28"/>
        </w:rPr>
      </w:pPr>
    </w:p>
    <w:p w:rsidR="006B0879" w:rsidRDefault="006B0879" w:rsidP="00462CAB">
      <w:pPr>
        <w:pStyle w:val="Default"/>
        <w:spacing w:before="40" w:after="40"/>
        <w:ind w:left="1701" w:right="850" w:firstLine="708"/>
        <w:jc w:val="center"/>
        <w:rPr>
          <w:b/>
          <w:bCs/>
          <w:i/>
          <w:iCs/>
          <w:sz w:val="28"/>
          <w:szCs w:val="28"/>
        </w:rPr>
      </w:pPr>
    </w:p>
    <w:p w:rsidR="006B0879" w:rsidRDefault="006B0879" w:rsidP="00462CAB">
      <w:pPr>
        <w:pStyle w:val="Default"/>
        <w:spacing w:before="40" w:after="40"/>
        <w:ind w:left="1701" w:right="850" w:firstLine="708"/>
        <w:jc w:val="center"/>
        <w:rPr>
          <w:b/>
          <w:bCs/>
          <w:i/>
          <w:iCs/>
          <w:sz w:val="28"/>
          <w:szCs w:val="28"/>
        </w:rPr>
      </w:pPr>
    </w:p>
    <w:p w:rsidR="006B0879" w:rsidRDefault="006B0879" w:rsidP="00462CAB">
      <w:pPr>
        <w:pStyle w:val="Default"/>
        <w:spacing w:before="40" w:after="40"/>
        <w:ind w:left="1701" w:right="850" w:firstLine="708"/>
        <w:jc w:val="center"/>
        <w:rPr>
          <w:b/>
          <w:bCs/>
          <w:i/>
          <w:iCs/>
          <w:sz w:val="28"/>
          <w:szCs w:val="28"/>
        </w:rPr>
      </w:pPr>
    </w:p>
    <w:p w:rsidR="006B0879" w:rsidRDefault="006B0879" w:rsidP="00462CAB">
      <w:pPr>
        <w:pStyle w:val="Default"/>
        <w:spacing w:before="40" w:after="40"/>
        <w:ind w:left="1701" w:right="850" w:firstLine="708"/>
        <w:jc w:val="center"/>
        <w:rPr>
          <w:b/>
          <w:bCs/>
          <w:i/>
          <w:iCs/>
          <w:sz w:val="28"/>
          <w:szCs w:val="28"/>
        </w:rPr>
      </w:pPr>
    </w:p>
    <w:p w:rsidR="006B0879" w:rsidRDefault="006B0879" w:rsidP="00462CAB">
      <w:pPr>
        <w:pStyle w:val="Default"/>
        <w:spacing w:before="40" w:after="40"/>
        <w:ind w:left="1701" w:right="850" w:firstLine="708"/>
        <w:jc w:val="center"/>
        <w:rPr>
          <w:b/>
          <w:bCs/>
          <w:i/>
          <w:iCs/>
          <w:sz w:val="28"/>
          <w:szCs w:val="28"/>
        </w:rPr>
      </w:pPr>
    </w:p>
    <w:p w:rsidR="006B0879" w:rsidRDefault="006B0879" w:rsidP="00462CAB">
      <w:pPr>
        <w:pStyle w:val="Default"/>
        <w:spacing w:before="40" w:after="40"/>
        <w:ind w:left="1701" w:right="850" w:firstLine="708"/>
        <w:jc w:val="center"/>
        <w:rPr>
          <w:b/>
          <w:bCs/>
          <w:i/>
          <w:iCs/>
          <w:sz w:val="28"/>
          <w:szCs w:val="28"/>
        </w:rPr>
      </w:pPr>
    </w:p>
    <w:p w:rsidR="00BE64EE" w:rsidRPr="00820DF2" w:rsidRDefault="00BE64EE" w:rsidP="00462CAB">
      <w:pPr>
        <w:pStyle w:val="Default"/>
        <w:spacing w:before="40" w:after="40"/>
        <w:ind w:left="1701" w:right="850" w:firstLine="708"/>
        <w:jc w:val="center"/>
        <w:rPr>
          <w:sz w:val="28"/>
          <w:szCs w:val="28"/>
        </w:rPr>
      </w:pPr>
      <w:r w:rsidRPr="00820DF2">
        <w:rPr>
          <w:b/>
          <w:bCs/>
          <w:i/>
          <w:iCs/>
          <w:sz w:val="28"/>
          <w:szCs w:val="28"/>
        </w:rPr>
        <w:lastRenderedPageBreak/>
        <w:t>Индивидуальный маршрут обучающегося</w:t>
      </w:r>
    </w:p>
    <w:p w:rsidR="00BE64EE" w:rsidRPr="00820DF2" w:rsidRDefault="00462CAB" w:rsidP="00462CAB">
      <w:pPr>
        <w:pStyle w:val="Default"/>
        <w:spacing w:before="40" w:after="40"/>
        <w:ind w:left="1701" w:right="850"/>
        <w:jc w:val="both"/>
        <w:rPr>
          <w:sz w:val="28"/>
          <w:szCs w:val="28"/>
        </w:rPr>
      </w:pPr>
      <w:r>
        <w:rPr>
          <w:sz w:val="28"/>
          <w:szCs w:val="28"/>
        </w:rPr>
        <w:t xml:space="preserve"> Ф.И.</w:t>
      </w:r>
      <w:r w:rsidR="00BE64EE" w:rsidRPr="00820DF2">
        <w:rPr>
          <w:sz w:val="28"/>
          <w:szCs w:val="28"/>
        </w:rPr>
        <w:t xml:space="preserve">ученика </w:t>
      </w:r>
      <w:r>
        <w:rPr>
          <w:sz w:val="28"/>
          <w:szCs w:val="28"/>
        </w:rPr>
        <w:t>_____________</w:t>
      </w:r>
      <w:r w:rsidR="00BE64EE" w:rsidRPr="00820DF2">
        <w:rPr>
          <w:sz w:val="28"/>
          <w:szCs w:val="28"/>
        </w:rPr>
        <w:t>____________________</w:t>
      </w:r>
    </w:p>
    <w:p w:rsidR="00BE64EE" w:rsidRPr="00820DF2" w:rsidRDefault="00BE64EE" w:rsidP="00820DF2">
      <w:pPr>
        <w:pStyle w:val="Default"/>
        <w:spacing w:before="120"/>
        <w:ind w:firstLine="708"/>
        <w:jc w:val="both"/>
        <w:rPr>
          <w:sz w:val="28"/>
          <w:szCs w:val="28"/>
        </w:rPr>
      </w:pPr>
    </w:p>
    <w:tbl>
      <w:tblPr>
        <w:tblW w:w="765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559"/>
        <w:gridCol w:w="1560"/>
        <w:gridCol w:w="1417"/>
        <w:gridCol w:w="1418"/>
      </w:tblGrid>
      <w:tr w:rsidR="00BE64EE" w:rsidRPr="00820DF2" w:rsidTr="006A2D80">
        <w:tc>
          <w:tcPr>
            <w:tcW w:w="1701" w:type="dxa"/>
          </w:tcPr>
          <w:p w:rsidR="00BE64EE" w:rsidRPr="00820DF2" w:rsidRDefault="00BE64EE" w:rsidP="00820DF2">
            <w:pPr>
              <w:spacing w:before="120"/>
              <w:jc w:val="center"/>
              <w:rPr>
                <w:b/>
                <w:bCs/>
                <w:sz w:val="28"/>
                <w:szCs w:val="28"/>
              </w:rPr>
            </w:pPr>
            <w:r w:rsidRPr="00820DF2">
              <w:rPr>
                <w:b/>
                <w:bCs/>
                <w:sz w:val="28"/>
                <w:szCs w:val="28"/>
              </w:rPr>
              <w:t>Понедельник</w:t>
            </w:r>
          </w:p>
          <w:p w:rsidR="00BE64EE" w:rsidRPr="00820DF2" w:rsidRDefault="00BE64EE" w:rsidP="00820DF2">
            <w:pPr>
              <w:spacing w:before="120"/>
              <w:jc w:val="center"/>
              <w:rPr>
                <w:b/>
                <w:bCs/>
                <w:sz w:val="28"/>
                <w:szCs w:val="28"/>
              </w:rPr>
            </w:pPr>
          </w:p>
        </w:tc>
        <w:tc>
          <w:tcPr>
            <w:tcW w:w="1559" w:type="dxa"/>
          </w:tcPr>
          <w:p w:rsidR="00BE64EE" w:rsidRPr="00820DF2" w:rsidRDefault="00BE64EE" w:rsidP="00820DF2">
            <w:pPr>
              <w:spacing w:before="120"/>
              <w:jc w:val="center"/>
              <w:rPr>
                <w:b/>
                <w:bCs/>
                <w:sz w:val="28"/>
                <w:szCs w:val="28"/>
              </w:rPr>
            </w:pPr>
            <w:r w:rsidRPr="00820DF2">
              <w:rPr>
                <w:b/>
                <w:bCs/>
                <w:sz w:val="28"/>
                <w:szCs w:val="28"/>
              </w:rPr>
              <w:t>вторник</w:t>
            </w:r>
          </w:p>
        </w:tc>
        <w:tc>
          <w:tcPr>
            <w:tcW w:w="1560" w:type="dxa"/>
          </w:tcPr>
          <w:p w:rsidR="00BE64EE" w:rsidRPr="00820DF2" w:rsidRDefault="00BE64EE" w:rsidP="00820DF2">
            <w:pPr>
              <w:spacing w:before="120"/>
              <w:jc w:val="center"/>
              <w:rPr>
                <w:b/>
                <w:bCs/>
                <w:sz w:val="28"/>
                <w:szCs w:val="28"/>
              </w:rPr>
            </w:pPr>
            <w:r w:rsidRPr="00820DF2">
              <w:rPr>
                <w:b/>
                <w:bCs/>
                <w:sz w:val="28"/>
                <w:szCs w:val="28"/>
              </w:rPr>
              <w:t>среда</w:t>
            </w:r>
          </w:p>
        </w:tc>
        <w:tc>
          <w:tcPr>
            <w:tcW w:w="1417" w:type="dxa"/>
          </w:tcPr>
          <w:p w:rsidR="00BE64EE" w:rsidRPr="00820DF2" w:rsidRDefault="00BE64EE" w:rsidP="00820DF2">
            <w:pPr>
              <w:spacing w:before="120"/>
              <w:jc w:val="center"/>
              <w:rPr>
                <w:b/>
                <w:bCs/>
                <w:sz w:val="28"/>
                <w:szCs w:val="28"/>
              </w:rPr>
            </w:pPr>
            <w:r w:rsidRPr="00820DF2">
              <w:rPr>
                <w:b/>
                <w:bCs/>
                <w:sz w:val="28"/>
                <w:szCs w:val="28"/>
              </w:rPr>
              <w:t>четверг</w:t>
            </w:r>
          </w:p>
        </w:tc>
        <w:tc>
          <w:tcPr>
            <w:tcW w:w="1418" w:type="dxa"/>
          </w:tcPr>
          <w:p w:rsidR="00BE64EE" w:rsidRPr="00820DF2" w:rsidRDefault="00BE64EE" w:rsidP="00820DF2">
            <w:pPr>
              <w:spacing w:before="120"/>
              <w:jc w:val="center"/>
              <w:rPr>
                <w:b/>
                <w:bCs/>
                <w:sz w:val="28"/>
                <w:szCs w:val="28"/>
              </w:rPr>
            </w:pPr>
            <w:r w:rsidRPr="00820DF2">
              <w:rPr>
                <w:b/>
                <w:bCs/>
                <w:sz w:val="28"/>
                <w:szCs w:val="28"/>
              </w:rPr>
              <w:t>пятница</w:t>
            </w:r>
          </w:p>
        </w:tc>
      </w:tr>
      <w:tr w:rsidR="00BE64EE" w:rsidRPr="00820DF2" w:rsidTr="00212AB0">
        <w:trPr>
          <w:trHeight w:val="1573"/>
        </w:trPr>
        <w:tc>
          <w:tcPr>
            <w:tcW w:w="1701" w:type="dxa"/>
          </w:tcPr>
          <w:p w:rsidR="00BE64EE" w:rsidRPr="00820DF2" w:rsidRDefault="00BE64EE" w:rsidP="00820DF2">
            <w:pPr>
              <w:spacing w:before="120"/>
              <w:jc w:val="center"/>
              <w:rPr>
                <w:sz w:val="28"/>
                <w:szCs w:val="28"/>
              </w:rPr>
            </w:pPr>
            <w:r w:rsidRPr="00820DF2">
              <w:rPr>
                <w:sz w:val="28"/>
                <w:szCs w:val="28"/>
              </w:rPr>
              <w:t>13.05 - 13.50</w:t>
            </w:r>
          </w:p>
          <w:p w:rsidR="00BE64EE" w:rsidRPr="00820DF2" w:rsidRDefault="00BE64EE" w:rsidP="00820DF2">
            <w:pPr>
              <w:spacing w:before="120"/>
              <w:jc w:val="center"/>
              <w:rPr>
                <w:b/>
                <w:bCs/>
                <w:sz w:val="28"/>
                <w:szCs w:val="28"/>
              </w:rPr>
            </w:pPr>
            <w:r w:rsidRPr="00820DF2">
              <w:rPr>
                <w:sz w:val="28"/>
                <w:szCs w:val="28"/>
              </w:rPr>
              <w:t>Логопедическое занятие</w:t>
            </w:r>
          </w:p>
        </w:tc>
        <w:tc>
          <w:tcPr>
            <w:tcW w:w="1559" w:type="dxa"/>
          </w:tcPr>
          <w:p w:rsidR="00BE64EE" w:rsidRPr="00820DF2" w:rsidRDefault="00BE64EE" w:rsidP="00820DF2">
            <w:pPr>
              <w:spacing w:before="120"/>
              <w:jc w:val="center"/>
              <w:rPr>
                <w:sz w:val="28"/>
                <w:szCs w:val="28"/>
              </w:rPr>
            </w:pPr>
            <w:r w:rsidRPr="00820DF2">
              <w:rPr>
                <w:sz w:val="28"/>
                <w:szCs w:val="28"/>
              </w:rPr>
              <w:t>13.05 - 13.50</w:t>
            </w:r>
          </w:p>
          <w:p w:rsidR="00BE64EE" w:rsidRPr="00820DF2" w:rsidRDefault="00BE64EE" w:rsidP="00820DF2">
            <w:pPr>
              <w:spacing w:before="120"/>
              <w:jc w:val="center"/>
              <w:rPr>
                <w:b/>
                <w:bCs/>
                <w:sz w:val="28"/>
                <w:szCs w:val="28"/>
              </w:rPr>
            </w:pPr>
            <w:r w:rsidRPr="00820DF2">
              <w:rPr>
                <w:sz w:val="28"/>
                <w:szCs w:val="28"/>
              </w:rPr>
              <w:t>В мире книг</w:t>
            </w:r>
          </w:p>
          <w:p w:rsidR="00BE64EE" w:rsidRPr="00820DF2" w:rsidRDefault="00BE64EE" w:rsidP="00820DF2">
            <w:pPr>
              <w:spacing w:before="120"/>
              <w:jc w:val="center"/>
              <w:rPr>
                <w:b/>
                <w:bCs/>
                <w:sz w:val="28"/>
                <w:szCs w:val="28"/>
              </w:rPr>
            </w:pPr>
          </w:p>
        </w:tc>
        <w:tc>
          <w:tcPr>
            <w:tcW w:w="1560" w:type="dxa"/>
          </w:tcPr>
          <w:p w:rsidR="00BE64EE" w:rsidRPr="00820DF2" w:rsidRDefault="00BE64EE" w:rsidP="00820DF2">
            <w:pPr>
              <w:spacing w:before="120"/>
              <w:jc w:val="center"/>
              <w:rPr>
                <w:sz w:val="28"/>
                <w:szCs w:val="28"/>
              </w:rPr>
            </w:pPr>
            <w:r w:rsidRPr="00820DF2">
              <w:rPr>
                <w:sz w:val="28"/>
                <w:szCs w:val="28"/>
              </w:rPr>
              <w:t>13.55 - 14.40</w:t>
            </w:r>
          </w:p>
          <w:p w:rsidR="00BE64EE" w:rsidRPr="00820DF2" w:rsidRDefault="00BE64EE" w:rsidP="00820DF2">
            <w:pPr>
              <w:spacing w:before="120"/>
              <w:jc w:val="center"/>
              <w:rPr>
                <w:b/>
                <w:bCs/>
                <w:sz w:val="28"/>
                <w:szCs w:val="28"/>
              </w:rPr>
            </w:pPr>
            <w:r w:rsidRPr="00820DF2">
              <w:rPr>
                <w:sz w:val="28"/>
                <w:szCs w:val="28"/>
              </w:rPr>
              <w:t>Игровая экология</w:t>
            </w:r>
          </w:p>
          <w:p w:rsidR="00BE64EE" w:rsidRPr="00820DF2" w:rsidRDefault="00BE64EE" w:rsidP="00820DF2">
            <w:pPr>
              <w:spacing w:before="120"/>
              <w:jc w:val="center"/>
              <w:rPr>
                <w:b/>
                <w:bCs/>
                <w:sz w:val="28"/>
                <w:szCs w:val="28"/>
              </w:rPr>
            </w:pPr>
          </w:p>
        </w:tc>
        <w:tc>
          <w:tcPr>
            <w:tcW w:w="1417" w:type="dxa"/>
            <w:vMerge w:val="restart"/>
          </w:tcPr>
          <w:p w:rsidR="00BE64EE" w:rsidRPr="00820DF2" w:rsidRDefault="00BE64EE" w:rsidP="00820DF2">
            <w:pPr>
              <w:spacing w:before="120"/>
              <w:jc w:val="center"/>
              <w:rPr>
                <w:sz w:val="28"/>
                <w:szCs w:val="28"/>
              </w:rPr>
            </w:pPr>
            <w:r w:rsidRPr="00820DF2">
              <w:rPr>
                <w:sz w:val="28"/>
                <w:szCs w:val="28"/>
              </w:rPr>
              <w:t>14.30 – 16.00</w:t>
            </w:r>
          </w:p>
          <w:p w:rsidR="00BE64EE" w:rsidRPr="00820DF2" w:rsidRDefault="00BE64EE" w:rsidP="00820DF2">
            <w:pPr>
              <w:spacing w:before="120"/>
              <w:jc w:val="center"/>
              <w:rPr>
                <w:sz w:val="28"/>
                <w:szCs w:val="28"/>
              </w:rPr>
            </w:pPr>
            <w:r w:rsidRPr="00820DF2">
              <w:rPr>
                <w:sz w:val="28"/>
                <w:szCs w:val="28"/>
              </w:rPr>
              <w:t>Художественное отделе</w:t>
            </w:r>
            <w:r w:rsidR="006A2D80">
              <w:rPr>
                <w:sz w:val="28"/>
                <w:szCs w:val="28"/>
              </w:rPr>
              <w:t>-</w:t>
            </w:r>
            <w:r w:rsidRPr="00820DF2">
              <w:rPr>
                <w:sz w:val="28"/>
                <w:szCs w:val="28"/>
              </w:rPr>
              <w:t>ние</w:t>
            </w:r>
            <w:r w:rsidR="006A2D80">
              <w:rPr>
                <w:sz w:val="28"/>
                <w:szCs w:val="28"/>
              </w:rPr>
              <w:t xml:space="preserve"> </w:t>
            </w:r>
            <w:r w:rsidRPr="00820DF2">
              <w:rPr>
                <w:sz w:val="28"/>
                <w:szCs w:val="28"/>
              </w:rPr>
              <w:t>МОУ ДОД «Детская школа искусств»</w:t>
            </w:r>
          </w:p>
          <w:p w:rsidR="00BE64EE" w:rsidRPr="00820DF2" w:rsidRDefault="00BE64EE" w:rsidP="00820DF2">
            <w:pPr>
              <w:spacing w:before="120"/>
              <w:jc w:val="center"/>
              <w:rPr>
                <w:sz w:val="28"/>
                <w:szCs w:val="28"/>
              </w:rPr>
            </w:pPr>
          </w:p>
        </w:tc>
        <w:tc>
          <w:tcPr>
            <w:tcW w:w="1418" w:type="dxa"/>
            <w:vMerge w:val="restart"/>
          </w:tcPr>
          <w:p w:rsidR="00BE64EE" w:rsidRPr="00820DF2" w:rsidRDefault="00BE64EE" w:rsidP="00820DF2">
            <w:pPr>
              <w:spacing w:before="120"/>
              <w:jc w:val="center"/>
              <w:rPr>
                <w:sz w:val="28"/>
                <w:szCs w:val="28"/>
              </w:rPr>
            </w:pPr>
            <w:r w:rsidRPr="00820DF2">
              <w:rPr>
                <w:sz w:val="28"/>
                <w:szCs w:val="28"/>
              </w:rPr>
              <w:t>13.05 - 13.50</w:t>
            </w:r>
          </w:p>
          <w:p w:rsidR="00BE64EE" w:rsidRPr="00820DF2" w:rsidRDefault="00BE64EE" w:rsidP="00820DF2">
            <w:pPr>
              <w:spacing w:before="120"/>
              <w:jc w:val="center"/>
              <w:rPr>
                <w:sz w:val="28"/>
                <w:szCs w:val="28"/>
              </w:rPr>
            </w:pPr>
            <w:r w:rsidRPr="00820DF2">
              <w:rPr>
                <w:sz w:val="28"/>
                <w:szCs w:val="28"/>
              </w:rPr>
              <w:t>Логопедическое занятие</w:t>
            </w:r>
          </w:p>
        </w:tc>
      </w:tr>
      <w:tr w:rsidR="00BE64EE" w:rsidRPr="00820DF2" w:rsidTr="006A2D80">
        <w:trPr>
          <w:trHeight w:val="3309"/>
        </w:trPr>
        <w:tc>
          <w:tcPr>
            <w:tcW w:w="1701" w:type="dxa"/>
          </w:tcPr>
          <w:p w:rsidR="00BE64EE" w:rsidRPr="00820DF2" w:rsidRDefault="00BE64EE" w:rsidP="00820DF2">
            <w:pPr>
              <w:spacing w:before="120"/>
              <w:jc w:val="center"/>
              <w:rPr>
                <w:sz w:val="28"/>
                <w:szCs w:val="28"/>
              </w:rPr>
            </w:pPr>
            <w:r w:rsidRPr="00820DF2">
              <w:rPr>
                <w:sz w:val="28"/>
                <w:szCs w:val="28"/>
              </w:rPr>
              <w:t>14.30 – 16.00</w:t>
            </w:r>
          </w:p>
          <w:p w:rsidR="00BE64EE" w:rsidRPr="00820DF2" w:rsidRDefault="00BE64EE" w:rsidP="00820DF2">
            <w:pPr>
              <w:spacing w:before="120"/>
              <w:jc w:val="center"/>
              <w:rPr>
                <w:sz w:val="28"/>
                <w:szCs w:val="28"/>
              </w:rPr>
            </w:pPr>
            <w:r w:rsidRPr="00820DF2">
              <w:rPr>
                <w:sz w:val="28"/>
                <w:szCs w:val="28"/>
              </w:rPr>
              <w:t>Художественное отделение</w:t>
            </w:r>
          </w:p>
          <w:p w:rsidR="00BE64EE" w:rsidRPr="00820DF2" w:rsidRDefault="00BE64EE" w:rsidP="006A2D80">
            <w:pPr>
              <w:jc w:val="center"/>
              <w:rPr>
                <w:b/>
                <w:bCs/>
                <w:sz w:val="28"/>
                <w:szCs w:val="28"/>
              </w:rPr>
            </w:pPr>
            <w:r w:rsidRPr="00820DF2">
              <w:rPr>
                <w:sz w:val="28"/>
                <w:szCs w:val="28"/>
              </w:rPr>
              <w:t>МОУ ДОД «Детская школа искусств»</w:t>
            </w:r>
          </w:p>
        </w:tc>
        <w:tc>
          <w:tcPr>
            <w:tcW w:w="1559" w:type="dxa"/>
          </w:tcPr>
          <w:p w:rsidR="00BE64EE" w:rsidRPr="00820DF2" w:rsidRDefault="00BE64EE" w:rsidP="00820DF2">
            <w:pPr>
              <w:spacing w:before="120"/>
              <w:jc w:val="center"/>
              <w:rPr>
                <w:sz w:val="28"/>
                <w:szCs w:val="28"/>
              </w:rPr>
            </w:pPr>
            <w:r w:rsidRPr="00820DF2">
              <w:rPr>
                <w:sz w:val="28"/>
                <w:szCs w:val="28"/>
              </w:rPr>
              <w:t>14.30 – 16.00</w:t>
            </w:r>
          </w:p>
          <w:p w:rsidR="00BE64EE" w:rsidRPr="00820DF2" w:rsidRDefault="00BE64EE" w:rsidP="006A2D80">
            <w:pPr>
              <w:jc w:val="center"/>
              <w:rPr>
                <w:b/>
                <w:bCs/>
                <w:sz w:val="28"/>
                <w:szCs w:val="28"/>
              </w:rPr>
            </w:pPr>
            <w:r w:rsidRPr="00820DF2">
              <w:rPr>
                <w:sz w:val="28"/>
                <w:szCs w:val="28"/>
              </w:rPr>
              <w:t>Художест</w:t>
            </w:r>
            <w:r w:rsidR="006A2D80">
              <w:rPr>
                <w:sz w:val="28"/>
                <w:szCs w:val="28"/>
              </w:rPr>
              <w:t>-</w:t>
            </w:r>
            <w:r w:rsidRPr="00820DF2">
              <w:rPr>
                <w:sz w:val="28"/>
                <w:szCs w:val="28"/>
              </w:rPr>
              <w:t>венное отделениеМОУ ДОД «Детская школа искусств»</w:t>
            </w:r>
          </w:p>
        </w:tc>
        <w:tc>
          <w:tcPr>
            <w:tcW w:w="1560" w:type="dxa"/>
          </w:tcPr>
          <w:p w:rsidR="00BE64EE" w:rsidRPr="00820DF2" w:rsidRDefault="00BE64EE" w:rsidP="00820DF2">
            <w:pPr>
              <w:spacing w:before="120"/>
              <w:jc w:val="center"/>
              <w:rPr>
                <w:b/>
                <w:bCs/>
                <w:sz w:val="28"/>
                <w:szCs w:val="28"/>
              </w:rPr>
            </w:pPr>
          </w:p>
        </w:tc>
        <w:tc>
          <w:tcPr>
            <w:tcW w:w="1417" w:type="dxa"/>
            <w:vMerge/>
          </w:tcPr>
          <w:p w:rsidR="00BE64EE" w:rsidRPr="00820DF2" w:rsidRDefault="00BE64EE" w:rsidP="00820DF2">
            <w:pPr>
              <w:spacing w:before="120"/>
              <w:jc w:val="center"/>
              <w:rPr>
                <w:b/>
                <w:bCs/>
                <w:sz w:val="28"/>
                <w:szCs w:val="28"/>
              </w:rPr>
            </w:pPr>
          </w:p>
        </w:tc>
        <w:tc>
          <w:tcPr>
            <w:tcW w:w="1418" w:type="dxa"/>
            <w:vMerge/>
          </w:tcPr>
          <w:p w:rsidR="00BE64EE" w:rsidRPr="00820DF2" w:rsidRDefault="00BE64EE" w:rsidP="00820DF2">
            <w:pPr>
              <w:spacing w:before="120"/>
              <w:jc w:val="center"/>
              <w:rPr>
                <w:sz w:val="28"/>
                <w:szCs w:val="28"/>
              </w:rPr>
            </w:pPr>
          </w:p>
        </w:tc>
      </w:tr>
    </w:tbl>
    <w:p w:rsidR="00BE64EE" w:rsidRPr="00820DF2" w:rsidRDefault="00BE64EE" w:rsidP="00820DF2">
      <w:pPr>
        <w:spacing w:before="120" w:after="40"/>
        <w:ind w:left="1701" w:right="850"/>
        <w:jc w:val="center"/>
        <w:rPr>
          <w:b/>
          <w:bCs/>
          <w:sz w:val="28"/>
          <w:szCs w:val="28"/>
        </w:rPr>
        <w:sectPr w:rsidR="00BE64EE" w:rsidRPr="00820DF2" w:rsidSect="000C3A9A">
          <w:footerReference w:type="default" r:id="rId17"/>
          <w:pgSz w:w="11906" w:h="16838"/>
          <w:pgMar w:top="851" w:right="849" w:bottom="1418" w:left="1701" w:header="708" w:footer="708" w:gutter="0"/>
          <w:cols w:space="708"/>
          <w:docGrid w:linePitch="360"/>
        </w:sectPr>
      </w:pPr>
    </w:p>
    <w:p w:rsidR="00957E9B" w:rsidRDefault="00634349" w:rsidP="00634349">
      <w:pPr>
        <w:spacing w:before="120"/>
        <w:jc w:val="center"/>
        <w:rPr>
          <w:b/>
          <w:sz w:val="28"/>
          <w:szCs w:val="28"/>
        </w:rPr>
      </w:pPr>
      <w:r>
        <w:rPr>
          <w:sz w:val="28"/>
          <w:szCs w:val="28"/>
        </w:rPr>
        <w:lastRenderedPageBreak/>
        <w:t xml:space="preserve">Таблица </w:t>
      </w:r>
      <w:r w:rsidR="006B0879">
        <w:rPr>
          <w:sz w:val="28"/>
          <w:szCs w:val="28"/>
        </w:rPr>
        <w:t xml:space="preserve">25. </w:t>
      </w:r>
      <w:r>
        <w:rPr>
          <w:sz w:val="28"/>
          <w:szCs w:val="28"/>
        </w:rPr>
        <w:t xml:space="preserve"> </w:t>
      </w:r>
      <w:r w:rsidRPr="00634349">
        <w:rPr>
          <w:b/>
          <w:sz w:val="28"/>
          <w:szCs w:val="28"/>
        </w:rPr>
        <w:t>Основные виды и формы воспитательных мероприятий</w:t>
      </w:r>
    </w:p>
    <w:p w:rsidR="00634349" w:rsidRDefault="00634349" w:rsidP="00820DF2">
      <w:pPr>
        <w:spacing w:before="120"/>
        <w:rPr>
          <w:sz w:val="28"/>
          <w:szCs w:val="28"/>
        </w:rPr>
      </w:pPr>
    </w:p>
    <w:tbl>
      <w:tblPr>
        <w:tblStyle w:val="afff8"/>
        <w:tblW w:w="15317" w:type="dxa"/>
        <w:tblInd w:w="242" w:type="dxa"/>
        <w:tblLayout w:type="fixed"/>
        <w:tblLook w:val="04A0" w:firstRow="1" w:lastRow="0" w:firstColumn="1" w:lastColumn="0" w:noHBand="0" w:noVBand="1"/>
      </w:tblPr>
      <w:tblGrid>
        <w:gridCol w:w="8"/>
        <w:gridCol w:w="2835"/>
        <w:gridCol w:w="3062"/>
        <w:gridCol w:w="3045"/>
        <w:gridCol w:w="3064"/>
        <w:gridCol w:w="3303"/>
      </w:tblGrid>
      <w:tr w:rsidR="00957E9B" w:rsidTr="003045A1">
        <w:trPr>
          <w:trHeight w:val="218"/>
        </w:trPr>
        <w:tc>
          <w:tcPr>
            <w:tcW w:w="2843" w:type="dxa"/>
            <w:gridSpan w:val="2"/>
            <w:vMerge w:val="restart"/>
          </w:tcPr>
          <w:p w:rsidR="00957E9B" w:rsidRPr="00634349" w:rsidRDefault="00957E9B" w:rsidP="00634349">
            <w:pPr>
              <w:spacing w:before="120"/>
              <w:jc w:val="center"/>
              <w:rPr>
                <w:sz w:val="28"/>
                <w:szCs w:val="28"/>
              </w:rPr>
            </w:pPr>
            <w:r w:rsidRPr="00634349">
              <w:rPr>
                <w:rStyle w:val="Bodytext8NotBold"/>
                <w:rFonts w:eastAsia="MS Gothic"/>
                <w:sz w:val="28"/>
              </w:rPr>
              <w:t>Направление</w:t>
            </w:r>
          </w:p>
        </w:tc>
        <w:tc>
          <w:tcPr>
            <w:tcW w:w="3062" w:type="dxa"/>
            <w:vMerge w:val="restart"/>
          </w:tcPr>
          <w:p w:rsidR="00957E9B" w:rsidRPr="00634349" w:rsidRDefault="00957E9B" w:rsidP="00634349">
            <w:pPr>
              <w:spacing w:before="120"/>
              <w:jc w:val="center"/>
              <w:rPr>
                <w:sz w:val="28"/>
                <w:szCs w:val="28"/>
              </w:rPr>
            </w:pPr>
            <w:r w:rsidRPr="00634349">
              <w:rPr>
                <w:rStyle w:val="Bodytext8NotBold"/>
                <w:rFonts w:eastAsia="MS Gothic"/>
                <w:sz w:val="28"/>
              </w:rPr>
              <w:t>Задачи</w:t>
            </w:r>
          </w:p>
        </w:tc>
        <w:tc>
          <w:tcPr>
            <w:tcW w:w="9412" w:type="dxa"/>
            <w:gridSpan w:val="3"/>
          </w:tcPr>
          <w:p w:rsidR="00957E9B" w:rsidRPr="00634349" w:rsidRDefault="00957E9B" w:rsidP="00634349">
            <w:pPr>
              <w:spacing w:before="120"/>
              <w:jc w:val="center"/>
              <w:rPr>
                <w:sz w:val="28"/>
                <w:szCs w:val="28"/>
              </w:rPr>
            </w:pPr>
            <w:r w:rsidRPr="00634349">
              <w:rPr>
                <w:rStyle w:val="Bodytext8NotBold"/>
                <w:rFonts w:eastAsia="MS Gothic"/>
                <w:sz w:val="28"/>
              </w:rPr>
              <w:t>Виды и формы воспитательных мероприятий</w:t>
            </w:r>
          </w:p>
        </w:tc>
      </w:tr>
      <w:tr w:rsidR="00957E9B" w:rsidTr="003045A1">
        <w:trPr>
          <w:trHeight w:val="217"/>
        </w:trPr>
        <w:tc>
          <w:tcPr>
            <w:tcW w:w="2843" w:type="dxa"/>
            <w:gridSpan w:val="2"/>
            <w:vMerge/>
          </w:tcPr>
          <w:p w:rsidR="00957E9B" w:rsidRPr="00634349" w:rsidRDefault="00957E9B" w:rsidP="00634349">
            <w:pPr>
              <w:spacing w:before="120"/>
              <w:jc w:val="center"/>
              <w:rPr>
                <w:rStyle w:val="Bodytext8NotBold"/>
                <w:rFonts w:eastAsia="MS Gothic"/>
                <w:sz w:val="28"/>
              </w:rPr>
            </w:pPr>
          </w:p>
        </w:tc>
        <w:tc>
          <w:tcPr>
            <w:tcW w:w="3062" w:type="dxa"/>
            <w:vMerge/>
          </w:tcPr>
          <w:p w:rsidR="00957E9B" w:rsidRPr="00634349" w:rsidRDefault="00957E9B" w:rsidP="00634349">
            <w:pPr>
              <w:spacing w:before="120"/>
              <w:jc w:val="center"/>
              <w:rPr>
                <w:rStyle w:val="Bodytext8NotBold"/>
                <w:rFonts w:eastAsia="MS Gothic"/>
                <w:sz w:val="28"/>
              </w:rPr>
            </w:pPr>
          </w:p>
        </w:tc>
        <w:tc>
          <w:tcPr>
            <w:tcW w:w="3045" w:type="dxa"/>
          </w:tcPr>
          <w:p w:rsidR="00957E9B" w:rsidRPr="00634349" w:rsidRDefault="00957E9B" w:rsidP="00634349">
            <w:pPr>
              <w:spacing w:before="120"/>
              <w:jc w:val="center"/>
              <w:rPr>
                <w:sz w:val="28"/>
                <w:szCs w:val="28"/>
              </w:rPr>
            </w:pPr>
            <w:r w:rsidRPr="00634349">
              <w:rPr>
                <w:rStyle w:val="Bodytext8Italic"/>
                <w:rFonts w:eastAsia="MS Gothic"/>
                <w:sz w:val="28"/>
              </w:rPr>
              <w:t>урочная</w:t>
            </w:r>
          </w:p>
        </w:tc>
        <w:tc>
          <w:tcPr>
            <w:tcW w:w="3064" w:type="dxa"/>
          </w:tcPr>
          <w:p w:rsidR="00957E9B" w:rsidRPr="00634349" w:rsidRDefault="00957E9B" w:rsidP="00634349">
            <w:pPr>
              <w:spacing w:before="120"/>
              <w:jc w:val="center"/>
              <w:rPr>
                <w:sz w:val="28"/>
                <w:szCs w:val="28"/>
              </w:rPr>
            </w:pPr>
            <w:r w:rsidRPr="00634349">
              <w:rPr>
                <w:rStyle w:val="Bodytext8Italic"/>
                <w:rFonts w:eastAsia="MS Gothic"/>
                <w:sz w:val="28"/>
              </w:rPr>
              <w:t>внеурочная</w:t>
            </w:r>
          </w:p>
        </w:tc>
        <w:tc>
          <w:tcPr>
            <w:tcW w:w="3303" w:type="dxa"/>
          </w:tcPr>
          <w:p w:rsidR="00957E9B" w:rsidRPr="00634349" w:rsidRDefault="00957E9B" w:rsidP="00634349">
            <w:pPr>
              <w:spacing w:before="120"/>
              <w:jc w:val="center"/>
              <w:rPr>
                <w:sz w:val="28"/>
                <w:szCs w:val="28"/>
              </w:rPr>
            </w:pPr>
            <w:r w:rsidRPr="00634349">
              <w:rPr>
                <w:rStyle w:val="Bodytext8Italic"/>
                <w:rFonts w:eastAsia="MS Gothic"/>
                <w:sz w:val="28"/>
              </w:rPr>
              <w:t>внешкольная</w:t>
            </w:r>
          </w:p>
        </w:tc>
      </w:tr>
      <w:tr w:rsidR="00957E9B" w:rsidTr="003045A1">
        <w:tc>
          <w:tcPr>
            <w:tcW w:w="2843" w:type="dxa"/>
            <w:gridSpan w:val="2"/>
          </w:tcPr>
          <w:p w:rsidR="00634349" w:rsidRPr="003045A1" w:rsidRDefault="003045A1" w:rsidP="003045A1">
            <w:pPr>
              <w:jc w:val="both"/>
              <w:rPr>
                <w:rFonts w:cs="Times New Roman"/>
                <w:sz w:val="28"/>
                <w:szCs w:val="28"/>
              </w:rPr>
            </w:pPr>
            <w:r>
              <w:rPr>
                <w:rStyle w:val="Bodytext8Italic"/>
                <w:rFonts w:eastAsia="MS Gothic"/>
                <w:b w:val="0"/>
                <w:bCs w:val="0"/>
                <w:sz w:val="28"/>
                <w:szCs w:val="28"/>
              </w:rPr>
              <w:t>Воспитание гражданст</w:t>
            </w:r>
            <w:r w:rsidR="00634349" w:rsidRPr="003045A1">
              <w:rPr>
                <w:rStyle w:val="Bodytext8Italic"/>
                <w:rFonts w:eastAsia="MS Gothic"/>
                <w:b w:val="0"/>
                <w:bCs w:val="0"/>
                <w:sz w:val="28"/>
                <w:szCs w:val="28"/>
              </w:rPr>
              <w:t>венности, патриотизма, уважения к правам, сво</w:t>
            </w:r>
            <w:r w:rsidR="00634349" w:rsidRPr="003045A1">
              <w:rPr>
                <w:rStyle w:val="Bodytext8Italic"/>
                <w:rFonts w:eastAsia="MS Gothic"/>
                <w:b w:val="0"/>
                <w:bCs w:val="0"/>
                <w:sz w:val="28"/>
                <w:szCs w:val="28"/>
              </w:rPr>
              <w:softHyphen/>
              <w:t>бодам и обязанностям</w:t>
            </w:r>
          </w:p>
          <w:p w:rsidR="00957E9B" w:rsidRPr="003045A1" w:rsidRDefault="00634349" w:rsidP="003045A1">
            <w:pPr>
              <w:jc w:val="both"/>
              <w:rPr>
                <w:rFonts w:cs="Times New Roman"/>
                <w:sz w:val="28"/>
                <w:szCs w:val="28"/>
              </w:rPr>
            </w:pPr>
            <w:r w:rsidRPr="003045A1">
              <w:rPr>
                <w:rStyle w:val="Bodytext8Italic"/>
                <w:rFonts w:eastAsia="MS Gothic"/>
                <w:b w:val="0"/>
                <w:bCs w:val="0"/>
                <w:sz w:val="28"/>
                <w:szCs w:val="28"/>
              </w:rPr>
              <w:t>человека</w:t>
            </w:r>
          </w:p>
        </w:tc>
        <w:tc>
          <w:tcPr>
            <w:tcW w:w="3062" w:type="dxa"/>
          </w:tcPr>
          <w:p w:rsidR="00634349" w:rsidRPr="003045A1" w:rsidRDefault="00634349" w:rsidP="003045A1">
            <w:pPr>
              <w:widowControl w:val="0"/>
              <w:tabs>
                <w:tab w:val="left" w:pos="240"/>
              </w:tabs>
              <w:spacing w:before="120"/>
              <w:jc w:val="both"/>
              <w:rPr>
                <w:rFonts w:cs="Times New Roman"/>
                <w:sz w:val="28"/>
                <w:szCs w:val="28"/>
              </w:rPr>
            </w:pPr>
            <w:r w:rsidRPr="003045A1">
              <w:rPr>
                <w:rStyle w:val="Bodytext8105pt1"/>
                <w:rFonts w:eastAsia="MS Gothic"/>
                <w:b w:val="0"/>
                <w:bCs w:val="0"/>
                <w:sz w:val="28"/>
                <w:szCs w:val="28"/>
              </w:rPr>
              <w:t>Формировать элементарные представления о политиче</w:t>
            </w:r>
            <w:r w:rsidRPr="003045A1">
              <w:rPr>
                <w:rStyle w:val="Bodytext8105pt1"/>
                <w:rFonts w:eastAsia="MS Gothic"/>
                <w:b w:val="0"/>
                <w:bCs w:val="0"/>
                <w:sz w:val="28"/>
                <w:szCs w:val="28"/>
              </w:rPr>
              <w:softHyphen/>
              <w:t>ском устройстве Российского государства, его символах и институтах, их роли в жизни общества, о его важнейших законах.</w:t>
            </w:r>
          </w:p>
          <w:p w:rsidR="00634349" w:rsidRPr="003045A1" w:rsidRDefault="00634349" w:rsidP="003045A1">
            <w:pPr>
              <w:widowControl w:val="0"/>
              <w:tabs>
                <w:tab w:val="left" w:pos="245"/>
              </w:tabs>
              <w:jc w:val="both"/>
              <w:rPr>
                <w:rFonts w:cs="Times New Roman"/>
                <w:sz w:val="28"/>
                <w:szCs w:val="28"/>
              </w:rPr>
            </w:pPr>
            <w:r w:rsidRPr="003045A1">
              <w:rPr>
                <w:rStyle w:val="Bodytext8105pt1"/>
                <w:rFonts w:eastAsia="MS Gothic"/>
                <w:b w:val="0"/>
                <w:bCs w:val="0"/>
                <w:sz w:val="28"/>
                <w:szCs w:val="28"/>
              </w:rPr>
              <w:t>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rsidR="00634349" w:rsidRPr="003045A1" w:rsidRDefault="00634349" w:rsidP="003045A1">
            <w:pPr>
              <w:widowControl w:val="0"/>
              <w:tabs>
                <w:tab w:val="left" w:pos="245"/>
              </w:tabs>
              <w:jc w:val="both"/>
              <w:rPr>
                <w:rFonts w:cs="Times New Roman"/>
                <w:sz w:val="28"/>
                <w:szCs w:val="28"/>
              </w:rPr>
            </w:pPr>
            <w:r w:rsidRPr="003045A1">
              <w:rPr>
                <w:rStyle w:val="Bodytext8105pt1"/>
                <w:rFonts w:eastAsia="MS Gothic"/>
                <w:b w:val="0"/>
                <w:bCs w:val="0"/>
                <w:sz w:val="28"/>
                <w:szCs w:val="28"/>
              </w:rPr>
              <w:t xml:space="preserve">Развивать интерес к общественным явлениям, понимание </w:t>
            </w:r>
            <w:r w:rsidRPr="003045A1">
              <w:rPr>
                <w:rStyle w:val="Bodytext8105pt1"/>
                <w:rFonts w:eastAsia="MS Gothic"/>
                <w:b w:val="0"/>
                <w:bCs w:val="0"/>
                <w:sz w:val="28"/>
                <w:szCs w:val="28"/>
              </w:rPr>
              <w:lastRenderedPageBreak/>
              <w:t>активной роли человека в обществе.</w:t>
            </w:r>
          </w:p>
          <w:p w:rsidR="00634349" w:rsidRPr="003045A1" w:rsidRDefault="00634349" w:rsidP="003045A1">
            <w:pPr>
              <w:widowControl w:val="0"/>
              <w:tabs>
                <w:tab w:val="left" w:pos="230"/>
              </w:tabs>
              <w:jc w:val="both"/>
              <w:rPr>
                <w:rFonts w:cs="Times New Roman"/>
                <w:sz w:val="28"/>
                <w:szCs w:val="28"/>
              </w:rPr>
            </w:pPr>
            <w:r w:rsidRPr="003045A1">
              <w:rPr>
                <w:rStyle w:val="Bodytext8105pt1"/>
                <w:rFonts w:eastAsia="MS Gothic"/>
                <w:b w:val="0"/>
                <w:bCs w:val="0"/>
                <w:sz w:val="28"/>
                <w:szCs w:val="28"/>
              </w:rPr>
              <w:t>Формировать уважительное отношение к русскому языку, к своему национальному языку и культуре.</w:t>
            </w:r>
          </w:p>
          <w:p w:rsidR="00634349" w:rsidRPr="003045A1" w:rsidRDefault="00634349" w:rsidP="003045A1">
            <w:pPr>
              <w:widowControl w:val="0"/>
              <w:tabs>
                <w:tab w:val="left" w:pos="254"/>
              </w:tabs>
              <w:jc w:val="both"/>
              <w:rPr>
                <w:rStyle w:val="Bodytext8105pt1"/>
                <w:rFonts w:eastAsia="MS Gothic"/>
                <w:b w:val="0"/>
                <w:bCs w:val="0"/>
                <w:sz w:val="28"/>
                <w:szCs w:val="28"/>
              </w:rPr>
            </w:pPr>
            <w:r w:rsidRPr="003045A1">
              <w:rPr>
                <w:rStyle w:val="Bodytext8105pt1"/>
                <w:rFonts w:eastAsia="MS Gothic"/>
                <w:b w:val="0"/>
                <w:bCs w:val="0"/>
                <w:sz w:val="28"/>
                <w:szCs w:val="28"/>
              </w:rPr>
              <w:t>Формировать начальные представления о народах России, об их общей исторической судьбе, о единстве народов нашей страны.</w:t>
            </w:r>
          </w:p>
          <w:p w:rsidR="00634349" w:rsidRPr="003045A1" w:rsidRDefault="00634349" w:rsidP="003045A1">
            <w:pPr>
              <w:widowControl w:val="0"/>
              <w:tabs>
                <w:tab w:val="left" w:pos="302"/>
              </w:tabs>
              <w:jc w:val="both"/>
              <w:rPr>
                <w:rFonts w:eastAsia="MS Gothic" w:cs="Times New Roman"/>
                <w:sz w:val="28"/>
                <w:szCs w:val="28"/>
              </w:rPr>
            </w:pPr>
            <w:r w:rsidRPr="003045A1">
              <w:rPr>
                <w:rStyle w:val="Bodytext8105pt1"/>
                <w:rFonts w:eastAsia="MS Gothic"/>
                <w:b w:val="0"/>
                <w:bCs w:val="0"/>
                <w:sz w:val="28"/>
                <w:szCs w:val="28"/>
              </w:rPr>
              <w:t>Формировать элементарные представления о национальных героях и важнейших событиях истории России и её народов.</w:t>
            </w:r>
          </w:p>
          <w:p w:rsidR="00634349" w:rsidRPr="003045A1" w:rsidRDefault="00634349" w:rsidP="003045A1">
            <w:pPr>
              <w:widowControl w:val="0"/>
              <w:tabs>
                <w:tab w:val="left" w:pos="235"/>
              </w:tabs>
              <w:jc w:val="both"/>
              <w:rPr>
                <w:rFonts w:cs="Times New Roman"/>
                <w:sz w:val="28"/>
                <w:szCs w:val="28"/>
              </w:rPr>
            </w:pPr>
            <w:r w:rsidRPr="003045A1">
              <w:rPr>
                <w:rStyle w:val="Bodytext8105pt1"/>
                <w:rFonts w:eastAsia="MS Gothic"/>
                <w:b w:val="0"/>
                <w:bCs w:val="0"/>
                <w:sz w:val="28"/>
                <w:szCs w:val="28"/>
              </w:rPr>
              <w:t>Мотивировать стремление активно участвовать в делах класса, школы, семьи, города.</w:t>
            </w:r>
          </w:p>
          <w:p w:rsidR="00634349" w:rsidRPr="003045A1" w:rsidRDefault="00634349" w:rsidP="003045A1">
            <w:pPr>
              <w:widowControl w:val="0"/>
              <w:tabs>
                <w:tab w:val="left" w:pos="211"/>
              </w:tabs>
              <w:jc w:val="both"/>
              <w:rPr>
                <w:rFonts w:cs="Times New Roman"/>
                <w:sz w:val="28"/>
                <w:szCs w:val="28"/>
              </w:rPr>
            </w:pPr>
            <w:r w:rsidRPr="003045A1">
              <w:rPr>
                <w:rStyle w:val="Bodytext8105pt1"/>
                <w:rFonts w:eastAsia="MS Gothic"/>
                <w:b w:val="0"/>
                <w:bCs w:val="0"/>
                <w:sz w:val="28"/>
                <w:szCs w:val="28"/>
              </w:rPr>
              <w:t>Воспитывать уважение к защитникам Родины.</w:t>
            </w:r>
          </w:p>
          <w:p w:rsidR="00957E9B" w:rsidRPr="003045A1" w:rsidRDefault="00634349" w:rsidP="003045A1">
            <w:pPr>
              <w:spacing w:before="120"/>
              <w:jc w:val="both"/>
              <w:rPr>
                <w:rFonts w:cs="Times New Roman"/>
                <w:sz w:val="28"/>
                <w:szCs w:val="28"/>
              </w:rPr>
            </w:pPr>
            <w:r w:rsidRPr="003045A1">
              <w:rPr>
                <w:rStyle w:val="Bodytext8105pt1"/>
                <w:rFonts w:eastAsia="MS Gothic"/>
                <w:b w:val="0"/>
                <w:bCs w:val="0"/>
                <w:sz w:val="28"/>
                <w:szCs w:val="28"/>
              </w:rPr>
              <w:lastRenderedPageBreak/>
              <w:t>Развивать умение отвечать за свои поступки.</w:t>
            </w:r>
          </w:p>
        </w:tc>
        <w:tc>
          <w:tcPr>
            <w:tcW w:w="3045" w:type="dxa"/>
          </w:tcPr>
          <w:p w:rsidR="00957E9B" w:rsidRPr="003045A1" w:rsidRDefault="00634349" w:rsidP="003045A1">
            <w:pPr>
              <w:spacing w:before="120"/>
              <w:jc w:val="both"/>
              <w:rPr>
                <w:rFonts w:cs="Times New Roman"/>
                <w:sz w:val="28"/>
                <w:szCs w:val="28"/>
              </w:rPr>
            </w:pPr>
            <w:r w:rsidRPr="003045A1">
              <w:rPr>
                <w:rStyle w:val="Bodytext8105pt1"/>
                <w:rFonts w:eastAsia="MS Gothic"/>
                <w:b w:val="0"/>
                <w:bCs w:val="0"/>
                <w:sz w:val="28"/>
                <w:szCs w:val="28"/>
              </w:rPr>
              <w:lastRenderedPageBreak/>
              <w:t>Беседа, экскурсия; просмотр</w:t>
            </w:r>
            <w:r w:rsidRPr="003045A1">
              <w:rPr>
                <w:rStyle w:val="Bodytext8105pt1"/>
                <w:rFonts w:eastAsia="MS Gothic"/>
                <w:b w:val="0"/>
                <w:bCs w:val="0"/>
                <w:sz w:val="28"/>
                <w:szCs w:val="28"/>
              </w:rPr>
              <w:tab/>
              <w:t>кино</w:t>
            </w:r>
            <w:r w:rsidRPr="003045A1">
              <w:rPr>
                <w:rStyle w:val="Bodytext8105pt1"/>
                <w:rFonts w:eastAsia="MS Gothic"/>
                <w:b w:val="0"/>
                <w:bCs w:val="0"/>
                <w:sz w:val="28"/>
                <w:szCs w:val="28"/>
              </w:rPr>
              <w:softHyphen/>
              <w:t>фильмов; встреча с ветеранами и военнослужа</w:t>
            </w:r>
            <w:r w:rsidRPr="003045A1">
              <w:rPr>
                <w:rStyle w:val="Bodytext8105pt1"/>
                <w:rFonts w:eastAsia="MS Gothic"/>
                <w:b w:val="0"/>
                <w:bCs w:val="0"/>
                <w:sz w:val="28"/>
                <w:szCs w:val="28"/>
              </w:rPr>
              <w:softHyphen/>
              <w:t>щими.</w:t>
            </w:r>
          </w:p>
        </w:tc>
        <w:tc>
          <w:tcPr>
            <w:tcW w:w="3064" w:type="dxa"/>
          </w:tcPr>
          <w:p w:rsidR="00634349" w:rsidRPr="003045A1" w:rsidRDefault="00634349" w:rsidP="003045A1">
            <w:pPr>
              <w:tabs>
                <w:tab w:val="right" w:pos="1934"/>
              </w:tabs>
              <w:spacing w:before="120"/>
              <w:jc w:val="both"/>
              <w:rPr>
                <w:rFonts w:cs="Times New Roman"/>
                <w:sz w:val="28"/>
                <w:szCs w:val="28"/>
              </w:rPr>
            </w:pPr>
            <w:r w:rsidRPr="003045A1">
              <w:rPr>
                <w:rStyle w:val="Bodytext8105pt1"/>
                <w:rFonts w:eastAsia="MS Gothic"/>
                <w:b w:val="0"/>
                <w:bCs w:val="0"/>
                <w:sz w:val="28"/>
                <w:szCs w:val="28"/>
              </w:rPr>
              <w:t>Беседа, экскурсия; классный час; просмотр</w:t>
            </w:r>
            <w:r w:rsidRPr="003045A1">
              <w:rPr>
                <w:rStyle w:val="Bodytext8105pt1"/>
                <w:rFonts w:eastAsia="MS Gothic"/>
                <w:b w:val="0"/>
                <w:bCs w:val="0"/>
                <w:sz w:val="28"/>
                <w:szCs w:val="28"/>
              </w:rPr>
              <w:tab/>
              <w:t xml:space="preserve"> кинофильмов; путешествия по историческим и</w:t>
            </w:r>
          </w:p>
          <w:p w:rsidR="00634349" w:rsidRPr="003045A1" w:rsidRDefault="00634349" w:rsidP="003045A1">
            <w:pPr>
              <w:jc w:val="both"/>
              <w:rPr>
                <w:rFonts w:cs="Times New Roman"/>
                <w:sz w:val="28"/>
                <w:szCs w:val="28"/>
              </w:rPr>
            </w:pPr>
            <w:r w:rsidRPr="003045A1">
              <w:rPr>
                <w:rStyle w:val="Bodytext8105pt1"/>
                <w:rFonts w:eastAsia="MS Gothic"/>
                <w:b w:val="0"/>
                <w:bCs w:val="0"/>
                <w:sz w:val="28"/>
                <w:szCs w:val="28"/>
              </w:rPr>
              <w:t>памятным местам;</w:t>
            </w:r>
          </w:p>
          <w:p w:rsidR="00634349" w:rsidRPr="003045A1" w:rsidRDefault="00634349" w:rsidP="003045A1">
            <w:pPr>
              <w:tabs>
                <w:tab w:val="right" w:pos="1934"/>
              </w:tabs>
              <w:jc w:val="both"/>
              <w:rPr>
                <w:rFonts w:cs="Times New Roman"/>
                <w:sz w:val="28"/>
                <w:szCs w:val="28"/>
              </w:rPr>
            </w:pPr>
            <w:r w:rsidRPr="003045A1">
              <w:rPr>
                <w:rStyle w:val="Bodytext8105pt1"/>
                <w:rFonts w:eastAsia="MS Gothic"/>
                <w:b w:val="0"/>
                <w:bCs w:val="0"/>
                <w:sz w:val="28"/>
                <w:szCs w:val="28"/>
              </w:rPr>
              <w:t>сюжетно-ролевые игры гражданского и историко</w:t>
            </w:r>
            <w:r w:rsidRPr="003045A1">
              <w:rPr>
                <w:rStyle w:val="Bodytext8105pt1"/>
                <w:rFonts w:eastAsia="MS Gothic"/>
                <w:b w:val="0"/>
                <w:bCs w:val="0"/>
                <w:sz w:val="28"/>
                <w:szCs w:val="28"/>
              </w:rPr>
              <w:softHyphen/>
              <w:t>-</w:t>
            </w:r>
          </w:p>
          <w:p w:rsidR="00634349" w:rsidRPr="003045A1" w:rsidRDefault="00634349" w:rsidP="003045A1">
            <w:pPr>
              <w:tabs>
                <w:tab w:val="right" w:pos="1930"/>
              </w:tabs>
              <w:jc w:val="both"/>
              <w:rPr>
                <w:rStyle w:val="Bodytext8105pt1"/>
                <w:rFonts w:eastAsia="MS Gothic"/>
                <w:b w:val="0"/>
                <w:bCs w:val="0"/>
                <w:sz w:val="28"/>
                <w:szCs w:val="28"/>
              </w:rPr>
            </w:pPr>
            <w:r w:rsidRPr="003045A1">
              <w:rPr>
                <w:rStyle w:val="Bodytext8105pt1"/>
                <w:rFonts w:eastAsia="MS Gothic"/>
                <w:b w:val="0"/>
                <w:bCs w:val="0"/>
                <w:sz w:val="28"/>
                <w:szCs w:val="28"/>
              </w:rPr>
              <w:t>патриотического содержания; творческие</w:t>
            </w:r>
          </w:p>
          <w:p w:rsidR="00634349" w:rsidRPr="003045A1" w:rsidRDefault="00634349" w:rsidP="003045A1">
            <w:pPr>
              <w:tabs>
                <w:tab w:val="right" w:pos="1930"/>
              </w:tabs>
              <w:jc w:val="both"/>
              <w:rPr>
                <w:rFonts w:eastAsia="MS Gothic" w:cs="Times New Roman"/>
                <w:sz w:val="28"/>
                <w:szCs w:val="28"/>
              </w:rPr>
            </w:pPr>
            <w:r w:rsidRPr="003045A1">
              <w:rPr>
                <w:rStyle w:val="Bodytext8105pt1"/>
                <w:rFonts w:eastAsia="MS Gothic"/>
                <w:b w:val="0"/>
                <w:bCs w:val="0"/>
                <w:sz w:val="28"/>
                <w:szCs w:val="28"/>
              </w:rPr>
              <w:t>конкурсы,</w:t>
            </w:r>
          </w:p>
          <w:p w:rsidR="00634349" w:rsidRPr="003045A1" w:rsidRDefault="00634349" w:rsidP="003045A1">
            <w:pPr>
              <w:tabs>
                <w:tab w:val="right" w:pos="1934"/>
              </w:tabs>
              <w:jc w:val="both"/>
              <w:rPr>
                <w:rStyle w:val="Bodytext8105pt1"/>
                <w:rFonts w:eastAsia="MS Gothic"/>
                <w:b w:val="0"/>
                <w:bCs w:val="0"/>
                <w:sz w:val="28"/>
                <w:szCs w:val="28"/>
              </w:rPr>
            </w:pPr>
            <w:r w:rsidRPr="003045A1">
              <w:rPr>
                <w:rStyle w:val="Bodytext8105pt1"/>
                <w:rFonts w:eastAsia="MS Gothic"/>
                <w:b w:val="0"/>
                <w:bCs w:val="0"/>
                <w:sz w:val="28"/>
                <w:szCs w:val="28"/>
              </w:rPr>
              <w:t>праздники,</w:t>
            </w:r>
            <w:r w:rsidRPr="003045A1">
              <w:rPr>
                <w:rStyle w:val="Bodytext8105pt1"/>
                <w:rFonts w:eastAsia="MS Gothic"/>
                <w:b w:val="0"/>
                <w:bCs w:val="0"/>
                <w:sz w:val="28"/>
                <w:szCs w:val="28"/>
              </w:rPr>
              <w:tab/>
              <w:t xml:space="preserve"> </w:t>
            </w:r>
          </w:p>
          <w:p w:rsidR="00634349" w:rsidRPr="003045A1" w:rsidRDefault="00634349" w:rsidP="003045A1">
            <w:pPr>
              <w:tabs>
                <w:tab w:val="right" w:pos="1934"/>
              </w:tabs>
              <w:jc w:val="both"/>
              <w:rPr>
                <w:rFonts w:eastAsia="MS Gothic" w:cs="Times New Roman"/>
                <w:sz w:val="28"/>
                <w:szCs w:val="28"/>
              </w:rPr>
            </w:pPr>
            <w:r w:rsidRPr="003045A1">
              <w:rPr>
                <w:rStyle w:val="Bodytext8105pt1"/>
                <w:rFonts w:eastAsia="MS Gothic"/>
                <w:b w:val="0"/>
                <w:bCs w:val="0"/>
                <w:sz w:val="28"/>
                <w:szCs w:val="28"/>
              </w:rPr>
              <w:t>спортивные соревнования;</w:t>
            </w:r>
          </w:p>
          <w:p w:rsidR="00957E9B" w:rsidRPr="003045A1" w:rsidRDefault="00634349" w:rsidP="003045A1">
            <w:pPr>
              <w:jc w:val="both"/>
              <w:rPr>
                <w:rFonts w:cs="Times New Roman"/>
                <w:sz w:val="28"/>
                <w:szCs w:val="28"/>
              </w:rPr>
            </w:pPr>
            <w:r w:rsidRPr="003045A1">
              <w:rPr>
                <w:rStyle w:val="Bodytext8105pt1"/>
                <w:rFonts w:eastAsia="MS Gothic"/>
                <w:b w:val="0"/>
                <w:bCs w:val="0"/>
                <w:sz w:val="28"/>
                <w:szCs w:val="28"/>
              </w:rPr>
              <w:t>участие в социальных проектах и ме</w:t>
            </w:r>
            <w:r w:rsidRPr="003045A1">
              <w:rPr>
                <w:rStyle w:val="Bodytext8105pt1"/>
                <w:rFonts w:eastAsia="MS Gothic"/>
                <w:b w:val="0"/>
                <w:bCs w:val="0"/>
                <w:sz w:val="28"/>
                <w:szCs w:val="28"/>
              </w:rPr>
              <w:softHyphen/>
              <w:t>роприятиях,</w:t>
            </w:r>
            <w:r w:rsidRPr="003045A1">
              <w:rPr>
                <w:rStyle w:val="10"/>
                <w:b w:val="0"/>
                <w:bCs w:val="0"/>
              </w:rPr>
              <w:t xml:space="preserve"> </w:t>
            </w:r>
            <w:r w:rsidRPr="003045A1">
              <w:rPr>
                <w:rStyle w:val="Bodytext8105pt1"/>
                <w:rFonts w:eastAsia="MS Gothic"/>
                <w:b w:val="0"/>
                <w:bCs w:val="0"/>
                <w:sz w:val="28"/>
                <w:szCs w:val="28"/>
              </w:rPr>
              <w:t>встреча с ветеранами.</w:t>
            </w:r>
          </w:p>
        </w:tc>
        <w:tc>
          <w:tcPr>
            <w:tcW w:w="3303" w:type="dxa"/>
          </w:tcPr>
          <w:p w:rsidR="00634349" w:rsidRPr="003045A1" w:rsidRDefault="00634349" w:rsidP="003045A1">
            <w:pPr>
              <w:tabs>
                <w:tab w:val="right" w:pos="2040"/>
              </w:tabs>
              <w:spacing w:before="120"/>
              <w:jc w:val="both"/>
              <w:rPr>
                <w:rFonts w:cs="Times New Roman"/>
                <w:sz w:val="28"/>
                <w:szCs w:val="28"/>
              </w:rPr>
            </w:pPr>
            <w:r w:rsidRPr="003045A1">
              <w:rPr>
                <w:rStyle w:val="Bodytext8105pt1"/>
                <w:rFonts w:eastAsia="MS Gothic"/>
                <w:b w:val="0"/>
                <w:bCs w:val="0"/>
                <w:sz w:val="28"/>
                <w:szCs w:val="28"/>
              </w:rPr>
              <w:t>Беседа,</w:t>
            </w:r>
            <w:r w:rsidRPr="003045A1">
              <w:rPr>
                <w:rStyle w:val="Bodytext8105pt1"/>
                <w:rFonts w:eastAsia="MS Gothic"/>
                <w:b w:val="0"/>
                <w:bCs w:val="0"/>
                <w:sz w:val="28"/>
                <w:szCs w:val="28"/>
              </w:rPr>
              <w:tab/>
              <w:t>экскурсия;</w:t>
            </w:r>
          </w:p>
          <w:p w:rsidR="00634349" w:rsidRPr="003045A1" w:rsidRDefault="00634349" w:rsidP="003045A1">
            <w:pPr>
              <w:jc w:val="both"/>
              <w:rPr>
                <w:rStyle w:val="Bodytext8105pt1"/>
                <w:rFonts w:eastAsia="MS Gothic"/>
                <w:b w:val="0"/>
                <w:bCs w:val="0"/>
                <w:sz w:val="28"/>
                <w:szCs w:val="28"/>
              </w:rPr>
            </w:pPr>
            <w:r w:rsidRPr="003045A1">
              <w:rPr>
                <w:rStyle w:val="Bodytext8105pt1"/>
                <w:rFonts w:eastAsia="MS Gothic"/>
                <w:b w:val="0"/>
                <w:bCs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w:t>
            </w:r>
          </w:p>
          <w:p w:rsidR="00634349" w:rsidRPr="003045A1" w:rsidRDefault="00634349" w:rsidP="003045A1">
            <w:pPr>
              <w:jc w:val="both"/>
              <w:rPr>
                <w:rStyle w:val="Bodytext8105pt1"/>
                <w:rFonts w:eastAsia="MS Gothic"/>
                <w:b w:val="0"/>
                <w:bCs w:val="0"/>
                <w:sz w:val="28"/>
                <w:szCs w:val="28"/>
              </w:rPr>
            </w:pPr>
            <w:r w:rsidRPr="003045A1">
              <w:rPr>
                <w:rStyle w:val="Bodytext8105pt1"/>
                <w:rFonts w:eastAsia="MS Gothic"/>
                <w:b w:val="0"/>
                <w:bCs w:val="0"/>
                <w:sz w:val="28"/>
                <w:szCs w:val="28"/>
              </w:rPr>
              <w:t>творческие</w:t>
            </w:r>
          </w:p>
          <w:p w:rsidR="00634349" w:rsidRPr="003045A1" w:rsidRDefault="00634349" w:rsidP="003045A1">
            <w:pPr>
              <w:jc w:val="both"/>
              <w:rPr>
                <w:rFonts w:eastAsia="MS Gothic" w:cs="Times New Roman"/>
                <w:sz w:val="28"/>
                <w:szCs w:val="28"/>
              </w:rPr>
            </w:pPr>
            <w:r w:rsidRPr="003045A1">
              <w:rPr>
                <w:rStyle w:val="Bodytext8105pt1"/>
                <w:rFonts w:eastAsia="MS Gothic"/>
                <w:b w:val="0"/>
                <w:bCs w:val="0"/>
                <w:sz w:val="28"/>
                <w:szCs w:val="28"/>
              </w:rPr>
              <w:t>конкурсы,</w:t>
            </w:r>
          </w:p>
          <w:p w:rsidR="00634349" w:rsidRPr="003045A1" w:rsidRDefault="00634349" w:rsidP="003045A1">
            <w:pPr>
              <w:tabs>
                <w:tab w:val="right" w:pos="2040"/>
              </w:tabs>
              <w:jc w:val="both"/>
              <w:rPr>
                <w:rStyle w:val="Bodytext8105pt1"/>
                <w:rFonts w:eastAsia="MS Gothic"/>
                <w:b w:val="0"/>
                <w:bCs w:val="0"/>
                <w:sz w:val="28"/>
                <w:szCs w:val="28"/>
              </w:rPr>
            </w:pPr>
            <w:r w:rsidRPr="003045A1">
              <w:rPr>
                <w:rStyle w:val="Bodytext8105pt1"/>
                <w:rFonts w:eastAsia="MS Gothic"/>
                <w:b w:val="0"/>
                <w:bCs w:val="0"/>
                <w:sz w:val="28"/>
                <w:szCs w:val="28"/>
              </w:rPr>
              <w:t>праздники, спортивные</w:t>
            </w:r>
          </w:p>
          <w:p w:rsidR="00634349" w:rsidRPr="003045A1" w:rsidRDefault="00634349" w:rsidP="003045A1">
            <w:pPr>
              <w:tabs>
                <w:tab w:val="right" w:pos="2040"/>
              </w:tabs>
              <w:jc w:val="both"/>
              <w:rPr>
                <w:rFonts w:eastAsia="MS Gothic" w:cs="Times New Roman"/>
                <w:sz w:val="28"/>
                <w:szCs w:val="28"/>
              </w:rPr>
            </w:pPr>
            <w:r w:rsidRPr="003045A1">
              <w:rPr>
                <w:rStyle w:val="Bodytext8105pt1"/>
                <w:rFonts w:eastAsia="MS Gothic"/>
                <w:b w:val="0"/>
                <w:bCs w:val="0"/>
                <w:sz w:val="28"/>
                <w:szCs w:val="28"/>
              </w:rPr>
              <w:t>соревнования;</w:t>
            </w:r>
          </w:p>
          <w:p w:rsidR="00957E9B" w:rsidRPr="003045A1" w:rsidRDefault="00634349" w:rsidP="003045A1">
            <w:pPr>
              <w:jc w:val="both"/>
              <w:rPr>
                <w:rFonts w:cs="Times New Roman"/>
                <w:sz w:val="28"/>
                <w:szCs w:val="28"/>
              </w:rPr>
            </w:pPr>
            <w:r w:rsidRPr="003045A1">
              <w:rPr>
                <w:rStyle w:val="Bodytext8105pt1"/>
                <w:rFonts w:eastAsia="MS Gothic"/>
                <w:b w:val="0"/>
                <w:bCs w:val="0"/>
                <w:sz w:val="28"/>
                <w:szCs w:val="28"/>
              </w:rPr>
              <w:t>участие в социаль</w:t>
            </w:r>
            <w:r w:rsidRPr="003045A1">
              <w:rPr>
                <w:rStyle w:val="Bodytext8105pt1"/>
                <w:rFonts w:eastAsia="MS Gothic"/>
                <w:b w:val="0"/>
                <w:bCs w:val="0"/>
                <w:sz w:val="28"/>
                <w:szCs w:val="28"/>
              </w:rPr>
              <w:softHyphen/>
              <w:t>ных проектах и мероприятиях, встреча с ветеранами и военнослужащими.</w:t>
            </w:r>
          </w:p>
        </w:tc>
      </w:tr>
      <w:tr w:rsidR="00957E9B" w:rsidTr="003045A1">
        <w:trPr>
          <w:gridBefore w:val="1"/>
          <w:wBefore w:w="8" w:type="dxa"/>
        </w:trPr>
        <w:tc>
          <w:tcPr>
            <w:tcW w:w="2835" w:type="dxa"/>
          </w:tcPr>
          <w:p w:rsidR="00957E9B" w:rsidRPr="003045A1" w:rsidRDefault="00634349" w:rsidP="003045A1">
            <w:pPr>
              <w:spacing w:before="120"/>
              <w:jc w:val="both"/>
              <w:rPr>
                <w:rFonts w:cs="Times New Roman"/>
                <w:sz w:val="28"/>
                <w:szCs w:val="28"/>
              </w:rPr>
            </w:pPr>
            <w:r w:rsidRPr="003045A1">
              <w:rPr>
                <w:rStyle w:val="Bodytext8Italic"/>
                <w:rFonts w:eastAsia="MS Gothic"/>
                <w:b w:val="0"/>
                <w:bCs w:val="0"/>
                <w:sz w:val="28"/>
                <w:szCs w:val="28"/>
              </w:rPr>
              <w:lastRenderedPageBreak/>
              <w:t>Формирование нравственных чувств и этического сознания</w:t>
            </w:r>
          </w:p>
        </w:tc>
        <w:tc>
          <w:tcPr>
            <w:tcW w:w="3062" w:type="dxa"/>
          </w:tcPr>
          <w:p w:rsidR="00634349" w:rsidRPr="003045A1" w:rsidRDefault="00634349" w:rsidP="003045A1">
            <w:pPr>
              <w:widowControl w:val="0"/>
              <w:tabs>
                <w:tab w:val="left" w:pos="235"/>
              </w:tabs>
              <w:spacing w:before="120"/>
              <w:jc w:val="both"/>
              <w:rPr>
                <w:rFonts w:cs="Times New Roman"/>
                <w:b/>
                <w:bCs/>
                <w:sz w:val="28"/>
                <w:szCs w:val="28"/>
              </w:rPr>
            </w:pPr>
            <w:r w:rsidRPr="003045A1">
              <w:rPr>
                <w:rStyle w:val="Bodytext8105pt1"/>
                <w:rFonts w:eastAsia="MS Gothic"/>
                <w:b w:val="0"/>
                <w:bCs w:val="0"/>
                <w:sz w:val="28"/>
                <w:szCs w:val="28"/>
              </w:rPr>
              <w:t>Формировать первоначальные представления о базовых национальных российских ценностях.</w:t>
            </w:r>
          </w:p>
          <w:p w:rsidR="00634349" w:rsidRPr="003045A1" w:rsidRDefault="00634349" w:rsidP="003045A1">
            <w:pPr>
              <w:widowControl w:val="0"/>
              <w:tabs>
                <w:tab w:val="left" w:pos="226"/>
              </w:tabs>
              <w:jc w:val="both"/>
              <w:rPr>
                <w:rFonts w:cs="Times New Roman"/>
                <w:b/>
                <w:bCs/>
                <w:sz w:val="28"/>
                <w:szCs w:val="28"/>
              </w:rPr>
            </w:pPr>
            <w:r w:rsidRPr="003045A1">
              <w:rPr>
                <w:rStyle w:val="Bodytext8105pt1"/>
                <w:rFonts w:eastAsia="MS Gothic"/>
                <w:b w:val="0"/>
                <w:bCs w:val="0"/>
                <w:sz w:val="28"/>
                <w:szCs w:val="28"/>
              </w:rPr>
              <w:t>Формировать представления о правилах поведения.</w:t>
            </w:r>
          </w:p>
          <w:p w:rsidR="00634349" w:rsidRPr="003045A1" w:rsidRDefault="00634349" w:rsidP="003045A1">
            <w:pPr>
              <w:widowControl w:val="0"/>
              <w:tabs>
                <w:tab w:val="left" w:pos="250"/>
              </w:tabs>
              <w:jc w:val="both"/>
              <w:rPr>
                <w:rFonts w:cs="Times New Roman"/>
                <w:b/>
                <w:bCs/>
                <w:sz w:val="28"/>
                <w:szCs w:val="28"/>
              </w:rPr>
            </w:pPr>
            <w:r w:rsidRPr="003045A1">
              <w:rPr>
                <w:rStyle w:val="Bodytext8105pt1"/>
                <w:rFonts w:eastAsia="MS Gothic"/>
                <w:b w:val="0"/>
                <w:bCs w:val="0"/>
                <w:sz w:val="28"/>
                <w:szCs w:val="28"/>
              </w:rPr>
              <w:t>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957E9B" w:rsidRPr="003045A1" w:rsidRDefault="00634349" w:rsidP="003045A1">
            <w:pPr>
              <w:jc w:val="both"/>
              <w:rPr>
                <w:rStyle w:val="Bodytext8105pt1"/>
                <w:rFonts w:eastAsia="MS Gothic"/>
                <w:b w:val="0"/>
                <w:bCs w:val="0"/>
                <w:sz w:val="28"/>
                <w:szCs w:val="28"/>
              </w:rPr>
            </w:pPr>
            <w:r w:rsidRPr="003045A1">
              <w:rPr>
                <w:rStyle w:val="Bodytext8105pt1"/>
                <w:rFonts w:eastAsia="MS Gothic"/>
                <w:b w:val="0"/>
                <w:bCs w:val="0"/>
                <w:sz w:val="28"/>
                <w:szCs w:val="28"/>
              </w:rPr>
              <w:t>Воспитывать уважительное отношение к людям разных возрастов.</w:t>
            </w:r>
          </w:p>
          <w:p w:rsidR="00634349" w:rsidRPr="003045A1" w:rsidRDefault="00634349" w:rsidP="003045A1">
            <w:pPr>
              <w:spacing w:before="120"/>
              <w:jc w:val="both"/>
              <w:rPr>
                <w:rFonts w:cs="Times New Roman"/>
                <w:sz w:val="28"/>
                <w:szCs w:val="28"/>
              </w:rPr>
            </w:pPr>
            <w:r w:rsidRPr="003045A1">
              <w:rPr>
                <w:rStyle w:val="Bodytext8105pt1"/>
                <w:rFonts w:eastAsia="MS Gothic"/>
                <w:b w:val="0"/>
                <w:bCs w:val="0"/>
                <w:sz w:val="28"/>
                <w:szCs w:val="28"/>
              </w:rPr>
              <w:t xml:space="preserve">Развивать способность к установлению </w:t>
            </w:r>
            <w:r w:rsidRPr="003045A1">
              <w:rPr>
                <w:rStyle w:val="Bodytext8105pt1"/>
                <w:rFonts w:eastAsia="MS Gothic"/>
                <w:b w:val="0"/>
                <w:bCs w:val="0"/>
                <w:sz w:val="28"/>
                <w:szCs w:val="28"/>
              </w:rPr>
              <w:lastRenderedPageBreak/>
              <w:t>дружеских взаимоотношений в коллективе, основанных на взаимопомощи и взаимной поддержке.</w:t>
            </w:r>
          </w:p>
        </w:tc>
        <w:tc>
          <w:tcPr>
            <w:tcW w:w="3045" w:type="dxa"/>
          </w:tcPr>
          <w:p w:rsidR="00634349" w:rsidRPr="003045A1" w:rsidRDefault="00634349" w:rsidP="003045A1">
            <w:pPr>
              <w:tabs>
                <w:tab w:val="left" w:pos="1109"/>
              </w:tabs>
              <w:spacing w:before="120"/>
              <w:jc w:val="both"/>
              <w:rPr>
                <w:rStyle w:val="Bodytext8105pt1"/>
                <w:rFonts w:eastAsia="MS Gothic"/>
                <w:b w:val="0"/>
                <w:bCs w:val="0"/>
                <w:sz w:val="28"/>
                <w:szCs w:val="28"/>
              </w:rPr>
            </w:pPr>
            <w:r w:rsidRPr="003045A1">
              <w:rPr>
                <w:rStyle w:val="Bodytext8105pt1"/>
                <w:rFonts w:eastAsia="MS Gothic"/>
                <w:b w:val="0"/>
                <w:bCs w:val="0"/>
                <w:sz w:val="28"/>
                <w:szCs w:val="28"/>
              </w:rPr>
              <w:lastRenderedPageBreak/>
              <w:t>Беседа, экскурсии, заочное путешествие; просмотр учеб</w:t>
            </w:r>
            <w:r w:rsidRPr="003045A1">
              <w:rPr>
                <w:rStyle w:val="Bodytext8105pt1"/>
                <w:rFonts w:eastAsia="MS Gothic"/>
                <w:b w:val="0"/>
                <w:bCs w:val="0"/>
                <w:sz w:val="28"/>
                <w:szCs w:val="28"/>
              </w:rPr>
              <w:softHyphen/>
              <w:t xml:space="preserve">ных </w:t>
            </w:r>
            <w:r w:rsidR="003045A1">
              <w:rPr>
                <w:rStyle w:val="Bodytext8105pt1"/>
                <w:rFonts w:eastAsia="MS Gothic"/>
                <w:b w:val="0"/>
                <w:bCs w:val="0"/>
                <w:sz w:val="28"/>
                <w:szCs w:val="28"/>
              </w:rPr>
              <w:t>видео</w:t>
            </w:r>
            <w:r w:rsidRPr="003045A1">
              <w:rPr>
                <w:rStyle w:val="Bodytext8105pt1"/>
                <w:rFonts w:eastAsia="MS Gothic"/>
                <w:b w:val="0"/>
                <w:bCs w:val="0"/>
                <w:sz w:val="28"/>
                <w:szCs w:val="28"/>
              </w:rPr>
              <w:t>фильмов; творческие</w:t>
            </w:r>
          </w:p>
          <w:p w:rsidR="00634349" w:rsidRPr="003045A1" w:rsidRDefault="00634349" w:rsidP="003045A1">
            <w:pPr>
              <w:tabs>
                <w:tab w:val="left" w:pos="1109"/>
              </w:tabs>
              <w:jc w:val="both"/>
              <w:rPr>
                <w:rFonts w:eastAsia="MS Gothic" w:cs="Times New Roman"/>
                <w:b/>
                <w:bCs/>
                <w:sz w:val="28"/>
                <w:szCs w:val="28"/>
              </w:rPr>
            </w:pPr>
            <w:r w:rsidRPr="003045A1">
              <w:rPr>
                <w:rStyle w:val="Bodytext8105pt1"/>
                <w:rFonts w:eastAsia="MS Gothic"/>
                <w:b w:val="0"/>
                <w:bCs w:val="0"/>
                <w:sz w:val="28"/>
                <w:szCs w:val="28"/>
              </w:rPr>
              <w:t>проекты,</w:t>
            </w:r>
          </w:p>
          <w:p w:rsidR="00957E9B" w:rsidRPr="003045A1" w:rsidRDefault="00634349" w:rsidP="003045A1">
            <w:pPr>
              <w:jc w:val="both"/>
              <w:rPr>
                <w:rFonts w:cs="Times New Roman"/>
                <w:sz w:val="28"/>
                <w:szCs w:val="28"/>
              </w:rPr>
            </w:pPr>
            <w:r w:rsidRPr="003045A1">
              <w:rPr>
                <w:rStyle w:val="Bodytext8105pt1"/>
                <w:rFonts w:eastAsia="MS Gothic"/>
                <w:b w:val="0"/>
                <w:bCs w:val="0"/>
                <w:sz w:val="28"/>
                <w:szCs w:val="28"/>
              </w:rPr>
              <w:t>презентации.</w:t>
            </w:r>
          </w:p>
        </w:tc>
        <w:tc>
          <w:tcPr>
            <w:tcW w:w="3064" w:type="dxa"/>
          </w:tcPr>
          <w:p w:rsidR="00634349" w:rsidRPr="003045A1" w:rsidRDefault="00634349" w:rsidP="003045A1">
            <w:pPr>
              <w:tabs>
                <w:tab w:val="left" w:pos="778"/>
              </w:tabs>
              <w:spacing w:before="120"/>
              <w:jc w:val="both"/>
              <w:rPr>
                <w:rFonts w:cs="Times New Roman"/>
                <w:b/>
                <w:bCs/>
                <w:sz w:val="28"/>
                <w:szCs w:val="28"/>
              </w:rPr>
            </w:pPr>
            <w:r w:rsidRPr="003045A1">
              <w:rPr>
                <w:rStyle w:val="Bodytext8105pt1"/>
                <w:rFonts w:eastAsia="MS Gothic"/>
                <w:b w:val="0"/>
                <w:bCs w:val="0"/>
                <w:sz w:val="28"/>
                <w:szCs w:val="28"/>
              </w:rPr>
              <w:t>Беседа, экскурсии, заочное путешествие; театральные</w:t>
            </w:r>
          </w:p>
          <w:p w:rsidR="00634349" w:rsidRPr="003045A1" w:rsidRDefault="00634349" w:rsidP="003045A1">
            <w:pPr>
              <w:tabs>
                <w:tab w:val="left" w:pos="1128"/>
              </w:tabs>
              <w:jc w:val="both"/>
              <w:rPr>
                <w:rFonts w:cs="Times New Roman"/>
                <w:sz w:val="28"/>
                <w:szCs w:val="28"/>
              </w:rPr>
            </w:pPr>
            <w:r w:rsidRPr="003045A1">
              <w:rPr>
                <w:rStyle w:val="Bodytext8105pt1"/>
                <w:rFonts w:eastAsia="MS Gothic"/>
                <w:b w:val="0"/>
                <w:bCs w:val="0"/>
                <w:sz w:val="28"/>
                <w:szCs w:val="28"/>
              </w:rPr>
              <w:t>постановки, литературно-музыкальные композиции; худо</w:t>
            </w:r>
            <w:r w:rsidRPr="003045A1">
              <w:rPr>
                <w:rStyle w:val="Bodytext8105pt1"/>
                <w:rFonts w:eastAsia="MS Gothic"/>
                <w:b w:val="0"/>
                <w:bCs w:val="0"/>
                <w:sz w:val="28"/>
                <w:szCs w:val="28"/>
              </w:rPr>
              <w:softHyphen/>
              <w:t>жественные выстав</w:t>
            </w:r>
            <w:r w:rsidRPr="003045A1">
              <w:rPr>
                <w:rStyle w:val="Bodytext8105pt1"/>
                <w:rFonts w:eastAsia="MS Gothic"/>
                <w:b w:val="0"/>
                <w:bCs w:val="0"/>
                <w:sz w:val="28"/>
                <w:szCs w:val="28"/>
              </w:rPr>
              <w:softHyphen/>
              <w:t>ки, уроки этики; классный час; просмотр учебных</w:t>
            </w:r>
          </w:p>
          <w:p w:rsidR="00957E9B" w:rsidRPr="003045A1" w:rsidRDefault="003045A1" w:rsidP="003045A1">
            <w:pPr>
              <w:jc w:val="both"/>
              <w:rPr>
                <w:rFonts w:cs="Times New Roman"/>
                <w:sz w:val="28"/>
                <w:szCs w:val="28"/>
              </w:rPr>
            </w:pPr>
            <w:r>
              <w:rPr>
                <w:rStyle w:val="Bodytext8105pt1"/>
                <w:rFonts w:eastAsia="MS Gothic"/>
                <w:b w:val="0"/>
                <w:bCs w:val="0"/>
                <w:sz w:val="28"/>
                <w:szCs w:val="28"/>
              </w:rPr>
              <w:t>видео</w:t>
            </w:r>
            <w:r w:rsidR="00634349" w:rsidRPr="003045A1">
              <w:rPr>
                <w:rStyle w:val="Bodytext8105pt1"/>
                <w:rFonts w:eastAsia="MS Gothic"/>
                <w:b w:val="0"/>
                <w:bCs w:val="0"/>
                <w:sz w:val="28"/>
                <w:szCs w:val="28"/>
              </w:rPr>
              <w:t>фильмов; праздники</w:t>
            </w:r>
          </w:p>
        </w:tc>
        <w:tc>
          <w:tcPr>
            <w:tcW w:w="3303" w:type="dxa"/>
          </w:tcPr>
          <w:p w:rsidR="00957E9B" w:rsidRPr="003045A1" w:rsidRDefault="00634349" w:rsidP="003045A1">
            <w:pPr>
              <w:tabs>
                <w:tab w:val="left" w:pos="1171"/>
              </w:tabs>
              <w:spacing w:before="120"/>
              <w:jc w:val="both"/>
              <w:rPr>
                <w:rFonts w:cs="Times New Roman"/>
                <w:sz w:val="28"/>
                <w:szCs w:val="28"/>
              </w:rPr>
            </w:pPr>
            <w:r w:rsidRPr="003045A1">
              <w:rPr>
                <w:rStyle w:val="Bodytext8105pt1"/>
                <w:rFonts w:eastAsia="MS Gothic"/>
                <w:b w:val="0"/>
                <w:bCs w:val="0"/>
                <w:sz w:val="28"/>
                <w:szCs w:val="28"/>
              </w:rPr>
              <w:t>Беседа, экскурсии, заочное путешествие; театральные постановки, литературно</w:t>
            </w:r>
            <w:r w:rsidRPr="003045A1">
              <w:rPr>
                <w:rStyle w:val="Bodytext8105pt1"/>
                <w:rFonts w:eastAsia="MS Gothic"/>
                <w:b w:val="0"/>
                <w:bCs w:val="0"/>
                <w:sz w:val="28"/>
                <w:szCs w:val="28"/>
              </w:rPr>
              <w:softHyphen/>
              <w:t>музыкальные композиции; художес</w:t>
            </w:r>
            <w:r w:rsidR="003045A1">
              <w:rPr>
                <w:rStyle w:val="Bodytext8105pt1"/>
                <w:rFonts w:eastAsia="MS Gothic"/>
                <w:b w:val="0"/>
                <w:bCs w:val="0"/>
                <w:sz w:val="28"/>
                <w:szCs w:val="28"/>
              </w:rPr>
              <w:t>твен</w:t>
            </w:r>
            <w:r w:rsidR="003045A1">
              <w:rPr>
                <w:rStyle w:val="Bodytext8105pt1"/>
                <w:rFonts w:eastAsia="MS Gothic"/>
                <w:b w:val="0"/>
                <w:bCs w:val="0"/>
                <w:sz w:val="28"/>
                <w:szCs w:val="28"/>
              </w:rPr>
              <w:softHyphen/>
              <w:t xml:space="preserve">ные выставки, уроки этики; </w:t>
            </w:r>
            <w:r w:rsidRPr="003045A1">
              <w:rPr>
                <w:rStyle w:val="Bodytext8105pt1"/>
                <w:rFonts w:eastAsia="MS Gothic"/>
                <w:b w:val="0"/>
                <w:bCs w:val="0"/>
                <w:sz w:val="28"/>
                <w:szCs w:val="28"/>
              </w:rPr>
              <w:t>просмотр</w:t>
            </w:r>
            <w:r w:rsidR="003045A1">
              <w:rPr>
                <w:rStyle w:val="Bodytext8105pt1"/>
                <w:rFonts w:eastAsia="MS Gothic"/>
                <w:b w:val="0"/>
                <w:bCs w:val="0"/>
                <w:sz w:val="28"/>
                <w:szCs w:val="28"/>
              </w:rPr>
              <w:t xml:space="preserve"> учебных видеофильмов,</w:t>
            </w:r>
            <w:r w:rsidRPr="003045A1">
              <w:rPr>
                <w:rStyle w:val="Bodytext8105pt1"/>
                <w:rFonts w:eastAsia="MS Gothic"/>
                <w:b w:val="0"/>
                <w:bCs w:val="0"/>
                <w:sz w:val="28"/>
                <w:szCs w:val="28"/>
              </w:rPr>
              <w:t xml:space="preserve"> праздники, коллективные игры;  благотворительн</w:t>
            </w:r>
            <w:r w:rsidR="003045A1">
              <w:rPr>
                <w:rStyle w:val="Bodytext8105pt1"/>
                <w:rFonts w:eastAsia="MS Gothic"/>
                <w:b w:val="0"/>
                <w:bCs w:val="0"/>
                <w:sz w:val="28"/>
                <w:szCs w:val="28"/>
              </w:rPr>
              <w:t>ые акции</w:t>
            </w:r>
          </w:p>
        </w:tc>
      </w:tr>
      <w:tr w:rsidR="00957E9B" w:rsidTr="003045A1">
        <w:trPr>
          <w:gridBefore w:val="1"/>
          <w:wBefore w:w="8" w:type="dxa"/>
        </w:trPr>
        <w:tc>
          <w:tcPr>
            <w:tcW w:w="2835" w:type="dxa"/>
          </w:tcPr>
          <w:p w:rsidR="00957E9B" w:rsidRPr="003045A1" w:rsidRDefault="002230E9" w:rsidP="003045A1">
            <w:pPr>
              <w:spacing w:before="120"/>
              <w:jc w:val="both"/>
              <w:rPr>
                <w:rFonts w:cs="Times New Roman"/>
                <w:sz w:val="28"/>
                <w:szCs w:val="28"/>
              </w:rPr>
            </w:pPr>
            <w:r w:rsidRPr="003045A1">
              <w:rPr>
                <w:rStyle w:val="Bodytext8Italic"/>
                <w:rFonts w:eastAsia="MS Gothic"/>
                <w:b w:val="0"/>
                <w:bCs w:val="0"/>
                <w:sz w:val="28"/>
                <w:szCs w:val="28"/>
              </w:rPr>
              <w:lastRenderedPageBreak/>
              <w:t>Воспитание трудолю</w:t>
            </w:r>
            <w:r w:rsidRPr="003045A1">
              <w:rPr>
                <w:rStyle w:val="Bodytext8Italic"/>
                <w:rFonts w:eastAsia="MS Gothic"/>
                <w:b w:val="0"/>
                <w:bCs w:val="0"/>
                <w:sz w:val="28"/>
                <w:szCs w:val="28"/>
              </w:rPr>
              <w:softHyphen/>
              <w:t>бия, творческого отно</w:t>
            </w:r>
            <w:r w:rsidRPr="003045A1">
              <w:rPr>
                <w:rStyle w:val="Bodytext8Italic"/>
                <w:rFonts w:eastAsia="MS Gothic"/>
                <w:b w:val="0"/>
                <w:bCs w:val="0"/>
                <w:sz w:val="28"/>
                <w:szCs w:val="28"/>
              </w:rPr>
              <w:softHyphen/>
              <w:t>шения к учению, труду, жизни</w:t>
            </w:r>
          </w:p>
        </w:tc>
        <w:tc>
          <w:tcPr>
            <w:tcW w:w="3062" w:type="dxa"/>
          </w:tcPr>
          <w:p w:rsidR="002230E9" w:rsidRPr="003045A1" w:rsidRDefault="002230E9" w:rsidP="003045A1">
            <w:pPr>
              <w:widowControl w:val="0"/>
              <w:tabs>
                <w:tab w:val="left" w:pos="250"/>
              </w:tabs>
              <w:spacing w:before="120"/>
              <w:jc w:val="both"/>
              <w:rPr>
                <w:rFonts w:cs="Times New Roman"/>
                <w:b/>
                <w:bCs/>
                <w:sz w:val="28"/>
                <w:szCs w:val="28"/>
              </w:rPr>
            </w:pPr>
            <w:r w:rsidRPr="003045A1">
              <w:rPr>
                <w:rStyle w:val="Bodytext8105pt1"/>
                <w:rFonts w:eastAsia="MS Gothic"/>
                <w:b w:val="0"/>
                <w:bCs w:val="0"/>
                <w:sz w:val="28"/>
                <w:szCs w:val="28"/>
              </w:rPr>
              <w:t>Формировать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2230E9" w:rsidRPr="003045A1" w:rsidRDefault="002230E9" w:rsidP="003045A1">
            <w:pPr>
              <w:widowControl w:val="0"/>
              <w:tabs>
                <w:tab w:val="left" w:pos="230"/>
              </w:tabs>
              <w:jc w:val="both"/>
              <w:rPr>
                <w:rFonts w:cs="Times New Roman"/>
                <w:b/>
                <w:bCs/>
                <w:sz w:val="28"/>
                <w:szCs w:val="28"/>
              </w:rPr>
            </w:pPr>
            <w:r w:rsidRPr="003045A1">
              <w:rPr>
                <w:rStyle w:val="Bodytext8105pt1"/>
                <w:rFonts w:eastAsia="MS Gothic"/>
                <w:b w:val="0"/>
                <w:bCs w:val="0"/>
                <w:sz w:val="28"/>
                <w:szCs w:val="28"/>
              </w:rPr>
              <w:t>Воспитывать уважение к труду и творчеству старших и сверстников.</w:t>
            </w:r>
          </w:p>
          <w:p w:rsidR="002230E9" w:rsidRPr="003045A1" w:rsidRDefault="002230E9" w:rsidP="003045A1">
            <w:pPr>
              <w:widowControl w:val="0"/>
              <w:tabs>
                <w:tab w:val="left" w:pos="240"/>
              </w:tabs>
              <w:jc w:val="both"/>
              <w:rPr>
                <w:rFonts w:cs="Times New Roman"/>
                <w:b/>
                <w:bCs/>
                <w:sz w:val="28"/>
                <w:szCs w:val="28"/>
              </w:rPr>
            </w:pPr>
            <w:r w:rsidRPr="003045A1">
              <w:rPr>
                <w:rStyle w:val="Bodytext8105pt1"/>
                <w:rFonts w:eastAsia="MS Gothic"/>
                <w:b w:val="0"/>
                <w:bCs w:val="0"/>
                <w:sz w:val="28"/>
                <w:szCs w:val="28"/>
              </w:rPr>
              <w:t>Формировать элементарные представления о професси</w:t>
            </w:r>
            <w:r w:rsidRPr="003045A1">
              <w:rPr>
                <w:rStyle w:val="Bodytext8105pt1"/>
                <w:rFonts w:eastAsia="MS Gothic"/>
                <w:b w:val="0"/>
                <w:bCs w:val="0"/>
                <w:sz w:val="28"/>
                <w:szCs w:val="28"/>
              </w:rPr>
              <w:softHyphen/>
              <w:t>ях.</w:t>
            </w:r>
          </w:p>
          <w:p w:rsidR="002230E9" w:rsidRPr="003045A1" w:rsidRDefault="002230E9" w:rsidP="003045A1">
            <w:pPr>
              <w:widowControl w:val="0"/>
              <w:tabs>
                <w:tab w:val="left" w:pos="322"/>
              </w:tabs>
              <w:jc w:val="both"/>
              <w:rPr>
                <w:rFonts w:cs="Times New Roman"/>
                <w:b/>
                <w:bCs/>
                <w:sz w:val="28"/>
                <w:szCs w:val="28"/>
              </w:rPr>
            </w:pPr>
            <w:r w:rsidRPr="003045A1">
              <w:rPr>
                <w:rStyle w:val="Bodytext8105pt1"/>
                <w:rFonts w:eastAsia="MS Gothic"/>
                <w:b w:val="0"/>
                <w:bCs w:val="0"/>
                <w:sz w:val="28"/>
                <w:szCs w:val="28"/>
              </w:rPr>
              <w:t>Формировать первоначальные навыки коллективной работы.</w:t>
            </w:r>
          </w:p>
          <w:p w:rsidR="00957E9B" w:rsidRPr="003045A1" w:rsidRDefault="002230E9" w:rsidP="00433B86">
            <w:pPr>
              <w:widowControl w:val="0"/>
              <w:tabs>
                <w:tab w:val="left" w:pos="307"/>
              </w:tabs>
              <w:jc w:val="both"/>
              <w:rPr>
                <w:rFonts w:cs="Times New Roman"/>
                <w:sz w:val="28"/>
                <w:szCs w:val="28"/>
              </w:rPr>
            </w:pPr>
            <w:r w:rsidRPr="003045A1">
              <w:rPr>
                <w:rStyle w:val="Bodytext8105pt1"/>
                <w:rFonts w:eastAsia="MS Gothic"/>
                <w:b w:val="0"/>
                <w:bCs w:val="0"/>
                <w:sz w:val="28"/>
                <w:szCs w:val="28"/>
              </w:rPr>
              <w:t xml:space="preserve">Развивать умение проявлять </w:t>
            </w:r>
            <w:r w:rsidRPr="003045A1">
              <w:rPr>
                <w:rStyle w:val="Bodytext8105pt1"/>
                <w:rFonts w:eastAsia="MS Gothic"/>
                <w:b w:val="0"/>
                <w:bCs w:val="0"/>
                <w:sz w:val="28"/>
                <w:szCs w:val="28"/>
              </w:rPr>
              <w:lastRenderedPageBreak/>
              <w:t>дисциплинированность, последовательность и настойчивость в выполнении учеб</w:t>
            </w:r>
            <w:r w:rsidRPr="003045A1">
              <w:rPr>
                <w:rStyle w:val="Bodytext8105pt1"/>
                <w:rFonts w:eastAsia="MS Gothic"/>
                <w:b w:val="0"/>
                <w:bCs w:val="0"/>
                <w:sz w:val="28"/>
                <w:szCs w:val="28"/>
              </w:rPr>
              <w:softHyphen/>
              <w:t>ных и учебно-трудовых заданий.</w:t>
            </w:r>
          </w:p>
        </w:tc>
        <w:tc>
          <w:tcPr>
            <w:tcW w:w="3045" w:type="dxa"/>
          </w:tcPr>
          <w:p w:rsidR="00957E9B" w:rsidRPr="003045A1" w:rsidRDefault="003045A1" w:rsidP="003045A1">
            <w:pPr>
              <w:spacing w:before="120"/>
              <w:jc w:val="both"/>
              <w:rPr>
                <w:rFonts w:cs="Times New Roman"/>
                <w:sz w:val="28"/>
                <w:szCs w:val="28"/>
              </w:rPr>
            </w:pPr>
            <w:r>
              <w:rPr>
                <w:rStyle w:val="Bodytext8105pt1"/>
                <w:rFonts w:eastAsia="MS Gothic"/>
                <w:b w:val="0"/>
                <w:bCs w:val="0"/>
                <w:sz w:val="28"/>
                <w:szCs w:val="28"/>
              </w:rPr>
              <w:lastRenderedPageBreak/>
              <w:t>Заочные э</w:t>
            </w:r>
            <w:r w:rsidR="002230E9" w:rsidRPr="003045A1">
              <w:rPr>
                <w:rStyle w:val="Bodytext8105pt1"/>
                <w:rFonts w:eastAsia="MS Gothic"/>
                <w:b w:val="0"/>
                <w:bCs w:val="0"/>
                <w:sz w:val="28"/>
                <w:szCs w:val="28"/>
              </w:rPr>
              <w:t>кскурсии на про</w:t>
            </w:r>
            <w:r w:rsidR="002230E9" w:rsidRPr="003045A1">
              <w:rPr>
                <w:rStyle w:val="Bodytext8105pt1"/>
                <w:rFonts w:eastAsia="MS Gothic"/>
                <w:b w:val="0"/>
                <w:bCs w:val="0"/>
                <w:sz w:val="28"/>
                <w:szCs w:val="28"/>
              </w:rPr>
              <w:softHyphen/>
              <w:t xml:space="preserve">изводственные </w:t>
            </w:r>
            <w:r>
              <w:rPr>
                <w:rStyle w:val="Bodytext8105pt1"/>
                <w:rFonts w:eastAsia="MS Gothic"/>
                <w:b w:val="0"/>
                <w:bCs w:val="0"/>
                <w:sz w:val="28"/>
                <w:szCs w:val="28"/>
              </w:rPr>
              <w:t>предприятия</w:t>
            </w:r>
            <w:r w:rsidR="002230E9" w:rsidRPr="003045A1">
              <w:rPr>
                <w:rStyle w:val="Bodytext8105pt1"/>
                <w:rFonts w:eastAsia="MS Gothic"/>
                <w:b w:val="0"/>
                <w:bCs w:val="0"/>
                <w:sz w:val="28"/>
                <w:szCs w:val="28"/>
              </w:rPr>
              <w:t>, встречи с представителями разных профессий; беседы; презента</w:t>
            </w:r>
            <w:r w:rsidR="002230E9" w:rsidRPr="003045A1">
              <w:rPr>
                <w:rStyle w:val="Bodytext8105pt1"/>
                <w:rFonts w:eastAsia="MS Gothic"/>
                <w:b w:val="0"/>
                <w:bCs w:val="0"/>
                <w:sz w:val="28"/>
                <w:szCs w:val="28"/>
              </w:rPr>
              <w:softHyphen/>
              <w:t>ции «Труд наших родных»</w:t>
            </w:r>
          </w:p>
        </w:tc>
        <w:tc>
          <w:tcPr>
            <w:tcW w:w="3064" w:type="dxa"/>
          </w:tcPr>
          <w:p w:rsidR="00957E9B" w:rsidRPr="003045A1" w:rsidRDefault="002230E9" w:rsidP="003045A1">
            <w:pPr>
              <w:tabs>
                <w:tab w:val="left" w:pos="1421"/>
              </w:tabs>
              <w:spacing w:before="120"/>
              <w:jc w:val="both"/>
              <w:rPr>
                <w:rFonts w:cs="Times New Roman"/>
                <w:sz w:val="28"/>
                <w:szCs w:val="28"/>
              </w:rPr>
            </w:pPr>
            <w:r w:rsidRPr="003045A1">
              <w:rPr>
                <w:rStyle w:val="Bodytext8105pt1"/>
                <w:rFonts w:eastAsia="MS Gothic"/>
                <w:b w:val="0"/>
                <w:bCs w:val="0"/>
                <w:sz w:val="28"/>
                <w:szCs w:val="28"/>
              </w:rPr>
              <w:t>Экскурсии на про</w:t>
            </w:r>
            <w:r w:rsidRPr="003045A1">
              <w:rPr>
                <w:rStyle w:val="Bodytext8105pt1"/>
                <w:rFonts w:eastAsia="MS Gothic"/>
                <w:b w:val="0"/>
                <w:bCs w:val="0"/>
                <w:sz w:val="28"/>
                <w:szCs w:val="28"/>
              </w:rPr>
              <w:softHyphen/>
              <w:t xml:space="preserve">изводственные </w:t>
            </w:r>
            <w:r w:rsidR="003045A1">
              <w:rPr>
                <w:rStyle w:val="Bodytext8105pt1"/>
                <w:rFonts w:eastAsia="MS Gothic"/>
                <w:b w:val="0"/>
                <w:bCs w:val="0"/>
                <w:sz w:val="28"/>
                <w:szCs w:val="28"/>
              </w:rPr>
              <w:t>предприятия</w:t>
            </w:r>
            <w:r w:rsidRPr="003045A1">
              <w:rPr>
                <w:rStyle w:val="Bodytext8105pt1"/>
                <w:rFonts w:eastAsia="MS Gothic"/>
                <w:b w:val="0"/>
                <w:bCs w:val="0"/>
                <w:sz w:val="28"/>
                <w:szCs w:val="28"/>
              </w:rPr>
              <w:t>, встречи с представителями разных профессий; беседы; презента</w:t>
            </w:r>
            <w:r w:rsidRPr="003045A1">
              <w:rPr>
                <w:rStyle w:val="Bodytext8105pt1"/>
                <w:rFonts w:eastAsia="MS Gothic"/>
                <w:b w:val="0"/>
                <w:bCs w:val="0"/>
                <w:sz w:val="28"/>
                <w:szCs w:val="28"/>
              </w:rPr>
              <w:softHyphen/>
              <w:t>ции «Труд наших родных», сюжетно</w:t>
            </w:r>
            <w:r w:rsidRPr="003045A1">
              <w:rPr>
                <w:rStyle w:val="Bodytext8105pt1"/>
                <w:rFonts w:eastAsia="MS Gothic"/>
                <w:b w:val="0"/>
                <w:bCs w:val="0"/>
                <w:sz w:val="28"/>
                <w:szCs w:val="28"/>
              </w:rPr>
              <w:softHyphen/>
              <w:t>-ролевые игры;</w:t>
            </w:r>
            <w:r w:rsidR="003045A1">
              <w:rPr>
                <w:rStyle w:val="Bodytext8105pt1"/>
                <w:rFonts w:eastAsia="MS Gothic"/>
                <w:b w:val="0"/>
                <w:bCs w:val="0"/>
                <w:sz w:val="28"/>
                <w:szCs w:val="28"/>
              </w:rPr>
              <w:t xml:space="preserve"> </w:t>
            </w:r>
            <w:r w:rsidRPr="003045A1">
              <w:rPr>
                <w:rStyle w:val="Bodytext8105pt1"/>
                <w:rFonts w:eastAsia="MS Gothic"/>
                <w:b w:val="0"/>
                <w:bCs w:val="0"/>
                <w:sz w:val="28"/>
                <w:szCs w:val="28"/>
              </w:rPr>
              <w:t>конкурсы;</w:t>
            </w:r>
            <w:r w:rsidR="003045A1">
              <w:rPr>
                <w:rStyle w:val="Bodytext8105pt1"/>
                <w:rFonts w:eastAsia="MS Gothic"/>
                <w:b w:val="0"/>
                <w:bCs w:val="0"/>
                <w:sz w:val="28"/>
                <w:szCs w:val="28"/>
              </w:rPr>
              <w:t xml:space="preserve"> </w:t>
            </w:r>
            <w:r w:rsidRPr="003045A1">
              <w:rPr>
                <w:rStyle w:val="Bodytext8105pt1"/>
                <w:rFonts w:eastAsia="MS Gothic"/>
                <w:b w:val="0"/>
                <w:bCs w:val="0"/>
                <w:sz w:val="28"/>
                <w:szCs w:val="28"/>
              </w:rPr>
              <w:t>работа творческих мастерских</w:t>
            </w:r>
          </w:p>
        </w:tc>
        <w:tc>
          <w:tcPr>
            <w:tcW w:w="3303" w:type="dxa"/>
          </w:tcPr>
          <w:p w:rsidR="002230E9" w:rsidRPr="003045A1" w:rsidRDefault="002230E9" w:rsidP="003045A1">
            <w:pPr>
              <w:tabs>
                <w:tab w:val="right" w:pos="2050"/>
              </w:tabs>
              <w:spacing w:before="120"/>
              <w:jc w:val="both"/>
              <w:rPr>
                <w:rFonts w:cs="Times New Roman"/>
                <w:b/>
                <w:bCs/>
                <w:sz w:val="28"/>
                <w:szCs w:val="28"/>
              </w:rPr>
            </w:pPr>
            <w:r w:rsidRPr="003045A1">
              <w:rPr>
                <w:rStyle w:val="Bodytext8105pt1"/>
                <w:rFonts w:eastAsia="MS Gothic"/>
                <w:b w:val="0"/>
                <w:bCs w:val="0"/>
                <w:sz w:val="28"/>
                <w:szCs w:val="28"/>
              </w:rPr>
              <w:t>Экскурсии на производственные</w:t>
            </w:r>
            <w:r w:rsidR="003045A1">
              <w:rPr>
                <w:rStyle w:val="Bodytext8105pt1"/>
                <w:rFonts w:eastAsia="MS Gothic"/>
                <w:b w:val="0"/>
                <w:bCs w:val="0"/>
                <w:sz w:val="28"/>
                <w:szCs w:val="28"/>
              </w:rPr>
              <w:t xml:space="preserve"> </w:t>
            </w:r>
            <w:r w:rsidRPr="003045A1">
              <w:rPr>
                <w:rStyle w:val="Bodytext8105pt1"/>
                <w:rFonts w:eastAsia="MS Gothic"/>
                <w:b w:val="0"/>
                <w:bCs w:val="0"/>
                <w:sz w:val="28"/>
                <w:szCs w:val="28"/>
              </w:rPr>
              <w:t>пред</w:t>
            </w:r>
            <w:r w:rsidRPr="003045A1">
              <w:rPr>
                <w:rStyle w:val="Bodytext8105pt1"/>
                <w:rFonts w:eastAsia="MS Gothic"/>
                <w:b w:val="0"/>
                <w:bCs w:val="0"/>
                <w:sz w:val="28"/>
                <w:szCs w:val="28"/>
              </w:rPr>
              <w:softHyphen/>
              <w:t>приятия, встречи с представителями разных профессий; беседы; презентации «Труд наших родных», сюжетно-</w:t>
            </w:r>
            <w:r w:rsidRPr="003045A1">
              <w:rPr>
                <w:rStyle w:val="Bodytext8105pt1"/>
                <w:rFonts w:eastAsia="MS Gothic"/>
                <w:b w:val="0"/>
                <w:bCs w:val="0"/>
                <w:sz w:val="28"/>
                <w:szCs w:val="28"/>
              </w:rPr>
              <w:softHyphen/>
              <w:t>ролевые</w:t>
            </w:r>
            <w:r w:rsidR="003045A1">
              <w:rPr>
                <w:rStyle w:val="Bodytext8105pt1"/>
                <w:rFonts w:eastAsia="MS Gothic"/>
                <w:b w:val="0"/>
                <w:bCs w:val="0"/>
                <w:sz w:val="28"/>
                <w:szCs w:val="28"/>
              </w:rPr>
              <w:t xml:space="preserve"> </w:t>
            </w:r>
            <w:r w:rsidRPr="003045A1">
              <w:rPr>
                <w:rStyle w:val="Bodytext8105pt1"/>
                <w:rFonts w:eastAsia="MS Gothic"/>
                <w:b w:val="0"/>
                <w:bCs w:val="0"/>
                <w:sz w:val="28"/>
                <w:szCs w:val="28"/>
              </w:rPr>
              <w:t>игры;</w:t>
            </w:r>
          </w:p>
          <w:p w:rsidR="00957E9B" w:rsidRPr="003045A1" w:rsidRDefault="002230E9" w:rsidP="003045A1">
            <w:pPr>
              <w:tabs>
                <w:tab w:val="right" w:pos="2045"/>
              </w:tabs>
              <w:jc w:val="both"/>
              <w:rPr>
                <w:rFonts w:cs="Times New Roman"/>
                <w:sz w:val="28"/>
                <w:szCs w:val="28"/>
              </w:rPr>
            </w:pPr>
            <w:r w:rsidRPr="003045A1">
              <w:rPr>
                <w:rStyle w:val="Bodytext8105pt1"/>
                <w:rFonts w:eastAsia="MS Gothic"/>
                <w:b w:val="0"/>
                <w:bCs w:val="0"/>
                <w:sz w:val="28"/>
                <w:szCs w:val="28"/>
              </w:rPr>
              <w:t>яр</w:t>
            </w:r>
            <w:r w:rsidRPr="003045A1">
              <w:rPr>
                <w:rStyle w:val="Bodytext8105pt1"/>
                <w:rFonts w:eastAsia="MS Gothic"/>
                <w:b w:val="0"/>
                <w:bCs w:val="0"/>
                <w:sz w:val="28"/>
                <w:szCs w:val="28"/>
              </w:rPr>
              <w:softHyphen/>
              <w:t>марки, город масте</w:t>
            </w:r>
            <w:r w:rsidRPr="003045A1">
              <w:rPr>
                <w:rStyle w:val="Bodytext8105pt1"/>
                <w:rFonts w:eastAsia="MS Gothic"/>
                <w:b w:val="0"/>
                <w:bCs w:val="0"/>
                <w:sz w:val="28"/>
                <w:szCs w:val="28"/>
              </w:rPr>
              <w:softHyphen/>
              <w:t>ров; конкурсы; рабо</w:t>
            </w:r>
            <w:r w:rsidRPr="003045A1">
              <w:rPr>
                <w:rStyle w:val="Bodytext8105pt1"/>
                <w:rFonts w:eastAsia="MS Gothic"/>
                <w:b w:val="0"/>
                <w:bCs w:val="0"/>
                <w:sz w:val="28"/>
                <w:szCs w:val="28"/>
              </w:rPr>
              <w:softHyphen/>
              <w:t xml:space="preserve">та творческих </w:t>
            </w:r>
            <w:r w:rsidRPr="003045A1">
              <w:rPr>
                <w:rStyle w:val="10"/>
                <w:b w:val="0"/>
                <w:bCs w:val="0"/>
              </w:rPr>
              <w:t xml:space="preserve"> </w:t>
            </w:r>
            <w:r w:rsidR="003045A1">
              <w:rPr>
                <w:rStyle w:val="Bodytext8105pt1"/>
                <w:rFonts w:eastAsia="MS Gothic"/>
                <w:b w:val="0"/>
                <w:bCs w:val="0"/>
                <w:sz w:val="28"/>
                <w:szCs w:val="28"/>
              </w:rPr>
              <w:t>мас</w:t>
            </w:r>
            <w:r w:rsidR="003045A1">
              <w:rPr>
                <w:rStyle w:val="Bodytext8105pt1"/>
                <w:rFonts w:eastAsia="MS Gothic"/>
                <w:b w:val="0"/>
                <w:bCs w:val="0"/>
                <w:sz w:val="28"/>
                <w:szCs w:val="28"/>
              </w:rPr>
              <w:softHyphen/>
              <w:t xml:space="preserve">терских, </w:t>
            </w:r>
            <w:r w:rsidRPr="003045A1">
              <w:rPr>
                <w:rStyle w:val="Bodytext8105pt1"/>
                <w:rFonts w:eastAsia="MS Gothic"/>
                <w:b w:val="0"/>
                <w:bCs w:val="0"/>
                <w:sz w:val="28"/>
                <w:szCs w:val="28"/>
              </w:rPr>
              <w:t>трудовые</w:t>
            </w:r>
            <w:r w:rsidR="003045A1">
              <w:rPr>
                <w:rStyle w:val="Bodytext8105pt1"/>
                <w:rFonts w:eastAsia="MS Gothic"/>
                <w:b w:val="0"/>
                <w:bCs w:val="0"/>
                <w:sz w:val="28"/>
                <w:szCs w:val="28"/>
              </w:rPr>
              <w:t xml:space="preserve"> </w:t>
            </w:r>
            <w:r w:rsidRPr="003045A1">
              <w:rPr>
                <w:rStyle w:val="Bodytext8105pt1"/>
                <w:rFonts w:eastAsia="MS Gothic"/>
                <w:b w:val="0"/>
                <w:bCs w:val="0"/>
                <w:sz w:val="28"/>
                <w:szCs w:val="28"/>
              </w:rPr>
              <w:t>акции.</w:t>
            </w:r>
          </w:p>
        </w:tc>
      </w:tr>
      <w:tr w:rsidR="00957E9B" w:rsidTr="003045A1">
        <w:trPr>
          <w:gridBefore w:val="1"/>
          <w:wBefore w:w="8" w:type="dxa"/>
        </w:trPr>
        <w:tc>
          <w:tcPr>
            <w:tcW w:w="2835" w:type="dxa"/>
          </w:tcPr>
          <w:p w:rsidR="00957E9B" w:rsidRPr="003045A1" w:rsidRDefault="002230E9" w:rsidP="003045A1">
            <w:pPr>
              <w:spacing w:before="120"/>
              <w:jc w:val="both"/>
              <w:rPr>
                <w:rFonts w:cs="Times New Roman"/>
                <w:sz w:val="28"/>
                <w:szCs w:val="28"/>
              </w:rPr>
            </w:pPr>
            <w:r w:rsidRPr="003045A1">
              <w:rPr>
                <w:rStyle w:val="Bodytext8Italic"/>
                <w:rFonts w:eastAsia="MS Gothic"/>
                <w:b w:val="0"/>
                <w:bCs w:val="0"/>
                <w:sz w:val="28"/>
                <w:szCs w:val="28"/>
              </w:rPr>
              <w:lastRenderedPageBreak/>
              <w:t>Формирование ценност</w:t>
            </w:r>
            <w:r w:rsidRPr="003045A1">
              <w:rPr>
                <w:rStyle w:val="Bodytext8Italic"/>
                <w:rFonts w:eastAsia="MS Gothic"/>
                <w:b w:val="0"/>
                <w:bCs w:val="0"/>
                <w:sz w:val="28"/>
                <w:szCs w:val="28"/>
              </w:rPr>
              <w:softHyphen/>
              <w:t>ного отношения к здоро</w:t>
            </w:r>
            <w:r w:rsidRPr="003045A1">
              <w:rPr>
                <w:rStyle w:val="Bodytext8Italic"/>
                <w:rFonts w:eastAsia="MS Gothic"/>
                <w:b w:val="0"/>
                <w:bCs w:val="0"/>
                <w:sz w:val="28"/>
                <w:szCs w:val="28"/>
              </w:rPr>
              <w:softHyphen/>
              <w:t>вью и здоровому образу жизни</w:t>
            </w:r>
          </w:p>
        </w:tc>
        <w:tc>
          <w:tcPr>
            <w:tcW w:w="3062" w:type="dxa"/>
          </w:tcPr>
          <w:p w:rsidR="002230E9" w:rsidRPr="003045A1" w:rsidRDefault="002230E9" w:rsidP="003045A1">
            <w:pPr>
              <w:widowControl w:val="0"/>
              <w:tabs>
                <w:tab w:val="left" w:pos="202"/>
              </w:tabs>
              <w:spacing w:before="120"/>
              <w:jc w:val="both"/>
              <w:rPr>
                <w:rFonts w:cs="Times New Roman"/>
                <w:b/>
                <w:bCs/>
                <w:sz w:val="28"/>
                <w:szCs w:val="28"/>
              </w:rPr>
            </w:pPr>
            <w:r w:rsidRPr="003045A1">
              <w:rPr>
                <w:rStyle w:val="Bodytext8105pt1"/>
                <w:rFonts w:eastAsia="MS Gothic"/>
                <w:b w:val="0"/>
                <w:bCs w:val="0"/>
                <w:sz w:val="28"/>
                <w:szCs w:val="28"/>
              </w:rPr>
              <w:t xml:space="preserve">Формировать элементарные представления о единстве и взаимном влиянии различных видов </w:t>
            </w:r>
            <w:r w:rsidR="00433B86">
              <w:rPr>
                <w:rStyle w:val="Bodytext8105pt1"/>
                <w:rFonts w:eastAsia="MS Gothic"/>
                <w:b w:val="0"/>
                <w:bCs w:val="0"/>
                <w:sz w:val="28"/>
                <w:szCs w:val="28"/>
              </w:rPr>
              <w:t xml:space="preserve">здоровья человека: физического, </w:t>
            </w:r>
            <w:r w:rsidRPr="003045A1">
              <w:rPr>
                <w:rStyle w:val="Bodytext8105pt1"/>
                <w:rFonts w:eastAsia="MS Gothic"/>
                <w:b w:val="0"/>
                <w:bCs w:val="0"/>
                <w:sz w:val="28"/>
                <w:szCs w:val="28"/>
              </w:rPr>
              <w:t>нравственного, социально-</w:t>
            </w:r>
            <w:r w:rsidRPr="003045A1">
              <w:rPr>
                <w:rStyle w:val="Bodytext8105pt1"/>
                <w:rFonts w:eastAsia="MS Gothic"/>
                <w:b w:val="0"/>
                <w:bCs w:val="0"/>
                <w:sz w:val="28"/>
                <w:szCs w:val="28"/>
              </w:rPr>
              <w:softHyphen/>
              <w:t>психологического; о влиянии нравственности человека на состояние его здоровья и здоровья окружающих его лю</w:t>
            </w:r>
            <w:r w:rsidRPr="003045A1">
              <w:rPr>
                <w:rStyle w:val="Bodytext8105pt1"/>
                <w:rFonts w:eastAsia="MS Gothic"/>
                <w:b w:val="0"/>
                <w:bCs w:val="0"/>
                <w:sz w:val="28"/>
                <w:szCs w:val="28"/>
              </w:rPr>
              <w:softHyphen/>
              <w:t>дей.</w:t>
            </w:r>
          </w:p>
          <w:p w:rsidR="002230E9" w:rsidRPr="003045A1" w:rsidRDefault="002230E9" w:rsidP="003045A1">
            <w:pPr>
              <w:jc w:val="both"/>
              <w:rPr>
                <w:rFonts w:cs="Times New Roman"/>
                <w:b/>
                <w:bCs/>
                <w:sz w:val="28"/>
                <w:szCs w:val="28"/>
              </w:rPr>
            </w:pPr>
            <w:r w:rsidRPr="003045A1">
              <w:rPr>
                <w:rStyle w:val="Bodytext8105pt1"/>
                <w:rFonts w:eastAsia="MS Gothic"/>
                <w:b w:val="0"/>
                <w:bCs w:val="0"/>
                <w:sz w:val="28"/>
                <w:szCs w:val="28"/>
              </w:rPr>
              <w:t>Формировать понимание важности физической культу</w:t>
            </w:r>
            <w:r w:rsidRPr="003045A1">
              <w:rPr>
                <w:rStyle w:val="Bodytext8105pt1"/>
                <w:rFonts w:eastAsia="MS Gothic"/>
                <w:b w:val="0"/>
                <w:bCs w:val="0"/>
                <w:sz w:val="28"/>
                <w:szCs w:val="28"/>
              </w:rPr>
              <w:softHyphen/>
              <w:t>ры и спорта для здоровья человека, его образования, тру</w:t>
            </w:r>
            <w:r w:rsidRPr="003045A1">
              <w:rPr>
                <w:rStyle w:val="Bodytext8105pt1"/>
                <w:rFonts w:eastAsia="MS Gothic"/>
                <w:b w:val="0"/>
                <w:bCs w:val="0"/>
                <w:sz w:val="28"/>
                <w:szCs w:val="28"/>
              </w:rPr>
              <w:softHyphen/>
              <w:t>да, творчества.</w:t>
            </w:r>
          </w:p>
          <w:p w:rsidR="002230E9" w:rsidRPr="003045A1" w:rsidRDefault="002230E9" w:rsidP="003045A1">
            <w:pPr>
              <w:widowControl w:val="0"/>
              <w:tabs>
                <w:tab w:val="left" w:pos="230"/>
              </w:tabs>
              <w:jc w:val="both"/>
              <w:rPr>
                <w:rFonts w:cs="Times New Roman"/>
                <w:b/>
                <w:bCs/>
                <w:sz w:val="28"/>
                <w:szCs w:val="28"/>
              </w:rPr>
            </w:pPr>
            <w:r w:rsidRPr="003045A1">
              <w:rPr>
                <w:rStyle w:val="Bodytext8105pt1"/>
                <w:rFonts w:eastAsia="MS Gothic"/>
                <w:b w:val="0"/>
                <w:bCs w:val="0"/>
                <w:sz w:val="28"/>
                <w:szCs w:val="28"/>
              </w:rPr>
              <w:lastRenderedPageBreak/>
              <w:t>Развивать интерес к прогулкам на природе, подвижным играм, участию в спортивных соревнованиях.</w:t>
            </w:r>
          </w:p>
          <w:p w:rsidR="002230E9" w:rsidRPr="003045A1" w:rsidRDefault="002230E9" w:rsidP="003045A1">
            <w:pPr>
              <w:widowControl w:val="0"/>
              <w:tabs>
                <w:tab w:val="left" w:pos="274"/>
              </w:tabs>
              <w:spacing w:before="120"/>
              <w:jc w:val="both"/>
              <w:rPr>
                <w:rFonts w:cs="Times New Roman"/>
                <w:b/>
                <w:bCs/>
                <w:sz w:val="28"/>
                <w:szCs w:val="28"/>
              </w:rPr>
            </w:pPr>
            <w:r w:rsidRPr="003045A1">
              <w:rPr>
                <w:rStyle w:val="Bodytext8105pt1"/>
                <w:rFonts w:eastAsia="MS Gothic"/>
                <w:b w:val="0"/>
                <w:bCs w:val="0"/>
                <w:sz w:val="28"/>
                <w:szCs w:val="28"/>
              </w:rPr>
              <w:t>Формировать первоначальные представления об оздо</w:t>
            </w:r>
            <w:r w:rsidRPr="003045A1">
              <w:rPr>
                <w:rStyle w:val="Bodytext8105pt1"/>
                <w:rFonts w:eastAsia="MS Gothic"/>
                <w:b w:val="0"/>
                <w:bCs w:val="0"/>
                <w:sz w:val="28"/>
                <w:szCs w:val="28"/>
              </w:rPr>
              <w:softHyphen/>
              <w:t>ровительном влиянии природы на человека.</w:t>
            </w:r>
          </w:p>
          <w:p w:rsidR="00957E9B" w:rsidRPr="003045A1" w:rsidRDefault="002230E9" w:rsidP="003045A1">
            <w:pPr>
              <w:spacing w:before="120"/>
              <w:jc w:val="both"/>
              <w:rPr>
                <w:rStyle w:val="Bodytext8105pt1"/>
                <w:rFonts w:eastAsia="MS Gothic"/>
                <w:b w:val="0"/>
                <w:bCs w:val="0"/>
                <w:sz w:val="28"/>
                <w:szCs w:val="28"/>
              </w:rPr>
            </w:pPr>
            <w:r w:rsidRPr="003045A1">
              <w:rPr>
                <w:rStyle w:val="Bodytext8105pt1"/>
                <w:rFonts w:eastAsia="MS Gothic"/>
                <w:b w:val="0"/>
                <w:bCs w:val="0"/>
                <w:sz w:val="28"/>
                <w:szCs w:val="28"/>
              </w:rPr>
              <w:t>Формировать первоначальные представления о воз</w:t>
            </w:r>
            <w:r w:rsidRPr="003045A1">
              <w:rPr>
                <w:rStyle w:val="Bodytext8105pt1"/>
                <w:rFonts w:eastAsia="MS Gothic"/>
                <w:b w:val="0"/>
                <w:bCs w:val="0"/>
                <w:sz w:val="28"/>
                <w:szCs w:val="28"/>
              </w:rPr>
              <w:softHyphen/>
              <w:t>можном негативном влиянии компьютерных игр, телеви</w:t>
            </w:r>
            <w:r w:rsidRPr="003045A1">
              <w:rPr>
                <w:rStyle w:val="Bodytext8105pt1"/>
                <w:rFonts w:eastAsia="MS Gothic"/>
                <w:b w:val="0"/>
                <w:bCs w:val="0"/>
                <w:sz w:val="28"/>
                <w:szCs w:val="28"/>
              </w:rPr>
              <w:softHyphen/>
              <w:t>дения, рекламы на здоровье человека.</w:t>
            </w:r>
          </w:p>
          <w:p w:rsidR="002230E9" w:rsidRPr="003045A1" w:rsidRDefault="002230E9" w:rsidP="003045A1">
            <w:pPr>
              <w:spacing w:before="120"/>
              <w:jc w:val="both"/>
              <w:rPr>
                <w:rFonts w:cs="Times New Roman"/>
                <w:sz w:val="28"/>
                <w:szCs w:val="28"/>
              </w:rPr>
            </w:pPr>
            <w:r w:rsidRPr="003045A1">
              <w:rPr>
                <w:rStyle w:val="Bodytext8105pt1"/>
                <w:rFonts w:eastAsia="MS Gothic"/>
                <w:b w:val="0"/>
                <w:bCs w:val="0"/>
                <w:sz w:val="28"/>
                <w:szCs w:val="28"/>
              </w:rPr>
              <w:t>Формировать потребность в соблюдении правил личной гигиены, режима дня, здоровог</w:t>
            </w:r>
            <w:r w:rsidR="00433B86">
              <w:rPr>
                <w:rStyle w:val="Bodytext8105pt1"/>
                <w:rFonts w:eastAsia="MS Gothic"/>
                <w:b w:val="0"/>
                <w:bCs w:val="0"/>
                <w:sz w:val="28"/>
                <w:szCs w:val="28"/>
              </w:rPr>
              <w:t>о образа жизни</w:t>
            </w:r>
          </w:p>
        </w:tc>
        <w:tc>
          <w:tcPr>
            <w:tcW w:w="3045" w:type="dxa"/>
          </w:tcPr>
          <w:p w:rsidR="002230E9" w:rsidRPr="003045A1" w:rsidRDefault="002230E9" w:rsidP="003045A1">
            <w:pPr>
              <w:tabs>
                <w:tab w:val="left" w:pos="1051"/>
              </w:tabs>
              <w:spacing w:before="120"/>
              <w:jc w:val="both"/>
              <w:rPr>
                <w:rFonts w:cs="Times New Roman"/>
                <w:b/>
                <w:bCs/>
                <w:sz w:val="28"/>
                <w:szCs w:val="28"/>
              </w:rPr>
            </w:pPr>
            <w:r w:rsidRPr="003045A1">
              <w:rPr>
                <w:rStyle w:val="Bodytext8105pt1"/>
                <w:rFonts w:eastAsia="MS Gothic"/>
                <w:b w:val="0"/>
                <w:bCs w:val="0"/>
                <w:sz w:val="28"/>
                <w:szCs w:val="28"/>
              </w:rPr>
              <w:lastRenderedPageBreak/>
              <w:t>Беседа, просмотр</w:t>
            </w:r>
          </w:p>
          <w:p w:rsidR="002230E9" w:rsidRPr="003045A1" w:rsidRDefault="002230E9" w:rsidP="003045A1">
            <w:pPr>
              <w:tabs>
                <w:tab w:val="left" w:pos="1051"/>
              </w:tabs>
              <w:jc w:val="both"/>
              <w:rPr>
                <w:rFonts w:cs="Times New Roman"/>
                <w:b/>
                <w:bCs/>
                <w:sz w:val="28"/>
                <w:szCs w:val="28"/>
              </w:rPr>
            </w:pPr>
            <w:r w:rsidRPr="003045A1">
              <w:rPr>
                <w:rStyle w:val="Bodytext8105pt1"/>
                <w:rFonts w:eastAsia="MS Gothic"/>
                <w:b w:val="0"/>
                <w:bCs w:val="0"/>
                <w:sz w:val="28"/>
                <w:szCs w:val="28"/>
              </w:rPr>
              <w:t xml:space="preserve">учебных </w:t>
            </w:r>
            <w:r w:rsidR="00433B86">
              <w:rPr>
                <w:rStyle w:val="Bodytext8105pt1"/>
                <w:rFonts w:eastAsia="MS Gothic"/>
                <w:b w:val="0"/>
                <w:bCs w:val="0"/>
                <w:sz w:val="28"/>
                <w:szCs w:val="28"/>
              </w:rPr>
              <w:t>видео</w:t>
            </w:r>
            <w:r w:rsidRPr="003045A1">
              <w:rPr>
                <w:rStyle w:val="Bodytext8105pt1"/>
                <w:rFonts w:eastAsia="MS Gothic"/>
                <w:b w:val="0"/>
                <w:bCs w:val="0"/>
                <w:sz w:val="28"/>
                <w:szCs w:val="28"/>
              </w:rPr>
              <w:t xml:space="preserve">фильмов; </w:t>
            </w:r>
          </w:p>
          <w:p w:rsidR="002230E9" w:rsidRPr="003045A1" w:rsidRDefault="002230E9" w:rsidP="003045A1">
            <w:pPr>
              <w:tabs>
                <w:tab w:val="left" w:pos="845"/>
              </w:tabs>
              <w:jc w:val="both"/>
              <w:rPr>
                <w:rFonts w:cs="Times New Roman"/>
                <w:b/>
                <w:bCs/>
                <w:sz w:val="28"/>
                <w:szCs w:val="28"/>
              </w:rPr>
            </w:pPr>
            <w:r w:rsidRPr="003045A1">
              <w:rPr>
                <w:rStyle w:val="Bodytext8105pt1"/>
                <w:rFonts w:eastAsia="MS Gothic"/>
                <w:b w:val="0"/>
                <w:bCs w:val="0"/>
                <w:sz w:val="28"/>
                <w:szCs w:val="28"/>
              </w:rPr>
              <w:t>урок</w:t>
            </w:r>
            <w:r w:rsidR="00433B86">
              <w:rPr>
                <w:rStyle w:val="Bodytext8105pt1"/>
                <w:rFonts w:eastAsia="MS Gothic"/>
                <w:b w:val="0"/>
                <w:bCs w:val="0"/>
                <w:sz w:val="28"/>
                <w:szCs w:val="28"/>
              </w:rPr>
              <w:t>и</w:t>
            </w:r>
            <w:r w:rsidRPr="003045A1">
              <w:rPr>
                <w:rStyle w:val="Bodytext8105pt1"/>
                <w:rFonts w:eastAsia="MS Gothic"/>
                <w:b w:val="0"/>
                <w:bCs w:val="0"/>
                <w:sz w:val="28"/>
                <w:szCs w:val="28"/>
              </w:rPr>
              <w:t xml:space="preserve"> физической</w:t>
            </w:r>
          </w:p>
          <w:p w:rsidR="00957E9B" w:rsidRPr="003045A1" w:rsidRDefault="002230E9" w:rsidP="003045A1">
            <w:pPr>
              <w:jc w:val="both"/>
              <w:rPr>
                <w:rFonts w:cs="Times New Roman"/>
                <w:sz w:val="28"/>
                <w:szCs w:val="28"/>
              </w:rPr>
            </w:pPr>
            <w:r w:rsidRPr="003045A1">
              <w:rPr>
                <w:rStyle w:val="Bodytext8105pt1"/>
                <w:rFonts w:eastAsia="MS Gothic"/>
                <w:b w:val="0"/>
                <w:bCs w:val="0"/>
                <w:sz w:val="28"/>
                <w:szCs w:val="28"/>
              </w:rPr>
              <w:t>культуры; подвиж</w:t>
            </w:r>
            <w:r w:rsidRPr="003045A1">
              <w:rPr>
                <w:rStyle w:val="Bodytext8105pt1"/>
                <w:rFonts w:eastAsia="MS Gothic"/>
                <w:b w:val="0"/>
                <w:bCs w:val="0"/>
                <w:sz w:val="28"/>
                <w:szCs w:val="28"/>
              </w:rPr>
              <w:softHyphen/>
              <w:t>ные игры, физкультминутки</w:t>
            </w:r>
          </w:p>
        </w:tc>
        <w:tc>
          <w:tcPr>
            <w:tcW w:w="3064" w:type="dxa"/>
          </w:tcPr>
          <w:p w:rsidR="002230E9" w:rsidRPr="003045A1" w:rsidRDefault="002230E9" w:rsidP="003045A1">
            <w:pPr>
              <w:tabs>
                <w:tab w:val="left" w:pos="1051"/>
              </w:tabs>
              <w:spacing w:before="120"/>
              <w:jc w:val="both"/>
              <w:rPr>
                <w:rFonts w:cs="Times New Roman"/>
                <w:b/>
                <w:bCs/>
                <w:sz w:val="28"/>
                <w:szCs w:val="28"/>
              </w:rPr>
            </w:pPr>
            <w:r w:rsidRPr="003045A1">
              <w:rPr>
                <w:rStyle w:val="Bodytext8105pt1"/>
                <w:rFonts w:eastAsia="MS Gothic"/>
                <w:b w:val="0"/>
                <w:bCs w:val="0"/>
                <w:sz w:val="28"/>
                <w:szCs w:val="28"/>
              </w:rPr>
              <w:t>Беседа, просмотр</w:t>
            </w:r>
          </w:p>
          <w:p w:rsidR="002230E9" w:rsidRPr="003045A1" w:rsidRDefault="002230E9" w:rsidP="003045A1">
            <w:pPr>
              <w:tabs>
                <w:tab w:val="left" w:pos="1229"/>
              </w:tabs>
              <w:jc w:val="both"/>
              <w:rPr>
                <w:rStyle w:val="Bodytext8105pt1"/>
                <w:rFonts w:eastAsia="MS Gothic"/>
                <w:sz w:val="28"/>
                <w:szCs w:val="28"/>
              </w:rPr>
            </w:pPr>
            <w:r w:rsidRPr="003045A1">
              <w:rPr>
                <w:rStyle w:val="Bodytext8105pt1"/>
                <w:rFonts w:eastAsia="MS Gothic"/>
                <w:b w:val="0"/>
                <w:bCs w:val="0"/>
                <w:sz w:val="28"/>
                <w:szCs w:val="28"/>
              </w:rPr>
              <w:t xml:space="preserve">учебных </w:t>
            </w:r>
            <w:r w:rsidR="00433B86">
              <w:rPr>
                <w:rStyle w:val="Bodytext8105pt1"/>
                <w:rFonts w:eastAsia="MS Gothic"/>
                <w:b w:val="0"/>
                <w:bCs w:val="0"/>
                <w:sz w:val="28"/>
                <w:szCs w:val="28"/>
              </w:rPr>
              <w:t>видео</w:t>
            </w:r>
            <w:r w:rsidRPr="003045A1">
              <w:rPr>
                <w:rStyle w:val="Bodytext8105pt1"/>
                <w:rFonts w:eastAsia="MS Gothic"/>
                <w:b w:val="0"/>
                <w:bCs w:val="0"/>
                <w:sz w:val="28"/>
                <w:szCs w:val="28"/>
              </w:rPr>
              <w:t>фильмов; целевые прогулки; спортивные</w:t>
            </w:r>
          </w:p>
          <w:p w:rsidR="00957E9B" w:rsidRPr="003045A1" w:rsidRDefault="002230E9" w:rsidP="00433B86">
            <w:pPr>
              <w:tabs>
                <w:tab w:val="left" w:pos="1229"/>
              </w:tabs>
              <w:jc w:val="both"/>
              <w:rPr>
                <w:rFonts w:cs="Times New Roman"/>
                <w:sz w:val="28"/>
                <w:szCs w:val="28"/>
              </w:rPr>
            </w:pPr>
            <w:r w:rsidRPr="003045A1">
              <w:rPr>
                <w:rStyle w:val="Bodytext8105pt1"/>
                <w:rFonts w:eastAsia="MS Gothic"/>
                <w:b w:val="0"/>
                <w:bCs w:val="0"/>
                <w:sz w:val="28"/>
                <w:szCs w:val="28"/>
              </w:rPr>
              <w:t>секции;</w:t>
            </w:r>
            <w:r w:rsidR="00433B86">
              <w:rPr>
                <w:rStyle w:val="Bodytext8105pt1"/>
                <w:rFonts w:eastAsia="MS Gothic"/>
                <w:b w:val="0"/>
                <w:bCs w:val="0"/>
                <w:sz w:val="28"/>
                <w:szCs w:val="28"/>
              </w:rPr>
              <w:t xml:space="preserve"> подвижные </w:t>
            </w:r>
            <w:r w:rsidRPr="003045A1">
              <w:rPr>
                <w:rStyle w:val="Bodytext8105pt1"/>
                <w:rFonts w:eastAsia="MS Gothic"/>
                <w:b w:val="0"/>
                <w:bCs w:val="0"/>
                <w:sz w:val="28"/>
                <w:szCs w:val="28"/>
              </w:rPr>
              <w:t>игры;</w:t>
            </w:r>
            <w:r w:rsidR="00433B86">
              <w:rPr>
                <w:rStyle w:val="Bodytext8105pt1"/>
                <w:rFonts w:eastAsia="MS Gothic"/>
                <w:b w:val="0"/>
                <w:bCs w:val="0"/>
                <w:sz w:val="28"/>
                <w:szCs w:val="28"/>
              </w:rPr>
              <w:t xml:space="preserve"> </w:t>
            </w:r>
            <w:r w:rsidRPr="003045A1">
              <w:rPr>
                <w:rStyle w:val="Bodytext8105pt1"/>
                <w:rFonts w:eastAsia="MS Gothic"/>
                <w:b w:val="0"/>
                <w:bCs w:val="0"/>
                <w:sz w:val="28"/>
                <w:szCs w:val="28"/>
              </w:rPr>
              <w:t>спортивные сорев</w:t>
            </w:r>
            <w:r w:rsidRPr="003045A1">
              <w:rPr>
                <w:rStyle w:val="Bodytext8105pt1"/>
                <w:rFonts w:eastAsia="MS Gothic"/>
                <w:b w:val="0"/>
                <w:bCs w:val="0"/>
                <w:sz w:val="28"/>
                <w:szCs w:val="28"/>
              </w:rPr>
              <w:softHyphen/>
              <w:t>нования, оформление газеты, проекты на</w:t>
            </w:r>
            <w:r w:rsidRPr="003045A1">
              <w:rPr>
                <w:rStyle w:val="10"/>
                <w:b w:val="0"/>
                <w:bCs w:val="0"/>
              </w:rPr>
              <w:t xml:space="preserve"> </w:t>
            </w:r>
            <w:r w:rsidRPr="003045A1">
              <w:rPr>
                <w:rStyle w:val="Bodytext8105pt1"/>
                <w:rFonts w:eastAsia="MS Gothic"/>
                <w:b w:val="0"/>
                <w:bCs w:val="0"/>
                <w:sz w:val="28"/>
                <w:szCs w:val="28"/>
              </w:rPr>
              <w:t>здоровьесберегающую тему</w:t>
            </w:r>
            <w:r w:rsidR="00433B86">
              <w:rPr>
                <w:rStyle w:val="Bodytext8105pt1"/>
                <w:rFonts w:eastAsia="MS Gothic"/>
                <w:b w:val="0"/>
                <w:bCs w:val="0"/>
                <w:sz w:val="28"/>
                <w:szCs w:val="28"/>
              </w:rPr>
              <w:t>,</w:t>
            </w:r>
            <w:r w:rsidRPr="003045A1">
              <w:rPr>
                <w:rStyle w:val="10"/>
                <w:b w:val="0"/>
                <w:bCs w:val="0"/>
              </w:rPr>
              <w:t xml:space="preserve"> </w:t>
            </w:r>
            <w:r w:rsidRPr="003045A1">
              <w:rPr>
                <w:rStyle w:val="Bodytext8105pt1"/>
                <w:rFonts w:eastAsia="MS Gothic"/>
                <w:b w:val="0"/>
                <w:bCs w:val="0"/>
                <w:sz w:val="28"/>
                <w:szCs w:val="28"/>
              </w:rPr>
              <w:t>динамическая пауза</w:t>
            </w:r>
          </w:p>
        </w:tc>
        <w:tc>
          <w:tcPr>
            <w:tcW w:w="3303" w:type="dxa"/>
          </w:tcPr>
          <w:p w:rsidR="002230E9" w:rsidRPr="003045A1" w:rsidRDefault="002230E9" w:rsidP="003045A1">
            <w:pPr>
              <w:tabs>
                <w:tab w:val="left" w:pos="1162"/>
              </w:tabs>
              <w:spacing w:before="120"/>
              <w:jc w:val="both"/>
              <w:rPr>
                <w:rFonts w:cs="Times New Roman"/>
                <w:b/>
                <w:bCs/>
                <w:sz w:val="28"/>
                <w:szCs w:val="28"/>
              </w:rPr>
            </w:pPr>
            <w:r w:rsidRPr="003045A1">
              <w:rPr>
                <w:rStyle w:val="Bodytext8105pt1"/>
                <w:rFonts w:eastAsia="MS Gothic"/>
                <w:b w:val="0"/>
                <w:bCs w:val="0"/>
                <w:sz w:val="28"/>
                <w:szCs w:val="28"/>
              </w:rPr>
              <w:t>Беседа, просмотр</w:t>
            </w:r>
          </w:p>
          <w:p w:rsidR="002230E9" w:rsidRPr="003045A1" w:rsidRDefault="002230E9" w:rsidP="003045A1">
            <w:pPr>
              <w:tabs>
                <w:tab w:val="left" w:pos="1176"/>
              </w:tabs>
              <w:jc w:val="both"/>
              <w:rPr>
                <w:rFonts w:cs="Times New Roman"/>
                <w:b/>
                <w:bCs/>
                <w:sz w:val="28"/>
                <w:szCs w:val="28"/>
              </w:rPr>
            </w:pPr>
            <w:r w:rsidRPr="003045A1">
              <w:rPr>
                <w:rStyle w:val="Bodytext8105pt1"/>
                <w:rFonts w:eastAsia="MS Gothic"/>
                <w:b w:val="0"/>
                <w:bCs w:val="0"/>
                <w:sz w:val="28"/>
                <w:szCs w:val="28"/>
              </w:rPr>
              <w:t>учебных фильмов;</w:t>
            </w:r>
          </w:p>
          <w:p w:rsidR="00957E9B" w:rsidRPr="003045A1" w:rsidRDefault="002230E9" w:rsidP="00433B86">
            <w:pPr>
              <w:jc w:val="both"/>
              <w:rPr>
                <w:rFonts w:cs="Times New Roman"/>
                <w:sz w:val="28"/>
                <w:szCs w:val="28"/>
              </w:rPr>
            </w:pPr>
            <w:r w:rsidRPr="003045A1">
              <w:rPr>
                <w:rStyle w:val="Bodytext8105pt1"/>
                <w:rFonts w:eastAsia="MS Gothic"/>
                <w:b w:val="0"/>
                <w:bCs w:val="0"/>
                <w:sz w:val="28"/>
                <w:szCs w:val="28"/>
              </w:rPr>
              <w:t>встречи с тренерами; прогулки на природе для укре</w:t>
            </w:r>
            <w:r w:rsidRPr="003045A1">
              <w:rPr>
                <w:rStyle w:val="Bodytext8105pt1"/>
                <w:rFonts w:eastAsia="MS Gothic"/>
                <w:b w:val="0"/>
                <w:bCs w:val="0"/>
                <w:sz w:val="28"/>
                <w:szCs w:val="28"/>
              </w:rPr>
              <w:softHyphen/>
              <w:t>пления своего здоро</w:t>
            </w:r>
            <w:r w:rsidRPr="003045A1">
              <w:rPr>
                <w:rStyle w:val="Bodytext8105pt1"/>
                <w:rFonts w:eastAsia="MS Gothic"/>
                <w:b w:val="0"/>
                <w:bCs w:val="0"/>
                <w:sz w:val="28"/>
                <w:szCs w:val="28"/>
              </w:rPr>
              <w:softHyphen/>
              <w:t>вья; спортивные сек</w:t>
            </w:r>
            <w:r w:rsidRPr="003045A1">
              <w:rPr>
                <w:rStyle w:val="Bodytext8105pt1"/>
                <w:rFonts w:eastAsia="MS Gothic"/>
                <w:b w:val="0"/>
                <w:bCs w:val="0"/>
                <w:sz w:val="28"/>
                <w:szCs w:val="28"/>
              </w:rPr>
              <w:softHyphen/>
              <w:t>ции; подвижные иг</w:t>
            </w:r>
            <w:r w:rsidRPr="003045A1">
              <w:rPr>
                <w:rStyle w:val="Bodytext8105pt1"/>
                <w:rFonts w:eastAsia="MS Gothic"/>
                <w:b w:val="0"/>
                <w:bCs w:val="0"/>
                <w:sz w:val="28"/>
                <w:szCs w:val="28"/>
              </w:rPr>
              <w:softHyphen/>
              <w:t>ры; спортивные со</w:t>
            </w:r>
            <w:r w:rsidRPr="003045A1">
              <w:rPr>
                <w:rStyle w:val="Bodytext8105pt1"/>
                <w:rFonts w:eastAsia="MS Gothic"/>
                <w:b w:val="0"/>
                <w:bCs w:val="0"/>
                <w:sz w:val="28"/>
                <w:szCs w:val="28"/>
              </w:rPr>
              <w:softHyphen/>
              <w:t>ревнования, занятия в бассейне «Дельфин»</w:t>
            </w:r>
          </w:p>
        </w:tc>
      </w:tr>
      <w:tr w:rsidR="00957E9B" w:rsidTr="003045A1">
        <w:trPr>
          <w:gridBefore w:val="1"/>
          <w:wBefore w:w="8" w:type="dxa"/>
        </w:trPr>
        <w:tc>
          <w:tcPr>
            <w:tcW w:w="2835" w:type="dxa"/>
          </w:tcPr>
          <w:p w:rsidR="00957E9B" w:rsidRPr="003045A1" w:rsidRDefault="002230E9" w:rsidP="003045A1">
            <w:pPr>
              <w:spacing w:before="120"/>
              <w:jc w:val="both"/>
              <w:rPr>
                <w:rFonts w:cs="Times New Roman"/>
                <w:sz w:val="28"/>
                <w:szCs w:val="28"/>
              </w:rPr>
            </w:pPr>
            <w:r w:rsidRPr="003045A1">
              <w:rPr>
                <w:rStyle w:val="Bodytext8Italic"/>
                <w:rFonts w:eastAsia="MS Gothic"/>
                <w:b w:val="0"/>
                <w:bCs w:val="0"/>
                <w:sz w:val="28"/>
                <w:szCs w:val="28"/>
              </w:rPr>
              <w:lastRenderedPageBreak/>
              <w:t>Формирование ценност</w:t>
            </w:r>
            <w:r w:rsidRPr="003045A1">
              <w:rPr>
                <w:rStyle w:val="Bodytext8Italic"/>
                <w:rFonts w:eastAsia="MS Gothic"/>
                <w:b w:val="0"/>
                <w:bCs w:val="0"/>
                <w:sz w:val="28"/>
                <w:szCs w:val="28"/>
              </w:rPr>
              <w:softHyphen/>
              <w:t>ного отношения к приро</w:t>
            </w:r>
            <w:r w:rsidRPr="003045A1">
              <w:rPr>
                <w:rStyle w:val="Bodytext8Italic"/>
                <w:rFonts w:eastAsia="MS Gothic"/>
                <w:b w:val="0"/>
                <w:bCs w:val="0"/>
                <w:sz w:val="28"/>
                <w:szCs w:val="28"/>
              </w:rPr>
              <w:softHyphen/>
              <w:t xml:space="preserve">де, окружающей </w:t>
            </w:r>
            <w:r w:rsidRPr="003045A1">
              <w:rPr>
                <w:rStyle w:val="Bodytext8Italic"/>
                <w:rFonts w:eastAsia="MS Gothic"/>
                <w:b w:val="0"/>
                <w:bCs w:val="0"/>
                <w:sz w:val="28"/>
                <w:szCs w:val="28"/>
              </w:rPr>
              <w:lastRenderedPageBreak/>
              <w:t>среде (экологическое воспита</w:t>
            </w:r>
            <w:r w:rsidRPr="003045A1">
              <w:rPr>
                <w:rStyle w:val="Bodytext8Italic"/>
                <w:rFonts w:eastAsia="MS Gothic"/>
                <w:b w:val="0"/>
                <w:bCs w:val="0"/>
                <w:sz w:val="28"/>
                <w:szCs w:val="28"/>
              </w:rPr>
              <w:softHyphen/>
              <w:t>ние)</w:t>
            </w:r>
          </w:p>
        </w:tc>
        <w:tc>
          <w:tcPr>
            <w:tcW w:w="3062" w:type="dxa"/>
          </w:tcPr>
          <w:p w:rsidR="002230E9" w:rsidRPr="003045A1" w:rsidRDefault="002230E9" w:rsidP="003045A1">
            <w:pPr>
              <w:widowControl w:val="0"/>
              <w:tabs>
                <w:tab w:val="left" w:pos="269"/>
              </w:tabs>
              <w:spacing w:before="120"/>
              <w:jc w:val="both"/>
              <w:rPr>
                <w:rFonts w:cs="Times New Roman"/>
                <w:b/>
                <w:bCs/>
                <w:sz w:val="28"/>
                <w:szCs w:val="28"/>
              </w:rPr>
            </w:pPr>
            <w:r w:rsidRPr="003045A1">
              <w:rPr>
                <w:rStyle w:val="Bodytext8105pt1"/>
                <w:rFonts w:eastAsia="MS Gothic"/>
                <w:b w:val="0"/>
                <w:bCs w:val="0"/>
                <w:sz w:val="28"/>
                <w:szCs w:val="28"/>
              </w:rPr>
              <w:lastRenderedPageBreak/>
              <w:t xml:space="preserve">Развивать интерес к природе, природным явлениям и формам жизни, понимание </w:t>
            </w:r>
            <w:r w:rsidRPr="003045A1">
              <w:rPr>
                <w:rStyle w:val="Bodytext8105pt1"/>
                <w:rFonts w:eastAsia="MS Gothic"/>
                <w:b w:val="0"/>
                <w:bCs w:val="0"/>
                <w:sz w:val="28"/>
                <w:szCs w:val="28"/>
              </w:rPr>
              <w:lastRenderedPageBreak/>
              <w:t>активной роли человека в при</w:t>
            </w:r>
            <w:r w:rsidRPr="003045A1">
              <w:rPr>
                <w:rStyle w:val="Bodytext8105pt1"/>
                <w:rFonts w:eastAsia="MS Gothic"/>
                <w:b w:val="0"/>
                <w:bCs w:val="0"/>
                <w:sz w:val="28"/>
                <w:szCs w:val="28"/>
              </w:rPr>
              <w:softHyphen/>
              <w:t>роде.</w:t>
            </w:r>
          </w:p>
          <w:p w:rsidR="002230E9" w:rsidRPr="003045A1" w:rsidRDefault="002230E9" w:rsidP="003045A1">
            <w:pPr>
              <w:widowControl w:val="0"/>
              <w:tabs>
                <w:tab w:val="left" w:pos="250"/>
              </w:tabs>
              <w:jc w:val="both"/>
              <w:rPr>
                <w:rFonts w:cs="Times New Roman"/>
                <w:b/>
                <w:bCs/>
                <w:sz w:val="28"/>
                <w:szCs w:val="28"/>
              </w:rPr>
            </w:pPr>
            <w:r w:rsidRPr="003045A1">
              <w:rPr>
                <w:rStyle w:val="Bodytext8105pt1"/>
                <w:rFonts w:eastAsia="MS Gothic"/>
                <w:b w:val="0"/>
                <w:bCs w:val="0"/>
                <w:sz w:val="28"/>
                <w:szCs w:val="28"/>
              </w:rPr>
              <w:t>Формировать ценностное отношение к природе и всем формам жизни.</w:t>
            </w:r>
          </w:p>
          <w:p w:rsidR="002230E9" w:rsidRPr="003045A1" w:rsidRDefault="002230E9" w:rsidP="003045A1">
            <w:pPr>
              <w:widowControl w:val="0"/>
              <w:tabs>
                <w:tab w:val="left" w:pos="264"/>
              </w:tabs>
              <w:jc w:val="both"/>
              <w:rPr>
                <w:rFonts w:cs="Times New Roman"/>
                <w:b/>
                <w:bCs/>
                <w:sz w:val="28"/>
                <w:szCs w:val="28"/>
              </w:rPr>
            </w:pPr>
            <w:r w:rsidRPr="003045A1">
              <w:rPr>
                <w:rStyle w:val="Bodytext8105pt1"/>
                <w:rFonts w:eastAsia="MS Gothic"/>
                <w:b w:val="0"/>
                <w:bCs w:val="0"/>
                <w:sz w:val="28"/>
                <w:szCs w:val="28"/>
              </w:rPr>
              <w:t>Формировать элементарный опыт природоохранитель</w:t>
            </w:r>
            <w:r w:rsidRPr="003045A1">
              <w:rPr>
                <w:rStyle w:val="Bodytext8105pt1"/>
                <w:rFonts w:eastAsia="MS Gothic"/>
                <w:b w:val="0"/>
                <w:bCs w:val="0"/>
                <w:sz w:val="28"/>
                <w:szCs w:val="28"/>
              </w:rPr>
              <w:softHyphen/>
              <w:t>ной деятельности.</w:t>
            </w:r>
          </w:p>
          <w:p w:rsidR="00957E9B" w:rsidRPr="003045A1" w:rsidRDefault="002230E9" w:rsidP="003045A1">
            <w:pPr>
              <w:jc w:val="both"/>
              <w:rPr>
                <w:rFonts w:cs="Times New Roman"/>
                <w:sz w:val="28"/>
                <w:szCs w:val="28"/>
              </w:rPr>
            </w:pPr>
            <w:r w:rsidRPr="003045A1">
              <w:rPr>
                <w:rStyle w:val="Bodytext8105pt1"/>
                <w:rFonts w:eastAsia="MS Gothic"/>
                <w:b w:val="0"/>
                <w:bCs w:val="0"/>
                <w:sz w:val="28"/>
                <w:szCs w:val="28"/>
              </w:rPr>
              <w:t>Воспитывать бережное отношение к растениям и жи</w:t>
            </w:r>
            <w:r w:rsidRPr="003045A1">
              <w:rPr>
                <w:rStyle w:val="Bodytext8105pt1"/>
                <w:rFonts w:eastAsia="MS Gothic"/>
                <w:b w:val="0"/>
                <w:bCs w:val="0"/>
                <w:sz w:val="28"/>
                <w:szCs w:val="28"/>
              </w:rPr>
              <w:softHyphen/>
              <w:t>вотным.</w:t>
            </w:r>
          </w:p>
        </w:tc>
        <w:tc>
          <w:tcPr>
            <w:tcW w:w="3045" w:type="dxa"/>
          </w:tcPr>
          <w:p w:rsidR="002230E9" w:rsidRPr="003045A1" w:rsidRDefault="002230E9" w:rsidP="003045A1">
            <w:pPr>
              <w:tabs>
                <w:tab w:val="left" w:pos="1051"/>
              </w:tabs>
              <w:spacing w:before="120"/>
              <w:jc w:val="both"/>
              <w:rPr>
                <w:rFonts w:cs="Times New Roman"/>
                <w:b/>
                <w:bCs/>
                <w:sz w:val="28"/>
                <w:szCs w:val="28"/>
              </w:rPr>
            </w:pPr>
            <w:r w:rsidRPr="003045A1">
              <w:rPr>
                <w:rStyle w:val="Bodytext8105pt1"/>
                <w:rFonts w:eastAsia="MS Gothic"/>
                <w:b w:val="0"/>
                <w:bCs w:val="0"/>
                <w:sz w:val="28"/>
                <w:szCs w:val="28"/>
              </w:rPr>
              <w:lastRenderedPageBreak/>
              <w:t>Предметные уроки; беседа, просмотр</w:t>
            </w:r>
          </w:p>
          <w:p w:rsidR="00957E9B" w:rsidRPr="003045A1" w:rsidRDefault="002230E9" w:rsidP="003045A1">
            <w:pPr>
              <w:jc w:val="both"/>
              <w:rPr>
                <w:rFonts w:cs="Times New Roman"/>
                <w:sz w:val="28"/>
                <w:szCs w:val="28"/>
              </w:rPr>
            </w:pPr>
            <w:r w:rsidRPr="003045A1">
              <w:rPr>
                <w:rStyle w:val="Bodytext8105pt1"/>
                <w:rFonts w:eastAsia="MS Gothic"/>
                <w:b w:val="0"/>
                <w:bCs w:val="0"/>
                <w:sz w:val="28"/>
                <w:szCs w:val="28"/>
              </w:rPr>
              <w:t xml:space="preserve">учебных </w:t>
            </w:r>
            <w:r w:rsidR="00433B86">
              <w:rPr>
                <w:rStyle w:val="Bodytext8105pt1"/>
                <w:rFonts w:eastAsia="MS Gothic"/>
                <w:b w:val="0"/>
                <w:bCs w:val="0"/>
                <w:sz w:val="28"/>
                <w:szCs w:val="28"/>
              </w:rPr>
              <w:t>видео</w:t>
            </w:r>
            <w:r w:rsidRPr="003045A1">
              <w:rPr>
                <w:rStyle w:val="Bodytext8105pt1"/>
                <w:rFonts w:eastAsia="MS Gothic"/>
                <w:b w:val="0"/>
                <w:bCs w:val="0"/>
                <w:sz w:val="28"/>
                <w:szCs w:val="28"/>
              </w:rPr>
              <w:t>фильмов.</w:t>
            </w:r>
          </w:p>
        </w:tc>
        <w:tc>
          <w:tcPr>
            <w:tcW w:w="3064" w:type="dxa"/>
          </w:tcPr>
          <w:p w:rsidR="002230E9" w:rsidRPr="003045A1" w:rsidRDefault="002230E9" w:rsidP="003045A1">
            <w:pPr>
              <w:tabs>
                <w:tab w:val="left" w:pos="1051"/>
              </w:tabs>
              <w:spacing w:before="120"/>
              <w:jc w:val="both"/>
              <w:rPr>
                <w:rFonts w:cs="Times New Roman"/>
                <w:b/>
                <w:bCs/>
                <w:sz w:val="28"/>
                <w:szCs w:val="28"/>
              </w:rPr>
            </w:pPr>
            <w:r w:rsidRPr="003045A1">
              <w:rPr>
                <w:rStyle w:val="Bodytext8105pt1"/>
                <w:rFonts w:eastAsia="MS Gothic"/>
                <w:b w:val="0"/>
                <w:bCs w:val="0"/>
                <w:sz w:val="28"/>
                <w:szCs w:val="28"/>
              </w:rPr>
              <w:t>Беседа, просмотр</w:t>
            </w:r>
          </w:p>
          <w:p w:rsidR="00957E9B" w:rsidRPr="003045A1" w:rsidRDefault="002230E9" w:rsidP="003045A1">
            <w:pPr>
              <w:jc w:val="both"/>
              <w:rPr>
                <w:rFonts w:cs="Times New Roman"/>
                <w:sz w:val="28"/>
                <w:szCs w:val="28"/>
              </w:rPr>
            </w:pPr>
            <w:r w:rsidRPr="003045A1">
              <w:rPr>
                <w:rStyle w:val="Bodytext8105pt1"/>
                <w:rFonts w:eastAsia="MS Gothic"/>
                <w:b w:val="0"/>
                <w:bCs w:val="0"/>
                <w:sz w:val="28"/>
                <w:szCs w:val="28"/>
              </w:rPr>
              <w:t xml:space="preserve">учебных </w:t>
            </w:r>
            <w:r w:rsidR="00433B86">
              <w:rPr>
                <w:rStyle w:val="Bodytext8105pt1"/>
                <w:rFonts w:eastAsia="MS Gothic"/>
                <w:b w:val="0"/>
                <w:bCs w:val="0"/>
                <w:sz w:val="28"/>
                <w:szCs w:val="28"/>
              </w:rPr>
              <w:t>видео</w:t>
            </w:r>
            <w:r w:rsidRPr="003045A1">
              <w:rPr>
                <w:rStyle w:val="Bodytext8105pt1"/>
                <w:rFonts w:eastAsia="MS Gothic"/>
                <w:b w:val="0"/>
                <w:bCs w:val="0"/>
                <w:sz w:val="28"/>
                <w:szCs w:val="28"/>
              </w:rPr>
              <w:t>фильмов; экскурсии, прогул</w:t>
            </w:r>
            <w:r w:rsidRPr="003045A1">
              <w:rPr>
                <w:rStyle w:val="Bodytext8105pt1"/>
                <w:rFonts w:eastAsia="MS Gothic"/>
                <w:b w:val="0"/>
                <w:bCs w:val="0"/>
                <w:sz w:val="28"/>
                <w:szCs w:val="28"/>
              </w:rPr>
              <w:softHyphen/>
              <w:t xml:space="preserve">ки, </w:t>
            </w:r>
            <w:r w:rsidRPr="003045A1">
              <w:rPr>
                <w:rStyle w:val="Bodytext8105pt1"/>
                <w:rFonts w:eastAsia="MS Gothic"/>
                <w:b w:val="0"/>
                <w:bCs w:val="0"/>
                <w:sz w:val="28"/>
                <w:szCs w:val="28"/>
              </w:rPr>
              <w:lastRenderedPageBreak/>
              <w:t>заочные и очные путешест</w:t>
            </w:r>
            <w:r w:rsidRPr="003045A1">
              <w:rPr>
                <w:rStyle w:val="Bodytext8105pt1"/>
                <w:rFonts w:eastAsia="MS Gothic"/>
                <w:b w:val="0"/>
                <w:bCs w:val="0"/>
                <w:sz w:val="28"/>
                <w:szCs w:val="28"/>
              </w:rPr>
              <w:softHyphen/>
              <w:t>вия по родному краю, экологиче</w:t>
            </w:r>
            <w:r w:rsidRPr="003045A1">
              <w:rPr>
                <w:rStyle w:val="Bodytext8105pt1"/>
                <w:rFonts w:eastAsia="MS Gothic"/>
                <w:b w:val="0"/>
                <w:bCs w:val="0"/>
                <w:sz w:val="28"/>
                <w:szCs w:val="28"/>
              </w:rPr>
              <w:softHyphen/>
              <w:t>ские акции.</w:t>
            </w:r>
          </w:p>
        </w:tc>
        <w:tc>
          <w:tcPr>
            <w:tcW w:w="3303" w:type="dxa"/>
          </w:tcPr>
          <w:p w:rsidR="002230E9" w:rsidRPr="003045A1" w:rsidRDefault="002230E9" w:rsidP="003045A1">
            <w:pPr>
              <w:tabs>
                <w:tab w:val="right" w:pos="2045"/>
              </w:tabs>
              <w:spacing w:before="120"/>
              <w:jc w:val="both"/>
              <w:rPr>
                <w:rFonts w:cs="Times New Roman"/>
                <w:b/>
                <w:bCs/>
                <w:sz w:val="28"/>
                <w:szCs w:val="28"/>
              </w:rPr>
            </w:pPr>
            <w:r w:rsidRPr="003045A1">
              <w:rPr>
                <w:rStyle w:val="Bodytext8105pt1"/>
                <w:rFonts w:eastAsia="MS Gothic"/>
                <w:b w:val="0"/>
                <w:bCs w:val="0"/>
                <w:sz w:val="28"/>
                <w:szCs w:val="28"/>
              </w:rPr>
              <w:lastRenderedPageBreak/>
              <w:t>Беседы,</w:t>
            </w:r>
            <w:r w:rsidRPr="003045A1">
              <w:rPr>
                <w:rStyle w:val="Bodytext8105pt1"/>
                <w:rFonts w:eastAsia="MS Gothic"/>
                <w:b w:val="0"/>
                <w:bCs w:val="0"/>
                <w:sz w:val="28"/>
                <w:szCs w:val="28"/>
              </w:rPr>
              <w:tab/>
              <w:t xml:space="preserve"> просмотр</w:t>
            </w:r>
          </w:p>
          <w:p w:rsidR="002230E9" w:rsidRPr="003045A1" w:rsidRDefault="002230E9" w:rsidP="003045A1">
            <w:pPr>
              <w:tabs>
                <w:tab w:val="right" w:pos="2045"/>
              </w:tabs>
              <w:jc w:val="both"/>
              <w:rPr>
                <w:rFonts w:cs="Times New Roman"/>
                <w:b/>
                <w:bCs/>
                <w:sz w:val="28"/>
                <w:szCs w:val="28"/>
              </w:rPr>
            </w:pPr>
            <w:r w:rsidRPr="003045A1">
              <w:rPr>
                <w:rStyle w:val="Bodytext8105pt1"/>
                <w:rFonts w:eastAsia="MS Gothic"/>
                <w:b w:val="0"/>
                <w:bCs w:val="0"/>
                <w:sz w:val="28"/>
                <w:szCs w:val="28"/>
              </w:rPr>
              <w:t>учебных</w:t>
            </w:r>
            <w:r w:rsidRPr="003045A1">
              <w:rPr>
                <w:rStyle w:val="Bodytext8105pt1"/>
                <w:rFonts w:eastAsia="MS Gothic"/>
                <w:b w:val="0"/>
                <w:bCs w:val="0"/>
                <w:sz w:val="28"/>
                <w:szCs w:val="28"/>
              </w:rPr>
              <w:tab/>
              <w:t xml:space="preserve"> фильмов;</w:t>
            </w:r>
          </w:p>
          <w:p w:rsidR="002230E9" w:rsidRPr="003045A1" w:rsidRDefault="002230E9" w:rsidP="003045A1">
            <w:pPr>
              <w:tabs>
                <w:tab w:val="right" w:pos="2045"/>
              </w:tabs>
              <w:jc w:val="both"/>
              <w:rPr>
                <w:rStyle w:val="Bodytext8105pt1"/>
                <w:rFonts w:eastAsia="MS Gothic"/>
                <w:sz w:val="28"/>
                <w:szCs w:val="28"/>
              </w:rPr>
            </w:pPr>
            <w:r w:rsidRPr="003045A1">
              <w:rPr>
                <w:rStyle w:val="Bodytext8105pt1"/>
                <w:rFonts w:eastAsia="MS Gothic"/>
                <w:b w:val="0"/>
                <w:bCs w:val="0"/>
                <w:sz w:val="28"/>
                <w:szCs w:val="28"/>
              </w:rPr>
              <w:t xml:space="preserve">экскурсии, прогулки,  путешествия по родному </w:t>
            </w:r>
            <w:r w:rsidRPr="003045A1">
              <w:rPr>
                <w:rStyle w:val="Bodytext8105pt1"/>
                <w:rFonts w:eastAsia="MS Gothic"/>
                <w:b w:val="0"/>
                <w:bCs w:val="0"/>
                <w:sz w:val="28"/>
                <w:szCs w:val="28"/>
              </w:rPr>
              <w:lastRenderedPageBreak/>
              <w:t>краю, экологические</w:t>
            </w:r>
          </w:p>
          <w:p w:rsidR="00957E9B" w:rsidRPr="003045A1" w:rsidRDefault="002230E9" w:rsidP="00433B86">
            <w:pPr>
              <w:jc w:val="both"/>
              <w:rPr>
                <w:rFonts w:cs="Times New Roman"/>
                <w:sz w:val="28"/>
                <w:szCs w:val="28"/>
              </w:rPr>
            </w:pPr>
            <w:r w:rsidRPr="003045A1">
              <w:rPr>
                <w:rStyle w:val="Bodytext8105pt1"/>
                <w:rFonts w:eastAsia="MS Gothic"/>
                <w:b w:val="0"/>
                <w:bCs w:val="0"/>
                <w:sz w:val="28"/>
                <w:szCs w:val="28"/>
              </w:rPr>
              <w:t>акции</w:t>
            </w:r>
          </w:p>
        </w:tc>
      </w:tr>
      <w:tr w:rsidR="00957E9B" w:rsidTr="003045A1">
        <w:trPr>
          <w:gridBefore w:val="1"/>
          <w:wBefore w:w="8" w:type="dxa"/>
        </w:trPr>
        <w:tc>
          <w:tcPr>
            <w:tcW w:w="2835" w:type="dxa"/>
          </w:tcPr>
          <w:p w:rsidR="00957E9B" w:rsidRPr="003045A1" w:rsidRDefault="002230E9" w:rsidP="003045A1">
            <w:pPr>
              <w:spacing w:before="120"/>
              <w:jc w:val="both"/>
              <w:rPr>
                <w:rFonts w:cs="Times New Roman"/>
                <w:sz w:val="28"/>
                <w:szCs w:val="28"/>
              </w:rPr>
            </w:pPr>
            <w:r w:rsidRPr="003045A1">
              <w:rPr>
                <w:rStyle w:val="Bodytext8Italic"/>
                <w:rFonts w:eastAsia="MS Gothic"/>
                <w:b w:val="0"/>
                <w:bCs w:val="0"/>
                <w:sz w:val="28"/>
                <w:szCs w:val="28"/>
              </w:rPr>
              <w:lastRenderedPageBreak/>
              <w:t>Формирование ценност</w:t>
            </w:r>
            <w:r w:rsidRPr="003045A1">
              <w:rPr>
                <w:rStyle w:val="Bodytext8Italic"/>
                <w:rFonts w:eastAsia="MS Gothic"/>
                <w:b w:val="0"/>
                <w:bCs w:val="0"/>
                <w:sz w:val="28"/>
                <w:szCs w:val="28"/>
              </w:rPr>
              <w:softHyphen/>
              <w:t>ного отношения к пре</w:t>
            </w:r>
            <w:r w:rsidRPr="003045A1">
              <w:rPr>
                <w:rStyle w:val="Bodytext8Italic"/>
                <w:rFonts w:eastAsia="MS Gothic"/>
                <w:b w:val="0"/>
                <w:bCs w:val="0"/>
                <w:sz w:val="28"/>
                <w:szCs w:val="28"/>
              </w:rPr>
              <w:softHyphen/>
              <w:t>красному, формирование представлений об эсте</w:t>
            </w:r>
            <w:r w:rsidRPr="003045A1">
              <w:rPr>
                <w:rStyle w:val="Bodytext8Italic"/>
                <w:rFonts w:eastAsia="MS Gothic"/>
                <w:b w:val="0"/>
                <w:bCs w:val="0"/>
                <w:sz w:val="28"/>
                <w:szCs w:val="28"/>
              </w:rPr>
              <w:softHyphen/>
              <w:t>тических идеалах и ценностях (эстетическое воспитание)</w:t>
            </w:r>
          </w:p>
        </w:tc>
        <w:tc>
          <w:tcPr>
            <w:tcW w:w="3062" w:type="dxa"/>
          </w:tcPr>
          <w:p w:rsidR="002230E9" w:rsidRPr="003045A1" w:rsidRDefault="002230E9" w:rsidP="003045A1">
            <w:pPr>
              <w:widowControl w:val="0"/>
              <w:tabs>
                <w:tab w:val="left" w:pos="240"/>
              </w:tabs>
              <w:spacing w:before="120"/>
              <w:jc w:val="both"/>
              <w:rPr>
                <w:rFonts w:cs="Times New Roman"/>
                <w:b/>
                <w:bCs/>
                <w:sz w:val="28"/>
                <w:szCs w:val="28"/>
              </w:rPr>
            </w:pPr>
            <w:r w:rsidRPr="003045A1">
              <w:rPr>
                <w:rStyle w:val="Bodytext8105pt1"/>
                <w:rFonts w:eastAsia="MS Gothic"/>
                <w:b w:val="0"/>
                <w:bCs w:val="0"/>
                <w:sz w:val="28"/>
                <w:szCs w:val="28"/>
              </w:rPr>
              <w:t>Формировать представления об эстетических идеалах и ценностях.</w:t>
            </w:r>
          </w:p>
          <w:p w:rsidR="002230E9" w:rsidRPr="003045A1" w:rsidRDefault="002230E9" w:rsidP="003045A1">
            <w:pPr>
              <w:widowControl w:val="0"/>
              <w:tabs>
                <w:tab w:val="left" w:pos="245"/>
              </w:tabs>
              <w:jc w:val="both"/>
              <w:rPr>
                <w:rFonts w:cs="Times New Roman"/>
                <w:b/>
                <w:bCs/>
                <w:sz w:val="28"/>
                <w:szCs w:val="28"/>
              </w:rPr>
            </w:pPr>
            <w:r w:rsidRPr="003045A1">
              <w:rPr>
                <w:rStyle w:val="Bodytext8105pt1"/>
                <w:rFonts w:eastAsia="MS Gothic"/>
                <w:b w:val="0"/>
                <w:bCs w:val="0"/>
                <w:sz w:val="28"/>
                <w:szCs w:val="28"/>
              </w:rPr>
              <w:t>Формировать представления о душевной и физической красоте человека.</w:t>
            </w:r>
          </w:p>
          <w:p w:rsidR="002230E9" w:rsidRPr="003045A1" w:rsidRDefault="002230E9" w:rsidP="003045A1">
            <w:pPr>
              <w:widowControl w:val="0"/>
              <w:tabs>
                <w:tab w:val="left" w:pos="245"/>
              </w:tabs>
              <w:jc w:val="both"/>
              <w:rPr>
                <w:rFonts w:cs="Times New Roman"/>
                <w:b/>
                <w:bCs/>
                <w:sz w:val="28"/>
                <w:szCs w:val="28"/>
              </w:rPr>
            </w:pPr>
            <w:r w:rsidRPr="003045A1">
              <w:rPr>
                <w:rStyle w:val="Bodytext8105pt1"/>
                <w:rFonts w:eastAsia="MS Gothic"/>
                <w:b w:val="0"/>
                <w:bCs w:val="0"/>
                <w:sz w:val="28"/>
                <w:szCs w:val="28"/>
              </w:rPr>
              <w:t>Развивать чувства прекрасного; умение видеть красоту природы, труда и творчества.</w:t>
            </w:r>
          </w:p>
          <w:p w:rsidR="002230E9" w:rsidRPr="003045A1" w:rsidRDefault="002230E9" w:rsidP="003045A1">
            <w:pPr>
              <w:widowControl w:val="0"/>
              <w:tabs>
                <w:tab w:val="left" w:pos="245"/>
              </w:tabs>
              <w:jc w:val="both"/>
              <w:rPr>
                <w:rFonts w:cs="Times New Roman"/>
                <w:b/>
                <w:bCs/>
                <w:sz w:val="28"/>
                <w:szCs w:val="28"/>
              </w:rPr>
            </w:pPr>
            <w:r w:rsidRPr="003045A1">
              <w:rPr>
                <w:rStyle w:val="Bodytext8105pt1"/>
                <w:rFonts w:eastAsia="MS Gothic"/>
                <w:b w:val="0"/>
                <w:bCs w:val="0"/>
                <w:sz w:val="28"/>
                <w:szCs w:val="28"/>
              </w:rPr>
              <w:t xml:space="preserve">Развивать интерес к чтению, </w:t>
            </w:r>
            <w:r w:rsidRPr="003045A1">
              <w:rPr>
                <w:rStyle w:val="Bodytext8105pt1"/>
                <w:rFonts w:eastAsia="MS Gothic"/>
                <w:b w:val="0"/>
                <w:bCs w:val="0"/>
                <w:sz w:val="28"/>
                <w:szCs w:val="28"/>
              </w:rPr>
              <w:lastRenderedPageBreak/>
              <w:t>произведениям искусства, детским спектаклям, концертам, выставкам, музыке.</w:t>
            </w:r>
          </w:p>
          <w:p w:rsidR="002230E9" w:rsidRPr="003045A1" w:rsidRDefault="002230E9" w:rsidP="003045A1">
            <w:pPr>
              <w:widowControl w:val="0"/>
              <w:tabs>
                <w:tab w:val="left" w:pos="240"/>
              </w:tabs>
              <w:jc w:val="both"/>
              <w:rPr>
                <w:rFonts w:cs="Times New Roman"/>
                <w:b/>
                <w:bCs/>
                <w:sz w:val="28"/>
                <w:szCs w:val="28"/>
              </w:rPr>
            </w:pPr>
            <w:r w:rsidRPr="003045A1">
              <w:rPr>
                <w:rStyle w:val="Bodytext8105pt1"/>
                <w:rFonts w:eastAsia="MS Gothic"/>
                <w:b w:val="0"/>
                <w:bCs w:val="0"/>
                <w:sz w:val="28"/>
                <w:szCs w:val="28"/>
              </w:rPr>
              <w:t>Развивать интерес к занятиям художественным творче</w:t>
            </w:r>
            <w:r w:rsidRPr="003045A1">
              <w:rPr>
                <w:rStyle w:val="Bodytext8105pt1"/>
                <w:rFonts w:eastAsia="MS Gothic"/>
                <w:b w:val="0"/>
                <w:bCs w:val="0"/>
                <w:sz w:val="28"/>
                <w:szCs w:val="28"/>
              </w:rPr>
              <w:softHyphen/>
              <w:t>ством.</w:t>
            </w:r>
          </w:p>
          <w:p w:rsidR="00957E9B" w:rsidRPr="003045A1" w:rsidRDefault="002230E9" w:rsidP="003045A1">
            <w:pPr>
              <w:jc w:val="both"/>
              <w:rPr>
                <w:rFonts w:cs="Times New Roman"/>
                <w:sz w:val="28"/>
                <w:szCs w:val="28"/>
              </w:rPr>
            </w:pPr>
            <w:r w:rsidRPr="003045A1">
              <w:rPr>
                <w:rStyle w:val="Bodytext8105pt1"/>
                <w:rFonts w:eastAsia="MS Gothic"/>
                <w:b w:val="0"/>
                <w:bCs w:val="0"/>
                <w:sz w:val="28"/>
                <w:szCs w:val="28"/>
              </w:rPr>
              <w:t>Развивать стремление к опрятному внешнему виду.</w:t>
            </w:r>
          </w:p>
        </w:tc>
        <w:tc>
          <w:tcPr>
            <w:tcW w:w="3045" w:type="dxa"/>
          </w:tcPr>
          <w:p w:rsidR="002230E9" w:rsidRPr="003045A1" w:rsidRDefault="002230E9" w:rsidP="003045A1">
            <w:pPr>
              <w:tabs>
                <w:tab w:val="left" w:pos="1056"/>
              </w:tabs>
              <w:spacing w:before="120"/>
              <w:jc w:val="both"/>
              <w:rPr>
                <w:rFonts w:cs="Times New Roman"/>
                <w:b/>
                <w:bCs/>
                <w:sz w:val="28"/>
                <w:szCs w:val="28"/>
              </w:rPr>
            </w:pPr>
            <w:r w:rsidRPr="003045A1">
              <w:rPr>
                <w:rStyle w:val="Bodytext8105pt1"/>
                <w:rFonts w:eastAsia="MS Gothic"/>
                <w:b w:val="0"/>
                <w:bCs w:val="0"/>
                <w:sz w:val="28"/>
                <w:szCs w:val="28"/>
              </w:rPr>
              <w:lastRenderedPageBreak/>
              <w:t>Предметные уроки; беседа, просмотр</w:t>
            </w:r>
          </w:p>
          <w:p w:rsidR="00957E9B" w:rsidRPr="003045A1" w:rsidRDefault="002230E9" w:rsidP="003045A1">
            <w:pPr>
              <w:jc w:val="both"/>
              <w:rPr>
                <w:rFonts w:cs="Times New Roman"/>
                <w:sz w:val="28"/>
                <w:szCs w:val="28"/>
              </w:rPr>
            </w:pPr>
            <w:r w:rsidRPr="003045A1">
              <w:rPr>
                <w:rStyle w:val="Bodytext8105pt1"/>
                <w:rFonts w:eastAsia="MS Gothic"/>
                <w:b w:val="0"/>
                <w:bCs w:val="0"/>
                <w:sz w:val="28"/>
                <w:szCs w:val="28"/>
              </w:rPr>
              <w:t xml:space="preserve">учебных </w:t>
            </w:r>
            <w:r w:rsidR="00433B86">
              <w:rPr>
                <w:rStyle w:val="Bodytext8105pt1"/>
                <w:rFonts w:eastAsia="MS Gothic"/>
                <w:b w:val="0"/>
                <w:bCs w:val="0"/>
                <w:sz w:val="28"/>
                <w:szCs w:val="28"/>
              </w:rPr>
              <w:t>видео</w:t>
            </w:r>
            <w:r w:rsidRPr="003045A1">
              <w:rPr>
                <w:rStyle w:val="Bodytext8105pt1"/>
                <w:rFonts w:eastAsia="MS Gothic"/>
                <w:b w:val="0"/>
                <w:bCs w:val="0"/>
                <w:sz w:val="28"/>
                <w:szCs w:val="28"/>
              </w:rPr>
              <w:t>фильмов.</w:t>
            </w:r>
          </w:p>
        </w:tc>
        <w:tc>
          <w:tcPr>
            <w:tcW w:w="3064" w:type="dxa"/>
          </w:tcPr>
          <w:p w:rsidR="002230E9" w:rsidRPr="003045A1" w:rsidRDefault="002230E9" w:rsidP="003045A1">
            <w:pPr>
              <w:tabs>
                <w:tab w:val="left" w:pos="1051"/>
              </w:tabs>
              <w:spacing w:before="120"/>
              <w:jc w:val="both"/>
              <w:rPr>
                <w:rFonts w:cs="Times New Roman"/>
                <w:b/>
                <w:bCs/>
                <w:sz w:val="28"/>
                <w:szCs w:val="28"/>
              </w:rPr>
            </w:pPr>
            <w:r w:rsidRPr="003045A1">
              <w:rPr>
                <w:rStyle w:val="Bodytext8105pt1"/>
                <w:rFonts w:eastAsia="MS Gothic"/>
                <w:b w:val="0"/>
                <w:bCs w:val="0"/>
                <w:sz w:val="28"/>
                <w:szCs w:val="28"/>
              </w:rPr>
              <w:t>Беседа, просмотр</w:t>
            </w:r>
          </w:p>
          <w:p w:rsidR="002230E9" w:rsidRPr="003045A1" w:rsidRDefault="002230E9" w:rsidP="003045A1">
            <w:pPr>
              <w:tabs>
                <w:tab w:val="left" w:pos="1022"/>
              </w:tabs>
              <w:jc w:val="both"/>
              <w:rPr>
                <w:rFonts w:cs="Times New Roman"/>
                <w:b/>
                <w:bCs/>
                <w:sz w:val="28"/>
                <w:szCs w:val="28"/>
              </w:rPr>
            </w:pPr>
            <w:r w:rsidRPr="003045A1">
              <w:rPr>
                <w:rStyle w:val="Bodytext8105pt1"/>
                <w:rFonts w:eastAsia="MS Gothic"/>
                <w:b w:val="0"/>
                <w:bCs w:val="0"/>
                <w:sz w:val="28"/>
                <w:szCs w:val="28"/>
              </w:rPr>
              <w:t xml:space="preserve">учебных </w:t>
            </w:r>
            <w:r w:rsidR="00433B86">
              <w:rPr>
                <w:rStyle w:val="Bodytext8105pt1"/>
                <w:rFonts w:eastAsia="MS Gothic"/>
                <w:b w:val="0"/>
                <w:bCs w:val="0"/>
                <w:sz w:val="28"/>
                <w:szCs w:val="28"/>
              </w:rPr>
              <w:t>видео</w:t>
            </w:r>
            <w:r w:rsidRPr="003045A1">
              <w:rPr>
                <w:rStyle w:val="Bodytext8105pt1"/>
                <w:rFonts w:eastAsia="MS Gothic"/>
                <w:b w:val="0"/>
                <w:bCs w:val="0"/>
                <w:sz w:val="28"/>
                <w:szCs w:val="28"/>
              </w:rPr>
              <w:t>фильмов; экскурсии на худо</w:t>
            </w:r>
            <w:r w:rsidRPr="003045A1">
              <w:rPr>
                <w:rStyle w:val="Bodytext8105pt1"/>
                <w:rFonts w:eastAsia="MS Gothic"/>
                <w:b w:val="0"/>
                <w:bCs w:val="0"/>
                <w:sz w:val="28"/>
                <w:szCs w:val="28"/>
              </w:rPr>
              <w:softHyphen/>
              <w:t>жественные произ</w:t>
            </w:r>
            <w:r w:rsidRPr="003045A1">
              <w:rPr>
                <w:rStyle w:val="Bodytext8105pt1"/>
                <w:rFonts w:eastAsia="MS Gothic"/>
                <w:b w:val="0"/>
                <w:bCs w:val="0"/>
                <w:sz w:val="28"/>
                <w:szCs w:val="28"/>
              </w:rPr>
              <w:softHyphen/>
              <w:t>водства, к памятни</w:t>
            </w:r>
            <w:r w:rsidRPr="003045A1">
              <w:rPr>
                <w:rStyle w:val="Bodytext8105pt1"/>
                <w:rFonts w:eastAsia="MS Gothic"/>
                <w:b w:val="0"/>
                <w:bCs w:val="0"/>
                <w:sz w:val="28"/>
                <w:szCs w:val="28"/>
              </w:rPr>
              <w:softHyphen/>
              <w:t>кам зодчества и на объекты современ</w:t>
            </w:r>
            <w:r w:rsidRPr="003045A1">
              <w:rPr>
                <w:rStyle w:val="Bodytext8105pt1"/>
                <w:rFonts w:eastAsia="MS Gothic"/>
                <w:b w:val="0"/>
                <w:bCs w:val="0"/>
                <w:sz w:val="28"/>
                <w:szCs w:val="28"/>
              </w:rPr>
              <w:softHyphen/>
              <w:t>ной архитектуры; посеще</w:t>
            </w:r>
            <w:r w:rsidRPr="003045A1">
              <w:rPr>
                <w:rStyle w:val="Bodytext8105pt1"/>
                <w:rFonts w:eastAsia="MS Gothic"/>
                <w:b w:val="0"/>
                <w:bCs w:val="0"/>
                <w:sz w:val="28"/>
                <w:szCs w:val="28"/>
              </w:rPr>
              <w:softHyphen/>
              <w:t>ние музеев, темати</w:t>
            </w:r>
            <w:r w:rsidRPr="003045A1">
              <w:rPr>
                <w:rStyle w:val="Bodytext8105pt1"/>
                <w:rFonts w:eastAsia="MS Gothic"/>
                <w:b w:val="0"/>
                <w:bCs w:val="0"/>
                <w:sz w:val="28"/>
                <w:szCs w:val="28"/>
              </w:rPr>
              <w:softHyphen/>
              <w:t>ческих выставок;</w:t>
            </w:r>
          </w:p>
          <w:p w:rsidR="002230E9" w:rsidRPr="003045A1" w:rsidRDefault="002230E9" w:rsidP="003045A1">
            <w:pPr>
              <w:jc w:val="both"/>
              <w:rPr>
                <w:rFonts w:cs="Times New Roman"/>
                <w:b/>
                <w:bCs/>
                <w:sz w:val="28"/>
                <w:szCs w:val="28"/>
              </w:rPr>
            </w:pPr>
            <w:r w:rsidRPr="003045A1">
              <w:rPr>
                <w:rStyle w:val="Bodytext8105pt1"/>
                <w:rFonts w:eastAsia="MS Gothic"/>
                <w:b w:val="0"/>
                <w:bCs w:val="0"/>
                <w:sz w:val="28"/>
                <w:szCs w:val="28"/>
              </w:rPr>
              <w:t>проведение выста</w:t>
            </w:r>
            <w:r w:rsidRPr="003045A1">
              <w:rPr>
                <w:rStyle w:val="Bodytext8105pt1"/>
                <w:rFonts w:eastAsia="MS Gothic"/>
                <w:b w:val="0"/>
                <w:bCs w:val="0"/>
                <w:sz w:val="28"/>
                <w:szCs w:val="28"/>
              </w:rPr>
              <w:softHyphen/>
              <w:t>вок семейного художественного</w:t>
            </w:r>
          </w:p>
          <w:p w:rsidR="00957E9B" w:rsidRPr="003045A1" w:rsidRDefault="002230E9" w:rsidP="00433B86">
            <w:pPr>
              <w:jc w:val="both"/>
              <w:rPr>
                <w:rFonts w:cs="Times New Roman"/>
                <w:sz w:val="28"/>
                <w:szCs w:val="28"/>
              </w:rPr>
            </w:pPr>
            <w:r w:rsidRPr="003045A1">
              <w:rPr>
                <w:rStyle w:val="Bodytext8105pt1"/>
                <w:rFonts w:eastAsia="MS Gothic"/>
                <w:b w:val="0"/>
                <w:bCs w:val="0"/>
                <w:sz w:val="28"/>
                <w:szCs w:val="28"/>
              </w:rPr>
              <w:t>творчества, участие в художест</w:t>
            </w:r>
            <w:r w:rsidRPr="003045A1">
              <w:rPr>
                <w:rStyle w:val="Bodytext8105pt1"/>
                <w:rFonts w:eastAsia="MS Gothic"/>
                <w:b w:val="0"/>
                <w:bCs w:val="0"/>
                <w:sz w:val="28"/>
                <w:szCs w:val="28"/>
              </w:rPr>
              <w:softHyphen/>
              <w:t xml:space="preserve">венном </w:t>
            </w:r>
            <w:r w:rsidRPr="003045A1">
              <w:rPr>
                <w:rStyle w:val="Bodytext8105pt1"/>
                <w:rFonts w:eastAsia="MS Gothic"/>
                <w:b w:val="0"/>
                <w:bCs w:val="0"/>
                <w:sz w:val="28"/>
                <w:szCs w:val="28"/>
              </w:rPr>
              <w:lastRenderedPageBreak/>
              <w:t>оформлении помещений.</w:t>
            </w:r>
          </w:p>
        </w:tc>
        <w:tc>
          <w:tcPr>
            <w:tcW w:w="3303" w:type="dxa"/>
          </w:tcPr>
          <w:p w:rsidR="002230E9" w:rsidRPr="003045A1" w:rsidRDefault="002230E9" w:rsidP="003045A1">
            <w:pPr>
              <w:tabs>
                <w:tab w:val="right" w:pos="2045"/>
              </w:tabs>
              <w:spacing w:before="120"/>
              <w:jc w:val="both"/>
              <w:rPr>
                <w:rFonts w:cs="Times New Roman"/>
                <w:b/>
                <w:bCs/>
                <w:sz w:val="28"/>
                <w:szCs w:val="28"/>
              </w:rPr>
            </w:pPr>
            <w:r w:rsidRPr="003045A1">
              <w:rPr>
                <w:rStyle w:val="Bodytext8105pt1"/>
                <w:rFonts w:eastAsia="MS Gothic"/>
                <w:b w:val="0"/>
                <w:bCs w:val="0"/>
                <w:sz w:val="28"/>
                <w:szCs w:val="28"/>
              </w:rPr>
              <w:lastRenderedPageBreak/>
              <w:t>Беседа,</w:t>
            </w:r>
            <w:r w:rsidRPr="003045A1">
              <w:rPr>
                <w:rStyle w:val="Bodytext8105pt1"/>
                <w:rFonts w:eastAsia="MS Gothic"/>
                <w:b w:val="0"/>
                <w:bCs w:val="0"/>
                <w:sz w:val="28"/>
                <w:szCs w:val="28"/>
              </w:rPr>
              <w:tab/>
              <w:t xml:space="preserve"> просмотр</w:t>
            </w:r>
          </w:p>
          <w:p w:rsidR="002230E9" w:rsidRPr="003045A1" w:rsidRDefault="002230E9" w:rsidP="003045A1">
            <w:pPr>
              <w:tabs>
                <w:tab w:val="right" w:pos="2045"/>
              </w:tabs>
              <w:jc w:val="both"/>
              <w:rPr>
                <w:rFonts w:cs="Times New Roman"/>
                <w:b/>
                <w:bCs/>
                <w:sz w:val="28"/>
                <w:szCs w:val="28"/>
              </w:rPr>
            </w:pPr>
            <w:r w:rsidRPr="003045A1">
              <w:rPr>
                <w:rStyle w:val="Bodytext8105pt1"/>
                <w:rFonts w:eastAsia="MS Gothic"/>
                <w:b w:val="0"/>
                <w:bCs w:val="0"/>
                <w:sz w:val="28"/>
                <w:szCs w:val="28"/>
              </w:rPr>
              <w:t>учебных</w:t>
            </w:r>
            <w:r w:rsidRPr="003045A1">
              <w:rPr>
                <w:rStyle w:val="Bodytext8105pt1"/>
                <w:rFonts w:eastAsia="MS Gothic"/>
                <w:b w:val="0"/>
                <w:bCs w:val="0"/>
                <w:sz w:val="28"/>
                <w:szCs w:val="28"/>
              </w:rPr>
              <w:tab/>
            </w:r>
            <w:r w:rsidR="00433B86">
              <w:rPr>
                <w:rStyle w:val="Bodytext8105pt1"/>
                <w:rFonts w:eastAsia="MS Gothic"/>
                <w:b w:val="0"/>
                <w:bCs w:val="0"/>
                <w:sz w:val="28"/>
                <w:szCs w:val="28"/>
              </w:rPr>
              <w:t xml:space="preserve"> видео</w:t>
            </w:r>
            <w:r w:rsidRPr="003045A1">
              <w:rPr>
                <w:rStyle w:val="Bodytext8105pt1"/>
                <w:rFonts w:eastAsia="MS Gothic"/>
                <w:b w:val="0"/>
                <w:bCs w:val="0"/>
                <w:sz w:val="28"/>
                <w:szCs w:val="28"/>
              </w:rPr>
              <w:t>фильмов;</w:t>
            </w:r>
          </w:p>
          <w:p w:rsidR="002230E9" w:rsidRPr="003045A1" w:rsidRDefault="00433B86" w:rsidP="003045A1">
            <w:pPr>
              <w:tabs>
                <w:tab w:val="right" w:pos="2045"/>
              </w:tabs>
              <w:jc w:val="both"/>
              <w:rPr>
                <w:rFonts w:cs="Times New Roman"/>
                <w:b/>
                <w:bCs/>
                <w:sz w:val="28"/>
                <w:szCs w:val="28"/>
              </w:rPr>
            </w:pPr>
            <w:r>
              <w:rPr>
                <w:rStyle w:val="Bodytext8105pt1"/>
                <w:rFonts w:eastAsia="MS Gothic"/>
                <w:b w:val="0"/>
                <w:bCs w:val="0"/>
                <w:sz w:val="28"/>
                <w:szCs w:val="28"/>
              </w:rPr>
              <w:t xml:space="preserve">заочные и очные </w:t>
            </w:r>
            <w:r w:rsidR="002230E9" w:rsidRPr="003045A1">
              <w:rPr>
                <w:rStyle w:val="Bodytext8105pt1"/>
                <w:rFonts w:eastAsia="MS Gothic"/>
                <w:b w:val="0"/>
                <w:bCs w:val="0"/>
                <w:sz w:val="28"/>
                <w:szCs w:val="28"/>
              </w:rPr>
              <w:t>экскурсии на худо</w:t>
            </w:r>
            <w:r w:rsidR="002230E9" w:rsidRPr="003045A1">
              <w:rPr>
                <w:rStyle w:val="Bodytext8105pt1"/>
                <w:rFonts w:eastAsia="MS Gothic"/>
                <w:b w:val="0"/>
                <w:bCs w:val="0"/>
                <w:sz w:val="28"/>
                <w:szCs w:val="28"/>
              </w:rPr>
              <w:softHyphen/>
              <w:t>жественные произ</w:t>
            </w:r>
            <w:r w:rsidR="002230E9" w:rsidRPr="003045A1">
              <w:rPr>
                <w:rStyle w:val="Bodytext8105pt1"/>
                <w:rFonts w:eastAsia="MS Gothic"/>
                <w:b w:val="0"/>
                <w:bCs w:val="0"/>
                <w:sz w:val="28"/>
                <w:szCs w:val="28"/>
              </w:rPr>
              <w:softHyphen/>
              <w:t>водства, к памятни</w:t>
            </w:r>
            <w:r w:rsidR="002230E9" w:rsidRPr="003045A1">
              <w:rPr>
                <w:rStyle w:val="Bodytext8105pt1"/>
                <w:rFonts w:eastAsia="MS Gothic"/>
                <w:b w:val="0"/>
                <w:bCs w:val="0"/>
                <w:sz w:val="28"/>
                <w:szCs w:val="28"/>
              </w:rPr>
              <w:softHyphen/>
              <w:t>кам зодчества и на объекты современ</w:t>
            </w:r>
            <w:r w:rsidR="002230E9" w:rsidRPr="003045A1">
              <w:rPr>
                <w:rStyle w:val="Bodytext8105pt1"/>
                <w:rFonts w:eastAsia="MS Gothic"/>
                <w:b w:val="0"/>
                <w:bCs w:val="0"/>
                <w:sz w:val="28"/>
                <w:szCs w:val="28"/>
              </w:rPr>
              <w:softHyphen/>
              <w:t>ной архитектуры,</w:t>
            </w:r>
          </w:p>
          <w:p w:rsidR="002230E9" w:rsidRPr="003045A1" w:rsidRDefault="002230E9" w:rsidP="003045A1">
            <w:pPr>
              <w:tabs>
                <w:tab w:val="right" w:pos="2045"/>
              </w:tabs>
              <w:jc w:val="both"/>
              <w:rPr>
                <w:rFonts w:cs="Times New Roman"/>
                <w:b/>
                <w:bCs/>
                <w:sz w:val="28"/>
                <w:szCs w:val="28"/>
              </w:rPr>
            </w:pPr>
            <w:r w:rsidRPr="003045A1">
              <w:rPr>
                <w:rStyle w:val="Bodytext8105pt1"/>
                <w:rFonts w:eastAsia="MS Gothic"/>
                <w:b w:val="0"/>
                <w:bCs w:val="0"/>
                <w:sz w:val="28"/>
                <w:szCs w:val="28"/>
              </w:rPr>
              <w:t>посеще</w:t>
            </w:r>
            <w:r w:rsidRPr="003045A1">
              <w:rPr>
                <w:rStyle w:val="Bodytext8105pt1"/>
                <w:rFonts w:eastAsia="MS Gothic"/>
                <w:b w:val="0"/>
                <w:bCs w:val="0"/>
                <w:sz w:val="28"/>
                <w:szCs w:val="28"/>
              </w:rPr>
              <w:softHyphen/>
              <w:t>ние музеев, выста</w:t>
            </w:r>
            <w:r w:rsidRPr="003045A1">
              <w:rPr>
                <w:rStyle w:val="Bodytext8105pt1"/>
                <w:rFonts w:eastAsia="MS Gothic"/>
                <w:b w:val="0"/>
                <w:bCs w:val="0"/>
                <w:sz w:val="28"/>
                <w:szCs w:val="28"/>
              </w:rPr>
              <w:softHyphen/>
              <w:t>вок; проведение вы</w:t>
            </w:r>
            <w:r w:rsidRPr="003045A1">
              <w:rPr>
                <w:rStyle w:val="Bodytext8105pt1"/>
                <w:rFonts w:eastAsia="MS Gothic"/>
                <w:b w:val="0"/>
                <w:bCs w:val="0"/>
                <w:sz w:val="28"/>
                <w:szCs w:val="28"/>
              </w:rPr>
              <w:softHyphen/>
              <w:t>ставок</w:t>
            </w:r>
            <w:r w:rsidRPr="003045A1">
              <w:rPr>
                <w:rStyle w:val="Bodytext8105pt1"/>
                <w:rFonts w:eastAsia="MS Gothic"/>
                <w:b w:val="0"/>
                <w:bCs w:val="0"/>
                <w:sz w:val="28"/>
                <w:szCs w:val="28"/>
              </w:rPr>
              <w:tab/>
            </w:r>
            <w:r w:rsidR="00433B86">
              <w:rPr>
                <w:rStyle w:val="Bodytext8105pt1"/>
                <w:rFonts w:eastAsia="MS Gothic"/>
                <w:b w:val="0"/>
                <w:bCs w:val="0"/>
                <w:sz w:val="28"/>
                <w:szCs w:val="28"/>
              </w:rPr>
              <w:t xml:space="preserve"> </w:t>
            </w:r>
            <w:r w:rsidRPr="003045A1">
              <w:rPr>
                <w:rStyle w:val="Bodytext8105pt1"/>
                <w:rFonts w:eastAsia="MS Gothic"/>
                <w:b w:val="0"/>
                <w:bCs w:val="0"/>
                <w:sz w:val="28"/>
                <w:szCs w:val="28"/>
              </w:rPr>
              <w:t>семейного</w:t>
            </w:r>
          </w:p>
          <w:p w:rsidR="00957E9B" w:rsidRPr="003045A1" w:rsidRDefault="002230E9" w:rsidP="00433B86">
            <w:pPr>
              <w:jc w:val="both"/>
              <w:rPr>
                <w:rFonts w:cs="Times New Roman"/>
                <w:sz w:val="28"/>
                <w:szCs w:val="28"/>
              </w:rPr>
            </w:pPr>
            <w:r w:rsidRPr="003045A1">
              <w:rPr>
                <w:rStyle w:val="Bodytext8105pt1"/>
                <w:rFonts w:eastAsia="MS Gothic"/>
                <w:b w:val="0"/>
                <w:bCs w:val="0"/>
                <w:sz w:val="28"/>
                <w:szCs w:val="28"/>
              </w:rPr>
              <w:t>художественного творчества,</w:t>
            </w:r>
            <w:r w:rsidRPr="003045A1">
              <w:rPr>
                <w:rStyle w:val="Bodytext8105pt1"/>
                <w:rFonts w:eastAsia="MS Gothic"/>
                <w:b w:val="0"/>
                <w:bCs w:val="0"/>
                <w:sz w:val="28"/>
                <w:szCs w:val="28"/>
              </w:rPr>
              <w:tab/>
            </w:r>
            <w:r w:rsidR="00433B86">
              <w:rPr>
                <w:rStyle w:val="Bodytext8105pt1"/>
                <w:rFonts w:eastAsia="MS Gothic"/>
                <w:b w:val="0"/>
                <w:bCs w:val="0"/>
                <w:sz w:val="28"/>
                <w:szCs w:val="28"/>
              </w:rPr>
              <w:t xml:space="preserve"> </w:t>
            </w:r>
            <w:r w:rsidRPr="003045A1">
              <w:rPr>
                <w:rStyle w:val="Bodytext8105pt1"/>
                <w:rFonts w:eastAsia="MS Gothic"/>
                <w:b w:val="0"/>
                <w:bCs w:val="0"/>
                <w:sz w:val="28"/>
                <w:szCs w:val="28"/>
              </w:rPr>
              <w:t>участие в художест</w:t>
            </w:r>
            <w:r w:rsidRPr="003045A1">
              <w:rPr>
                <w:rStyle w:val="Bodytext8105pt1"/>
                <w:rFonts w:eastAsia="MS Gothic"/>
                <w:b w:val="0"/>
                <w:bCs w:val="0"/>
                <w:sz w:val="28"/>
                <w:szCs w:val="28"/>
              </w:rPr>
              <w:softHyphen/>
              <w:t>венном оформлении помещений.</w:t>
            </w:r>
          </w:p>
        </w:tc>
      </w:tr>
    </w:tbl>
    <w:p w:rsidR="00957E9B" w:rsidRPr="00820DF2" w:rsidRDefault="00957E9B" w:rsidP="00820DF2">
      <w:pPr>
        <w:spacing w:before="120"/>
        <w:rPr>
          <w:sz w:val="28"/>
          <w:szCs w:val="28"/>
        </w:rPr>
      </w:pPr>
    </w:p>
    <w:p w:rsidR="00BE64EE" w:rsidRPr="00820DF2" w:rsidRDefault="00BE64EE" w:rsidP="00820DF2">
      <w:pPr>
        <w:framePr w:w="15125" w:wrap="notBeside" w:vAnchor="text" w:hAnchor="text" w:xAlign="center" w:y="1"/>
        <w:spacing w:before="120"/>
        <w:rPr>
          <w:sz w:val="28"/>
          <w:szCs w:val="28"/>
        </w:rPr>
      </w:pPr>
    </w:p>
    <w:p w:rsidR="00BE64EE" w:rsidRPr="00820DF2" w:rsidRDefault="00BE64EE" w:rsidP="00820DF2">
      <w:pPr>
        <w:spacing w:before="120"/>
        <w:rPr>
          <w:sz w:val="28"/>
          <w:szCs w:val="28"/>
        </w:rPr>
        <w:sectPr w:rsidR="00BE64EE" w:rsidRPr="00820DF2" w:rsidSect="0047723C">
          <w:pgSz w:w="16840" w:h="11900" w:orient="landscape"/>
          <w:pgMar w:top="1441" w:right="1110" w:bottom="882" w:left="606" w:header="0" w:footer="3" w:gutter="0"/>
          <w:cols w:space="720"/>
          <w:noEndnote/>
          <w:docGrid w:linePitch="360"/>
        </w:sectPr>
      </w:pPr>
    </w:p>
    <w:p w:rsidR="00BE64EE" w:rsidRPr="00820DF2" w:rsidRDefault="006B0879" w:rsidP="00F847F7">
      <w:pPr>
        <w:spacing w:before="40" w:after="40"/>
        <w:ind w:left="1701" w:right="850"/>
        <w:jc w:val="both"/>
        <w:rPr>
          <w:b/>
          <w:bCs/>
          <w:sz w:val="28"/>
          <w:szCs w:val="28"/>
        </w:rPr>
      </w:pPr>
      <w:r>
        <w:rPr>
          <w:b/>
          <w:bCs/>
          <w:sz w:val="28"/>
          <w:szCs w:val="28"/>
        </w:rPr>
        <w:lastRenderedPageBreak/>
        <w:t xml:space="preserve">2.3.7. </w:t>
      </w:r>
      <w:r w:rsidR="00BE64EE" w:rsidRPr="00820DF2">
        <w:rPr>
          <w:b/>
          <w:bCs/>
          <w:sz w:val="28"/>
          <w:szCs w:val="28"/>
        </w:rPr>
        <w:t>Описание основных технологий взаимодействия и сотрудничества субъектов воспитательной деятельности и социальных институтов</w:t>
      </w:r>
    </w:p>
    <w:p w:rsidR="00BE64EE" w:rsidRPr="00820DF2" w:rsidRDefault="00BE64EE" w:rsidP="00F847F7">
      <w:pPr>
        <w:spacing w:before="40" w:after="40"/>
        <w:ind w:left="1701" w:right="850" w:firstLine="740"/>
        <w:jc w:val="both"/>
        <w:rPr>
          <w:color w:val="000000"/>
          <w:sz w:val="28"/>
          <w:szCs w:val="28"/>
        </w:rPr>
      </w:pPr>
      <w:r w:rsidRPr="00820DF2">
        <w:rPr>
          <w:color w:val="000000"/>
          <w:sz w:val="28"/>
          <w:szCs w:val="28"/>
        </w:rPr>
        <w:t>В процессе воспитания, социализации и духовно-нравственного развития обучаю</w:t>
      </w:r>
      <w:r w:rsidRPr="00820DF2">
        <w:rPr>
          <w:color w:val="000000"/>
          <w:sz w:val="28"/>
          <w:szCs w:val="28"/>
        </w:rPr>
        <w:softHyphen/>
        <w:t>щихся на уровне начального общего образования большое значение имеет социальное партнёрство. Интеграция социально-педагогического потенциала организаций общего и дополнительного образования, культуры, спорта, местного сообщества, традиционных религиозных и иных общественных организа</w:t>
      </w:r>
      <w:r w:rsidRPr="00820DF2">
        <w:rPr>
          <w:color w:val="000000"/>
          <w:sz w:val="28"/>
          <w:szCs w:val="28"/>
        </w:rPr>
        <w:softHyphen/>
        <w:t>ций и семьи способствует позитивной социализации младших школьников. Взаимодейст</w:t>
      </w:r>
      <w:r w:rsidRPr="00820DF2">
        <w:rPr>
          <w:color w:val="000000"/>
          <w:sz w:val="28"/>
          <w:szCs w:val="28"/>
        </w:rPr>
        <w:softHyphen/>
        <w:t>вие школы, семьи и общественности имеет решающее значение для организации нравст</w:t>
      </w:r>
      <w:r w:rsidRPr="00820DF2">
        <w:rPr>
          <w:color w:val="000000"/>
          <w:sz w:val="28"/>
          <w:szCs w:val="28"/>
        </w:rPr>
        <w:softHyphen/>
        <w:t xml:space="preserve">венного уклада жизни детей. </w:t>
      </w:r>
    </w:p>
    <w:p w:rsidR="00BE64EE" w:rsidRPr="00820DF2" w:rsidRDefault="00BE64EE" w:rsidP="00F847F7">
      <w:pPr>
        <w:spacing w:before="40" w:after="40"/>
        <w:ind w:left="1701" w:right="850" w:firstLine="740"/>
        <w:jc w:val="both"/>
        <w:rPr>
          <w:sz w:val="28"/>
          <w:szCs w:val="28"/>
        </w:rPr>
      </w:pPr>
      <w:r w:rsidRPr="00820DF2">
        <w:rPr>
          <w:color w:val="000000"/>
          <w:sz w:val="28"/>
          <w:szCs w:val="28"/>
        </w:rPr>
        <w:t>Ведущая роль в организации социального партнерства принадлежит педагогическому коллективу об</w:t>
      </w:r>
      <w:r w:rsidRPr="00820DF2">
        <w:rPr>
          <w:color w:val="000000"/>
          <w:sz w:val="28"/>
          <w:szCs w:val="28"/>
        </w:rPr>
        <w:softHyphen/>
        <w:t>щеобразовательной школы. Младшие школьники принимают посильное участие в построении модели социального партнёрства,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w:t>
      </w:r>
      <w:r w:rsidRPr="00820DF2">
        <w:rPr>
          <w:color w:val="000000"/>
          <w:sz w:val="28"/>
          <w:szCs w:val="28"/>
        </w:rPr>
        <w:softHyphen/>
        <w:t>зеев, концертов, экскурсий, встреч с представителями общественных орга</w:t>
      </w:r>
      <w:r w:rsidRPr="00820DF2">
        <w:rPr>
          <w:color w:val="000000"/>
          <w:sz w:val="28"/>
          <w:szCs w:val="28"/>
        </w:rPr>
        <w:softHyphen/>
        <w:t>низаций и т. д. Социальное партнерство выражается в создании и реализации совместных социально-педагогических, образовательных, просветительских и иных программ, прове</w:t>
      </w:r>
      <w:r w:rsidRPr="00820DF2">
        <w:rPr>
          <w:color w:val="000000"/>
          <w:sz w:val="28"/>
          <w:szCs w:val="28"/>
        </w:rPr>
        <w:softHyphen/>
        <w:t>дении совместных мероприятий.</w:t>
      </w:r>
    </w:p>
    <w:p w:rsidR="00BE64EE" w:rsidRPr="00820DF2" w:rsidRDefault="00BE64EE" w:rsidP="00F847F7">
      <w:pPr>
        <w:spacing w:before="40" w:after="40"/>
        <w:ind w:left="1701" w:right="850" w:firstLine="708"/>
        <w:jc w:val="both"/>
        <w:rPr>
          <w:sz w:val="28"/>
          <w:szCs w:val="28"/>
        </w:rPr>
      </w:pPr>
      <w:r w:rsidRPr="00820DF2">
        <w:rPr>
          <w:color w:val="000000"/>
          <w:sz w:val="28"/>
          <w:szCs w:val="28"/>
        </w:rPr>
        <w:t>При реализации программы воспитания и социализации младших школьников МОУ Константиновская СШ взаимодействует с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w:t>
      </w:r>
    </w:p>
    <w:p w:rsidR="00BE64EE" w:rsidRPr="00820DF2" w:rsidRDefault="00BE64EE" w:rsidP="00F847F7">
      <w:pPr>
        <w:spacing w:before="40" w:after="40"/>
        <w:ind w:left="1701" w:right="850"/>
        <w:jc w:val="both"/>
        <w:rPr>
          <w:b/>
          <w:bCs/>
          <w:sz w:val="28"/>
          <w:szCs w:val="28"/>
        </w:rPr>
      </w:pPr>
    </w:p>
    <w:p w:rsidR="00BE64EE" w:rsidRPr="00820DF2" w:rsidRDefault="00BE64EE" w:rsidP="00F847F7">
      <w:pPr>
        <w:pStyle w:val="Heading20"/>
        <w:keepNext/>
        <w:keepLines/>
        <w:shd w:val="clear" w:color="auto" w:fill="auto"/>
        <w:spacing w:before="40" w:after="40" w:line="240" w:lineRule="auto"/>
        <w:ind w:left="1701" w:right="850" w:firstLine="142"/>
        <w:jc w:val="both"/>
        <w:rPr>
          <w:rFonts w:ascii="Times New Roman" w:hAnsi="Times New Roman" w:cs="Times New Roman"/>
          <w:sz w:val="28"/>
          <w:szCs w:val="28"/>
        </w:rPr>
      </w:pPr>
      <w:r w:rsidRPr="00820DF2">
        <w:rPr>
          <w:rFonts w:ascii="Times New Roman" w:hAnsi="Times New Roman" w:cs="Times New Roman"/>
          <w:color w:val="000000"/>
          <w:sz w:val="28"/>
          <w:szCs w:val="28"/>
          <w:lang w:eastAsia="ru-RU"/>
        </w:rPr>
        <w:lastRenderedPageBreak/>
        <w:t>2.3.8.Описание форм и методов повышения педагогической культуры родителей (законных представителей) обучающихся</w:t>
      </w:r>
    </w:p>
    <w:p w:rsidR="00BE64EE" w:rsidRPr="00820DF2" w:rsidRDefault="00BE64EE" w:rsidP="00F847F7">
      <w:pPr>
        <w:pStyle w:val="Heading20"/>
        <w:keepNext/>
        <w:keepLines/>
        <w:shd w:val="clear" w:color="auto" w:fill="auto"/>
        <w:tabs>
          <w:tab w:val="left" w:pos="1053"/>
        </w:tabs>
        <w:spacing w:before="40" w:after="40" w:line="240" w:lineRule="auto"/>
        <w:ind w:left="1701" w:right="850" w:firstLine="0"/>
        <w:jc w:val="both"/>
        <w:rPr>
          <w:rFonts w:ascii="Times New Roman" w:hAnsi="Times New Roman" w:cs="Times New Roman"/>
          <w:sz w:val="28"/>
          <w:szCs w:val="28"/>
        </w:rPr>
      </w:pPr>
      <w:r w:rsidRPr="00820DF2">
        <w:rPr>
          <w:rFonts w:ascii="Times New Roman" w:hAnsi="Times New Roman" w:cs="Times New Roman"/>
          <w:color w:val="000000"/>
          <w:sz w:val="28"/>
          <w:szCs w:val="28"/>
          <w:lang w:eastAsia="ru-RU"/>
        </w:rPr>
        <w:t xml:space="preserve">1. </w:t>
      </w:r>
      <w:r w:rsidRPr="00820DF2">
        <w:rPr>
          <w:rFonts w:ascii="Times New Roman" w:hAnsi="Times New Roman" w:cs="Times New Roman"/>
          <w:i/>
          <w:iCs/>
          <w:color w:val="000000"/>
          <w:sz w:val="28"/>
          <w:szCs w:val="28"/>
          <w:lang w:eastAsia="ru-RU"/>
        </w:rPr>
        <w:t>Регулярная работа с родителями, законными представителями (семьями).</w:t>
      </w:r>
    </w:p>
    <w:p w:rsidR="00BE64EE" w:rsidRPr="00820DF2" w:rsidRDefault="00BE64EE" w:rsidP="00F847F7">
      <w:pPr>
        <w:spacing w:before="40" w:after="40"/>
        <w:ind w:left="1701" w:right="850" w:firstLine="708"/>
        <w:jc w:val="both"/>
        <w:rPr>
          <w:color w:val="000000"/>
          <w:sz w:val="28"/>
          <w:szCs w:val="28"/>
        </w:rPr>
      </w:pPr>
      <w:r w:rsidRPr="00820DF2">
        <w:rPr>
          <w:color w:val="000000"/>
          <w:sz w:val="28"/>
          <w:szCs w:val="28"/>
        </w:rPr>
        <w:t>Взаимодействие с родителями основывается на парт</w:t>
      </w:r>
      <w:r w:rsidRPr="00820DF2">
        <w:rPr>
          <w:rStyle w:val="Bodytext8115pt"/>
          <w:b w:val="0"/>
          <w:bCs w:val="0"/>
          <w:i w:val="0"/>
          <w:iCs w:val="0"/>
          <w:sz w:val="28"/>
          <w:szCs w:val="28"/>
        </w:rPr>
        <w:t>нёрских отношения</w:t>
      </w:r>
      <w:r w:rsidRPr="00820DF2">
        <w:rPr>
          <w:color w:val="000000"/>
          <w:sz w:val="28"/>
          <w:szCs w:val="28"/>
        </w:rPr>
        <w:t>х</w:t>
      </w:r>
      <w:r w:rsidRPr="00820DF2">
        <w:rPr>
          <w:b/>
          <w:bCs/>
          <w:i/>
          <w:iCs/>
          <w:color w:val="000000"/>
          <w:sz w:val="28"/>
          <w:szCs w:val="28"/>
        </w:rPr>
        <w:t xml:space="preserve">, </w:t>
      </w:r>
      <w:r w:rsidRPr="00820DF2">
        <w:rPr>
          <w:color w:val="000000"/>
          <w:sz w:val="28"/>
          <w:szCs w:val="28"/>
        </w:rPr>
        <w:t xml:space="preserve">которые позволяют формулировать взаимные интересы, договариваться и реализовывать эти договоренности, так, чтобы родители  участвовать в жизни класса, школы на добровольной основе. </w:t>
      </w:r>
    </w:p>
    <w:p w:rsidR="00BE64EE" w:rsidRPr="00820DF2" w:rsidRDefault="00BE64EE" w:rsidP="00F847F7">
      <w:pPr>
        <w:spacing w:before="40" w:after="40"/>
        <w:ind w:left="1701" w:right="850" w:firstLine="708"/>
        <w:jc w:val="both"/>
        <w:rPr>
          <w:sz w:val="28"/>
          <w:szCs w:val="28"/>
        </w:rPr>
      </w:pPr>
      <w:r w:rsidRPr="00820DF2">
        <w:rPr>
          <w:color w:val="000000"/>
          <w:sz w:val="28"/>
          <w:szCs w:val="28"/>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основана основана на следующих </w:t>
      </w:r>
      <w:r w:rsidRPr="00820DF2">
        <w:rPr>
          <w:rStyle w:val="Bodytext812pt"/>
          <w:b w:val="0"/>
          <w:bCs w:val="0"/>
          <w:sz w:val="28"/>
          <w:szCs w:val="28"/>
        </w:rPr>
        <w:t>принципах:</w:t>
      </w:r>
    </w:p>
    <w:p w:rsidR="00BE64EE" w:rsidRPr="0065052F" w:rsidRDefault="00BE64EE" w:rsidP="003820C4">
      <w:pPr>
        <w:numPr>
          <w:ilvl w:val="0"/>
          <w:numId w:val="375"/>
        </w:numPr>
        <w:spacing w:before="40" w:after="40"/>
        <w:ind w:right="850"/>
        <w:jc w:val="both"/>
        <w:rPr>
          <w:iCs/>
          <w:sz w:val="28"/>
          <w:szCs w:val="28"/>
        </w:rPr>
      </w:pPr>
      <w:r w:rsidRPr="0065052F">
        <w:rPr>
          <w:iCs/>
          <w:sz w:val="28"/>
          <w:szCs w:val="28"/>
        </w:rPr>
        <w:t>совместная педагогическая деятельность семьи и школы</w:t>
      </w:r>
      <w:r w:rsidRPr="0065052F">
        <w:rPr>
          <w:b/>
          <w:bCs/>
          <w:iCs/>
          <w:sz w:val="28"/>
          <w:szCs w:val="28"/>
        </w:rPr>
        <w:t>, в том числе в опреде</w:t>
      </w:r>
      <w:r w:rsidRPr="0065052F">
        <w:rPr>
          <w:b/>
          <w:bCs/>
          <w:iCs/>
          <w:sz w:val="28"/>
          <w:szCs w:val="28"/>
        </w:rPr>
        <w:softHyphen/>
      </w:r>
      <w:r w:rsidRPr="0065052F">
        <w:rPr>
          <w:iCs/>
          <w:sz w:val="28"/>
          <w:szCs w:val="28"/>
        </w:rPr>
        <w:t>лении основных направлений, ценностей и приоритетов деятельности школы по духовно-нравственному развитию и воспитанию младших школьников, в разработ</w:t>
      </w:r>
      <w:r w:rsidRPr="0065052F">
        <w:rPr>
          <w:iCs/>
          <w:sz w:val="28"/>
          <w:szCs w:val="28"/>
        </w:rPr>
        <w:softHyphen/>
        <w:t>ке содержания и реализации программ духовно-нравственного развития и воспита</w:t>
      </w:r>
      <w:r w:rsidRPr="0065052F">
        <w:rPr>
          <w:iCs/>
          <w:sz w:val="28"/>
          <w:szCs w:val="28"/>
        </w:rPr>
        <w:softHyphen/>
        <w:t>ния обучающихся, оценке эффективности этих программ;</w:t>
      </w:r>
    </w:p>
    <w:p w:rsidR="00BE64EE" w:rsidRPr="0065052F" w:rsidRDefault="00BE64EE" w:rsidP="003820C4">
      <w:pPr>
        <w:numPr>
          <w:ilvl w:val="0"/>
          <w:numId w:val="375"/>
        </w:numPr>
        <w:spacing w:before="40" w:after="40"/>
        <w:ind w:right="850"/>
        <w:jc w:val="both"/>
        <w:rPr>
          <w:iCs/>
          <w:sz w:val="28"/>
          <w:szCs w:val="28"/>
        </w:rPr>
      </w:pPr>
      <w:r w:rsidRPr="0065052F">
        <w:rPr>
          <w:iCs/>
          <w:sz w:val="28"/>
          <w:szCs w:val="28"/>
        </w:rPr>
        <w:t>сочетание</w:t>
      </w:r>
      <w:r w:rsidRPr="0065052F">
        <w:rPr>
          <w:i/>
          <w:sz w:val="28"/>
          <w:szCs w:val="28"/>
        </w:rPr>
        <w:t xml:space="preserve"> педагогического </w:t>
      </w:r>
      <w:r w:rsidRPr="0065052F">
        <w:rPr>
          <w:iCs/>
          <w:sz w:val="28"/>
          <w:szCs w:val="28"/>
        </w:rPr>
        <w:t>просвещения с</w:t>
      </w:r>
      <w:r w:rsidRPr="0065052F">
        <w:rPr>
          <w:i/>
          <w:sz w:val="28"/>
          <w:szCs w:val="28"/>
        </w:rPr>
        <w:t xml:space="preserve"> педагогическим </w:t>
      </w:r>
      <w:r w:rsidRPr="0065052F">
        <w:rPr>
          <w:iCs/>
          <w:sz w:val="28"/>
          <w:szCs w:val="28"/>
        </w:rPr>
        <w:t>самообразованием</w:t>
      </w:r>
      <w:r w:rsidRPr="0065052F">
        <w:rPr>
          <w:i/>
          <w:sz w:val="28"/>
          <w:szCs w:val="28"/>
        </w:rPr>
        <w:t xml:space="preserve"> ро</w:t>
      </w:r>
      <w:r w:rsidRPr="0065052F">
        <w:rPr>
          <w:iCs/>
          <w:sz w:val="28"/>
          <w:szCs w:val="28"/>
        </w:rPr>
        <w:t>дителей;</w:t>
      </w:r>
    </w:p>
    <w:p w:rsidR="00BE64EE" w:rsidRPr="0065052F" w:rsidRDefault="00BE64EE" w:rsidP="003820C4">
      <w:pPr>
        <w:numPr>
          <w:ilvl w:val="0"/>
          <w:numId w:val="375"/>
        </w:numPr>
        <w:spacing w:before="40" w:after="40"/>
        <w:ind w:right="850"/>
        <w:jc w:val="both"/>
        <w:rPr>
          <w:iCs/>
          <w:sz w:val="28"/>
          <w:szCs w:val="28"/>
        </w:rPr>
      </w:pPr>
      <w:r w:rsidRPr="0065052F">
        <w:rPr>
          <w:i/>
          <w:sz w:val="28"/>
          <w:szCs w:val="28"/>
        </w:rPr>
        <w:t xml:space="preserve">педагогическое </w:t>
      </w:r>
      <w:r w:rsidRPr="0065052F">
        <w:rPr>
          <w:iCs/>
          <w:sz w:val="28"/>
          <w:szCs w:val="28"/>
        </w:rPr>
        <w:t>внимание, уважение и требовательность</w:t>
      </w:r>
      <w:r w:rsidRPr="0065052F">
        <w:rPr>
          <w:i/>
          <w:sz w:val="28"/>
          <w:szCs w:val="28"/>
        </w:rPr>
        <w:t xml:space="preserve"> к родителям;</w:t>
      </w:r>
    </w:p>
    <w:p w:rsidR="00BE64EE" w:rsidRPr="0065052F" w:rsidRDefault="00BE64EE" w:rsidP="003820C4">
      <w:pPr>
        <w:numPr>
          <w:ilvl w:val="0"/>
          <w:numId w:val="375"/>
        </w:numPr>
        <w:spacing w:before="40" w:after="40"/>
        <w:ind w:right="850"/>
        <w:jc w:val="both"/>
        <w:rPr>
          <w:iCs/>
          <w:sz w:val="28"/>
          <w:szCs w:val="28"/>
        </w:rPr>
      </w:pPr>
      <w:r w:rsidRPr="0065052F">
        <w:rPr>
          <w:iCs/>
          <w:sz w:val="28"/>
          <w:szCs w:val="28"/>
        </w:rPr>
        <w:t>содействие</w:t>
      </w:r>
      <w:r w:rsidRPr="0065052F">
        <w:rPr>
          <w:i/>
          <w:sz w:val="28"/>
          <w:szCs w:val="28"/>
        </w:rPr>
        <w:t xml:space="preserve"> родителям </w:t>
      </w:r>
      <w:r w:rsidRPr="0065052F">
        <w:rPr>
          <w:iCs/>
          <w:sz w:val="28"/>
          <w:szCs w:val="28"/>
        </w:rPr>
        <w:t>в решении индивидуальных проблем воспитания</w:t>
      </w:r>
      <w:r w:rsidRPr="0065052F">
        <w:rPr>
          <w:i/>
          <w:sz w:val="28"/>
          <w:szCs w:val="28"/>
        </w:rPr>
        <w:t xml:space="preserve"> детей;</w:t>
      </w:r>
    </w:p>
    <w:p w:rsidR="00BE64EE" w:rsidRPr="0065052F" w:rsidRDefault="00BE64EE" w:rsidP="003820C4">
      <w:pPr>
        <w:numPr>
          <w:ilvl w:val="0"/>
          <w:numId w:val="375"/>
        </w:numPr>
        <w:spacing w:before="40" w:after="40"/>
        <w:ind w:right="850"/>
        <w:jc w:val="both"/>
        <w:rPr>
          <w:iCs/>
          <w:sz w:val="28"/>
          <w:szCs w:val="28"/>
        </w:rPr>
      </w:pPr>
      <w:r w:rsidRPr="0065052F">
        <w:rPr>
          <w:iCs/>
          <w:sz w:val="28"/>
          <w:szCs w:val="28"/>
        </w:rPr>
        <w:t>опора на положительный опыт семейного воспитания.</w:t>
      </w:r>
    </w:p>
    <w:p w:rsidR="00BE64EE" w:rsidRPr="00820DF2" w:rsidRDefault="00BE64EE" w:rsidP="00F847F7">
      <w:pPr>
        <w:spacing w:before="40" w:after="40"/>
        <w:ind w:left="1701" w:right="850" w:firstLine="708"/>
        <w:jc w:val="both"/>
        <w:rPr>
          <w:sz w:val="28"/>
          <w:szCs w:val="28"/>
        </w:rPr>
      </w:pPr>
      <w:r w:rsidRPr="00820DF2">
        <w:rPr>
          <w:color w:val="000000"/>
          <w:sz w:val="28"/>
          <w:szCs w:val="28"/>
        </w:rPr>
        <w:t xml:space="preserve">В системе повышения педагогической культуры родителей используются различные </w:t>
      </w:r>
      <w:r w:rsidRPr="00820DF2">
        <w:rPr>
          <w:rStyle w:val="Bodytext812pt"/>
          <w:b w:val="0"/>
          <w:bCs w:val="0"/>
          <w:sz w:val="28"/>
          <w:szCs w:val="28"/>
        </w:rPr>
        <w:t>формы работы</w:t>
      </w:r>
      <w:r w:rsidRPr="00820DF2">
        <w:rPr>
          <w:color w:val="000000"/>
          <w:sz w:val="28"/>
          <w:szCs w:val="28"/>
        </w:rPr>
        <w:t>, в том числе: родительское собрание, родительская конферен</w:t>
      </w:r>
      <w:r w:rsidRPr="00820DF2">
        <w:rPr>
          <w:color w:val="000000"/>
          <w:sz w:val="28"/>
          <w:szCs w:val="28"/>
        </w:rPr>
        <w:softHyphen/>
        <w:t>ция, собрание-диспут, родительский лекторий, встреча за круглым столом, вечер вопро</w:t>
      </w:r>
      <w:r w:rsidRPr="00820DF2">
        <w:rPr>
          <w:color w:val="000000"/>
          <w:sz w:val="28"/>
          <w:szCs w:val="28"/>
        </w:rPr>
        <w:softHyphen/>
        <w:t>сов и ответов, семинар, педагогический практикум, тренинг для родителей и др.</w:t>
      </w:r>
    </w:p>
    <w:p w:rsidR="00BE64EE" w:rsidRPr="00820DF2" w:rsidRDefault="00BE64EE" w:rsidP="00F847F7">
      <w:pPr>
        <w:pStyle w:val="Bodytext30"/>
        <w:shd w:val="clear" w:color="auto" w:fill="auto"/>
        <w:spacing w:before="40" w:after="40" w:line="240" w:lineRule="auto"/>
        <w:ind w:left="1701" w:right="850" w:firstLine="0"/>
        <w:rPr>
          <w:rFonts w:ascii="Times New Roman" w:hAnsi="Times New Roman" w:cs="Times New Roman"/>
          <w:color w:val="000000"/>
          <w:sz w:val="28"/>
          <w:szCs w:val="28"/>
          <w:lang w:eastAsia="ru-RU"/>
        </w:rPr>
      </w:pPr>
    </w:p>
    <w:p w:rsidR="00BE64EE" w:rsidRPr="00820DF2" w:rsidRDefault="00BE64EE" w:rsidP="00F847F7">
      <w:pPr>
        <w:pStyle w:val="Bodytext30"/>
        <w:shd w:val="clear" w:color="auto" w:fill="auto"/>
        <w:spacing w:before="40" w:after="40" w:line="240" w:lineRule="auto"/>
        <w:ind w:left="1701" w:right="850" w:firstLine="0"/>
        <w:jc w:val="center"/>
        <w:rPr>
          <w:rFonts w:ascii="Times New Roman" w:hAnsi="Times New Roman" w:cs="Times New Roman"/>
          <w:sz w:val="28"/>
          <w:szCs w:val="28"/>
        </w:rPr>
      </w:pPr>
      <w:r w:rsidRPr="00820DF2">
        <w:rPr>
          <w:rFonts w:ascii="Times New Roman" w:hAnsi="Times New Roman" w:cs="Times New Roman"/>
          <w:color w:val="000000"/>
          <w:sz w:val="28"/>
          <w:szCs w:val="28"/>
          <w:lang w:eastAsia="ru-RU"/>
        </w:rPr>
        <w:t>Формы психолого-педагогического просвещения</w:t>
      </w:r>
    </w:p>
    <w:p w:rsidR="00BE64EE" w:rsidRPr="0065052F" w:rsidRDefault="00BE64EE" w:rsidP="003820C4">
      <w:pPr>
        <w:numPr>
          <w:ilvl w:val="0"/>
          <w:numId w:val="375"/>
        </w:numPr>
        <w:spacing w:before="40" w:after="40"/>
        <w:ind w:right="850"/>
        <w:jc w:val="both"/>
        <w:rPr>
          <w:iCs/>
          <w:sz w:val="28"/>
          <w:szCs w:val="28"/>
        </w:rPr>
      </w:pPr>
      <w:r w:rsidRPr="0065052F">
        <w:rPr>
          <w:b/>
          <w:iCs/>
          <w:sz w:val="28"/>
          <w:szCs w:val="28"/>
        </w:rPr>
        <w:t>Лекция</w:t>
      </w:r>
      <w:r w:rsidRPr="0065052F">
        <w:rPr>
          <w:iCs/>
          <w:sz w:val="28"/>
          <w:szCs w:val="28"/>
        </w:rPr>
        <w:t xml:space="preserve"> (подробно раскрывающая сущность той или иной проблемы воспитания).</w:t>
      </w:r>
    </w:p>
    <w:p w:rsidR="00BE64EE" w:rsidRPr="0065052F" w:rsidRDefault="00BE64EE" w:rsidP="003820C4">
      <w:pPr>
        <w:numPr>
          <w:ilvl w:val="0"/>
          <w:numId w:val="375"/>
        </w:numPr>
        <w:spacing w:before="40" w:after="40"/>
        <w:ind w:right="850"/>
        <w:jc w:val="both"/>
        <w:rPr>
          <w:iCs/>
          <w:sz w:val="28"/>
          <w:szCs w:val="28"/>
        </w:rPr>
      </w:pPr>
      <w:r w:rsidRPr="0065052F">
        <w:rPr>
          <w:b/>
          <w:bCs/>
          <w:iCs/>
          <w:sz w:val="28"/>
          <w:szCs w:val="28"/>
        </w:rPr>
        <w:t>Родительские конференции</w:t>
      </w:r>
      <w:r w:rsidRPr="0065052F">
        <w:rPr>
          <w:iCs/>
          <w:sz w:val="28"/>
          <w:szCs w:val="28"/>
        </w:rPr>
        <w:t xml:space="preserve"> (общешкольные, классные) имеют огромное значение в системе </w:t>
      </w:r>
      <w:r w:rsidRPr="0065052F">
        <w:rPr>
          <w:iCs/>
          <w:sz w:val="28"/>
          <w:szCs w:val="28"/>
        </w:rPr>
        <w:lastRenderedPageBreak/>
        <w:t>воспитательной работы школы. На родительских собраниях обсуждаются насущные проблемы общества. Проблемы конфликтов отцов и детей и пути выхода из них, профилактика вредных привычек - вот темы родительских конференций.</w:t>
      </w:r>
    </w:p>
    <w:p w:rsidR="00BE64EE" w:rsidRPr="00820DF2" w:rsidRDefault="00BE64EE" w:rsidP="00F847F7">
      <w:pPr>
        <w:spacing w:before="40" w:after="40"/>
        <w:ind w:left="1701" w:right="850" w:firstLine="708"/>
        <w:jc w:val="both"/>
        <w:rPr>
          <w:color w:val="000000"/>
          <w:sz w:val="28"/>
          <w:szCs w:val="28"/>
        </w:rPr>
      </w:pPr>
      <w:r w:rsidRPr="00820DF2">
        <w:rPr>
          <w:color w:val="000000"/>
          <w:sz w:val="28"/>
          <w:szCs w:val="28"/>
        </w:rPr>
        <w:t>На родительских собраниях выступают представители социально-педагогической службы. В их задачу вхо</w:t>
      </w:r>
      <w:r w:rsidRPr="00820DF2">
        <w:rPr>
          <w:color w:val="000000"/>
          <w:sz w:val="28"/>
          <w:szCs w:val="28"/>
        </w:rPr>
        <w:softHyphen/>
        <w:t>дит проведение социологических и психологических исследований по проблеме собрания и знакомство участников с результатами опросов и наблюдений. Активными уча</w:t>
      </w:r>
      <w:r w:rsidRPr="00820DF2">
        <w:rPr>
          <w:color w:val="000000"/>
          <w:sz w:val="28"/>
          <w:szCs w:val="28"/>
        </w:rPr>
        <w:softHyphen/>
        <w:t xml:space="preserve">стниками собраний  выступают сами родители. </w:t>
      </w:r>
    </w:p>
    <w:p w:rsidR="00BE64EE" w:rsidRPr="0065052F" w:rsidRDefault="00BE64EE" w:rsidP="003820C4">
      <w:pPr>
        <w:numPr>
          <w:ilvl w:val="0"/>
          <w:numId w:val="375"/>
        </w:numPr>
        <w:spacing w:before="40" w:after="40"/>
        <w:ind w:right="850"/>
        <w:jc w:val="both"/>
        <w:rPr>
          <w:iCs/>
          <w:sz w:val="28"/>
          <w:szCs w:val="28"/>
        </w:rPr>
      </w:pPr>
      <w:r w:rsidRPr="0065052F">
        <w:rPr>
          <w:b/>
          <w:bCs/>
          <w:iCs/>
          <w:sz w:val="28"/>
          <w:szCs w:val="28"/>
        </w:rPr>
        <w:t>Практикум</w:t>
      </w:r>
      <w:r w:rsidRPr="0065052F">
        <w:rPr>
          <w:b/>
          <w:iCs/>
          <w:sz w:val="28"/>
          <w:szCs w:val="28"/>
        </w:rPr>
        <w:t xml:space="preserve"> </w:t>
      </w:r>
      <w:r w:rsidRPr="0065052F">
        <w:rPr>
          <w:iCs/>
          <w:sz w:val="28"/>
          <w:szCs w:val="28"/>
        </w:rPr>
        <w:t>(форма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BE64EE" w:rsidRPr="0065052F" w:rsidRDefault="00BE64EE" w:rsidP="003820C4">
      <w:pPr>
        <w:numPr>
          <w:ilvl w:val="0"/>
          <w:numId w:val="375"/>
        </w:numPr>
        <w:spacing w:before="40" w:after="40"/>
        <w:ind w:right="850"/>
        <w:jc w:val="both"/>
        <w:rPr>
          <w:iCs/>
          <w:sz w:val="28"/>
          <w:szCs w:val="28"/>
        </w:rPr>
      </w:pPr>
      <w:r w:rsidRPr="0065052F">
        <w:rPr>
          <w:b/>
          <w:bCs/>
          <w:iCs/>
          <w:sz w:val="28"/>
          <w:szCs w:val="28"/>
        </w:rPr>
        <w:t>Индивидуальные тематические консультации</w:t>
      </w:r>
      <w:r w:rsidRPr="0065052F">
        <w:rPr>
          <w:iCs/>
          <w:sz w:val="28"/>
          <w:szCs w:val="28"/>
        </w:rPr>
        <w:t xml:space="preserve"> (обмен информацией, дающей ре</w:t>
      </w:r>
      <w:r w:rsidRPr="0065052F">
        <w:rPr>
          <w:iCs/>
          <w:sz w:val="28"/>
          <w:szCs w:val="28"/>
        </w:rPr>
        <w:softHyphen/>
        <w:t>альное представление о школьных делах и поведении ребёнка, его проблемах, особенности здоровья ребёнка; его увлечения, интересы;</w:t>
      </w:r>
    </w:p>
    <w:p w:rsidR="00BE64EE" w:rsidRPr="00820DF2" w:rsidRDefault="0065052F" w:rsidP="0065052F">
      <w:pPr>
        <w:widowControl w:val="0"/>
        <w:tabs>
          <w:tab w:val="left" w:pos="626"/>
        </w:tabs>
        <w:spacing w:before="40" w:after="40"/>
        <w:ind w:left="2061" w:right="850"/>
        <w:jc w:val="both"/>
        <w:rPr>
          <w:sz w:val="28"/>
          <w:szCs w:val="28"/>
        </w:rPr>
      </w:pPr>
      <w:r>
        <w:rPr>
          <w:color w:val="000000"/>
          <w:sz w:val="28"/>
          <w:szCs w:val="28"/>
        </w:rPr>
        <w:t xml:space="preserve">- </w:t>
      </w:r>
      <w:r w:rsidR="00BE64EE" w:rsidRPr="00820DF2">
        <w:rPr>
          <w:color w:val="000000"/>
          <w:sz w:val="28"/>
          <w:szCs w:val="28"/>
        </w:rPr>
        <w:t>предпочтения в общении в семье;</w:t>
      </w:r>
    </w:p>
    <w:p w:rsidR="00BE64EE" w:rsidRPr="00820DF2" w:rsidRDefault="0065052F" w:rsidP="00F847F7">
      <w:pPr>
        <w:widowControl w:val="0"/>
        <w:tabs>
          <w:tab w:val="left" w:pos="626"/>
        </w:tabs>
        <w:spacing w:before="40" w:after="40"/>
        <w:ind w:left="1701" w:right="850"/>
        <w:jc w:val="both"/>
        <w:rPr>
          <w:sz w:val="28"/>
          <w:szCs w:val="28"/>
        </w:rPr>
      </w:pPr>
      <w:r>
        <w:rPr>
          <w:color w:val="000000"/>
          <w:sz w:val="28"/>
          <w:szCs w:val="28"/>
        </w:rPr>
        <w:t xml:space="preserve">     </w:t>
      </w:r>
      <w:r w:rsidR="00BE64EE" w:rsidRPr="00820DF2">
        <w:rPr>
          <w:color w:val="000000"/>
          <w:sz w:val="28"/>
          <w:szCs w:val="28"/>
        </w:rPr>
        <w:t>- поведенческие реакции;</w:t>
      </w:r>
    </w:p>
    <w:p w:rsidR="00BE64EE" w:rsidRPr="00820DF2" w:rsidRDefault="0065052F" w:rsidP="00F847F7">
      <w:pPr>
        <w:widowControl w:val="0"/>
        <w:tabs>
          <w:tab w:val="left" w:pos="626"/>
        </w:tabs>
        <w:spacing w:before="40" w:after="40"/>
        <w:ind w:left="1701" w:right="850"/>
        <w:jc w:val="both"/>
        <w:rPr>
          <w:sz w:val="28"/>
          <w:szCs w:val="28"/>
        </w:rPr>
      </w:pPr>
      <w:r>
        <w:rPr>
          <w:color w:val="000000"/>
          <w:sz w:val="28"/>
          <w:szCs w:val="28"/>
        </w:rPr>
        <w:t xml:space="preserve">     </w:t>
      </w:r>
      <w:r w:rsidR="00BE64EE" w:rsidRPr="00820DF2">
        <w:rPr>
          <w:color w:val="000000"/>
          <w:sz w:val="28"/>
          <w:szCs w:val="28"/>
        </w:rPr>
        <w:t>- особенности характера;</w:t>
      </w:r>
    </w:p>
    <w:p w:rsidR="00BE64EE" w:rsidRPr="00820DF2" w:rsidRDefault="0065052F" w:rsidP="00F847F7">
      <w:pPr>
        <w:widowControl w:val="0"/>
        <w:tabs>
          <w:tab w:val="left" w:pos="626"/>
        </w:tabs>
        <w:spacing w:before="40" w:after="40"/>
        <w:ind w:left="1701" w:right="850"/>
        <w:jc w:val="both"/>
        <w:rPr>
          <w:sz w:val="28"/>
          <w:szCs w:val="28"/>
        </w:rPr>
      </w:pPr>
      <w:r>
        <w:rPr>
          <w:color w:val="000000"/>
          <w:sz w:val="28"/>
          <w:szCs w:val="28"/>
        </w:rPr>
        <w:t xml:space="preserve">     </w:t>
      </w:r>
      <w:r w:rsidR="00BE64EE" w:rsidRPr="00820DF2">
        <w:rPr>
          <w:color w:val="000000"/>
          <w:sz w:val="28"/>
          <w:szCs w:val="28"/>
        </w:rPr>
        <w:t>- мотивации учения;</w:t>
      </w:r>
    </w:p>
    <w:p w:rsidR="00BE64EE" w:rsidRPr="00820DF2" w:rsidRDefault="0065052F" w:rsidP="00F847F7">
      <w:pPr>
        <w:widowControl w:val="0"/>
        <w:tabs>
          <w:tab w:val="left" w:pos="626"/>
        </w:tabs>
        <w:spacing w:before="40" w:after="40"/>
        <w:ind w:left="1701" w:right="850"/>
        <w:jc w:val="both"/>
        <w:rPr>
          <w:sz w:val="28"/>
          <w:szCs w:val="28"/>
        </w:rPr>
      </w:pPr>
      <w:r>
        <w:rPr>
          <w:color w:val="000000"/>
          <w:sz w:val="28"/>
          <w:szCs w:val="28"/>
        </w:rPr>
        <w:t xml:space="preserve">     </w:t>
      </w:r>
      <w:r w:rsidR="00BE64EE" w:rsidRPr="00820DF2">
        <w:rPr>
          <w:color w:val="000000"/>
          <w:sz w:val="28"/>
          <w:szCs w:val="28"/>
        </w:rPr>
        <w:t>- моральные ценности семьи)</w:t>
      </w:r>
    </w:p>
    <w:p w:rsidR="00BE64EE" w:rsidRPr="0065052F" w:rsidRDefault="00BE64EE" w:rsidP="003820C4">
      <w:pPr>
        <w:numPr>
          <w:ilvl w:val="0"/>
          <w:numId w:val="375"/>
        </w:numPr>
        <w:spacing w:before="40" w:after="40"/>
        <w:ind w:right="850"/>
        <w:jc w:val="both"/>
        <w:rPr>
          <w:bCs/>
          <w:iCs/>
          <w:sz w:val="28"/>
          <w:szCs w:val="28"/>
        </w:rPr>
      </w:pPr>
      <w:r w:rsidRPr="0065052F">
        <w:rPr>
          <w:b/>
          <w:iCs/>
          <w:sz w:val="28"/>
          <w:szCs w:val="28"/>
        </w:rPr>
        <w:t>Посещение семьи</w:t>
      </w:r>
      <w:r w:rsidRPr="0065052F">
        <w:rPr>
          <w:iCs/>
          <w:sz w:val="28"/>
          <w:szCs w:val="28"/>
        </w:rPr>
        <w:t xml:space="preserve"> </w:t>
      </w:r>
      <w:r w:rsidRPr="0065052F">
        <w:rPr>
          <w:bCs/>
          <w:iCs/>
          <w:sz w:val="28"/>
          <w:szCs w:val="28"/>
        </w:rPr>
        <w:t>(индивидуальная работа педагога с родителями, знакомство с условия</w:t>
      </w:r>
      <w:r w:rsidRPr="0065052F">
        <w:rPr>
          <w:bCs/>
          <w:iCs/>
          <w:sz w:val="28"/>
          <w:szCs w:val="28"/>
        </w:rPr>
        <w:softHyphen/>
        <w:t>ми жизни).</w:t>
      </w:r>
    </w:p>
    <w:p w:rsidR="00BE64EE" w:rsidRPr="0065052F" w:rsidRDefault="00BE64EE" w:rsidP="003820C4">
      <w:pPr>
        <w:numPr>
          <w:ilvl w:val="0"/>
          <w:numId w:val="375"/>
        </w:numPr>
        <w:spacing w:before="40" w:after="40"/>
        <w:ind w:right="850"/>
        <w:jc w:val="both"/>
        <w:rPr>
          <w:b/>
          <w:bCs/>
          <w:iCs/>
          <w:sz w:val="28"/>
          <w:szCs w:val="28"/>
        </w:rPr>
      </w:pPr>
      <w:r w:rsidRPr="0065052F">
        <w:rPr>
          <w:b/>
          <w:iCs/>
          <w:sz w:val="28"/>
          <w:szCs w:val="28"/>
        </w:rPr>
        <w:t>Родительское собрание</w:t>
      </w:r>
      <w:r w:rsidRPr="0065052F">
        <w:rPr>
          <w:iCs/>
          <w:sz w:val="28"/>
          <w:szCs w:val="28"/>
        </w:rPr>
        <w:t xml:space="preserve"> </w:t>
      </w:r>
      <w:r w:rsidRPr="0065052F">
        <w:rPr>
          <w:bCs/>
          <w:iCs/>
          <w:sz w:val="28"/>
          <w:szCs w:val="28"/>
        </w:rPr>
        <w:t>(форма анализа, осмысления на основе данных педагогической науки опыта воспитания).</w:t>
      </w:r>
    </w:p>
    <w:p w:rsidR="00BE64EE" w:rsidRPr="00820DF2" w:rsidRDefault="00BE64EE" w:rsidP="00133B46">
      <w:pPr>
        <w:pStyle w:val="ad"/>
        <w:widowControl w:val="0"/>
        <w:numPr>
          <w:ilvl w:val="0"/>
          <w:numId w:val="339"/>
        </w:numPr>
        <w:tabs>
          <w:tab w:val="left" w:pos="332"/>
        </w:tabs>
        <w:spacing w:before="40" w:after="40" w:line="240" w:lineRule="auto"/>
        <w:ind w:left="1701" w:right="850"/>
        <w:jc w:val="both"/>
        <w:rPr>
          <w:rFonts w:ascii="Times New Roman" w:hAnsi="Times New Roman"/>
          <w:sz w:val="28"/>
          <w:szCs w:val="28"/>
        </w:rPr>
      </w:pPr>
      <w:r w:rsidRPr="00820DF2">
        <w:rPr>
          <w:rStyle w:val="Bodytext812pt"/>
          <w:b w:val="0"/>
          <w:bCs w:val="0"/>
          <w:sz w:val="28"/>
          <w:szCs w:val="28"/>
        </w:rPr>
        <w:t xml:space="preserve">Общешкольные родительские собрания </w:t>
      </w:r>
      <w:r w:rsidRPr="00820DF2">
        <w:rPr>
          <w:rFonts w:ascii="Times New Roman" w:hAnsi="Times New Roman"/>
          <w:color w:val="000000"/>
          <w:sz w:val="28"/>
          <w:szCs w:val="28"/>
        </w:rPr>
        <w:t>проводятся один-два раза в год. Цель: зна</w:t>
      </w:r>
      <w:r w:rsidRPr="00820DF2">
        <w:rPr>
          <w:rFonts w:ascii="Times New Roman" w:hAnsi="Times New Roman"/>
          <w:color w:val="000000"/>
          <w:sz w:val="28"/>
          <w:szCs w:val="28"/>
        </w:rPr>
        <w:softHyphen/>
        <w:t>комство с нормативно-правовыми документами о школе, основными направлениями, за</w:t>
      </w:r>
      <w:r w:rsidRPr="00820DF2">
        <w:rPr>
          <w:rFonts w:ascii="Times New Roman" w:hAnsi="Times New Roman"/>
          <w:color w:val="000000"/>
          <w:sz w:val="28"/>
          <w:szCs w:val="28"/>
        </w:rPr>
        <w:softHyphen/>
        <w:t>дачами, итогами работы.</w:t>
      </w:r>
    </w:p>
    <w:p w:rsidR="00BE64EE" w:rsidRPr="00820DF2" w:rsidRDefault="00BE64EE" w:rsidP="00133B46">
      <w:pPr>
        <w:pStyle w:val="ad"/>
        <w:widowControl w:val="0"/>
        <w:numPr>
          <w:ilvl w:val="0"/>
          <w:numId w:val="339"/>
        </w:numPr>
        <w:tabs>
          <w:tab w:val="left" w:pos="332"/>
        </w:tabs>
        <w:spacing w:before="40" w:after="40" w:line="240" w:lineRule="auto"/>
        <w:ind w:left="1701" w:right="850"/>
        <w:jc w:val="both"/>
        <w:rPr>
          <w:rFonts w:ascii="Times New Roman" w:hAnsi="Times New Roman"/>
          <w:sz w:val="28"/>
          <w:szCs w:val="28"/>
        </w:rPr>
      </w:pPr>
      <w:r w:rsidRPr="00820DF2">
        <w:rPr>
          <w:rStyle w:val="Bodytext812pt"/>
          <w:b w:val="0"/>
          <w:bCs w:val="0"/>
          <w:sz w:val="28"/>
          <w:szCs w:val="28"/>
        </w:rPr>
        <w:t xml:space="preserve">Классные родительские собрания </w:t>
      </w:r>
      <w:r w:rsidRPr="00820DF2">
        <w:rPr>
          <w:rFonts w:ascii="Times New Roman" w:hAnsi="Times New Roman"/>
          <w:color w:val="000000"/>
          <w:sz w:val="28"/>
          <w:szCs w:val="28"/>
        </w:rPr>
        <w:t xml:space="preserve"> проводятся четыре раза в год. </w:t>
      </w:r>
    </w:p>
    <w:p w:rsidR="00BE64EE" w:rsidRPr="00820DF2" w:rsidRDefault="00BE64EE" w:rsidP="00F847F7">
      <w:pPr>
        <w:pStyle w:val="ad"/>
        <w:widowControl w:val="0"/>
        <w:tabs>
          <w:tab w:val="left" w:pos="332"/>
        </w:tabs>
        <w:spacing w:before="40" w:after="40" w:line="240" w:lineRule="auto"/>
        <w:ind w:left="1701" w:right="850"/>
        <w:jc w:val="both"/>
        <w:rPr>
          <w:rFonts w:ascii="Times New Roman" w:hAnsi="Times New Roman"/>
          <w:sz w:val="28"/>
          <w:szCs w:val="28"/>
        </w:rPr>
      </w:pPr>
      <w:r w:rsidRPr="00820DF2">
        <w:rPr>
          <w:rFonts w:ascii="Times New Roman" w:hAnsi="Times New Roman"/>
          <w:i/>
          <w:color w:val="000000"/>
          <w:sz w:val="28"/>
          <w:szCs w:val="28"/>
        </w:rPr>
        <w:t xml:space="preserve">Цель: </w:t>
      </w:r>
      <w:r w:rsidRPr="00820DF2">
        <w:rPr>
          <w:rFonts w:ascii="Times New Roman" w:hAnsi="Times New Roman"/>
          <w:color w:val="000000"/>
          <w:sz w:val="28"/>
          <w:szCs w:val="28"/>
        </w:rPr>
        <w:t>обсуждение задач учебно-воспитательной работы класса, планирование воспитательной работы, опре</w:t>
      </w:r>
      <w:r w:rsidRPr="00820DF2">
        <w:rPr>
          <w:rFonts w:ascii="Times New Roman" w:hAnsi="Times New Roman"/>
          <w:color w:val="000000"/>
          <w:sz w:val="28"/>
          <w:szCs w:val="28"/>
        </w:rPr>
        <w:softHyphen/>
        <w:t>деление путей тесного сотрудничества семьи и школы, рассмотрение актуальных педаго</w:t>
      </w:r>
      <w:r w:rsidRPr="00820DF2">
        <w:rPr>
          <w:rFonts w:ascii="Times New Roman" w:hAnsi="Times New Roman"/>
          <w:color w:val="000000"/>
          <w:sz w:val="28"/>
          <w:szCs w:val="28"/>
        </w:rPr>
        <w:softHyphen/>
        <w:t>гических проблем.</w:t>
      </w:r>
    </w:p>
    <w:p w:rsidR="00BE64EE" w:rsidRPr="006B0879" w:rsidRDefault="00BE64EE" w:rsidP="00F847F7">
      <w:pPr>
        <w:pStyle w:val="Heading20"/>
        <w:keepNext/>
        <w:keepLines/>
        <w:shd w:val="clear" w:color="auto" w:fill="auto"/>
        <w:tabs>
          <w:tab w:val="left" w:pos="1028"/>
        </w:tabs>
        <w:spacing w:before="40" w:after="40" w:line="240" w:lineRule="auto"/>
        <w:ind w:left="1701" w:right="850" w:firstLine="0"/>
        <w:jc w:val="center"/>
        <w:rPr>
          <w:rFonts w:ascii="Times New Roman" w:hAnsi="Times New Roman" w:cs="Times New Roman"/>
          <w:iCs/>
          <w:sz w:val="28"/>
          <w:szCs w:val="28"/>
        </w:rPr>
      </w:pPr>
      <w:r w:rsidRPr="006B0879">
        <w:rPr>
          <w:rFonts w:ascii="Times New Roman" w:hAnsi="Times New Roman" w:cs="Times New Roman"/>
          <w:iCs/>
          <w:color w:val="000000"/>
          <w:sz w:val="28"/>
          <w:szCs w:val="28"/>
          <w:lang w:eastAsia="ru-RU"/>
        </w:rPr>
        <w:lastRenderedPageBreak/>
        <w:t>Организация взаимодействия школы с культурными и общественными ор</w:t>
      </w:r>
      <w:r w:rsidRPr="006B0879">
        <w:rPr>
          <w:rFonts w:ascii="Times New Roman" w:hAnsi="Times New Roman" w:cs="Times New Roman"/>
          <w:iCs/>
          <w:color w:val="000000"/>
          <w:sz w:val="28"/>
          <w:szCs w:val="28"/>
          <w:lang w:eastAsia="ru-RU"/>
        </w:rPr>
        <w:softHyphen/>
        <w:t>ганизациями</w:t>
      </w:r>
    </w:p>
    <w:p w:rsidR="00BE64EE" w:rsidRPr="00820DF2" w:rsidRDefault="00BE64EE" w:rsidP="00F847F7">
      <w:pPr>
        <w:spacing w:before="40" w:after="40"/>
        <w:ind w:left="1701" w:right="850" w:firstLine="708"/>
        <w:jc w:val="both"/>
        <w:rPr>
          <w:sz w:val="28"/>
          <w:szCs w:val="28"/>
        </w:rPr>
      </w:pPr>
      <w:r w:rsidRPr="00820DF2">
        <w:rPr>
          <w:color w:val="000000"/>
          <w:sz w:val="28"/>
          <w:szCs w:val="28"/>
        </w:rPr>
        <w:t>Педагог, учитывая интересы учащихся своего класса, налаживает связь с учреждениями дополнительного образования для проведения совместных мероприятий.</w:t>
      </w:r>
    </w:p>
    <w:p w:rsidR="00BE64EE" w:rsidRPr="00820DF2" w:rsidRDefault="00BE64EE" w:rsidP="00F847F7">
      <w:pPr>
        <w:pStyle w:val="Heading20"/>
        <w:keepNext/>
        <w:keepLines/>
        <w:shd w:val="clear" w:color="auto" w:fill="auto"/>
        <w:spacing w:before="40" w:after="40" w:line="240" w:lineRule="auto"/>
        <w:ind w:left="1701" w:right="850" w:firstLine="0"/>
        <w:jc w:val="center"/>
        <w:rPr>
          <w:rFonts w:ascii="Times New Roman" w:hAnsi="Times New Roman" w:cs="Times New Roman"/>
          <w:sz w:val="28"/>
          <w:szCs w:val="28"/>
        </w:rPr>
      </w:pPr>
      <w:r w:rsidRPr="00820DF2">
        <w:rPr>
          <w:rFonts w:ascii="Times New Roman" w:hAnsi="Times New Roman" w:cs="Times New Roman"/>
          <w:color w:val="000000"/>
          <w:sz w:val="28"/>
          <w:szCs w:val="28"/>
          <w:lang w:eastAsia="ru-RU"/>
        </w:rPr>
        <w:t>Перечень мероприятий</w:t>
      </w:r>
    </w:p>
    <w:p w:rsidR="00BE64EE" w:rsidRDefault="00BE64EE" w:rsidP="00F847F7">
      <w:pPr>
        <w:spacing w:before="40" w:after="40"/>
        <w:ind w:left="1701" w:right="850" w:firstLine="820"/>
        <w:jc w:val="both"/>
        <w:rPr>
          <w:color w:val="000000"/>
          <w:sz w:val="28"/>
          <w:szCs w:val="28"/>
        </w:rPr>
      </w:pPr>
      <w:r w:rsidRPr="00820DF2">
        <w:rPr>
          <w:color w:val="000000"/>
          <w:sz w:val="28"/>
          <w:szCs w:val="28"/>
        </w:rPr>
        <w:t>Ряд мероприятий, организуемых совместно с родителями и общественностью можно проследить в таблице, которая приведена в предыдущем разделе.</w:t>
      </w:r>
    </w:p>
    <w:p w:rsidR="00AD09AB" w:rsidRPr="00820DF2" w:rsidRDefault="00AD09AB" w:rsidP="00F847F7">
      <w:pPr>
        <w:spacing w:before="40" w:after="40"/>
        <w:ind w:left="1701" w:right="850" w:firstLine="820"/>
        <w:jc w:val="both"/>
        <w:rPr>
          <w:color w:val="000000"/>
          <w:sz w:val="28"/>
          <w:szCs w:val="28"/>
        </w:rPr>
      </w:pPr>
    </w:p>
    <w:tbl>
      <w:tblPr>
        <w:tblStyle w:val="afff8"/>
        <w:tblW w:w="0" w:type="auto"/>
        <w:tblInd w:w="1242" w:type="dxa"/>
        <w:tblLook w:val="04A0" w:firstRow="1" w:lastRow="0" w:firstColumn="1" w:lastColumn="0" w:noHBand="0" w:noVBand="1"/>
      </w:tblPr>
      <w:tblGrid>
        <w:gridCol w:w="3402"/>
        <w:gridCol w:w="3828"/>
      </w:tblGrid>
      <w:tr w:rsidR="00676EA1" w:rsidRPr="00AD09AB" w:rsidTr="00AD09AB">
        <w:tc>
          <w:tcPr>
            <w:tcW w:w="3402" w:type="dxa"/>
          </w:tcPr>
          <w:p w:rsidR="00676EA1" w:rsidRPr="00AD09AB" w:rsidRDefault="00AD09AB" w:rsidP="00AD09AB">
            <w:pPr>
              <w:spacing w:before="120"/>
              <w:jc w:val="center"/>
              <w:rPr>
                <w:sz w:val="28"/>
                <w:szCs w:val="28"/>
              </w:rPr>
            </w:pPr>
            <w:r w:rsidRPr="00AD09AB">
              <w:rPr>
                <w:rStyle w:val="Bodytext8NotBold"/>
                <w:rFonts w:eastAsia="MS Gothic"/>
                <w:sz w:val="28"/>
                <w:szCs w:val="28"/>
              </w:rPr>
              <w:t>Направление</w:t>
            </w:r>
          </w:p>
        </w:tc>
        <w:tc>
          <w:tcPr>
            <w:tcW w:w="3828" w:type="dxa"/>
          </w:tcPr>
          <w:p w:rsidR="00676EA1" w:rsidRPr="00AD09AB" w:rsidRDefault="00AD09AB" w:rsidP="00AD09AB">
            <w:pPr>
              <w:spacing w:before="120"/>
              <w:jc w:val="center"/>
              <w:rPr>
                <w:sz w:val="28"/>
                <w:szCs w:val="28"/>
              </w:rPr>
            </w:pPr>
            <w:r w:rsidRPr="00AD09AB">
              <w:rPr>
                <w:rStyle w:val="Bodytext8NotBold"/>
                <w:rFonts w:eastAsia="MS Gothic"/>
                <w:sz w:val="28"/>
                <w:szCs w:val="28"/>
              </w:rPr>
              <w:t>Содержание</w:t>
            </w:r>
          </w:p>
        </w:tc>
      </w:tr>
      <w:tr w:rsidR="00676EA1" w:rsidRPr="00AD09AB" w:rsidTr="00AD09AB">
        <w:tc>
          <w:tcPr>
            <w:tcW w:w="3402" w:type="dxa"/>
          </w:tcPr>
          <w:p w:rsidR="00676EA1" w:rsidRPr="00AD09AB" w:rsidRDefault="00AD09AB" w:rsidP="00AD09AB">
            <w:pPr>
              <w:spacing w:before="120"/>
              <w:jc w:val="both"/>
              <w:rPr>
                <w:sz w:val="28"/>
                <w:szCs w:val="28"/>
              </w:rPr>
            </w:pPr>
            <w:r w:rsidRPr="00AD09AB">
              <w:rPr>
                <w:rStyle w:val="Bodytext8Italic"/>
                <w:rFonts w:eastAsia="MS Gothic"/>
                <w:b w:val="0"/>
                <w:bCs w:val="0"/>
                <w:sz w:val="28"/>
                <w:szCs w:val="28"/>
              </w:rPr>
              <w:t>Воспитание гражданст</w:t>
            </w:r>
            <w:r w:rsidRPr="00AD09AB">
              <w:rPr>
                <w:rStyle w:val="Bodytext8Italic"/>
                <w:rFonts w:eastAsia="MS Gothic"/>
                <w:b w:val="0"/>
                <w:bCs w:val="0"/>
                <w:sz w:val="28"/>
                <w:szCs w:val="28"/>
              </w:rPr>
              <w:softHyphen/>
              <w:t>венности, патриотизма, уважения к правам, сво</w:t>
            </w:r>
            <w:r w:rsidRPr="00AD09AB">
              <w:rPr>
                <w:rStyle w:val="Bodytext8Italic"/>
                <w:rFonts w:eastAsia="MS Gothic"/>
                <w:b w:val="0"/>
                <w:bCs w:val="0"/>
                <w:sz w:val="28"/>
                <w:szCs w:val="28"/>
              </w:rPr>
              <w:softHyphen/>
              <w:t>бодам и обязанностям</w:t>
            </w:r>
          </w:p>
        </w:tc>
        <w:tc>
          <w:tcPr>
            <w:tcW w:w="3828" w:type="dxa"/>
          </w:tcPr>
          <w:p w:rsidR="00AD09AB" w:rsidRDefault="00AD09AB" w:rsidP="00AD09AB">
            <w:pPr>
              <w:widowControl w:val="0"/>
              <w:tabs>
                <w:tab w:val="left" w:pos="550"/>
              </w:tabs>
              <w:spacing w:before="120"/>
              <w:jc w:val="both"/>
              <w:rPr>
                <w:color w:val="000000"/>
                <w:sz w:val="28"/>
                <w:szCs w:val="28"/>
              </w:rPr>
            </w:pPr>
            <w:r w:rsidRPr="00AD09AB">
              <w:rPr>
                <w:color w:val="000000"/>
                <w:sz w:val="28"/>
                <w:szCs w:val="28"/>
              </w:rPr>
              <w:t>Организация встреч с родителями, профессии которых связаны со службой в рядах Вооружённых сил РФ.</w:t>
            </w:r>
          </w:p>
          <w:p w:rsidR="00676EA1" w:rsidRPr="00AD09AB" w:rsidRDefault="00AD09AB" w:rsidP="00AD09AB">
            <w:pPr>
              <w:widowControl w:val="0"/>
              <w:tabs>
                <w:tab w:val="left" w:pos="550"/>
              </w:tabs>
              <w:jc w:val="both"/>
              <w:rPr>
                <w:sz w:val="28"/>
                <w:szCs w:val="28"/>
              </w:rPr>
            </w:pPr>
            <w:r w:rsidRPr="00AD09AB">
              <w:rPr>
                <w:color w:val="000000"/>
                <w:sz w:val="28"/>
                <w:szCs w:val="28"/>
              </w:rPr>
              <w:t>Посещение семей ветеранов войны.</w:t>
            </w:r>
          </w:p>
        </w:tc>
      </w:tr>
      <w:tr w:rsidR="00676EA1" w:rsidRPr="00AD09AB" w:rsidTr="00AD09AB">
        <w:tc>
          <w:tcPr>
            <w:tcW w:w="3402" w:type="dxa"/>
          </w:tcPr>
          <w:p w:rsidR="00AD09AB" w:rsidRPr="00AD09AB" w:rsidRDefault="00AD09AB" w:rsidP="00AD09AB">
            <w:pPr>
              <w:tabs>
                <w:tab w:val="left" w:pos="1637"/>
              </w:tabs>
              <w:spacing w:before="120"/>
              <w:jc w:val="both"/>
              <w:rPr>
                <w:rStyle w:val="Bodytext8Italic"/>
                <w:rFonts w:eastAsia="MS Gothic"/>
                <w:b w:val="0"/>
                <w:bCs w:val="0"/>
                <w:sz w:val="28"/>
                <w:szCs w:val="28"/>
              </w:rPr>
            </w:pPr>
            <w:r w:rsidRPr="00AD09AB">
              <w:rPr>
                <w:rStyle w:val="Bodytext8Italic"/>
                <w:rFonts w:eastAsia="MS Gothic"/>
                <w:b w:val="0"/>
                <w:bCs w:val="0"/>
                <w:sz w:val="28"/>
                <w:szCs w:val="28"/>
              </w:rPr>
              <w:t>Формирование</w:t>
            </w:r>
          </w:p>
          <w:p w:rsidR="00676EA1" w:rsidRPr="00AD09AB" w:rsidRDefault="00AD09AB" w:rsidP="00AD09AB">
            <w:pPr>
              <w:jc w:val="both"/>
              <w:rPr>
                <w:sz w:val="28"/>
                <w:szCs w:val="28"/>
              </w:rPr>
            </w:pPr>
            <w:r w:rsidRPr="00AD09AB">
              <w:rPr>
                <w:rStyle w:val="Bodytext8Italic"/>
                <w:rFonts w:eastAsia="MS Gothic"/>
                <w:b w:val="0"/>
                <w:bCs w:val="0"/>
                <w:sz w:val="28"/>
                <w:szCs w:val="28"/>
              </w:rPr>
              <w:t>нравственных чувств и этического сознания</w:t>
            </w:r>
          </w:p>
        </w:tc>
        <w:tc>
          <w:tcPr>
            <w:tcW w:w="3828" w:type="dxa"/>
          </w:tcPr>
          <w:p w:rsidR="00AD09AB" w:rsidRPr="00AD09AB" w:rsidRDefault="00AD09AB" w:rsidP="00AD09AB">
            <w:pPr>
              <w:widowControl w:val="0"/>
              <w:tabs>
                <w:tab w:val="left" w:pos="550"/>
              </w:tabs>
              <w:spacing w:before="120"/>
              <w:jc w:val="both"/>
              <w:rPr>
                <w:sz w:val="28"/>
                <w:szCs w:val="28"/>
              </w:rPr>
            </w:pPr>
            <w:r w:rsidRPr="00AD09AB">
              <w:rPr>
                <w:color w:val="000000"/>
                <w:sz w:val="28"/>
                <w:szCs w:val="28"/>
              </w:rPr>
              <w:t>Родительские собрания совместно с детьми «Моя мама любит...?»</w:t>
            </w:r>
          </w:p>
          <w:p w:rsidR="00AD09AB" w:rsidRPr="00AD09AB" w:rsidRDefault="00AD09AB" w:rsidP="00AD09AB">
            <w:pPr>
              <w:widowControl w:val="0"/>
              <w:tabs>
                <w:tab w:val="left" w:pos="555"/>
              </w:tabs>
              <w:jc w:val="both"/>
              <w:rPr>
                <w:sz w:val="28"/>
                <w:szCs w:val="28"/>
              </w:rPr>
            </w:pPr>
            <w:r w:rsidRPr="00AD09AB">
              <w:rPr>
                <w:color w:val="000000"/>
                <w:sz w:val="28"/>
                <w:szCs w:val="28"/>
              </w:rPr>
              <w:t>Конкурс семейных презентаций «Моя родословная».</w:t>
            </w:r>
          </w:p>
          <w:p w:rsidR="00676EA1" w:rsidRPr="00AD09AB" w:rsidRDefault="00AD09AB" w:rsidP="00AD09AB">
            <w:pPr>
              <w:jc w:val="both"/>
              <w:rPr>
                <w:sz w:val="28"/>
                <w:szCs w:val="28"/>
              </w:rPr>
            </w:pPr>
            <w:r w:rsidRPr="00AD09AB">
              <w:rPr>
                <w:color w:val="000000"/>
                <w:sz w:val="28"/>
                <w:szCs w:val="28"/>
              </w:rPr>
              <w:t>Встречи на классных часах с родителями гуманных профессий: врач, ме</w:t>
            </w:r>
            <w:r w:rsidRPr="00AD09AB">
              <w:rPr>
                <w:color w:val="000000"/>
                <w:sz w:val="28"/>
                <w:szCs w:val="28"/>
              </w:rPr>
              <w:softHyphen/>
              <w:t>дицинская сестра, учитель, воспитатель, спасатель и т.п.</w:t>
            </w:r>
          </w:p>
        </w:tc>
      </w:tr>
      <w:tr w:rsidR="00676EA1" w:rsidRPr="00AD09AB" w:rsidTr="00AD09AB">
        <w:tc>
          <w:tcPr>
            <w:tcW w:w="3402" w:type="dxa"/>
          </w:tcPr>
          <w:p w:rsidR="00676EA1" w:rsidRPr="00AD09AB" w:rsidRDefault="00AD09AB" w:rsidP="00AD09AB">
            <w:pPr>
              <w:spacing w:before="120"/>
              <w:jc w:val="both"/>
              <w:rPr>
                <w:sz w:val="28"/>
                <w:szCs w:val="28"/>
              </w:rPr>
            </w:pPr>
            <w:r w:rsidRPr="00AD09AB">
              <w:rPr>
                <w:rStyle w:val="Bodytext8Italic"/>
                <w:rFonts w:eastAsia="MS Gothic"/>
                <w:b w:val="0"/>
                <w:bCs w:val="0"/>
                <w:sz w:val="28"/>
                <w:szCs w:val="28"/>
              </w:rPr>
              <w:t>Воспитание трудолюбия, творческого отношения к учению, труду, жизни</w:t>
            </w:r>
          </w:p>
        </w:tc>
        <w:tc>
          <w:tcPr>
            <w:tcW w:w="3828" w:type="dxa"/>
          </w:tcPr>
          <w:p w:rsidR="00AD09AB" w:rsidRPr="00AD09AB" w:rsidRDefault="00AD09AB" w:rsidP="00AD09AB">
            <w:pPr>
              <w:widowControl w:val="0"/>
              <w:tabs>
                <w:tab w:val="left" w:pos="555"/>
              </w:tabs>
              <w:spacing w:before="120"/>
              <w:jc w:val="both"/>
              <w:rPr>
                <w:sz w:val="28"/>
                <w:szCs w:val="28"/>
              </w:rPr>
            </w:pPr>
            <w:r w:rsidRPr="00AD09AB">
              <w:rPr>
                <w:color w:val="000000"/>
                <w:sz w:val="28"/>
                <w:szCs w:val="28"/>
              </w:rPr>
              <w:t>Конкурс на лучший семейный проект «Профессия как традиция»;</w:t>
            </w:r>
          </w:p>
          <w:p w:rsidR="00AD09AB" w:rsidRPr="00AD09AB" w:rsidRDefault="00AD09AB" w:rsidP="00AD09AB">
            <w:pPr>
              <w:widowControl w:val="0"/>
              <w:tabs>
                <w:tab w:val="left" w:pos="550"/>
              </w:tabs>
              <w:jc w:val="both"/>
              <w:rPr>
                <w:sz w:val="28"/>
                <w:szCs w:val="28"/>
              </w:rPr>
            </w:pPr>
            <w:r w:rsidRPr="00AD09AB">
              <w:rPr>
                <w:color w:val="000000"/>
                <w:sz w:val="28"/>
                <w:szCs w:val="28"/>
              </w:rPr>
              <w:t>Выступление родителей на классных часах «Мой путь к профессии»;</w:t>
            </w:r>
          </w:p>
          <w:p w:rsidR="00AD09AB" w:rsidRPr="00AD09AB" w:rsidRDefault="00AD09AB" w:rsidP="00AD09AB">
            <w:pPr>
              <w:widowControl w:val="0"/>
              <w:tabs>
                <w:tab w:val="left" w:pos="560"/>
              </w:tabs>
              <w:jc w:val="both"/>
              <w:rPr>
                <w:sz w:val="28"/>
                <w:szCs w:val="28"/>
              </w:rPr>
            </w:pPr>
            <w:r w:rsidRPr="00AD09AB">
              <w:rPr>
                <w:color w:val="000000"/>
                <w:sz w:val="28"/>
                <w:szCs w:val="28"/>
              </w:rPr>
              <w:t>Семейная викторина «Мириады открытий»;</w:t>
            </w:r>
          </w:p>
          <w:p w:rsidR="00676EA1" w:rsidRPr="00AD09AB" w:rsidRDefault="00AD09AB" w:rsidP="00AD09AB">
            <w:pPr>
              <w:jc w:val="both"/>
              <w:rPr>
                <w:sz w:val="28"/>
                <w:szCs w:val="28"/>
              </w:rPr>
            </w:pPr>
            <w:r w:rsidRPr="00AD09AB">
              <w:rPr>
                <w:color w:val="000000"/>
                <w:sz w:val="28"/>
                <w:szCs w:val="28"/>
              </w:rPr>
              <w:t>Трудовая акция «Чистый двор»</w:t>
            </w:r>
          </w:p>
        </w:tc>
      </w:tr>
      <w:tr w:rsidR="00676EA1" w:rsidRPr="00AD09AB" w:rsidTr="00AD09AB">
        <w:tc>
          <w:tcPr>
            <w:tcW w:w="3402" w:type="dxa"/>
          </w:tcPr>
          <w:p w:rsidR="00676EA1" w:rsidRPr="00AD09AB" w:rsidRDefault="00AD09AB" w:rsidP="00AD09AB">
            <w:pPr>
              <w:spacing w:before="120"/>
              <w:jc w:val="both"/>
              <w:rPr>
                <w:sz w:val="28"/>
                <w:szCs w:val="28"/>
              </w:rPr>
            </w:pPr>
            <w:r w:rsidRPr="00AD09AB">
              <w:rPr>
                <w:rStyle w:val="Bodytext8Italic"/>
                <w:rFonts w:eastAsia="MS Gothic"/>
                <w:b w:val="0"/>
                <w:bCs w:val="0"/>
                <w:sz w:val="28"/>
                <w:szCs w:val="28"/>
              </w:rPr>
              <w:t xml:space="preserve">Формирование ценностного отношения к </w:t>
            </w:r>
            <w:r w:rsidRPr="00AD09AB">
              <w:rPr>
                <w:rStyle w:val="Bodytext8Italic"/>
                <w:rFonts w:eastAsia="MS Gothic"/>
                <w:b w:val="0"/>
                <w:bCs w:val="0"/>
                <w:sz w:val="28"/>
                <w:szCs w:val="28"/>
              </w:rPr>
              <w:lastRenderedPageBreak/>
              <w:t>здоро</w:t>
            </w:r>
            <w:r w:rsidRPr="00AD09AB">
              <w:rPr>
                <w:rStyle w:val="Bodytext8Italic"/>
                <w:rFonts w:eastAsia="MS Gothic"/>
                <w:b w:val="0"/>
                <w:bCs w:val="0"/>
                <w:sz w:val="28"/>
                <w:szCs w:val="28"/>
              </w:rPr>
              <w:softHyphen/>
              <w:t>вью и здоровому образу жизни</w:t>
            </w:r>
          </w:p>
        </w:tc>
        <w:tc>
          <w:tcPr>
            <w:tcW w:w="3828" w:type="dxa"/>
          </w:tcPr>
          <w:p w:rsidR="00AD09AB" w:rsidRPr="00AD09AB" w:rsidRDefault="00AD09AB" w:rsidP="00AD09AB">
            <w:pPr>
              <w:widowControl w:val="0"/>
              <w:tabs>
                <w:tab w:val="left" w:pos="555"/>
              </w:tabs>
              <w:spacing w:before="120"/>
              <w:jc w:val="both"/>
              <w:rPr>
                <w:sz w:val="28"/>
                <w:szCs w:val="28"/>
              </w:rPr>
            </w:pPr>
            <w:r w:rsidRPr="00AD09AB">
              <w:rPr>
                <w:color w:val="000000"/>
                <w:sz w:val="28"/>
                <w:szCs w:val="28"/>
              </w:rPr>
              <w:lastRenderedPageBreak/>
              <w:t xml:space="preserve">Участие в Дне здоровья. </w:t>
            </w:r>
          </w:p>
          <w:p w:rsidR="00AD09AB" w:rsidRPr="00AD09AB" w:rsidRDefault="00AD09AB" w:rsidP="00AD09AB">
            <w:pPr>
              <w:widowControl w:val="0"/>
              <w:tabs>
                <w:tab w:val="left" w:pos="550"/>
              </w:tabs>
              <w:jc w:val="both"/>
              <w:rPr>
                <w:sz w:val="28"/>
                <w:szCs w:val="28"/>
              </w:rPr>
            </w:pPr>
            <w:r w:rsidRPr="00AD09AB">
              <w:rPr>
                <w:color w:val="000000"/>
                <w:sz w:val="28"/>
                <w:szCs w:val="28"/>
              </w:rPr>
              <w:t xml:space="preserve">Выпуск стенгазет на </w:t>
            </w:r>
            <w:r w:rsidRPr="00AD09AB">
              <w:rPr>
                <w:color w:val="000000"/>
                <w:sz w:val="28"/>
                <w:szCs w:val="28"/>
              </w:rPr>
              <w:lastRenderedPageBreak/>
              <w:t xml:space="preserve">здоровьесберегающую тему. </w:t>
            </w:r>
          </w:p>
          <w:p w:rsidR="00AD09AB" w:rsidRPr="00AD09AB" w:rsidRDefault="00AD09AB" w:rsidP="00AD09AB">
            <w:pPr>
              <w:widowControl w:val="0"/>
              <w:tabs>
                <w:tab w:val="left" w:pos="550"/>
              </w:tabs>
              <w:jc w:val="both"/>
              <w:rPr>
                <w:sz w:val="28"/>
                <w:szCs w:val="28"/>
              </w:rPr>
            </w:pPr>
            <w:r w:rsidRPr="00AD09AB">
              <w:rPr>
                <w:color w:val="000000"/>
                <w:sz w:val="28"/>
                <w:szCs w:val="28"/>
              </w:rPr>
              <w:t>Создание уголка здоровья.</w:t>
            </w:r>
          </w:p>
          <w:p w:rsidR="00AD09AB" w:rsidRPr="00AD09AB" w:rsidRDefault="00AD09AB" w:rsidP="00AD09AB">
            <w:pPr>
              <w:widowControl w:val="0"/>
              <w:tabs>
                <w:tab w:val="left" w:pos="560"/>
              </w:tabs>
              <w:jc w:val="both"/>
              <w:rPr>
                <w:color w:val="000000"/>
                <w:sz w:val="28"/>
                <w:szCs w:val="28"/>
              </w:rPr>
            </w:pPr>
            <w:r w:rsidRPr="00AD09AB">
              <w:rPr>
                <w:color w:val="000000"/>
                <w:sz w:val="28"/>
                <w:szCs w:val="28"/>
              </w:rPr>
              <w:t xml:space="preserve">Зимние прогулки: катание на лыжах, санках. </w:t>
            </w:r>
          </w:p>
          <w:p w:rsidR="00676EA1" w:rsidRPr="00AD09AB" w:rsidRDefault="00AD09AB" w:rsidP="00461D10">
            <w:pPr>
              <w:widowControl w:val="0"/>
              <w:tabs>
                <w:tab w:val="left" w:pos="560"/>
              </w:tabs>
              <w:jc w:val="both"/>
              <w:rPr>
                <w:sz w:val="28"/>
                <w:szCs w:val="28"/>
              </w:rPr>
            </w:pPr>
            <w:r w:rsidRPr="00AD09AB">
              <w:rPr>
                <w:color w:val="000000"/>
                <w:sz w:val="28"/>
                <w:szCs w:val="28"/>
              </w:rPr>
              <w:t>Спортивные соревнования «Я, ты, он, она - дружная семья».</w:t>
            </w:r>
          </w:p>
        </w:tc>
      </w:tr>
      <w:tr w:rsidR="00AD09AB" w:rsidRPr="00AD09AB" w:rsidTr="00AD09AB">
        <w:tc>
          <w:tcPr>
            <w:tcW w:w="3402" w:type="dxa"/>
          </w:tcPr>
          <w:p w:rsidR="00AD09AB" w:rsidRPr="00AD09AB" w:rsidRDefault="00AD09AB" w:rsidP="00AD09AB">
            <w:pPr>
              <w:spacing w:before="120"/>
              <w:jc w:val="both"/>
              <w:rPr>
                <w:rStyle w:val="Bodytext8Italic"/>
                <w:rFonts w:eastAsia="MS Gothic"/>
                <w:b w:val="0"/>
                <w:bCs w:val="0"/>
                <w:sz w:val="28"/>
                <w:szCs w:val="28"/>
              </w:rPr>
            </w:pPr>
            <w:r w:rsidRPr="00AD09AB">
              <w:rPr>
                <w:rStyle w:val="Bodytext8Italic"/>
                <w:rFonts w:eastAsia="MS Gothic"/>
                <w:b w:val="0"/>
                <w:bCs w:val="0"/>
                <w:sz w:val="28"/>
                <w:szCs w:val="28"/>
              </w:rPr>
              <w:lastRenderedPageBreak/>
              <w:t>Формирование ценност</w:t>
            </w:r>
            <w:r w:rsidRPr="00AD09AB">
              <w:rPr>
                <w:rStyle w:val="Bodytext8Italic"/>
                <w:rFonts w:eastAsia="MS Gothic"/>
                <w:b w:val="0"/>
                <w:bCs w:val="0"/>
                <w:sz w:val="28"/>
                <w:szCs w:val="28"/>
              </w:rPr>
              <w:softHyphen/>
              <w:t>ного отношения к приро</w:t>
            </w:r>
            <w:r w:rsidRPr="00AD09AB">
              <w:rPr>
                <w:rStyle w:val="Bodytext8Italic"/>
                <w:rFonts w:eastAsia="MS Gothic"/>
                <w:b w:val="0"/>
                <w:bCs w:val="0"/>
                <w:sz w:val="28"/>
                <w:szCs w:val="28"/>
              </w:rPr>
              <w:softHyphen/>
              <w:t>де, окружающей среде (экологическое воспитание)</w:t>
            </w:r>
          </w:p>
        </w:tc>
        <w:tc>
          <w:tcPr>
            <w:tcW w:w="3828" w:type="dxa"/>
          </w:tcPr>
          <w:p w:rsidR="00AD09AB" w:rsidRPr="00AD09AB" w:rsidRDefault="00AD09AB" w:rsidP="00AD09AB">
            <w:pPr>
              <w:widowControl w:val="0"/>
              <w:tabs>
                <w:tab w:val="left" w:pos="555"/>
              </w:tabs>
              <w:spacing w:before="120"/>
              <w:jc w:val="both"/>
              <w:rPr>
                <w:sz w:val="28"/>
                <w:szCs w:val="28"/>
              </w:rPr>
            </w:pPr>
            <w:r w:rsidRPr="00AD09AB">
              <w:rPr>
                <w:color w:val="000000"/>
                <w:sz w:val="28"/>
                <w:szCs w:val="28"/>
              </w:rPr>
              <w:t>«Сохраним птиц»: семейная экологическая акция по изготовлению скворечников и организации подкормки птиц в зимнее время</w:t>
            </w:r>
            <w:r w:rsidR="00461D10">
              <w:rPr>
                <w:color w:val="000000"/>
                <w:sz w:val="28"/>
                <w:szCs w:val="28"/>
              </w:rPr>
              <w:t>.</w:t>
            </w:r>
          </w:p>
          <w:p w:rsidR="00AD09AB" w:rsidRPr="00AD09AB" w:rsidRDefault="00AD09AB" w:rsidP="00AD09AB">
            <w:pPr>
              <w:widowControl w:val="0"/>
              <w:tabs>
                <w:tab w:val="left" w:pos="555"/>
              </w:tabs>
              <w:jc w:val="both"/>
              <w:rPr>
                <w:sz w:val="28"/>
                <w:szCs w:val="28"/>
              </w:rPr>
            </w:pPr>
            <w:r w:rsidRPr="00AD09AB">
              <w:rPr>
                <w:color w:val="000000"/>
                <w:sz w:val="28"/>
                <w:szCs w:val="28"/>
              </w:rPr>
              <w:t>Конкурс на лучший семейный фотоколлаж о путешествии на природу</w:t>
            </w:r>
            <w:r w:rsidR="00461D10">
              <w:rPr>
                <w:color w:val="000000"/>
                <w:sz w:val="28"/>
                <w:szCs w:val="28"/>
              </w:rPr>
              <w:t>.</w:t>
            </w:r>
          </w:p>
          <w:p w:rsidR="00AD09AB" w:rsidRPr="00AD09AB" w:rsidRDefault="00AD09AB" w:rsidP="00AD09AB">
            <w:pPr>
              <w:widowControl w:val="0"/>
              <w:tabs>
                <w:tab w:val="left" w:pos="555"/>
              </w:tabs>
              <w:jc w:val="both"/>
              <w:rPr>
                <w:color w:val="000000"/>
                <w:sz w:val="28"/>
                <w:szCs w:val="28"/>
              </w:rPr>
            </w:pPr>
            <w:r w:rsidRPr="00AD09AB">
              <w:rPr>
                <w:sz w:val="28"/>
                <w:szCs w:val="28"/>
              </w:rPr>
              <w:t>Акции «Первоцветы», «Нет весенним палам!», «Поможем Волге», «Ёлочка, живи!»</w:t>
            </w:r>
          </w:p>
        </w:tc>
      </w:tr>
      <w:tr w:rsidR="00AD09AB" w:rsidRPr="00AD09AB" w:rsidTr="00AD09AB">
        <w:tc>
          <w:tcPr>
            <w:tcW w:w="3402" w:type="dxa"/>
          </w:tcPr>
          <w:p w:rsidR="00AD09AB" w:rsidRPr="00AD09AB" w:rsidRDefault="00AD09AB" w:rsidP="00AD09AB">
            <w:pPr>
              <w:tabs>
                <w:tab w:val="left" w:pos="1046"/>
              </w:tabs>
              <w:spacing w:before="120"/>
              <w:jc w:val="both"/>
              <w:rPr>
                <w:sz w:val="28"/>
                <w:szCs w:val="28"/>
              </w:rPr>
            </w:pPr>
            <w:r w:rsidRPr="00AD09AB">
              <w:rPr>
                <w:rStyle w:val="Bodytext8Italic"/>
                <w:rFonts w:eastAsia="MS Gothic"/>
                <w:b w:val="0"/>
                <w:bCs w:val="0"/>
                <w:sz w:val="28"/>
                <w:szCs w:val="28"/>
              </w:rPr>
              <w:t>Формирование ценностного отношения к прекрасному, формирование представлений об эс</w:t>
            </w:r>
            <w:r w:rsidR="00461D10">
              <w:rPr>
                <w:rStyle w:val="Bodytext8Italic"/>
                <w:rFonts w:eastAsia="MS Gothic"/>
                <w:b w:val="0"/>
                <w:bCs w:val="0"/>
                <w:sz w:val="28"/>
                <w:szCs w:val="28"/>
              </w:rPr>
              <w:t>те</w:t>
            </w:r>
            <w:r w:rsidR="00461D10">
              <w:rPr>
                <w:rStyle w:val="Bodytext8Italic"/>
                <w:rFonts w:eastAsia="MS Gothic"/>
                <w:b w:val="0"/>
                <w:bCs w:val="0"/>
                <w:sz w:val="28"/>
                <w:szCs w:val="28"/>
              </w:rPr>
              <w:softHyphen/>
              <w:t xml:space="preserve">тических идеалах и ценностях </w:t>
            </w:r>
            <w:r w:rsidRPr="00AD09AB">
              <w:rPr>
                <w:rStyle w:val="Bodytext8Italic"/>
                <w:rFonts w:eastAsia="MS Gothic"/>
                <w:b w:val="0"/>
                <w:bCs w:val="0"/>
                <w:sz w:val="28"/>
                <w:szCs w:val="28"/>
              </w:rPr>
              <w:t>(эстетическое</w:t>
            </w:r>
          </w:p>
          <w:p w:rsidR="00AD09AB" w:rsidRPr="00AD09AB" w:rsidRDefault="00AD09AB" w:rsidP="00AD09AB">
            <w:pPr>
              <w:jc w:val="both"/>
              <w:rPr>
                <w:rStyle w:val="Bodytext8Italic"/>
                <w:rFonts w:eastAsia="MS Gothic"/>
                <w:b w:val="0"/>
                <w:bCs w:val="0"/>
                <w:sz w:val="28"/>
                <w:szCs w:val="28"/>
              </w:rPr>
            </w:pPr>
            <w:r w:rsidRPr="00AD09AB">
              <w:rPr>
                <w:rStyle w:val="Bodytext8Italic"/>
                <w:rFonts w:eastAsia="MS Gothic"/>
                <w:b w:val="0"/>
                <w:bCs w:val="0"/>
                <w:sz w:val="28"/>
                <w:szCs w:val="28"/>
              </w:rPr>
              <w:t>воспитание)</w:t>
            </w:r>
          </w:p>
        </w:tc>
        <w:tc>
          <w:tcPr>
            <w:tcW w:w="3828" w:type="dxa"/>
          </w:tcPr>
          <w:p w:rsidR="00AD09AB" w:rsidRPr="00AD09AB" w:rsidRDefault="00AD09AB" w:rsidP="00AD09AB">
            <w:pPr>
              <w:widowControl w:val="0"/>
              <w:tabs>
                <w:tab w:val="left" w:pos="550"/>
              </w:tabs>
              <w:spacing w:before="120"/>
              <w:jc w:val="both"/>
              <w:rPr>
                <w:sz w:val="28"/>
                <w:szCs w:val="28"/>
              </w:rPr>
            </w:pPr>
            <w:r w:rsidRPr="00AD09AB">
              <w:rPr>
                <w:color w:val="000000"/>
                <w:sz w:val="28"/>
                <w:szCs w:val="28"/>
              </w:rPr>
              <w:t>Участие в Константиновской ярмарке</w:t>
            </w:r>
            <w:r w:rsidR="00461D10">
              <w:rPr>
                <w:color w:val="000000"/>
                <w:sz w:val="28"/>
                <w:szCs w:val="28"/>
              </w:rPr>
              <w:t>.</w:t>
            </w:r>
          </w:p>
          <w:p w:rsidR="00AD09AB" w:rsidRPr="00AD09AB" w:rsidRDefault="00AD09AB" w:rsidP="00AD09AB">
            <w:pPr>
              <w:widowControl w:val="0"/>
              <w:tabs>
                <w:tab w:val="left" w:pos="598"/>
              </w:tabs>
              <w:jc w:val="both"/>
              <w:rPr>
                <w:sz w:val="28"/>
                <w:szCs w:val="28"/>
              </w:rPr>
            </w:pPr>
            <w:r w:rsidRPr="00AD09AB">
              <w:rPr>
                <w:color w:val="000000"/>
                <w:sz w:val="28"/>
                <w:szCs w:val="28"/>
              </w:rPr>
              <w:t>Участие в внутрипоселенческих творческих конкурсах и концертах</w:t>
            </w:r>
            <w:r w:rsidR="00461D10">
              <w:rPr>
                <w:color w:val="000000"/>
                <w:sz w:val="28"/>
                <w:szCs w:val="28"/>
              </w:rPr>
              <w:t>.</w:t>
            </w:r>
          </w:p>
          <w:p w:rsidR="00AD09AB" w:rsidRPr="00AD09AB" w:rsidRDefault="00AD09AB" w:rsidP="00AD09AB">
            <w:pPr>
              <w:widowControl w:val="0"/>
              <w:tabs>
                <w:tab w:val="left" w:pos="598"/>
              </w:tabs>
              <w:jc w:val="both"/>
              <w:rPr>
                <w:sz w:val="28"/>
                <w:szCs w:val="28"/>
              </w:rPr>
            </w:pPr>
            <w:r w:rsidRPr="00AD09AB">
              <w:rPr>
                <w:color w:val="000000"/>
                <w:sz w:val="28"/>
                <w:szCs w:val="28"/>
              </w:rPr>
              <w:t>Посещение музеев, выставок</w:t>
            </w:r>
          </w:p>
          <w:p w:rsidR="00AD09AB" w:rsidRPr="00AD09AB" w:rsidRDefault="00AD09AB" w:rsidP="00AD09AB">
            <w:pPr>
              <w:widowControl w:val="0"/>
              <w:tabs>
                <w:tab w:val="left" w:pos="555"/>
              </w:tabs>
              <w:spacing w:before="120"/>
              <w:jc w:val="both"/>
              <w:rPr>
                <w:color w:val="000000"/>
                <w:sz w:val="28"/>
                <w:szCs w:val="28"/>
              </w:rPr>
            </w:pPr>
          </w:p>
        </w:tc>
      </w:tr>
    </w:tbl>
    <w:p w:rsidR="0065052F" w:rsidRPr="00AD09AB" w:rsidRDefault="0065052F" w:rsidP="00AD09AB">
      <w:pPr>
        <w:spacing w:before="120"/>
        <w:ind w:firstLine="820"/>
        <w:jc w:val="both"/>
        <w:rPr>
          <w:sz w:val="28"/>
          <w:szCs w:val="28"/>
        </w:rPr>
      </w:pPr>
    </w:p>
    <w:p w:rsidR="00BE64EE" w:rsidRPr="00820DF2" w:rsidRDefault="00BE64EE" w:rsidP="00620897">
      <w:pPr>
        <w:widowControl w:val="0"/>
        <w:autoSpaceDE w:val="0"/>
        <w:autoSpaceDN w:val="0"/>
        <w:adjustRightInd w:val="0"/>
        <w:spacing w:before="40" w:after="40"/>
        <w:ind w:left="1701" w:right="850"/>
        <w:jc w:val="both"/>
        <w:rPr>
          <w:b/>
          <w:bCs/>
          <w:sz w:val="28"/>
          <w:szCs w:val="28"/>
        </w:rPr>
      </w:pPr>
      <w:r w:rsidRPr="00820DF2">
        <w:rPr>
          <w:b/>
          <w:bCs/>
          <w:sz w:val="28"/>
          <w:szCs w:val="28"/>
        </w:rPr>
        <w:t>2.3.</w:t>
      </w:r>
      <w:r w:rsidR="006B0879">
        <w:rPr>
          <w:b/>
          <w:bCs/>
          <w:sz w:val="28"/>
          <w:szCs w:val="28"/>
        </w:rPr>
        <w:t>9</w:t>
      </w:r>
      <w:r w:rsidRPr="00820DF2">
        <w:rPr>
          <w:b/>
          <w:bCs/>
          <w:sz w:val="28"/>
          <w:szCs w:val="28"/>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BE64EE" w:rsidRPr="00820DF2" w:rsidRDefault="00BE64EE" w:rsidP="00620897">
      <w:pPr>
        <w:spacing w:before="40" w:after="40"/>
        <w:ind w:left="1701" w:right="850" w:firstLine="709"/>
        <w:jc w:val="both"/>
        <w:rPr>
          <w:sz w:val="28"/>
          <w:szCs w:val="28"/>
        </w:rPr>
      </w:pPr>
      <w:r w:rsidRPr="00820DF2">
        <w:rPr>
          <w:b/>
          <w:bCs/>
          <w:i/>
          <w:iCs/>
          <w:sz w:val="28"/>
          <w:szCs w:val="28"/>
        </w:rPr>
        <w:t xml:space="preserve">Воспитание физической культуры, формирование ценностного отношения к здоровью и здоровому образу жизни. </w:t>
      </w:r>
      <w:r w:rsidRPr="00820DF2">
        <w:rPr>
          <w:sz w:val="28"/>
          <w:szCs w:val="28"/>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BE64EE" w:rsidRPr="00820DF2" w:rsidRDefault="00BE64EE" w:rsidP="00620897">
      <w:pPr>
        <w:autoSpaceDE w:val="0"/>
        <w:autoSpaceDN w:val="0"/>
        <w:adjustRightInd w:val="0"/>
        <w:spacing w:before="40" w:after="40"/>
        <w:ind w:left="1701" w:right="850" w:firstLine="709"/>
        <w:jc w:val="both"/>
        <w:rPr>
          <w:sz w:val="28"/>
          <w:szCs w:val="28"/>
        </w:rPr>
      </w:pPr>
      <w:r w:rsidRPr="00820DF2">
        <w:rPr>
          <w:b/>
          <w:bCs/>
          <w:i/>
          <w:iCs/>
          <w:sz w:val="28"/>
          <w:szCs w:val="28"/>
        </w:rPr>
        <w:lastRenderedPageBreak/>
        <w:t xml:space="preserve">Формы и методы </w:t>
      </w:r>
      <w:r w:rsidRPr="00820DF2">
        <w:rPr>
          <w:sz w:val="28"/>
          <w:szCs w:val="28"/>
        </w:rPr>
        <w:t>формирования у обучающихся культуры здорового и безопасного образа жизни:</w:t>
      </w:r>
    </w:p>
    <w:p w:rsidR="00BE64EE" w:rsidRPr="00820DF2" w:rsidRDefault="00BE64EE" w:rsidP="003820C4">
      <w:pPr>
        <w:pStyle w:val="-11"/>
        <w:numPr>
          <w:ilvl w:val="0"/>
          <w:numId w:val="392"/>
        </w:numPr>
        <w:tabs>
          <w:tab w:val="left" w:pos="993"/>
        </w:tabs>
        <w:autoSpaceDE w:val="0"/>
        <w:autoSpaceDN w:val="0"/>
        <w:adjustRightInd w:val="0"/>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по темам здоровьесбережения, обмена мнениями учащихся о здоровье человека на внеурочных занятиях «Я – человек», различных оздоровительных системах и системах физических упражнений для поддержания здоровья);</w:t>
      </w:r>
    </w:p>
    <w:p w:rsidR="00BE64EE" w:rsidRPr="00820DF2" w:rsidRDefault="00BE64EE" w:rsidP="003820C4">
      <w:pPr>
        <w:pStyle w:val="-11"/>
        <w:numPr>
          <w:ilvl w:val="0"/>
          <w:numId w:val="392"/>
        </w:numPr>
        <w:tabs>
          <w:tab w:val="left" w:pos="993"/>
        </w:tabs>
        <w:autoSpaceDE w:val="0"/>
        <w:autoSpaceDN w:val="0"/>
        <w:adjustRightInd w:val="0"/>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w:t>
      </w:r>
    </w:p>
    <w:p w:rsidR="00BE64EE" w:rsidRPr="00820DF2" w:rsidRDefault="00BE64EE" w:rsidP="003820C4">
      <w:pPr>
        <w:pStyle w:val="-11"/>
        <w:numPr>
          <w:ilvl w:val="0"/>
          <w:numId w:val="392"/>
        </w:numPr>
        <w:tabs>
          <w:tab w:val="left" w:pos="993"/>
        </w:tabs>
        <w:autoSpaceDE w:val="0"/>
        <w:autoSpaceDN w:val="0"/>
        <w:adjustRightInd w:val="0"/>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предъявление примеров ведения здорового образа жизни;</w:t>
      </w:r>
    </w:p>
    <w:p w:rsidR="00BE64EE" w:rsidRPr="00820DF2" w:rsidRDefault="00BE64EE" w:rsidP="003820C4">
      <w:pPr>
        <w:pStyle w:val="-11"/>
        <w:numPr>
          <w:ilvl w:val="0"/>
          <w:numId w:val="392"/>
        </w:numPr>
        <w:tabs>
          <w:tab w:val="left" w:pos="993"/>
        </w:tabs>
        <w:autoSpaceDE w:val="0"/>
        <w:autoSpaceDN w:val="0"/>
        <w:adjustRightInd w:val="0"/>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использование спортивно-оздоровительной инфраструктуры ближайшего социума;</w:t>
      </w:r>
    </w:p>
    <w:p w:rsidR="00BE64EE" w:rsidRPr="00820DF2" w:rsidRDefault="00BE64EE" w:rsidP="003820C4">
      <w:pPr>
        <w:pStyle w:val="-11"/>
        <w:numPr>
          <w:ilvl w:val="0"/>
          <w:numId w:val="392"/>
        </w:numPr>
        <w:tabs>
          <w:tab w:val="left" w:pos="993"/>
        </w:tabs>
        <w:autoSpaceDE w:val="0"/>
        <w:autoSpaceDN w:val="0"/>
        <w:adjustRightInd w:val="0"/>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BE64EE" w:rsidRPr="00820DF2" w:rsidRDefault="00BE64EE" w:rsidP="003820C4">
      <w:pPr>
        <w:pStyle w:val="-11"/>
        <w:numPr>
          <w:ilvl w:val="0"/>
          <w:numId w:val="392"/>
        </w:numPr>
        <w:tabs>
          <w:tab w:val="left" w:pos="993"/>
        </w:tabs>
        <w:autoSpaceDE w:val="0"/>
        <w:autoSpaceDN w:val="0"/>
        <w:adjustRightInd w:val="0"/>
        <w:spacing w:before="40" w:after="40" w:line="240" w:lineRule="auto"/>
        <w:ind w:right="850"/>
        <w:jc w:val="both"/>
        <w:rPr>
          <w:rFonts w:ascii="Times New Roman" w:hAnsi="Times New Roman"/>
          <w:sz w:val="28"/>
          <w:szCs w:val="28"/>
        </w:rPr>
      </w:pPr>
      <w:r w:rsidRPr="00820DF2">
        <w:rPr>
          <w:rFonts w:ascii="Times New Roman" w:hAnsi="Times New Roman"/>
          <w:sz w:val="28"/>
          <w:szCs w:val="28"/>
        </w:rPr>
        <w:t xml:space="preserve">организация сетевого партнёрства учреждений дополнительного образования. </w:t>
      </w:r>
    </w:p>
    <w:p w:rsidR="00BE64EE" w:rsidRPr="00820DF2" w:rsidRDefault="00BE64EE" w:rsidP="003820C4">
      <w:pPr>
        <w:pStyle w:val="-11"/>
        <w:numPr>
          <w:ilvl w:val="0"/>
          <w:numId w:val="392"/>
        </w:numPr>
        <w:tabs>
          <w:tab w:val="left" w:pos="993"/>
        </w:tabs>
        <w:autoSpaceDE w:val="0"/>
        <w:autoSpaceDN w:val="0"/>
        <w:adjustRightInd w:val="0"/>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коллективные прогулки;</w:t>
      </w:r>
    </w:p>
    <w:p w:rsidR="00BE64EE" w:rsidRPr="00820DF2" w:rsidRDefault="00BE64EE" w:rsidP="003820C4">
      <w:pPr>
        <w:pStyle w:val="-11"/>
        <w:numPr>
          <w:ilvl w:val="0"/>
          <w:numId w:val="392"/>
        </w:numPr>
        <w:tabs>
          <w:tab w:val="left" w:pos="993"/>
        </w:tabs>
        <w:autoSpaceDE w:val="0"/>
        <w:autoSpaceDN w:val="0"/>
        <w:adjustRightInd w:val="0"/>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фотовыставки;</w:t>
      </w:r>
    </w:p>
    <w:p w:rsidR="00BE64EE" w:rsidRPr="00820DF2" w:rsidRDefault="00BE64EE" w:rsidP="003820C4">
      <w:pPr>
        <w:pStyle w:val="-11"/>
        <w:numPr>
          <w:ilvl w:val="0"/>
          <w:numId w:val="392"/>
        </w:numPr>
        <w:tabs>
          <w:tab w:val="left" w:pos="993"/>
        </w:tabs>
        <w:autoSpaceDE w:val="0"/>
        <w:autoSpaceDN w:val="0"/>
        <w:adjustRightInd w:val="0"/>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беседы по проблемам здорового образа жизни (о режиме дня, труда и отдыха, питания, сна; о субъективном отношении к физической культуре);</w:t>
      </w:r>
    </w:p>
    <w:p w:rsidR="00BE64EE" w:rsidRPr="00820DF2" w:rsidRDefault="00BE64EE" w:rsidP="003820C4">
      <w:pPr>
        <w:pStyle w:val="-11"/>
        <w:numPr>
          <w:ilvl w:val="0"/>
          <w:numId w:val="392"/>
        </w:numPr>
        <w:tabs>
          <w:tab w:val="left" w:pos="993"/>
        </w:tabs>
        <w:autoSpaceDE w:val="0"/>
        <w:autoSpaceDN w:val="0"/>
        <w:adjustRightInd w:val="0"/>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разработка учащимися памяток и информационных листовок об охране здоровья, о возможностях получения медицинской помощи;</w:t>
      </w:r>
    </w:p>
    <w:p w:rsidR="00BE64EE" w:rsidRPr="00820DF2" w:rsidRDefault="00BE64EE" w:rsidP="003820C4">
      <w:pPr>
        <w:pStyle w:val="-11"/>
        <w:numPr>
          <w:ilvl w:val="0"/>
          <w:numId w:val="392"/>
        </w:numPr>
        <w:tabs>
          <w:tab w:val="left" w:pos="993"/>
        </w:tabs>
        <w:autoSpaceDE w:val="0"/>
        <w:autoSpaceDN w:val="0"/>
        <w:adjustRightInd w:val="0"/>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BE64EE" w:rsidRPr="00820DF2" w:rsidRDefault="00BE64EE" w:rsidP="003820C4">
      <w:pPr>
        <w:pStyle w:val="-11"/>
        <w:numPr>
          <w:ilvl w:val="0"/>
          <w:numId w:val="392"/>
        </w:numPr>
        <w:tabs>
          <w:tab w:val="left" w:pos="993"/>
        </w:tabs>
        <w:autoSpaceDE w:val="0"/>
        <w:autoSpaceDN w:val="0"/>
        <w:adjustRightInd w:val="0"/>
        <w:spacing w:before="40" w:after="40" w:line="240" w:lineRule="auto"/>
        <w:ind w:right="850"/>
        <w:jc w:val="both"/>
        <w:rPr>
          <w:rFonts w:ascii="Times New Roman" w:hAnsi="Times New Roman"/>
          <w:sz w:val="28"/>
          <w:szCs w:val="28"/>
        </w:rPr>
      </w:pPr>
      <w:r w:rsidRPr="00820DF2">
        <w:rPr>
          <w:rFonts w:ascii="Times New Roman" w:hAnsi="Times New Roman"/>
          <w:sz w:val="28"/>
          <w:szCs w:val="28"/>
        </w:rPr>
        <w:t>совместные праздники, спортивные соревнования для детей и родителей;</w:t>
      </w:r>
    </w:p>
    <w:p w:rsidR="00BE64EE" w:rsidRPr="00820DF2" w:rsidRDefault="00BE64EE" w:rsidP="003820C4">
      <w:pPr>
        <w:pStyle w:val="-11"/>
        <w:numPr>
          <w:ilvl w:val="0"/>
          <w:numId w:val="392"/>
        </w:numPr>
        <w:tabs>
          <w:tab w:val="left" w:pos="993"/>
        </w:tabs>
        <w:autoSpaceDE w:val="0"/>
        <w:autoSpaceDN w:val="0"/>
        <w:adjustRightInd w:val="0"/>
        <w:spacing w:before="40" w:after="40" w:line="240" w:lineRule="auto"/>
        <w:ind w:right="850"/>
        <w:jc w:val="both"/>
        <w:rPr>
          <w:rFonts w:ascii="Times New Roman" w:hAnsi="Times New Roman"/>
          <w:sz w:val="28"/>
          <w:szCs w:val="28"/>
        </w:rPr>
      </w:pPr>
      <w:r w:rsidRPr="00820DF2">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BE64EE" w:rsidRPr="00820DF2" w:rsidRDefault="00BE64EE" w:rsidP="00620897">
      <w:pPr>
        <w:pStyle w:val="220"/>
        <w:widowControl w:val="0"/>
        <w:spacing w:before="40" w:after="40"/>
        <w:ind w:left="1701" w:right="850"/>
        <w:rPr>
          <w:sz w:val="28"/>
          <w:szCs w:val="28"/>
        </w:rPr>
      </w:pPr>
      <w:r w:rsidRPr="00820DF2">
        <w:rPr>
          <w:b/>
          <w:bCs/>
          <w:i/>
          <w:iCs/>
          <w:sz w:val="28"/>
          <w:szCs w:val="28"/>
        </w:rPr>
        <w:lastRenderedPageBreak/>
        <w:t>Развитие экологической культуры</w:t>
      </w:r>
      <w:r w:rsidR="00461D10">
        <w:rPr>
          <w:b/>
          <w:bCs/>
          <w:i/>
          <w:iCs/>
          <w:sz w:val="28"/>
          <w:szCs w:val="28"/>
        </w:rPr>
        <w:t xml:space="preserve"> </w:t>
      </w:r>
      <w:r w:rsidRPr="00820DF2">
        <w:rPr>
          <w:b/>
          <w:bCs/>
          <w:i/>
          <w:iCs/>
          <w:sz w:val="28"/>
          <w:szCs w:val="28"/>
        </w:rPr>
        <w:t xml:space="preserve"> личности, ценностного отношения к природе, созидательной экологической позиции. </w:t>
      </w:r>
      <w:r w:rsidRPr="00820DF2">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BE64EE" w:rsidRPr="00820DF2" w:rsidRDefault="00BE64EE" w:rsidP="00620897">
      <w:pPr>
        <w:autoSpaceDE w:val="0"/>
        <w:autoSpaceDN w:val="0"/>
        <w:adjustRightInd w:val="0"/>
        <w:spacing w:before="40" w:after="40"/>
        <w:ind w:left="1701" w:right="850" w:firstLine="709"/>
        <w:jc w:val="both"/>
        <w:rPr>
          <w:sz w:val="28"/>
          <w:szCs w:val="28"/>
        </w:rPr>
      </w:pPr>
      <w:r w:rsidRPr="00820DF2">
        <w:rPr>
          <w:b/>
          <w:bCs/>
          <w:i/>
          <w:iCs/>
          <w:sz w:val="28"/>
          <w:szCs w:val="28"/>
        </w:rPr>
        <w:t xml:space="preserve">Формы и методы </w:t>
      </w:r>
      <w:r w:rsidRPr="00820DF2">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BE64EE" w:rsidRPr="00820DF2" w:rsidRDefault="00BE64EE" w:rsidP="00BB1E8A">
      <w:pPr>
        <w:pStyle w:val="-11"/>
        <w:numPr>
          <w:ilvl w:val="0"/>
          <w:numId w:val="340"/>
        </w:numPr>
        <w:tabs>
          <w:tab w:val="left" w:pos="993"/>
        </w:tabs>
        <w:autoSpaceDE w:val="0"/>
        <w:autoSpaceDN w:val="0"/>
        <w:adjustRightInd w:val="0"/>
        <w:spacing w:before="40" w:after="40" w:line="240" w:lineRule="auto"/>
        <w:ind w:left="1701" w:right="850" w:firstLine="709"/>
        <w:jc w:val="both"/>
        <w:rPr>
          <w:rFonts w:ascii="Times New Roman" w:hAnsi="Times New Roman"/>
          <w:sz w:val="28"/>
          <w:szCs w:val="28"/>
        </w:rPr>
      </w:pPr>
      <w:r w:rsidRPr="00820DF2">
        <w:rPr>
          <w:rFonts w:ascii="Times New Roman" w:hAnsi="Times New Roman"/>
          <w:sz w:val="28"/>
          <w:szCs w:val="28"/>
        </w:rPr>
        <w:t xml:space="preserve">исследование природы (исследовательские проекты, научно-практические конференции, интеллектуально-познавательные игры и т. д.); </w:t>
      </w:r>
    </w:p>
    <w:p w:rsidR="00BE64EE" w:rsidRPr="00820DF2" w:rsidRDefault="00BE64EE" w:rsidP="00BB1E8A">
      <w:pPr>
        <w:pStyle w:val="-11"/>
        <w:numPr>
          <w:ilvl w:val="0"/>
          <w:numId w:val="340"/>
        </w:numPr>
        <w:tabs>
          <w:tab w:val="left" w:pos="993"/>
        </w:tabs>
        <w:autoSpaceDE w:val="0"/>
        <w:autoSpaceDN w:val="0"/>
        <w:adjustRightInd w:val="0"/>
        <w:spacing w:before="40" w:after="40" w:line="240" w:lineRule="auto"/>
        <w:ind w:left="1701" w:right="850" w:firstLine="709"/>
        <w:jc w:val="both"/>
        <w:rPr>
          <w:rFonts w:ascii="Times New Roman" w:hAnsi="Times New Roman"/>
          <w:sz w:val="28"/>
          <w:szCs w:val="28"/>
        </w:rPr>
      </w:pPr>
      <w:r w:rsidRPr="00820DF2">
        <w:rPr>
          <w:rFonts w:ascii="Times New Roman" w:hAnsi="Times New Roman"/>
          <w:spacing w:val="-6"/>
          <w:sz w:val="28"/>
          <w:szCs w:val="28"/>
        </w:rPr>
        <w:t>воздействие на природу с целью выращивания растений и ухода за животными (выращивание комнатных растений, сезонные работы на пришкольном участке)</w:t>
      </w:r>
      <w:r w:rsidRPr="00820DF2">
        <w:rPr>
          <w:rFonts w:ascii="Times New Roman" w:hAnsi="Times New Roman"/>
          <w:sz w:val="28"/>
          <w:szCs w:val="28"/>
        </w:rPr>
        <w:t>;</w:t>
      </w:r>
    </w:p>
    <w:p w:rsidR="00BE64EE" w:rsidRPr="00820DF2" w:rsidRDefault="00BE64EE" w:rsidP="00BB1E8A">
      <w:pPr>
        <w:pStyle w:val="-11"/>
        <w:numPr>
          <w:ilvl w:val="0"/>
          <w:numId w:val="340"/>
        </w:numPr>
        <w:tabs>
          <w:tab w:val="left" w:pos="993"/>
        </w:tabs>
        <w:autoSpaceDE w:val="0"/>
        <w:autoSpaceDN w:val="0"/>
        <w:adjustRightInd w:val="0"/>
        <w:spacing w:before="40" w:after="40" w:line="240" w:lineRule="auto"/>
        <w:ind w:left="1701" w:right="850" w:firstLine="709"/>
        <w:jc w:val="both"/>
        <w:rPr>
          <w:rFonts w:ascii="Times New Roman" w:hAnsi="Times New Roman"/>
          <w:sz w:val="28"/>
          <w:szCs w:val="28"/>
        </w:rPr>
      </w:pPr>
      <w:r w:rsidRPr="00820DF2">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BE64EE" w:rsidRPr="00820DF2" w:rsidRDefault="00BE64EE" w:rsidP="00BB1E8A">
      <w:pPr>
        <w:pStyle w:val="-11"/>
        <w:numPr>
          <w:ilvl w:val="0"/>
          <w:numId w:val="340"/>
        </w:numPr>
        <w:tabs>
          <w:tab w:val="left" w:pos="993"/>
        </w:tabs>
        <w:autoSpaceDE w:val="0"/>
        <w:autoSpaceDN w:val="0"/>
        <w:adjustRightInd w:val="0"/>
        <w:spacing w:before="40" w:after="40" w:line="240" w:lineRule="auto"/>
        <w:ind w:left="1701" w:right="850" w:firstLine="709"/>
        <w:jc w:val="both"/>
        <w:rPr>
          <w:rFonts w:ascii="Times New Roman" w:hAnsi="Times New Roman"/>
          <w:sz w:val="28"/>
          <w:szCs w:val="28"/>
        </w:rPr>
      </w:pPr>
      <w:r w:rsidRPr="00820DF2">
        <w:rPr>
          <w:rFonts w:ascii="Times New Roman" w:hAnsi="Times New Roman"/>
          <w:sz w:val="28"/>
          <w:szCs w:val="28"/>
        </w:rPr>
        <w:t>общение с домашними животными (рассказы–презентации о домашних животных);</w:t>
      </w:r>
    </w:p>
    <w:p w:rsidR="00BE64EE" w:rsidRPr="00820DF2" w:rsidRDefault="00461D10" w:rsidP="00BB1E8A">
      <w:pPr>
        <w:pStyle w:val="-11"/>
        <w:numPr>
          <w:ilvl w:val="0"/>
          <w:numId w:val="340"/>
        </w:numPr>
        <w:tabs>
          <w:tab w:val="left" w:pos="993"/>
        </w:tabs>
        <w:autoSpaceDE w:val="0"/>
        <w:autoSpaceDN w:val="0"/>
        <w:adjustRightInd w:val="0"/>
        <w:spacing w:before="40" w:after="40" w:line="240" w:lineRule="auto"/>
        <w:ind w:left="1701" w:right="850" w:firstLine="709"/>
        <w:jc w:val="both"/>
        <w:rPr>
          <w:rFonts w:ascii="Times New Roman" w:hAnsi="Times New Roman"/>
          <w:sz w:val="28"/>
          <w:szCs w:val="28"/>
        </w:rPr>
      </w:pPr>
      <w:r>
        <w:rPr>
          <w:rFonts w:ascii="Times New Roman" w:hAnsi="Times New Roman"/>
          <w:sz w:val="28"/>
          <w:szCs w:val="28"/>
        </w:rPr>
        <w:t xml:space="preserve">природоохранная </w:t>
      </w:r>
      <w:r w:rsidR="00BE64EE" w:rsidRPr="00820DF2">
        <w:rPr>
          <w:rFonts w:ascii="Times New Roman" w:hAnsi="Times New Roman"/>
          <w:sz w:val="28"/>
          <w:szCs w:val="28"/>
        </w:rPr>
        <w:t xml:space="preserve">деятельность (экологические акции, природоохранные флешмобы). </w:t>
      </w:r>
    </w:p>
    <w:p w:rsidR="00BE64EE" w:rsidRPr="00820DF2" w:rsidRDefault="00BE64EE" w:rsidP="00620897">
      <w:pPr>
        <w:shd w:val="clear" w:color="auto" w:fill="FFFFFF"/>
        <w:tabs>
          <w:tab w:val="left" w:pos="142"/>
        </w:tabs>
        <w:spacing w:before="40" w:after="40"/>
        <w:ind w:left="1701" w:right="850" w:firstLine="709"/>
        <w:jc w:val="both"/>
        <w:rPr>
          <w:sz w:val="28"/>
          <w:szCs w:val="28"/>
        </w:rPr>
      </w:pPr>
      <w:r w:rsidRPr="00820DF2">
        <w:rPr>
          <w:b/>
          <w:bCs/>
          <w:i/>
          <w:iCs/>
          <w:sz w:val="28"/>
          <w:szCs w:val="28"/>
        </w:rPr>
        <w:t xml:space="preserve">Обучение правилам безопасного поведения на дорогах </w:t>
      </w:r>
      <w:r w:rsidRPr="00820DF2">
        <w:rPr>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BE64EE" w:rsidRPr="00820DF2" w:rsidRDefault="00BE64EE" w:rsidP="00620897">
      <w:pPr>
        <w:autoSpaceDE w:val="0"/>
        <w:autoSpaceDN w:val="0"/>
        <w:adjustRightInd w:val="0"/>
        <w:spacing w:before="40" w:after="40"/>
        <w:ind w:left="1701" w:right="850" w:firstLine="709"/>
        <w:jc w:val="both"/>
        <w:rPr>
          <w:sz w:val="28"/>
          <w:szCs w:val="28"/>
        </w:rPr>
      </w:pPr>
      <w:r w:rsidRPr="00820DF2">
        <w:rPr>
          <w:b/>
          <w:bCs/>
          <w:i/>
          <w:iCs/>
          <w:sz w:val="28"/>
          <w:szCs w:val="28"/>
        </w:rPr>
        <w:t xml:space="preserve">Мероприятия </w:t>
      </w:r>
      <w:r w:rsidRPr="00820DF2">
        <w:rPr>
          <w:sz w:val="28"/>
          <w:szCs w:val="28"/>
        </w:rPr>
        <w:t>по обучению младших школьников правилам безопасного поведения на дорогах:</w:t>
      </w:r>
    </w:p>
    <w:p w:rsidR="00BE64EE" w:rsidRPr="00820DF2" w:rsidRDefault="00BE64EE" w:rsidP="00BB1E8A">
      <w:pPr>
        <w:pStyle w:val="-11"/>
        <w:numPr>
          <w:ilvl w:val="0"/>
          <w:numId w:val="340"/>
        </w:numPr>
        <w:tabs>
          <w:tab w:val="left" w:pos="993"/>
        </w:tabs>
        <w:autoSpaceDE w:val="0"/>
        <w:autoSpaceDN w:val="0"/>
        <w:adjustRightInd w:val="0"/>
        <w:spacing w:before="40" w:after="40" w:line="240" w:lineRule="auto"/>
        <w:ind w:left="1701" w:right="850" w:firstLine="709"/>
        <w:jc w:val="both"/>
        <w:rPr>
          <w:rFonts w:ascii="Times New Roman" w:hAnsi="Times New Roman"/>
          <w:sz w:val="28"/>
          <w:szCs w:val="28"/>
        </w:rPr>
      </w:pPr>
      <w:r w:rsidRPr="00820DF2">
        <w:rPr>
          <w:rFonts w:ascii="Times New Roman" w:hAnsi="Times New Roman"/>
          <w:sz w:val="28"/>
          <w:szCs w:val="28"/>
        </w:rPr>
        <w:t>конкурс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BE64EE" w:rsidRPr="00820DF2" w:rsidRDefault="00BE64EE" w:rsidP="00BB1E8A">
      <w:pPr>
        <w:pStyle w:val="-11"/>
        <w:numPr>
          <w:ilvl w:val="0"/>
          <w:numId w:val="340"/>
        </w:numPr>
        <w:tabs>
          <w:tab w:val="left" w:pos="993"/>
        </w:tabs>
        <w:autoSpaceDE w:val="0"/>
        <w:autoSpaceDN w:val="0"/>
        <w:adjustRightInd w:val="0"/>
        <w:spacing w:before="40" w:after="40" w:line="240" w:lineRule="auto"/>
        <w:ind w:left="1701" w:right="850" w:firstLine="709"/>
        <w:jc w:val="both"/>
        <w:rPr>
          <w:rFonts w:ascii="Times New Roman" w:hAnsi="Times New Roman"/>
          <w:sz w:val="28"/>
          <w:szCs w:val="28"/>
        </w:rPr>
      </w:pPr>
      <w:r w:rsidRPr="00820DF2">
        <w:rPr>
          <w:rFonts w:ascii="Times New Roman" w:hAnsi="Times New Roman"/>
          <w:sz w:val="28"/>
          <w:szCs w:val="28"/>
        </w:rPr>
        <w:lastRenderedPageBreak/>
        <w:t xml:space="preserve">практические занятия на площадке безопасности «ПДД в части велосипедистов», </w:t>
      </w:r>
    </w:p>
    <w:p w:rsidR="00BE64EE" w:rsidRPr="00820DF2" w:rsidRDefault="00BE64EE" w:rsidP="00BB1E8A">
      <w:pPr>
        <w:pStyle w:val="-11"/>
        <w:numPr>
          <w:ilvl w:val="0"/>
          <w:numId w:val="340"/>
        </w:numPr>
        <w:tabs>
          <w:tab w:val="left" w:pos="993"/>
        </w:tabs>
        <w:autoSpaceDE w:val="0"/>
        <w:autoSpaceDN w:val="0"/>
        <w:adjustRightInd w:val="0"/>
        <w:spacing w:before="40" w:after="40" w:line="240" w:lineRule="auto"/>
        <w:ind w:left="1701" w:right="850" w:firstLine="709"/>
        <w:jc w:val="both"/>
        <w:rPr>
          <w:rFonts w:ascii="Times New Roman" w:hAnsi="Times New Roman"/>
          <w:sz w:val="28"/>
          <w:szCs w:val="28"/>
        </w:rPr>
      </w:pPr>
      <w:r w:rsidRPr="00820DF2">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просмотр видеосюжетов);</w:t>
      </w:r>
    </w:p>
    <w:p w:rsidR="00BE64EE" w:rsidRPr="00820DF2" w:rsidRDefault="00BE64EE" w:rsidP="00BB1E8A">
      <w:pPr>
        <w:pStyle w:val="-11"/>
        <w:numPr>
          <w:ilvl w:val="0"/>
          <w:numId w:val="340"/>
        </w:numPr>
        <w:tabs>
          <w:tab w:val="left" w:pos="993"/>
        </w:tabs>
        <w:autoSpaceDE w:val="0"/>
        <w:autoSpaceDN w:val="0"/>
        <w:adjustRightInd w:val="0"/>
        <w:spacing w:before="40" w:after="40" w:line="240" w:lineRule="auto"/>
        <w:ind w:left="1701" w:right="850" w:firstLine="709"/>
        <w:jc w:val="both"/>
        <w:rPr>
          <w:rFonts w:ascii="Times New Roman" w:hAnsi="Times New Roman"/>
          <w:sz w:val="28"/>
          <w:szCs w:val="28"/>
        </w:rPr>
      </w:pPr>
      <w:r w:rsidRPr="00820DF2">
        <w:rPr>
          <w:rFonts w:ascii="Times New Roman" w:hAnsi="Times New Roman"/>
          <w:sz w:val="28"/>
          <w:szCs w:val="28"/>
        </w:rPr>
        <w:t>конкурс памяток «Школьнику пешеходу;</w:t>
      </w:r>
    </w:p>
    <w:p w:rsidR="00BE64EE" w:rsidRPr="00820DF2" w:rsidRDefault="00BE64EE" w:rsidP="00BB1E8A">
      <w:pPr>
        <w:pStyle w:val="-11"/>
        <w:numPr>
          <w:ilvl w:val="0"/>
          <w:numId w:val="340"/>
        </w:numPr>
        <w:tabs>
          <w:tab w:val="left" w:pos="993"/>
        </w:tabs>
        <w:autoSpaceDE w:val="0"/>
        <w:autoSpaceDN w:val="0"/>
        <w:adjustRightInd w:val="0"/>
        <w:spacing w:before="40" w:after="40" w:line="240" w:lineRule="auto"/>
        <w:ind w:left="1701" w:right="850" w:firstLine="709"/>
        <w:jc w:val="both"/>
        <w:rPr>
          <w:rFonts w:ascii="Times New Roman" w:hAnsi="Times New Roman"/>
          <w:sz w:val="28"/>
          <w:szCs w:val="28"/>
        </w:rPr>
      </w:pPr>
      <w:r w:rsidRPr="00820DF2">
        <w:rPr>
          <w:rFonts w:ascii="Times New Roman" w:hAnsi="Times New Roman"/>
          <w:sz w:val="28"/>
          <w:szCs w:val="28"/>
        </w:rPr>
        <w:t>компьютерное тестирование по правилам дорожного движения.</w:t>
      </w:r>
    </w:p>
    <w:p w:rsidR="00BE64EE" w:rsidRPr="00820DF2" w:rsidRDefault="00BE64EE" w:rsidP="00620897">
      <w:pPr>
        <w:pStyle w:val="-11"/>
        <w:tabs>
          <w:tab w:val="left" w:pos="993"/>
        </w:tabs>
        <w:autoSpaceDE w:val="0"/>
        <w:autoSpaceDN w:val="0"/>
        <w:adjustRightInd w:val="0"/>
        <w:spacing w:before="40" w:after="40" w:line="240" w:lineRule="auto"/>
        <w:ind w:left="1701" w:right="850"/>
        <w:jc w:val="both"/>
        <w:rPr>
          <w:rFonts w:ascii="Times New Roman" w:hAnsi="Times New Roman"/>
          <w:sz w:val="28"/>
          <w:szCs w:val="28"/>
        </w:rPr>
      </w:pPr>
    </w:p>
    <w:p w:rsidR="00BE64EE" w:rsidRPr="00620897" w:rsidRDefault="00BE64EE" w:rsidP="00620897">
      <w:pPr>
        <w:pStyle w:val="a3"/>
        <w:spacing w:before="40" w:after="40" w:line="240" w:lineRule="auto"/>
        <w:ind w:left="1701" w:right="850" w:firstLine="709"/>
        <w:rPr>
          <w:rFonts w:ascii="Times New Roman" w:hAnsi="Times New Roman"/>
          <w:b/>
          <w:bCs/>
          <w:color w:val="auto"/>
          <w:sz w:val="28"/>
          <w:szCs w:val="28"/>
        </w:rPr>
      </w:pPr>
      <w:r w:rsidRPr="00620897">
        <w:rPr>
          <w:rFonts w:ascii="Times New Roman" w:hAnsi="Times New Roman"/>
          <w:b/>
          <w:bCs/>
          <w:color w:val="auto"/>
          <w:sz w:val="28"/>
          <w:szCs w:val="28"/>
        </w:rPr>
        <w:t>2.3.</w:t>
      </w:r>
      <w:r w:rsidR="006B0879">
        <w:rPr>
          <w:rFonts w:ascii="Times New Roman" w:hAnsi="Times New Roman"/>
          <w:b/>
          <w:bCs/>
          <w:color w:val="auto"/>
          <w:sz w:val="28"/>
          <w:szCs w:val="28"/>
        </w:rPr>
        <w:t>10</w:t>
      </w:r>
      <w:r w:rsidRPr="00620897">
        <w:rPr>
          <w:rFonts w:ascii="Times New Roman" w:hAnsi="Times New Roman"/>
          <w:b/>
          <w:bCs/>
          <w:color w:val="auto"/>
          <w:sz w:val="28"/>
          <w:szCs w:val="28"/>
        </w:rPr>
        <w:t>.</w:t>
      </w:r>
      <w:r w:rsidR="007A2989" w:rsidRPr="00620897">
        <w:rPr>
          <w:rFonts w:ascii="Times New Roman" w:hAnsi="Times New Roman"/>
          <w:b/>
          <w:bCs/>
          <w:color w:val="auto"/>
          <w:sz w:val="28"/>
          <w:szCs w:val="28"/>
        </w:rPr>
        <w:t xml:space="preserve"> </w:t>
      </w:r>
      <w:r w:rsidRPr="00620897">
        <w:rPr>
          <w:rFonts w:ascii="Times New Roman" w:hAnsi="Times New Roman"/>
          <w:b/>
          <w:bCs/>
          <w:color w:val="auto"/>
          <w:sz w:val="28"/>
          <w:szCs w:val="28"/>
        </w:rPr>
        <w:t xml:space="preserve">Планируемые результаты </w:t>
      </w:r>
    </w:p>
    <w:p w:rsidR="008602EF" w:rsidRPr="008602EF" w:rsidRDefault="008602EF" w:rsidP="008602EF">
      <w:pPr>
        <w:pStyle w:val="aff4"/>
        <w:shd w:val="clear" w:color="auto" w:fill="FFFFFF"/>
        <w:spacing w:before="40" w:beforeAutospacing="0" w:after="40"/>
        <w:ind w:left="1701" w:right="850" w:firstLine="423"/>
        <w:jc w:val="both"/>
        <w:rPr>
          <w:sz w:val="28"/>
        </w:rPr>
      </w:pPr>
      <w:r w:rsidRPr="008602EF">
        <w:rPr>
          <w:sz w:val="28"/>
        </w:rPr>
        <w:t xml:space="preserve">Планируемые результаты воспитания ориентируются на следующие критерии: </w:t>
      </w:r>
    </w:p>
    <w:p w:rsidR="008602EF" w:rsidRDefault="008602EF" w:rsidP="008602EF">
      <w:pPr>
        <w:pStyle w:val="aff4"/>
        <w:spacing w:before="40" w:beforeAutospacing="0" w:after="40"/>
        <w:ind w:left="1701" w:right="850"/>
        <w:jc w:val="both"/>
        <w:rPr>
          <w:sz w:val="28"/>
        </w:rPr>
      </w:pPr>
      <w:r w:rsidRPr="008602EF">
        <w:rPr>
          <w:i/>
          <w:sz w:val="28"/>
        </w:rPr>
        <w:t>1</w:t>
      </w:r>
      <w:r w:rsidRPr="008602EF">
        <w:rPr>
          <w:sz w:val="28"/>
        </w:rPr>
        <w:t xml:space="preserve">. </w:t>
      </w:r>
      <w:r w:rsidRPr="008602EF">
        <w:rPr>
          <w:i/>
          <w:sz w:val="28"/>
        </w:rPr>
        <w:t>Изменения в модели поведения школьника</w:t>
      </w:r>
      <w:r w:rsidRPr="008602EF">
        <w:rPr>
          <w:sz w:val="28"/>
        </w:rPr>
        <w:t xml:space="preserve">: </w:t>
      </w:r>
    </w:p>
    <w:p w:rsidR="008602EF" w:rsidRDefault="008602EF" w:rsidP="008602EF">
      <w:pPr>
        <w:pStyle w:val="aff4"/>
        <w:spacing w:before="40" w:beforeAutospacing="0" w:after="40"/>
        <w:ind w:left="1701" w:right="850"/>
        <w:jc w:val="both"/>
        <w:rPr>
          <w:sz w:val="28"/>
        </w:rPr>
      </w:pPr>
      <w:r w:rsidRPr="008602EF">
        <w:rPr>
          <w:sz w:val="28"/>
        </w:rPr>
        <w:t xml:space="preserve">– проявление коммуникативной активности при получении знаний в диалоге (высказывать свои суждения, анализировать высказывания участников беседы, добавлять, приводить доказательства); в монологическом высказывании (рассказ, описание, творческая работа); </w:t>
      </w:r>
    </w:p>
    <w:p w:rsidR="008602EF" w:rsidRDefault="008602EF" w:rsidP="008602EF">
      <w:pPr>
        <w:pStyle w:val="aff4"/>
        <w:spacing w:before="40" w:beforeAutospacing="0" w:after="40"/>
        <w:ind w:left="1701" w:right="850"/>
        <w:jc w:val="both"/>
        <w:rPr>
          <w:sz w:val="28"/>
        </w:rPr>
      </w:pPr>
      <w:r w:rsidRPr="008602EF">
        <w:rPr>
          <w:sz w:val="28"/>
        </w:rPr>
        <w:t xml:space="preserve">– соблюдение культуры поведения и общения, правильных взаимоотношений; проявление доброжелательности, взаимопомощи, сочувствия, сопереживания; </w:t>
      </w:r>
    </w:p>
    <w:p w:rsidR="008602EF" w:rsidRPr="008602EF" w:rsidRDefault="008602EF" w:rsidP="008602EF">
      <w:pPr>
        <w:pStyle w:val="aff4"/>
        <w:spacing w:before="40" w:beforeAutospacing="0" w:after="40"/>
        <w:ind w:left="1701" w:right="850"/>
        <w:jc w:val="both"/>
        <w:rPr>
          <w:sz w:val="28"/>
        </w:rPr>
      </w:pPr>
      <w:r w:rsidRPr="008602EF">
        <w:rPr>
          <w:sz w:val="28"/>
        </w:rPr>
        <w:t>– проявление самостоятельности</w:t>
      </w:r>
      <w:r>
        <w:rPr>
          <w:sz w:val="28"/>
        </w:rPr>
        <w:t>, инициативы, лидерских качеств.</w:t>
      </w:r>
      <w:r w:rsidRPr="008602EF">
        <w:rPr>
          <w:sz w:val="28"/>
        </w:rPr>
        <w:t xml:space="preserve"> </w:t>
      </w:r>
    </w:p>
    <w:p w:rsidR="008602EF" w:rsidRDefault="008602EF" w:rsidP="008602EF">
      <w:pPr>
        <w:pStyle w:val="aff4"/>
        <w:spacing w:before="40" w:beforeAutospacing="0" w:after="40"/>
        <w:ind w:left="1701" w:right="850"/>
        <w:jc w:val="both"/>
        <w:rPr>
          <w:sz w:val="28"/>
        </w:rPr>
      </w:pPr>
      <w:r w:rsidRPr="008602EF">
        <w:rPr>
          <w:i/>
          <w:sz w:val="28"/>
        </w:rPr>
        <w:t>2</w:t>
      </w:r>
      <w:r w:rsidRPr="008602EF">
        <w:rPr>
          <w:sz w:val="28"/>
        </w:rPr>
        <w:t xml:space="preserve">. </w:t>
      </w:r>
      <w:r w:rsidRPr="008602EF">
        <w:rPr>
          <w:i/>
          <w:sz w:val="28"/>
        </w:rPr>
        <w:t>Изменения объёма знаний, расширение кругозора в области нравственности и этики:</w:t>
      </w:r>
      <w:r w:rsidRPr="008602EF">
        <w:rPr>
          <w:sz w:val="28"/>
        </w:rPr>
        <w:t xml:space="preserve"> </w:t>
      </w:r>
    </w:p>
    <w:p w:rsidR="008602EF" w:rsidRDefault="008602EF" w:rsidP="008602EF">
      <w:pPr>
        <w:pStyle w:val="aff4"/>
        <w:spacing w:before="40" w:beforeAutospacing="0" w:after="40"/>
        <w:ind w:left="1701" w:right="850"/>
        <w:jc w:val="both"/>
        <w:rPr>
          <w:sz w:val="28"/>
        </w:rPr>
      </w:pPr>
      <w:r w:rsidRPr="008602EF">
        <w:rPr>
          <w:sz w:val="28"/>
        </w:rPr>
        <w:t xml:space="preserve">– использование полученной на уроках информации во внеурочной и внешкольной деятельности; </w:t>
      </w:r>
    </w:p>
    <w:p w:rsidR="008602EF" w:rsidRDefault="008602EF" w:rsidP="008602EF">
      <w:pPr>
        <w:pStyle w:val="aff4"/>
        <w:spacing w:before="40" w:beforeAutospacing="0" w:after="40"/>
        <w:ind w:left="1701" w:right="850"/>
        <w:jc w:val="both"/>
        <w:rPr>
          <w:sz w:val="28"/>
        </w:rPr>
      </w:pPr>
      <w:r w:rsidRPr="008602EF">
        <w:rPr>
          <w:sz w:val="28"/>
        </w:rPr>
        <w:t xml:space="preserve">– краткая характеристика (высказывание суждений) общечеловеческих ценностей и осознанное понимание необходимости следовать им; </w:t>
      </w:r>
    </w:p>
    <w:p w:rsidR="008602EF" w:rsidRPr="008602EF" w:rsidRDefault="008602EF" w:rsidP="008602EF">
      <w:pPr>
        <w:pStyle w:val="aff4"/>
        <w:spacing w:before="40" w:beforeAutospacing="0" w:after="40"/>
        <w:ind w:left="1701" w:right="850"/>
        <w:jc w:val="both"/>
        <w:rPr>
          <w:sz w:val="28"/>
        </w:rPr>
      </w:pPr>
      <w:r w:rsidRPr="008602EF">
        <w:rPr>
          <w:sz w:val="28"/>
        </w:rPr>
        <w:t xml:space="preserve">– объективная оценка поведения реальных лиц, героев художественных произведений и фольклора с точки зрения соответствия нравственным ценностям. </w:t>
      </w:r>
    </w:p>
    <w:p w:rsidR="008602EF" w:rsidRDefault="008602EF" w:rsidP="008602EF">
      <w:pPr>
        <w:pStyle w:val="aff4"/>
        <w:shd w:val="clear" w:color="auto" w:fill="FFFFFF"/>
        <w:spacing w:before="40" w:beforeAutospacing="0" w:after="40"/>
        <w:ind w:left="1701" w:right="850"/>
        <w:jc w:val="both"/>
        <w:rPr>
          <w:sz w:val="28"/>
        </w:rPr>
      </w:pPr>
      <w:r w:rsidRPr="008602EF">
        <w:rPr>
          <w:i/>
          <w:sz w:val="28"/>
        </w:rPr>
        <w:t>3. Изменения в мотивационной и рефлексивной сфере личности:</w:t>
      </w:r>
      <w:r w:rsidRPr="008602EF">
        <w:rPr>
          <w:sz w:val="28"/>
        </w:rPr>
        <w:t xml:space="preserve"> </w:t>
      </w:r>
    </w:p>
    <w:p w:rsidR="008602EF" w:rsidRDefault="008602EF" w:rsidP="008602EF">
      <w:pPr>
        <w:pStyle w:val="aff4"/>
        <w:shd w:val="clear" w:color="auto" w:fill="FFFFFF"/>
        <w:spacing w:before="40" w:beforeAutospacing="0" w:after="40"/>
        <w:ind w:left="1701" w:right="850"/>
        <w:jc w:val="both"/>
        <w:rPr>
          <w:sz w:val="28"/>
        </w:rPr>
      </w:pPr>
      <w:r w:rsidRPr="008602EF">
        <w:rPr>
          <w:sz w:val="28"/>
        </w:rPr>
        <w:t xml:space="preserve">– способность объективно оценивать поведение других людей и собственное, </w:t>
      </w:r>
    </w:p>
    <w:p w:rsidR="00AB2EC9" w:rsidRDefault="008602EF" w:rsidP="008602EF">
      <w:pPr>
        <w:pStyle w:val="aff4"/>
        <w:shd w:val="clear" w:color="auto" w:fill="FFFFFF"/>
        <w:spacing w:before="40" w:beforeAutospacing="0" w:after="40"/>
        <w:ind w:left="1701" w:right="850"/>
        <w:jc w:val="both"/>
        <w:rPr>
          <w:sz w:val="28"/>
        </w:rPr>
      </w:pPr>
      <w:r w:rsidRPr="008602EF">
        <w:rPr>
          <w:sz w:val="28"/>
        </w:rPr>
        <w:t xml:space="preserve">– сформированность самоконтроля и самооценки: действия контроля ситуативного поведения, побуждение </w:t>
      </w:r>
      <w:r w:rsidRPr="008602EF">
        <w:rPr>
          <w:sz w:val="28"/>
        </w:rPr>
        <w:lastRenderedPageBreak/>
        <w:t xml:space="preserve">вовремя его изменить; способность «видеть» свои недостатки и желание их исправить. </w:t>
      </w:r>
    </w:p>
    <w:p w:rsidR="008602EF" w:rsidRPr="008602EF" w:rsidRDefault="008602EF" w:rsidP="00AB2EC9">
      <w:pPr>
        <w:pStyle w:val="aff4"/>
        <w:shd w:val="clear" w:color="auto" w:fill="FFFFFF"/>
        <w:spacing w:before="40" w:beforeAutospacing="0" w:after="40"/>
        <w:ind w:left="1701" w:right="850" w:firstLine="423"/>
        <w:jc w:val="both"/>
        <w:rPr>
          <w:sz w:val="28"/>
        </w:rPr>
      </w:pPr>
      <w:r w:rsidRPr="008602EF">
        <w:rPr>
          <w:sz w:val="28"/>
        </w:rPr>
        <w:t>Учебные успехи школьников, перечень добрых дел, результаты их внешкольной и внеурочной деятельности (труд, участие в олимпиадах, конкурсах, выставках и пр.)</w:t>
      </w:r>
      <w:r w:rsidR="00AB2EC9">
        <w:rPr>
          <w:sz w:val="28"/>
        </w:rPr>
        <w:t xml:space="preserve"> </w:t>
      </w:r>
      <w:r w:rsidRPr="008602EF">
        <w:rPr>
          <w:sz w:val="28"/>
        </w:rPr>
        <w:t xml:space="preserve">составляют содержание его портфолио. </w:t>
      </w:r>
    </w:p>
    <w:p w:rsidR="00AB2EC9" w:rsidRPr="00AB2EC9" w:rsidRDefault="00AB2EC9" w:rsidP="00AB2EC9">
      <w:pPr>
        <w:pStyle w:val="aff4"/>
        <w:shd w:val="clear" w:color="auto" w:fill="FFFFFF"/>
        <w:spacing w:before="40" w:beforeAutospacing="0" w:after="40"/>
        <w:ind w:left="1701" w:right="850" w:firstLine="706"/>
        <w:jc w:val="both"/>
        <w:rPr>
          <w:sz w:val="28"/>
        </w:rPr>
      </w:pPr>
      <w:r w:rsidRPr="00AB2EC9">
        <w:rPr>
          <w:sz w:val="28"/>
        </w:rPr>
        <w:t>По каждому из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AB2EC9">
        <w:rPr>
          <w:b/>
          <w:bCs/>
          <w:sz w:val="28"/>
        </w:rPr>
        <w:t xml:space="preserve"> </w:t>
      </w:r>
    </w:p>
    <w:p w:rsidR="00BE64EE" w:rsidRPr="00620897" w:rsidRDefault="00BE64EE" w:rsidP="00620897">
      <w:pPr>
        <w:pStyle w:val="a5"/>
        <w:spacing w:before="40" w:after="40" w:line="240" w:lineRule="auto"/>
        <w:ind w:left="1701" w:right="850" w:firstLine="709"/>
        <w:rPr>
          <w:rFonts w:ascii="Times New Roman" w:hAnsi="Times New Roman"/>
          <w:b/>
          <w:bCs/>
          <w:color w:val="auto"/>
          <w:spacing w:val="2"/>
          <w:sz w:val="28"/>
          <w:szCs w:val="28"/>
        </w:rPr>
      </w:pPr>
      <w:r w:rsidRPr="00620897">
        <w:rPr>
          <w:rFonts w:ascii="Times New Roman" w:hAnsi="Times New Roman"/>
          <w:b/>
          <w:bCs/>
          <w:color w:val="auto"/>
          <w:spacing w:val="2"/>
          <w:sz w:val="28"/>
          <w:szCs w:val="28"/>
        </w:rPr>
        <w:t>Гражданско-патриотическое воспитание:</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первоначальный опыт ролевого взаимодействия и реализации гражданской, патриотической позиции;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pacing w:val="2"/>
          <w:sz w:val="28"/>
          <w:szCs w:val="28"/>
        </w:rPr>
        <w:t>первоначальный опыт межкультурной ком</w:t>
      </w:r>
      <w:r w:rsidRPr="00620897">
        <w:rPr>
          <w:sz w:val="28"/>
          <w:szCs w:val="28"/>
        </w:rPr>
        <w:t>муникации с детьми и взрослыми – представителями разных народов России;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уважительное отношение к воинскому прошлому и настоящему нашей страны, уважение к защитникам Родины.</w:t>
      </w:r>
    </w:p>
    <w:p w:rsidR="00BE64EE" w:rsidRPr="00620897" w:rsidRDefault="00BE64EE" w:rsidP="00620897">
      <w:pPr>
        <w:pStyle w:val="a5"/>
        <w:spacing w:before="40" w:after="40" w:line="240" w:lineRule="auto"/>
        <w:ind w:left="1701" w:right="850" w:firstLine="709"/>
        <w:rPr>
          <w:rFonts w:ascii="Times New Roman" w:hAnsi="Times New Roman"/>
          <w:b/>
          <w:bCs/>
          <w:color w:val="auto"/>
          <w:spacing w:val="2"/>
          <w:sz w:val="28"/>
          <w:szCs w:val="28"/>
        </w:rPr>
      </w:pPr>
      <w:r w:rsidRPr="00620897">
        <w:rPr>
          <w:rFonts w:ascii="Times New Roman" w:hAnsi="Times New Roman"/>
          <w:b/>
          <w:bCs/>
          <w:color w:val="auto"/>
          <w:spacing w:val="2"/>
          <w:sz w:val="28"/>
          <w:szCs w:val="28"/>
        </w:rPr>
        <w:t>Нравственное и духовное воспитание:</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уважительное отношение к традиционным религиям народов России;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lastRenderedPageBreak/>
        <w:t>неравнодушие к жизненным проблемам других людей, сочувствие к человеку, находящемуся в трудной ситуации;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уважительное отношение к родителям (законным представителям), к старшим, заботливое отношение к младшим;</w:t>
      </w:r>
    </w:p>
    <w:p w:rsidR="00BE64EE" w:rsidRPr="00620897" w:rsidRDefault="00BE64EE" w:rsidP="00BD3B35">
      <w:pPr>
        <w:numPr>
          <w:ilvl w:val="0"/>
          <w:numId w:val="348"/>
        </w:numPr>
        <w:tabs>
          <w:tab w:val="left" w:pos="993"/>
        </w:tabs>
        <w:spacing w:before="40" w:after="40"/>
        <w:ind w:left="1701" w:right="850" w:firstLine="709"/>
        <w:jc w:val="both"/>
        <w:rPr>
          <w:b/>
          <w:bCs/>
          <w:spacing w:val="2"/>
          <w:sz w:val="28"/>
          <w:szCs w:val="28"/>
        </w:rPr>
      </w:pPr>
      <w:r w:rsidRPr="00620897">
        <w:rPr>
          <w:sz w:val="28"/>
          <w:szCs w:val="28"/>
        </w:rPr>
        <w:t>знание традиций своей семьи и образовательной организации, бережное отношение к ним.</w:t>
      </w:r>
    </w:p>
    <w:p w:rsidR="00BE64EE" w:rsidRPr="00620897" w:rsidRDefault="00BE64EE" w:rsidP="00620897">
      <w:pPr>
        <w:pStyle w:val="a5"/>
        <w:spacing w:before="40" w:after="40" w:line="240" w:lineRule="auto"/>
        <w:ind w:left="1701" w:right="850" w:firstLine="709"/>
        <w:rPr>
          <w:rFonts w:ascii="Times New Roman" w:hAnsi="Times New Roman"/>
          <w:b/>
          <w:bCs/>
          <w:color w:val="auto"/>
          <w:spacing w:val="2"/>
          <w:sz w:val="28"/>
          <w:szCs w:val="28"/>
        </w:rPr>
      </w:pPr>
      <w:r w:rsidRPr="00620897">
        <w:rPr>
          <w:rFonts w:ascii="Times New Roman" w:hAnsi="Times New Roman"/>
          <w:b/>
          <w:bCs/>
          <w:color w:val="auto"/>
          <w:spacing w:val="2"/>
          <w:sz w:val="28"/>
          <w:szCs w:val="28"/>
        </w:rPr>
        <w:t>Воспитание положительного отношения к труду и творчеству:</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ценностное отношение к труду и творчеству, человеку труда, трудовым достижениям России и человечества, трудолюбие;</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ценностное и творческое отношение к учебному труду, понимание важности образования для жизни человека;</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элементарные представления о различных профессиях;</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первоначальные навыки трудового, творческого сотрудничества со сверстниками, старшими детьми и взрослыми;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осознание приоритета нравственных основ труда, творчества, создания нового;</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первоначальный опыт участия в различных видах общественно полезной и личностно значимой деятельности;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BE64EE" w:rsidRPr="00620897" w:rsidRDefault="00BE64EE" w:rsidP="00BD3B35">
      <w:pPr>
        <w:numPr>
          <w:ilvl w:val="0"/>
          <w:numId w:val="348"/>
        </w:numPr>
        <w:tabs>
          <w:tab w:val="left" w:pos="993"/>
        </w:tabs>
        <w:spacing w:before="40" w:after="40"/>
        <w:ind w:left="1701" w:right="850" w:firstLine="709"/>
        <w:jc w:val="both"/>
        <w:rPr>
          <w:b/>
          <w:bCs/>
          <w:spacing w:val="2"/>
          <w:sz w:val="28"/>
          <w:szCs w:val="28"/>
        </w:rPr>
      </w:pPr>
      <w:r w:rsidRPr="00620897">
        <w:rPr>
          <w:sz w:val="28"/>
          <w:szCs w:val="28"/>
        </w:rPr>
        <w:t>умения</w:t>
      </w:r>
      <w:r w:rsidRPr="00620897">
        <w:rPr>
          <w:spacing w:val="-4"/>
          <w:sz w:val="28"/>
          <w:szCs w:val="28"/>
        </w:rPr>
        <w:t xml:space="preserve"> и навыки самообслуживания в шко</w:t>
      </w:r>
      <w:r w:rsidRPr="00620897">
        <w:rPr>
          <w:sz w:val="28"/>
          <w:szCs w:val="28"/>
        </w:rPr>
        <w:t>ле и дома.</w:t>
      </w:r>
    </w:p>
    <w:p w:rsidR="00BE64EE" w:rsidRPr="00620897" w:rsidRDefault="00BE64EE" w:rsidP="00620897">
      <w:pPr>
        <w:pStyle w:val="a5"/>
        <w:spacing w:before="40" w:after="40" w:line="240" w:lineRule="auto"/>
        <w:ind w:left="1701" w:right="850" w:firstLine="709"/>
        <w:rPr>
          <w:rFonts w:ascii="Times New Roman" w:hAnsi="Times New Roman"/>
          <w:b/>
          <w:bCs/>
          <w:color w:val="auto"/>
          <w:spacing w:val="2"/>
          <w:sz w:val="28"/>
          <w:szCs w:val="28"/>
        </w:rPr>
      </w:pPr>
      <w:r w:rsidRPr="00620897">
        <w:rPr>
          <w:rFonts w:ascii="Times New Roman" w:hAnsi="Times New Roman"/>
          <w:b/>
          <w:bCs/>
          <w:color w:val="auto"/>
          <w:spacing w:val="2"/>
          <w:sz w:val="28"/>
          <w:szCs w:val="28"/>
        </w:rPr>
        <w:t>Интеллектуальное воспитание:</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 xml:space="preserve">первоначальные представления о роли знаний, интеллектуального труда и творчества в жизни человека и </w:t>
      </w:r>
      <w:r w:rsidRPr="00620897">
        <w:rPr>
          <w:sz w:val="28"/>
          <w:szCs w:val="28"/>
        </w:rPr>
        <w:lastRenderedPageBreak/>
        <w:t>общества, возможностях интеллектуальной деятельности и направлениях развития личности;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элементарные навыки учебно-исследовательской работы;</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BE64EE" w:rsidRPr="00620897" w:rsidRDefault="00BE64EE" w:rsidP="00BD3B35">
      <w:pPr>
        <w:numPr>
          <w:ilvl w:val="0"/>
          <w:numId w:val="348"/>
        </w:numPr>
        <w:tabs>
          <w:tab w:val="left" w:pos="993"/>
        </w:tabs>
        <w:spacing w:before="40" w:after="40"/>
        <w:ind w:left="1701" w:right="850" w:firstLine="709"/>
        <w:jc w:val="both"/>
        <w:rPr>
          <w:b/>
          <w:bCs/>
          <w:spacing w:val="2"/>
          <w:sz w:val="28"/>
          <w:szCs w:val="28"/>
        </w:rPr>
      </w:pPr>
      <w:r w:rsidRPr="00620897">
        <w:rPr>
          <w:sz w:val="28"/>
          <w:szCs w:val="28"/>
        </w:rPr>
        <w:t xml:space="preserve">элементарные представления об этике интеллектуальной деятельности. </w:t>
      </w:r>
    </w:p>
    <w:p w:rsidR="00BE64EE" w:rsidRPr="00620897" w:rsidRDefault="00BE64EE" w:rsidP="00620897">
      <w:pPr>
        <w:pStyle w:val="a5"/>
        <w:spacing w:before="40" w:after="40" w:line="240" w:lineRule="auto"/>
        <w:ind w:left="1701" w:right="850" w:firstLine="709"/>
        <w:rPr>
          <w:rFonts w:ascii="Times New Roman" w:hAnsi="Times New Roman"/>
          <w:color w:val="auto"/>
          <w:spacing w:val="2"/>
          <w:sz w:val="28"/>
          <w:szCs w:val="28"/>
        </w:rPr>
      </w:pPr>
      <w:r w:rsidRPr="00620897">
        <w:rPr>
          <w:rFonts w:ascii="Times New Roman" w:hAnsi="Times New Roman"/>
          <w:b/>
          <w:bCs/>
          <w:color w:val="auto"/>
          <w:spacing w:val="2"/>
          <w:sz w:val="28"/>
          <w:szCs w:val="28"/>
        </w:rPr>
        <w:t>Здоровьесберегающее воспитание</w:t>
      </w:r>
      <w:r w:rsidRPr="00620897">
        <w:rPr>
          <w:rFonts w:ascii="Times New Roman" w:hAnsi="Times New Roman"/>
          <w:color w:val="auto"/>
          <w:spacing w:val="2"/>
          <w:sz w:val="28"/>
          <w:szCs w:val="28"/>
        </w:rPr>
        <w:t>:</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элементарный опыт пропаганды здорового образа жизни;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 xml:space="preserve"> элементарный опыт организации здорового образа жизни;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представление о возможном негативном влиянии компьютерных игр, телевидения, рекламы на здоровье человека;</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представление о негативном влиянии психоактивных веществ, алкоголя, табакокурения на здоровье человека;</w:t>
      </w:r>
    </w:p>
    <w:p w:rsidR="00BE64EE" w:rsidRPr="00620897" w:rsidRDefault="00BE64EE" w:rsidP="00BD3B35">
      <w:pPr>
        <w:numPr>
          <w:ilvl w:val="0"/>
          <w:numId w:val="348"/>
        </w:numPr>
        <w:tabs>
          <w:tab w:val="left" w:pos="993"/>
        </w:tabs>
        <w:spacing w:before="40" w:after="40"/>
        <w:ind w:left="1701" w:right="850" w:firstLine="709"/>
        <w:jc w:val="both"/>
        <w:rPr>
          <w:spacing w:val="2"/>
          <w:sz w:val="28"/>
          <w:szCs w:val="28"/>
        </w:rPr>
      </w:pPr>
      <w:r w:rsidRPr="00620897">
        <w:rPr>
          <w:sz w:val="28"/>
          <w:szCs w:val="28"/>
        </w:rPr>
        <w:t>регулярные</w:t>
      </w:r>
      <w:r w:rsidRPr="00620897">
        <w:rPr>
          <w:spacing w:val="2"/>
          <w:sz w:val="28"/>
          <w:szCs w:val="28"/>
        </w:rPr>
        <w:t xml:space="preserve"> занятия</w:t>
      </w:r>
      <w:r w:rsidRPr="00620897">
        <w:rPr>
          <w:sz w:val="28"/>
          <w:szCs w:val="28"/>
        </w:rPr>
        <w:t xml:space="preserve"> физической культурой и спортом и осознанное к ним отношение. </w:t>
      </w:r>
    </w:p>
    <w:p w:rsidR="00BE64EE" w:rsidRPr="00620897" w:rsidRDefault="00BE64EE" w:rsidP="00620897">
      <w:pPr>
        <w:pStyle w:val="a5"/>
        <w:spacing w:before="40" w:after="40" w:line="240" w:lineRule="auto"/>
        <w:ind w:left="1701" w:right="850" w:firstLine="709"/>
        <w:rPr>
          <w:rFonts w:ascii="Times New Roman" w:hAnsi="Times New Roman"/>
          <w:b/>
          <w:bCs/>
          <w:color w:val="auto"/>
          <w:spacing w:val="2"/>
          <w:sz w:val="28"/>
          <w:szCs w:val="28"/>
        </w:rPr>
      </w:pPr>
      <w:r w:rsidRPr="00620897">
        <w:rPr>
          <w:rFonts w:ascii="Times New Roman" w:hAnsi="Times New Roman"/>
          <w:b/>
          <w:bCs/>
          <w:color w:val="auto"/>
          <w:spacing w:val="2"/>
          <w:sz w:val="28"/>
          <w:szCs w:val="28"/>
        </w:rPr>
        <w:t>Социокультурное и медиакультурное воспитание:</w:t>
      </w:r>
    </w:p>
    <w:p w:rsidR="00BE64EE" w:rsidRPr="00620897" w:rsidRDefault="00BE64EE" w:rsidP="00BD3B35">
      <w:pPr>
        <w:numPr>
          <w:ilvl w:val="0"/>
          <w:numId w:val="348"/>
        </w:numPr>
        <w:tabs>
          <w:tab w:val="left" w:pos="993"/>
        </w:tabs>
        <w:spacing w:before="40" w:after="40"/>
        <w:ind w:left="1701" w:right="850" w:firstLine="709"/>
        <w:jc w:val="both"/>
        <w:rPr>
          <w:spacing w:val="2"/>
          <w:sz w:val="28"/>
          <w:szCs w:val="28"/>
        </w:rPr>
      </w:pPr>
      <w:r w:rsidRPr="00620897">
        <w:rPr>
          <w:spacing w:val="2"/>
          <w:sz w:val="28"/>
          <w:szCs w:val="28"/>
        </w:rPr>
        <w:t>первоначальное представление о значении понятий «миролюбие», «гражданское согласие», «социальное партнерство»;</w:t>
      </w:r>
    </w:p>
    <w:p w:rsidR="00BE64EE" w:rsidRPr="00620897" w:rsidRDefault="00BE64EE" w:rsidP="00BD3B35">
      <w:pPr>
        <w:numPr>
          <w:ilvl w:val="0"/>
          <w:numId w:val="348"/>
        </w:numPr>
        <w:tabs>
          <w:tab w:val="left" w:pos="993"/>
        </w:tabs>
        <w:spacing w:before="40" w:after="40"/>
        <w:ind w:left="1701" w:right="850" w:firstLine="709"/>
        <w:jc w:val="both"/>
        <w:rPr>
          <w:spacing w:val="2"/>
          <w:sz w:val="28"/>
          <w:szCs w:val="28"/>
        </w:rPr>
      </w:pPr>
      <w:r w:rsidRPr="00620897">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BE64EE" w:rsidRPr="00620897" w:rsidRDefault="00BE64EE" w:rsidP="00BD3B35">
      <w:pPr>
        <w:numPr>
          <w:ilvl w:val="0"/>
          <w:numId w:val="348"/>
        </w:numPr>
        <w:tabs>
          <w:tab w:val="left" w:pos="993"/>
        </w:tabs>
        <w:spacing w:before="40" w:after="40"/>
        <w:ind w:left="1701" w:right="850" w:firstLine="709"/>
        <w:jc w:val="both"/>
        <w:rPr>
          <w:spacing w:val="2"/>
          <w:sz w:val="28"/>
          <w:szCs w:val="28"/>
        </w:rPr>
      </w:pPr>
      <w:r w:rsidRPr="00620897">
        <w:rPr>
          <w:spacing w:val="2"/>
          <w:sz w:val="28"/>
          <w:szCs w:val="28"/>
        </w:rPr>
        <w:t xml:space="preserve"> первичный опыт социального партн</w:t>
      </w:r>
      <w:r w:rsidR="00364659">
        <w:rPr>
          <w:spacing w:val="2"/>
          <w:sz w:val="28"/>
          <w:szCs w:val="28"/>
        </w:rPr>
        <w:t>ё</w:t>
      </w:r>
      <w:r w:rsidRPr="00620897">
        <w:rPr>
          <w:spacing w:val="2"/>
          <w:sz w:val="28"/>
          <w:szCs w:val="28"/>
        </w:rPr>
        <w:t>рства и диалога поколений;</w:t>
      </w:r>
    </w:p>
    <w:p w:rsidR="00BE64EE" w:rsidRPr="00620897" w:rsidRDefault="00BE64EE" w:rsidP="00BD3B35">
      <w:pPr>
        <w:numPr>
          <w:ilvl w:val="0"/>
          <w:numId w:val="348"/>
        </w:numPr>
        <w:tabs>
          <w:tab w:val="left" w:pos="993"/>
        </w:tabs>
        <w:spacing w:before="40" w:after="40"/>
        <w:ind w:left="1701" w:right="850" w:firstLine="709"/>
        <w:jc w:val="both"/>
        <w:rPr>
          <w:spacing w:val="2"/>
          <w:sz w:val="28"/>
          <w:szCs w:val="28"/>
        </w:rPr>
      </w:pPr>
      <w:r w:rsidRPr="00620897">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BE64EE" w:rsidRPr="00620897" w:rsidRDefault="00BE64EE" w:rsidP="00BD3B35">
      <w:pPr>
        <w:numPr>
          <w:ilvl w:val="0"/>
          <w:numId w:val="348"/>
        </w:numPr>
        <w:tabs>
          <w:tab w:val="left" w:pos="993"/>
        </w:tabs>
        <w:spacing w:before="40" w:after="40"/>
        <w:ind w:left="1701" w:right="850" w:firstLine="709"/>
        <w:jc w:val="both"/>
        <w:rPr>
          <w:spacing w:val="2"/>
          <w:sz w:val="28"/>
          <w:szCs w:val="28"/>
        </w:rPr>
      </w:pPr>
      <w:r w:rsidRPr="00620897">
        <w:rPr>
          <w:spacing w:val="2"/>
          <w:sz w:val="28"/>
          <w:szCs w:val="28"/>
        </w:rPr>
        <w:lastRenderedPageBreak/>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BE64EE" w:rsidRPr="00620897" w:rsidRDefault="00BE64EE" w:rsidP="00620897">
      <w:pPr>
        <w:pStyle w:val="a5"/>
        <w:spacing w:before="40" w:after="40" w:line="240" w:lineRule="auto"/>
        <w:ind w:left="1701" w:right="850" w:firstLine="709"/>
        <w:rPr>
          <w:rFonts w:ascii="Times New Roman" w:hAnsi="Times New Roman"/>
          <w:b/>
          <w:bCs/>
          <w:color w:val="auto"/>
          <w:spacing w:val="2"/>
          <w:sz w:val="28"/>
          <w:szCs w:val="28"/>
        </w:rPr>
      </w:pPr>
      <w:r w:rsidRPr="00620897">
        <w:rPr>
          <w:rFonts w:ascii="Times New Roman" w:hAnsi="Times New Roman"/>
          <w:b/>
          <w:bCs/>
          <w:color w:val="auto"/>
          <w:spacing w:val="2"/>
          <w:sz w:val="28"/>
          <w:szCs w:val="28"/>
        </w:rPr>
        <w:t>Культуротворческое и эстетическое воспитание:</w:t>
      </w:r>
    </w:p>
    <w:p w:rsidR="00BE64EE" w:rsidRPr="00620897" w:rsidRDefault="00BE64EE" w:rsidP="00BD3B35">
      <w:pPr>
        <w:numPr>
          <w:ilvl w:val="0"/>
          <w:numId w:val="348"/>
        </w:numPr>
        <w:tabs>
          <w:tab w:val="left" w:pos="993"/>
        </w:tabs>
        <w:spacing w:before="40" w:after="40"/>
        <w:ind w:left="1701" w:right="850" w:firstLine="709"/>
        <w:jc w:val="both"/>
        <w:rPr>
          <w:spacing w:val="2"/>
          <w:sz w:val="28"/>
          <w:szCs w:val="28"/>
        </w:rPr>
      </w:pPr>
      <w:r w:rsidRPr="00620897">
        <w:rPr>
          <w:sz w:val="28"/>
          <w:szCs w:val="28"/>
        </w:rPr>
        <w:t xml:space="preserve"> умения видеть </w:t>
      </w:r>
      <w:r w:rsidRPr="00620897">
        <w:rPr>
          <w:spacing w:val="2"/>
          <w:sz w:val="28"/>
          <w:szCs w:val="28"/>
        </w:rPr>
        <w:t>красоту в окружающем мире;</w:t>
      </w:r>
    </w:p>
    <w:p w:rsidR="00BE64EE" w:rsidRPr="00620897" w:rsidRDefault="00BE64EE" w:rsidP="00BD3B35">
      <w:pPr>
        <w:numPr>
          <w:ilvl w:val="0"/>
          <w:numId w:val="348"/>
        </w:numPr>
        <w:tabs>
          <w:tab w:val="left" w:pos="993"/>
        </w:tabs>
        <w:spacing w:before="40" w:after="40"/>
        <w:ind w:left="1701" w:right="850" w:firstLine="709"/>
        <w:jc w:val="both"/>
        <w:rPr>
          <w:spacing w:val="2"/>
          <w:sz w:val="28"/>
          <w:szCs w:val="28"/>
        </w:rPr>
      </w:pPr>
      <w:r w:rsidRPr="00620897">
        <w:rPr>
          <w:spacing w:val="2"/>
          <w:sz w:val="28"/>
          <w:szCs w:val="28"/>
        </w:rPr>
        <w:t>первоначальные умения видеть красоту в поведении, поступках людей;</w:t>
      </w:r>
    </w:p>
    <w:p w:rsidR="00BE64EE" w:rsidRPr="00620897" w:rsidRDefault="00BE64EE" w:rsidP="00BD3B35">
      <w:pPr>
        <w:numPr>
          <w:ilvl w:val="0"/>
          <w:numId w:val="348"/>
        </w:numPr>
        <w:tabs>
          <w:tab w:val="left" w:pos="993"/>
        </w:tabs>
        <w:spacing w:before="40" w:after="40"/>
        <w:ind w:left="1701" w:right="850" w:firstLine="709"/>
        <w:jc w:val="both"/>
        <w:rPr>
          <w:spacing w:val="2"/>
          <w:sz w:val="28"/>
          <w:szCs w:val="28"/>
        </w:rPr>
      </w:pPr>
      <w:r w:rsidRPr="00620897">
        <w:rPr>
          <w:spacing w:val="2"/>
          <w:sz w:val="28"/>
          <w:szCs w:val="28"/>
        </w:rPr>
        <w:t>элементарные представления об эстетических и художественных ценностях отечественной культуры;</w:t>
      </w:r>
    </w:p>
    <w:p w:rsidR="00BE64EE" w:rsidRPr="00620897" w:rsidRDefault="00BE64EE" w:rsidP="00BD3B35">
      <w:pPr>
        <w:numPr>
          <w:ilvl w:val="0"/>
          <w:numId w:val="348"/>
        </w:numPr>
        <w:tabs>
          <w:tab w:val="left" w:pos="993"/>
        </w:tabs>
        <w:spacing w:before="40" w:after="40"/>
        <w:ind w:left="1701" w:right="850" w:firstLine="709"/>
        <w:jc w:val="both"/>
        <w:rPr>
          <w:spacing w:val="2"/>
          <w:sz w:val="28"/>
          <w:szCs w:val="28"/>
        </w:rPr>
      </w:pPr>
      <w:r w:rsidRPr="00620897">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BE64EE" w:rsidRPr="00620897" w:rsidRDefault="00BE64EE" w:rsidP="00BD3B35">
      <w:pPr>
        <w:numPr>
          <w:ilvl w:val="0"/>
          <w:numId w:val="348"/>
        </w:numPr>
        <w:tabs>
          <w:tab w:val="left" w:pos="993"/>
        </w:tabs>
        <w:spacing w:before="40" w:after="40"/>
        <w:ind w:left="1701" w:right="850" w:firstLine="709"/>
        <w:jc w:val="both"/>
        <w:rPr>
          <w:spacing w:val="2"/>
          <w:sz w:val="28"/>
          <w:szCs w:val="28"/>
        </w:rPr>
      </w:pPr>
      <w:r w:rsidRPr="00620897">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E64EE" w:rsidRPr="00620897" w:rsidRDefault="00BE64EE" w:rsidP="00BD3B35">
      <w:pPr>
        <w:numPr>
          <w:ilvl w:val="0"/>
          <w:numId w:val="348"/>
        </w:numPr>
        <w:tabs>
          <w:tab w:val="left" w:pos="993"/>
        </w:tabs>
        <w:spacing w:before="40" w:after="40"/>
        <w:ind w:left="1701" w:right="850" w:firstLine="709"/>
        <w:jc w:val="both"/>
        <w:rPr>
          <w:spacing w:val="2"/>
          <w:sz w:val="28"/>
          <w:szCs w:val="28"/>
        </w:rPr>
      </w:pPr>
      <w:r w:rsidRPr="00620897">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E64EE" w:rsidRPr="00620897" w:rsidRDefault="00BE64EE" w:rsidP="00BD3B35">
      <w:pPr>
        <w:numPr>
          <w:ilvl w:val="0"/>
          <w:numId w:val="348"/>
        </w:numPr>
        <w:tabs>
          <w:tab w:val="left" w:pos="993"/>
        </w:tabs>
        <w:spacing w:before="40" w:after="40"/>
        <w:ind w:left="1701" w:right="850" w:firstLine="709"/>
        <w:jc w:val="both"/>
        <w:rPr>
          <w:b/>
          <w:bCs/>
          <w:spacing w:val="2"/>
          <w:sz w:val="28"/>
          <w:szCs w:val="28"/>
        </w:rPr>
      </w:pPr>
      <w:r w:rsidRPr="00620897">
        <w:rPr>
          <w:spacing w:val="2"/>
          <w:sz w:val="28"/>
          <w:szCs w:val="28"/>
        </w:rPr>
        <w:t>понимание важности</w:t>
      </w:r>
      <w:r w:rsidRPr="00620897">
        <w:rPr>
          <w:sz w:val="28"/>
          <w:szCs w:val="28"/>
        </w:rPr>
        <w:t xml:space="preserve"> реализации эстетических ценностей в пространстве образовательной организации и семьи, в быту, в стиле одежды.</w:t>
      </w:r>
    </w:p>
    <w:p w:rsidR="00BE64EE" w:rsidRPr="00620897" w:rsidRDefault="00BE64EE" w:rsidP="00620897">
      <w:pPr>
        <w:pStyle w:val="a5"/>
        <w:spacing w:before="40" w:after="40" w:line="240" w:lineRule="auto"/>
        <w:ind w:left="1701" w:right="850" w:firstLine="709"/>
        <w:rPr>
          <w:rFonts w:ascii="Times New Roman" w:hAnsi="Times New Roman"/>
          <w:b/>
          <w:bCs/>
          <w:color w:val="auto"/>
          <w:spacing w:val="2"/>
          <w:sz w:val="28"/>
          <w:szCs w:val="28"/>
        </w:rPr>
      </w:pPr>
      <w:r w:rsidRPr="00620897">
        <w:rPr>
          <w:rFonts w:ascii="Times New Roman" w:hAnsi="Times New Roman"/>
          <w:b/>
          <w:bCs/>
          <w:color w:val="auto"/>
          <w:spacing w:val="2"/>
          <w:sz w:val="28"/>
          <w:szCs w:val="28"/>
        </w:rPr>
        <w:t xml:space="preserve">Правовое воспитание и культура безопасности: </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первоначальные представления о правах, свободах и обязанностях человека;</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первоначальные умения отвечать за свои поступки, достигать общественного согласия по вопросам школьной жизни;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элементарный опыт ответственного социального поведения, реализации прав школьника;</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первоначальный опыт общественного школьного самоуправления;</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BE64EE" w:rsidRPr="00620897" w:rsidRDefault="00BE64EE" w:rsidP="00BD3B35">
      <w:pPr>
        <w:numPr>
          <w:ilvl w:val="0"/>
          <w:numId w:val="348"/>
        </w:numPr>
        <w:tabs>
          <w:tab w:val="left" w:pos="993"/>
        </w:tabs>
        <w:spacing w:before="40" w:after="40"/>
        <w:ind w:left="1701" w:right="850" w:firstLine="709"/>
        <w:jc w:val="both"/>
        <w:rPr>
          <w:b/>
          <w:bCs/>
          <w:spacing w:val="2"/>
          <w:sz w:val="28"/>
          <w:szCs w:val="28"/>
        </w:rPr>
      </w:pPr>
      <w:r w:rsidRPr="00620897">
        <w:rPr>
          <w:sz w:val="28"/>
          <w:szCs w:val="28"/>
        </w:rPr>
        <w:t>первоначальные представления о правилах безопасного поведения в школе, семье, на улице, общественных местах.</w:t>
      </w:r>
    </w:p>
    <w:p w:rsidR="00BE64EE" w:rsidRPr="00620897" w:rsidRDefault="00BE64EE" w:rsidP="00620897">
      <w:pPr>
        <w:pStyle w:val="a5"/>
        <w:spacing w:before="40" w:after="40" w:line="240" w:lineRule="auto"/>
        <w:ind w:left="1701" w:right="850" w:firstLine="709"/>
        <w:rPr>
          <w:rFonts w:ascii="Times New Roman" w:hAnsi="Times New Roman"/>
          <w:b/>
          <w:bCs/>
          <w:color w:val="auto"/>
          <w:spacing w:val="2"/>
          <w:sz w:val="28"/>
          <w:szCs w:val="28"/>
        </w:rPr>
      </w:pPr>
      <w:r w:rsidRPr="00620897">
        <w:rPr>
          <w:rFonts w:ascii="Times New Roman" w:hAnsi="Times New Roman"/>
          <w:b/>
          <w:bCs/>
          <w:color w:val="auto"/>
          <w:spacing w:val="2"/>
          <w:sz w:val="28"/>
          <w:szCs w:val="28"/>
        </w:rPr>
        <w:t>Воспитание семейных ценностей:</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lastRenderedPageBreak/>
        <w:t>элементарные представления о семье как социальном институте, о роли семьи в жизни человека;</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BE64EE" w:rsidRPr="00620897" w:rsidRDefault="00BE64EE" w:rsidP="00BD3B35">
      <w:pPr>
        <w:numPr>
          <w:ilvl w:val="0"/>
          <w:numId w:val="348"/>
        </w:numPr>
        <w:tabs>
          <w:tab w:val="left" w:pos="993"/>
        </w:tabs>
        <w:spacing w:before="40" w:after="40"/>
        <w:ind w:left="1701" w:right="850" w:firstLine="709"/>
        <w:jc w:val="both"/>
        <w:rPr>
          <w:b/>
          <w:bCs/>
          <w:spacing w:val="2"/>
          <w:sz w:val="28"/>
          <w:szCs w:val="28"/>
        </w:rPr>
      </w:pPr>
      <w:r w:rsidRPr="00620897">
        <w:rPr>
          <w:sz w:val="28"/>
          <w:szCs w:val="28"/>
        </w:rPr>
        <w:t>опыт позитивного взаимодействия в семье в рамках школьно-семейных программ и проектов.</w:t>
      </w:r>
    </w:p>
    <w:p w:rsidR="00BE64EE" w:rsidRPr="00620897" w:rsidRDefault="00BE64EE" w:rsidP="00620897">
      <w:pPr>
        <w:pStyle w:val="a5"/>
        <w:spacing w:before="40" w:after="40" w:line="240" w:lineRule="auto"/>
        <w:ind w:left="1701" w:right="850" w:firstLine="709"/>
        <w:rPr>
          <w:rFonts w:ascii="Times New Roman" w:hAnsi="Times New Roman"/>
          <w:b/>
          <w:bCs/>
          <w:color w:val="auto"/>
          <w:spacing w:val="2"/>
          <w:sz w:val="28"/>
          <w:szCs w:val="28"/>
        </w:rPr>
      </w:pPr>
      <w:r w:rsidRPr="00620897">
        <w:rPr>
          <w:rFonts w:ascii="Times New Roman" w:hAnsi="Times New Roman"/>
          <w:b/>
          <w:bCs/>
          <w:color w:val="auto"/>
          <w:spacing w:val="2"/>
          <w:sz w:val="28"/>
          <w:szCs w:val="28"/>
        </w:rPr>
        <w:t>Формирование коммуникативной культуры</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первоначальные представления о значении общения для жизни человека, развития личности, успешной учебы;</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знание правил эффективного, бесконфликтного, безопасного общения в классе, школе, семье, со сверстниками, старшими;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элементарные основы риторической компетентности;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элементарный опыт участия в развитии школьных средств массовой информации;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 xml:space="preserve"> первоначальные представления о безопасном общении в интернете, о современных технологиях коммуникации;</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BE64EE" w:rsidRPr="00620897" w:rsidRDefault="00BE64EE" w:rsidP="00BD3B35">
      <w:pPr>
        <w:numPr>
          <w:ilvl w:val="0"/>
          <w:numId w:val="348"/>
        </w:numPr>
        <w:tabs>
          <w:tab w:val="left" w:pos="993"/>
        </w:tabs>
        <w:spacing w:before="40" w:after="40"/>
        <w:ind w:left="1701" w:right="850" w:firstLine="709"/>
        <w:jc w:val="both"/>
        <w:rPr>
          <w:b/>
          <w:bCs/>
          <w:spacing w:val="2"/>
          <w:sz w:val="28"/>
          <w:szCs w:val="28"/>
        </w:rPr>
      </w:pPr>
      <w:r w:rsidRPr="00620897">
        <w:rPr>
          <w:sz w:val="28"/>
          <w:szCs w:val="28"/>
        </w:rPr>
        <w:t>элементарные навыки межкультурной коммуникации.</w:t>
      </w:r>
    </w:p>
    <w:p w:rsidR="00BE64EE" w:rsidRPr="00620897" w:rsidRDefault="00BE64EE" w:rsidP="00620897">
      <w:pPr>
        <w:pStyle w:val="a5"/>
        <w:spacing w:before="40" w:after="40" w:line="240" w:lineRule="auto"/>
        <w:ind w:left="1701" w:right="850" w:firstLine="709"/>
        <w:rPr>
          <w:rFonts w:ascii="Times New Roman" w:hAnsi="Times New Roman"/>
          <w:b/>
          <w:bCs/>
          <w:color w:val="auto"/>
          <w:spacing w:val="2"/>
          <w:sz w:val="28"/>
          <w:szCs w:val="28"/>
        </w:rPr>
      </w:pPr>
      <w:r w:rsidRPr="00620897">
        <w:rPr>
          <w:rFonts w:ascii="Times New Roman" w:hAnsi="Times New Roman"/>
          <w:b/>
          <w:bCs/>
          <w:color w:val="auto"/>
          <w:spacing w:val="2"/>
          <w:sz w:val="28"/>
          <w:szCs w:val="28"/>
        </w:rPr>
        <w:t>Экологическое воспитание:</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ценностное отношение к природе;</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элементарные представления об экокультурных ценностях, о законодательстве в области защиты окружающей среды;</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первоначальный опыт эстетического, эмоционально-нравственного отношения к природе;</w:t>
      </w:r>
    </w:p>
    <w:p w:rsidR="00BE64EE" w:rsidRPr="00620897" w:rsidRDefault="00BE64EE" w:rsidP="00BD3B35">
      <w:pPr>
        <w:numPr>
          <w:ilvl w:val="0"/>
          <w:numId w:val="348"/>
        </w:numPr>
        <w:tabs>
          <w:tab w:val="left" w:pos="993"/>
        </w:tabs>
        <w:spacing w:before="40" w:after="40"/>
        <w:ind w:left="1701" w:right="850" w:firstLine="709"/>
        <w:jc w:val="both"/>
        <w:rPr>
          <w:sz w:val="28"/>
          <w:szCs w:val="28"/>
        </w:rPr>
      </w:pPr>
      <w:r w:rsidRPr="00620897">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BE64EE" w:rsidRPr="00620897" w:rsidRDefault="00BE64EE" w:rsidP="00BD3B35">
      <w:pPr>
        <w:numPr>
          <w:ilvl w:val="0"/>
          <w:numId w:val="348"/>
        </w:numPr>
        <w:tabs>
          <w:tab w:val="left" w:pos="993"/>
        </w:tabs>
        <w:spacing w:before="40" w:after="40"/>
        <w:ind w:left="1701" w:right="850" w:firstLine="709"/>
        <w:jc w:val="both"/>
        <w:rPr>
          <w:b/>
          <w:bCs/>
          <w:spacing w:val="2"/>
          <w:sz w:val="28"/>
          <w:szCs w:val="28"/>
        </w:rPr>
      </w:pPr>
      <w:r w:rsidRPr="00620897">
        <w:rPr>
          <w:sz w:val="28"/>
          <w:szCs w:val="28"/>
        </w:rPr>
        <w:t>первоначальный опыт участия в природоохранной деятельности в школе, на пришкольном участке, по месту жительства.</w:t>
      </w:r>
    </w:p>
    <w:p w:rsidR="00BE64EE" w:rsidRPr="00620897" w:rsidRDefault="00BE64EE" w:rsidP="00620897">
      <w:pPr>
        <w:spacing w:before="40" w:after="40"/>
        <w:ind w:left="1701" w:right="850" w:firstLine="709"/>
        <w:jc w:val="both"/>
        <w:rPr>
          <w:sz w:val="28"/>
          <w:szCs w:val="28"/>
        </w:rPr>
      </w:pPr>
      <w:r w:rsidRPr="00620897">
        <w:rPr>
          <w:sz w:val="28"/>
          <w:szCs w:val="28"/>
        </w:rPr>
        <w:t xml:space="preserve">Примерные результаты духовно-нравственного развития и воспитания обучающихся на уровне </w:t>
      </w:r>
      <w:r w:rsidRPr="00620897">
        <w:rPr>
          <w:sz w:val="28"/>
          <w:szCs w:val="28"/>
        </w:rPr>
        <w:lastRenderedPageBreak/>
        <w:t>начального общего образования 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BD0A01" w:rsidRDefault="00BD0A01" w:rsidP="00620897">
      <w:pPr>
        <w:widowControl w:val="0"/>
        <w:autoSpaceDE w:val="0"/>
        <w:autoSpaceDN w:val="0"/>
        <w:adjustRightInd w:val="0"/>
        <w:spacing w:before="40" w:after="40"/>
        <w:ind w:left="1701" w:right="850"/>
        <w:jc w:val="both"/>
        <w:rPr>
          <w:b/>
          <w:bCs/>
          <w:sz w:val="28"/>
          <w:szCs w:val="28"/>
        </w:rPr>
      </w:pPr>
    </w:p>
    <w:p w:rsidR="00BE64EE" w:rsidRPr="00620897" w:rsidRDefault="00BE64EE" w:rsidP="00620897">
      <w:pPr>
        <w:widowControl w:val="0"/>
        <w:autoSpaceDE w:val="0"/>
        <w:autoSpaceDN w:val="0"/>
        <w:adjustRightInd w:val="0"/>
        <w:spacing w:before="40" w:after="40"/>
        <w:ind w:left="1701" w:right="850"/>
        <w:jc w:val="both"/>
        <w:rPr>
          <w:b/>
          <w:bCs/>
          <w:sz w:val="28"/>
          <w:szCs w:val="28"/>
        </w:rPr>
      </w:pPr>
      <w:r w:rsidRPr="00620897">
        <w:rPr>
          <w:b/>
          <w:bCs/>
          <w:sz w:val="28"/>
          <w:szCs w:val="28"/>
        </w:rPr>
        <w:t>2.3.10.</w:t>
      </w:r>
      <w:r w:rsidR="00656DDD">
        <w:rPr>
          <w:b/>
          <w:bCs/>
          <w:sz w:val="28"/>
          <w:szCs w:val="28"/>
        </w:rPr>
        <w:t xml:space="preserve"> </w:t>
      </w:r>
      <w:r w:rsidRPr="00620897">
        <w:rPr>
          <w:b/>
          <w:bCs/>
          <w:sz w:val="28"/>
          <w:szCs w:val="28"/>
        </w:rPr>
        <w:t>Критерии и показатели эффектив</w:t>
      </w:r>
      <w:r w:rsidR="00656DDD">
        <w:rPr>
          <w:b/>
          <w:bCs/>
          <w:sz w:val="28"/>
          <w:szCs w:val="28"/>
        </w:rPr>
        <w:t xml:space="preserve">ности деятельности организации, </w:t>
      </w:r>
      <w:r w:rsidRPr="00620897">
        <w:rPr>
          <w:b/>
          <w:bCs/>
          <w:sz w:val="28"/>
          <w:szCs w:val="28"/>
        </w:rPr>
        <w:t>осуществляющей образовательную деятельность, по обеспечению воспитания и социализации обучающихся</w:t>
      </w:r>
    </w:p>
    <w:p w:rsidR="00BE64EE" w:rsidRPr="00620897" w:rsidRDefault="00BE64EE" w:rsidP="00BD0A01">
      <w:pPr>
        <w:spacing w:before="40" w:after="40"/>
        <w:ind w:left="1701" w:right="850" w:firstLine="709"/>
        <w:jc w:val="both"/>
        <w:rPr>
          <w:sz w:val="28"/>
          <w:szCs w:val="28"/>
        </w:rPr>
      </w:pPr>
      <w:r w:rsidRPr="00620897">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BE64EE" w:rsidRPr="00620897" w:rsidRDefault="00BE64EE" w:rsidP="00620897">
      <w:pPr>
        <w:spacing w:before="40" w:after="40"/>
        <w:ind w:left="1701" w:right="850"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620897">
        <w:rPr>
          <w:sz w:val="28"/>
          <w:szCs w:val="28"/>
        </w:rPr>
        <w:t>Программа монито</w:t>
      </w:r>
      <w:r w:rsidR="008A4F4A">
        <w:rPr>
          <w:sz w:val="28"/>
          <w:szCs w:val="28"/>
        </w:rPr>
        <w:t xml:space="preserve">ринга включает в себя выявление </w:t>
      </w:r>
      <w:r w:rsidRPr="00620897">
        <w:rPr>
          <w:sz w:val="28"/>
          <w:szCs w:val="28"/>
        </w:rPr>
        <w:t>уровня нравственно-этической ориентации, выявление уровня воспитанности обучающихся.</w:t>
      </w:r>
    </w:p>
    <w:p w:rsidR="00BE64EE" w:rsidRPr="00620897" w:rsidRDefault="00BE64EE" w:rsidP="00620897">
      <w:pPr>
        <w:spacing w:before="40" w:after="40"/>
        <w:ind w:left="1701" w:right="850" w:firstLine="709"/>
        <w:jc w:val="both"/>
        <w:rPr>
          <w:sz w:val="28"/>
          <w:szCs w:val="28"/>
        </w:rPr>
      </w:pPr>
      <w:r w:rsidRPr="00620897">
        <w:rPr>
          <w:sz w:val="28"/>
          <w:szCs w:val="28"/>
        </w:rPr>
        <w:t>Данные мониторинга рассматриваются в качестве</w:t>
      </w:r>
      <w:r w:rsidRPr="00620897">
        <w:rPr>
          <w:b/>
          <w:bCs/>
          <w:sz w:val="28"/>
          <w:szCs w:val="28"/>
        </w:rPr>
        <w:t xml:space="preserve"> </w:t>
      </w:r>
      <w:r w:rsidRPr="00620897">
        <w:rPr>
          <w:sz w:val="28"/>
          <w:szCs w:val="28"/>
        </w:rPr>
        <w:t>показателей исследования целостного процесса духовно-нравственного развития, воспитания и социализации младших школьников.</w:t>
      </w:r>
    </w:p>
    <w:p w:rsidR="00BE64EE" w:rsidRPr="00620897" w:rsidRDefault="00BE64EE" w:rsidP="00620897">
      <w:pPr>
        <w:spacing w:before="40" w:after="40"/>
        <w:ind w:left="1701" w:right="850" w:firstLine="709"/>
        <w:jc w:val="both"/>
        <w:rPr>
          <w:sz w:val="28"/>
          <w:szCs w:val="28"/>
        </w:rPr>
      </w:pPr>
      <w:r w:rsidRPr="00620897">
        <w:rPr>
          <w:sz w:val="28"/>
          <w:szCs w:val="28"/>
        </w:rPr>
        <w:t>В рамках мониторинга проводится психолого-педагогическое исследование.</w:t>
      </w:r>
    </w:p>
    <w:p w:rsidR="00BE64EE" w:rsidRPr="00620897" w:rsidRDefault="00BE64EE" w:rsidP="00620897">
      <w:pPr>
        <w:pStyle w:val="-12"/>
        <w:spacing w:before="40" w:after="40"/>
        <w:ind w:left="1701" w:right="850" w:firstLine="709"/>
        <w:jc w:val="both"/>
        <w:rPr>
          <w:rFonts w:ascii="Times New Roman" w:hAnsi="Times New Roman" w:cs="Times New Roman"/>
          <w:sz w:val="28"/>
          <w:szCs w:val="28"/>
        </w:rPr>
      </w:pPr>
      <w:r w:rsidRPr="00620897">
        <w:rPr>
          <w:rFonts w:ascii="Times New Roman" w:hAnsi="Times New Roman" w:cs="Times New Roman"/>
          <w:b/>
          <w:bCs/>
          <w:sz w:val="28"/>
          <w:szCs w:val="28"/>
        </w:rPr>
        <w:t>Методологический</w:t>
      </w:r>
      <w:r w:rsidR="00656DDD">
        <w:rPr>
          <w:rFonts w:ascii="Times New Roman" w:hAnsi="Times New Roman" w:cs="Times New Roman"/>
          <w:b/>
          <w:bCs/>
          <w:sz w:val="28"/>
          <w:szCs w:val="28"/>
        </w:rPr>
        <w:t xml:space="preserve"> </w:t>
      </w:r>
      <w:r w:rsidRPr="00620897">
        <w:rPr>
          <w:rFonts w:ascii="Times New Roman" w:hAnsi="Times New Roman" w:cs="Times New Roman"/>
          <w:b/>
          <w:bCs/>
          <w:sz w:val="28"/>
          <w:szCs w:val="28"/>
        </w:rPr>
        <w:t>инструментарий</w:t>
      </w:r>
      <w:r w:rsidRPr="00620897">
        <w:rPr>
          <w:rFonts w:ascii="Times New Roman" w:hAnsi="Times New Roman" w:cs="Times New Roman"/>
          <w:sz w:val="28"/>
          <w:szCs w:val="28"/>
        </w:rPr>
        <w:t xml:space="preserve"> исследования предусматривает использование следующих методов: тестирование (метод тестов), опрос (анкетирование, интервью, беседа), психолого-педагогическое наблюдение.</w:t>
      </w:r>
    </w:p>
    <w:p w:rsidR="00BE64EE" w:rsidRPr="00620897" w:rsidRDefault="00BE64EE" w:rsidP="00620897">
      <w:pPr>
        <w:pStyle w:val="-12"/>
        <w:spacing w:before="40" w:after="40"/>
        <w:ind w:left="1701" w:right="850" w:firstLine="709"/>
        <w:jc w:val="both"/>
        <w:rPr>
          <w:rFonts w:ascii="Times New Roman" w:hAnsi="Times New Roman" w:cs="Times New Roman"/>
          <w:sz w:val="28"/>
          <w:szCs w:val="28"/>
        </w:rPr>
      </w:pPr>
      <w:r w:rsidRPr="00620897">
        <w:rPr>
          <w:rFonts w:ascii="Times New Roman" w:hAnsi="Times New Roman" w:cs="Times New Roman"/>
          <w:sz w:val="28"/>
          <w:szCs w:val="28"/>
        </w:rPr>
        <w:t>Основной</w:t>
      </w:r>
      <w:r w:rsidRPr="00620897">
        <w:rPr>
          <w:rFonts w:ascii="Times New Roman" w:hAnsi="Times New Roman" w:cs="Times New Roman"/>
          <w:b/>
          <w:bCs/>
          <w:sz w:val="28"/>
          <w:szCs w:val="28"/>
        </w:rPr>
        <w:t xml:space="preserve"> целью исследования</w:t>
      </w:r>
      <w:r w:rsidRPr="00620897">
        <w:rPr>
          <w:rFonts w:ascii="Times New Roman" w:hAnsi="Times New Roman" w:cs="Times New Roman"/>
          <w:sz w:val="28"/>
          <w:szCs w:val="28"/>
        </w:rPr>
        <w:t xml:space="preserve"> является изучение динамики развития и воспитания обучающихся в условиях воспитательной деятельности.</w:t>
      </w:r>
    </w:p>
    <w:p w:rsidR="00BE64EE" w:rsidRPr="00620897" w:rsidRDefault="00BE64EE" w:rsidP="00620897">
      <w:pPr>
        <w:spacing w:before="40" w:after="40"/>
        <w:ind w:left="1701" w:right="850" w:firstLine="709"/>
        <w:jc w:val="both"/>
        <w:rPr>
          <w:i/>
          <w:iCs/>
          <w:sz w:val="28"/>
          <w:szCs w:val="28"/>
        </w:rPr>
      </w:pPr>
      <w:r w:rsidRPr="00620897">
        <w:rPr>
          <w:b/>
          <w:bCs/>
          <w:sz w:val="28"/>
          <w:szCs w:val="28"/>
        </w:rPr>
        <w:lastRenderedPageBreak/>
        <w:t>Этап 1.</w:t>
      </w:r>
      <w:r w:rsidRPr="00620897">
        <w:rPr>
          <w:sz w:val="28"/>
          <w:szCs w:val="28"/>
        </w:rPr>
        <w:t xml:space="preserve"> Контрольный этап исследования (начало учебного года) ориентирован на сбор данных социального и психолого-педагогического исследований.</w:t>
      </w:r>
    </w:p>
    <w:p w:rsidR="00BE64EE" w:rsidRPr="00620897" w:rsidRDefault="00BE64EE" w:rsidP="00620897">
      <w:pPr>
        <w:spacing w:before="40" w:after="40"/>
        <w:ind w:left="1701" w:right="850" w:firstLine="709"/>
        <w:jc w:val="both"/>
        <w:rPr>
          <w:i/>
          <w:iCs/>
          <w:sz w:val="28"/>
          <w:szCs w:val="28"/>
        </w:rPr>
      </w:pPr>
      <w:r w:rsidRPr="00620897">
        <w:rPr>
          <w:b/>
          <w:bCs/>
          <w:sz w:val="28"/>
          <w:szCs w:val="28"/>
        </w:rPr>
        <w:t>Этап 2.</w:t>
      </w:r>
      <w:r w:rsidRPr="00620897">
        <w:rPr>
          <w:sz w:val="28"/>
          <w:szCs w:val="28"/>
        </w:rPr>
        <w:t xml:space="preserve"> Формирующий этап исследования (в течение всего учебного года) предполагает реализацию МОУ Константиновской СШ основных направлений программы воспитания и социализации обучающихся.</w:t>
      </w:r>
    </w:p>
    <w:p w:rsidR="00BE64EE" w:rsidRPr="00620897" w:rsidRDefault="00BE64EE" w:rsidP="00620897">
      <w:pPr>
        <w:spacing w:before="40" w:after="40"/>
        <w:ind w:left="1701" w:right="850" w:firstLine="709"/>
        <w:jc w:val="both"/>
        <w:rPr>
          <w:b/>
          <w:bCs/>
          <w:sz w:val="28"/>
          <w:szCs w:val="28"/>
        </w:rPr>
      </w:pPr>
      <w:r w:rsidRPr="00620897">
        <w:rPr>
          <w:b/>
          <w:bCs/>
          <w:sz w:val="28"/>
          <w:szCs w:val="28"/>
        </w:rPr>
        <w:t>Этап 3.</w:t>
      </w:r>
      <w:r w:rsidRPr="00620897">
        <w:rPr>
          <w:sz w:val="28"/>
          <w:szCs w:val="28"/>
        </w:rPr>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исследование динамики развития младших школьников.</w:t>
      </w:r>
    </w:p>
    <w:p w:rsidR="00BE64EE" w:rsidRPr="00620897" w:rsidRDefault="00BE64EE" w:rsidP="00620897">
      <w:pPr>
        <w:pStyle w:val="aff6"/>
        <w:spacing w:before="40" w:after="40"/>
        <w:ind w:left="1701" w:right="850" w:firstLine="454"/>
        <w:rPr>
          <w:b/>
          <w:bCs/>
        </w:rPr>
      </w:pPr>
      <w:r w:rsidRPr="00620897">
        <w:rPr>
          <w:b/>
          <w:bCs/>
        </w:rPr>
        <w:t>Изучение динамики процесса воспитания и социализации обучающихся.</w:t>
      </w:r>
    </w:p>
    <w:p w:rsidR="00BE64EE" w:rsidRPr="00620897" w:rsidRDefault="00BE64EE" w:rsidP="00620897">
      <w:pPr>
        <w:pStyle w:val="aff6"/>
        <w:tabs>
          <w:tab w:val="left" w:pos="1162"/>
        </w:tabs>
        <w:spacing w:before="40" w:after="40"/>
        <w:ind w:left="1701" w:right="850" w:firstLine="454"/>
      </w:pPr>
      <w:r w:rsidRPr="00620897">
        <w:rPr>
          <w:rStyle w:val="33"/>
          <w:sz w:val="28"/>
          <w:szCs w:val="28"/>
        </w:rPr>
        <w:t>1. Положительная динамика (тенденция повышения</w:t>
      </w:r>
      <w:r w:rsidRPr="00620897">
        <w:rPr>
          <w:rStyle w:val="2f"/>
          <w:sz w:val="28"/>
          <w:szCs w:val="28"/>
        </w:rPr>
        <w:t xml:space="preserve"> </w:t>
      </w:r>
      <w:r w:rsidRPr="00620897">
        <w:rPr>
          <w:rStyle w:val="33"/>
          <w:sz w:val="28"/>
          <w:szCs w:val="28"/>
        </w:rPr>
        <w:t>уровня нравстве-ного развития обучающихся)</w:t>
      </w:r>
      <w:r w:rsidRPr="00620897">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BE64EE" w:rsidRPr="00620897" w:rsidRDefault="00BE64EE" w:rsidP="00620897">
      <w:pPr>
        <w:pStyle w:val="aff6"/>
        <w:tabs>
          <w:tab w:val="left" w:pos="1166"/>
        </w:tabs>
        <w:spacing w:before="40" w:after="40"/>
        <w:ind w:left="1701" w:right="850" w:firstLine="454"/>
      </w:pPr>
      <w:r w:rsidRPr="00620897">
        <w:rPr>
          <w:rStyle w:val="33"/>
          <w:sz w:val="28"/>
          <w:szCs w:val="28"/>
        </w:rPr>
        <w:t>2. Инертность положительной динамики</w:t>
      </w:r>
      <w:r w:rsidRPr="00620897">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w:t>
      </w:r>
      <w:r w:rsidR="00B4490C">
        <w:t xml:space="preserve"> исследования (диагностический).</w:t>
      </w:r>
    </w:p>
    <w:p w:rsidR="00BE64EE" w:rsidRPr="00620897" w:rsidRDefault="00BE64EE" w:rsidP="00620897">
      <w:pPr>
        <w:pStyle w:val="aff6"/>
        <w:tabs>
          <w:tab w:val="left" w:pos="1176"/>
        </w:tabs>
        <w:spacing w:before="40" w:after="40"/>
        <w:ind w:left="1701" w:right="850" w:firstLine="454"/>
      </w:pPr>
      <w:r w:rsidRPr="00620897">
        <w:rPr>
          <w:rStyle w:val="33"/>
          <w:sz w:val="28"/>
          <w:szCs w:val="28"/>
        </w:rPr>
        <w:t>3. Устойчивость (стабильность) исследуемых показателей духовно-нравственного развития, воспитания и социализации обучающихся</w:t>
      </w:r>
      <w:r w:rsidRPr="00620897">
        <w:t xml:space="preserve">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BE64EE" w:rsidRPr="00620897" w:rsidRDefault="00BE64EE" w:rsidP="00620897">
      <w:pPr>
        <w:pStyle w:val="aff6"/>
        <w:spacing w:before="40" w:after="40"/>
        <w:ind w:left="1701" w:right="850" w:firstLine="454"/>
      </w:pPr>
      <w:r w:rsidRPr="00620897">
        <w:t xml:space="preserve">Причины инертности положительной динамики и появления тенденций отрицательной динамики процесса воспитания и социализации обучающихся: </w:t>
      </w:r>
    </w:p>
    <w:p w:rsidR="00BE64EE" w:rsidRPr="00620897" w:rsidRDefault="00BE64EE" w:rsidP="003820C4">
      <w:pPr>
        <w:pStyle w:val="aff6"/>
        <w:numPr>
          <w:ilvl w:val="2"/>
          <w:numId w:val="386"/>
        </w:numPr>
        <w:spacing w:before="40" w:after="40"/>
        <w:ind w:right="850"/>
      </w:pPr>
      <w:r w:rsidRPr="00620897">
        <w:lastRenderedPageBreak/>
        <w:t>несоответствие</w:t>
      </w:r>
      <w:r w:rsidR="00BD0A01">
        <w:t xml:space="preserve"> содержания, методов воспитания </w:t>
      </w:r>
      <w:r w:rsidRPr="00620897">
        <w:t>и социализации обучающихся возрастным</w:t>
      </w:r>
      <w:r w:rsidR="00BD0A01">
        <w:t xml:space="preserve"> особенностям развития личности;</w:t>
      </w:r>
    </w:p>
    <w:p w:rsidR="00BE64EE" w:rsidRPr="00620897" w:rsidRDefault="00BE64EE" w:rsidP="003820C4">
      <w:pPr>
        <w:pStyle w:val="aff6"/>
        <w:numPr>
          <w:ilvl w:val="2"/>
          <w:numId w:val="386"/>
        </w:numPr>
        <w:spacing w:before="40" w:after="40"/>
        <w:ind w:right="850"/>
      </w:pPr>
      <w:r w:rsidRPr="00620897">
        <w:t>формальное отношение со стороны преподавателей;</w:t>
      </w:r>
    </w:p>
    <w:p w:rsidR="00BE64EE" w:rsidRPr="00620897" w:rsidRDefault="00BE64EE" w:rsidP="003820C4">
      <w:pPr>
        <w:pStyle w:val="aff6"/>
        <w:numPr>
          <w:ilvl w:val="2"/>
          <w:numId w:val="386"/>
        </w:numPr>
        <w:spacing w:before="40" w:after="40"/>
        <w:ind w:right="850"/>
      </w:pPr>
      <w:r w:rsidRPr="00620897">
        <w:t xml:space="preserve">неблагоприятный психологический климат в учебном учреждении.  </w:t>
      </w:r>
    </w:p>
    <w:p w:rsidR="00BE64EE" w:rsidRPr="00656DDD" w:rsidRDefault="00BE64EE" w:rsidP="00620897">
      <w:pPr>
        <w:spacing w:before="40" w:after="40"/>
        <w:ind w:left="1701" w:right="850" w:firstLine="708"/>
        <w:jc w:val="both"/>
        <w:rPr>
          <w:i/>
          <w:sz w:val="28"/>
          <w:szCs w:val="28"/>
        </w:rPr>
      </w:pPr>
      <w:r w:rsidRPr="00620897">
        <w:rPr>
          <w:b/>
          <w:bCs/>
          <w:sz w:val="28"/>
          <w:szCs w:val="28"/>
        </w:rPr>
        <w:t>Для выявления результатов воспитания и социализации обучающихся</w:t>
      </w:r>
      <w:r w:rsidRPr="00620897">
        <w:rPr>
          <w:sz w:val="28"/>
          <w:szCs w:val="28"/>
        </w:rPr>
        <w:t xml:space="preserve"> предлагаются критерии оценки уровней их сформированности, условно представленные как: </w:t>
      </w:r>
      <w:r w:rsidRPr="00656DDD">
        <w:rPr>
          <w:bCs/>
          <w:i/>
          <w:sz w:val="28"/>
          <w:szCs w:val="28"/>
        </w:rPr>
        <w:t>Знания – Опыт деятельности – Умения</w:t>
      </w:r>
      <w:r w:rsidRPr="00656DDD">
        <w:rPr>
          <w:i/>
          <w:sz w:val="28"/>
          <w:szCs w:val="28"/>
        </w:rPr>
        <w:t xml:space="preserve">. </w:t>
      </w:r>
    </w:p>
    <w:p w:rsidR="00BE64EE" w:rsidRPr="00620897" w:rsidRDefault="00BE64EE" w:rsidP="00620897">
      <w:pPr>
        <w:spacing w:before="40" w:after="40"/>
        <w:ind w:left="1701" w:right="850"/>
        <w:jc w:val="center"/>
        <w:rPr>
          <w:b/>
          <w:sz w:val="28"/>
          <w:szCs w:val="28"/>
        </w:rPr>
      </w:pPr>
      <w:r w:rsidRPr="00620897">
        <w:rPr>
          <w:b/>
          <w:bCs/>
          <w:sz w:val="28"/>
          <w:szCs w:val="28"/>
        </w:rPr>
        <w:t xml:space="preserve">Уровни </w:t>
      </w:r>
      <w:r w:rsidRPr="00620897">
        <w:rPr>
          <w:b/>
          <w:sz w:val="28"/>
          <w:szCs w:val="28"/>
        </w:rPr>
        <w:t>сформированности</w:t>
      </w:r>
      <w:r w:rsidRPr="00620897">
        <w:rPr>
          <w:b/>
          <w:bCs/>
          <w:sz w:val="28"/>
          <w:szCs w:val="28"/>
        </w:rPr>
        <w:t xml:space="preserve"> </w:t>
      </w:r>
      <w:r w:rsidRPr="00620897">
        <w:rPr>
          <w:b/>
          <w:sz w:val="28"/>
          <w:szCs w:val="28"/>
        </w:rPr>
        <w:t>результатов воспит</w:t>
      </w:r>
      <w:r w:rsidR="00620897">
        <w:rPr>
          <w:b/>
          <w:sz w:val="28"/>
          <w:szCs w:val="28"/>
        </w:rPr>
        <w:t>ания и социализации обучающихся</w:t>
      </w:r>
    </w:p>
    <w:p w:rsidR="00BE64EE" w:rsidRPr="00620897" w:rsidRDefault="00BE64EE" w:rsidP="00620897">
      <w:pPr>
        <w:spacing w:before="40" w:after="40"/>
        <w:ind w:left="1701" w:right="850"/>
        <w:jc w:val="both"/>
        <w:rPr>
          <w:sz w:val="28"/>
          <w:szCs w:val="28"/>
        </w:rPr>
      </w:pPr>
      <w:r w:rsidRPr="00620897">
        <w:rPr>
          <w:sz w:val="28"/>
          <w:szCs w:val="28"/>
        </w:rPr>
        <w:tab/>
      </w:r>
      <w:r w:rsidRPr="00620897">
        <w:rPr>
          <w:b/>
          <w:bCs/>
          <w:i/>
          <w:sz w:val="28"/>
          <w:szCs w:val="28"/>
        </w:rPr>
        <w:t>Первый уровень</w:t>
      </w:r>
      <w:r w:rsidRPr="00620897">
        <w:rPr>
          <w:sz w:val="28"/>
          <w:szCs w:val="28"/>
        </w:rPr>
        <w:t xml:space="preserve"> указывает на наличие </w:t>
      </w:r>
      <w:r w:rsidRPr="00620897">
        <w:rPr>
          <w:b/>
          <w:bCs/>
          <w:sz w:val="28"/>
          <w:szCs w:val="28"/>
        </w:rPr>
        <w:t xml:space="preserve">знаний, </w:t>
      </w:r>
      <w:r w:rsidRPr="00620897">
        <w:rPr>
          <w:sz w:val="28"/>
          <w:szCs w:val="28"/>
        </w:rPr>
        <w:t>обозначенных в Программе; понимание собственной причастности к культуре своего народа, ответственности за судьбу Отечества; способность к осмыслению собственной социальной самоидентификации и своей роли в настоящей и будущей общественной деятельности; понимание необходимости вести здоровый и безопасный образ жизни и беречь окружающий мир.</w:t>
      </w:r>
    </w:p>
    <w:p w:rsidR="00BE64EE" w:rsidRPr="00620897" w:rsidRDefault="00BE64EE" w:rsidP="00620897">
      <w:pPr>
        <w:spacing w:before="40" w:after="40"/>
        <w:ind w:left="1701" w:right="850"/>
        <w:jc w:val="both"/>
        <w:rPr>
          <w:sz w:val="28"/>
          <w:szCs w:val="28"/>
        </w:rPr>
      </w:pPr>
      <w:r w:rsidRPr="00620897">
        <w:rPr>
          <w:sz w:val="28"/>
          <w:szCs w:val="28"/>
        </w:rPr>
        <w:tab/>
      </w:r>
      <w:r w:rsidRPr="00620897">
        <w:rPr>
          <w:b/>
          <w:bCs/>
          <w:i/>
          <w:sz w:val="28"/>
          <w:szCs w:val="28"/>
        </w:rPr>
        <w:t>Второй уровень</w:t>
      </w:r>
      <w:r w:rsidRPr="00620897">
        <w:rPr>
          <w:sz w:val="28"/>
          <w:szCs w:val="28"/>
        </w:rPr>
        <w:t xml:space="preserve"> предполагает, что обучающийся ясно осознает, что нравственность проявляется в поведении человека и его отношении с окружающими людьми; осваивает определённый социальный и культурный опыт и базовые национальные ценности своего народа в культурных и социальных практиках в соответствии с требованиями к личностному развитию и социализации; способен оценивать собственное физическое, психологическое и социальное здоровье,</w:t>
      </w:r>
    </w:p>
    <w:p w:rsidR="005E44F9" w:rsidRPr="00620897" w:rsidRDefault="00BE64EE" w:rsidP="00620897">
      <w:pPr>
        <w:spacing w:before="40" w:after="40"/>
        <w:ind w:left="1701" w:right="850"/>
        <w:jc w:val="both"/>
        <w:rPr>
          <w:sz w:val="28"/>
          <w:szCs w:val="28"/>
        </w:rPr>
      </w:pPr>
      <w:r w:rsidRPr="00620897">
        <w:rPr>
          <w:b/>
          <w:bCs/>
          <w:sz w:val="28"/>
          <w:szCs w:val="28"/>
        </w:rPr>
        <w:tab/>
      </w:r>
      <w:r w:rsidRPr="00620897">
        <w:rPr>
          <w:b/>
          <w:bCs/>
          <w:i/>
          <w:sz w:val="28"/>
          <w:szCs w:val="28"/>
        </w:rPr>
        <w:t>Третий уровень</w:t>
      </w:r>
      <w:r w:rsidRPr="00620897">
        <w:rPr>
          <w:sz w:val="28"/>
          <w:szCs w:val="28"/>
        </w:rPr>
        <w:t xml:space="preserve"> свидетельствует о том, что у </w:t>
      </w:r>
      <w:r w:rsidR="005E44F9" w:rsidRPr="00620897">
        <w:rPr>
          <w:sz w:val="28"/>
          <w:szCs w:val="28"/>
        </w:rPr>
        <w:t>ребёнка</w:t>
      </w:r>
      <w:r w:rsidRPr="00620897">
        <w:rPr>
          <w:sz w:val="28"/>
          <w:szCs w:val="28"/>
        </w:rPr>
        <w:t xml:space="preserve"> сформированы </w:t>
      </w:r>
      <w:r w:rsidRPr="00620897">
        <w:rPr>
          <w:b/>
          <w:bCs/>
          <w:sz w:val="28"/>
          <w:szCs w:val="28"/>
        </w:rPr>
        <w:t>потребности</w:t>
      </w:r>
      <w:r w:rsidRPr="00620897">
        <w:rPr>
          <w:sz w:val="28"/>
          <w:szCs w:val="28"/>
        </w:rPr>
        <w:t xml:space="preserve"> к саморазвитию и совершенствованию</w:t>
      </w:r>
      <w:r w:rsidR="005E44F9" w:rsidRPr="00620897">
        <w:rPr>
          <w:sz w:val="28"/>
          <w:szCs w:val="28"/>
        </w:rPr>
        <w:t xml:space="preserve">. Он </w:t>
      </w:r>
      <w:r w:rsidRPr="00620897">
        <w:rPr>
          <w:sz w:val="28"/>
          <w:szCs w:val="28"/>
        </w:rPr>
        <w:t>реагир</w:t>
      </w:r>
      <w:r w:rsidR="005E44F9" w:rsidRPr="00620897">
        <w:rPr>
          <w:sz w:val="28"/>
          <w:szCs w:val="28"/>
        </w:rPr>
        <w:t>ует</w:t>
      </w:r>
      <w:r w:rsidRPr="00620897">
        <w:rPr>
          <w:sz w:val="28"/>
          <w:szCs w:val="28"/>
        </w:rPr>
        <w:t xml:space="preserve"> на явления безответственного, асоциального поведения окружающих, избега</w:t>
      </w:r>
      <w:r w:rsidR="005E44F9" w:rsidRPr="00620897">
        <w:rPr>
          <w:sz w:val="28"/>
          <w:szCs w:val="28"/>
        </w:rPr>
        <w:t>ет</w:t>
      </w:r>
      <w:r w:rsidRPr="00620897">
        <w:rPr>
          <w:sz w:val="28"/>
          <w:szCs w:val="28"/>
        </w:rPr>
        <w:t xml:space="preserve"> вредных привычек и проявля</w:t>
      </w:r>
      <w:r w:rsidR="005E44F9" w:rsidRPr="00620897">
        <w:rPr>
          <w:sz w:val="28"/>
          <w:szCs w:val="28"/>
        </w:rPr>
        <w:t>ет</w:t>
      </w:r>
      <w:r w:rsidRPr="00620897">
        <w:rPr>
          <w:sz w:val="28"/>
          <w:szCs w:val="28"/>
        </w:rPr>
        <w:t xml:space="preserve"> готовность улучшать экологическое состояние окружающей среды; </w:t>
      </w:r>
    </w:p>
    <w:p w:rsidR="00BE64EE" w:rsidRPr="00620897" w:rsidRDefault="00BE64EE" w:rsidP="00620897">
      <w:pPr>
        <w:spacing w:before="40" w:after="40"/>
        <w:ind w:left="1701" w:right="850"/>
        <w:jc w:val="both"/>
        <w:rPr>
          <w:sz w:val="28"/>
          <w:szCs w:val="28"/>
        </w:rPr>
      </w:pPr>
      <w:r w:rsidRPr="00620897">
        <w:rPr>
          <w:b/>
          <w:bCs/>
          <w:sz w:val="28"/>
          <w:szCs w:val="28"/>
        </w:rPr>
        <w:t xml:space="preserve">умения </w:t>
      </w:r>
      <w:r w:rsidRPr="00620897">
        <w:rPr>
          <w:sz w:val="28"/>
          <w:szCs w:val="28"/>
        </w:rPr>
        <w:t>оценивать свои поступки (в том числе и речевые) согласно совести и с позиции норм морали; определ</w:t>
      </w:r>
      <w:r w:rsidR="005E44F9" w:rsidRPr="00620897">
        <w:rPr>
          <w:sz w:val="28"/>
          <w:szCs w:val="28"/>
        </w:rPr>
        <w:t>ение</w:t>
      </w:r>
      <w:r w:rsidRPr="00620897">
        <w:rPr>
          <w:sz w:val="28"/>
          <w:szCs w:val="28"/>
        </w:rPr>
        <w:t xml:space="preserve"> собственн</w:t>
      </w:r>
      <w:r w:rsidR="005E44F9" w:rsidRPr="00620897">
        <w:rPr>
          <w:sz w:val="28"/>
          <w:szCs w:val="28"/>
        </w:rPr>
        <w:t>ой</w:t>
      </w:r>
      <w:r w:rsidRPr="00620897">
        <w:rPr>
          <w:sz w:val="28"/>
          <w:szCs w:val="28"/>
        </w:rPr>
        <w:t xml:space="preserve"> рол</w:t>
      </w:r>
      <w:r w:rsidR="005E44F9" w:rsidRPr="00620897">
        <w:rPr>
          <w:sz w:val="28"/>
          <w:szCs w:val="28"/>
        </w:rPr>
        <w:t>и</w:t>
      </w:r>
      <w:r w:rsidRPr="00620897">
        <w:rPr>
          <w:sz w:val="28"/>
          <w:szCs w:val="28"/>
        </w:rPr>
        <w:t xml:space="preserve"> как гражданина в развитии и процветании своего народа, края, страны; осуществл</w:t>
      </w:r>
      <w:r w:rsidR="005E44F9" w:rsidRPr="00620897">
        <w:rPr>
          <w:sz w:val="28"/>
          <w:szCs w:val="28"/>
        </w:rPr>
        <w:t>ение</w:t>
      </w:r>
      <w:r w:rsidRPr="00620897">
        <w:rPr>
          <w:sz w:val="28"/>
          <w:szCs w:val="28"/>
        </w:rPr>
        <w:t xml:space="preserve"> самоанализ</w:t>
      </w:r>
      <w:r w:rsidR="005E44F9" w:rsidRPr="00620897">
        <w:rPr>
          <w:sz w:val="28"/>
          <w:szCs w:val="28"/>
        </w:rPr>
        <w:t>а</w:t>
      </w:r>
      <w:r w:rsidRPr="00620897">
        <w:rPr>
          <w:sz w:val="28"/>
          <w:szCs w:val="28"/>
        </w:rPr>
        <w:t xml:space="preserve"> собственных поступков и действий; оцен</w:t>
      </w:r>
      <w:r w:rsidR="005E44F9" w:rsidRPr="00620897">
        <w:rPr>
          <w:sz w:val="28"/>
          <w:szCs w:val="28"/>
        </w:rPr>
        <w:t>ка</w:t>
      </w:r>
      <w:r w:rsidRPr="00620897">
        <w:rPr>
          <w:sz w:val="28"/>
          <w:szCs w:val="28"/>
        </w:rPr>
        <w:t xml:space="preserve"> эстетически</w:t>
      </w:r>
      <w:r w:rsidR="005E44F9" w:rsidRPr="00620897">
        <w:rPr>
          <w:sz w:val="28"/>
          <w:szCs w:val="28"/>
        </w:rPr>
        <w:t>х</w:t>
      </w:r>
      <w:r w:rsidRPr="00620897">
        <w:rPr>
          <w:sz w:val="28"/>
          <w:szCs w:val="28"/>
        </w:rPr>
        <w:t xml:space="preserve"> объект</w:t>
      </w:r>
      <w:r w:rsidR="005E44F9" w:rsidRPr="00620897">
        <w:rPr>
          <w:sz w:val="28"/>
          <w:szCs w:val="28"/>
        </w:rPr>
        <w:t>ов</w:t>
      </w:r>
      <w:r w:rsidRPr="00620897">
        <w:rPr>
          <w:sz w:val="28"/>
          <w:szCs w:val="28"/>
        </w:rPr>
        <w:t xml:space="preserve"> в искусстве и действительности;</w:t>
      </w:r>
    </w:p>
    <w:p w:rsidR="00BE64EE" w:rsidRPr="00620897" w:rsidRDefault="00BE64EE" w:rsidP="00620897">
      <w:pPr>
        <w:spacing w:before="40" w:after="40"/>
        <w:ind w:left="1701" w:right="850"/>
        <w:jc w:val="both"/>
        <w:rPr>
          <w:b/>
          <w:bCs/>
          <w:sz w:val="28"/>
          <w:szCs w:val="28"/>
        </w:rPr>
      </w:pPr>
      <w:r w:rsidRPr="00620897">
        <w:rPr>
          <w:b/>
          <w:bCs/>
          <w:sz w:val="28"/>
          <w:szCs w:val="28"/>
        </w:rPr>
        <w:lastRenderedPageBreak/>
        <w:t xml:space="preserve">проявлены </w:t>
      </w:r>
      <w:r w:rsidRPr="00620897">
        <w:rPr>
          <w:sz w:val="28"/>
          <w:szCs w:val="28"/>
        </w:rPr>
        <w:t>конкретные поступки, предполагающие нравственный выбор согласно голосу совести, моральным законам, этикетным нормам собственная инициатива и активное участие в различных формах социально-культурной деятельности; достаточно устойчивая ориентация на здоровый образ жизни, безопасную жизнедеятельность, социальную самоидентификацию и контроль над собственными действиями.</w:t>
      </w:r>
      <w:r w:rsidRPr="00620897">
        <w:rPr>
          <w:b/>
          <w:bCs/>
          <w:sz w:val="28"/>
          <w:szCs w:val="28"/>
        </w:rPr>
        <w:t xml:space="preserve"> </w:t>
      </w:r>
    </w:p>
    <w:p w:rsidR="00BE64EE" w:rsidRPr="00620897" w:rsidRDefault="00BE64EE" w:rsidP="00620897">
      <w:pPr>
        <w:spacing w:before="40" w:after="40"/>
        <w:ind w:left="1701" w:right="850"/>
        <w:jc w:val="center"/>
        <w:rPr>
          <w:b/>
          <w:sz w:val="28"/>
          <w:szCs w:val="28"/>
        </w:rPr>
      </w:pPr>
      <w:r w:rsidRPr="00620897">
        <w:rPr>
          <w:b/>
          <w:bCs/>
          <w:sz w:val="28"/>
          <w:szCs w:val="28"/>
        </w:rPr>
        <w:t xml:space="preserve">Группы критериев, </w:t>
      </w:r>
      <w:r w:rsidRPr="00620897">
        <w:rPr>
          <w:b/>
          <w:sz w:val="28"/>
          <w:szCs w:val="28"/>
        </w:rPr>
        <w:t>определяющих</w:t>
      </w:r>
      <w:r w:rsidRPr="00620897">
        <w:rPr>
          <w:b/>
          <w:bCs/>
          <w:sz w:val="28"/>
          <w:szCs w:val="28"/>
        </w:rPr>
        <w:t xml:space="preserve"> уровни</w:t>
      </w:r>
      <w:r w:rsidRPr="00620897">
        <w:rPr>
          <w:b/>
          <w:sz w:val="28"/>
          <w:szCs w:val="28"/>
        </w:rPr>
        <w:t xml:space="preserve">  воспитанности и социализации:</w:t>
      </w:r>
    </w:p>
    <w:p w:rsidR="00BE64EE" w:rsidRPr="0062089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20897">
        <w:rPr>
          <w:rFonts w:ascii="Times New Roman" w:hAnsi="Times New Roman"/>
          <w:sz w:val="28"/>
          <w:szCs w:val="28"/>
        </w:rPr>
        <w:t xml:space="preserve">Любовь к Родине, своему народу. Самоидентификация. </w:t>
      </w:r>
    </w:p>
    <w:p w:rsidR="00BE64EE" w:rsidRPr="0062089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20897">
        <w:rPr>
          <w:rFonts w:ascii="Times New Roman" w:hAnsi="Times New Roman"/>
          <w:sz w:val="28"/>
          <w:szCs w:val="28"/>
        </w:rPr>
        <w:t xml:space="preserve">Признание ценности толерантности и уникальности каждого человека. Социальные и межличностные отношения. </w:t>
      </w:r>
    </w:p>
    <w:p w:rsidR="00BE64EE" w:rsidRPr="0062089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20897">
        <w:rPr>
          <w:rFonts w:ascii="Times New Roman" w:hAnsi="Times New Roman"/>
          <w:sz w:val="28"/>
          <w:szCs w:val="28"/>
        </w:rPr>
        <w:t>Участии в</w:t>
      </w:r>
      <w:r w:rsidRPr="00620897">
        <w:rPr>
          <w:rFonts w:ascii="Times New Roman" w:hAnsi="Times New Roman"/>
          <w:i/>
          <w:iCs/>
          <w:sz w:val="28"/>
          <w:szCs w:val="28"/>
        </w:rPr>
        <w:t xml:space="preserve"> общественной жизни</w:t>
      </w:r>
      <w:r w:rsidRPr="00620897">
        <w:rPr>
          <w:rFonts w:ascii="Times New Roman" w:hAnsi="Times New Roman"/>
          <w:sz w:val="28"/>
          <w:szCs w:val="28"/>
        </w:rPr>
        <w:t xml:space="preserve"> образовательного учреждения и ближайшего социального окружения, общественнополезной деятельности;</w:t>
      </w:r>
    </w:p>
    <w:p w:rsidR="00BE64EE" w:rsidRPr="0062089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20897">
        <w:rPr>
          <w:rFonts w:ascii="Times New Roman" w:hAnsi="Times New Roman"/>
          <w:sz w:val="28"/>
          <w:szCs w:val="28"/>
        </w:rPr>
        <w:t>Соблюдении</w:t>
      </w:r>
      <w:r w:rsidRPr="00620897">
        <w:rPr>
          <w:rFonts w:ascii="Times New Roman" w:hAnsi="Times New Roman"/>
          <w:i/>
          <w:iCs/>
          <w:sz w:val="28"/>
          <w:szCs w:val="28"/>
        </w:rPr>
        <w:t xml:space="preserve"> норм и правил поведения,</w:t>
      </w:r>
      <w:r w:rsidRPr="00620897">
        <w:rPr>
          <w:rFonts w:ascii="Times New Roman" w:hAnsi="Times New Roman"/>
          <w:sz w:val="28"/>
          <w:szCs w:val="28"/>
        </w:rPr>
        <w:t xml:space="preserve"> принятых в образовательном учреждении.</w:t>
      </w:r>
    </w:p>
    <w:p w:rsidR="00BE64EE" w:rsidRPr="00620897" w:rsidRDefault="00656DDD"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Pr>
          <w:rFonts w:ascii="Times New Roman" w:hAnsi="Times New Roman"/>
          <w:sz w:val="28"/>
          <w:szCs w:val="28"/>
        </w:rPr>
        <w:t xml:space="preserve">Самопознание, </w:t>
      </w:r>
      <w:r w:rsidR="00BE64EE" w:rsidRPr="00620897">
        <w:rPr>
          <w:rFonts w:ascii="Times New Roman" w:hAnsi="Times New Roman"/>
          <w:sz w:val="28"/>
          <w:szCs w:val="28"/>
        </w:rPr>
        <w:t>самоконтроль,</w:t>
      </w:r>
      <w:r>
        <w:rPr>
          <w:rFonts w:ascii="Times New Roman" w:hAnsi="Times New Roman"/>
          <w:sz w:val="28"/>
          <w:szCs w:val="28"/>
        </w:rPr>
        <w:t xml:space="preserve"> </w:t>
      </w:r>
      <w:r w:rsidR="00BE64EE" w:rsidRPr="00620897">
        <w:rPr>
          <w:rFonts w:ascii="Times New Roman" w:hAnsi="Times New Roman"/>
          <w:sz w:val="28"/>
          <w:szCs w:val="28"/>
        </w:rPr>
        <w:t>самосовершенствование</w:t>
      </w:r>
      <w:r>
        <w:rPr>
          <w:rFonts w:ascii="Times New Roman" w:hAnsi="Times New Roman"/>
          <w:sz w:val="28"/>
          <w:szCs w:val="28"/>
        </w:rPr>
        <w:t>, а</w:t>
      </w:r>
      <w:r w:rsidR="00BE64EE" w:rsidRPr="00620897">
        <w:rPr>
          <w:rFonts w:ascii="Times New Roman" w:hAnsi="Times New Roman"/>
          <w:sz w:val="28"/>
          <w:szCs w:val="28"/>
        </w:rPr>
        <w:t xml:space="preserve">ктивность и скромность. </w:t>
      </w:r>
    </w:p>
    <w:p w:rsidR="00BE64EE" w:rsidRPr="0062089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20897">
        <w:rPr>
          <w:rFonts w:ascii="Times New Roman" w:hAnsi="Times New Roman"/>
          <w:sz w:val="28"/>
          <w:szCs w:val="28"/>
        </w:rPr>
        <w:t>Готовности и способности делать</w:t>
      </w:r>
      <w:r w:rsidRPr="00620897">
        <w:rPr>
          <w:rFonts w:ascii="Times New Roman" w:hAnsi="Times New Roman"/>
          <w:i/>
          <w:iCs/>
          <w:sz w:val="28"/>
          <w:szCs w:val="28"/>
        </w:rPr>
        <w:t xml:space="preserve"> осознанный выбор </w:t>
      </w:r>
      <w:r w:rsidRPr="00620897">
        <w:rPr>
          <w:rFonts w:ascii="Times New Roman" w:hAnsi="Times New Roman"/>
          <w:sz w:val="28"/>
          <w:szCs w:val="28"/>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BE64EE" w:rsidRPr="0062089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20897">
        <w:rPr>
          <w:rFonts w:ascii="Times New Roman" w:hAnsi="Times New Roman"/>
          <w:sz w:val="28"/>
          <w:szCs w:val="28"/>
        </w:rPr>
        <w:t>Здоровый и безопасный образ жизни и спорт.</w:t>
      </w:r>
    </w:p>
    <w:p w:rsidR="00BE64EE" w:rsidRPr="0062089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20897">
        <w:rPr>
          <w:rFonts w:ascii="Times New Roman" w:hAnsi="Times New Roman"/>
          <w:sz w:val="28"/>
          <w:szCs w:val="28"/>
        </w:rPr>
        <w:t>Эстетическая культура.</w:t>
      </w:r>
    </w:p>
    <w:p w:rsidR="00BE64EE" w:rsidRPr="0062089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20897">
        <w:rPr>
          <w:rFonts w:ascii="Times New Roman" w:hAnsi="Times New Roman"/>
          <w:sz w:val="28"/>
          <w:szCs w:val="28"/>
        </w:rPr>
        <w:t xml:space="preserve">Семейные ценности. </w:t>
      </w:r>
    </w:p>
    <w:p w:rsidR="00BE64EE" w:rsidRPr="00620897"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620897">
        <w:rPr>
          <w:rFonts w:ascii="Times New Roman" w:hAnsi="Times New Roman"/>
          <w:sz w:val="28"/>
          <w:szCs w:val="28"/>
        </w:rPr>
        <w:t xml:space="preserve">Экологическая культура и безопасность. </w:t>
      </w:r>
    </w:p>
    <w:p w:rsidR="00BE64EE" w:rsidRPr="00620897" w:rsidRDefault="00BE64EE" w:rsidP="00620897">
      <w:pPr>
        <w:spacing w:before="40" w:after="40"/>
        <w:ind w:left="1701" w:right="850"/>
        <w:jc w:val="both"/>
        <w:rPr>
          <w:sz w:val="28"/>
          <w:szCs w:val="28"/>
        </w:rPr>
      </w:pPr>
    </w:p>
    <w:p w:rsidR="00BE64EE" w:rsidRPr="00620897" w:rsidRDefault="00BE64EE" w:rsidP="00620897">
      <w:pPr>
        <w:spacing w:before="40" w:after="40"/>
        <w:ind w:left="1701" w:right="850"/>
        <w:jc w:val="both"/>
        <w:rPr>
          <w:b/>
          <w:bCs/>
          <w:sz w:val="28"/>
          <w:szCs w:val="28"/>
        </w:rPr>
      </w:pPr>
      <w:r w:rsidRPr="00620897">
        <w:rPr>
          <w:b/>
          <w:bCs/>
          <w:sz w:val="28"/>
          <w:szCs w:val="28"/>
        </w:rPr>
        <w:t>Критерии нравственно-этической ориентации:</w:t>
      </w:r>
    </w:p>
    <w:p w:rsidR="00BE64EE" w:rsidRPr="00620897" w:rsidRDefault="008A4F4A" w:rsidP="008A4F4A">
      <w:pPr>
        <w:pStyle w:val="ad"/>
        <w:spacing w:before="40" w:after="40" w:line="240" w:lineRule="auto"/>
        <w:ind w:left="1005" w:right="850" w:firstLine="696"/>
        <w:jc w:val="both"/>
        <w:rPr>
          <w:rFonts w:ascii="Times New Roman" w:hAnsi="Times New Roman"/>
          <w:i/>
          <w:iCs/>
          <w:sz w:val="28"/>
          <w:szCs w:val="28"/>
        </w:rPr>
      </w:pPr>
      <w:r>
        <w:rPr>
          <w:rFonts w:ascii="Times New Roman" w:hAnsi="Times New Roman"/>
          <w:i/>
          <w:iCs/>
          <w:sz w:val="28"/>
          <w:szCs w:val="28"/>
        </w:rPr>
        <w:t>1.</w:t>
      </w:r>
      <w:r w:rsidR="00BE64EE" w:rsidRPr="00620897">
        <w:rPr>
          <w:rFonts w:ascii="Times New Roman" w:hAnsi="Times New Roman"/>
          <w:i/>
          <w:iCs/>
          <w:sz w:val="28"/>
          <w:szCs w:val="28"/>
        </w:rPr>
        <w:t>Отношение к учёбе.</w:t>
      </w:r>
    </w:p>
    <w:p w:rsidR="00BE64EE" w:rsidRPr="00620897" w:rsidRDefault="00BE64EE" w:rsidP="00620897">
      <w:pPr>
        <w:spacing w:before="40" w:after="40"/>
        <w:ind w:left="1701" w:right="850"/>
        <w:jc w:val="both"/>
        <w:rPr>
          <w:sz w:val="28"/>
          <w:szCs w:val="28"/>
        </w:rPr>
      </w:pPr>
      <w:r w:rsidRPr="00620897">
        <w:rPr>
          <w:sz w:val="28"/>
          <w:szCs w:val="28"/>
        </w:rPr>
        <w:t>1 – не учится даже при наличии контроля;</w:t>
      </w:r>
    </w:p>
    <w:p w:rsidR="00BE64EE" w:rsidRPr="00620897" w:rsidRDefault="00BE64EE" w:rsidP="00620897">
      <w:pPr>
        <w:spacing w:before="40" w:after="40"/>
        <w:ind w:left="1701" w:right="850"/>
        <w:jc w:val="both"/>
        <w:rPr>
          <w:sz w:val="28"/>
          <w:szCs w:val="28"/>
        </w:rPr>
      </w:pPr>
      <w:r w:rsidRPr="00620897">
        <w:rPr>
          <w:sz w:val="28"/>
          <w:szCs w:val="28"/>
        </w:rPr>
        <w:t>2 – учится только при наличии контроля;</w:t>
      </w:r>
    </w:p>
    <w:p w:rsidR="00BE64EE" w:rsidRPr="00620897" w:rsidRDefault="00BE64EE" w:rsidP="00620897">
      <w:pPr>
        <w:spacing w:before="40" w:after="40"/>
        <w:ind w:left="1701" w:right="850"/>
        <w:jc w:val="both"/>
        <w:rPr>
          <w:sz w:val="28"/>
          <w:szCs w:val="28"/>
        </w:rPr>
      </w:pPr>
      <w:r w:rsidRPr="00620897">
        <w:rPr>
          <w:sz w:val="28"/>
          <w:szCs w:val="28"/>
        </w:rPr>
        <w:t>3 – учится для себя;</w:t>
      </w:r>
    </w:p>
    <w:p w:rsidR="00BE64EE" w:rsidRPr="00620897" w:rsidRDefault="00BE64EE" w:rsidP="003820C4">
      <w:pPr>
        <w:numPr>
          <w:ilvl w:val="0"/>
          <w:numId w:val="380"/>
        </w:numPr>
        <w:spacing w:before="40" w:after="40"/>
        <w:ind w:right="850"/>
        <w:jc w:val="both"/>
        <w:rPr>
          <w:sz w:val="28"/>
          <w:szCs w:val="28"/>
        </w:rPr>
      </w:pPr>
      <w:r w:rsidRPr="00620897">
        <w:rPr>
          <w:sz w:val="28"/>
          <w:szCs w:val="28"/>
        </w:rPr>
        <w:t>– учится сам и побуждает других.</w:t>
      </w:r>
    </w:p>
    <w:p w:rsidR="008A4F4A" w:rsidRPr="008A4F4A" w:rsidRDefault="008A4F4A" w:rsidP="008A4F4A">
      <w:pPr>
        <w:pStyle w:val="ad"/>
        <w:spacing w:before="40" w:after="40" w:line="240" w:lineRule="auto"/>
        <w:ind w:left="360" w:right="850"/>
        <w:jc w:val="both"/>
        <w:rPr>
          <w:rFonts w:ascii="Times New Roman" w:hAnsi="Times New Roman"/>
          <w:sz w:val="28"/>
          <w:szCs w:val="28"/>
        </w:rPr>
      </w:pPr>
      <w:r>
        <w:rPr>
          <w:rFonts w:ascii="Times New Roman" w:hAnsi="Times New Roman"/>
          <w:i/>
          <w:iCs/>
          <w:sz w:val="28"/>
          <w:szCs w:val="28"/>
        </w:rPr>
        <w:t xml:space="preserve">                  </w:t>
      </w:r>
      <w:r w:rsidRPr="008A4F4A">
        <w:rPr>
          <w:rFonts w:ascii="Times New Roman" w:hAnsi="Times New Roman"/>
          <w:i/>
          <w:iCs/>
          <w:sz w:val="28"/>
          <w:szCs w:val="28"/>
        </w:rPr>
        <w:t>2.</w:t>
      </w:r>
      <w:r w:rsidR="00BE64EE" w:rsidRPr="008A4F4A">
        <w:rPr>
          <w:rFonts w:ascii="Times New Roman" w:hAnsi="Times New Roman"/>
          <w:i/>
          <w:iCs/>
          <w:sz w:val="28"/>
          <w:szCs w:val="28"/>
        </w:rPr>
        <w:t>Отношение к труду.</w:t>
      </w:r>
    </w:p>
    <w:p w:rsidR="00BE64EE" w:rsidRPr="008A4F4A" w:rsidRDefault="00BE64EE" w:rsidP="003820C4">
      <w:pPr>
        <w:pStyle w:val="ad"/>
        <w:numPr>
          <w:ilvl w:val="0"/>
          <w:numId w:val="395"/>
        </w:numPr>
        <w:spacing w:before="40" w:after="40" w:line="240" w:lineRule="auto"/>
        <w:ind w:left="2127" w:right="850"/>
        <w:jc w:val="both"/>
        <w:rPr>
          <w:rFonts w:ascii="Times New Roman" w:hAnsi="Times New Roman"/>
          <w:sz w:val="28"/>
          <w:szCs w:val="28"/>
        </w:rPr>
      </w:pPr>
      <w:r w:rsidRPr="008A4F4A">
        <w:rPr>
          <w:rFonts w:ascii="Times New Roman" w:hAnsi="Times New Roman"/>
          <w:sz w:val="28"/>
          <w:szCs w:val="28"/>
        </w:rPr>
        <w:t>– не трудится даже при наличии контроля;</w:t>
      </w:r>
    </w:p>
    <w:p w:rsidR="00BE64EE" w:rsidRPr="008A4F4A" w:rsidRDefault="00BE64EE" w:rsidP="003820C4">
      <w:pPr>
        <w:numPr>
          <w:ilvl w:val="0"/>
          <w:numId w:val="395"/>
        </w:numPr>
        <w:spacing w:before="40" w:after="40"/>
        <w:ind w:left="2127" w:right="850"/>
        <w:jc w:val="both"/>
        <w:rPr>
          <w:sz w:val="28"/>
          <w:szCs w:val="28"/>
        </w:rPr>
      </w:pPr>
      <w:r w:rsidRPr="008A4F4A">
        <w:rPr>
          <w:sz w:val="28"/>
          <w:szCs w:val="28"/>
        </w:rPr>
        <w:t>– трудится только при наличии контроля;</w:t>
      </w:r>
    </w:p>
    <w:p w:rsidR="00BE64EE" w:rsidRPr="008A4F4A" w:rsidRDefault="00BE64EE" w:rsidP="003820C4">
      <w:pPr>
        <w:numPr>
          <w:ilvl w:val="0"/>
          <w:numId w:val="395"/>
        </w:numPr>
        <w:spacing w:before="40" w:after="40"/>
        <w:ind w:left="2127" w:right="850"/>
        <w:jc w:val="both"/>
        <w:rPr>
          <w:sz w:val="28"/>
          <w:szCs w:val="28"/>
        </w:rPr>
      </w:pPr>
      <w:r w:rsidRPr="008A4F4A">
        <w:rPr>
          <w:sz w:val="28"/>
          <w:szCs w:val="28"/>
        </w:rPr>
        <w:t>– трудится только для себя:</w:t>
      </w:r>
    </w:p>
    <w:p w:rsidR="00BE64EE" w:rsidRPr="00620897" w:rsidRDefault="00BE64EE" w:rsidP="003820C4">
      <w:pPr>
        <w:numPr>
          <w:ilvl w:val="0"/>
          <w:numId w:val="395"/>
        </w:numPr>
        <w:spacing w:before="40" w:after="40"/>
        <w:ind w:left="2127" w:right="850"/>
        <w:jc w:val="both"/>
        <w:rPr>
          <w:sz w:val="28"/>
          <w:szCs w:val="28"/>
        </w:rPr>
      </w:pPr>
      <w:r w:rsidRPr="00620897">
        <w:rPr>
          <w:sz w:val="28"/>
          <w:szCs w:val="28"/>
        </w:rPr>
        <w:lastRenderedPageBreak/>
        <w:t>– трудится сам и побуждает других.</w:t>
      </w:r>
    </w:p>
    <w:p w:rsidR="00BE64EE" w:rsidRPr="00620897" w:rsidRDefault="00E028DA" w:rsidP="00E028DA">
      <w:pPr>
        <w:pStyle w:val="ad"/>
        <w:spacing w:before="40" w:after="40" w:line="240" w:lineRule="auto"/>
        <w:ind w:left="1701" w:right="850"/>
        <w:jc w:val="both"/>
        <w:rPr>
          <w:rFonts w:ascii="Times New Roman" w:hAnsi="Times New Roman"/>
          <w:i/>
          <w:iCs/>
          <w:sz w:val="28"/>
          <w:szCs w:val="28"/>
        </w:rPr>
      </w:pPr>
      <w:r>
        <w:rPr>
          <w:rFonts w:ascii="Times New Roman" w:hAnsi="Times New Roman"/>
          <w:i/>
          <w:iCs/>
          <w:sz w:val="28"/>
          <w:szCs w:val="28"/>
        </w:rPr>
        <w:t xml:space="preserve">3. </w:t>
      </w:r>
      <w:r w:rsidR="00BE64EE" w:rsidRPr="00620897">
        <w:rPr>
          <w:rFonts w:ascii="Times New Roman" w:hAnsi="Times New Roman"/>
          <w:i/>
          <w:iCs/>
          <w:sz w:val="28"/>
          <w:szCs w:val="28"/>
        </w:rPr>
        <w:t>Отношение к здоровью:</w:t>
      </w:r>
    </w:p>
    <w:p w:rsidR="00BE64EE" w:rsidRPr="00620897" w:rsidRDefault="00BE64EE" w:rsidP="00620897">
      <w:pPr>
        <w:spacing w:before="40" w:after="40"/>
        <w:ind w:left="1701" w:right="850"/>
        <w:jc w:val="both"/>
        <w:rPr>
          <w:sz w:val="28"/>
          <w:szCs w:val="28"/>
        </w:rPr>
      </w:pPr>
      <w:r w:rsidRPr="00620897">
        <w:rPr>
          <w:sz w:val="28"/>
          <w:szCs w:val="28"/>
        </w:rPr>
        <w:t>1 – даже при наличии контроля не соблюдает правила личной гигиены, не следит за своим внешним видом, неряшлив, физкультурой не занимается;</w:t>
      </w:r>
    </w:p>
    <w:p w:rsidR="00BE64EE" w:rsidRPr="00620897" w:rsidRDefault="00BE64EE" w:rsidP="00620897">
      <w:pPr>
        <w:spacing w:before="40" w:after="40"/>
        <w:ind w:left="1701" w:right="850"/>
        <w:jc w:val="both"/>
        <w:rPr>
          <w:sz w:val="28"/>
          <w:szCs w:val="28"/>
        </w:rPr>
      </w:pPr>
      <w:r w:rsidRPr="00620897">
        <w:rPr>
          <w:sz w:val="28"/>
          <w:szCs w:val="28"/>
        </w:rPr>
        <w:t>2 – делает это только при наличии контроля;</w:t>
      </w:r>
    </w:p>
    <w:p w:rsidR="00BE64EE" w:rsidRPr="00620897" w:rsidRDefault="00BE64EE" w:rsidP="00620897">
      <w:pPr>
        <w:spacing w:before="40" w:after="40"/>
        <w:ind w:left="1701" w:right="850"/>
        <w:jc w:val="both"/>
        <w:rPr>
          <w:sz w:val="28"/>
          <w:szCs w:val="28"/>
        </w:rPr>
      </w:pPr>
      <w:r w:rsidRPr="00620897">
        <w:rPr>
          <w:sz w:val="28"/>
          <w:szCs w:val="28"/>
        </w:rPr>
        <w:t>3 - соблюдает правила личной гигиены,  следит за своим внешним видом, аккуратен, активно занимается физкультурой.</w:t>
      </w:r>
    </w:p>
    <w:p w:rsidR="00BE64EE" w:rsidRPr="00E028DA" w:rsidRDefault="00E028DA" w:rsidP="00E028DA">
      <w:pPr>
        <w:pStyle w:val="ad"/>
        <w:spacing w:before="40" w:after="40" w:line="240" w:lineRule="auto"/>
        <w:ind w:left="1701" w:right="850"/>
        <w:jc w:val="both"/>
        <w:rPr>
          <w:rFonts w:ascii="Times New Roman" w:hAnsi="Times New Roman"/>
          <w:i/>
          <w:iCs/>
          <w:sz w:val="28"/>
          <w:szCs w:val="28"/>
        </w:rPr>
      </w:pPr>
      <w:r>
        <w:rPr>
          <w:rFonts w:ascii="Times New Roman" w:hAnsi="Times New Roman"/>
          <w:i/>
          <w:iCs/>
          <w:sz w:val="28"/>
          <w:szCs w:val="28"/>
        </w:rPr>
        <w:t>4</w:t>
      </w:r>
      <w:r w:rsidRPr="00E028DA">
        <w:rPr>
          <w:rFonts w:ascii="Times New Roman" w:hAnsi="Times New Roman"/>
          <w:i/>
          <w:iCs/>
          <w:sz w:val="28"/>
          <w:szCs w:val="28"/>
        </w:rPr>
        <w:t>.</w:t>
      </w:r>
      <w:r w:rsidR="00BE64EE" w:rsidRPr="00E028DA">
        <w:rPr>
          <w:rFonts w:ascii="Times New Roman" w:hAnsi="Times New Roman"/>
          <w:i/>
          <w:iCs/>
          <w:sz w:val="28"/>
          <w:szCs w:val="28"/>
        </w:rPr>
        <w:t>Отношение к социальной активности.</w:t>
      </w:r>
    </w:p>
    <w:p w:rsidR="00BE64EE" w:rsidRPr="00620897" w:rsidRDefault="00BE64EE" w:rsidP="00620897">
      <w:pPr>
        <w:spacing w:before="40" w:after="40"/>
        <w:ind w:left="1701" w:right="850"/>
        <w:jc w:val="both"/>
        <w:rPr>
          <w:sz w:val="28"/>
          <w:szCs w:val="28"/>
        </w:rPr>
      </w:pPr>
      <w:r w:rsidRPr="00620897">
        <w:rPr>
          <w:sz w:val="28"/>
          <w:szCs w:val="28"/>
        </w:rPr>
        <w:t>1 - даже при наличии контроля не проявляет активность в общественной жизни класса, не добивается поставленной цели, не доводит начатое дело до конца.</w:t>
      </w:r>
    </w:p>
    <w:p w:rsidR="00BE64EE" w:rsidRPr="00620897" w:rsidRDefault="00BE64EE" w:rsidP="00620897">
      <w:pPr>
        <w:spacing w:before="40" w:after="40"/>
        <w:ind w:left="1701" w:right="850"/>
        <w:jc w:val="both"/>
        <w:rPr>
          <w:sz w:val="28"/>
          <w:szCs w:val="28"/>
        </w:rPr>
      </w:pPr>
      <w:r w:rsidRPr="00620897">
        <w:rPr>
          <w:sz w:val="28"/>
          <w:szCs w:val="28"/>
        </w:rPr>
        <w:t>2 - делает это только при наличии контроля;</w:t>
      </w:r>
    </w:p>
    <w:p w:rsidR="00BE64EE" w:rsidRPr="00620897" w:rsidRDefault="00BE64EE" w:rsidP="00620897">
      <w:pPr>
        <w:spacing w:before="40" w:after="40"/>
        <w:ind w:left="1701" w:right="850"/>
        <w:jc w:val="both"/>
        <w:rPr>
          <w:sz w:val="28"/>
          <w:szCs w:val="28"/>
        </w:rPr>
      </w:pPr>
      <w:r w:rsidRPr="00620897">
        <w:rPr>
          <w:sz w:val="28"/>
          <w:szCs w:val="28"/>
        </w:rPr>
        <w:t>3 - проявляет активность в общественной жизни класса,  способен добиваться поставленной цели,  доводит начатое дело до конца.</w:t>
      </w:r>
    </w:p>
    <w:p w:rsidR="00BE64EE" w:rsidRPr="00620897" w:rsidRDefault="00E028DA" w:rsidP="00E028DA">
      <w:pPr>
        <w:pStyle w:val="ad"/>
        <w:spacing w:before="40" w:after="40" w:line="240" w:lineRule="auto"/>
        <w:ind w:left="1701" w:right="850"/>
        <w:jc w:val="both"/>
        <w:rPr>
          <w:rFonts w:ascii="Times New Roman" w:hAnsi="Times New Roman"/>
          <w:i/>
          <w:iCs/>
          <w:sz w:val="28"/>
          <w:szCs w:val="28"/>
        </w:rPr>
      </w:pPr>
      <w:r>
        <w:rPr>
          <w:rFonts w:ascii="Times New Roman" w:hAnsi="Times New Roman"/>
          <w:i/>
          <w:iCs/>
          <w:sz w:val="28"/>
          <w:szCs w:val="28"/>
        </w:rPr>
        <w:t>5.</w:t>
      </w:r>
      <w:r w:rsidR="00BE64EE" w:rsidRPr="00620897">
        <w:rPr>
          <w:rFonts w:ascii="Times New Roman" w:hAnsi="Times New Roman"/>
          <w:i/>
          <w:iCs/>
          <w:sz w:val="28"/>
          <w:szCs w:val="28"/>
        </w:rPr>
        <w:t>Отношение к другим.</w:t>
      </w:r>
    </w:p>
    <w:p w:rsidR="00BE64EE" w:rsidRPr="00620897" w:rsidRDefault="00BE64EE" w:rsidP="00620897">
      <w:pPr>
        <w:spacing w:before="40" w:after="40"/>
        <w:ind w:left="1701" w:right="850"/>
        <w:jc w:val="both"/>
        <w:rPr>
          <w:sz w:val="28"/>
          <w:szCs w:val="28"/>
        </w:rPr>
      </w:pPr>
      <w:r w:rsidRPr="00620897">
        <w:rPr>
          <w:sz w:val="28"/>
          <w:szCs w:val="28"/>
        </w:rPr>
        <w:t>1 – низкий уровень или отсутствие желания прийти на помощь, доброты, уважения, сердечности и умения прощать;</w:t>
      </w:r>
    </w:p>
    <w:p w:rsidR="00BE64EE" w:rsidRPr="00620897" w:rsidRDefault="00BE64EE" w:rsidP="00620897">
      <w:pPr>
        <w:spacing w:before="40" w:after="40"/>
        <w:ind w:left="1701" w:right="850"/>
        <w:jc w:val="both"/>
        <w:rPr>
          <w:sz w:val="28"/>
          <w:szCs w:val="28"/>
        </w:rPr>
      </w:pPr>
      <w:r w:rsidRPr="00620897">
        <w:rPr>
          <w:sz w:val="28"/>
          <w:szCs w:val="28"/>
        </w:rPr>
        <w:t>2 – наличие желания прийти на помощь, доброты, уважения, сердечности и умения прощать.</w:t>
      </w:r>
    </w:p>
    <w:p w:rsidR="00BE64EE" w:rsidRPr="00620897" w:rsidRDefault="00E028DA" w:rsidP="00E028DA">
      <w:pPr>
        <w:pStyle w:val="ad"/>
        <w:spacing w:before="40" w:after="40" w:line="240" w:lineRule="auto"/>
        <w:ind w:left="1701" w:right="850"/>
        <w:jc w:val="both"/>
        <w:rPr>
          <w:rFonts w:ascii="Times New Roman" w:hAnsi="Times New Roman"/>
          <w:i/>
          <w:iCs/>
          <w:sz w:val="28"/>
          <w:szCs w:val="28"/>
        </w:rPr>
      </w:pPr>
      <w:r>
        <w:rPr>
          <w:rFonts w:ascii="Times New Roman" w:hAnsi="Times New Roman"/>
          <w:i/>
          <w:iCs/>
          <w:sz w:val="28"/>
          <w:szCs w:val="28"/>
        </w:rPr>
        <w:t>6.</w:t>
      </w:r>
      <w:r w:rsidR="00BE64EE" w:rsidRPr="00620897">
        <w:rPr>
          <w:rFonts w:ascii="Times New Roman" w:hAnsi="Times New Roman"/>
          <w:i/>
          <w:iCs/>
          <w:sz w:val="28"/>
          <w:szCs w:val="28"/>
        </w:rPr>
        <w:t>Отношение к искусству, творчеству, культуре.</w:t>
      </w:r>
    </w:p>
    <w:p w:rsidR="00BE64EE" w:rsidRPr="00620897" w:rsidRDefault="00BE64EE" w:rsidP="00620897">
      <w:pPr>
        <w:spacing w:before="40" w:after="40"/>
        <w:ind w:left="1701" w:right="850"/>
        <w:jc w:val="both"/>
        <w:rPr>
          <w:sz w:val="28"/>
          <w:szCs w:val="28"/>
        </w:rPr>
      </w:pPr>
      <w:r w:rsidRPr="00620897">
        <w:rPr>
          <w:sz w:val="28"/>
          <w:szCs w:val="28"/>
        </w:rPr>
        <w:t>1 - низкий уровень или отсутствие желания проявить и показать себя, участия в различных классных и школьных мероприятиях;</w:t>
      </w:r>
    </w:p>
    <w:p w:rsidR="00BE64EE" w:rsidRPr="00620897" w:rsidRDefault="00BE64EE" w:rsidP="00620897">
      <w:pPr>
        <w:spacing w:before="40" w:after="40"/>
        <w:ind w:left="1701" w:right="850"/>
        <w:jc w:val="both"/>
        <w:rPr>
          <w:sz w:val="28"/>
          <w:szCs w:val="28"/>
        </w:rPr>
      </w:pPr>
      <w:r w:rsidRPr="00620897">
        <w:rPr>
          <w:sz w:val="28"/>
          <w:szCs w:val="28"/>
        </w:rPr>
        <w:t>2 – наличие желания проявить и показать себя, участия в различных классных и школьных мероприятиях.</w:t>
      </w:r>
    </w:p>
    <w:p w:rsidR="009206D7" w:rsidRPr="00620897" w:rsidRDefault="009206D7" w:rsidP="00620897">
      <w:pPr>
        <w:spacing w:before="40" w:after="40"/>
        <w:ind w:left="1701" w:right="850"/>
        <w:jc w:val="both"/>
        <w:rPr>
          <w:b/>
          <w:bCs/>
          <w:sz w:val="28"/>
          <w:szCs w:val="28"/>
        </w:rPr>
      </w:pPr>
    </w:p>
    <w:p w:rsidR="00BE64EE" w:rsidRPr="00620897" w:rsidRDefault="00BE64EE" w:rsidP="00620897">
      <w:pPr>
        <w:spacing w:before="40" w:after="40"/>
        <w:ind w:left="1701" w:right="850"/>
        <w:jc w:val="both"/>
        <w:rPr>
          <w:b/>
          <w:bCs/>
          <w:sz w:val="28"/>
          <w:szCs w:val="28"/>
        </w:rPr>
      </w:pPr>
      <w:r w:rsidRPr="00620897">
        <w:rPr>
          <w:b/>
          <w:bCs/>
          <w:sz w:val="28"/>
          <w:szCs w:val="28"/>
        </w:rPr>
        <w:t>Уровни нравственно-этической ориентации определяются по общей сумме баллов по всем критериям:</w:t>
      </w:r>
    </w:p>
    <w:p w:rsidR="00BE64EE" w:rsidRPr="00620897" w:rsidRDefault="00BE64EE" w:rsidP="00620897">
      <w:pPr>
        <w:spacing w:before="40" w:after="40"/>
        <w:ind w:left="1701" w:right="850"/>
        <w:jc w:val="both"/>
        <w:rPr>
          <w:sz w:val="28"/>
          <w:szCs w:val="28"/>
        </w:rPr>
      </w:pPr>
      <w:r w:rsidRPr="00620897">
        <w:rPr>
          <w:sz w:val="28"/>
          <w:szCs w:val="28"/>
        </w:rPr>
        <w:t>Высокий (В) уровень – 15 – 18 баллов;</w:t>
      </w:r>
    </w:p>
    <w:p w:rsidR="00BE64EE" w:rsidRPr="00620897" w:rsidRDefault="00BE64EE" w:rsidP="00620897">
      <w:pPr>
        <w:spacing w:before="40" w:after="40"/>
        <w:ind w:left="1701" w:right="850"/>
        <w:jc w:val="both"/>
        <w:rPr>
          <w:sz w:val="28"/>
          <w:szCs w:val="28"/>
        </w:rPr>
      </w:pPr>
      <w:r w:rsidRPr="00620897">
        <w:rPr>
          <w:sz w:val="28"/>
          <w:szCs w:val="28"/>
        </w:rPr>
        <w:t>Средний (С) уровень – 11 – 14 баллов;</w:t>
      </w:r>
    </w:p>
    <w:p w:rsidR="00BE64EE" w:rsidRPr="00620897" w:rsidRDefault="00BE64EE" w:rsidP="00620897">
      <w:pPr>
        <w:spacing w:before="40" w:after="40"/>
        <w:ind w:left="1701" w:right="850"/>
        <w:jc w:val="both"/>
        <w:rPr>
          <w:sz w:val="28"/>
          <w:szCs w:val="28"/>
        </w:rPr>
      </w:pPr>
      <w:r w:rsidRPr="00620897">
        <w:rPr>
          <w:sz w:val="28"/>
          <w:szCs w:val="28"/>
        </w:rPr>
        <w:t>Низкий (Н) уровень – 6 – 10 баллов.</w:t>
      </w:r>
    </w:p>
    <w:p w:rsidR="00BE64EE" w:rsidRPr="00620897" w:rsidRDefault="00BE64EE" w:rsidP="00620897">
      <w:pPr>
        <w:spacing w:before="40" w:after="40"/>
        <w:ind w:left="1701" w:right="850"/>
        <w:jc w:val="both"/>
        <w:rPr>
          <w:sz w:val="28"/>
          <w:szCs w:val="28"/>
        </w:rPr>
      </w:pPr>
      <w:r w:rsidRPr="00620897">
        <w:rPr>
          <w:sz w:val="28"/>
          <w:szCs w:val="28"/>
        </w:rPr>
        <w:t>В сводную таблицу вносятся следующие уровни:</w:t>
      </w:r>
    </w:p>
    <w:p w:rsidR="00BE64EE" w:rsidRPr="00620897" w:rsidRDefault="00BE64EE" w:rsidP="00620897">
      <w:pPr>
        <w:spacing w:before="40" w:after="40"/>
        <w:ind w:left="1701" w:right="850"/>
        <w:jc w:val="both"/>
        <w:rPr>
          <w:sz w:val="28"/>
          <w:szCs w:val="28"/>
        </w:rPr>
      </w:pPr>
      <w:r w:rsidRPr="00620897">
        <w:rPr>
          <w:sz w:val="28"/>
          <w:szCs w:val="28"/>
        </w:rPr>
        <w:t>Н (низкий уровень) 1 балл – если у ребёнка низкий уровень нравственно- этической ориентации;</w:t>
      </w:r>
    </w:p>
    <w:p w:rsidR="00BE64EE" w:rsidRPr="00620897" w:rsidRDefault="00BE64EE" w:rsidP="00620897">
      <w:pPr>
        <w:spacing w:before="40" w:after="40"/>
        <w:ind w:left="1701" w:right="850"/>
        <w:jc w:val="both"/>
        <w:rPr>
          <w:sz w:val="28"/>
          <w:szCs w:val="28"/>
        </w:rPr>
      </w:pPr>
      <w:r w:rsidRPr="00620897">
        <w:rPr>
          <w:sz w:val="28"/>
          <w:szCs w:val="28"/>
        </w:rPr>
        <w:t>С (средний уровень) 2 балла - если у ребёнка средний уровень нравственно - этической ориентации;</w:t>
      </w:r>
    </w:p>
    <w:p w:rsidR="00BE64EE" w:rsidRPr="00620897" w:rsidRDefault="00BE64EE" w:rsidP="00620897">
      <w:pPr>
        <w:spacing w:before="40" w:after="40"/>
        <w:ind w:left="1701" w:right="850"/>
        <w:jc w:val="both"/>
        <w:rPr>
          <w:sz w:val="28"/>
          <w:szCs w:val="28"/>
        </w:rPr>
      </w:pPr>
      <w:r w:rsidRPr="00620897">
        <w:rPr>
          <w:sz w:val="28"/>
          <w:szCs w:val="28"/>
        </w:rPr>
        <w:lastRenderedPageBreak/>
        <w:t>В (высокий уровень) 2 балла - если у ребёнка высокий уровень нравственно - этической ориентации.</w:t>
      </w:r>
    </w:p>
    <w:p w:rsidR="00BE64EE" w:rsidRPr="00820DF2" w:rsidRDefault="00BE64EE" w:rsidP="00820DF2">
      <w:pPr>
        <w:spacing w:before="120"/>
        <w:ind w:left="360"/>
        <w:rPr>
          <w:sz w:val="28"/>
          <w:szCs w:val="28"/>
        </w:rPr>
      </w:pPr>
    </w:p>
    <w:p w:rsidR="00BE64EE" w:rsidRPr="008A4F4A" w:rsidRDefault="00BE64EE" w:rsidP="00820DF2">
      <w:pPr>
        <w:spacing w:before="120"/>
        <w:ind w:left="360"/>
        <w:rPr>
          <w:sz w:val="28"/>
          <w:szCs w:val="28"/>
        </w:rPr>
        <w:sectPr w:rsidR="00BE64EE" w:rsidRPr="008A4F4A" w:rsidSect="008A4F4A">
          <w:footerReference w:type="default" r:id="rId18"/>
          <w:pgSz w:w="11906" w:h="16838"/>
          <w:pgMar w:top="1134" w:right="1133" w:bottom="1134" w:left="1134" w:header="720" w:footer="720" w:gutter="0"/>
          <w:cols w:space="720"/>
          <w:docGrid w:linePitch="360"/>
        </w:sectPr>
      </w:pPr>
    </w:p>
    <w:p w:rsidR="00BE64EE" w:rsidRPr="00820DF2" w:rsidRDefault="006B0879" w:rsidP="00820DF2">
      <w:pPr>
        <w:spacing w:before="120"/>
        <w:jc w:val="center"/>
        <w:rPr>
          <w:b/>
          <w:bCs/>
          <w:sz w:val="28"/>
          <w:szCs w:val="28"/>
        </w:rPr>
      </w:pPr>
      <w:r w:rsidRPr="006B0879">
        <w:rPr>
          <w:bCs/>
          <w:sz w:val="28"/>
          <w:szCs w:val="28"/>
        </w:rPr>
        <w:lastRenderedPageBreak/>
        <w:t>Таблица 26.</w:t>
      </w:r>
      <w:r>
        <w:rPr>
          <w:b/>
          <w:bCs/>
          <w:sz w:val="28"/>
          <w:szCs w:val="28"/>
        </w:rPr>
        <w:t xml:space="preserve"> </w:t>
      </w:r>
      <w:r w:rsidR="00BE64EE" w:rsidRPr="00820DF2">
        <w:rPr>
          <w:b/>
          <w:bCs/>
          <w:sz w:val="28"/>
          <w:szCs w:val="28"/>
        </w:rPr>
        <w:t>Сводная ведомость результатов выявления уровня нравственно-этической ориентации</w:t>
      </w:r>
    </w:p>
    <w:p w:rsidR="00BE64EE" w:rsidRPr="00820DF2" w:rsidRDefault="00BE64EE" w:rsidP="00820DF2">
      <w:pPr>
        <w:spacing w:before="120"/>
        <w:ind w:left="360"/>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1904"/>
        <w:gridCol w:w="1595"/>
        <w:gridCol w:w="1595"/>
        <w:gridCol w:w="1595"/>
        <w:gridCol w:w="1612"/>
        <w:gridCol w:w="1595"/>
        <w:gridCol w:w="1701"/>
        <w:gridCol w:w="992"/>
        <w:gridCol w:w="1353"/>
      </w:tblGrid>
      <w:tr w:rsidR="00BE64EE" w:rsidRPr="00820DF2">
        <w:tc>
          <w:tcPr>
            <w:tcW w:w="484" w:type="dxa"/>
            <w:vMerge w:val="restart"/>
          </w:tcPr>
          <w:p w:rsidR="00BE64EE" w:rsidRPr="00820DF2" w:rsidRDefault="00BE64EE" w:rsidP="00820DF2">
            <w:pPr>
              <w:spacing w:before="120"/>
              <w:rPr>
                <w:sz w:val="28"/>
                <w:szCs w:val="28"/>
              </w:rPr>
            </w:pPr>
            <w:r w:rsidRPr="00820DF2">
              <w:rPr>
                <w:sz w:val="28"/>
                <w:szCs w:val="28"/>
              </w:rPr>
              <w:t>№</w:t>
            </w:r>
          </w:p>
        </w:tc>
        <w:tc>
          <w:tcPr>
            <w:tcW w:w="1904" w:type="dxa"/>
            <w:vMerge w:val="restart"/>
          </w:tcPr>
          <w:p w:rsidR="00BE64EE" w:rsidRPr="00820DF2" w:rsidRDefault="00BE64EE" w:rsidP="00820DF2">
            <w:pPr>
              <w:spacing w:before="120"/>
              <w:rPr>
                <w:sz w:val="28"/>
                <w:szCs w:val="28"/>
              </w:rPr>
            </w:pPr>
            <w:r w:rsidRPr="00820DF2">
              <w:rPr>
                <w:sz w:val="28"/>
                <w:szCs w:val="28"/>
              </w:rPr>
              <w:t>Ф.И. ученика</w:t>
            </w:r>
          </w:p>
        </w:tc>
        <w:tc>
          <w:tcPr>
            <w:tcW w:w="9693" w:type="dxa"/>
            <w:gridSpan w:val="6"/>
          </w:tcPr>
          <w:p w:rsidR="00BE64EE" w:rsidRPr="00820DF2" w:rsidRDefault="00BE64EE" w:rsidP="00820DF2">
            <w:pPr>
              <w:spacing w:before="120"/>
              <w:jc w:val="center"/>
              <w:rPr>
                <w:sz w:val="28"/>
                <w:szCs w:val="28"/>
              </w:rPr>
            </w:pPr>
            <w:r w:rsidRPr="00820DF2">
              <w:rPr>
                <w:sz w:val="28"/>
                <w:szCs w:val="28"/>
              </w:rPr>
              <w:t>Критерии нравственно-этической ориентации</w:t>
            </w:r>
          </w:p>
        </w:tc>
        <w:tc>
          <w:tcPr>
            <w:tcW w:w="2345" w:type="dxa"/>
            <w:gridSpan w:val="2"/>
          </w:tcPr>
          <w:p w:rsidR="00BE64EE" w:rsidRPr="00820DF2" w:rsidRDefault="00BE64EE" w:rsidP="00820DF2">
            <w:pPr>
              <w:spacing w:before="120"/>
              <w:jc w:val="center"/>
              <w:rPr>
                <w:sz w:val="28"/>
                <w:szCs w:val="28"/>
              </w:rPr>
            </w:pPr>
            <w:r w:rsidRPr="00820DF2">
              <w:rPr>
                <w:sz w:val="28"/>
                <w:szCs w:val="28"/>
              </w:rPr>
              <w:t>Итоговый показатель</w:t>
            </w:r>
          </w:p>
        </w:tc>
      </w:tr>
      <w:tr w:rsidR="00BE64EE" w:rsidRPr="00820DF2">
        <w:tc>
          <w:tcPr>
            <w:tcW w:w="484" w:type="dxa"/>
            <w:vMerge/>
          </w:tcPr>
          <w:p w:rsidR="00BE64EE" w:rsidRPr="00820DF2" w:rsidRDefault="00BE64EE" w:rsidP="00820DF2">
            <w:pPr>
              <w:spacing w:before="120"/>
              <w:rPr>
                <w:sz w:val="28"/>
                <w:szCs w:val="28"/>
              </w:rPr>
            </w:pPr>
          </w:p>
        </w:tc>
        <w:tc>
          <w:tcPr>
            <w:tcW w:w="1904" w:type="dxa"/>
            <w:vMerge/>
          </w:tcPr>
          <w:p w:rsidR="00BE64EE" w:rsidRPr="00820DF2" w:rsidRDefault="00BE64EE" w:rsidP="00820DF2">
            <w:pPr>
              <w:spacing w:before="120"/>
              <w:rPr>
                <w:sz w:val="28"/>
                <w:szCs w:val="28"/>
              </w:rPr>
            </w:pPr>
          </w:p>
        </w:tc>
        <w:tc>
          <w:tcPr>
            <w:tcW w:w="1595" w:type="dxa"/>
          </w:tcPr>
          <w:p w:rsidR="00BE64EE" w:rsidRPr="00820DF2" w:rsidRDefault="00BE64EE" w:rsidP="00820DF2">
            <w:pPr>
              <w:spacing w:before="120"/>
              <w:rPr>
                <w:sz w:val="28"/>
                <w:szCs w:val="28"/>
              </w:rPr>
            </w:pPr>
            <w:r w:rsidRPr="00820DF2">
              <w:rPr>
                <w:sz w:val="28"/>
                <w:szCs w:val="28"/>
              </w:rPr>
              <w:t>Отношение к учёбе</w:t>
            </w:r>
          </w:p>
        </w:tc>
        <w:tc>
          <w:tcPr>
            <w:tcW w:w="1595" w:type="dxa"/>
          </w:tcPr>
          <w:p w:rsidR="00BE64EE" w:rsidRPr="00820DF2" w:rsidRDefault="00BE64EE" w:rsidP="00820DF2">
            <w:pPr>
              <w:spacing w:before="120"/>
              <w:rPr>
                <w:sz w:val="28"/>
                <w:szCs w:val="28"/>
              </w:rPr>
            </w:pPr>
            <w:r w:rsidRPr="00820DF2">
              <w:rPr>
                <w:sz w:val="28"/>
                <w:szCs w:val="28"/>
              </w:rPr>
              <w:t>Отношение к труду</w:t>
            </w:r>
          </w:p>
        </w:tc>
        <w:tc>
          <w:tcPr>
            <w:tcW w:w="1595" w:type="dxa"/>
          </w:tcPr>
          <w:p w:rsidR="00BE64EE" w:rsidRPr="00820DF2" w:rsidRDefault="00BE64EE" w:rsidP="00820DF2">
            <w:pPr>
              <w:spacing w:before="120"/>
              <w:rPr>
                <w:sz w:val="28"/>
                <w:szCs w:val="28"/>
              </w:rPr>
            </w:pPr>
            <w:r w:rsidRPr="00820DF2">
              <w:rPr>
                <w:sz w:val="28"/>
                <w:szCs w:val="28"/>
              </w:rPr>
              <w:t>Отношение к здоровью</w:t>
            </w:r>
          </w:p>
        </w:tc>
        <w:tc>
          <w:tcPr>
            <w:tcW w:w="1612" w:type="dxa"/>
          </w:tcPr>
          <w:p w:rsidR="00BE64EE" w:rsidRPr="00820DF2" w:rsidRDefault="00BE64EE" w:rsidP="00820DF2">
            <w:pPr>
              <w:spacing w:before="120"/>
              <w:rPr>
                <w:sz w:val="28"/>
                <w:szCs w:val="28"/>
              </w:rPr>
            </w:pPr>
            <w:r w:rsidRPr="00820DF2">
              <w:rPr>
                <w:sz w:val="28"/>
                <w:szCs w:val="28"/>
              </w:rPr>
              <w:t>Отношение к социальной активности</w:t>
            </w:r>
          </w:p>
        </w:tc>
        <w:tc>
          <w:tcPr>
            <w:tcW w:w="1595" w:type="dxa"/>
          </w:tcPr>
          <w:p w:rsidR="00BE64EE" w:rsidRPr="00820DF2" w:rsidRDefault="00BE64EE" w:rsidP="00820DF2">
            <w:pPr>
              <w:spacing w:before="120"/>
              <w:rPr>
                <w:sz w:val="28"/>
                <w:szCs w:val="28"/>
              </w:rPr>
            </w:pPr>
            <w:r w:rsidRPr="00820DF2">
              <w:rPr>
                <w:sz w:val="28"/>
                <w:szCs w:val="28"/>
              </w:rPr>
              <w:t>Отношение к другим</w:t>
            </w:r>
          </w:p>
        </w:tc>
        <w:tc>
          <w:tcPr>
            <w:tcW w:w="1701" w:type="dxa"/>
          </w:tcPr>
          <w:p w:rsidR="00BE64EE" w:rsidRPr="00820DF2" w:rsidRDefault="00BE64EE" w:rsidP="00820DF2">
            <w:pPr>
              <w:spacing w:before="120"/>
              <w:rPr>
                <w:sz w:val="28"/>
                <w:szCs w:val="28"/>
              </w:rPr>
            </w:pPr>
            <w:r w:rsidRPr="00820DF2">
              <w:rPr>
                <w:sz w:val="28"/>
                <w:szCs w:val="28"/>
              </w:rPr>
              <w:t>Отношение к искусству, творчеству, культуре</w:t>
            </w:r>
          </w:p>
        </w:tc>
        <w:tc>
          <w:tcPr>
            <w:tcW w:w="992" w:type="dxa"/>
          </w:tcPr>
          <w:p w:rsidR="00BE64EE" w:rsidRPr="00820DF2" w:rsidRDefault="00BE64EE" w:rsidP="00820DF2">
            <w:pPr>
              <w:spacing w:before="120"/>
              <w:rPr>
                <w:sz w:val="28"/>
                <w:szCs w:val="28"/>
              </w:rPr>
            </w:pPr>
            <w:r w:rsidRPr="00820DF2">
              <w:rPr>
                <w:sz w:val="28"/>
                <w:szCs w:val="28"/>
              </w:rPr>
              <w:t>Балл</w:t>
            </w:r>
          </w:p>
        </w:tc>
        <w:tc>
          <w:tcPr>
            <w:tcW w:w="1353" w:type="dxa"/>
          </w:tcPr>
          <w:p w:rsidR="00BE64EE" w:rsidRPr="00820DF2" w:rsidRDefault="00BE64EE" w:rsidP="00820DF2">
            <w:pPr>
              <w:spacing w:before="120"/>
              <w:rPr>
                <w:sz w:val="28"/>
                <w:szCs w:val="28"/>
              </w:rPr>
            </w:pPr>
            <w:r w:rsidRPr="00820DF2">
              <w:rPr>
                <w:sz w:val="28"/>
                <w:szCs w:val="28"/>
              </w:rPr>
              <w:t>Уровень</w:t>
            </w:r>
          </w:p>
        </w:tc>
      </w:tr>
      <w:tr w:rsidR="00BE64EE" w:rsidRPr="00820DF2">
        <w:tc>
          <w:tcPr>
            <w:tcW w:w="484" w:type="dxa"/>
          </w:tcPr>
          <w:p w:rsidR="00BE64EE" w:rsidRPr="00820DF2" w:rsidRDefault="00BE64EE" w:rsidP="00820DF2">
            <w:pPr>
              <w:spacing w:before="120"/>
              <w:rPr>
                <w:sz w:val="28"/>
                <w:szCs w:val="28"/>
              </w:rPr>
            </w:pPr>
            <w:r w:rsidRPr="00820DF2">
              <w:rPr>
                <w:sz w:val="28"/>
                <w:szCs w:val="28"/>
              </w:rPr>
              <w:t>1</w:t>
            </w:r>
          </w:p>
        </w:tc>
        <w:tc>
          <w:tcPr>
            <w:tcW w:w="1904" w:type="dxa"/>
          </w:tcPr>
          <w:p w:rsidR="00BE64EE" w:rsidRPr="00820DF2" w:rsidRDefault="00BE64EE" w:rsidP="00820DF2">
            <w:pPr>
              <w:spacing w:before="120"/>
              <w:rPr>
                <w:sz w:val="28"/>
                <w:szCs w:val="28"/>
              </w:rPr>
            </w:pPr>
          </w:p>
        </w:tc>
        <w:tc>
          <w:tcPr>
            <w:tcW w:w="1595" w:type="dxa"/>
          </w:tcPr>
          <w:p w:rsidR="00BE64EE" w:rsidRPr="00820DF2" w:rsidRDefault="00BE64EE" w:rsidP="00820DF2">
            <w:pPr>
              <w:spacing w:before="120"/>
              <w:rPr>
                <w:sz w:val="28"/>
                <w:szCs w:val="28"/>
              </w:rPr>
            </w:pPr>
          </w:p>
        </w:tc>
        <w:tc>
          <w:tcPr>
            <w:tcW w:w="1595" w:type="dxa"/>
          </w:tcPr>
          <w:p w:rsidR="00BE64EE" w:rsidRPr="00820DF2" w:rsidRDefault="00BE64EE" w:rsidP="00820DF2">
            <w:pPr>
              <w:spacing w:before="120"/>
              <w:rPr>
                <w:sz w:val="28"/>
                <w:szCs w:val="28"/>
              </w:rPr>
            </w:pPr>
          </w:p>
        </w:tc>
        <w:tc>
          <w:tcPr>
            <w:tcW w:w="1595" w:type="dxa"/>
          </w:tcPr>
          <w:p w:rsidR="00BE64EE" w:rsidRPr="00820DF2" w:rsidRDefault="00BE64EE" w:rsidP="00820DF2">
            <w:pPr>
              <w:spacing w:before="120"/>
              <w:rPr>
                <w:sz w:val="28"/>
                <w:szCs w:val="28"/>
              </w:rPr>
            </w:pPr>
          </w:p>
        </w:tc>
        <w:tc>
          <w:tcPr>
            <w:tcW w:w="1612" w:type="dxa"/>
          </w:tcPr>
          <w:p w:rsidR="00BE64EE" w:rsidRPr="00820DF2" w:rsidRDefault="00BE64EE" w:rsidP="00820DF2">
            <w:pPr>
              <w:spacing w:before="120"/>
              <w:rPr>
                <w:sz w:val="28"/>
                <w:szCs w:val="28"/>
              </w:rPr>
            </w:pPr>
          </w:p>
        </w:tc>
        <w:tc>
          <w:tcPr>
            <w:tcW w:w="1595" w:type="dxa"/>
          </w:tcPr>
          <w:p w:rsidR="00BE64EE" w:rsidRPr="00820DF2" w:rsidRDefault="00BE64EE" w:rsidP="00820DF2">
            <w:pPr>
              <w:spacing w:before="120"/>
              <w:rPr>
                <w:sz w:val="28"/>
                <w:szCs w:val="28"/>
              </w:rPr>
            </w:pPr>
          </w:p>
        </w:tc>
        <w:tc>
          <w:tcPr>
            <w:tcW w:w="1701" w:type="dxa"/>
          </w:tcPr>
          <w:p w:rsidR="00BE64EE" w:rsidRPr="00820DF2" w:rsidRDefault="00BE64EE" w:rsidP="00820DF2">
            <w:pPr>
              <w:spacing w:before="120"/>
              <w:rPr>
                <w:sz w:val="28"/>
                <w:szCs w:val="28"/>
              </w:rPr>
            </w:pPr>
          </w:p>
        </w:tc>
        <w:tc>
          <w:tcPr>
            <w:tcW w:w="992" w:type="dxa"/>
          </w:tcPr>
          <w:p w:rsidR="00BE64EE" w:rsidRPr="00820DF2" w:rsidRDefault="00BE64EE" w:rsidP="00820DF2">
            <w:pPr>
              <w:spacing w:before="120"/>
              <w:rPr>
                <w:sz w:val="28"/>
                <w:szCs w:val="28"/>
              </w:rPr>
            </w:pPr>
          </w:p>
        </w:tc>
        <w:tc>
          <w:tcPr>
            <w:tcW w:w="1353" w:type="dxa"/>
          </w:tcPr>
          <w:p w:rsidR="00BE64EE" w:rsidRPr="00820DF2" w:rsidRDefault="00BE64EE" w:rsidP="00820DF2">
            <w:pPr>
              <w:spacing w:before="120"/>
              <w:rPr>
                <w:sz w:val="28"/>
                <w:szCs w:val="28"/>
              </w:rPr>
            </w:pPr>
          </w:p>
        </w:tc>
      </w:tr>
      <w:tr w:rsidR="00BE64EE" w:rsidRPr="00820DF2">
        <w:tc>
          <w:tcPr>
            <w:tcW w:w="484" w:type="dxa"/>
          </w:tcPr>
          <w:p w:rsidR="00BE64EE" w:rsidRPr="00820DF2" w:rsidRDefault="00BE64EE" w:rsidP="00820DF2">
            <w:pPr>
              <w:spacing w:before="120"/>
              <w:rPr>
                <w:sz w:val="28"/>
                <w:szCs w:val="28"/>
              </w:rPr>
            </w:pPr>
            <w:r w:rsidRPr="00820DF2">
              <w:rPr>
                <w:sz w:val="28"/>
                <w:szCs w:val="28"/>
              </w:rPr>
              <w:t>2</w:t>
            </w:r>
          </w:p>
        </w:tc>
        <w:tc>
          <w:tcPr>
            <w:tcW w:w="1904" w:type="dxa"/>
          </w:tcPr>
          <w:p w:rsidR="00BE64EE" w:rsidRPr="00820DF2" w:rsidRDefault="00BE64EE" w:rsidP="00820DF2">
            <w:pPr>
              <w:spacing w:before="120"/>
              <w:rPr>
                <w:sz w:val="28"/>
                <w:szCs w:val="28"/>
              </w:rPr>
            </w:pPr>
          </w:p>
        </w:tc>
        <w:tc>
          <w:tcPr>
            <w:tcW w:w="1595" w:type="dxa"/>
          </w:tcPr>
          <w:p w:rsidR="00BE64EE" w:rsidRPr="00820DF2" w:rsidRDefault="00BE64EE" w:rsidP="00820DF2">
            <w:pPr>
              <w:spacing w:before="120"/>
              <w:rPr>
                <w:sz w:val="28"/>
                <w:szCs w:val="28"/>
              </w:rPr>
            </w:pPr>
          </w:p>
        </w:tc>
        <w:tc>
          <w:tcPr>
            <w:tcW w:w="1595" w:type="dxa"/>
          </w:tcPr>
          <w:p w:rsidR="00BE64EE" w:rsidRPr="00820DF2" w:rsidRDefault="00BE64EE" w:rsidP="00820DF2">
            <w:pPr>
              <w:spacing w:before="120"/>
              <w:rPr>
                <w:sz w:val="28"/>
                <w:szCs w:val="28"/>
              </w:rPr>
            </w:pPr>
          </w:p>
        </w:tc>
        <w:tc>
          <w:tcPr>
            <w:tcW w:w="1595" w:type="dxa"/>
          </w:tcPr>
          <w:p w:rsidR="00BE64EE" w:rsidRPr="00820DF2" w:rsidRDefault="00BE64EE" w:rsidP="00820DF2">
            <w:pPr>
              <w:spacing w:before="120"/>
              <w:rPr>
                <w:sz w:val="28"/>
                <w:szCs w:val="28"/>
              </w:rPr>
            </w:pPr>
          </w:p>
        </w:tc>
        <w:tc>
          <w:tcPr>
            <w:tcW w:w="1612" w:type="dxa"/>
          </w:tcPr>
          <w:p w:rsidR="00BE64EE" w:rsidRPr="00820DF2" w:rsidRDefault="00BE64EE" w:rsidP="00820DF2">
            <w:pPr>
              <w:spacing w:before="120"/>
              <w:rPr>
                <w:sz w:val="28"/>
                <w:szCs w:val="28"/>
              </w:rPr>
            </w:pPr>
          </w:p>
        </w:tc>
        <w:tc>
          <w:tcPr>
            <w:tcW w:w="1595" w:type="dxa"/>
          </w:tcPr>
          <w:p w:rsidR="00BE64EE" w:rsidRPr="00820DF2" w:rsidRDefault="00BE64EE" w:rsidP="00820DF2">
            <w:pPr>
              <w:spacing w:before="120"/>
              <w:rPr>
                <w:sz w:val="28"/>
                <w:szCs w:val="28"/>
              </w:rPr>
            </w:pPr>
          </w:p>
        </w:tc>
        <w:tc>
          <w:tcPr>
            <w:tcW w:w="1701" w:type="dxa"/>
          </w:tcPr>
          <w:p w:rsidR="00BE64EE" w:rsidRPr="00820DF2" w:rsidRDefault="00BE64EE" w:rsidP="00820DF2">
            <w:pPr>
              <w:spacing w:before="120"/>
              <w:rPr>
                <w:sz w:val="28"/>
                <w:szCs w:val="28"/>
              </w:rPr>
            </w:pPr>
          </w:p>
        </w:tc>
        <w:tc>
          <w:tcPr>
            <w:tcW w:w="992" w:type="dxa"/>
          </w:tcPr>
          <w:p w:rsidR="00BE64EE" w:rsidRPr="00820DF2" w:rsidRDefault="00BE64EE" w:rsidP="00820DF2">
            <w:pPr>
              <w:spacing w:before="120"/>
              <w:rPr>
                <w:sz w:val="28"/>
                <w:szCs w:val="28"/>
              </w:rPr>
            </w:pPr>
          </w:p>
        </w:tc>
        <w:tc>
          <w:tcPr>
            <w:tcW w:w="1353" w:type="dxa"/>
          </w:tcPr>
          <w:p w:rsidR="00BE64EE" w:rsidRPr="00820DF2" w:rsidRDefault="00BE64EE" w:rsidP="00820DF2">
            <w:pPr>
              <w:spacing w:before="120"/>
              <w:rPr>
                <w:sz w:val="28"/>
                <w:szCs w:val="28"/>
              </w:rPr>
            </w:pPr>
          </w:p>
        </w:tc>
      </w:tr>
    </w:tbl>
    <w:p w:rsidR="00BE64EE" w:rsidRPr="00820DF2" w:rsidRDefault="00BE64EE" w:rsidP="00820DF2">
      <w:pPr>
        <w:spacing w:before="120"/>
        <w:ind w:left="360"/>
        <w:rPr>
          <w:sz w:val="28"/>
          <w:szCs w:val="28"/>
        </w:rPr>
      </w:pPr>
    </w:p>
    <w:p w:rsidR="00BE64EE" w:rsidRPr="00820DF2" w:rsidRDefault="006B0879" w:rsidP="00212AB0">
      <w:pPr>
        <w:spacing w:before="120" w:after="240"/>
        <w:jc w:val="center"/>
        <w:rPr>
          <w:sz w:val="28"/>
          <w:szCs w:val="28"/>
        </w:rPr>
      </w:pPr>
      <w:r w:rsidRPr="006B0879">
        <w:rPr>
          <w:sz w:val="28"/>
          <w:szCs w:val="28"/>
        </w:rPr>
        <w:t>Таблица 27</w:t>
      </w:r>
      <w:r>
        <w:rPr>
          <w:b/>
          <w:sz w:val="28"/>
          <w:szCs w:val="28"/>
        </w:rPr>
        <w:t xml:space="preserve">. </w:t>
      </w:r>
      <w:r w:rsidR="00BE64EE" w:rsidRPr="00820DF2">
        <w:rPr>
          <w:b/>
          <w:sz w:val="28"/>
          <w:szCs w:val="28"/>
        </w:rPr>
        <w:t>Таблица выраженности качеств и уровня воспитанности</w:t>
      </w:r>
      <w:r w:rsidR="00BE64EE" w:rsidRPr="00820DF2">
        <w:rPr>
          <w:sz w:val="28"/>
          <w:szCs w:val="28"/>
        </w:rPr>
        <w:t xml:space="preserve"> </w:t>
      </w:r>
      <w:r w:rsidR="00BE64EE" w:rsidRPr="00820DF2">
        <w:rPr>
          <w:b/>
          <w:sz w:val="28"/>
          <w:szCs w:val="28"/>
        </w:rPr>
        <w:t>учащегося (учащейся) ___ класса _____________</w:t>
      </w:r>
    </w:p>
    <w:tbl>
      <w:tblPr>
        <w:tblW w:w="154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52"/>
        <w:gridCol w:w="851"/>
        <w:gridCol w:w="780"/>
        <w:gridCol w:w="1629"/>
        <w:gridCol w:w="1985"/>
        <w:gridCol w:w="1417"/>
        <w:gridCol w:w="1985"/>
        <w:gridCol w:w="1701"/>
        <w:gridCol w:w="1984"/>
      </w:tblGrid>
      <w:tr w:rsidR="00BE64EE" w:rsidRPr="00820DF2" w:rsidTr="00C27BC2">
        <w:tc>
          <w:tcPr>
            <w:tcW w:w="567" w:type="dxa"/>
          </w:tcPr>
          <w:p w:rsidR="00BE64EE" w:rsidRPr="00C27BC2" w:rsidRDefault="00BE64EE" w:rsidP="00820DF2">
            <w:pPr>
              <w:spacing w:before="120"/>
              <w:rPr>
                <w:b/>
                <w:sz w:val="28"/>
                <w:szCs w:val="28"/>
              </w:rPr>
            </w:pPr>
            <w:r w:rsidRPr="00C27BC2">
              <w:rPr>
                <w:b/>
                <w:sz w:val="28"/>
                <w:szCs w:val="28"/>
              </w:rPr>
              <w:t>№ п/п</w:t>
            </w:r>
          </w:p>
          <w:p w:rsidR="00BE64EE" w:rsidRPr="00C27BC2" w:rsidRDefault="00BE64EE" w:rsidP="00820DF2">
            <w:pPr>
              <w:spacing w:before="120" w:after="240"/>
              <w:rPr>
                <w:b/>
                <w:sz w:val="28"/>
                <w:szCs w:val="28"/>
              </w:rPr>
            </w:pPr>
          </w:p>
        </w:tc>
        <w:tc>
          <w:tcPr>
            <w:tcW w:w="2552" w:type="dxa"/>
          </w:tcPr>
          <w:p w:rsidR="00BE64EE" w:rsidRPr="00C27BC2" w:rsidRDefault="00BE64EE" w:rsidP="00820DF2">
            <w:pPr>
              <w:spacing w:before="120" w:after="240"/>
              <w:rPr>
                <w:b/>
                <w:sz w:val="28"/>
                <w:szCs w:val="28"/>
              </w:rPr>
            </w:pPr>
            <w:r w:rsidRPr="00C27BC2">
              <w:rPr>
                <w:b/>
                <w:sz w:val="28"/>
                <w:szCs w:val="28"/>
              </w:rPr>
              <w:t>Качества личности</w:t>
            </w:r>
          </w:p>
        </w:tc>
        <w:tc>
          <w:tcPr>
            <w:tcW w:w="1631" w:type="dxa"/>
            <w:gridSpan w:val="2"/>
          </w:tcPr>
          <w:p w:rsidR="00BE64EE" w:rsidRPr="00C27BC2" w:rsidRDefault="00BE64EE" w:rsidP="00820DF2">
            <w:pPr>
              <w:spacing w:before="120" w:after="240"/>
              <w:rPr>
                <w:b/>
                <w:sz w:val="28"/>
                <w:szCs w:val="28"/>
              </w:rPr>
            </w:pPr>
            <w:r w:rsidRPr="00C27BC2">
              <w:rPr>
                <w:b/>
                <w:sz w:val="28"/>
                <w:szCs w:val="28"/>
              </w:rPr>
              <w:t>Самооценка</w:t>
            </w:r>
          </w:p>
        </w:tc>
        <w:tc>
          <w:tcPr>
            <w:tcW w:w="1629" w:type="dxa"/>
          </w:tcPr>
          <w:p w:rsidR="00BE64EE" w:rsidRPr="00C27BC2" w:rsidRDefault="00BE64EE" w:rsidP="00820DF2">
            <w:pPr>
              <w:spacing w:before="120" w:after="240"/>
              <w:rPr>
                <w:b/>
                <w:sz w:val="28"/>
                <w:szCs w:val="28"/>
              </w:rPr>
            </w:pPr>
            <w:r w:rsidRPr="00C27BC2">
              <w:rPr>
                <w:b/>
                <w:sz w:val="28"/>
                <w:szCs w:val="28"/>
              </w:rPr>
              <w:t>Оценка родителей</w:t>
            </w:r>
          </w:p>
        </w:tc>
        <w:tc>
          <w:tcPr>
            <w:tcW w:w="1985" w:type="dxa"/>
          </w:tcPr>
          <w:p w:rsidR="00BE64EE" w:rsidRPr="00C27BC2" w:rsidRDefault="00BE64EE" w:rsidP="00820DF2">
            <w:pPr>
              <w:spacing w:before="120" w:after="240"/>
              <w:rPr>
                <w:b/>
                <w:sz w:val="28"/>
                <w:szCs w:val="28"/>
              </w:rPr>
            </w:pPr>
            <w:r w:rsidRPr="00C27BC2">
              <w:rPr>
                <w:b/>
                <w:sz w:val="28"/>
                <w:szCs w:val="28"/>
              </w:rPr>
              <w:t>Оценка классного руководителя</w:t>
            </w:r>
          </w:p>
        </w:tc>
        <w:tc>
          <w:tcPr>
            <w:tcW w:w="1417" w:type="dxa"/>
          </w:tcPr>
          <w:p w:rsidR="00BE64EE" w:rsidRPr="00C27BC2" w:rsidRDefault="00BE64EE" w:rsidP="00820DF2">
            <w:pPr>
              <w:spacing w:before="120" w:after="240"/>
              <w:rPr>
                <w:b/>
                <w:sz w:val="28"/>
                <w:szCs w:val="28"/>
              </w:rPr>
            </w:pPr>
            <w:r w:rsidRPr="00C27BC2">
              <w:rPr>
                <w:b/>
                <w:sz w:val="28"/>
                <w:szCs w:val="28"/>
              </w:rPr>
              <w:t>Сумма баллов</w:t>
            </w:r>
          </w:p>
        </w:tc>
        <w:tc>
          <w:tcPr>
            <w:tcW w:w="1985" w:type="dxa"/>
          </w:tcPr>
          <w:p w:rsidR="00BE64EE" w:rsidRPr="00C27BC2" w:rsidRDefault="00BE64EE" w:rsidP="00820DF2">
            <w:pPr>
              <w:spacing w:before="120" w:after="240"/>
              <w:rPr>
                <w:b/>
                <w:sz w:val="28"/>
                <w:szCs w:val="28"/>
              </w:rPr>
            </w:pPr>
            <w:r w:rsidRPr="00C27BC2">
              <w:rPr>
                <w:b/>
                <w:sz w:val="28"/>
                <w:szCs w:val="28"/>
              </w:rPr>
              <w:t>Суммарный средний показатель по оцениваемым качествам</w:t>
            </w:r>
          </w:p>
        </w:tc>
        <w:tc>
          <w:tcPr>
            <w:tcW w:w="1701" w:type="dxa"/>
          </w:tcPr>
          <w:p w:rsidR="00BE64EE" w:rsidRPr="00C27BC2" w:rsidRDefault="00BE64EE" w:rsidP="00820DF2">
            <w:pPr>
              <w:spacing w:before="120" w:after="240"/>
              <w:rPr>
                <w:b/>
                <w:sz w:val="28"/>
                <w:szCs w:val="28"/>
              </w:rPr>
            </w:pPr>
            <w:r w:rsidRPr="00C27BC2">
              <w:rPr>
                <w:b/>
                <w:sz w:val="28"/>
                <w:szCs w:val="28"/>
              </w:rPr>
              <w:t>Изменения</w:t>
            </w:r>
          </w:p>
        </w:tc>
        <w:tc>
          <w:tcPr>
            <w:tcW w:w="1984" w:type="dxa"/>
          </w:tcPr>
          <w:p w:rsidR="00BE64EE" w:rsidRPr="00C27BC2" w:rsidRDefault="00BE64EE" w:rsidP="00820DF2">
            <w:pPr>
              <w:spacing w:before="120" w:after="240"/>
              <w:rPr>
                <w:b/>
                <w:sz w:val="28"/>
                <w:szCs w:val="28"/>
              </w:rPr>
            </w:pPr>
            <w:r w:rsidRPr="00C27BC2">
              <w:rPr>
                <w:b/>
                <w:sz w:val="28"/>
                <w:szCs w:val="28"/>
              </w:rPr>
              <w:t>Проблемное поле</w:t>
            </w:r>
          </w:p>
        </w:tc>
      </w:tr>
      <w:tr w:rsidR="00BE64EE" w:rsidRPr="00820DF2" w:rsidTr="00C27BC2">
        <w:tc>
          <w:tcPr>
            <w:tcW w:w="567" w:type="dxa"/>
            <w:vMerge w:val="restart"/>
          </w:tcPr>
          <w:p w:rsidR="00BE64EE" w:rsidRPr="00820DF2" w:rsidRDefault="00BE64EE" w:rsidP="00820DF2">
            <w:pPr>
              <w:spacing w:before="120" w:after="240"/>
              <w:rPr>
                <w:sz w:val="28"/>
                <w:szCs w:val="28"/>
              </w:rPr>
            </w:pPr>
            <w:r w:rsidRPr="00820DF2">
              <w:rPr>
                <w:sz w:val="28"/>
                <w:szCs w:val="28"/>
              </w:rPr>
              <w:t>1</w:t>
            </w:r>
          </w:p>
        </w:tc>
        <w:tc>
          <w:tcPr>
            <w:tcW w:w="2552" w:type="dxa"/>
            <w:vMerge w:val="restart"/>
          </w:tcPr>
          <w:p w:rsidR="00BE64EE" w:rsidRPr="00820DF2" w:rsidRDefault="00BE64EE" w:rsidP="00820DF2">
            <w:pPr>
              <w:spacing w:before="120" w:after="240"/>
              <w:rPr>
                <w:sz w:val="28"/>
                <w:szCs w:val="28"/>
              </w:rPr>
            </w:pPr>
            <w:r w:rsidRPr="00820DF2">
              <w:rPr>
                <w:sz w:val="28"/>
                <w:szCs w:val="28"/>
              </w:rPr>
              <w:t>Сообразительность</w:t>
            </w:r>
          </w:p>
        </w:tc>
        <w:tc>
          <w:tcPr>
            <w:tcW w:w="851" w:type="dxa"/>
          </w:tcPr>
          <w:p w:rsidR="00BE64EE" w:rsidRPr="00820DF2" w:rsidRDefault="00BE64EE" w:rsidP="00820DF2">
            <w:pPr>
              <w:spacing w:before="120" w:after="240"/>
              <w:rPr>
                <w:sz w:val="28"/>
                <w:szCs w:val="28"/>
              </w:rPr>
            </w:pPr>
            <w:r w:rsidRPr="00820DF2">
              <w:rPr>
                <w:sz w:val="28"/>
                <w:szCs w:val="28"/>
              </w:rPr>
              <w:t>Вх.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val="restart"/>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tcPr>
          <w:p w:rsidR="00BE64EE" w:rsidRPr="00820DF2" w:rsidRDefault="00BE64EE" w:rsidP="00820DF2">
            <w:pPr>
              <w:spacing w:before="120" w:after="240"/>
              <w:rPr>
                <w:sz w:val="28"/>
                <w:szCs w:val="28"/>
              </w:rPr>
            </w:pPr>
          </w:p>
        </w:tc>
        <w:tc>
          <w:tcPr>
            <w:tcW w:w="2552" w:type="dxa"/>
            <w:vMerge/>
          </w:tcPr>
          <w:p w:rsidR="00BE64EE" w:rsidRPr="00820DF2" w:rsidRDefault="00BE64EE" w:rsidP="00820DF2">
            <w:pPr>
              <w:spacing w:before="120" w:after="240"/>
              <w:rPr>
                <w:sz w:val="28"/>
                <w:szCs w:val="28"/>
              </w:rPr>
            </w:pPr>
          </w:p>
        </w:tc>
        <w:tc>
          <w:tcPr>
            <w:tcW w:w="851" w:type="dxa"/>
          </w:tcPr>
          <w:p w:rsidR="00BE64EE" w:rsidRPr="00820DF2" w:rsidRDefault="00BE64EE" w:rsidP="00820DF2">
            <w:pPr>
              <w:spacing w:before="120" w:after="240"/>
              <w:rPr>
                <w:sz w:val="28"/>
                <w:szCs w:val="28"/>
              </w:rPr>
            </w:pPr>
            <w:r w:rsidRPr="00820DF2">
              <w:rPr>
                <w:sz w:val="28"/>
                <w:szCs w:val="28"/>
              </w:rPr>
              <w:t>Вых.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val="restart"/>
          </w:tcPr>
          <w:p w:rsidR="00BE64EE" w:rsidRPr="00820DF2" w:rsidRDefault="00BE64EE" w:rsidP="00820DF2">
            <w:pPr>
              <w:spacing w:before="120" w:after="240"/>
              <w:rPr>
                <w:sz w:val="28"/>
                <w:szCs w:val="28"/>
              </w:rPr>
            </w:pPr>
            <w:r w:rsidRPr="00820DF2">
              <w:rPr>
                <w:sz w:val="28"/>
                <w:szCs w:val="28"/>
              </w:rPr>
              <w:lastRenderedPageBreak/>
              <w:t>2</w:t>
            </w:r>
          </w:p>
        </w:tc>
        <w:tc>
          <w:tcPr>
            <w:tcW w:w="2552" w:type="dxa"/>
            <w:vMerge w:val="restart"/>
          </w:tcPr>
          <w:p w:rsidR="00BE64EE" w:rsidRPr="00820DF2" w:rsidRDefault="00BE64EE" w:rsidP="00820DF2">
            <w:pPr>
              <w:spacing w:before="120" w:after="240"/>
              <w:rPr>
                <w:sz w:val="28"/>
                <w:szCs w:val="28"/>
              </w:rPr>
            </w:pPr>
            <w:r w:rsidRPr="00820DF2">
              <w:rPr>
                <w:sz w:val="28"/>
                <w:szCs w:val="28"/>
              </w:rPr>
              <w:t>Любознательность</w:t>
            </w:r>
          </w:p>
        </w:tc>
        <w:tc>
          <w:tcPr>
            <w:tcW w:w="851" w:type="dxa"/>
          </w:tcPr>
          <w:p w:rsidR="00BE64EE" w:rsidRPr="00820DF2" w:rsidRDefault="00BE64EE" w:rsidP="00820DF2">
            <w:pPr>
              <w:spacing w:before="120" w:after="240"/>
              <w:rPr>
                <w:sz w:val="28"/>
                <w:szCs w:val="28"/>
              </w:rPr>
            </w:pPr>
            <w:r w:rsidRPr="00820DF2">
              <w:rPr>
                <w:sz w:val="28"/>
                <w:szCs w:val="28"/>
              </w:rPr>
              <w:t>Вх.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val="restart"/>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tcPr>
          <w:p w:rsidR="00BE64EE" w:rsidRPr="00820DF2" w:rsidRDefault="00BE64EE" w:rsidP="00820DF2">
            <w:pPr>
              <w:spacing w:before="120" w:after="240"/>
              <w:rPr>
                <w:sz w:val="28"/>
                <w:szCs w:val="28"/>
              </w:rPr>
            </w:pPr>
          </w:p>
        </w:tc>
        <w:tc>
          <w:tcPr>
            <w:tcW w:w="2552" w:type="dxa"/>
            <w:vMerge/>
          </w:tcPr>
          <w:p w:rsidR="00BE64EE" w:rsidRPr="00820DF2" w:rsidRDefault="00BE64EE" w:rsidP="00820DF2">
            <w:pPr>
              <w:spacing w:before="120" w:after="240"/>
              <w:rPr>
                <w:sz w:val="28"/>
                <w:szCs w:val="28"/>
              </w:rPr>
            </w:pPr>
          </w:p>
        </w:tc>
        <w:tc>
          <w:tcPr>
            <w:tcW w:w="851" w:type="dxa"/>
          </w:tcPr>
          <w:p w:rsidR="00BE64EE" w:rsidRPr="00820DF2" w:rsidRDefault="00BE64EE" w:rsidP="00820DF2">
            <w:pPr>
              <w:spacing w:before="120" w:after="240"/>
              <w:rPr>
                <w:sz w:val="28"/>
                <w:szCs w:val="28"/>
              </w:rPr>
            </w:pPr>
            <w:r w:rsidRPr="00820DF2">
              <w:rPr>
                <w:sz w:val="28"/>
                <w:szCs w:val="28"/>
              </w:rPr>
              <w:t>Вых.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val="restart"/>
          </w:tcPr>
          <w:p w:rsidR="00BE64EE" w:rsidRPr="00820DF2" w:rsidRDefault="00BE64EE" w:rsidP="00820DF2">
            <w:pPr>
              <w:spacing w:before="120" w:after="240"/>
              <w:rPr>
                <w:sz w:val="28"/>
                <w:szCs w:val="28"/>
              </w:rPr>
            </w:pPr>
            <w:r w:rsidRPr="00820DF2">
              <w:rPr>
                <w:sz w:val="28"/>
                <w:szCs w:val="28"/>
              </w:rPr>
              <w:t>3</w:t>
            </w:r>
          </w:p>
        </w:tc>
        <w:tc>
          <w:tcPr>
            <w:tcW w:w="2552" w:type="dxa"/>
            <w:vMerge w:val="restart"/>
          </w:tcPr>
          <w:p w:rsidR="00BE64EE" w:rsidRPr="00820DF2" w:rsidRDefault="00BE64EE" w:rsidP="00820DF2">
            <w:pPr>
              <w:spacing w:before="120" w:after="240"/>
              <w:rPr>
                <w:sz w:val="28"/>
                <w:szCs w:val="28"/>
              </w:rPr>
            </w:pPr>
            <w:r w:rsidRPr="00820DF2">
              <w:rPr>
                <w:sz w:val="28"/>
                <w:szCs w:val="28"/>
              </w:rPr>
              <w:t>Самостоятельность</w:t>
            </w:r>
          </w:p>
        </w:tc>
        <w:tc>
          <w:tcPr>
            <w:tcW w:w="851" w:type="dxa"/>
          </w:tcPr>
          <w:p w:rsidR="00BE64EE" w:rsidRPr="00820DF2" w:rsidRDefault="00BE64EE" w:rsidP="00820DF2">
            <w:pPr>
              <w:spacing w:before="120" w:after="240"/>
              <w:rPr>
                <w:sz w:val="28"/>
                <w:szCs w:val="28"/>
              </w:rPr>
            </w:pPr>
            <w:r w:rsidRPr="00820DF2">
              <w:rPr>
                <w:sz w:val="28"/>
                <w:szCs w:val="28"/>
              </w:rPr>
              <w:t>Вх.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val="restart"/>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tcPr>
          <w:p w:rsidR="00BE64EE" w:rsidRPr="00820DF2" w:rsidRDefault="00BE64EE" w:rsidP="00820DF2">
            <w:pPr>
              <w:spacing w:before="120" w:after="240"/>
              <w:rPr>
                <w:sz w:val="28"/>
                <w:szCs w:val="28"/>
              </w:rPr>
            </w:pPr>
          </w:p>
        </w:tc>
        <w:tc>
          <w:tcPr>
            <w:tcW w:w="2552" w:type="dxa"/>
            <w:vMerge/>
          </w:tcPr>
          <w:p w:rsidR="00BE64EE" w:rsidRPr="00820DF2" w:rsidRDefault="00BE64EE" w:rsidP="00820DF2">
            <w:pPr>
              <w:spacing w:before="120" w:after="240"/>
              <w:rPr>
                <w:sz w:val="28"/>
                <w:szCs w:val="28"/>
              </w:rPr>
            </w:pPr>
          </w:p>
        </w:tc>
        <w:tc>
          <w:tcPr>
            <w:tcW w:w="851" w:type="dxa"/>
          </w:tcPr>
          <w:p w:rsidR="00BE64EE" w:rsidRPr="00820DF2" w:rsidRDefault="00BE64EE" w:rsidP="00820DF2">
            <w:pPr>
              <w:spacing w:before="120" w:after="240"/>
              <w:rPr>
                <w:sz w:val="28"/>
                <w:szCs w:val="28"/>
              </w:rPr>
            </w:pPr>
            <w:r w:rsidRPr="00820DF2">
              <w:rPr>
                <w:sz w:val="28"/>
                <w:szCs w:val="28"/>
              </w:rPr>
              <w:t>Вых.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val="restart"/>
          </w:tcPr>
          <w:p w:rsidR="00BE64EE" w:rsidRPr="00820DF2" w:rsidRDefault="00BE64EE" w:rsidP="00820DF2">
            <w:pPr>
              <w:spacing w:before="120" w:after="240"/>
              <w:rPr>
                <w:sz w:val="28"/>
                <w:szCs w:val="28"/>
              </w:rPr>
            </w:pPr>
            <w:r w:rsidRPr="00820DF2">
              <w:rPr>
                <w:sz w:val="28"/>
                <w:szCs w:val="28"/>
              </w:rPr>
              <w:t>4</w:t>
            </w:r>
          </w:p>
        </w:tc>
        <w:tc>
          <w:tcPr>
            <w:tcW w:w="2552" w:type="dxa"/>
            <w:vMerge w:val="restart"/>
          </w:tcPr>
          <w:p w:rsidR="00BE64EE" w:rsidRPr="00820DF2" w:rsidRDefault="00BE64EE" w:rsidP="00820DF2">
            <w:pPr>
              <w:spacing w:before="120" w:after="240"/>
              <w:rPr>
                <w:sz w:val="28"/>
                <w:szCs w:val="28"/>
              </w:rPr>
            </w:pPr>
            <w:r w:rsidRPr="00820DF2">
              <w:rPr>
                <w:sz w:val="28"/>
                <w:szCs w:val="28"/>
              </w:rPr>
              <w:t>Сочувствие</w:t>
            </w:r>
          </w:p>
        </w:tc>
        <w:tc>
          <w:tcPr>
            <w:tcW w:w="851" w:type="dxa"/>
          </w:tcPr>
          <w:p w:rsidR="00BE64EE" w:rsidRPr="00820DF2" w:rsidRDefault="00BE64EE" w:rsidP="00820DF2">
            <w:pPr>
              <w:spacing w:before="120" w:after="240"/>
              <w:rPr>
                <w:sz w:val="28"/>
                <w:szCs w:val="28"/>
              </w:rPr>
            </w:pPr>
            <w:r w:rsidRPr="00820DF2">
              <w:rPr>
                <w:sz w:val="28"/>
                <w:szCs w:val="28"/>
              </w:rPr>
              <w:t>Вх.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val="restart"/>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tcPr>
          <w:p w:rsidR="00BE64EE" w:rsidRPr="00820DF2" w:rsidRDefault="00BE64EE" w:rsidP="00820DF2">
            <w:pPr>
              <w:spacing w:before="120" w:after="240"/>
              <w:rPr>
                <w:sz w:val="28"/>
                <w:szCs w:val="28"/>
              </w:rPr>
            </w:pPr>
          </w:p>
        </w:tc>
        <w:tc>
          <w:tcPr>
            <w:tcW w:w="2552" w:type="dxa"/>
            <w:vMerge/>
          </w:tcPr>
          <w:p w:rsidR="00BE64EE" w:rsidRPr="00820DF2" w:rsidRDefault="00BE64EE" w:rsidP="00820DF2">
            <w:pPr>
              <w:spacing w:before="120" w:after="240"/>
              <w:rPr>
                <w:sz w:val="28"/>
                <w:szCs w:val="28"/>
              </w:rPr>
            </w:pPr>
          </w:p>
        </w:tc>
        <w:tc>
          <w:tcPr>
            <w:tcW w:w="851" w:type="dxa"/>
          </w:tcPr>
          <w:p w:rsidR="00BE64EE" w:rsidRPr="00820DF2" w:rsidRDefault="00BE64EE" w:rsidP="00820DF2">
            <w:pPr>
              <w:spacing w:before="120" w:after="240"/>
              <w:rPr>
                <w:sz w:val="28"/>
                <w:szCs w:val="28"/>
              </w:rPr>
            </w:pPr>
            <w:r w:rsidRPr="00820DF2">
              <w:rPr>
                <w:sz w:val="28"/>
                <w:szCs w:val="28"/>
              </w:rPr>
              <w:t>Вых.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val="restart"/>
          </w:tcPr>
          <w:p w:rsidR="00BE64EE" w:rsidRPr="00820DF2" w:rsidRDefault="00BE64EE" w:rsidP="00820DF2">
            <w:pPr>
              <w:spacing w:before="120" w:after="240"/>
              <w:rPr>
                <w:sz w:val="28"/>
                <w:szCs w:val="28"/>
              </w:rPr>
            </w:pPr>
            <w:r w:rsidRPr="00820DF2">
              <w:rPr>
                <w:sz w:val="28"/>
                <w:szCs w:val="28"/>
              </w:rPr>
              <w:t>5</w:t>
            </w:r>
          </w:p>
        </w:tc>
        <w:tc>
          <w:tcPr>
            <w:tcW w:w="2552" w:type="dxa"/>
            <w:vMerge w:val="restart"/>
          </w:tcPr>
          <w:p w:rsidR="00BE64EE" w:rsidRPr="00820DF2" w:rsidRDefault="00BE64EE" w:rsidP="00820DF2">
            <w:pPr>
              <w:spacing w:before="120" w:after="240"/>
              <w:rPr>
                <w:sz w:val="28"/>
                <w:szCs w:val="28"/>
              </w:rPr>
            </w:pPr>
            <w:r w:rsidRPr="00820DF2">
              <w:rPr>
                <w:sz w:val="28"/>
                <w:szCs w:val="28"/>
              </w:rPr>
              <w:t>Дружелюбие</w:t>
            </w:r>
          </w:p>
        </w:tc>
        <w:tc>
          <w:tcPr>
            <w:tcW w:w="851" w:type="dxa"/>
          </w:tcPr>
          <w:p w:rsidR="00BE64EE" w:rsidRPr="00820DF2" w:rsidRDefault="00BE64EE" w:rsidP="00820DF2">
            <w:pPr>
              <w:spacing w:before="120" w:after="240"/>
              <w:rPr>
                <w:sz w:val="28"/>
                <w:szCs w:val="28"/>
              </w:rPr>
            </w:pPr>
            <w:r w:rsidRPr="00820DF2">
              <w:rPr>
                <w:sz w:val="28"/>
                <w:szCs w:val="28"/>
              </w:rPr>
              <w:t>Вх.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val="restart"/>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tcPr>
          <w:p w:rsidR="00BE64EE" w:rsidRPr="00820DF2" w:rsidRDefault="00BE64EE" w:rsidP="00820DF2">
            <w:pPr>
              <w:spacing w:before="120" w:after="240"/>
              <w:rPr>
                <w:sz w:val="28"/>
                <w:szCs w:val="28"/>
              </w:rPr>
            </w:pPr>
          </w:p>
        </w:tc>
        <w:tc>
          <w:tcPr>
            <w:tcW w:w="2552" w:type="dxa"/>
            <w:vMerge/>
          </w:tcPr>
          <w:p w:rsidR="00BE64EE" w:rsidRPr="00820DF2" w:rsidRDefault="00BE64EE" w:rsidP="00820DF2">
            <w:pPr>
              <w:spacing w:before="120" w:after="240"/>
              <w:rPr>
                <w:sz w:val="28"/>
                <w:szCs w:val="28"/>
              </w:rPr>
            </w:pPr>
          </w:p>
        </w:tc>
        <w:tc>
          <w:tcPr>
            <w:tcW w:w="851" w:type="dxa"/>
          </w:tcPr>
          <w:p w:rsidR="00BE64EE" w:rsidRPr="00820DF2" w:rsidRDefault="00BE64EE" w:rsidP="00820DF2">
            <w:pPr>
              <w:spacing w:before="120" w:after="240"/>
              <w:rPr>
                <w:sz w:val="28"/>
                <w:szCs w:val="28"/>
              </w:rPr>
            </w:pPr>
            <w:r w:rsidRPr="00820DF2">
              <w:rPr>
                <w:sz w:val="28"/>
                <w:szCs w:val="28"/>
              </w:rPr>
              <w:t>Вых.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val="restart"/>
          </w:tcPr>
          <w:p w:rsidR="00BE64EE" w:rsidRPr="00820DF2" w:rsidRDefault="00BE64EE" w:rsidP="00820DF2">
            <w:pPr>
              <w:spacing w:before="120" w:after="240"/>
              <w:rPr>
                <w:sz w:val="28"/>
                <w:szCs w:val="28"/>
              </w:rPr>
            </w:pPr>
            <w:r w:rsidRPr="00820DF2">
              <w:rPr>
                <w:sz w:val="28"/>
                <w:szCs w:val="28"/>
              </w:rPr>
              <w:t>6</w:t>
            </w:r>
          </w:p>
        </w:tc>
        <w:tc>
          <w:tcPr>
            <w:tcW w:w="2552" w:type="dxa"/>
            <w:vMerge w:val="restart"/>
          </w:tcPr>
          <w:p w:rsidR="00BE64EE" w:rsidRPr="00820DF2" w:rsidRDefault="00BE64EE" w:rsidP="00820DF2">
            <w:pPr>
              <w:spacing w:before="120" w:after="240"/>
              <w:rPr>
                <w:sz w:val="28"/>
                <w:szCs w:val="28"/>
              </w:rPr>
            </w:pPr>
            <w:r w:rsidRPr="00820DF2">
              <w:rPr>
                <w:sz w:val="28"/>
                <w:szCs w:val="28"/>
              </w:rPr>
              <w:t>Трудолюбие</w:t>
            </w:r>
          </w:p>
        </w:tc>
        <w:tc>
          <w:tcPr>
            <w:tcW w:w="851" w:type="dxa"/>
          </w:tcPr>
          <w:p w:rsidR="00BE64EE" w:rsidRPr="00820DF2" w:rsidRDefault="00BE64EE" w:rsidP="00820DF2">
            <w:pPr>
              <w:spacing w:before="120" w:after="240"/>
              <w:rPr>
                <w:sz w:val="28"/>
                <w:szCs w:val="28"/>
              </w:rPr>
            </w:pPr>
            <w:r w:rsidRPr="00820DF2">
              <w:rPr>
                <w:sz w:val="28"/>
                <w:szCs w:val="28"/>
              </w:rPr>
              <w:t>Вх.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val="restart"/>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tcPr>
          <w:p w:rsidR="00BE64EE" w:rsidRPr="00820DF2" w:rsidRDefault="00BE64EE" w:rsidP="00820DF2">
            <w:pPr>
              <w:spacing w:before="120" w:after="240"/>
              <w:rPr>
                <w:sz w:val="28"/>
                <w:szCs w:val="28"/>
              </w:rPr>
            </w:pPr>
          </w:p>
        </w:tc>
        <w:tc>
          <w:tcPr>
            <w:tcW w:w="2552" w:type="dxa"/>
            <w:vMerge/>
          </w:tcPr>
          <w:p w:rsidR="00BE64EE" w:rsidRPr="00820DF2" w:rsidRDefault="00BE64EE" w:rsidP="00820DF2">
            <w:pPr>
              <w:spacing w:before="120" w:after="240"/>
              <w:rPr>
                <w:sz w:val="28"/>
                <w:szCs w:val="28"/>
              </w:rPr>
            </w:pPr>
          </w:p>
        </w:tc>
        <w:tc>
          <w:tcPr>
            <w:tcW w:w="851" w:type="dxa"/>
          </w:tcPr>
          <w:p w:rsidR="00BE64EE" w:rsidRPr="00820DF2" w:rsidRDefault="00BE64EE" w:rsidP="00820DF2">
            <w:pPr>
              <w:spacing w:before="120" w:after="240"/>
              <w:rPr>
                <w:sz w:val="28"/>
                <w:szCs w:val="28"/>
              </w:rPr>
            </w:pPr>
            <w:r w:rsidRPr="00820DF2">
              <w:rPr>
                <w:sz w:val="28"/>
                <w:szCs w:val="28"/>
              </w:rPr>
              <w:t>Вых.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val="restart"/>
          </w:tcPr>
          <w:p w:rsidR="00BE64EE" w:rsidRPr="00820DF2" w:rsidRDefault="00BE64EE" w:rsidP="00820DF2">
            <w:pPr>
              <w:spacing w:before="120" w:after="240"/>
              <w:rPr>
                <w:sz w:val="28"/>
                <w:szCs w:val="28"/>
              </w:rPr>
            </w:pPr>
            <w:r w:rsidRPr="00820DF2">
              <w:rPr>
                <w:sz w:val="28"/>
                <w:szCs w:val="28"/>
              </w:rPr>
              <w:t>7</w:t>
            </w:r>
          </w:p>
        </w:tc>
        <w:tc>
          <w:tcPr>
            <w:tcW w:w="2552" w:type="dxa"/>
            <w:vMerge w:val="restart"/>
          </w:tcPr>
          <w:p w:rsidR="00BE64EE" w:rsidRPr="00820DF2" w:rsidRDefault="00BE64EE" w:rsidP="00820DF2">
            <w:pPr>
              <w:spacing w:before="120" w:after="240"/>
              <w:rPr>
                <w:sz w:val="28"/>
                <w:szCs w:val="28"/>
              </w:rPr>
            </w:pPr>
            <w:r w:rsidRPr="00820DF2">
              <w:rPr>
                <w:sz w:val="28"/>
                <w:szCs w:val="28"/>
              </w:rPr>
              <w:t>Честность</w:t>
            </w:r>
          </w:p>
        </w:tc>
        <w:tc>
          <w:tcPr>
            <w:tcW w:w="851" w:type="dxa"/>
          </w:tcPr>
          <w:p w:rsidR="00BE64EE" w:rsidRPr="00820DF2" w:rsidRDefault="00BE64EE" w:rsidP="00820DF2">
            <w:pPr>
              <w:spacing w:before="120" w:after="240"/>
              <w:rPr>
                <w:sz w:val="28"/>
                <w:szCs w:val="28"/>
              </w:rPr>
            </w:pPr>
            <w:r w:rsidRPr="00820DF2">
              <w:rPr>
                <w:sz w:val="28"/>
                <w:szCs w:val="28"/>
              </w:rPr>
              <w:t>Вх.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val="restart"/>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tcPr>
          <w:p w:rsidR="00BE64EE" w:rsidRPr="00820DF2" w:rsidRDefault="00BE64EE" w:rsidP="00820DF2">
            <w:pPr>
              <w:spacing w:before="120" w:after="240"/>
              <w:rPr>
                <w:sz w:val="28"/>
                <w:szCs w:val="28"/>
              </w:rPr>
            </w:pPr>
          </w:p>
        </w:tc>
        <w:tc>
          <w:tcPr>
            <w:tcW w:w="2552" w:type="dxa"/>
            <w:vMerge/>
          </w:tcPr>
          <w:p w:rsidR="00BE64EE" w:rsidRPr="00820DF2" w:rsidRDefault="00BE64EE" w:rsidP="00820DF2">
            <w:pPr>
              <w:spacing w:before="120" w:after="240"/>
              <w:rPr>
                <w:sz w:val="28"/>
                <w:szCs w:val="28"/>
              </w:rPr>
            </w:pPr>
          </w:p>
        </w:tc>
        <w:tc>
          <w:tcPr>
            <w:tcW w:w="851" w:type="dxa"/>
          </w:tcPr>
          <w:p w:rsidR="00BE64EE" w:rsidRPr="00820DF2" w:rsidRDefault="00BE64EE" w:rsidP="00820DF2">
            <w:pPr>
              <w:spacing w:before="120" w:after="240"/>
              <w:rPr>
                <w:sz w:val="28"/>
                <w:szCs w:val="28"/>
              </w:rPr>
            </w:pPr>
            <w:r w:rsidRPr="00820DF2">
              <w:rPr>
                <w:sz w:val="28"/>
                <w:szCs w:val="28"/>
              </w:rPr>
              <w:t>Вых.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val="restart"/>
          </w:tcPr>
          <w:p w:rsidR="00BE64EE" w:rsidRPr="00820DF2" w:rsidRDefault="00BE64EE" w:rsidP="00820DF2">
            <w:pPr>
              <w:spacing w:before="120" w:after="240"/>
              <w:rPr>
                <w:sz w:val="28"/>
                <w:szCs w:val="28"/>
              </w:rPr>
            </w:pPr>
            <w:r w:rsidRPr="00820DF2">
              <w:rPr>
                <w:sz w:val="28"/>
                <w:szCs w:val="28"/>
              </w:rPr>
              <w:lastRenderedPageBreak/>
              <w:t>8</w:t>
            </w:r>
          </w:p>
        </w:tc>
        <w:tc>
          <w:tcPr>
            <w:tcW w:w="2552" w:type="dxa"/>
            <w:vMerge w:val="restart"/>
          </w:tcPr>
          <w:p w:rsidR="00BE64EE" w:rsidRPr="00820DF2" w:rsidRDefault="00BE64EE" w:rsidP="00820DF2">
            <w:pPr>
              <w:spacing w:before="120" w:after="240"/>
              <w:rPr>
                <w:sz w:val="28"/>
                <w:szCs w:val="28"/>
              </w:rPr>
            </w:pPr>
            <w:r w:rsidRPr="00820DF2">
              <w:rPr>
                <w:sz w:val="28"/>
                <w:szCs w:val="28"/>
              </w:rPr>
              <w:t>Самокритичность</w:t>
            </w:r>
          </w:p>
        </w:tc>
        <w:tc>
          <w:tcPr>
            <w:tcW w:w="851" w:type="dxa"/>
          </w:tcPr>
          <w:p w:rsidR="00BE64EE" w:rsidRPr="00820DF2" w:rsidRDefault="00BE64EE" w:rsidP="00820DF2">
            <w:pPr>
              <w:spacing w:before="120" w:after="240"/>
              <w:rPr>
                <w:sz w:val="28"/>
                <w:szCs w:val="28"/>
              </w:rPr>
            </w:pPr>
            <w:r w:rsidRPr="00820DF2">
              <w:rPr>
                <w:sz w:val="28"/>
                <w:szCs w:val="28"/>
              </w:rPr>
              <w:t>Вх.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val="restart"/>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tcPr>
          <w:p w:rsidR="00BE64EE" w:rsidRPr="00820DF2" w:rsidRDefault="00BE64EE" w:rsidP="00820DF2">
            <w:pPr>
              <w:spacing w:before="120" w:after="240"/>
              <w:rPr>
                <w:sz w:val="28"/>
                <w:szCs w:val="28"/>
              </w:rPr>
            </w:pPr>
          </w:p>
        </w:tc>
        <w:tc>
          <w:tcPr>
            <w:tcW w:w="2552" w:type="dxa"/>
            <w:vMerge/>
          </w:tcPr>
          <w:p w:rsidR="00BE64EE" w:rsidRPr="00820DF2" w:rsidRDefault="00BE64EE" w:rsidP="00820DF2">
            <w:pPr>
              <w:spacing w:before="120" w:after="240"/>
              <w:rPr>
                <w:sz w:val="28"/>
                <w:szCs w:val="28"/>
              </w:rPr>
            </w:pPr>
          </w:p>
        </w:tc>
        <w:tc>
          <w:tcPr>
            <w:tcW w:w="851" w:type="dxa"/>
          </w:tcPr>
          <w:p w:rsidR="00BE64EE" w:rsidRPr="00820DF2" w:rsidRDefault="00BE64EE" w:rsidP="00820DF2">
            <w:pPr>
              <w:spacing w:before="120" w:after="240"/>
              <w:rPr>
                <w:sz w:val="28"/>
                <w:szCs w:val="28"/>
              </w:rPr>
            </w:pPr>
            <w:r w:rsidRPr="00820DF2">
              <w:rPr>
                <w:sz w:val="28"/>
                <w:szCs w:val="28"/>
              </w:rPr>
              <w:t>Вых.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val="restart"/>
          </w:tcPr>
          <w:p w:rsidR="00BE64EE" w:rsidRPr="00820DF2" w:rsidRDefault="00BE64EE" w:rsidP="00820DF2">
            <w:pPr>
              <w:spacing w:before="120" w:after="240"/>
              <w:rPr>
                <w:sz w:val="28"/>
                <w:szCs w:val="28"/>
              </w:rPr>
            </w:pPr>
            <w:r w:rsidRPr="00820DF2">
              <w:rPr>
                <w:sz w:val="28"/>
                <w:szCs w:val="28"/>
              </w:rPr>
              <w:t>9</w:t>
            </w:r>
          </w:p>
        </w:tc>
        <w:tc>
          <w:tcPr>
            <w:tcW w:w="2552" w:type="dxa"/>
            <w:vMerge w:val="restart"/>
          </w:tcPr>
          <w:p w:rsidR="00BE64EE" w:rsidRPr="00820DF2" w:rsidRDefault="00BE64EE" w:rsidP="00820DF2">
            <w:pPr>
              <w:spacing w:before="120" w:after="240"/>
              <w:rPr>
                <w:sz w:val="28"/>
                <w:szCs w:val="28"/>
              </w:rPr>
            </w:pPr>
            <w:r w:rsidRPr="00820DF2">
              <w:rPr>
                <w:sz w:val="28"/>
                <w:szCs w:val="28"/>
              </w:rPr>
              <w:t>Дисциплинированность</w:t>
            </w:r>
          </w:p>
        </w:tc>
        <w:tc>
          <w:tcPr>
            <w:tcW w:w="851" w:type="dxa"/>
          </w:tcPr>
          <w:p w:rsidR="00BE64EE" w:rsidRPr="00820DF2" w:rsidRDefault="00BE64EE" w:rsidP="00820DF2">
            <w:pPr>
              <w:spacing w:before="120" w:after="240"/>
              <w:rPr>
                <w:sz w:val="28"/>
                <w:szCs w:val="28"/>
              </w:rPr>
            </w:pPr>
            <w:r w:rsidRPr="00820DF2">
              <w:rPr>
                <w:sz w:val="28"/>
                <w:szCs w:val="28"/>
              </w:rPr>
              <w:t>Вх.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val="restart"/>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tcPr>
          <w:p w:rsidR="00BE64EE" w:rsidRPr="00820DF2" w:rsidRDefault="00BE64EE" w:rsidP="00820DF2">
            <w:pPr>
              <w:spacing w:before="120" w:after="240"/>
              <w:rPr>
                <w:sz w:val="28"/>
                <w:szCs w:val="28"/>
              </w:rPr>
            </w:pPr>
          </w:p>
        </w:tc>
        <w:tc>
          <w:tcPr>
            <w:tcW w:w="2552" w:type="dxa"/>
            <w:vMerge/>
          </w:tcPr>
          <w:p w:rsidR="00BE64EE" w:rsidRPr="00820DF2" w:rsidRDefault="00BE64EE" w:rsidP="00820DF2">
            <w:pPr>
              <w:spacing w:before="120" w:after="240"/>
              <w:rPr>
                <w:sz w:val="28"/>
                <w:szCs w:val="28"/>
              </w:rPr>
            </w:pPr>
          </w:p>
        </w:tc>
        <w:tc>
          <w:tcPr>
            <w:tcW w:w="851" w:type="dxa"/>
          </w:tcPr>
          <w:p w:rsidR="00BE64EE" w:rsidRPr="00820DF2" w:rsidRDefault="00BE64EE" w:rsidP="00820DF2">
            <w:pPr>
              <w:spacing w:before="120" w:after="240"/>
              <w:rPr>
                <w:sz w:val="28"/>
                <w:szCs w:val="28"/>
              </w:rPr>
            </w:pPr>
            <w:r w:rsidRPr="00820DF2">
              <w:rPr>
                <w:sz w:val="28"/>
                <w:szCs w:val="28"/>
              </w:rPr>
              <w:t>Вых.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val="restart"/>
          </w:tcPr>
          <w:p w:rsidR="00BE64EE" w:rsidRPr="00820DF2" w:rsidRDefault="00BE64EE" w:rsidP="00820DF2">
            <w:pPr>
              <w:spacing w:before="120" w:after="240"/>
              <w:rPr>
                <w:sz w:val="28"/>
                <w:szCs w:val="28"/>
              </w:rPr>
            </w:pPr>
            <w:r w:rsidRPr="00820DF2">
              <w:rPr>
                <w:sz w:val="28"/>
                <w:szCs w:val="28"/>
              </w:rPr>
              <w:t>10</w:t>
            </w:r>
          </w:p>
        </w:tc>
        <w:tc>
          <w:tcPr>
            <w:tcW w:w="2552" w:type="dxa"/>
            <w:vMerge w:val="restart"/>
          </w:tcPr>
          <w:p w:rsidR="00BE64EE" w:rsidRPr="00820DF2" w:rsidRDefault="00BE64EE" w:rsidP="00820DF2">
            <w:pPr>
              <w:spacing w:before="120" w:after="240"/>
              <w:rPr>
                <w:sz w:val="28"/>
                <w:szCs w:val="28"/>
              </w:rPr>
            </w:pPr>
            <w:r w:rsidRPr="00820DF2">
              <w:rPr>
                <w:sz w:val="28"/>
                <w:szCs w:val="28"/>
              </w:rPr>
              <w:t>Вежливость</w:t>
            </w:r>
          </w:p>
        </w:tc>
        <w:tc>
          <w:tcPr>
            <w:tcW w:w="851" w:type="dxa"/>
          </w:tcPr>
          <w:p w:rsidR="00BE64EE" w:rsidRPr="00820DF2" w:rsidRDefault="00BE64EE" w:rsidP="00820DF2">
            <w:pPr>
              <w:spacing w:before="120" w:after="240"/>
              <w:rPr>
                <w:sz w:val="28"/>
                <w:szCs w:val="28"/>
              </w:rPr>
            </w:pPr>
            <w:r w:rsidRPr="00820DF2">
              <w:rPr>
                <w:sz w:val="28"/>
                <w:szCs w:val="28"/>
              </w:rPr>
              <w:t>Вх.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val="restart"/>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tcPr>
          <w:p w:rsidR="00BE64EE" w:rsidRPr="00820DF2" w:rsidRDefault="00BE64EE" w:rsidP="00820DF2">
            <w:pPr>
              <w:spacing w:before="120" w:after="240"/>
              <w:rPr>
                <w:sz w:val="28"/>
                <w:szCs w:val="28"/>
              </w:rPr>
            </w:pPr>
          </w:p>
        </w:tc>
        <w:tc>
          <w:tcPr>
            <w:tcW w:w="2552" w:type="dxa"/>
            <w:vMerge/>
          </w:tcPr>
          <w:p w:rsidR="00BE64EE" w:rsidRPr="00820DF2" w:rsidRDefault="00BE64EE" w:rsidP="00820DF2">
            <w:pPr>
              <w:spacing w:before="120" w:after="240"/>
              <w:rPr>
                <w:sz w:val="28"/>
                <w:szCs w:val="28"/>
              </w:rPr>
            </w:pPr>
          </w:p>
        </w:tc>
        <w:tc>
          <w:tcPr>
            <w:tcW w:w="851" w:type="dxa"/>
          </w:tcPr>
          <w:p w:rsidR="00BE64EE" w:rsidRPr="00820DF2" w:rsidRDefault="00BE64EE" w:rsidP="00820DF2">
            <w:pPr>
              <w:spacing w:before="120" w:after="240"/>
              <w:rPr>
                <w:sz w:val="28"/>
                <w:szCs w:val="28"/>
              </w:rPr>
            </w:pPr>
            <w:r w:rsidRPr="00820DF2">
              <w:rPr>
                <w:sz w:val="28"/>
                <w:szCs w:val="28"/>
              </w:rPr>
              <w:t>Вых.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val="restart"/>
          </w:tcPr>
          <w:p w:rsidR="00BE64EE" w:rsidRPr="00820DF2" w:rsidRDefault="00BE64EE" w:rsidP="00820DF2">
            <w:pPr>
              <w:spacing w:before="120" w:after="240"/>
              <w:rPr>
                <w:sz w:val="28"/>
                <w:szCs w:val="28"/>
              </w:rPr>
            </w:pPr>
            <w:r w:rsidRPr="00820DF2">
              <w:rPr>
                <w:sz w:val="28"/>
                <w:szCs w:val="28"/>
              </w:rPr>
              <w:t>11</w:t>
            </w:r>
          </w:p>
        </w:tc>
        <w:tc>
          <w:tcPr>
            <w:tcW w:w="2552" w:type="dxa"/>
            <w:vMerge w:val="restart"/>
          </w:tcPr>
          <w:p w:rsidR="00BE64EE" w:rsidRPr="00820DF2" w:rsidRDefault="00BE64EE" w:rsidP="00820DF2">
            <w:pPr>
              <w:spacing w:before="120" w:after="240"/>
              <w:rPr>
                <w:sz w:val="28"/>
                <w:szCs w:val="28"/>
              </w:rPr>
            </w:pPr>
            <w:r w:rsidRPr="00820DF2">
              <w:rPr>
                <w:sz w:val="28"/>
                <w:szCs w:val="28"/>
              </w:rPr>
              <w:t>Патриотизм</w:t>
            </w:r>
          </w:p>
        </w:tc>
        <w:tc>
          <w:tcPr>
            <w:tcW w:w="851" w:type="dxa"/>
          </w:tcPr>
          <w:p w:rsidR="00BE64EE" w:rsidRPr="00820DF2" w:rsidRDefault="00BE64EE" w:rsidP="00820DF2">
            <w:pPr>
              <w:spacing w:before="120" w:after="240"/>
              <w:rPr>
                <w:sz w:val="28"/>
                <w:szCs w:val="28"/>
              </w:rPr>
            </w:pPr>
            <w:r w:rsidRPr="00820DF2">
              <w:rPr>
                <w:sz w:val="28"/>
                <w:szCs w:val="28"/>
              </w:rPr>
              <w:t>Вх.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val="restart"/>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tcPr>
          <w:p w:rsidR="00BE64EE" w:rsidRPr="00820DF2" w:rsidRDefault="00BE64EE" w:rsidP="00820DF2">
            <w:pPr>
              <w:spacing w:before="120" w:after="240"/>
              <w:rPr>
                <w:sz w:val="28"/>
                <w:szCs w:val="28"/>
              </w:rPr>
            </w:pPr>
          </w:p>
        </w:tc>
        <w:tc>
          <w:tcPr>
            <w:tcW w:w="2552" w:type="dxa"/>
            <w:vMerge/>
          </w:tcPr>
          <w:p w:rsidR="00BE64EE" w:rsidRPr="00820DF2" w:rsidRDefault="00BE64EE" w:rsidP="00820DF2">
            <w:pPr>
              <w:spacing w:before="120" w:after="240"/>
              <w:rPr>
                <w:sz w:val="28"/>
                <w:szCs w:val="28"/>
              </w:rPr>
            </w:pPr>
          </w:p>
        </w:tc>
        <w:tc>
          <w:tcPr>
            <w:tcW w:w="851" w:type="dxa"/>
          </w:tcPr>
          <w:p w:rsidR="00BE64EE" w:rsidRPr="00820DF2" w:rsidRDefault="00BE64EE" w:rsidP="00820DF2">
            <w:pPr>
              <w:spacing w:before="120" w:after="240"/>
              <w:rPr>
                <w:sz w:val="28"/>
                <w:szCs w:val="28"/>
              </w:rPr>
            </w:pPr>
            <w:r w:rsidRPr="00820DF2">
              <w:rPr>
                <w:sz w:val="28"/>
                <w:szCs w:val="28"/>
              </w:rPr>
              <w:t>Вых.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val="restart"/>
          </w:tcPr>
          <w:p w:rsidR="00BE64EE" w:rsidRPr="00820DF2" w:rsidRDefault="00BE64EE" w:rsidP="00820DF2">
            <w:pPr>
              <w:spacing w:before="120" w:after="240"/>
              <w:rPr>
                <w:sz w:val="28"/>
                <w:szCs w:val="28"/>
              </w:rPr>
            </w:pPr>
            <w:r w:rsidRPr="00820DF2">
              <w:rPr>
                <w:sz w:val="28"/>
                <w:szCs w:val="28"/>
              </w:rPr>
              <w:t>12</w:t>
            </w:r>
          </w:p>
        </w:tc>
        <w:tc>
          <w:tcPr>
            <w:tcW w:w="2552" w:type="dxa"/>
            <w:vMerge w:val="restart"/>
          </w:tcPr>
          <w:p w:rsidR="00BE64EE" w:rsidRPr="00820DF2" w:rsidRDefault="00BE64EE" w:rsidP="00820DF2">
            <w:pPr>
              <w:spacing w:before="120" w:after="240"/>
              <w:rPr>
                <w:sz w:val="28"/>
                <w:szCs w:val="28"/>
              </w:rPr>
            </w:pPr>
            <w:r w:rsidRPr="00820DF2">
              <w:rPr>
                <w:sz w:val="28"/>
                <w:szCs w:val="28"/>
              </w:rPr>
              <w:t>Стремление к здоровому образу жизни</w:t>
            </w:r>
          </w:p>
        </w:tc>
        <w:tc>
          <w:tcPr>
            <w:tcW w:w="851" w:type="dxa"/>
          </w:tcPr>
          <w:p w:rsidR="00BE64EE" w:rsidRPr="00820DF2" w:rsidRDefault="00BE64EE" w:rsidP="00820DF2">
            <w:pPr>
              <w:spacing w:before="120" w:after="240"/>
              <w:rPr>
                <w:sz w:val="28"/>
                <w:szCs w:val="28"/>
              </w:rPr>
            </w:pPr>
            <w:r w:rsidRPr="00820DF2">
              <w:rPr>
                <w:sz w:val="28"/>
                <w:szCs w:val="28"/>
              </w:rPr>
              <w:t>Вх.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val="restart"/>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567" w:type="dxa"/>
            <w:vMerge/>
          </w:tcPr>
          <w:p w:rsidR="00BE64EE" w:rsidRPr="00820DF2" w:rsidRDefault="00BE64EE" w:rsidP="00820DF2">
            <w:pPr>
              <w:spacing w:before="120" w:after="240"/>
              <w:rPr>
                <w:sz w:val="28"/>
                <w:szCs w:val="28"/>
              </w:rPr>
            </w:pPr>
          </w:p>
        </w:tc>
        <w:tc>
          <w:tcPr>
            <w:tcW w:w="2552" w:type="dxa"/>
            <w:vMerge/>
          </w:tcPr>
          <w:p w:rsidR="00BE64EE" w:rsidRPr="00820DF2" w:rsidRDefault="00BE64EE" w:rsidP="00820DF2">
            <w:pPr>
              <w:spacing w:before="120" w:after="240"/>
              <w:rPr>
                <w:sz w:val="28"/>
                <w:szCs w:val="28"/>
              </w:rPr>
            </w:pPr>
          </w:p>
        </w:tc>
        <w:tc>
          <w:tcPr>
            <w:tcW w:w="851" w:type="dxa"/>
          </w:tcPr>
          <w:p w:rsidR="00BE64EE" w:rsidRPr="00820DF2" w:rsidRDefault="00BE64EE" w:rsidP="00820DF2">
            <w:pPr>
              <w:spacing w:before="120" w:after="240"/>
              <w:rPr>
                <w:sz w:val="28"/>
                <w:szCs w:val="28"/>
              </w:rPr>
            </w:pPr>
            <w:r w:rsidRPr="00820DF2">
              <w:rPr>
                <w:sz w:val="28"/>
                <w:szCs w:val="28"/>
              </w:rPr>
              <w:t>Вых.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3119" w:type="dxa"/>
            <w:gridSpan w:val="2"/>
            <w:vMerge w:val="restart"/>
          </w:tcPr>
          <w:p w:rsidR="00BE64EE" w:rsidRPr="00820DF2" w:rsidRDefault="00BE64EE" w:rsidP="00820DF2">
            <w:pPr>
              <w:spacing w:before="120" w:after="240"/>
              <w:rPr>
                <w:sz w:val="28"/>
                <w:szCs w:val="28"/>
              </w:rPr>
            </w:pPr>
            <w:r w:rsidRPr="00820DF2">
              <w:rPr>
                <w:sz w:val="28"/>
                <w:szCs w:val="28"/>
              </w:rPr>
              <w:t>Суммарный показатель</w:t>
            </w:r>
          </w:p>
        </w:tc>
        <w:tc>
          <w:tcPr>
            <w:tcW w:w="851" w:type="dxa"/>
          </w:tcPr>
          <w:p w:rsidR="00BE64EE" w:rsidRPr="00820DF2" w:rsidRDefault="00BE64EE" w:rsidP="00820DF2">
            <w:pPr>
              <w:spacing w:before="120" w:after="240"/>
              <w:rPr>
                <w:sz w:val="28"/>
                <w:szCs w:val="28"/>
              </w:rPr>
            </w:pPr>
            <w:r w:rsidRPr="00820DF2">
              <w:rPr>
                <w:sz w:val="28"/>
                <w:szCs w:val="28"/>
              </w:rPr>
              <w:t>Вх.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val="restart"/>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r w:rsidR="00BE64EE" w:rsidRPr="00820DF2" w:rsidTr="00C27BC2">
        <w:tc>
          <w:tcPr>
            <w:tcW w:w="3119" w:type="dxa"/>
            <w:gridSpan w:val="2"/>
            <w:vMerge/>
          </w:tcPr>
          <w:p w:rsidR="00BE64EE" w:rsidRPr="00820DF2" w:rsidRDefault="00BE64EE" w:rsidP="00820DF2">
            <w:pPr>
              <w:spacing w:before="120" w:after="240"/>
              <w:rPr>
                <w:sz w:val="28"/>
                <w:szCs w:val="28"/>
              </w:rPr>
            </w:pPr>
          </w:p>
        </w:tc>
        <w:tc>
          <w:tcPr>
            <w:tcW w:w="851" w:type="dxa"/>
          </w:tcPr>
          <w:p w:rsidR="00BE64EE" w:rsidRPr="00820DF2" w:rsidRDefault="00BE64EE" w:rsidP="00820DF2">
            <w:pPr>
              <w:spacing w:before="120" w:after="240"/>
              <w:rPr>
                <w:sz w:val="28"/>
                <w:szCs w:val="28"/>
              </w:rPr>
            </w:pPr>
            <w:r w:rsidRPr="00820DF2">
              <w:rPr>
                <w:sz w:val="28"/>
                <w:szCs w:val="28"/>
              </w:rPr>
              <w:t>Вых.</w:t>
            </w:r>
          </w:p>
        </w:tc>
        <w:tc>
          <w:tcPr>
            <w:tcW w:w="780" w:type="dxa"/>
          </w:tcPr>
          <w:p w:rsidR="00BE64EE" w:rsidRPr="00820DF2" w:rsidRDefault="00BE64EE" w:rsidP="00820DF2">
            <w:pPr>
              <w:spacing w:before="120" w:after="240"/>
              <w:rPr>
                <w:sz w:val="28"/>
                <w:szCs w:val="28"/>
              </w:rPr>
            </w:pPr>
          </w:p>
        </w:tc>
        <w:tc>
          <w:tcPr>
            <w:tcW w:w="1629"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417" w:type="dxa"/>
          </w:tcPr>
          <w:p w:rsidR="00BE64EE" w:rsidRPr="00820DF2" w:rsidRDefault="00BE64EE" w:rsidP="00820DF2">
            <w:pPr>
              <w:spacing w:before="120" w:after="240"/>
              <w:rPr>
                <w:sz w:val="28"/>
                <w:szCs w:val="28"/>
              </w:rPr>
            </w:pPr>
          </w:p>
        </w:tc>
        <w:tc>
          <w:tcPr>
            <w:tcW w:w="1985" w:type="dxa"/>
          </w:tcPr>
          <w:p w:rsidR="00BE64EE" w:rsidRPr="00820DF2" w:rsidRDefault="00BE64EE" w:rsidP="00820DF2">
            <w:pPr>
              <w:spacing w:before="120" w:after="240"/>
              <w:rPr>
                <w:sz w:val="28"/>
                <w:szCs w:val="28"/>
              </w:rPr>
            </w:pPr>
          </w:p>
        </w:tc>
        <w:tc>
          <w:tcPr>
            <w:tcW w:w="1701" w:type="dxa"/>
            <w:vMerge/>
          </w:tcPr>
          <w:p w:rsidR="00BE64EE" w:rsidRPr="00820DF2" w:rsidRDefault="00BE64EE" w:rsidP="00820DF2">
            <w:pPr>
              <w:spacing w:before="120" w:after="240"/>
              <w:rPr>
                <w:sz w:val="28"/>
                <w:szCs w:val="28"/>
              </w:rPr>
            </w:pPr>
          </w:p>
        </w:tc>
        <w:tc>
          <w:tcPr>
            <w:tcW w:w="1984" w:type="dxa"/>
          </w:tcPr>
          <w:p w:rsidR="00BE64EE" w:rsidRPr="00820DF2" w:rsidRDefault="00BE64EE" w:rsidP="00820DF2">
            <w:pPr>
              <w:spacing w:before="120" w:after="240"/>
              <w:rPr>
                <w:sz w:val="28"/>
                <w:szCs w:val="28"/>
              </w:rPr>
            </w:pPr>
          </w:p>
        </w:tc>
      </w:tr>
    </w:tbl>
    <w:p w:rsidR="00BE64EE" w:rsidRPr="00820DF2" w:rsidRDefault="00BE64EE" w:rsidP="00820DF2">
      <w:pPr>
        <w:spacing w:before="120" w:after="240"/>
        <w:rPr>
          <w:sz w:val="28"/>
          <w:szCs w:val="28"/>
        </w:rPr>
      </w:pPr>
    </w:p>
    <w:p w:rsidR="00BE64EE" w:rsidRPr="00820DF2" w:rsidRDefault="00BE64EE" w:rsidP="00820DF2">
      <w:pPr>
        <w:spacing w:before="120"/>
        <w:rPr>
          <w:sz w:val="28"/>
          <w:szCs w:val="28"/>
        </w:rPr>
      </w:pPr>
      <w:r w:rsidRPr="00820DF2">
        <w:rPr>
          <w:sz w:val="28"/>
          <w:szCs w:val="28"/>
        </w:rPr>
        <w:t>Уровень воспитанности =                вход</w:t>
      </w:r>
    </w:p>
    <w:p w:rsidR="00BE64EE" w:rsidRPr="00820DF2" w:rsidRDefault="00BE64EE" w:rsidP="00820DF2">
      <w:pPr>
        <w:spacing w:before="120"/>
        <w:rPr>
          <w:sz w:val="28"/>
          <w:szCs w:val="28"/>
        </w:rPr>
      </w:pPr>
      <w:r w:rsidRPr="00820DF2">
        <w:rPr>
          <w:sz w:val="28"/>
          <w:szCs w:val="28"/>
        </w:rPr>
        <w:t>Уровень воспитанности =                выход</w:t>
      </w:r>
    </w:p>
    <w:p w:rsidR="00BE64EE" w:rsidRPr="00820DF2" w:rsidRDefault="00BE64EE" w:rsidP="00820DF2">
      <w:pPr>
        <w:spacing w:before="120"/>
        <w:ind w:left="360"/>
        <w:rPr>
          <w:sz w:val="28"/>
          <w:szCs w:val="28"/>
        </w:rPr>
      </w:pPr>
    </w:p>
    <w:p w:rsidR="00BE64EE" w:rsidRPr="00820DF2" w:rsidRDefault="00BE64EE" w:rsidP="00820DF2">
      <w:pPr>
        <w:spacing w:before="120"/>
        <w:ind w:left="360"/>
        <w:rPr>
          <w:sz w:val="28"/>
          <w:szCs w:val="28"/>
        </w:rPr>
      </w:pPr>
    </w:p>
    <w:p w:rsidR="003D111C" w:rsidRDefault="003D111C" w:rsidP="003D111C">
      <w:pPr>
        <w:spacing w:before="100" w:beforeAutospacing="1" w:after="100" w:afterAutospacing="1"/>
        <w:jc w:val="center"/>
        <w:rPr>
          <w:b/>
          <w:bCs/>
        </w:rPr>
      </w:pPr>
    </w:p>
    <w:p w:rsidR="003D111C" w:rsidRDefault="003D111C" w:rsidP="003D111C">
      <w:pPr>
        <w:spacing w:before="100" w:beforeAutospacing="1" w:after="100" w:afterAutospacing="1"/>
        <w:jc w:val="center"/>
        <w:rPr>
          <w:b/>
          <w:bCs/>
        </w:rPr>
      </w:pPr>
    </w:p>
    <w:p w:rsidR="003D111C" w:rsidRDefault="003D111C" w:rsidP="003D111C">
      <w:pPr>
        <w:spacing w:before="100" w:beforeAutospacing="1" w:after="100" w:afterAutospacing="1"/>
        <w:jc w:val="center"/>
        <w:rPr>
          <w:b/>
          <w:bCs/>
        </w:rPr>
      </w:pPr>
    </w:p>
    <w:p w:rsidR="003D111C" w:rsidRDefault="003D111C" w:rsidP="003D111C">
      <w:pPr>
        <w:spacing w:before="100" w:beforeAutospacing="1" w:after="100" w:afterAutospacing="1"/>
        <w:jc w:val="center"/>
        <w:rPr>
          <w:b/>
          <w:bCs/>
        </w:rPr>
      </w:pPr>
    </w:p>
    <w:p w:rsidR="003D111C" w:rsidRDefault="003D111C" w:rsidP="003D111C">
      <w:pPr>
        <w:spacing w:before="100" w:beforeAutospacing="1" w:after="100" w:afterAutospacing="1"/>
        <w:jc w:val="center"/>
        <w:rPr>
          <w:b/>
          <w:bCs/>
        </w:rPr>
      </w:pPr>
    </w:p>
    <w:p w:rsidR="003D111C" w:rsidRDefault="003D111C" w:rsidP="003D111C">
      <w:pPr>
        <w:spacing w:before="100" w:beforeAutospacing="1" w:after="100" w:afterAutospacing="1"/>
        <w:jc w:val="center"/>
        <w:rPr>
          <w:b/>
          <w:bCs/>
        </w:rPr>
      </w:pPr>
    </w:p>
    <w:p w:rsidR="003D111C" w:rsidRDefault="003D111C" w:rsidP="003D111C">
      <w:pPr>
        <w:spacing w:before="100" w:beforeAutospacing="1" w:after="100" w:afterAutospacing="1"/>
        <w:jc w:val="center"/>
        <w:rPr>
          <w:b/>
          <w:bCs/>
        </w:rPr>
      </w:pPr>
    </w:p>
    <w:p w:rsidR="003D111C" w:rsidRDefault="003D111C" w:rsidP="003D111C">
      <w:pPr>
        <w:spacing w:before="100" w:beforeAutospacing="1" w:after="100" w:afterAutospacing="1"/>
        <w:jc w:val="center"/>
        <w:rPr>
          <w:b/>
          <w:bCs/>
        </w:rPr>
      </w:pPr>
    </w:p>
    <w:p w:rsidR="003D111C" w:rsidRDefault="003D111C" w:rsidP="003D111C">
      <w:pPr>
        <w:spacing w:before="100" w:beforeAutospacing="1" w:after="100" w:afterAutospacing="1"/>
        <w:jc w:val="center"/>
        <w:rPr>
          <w:b/>
          <w:bCs/>
        </w:rPr>
      </w:pPr>
    </w:p>
    <w:p w:rsidR="003D111C" w:rsidRDefault="003D111C" w:rsidP="003D111C">
      <w:pPr>
        <w:spacing w:before="100" w:beforeAutospacing="1" w:after="100" w:afterAutospacing="1"/>
        <w:jc w:val="center"/>
        <w:rPr>
          <w:b/>
          <w:bCs/>
        </w:rPr>
      </w:pPr>
    </w:p>
    <w:p w:rsidR="003D111C" w:rsidRDefault="003D111C" w:rsidP="003D111C">
      <w:pPr>
        <w:spacing w:before="100" w:beforeAutospacing="1" w:after="100" w:afterAutospacing="1"/>
        <w:jc w:val="center"/>
        <w:rPr>
          <w:b/>
          <w:bCs/>
        </w:rPr>
        <w:sectPr w:rsidR="003D111C" w:rsidSect="00AC5DE5">
          <w:pgSz w:w="16838" w:h="11906" w:orient="landscape"/>
          <w:pgMar w:top="1701" w:right="1134" w:bottom="851" w:left="1134" w:header="720" w:footer="720" w:gutter="0"/>
          <w:cols w:space="720"/>
          <w:docGrid w:linePitch="360"/>
        </w:sectPr>
      </w:pPr>
    </w:p>
    <w:p w:rsidR="007B4F07" w:rsidRPr="007B4F07" w:rsidRDefault="007B4F07" w:rsidP="007B4F07">
      <w:pPr>
        <w:spacing w:before="40" w:after="40"/>
        <w:ind w:left="1701" w:right="850"/>
        <w:jc w:val="center"/>
        <w:rPr>
          <w:sz w:val="28"/>
          <w:szCs w:val="28"/>
        </w:rPr>
      </w:pPr>
      <w:r w:rsidRPr="007B4F07">
        <w:rPr>
          <w:b/>
          <w:bCs/>
          <w:sz w:val="28"/>
          <w:szCs w:val="28"/>
        </w:rPr>
        <w:lastRenderedPageBreak/>
        <w:t xml:space="preserve">АНКЕТА </w:t>
      </w:r>
      <w:r>
        <w:rPr>
          <w:b/>
          <w:bCs/>
          <w:sz w:val="28"/>
          <w:szCs w:val="28"/>
        </w:rPr>
        <w:t>«Здоровый образ жизни»</w:t>
      </w:r>
      <w:r w:rsidRPr="007B4F07">
        <w:rPr>
          <w:b/>
          <w:bCs/>
          <w:sz w:val="28"/>
          <w:szCs w:val="28"/>
        </w:rPr>
        <w:t xml:space="preserve"> </w:t>
      </w:r>
      <w:r>
        <w:rPr>
          <w:b/>
          <w:bCs/>
          <w:sz w:val="28"/>
          <w:szCs w:val="28"/>
        </w:rPr>
        <w:t>для учащихся начальных классов</w:t>
      </w:r>
    </w:p>
    <w:p w:rsidR="007B4F07" w:rsidRPr="007B4F07" w:rsidRDefault="007B4F07" w:rsidP="007B4F07">
      <w:pPr>
        <w:spacing w:before="40" w:after="40"/>
        <w:ind w:left="1701" w:right="850"/>
        <w:jc w:val="both"/>
        <w:rPr>
          <w:sz w:val="28"/>
          <w:szCs w:val="28"/>
        </w:rPr>
      </w:pPr>
      <w:r w:rsidRPr="007B4F07">
        <w:rPr>
          <w:sz w:val="28"/>
          <w:szCs w:val="28"/>
        </w:rPr>
        <w:t>1. Представь, что ты приехал в летний лагерь. Твой лучший друг, который приехал вместе с тобой, забыл дома сумку с вещами и просит тебя помочь. Отметь, какими из перечисленных предметов не стоит делиться даже с лучшим другом?</w:t>
      </w:r>
    </w:p>
    <w:p w:rsidR="007B4F07" w:rsidRPr="007B4F07" w:rsidRDefault="007B4F07" w:rsidP="007B4F07">
      <w:pPr>
        <w:spacing w:before="40" w:after="40"/>
        <w:ind w:left="1701" w:right="850"/>
        <w:jc w:val="both"/>
        <w:rPr>
          <w:sz w:val="28"/>
          <w:szCs w:val="28"/>
        </w:rPr>
      </w:pPr>
      <w:r w:rsidRPr="007B4F07">
        <w:rPr>
          <w:sz w:val="28"/>
          <w:szCs w:val="28"/>
        </w:rPr>
        <w:t xml:space="preserve">А) Мыло </w:t>
      </w:r>
    </w:p>
    <w:p w:rsidR="007B4F07" w:rsidRPr="007B4F07" w:rsidRDefault="007B4F07" w:rsidP="007B4F07">
      <w:pPr>
        <w:spacing w:before="40" w:after="40"/>
        <w:ind w:left="1701" w:right="850"/>
        <w:jc w:val="both"/>
        <w:rPr>
          <w:sz w:val="28"/>
          <w:szCs w:val="28"/>
        </w:rPr>
      </w:pPr>
      <w:r w:rsidRPr="007B4F07">
        <w:rPr>
          <w:sz w:val="28"/>
          <w:szCs w:val="28"/>
        </w:rPr>
        <w:t xml:space="preserve">Б) Мочалка </w:t>
      </w:r>
    </w:p>
    <w:p w:rsidR="007B4F07" w:rsidRPr="007B4F07" w:rsidRDefault="007B4F07" w:rsidP="007B4F07">
      <w:pPr>
        <w:spacing w:before="40" w:after="40"/>
        <w:ind w:left="1701" w:right="850"/>
        <w:jc w:val="both"/>
        <w:rPr>
          <w:sz w:val="28"/>
          <w:szCs w:val="28"/>
        </w:rPr>
      </w:pPr>
      <w:r w:rsidRPr="007B4F07">
        <w:rPr>
          <w:sz w:val="28"/>
          <w:szCs w:val="28"/>
        </w:rPr>
        <w:t xml:space="preserve">В) Зубная щётка </w:t>
      </w:r>
    </w:p>
    <w:p w:rsidR="007B4F07" w:rsidRPr="007B4F07" w:rsidRDefault="007B4F07" w:rsidP="007B4F07">
      <w:pPr>
        <w:spacing w:before="40" w:after="40"/>
        <w:ind w:left="1701" w:right="850"/>
        <w:jc w:val="both"/>
        <w:rPr>
          <w:sz w:val="28"/>
          <w:szCs w:val="28"/>
        </w:rPr>
      </w:pPr>
      <w:r w:rsidRPr="007B4F07">
        <w:rPr>
          <w:sz w:val="28"/>
          <w:szCs w:val="28"/>
        </w:rPr>
        <w:t>Г) Зубная паста</w:t>
      </w:r>
    </w:p>
    <w:p w:rsidR="007B4F07" w:rsidRPr="007B4F07" w:rsidRDefault="007B4F07" w:rsidP="007B4F07">
      <w:pPr>
        <w:spacing w:before="40" w:after="40"/>
        <w:ind w:left="1701" w:right="850"/>
        <w:jc w:val="both"/>
        <w:rPr>
          <w:sz w:val="28"/>
          <w:szCs w:val="28"/>
        </w:rPr>
      </w:pPr>
      <w:r w:rsidRPr="007B4F07">
        <w:rPr>
          <w:sz w:val="28"/>
          <w:szCs w:val="28"/>
        </w:rPr>
        <w:t xml:space="preserve">Д) Полотенце для рук </w:t>
      </w:r>
    </w:p>
    <w:p w:rsidR="007B4F07" w:rsidRPr="007B4F07" w:rsidRDefault="007B4F07" w:rsidP="007B4F07">
      <w:pPr>
        <w:spacing w:before="40" w:after="40"/>
        <w:ind w:left="1701" w:right="850"/>
        <w:jc w:val="both"/>
        <w:rPr>
          <w:sz w:val="28"/>
          <w:szCs w:val="28"/>
        </w:rPr>
      </w:pPr>
      <w:r w:rsidRPr="007B4F07">
        <w:rPr>
          <w:sz w:val="28"/>
          <w:szCs w:val="28"/>
        </w:rPr>
        <w:t xml:space="preserve">Е) Полотенце для тела </w:t>
      </w:r>
    </w:p>
    <w:p w:rsidR="007B4F07" w:rsidRPr="007B4F07" w:rsidRDefault="007B4F07" w:rsidP="007B4F07">
      <w:pPr>
        <w:spacing w:before="40" w:after="40"/>
        <w:ind w:left="1701" w:right="850"/>
        <w:jc w:val="both"/>
        <w:rPr>
          <w:sz w:val="28"/>
          <w:szCs w:val="28"/>
        </w:rPr>
      </w:pPr>
      <w:r w:rsidRPr="007B4F07">
        <w:rPr>
          <w:sz w:val="28"/>
          <w:szCs w:val="28"/>
        </w:rPr>
        <w:t xml:space="preserve">Ж) Тапочки </w:t>
      </w:r>
    </w:p>
    <w:p w:rsidR="007B4F07" w:rsidRPr="007B4F07" w:rsidRDefault="007B4F07" w:rsidP="007B4F07">
      <w:pPr>
        <w:spacing w:before="40" w:after="40"/>
        <w:ind w:left="1701" w:right="850"/>
        <w:jc w:val="both"/>
        <w:rPr>
          <w:sz w:val="28"/>
          <w:szCs w:val="28"/>
        </w:rPr>
      </w:pPr>
      <w:r w:rsidRPr="007B4F07">
        <w:rPr>
          <w:sz w:val="28"/>
          <w:szCs w:val="28"/>
        </w:rPr>
        <w:t>З)  Шампунь</w:t>
      </w:r>
    </w:p>
    <w:p w:rsidR="007B4F07" w:rsidRPr="007B4F07" w:rsidRDefault="007B4F07" w:rsidP="007B4F07">
      <w:pPr>
        <w:spacing w:before="40" w:after="40"/>
        <w:ind w:left="1701" w:right="850"/>
        <w:jc w:val="both"/>
        <w:rPr>
          <w:sz w:val="28"/>
          <w:szCs w:val="28"/>
        </w:rPr>
      </w:pPr>
      <w:r w:rsidRPr="007B4F07">
        <w:rPr>
          <w:sz w:val="28"/>
          <w:szCs w:val="28"/>
        </w:rPr>
        <w:t> 2. На дверях столовой вывесили 2 расписания  приёма пищи – одно из них правильное, а другое содержит ошибки. Отметь правильное расписание. </w:t>
      </w:r>
    </w:p>
    <w:p w:rsidR="007B4F07" w:rsidRPr="007B4F07" w:rsidRDefault="007B4F07" w:rsidP="007B4F07">
      <w:pPr>
        <w:spacing w:before="40" w:after="40"/>
        <w:ind w:left="1701" w:right="850"/>
        <w:jc w:val="both"/>
        <w:rPr>
          <w:sz w:val="28"/>
          <w:szCs w:val="28"/>
        </w:rPr>
      </w:pPr>
      <w:r w:rsidRPr="007B4F07">
        <w:rPr>
          <w:sz w:val="28"/>
          <w:szCs w:val="28"/>
        </w:rPr>
        <w:t>       </w:t>
      </w:r>
      <w:r w:rsidRPr="007B4F07">
        <w:rPr>
          <w:i/>
          <w:iCs/>
          <w:sz w:val="28"/>
          <w:szCs w:val="28"/>
        </w:rPr>
        <w:t>1 расписание  (А)            2 расписание (Б)</w:t>
      </w:r>
    </w:p>
    <w:p w:rsidR="007B4F07" w:rsidRPr="007B4F07" w:rsidRDefault="007B4F07" w:rsidP="007B4F07">
      <w:pPr>
        <w:spacing w:before="40" w:after="40"/>
        <w:ind w:left="1701" w:right="850"/>
        <w:jc w:val="both"/>
        <w:rPr>
          <w:sz w:val="28"/>
          <w:szCs w:val="28"/>
        </w:rPr>
      </w:pPr>
      <w:r w:rsidRPr="007B4F07">
        <w:rPr>
          <w:sz w:val="28"/>
          <w:szCs w:val="28"/>
        </w:rPr>
        <w:t>Завтрак          8.00                                    9.00</w:t>
      </w:r>
    </w:p>
    <w:p w:rsidR="007B4F07" w:rsidRPr="007B4F07" w:rsidRDefault="007B4F07" w:rsidP="007B4F07">
      <w:pPr>
        <w:spacing w:before="40" w:after="40"/>
        <w:ind w:left="1701" w:right="850"/>
        <w:jc w:val="both"/>
        <w:rPr>
          <w:sz w:val="28"/>
          <w:szCs w:val="28"/>
        </w:rPr>
      </w:pPr>
      <w:r>
        <w:rPr>
          <w:sz w:val="28"/>
          <w:szCs w:val="28"/>
        </w:rPr>
        <w:t xml:space="preserve">Обед               </w:t>
      </w:r>
      <w:r w:rsidRPr="007B4F07">
        <w:rPr>
          <w:sz w:val="28"/>
          <w:szCs w:val="28"/>
        </w:rPr>
        <w:t>13.00                                  15.00</w:t>
      </w:r>
    </w:p>
    <w:p w:rsidR="007B4F07" w:rsidRPr="007B4F07" w:rsidRDefault="007B4F07" w:rsidP="007B4F07">
      <w:pPr>
        <w:spacing w:before="40" w:after="40"/>
        <w:ind w:left="1701" w:right="850"/>
        <w:jc w:val="both"/>
        <w:rPr>
          <w:sz w:val="28"/>
          <w:szCs w:val="28"/>
        </w:rPr>
      </w:pPr>
      <w:r>
        <w:rPr>
          <w:sz w:val="28"/>
          <w:szCs w:val="28"/>
        </w:rPr>
        <w:t>Полдник         </w:t>
      </w:r>
      <w:r w:rsidRPr="007B4F07">
        <w:rPr>
          <w:sz w:val="28"/>
          <w:szCs w:val="28"/>
        </w:rPr>
        <w:t>16.00                                  18.00</w:t>
      </w:r>
    </w:p>
    <w:p w:rsidR="007B4F07" w:rsidRPr="007B4F07" w:rsidRDefault="007B4F07" w:rsidP="007B4F07">
      <w:pPr>
        <w:spacing w:before="40" w:after="40"/>
        <w:ind w:left="1701" w:right="850"/>
        <w:jc w:val="both"/>
        <w:rPr>
          <w:sz w:val="28"/>
          <w:szCs w:val="28"/>
        </w:rPr>
      </w:pPr>
      <w:r>
        <w:rPr>
          <w:sz w:val="28"/>
          <w:szCs w:val="28"/>
        </w:rPr>
        <w:t>Ужин               </w:t>
      </w:r>
      <w:r w:rsidRPr="007B4F07">
        <w:rPr>
          <w:sz w:val="28"/>
          <w:szCs w:val="28"/>
        </w:rPr>
        <w:t>19.00                                  21.00</w:t>
      </w:r>
    </w:p>
    <w:p w:rsidR="007B4F07" w:rsidRPr="007B4F07" w:rsidRDefault="007B4F07" w:rsidP="007B4F07">
      <w:pPr>
        <w:spacing w:before="40" w:after="40"/>
        <w:ind w:left="1701" w:right="850"/>
        <w:jc w:val="both"/>
        <w:rPr>
          <w:sz w:val="28"/>
          <w:szCs w:val="28"/>
        </w:rPr>
      </w:pPr>
      <w:r w:rsidRPr="007B4F07">
        <w:rPr>
          <w:sz w:val="28"/>
          <w:szCs w:val="28"/>
        </w:rPr>
        <w:t>3. Оля, Вера и Таня не могут решить – сколько раз в день нужно чистить зубы. Как ты думаешь, кто из девочек прав. Отметь правильный ответ:</w:t>
      </w:r>
    </w:p>
    <w:p w:rsidR="007B4F07" w:rsidRPr="007B4F07" w:rsidRDefault="007B4F07" w:rsidP="007B4F07">
      <w:pPr>
        <w:spacing w:before="40" w:after="40"/>
        <w:ind w:left="1701" w:right="850"/>
        <w:jc w:val="both"/>
        <w:rPr>
          <w:sz w:val="28"/>
          <w:szCs w:val="28"/>
        </w:rPr>
      </w:pPr>
      <w:r w:rsidRPr="007B4F07">
        <w:rPr>
          <w:sz w:val="28"/>
          <w:szCs w:val="28"/>
        </w:rPr>
        <w:t>А) Зубы нужно чистить по вечерам, чтобы удалить изо рта все скопившиеся за день остатки пищи.</w:t>
      </w:r>
    </w:p>
    <w:p w:rsidR="007B4F07" w:rsidRPr="007B4F07" w:rsidRDefault="007B4F07" w:rsidP="007B4F07">
      <w:pPr>
        <w:spacing w:before="40" w:after="40"/>
        <w:ind w:left="1701" w:right="850"/>
        <w:jc w:val="both"/>
        <w:rPr>
          <w:sz w:val="28"/>
          <w:szCs w:val="28"/>
        </w:rPr>
      </w:pPr>
      <w:r w:rsidRPr="007B4F07">
        <w:rPr>
          <w:sz w:val="28"/>
          <w:szCs w:val="28"/>
        </w:rPr>
        <w:t>Б)  Зубы надо чистить по утрам, чтобы дыхание было свежим весь день.</w:t>
      </w:r>
    </w:p>
    <w:p w:rsidR="007B4F07" w:rsidRPr="007B4F07" w:rsidRDefault="007B4F07" w:rsidP="007B4F07">
      <w:pPr>
        <w:spacing w:before="40" w:after="40"/>
        <w:ind w:left="1701" w:right="850"/>
        <w:jc w:val="both"/>
        <w:rPr>
          <w:sz w:val="28"/>
          <w:szCs w:val="28"/>
        </w:rPr>
      </w:pPr>
      <w:r w:rsidRPr="007B4F07">
        <w:rPr>
          <w:sz w:val="28"/>
          <w:szCs w:val="28"/>
        </w:rPr>
        <w:t>В)  Зубы надо чистить утром и вечером.</w:t>
      </w:r>
    </w:p>
    <w:p w:rsidR="007B4F07" w:rsidRPr="007B4F07" w:rsidRDefault="007B4F07" w:rsidP="007B4F07">
      <w:pPr>
        <w:spacing w:before="40" w:after="40"/>
        <w:ind w:left="1701" w:right="850"/>
        <w:jc w:val="both"/>
        <w:rPr>
          <w:sz w:val="28"/>
          <w:szCs w:val="28"/>
        </w:rPr>
      </w:pPr>
      <w:r w:rsidRPr="007B4F07">
        <w:rPr>
          <w:sz w:val="28"/>
          <w:szCs w:val="28"/>
        </w:rPr>
        <w:t>4. Отметь, в каких случаях надо обязательно мыть руки:</w:t>
      </w:r>
    </w:p>
    <w:p w:rsidR="007B4F07" w:rsidRPr="007B4F07" w:rsidRDefault="007B4F07" w:rsidP="007B4F07">
      <w:pPr>
        <w:spacing w:before="40" w:after="40"/>
        <w:ind w:left="1701" w:right="850"/>
        <w:jc w:val="both"/>
        <w:rPr>
          <w:sz w:val="28"/>
          <w:szCs w:val="28"/>
        </w:rPr>
      </w:pPr>
      <w:r w:rsidRPr="007B4F07">
        <w:rPr>
          <w:sz w:val="28"/>
          <w:szCs w:val="28"/>
        </w:rPr>
        <w:t xml:space="preserve">А) После прогулки </w:t>
      </w:r>
    </w:p>
    <w:p w:rsidR="007B4F07" w:rsidRPr="007B4F07" w:rsidRDefault="007B4F07" w:rsidP="007B4F07">
      <w:pPr>
        <w:spacing w:before="40" w:after="40"/>
        <w:ind w:left="1701" w:right="850"/>
        <w:jc w:val="both"/>
        <w:rPr>
          <w:sz w:val="28"/>
          <w:szCs w:val="28"/>
        </w:rPr>
      </w:pPr>
      <w:r w:rsidRPr="007B4F07">
        <w:rPr>
          <w:sz w:val="28"/>
          <w:szCs w:val="28"/>
        </w:rPr>
        <w:t xml:space="preserve">Б) После посещения туалета  </w:t>
      </w:r>
    </w:p>
    <w:p w:rsidR="007B4F07" w:rsidRDefault="007B4F07" w:rsidP="007B4F07">
      <w:pPr>
        <w:spacing w:before="40" w:after="40"/>
        <w:ind w:left="1701" w:right="850"/>
        <w:jc w:val="both"/>
        <w:rPr>
          <w:sz w:val="28"/>
          <w:szCs w:val="28"/>
        </w:rPr>
      </w:pPr>
      <w:r w:rsidRPr="007B4F07">
        <w:rPr>
          <w:sz w:val="28"/>
          <w:szCs w:val="28"/>
        </w:rPr>
        <w:t xml:space="preserve">В) После того, как заправил постель </w:t>
      </w:r>
    </w:p>
    <w:p w:rsidR="007B4F07" w:rsidRPr="007B4F07" w:rsidRDefault="007B4F07" w:rsidP="007B4F07">
      <w:pPr>
        <w:spacing w:before="40" w:after="40"/>
        <w:ind w:left="1701" w:right="850"/>
        <w:jc w:val="both"/>
        <w:rPr>
          <w:sz w:val="28"/>
          <w:szCs w:val="28"/>
        </w:rPr>
      </w:pPr>
      <w:r w:rsidRPr="007B4F07">
        <w:rPr>
          <w:sz w:val="28"/>
          <w:szCs w:val="28"/>
        </w:rPr>
        <w:t>Г) После игры в баскетбол</w:t>
      </w:r>
    </w:p>
    <w:p w:rsidR="007B4F07" w:rsidRPr="007B4F07" w:rsidRDefault="007B4F07" w:rsidP="007B4F07">
      <w:pPr>
        <w:spacing w:before="40" w:after="40"/>
        <w:ind w:left="1701" w:right="850"/>
        <w:jc w:val="both"/>
        <w:rPr>
          <w:sz w:val="28"/>
          <w:szCs w:val="28"/>
        </w:rPr>
      </w:pPr>
      <w:r w:rsidRPr="007B4F07">
        <w:rPr>
          <w:sz w:val="28"/>
          <w:szCs w:val="28"/>
        </w:rPr>
        <w:t xml:space="preserve">Д) Перед посещением туалета </w:t>
      </w:r>
    </w:p>
    <w:p w:rsidR="007B4F07" w:rsidRPr="007B4F07" w:rsidRDefault="007B4F07" w:rsidP="007B4F07">
      <w:pPr>
        <w:spacing w:before="40" w:after="40"/>
        <w:ind w:left="1701" w:right="850"/>
        <w:jc w:val="both"/>
        <w:rPr>
          <w:sz w:val="28"/>
          <w:szCs w:val="28"/>
        </w:rPr>
      </w:pPr>
      <w:r w:rsidRPr="007B4F07">
        <w:rPr>
          <w:sz w:val="28"/>
          <w:szCs w:val="28"/>
        </w:rPr>
        <w:t xml:space="preserve">Е) Перед едой </w:t>
      </w:r>
    </w:p>
    <w:p w:rsidR="007B4F07" w:rsidRPr="007B4F07" w:rsidRDefault="007B4F07" w:rsidP="007B4F07">
      <w:pPr>
        <w:spacing w:before="40" w:after="40"/>
        <w:ind w:left="1701" w:right="850"/>
        <w:jc w:val="both"/>
        <w:rPr>
          <w:sz w:val="28"/>
          <w:szCs w:val="28"/>
        </w:rPr>
      </w:pPr>
      <w:r w:rsidRPr="007B4F07">
        <w:rPr>
          <w:sz w:val="28"/>
          <w:szCs w:val="28"/>
        </w:rPr>
        <w:t xml:space="preserve">Ж) Перед тем, как идёшь гулять </w:t>
      </w:r>
    </w:p>
    <w:p w:rsidR="007B4F07" w:rsidRPr="007B4F07" w:rsidRDefault="007B4F07" w:rsidP="007B4F07">
      <w:pPr>
        <w:spacing w:before="40" w:after="40"/>
        <w:ind w:left="1701" w:right="850"/>
        <w:jc w:val="both"/>
        <w:rPr>
          <w:sz w:val="28"/>
          <w:szCs w:val="28"/>
        </w:rPr>
      </w:pPr>
      <w:r w:rsidRPr="007B4F07">
        <w:rPr>
          <w:sz w:val="28"/>
          <w:szCs w:val="28"/>
        </w:rPr>
        <w:t>З)  После игры с кошкой или собакой</w:t>
      </w:r>
    </w:p>
    <w:p w:rsidR="007B4F07" w:rsidRPr="007B4F07" w:rsidRDefault="007B4F07" w:rsidP="007B4F07">
      <w:pPr>
        <w:pageBreakBefore/>
        <w:spacing w:before="40" w:after="40"/>
        <w:ind w:left="1701" w:right="850"/>
        <w:jc w:val="both"/>
        <w:rPr>
          <w:sz w:val="28"/>
          <w:szCs w:val="28"/>
        </w:rPr>
      </w:pPr>
      <w:r w:rsidRPr="007B4F07">
        <w:rPr>
          <w:sz w:val="28"/>
          <w:szCs w:val="28"/>
        </w:rPr>
        <w:lastRenderedPageBreak/>
        <w:t>5. Как часто ты принимаешь душ?</w:t>
      </w:r>
    </w:p>
    <w:p w:rsidR="007B4F07" w:rsidRPr="007B4F07" w:rsidRDefault="007B4F07" w:rsidP="007B4F07">
      <w:pPr>
        <w:spacing w:before="40" w:after="40"/>
        <w:ind w:left="1701" w:right="850"/>
        <w:jc w:val="both"/>
        <w:rPr>
          <w:sz w:val="28"/>
          <w:szCs w:val="28"/>
        </w:rPr>
      </w:pPr>
      <w:r w:rsidRPr="007B4F07">
        <w:rPr>
          <w:sz w:val="28"/>
          <w:szCs w:val="28"/>
        </w:rPr>
        <w:t xml:space="preserve">А) Каждый день </w:t>
      </w:r>
    </w:p>
    <w:p w:rsidR="007B4F07" w:rsidRPr="007B4F07" w:rsidRDefault="007B4F07" w:rsidP="007B4F07">
      <w:pPr>
        <w:spacing w:before="40" w:after="40"/>
        <w:ind w:left="1701" w:right="850"/>
        <w:jc w:val="both"/>
        <w:rPr>
          <w:sz w:val="28"/>
          <w:szCs w:val="28"/>
        </w:rPr>
      </w:pPr>
      <w:r w:rsidRPr="007B4F07">
        <w:rPr>
          <w:sz w:val="28"/>
          <w:szCs w:val="28"/>
        </w:rPr>
        <w:t xml:space="preserve">Б) 2-3 раза в неделю </w:t>
      </w:r>
    </w:p>
    <w:p w:rsidR="007B4F07" w:rsidRPr="007B4F07" w:rsidRDefault="007B4F07" w:rsidP="007B4F07">
      <w:pPr>
        <w:spacing w:before="40" w:after="40"/>
        <w:ind w:left="1701" w:right="850"/>
        <w:jc w:val="both"/>
        <w:rPr>
          <w:sz w:val="28"/>
          <w:szCs w:val="28"/>
        </w:rPr>
      </w:pPr>
      <w:r w:rsidRPr="007B4F07">
        <w:rPr>
          <w:sz w:val="28"/>
          <w:szCs w:val="28"/>
        </w:rPr>
        <w:t>В) 1 раз в неделю</w:t>
      </w:r>
    </w:p>
    <w:p w:rsidR="007B4F07" w:rsidRPr="007B4F07" w:rsidRDefault="007B4F07" w:rsidP="007B4F07">
      <w:pPr>
        <w:spacing w:before="40" w:after="40"/>
        <w:ind w:left="1701" w:right="850"/>
        <w:jc w:val="both"/>
        <w:rPr>
          <w:sz w:val="28"/>
          <w:szCs w:val="28"/>
        </w:rPr>
      </w:pPr>
      <w:r w:rsidRPr="007B4F07">
        <w:rPr>
          <w:sz w:val="28"/>
          <w:szCs w:val="28"/>
        </w:rPr>
        <w:t>6. Твой товарищ поранил палец. Что ты ему посоветуешь?</w:t>
      </w:r>
    </w:p>
    <w:p w:rsidR="007B4F07" w:rsidRPr="007B4F07" w:rsidRDefault="007B4F07" w:rsidP="007B4F07">
      <w:pPr>
        <w:spacing w:before="40" w:after="40"/>
        <w:ind w:left="1701" w:right="850"/>
        <w:jc w:val="both"/>
        <w:rPr>
          <w:sz w:val="28"/>
          <w:szCs w:val="28"/>
        </w:rPr>
      </w:pPr>
      <w:r w:rsidRPr="007B4F07">
        <w:rPr>
          <w:sz w:val="28"/>
          <w:szCs w:val="28"/>
        </w:rPr>
        <w:t>А)  Положить палец в рот.</w:t>
      </w:r>
    </w:p>
    <w:p w:rsidR="007B4F07" w:rsidRPr="007B4F07" w:rsidRDefault="007B4F07" w:rsidP="007B4F07">
      <w:pPr>
        <w:spacing w:before="40" w:after="40"/>
        <w:ind w:left="1701" w:right="850"/>
        <w:jc w:val="both"/>
        <w:rPr>
          <w:sz w:val="28"/>
          <w:szCs w:val="28"/>
        </w:rPr>
      </w:pPr>
      <w:r w:rsidRPr="007B4F07">
        <w:rPr>
          <w:sz w:val="28"/>
          <w:szCs w:val="28"/>
        </w:rPr>
        <w:t>Б)  Подставить палец под кран с холодной водой</w:t>
      </w:r>
    </w:p>
    <w:p w:rsidR="007B4F07" w:rsidRPr="007B4F07" w:rsidRDefault="007B4F07" w:rsidP="007B4F07">
      <w:pPr>
        <w:spacing w:before="40" w:after="40"/>
        <w:ind w:left="1701" w:right="850"/>
        <w:jc w:val="both"/>
        <w:rPr>
          <w:sz w:val="28"/>
          <w:szCs w:val="28"/>
        </w:rPr>
      </w:pPr>
      <w:r w:rsidRPr="007B4F07">
        <w:rPr>
          <w:sz w:val="28"/>
          <w:szCs w:val="28"/>
        </w:rPr>
        <w:t>В)  Намазать палец йодом и накрыть чистой салфеткой</w:t>
      </w:r>
    </w:p>
    <w:p w:rsidR="007B4F07" w:rsidRPr="007B4F07" w:rsidRDefault="007B4F07" w:rsidP="007B4F07">
      <w:pPr>
        <w:spacing w:before="40" w:after="40"/>
        <w:ind w:left="1701" w:right="850"/>
        <w:jc w:val="both"/>
        <w:rPr>
          <w:sz w:val="28"/>
          <w:szCs w:val="28"/>
        </w:rPr>
      </w:pPr>
      <w:r w:rsidRPr="007B4F07">
        <w:rPr>
          <w:sz w:val="28"/>
          <w:szCs w:val="28"/>
        </w:rPr>
        <w:t>Г)  Намазать кожу вокруг ранки йодом и накрыть чистой салфеткой</w:t>
      </w:r>
    </w:p>
    <w:p w:rsidR="007B4F07" w:rsidRPr="007B4F07" w:rsidRDefault="007B4F07" w:rsidP="007B4F07">
      <w:pPr>
        <w:spacing w:before="40" w:after="40"/>
        <w:ind w:left="1701" w:right="850"/>
        <w:jc w:val="both"/>
        <w:rPr>
          <w:sz w:val="28"/>
          <w:szCs w:val="28"/>
        </w:rPr>
      </w:pPr>
      <w:r w:rsidRPr="007B4F07">
        <w:rPr>
          <w:sz w:val="28"/>
          <w:szCs w:val="28"/>
        </w:rPr>
        <w:t> </w:t>
      </w:r>
    </w:p>
    <w:p w:rsidR="007B4F07" w:rsidRPr="007B4F07" w:rsidRDefault="007B4F07" w:rsidP="007B4F07">
      <w:pPr>
        <w:spacing w:before="40" w:after="40"/>
        <w:ind w:left="1701" w:right="850"/>
        <w:jc w:val="both"/>
        <w:rPr>
          <w:sz w:val="28"/>
          <w:szCs w:val="28"/>
        </w:rPr>
      </w:pPr>
      <w:r w:rsidRPr="007B4F07">
        <w:rPr>
          <w:b/>
          <w:bCs/>
          <w:sz w:val="28"/>
          <w:szCs w:val="28"/>
        </w:rPr>
        <w:t>К</w:t>
      </w:r>
      <w:r>
        <w:rPr>
          <w:b/>
          <w:bCs/>
          <w:sz w:val="28"/>
          <w:szCs w:val="28"/>
        </w:rPr>
        <w:t>люч к анкете</w:t>
      </w:r>
    </w:p>
    <w:p w:rsidR="007B4F07" w:rsidRPr="007B4F07" w:rsidRDefault="007B4F07" w:rsidP="007B4F07">
      <w:pPr>
        <w:spacing w:before="40" w:after="40"/>
        <w:ind w:left="1701" w:right="850"/>
        <w:jc w:val="both"/>
        <w:rPr>
          <w:sz w:val="28"/>
          <w:szCs w:val="28"/>
        </w:rPr>
      </w:pPr>
      <w:r w:rsidRPr="007B4F07">
        <w:rPr>
          <w:b/>
          <w:bCs/>
          <w:sz w:val="28"/>
          <w:szCs w:val="28"/>
          <w:u w:val="single"/>
        </w:rPr>
        <w:t xml:space="preserve">ВОПРОС № 1. </w:t>
      </w:r>
    </w:p>
    <w:p w:rsidR="007B4F07" w:rsidRDefault="007B4F07" w:rsidP="007B4F07">
      <w:pPr>
        <w:spacing w:before="40" w:after="40"/>
        <w:ind w:left="1701" w:right="850"/>
        <w:jc w:val="both"/>
        <w:rPr>
          <w:sz w:val="28"/>
          <w:szCs w:val="28"/>
        </w:rPr>
      </w:pPr>
      <w:r>
        <w:rPr>
          <w:sz w:val="28"/>
          <w:szCs w:val="28"/>
        </w:rPr>
        <w:t>Мыло (0)</w:t>
      </w:r>
    </w:p>
    <w:p w:rsidR="007B4F07" w:rsidRDefault="007B4F07" w:rsidP="007B4F07">
      <w:pPr>
        <w:spacing w:before="40" w:after="40"/>
        <w:ind w:left="1701" w:right="850"/>
        <w:jc w:val="both"/>
        <w:rPr>
          <w:sz w:val="28"/>
          <w:szCs w:val="28"/>
        </w:rPr>
      </w:pPr>
      <w:r w:rsidRPr="007B4F07">
        <w:rPr>
          <w:sz w:val="28"/>
          <w:szCs w:val="28"/>
        </w:rPr>
        <w:t>Зубная щётка (2)</w:t>
      </w:r>
    </w:p>
    <w:p w:rsidR="007B4F07" w:rsidRDefault="007B4F07" w:rsidP="007B4F07">
      <w:pPr>
        <w:spacing w:before="40" w:after="40"/>
        <w:ind w:left="1701" w:right="850"/>
        <w:jc w:val="both"/>
        <w:rPr>
          <w:sz w:val="28"/>
          <w:szCs w:val="28"/>
        </w:rPr>
      </w:pPr>
      <w:r w:rsidRPr="007B4F07">
        <w:rPr>
          <w:sz w:val="28"/>
          <w:szCs w:val="28"/>
        </w:rPr>
        <w:t>Полотенце для рук (0)</w:t>
      </w:r>
    </w:p>
    <w:p w:rsidR="007B4F07" w:rsidRPr="007B4F07" w:rsidRDefault="007B4F07" w:rsidP="007B4F07">
      <w:pPr>
        <w:spacing w:before="40" w:after="40"/>
        <w:ind w:left="1701" w:right="850"/>
        <w:jc w:val="both"/>
        <w:rPr>
          <w:sz w:val="28"/>
          <w:szCs w:val="28"/>
        </w:rPr>
      </w:pPr>
      <w:r w:rsidRPr="007B4F07">
        <w:rPr>
          <w:sz w:val="28"/>
          <w:szCs w:val="28"/>
        </w:rPr>
        <w:t>Тапочки (2)</w:t>
      </w:r>
    </w:p>
    <w:p w:rsidR="007B4F07" w:rsidRDefault="007B4F07" w:rsidP="007B4F07">
      <w:pPr>
        <w:spacing w:before="40" w:after="40"/>
        <w:ind w:left="1701" w:right="850"/>
        <w:jc w:val="both"/>
        <w:rPr>
          <w:sz w:val="28"/>
          <w:szCs w:val="28"/>
        </w:rPr>
      </w:pPr>
      <w:r w:rsidRPr="007B4F07">
        <w:rPr>
          <w:sz w:val="28"/>
          <w:szCs w:val="28"/>
        </w:rPr>
        <w:t>Мочалка (2)</w:t>
      </w:r>
    </w:p>
    <w:p w:rsidR="007B4F07" w:rsidRDefault="007B4F07" w:rsidP="007B4F07">
      <w:pPr>
        <w:spacing w:before="40" w:after="40"/>
        <w:ind w:left="1701" w:right="850"/>
        <w:jc w:val="both"/>
        <w:rPr>
          <w:sz w:val="28"/>
          <w:szCs w:val="28"/>
        </w:rPr>
      </w:pPr>
      <w:r w:rsidRPr="007B4F07">
        <w:rPr>
          <w:sz w:val="28"/>
          <w:szCs w:val="28"/>
        </w:rPr>
        <w:t>Зубная паста (0)</w:t>
      </w:r>
    </w:p>
    <w:p w:rsidR="007B4F07" w:rsidRDefault="007B4F07" w:rsidP="007B4F07">
      <w:pPr>
        <w:spacing w:before="40" w:after="40"/>
        <w:ind w:left="1701" w:right="850"/>
        <w:jc w:val="both"/>
        <w:rPr>
          <w:sz w:val="28"/>
          <w:szCs w:val="28"/>
        </w:rPr>
      </w:pPr>
      <w:r w:rsidRPr="007B4F07">
        <w:rPr>
          <w:sz w:val="28"/>
          <w:szCs w:val="28"/>
        </w:rPr>
        <w:t>Полотенце для тела (2)</w:t>
      </w:r>
    </w:p>
    <w:p w:rsidR="007B4F07" w:rsidRPr="007B4F07" w:rsidRDefault="007B4F07" w:rsidP="007B4F07">
      <w:pPr>
        <w:spacing w:before="40" w:after="40"/>
        <w:ind w:left="1701" w:right="850"/>
        <w:jc w:val="both"/>
        <w:rPr>
          <w:sz w:val="28"/>
          <w:szCs w:val="28"/>
        </w:rPr>
      </w:pPr>
      <w:r w:rsidRPr="007B4F07">
        <w:rPr>
          <w:sz w:val="28"/>
          <w:szCs w:val="28"/>
        </w:rPr>
        <w:t>Шампунь (0)</w:t>
      </w:r>
    </w:p>
    <w:p w:rsidR="007B4F07" w:rsidRPr="007B4F07" w:rsidRDefault="007B4F07" w:rsidP="007B4F07">
      <w:pPr>
        <w:spacing w:before="40" w:after="40"/>
        <w:ind w:left="1701" w:right="850"/>
        <w:jc w:val="both"/>
        <w:rPr>
          <w:sz w:val="28"/>
          <w:szCs w:val="28"/>
        </w:rPr>
      </w:pPr>
      <w:r w:rsidRPr="007B4F07">
        <w:rPr>
          <w:b/>
          <w:bCs/>
          <w:sz w:val="28"/>
          <w:szCs w:val="28"/>
        </w:rPr>
        <w:t>Показатель: Знание правил пользования средствами личной гигиены.</w:t>
      </w:r>
    </w:p>
    <w:p w:rsidR="007B4F07" w:rsidRPr="007B4F07" w:rsidRDefault="007B4F07" w:rsidP="007B4F07">
      <w:pPr>
        <w:spacing w:before="40" w:after="40"/>
        <w:ind w:left="1701" w:right="850"/>
        <w:jc w:val="both"/>
        <w:rPr>
          <w:sz w:val="28"/>
          <w:szCs w:val="28"/>
        </w:rPr>
      </w:pPr>
      <w:r w:rsidRPr="007B4F07">
        <w:rPr>
          <w:b/>
          <w:bCs/>
          <w:sz w:val="28"/>
          <w:szCs w:val="28"/>
          <w:u w:val="single"/>
        </w:rPr>
        <w:t xml:space="preserve">ВОПРОС № 2. </w:t>
      </w:r>
    </w:p>
    <w:p w:rsidR="007B4F07" w:rsidRDefault="007B4F07" w:rsidP="007B4F07">
      <w:pPr>
        <w:spacing w:before="40" w:after="40"/>
        <w:ind w:left="1701" w:right="850"/>
        <w:jc w:val="both"/>
        <w:rPr>
          <w:sz w:val="28"/>
          <w:szCs w:val="28"/>
        </w:rPr>
      </w:pPr>
      <w:r w:rsidRPr="007B4F07">
        <w:rPr>
          <w:sz w:val="28"/>
          <w:szCs w:val="28"/>
        </w:rPr>
        <w:t>1 расписание (4)</w:t>
      </w:r>
    </w:p>
    <w:p w:rsidR="007B4F07" w:rsidRPr="007B4F07" w:rsidRDefault="007B4F07" w:rsidP="007B4F07">
      <w:pPr>
        <w:spacing w:before="40" w:after="40"/>
        <w:ind w:left="1701" w:right="850"/>
        <w:jc w:val="both"/>
        <w:rPr>
          <w:sz w:val="28"/>
          <w:szCs w:val="28"/>
        </w:rPr>
      </w:pPr>
      <w:r w:rsidRPr="007B4F07">
        <w:rPr>
          <w:sz w:val="28"/>
          <w:szCs w:val="28"/>
        </w:rPr>
        <w:t>2 расписание (0)</w:t>
      </w:r>
    </w:p>
    <w:p w:rsidR="007B4F07" w:rsidRPr="007B4F07" w:rsidRDefault="007B4F07" w:rsidP="007B4F07">
      <w:pPr>
        <w:spacing w:before="40" w:after="40"/>
        <w:ind w:left="1701" w:right="850"/>
        <w:jc w:val="both"/>
        <w:rPr>
          <w:sz w:val="28"/>
          <w:szCs w:val="28"/>
        </w:rPr>
      </w:pPr>
      <w:r w:rsidRPr="007B4F07">
        <w:rPr>
          <w:b/>
          <w:bCs/>
          <w:sz w:val="28"/>
          <w:szCs w:val="28"/>
        </w:rPr>
        <w:t>Показатель: Осведомлённость о правилах организации режима питания.</w:t>
      </w:r>
    </w:p>
    <w:p w:rsidR="007B4F07" w:rsidRPr="007B4F07" w:rsidRDefault="007B4F07" w:rsidP="007B4F07">
      <w:pPr>
        <w:spacing w:before="40" w:after="40"/>
        <w:ind w:left="1701" w:right="850"/>
        <w:jc w:val="both"/>
        <w:rPr>
          <w:sz w:val="28"/>
          <w:szCs w:val="28"/>
        </w:rPr>
      </w:pPr>
      <w:r w:rsidRPr="007B4F07">
        <w:rPr>
          <w:b/>
          <w:bCs/>
          <w:sz w:val="28"/>
          <w:szCs w:val="28"/>
          <w:u w:val="single"/>
        </w:rPr>
        <w:t xml:space="preserve">ВОПРОС № 3. </w:t>
      </w:r>
    </w:p>
    <w:p w:rsidR="007B4F07" w:rsidRPr="007B4F07" w:rsidRDefault="007B4F07" w:rsidP="007B4F07">
      <w:pPr>
        <w:spacing w:before="40" w:after="40"/>
        <w:ind w:left="1701" w:right="850"/>
        <w:jc w:val="both"/>
        <w:rPr>
          <w:sz w:val="28"/>
          <w:szCs w:val="28"/>
        </w:rPr>
      </w:pPr>
      <w:r w:rsidRPr="007B4F07">
        <w:rPr>
          <w:sz w:val="28"/>
          <w:szCs w:val="28"/>
        </w:rPr>
        <w:t>- Зубы нужно чистить по вечерам, чтобы удалить изо рта все скопившиеся за день остатки пищи (0)</w:t>
      </w:r>
    </w:p>
    <w:p w:rsidR="007B4F07" w:rsidRPr="007B4F07" w:rsidRDefault="007B4F07" w:rsidP="007B4F07">
      <w:pPr>
        <w:spacing w:before="40" w:after="40"/>
        <w:ind w:left="1701" w:right="850"/>
        <w:jc w:val="both"/>
        <w:rPr>
          <w:sz w:val="28"/>
          <w:szCs w:val="28"/>
        </w:rPr>
      </w:pPr>
      <w:r w:rsidRPr="007B4F07">
        <w:rPr>
          <w:sz w:val="28"/>
          <w:szCs w:val="28"/>
        </w:rPr>
        <w:t>- Зубы надо чистить по утрам, чтобы дыхание было свежим весь день (0)</w:t>
      </w:r>
    </w:p>
    <w:p w:rsidR="007B4F07" w:rsidRPr="007B4F07" w:rsidRDefault="007B4F07" w:rsidP="007B4F07">
      <w:pPr>
        <w:spacing w:before="40" w:after="40"/>
        <w:ind w:left="1701" w:right="850"/>
        <w:jc w:val="both"/>
        <w:rPr>
          <w:sz w:val="28"/>
          <w:szCs w:val="28"/>
        </w:rPr>
      </w:pPr>
      <w:r w:rsidRPr="007B4F07">
        <w:rPr>
          <w:sz w:val="28"/>
          <w:szCs w:val="28"/>
        </w:rPr>
        <w:t>- Зубы надо чистить утром и вечером (4)</w:t>
      </w:r>
    </w:p>
    <w:p w:rsidR="007B4F07" w:rsidRPr="007B4F07" w:rsidRDefault="007B4F07" w:rsidP="007B4F07">
      <w:pPr>
        <w:spacing w:before="40" w:after="40"/>
        <w:ind w:left="1701" w:right="850"/>
        <w:jc w:val="both"/>
        <w:rPr>
          <w:sz w:val="28"/>
          <w:szCs w:val="28"/>
        </w:rPr>
      </w:pPr>
      <w:r w:rsidRPr="007B4F07">
        <w:rPr>
          <w:b/>
          <w:bCs/>
          <w:sz w:val="28"/>
          <w:szCs w:val="28"/>
        </w:rPr>
        <w:t>Показатель: Осведомлённость о правилах личной гигиены.</w:t>
      </w:r>
    </w:p>
    <w:p w:rsidR="007B4F07" w:rsidRPr="007B4F07" w:rsidRDefault="007B4F07" w:rsidP="007B4F07">
      <w:pPr>
        <w:spacing w:before="40" w:after="40"/>
        <w:ind w:left="1701" w:right="850"/>
        <w:jc w:val="both"/>
        <w:rPr>
          <w:sz w:val="28"/>
          <w:szCs w:val="28"/>
        </w:rPr>
      </w:pPr>
      <w:r w:rsidRPr="007B4F07">
        <w:rPr>
          <w:b/>
          <w:bCs/>
          <w:sz w:val="28"/>
          <w:szCs w:val="28"/>
          <w:u w:val="single"/>
        </w:rPr>
        <w:t xml:space="preserve">ВОПРОС № 4. </w:t>
      </w:r>
    </w:p>
    <w:p w:rsidR="007B4F07" w:rsidRDefault="007B4F07" w:rsidP="007B4F07">
      <w:pPr>
        <w:spacing w:before="40" w:after="40"/>
        <w:ind w:left="1701" w:right="850"/>
        <w:jc w:val="both"/>
        <w:rPr>
          <w:sz w:val="28"/>
          <w:szCs w:val="28"/>
        </w:rPr>
      </w:pPr>
      <w:r>
        <w:rPr>
          <w:sz w:val="28"/>
          <w:szCs w:val="28"/>
        </w:rPr>
        <w:t>После прогулки (2)</w:t>
      </w:r>
    </w:p>
    <w:p w:rsidR="007B4F07" w:rsidRPr="007B4F07" w:rsidRDefault="007B4F07" w:rsidP="007B4F07">
      <w:pPr>
        <w:spacing w:before="40" w:after="40"/>
        <w:ind w:left="1701" w:right="850"/>
        <w:jc w:val="both"/>
        <w:rPr>
          <w:sz w:val="28"/>
          <w:szCs w:val="28"/>
        </w:rPr>
      </w:pPr>
      <w:r w:rsidRPr="007B4F07">
        <w:rPr>
          <w:sz w:val="28"/>
          <w:szCs w:val="28"/>
        </w:rPr>
        <w:t>Перед посещением туалета (0)</w:t>
      </w:r>
    </w:p>
    <w:p w:rsidR="007B4F07" w:rsidRDefault="007B4F07" w:rsidP="007B4F07">
      <w:pPr>
        <w:spacing w:before="40" w:after="40"/>
        <w:ind w:left="1701" w:right="850"/>
        <w:jc w:val="both"/>
        <w:rPr>
          <w:sz w:val="28"/>
          <w:szCs w:val="28"/>
        </w:rPr>
      </w:pPr>
      <w:r w:rsidRPr="007B4F07">
        <w:rPr>
          <w:sz w:val="28"/>
          <w:szCs w:val="28"/>
        </w:rPr>
        <w:lastRenderedPageBreak/>
        <w:t>После посещения туалета (2)</w:t>
      </w:r>
    </w:p>
    <w:p w:rsidR="007B4F07" w:rsidRPr="007B4F07" w:rsidRDefault="007B4F07" w:rsidP="007B4F07">
      <w:pPr>
        <w:spacing w:before="40" w:after="40"/>
        <w:ind w:left="1701" w:right="850"/>
        <w:jc w:val="both"/>
        <w:rPr>
          <w:sz w:val="28"/>
          <w:szCs w:val="28"/>
        </w:rPr>
      </w:pPr>
      <w:r w:rsidRPr="007B4F07">
        <w:rPr>
          <w:sz w:val="28"/>
          <w:szCs w:val="28"/>
        </w:rPr>
        <w:t>Перед едой (2)</w:t>
      </w:r>
    </w:p>
    <w:p w:rsidR="007B4F07" w:rsidRDefault="007B4F07" w:rsidP="007B4F07">
      <w:pPr>
        <w:spacing w:before="40" w:after="40"/>
        <w:ind w:left="1701" w:right="850"/>
        <w:jc w:val="both"/>
        <w:rPr>
          <w:sz w:val="28"/>
          <w:szCs w:val="28"/>
        </w:rPr>
      </w:pPr>
      <w:r w:rsidRPr="007B4F07">
        <w:rPr>
          <w:sz w:val="28"/>
          <w:szCs w:val="28"/>
        </w:rPr>
        <w:t>После того, как заправил постель (0)</w:t>
      </w:r>
    </w:p>
    <w:p w:rsidR="007B4F07" w:rsidRPr="007B4F07" w:rsidRDefault="007B4F07" w:rsidP="007B4F07">
      <w:pPr>
        <w:spacing w:before="40" w:after="40"/>
        <w:ind w:left="1701" w:right="850"/>
        <w:jc w:val="both"/>
        <w:rPr>
          <w:sz w:val="28"/>
          <w:szCs w:val="28"/>
        </w:rPr>
      </w:pPr>
      <w:r w:rsidRPr="007B4F07">
        <w:rPr>
          <w:sz w:val="28"/>
          <w:szCs w:val="28"/>
        </w:rPr>
        <w:t>Перед тем, как идёшь гулять (0)</w:t>
      </w:r>
    </w:p>
    <w:p w:rsidR="007B4F07" w:rsidRDefault="007B4F07" w:rsidP="007B4F07">
      <w:pPr>
        <w:spacing w:before="40" w:after="40"/>
        <w:ind w:left="1701" w:right="850"/>
        <w:jc w:val="both"/>
        <w:rPr>
          <w:sz w:val="28"/>
          <w:szCs w:val="28"/>
        </w:rPr>
      </w:pPr>
      <w:r w:rsidRPr="007B4F07">
        <w:rPr>
          <w:sz w:val="28"/>
          <w:szCs w:val="28"/>
        </w:rPr>
        <w:t>После игры в баскетбол (2)</w:t>
      </w:r>
    </w:p>
    <w:p w:rsidR="007B4F07" w:rsidRPr="007B4F07" w:rsidRDefault="007B4F07" w:rsidP="007B4F07">
      <w:pPr>
        <w:spacing w:before="40" w:after="40"/>
        <w:ind w:left="1701" w:right="850"/>
        <w:jc w:val="both"/>
        <w:rPr>
          <w:sz w:val="28"/>
          <w:szCs w:val="28"/>
        </w:rPr>
      </w:pPr>
      <w:r w:rsidRPr="007B4F07">
        <w:rPr>
          <w:sz w:val="28"/>
          <w:szCs w:val="28"/>
        </w:rPr>
        <w:t>После игры с кошкой или собакой (2)</w:t>
      </w:r>
    </w:p>
    <w:p w:rsidR="007B4F07" w:rsidRPr="007B4F07" w:rsidRDefault="007B4F07" w:rsidP="007B4F07">
      <w:pPr>
        <w:spacing w:before="40" w:after="40"/>
        <w:ind w:left="1701" w:right="850"/>
        <w:jc w:val="both"/>
        <w:rPr>
          <w:sz w:val="28"/>
          <w:szCs w:val="28"/>
        </w:rPr>
      </w:pPr>
      <w:r w:rsidRPr="007B4F07">
        <w:rPr>
          <w:b/>
          <w:bCs/>
          <w:sz w:val="28"/>
          <w:szCs w:val="28"/>
        </w:rPr>
        <w:t>Показатель: Осведомлённость о правилах личной гигиены.</w:t>
      </w:r>
    </w:p>
    <w:p w:rsidR="007B4F07" w:rsidRPr="007B4F07" w:rsidRDefault="007B4F07" w:rsidP="007B4F07">
      <w:pPr>
        <w:spacing w:before="40" w:after="40"/>
        <w:ind w:left="1701" w:right="850"/>
        <w:jc w:val="both"/>
        <w:rPr>
          <w:sz w:val="28"/>
          <w:szCs w:val="28"/>
        </w:rPr>
      </w:pPr>
      <w:r w:rsidRPr="007B4F07">
        <w:rPr>
          <w:b/>
          <w:bCs/>
          <w:sz w:val="28"/>
          <w:szCs w:val="28"/>
          <w:u w:val="single"/>
        </w:rPr>
        <w:t xml:space="preserve">ВОПРОС № 5. </w:t>
      </w:r>
    </w:p>
    <w:p w:rsidR="007B4F07" w:rsidRDefault="007B4F07" w:rsidP="007B4F07">
      <w:pPr>
        <w:spacing w:before="40" w:after="40"/>
        <w:ind w:left="1701" w:right="850"/>
        <w:jc w:val="both"/>
        <w:rPr>
          <w:sz w:val="28"/>
          <w:szCs w:val="28"/>
        </w:rPr>
      </w:pPr>
      <w:r>
        <w:rPr>
          <w:sz w:val="28"/>
          <w:szCs w:val="28"/>
        </w:rPr>
        <w:t>Каждый день  (4)</w:t>
      </w:r>
    </w:p>
    <w:p w:rsidR="007B4F07" w:rsidRDefault="007B4F07" w:rsidP="007B4F07">
      <w:pPr>
        <w:spacing w:before="40" w:after="40"/>
        <w:ind w:left="1701" w:right="850"/>
        <w:jc w:val="both"/>
        <w:rPr>
          <w:sz w:val="28"/>
          <w:szCs w:val="28"/>
        </w:rPr>
      </w:pPr>
      <w:r w:rsidRPr="007B4F07">
        <w:rPr>
          <w:sz w:val="28"/>
          <w:szCs w:val="28"/>
        </w:rPr>
        <w:t>2-3 раза в неделю  (2)</w:t>
      </w:r>
    </w:p>
    <w:p w:rsidR="007B4F07" w:rsidRPr="007B4F07" w:rsidRDefault="007B4F07" w:rsidP="007B4F07">
      <w:pPr>
        <w:spacing w:before="40" w:after="40"/>
        <w:ind w:left="1701" w:right="850"/>
        <w:jc w:val="both"/>
        <w:rPr>
          <w:sz w:val="28"/>
          <w:szCs w:val="28"/>
        </w:rPr>
      </w:pPr>
      <w:r w:rsidRPr="007B4F07">
        <w:rPr>
          <w:sz w:val="28"/>
          <w:szCs w:val="28"/>
        </w:rPr>
        <w:t>1 раз в неделю (0)</w:t>
      </w:r>
    </w:p>
    <w:p w:rsidR="007B4F07" w:rsidRPr="007B4F07" w:rsidRDefault="007B4F07" w:rsidP="007B4F07">
      <w:pPr>
        <w:spacing w:before="40" w:after="40"/>
        <w:ind w:left="1701" w:right="850"/>
        <w:jc w:val="both"/>
        <w:rPr>
          <w:sz w:val="28"/>
          <w:szCs w:val="28"/>
        </w:rPr>
      </w:pPr>
      <w:r w:rsidRPr="007B4F07">
        <w:rPr>
          <w:b/>
          <w:bCs/>
          <w:sz w:val="28"/>
          <w:szCs w:val="28"/>
        </w:rPr>
        <w:t>Показатель: Осведомлённость о правилах личной гигиены.</w:t>
      </w:r>
    </w:p>
    <w:p w:rsidR="007B4F07" w:rsidRPr="007B4F07" w:rsidRDefault="007B4F07" w:rsidP="007B4F07">
      <w:pPr>
        <w:spacing w:before="40" w:after="40"/>
        <w:ind w:left="1701" w:right="850"/>
        <w:jc w:val="both"/>
        <w:rPr>
          <w:sz w:val="28"/>
          <w:szCs w:val="28"/>
        </w:rPr>
      </w:pPr>
      <w:r w:rsidRPr="007B4F07">
        <w:rPr>
          <w:b/>
          <w:bCs/>
          <w:sz w:val="28"/>
          <w:szCs w:val="28"/>
          <w:u w:val="single"/>
        </w:rPr>
        <w:t xml:space="preserve">ВОПРОС № 6. </w:t>
      </w:r>
    </w:p>
    <w:p w:rsidR="007B4F07" w:rsidRPr="007B4F07" w:rsidRDefault="007B4F07" w:rsidP="007B4F07">
      <w:pPr>
        <w:spacing w:before="40" w:after="40"/>
        <w:ind w:left="1701" w:right="850"/>
        <w:jc w:val="both"/>
        <w:rPr>
          <w:sz w:val="28"/>
          <w:szCs w:val="28"/>
        </w:rPr>
      </w:pPr>
      <w:r w:rsidRPr="007B4F07">
        <w:rPr>
          <w:sz w:val="28"/>
          <w:szCs w:val="28"/>
        </w:rPr>
        <w:t>- Положить палец в рот (0)</w:t>
      </w:r>
    </w:p>
    <w:p w:rsidR="007B4F07" w:rsidRPr="007B4F07" w:rsidRDefault="007B4F07" w:rsidP="007B4F07">
      <w:pPr>
        <w:spacing w:before="40" w:after="40"/>
        <w:ind w:left="1701" w:right="850"/>
        <w:jc w:val="both"/>
        <w:rPr>
          <w:sz w:val="28"/>
          <w:szCs w:val="28"/>
        </w:rPr>
      </w:pPr>
      <w:r w:rsidRPr="007B4F07">
        <w:rPr>
          <w:sz w:val="28"/>
          <w:szCs w:val="28"/>
        </w:rPr>
        <w:t>- Подставить палец под кран с холодной водой (0)</w:t>
      </w:r>
    </w:p>
    <w:p w:rsidR="007B4F07" w:rsidRPr="007B4F07" w:rsidRDefault="007B4F07" w:rsidP="007B4F07">
      <w:pPr>
        <w:spacing w:before="40" w:after="40"/>
        <w:ind w:left="1701" w:right="850"/>
        <w:jc w:val="both"/>
        <w:rPr>
          <w:sz w:val="28"/>
          <w:szCs w:val="28"/>
        </w:rPr>
      </w:pPr>
      <w:r w:rsidRPr="007B4F07">
        <w:rPr>
          <w:sz w:val="28"/>
          <w:szCs w:val="28"/>
        </w:rPr>
        <w:t>- Намазать рану йодом и накрыть чистой салфеткой (4)</w:t>
      </w:r>
    </w:p>
    <w:p w:rsidR="007B4F07" w:rsidRPr="007B4F07" w:rsidRDefault="007B4F07" w:rsidP="007B4F07">
      <w:pPr>
        <w:spacing w:before="40" w:after="40"/>
        <w:ind w:left="1701" w:right="850"/>
        <w:jc w:val="both"/>
        <w:rPr>
          <w:sz w:val="28"/>
          <w:szCs w:val="28"/>
        </w:rPr>
      </w:pPr>
      <w:r w:rsidRPr="007B4F07">
        <w:rPr>
          <w:sz w:val="28"/>
          <w:szCs w:val="28"/>
        </w:rPr>
        <w:t>- Намазать кожу вокруг ранки йодом и накрыть чистой салфеткой (6)</w:t>
      </w:r>
    </w:p>
    <w:p w:rsidR="007B4F07" w:rsidRPr="007B4F07" w:rsidRDefault="007B4F07" w:rsidP="007B4F07">
      <w:pPr>
        <w:spacing w:before="40" w:after="40"/>
        <w:ind w:left="1701" w:right="850"/>
        <w:jc w:val="both"/>
        <w:rPr>
          <w:sz w:val="28"/>
          <w:szCs w:val="28"/>
        </w:rPr>
      </w:pPr>
      <w:r w:rsidRPr="007B4F07">
        <w:rPr>
          <w:b/>
          <w:bCs/>
          <w:sz w:val="28"/>
          <w:szCs w:val="28"/>
        </w:rPr>
        <w:t>Показатель: Осведомлённость о правилах оказания первой помощи.</w:t>
      </w:r>
    </w:p>
    <w:p w:rsidR="007B4F07" w:rsidRPr="007B4F07" w:rsidRDefault="007B4F07" w:rsidP="007B4F07">
      <w:pPr>
        <w:spacing w:before="40" w:after="40"/>
        <w:ind w:left="1701" w:right="850"/>
        <w:jc w:val="both"/>
        <w:rPr>
          <w:sz w:val="28"/>
          <w:szCs w:val="28"/>
        </w:rPr>
      </w:pPr>
      <w:r w:rsidRPr="007B4F07">
        <w:rPr>
          <w:sz w:val="28"/>
          <w:szCs w:val="28"/>
        </w:rPr>
        <w:t>ПОДВЕДЕНИЕ ИТОГОВ</w:t>
      </w:r>
    </w:p>
    <w:p w:rsidR="007B4F07" w:rsidRPr="007B4F07" w:rsidRDefault="007B4F07" w:rsidP="007B4F07">
      <w:pPr>
        <w:spacing w:before="40" w:after="40"/>
        <w:ind w:left="1701" w:right="850"/>
        <w:jc w:val="both"/>
        <w:rPr>
          <w:sz w:val="28"/>
          <w:szCs w:val="28"/>
        </w:rPr>
      </w:pPr>
      <w:r w:rsidRPr="007B4F07">
        <w:rPr>
          <w:sz w:val="28"/>
          <w:szCs w:val="28"/>
        </w:rPr>
        <w:t>Подсчитывается обще</w:t>
      </w:r>
      <w:r>
        <w:rPr>
          <w:sz w:val="28"/>
          <w:szCs w:val="28"/>
        </w:rPr>
        <w:t>е</w:t>
      </w:r>
      <w:r w:rsidRPr="007B4F07">
        <w:rPr>
          <w:sz w:val="28"/>
          <w:szCs w:val="28"/>
        </w:rPr>
        <w:t xml:space="preserve"> количество баллов, набранных учащимся:</w:t>
      </w:r>
    </w:p>
    <w:p w:rsidR="007B4F07" w:rsidRPr="007B4F07" w:rsidRDefault="007B4F07" w:rsidP="007B4F07">
      <w:pPr>
        <w:spacing w:before="40" w:after="40"/>
        <w:ind w:left="1701" w:right="850"/>
        <w:jc w:val="both"/>
        <w:rPr>
          <w:sz w:val="28"/>
          <w:szCs w:val="28"/>
        </w:rPr>
      </w:pPr>
      <w:r w:rsidRPr="007B4F07">
        <w:rPr>
          <w:sz w:val="28"/>
          <w:szCs w:val="28"/>
        </w:rPr>
        <w:t>30-36 – высокий уровень осведомлённости о требованиях ЗОЖ</w:t>
      </w:r>
    </w:p>
    <w:p w:rsidR="007B4F07" w:rsidRPr="007B4F07" w:rsidRDefault="007B4F07" w:rsidP="007B4F07">
      <w:pPr>
        <w:spacing w:before="40" w:after="40"/>
        <w:ind w:left="1701" w:right="850"/>
        <w:jc w:val="both"/>
        <w:rPr>
          <w:sz w:val="28"/>
          <w:szCs w:val="28"/>
        </w:rPr>
      </w:pPr>
      <w:r w:rsidRPr="007B4F07">
        <w:rPr>
          <w:sz w:val="28"/>
          <w:szCs w:val="28"/>
        </w:rPr>
        <w:t>24-29 – достаточная осведомлённость о требованиях ЗОЖ</w:t>
      </w:r>
    </w:p>
    <w:p w:rsidR="007B4F07" w:rsidRPr="007B4F07" w:rsidRDefault="007B4F07" w:rsidP="007B4F07">
      <w:pPr>
        <w:spacing w:before="40" w:after="40"/>
        <w:ind w:left="1701" w:right="850"/>
        <w:jc w:val="both"/>
        <w:rPr>
          <w:sz w:val="28"/>
          <w:szCs w:val="28"/>
        </w:rPr>
      </w:pPr>
      <w:r w:rsidRPr="007B4F07">
        <w:rPr>
          <w:sz w:val="28"/>
          <w:szCs w:val="28"/>
        </w:rPr>
        <w:t>18-23 – недостаточная осведомлённость о требованиях ЗОЖ</w:t>
      </w:r>
    </w:p>
    <w:p w:rsidR="007B4F07" w:rsidRPr="007B4F07" w:rsidRDefault="007B4F07" w:rsidP="007B4F07">
      <w:pPr>
        <w:spacing w:before="40" w:after="40"/>
        <w:ind w:left="1701" w:right="850"/>
        <w:jc w:val="both"/>
        <w:rPr>
          <w:sz w:val="28"/>
          <w:szCs w:val="28"/>
        </w:rPr>
      </w:pPr>
      <w:r w:rsidRPr="007B4F07">
        <w:rPr>
          <w:sz w:val="28"/>
          <w:szCs w:val="28"/>
        </w:rPr>
        <w:t>Меньше 18 – низкий уровень осведомлённости о требованиях ЗОЖ</w:t>
      </w:r>
    </w:p>
    <w:p w:rsidR="007B4F07" w:rsidRDefault="007B4F07" w:rsidP="003D111C">
      <w:pPr>
        <w:spacing w:before="40" w:after="40"/>
        <w:ind w:left="1701" w:right="850"/>
        <w:jc w:val="center"/>
        <w:rPr>
          <w:b/>
          <w:bCs/>
          <w:sz w:val="28"/>
          <w:szCs w:val="28"/>
        </w:rPr>
      </w:pPr>
    </w:p>
    <w:p w:rsidR="003D111C" w:rsidRPr="003D111C" w:rsidRDefault="003D111C" w:rsidP="003D111C">
      <w:pPr>
        <w:spacing w:before="40" w:after="40"/>
        <w:ind w:left="1701" w:right="850"/>
        <w:jc w:val="center"/>
        <w:rPr>
          <w:sz w:val="28"/>
          <w:szCs w:val="28"/>
        </w:rPr>
      </w:pPr>
      <w:r w:rsidRPr="003D111C">
        <w:rPr>
          <w:b/>
          <w:bCs/>
          <w:sz w:val="28"/>
          <w:szCs w:val="28"/>
        </w:rPr>
        <w:t>Диагностика и исследование нравственной сферы школьника</w:t>
      </w:r>
    </w:p>
    <w:p w:rsidR="003D111C" w:rsidRPr="003D111C" w:rsidRDefault="003D111C" w:rsidP="003D111C">
      <w:pPr>
        <w:spacing w:before="40" w:after="40"/>
        <w:ind w:left="1701" w:right="850"/>
        <w:jc w:val="both"/>
        <w:rPr>
          <w:sz w:val="28"/>
          <w:szCs w:val="28"/>
        </w:rPr>
      </w:pPr>
      <w:r w:rsidRPr="003D111C">
        <w:rPr>
          <w:i/>
          <w:iCs/>
          <w:sz w:val="28"/>
          <w:szCs w:val="28"/>
        </w:rPr>
        <w:t>(Фридман Г.М., Пушкина Т.А., Каплунович И.Я</w:t>
      </w:r>
      <w:r w:rsidRPr="003D111C">
        <w:rPr>
          <w:sz w:val="28"/>
          <w:szCs w:val="28"/>
        </w:rPr>
        <w:t>. Изучение личности учащегося и ученических коллективов. – М., 1988, стр. 326-341)</w:t>
      </w:r>
    </w:p>
    <w:p w:rsidR="003D111C" w:rsidRPr="003D111C" w:rsidRDefault="003D111C" w:rsidP="003D111C">
      <w:pPr>
        <w:spacing w:before="40" w:after="40"/>
        <w:ind w:left="1701" w:right="850"/>
        <w:jc w:val="both"/>
        <w:rPr>
          <w:sz w:val="28"/>
          <w:szCs w:val="28"/>
        </w:rPr>
      </w:pPr>
      <w:r w:rsidRPr="003D111C">
        <w:rPr>
          <w:sz w:val="28"/>
          <w:szCs w:val="28"/>
        </w:rPr>
        <w:t xml:space="preserve">Диагностика развития нравственной сферы ребенка чаще всего включает исследование когнитивного, </w:t>
      </w:r>
      <w:r w:rsidRPr="003D111C">
        <w:rPr>
          <w:sz w:val="28"/>
          <w:szCs w:val="28"/>
        </w:rPr>
        <w:lastRenderedPageBreak/>
        <w:t>эмоционального и поведенческого компонента нравственного развития. Исследование когнитивного компонента предполагает изучение осознания детьми нравственных норм и представлений о нравственных качествах. Исследование эмоционального компонента предполагает изучение нравственных чувств ребенка, эмоционального отношения к моральным нормам. Исследование поведенческого компонента предполагает выявление нравственного поведения в ситуации морального выбора, нравственной направленности личности во взаимодействии со сверстниками и т.д.</w:t>
      </w:r>
    </w:p>
    <w:p w:rsidR="003D111C" w:rsidRPr="003D111C" w:rsidRDefault="003D111C" w:rsidP="003D111C">
      <w:pPr>
        <w:spacing w:before="40" w:after="40"/>
        <w:ind w:left="1701" w:right="850"/>
        <w:jc w:val="both"/>
        <w:rPr>
          <w:sz w:val="28"/>
          <w:szCs w:val="28"/>
        </w:rPr>
      </w:pPr>
      <w:r w:rsidRPr="003D111C">
        <w:rPr>
          <w:b/>
          <w:bCs/>
          <w:i/>
          <w:iCs/>
          <w:sz w:val="28"/>
          <w:szCs w:val="28"/>
        </w:rPr>
        <w:t>Метод «Беседа»</w:t>
      </w:r>
      <w:r w:rsidRPr="003D111C">
        <w:rPr>
          <w:b/>
          <w:bCs/>
          <w:sz w:val="28"/>
          <w:szCs w:val="28"/>
        </w:rPr>
        <w:t xml:space="preserve"> (</w:t>
      </w:r>
      <w:r w:rsidRPr="003D111C">
        <w:rPr>
          <w:sz w:val="28"/>
          <w:szCs w:val="28"/>
        </w:rPr>
        <w:t xml:space="preserve">предназначен для изучения представлений детей о нравственных качествах </w:t>
      </w:r>
      <w:r w:rsidRPr="003D111C">
        <w:rPr>
          <w:b/>
          <w:bCs/>
          <w:sz w:val="28"/>
          <w:szCs w:val="28"/>
        </w:rPr>
        <w:t xml:space="preserve">6-7 лет (1 класс) </w:t>
      </w:r>
    </w:p>
    <w:p w:rsidR="003D111C" w:rsidRPr="003D111C" w:rsidRDefault="003D111C" w:rsidP="003D111C">
      <w:pPr>
        <w:spacing w:before="40" w:after="40"/>
        <w:ind w:left="1701" w:right="850"/>
        <w:jc w:val="both"/>
        <w:rPr>
          <w:sz w:val="28"/>
          <w:szCs w:val="28"/>
        </w:rPr>
      </w:pPr>
      <w:r w:rsidRPr="003D111C">
        <w:rPr>
          <w:sz w:val="28"/>
          <w:szCs w:val="28"/>
        </w:rPr>
        <w:t>Развиваются обобщенные представления о доброте, честности, справедливости, дружбе. Складывается отрицательное отношение к таким моральным качествам, как хитрость, лживость, жестокость, себялюбие, трусость, леность.</w:t>
      </w:r>
    </w:p>
    <w:p w:rsidR="003D111C" w:rsidRPr="003D111C" w:rsidRDefault="003D111C" w:rsidP="003D111C">
      <w:pPr>
        <w:spacing w:before="40" w:after="40"/>
        <w:ind w:left="1701" w:right="850"/>
        <w:jc w:val="both"/>
        <w:rPr>
          <w:sz w:val="28"/>
          <w:szCs w:val="28"/>
        </w:rPr>
      </w:pPr>
      <w:r w:rsidRPr="003D111C">
        <w:rPr>
          <w:i/>
          <w:iCs/>
          <w:sz w:val="28"/>
          <w:szCs w:val="28"/>
        </w:rPr>
        <w:t>Вопросы для беседы:</w:t>
      </w:r>
    </w:p>
    <w:p w:rsidR="003D111C" w:rsidRPr="003D111C" w:rsidRDefault="003D111C"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D111C">
        <w:rPr>
          <w:rFonts w:ascii="Times New Roman" w:hAnsi="Times New Roman"/>
          <w:sz w:val="28"/>
          <w:szCs w:val="28"/>
        </w:rPr>
        <w:t>Кого можно назвать хорошим (плохим)? Почему?</w:t>
      </w:r>
    </w:p>
    <w:p w:rsidR="003D111C" w:rsidRPr="003D111C" w:rsidRDefault="003D111C"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D111C">
        <w:rPr>
          <w:rFonts w:ascii="Times New Roman" w:hAnsi="Times New Roman"/>
          <w:sz w:val="28"/>
          <w:szCs w:val="28"/>
        </w:rPr>
        <w:t>Кого можно назвать честным (лживым)? Почему?</w:t>
      </w:r>
    </w:p>
    <w:p w:rsidR="003D111C" w:rsidRPr="003D111C" w:rsidRDefault="003D111C"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D111C">
        <w:rPr>
          <w:rFonts w:ascii="Times New Roman" w:hAnsi="Times New Roman"/>
          <w:sz w:val="28"/>
          <w:szCs w:val="28"/>
        </w:rPr>
        <w:t>Кого можно назвать добрым (злым)? Почему?</w:t>
      </w:r>
    </w:p>
    <w:p w:rsidR="003D111C" w:rsidRPr="003D111C" w:rsidRDefault="003D111C"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D111C">
        <w:rPr>
          <w:rFonts w:ascii="Times New Roman" w:hAnsi="Times New Roman"/>
          <w:sz w:val="28"/>
          <w:szCs w:val="28"/>
        </w:rPr>
        <w:t>Кого можно назвать справедливым (несправедливым)? Почему?</w:t>
      </w:r>
    </w:p>
    <w:p w:rsidR="003D111C" w:rsidRPr="003D111C" w:rsidRDefault="003D111C"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D111C">
        <w:rPr>
          <w:rFonts w:ascii="Times New Roman" w:hAnsi="Times New Roman"/>
          <w:sz w:val="28"/>
          <w:szCs w:val="28"/>
        </w:rPr>
        <w:t>Кого можно назвать щедрым (жадным)? Почему?</w:t>
      </w:r>
    </w:p>
    <w:p w:rsidR="003D111C" w:rsidRPr="003D111C" w:rsidRDefault="003D111C"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D111C">
        <w:rPr>
          <w:rFonts w:ascii="Times New Roman" w:hAnsi="Times New Roman"/>
          <w:sz w:val="28"/>
          <w:szCs w:val="28"/>
        </w:rPr>
        <w:t>Кого можно назвать смелым (трусливым)? Почему?</w:t>
      </w:r>
    </w:p>
    <w:p w:rsidR="003D111C" w:rsidRPr="003D111C" w:rsidRDefault="003D111C"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D111C">
        <w:rPr>
          <w:rFonts w:ascii="Times New Roman" w:hAnsi="Times New Roman"/>
          <w:sz w:val="28"/>
          <w:szCs w:val="28"/>
        </w:rPr>
        <w:t>Выясняют соответствие представлений о нравственно-волевых качествах возрасту. Делается вывод о том, как меняются эти представления с возрастом.</w:t>
      </w:r>
    </w:p>
    <w:p w:rsidR="003D111C" w:rsidRPr="003D111C" w:rsidRDefault="003D111C" w:rsidP="003D111C">
      <w:pPr>
        <w:spacing w:before="40" w:after="40"/>
        <w:ind w:left="1701" w:right="850"/>
        <w:jc w:val="both"/>
        <w:rPr>
          <w:sz w:val="28"/>
          <w:szCs w:val="28"/>
        </w:rPr>
      </w:pPr>
      <w:r w:rsidRPr="003D111C">
        <w:rPr>
          <w:b/>
          <w:bCs/>
          <w:i/>
          <w:iCs/>
          <w:sz w:val="28"/>
          <w:szCs w:val="28"/>
        </w:rPr>
        <w:t>Методика «Что такое хорошо и что такое плохо?»</w:t>
      </w:r>
    </w:p>
    <w:p w:rsidR="003D111C" w:rsidRPr="003D111C" w:rsidRDefault="003D111C" w:rsidP="003D111C">
      <w:pPr>
        <w:spacing w:before="40" w:after="40"/>
        <w:ind w:left="1701" w:right="850"/>
        <w:jc w:val="both"/>
        <w:rPr>
          <w:sz w:val="28"/>
          <w:szCs w:val="28"/>
        </w:rPr>
      </w:pPr>
      <w:r w:rsidRPr="003D111C">
        <w:rPr>
          <w:sz w:val="28"/>
          <w:szCs w:val="28"/>
        </w:rPr>
        <w:t xml:space="preserve">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 </w:t>
      </w:r>
    </w:p>
    <w:p w:rsidR="003D111C" w:rsidRPr="003D111C" w:rsidRDefault="003D111C" w:rsidP="003D111C">
      <w:pPr>
        <w:spacing w:before="40" w:after="40"/>
        <w:ind w:left="1701" w:right="850"/>
        <w:jc w:val="both"/>
        <w:rPr>
          <w:sz w:val="28"/>
          <w:szCs w:val="28"/>
        </w:rPr>
      </w:pPr>
      <w:r w:rsidRPr="003D111C">
        <w:rPr>
          <w:i/>
          <w:iCs/>
          <w:sz w:val="28"/>
          <w:szCs w:val="28"/>
        </w:rPr>
        <w:t>Обработка результатов.</w:t>
      </w:r>
    </w:p>
    <w:p w:rsidR="003D111C" w:rsidRPr="003D111C" w:rsidRDefault="003D111C" w:rsidP="003D111C">
      <w:pPr>
        <w:spacing w:before="40" w:after="40"/>
        <w:ind w:left="1701" w:right="850"/>
        <w:jc w:val="both"/>
        <w:rPr>
          <w:sz w:val="28"/>
          <w:szCs w:val="28"/>
        </w:rPr>
      </w:pPr>
      <w:r w:rsidRPr="003D111C">
        <w:rPr>
          <w:sz w:val="28"/>
          <w:szCs w:val="28"/>
        </w:rPr>
        <w:t>Степень сформированности понятий о нравственных качествах оценивается по 3-х бальной шкале:</w:t>
      </w:r>
    </w:p>
    <w:p w:rsidR="003D111C" w:rsidRPr="003D111C" w:rsidRDefault="003D111C" w:rsidP="003D111C">
      <w:pPr>
        <w:spacing w:before="40" w:after="40"/>
        <w:ind w:left="1701" w:right="850"/>
        <w:jc w:val="both"/>
        <w:rPr>
          <w:sz w:val="28"/>
          <w:szCs w:val="28"/>
        </w:rPr>
      </w:pPr>
      <w:r w:rsidRPr="003D111C">
        <w:rPr>
          <w:sz w:val="28"/>
          <w:szCs w:val="28"/>
        </w:rPr>
        <w:t>1 балл – если у ребенка сформировано неправильное представление о данном нравственном понятии;</w:t>
      </w:r>
    </w:p>
    <w:p w:rsidR="003D111C" w:rsidRPr="003D111C" w:rsidRDefault="003D111C" w:rsidP="003D111C">
      <w:pPr>
        <w:spacing w:before="40" w:after="40"/>
        <w:ind w:left="1701" w:right="850"/>
        <w:jc w:val="both"/>
        <w:rPr>
          <w:sz w:val="28"/>
          <w:szCs w:val="28"/>
        </w:rPr>
      </w:pPr>
      <w:r w:rsidRPr="003D111C">
        <w:rPr>
          <w:sz w:val="28"/>
          <w:szCs w:val="28"/>
        </w:rPr>
        <w:lastRenderedPageBreak/>
        <w:t>2 балла – если представление о нравственном понятии правильное, но недостаточно четкое и полное;</w:t>
      </w:r>
    </w:p>
    <w:p w:rsidR="003D111C" w:rsidRPr="003D111C" w:rsidRDefault="003D111C" w:rsidP="003D111C">
      <w:pPr>
        <w:spacing w:before="40" w:after="40"/>
        <w:ind w:left="1701" w:right="850"/>
        <w:jc w:val="both"/>
        <w:rPr>
          <w:sz w:val="28"/>
          <w:szCs w:val="28"/>
        </w:rPr>
      </w:pPr>
      <w:r w:rsidRPr="003D111C">
        <w:rPr>
          <w:sz w:val="28"/>
          <w:szCs w:val="28"/>
        </w:rPr>
        <w:t>3 балла – если сформировано полное и четкое представление.</w:t>
      </w:r>
    </w:p>
    <w:p w:rsidR="00667AB5" w:rsidRDefault="00667AB5" w:rsidP="003D111C">
      <w:pPr>
        <w:spacing w:before="40" w:after="40"/>
        <w:ind w:left="1701" w:right="850"/>
        <w:jc w:val="both"/>
        <w:rPr>
          <w:b/>
          <w:bCs/>
          <w:i/>
          <w:iCs/>
          <w:sz w:val="28"/>
          <w:szCs w:val="28"/>
        </w:rPr>
      </w:pPr>
    </w:p>
    <w:p w:rsidR="003D111C" w:rsidRPr="003D111C" w:rsidRDefault="00667AB5" w:rsidP="00667AB5">
      <w:pPr>
        <w:spacing w:before="40" w:after="40"/>
        <w:ind w:left="1701" w:right="850"/>
        <w:jc w:val="center"/>
        <w:rPr>
          <w:sz w:val="28"/>
          <w:szCs w:val="28"/>
        </w:rPr>
      </w:pPr>
      <w:r>
        <w:rPr>
          <w:b/>
          <w:bCs/>
          <w:i/>
          <w:iCs/>
          <w:sz w:val="28"/>
          <w:szCs w:val="28"/>
        </w:rPr>
        <w:t>М</w:t>
      </w:r>
      <w:r w:rsidR="003D111C" w:rsidRPr="003D111C">
        <w:rPr>
          <w:b/>
          <w:bCs/>
          <w:i/>
          <w:iCs/>
          <w:sz w:val="28"/>
          <w:szCs w:val="28"/>
        </w:rPr>
        <w:t>етодика «Закончи историю»</w:t>
      </w:r>
    </w:p>
    <w:p w:rsidR="003D111C" w:rsidRPr="003D111C" w:rsidRDefault="003D111C" w:rsidP="003D111C">
      <w:pPr>
        <w:spacing w:before="40" w:after="40"/>
        <w:ind w:left="1701" w:right="850"/>
        <w:jc w:val="both"/>
        <w:rPr>
          <w:sz w:val="28"/>
          <w:szCs w:val="28"/>
        </w:rPr>
      </w:pPr>
      <w:r w:rsidRPr="003D111C">
        <w:rPr>
          <w:sz w:val="28"/>
          <w:szCs w:val="28"/>
        </w:rPr>
        <w:t xml:space="preserve">Детям читают рассказ-ситуацию из школьной жизни. Задаются вопросы: «Как называется такой поступок?», «О каком справедливом поступке ты можешь рассказать сам?». </w:t>
      </w:r>
      <w:r w:rsidRPr="003D111C">
        <w:rPr>
          <w:i/>
          <w:iCs/>
          <w:sz w:val="28"/>
          <w:szCs w:val="28"/>
        </w:rPr>
        <w:t>Обработка результатов по вышеуказанной шкале.</w:t>
      </w:r>
    </w:p>
    <w:p w:rsidR="00667AB5" w:rsidRDefault="00667AB5" w:rsidP="003D111C">
      <w:pPr>
        <w:spacing w:before="40" w:after="40"/>
        <w:ind w:left="1701" w:right="850"/>
        <w:jc w:val="both"/>
        <w:rPr>
          <w:b/>
          <w:bCs/>
          <w:sz w:val="28"/>
          <w:szCs w:val="28"/>
        </w:rPr>
      </w:pPr>
    </w:p>
    <w:p w:rsidR="003D111C" w:rsidRPr="003D111C" w:rsidRDefault="003D111C" w:rsidP="00667AB5">
      <w:pPr>
        <w:spacing w:before="40" w:after="40"/>
        <w:ind w:left="1701"/>
        <w:jc w:val="center"/>
        <w:rPr>
          <w:sz w:val="28"/>
          <w:szCs w:val="28"/>
        </w:rPr>
      </w:pPr>
      <w:r w:rsidRPr="003D111C">
        <w:rPr>
          <w:b/>
          <w:bCs/>
          <w:i/>
          <w:iCs/>
          <w:sz w:val="28"/>
          <w:szCs w:val="28"/>
        </w:rPr>
        <w:t>Методика «Что мы ценим в людях»</w:t>
      </w:r>
      <w:r w:rsidRPr="003D111C">
        <w:rPr>
          <w:b/>
          <w:bCs/>
          <w:sz w:val="28"/>
          <w:szCs w:val="28"/>
        </w:rPr>
        <w:t xml:space="preserve"> </w:t>
      </w:r>
      <w:r w:rsidRPr="003D111C">
        <w:rPr>
          <w:sz w:val="28"/>
          <w:szCs w:val="28"/>
        </w:rPr>
        <w:t>(предназначена для выявления нравственных ориентаций ребенка).</w:t>
      </w:r>
    </w:p>
    <w:p w:rsidR="003D111C" w:rsidRPr="003D111C" w:rsidRDefault="003D111C" w:rsidP="00667AB5">
      <w:pPr>
        <w:spacing w:before="40" w:after="40"/>
        <w:ind w:left="1701" w:firstLine="423"/>
        <w:jc w:val="both"/>
        <w:rPr>
          <w:sz w:val="28"/>
          <w:szCs w:val="28"/>
        </w:rPr>
      </w:pPr>
      <w:r w:rsidRPr="003D111C">
        <w:rPr>
          <w:sz w:val="28"/>
          <w:szCs w:val="28"/>
        </w:rPr>
        <w:t>Реб</w:t>
      </w:r>
      <w:r w:rsidR="00667AB5">
        <w:rPr>
          <w:sz w:val="28"/>
          <w:szCs w:val="28"/>
        </w:rPr>
        <w:t>ё</w:t>
      </w:r>
      <w:r w:rsidRPr="003D111C">
        <w:rPr>
          <w:sz w:val="28"/>
          <w:szCs w:val="28"/>
        </w:rPr>
        <w:t>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поступок.</w:t>
      </w:r>
    </w:p>
    <w:p w:rsidR="003D111C" w:rsidRPr="003D111C" w:rsidRDefault="003D111C" w:rsidP="00667AB5">
      <w:pPr>
        <w:spacing w:before="40" w:after="40"/>
        <w:ind w:left="1701"/>
        <w:jc w:val="both"/>
        <w:rPr>
          <w:sz w:val="28"/>
          <w:szCs w:val="28"/>
        </w:rPr>
      </w:pPr>
      <w:r w:rsidRPr="003D111C">
        <w:rPr>
          <w:i/>
          <w:iCs/>
          <w:sz w:val="28"/>
          <w:szCs w:val="28"/>
        </w:rPr>
        <w:t>Обработка результатов</w:t>
      </w:r>
    </w:p>
    <w:p w:rsidR="003D111C" w:rsidRPr="003D111C" w:rsidRDefault="003D111C" w:rsidP="00667AB5">
      <w:pPr>
        <w:spacing w:before="40" w:after="40"/>
        <w:ind w:left="1701"/>
        <w:jc w:val="both"/>
        <w:rPr>
          <w:sz w:val="28"/>
          <w:szCs w:val="28"/>
        </w:rPr>
      </w:pPr>
      <w:r w:rsidRPr="003D111C">
        <w:rPr>
          <w:sz w:val="28"/>
          <w:szCs w:val="28"/>
        </w:rPr>
        <w:t>0 баллов – реб</w:t>
      </w:r>
      <w:r w:rsidR="00667AB5">
        <w:rPr>
          <w:sz w:val="28"/>
          <w:szCs w:val="28"/>
        </w:rPr>
        <w:t>ё</w:t>
      </w:r>
      <w:r w:rsidRPr="003D111C">
        <w:rPr>
          <w:sz w:val="28"/>
          <w:szCs w:val="28"/>
        </w:rPr>
        <w:t>нок не имеет ч</w:t>
      </w:r>
      <w:r w:rsidR="00667AB5">
        <w:rPr>
          <w:sz w:val="28"/>
          <w:szCs w:val="28"/>
        </w:rPr>
        <w:t>ё</w:t>
      </w:r>
      <w:r w:rsidRPr="003D111C">
        <w:rPr>
          <w:sz w:val="28"/>
          <w:szCs w:val="28"/>
        </w:rPr>
        <w:t>тких нравственных ориентиров. Отношения к нравственным нормам неустойчивое. Неправильно объясняет поступки, эмоциональные реакции неадекватны или отсутствуют.</w:t>
      </w:r>
    </w:p>
    <w:p w:rsidR="003D111C" w:rsidRPr="003D111C" w:rsidRDefault="003D111C" w:rsidP="00667AB5">
      <w:pPr>
        <w:spacing w:before="40" w:after="40"/>
        <w:ind w:left="1701"/>
        <w:jc w:val="both"/>
        <w:rPr>
          <w:sz w:val="28"/>
          <w:szCs w:val="28"/>
        </w:rPr>
      </w:pPr>
      <w:r w:rsidRPr="003D111C">
        <w:rPr>
          <w:sz w:val="28"/>
          <w:szCs w:val="28"/>
        </w:rPr>
        <w:t xml:space="preserve">1 балл – нравственные ориентиры существуют, но соответствовать им ребенок не стремиться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неадекватны. </w:t>
      </w:r>
    </w:p>
    <w:p w:rsidR="003D111C" w:rsidRPr="003D111C" w:rsidRDefault="003D111C" w:rsidP="00667AB5">
      <w:pPr>
        <w:spacing w:before="40" w:after="40"/>
        <w:ind w:left="1701"/>
        <w:jc w:val="both"/>
        <w:rPr>
          <w:sz w:val="28"/>
          <w:szCs w:val="28"/>
        </w:rPr>
      </w:pPr>
      <w:r w:rsidRPr="003D111C">
        <w:rPr>
          <w:sz w:val="28"/>
          <w:szCs w:val="28"/>
        </w:rPr>
        <w:t>2 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rsidR="003D111C" w:rsidRPr="003D111C" w:rsidRDefault="003D111C" w:rsidP="00667AB5">
      <w:pPr>
        <w:spacing w:before="40" w:after="40"/>
        <w:ind w:left="1701"/>
        <w:jc w:val="both"/>
        <w:rPr>
          <w:sz w:val="28"/>
          <w:szCs w:val="28"/>
        </w:rPr>
      </w:pPr>
      <w:r w:rsidRPr="003D111C">
        <w:rPr>
          <w:sz w:val="28"/>
          <w:szCs w:val="28"/>
        </w:rPr>
        <w:lastRenderedPageBreak/>
        <w:t>3 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rsidR="00667AB5" w:rsidRDefault="00667AB5" w:rsidP="00667AB5">
      <w:pPr>
        <w:spacing w:before="40" w:after="40"/>
        <w:ind w:left="1701"/>
        <w:jc w:val="both"/>
        <w:rPr>
          <w:b/>
          <w:bCs/>
          <w:i/>
          <w:iCs/>
          <w:sz w:val="28"/>
          <w:szCs w:val="28"/>
        </w:rPr>
      </w:pPr>
    </w:p>
    <w:p w:rsidR="003D111C" w:rsidRPr="003D111C" w:rsidRDefault="003D111C" w:rsidP="00667AB5">
      <w:pPr>
        <w:spacing w:before="40" w:after="40"/>
        <w:ind w:left="1701"/>
        <w:jc w:val="center"/>
        <w:rPr>
          <w:sz w:val="28"/>
          <w:szCs w:val="28"/>
        </w:rPr>
      </w:pPr>
      <w:r w:rsidRPr="003D111C">
        <w:rPr>
          <w:b/>
          <w:bCs/>
          <w:i/>
          <w:iCs/>
          <w:sz w:val="28"/>
          <w:szCs w:val="28"/>
        </w:rPr>
        <w:t>Методика «Как поступать»</w:t>
      </w:r>
      <w:r w:rsidRPr="003D111C">
        <w:rPr>
          <w:b/>
          <w:bCs/>
          <w:sz w:val="28"/>
          <w:szCs w:val="28"/>
        </w:rPr>
        <w:t xml:space="preserve"> </w:t>
      </w:r>
      <w:r w:rsidRPr="003D111C">
        <w:rPr>
          <w:sz w:val="28"/>
          <w:szCs w:val="28"/>
        </w:rPr>
        <w:t>(предназначена для выявления отношения к нравственным нормам).</w:t>
      </w:r>
    </w:p>
    <w:p w:rsidR="003D111C" w:rsidRPr="003D111C" w:rsidRDefault="003D111C" w:rsidP="00667AB5">
      <w:pPr>
        <w:spacing w:before="40" w:after="40"/>
        <w:ind w:left="1701" w:firstLine="423"/>
        <w:jc w:val="both"/>
        <w:rPr>
          <w:sz w:val="28"/>
          <w:szCs w:val="28"/>
        </w:rPr>
      </w:pPr>
      <w:r w:rsidRPr="003D111C">
        <w:rPr>
          <w:sz w:val="28"/>
          <w:szCs w:val="28"/>
        </w:rPr>
        <w:t>Реб</w:t>
      </w:r>
      <w:r w:rsidR="00667AB5">
        <w:rPr>
          <w:sz w:val="28"/>
          <w:szCs w:val="28"/>
        </w:rPr>
        <w:t>ё</w:t>
      </w:r>
      <w:r w:rsidRPr="003D111C">
        <w:rPr>
          <w:sz w:val="28"/>
          <w:szCs w:val="28"/>
        </w:rPr>
        <w:t>нку предлагается представить себе заданную ситуацию и сообщить, как бы он пов</w:t>
      </w:r>
      <w:r w:rsidR="00667AB5">
        <w:rPr>
          <w:sz w:val="28"/>
          <w:szCs w:val="28"/>
        </w:rPr>
        <w:t>ё</w:t>
      </w:r>
      <w:r w:rsidRPr="003D111C">
        <w:rPr>
          <w:sz w:val="28"/>
          <w:szCs w:val="28"/>
        </w:rPr>
        <w:t xml:space="preserve">л себя в ней. Например, </w:t>
      </w:r>
      <w:r w:rsidRPr="003D111C">
        <w:rPr>
          <w:i/>
          <w:iCs/>
          <w:sz w:val="28"/>
          <w:szCs w:val="28"/>
        </w:rPr>
        <w:t>первая ситуация</w:t>
      </w:r>
      <w:r w:rsidRPr="003D111C">
        <w:rPr>
          <w:sz w:val="28"/>
          <w:szCs w:val="28"/>
        </w:rPr>
        <w:t xml:space="preserve">: во время перемены один из твоих одноклассников разбил окно. Ты это видел. Он не сознался. Что ты скажешь? Почему? </w:t>
      </w:r>
      <w:r w:rsidRPr="003D111C">
        <w:rPr>
          <w:i/>
          <w:iCs/>
          <w:sz w:val="28"/>
          <w:szCs w:val="28"/>
        </w:rPr>
        <w:t>Вторая</w:t>
      </w:r>
      <w:r w:rsidRPr="003D111C">
        <w:rPr>
          <w:sz w:val="28"/>
          <w:szCs w:val="28"/>
        </w:rPr>
        <w:t xml:space="preserve"> </w:t>
      </w:r>
      <w:r w:rsidRPr="003D111C">
        <w:rPr>
          <w:i/>
          <w:iCs/>
          <w:sz w:val="28"/>
          <w:szCs w:val="28"/>
        </w:rPr>
        <w:t>ситуация</w:t>
      </w:r>
      <w:r w:rsidRPr="003D111C">
        <w:rPr>
          <w:sz w:val="28"/>
          <w:szCs w:val="28"/>
        </w:rPr>
        <w:t>: одноклассники сговорились сорвать урок. Как ты поступишь? Почему?</w:t>
      </w:r>
    </w:p>
    <w:p w:rsidR="003D111C" w:rsidRPr="003D111C" w:rsidRDefault="003D111C" w:rsidP="00667AB5">
      <w:pPr>
        <w:spacing w:before="40" w:after="40"/>
        <w:ind w:left="1701"/>
        <w:jc w:val="both"/>
        <w:rPr>
          <w:sz w:val="28"/>
          <w:szCs w:val="28"/>
        </w:rPr>
      </w:pPr>
      <w:r w:rsidRPr="003D111C">
        <w:rPr>
          <w:i/>
          <w:iCs/>
          <w:sz w:val="28"/>
          <w:szCs w:val="28"/>
        </w:rPr>
        <w:t>Обработка результатов по вышеуказанной шкале.</w:t>
      </w:r>
    </w:p>
    <w:p w:rsidR="00667AB5" w:rsidRDefault="00667AB5" w:rsidP="00667AB5">
      <w:pPr>
        <w:spacing w:before="40" w:after="40"/>
        <w:ind w:left="1701"/>
        <w:jc w:val="both"/>
        <w:rPr>
          <w:b/>
          <w:bCs/>
          <w:i/>
          <w:iCs/>
          <w:sz w:val="28"/>
          <w:szCs w:val="28"/>
        </w:rPr>
      </w:pPr>
    </w:p>
    <w:p w:rsidR="00667AB5" w:rsidRDefault="003D111C" w:rsidP="00667AB5">
      <w:pPr>
        <w:spacing w:before="40" w:after="40"/>
        <w:ind w:left="1701"/>
        <w:jc w:val="center"/>
        <w:rPr>
          <w:b/>
          <w:bCs/>
          <w:i/>
          <w:iCs/>
          <w:sz w:val="28"/>
          <w:szCs w:val="28"/>
        </w:rPr>
      </w:pPr>
      <w:r w:rsidRPr="003D111C">
        <w:rPr>
          <w:b/>
          <w:bCs/>
          <w:i/>
          <w:iCs/>
          <w:sz w:val="28"/>
          <w:szCs w:val="28"/>
        </w:rPr>
        <w:t xml:space="preserve">Методика «Закончи предложение» </w:t>
      </w:r>
    </w:p>
    <w:p w:rsidR="003D111C" w:rsidRPr="003D111C" w:rsidRDefault="003D111C" w:rsidP="00667AB5">
      <w:pPr>
        <w:spacing w:before="40" w:after="40"/>
        <w:ind w:left="1701"/>
        <w:jc w:val="center"/>
        <w:rPr>
          <w:sz w:val="28"/>
          <w:szCs w:val="28"/>
        </w:rPr>
      </w:pPr>
      <w:r w:rsidRPr="003D111C">
        <w:rPr>
          <w:sz w:val="28"/>
          <w:szCs w:val="28"/>
        </w:rPr>
        <w:t>(методика Н.Е. Богуславской)</w:t>
      </w:r>
    </w:p>
    <w:p w:rsidR="003D111C" w:rsidRPr="003D111C" w:rsidRDefault="003D111C" w:rsidP="00667AB5">
      <w:pPr>
        <w:spacing w:before="40" w:after="40"/>
        <w:ind w:left="1701" w:firstLine="423"/>
        <w:jc w:val="both"/>
        <w:rPr>
          <w:sz w:val="28"/>
          <w:szCs w:val="28"/>
        </w:rPr>
      </w:pPr>
      <w:r w:rsidRPr="003D111C">
        <w:rPr>
          <w:sz w:val="28"/>
          <w:szCs w:val="28"/>
        </w:rPr>
        <w:t>Детям предлагается бланк теста, где необходимо закончить предложения несколькими словами.</w:t>
      </w:r>
    </w:p>
    <w:p w:rsidR="003D111C" w:rsidRPr="003D111C" w:rsidRDefault="003D111C"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D111C">
        <w:rPr>
          <w:rFonts w:ascii="Times New Roman" w:hAnsi="Times New Roman"/>
          <w:sz w:val="28"/>
          <w:szCs w:val="28"/>
        </w:rPr>
        <w:t>Если я знаю, что поступил неправильно, то …</w:t>
      </w:r>
    </w:p>
    <w:p w:rsidR="003D111C" w:rsidRPr="003D111C" w:rsidRDefault="003D111C"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D111C">
        <w:rPr>
          <w:rFonts w:ascii="Times New Roman" w:hAnsi="Times New Roman"/>
          <w:sz w:val="28"/>
          <w:szCs w:val="28"/>
        </w:rPr>
        <w:t>Когда я затрудняюсь сам принять правильное решение, то …</w:t>
      </w:r>
    </w:p>
    <w:p w:rsidR="003D111C" w:rsidRPr="003D111C" w:rsidRDefault="003D111C"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D111C">
        <w:rPr>
          <w:rFonts w:ascii="Times New Roman" w:hAnsi="Times New Roman"/>
          <w:sz w:val="28"/>
          <w:szCs w:val="28"/>
        </w:rPr>
        <w:t>Выбирая между интересным, но необязательным, и необходимым, но скучным занятием, я обычно …</w:t>
      </w:r>
    </w:p>
    <w:p w:rsidR="003D111C" w:rsidRPr="003D111C" w:rsidRDefault="003D111C"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D111C">
        <w:rPr>
          <w:rFonts w:ascii="Times New Roman" w:hAnsi="Times New Roman"/>
          <w:sz w:val="28"/>
          <w:szCs w:val="28"/>
        </w:rPr>
        <w:t>Когда в моем присутствии обижают человека, я …</w:t>
      </w:r>
    </w:p>
    <w:p w:rsidR="003D111C" w:rsidRPr="003D111C" w:rsidRDefault="003D111C"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D111C">
        <w:rPr>
          <w:rFonts w:ascii="Times New Roman" w:hAnsi="Times New Roman"/>
          <w:sz w:val="28"/>
          <w:szCs w:val="28"/>
        </w:rPr>
        <w:t>Когда ложь становится единственным средством сохранения хорошего отношения ко мне, я …</w:t>
      </w:r>
    </w:p>
    <w:p w:rsidR="003D111C" w:rsidRPr="003D111C" w:rsidRDefault="003D111C"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D111C">
        <w:rPr>
          <w:rFonts w:ascii="Times New Roman" w:hAnsi="Times New Roman"/>
          <w:sz w:val="28"/>
          <w:szCs w:val="28"/>
        </w:rPr>
        <w:t>Если бы я был на месте учителя, я …</w:t>
      </w:r>
    </w:p>
    <w:p w:rsidR="003D111C" w:rsidRPr="003D111C" w:rsidRDefault="003D111C" w:rsidP="00667AB5">
      <w:pPr>
        <w:spacing w:before="40" w:after="40"/>
        <w:ind w:left="1701"/>
        <w:jc w:val="both"/>
        <w:rPr>
          <w:sz w:val="28"/>
          <w:szCs w:val="28"/>
        </w:rPr>
      </w:pPr>
      <w:r w:rsidRPr="003D111C">
        <w:rPr>
          <w:i/>
          <w:iCs/>
          <w:sz w:val="28"/>
          <w:szCs w:val="28"/>
        </w:rPr>
        <w:t>Обработка результатов по вышеуказанной шкале</w:t>
      </w:r>
    </w:p>
    <w:p w:rsidR="00667AB5" w:rsidRDefault="00667AB5" w:rsidP="00667AB5">
      <w:pPr>
        <w:spacing w:before="40" w:after="40"/>
        <w:ind w:left="1701"/>
        <w:jc w:val="both"/>
        <w:rPr>
          <w:b/>
          <w:bCs/>
          <w:i/>
          <w:iCs/>
          <w:sz w:val="28"/>
          <w:szCs w:val="28"/>
        </w:rPr>
      </w:pPr>
    </w:p>
    <w:p w:rsidR="003D111C" w:rsidRPr="003D111C" w:rsidRDefault="003D111C" w:rsidP="00667AB5">
      <w:pPr>
        <w:spacing w:before="40" w:after="40"/>
        <w:ind w:left="1701"/>
        <w:jc w:val="both"/>
        <w:rPr>
          <w:sz w:val="28"/>
          <w:szCs w:val="28"/>
        </w:rPr>
      </w:pPr>
      <w:r w:rsidRPr="003D111C">
        <w:rPr>
          <w:b/>
          <w:bCs/>
          <w:i/>
          <w:iCs/>
          <w:sz w:val="28"/>
          <w:szCs w:val="28"/>
        </w:rPr>
        <w:t>Незаконченные предложения, или моё отношение к людям.</w:t>
      </w:r>
    </w:p>
    <w:p w:rsidR="003D111C" w:rsidRPr="003D111C" w:rsidRDefault="003D111C" w:rsidP="00667AB5">
      <w:pPr>
        <w:spacing w:before="40" w:after="40"/>
        <w:ind w:left="1701"/>
        <w:jc w:val="both"/>
        <w:rPr>
          <w:sz w:val="28"/>
          <w:szCs w:val="28"/>
        </w:rPr>
      </w:pPr>
      <w:r w:rsidRPr="003D111C">
        <w:rPr>
          <w:i/>
          <w:iCs/>
          <w:sz w:val="28"/>
          <w:szCs w:val="28"/>
        </w:rPr>
        <w:t>Отношение к друзьям</w:t>
      </w:r>
    </w:p>
    <w:p w:rsidR="003D111C" w:rsidRPr="003D111C" w:rsidRDefault="003D111C" w:rsidP="00667AB5">
      <w:pPr>
        <w:spacing w:before="40" w:after="40"/>
        <w:ind w:left="1701"/>
        <w:jc w:val="both"/>
        <w:rPr>
          <w:sz w:val="28"/>
          <w:szCs w:val="28"/>
        </w:rPr>
      </w:pPr>
      <w:r w:rsidRPr="003D111C">
        <w:rPr>
          <w:sz w:val="28"/>
          <w:szCs w:val="28"/>
        </w:rPr>
        <w:t>Думаю, что настоящий друг …</w:t>
      </w:r>
    </w:p>
    <w:p w:rsidR="003D111C" w:rsidRPr="003D111C" w:rsidRDefault="003D111C" w:rsidP="00667AB5">
      <w:pPr>
        <w:spacing w:before="40" w:after="40"/>
        <w:ind w:left="1701"/>
        <w:jc w:val="both"/>
        <w:rPr>
          <w:sz w:val="28"/>
          <w:szCs w:val="28"/>
        </w:rPr>
      </w:pPr>
      <w:r w:rsidRPr="003D111C">
        <w:rPr>
          <w:sz w:val="28"/>
          <w:szCs w:val="28"/>
        </w:rPr>
        <w:t>Не люблю людей, которые …</w:t>
      </w:r>
    </w:p>
    <w:p w:rsidR="003D111C" w:rsidRPr="003D111C" w:rsidRDefault="003D111C" w:rsidP="00667AB5">
      <w:pPr>
        <w:spacing w:before="40" w:after="40"/>
        <w:ind w:left="1701"/>
        <w:jc w:val="both"/>
        <w:rPr>
          <w:sz w:val="28"/>
          <w:szCs w:val="28"/>
        </w:rPr>
      </w:pPr>
      <w:r w:rsidRPr="003D111C">
        <w:rPr>
          <w:sz w:val="28"/>
          <w:szCs w:val="28"/>
        </w:rPr>
        <w:t>Больше всего люблю тех людей, которые …</w:t>
      </w:r>
    </w:p>
    <w:p w:rsidR="003D111C" w:rsidRPr="003D111C" w:rsidRDefault="003D111C" w:rsidP="00667AB5">
      <w:pPr>
        <w:spacing w:before="40" w:after="40"/>
        <w:ind w:left="1701"/>
        <w:jc w:val="both"/>
        <w:rPr>
          <w:sz w:val="28"/>
          <w:szCs w:val="28"/>
        </w:rPr>
      </w:pPr>
      <w:r w:rsidRPr="003D111C">
        <w:rPr>
          <w:sz w:val="28"/>
          <w:szCs w:val="28"/>
        </w:rPr>
        <w:t>Когда меня нет, мои друзья …</w:t>
      </w:r>
    </w:p>
    <w:p w:rsidR="003D111C" w:rsidRPr="003D111C" w:rsidRDefault="003D111C" w:rsidP="00667AB5">
      <w:pPr>
        <w:spacing w:before="40" w:after="40"/>
        <w:ind w:left="1701"/>
        <w:jc w:val="both"/>
        <w:rPr>
          <w:sz w:val="28"/>
          <w:szCs w:val="28"/>
        </w:rPr>
      </w:pPr>
      <w:r w:rsidRPr="003D111C">
        <w:rPr>
          <w:sz w:val="28"/>
          <w:szCs w:val="28"/>
        </w:rPr>
        <w:t>Я хотел бы, чтобы мои друзья …</w:t>
      </w:r>
    </w:p>
    <w:p w:rsidR="003D111C" w:rsidRPr="003D111C" w:rsidRDefault="003D111C" w:rsidP="00667AB5">
      <w:pPr>
        <w:spacing w:before="40" w:after="40"/>
        <w:ind w:left="1701"/>
        <w:jc w:val="both"/>
        <w:rPr>
          <w:sz w:val="28"/>
          <w:szCs w:val="28"/>
        </w:rPr>
      </w:pPr>
      <w:r w:rsidRPr="003D111C">
        <w:rPr>
          <w:i/>
          <w:iCs/>
          <w:sz w:val="28"/>
          <w:szCs w:val="28"/>
        </w:rPr>
        <w:t>Отношение к семье</w:t>
      </w:r>
    </w:p>
    <w:p w:rsidR="003D111C" w:rsidRPr="003D111C" w:rsidRDefault="003D111C" w:rsidP="00667AB5">
      <w:pPr>
        <w:spacing w:before="40" w:after="40"/>
        <w:ind w:left="1701"/>
        <w:jc w:val="both"/>
        <w:rPr>
          <w:sz w:val="28"/>
          <w:szCs w:val="28"/>
        </w:rPr>
      </w:pPr>
      <w:r w:rsidRPr="003D111C">
        <w:rPr>
          <w:sz w:val="28"/>
          <w:szCs w:val="28"/>
        </w:rPr>
        <w:t>Моя семья обращается со мной как …</w:t>
      </w:r>
    </w:p>
    <w:p w:rsidR="003D111C" w:rsidRPr="003D111C" w:rsidRDefault="003D111C" w:rsidP="00667AB5">
      <w:pPr>
        <w:spacing w:before="40" w:after="40"/>
        <w:ind w:left="1701"/>
        <w:jc w:val="both"/>
        <w:rPr>
          <w:sz w:val="28"/>
          <w:szCs w:val="28"/>
        </w:rPr>
      </w:pPr>
      <w:r w:rsidRPr="003D111C">
        <w:rPr>
          <w:sz w:val="28"/>
          <w:szCs w:val="28"/>
        </w:rPr>
        <w:t>когда я был маленьким, моя семья …</w:t>
      </w:r>
    </w:p>
    <w:p w:rsidR="003D111C" w:rsidRPr="003D111C" w:rsidRDefault="003D111C" w:rsidP="00667AB5">
      <w:pPr>
        <w:spacing w:before="40" w:after="40"/>
        <w:ind w:left="1701"/>
        <w:jc w:val="both"/>
        <w:rPr>
          <w:sz w:val="28"/>
          <w:szCs w:val="28"/>
        </w:rPr>
      </w:pPr>
      <w:r w:rsidRPr="003D111C">
        <w:rPr>
          <w:i/>
          <w:iCs/>
          <w:sz w:val="28"/>
          <w:szCs w:val="28"/>
        </w:rPr>
        <w:t>Чувство вины</w:t>
      </w:r>
    </w:p>
    <w:p w:rsidR="003D111C" w:rsidRPr="003D111C" w:rsidRDefault="003D111C" w:rsidP="00667AB5">
      <w:pPr>
        <w:spacing w:before="40" w:after="40"/>
        <w:ind w:left="1701"/>
        <w:jc w:val="both"/>
        <w:rPr>
          <w:sz w:val="28"/>
          <w:szCs w:val="28"/>
        </w:rPr>
      </w:pPr>
      <w:r w:rsidRPr="003D111C">
        <w:rPr>
          <w:sz w:val="28"/>
          <w:szCs w:val="28"/>
        </w:rPr>
        <w:t>Сделал бы все, чтобы забыть …</w:t>
      </w:r>
    </w:p>
    <w:p w:rsidR="003D111C" w:rsidRPr="003D111C" w:rsidRDefault="003D111C" w:rsidP="00667AB5">
      <w:pPr>
        <w:spacing w:before="40" w:after="40"/>
        <w:ind w:left="1701"/>
        <w:jc w:val="both"/>
        <w:rPr>
          <w:sz w:val="28"/>
          <w:szCs w:val="28"/>
        </w:rPr>
      </w:pPr>
      <w:r w:rsidRPr="003D111C">
        <w:rPr>
          <w:sz w:val="28"/>
          <w:szCs w:val="28"/>
        </w:rPr>
        <w:lastRenderedPageBreak/>
        <w:t>Моей самой большой ошибкой было …</w:t>
      </w:r>
    </w:p>
    <w:p w:rsidR="003D111C" w:rsidRPr="003D111C" w:rsidRDefault="003D111C" w:rsidP="00667AB5">
      <w:pPr>
        <w:spacing w:before="40" w:after="40"/>
        <w:ind w:left="1701"/>
        <w:jc w:val="both"/>
        <w:rPr>
          <w:sz w:val="28"/>
          <w:szCs w:val="28"/>
        </w:rPr>
      </w:pPr>
      <w:r w:rsidRPr="003D111C">
        <w:rPr>
          <w:sz w:val="28"/>
          <w:szCs w:val="28"/>
        </w:rPr>
        <w:t>Если ты совершаешь дурной поступок, то …</w:t>
      </w:r>
    </w:p>
    <w:p w:rsidR="003D111C" w:rsidRPr="003D111C" w:rsidRDefault="003D111C" w:rsidP="00667AB5">
      <w:pPr>
        <w:spacing w:before="40" w:after="40"/>
        <w:ind w:left="1701"/>
        <w:jc w:val="both"/>
        <w:rPr>
          <w:sz w:val="28"/>
          <w:szCs w:val="28"/>
        </w:rPr>
      </w:pPr>
      <w:r w:rsidRPr="003D111C">
        <w:rPr>
          <w:i/>
          <w:iCs/>
          <w:sz w:val="28"/>
          <w:szCs w:val="28"/>
        </w:rPr>
        <w:t>Отношение к себе</w:t>
      </w:r>
    </w:p>
    <w:p w:rsidR="003D111C" w:rsidRPr="003D111C" w:rsidRDefault="003D111C" w:rsidP="00667AB5">
      <w:pPr>
        <w:spacing w:before="40" w:after="40"/>
        <w:ind w:left="1701"/>
        <w:jc w:val="both"/>
        <w:rPr>
          <w:sz w:val="28"/>
          <w:szCs w:val="28"/>
        </w:rPr>
      </w:pPr>
      <w:r w:rsidRPr="003D111C">
        <w:rPr>
          <w:sz w:val="28"/>
          <w:szCs w:val="28"/>
        </w:rPr>
        <w:t>Если все против меня …</w:t>
      </w:r>
    </w:p>
    <w:p w:rsidR="003D111C" w:rsidRPr="003D111C" w:rsidRDefault="003D111C" w:rsidP="00667AB5">
      <w:pPr>
        <w:spacing w:before="40" w:after="40"/>
        <w:ind w:left="1701"/>
        <w:jc w:val="both"/>
        <w:rPr>
          <w:sz w:val="28"/>
          <w:szCs w:val="28"/>
        </w:rPr>
      </w:pPr>
      <w:r w:rsidRPr="003D111C">
        <w:rPr>
          <w:sz w:val="28"/>
          <w:szCs w:val="28"/>
        </w:rPr>
        <w:t>Думаю, что я достаточно способен …</w:t>
      </w:r>
    </w:p>
    <w:p w:rsidR="003D111C" w:rsidRPr="003D111C" w:rsidRDefault="003D111C" w:rsidP="00667AB5">
      <w:pPr>
        <w:spacing w:before="40" w:after="40"/>
        <w:ind w:left="1701"/>
        <w:jc w:val="both"/>
        <w:rPr>
          <w:sz w:val="28"/>
          <w:szCs w:val="28"/>
        </w:rPr>
      </w:pPr>
      <w:r w:rsidRPr="003D111C">
        <w:rPr>
          <w:sz w:val="28"/>
          <w:szCs w:val="28"/>
        </w:rPr>
        <w:t>Я хотел бы быть похожим на тех, кто …</w:t>
      </w:r>
    </w:p>
    <w:p w:rsidR="003D111C" w:rsidRPr="003D111C" w:rsidRDefault="003D111C" w:rsidP="00667AB5">
      <w:pPr>
        <w:spacing w:before="40" w:after="40"/>
        <w:ind w:left="1701"/>
        <w:jc w:val="both"/>
        <w:rPr>
          <w:sz w:val="28"/>
          <w:szCs w:val="28"/>
        </w:rPr>
      </w:pPr>
      <w:r w:rsidRPr="003D111C">
        <w:rPr>
          <w:sz w:val="28"/>
          <w:szCs w:val="28"/>
        </w:rPr>
        <w:t>Наибольших успехов я достигаю, когда …</w:t>
      </w:r>
    </w:p>
    <w:p w:rsidR="003D111C" w:rsidRPr="003D111C" w:rsidRDefault="003D111C" w:rsidP="00667AB5">
      <w:pPr>
        <w:spacing w:before="40" w:after="40"/>
        <w:ind w:left="1701"/>
        <w:jc w:val="both"/>
        <w:rPr>
          <w:sz w:val="28"/>
          <w:szCs w:val="28"/>
        </w:rPr>
      </w:pPr>
      <w:r w:rsidRPr="003D111C">
        <w:rPr>
          <w:sz w:val="28"/>
          <w:szCs w:val="28"/>
        </w:rPr>
        <w:t>Больше всего я ценю …</w:t>
      </w:r>
    </w:p>
    <w:p w:rsidR="003D111C" w:rsidRPr="003D111C" w:rsidRDefault="003D111C" w:rsidP="00667AB5">
      <w:pPr>
        <w:spacing w:before="40" w:after="40"/>
        <w:ind w:left="1701"/>
        <w:jc w:val="both"/>
        <w:rPr>
          <w:sz w:val="28"/>
          <w:szCs w:val="28"/>
        </w:rPr>
      </w:pPr>
      <w:r w:rsidRPr="003D111C">
        <w:rPr>
          <w:i/>
          <w:iCs/>
          <w:sz w:val="28"/>
          <w:szCs w:val="28"/>
        </w:rPr>
        <w:t>(Богуславская Н.Е., Купина Н.А.</w:t>
      </w:r>
      <w:r w:rsidRPr="003D111C">
        <w:rPr>
          <w:sz w:val="28"/>
          <w:szCs w:val="28"/>
        </w:rPr>
        <w:t xml:space="preserve"> Веселый этикет. – Екатеринбург: «АРД ЛТД», 1997, стр 37)</w:t>
      </w:r>
    </w:p>
    <w:p w:rsidR="00667AB5" w:rsidRDefault="00667AB5" w:rsidP="00667AB5">
      <w:pPr>
        <w:spacing w:before="40" w:after="40"/>
        <w:ind w:left="1701" w:right="850"/>
        <w:jc w:val="both"/>
        <w:rPr>
          <w:b/>
          <w:bCs/>
          <w:sz w:val="28"/>
          <w:szCs w:val="28"/>
        </w:rPr>
      </w:pPr>
    </w:p>
    <w:p w:rsidR="003D111C" w:rsidRPr="003D111C" w:rsidRDefault="003D111C" w:rsidP="00667AB5">
      <w:pPr>
        <w:spacing w:before="40" w:after="40"/>
        <w:ind w:left="1701" w:right="850"/>
        <w:jc w:val="center"/>
        <w:rPr>
          <w:sz w:val="28"/>
          <w:szCs w:val="28"/>
        </w:rPr>
      </w:pPr>
      <w:r w:rsidRPr="003D111C">
        <w:rPr>
          <w:b/>
          <w:bCs/>
          <w:i/>
          <w:iCs/>
          <w:sz w:val="28"/>
          <w:szCs w:val="28"/>
        </w:rPr>
        <w:t>Анкета-опросник «Настоящий друг»</w:t>
      </w:r>
    </w:p>
    <w:p w:rsidR="003D111C" w:rsidRPr="003D111C" w:rsidRDefault="003D111C" w:rsidP="00667AB5">
      <w:pPr>
        <w:spacing w:before="40" w:after="40"/>
        <w:ind w:left="1701" w:right="850"/>
        <w:jc w:val="both"/>
        <w:rPr>
          <w:sz w:val="28"/>
          <w:szCs w:val="28"/>
        </w:rPr>
      </w:pPr>
      <w:r w:rsidRPr="003D111C">
        <w:rPr>
          <w:sz w:val="28"/>
          <w:szCs w:val="28"/>
        </w:rPr>
        <w:t>(</w:t>
      </w:r>
      <w:r w:rsidRPr="003D111C">
        <w:rPr>
          <w:i/>
          <w:iCs/>
          <w:sz w:val="28"/>
          <w:szCs w:val="28"/>
        </w:rPr>
        <w:t>Прутченков А.С.</w:t>
      </w:r>
      <w:r w:rsidRPr="003D111C">
        <w:rPr>
          <w:sz w:val="28"/>
          <w:szCs w:val="28"/>
        </w:rPr>
        <w:t xml:space="preserve"> Наедине с собой. М. 1996, с. 154)</w:t>
      </w:r>
    </w:p>
    <w:p w:rsidR="003D111C" w:rsidRPr="003D111C" w:rsidRDefault="003D111C" w:rsidP="00667AB5">
      <w:pPr>
        <w:spacing w:before="40" w:after="40"/>
        <w:ind w:left="1701" w:right="850"/>
        <w:jc w:val="both"/>
        <w:rPr>
          <w:sz w:val="28"/>
          <w:szCs w:val="28"/>
        </w:rPr>
      </w:pPr>
      <w:r w:rsidRPr="003D111C">
        <w:rPr>
          <w:sz w:val="28"/>
          <w:szCs w:val="28"/>
        </w:rPr>
        <w:t>1. Делится новостями о своих успехах.</w:t>
      </w:r>
    </w:p>
    <w:p w:rsidR="003D111C" w:rsidRPr="003D111C" w:rsidRDefault="003D111C" w:rsidP="00667AB5">
      <w:pPr>
        <w:spacing w:before="40" w:after="40"/>
        <w:ind w:left="1701" w:right="850"/>
        <w:jc w:val="both"/>
        <w:rPr>
          <w:sz w:val="28"/>
          <w:szCs w:val="28"/>
        </w:rPr>
      </w:pPr>
      <w:r w:rsidRPr="003D111C">
        <w:rPr>
          <w:sz w:val="28"/>
          <w:szCs w:val="28"/>
        </w:rPr>
        <w:t>2. Оказывает эмоциональную поддержку.</w:t>
      </w:r>
    </w:p>
    <w:p w:rsidR="003D111C" w:rsidRPr="003D111C" w:rsidRDefault="003D111C" w:rsidP="00667AB5">
      <w:pPr>
        <w:spacing w:before="40" w:after="40"/>
        <w:ind w:left="1701" w:right="850"/>
        <w:jc w:val="both"/>
        <w:rPr>
          <w:sz w:val="28"/>
          <w:szCs w:val="28"/>
        </w:rPr>
      </w:pPr>
      <w:r w:rsidRPr="003D111C">
        <w:rPr>
          <w:sz w:val="28"/>
          <w:szCs w:val="28"/>
        </w:rPr>
        <w:t>3. Добровольно помогает в случае нужды.</w:t>
      </w:r>
    </w:p>
    <w:p w:rsidR="003D111C" w:rsidRPr="003D111C" w:rsidRDefault="003D111C" w:rsidP="00667AB5">
      <w:pPr>
        <w:spacing w:before="40" w:after="40"/>
        <w:ind w:left="1701" w:right="850"/>
        <w:jc w:val="both"/>
        <w:rPr>
          <w:sz w:val="28"/>
          <w:szCs w:val="28"/>
        </w:rPr>
      </w:pPr>
      <w:r w:rsidRPr="003D111C">
        <w:rPr>
          <w:sz w:val="28"/>
          <w:szCs w:val="28"/>
        </w:rPr>
        <w:t>4. Стремиться, чтобы другу было приятно в его обществе.</w:t>
      </w:r>
    </w:p>
    <w:p w:rsidR="003D111C" w:rsidRPr="003D111C" w:rsidRDefault="003D111C" w:rsidP="00667AB5">
      <w:pPr>
        <w:spacing w:before="40" w:after="40"/>
        <w:ind w:left="1701" w:right="850"/>
        <w:jc w:val="both"/>
        <w:rPr>
          <w:sz w:val="28"/>
          <w:szCs w:val="28"/>
        </w:rPr>
      </w:pPr>
      <w:r w:rsidRPr="003D111C">
        <w:rPr>
          <w:sz w:val="28"/>
          <w:szCs w:val="28"/>
        </w:rPr>
        <w:t>5. Не завидует другу.</w:t>
      </w:r>
    </w:p>
    <w:p w:rsidR="003D111C" w:rsidRPr="003D111C" w:rsidRDefault="003D111C" w:rsidP="00667AB5">
      <w:pPr>
        <w:spacing w:before="40" w:after="40"/>
        <w:ind w:left="1701" w:right="850"/>
        <w:jc w:val="both"/>
        <w:rPr>
          <w:sz w:val="28"/>
          <w:szCs w:val="28"/>
        </w:rPr>
      </w:pPr>
      <w:r w:rsidRPr="003D111C">
        <w:rPr>
          <w:sz w:val="28"/>
          <w:szCs w:val="28"/>
        </w:rPr>
        <w:t>6. Защищает друга в его отсутствие.</w:t>
      </w:r>
    </w:p>
    <w:p w:rsidR="003D111C" w:rsidRPr="003D111C" w:rsidRDefault="003D111C" w:rsidP="00667AB5">
      <w:pPr>
        <w:spacing w:before="40" w:after="40"/>
        <w:ind w:left="1701" w:right="850"/>
        <w:jc w:val="both"/>
        <w:rPr>
          <w:sz w:val="28"/>
          <w:szCs w:val="28"/>
        </w:rPr>
      </w:pPr>
      <w:r w:rsidRPr="003D111C">
        <w:rPr>
          <w:sz w:val="28"/>
          <w:szCs w:val="28"/>
        </w:rPr>
        <w:t>7. Терпим к остальным друзьям своего друга.</w:t>
      </w:r>
    </w:p>
    <w:p w:rsidR="003D111C" w:rsidRPr="003D111C" w:rsidRDefault="003D111C" w:rsidP="00667AB5">
      <w:pPr>
        <w:spacing w:before="40" w:after="40"/>
        <w:ind w:left="1701" w:right="850"/>
        <w:jc w:val="both"/>
        <w:rPr>
          <w:sz w:val="28"/>
          <w:szCs w:val="28"/>
        </w:rPr>
      </w:pPr>
      <w:r w:rsidRPr="003D111C">
        <w:rPr>
          <w:sz w:val="28"/>
          <w:szCs w:val="28"/>
        </w:rPr>
        <w:t>8. Хранит доверенные ему тайны.</w:t>
      </w:r>
    </w:p>
    <w:p w:rsidR="003D111C" w:rsidRPr="003D111C" w:rsidRDefault="003D111C" w:rsidP="00667AB5">
      <w:pPr>
        <w:spacing w:before="40" w:after="40"/>
        <w:ind w:left="1701" w:right="850"/>
        <w:jc w:val="both"/>
        <w:rPr>
          <w:sz w:val="28"/>
          <w:szCs w:val="28"/>
        </w:rPr>
      </w:pPr>
      <w:r w:rsidRPr="003D111C">
        <w:rPr>
          <w:sz w:val="28"/>
          <w:szCs w:val="28"/>
        </w:rPr>
        <w:t>9. Не критикует друга публично.</w:t>
      </w:r>
    </w:p>
    <w:p w:rsidR="003D111C" w:rsidRPr="003D111C" w:rsidRDefault="003D111C" w:rsidP="00667AB5">
      <w:pPr>
        <w:spacing w:before="40" w:after="40"/>
        <w:ind w:left="1701" w:right="850"/>
        <w:jc w:val="both"/>
        <w:rPr>
          <w:sz w:val="28"/>
          <w:szCs w:val="28"/>
        </w:rPr>
      </w:pPr>
      <w:r w:rsidRPr="003D111C">
        <w:rPr>
          <w:sz w:val="28"/>
          <w:szCs w:val="28"/>
        </w:rPr>
        <w:t>10. Не ревнует друга к остальным людям.</w:t>
      </w:r>
    </w:p>
    <w:p w:rsidR="003D111C" w:rsidRPr="003D111C" w:rsidRDefault="003D111C" w:rsidP="00667AB5">
      <w:pPr>
        <w:spacing w:before="40" w:after="40"/>
        <w:ind w:left="1701" w:right="850"/>
        <w:jc w:val="both"/>
        <w:rPr>
          <w:sz w:val="28"/>
          <w:szCs w:val="28"/>
        </w:rPr>
      </w:pPr>
      <w:r w:rsidRPr="003D111C">
        <w:rPr>
          <w:sz w:val="28"/>
          <w:szCs w:val="28"/>
        </w:rPr>
        <w:t>11. Стремится не быть назойливым.</w:t>
      </w:r>
    </w:p>
    <w:p w:rsidR="003D111C" w:rsidRPr="003D111C" w:rsidRDefault="003D111C" w:rsidP="00667AB5">
      <w:pPr>
        <w:spacing w:before="40" w:after="40"/>
        <w:ind w:left="1701" w:right="850"/>
        <w:jc w:val="both"/>
        <w:rPr>
          <w:sz w:val="28"/>
          <w:szCs w:val="28"/>
        </w:rPr>
      </w:pPr>
      <w:r w:rsidRPr="003D111C">
        <w:rPr>
          <w:sz w:val="28"/>
          <w:szCs w:val="28"/>
        </w:rPr>
        <w:t>12. Не поучает, как нужно жить.</w:t>
      </w:r>
    </w:p>
    <w:p w:rsidR="003D111C" w:rsidRPr="003D111C" w:rsidRDefault="003D111C" w:rsidP="00667AB5">
      <w:pPr>
        <w:spacing w:before="40" w:after="40"/>
        <w:ind w:left="1701" w:right="850"/>
        <w:jc w:val="both"/>
        <w:rPr>
          <w:sz w:val="28"/>
          <w:szCs w:val="28"/>
        </w:rPr>
      </w:pPr>
      <w:r w:rsidRPr="003D111C">
        <w:rPr>
          <w:sz w:val="28"/>
          <w:szCs w:val="28"/>
        </w:rPr>
        <w:t>13. Уважает внутренний мир друга.</w:t>
      </w:r>
    </w:p>
    <w:p w:rsidR="003D111C" w:rsidRPr="003D111C" w:rsidRDefault="003D111C" w:rsidP="00667AB5">
      <w:pPr>
        <w:spacing w:before="40" w:after="40"/>
        <w:ind w:left="1701" w:right="850"/>
        <w:jc w:val="both"/>
        <w:rPr>
          <w:sz w:val="28"/>
          <w:szCs w:val="28"/>
        </w:rPr>
      </w:pPr>
      <w:r w:rsidRPr="003D111C">
        <w:rPr>
          <w:sz w:val="28"/>
          <w:szCs w:val="28"/>
        </w:rPr>
        <w:t>14. Не использует доверенную тайну в своих целях.</w:t>
      </w:r>
    </w:p>
    <w:p w:rsidR="003D111C" w:rsidRPr="003D111C" w:rsidRDefault="003D111C" w:rsidP="00667AB5">
      <w:pPr>
        <w:spacing w:before="40" w:after="40"/>
        <w:ind w:left="1701" w:right="850"/>
        <w:jc w:val="both"/>
        <w:rPr>
          <w:sz w:val="28"/>
          <w:szCs w:val="28"/>
        </w:rPr>
      </w:pPr>
      <w:r w:rsidRPr="003D111C">
        <w:rPr>
          <w:sz w:val="28"/>
          <w:szCs w:val="28"/>
        </w:rPr>
        <w:t>15. Не стремиться переделать друга по своему образцу.</w:t>
      </w:r>
    </w:p>
    <w:p w:rsidR="003D111C" w:rsidRPr="003D111C" w:rsidRDefault="003D111C" w:rsidP="00667AB5">
      <w:pPr>
        <w:spacing w:before="40" w:after="40"/>
        <w:ind w:left="1701" w:right="850"/>
        <w:jc w:val="both"/>
        <w:rPr>
          <w:sz w:val="28"/>
          <w:szCs w:val="28"/>
        </w:rPr>
      </w:pPr>
      <w:r w:rsidRPr="003D111C">
        <w:rPr>
          <w:sz w:val="28"/>
          <w:szCs w:val="28"/>
        </w:rPr>
        <w:t>16. Не предает в трудную минуту.</w:t>
      </w:r>
    </w:p>
    <w:p w:rsidR="003D111C" w:rsidRPr="003D111C" w:rsidRDefault="003D111C" w:rsidP="00667AB5">
      <w:pPr>
        <w:spacing w:before="40" w:after="40"/>
        <w:ind w:left="1701" w:right="850"/>
        <w:jc w:val="both"/>
        <w:rPr>
          <w:sz w:val="28"/>
          <w:szCs w:val="28"/>
        </w:rPr>
      </w:pPr>
      <w:r w:rsidRPr="003D111C">
        <w:rPr>
          <w:sz w:val="28"/>
          <w:szCs w:val="28"/>
        </w:rPr>
        <w:t>17. Доверяет свои самые сокровенные мысли.</w:t>
      </w:r>
    </w:p>
    <w:p w:rsidR="003D111C" w:rsidRPr="003D111C" w:rsidRDefault="003D111C" w:rsidP="00667AB5">
      <w:pPr>
        <w:spacing w:before="40" w:after="40"/>
        <w:ind w:left="1701" w:right="850"/>
        <w:jc w:val="both"/>
        <w:rPr>
          <w:sz w:val="28"/>
          <w:szCs w:val="28"/>
        </w:rPr>
      </w:pPr>
      <w:r w:rsidRPr="003D111C">
        <w:rPr>
          <w:sz w:val="28"/>
          <w:szCs w:val="28"/>
        </w:rPr>
        <w:t>18. Понимает состояние и настроение друга.</w:t>
      </w:r>
    </w:p>
    <w:p w:rsidR="003D111C" w:rsidRPr="003D111C" w:rsidRDefault="003D111C" w:rsidP="00667AB5">
      <w:pPr>
        <w:spacing w:before="40" w:after="40"/>
        <w:ind w:left="1701" w:right="850"/>
        <w:jc w:val="both"/>
        <w:rPr>
          <w:sz w:val="28"/>
          <w:szCs w:val="28"/>
        </w:rPr>
      </w:pPr>
      <w:r w:rsidRPr="003D111C">
        <w:rPr>
          <w:sz w:val="28"/>
          <w:szCs w:val="28"/>
        </w:rPr>
        <w:t>19. Уверен в своем друге.</w:t>
      </w:r>
    </w:p>
    <w:p w:rsidR="003D111C" w:rsidRPr="003D111C" w:rsidRDefault="003D111C" w:rsidP="00667AB5">
      <w:pPr>
        <w:spacing w:before="40" w:after="40"/>
        <w:ind w:left="1701" w:right="850"/>
        <w:jc w:val="both"/>
        <w:rPr>
          <w:sz w:val="28"/>
          <w:szCs w:val="28"/>
        </w:rPr>
      </w:pPr>
      <w:r w:rsidRPr="003D111C">
        <w:rPr>
          <w:sz w:val="28"/>
          <w:szCs w:val="28"/>
        </w:rPr>
        <w:t>20. Искренен в общении.</w:t>
      </w:r>
    </w:p>
    <w:p w:rsidR="003D111C" w:rsidRPr="003D111C" w:rsidRDefault="003D111C" w:rsidP="00667AB5">
      <w:pPr>
        <w:spacing w:before="40" w:after="40"/>
        <w:ind w:left="1701" w:right="850"/>
        <w:jc w:val="both"/>
        <w:rPr>
          <w:sz w:val="28"/>
          <w:szCs w:val="28"/>
        </w:rPr>
      </w:pPr>
      <w:r w:rsidRPr="003D111C">
        <w:rPr>
          <w:sz w:val="28"/>
          <w:szCs w:val="28"/>
        </w:rPr>
        <w:t>21. Первым прощает ошибки друга.</w:t>
      </w:r>
    </w:p>
    <w:p w:rsidR="003D111C" w:rsidRPr="003D111C" w:rsidRDefault="003D111C" w:rsidP="00667AB5">
      <w:pPr>
        <w:spacing w:before="40" w:after="40"/>
        <w:ind w:left="1701" w:right="850"/>
        <w:jc w:val="both"/>
        <w:rPr>
          <w:sz w:val="28"/>
          <w:szCs w:val="28"/>
        </w:rPr>
      </w:pPr>
      <w:r w:rsidRPr="003D111C">
        <w:rPr>
          <w:sz w:val="28"/>
          <w:szCs w:val="28"/>
        </w:rPr>
        <w:t>22. Радуется успехам и достижениям друга.</w:t>
      </w:r>
    </w:p>
    <w:p w:rsidR="003D111C" w:rsidRPr="003D111C" w:rsidRDefault="003D111C" w:rsidP="00667AB5">
      <w:pPr>
        <w:spacing w:before="40" w:after="40"/>
        <w:ind w:left="1701" w:right="850"/>
        <w:jc w:val="both"/>
        <w:rPr>
          <w:sz w:val="28"/>
          <w:szCs w:val="28"/>
        </w:rPr>
      </w:pPr>
      <w:r w:rsidRPr="003D111C">
        <w:rPr>
          <w:sz w:val="28"/>
          <w:szCs w:val="28"/>
        </w:rPr>
        <w:t>23. Не забывает поздравить друга.</w:t>
      </w:r>
    </w:p>
    <w:p w:rsidR="003D111C" w:rsidRPr="003D111C" w:rsidRDefault="003D111C" w:rsidP="00667AB5">
      <w:pPr>
        <w:spacing w:before="40" w:after="40"/>
        <w:ind w:left="1701" w:right="850"/>
        <w:jc w:val="both"/>
        <w:rPr>
          <w:sz w:val="28"/>
          <w:szCs w:val="28"/>
        </w:rPr>
      </w:pPr>
      <w:r w:rsidRPr="003D111C">
        <w:rPr>
          <w:sz w:val="28"/>
          <w:szCs w:val="28"/>
        </w:rPr>
        <w:t>24. Помнит о друге, когда того нет рядом.</w:t>
      </w:r>
    </w:p>
    <w:p w:rsidR="003D111C" w:rsidRPr="003D111C" w:rsidRDefault="003D111C" w:rsidP="00667AB5">
      <w:pPr>
        <w:spacing w:before="40" w:after="40"/>
        <w:ind w:left="1701" w:right="850"/>
        <w:jc w:val="both"/>
        <w:rPr>
          <w:sz w:val="28"/>
          <w:szCs w:val="28"/>
        </w:rPr>
      </w:pPr>
      <w:r w:rsidRPr="003D111C">
        <w:rPr>
          <w:sz w:val="28"/>
          <w:szCs w:val="28"/>
        </w:rPr>
        <w:t>25. Может сказать другу то, что думает.</w:t>
      </w:r>
    </w:p>
    <w:p w:rsidR="003D111C" w:rsidRPr="003D111C" w:rsidRDefault="003D111C" w:rsidP="00667AB5">
      <w:pPr>
        <w:spacing w:before="40" w:after="40"/>
        <w:ind w:left="1701" w:right="850"/>
        <w:jc w:val="both"/>
        <w:rPr>
          <w:sz w:val="28"/>
          <w:szCs w:val="28"/>
        </w:rPr>
      </w:pPr>
      <w:r w:rsidRPr="003D111C">
        <w:rPr>
          <w:i/>
          <w:iCs/>
          <w:sz w:val="28"/>
          <w:szCs w:val="28"/>
        </w:rPr>
        <w:t>Обработка результатов:</w:t>
      </w:r>
    </w:p>
    <w:p w:rsidR="003D111C" w:rsidRPr="003D111C" w:rsidRDefault="003D111C" w:rsidP="00667AB5">
      <w:pPr>
        <w:spacing w:before="40" w:after="40"/>
        <w:ind w:left="1701" w:right="850"/>
        <w:jc w:val="both"/>
        <w:rPr>
          <w:sz w:val="28"/>
          <w:szCs w:val="28"/>
        </w:rPr>
      </w:pPr>
      <w:r w:rsidRPr="003D111C">
        <w:rPr>
          <w:sz w:val="28"/>
          <w:szCs w:val="28"/>
        </w:rPr>
        <w:lastRenderedPageBreak/>
        <w:t>За каждый ответ «да» поставьте себе 2 балла, за ответ «не знаю» – по 1 баллу, а за ответ «нет» – 0 баллов. Сложите полученные очки.</w:t>
      </w:r>
    </w:p>
    <w:p w:rsidR="003D111C" w:rsidRPr="003D111C" w:rsidRDefault="003D111C" w:rsidP="00667AB5">
      <w:pPr>
        <w:spacing w:before="40" w:after="40"/>
        <w:ind w:left="1701" w:right="850"/>
        <w:jc w:val="both"/>
        <w:rPr>
          <w:sz w:val="28"/>
          <w:szCs w:val="28"/>
        </w:rPr>
      </w:pPr>
      <w:r w:rsidRPr="003D111C">
        <w:rPr>
          <w:i/>
          <w:iCs/>
          <w:sz w:val="28"/>
          <w:szCs w:val="28"/>
        </w:rPr>
        <w:t>От 0 до 14 баллов.</w:t>
      </w:r>
      <w:r w:rsidRPr="003D111C">
        <w:rPr>
          <w:sz w:val="28"/>
          <w:szCs w:val="28"/>
        </w:rPr>
        <w:t xml:space="preserve"> Вы еще не оценили до конца всех прелестей и достоинств дружбы. Скорее всего, вы не доверяете людям, поэтому с вами трудно дружить. </w:t>
      </w:r>
    </w:p>
    <w:p w:rsidR="003D111C" w:rsidRPr="003D111C" w:rsidRDefault="003D111C" w:rsidP="00667AB5">
      <w:pPr>
        <w:spacing w:before="40" w:after="40"/>
        <w:ind w:left="1701" w:right="850"/>
        <w:jc w:val="both"/>
        <w:rPr>
          <w:sz w:val="28"/>
          <w:szCs w:val="28"/>
        </w:rPr>
      </w:pPr>
      <w:r w:rsidRPr="003D111C">
        <w:rPr>
          <w:i/>
          <w:iCs/>
          <w:sz w:val="28"/>
          <w:szCs w:val="28"/>
        </w:rPr>
        <w:t>От 15 до 35 баллов.</w:t>
      </w:r>
      <w:r w:rsidRPr="003D111C">
        <w:rPr>
          <w:sz w:val="28"/>
          <w:szCs w:val="28"/>
        </w:rPr>
        <w:t xml:space="preserve"> У вас есть опыт дружбы, но есть и ошибки. Хорошо, что вы верите в настоящую дружбу и готовы дружить.</w:t>
      </w:r>
    </w:p>
    <w:p w:rsidR="003D111C" w:rsidRPr="003D111C" w:rsidRDefault="003D111C" w:rsidP="00667AB5">
      <w:pPr>
        <w:spacing w:before="40" w:after="40"/>
        <w:ind w:left="1701" w:right="850"/>
        <w:jc w:val="both"/>
        <w:rPr>
          <w:sz w:val="28"/>
          <w:szCs w:val="28"/>
        </w:rPr>
      </w:pPr>
      <w:r w:rsidRPr="003D111C">
        <w:rPr>
          <w:i/>
          <w:iCs/>
          <w:sz w:val="28"/>
          <w:szCs w:val="28"/>
        </w:rPr>
        <w:t xml:space="preserve">От 35 до 50 баллов. </w:t>
      </w:r>
      <w:r w:rsidRPr="003D111C">
        <w:rPr>
          <w:sz w:val="28"/>
          <w:szCs w:val="28"/>
        </w:rPr>
        <w:t>Вы настоящий друг, верный и преданный. С вами тепло и радостно, ваши друзья чувствуют себя спокойно и надежно, доверяют вам, и вы платите им тем же.</w:t>
      </w:r>
    </w:p>
    <w:p w:rsidR="00BE64EE" w:rsidRPr="00820DF2" w:rsidRDefault="00BE64EE" w:rsidP="00820DF2">
      <w:pPr>
        <w:spacing w:before="120"/>
        <w:ind w:left="360"/>
        <w:rPr>
          <w:sz w:val="28"/>
          <w:szCs w:val="28"/>
        </w:rPr>
      </w:pPr>
    </w:p>
    <w:p w:rsidR="00C27BC2" w:rsidRDefault="00C27BC2" w:rsidP="00820DF2">
      <w:pPr>
        <w:spacing w:before="120"/>
        <w:ind w:left="360"/>
        <w:rPr>
          <w:sz w:val="28"/>
          <w:szCs w:val="28"/>
        </w:rPr>
        <w:sectPr w:rsidR="00C27BC2" w:rsidSect="003D111C">
          <w:pgSz w:w="11906" w:h="16838"/>
          <w:pgMar w:top="1134" w:right="1701" w:bottom="1134" w:left="851" w:header="720" w:footer="720" w:gutter="0"/>
          <w:cols w:space="720"/>
          <w:docGrid w:linePitch="360"/>
        </w:sectPr>
      </w:pPr>
    </w:p>
    <w:p w:rsidR="00BE64EE" w:rsidRPr="00BD0A01" w:rsidRDefault="00BE64EE" w:rsidP="00BD0A01">
      <w:pPr>
        <w:shd w:val="clear" w:color="auto" w:fill="FFFFFF"/>
        <w:tabs>
          <w:tab w:val="left" w:pos="9000"/>
        </w:tabs>
        <w:suppressAutoHyphens/>
        <w:spacing w:before="40" w:after="40"/>
        <w:ind w:left="1701" w:right="850"/>
        <w:jc w:val="both"/>
        <w:rPr>
          <w:b/>
          <w:bCs/>
          <w:sz w:val="28"/>
          <w:szCs w:val="28"/>
        </w:rPr>
      </w:pPr>
      <w:r w:rsidRPr="00BD0A01">
        <w:rPr>
          <w:b/>
          <w:bCs/>
          <w:spacing w:val="-6"/>
          <w:sz w:val="28"/>
          <w:szCs w:val="28"/>
        </w:rPr>
        <w:lastRenderedPageBreak/>
        <w:t xml:space="preserve">2.4. ПРОГРАММА ФОРМИРОВАНИЯ ЭКОЛОГИЧЕСКОЙ КУЛЬТУРЫ ЗДОРОВОГО И </w:t>
      </w:r>
      <w:r w:rsidRPr="00BD0A01">
        <w:rPr>
          <w:b/>
          <w:bCs/>
          <w:sz w:val="28"/>
          <w:szCs w:val="28"/>
        </w:rPr>
        <w:t>БЕЗОПАСНОГО ОБРАЗА ЖИЗНИ</w:t>
      </w:r>
    </w:p>
    <w:p w:rsidR="00BE64EE" w:rsidRPr="00BD0A01" w:rsidRDefault="00BE64EE" w:rsidP="00BD0A01">
      <w:pPr>
        <w:shd w:val="clear" w:color="auto" w:fill="FFFFFF"/>
        <w:tabs>
          <w:tab w:val="left" w:pos="9000"/>
        </w:tabs>
        <w:spacing w:before="40" w:after="40"/>
        <w:ind w:left="1701" w:right="850"/>
        <w:jc w:val="center"/>
        <w:rPr>
          <w:b/>
          <w:bCs/>
          <w:i/>
          <w:iCs/>
          <w:spacing w:val="-1"/>
          <w:sz w:val="28"/>
          <w:szCs w:val="28"/>
        </w:rPr>
      </w:pPr>
      <w:r w:rsidRPr="00BD0A01">
        <w:rPr>
          <w:b/>
          <w:bCs/>
          <w:i/>
          <w:iCs/>
          <w:spacing w:val="-1"/>
          <w:sz w:val="28"/>
          <w:szCs w:val="28"/>
        </w:rPr>
        <w:t>Пояснительная записка</w:t>
      </w:r>
    </w:p>
    <w:p w:rsidR="00BE64EE" w:rsidRPr="00BD0A01" w:rsidRDefault="00BD0A01" w:rsidP="00BD0A01">
      <w:pPr>
        <w:pStyle w:val="a3"/>
        <w:tabs>
          <w:tab w:val="left" w:pos="9000"/>
        </w:tabs>
        <w:spacing w:before="40" w:after="40" w:line="240" w:lineRule="auto"/>
        <w:ind w:left="1701" w:right="850" w:firstLine="0"/>
        <w:rPr>
          <w:rStyle w:val="Zag11"/>
          <w:rFonts w:ascii="Times New Roman" w:hAnsi="Times New Roman"/>
          <w:color w:val="auto"/>
          <w:sz w:val="28"/>
          <w:szCs w:val="28"/>
        </w:rPr>
      </w:pPr>
      <w:r>
        <w:rPr>
          <w:rStyle w:val="Zag11"/>
          <w:rFonts w:ascii="Times New Roman" w:hAnsi="Times New Roman"/>
          <w:color w:val="auto"/>
          <w:sz w:val="28"/>
          <w:szCs w:val="28"/>
        </w:rPr>
        <w:t xml:space="preserve">       </w:t>
      </w:r>
      <w:r w:rsidR="00BE64EE" w:rsidRPr="00BD0A01">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00BE64EE" w:rsidRPr="00BD0A01">
        <w:rPr>
          <w:rStyle w:val="Zag11"/>
          <w:rFonts w:ascii="Times New Roman" w:hAnsi="Times New Roman"/>
          <w:color w:val="auto"/>
          <w:spacing w:val="2"/>
          <w:sz w:val="28"/>
          <w:szCs w:val="28"/>
        </w:rPr>
        <w:t>у обучающихся знаний, установок, личностных ориентиров и</w:t>
      </w:r>
      <w:r w:rsidR="00BE64EE" w:rsidRPr="00BD0A01">
        <w:rPr>
          <w:rStyle w:val="Zag11"/>
          <w:rFonts w:ascii="Times New Roman" w:hAnsi="Times New Roman"/>
          <w:color w:val="auto"/>
          <w:sz w:val="28"/>
          <w:szCs w:val="28"/>
        </w:rPr>
        <w:t xml:space="preserve">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BE64EE" w:rsidRPr="00BD0A01" w:rsidRDefault="00BD0A01" w:rsidP="00BD0A01">
      <w:pPr>
        <w:pStyle w:val="a3"/>
        <w:tabs>
          <w:tab w:val="left" w:pos="9000"/>
        </w:tabs>
        <w:spacing w:before="40" w:after="40" w:line="240" w:lineRule="auto"/>
        <w:ind w:left="1701" w:right="850" w:firstLine="0"/>
        <w:rPr>
          <w:rStyle w:val="Zag11"/>
          <w:rFonts w:ascii="Times New Roman" w:hAnsi="Times New Roman"/>
          <w:color w:val="auto"/>
          <w:spacing w:val="2"/>
          <w:sz w:val="28"/>
          <w:szCs w:val="28"/>
        </w:rPr>
      </w:pPr>
      <w:r>
        <w:rPr>
          <w:rStyle w:val="Zag11"/>
          <w:rFonts w:ascii="Times New Roman" w:hAnsi="Times New Roman"/>
          <w:color w:val="auto"/>
          <w:spacing w:val="2"/>
          <w:sz w:val="28"/>
          <w:szCs w:val="28"/>
        </w:rPr>
        <w:t xml:space="preserve">       </w:t>
      </w:r>
      <w:r w:rsidR="00BE64EE" w:rsidRPr="00BD0A01">
        <w:rPr>
          <w:rStyle w:val="Zag11"/>
          <w:rFonts w:ascii="Times New Roman" w:hAnsi="Times New Roman"/>
          <w:color w:val="auto"/>
          <w:spacing w:val="2"/>
          <w:sz w:val="28"/>
          <w:szCs w:val="28"/>
        </w:rPr>
        <w:t>Программа построена на основе общенациональных цен</w:t>
      </w:r>
      <w:r w:rsidR="00BE64EE" w:rsidRPr="00BD0A01">
        <w:rPr>
          <w:rStyle w:val="Zag11"/>
          <w:rFonts w:ascii="Times New Roman" w:hAnsi="Times New Roman"/>
          <w:color w:val="auto"/>
          <w:sz w:val="28"/>
          <w:szCs w:val="28"/>
        </w:rPr>
        <w:t xml:space="preserve">ностей российского общества, таких, как гражданственность, </w:t>
      </w:r>
      <w:r w:rsidR="00BE64EE" w:rsidRPr="00BD0A01">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00BE64EE" w:rsidRPr="00BD0A01">
        <w:rPr>
          <w:rStyle w:val="Zag11"/>
          <w:rFonts w:ascii="Times New Roman" w:hAnsi="Times New Roman"/>
          <w:color w:val="auto"/>
          <w:sz w:val="28"/>
          <w:szCs w:val="28"/>
        </w:rPr>
        <w:t xml:space="preserve">экологическую грамотность, действовать предусмотрительно, </w:t>
      </w:r>
      <w:r w:rsidR="00BE64EE" w:rsidRPr="00BD0A01">
        <w:rPr>
          <w:rStyle w:val="Zag11"/>
          <w:rFonts w:ascii="Times New Roman" w:hAnsi="Times New Roman"/>
          <w:color w:val="auto"/>
          <w:spacing w:val="2"/>
          <w:sz w:val="28"/>
          <w:szCs w:val="28"/>
        </w:rPr>
        <w:t>осознанно придерживаться здорового и экологически без</w:t>
      </w:r>
      <w:r w:rsidR="00BE64EE" w:rsidRPr="00BD0A01">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00BE64EE" w:rsidRPr="00BD0A01">
        <w:rPr>
          <w:rStyle w:val="Zag11"/>
          <w:rFonts w:ascii="Times New Roman" w:hAnsi="Times New Roman"/>
          <w:color w:val="auto"/>
          <w:spacing w:val="2"/>
          <w:sz w:val="28"/>
          <w:szCs w:val="28"/>
        </w:rPr>
        <w:t xml:space="preserve">информации, красоты, здоровья, материального благополучия. </w:t>
      </w:r>
    </w:p>
    <w:p w:rsidR="00BE64EE" w:rsidRPr="00BD0A01" w:rsidRDefault="00BD0A01" w:rsidP="00BD0A01">
      <w:pPr>
        <w:tabs>
          <w:tab w:val="left" w:pos="9000"/>
        </w:tabs>
        <w:spacing w:before="40" w:after="40"/>
        <w:ind w:left="1701" w:right="850"/>
        <w:jc w:val="both"/>
        <w:rPr>
          <w:sz w:val="28"/>
          <w:szCs w:val="28"/>
        </w:rPr>
      </w:pPr>
      <w:r>
        <w:rPr>
          <w:sz w:val="28"/>
          <w:szCs w:val="28"/>
        </w:rPr>
        <w:t xml:space="preserve">       </w:t>
      </w:r>
      <w:r w:rsidR="00BE64EE" w:rsidRPr="00BD0A01">
        <w:rPr>
          <w:sz w:val="28"/>
          <w:szCs w:val="28"/>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BE64EE" w:rsidRPr="003C5F01" w:rsidRDefault="00BE64EE" w:rsidP="003820C4">
      <w:pPr>
        <w:numPr>
          <w:ilvl w:val="0"/>
          <w:numId w:val="375"/>
        </w:numPr>
        <w:spacing w:before="40" w:after="40"/>
        <w:ind w:right="850"/>
        <w:jc w:val="both"/>
        <w:rPr>
          <w:iCs/>
          <w:sz w:val="28"/>
          <w:szCs w:val="28"/>
        </w:rPr>
      </w:pPr>
      <w:r w:rsidRPr="003C5F01">
        <w:rPr>
          <w:iCs/>
          <w:sz w:val="28"/>
          <w:szCs w:val="28"/>
        </w:rPr>
        <w:t>Закон Российской Федерации «Об образовании»;</w:t>
      </w:r>
    </w:p>
    <w:p w:rsidR="00BD0A01" w:rsidRPr="003C5F01" w:rsidRDefault="00BE64EE" w:rsidP="003820C4">
      <w:pPr>
        <w:numPr>
          <w:ilvl w:val="0"/>
          <w:numId w:val="375"/>
        </w:numPr>
        <w:spacing w:before="40" w:after="40"/>
        <w:ind w:right="850"/>
        <w:jc w:val="both"/>
        <w:rPr>
          <w:iCs/>
          <w:sz w:val="28"/>
          <w:szCs w:val="28"/>
        </w:rPr>
      </w:pPr>
      <w:r w:rsidRPr="003C5F01">
        <w:rPr>
          <w:iCs/>
          <w:sz w:val="28"/>
          <w:szCs w:val="28"/>
        </w:rPr>
        <w:t>Федеральный государственный образовательный стандарт начального общего образования;</w:t>
      </w:r>
    </w:p>
    <w:p w:rsidR="00BE64EE" w:rsidRPr="003C5F01" w:rsidRDefault="00BE64EE" w:rsidP="003820C4">
      <w:pPr>
        <w:numPr>
          <w:ilvl w:val="0"/>
          <w:numId w:val="375"/>
        </w:numPr>
        <w:spacing w:before="40" w:after="40"/>
        <w:ind w:right="850"/>
        <w:jc w:val="both"/>
        <w:rPr>
          <w:iCs/>
          <w:sz w:val="28"/>
          <w:szCs w:val="28"/>
        </w:rPr>
      </w:pPr>
      <w:r w:rsidRPr="003C5F01">
        <w:rPr>
          <w:iCs/>
          <w:sz w:val="28"/>
          <w:szCs w:val="28"/>
        </w:rPr>
        <w:t>СанПиН 2.4.2.2821-10 "Санитарно-эпидемиологические требования к условиям и организации обучения в общеобразовательных учреждениях"</w:t>
      </w:r>
    </w:p>
    <w:p w:rsidR="00BE64EE" w:rsidRPr="003C5F01" w:rsidRDefault="00BE64EE" w:rsidP="003820C4">
      <w:pPr>
        <w:numPr>
          <w:ilvl w:val="0"/>
          <w:numId w:val="375"/>
        </w:numPr>
        <w:spacing w:before="40" w:after="40"/>
        <w:ind w:right="850"/>
        <w:jc w:val="both"/>
        <w:rPr>
          <w:iCs/>
          <w:sz w:val="28"/>
          <w:szCs w:val="28"/>
        </w:rPr>
      </w:pPr>
      <w:r w:rsidRPr="003C5F01">
        <w:rPr>
          <w:iCs/>
          <w:sz w:val="28"/>
          <w:szCs w:val="28"/>
        </w:rPr>
        <w:t>Гигиенические требования к условиям реализации основной образовательной программы начального общего образования (2009 г.);</w:t>
      </w:r>
    </w:p>
    <w:p w:rsidR="00BE64EE" w:rsidRPr="00BD0A01" w:rsidRDefault="00BE64EE" w:rsidP="00BD0A01">
      <w:pPr>
        <w:tabs>
          <w:tab w:val="left" w:pos="9000"/>
        </w:tabs>
        <w:autoSpaceDE w:val="0"/>
        <w:spacing w:before="40" w:after="40"/>
        <w:ind w:left="1701" w:right="850" w:firstLine="567"/>
        <w:jc w:val="both"/>
        <w:rPr>
          <w:sz w:val="28"/>
          <w:szCs w:val="28"/>
        </w:rPr>
      </w:pPr>
      <w:r w:rsidRPr="00BD0A01">
        <w:rPr>
          <w:sz w:val="28"/>
          <w:szCs w:val="28"/>
        </w:rPr>
        <w:t xml:space="preserve">Программа формирования экологической культуры здорового и безопасного образа жизни на ступени начального общего образования cформирована с учётом </w:t>
      </w:r>
      <w:r w:rsidRPr="00BD0A01">
        <w:rPr>
          <w:b/>
          <w:bCs/>
          <w:sz w:val="28"/>
          <w:szCs w:val="28"/>
        </w:rPr>
        <w:lastRenderedPageBreak/>
        <w:t>факторов</w:t>
      </w:r>
      <w:r w:rsidRPr="00BD0A01">
        <w:rPr>
          <w:sz w:val="28"/>
          <w:szCs w:val="28"/>
        </w:rPr>
        <w:t>, оказывающих существенное влияние на состояние здоровья детей:</w:t>
      </w:r>
    </w:p>
    <w:p w:rsidR="00BE64EE" w:rsidRPr="003C5F01" w:rsidRDefault="00BE64EE" w:rsidP="003820C4">
      <w:pPr>
        <w:numPr>
          <w:ilvl w:val="0"/>
          <w:numId w:val="375"/>
        </w:numPr>
        <w:spacing w:before="40" w:after="40"/>
        <w:ind w:right="850"/>
        <w:jc w:val="both"/>
        <w:rPr>
          <w:iCs/>
          <w:sz w:val="28"/>
          <w:szCs w:val="28"/>
        </w:rPr>
      </w:pPr>
      <w:r w:rsidRPr="003C5F01">
        <w:rPr>
          <w:iCs/>
          <w:sz w:val="28"/>
          <w:szCs w:val="28"/>
        </w:rPr>
        <w:t>неблагоприятные социальные, экономические и экологические условия;</w:t>
      </w:r>
    </w:p>
    <w:p w:rsidR="00BE64EE" w:rsidRPr="003C5F01" w:rsidRDefault="00BE64EE" w:rsidP="003820C4">
      <w:pPr>
        <w:numPr>
          <w:ilvl w:val="0"/>
          <w:numId w:val="375"/>
        </w:numPr>
        <w:spacing w:before="40" w:after="40"/>
        <w:ind w:right="850"/>
        <w:jc w:val="both"/>
        <w:rPr>
          <w:iCs/>
          <w:sz w:val="28"/>
          <w:szCs w:val="28"/>
        </w:rPr>
      </w:pPr>
      <w:r w:rsidRPr="003C5F01">
        <w:rPr>
          <w:iCs/>
          <w:sz w:val="28"/>
          <w:szCs w:val="28"/>
        </w:rPr>
        <w:t>факторы риска, имеющие место в ОУ, которые приводят к дальнейшему ухудшению здоровья детей и подростков от первого к последнему году обучения;</w:t>
      </w:r>
    </w:p>
    <w:p w:rsidR="00BE64EE" w:rsidRPr="003C5F01" w:rsidRDefault="00BE64EE" w:rsidP="003820C4">
      <w:pPr>
        <w:numPr>
          <w:ilvl w:val="0"/>
          <w:numId w:val="375"/>
        </w:numPr>
        <w:spacing w:before="40" w:after="40"/>
        <w:ind w:right="850"/>
        <w:jc w:val="both"/>
        <w:rPr>
          <w:iCs/>
          <w:sz w:val="28"/>
          <w:szCs w:val="28"/>
        </w:rPr>
      </w:pPr>
      <w:r w:rsidRPr="003C5F01">
        <w:rPr>
          <w:iCs/>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w:t>
      </w:r>
    </w:p>
    <w:p w:rsidR="00BE64EE" w:rsidRPr="003C5F01" w:rsidRDefault="00BE64EE" w:rsidP="003820C4">
      <w:pPr>
        <w:numPr>
          <w:ilvl w:val="0"/>
          <w:numId w:val="375"/>
        </w:numPr>
        <w:spacing w:before="40" w:after="40"/>
        <w:ind w:right="850"/>
        <w:jc w:val="both"/>
        <w:rPr>
          <w:iCs/>
          <w:sz w:val="28"/>
          <w:szCs w:val="28"/>
        </w:rPr>
      </w:pPr>
      <w:r w:rsidRPr="003C5F01">
        <w:rPr>
          <w:iCs/>
          <w:sz w:val="28"/>
          <w:szCs w:val="28"/>
        </w:rPr>
        <w:t>активно формируемые в младшем школьном возрасте комплексы знаний, установок, правил поведения, привычек;</w:t>
      </w:r>
    </w:p>
    <w:p w:rsidR="00BE64EE" w:rsidRPr="003C5F01" w:rsidRDefault="00BE64EE" w:rsidP="003820C4">
      <w:pPr>
        <w:numPr>
          <w:ilvl w:val="0"/>
          <w:numId w:val="375"/>
        </w:numPr>
        <w:spacing w:before="40" w:after="40"/>
        <w:ind w:right="850"/>
        <w:jc w:val="both"/>
        <w:rPr>
          <w:iCs/>
          <w:sz w:val="28"/>
          <w:szCs w:val="28"/>
        </w:rPr>
      </w:pPr>
      <w:r w:rsidRPr="003C5F01">
        <w:rPr>
          <w:iCs/>
          <w:sz w:val="28"/>
          <w:szCs w:val="28"/>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 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 </w:t>
      </w:r>
    </w:p>
    <w:p w:rsidR="00BE64EE" w:rsidRPr="00BD0A01" w:rsidRDefault="00BE64EE" w:rsidP="00BD0A01">
      <w:pPr>
        <w:tabs>
          <w:tab w:val="left" w:pos="567"/>
          <w:tab w:val="left" w:pos="9000"/>
        </w:tabs>
        <w:autoSpaceDE w:val="0"/>
        <w:spacing w:before="40" w:after="40"/>
        <w:ind w:left="1701" w:right="850" w:firstLine="567"/>
        <w:jc w:val="both"/>
        <w:rPr>
          <w:sz w:val="28"/>
          <w:szCs w:val="28"/>
        </w:rPr>
      </w:pPr>
      <w:r w:rsidRPr="00BD0A01">
        <w:rPr>
          <w:sz w:val="28"/>
          <w:szCs w:val="28"/>
        </w:rPr>
        <w:t xml:space="preserve">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ОУ, </w:t>
      </w:r>
      <w:r w:rsidRPr="00BD0A01">
        <w:rPr>
          <w:sz w:val="28"/>
          <w:szCs w:val="28"/>
        </w:rPr>
        <w:lastRenderedPageBreak/>
        <w:t>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3C5F01" w:rsidRDefault="003C5F01" w:rsidP="00BD0A01">
      <w:pPr>
        <w:tabs>
          <w:tab w:val="left" w:pos="9000"/>
        </w:tabs>
        <w:autoSpaceDE w:val="0"/>
        <w:spacing w:before="40" w:after="40"/>
        <w:ind w:left="1701" w:right="850"/>
        <w:jc w:val="both"/>
        <w:rPr>
          <w:sz w:val="28"/>
          <w:szCs w:val="28"/>
        </w:rPr>
      </w:pPr>
      <w:r>
        <w:rPr>
          <w:sz w:val="28"/>
          <w:szCs w:val="28"/>
        </w:rPr>
        <w:t xml:space="preserve">         </w:t>
      </w:r>
      <w:r w:rsidR="00BE64EE" w:rsidRPr="00BD0A01">
        <w:rPr>
          <w:sz w:val="28"/>
          <w:szCs w:val="28"/>
        </w:rPr>
        <w:t>Программа формирования экологической культуры, здорового и безопасного образа жизни направлена на: </w:t>
      </w:r>
    </w:p>
    <w:p w:rsidR="003C5F01" w:rsidRDefault="00BE64EE" w:rsidP="003820C4">
      <w:pPr>
        <w:numPr>
          <w:ilvl w:val="0"/>
          <w:numId w:val="375"/>
        </w:numPr>
        <w:spacing w:before="40" w:after="40"/>
        <w:ind w:right="850"/>
        <w:jc w:val="both"/>
        <w:rPr>
          <w:iCs/>
          <w:sz w:val="28"/>
          <w:szCs w:val="28"/>
        </w:rPr>
      </w:pPr>
      <w:r w:rsidRPr="003C5F01">
        <w:rPr>
          <w:iCs/>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w:t>
      </w:r>
      <w:r w:rsidR="003C5F01">
        <w:rPr>
          <w:iCs/>
          <w:sz w:val="28"/>
          <w:szCs w:val="28"/>
        </w:rPr>
        <w:t>века и окружающей среды; </w:t>
      </w:r>
    </w:p>
    <w:p w:rsidR="003C5F01" w:rsidRDefault="00BE64EE" w:rsidP="003820C4">
      <w:pPr>
        <w:numPr>
          <w:ilvl w:val="0"/>
          <w:numId w:val="375"/>
        </w:numPr>
        <w:spacing w:before="40" w:after="40"/>
        <w:ind w:right="850"/>
        <w:jc w:val="both"/>
        <w:rPr>
          <w:iCs/>
          <w:sz w:val="28"/>
          <w:szCs w:val="28"/>
        </w:rPr>
      </w:pPr>
      <w:r w:rsidRPr="003C5F01">
        <w:rPr>
          <w:iCs/>
          <w:sz w:val="28"/>
          <w:szCs w:val="28"/>
        </w:rPr>
        <w:t>пробуждение в детях желания заботиться о сво</w:t>
      </w:r>
      <w:r w:rsidR="003C5F01">
        <w:rPr>
          <w:iCs/>
          <w:sz w:val="28"/>
          <w:szCs w:val="28"/>
        </w:rPr>
        <w:t>ё</w:t>
      </w:r>
      <w:r w:rsidRPr="003C5F01">
        <w:rPr>
          <w:iCs/>
          <w:sz w:val="28"/>
          <w:szCs w:val="28"/>
        </w:rPr>
        <w:t>м здоровье пут</w:t>
      </w:r>
      <w:r w:rsidR="003C5F01">
        <w:rPr>
          <w:iCs/>
          <w:sz w:val="28"/>
          <w:szCs w:val="28"/>
        </w:rPr>
        <w:t>ё</w:t>
      </w:r>
      <w:r w:rsidRPr="003C5F01">
        <w:rPr>
          <w:iCs/>
          <w:sz w:val="28"/>
          <w:szCs w:val="28"/>
        </w:rPr>
        <w:t>м соблюдения правил здорового образа жизни и организации здоровьесберегающего х</w:t>
      </w:r>
      <w:r w:rsidR="003C5F01">
        <w:rPr>
          <w:iCs/>
          <w:sz w:val="28"/>
          <w:szCs w:val="28"/>
        </w:rPr>
        <w:t>арактера учебной деятельности и общения; </w:t>
      </w:r>
    </w:p>
    <w:p w:rsidR="003C5F01" w:rsidRDefault="00BE64EE" w:rsidP="003820C4">
      <w:pPr>
        <w:numPr>
          <w:ilvl w:val="0"/>
          <w:numId w:val="375"/>
        </w:numPr>
        <w:spacing w:before="40" w:after="40"/>
        <w:ind w:right="850"/>
        <w:jc w:val="both"/>
        <w:rPr>
          <w:iCs/>
          <w:sz w:val="28"/>
          <w:szCs w:val="28"/>
        </w:rPr>
      </w:pPr>
      <w:r w:rsidRPr="003C5F01">
        <w:rPr>
          <w:iCs/>
          <w:sz w:val="28"/>
          <w:szCs w:val="28"/>
        </w:rPr>
        <w:t xml:space="preserve">формирование познавательного интереса и бережного отношения к </w:t>
      </w:r>
      <w:r w:rsidR="003C5F01">
        <w:rPr>
          <w:iCs/>
          <w:sz w:val="28"/>
          <w:szCs w:val="28"/>
        </w:rPr>
        <w:t>природе; </w:t>
      </w:r>
    </w:p>
    <w:p w:rsidR="003C5F01" w:rsidRDefault="00BE64EE" w:rsidP="003820C4">
      <w:pPr>
        <w:numPr>
          <w:ilvl w:val="0"/>
          <w:numId w:val="375"/>
        </w:numPr>
        <w:spacing w:before="40" w:after="40"/>
        <w:ind w:right="850"/>
        <w:jc w:val="both"/>
        <w:rPr>
          <w:iCs/>
          <w:sz w:val="28"/>
          <w:szCs w:val="28"/>
        </w:rPr>
      </w:pPr>
      <w:r w:rsidRPr="003C5F01">
        <w:rPr>
          <w:iCs/>
          <w:sz w:val="28"/>
          <w:szCs w:val="28"/>
        </w:rPr>
        <w:t>формирование установок на использо</w:t>
      </w:r>
      <w:r w:rsidR="003C5F01">
        <w:rPr>
          <w:iCs/>
          <w:sz w:val="28"/>
          <w:szCs w:val="28"/>
        </w:rPr>
        <w:t>вание здорового питания; </w:t>
      </w:r>
    </w:p>
    <w:p w:rsidR="003C5F01" w:rsidRDefault="00BE64EE" w:rsidP="003820C4">
      <w:pPr>
        <w:numPr>
          <w:ilvl w:val="0"/>
          <w:numId w:val="375"/>
        </w:numPr>
        <w:spacing w:before="40" w:after="40"/>
        <w:ind w:right="850"/>
        <w:jc w:val="both"/>
        <w:rPr>
          <w:iCs/>
          <w:sz w:val="28"/>
          <w:szCs w:val="28"/>
        </w:rPr>
      </w:pPr>
      <w:r w:rsidRPr="003C5F01">
        <w:rPr>
          <w:iCs/>
          <w:sz w:val="28"/>
          <w:szCs w:val="28"/>
        </w:rPr>
        <w:t>использование оптимальных двигательных режимов для детей с уч</w:t>
      </w:r>
      <w:r w:rsidR="003C5F01">
        <w:rPr>
          <w:iCs/>
          <w:sz w:val="28"/>
          <w:szCs w:val="28"/>
        </w:rPr>
        <w:t>ё</w:t>
      </w:r>
      <w:r w:rsidRPr="003C5F01">
        <w:rPr>
          <w:iCs/>
          <w:sz w:val="28"/>
          <w:szCs w:val="28"/>
        </w:rPr>
        <w:t>том их возрастных, психологических и иных особенностей, развитие потребности в занятиях физической культур</w:t>
      </w:r>
      <w:r w:rsidR="003C5F01">
        <w:rPr>
          <w:iCs/>
          <w:sz w:val="28"/>
          <w:szCs w:val="28"/>
        </w:rPr>
        <w:t>ой и спортом; </w:t>
      </w:r>
    </w:p>
    <w:p w:rsidR="003C5F01" w:rsidRDefault="00BE64EE" w:rsidP="003820C4">
      <w:pPr>
        <w:numPr>
          <w:ilvl w:val="0"/>
          <w:numId w:val="375"/>
        </w:numPr>
        <w:spacing w:before="40" w:after="40"/>
        <w:ind w:right="850"/>
        <w:jc w:val="both"/>
        <w:rPr>
          <w:iCs/>
          <w:sz w:val="28"/>
          <w:szCs w:val="28"/>
        </w:rPr>
      </w:pPr>
      <w:r w:rsidRPr="003C5F01">
        <w:rPr>
          <w:iCs/>
          <w:sz w:val="28"/>
          <w:szCs w:val="28"/>
        </w:rPr>
        <w:t>соблюдение здоровье</w:t>
      </w:r>
      <w:r w:rsidR="003C5F01">
        <w:rPr>
          <w:iCs/>
          <w:sz w:val="28"/>
          <w:szCs w:val="28"/>
        </w:rPr>
        <w:t>созидающих режимов дня; </w:t>
      </w:r>
    </w:p>
    <w:p w:rsidR="003C5F01" w:rsidRDefault="00BE64EE" w:rsidP="003820C4">
      <w:pPr>
        <w:numPr>
          <w:ilvl w:val="0"/>
          <w:numId w:val="375"/>
        </w:numPr>
        <w:spacing w:before="40" w:after="40"/>
        <w:ind w:right="850"/>
        <w:jc w:val="both"/>
        <w:rPr>
          <w:iCs/>
          <w:sz w:val="28"/>
          <w:szCs w:val="28"/>
        </w:rPr>
      </w:pPr>
      <w:r w:rsidRPr="003C5F01">
        <w:rPr>
          <w:iCs/>
          <w:sz w:val="28"/>
          <w:szCs w:val="28"/>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w:t>
      </w:r>
      <w:r w:rsidR="003C5F01">
        <w:rPr>
          <w:iCs/>
          <w:sz w:val="28"/>
          <w:szCs w:val="28"/>
        </w:rPr>
        <w:t>аболевания); </w:t>
      </w:r>
    </w:p>
    <w:p w:rsidR="003C5F01" w:rsidRDefault="00BE64EE" w:rsidP="003820C4">
      <w:pPr>
        <w:numPr>
          <w:ilvl w:val="0"/>
          <w:numId w:val="375"/>
        </w:numPr>
        <w:spacing w:before="40" w:after="40"/>
        <w:ind w:right="850"/>
        <w:jc w:val="both"/>
        <w:rPr>
          <w:iCs/>
          <w:sz w:val="28"/>
          <w:szCs w:val="28"/>
        </w:rPr>
      </w:pPr>
      <w:r w:rsidRPr="003C5F01">
        <w:rPr>
          <w:iCs/>
          <w:sz w:val="28"/>
          <w:szCs w:val="28"/>
        </w:rPr>
        <w:t>становление умений противостояния вовлечению в табакокурение, употребление алкоголя, наркотических и сил</w:t>
      </w:r>
      <w:r w:rsidR="003C5F01">
        <w:rPr>
          <w:iCs/>
          <w:sz w:val="28"/>
          <w:szCs w:val="28"/>
        </w:rPr>
        <w:t>ьнодействующих веществ; </w:t>
      </w:r>
    </w:p>
    <w:p w:rsidR="00F64335" w:rsidRDefault="00BE64EE" w:rsidP="003820C4">
      <w:pPr>
        <w:numPr>
          <w:ilvl w:val="0"/>
          <w:numId w:val="375"/>
        </w:numPr>
        <w:spacing w:before="40" w:after="40"/>
        <w:ind w:right="850"/>
        <w:jc w:val="both"/>
        <w:rPr>
          <w:iCs/>
          <w:sz w:val="28"/>
          <w:szCs w:val="28"/>
        </w:rPr>
      </w:pPr>
      <w:r w:rsidRPr="003C5F01">
        <w:rPr>
          <w:iCs/>
          <w:sz w:val="28"/>
          <w:szCs w:val="28"/>
        </w:rPr>
        <w:t>формирование потребности реб</w:t>
      </w:r>
      <w:r w:rsidR="003C5F01">
        <w:rPr>
          <w:iCs/>
          <w:sz w:val="28"/>
          <w:szCs w:val="28"/>
        </w:rPr>
        <w:t>ё</w:t>
      </w:r>
      <w:r w:rsidRPr="003C5F01">
        <w:rPr>
          <w:iCs/>
          <w:sz w:val="28"/>
          <w:szCs w:val="28"/>
        </w:rPr>
        <w:t xml:space="preserve">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w:t>
      </w:r>
      <w:r w:rsidR="003C5F01">
        <w:rPr>
          <w:iCs/>
          <w:sz w:val="28"/>
          <w:szCs w:val="28"/>
        </w:rPr>
        <w:t>навыков личной гигиены; </w:t>
      </w:r>
    </w:p>
    <w:p w:rsidR="003C5F01" w:rsidRDefault="00BE64EE" w:rsidP="003820C4">
      <w:pPr>
        <w:numPr>
          <w:ilvl w:val="0"/>
          <w:numId w:val="375"/>
        </w:numPr>
        <w:spacing w:before="40" w:after="40"/>
        <w:ind w:right="850"/>
        <w:jc w:val="both"/>
        <w:rPr>
          <w:iCs/>
          <w:sz w:val="28"/>
          <w:szCs w:val="28"/>
        </w:rPr>
      </w:pPr>
      <w:r w:rsidRPr="003C5F01">
        <w:rPr>
          <w:iCs/>
          <w:sz w:val="28"/>
          <w:szCs w:val="28"/>
        </w:rPr>
        <w:t xml:space="preserve">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w:t>
      </w:r>
      <w:r w:rsidRPr="003C5F01">
        <w:rPr>
          <w:iCs/>
          <w:sz w:val="28"/>
          <w:szCs w:val="28"/>
        </w:rPr>
        <w:lastRenderedPageBreak/>
        <w:t>выполнения заданий с учетом инди</w:t>
      </w:r>
      <w:r w:rsidR="003C5F01">
        <w:rPr>
          <w:iCs/>
          <w:sz w:val="28"/>
          <w:szCs w:val="28"/>
        </w:rPr>
        <w:t>видуальных особенностей; </w:t>
      </w:r>
    </w:p>
    <w:p w:rsidR="00BE64EE" w:rsidRPr="003C5F01" w:rsidRDefault="00BE64EE" w:rsidP="003820C4">
      <w:pPr>
        <w:numPr>
          <w:ilvl w:val="0"/>
          <w:numId w:val="375"/>
        </w:numPr>
        <w:spacing w:before="40" w:after="40"/>
        <w:ind w:right="850"/>
        <w:jc w:val="both"/>
        <w:rPr>
          <w:iCs/>
          <w:sz w:val="28"/>
          <w:szCs w:val="28"/>
        </w:rPr>
      </w:pPr>
      <w:r w:rsidRPr="003C5F01">
        <w:rPr>
          <w:iCs/>
          <w:sz w:val="28"/>
          <w:szCs w:val="28"/>
        </w:rPr>
        <w:t>формирование умений безопасного поведения в окружающей среде и простейших умений поведения в экстремальных (чрезвычайных) ситуациях. </w:t>
      </w:r>
    </w:p>
    <w:p w:rsidR="009206D7" w:rsidRPr="00BD0A01" w:rsidRDefault="009206D7" w:rsidP="00BD0A01">
      <w:pPr>
        <w:shd w:val="clear" w:color="auto" w:fill="FFFFFF"/>
        <w:tabs>
          <w:tab w:val="left" w:pos="9000"/>
        </w:tabs>
        <w:spacing w:before="40" w:after="40"/>
        <w:ind w:left="1701" w:right="850"/>
        <w:jc w:val="both"/>
        <w:rPr>
          <w:b/>
          <w:bCs/>
          <w:spacing w:val="-13"/>
          <w:sz w:val="28"/>
          <w:szCs w:val="28"/>
        </w:rPr>
      </w:pPr>
    </w:p>
    <w:p w:rsidR="00BE64EE" w:rsidRPr="00BD0A01" w:rsidRDefault="00BE64EE" w:rsidP="00BD0A01">
      <w:pPr>
        <w:shd w:val="clear" w:color="auto" w:fill="FFFFFF"/>
        <w:tabs>
          <w:tab w:val="left" w:pos="9000"/>
        </w:tabs>
        <w:spacing w:before="40" w:after="40"/>
        <w:ind w:left="1701" w:right="850"/>
        <w:jc w:val="both"/>
        <w:rPr>
          <w:b/>
          <w:bCs/>
          <w:spacing w:val="-13"/>
          <w:sz w:val="28"/>
          <w:szCs w:val="28"/>
        </w:rPr>
      </w:pPr>
      <w:r w:rsidRPr="00BD0A01">
        <w:rPr>
          <w:b/>
          <w:bCs/>
          <w:spacing w:val="-13"/>
          <w:sz w:val="28"/>
          <w:szCs w:val="28"/>
        </w:rPr>
        <w:t>2.4.1. Цель, задачи и принципы деятельности</w:t>
      </w:r>
    </w:p>
    <w:p w:rsidR="00BE64EE" w:rsidRPr="00BD0A01" w:rsidRDefault="00BE64EE" w:rsidP="00BD0A01">
      <w:pPr>
        <w:shd w:val="clear" w:color="auto" w:fill="FFFFFF"/>
        <w:tabs>
          <w:tab w:val="left" w:pos="9000"/>
        </w:tabs>
        <w:spacing w:before="40" w:after="40"/>
        <w:ind w:left="1701" w:right="850"/>
        <w:jc w:val="both"/>
        <w:rPr>
          <w:b/>
          <w:bCs/>
          <w:spacing w:val="-13"/>
          <w:sz w:val="28"/>
          <w:szCs w:val="28"/>
        </w:rPr>
      </w:pPr>
      <w:r w:rsidRPr="00BD0A01">
        <w:rPr>
          <w:b/>
          <w:bCs/>
          <w:spacing w:val="-13"/>
          <w:sz w:val="28"/>
          <w:szCs w:val="28"/>
        </w:rPr>
        <w:t>Цель программы:</w:t>
      </w:r>
    </w:p>
    <w:p w:rsidR="00BE64EE" w:rsidRPr="00BD0A01" w:rsidRDefault="00BE64EE" w:rsidP="00BD0A01">
      <w:pPr>
        <w:shd w:val="clear" w:color="auto" w:fill="FFFFFF"/>
        <w:tabs>
          <w:tab w:val="left" w:pos="567"/>
          <w:tab w:val="left" w:pos="9000"/>
        </w:tabs>
        <w:spacing w:before="40" w:after="40"/>
        <w:ind w:left="1701" w:right="850"/>
        <w:jc w:val="both"/>
        <w:rPr>
          <w:rStyle w:val="Zag11"/>
          <w:sz w:val="28"/>
          <w:szCs w:val="28"/>
        </w:rPr>
      </w:pPr>
      <w:r w:rsidRPr="00BD0A01">
        <w:rPr>
          <w:rStyle w:val="Zag11"/>
          <w:spacing w:val="2"/>
          <w:sz w:val="28"/>
          <w:szCs w:val="28"/>
        </w:rPr>
        <w:t>сохранение и укрепление физического, психологического и социально</w:t>
      </w:r>
      <w:r w:rsidRPr="00BD0A01">
        <w:rPr>
          <w:rStyle w:val="Zag11"/>
          <w:sz w:val="28"/>
          <w:szCs w:val="28"/>
        </w:rPr>
        <w:t>го здоровья обучающихся младшего школьного возраста как одной из ценностных составляющих, способствующих позна</w:t>
      </w:r>
      <w:r w:rsidRPr="00BD0A01">
        <w:rPr>
          <w:rStyle w:val="Zag11"/>
          <w:spacing w:val="2"/>
          <w:sz w:val="28"/>
          <w:szCs w:val="28"/>
        </w:rPr>
        <w:t>вательному и эмоциональному развитию ребёнка, достиже</w:t>
      </w:r>
      <w:r w:rsidRPr="00BD0A01">
        <w:rPr>
          <w:rStyle w:val="Zag11"/>
          <w:sz w:val="28"/>
          <w:szCs w:val="28"/>
        </w:rPr>
        <w:t xml:space="preserve">нию планируемых результатов освоения основной образовательной программы начального общего образования. </w:t>
      </w:r>
    </w:p>
    <w:p w:rsidR="00BE64EE" w:rsidRPr="00BD0A01" w:rsidRDefault="00BE64EE" w:rsidP="00BD0A01">
      <w:pPr>
        <w:shd w:val="clear" w:color="auto" w:fill="FFFFFF"/>
        <w:tabs>
          <w:tab w:val="left" w:pos="9000"/>
        </w:tabs>
        <w:spacing w:before="40" w:after="40"/>
        <w:ind w:left="1701" w:right="850"/>
        <w:jc w:val="both"/>
        <w:rPr>
          <w:b/>
          <w:bCs/>
          <w:spacing w:val="-12"/>
          <w:sz w:val="28"/>
          <w:szCs w:val="28"/>
        </w:rPr>
      </w:pPr>
      <w:r w:rsidRPr="00BD0A01">
        <w:rPr>
          <w:b/>
          <w:bCs/>
          <w:spacing w:val="-12"/>
          <w:sz w:val="28"/>
          <w:szCs w:val="28"/>
        </w:rPr>
        <w:t>Задачи программы:</w:t>
      </w:r>
    </w:p>
    <w:p w:rsidR="00BE64EE" w:rsidRPr="00F64335" w:rsidRDefault="00BE64EE" w:rsidP="003820C4">
      <w:pPr>
        <w:numPr>
          <w:ilvl w:val="0"/>
          <w:numId w:val="375"/>
        </w:numPr>
        <w:spacing w:before="40" w:after="40"/>
        <w:ind w:right="850"/>
        <w:jc w:val="both"/>
        <w:rPr>
          <w:iCs/>
          <w:sz w:val="28"/>
        </w:rPr>
      </w:pPr>
      <w:r w:rsidRPr="00F64335">
        <w:rPr>
          <w:iCs/>
          <w:sz w:val="28"/>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E64EE" w:rsidRPr="00F64335" w:rsidRDefault="00BE64EE" w:rsidP="003820C4">
      <w:pPr>
        <w:numPr>
          <w:ilvl w:val="0"/>
          <w:numId w:val="375"/>
        </w:numPr>
        <w:spacing w:before="40" w:after="40"/>
        <w:ind w:right="850"/>
        <w:jc w:val="both"/>
        <w:rPr>
          <w:iCs/>
          <w:sz w:val="28"/>
        </w:rPr>
      </w:pPr>
      <w:r w:rsidRPr="00F64335">
        <w:rPr>
          <w:iCs/>
          <w:sz w:val="28"/>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BE64EE" w:rsidRPr="00F64335" w:rsidRDefault="00BE64EE" w:rsidP="003820C4">
      <w:pPr>
        <w:numPr>
          <w:ilvl w:val="0"/>
          <w:numId w:val="375"/>
        </w:numPr>
        <w:spacing w:before="40" w:after="40"/>
        <w:ind w:right="850"/>
        <w:jc w:val="both"/>
        <w:rPr>
          <w:iCs/>
          <w:sz w:val="28"/>
        </w:rPr>
      </w:pPr>
      <w:r w:rsidRPr="00F64335">
        <w:rPr>
          <w:iCs/>
          <w:sz w:val="28"/>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BE64EE" w:rsidRPr="00F64335" w:rsidRDefault="00BE64EE" w:rsidP="003820C4">
      <w:pPr>
        <w:numPr>
          <w:ilvl w:val="0"/>
          <w:numId w:val="375"/>
        </w:numPr>
        <w:spacing w:before="40" w:after="40"/>
        <w:ind w:right="850"/>
        <w:jc w:val="both"/>
        <w:rPr>
          <w:iCs/>
          <w:sz w:val="28"/>
        </w:rPr>
      </w:pPr>
      <w:r w:rsidRPr="00F64335">
        <w:rPr>
          <w:iCs/>
          <w:sz w:val="28"/>
        </w:rPr>
        <w:t>сформировать познавательный интерес и бережное отношение к природе;</w:t>
      </w:r>
    </w:p>
    <w:p w:rsidR="00BE64EE" w:rsidRPr="00F64335" w:rsidRDefault="00BE64EE" w:rsidP="003820C4">
      <w:pPr>
        <w:numPr>
          <w:ilvl w:val="0"/>
          <w:numId w:val="375"/>
        </w:numPr>
        <w:spacing w:before="40" w:after="40"/>
        <w:ind w:right="850"/>
        <w:jc w:val="both"/>
        <w:rPr>
          <w:iCs/>
          <w:sz w:val="28"/>
        </w:rPr>
      </w:pPr>
      <w:r w:rsidRPr="00F64335">
        <w:rPr>
          <w:iCs/>
          <w:sz w:val="28"/>
        </w:rPr>
        <w:t>научить школьников выполнять правила личной гигиены и развить готовность на их основе самостоятельно поддерживать своё здоровье;</w:t>
      </w:r>
    </w:p>
    <w:p w:rsidR="00BE64EE" w:rsidRPr="00F64335" w:rsidRDefault="00BE64EE" w:rsidP="003820C4">
      <w:pPr>
        <w:numPr>
          <w:ilvl w:val="0"/>
          <w:numId w:val="375"/>
        </w:numPr>
        <w:spacing w:before="40" w:after="40"/>
        <w:ind w:right="850"/>
        <w:jc w:val="both"/>
        <w:rPr>
          <w:iCs/>
          <w:sz w:val="28"/>
        </w:rPr>
      </w:pPr>
      <w:r w:rsidRPr="00F64335">
        <w:rPr>
          <w:iCs/>
          <w:sz w:val="28"/>
        </w:rPr>
        <w:lastRenderedPageBreak/>
        <w:t>сформировать представление о правильном (здоровом) питании, его режиме, структуре, полезных продуктах;</w:t>
      </w:r>
    </w:p>
    <w:p w:rsidR="00BE64EE" w:rsidRPr="00F64335" w:rsidRDefault="00BE64EE" w:rsidP="003820C4">
      <w:pPr>
        <w:numPr>
          <w:ilvl w:val="0"/>
          <w:numId w:val="375"/>
        </w:numPr>
        <w:spacing w:before="40" w:after="40"/>
        <w:ind w:right="850"/>
        <w:jc w:val="both"/>
        <w:rPr>
          <w:iCs/>
          <w:sz w:val="28"/>
        </w:rPr>
      </w:pPr>
      <w:r w:rsidRPr="00F64335">
        <w:rPr>
          <w:iCs/>
          <w:sz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BE64EE" w:rsidRPr="00F64335" w:rsidRDefault="00BE64EE" w:rsidP="003820C4">
      <w:pPr>
        <w:numPr>
          <w:ilvl w:val="0"/>
          <w:numId w:val="375"/>
        </w:numPr>
        <w:spacing w:before="40" w:after="40"/>
        <w:ind w:right="850"/>
        <w:jc w:val="both"/>
        <w:rPr>
          <w:iCs/>
          <w:sz w:val="28"/>
        </w:rPr>
      </w:pPr>
      <w:r w:rsidRPr="00F64335">
        <w:rPr>
          <w:iCs/>
          <w:sz w:val="28"/>
        </w:rPr>
        <w:t>обучить безопасному поведению в окружающей среде и элементарным навыкам поведения в экстремальных ситуациях;</w:t>
      </w:r>
    </w:p>
    <w:p w:rsidR="00BE64EE" w:rsidRPr="00F64335" w:rsidRDefault="00BE64EE" w:rsidP="003820C4">
      <w:pPr>
        <w:numPr>
          <w:ilvl w:val="0"/>
          <w:numId w:val="375"/>
        </w:numPr>
        <w:spacing w:before="40" w:after="40"/>
        <w:ind w:right="850"/>
        <w:jc w:val="both"/>
        <w:rPr>
          <w:iCs/>
          <w:sz w:val="28"/>
        </w:rPr>
      </w:pPr>
      <w:r w:rsidRPr="00F64335">
        <w:rPr>
          <w:iCs/>
          <w:sz w:val="28"/>
        </w:rPr>
        <w:t>сформировать навыки позитивного общения;</w:t>
      </w:r>
    </w:p>
    <w:p w:rsidR="00BE64EE" w:rsidRPr="00F64335" w:rsidRDefault="00BE64EE" w:rsidP="003820C4">
      <w:pPr>
        <w:numPr>
          <w:ilvl w:val="0"/>
          <w:numId w:val="375"/>
        </w:numPr>
        <w:spacing w:before="40" w:after="40"/>
        <w:ind w:right="850"/>
        <w:jc w:val="both"/>
        <w:rPr>
          <w:iCs/>
          <w:sz w:val="28"/>
        </w:rPr>
      </w:pPr>
      <w:r w:rsidRPr="00F64335">
        <w:rPr>
          <w:iCs/>
          <w:sz w:val="28"/>
        </w:rPr>
        <w:t>научить осознанному выбору поступков, стиля поведения, позволяющих сохранять и укреплять здоровье;</w:t>
      </w:r>
    </w:p>
    <w:p w:rsidR="00BE64EE" w:rsidRPr="00F64335" w:rsidRDefault="00BE64EE" w:rsidP="003820C4">
      <w:pPr>
        <w:numPr>
          <w:ilvl w:val="0"/>
          <w:numId w:val="375"/>
        </w:numPr>
        <w:spacing w:before="40" w:after="40"/>
        <w:ind w:right="850"/>
        <w:jc w:val="both"/>
        <w:rPr>
          <w:iCs/>
          <w:sz w:val="28"/>
        </w:rPr>
      </w:pPr>
      <w:r w:rsidRPr="00F64335">
        <w:rPr>
          <w:iCs/>
          <w:sz w:val="28"/>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BE64EE" w:rsidRPr="00BD0A01" w:rsidRDefault="00BE64EE" w:rsidP="00E028DA">
      <w:pPr>
        <w:pStyle w:val="Heading220"/>
        <w:keepNext/>
        <w:keepLines/>
        <w:shd w:val="clear" w:color="auto" w:fill="auto"/>
        <w:spacing w:before="40" w:after="40" w:line="240" w:lineRule="auto"/>
        <w:ind w:left="1701" w:right="850" w:firstLine="360"/>
        <w:rPr>
          <w:rFonts w:ascii="Times New Roman" w:hAnsi="Times New Roman" w:cs="Times New Roman"/>
          <w:b w:val="0"/>
          <w:bCs w:val="0"/>
          <w:i/>
          <w:sz w:val="28"/>
          <w:szCs w:val="28"/>
        </w:rPr>
      </w:pPr>
      <w:bookmarkStart w:id="332" w:name="bookmark119"/>
      <w:r w:rsidRPr="00BD0A01">
        <w:rPr>
          <w:rFonts w:ascii="Times New Roman" w:hAnsi="Times New Roman" w:cs="Times New Roman"/>
          <w:b w:val="0"/>
          <w:bCs w:val="0"/>
          <w:i/>
          <w:color w:val="000000"/>
          <w:sz w:val="28"/>
          <w:szCs w:val="28"/>
        </w:rPr>
        <w:t>Основные принципы:</w:t>
      </w:r>
      <w:bookmarkEnd w:id="332"/>
    </w:p>
    <w:p w:rsidR="00BE64EE" w:rsidRPr="00F64335" w:rsidRDefault="00BE64EE" w:rsidP="003820C4">
      <w:pPr>
        <w:numPr>
          <w:ilvl w:val="0"/>
          <w:numId w:val="393"/>
        </w:numPr>
        <w:spacing w:before="40" w:after="40"/>
        <w:ind w:right="850"/>
        <w:jc w:val="both"/>
        <w:rPr>
          <w:iCs/>
          <w:sz w:val="28"/>
          <w:szCs w:val="28"/>
        </w:rPr>
      </w:pPr>
      <w:r w:rsidRPr="00F64335">
        <w:rPr>
          <w:sz w:val="28"/>
          <w:szCs w:val="28"/>
        </w:rPr>
        <w:t>Субъект-субъектные взаимоотношения</w:t>
      </w:r>
      <w:r w:rsidRPr="00F64335">
        <w:rPr>
          <w:iCs/>
          <w:sz w:val="28"/>
          <w:szCs w:val="28"/>
        </w:rPr>
        <w:t xml:space="preserve"> — обучащийся является непосредственным уча</w:t>
      </w:r>
      <w:r w:rsidRPr="00F64335">
        <w:rPr>
          <w:iCs/>
          <w:sz w:val="28"/>
          <w:szCs w:val="28"/>
        </w:rPr>
        <w:softHyphen/>
        <w:t>стником здоровьесберегающих и экологических мероприятий и в содержательном, и в про</w:t>
      </w:r>
      <w:r w:rsidRPr="00F64335">
        <w:rPr>
          <w:iCs/>
          <w:sz w:val="28"/>
          <w:szCs w:val="28"/>
        </w:rPr>
        <w:softHyphen/>
        <w:t>цессуальном аспектах.</w:t>
      </w:r>
    </w:p>
    <w:p w:rsidR="00BE64EE" w:rsidRPr="00F64335" w:rsidRDefault="00BE64EE" w:rsidP="003820C4">
      <w:pPr>
        <w:numPr>
          <w:ilvl w:val="0"/>
          <w:numId w:val="393"/>
        </w:numPr>
        <w:spacing w:before="40" w:after="40"/>
        <w:ind w:right="850"/>
        <w:jc w:val="both"/>
        <w:rPr>
          <w:iCs/>
          <w:sz w:val="28"/>
        </w:rPr>
      </w:pPr>
      <w:r w:rsidRPr="00F64335">
        <w:rPr>
          <w:sz w:val="28"/>
          <w:szCs w:val="28"/>
        </w:rPr>
        <w:t>Непрерывность и преемственность</w:t>
      </w:r>
      <w:r w:rsidRPr="00F64335">
        <w:rPr>
          <w:iCs/>
          <w:sz w:val="28"/>
          <w:szCs w:val="28"/>
        </w:rPr>
        <w:t xml:space="preserve"> —</w:t>
      </w:r>
      <w:r w:rsidRPr="00F64335">
        <w:rPr>
          <w:iCs/>
          <w:sz w:val="28"/>
        </w:rPr>
        <w:t xml:space="preserve"> успешное решение задач воспитания ЗОЖ и эко</w:t>
      </w:r>
      <w:r w:rsidRPr="00F64335">
        <w:rPr>
          <w:iCs/>
          <w:sz w:val="28"/>
        </w:rPr>
        <w:softHyphen/>
        <w:t>логической культуры возможно только при объединении воспитательных усилий школы, со</w:t>
      </w:r>
      <w:r w:rsidRPr="00F64335">
        <w:rPr>
          <w:iCs/>
          <w:sz w:val="28"/>
        </w:rPr>
        <w:softHyphen/>
        <w:t>циума и родителей.</w:t>
      </w:r>
    </w:p>
    <w:p w:rsidR="00BE64EE" w:rsidRPr="00F64335" w:rsidRDefault="00BE64EE" w:rsidP="003820C4">
      <w:pPr>
        <w:numPr>
          <w:ilvl w:val="0"/>
          <w:numId w:val="393"/>
        </w:numPr>
        <w:spacing w:before="40" w:after="40"/>
        <w:ind w:right="850"/>
        <w:jc w:val="both"/>
        <w:rPr>
          <w:iCs/>
          <w:sz w:val="28"/>
        </w:rPr>
      </w:pPr>
      <w:r w:rsidRPr="00F64335">
        <w:rPr>
          <w:iCs/>
          <w:sz w:val="28"/>
        </w:rPr>
        <w:t>Не навреди!</w:t>
      </w:r>
    </w:p>
    <w:p w:rsidR="00BE64EE" w:rsidRPr="00F64335" w:rsidRDefault="00BE64EE" w:rsidP="003820C4">
      <w:pPr>
        <w:numPr>
          <w:ilvl w:val="0"/>
          <w:numId w:val="393"/>
        </w:numPr>
        <w:spacing w:before="40" w:after="40"/>
        <w:ind w:right="850"/>
        <w:jc w:val="both"/>
        <w:rPr>
          <w:iCs/>
          <w:sz w:val="28"/>
        </w:rPr>
      </w:pPr>
      <w:r w:rsidRPr="00F64335">
        <w:rPr>
          <w:iCs/>
          <w:sz w:val="28"/>
        </w:rPr>
        <w:t>Этот принцип предусматривает использование в работе только безопасных приёмов оздоров</w:t>
      </w:r>
      <w:r w:rsidRPr="00F64335">
        <w:rPr>
          <w:iCs/>
          <w:sz w:val="28"/>
        </w:rPr>
        <w:softHyphen/>
        <w:t>ления и экологического воспитания, научно признанных, проверенными на практике, не нано</w:t>
      </w:r>
      <w:r w:rsidRPr="00F64335">
        <w:rPr>
          <w:iCs/>
          <w:sz w:val="28"/>
        </w:rPr>
        <w:softHyphen/>
        <w:t>сящими вреда.</w:t>
      </w:r>
    </w:p>
    <w:p w:rsidR="00BE64EE" w:rsidRPr="00F64335" w:rsidRDefault="00BE64EE" w:rsidP="003820C4">
      <w:pPr>
        <w:numPr>
          <w:ilvl w:val="0"/>
          <w:numId w:val="393"/>
        </w:numPr>
        <w:spacing w:before="40" w:after="40"/>
        <w:ind w:right="850"/>
        <w:jc w:val="both"/>
        <w:rPr>
          <w:iCs/>
          <w:sz w:val="28"/>
        </w:rPr>
      </w:pPr>
      <w:r w:rsidRPr="00F64335">
        <w:rPr>
          <w:iCs/>
          <w:sz w:val="28"/>
        </w:rPr>
        <w:t>Принцип гуманизма.</w:t>
      </w:r>
    </w:p>
    <w:p w:rsidR="00BE64EE" w:rsidRPr="00F64335" w:rsidRDefault="00BE64EE" w:rsidP="003820C4">
      <w:pPr>
        <w:numPr>
          <w:ilvl w:val="0"/>
          <w:numId w:val="393"/>
        </w:numPr>
        <w:spacing w:before="40" w:after="40"/>
        <w:ind w:right="850"/>
        <w:jc w:val="both"/>
        <w:rPr>
          <w:iCs/>
          <w:sz w:val="28"/>
        </w:rPr>
      </w:pPr>
      <w:r w:rsidRPr="00F64335">
        <w:rPr>
          <w:iCs/>
          <w:sz w:val="28"/>
        </w:rPr>
        <w:t>Комплексный подход в формировании экологической культуры и культуры здорового образа жизни младших школьников в гимназии осуществляется через учебную и внеучебную дея</w:t>
      </w:r>
      <w:r w:rsidRPr="00F64335">
        <w:rPr>
          <w:iCs/>
          <w:sz w:val="28"/>
        </w:rPr>
        <w:softHyphen/>
        <w:t>тельности, который предоставляет учащимся возможности широкого спектра развития эколо</w:t>
      </w:r>
      <w:r w:rsidRPr="00F64335">
        <w:rPr>
          <w:iCs/>
          <w:sz w:val="28"/>
        </w:rPr>
        <w:softHyphen/>
        <w:t>гического воспитания и культуры здорового образа жизни.</w:t>
      </w:r>
    </w:p>
    <w:p w:rsidR="00BE64EE" w:rsidRPr="00BD0A01" w:rsidRDefault="00BE64EE" w:rsidP="00BD0A01">
      <w:pPr>
        <w:pStyle w:val="a3"/>
        <w:tabs>
          <w:tab w:val="left" w:pos="9000"/>
        </w:tabs>
        <w:spacing w:before="40" w:after="40" w:line="240" w:lineRule="auto"/>
        <w:ind w:left="1701" w:right="850" w:firstLine="0"/>
        <w:rPr>
          <w:rStyle w:val="Zag11"/>
          <w:rFonts w:ascii="Times New Roman" w:hAnsi="Times New Roman"/>
          <w:b/>
          <w:bCs/>
          <w:color w:val="auto"/>
          <w:sz w:val="28"/>
          <w:szCs w:val="28"/>
        </w:rPr>
      </w:pPr>
      <w:r w:rsidRPr="00BD0A01">
        <w:rPr>
          <w:rStyle w:val="Zag11"/>
          <w:rFonts w:ascii="Times New Roman" w:hAnsi="Times New Roman"/>
          <w:b/>
          <w:bCs/>
          <w:sz w:val="28"/>
          <w:szCs w:val="28"/>
        </w:rPr>
        <w:lastRenderedPageBreak/>
        <w:t xml:space="preserve">2.4.2. </w:t>
      </w:r>
      <w:r w:rsidRPr="00BD0A01">
        <w:rPr>
          <w:rStyle w:val="Zag11"/>
          <w:rFonts w:ascii="Times New Roman" w:hAnsi="Times New Roman"/>
          <w:b/>
          <w:bCs/>
          <w:color w:val="auto"/>
          <w:sz w:val="28"/>
          <w:szCs w:val="28"/>
        </w:rPr>
        <w:t>Основные направления программы</w:t>
      </w:r>
    </w:p>
    <w:p w:rsidR="00BE64EE" w:rsidRPr="00BD0A01" w:rsidRDefault="00F64335" w:rsidP="00BD0A01">
      <w:pPr>
        <w:pStyle w:val="a3"/>
        <w:tabs>
          <w:tab w:val="left" w:pos="9000"/>
        </w:tabs>
        <w:spacing w:before="40" w:after="40" w:line="240" w:lineRule="auto"/>
        <w:ind w:left="1701" w:right="850" w:firstLine="0"/>
        <w:rPr>
          <w:rStyle w:val="Zag11"/>
          <w:rFonts w:ascii="Times New Roman" w:hAnsi="Times New Roman"/>
          <w:color w:val="auto"/>
          <w:spacing w:val="-2"/>
          <w:sz w:val="28"/>
          <w:szCs w:val="28"/>
        </w:rPr>
      </w:pPr>
      <w:r>
        <w:rPr>
          <w:rStyle w:val="Zag11"/>
          <w:rFonts w:ascii="Times New Roman" w:hAnsi="Times New Roman"/>
          <w:color w:val="auto"/>
          <w:spacing w:val="-5"/>
          <w:sz w:val="28"/>
          <w:szCs w:val="28"/>
        </w:rPr>
        <w:t xml:space="preserve">       </w:t>
      </w:r>
      <w:r w:rsidR="00BE64EE" w:rsidRPr="00BD0A01">
        <w:rPr>
          <w:rStyle w:val="Zag11"/>
          <w:rFonts w:ascii="Times New Roman" w:hAnsi="Times New Roman"/>
          <w:color w:val="auto"/>
          <w:spacing w:val="-5"/>
          <w:sz w:val="28"/>
          <w:szCs w:val="28"/>
        </w:rPr>
        <w:t xml:space="preserve">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00BE64EE" w:rsidRPr="00BD0A01">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BE64EE" w:rsidRPr="00BD0A01" w:rsidRDefault="00F64335" w:rsidP="00BD0A01">
      <w:pPr>
        <w:pStyle w:val="a3"/>
        <w:tabs>
          <w:tab w:val="left" w:pos="9000"/>
        </w:tabs>
        <w:spacing w:before="40" w:after="40" w:line="240" w:lineRule="auto"/>
        <w:ind w:left="1701" w:right="850" w:firstLine="0"/>
        <w:rPr>
          <w:rStyle w:val="Zag11"/>
          <w:rFonts w:ascii="Times New Roman" w:hAnsi="Times New Roman"/>
          <w:color w:val="auto"/>
          <w:sz w:val="28"/>
          <w:szCs w:val="28"/>
        </w:rPr>
      </w:pPr>
      <w:r>
        <w:rPr>
          <w:rStyle w:val="Zag11"/>
          <w:rFonts w:ascii="Times New Roman" w:hAnsi="Times New Roman"/>
          <w:color w:val="auto"/>
          <w:spacing w:val="-4"/>
          <w:sz w:val="28"/>
          <w:szCs w:val="28"/>
        </w:rPr>
        <w:t xml:space="preserve">       </w:t>
      </w:r>
      <w:r w:rsidR="00BE64EE" w:rsidRPr="00BD0A01">
        <w:rPr>
          <w:rStyle w:val="Zag11"/>
          <w:rFonts w:ascii="Times New Roman" w:hAnsi="Times New Roman"/>
          <w:color w:val="auto"/>
          <w:spacing w:val="-4"/>
          <w:sz w:val="28"/>
          <w:szCs w:val="28"/>
        </w:rPr>
        <w:t>Основными источниками содержания выступают экологиче</w:t>
      </w:r>
      <w:r w:rsidR="00BE64EE" w:rsidRPr="00BD0A01">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00BE64EE" w:rsidRPr="00BD0A01">
        <w:rPr>
          <w:rStyle w:val="Zag11"/>
          <w:rFonts w:ascii="Times New Roman" w:hAnsi="Times New Roman"/>
          <w:color w:val="auto"/>
          <w:sz w:val="28"/>
          <w:szCs w:val="28"/>
        </w:rPr>
        <w:t>ного знания.</w:t>
      </w:r>
    </w:p>
    <w:p w:rsidR="00BE64EE" w:rsidRPr="00BD0A01" w:rsidRDefault="00F64335" w:rsidP="00BD0A01">
      <w:pPr>
        <w:tabs>
          <w:tab w:val="left" w:pos="9000"/>
        </w:tabs>
        <w:spacing w:before="40" w:after="40"/>
        <w:ind w:left="1701" w:right="850"/>
        <w:jc w:val="both"/>
        <w:rPr>
          <w:spacing w:val="-8"/>
          <w:sz w:val="28"/>
          <w:szCs w:val="28"/>
        </w:rPr>
      </w:pPr>
      <w:r>
        <w:rPr>
          <w:spacing w:val="-8"/>
          <w:sz w:val="28"/>
          <w:szCs w:val="28"/>
        </w:rPr>
        <w:t xml:space="preserve">       </w:t>
      </w:r>
      <w:r w:rsidR="00BE64EE" w:rsidRPr="00BD0A01">
        <w:rPr>
          <w:spacing w:val="-8"/>
          <w:sz w:val="28"/>
          <w:szCs w:val="28"/>
        </w:rPr>
        <w:t>Изучение содержания всех учебных предметов, а также курсов внеурочной деятельности и факультативных занятий позволяет принять установки на здоровый образ жизни, ценности природного мира, готовность следовать в своей деятельности нормам природоохранительного, нерасточительного здоровьесберегающего поведения.</w:t>
      </w:r>
    </w:p>
    <w:p w:rsidR="00BE64EE" w:rsidRPr="00BD0A01" w:rsidRDefault="00F64335" w:rsidP="00BD0A01">
      <w:pPr>
        <w:shd w:val="clear" w:color="auto" w:fill="FFFFFF"/>
        <w:tabs>
          <w:tab w:val="left" w:pos="9000"/>
        </w:tabs>
        <w:spacing w:before="40" w:after="40"/>
        <w:ind w:left="1701" w:right="850"/>
        <w:jc w:val="both"/>
        <w:rPr>
          <w:b/>
          <w:bCs/>
          <w:sz w:val="28"/>
          <w:szCs w:val="28"/>
        </w:rPr>
      </w:pPr>
      <w:r>
        <w:rPr>
          <w:spacing w:val="-9"/>
          <w:sz w:val="28"/>
          <w:szCs w:val="28"/>
        </w:rPr>
        <w:t xml:space="preserve">       </w:t>
      </w:r>
      <w:r w:rsidR="00BE64EE" w:rsidRPr="00BD0A01">
        <w:rPr>
          <w:spacing w:val="-9"/>
          <w:sz w:val="28"/>
          <w:szCs w:val="28"/>
        </w:rPr>
        <w:t xml:space="preserve">В результате освоения данного материала выпускники начальной </w:t>
      </w:r>
      <w:r w:rsidR="00BE64EE" w:rsidRPr="00BD0A01">
        <w:rPr>
          <w:sz w:val="28"/>
          <w:szCs w:val="28"/>
        </w:rPr>
        <w:t xml:space="preserve">школы </w:t>
      </w:r>
      <w:r w:rsidR="00BE64EE" w:rsidRPr="00BD0A01">
        <w:rPr>
          <w:b/>
          <w:bCs/>
          <w:sz w:val="28"/>
          <w:szCs w:val="28"/>
        </w:rPr>
        <w:t>научатся:</w:t>
      </w:r>
    </w:p>
    <w:p w:rsidR="00BE64EE" w:rsidRPr="00F64335" w:rsidRDefault="00BE64EE" w:rsidP="003820C4">
      <w:pPr>
        <w:numPr>
          <w:ilvl w:val="0"/>
          <w:numId w:val="375"/>
        </w:numPr>
        <w:spacing w:before="40" w:after="40"/>
        <w:ind w:right="850"/>
        <w:jc w:val="both"/>
        <w:rPr>
          <w:iCs/>
          <w:sz w:val="28"/>
        </w:rPr>
      </w:pPr>
      <w:r w:rsidRPr="00F64335">
        <w:rPr>
          <w:iCs/>
          <w:sz w:val="28"/>
        </w:rPr>
        <w:t>моделировать в учебных и игровых ситуациях правила безопасного поведения в среде обитания;</w:t>
      </w:r>
    </w:p>
    <w:p w:rsidR="00BE64EE" w:rsidRPr="00F64335" w:rsidRDefault="00BE64EE" w:rsidP="003820C4">
      <w:pPr>
        <w:numPr>
          <w:ilvl w:val="0"/>
          <w:numId w:val="375"/>
        </w:numPr>
        <w:spacing w:before="40" w:after="40"/>
        <w:ind w:right="850"/>
        <w:jc w:val="both"/>
        <w:rPr>
          <w:iCs/>
          <w:sz w:val="28"/>
        </w:rPr>
      </w:pPr>
      <w:r w:rsidRPr="00F64335">
        <w:rPr>
          <w:iCs/>
          <w:sz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E64EE" w:rsidRPr="00F64335" w:rsidRDefault="00BE64EE" w:rsidP="003820C4">
      <w:pPr>
        <w:numPr>
          <w:ilvl w:val="0"/>
          <w:numId w:val="375"/>
        </w:numPr>
        <w:spacing w:before="40" w:after="40"/>
        <w:ind w:right="850"/>
        <w:jc w:val="both"/>
        <w:rPr>
          <w:iCs/>
          <w:sz w:val="28"/>
        </w:rPr>
      </w:pPr>
      <w:r w:rsidRPr="00F64335">
        <w:rPr>
          <w:iCs/>
          <w:sz w:val="28"/>
        </w:rPr>
        <w:t>понимать необходимость здорового образа жизни, соблюдения правил безопасного поведения;</w:t>
      </w:r>
    </w:p>
    <w:p w:rsidR="00BE64EE" w:rsidRPr="00F64335" w:rsidRDefault="00BE64EE" w:rsidP="003820C4">
      <w:pPr>
        <w:numPr>
          <w:ilvl w:val="0"/>
          <w:numId w:val="375"/>
        </w:numPr>
        <w:spacing w:before="40" w:after="40"/>
        <w:ind w:right="850"/>
        <w:jc w:val="both"/>
        <w:rPr>
          <w:iCs/>
          <w:sz w:val="28"/>
        </w:rPr>
      </w:pPr>
      <w:r w:rsidRPr="00F64335">
        <w:rPr>
          <w:iCs/>
          <w:sz w:val="28"/>
        </w:rPr>
        <w:t>использовать знания о строении и функционировании человека для сохранения и укрепления своего здоровья;</w:t>
      </w:r>
    </w:p>
    <w:p w:rsidR="00BE64EE" w:rsidRPr="00F64335" w:rsidRDefault="00BE64EE" w:rsidP="003820C4">
      <w:pPr>
        <w:numPr>
          <w:ilvl w:val="0"/>
          <w:numId w:val="375"/>
        </w:numPr>
        <w:spacing w:before="40" w:after="40"/>
        <w:ind w:right="850"/>
        <w:jc w:val="both"/>
        <w:rPr>
          <w:iCs/>
          <w:sz w:val="28"/>
        </w:rPr>
      </w:pPr>
      <w:r w:rsidRPr="00F64335">
        <w:rPr>
          <w:iCs/>
          <w:sz w:val="28"/>
        </w:rPr>
        <w:t>различать дорожные знаки, необходимые для безопасного пребывания на улице;</w:t>
      </w:r>
    </w:p>
    <w:p w:rsidR="00BE64EE" w:rsidRPr="00F64335" w:rsidRDefault="00BE64EE" w:rsidP="003820C4">
      <w:pPr>
        <w:numPr>
          <w:ilvl w:val="0"/>
          <w:numId w:val="375"/>
        </w:numPr>
        <w:spacing w:before="40" w:after="40"/>
        <w:ind w:right="850"/>
        <w:jc w:val="both"/>
        <w:rPr>
          <w:iCs/>
          <w:sz w:val="28"/>
        </w:rPr>
      </w:pPr>
      <w:r w:rsidRPr="00F64335">
        <w:rPr>
          <w:iCs/>
          <w:sz w:val="28"/>
        </w:rPr>
        <w:t>применять знания о безопасном пребывании на улице;</w:t>
      </w:r>
    </w:p>
    <w:p w:rsidR="00BE64EE" w:rsidRPr="00F64335" w:rsidRDefault="00BE64EE" w:rsidP="003820C4">
      <w:pPr>
        <w:numPr>
          <w:ilvl w:val="0"/>
          <w:numId w:val="375"/>
        </w:numPr>
        <w:spacing w:before="40" w:after="40"/>
        <w:ind w:right="850"/>
        <w:jc w:val="both"/>
        <w:rPr>
          <w:iCs/>
          <w:sz w:val="28"/>
        </w:rPr>
      </w:pPr>
      <w:r w:rsidRPr="00F64335">
        <w:rPr>
          <w:iCs/>
          <w:sz w:val="28"/>
        </w:rPr>
        <w:t>соблюдать правила поведения в природе; правила безопасности в лесу и при отдыхе у водоёма;</w:t>
      </w:r>
    </w:p>
    <w:p w:rsidR="00BE64EE" w:rsidRPr="00F64335" w:rsidRDefault="00BE64EE" w:rsidP="003820C4">
      <w:pPr>
        <w:numPr>
          <w:ilvl w:val="0"/>
          <w:numId w:val="375"/>
        </w:numPr>
        <w:spacing w:before="40" w:after="40"/>
        <w:ind w:right="850"/>
        <w:jc w:val="both"/>
        <w:rPr>
          <w:iCs/>
          <w:sz w:val="28"/>
        </w:rPr>
      </w:pPr>
      <w:r w:rsidRPr="00F64335">
        <w:rPr>
          <w:iCs/>
          <w:sz w:val="28"/>
        </w:rPr>
        <w:t>использовать правила поведения в общественных мечтах и на улице;</w:t>
      </w:r>
    </w:p>
    <w:p w:rsidR="00BE64EE" w:rsidRPr="00F64335" w:rsidRDefault="00BE64EE" w:rsidP="003820C4">
      <w:pPr>
        <w:numPr>
          <w:ilvl w:val="0"/>
          <w:numId w:val="375"/>
        </w:numPr>
        <w:spacing w:before="40" w:after="40"/>
        <w:ind w:right="850"/>
        <w:jc w:val="both"/>
        <w:rPr>
          <w:iCs/>
          <w:sz w:val="28"/>
        </w:rPr>
      </w:pPr>
      <w:r w:rsidRPr="00F64335">
        <w:rPr>
          <w:iCs/>
          <w:sz w:val="28"/>
        </w:rPr>
        <w:lastRenderedPageBreak/>
        <w:t>безопасно пользоваться бытовыми приборами (розетками, электрочайником, компьютером);</w:t>
      </w:r>
    </w:p>
    <w:p w:rsidR="00BE64EE" w:rsidRPr="00F64335" w:rsidRDefault="00BE64EE" w:rsidP="003820C4">
      <w:pPr>
        <w:numPr>
          <w:ilvl w:val="0"/>
          <w:numId w:val="375"/>
        </w:numPr>
        <w:spacing w:before="40" w:after="40"/>
        <w:ind w:right="850"/>
        <w:jc w:val="both"/>
        <w:rPr>
          <w:iCs/>
          <w:sz w:val="28"/>
        </w:rPr>
      </w:pPr>
      <w:r w:rsidRPr="00F64335">
        <w:rPr>
          <w:iCs/>
          <w:sz w:val="28"/>
        </w:rPr>
        <w:t>соблюдать правила безопасного пользования домашними электроприборами (светильниками, звонками, теле- и радиоаппаратурой);</w:t>
      </w:r>
    </w:p>
    <w:p w:rsidR="00BE64EE" w:rsidRPr="00F64335" w:rsidRDefault="00BE64EE" w:rsidP="003820C4">
      <w:pPr>
        <w:numPr>
          <w:ilvl w:val="0"/>
          <w:numId w:val="375"/>
        </w:numPr>
        <w:spacing w:before="40" w:after="40"/>
        <w:ind w:right="850"/>
        <w:jc w:val="both"/>
        <w:rPr>
          <w:iCs/>
          <w:sz w:val="28"/>
        </w:rPr>
      </w:pPr>
      <w:r w:rsidRPr="00F64335">
        <w:rPr>
          <w:iCs/>
          <w:sz w:val="28"/>
        </w:rPr>
        <w:t>бережно относиться и защищать природу  и материальный мир;</w:t>
      </w:r>
    </w:p>
    <w:p w:rsidR="00BE64EE" w:rsidRPr="00F64335" w:rsidRDefault="00BE64EE" w:rsidP="003820C4">
      <w:pPr>
        <w:numPr>
          <w:ilvl w:val="0"/>
          <w:numId w:val="375"/>
        </w:numPr>
        <w:spacing w:before="40" w:after="40"/>
        <w:ind w:right="850"/>
        <w:jc w:val="both"/>
        <w:rPr>
          <w:iCs/>
          <w:sz w:val="28"/>
        </w:rPr>
      </w:pPr>
      <w:r w:rsidRPr="00F64335">
        <w:rPr>
          <w:iCs/>
          <w:sz w:val="28"/>
        </w:rPr>
        <w:t>правила безопасности при работе с чертёжными, колющими и режущими инструментами.</w:t>
      </w:r>
    </w:p>
    <w:p w:rsidR="00BE64EE" w:rsidRPr="00BD0A01" w:rsidRDefault="00F64335" w:rsidP="00BD0A01">
      <w:pPr>
        <w:shd w:val="clear" w:color="auto" w:fill="FFFFFF"/>
        <w:tabs>
          <w:tab w:val="left" w:pos="9000"/>
        </w:tabs>
        <w:spacing w:before="40" w:after="40"/>
        <w:ind w:left="1701" w:right="850"/>
        <w:jc w:val="both"/>
        <w:rPr>
          <w:b/>
          <w:bCs/>
          <w:i/>
          <w:iCs/>
          <w:sz w:val="28"/>
          <w:szCs w:val="28"/>
        </w:rPr>
      </w:pPr>
      <w:r>
        <w:rPr>
          <w:spacing w:val="-9"/>
          <w:sz w:val="28"/>
          <w:szCs w:val="28"/>
        </w:rPr>
        <w:t xml:space="preserve">       </w:t>
      </w:r>
      <w:r w:rsidR="00BE64EE" w:rsidRPr="00BD0A01">
        <w:rPr>
          <w:spacing w:val="-9"/>
          <w:sz w:val="28"/>
          <w:szCs w:val="28"/>
        </w:rPr>
        <w:t xml:space="preserve">В результате освоения данного материала выпускники начальной </w:t>
      </w:r>
      <w:r w:rsidR="00BE64EE" w:rsidRPr="00BD0A01">
        <w:rPr>
          <w:sz w:val="28"/>
          <w:szCs w:val="28"/>
        </w:rPr>
        <w:t xml:space="preserve">школы </w:t>
      </w:r>
      <w:r w:rsidR="00BE64EE" w:rsidRPr="00BD0A01">
        <w:rPr>
          <w:b/>
          <w:bCs/>
          <w:i/>
          <w:iCs/>
          <w:sz w:val="28"/>
          <w:szCs w:val="28"/>
        </w:rPr>
        <w:t>получат возможность научиться:</w:t>
      </w:r>
    </w:p>
    <w:p w:rsidR="00BE64EE" w:rsidRPr="00F64335" w:rsidRDefault="00BE64EE" w:rsidP="003820C4">
      <w:pPr>
        <w:numPr>
          <w:ilvl w:val="0"/>
          <w:numId w:val="375"/>
        </w:numPr>
        <w:spacing w:before="40" w:after="40"/>
        <w:ind w:right="850"/>
        <w:jc w:val="both"/>
        <w:rPr>
          <w:iCs/>
          <w:sz w:val="28"/>
        </w:rPr>
      </w:pPr>
      <w:r w:rsidRPr="00F64335">
        <w:rPr>
          <w:iCs/>
          <w:sz w:val="28"/>
        </w:rPr>
        <w:t>анализировать дорогу от дома до школы, в житейских ситуациях избегать опасных участков, ориентироваться на знаки дорожного движения;</w:t>
      </w:r>
    </w:p>
    <w:p w:rsidR="00BE64EE" w:rsidRPr="00F64335" w:rsidRDefault="00BE64EE" w:rsidP="003820C4">
      <w:pPr>
        <w:numPr>
          <w:ilvl w:val="0"/>
          <w:numId w:val="375"/>
        </w:numPr>
        <w:spacing w:before="40" w:after="40"/>
        <w:ind w:right="850"/>
        <w:jc w:val="both"/>
        <w:rPr>
          <w:iCs/>
          <w:sz w:val="28"/>
        </w:rPr>
      </w:pPr>
      <w:r w:rsidRPr="00F64335">
        <w:rPr>
          <w:iCs/>
          <w:sz w:val="28"/>
        </w:rPr>
        <w:t>применять в житейской практике правила здорового образа жизни, соблюдать правила гигиены  и физической культуры;</w:t>
      </w:r>
    </w:p>
    <w:p w:rsidR="00BE64EE" w:rsidRPr="00F64335" w:rsidRDefault="00BE64EE" w:rsidP="003820C4">
      <w:pPr>
        <w:numPr>
          <w:ilvl w:val="0"/>
          <w:numId w:val="375"/>
        </w:numPr>
        <w:spacing w:before="40" w:after="40"/>
        <w:ind w:right="850"/>
        <w:jc w:val="both"/>
        <w:rPr>
          <w:iCs/>
          <w:sz w:val="28"/>
        </w:rPr>
      </w:pPr>
      <w:r w:rsidRPr="00F64335">
        <w:rPr>
          <w:iCs/>
          <w:sz w:val="28"/>
        </w:rPr>
        <w:t>различать полезные и вредные привычки;</w:t>
      </w:r>
    </w:p>
    <w:p w:rsidR="00BE64EE" w:rsidRPr="00F64335" w:rsidRDefault="00BE64EE" w:rsidP="003820C4">
      <w:pPr>
        <w:numPr>
          <w:ilvl w:val="0"/>
          <w:numId w:val="375"/>
        </w:numPr>
        <w:spacing w:before="40" w:after="40"/>
        <w:ind w:right="850"/>
        <w:jc w:val="both"/>
        <w:rPr>
          <w:iCs/>
          <w:sz w:val="28"/>
        </w:rPr>
      </w:pPr>
      <w:r w:rsidRPr="00F64335">
        <w:rPr>
          <w:iCs/>
          <w:sz w:val="28"/>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BE64EE" w:rsidRPr="00F64335" w:rsidRDefault="00BE64EE" w:rsidP="003820C4">
      <w:pPr>
        <w:numPr>
          <w:ilvl w:val="0"/>
          <w:numId w:val="375"/>
        </w:numPr>
        <w:spacing w:before="40" w:after="40"/>
        <w:ind w:right="850"/>
        <w:jc w:val="both"/>
        <w:rPr>
          <w:iCs/>
          <w:sz w:val="28"/>
        </w:rPr>
      </w:pPr>
      <w:r w:rsidRPr="00F64335">
        <w:rPr>
          <w:iCs/>
          <w:sz w:val="28"/>
        </w:rPr>
        <w:t>оказывать первую помощь при несложных несчастных случаях;</w:t>
      </w:r>
    </w:p>
    <w:p w:rsidR="00BE64EE" w:rsidRPr="00F64335" w:rsidRDefault="00BE64EE" w:rsidP="003820C4">
      <w:pPr>
        <w:numPr>
          <w:ilvl w:val="0"/>
          <w:numId w:val="375"/>
        </w:numPr>
        <w:spacing w:before="40" w:after="40"/>
        <w:ind w:right="850"/>
        <w:jc w:val="both"/>
        <w:rPr>
          <w:iCs/>
          <w:sz w:val="28"/>
        </w:rPr>
      </w:pPr>
      <w:r w:rsidRPr="00F64335">
        <w:rPr>
          <w:iCs/>
          <w:sz w:val="28"/>
        </w:rPr>
        <w:t>соблюдать режим и правила работы на компьютере.</w:t>
      </w:r>
    </w:p>
    <w:p w:rsidR="00BE64EE" w:rsidRPr="00BD0A01" w:rsidRDefault="00BE64EE" w:rsidP="00BD0A01">
      <w:pPr>
        <w:shd w:val="clear" w:color="auto" w:fill="FFFFFF"/>
        <w:tabs>
          <w:tab w:val="left" w:pos="9000"/>
        </w:tabs>
        <w:spacing w:before="40" w:after="40"/>
        <w:ind w:left="1701" w:right="850" w:firstLine="2268"/>
        <w:jc w:val="both"/>
        <w:rPr>
          <w:b/>
          <w:bCs/>
          <w:i/>
          <w:iCs/>
          <w:sz w:val="28"/>
          <w:szCs w:val="28"/>
        </w:rPr>
      </w:pPr>
      <w:r w:rsidRPr="00BD0A01">
        <w:rPr>
          <w:b/>
          <w:bCs/>
          <w:i/>
          <w:iCs/>
          <w:sz w:val="28"/>
          <w:szCs w:val="28"/>
        </w:rPr>
        <w:t>Личностные результаты:</w:t>
      </w:r>
    </w:p>
    <w:p w:rsidR="00BE64EE" w:rsidRPr="00F64335" w:rsidRDefault="00BE64EE" w:rsidP="003820C4">
      <w:pPr>
        <w:numPr>
          <w:ilvl w:val="0"/>
          <w:numId w:val="375"/>
        </w:numPr>
        <w:spacing w:before="40" w:after="40"/>
        <w:ind w:right="850"/>
        <w:jc w:val="both"/>
        <w:rPr>
          <w:iCs/>
          <w:sz w:val="28"/>
        </w:rPr>
      </w:pPr>
      <w:r w:rsidRPr="00F64335">
        <w:rPr>
          <w:iCs/>
          <w:sz w:val="28"/>
        </w:rPr>
        <w:t>формирование основ экологической культуры, понимание ценностей любой жизни, освоение правил индивидуальной безопасной жизни с учётом изменений среды обитания;</w:t>
      </w:r>
    </w:p>
    <w:p w:rsidR="00BE64EE" w:rsidRPr="00F64335" w:rsidRDefault="00BE64EE" w:rsidP="003820C4">
      <w:pPr>
        <w:numPr>
          <w:ilvl w:val="0"/>
          <w:numId w:val="375"/>
        </w:numPr>
        <w:spacing w:before="40" w:after="40"/>
        <w:ind w:right="850"/>
        <w:jc w:val="both"/>
        <w:rPr>
          <w:iCs/>
          <w:sz w:val="28"/>
        </w:rPr>
      </w:pPr>
      <w:r w:rsidRPr="00F64335">
        <w:rPr>
          <w:iCs/>
          <w:sz w:val="28"/>
        </w:rPr>
        <w:t>формирование знаний о гигиене учебного труда и организации рабочего места;</w:t>
      </w:r>
    </w:p>
    <w:p w:rsidR="00BE64EE" w:rsidRPr="00F64335" w:rsidRDefault="00BE64EE" w:rsidP="003820C4">
      <w:pPr>
        <w:numPr>
          <w:ilvl w:val="0"/>
          <w:numId w:val="375"/>
        </w:numPr>
        <w:spacing w:before="40" w:after="40"/>
        <w:ind w:right="850"/>
        <w:jc w:val="both"/>
        <w:rPr>
          <w:iCs/>
          <w:sz w:val="28"/>
        </w:rPr>
      </w:pPr>
      <w:r w:rsidRPr="00F64335">
        <w:rPr>
          <w:iCs/>
          <w:sz w:val="28"/>
        </w:rPr>
        <w:t>формирование эмпатии как осознанного понимания чувств других людей и сопереживания им, выражающихся в поступках, направленных на помощь и обеспечение психологического благополучия;</w:t>
      </w:r>
    </w:p>
    <w:p w:rsidR="00BE64EE" w:rsidRPr="00F64335" w:rsidRDefault="00BE64EE" w:rsidP="003820C4">
      <w:pPr>
        <w:numPr>
          <w:ilvl w:val="0"/>
          <w:numId w:val="375"/>
        </w:numPr>
        <w:spacing w:before="40" w:after="40"/>
        <w:ind w:right="850"/>
        <w:jc w:val="both"/>
        <w:rPr>
          <w:iCs/>
          <w:sz w:val="28"/>
        </w:rPr>
      </w:pPr>
      <w:r w:rsidRPr="00F64335">
        <w:rPr>
          <w:iCs/>
          <w:sz w:val="28"/>
        </w:rPr>
        <w:t>формирование установки на безопасный и здоровый образ жизни, наличие мотивации к творческому труду, работе на р</w:t>
      </w:r>
      <w:r w:rsidR="00F64335">
        <w:rPr>
          <w:iCs/>
          <w:sz w:val="28"/>
        </w:rPr>
        <w:t xml:space="preserve">езультат, бережному отношению к </w:t>
      </w:r>
      <w:r w:rsidRPr="00F64335">
        <w:rPr>
          <w:iCs/>
          <w:sz w:val="28"/>
        </w:rPr>
        <w:t>материальным и духовным ценностям.</w:t>
      </w:r>
    </w:p>
    <w:p w:rsidR="00BE64EE" w:rsidRPr="00BD0A01" w:rsidRDefault="00F64335" w:rsidP="00BD0A01">
      <w:pPr>
        <w:pStyle w:val="a3"/>
        <w:tabs>
          <w:tab w:val="left" w:pos="9000"/>
        </w:tabs>
        <w:spacing w:before="40" w:after="40" w:line="240" w:lineRule="auto"/>
        <w:ind w:left="1701" w:right="850" w:firstLine="0"/>
        <w:rPr>
          <w:rStyle w:val="Zag11"/>
          <w:rFonts w:ascii="Times New Roman" w:hAnsi="Times New Roman"/>
          <w:color w:val="auto"/>
          <w:spacing w:val="-6"/>
          <w:sz w:val="28"/>
          <w:szCs w:val="28"/>
        </w:rPr>
      </w:pPr>
      <w:r>
        <w:rPr>
          <w:rStyle w:val="Zag11"/>
          <w:rFonts w:ascii="Times New Roman" w:hAnsi="Times New Roman"/>
          <w:color w:val="auto"/>
          <w:spacing w:val="-5"/>
          <w:sz w:val="28"/>
          <w:szCs w:val="28"/>
        </w:rPr>
        <w:lastRenderedPageBreak/>
        <w:t xml:space="preserve">       </w:t>
      </w:r>
      <w:r w:rsidR="00BE64EE" w:rsidRPr="00BD0A01">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00BE64EE" w:rsidRPr="00BD0A01">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BE64EE" w:rsidRPr="00BD0A01" w:rsidRDefault="00F64335" w:rsidP="00BD0A01">
      <w:pPr>
        <w:pStyle w:val="a3"/>
        <w:tabs>
          <w:tab w:val="left" w:pos="9000"/>
        </w:tabs>
        <w:spacing w:before="40" w:after="40" w:line="240" w:lineRule="auto"/>
        <w:ind w:left="1701" w:right="850" w:firstLine="0"/>
        <w:rPr>
          <w:rStyle w:val="Zag11"/>
          <w:rFonts w:ascii="Times New Roman" w:hAnsi="Times New Roman"/>
          <w:color w:val="auto"/>
          <w:sz w:val="28"/>
          <w:szCs w:val="28"/>
        </w:rPr>
      </w:pPr>
      <w:r>
        <w:rPr>
          <w:rStyle w:val="Zag11"/>
          <w:rFonts w:ascii="Times New Roman" w:hAnsi="Times New Roman"/>
          <w:color w:val="auto"/>
          <w:sz w:val="28"/>
          <w:szCs w:val="28"/>
        </w:rPr>
        <w:t xml:space="preserve">       </w:t>
      </w:r>
      <w:r w:rsidR="00BE64EE" w:rsidRPr="00BD0A01">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BE64EE" w:rsidRPr="00BD0A01" w:rsidRDefault="00F64335" w:rsidP="00BD0A01">
      <w:pPr>
        <w:pStyle w:val="a3"/>
        <w:tabs>
          <w:tab w:val="left" w:pos="9000"/>
        </w:tabs>
        <w:spacing w:before="40" w:after="40" w:line="240" w:lineRule="auto"/>
        <w:ind w:left="1701" w:right="850" w:firstLine="0"/>
        <w:rPr>
          <w:rStyle w:val="Zag11"/>
          <w:rFonts w:ascii="Times New Roman" w:hAnsi="Times New Roman"/>
          <w:color w:val="auto"/>
          <w:sz w:val="28"/>
          <w:szCs w:val="28"/>
        </w:rPr>
      </w:pPr>
      <w:r>
        <w:rPr>
          <w:rStyle w:val="Zag11"/>
          <w:rFonts w:ascii="Times New Roman" w:hAnsi="Times New Roman"/>
          <w:color w:val="auto"/>
          <w:sz w:val="28"/>
          <w:szCs w:val="28"/>
        </w:rPr>
        <w:t xml:space="preserve">       </w:t>
      </w:r>
      <w:r w:rsidR="00BE64EE" w:rsidRPr="00BD0A01">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BE64EE" w:rsidRPr="00BD0A01" w:rsidRDefault="00BE64EE" w:rsidP="00BD0A01">
      <w:pPr>
        <w:pStyle w:val="a3"/>
        <w:tabs>
          <w:tab w:val="left" w:pos="9000"/>
        </w:tabs>
        <w:spacing w:before="40" w:after="40" w:line="240" w:lineRule="auto"/>
        <w:ind w:left="1701" w:right="850" w:firstLine="2268"/>
        <w:rPr>
          <w:rFonts w:ascii="Times New Roman" w:hAnsi="Times New Roman"/>
          <w:color w:val="auto"/>
          <w:sz w:val="28"/>
          <w:szCs w:val="28"/>
        </w:rPr>
      </w:pPr>
    </w:p>
    <w:p w:rsidR="00BE64EE" w:rsidRPr="00BD0A01" w:rsidRDefault="00BE64EE" w:rsidP="00BD0A01">
      <w:pPr>
        <w:pStyle w:val="aa"/>
        <w:tabs>
          <w:tab w:val="left" w:pos="9000"/>
        </w:tabs>
        <w:spacing w:before="40" w:after="40" w:line="240" w:lineRule="auto"/>
        <w:ind w:left="1701" w:right="850"/>
        <w:jc w:val="both"/>
      </w:pPr>
      <w:r w:rsidRPr="00BD0A01">
        <w:rPr>
          <w:spacing w:val="-11"/>
        </w:rPr>
        <w:t xml:space="preserve">2.4.3. Структура работы </w:t>
      </w:r>
      <w:bookmarkStart w:id="333" w:name="_Toc288394104"/>
      <w:bookmarkStart w:id="334" w:name="_Toc288410571"/>
      <w:bookmarkStart w:id="335" w:name="_Toc288410700"/>
      <w:bookmarkStart w:id="336" w:name="_Toc294246109"/>
      <w:r w:rsidRPr="00BD0A01">
        <w:rPr>
          <w:spacing w:val="-11"/>
        </w:rPr>
        <w:t xml:space="preserve">по </w:t>
      </w:r>
      <w:r w:rsidRPr="00BD0A01">
        <w:t>формированию экологической культуры, здорового и безопасного образа жизни</w:t>
      </w:r>
      <w:bookmarkEnd w:id="333"/>
      <w:bookmarkEnd w:id="334"/>
      <w:bookmarkEnd w:id="335"/>
      <w:bookmarkEnd w:id="336"/>
    </w:p>
    <w:p w:rsidR="00BE64EE" w:rsidRPr="00BD0A01" w:rsidRDefault="00F64335" w:rsidP="00BD0A01">
      <w:pPr>
        <w:shd w:val="clear" w:color="auto" w:fill="FFFFFF"/>
        <w:tabs>
          <w:tab w:val="left" w:pos="9000"/>
        </w:tabs>
        <w:spacing w:before="40" w:after="40"/>
        <w:ind w:left="1701" w:right="850"/>
        <w:jc w:val="both"/>
        <w:rPr>
          <w:b/>
          <w:bCs/>
          <w:sz w:val="28"/>
          <w:szCs w:val="28"/>
        </w:rPr>
      </w:pPr>
      <w:r>
        <w:rPr>
          <w:spacing w:val="-6"/>
          <w:sz w:val="28"/>
          <w:szCs w:val="28"/>
        </w:rPr>
        <w:t xml:space="preserve">       </w:t>
      </w:r>
      <w:r w:rsidR="00BE64EE" w:rsidRPr="00BD0A01">
        <w:rPr>
          <w:spacing w:val="-6"/>
          <w:sz w:val="28"/>
          <w:szCs w:val="28"/>
        </w:rPr>
        <w:t xml:space="preserve">Системная работа на ступени начального общего образования по </w:t>
      </w:r>
      <w:r w:rsidR="00BE64EE" w:rsidRPr="00BD0A01">
        <w:rPr>
          <w:spacing w:val="-11"/>
          <w:sz w:val="28"/>
          <w:szCs w:val="28"/>
        </w:rPr>
        <w:t>формированию</w:t>
      </w:r>
      <w:r w:rsidR="00BE64EE" w:rsidRPr="00BD0A01">
        <w:rPr>
          <w:b/>
          <w:bCs/>
          <w:spacing w:val="-11"/>
          <w:sz w:val="28"/>
          <w:szCs w:val="28"/>
        </w:rPr>
        <w:t xml:space="preserve"> </w:t>
      </w:r>
      <w:r w:rsidR="00BE64EE" w:rsidRPr="00BD0A01">
        <w:rPr>
          <w:spacing w:val="-11"/>
          <w:sz w:val="28"/>
          <w:szCs w:val="28"/>
        </w:rPr>
        <w:t>экологической культуры здорового и безопасного образа жизни состоит из</w:t>
      </w:r>
      <w:r w:rsidR="00BE64EE" w:rsidRPr="00BD0A01">
        <w:rPr>
          <w:sz w:val="28"/>
          <w:szCs w:val="28"/>
        </w:rPr>
        <w:t xml:space="preserve"> </w:t>
      </w:r>
      <w:r w:rsidR="00BE64EE" w:rsidRPr="00BD0A01">
        <w:rPr>
          <w:b/>
          <w:bCs/>
          <w:sz w:val="28"/>
          <w:szCs w:val="28"/>
        </w:rPr>
        <w:t>пяти</w:t>
      </w:r>
      <w:r w:rsidR="00BE64EE" w:rsidRPr="00BD0A01">
        <w:rPr>
          <w:sz w:val="28"/>
          <w:szCs w:val="28"/>
        </w:rPr>
        <w:t xml:space="preserve"> взаимосвязанных </w:t>
      </w:r>
      <w:r w:rsidR="00BE64EE" w:rsidRPr="00BD0A01">
        <w:rPr>
          <w:b/>
          <w:bCs/>
          <w:sz w:val="28"/>
          <w:szCs w:val="28"/>
        </w:rPr>
        <w:t>блоков:</w:t>
      </w:r>
    </w:p>
    <w:p w:rsidR="00BE64EE" w:rsidRPr="00F64335" w:rsidRDefault="00BE64EE" w:rsidP="003820C4">
      <w:pPr>
        <w:numPr>
          <w:ilvl w:val="0"/>
          <w:numId w:val="375"/>
        </w:numPr>
        <w:spacing w:before="40" w:after="40"/>
        <w:ind w:right="850"/>
        <w:jc w:val="both"/>
        <w:rPr>
          <w:iCs/>
          <w:sz w:val="28"/>
        </w:rPr>
      </w:pPr>
      <w:r w:rsidRPr="00F64335">
        <w:rPr>
          <w:iCs/>
          <w:sz w:val="28"/>
        </w:rPr>
        <w:t>по созданию здоровьесберегающей инфраструктуры,</w:t>
      </w:r>
    </w:p>
    <w:p w:rsidR="00BE64EE" w:rsidRPr="00F64335" w:rsidRDefault="00BE64EE" w:rsidP="003820C4">
      <w:pPr>
        <w:numPr>
          <w:ilvl w:val="0"/>
          <w:numId w:val="375"/>
        </w:numPr>
        <w:spacing w:before="40" w:after="40"/>
        <w:ind w:right="850"/>
        <w:jc w:val="both"/>
        <w:rPr>
          <w:iCs/>
          <w:sz w:val="28"/>
        </w:rPr>
      </w:pPr>
      <w:r w:rsidRPr="00F64335">
        <w:rPr>
          <w:iCs/>
          <w:sz w:val="28"/>
        </w:rPr>
        <w:t>рациональной организации учебной и внеучебной деятельности обучающихся,</w:t>
      </w:r>
    </w:p>
    <w:p w:rsidR="00BE64EE" w:rsidRPr="00F64335" w:rsidRDefault="00BE64EE" w:rsidP="003820C4">
      <w:pPr>
        <w:numPr>
          <w:ilvl w:val="0"/>
          <w:numId w:val="375"/>
        </w:numPr>
        <w:spacing w:before="40" w:after="40"/>
        <w:ind w:right="850"/>
        <w:jc w:val="both"/>
        <w:rPr>
          <w:iCs/>
          <w:sz w:val="28"/>
        </w:rPr>
      </w:pPr>
      <w:r w:rsidRPr="00F64335">
        <w:rPr>
          <w:iCs/>
          <w:sz w:val="28"/>
        </w:rPr>
        <w:t xml:space="preserve">эффективной организации физкультурно-оздоровительной работы, </w:t>
      </w:r>
    </w:p>
    <w:p w:rsidR="00BE64EE" w:rsidRPr="00F64335" w:rsidRDefault="00BE64EE" w:rsidP="003820C4">
      <w:pPr>
        <w:numPr>
          <w:ilvl w:val="0"/>
          <w:numId w:val="375"/>
        </w:numPr>
        <w:spacing w:before="40" w:after="40"/>
        <w:ind w:right="850"/>
        <w:jc w:val="both"/>
        <w:rPr>
          <w:iCs/>
          <w:sz w:val="28"/>
        </w:rPr>
      </w:pPr>
      <w:r w:rsidRPr="00F64335">
        <w:rPr>
          <w:iCs/>
          <w:sz w:val="28"/>
        </w:rPr>
        <w:t>реализации образовательной программы и просветительской работы с родителями (законными представителями), а также  создание информационной среды о здоровьесбережении для начальной школы</w:t>
      </w:r>
      <w:r w:rsidR="001C3A99">
        <w:rPr>
          <w:iCs/>
          <w:sz w:val="28"/>
        </w:rPr>
        <w:t>.</w:t>
      </w:r>
    </w:p>
    <w:p w:rsidR="00BE64EE" w:rsidRPr="00BD0A01" w:rsidRDefault="00BE64EE" w:rsidP="00BD0A01">
      <w:pPr>
        <w:shd w:val="clear" w:color="auto" w:fill="FFFFFF"/>
        <w:tabs>
          <w:tab w:val="left" w:pos="9000"/>
        </w:tabs>
        <w:spacing w:before="40" w:after="40"/>
        <w:ind w:left="1701" w:right="850" w:firstLine="2268"/>
        <w:jc w:val="both"/>
        <w:rPr>
          <w:sz w:val="28"/>
          <w:szCs w:val="28"/>
        </w:rPr>
      </w:pPr>
    </w:p>
    <w:p w:rsidR="001C3A99" w:rsidRDefault="00BE64EE" w:rsidP="001C3A99">
      <w:pPr>
        <w:spacing w:before="40" w:after="40"/>
        <w:ind w:left="2061" w:right="850"/>
        <w:jc w:val="both"/>
        <w:rPr>
          <w:sz w:val="28"/>
          <w:szCs w:val="28"/>
        </w:rPr>
      </w:pPr>
      <w:r w:rsidRPr="00BD0A01">
        <w:rPr>
          <w:b/>
          <w:bCs/>
          <w:spacing w:val="-6"/>
          <w:sz w:val="28"/>
          <w:szCs w:val="28"/>
        </w:rPr>
        <w:t>Здоровьесберегающая инфраструктура включает:</w:t>
      </w:r>
      <w:r w:rsidR="009206D7" w:rsidRPr="00BD0A01">
        <w:rPr>
          <w:sz w:val="28"/>
          <w:szCs w:val="28"/>
        </w:rPr>
        <w:t xml:space="preserve"> </w:t>
      </w:r>
    </w:p>
    <w:p w:rsidR="001C3A99" w:rsidRPr="001C3A99" w:rsidRDefault="00BE64EE" w:rsidP="003820C4">
      <w:pPr>
        <w:numPr>
          <w:ilvl w:val="0"/>
          <w:numId w:val="375"/>
        </w:numPr>
        <w:spacing w:before="40" w:after="40"/>
        <w:ind w:right="850"/>
        <w:jc w:val="both"/>
        <w:rPr>
          <w:iCs/>
          <w:sz w:val="28"/>
        </w:rPr>
      </w:pPr>
      <w:r w:rsidRPr="001C3A99">
        <w:rPr>
          <w:iCs/>
          <w:sz w:val="28"/>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1C3A99" w:rsidRPr="001C3A99" w:rsidRDefault="00BE64EE" w:rsidP="003820C4">
      <w:pPr>
        <w:numPr>
          <w:ilvl w:val="0"/>
          <w:numId w:val="375"/>
        </w:numPr>
        <w:spacing w:before="40" w:after="40"/>
        <w:ind w:right="850"/>
        <w:jc w:val="both"/>
        <w:rPr>
          <w:iCs/>
          <w:sz w:val="28"/>
        </w:rPr>
      </w:pPr>
      <w:r w:rsidRPr="001C3A99">
        <w:rPr>
          <w:iCs/>
          <w:sz w:val="28"/>
        </w:rPr>
        <w:t>наличие и необходимое оснащение помещений для питания обучающихся, а также для хранения и приготовления пищи;</w:t>
      </w:r>
    </w:p>
    <w:p w:rsidR="001C3A99" w:rsidRPr="001C3A99" w:rsidRDefault="00BE64EE" w:rsidP="003820C4">
      <w:pPr>
        <w:numPr>
          <w:ilvl w:val="0"/>
          <w:numId w:val="375"/>
        </w:numPr>
        <w:spacing w:before="40" w:after="40"/>
        <w:ind w:right="850"/>
        <w:jc w:val="both"/>
        <w:rPr>
          <w:iCs/>
          <w:sz w:val="28"/>
        </w:rPr>
      </w:pPr>
      <w:r w:rsidRPr="001C3A99">
        <w:rPr>
          <w:iCs/>
          <w:sz w:val="28"/>
        </w:rPr>
        <w:t>организацию качественного горячего питания учащихся, в том числе горячих завтраков;</w:t>
      </w:r>
    </w:p>
    <w:p w:rsidR="001C3A99" w:rsidRPr="001C3A99" w:rsidRDefault="00BE64EE" w:rsidP="003820C4">
      <w:pPr>
        <w:numPr>
          <w:ilvl w:val="0"/>
          <w:numId w:val="375"/>
        </w:numPr>
        <w:spacing w:before="40" w:after="40"/>
        <w:ind w:right="850"/>
        <w:jc w:val="both"/>
        <w:rPr>
          <w:iCs/>
          <w:sz w:val="28"/>
        </w:rPr>
      </w:pPr>
      <w:r w:rsidRPr="001C3A99">
        <w:rPr>
          <w:iCs/>
          <w:sz w:val="28"/>
        </w:rPr>
        <w:lastRenderedPageBreak/>
        <w:t>оснащённость кабинетов, физкультурного зала, спортплощадок необходимым игровым и спортивным оборудованием и инвентарём;</w:t>
      </w:r>
    </w:p>
    <w:p w:rsidR="001C3A99" w:rsidRPr="001C3A99" w:rsidRDefault="00BE64EE" w:rsidP="003820C4">
      <w:pPr>
        <w:numPr>
          <w:ilvl w:val="0"/>
          <w:numId w:val="375"/>
        </w:numPr>
        <w:spacing w:before="40" w:after="40"/>
        <w:ind w:right="850"/>
        <w:jc w:val="both"/>
        <w:rPr>
          <w:iCs/>
          <w:sz w:val="28"/>
        </w:rPr>
      </w:pPr>
      <w:r w:rsidRPr="001C3A99">
        <w:rPr>
          <w:iCs/>
          <w:sz w:val="28"/>
        </w:rPr>
        <w:t>наличие помещений для медицинского персонала;</w:t>
      </w:r>
    </w:p>
    <w:p w:rsidR="00BE64EE" w:rsidRPr="001C3A99" w:rsidRDefault="00BE64EE" w:rsidP="003820C4">
      <w:pPr>
        <w:numPr>
          <w:ilvl w:val="0"/>
          <w:numId w:val="375"/>
        </w:numPr>
        <w:spacing w:before="40" w:after="40"/>
        <w:ind w:right="850"/>
        <w:jc w:val="both"/>
        <w:rPr>
          <w:iCs/>
          <w:sz w:val="28"/>
        </w:rPr>
      </w:pPr>
      <w:r w:rsidRPr="001C3A99">
        <w:rPr>
          <w:iCs/>
          <w:sz w:val="28"/>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1C3A99" w:rsidRDefault="001C3A99" w:rsidP="00BD0A01">
      <w:pPr>
        <w:pStyle w:val="21"/>
        <w:numPr>
          <w:ilvl w:val="0"/>
          <w:numId w:val="0"/>
        </w:numPr>
        <w:tabs>
          <w:tab w:val="left" w:pos="9000"/>
        </w:tabs>
        <w:spacing w:before="40" w:after="40" w:line="240" w:lineRule="auto"/>
        <w:ind w:left="1701" w:right="850"/>
        <w:rPr>
          <w:b/>
          <w:bCs/>
        </w:rPr>
      </w:pPr>
    </w:p>
    <w:p w:rsidR="00BE64EE" w:rsidRPr="00BD0A01" w:rsidRDefault="005506D9" w:rsidP="00BD0A01">
      <w:pPr>
        <w:pStyle w:val="21"/>
        <w:numPr>
          <w:ilvl w:val="0"/>
          <w:numId w:val="0"/>
        </w:numPr>
        <w:tabs>
          <w:tab w:val="left" w:pos="9000"/>
        </w:tabs>
        <w:spacing w:before="40" w:after="40" w:line="240" w:lineRule="auto"/>
        <w:ind w:left="1701" w:right="850"/>
        <w:rPr>
          <w:spacing w:val="-10"/>
        </w:rPr>
      </w:pPr>
      <w:r>
        <w:rPr>
          <w:b/>
          <w:bCs/>
        </w:rPr>
        <w:t xml:space="preserve">       </w:t>
      </w:r>
      <w:r w:rsidR="00E028DA">
        <w:rPr>
          <w:b/>
          <w:bCs/>
        </w:rPr>
        <w:t>Рациональная о</w:t>
      </w:r>
      <w:r w:rsidR="00BE64EE" w:rsidRPr="00BD0A01">
        <w:rPr>
          <w:rStyle w:val="Zag11"/>
          <w:b/>
          <w:bCs/>
        </w:rPr>
        <w:t>рганизация учебной и внеурочной деятельности обучающихся</w:t>
      </w:r>
      <w:r w:rsidR="00BE64EE" w:rsidRPr="00BD0A01">
        <w:rPr>
          <w:rStyle w:val="Zag11"/>
        </w:rPr>
        <w:t xml:space="preserve"> </w:t>
      </w:r>
      <w:r w:rsidR="00BE64EE" w:rsidRPr="00BD0A01">
        <w:rPr>
          <w:spacing w:val="-8"/>
        </w:rPr>
        <w:t>направлена на повышение эффективности учебного процесса, снижение при</w:t>
      </w:r>
      <w:r w:rsidR="00BE64EE" w:rsidRPr="00BD0A01">
        <w:t xml:space="preserve"> </w:t>
      </w:r>
      <w:r w:rsidR="00BE64EE" w:rsidRPr="00BD0A01">
        <w:rPr>
          <w:spacing w:val="-13"/>
        </w:rPr>
        <w:t>этом</w:t>
      </w:r>
      <w:r w:rsidR="00BE64EE" w:rsidRPr="00BD0A01">
        <w:t xml:space="preserve"> </w:t>
      </w:r>
      <w:r w:rsidR="00BE64EE" w:rsidRPr="00BD0A01">
        <w:rPr>
          <w:spacing w:val="-9"/>
        </w:rPr>
        <w:t>чрезмерного функционального напряжения и утомления, создание условий для</w:t>
      </w:r>
      <w:r w:rsidR="00BE64EE" w:rsidRPr="00BD0A01">
        <w:t xml:space="preserve"> </w:t>
      </w:r>
      <w:r w:rsidR="00BE64EE" w:rsidRPr="00BD0A01">
        <w:rPr>
          <w:spacing w:val="-10"/>
        </w:rPr>
        <w:t>снятия перегрузки, нормального чередования труда и отдыха.</w:t>
      </w:r>
    </w:p>
    <w:p w:rsidR="001C3A99" w:rsidRDefault="00BE64EE" w:rsidP="001C3A99">
      <w:pPr>
        <w:shd w:val="clear" w:color="auto" w:fill="FFFFFF"/>
        <w:tabs>
          <w:tab w:val="left" w:pos="682"/>
          <w:tab w:val="left" w:pos="9000"/>
        </w:tabs>
        <w:spacing w:before="40" w:after="40"/>
        <w:ind w:left="1701" w:right="850"/>
        <w:jc w:val="both"/>
        <w:rPr>
          <w:b/>
          <w:bCs/>
          <w:i/>
          <w:iCs/>
          <w:spacing w:val="-10"/>
          <w:sz w:val="28"/>
          <w:szCs w:val="28"/>
        </w:rPr>
      </w:pPr>
      <w:r w:rsidRPr="00BD0A01">
        <w:rPr>
          <w:b/>
          <w:bCs/>
          <w:i/>
          <w:iCs/>
          <w:spacing w:val="-10"/>
          <w:sz w:val="28"/>
          <w:szCs w:val="28"/>
        </w:rPr>
        <w:t>Включает:</w:t>
      </w:r>
    </w:p>
    <w:p w:rsidR="001C3A99" w:rsidRPr="001C3A99" w:rsidRDefault="00BE64EE" w:rsidP="003820C4">
      <w:pPr>
        <w:numPr>
          <w:ilvl w:val="0"/>
          <w:numId w:val="375"/>
        </w:numPr>
        <w:spacing w:before="40" w:after="40"/>
        <w:ind w:right="850"/>
        <w:jc w:val="both"/>
        <w:rPr>
          <w:iCs/>
          <w:sz w:val="28"/>
        </w:rPr>
      </w:pPr>
      <w:r w:rsidRPr="001C3A99">
        <w:rPr>
          <w:iCs/>
          <w:sz w:val="28"/>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учащихся на всех этапах обучения;</w:t>
      </w:r>
    </w:p>
    <w:p w:rsidR="00BE64EE" w:rsidRPr="001C3A99" w:rsidRDefault="00BE64EE" w:rsidP="003820C4">
      <w:pPr>
        <w:numPr>
          <w:ilvl w:val="0"/>
          <w:numId w:val="375"/>
        </w:numPr>
        <w:spacing w:before="40" w:after="40"/>
        <w:ind w:right="850"/>
        <w:jc w:val="both"/>
        <w:rPr>
          <w:iCs/>
          <w:sz w:val="28"/>
        </w:rPr>
      </w:pPr>
      <w:r w:rsidRPr="001C3A99">
        <w:rPr>
          <w:iCs/>
          <w:sz w:val="28"/>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1C3A99" w:rsidRPr="001C3A99" w:rsidRDefault="001C3A99" w:rsidP="003820C4">
      <w:pPr>
        <w:numPr>
          <w:ilvl w:val="0"/>
          <w:numId w:val="375"/>
        </w:numPr>
        <w:spacing w:before="40" w:after="40"/>
        <w:ind w:right="850"/>
        <w:jc w:val="both"/>
        <w:rPr>
          <w:iCs/>
          <w:sz w:val="28"/>
        </w:rPr>
      </w:pPr>
      <w:r w:rsidRPr="001C3A99">
        <w:rPr>
          <w:iCs/>
          <w:sz w:val="28"/>
        </w:rPr>
        <w:t>в</w:t>
      </w:r>
      <w:r w:rsidR="00BE64EE" w:rsidRPr="001C3A99">
        <w:rPr>
          <w:iCs/>
          <w:sz w:val="28"/>
        </w:rPr>
        <w:t>ведение любых инноваций в учебный процесс только под контролем специалистов;</w:t>
      </w:r>
    </w:p>
    <w:p w:rsidR="001C3A99" w:rsidRPr="001C3A99" w:rsidRDefault="00BE64EE" w:rsidP="003820C4">
      <w:pPr>
        <w:numPr>
          <w:ilvl w:val="0"/>
          <w:numId w:val="375"/>
        </w:numPr>
        <w:spacing w:before="40" w:after="40"/>
        <w:ind w:right="850"/>
        <w:jc w:val="both"/>
        <w:rPr>
          <w:iCs/>
          <w:sz w:val="28"/>
        </w:rPr>
      </w:pPr>
      <w:r w:rsidRPr="001C3A99">
        <w:rPr>
          <w:iCs/>
          <w:sz w:val="28"/>
        </w:rPr>
        <w:t>строгое соблюдение всех требований к использованию технических средств обучения, в том числе компьютеров и аудиовизуальных средств;</w:t>
      </w:r>
    </w:p>
    <w:p w:rsidR="00BE64EE" w:rsidRPr="001C3A99" w:rsidRDefault="001C3A99" w:rsidP="003820C4">
      <w:pPr>
        <w:numPr>
          <w:ilvl w:val="0"/>
          <w:numId w:val="375"/>
        </w:numPr>
        <w:spacing w:before="40" w:after="40"/>
        <w:ind w:right="850"/>
        <w:jc w:val="both"/>
        <w:rPr>
          <w:iCs/>
          <w:sz w:val="28"/>
        </w:rPr>
      </w:pPr>
      <w:r w:rsidRPr="001C3A99">
        <w:rPr>
          <w:iCs/>
          <w:sz w:val="28"/>
        </w:rPr>
        <w:t>и</w:t>
      </w:r>
      <w:r w:rsidR="00BE64EE" w:rsidRPr="001C3A99">
        <w:rPr>
          <w:iCs/>
          <w:sz w:val="28"/>
        </w:rPr>
        <w:t>ндивидуализация обучения (учёт индивидуальных особенностей развития: темпа развития и темпа деятельности), работа по индивидуа</w:t>
      </w:r>
      <w:r w:rsidR="00CF0E40">
        <w:rPr>
          <w:iCs/>
          <w:sz w:val="28"/>
        </w:rPr>
        <w:t>льным образовательным маршрутам;</w:t>
      </w:r>
    </w:p>
    <w:p w:rsidR="00CF0E40" w:rsidRPr="00CF0E40" w:rsidRDefault="00CF0E40" w:rsidP="003820C4">
      <w:pPr>
        <w:numPr>
          <w:ilvl w:val="0"/>
          <w:numId w:val="375"/>
        </w:numPr>
        <w:spacing w:before="60" w:after="60"/>
        <w:ind w:right="850"/>
        <w:jc w:val="both"/>
        <w:rPr>
          <w:sz w:val="28"/>
        </w:rPr>
      </w:pPr>
      <w:r w:rsidRPr="00CF0E40">
        <w:rPr>
          <w:bCs/>
          <w:iCs/>
          <w:sz w:val="28"/>
        </w:rPr>
        <w:t>использование учителями здоровьесберегающих технологий, обеспечивающих гигиенически оптимальные условия образовательного процесса.</w:t>
      </w:r>
    </w:p>
    <w:p w:rsidR="00E028DA" w:rsidRPr="00CF0E40" w:rsidRDefault="00E028DA" w:rsidP="00E028DA">
      <w:pPr>
        <w:spacing w:before="40" w:after="40"/>
        <w:ind w:left="2061" w:right="850"/>
        <w:jc w:val="both"/>
        <w:rPr>
          <w:b/>
          <w:bCs/>
          <w:sz w:val="28"/>
        </w:rPr>
      </w:pPr>
    </w:p>
    <w:p w:rsidR="00E028DA" w:rsidRPr="00E028DA" w:rsidRDefault="00E028DA" w:rsidP="00E028DA">
      <w:pPr>
        <w:spacing w:before="40" w:after="40"/>
        <w:ind w:left="2061" w:right="850"/>
        <w:jc w:val="both"/>
        <w:rPr>
          <w:sz w:val="28"/>
        </w:rPr>
      </w:pPr>
      <w:r w:rsidRPr="00E028DA">
        <w:rPr>
          <w:b/>
          <w:bCs/>
          <w:sz w:val="28"/>
        </w:rPr>
        <w:t>Организация образовательного процесса с учётом гигиенических норм и требований к организации и объёму учебной и внеучебной нагрузки:</w:t>
      </w:r>
    </w:p>
    <w:p w:rsidR="00E028DA" w:rsidRPr="00E028DA" w:rsidRDefault="00E028DA" w:rsidP="00E028DA">
      <w:pPr>
        <w:spacing w:before="40" w:after="40"/>
        <w:ind w:left="2061" w:right="850"/>
        <w:jc w:val="both"/>
        <w:rPr>
          <w:sz w:val="28"/>
        </w:rPr>
      </w:pPr>
      <w:r w:rsidRPr="00E028DA">
        <w:rPr>
          <w:sz w:val="28"/>
        </w:rPr>
        <w:lastRenderedPageBreak/>
        <w:t xml:space="preserve">Режим функционирования школы в урочное и внеурочное время определяется действующими санитарно-гигиеническими требованиями. </w:t>
      </w:r>
    </w:p>
    <w:p w:rsidR="00E028DA" w:rsidRDefault="00E028DA" w:rsidP="003820C4">
      <w:pPr>
        <w:numPr>
          <w:ilvl w:val="0"/>
          <w:numId w:val="375"/>
        </w:numPr>
        <w:spacing w:before="40" w:after="40"/>
        <w:ind w:right="850"/>
        <w:jc w:val="both"/>
        <w:rPr>
          <w:sz w:val="28"/>
        </w:rPr>
      </w:pPr>
      <w:r w:rsidRPr="00E028DA">
        <w:rPr>
          <w:sz w:val="28"/>
        </w:rPr>
        <w:t>Обеспечивается соблюдение требований к санитарному состоянию помещений и иным санитарно-бытовым условиям. Используемые учебные издания, технические средства обучения и процедуры их использования соответствуют нормативным гигиеническим требованиям.</w:t>
      </w:r>
    </w:p>
    <w:p w:rsidR="00E028DA" w:rsidRPr="00E028DA" w:rsidRDefault="007971C8" w:rsidP="003820C4">
      <w:pPr>
        <w:numPr>
          <w:ilvl w:val="0"/>
          <w:numId w:val="375"/>
        </w:numPr>
        <w:spacing w:before="40" w:after="40"/>
        <w:ind w:right="850"/>
        <w:jc w:val="both"/>
        <w:rPr>
          <w:sz w:val="28"/>
        </w:rPr>
      </w:pPr>
      <w:r>
        <w:rPr>
          <w:sz w:val="28"/>
        </w:rPr>
        <w:t>О</w:t>
      </w:r>
      <w:r w:rsidR="00E028DA" w:rsidRPr="00E028DA">
        <w:rPr>
          <w:sz w:val="28"/>
        </w:rPr>
        <w:t xml:space="preserve">птимальный годовой календарный учебный график, позволяющий равномерно чередовать учебную деятельность и отдых: </w:t>
      </w:r>
    </w:p>
    <w:p w:rsidR="00E028DA" w:rsidRPr="00E028DA" w:rsidRDefault="00E028DA" w:rsidP="003820C4">
      <w:pPr>
        <w:numPr>
          <w:ilvl w:val="0"/>
          <w:numId w:val="396"/>
        </w:numPr>
        <w:spacing w:before="40" w:after="40"/>
        <w:ind w:right="850"/>
        <w:jc w:val="both"/>
        <w:rPr>
          <w:sz w:val="28"/>
        </w:rPr>
      </w:pPr>
      <w:r w:rsidRPr="00E028DA">
        <w:rPr>
          <w:sz w:val="28"/>
        </w:rPr>
        <w:t>в 1 классе – 33 учебные недели;</w:t>
      </w:r>
    </w:p>
    <w:p w:rsidR="00E028DA" w:rsidRPr="00E028DA" w:rsidRDefault="00E028DA" w:rsidP="003820C4">
      <w:pPr>
        <w:numPr>
          <w:ilvl w:val="0"/>
          <w:numId w:val="396"/>
        </w:numPr>
        <w:spacing w:before="40" w:after="40"/>
        <w:ind w:right="850"/>
        <w:jc w:val="both"/>
        <w:rPr>
          <w:sz w:val="28"/>
        </w:rPr>
      </w:pPr>
      <w:r w:rsidRPr="00E028DA">
        <w:rPr>
          <w:sz w:val="28"/>
        </w:rPr>
        <w:t>во 2-4 классах –34 учебные недели, разбитых на 4 периода;</w:t>
      </w:r>
    </w:p>
    <w:p w:rsidR="00E028DA" w:rsidRPr="00E028DA" w:rsidRDefault="007971C8" w:rsidP="003820C4">
      <w:pPr>
        <w:numPr>
          <w:ilvl w:val="0"/>
          <w:numId w:val="396"/>
        </w:numPr>
        <w:spacing w:before="40" w:after="40"/>
        <w:ind w:right="850"/>
        <w:jc w:val="both"/>
        <w:rPr>
          <w:sz w:val="28"/>
        </w:rPr>
      </w:pPr>
      <w:r>
        <w:rPr>
          <w:sz w:val="28"/>
        </w:rPr>
        <w:t>пятидневный режим обучения</w:t>
      </w:r>
    </w:p>
    <w:p w:rsidR="00E028DA" w:rsidRPr="00E028DA" w:rsidRDefault="007971C8" w:rsidP="003820C4">
      <w:pPr>
        <w:numPr>
          <w:ilvl w:val="0"/>
          <w:numId w:val="375"/>
        </w:numPr>
        <w:spacing w:before="40" w:after="40"/>
        <w:ind w:right="850"/>
        <w:jc w:val="both"/>
        <w:rPr>
          <w:sz w:val="28"/>
        </w:rPr>
      </w:pPr>
      <w:r>
        <w:rPr>
          <w:sz w:val="28"/>
        </w:rPr>
        <w:t>«С</w:t>
      </w:r>
      <w:r w:rsidR="00E028DA" w:rsidRPr="00E028DA">
        <w:rPr>
          <w:sz w:val="28"/>
        </w:rPr>
        <w:t>тупенчатый режим» постепенного наращивания учебного процесса в сентябре-октябре в 1 классах;</w:t>
      </w:r>
    </w:p>
    <w:p w:rsidR="00E028DA" w:rsidRPr="00E028DA" w:rsidRDefault="007971C8" w:rsidP="003820C4">
      <w:pPr>
        <w:numPr>
          <w:ilvl w:val="0"/>
          <w:numId w:val="375"/>
        </w:numPr>
        <w:spacing w:before="40" w:after="40"/>
        <w:ind w:right="850"/>
        <w:jc w:val="both"/>
        <w:rPr>
          <w:sz w:val="28"/>
        </w:rPr>
      </w:pPr>
      <w:r>
        <w:rPr>
          <w:sz w:val="28"/>
        </w:rPr>
        <w:t>П</w:t>
      </w:r>
      <w:r w:rsidR="00E028DA" w:rsidRPr="00E028DA">
        <w:rPr>
          <w:sz w:val="28"/>
        </w:rPr>
        <w:t>лотность учебной работы на уроках по основ</w:t>
      </w:r>
      <w:r>
        <w:rPr>
          <w:sz w:val="28"/>
        </w:rPr>
        <w:t>ным предметам не превышает 75%</w:t>
      </w:r>
    </w:p>
    <w:p w:rsidR="00E028DA" w:rsidRPr="00E028DA" w:rsidRDefault="007971C8" w:rsidP="003820C4">
      <w:pPr>
        <w:numPr>
          <w:ilvl w:val="0"/>
          <w:numId w:val="375"/>
        </w:numPr>
        <w:spacing w:before="40" w:after="40"/>
        <w:ind w:right="850"/>
        <w:jc w:val="both"/>
        <w:rPr>
          <w:sz w:val="28"/>
        </w:rPr>
      </w:pPr>
      <w:r>
        <w:rPr>
          <w:sz w:val="28"/>
        </w:rPr>
        <w:t>И</w:t>
      </w:r>
      <w:r w:rsidR="00E028DA" w:rsidRPr="00E028DA">
        <w:rPr>
          <w:sz w:val="28"/>
        </w:rPr>
        <w:t>спользование безотметочного обучения для снятия психолог</w:t>
      </w:r>
      <w:r>
        <w:rPr>
          <w:sz w:val="28"/>
        </w:rPr>
        <w:t>ического напряжения в 1 классах</w:t>
      </w:r>
    </w:p>
    <w:p w:rsidR="00E028DA" w:rsidRPr="00E028DA" w:rsidRDefault="007971C8" w:rsidP="003820C4">
      <w:pPr>
        <w:numPr>
          <w:ilvl w:val="0"/>
          <w:numId w:val="375"/>
        </w:numPr>
        <w:spacing w:before="40" w:after="40"/>
        <w:ind w:right="850"/>
        <w:jc w:val="both"/>
        <w:rPr>
          <w:sz w:val="28"/>
        </w:rPr>
      </w:pPr>
      <w:r>
        <w:rPr>
          <w:sz w:val="28"/>
        </w:rPr>
        <w:t>О</w:t>
      </w:r>
      <w:r w:rsidR="00E028DA" w:rsidRPr="00E028DA">
        <w:rPr>
          <w:sz w:val="28"/>
        </w:rPr>
        <w:t xml:space="preserve">блегчённый день в середине учебной недели (учёт биоритмологического оптимума умственной </w:t>
      </w:r>
      <w:r>
        <w:rPr>
          <w:sz w:val="28"/>
        </w:rPr>
        <w:t>и физической работоспособности)</w:t>
      </w:r>
    </w:p>
    <w:p w:rsidR="00E028DA" w:rsidRPr="00E028DA" w:rsidRDefault="007971C8" w:rsidP="003820C4">
      <w:pPr>
        <w:numPr>
          <w:ilvl w:val="0"/>
          <w:numId w:val="375"/>
        </w:numPr>
        <w:spacing w:before="40" w:after="40"/>
        <w:ind w:right="850"/>
        <w:jc w:val="both"/>
        <w:rPr>
          <w:sz w:val="28"/>
        </w:rPr>
      </w:pPr>
      <w:r>
        <w:rPr>
          <w:sz w:val="28"/>
        </w:rPr>
        <w:t>Р</w:t>
      </w:r>
      <w:r w:rsidR="00E028DA" w:rsidRPr="00E028DA">
        <w:rPr>
          <w:sz w:val="28"/>
        </w:rPr>
        <w:t xml:space="preserve">ациональный объём домашних заданий в 2-4 классах </w:t>
      </w:r>
      <w:r>
        <w:rPr>
          <w:sz w:val="28"/>
        </w:rPr>
        <w:t>(1 классы без домашних заданий)</w:t>
      </w:r>
    </w:p>
    <w:p w:rsidR="00E028DA" w:rsidRPr="00E028DA" w:rsidRDefault="007971C8" w:rsidP="003820C4">
      <w:pPr>
        <w:numPr>
          <w:ilvl w:val="0"/>
          <w:numId w:val="375"/>
        </w:numPr>
        <w:spacing w:before="40" w:after="40"/>
        <w:ind w:right="850"/>
        <w:jc w:val="both"/>
        <w:rPr>
          <w:sz w:val="28"/>
        </w:rPr>
      </w:pPr>
      <w:r>
        <w:rPr>
          <w:sz w:val="28"/>
        </w:rPr>
        <w:t>С</w:t>
      </w:r>
      <w:r w:rsidR="00E028DA" w:rsidRPr="00E028DA">
        <w:rPr>
          <w:sz w:val="28"/>
        </w:rPr>
        <w:t>оставление расписания с учётом динамики умственной работоспособности в течение дня и недели;</w:t>
      </w:r>
    </w:p>
    <w:p w:rsidR="00E028DA" w:rsidRPr="00E028DA" w:rsidRDefault="007971C8" w:rsidP="003820C4">
      <w:pPr>
        <w:numPr>
          <w:ilvl w:val="0"/>
          <w:numId w:val="375"/>
        </w:numPr>
        <w:spacing w:before="40" w:after="40"/>
        <w:ind w:right="850"/>
        <w:jc w:val="both"/>
        <w:rPr>
          <w:sz w:val="28"/>
        </w:rPr>
      </w:pPr>
      <w:r>
        <w:rPr>
          <w:sz w:val="28"/>
        </w:rPr>
        <w:t>В</w:t>
      </w:r>
      <w:r w:rsidR="00E028DA" w:rsidRPr="00E028DA">
        <w:rPr>
          <w:sz w:val="28"/>
        </w:rPr>
        <w:t>ведение внеурочной деятельности спортивно-оздоровительного направления (хореография, ритмика</w:t>
      </w:r>
      <w:r w:rsidR="00CF0E40">
        <w:rPr>
          <w:sz w:val="28"/>
        </w:rPr>
        <w:t>, спортивные игры</w:t>
      </w:r>
      <w:r w:rsidR="00E028DA" w:rsidRPr="00E028DA">
        <w:rPr>
          <w:sz w:val="28"/>
        </w:rPr>
        <w:t>);</w:t>
      </w:r>
    </w:p>
    <w:p w:rsidR="007971C8" w:rsidRPr="007971C8" w:rsidRDefault="007971C8" w:rsidP="003820C4">
      <w:pPr>
        <w:numPr>
          <w:ilvl w:val="0"/>
          <w:numId w:val="375"/>
        </w:numPr>
        <w:spacing w:before="40" w:after="40"/>
        <w:ind w:right="850"/>
        <w:jc w:val="both"/>
        <w:rPr>
          <w:sz w:val="28"/>
        </w:rPr>
      </w:pPr>
      <w:r>
        <w:rPr>
          <w:sz w:val="28"/>
        </w:rPr>
        <w:t>П</w:t>
      </w:r>
      <w:r w:rsidR="00E028DA" w:rsidRPr="00E028DA">
        <w:rPr>
          <w:sz w:val="28"/>
        </w:rPr>
        <w:t xml:space="preserve">рименение ИКТ </w:t>
      </w:r>
      <w:r>
        <w:rPr>
          <w:sz w:val="28"/>
        </w:rPr>
        <w:t>с учётом требований СанПиН.</w:t>
      </w:r>
    </w:p>
    <w:p w:rsidR="00FE7703" w:rsidRPr="00FE7703" w:rsidRDefault="007971C8" w:rsidP="003820C4">
      <w:pPr>
        <w:numPr>
          <w:ilvl w:val="0"/>
          <w:numId w:val="375"/>
        </w:numPr>
        <w:spacing w:before="40" w:after="40"/>
        <w:ind w:right="850"/>
        <w:jc w:val="both"/>
        <w:rPr>
          <w:rFonts w:eastAsia="TimesNewRomanPSMT"/>
          <w:sz w:val="28"/>
        </w:rPr>
      </w:pPr>
      <w:r w:rsidRPr="00FE7703">
        <w:rPr>
          <w:sz w:val="28"/>
        </w:rPr>
        <w:t>Профилактическая работа с учащимися по направлениям</w:t>
      </w:r>
      <w:r w:rsidR="00FE7703" w:rsidRPr="00FE7703">
        <w:rPr>
          <w:sz w:val="28"/>
        </w:rPr>
        <w:t>:</w:t>
      </w:r>
    </w:p>
    <w:p w:rsidR="007971C8" w:rsidRPr="00FE7703" w:rsidRDefault="007971C8" w:rsidP="003820C4">
      <w:pPr>
        <w:numPr>
          <w:ilvl w:val="0"/>
          <w:numId w:val="397"/>
        </w:numPr>
        <w:spacing w:before="40" w:after="40"/>
        <w:ind w:right="850"/>
        <w:jc w:val="both"/>
        <w:rPr>
          <w:rFonts w:eastAsia="TimesNewRomanPSMT"/>
          <w:sz w:val="28"/>
          <w:szCs w:val="28"/>
        </w:rPr>
      </w:pPr>
      <w:r w:rsidRPr="00FE7703">
        <w:rPr>
          <w:rFonts w:eastAsia="TimesNewRomanPSMT"/>
          <w:sz w:val="28"/>
          <w:szCs w:val="28"/>
        </w:rPr>
        <w:t>профилактика дорожного травматизма,</w:t>
      </w:r>
    </w:p>
    <w:p w:rsidR="007971C8" w:rsidRPr="00FE7703" w:rsidRDefault="007971C8" w:rsidP="003820C4">
      <w:pPr>
        <w:numPr>
          <w:ilvl w:val="0"/>
          <w:numId w:val="397"/>
        </w:numPr>
        <w:autoSpaceDE w:val="0"/>
        <w:autoSpaceDN w:val="0"/>
        <w:adjustRightInd w:val="0"/>
        <w:spacing w:before="40" w:after="40"/>
        <w:ind w:right="850"/>
        <w:jc w:val="both"/>
        <w:rPr>
          <w:rFonts w:eastAsia="TimesNewRomanPSMT"/>
          <w:sz w:val="28"/>
          <w:szCs w:val="28"/>
        </w:rPr>
      </w:pPr>
      <w:r w:rsidRPr="00FE7703">
        <w:rPr>
          <w:rFonts w:eastAsia="TimesNewRomanPSMT"/>
          <w:sz w:val="28"/>
          <w:szCs w:val="28"/>
        </w:rPr>
        <w:t>профилактика употребления ПАВ,</w:t>
      </w:r>
    </w:p>
    <w:p w:rsidR="007971C8" w:rsidRPr="00FE7703" w:rsidRDefault="007971C8" w:rsidP="003820C4">
      <w:pPr>
        <w:numPr>
          <w:ilvl w:val="0"/>
          <w:numId w:val="397"/>
        </w:numPr>
        <w:autoSpaceDE w:val="0"/>
        <w:autoSpaceDN w:val="0"/>
        <w:adjustRightInd w:val="0"/>
        <w:ind w:right="850"/>
        <w:jc w:val="both"/>
        <w:rPr>
          <w:rFonts w:eastAsia="TimesNewRomanPSMT"/>
          <w:sz w:val="28"/>
          <w:szCs w:val="28"/>
        </w:rPr>
      </w:pPr>
      <w:r w:rsidRPr="00FE7703">
        <w:rPr>
          <w:rFonts w:eastAsia="TimesNewRomanPSMT"/>
          <w:sz w:val="28"/>
          <w:szCs w:val="28"/>
        </w:rPr>
        <w:t>поведение в чрезвычайных ситуациях,</w:t>
      </w:r>
    </w:p>
    <w:p w:rsidR="009C5F57" w:rsidRDefault="007971C8" w:rsidP="003820C4">
      <w:pPr>
        <w:numPr>
          <w:ilvl w:val="0"/>
          <w:numId w:val="397"/>
        </w:numPr>
        <w:autoSpaceDE w:val="0"/>
        <w:autoSpaceDN w:val="0"/>
        <w:adjustRightInd w:val="0"/>
        <w:ind w:right="850"/>
        <w:jc w:val="both"/>
        <w:rPr>
          <w:rFonts w:eastAsia="TimesNewRomanPSMT"/>
          <w:sz w:val="28"/>
          <w:szCs w:val="28"/>
        </w:rPr>
      </w:pPr>
      <w:r w:rsidRPr="00FE7703">
        <w:rPr>
          <w:rFonts w:eastAsia="TimesNewRomanPSMT"/>
          <w:sz w:val="28"/>
          <w:szCs w:val="28"/>
        </w:rPr>
        <w:t>профилактика правонарушений</w:t>
      </w:r>
      <w:r w:rsidR="00FE7703">
        <w:rPr>
          <w:rFonts w:eastAsia="TimesNewRomanPSMT"/>
          <w:sz w:val="28"/>
          <w:szCs w:val="28"/>
        </w:rPr>
        <w:t>.</w:t>
      </w:r>
    </w:p>
    <w:p w:rsidR="005506D9" w:rsidRPr="005506D9" w:rsidRDefault="005506D9" w:rsidP="005506D9">
      <w:pPr>
        <w:numPr>
          <w:ilvl w:val="0"/>
          <w:numId w:val="397"/>
        </w:numPr>
        <w:spacing w:before="100" w:beforeAutospacing="1" w:after="100" w:afterAutospacing="1"/>
        <w:jc w:val="center"/>
      </w:pPr>
    </w:p>
    <w:p w:rsidR="009C5F57" w:rsidRPr="009C5F57" w:rsidRDefault="009C5F57" w:rsidP="005506D9">
      <w:pPr>
        <w:autoSpaceDE w:val="0"/>
        <w:autoSpaceDN w:val="0"/>
        <w:adjustRightInd w:val="0"/>
        <w:spacing w:before="40" w:after="40"/>
        <w:ind w:left="1701" w:right="850"/>
        <w:jc w:val="both"/>
        <w:rPr>
          <w:rFonts w:eastAsia="TimesNewRomanPSMT"/>
          <w:sz w:val="28"/>
          <w:szCs w:val="28"/>
        </w:rPr>
      </w:pPr>
      <w:r w:rsidRPr="009C5F57">
        <w:rPr>
          <w:rFonts w:eastAsia="Calibri"/>
          <w:b/>
          <w:bCs/>
          <w:sz w:val="28"/>
          <w:szCs w:val="28"/>
        </w:rPr>
        <w:lastRenderedPageBreak/>
        <w:t xml:space="preserve">Здоровьесберегающая инфраструктура </w:t>
      </w:r>
      <w:r w:rsidR="007971C8">
        <w:rPr>
          <w:rFonts w:eastAsia="Calibri"/>
          <w:b/>
          <w:bCs/>
          <w:sz w:val="28"/>
          <w:szCs w:val="28"/>
        </w:rPr>
        <w:t>МОУ Константиновская СШ</w:t>
      </w:r>
      <w:r w:rsidRPr="009C5F57">
        <w:rPr>
          <w:rFonts w:eastAsia="Calibri"/>
          <w:b/>
          <w:bCs/>
          <w:sz w:val="28"/>
          <w:szCs w:val="28"/>
        </w:rPr>
        <w:t xml:space="preserve"> </w:t>
      </w:r>
      <w:r w:rsidRPr="009C5F57">
        <w:rPr>
          <w:rFonts w:eastAsia="TimesNewRomanPSMT"/>
          <w:sz w:val="28"/>
          <w:szCs w:val="28"/>
        </w:rPr>
        <w:t>включает:</w:t>
      </w:r>
    </w:p>
    <w:p w:rsidR="009C5F57" w:rsidRPr="009C5F57" w:rsidRDefault="009C5F57" w:rsidP="003820C4">
      <w:pPr>
        <w:numPr>
          <w:ilvl w:val="0"/>
          <w:numId w:val="375"/>
        </w:numPr>
        <w:autoSpaceDE w:val="0"/>
        <w:autoSpaceDN w:val="0"/>
        <w:adjustRightInd w:val="0"/>
        <w:spacing w:before="40" w:after="40"/>
        <w:ind w:left="1701" w:right="850"/>
        <w:jc w:val="both"/>
        <w:rPr>
          <w:rFonts w:eastAsia="TimesNewRomanPSMT"/>
          <w:sz w:val="28"/>
          <w:szCs w:val="28"/>
        </w:rPr>
      </w:pPr>
      <w:r w:rsidRPr="009C5F57">
        <w:rPr>
          <w:rFonts w:eastAsia="TimesNewRomanPSMT"/>
          <w:sz w:val="28"/>
          <w:szCs w:val="28"/>
        </w:rPr>
        <w:t>Расписание, соответствующее нормам СанПин:</w:t>
      </w:r>
    </w:p>
    <w:p w:rsidR="009C5F57" w:rsidRPr="009C5F57" w:rsidRDefault="009C5F57" w:rsidP="009C5F57">
      <w:pPr>
        <w:autoSpaceDE w:val="0"/>
        <w:autoSpaceDN w:val="0"/>
        <w:adjustRightInd w:val="0"/>
        <w:spacing w:before="40" w:after="40"/>
        <w:ind w:left="1701" w:right="850"/>
        <w:jc w:val="both"/>
        <w:rPr>
          <w:rFonts w:eastAsia="TimesNewRomanPSMT"/>
          <w:sz w:val="28"/>
          <w:szCs w:val="28"/>
        </w:rPr>
      </w:pPr>
      <w:r w:rsidRPr="009C5F57">
        <w:rPr>
          <w:rFonts w:eastAsia="TimesNewRomanPSMT"/>
          <w:sz w:val="28"/>
          <w:szCs w:val="28"/>
        </w:rPr>
        <w:t>Начало уроков – 8.</w:t>
      </w:r>
      <w:r>
        <w:rPr>
          <w:rFonts w:eastAsia="TimesNewRomanPSMT"/>
          <w:sz w:val="28"/>
          <w:szCs w:val="28"/>
        </w:rPr>
        <w:t>00</w:t>
      </w:r>
    </w:p>
    <w:p w:rsidR="009C5F57" w:rsidRPr="009C5F57" w:rsidRDefault="009C5F57" w:rsidP="009C5F57">
      <w:pPr>
        <w:autoSpaceDE w:val="0"/>
        <w:autoSpaceDN w:val="0"/>
        <w:adjustRightInd w:val="0"/>
        <w:spacing w:before="40" w:after="40"/>
        <w:ind w:left="1701" w:right="850"/>
        <w:jc w:val="both"/>
        <w:rPr>
          <w:rFonts w:eastAsia="Calibri"/>
          <w:b/>
          <w:bCs/>
          <w:sz w:val="28"/>
          <w:szCs w:val="28"/>
        </w:rPr>
      </w:pPr>
      <w:r w:rsidRPr="009C5F57">
        <w:rPr>
          <w:rFonts w:eastAsia="TimesNewRomanPSMT"/>
          <w:sz w:val="28"/>
          <w:szCs w:val="28"/>
        </w:rPr>
        <w:t>Конец уроков – 12.00-12.45</w:t>
      </w:r>
    </w:p>
    <w:p w:rsidR="009C5F57" w:rsidRPr="009C5F57" w:rsidRDefault="009C5F57" w:rsidP="009C5F57">
      <w:pPr>
        <w:autoSpaceDE w:val="0"/>
        <w:autoSpaceDN w:val="0"/>
        <w:adjustRightInd w:val="0"/>
        <w:spacing w:before="40" w:after="40"/>
        <w:ind w:left="1701" w:right="850"/>
        <w:jc w:val="both"/>
        <w:rPr>
          <w:rFonts w:eastAsia="TimesNewRomanPSMT"/>
          <w:sz w:val="28"/>
          <w:szCs w:val="28"/>
        </w:rPr>
      </w:pPr>
      <w:r w:rsidRPr="009C5F57">
        <w:rPr>
          <w:rFonts w:eastAsia="TimesNewRomanPSMT"/>
          <w:sz w:val="28"/>
          <w:szCs w:val="28"/>
        </w:rPr>
        <w:t>Группы продлённого дня – 13.</w:t>
      </w:r>
      <w:r>
        <w:rPr>
          <w:rFonts w:eastAsia="TimesNewRomanPSMT"/>
          <w:sz w:val="28"/>
          <w:szCs w:val="28"/>
        </w:rPr>
        <w:t>4</w:t>
      </w:r>
      <w:r w:rsidRPr="009C5F57">
        <w:rPr>
          <w:rFonts w:eastAsia="TimesNewRomanPSMT"/>
          <w:sz w:val="28"/>
          <w:szCs w:val="28"/>
        </w:rPr>
        <w:t>0 – 1</w:t>
      </w:r>
      <w:r>
        <w:rPr>
          <w:rFonts w:eastAsia="TimesNewRomanPSMT"/>
          <w:sz w:val="28"/>
          <w:szCs w:val="28"/>
        </w:rPr>
        <w:t>7</w:t>
      </w:r>
      <w:r w:rsidRPr="009C5F57">
        <w:rPr>
          <w:rFonts w:eastAsia="TimesNewRomanPSMT"/>
          <w:sz w:val="28"/>
          <w:szCs w:val="28"/>
        </w:rPr>
        <w:t>.</w:t>
      </w:r>
      <w:r>
        <w:rPr>
          <w:rFonts w:eastAsia="TimesNewRomanPSMT"/>
          <w:sz w:val="28"/>
          <w:szCs w:val="28"/>
        </w:rPr>
        <w:t>3</w:t>
      </w:r>
      <w:r w:rsidRPr="009C5F57">
        <w:rPr>
          <w:rFonts w:eastAsia="TimesNewRomanPSMT"/>
          <w:sz w:val="28"/>
          <w:szCs w:val="28"/>
        </w:rPr>
        <w:t>0</w:t>
      </w:r>
    </w:p>
    <w:p w:rsidR="009C5F57" w:rsidRPr="009C5F57" w:rsidRDefault="009C5F57" w:rsidP="009C5F57">
      <w:pPr>
        <w:autoSpaceDE w:val="0"/>
        <w:autoSpaceDN w:val="0"/>
        <w:adjustRightInd w:val="0"/>
        <w:spacing w:before="40" w:after="40"/>
        <w:ind w:left="1701" w:right="850"/>
        <w:jc w:val="both"/>
        <w:rPr>
          <w:rFonts w:eastAsia="TimesNewRomanPSMT"/>
          <w:sz w:val="28"/>
          <w:szCs w:val="28"/>
        </w:rPr>
      </w:pPr>
      <w:r w:rsidRPr="009C5F57">
        <w:rPr>
          <w:rFonts w:eastAsia="TimesNewRomanPSMT"/>
          <w:sz w:val="28"/>
          <w:szCs w:val="28"/>
        </w:rPr>
        <w:t>Внеурочная деятельность  – 1</w:t>
      </w:r>
      <w:r>
        <w:rPr>
          <w:rFonts w:eastAsia="TimesNewRomanPSMT"/>
          <w:sz w:val="28"/>
          <w:szCs w:val="28"/>
        </w:rPr>
        <w:t>3</w:t>
      </w:r>
      <w:r w:rsidRPr="009C5F57">
        <w:rPr>
          <w:rFonts w:eastAsia="TimesNewRomanPSMT"/>
          <w:sz w:val="28"/>
          <w:szCs w:val="28"/>
        </w:rPr>
        <w:t>.00-1</w:t>
      </w:r>
      <w:r>
        <w:rPr>
          <w:rFonts w:eastAsia="TimesNewRomanPSMT"/>
          <w:sz w:val="28"/>
          <w:szCs w:val="28"/>
        </w:rPr>
        <w:t>4.40</w:t>
      </w:r>
    </w:p>
    <w:p w:rsidR="009C5F57" w:rsidRPr="009C5F57" w:rsidRDefault="009C5F57" w:rsidP="003820C4">
      <w:pPr>
        <w:numPr>
          <w:ilvl w:val="0"/>
          <w:numId w:val="375"/>
        </w:numPr>
        <w:autoSpaceDE w:val="0"/>
        <w:autoSpaceDN w:val="0"/>
        <w:adjustRightInd w:val="0"/>
        <w:spacing w:before="40" w:after="40"/>
        <w:ind w:left="1701" w:right="850"/>
        <w:jc w:val="both"/>
        <w:rPr>
          <w:rFonts w:eastAsia="TimesNewRomanPSMT"/>
          <w:sz w:val="28"/>
          <w:szCs w:val="28"/>
        </w:rPr>
      </w:pPr>
      <w:r w:rsidRPr="009C5F57">
        <w:rPr>
          <w:rFonts w:eastAsia="SymbolMT"/>
          <w:sz w:val="28"/>
          <w:szCs w:val="28"/>
        </w:rPr>
        <w:t xml:space="preserve"> </w:t>
      </w:r>
      <w:r w:rsidRPr="009C5F57">
        <w:rPr>
          <w:rFonts w:eastAsia="TimesNewRomanPSMT"/>
          <w:sz w:val="28"/>
          <w:szCs w:val="28"/>
        </w:rPr>
        <w:t>Состояние и содержание здания и помещений школы соответствует санитарным и гигиеническим нормам, оборудована пожарная сигнализация, запасные выходы, тревожные кнопки на каждом этаже, ежегодно проводится инструктаж с работниками школы по действиям в случае возн</w:t>
      </w:r>
      <w:r w:rsidR="002D301B">
        <w:rPr>
          <w:rFonts w:eastAsia="TimesNewRomanPSMT"/>
          <w:sz w:val="28"/>
          <w:szCs w:val="28"/>
        </w:rPr>
        <w:t>икновения чрезвычайных ситуаций.</w:t>
      </w:r>
    </w:p>
    <w:p w:rsidR="009C5F57" w:rsidRPr="009C5F57" w:rsidRDefault="009C5F57" w:rsidP="003820C4">
      <w:pPr>
        <w:numPr>
          <w:ilvl w:val="0"/>
          <w:numId w:val="375"/>
        </w:numPr>
        <w:autoSpaceDE w:val="0"/>
        <w:autoSpaceDN w:val="0"/>
        <w:adjustRightInd w:val="0"/>
        <w:spacing w:before="40" w:after="40"/>
        <w:ind w:left="1701" w:right="850"/>
        <w:jc w:val="both"/>
        <w:rPr>
          <w:rFonts w:eastAsia="TimesNewRomanPSMT"/>
          <w:sz w:val="28"/>
          <w:szCs w:val="28"/>
        </w:rPr>
      </w:pPr>
      <w:r w:rsidRPr="009C5F57">
        <w:rPr>
          <w:rFonts w:eastAsia="TimesNewRomanPSMT"/>
          <w:sz w:val="28"/>
          <w:szCs w:val="28"/>
        </w:rPr>
        <w:t>Столовая на 116 мест включает пищеблок, обеденный зал, устройство для подогрева пищи, а также помещения</w:t>
      </w:r>
      <w:r w:rsidR="002D301B">
        <w:rPr>
          <w:rFonts w:eastAsia="TimesNewRomanPSMT"/>
          <w:sz w:val="28"/>
          <w:szCs w:val="28"/>
        </w:rPr>
        <w:t xml:space="preserve"> для хранения продуктов питания.</w:t>
      </w:r>
    </w:p>
    <w:p w:rsidR="009C5F57" w:rsidRPr="002D301B" w:rsidRDefault="009C5F57" w:rsidP="003820C4">
      <w:pPr>
        <w:numPr>
          <w:ilvl w:val="0"/>
          <w:numId w:val="375"/>
        </w:numPr>
        <w:autoSpaceDE w:val="0"/>
        <w:autoSpaceDN w:val="0"/>
        <w:adjustRightInd w:val="0"/>
        <w:spacing w:before="40" w:after="40"/>
        <w:ind w:left="1701" w:right="850"/>
        <w:jc w:val="both"/>
        <w:rPr>
          <w:rFonts w:eastAsia="TimesNewRomanPSMT"/>
          <w:sz w:val="28"/>
          <w:szCs w:val="28"/>
        </w:rPr>
      </w:pPr>
      <w:r w:rsidRPr="002D301B">
        <w:rPr>
          <w:rFonts w:eastAsia="TimesNewRomanPSMT"/>
          <w:sz w:val="28"/>
          <w:szCs w:val="28"/>
        </w:rPr>
        <w:t>Организовано горячее питание (завтрак, обед</w:t>
      </w:r>
      <w:r w:rsidR="002D301B" w:rsidRPr="002D301B">
        <w:rPr>
          <w:rFonts w:eastAsia="TimesNewRomanPSMT"/>
          <w:sz w:val="28"/>
          <w:szCs w:val="28"/>
        </w:rPr>
        <w:t>)</w:t>
      </w:r>
      <w:r w:rsidRPr="002D301B">
        <w:rPr>
          <w:rFonts w:eastAsia="TimesNewRomanPSMT"/>
          <w:sz w:val="28"/>
          <w:szCs w:val="28"/>
        </w:rPr>
        <w:t>,</w:t>
      </w:r>
      <w:r w:rsidR="002D301B" w:rsidRPr="002D301B">
        <w:rPr>
          <w:rFonts w:eastAsia="TimesNewRomanPSMT"/>
          <w:sz w:val="28"/>
          <w:szCs w:val="28"/>
        </w:rPr>
        <w:t xml:space="preserve"> </w:t>
      </w:r>
      <w:r w:rsidRPr="002D301B">
        <w:rPr>
          <w:rFonts w:eastAsia="TimesNewRomanPSMT"/>
          <w:sz w:val="28"/>
          <w:szCs w:val="28"/>
        </w:rPr>
        <w:t xml:space="preserve"> работает буфет, организо</w:t>
      </w:r>
      <w:r w:rsidR="002D301B">
        <w:rPr>
          <w:rFonts w:eastAsia="TimesNewRomanPSMT"/>
          <w:sz w:val="28"/>
          <w:szCs w:val="28"/>
        </w:rPr>
        <w:t>ван питьевой режим для учащихся.</w:t>
      </w:r>
    </w:p>
    <w:p w:rsidR="002D301B" w:rsidRDefault="009C5F57" w:rsidP="003820C4">
      <w:pPr>
        <w:numPr>
          <w:ilvl w:val="0"/>
          <w:numId w:val="375"/>
        </w:numPr>
        <w:autoSpaceDE w:val="0"/>
        <w:autoSpaceDN w:val="0"/>
        <w:adjustRightInd w:val="0"/>
        <w:spacing w:before="40" w:after="40"/>
        <w:ind w:left="1701" w:right="850"/>
        <w:jc w:val="both"/>
        <w:rPr>
          <w:rFonts w:eastAsia="TimesNewRomanPSMT"/>
          <w:sz w:val="28"/>
          <w:szCs w:val="28"/>
        </w:rPr>
      </w:pPr>
      <w:r w:rsidRPr="002D301B">
        <w:rPr>
          <w:rFonts w:eastAsia="TimesNewRomanPSMT"/>
          <w:sz w:val="28"/>
          <w:szCs w:val="28"/>
        </w:rPr>
        <w:t xml:space="preserve">В </w:t>
      </w:r>
      <w:r w:rsidR="002D301B" w:rsidRPr="002D301B">
        <w:rPr>
          <w:rFonts w:eastAsia="TimesNewRomanPSMT"/>
          <w:sz w:val="28"/>
          <w:szCs w:val="28"/>
        </w:rPr>
        <w:t>начальной школе 9</w:t>
      </w:r>
      <w:r w:rsidRPr="002D301B">
        <w:rPr>
          <w:rFonts w:eastAsia="TimesNewRomanPSMT"/>
          <w:sz w:val="28"/>
          <w:szCs w:val="28"/>
        </w:rPr>
        <w:t xml:space="preserve"> учебных кабинетов, оснащ</w:t>
      </w:r>
      <w:r w:rsidR="002D301B" w:rsidRPr="002D301B">
        <w:rPr>
          <w:rFonts w:eastAsia="TimesNewRomanPSMT"/>
          <w:sz w:val="28"/>
          <w:szCs w:val="28"/>
        </w:rPr>
        <w:t xml:space="preserve">ённых необходимым оборудованием, </w:t>
      </w:r>
      <w:r w:rsidRPr="002D301B">
        <w:rPr>
          <w:rFonts w:eastAsia="TimesNewRomanPSMT"/>
          <w:sz w:val="28"/>
          <w:szCs w:val="28"/>
        </w:rPr>
        <w:t>дидактическим материалом, специальной мебелью</w:t>
      </w:r>
      <w:r w:rsidR="002D301B">
        <w:rPr>
          <w:rFonts w:eastAsia="TimesNewRomanPSMT"/>
          <w:sz w:val="28"/>
          <w:szCs w:val="28"/>
        </w:rPr>
        <w:t>.</w:t>
      </w:r>
    </w:p>
    <w:p w:rsidR="009C5F57" w:rsidRPr="002D301B" w:rsidRDefault="002D301B" w:rsidP="003820C4">
      <w:pPr>
        <w:numPr>
          <w:ilvl w:val="0"/>
          <w:numId w:val="375"/>
        </w:numPr>
        <w:autoSpaceDE w:val="0"/>
        <w:autoSpaceDN w:val="0"/>
        <w:adjustRightInd w:val="0"/>
        <w:spacing w:before="40" w:after="40"/>
        <w:ind w:left="1701" w:right="850"/>
        <w:jc w:val="both"/>
        <w:rPr>
          <w:rFonts w:eastAsia="TimesNewRomanPSMT"/>
          <w:sz w:val="28"/>
          <w:szCs w:val="28"/>
        </w:rPr>
      </w:pPr>
      <w:r>
        <w:rPr>
          <w:rFonts w:eastAsia="TimesNewRomanPSMT"/>
          <w:sz w:val="28"/>
          <w:szCs w:val="28"/>
        </w:rPr>
        <w:t>Со</w:t>
      </w:r>
      <w:r w:rsidR="009C5F57" w:rsidRPr="002D301B">
        <w:rPr>
          <w:rFonts w:eastAsia="TimesNewRomanPSMT"/>
          <w:sz w:val="28"/>
          <w:szCs w:val="28"/>
        </w:rPr>
        <w:t>блюдается режим освещённости;</w:t>
      </w:r>
    </w:p>
    <w:p w:rsidR="002D301B" w:rsidRDefault="009C5F57" w:rsidP="003820C4">
      <w:pPr>
        <w:numPr>
          <w:ilvl w:val="0"/>
          <w:numId w:val="375"/>
        </w:numPr>
        <w:autoSpaceDE w:val="0"/>
        <w:autoSpaceDN w:val="0"/>
        <w:adjustRightInd w:val="0"/>
        <w:spacing w:before="40" w:after="40"/>
        <w:ind w:left="1701" w:right="850"/>
        <w:jc w:val="both"/>
        <w:rPr>
          <w:rFonts w:eastAsia="TimesNewRomanPSMT"/>
          <w:sz w:val="28"/>
          <w:szCs w:val="28"/>
        </w:rPr>
      </w:pPr>
      <w:r w:rsidRPr="002D301B">
        <w:rPr>
          <w:rFonts w:eastAsia="TimesNewRomanPSMT"/>
          <w:sz w:val="28"/>
          <w:szCs w:val="28"/>
        </w:rPr>
        <w:t xml:space="preserve">Уроков физической культуры – </w:t>
      </w:r>
      <w:r w:rsidR="002D301B" w:rsidRPr="002D301B">
        <w:rPr>
          <w:rFonts w:eastAsia="TimesNewRomanPSMT"/>
          <w:sz w:val="28"/>
          <w:szCs w:val="28"/>
        </w:rPr>
        <w:t>3</w:t>
      </w:r>
      <w:r w:rsidRPr="002D301B">
        <w:rPr>
          <w:rFonts w:eastAsia="TimesNewRomanPSMT"/>
          <w:sz w:val="28"/>
          <w:szCs w:val="28"/>
        </w:rPr>
        <w:t xml:space="preserve"> часа в неделю</w:t>
      </w:r>
      <w:r w:rsidR="002D301B" w:rsidRPr="002D301B">
        <w:rPr>
          <w:rFonts w:eastAsia="TimesNewRomanPSMT"/>
          <w:sz w:val="28"/>
          <w:szCs w:val="28"/>
        </w:rPr>
        <w:t>.</w:t>
      </w:r>
    </w:p>
    <w:p w:rsidR="002D301B" w:rsidRDefault="009C5F57" w:rsidP="003820C4">
      <w:pPr>
        <w:numPr>
          <w:ilvl w:val="0"/>
          <w:numId w:val="375"/>
        </w:numPr>
        <w:autoSpaceDE w:val="0"/>
        <w:autoSpaceDN w:val="0"/>
        <w:adjustRightInd w:val="0"/>
        <w:spacing w:before="40" w:after="40"/>
        <w:ind w:left="1701" w:right="850"/>
        <w:jc w:val="both"/>
        <w:rPr>
          <w:rFonts w:eastAsia="TimesNewRomanPSMT"/>
          <w:sz w:val="28"/>
          <w:szCs w:val="28"/>
        </w:rPr>
      </w:pPr>
      <w:r w:rsidRPr="002D301B">
        <w:rPr>
          <w:rFonts w:eastAsia="SymbolMT"/>
          <w:sz w:val="28"/>
          <w:szCs w:val="28"/>
        </w:rPr>
        <w:t xml:space="preserve"> </w:t>
      </w:r>
      <w:r w:rsidRPr="002D301B">
        <w:rPr>
          <w:rFonts w:eastAsia="TimesNewRomanPSMT"/>
          <w:sz w:val="28"/>
          <w:szCs w:val="28"/>
        </w:rPr>
        <w:t>Спортивны</w:t>
      </w:r>
      <w:r w:rsidR="002D301B" w:rsidRPr="002D301B">
        <w:rPr>
          <w:rFonts w:eastAsia="TimesNewRomanPSMT"/>
          <w:sz w:val="28"/>
          <w:szCs w:val="28"/>
        </w:rPr>
        <w:t>й</w:t>
      </w:r>
      <w:r w:rsidRPr="002D301B">
        <w:rPr>
          <w:rFonts w:eastAsia="TimesNewRomanPSMT"/>
          <w:sz w:val="28"/>
          <w:szCs w:val="28"/>
        </w:rPr>
        <w:t xml:space="preserve"> зал школы оснащ</w:t>
      </w:r>
      <w:r w:rsidR="002D301B" w:rsidRPr="002D301B">
        <w:rPr>
          <w:rFonts w:eastAsia="TimesNewRomanPSMT"/>
          <w:sz w:val="28"/>
          <w:szCs w:val="28"/>
        </w:rPr>
        <w:t>ё</w:t>
      </w:r>
      <w:r w:rsidRPr="002D301B">
        <w:rPr>
          <w:rFonts w:eastAsia="TimesNewRomanPSMT"/>
          <w:sz w:val="28"/>
          <w:szCs w:val="28"/>
        </w:rPr>
        <w:t xml:space="preserve">н гимнастическим оборудованием, </w:t>
      </w:r>
      <w:r w:rsidR="002D301B">
        <w:rPr>
          <w:rFonts w:eastAsia="TimesNewRomanPSMT"/>
          <w:sz w:val="28"/>
          <w:szCs w:val="28"/>
        </w:rPr>
        <w:t>с</w:t>
      </w:r>
      <w:r w:rsidRPr="002D301B">
        <w:rPr>
          <w:rFonts w:eastAsia="TimesNewRomanPSMT"/>
          <w:sz w:val="28"/>
          <w:szCs w:val="28"/>
        </w:rPr>
        <w:t>портивным ин</w:t>
      </w:r>
      <w:r w:rsidR="002D301B">
        <w:rPr>
          <w:rFonts w:eastAsia="TimesNewRomanPSMT"/>
          <w:sz w:val="28"/>
          <w:szCs w:val="28"/>
        </w:rPr>
        <w:t>вентарём (сетки, мячи, стойки).</w:t>
      </w:r>
    </w:p>
    <w:p w:rsidR="002D301B" w:rsidRDefault="002D301B" w:rsidP="003820C4">
      <w:pPr>
        <w:numPr>
          <w:ilvl w:val="0"/>
          <w:numId w:val="375"/>
        </w:numPr>
        <w:autoSpaceDE w:val="0"/>
        <w:autoSpaceDN w:val="0"/>
        <w:adjustRightInd w:val="0"/>
        <w:spacing w:before="40" w:after="40"/>
        <w:ind w:left="1701" w:right="850"/>
        <w:jc w:val="both"/>
        <w:rPr>
          <w:rFonts w:eastAsia="TimesNewRomanPSMT"/>
          <w:sz w:val="28"/>
          <w:szCs w:val="28"/>
        </w:rPr>
      </w:pPr>
      <w:r w:rsidRPr="002D301B">
        <w:rPr>
          <w:rFonts w:eastAsia="TimesNewRomanPSMT"/>
          <w:sz w:val="28"/>
          <w:szCs w:val="28"/>
        </w:rPr>
        <w:t>Ш</w:t>
      </w:r>
      <w:r w:rsidR="009C5F57" w:rsidRPr="002D301B">
        <w:rPr>
          <w:rFonts w:eastAsia="TimesNewRomanPSMT"/>
          <w:sz w:val="28"/>
          <w:szCs w:val="28"/>
        </w:rPr>
        <w:t>кольный стадион имеет беговую дорожку, игровое футбольное поле</w:t>
      </w:r>
      <w:r w:rsidRPr="002D301B">
        <w:rPr>
          <w:rFonts w:eastAsia="TimesNewRomanPSMT"/>
          <w:sz w:val="28"/>
          <w:szCs w:val="28"/>
        </w:rPr>
        <w:t>, сектор для прыжков в длину, площадки для игры в волейбол и баскетбол.</w:t>
      </w:r>
    </w:p>
    <w:p w:rsidR="002D301B" w:rsidRDefault="002D301B" w:rsidP="003820C4">
      <w:pPr>
        <w:numPr>
          <w:ilvl w:val="0"/>
          <w:numId w:val="375"/>
        </w:numPr>
        <w:autoSpaceDE w:val="0"/>
        <w:autoSpaceDN w:val="0"/>
        <w:adjustRightInd w:val="0"/>
        <w:spacing w:before="40" w:after="40"/>
        <w:ind w:left="1701" w:right="850"/>
        <w:jc w:val="both"/>
        <w:rPr>
          <w:rFonts w:eastAsia="TimesNewRomanPSMT"/>
          <w:sz w:val="28"/>
          <w:szCs w:val="28"/>
        </w:rPr>
      </w:pPr>
      <w:r w:rsidRPr="002D301B">
        <w:rPr>
          <w:rFonts w:eastAsia="TimesNewRomanPSMT"/>
          <w:sz w:val="28"/>
          <w:szCs w:val="28"/>
        </w:rPr>
        <w:t xml:space="preserve">Группы здоровья: основная, </w:t>
      </w:r>
      <w:r w:rsidR="009C5F57" w:rsidRPr="002D301B">
        <w:rPr>
          <w:rFonts w:eastAsia="TimesNewRomanPSMT"/>
          <w:sz w:val="28"/>
          <w:szCs w:val="28"/>
        </w:rPr>
        <w:t>подготовительная</w:t>
      </w:r>
      <w:r w:rsidRPr="002D301B">
        <w:rPr>
          <w:rFonts w:eastAsia="TimesNewRomanPSMT"/>
          <w:sz w:val="28"/>
          <w:szCs w:val="28"/>
        </w:rPr>
        <w:t xml:space="preserve"> и специальная</w:t>
      </w:r>
      <w:r w:rsidR="009C5F57" w:rsidRPr="002D301B">
        <w:rPr>
          <w:rFonts w:eastAsia="TimesNewRomanPSMT"/>
          <w:sz w:val="28"/>
          <w:szCs w:val="28"/>
        </w:rPr>
        <w:t>. Основные проблемы: желудочно-кишечный тракт, зрение,</w:t>
      </w:r>
      <w:r w:rsidRPr="002D301B">
        <w:rPr>
          <w:rFonts w:eastAsia="TimesNewRomanPSMT"/>
          <w:sz w:val="28"/>
          <w:szCs w:val="28"/>
        </w:rPr>
        <w:t xml:space="preserve"> </w:t>
      </w:r>
      <w:r w:rsidR="009C5F57" w:rsidRPr="002D301B">
        <w:rPr>
          <w:rFonts w:eastAsia="TimesNewRomanPSMT"/>
          <w:sz w:val="28"/>
          <w:szCs w:val="28"/>
        </w:rPr>
        <w:t>опорно-двигательный аппарат</w:t>
      </w:r>
      <w:r w:rsidRPr="002D301B">
        <w:rPr>
          <w:rFonts w:eastAsia="TimesNewRomanPSMT"/>
          <w:sz w:val="28"/>
          <w:szCs w:val="28"/>
        </w:rPr>
        <w:t>.</w:t>
      </w:r>
    </w:p>
    <w:p w:rsidR="009C5F57" w:rsidRPr="002D301B" w:rsidRDefault="009C5F57" w:rsidP="003820C4">
      <w:pPr>
        <w:numPr>
          <w:ilvl w:val="0"/>
          <w:numId w:val="375"/>
        </w:numPr>
        <w:autoSpaceDE w:val="0"/>
        <w:autoSpaceDN w:val="0"/>
        <w:adjustRightInd w:val="0"/>
        <w:spacing w:before="40" w:after="40"/>
        <w:ind w:left="1701" w:right="850"/>
        <w:jc w:val="both"/>
        <w:rPr>
          <w:rFonts w:eastAsia="TimesNewRomanPSMT"/>
          <w:sz w:val="28"/>
          <w:szCs w:val="28"/>
        </w:rPr>
      </w:pPr>
      <w:r w:rsidRPr="002D301B">
        <w:rPr>
          <w:rFonts w:eastAsia="TimesNewRomanPSMT"/>
          <w:sz w:val="28"/>
          <w:szCs w:val="28"/>
        </w:rPr>
        <w:t>Медицинский, процедурный кабинеты оснащены необходимым медицинским оборудованием</w:t>
      </w:r>
      <w:r w:rsidR="002D301B" w:rsidRPr="002D301B">
        <w:rPr>
          <w:rFonts w:eastAsia="TimesNewRomanPSMT"/>
          <w:sz w:val="28"/>
          <w:szCs w:val="28"/>
        </w:rPr>
        <w:t xml:space="preserve">, </w:t>
      </w:r>
      <w:r w:rsidRPr="002D301B">
        <w:rPr>
          <w:rFonts w:eastAsia="TimesNewRomanPSMT"/>
          <w:sz w:val="28"/>
          <w:szCs w:val="28"/>
        </w:rPr>
        <w:t>лицензированы</w:t>
      </w:r>
      <w:r w:rsidR="002D301B" w:rsidRPr="002D301B">
        <w:rPr>
          <w:rFonts w:eastAsia="TimesNewRomanPSMT"/>
          <w:sz w:val="28"/>
          <w:szCs w:val="28"/>
        </w:rPr>
        <w:t xml:space="preserve">. В </w:t>
      </w:r>
      <w:r w:rsidRPr="002D301B">
        <w:rPr>
          <w:rFonts w:eastAsia="TimesNewRomanPSMT"/>
          <w:sz w:val="28"/>
          <w:szCs w:val="28"/>
        </w:rPr>
        <w:t>них работают квалифицированные специалисты</w:t>
      </w:r>
      <w:r w:rsidR="002D301B">
        <w:rPr>
          <w:rFonts w:eastAsia="TimesNewRomanPSMT"/>
          <w:sz w:val="28"/>
          <w:szCs w:val="28"/>
        </w:rPr>
        <w:t>.</w:t>
      </w:r>
    </w:p>
    <w:p w:rsidR="002D301B" w:rsidRDefault="009C5F57" w:rsidP="003820C4">
      <w:pPr>
        <w:numPr>
          <w:ilvl w:val="0"/>
          <w:numId w:val="375"/>
        </w:numPr>
        <w:autoSpaceDE w:val="0"/>
        <w:autoSpaceDN w:val="0"/>
        <w:adjustRightInd w:val="0"/>
        <w:spacing w:before="40" w:after="40"/>
        <w:ind w:left="1701" w:right="850"/>
        <w:jc w:val="both"/>
        <w:rPr>
          <w:rFonts w:eastAsia="TimesNewRomanPSMT"/>
          <w:sz w:val="28"/>
          <w:szCs w:val="28"/>
        </w:rPr>
      </w:pPr>
      <w:r w:rsidRPr="009C5F57">
        <w:rPr>
          <w:rFonts w:eastAsia="TimesNewRomanPSMT"/>
          <w:sz w:val="28"/>
          <w:szCs w:val="28"/>
        </w:rPr>
        <w:t>Организованы занятия с логопедом</w:t>
      </w:r>
      <w:r w:rsidR="002D301B">
        <w:rPr>
          <w:rFonts w:eastAsia="TimesNewRomanPSMT"/>
          <w:sz w:val="28"/>
          <w:szCs w:val="28"/>
        </w:rPr>
        <w:t xml:space="preserve">. </w:t>
      </w:r>
    </w:p>
    <w:p w:rsidR="002D301B" w:rsidRDefault="002D301B" w:rsidP="003820C4">
      <w:pPr>
        <w:numPr>
          <w:ilvl w:val="0"/>
          <w:numId w:val="375"/>
        </w:numPr>
        <w:autoSpaceDE w:val="0"/>
        <w:autoSpaceDN w:val="0"/>
        <w:adjustRightInd w:val="0"/>
        <w:spacing w:before="40" w:after="40"/>
        <w:ind w:left="1701" w:right="850"/>
        <w:jc w:val="both"/>
        <w:rPr>
          <w:rFonts w:eastAsia="TimesNewRomanPSMT"/>
          <w:sz w:val="28"/>
          <w:szCs w:val="28"/>
        </w:rPr>
      </w:pPr>
      <w:r>
        <w:rPr>
          <w:rFonts w:eastAsia="TimesNewRomanPSMT"/>
          <w:sz w:val="28"/>
          <w:szCs w:val="28"/>
        </w:rPr>
        <w:t>М</w:t>
      </w:r>
      <w:r w:rsidR="009C5F57" w:rsidRPr="009C5F57">
        <w:rPr>
          <w:rFonts w:eastAsia="TimesNewRomanPSMT"/>
          <w:sz w:val="28"/>
          <w:szCs w:val="28"/>
        </w:rPr>
        <w:t>ожно получить консультации квалифицированного психолога</w:t>
      </w:r>
      <w:r>
        <w:rPr>
          <w:rFonts w:eastAsia="TimesNewRomanPSMT"/>
          <w:sz w:val="28"/>
          <w:szCs w:val="28"/>
        </w:rPr>
        <w:t>.</w:t>
      </w:r>
      <w:r w:rsidR="009C5F57" w:rsidRPr="009C5F57">
        <w:rPr>
          <w:rFonts w:eastAsia="TimesNewRomanPSMT"/>
          <w:sz w:val="28"/>
          <w:szCs w:val="28"/>
        </w:rPr>
        <w:t xml:space="preserve"> </w:t>
      </w:r>
    </w:p>
    <w:p w:rsidR="002D301B" w:rsidRPr="002D301B" w:rsidRDefault="002D301B" w:rsidP="003820C4">
      <w:pPr>
        <w:numPr>
          <w:ilvl w:val="0"/>
          <w:numId w:val="375"/>
        </w:numPr>
        <w:autoSpaceDE w:val="0"/>
        <w:autoSpaceDN w:val="0"/>
        <w:adjustRightInd w:val="0"/>
        <w:spacing w:before="40" w:after="40"/>
        <w:ind w:left="1701" w:right="850"/>
        <w:jc w:val="both"/>
        <w:rPr>
          <w:color w:val="FF0000"/>
          <w:sz w:val="28"/>
          <w:szCs w:val="28"/>
        </w:rPr>
      </w:pPr>
      <w:r w:rsidRPr="002D301B">
        <w:rPr>
          <w:rFonts w:eastAsia="TimesNewRomanPSMT"/>
          <w:sz w:val="28"/>
          <w:szCs w:val="28"/>
        </w:rPr>
        <w:t>Р</w:t>
      </w:r>
      <w:r w:rsidR="009C5F57" w:rsidRPr="002D301B">
        <w:rPr>
          <w:rFonts w:eastAsia="TimesNewRomanPSMT"/>
          <w:sz w:val="28"/>
          <w:szCs w:val="28"/>
        </w:rPr>
        <w:t>абота</w:t>
      </w:r>
      <w:r w:rsidRPr="002D301B">
        <w:rPr>
          <w:rFonts w:eastAsia="TimesNewRomanPSMT"/>
          <w:sz w:val="28"/>
          <w:szCs w:val="28"/>
        </w:rPr>
        <w:t>е</w:t>
      </w:r>
      <w:r w:rsidR="009C5F57" w:rsidRPr="002D301B">
        <w:rPr>
          <w:rFonts w:eastAsia="TimesNewRomanPSMT"/>
          <w:sz w:val="28"/>
          <w:szCs w:val="28"/>
        </w:rPr>
        <w:t>т социальн</w:t>
      </w:r>
      <w:r w:rsidRPr="002D301B">
        <w:rPr>
          <w:rFonts w:eastAsia="TimesNewRomanPSMT"/>
          <w:sz w:val="28"/>
          <w:szCs w:val="28"/>
        </w:rPr>
        <w:t xml:space="preserve">ая служба (социальный </w:t>
      </w:r>
      <w:r w:rsidR="009C5F57" w:rsidRPr="002D301B">
        <w:rPr>
          <w:rFonts w:eastAsia="TimesNewRomanPSMT"/>
          <w:sz w:val="28"/>
          <w:szCs w:val="28"/>
        </w:rPr>
        <w:t>педагог</w:t>
      </w:r>
      <w:r w:rsidRPr="002D301B">
        <w:rPr>
          <w:rFonts w:eastAsia="TimesNewRomanPSMT"/>
          <w:sz w:val="28"/>
          <w:szCs w:val="28"/>
        </w:rPr>
        <w:t>).</w:t>
      </w:r>
    </w:p>
    <w:p w:rsidR="007971C8" w:rsidRDefault="007971C8" w:rsidP="00CF0E40">
      <w:pPr>
        <w:spacing w:before="40" w:after="40"/>
        <w:ind w:left="1701" w:right="850"/>
        <w:jc w:val="center"/>
        <w:rPr>
          <w:bCs/>
          <w:sz w:val="28"/>
        </w:rPr>
      </w:pPr>
    </w:p>
    <w:p w:rsidR="007971C8" w:rsidRDefault="007971C8" w:rsidP="00CF0E40">
      <w:pPr>
        <w:spacing w:before="40" w:after="40"/>
        <w:ind w:left="1701" w:right="850"/>
        <w:jc w:val="center"/>
        <w:rPr>
          <w:bCs/>
          <w:sz w:val="28"/>
        </w:rPr>
      </w:pPr>
    </w:p>
    <w:p w:rsidR="00CF0E40" w:rsidRDefault="00CF0E40" w:rsidP="00CF0E40">
      <w:pPr>
        <w:spacing w:before="40" w:after="40"/>
        <w:ind w:left="1701" w:right="850"/>
        <w:jc w:val="center"/>
        <w:rPr>
          <w:sz w:val="28"/>
        </w:rPr>
      </w:pPr>
      <w:r w:rsidRPr="00CF0E40">
        <w:rPr>
          <w:bCs/>
          <w:sz w:val="28"/>
        </w:rPr>
        <w:t>Таблица 2</w:t>
      </w:r>
      <w:r w:rsidR="005506D9">
        <w:rPr>
          <w:bCs/>
          <w:sz w:val="28"/>
        </w:rPr>
        <w:t>8</w:t>
      </w:r>
      <w:r w:rsidRPr="00CF0E40">
        <w:rPr>
          <w:bCs/>
          <w:sz w:val="28"/>
        </w:rPr>
        <w:t>.</w:t>
      </w:r>
      <w:r w:rsidRPr="00CF0E40">
        <w:rPr>
          <w:b/>
          <w:bCs/>
          <w:sz w:val="28"/>
        </w:rPr>
        <w:t xml:space="preserve"> Критерии здоровьесбережения на уроке, их краткая характеристика и уровни гигиенической рациональности урока </w:t>
      </w:r>
      <w:r w:rsidRPr="00CF0E40">
        <w:rPr>
          <w:sz w:val="28"/>
        </w:rPr>
        <w:t>(по Н.К. Смирнову).</w:t>
      </w:r>
    </w:p>
    <w:p w:rsidR="007971C8" w:rsidRPr="00CF0E40" w:rsidRDefault="007971C8" w:rsidP="007971C8">
      <w:pPr>
        <w:spacing w:before="60" w:after="60"/>
        <w:ind w:left="1701" w:right="850" w:firstLine="708"/>
        <w:jc w:val="both"/>
        <w:rPr>
          <w:sz w:val="28"/>
        </w:rPr>
      </w:pPr>
      <w:r w:rsidRPr="00CF0E40">
        <w:rPr>
          <w:sz w:val="28"/>
        </w:rPr>
        <w:t xml:space="preserve">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 </w:t>
      </w:r>
    </w:p>
    <w:p w:rsidR="00CF0E40" w:rsidRDefault="00CF0E40" w:rsidP="00CF0E40">
      <w:pPr>
        <w:spacing w:before="40" w:after="40"/>
        <w:ind w:left="1701" w:right="850"/>
        <w:jc w:val="center"/>
        <w:rPr>
          <w:sz w:val="28"/>
        </w:rPr>
      </w:pPr>
    </w:p>
    <w:tbl>
      <w:tblPr>
        <w:tblStyle w:val="afff8"/>
        <w:tblW w:w="0" w:type="auto"/>
        <w:tblInd w:w="1701" w:type="dxa"/>
        <w:tblLayout w:type="fixed"/>
        <w:tblLook w:val="04A0" w:firstRow="1" w:lastRow="0" w:firstColumn="1" w:lastColumn="0" w:noHBand="0" w:noVBand="1"/>
      </w:tblPr>
      <w:tblGrid>
        <w:gridCol w:w="3652"/>
        <w:gridCol w:w="3402"/>
      </w:tblGrid>
      <w:tr w:rsidR="00CF0E40" w:rsidTr="00F96B61">
        <w:tc>
          <w:tcPr>
            <w:tcW w:w="3652" w:type="dxa"/>
          </w:tcPr>
          <w:p w:rsidR="00CF0E40" w:rsidRDefault="00CF0E40" w:rsidP="00CF0E40">
            <w:pPr>
              <w:spacing w:before="40" w:after="40"/>
              <w:ind w:right="850"/>
              <w:jc w:val="center"/>
              <w:rPr>
                <w:sz w:val="28"/>
              </w:rPr>
            </w:pPr>
            <w:r w:rsidRPr="00CF0E40">
              <w:rPr>
                <w:b/>
                <w:bCs/>
                <w:sz w:val="28"/>
              </w:rPr>
              <w:t>Критерии здоровьесбережения</w:t>
            </w:r>
          </w:p>
        </w:tc>
        <w:tc>
          <w:tcPr>
            <w:tcW w:w="3402" w:type="dxa"/>
          </w:tcPr>
          <w:p w:rsidR="00CF0E40" w:rsidRDefault="00CF0E40" w:rsidP="00CF0E40">
            <w:pPr>
              <w:spacing w:before="40" w:after="40"/>
              <w:ind w:right="850"/>
              <w:jc w:val="center"/>
              <w:rPr>
                <w:sz w:val="28"/>
              </w:rPr>
            </w:pPr>
            <w:r w:rsidRPr="00CF0E40">
              <w:rPr>
                <w:b/>
                <w:bCs/>
                <w:sz w:val="28"/>
              </w:rPr>
              <w:t>Характеристика</w:t>
            </w:r>
          </w:p>
        </w:tc>
      </w:tr>
      <w:tr w:rsidR="00CF0E40" w:rsidTr="00F96B61">
        <w:tc>
          <w:tcPr>
            <w:tcW w:w="3652" w:type="dxa"/>
          </w:tcPr>
          <w:p w:rsidR="00CF0E40" w:rsidRDefault="00CF0E40" w:rsidP="00F96B61">
            <w:pPr>
              <w:spacing w:before="40" w:after="40"/>
              <w:ind w:right="850"/>
              <w:rPr>
                <w:sz w:val="28"/>
              </w:rPr>
            </w:pPr>
            <w:r w:rsidRPr="00CF0E40">
              <w:rPr>
                <w:sz w:val="28"/>
              </w:rPr>
              <w:t>Обстановка и гигиенические условия в классе</w:t>
            </w:r>
          </w:p>
        </w:tc>
        <w:tc>
          <w:tcPr>
            <w:tcW w:w="3402" w:type="dxa"/>
          </w:tcPr>
          <w:p w:rsidR="00CF0E40" w:rsidRDefault="00CF0E40" w:rsidP="00F96B61">
            <w:pPr>
              <w:spacing w:before="40" w:after="40"/>
              <w:ind w:right="850"/>
              <w:rPr>
                <w:sz w:val="28"/>
              </w:rPr>
            </w:pPr>
            <w:r w:rsidRPr="00CF0E40">
              <w:rPr>
                <w:sz w:val="28"/>
              </w:rPr>
              <w:t xml:space="preserve">Температура и </w:t>
            </w:r>
            <w:r w:rsidR="00F96B61">
              <w:rPr>
                <w:sz w:val="28"/>
              </w:rPr>
              <w:t xml:space="preserve"> с</w:t>
            </w:r>
            <w:r w:rsidRPr="00CF0E40">
              <w:rPr>
                <w:sz w:val="28"/>
              </w:rPr>
              <w:t>вежесть воздуха, искусственное и естественное освещение класса и доски.</w:t>
            </w:r>
          </w:p>
        </w:tc>
      </w:tr>
      <w:tr w:rsidR="00CF0E40" w:rsidTr="00F96B61">
        <w:tc>
          <w:tcPr>
            <w:tcW w:w="3652" w:type="dxa"/>
          </w:tcPr>
          <w:p w:rsidR="00CF0E40" w:rsidRDefault="00CF0E40" w:rsidP="00F96B61">
            <w:pPr>
              <w:spacing w:before="40" w:after="40"/>
              <w:ind w:right="850"/>
              <w:rPr>
                <w:sz w:val="28"/>
              </w:rPr>
            </w:pPr>
            <w:r w:rsidRPr="00CF0E40">
              <w:rPr>
                <w:sz w:val="28"/>
              </w:rPr>
              <w:t>Количество видов учебной деятельности</w:t>
            </w:r>
          </w:p>
        </w:tc>
        <w:tc>
          <w:tcPr>
            <w:tcW w:w="3402" w:type="dxa"/>
          </w:tcPr>
          <w:p w:rsidR="00CF0E40" w:rsidRDefault="00CF0E40" w:rsidP="00F96B61">
            <w:pPr>
              <w:spacing w:before="40" w:after="40"/>
              <w:ind w:right="850"/>
              <w:rPr>
                <w:sz w:val="28"/>
              </w:rPr>
            </w:pPr>
            <w:r w:rsidRPr="00CF0E40">
              <w:rPr>
                <w:sz w:val="28"/>
              </w:rPr>
              <w:t>4-7</w:t>
            </w:r>
          </w:p>
        </w:tc>
      </w:tr>
      <w:tr w:rsidR="00CF0E40" w:rsidTr="00F96B61">
        <w:tc>
          <w:tcPr>
            <w:tcW w:w="3652" w:type="dxa"/>
          </w:tcPr>
          <w:p w:rsidR="00CF0E40" w:rsidRDefault="00CF0E40" w:rsidP="00F96B61">
            <w:pPr>
              <w:spacing w:before="40" w:after="40"/>
              <w:ind w:right="850"/>
              <w:rPr>
                <w:sz w:val="28"/>
              </w:rPr>
            </w:pPr>
            <w:r w:rsidRPr="00CF0E40">
              <w:rPr>
                <w:sz w:val="28"/>
              </w:rPr>
              <w:t>Плотность урока</w:t>
            </w:r>
          </w:p>
        </w:tc>
        <w:tc>
          <w:tcPr>
            <w:tcW w:w="3402" w:type="dxa"/>
          </w:tcPr>
          <w:p w:rsidR="00CF0E40" w:rsidRDefault="00F96B61" w:rsidP="00F96B61">
            <w:pPr>
              <w:spacing w:before="40" w:after="40"/>
              <w:ind w:right="850"/>
              <w:rPr>
                <w:sz w:val="28"/>
              </w:rPr>
            </w:pPr>
            <w:r>
              <w:rPr>
                <w:sz w:val="28"/>
              </w:rPr>
              <w:t>Н</w:t>
            </w:r>
            <w:r w:rsidR="00CF0E40" w:rsidRPr="00CF0E40">
              <w:rPr>
                <w:sz w:val="28"/>
              </w:rPr>
              <w:t>е менее 60% и не более 80 %.</w:t>
            </w:r>
          </w:p>
        </w:tc>
      </w:tr>
      <w:tr w:rsidR="00CF0E40" w:rsidTr="00F96B61">
        <w:tc>
          <w:tcPr>
            <w:tcW w:w="3652" w:type="dxa"/>
          </w:tcPr>
          <w:p w:rsidR="00CF0E40" w:rsidRDefault="00F96B61" w:rsidP="00F96B61">
            <w:pPr>
              <w:spacing w:before="40" w:after="40"/>
              <w:ind w:right="850"/>
              <w:rPr>
                <w:sz w:val="28"/>
              </w:rPr>
            </w:pPr>
            <w:r w:rsidRPr="00F96B61">
              <w:rPr>
                <w:sz w:val="28"/>
              </w:rPr>
              <w:t>Средняя продолжительность различных видов учебной деятельности</w:t>
            </w:r>
          </w:p>
        </w:tc>
        <w:tc>
          <w:tcPr>
            <w:tcW w:w="3402" w:type="dxa"/>
          </w:tcPr>
          <w:p w:rsidR="00CF0E40" w:rsidRDefault="00F96B61" w:rsidP="00F96B61">
            <w:pPr>
              <w:spacing w:before="40" w:after="40"/>
              <w:ind w:right="850"/>
              <w:rPr>
                <w:sz w:val="28"/>
              </w:rPr>
            </w:pPr>
            <w:r>
              <w:rPr>
                <w:sz w:val="28"/>
              </w:rPr>
              <w:t>Н</w:t>
            </w:r>
            <w:r w:rsidRPr="00F96B61">
              <w:rPr>
                <w:sz w:val="28"/>
              </w:rPr>
              <w:t>е более 10 минут</w:t>
            </w:r>
          </w:p>
        </w:tc>
      </w:tr>
      <w:tr w:rsidR="00CF0E40" w:rsidTr="00F96B61">
        <w:tc>
          <w:tcPr>
            <w:tcW w:w="3652" w:type="dxa"/>
          </w:tcPr>
          <w:p w:rsidR="00CF0E40" w:rsidRDefault="00F96B61" w:rsidP="00F96B61">
            <w:pPr>
              <w:spacing w:before="40" w:after="40"/>
              <w:ind w:right="850"/>
              <w:rPr>
                <w:sz w:val="28"/>
              </w:rPr>
            </w:pPr>
            <w:r w:rsidRPr="00F96B61">
              <w:rPr>
                <w:sz w:val="28"/>
              </w:rPr>
              <w:t>Количество видов преподавания</w:t>
            </w:r>
          </w:p>
        </w:tc>
        <w:tc>
          <w:tcPr>
            <w:tcW w:w="3402" w:type="dxa"/>
          </w:tcPr>
          <w:p w:rsidR="00CF0E40" w:rsidRDefault="00F96B61" w:rsidP="00F96B61">
            <w:pPr>
              <w:spacing w:before="40" w:after="40"/>
              <w:ind w:right="850"/>
              <w:rPr>
                <w:sz w:val="28"/>
              </w:rPr>
            </w:pPr>
            <w:r w:rsidRPr="00F96B61">
              <w:rPr>
                <w:sz w:val="28"/>
              </w:rPr>
              <w:t>Не менее</w:t>
            </w:r>
          </w:p>
        </w:tc>
      </w:tr>
      <w:tr w:rsidR="00CF0E40" w:rsidTr="00F96B61">
        <w:tc>
          <w:tcPr>
            <w:tcW w:w="3652" w:type="dxa"/>
          </w:tcPr>
          <w:p w:rsidR="00CF0E40" w:rsidRDefault="00F96B61" w:rsidP="00F96B61">
            <w:pPr>
              <w:spacing w:before="40" w:after="40"/>
              <w:ind w:right="850"/>
              <w:rPr>
                <w:sz w:val="28"/>
              </w:rPr>
            </w:pPr>
            <w:r w:rsidRPr="00F96B61">
              <w:rPr>
                <w:sz w:val="28"/>
              </w:rPr>
              <w:t>Чередование видов преподавания</w:t>
            </w:r>
          </w:p>
        </w:tc>
        <w:tc>
          <w:tcPr>
            <w:tcW w:w="3402" w:type="dxa"/>
          </w:tcPr>
          <w:p w:rsidR="00CF0E40" w:rsidRDefault="00F96B61" w:rsidP="00F96B61">
            <w:pPr>
              <w:spacing w:before="40" w:after="40"/>
              <w:ind w:right="850"/>
              <w:rPr>
                <w:sz w:val="28"/>
              </w:rPr>
            </w:pPr>
            <w:r w:rsidRPr="00F96B61">
              <w:rPr>
                <w:sz w:val="28"/>
              </w:rPr>
              <w:t>Не позже чем через 10-15 минут</w:t>
            </w:r>
          </w:p>
        </w:tc>
      </w:tr>
      <w:tr w:rsidR="00CF0E40" w:rsidTr="00F96B61">
        <w:tc>
          <w:tcPr>
            <w:tcW w:w="3652" w:type="dxa"/>
          </w:tcPr>
          <w:p w:rsidR="00CF0E40" w:rsidRDefault="00F96B61" w:rsidP="00F96B61">
            <w:pPr>
              <w:spacing w:before="40" w:after="40"/>
              <w:ind w:right="850"/>
              <w:rPr>
                <w:sz w:val="28"/>
              </w:rPr>
            </w:pPr>
            <w:r w:rsidRPr="00F96B61">
              <w:rPr>
                <w:sz w:val="28"/>
              </w:rPr>
              <w:t>Место и длительность применения ИК</w:t>
            </w:r>
          </w:p>
        </w:tc>
        <w:tc>
          <w:tcPr>
            <w:tcW w:w="3402" w:type="dxa"/>
          </w:tcPr>
          <w:p w:rsidR="00CF0E40" w:rsidRDefault="00F96B61" w:rsidP="00F96B61">
            <w:pPr>
              <w:spacing w:before="40" w:after="40"/>
              <w:ind w:right="850"/>
              <w:rPr>
                <w:sz w:val="28"/>
              </w:rPr>
            </w:pPr>
            <w:r>
              <w:rPr>
                <w:sz w:val="28"/>
              </w:rPr>
              <w:t>В</w:t>
            </w:r>
            <w:r w:rsidRPr="00F96B61">
              <w:rPr>
                <w:sz w:val="28"/>
              </w:rPr>
              <w:t xml:space="preserve"> соответствии с гигиеническими нормами</w:t>
            </w:r>
          </w:p>
        </w:tc>
      </w:tr>
      <w:tr w:rsidR="00F96B61" w:rsidTr="00F96B61">
        <w:tc>
          <w:tcPr>
            <w:tcW w:w="3652" w:type="dxa"/>
          </w:tcPr>
          <w:p w:rsidR="00F96B61" w:rsidRPr="00F96B61" w:rsidRDefault="00F96B61" w:rsidP="00F96B61">
            <w:pPr>
              <w:spacing w:before="40" w:after="40"/>
              <w:ind w:right="850"/>
              <w:rPr>
                <w:sz w:val="28"/>
              </w:rPr>
            </w:pPr>
            <w:r w:rsidRPr="00F96B61">
              <w:rPr>
                <w:sz w:val="28"/>
              </w:rPr>
              <w:t>Поза учащегося, чередование позы</w:t>
            </w:r>
          </w:p>
        </w:tc>
        <w:tc>
          <w:tcPr>
            <w:tcW w:w="3402" w:type="dxa"/>
          </w:tcPr>
          <w:p w:rsidR="00F96B61" w:rsidRPr="00F96B61" w:rsidRDefault="00F96B61" w:rsidP="00F96B61">
            <w:pPr>
              <w:spacing w:before="40" w:after="40"/>
              <w:ind w:right="850"/>
              <w:rPr>
                <w:sz w:val="28"/>
              </w:rPr>
            </w:pPr>
            <w:r w:rsidRPr="00F96B61">
              <w:rPr>
                <w:sz w:val="28"/>
              </w:rPr>
              <w:t xml:space="preserve">Правильная посадка ученика, смена видов деятельности </w:t>
            </w:r>
            <w:r w:rsidRPr="00F96B61">
              <w:rPr>
                <w:sz w:val="28"/>
              </w:rPr>
              <w:lastRenderedPageBreak/>
              <w:t>требует смены позы</w:t>
            </w:r>
          </w:p>
        </w:tc>
      </w:tr>
      <w:tr w:rsidR="00F96B61" w:rsidTr="00F96B61">
        <w:tc>
          <w:tcPr>
            <w:tcW w:w="3652" w:type="dxa"/>
          </w:tcPr>
          <w:p w:rsidR="00F96B61" w:rsidRPr="00F96B61" w:rsidRDefault="00F96B61" w:rsidP="00F96B61">
            <w:pPr>
              <w:spacing w:before="40" w:after="40"/>
              <w:ind w:right="850"/>
              <w:rPr>
                <w:sz w:val="28"/>
              </w:rPr>
            </w:pPr>
            <w:r w:rsidRPr="00F96B61">
              <w:rPr>
                <w:sz w:val="28"/>
              </w:rPr>
              <w:lastRenderedPageBreak/>
              <w:t>Наличие, место, содержание и продолжительность на уроке моментов оздоровления</w:t>
            </w:r>
          </w:p>
        </w:tc>
        <w:tc>
          <w:tcPr>
            <w:tcW w:w="3402" w:type="dxa"/>
          </w:tcPr>
          <w:p w:rsidR="00F96B61" w:rsidRPr="00F96B61" w:rsidRDefault="00F96B61" w:rsidP="00F96B61">
            <w:pPr>
              <w:spacing w:before="40" w:after="40"/>
              <w:ind w:right="850"/>
              <w:rPr>
                <w:sz w:val="28"/>
              </w:rPr>
            </w:pPr>
            <w:r>
              <w:rPr>
                <w:sz w:val="28"/>
              </w:rPr>
              <w:t xml:space="preserve">2 за урок; </w:t>
            </w:r>
            <w:r w:rsidRPr="00F96B61">
              <w:rPr>
                <w:sz w:val="28"/>
              </w:rPr>
              <w:t>физкультминутки, динамические паузы, дыхательная гимнастика, гимнастика для глаз, массаж активных точек, пальчиковая гимнастика</w:t>
            </w:r>
          </w:p>
        </w:tc>
      </w:tr>
      <w:tr w:rsidR="00F96B61" w:rsidTr="00F96B61">
        <w:tc>
          <w:tcPr>
            <w:tcW w:w="3652" w:type="dxa"/>
          </w:tcPr>
          <w:p w:rsidR="00F96B61" w:rsidRPr="00F96B61" w:rsidRDefault="00F96B61" w:rsidP="00F96B61">
            <w:pPr>
              <w:spacing w:before="40" w:after="40"/>
              <w:ind w:right="850"/>
              <w:rPr>
                <w:sz w:val="28"/>
              </w:rPr>
            </w:pPr>
            <w:r w:rsidRPr="00F96B61">
              <w:rPr>
                <w:sz w:val="28"/>
              </w:rPr>
              <w:t>Психологический климат на уроке</w:t>
            </w:r>
          </w:p>
        </w:tc>
        <w:tc>
          <w:tcPr>
            <w:tcW w:w="3402" w:type="dxa"/>
          </w:tcPr>
          <w:p w:rsidR="00F96B61" w:rsidRPr="00F96B61" w:rsidRDefault="00F96B61" w:rsidP="00F96B61">
            <w:pPr>
              <w:spacing w:before="40" w:after="40"/>
              <w:ind w:right="850"/>
              <w:rPr>
                <w:sz w:val="28"/>
              </w:rPr>
            </w:pPr>
            <w:r w:rsidRPr="00F96B61">
              <w:rPr>
                <w:sz w:val="28"/>
              </w:rPr>
              <w:t>Преобладают положительные эмоции.</w:t>
            </w:r>
          </w:p>
        </w:tc>
      </w:tr>
      <w:tr w:rsidR="00F96B61" w:rsidTr="00F96B61">
        <w:tc>
          <w:tcPr>
            <w:tcW w:w="3652" w:type="dxa"/>
          </w:tcPr>
          <w:p w:rsidR="00F96B61" w:rsidRPr="00F96B61" w:rsidRDefault="00F96B61" w:rsidP="00F96B61">
            <w:pPr>
              <w:spacing w:before="40" w:after="40"/>
              <w:ind w:right="850"/>
              <w:rPr>
                <w:sz w:val="28"/>
              </w:rPr>
            </w:pPr>
            <w:r w:rsidRPr="00F96B61">
              <w:rPr>
                <w:sz w:val="28"/>
              </w:rPr>
              <w:t>Наличие мотивации деятельности учащихся на уроке</w:t>
            </w:r>
          </w:p>
        </w:tc>
        <w:tc>
          <w:tcPr>
            <w:tcW w:w="3402" w:type="dxa"/>
          </w:tcPr>
          <w:p w:rsidR="00F96B61" w:rsidRDefault="00F96B61" w:rsidP="00F96B61">
            <w:pPr>
              <w:spacing w:before="100" w:beforeAutospacing="1"/>
              <w:rPr>
                <w:sz w:val="28"/>
              </w:rPr>
            </w:pPr>
            <w:r w:rsidRPr="00F96B61">
              <w:rPr>
                <w:sz w:val="28"/>
              </w:rPr>
              <w:t xml:space="preserve">Внешняя мотивация: оценка, похвала,  поддержка, соревновательный момент. </w:t>
            </w:r>
          </w:p>
          <w:p w:rsidR="00F96B61" w:rsidRPr="00F96B61" w:rsidRDefault="00F96B61" w:rsidP="00F96B61">
            <w:pPr>
              <w:spacing w:after="100" w:afterAutospacing="1"/>
              <w:rPr>
                <w:sz w:val="28"/>
              </w:rPr>
            </w:pPr>
            <w:r w:rsidRPr="00F96B61">
              <w:rPr>
                <w:sz w:val="28"/>
              </w:rPr>
              <w:t>Стимуляция внутренней мотивации: стремление больше узнать, радость от активности, интерес к изучаемому материалу</w:t>
            </w:r>
          </w:p>
        </w:tc>
      </w:tr>
      <w:tr w:rsidR="00F96B61" w:rsidTr="00F96B61">
        <w:tc>
          <w:tcPr>
            <w:tcW w:w="3652" w:type="dxa"/>
          </w:tcPr>
          <w:p w:rsidR="00F96B61" w:rsidRPr="00F96B61" w:rsidRDefault="00F96B61" w:rsidP="00F96B61">
            <w:pPr>
              <w:spacing w:before="40" w:after="40"/>
              <w:ind w:right="850"/>
              <w:rPr>
                <w:sz w:val="28"/>
              </w:rPr>
            </w:pPr>
            <w:r w:rsidRPr="00F96B61">
              <w:rPr>
                <w:sz w:val="28"/>
              </w:rPr>
              <w:t>Момент наступления утомления (по снижению учебной активности)</w:t>
            </w:r>
          </w:p>
        </w:tc>
        <w:tc>
          <w:tcPr>
            <w:tcW w:w="3402" w:type="dxa"/>
          </w:tcPr>
          <w:p w:rsidR="00F96B61" w:rsidRPr="00F96B61" w:rsidRDefault="00F96B61" w:rsidP="00F96B61">
            <w:pPr>
              <w:spacing w:before="40" w:after="40"/>
              <w:ind w:right="850"/>
              <w:rPr>
                <w:sz w:val="28"/>
              </w:rPr>
            </w:pPr>
            <w:r>
              <w:rPr>
                <w:sz w:val="28"/>
              </w:rPr>
              <w:t>Н</w:t>
            </w:r>
            <w:r w:rsidRPr="00F96B61">
              <w:rPr>
                <w:sz w:val="28"/>
              </w:rPr>
              <w:t>е ранее чем 40 минут</w:t>
            </w:r>
          </w:p>
        </w:tc>
      </w:tr>
    </w:tbl>
    <w:p w:rsidR="00CF0E40" w:rsidRDefault="00CF0E40" w:rsidP="00CF0E40">
      <w:pPr>
        <w:spacing w:before="40" w:after="40"/>
        <w:ind w:left="1701" w:right="850"/>
        <w:jc w:val="center"/>
        <w:rPr>
          <w:sz w:val="28"/>
        </w:rPr>
      </w:pPr>
    </w:p>
    <w:p w:rsidR="00BE64EE" w:rsidRPr="00BD0A01" w:rsidRDefault="001C3A99" w:rsidP="00BD0A01">
      <w:pPr>
        <w:pStyle w:val="21"/>
        <w:numPr>
          <w:ilvl w:val="0"/>
          <w:numId w:val="0"/>
        </w:numPr>
        <w:tabs>
          <w:tab w:val="left" w:pos="9000"/>
        </w:tabs>
        <w:spacing w:before="40" w:after="40" w:line="240" w:lineRule="auto"/>
        <w:ind w:left="1701" w:right="850"/>
      </w:pPr>
      <w:r>
        <w:rPr>
          <w:b/>
          <w:bCs/>
          <w:spacing w:val="-5"/>
        </w:rPr>
        <w:t xml:space="preserve">       </w:t>
      </w:r>
      <w:r w:rsidR="00BE64EE" w:rsidRPr="00BD0A01">
        <w:rPr>
          <w:b/>
          <w:bCs/>
          <w:spacing w:val="-5"/>
        </w:rPr>
        <w:t>Организация физкультурно-оздоровительной работы</w:t>
      </w:r>
      <w:r w:rsidR="00BE64EE" w:rsidRPr="00BD0A01">
        <w:rPr>
          <w:b/>
          <w:bCs/>
          <w:i/>
          <w:iCs/>
          <w:spacing w:val="-5"/>
        </w:rPr>
        <w:t xml:space="preserve">, </w:t>
      </w:r>
      <w:r w:rsidR="00BE64EE" w:rsidRPr="00BD0A01">
        <w:t xml:space="preserve">направленная на обеспечение рациональной организации двигательного </w:t>
      </w:r>
      <w:r w:rsidR="00BE64EE" w:rsidRPr="00BD0A01">
        <w:rPr>
          <w:spacing w:val="-10"/>
        </w:rPr>
        <w:t xml:space="preserve">режима обучающихся, нормального физического развития и двигательной </w:t>
      </w:r>
      <w:r w:rsidR="00BE64EE" w:rsidRPr="00BD0A01">
        <w:rPr>
          <w:spacing w:val="-9"/>
        </w:rPr>
        <w:t xml:space="preserve">подготовленности обучающихся всех возрастов, повышение адаптивных </w:t>
      </w:r>
      <w:r w:rsidR="00BE64EE" w:rsidRPr="00BD0A01">
        <w:rPr>
          <w:spacing w:val="-10"/>
        </w:rPr>
        <w:t xml:space="preserve">возможностей организма, сохранение и укрепление здоровья обучающихся и </w:t>
      </w:r>
      <w:r w:rsidR="00BE64EE" w:rsidRPr="00BD0A01">
        <w:t>формирование культуры здоровья</w:t>
      </w:r>
      <w:r>
        <w:t>.</w:t>
      </w:r>
      <w:r w:rsidR="00BE64EE" w:rsidRPr="00BD0A01">
        <w:t xml:space="preserve"> </w:t>
      </w:r>
    </w:p>
    <w:p w:rsidR="001C3A99" w:rsidRDefault="001C3A99" w:rsidP="001C3A99">
      <w:pPr>
        <w:shd w:val="clear" w:color="auto" w:fill="FFFFFF"/>
        <w:tabs>
          <w:tab w:val="left" w:pos="9000"/>
        </w:tabs>
        <w:spacing w:before="40" w:after="40"/>
        <w:ind w:left="1701" w:right="850"/>
        <w:jc w:val="both"/>
        <w:rPr>
          <w:b/>
          <w:bCs/>
          <w:i/>
          <w:iCs/>
          <w:sz w:val="28"/>
          <w:szCs w:val="28"/>
        </w:rPr>
      </w:pPr>
      <w:r>
        <w:rPr>
          <w:b/>
          <w:bCs/>
          <w:i/>
          <w:iCs/>
          <w:sz w:val="28"/>
          <w:szCs w:val="28"/>
        </w:rPr>
        <w:t>В</w:t>
      </w:r>
      <w:r w:rsidR="00BE64EE" w:rsidRPr="00BD0A01">
        <w:rPr>
          <w:b/>
          <w:bCs/>
          <w:i/>
          <w:iCs/>
          <w:sz w:val="28"/>
          <w:szCs w:val="28"/>
        </w:rPr>
        <w:t>ключает:</w:t>
      </w:r>
    </w:p>
    <w:p w:rsidR="001C3A99" w:rsidRPr="001C3A99" w:rsidRDefault="00BE64EE" w:rsidP="003820C4">
      <w:pPr>
        <w:numPr>
          <w:ilvl w:val="0"/>
          <w:numId w:val="375"/>
        </w:numPr>
        <w:spacing w:before="40" w:after="40"/>
        <w:ind w:right="850"/>
        <w:jc w:val="both"/>
        <w:rPr>
          <w:iCs/>
          <w:sz w:val="28"/>
        </w:rPr>
      </w:pPr>
      <w:r w:rsidRPr="001C3A99">
        <w:rPr>
          <w:iCs/>
          <w:sz w:val="28"/>
        </w:rPr>
        <w:t>полноценную и эффективную работу с обучающимися всех групп здоровья (на уроках физкультуры, в секциях и т. п.);</w:t>
      </w:r>
    </w:p>
    <w:p w:rsidR="001C3A99" w:rsidRPr="001C3A99" w:rsidRDefault="00BE64EE" w:rsidP="003820C4">
      <w:pPr>
        <w:numPr>
          <w:ilvl w:val="0"/>
          <w:numId w:val="375"/>
        </w:numPr>
        <w:spacing w:before="40" w:after="40"/>
        <w:ind w:right="850"/>
        <w:jc w:val="both"/>
        <w:rPr>
          <w:iCs/>
          <w:sz w:val="28"/>
        </w:rPr>
      </w:pPr>
      <w:r w:rsidRPr="001C3A99">
        <w:rPr>
          <w:iCs/>
          <w:sz w:val="28"/>
        </w:rPr>
        <w:lastRenderedPageBreak/>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1C3A99" w:rsidRPr="001C3A99" w:rsidRDefault="00BE64EE" w:rsidP="003820C4">
      <w:pPr>
        <w:numPr>
          <w:ilvl w:val="0"/>
          <w:numId w:val="375"/>
        </w:numPr>
        <w:spacing w:before="40" w:after="40"/>
        <w:ind w:right="850"/>
        <w:jc w:val="both"/>
        <w:rPr>
          <w:iCs/>
          <w:sz w:val="28"/>
        </w:rPr>
      </w:pPr>
      <w:r w:rsidRPr="001C3A99">
        <w:rPr>
          <w:iCs/>
          <w:sz w:val="28"/>
        </w:rPr>
        <w:t>организацию занятий по лечебной физкультуре;</w:t>
      </w:r>
    </w:p>
    <w:p w:rsidR="001C3A99" w:rsidRPr="001C3A99" w:rsidRDefault="00BE64EE" w:rsidP="003820C4">
      <w:pPr>
        <w:numPr>
          <w:ilvl w:val="0"/>
          <w:numId w:val="375"/>
        </w:numPr>
        <w:spacing w:before="40" w:after="40"/>
        <w:ind w:right="850"/>
        <w:jc w:val="both"/>
        <w:rPr>
          <w:iCs/>
          <w:sz w:val="28"/>
        </w:rPr>
      </w:pPr>
      <w:r w:rsidRPr="001C3A99">
        <w:rPr>
          <w:iCs/>
          <w:sz w:val="28"/>
        </w:rPr>
        <w:t>организацию часа активных движений (динамической паузы);</w:t>
      </w:r>
    </w:p>
    <w:p w:rsidR="00BE64EE" w:rsidRPr="001C3A99" w:rsidRDefault="00BE64EE" w:rsidP="003820C4">
      <w:pPr>
        <w:numPr>
          <w:ilvl w:val="0"/>
          <w:numId w:val="375"/>
        </w:numPr>
        <w:spacing w:before="40" w:after="40"/>
        <w:ind w:right="850"/>
        <w:jc w:val="both"/>
        <w:rPr>
          <w:iCs/>
          <w:sz w:val="28"/>
        </w:rPr>
      </w:pPr>
      <w:r w:rsidRPr="001C3A99">
        <w:rPr>
          <w:iCs/>
          <w:sz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1C3A99" w:rsidRPr="001C3A99" w:rsidRDefault="00BE64EE" w:rsidP="003820C4">
      <w:pPr>
        <w:numPr>
          <w:ilvl w:val="0"/>
          <w:numId w:val="375"/>
        </w:numPr>
        <w:spacing w:before="40" w:after="40"/>
        <w:ind w:right="850"/>
        <w:jc w:val="both"/>
        <w:rPr>
          <w:iCs/>
          <w:sz w:val="28"/>
        </w:rPr>
      </w:pPr>
      <w:r w:rsidRPr="001C3A99">
        <w:rPr>
          <w:iCs/>
          <w:sz w:val="28"/>
        </w:rPr>
        <w:t>организацию работы спортивных секций и создание условий для их эффективного функционирования;</w:t>
      </w:r>
    </w:p>
    <w:p w:rsidR="00BE64EE" w:rsidRPr="001C3A99" w:rsidRDefault="00BE64EE" w:rsidP="003820C4">
      <w:pPr>
        <w:numPr>
          <w:ilvl w:val="0"/>
          <w:numId w:val="375"/>
        </w:numPr>
        <w:spacing w:before="40" w:after="40"/>
        <w:ind w:right="850"/>
        <w:jc w:val="both"/>
        <w:rPr>
          <w:iCs/>
          <w:sz w:val="28"/>
        </w:rPr>
      </w:pPr>
      <w:r w:rsidRPr="001C3A99">
        <w:rPr>
          <w:iCs/>
          <w:sz w:val="28"/>
        </w:rPr>
        <w:t>регулярное проведение спортивно-оздоровительных мероприятий (дней спорта, соревнований, олимпиад, экскурсий, прогулок и т. п.).</w:t>
      </w:r>
    </w:p>
    <w:p w:rsidR="001C3A99" w:rsidRDefault="001C3A99" w:rsidP="00BD0A01">
      <w:pPr>
        <w:shd w:val="clear" w:color="auto" w:fill="FFFFFF"/>
        <w:tabs>
          <w:tab w:val="left" w:pos="567"/>
          <w:tab w:val="left" w:pos="9000"/>
        </w:tabs>
        <w:spacing w:before="40" w:after="40"/>
        <w:ind w:left="1701" w:right="850"/>
        <w:jc w:val="both"/>
        <w:rPr>
          <w:b/>
          <w:bCs/>
          <w:spacing w:val="-16"/>
          <w:sz w:val="28"/>
          <w:szCs w:val="28"/>
        </w:rPr>
      </w:pPr>
    </w:p>
    <w:p w:rsidR="001C3A99" w:rsidRPr="001C3A99" w:rsidRDefault="001C3A99" w:rsidP="001C3A99">
      <w:pPr>
        <w:shd w:val="clear" w:color="auto" w:fill="FFFFFF"/>
        <w:tabs>
          <w:tab w:val="left" w:pos="567"/>
          <w:tab w:val="left" w:pos="9000"/>
        </w:tabs>
        <w:suppressAutoHyphens/>
        <w:spacing w:before="40" w:after="40"/>
        <w:ind w:left="1701" w:right="850"/>
        <w:jc w:val="both"/>
        <w:rPr>
          <w:sz w:val="28"/>
          <w:szCs w:val="28"/>
        </w:rPr>
      </w:pPr>
      <w:r w:rsidRPr="001C3A99">
        <w:rPr>
          <w:b/>
          <w:bCs/>
          <w:sz w:val="28"/>
          <w:szCs w:val="28"/>
        </w:rPr>
        <w:t xml:space="preserve"> </w:t>
      </w:r>
      <w:r w:rsidR="00BE64EE" w:rsidRPr="001C3A99">
        <w:rPr>
          <w:b/>
          <w:bCs/>
          <w:spacing w:val="-2"/>
          <w:sz w:val="28"/>
          <w:szCs w:val="28"/>
        </w:rPr>
        <w:t>Реализация дополнительных образовательных курсов</w:t>
      </w:r>
      <w:r w:rsidR="009206D7" w:rsidRPr="001C3A99">
        <w:rPr>
          <w:b/>
          <w:bCs/>
          <w:i/>
          <w:iCs/>
          <w:spacing w:val="-2"/>
          <w:sz w:val="28"/>
          <w:szCs w:val="28"/>
        </w:rPr>
        <w:t xml:space="preserve"> </w:t>
      </w:r>
      <w:r w:rsidR="00BE64EE" w:rsidRPr="001C3A99">
        <w:rPr>
          <w:b/>
          <w:bCs/>
          <w:i/>
          <w:iCs/>
          <w:sz w:val="28"/>
          <w:szCs w:val="28"/>
        </w:rPr>
        <w:t>предусматривает:</w:t>
      </w:r>
    </w:p>
    <w:p w:rsidR="00BE64EE" w:rsidRPr="001C3A99" w:rsidRDefault="00BE64EE" w:rsidP="003820C4">
      <w:pPr>
        <w:numPr>
          <w:ilvl w:val="0"/>
          <w:numId w:val="375"/>
        </w:numPr>
        <w:spacing w:before="40" w:after="40"/>
        <w:ind w:right="850"/>
        <w:jc w:val="both"/>
        <w:rPr>
          <w:iCs/>
          <w:sz w:val="28"/>
        </w:rPr>
      </w:pPr>
      <w:r w:rsidRPr="001C3A99">
        <w:rPr>
          <w:iCs/>
          <w:sz w:val="28"/>
        </w:rPr>
        <w:t>внедрение в систему работы школы курсов внеурочной деятельности, направленных на формирование ценности здоровья и здорового образа жизни;</w:t>
      </w:r>
    </w:p>
    <w:p w:rsidR="00BE64EE" w:rsidRPr="001C3A99" w:rsidRDefault="00BE64EE" w:rsidP="003820C4">
      <w:pPr>
        <w:numPr>
          <w:ilvl w:val="0"/>
          <w:numId w:val="375"/>
        </w:numPr>
        <w:spacing w:before="40" w:after="40"/>
        <w:ind w:right="850"/>
        <w:jc w:val="both"/>
        <w:rPr>
          <w:iCs/>
          <w:sz w:val="28"/>
        </w:rPr>
      </w:pPr>
      <w:r w:rsidRPr="001C3A99">
        <w:rPr>
          <w:iCs/>
          <w:sz w:val="28"/>
        </w:rPr>
        <w:t>проведение дней здоровья</w:t>
      </w:r>
      <w:r w:rsidR="001C3A99">
        <w:rPr>
          <w:iCs/>
          <w:sz w:val="28"/>
        </w:rPr>
        <w:t>, конкурсов, праздников и т. п.</w:t>
      </w:r>
    </w:p>
    <w:p w:rsidR="001C3A99" w:rsidRDefault="001C3A99" w:rsidP="001C3A99">
      <w:pPr>
        <w:shd w:val="clear" w:color="auto" w:fill="FFFFFF"/>
        <w:tabs>
          <w:tab w:val="left" w:pos="9000"/>
        </w:tabs>
        <w:spacing w:before="40" w:after="40"/>
        <w:ind w:left="1701" w:right="850"/>
        <w:jc w:val="both"/>
        <w:rPr>
          <w:spacing w:val="-10"/>
          <w:sz w:val="28"/>
          <w:szCs w:val="28"/>
        </w:rPr>
      </w:pPr>
      <w:r>
        <w:rPr>
          <w:spacing w:val="-10"/>
          <w:sz w:val="28"/>
          <w:szCs w:val="28"/>
        </w:rPr>
        <w:t xml:space="preserve">       </w:t>
      </w:r>
      <w:r w:rsidR="00BE64EE" w:rsidRPr="00BD0A01">
        <w:rPr>
          <w:spacing w:val="-10"/>
          <w:sz w:val="28"/>
          <w:szCs w:val="28"/>
        </w:rPr>
        <w:t>В качестве курсов внеурочной деятельности используются:</w:t>
      </w:r>
    </w:p>
    <w:p w:rsidR="001C3A99" w:rsidRPr="001C3A99" w:rsidRDefault="00BE64EE" w:rsidP="003820C4">
      <w:pPr>
        <w:numPr>
          <w:ilvl w:val="0"/>
          <w:numId w:val="375"/>
        </w:numPr>
        <w:spacing w:before="40" w:after="40"/>
        <w:ind w:right="850"/>
        <w:jc w:val="both"/>
        <w:rPr>
          <w:iCs/>
          <w:sz w:val="28"/>
        </w:rPr>
      </w:pPr>
      <w:r w:rsidRPr="001C3A99">
        <w:rPr>
          <w:iCs/>
          <w:sz w:val="28"/>
        </w:rPr>
        <w:t>программа факультативного занятия «Я – пешеход и пассажир» (автор – Н.Ф.Виноградова)</w:t>
      </w:r>
    </w:p>
    <w:p w:rsidR="001C3A99" w:rsidRPr="001C3A99" w:rsidRDefault="00BE64EE" w:rsidP="003820C4">
      <w:pPr>
        <w:numPr>
          <w:ilvl w:val="0"/>
          <w:numId w:val="375"/>
        </w:numPr>
        <w:spacing w:before="40" w:after="40"/>
        <w:ind w:right="850"/>
        <w:jc w:val="both"/>
        <w:rPr>
          <w:iCs/>
          <w:sz w:val="28"/>
        </w:rPr>
      </w:pPr>
      <w:r w:rsidRPr="001C3A99">
        <w:rPr>
          <w:iCs/>
          <w:sz w:val="28"/>
        </w:rPr>
        <w:t>«Мир человека» (автор – С.В. Гин)</w:t>
      </w:r>
    </w:p>
    <w:p w:rsidR="001C3A99" w:rsidRPr="001C3A99" w:rsidRDefault="00BE64EE" w:rsidP="003820C4">
      <w:pPr>
        <w:numPr>
          <w:ilvl w:val="0"/>
          <w:numId w:val="375"/>
        </w:numPr>
        <w:spacing w:before="40" w:after="40"/>
        <w:ind w:right="850"/>
        <w:jc w:val="both"/>
        <w:rPr>
          <w:iCs/>
          <w:sz w:val="28"/>
        </w:rPr>
      </w:pPr>
      <w:r w:rsidRPr="001C3A99">
        <w:rPr>
          <w:iCs/>
          <w:sz w:val="28"/>
        </w:rPr>
        <w:t>«Моя первая экология» (автор – В.А. Самкова)</w:t>
      </w:r>
    </w:p>
    <w:p w:rsidR="001C3A99" w:rsidRPr="001C3A99" w:rsidRDefault="00BE64EE" w:rsidP="003820C4">
      <w:pPr>
        <w:numPr>
          <w:ilvl w:val="0"/>
          <w:numId w:val="375"/>
        </w:numPr>
        <w:spacing w:before="40" w:after="40"/>
        <w:ind w:right="850"/>
        <w:jc w:val="both"/>
        <w:rPr>
          <w:iCs/>
          <w:sz w:val="28"/>
        </w:rPr>
      </w:pPr>
      <w:r w:rsidRPr="001C3A99">
        <w:rPr>
          <w:iCs/>
          <w:sz w:val="28"/>
        </w:rPr>
        <w:t>«Школа докторов природы» (авторы – Л.А.Обухова, Н.А. Лемяскина, О.Е. Жиренко)</w:t>
      </w:r>
    </w:p>
    <w:p w:rsidR="00BE64EE" w:rsidRPr="001C3A99" w:rsidRDefault="00BE64EE" w:rsidP="003820C4">
      <w:pPr>
        <w:numPr>
          <w:ilvl w:val="0"/>
          <w:numId w:val="375"/>
        </w:numPr>
        <w:spacing w:before="40" w:after="40"/>
        <w:ind w:right="850"/>
        <w:jc w:val="both"/>
        <w:rPr>
          <w:iCs/>
          <w:sz w:val="28"/>
        </w:rPr>
      </w:pPr>
      <w:r w:rsidRPr="001C3A99">
        <w:rPr>
          <w:iCs/>
          <w:sz w:val="28"/>
        </w:rPr>
        <w:t>«Здоровый ребёнок – успешный ребёнок»</w:t>
      </w:r>
    </w:p>
    <w:p w:rsidR="00BE64EE" w:rsidRPr="001C3A99" w:rsidRDefault="001C3A99" w:rsidP="00BD0A01">
      <w:pPr>
        <w:shd w:val="clear" w:color="auto" w:fill="FFFFFF"/>
        <w:tabs>
          <w:tab w:val="left" w:pos="9000"/>
        </w:tabs>
        <w:spacing w:before="40" w:after="40"/>
        <w:ind w:left="1701" w:right="850"/>
        <w:jc w:val="both"/>
        <w:rPr>
          <w:b/>
          <w:i/>
          <w:spacing w:val="-11"/>
          <w:sz w:val="28"/>
          <w:szCs w:val="28"/>
        </w:rPr>
      </w:pPr>
      <w:r>
        <w:rPr>
          <w:spacing w:val="-3"/>
          <w:sz w:val="28"/>
          <w:szCs w:val="28"/>
        </w:rPr>
        <w:t xml:space="preserve">       </w:t>
      </w:r>
      <w:r w:rsidR="00BE64EE" w:rsidRPr="00BD0A01">
        <w:rPr>
          <w:spacing w:val="-3"/>
          <w:sz w:val="28"/>
          <w:szCs w:val="28"/>
        </w:rPr>
        <w:t xml:space="preserve">Программы, направленные на формирование ценности здоровья и </w:t>
      </w:r>
      <w:r w:rsidR="00BE64EE" w:rsidRPr="00BD0A01">
        <w:rPr>
          <w:spacing w:val="-11"/>
          <w:sz w:val="28"/>
          <w:szCs w:val="28"/>
        </w:rPr>
        <w:t xml:space="preserve">здорового образа жизни, предусматривают разные </w:t>
      </w:r>
      <w:r w:rsidR="00BE64EE" w:rsidRPr="001C3A99">
        <w:rPr>
          <w:b/>
          <w:i/>
          <w:spacing w:val="-11"/>
          <w:sz w:val="28"/>
          <w:szCs w:val="28"/>
        </w:rPr>
        <w:t>формы организации занятий:</w:t>
      </w:r>
    </w:p>
    <w:p w:rsidR="00BE64EE" w:rsidRPr="00CF51A9" w:rsidRDefault="00BE64EE" w:rsidP="003820C4">
      <w:pPr>
        <w:numPr>
          <w:ilvl w:val="0"/>
          <w:numId w:val="375"/>
        </w:numPr>
        <w:spacing w:before="40" w:after="40"/>
        <w:ind w:right="850"/>
        <w:jc w:val="both"/>
        <w:rPr>
          <w:iCs/>
          <w:sz w:val="32"/>
        </w:rPr>
      </w:pPr>
      <w:r w:rsidRPr="00CF51A9">
        <w:rPr>
          <w:iCs/>
          <w:sz w:val="28"/>
        </w:rPr>
        <w:t>интеграцию в базовые образовательные дисциплины;</w:t>
      </w:r>
    </w:p>
    <w:p w:rsidR="00BE64EE" w:rsidRPr="00CF51A9" w:rsidRDefault="00BE64EE" w:rsidP="003820C4">
      <w:pPr>
        <w:numPr>
          <w:ilvl w:val="0"/>
          <w:numId w:val="375"/>
        </w:numPr>
        <w:spacing w:before="40" w:after="40"/>
        <w:ind w:right="850"/>
        <w:jc w:val="both"/>
        <w:rPr>
          <w:iCs/>
          <w:sz w:val="28"/>
        </w:rPr>
      </w:pPr>
      <w:r w:rsidRPr="00CF51A9">
        <w:rPr>
          <w:iCs/>
          <w:sz w:val="28"/>
        </w:rPr>
        <w:t>проведение «Часов здоровья»;</w:t>
      </w:r>
    </w:p>
    <w:p w:rsidR="00BE64EE" w:rsidRPr="00CF51A9" w:rsidRDefault="00BE64EE" w:rsidP="003820C4">
      <w:pPr>
        <w:numPr>
          <w:ilvl w:val="0"/>
          <w:numId w:val="375"/>
        </w:numPr>
        <w:spacing w:before="40" w:after="40"/>
        <w:ind w:right="850"/>
        <w:jc w:val="both"/>
        <w:rPr>
          <w:iCs/>
          <w:sz w:val="28"/>
        </w:rPr>
      </w:pPr>
      <w:r w:rsidRPr="00CF51A9">
        <w:rPr>
          <w:iCs/>
          <w:sz w:val="28"/>
        </w:rPr>
        <w:t>факультативные и внеурочные занятия;</w:t>
      </w:r>
    </w:p>
    <w:p w:rsidR="00BE64EE" w:rsidRPr="00CF51A9" w:rsidRDefault="00BE64EE" w:rsidP="003820C4">
      <w:pPr>
        <w:numPr>
          <w:ilvl w:val="0"/>
          <w:numId w:val="375"/>
        </w:numPr>
        <w:spacing w:before="40" w:after="40"/>
        <w:ind w:right="850"/>
        <w:jc w:val="both"/>
        <w:rPr>
          <w:iCs/>
          <w:sz w:val="28"/>
        </w:rPr>
      </w:pPr>
      <w:r w:rsidRPr="00CF51A9">
        <w:rPr>
          <w:iCs/>
          <w:sz w:val="28"/>
        </w:rPr>
        <w:t>проведение классных часов;</w:t>
      </w:r>
    </w:p>
    <w:p w:rsidR="00BE64EE" w:rsidRPr="00CF51A9" w:rsidRDefault="00BE64EE" w:rsidP="003820C4">
      <w:pPr>
        <w:numPr>
          <w:ilvl w:val="0"/>
          <w:numId w:val="375"/>
        </w:numPr>
        <w:spacing w:before="40" w:after="40"/>
        <w:ind w:right="850"/>
        <w:jc w:val="both"/>
        <w:rPr>
          <w:iCs/>
          <w:sz w:val="28"/>
        </w:rPr>
      </w:pPr>
      <w:r w:rsidRPr="00CF51A9">
        <w:rPr>
          <w:iCs/>
          <w:sz w:val="28"/>
        </w:rPr>
        <w:lastRenderedPageBreak/>
        <w:t>проведение досуговых мероприятий: конкурсов, праздников, викторин, экскурсий и т. п.;</w:t>
      </w:r>
    </w:p>
    <w:p w:rsidR="00BE64EE" w:rsidRPr="00CF51A9" w:rsidRDefault="00BE64EE" w:rsidP="003820C4">
      <w:pPr>
        <w:numPr>
          <w:ilvl w:val="0"/>
          <w:numId w:val="375"/>
        </w:numPr>
        <w:spacing w:before="40" w:after="40"/>
        <w:ind w:right="850"/>
        <w:jc w:val="both"/>
        <w:rPr>
          <w:iCs/>
          <w:sz w:val="28"/>
        </w:rPr>
      </w:pPr>
      <w:r w:rsidRPr="00CF51A9">
        <w:rPr>
          <w:iCs/>
          <w:sz w:val="28"/>
        </w:rPr>
        <w:t>организацию Дней здоровья</w:t>
      </w:r>
    </w:p>
    <w:p w:rsidR="00BE64EE" w:rsidRPr="00CF51A9" w:rsidRDefault="00BE64EE" w:rsidP="003820C4">
      <w:pPr>
        <w:numPr>
          <w:ilvl w:val="0"/>
          <w:numId w:val="375"/>
        </w:numPr>
        <w:spacing w:before="40" w:after="40"/>
        <w:ind w:right="850"/>
        <w:jc w:val="both"/>
        <w:rPr>
          <w:iCs/>
          <w:sz w:val="28"/>
        </w:rPr>
      </w:pPr>
      <w:r w:rsidRPr="00CF51A9">
        <w:rPr>
          <w:iCs/>
          <w:sz w:val="28"/>
        </w:rPr>
        <w:t>беседы, практические занятия, тренинги</w:t>
      </w:r>
    </w:p>
    <w:p w:rsidR="00CF51A9" w:rsidRDefault="00CF51A9" w:rsidP="00CF51A9">
      <w:pPr>
        <w:shd w:val="clear" w:color="auto" w:fill="FFFFFF"/>
        <w:tabs>
          <w:tab w:val="left" w:pos="567"/>
          <w:tab w:val="left" w:pos="9000"/>
        </w:tabs>
        <w:suppressAutoHyphens/>
        <w:spacing w:before="40" w:after="40"/>
        <w:ind w:left="1701" w:right="850"/>
        <w:jc w:val="both"/>
        <w:rPr>
          <w:b/>
          <w:bCs/>
          <w:sz w:val="28"/>
          <w:szCs w:val="28"/>
        </w:rPr>
      </w:pPr>
    </w:p>
    <w:p w:rsidR="00CF51A9" w:rsidRPr="00CF51A9" w:rsidRDefault="00BE64EE" w:rsidP="00CF51A9">
      <w:pPr>
        <w:shd w:val="clear" w:color="auto" w:fill="FFFFFF"/>
        <w:tabs>
          <w:tab w:val="left" w:pos="567"/>
          <w:tab w:val="left" w:pos="9000"/>
        </w:tabs>
        <w:suppressAutoHyphens/>
        <w:spacing w:before="40" w:after="40"/>
        <w:ind w:left="1701" w:right="850"/>
        <w:jc w:val="both"/>
        <w:rPr>
          <w:sz w:val="28"/>
          <w:szCs w:val="28"/>
        </w:rPr>
      </w:pPr>
      <w:r w:rsidRPr="00CF51A9">
        <w:rPr>
          <w:b/>
          <w:bCs/>
          <w:sz w:val="28"/>
          <w:szCs w:val="28"/>
        </w:rPr>
        <w:t>Организация</w:t>
      </w:r>
      <w:r w:rsidRPr="00CF51A9">
        <w:rPr>
          <w:b/>
          <w:bCs/>
          <w:spacing w:val="-4"/>
          <w:sz w:val="28"/>
          <w:szCs w:val="28"/>
        </w:rPr>
        <w:t xml:space="preserve"> работы с родителями (законными представителями</w:t>
      </w:r>
      <w:r w:rsidRPr="00CF51A9">
        <w:rPr>
          <w:b/>
          <w:bCs/>
          <w:i/>
          <w:iCs/>
          <w:spacing w:val="-4"/>
          <w:sz w:val="28"/>
          <w:szCs w:val="28"/>
        </w:rPr>
        <w:t>)</w:t>
      </w:r>
      <w:r w:rsidR="00CF51A9" w:rsidRPr="00CF51A9">
        <w:rPr>
          <w:b/>
          <w:bCs/>
          <w:i/>
          <w:iCs/>
          <w:spacing w:val="-4"/>
          <w:sz w:val="28"/>
          <w:szCs w:val="28"/>
        </w:rPr>
        <w:t xml:space="preserve"> </w:t>
      </w:r>
      <w:r w:rsidRPr="00CF51A9">
        <w:rPr>
          <w:b/>
          <w:bCs/>
          <w:i/>
          <w:iCs/>
          <w:sz w:val="28"/>
          <w:szCs w:val="28"/>
        </w:rPr>
        <w:t>включает:</w:t>
      </w:r>
    </w:p>
    <w:p w:rsidR="00CF51A9" w:rsidRPr="00CF51A9" w:rsidRDefault="00BE64EE" w:rsidP="003820C4">
      <w:pPr>
        <w:numPr>
          <w:ilvl w:val="0"/>
          <w:numId w:val="375"/>
        </w:numPr>
        <w:spacing w:before="40" w:after="40"/>
        <w:ind w:right="850"/>
        <w:jc w:val="both"/>
        <w:rPr>
          <w:iCs/>
          <w:sz w:val="28"/>
        </w:rPr>
      </w:pPr>
      <w:r w:rsidRPr="00CF51A9">
        <w:rPr>
          <w:iCs/>
          <w:sz w:val="28"/>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CF51A9" w:rsidRPr="00CF51A9" w:rsidRDefault="00BE64EE" w:rsidP="003820C4">
      <w:pPr>
        <w:numPr>
          <w:ilvl w:val="0"/>
          <w:numId w:val="375"/>
        </w:numPr>
        <w:spacing w:before="40" w:after="40"/>
        <w:ind w:right="850"/>
        <w:jc w:val="both"/>
        <w:rPr>
          <w:iCs/>
          <w:sz w:val="28"/>
        </w:rPr>
      </w:pPr>
      <w:r w:rsidRPr="00CF51A9">
        <w:rPr>
          <w:iCs/>
          <w:sz w:val="28"/>
        </w:rPr>
        <w:t>рекомендации для изучения родителями (законными представителями) необходимой научно-методической литературы;</w:t>
      </w:r>
    </w:p>
    <w:p w:rsidR="00BE64EE" w:rsidRPr="00CF51A9" w:rsidRDefault="00BE64EE" w:rsidP="003820C4">
      <w:pPr>
        <w:numPr>
          <w:ilvl w:val="0"/>
          <w:numId w:val="375"/>
        </w:numPr>
        <w:spacing w:before="40" w:after="40"/>
        <w:ind w:right="850"/>
        <w:jc w:val="both"/>
        <w:rPr>
          <w:iCs/>
          <w:sz w:val="28"/>
        </w:rPr>
      </w:pPr>
      <w:r w:rsidRPr="00CF51A9">
        <w:rPr>
          <w:iCs/>
          <w:sz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BE64EE" w:rsidRPr="00CF51A9" w:rsidRDefault="00BE64EE" w:rsidP="00CF51A9">
      <w:pPr>
        <w:shd w:val="clear" w:color="auto" w:fill="FFFFFF"/>
        <w:tabs>
          <w:tab w:val="left" w:pos="9000"/>
        </w:tabs>
        <w:spacing w:before="40" w:after="40"/>
        <w:ind w:left="1701" w:right="850"/>
        <w:jc w:val="both"/>
        <w:rPr>
          <w:b/>
          <w:bCs/>
          <w:i/>
          <w:iCs/>
          <w:color w:val="000000"/>
          <w:sz w:val="28"/>
          <w:szCs w:val="28"/>
        </w:rPr>
      </w:pPr>
    </w:p>
    <w:p w:rsidR="00BE64EE" w:rsidRPr="00CF51A9" w:rsidRDefault="00BE64EE" w:rsidP="00CF51A9">
      <w:pPr>
        <w:shd w:val="clear" w:color="auto" w:fill="FFFFFF"/>
        <w:tabs>
          <w:tab w:val="left" w:pos="9000"/>
        </w:tabs>
        <w:spacing w:before="40" w:after="40"/>
        <w:ind w:left="1701" w:right="850" w:firstLine="284"/>
        <w:jc w:val="both"/>
        <w:rPr>
          <w:b/>
          <w:bCs/>
          <w:color w:val="000000"/>
          <w:sz w:val="28"/>
          <w:szCs w:val="28"/>
        </w:rPr>
      </w:pPr>
      <w:r w:rsidRPr="00CF51A9">
        <w:rPr>
          <w:b/>
          <w:bCs/>
          <w:color w:val="000000"/>
          <w:sz w:val="28"/>
          <w:szCs w:val="28"/>
        </w:rPr>
        <w:t xml:space="preserve">Создание информационной среды о здоровьесбережении для начальной школы: </w:t>
      </w:r>
    </w:p>
    <w:p w:rsidR="00BE64EE" w:rsidRPr="00CF51A9" w:rsidRDefault="00BE64EE" w:rsidP="003820C4">
      <w:pPr>
        <w:numPr>
          <w:ilvl w:val="0"/>
          <w:numId w:val="375"/>
        </w:numPr>
        <w:spacing w:before="40" w:after="40"/>
        <w:ind w:right="850"/>
        <w:jc w:val="both"/>
        <w:rPr>
          <w:iCs/>
          <w:sz w:val="28"/>
        </w:rPr>
      </w:pPr>
      <w:r w:rsidRPr="00CF51A9">
        <w:rPr>
          <w:iCs/>
          <w:sz w:val="28"/>
        </w:rPr>
        <w:t>организация выставок литературы в библиотеке, информационных</w:t>
      </w:r>
    </w:p>
    <w:p w:rsidR="00BE64EE" w:rsidRPr="00CF51A9" w:rsidRDefault="00BE64EE" w:rsidP="003820C4">
      <w:pPr>
        <w:numPr>
          <w:ilvl w:val="0"/>
          <w:numId w:val="375"/>
        </w:numPr>
        <w:spacing w:before="40" w:after="40"/>
        <w:ind w:right="850"/>
        <w:jc w:val="both"/>
        <w:rPr>
          <w:iCs/>
          <w:sz w:val="28"/>
        </w:rPr>
      </w:pPr>
      <w:r w:rsidRPr="00CF51A9">
        <w:rPr>
          <w:iCs/>
          <w:sz w:val="28"/>
        </w:rPr>
        <w:t>стендов, школьных газет, радиопередач, разработка соответствующей страницы школьного сайта и т. п.</w:t>
      </w:r>
    </w:p>
    <w:p w:rsidR="00BE64EE" w:rsidRPr="00CF51A9" w:rsidRDefault="00BE64EE" w:rsidP="00CF51A9">
      <w:pPr>
        <w:pStyle w:val="a3"/>
        <w:tabs>
          <w:tab w:val="left" w:pos="9000"/>
        </w:tabs>
        <w:spacing w:before="40" w:after="40" w:line="240" w:lineRule="auto"/>
        <w:ind w:left="1701" w:right="850" w:firstLine="0"/>
        <w:rPr>
          <w:rFonts w:ascii="Times New Roman" w:hAnsi="Times New Roman"/>
          <w:b/>
          <w:bCs/>
          <w:color w:val="auto"/>
          <w:sz w:val="28"/>
          <w:szCs w:val="28"/>
        </w:rPr>
      </w:pPr>
    </w:p>
    <w:p w:rsidR="00BE64EE" w:rsidRDefault="00BE64EE" w:rsidP="00A2416A">
      <w:pPr>
        <w:pStyle w:val="a3"/>
        <w:tabs>
          <w:tab w:val="left" w:pos="9000"/>
        </w:tabs>
        <w:spacing w:before="40" w:after="40" w:line="240" w:lineRule="auto"/>
        <w:ind w:left="1701" w:right="850" w:firstLine="0"/>
        <w:rPr>
          <w:rStyle w:val="Zag11"/>
          <w:rFonts w:ascii="Times New Roman" w:hAnsi="Times New Roman"/>
          <w:b/>
          <w:bCs/>
          <w:color w:val="auto"/>
          <w:sz w:val="28"/>
          <w:szCs w:val="28"/>
        </w:rPr>
      </w:pPr>
      <w:r w:rsidRPr="00CF51A9">
        <w:rPr>
          <w:rStyle w:val="Zag11"/>
          <w:rFonts w:ascii="Times New Roman" w:hAnsi="Times New Roman"/>
          <w:b/>
          <w:bCs/>
          <w:color w:val="auto"/>
          <w:sz w:val="28"/>
          <w:szCs w:val="28"/>
        </w:rPr>
        <w:t xml:space="preserve">2.4.4. Модель организации работы </w:t>
      </w:r>
      <w:r w:rsidR="005506D9">
        <w:rPr>
          <w:rStyle w:val="Zag11"/>
          <w:rFonts w:ascii="Times New Roman" w:hAnsi="Times New Roman"/>
          <w:b/>
          <w:bCs/>
          <w:color w:val="auto"/>
          <w:sz w:val="28"/>
          <w:szCs w:val="28"/>
        </w:rPr>
        <w:t xml:space="preserve">школы </w:t>
      </w:r>
      <w:r w:rsidRPr="00CF51A9">
        <w:rPr>
          <w:rStyle w:val="Zag11"/>
          <w:rFonts w:ascii="Times New Roman" w:hAnsi="Times New Roman"/>
          <w:b/>
          <w:bCs/>
          <w:color w:val="auto"/>
          <w:sz w:val="28"/>
          <w:szCs w:val="28"/>
        </w:rPr>
        <w:t>по реализации программы</w:t>
      </w:r>
    </w:p>
    <w:p w:rsidR="00A2089D" w:rsidRDefault="00A2089D" w:rsidP="00A2089D">
      <w:pPr>
        <w:tabs>
          <w:tab w:val="left" w:pos="9000"/>
        </w:tabs>
        <w:autoSpaceDE w:val="0"/>
        <w:autoSpaceDN w:val="0"/>
        <w:adjustRightInd w:val="0"/>
        <w:spacing w:before="40" w:after="40"/>
        <w:ind w:left="1701" w:right="850"/>
        <w:jc w:val="both"/>
        <w:rPr>
          <w:color w:val="000000"/>
          <w:sz w:val="28"/>
          <w:szCs w:val="28"/>
        </w:rPr>
      </w:pPr>
      <w:r>
        <w:rPr>
          <w:color w:val="000000"/>
          <w:sz w:val="28"/>
          <w:szCs w:val="28"/>
        </w:rPr>
        <w:t xml:space="preserve">       Модель организации работы по формированию экологической культуры, здорового и безопасного образа жизни обучающихся при получении начального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высоких нравственных устоев. </w:t>
      </w:r>
    </w:p>
    <w:p w:rsidR="00A2089D" w:rsidRDefault="00A2089D" w:rsidP="00A2089D">
      <w:pPr>
        <w:tabs>
          <w:tab w:val="left" w:pos="9000"/>
        </w:tabs>
        <w:autoSpaceDE w:val="0"/>
        <w:autoSpaceDN w:val="0"/>
        <w:adjustRightInd w:val="0"/>
        <w:spacing w:before="40" w:after="40"/>
        <w:ind w:left="1701" w:right="850"/>
        <w:jc w:val="both"/>
        <w:rPr>
          <w:color w:val="000000"/>
          <w:sz w:val="28"/>
          <w:szCs w:val="28"/>
        </w:rPr>
      </w:pPr>
      <w:r>
        <w:rPr>
          <w:color w:val="000000"/>
          <w:sz w:val="28"/>
          <w:szCs w:val="28"/>
        </w:rPr>
        <w:t xml:space="preserve">       При выборе типа модели учитывается выстроенная структура здоровьесберегающей среды, обеспечивающая эффективную работу педагогического коллектива, родительского комитета и взаимодействия с социумом. </w:t>
      </w:r>
    </w:p>
    <w:p w:rsidR="00BE64EE" w:rsidRPr="00CF51A9" w:rsidRDefault="00A2089D" w:rsidP="00A2089D">
      <w:pPr>
        <w:tabs>
          <w:tab w:val="left" w:pos="9000"/>
        </w:tabs>
        <w:autoSpaceDE w:val="0"/>
        <w:autoSpaceDN w:val="0"/>
        <w:adjustRightInd w:val="0"/>
        <w:spacing w:before="40" w:after="40"/>
        <w:ind w:left="1701" w:right="850"/>
        <w:jc w:val="both"/>
        <w:rPr>
          <w:b/>
          <w:bCs/>
          <w:sz w:val="28"/>
          <w:szCs w:val="28"/>
        </w:rPr>
      </w:pPr>
      <w:r>
        <w:rPr>
          <w:color w:val="000000"/>
          <w:sz w:val="28"/>
          <w:szCs w:val="28"/>
        </w:rPr>
        <w:lastRenderedPageBreak/>
        <w:t xml:space="preserve">       </w:t>
      </w:r>
      <w:r w:rsidR="00BE64EE" w:rsidRPr="00CF51A9">
        <w:rPr>
          <w:b/>
          <w:bCs/>
          <w:sz w:val="28"/>
          <w:szCs w:val="28"/>
        </w:rPr>
        <w:t>Программа включает следующие основные разделы:</w:t>
      </w:r>
    </w:p>
    <w:p w:rsidR="00BE64EE" w:rsidRPr="00CF51A9" w:rsidRDefault="00BE64EE" w:rsidP="003820C4">
      <w:pPr>
        <w:numPr>
          <w:ilvl w:val="0"/>
          <w:numId w:val="375"/>
        </w:numPr>
        <w:spacing w:before="40" w:after="40"/>
        <w:ind w:right="850"/>
        <w:jc w:val="both"/>
        <w:rPr>
          <w:iCs/>
          <w:sz w:val="28"/>
        </w:rPr>
      </w:pPr>
      <w:r w:rsidRPr="00CF51A9">
        <w:rPr>
          <w:iCs/>
          <w:sz w:val="28"/>
        </w:rPr>
        <w:t>Медико-профилактическая работа.</w:t>
      </w:r>
    </w:p>
    <w:p w:rsidR="00BE64EE" w:rsidRPr="00CF51A9" w:rsidRDefault="00BE64EE" w:rsidP="003820C4">
      <w:pPr>
        <w:numPr>
          <w:ilvl w:val="0"/>
          <w:numId w:val="375"/>
        </w:numPr>
        <w:spacing w:before="40" w:after="40"/>
        <w:ind w:right="850"/>
        <w:jc w:val="both"/>
        <w:rPr>
          <w:iCs/>
          <w:sz w:val="28"/>
        </w:rPr>
      </w:pPr>
      <w:r w:rsidRPr="00CF51A9">
        <w:rPr>
          <w:iCs/>
          <w:sz w:val="28"/>
        </w:rPr>
        <w:t>Психологическое здоровье.</w:t>
      </w:r>
    </w:p>
    <w:p w:rsidR="00BE64EE" w:rsidRPr="00CF51A9" w:rsidRDefault="00BE64EE" w:rsidP="003820C4">
      <w:pPr>
        <w:numPr>
          <w:ilvl w:val="0"/>
          <w:numId w:val="375"/>
        </w:numPr>
        <w:spacing w:before="40" w:after="40"/>
        <w:ind w:right="850"/>
        <w:jc w:val="both"/>
        <w:rPr>
          <w:iCs/>
          <w:sz w:val="28"/>
        </w:rPr>
      </w:pPr>
      <w:r w:rsidRPr="00CF51A9">
        <w:rPr>
          <w:iCs/>
          <w:sz w:val="28"/>
        </w:rPr>
        <w:t>Социальное здоровье.</w:t>
      </w:r>
    </w:p>
    <w:p w:rsidR="00BE64EE" w:rsidRPr="00CF51A9" w:rsidRDefault="00BE64EE" w:rsidP="003820C4">
      <w:pPr>
        <w:numPr>
          <w:ilvl w:val="0"/>
          <w:numId w:val="375"/>
        </w:numPr>
        <w:spacing w:before="40" w:after="40"/>
        <w:ind w:right="850"/>
        <w:jc w:val="both"/>
        <w:rPr>
          <w:iCs/>
          <w:sz w:val="28"/>
        </w:rPr>
      </w:pPr>
      <w:r w:rsidRPr="00CF51A9">
        <w:rPr>
          <w:iCs/>
          <w:sz w:val="28"/>
        </w:rPr>
        <w:t>Физкультурно-спортивная деятельность.</w:t>
      </w:r>
    </w:p>
    <w:p w:rsidR="00BE64EE" w:rsidRPr="00CF51A9" w:rsidRDefault="00BE64EE" w:rsidP="003820C4">
      <w:pPr>
        <w:numPr>
          <w:ilvl w:val="0"/>
          <w:numId w:val="375"/>
        </w:numPr>
        <w:spacing w:before="40" w:after="40"/>
        <w:ind w:right="850"/>
        <w:jc w:val="both"/>
        <w:rPr>
          <w:iCs/>
          <w:sz w:val="28"/>
        </w:rPr>
      </w:pPr>
      <w:r w:rsidRPr="00CF51A9">
        <w:rPr>
          <w:iCs/>
          <w:sz w:val="28"/>
        </w:rPr>
        <w:t>Валеологическое просвещение педколлектива.</w:t>
      </w:r>
    </w:p>
    <w:p w:rsidR="00BE64EE" w:rsidRPr="00CF51A9" w:rsidRDefault="00BE64EE" w:rsidP="003820C4">
      <w:pPr>
        <w:numPr>
          <w:ilvl w:val="0"/>
          <w:numId w:val="375"/>
        </w:numPr>
        <w:spacing w:before="40" w:after="40"/>
        <w:ind w:right="850"/>
        <w:jc w:val="both"/>
        <w:rPr>
          <w:iCs/>
          <w:sz w:val="28"/>
        </w:rPr>
      </w:pPr>
      <w:r w:rsidRPr="00CF51A9">
        <w:rPr>
          <w:iCs/>
          <w:sz w:val="28"/>
        </w:rPr>
        <w:t>Охрана труда и здоровья участников образовательного процесса.</w:t>
      </w:r>
    </w:p>
    <w:p w:rsidR="00BE64EE" w:rsidRPr="00CF51A9" w:rsidRDefault="00BE64EE" w:rsidP="003820C4">
      <w:pPr>
        <w:numPr>
          <w:ilvl w:val="0"/>
          <w:numId w:val="375"/>
        </w:numPr>
        <w:spacing w:before="40" w:after="40"/>
        <w:ind w:right="850"/>
        <w:jc w:val="both"/>
        <w:rPr>
          <w:iCs/>
          <w:sz w:val="28"/>
        </w:rPr>
      </w:pPr>
      <w:r w:rsidRPr="00CF51A9">
        <w:rPr>
          <w:iCs/>
          <w:sz w:val="28"/>
        </w:rPr>
        <w:t>Пропаганда здорового образа жизни.</w:t>
      </w:r>
    </w:p>
    <w:p w:rsidR="00BE64EE" w:rsidRPr="00CF51A9" w:rsidRDefault="00BE64EE" w:rsidP="003820C4">
      <w:pPr>
        <w:numPr>
          <w:ilvl w:val="0"/>
          <w:numId w:val="375"/>
        </w:numPr>
        <w:spacing w:before="40" w:after="40"/>
        <w:ind w:right="850"/>
        <w:jc w:val="both"/>
        <w:rPr>
          <w:iCs/>
          <w:sz w:val="28"/>
        </w:rPr>
      </w:pPr>
      <w:r w:rsidRPr="00CF51A9">
        <w:rPr>
          <w:iCs/>
          <w:sz w:val="28"/>
        </w:rPr>
        <w:t>Материально-техническая база.</w:t>
      </w:r>
    </w:p>
    <w:p w:rsidR="00BE64EE" w:rsidRPr="00CF51A9" w:rsidRDefault="00BE64EE" w:rsidP="00CF51A9">
      <w:pPr>
        <w:tabs>
          <w:tab w:val="left" w:pos="9000"/>
        </w:tabs>
        <w:spacing w:before="40" w:after="40"/>
        <w:ind w:left="1701" w:right="850"/>
        <w:jc w:val="both"/>
        <w:rPr>
          <w:sz w:val="28"/>
          <w:szCs w:val="28"/>
        </w:rPr>
      </w:pPr>
    </w:p>
    <w:p w:rsidR="00BE64EE" w:rsidRPr="00CF51A9" w:rsidRDefault="00BE64EE" w:rsidP="00CF51A9">
      <w:pPr>
        <w:tabs>
          <w:tab w:val="left" w:pos="9000"/>
        </w:tabs>
        <w:spacing w:before="40" w:after="40"/>
        <w:ind w:left="1701" w:right="850"/>
        <w:jc w:val="both"/>
        <w:rPr>
          <w:b/>
          <w:bCs/>
          <w:sz w:val="28"/>
          <w:szCs w:val="28"/>
        </w:rPr>
      </w:pPr>
      <w:r w:rsidRPr="00CF51A9">
        <w:rPr>
          <w:b/>
          <w:bCs/>
          <w:sz w:val="28"/>
          <w:szCs w:val="28"/>
        </w:rPr>
        <w:t>Медико-профилактическая работа:</w:t>
      </w:r>
    </w:p>
    <w:p w:rsidR="00BE64EE" w:rsidRPr="00CF51A9" w:rsidRDefault="00CF51A9" w:rsidP="00CF51A9">
      <w:pPr>
        <w:tabs>
          <w:tab w:val="left" w:pos="567"/>
          <w:tab w:val="left" w:pos="9000"/>
        </w:tabs>
        <w:suppressAutoHyphens/>
        <w:spacing w:before="40" w:after="40"/>
        <w:ind w:left="1701" w:right="850"/>
        <w:jc w:val="both"/>
        <w:rPr>
          <w:i/>
          <w:sz w:val="28"/>
          <w:szCs w:val="28"/>
        </w:rPr>
      </w:pPr>
      <w:r>
        <w:rPr>
          <w:sz w:val="28"/>
          <w:szCs w:val="28"/>
        </w:rPr>
        <w:t>1.</w:t>
      </w:r>
      <w:r w:rsidR="00BE64EE" w:rsidRPr="00CF51A9">
        <w:rPr>
          <w:i/>
          <w:sz w:val="28"/>
          <w:szCs w:val="28"/>
        </w:rPr>
        <w:t>Мероприятия медицинского работника, закреплённого за школой, в соответствии с его функциональными обязанностями:</w:t>
      </w:r>
    </w:p>
    <w:p w:rsidR="00BE64EE" w:rsidRPr="00CF51A9" w:rsidRDefault="00BE64EE" w:rsidP="003820C4">
      <w:pPr>
        <w:numPr>
          <w:ilvl w:val="0"/>
          <w:numId w:val="375"/>
        </w:numPr>
        <w:spacing w:before="40" w:after="40"/>
        <w:ind w:right="850"/>
        <w:jc w:val="both"/>
        <w:rPr>
          <w:iCs/>
          <w:sz w:val="28"/>
        </w:rPr>
      </w:pPr>
      <w:r w:rsidRPr="00CF51A9">
        <w:rPr>
          <w:iCs/>
          <w:sz w:val="28"/>
        </w:rPr>
        <w:t>организация медицинского обслуживания детей</w:t>
      </w:r>
    </w:p>
    <w:p w:rsidR="00BE64EE" w:rsidRPr="00CF51A9" w:rsidRDefault="00BE64EE" w:rsidP="003820C4">
      <w:pPr>
        <w:numPr>
          <w:ilvl w:val="0"/>
          <w:numId w:val="375"/>
        </w:numPr>
        <w:spacing w:before="40" w:after="40"/>
        <w:ind w:right="850"/>
        <w:jc w:val="both"/>
        <w:rPr>
          <w:iCs/>
          <w:sz w:val="28"/>
        </w:rPr>
      </w:pPr>
      <w:r w:rsidRPr="00CF51A9">
        <w:rPr>
          <w:iCs/>
          <w:sz w:val="28"/>
        </w:rPr>
        <w:t>профилактика заболеваемости у детей</w:t>
      </w:r>
    </w:p>
    <w:p w:rsidR="00BE64EE" w:rsidRPr="00CF51A9" w:rsidRDefault="00BE64EE" w:rsidP="003820C4">
      <w:pPr>
        <w:numPr>
          <w:ilvl w:val="0"/>
          <w:numId w:val="375"/>
        </w:numPr>
        <w:spacing w:before="40" w:after="40"/>
        <w:ind w:right="850"/>
        <w:jc w:val="both"/>
        <w:rPr>
          <w:iCs/>
          <w:sz w:val="28"/>
        </w:rPr>
      </w:pPr>
      <w:r w:rsidRPr="00CF51A9">
        <w:rPr>
          <w:iCs/>
          <w:sz w:val="28"/>
        </w:rPr>
        <w:t>питание обучающихся</w:t>
      </w:r>
    </w:p>
    <w:p w:rsidR="00BE64EE" w:rsidRPr="00CF51A9" w:rsidRDefault="00BE64EE" w:rsidP="003820C4">
      <w:pPr>
        <w:numPr>
          <w:ilvl w:val="0"/>
          <w:numId w:val="375"/>
        </w:numPr>
        <w:spacing w:before="40" w:after="40"/>
        <w:ind w:right="850"/>
        <w:jc w:val="both"/>
        <w:rPr>
          <w:iCs/>
          <w:sz w:val="28"/>
        </w:rPr>
      </w:pPr>
      <w:r w:rsidRPr="00CF51A9">
        <w:rPr>
          <w:iCs/>
          <w:sz w:val="28"/>
        </w:rPr>
        <w:t>наблюдение за физическим развитием детей</w:t>
      </w:r>
    </w:p>
    <w:p w:rsidR="00BE64EE" w:rsidRPr="00CF51A9" w:rsidRDefault="00BE64EE" w:rsidP="003820C4">
      <w:pPr>
        <w:numPr>
          <w:ilvl w:val="0"/>
          <w:numId w:val="375"/>
        </w:numPr>
        <w:spacing w:before="40" w:after="40"/>
        <w:ind w:right="850"/>
        <w:jc w:val="both"/>
        <w:rPr>
          <w:iCs/>
          <w:sz w:val="28"/>
        </w:rPr>
      </w:pPr>
      <w:r w:rsidRPr="00CF51A9">
        <w:rPr>
          <w:iCs/>
          <w:sz w:val="28"/>
        </w:rPr>
        <w:t>гигиеническое воспитание обучающихся</w:t>
      </w:r>
    </w:p>
    <w:p w:rsidR="00BE64EE" w:rsidRPr="00CF51A9" w:rsidRDefault="00BE64EE" w:rsidP="003820C4">
      <w:pPr>
        <w:numPr>
          <w:ilvl w:val="0"/>
          <w:numId w:val="375"/>
        </w:numPr>
        <w:spacing w:before="40" w:after="40"/>
        <w:ind w:right="850"/>
        <w:jc w:val="both"/>
        <w:rPr>
          <w:iCs/>
          <w:sz w:val="28"/>
        </w:rPr>
      </w:pPr>
      <w:r w:rsidRPr="00CF51A9">
        <w:rPr>
          <w:iCs/>
          <w:sz w:val="28"/>
        </w:rPr>
        <w:t>иммунопрофилактика</w:t>
      </w:r>
    </w:p>
    <w:p w:rsidR="00BE64EE" w:rsidRPr="00CF51A9" w:rsidRDefault="00BE64EE" w:rsidP="003820C4">
      <w:pPr>
        <w:numPr>
          <w:ilvl w:val="0"/>
          <w:numId w:val="375"/>
        </w:numPr>
        <w:spacing w:before="40" w:after="40"/>
        <w:ind w:right="850"/>
        <w:jc w:val="both"/>
        <w:rPr>
          <w:iCs/>
          <w:sz w:val="28"/>
        </w:rPr>
      </w:pPr>
      <w:r w:rsidRPr="00CF51A9">
        <w:rPr>
          <w:iCs/>
          <w:sz w:val="28"/>
        </w:rPr>
        <w:t>мероприятия по обеспечению адаптации детей в школе совместно с психологом и педагогом</w:t>
      </w:r>
    </w:p>
    <w:p w:rsidR="00BE64EE" w:rsidRPr="00CF51A9" w:rsidRDefault="00BE64EE" w:rsidP="003820C4">
      <w:pPr>
        <w:numPr>
          <w:ilvl w:val="0"/>
          <w:numId w:val="375"/>
        </w:numPr>
        <w:spacing w:before="40" w:after="40"/>
        <w:ind w:right="850"/>
        <w:jc w:val="both"/>
        <w:rPr>
          <w:iCs/>
          <w:sz w:val="28"/>
        </w:rPr>
      </w:pPr>
      <w:r w:rsidRPr="00CF51A9">
        <w:rPr>
          <w:iCs/>
          <w:sz w:val="28"/>
        </w:rPr>
        <w:t>диспансеризация детей</w:t>
      </w:r>
    </w:p>
    <w:p w:rsidR="00BE64EE" w:rsidRPr="00CF51A9" w:rsidRDefault="00BE64EE" w:rsidP="003820C4">
      <w:pPr>
        <w:numPr>
          <w:ilvl w:val="0"/>
          <w:numId w:val="375"/>
        </w:numPr>
        <w:spacing w:before="40" w:after="40"/>
        <w:ind w:right="850"/>
        <w:jc w:val="both"/>
        <w:rPr>
          <w:iCs/>
          <w:sz w:val="28"/>
        </w:rPr>
      </w:pPr>
      <w:r w:rsidRPr="00CF51A9">
        <w:rPr>
          <w:iCs/>
          <w:sz w:val="28"/>
        </w:rPr>
        <w:t>анализ состояния здоровья детей по критериям и тестам</w:t>
      </w:r>
    </w:p>
    <w:p w:rsidR="00BE64EE" w:rsidRPr="00CF51A9" w:rsidRDefault="00BE64EE" w:rsidP="00CF51A9">
      <w:pPr>
        <w:tabs>
          <w:tab w:val="left" w:pos="9000"/>
        </w:tabs>
        <w:suppressAutoHyphens/>
        <w:spacing w:before="40" w:after="40"/>
        <w:ind w:left="1701" w:right="850"/>
        <w:jc w:val="both"/>
        <w:rPr>
          <w:i/>
          <w:sz w:val="28"/>
          <w:szCs w:val="28"/>
        </w:rPr>
      </w:pPr>
      <w:r w:rsidRPr="00CF51A9">
        <w:rPr>
          <w:i/>
          <w:sz w:val="28"/>
          <w:szCs w:val="28"/>
        </w:rPr>
        <w:t>2.</w:t>
      </w:r>
      <w:r w:rsidR="00CF51A9" w:rsidRPr="00CF51A9">
        <w:rPr>
          <w:i/>
          <w:sz w:val="28"/>
          <w:szCs w:val="28"/>
        </w:rPr>
        <w:t xml:space="preserve"> </w:t>
      </w:r>
      <w:r w:rsidRPr="00CF51A9">
        <w:rPr>
          <w:i/>
          <w:sz w:val="28"/>
          <w:szCs w:val="28"/>
        </w:rPr>
        <w:t>Оздоровительные мероприятия:</w:t>
      </w:r>
    </w:p>
    <w:p w:rsidR="00BE64EE" w:rsidRPr="00CF51A9" w:rsidRDefault="00BE64EE" w:rsidP="003820C4">
      <w:pPr>
        <w:numPr>
          <w:ilvl w:val="0"/>
          <w:numId w:val="375"/>
        </w:numPr>
        <w:spacing w:before="40" w:after="40"/>
        <w:ind w:right="850"/>
        <w:jc w:val="both"/>
        <w:rPr>
          <w:iCs/>
          <w:sz w:val="28"/>
        </w:rPr>
      </w:pPr>
      <w:r w:rsidRPr="00CF51A9">
        <w:rPr>
          <w:iCs/>
          <w:sz w:val="28"/>
        </w:rPr>
        <w:t xml:space="preserve">коррекция нарушения осанки </w:t>
      </w:r>
    </w:p>
    <w:p w:rsidR="00BE64EE" w:rsidRPr="00CF51A9" w:rsidRDefault="00BE64EE" w:rsidP="003820C4">
      <w:pPr>
        <w:numPr>
          <w:ilvl w:val="0"/>
          <w:numId w:val="375"/>
        </w:numPr>
        <w:spacing w:before="40" w:after="40"/>
        <w:ind w:right="850"/>
        <w:jc w:val="both"/>
        <w:rPr>
          <w:iCs/>
          <w:sz w:val="28"/>
        </w:rPr>
      </w:pPr>
      <w:r w:rsidRPr="00CF51A9">
        <w:rPr>
          <w:iCs/>
          <w:sz w:val="28"/>
        </w:rPr>
        <w:t>физкультурные минутки на уроках</w:t>
      </w:r>
    </w:p>
    <w:p w:rsidR="00BE64EE" w:rsidRPr="00CF51A9" w:rsidRDefault="00BE64EE" w:rsidP="003820C4">
      <w:pPr>
        <w:numPr>
          <w:ilvl w:val="0"/>
          <w:numId w:val="375"/>
        </w:numPr>
        <w:spacing w:before="40" w:after="40"/>
        <w:ind w:right="850"/>
        <w:jc w:val="both"/>
        <w:rPr>
          <w:iCs/>
          <w:sz w:val="28"/>
        </w:rPr>
      </w:pPr>
      <w:r w:rsidRPr="00CF51A9">
        <w:rPr>
          <w:iCs/>
          <w:sz w:val="28"/>
        </w:rPr>
        <w:t>динамические паузы на свежем воздухе</w:t>
      </w:r>
    </w:p>
    <w:p w:rsidR="00BE64EE" w:rsidRPr="00CF51A9" w:rsidRDefault="00BE64EE" w:rsidP="003820C4">
      <w:pPr>
        <w:numPr>
          <w:ilvl w:val="0"/>
          <w:numId w:val="375"/>
        </w:numPr>
        <w:spacing w:before="40" w:after="40"/>
        <w:ind w:right="850"/>
        <w:jc w:val="both"/>
        <w:rPr>
          <w:iCs/>
          <w:sz w:val="28"/>
        </w:rPr>
      </w:pPr>
      <w:r w:rsidRPr="00CF51A9">
        <w:rPr>
          <w:iCs/>
          <w:sz w:val="28"/>
        </w:rPr>
        <w:t>занятия в бассейне</w:t>
      </w:r>
    </w:p>
    <w:p w:rsidR="00BE64EE" w:rsidRPr="00CF51A9" w:rsidRDefault="00BE64EE" w:rsidP="00CF51A9">
      <w:pPr>
        <w:tabs>
          <w:tab w:val="left" w:pos="9000"/>
        </w:tabs>
        <w:suppressAutoHyphens/>
        <w:spacing w:before="40" w:after="40"/>
        <w:ind w:left="1701" w:right="850"/>
        <w:jc w:val="both"/>
        <w:rPr>
          <w:sz w:val="28"/>
          <w:szCs w:val="28"/>
        </w:rPr>
      </w:pPr>
    </w:p>
    <w:p w:rsidR="00BE64EE" w:rsidRPr="00CF51A9" w:rsidRDefault="00BE64EE" w:rsidP="00CF51A9">
      <w:pPr>
        <w:tabs>
          <w:tab w:val="left" w:pos="9000"/>
        </w:tabs>
        <w:suppressAutoHyphens/>
        <w:spacing w:before="40" w:after="40"/>
        <w:ind w:left="1701" w:right="850"/>
        <w:jc w:val="both"/>
        <w:rPr>
          <w:sz w:val="28"/>
          <w:szCs w:val="28"/>
        </w:rPr>
      </w:pPr>
      <w:r w:rsidRPr="00CF51A9">
        <w:rPr>
          <w:i/>
          <w:sz w:val="28"/>
          <w:szCs w:val="28"/>
        </w:rPr>
        <w:t>3. Лечебно-профилактические мероприятия в классах</w:t>
      </w:r>
      <w:r w:rsidRPr="00CF51A9">
        <w:rPr>
          <w:sz w:val="28"/>
          <w:szCs w:val="28"/>
        </w:rPr>
        <w:t>:</w:t>
      </w:r>
    </w:p>
    <w:p w:rsidR="00BE64EE" w:rsidRPr="00CF51A9" w:rsidRDefault="00BE64EE" w:rsidP="003820C4">
      <w:pPr>
        <w:numPr>
          <w:ilvl w:val="0"/>
          <w:numId w:val="375"/>
        </w:numPr>
        <w:spacing w:before="40" w:after="40"/>
        <w:ind w:right="850"/>
        <w:jc w:val="both"/>
        <w:rPr>
          <w:iCs/>
          <w:sz w:val="28"/>
        </w:rPr>
      </w:pPr>
      <w:r w:rsidRPr="00CF51A9">
        <w:rPr>
          <w:iCs/>
          <w:sz w:val="28"/>
        </w:rPr>
        <w:t>сезонные профилактические лечебно-оздоровительные мероприятия (витаминотерапия, лечебная физкультура в рамках занятий специальных медицинских  групп)</w:t>
      </w:r>
    </w:p>
    <w:p w:rsidR="00BE64EE" w:rsidRPr="00CF51A9" w:rsidRDefault="00BE64EE" w:rsidP="003820C4">
      <w:pPr>
        <w:numPr>
          <w:ilvl w:val="0"/>
          <w:numId w:val="375"/>
        </w:numPr>
        <w:spacing w:before="40" w:after="40"/>
        <w:ind w:right="850"/>
        <w:jc w:val="both"/>
        <w:rPr>
          <w:iCs/>
          <w:sz w:val="28"/>
        </w:rPr>
      </w:pPr>
      <w:r w:rsidRPr="00CF51A9">
        <w:rPr>
          <w:iCs/>
          <w:sz w:val="28"/>
        </w:rPr>
        <w:t xml:space="preserve">корригирующая гимнастика </w:t>
      </w:r>
    </w:p>
    <w:p w:rsidR="00BE64EE" w:rsidRPr="00CF51A9" w:rsidRDefault="00BE64EE" w:rsidP="003820C4">
      <w:pPr>
        <w:numPr>
          <w:ilvl w:val="0"/>
          <w:numId w:val="375"/>
        </w:numPr>
        <w:spacing w:before="40" w:after="40"/>
        <w:ind w:right="850"/>
        <w:jc w:val="both"/>
        <w:rPr>
          <w:iCs/>
          <w:sz w:val="28"/>
        </w:rPr>
      </w:pPr>
      <w:r w:rsidRPr="00CF51A9">
        <w:rPr>
          <w:iCs/>
          <w:sz w:val="28"/>
        </w:rPr>
        <w:t>ритмика</w:t>
      </w:r>
    </w:p>
    <w:p w:rsidR="00BE64EE" w:rsidRPr="00CF51A9" w:rsidRDefault="00BE64EE" w:rsidP="00CF51A9">
      <w:pPr>
        <w:tabs>
          <w:tab w:val="left" w:pos="9000"/>
        </w:tabs>
        <w:spacing w:before="40" w:after="40"/>
        <w:ind w:left="1701" w:right="850"/>
        <w:jc w:val="both"/>
        <w:rPr>
          <w:b/>
          <w:bCs/>
          <w:sz w:val="28"/>
          <w:szCs w:val="28"/>
        </w:rPr>
      </w:pPr>
      <w:r w:rsidRPr="00CF51A9">
        <w:rPr>
          <w:b/>
          <w:bCs/>
          <w:sz w:val="28"/>
          <w:szCs w:val="28"/>
        </w:rPr>
        <w:lastRenderedPageBreak/>
        <w:t>Психологическое здоровье:</w:t>
      </w:r>
    </w:p>
    <w:p w:rsidR="00BE64EE" w:rsidRPr="00CF51A9" w:rsidRDefault="00BE64EE" w:rsidP="003820C4">
      <w:pPr>
        <w:numPr>
          <w:ilvl w:val="0"/>
          <w:numId w:val="375"/>
        </w:numPr>
        <w:spacing w:before="40" w:after="40"/>
        <w:ind w:right="850"/>
        <w:jc w:val="both"/>
        <w:rPr>
          <w:iCs/>
          <w:sz w:val="28"/>
        </w:rPr>
      </w:pPr>
      <w:r w:rsidRPr="00CF51A9">
        <w:rPr>
          <w:iCs/>
          <w:sz w:val="28"/>
        </w:rPr>
        <w:t>создание психологического комфорта для обучающихся в школе</w:t>
      </w:r>
    </w:p>
    <w:p w:rsidR="00BE64EE" w:rsidRPr="00CF51A9" w:rsidRDefault="00BE64EE" w:rsidP="003820C4">
      <w:pPr>
        <w:numPr>
          <w:ilvl w:val="0"/>
          <w:numId w:val="375"/>
        </w:numPr>
        <w:spacing w:before="40" w:after="40"/>
        <w:ind w:right="850"/>
        <w:jc w:val="both"/>
        <w:rPr>
          <w:iCs/>
          <w:sz w:val="28"/>
        </w:rPr>
      </w:pPr>
      <w:r w:rsidRPr="00CF51A9">
        <w:rPr>
          <w:iCs/>
          <w:sz w:val="28"/>
        </w:rPr>
        <w:t>оказание психологической консультативной помощи учителям, детям и их родителям (законным представителям)</w:t>
      </w:r>
    </w:p>
    <w:p w:rsidR="00BE64EE" w:rsidRPr="00CF51A9" w:rsidRDefault="00BE64EE" w:rsidP="003820C4">
      <w:pPr>
        <w:numPr>
          <w:ilvl w:val="0"/>
          <w:numId w:val="375"/>
        </w:numPr>
        <w:spacing w:before="40" w:after="40"/>
        <w:ind w:right="850"/>
        <w:jc w:val="both"/>
        <w:rPr>
          <w:iCs/>
          <w:sz w:val="28"/>
        </w:rPr>
      </w:pPr>
      <w:r w:rsidRPr="00CF51A9">
        <w:rPr>
          <w:iCs/>
          <w:sz w:val="28"/>
        </w:rPr>
        <w:t>формирование положительной мотивации к обучению, ведению здорового образа жизни, регулирование психологического состояния</w:t>
      </w:r>
    </w:p>
    <w:p w:rsidR="00BE64EE" w:rsidRPr="00CF51A9" w:rsidRDefault="00BE64EE" w:rsidP="00CF51A9">
      <w:pPr>
        <w:tabs>
          <w:tab w:val="left" w:pos="9000"/>
        </w:tabs>
        <w:suppressAutoHyphens/>
        <w:spacing w:before="40" w:after="40"/>
        <w:ind w:left="1701" w:right="850"/>
        <w:jc w:val="both"/>
        <w:rPr>
          <w:b/>
          <w:bCs/>
          <w:sz w:val="28"/>
          <w:szCs w:val="28"/>
        </w:rPr>
      </w:pPr>
    </w:p>
    <w:p w:rsidR="00BE64EE" w:rsidRPr="00CF51A9" w:rsidRDefault="00BE64EE" w:rsidP="00CF51A9">
      <w:pPr>
        <w:tabs>
          <w:tab w:val="left" w:pos="9000"/>
        </w:tabs>
        <w:spacing w:before="40" w:after="40"/>
        <w:ind w:left="1701" w:right="850"/>
        <w:jc w:val="both"/>
        <w:rPr>
          <w:b/>
          <w:bCs/>
          <w:sz w:val="28"/>
          <w:szCs w:val="28"/>
        </w:rPr>
      </w:pPr>
      <w:r w:rsidRPr="00CF51A9">
        <w:rPr>
          <w:b/>
          <w:bCs/>
          <w:sz w:val="28"/>
          <w:szCs w:val="28"/>
        </w:rPr>
        <w:t>Социальное здоровье:</w:t>
      </w:r>
    </w:p>
    <w:p w:rsidR="00BE64EE" w:rsidRPr="00CF51A9" w:rsidRDefault="00BE64EE" w:rsidP="003820C4">
      <w:pPr>
        <w:numPr>
          <w:ilvl w:val="0"/>
          <w:numId w:val="375"/>
        </w:numPr>
        <w:spacing w:before="40" w:after="40"/>
        <w:ind w:right="850"/>
        <w:jc w:val="both"/>
        <w:rPr>
          <w:iCs/>
          <w:sz w:val="28"/>
        </w:rPr>
      </w:pPr>
      <w:r w:rsidRPr="00CF51A9">
        <w:rPr>
          <w:iCs/>
          <w:sz w:val="28"/>
        </w:rPr>
        <w:t>выявление семей, находящихся в трудной жизненной ситуации</w:t>
      </w:r>
    </w:p>
    <w:p w:rsidR="00BE64EE" w:rsidRPr="00CF51A9" w:rsidRDefault="00BE64EE" w:rsidP="003820C4">
      <w:pPr>
        <w:numPr>
          <w:ilvl w:val="0"/>
          <w:numId w:val="375"/>
        </w:numPr>
        <w:spacing w:before="40" w:after="40"/>
        <w:ind w:right="850"/>
        <w:jc w:val="both"/>
        <w:rPr>
          <w:iCs/>
          <w:sz w:val="28"/>
        </w:rPr>
      </w:pPr>
      <w:r w:rsidRPr="00CF51A9">
        <w:rPr>
          <w:iCs/>
          <w:sz w:val="28"/>
        </w:rPr>
        <w:t xml:space="preserve">оказание помощи детям из семей, находящихся в трудной жизненной ситуации (ежегодная диспансеризация, организация санаторного лечения и летнего отдыха в загородных оздоровительных лагерях) </w:t>
      </w:r>
    </w:p>
    <w:p w:rsidR="00BE64EE" w:rsidRPr="00CF51A9" w:rsidRDefault="00BE64EE" w:rsidP="00CF51A9">
      <w:pPr>
        <w:tabs>
          <w:tab w:val="left" w:pos="9000"/>
        </w:tabs>
        <w:spacing w:before="40" w:after="40"/>
        <w:ind w:left="1701" w:right="850"/>
        <w:jc w:val="both"/>
        <w:rPr>
          <w:b/>
          <w:bCs/>
          <w:sz w:val="28"/>
          <w:szCs w:val="28"/>
        </w:rPr>
      </w:pPr>
    </w:p>
    <w:p w:rsidR="00BE64EE" w:rsidRPr="00CF51A9" w:rsidRDefault="00BE64EE" w:rsidP="00CF51A9">
      <w:pPr>
        <w:tabs>
          <w:tab w:val="left" w:pos="9000"/>
        </w:tabs>
        <w:spacing w:before="40" w:after="40"/>
        <w:ind w:left="1701" w:right="850"/>
        <w:jc w:val="both"/>
        <w:rPr>
          <w:b/>
          <w:bCs/>
          <w:sz w:val="28"/>
          <w:szCs w:val="28"/>
        </w:rPr>
      </w:pPr>
      <w:r w:rsidRPr="00CF51A9">
        <w:rPr>
          <w:b/>
          <w:bCs/>
          <w:sz w:val="28"/>
          <w:szCs w:val="28"/>
        </w:rPr>
        <w:t>Физкультурно-спортивная деятельность:</w:t>
      </w:r>
    </w:p>
    <w:p w:rsidR="00BE64EE" w:rsidRPr="00CF51A9" w:rsidRDefault="00BE64EE" w:rsidP="003820C4">
      <w:pPr>
        <w:numPr>
          <w:ilvl w:val="0"/>
          <w:numId w:val="375"/>
        </w:numPr>
        <w:spacing w:before="40" w:after="40"/>
        <w:ind w:right="850"/>
        <w:jc w:val="both"/>
        <w:rPr>
          <w:iCs/>
          <w:sz w:val="28"/>
        </w:rPr>
      </w:pPr>
      <w:r w:rsidRPr="00CF51A9">
        <w:rPr>
          <w:iCs/>
          <w:sz w:val="28"/>
        </w:rPr>
        <w:t>проведение утренней зарядки, физкультминуток, физкультпаузы</w:t>
      </w:r>
    </w:p>
    <w:p w:rsidR="00BE64EE" w:rsidRPr="00CF51A9" w:rsidRDefault="00BE64EE" w:rsidP="003820C4">
      <w:pPr>
        <w:numPr>
          <w:ilvl w:val="0"/>
          <w:numId w:val="375"/>
        </w:numPr>
        <w:spacing w:before="40" w:after="40"/>
        <w:ind w:right="850"/>
        <w:jc w:val="both"/>
        <w:rPr>
          <w:iCs/>
          <w:sz w:val="28"/>
        </w:rPr>
      </w:pPr>
      <w:r w:rsidRPr="00CF51A9">
        <w:rPr>
          <w:iCs/>
          <w:sz w:val="28"/>
        </w:rPr>
        <w:t>проведение уроков физической культуры</w:t>
      </w:r>
    </w:p>
    <w:p w:rsidR="00BE64EE" w:rsidRPr="00CF51A9" w:rsidRDefault="00BE64EE" w:rsidP="003820C4">
      <w:pPr>
        <w:numPr>
          <w:ilvl w:val="0"/>
          <w:numId w:val="375"/>
        </w:numPr>
        <w:spacing w:before="40" w:after="40"/>
        <w:ind w:right="850"/>
        <w:jc w:val="both"/>
        <w:rPr>
          <w:iCs/>
          <w:sz w:val="28"/>
        </w:rPr>
      </w:pPr>
      <w:r w:rsidRPr="00CF51A9">
        <w:rPr>
          <w:iCs/>
          <w:sz w:val="28"/>
        </w:rPr>
        <w:t>проведение подвижных игр</w:t>
      </w:r>
    </w:p>
    <w:p w:rsidR="00BE64EE" w:rsidRPr="00CF51A9" w:rsidRDefault="00BE64EE" w:rsidP="003820C4">
      <w:pPr>
        <w:numPr>
          <w:ilvl w:val="0"/>
          <w:numId w:val="375"/>
        </w:numPr>
        <w:spacing w:before="40" w:after="40"/>
        <w:ind w:right="850"/>
        <w:jc w:val="both"/>
        <w:rPr>
          <w:iCs/>
          <w:sz w:val="28"/>
        </w:rPr>
      </w:pPr>
      <w:r w:rsidRPr="00CF51A9">
        <w:rPr>
          <w:iCs/>
          <w:sz w:val="28"/>
        </w:rPr>
        <w:t>подготовка к сдаче норм ГТО</w:t>
      </w:r>
    </w:p>
    <w:p w:rsidR="00BE64EE" w:rsidRPr="00CF51A9" w:rsidRDefault="00BE64EE" w:rsidP="003820C4">
      <w:pPr>
        <w:numPr>
          <w:ilvl w:val="0"/>
          <w:numId w:val="375"/>
        </w:numPr>
        <w:spacing w:before="40" w:after="40"/>
        <w:ind w:right="850"/>
        <w:jc w:val="both"/>
        <w:rPr>
          <w:iCs/>
          <w:sz w:val="28"/>
        </w:rPr>
      </w:pPr>
      <w:r w:rsidRPr="00CF51A9">
        <w:rPr>
          <w:iCs/>
          <w:sz w:val="28"/>
        </w:rPr>
        <w:t>участие в Фестивале ГТО</w:t>
      </w:r>
    </w:p>
    <w:p w:rsidR="00BE64EE" w:rsidRPr="00CF51A9" w:rsidRDefault="00BE64EE" w:rsidP="003820C4">
      <w:pPr>
        <w:numPr>
          <w:ilvl w:val="0"/>
          <w:numId w:val="375"/>
        </w:numPr>
        <w:spacing w:before="40" w:after="40"/>
        <w:ind w:right="850"/>
        <w:jc w:val="both"/>
        <w:rPr>
          <w:iCs/>
          <w:sz w:val="28"/>
        </w:rPr>
      </w:pPr>
      <w:r w:rsidRPr="00CF51A9">
        <w:rPr>
          <w:iCs/>
          <w:sz w:val="28"/>
        </w:rPr>
        <w:t>подготовка к участию в спортивных соревнованиях</w:t>
      </w:r>
    </w:p>
    <w:p w:rsidR="00BE64EE" w:rsidRPr="00CF51A9" w:rsidRDefault="00BE64EE" w:rsidP="003820C4">
      <w:pPr>
        <w:numPr>
          <w:ilvl w:val="0"/>
          <w:numId w:val="375"/>
        </w:numPr>
        <w:spacing w:before="40" w:after="40"/>
        <w:ind w:right="850"/>
        <w:jc w:val="both"/>
        <w:rPr>
          <w:iCs/>
          <w:sz w:val="28"/>
        </w:rPr>
      </w:pPr>
      <w:r w:rsidRPr="00CF51A9">
        <w:rPr>
          <w:iCs/>
          <w:sz w:val="28"/>
        </w:rPr>
        <w:t>укрепление здоровья, физическое развитие и повышение</w:t>
      </w:r>
    </w:p>
    <w:p w:rsidR="00BE64EE" w:rsidRPr="00CF51A9" w:rsidRDefault="00BE64EE" w:rsidP="003820C4">
      <w:pPr>
        <w:numPr>
          <w:ilvl w:val="0"/>
          <w:numId w:val="375"/>
        </w:numPr>
        <w:spacing w:before="40" w:after="40"/>
        <w:ind w:right="850"/>
        <w:jc w:val="both"/>
        <w:rPr>
          <w:iCs/>
          <w:sz w:val="28"/>
        </w:rPr>
      </w:pPr>
      <w:r w:rsidRPr="00CF51A9">
        <w:rPr>
          <w:iCs/>
          <w:sz w:val="28"/>
        </w:rPr>
        <w:t>работоспособности участников образовательного процесса</w:t>
      </w:r>
    </w:p>
    <w:p w:rsidR="00BE64EE" w:rsidRPr="00CF51A9" w:rsidRDefault="00BE64EE" w:rsidP="003820C4">
      <w:pPr>
        <w:numPr>
          <w:ilvl w:val="0"/>
          <w:numId w:val="375"/>
        </w:numPr>
        <w:spacing w:before="40" w:after="40"/>
        <w:ind w:right="850"/>
        <w:jc w:val="both"/>
        <w:rPr>
          <w:iCs/>
          <w:sz w:val="28"/>
        </w:rPr>
      </w:pPr>
      <w:r w:rsidRPr="00CF51A9">
        <w:rPr>
          <w:iCs/>
          <w:sz w:val="28"/>
        </w:rPr>
        <w:t>развитие основных двигательных качеств</w:t>
      </w:r>
    </w:p>
    <w:p w:rsidR="00BE64EE" w:rsidRPr="00CF51A9" w:rsidRDefault="00BE64EE" w:rsidP="003820C4">
      <w:pPr>
        <w:numPr>
          <w:ilvl w:val="0"/>
          <w:numId w:val="375"/>
        </w:numPr>
        <w:spacing w:before="40" w:after="40"/>
        <w:ind w:right="850"/>
        <w:jc w:val="both"/>
        <w:rPr>
          <w:iCs/>
          <w:sz w:val="28"/>
        </w:rPr>
      </w:pPr>
      <w:r w:rsidRPr="00CF51A9">
        <w:rPr>
          <w:iCs/>
          <w:sz w:val="28"/>
        </w:rPr>
        <w:t>воспитание у обучающихся нравственных качеств личности</w:t>
      </w:r>
    </w:p>
    <w:p w:rsidR="00BE64EE" w:rsidRPr="00CF51A9" w:rsidRDefault="00BE64EE" w:rsidP="003820C4">
      <w:pPr>
        <w:numPr>
          <w:ilvl w:val="0"/>
          <w:numId w:val="375"/>
        </w:numPr>
        <w:spacing w:before="40" w:after="40"/>
        <w:ind w:right="850"/>
        <w:jc w:val="both"/>
        <w:rPr>
          <w:iCs/>
          <w:sz w:val="28"/>
        </w:rPr>
      </w:pPr>
      <w:r w:rsidRPr="00CF51A9">
        <w:rPr>
          <w:iCs/>
          <w:sz w:val="28"/>
        </w:rPr>
        <w:t>проведение инструктажей по технике безопасности на уроках физической культуры, спортивных мероприятиях и соревнованиях</w:t>
      </w:r>
    </w:p>
    <w:p w:rsidR="00BE64EE" w:rsidRPr="00CF51A9" w:rsidRDefault="00CF51A9" w:rsidP="00CF51A9">
      <w:pPr>
        <w:tabs>
          <w:tab w:val="left" w:pos="9000"/>
        </w:tabs>
        <w:spacing w:before="40" w:after="40"/>
        <w:ind w:left="1701" w:right="850"/>
        <w:jc w:val="both"/>
        <w:rPr>
          <w:b/>
          <w:bCs/>
          <w:sz w:val="28"/>
          <w:szCs w:val="28"/>
        </w:rPr>
      </w:pPr>
      <w:r>
        <w:rPr>
          <w:b/>
          <w:bCs/>
          <w:sz w:val="28"/>
          <w:szCs w:val="28"/>
        </w:rPr>
        <w:t xml:space="preserve">       </w:t>
      </w:r>
      <w:r w:rsidR="00BE64EE" w:rsidRPr="00CF51A9">
        <w:rPr>
          <w:bCs/>
          <w:sz w:val="28"/>
          <w:szCs w:val="28"/>
        </w:rPr>
        <w:t>Большинство мероприятий этого раздела проводятся в школе традиционно, например:</w:t>
      </w:r>
    </w:p>
    <w:p w:rsidR="00BE64EE" w:rsidRPr="00CF51A9" w:rsidRDefault="00BE64EE" w:rsidP="003820C4">
      <w:pPr>
        <w:numPr>
          <w:ilvl w:val="0"/>
          <w:numId w:val="375"/>
        </w:numPr>
        <w:spacing w:before="40" w:after="40"/>
        <w:ind w:right="850"/>
        <w:jc w:val="both"/>
        <w:rPr>
          <w:iCs/>
          <w:sz w:val="28"/>
        </w:rPr>
      </w:pPr>
      <w:r w:rsidRPr="00CF51A9">
        <w:rPr>
          <w:iCs/>
          <w:sz w:val="28"/>
        </w:rPr>
        <w:t>Дни здоровья и спорта</w:t>
      </w:r>
    </w:p>
    <w:p w:rsidR="00BE64EE" w:rsidRPr="00CF51A9" w:rsidRDefault="00BE64EE" w:rsidP="003820C4">
      <w:pPr>
        <w:numPr>
          <w:ilvl w:val="0"/>
          <w:numId w:val="375"/>
        </w:numPr>
        <w:spacing w:before="40" w:after="40"/>
        <w:ind w:right="850"/>
        <w:jc w:val="both"/>
        <w:rPr>
          <w:iCs/>
          <w:sz w:val="28"/>
        </w:rPr>
      </w:pPr>
      <w:r w:rsidRPr="00CF51A9">
        <w:rPr>
          <w:iCs/>
          <w:sz w:val="28"/>
        </w:rPr>
        <w:lastRenderedPageBreak/>
        <w:t>работа спортивных секций: настольный теннис, футбол, художественная гимнастика, волейбол</w:t>
      </w:r>
    </w:p>
    <w:p w:rsidR="00BE64EE" w:rsidRPr="00CF51A9" w:rsidRDefault="00BE64EE" w:rsidP="003820C4">
      <w:pPr>
        <w:numPr>
          <w:ilvl w:val="0"/>
          <w:numId w:val="375"/>
        </w:numPr>
        <w:spacing w:before="40" w:after="40"/>
        <w:ind w:right="850"/>
        <w:jc w:val="both"/>
        <w:rPr>
          <w:iCs/>
          <w:sz w:val="28"/>
        </w:rPr>
      </w:pPr>
      <w:r w:rsidRPr="00CF51A9">
        <w:rPr>
          <w:iCs/>
          <w:sz w:val="28"/>
        </w:rPr>
        <w:t>внеурочная деятельность: «Гимнастика», «Стартинки», «Спортивные игры», «Подвижные игры»</w:t>
      </w:r>
    </w:p>
    <w:p w:rsidR="00BE64EE" w:rsidRPr="00CF51A9" w:rsidRDefault="00BE64EE" w:rsidP="003820C4">
      <w:pPr>
        <w:numPr>
          <w:ilvl w:val="0"/>
          <w:numId w:val="375"/>
        </w:numPr>
        <w:spacing w:before="40" w:after="40"/>
        <w:ind w:right="850"/>
        <w:jc w:val="both"/>
        <w:rPr>
          <w:iCs/>
          <w:sz w:val="28"/>
        </w:rPr>
      </w:pPr>
      <w:r w:rsidRPr="00CF51A9">
        <w:rPr>
          <w:iCs/>
          <w:sz w:val="28"/>
        </w:rPr>
        <w:t>массовые спортивно-оздоровительные мероприятия по всем видам спорта</w:t>
      </w:r>
    </w:p>
    <w:p w:rsidR="00BE64EE" w:rsidRPr="00CF51A9" w:rsidRDefault="00BE64EE" w:rsidP="003820C4">
      <w:pPr>
        <w:numPr>
          <w:ilvl w:val="0"/>
          <w:numId w:val="375"/>
        </w:numPr>
        <w:spacing w:before="40" w:after="40"/>
        <w:ind w:right="850"/>
        <w:jc w:val="both"/>
        <w:rPr>
          <w:iCs/>
          <w:sz w:val="28"/>
        </w:rPr>
      </w:pPr>
      <w:r w:rsidRPr="00CF51A9">
        <w:rPr>
          <w:iCs/>
          <w:sz w:val="28"/>
        </w:rPr>
        <w:t>участие во всех окружных спортивно-оздоровительных мероприятиях</w:t>
      </w:r>
    </w:p>
    <w:p w:rsidR="00BE64EE" w:rsidRPr="00CF51A9" w:rsidRDefault="00BE64EE" w:rsidP="003820C4">
      <w:pPr>
        <w:numPr>
          <w:ilvl w:val="0"/>
          <w:numId w:val="375"/>
        </w:numPr>
        <w:spacing w:before="40" w:after="40"/>
        <w:ind w:right="850"/>
        <w:jc w:val="both"/>
        <w:rPr>
          <w:iCs/>
          <w:sz w:val="28"/>
        </w:rPr>
      </w:pPr>
      <w:r w:rsidRPr="00CF51A9">
        <w:rPr>
          <w:iCs/>
          <w:sz w:val="28"/>
        </w:rPr>
        <w:t>подготовка к участию в Фестивале ГТО</w:t>
      </w:r>
    </w:p>
    <w:p w:rsidR="00BE64EE" w:rsidRPr="00CF51A9" w:rsidRDefault="00BE64EE" w:rsidP="003820C4">
      <w:pPr>
        <w:numPr>
          <w:ilvl w:val="0"/>
          <w:numId w:val="375"/>
        </w:numPr>
        <w:spacing w:before="40" w:after="40"/>
        <w:ind w:right="850"/>
        <w:jc w:val="both"/>
        <w:rPr>
          <w:iCs/>
          <w:sz w:val="28"/>
        </w:rPr>
      </w:pPr>
      <w:r w:rsidRPr="00CF51A9">
        <w:rPr>
          <w:iCs/>
          <w:sz w:val="28"/>
        </w:rPr>
        <w:t>туриада, пионербол, волейбол (совместно с родителями)</w:t>
      </w:r>
    </w:p>
    <w:p w:rsidR="00BE64EE" w:rsidRPr="00CF51A9" w:rsidRDefault="00BE64EE" w:rsidP="003820C4">
      <w:pPr>
        <w:numPr>
          <w:ilvl w:val="0"/>
          <w:numId w:val="375"/>
        </w:numPr>
        <w:spacing w:before="40" w:after="40"/>
        <w:ind w:right="850"/>
        <w:jc w:val="both"/>
        <w:rPr>
          <w:iCs/>
          <w:sz w:val="28"/>
        </w:rPr>
      </w:pPr>
      <w:r w:rsidRPr="00CF51A9">
        <w:rPr>
          <w:iCs/>
          <w:sz w:val="28"/>
        </w:rPr>
        <w:t>спортивные флешмобы</w:t>
      </w:r>
    </w:p>
    <w:p w:rsidR="00BE64EE" w:rsidRPr="00CF51A9" w:rsidRDefault="00BE64EE" w:rsidP="00CF51A9">
      <w:pPr>
        <w:spacing w:before="40" w:after="40"/>
        <w:ind w:left="2061" w:right="850"/>
        <w:jc w:val="both"/>
        <w:rPr>
          <w:iCs/>
          <w:sz w:val="28"/>
        </w:rPr>
      </w:pPr>
    </w:p>
    <w:p w:rsidR="00BE64EE" w:rsidRPr="00CF51A9" w:rsidRDefault="00BE64EE" w:rsidP="00CF51A9">
      <w:pPr>
        <w:tabs>
          <w:tab w:val="left" w:pos="9000"/>
        </w:tabs>
        <w:spacing w:before="40" w:after="40"/>
        <w:ind w:left="1701" w:right="850"/>
        <w:jc w:val="both"/>
        <w:rPr>
          <w:b/>
          <w:bCs/>
          <w:sz w:val="28"/>
          <w:szCs w:val="28"/>
        </w:rPr>
      </w:pPr>
      <w:r w:rsidRPr="00CF51A9">
        <w:rPr>
          <w:b/>
          <w:bCs/>
          <w:sz w:val="28"/>
          <w:szCs w:val="28"/>
        </w:rPr>
        <w:t>Валеологическое просвещение:</w:t>
      </w:r>
    </w:p>
    <w:p w:rsidR="00BE64EE" w:rsidRPr="00DB4F2D" w:rsidRDefault="00BE64EE" w:rsidP="003820C4">
      <w:pPr>
        <w:numPr>
          <w:ilvl w:val="0"/>
          <w:numId w:val="375"/>
        </w:numPr>
        <w:spacing w:before="40" w:after="40"/>
        <w:ind w:right="850"/>
        <w:jc w:val="both"/>
        <w:rPr>
          <w:iCs/>
          <w:sz w:val="28"/>
        </w:rPr>
      </w:pPr>
      <w:r w:rsidRPr="00DB4F2D">
        <w:rPr>
          <w:iCs/>
          <w:sz w:val="28"/>
        </w:rPr>
        <w:t>повышение квалификации педагогов в вопросах охраны здоровья</w:t>
      </w:r>
    </w:p>
    <w:p w:rsidR="00BE64EE" w:rsidRPr="00DB4F2D" w:rsidRDefault="00BE64EE" w:rsidP="003820C4">
      <w:pPr>
        <w:numPr>
          <w:ilvl w:val="0"/>
          <w:numId w:val="375"/>
        </w:numPr>
        <w:spacing w:before="40" w:after="40"/>
        <w:ind w:right="850"/>
        <w:jc w:val="both"/>
        <w:rPr>
          <w:iCs/>
          <w:sz w:val="28"/>
        </w:rPr>
      </w:pPr>
      <w:r w:rsidRPr="00DB4F2D">
        <w:rPr>
          <w:iCs/>
          <w:sz w:val="28"/>
        </w:rPr>
        <w:t>рациональная организация учебного процесса</w:t>
      </w:r>
    </w:p>
    <w:p w:rsidR="00BE64EE" w:rsidRPr="00DB4F2D" w:rsidRDefault="00BE64EE" w:rsidP="003820C4">
      <w:pPr>
        <w:numPr>
          <w:ilvl w:val="0"/>
          <w:numId w:val="375"/>
        </w:numPr>
        <w:spacing w:before="40" w:after="40"/>
        <w:ind w:right="850"/>
        <w:jc w:val="both"/>
        <w:rPr>
          <w:iCs/>
          <w:sz w:val="28"/>
        </w:rPr>
      </w:pPr>
      <w:r w:rsidRPr="00DB4F2D">
        <w:rPr>
          <w:iCs/>
          <w:sz w:val="28"/>
        </w:rPr>
        <w:t>применение элементов здоровьесберегающих технологий в учебном процессе</w:t>
      </w:r>
    </w:p>
    <w:p w:rsidR="00BE64EE" w:rsidRPr="00DB4F2D" w:rsidRDefault="00BE64EE" w:rsidP="003820C4">
      <w:pPr>
        <w:numPr>
          <w:ilvl w:val="0"/>
          <w:numId w:val="375"/>
        </w:numPr>
        <w:spacing w:before="40" w:after="40"/>
        <w:ind w:right="850"/>
        <w:jc w:val="both"/>
        <w:rPr>
          <w:iCs/>
          <w:sz w:val="28"/>
        </w:rPr>
      </w:pPr>
      <w:r w:rsidRPr="00DB4F2D">
        <w:rPr>
          <w:iCs/>
          <w:sz w:val="28"/>
        </w:rPr>
        <w:t>знакомство с научно-методической литературой по вопросам здоровья</w:t>
      </w:r>
    </w:p>
    <w:p w:rsidR="00BE64EE" w:rsidRPr="00DB4F2D" w:rsidRDefault="00BE64EE" w:rsidP="003820C4">
      <w:pPr>
        <w:numPr>
          <w:ilvl w:val="0"/>
          <w:numId w:val="375"/>
        </w:numPr>
        <w:spacing w:before="40" w:after="40"/>
        <w:ind w:right="850"/>
        <w:jc w:val="both"/>
        <w:rPr>
          <w:iCs/>
          <w:sz w:val="28"/>
        </w:rPr>
      </w:pPr>
      <w:r w:rsidRPr="00DB4F2D">
        <w:rPr>
          <w:iCs/>
          <w:sz w:val="28"/>
        </w:rPr>
        <w:t>изучения новых здоровьесберегающих технологий</w:t>
      </w:r>
    </w:p>
    <w:p w:rsidR="00BE64EE" w:rsidRPr="00DB4F2D" w:rsidRDefault="00BE64EE" w:rsidP="003820C4">
      <w:pPr>
        <w:numPr>
          <w:ilvl w:val="0"/>
          <w:numId w:val="375"/>
        </w:numPr>
        <w:spacing w:before="40" w:after="40"/>
        <w:ind w:right="850"/>
        <w:jc w:val="both"/>
        <w:rPr>
          <w:iCs/>
          <w:sz w:val="28"/>
        </w:rPr>
      </w:pPr>
      <w:r w:rsidRPr="00DB4F2D">
        <w:rPr>
          <w:iCs/>
          <w:sz w:val="28"/>
        </w:rPr>
        <w:t xml:space="preserve">организация режима труда и отдыха обучающихся, обеспечивающих высокую работоспособность во время учебных занятий </w:t>
      </w:r>
    </w:p>
    <w:p w:rsidR="00BE64EE" w:rsidRPr="00DB4F2D" w:rsidRDefault="00BE64EE" w:rsidP="003820C4">
      <w:pPr>
        <w:numPr>
          <w:ilvl w:val="0"/>
          <w:numId w:val="375"/>
        </w:numPr>
        <w:spacing w:before="40" w:after="40"/>
        <w:ind w:right="850"/>
        <w:jc w:val="both"/>
        <w:rPr>
          <w:iCs/>
          <w:sz w:val="28"/>
        </w:rPr>
      </w:pPr>
      <w:r w:rsidRPr="00DB4F2D">
        <w:rPr>
          <w:iCs/>
          <w:sz w:val="28"/>
        </w:rPr>
        <w:t>организация самообразования; проведение семинаров, методических консультаций</w:t>
      </w:r>
    </w:p>
    <w:p w:rsidR="00BE64EE" w:rsidRPr="00CF51A9" w:rsidRDefault="00BE64EE" w:rsidP="00CF51A9">
      <w:pPr>
        <w:tabs>
          <w:tab w:val="left" w:pos="9000"/>
        </w:tabs>
        <w:spacing w:before="40" w:after="40"/>
        <w:ind w:left="1701" w:right="850"/>
        <w:jc w:val="both"/>
        <w:rPr>
          <w:b/>
          <w:bCs/>
          <w:sz w:val="28"/>
          <w:szCs w:val="28"/>
        </w:rPr>
      </w:pPr>
    </w:p>
    <w:p w:rsidR="00BE64EE" w:rsidRPr="00CF51A9" w:rsidRDefault="00BE64EE" w:rsidP="00CF51A9">
      <w:pPr>
        <w:tabs>
          <w:tab w:val="left" w:pos="9000"/>
        </w:tabs>
        <w:spacing w:before="40" w:after="40"/>
        <w:ind w:left="1701" w:right="850"/>
        <w:jc w:val="both"/>
        <w:rPr>
          <w:b/>
          <w:bCs/>
          <w:sz w:val="28"/>
          <w:szCs w:val="28"/>
        </w:rPr>
      </w:pPr>
      <w:r w:rsidRPr="00CF51A9">
        <w:rPr>
          <w:b/>
          <w:bCs/>
          <w:sz w:val="28"/>
          <w:szCs w:val="28"/>
        </w:rPr>
        <w:t>Охрана труда и здоровья участников образовательного процесса:</w:t>
      </w:r>
    </w:p>
    <w:p w:rsidR="00BE64EE" w:rsidRPr="00DB4F2D" w:rsidRDefault="00BE64EE" w:rsidP="003820C4">
      <w:pPr>
        <w:numPr>
          <w:ilvl w:val="0"/>
          <w:numId w:val="375"/>
        </w:numPr>
        <w:spacing w:before="40" w:after="40"/>
        <w:ind w:right="850"/>
        <w:jc w:val="both"/>
        <w:rPr>
          <w:iCs/>
          <w:sz w:val="28"/>
        </w:rPr>
      </w:pPr>
      <w:r w:rsidRPr="00DB4F2D">
        <w:rPr>
          <w:iCs/>
          <w:sz w:val="28"/>
        </w:rPr>
        <w:t>создание безопасных условий жизнедеятельности обучающихся и охрану труда работников</w:t>
      </w:r>
    </w:p>
    <w:p w:rsidR="00BE64EE" w:rsidRPr="00DB4F2D" w:rsidRDefault="00BE64EE" w:rsidP="003820C4">
      <w:pPr>
        <w:numPr>
          <w:ilvl w:val="0"/>
          <w:numId w:val="375"/>
        </w:numPr>
        <w:spacing w:before="40" w:after="40"/>
        <w:ind w:right="850"/>
        <w:jc w:val="both"/>
        <w:rPr>
          <w:iCs/>
          <w:sz w:val="28"/>
        </w:rPr>
      </w:pPr>
      <w:r w:rsidRPr="00DB4F2D">
        <w:rPr>
          <w:iCs/>
          <w:sz w:val="28"/>
        </w:rPr>
        <w:t>содействие укреплению здоровья</w:t>
      </w:r>
    </w:p>
    <w:p w:rsidR="00BE64EE" w:rsidRPr="00DB4F2D" w:rsidRDefault="00BE64EE" w:rsidP="003820C4">
      <w:pPr>
        <w:numPr>
          <w:ilvl w:val="0"/>
          <w:numId w:val="375"/>
        </w:numPr>
        <w:spacing w:before="40" w:after="40"/>
        <w:ind w:right="850"/>
        <w:jc w:val="both"/>
        <w:rPr>
          <w:iCs/>
          <w:sz w:val="28"/>
        </w:rPr>
      </w:pPr>
      <w:r w:rsidRPr="00DB4F2D">
        <w:rPr>
          <w:iCs/>
          <w:sz w:val="28"/>
        </w:rPr>
        <w:t>сохранение жизни и здоровья участников образовательного процесса</w:t>
      </w:r>
    </w:p>
    <w:p w:rsidR="00BE64EE" w:rsidRPr="00DB4F2D" w:rsidRDefault="00BE64EE" w:rsidP="003820C4">
      <w:pPr>
        <w:numPr>
          <w:ilvl w:val="0"/>
          <w:numId w:val="375"/>
        </w:numPr>
        <w:spacing w:before="40" w:after="40"/>
        <w:ind w:right="850"/>
        <w:jc w:val="both"/>
        <w:rPr>
          <w:iCs/>
          <w:sz w:val="28"/>
        </w:rPr>
      </w:pPr>
      <w:r w:rsidRPr="00DB4F2D">
        <w:rPr>
          <w:iCs/>
          <w:sz w:val="28"/>
        </w:rPr>
        <w:t>профилактику детского дорожно-транспортного травматизма (ДДТТ)</w:t>
      </w:r>
    </w:p>
    <w:p w:rsidR="00BE64EE" w:rsidRPr="00CF51A9" w:rsidRDefault="00BE64EE" w:rsidP="00CF51A9">
      <w:pPr>
        <w:tabs>
          <w:tab w:val="left" w:pos="9000"/>
        </w:tabs>
        <w:spacing w:before="40" w:after="40"/>
        <w:ind w:left="1701" w:right="850"/>
        <w:jc w:val="both"/>
        <w:rPr>
          <w:b/>
          <w:bCs/>
          <w:sz w:val="28"/>
          <w:szCs w:val="28"/>
        </w:rPr>
      </w:pPr>
    </w:p>
    <w:p w:rsidR="00BE64EE" w:rsidRPr="00CF51A9" w:rsidRDefault="00BE64EE" w:rsidP="00CF51A9">
      <w:pPr>
        <w:tabs>
          <w:tab w:val="left" w:pos="9000"/>
        </w:tabs>
        <w:spacing w:before="40" w:after="40"/>
        <w:ind w:left="1701" w:right="850"/>
        <w:jc w:val="both"/>
        <w:rPr>
          <w:b/>
          <w:bCs/>
          <w:sz w:val="28"/>
          <w:szCs w:val="28"/>
        </w:rPr>
      </w:pPr>
      <w:r w:rsidRPr="00CF51A9">
        <w:rPr>
          <w:b/>
          <w:bCs/>
          <w:sz w:val="28"/>
          <w:szCs w:val="28"/>
        </w:rPr>
        <w:t>Пропаганда здорового образа жизни:</w:t>
      </w:r>
    </w:p>
    <w:p w:rsidR="00BE64EE" w:rsidRPr="00DB4F2D" w:rsidRDefault="00BE64EE" w:rsidP="003820C4">
      <w:pPr>
        <w:numPr>
          <w:ilvl w:val="0"/>
          <w:numId w:val="375"/>
        </w:numPr>
        <w:spacing w:before="40" w:after="40"/>
        <w:ind w:right="850"/>
        <w:jc w:val="both"/>
        <w:rPr>
          <w:iCs/>
          <w:sz w:val="28"/>
        </w:rPr>
      </w:pPr>
      <w:r w:rsidRPr="00DB4F2D">
        <w:rPr>
          <w:iCs/>
          <w:sz w:val="28"/>
        </w:rPr>
        <w:lastRenderedPageBreak/>
        <w:t>повышение уровня знаний в вопросах охраны здоровья</w:t>
      </w:r>
    </w:p>
    <w:p w:rsidR="00BE64EE" w:rsidRPr="00DB4F2D" w:rsidRDefault="00BE64EE" w:rsidP="003820C4">
      <w:pPr>
        <w:numPr>
          <w:ilvl w:val="0"/>
          <w:numId w:val="375"/>
        </w:numPr>
        <w:spacing w:before="40" w:after="40"/>
        <w:ind w:right="850"/>
        <w:jc w:val="both"/>
        <w:rPr>
          <w:iCs/>
          <w:sz w:val="28"/>
        </w:rPr>
      </w:pPr>
      <w:r w:rsidRPr="00DB4F2D">
        <w:rPr>
          <w:iCs/>
          <w:sz w:val="28"/>
        </w:rPr>
        <w:t>воспитание разумного отношении к своему здоровью</w:t>
      </w:r>
    </w:p>
    <w:p w:rsidR="00BE64EE" w:rsidRPr="00DB4F2D" w:rsidRDefault="00BE64EE" w:rsidP="003820C4">
      <w:pPr>
        <w:numPr>
          <w:ilvl w:val="0"/>
          <w:numId w:val="375"/>
        </w:numPr>
        <w:spacing w:before="40" w:after="40"/>
        <w:ind w:right="850"/>
        <w:jc w:val="both"/>
        <w:rPr>
          <w:iCs/>
          <w:sz w:val="28"/>
        </w:rPr>
      </w:pPr>
      <w:r w:rsidRPr="00DB4F2D">
        <w:rPr>
          <w:iCs/>
          <w:sz w:val="28"/>
        </w:rPr>
        <w:t>воспитание потребности в здоровом образе жизни</w:t>
      </w:r>
    </w:p>
    <w:p w:rsidR="00BE64EE" w:rsidRPr="00DB4F2D" w:rsidRDefault="00BE64EE" w:rsidP="003820C4">
      <w:pPr>
        <w:numPr>
          <w:ilvl w:val="0"/>
          <w:numId w:val="375"/>
        </w:numPr>
        <w:spacing w:before="40" w:after="40"/>
        <w:ind w:right="850"/>
        <w:jc w:val="both"/>
        <w:rPr>
          <w:iCs/>
          <w:sz w:val="28"/>
        </w:rPr>
      </w:pPr>
      <w:r w:rsidRPr="00DB4F2D">
        <w:rPr>
          <w:iCs/>
          <w:sz w:val="28"/>
        </w:rPr>
        <w:t>формирование целостного понимания о здоровом образе жизни</w:t>
      </w:r>
    </w:p>
    <w:p w:rsidR="00BE64EE" w:rsidRPr="00CF51A9" w:rsidRDefault="00BE64EE" w:rsidP="00CF51A9">
      <w:pPr>
        <w:tabs>
          <w:tab w:val="left" w:pos="9000"/>
        </w:tabs>
        <w:spacing w:before="40" w:after="40"/>
        <w:ind w:left="1701" w:right="850"/>
        <w:jc w:val="both"/>
        <w:rPr>
          <w:b/>
          <w:bCs/>
          <w:sz w:val="28"/>
          <w:szCs w:val="28"/>
        </w:rPr>
      </w:pPr>
    </w:p>
    <w:p w:rsidR="00BE64EE" w:rsidRPr="00CF51A9" w:rsidRDefault="00BE64EE" w:rsidP="00CF51A9">
      <w:pPr>
        <w:tabs>
          <w:tab w:val="left" w:pos="9000"/>
        </w:tabs>
        <w:spacing w:before="40" w:after="40"/>
        <w:ind w:left="1701" w:right="850"/>
        <w:jc w:val="both"/>
        <w:rPr>
          <w:b/>
          <w:bCs/>
          <w:sz w:val="28"/>
          <w:szCs w:val="28"/>
        </w:rPr>
      </w:pPr>
      <w:r w:rsidRPr="00CF51A9">
        <w:rPr>
          <w:b/>
          <w:bCs/>
          <w:sz w:val="28"/>
          <w:szCs w:val="28"/>
        </w:rPr>
        <w:t>Материально-техническая база:</w:t>
      </w:r>
    </w:p>
    <w:p w:rsidR="00BE64EE" w:rsidRPr="00DB4F2D" w:rsidRDefault="00BE64EE" w:rsidP="00F96B61">
      <w:pPr>
        <w:spacing w:before="40" w:after="40"/>
        <w:ind w:left="1701" w:right="850"/>
        <w:jc w:val="both"/>
        <w:rPr>
          <w:iCs/>
          <w:sz w:val="28"/>
        </w:rPr>
      </w:pPr>
      <w:r w:rsidRPr="00CF51A9">
        <w:rPr>
          <w:sz w:val="28"/>
          <w:szCs w:val="28"/>
        </w:rPr>
        <w:t xml:space="preserve">Для реализации программы в школе имеются хорошие санитарно-гигиенические условия и </w:t>
      </w:r>
      <w:r w:rsidRPr="00DB4F2D">
        <w:rPr>
          <w:iCs/>
          <w:sz w:val="28"/>
        </w:rPr>
        <w:t>материальная база:</w:t>
      </w:r>
    </w:p>
    <w:p w:rsidR="00BE64EE" w:rsidRPr="00DB4F2D" w:rsidRDefault="00BE64EE" w:rsidP="003820C4">
      <w:pPr>
        <w:numPr>
          <w:ilvl w:val="0"/>
          <w:numId w:val="375"/>
        </w:numPr>
        <w:spacing w:before="40" w:after="40"/>
        <w:ind w:right="850"/>
        <w:jc w:val="both"/>
        <w:rPr>
          <w:iCs/>
          <w:sz w:val="28"/>
        </w:rPr>
      </w:pPr>
      <w:r w:rsidRPr="00DB4F2D">
        <w:rPr>
          <w:iCs/>
          <w:sz w:val="28"/>
        </w:rPr>
        <w:t>медицинский кабинет</w:t>
      </w:r>
    </w:p>
    <w:p w:rsidR="00BE64EE" w:rsidRPr="00DB4F2D" w:rsidRDefault="00BE64EE" w:rsidP="003820C4">
      <w:pPr>
        <w:numPr>
          <w:ilvl w:val="0"/>
          <w:numId w:val="375"/>
        </w:numPr>
        <w:spacing w:before="40" w:after="40"/>
        <w:ind w:right="850"/>
        <w:jc w:val="both"/>
        <w:rPr>
          <w:iCs/>
          <w:sz w:val="28"/>
        </w:rPr>
      </w:pPr>
      <w:r w:rsidRPr="00DB4F2D">
        <w:rPr>
          <w:iCs/>
          <w:sz w:val="28"/>
        </w:rPr>
        <w:t>спортивный зал</w:t>
      </w:r>
    </w:p>
    <w:p w:rsidR="00BE64EE" w:rsidRPr="00DB4F2D" w:rsidRDefault="00BE64EE" w:rsidP="003820C4">
      <w:pPr>
        <w:numPr>
          <w:ilvl w:val="0"/>
          <w:numId w:val="375"/>
        </w:numPr>
        <w:spacing w:before="40" w:after="40"/>
        <w:ind w:right="850"/>
        <w:jc w:val="both"/>
        <w:rPr>
          <w:iCs/>
          <w:sz w:val="28"/>
        </w:rPr>
      </w:pPr>
      <w:r w:rsidRPr="00DB4F2D">
        <w:rPr>
          <w:iCs/>
          <w:sz w:val="28"/>
        </w:rPr>
        <w:t>малый спортивный зал</w:t>
      </w:r>
    </w:p>
    <w:p w:rsidR="00BE64EE" w:rsidRPr="00DB4F2D" w:rsidRDefault="00BE64EE" w:rsidP="003820C4">
      <w:pPr>
        <w:numPr>
          <w:ilvl w:val="0"/>
          <w:numId w:val="375"/>
        </w:numPr>
        <w:spacing w:before="40" w:after="40"/>
        <w:ind w:right="850"/>
        <w:jc w:val="both"/>
        <w:rPr>
          <w:iCs/>
          <w:sz w:val="28"/>
        </w:rPr>
      </w:pPr>
      <w:r w:rsidRPr="00DB4F2D">
        <w:rPr>
          <w:iCs/>
          <w:sz w:val="28"/>
        </w:rPr>
        <w:t>стадион</w:t>
      </w:r>
    </w:p>
    <w:p w:rsidR="00BE64EE" w:rsidRPr="00DB4F2D" w:rsidRDefault="00BE64EE" w:rsidP="003820C4">
      <w:pPr>
        <w:numPr>
          <w:ilvl w:val="0"/>
          <w:numId w:val="375"/>
        </w:numPr>
        <w:spacing w:before="40" w:after="40"/>
        <w:ind w:right="850"/>
        <w:jc w:val="both"/>
        <w:rPr>
          <w:iCs/>
          <w:sz w:val="28"/>
        </w:rPr>
      </w:pPr>
      <w:r w:rsidRPr="00DB4F2D">
        <w:rPr>
          <w:iCs/>
          <w:sz w:val="28"/>
        </w:rPr>
        <w:t>тренажёрный зал</w:t>
      </w:r>
    </w:p>
    <w:p w:rsidR="00BE64EE" w:rsidRPr="00DB4F2D" w:rsidRDefault="00BE64EE" w:rsidP="003820C4">
      <w:pPr>
        <w:numPr>
          <w:ilvl w:val="0"/>
          <w:numId w:val="375"/>
        </w:numPr>
        <w:spacing w:before="40" w:after="40"/>
        <w:ind w:right="850"/>
        <w:jc w:val="both"/>
        <w:rPr>
          <w:iCs/>
          <w:sz w:val="28"/>
        </w:rPr>
      </w:pPr>
      <w:r w:rsidRPr="00DB4F2D">
        <w:rPr>
          <w:iCs/>
          <w:sz w:val="28"/>
        </w:rPr>
        <w:t>наличие в штатном расписании ставок: медицинской сестры, психолога, дефектолога, логопеда, социального педагога, педагогов дополнительного образования.</w:t>
      </w:r>
    </w:p>
    <w:p w:rsidR="00BE64EE" w:rsidRPr="00CF51A9" w:rsidRDefault="00DB4F2D" w:rsidP="00CF51A9">
      <w:pPr>
        <w:tabs>
          <w:tab w:val="left" w:pos="9000"/>
        </w:tabs>
        <w:spacing w:before="40" w:after="40"/>
        <w:ind w:left="1701" w:right="850"/>
        <w:jc w:val="both"/>
        <w:rPr>
          <w:sz w:val="28"/>
          <w:szCs w:val="28"/>
        </w:rPr>
      </w:pPr>
      <w:r>
        <w:rPr>
          <w:sz w:val="28"/>
          <w:szCs w:val="28"/>
        </w:rPr>
        <w:t xml:space="preserve">       </w:t>
      </w:r>
      <w:r w:rsidR="00BE64EE" w:rsidRPr="00CF51A9">
        <w:rPr>
          <w:sz w:val="28"/>
          <w:szCs w:val="28"/>
        </w:rPr>
        <w:t>Кроме этого, близкое расположение лечебно-оздоровительного комплекса:</w:t>
      </w:r>
    </w:p>
    <w:p w:rsidR="00BE64EE" w:rsidRPr="00DB4F2D" w:rsidRDefault="00BE64EE" w:rsidP="003820C4">
      <w:pPr>
        <w:numPr>
          <w:ilvl w:val="0"/>
          <w:numId w:val="375"/>
        </w:numPr>
        <w:spacing w:before="40" w:after="40"/>
        <w:ind w:right="850"/>
        <w:jc w:val="both"/>
        <w:rPr>
          <w:iCs/>
          <w:sz w:val="28"/>
        </w:rPr>
      </w:pPr>
      <w:r w:rsidRPr="00DB4F2D">
        <w:rPr>
          <w:iCs/>
          <w:sz w:val="28"/>
        </w:rPr>
        <w:t>ГБЗУ ЯО «Тутаевская ЦРБ» поликлиника 3</w:t>
      </w:r>
    </w:p>
    <w:p w:rsidR="00BE64EE" w:rsidRPr="00DB4F2D" w:rsidRDefault="00BE64EE" w:rsidP="003820C4">
      <w:pPr>
        <w:numPr>
          <w:ilvl w:val="0"/>
          <w:numId w:val="375"/>
        </w:numPr>
        <w:spacing w:before="40" w:after="40"/>
        <w:ind w:right="850"/>
        <w:jc w:val="both"/>
        <w:rPr>
          <w:iCs/>
          <w:sz w:val="28"/>
        </w:rPr>
      </w:pPr>
      <w:r w:rsidRPr="00DB4F2D">
        <w:rPr>
          <w:iCs/>
          <w:sz w:val="28"/>
        </w:rPr>
        <w:t>Лечебно-физкультурный комплекс (ЛФК) в ГБЗУ ЯО «Тутаевская ЦРБ» поликлиника 3</w:t>
      </w:r>
    </w:p>
    <w:p w:rsidR="00BE64EE" w:rsidRPr="00CF51A9" w:rsidRDefault="00DB4F2D" w:rsidP="00CF51A9">
      <w:pPr>
        <w:tabs>
          <w:tab w:val="left" w:pos="9000"/>
        </w:tabs>
        <w:spacing w:before="40" w:after="40"/>
        <w:ind w:left="1701" w:right="850"/>
        <w:jc w:val="both"/>
        <w:rPr>
          <w:sz w:val="28"/>
          <w:szCs w:val="28"/>
        </w:rPr>
      </w:pPr>
      <w:r>
        <w:rPr>
          <w:sz w:val="28"/>
          <w:szCs w:val="28"/>
        </w:rPr>
        <w:t xml:space="preserve">       </w:t>
      </w:r>
      <w:r w:rsidR="00BE64EE" w:rsidRPr="00CF51A9">
        <w:rPr>
          <w:sz w:val="28"/>
          <w:szCs w:val="28"/>
        </w:rPr>
        <w:t>Мероприятия этого раздела направлены на дальнейшее совершенствование материально-технической базы школы, на создание санитарно-гигиенических условий для прохождения УВП.</w:t>
      </w:r>
    </w:p>
    <w:p w:rsidR="00BE64EE" w:rsidRPr="00820DF2" w:rsidRDefault="00BE64EE" w:rsidP="00820DF2">
      <w:pPr>
        <w:tabs>
          <w:tab w:val="left" w:pos="9000"/>
        </w:tabs>
        <w:spacing w:before="120"/>
        <w:ind w:left="1701" w:right="355"/>
        <w:jc w:val="center"/>
        <w:rPr>
          <w:b/>
          <w:bCs/>
          <w:sz w:val="28"/>
          <w:szCs w:val="28"/>
        </w:rPr>
      </w:pPr>
    </w:p>
    <w:p w:rsidR="00BE64EE" w:rsidRPr="00820DF2" w:rsidRDefault="00BE64EE" w:rsidP="00820DF2">
      <w:pPr>
        <w:tabs>
          <w:tab w:val="left" w:pos="9000"/>
        </w:tabs>
        <w:spacing w:before="120"/>
        <w:ind w:left="1701" w:right="355"/>
        <w:jc w:val="center"/>
        <w:rPr>
          <w:b/>
          <w:bCs/>
          <w:sz w:val="28"/>
          <w:szCs w:val="28"/>
        </w:rPr>
      </w:pPr>
    </w:p>
    <w:p w:rsidR="00BE64EE" w:rsidRPr="00820DF2" w:rsidRDefault="00BE64EE" w:rsidP="00820DF2">
      <w:pPr>
        <w:tabs>
          <w:tab w:val="left" w:pos="9000"/>
        </w:tabs>
        <w:spacing w:before="120"/>
        <w:ind w:left="1701" w:right="355"/>
        <w:jc w:val="center"/>
        <w:rPr>
          <w:b/>
          <w:bCs/>
          <w:sz w:val="28"/>
          <w:szCs w:val="28"/>
        </w:rPr>
      </w:pPr>
    </w:p>
    <w:p w:rsidR="00BE64EE" w:rsidRPr="00820DF2" w:rsidRDefault="00BE64EE" w:rsidP="00820DF2">
      <w:pPr>
        <w:tabs>
          <w:tab w:val="left" w:pos="9000"/>
        </w:tabs>
        <w:spacing w:before="120"/>
        <w:ind w:left="1701" w:right="355"/>
        <w:jc w:val="center"/>
        <w:rPr>
          <w:b/>
          <w:bCs/>
          <w:sz w:val="28"/>
          <w:szCs w:val="28"/>
        </w:rPr>
      </w:pPr>
    </w:p>
    <w:p w:rsidR="00BE64EE" w:rsidRPr="00820DF2" w:rsidRDefault="00BE64EE" w:rsidP="00820DF2">
      <w:pPr>
        <w:tabs>
          <w:tab w:val="left" w:pos="9000"/>
        </w:tabs>
        <w:spacing w:before="120"/>
        <w:ind w:left="1701" w:right="355"/>
        <w:jc w:val="center"/>
        <w:rPr>
          <w:b/>
          <w:bCs/>
          <w:sz w:val="28"/>
          <w:szCs w:val="28"/>
        </w:rPr>
      </w:pPr>
    </w:p>
    <w:p w:rsidR="00BE64EE" w:rsidRPr="00820DF2" w:rsidRDefault="00BE64EE" w:rsidP="00820DF2">
      <w:pPr>
        <w:tabs>
          <w:tab w:val="left" w:pos="9000"/>
        </w:tabs>
        <w:spacing w:before="120"/>
        <w:ind w:left="1701" w:right="355"/>
        <w:jc w:val="center"/>
        <w:rPr>
          <w:b/>
          <w:bCs/>
          <w:sz w:val="28"/>
          <w:szCs w:val="28"/>
        </w:rPr>
      </w:pPr>
    </w:p>
    <w:p w:rsidR="00BE64EE" w:rsidRPr="00820DF2" w:rsidRDefault="00BE64EE" w:rsidP="00820DF2">
      <w:pPr>
        <w:tabs>
          <w:tab w:val="left" w:pos="9000"/>
        </w:tabs>
        <w:spacing w:before="120"/>
        <w:ind w:left="1701" w:right="355"/>
        <w:jc w:val="center"/>
        <w:rPr>
          <w:b/>
          <w:bCs/>
          <w:sz w:val="28"/>
          <w:szCs w:val="28"/>
        </w:rPr>
      </w:pPr>
    </w:p>
    <w:p w:rsidR="00BE64EE" w:rsidRPr="00820DF2" w:rsidRDefault="00BE64EE" w:rsidP="00820DF2">
      <w:pPr>
        <w:tabs>
          <w:tab w:val="left" w:pos="9000"/>
        </w:tabs>
        <w:spacing w:before="120"/>
        <w:ind w:left="1701" w:right="355"/>
        <w:jc w:val="center"/>
        <w:rPr>
          <w:b/>
          <w:bCs/>
          <w:sz w:val="28"/>
          <w:szCs w:val="28"/>
        </w:rPr>
      </w:pPr>
    </w:p>
    <w:p w:rsidR="00BE64EE" w:rsidRPr="00820DF2" w:rsidRDefault="00BE64EE" w:rsidP="00820DF2">
      <w:pPr>
        <w:tabs>
          <w:tab w:val="left" w:pos="9000"/>
        </w:tabs>
        <w:spacing w:before="120"/>
        <w:ind w:left="1701" w:right="355"/>
        <w:jc w:val="center"/>
        <w:rPr>
          <w:b/>
          <w:bCs/>
          <w:sz w:val="28"/>
          <w:szCs w:val="28"/>
        </w:rPr>
      </w:pPr>
    </w:p>
    <w:p w:rsidR="00BE64EE" w:rsidRPr="00820DF2" w:rsidRDefault="00BE64EE" w:rsidP="00820DF2">
      <w:pPr>
        <w:tabs>
          <w:tab w:val="left" w:pos="9000"/>
        </w:tabs>
        <w:spacing w:before="120"/>
        <w:ind w:left="1701" w:right="355"/>
        <w:jc w:val="center"/>
        <w:rPr>
          <w:b/>
          <w:bCs/>
          <w:sz w:val="28"/>
          <w:szCs w:val="28"/>
        </w:rPr>
        <w:sectPr w:rsidR="00BE64EE" w:rsidRPr="00820DF2" w:rsidSect="00FB2EB9">
          <w:pgSz w:w="11906" w:h="16838"/>
          <w:pgMar w:top="1134" w:right="851" w:bottom="1134" w:left="1701" w:header="720" w:footer="720" w:gutter="0"/>
          <w:cols w:space="720"/>
          <w:docGrid w:linePitch="360"/>
        </w:sectPr>
      </w:pPr>
    </w:p>
    <w:p w:rsidR="00BE64EE" w:rsidRPr="00820DF2" w:rsidRDefault="00BE64EE" w:rsidP="00820DF2">
      <w:pPr>
        <w:shd w:val="clear" w:color="auto" w:fill="FFFFFF"/>
        <w:tabs>
          <w:tab w:val="left" w:pos="9000"/>
        </w:tabs>
        <w:spacing w:before="120"/>
        <w:ind w:left="720" w:right="355"/>
        <w:jc w:val="center"/>
        <w:rPr>
          <w:b/>
          <w:bCs/>
          <w:sz w:val="28"/>
          <w:szCs w:val="28"/>
        </w:rPr>
      </w:pPr>
      <w:r w:rsidRPr="00820DF2">
        <w:rPr>
          <w:b/>
          <w:bCs/>
          <w:sz w:val="28"/>
          <w:szCs w:val="28"/>
        </w:rPr>
        <w:lastRenderedPageBreak/>
        <w:t>2.4.5. ПЛАН РЕАЛИЗАЦИИ КОМПЛЕКСНОЙ ПРОГРАММЫ</w:t>
      </w:r>
    </w:p>
    <w:p w:rsidR="00BE64EE" w:rsidRPr="00820DF2" w:rsidRDefault="00BE64EE" w:rsidP="00820DF2">
      <w:pPr>
        <w:shd w:val="clear" w:color="auto" w:fill="FFFFFF"/>
        <w:tabs>
          <w:tab w:val="left" w:pos="9000"/>
        </w:tabs>
        <w:spacing w:before="120"/>
        <w:ind w:left="720" w:right="355"/>
        <w:jc w:val="center"/>
        <w:rPr>
          <w:b/>
          <w:bCs/>
          <w:sz w:val="28"/>
          <w:szCs w:val="28"/>
        </w:rPr>
      </w:pPr>
      <w:r w:rsidRPr="00820DF2">
        <w:rPr>
          <w:b/>
          <w:bCs/>
          <w:sz w:val="28"/>
          <w:szCs w:val="28"/>
        </w:rPr>
        <w:t>«</w:t>
      </w:r>
      <w:r w:rsidRPr="00820DF2">
        <w:rPr>
          <w:b/>
          <w:bCs/>
          <w:spacing w:val="-6"/>
          <w:sz w:val="28"/>
          <w:szCs w:val="28"/>
        </w:rPr>
        <w:t xml:space="preserve">Формирование </w:t>
      </w:r>
      <w:r w:rsidRPr="00820DF2">
        <w:rPr>
          <w:b/>
          <w:bCs/>
          <w:spacing w:val="-11"/>
          <w:sz w:val="28"/>
          <w:szCs w:val="28"/>
        </w:rPr>
        <w:t>экологической</w:t>
      </w:r>
      <w:r w:rsidRPr="00820DF2">
        <w:rPr>
          <w:b/>
          <w:bCs/>
          <w:spacing w:val="-6"/>
          <w:sz w:val="28"/>
          <w:szCs w:val="28"/>
        </w:rPr>
        <w:t xml:space="preserve"> культуры здорового и безопасного образа жизни»</w:t>
      </w:r>
    </w:p>
    <w:p w:rsidR="00BE64EE" w:rsidRDefault="00BE64EE" w:rsidP="00820DF2">
      <w:pPr>
        <w:tabs>
          <w:tab w:val="left" w:pos="9000"/>
        </w:tabs>
        <w:spacing w:before="120"/>
        <w:ind w:left="720" w:right="355"/>
        <w:jc w:val="center"/>
        <w:rPr>
          <w:b/>
          <w:bCs/>
          <w:sz w:val="28"/>
          <w:szCs w:val="28"/>
        </w:rPr>
      </w:pPr>
      <w:r w:rsidRPr="00820DF2">
        <w:rPr>
          <w:b/>
          <w:bCs/>
          <w:sz w:val="28"/>
          <w:szCs w:val="28"/>
        </w:rPr>
        <w:t>Медико-профилактическая работа</w:t>
      </w:r>
    </w:p>
    <w:p w:rsidR="00DB4F2D" w:rsidRPr="00820DF2" w:rsidRDefault="00DB4F2D" w:rsidP="00820DF2">
      <w:pPr>
        <w:tabs>
          <w:tab w:val="left" w:pos="9000"/>
        </w:tabs>
        <w:spacing w:before="120"/>
        <w:ind w:left="720" w:right="355"/>
        <w:jc w:val="center"/>
        <w:rPr>
          <w:b/>
          <w:bCs/>
          <w:sz w:val="28"/>
          <w:szCs w:val="28"/>
        </w:rPr>
      </w:pPr>
    </w:p>
    <w:tbl>
      <w:tblPr>
        <w:tblW w:w="14389" w:type="dxa"/>
        <w:tblInd w:w="-106" w:type="dxa"/>
        <w:tblLayout w:type="fixed"/>
        <w:tblLook w:val="0000" w:firstRow="0" w:lastRow="0" w:firstColumn="0" w:lastColumn="0" w:noHBand="0" w:noVBand="0"/>
      </w:tblPr>
      <w:tblGrid>
        <w:gridCol w:w="840"/>
        <w:gridCol w:w="7596"/>
        <w:gridCol w:w="2551"/>
        <w:gridCol w:w="3402"/>
      </w:tblGrid>
      <w:tr w:rsidR="00BE64EE" w:rsidRPr="00820DF2" w:rsidTr="00960714">
        <w:tc>
          <w:tcPr>
            <w:tcW w:w="8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w:t>
            </w:r>
          </w:p>
        </w:tc>
        <w:tc>
          <w:tcPr>
            <w:tcW w:w="7596"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Наименование мероприятий</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Сроки</w:t>
            </w:r>
          </w:p>
        </w:tc>
        <w:tc>
          <w:tcPr>
            <w:tcW w:w="3402"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Исполнитель</w:t>
            </w:r>
          </w:p>
        </w:tc>
      </w:tr>
      <w:tr w:rsidR="00BE64EE" w:rsidRPr="00820DF2" w:rsidTr="00960714">
        <w:tc>
          <w:tcPr>
            <w:tcW w:w="8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w:t>
            </w:r>
          </w:p>
        </w:tc>
        <w:tc>
          <w:tcPr>
            <w:tcW w:w="7596"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Проведение профилактических медицинских осмотров обучающихся</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Ежегодно </w:t>
            </w:r>
          </w:p>
        </w:tc>
        <w:tc>
          <w:tcPr>
            <w:tcW w:w="3402"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Медработник </w:t>
            </w:r>
          </w:p>
        </w:tc>
      </w:tr>
      <w:tr w:rsidR="00BE64EE" w:rsidRPr="00820DF2" w:rsidTr="00960714">
        <w:tc>
          <w:tcPr>
            <w:tcW w:w="8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2</w:t>
            </w:r>
          </w:p>
        </w:tc>
        <w:tc>
          <w:tcPr>
            <w:tcW w:w="7596"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Контроль за занятиями в группах здоровья</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Постоянно </w:t>
            </w:r>
          </w:p>
        </w:tc>
        <w:tc>
          <w:tcPr>
            <w:tcW w:w="3402"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Медработник</w:t>
            </w:r>
          </w:p>
        </w:tc>
      </w:tr>
      <w:tr w:rsidR="00BE64EE" w:rsidRPr="00820DF2" w:rsidTr="00960714">
        <w:tc>
          <w:tcPr>
            <w:tcW w:w="8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3</w:t>
            </w:r>
          </w:p>
        </w:tc>
        <w:tc>
          <w:tcPr>
            <w:tcW w:w="7596"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Обеспечение школы препаратами, необходимыми для оказания неотложной и лечебно-профилактической помощи обучающимся и учителям</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Постоянно</w:t>
            </w:r>
          </w:p>
        </w:tc>
        <w:tc>
          <w:tcPr>
            <w:tcW w:w="3402"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Заместитель директора по АХЧ</w:t>
            </w:r>
          </w:p>
        </w:tc>
      </w:tr>
      <w:tr w:rsidR="00BE64EE" w:rsidRPr="00820DF2" w:rsidTr="00960714">
        <w:tc>
          <w:tcPr>
            <w:tcW w:w="8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4</w:t>
            </w:r>
          </w:p>
        </w:tc>
        <w:tc>
          <w:tcPr>
            <w:tcW w:w="7596"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Контроль за соблюдением техники безопасности на уроках физкультуры</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Ежемесячно </w:t>
            </w:r>
          </w:p>
        </w:tc>
        <w:tc>
          <w:tcPr>
            <w:tcW w:w="3402"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Медработник</w:t>
            </w:r>
          </w:p>
        </w:tc>
      </w:tr>
      <w:tr w:rsidR="00BE64EE" w:rsidRPr="00820DF2" w:rsidTr="00960714">
        <w:tc>
          <w:tcPr>
            <w:tcW w:w="8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5</w:t>
            </w:r>
          </w:p>
        </w:tc>
        <w:tc>
          <w:tcPr>
            <w:tcW w:w="7596"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Организация работы по профилактике нарушения зрения (внедрение обязательных физкультминуток с элементами корригирующей гимнастики для глаз)</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Постоянно</w:t>
            </w:r>
          </w:p>
        </w:tc>
        <w:tc>
          <w:tcPr>
            <w:tcW w:w="3402"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Педагоги</w:t>
            </w:r>
          </w:p>
        </w:tc>
      </w:tr>
      <w:tr w:rsidR="00BE64EE" w:rsidRPr="00820DF2" w:rsidTr="00960714">
        <w:tc>
          <w:tcPr>
            <w:tcW w:w="8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6</w:t>
            </w:r>
          </w:p>
        </w:tc>
        <w:tc>
          <w:tcPr>
            <w:tcW w:w="7596"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Организация групп корригирующей гимнастики для обучающихся начальных классов, имеющих нарушение осанки</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Постоянно</w:t>
            </w:r>
          </w:p>
        </w:tc>
        <w:tc>
          <w:tcPr>
            <w:tcW w:w="3402"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Учитель физической культуры</w:t>
            </w:r>
          </w:p>
        </w:tc>
      </w:tr>
      <w:tr w:rsidR="00BE64EE" w:rsidRPr="00820DF2" w:rsidTr="00960714">
        <w:tc>
          <w:tcPr>
            <w:tcW w:w="8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7</w:t>
            </w:r>
          </w:p>
        </w:tc>
        <w:tc>
          <w:tcPr>
            <w:tcW w:w="7596"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Проведение иммунопрофилактики гриппа</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Ежегодно </w:t>
            </w:r>
          </w:p>
        </w:tc>
        <w:tc>
          <w:tcPr>
            <w:tcW w:w="3402"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Медработник </w:t>
            </w:r>
          </w:p>
        </w:tc>
      </w:tr>
      <w:tr w:rsidR="00BE64EE" w:rsidRPr="00820DF2" w:rsidTr="00960714">
        <w:tc>
          <w:tcPr>
            <w:tcW w:w="8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8</w:t>
            </w:r>
          </w:p>
        </w:tc>
        <w:tc>
          <w:tcPr>
            <w:tcW w:w="7596"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Организация отдыха обучающихся в период летних каникул</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Ежегодно</w:t>
            </w:r>
          </w:p>
        </w:tc>
        <w:tc>
          <w:tcPr>
            <w:tcW w:w="3402"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Педагоги</w:t>
            </w:r>
          </w:p>
        </w:tc>
      </w:tr>
    </w:tbl>
    <w:p w:rsidR="00DB4F2D" w:rsidRPr="00820DF2" w:rsidRDefault="00BE64EE" w:rsidP="00820DF2">
      <w:pPr>
        <w:tabs>
          <w:tab w:val="left" w:pos="9000"/>
        </w:tabs>
        <w:spacing w:before="120"/>
        <w:ind w:left="1701" w:right="355"/>
        <w:jc w:val="center"/>
        <w:rPr>
          <w:b/>
          <w:bCs/>
          <w:sz w:val="28"/>
          <w:szCs w:val="28"/>
        </w:rPr>
      </w:pPr>
      <w:r w:rsidRPr="00820DF2">
        <w:rPr>
          <w:b/>
          <w:bCs/>
          <w:sz w:val="28"/>
          <w:szCs w:val="28"/>
        </w:rPr>
        <w:lastRenderedPageBreak/>
        <w:t>Психологическое здоровье</w:t>
      </w:r>
    </w:p>
    <w:tbl>
      <w:tblPr>
        <w:tblW w:w="14531" w:type="dxa"/>
        <w:tblInd w:w="-106" w:type="dxa"/>
        <w:tblLayout w:type="fixed"/>
        <w:tblLook w:val="0000" w:firstRow="0" w:lastRow="0" w:firstColumn="0" w:lastColumn="0" w:noHBand="0" w:noVBand="0"/>
      </w:tblPr>
      <w:tblGrid>
        <w:gridCol w:w="781"/>
        <w:gridCol w:w="7513"/>
        <w:gridCol w:w="2835"/>
        <w:gridCol w:w="3402"/>
      </w:tblGrid>
      <w:tr w:rsidR="00BE64EE" w:rsidRPr="00820DF2" w:rsidTr="00B4490C">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w:t>
            </w:r>
          </w:p>
        </w:tc>
        <w:tc>
          <w:tcPr>
            <w:tcW w:w="7513"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Наименование мероприятий</w:t>
            </w:r>
          </w:p>
        </w:tc>
        <w:tc>
          <w:tcPr>
            <w:tcW w:w="2835"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Сроки</w:t>
            </w:r>
          </w:p>
        </w:tc>
        <w:tc>
          <w:tcPr>
            <w:tcW w:w="3402"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Исполнитель</w:t>
            </w:r>
          </w:p>
        </w:tc>
      </w:tr>
      <w:tr w:rsidR="00BE64EE" w:rsidRPr="00820DF2" w:rsidTr="00B4490C">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w:t>
            </w:r>
          </w:p>
        </w:tc>
        <w:tc>
          <w:tcPr>
            <w:tcW w:w="7513"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Помощь психолога школы в решении проблем взаимоотношений между участниками учебно-воспитательного процесса (тестирование, тренинги, тематические классные часы)</w:t>
            </w:r>
          </w:p>
        </w:tc>
        <w:tc>
          <w:tcPr>
            <w:tcW w:w="2835"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Постоянно</w:t>
            </w:r>
          </w:p>
        </w:tc>
        <w:tc>
          <w:tcPr>
            <w:tcW w:w="3402"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Педагог-психолог</w:t>
            </w:r>
          </w:p>
        </w:tc>
      </w:tr>
      <w:tr w:rsidR="00BE64EE" w:rsidRPr="00820DF2" w:rsidTr="00B4490C">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2</w:t>
            </w:r>
          </w:p>
        </w:tc>
        <w:tc>
          <w:tcPr>
            <w:tcW w:w="7513"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Оказание помощи в разрешении конфликтных ситуаций</w:t>
            </w:r>
          </w:p>
        </w:tc>
        <w:tc>
          <w:tcPr>
            <w:tcW w:w="2835"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По запросу Администрации, педагогов и родителей </w:t>
            </w:r>
          </w:p>
        </w:tc>
        <w:tc>
          <w:tcPr>
            <w:tcW w:w="3402"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Педагог-психолог</w:t>
            </w:r>
          </w:p>
        </w:tc>
      </w:tr>
      <w:tr w:rsidR="00BE64EE" w:rsidRPr="00820DF2" w:rsidTr="00B4490C">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3</w:t>
            </w:r>
          </w:p>
        </w:tc>
        <w:tc>
          <w:tcPr>
            <w:tcW w:w="7513"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Психологическая  диагностика  и коррекция отклоняющегося поведения </w:t>
            </w:r>
          </w:p>
        </w:tc>
        <w:tc>
          <w:tcPr>
            <w:tcW w:w="2835"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 запросу Администрации, педагогов и родителей</w:t>
            </w:r>
          </w:p>
        </w:tc>
        <w:tc>
          <w:tcPr>
            <w:tcW w:w="3402"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r w:rsidR="00BE64EE" w:rsidRPr="00820DF2" w:rsidTr="00B4490C">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4</w:t>
            </w:r>
          </w:p>
        </w:tc>
        <w:tc>
          <w:tcPr>
            <w:tcW w:w="7513"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Цикл лекций по теме «Психология здоровья»</w:t>
            </w:r>
          </w:p>
          <w:p w:rsidR="00BE64EE" w:rsidRPr="00820DF2" w:rsidRDefault="00BE64EE" w:rsidP="00820DF2">
            <w:pPr>
              <w:tabs>
                <w:tab w:val="left" w:pos="9000"/>
              </w:tabs>
              <w:snapToGrid w:val="0"/>
              <w:spacing w:before="120"/>
              <w:ind w:right="355"/>
              <w:rPr>
                <w:sz w:val="28"/>
                <w:szCs w:val="28"/>
              </w:rPr>
            </w:pPr>
            <w:r w:rsidRPr="00820DF2">
              <w:rPr>
                <w:sz w:val="28"/>
                <w:szCs w:val="28"/>
              </w:rPr>
              <w:t>- Адаптация к 1-му классу</w:t>
            </w:r>
          </w:p>
          <w:p w:rsidR="00BE64EE" w:rsidRPr="00820DF2" w:rsidRDefault="00BE64EE" w:rsidP="00820DF2">
            <w:pPr>
              <w:tabs>
                <w:tab w:val="left" w:pos="9000"/>
              </w:tabs>
              <w:snapToGrid w:val="0"/>
              <w:spacing w:before="120"/>
              <w:ind w:right="355"/>
              <w:rPr>
                <w:sz w:val="28"/>
                <w:szCs w:val="28"/>
              </w:rPr>
            </w:pPr>
            <w:r w:rsidRPr="00820DF2">
              <w:rPr>
                <w:sz w:val="28"/>
                <w:szCs w:val="28"/>
              </w:rPr>
              <w:t>- Режим дня школьника</w:t>
            </w:r>
          </w:p>
          <w:p w:rsidR="00BE64EE" w:rsidRPr="00820DF2" w:rsidRDefault="00BE64EE" w:rsidP="00820DF2">
            <w:pPr>
              <w:tabs>
                <w:tab w:val="left" w:pos="9000"/>
              </w:tabs>
              <w:suppressAutoHyphens/>
              <w:spacing w:before="120"/>
              <w:ind w:right="355"/>
              <w:rPr>
                <w:sz w:val="28"/>
                <w:szCs w:val="28"/>
              </w:rPr>
            </w:pPr>
            <w:r w:rsidRPr="00820DF2">
              <w:rPr>
                <w:sz w:val="28"/>
                <w:szCs w:val="28"/>
              </w:rPr>
              <w:t>- Эмоции человека и здоровье</w:t>
            </w:r>
          </w:p>
          <w:p w:rsidR="00BE64EE" w:rsidRPr="00820DF2" w:rsidRDefault="00BE64EE" w:rsidP="00820DF2">
            <w:pPr>
              <w:tabs>
                <w:tab w:val="left" w:pos="9000"/>
              </w:tabs>
              <w:suppressAutoHyphens/>
              <w:spacing w:before="120"/>
              <w:ind w:right="355"/>
              <w:rPr>
                <w:sz w:val="28"/>
                <w:szCs w:val="28"/>
              </w:rPr>
            </w:pPr>
            <w:r w:rsidRPr="00820DF2">
              <w:rPr>
                <w:sz w:val="28"/>
                <w:szCs w:val="28"/>
              </w:rPr>
              <w:t>- Формирование индивидуального способа саморегуляции</w:t>
            </w:r>
          </w:p>
          <w:p w:rsidR="00BE64EE" w:rsidRPr="00820DF2" w:rsidRDefault="00BE64EE" w:rsidP="00820DF2">
            <w:pPr>
              <w:tabs>
                <w:tab w:val="left" w:pos="9000"/>
              </w:tabs>
              <w:suppressAutoHyphens/>
              <w:spacing w:before="120"/>
              <w:ind w:right="355"/>
              <w:rPr>
                <w:sz w:val="28"/>
                <w:szCs w:val="28"/>
              </w:rPr>
            </w:pPr>
            <w:r w:rsidRPr="00820DF2">
              <w:rPr>
                <w:sz w:val="28"/>
                <w:szCs w:val="28"/>
              </w:rPr>
              <w:t>- Духовно-нравственное здоровье человека и его взаимосвязь с другими компонентами здоровья.</w:t>
            </w:r>
          </w:p>
          <w:p w:rsidR="00BE64EE" w:rsidRPr="00820DF2" w:rsidRDefault="00BE64EE" w:rsidP="00820DF2">
            <w:pPr>
              <w:tabs>
                <w:tab w:val="left" w:pos="9000"/>
              </w:tabs>
              <w:suppressAutoHyphens/>
              <w:spacing w:before="120"/>
              <w:ind w:right="355"/>
              <w:rPr>
                <w:sz w:val="28"/>
                <w:szCs w:val="28"/>
              </w:rPr>
            </w:pPr>
            <w:r w:rsidRPr="00820DF2">
              <w:rPr>
                <w:sz w:val="28"/>
                <w:szCs w:val="28"/>
              </w:rPr>
              <w:t>- Отношение к себе, окружающим людям и здоровье.</w:t>
            </w:r>
          </w:p>
          <w:p w:rsidR="00BE64EE" w:rsidRPr="00820DF2" w:rsidRDefault="00BE64EE" w:rsidP="00820DF2">
            <w:pPr>
              <w:tabs>
                <w:tab w:val="left" w:pos="9000"/>
              </w:tabs>
              <w:suppressAutoHyphens/>
              <w:spacing w:before="120"/>
              <w:ind w:right="355"/>
              <w:rPr>
                <w:sz w:val="28"/>
                <w:szCs w:val="28"/>
              </w:rPr>
            </w:pPr>
            <w:r w:rsidRPr="00820DF2">
              <w:rPr>
                <w:sz w:val="28"/>
                <w:szCs w:val="28"/>
              </w:rPr>
              <w:lastRenderedPageBreak/>
              <w:t>- Кризисные состояния у детей младшего школьного возраста и пути их преодоления.</w:t>
            </w:r>
          </w:p>
          <w:p w:rsidR="00BE64EE" w:rsidRPr="00820DF2" w:rsidRDefault="00BE64EE" w:rsidP="00820DF2">
            <w:pPr>
              <w:tabs>
                <w:tab w:val="left" w:pos="9000"/>
              </w:tabs>
              <w:suppressAutoHyphens/>
              <w:spacing w:before="120"/>
              <w:ind w:right="355"/>
              <w:rPr>
                <w:sz w:val="28"/>
                <w:szCs w:val="28"/>
              </w:rPr>
            </w:pPr>
            <w:r w:rsidRPr="00820DF2">
              <w:rPr>
                <w:sz w:val="28"/>
                <w:szCs w:val="28"/>
              </w:rPr>
              <w:t>- Тренинг по разрешению конфликтных ситуаций в школе, в семье.</w:t>
            </w:r>
          </w:p>
          <w:p w:rsidR="00BE64EE" w:rsidRPr="00820DF2" w:rsidRDefault="00BE64EE" w:rsidP="00820DF2">
            <w:pPr>
              <w:tabs>
                <w:tab w:val="left" w:pos="9000"/>
              </w:tabs>
              <w:suppressAutoHyphens/>
              <w:spacing w:before="120"/>
              <w:ind w:right="355"/>
              <w:rPr>
                <w:sz w:val="28"/>
                <w:szCs w:val="28"/>
              </w:rPr>
            </w:pPr>
            <w:r w:rsidRPr="00820DF2">
              <w:rPr>
                <w:sz w:val="28"/>
                <w:szCs w:val="28"/>
              </w:rPr>
              <w:t>- Правила общения.</w:t>
            </w:r>
          </w:p>
        </w:tc>
        <w:tc>
          <w:tcPr>
            <w:tcW w:w="2835"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lastRenderedPageBreak/>
              <w:t>По графику родительских собраний</w:t>
            </w:r>
          </w:p>
        </w:tc>
        <w:tc>
          <w:tcPr>
            <w:tcW w:w="3402"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Педагог-психолог</w:t>
            </w:r>
          </w:p>
        </w:tc>
      </w:tr>
    </w:tbl>
    <w:p w:rsidR="00DB4F2D" w:rsidRDefault="00DB4F2D" w:rsidP="00820DF2">
      <w:pPr>
        <w:tabs>
          <w:tab w:val="left" w:pos="9000"/>
        </w:tabs>
        <w:spacing w:before="120"/>
        <w:ind w:left="1701" w:right="355"/>
        <w:jc w:val="center"/>
        <w:rPr>
          <w:b/>
          <w:bCs/>
          <w:sz w:val="28"/>
          <w:szCs w:val="28"/>
        </w:rPr>
      </w:pPr>
    </w:p>
    <w:p w:rsidR="00DB4F2D" w:rsidRPr="00820DF2" w:rsidRDefault="00BE64EE" w:rsidP="00820DF2">
      <w:pPr>
        <w:tabs>
          <w:tab w:val="left" w:pos="9000"/>
        </w:tabs>
        <w:spacing w:before="120"/>
        <w:ind w:left="1701" w:right="355"/>
        <w:jc w:val="center"/>
        <w:rPr>
          <w:b/>
          <w:bCs/>
          <w:sz w:val="28"/>
          <w:szCs w:val="28"/>
        </w:rPr>
      </w:pPr>
      <w:r w:rsidRPr="00820DF2">
        <w:rPr>
          <w:b/>
          <w:bCs/>
          <w:sz w:val="28"/>
          <w:szCs w:val="28"/>
        </w:rPr>
        <w:t>Социальное здоровье</w:t>
      </w:r>
    </w:p>
    <w:tbl>
      <w:tblPr>
        <w:tblW w:w="0" w:type="auto"/>
        <w:tblInd w:w="-106" w:type="dxa"/>
        <w:tblLayout w:type="fixed"/>
        <w:tblLook w:val="0000" w:firstRow="0" w:lastRow="0" w:firstColumn="0" w:lastColumn="0" w:noHBand="0" w:noVBand="0"/>
      </w:tblPr>
      <w:tblGrid>
        <w:gridCol w:w="781"/>
        <w:gridCol w:w="7513"/>
        <w:gridCol w:w="2977"/>
        <w:gridCol w:w="3260"/>
      </w:tblGrid>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w:t>
            </w:r>
          </w:p>
        </w:tc>
        <w:tc>
          <w:tcPr>
            <w:tcW w:w="7513"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Наименование мероприятий</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Сроки</w:t>
            </w:r>
          </w:p>
        </w:tc>
        <w:tc>
          <w:tcPr>
            <w:tcW w:w="3260"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Исполнитель</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w:t>
            </w:r>
          </w:p>
        </w:tc>
        <w:tc>
          <w:tcPr>
            <w:tcW w:w="7513"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Оказание адресной помощи обучающимся из семей, находящихся в трудной жизненной ситуации</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Постоянно </w:t>
            </w:r>
          </w:p>
        </w:tc>
        <w:tc>
          <w:tcPr>
            <w:tcW w:w="3260"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Социальный педагог</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2</w:t>
            </w:r>
          </w:p>
        </w:tc>
        <w:tc>
          <w:tcPr>
            <w:tcW w:w="7513"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Обеспечение бесплатным питанием различных социальных категорий обучающихся в школьной столовой</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Постоянно </w:t>
            </w:r>
          </w:p>
        </w:tc>
        <w:tc>
          <w:tcPr>
            <w:tcW w:w="3260"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3</w:t>
            </w:r>
          </w:p>
        </w:tc>
        <w:tc>
          <w:tcPr>
            <w:tcW w:w="7513"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Медико- социальное сопровождение обучающихся-инвалидов, обучающихся на дому</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Ежемесячно </w:t>
            </w:r>
          </w:p>
        </w:tc>
        <w:tc>
          <w:tcPr>
            <w:tcW w:w="3260"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4</w:t>
            </w:r>
          </w:p>
        </w:tc>
        <w:tc>
          <w:tcPr>
            <w:tcW w:w="7513"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Обследование обучающихся из семей, находящихся в трудной жизненной ситуации, с целью выявления негативного влияния и его устранения</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 раз в четверть</w:t>
            </w:r>
          </w:p>
        </w:tc>
        <w:tc>
          <w:tcPr>
            <w:tcW w:w="3260"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5</w:t>
            </w:r>
          </w:p>
        </w:tc>
        <w:tc>
          <w:tcPr>
            <w:tcW w:w="7513"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Выявление группы риска по социальной дезадаптации</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Постоянно</w:t>
            </w:r>
          </w:p>
        </w:tc>
        <w:tc>
          <w:tcPr>
            <w:tcW w:w="3260"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6</w:t>
            </w:r>
          </w:p>
        </w:tc>
        <w:tc>
          <w:tcPr>
            <w:tcW w:w="7513"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Помощь в разрешении конфликтных ситуаций, переживаемых обучающимися</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Постоянно</w:t>
            </w:r>
          </w:p>
        </w:tc>
        <w:tc>
          <w:tcPr>
            <w:tcW w:w="3260"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7</w:t>
            </w:r>
          </w:p>
        </w:tc>
        <w:tc>
          <w:tcPr>
            <w:tcW w:w="7513"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 xml:space="preserve">Меры по выявлению новых возможностей по </w:t>
            </w:r>
            <w:r w:rsidRPr="00820DF2">
              <w:rPr>
                <w:sz w:val="28"/>
                <w:szCs w:val="28"/>
              </w:rPr>
              <w:lastRenderedPageBreak/>
              <w:t>жизнеобеспечению обучающих из малоимущих семей</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lastRenderedPageBreak/>
              <w:t>Постоянно</w:t>
            </w:r>
          </w:p>
        </w:tc>
        <w:tc>
          <w:tcPr>
            <w:tcW w:w="3260"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bl>
    <w:p w:rsidR="000C1790" w:rsidRDefault="000C1790" w:rsidP="00820DF2">
      <w:pPr>
        <w:tabs>
          <w:tab w:val="left" w:pos="9000"/>
        </w:tabs>
        <w:spacing w:before="120"/>
        <w:ind w:left="1701" w:right="355"/>
        <w:jc w:val="center"/>
        <w:rPr>
          <w:b/>
          <w:bCs/>
          <w:sz w:val="28"/>
          <w:szCs w:val="28"/>
        </w:rPr>
      </w:pPr>
    </w:p>
    <w:p w:rsidR="00DB4F2D" w:rsidRPr="00820DF2" w:rsidRDefault="00BE64EE" w:rsidP="00820DF2">
      <w:pPr>
        <w:tabs>
          <w:tab w:val="left" w:pos="9000"/>
        </w:tabs>
        <w:spacing w:before="120"/>
        <w:ind w:left="1701" w:right="355"/>
        <w:jc w:val="center"/>
        <w:rPr>
          <w:b/>
          <w:bCs/>
          <w:sz w:val="28"/>
          <w:szCs w:val="28"/>
        </w:rPr>
      </w:pPr>
      <w:r w:rsidRPr="00820DF2">
        <w:rPr>
          <w:b/>
          <w:bCs/>
          <w:sz w:val="28"/>
          <w:szCs w:val="28"/>
        </w:rPr>
        <w:t>Физкультурно-спортивная деятельность</w:t>
      </w:r>
    </w:p>
    <w:tbl>
      <w:tblPr>
        <w:tblW w:w="14531" w:type="dxa"/>
        <w:tblInd w:w="-106" w:type="dxa"/>
        <w:tblLayout w:type="fixed"/>
        <w:tblLook w:val="0000" w:firstRow="0" w:lastRow="0" w:firstColumn="0" w:lastColumn="0" w:noHBand="0" w:noVBand="0"/>
      </w:tblPr>
      <w:tblGrid>
        <w:gridCol w:w="764"/>
        <w:gridCol w:w="9732"/>
        <w:gridCol w:w="4035"/>
      </w:tblGrid>
      <w:tr w:rsidR="00BE64EE" w:rsidRPr="00820DF2" w:rsidTr="00960714">
        <w:tc>
          <w:tcPr>
            <w:tcW w:w="76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w:t>
            </w:r>
          </w:p>
        </w:tc>
        <w:tc>
          <w:tcPr>
            <w:tcW w:w="9732"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Наименование мероприятий</w:t>
            </w:r>
          </w:p>
        </w:tc>
        <w:tc>
          <w:tcPr>
            <w:tcW w:w="4035"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Ответственный</w:t>
            </w:r>
          </w:p>
        </w:tc>
      </w:tr>
      <w:tr w:rsidR="00BE64EE" w:rsidRPr="00820DF2" w:rsidTr="00960714">
        <w:tc>
          <w:tcPr>
            <w:tcW w:w="76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w:t>
            </w:r>
          </w:p>
        </w:tc>
        <w:tc>
          <w:tcPr>
            <w:tcW w:w="9732"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Организация урока физической культуры с учётом мониторинга уровня физического здоровья и индивидуальных особенностей обучающихся</w:t>
            </w:r>
          </w:p>
        </w:tc>
        <w:tc>
          <w:tcPr>
            <w:tcW w:w="4035"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Учителя физкультуры</w:t>
            </w:r>
          </w:p>
        </w:tc>
      </w:tr>
      <w:tr w:rsidR="00BE64EE" w:rsidRPr="00820DF2" w:rsidTr="00960714">
        <w:tc>
          <w:tcPr>
            <w:tcW w:w="76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2</w:t>
            </w:r>
          </w:p>
        </w:tc>
        <w:tc>
          <w:tcPr>
            <w:tcW w:w="9732"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Методическая консультация «Методика проведения гимнастики до занятий, игр на переменах и способы внедрения утренней гимнастики в быт каждого обучающегося»</w:t>
            </w:r>
          </w:p>
        </w:tc>
        <w:tc>
          <w:tcPr>
            <w:tcW w:w="4035"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Учителя физкультуры</w:t>
            </w:r>
          </w:p>
        </w:tc>
      </w:tr>
      <w:tr w:rsidR="00BE64EE" w:rsidRPr="00820DF2" w:rsidTr="00960714">
        <w:tc>
          <w:tcPr>
            <w:tcW w:w="76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3</w:t>
            </w:r>
          </w:p>
        </w:tc>
        <w:tc>
          <w:tcPr>
            <w:tcW w:w="9732"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Выпуск информационных бюллетеней спортивных событий школы</w:t>
            </w:r>
          </w:p>
        </w:tc>
        <w:tc>
          <w:tcPr>
            <w:tcW w:w="4035"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Учителя физкультуры</w:t>
            </w:r>
          </w:p>
        </w:tc>
      </w:tr>
      <w:tr w:rsidR="00BE64EE" w:rsidRPr="00820DF2" w:rsidTr="00960714">
        <w:tc>
          <w:tcPr>
            <w:tcW w:w="76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4</w:t>
            </w:r>
          </w:p>
        </w:tc>
        <w:tc>
          <w:tcPr>
            <w:tcW w:w="9732"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Подбор методической литературы спортивно-оздоровительной тематики для классных руководителей</w:t>
            </w:r>
          </w:p>
        </w:tc>
        <w:tc>
          <w:tcPr>
            <w:tcW w:w="4035"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Библиотекарь</w:t>
            </w:r>
          </w:p>
        </w:tc>
      </w:tr>
      <w:tr w:rsidR="00BE64EE" w:rsidRPr="00820DF2" w:rsidTr="00960714">
        <w:tc>
          <w:tcPr>
            <w:tcW w:w="76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5</w:t>
            </w:r>
          </w:p>
        </w:tc>
        <w:tc>
          <w:tcPr>
            <w:tcW w:w="9732"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Организация и проведение бесед и лекций по классам на темы здорового образа жизни</w:t>
            </w:r>
          </w:p>
        </w:tc>
        <w:tc>
          <w:tcPr>
            <w:tcW w:w="4035"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Педагог-организатор</w:t>
            </w:r>
          </w:p>
        </w:tc>
      </w:tr>
    </w:tbl>
    <w:p w:rsidR="00BE64EE" w:rsidRPr="00820DF2" w:rsidRDefault="00BE64EE" w:rsidP="00820DF2">
      <w:pPr>
        <w:tabs>
          <w:tab w:val="left" w:pos="9000"/>
        </w:tabs>
        <w:spacing w:before="120"/>
        <w:ind w:left="1701" w:right="355"/>
        <w:rPr>
          <w:sz w:val="28"/>
          <w:szCs w:val="28"/>
        </w:rPr>
      </w:pPr>
    </w:p>
    <w:p w:rsidR="00BE64EE" w:rsidRPr="00820DF2" w:rsidRDefault="00BE64EE" w:rsidP="00820DF2">
      <w:pPr>
        <w:tabs>
          <w:tab w:val="left" w:pos="9000"/>
        </w:tabs>
        <w:spacing w:before="120"/>
        <w:ind w:left="1701" w:right="355"/>
        <w:jc w:val="center"/>
        <w:rPr>
          <w:b/>
          <w:bCs/>
          <w:sz w:val="28"/>
          <w:szCs w:val="28"/>
        </w:rPr>
      </w:pPr>
      <w:r w:rsidRPr="00A56817">
        <w:rPr>
          <w:b/>
          <w:bCs/>
          <w:i/>
          <w:sz w:val="28"/>
          <w:szCs w:val="28"/>
        </w:rPr>
        <w:t>План традиционно-массовых мероприятий</w:t>
      </w:r>
    </w:p>
    <w:tbl>
      <w:tblPr>
        <w:tblW w:w="14444" w:type="dxa"/>
        <w:tblInd w:w="-106" w:type="dxa"/>
        <w:tblLayout w:type="fixed"/>
        <w:tblLook w:val="0000" w:firstRow="0" w:lastRow="0" w:firstColumn="0" w:lastColumn="0" w:noHBand="0" w:noVBand="0"/>
      </w:tblPr>
      <w:tblGrid>
        <w:gridCol w:w="781"/>
        <w:gridCol w:w="7375"/>
        <w:gridCol w:w="2340"/>
        <w:gridCol w:w="3948"/>
      </w:tblGrid>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w:t>
            </w:r>
          </w:p>
        </w:tc>
        <w:tc>
          <w:tcPr>
            <w:tcW w:w="7375"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Наименование мероприятий</w:t>
            </w:r>
          </w:p>
        </w:tc>
        <w:tc>
          <w:tcPr>
            <w:tcW w:w="23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Сроки</w:t>
            </w:r>
          </w:p>
        </w:tc>
        <w:tc>
          <w:tcPr>
            <w:tcW w:w="3948"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Ответственный</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w:t>
            </w:r>
          </w:p>
        </w:tc>
        <w:tc>
          <w:tcPr>
            <w:tcW w:w="7375"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Осенний день здоровья</w:t>
            </w:r>
          </w:p>
        </w:tc>
        <w:tc>
          <w:tcPr>
            <w:tcW w:w="23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Сентябрь </w:t>
            </w:r>
          </w:p>
        </w:tc>
        <w:tc>
          <w:tcPr>
            <w:tcW w:w="3948"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Учителя физической культуры</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2</w:t>
            </w:r>
          </w:p>
        </w:tc>
        <w:tc>
          <w:tcPr>
            <w:tcW w:w="7375"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Семейно-лыжная эстафета, посвящённая памяти воинов-афганцев и Дню защитника Отечества</w:t>
            </w:r>
          </w:p>
        </w:tc>
        <w:tc>
          <w:tcPr>
            <w:tcW w:w="23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Февраль </w:t>
            </w:r>
          </w:p>
        </w:tc>
        <w:tc>
          <w:tcPr>
            <w:tcW w:w="3948"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Педагог-организатор спортивно-массовых мероприятий по месту </w:t>
            </w:r>
            <w:r w:rsidRPr="00820DF2">
              <w:rPr>
                <w:sz w:val="28"/>
                <w:szCs w:val="28"/>
              </w:rPr>
              <w:lastRenderedPageBreak/>
              <w:t>жительства</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lastRenderedPageBreak/>
              <w:t>3</w:t>
            </w:r>
          </w:p>
        </w:tc>
        <w:tc>
          <w:tcPr>
            <w:tcW w:w="7375"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Работа спортивных секций и участие в соревнованиях</w:t>
            </w:r>
          </w:p>
        </w:tc>
        <w:tc>
          <w:tcPr>
            <w:tcW w:w="23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 графику работы секций</w:t>
            </w:r>
          </w:p>
        </w:tc>
        <w:tc>
          <w:tcPr>
            <w:tcW w:w="3948"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Руководители секций</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4</w:t>
            </w:r>
          </w:p>
        </w:tc>
        <w:tc>
          <w:tcPr>
            <w:tcW w:w="7375"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Внеурочная деятельность</w:t>
            </w:r>
          </w:p>
        </w:tc>
        <w:tc>
          <w:tcPr>
            <w:tcW w:w="23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 расписанию</w:t>
            </w:r>
          </w:p>
        </w:tc>
        <w:tc>
          <w:tcPr>
            <w:tcW w:w="3948"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Педагоги </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5</w:t>
            </w:r>
          </w:p>
        </w:tc>
        <w:tc>
          <w:tcPr>
            <w:tcW w:w="7375"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Массовые спортивно-оздоровительные мероприятия по всем видам спорта</w:t>
            </w:r>
          </w:p>
        </w:tc>
        <w:tc>
          <w:tcPr>
            <w:tcW w:w="23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В течение учебного года</w:t>
            </w:r>
          </w:p>
        </w:tc>
        <w:tc>
          <w:tcPr>
            <w:tcW w:w="3948"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Руководители секций</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6</w:t>
            </w:r>
          </w:p>
        </w:tc>
        <w:tc>
          <w:tcPr>
            <w:tcW w:w="7375"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Участие в Спартакиаде</w:t>
            </w:r>
          </w:p>
        </w:tc>
        <w:tc>
          <w:tcPr>
            <w:tcW w:w="23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 проведения соревнований</w:t>
            </w:r>
          </w:p>
        </w:tc>
        <w:tc>
          <w:tcPr>
            <w:tcW w:w="3948"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Учителя физической культуры</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7</w:t>
            </w:r>
          </w:p>
        </w:tc>
        <w:tc>
          <w:tcPr>
            <w:tcW w:w="7375"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both"/>
              <w:rPr>
                <w:sz w:val="28"/>
                <w:szCs w:val="28"/>
              </w:rPr>
            </w:pPr>
            <w:r w:rsidRPr="00820DF2">
              <w:rPr>
                <w:sz w:val="28"/>
                <w:szCs w:val="28"/>
              </w:rPr>
              <w:t>Фестиваль ГТО</w:t>
            </w:r>
          </w:p>
        </w:tc>
        <w:tc>
          <w:tcPr>
            <w:tcW w:w="234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июнь</w:t>
            </w:r>
          </w:p>
        </w:tc>
        <w:tc>
          <w:tcPr>
            <w:tcW w:w="3948"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Учителя физической культуры</w:t>
            </w:r>
          </w:p>
        </w:tc>
      </w:tr>
    </w:tbl>
    <w:p w:rsidR="000C1790" w:rsidRDefault="000C1790" w:rsidP="00820DF2">
      <w:pPr>
        <w:tabs>
          <w:tab w:val="left" w:pos="9000"/>
        </w:tabs>
        <w:spacing w:before="120"/>
        <w:ind w:left="1701" w:right="355"/>
        <w:jc w:val="center"/>
        <w:rPr>
          <w:b/>
          <w:bCs/>
          <w:sz w:val="28"/>
          <w:szCs w:val="28"/>
        </w:rPr>
      </w:pPr>
    </w:p>
    <w:p w:rsidR="00DB4F2D" w:rsidRPr="00820DF2" w:rsidRDefault="00BE64EE" w:rsidP="00820DF2">
      <w:pPr>
        <w:tabs>
          <w:tab w:val="left" w:pos="9000"/>
        </w:tabs>
        <w:spacing w:before="120"/>
        <w:ind w:left="1701" w:right="355"/>
        <w:jc w:val="center"/>
        <w:rPr>
          <w:b/>
          <w:bCs/>
          <w:sz w:val="28"/>
          <w:szCs w:val="28"/>
        </w:rPr>
      </w:pPr>
      <w:r w:rsidRPr="00820DF2">
        <w:rPr>
          <w:b/>
          <w:bCs/>
          <w:sz w:val="28"/>
          <w:szCs w:val="28"/>
        </w:rPr>
        <w:t>Валеологическое просвещение педколлектива</w:t>
      </w:r>
    </w:p>
    <w:tbl>
      <w:tblPr>
        <w:tblW w:w="14531" w:type="dxa"/>
        <w:tblInd w:w="-106" w:type="dxa"/>
        <w:tblLayout w:type="fixed"/>
        <w:tblLook w:val="0000" w:firstRow="0" w:lastRow="0" w:firstColumn="0" w:lastColumn="0" w:noHBand="0" w:noVBand="0"/>
      </w:tblPr>
      <w:tblGrid>
        <w:gridCol w:w="781"/>
        <w:gridCol w:w="9781"/>
        <w:gridCol w:w="3969"/>
      </w:tblGrid>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w:t>
            </w:r>
          </w:p>
        </w:tc>
        <w:tc>
          <w:tcPr>
            <w:tcW w:w="9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Наименование мероприятий</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Ответственный</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w:t>
            </w:r>
          </w:p>
        </w:tc>
        <w:tc>
          <w:tcPr>
            <w:tcW w:w="9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Цикл лекций по саморегуляции:</w:t>
            </w:r>
          </w:p>
          <w:p w:rsidR="00BE64EE" w:rsidRPr="00820DF2" w:rsidRDefault="00BE64EE" w:rsidP="00820DF2">
            <w:pPr>
              <w:tabs>
                <w:tab w:val="left" w:pos="9000"/>
              </w:tabs>
              <w:suppressAutoHyphens/>
              <w:spacing w:before="120"/>
              <w:ind w:right="355"/>
              <w:rPr>
                <w:sz w:val="28"/>
                <w:szCs w:val="28"/>
              </w:rPr>
            </w:pPr>
            <w:r w:rsidRPr="00820DF2">
              <w:rPr>
                <w:sz w:val="28"/>
                <w:szCs w:val="28"/>
              </w:rPr>
              <w:t>- Здоровый учитель – залог психологического комфорта на уроке</w:t>
            </w:r>
          </w:p>
          <w:p w:rsidR="00BE64EE" w:rsidRPr="00820DF2" w:rsidRDefault="00BE64EE" w:rsidP="00820DF2">
            <w:pPr>
              <w:tabs>
                <w:tab w:val="left" w:pos="9000"/>
              </w:tabs>
              <w:suppressAutoHyphens/>
              <w:spacing w:before="120"/>
              <w:ind w:right="355"/>
              <w:rPr>
                <w:sz w:val="28"/>
                <w:szCs w:val="28"/>
              </w:rPr>
            </w:pPr>
            <w:r w:rsidRPr="00820DF2">
              <w:rPr>
                <w:sz w:val="28"/>
                <w:szCs w:val="28"/>
              </w:rPr>
              <w:t>- Взаимосвязь здоровья учителя и здоровья обучающихся</w:t>
            </w:r>
          </w:p>
          <w:p w:rsidR="00BE64EE" w:rsidRPr="00820DF2" w:rsidRDefault="00BE64EE" w:rsidP="00820DF2">
            <w:pPr>
              <w:tabs>
                <w:tab w:val="left" w:pos="9000"/>
              </w:tabs>
              <w:suppressAutoHyphens/>
              <w:spacing w:before="120"/>
              <w:ind w:right="355"/>
              <w:rPr>
                <w:sz w:val="28"/>
                <w:szCs w:val="28"/>
              </w:rPr>
            </w:pPr>
            <w:r w:rsidRPr="00820DF2">
              <w:rPr>
                <w:sz w:val="28"/>
                <w:szCs w:val="28"/>
              </w:rPr>
              <w:t>- Психологические аспекты профессионально-педагогического общения</w:t>
            </w:r>
          </w:p>
          <w:p w:rsidR="00BE64EE" w:rsidRPr="00820DF2" w:rsidRDefault="00BE64EE" w:rsidP="00820DF2">
            <w:pPr>
              <w:tabs>
                <w:tab w:val="left" w:pos="9000"/>
              </w:tabs>
              <w:suppressAutoHyphens/>
              <w:spacing w:before="120"/>
              <w:ind w:right="355"/>
              <w:rPr>
                <w:sz w:val="28"/>
                <w:szCs w:val="28"/>
              </w:rPr>
            </w:pPr>
            <w:r w:rsidRPr="00820DF2">
              <w:rPr>
                <w:sz w:val="28"/>
                <w:szCs w:val="28"/>
              </w:rPr>
              <w:t>- Гуманистический стиль общения учителя как фактор здоровья обучающихся</w:t>
            </w:r>
          </w:p>
          <w:p w:rsidR="00BE64EE" w:rsidRPr="00820DF2" w:rsidRDefault="00BE64EE" w:rsidP="00820DF2">
            <w:pPr>
              <w:tabs>
                <w:tab w:val="left" w:pos="9000"/>
              </w:tabs>
              <w:suppressAutoHyphens/>
              <w:spacing w:before="120"/>
              <w:ind w:right="355"/>
              <w:rPr>
                <w:sz w:val="28"/>
                <w:szCs w:val="28"/>
              </w:rPr>
            </w:pPr>
            <w:r w:rsidRPr="00820DF2">
              <w:rPr>
                <w:sz w:val="28"/>
                <w:szCs w:val="28"/>
              </w:rPr>
              <w:t>- Регуляция психического состояния и саморегуляция</w:t>
            </w:r>
          </w:p>
          <w:p w:rsidR="00BE64EE" w:rsidRPr="00820DF2" w:rsidRDefault="00BE64EE" w:rsidP="00820DF2">
            <w:pPr>
              <w:tabs>
                <w:tab w:val="left" w:pos="9000"/>
              </w:tabs>
              <w:suppressAutoHyphens/>
              <w:spacing w:before="120"/>
              <w:ind w:right="355"/>
              <w:rPr>
                <w:sz w:val="28"/>
                <w:szCs w:val="28"/>
              </w:rPr>
            </w:pPr>
            <w:r w:rsidRPr="00820DF2">
              <w:rPr>
                <w:sz w:val="28"/>
                <w:szCs w:val="28"/>
              </w:rPr>
              <w:lastRenderedPageBreak/>
              <w:t>- Управление своей работоспособностью</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lastRenderedPageBreak/>
              <w:t xml:space="preserve">Педагог-психолог </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lastRenderedPageBreak/>
              <w:t>2</w:t>
            </w:r>
          </w:p>
        </w:tc>
        <w:tc>
          <w:tcPr>
            <w:tcW w:w="9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Тренинговые занятия по профессиональному выгорания.</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Педагог-психолог</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3</w:t>
            </w:r>
          </w:p>
        </w:tc>
        <w:tc>
          <w:tcPr>
            <w:tcW w:w="9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Психологическое консультирование по вопросам эффективного педагогического воздействия на детей с отклоняющимся поведением и детей с ОВЗ</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Педагог-психолог</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4</w:t>
            </w:r>
          </w:p>
        </w:tc>
        <w:tc>
          <w:tcPr>
            <w:tcW w:w="9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Знакомство с новинками методической литературы по вопросам здоровья</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Библиотекарь </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5</w:t>
            </w:r>
          </w:p>
        </w:tc>
        <w:tc>
          <w:tcPr>
            <w:tcW w:w="9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Проведение методических консультаций:</w:t>
            </w:r>
          </w:p>
          <w:p w:rsidR="00BE64EE" w:rsidRPr="00820DF2" w:rsidRDefault="00BE64EE" w:rsidP="00820DF2">
            <w:pPr>
              <w:tabs>
                <w:tab w:val="left" w:pos="9000"/>
              </w:tabs>
              <w:suppressAutoHyphens/>
              <w:spacing w:before="120"/>
              <w:ind w:right="355"/>
              <w:rPr>
                <w:sz w:val="28"/>
                <w:szCs w:val="28"/>
              </w:rPr>
            </w:pPr>
            <w:r w:rsidRPr="00820DF2">
              <w:rPr>
                <w:sz w:val="28"/>
                <w:szCs w:val="28"/>
              </w:rPr>
              <w:t xml:space="preserve">- Методика проведения физкультминуток </w:t>
            </w:r>
          </w:p>
          <w:p w:rsidR="00BE64EE" w:rsidRPr="00820DF2" w:rsidRDefault="00BE64EE" w:rsidP="00820DF2">
            <w:pPr>
              <w:tabs>
                <w:tab w:val="left" w:pos="9000"/>
              </w:tabs>
              <w:suppressAutoHyphens/>
              <w:spacing w:before="120"/>
              <w:ind w:right="355"/>
              <w:rPr>
                <w:sz w:val="28"/>
                <w:szCs w:val="28"/>
              </w:rPr>
            </w:pPr>
            <w:r w:rsidRPr="00820DF2">
              <w:rPr>
                <w:sz w:val="28"/>
                <w:szCs w:val="28"/>
              </w:rPr>
              <w:t>- Методика и организация домашних заданий в соответствии с гигиеническими требованиями</w:t>
            </w:r>
          </w:p>
          <w:p w:rsidR="00BE64EE" w:rsidRPr="00820DF2" w:rsidRDefault="00BE64EE" w:rsidP="00820DF2">
            <w:pPr>
              <w:tabs>
                <w:tab w:val="left" w:pos="9000"/>
              </w:tabs>
              <w:suppressAutoHyphens/>
              <w:spacing w:before="120"/>
              <w:ind w:right="355"/>
              <w:rPr>
                <w:sz w:val="28"/>
                <w:szCs w:val="28"/>
              </w:rPr>
            </w:pPr>
            <w:r w:rsidRPr="00820DF2">
              <w:rPr>
                <w:sz w:val="28"/>
                <w:szCs w:val="28"/>
              </w:rPr>
              <w:t>- Требования к режиму работы группы продлённого дня</w:t>
            </w:r>
          </w:p>
          <w:p w:rsidR="00BE64EE" w:rsidRPr="00820DF2" w:rsidRDefault="00BE64EE" w:rsidP="00820DF2">
            <w:pPr>
              <w:tabs>
                <w:tab w:val="left" w:pos="9000"/>
              </w:tabs>
              <w:suppressAutoHyphens/>
              <w:spacing w:before="120"/>
              <w:ind w:right="355"/>
              <w:rPr>
                <w:sz w:val="28"/>
                <w:szCs w:val="28"/>
              </w:rPr>
            </w:pPr>
            <w:r w:rsidRPr="00820DF2">
              <w:rPr>
                <w:sz w:val="28"/>
                <w:szCs w:val="28"/>
              </w:rPr>
              <w:t>- Физические упражнения и игры в группах продлённого дня</w:t>
            </w:r>
          </w:p>
          <w:p w:rsidR="00BE64EE" w:rsidRPr="00820DF2" w:rsidRDefault="00BE64EE" w:rsidP="00820DF2">
            <w:pPr>
              <w:tabs>
                <w:tab w:val="left" w:pos="9000"/>
              </w:tabs>
              <w:suppressAutoHyphens/>
              <w:spacing w:before="120"/>
              <w:ind w:right="355"/>
              <w:rPr>
                <w:sz w:val="28"/>
                <w:szCs w:val="28"/>
              </w:rPr>
            </w:pPr>
            <w:r w:rsidRPr="00820DF2">
              <w:rPr>
                <w:sz w:val="28"/>
                <w:szCs w:val="28"/>
              </w:rPr>
              <w:t>- Физические упражнения и игры в группах продлённого дня</w:t>
            </w:r>
          </w:p>
          <w:p w:rsidR="00BE64EE" w:rsidRPr="00820DF2" w:rsidRDefault="00BE64EE" w:rsidP="00820DF2">
            <w:pPr>
              <w:tabs>
                <w:tab w:val="left" w:pos="9000"/>
              </w:tabs>
              <w:suppressAutoHyphens/>
              <w:spacing w:before="120"/>
              <w:ind w:right="355"/>
              <w:rPr>
                <w:sz w:val="28"/>
                <w:szCs w:val="28"/>
              </w:rPr>
            </w:pPr>
            <w:r w:rsidRPr="00820DF2">
              <w:rPr>
                <w:sz w:val="28"/>
                <w:szCs w:val="28"/>
              </w:rPr>
              <w:t>- Физкультминутки во время выполнения домашних заданий</w:t>
            </w:r>
          </w:p>
          <w:p w:rsidR="00BE64EE" w:rsidRPr="00820DF2" w:rsidRDefault="00BE64EE" w:rsidP="00820DF2">
            <w:pPr>
              <w:tabs>
                <w:tab w:val="left" w:pos="9000"/>
              </w:tabs>
              <w:suppressAutoHyphens/>
              <w:spacing w:before="120"/>
              <w:ind w:right="355"/>
              <w:rPr>
                <w:sz w:val="28"/>
                <w:szCs w:val="28"/>
              </w:rPr>
            </w:pPr>
            <w:r w:rsidRPr="00820DF2">
              <w:rPr>
                <w:sz w:val="28"/>
                <w:szCs w:val="28"/>
              </w:rPr>
              <w:t>- Физические упражнения и игры в часы отдыха</w:t>
            </w:r>
          </w:p>
          <w:p w:rsidR="00BE64EE" w:rsidRPr="00820DF2" w:rsidRDefault="00BE64EE" w:rsidP="00820DF2">
            <w:pPr>
              <w:tabs>
                <w:tab w:val="left" w:pos="9000"/>
              </w:tabs>
              <w:suppressAutoHyphens/>
              <w:spacing w:before="120"/>
              <w:ind w:right="355"/>
              <w:rPr>
                <w:sz w:val="28"/>
                <w:szCs w:val="28"/>
              </w:rPr>
            </w:pPr>
            <w:r w:rsidRPr="00820DF2">
              <w:rPr>
                <w:sz w:val="28"/>
                <w:szCs w:val="28"/>
              </w:rPr>
              <w:t xml:space="preserve">- Занятия в группах корригирующей гимнастики </w:t>
            </w:r>
          </w:p>
          <w:p w:rsidR="00BE64EE" w:rsidRPr="00820DF2" w:rsidRDefault="00BE64EE" w:rsidP="00820DF2">
            <w:pPr>
              <w:tabs>
                <w:tab w:val="left" w:pos="9000"/>
              </w:tabs>
              <w:suppressAutoHyphens/>
              <w:spacing w:before="120"/>
              <w:ind w:right="355"/>
              <w:rPr>
                <w:sz w:val="28"/>
                <w:szCs w:val="28"/>
              </w:rPr>
            </w:pPr>
            <w:r w:rsidRPr="00820DF2">
              <w:rPr>
                <w:sz w:val="28"/>
                <w:szCs w:val="28"/>
              </w:rPr>
              <w:t>- Занятия в спортивных секциях</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bl>
    <w:p w:rsidR="0094240D" w:rsidRDefault="0094240D" w:rsidP="00820DF2">
      <w:pPr>
        <w:tabs>
          <w:tab w:val="left" w:pos="9000"/>
        </w:tabs>
        <w:spacing w:before="120"/>
        <w:ind w:left="1701" w:right="355"/>
        <w:jc w:val="center"/>
        <w:rPr>
          <w:b/>
          <w:bCs/>
          <w:sz w:val="28"/>
          <w:szCs w:val="28"/>
        </w:rPr>
      </w:pPr>
    </w:p>
    <w:p w:rsidR="00BE64EE" w:rsidRPr="00820DF2" w:rsidRDefault="00BE64EE" w:rsidP="00820DF2">
      <w:pPr>
        <w:tabs>
          <w:tab w:val="left" w:pos="9000"/>
        </w:tabs>
        <w:spacing w:before="120"/>
        <w:ind w:left="1701" w:right="355"/>
        <w:jc w:val="center"/>
        <w:rPr>
          <w:b/>
          <w:bCs/>
          <w:sz w:val="28"/>
          <w:szCs w:val="28"/>
        </w:rPr>
      </w:pPr>
      <w:r w:rsidRPr="00820DF2">
        <w:rPr>
          <w:b/>
          <w:bCs/>
          <w:sz w:val="28"/>
          <w:szCs w:val="28"/>
        </w:rPr>
        <w:t>Охрана труда и здоровья участников образовательного процесса</w:t>
      </w:r>
    </w:p>
    <w:tbl>
      <w:tblPr>
        <w:tblW w:w="14531" w:type="dxa"/>
        <w:tblInd w:w="-106" w:type="dxa"/>
        <w:tblLayout w:type="fixed"/>
        <w:tblLook w:val="0000" w:firstRow="0" w:lastRow="0" w:firstColumn="0" w:lastColumn="0" w:noHBand="0" w:noVBand="0"/>
      </w:tblPr>
      <w:tblGrid>
        <w:gridCol w:w="781"/>
        <w:gridCol w:w="6804"/>
        <w:gridCol w:w="2977"/>
        <w:gridCol w:w="3969"/>
      </w:tblGrid>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Наименование мероприятий</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Сроки</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Ответственный</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lastRenderedPageBreak/>
              <w:t>1</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Соответствие режима работы школы Уставу школы и гигиеническим требованиям</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Постоянно </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Администрация школы</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2</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Проведение паспортизации учебных кабинетов</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 графику</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Администрация школы</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3</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Разработка и пересмотр инструкций по охране труда работников и обучающихся</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 раз в 5 лет</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Заместитель директора по ОТ</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4</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Своевременное проведение инструктажа по технике безопасности обучающихся, педагогов</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 раз в 6 месяцев</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Заместитель директора по ОТ</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5</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Соблюдение достаточной освещённости искусственным светом всех учебных комнат</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Постоянно</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Заместитель директора по АХЧ</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6</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Обеспечение оптимального воздушно-теплового режима</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Постоянно</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Заместитель директора по АХЧ</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7</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Обеспечение кабинетов повышенной опасности медицинскими аптечками</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Ежегодно </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Заместитель директора по АХЧ</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8</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Осуществление образовательного процесса с учётом специфики курса основ безопасности жизнедеятельности</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Постоянно</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Учителя</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9</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Использование ТСО с соблюдением правил их эксплуатации</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Постоянно</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Учителя</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10</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Введение в обязательном порядке физкультминутки в ходе уроков </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Постоянно</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Учителя</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11</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Выполнение требований к организации питания обучающихся</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Постоянно</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Администрация школы</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lastRenderedPageBreak/>
              <w:t>12</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Организация инструктивно-методических занятий с педагогами по методике проведения занятий с детьми по Правилам дорожного движения</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Ежегодно </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Заместитель директора по ОТ</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13</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Организация изучения Правил дорожного движения с детьми согласно программе</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Постоянно</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Классные руководители</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14</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Проведение встреч с работниками ГИБДД</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Постоянно</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Администрация школы</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15</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Оформление уголка по безопасности дорожного движения</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Ежегодно</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16</w:t>
            </w:r>
          </w:p>
        </w:tc>
        <w:tc>
          <w:tcPr>
            <w:tcW w:w="6804"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Обсуждение на родительских собраниях вопросов по профилактике ДДТТ</w:t>
            </w:r>
          </w:p>
        </w:tc>
        <w:tc>
          <w:tcPr>
            <w:tcW w:w="2977"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Постоянно</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Классные руководители</w:t>
            </w:r>
          </w:p>
        </w:tc>
      </w:tr>
    </w:tbl>
    <w:p w:rsidR="00BE64EE" w:rsidRPr="00820DF2" w:rsidRDefault="00BE64EE" w:rsidP="00820DF2">
      <w:pPr>
        <w:tabs>
          <w:tab w:val="left" w:pos="9000"/>
        </w:tabs>
        <w:spacing w:before="120"/>
        <w:ind w:right="355"/>
        <w:jc w:val="center"/>
        <w:rPr>
          <w:b/>
          <w:bCs/>
          <w:sz w:val="28"/>
          <w:szCs w:val="28"/>
        </w:rPr>
      </w:pPr>
      <w:r w:rsidRPr="00820DF2">
        <w:rPr>
          <w:b/>
          <w:bCs/>
          <w:sz w:val="28"/>
          <w:szCs w:val="28"/>
        </w:rPr>
        <w:t>Пропаганда здорового образа жизни</w:t>
      </w:r>
    </w:p>
    <w:p w:rsidR="00BE64EE" w:rsidRPr="00820DF2" w:rsidRDefault="00BE64EE" w:rsidP="00820DF2">
      <w:pPr>
        <w:tabs>
          <w:tab w:val="left" w:pos="9000"/>
        </w:tabs>
        <w:spacing w:before="120"/>
        <w:ind w:left="1701" w:right="355"/>
        <w:jc w:val="center"/>
        <w:rPr>
          <w:b/>
          <w:bCs/>
          <w:sz w:val="28"/>
          <w:szCs w:val="28"/>
        </w:rPr>
      </w:pPr>
      <w:r w:rsidRPr="00820DF2">
        <w:rPr>
          <w:b/>
          <w:bCs/>
          <w:sz w:val="28"/>
          <w:szCs w:val="28"/>
        </w:rPr>
        <w:t>Организация постоянно действующего лектория по плану</w:t>
      </w:r>
    </w:p>
    <w:tbl>
      <w:tblPr>
        <w:tblW w:w="0" w:type="auto"/>
        <w:tblInd w:w="-106" w:type="dxa"/>
        <w:tblLayout w:type="fixed"/>
        <w:tblLook w:val="0000" w:firstRow="0" w:lastRow="0" w:firstColumn="0" w:lastColumn="0" w:noHBand="0" w:noVBand="0"/>
      </w:tblPr>
      <w:tblGrid>
        <w:gridCol w:w="781"/>
        <w:gridCol w:w="9781"/>
        <w:gridCol w:w="3969"/>
      </w:tblGrid>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w:t>
            </w:r>
          </w:p>
        </w:tc>
        <w:tc>
          <w:tcPr>
            <w:tcW w:w="9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Тема лекции</w:t>
            </w:r>
          </w:p>
        </w:tc>
        <w:tc>
          <w:tcPr>
            <w:tcW w:w="3969" w:type="dxa"/>
            <w:tcBorders>
              <w:top w:val="single" w:sz="4" w:space="0" w:color="000000"/>
              <w:left w:val="single" w:sz="4" w:space="0" w:color="000000"/>
              <w:bottom w:val="single" w:sz="4" w:space="0" w:color="000000"/>
              <w:right w:val="single" w:sz="4" w:space="0" w:color="auto"/>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Сроки</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w:t>
            </w:r>
          </w:p>
        </w:tc>
        <w:tc>
          <w:tcPr>
            <w:tcW w:w="9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uppressAutoHyphens/>
              <w:snapToGrid w:val="0"/>
              <w:spacing w:before="120"/>
              <w:ind w:right="355"/>
              <w:rPr>
                <w:sz w:val="28"/>
                <w:szCs w:val="28"/>
              </w:rPr>
            </w:pPr>
            <w:r w:rsidRPr="00820DF2">
              <w:rPr>
                <w:sz w:val="28"/>
                <w:szCs w:val="28"/>
              </w:rPr>
              <w:t xml:space="preserve">Значение режима питания  </w:t>
            </w:r>
          </w:p>
        </w:tc>
        <w:tc>
          <w:tcPr>
            <w:tcW w:w="3969" w:type="dxa"/>
            <w:tcBorders>
              <w:top w:val="single" w:sz="4" w:space="0" w:color="000000"/>
              <w:left w:val="single" w:sz="4" w:space="0" w:color="000000"/>
              <w:bottom w:val="single" w:sz="4" w:space="0" w:color="000000"/>
              <w:right w:val="single" w:sz="4" w:space="0" w:color="auto"/>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Сентябрь </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2</w:t>
            </w:r>
          </w:p>
        </w:tc>
        <w:tc>
          <w:tcPr>
            <w:tcW w:w="9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uppressAutoHyphens/>
              <w:snapToGrid w:val="0"/>
              <w:spacing w:before="120"/>
              <w:ind w:right="355"/>
              <w:rPr>
                <w:sz w:val="28"/>
                <w:szCs w:val="28"/>
              </w:rPr>
            </w:pPr>
            <w:r w:rsidRPr="00820DF2">
              <w:rPr>
                <w:sz w:val="28"/>
                <w:szCs w:val="28"/>
              </w:rPr>
              <w:t>Возрастные особенности детей. Организация труда и отдыха в семье.</w:t>
            </w:r>
          </w:p>
          <w:p w:rsidR="00BE64EE" w:rsidRPr="00820DF2" w:rsidRDefault="00BE64EE" w:rsidP="00820DF2">
            <w:pPr>
              <w:tabs>
                <w:tab w:val="left" w:pos="9000"/>
              </w:tabs>
              <w:suppressAutoHyphens/>
              <w:spacing w:before="120"/>
              <w:ind w:right="355"/>
              <w:rPr>
                <w:sz w:val="28"/>
                <w:szCs w:val="28"/>
              </w:rPr>
            </w:pPr>
            <w:r w:rsidRPr="00820DF2">
              <w:rPr>
                <w:sz w:val="28"/>
                <w:szCs w:val="28"/>
              </w:rPr>
              <w:t>Укрепление здоровья, предупреждение утомляемости, инфекционных заболеваний у подростков. Профилактика детского травматизма</w:t>
            </w:r>
          </w:p>
          <w:p w:rsidR="00BE64EE" w:rsidRPr="00820DF2" w:rsidRDefault="00BE64EE" w:rsidP="00820DF2">
            <w:pPr>
              <w:tabs>
                <w:tab w:val="left" w:pos="9000"/>
              </w:tabs>
              <w:suppressAutoHyphens/>
              <w:spacing w:before="120"/>
              <w:ind w:right="355"/>
              <w:rPr>
                <w:sz w:val="28"/>
                <w:szCs w:val="28"/>
              </w:rPr>
            </w:pPr>
            <w:r w:rsidRPr="00820DF2">
              <w:rPr>
                <w:sz w:val="28"/>
                <w:szCs w:val="28"/>
              </w:rPr>
              <w:t>Возрастные и психологические особенности школьников</w:t>
            </w:r>
          </w:p>
        </w:tc>
        <w:tc>
          <w:tcPr>
            <w:tcW w:w="3969" w:type="dxa"/>
            <w:tcBorders>
              <w:top w:val="single" w:sz="4" w:space="0" w:color="000000"/>
              <w:left w:val="single" w:sz="4" w:space="0" w:color="000000"/>
              <w:bottom w:val="single" w:sz="4" w:space="0" w:color="000000"/>
              <w:right w:val="single" w:sz="4" w:space="0" w:color="auto"/>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Октябрь </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3</w:t>
            </w:r>
          </w:p>
        </w:tc>
        <w:tc>
          <w:tcPr>
            <w:tcW w:w="9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uppressAutoHyphens/>
              <w:snapToGrid w:val="0"/>
              <w:spacing w:before="120"/>
              <w:ind w:right="355"/>
              <w:rPr>
                <w:sz w:val="28"/>
                <w:szCs w:val="28"/>
              </w:rPr>
            </w:pPr>
            <w:r w:rsidRPr="00820DF2">
              <w:rPr>
                <w:sz w:val="28"/>
                <w:szCs w:val="28"/>
              </w:rPr>
              <w:t xml:space="preserve">Режим дня. Организация свободного времени </w:t>
            </w:r>
          </w:p>
        </w:tc>
        <w:tc>
          <w:tcPr>
            <w:tcW w:w="3969" w:type="dxa"/>
            <w:tcBorders>
              <w:top w:val="single" w:sz="4" w:space="0" w:color="000000"/>
              <w:left w:val="single" w:sz="4" w:space="0" w:color="000000"/>
              <w:bottom w:val="single" w:sz="4" w:space="0" w:color="000000"/>
              <w:right w:val="single" w:sz="4" w:space="0" w:color="auto"/>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Ноябрь </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4</w:t>
            </w:r>
          </w:p>
        </w:tc>
        <w:tc>
          <w:tcPr>
            <w:tcW w:w="9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uppressAutoHyphens/>
              <w:snapToGrid w:val="0"/>
              <w:spacing w:before="120"/>
              <w:ind w:right="355"/>
              <w:rPr>
                <w:sz w:val="28"/>
                <w:szCs w:val="28"/>
              </w:rPr>
            </w:pPr>
            <w:r w:rsidRPr="00820DF2">
              <w:rPr>
                <w:sz w:val="28"/>
                <w:szCs w:val="28"/>
              </w:rPr>
              <w:t>Закаливание. Профилактика простудных и инфекционных заболеваний</w:t>
            </w:r>
          </w:p>
          <w:p w:rsidR="00BE64EE" w:rsidRPr="00820DF2" w:rsidRDefault="00BE64EE" w:rsidP="00820DF2">
            <w:pPr>
              <w:tabs>
                <w:tab w:val="left" w:pos="9000"/>
              </w:tabs>
              <w:suppressAutoHyphens/>
              <w:spacing w:before="120"/>
              <w:ind w:right="355"/>
              <w:rPr>
                <w:sz w:val="28"/>
                <w:szCs w:val="28"/>
              </w:rPr>
            </w:pPr>
            <w:r w:rsidRPr="00820DF2">
              <w:rPr>
                <w:sz w:val="28"/>
                <w:szCs w:val="28"/>
              </w:rPr>
              <w:lastRenderedPageBreak/>
              <w:t>Физическое воспитание обучающихся</w:t>
            </w:r>
          </w:p>
          <w:p w:rsidR="00BE64EE" w:rsidRPr="00820DF2" w:rsidRDefault="00BE64EE" w:rsidP="00820DF2">
            <w:pPr>
              <w:tabs>
                <w:tab w:val="left" w:pos="9000"/>
              </w:tabs>
              <w:suppressAutoHyphens/>
              <w:spacing w:before="120"/>
              <w:ind w:right="355"/>
              <w:rPr>
                <w:sz w:val="28"/>
                <w:szCs w:val="28"/>
              </w:rPr>
            </w:pPr>
            <w:r w:rsidRPr="00820DF2">
              <w:rPr>
                <w:sz w:val="28"/>
                <w:szCs w:val="28"/>
              </w:rPr>
              <w:t xml:space="preserve">Закаливание. Профилактика простудных и инфекционных заболеваний </w:t>
            </w:r>
          </w:p>
        </w:tc>
        <w:tc>
          <w:tcPr>
            <w:tcW w:w="3969" w:type="dxa"/>
            <w:tcBorders>
              <w:top w:val="single" w:sz="4" w:space="0" w:color="000000"/>
              <w:left w:val="single" w:sz="4" w:space="0" w:color="000000"/>
              <w:bottom w:val="single" w:sz="4" w:space="0" w:color="000000"/>
              <w:right w:val="single" w:sz="4" w:space="0" w:color="auto"/>
            </w:tcBorders>
          </w:tcPr>
          <w:p w:rsidR="00BE64EE" w:rsidRPr="00820DF2" w:rsidRDefault="00BE64EE" w:rsidP="00820DF2">
            <w:pPr>
              <w:tabs>
                <w:tab w:val="left" w:pos="9000"/>
              </w:tabs>
              <w:snapToGrid w:val="0"/>
              <w:spacing w:before="120"/>
              <w:ind w:right="355"/>
              <w:rPr>
                <w:sz w:val="28"/>
                <w:szCs w:val="28"/>
              </w:rPr>
            </w:pPr>
            <w:r w:rsidRPr="00820DF2">
              <w:rPr>
                <w:sz w:val="28"/>
                <w:szCs w:val="28"/>
              </w:rPr>
              <w:lastRenderedPageBreak/>
              <w:t xml:space="preserve">Декабрь </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lastRenderedPageBreak/>
              <w:t>5</w:t>
            </w:r>
          </w:p>
        </w:tc>
        <w:tc>
          <w:tcPr>
            <w:tcW w:w="9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uppressAutoHyphens/>
              <w:snapToGrid w:val="0"/>
              <w:spacing w:before="120"/>
              <w:ind w:right="355"/>
              <w:rPr>
                <w:sz w:val="28"/>
                <w:szCs w:val="28"/>
              </w:rPr>
            </w:pPr>
            <w:r w:rsidRPr="00820DF2">
              <w:rPr>
                <w:sz w:val="28"/>
                <w:szCs w:val="28"/>
              </w:rPr>
              <w:t xml:space="preserve">Соблюдение правил личной и общественной гигиены. </w:t>
            </w:r>
          </w:p>
        </w:tc>
        <w:tc>
          <w:tcPr>
            <w:tcW w:w="3969" w:type="dxa"/>
            <w:tcBorders>
              <w:top w:val="single" w:sz="4" w:space="0" w:color="000000"/>
              <w:left w:val="single" w:sz="4" w:space="0" w:color="000000"/>
              <w:bottom w:val="single" w:sz="4" w:space="0" w:color="000000"/>
              <w:right w:val="single" w:sz="4" w:space="0" w:color="auto"/>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Январь </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6</w:t>
            </w:r>
          </w:p>
        </w:tc>
        <w:tc>
          <w:tcPr>
            <w:tcW w:w="9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uppressAutoHyphens/>
              <w:snapToGrid w:val="0"/>
              <w:spacing w:before="120"/>
              <w:ind w:right="355"/>
              <w:rPr>
                <w:sz w:val="28"/>
                <w:szCs w:val="28"/>
              </w:rPr>
            </w:pPr>
            <w:r w:rsidRPr="00820DF2">
              <w:rPr>
                <w:sz w:val="28"/>
                <w:szCs w:val="28"/>
              </w:rPr>
              <w:t xml:space="preserve">Физкультура и спорт. Значение занятий спортом для здоровья детей. </w:t>
            </w:r>
          </w:p>
          <w:p w:rsidR="00BE64EE" w:rsidRPr="00820DF2" w:rsidRDefault="00BE64EE" w:rsidP="00820DF2">
            <w:pPr>
              <w:tabs>
                <w:tab w:val="left" w:pos="9000"/>
              </w:tabs>
              <w:suppressAutoHyphens/>
              <w:spacing w:before="120"/>
              <w:ind w:right="355"/>
              <w:rPr>
                <w:sz w:val="28"/>
                <w:szCs w:val="28"/>
              </w:rPr>
            </w:pPr>
            <w:r w:rsidRPr="00820DF2">
              <w:rPr>
                <w:sz w:val="28"/>
                <w:szCs w:val="28"/>
              </w:rPr>
              <w:t>Здоровье и выбор профессии.</w:t>
            </w:r>
          </w:p>
        </w:tc>
        <w:tc>
          <w:tcPr>
            <w:tcW w:w="3969" w:type="dxa"/>
            <w:tcBorders>
              <w:top w:val="single" w:sz="4" w:space="0" w:color="000000"/>
              <w:left w:val="single" w:sz="4" w:space="0" w:color="000000"/>
              <w:bottom w:val="single" w:sz="4" w:space="0" w:color="000000"/>
              <w:right w:val="single" w:sz="4" w:space="0" w:color="auto"/>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Февраль </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7</w:t>
            </w:r>
          </w:p>
        </w:tc>
        <w:tc>
          <w:tcPr>
            <w:tcW w:w="9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uppressAutoHyphens/>
              <w:snapToGrid w:val="0"/>
              <w:spacing w:before="120"/>
              <w:ind w:right="355"/>
              <w:rPr>
                <w:sz w:val="28"/>
                <w:szCs w:val="28"/>
              </w:rPr>
            </w:pPr>
            <w:r w:rsidRPr="00820DF2">
              <w:rPr>
                <w:sz w:val="28"/>
                <w:szCs w:val="28"/>
              </w:rPr>
              <w:t xml:space="preserve">Роль родителей в выработке правильной осанки у обучающихся </w:t>
            </w:r>
          </w:p>
          <w:p w:rsidR="00BE64EE" w:rsidRPr="00820DF2" w:rsidRDefault="00BE64EE" w:rsidP="00820DF2">
            <w:pPr>
              <w:tabs>
                <w:tab w:val="left" w:pos="9000"/>
              </w:tabs>
              <w:suppressAutoHyphens/>
              <w:spacing w:before="120"/>
              <w:ind w:right="355"/>
              <w:rPr>
                <w:sz w:val="28"/>
                <w:szCs w:val="28"/>
              </w:rPr>
            </w:pPr>
            <w:r w:rsidRPr="00820DF2">
              <w:rPr>
                <w:sz w:val="28"/>
                <w:szCs w:val="28"/>
              </w:rPr>
              <w:t xml:space="preserve">Алкоголь – его отрицательное влияние на воспитание детей. О вреде курения. </w:t>
            </w:r>
          </w:p>
          <w:p w:rsidR="00BE64EE" w:rsidRPr="00820DF2" w:rsidRDefault="00BE64EE" w:rsidP="00820DF2">
            <w:pPr>
              <w:tabs>
                <w:tab w:val="left" w:pos="9000"/>
              </w:tabs>
              <w:suppressAutoHyphens/>
              <w:spacing w:before="120"/>
              <w:ind w:right="355"/>
              <w:rPr>
                <w:sz w:val="28"/>
                <w:szCs w:val="28"/>
              </w:rPr>
            </w:pPr>
            <w:r w:rsidRPr="00820DF2">
              <w:rPr>
                <w:sz w:val="28"/>
                <w:szCs w:val="28"/>
              </w:rPr>
              <w:t xml:space="preserve">Возрастные особенности детей, и их учёт в семейном воспитании. </w:t>
            </w:r>
          </w:p>
        </w:tc>
        <w:tc>
          <w:tcPr>
            <w:tcW w:w="3969" w:type="dxa"/>
            <w:tcBorders>
              <w:top w:val="single" w:sz="4" w:space="0" w:color="000000"/>
              <w:left w:val="single" w:sz="4" w:space="0" w:color="000000"/>
              <w:bottom w:val="single" w:sz="4" w:space="0" w:color="000000"/>
              <w:right w:val="single" w:sz="4" w:space="0" w:color="auto"/>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Март </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8</w:t>
            </w:r>
          </w:p>
        </w:tc>
        <w:tc>
          <w:tcPr>
            <w:tcW w:w="9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uppressAutoHyphens/>
              <w:snapToGrid w:val="0"/>
              <w:spacing w:before="120"/>
              <w:ind w:right="355"/>
              <w:rPr>
                <w:sz w:val="28"/>
                <w:szCs w:val="28"/>
              </w:rPr>
            </w:pPr>
            <w:r w:rsidRPr="00820DF2">
              <w:rPr>
                <w:sz w:val="28"/>
                <w:szCs w:val="28"/>
              </w:rPr>
              <w:t xml:space="preserve">Здоровый образ жизни и его составляющие.  </w:t>
            </w:r>
          </w:p>
        </w:tc>
        <w:tc>
          <w:tcPr>
            <w:tcW w:w="3969" w:type="dxa"/>
            <w:tcBorders>
              <w:top w:val="single" w:sz="4" w:space="0" w:color="000000"/>
              <w:left w:val="single" w:sz="4" w:space="0" w:color="000000"/>
              <w:bottom w:val="single" w:sz="4" w:space="0" w:color="000000"/>
              <w:right w:val="single" w:sz="4" w:space="0" w:color="auto"/>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Апрель </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9</w:t>
            </w:r>
          </w:p>
        </w:tc>
        <w:tc>
          <w:tcPr>
            <w:tcW w:w="9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uppressAutoHyphens/>
              <w:snapToGrid w:val="0"/>
              <w:spacing w:before="120"/>
              <w:ind w:right="355"/>
              <w:rPr>
                <w:sz w:val="28"/>
                <w:szCs w:val="28"/>
              </w:rPr>
            </w:pPr>
            <w:r w:rsidRPr="00820DF2">
              <w:rPr>
                <w:sz w:val="28"/>
                <w:szCs w:val="28"/>
              </w:rPr>
              <w:t xml:space="preserve">Организация труда и отдыха в период летних каникул  </w:t>
            </w:r>
          </w:p>
        </w:tc>
        <w:tc>
          <w:tcPr>
            <w:tcW w:w="3969" w:type="dxa"/>
            <w:tcBorders>
              <w:top w:val="single" w:sz="4" w:space="0" w:color="000000"/>
              <w:left w:val="single" w:sz="4" w:space="0" w:color="000000"/>
              <w:bottom w:val="single" w:sz="4" w:space="0" w:color="000000"/>
              <w:right w:val="single" w:sz="4" w:space="0" w:color="auto"/>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Май </w:t>
            </w:r>
          </w:p>
        </w:tc>
      </w:tr>
    </w:tbl>
    <w:p w:rsidR="00BE64EE" w:rsidRPr="00820DF2" w:rsidRDefault="00BE64EE" w:rsidP="00820DF2">
      <w:pPr>
        <w:tabs>
          <w:tab w:val="left" w:pos="9000"/>
        </w:tabs>
        <w:spacing w:before="120"/>
        <w:ind w:right="355"/>
        <w:jc w:val="center"/>
        <w:rPr>
          <w:b/>
          <w:bCs/>
          <w:sz w:val="28"/>
          <w:szCs w:val="28"/>
        </w:rPr>
      </w:pPr>
    </w:p>
    <w:p w:rsidR="00BE64EE" w:rsidRPr="00820DF2" w:rsidRDefault="00BE64EE" w:rsidP="00DB1147">
      <w:pPr>
        <w:tabs>
          <w:tab w:val="left" w:pos="9000"/>
        </w:tabs>
        <w:spacing w:before="120"/>
        <w:ind w:right="355"/>
        <w:jc w:val="center"/>
        <w:rPr>
          <w:sz w:val="28"/>
          <w:szCs w:val="28"/>
        </w:rPr>
      </w:pPr>
      <w:r w:rsidRPr="00820DF2">
        <w:rPr>
          <w:b/>
          <w:bCs/>
          <w:sz w:val="28"/>
          <w:szCs w:val="28"/>
        </w:rPr>
        <w:t>Материально-техническая база</w:t>
      </w:r>
    </w:p>
    <w:tbl>
      <w:tblPr>
        <w:tblW w:w="0" w:type="auto"/>
        <w:tblInd w:w="-106" w:type="dxa"/>
        <w:tblLayout w:type="fixed"/>
        <w:tblLook w:val="0000" w:firstRow="0" w:lastRow="0" w:firstColumn="0" w:lastColumn="0" w:noHBand="0" w:noVBand="0"/>
      </w:tblPr>
      <w:tblGrid>
        <w:gridCol w:w="781"/>
        <w:gridCol w:w="7230"/>
        <w:gridCol w:w="2551"/>
        <w:gridCol w:w="3969"/>
      </w:tblGrid>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w:t>
            </w:r>
          </w:p>
        </w:tc>
        <w:tc>
          <w:tcPr>
            <w:tcW w:w="723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Наименование мероприятий</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Сроки</w:t>
            </w:r>
          </w:p>
        </w:tc>
        <w:tc>
          <w:tcPr>
            <w:tcW w:w="3969" w:type="dxa"/>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jc w:val="center"/>
              <w:rPr>
                <w:b/>
                <w:sz w:val="28"/>
                <w:szCs w:val="28"/>
              </w:rPr>
            </w:pPr>
            <w:r w:rsidRPr="00820DF2">
              <w:rPr>
                <w:b/>
                <w:sz w:val="28"/>
                <w:szCs w:val="28"/>
              </w:rPr>
              <w:t>Исполнитель</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1</w:t>
            </w:r>
          </w:p>
        </w:tc>
        <w:tc>
          <w:tcPr>
            <w:tcW w:w="723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Оборудование логопедического кабинета</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Ежегодно </w:t>
            </w:r>
          </w:p>
        </w:tc>
        <w:tc>
          <w:tcPr>
            <w:tcW w:w="3969" w:type="dxa"/>
            <w:vMerge w:val="restart"/>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Заместитель директора по АХЧ</w:t>
            </w: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2</w:t>
            </w:r>
          </w:p>
        </w:tc>
        <w:tc>
          <w:tcPr>
            <w:tcW w:w="723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Оборудование кабинета психолога</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Ежегодно</w:t>
            </w:r>
          </w:p>
        </w:tc>
        <w:tc>
          <w:tcPr>
            <w:tcW w:w="3969" w:type="dxa"/>
            <w:vMerge/>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3</w:t>
            </w:r>
          </w:p>
        </w:tc>
        <w:tc>
          <w:tcPr>
            <w:tcW w:w="723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Оборудование кабинета дефектолога</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Ежегодно</w:t>
            </w:r>
          </w:p>
        </w:tc>
        <w:tc>
          <w:tcPr>
            <w:tcW w:w="3969" w:type="dxa"/>
            <w:vMerge/>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4</w:t>
            </w:r>
          </w:p>
        </w:tc>
        <w:tc>
          <w:tcPr>
            <w:tcW w:w="723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Оборудование спортивного зала</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Ежегодно</w:t>
            </w:r>
          </w:p>
        </w:tc>
        <w:tc>
          <w:tcPr>
            <w:tcW w:w="3969" w:type="dxa"/>
            <w:vMerge/>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5</w:t>
            </w:r>
          </w:p>
        </w:tc>
        <w:tc>
          <w:tcPr>
            <w:tcW w:w="723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Оборудование тренажёрного зала</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Ежегодно</w:t>
            </w:r>
          </w:p>
        </w:tc>
        <w:tc>
          <w:tcPr>
            <w:tcW w:w="3969" w:type="dxa"/>
            <w:vMerge/>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DB4F2D" w:rsidP="00820DF2">
            <w:pPr>
              <w:tabs>
                <w:tab w:val="left" w:pos="9000"/>
              </w:tabs>
              <w:snapToGrid w:val="0"/>
              <w:spacing w:before="120"/>
              <w:ind w:right="355"/>
              <w:rPr>
                <w:sz w:val="28"/>
                <w:szCs w:val="28"/>
              </w:rPr>
            </w:pPr>
            <w:r>
              <w:rPr>
                <w:sz w:val="28"/>
                <w:szCs w:val="28"/>
              </w:rPr>
              <w:t>6</w:t>
            </w:r>
          </w:p>
        </w:tc>
        <w:tc>
          <w:tcPr>
            <w:tcW w:w="723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Оборудование кабинета социального педагога</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Ежегодно </w:t>
            </w:r>
          </w:p>
        </w:tc>
        <w:tc>
          <w:tcPr>
            <w:tcW w:w="3969" w:type="dxa"/>
            <w:vMerge/>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DB4F2D" w:rsidP="00820DF2">
            <w:pPr>
              <w:tabs>
                <w:tab w:val="left" w:pos="9000"/>
              </w:tabs>
              <w:snapToGrid w:val="0"/>
              <w:spacing w:before="120"/>
              <w:ind w:right="355"/>
              <w:rPr>
                <w:sz w:val="28"/>
                <w:szCs w:val="28"/>
              </w:rPr>
            </w:pPr>
            <w:r>
              <w:rPr>
                <w:sz w:val="28"/>
                <w:szCs w:val="28"/>
              </w:rPr>
              <w:lastRenderedPageBreak/>
              <w:t>7</w:t>
            </w:r>
          </w:p>
        </w:tc>
        <w:tc>
          <w:tcPr>
            <w:tcW w:w="723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Обеспечение школьного медицинского кабинета необходимым оборудованием и медикаментами</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Ежегодно </w:t>
            </w:r>
          </w:p>
        </w:tc>
        <w:tc>
          <w:tcPr>
            <w:tcW w:w="3969" w:type="dxa"/>
            <w:vMerge/>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DB4F2D" w:rsidP="00820DF2">
            <w:pPr>
              <w:tabs>
                <w:tab w:val="left" w:pos="9000"/>
              </w:tabs>
              <w:snapToGrid w:val="0"/>
              <w:spacing w:before="120"/>
              <w:ind w:right="355"/>
              <w:rPr>
                <w:sz w:val="28"/>
                <w:szCs w:val="28"/>
              </w:rPr>
            </w:pPr>
            <w:r>
              <w:rPr>
                <w:sz w:val="28"/>
                <w:szCs w:val="28"/>
              </w:rPr>
              <w:lastRenderedPageBreak/>
              <w:t>8</w:t>
            </w:r>
          </w:p>
        </w:tc>
        <w:tc>
          <w:tcPr>
            <w:tcW w:w="723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Ремонт туалетных комнат</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Ежегодно  </w:t>
            </w:r>
          </w:p>
        </w:tc>
        <w:tc>
          <w:tcPr>
            <w:tcW w:w="3969" w:type="dxa"/>
            <w:vMerge/>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r w:rsidR="00BE64EE" w:rsidRPr="00820DF2" w:rsidTr="000C1790">
        <w:tc>
          <w:tcPr>
            <w:tcW w:w="781" w:type="dxa"/>
            <w:tcBorders>
              <w:top w:val="single" w:sz="4" w:space="0" w:color="000000"/>
              <w:left w:val="single" w:sz="4" w:space="0" w:color="000000"/>
              <w:bottom w:val="single" w:sz="4" w:space="0" w:color="000000"/>
            </w:tcBorders>
          </w:tcPr>
          <w:p w:rsidR="00BE64EE" w:rsidRPr="00820DF2" w:rsidRDefault="00DB4F2D" w:rsidP="00820DF2">
            <w:pPr>
              <w:tabs>
                <w:tab w:val="left" w:pos="9000"/>
              </w:tabs>
              <w:snapToGrid w:val="0"/>
              <w:spacing w:before="120"/>
              <w:ind w:right="355"/>
              <w:rPr>
                <w:sz w:val="28"/>
                <w:szCs w:val="28"/>
              </w:rPr>
            </w:pPr>
            <w:r>
              <w:rPr>
                <w:sz w:val="28"/>
                <w:szCs w:val="28"/>
              </w:rPr>
              <w:t>9</w:t>
            </w:r>
          </w:p>
        </w:tc>
        <w:tc>
          <w:tcPr>
            <w:tcW w:w="7230"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Ремонт медкабинета в соответствии с требованиями</w:t>
            </w:r>
          </w:p>
        </w:tc>
        <w:tc>
          <w:tcPr>
            <w:tcW w:w="2551" w:type="dxa"/>
            <w:tcBorders>
              <w:top w:val="single" w:sz="4" w:space="0" w:color="000000"/>
              <w:left w:val="single" w:sz="4" w:space="0" w:color="000000"/>
              <w:bottom w:val="single" w:sz="4" w:space="0" w:color="000000"/>
            </w:tcBorders>
          </w:tcPr>
          <w:p w:rsidR="00BE64EE" w:rsidRPr="00820DF2" w:rsidRDefault="00BE64EE" w:rsidP="00820DF2">
            <w:pPr>
              <w:tabs>
                <w:tab w:val="left" w:pos="9000"/>
              </w:tabs>
              <w:snapToGrid w:val="0"/>
              <w:spacing w:before="120"/>
              <w:ind w:right="355"/>
              <w:rPr>
                <w:sz w:val="28"/>
                <w:szCs w:val="28"/>
              </w:rPr>
            </w:pPr>
            <w:r w:rsidRPr="00820DF2">
              <w:rPr>
                <w:sz w:val="28"/>
                <w:szCs w:val="28"/>
              </w:rPr>
              <w:t xml:space="preserve">Ежегодно </w:t>
            </w:r>
          </w:p>
        </w:tc>
        <w:tc>
          <w:tcPr>
            <w:tcW w:w="3969" w:type="dxa"/>
            <w:vMerge/>
            <w:tcBorders>
              <w:top w:val="single" w:sz="4" w:space="0" w:color="000000"/>
              <w:left w:val="single" w:sz="4" w:space="0" w:color="000000"/>
              <w:bottom w:val="single" w:sz="4" w:space="0" w:color="000000"/>
              <w:right w:val="single" w:sz="4" w:space="0" w:color="000000"/>
            </w:tcBorders>
          </w:tcPr>
          <w:p w:rsidR="00BE64EE" w:rsidRPr="00820DF2" w:rsidRDefault="00BE64EE" w:rsidP="00820DF2">
            <w:pPr>
              <w:tabs>
                <w:tab w:val="left" w:pos="9000"/>
              </w:tabs>
              <w:snapToGrid w:val="0"/>
              <w:spacing w:before="120"/>
              <w:ind w:left="1701" w:right="355"/>
              <w:rPr>
                <w:sz w:val="28"/>
                <w:szCs w:val="28"/>
              </w:rPr>
            </w:pPr>
          </w:p>
        </w:tc>
      </w:tr>
    </w:tbl>
    <w:p w:rsidR="00BE64EE" w:rsidRPr="00820DF2" w:rsidRDefault="00BE64EE" w:rsidP="00820DF2">
      <w:pPr>
        <w:tabs>
          <w:tab w:val="left" w:pos="9000"/>
        </w:tabs>
        <w:spacing w:before="120"/>
        <w:ind w:left="1701" w:right="355"/>
        <w:jc w:val="both"/>
        <w:rPr>
          <w:b/>
          <w:bCs/>
          <w:sz w:val="28"/>
          <w:szCs w:val="28"/>
        </w:rPr>
      </w:pPr>
    </w:p>
    <w:p w:rsidR="00BE64EE" w:rsidRPr="00820DF2" w:rsidRDefault="00BE64EE" w:rsidP="00820DF2">
      <w:pPr>
        <w:tabs>
          <w:tab w:val="left" w:pos="9000"/>
        </w:tabs>
        <w:spacing w:before="120"/>
        <w:ind w:left="1701" w:right="355"/>
        <w:jc w:val="both"/>
        <w:rPr>
          <w:b/>
          <w:bCs/>
          <w:sz w:val="28"/>
          <w:szCs w:val="28"/>
        </w:rPr>
      </w:pPr>
    </w:p>
    <w:p w:rsidR="00BE64EE" w:rsidRPr="00820DF2" w:rsidRDefault="00BE64EE" w:rsidP="00820DF2">
      <w:pPr>
        <w:tabs>
          <w:tab w:val="left" w:pos="9000"/>
        </w:tabs>
        <w:spacing w:before="120"/>
        <w:ind w:right="355"/>
        <w:jc w:val="both"/>
        <w:rPr>
          <w:b/>
          <w:bCs/>
          <w:sz w:val="28"/>
          <w:szCs w:val="28"/>
        </w:rPr>
        <w:sectPr w:rsidR="00BE64EE" w:rsidRPr="00820DF2" w:rsidSect="00BD0397">
          <w:pgSz w:w="16838" w:h="11906" w:orient="landscape"/>
          <w:pgMar w:top="1701" w:right="1134" w:bottom="851" w:left="1134" w:header="720" w:footer="720" w:gutter="0"/>
          <w:cols w:space="720"/>
          <w:docGrid w:linePitch="360"/>
        </w:sectPr>
      </w:pPr>
    </w:p>
    <w:p w:rsidR="00BE64EE" w:rsidRPr="000C0BE0" w:rsidRDefault="00DB1147" w:rsidP="00DB1147">
      <w:pPr>
        <w:tabs>
          <w:tab w:val="left" w:pos="9000"/>
        </w:tabs>
        <w:autoSpaceDE w:val="0"/>
        <w:autoSpaceDN w:val="0"/>
        <w:adjustRightInd w:val="0"/>
        <w:spacing w:before="40" w:after="40"/>
        <w:ind w:left="1701" w:right="850"/>
        <w:jc w:val="both"/>
        <w:rPr>
          <w:color w:val="000000"/>
          <w:sz w:val="28"/>
          <w:szCs w:val="28"/>
        </w:rPr>
      </w:pPr>
      <w:r>
        <w:rPr>
          <w:b/>
          <w:bCs/>
          <w:color w:val="000000"/>
          <w:sz w:val="28"/>
          <w:szCs w:val="28"/>
        </w:rPr>
        <w:lastRenderedPageBreak/>
        <w:t>2.4.</w:t>
      </w:r>
      <w:r w:rsidR="00A2089D">
        <w:rPr>
          <w:b/>
          <w:bCs/>
          <w:color w:val="000000"/>
          <w:sz w:val="28"/>
          <w:szCs w:val="28"/>
        </w:rPr>
        <w:t>6</w:t>
      </w:r>
      <w:r>
        <w:rPr>
          <w:b/>
          <w:bCs/>
          <w:color w:val="000000"/>
          <w:sz w:val="28"/>
          <w:szCs w:val="28"/>
        </w:rPr>
        <w:t>. Основные ф</w:t>
      </w:r>
      <w:r w:rsidR="00BE64EE" w:rsidRPr="000C0BE0">
        <w:rPr>
          <w:b/>
          <w:bCs/>
          <w:color w:val="000000"/>
          <w:sz w:val="28"/>
          <w:szCs w:val="28"/>
        </w:rPr>
        <w:t xml:space="preserve">ормы </w:t>
      </w:r>
      <w:r>
        <w:rPr>
          <w:b/>
          <w:bCs/>
          <w:color w:val="000000"/>
          <w:sz w:val="28"/>
          <w:szCs w:val="28"/>
        </w:rPr>
        <w:t xml:space="preserve">и </w:t>
      </w:r>
      <w:r w:rsidR="00BE64EE" w:rsidRPr="000C0BE0">
        <w:rPr>
          <w:b/>
          <w:bCs/>
          <w:color w:val="000000"/>
          <w:sz w:val="28"/>
          <w:szCs w:val="28"/>
        </w:rPr>
        <w:t>методы</w:t>
      </w:r>
      <w:r>
        <w:rPr>
          <w:b/>
          <w:bCs/>
          <w:color w:val="000000"/>
          <w:sz w:val="28"/>
          <w:szCs w:val="28"/>
        </w:rPr>
        <w:t xml:space="preserve"> реализации программы</w:t>
      </w:r>
    </w:p>
    <w:p w:rsidR="00BE64EE" w:rsidRPr="000C0BE0" w:rsidRDefault="00BE64EE" w:rsidP="000C0BE0">
      <w:pPr>
        <w:tabs>
          <w:tab w:val="left" w:pos="9000"/>
        </w:tabs>
        <w:autoSpaceDE w:val="0"/>
        <w:autoSpaceDN w:val="0"/>
        <w:adjustRightInd w:val="0"/>
        <w:spacing w:before="40" w:after="40"/>
        <w:ind w:left="1701" w:right="850"/>
        <w:jc w:val="both"/>
        <w:rPr>
          <w:color w:val="000000"/>
          <w:sz w:val="28"/>
          <w:szCs w:val="28"/>
        </w:rPr>
      </w:pPr>
      <w:r w:rsidRPr="000C0BE0">
        <w:rPr>
          <w:color w:val="000000"/>
          <w:sz w:val="28"/>
          <w:szCs w:val="28"/>
        </w:rPr>
        <w:t xml:space="preserve">1) анкетирование, тестирование обучающихся, родителей и учителей, мониторинговое обследование функциональной готовности (уровень физического развития и физической подготовленности) учащихся к условиям образовательной среды и освоению ООП (содержанию). </w:t>
      </w:r>
    </w:p>
    <w:p w:rsidR="00BE64EE" w:rsidRPr="000C0BE0" w:rsidRDefault="00BE64EE" w:rsidP="000C0BE0">
      <w:pPr>
        <w:tabs>
          <w:tab w:val="left" w:pos="9000"/>
        </w:tabs>
        <w:autoSpaceDE w:val="0"/>
        <w:autoSpaceDN w:val="0"/>
        <w:adjustRightInd w:val="0"/>
        <w:spacing w:before="40" w:after="40"/>
        <w:ind w:left="1701" w:right="850"/>
        <w:jc w:val="both"/>
        <w:rPr>
          <w:color w:val="000000"/>
          <w:sz w:val="28"/>
          <w:szCs w:val="28"/>
        </w:rPr>
      </w:pPr>
      <w:r w:rsidRPr="000C0BE0">
        <w:rPr>
          <w:color w:val="000000"/>
          <w:sz w:val="28"/>
          <w:szCs w:val="28"/>
        </w:rPr>
        <w:t xml:space="preserve">2) мониторинг гигиенических условий реализации основной образовательной программы начального общего образования: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требований к воздушно-тепловому режиму;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требований к водоснабжению и канализации;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требований к естественному, искусственному освещению и инсоляции;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требований к расстановке мебели, организации учебного места и учебным доскам;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требований к организации учебной деятельности;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требования к учебным и книжным изданиям, компьютерным средствам обучения;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требования к организации питания;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требований к организации медицинского обеспечения. </w:t>
      </w:r>
    </w:p>
    <w:p w:rsidR="00BE64EE" w:rsidRPr="000C0BE0" w:rsidRDefault="00BE64EE" w:rsidP="000C0BE0">
      <w:pPr>
        <w:tabs>
          <w:tab w:val="left" w:pos="9000"/>
        </w:tabs>
        <w:autoSpaceDE w:val="0"/>
        <w:autoSpaceDN w:val="0"/>
        <w:adjustRightInd w:val="0"/>
        <w:spacing w:before="40" w:after="40"/>
        <w:ind w:left="1701" w:right="850"/>
        <w:jc w:val="both"/>
        <w:rPr>
          <w:color w:val="000000"/>
          <w:sz w:val="28"/>
          <w:szCs w:val="28"/>
        </w:rPr>
      </w:pPr>
      <w:r w:rsidRPr="000C0BE0">
        <w:rPr>
          <w:color w:val="000000"/>
          <w:sz w:val="28"/>
          <w:szCs w:val="28"/>
        </w:rPr>
        <w:t>3) педагогические советы, советы школы, методические совещания с социальными партнерами школы, социологические опросы по проблемам необходимости и организации работы по формированию культуры здорового и безопа</w:t>
      </w:r>
      <w:r w:rsidR="00A14C50" w:rsidRPr="000C0BE0">
        <w:rPr>
          <w:color w:val="000000"/>
          <w:sz w:val="28"/>
          <w:szCs w:val="28"/>
        </w:rPr>
        <w:t>сного образа жизни обучающихся;</w:t>
      </w:r>
    </w:p>
    <w:p w:rsidR="00BE64EE" w:rsidRPr="000C0BE0" w:rsidRDefault="00BE64EE" w:rsidP="000C0BE0">
      <w:pPr>
        <w:tabs>
          <w:tab w:val="left" w:pos="9000"/>
        </w:tabs>
        <w:autoSpaceDE w:val="0"/>
        <w:autoSpaceDN w:val="0"/>
        <w:adjustRightInd w:val="0"/>
        <w:spacing w:before="40" w:after="40"/>
        <w:ind w:left="1701" w:right="850"/>
        <w:jc w:val="both"/>
        <w:rPr>
          <w:color w:val="000000"/>
          <w:sz w:val="28"/>
          <w:szCs w:val="28"/>
        </w:rPr>
      </w:pPr>
      <w:r w:rsidRPr="000C0BE0">
        <w:rPr>
          <w:color w:val="000000"/>
          <w:sz w:val="28"/>
          <w:szCs w:val="28"/>
        </w:rPr>
        <w:t xml:space="preserve">4) прогнозирование и планирование вариантов дальнейшего совершенствования развития здоровьеформирующей образовательной деятельности; </w:t>
      </w:r>
    </w:p>
    <w:p w:rsidR="00BE64EE" w:rsidRPr="000C0BE0" w:rsidRDefault="00BE64EE" w:rsidP="000C0BE0">
      <w:pPr>
        <w:tabs>
          <w:tab w:val="left" w:pos="9000"/>
        </w:tabs>
        <w:autoSpaceDE w:val="0"/>
        <w:autoSpaceDN w:val="0"/>
        <w:adjustRightInd w:val="0"/>
        <w:spacing w:before="40" w:after="40"/>
        <w:ind w:left="1701" w:right="850"/>
        <w:jc w:val="both"/>
        <w:rPr>
          <w:color w:val="000000"/>
          <w:sz w:val="28"/>
          <w:szCs w:val="28"/>
        </w:rPr>
      </w:pPr>
      <w:r w:rsidRPr="000C0BE0">
        <w:rPr>
          <w:color w:val="000000"/>
          <w:sz w:val="28"/>
          <w:szCs w:val="28"/>
        </w:rPr>
        <w:t>5)</w:t>
      </w:r>
      <w:r w:rsidR="0041391A">
        <w:rPr>
          <w:color w:val="000000"/>
          <w:sz w:val="28"/>
          <w:szCs w:val="28"/>
        </w:rPr>
        <w:t xml:space="preserve"> </w:t>
      </w:r>
      <w:r w:rsidRPr="000C0BE0">
        <w:rPr>
          <w:color w:val="000000"/>
          <w:sz w:val="28"/>
          <w:szCs w:val="28"/>
        </w:rPr>
        <w:t xml:space="preserve">распространение накопленного опыта формирования культуры здорового и безопасного образа жизни школьников. </w:t>
      </w:r>
    </w:p>
    <w:p w:rsidR="00BE64EE" w:rsidRPr="000C0BE0" w:rsidRDefault="00BE64EE" w:rsidP="000C0BE0">
      <w:pPr>
        <w:tabs>
          <w:tab w:val="left" w:pos="9000"/>
        </w:tabs>
        <w:autoSpaceDE w:val="0"/>
        <w:autoSpaceDN w:val="0"/>
        <w:adjustRightInd w:val="0"/>
        <w:spacing w:before="40" w:after="40"/>
        <w:ind w:left="1701" w:right="850"/>
        <w:jc w:val="both"/>
        <w:rPr>
          <w:color w:val="000000"/>
          <w:sz w:val="28"/>
          <w:szCs w:val="28"/>
        </w:rPr>
      </w:pPr>
      <w:r w:rsidRPr="000C0BE0">
        <w:rPr>
          <w:color w:val="000000"/>
          <w:sz w:val="28"/>
          <w:szCs w:val="28"/>
        </w:rPr>
        <w:t xml:space="preserve">6) мониторинг качества формирования у педагогов и родителей культуры здорового и безопасного образа жизни; </w:t>
      </w:r>
    </w:p>
    <w:p w:rsidR="00BE64EE" w:rsidRPr="000C0BE0" w:rsidRDefault="00BE64EE" w:rsidP="000C0BE0">
      <w:pPr>
        <w:tabs>
          <w:tab w:val="left" w:pos="9000"/>
        </w:tabs>
        <w:autoSpaceDE w:val="0"/>
        <w:autoSpaceDN w:val="0"/>
        <w:adjustRightInd w:val="0"/>
        <w:spacing w:before="40" w:after="40"/>
        <w:ind w:left="1701" w:right="850"/>
        <w:jc w:val="both"/>
        <w:rPr>
          <w:color w:val="000000"/>
          <w:sz w:val="28"/>
          <w:szCs w:val="28"/>
        </w:rPr>
      </w:pPr>
      <w:r w:rsidRPr="000C0BE0">
        <w:rPr>
          <w:color w:val="000000"/>
          <w:sz w:val="28"/>
          <w:szCs w:val="28"/>
        </w:rPr>
        <w:t xml:space="preserve">7) дополнительное профессиональное образование в области здоровьесбережения (методические семинары, индивидуальные консультации администрации школы, медицинских работников, методистов, обмен опытом с другими школами, цикловое обучение на базе вузов, дистанционное обучение, самообразование). </w:t>
      </w:r>
    </w:p>
    <w:p w:rsidR="00BE64EE" w:rsidRPr="00DB1147" w:rsidRDefault="00BE64EE" w:rsidP="000C0BE0">
      <w:pPr>
        <w:tabs>
          <w:tab w:val="left" w:pos="9000"/>
        </w:tabs>
        <w:autoSpaceDE w:val="0"/>
        <w:autoSpaceDN w:val="0"/>
        <w:adjustRightInd w:val="0"/>
        <w:spacing w:before="40" w:after="40"/>
        <w:ind w:left="1701" w:right="850"/>
        <w:jc w:val="both"/>
        <w:rPr>
          <w:sz w:val="28"/>
          <w:szCs w:val="28"/>
        </w:rPr>
      </w:pPr>
      <w:r w:rsidRPr="00DB1147">
        <w:rPr>
          <w:b/>
          <w:color w:val="000000"/>
          <w:sz w:val="28"/>
          <w:szCs w:val="28"/>
        </w:rPr>
        <w:lastRenderedPageBreak/>
        <w:t>2.4.</w:t>
      </w:r>
      <w:r w:rsidR="006D55B4">
        <w:rPr>
          <w:b/>
          <w:color w:val="000000"/>
          <w:sz w:val="28"/>
          <w:szCs w:val="28"/>
        </w:rPr>
        <w:t>7</w:t>
      </w:r>
      <w:r w:rsidRPr="00DB1147">
        <w:rPr>
          <w:b/>
          <w:color w:val="000000"/>
          <w:sz w:val="28"/>
          <w:szCs w:val="28"/>
        </w:rPr>
        <w:t xml:space="preserve">. </w:t>
      </w:r>
      <w:r w:rsidRPr="00DB1147">
        <w:rPr>
          <w:b/>
          <w:bCs/>
          <w:sz w:val="28"/>
          <w:szCs w:val="28"/>
        </w:rPr>
        <w:t>Планируемые результаты по формированию экологической культуры и здорового и безопасного образа жизни</w:t>
      </w:r>
    </w:p>
    <w:p w:rsidR="00BE64EE" w:rsidRPr="000C0BE0" w:rsidRDefault="00BE64EE" w:rsidP="000C0BE0">
      <w:pPr>
        <w:tabs>
          <w:tab w:val="left" w:pos="9000"/>
        </w:tabs>
        <w:autoSpaceDE w:val="0"/>
        <w:autoSpaceDN w:val="0"/>
        <w:adjustRightInd w:val="0"/>
        <w:spacing w:before="40" w:after="40"/>
        <w:ind w:left="1701" w:right="850"/>
        <w:jc w:val="both"/>
        <w:rPr>
          <w:color w:val="000000"/>
          <w:sz w:val="28"/>
          <w:szCs w:val="28"/>
        </w:rPr>
      </w:pPr>
      <w:r w:rsidRPr="000C0BE0">
        <w:rPr>
          <w:color w:val="000000"/>
          <w:sz w:val="28"/>
          <w:szCs w:val="28"/>
        </w:rPr>
        <w:t xml:space="preserve">В программе определены планируемые результаты деятельности участников образовательной деятельности по формированию экологической культуры, здорового и безопасного образа жизни, разработанные по каждому году обучения в соответствии с моделью организации работы школы в данном направлении. </w:t>
      </w:r>
    </w:p>
    <w:p w:rsidR="00BE64EE" w:rsidRPr="000C0BE0" w:rsidRDefault="00BE64EE" w:rsidP="000C0BE0">
      <w:pPr>
        <w:tabs>
          <w:tab w:val="left" w:pos="9000"/>
        </w:tabs>
        <w:autoSpaceDE w:val="0"/>
        <w:autoSpaceDN w:val="0"/>
        <w:adjustRightInd w:val="0"/>
        <w:spacing w:before="40" w:after="40"/>
        <w:ind w:left="1701" w:right="850"/>
        <w:jc w:val="both"/>
        <w:rPr>
          <w:color w:val="000000"/>
          <w:sz w:val="28"/>
          <w:szCs w:val="28"/>
        </w:rPr>
      </w:pPr>
      <w:r w:rsidRPr="000C0BE0">
        <w:rPr>
          <w:b/>
          <w:bCs/>
          <w:color w:val="000000"/>
          <w:sz w:val="28"/>
          <w:szCs w:val="28"/>
        </w:rPr>
        <w:t>Л</w:t>
      </w:r>
      <w:r w:rsidR="00A14C50" w:rsidRPr="000C0BE0">
        <w:rPr>
          <w:b/>
          <w:bCs/>
          <w:color w:val="000000"/>
          <w:sz w:val="28"/>
          <w:szCs w:val="28"/>
        </w:rPr>
        <w:t>ичностные:</w:t>
      </w:r>
    </w:p>
    <w:p w:rsidR="00BE64EE" w:rsidRPr="009B7E82" w:rsidRDefault="00BE64EE" w:rsidP="003820C4">
      <w:pPr>
        <w:numPr>
          <w:ilvl w:val="0"/>
          <w:numId w:val="375"/>
        </w:numPr>
        <w:spacing w:before="40" w:after="40"/>
        <w:ind w:right="850"/>
        <w:jc w:val="both"/>
        <w:rPr>
          <w:iCs/>
          <w:sz w:val="28"/>
        </w:rPr>
      </w:pPr>
      <w:r w:rsidRPr="009B7E82">
        <w:rPr>
          <w:iCs/>
          <w:sz w:val="28"/>
        </w:rPr>
        <w:t xml:space="preserve">готовность и способность обучающихся к саморазвитию в сфере здоровья и безопасности;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сформированность мотивации к познанию закономерностей формирования и сохранения здоровья человека;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сформированность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наличие ценностно-смысловых установок на здоровый и безопасный образ жизни;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активная позиция в отношении сохранения собственного здоровья и здоровья окружающих;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развитие способности к преодолению трудностей, целеустремленности и настойчивости в достижении результата;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внутренняя позиция при самостоятельном выборе стиля поведения в повседневной и экстремальной ситуации. </w:t>
      </w:r>
    </w:p>
    <w:p w:rsidR="00BE64EE" w:rsidRPr="000C0BE0" w:rsidRDefault="00BE64EE" w:rsidP="000C0BE0">
      <w:pPr>
        <w:tabs>
          <w:tab w:val="left" w:pos="9000"/>
        </w:tabs>
        <w:autoSpaceDE w:val="0"/>
        <w:autoSpaceDN w:val="0"/>
        <w:adjustRightInd w:val="0"/>
        <w:spacing w:before="40" w:after="40"/>
        <w:ind w:left="1701" w:right="850"/>
        <w:jc w:val="both"/>
        <w:rPr>
          <w:color w:val="000000"/>
          <w:sz w:val="28"/>
          <w:szCs w:val="28"/>
        </w:rPr>
      </w:pPr>
      <w:r w:rsidRPr="000C0BE0">
        <w:rPr>
          <w:b/>
          <w:bCs/>
          <w:color w:val="000000"/>
          <w:sz w:val="28"/>
          <w:szCs w:val="28"/>
        </w:rPr>
        <w:t>М</w:t>
      </w:r>
      <w:r w:rsidR="00A14C50" w:rsidRPr="000C0BE0">
        <w:rPr>
          <w:b/>
          <w:bCs/>
          <w:color w:val="000000"/>
          <w:sz w:val="28"/>
          <w:szCs w:val="28"/>
        </w:rPr>
        <w:t>етапредметные:</w:t>
      </w:r>
      <w:r w:rsidRPr="000C0BE0">
        <w:rPr>
          <w:b/>
          <w:bCs/>
          <w:color w:val="000000"/>
          <w:sz w:val="28"/>
          <w:szCs w:val="28"/>
        </w:rPr>
        <w:t xml:space="preserve">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освоенные на базе одного, нескольких или всех учебных предметов универсальные способы деятельности (познавательные, регулятивные и коммуникативные), позволяющие сохранять здоровье в процессе обучения и других видах деятельности;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усвоенные межпредметные понятия, формирующие целостное представление о человеке, его здоровье, культуре здорового и безопасного образа жизни, экологической культуре, нормах поведения, обеспечивающие сохранение и укрепление физического, психологического и социального здоровья обучающихся, как фактора, </w:t>
      </w:r>
      <w:r w:rsidRPr="009B7E82">
        <w:rPr>
          <w:iCs/>
          <w:sz w:val="28"/>
        </w:rPr>
        <w:lastRenderedPageBreak/>
        <w:t xml:space="preserve">способствующего развитию ребенка и достижению планируемых результатов общего образования. </w:t>
      </w:r>
    </w:p>
    <w:p w:rsidR="00BE64EE" w:rsidRPr="000C0BE0" w:rsidRDefault="00A14C50" w:rsidP="000C0BE0">
      <w:pPr>
        <w:tabs>
          <w:tab w:val="left" w:pos="9000"/>
        </w:tabs>
        <w:autoSpaceDE w:val="0"/>
        <w:autoSpaceDN w:val="0"/>
        <w:adjustRightInd w:val="0"/>
        <w:spacing w:before="40" w:after="40"/>
        <w:ind w:left="1701" w:right="850"/>
        <w:jc w:val="both"/>
        <w:rPr>
          <w:color w:val="000000"/>
          <w:sz w:val="28"/>
          <w:szCs w:val="28"/>
        </w:rPr>
      </w:pPr>
      <w:r w:rsidRPr="000C0BE0">
        <w:rPr>
          <w:b/>
          <w:bCs/>
          <w:color w:val="000000"/>
          <w:sz w:val="28"/>
          <w:szCs w:val="28"/>
        </w:rPr>
        <w:t>Предметные:</w:t>
      </w:r>
      <w:r w:rsidR="00BE64EE" w:rsidRPr="000C0BE0">
        <w:rPr>
          <w:b/>
          <w:bCs/>
          <w:color w:val="000000"/>
          <w:sz w:val="28"/>
          <w:szCs w:val="28"/>
        </w:rPr>
        <w:t xml:space="preserve">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опыт специфической деятельности по получению нового знания в области экологической культуры, здорового и безопасного образа жизни, а также система основополагающих элементов научного знания в сфере здоровья и безопасности, лежащая в основе современной научной картины мира;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овладение начальными навыками адаптации в динамично меняющемся и развивающемся мире на основе наблюдений в природе, постановки опытов и т.д.; </w:t>
      </w:r>
    </w:p>
    <w:p w:rsidR="00BE64EE" w:rsidRPr="009B7E82" w:rsidRDefault="00BE64EE" w:rsidP="003820C4">
      <w:pPr>
        <w:numPr>
          <w:ilvl w:val="0"/>
          <w:numId w:val="375"/>
        </w:numPr>
        <w:spacing w:before="40" w:after="40"/>
        <w:ind w:right="850"/>
        <w:jc w:val="both"/>
        <w:rPr>
          <w:iCs/>
          <w:sz w:val="28"/>
        </w:rPr>
      </w:pPr>
      <w:r w:rsidRPr="009B7E82">
        <w:rPr>
          <w:iCs/>
          <w:sz w:val="28"/>
        </w:rPr>
        <w:t xml:space="preserve">овладение основами грамотного поведения в природе и социуме, правил безопасного образа жизни; </w:t>
      </w:r>
    </w:p>
    <w:p w:rsidR="00BE64EE" w:rsidRPr="009B7E82" w:rsidRDefault="00BE64EE" w:rsidP="003820C4">
      <w:pPr>
        <w:numPr>
          <w:ilvl w:val="0"/>
          <w:numId w:val="375"/>
        </w:numPr>
        <w:spacing w:before="40" w:after="40"/>
        <w:ind w:right="850"/>
        <w:jc w:val="both"/>
        <w:rPr>
          <w:iCs/>
          <w:sz w:val="28"/>
        </w:rPr>
      </w:pPr>
      <w:r w:rsidRPr="009B7E82">
        <w:rPr>
          <w:iCs/>
          <w:sz w:val="28"/>
        </w:rPr>
        <w:t>овладение навыками проведения наблюдений и постановки простейших опытов, использования оборудования и измерительных приборов, выполнения инструкций и правил техники безопасности;</w:t>
      </w:r>
    </w:p>
    <w:p w:rsidR="00BE64EE" w:rsidRPr="009B7E82" w:rsidRDefault="00BE64EE" w:rsidP="003820C4">
      <w:pPr>
        <w:numPr>
          <w:ilvl w:val="0"/>
          <w:numId w:val="375"/>
        </w:numPr>
        <w:spacing w:before="40" w:after="40"/>
        <w:ind w:right="850"/>
        <w:jc w:val="both"/>
        <w:rPr>
          <w:iCs/>
          <w:sz w:val="28"/>
        </w:rPr>
      </w:pPr>
      <w:r w:rsidRPr="009B7E82">
        <w:rPr>
          <w:iCs/>
          <w:sz w:val="28"/>
        </w:rPr>
        <w:t xml:space="preserve">использование знаний о строении и функционировании организма человека для сохранения и укрепления своего здоровья. </w:t>
      </w:r>
    </w:p>
    <w:p w:rsidR="00BE64EE" w:rsidRPr="009B7E82" w:rsidRDefault="00BE64EE" w:rsidP="009B7E82">
      <w:pPr>
        <w:spacing w:before="40" w:after="40"/>
        <w:ind w:left="2061" w:right="850"/>
        <w:jc w:val="both"/>
        <w:rPr>
          <w:iCs/>
          <w:sz w:val="28"/>
        </w:rPr>
      </w:pPr>
    </w:p>
    <w:p w:rsidR="00BE64EE" w:rsidRPr="00820DF2" w:rsidRDefault="00BE64EE" w:rsidP="00DB5536">
      <w:pPr>
        <w:tabs>
          <w:tab w:val="left" w:pos="9000"/>
        </w:tabs>
        <w:autoSpaceDE w:val="0"/>
        <w:autoSpaceDN w:val="0"/>
        <w:adjustRightInd w:val="0"/>
        <w:spacing w:before="40" w:after="40"/>
        <w:ind w:left="1701" w:right="850"/>
        <w:jc w:val="both"/>
        <w:rPr>
          <w:b/>
          <w:bCs/>
          <w:color w:val="000000"/>
          <w:sz w:val="28"/>
          <w:szCs w:val="28"/>
        </w:rPr>
      </w:pPr>
      <w:r w:rsidRPr="000C0BE0">
        <w:rPr>
          <w:b/>
          <w:bCs/>
          <w:color w:val="000000"/>
          <w:sz w:val="28"/>
          <w:szCs w:val="28"/>
        </w:rPr>
        <w:t>2.4.</w:t>
      </w:r>
      <w:r w:rsidR="006D55B4">
        <w:rPr>
          <w:b/>
          <w:bCs/>
          <w:color w:val="000000"/>
          <w:sz w:val="28"/>
          <w:szCs w:val="28"/>
        </w:rPr>
        <w:t>8</w:t>
      </w:r>
      <w:r w:rsidRPr="000C0BE0">
        <w:rPr>
          <w:b/>
          <w:bCs/>
          <w:color w:val="000000"/>
          <w:sz w:val="28"/>
          <w:szCs w:val="28"/>
        </w:rPr>
        <w:t xml:space="preserve">. Критерии и показатели результативности реализации программы по формированию экологической культуры, здорового и безопасного образа жизни. </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3"/>
        <w:gridCol w:w="3969"/>
      </w:tblGrid>
      <w:tr w:rsidR="00BE64EE" w:rsidRPr="00820DF2" w:rsidTr="009B7E82">
        <w:tc>
          <w:tcPr>
            <w:tcW w:w="3543" w:type="dxa"/>
          </w:tcPr>
          <w:p w:rsidR="00BE64EE" w:rsidRPr="00820DF2" w:rsidRDefault="00BE64EE" w:rsidP="00820DF2">
            <w:pPr>
              <w:tabs>
                <w:tab w:val="left" w:pos="9000"/>
              </w:tabs>
              <w:autoSpaceDE w:val="0"/>
              <w:autoSpaceDN w:val="0"/>
              <w:adjustRightInd w:val="0"/>
              <w:spacing w:before="120"/>
              <w:ind w:right="355"/>
              <w:jc w:val="center"/>
              <w:rPr>
                <w:b/>
                <w:color w:val="000000"/>
                <w:sz w:val="28"/>
                <w:szCs w:val="28"/>
              </w:rPr>
            </w:pPr>
            <w:r w:rsidRPr="00820DF2">
              <w:rPr>
                <w:b/>
                <w:color w:val="000000"/>
                <w:sz w:val="28"/>
                <w:szCs w:val="28"/>
              </w:rPr>
              <w:t>Критерий</w:t>
            </w:r>
          </w:p>
        </w:tc>
        <w:tc>
          <w:tcPr>
            <w:tcW w:w="3969" w:type="dxa"/>
          </w:tcPr>
          <w:p w:rsidR="00BE64EE" w:rsidRPr="00820DF2" w:rsidRDefault="00BE64EE" w:rsidP="00820DF2">
            <w:pPr>
              <w:tabs>
                <w:tab w:val="left" w:pos="9000"/>
              </w:tabs>
              <w:autoSpaceDE w:val="0"/>
              <w:autoSpaceDN w:val="0"/>
              <w:adjustRightInd w:val="0"/>
              <w:spacing w:before="120"/>
              <w:ind w:right="355"/>
              <w:jc w:val="center"/>
              <w:rPr>
                <w:b/>
                <w:color w:val="000000"/>
                <w:sz w:val="28"/>
                <w:szCs w:val="28"/>
              </w:rPr>
            </w:pPr>
            <w:r w:rsidRPr="00820DF2">
              <w:rPr>
                <w:b/>
                <w:color w:val="000000"/>
                <w:sz w:val="28"/>
                <w:szCs w:val="28"/>
              </w:rPr>
              <w:t>Показатели</w:t>
            </w:r>
          </w:p>
        </w:tc>
      </w:tr>
      <w:tr w:rsidR="00BE64EE" w:rsidRPr="00820DF2" w:rsidTr="009B7E82">
        <w:tc>
          <w:tcPr>
            <w:tcW w:w="3543" w:type="dxa"/>
          </w:tcPr>
          <w:p w:rsidR="00BE64EE" w:rsidRPr="009B7E82" w:rsidRDefault="00BE64EE" w:rsidP="00AC5B1F">
            <w:pPr>
              <w:tabs>
                <w:tab w:val="left" w:pos="9000"/>
              </w:tabs>
              <w:autoSpaceDE w:val="0"/>
              <w:autoSpaceDN w:val="0"/>
              <w:adjustRightInd w:val="0"/>
              <w:spacing w:before="120"/>
              <w:ind w:right="355"/>
              <w:rPr>
                <w:i/>
                <w:color w:val="000000"/>
                <w:sz w:val="28"/>
                <w:szCs w:val="28"/>
              </w:rPr>
            </w:pPr>
            <w:r w:rsidRPr="009B7E82">
              <w:rPr>
                <w:rStyle w:val="Bodytext8105pt1"/>
                <w:b w:val="0"/>
                <w:bCs w:val="0"/>
                <w:i/>
                <w:sz w:val="28"/>
                <w:szCs w:val="28"/>
              </w:rPr>
              <w:t>Высокий уровень оценки деятельности образовательной организации по формированию здорового и безопасного образа жизни обучающихся.</w:t>
            </w:r>
          </w:p>
        </w:tc>
        <w:tc>
          <w:tcPr>
            <w:tcW w:w="3969" w:type="dxa"/>
          </w:tcPr>
          <w:p w:rsidR="00BE64EE" w:rsidRPr="00820DF2" w:rsidRDefault="00BE64EE" w:rsidP="00AC5B1F">
            <w:pPr>
              <w:tabs>
                <w:tab w:val="left" w:pos="9000"/>
              </w:tabs>
              <w:autoSpaceDE w:val="0"/>
              <w:autoSpaceDN w:val="0"/>
              <w:adjustRightInd w:val="0"/>
              <w:spacing w:before="120"/>
              <w:ind w:right="355"/>
              <w:rPr>
                <w:color w:val="000000"/>
                <w:sz w:val="28"/>
                <w:szCs w:val="28"/>
              </w:rPr>
            </w:pPr>
            <w:r w:rsidRPr="00820DF2">
              <w:rPr>
                <w:rStyle w:val="Bodytext8105pt1"/>
                <w:b w:val="0"/>
                <w:bCs w:val="0"/>
                <w:sz w:val="28"/>
                <w:szCs w:val="28"/>
              </w:rPr>
              <w:t>Удовлетворенность здоровьесберегающей деятельностью образовательной организации отдельных категорий респондентов (педагогов, родителей, обучающихся).</w:t>
            </w:r>
          </w:p>
        </w:tc>
      </w:tr>
      <w:tr w:rsidR="00BE64EE" w:rsidRPr="00820DF2" w:rsidTr="009B7E82">
        <w:tc>
          <w:tcPr>
            <w:tcW w:w="3543" w:type="dxa"/>
          </w:tcPr>
          <w:p w:rsidR="00BE64EE" w:rsidRPr="00820DF2" w:rsidRDefault="00BE64EE" w:rsidP="000C1790">
            <w:pPr>
              <w:spacing w:before="120"/>
              <w:rPr>
                <w:sz w:val="28"/>
                <w:szCs w:val="28"/>
              </w:rPr>
            </w:pPr>
            <w:r w:rsidRPr="009B7E82">
              <w:rPr>
                <w:rStyle w:val="Bodytext8105pt1"/>
                <w:b w:val="0"/>
                <w:bCs w:val="0"/>
                <w:i/>
                <w:sz w:val="28"/>
                <w:szCs w:val="28"/>
              </w:rPr>
              <w:t xml:space="preserve">Отсутствие нареканий к качеству работы школы со стороны органов контроля и надзора, органов управления образованием, </w:t>
            </w:r>
            <w:r w:rsidRPr="009B7E82">
              <w:rPr>
                <w:rStyle w:val="Bodytext8105pt1"/>
                <w:b w:val="0"/>
                <w:bCs w:val="0"/>
                <w:i/>
                <w:sz w:val="28"/>
                <w:szCs w:val="28"/>
              </w:rPr>
              <w:lastRenderedPageBreak/>
              <w:t>родителей (законных представителей)</w:t>
            </w:r>
            <w:r w:rsidRPr="00820DF2">
              <w:rPr>
                <w:rStyle w:val="Bodytext8105pt1"/>
                <w:b w:val="0"/>
                <w:bCs w:val="0"/>
                <w:sz w:val="28"/>
                <w:szCs w:val="28"/>
              </w:rPr>
              <w:t xml:space="preserve"> .</w:t>
            </w:r>
          </w:p>
        </w:tc>
        <w:tc>
          <w:tcPr>
            <w:tcW w:w="3969" w:type="dxa"/>
            <w:vAlign w:val="bottom"/>
          </w:tcPr>
          <w:p w:rsidR="00BE64EE" w:rsidRPr="00820DF2" w:rsidRDefault="00BE64EE" w:rsidP="00820DF2">
            <w:pPr>
              <w:spacing w:before="120"/>
              <w:rPr>
                <w:sz w:val="28"/>
                <w:szCs w:val="28"/>
              </w:rPr>
            </w:pPr>
            <w:r w:rsidRPr="00820DF2">
              <w:rPr>
                <w:rStyle w:val="Bodytext8105pt1"/>
                <w:b w:val="0"/>
                <w:bCs w:val="0"/>
                <w:sz w:val="28"/>
                <w:szCs w:val="28"/>
              </w:rPr>
              <w:lastRenderedPageBreak/>
              <w:t>Наличие предписаний органов контроля и надзора;</w:t>
            </w:r>
          </w:p>
          <w:p w:rsidR="00BE64EE" w:rsidRPr="00820DF2" w:rsidRDefault="00BE64EE" w:rsidP="00820DF2">
            <w:pPr>
              <w:spacing w:before="120"/>
              <w:rPr>
                <w:sz w:val="28"/>
                <w:szCs w:val="28"/>
              </w:rPr>
            </w:pPr>
            <w:r w:rsidRPr="00820DF2">
              <w:rPr>
                <w:rStyle w:val="Bodytext8105pt1"/>
                <w:b w:val="0"/>
                <w:bCs w:val="0"/>
                <w:sz w:val="28"/>
                <w:szCs w:val="28"/>
              </w:rPr>
              <w:t>Наличие обоснованных жалоб родителей (законных представителей).</w:t>
            </w:r>
          </w:p>
          <w:p w:rsidR="00BE64EE" w:rsidRPr="00820DF2" w:rsidRDefault="00BE64EE" w:rsidP="000C1790">
            <w:pPr>
              <w:spacing w:before="120"/>
              <w:rPr>
                <w:sz w:val="28"/>
                <w:szCs w:val="28"/>
              </w:rPr>
            </w:pPr>
            <w:r w:rsidRPr="00820DF2">
              <w:rPr>
                <w:rStyle w:val="Bodytext8105pt1"/>
                <w:b w:val="0"/>
                <w:bCs w:val="0"/>
                <w:sz w:val="28"/>
                <w:szCs w:val="28"/>
              </w:rPr>
              <w:lastRenderedPageBreak/>
              <w:t>Результаты контрольно-аналитической деятельности органов управления образованием по обеспечению здоровьесберегающего сопровождения.</w:t>
            </w:r>
          </w:p>
        </w:tc>
      </w:tr>
      <w:tr w:rsidR="00BE64EE" w:rsidRPr="00820DF2" w:rsidTr="009B7E82">
        <w:tc>
          <w:tcPr>
            <w:tcW w:w="3543" w:type="dxa"/>
          </w:tcPr>
          <w:p w:rsidR="00BE64EE" w:rsidRPr="009B7E82" w:rsidRDefault="00BE64EE" w:rsidP="000C1790">
            <w:pPr>
              <w:tabs>
                <w:tab w:val="left" w:pos="9000"/>
              </w:tabs>
              <w:autoSpaceDE w:val="0"/>
              <w:autoSpaceDN w:val="0"/>
              <w:adjustRightInd w:val="0"/>
              <w:spacing w:before="120"/>
              <w:ind w:right="355"/>
              <w:rPr>
                <w:i/>
                <w:color w:val="000000"/>
                <w:sz w:val="28"/>
                <w:szCs w:val="28"/>
              </w:rPr>
            </w:pPr>
            <w:r w:rsidRPr="009B7E82">
              <w:rPr>
                <w:rStyle w:val="Bodytext8105pt1"/>
                <w:b w:val="0"/>
                <w:bCs w:val="0"/>
                <w:i/>
                <w:sz w:val="28"/>
                <w:szCs w:val="28"/>
              </w:rPr>
              <w:lastRenderedPageBreak/>
              <w:t>Повышение уровня культуры межличност</w:t>
            </w:r>
            <w:r w:rsidRPr="009B7E82">
              <w:rPr>
                <w:rStyle w:val="Bodytext8105pt1"/>
                <w:b w:val="0"/>
                <w:bCs w:val="0"/>
                <w:i/>
                <w:sz w:val="28"/>
                <w:szCs w:val="28"/>
              </w:rPr>
              <w:softHyphen/>
              <w:t>ного общения обучающихся и уровня эмпатии друг к другу.</w:t>
            </w:r>
          </w:p>
        </w:tc>
        <w:tc>
          <w:tcPr>
            <w:tcW w:w="3969" w:type="dxa"/>
          </w:tcPr>
          <w:p w:rsidR="00BE64EE" w:rsidRPr="00A251EF" w:rsidRDefault="00BE64EE" w:rsidP="00820DF2">
            <w:pPr>
              <w:spacing w:before="120"/>
              <w:rPr>
                <w:sz w:val="28"/>
                <w:szCs w:val="28"/>
              </w:rPr>
            </w:pPr>
            <w:r w:rsidRPr="00A251EF">
              <w:rPr>
                <w:rStyle w:val="Bodytext8105pt1"/>
                <w:bCs w:val="0"/>
                <w:sz w:val="28"/>
                <w:szCs w:val="28"/>
              </w:rPr>
              <w:t>Физическое здоровье:</w:t>
            </w:r>
          </w:p>
          <w:p w:rsidR="00BE64EE" w:rsidRPr="00A251EF" w:rsidRDefault="00A251EF" w:rsidP="00A251EF">
            <w:pPr>
              <w:widowControl w:val="0"/>
              <w:tabs>
                <w:tab w:val="left" w:pos="821"/>
              </w:tabs>
              <w:rPr>
                <w:sz w:val="28"/>
                <w:szCs w:val="28"/>
              </w:rPr>
            </w:pPr>
            <w:r w:rsidRPr="00A251EF">
              <w:rPr>
                <w:rStyle w:val="Bodytext8105pt1"/>
                <w:b w:val="0"/>
                <w:bCs w:val="0"/>
                <w:sz w:val="28"/>
                <w:szCs w:val="28"/>
              </w:rPr>
              <w:t xml:space="preserve">- </w:t>
            </w:r>
            <w:r w:rsidR="00BE64EE" w:rsidRPr="00A251EF">
              <w:rPr>
                <w:rStyle w:val="Bodytext8105pt1"/>
                <w:b w:val="0"/>
                <w:bCs w:val="0"/>
                <w:sz w:val="28"/>
                <w:szCs w:val="28"/>
              </w:rPr>
              <w:t>определение коэффициента заболеваемости обучающихся;</w:t>
            </w:r>
          </w:p>
          <w:p w:rsidR="00BE64EE" w:rsidRPr="00A251EF" w:rsidRDefault="00A251EF" w:rsidP="00A251EF">
            <w:pPr>
              <w:widowControl w:val="0"/>
              <w:tabs>
                <w:tab w:val="left" w:pos="816"/>
              </w:tabs>
              <w:spacing w:before="120"/>
              <w:rPr>
                <w:sz w:val="28"/>
                <w:szCs w:val="28"/>
              </w:rPr>
            </w:pPr>
            <w:r w:rsidRPr="00A251EF">
              <w:rPr>
                <w:rStyle w:val="Bodytext8105pt1"/>
                <w:b w:val="0"/>
                <w:bCs w:val="0"/>
                <w:sz w:val="28"/>
                <w:szCs w:val="28"/>
              </w:rPr>
              <w:t xml:space="preserve">- </w:t>
            </w:r>
            <w:r w:rsidR="00BE64EE" w:rsidRPr="00A251EF">
              <w:rPr>
                <w:rStyle w:val="Bodytext8105pt1"/>
                <w:b w:val="0"/>
                <w:bCs w:val="0"/>
                <w:sz w:val="28"/>
                <w:szCs w:val="28"/>
              </w:rPr>
              <w:t>динамика распределения учащихся по группам здоровья;</w:t>
            </w:r>
          </w:p>
          <w:p w:rsidR="00BE64EE" w:rsidRPr="00A251EF" w:rsidRDefault="00A251EF" w:rsidP="00A251EF">
            <w:pPr>
              <w:widowControl w:val="0"/>
              <w:tabs>
                <w:tab w:val="left" w:pos="816"/>
              </w:tabs>
              <w:spacing w:before="120"/>
              <w:rPr>
                <w:sz w:val="28"/>
                <w:szCs w:val="28"/>
              </w:rPr>
            </w:pPr>
            <w:r w:rsidRPr="00A251EF">
              <w:rPr>
                <w:rStyle w:val="Bodytext8105pt1"/>
                <w:b w:val="0"/>
                <w:bCs w:val="0"/>
                <w:sz w:val="28"/>
                <w:szCs w:val="28"/>
              </w:rPr>
              <w:t xml:space="preserve">- </w:t>
            </w:r>
            <w:r w:rsidR="00BE64EE" w:rsidRPr="00A251EF">
              <w:rPr>
                <w:rStyle w:val="Bodytext8105pt1"/>
                <w:b w:val="0"/>
                <w:bCs w:val="0"/>
                <w:sz w:val="28"/>
                <w:szCs w:val="28"/>
              </w:rPr>
              <w:t>динамика состояния зрительных заболеваний;</w:t>
            </w:r>
          </w:p>
          <w:p w:rsidR="00BE64EE" w:rsidRPr="00A251EF" w:rsidRDefault="00A251EF" w:rsidP="00A251EF">
            <w:pPr>
              <w:widowControl w:val="0"/>
              <w:tabs>
                <w:tab w:val="left" w:pos="821"/>
              </w:tabs>
              <w:spacing w:before="120"/>
              <w:rPr>
                <w:sz w:val="28"/>
                <w:szCs w:val="28"/>
              </w:rPr>
            </w:pPr>
            <w:r w:rsidRPr="00A251EF">
              <w:rPr>
                <w:rStyle w:val="Bodytext8105pt1"/>
                <w:b w:val="0"/>
                <w:bCs w:val="0"/>
                <w:sz w:val="28"/>
                <w:szCs w:val="28"/>
              </w:rPr>
              <w:t xml:space="preserve">- </w:t>
            </w:r>
            <w:r w:rsidR="00BE64EE" w:rsidRPr="00A251EF">
              <w:rPr>
                <w:rStyle w:val="Bodytext8105pt1"/>
                <w:b w:val="0"/>
                <w:bCs w:val="0"/>
                <w:sz w:val="28"/>
                <w:szCs w:val="28"/>
              </w:rPr>
              <w:t>определение количества хронической заболеваемости;</w:t>
            </w:r>
          </w:p>
          <w:p w:rsidR="00BE64EE" w:rsidRPr="00A251EF" w:rsidRDefault="00A251EF" w:rsidP="00A251EF">
            <w:pPr>
              <w:widowControl w:val="0"/>
              <w:tabs>
                <w:tab w:val="left" w:pos="821"/>
              </w:tabs>
              <w:spacing w:before="120"/>
              <w:rPr>
                <w:sz w:val="28"/>
                <w:szCs w:val="28"/>
              </w:rPr>
            </w:pPr>
            <w:r w:rsidRPr="00A251EF">
              <w:rPr>
                <w:rStyle w:val="Bodytext8105pt1"/>
                <w:b w:val="0"/>
                <w:bCs w:val="0"/>
                <w:sz w:val="28"/>
                <w:szCs w:val="28"/>
              </w:rPr>
              <w:t xml:space="preserve">- </w:t>
            </w:r>
            <w:r w:rsidR="00BE64EE" w:rsidRPr="00A251EF">
              <w:rPr>
                <w:rStyle w:val="Bodytext8105pt1"/>
                <w:b w:val="0"/>
                <w:bCs w:val="0"/>
                <w:sz w:val="28"/>
                <w:szCs w:val="28"/>
              </w:rPr>
              <w:t>наличие случаев травматизма (в том числе дорожно - транспортного), возникно</w:t>
            </w:r>
            <w:r w:rsidR="00BE64EE" w:rsidRPr="00A251EF">
              <w:rPr>
                <w:rStyle w:val="Bodytext8105pt1"/>
                <w:b w:val="0"/>
                <w:bCs w:val="0"/>
                <w:sz w:val="28"/>
                <w:szCs w:val="28"/>
              </w:rPr>
              <w:softHyphen/>
              <w:t>вения пожара в следствии неосторожного обращения с огнем;</w:t>
            </w:r>
          </w:p>
          <w:p w:rsidR="00BE64EE" w:rsidRPr="00A251EF" w:rsidRDefault="00A251EF" w:rsidP="00A251EF">
            <w:pPr>
              <w:widowControl w:val="0"/>
              <w:tabs>
                <w:tab w:val="left" w:pos="816"/>
              </w:tabs>
              <w:spacing w:before="120"/>
              <w:rPr>
                <w:sz w:val="28"/>
                <w:szCs w:val="28"/>
              </w:rPr>
            </w:pPr>
            <w:r w:rsidRPr="00A251EF">
              <w:rPr>
                <w:rStyle w:val="Bodytext8105pt1"/>
                <w:b w:val="0"/>
                <w:bCs w:val="0"/>
                <w:sz w:val="28"/>
                <w:szCs w:val="28"/>
              </w:rPr>
              <w:t xml:space="preserve">- </w:t>
            </w:r>
            <w:r w:rsidR="00BE64EE" w:rsidRPr="00A251EF">
              <w:rPr>
                <w:rStyle w:val="Bodytext8105pt1"/>
                <w:b w:val="0"/>
                <w:bCs w:val="0"/>
                <w:sz w:val="28"/>
                <w:szCs w:val="28"/>
              </w:rPr>
              <w:t>динамика развития физических качеств (сила, выносливость, гибкость, быстрота, ловкость).</w:t>
            </w:r>
          </w:p>
          <w:p w:rsidR="00BE64EE" w:rsidRPr="00A251EF" w:rsidRDefault="00BE64EE" w:rsidP="00820DF2">
            <w:pPr>
              <w:spacing w:before="120"/>
              <w:rPr>
                <w:sz w:val="28"/>
                <w:szCs w:val="28"/>
              </w:rPr>
            </w:pPr>
            <w:r w:rsidRPr="00A251EF">
              <w:rPr>
                <w:rStyle w:val="Bodytext8105pt1"/>
                <w:bCs w:val="0"/>
                <w:sz w:val="28"/>
                <w:szCs w:val="28"/>
              </w:rPr>
              <w:t>Психологическое здоровье:</w:t>
            </w:r>
          </w:p>
          <w:p w:rsidR="00BE64EE" w:rsidRPr="00A251EF" w:rsidRDefault="00A251EF" w:rsidP="00820DF2">
            <w:pPr>
              <w:tabs>
                <w:tab w:val="left" w:pos="9000"/>
              </w:tabs>
              <w:autoSpaceDE w:val="0"/>
              <w:autoSpaceDN w:val="0"/>
              <w:adjustRightInd w:val="0"/>
              <w:spacing w:before="120"/>
              <w:ind w:right="355"/>
              <w:rPr>
                <w:rStyle w:val="Bodytext8105pt1"/>
                <w:b w:val="0"/>
                <w:bCs w:val="0"/>
                <w:sz w:val="28"/>
                <w:szCs w:val="28"/>
              </w:rPr>
            </w:pPr>
            <w:r w:rsidRPr="00A251EF">
              <w:rPr>
                <w:rStyle w:val="Bodytext8105pt1"/>
                <w:b w:val="0"/>
                <w:bCs w:val="0"/>
                <w:sz w:val="28"/>
                <w:szCs w:val="28"/>
              </w:rPr>
              <w:t xml:space="preserve">- </w:t>
            </w:r>
            <w:r w:rsidR="00BE64EE" w:rsidRPr="00A251EF">
              <w:rPr>
                <w:rStyle w:val="Bodytext8105pt1"/>
                <w:b w:val="0"/>
                <w:bCs w:val="0"/>
                <w:sz w:val="28"/>
                <w:szCs w:val="28"/>
              </w:rPr>
              <w:t>уровень школьной тревожности;</w:t>
            </w:r>
          </w:p>
          <w:p w:rsidR="00BE64EE" w:rsidRPr="00A251EF" w:rsidRDefault="00A251EF" w:rsidP="009B7E82">
            <w:pPr>
              <w:widowControl w:val="0"/>
              <w:tabs>
                <w:tab w:val="left" w:pos="796"/>
              </w:tabs>
              <w:spacing w:before="120"/>
              <w:rPr>
                <w:sz w:val="28"/>
                <w:szCs w:val="28"/>
              </w:rPr>
            </w:pPr>
            <w:r w:rsidRPr="00A251EF">
              <w:rPr>
                <w:rStyle w:val="Bodytext8105pt1"/>
                <w:b w:val="0"/>
                <w:bCs w:val="0"/>
                <w:sz w:val="28"/>
                <w:szCs w:val="28"/>
              </w:rPr>
              <w:t xml:space="preserve">- </w:t>
            </w:r>
            <w:r w:rsidR="00BE64EE" w:rsidRPr="00A251EF">
              <w:rPr>
                <w:rStyle w:val="Bodytext8105pt1"/>
                <w:b w:val="0"/>
                <w:bCs w:val="0"/>
                <w:sz w:val="28"/>
                <w:szCs w:val="28"/>
              </w:rPr>
              <w:t>уровень микроклимата в детском коллективе;</w:t>
            </w:r>
          </w:p>
          <w:p w:rsidR="00BE64EE" w:rsidRPr="00A251EF" w:rsidRDefault="00A251EF" w:rsidP="009B7E82">
            <w:pPr>
              <w:widowControl w:val="0"/>
              <w:tabs>
                <w:tab w:val="left" w:pos="854"/>
              </w:tabs>
              <w:spacing w:before="120"/>
              <w:rPr>
                <w:sz w:val="28"/>
                <w:szCs w:val="28"/>
              </w:rPr>
            </w:pPr>
            <w:r w:rsidRPr="00A251EF">
              <w:rPr>
                <w:rStyle w:val="Bodytext8105pt1"/>
                <w:b w:val="0"/>
                <w:bCs w:val="0"/>
                <w:sz w:val="28"/>
                <w:szCs w:val="28"/>
              </w:rPr>
              <w:t xml:space="preserve">- </w:t>
            </w:r>
            <w:r w:rsidR="00BE64EE" w:rsidRPr="00A251EF">
              <w:rPr>
                <w:rStyle w:val="Bodytext8105pt1"/>
                <w:b w:val="0"/>
                <w:bCs w:val="0"/>
                <w:sz w:val="28"/>
                <w:szCs w:val="28"/>
              </w:rPr>
              <w:t>уровень адаптации первоклассников к</w:t>
            </w:r>
            <w:r w:rsidR="009B7E82" w:rsidRPr="00A251EF">
              <w:rPr>
                <w:rStyle w:val="Bodytext8105pt1"/>
                <w:b w:val="0"/>
                <w:bCs w:val="0"/>
                <w:sz w:val="28"/>
                <w:szCs w:val="28"/>
              </w:rPr>
              <w:t xml:space="preserve"> </w:t>
            </w:r>
            <w:r w:rsidR="00BE64EE" w:rsidRPr="00A251EF">
              <w:rPr>
                <w:rStyle w:val="Bodytext8105pt1"/>
                <w:b w:val="0"/>
                <w:bCs w:val="0"/>
                <w:sz w:val="28"/>
                <w:szCs w:val="28"/>
              </w:rPr>
              <w:t>школе;</w:t>
            </w:r>
          </w:p>
          <w:p w:rsidR="00BE64EE" w:rsidRPr="00A251EF" w:rsidRDefault="00A251EF" w:rsidP="009B7E82">
            <w:pPr>
              <w:widowControl w:val="0"/>
              <w:tabs>
                <w:tab w:val="left" w:pos="796"/>
              </w:tabs>
              <w:spacing w:before="120"/>
              <w:rPr>
                <w:sz w:val="28"/>
                <w:szCs w:val="28"/>
              </w:rPr>
            </w:pPr>
            <w:r w:rsidRPr="00A251EF">
              <w:rPr>
                <w:rStyle w:val="Bodytext8105pt1"/>
                <w:b w:val="0"/>
                <w:bCs w:val="0"/>
                <w:sz w:val="28"/>
                <w:szCs w:val="28"/>
              </w:rPr>
              <w:t xml:space="preserve">- </w:t>
            </w:r>
            <w:r w:rsidR="00BE64EE" w:rsidRPr="00A251EF">
              <w:rPr>
                <w:rStyle w:val="Bodytext8105pt1"/>
                <w:b w:val="0"/>
                <w:bCs w:val="0"/>
                <w:sz w:val="28"/>
                <w:szCs w:val="28"/>
              </w:rPr>
              <w:t>уровень развития высших психических функций.</w:t>
            </w:r>
          </w:p>
          <w:p w:rsidR="00BE64EE" w:rsidRPr="00A251EF" w:rsidRDefault="00BE64EE" w:rsidP="00820DF2">
            <w:pPr>
              <w:spacing w:before="120"/>
              <w:rPr>
                <w:sz w:val="28"/>
                <w:szCs w:val="28"/>
              </w:rPr>
            </w:pPr>
            <w:r w:rsidRPr="00A251EF">
              <w:rPr>
                <w:rStyle w:val="Bodytext8105pt1"/>
                <w:bCs w:val="0"/>
                <w:sz w:val="28"/>
                <w:szCs w:val="28"/>
              </w:rPr>
              <w:t>Социальное здоровье:</w:t>
            </w:r>
          </w:p>
          <w:p w:rsidR="00BE64EE" w:rsidRPr="00A251EF" w:rsidRDefault="00A251EF" w:rsidP="009B7E82">
            <w:pPr>
              <w:widowControl w:val="0"/>
              <w:tabs>
                <w:tab w:val="left" w:pos="801"/>
              </w:tabs>
              <w:spacing w:before="120"/>
              <w:rPr>
                <w:sz w:val="28"/>
                <w:szCs w:val="28"/>
              </w:rPr>
            </w:pPr>
            <w:r>
              <w:rPr>
                <w:rStyle w:val="Bodytext8105pt1"/>
                <w:b w:val="0"/>
                <w:bCs w:val="0"/>
                <w:sz w:val="24"/>
                <w:szCs w:val="28"/>
              </w:rPr>
              <w:t xml:space="preserve">- </w:t>
            </w:r>
            <w:r w:rsidR="00BE64EE" w:rsidRPr="00A251EF">
              <w:rPr>
                <w:rStyle w:val="Bodytext8105pt1"/>
                <w:b w:val="0"/>
                <w:bCs w:val="0"/>
                <w:sz w:val="28"/>
                <w:szCs w:val="28"/>
              </w:rPr>
              <w:t>исследование мотивации достижений;</w:t>
            </w:r>
          </w:p>
          <w:p w:rsidR="00BE64EE" w:rsidRPr="00A251EF" w:rsidRDefault="00A251EF" w:rsidP="009B7E82">
            <w:pPr>
              <w:widowControl w:val="0"/>
              <w:tabs>
                <w:tab w:val="left" w:pos="801"/>
              </w:tabs>
              <w:spacing w:before="120"/>
              <w:rPr>
                <w:sz w:val="28"/>
                <w:szCs w:val="28"/>
              </w:rPr>
            </w:pPr>
            <w:r w:rsidRPr="00A251EF">
              <w:rPr>
                <w:rStyle w:val="Bodytext8105pt1"/>
                <w:b w:val="0"/>
                <w:bCs w:val="0"/>
                <w:sz w:val="28"/>
                <w:szCs w:val="28"/>
              </w:rPr>
              <w:t xml:space="preserve">- </w:t>
            </w:r>
            <w:r w:rsidR="00BE64EE" w:rsidRPr="00A251EF">
              <w:rPr>
                <w:rStyle w:val="Bodytext8105pt1"/>
                <w:b w:val="0"/>
                <w:bCs w:val="0"/>
                <w:sz w:val="28"/>
                <w:szCs w:val="28"/>
              </w:rPr>
              <w:t xml:space="preserve">активная социальная </w:t>
            </w:r>
            <w:r w:rsidR="00BE64EE" w:rsidRPr="00A251EF">
              <w:rPr>
                <w:rStyle w:val="Bodytext8105pt1"/>
                <w:b w:val="0"/>
                <w:bCs w:val="0"/>
                <w:sz w:val="28"/>
                <w:szCs w:val="28"/>
              </w:rPr>
              <w:lastRenderedPageBreak/>
              <w:t>позиция;</w:t>
            </w:r>
          </w:p>
          <w:p w:rsidR="00BE64EE" w:rsidRPr="00820DF2" w:rsidRDefault="00A251EF" w:rsidP="000C1790">
            <w:pPr>
              <w:tabs>
                <w:tab w:val="left" w:pos="9000"/>
              </w:tabs>
              <w:autoSpaceDE w:val="0"/>
              <w:autoSpaceDN w:val="0"/>
              <w:adjustRightInd w:val="0"/>
              <w:spacing w:before="120"/>
              <w:ind w:right="355"/>
              <w:rPr>
                <w:color w:val="000000"/>
                <w:sz w:val="28"/>
                <w:szCs w:val="28"/>
              </w:rPr>
            </w:pPr>
            <w:r w:rsidRPr="00A251EF">
              <w:rPr>
                <w:rStyle w:val="Bodytext8105pt1"/>
                <w:b w:val="0"/>
                <w:bCs w:val="0"/>
                <w:sz w:val="28"/>
                <w:szCs w:val="28"/>
              </w:rPr>
              <w:t xml:space="preserve">- </w:t>
            </w:r>
            <w:r w:rsidR="00BE64EE" w:rsidRPr="00A251EF">
              <w:rPr>
                <w:rStyle w:val="Bodytext8105pt1"/>
                <w:b w:val="0"/>
                <w:bCs w:val="0"/>
                <w:sz w:val="28"/>
                <w:szCs w:val="28"/>
              </w:rPr>
              <w:t>наличие дивиантного поведения у обучающихся.</w:t>
            </w:r>
          </w:p>
        </w:tc>
      </w:tr>
      <w:tr w:rsidR="00BE64EE" w:rsidRPr="00820DF2" w:rsidTr="009B7E82">
        <w:tc>
          <w:tcPr>
            <w:tcW w:w="3543" w:type="dxa"/>
          </w:tcPr>
          <w:p w:rsidR="00BE64EE" w:rsidRPr="009B7E82" w:rsidRDefault="00BE64EE" w:rsidP="000C1790">
            <w:pPr>
              <w:spacing w:before="120"/>
              <w:ind w:right="160"/>
              <w:rPr>
                <w:i/>
                <w:sz w:val="28"/>
                <w:szCs w:val="28"/>
              </w:rPr>
            </w:pPr>
            <w:r w:rsidRPr="009B7E82">
              <w:rPr>
                <w:rStyle w:val="Bodytext8105pt1"/>
                <w:b w:val="0"/>
                <w:bCs w:val="0"/>
                <w:i/>
                <w:sz w:val="28"/>
                <w:szCs w:val="28"/>
              </w:rPr>
              <w:lastRenderedPageBreak/>
              <w:t>Повышение компетентности субъектов обра</w:t>
            </w:r>
            <w:r w:rsidRPr="009B7E82">
              <w:rPr>
                <w:rStyle w:val="Bodytext8105pt1"/>
                <w:b w:val="0"/>
                <w:bCs w:val="0"/>
                <w:i/>
                <w:sz w:val="28"/>
                <w:szCs w:val="28"/>
              </w:rPr>
              <w:softHyphen/>
              <w:t>зовательной деятельности в вопросах сохранения и укрепления здоровья, культуры и в вопросах сохранения и укрепления здоровья.</w:t>
            </w:r>
          </w:p>
        </w:tc>
        <w:tc>
          <w:tcPr>
            <w:tcW w:w="3969" w:type="dxa"/>
            <w:vAlign w:val="bottom"/>
          </w:tcPr>
          <w:p w:rsidR="00BE64EE" w:rsidRPr="00A251EF" w:rsidRDefault="00BE64EE" w:rsidP="00820DF2">
            <w:pPr>
              <w:spacing w:before="120"/>
              <w:rPr>
                <w:sz w:val="28"/>
                <w:szCs w:val="28"/>
              </w:rPr>
            </w:pPr>
            <w:r w:rsidRPr="00A251EF">
              <w:rPr>
                <w:rStyle w:val="Bodytext8105pt1"/>
                <w:bCs w:val="0"/>
                <w:sz w:val="28"/>
                <w:szCs w:val="28"/>
              </w:rPr>
              <w:t>Уровень здоровьесберегающей компетентности педагога:</w:t>
            </w:r>
          </w:p>
          <w:p w:rsidR="00BE64EE" w:rsidRPr="00820DF2" w:rsidRDefault="00BE64EE" w:rsidP="00A251EF">
            <w:pPr>
              <w:spacing w:before="120"/>
              <w:jc w:val="both"/>
              <w:rPr>
                <w:sz w:val="28"/>
                <w:szCs w:val="28"/>
              </w:rPr>
            </w:pPr>
            <w:r w:rsidRPr="00A251EF">
              <w:rPr>
                <w:rStyle w:val="Bodytext8105pt1"/>
                <w:b w:val="0"/>
                <w:bCs w:val="0"/>
                <w:sz w:val="28"/>
                <w:szCs w:val="28"/>
              </w:rPr>
              <w:t>степень участия родителей (законных пред</w:t>
            </w:r>
            <w:r w:rsidRPr="00A251EF">
              <w:rPr>
                <w:rStyle w:val="Bodytext8105pt1"/>
                <w:b w:val="0"/>
                <w:bCs w:val="0"/>
                <w:sz w:val="28"/>
                <w:szCs w:val="28"/>
              </w:rPr>
              <w:softHyphen/>
              <w:t>ставителей в мероприятиях по повышению их педагогической культуры в вопросах со</w:t>
            </w:r>
            <w:r w:rsidRPr="00A251EF">
              <w:rPr>
                <w:rStyle w:val="Bodytext8105pt1"/>
                <w:b w:val="0"/>
                <w:bCs w:val="0"/>
                <w:sz w:val="28"/>
                <w:szCs w:val="28"/>
              </w:rPr>
              <w:softHyphen/>
              <w:t>хранения и укрепления здоровья, воспитания экологической культуры обучающихся).</w:t>
            </w:r>
          </w:p>
        </w:tc>
      </w:tr>
      <w:tr w:rsidR="00BE64EE" w:rsidRPr="00820DF2" w:rsidTr="009B7E82">
        <w:tc>
          <w:tcPr>
            <w:tcW w:w="3543" w:type="dxa"/>
            <w:vAlign w:val="bottom"/>
          </w:tcPr>
          <w:p w:rsidR="00BE64EE" w:rsidRPr="00A251EF" w:rsidRDefault="00BE64EE" w:rsidP="00820DF2">
            <w:pPr>
              <w:spacing w:before="120"/>
              <w:rPr>
                <w:i/>
                <w:sz w:val="28"/>
                <w:szCs w:val="28"/>
              </w:rPr>
            </w:pPr>
            <w:r w:rsidRPr="00A251EF">
              <w:rPr>
                <w:rStyle w:val="Bodytext8105pt1"/>
                <w:b w:val="0"/>
                <w:bCs w:val="0"/>
                <w:i/>
                <w:sz w:val="28"/>
                <w:szCs w:val="28"/>
              </w:rPr>
              <w:t>Овладение обучающимися умениями:</w:t>
            </w:r>
          </w:p>
          <w:p w:rsidR="00BE64EE" w:rsidRPr="00A251EF" w:rsidRDefault="00A251EF" w:rsidP="00A251EF">
            <w:pPr>
              <w:widowControl w:val="0"/>
              <w:tabs>
                <w:tab w:val="left" w:pos="821"/>
              </w:tabs>
              <w:spacing w:before="120"/>
              <w:rPr>
                <w:i/>
                <w:sz w:val="28"/>
                <w:szCs w:val="28"/>
              </w:rPr>
            </w:pPr>
            <w:r>
              <w:rPr>
                <w:rStyle w:val="Bodytext8105pt1"/>
                <w:b w:val="0"/>
                <w:bCs w:val="0"/>
                <w:i/>
                <w:sz w:val="28"/>
                <w:szCs w:val="28"/>
              </w:rPr>
              <w:t xml:space="preserve">- </w:t>
            </w:r>
            <w:r w:rsidR="00BE64EE" w:rsidRPr="00A251EF">
              <w:rPr>
                <w:rStyle w:val="Bodytext8105pt1"/>
                <w:b w:val="0"/>
                <w:bCs w:val="0"/>
                <w:i/>
                <w:sz w:val="28"/>
                <w:szCs w:val="28"/>
              </w:rPr>
              <w:t>следовать социальным установкам</w:t>
            </w:r>
          </w:p>
          <w:p w:rsidR="00BE64EE" w:rsidRPr="00A251EF" w:rsidRDefault="00A251EF" w:rsidP="00A251EF">
            <w:pPr>
              <w:spacing w:before="120"/>
              <w:rPr>
                <w:i/>
                <w:sz w:val="28"/>
                <w:szCs w:val="28"/>
              </w:rPr>
            </w:pPr>
            <w:r>
              <w:rPr>
                <w:rStyle w:val="Bodytext8105pt1"/>
                <w:b w:val="0"/>
                <w:bCs w:val="0"/>
                <w:i/>
                <w:sz w:val="28"/>
                <w:szCs w:val="28"/>
              </w:rPr>
              <w:t xml:space="preserve">- </w:t>
            </w:r>
            <w:r w:rsidR="00BE64EE" w:rsidRPr="00A251EF">
              <w:rPr>
                <w:rStyle w:val="Bodytext8105pt1"/>
                <w:b w:val="0"/>
                <w:bCs w:val="0"/>
                <w:i/>
                <w:sz w:val="28"/>
                <w:szCs w:val="28"/>
              </w:rPr>
              <w:t>экологически</w:t>
            </w:r>
            <w:r w:rsidRPr="00A251EF">
              <w:rPr>
                <w:rStyle w:val="Bodytext8105pt1"/>
                <w:b w:val="0"/>
                <w:bCs w:val="0"/>
                <w:i/>
                <w:sz w:val="28"/>
                <w:szCs w:val="28"/>
              </w:rPr>
              <w:t xml:space="preserve"> </w:t>
            </w:r>
            <w:r w:rsidR="00BE64EE" w:rsidRPr="00A251EF">
              <w:rPr>
                <w:rStyle w:val="Bodytext8105pt1"/>
                <w:b w:val="0"/>
                <w:bCs w:val="0"/>
                <w:i/>
                <w:sz w:val="28"/>
                <w:szCs w:val="28"/>
              </w:rPr>
              <w:t>культурного здоровьесберегающего, безопасного поведения, самостоятельно планировать его;</w:t>
            </w:r>
          </w:p>
          <w:p w:rsidR="00BE64EE" w:rsidRPr="00820DF2" w:rsidRDefault="00A251EF" w:rsidP="000C1790">
            <w:pPr>
              <w:widowControl w:val="0"/>
              <w:tabs>
                <w:tab w:val="left" w:pos="821"/>
              </w:tabs>
              <w:spacing w:before="120"/>
              <w:rPr>
                <w:sz w:val="28"/>
                <w:szCs w:val="28"/>
              </w:rPr>
            </w:pPr>
            <w:r>
              <w:rPr>
                <w:rStyle w:val="Bodytext8105pt1"/>
                <w:b w:val="0"/>
                <w:bCs w:val="0"/>
                <w:i/>
                <w:sz w:val="28"/>
                <w:szCs w:val="28"/>
              </w:rPr>
              <w:t xml:space="preserve">- </w:t>
            </w:r>
            <w:r w:rsidR="00BE64EE" w:rsidRPr="00A251EF">
              <w:rPr>
                <w:rStyle w:val="Bodytext8105pt1"/>
                <w:b w:val="0"/>
                <w:bCs w:val="0"/>
                <w:i/>
                <w:sz w:val="28"/>
                <w:szCs w:val="28"/>
              </w:rPr>
              <w:t>сравнивать свое поведение с образцом, обращаться за помощью к взрослым.</w:t>
            </w:r>
          </w:p>
        </w:tc>
        <w:tc>
          <w:tcPr>
            <w:tcW w:w="3969" w:type="dxa"/>
          </w:tcPr>
          <w:p w:rsidR="00BE64EE" w:rsidRPr="00820DF2" w:rsidRDefault="00BE64EE" w:rsidP="00820DF2">
            <w:pPr>
              <w:spacing w:before="120"/>
              <w:rPr>
                <w:sz w:val="28"/>
                <w:szCs w:val="28"/>
              </w:rPr>
            </w:pPr>
            <w:r w:rsidRPr="00820DF2">
              <w:rPr>
                <w:rStyle w:val="Bodytext8105pt1"/>
                <w:b w:val="0"/>
                <w:bCs w:val="0"/>
                <w:sz w:val="28"/>
                <w:szCs w:val="28"/>
              </w:rPr>
              <w:t>Наличие экологических знаний.</w:t>
            </w:r>
          </w:p>
          <w:p w:rsidR="00BE64EE" w:rsidRPr="00820DF2" w:rsidRDefault="00BE64EE" w:rsidP="00820DF2">
            <w:pPr>
              <w:spacing w:before="120"/>
              <w:rPr>
                <w:sz w:val="28"/>
                <w:szCs w:val="28"/>
              </w:rPr>
            </w:pPr>
            <w:r w:rsidRPr="00820DF2">
              <w:rPr>
                <w:rStyle w:val="Bodytext8105pt1"/>
                <w:b w:val="0"/>
                <w:bCs w:val="0"/>
                <w:sz w:val="28"/>
                <w:szCs w:val="28"/>
              </w:rPr>
              <w:t>Уровень культуры безопасного поведения школьников.</w:t>
            </w:r>
          </w:p>
          <w:p w:rsidR="00A251EF" w:rsidRDefault="00BE64EE" w:rsidP="00820DF2">
            <w:pPr>
              <w:spacing w:before="120"/>
              <w:rPr>
                <w:rStyle w:val="Bodytext8105pt1"/>
                <w:b w:val="0"/>
                <w:bCs w:val="0"/>
                <w:sz w:val="28"/>
                <w:szCs w:val="28"/>
              </w:rPr>
            </w:pPr>
            <w:r w:rsidRPr="00820DF2">
              <w:rPr>
                <w:rStyle w:val="Bodytext8105pt1"/>
                <w:b w:val="0"/>
                <w:bCs w:val="0"/>
                <w:sz w:val="28"/>
                <w:szCs w:val="28"/>
              </w:rPr>
              <w:t xml:space="preserve">Уровень представлений о ценности здоровья. </w:t>
            </w:r>
          </w:p>
          <w:p w:rsidR="00BE64EE" w:rsidRPr="00820DF2" w:rsidRDefault="00BE64EE" w:rsidP="000C1790">
            <w:pPr>
              <w:spacing w:before="120"/>
              <w:rPr>
                <w:sz w:val="28"/>
                <w:szCs w:val="28"/>
              </w:rPr>
            </w:pPr>
            <w:r w:rsidRPr="00820DF2">
              <w:rPr>
                <w:rStyle w:val="Bodytext8105pt1"/>
                <w:b w:val="0"/>
                <w:bCs w:val="0"/>
                <w:sz w:val="28"/>
                <w:szCs w:val="28"/>
              </w:rPr>
              <w:t>Активность в мероприятиях по пропаганде ценностей здорового и безопасного образа жизни, экологической культуры.</w:t>
            </w:r>
          </w:p>
        </w:tc>
      </w:tr>
    </w:tbl>
    <w:p w:rsidR="00BE64EE" w:rsidRPr="00820DF2" w:rsidRDefault="00BE64EE" w:rsidP="00820DF2">
      <w:pPr>
        <w:tabs>
          <w:tab w:val="left" w:pos="9000"/>
        </w:tabs>
        <w:autoSpaceDE w:val="0"/>
        <w:autoSpaceDN w:val="0"/>
        <w:adjustRightInd w:val="0"/>
        <w:spacing w:before="120"/>
        <w:ind w:right="355"/>
        <w:rPr>
          <w:b/>
          <w:bCs/>
          <w:color w:val="000000"/>
          <w:sz w:val="28"/>
          <w:szCs w:val="28"/>
        </w:rPr>
      </w:pPr>
    </w:p>
    <w:p w:rsidR="00BE64EE" w:rsidRPr="00820DF2" w:rsidRDefault="00BE64EE" w:rsidP="00A251EF">
      <w:pPr>
        <w:tabs>
          <w:tab w:val="left" w:pos="9000"/>
        </w:tabs>
        <w:autoSpaceDE w:val="0"/>
        <w:autoSpaceDN w:val="0"/>
        <w:adjustRightInd w:val="0"/>
        <w:spacing w:before="40" w:after="40"/>
        <w:ind w:left="1701" w:right="850"/>
        <w:jc w:val="both"/>
        <w:rPr>
          <w:color w:val="000000"/>
          <w:sz w:val="28"/>
          <w:szCs w:val="28"/>
        </w:rPr>
      </w:pPr>
      <w:r w:rsidRPr="00820DF2">
        <w:rPr>
          <w:b/>
          <w:bCs/>
          <w:color w:val="000000"/>
          <w:sz w:val="28"/>
          <w:szCs w:val="28"/>
        </w:rPr>
        <w:t>2.4.</w:t>
      </w:r>
      <w:r w:rsidR="006D55B4">
        <w:rPr>
          <w:b/>
          <w:bCs/>
          <w:color w:val="000000"/>
          <w:sz w:val="28"/>
          <w:szCs w:val="28"/>
        </w:rPr>
        <w:t>9</w:t>
      </w:r>
      <w:r w:rsidRPr="00820DF2">
        <w:rPr>
          <w:b/>
          <w:bCs/>
          <w:color w:val="000000"/>
          <w:sz w:val="28"/>
          <w:szCs w:val="28"/>
        </w:rPr>
        <w:t xml:space="preserve">. Оценка эффективности реализации программы. </w:t>
      </w:r>
    </w:p>
    <w:p w:rsidR="00BE64EE" w:rsidRPr="00820DF2" w:rsidRDefault="006D55B4" w:rsidP="00A251EF">
      <w:pPr>
        <w:tabs>
          <w:tab w:val="left" w:pos="9000"/>
        </w:tabs>
        <w:autoSpaceDE w:val="0"/>
        <w:autoSpaceDN w:val="0"/>
        <w:adjustRightInd w:val="0"/>
        <w:spacing w:before="40" w:after="40"/>
        <w:ind w:left="1701" w:right="850"/>
        <w:jc w:val="both"/>
        <w:rPr>
          <w:color w:val="000000"/>
          <w:sz w:val="28"/>
          <w:szCs w:val="28"/>
        </w:rPr>
      </w:pPr>
      <w:r>
        <w:rPr>
          <w:color w:val="000000"/>
          <w:sz w:val="28"/>
          <w:szCs w:val="28"/>
        </w:rPr>
        <w:t xml:space="preserve">       </w:t>
      </w:r>
      <w:r w:rsidR="00BE64EE" w:rsidRPr="00820DF2">
        <w:rPr>
          <w:color w:val="000000"/>
          <w:sz w:val="28"/>
          <w:szCs w:val="28"/>
        </w:rPr>
        <w:t xml:space="preserve">Основные результаты реализации Программы учащихся оцениваются: </w:t>
      </w:r>
    </w:p>
    <w:p w:rsidR="00BE64EE" w:rsidRPr="00A251EF" w:rsidRDefault="00BE64EE" w:rsidP="003820C4">
      <w:pPr>
        <w:numPr>
          <w:ilvl w:val="0"/>
          <w:numId w:val="375"/>
        </w:numPr>
        <w:spacing w:before="40" w:after="40"/>
        <w:ind w:right="850"/>
        <w:jc w:val="both"/>
        <w:rPr>
          <w:iCs/>
          <w:sz w:val="28"/>
        </w:rPr>
      </w:pPr>
      <w:r w:rsidRPr="00A251EF">
        <w:rPr>
          <w:iCs/>
          <w:sz w:val="28"/>
        </w:rPr>
        <w:t xml:space="preserve">через анкетирование родителей и обучающихся; </w:t>
      </w:r>
    </w:p>
    <w:p w:rsidR="00BE64EE" w:rsidRPr="00A251EF" w:rsidRDefault="00BE64EE" w:rsidP="003820C4">
      <w:pPr>
        <w:numPr>
          <w:ilvl w:val="0"/>
          <w:numId w:val="375"/>
        </w:numPr>
        <w:spacing w:before="40" w:after="40"/>
        <w:ind w:right="850"/>
        <w:jc w:val="both"/>
        <w:rPr>
          <w:iCs/>
          <w:sz w:val="28"/>
        </w:rPr>
      </w:pPr>
      <w:r w:rsidRPr="00A251EF">
        <w:rPr>
          <w:iCs/>
          <w:sz w:val="28"/>
        </w:rPr>
        <w:t xml:space="preserve">через психологические тестирования: в 1-ых классах – адаптация к школе, 2-4 классы – учебная мотивация, 4-ые классы – готовность к переходу в среднюю шко-лу; выявление уровня тревожности, определение уровня работоспособности, вни-мания; </w:t>
      </w:r>
    </w:p>
    <w:p w:rsidR="00BE64EE" w:rsidRPr="00A251EF" w:rsidRDefault="00BE64EE" w:rsidP="003820C4">
      <w:pPr>
        <w:numPr>
          <w:ilvl w:val="0"/>
          <w:numId w:val="375"/>
        </w:numPr>
        <w:spacing w:before="40" w:after="40"/>
        <w:ind w:right="850"/>
        <w:jc w:val="both"/>
        <w:rPr>
          <w:iCs/>
          <w:sz w:val="28"/>
        </w:rPr>
      </w:pPr>
      <w:r w:rsidRPr="00A251EF">
        <w:rPr>
          <w:iCs/>
          <w:sz w:val="28"/>
        </w:rPr>
        <w:t xml:space="preserve">в рамках мониторинговых процедур, предусматривающих выявление уровня обученности, </w:t>
      </w:r>
      <w:r w:rsidRPr="00A251EF">
        <w:rPr>
          <w:iCs/>
          <w:sz w:val="28"/>
        </w:rPr>
        <w:lastRenderedPageBreak/>
        <w:t xml:space="preserve">динамики сезонных заболеваний; динамики школьного травматизма; утомляемости учащихся. </w:t>
      </w:r>
    </w:p>
    <w:p w:rsidR="00BE64EE" w:rsidRPr="00820DF2" w:rsidRDefault="00BE64EE" w:rsidP="00820DF2">
      <w:pPr>
        <w:spacing w:before="120"/>
        <w:ind w:right="540"/>
        <w:rPr>
          <w:b/>
          <w:bCs/>
          <w:sz w:val="28"/>
          <w:szCs w:val="28"/>
        </w:rPr>
      </w:pPr>
    </w:p>
    <w:p w:rsidR="00A251EF" w:rsidRDefault="00A251EF" w:rsidP="00A251EF">
      <w:pPr>
        <w:spacing w:before="40" w:after="40"/>
        <w:ind w:left="1701" w:right="850"/>
        <w:jc w:val="both"/>
        <w:rPr>
          <w:b/>
          <w:bCs/>
          <w:sz w:val="28"/>
          <w:szCs w:val="28"/>
        </w:rPr>
      </w:pPr>
    </w:p>
    <w:p w:rsidR="00A251EF" w:rsidRDefault="00A251EF" w:rsidP="00A251EF">
      <w:pPr>
        <w:spacing w:before="40" w:after="40"/>
        <w:ind w:left="1701" w:right="850"/>
        <w:jc w:val="both"/>
        <w:rPr>
          <w:b/>
          <w:bCs/>
          <w:sz w:val="28"/>
          <w:szCs w:val="28"/>
        </w:rPr>
        <w:sectPr w:rsidR="00A251EF" w:rsidSect="0041391A">
          <w:footerReference w:type="default" r:id="rId19"/>
          <w:pgSz w:w="11906" w:h="16838"/>
          <w:pgMar w:top="1134" w:right="849" w:bottom="1134" w:left="1701" w:header="708" w:footer="708" w:gutter="0"/>
          <w:cols w:space="708"/>
          <w:docGrid w:linePitch="360"/>
        </w:sectPr>
      </w:pPr>
    </w:p>
    <w:p w:rsidR="007E50AB" w:rsidRPr="00DB5536" w:rsidRDefault="00DB5536" w:rsidP="007E50AB">
      <w:pPr>
        <w:shd w:val="clear" w:color="auto" w:fill="FFFFFF"/>
        <w:spacing w:before="100" w:beforeAutospacing="1" w:after="100" w:afterAutospacing="1"/>
        <w:jc w:val="center"/>
        <w:rPr>
          <w:b/>
          <w:bCs/>
          <w:iCs/>
          <w:sz w:val="28"/>
        </w:rPr>
      </w:pPr>
      <w:r w:rsidRPr="00DB5536">
        <w:rPr>
          <w:bCs/>
          <w:iCs/>
          <w:sz w:val="28"/>
        </w:rPr>
        <w:lastRenderedPageBreak/>
        <w:t>Таблица 29.</w:t>
      </w:r>
      <w:r w:rsidRPr="00DB5536">
        <w:rPr>
          <w:b/>
          <w:bCs/>
          <w:iCs/>
          <w:sz w:val="28"/>
        </w:rPr>
        <w:t xml:space="preserve"> </w:t>
      </w:r>
      <w:r w:rsidR="007E50AB" w:rsidRPr="00DB5536">
        <w:rPr>
          <w:b/>
          <w:bCs/>
          <w:iCs/>
          <w:sz w:val="28"/>
        </w:rPr>
        <w:t>План основных мероприятий по организации мониторинга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6"/>
        <w:gridCol w:w="3697"/>
        <w:gridCol w:w="3697"/>
      </w:tblGrid>
      <w:tr w:rsidR="007E50AB" w:rsidRPr="007E50AB" w:rsidTr="007E50AB">
        <w:tc>
          <w:tcPr>
            <w:tcW w:w="3696" w:type="dxa"/>
            <w:tcBorders>
              <w:top w:val="single" w:sz="4" w:space="0" w:color="auto"/>
              <w:left w:val="single" w:sz="4" w:space="0" w:color="auto"/>
              <w:bottom w:val="single" w:sz="4" w:space="0" w:color="auto"/>
              <w:right w:val="single" w:sz="4" w:space="0" w:color="auto"/>
            </w:tcBorders>
            <w:hideMark/>
          </w:tcPr>
          <w:p w:rsidR="007E50AB" w:rsidRPr="007E50AB" w:rsidRDefault="007E50AB" w:rsidP="007E50AB">
            <w:pPr>
              <w:spacing w:before="100" w:beforeAutospacing="1" w:after="100" w:afterAutospacing="1"/>
              <w:jc w:val="center"/>
              <w:rPr>
                <w:b/>
                <w:sz w:val="28"/>
                <w:szCs w:val="28"/>
              </w:rPr>
            </w:pPr>
            <w:r w:rsidRPr="007E50AB">
              <w:rPr>
                <w:b/>
                <w:sz w:val="28"/>
                <w:szCs w:val="28"/>
              </w:rPr>
              <w:t>Направление</w:t>
            </w:r>
          </w:p>
        </w:tc>
        <w:tc>
          <w:tcPr>
            <w:tcW w:w="3696" w:type="dxa"/>
            <w:tcBorders>
              <w:top w:val="single" w:sz="4" w:space="0" w:color="auto"/>
              <w:left w:val="single" w:sz="4" w:space="0" w:color="auto"/>
              <w:bottom w:val="single" w:sz="4" w:space="0" w:color="auto"/>
              <w:right w:val="single" w:sz="4" w:space="0" w:color="auto"/>
            </w:tcBorders>
            <w:hideMark/>
          </w:tcPr>
          <w:p w:rsidR="007E50AB" w:rsidRPr="007E50AB" w:rsidRDefault="007E50AB" w:rsidP="007E50AB">
            <w:pPr>
              <w:spacing w:before="100" w:beforeAutospacing="1" w:after="100" w:afterAutospacing="1"/>
              <w:jc w:val="center"/>
              <w:rPr>
                <w:b/>
                <w:sz w:val="28"/>
                <w:szCs w:val="28"/>
              </w:rPr>
            </w:pPr>
            <w:r w:rsidRPr="007E50AB">
              <w:rPr>
                <w:b/>
                <w:sz w:val="28"/>
                <w:szCs w:val="28"/>
              </w:rPr>
              <w:t>Основные мероприятия</w:t>
            </w:r>
          </w:p>
        </w:tc>
        <w:tc>
          <w:tcPr>
            <w:tcW w:w="3697" w:type="dxa"/>
            <w:tcBorders>
              <w:top w:val="single" w:sz="4" w:space="0" w:color="auto"/>
              <w:left w:val="single" w:sz="4" w:space="0" w:color="auto"/>
              <w:bottom w:val="single" w:sz="4" w:space="0" w:color="auto"/>
              <w:right w:val="single" w:sz="4" w:space="0" w:color="auto"/>
            </w:tcBorders>
            <w:hideMark/>
          </w:tcPr>
          <w:p w:rsidR="007E50AB" w:rsidRPr="007E50AB" w:rsidRDefault="007E50AB" w:rsidP="007E50AB">
            <w:pPr>
              <w:spacing w:before="100" w:beforeAutospacing="1" w:after="100" w:afterAutospacing="1"/>
              <w:jc w:val="center"/>
              <w:rPr>
                <w:b/>
                <w:sz w:val="28"/>
                <w:szCs w:val="28"/>
              </w:rPr>
            </w:pPr>
            <w:r w:rsidRPr="007E50AB">
              <w:rPr>
                <w:b/>
                <w:sz w:val="28"/>
                <w:szCs w:val="28"/>
              </w:rPr>
              <w:t>Срок</w:t>
            </w:r>
          </w:p>
        </w:tc>
        <w:tc>
          <w:tcPr>
            <w:tcW w:w="3697" w:type="dxa"/>
            <w:tcBorders>
              <w:top w:val="single" w:sz="4" w:space="0" w:color="auto"/>
              <w:left w:val="single" w:sz="4" w:space="0" w:color="auto"/>
              <w:bottom w:val="single" w:sz="4" w:space="0" w:color="auto"/>
              <w:right w:val="single" w:sz="4" w:space="0" w:color="auto"/>
            </w:tcBorders>
            <w:hideMark/>
          </w:tcPr>
          <w:p w:rsidR="007E50AB" w:rsidRPr="007E50AB" w:rsidRDefault="007E50AB" w:rsidP="007E50AB">
            <w:pPr>
              <w:spacing w:before="100" w:beforeAutospacing="1" w:after="100" w:afterAutospacing="1"/>
              <w:jc w:val="center"/>
              <w:rPr>
                <w:b/>
                <w:sz w:val="28"/>
                <w:szCs w:val="28"/>
              </w:rPr>
            </w:pPr>
            <w:r w:rsidRPr="007E50AB">
              <w:rPr>
                <w:b/>
                <w:sz w:val="28"/>
                <w:szCs w:val="28"/>
              </w:rPr>
              <w:t>Ответственный</w:t>
            </w:r>
          </w:p>
        </w:tc>
      </w:tr>
      <w:tr w:rsidR="007E50AB" w:rsidRPr="007E50AB" w:rsidTr="007E50AB">
        <w:tc>
          <w:tcPr>
            <w:tcW w:w="3696" w:type="dxa"/>
            <w:tcBorders>
              <w:top w:val="single" w:sz="4" w:space="0" w:color="auto"/>
              <w:left w:val="single" w:sz="4" w:space="0" w:color="auto"/>
              <w:bottom w:val="single" w:sz="4" w:space="0" w:color="auto"/>
              <w:right w:val="single" w:sz="4" w:space="0" w:color="auto"/>
            </w:tcBorders>
            <w:hideMark/>
          </w:tcPr>
          <w:p w:rsidR="007E50AB" w:rsidRPr="007E50AB" w:rsidRDefault="007E50AB" w:rsidP="007E50AB">
            <w:pPr>
              <w:spacing w:before="100" w:beforeAutospacing="1" w:after="100" w:afterAutospacing="1"/>
              <w:rPr>
                <w:sz w:val="28"/>
                <w:szCs w:val="28"/>
              </w:rPr>
            </w:pPr>
            <w:r w:rsidRPr="007E50AB">
              <w:rPr>
                <w:sz w:val="28"/>
                <w:szCs w:val="28"/>
              </w:rPr>
              <w:t>Учёт состояния детей и коллектива педагогов</w:t>
            </w:r>
          </w:p>
        </w:tc>
        <w:tc>
          <w:tcPr>
            <w:tcW w:w="3696" w:type="dxa"/>
            <w:tcBorders>
              <w:top w:val="single" w:sz="4" w:space="0" w:color="auto"/>
              <w:left w:val="single" w:sz="4" w:space="0" w:color="auto"/>
              <w:bottom w:val="single" w:sz="4" w:space="0" w:color="auto"/>
              <w:right w:val="single" w:sz="4" w:space="0" w:color="auto"/>
            </w:tcBorders>
            <w:hideMark/>
          </w:tcPr>
          <w:p w:rsidR="007E50AB" w:rsidRPr="007E50AB" w:rsidRDefault="007E50AB" w:rsidP="007E50AB">
            <w:pPr>
              <w:spacing w:before="100" w:beforeAutospacing="1"/>
              <w:rPr>
                <w:sz w:val="28"/>
                <w:szCs w:val="28"/>
              </w:rPr>
            </w:pPr>
            <w:r w:rsidRPr="007E50AB">
              <w:rPr>
                <w:sz w:val="28"/>
                <w:szCs w:val="28"/>
              </w:rPr>
              <w:t>Анализ медицинских карт обучающихся.</w:t>
            </w:r>
          </w:p>
          <w:p w:rsidR="007E50AB" w:rsidRPr="007E50AB" w:rsidRDefault="007E50AB">
            <w:pPr>
              <w:rPr>
                <w:sz w:val="28"/>
                <w:szCs w:val="28"/>
              </w:rPr>
            </w:pPr>
            <w:r w:rsidRPr="007E50AB">
              <w:rPr>
                <w:sz w:val="28"/>
                <w:szCs w:val="28"/>
              </w:rPr>
              <w:t>Определение группы здоровья.</w:t>
            </w:r>
          </w:p>
          <w:p w:rsidR="007E50AB" w:rsidRPr="007E50AB" w:rsidRDefault="007E50AB">
            <w:pPr>
              <w:rPr>
                <w:sz w:val="28"/>
                <w:szCs w:val="28"/>
              </w:rPr>
            </w:pPr>
            <w:r w:rsidRPr="007E50AB">
              <w:rPr>
                <w:sz w:val="28"/>
                <w:szCs w:val="28"/>
              </w:rPr>
              <w:t>Учёт посещаемости занятий.</w:t>
            </w:r>
          </w:p>
          <w:p w:rsidR="007E50AB" w:rsidRPr="007E50AB" w:rsidRDefault="007E50AB">
            <w:pPr>
              <w:rPr>
                <w:sz w:val="28"/>
                <w:szCs w:val="28"/>
              </w:rPr>
            </w:pPr>
            <w:r w:rsidRPr="007E50AB">
              <w:rPr>
                <w:sz w:val="28"/>
                <w:szCs w:val="28"/>
              </w:rPr>
              <w:t>Контроль санитарно-гигиенических условий и режима работы классов.</w:t>
            </w:r>
          </w:p>
          <w:p w:rsidR="007E50AB" w:rsidRPr="007E50AB" w:rsidRDefault="007E50AB" w:rsidP="007E50AB">
            <w:pPr>
              <w:spacing w:after="100" w:afterAutospacing="1"/>
              <w:rPr>
                <w:sz w:val="28"/>
                <w:szCs w:val="28"/>
              </w:rPr>
            </w:pPr>
            <w:r w:rsidRPr="007E50AB">
              <w:rPr>
                <w:sz w:val="28"/>
                <w:szCs w:val="28"/>
              </w:rPr>
              <w:t>Проведение медосмотров.</w:t>
            </w:r>
          </w:p>
        </w:tc>
        <w:tc>
          <w:tcPr>
            <w:tcW w:w="3697" w:type="dxa"/>
            <w:tcBorders>
              <w:top w:val="single" w:sz="4" w:space="0" w:color="auto"/>
              <w:left w:val="single" w:sz="4" w:space="0" w:color="auto"/>
              <w:bottom w:val="single" w:sz="4" w:space="0" w:color="auto"/>
              <w:right w:val="single" w:sz="4" w:space="0" w:color="auto"/>
            </w:tcBorders>
            <w:hideMark/>
          </w:tcPr>
          <w:p w:rsidR="007E50AB" w:rsidRPr="007E50AB" w:rsidRDefault="007E50AB" w:rsidP="007E50AB">
            <w:pPr>
              <w:spacing w:before="100" w:beforeAutospacing="1" w:after="100" w:afterAutospacing="1"/>
              <w:jc w:val="center"/>
              <w:rPr>
                <w:sz w:val="28"/>
                <w:szCs w:val="28"/>
              </w:rPr>
            </w:pPr>
            <w:r w:rsidRPr="007E50AB">
              <w:rPr>
                <w:sz w:val="28"/>
                <w:szCs w:val="28"/>
              </w:rPr>
              <w:t>В течение года</w:t>
            </w:r>
          </w:p>
        </w:tc>
        <w:tc>
          <w:tcPr>
            <w:tcW w:w="3697" w:type="dxa"/>
            <w:tcBorders>
              <w:top w:val="single" w:sz="4" w:space="0" w:color="auto"/>
              <w:left w:val="single" w:sz="4" w:space="0" w:color="auto"/>
              <w:bottom w:val="single" w:sz="4" w:space="0" w:color="auto"/>
              <w:right w:val="single" w:sz="4" w:space="0" w:color="auto"/>
            </w:tcBorders>
            <w:hideMark/>
          </w:tcPr>
          <w:p w:rsidR="007E50AB" w:rsidRPr="007E50AB" w:rsidRDefault="007E50AB" w:rsidP="007E50AB">
            <w:pPr>
              <w:spacing w:before="100" w:beforeAutospacing="1"/>
              <w:rPr>
                <w:sz w:val="28"/>
                <w:szCs w:val="28"/>
              </w:rPr>
            </w:pPr>
            <w:r w:rsidRPr="007E50AB">
              <w:rPr>
                <w:sz w:val="28"/>
                <w:szCs w:val="28"/>
              </w:rPr>
              <w:t>Медицинский работник школы</w:t>
            </w:r>
          </w:p>
          <w:p w:rsidR="007E50AB" w:rsidRPr="007E50AB" w:rsidRDefault="007E50AB" w:rsidP="007E50AB">
            <w:pPr>
              <w:spacing w:after="100" w:afterAutospacing="1"/>
              <w:rPr>
                <w:sz w:val="28"/>
                <w:szCs w:val="28"/>
              </w:rPr>
            </w:pPr>
            <w:r w:rsidRPr="007E50AB">
              <w:rPr>
                <w:sz w:val="28"/>
                <w:szCs w:val="28"/>
              </w:rPr>
              <w:t>Администрация школы</w:t>
            </w:r>
          </w:p>
        </w:tc>
      </w:tr>
      <w:tr w:rsidR="007E50AB" w:rsidRPr="007E50AB" w:rsidTr="007E50AB">
        <w:tc>
          <w:tcPr>
            <w:tcW w:w="3696" w:type="dxa"/>
            <w:tcBorders>
              <w:top w:val="single" w:sz="4" w:space="0" w:color="auto"/>
              <w:left w:val="single" w:sz="4" w:space="0" w:color="auto"/>
              <w:bottom w:val="single" w:sz="4" w:space="0" w:color="auto"/>
              <w:right w:val="single" w:sz="4" w:space="0" w:color="auto"/>
            </w:tcBorders>
            <w:hideMark/>
          </w:tcPr>
          <w:p w:rsidR="007E50AB" w:rsidRPr="007E50AB" w:rsidRDefault="007E50AB" w:rsidP="007E50AB">
            <w:pPr>
              <w:spacing w:before="100" w:beforeAutospacing="1" w:after="100" w:afterAutospacing="1"/>
              <w:rPr>
                <w:sz w:val="28"/>
                <w:szCs w:val="28"/>
              </w:rPr>
            </w:pPr>
            <w:r w:rsidRPr="007E50AB">
              <w:rPr>
                <w:sz w:val="28"/>
                <w:szCs w:val="28"/>
              </w:rPr>
              <w:t>Физическая и психологическая разгрузка обучающихся</w:t>
            </w:r>
          </w:p>
        </w:tc>
        <w:tc>
          <w:tcPr>
            <w:tcW w:w="369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3480"/>
            </w:tblGrid>
            <w:tr w:rsidR="007E50AB">
              <w:trPr>
                <w:trHeight w:val="953"/>
                <w:tblCellSpacing w:w="15" w:type="dxa"/>
              </w:trPr>
              <w:tc>
                <w:tcPr>
                  <w:tcW w:w="5580" w:type="dxa"/>
                  <w:tcMar>
                    <w:top w:w="15" w:type="dxa"/>
                    <w:left w:w="15" w:type="dxa"/>
                    <w:bottom w:w="15" w:type="dxa"/>
                    <w:right w:w="15" w:type="dxa"/>
                  </w:tcMar>
                  <w:hideMark/>
                </w:tcPr>
                <w:p w:rsidR="007E50AB" w:rsidRDefault="007E50AB">
                  <w:pPr>
                    <w:rPr>
                      <w:sz w:val="28"/>
                      <w:szCs w:val="28"/>
                    </w:rPr>
                  </w:pPr>
                  <w:r>
                    <w:rPr>
                      <w:sz w:val="28"/>
                      <w:szCs w:val="28"/>
                    </w:rPr>
                    <w:t>Организация работы спортивных секций, кружков, клубов.</w:t>
                  </w:r>
                </w:p>
                <w:p w:rsidR="007E50AB" w:rsidRDefault="007E50AB">
                  <w:pPr>
                    <w:rPr>
                      <w:sz w:val="28"/>
                      <w:szCs w:val="28"/>
                    </w:rPr>
                  </w:pPr>
                  <w:r>
                    <w:rPr>
                      <w:sz w:val="28"/>
                      <w:szCs w:val="28"/>
                    </w:rPr>
                    <w:t>Проведение занятий внеурочной деятельности спортивной направленности.</w:t>
                  </w:r>
                </w:p>
                <w:p w:rsidR="007E50AB" w:rsidRDefault="007E50AB">
                  <w:pPr>
                    <w:rPr>
                      <w:sz w:val="28"/>
                      <w:szCs w:val="28"/>
                    </w:rPr>
                  </w:pPr>
                  <w:r>
                    <w:rPr>
                      <w:sz w:val="28"/>
                      <w:szCs w:val="28"/>
                    </w:rPr>
                    <w:t>Динамические паузы.</w:t>
                  </w:r>
                </w:p>
                <w:p w:rsidR="007E50AB" w:rsidRDefault="007E50AB">
                  <w:pPr>
                    <w:rPr>
                      <w:sz w:val="28"/>
                      <w:szCs w:val="28"/>
                    </w:rPr>
                  </w:pPr>
                  <w:r>
                    <w:rPr>
                      <w:sz w:val="28"/>
                      <w:szCs w:val="28"/>
                    </w:rPr>
                    <w:t>Дни здоровья.</w:t>
                  </w:r>
                </w:p>
                <w:p w:rsidR="007E50AB" w:rsidRDefault="007E50AB">
                  <w:pPr>
                    <w:rPr>
                      <w:sz w:val="28"/>
                      <w:szCs w:val="28"/>
                    </w:rPr>
                  </w:pPr>
                  <w:r>
                    <w:rPr>
                      <w:sz w:val="28"/>
                      <w:szCs w:val="28"/>
                    </w:rPr>
                    <w:t xml:space="preserve">Физкультминутки для обучающихся. </w:t>
                  </w:r>
                </w:p>
                <w:p w:rsidR="007E50AB" w:rsidRDefault="007E50AB">
                  <w:pPr>
                    <w:rPr>
                      <w:sz w:val="28"/>
                      <w:szCs w:val="28"/>
                    </w:rPr>
                  </w:pPr>
                  <w:r>
                    <w:rPr>
                      <w:sz w:val="28"/>
                      <w:szCs w:val="28"/>
                    </w:rPr>
                    <w:t>Организация летнего оздоровительного лагеря при школе с дневным пребыванием.</w:t>
                  </w:r>
                </w:p>
              </w:tc>
            </w:tr>
            <w:tr w:rsidR="007E50AB">
              <w:trPr>
                <w:trHeight w:val="780"/>
                <w:tblCellSpacing w:w="15" w:type="dxa"/>
              </w:trPr>
              <w:tc>
                <w:tcPr>
                  <w:tcW w:w="5580" w:type="dxa"/>
                  <w:tcMar>
                    <w:top w:w="15" w:type="dxa"/>
                    <w:left w:w="15" w:type="dxa"/>
                    <w:bottom w:w="15" w:type="dxa"/>
                    <w:right w:w="15" w:type="dxa"/>
                  </w:tcMar>
                  <w:hideMark/>
                </w:tcPr>
                <w:p w:rsidR="007E50AB" w:rsidRDefault="007E50AB">
                  <w:pPr>
                    <w:rPr>
                      <w:sz w:val="28"/>
                      <w:szCs w:val="28"/>
                    </w:rPr>
                  </w:pPr>
                  <w:r>
                    <w:rPr>
                      <w:sz w:val="28"/>
                      <w:szCs w:val="28"/>
                    </w:rPr>
                    <w:lastRenderedPageBreak/>
                    <w:t>Классные и общешкольные мероприятия физкультурно-оздоровительной направленности.</w:t>
                  </w:r>
                </w:p>
                <w:p w:rsidR="007E50AB" w:rsidRDefault="007E50AB">
                  <w:pPr>
                    <w:rPr>
                      <w:sz w:val="28"/>
                      <w:szCs w:val="28"/>
                    </w:rPr>
                  </w:pPr>
                  <w:r>
                    <w:rPr>
                      <w:sz w:val="28"/>
                      <w:szCs w:val="28"/>
                    </w:rPr>
                    <w:t>Спортивные кружки и секции.</w:t>
                  </w:r>
                </w:p>
              </w:tc>
            </w:tr>
            <w:tr w:rsidR="007E50AB">
              <w:trPr>
                <w:trHeight w:val="65"/>
                <w:tblCellSpacing w:w="15" w:type="dxa"/>
              </w:trPr>
              <w:tc>
                <w:tcPr>
                  <w:tcW w:w="5580" w:type="dxa"/>
                  <w:tcMar>
                    <w:top w:w="15" w:type="dxa"/>
                    <w:left w:w="15" w:type="dxa"/>
                    <w:bottom w:w="15" w:type="dxa"/>
                    <w:right w:w="15" w:type="dxa"/>
                  </w:tcMar>
                  <w:hideMark/>
                </w:tcPr>
                <w:p w:rsidR="007E50AB" w:rsidRDefault="007E50AB">
                  <w:pPr>
                    <w:rPr>
                      <w:rFonts w:ascii="Calibri" w:eastAsia="Calibri" w:hAnsi="Calibri"/>
                      <w:sz w:val="20"/>
                      <w:szCs w:val="20"/>
                    </w:rPr>
                  </w:pPr>
                </w:p>
              </w:tc>
            </w:tr>
          </w:tbl>
          <w:p w:rsidR="007E50AB" w:rsidRPr="007E50AB" w:rsidRDefault="007E50AB" w:rsidP="007E50AB">
            <w:pPr>
              <w:spacing w:before="100" w:beforeAutospacing="1" w:after="100" w:afterAutospacing="1"/>
              <w:rPr>
                <w:sz w:val="28"/>
                <w:szCs w:val="28"/>
              </w:rPr>
            </w:pPr>
          </w:p>
        </w:tc>
        <w:tc>
          <w:tcPr>
            <w:tcW w:w="3697" w:type="dxa"/>
            <w:tcBorders>
              <w:top w:val="single" w:sz="4" w:space="0" w:color="auto"/>
              <w:left w:val="single" w:sz="4" w:space="0" w:color="auto"/>
              <w:bottom w:val="single" w:sz="4" w:space="0" w:color="auto"/>
              <w:right w:val="single" w:sz="4" w:space="0" w:color="auto"/>
            </w:tcBorders>
            <w:hideMark/>
          </w:tcPr>
          <w:p w:rsidR="007E50AB" w:rsidRPr="007E50AB" w:rsidRDefault="007E50AB" w:rsidP="007E50AB">
            <w:pPr>
              <w:spacing w:before="100" w:beforeAutospacing="1" w:after="100" w:afterAutospacing="1"/>
              <w:jc w:val="center"/>
              <w:rPr>
                <w:sz w:val="28"/>
                <w:szCs w:val="28"/>
              </w:rPr>
            </w:pPr>
            <w:r w:rsidRPr="007E50AB">
              <w:rPr>
                <w:sz w:val="28"/>
                <w:szCs w:val="28"/>
              </w:rPr>
              <w:lastRenderedPageBreak/>
              <w:t>В течение года</w:t>
            </w:r>
          </w:p>
        </w:tc>
        <w:tc>
          <w:tcPr>
            <w:tcW w:w="3697" w:type="dxa"/>
            <w:tcBorders>
              <w:top w:val="single" w:sz="4" w:space="0" w:color="auto"/>
              <w:left w:val="single" w:sz="4" w:space="0" w:color="auto"/>
              <w:bottom w:val="single" w:sz="4" w:space="0" w:color="auto"/>
              <w:right w:val="single" w:sz="4" w:space="0" w:color="auto"/>
            </w:tcBorders>
            <w:hideMark/>
          </w:tcPr>
          <w:p w:rsidR="007E50AB" w:rsidRPr="007E50AB" w:rsidRDefault="007E50AB" w:rsidP="007E50AB">
            <w:pPr>
              <w:spacing w:before="100" w:beforeAutospacing="1" w:after="100" w:afterAutospacing="1"/>
              <w:rPr>
                <w:sz w:val="28"/>
                <w:szCs w:val="28"/>
              </w:rPr>
            </w:pPr>
            <w:r w:rsidRPr="007E50AB">
              <w:rPr>
                <w:sz w:val="28"/>
                <w:szCs w:val="28"/>
              </w:rPr>
              <w:t>Медицинский работник, школьный психолог, классный руководитель</w:t>
            </w:r>
          </w:p>
          <w:p w:rsidR="007E50AB" w:rsidRPr="007E50AB" w:rsidRDefault="007E50AB" w:rsidP="007E50AB">
            <w:pPr>
              <w:spacing w:before="100" w:beforeAutospacing="1" w:after="100" w:afterAutospacing="1"/>
              <w:rPr>
                <w:sz w:val="28"/>
                <w:szCs w:val="28"/>
              </w:rPr>
            </w:pPr>
            <w:r w:rsidRPr="007E50AB">
              <w:rPr>
                <w:sz w:val="28"/>
                <w:szCs w:val="28"/>
              </w:rPr>
              <w:t>Учителя физической культуры</w:t>
            </w:r>
          </w:p>
          <w:p w:rsidR="007E50AB" w:rsidRPr="007E50AB" w:rsidRDefault="007E50AB" w:rsidP="007E50AB">
            <w:pPr>
              <w:spacing w:before="100" w:beforeAutospacing="1" w:after="100" w:afterAutospacing="1"/>
              <w:rPr>
                <w:sz w:val="28"/>
                <w:szCs w:val="28"/>
              </w:rPr>
            </w:pPr>
            <w:r w:rsidRPr="007E50AB">
              <w:rPr>
                <w:sz w:val="28"/>
                <w:szCs w:val="28"/>
              </w:rPr>
              <w:t>Классный руководитель</w:t>
            </w:r>
          </w:p>
          <w:p w:rsidR="007E50AB" w:rsidRPr="007E50AB" w:rsidRDefault="007E50AB" w:rsidP="007E50AB">
            <w:pPr>
              <w:spacing w:before="100" w:beforeAutospacing="1" w:after="100" w:afterAutospacing="1"/>
              <w:rPr>
                <w:sz w:val="28"/>
                <w:szCs w:val="28"/>
              </w:rPr>
            </w:pPr>
            <w:r w:rsidRPr="007E50AB">
              <w:rPr>
                <w:sz w:val="28"/>
                <w:szCs w:val="28"/>
              </w:rPr>
              <w:t>Администрация ОУ</w:t>
            </w:r>
          </w:p>
        </w:tc>
      </w:tr>
      <w:tr w:rsidR="007E50AB" w:rsidRPr="007E50AB" w:rsidTr="007E50AB">
        <w:tc>
          <w:tcPr>
            <w:tcW w:w="3696" w:type="dxa"/>
            <w:tcBorders>
              <w:top w:val="single" w:sz="4" w:space="0" w:color="auto"/>
              <w:left w:val="single" w:sz="4" w:space="0" w:color="auto"/>
              <w:bottom w:val="single" w:sz="4" w:space="0" w:color="auto"/>
              <w:right w:val="single" w:sz="4" w:space="0" w:color="auto"/>
            </w:tcBorders>
            <w:hideMark/>
          </w:tcPr>
          <w:p w:rsidR="007E50AB" w:rsidRPr="007E50AB" w:rsidRDefault="007E50AB" w:rsidP="007E50AB">
            <w:pPr>
              <w:spacing w:before="100" w:beforeAutospacing="1" w:after="100" w:afterAutospacing="1"/>
              <w:jc w:val="center"/>
              <w:rPr>
                <w:sz w:val="28"/>
                <w:szCs w:val="28"/>
              </w:rPr>
            </w:pPr>
            <w:r w:rsidRPr="007E50AB">
              <w:rPr>
                <w:sz w:val="28"/>
                <w:szCs w:val="28"/>
              </w:rPr>
              <w:lastRenderedPageBreak/>
              <w:t>Итоговая отчётность</w:t>
            </w:r>
          </w:p>
        </w:tc>
        <w:tc>
          <w:tcPr>
            <w:tcW w:w="3696" w:type="dxa"/>
            <w:tcBorders>
              <w:top w:val="single" w:sz="4" w:space="0" w:color="auto"/>
              <w:left w:val="single" w:sz="4" w:space="0" w:color="auto"/>
              <w:bottom w:val="single" w:sz="4" w:space="0" w:color="auto"/>
              <w:right w:val="single" w:sz="4" w:space="0" w:color="auto"/>
            </w:tcBorders>
            <w:hideMark/>
          </w:tcPr>
          <w:p w:rsidR="007E50AB" w:rsidRPr="007E50AB" w:rsidRDefault="007E50AB" w:rsidP="007E50AB">
            <w:pPr>
              <w:spacing w:before="100" w:beforeAutospacing="1" w:after="100" w:afterAutospacing="1"/>
              <w:jc w:val="center"/>
              <w:rPr>
                <w:sz w:val="28"/>
                <w:szCs w:val="28"/>
              </w:rPr>
            </w:pPr>
            <w:r w:rsidRPr="007E50AB">
              <w:rPr>
                <w:sz w:val="28"/>
                <w:szCs w:val="28"/>
              </w:rPr>
              <w:t>Подготовка материалов к публичному докладу</w:t>
            </w:r>
          </w:p>
        </w:tc>
        <w:tc>
          <w:tcPr>
            <w:tcW w:w="3697" w:type="dxa"/>
            <w:tcBorders>
              <w:top w:val="single" w:sz="4" w:space="0" w:color="auto"/>
              <w:left w:val="single" w:sz="4" w:space="0" w:color="auto"/>
              <w:bottom w:val="single" w:sz="4" w:space="0" w:color="auto"/>
              <w:right w:val="single" w:sz="4" w:space="0" w:color="auto"/>
            </w:tcBorders>
            <w:hideMark/>
          </w:tcPr>
          <w:p w:rsidR="007E50AB" w:rsidRPr="007E50AB" w:rsidRDefault="007E50AB" w:rsidP="007E50AB">
            <w:pPr>
              <w:spacing w:before="100" w:beforeAutospacing="1" w:after="100" w:afterAutospacing="1"/>
              <w:jc w:val="center"/>
              <w:rPr>
                <w:sz w:val="28"/>
                <w:szCs w:val="28"/>
              </w:rPr>
            </w:pPr>
            <w:r w:rsidRPr="007E50AB">
              <w:rPr>
                <w:sz w:val="28"/>
                <w:szCs w:val="28"/>
              </w:rPr>
              <w:t>По окончании года</w:t>
            </w:r>
          </w:p>
        </w:tc>
        <w:tc>
          <w:tcPr>
            <w:tcW w:w="3697" w:type="dxa"/>
            <w:tcBorders>
              <w:top w:val="single" w:sz="4" w:space="0" w:color="auto"/>
              <w:left w:val="single" w:sz="4" w:space="0" w:color="auto"/>
              <w:bottom w:val="single" w:sz="4" w:space="0" w:color="auto"/>
              <w:right w:val="single" w:sz="4" w:space="0" w:color="auto"/>
            </w:tcBorders>
            <w:hideMark/>
          </w:tcPr>
          <w:p w:rsidR="007E50AB" w:rsidRPr="007E50AB" w:rsidRDefault="007E50AB" w:rsidP="007E50AB">
            <w:pPr>
              <w:spacing w:before="100" w:beforeAutospacing="1" w:after="100" w:afterAutospacing="1"/>
              <w:jc w:val="center"/>
              <w:rPr>
                <w:sz w:val="28"/>
                <w:szCs w:val="28"/>
              </w:rPr>
            </w:pPr>
            <w:r w:rsidRPr="007E50AB">
              <w:rPr>
                <w:sz w:val="28"/>
                <w:szCs w:val="28"/>
              </w:rPr>
              <w:t>Администрация ОУ</w:t>
            </w:r>
          </w:p>
        </w:tc>
      </w:tr>
    </w:tbl>
    <w:p w:rsidR="007E50AB" w:rsidRDefault="007E50AB" w:rsidP="007E50AB">
      <w:pPr>
        <w:rPr>
          <w:b/>
          <w:bCs/>
          <w:sz w:val="28"/>
          <w:szCs w:val="28"/>
        </w:rPr>
        <w:sectPr w:rsidR="007E50AB">
          <w:pgSz w:w="16838" w:h="11906" w:orient="landscape"/>
          <w:pgMar w:top="849" w:right="1134" w:bottom="1701" w:left="1134" w:header="708" w:footer="708" w:gutter="0"/>
          <w:cols w:space="720"/>
        </w:sectPr>
      </w:pPr>
    </w:p>
    <w:p w:rsidR="00BE64EE" w:rsidRPr="00820DF2" w:rsidRDefault="00DB5536" w:rsidP="00DB5536">
      <w:pPr>
        <w:spacing w:before="40" w:after="40"/>
        <w:ind w:left="1701" w:right="850"/>
        <w:jc w:val="both"/>
        <w:rPr>
          <w:b/>
          <w:bCs/>
          <w:color w:val="000000"/>
          <w:sz w:val="28"/>
          <w:szCs w:val="28"/>
        </w:rPr>
      </w:pPr>
      <w:r w:rsidRPr="00DB5536">
        <w:rPr>
          <w:bCs/>
          <w:sz w:val="28"/>
          <w:szCs w:val="28"/>
        </w:rPr>
        <w:lastRenderedPageBreak/>
        <w:t>Таблица 30.</w:t>
      </w:r>
      <w:r>
        <w:rPr>
          <w:b/>
          <w:bCs/>
          <w:sz w:val="28"/>
          <w:szCs w:val="28"/>
        </w:rPr>
        <w:t xml:space="preserve"> </w:t>
      </w:r>
      <w:r w:rsidR="00BE64EE" w:rsidRPr="00820DF2">
        <w:rPr>
          <w:b/>
          <w:bCs/>
          <w:sz w:val="28"/>
          <w:szCs w:val="28"/>
        </w:rPr>
        <w:t>Комплексный план мероприятий, направленных на реализацию программы формирования экологической культуры, культуры здорового и безопасного образа жизни.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4677"/>
        <w:gridCol w:w="2410"/>
        <w:gridCol w:w="3119"/>
      </w:tblGrid>
      <w:tr w:rsidR="00BE64EE" w:rsidRPr="00820DF2" w:rsidTr="00A251EF">
        <w:tc>
          <w:tcPr>
            <w:tcW w:w="3828" w:type="dxa"/>
          </w:tcPr>
          <w:p w:rsidR="00BE64EE" w:rsidRPr="00820DF2" w:rsidRDefault="00BE64EE" w:rsidP="00820DF2">
            <w:pPr>
              <w:tabs>
                <w:tab w:val="left" w:pos="9000"/>
              </w:tabs>
              <w:autoSpaceDE w:val="0"/>
              <w:autoSpaceDN w:val="0"/>
              <w:adjustRightInd w:val="0"/>
              <w:spacing w:before="120"/>
              <w:ind w:right="355"/>
              <w:jc w:val="center"/>
              <w:rPr>
                <w:b/>
                <w:color w:val="000000"/>
                <w:sz w:val="28"/>
                <w:szCs w:val="28"/>
              </w:rPr>
            </w:pPr>
            <w:r w:rsidRPr="00820DF2">
              <w:rPr>
                <w:b/>
                <w:color w:val="000000"/>
                <w:sz w:val="28"/>
                <w:szCs w:val="28"/>
              </w:rPr>
              <w:t>Направление деятельности</w:t>
            </w:r>
          </w:p>
        </w:tc>
        <w:tc>
          <w:tcPr>
            <w:tcW w:w="4677" w:type="dxa"/>
          </w:tcPr>
          <w:p w:rsidR="00BE64EE" w:rsidRPr="00820DF2" w:rsidRDefault="00BE64EE" w:rsidP="00820DF2">
            <w:pPr>
              <w:tabs>
                <w:tab w:val="left" w:pos="9000"/>
              </w:tabs>
              <w:autoSpaceDE w:val="0"/>
              <w:autoSpaceDN w:val="0"/>
              <w:adjustRightInd w:val="0"/>
              <w:spacing w:before="120"/>
              <w:ind w:right="355"/>
              <w:jc w:val="center"/>
              <w:rPr>
                <w:b/>
                <w:color w:val="000000"/>
                <w:sz w:val="28"/>
                <w:szCs w:val="28"/>
              </w:rPr>
            </w:pPr>
            <w:r w:rsidRPr="00820DF2">
              <w:rPr>
                <w:b/>
                <w:color w:val="000000"/>
                <w:sz w:val="28"/>
                <w:szCs w:val="28"/>
              </w:rPr>
              <w:t>Содержание деятельности, мероприятия</w:t>
            </w:r>
          </w:p>
        </w:tc>
        <w:tc>
          <w:tcPr>
            <w:tcW w:w="2410" w:type="dxa"/>
          </w:tcPr>
          <w:p w:rsidR="00BE64EE" w:rsidRPr="00820DF2" w:rsidRDefault="00BE64EE" w:rsidP="00820DF2">
            <w:pPr>
              <w:tabs>
                <w:tab w:val="left" w:pos="9000"/>
              </w:tabs>
              <w:autoSpaceDE w:val="0"/>
              <w:autoSpaceDN w:val="0"/>
              <w:adjustRightInd w:val="0"/>
              <w:spacing w:before="120"/>
              <w:ind w:right="355"/>
              <w:jc w:val="center"/>
              <w:rPr>
                <w:b/>
                <w:color w:val="000000"/>
                <w:sz w:val="28"/>
                <w:szCs w:val="28"/>
              </w:rPr>
            </w:pPr>
            <w:r w:rsidRPr="00820DF2">
              <w:rPr>
                <w:b/>
                <w:color w:val="000000"/>
                <w:sz w:val="28"/>
                <w:szCs w:val="28"/>
              </w:rPr>
              <w:t>Сроки</w:t>
            </w:r>
          </w:p>
        </w:tc>
        <w:tc>
          <w:tcPr>
            <w:tcW w:w="3119" w:type="dxa"/>
          </w:tcPr>
          <w:p w:rsidR="00BE64EE" w:rsidRPr="00820DF2" w:rsidRDefault="00BE64EE" w:rsidP="00820DF2">
            <w:pPr>
              <w:tabs>
                <w:tab w:val="left" w:pos="9000"/>
              </w:tabs>
              <w:autoSpaceDE w:val="0"/>
              <w:autoSpaceDN w:val="0"/>
              <w:adjustRightInd w:val="0"/>
              <w:spacing w:before="120"/>
              <w:ind w:right="355"/>
              <w:jc w:val="center"/>
              <w:rPr>
                <w:b/>
                <w:color w:val="000000"/>
                <w:sz w:val="28"/>
                <w:szCs w:val="28"/>
              </w:rPr>
            </w:pPr>
            <w:r w:rsidRPr="00820DF2">
              <w:rPr>
                <w:b/>
                <w:color w:val="000000"/>
                <w:sz w:val="28"/>
                <w:szCs w:val="28"/>
              </w:rPr>
              <w:t>Ответственные</w:t>
            </w:r>
          </w:p>
        </w:tc>
      </w:tr>
      <w:tr w:rsidR="00BE64EE" w:rsidRPr="00820DF2" w:rsidTr="00A251EF">
        <w:tc>
          <w:tcPr>
            <w:tcW w:w="3828" w:type="dxa"/>
          </w:tcPr>
          <w:p w:rsidR="00BE64EE" w:rsidRPr="00820DF2" w:rsidRDefault="00BE64EE" w:rsidP="000C1790">
            <w:pPr>
              <w:spacing w:before="120"/>
              <w:rPr>
                <w:sz w:val="28"/>
                <w:szCs w:val="28"/>
              </w:rPr>
            </w:pPr>
            <w:r w:rsidRPr="00820DF2">
              <w:rPr>
                <w:rStyle w:val="Bodytext8105pt"/>
                <w:b w:val="0"/>
                <w:bCs w:val="0"/>
                <w:sz w:val="28"/>
                <w:szCs w:val="28"/>
              </w:rPr>
              <w:t xml:space="preserve">Здоровьесберегающая инфраструктура ОУ </w:t>
            </w:r>
            <w:r w:rsidRPr="00820DF2">
              <w:rPr>
                <w:rStyle w:val="Bodytext8NotBold"/>
                <w:b w:val="0"/>
                <w:bCs w:val="0"/>
                <w:sz w:val="28"/>
                <w:szCs w:val="28"/>
              </w:rPr>
              <w:t>(направлена на создание условий для эффективной организации об</w:t>
            </w:r>
            <w:r w:rsidRPr="00820DF2">
              <w:rPr>
                <w:rStyle w:val="Bodytext8NotBold"/>
                <w:b w:val="0"/>
                <w:bCs w:val="0"/>
                <w:sz w:val="28"/>
                <w:szCs w:val="28"/>
              </w:rPr>
              <w:softHyphen/>
              <w:t>разовательной деятельности)</w:t>
            </w:r>
          </w:p>
        </w:tc>
        <w:tc>
          <w:tcPr>
            <w:tcW w:w="4677" w:type="dxa"/>
            <w:vAlign w:val="bottom"/>
          </w:tcPr>
          <w:p w:rsidR="00BE64EE" w:rsidRPr="00820DF2" w:rsidRDefault="00BE64EE" w:rsidP="00820DF2">
            <w:pPr>
              <w:spacing w:before="120"/>
              <w:rPr>
                <w:sz w:val="28"/>
                <w:szCs w:val="28"/>
              </w:rPr>
            </w:pPr>
            <w:r w:rsidRPr="00820DF2">
              <w:rPr>
                <w:rStyle w:val="Bodytext8NotBold"/>
                <w:b w:val="0"/>
                <w:bCs w:val="0"/>
                <w:sz w:val="28"/>
                <w:szCs w:val="28"/>
              </w:rPr>
              <w:t>Выявление категорий детей, нуждающихся в бесплатном питании.</w:t>
            </w:r>
          </w:p>
          <w:p w:rsidR="00A251EF" w:rsidRDefault="00BE64EE" w:rsidP="00820DF2">
            <w:pPr>
              <w:spacing w:before="120"/>
              <w:rPr>
                <w:rStyle w:val="Bodytext8NotBold"/>
                <w:b w:val="0"/>
                <w:bCs w:val="0"/>
                <w:sz w:val="28"/>
                <w:szCs w:val="28"/>
              </w:rPr>
            </w:pPr>
            <w:r w:rsidRPr="00820DF2">
              <w:rPr>
                <w:rStyle w:val="Bodytext8NotBold"/>
                <w:b w:val="0"/>
                <w:bCs w:val="0"/>
                <w:sz w:val="28"/>
                <w:szCs w:val="28"/>
              </w:rPr>
              <w:t xml:space="preserve">Витаминизация блюд. </w:t>
            </w:r>
          </w:p>
          <w:p w:rsidR="00A251EF" w:rsidRDefault="00BE64EE" w:rsidP="00820DF2">
            <w:pPr>
              <w:spacing w:before="120"/>
              <w:rPr>
                <w:rStyle w:val="Bodytext8NotBold"/>
                <w:b w:val="0"/>
                <w:bCs w:val="0"/>
                <w:sz w:val="28"/>
                <w:szCs w:val="28"/>
              </w:rPr>
            </w:pPr>
            <w:r w:rsidRPr="00820DF2">
              <w:rPr>
                <w:rStyle w:val="Bodytext8NotBold"/>
                <w:b w:val="0"/>
                <w:bCs w:val="0"/>
                <w:sz w:val="28"/>
                <w:szCs w:val="28"/>
              </w:rPr>
              <w:t xml:space="preserve">Наличие различных видов спортивного оборудования в спортивном зале и на спортивной площадке. </w:t>
            </w:r>
          </w:p>
          <w:p w:rsidR="00A251EF" w:rsidRDefault="00BE64EE" w:rsidP="00820DF2">
            <w:pPr>
              <w:spacing w:before="120"/>
              <w:rPr>
                <w:rStyle w:val="Bodytext8NotBold"/>
                <w:b w:val="0"/>
                <w:bCs w:val="0"/>
                <w:sz w:val="28"/>
                <w:szCs w:val="28"/>
              </w:rPr>
            </w:pPr>
            <w:r w:rsidRPr="00820DF2">
              <w:rPr>
                <w:rStyle w:val="Bodytext8NotBold"/>
                <w:b w:val="0"/>
                <w:bCs w:val="0"/>
                <w:sz w:val="28"/>
                <w:szCs w:val="28"/>
              </w:rPr>
              <w:t xml:space="preserve">Организация подвижных игр во время перемен. </w:t>
            </w:r>
          </w:p>
          <w:p w:rsidR="00BE64EE" w:rsidRPr="00820DF2" w:rsidRDefault="00BE64EE" w:rsidP="00820DF2">
            <w:pPr>
              <w:spacing w:before="120"/>
              <w:rPr>
                <w:rStyle w:val="Bodytext8NotBold"/>
                <w:b w:val="0"/>
                <w:bCs w:val="0"/>
                <w:sz w:val="28"/>
                <w:szCs w:val="28"/>
              </w:rPr>
            </w:pPr>
            <w:r w:rsidRPr="00820DF2">
              <w:rPr>
                <w:rStyle w:val="Bodytext8NotBold"/>
                <w:b w:val="0"/>
                <w:bCs w:val="0"/>
                <w:sz w:val="28"/>
                <w:szCs w:val="28"/>
              </w:rPr>
              <w:t xml:space="preserve">Функционирование: </w:t>
            </w:r>
          </w:p>
          <w:p w:rsidR="00BE64EE" w:rsidRPr="00820DF2" w:rsidRDefault="00BE64EE" w:rsidP="00820DF2">
            <w:pPr>
              <w:rPr>
                <w:sz w:val="28"/>
                <w:szCs w:val="28"/>
              </w:rPr>
            </w:pPr>
            <w:r w:rsidRPr="00820DF2">
              <w:rPr>
                <w:rStyle w:val="Bodytext8NotBold"/>
                <w:b w:val="0"/>
                <w:bCs w:val="0"/>
                <w:sz w:val="28"/>
                <w:szCs w:val="28"/>
              </w:rPr>
              <w:t>-</w:t>
            </w:r>
            <w:r w:rsidR="00A251EF">
              <w:rPr>
                <w:rStyle w:val="Bodytext8NotBold"/>
                <w:b w:val="0"/>
                <w:bCs w:val="0"/>
                <w:sz w:val="28"/>
                <w:szCs w:val="28"/>
              </w:rPr>
              <w:t xml:space="preserve"> </w:t>
            </w:r>
            <w:r w:rsidRPr="00820DF2">
              <w:rPr>
                <w:rStyle w:val="Bodytext8NotBold"/>
                <w:b w:val="0"/>
                <w:bCs w:val="0"/>
                <w:sz w:val="28"/>
                <w:szCs w:val="28"/>
              </w:rPr>
              <w:t>спортивных секций;</w:t>
            </w:r>
          </w:p>
          <w:p w:rsidR="00BE64EE" w:rsidRPr="00820DF2" w:rsidRDefault="00BE64EE" w:rsidP="000C1790">
            <w:pPr>
              <w:rPr>
                <w:sz w:val="28"/>
                <w:szCs w:val="28"/>
              </w:rPr>
            </w:pPr>
            <w:r w:rsidRPr="00820DF2">
              <w:rPr>
                <w:rStyle w:val="Bodytext8NotBold"/>
                <w:b w:val="0"/>
                <w:bCs w:val="0"/>
                <w:sz w:val="28"/>
                <w:szCs w:val="28"/>
              </w:rPr>
              <w:t>- медицинского и процедурного кабинетов.</w:t>
            </w:r>
          </w:p>
        </w:tc>
        <w:tc>
          <w:tcPr>
            <w:tcW w:w="2410" w:type="dxa"/>
          </w:tcPr>
          <w:p w:rsidR="00BE64EE" w:rsidRPr="00820DF2" w:rsidRDefault="00BE64EE" w:rsidP="00820DF2">
            <w:pPr>
              <w:spacing w:before="120"/>
              <w:rPr>
                <w:sz w:val="28"/>
                <w:szCs w:val="28"/>
              </w:rPr>
            </w:pPr>
            <w:r w:rsidRPr="00820DF2">
              <w:rPr>
                <w:rStyle w:val="Bodytext8NotBold"/>
                <w:b w:val="0"/>
                <w:bCs w:val="0"/>
                <w:sz w:val="28"/>
                <w:szCs w:val="28"/>
              </w:rPr>
              <w:t>Август</w:t>
            </w:r>
          </w:p>
          <w:p w:rsidR="00BE64EE" w:rsidRPr="00820DF2" w:rsidRDefault="00BE64EE" w:rsidP="00820DF2">
            <w:pPr>
              <w:spacing w:before="120" w:after="280"/>
              <w:rPr>
                <w:sz w:val="28"/>
                <w:szCs w:val="28"/>
              </w:rPr>
            </w:pPr>
            <w:r w:rsidRPr="00820DF2">
              <w:rPr>
                <w:rStyle w:val="Bodytext8NotBold"/>
                <w:b w:val="0"/>
                <w:bCs w:val="0"/>
                <w:sz w:val="28"/>
                <w:szCs w:val="28"/>
              </w:rPr>
              <w:t>Сентябрь</w:t>
            </w:r>
          </w:p>
          <w:p w:rsidR="00BE64EE" w:rsidRPr="00820DF2" w:rsidRDefault="00BE64EE" w:rsidP="00820DF2">
            <w:pPr>
              <w:spacing w:before="120"/>
              <w:ind w:right="200"/>
              <w:rPr>
                <w:sz w:val="28"/>
                <w:szCs w:val="28"/>
              </w:rPr>
            </w:pPr>
            <w:r w:rsidRPr="00820DF2">
              <w:rPr>
                <w:rStyle w:val="Bodytext8NotBold"/>
                <w:b w:val="0"/>
                <w:bCs w:val="0"/>
                <w:sz w:val="28"/>
                <w:szCs w:val="28"/>
              </w:rPr>
              <w:t>В течение учебного года</w:t>
            </w:r>
          </w:p>
        </w:tc>
        <w:tc>
          <w:tcPr>
            <w:tcW w:w="3119" w:type="dxa"/>
          </w:tcPr>
          <w:p w:rsidR="00BE64EE" w:rsidRPr="00820DF2" w:rsidRDefault="00BE64EE" w:rsidP="00B07CC0">
            <w:pPr>
              <w:spacing w:before="120"/>
              <w:rPr>
                <w:sz w:val="28"/>
                <w:szCs w:val="28"/>
              </w:rPr>
            </w:pPr>
            <w:r w:rsidRPr="00820DF2">
              <w:rPr>
                <w:rStyle w:val="Bodytext8NotBold"/>
                <w:b w:val="0"/>
                <w:bCs w:val="0"/>
                <w:sz w:val="28"/>
                <w:szCs w:val="28"/>
              </w:rPr>
              <w:t>Классный руководитель Медицинский персонал Директор</w:t>
            </w:r>
          </w:p>
        </w:tc>
      </w:tr>
      <w:tr w:rsidR="00BE64EE" w:rsidRPr="00820DF2" w:rsidTr="00A251EF">
        <w:tc>
          <w:tcPr>
            <w:tcW w:w="3828" w:type="dxa"/>
          </w:tcPr>
          <w:p w:rsidR="00BE64EE" w:rsidRPr="00820DF2" w:rsidRDefault="00BE64EE" w:rsidP="000C1790">
            <w:pPr>
              <w:spacing w:before="120"/>
              <w:rPr>
                <w:sz w:val="28"/>
                <w:szCs w:val="28"/>
              </w:rPr>
            </w:pPr>
            <w:r w:rsidRPr="00820DF2">
              <w:rPr>
                <w:rStyle w:val="Bodytext8105pt"/>
                <w:b w:val="0"/>
                <w:bCs w:val="0"/>
                <w:sz w:val="28"/>
                <w:szCs w:val="28"/>
              </w:rPr>
              <w:lastRenderedPageBreak/>
              <w:t>Рациональная организа</w:t>
            </w:r>
            <w:r w:rsidRPr="00820DF2">
              <w:rPr>
                <w:rStyle w:val="Bodytext8105pt"/>
                <w:b w:val="0"/>
                <w:bCs w:val="0"/>
                <w:sz w:val="28"/>
                <w:szCs w:val="28"/>
              </w:rPr>
              <w:softHyphen/>
              <w:t>ция учебной и внеучебной деятельности обучающихся</w:t>
            </w:r>
            <w:r w:rsidRPr="00820DF2">
              <w:rPr>
                <w:rStyle w:val="Bodytext8105pt1"/>
                <w:b w:val="0"/>
                <w:bCs w:val="0"/>
                <w:sz w:val="28"/>
                <w:szCs w:val="28"/>
              </w:rPr>
              <w:t xml:space="preserve"> </w:t>
            </w:r>
            <w:r w:rsidRPr="00820DF2">
              <w:rPr>
                <w:rStyle w:val="Bodytext8NotBold"/>
                <w:b w:val="0"/>
                <w:bCs w:val="0"/>
                <w:sz w:val="28"/>
                <w:szCs w:val="28"/>
              </w:rPr>
              <w:t>(направлена на повышение эффективности учебной дея</w:t>
            </w:r>
            <w:r w:rsidRPr="00820DF2">
              <w:rPr>
                <w:rStyle w:val="Bodytext8NotBold"/>
                <w:b w:val="0"/>
                <w:bCs w:val="0"/>
                <w:sz w:val="28"/>
                <w:szCs w:val="28"/>
              </w:rPr>
              <w:softHyphen/>
              <w:t>тельности)</w:t>
            </w:r>
          </w:p>
        </w:tc>
        <w:tc>
          <w:tcPr>
            <w:tcW w:w="4677" w:type="dxa"/>
            <w:vAlign w:val="bottom"/>
          </w:tcPr>
          <w:p w:rsidR="00BE64EE" w:rsidRPr="00820DF2" w:rsidRDefault="00A14C50" w:rsidP="00A251EF">
            <w:pPr>
              <w:tabs>
                <w:tab w:val="left" w:pos="1786"/>
              </w:tabs>
              <w:spacing w:before="120"/>
              <w:rPr>
                <w:sz w:val="28"/>
                <w:szCs w:val="28"/>
              </w:rPr>
            </w:pPr>
            <w:r w:rsidRPr="00820DF2">
              <w:rPr>
                <w:rStyle w:val="Bodytext8NotBold"/>
                <w:b w:val="0"/>
                <w:bCs w:val="0"/>
                <w:sz w:val="28"/>
                <w:szCs w:val="28"/>
              </w:rPr>
              <w:t xml:space="preserve">Проведение </w:t>
            </w:r>
            <w:r w:rsidR="00BE64EE" w:rsidRPr="00820DF2">
              <w:rPr>
                <w:rStyle w:val="Bodytext8NotBold"/>
                <w:b w:val="0"/>
                <w:bCs w:val="0"/>
                <w:sz w:val="28"/>
                <w:szCs w:val="28"/>
              </w:rPr>
              <w:t>заседаний</w:t>
            </w:r>
            <w:r w:rsidR="00A251EF">
              <w:rPr>
                <w:rStyle w:val="Bodytext8NotBold"/>
                <w:b w:val="0"/>
                <w:bCs w:val="0"/>
                <w:sz w:val="28"/>
                <w:szCs w:val="28"/>
              </w:rPr>
              <w:t xml:space="preserve"> </w:t>
            </w:r>
            <w:r w:rsidR="00BE64EE" w:rsidRPr="00820DF2">
              <w:rPr>
                <w:rStyle w:val="Bodytext8NotBold"/>
                <w:b w:val="0"/>
                <w:bCs w:val="0"/>
                <w:sz w:val="28"/>
                <w:szCs w:val="28"/>
              </w:rPr>
              <w:t>ШМО по вопросам нормирования домашней работы обучающихся.</w:t>
            </w:r>
          </w:p>
          <w:p w:rsidR="00A14C50" w:rsidRPr="00820DF2" w:rsidRDefault="00BE64EE" w:rsidP="00820DF2">
            <w:pPr>
              <w:spacing w:before="120"/>
              <w:rPr>
                <w:rStyle w:val="Bodytext8NotBold"/>
                <w:b w:val="0"/>
                <w:bCs w:val="0"/>
                <w:sz w:val="28"/>
                <w:szCs w:val="28"/>
              </w:rPr>
            </w:pPr>
            <w:r w:rsidRPr="00820DF2">
              <w:rPr>
                <w:rStyle w:val="Bodytext8NotBold"/>
                <w:b w:val="0"/>
                <w:bCs w:val="0"/>
                <w:sz w:val="28"/>
                <w:szCs w:val="28"/>
              </w:rPr>
              <w:t xml:space="preserve">Замеры объёма времени, расходуемого учащимися на выполнение заданий. Организация учебной деятельности в соответствии с требованиями СанПина. </w:t>
            </w:r>
          </w:p>
          <w:p w:rsidR="00A251EF" w:rsidRDefault="00BE64EE" w:rsidP="00820DF2">
            <w:pPr>
              <w:spacing w:before="120"/>
              <w:rPr>
                <w:rStyle w:val="Bodytext8NotBold"/>
                <w:b w:val="0"/>
                <w:bCs w:val="0"/>
                <w:sz w:val="28"/>
                <w:szCs w:val="28"/>
              </w:rPr>
            </w:pPr>
            <w:r w:rsidRPr="00820DF2">
              <w:rPr>
                <w:rStyle w:val="Bodytext8NotBold"/>
                <w:b w:val="0"/>
                <w:bCs w:val="0"/>
                <w:sz w:val="28"/>
                <w:szCs w:val="28"/>
              </w:rPr>
              <w:t xml:space="preserve">Проведение групповых и индивидуальных консультаций для педагогов по выработке единого подхода к обучающимся с особыми образовательными потребностями; единой системе требований к классу со стороны различных педагогов, работающих с классом. </w:t>
            </w:r>
          </w:p>
          <w:p w:rsidR="00A251EF" w:rsidRDefault="00BE64EE" w:rsidP="00820DF2">
            <w:pPr>
              <w:spacing w:before="120"/>
              <w:rPr>
                <w:rStyle w:val="Bodytext8NotBold"/>
                <w:b w:val="0"/>
                <w:bCs w:val="0"/>
                <w:sz w:val="28"/>
                <w:szCs w:val="28"/>
              </w:rPr>
            </w:pPr>
            <w:r w:rsidRPr="00820DF2">
              <w:rPr>
                <w:rStyle w:val="Bodytext8NotBold"/>
                <w:b w:val="0"/>
                <w:bCs w:val="0"/>
                <w:sz w:val="28"/>
                <w:szCs w:val="28"/>
              </w:rPr>
              <w:t xml:space="preserve">Разработка разноуровневых заданий для самостоятельной работы учащихся. </w:t>
            </w:r>
          </w:p>
          <w:p w:rsidR="00A251EF" w:rsidRDefault="00BE64EE" w:rsidP="00820DF2">
            <w:pPr>
              <w:spacing w:before="120"/>
              <w:rPr>
                <w:rStyle w:val="Bodytext8NotBold"/>
                <w:b w:val="0"/>
                <w:bCs w:val="0"/>
                <w:sz w:val="28"/>
                <w:szCs w:val="28"/>
              </w:rPr>
            </w:pPr>
            <w:r w:rsidRPr="00820DF2">
              <w:rPr>
                <w:rStyle w:val="Bodytext8NotBold"/>
                <w:b w:val="0"/>
                <w:bCs w:val="0"/>
                <w:sz w:val="28"/>
                <w:szCs w:val="28"/>
              </w:rPr>
              <w:t xml:space="preserve">Включение в уроки образовательного цикла элементов валеологического образования, разработка цикла валеологических бесед. </w:t>
            </w:r>
          </w:p>
          <w:p w:rsidR="00BE64EE" w:rsidRPr="00820DF2" w:rsidRDefault="00BE64EE" w:rsidP="00820DF2">
            <w:pPr>
              <w:spacing w:before="120"/>
              <w:rPr>
                <w:sz w:val="28"/>
                <w:szCs w:val="28"/>
              </w:rPr>
            </w:pPr>
            <w:r w:rsidRPr="00820DF2">
              <w:rPr>
                <w:rStyle w:val="Bodytext8NotBold"/>
                <w:b w:val="0"/>
                <w:bCs w:val="0"/>
                <w:sz w:val="28"/>
                <w:szCs w:val="28"/>
              </w:rPr>
              <w:t xml:space="preserve">Включение в уроки материала, </w:t>
            </w:r>
            <w:r w:rsidRPr="00820DF2">
              <w:rPr>
                <w:rStyle w:val="Bodytext8NotBold"/>
                <w:b w:val="0"/>
                <w:bCs w:val="0"/>
                <w:sz w:val="28"/>
                <w:szCs w:val="28"/>
              </w:rPr>
              <w:lastRenderedPageBreak/>
              <w:t>направленного на воспитание экологической культуры.</w:t>
            </w:r>
          </w:p>
          <w:p w:rsidR="00A251EF" w:rsidRDefault="00BE64EE" w:rsidP="00820DF2">
            <w:pPr>
              <w:spacing w:before="120"/>
              <w:rPr>
                <w:rStyle w:val="Bodytext8NotBold"/>
                <w:b w:val="0"/>
                <w:bCs w:val="0"/>
                <w:sz w:val="28"/>
                <w:szCs w:val="28"/>
              </w:rPr>
            </w:pPr>
            <w:r w:rsidRPr="00820DF2">
              <w:rPr>
                <w:rStyle w:val="Bodytext8105pt"/>
                <w:b w:val="0"/>
                <w:bCs w:val="0"/>
                <w:sz w:val="28"/>
                <w:szCs w:val="28"/>
              </w:rPr>
              <w:t>У</w:t>
            </w:r>
            <w:r w:rsidRPr="00820DF2">
              <w:rPr>
                <w:rStyle w:val="Bodytext8NotBold"/>
                <w:b w:val="0"/>
                <w:bCs w:val="0"/>
                <w:sz w:val="28"/>
                <w:szCs w:val="28"/>
              </w:rPr>
              <w:t xml:space="preserve">частие в экологических и спортивных мероприятиях и акциях по сохранению природы и здоровья. </w:t>
            </w:r>
          </w:p>
          <w:p w:rsidR="00BE64EE" w:rsidRPr="00820DF2" w:rsidRDefault="00BE64EE" w:rsidP="000C1790">
            <w:pPr>
              <w:spacing w:before="120"/>
              <w:rPr>
                <w:sz w:val="28"/>
                <w:szCs w:val="28"/>
              </w:rPr>
            </w:pPr>
            <w:r w:rsidRPr="00820DF2">
              <w:rPr>
                <w:rStyle w:val="Bodytext8NotBold"/>
                <w:b w:val="0"/>
                <w:bCs w:val="0"/>
                <w:sz w:val="28"/>
                <w:szCs w:val="28"/>
              </w:rPr>
              <w:t>Организа</w:t>
            </w:r>
            <w:r w:rsidR="00A251EF">
              <w:rPr>
                <w:rStyle w:val="Bodytext8NotBold"/>
                <w:b w:val="0"/>
                <w:bCs w:val="0"/>
                <w:sz w:val="28"/>
                <w:szCs w:val="28"/>
              </w:rPr>
              <w:t>ция работы с социальными партнё</w:t>
            </w:r>
            <w:r w:rsidRPr="00820DF2">
              <w:rPr>
                <w:rStyle w:val="Bodytext8NotBold"/>
                <w:b w:val="0"/>
                <w:bCs w:val="0"/>
                <w:sz w:val="28"/>
                <w:szCs w:val="28"/>
              </w:rPr>
              <w:t>рами.</w:t>
            </w:r>
          </w:p>
        </w:tc>
        <w:tc>
          <w:tcPr>
            <w:tcW w:w="2410" w:type="dxa"/>
          </w:tcPr>
          <w:p w:rsidR="00BE64EE" w:rsidRPr="00820DF2" w:rsidRDefault="00BE64EE" w:rsidP="00820DF2">
            <w:pPr>
              <w:spacing w:before="120"/>
              <w:rPr>
                <w:sz w:val="28"/>
                <w:szCs w:val="28"/>
              </w:rPr>
            </w:pPr>
            <w:r w:rsidRPr="00820DF2">
              <w:rPr>
                <w:rStyle w:val="Bodytext8NotBold"/>
                <w:b w:val="0"/>
                <w:bCs w:val="0"/>
                <w:sz w:val="28"/>
                <w:szCs w:val="28"/>
              </w:rPr>
              <w:lastRenderedPageBreak/>
              <w:t>В течение учебного года</w:t>
            </w:r>
          </w:p>
        </w:tc>
        <w:tc>
          <w:tcPr>
            <w:tcW w:w="3119" w:type="dxa"/>
          </w:tcPr>
          <w:p w:rsidR="00BE64EE" w:rsidRPr="00820DF2" w:rsidRDefault="00BE64EE" w:rsidP="00820DF2">
            <w:pPr>
              <w:spacing w:before="120" w:after="2300"/>
              <w:rPr>
                <w:sz w:val="28"/>
                <w:szCs w:val="28"/>
              </w:rPr>
            </w:pPr>
            <w:r w:rsidRPr="00820DF2">
              <w:rPr>
                <w:rStyle w:val="Bodytext8NotBold"/>
                <w:b w:val="0"/>
                <w:bCs w:val="0"/>
                <w:sz w:val="28"/>
                <w:szCs w:val="28"/>
              </w:rPr>
              <w:t>Зам. директора</w:t>
            </w:r>
          </w:p>
          <w:p w:rsidR="004A23D6" w:rsidRDefault="004A23D6" w:rsidP="00820DF2">
            <w:pPr>
              <w:spacing w:before="120"/>
              <w:rPr>
                <w:rStyle w:val="Bodytext8NotBold"/>
                <w:b w:val="0"/>
                <w:bCs w:val="0"/>
                <w:sz w:val="28"/>
                <w:szCs w:val="28"/>
              </w:rPr>
            </w:pPr>
          </w:p>
          <w:p w:rsidR="00BE64EE" w:rsidRPr="00820DF2" w:rsidRDefault="00BE64EE" w:rsidP="00820DF2">
            <w:pPr>
              <w:spacing w:before="120"/>
              <w:rPr>
                <w:sz w:val="28"/>
                <w:szCs w:val="28"/>
              </w:rPr>
            </w:pPr>
            <w:r w:rsidRPr="00820DF2">
              <w:rPr>
                <w:rStyle w:val="Bodytext8NotBold"/>
                <w:b w:val="0"/>
                <w:bCs w:val="0"/>
                <w:sz w:val="28"/>
                <w:szCs w:val="28"/>
              </w:rPr>
              <w:t>Педагог-психолог</w:t>
            </w:r>
          </w:p>
          <w:p w:rsidR="00BE64EE" w:rsidRPr="00820DF2" w:rsidRDefault="00BE64EE" w:rsidP="00820DF2">
            <w:pPr>
              <w:spacing w:before="120"/>
              <w:rPr>
                <w:sz w:val="28"/>
                <w:szCs w:val="28"/>
              </w:rPr>
            </w:pPr>
            <w:r w:rsidRPr="00820DF2">
              <w:rPr>
                <w:rStyle w:val="Bodytext8NotBold"/>
                <w:b w:val="0"/>
                <w:bCs w:val="0"/>
                <w:sz w:val="28"/>
                <w:szCs w:val="28"/>
              </w:rPr>
              <w:t>Педагоги</w:t>
            </w:r>
          </w:p>
        </w:tc>
      </w:tr>
      <w:tr w:rsidR="00BE64EE" w:rsidRPr="00820DF2" w:rsidTr="00A251EF">
        <w:tc>
          <w:tcPr>
            <w:tcW w:w="3828" w:type="dxa"/>
            <w:vAlign w:val="bottom"/>
          </w:tcPr>
          <w:p w:rsidR="00BE64EE" w:rsidRPr="00820DF2" w:rsidRDefault="00BE64EE" w:rsidP="000C1790">
            <w:pPr>
              <w:spacing w:before="120"/>
              <w:rPr>
                <w:sz w:val="28"/>
                <w:szCs w:val="28"/>
              </w:rPr>
            </w:pPr>
            <w:r w:rsidRPr="00820DF2">
              <w:rPr>
                <w:rStyle w:val="Bodytext8105pt"/>
                <w:b w:val="0"/>
                <w:bCs w:val="0"/>
                <w:sz w:val="28"/>
                <w:szCs w:val="28"/>
              </w:rPr>
              <w:lastRenderedPageBreak/>
              <w:t>Эффективная организация физкультурно</w:t>
            </w:r>
            <w:r w:rsidRPr="00820DF2">
              <w:rPr>
                <w:rStyle w:val="Bodytext8105pt"/>
                <w:b w:val="0"/>
                <w:bCs w:val="0"/>
                <w:sz w:val="28"/>
                <w:szCs w:val="28"/>
              </w:rPr>
              <w:softHyphen/>
              <w:t>оздоровительной дея</w:t>
            </w:r>
            <w:r w:rsidRPr="00820DF2">
              <w:rPr>
                <w:rStyle w:val="Bodytext8105pt"/>
                <w:b w:val="0"/>
                <w:bCs w:val="0"/>
                <w:sz w:val="28"/>
                <w:szCs w:val="28"/>
              </w:rPr>
              <w:softHyphen/>
              <w:t>тельности</w:t>
            </w:r>
            <w:r w:rsidRPr="00820DF2">
              <w:rPr>
                <w:rStyle w:val="Bodytext8105pt1"/>
                <w:b w:val="0"/>
                <w:bCs w:val="0"/>
                <w:sz w:val="28"/>
                <w:szCs w:val="28"/>
              </w:rPr>
              <w:t xml:space="preserve"> (обеспечение рациональной организации двигательного режима обучающихся, сохранение и укрепление здоровья детей и формирование экологической культуры и здоровья).</w:t>
            </w:r>
          </w:p>
        </w:tc>
        <w:tc>
          <w:tcPr>
            <w:tcW w:w="4677" w:type="dxa"/>
          </w:tcPr>
          <w:p w:rsidR="00BE64EE" w:rsidRPr="00820DF2" w:rsidRDefault="00BE64EE" w:rsidP="00820DF2">
            <w:pPr>
              <w:spacing w:before="120"/>
              <w:rPr>
                <w:sz w:val="28"/>
                <w:szCs w:val="28"/>
              </w:rPr>
            </w:pPr>
            <w:r w:rsidRPr="00820DF2">
              <w:rPr>
                <w:rStyle w:val="Bodytext8105pt1"/>
                <w:b w:val="0"/>
                <w:bCs w:val="0"/>
                <w:sz w:val="28"/>
                <w:szCs w:val="28"/>
              </w:rPr>
              <w:t>Проведение мероприятий:</w:t>
            </w:r>
          </w:p>
          <w:p w:rsidR="00BE64EE" w:rsidRPr="00820DF2" w:rsidRDefault="00BE64EE" w:rsidP="00BD3B35">
            <w:pPr>
              <w:widowControl w:val="0"/>
              <w:numPr>
                <w:ilvl w:val="0"/>
                <w:numId w:val="347"/>
              </w:numPr>
              <w:tabs>
                <w:tab w:val="left" w:pos="418"/>
              </w:tabs>
              <w:spacing w:before="120"/>
              <w:jc w:val="both"/>
              <w:rPr>
                <w:sz w:val="28"/>
                <w:szCs w:val="28"/>
              </w:rPr>
            </w:pPr>
            <w:r w:rsidRPr="00820DF2">
              <w:rPr>
                <w:rStyle w:val="Bodytext8105pt1"/>
                <w:b w:val="0"/>
                <w:bCs w:val="0"/>
                <w:sz w:val="28"/>
                <w:szCs w:val="28"/>
              </w:rPr>
              <w:t>«Весёлые старты»;</w:t>
            </w:r>
          </w:p>
          <w:p w:rsidR="00BE64EE" w:rsidRPr="00820DF2" w:rsidRDefault="004A23D6" w:rsidP="00BD3B35">
            <w:pPr>
              <w:widowControl w:val="0"/>
              <w:numPr>
                <w:ilvl w:val="0"/>
                <w:numId w:val="347"/>
              </w:numPr>
              <w:tabs>
                <w:tab w:val="left" w:pos="355"/>
              </w:tabs>
              <w:spacing w:before="120"/>
              <w:jc w:val="both"/>
              <w:rPr>
                <w:sz w:val="28"/>
                <w:szCs w:val="28"/>
              </w:rPr>
            </w:pPr>
            <w:r>
              <w:rPr>
                <w:rStyle w:val="Bodytext8105pt1"/>
                <w:b w:val="0"/>
                <w:bCs w:val="0"/>
                <w:sz w:val="28"/>
                <w:szCs w:val="28"/>
              </w:rPr>
              <w:t>Сп</w:t>
            </w:r>
            <w:r w:rsidR="00BE64EE" w:rsidRPr="00820DF2">
              <w:rPr>
                <w:rStyle w:val="Bodytext8105pt1"/>
                <w:b w:val="0"/>
                <w:bCs w:val="0"/>
                <w:sz w:val="28"/>
                <w:szCs w:val="28"/>
              </w:rPr>
              <w:t>артакиады;</w:t>
            </w:r>
          </w:p>
          <w:p w:rsidR="00BE64EE" w:rsidRPr="00820DF2" w:rsidRDefault="004A23D6" w:rsidP="00BD3B35">
            <w:pPr>
              <w:widowControl w:val="0"/>
              <w:numPr>
                <w:ilvl w:val="0"/>
                <w:numId w:val="347"/>
              </w:numPr>
              <w:tabs>
                <w:tab w:val="left" w:pos="360"/>
              </w:tabs>
              <w:spacing w:before="120"/>
              <w:jc w:val="both"/>
              <w:rPr>
                <w:sz w:val="28"/>
                <w:szCs w:val="28"/>
              </w:rPr>
            </w:pPr>
            <w:r>
              <w:rPr>
                <w:rStyle w:val="Bodytext8105pt1"/>
                <w:b w:val="0"/>
                <w:bCs w:val="0"/>
                <w:sz w:val="28"/>
                <w:szCs w:val="28"/>
              </w:rPr>
              <w:t>Ф</w:t>
            </w:r>
            <w:r w:rsidR="00BE64EE" w:rsidRPr="00820DF2">
              <w:rPr>
                <w:rStyle w:val="Bodytext8105pt1"/>
                <w:b w:val="0"/>
                <w:bCs w:val="0"/>
                <w:sz w:val="28"/>
                <w:szCs w:val="28"/>
              </w:rPr>
              <w:t>изкультминутки на уроках;</w:t>
            </w:r>
          </w:p>
          <w:p w:rsidR="00BE64EE" w:rsidRPr="00820DF2" w:rsidRDefault="00BE64EE" w:rsidP="00BD3B35">
            <w:pPr>
              <w:widowControl w:val="0"/>
              <w:numPr>
                <w:ilvl w:val="0"/>
                <w:numId w:val="347"/>
              </w:numPr>
              <w:tabs>
                <w:tab w:val="left" w:pos="360"/>
              </w:tabs>
              <w:spacing w:before="120"/>
              <w:jc w:val="both"/>
              <w:rPr>
                <w:sz w:val="28"/>
                <w:szCs w:val="28"/>
              </w:rPr>
            </w:pPr>
            <w:r w:rsidRPr="00820DF2">
              <w:rPr>
                <w:rStyle w:val="Bodytext8105pt1"/>
                <w:b w:val="0"/>
                <w:bCs w:val="0"/>
                <w:sz w:val="28"/>
                <w:szCs w:val="28"/>
              </w:rPr>
              <w:t>«Дни здоровья»;</w:t>
            </w:r>
          </w:p>
          <w:p w:rsidR="00BE64EE" w:rsidRPr="00820DF2" w:rsidRDefault="004A23D6" w:rsidP="00BD3B35">
            <w:pPr>
              <w:widowControl w:val="0"/>
              <w:numPr>
                <w:ilvl w:val="0"/>
                <w:numId w:val="347"/>
              </w:numPr>
              <w:tabs>
                <w:tab w:val="left" w:pos="355"/>
              </w:tabs>
              <w:spacing w:before="120"/>
              <w:jc w:val="both"/>
              <w:rPr>
                <w:sz w:val="28"/>
                <w:szCs w:val="28"/>
              </w:rPr>
            </w:pPr>
            <w:r>
              <w:rPr>
                <w:rStyle w:val="Bodytext8105pt1"/>
                <w:b w:val="0"/>
                <w:bCs w:val="0"/>
                <w:sz w:val="28"/>
                <w:szCs w:val="28"/>
              </w:rPr>
              <w:t>И</w:t>
            </w:r>
            <w:r w:rsidR="00BE64EE" w:rsidRPr="00820DF2">
              <w:rPr>
                <w:rStyle w:val="Bodytext8105pt1"/>
                <w:b w:val="0"/>
                <w:bCs w:val="0"/>
                <w:sz w:val="28"/>
                <w:szCs w:val="28"/>
              </w:rPr>
              <w:t>гры-путешествия;</w:t>
            </w:r>
          </w:p>
          <w:p w:rsidR="00BE64EE" w:rsidRPr="00820DF2" w:rsidRDefault="004A23D6" w:rsidP="00BD3B35">
            <w:pPr>
              <w:widowControl w:val="0"/>
              <w:numPr>
                <w:ilvl w:val="0"/>
                <w:numId w:val="347"/>
              </w:numPr>
              <w:tabs>
                <w:tab w:val="left" w:pos="350"/>
                <w:tab w:val="left" w:pos="1651"/>
              </w:tabs>
              <w:spacing w:before="120"/>
              <w:jc w:val="both"/>
              <w:rPr>
                <w:sz w:val="28"/>
                <w:szCs w:val="28"/>
              </w:rPr>
            </w:pPr>
            <w:r>
              <w:rPr>
                <w:rStyle w:val="Bodytext8105pt1"/>
                <w:b w:val="0"/>
                <w:bCs w:val="0"/>
                <w:sz w:val="28"/>
                <w:szCs w:val="28"/>
              </w:rPr>
              <w:t>Т</w:t>
            </w:r>
            <w:r w:rsidR="00BE64EE" w:rsidRPr="00820DF2">
              <w:rPr>
                <w:rStyle w:val="Bodytext8105pt1"/>
                <w:b w:val="0"/>
                <w:bCs w:val="0"/>
                <w:sz w:val="28"/>
                <w:szCs w:val="28"/>
              </w:rPr>
              <w:t>ренинги</w:t>
            </w:r>
            <w:r w:rsidR="00BE64EE" w:rsidRPr="00820DF2">
              <w:rPr>
                <w:rStyle w:val="Bodytext8105pt1"/>
                <w:b w:val="0"/>
                <w:bCs w:val="0"/>
                <w:sz w:val="28"/>
                <w:szCs w:val="28"/>
              </w:rPr>
              <w:tab/>
              <w:t>безопасного</w:t>
            </w:r>
          </w:p>
          <w:p w:rsidR="00BE64EE" w:rsidRPr="00820DF2" w:rsidRDefault="00BE64EE" w:rsidP="00820DF2">
            <w:pPr>
              <w:spacing w:before="120"/>
              <w:ind w:left="400"/>
              <w:rPr>
                <w:sz w:val="28"/>
                <w:szCs w:val="28"/>
              </w:rPr>
            </w:pPr>
            <w:r w:rsidRPr="00820DF2">
              <w:rPr>
                <w:rStyle w:val="Bodytext8105pt1"/>
                <w:b w:val="0"/>
                <w:bCs w:val="0"/>
                <w:sz w:val="28"/>
                <w:szCs w:val="28"/>
              </w:rPr>
              <w:t>поведения.</w:t>
            </w:r>
          </w:p>
        </w:tc>
        <w:tc>
          <w:tcPr>
            <w:tcW w:w="2410" w:type="dxa"/>
          </w:tcPr>
          <w:p w:rsidR="00BE64EE" w:rsidRPr="00820DF2" w:rsidRDefault="00BE64EE" w:rsidP="00820DF2">
            <w:pPr>
              <w:spacing w:before="120"/>
              <w:rPr>
                <w:sz w:val="28"/>
                <w:szCs w:val="28"/>
              </w:rPr>
            </w:pPr>
            <w:r w:rsidRPr="00820DF2">
              <w:rPr>
                <w:rStyle w:val="Bodytext8105pt1"/>
                <w:b w:val="0"/>
                <w:bCs w:val="0"/>
                <w:sz w:val="28"/>
                <w:szCs w:val="28"/>
              </w:rPr>
              <w:t>В течение учебного года</w:t>
            </w:r>
          </w:p>
        </w:tc>
        <w:tc>
          <w:tcPr>
            <w:tcW w:w="3119" w:type="dxa"/>
          </w:tcPr>
          <w:p w:rsidR="00BE64EE" w:rsidRPr="00820DF2" w:rsidRDefault="00BE64EE" w:rsidP="00820DF2">
            <w:pPr>
              <w:spacing w:before="120"/>
              <w:rPr>
                <w:sz w:val="28"/>
                <w:szCs w:val="28"/>
              </w:rPr>
            </w:pPr>
            <w:r w:rsidRPr="00820DF2">
              <w:rPr>
                <w:rStyle w:val="Bodytext8105pt1"/>
                <w:b w:val="0"/>
                <w:bCs w:val="0"/>
                <w:sz w:val="28"/>
                <w:szCs w:val="28"/>
              </w:rPr>
              <w:t>Зам.директора по ВР педагог-</w:t>
            </w:r>
          </w:p>
          <w:p w:rsidR="00BE64EE" w:rsidRPr="00820DF2" w:rsidRDefault="00BE64EE" w:rsidP="00820DF2">
            <w:pPr>
              <w:spacing w:before="120"/>
              <w:rPr>
                <w:sz w:val="28"/>
                <w:szCs w:val="28"/>
              </w:rPr>
            </w:pPr>
            <w:r w:rsidRPr="00820DF2">
              <w:rPr>
                <w:rStyle w:val="Bodytext8105pt1"/>
                <w:b w:val="0"/>
                <w:bCs w:val="0"/>
                <w:sz w:val="28"/>
                <w:szCs w:val="28"/>
              </w:rPr>
              <w:t>организатор</w:t>
            </w:r>
          </w:p>
          <w:p w:rsidR="00BE64EE" w:rsidRPr="00820DF2" w:rsidRDefault="00BE64EE" w:rsidP="00820DF2">
            <w:pPr>
              <w:spacing w:before="120"/>
              <w:rPr>
                <w:sz w:val="28"/>
                <w:szCs w:val="28"/>
              </w:rPr>
            </w:pPr>
            <w:r w:rsidRPr="00820DF2">
              <w:rPr>
                <w:rStyle w:val="Bodytext8105pt1"/>
                <w:b w:val="0"/>
                <w:bCs w:val="0"/>
                <w:sz w:val="28"/>
                <w:szCs w:val="28"/>
              </w:rPr>
              <w:t>учителя</w:t>
            </w:r>
          </w:p>
          <w:p w:rsidR="00BE64EE" w:rsidRPr="00820DF2" w:rsidRDefault="00BE64EE" w:rsidP="00820DF2">
            <w:pPr>
              <w:spacing w:before="120"/>
              <w:rPr>
                <w:sz w:val="28"/>
                <w:szCs w:val="28"/>
              </w:rPr>
            </w:pPr>
            <w:r w:rsidRPr="00820DF2">
              <w:rPr>
                <w:rStyle w:val="Bodytext8105pt1"/>
                <w:b w:val="0"/>
                <w:bCs w:val="0"/>
                <w:sz w:val="28"/>
                <w:szCs w:val="28"/>
              </w:rPr>
              <w:t>физкультуры</w:t>
            </w:r>
          </w:p>
          <w:p w:rsidR="00BE64EE" w:rsidRPr="00820DF2" w:rsidRDefault="00BE64EE" w:rsidP="00820DF2">
            <w:pPr>
              <w:spacing w:before="120"/>
              <w:rPr>
                <w:sz w:val="28"/>
                <w:szCs w:val="28"/>
              </w:rPr>
            </w:pPr>
            <w:r w:rsidRPr="00820DF2">
              <w:rPr>
                <w:rStyle w:val="Bodytext8105pt1"/>
                <w:b w:val="0"/>
                <w:bCs w:val="0"/>
                <w:sz w:val="28"/>
                <w:szCs w:val="28"/>
              </w:rPr>
              <w:t>педагог-</w:t>
            </w:r>
          </w:p>
          <w:p w:rsidR="00BE64EE" w:rsidRPr="00820DF2" w:rsidRDefault="00BE64EE" w:rsidP="00820DF2">
            <w:pPr>
              <w:spacing w:before="120"/>
              <w:rPr>
                <w:sz w:val="28"/>
                <w:szCs w:val="28"/>
              </w:rPr>
            </w:pPr>
            <w:r w:rsidRPr="00820DF2">
              <w:rPr>
                <w:rStyle w:val="Bodytext8105pt1"/>
                <w:b w:val="0"/>
                <w:bCs w:val="0"/>
                <w:sz w:val="28"/>
                <w:szCs w:val="28"/>
              </w:rPr>
              <w:t>психолог</w:t>
            </w:r>
          </w:p>
        </w:tc>
      </w:tr>
      <w:tr w:rsidR="00BE64EE" w:rsidRPr="00820DF2" w:rsidTr="00A251EF">
        <w:tc>
          <w:tcPr>
            <w:tcW w:w="3828" w:type="dxa"/>
          </w:tcPr>
          <w:p w:rsidR="00BE64EE" w:rsidRPr="00820DF2" w:rsidRDefault="00BE64EE" w:rsidP="000C1790">
            <w:pPr>
              <w:spacing w:before="120"/>
              <w:rPr>
                <w:sz w:val="28"/>
                <w:szCs w:val="28"/>
              </w:rPr>
            </w:pPr>
            <w:r w:rsidRPr="00820DF2">
              <w:rPr>
                <w:rStyle w:val="Bodytext8105pt"/>
                <w:b w:val="0"/>
                <w:bCs w:val="0"/>
                <w:sz w:val="28"/>
                <w:szCs w:val="28"/>
              </w:rPr>
              <w:t>Реализация программ внеурочной деятельности</w:t>
            </w:r>
            <w:r w:rsidRPr="00820DF2">
              <w:rPr>
                <w:rStyle w:val="Bodytext8105pt1"/>
                <w:b w:val="0"/>
                <w:bCs w:val="0"/>
                <w:sz w:val="28"/>
                <w:szCs w:val="28"/>
              </w:rPr>
              <w:t xml:space="preserve"> (формирование ценности здоровья и</w:t>
            </w:r>
            <w:r w:rsidR="004A23D6">
              <w:rPr>
                <w:rStyle w:val="Bodytext8105pt1"/>
                <w:b w:val="0"/>
                <w:bCs w:val="0"/>
                <w:sz w:val="28"/>
                <w:szCs w:val="28"/>
              </w:rPr>
              <w:t xml:space="preserve"> </w:t>
            </w:r>
            <w:r w:rsidRPr="00820DF2">
              <w:rPr>
                <w:rStyle w:val="Bodytext8105pt1"/>
                <w:b w:val="0"/>
                <w:bCs w:val="0"/>
                <w:sz w:val="28"/>
                <w:szCs w:val="28"/>
              </w:rPr>
              <w:t>ЗОЖ у детей)</w:t>
            </w:r>
          </w:p>
        </w:tc>
        <w:tc>
          <w:tcPr>
            <w:tcW w:w="4677" w:type="dxa"/>
            <w:vAlign w:val="bottom"/>
          </w:tcPr>
          <w:p w:rsidR="004A23D6" w:rsidRDefault="00BE64EE" w:rsidP="004A23D6">
            <w:pPr>
              <w:shd w:val="clear" w:color="auto" w:fill="FFFFFF"/>
              <w:tabs>
                <w:tab w:val="left" w:pos="567"/>
                <w:tab w:val="left" w:pos="9000"/>
              </w:tabs>
              <w:suppressAutoHyphens/>
              <w:spacing w:before="120"/>
              <w:ind w:right="355"/>
              <w:jc w:val="both"/>
              <w:rPr>
                <w:spacing w:val="-9"/>
                <w:sz w:val="28"/>
                <w:szCs w:val="28"/>
              </w:rPr>
            </w:pPr>
            <w:r w:rsidRPr="00820DF2">
              <w:rPr>
                <w:spacing w:val="-9"/>
                <w:sz w:val="28"/>
                <w:szCs w:val="28"/>
              </w:rPr>
              <w:t>Программ</w:t>
            </w:r>
            <w:r w:rsidR="004A23D6">
              <w:rPr>
                <w:spacing w:val="-9"/>
                <w:sz w:val="28"/>
                <w:szCs w:val="28"/>
              </w:rPr>
              <w:t>ы:</w:t>
            </w:r>
          </w:p>
          <w:p w:rsidR="00BE64EE" w:rsidRPr="00820DF2" w:rsidRDefault="00BE64EE" w:rsidP="003820C4">
            <w:pPr>
              <w:numPr>
                <w:ilvl w:val="0"/>
                <w:numId w:val="394"/>
              </w:numPr>
              <w:shd w:val="clear" w:color="auto" w:fill="FFFFFF"/>
              <w:tabs>
                <w:tab w:val="left" w:pos="567"/>
                <w:tab w:val="left" w:pos="9000"/>
              </w:tabs>
              <w:suppressAutoHyphens/>
              <w:spacing w:before="120"/>
              <w:ind w:right="355"/>
              <w:jc w:val="both"/>
              <w:rPr>
                <w:spacing w:val="-10"/>
                <w:sz w:val="28"/>
                <w:szCs w:val="28"/>
              </w:rPr>
            </w:pPr>
            <w:r w:rsidRPr="00820DF2">
              <w:rPr>
                <w:spacing w:val="-9"/>
                <w:sz w:val="28"/>
                <w:szCs w:val="28"/>
              </w:rPr>
              <w:t xml:space="preserve">факультативного </w:t>
            </w:r>
            <w:r w:rsidR="004A23D6">
              <w:rPr>
                <w:spacing w:val="-9"/>
                <w:sz w:val="28"/>
                <w:szCs w:val="28"/>
              </w:rPr>
              <w:t>курса</w:t>
            </w:r>
            <w:r w:rsidRPr="00820DF2">
              <w:rPr>
                <w:spacing w:val="-9"/>
                <w:sz w:val="28"/>
                <w:szCs w:val="28"/>
              </w:rPr>
              <w:t xml:space="preserve"> «Я – пешеход и пассажир» (автор</w:t>
            </w:r>
            <w:r w:rsidR="00A14C50" w:rsidRPr="00820DF2">
              <w:rPr>
                <w:spacing w:val="-9"/>
                <w:sz w:val="28"/>
                <w:szCs w:val="28"/>
              </w:rPr>
              <w:t xml:space="preserve"> -</w:t>
            </w:r>
            <w:r w:rsidRPr="00820DF2">
              <w:rPr>
                <w:spacing w:val="-9"/>
                <w:sz w:val="28"/>
                <w:szCs w:val="28"/>
              </w:rPr>
              <w:t xml:space="preserve"> Н.Ф.Виноградова)</w:t>
            </w:r>
          </w:p>
          <w:p w:rsidR="00BE64EE" w:rsidRPr="00820DF2" w:rsidRDefault="00BE64EE" w:rsidP="003820C4">
            <w:pPr>
              <w:numPr>
                <w:ilvl w:val="0"/>
                <w:numId w:val="394"/>
              </w:numPr>
              <w:shd w:val="clear" w:color="auto" w:fill="FFFFFF"/>
              <w:tabs>
                <w:tab w:val="left" w:pos="567"/>
                <w:tab w:val="left" w:pos="9000"/>
              </w:tabs>
              <w:suppressAutoHyphens/>
              <w:spacing w:before="120"/>
              <w:ind w:right="355"/>
              <w:jc w:val="both"/>
              <w:rPr>
                <w:spacing w:val="-10"/>
                <w:sz w:val="28"/>
                <w:szCs w:val="28"/>
              </w:rPr>
            </w:pPr>
            <w:r w:rsidRPr="00820DF2">
              <w:rPr>
                <w:spacing w:val="-9"/>
                <w:sz w:val="28"/>
                <w:szCs w:val="28"/>
              </w:rPr>
              <w:t>«Мир человека» (автор – С.В. Гин)</w:t>
            </w:r>
          </w:p>
          <w:p w:rsidR="00BE64EE" w:rsidRPr="00820DF2" w:rsidRDefault="00BE64EE" w:rsidP="003820C4">
            <w:pPr>
              <w:numPr>
                <w:ilvl w:val="0"/>
                <w:numId w:val="394"/>
              </w:numPr>
              <w:shd w:val="clear" w:color="auto" w:fill="FFFFFF"/>
              <w:tabs>
                <w:tab w:val="left" w:pos="567"/>
                <w:tab w:val="left" w:pos="9000"/>
              </w:tabs>
              <w:suppressAutoHyphens/>
              <w:spacing w:before="120"/>
              <w:ind w:right="355"/>
              <w:jc w:val="both"/>
              <w:rPr>
                <w:spacing w:val="-10"/>
                <w:sz w:val="28"/>
                <w:szCs w:val="28"/>
              </w:rPr>
            </w:pPr>
            <w:r w:rsidRPr="00820DF2">
              <w:rPr>
                <w:spacing w:val="-9"/>
                <w:sz w:val="28"/>
                <w:szCs w:val="28"/>
              </w:rPr>
              <w:t>«Моя первая экология» (автор – В.А. Самкова)</w:t>
            </w:r>
          </w:p>
          <w:p w:rsidR="00BE64EE" w:rsidRPr="00820DF2" w:rsidRDefault="00BE64EE" w:rsidP="003820C4">
            <w:pPr>
              <w:numPr>
                <w:ilvl w:val="0"/>
                <w:numId w:val="394"/>
              </w:numPr>
              <w:shd w:val="clear" w:color="auto" w:fill="FFFFFF"/>
              <w:tabs>
                <w:tab w:val="left" w:pos="567"/>
                <w:tab w:val="left" w:pos="9000"/>
              </w:tabs>
              <w:suppressAutoHyphens/>
              <w:spacing w:before="120"/>
              <w:ind w:right="355"/>
              <w:jc w:val="both"/>
              <w:rPr>
                <w:spacing w:val="-10"/>
                <w:sz w:val="28"/>
                <w:szCs w:val="28"/>
              </w:rPr>
            </w:pPr>
            <w:r w:rsidRPr="00820DF2">
              <w:rPr>
                <w:spacing w:val="-9"/>
                <w:sz w:val="28"/>
                <w:szCs w:val="28"/>
              </w:rPr>
              <w:lastRenderedPageBreak/>
              <w:t>«Школа докторов природы» (авторы – Л.А.Обухова, Н.А. Лемяскина, О.Е. Жиренко)</w:t>
            </w:r>
          </w:p>
          <w:p w:rsidR="00BE64EE" w:rsidRPr="004A23D6" w:rsidRDefault="00BE64EE" w:rsidP="003820C4">
            <w:pPr>
              <w:numPr>
                <w:ilvl w:val="0"/>
                <w:numId w:val="394"/>
              </w:numPr>
              <w:shd w:val="clear" w:color="auto" w:fill="FFFFFF"/>
              <w:tabs>
                <w:tab w:val="left" w:pos="567"/>
                <w:tab w:val="left" w:pos="9000"/>
              </w:tabs>
              <w:suppressAutoHyphens/>
              <w:spacing w:before="120"/>
              <w:ind w:right="355"/>
              <w:jc w:val="both"/>
              <w:rPr>
                <w:sz w:val="28"/>
                <w:szCs w:val="28"/>
              </w:rPr>
            </w:pPr>
            <w:r w:rsidRPr="00820DF2">
              <w:rPr>
                <w:spacing w:val="-9"/>
                <w:sz w:val="28"/>
                <w:szCs w:val="28"/>
              </w:rPr>
              <w:t>«Здоровый ребёнок – успешный ребёнок»</w:t>
            </w:r>
          </w:p>
          <w:p w:rsidR="004A23D6" w:rsidRPr="00820DF2" w:rsidRDefault="004A23D6" w:rsidP="003820C4">
            <w:pPr>
              <w:numPr>
                <w:ilvl w:val="0"/>
                <w:numId w:val="394"/>
              </w:numPr>
              <w:jc w:val="both"/>
              <w:rPr>
                <w:sz w:val="28"/>
                <w:szCs w:val="28"/>
              </w:rPr>
            </w:pPr>
            <w:r>
              <w:rPr>
                <w:spacing w:val="-9"/>
                <w:sz w:val="28"/>
                <w:szCs w:val="28"/>
              </w:rPr>
              <w:t xml:space="preserve">«Игровая экология» </w:t>
            </w:r>
            <w:r w:rsidRPr="004A23D6">
              <w:rPr>
                <w:sz w:val="28"/>
              </w:rPr>
              <w:t>(авторы-составители: Ю.Н. Александрова, Л.Д. Ласкина, Н.В. Николаева).</w:t>
            </w:r>
          </w:p>
        </w:tc>
        <w:tc>
          <w:tcPr>
            <w:tcW w:w="2410" w:type="dxa"/>
          </w:tcPr>
          <w:p w:rsidR="00BE64EE" w:rsidRPr="00820DF2" w:rsidRDefault="00BE64EE" w:rsidP="00820DF2">
            <w:pPr>
              <w:spacing w:before="120"/>
              <w:rPr>
                <w:sz w:val="28"/>
                <w:szCs w:val="28"/>
              </w:rPr>
            </w:pPr>
            <w:r w:rsidRPr="00820DF2">
              <w:rPr>
                <w:rStyle w:val="Bodytext8105pt1"/>
                <w:b w:val="0"/>
                <w:bCs w:val="0"/>
                <w:sz w:val="28"/>
                <w:szCs w:val="28"/>
              </w:rPr>
              <w:lastRenderedPageBreak/>
              <w:t>В течение учебного года</w:t>
            </w:r>
          </w:p>
        </w:tc>
        <w:tc>
          <w:tcPr>
            <w:tcW w:w="3119" w:type="dxa"/>
          </w:tcPr>
          <w:p w:rsidR="00BE64EE" w:rsidRPr="00820DF2" w:rsidRDefault="00BE64EE" w:rsidP="00820DF2">
            <w:pPr>
              <w:spacing w:before="120"/>
              <w:rPr>
                <w:sz w:val="28"/>
                <w:szCs w:val="28"/>
              </w:rPr>
            </w:pPr>
            <w:r w:rsidRPr="00820DF2">
              <w:rPr>
                <w:rStyle w:val="Bodytext8105pt1"/>
                <w:b w:val="0"/>
                <w:bCs w:val="0"/>
                <w:sz w:val="28"/>
                <w:szCs w:val="28"/>
              </w:rPr>
              <w:t>Зам.директора по ВР, учителя.</w:t>
            </w:r>
          </w:p>
        </w:tc>
      </w:tr>
      <w:tr w:rsidR="00BE64EE" w:rsidRPr="00820DF2" w:rsidTr="00A251EF">
        <w:tc>
          <w:tcPr>
            <w:tcW w:w="3828" w:type="dxa"/>
          </w:tcPr>
          <w:p w:rsidR="00BE64EE" w:rsidRPr="00820DF2" w:rsidRDefault="00BE64EE" w:rsidP="000C1790">
            <w:pPr>
              <w:spacing w:before="120"/>
              <w:rPr>
                <w:sz w:val="28"/>
                <w:szCs w:val="28"/>
              </w:rPr>
            </w:pPr>
            <w:r w:rsidRPr="00820DF2">
              <w:rPr>
                <w:rStyle w:val="Bodytext8105pt"/>
                <w:b w:val="0"/>
                <w:bCs w:val="0"/>
                <w:sz w:val="28"/>
                <w:szCs w:val="28"/>
              </w:rPr>
              <w:lastRenderedPageBreak/>
              <w:t>Просветительская работа с родителями</w:t>
            </w:r>
          </w:p>
        </w:tc>
        <w:tc>
          <w:tcPr>
            <w:tcW w:w="4677" w:type="dxa"/>
          </w:tcPr>
          <w:p w:rsidR="00BE64EE" w:rsidRPr="00820DF2" w:rsidRDefault="00BE64EE" w:rsidP="00820DF2">
            <w:pPr>
              <w:spacing w:before="120"/>
              <w:rPr>
                <w:sz w:val="28"/>
                <w:szCs w:val="28"/>
              </w:rPr>
            </w:pPr>
            <w:r w:rsidRPr="00820DF2">
              <w:rPr>
                <w:rStyle w:val="Bodytext8105pt1"/>
                <w:b w:val="0"/>
                <w:bCs w:val="0"/>
                <w:sz w:val="28"/>
                <w:szCs w:val="28"/>
              </w:rPr>
              <w:t>Проведение лекций, семинаров, консультаций для родителей по различным вопросам развития ребёнка, его здоровья («Почему дети не всегда понимают друг друга?», «Агрессивные дети. Причины детской агрессии», «Вредные привычки - профилактика в раннем возрасте» и др.</w:t>
            </w:r>
          </w:p>
          <w:p w:rsidR="00BE64EE" w:rsidRPr="00820DF2" w:rsidRDefault="00BE64EE" w:rsidP="000C1790">
            <w:pPr>
              <w:spacing w:before="120"/>
              <w:ind w:firstLine="160"/>
              <w:rPr>
                <w:sz w:val="28"/>
                <w:szCs w:val="28"/>
              </w:rPr>
            </w:pPr>
            <w:r w:rsidRPr="00820DF2">
              <w:rPr>
                <w:rStyle w:val="Bodytext8105pt1"/>
                <w:b w:val="0"/>
                <w:bCs w:val="0"/>
                <w:sz w:val="28"/>
                <w:szCs w:val="28"/>
              </w:rPr>
              <w:t>Совместные праздники для детей и родителей экологической направленности и по профилактике вредных привычек.</w:t>
            </w:r>
          </w:p>
        </w:tc>
        <w:tc>
          <w:tcPr>
            <w:tcW w:w="2410" w:type="dxa"/>
          </w:tcPr>
          <w:p w:rsidR="00BE64EE" w:rsidRPr="00820DF2" w:rsidRDefault="00BE64EE" w:rsidP="00820DF2">
            <w:pPr>
              <w:spacing w:before="120"/>
              <w:rPr>
                <w:sz w:val="28"/>
                <w:szCs w:val="28"/>
              </w:rPr>
            </w:pPr>
            <w:r w:rsidRPr="00820DF2">
              <w:rPr>
                <w:rStyle w:val="Bodytext8105pt1"/>
                <w:b w:val="0"/>
                <w:bCs w:val="0"/>
                <w:sz w:val="28"/>
                <w:szCs w:val="28"/>
              </w:rPr>
              <w:t>В течение учебного года</w:t>
            </w:r>
          </w:p>
        </w:tc>
        <w:tc>
          <w:tcPr>
            <w:tcW w:w="3119" w:type="dxa"/>
          </w:tcPr>
          <w:p w:rsidR="00BE64EE" w:rsidRPr="00820DF2" w:rsidRDefault="00BE64EE" w:rsidP="00820DF2">
            <w:pPr>
              <w:spacing w:before="120"/>
              <w:rPr>
                <w:sz w:val="28"/>
                <w:szCs w:val="28"/>
              </w:rPr>
            </w:pPr>
            <w:r w:rsidRPr="00820DF2">
              <w:rPr>
                <w:rStyle w:val="Bodytext8105pt1"/>
                <w:b w:val="0"/>
                <w:bCs w:val="0"/>
                <w:sz w:val="28"/>
                <w:szCs w:val="28"/>
              </w:rPr>
              <w:t>Зам. директора по ВР,</w:t>
            </w:r>
          </w:p>
          <w:p w:rsidR="00BE64EE" w:rsidRPr="00820DF2" w:rsidRDefault="00BE64EE" w:rsidP="00820DF2">
            <w:pPr>
              <w:spacing w:before="120"/>
              <w:rPr>
                <w:sz w:val="28"/>
                <w:szCs w:val="28"/>
              </w:rPr>
            </w:pPr>
            <w:r w:rsidRPr="00820DF2">
              <w:rPr>
                <w:rStyle w:val="Bodytext8105pt1"/>
                <w:b w:val="0"/>
                <w:bCs w:val="0"/>
                <w:sz w:val="28"/>
                <w:szCs w:val="28"/>
              </w:rPr>
              <w:t>Классные руководители</w:t>
            </w:r>
          </w:p>
          <w:p w:rsidR="00BE64EE" w:rsidRPr="00820DF2" w:rsidRDefault="00BE64EE" w:rsidP="00820DF2">
            <w:pPr>
              <w:spacing w:before="120"/>
              <w:rPr>
                <w:sz w:val="28"/>
                <w:szCs w:val="28"/>
              </w:rPr>
            </w:pPr>
            <w:r w:rsidRPr="00820DF2">
              <w:rPr>
                <w:rStyle w:val="Bodytext8105pt1"/>
                <w:b w:val="0"/>
                <w:bCs w:val="0"/>
                <w:sz w:val="28"/>
                <w:szCs w:val="28"/>
              </w:rPr>
              <w:t>1-4 классов.</w:t>
            </w:r>
          </w:p>
        </w:tc>
      </w:tr>
    </w:tbl>
    <w:p w:rsidR="00BE64EE" w:rsidRPr="00820DF2" w:rsidRDefault="00BE64EE" w:rsidP="00820DF2">
      <w:pPr>
        <w:tabs>
          <w:tab w:val="left" w:pos="9000"/>
        </w:tabs>
        <w:autoSpaceDE w:val="0"/>
        <w:autoSpaceDN w:val="0"/>
        <w:adjustRightInd w:val="0"/>
        <w:spacing w:before="120"/>
        <w:ind w:left="1701" w:right="355"/>
        <w:rPr>
          <w:b/>
          <w:bCs/>
          <w:color w:val="000000"/>
          <w:sz w:val="28"/>
          <w:szCs w:val="28"/>
        </w:rPr>
      </w:pPr>
    </w:p>
    <w:p w:rsidR="00BE64EE" w:rsidRPr="00820DF2" w:rsidRDefault="00BE64EE" w:rsidP="00820DF2">
      <w:pPr>
        <w:tabs>
          <w:tab w:val="left" w:pos="9000"/>
        </w:tabs>
        <w:autoSpaceDE w:val="0"/>
        <w:autoSpaceDN w:val="0"/>
        <w:adjustRightInd w:val="0"/>
        <w:spacing w:before="120"/>
        <w:ind w:left="1701" w:right="355"/>
        <w:rPr>
          <w:b/>
          <w:bCs/>
          <w:color w:val="000000"/>
          <w:sz w:val="28"/>
          <w:szCs w:val="28"/>
        </w:rPr>
      </w:pPr>
    </w:p>
    <w:p w:rsidR="004A23D6" w:rsidRDefault="004A23D6" w:rsidP="00820DF2">
      <w:pPr>
        <w:spacing w:before="120"/>
        <w:jc w:val="center"/>
        <w:rPr>
          <w:b/>
          <w:bCs/>
          <w:sz w:val="28"/>
          <w:szCs w:val="28"/>
        </w:rPr>
        <w:sectPr w:rsidR="004A23D6" w:rsidSect="00A251EF">
          <w:pgSz w:w="16838" w:h="11906" w:orient="landscape"/>
          <w:pgMar w:top="849" w:right="1134" w:bottom="1701" w:left="1134" w:header="708" w:footer="708" w:gutter="0"/>
          <w:cols w:space="708"/>
          <w:docGrid w:linePitch="360"/>
        </w:sectPr>
      </w:pPr>
    </w:p>
    <w:p w:rsidR="00DB5536" w:rsidRPr="00DB5536" w:rsidRDefault="00DB5536" w:rsidP="00DB5536">
      <w:pPr>
        <w:spacing w:before="40" w:after="40"/>
        <w:ind w:left="1701" w:right="850"/>
        <w:jc w:val="center"/>
        <w:rPr>
          <w:b/>
          <w:bCs/>
          <w:i/>
          <w:iCs/>
          <w:sz w:val="28"/>
        </w:rPr>
      </w:pPr>
      <w:r w:rsidRPr="00DB5536">
        <w:rPr>
          <w:b/>
          <w:bCs/>
          <w:i/>
          <w:iCs/>
          <w:sz w:val="28"/>
        </w:rPr>
        <w:lastRenderedPageBreak/>
        <w:t>Приложени</w:t>
      </w:r>
      <w:r>
        <w:rPr>
          <w:b/>
          <w:bCs/>
          <w:i/>
          <w:iCs/>
          <w:sz w:val="28"/>
        </w:rPr>
        <w:t>я</w:t>
      </w:r>
    </w:p>
    <w:p w:rsidR="00B07CC0" w:rsidRPr="00B07CC0" w:rsidRDefault="00B07CC0" w:rsidP="0094240D">
      <w:pPr>
        <w:spacing w:before="40" w:after="40"/>
        <w:ind w:left="1701" w:right="850"/>
        <w:jc w:val="both"/>
        <w:rPr>
          <w:sz w:val="28"/>
        </w:rPr>
      </w:pPr>
      <w:r w:rsidRPr="00B07CC0">
        <w:rPr>
          <w:b/>
          <w:bCs/>
          <w:iCs/>
          <w:sz w:val="28"/>
        </w:rPr>
        <w:t>Мониторинг достижения планируемых результатов по формированию экологической культуры, культуры здорового и безопасного образа жизни</w:t>
      </w:r>
    </w:p>
    <w:p w:rsidR="00B07CC0" w:rsidRDefault="00B07CC0" w:rsidP="00B07CC0">
      <w:pPr>
        <w:shd w:val="clear" w:color="auto" w:fill="FFFFFF"/>
        <w:spacing w:before="40" w:after="40"/>
        <w:ind w:left="1701" w:right="850"/>
        <w:jc w:val="both"/>
        <w:rPr>
          <w:sz w:val="28"/>
        </w:rPr>
      </w:pPr>
      <w:r>
        <w:rPr>
          <w:i/>
          <w:iCs/>
          <w:sz w:val="28"/>
        </w:rPr>
        <w:t>Мониторинг здоровьесберегающей деятельности</w:t>
      </w:r>
      <w:r>
        <w:rPr>
          <w:sz w:val="28"/>
        </w:rPr>
        <w:t xml:space="preserve"> - это комплексное системное изучение состояния здоровья школьников, учебной и внеучебной нагрузки, а также анализ организации здоровьесберегающих технологий.</w:t>
      </w:r>
    </w:p>
    <w:p w:rsidR="00B07CC0" w:rsidRDefault="00B07CC0" w:rsidP="00B07CC0">
      <w:pPr>
        <w:shd w:val="clear" w:color="auto" w:fill="FFFFFF"/>
        <w:spacing w:before="40" w:after="40"/>
        <w:ind w:left="1701" w:right="850"/>
        <w:jc w:val="both"/>
        <w:rPr>
          <w:b/>
          <w:bCs/>
          <w:i/>
          <w:iCs/>
          <w:sz w:val="28"/>
        </w:rPr>
      </w:pPr>
      <w:r>
        <w:rPr>
          <w:b/>
          <w:bCs/>
          <w:i/>
          <w:iCs/>
          <w:sz w:val="28"/>
        </w:rPr>
        <w:t>Задачи мониторинга:</w:t>
      </w:r>
    </w:p>
    <w:p w:rsidR="00B07CC0" w:rsidRPr="00FA26EE" w:rsidRDefault="00B07CC0" w:rsidP="003820C4">
      <w:pPr>
        <w:numPr>
          <w:ilvl w:val="0"/>
          <w:numId w:val="375"/>
        </w:numPr>
        <w:spacing w:before="40" w:after="40"/>
        <w:ind w:right="850"/>
        <w:jc w:val="both"/>
        <w:rPr>
          <w:iCs/>
          <w:sz w:val="28"/>
        </w:rPr>
      </w:pPr>
      <w:r w:rsidRPr="00FA26EE">
        <w:rPr>
          <w:iCs/>
          <w:sz w:val="28"/>
        </w:rPr>
        <w:t>Изучение и анализ инфраструктцры школы, обеспечивающей возможность рациональной организации учебного процесса и здоровьесберегающей деятельности.</w:t>
      </w:r>
    </w:p>
    <w:p w:rsidR="00B07CC0" w:rsidRPr="00FA26EE" w:rsidRDefault="00B07CC0" w:rsidP="003820C4">
      <w:pPr>
        <w:numPr>
          <w:ilvl w:val="0"/>
          <w:numId w:val="375"/>
        </w:numPr>
        <w:spacing w:before="40" w:after="40"/>
        <w:ind w:right="850"/>
        <w:jc w:val="both"/>
        <w:rPr>
          <w:iCs/>
          <w:sz w:val="28"/>
        </w:rPr>
      </w:pPr>
      <w:r w:rsidRPr="00FA26EE">
        <w:rPr>
          <w:iCs/>
          <w:sz w:val="28"/>
        </w:rPr>
        <w:t>Изучение и анализ учебной и внеучебной нагрузки школьников, их режима дня.</w:t>
      </w:r>
    </w:p>
    <w:p w:rsidR="00B07CC0" w:rsidRPr="00FA26EE" w:rsidRDefault="00B07CC0" w:rsidP="003820C4">
      <w:pPr>
        <w:numPr>
          <w:ilvl w:val="0"/>
          <w:numId w:val="375"/>
        </w:numPr>
        <w:spacing w:before="40" w:after="40"/>
        <w:ind w:right="850"/>
        <w:jc w:val="both"/>
        <w:rPr>
          <w:iCs/>
          <w:sz w:val="28"/>
        </w:rPr>
      </w:pPr>
      <w:r w:rsidRPr="00FA26EE">
        <w:rPr>
          <w:iCs/>
          <w:sz w:val="28"/>
        </w:rPr>
        <w:t>Изучение и анализ состояния здоровья школьников 1-4-ых классов.</w:t>
      </w:r>
    </w:p>
    <w:p w:rsidR="00B07CC0" w:rsidRPr="00FA26EE" w:rsidRDefault="00B07CC0" w:rsidP="003820C4">
      <w:pPr>
        <w:numPr>
          <w:ilvl w:val="0"/>
          <w:numId w:val="375"/>
        </w:numPr>
        <w:spacing w:before="40" w:after="40"/>
        <w:ind w:right="850"/>
        <w:jc w:val="both"/>
        <w:rPr>
          <w:iCs/>
          <w:sz w:val="28"/>
        </w:rPr>
      </w:pPr>
      <w:r w:rsidRPr="00FA26EE">
        <w:rPr>
          <w:iCs/>
          <w:sz w:val="28"/>
        </w:rPr>
        <w:t>Анализ форм и методов здоровьесберегающих технологий, используемых в щколе.</w:t>
      </w:r>
    </w:p>
    <w:p w:rsidR="00BE64EE" w:rsidRPr="00820DF2" w:rsidRDefault="00BE64EE" w:rsidP="004A23D6">
      <w:pPr>
        <w:spacing w:before="40" w:after="40"/>
        <w:ind w:left="1701" w:right="850" w:firstLine="708"/>
        <w:jc w:val="both"/>
        <w:rPr>
          <w:sz w:val="28"/>
          <w:szCs w:val="28"/>
        </w:rPr>
      </w:pPr>
      <w:r w:rsidRPr="00820DF2">
        <w:rPr>
          <w:sz w:val="28"/>
          <w:szCs w:val="28"/>
        </w:rPr>
        <w:t>В качестве основных показателей и объектов исследования эффективности реализации образовательным учреждением Программы выступают:</w:t>
      </w:r>
    </w:p>
    <w:p w:rsidR="00BE64EE" w:rsidRPr="00820DF2" w:rsidRDefault="00BE64EE" w:rsidP="004A23D6">
      <w:pPr>
        <w:spacing w:before="40" w:after="40"/>
        <w:ind w:left="1701" w:right="850"/>
        <w:jc w:val="both"/>
        <w:rPr>
          <w:sz w:val="28"/>
          <w:szCs w:val="28"/>
        </w:rPr>
      </w:pPr>
      <w:r w:rsidRPr="00820DF2">
        <w:rPr>
          <w:sz w:val="28"/>
          <w:szCs w:val="28"/>
        </w:rPr>
        <w:t>1. Особенности развития экологической и здоровьесберегающей культуры обучающихся.</w:t>
      </w:r>
    </w:p>
    <w:p w:rsidR="00BE64EE" w:rsidRPr="00820DF2" w:rsidRDefault="00BE64EE" w:rsidP="004A23D6">
      <w:pPr>
        <w:spacing w:before="40" w:after="40"/>
        <w:ind w:left="1701" w:right="850"/>
        <w:jc w:val="both"/>
        <w:rPr>
          <w:sz w:val="28"/>
          <w:szCs w:val="28"/>
        </w:rPr>
      </w:pPr>
      <w:r w:rsidRPr="00820DF2">
        <w:rPr>
          <w:sz w:val="28"/>
          <w:szCs w:val="28"/>
        </w:rPr>
        <w:t>2. Социально-педагогическая среда, общая психологическая атмосфера и нравственный уклад школьной жизни в образовательном учреждении.</w:t>
      </w:r>
    </w:p>
    <w:p w:rsidR="00BE64EE" w:rsidRPr="00820DF2" w:rsidRDefault="00BE64EE" w:rsidP="004A23D6">
      <w:pPr>
        <w:spacing w:before="40" w:after="40"/>
        <w:ind w:left="1701" w:right="850"/>
        <w:jc w:val="both"/>
        <w:rPr>
          <w:sz w:val="28"/>
          <w:szCs w:val="28"/>
        </w:rPr>
      </w:pPr>
      <w:r w:rsidRPr="00820DF2">
        <w:rPr>
          <w:sz w:val="28"/>
          <w:szCs w:val="28"/>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BE64EE" w:rsidRPr="00820DF2" w:rsidRDefault="00BE64EE" w:rsidP="004A23D6">
      <w:pPr>
        <w:spacing w:before="40" w:after="40"/>
        <w:ind w:left="1701" w:right="850" w:firstLine="708"/>
        <w:jc w:val="both"/>
        <w:rPr>
          <w:sz w:val="28"/>
          <w:szCs w:val="28"/>
        </w:rPr>
      </w:pPr>
      <w:r w:rsidRPr="00820DF2">
        <w:rPr>
          <w:sz w:val="28"/>
          <w:szCs w:val="28"/>
        </w:rPr>
        <w:t>Основные принципы организации мониторинга эффективности реализации образовательным учреждением Программы:</w:t>
      </w:r>
    </w:p>
    <w:p w:rsidR="00BE64EE" w:rsidRPr="004A23D6" w:rsidRDefault="00BE64EE" w:rsidP="003820C4">
      <w:pPr>
        <w:numPr>
          <w:ilvl w:val="0"/>
          <w:numId w:val="375"/>
        </w:numPr>
        <w:spacing w:before="40" w:after="40"/>
        <w:ind w:right="850"/>
        <w:jc w:val="both"/>
        <w:rPr>
          <w:iCs/>
          <w:sz w:val="28"/>
        </w:rPr>
      </w:pPr>
      <w:r w:rsidRPr="004A23D6">
        <w:rPr>
          <w:iCs/>
          <w:sz w:val="28"/>
        </w:rPr>
        <w:t>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BE64EE" w:rsidRPr="004A23D6" w:rsidRDefault="00BE64EE" w:rsidP="003820C4">
      <w:pPr>
        <w:numPr>
          <w:ilvl w:val="0"/>
          <w:numId w:val="375"/>
        </w:numPr>
        <w:spacing w:before="40" w:after="40"/>
        <w:ind w:right="850"/>
        <w:jc w:val="both"/>
        <w:rPr>
          <w:iCs/>
          <w:sz w:val="28"/>
        </w:rPr>
      </w:pPr>
      <w:r w:rsidRPr="004A23D6">
        <w:rPr>
          <w:iCs/>
          <w:sz w:val="28"/>
        </w:rPr>
        <w:t xml:space="preserve">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w:t>
      </w:r>
      <w:r w:rsidRPr="004A23D6">
        <w:rPr>
          <w:iCs/>
          <w:sz w:val="28"/>
        </w:rPr>
        <w:lastRenderedPageBreak/>
        <w:t>факторов их развития — социальной среды, воспитания, деятельности личности, её внутренней активности;</w:t>
      </w:r>
    </w:p>
    <w:p w:rsidR="00BE64EE" w:rsidRPr="004A23D6" w:rsidRDefault="00BE64EE" w:rsidP="003820C4">
      <w:pPr>
        <w:numPr>
          <w:ilvl w:val="0"/>
          <w:numId w:val="375"/>
        </w:numPr>
        <w:spacing w:before="40" w:after="40"/>
        <w:ind w:right="850"/>
        <w:jc w:val="both"/>
        <w:rPr>
          <w:iCs/>
          <w:sz w:val="28"/>
        </w:rPr>
      </w:pPr>
      <w:r w:rsidRPr="004A23D6">
        <w:rPr>
          <w:iCs/>
          <w:sz w:val="28"/>
        </w:rPr>
        <w:t>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BE64EE" w:rsidRPr="004A23D6" w:rsidRDefault="00BE64EE" w:rsidP="003820C4">
      <w:pPr>
        <w:numPr>
          <w:ilvl w:val="0"/>
          <w:numId w:val="375"/>
        </w:numPr>
        <w:spacing w:before="40" w:after="40"/>
        <w:ind w:right="850"/>
        <w:jc w:val="both"/>
        <w:rPr>
          <w:iCs/>
          <w:sz w:val="28"/>
        </w:rPr>
      </w:pPr>
      <w:r w:rsidRPr="004A23D6">
        <w:rPr>
          <w:iCs/>
          <w:sz w:val="28"/>
        </w:rPr>
        <w:t>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BE64EE" w:rsidRPr="004A23D6" w:rsidRDefault="00BE64EE" w:rsidP="003820C4">
      <w:pPr>
        <w:numPr>
          <w:ilvl w:val="0"/>
          <w:numId w:val="375"/>
        </w:numPr>
        <w:spacing w:before="40" w:after="40"/>
        <w:ind w:right="850"/>
        <w:jc w:val="both"/>
        <w:rPr>
          <w:iCs/>
          <w:sz w:val="28"/>
        </w:rPr>
      </w:pPr>
      <w:r w:rsidRPr="004A23D6">
        <w:rPr>
          <w:iCs/>
          <w:sz w:val="28"/>
        </w:rPr>
        <w:t>принцип признания безусловного уважения прав предполагает отказ от прямых негативных оценок и личностных характеристик обучающихся.</w:t>
      </w:r>
    </w:p>
    <w:p w:rsidR="00BE64EE" w:rsidRPr="00820DF2" w:rsidRDefault="00BE64EE" w:rsidP="004A23D6">
      <w:pPr>
        <w:spacing w:before="40" w:after="40"/>
        <w:ind w:left="1701" w:right="850" w:firstLine="708"/>
        <w:jc w:val="both"/>
        <w:rPr>
          <w:sz w:val="28"/>
          <w:szCs w:val="28"/>
        </w:rPr>
      </w:pPr>
      <w:r w:rsidRPr="00820DF2">
        <w:rPr>
          <w:sz w:val="28"/>
          <w:szCs w:val="28"/>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BE64EE" w:rsidRPr="00820DF2" w:rsidRDefault="00BE64EE" w:rsidP="004A23D6">
      <w:pPr>
        <w:spacing w:before="40" w:after="40"/>
        <w:ind w:left="1701" w:right="850"/>
        <w:jc w:val="center"/>
        <w:rPr>
          <w:b/>
          <w:bCs/>
          <w:sz w:val="28"/>
          <w:szCs w:val="28"/>
        </w:rPr>
      </w:pPr>
    </w:p>
    <w:p w:rsidR="00BE64EE" w:rsidRPr="00820DF2" w:rsidRDefault="00BE64EE" w:rsidP="004A23D6">
      <w:pPr>
        <w:spacing w:before="40" w:after="40"/>
        <w:ind w:left="1701" w:right="850"/>
        <w:jc w:val="center"/>
        <w:rPr>
          <w:sz w:val="28"/>
          <w:szCs w:val="28"/>
        </w:rPr>
      </w:pPr>
      <w:r w:rsidRPr="00820DF2">
        <w:rPr>
          <w:b/>
          <w:bCs/>
          <w:sz w:val="28"/>
          <w:szCs w:val="28"/>
        </w:rPr>
        <w:t>Методы мониторинга</w:t>
      </w:r>
    </w:p>
    <w:p w:rsidR="00B07CC0" w:rsidRDefault="00B07CC0" w:rsidP="00B07CC0">
      <w:pPr>
        <w:spacing w:before="40" w:after="40"/>
        <w:ind w:left="1701" w:right="850" w:firstLine="708"/>
        <w:jc w:val="both"/>
        <w:rPr>
          <w:sz w:val="28"/>
          <w:szCs w:val="28"/>
        </w:rPr>
      </w:pPr>
      <w:r>
        <w:rPr>
          <w:sz w:val="28"/>
          <w:szCs w:val="28"/>
        </w:rPr>
        <w:t>Методологический инструментарий мониторинга обучающихся предусматривает использование следующих методов:</w:t>
      </w:r>
    </w:p>
    <w:p w:rsidR="00B07CC0" w:rsidRPr="00FA26EE" w:rsidRDefault="00B07CC0" w:rsidP="003820C4">
      <w:pPr>
        <w:numPr>
          <w:ilvl w:val="0"/>
          <w:numId w:val="375"/>
        </w:numPr>
        <w:spacing w:before="40" w:after="40"/>
        <w:ind w:right="850"/>
        <w:jc w:val="both"/>
        <w:rPr>
          <w:iCs/>
          <w:sz w:val="28"/>
        </w:rPr>
      </w:pPr>
      <w:r w:rsidRPr="00FA26EE">
        <w:rPr>
          <w:iCs/>
          <w:sz w:val="28"/>
        </w:rPr>
        <w:t>анкет</w:t>
      </w:r>
      <w:r>
        <w:rPr>
          <w:iCs/>
          <w:sz w:val="28"/>
        </w:rPr>
        <w:t>ирование</w:t>
      </w:r>
      <w:r w:rsidRPr="00FA26EE">
        <w:rPr>
          <w:iCs/>
          <w:sz w:val="28"/>
        </w:rPr>
        <w:t xml:space="preserve">; </w:t>
      </w:r>
    </w:p>
    <w:p w:rsidR="00B07CC0" w:rsidRPr="00FA26EE" w:rsidRDefault="00B07CC0" w:rsidP="003820C4">
      <w:pPr>
        <w:numPr>
          <w:ilvl w:val="0"/>
          <w:numId w:val="375"/>
        </w:numPr>
        <w:spacing w:before="40" w:after="40"/>
        <w:ind w:right="850"/>
        <w:jc w:val="both"/>
        <w:rPr>
          <w:iCs/>
          <w:sz w:val="28"/>
        </w:rPr>
      </w:pPr>
      <w:r w:rsidRPr="00FA26EE">
        <w:rPr>
          <w:iCs/>
          <w:sz w:val="28"/>
        </w:rPr>
        <w:t xml:space="preserve">тестирование; </w:t>
      </w:r>
    </w:p>
    <w:p w:rsidR="00B07CC0" w:rsidRPr="00FA26EE" w:rsidRDefault="00B07CC0" w:rsidP="003820C4">
      <w:pPr>
        <w:numPr>
          <w:ilvl w:val="0"/>
          <w:numId w:val="375"/>
        </w:numPr>
        <w:spacing w:before="40" w:after="40"/>
        <w:ind w:right="850"/>
        <w:jc w:val="both"/>
        <w:rPr>
          <w:iCs/>
          <w:sz w:val="28"/>
        </w:rPr>
      </w:pPr>
      <w:r w:rsidRPr="00FA26EE">
        <w:rPr>
          <w:iCs/>
          <w:sz w:val="28"/>
        </w:rPr>
        <w:t xml:space="preserve">опросы; </w:t>
      </w:r>
    </w:p>
    <w:p w:rsidR="00B07CC0" w:rsidRPr="00FA26EE" w:rsidRDefault="00B07CC0" w:rsidP="003820C4">
      <w:pPr>
        <w:numPr>
          <w:ilvl w:val="0"/>
          <w:numId w:val="375"/>
        </w:numPr>
        <w:spacing w:before="40" w:after="40"/>
        <w:ind w:right="850"/>
        <w:jc w:val="both"/>
        <w:rPr>
          <w:iCs/>
          <w:sz w:val="28"/>
        </w:rPr>
      </w:pPr>
      <w:r w:rsidRPr="00FA26EE">
        <w:rPr>
          <w:iCs/>
          <w:sz w:val="28"/>
        </w:rPr>
        <w:t xml:space="preserve">наблюдения; </w:t>
      </w:r>
    </w:p>
    <w:p w:rsidR="00B07CC0" w:rsidRPr="00FA26EE" w:rsidRDefault="00B07CC0" w:rsidP="003820C4">
      <w:pPr>
        <w:numPr>
          <w:ilvl w:val="0"/>
          <w:numId w:val="375"/>
        </w:numPr>
        <w:spacing w:before="40" w:after="40"/>
        <w:ind w:right="850"/>
        <w:jc w:val="both"/>
        <w:rPr>
          <w:iCs/>
          <w:sz w:val="28"/>
        </w:rPr>
      </w:pPr>
      <w:r w:rsidRPr="00FA26EE">
        <w:rPr>
          <w:iCs/>
          <w:sz w:val="28"/>
        </w:rPr>
        <w:t>диагностически</w:t>
      </w:r>
      <w:r>
        <w:rPr>
          <w:iCs/>
          <w:sz w:val="28"/>
        </w:rPr>
        <w:t>е</w:t>
      </w:r>
      <w:r w:rsidRPr="00FA26EE">
        <w:rPr>
          <w:iCs/>
          <w:sz w:val="28"/>
        </w:rPr>
        <w:t xml:space="preserve"> методик</w:t>
      </w:r>
      <w:r>
        <w:rPr>
          <w:iCs/>
          <w:sz w:val="28"/>
        </w:rPr>
        <w:t>и</w:t>
      </w:r>
      <w:r w:rsidRPr="00FA26EE">
        <w:rPr>
          <w:iCs/>
          <w:sz w:val="28"/>
        </w:rPr>
        <w:t>;  </w:t>
      </w:r>
    </w:p>
    <w:p w:rsidR="00B07CC0" w:rsidRPr="00FA26EE" w:rsidRDefault="00B07CC0" w:rsidP="003820C4">
      <w:pPr>
        <w:numPr>
          <w:ilvl w:val="0"/>
          <w:numId w:val="375"/>
        </w:numPr>
        <w:spacing w:before="40" w:after="40"/>
        <w:ind w:right="850"/>
        <w:jc w:val="both"/>
        <w:rPr>
          <w:iCs/>
          <w:sz w:val="28"/>
        </w:rPr>
      </w:pPr>
      <w:r w:rsidRPr="00FA26EE">
        <w:rPr>
          <w:iCs/>
          <w:sz w:val="28"/>
        </w:rPr>
        <w:t>комплексная оценка состояния зд</w:t>
      </w:r>
      <w:r>
        <w:rPr>
          <w:iCs/>
          <w:sz w:val="28"/>
        </w:rPr>
        <w:t>оровья (проводит медработник);</w:t>
      </w:r>
    </w:p>
    <w:p w:rsidR="00B07CC0" w:rsidRPr="00FA26EE" w:rsidRDefault="00B07CC0" w:rsidP="003820C4">
      <w:pPr>
        <w:numPr>
          <w:ilvl w:val="0"/>
          <w:numId w:val="375"/>
        </w:numPr>
        <w:spacing w:before="40" w:after="40"/>
        <w:ind w:right="850"/>
        <w:jc w:val="both"/>
        <w:rPr>
          <w:iCs/>
          <w:sz w:val="28"/>
        </w:rPr>
      </w:pPr>
      <w:r w:rsidRPr="00FA26EE">
        <w:rPr>
          <w:iCs/>
          <w:sz w:val="28"/>
        </w:rPr>
        <w:t xml:space="preserve">ведение паспорта здоровья; </w:t>
      </w:r>
    </w:p>
    <w:p w:rsidR="00B07CC0" w:rsidRPr="00FA26EE" w:rsidRDefault="00B07CC0" w:rsidP="003820C4">
      <w:pPr>
        <w:numPr>
          <w:ilvl w:val="0"/>
          <w:numId w:val="375"/>
        </w:numPr>
        <w:spacing w:before="40" w:after="40"/>
        <w:ind w:right="850"/>
        <w:jc w:val="both"/>
        <w:rPr>
          <w:iCs/>
          <w:sz w:val="28"/>
        </w:rPr>
      </w:pPr>
      <w:r w:rsidRPr="00FA26EE">
        <w:rPr>
          <w:iCs/>
          <w:sz w:val="28"/>
        </w:rPr>
        <w:t xml:space="preserve">оценка функционального состояния и уровня физической подготовленности (проводит учитель физической культуры); </w:t>
      </w:r>
    </w:p>
    <w:p w:rsidR="00B07CC0" w:rsidRPr="00FA26EE" w:rsidRDefault="00B07CC0" w:rsidP="003820C4">
      <w:pPr>
        <w:numPr>
          <w:ilvl w:val="0"/>
          <w:numId w:val="375"/>
        </w:numPr>
        <w:spacing w:before="40" w:after="40"/>
        <w:ind w:right="850"/>
        <w:jc w:val="both"/>
        <w:rPr>
          <w:iCs/>
          <w:sz w:val="28"/>
        </w:rPr>
      </w:pPr>
      <w:r w:rsidRPr="00FA26EE">
        <w:rPr>
          <w:iCs/>
          <w:sz w:val="28"/>
        </w:rPr>
        <w:t xml:space="preserve">оценка уровня социально-психологической адаптации к школе, оценка уровня тревожности (проводит педагог-психолог); </w:t>
      </w:r>
    </w:p>
    <w:p w:rsidR="00B07CC0" w:rsidRPr="00FA26EE" w:rsidRDefault="00B07CC0" w:rsidP="003820C4">
      <w:pPr>
        <w:numPr>
          <w:ilvl w:val="0"/>
          <w:numId w:val="375"/>
        </w:numPr>
        <w:spacing w:before="40" w:after="40"/>
        <w:ind w:right="850"/>
        <w:jc w:val="both"/>
        <w:rPr>
          <w:iCs/>
          <w:sz w:val="28"/>
        </w:rPr>
      </w:pPr>
      <w:r w:rsidRPr="00FA26EE">
        <w:rPr>
          <w:iCs/>
          <w:sz w:val="28"/>
        </w:rPr>
        <w:lastRenderedPageBreak/>
        <w:t xml:space="preserve">анализ данных медицинских осмотров; </w:t>
      </w:r>
    </w:p>
    <w:p w:rsidR="00B07CC0" w:rsidRPr="00FA26EE" w:rsidRDefault="00B07CC0" w:rsidP="003820C4">
      <w:pPr>
        <w:numPr>
          <w:ilvl w:val="0"/>
          <w:numId w:val="375"/>
        </w:numPr>
        <w:spacing w:before="40" w:after="40"/>
        <w:ind w:right="850"/>
        <w:jc w:val="both"/>
        <w:rPr>
          <w:iCs/>
          <w:sz w:val="28"/>
        </w:rPr>
      </w:pPr>
      <w:r>
        <w:rPr>
          <w:iCs/>
          <w:sz w:val="28"/>
        </w:rPr>
        <w:t xml:space="preserve">анализ данных по </w:t>
      </w:r>
      <w:r w:rsidRPr="00FA26EE">
        <w:rPr>
          <w:iCs/>
          <w:sz w:val="28"/>
        </w:rPr>
        <w:t xml:space="preserve">сезонной заболеваемости, </w:t>
      </w:r>
    </w:p>
    <w:p w:rsidR="00B07CC0" w:rsidRPr="00FA26EE" w:rsidRDefault="00B07CC0" w:rsidP="003820C4">
      <w:pPr>
        <w:numPr>
          <w:ilvl w:val="0"/>
          <w:numId w:val="375"/>
        </w:numPr>
        <w:spacing w:before="40" w:after="40"/>
        <w:ind w:right="850"/>
        <w:jc w:val="both"/>
        <w:rPr>
          <w:iCs/>
          <w:sz w:val="28"/>
        </w:rPr>
      </w:pPr>
      <w:r w:rsidRPr="00FA26EE">
        <w:rPr>
          <w:iCs/>
          <w:sz w:val="28"/>
        </w:rPr>
        <w:t xml:space="preserve">по группам здоровья, </w:t>
      </w:r>
    </w:p>
    <w:p w:rsidR="00B07CC0" w:rsidRPr="00FA26EE" w:rsidRDefault="00B07CC0" w:rsidP="003820C4">
      <w:pPr>
        <w:numPr>
          <w:ilvl w:val="0"/>
          <w:numId w:val="375"/>
        </w:numPr>
        <w:spacing w:before="40" w:after="40"/>
        <w:ind w:right="850"/>
        <w:jc w:val="both"/>
        <w:rPr>
          <w:iCs/>
          <w:sz w:val="28"/>
        </w:rPr>
      </w:pPr>
      <w:r w:rsidRPr="00FA26EE">
        <w:rPr>
          <w:iCs/>
          <w:sz w:val="28"/>
        </w:rPr>
        <w:t xml:space="preserve">по школьному травматизму; </w:t>
      </w:r>
    </w:p>
    <w:p w:rsidR="00B07CC0" w:rsidRPr="00FA26EE" w:rsidRDefault="00B07CC0" w:rsidP="003820C4">
      <w:pPr>
        <w:numPr>
          <w:ilvl w:val="0"/>
          <w:numId w:val="375"/>
        </w:numPr>
        <w:spacing w:before="40" w:after="40"/>
        <w:ind w:right="850"/>
        <w:jc w:val="both"/>
        <w:rPr>
          <w:iCs/>
          <w:sz w:val="28"/>
        </w:rPr>
      </w:pPr>
      <w:r w:rsidRPr="00FA26EE">
        <w:rPr>
          <w:iCs/>
          <w:sz w:val="28"/>
        </w:rPr>
        <w:t xml:space="preserve">проверка гигиенического состояния школы перед началом учебного года; </w:t>
      </w:r>
    </w:p>
    <w:p w:rsidR="00B07CC0" w:rsidRPr="00FA26EE" w:rsidRDefault="00B07CC0" w:rsidP="003820C4">
      <w:pPr>
        <w:numPr>
          <w:ilvl w:val="0"/>
          <w:numId w:val="375"/>
        </w:numPr>
        <w:spacing w:before="40" w:after="40"/>
        <w:ind w:right="850"/>
        <w:jc w:val="both"/>
        <w:rPr>
          <w:iCs/>
          <w:sz w:val="28"/>
        </w:rPr>
      </w:pPr>
      <w:r w:rsidRPr="00FA26EE">
        <w:rPr>
          <w:iCs/>
          <w:sz w:val="28"/>
        </w:rPr>
        <w:t xml:space="preserve">контроль учебной нагрузки при организации образовательного процесса; </w:t>
      </w:r>
    </w:p>
    <w:p w:rsidR="00B07CC0" w:rsidRPr="00FA26EE" w:rsidRDefault="00B07CC0" w:rsidP="003820C4">
      <w:pPr>
        <w:numPr>
          <w:ilvl w:val="0"/>
          <w:numId w:val="375"/>
        </w:numPr>
        <w:spacing w:before="40" w:after="40"/>
        <w:ind w:right="850"/>
        <w:jc w:val="both"/>
        <w:rPr>
          <w:iCs/>
          <w:sz w:val="28"/>
        </w:rPr>
      </w:pPr>
      <w:r w:rsidRPr="00FA26EE">
        <w:rPr>
          <w:iCs/>
          <w:sz w:val="28"/>
        </w:rPr>
        <w:t>контроль соблюдения санитарно-гигиенических требований.</w:t>
      </w:r>
    </w:p>
    <w:p w:rsidR="00B07CC0" w:rsidRDefault="00B07CC0" w:rsidP="00B07CC0">
      <w:pPr>
        <w:shd w:val="clear" w:color="auto" w:fill="FFFFFF"/>
        <w:spacing w:before="40" w:after="40"/>
        <w:ind w:left="1701" w:right="850"/>
        <w:jc w:val="both"/>
        <w:rPr>
          <w:sz w:val="28"/>
        </w:rPr>
      </w:pPr>
    </w:p>
    <w:p w:rsidR="00A14C50" w:rsidRPr="00820DF2" w:rsidRDefault="00A14C50" w:rsidP="00411B27">
      <w:pPr>
        <w:spacing w:before="40" w:after="40"/>
        <w:ind w:left="1701" w:right="850"/>
        <w:jc w:val="center"/>
        <w:rPr>
          <w:b/>
          <w:bCs/>
          <w:i/>
          <w:iCs/>
          <w:sz w:val="28"/>
          <w:szCs w:val="28"/>
        </w:rPr>
      </w:pPr>
      <w:r w:rsidRPr="00820DF2">
        <w:rPr>
          <w:b/>
          <w:bCs/>
          <w:i/>
          <w:iCs/>
          <w:sz w:val="28"/>
          <w:szCs w:val="28"/>
        </w:rPr>
        <w:t>Литература:</w:t>
      </w:r>
    </w:p>
    <w:p w:rsidR="00BE64EE" w:rsidRDefault="00BE64EE" w:rsidP="004A23D6">
      <w:pPr>
        <w:spacing w:before="40" w:after="40"/>
        <w:ind w:left="1701" w:right="850"/>
        <w:jc w:val="both"/>
        <w:rPr>
          <w:sz w:val="28"/>
          <w:szCs w:val="28"/>
        </w:rPr>
      </w:pPr>
      <w:r w:rsidRPr="00820DF2">
        <w:rPr>
          <w:bCs/>
          <w:iCs/>
          <w:sz w:val="28"/>
          <w:szCs w:val="28"/>
        </w:rPr>
        <w:t>Методика и инструментарий</w:t>
      </w:r>
      <w:r w:rsidRPr="00820DF2">
        <w:rPr>
          <w:sz w:val="28"/>
          <w:szCs w:val="28"/>
        </w:rPr>
        <w:t xml:space="preserve">  мониторинга  достижения  планируемых результатов по формированию  экологической культуры, культуры здорового  и безопасного образа жизни обучающихся. (В. Богомолов. «Тестирование детей // Серия  «Психологический практикум».- Ростов Н/Д: «Феникс .-2004.)</w:t>
      </w:r>
    </w:p>
    <w:p w:rsidR="00411B27" w:rsidRPr="00820DF2" w:rsidRDefault="00411B27" w:rsidP="004A23D6">
      <w:pPr>
        <w:spacing w:before="40" w:after="40"/>
        <w:ind w:left="1701" w:right="850"/>
        <w:jc w:val="both"/>
        <w:rPr>
          <w:sz w:val="28"/>
          <w:szCs w:val="28"/>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580"/>
        <w:gridCol w:w="2799"/>
      </w:tblGrid>
      <w:tr w:rsidR="00BE64EE" w:rsidRPr="00820DF2" w:rsidTr="00411B27">
        <w:tc>
          <w:tcPr>
            <w:tcW w:w="708" w:type="dxa"/>
          </w:tcPr>
          <w:p w:rsidR="00BE64EE" w:rsidRPr="00820DF2" w:rsidRDefault="00BE64EE" w:rsidP="00820DF2">
            <w:pPr>
              <w:spacing w:before="120"/>
              <w:rPr>
                <w:b/>
                <w:bCs/>
                <w:i/>
                <w:iCs/>
                <w:sz w:val="28"/>
                <w:szCs w:val="28"/>
              </w:rPr>
            </w:pPr>
            <w:r w:rsidRPr="00820DF2">
              <w:rPr>
                <w:b/>
                <w:bCs/>
                <w:i/>
                <w:iCs/>
                <w:sz w:val="28"/>
                <w:szCs w:val="28"/>
              </w:rPr>
              <w:t>№ п</w:t>
            </w:r>
            <w:r w:rsidR="00573187" w:rsidRPr="00820DF2">
              <w:rPr>
                <w:b/>
                <w:bCs/>
                <w:i/>
                <w:iCs/>
                <w:sz w:val="28"/>
                <w:szCs w:val="28"/>
              </w:rPr>
              <w:t>/</w:t>
            </w:r>
            <w:r w:rsidRPr="00820DF2">
              <w:rPr>
                <w:b/>
                <w:bCs/>
                <w:i/>
                <w:iCs/>
                <w:sz w:val="28"/>
                <w:szCs w:val="28"/>
              </w:rPr>
              <w:t>п</w:t>
            </w:r>
          </w:p>
        </w:tc>
        <w:tc>
          <w:tcPr>
            <w:tcW w:w="3580" w:type="dxa"/>
          </w:tcPr>
          <w:p w:rsidR="00BE64EE" w:rsidRPr="00820DF2" w:rsidRDefault="00BE64EE" w:rsidP="00820DF2">
            <w:pPr>
              <w:spacing w:before="120"/>
              <w:rPr>
                <w:b/>
                <w:bCs/>
                <w:i/>
                <w:iCs/>
                <w:sz w:val="28"/>
                <w:szCs w:val="28"/>
              </w:rPr>
            </w:pPr>
            <w:r w:rsidRPr="00820DF2">
              <w:rPr>
                <w:b/>
                <w:bCs/>
                <w:i/>
                <w:iCs/>
                <w:sz w:val="28"/>
                <w:szCs w:val="28"/>
              </w:rPr>
              <w:t>Методика</w:t>
            </w:r>
          </w:p>
        </w:tc>
        <w:tc>
          <w:tcPr>
            <w:tcW w:w="2799" w:type="dxa"/>
          </w:tcPr>
          <w:p w:rsidR="00BE64EE" w:rsidRPr="00820DF2" w:rsidRDefault="00BE64EE" w:rsidP="00820DF2">
            <w:pPr>
              <w:spacing w:before="120"/>
              <w:rPr>
                <w:b/>
                <w:bCs/>
                <w:i/>
                <w:iCs/>
                <w:sz w:val="28"/>
                <w:szCs w:val="28"/>
              </w:rPr>
            </w:pPr>
            <w:r w:rsidRPr="00820DF2">
              <w:rPr>
                <w:b/>
                <w:bCs/>
                <w:i/>
                <w:iCs/>
                <w:sz w:val="28"/>
                <w:szCs w:val="28"/>
              </w:rPr>
              <w:t>Инструментарий</w:t>
            </w:r>
          </w:p>
        </w:tc>
      </w:tr>
      <w:tr w:rsidR="00BE64EE" w:rsidRPr="00820DF2" w:rsidTr="00411B27">
        <w:tc>
          <w:tcPr>
            <w:tcW w:w="708" w:type="dxa"/>
          </w:tcPr>
          <w:p w:rsidR="00BE64EE" w:rsidRPr="00820DF2" w:rsidRDefault="00BE64EE" w:rsidP="00BD3B35">
            <w:pPr>
              <w:numPr>
                <w:ilvl w:val="0"/>
                <w:numId w:val="354"/>
              </w:numPr>
              <w:spacing w:before="120"/>
              <w:rPr>
                <w:sz w:val="28"/>
                <w:szCs w:val="28"/>
              </w:rPr>
            </w:pPr>
          </w:p>
        </w:tc>
        <w:tc>
          <w:tcPr>
            <w:tcW w:w="3580" w:type="dxa"/>
          </w:tcPr>
          <w:p w:rsidR="00BE64EE" w:rsidRPr="00820DF2" w:rsidRDefault="00BE64EE" w:rsidP="00820DF2">
            <w:pPr>
              <w:spacing w:before="120"/>
              <w:rPr>
                <w:sz w:val="28"/>
                <w:szCs w:val="28"/>
              </w:rPr>
            </w:pPr>
            <w:r w:rsidRPr="00820DF2">
              <w:rPr>
                <w:sz w:val="28"/>
                <w:szCs w:val="28"/>
              </w:rPr>
              <w:t>Методика Филипса «Диагностика школьной тревожности».</w:t>
            </w:r>
          </w:p>
        </w:tc>
        <w:tc>
          <w:tcPr>
            <w:tcW w:w="2799" w:type="dxa"/>
          </w:tcPr>
          <w:p w:rsidR="00BE64EE" w:rsidRPr="00820DF2" w:rsidRDefault="00BE64EE" w:rsidP="00820DF2">
            <w:pPr>
              <w:spacing w:before="120"/>
              <w:rPr>
                <w:sz w:val="28"/>
                <w:szCs w:val="28"/>
              </w:rPr>
            </w:pPr>
            <w:r w:rsidRPr="00820DF2">
              <w:rPr>
                <w:sz w:val="28"/>
                <w:szCs w:val="28"/>
              </w:rPr>
              <w:t>Тест - опросник</w:t>
            </w:r>
          </w:p>
        </w:tc>
      </w:tr>
      <w:tr w:rsidR="00BE64EE" w:rsidRPr="00820DF2" w:rsidTr="00411B27">
        <w:tc>
          <w:tcPr>
            <w:tcW w:w="708" w:type="dxa"/>
          </w:tcPr>
          <w:p w:rsidR="00BE64EE" w:rsidRPr="00820DF2" w:rsidRDefault="00BE64EE" w:rsidP="00BD3B35">
            <w:pPr>
              <w:numPr>
                <w:ilvl w:val="0"/>
                <w:numId w:val="354"/>
              </w:numPr>
              <w:spacing w:before="120"/>
              <w:rPr>
                <w:sz w:val="28"/>
                <w:szCs w:val="28"/>
              </w:rPr>
            </w:pPr>
          </w:p>
        </w:tc>
        <w:tc>
          <w:tcPr>
            <w:tcW w:w="3580" w:type="dxa"/>
          </w:tcPr>
          <w:p w:rsidR="00BE64EE" w:rsidRPr="00820DF2" w:rsidRDefault="000C1790" w:rsidP="00820DF2">
            <w:pPr>
              <w:spacing w:before="120"/>
              <w:rPr>
                <w:sz w:val="28"/>
                <w:szCs w:val="28"/>
              </w:rPr>
            </w:pPr>
            <w:r>
              <w:rPr>
                <w:sz w:val="28"/>
                <w:szCs w:val="28"/>
              </w:rPr>
              <w:t xml:space="preserve">Диагностика уровня </w:t>
            </w:r>
            <w:r w:rsidR="00BE64EE" w:rsidRPr="00820DF2">
              <w:rPr>
                <w:sz w:val="28"/>
                <w:szCs w:val="28"/>
              </w:rPr>
              <w:t>субъективного контроля «Что зависит от меня».</w:t>
            </w:r>
          </w:p>
        </w:tc>
        <w:tc>
          <w:tcPr>
            <w:tcW w:w="2799" w:type="dxa"/>
          </w:tcPr>
          <w:p w:rsidR="00BE64EE" w:rsidRPr="00820DF2" w:rsidRDefault="00BE64EE" w:rsidP="00820DF2">
            <w:pPr>
              <w:spacing w:before="120"/>
              <w:rPr>
                <w:sz w:val="28"/>
                <w:szCs w:val="28"/>
              </w:rPr>
            </w:pPr>
            <w:r w:rsidRPr="00820DF2">
              <w:rPr>
                <w:sz w:val="28"/>
                <w:szCs w:val="28"/>
              </w:rPr>
              <w:t>Тест - опросник</w:t>
            </w:r>
          </w:p>
        </w:tc>
      </w:tr>
      <w:tr w:rsidR="00BE64EE" w:rsidRPr="00820DF2" w:rsidTr="00411B27">
        <w:tc>
          <w:tcPr>
            <w:tcW w:w="708" w:type="dxa"/>
          </w:tcPr>
          <w:p w:rsidR="00BE64EE" w:rsidRPr="00820DF2" w:rsidRDefault="00BE64EE" w:rsidP="00BD3B35">
            <w:pPr>
              <w:numPr>
                <w:ilvl w:val="0"/>
                <w:numId w:val="354"/>
              </w:numPr>
              <w:spacing w:before="120"/>
              <w:rPr>
                <w:sz w:val="28"/>
                <w:szCs w:val="28"/>
              </w:rPr>
            </w:pPr>
          </w:p>
        </w:tc>
        <w:tc>
          <w:tcPr>
            <w:tcW w:w="3580" w:type="dxa"/>
          </w:tcPr>
          <w:p w:rsidR="00BE64EE" w:rsidRPr="00820DF2" w:rsidRDefault="000C1790" w:rsidP="00820DF2">
            <w:pPr>
              <w:spacing w:before="120"/>
              <w:rPr>
                <w:sz w:val="28"/>
                <w:szCs w:val="28"/>
              </w:rPr>
            </w:pPr>
            <w:r>
              <w:rPr>
                <w:sz w:val="28"/>
                <w:szCs w:val="28"/>
              </w:rPr>
              <w:t xml:space="preserve">Диагностика </w:t>
            </w:r>
            <w:r w:rsidR="00BE64EE" w:rsidRPr="00820DF2">
              <w:rPr>
                <w:sz w:val="28"/>
                <w:szCs w:val="28"/>
              </w:rPr>
              <w:t>«Комфортность на уроке».</w:t>
            </w:r>
          </w:p>
        </w:tc>
        <w:tc>
          <w:tcPr>
            <w:tcW w:w="2799" w:type="dxa"/>
          </w:tcPr>
          <w:p w:rsidR="00BE64EE" w:rsidRPr="00820DF2" w:rsidRDefault="00BE64EE" w:rsidP="00820DF2">
            <w:pPr>
              <w:spacing w:before="120"/>
              <w:rPr>
                <w:sz w:val="28"/>
                <w:szCs w:val="28"/>
              </w:rPr>
            </w:pPr>
            <w:r w:rsidRPr="00820DF2">
              <w:rPr>
                <w:sz w:val="28"/>
                <w:szCs w:val="28"/>
              </w:rPr>
              <w:t>Анкета, наблюдение, беседа</w:t>
            </w:r>
          </w:p>
        </w:tc>
      </w:tr>
      <w:tr w:rsidR="00BE64EE" w:rsidRPr="00820DF2" w:rsidTr="00411B27">
        <w:tc>
          <w:tcPr>
            <w:tcW w:w="708" w:type="dxa"/>
          </w:tcPr>
          <w:p w:rsidR="00BE64EE" w:rsidRPr="00820DF2" w:rsidRDefault="00BE64EE" w:rsidP="00BD3B35">
            <w:pPr>
              <w:numPr>
                <w:ilvl w:val="0"/>
                <w:numId w:val="354"/>
              </w:numPr>
              <w:spacing w:before="120"/>
              <w:rPr>
                <w:sz w:val="28"/>
                <w:szCs w:val="28"/>
              </w:rPr>
            </w:pPr>
          </w:p>
        </w:tc>
        <w:tc>
          <w:tcPr>
            <w:tcW w:w="3580" w:type="dxa"/>
          </w:tcPr>
          <w:p w:rsidR="00BE64EE" w:rsidRPr="00820DF2" w:rsidRDefault="00BE64EE" w:rsidP="00820DF2">
            <w:pPr>
              <w:spacing w:before="120"/>
              <w:rPr>
                <w:sz w:val="28"/>
                <w:szCs w:val="28"/>
              </w:rPr>
            </w:pPr>
            <w:r w:rsidRPr="00820DF2">
              <w:rPr>
                <w:sz w:val="28"/>
                <w:szCs w:val="28"/>
              </w:rPr>
              <w:t>Проф. мед. Осмотры.</w:t>
            </w:r>
          </w:p>
        </w:tc>
        <w:tc>
          <w:tcPr>
            <w:tcW w:w="2799" w:type="dxa"/>
          </w:tcPr>
          <w:p w:rsidR="00BE64EE" w:rsidRPr="00820DF2" w:rsidRDefault="00BE64EE" w:rsidP="00820DF2">
            <w:pPr>
              <w:spacing w:before="120"/>
              <w:rPr>
                <w:sz w:val="28"/>
                <w:szCs w:val="28"/>
              </w:rPr>
            </w:pPr>
            <w:r w:rsidRPr="00820DF2">
              <w:rPr>
                <w:sz w:val="28"/>
                <w:szCs w:val="28"/>
              </w:rPr>
              <w:t>Измерение массы тела, роста, АД.</w:t>
            </w:r>
          </w:p>
        </w:tc>
      </w:tr>
      <w:tr w:rsidR="00BE64EE" w:rsidRPr="00820DF2" w:rsidTr="00411B27">
        <w:tc>
          <w:tcPr>
            <w:tcW w:w="708" w:type="dxa"/>
          </w:tcPr>
          <w:p w:rsidR="00BE64EE" w:rsidRPr="00820DF2" w:rsidRDefault="00BE64EE" w:rsidP="00BD3B35">
            <w:pPr>
              <w:numPr>
                <w:ilvl w:val="0"/>
                <w:numId w:val="354"/>
              </w:numPr>
              <w:spacing w:before="120"/>
              <w:rPr>
                <w:sz w:val="28"/>
                <w:szCs w:val="28"/>
              </w:rPr>
            </w:pPr>
          </w:p>
        </w:tc>
        <w:tc>
          <w:tcPr>
            <w:tcW w:w="3580" w:type="dxa"/>
          </w:tcPr>
          <w:p w:rsidR="00BE64EE" w:rsidRPr="00820DF2" w:rsidRDefault="00BE64EE" w:rsidP="00820DF2">
            <w:pPr>
              <w:spacing w:before="120"/>
              <w:rPr>
                <w:sz w:val="28"/>
                <w:szCs w:val="28"/>
              </w:rPr>
            </w:pPr>
            <w:r w:rsidRPr="00820DF2">
              <w:rPr>
                <w:sz w:val="28"/>
                <w:szCs w:val="28"/>
              </w:rPr>
              <w:t>«Отношение ребёнка  к обучению в школе».</w:t>
            </w:r>
          </w:p>
        </w:tc>
        <w:tc>
          <w:tcPr>
            <w:tcW w:w="2799" w:type="dxa"/>
          </w:tcPr>
          <w:p w:rsidR="00BE64EE" w:rsidRPr="00820DF2" w:rsidRDefault="00BE64EE" w:rsidP="00820DF2">
            <w:pPr>
              <w:spacing w:before="120"/>
              <w:rPr>
                <w:sz w:val="28"/>
                <w:szCs w:val="28"/>
              </w:rPr>
            </w:pPr>
            <w:r w:rsidRPr="00820DF2">
              <w:rPr>
                <w:sz w:val="28"/>
                <w:szCs w:val="28"/>
              </w:rPr>
              <w:t>Тест- опросник</w:t>
            </w:r>
          </w:p>
        </w:tc>
      </w:tr>
      <w:tr w:rsidR="00BE64EE" w:rsidRPr="00820DF2" w:rsidTr="00411B27">
        <w:tc>
          <w:tcPr>
            <w:tcW w:w="708" w:type="dxa"/>
          </w:tcPr>
          <w:p w:rsidR="00BE64EE" w:rsidRPr="00820DF2" w:rsidRDefault="00BE64EE" w:rsidP="00BD3B35">
            <w:pPr>
              <w:numPr>
                <w:ilvl w:val="0"/>
                <w:numId w:val="354"/>
              </w:numPr>
              <w:spacing w:before="120"/>
              <w:rPr>
                <w:sz w:val="28"/>
                <w:szCs w:val="28"/>
              </w:rPr>
            </w:pPr>
          </w:p>
        </w:tc>
        <w:tc>
          <w:tcPr>
            <w:tcW w:w="3580" w:type="dxa"/>
          </w:tcPr>
          <w:p w:rsidR="00BE64EE" w:rsidRPr="00820DF2" w:rsidRDefault="00BE64EE" w:rsidP="00820DF2">
            <w:pPr>
              <w:spacing w:before="120"/>
              <w:rPr>
                <w:sz w:val="28"/>
                <w:szCs w:val="28"/>
              </w:rPr>
            </w:pPr>
            <w:r w:rsidRPr="00820DF2">
              <w:rPr>
                <w:sz w:val="28"/>
                <w:szCs w:val="28"/>
              </w:rPr>
              <w:t>«Рисунок семьи».</w:t>
            </w:r>
          </w:p>
        </w:tc>
        <w:tc>
          <w:tcPr>
            <w:tcW w:w="2799" w:type="dxa"/>
          </w:tcPr>
          <w:p w:rsidR="00BE64EE" w:rsidRPr="00820DF2" w:rsidRDefault="00BE64EE" w:rsidP="00820DF2">
            <w:pPr>
              <w:spacing w:before="120"/>
              <w:rPr>
                <w:sz w:val="28"/>
                <w:szCs w:val="28"/>
              </w:rPr>
            </w:pPr>
            <w:r w:rsidRPr="00820DF2">
              <w:rPr>
                <w:sz w:val="28"/>
                <w:szCs w:val="28"/>
              </w:rPr>
              <w:t>Художественное изображение, собеседование</w:t>
            </w:r>
          </w:p>
        </w:tc>
      </w:tr>
      <w:tr w:rsidR="00BE64EE" w:rsidRPr="00820DF2" w:rsidTr="00411B27">
        <w:tc>
          <w:tcPr>
            <w:tcW w:w="708" w:type="dxa"/>
          </w:tcPr>
          <w:p w:rsidR="00BE64EE" w:rsidRPr="00820DF2" w:rsidRDefault="00BE64EE" w:rsidP="00BD3B35">
            <w:pPr>
              <w:numPr>
                <w:ilvl w:val="0"/>
                <w:numId w:val="354"/>
              </w:numPr>
              <w:spacing w:before="120"/>
              <w:rPr>
                <w:sz w:val="28"/>
                <w:szCs w:val="28"/>
              </w:rPr>
            </w:pPr>
          </w:p>
        </w:tc>
        <w:tc>
          <w:tcPr>
            <w:tcW w:w="3580" w:type="dxa"/>
          </w:tcPr>
          <w:p w:rsidR="00BE64EE" w:rsidRPr="00820DF2" w:rsidRDefault="00BE64EE" w:rsidP="000C1790">
            <w:pPr>
              <w:spacing w:before="120"/>
              <w:rPr>
                <w:sz w:val="28"/>
                <w:szCs w:val="28"/>
              </w:rPr>
            </w:pPr>
            <w:r w:rsidRPr="00820DF2">
              <w:rPr>
                <w:sz w:val="28"/>
                <w:szCs w:val="28"/>
              </w:rPr>
              <w:t>«Личностные ожидания ребёнка  общении со взрослыми».</w:t>
            </w:r>
          </w:p>
        </w:tc>
        <w:tc>
          <w:tcPr>
            <w:tcW w:w="2799" w:type="dxa"/>
          </w:tcPr>
          <w:p w:rsidR="00BE64EE" w:rsidRPr="00820DF2" w:rsidRDefault="00BE64EE" w:rsidP="00820DF2">
            <w:pPr>
              <w:spacing w:before="120"/>
              <w:rPr>
                <w:sz w:val="28"/>
                <w:szCs w:val="28"/>
              </w:rPr>
            </w:pPr>
            <w:r w:rsidRPr="00820DF2">
              <w:rPr>
                <w:sz w:val="28"/>
                <w:szCs w:val="28"/>
              </w:rPr>
              <w:t>Анализ ситуаций</w:t>
            </w:r>
          </w:p>
        </w:tc>
      </w:tr>
      <w:tr w:rsidR="00BE64EE" w:rsidRPr="00820DF2" w:rsidTr="00411B27">
        <w:tc>
          <w:tcPr>
            <w:tcW w:w="708" w:type="dxa"/>
          </w:tcPr>
          <w:p w:rsidR="00BE64EE" w:rsidRPr="00820DF2" w:rsidRDefault="00BE64EE" w:rsidP="00BD3B35">
            <w:pPr>
              <w:numPr>
                <w:ilvl w:val="0"/>
                <w:numId w:val="354"/>
              </w:numPr>
              <w:spacing w:before="120"/>
              <w:rPr>
                <w:sz w:val="28"/>
                <w:szCs w:val="28"/>
              </w:rPr>
            </w:pPr>
          </w:p>
        </w:tc>
        <w:tc>
          <w:tcPr>
            <w:tcW w:w="3580" w:type="dxa"/>
          </w:tcPr>
          <w:p w:rsidR="00BE64EE" w:rsidRPr="00820DF2" w:rsidRDefault="00BE64EE" w:rsidP="00820DF2">
            <w:pPr>
              <w:spacing w:before="120"/>
              <w:rPr>
                <w:sz w:val="28"/>
                <w:szCs w:val="28"/>
              </w:rPr>
            </w:pPr>
            <w:r w:rsidRPr="00820DF2">
              <w:rPr>
                <w:sz w:val="28"/>
                <w:szCs w:val="28"/>
              </w:rPr>
              <w:t xml:space="preserve">Диагностика уровня </w:t>
            </w:r>
            <w:r w:rsidRPr="00820DF2">
              <w:rPr>
                <w:sz w:val="28"/>
                <w:szCs w:val="28"/>
              </w:rPr>
              <w:lastRenderedPageBreak/>
              <w:t>субъективного ощущения одиночества Д. Россела и И.Фергносона</w:t>
            </w:r>
          </w:p>
        </w:tc>
        <w:tc>
          <w:tcPr>
            <w:tcW w:w="2799" w:type="dxa"/>
          </w:tcPr>
          <w:p w:rsidR="00BE64EE" w:rsidRPr="00820DF2" w:rsidRDefault="00BE64EE" w:rsidP="00820DF2">
            <w:pPr>
              <w:spacing w:before="120"/>
              <w:rPr>
                <w:sz w:val="28"/>
                <w:szCs w:val="28"/>
              </w:rPr>
            </w:pPr>
            <w:r w:rsidRPr="00820DF2">
              <w:rPr>
                <w:sz w:val="28"/>
                <w:szCs w:val="28"/>
              </w:rPr>
              <w:lastRenderedPageBreak/>
              <w:t>Тест - опросник</w:t>
            </w:r>
          </w:p>
        </w:tc>
      </w:tr>
    </w:tbl>
    <w:p w:rsidR="00411B27" w:rsidRDefault="00411B27" w:rsidP="00BD3B35">
      <w:pPr>
        <w:numPr>
          <w:ilvl w:val="0"/>
          <w:numId w:val="355"/>
        </w:numPr>
        <w:spacing w:before="120"/>
        <w:jc w:val="center"/>
        <w:rPr>
          <w:b/>
          <w:sz w:val="28"/>
          <w:szCs w:val="28"/>
        </w:rPr>
        <w:sectPr w:rsidR="00411B27" w:rsidSect="004A23D6">
          <w:pgSz w:w="11906" w:h="16838"/>
          <w:pgMar w:top="1134" w:right="849" w:bottom="1134" w:left="1701" w:header="708" w:footer="708" w:gutter="0"/>
          <w:cols w:space="708"/>
          <w:docGrid w:linePitch="360"/>
        </w:sectPr>
      </w:pPr>
    </w:p>
    <w:p w:rsidR="00BE64EE" w:rsidRPr="00820DF2" w:rsidRDefault="00411B27" w:rsidP="00BD3B35">
      <w:pPr>
        <w:numPr>
          <w:ilvl w:val="0"/>
          <w:numId w:val="355"/>
        </w:numPr>
        <w:spacing w:before="120"/>
        <w:jc w:val="center"/>
        <w:rPr>
          <w:b/>
          <w:sz w:val="28"/>
          <w:szCs w:val="28"/>
        </w:rPr>
      </w:pPr>
      <w:r>
        <w:rPr>
          <w:b/>
          <w:sz w:val="28"/>
          <w:szCs w:val="28"/>
        </w:rPr>
        <w:lastRenderedPageBreak/>
        <w:t>Мо</w:t>
      </w:r>
      <w:r w:rsidR="00BE64EE" w:rsidRPr="00820DF2">
        <w:rPr>
          <w:b/>
          <w:sz w:val="28"/>
          <w:szCs w:val="28"/>
        </w:rPr>
        <w:t>ниторинг организации горячего питания</w:t>
      </w:r>
    </w:p>
    <w:p w:rsidR="00BE64EE" w:rsidRPr="00820DF2" w:rsidRDefault="00BE64EE" w:rsidP="00820DF2">
      <w:pPr>
        <w:spacing w:before="120"/>
        <w:ind w:left="720"/>
        <w:rPr>
          <w:sz w:val="28"/>
          <w:szCs w:val="28"/>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417"/>
        <w:gridCol w:w="1701"/>
        <w:gridCol w:w="1843"/>
        <w:gridCol w:w="1701"/>
        <w:gridCol w:w="2268"/>
        <w:gridCol w:w="1843"/>
        <w:gridCol w:w="2976"/>
      </w:tblGrid>
      <w:tr w:rsidR="00BE64EE" w:rsidRPr="00820DF2" w:rsidTr="00AC5B1F">
        <w:trPr>
          <w:trHeight w:val="323"/>
        </w:trPr>
        <w:tc>
          <w:tcPr>
            <w:tcW w:w="1277" w:type="dxa"/>
            <w:vMerge w:val="restart"/>
          </w:tcPr>
          <w:p w:rsidR="00BE64EE" w:rsidRPr="00820DF2" w:rsidRDefault="00BE64EE" w:rsidP="00820DF2">
            <w:pPr>
              <w:spacing w:before="120"/>
              <w:rPr>
                <w:sz w:val="28"/>
                <w:szCs w:val="28"/>
              </w:rPr>
            </w:pPr>
          </w:p>
        </w:tc>
        <w:tc>
          <w:tcPr>
            <w:tcW w:w="1417" w:type="dxa"/>
            <w:vMerge w:val="restart"/>
          </w:tcPr>
          <w:p w:rsidR="00BE64EE" w:rsidRPr="00AE4811" w:rsidRDefault="00BE64EE" w:rsidP="00820DF2">
            <w:pPr>
              <w:spacing w:before="120"/>
              <w:jc w:val="both"/>
              <w:rPr>
                <w:b/>
                <w:sz w:val="28"/>
                <w:szCs w:val="28"/>
              </w:rPr>
            </w:pPr>
            <w:r w:rsidRPr="00AE4811">
              <w:rPr>
                <w:b/>
                <w:sz w:val="28"/>
                <w:szCs w:val="28"/>
              </w:rPr>
              <w:t>Кол-во уч-ся в классе</w:t>
            </w:r>
          </w:p>
        </w:tc>
        <w:tc>
          <w:tcPr>
            <w:tcW w:w="1701" w:type="dxa"/>
            <w:vMerge w:val="restart"/>
          </w:tcPr>
          <w:p w:rsidR="00BE64EE" w:rsidRPr="00AE4811" w:rsidRDefault="00BE64EE" w:rsidP="00820DF2">
            <w:pPr>
              <w:spacing w:before="120"/>
              <w:jc w:val="both"/>
              <w:rPr>
                <w:b/>
                <w:sz w:val="28"/>
                <w:szCs w:val="28"/>
              </w:rPr>
            </w:pPr>
            <w:r w:rsidRPr="00AE4811">
              <w:rPr>
                <w:b/>
                <w:sz w:val="28"/>
                <w:szCs w:val="28"/>
              </w:rPr>
              <w:t>Всего охвачено питанием</w:t>
            </w:r>
          </w:p>
        </w:tc>
        <w:tc>
          <w:tcPr>
            <w:tcW w:w="10631" w:type="dxa"/>
            <w:gridSpan w:val="5"/>
          </w:tcPr>
          <w:p w:rsidR="00BE64EE" w:rsidRPr="00AE4811" w:rsidRDefault="00BE64EE" w:rsidP="00820DF2">
            <w:pPr>
              <w:spacing w:before="120"/>
              <w:jc w:val="center"/>
              <w:rPr>
                <w:b/>
                <w:sz w:val="28"/>
                <w:szCs w:val="28"/>
              </w:rPr>
            </w:pPr>
            <w:r w:rsidRPr="00AE4811">
              <w:rPr>
                <w:b/>
                <w:sz w:val="28"/>
                <w:szCs w:val="28"/>
              </w:rPr>
              <w:t>Из них</w:t>
            </w:r>
          </w:p>
        </w:tc>
      </w:tr>
      <w:tr w:rsidR="00BE64EE" w:rsidRPr="00820DF2" w:rsidTr="00AC5B1F">
        <w:trPr>
          <w:trHeight w:val="146"/>
        </w:trPr>
        <w:tc>
          <w:tcPr>
            <w:tcW w:w="1277" w:type="dxa"/>
            <w:vMerge/>
            <w:vAlign w:val="center"/>
          </w:tcPr>
          <w:p w:rsidR="00BE64EE" w:rsidRPr="00820DF2" w:rsidRDefault="00BE64EE" w:rsidP="00820DF2">
            <w:pPr>
              <w:spacing w:before="120"/>
              <w:rPr>
                <w:sz w:val="28"/>
                <w:szCs w:val="28"/>
              </w:rPr>
            </w:pPr>
          </w:p>
        </w:tc>
        <w:tc>
          <w:tcPr>
            <w:tcW w:w="1417" w:type="dxa"/>
            <w:vMerge/>
            <w:vAlign w:val="center"/>
          </w:tcPr>
          <w:p w:rsidR="00BE64EE" w:rsidRPr="00AE4811" w:rsidRDefault="00BE64EE" w:rsidP="00820DF2">
            <w:pPr>
              <w:spacing w:before="120"/>
              <w:jc w:val="both"/>
              <w:rPr>
                <w:b/>
                <w:sz w:val="28"/>
                <w:szCs w:val="28"/>
              </w:rPr>
            </w:pPr>
          </w:p>
        </w:tc>
        <w:tc>
          <w:tcPr>
            <w:tcW w:w="1701" w:type="dxa"/>
            <w:vMerge/>
            <w:vAlign w:val="center"/>
          </w:tcPr>
          <w:p w:rsidR="00BE64EE" w:rsidRPr="00AE4811" w:rsidRDefault="00BE64EE" w:rsidP="00820DF2">
            <w:pPr>
              <w:spacing w:before="120"/>
              <w:jc w:val="both"/>
              <w:rPr>
                <w:b/>
                <w:sz w:val="28"/>
                <w:szCs w:val="28"/>
              </w:rPr>
            </w:pPr>
          </w:p>
        </w:tc>
        <w:tc>
          <w:tcPr>
            <w:tcW w:w="1843" w:type="dxa"/>
          </w:tcPr>
          <w:p w:rsidR="00BE64EE" w:rsidRPr="00AE4811" w:rsidRDefault="00BE64EE" w:rsidP="00820DF2">
            <w:pPr>
              <w:spacing w:before="120"/>
              <w:jc w:val="both"/>
              <w:rPr>
                <w:b/>
                <w:sz w:val="28"/>
                <w:szCs w:val="28"/>
              </w:rPr>
            </w:pPr>
            <w:r w:rsidRPr="00AE4811">
              <w:rPr>
                <w:b/>
                <w:sz w:val="28"/>
                <w:szCs w:val="28"/>
              </w:rPr>
              <w:t>завтраками</w:t>
            </w:r>
          </w:p>
        </w:tc>
        <w:tc>
          <w:tcPr>
            <w:tcW w:w="1701" w:type="dxa"/>
          </w:tcPr>
          <w:p w:rsidR="00BE64EE" w:rsidRPr="00AE4811" w:rsidRDefault="00BE64EE" w:rsidP="00820DF2">
            <w:pPr>
              <w:spacing w:before="120"/>
              <w:jc w:val="both"/>
              <w:rPr>
                <w:b/>
                <w:sz w:val="28"/>
                <w:szCs w:val="28"/>
              </w:rPr>
            </w:pPr>
            <w:r w:rsidRPr="00AE4811">
              <w:rPr>
                <w:b/>
                <w:sz w:val="28"/>
                <w:szCs w:val="28"/>
              </w:rPr>
              <w:t>обедами</w:t>
            </w:r>
          </w:p>
        </w:tc>
        <w:tc>
          <w:tcPr>
            <w:tcW w:w="2268" w:type="dxa"/>
          </w:tcPr>
          <w:p w:rsidR="00BE64EE" w:rsidRPr="00AE4811" w:rsidRDefault="00BE64EE" w:rsidP="00820DF2">
            <w:pPr>
              <w:spacing w:before="120"/>
              <w:jc w:val="both"/>
              <w:rPr>
                <w:b/>
                <w:sz w:val="28"/>
                <w:szCs w:val="28"/>
              </w:rPr>
            </w:pPr>
            <w:r w:rsidRPr="00AE4811">
              <w:rPr>
                <w:b/>
                <w:sz w:val="28"/>
                <w:szCs w:val="28"/>
              </w:rPr>
              <w:t>Завтрак +обед</w:t>
            </w:r>
          </w:p>
        </w:tc>
        <w:tc>
          <w:tcPr>
            <w:tcW w:w="1843" w:type="dxa"/>
          </w:tcPr>
          <w:p w:rsidR="00BE64EE" w:rsidRPr="00AE4811" w:rsidRDefault="00BE64EE" w:rsidP="00820DF2">
            <w:pPr>
              <w:spacing w:before="120"/>
              <w:jc w:val="both"/>
              <w:rPr>
                <w:b/>
                <w:sz w:val="28"/>
                <w:szCs w:val="28"/>
              </w:rPr>
            </w:pPr>
            <w:r w:rsidRPr="00AE4811">
              <w:rPr>
                <w:b/>
                <w:sz w:val="28"/>
                <w:szCs w:val="28"/>
              </w:rPr>
              <w:t>выпечка</w:t>
            </w:r>
          </w:p>
        </w:tc>
        <w:tc>
          <w:tcPr>
            <w:tcW w:w="2976" w:type="dxa"/>
          </w:tcPr>
          <w:p w:rsidR="00BE64EE" w:rsidRPr="00AE4811" w:rsidRDefault="00BE64EE" w:rsidP="00820DF2">
            <w:pPr>
              <w:spacing w:before="120"/>
              <w:jc w:val="both"/>
              <w:rPr>
                <w:b/>
                <w:sz w:val="28"/>
                <w:szCs w:val="28"/>
              </w:rPr>
            </w:pPr>
            <w:r w:rsidRPr="00AE4811">
              <w:rPr>
                <w:b/>
                <w:sz w:val="28"/>
                <w:szCs w:val="28"/>
              </w:rPr>
              <w:t>Бесплатное питание</w:t>
            </w:r>
          </w:p>
        </w:tc>
      </w:tr>
      <w:tr w:rsidR="00BE64EE" w:rsidRPr="00820DF2" w:rsidTr="00AC5B1F">
        <w:trPr>
          <w:trHeight w:val="615"/>
        </w:trPr>
        <w:tc>
          <w:tcPr>
            <w:tcW w:w="1277" w:type="dxa"/>
          </w:tcPr>
          <w:p w:rsidR="00BE64EE" w:rsidRPr="00820DF2" w:rsidRDefault="00BE64EE" w:rsidP="00820DF2">
            <w:pPr>
              <w:spacing w:before="120"/>
              <w:rPr>
                <w:sz w:val="28"/>
                <w:szCs w:val="28"/>
              </w:rPr>
            </w:pPr>
            <w:r w:rsidRPr="00820DF2">
              <w:rPr>
                <w:sz w:val="28"/>
                <w:szCs w:val="28"/>
              </w:rPr>
              <w:t>1 классы</w:t>
            </w:r>
          </w:p>
        </w:tc>
        <w:tc>
          <w:tcPr>
            <w:tcW w:w="1417" w:type="dxa"/>
          </w:tcPr>
          <w:p w:rsidR="00BE64EE" w:rsidRPr="00820DF2" w:rsidRDefault="00BE64EE" w:rsidP="00820DF2">
            <w:pPr>
              <w:spacing w:before="120"/>
              <w:rPr>
                <w:sz w:val="28"/>
                <w:szCs w:val="28"/>
              </w:rPr>
            </w:pPr>
          </w:p>
        </w:tc>
        <w:tc>
          <w:tcPr>
            <w:tcW w:w="1701"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1701" w:type="dxa"/>
          </w:tcPr>
          <w:p w:rsidR="00BE64EE" w:rsidRPr="00820DF2" w:rsidRDefault="00BE64EE" w:rsidP="00820DF2">
            <w:pPr>
              <w:spacing w:before="120"/>
              <w:rPr>
                <w:sz w:val="28"/>
                <w:szCs w:val="28"/>
              </w:rPr>
            </w:pPr>
          </w:p>
        </w:tc>
        <w:tc>
          <w:tcPr>
            <w:tcW w:w="2268"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2976" w:type="dxa"/>
            <w:vMerge w:val="restart"/>
          </w:tcPr>
          <w:p w:rsidR="00BE64EE" w:rsidRPr="00820DF2" w:rsidRDefault="00BE64EE" w:rsidP="00820DF2">
            <w:pPr>
              <w:spacing w:before="120"/>
              <w:rPr>
                <w:sz w:val="28"/>
                <w:szCs w:val="28"/>
              </w:rPr>
            </w:pPr>
          </w:p>
        </w:tc>
      </w:tr>
      <w:tr w:rsidR="00BE64EE" w:rsidRPr="00820DF2" w:rsidTr="00AC5B1F">
        <w:trPr>
          <w:trHeight w:val="697"/>
        </w:trPr>
        <w:tc>
          <w:tcPr>
            <w:tcW w:w="1277" w:type="dxa"/>
          </w:tcPr>
          <w:p w:rsidR="00BE64EE" w:rsidRPr="00820DF2" w:rsidRDefault="00BE64EE" w:rsidP="00820DF2">
            <w:pPr>
              <w:spacing w:before="120"/>
              <w:rPr>
                <w:sz w:val="28"/>
                <w:szCs w:val="28"/>
              </w:rPr>
            </w:pPr>
            <w:r w:rsidRPr="00820DF2">
              <w:rPr>
                <w:sz w:val="28"/>
                <w:szCs w:val="28"/>
              </w:rPr>
              <w:t xml:space="preserve">2 классы </w:t>
            </w:r>
          </w:p>
        </w:tc>
        <w:tc>
          <w:tcPr>
            <w:tcW w:w="1417" w:type="dxa"/>
          </w:tcPr>
          <w:p w:rsidR="00BE64EE" w:rsidRPr="00820DF2" w:rsidRDefault="00BE64EE" w:rsidP="00820DF2">
            <w:pPr>
              <w:spacing w:before="120"/>
              <w:rPr>
                <w:sz w:val="28"/>
                <w:szCs w:val="28"/>
              </w:rPr>
            </w:pPr>
          </w:p>
        </w:tc>
        <w:tc>
          <w:tcPr>
            <w:tcW w:w="1701"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1701" w:type="dxa"/>
          </w:tcPr>
          <w:p w:rsidR="00BE64EE" w:rsidRPr="00820DF2" w:rsidRDefault="00BE64EE" w:rsidP="00820DF2">
            <w:pPr>
              <w:spacing w:before="120"/>
              <w:rPr>
                <w:sz w:val="28"/>
                <w:szCs w:val="28"/>
              </w:rPr>
            </w:pPr>
          </w:p>
        </w:tc>
        <w:tc>
          <w:tcPr>
            <w:tcW w:w="2268"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2976" w:type="dxa"/>
            <w:vMerge/>
            <w:vAlign w:val="center"/>
          </w:tcPr>
          <w:p w:rsidR="00BE64EE" w:rsidRPr="00820DF2" w:rsidRDefault="00BE64EE" w:rsidP="00820DF2">
            <w:pPr>
              <w:spacing w:before="120"/>
              <w:rPr>
                <w:sz w:val="28"/>
                <w:szCs w:val="28"/>
              </w:rPr>
            </w:pPr>
          </w:p>
        </w:tc>
      </w:tr>
      <w:tr w:rsidR="00BE64EE" w:rsidRPr="00820DF2" w:rsidTr="00AC5B1F">
        <w:trPr>
          <w:trHeight w:val="563"/>
        </w:trPr>
        <w:tc>
          <w:tcPr>
            <w:tcW w:w="1277" w:type="dxa"/>
          </w:tcPr>
          <w:p w:rsidR="00BE64EE" w:rsidRPr="00820DF2" w:rsidRDefault="00BE64EE" w:rsidP="00820DF2">
            <w:pPr>
              <w:spacing w:before="120"/>
              <w:rPr>
                <w:sz w:val="28"/>
                <w:szCs w:val="28"/>
              </w:rPr>
            </w:pPr>
            <w:r w:rsidRPr="00820DF2">
              <w:rPr>
                <w:sz w:val="28"/>
                <w:szCs w:val="28"/>
              </w:rPr>
              <w:t>3 классы</w:t>
            </w:r>
          </w:p>
        </w:tc>
        <w:tc>
          <w:tcPr>
            <w:tcW w:w="1417" w:type="dxa"/>
          </w:tcPr>
          <w:p w:rsidR="00BE64EE" w:rsidRPr="00820DF2" w:rsidRDefault="00BE64EE" w:rsidP="00820DF2">
            <w:pPr>
              <w:spacing w:before="120"/>
              <w:rPr>
                <w:sz w:val="28"/>
                <w:szCs w:val="28"/>
              </w:rPr>
            </w:pPr>
          </w:p>
        </w:tc>
        <w:tc>
          <w:tcPr>
            <w:tcW w:w="1701"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1701" w:type="dxa"/>
          </w:tcPr>
          <w:p w:rsidR="00BE64EE" w:rsidRPr="00820DF2" w:rsidRDefault="00BE64EE" w:rsidP="00820DF2">
            <w:pPr>
              <w:spacing w:before="120"/>
              <w:rPr>
                <w:sz w:val="28"/>
                <w:szCs w:val="28"/>
              </w:rPr>
            </w:pPr>
          </w:p>
        </w:tc>
        <w:tc>
          <w:tcPr>
            <w:tcW w:w="2268"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2976" w:type="dxa"/>
            <w:vMerge/>
            <w:vAlign w:val="center"/>
          </w:tcPr>
          <w:p w:rsidR="00BE64EE" w:rsidRPr="00820DF2" w:rsidRDefault="00BE64EE" w:rsidP="00820DF2">
            <w:pPr>
              <w:spacing w:before="120"/>
              <w:rPr>
                <w:sz w:val="28"/>
                <w:szCs w:val="28"/>
              </w:rPr>
            </w:pPr>
          </w:p>
        </w:tc>
      </w:tr>
      <w:tr w:rsidR="00BE64EE" w:rsidRPr="00820DF2" w:rsidTr="00AC5B1F">
        <w:trPr>
          <w:trHeight w:val="662"/>
        </w:trPr>
        <w:tc>
          <w:tcPr>
            <w:tcW w:w="1277" w:type="dxa"/>
          </w:tcPr>
          <w:p w:rsidR="00BE64EE" w:rsidRPr="00820DF2" w:rsidRDefault="00BE64EE" w:rsidP="00820DF2">
            <w:pPr>
              <w:spacing w:before="120"/>
              <w:rPr>
                <w:sz w:val="28"/>
                <w:szCs w:val="28"/>
              </w:rPr>
            </w:pPr>
            <w:r w:rsidRPr="00820DF2">
              <w:rPr>
                <w:sz w:val="28"/>
                <w:szCs w:val="28"/>
              </w:rPr>
              <w:t>4 классы</w:t>
            </w:r>
          </w:p>
        </w:tc>
        <w:tc>
          <w:tcPr>
            <w:tcW w:w="1417" w:type="dxa"/>
          </w:tcPr>
          <w:p w:rsidR="00BE64EE" w:rsidRPr="00820DF2" w:rsidRDefault="00BE64EE" w:rsidP="00820DF2">
            <w:pPr>
              <w:spacing w:before="120"/>
              <w:rPr>
                <w:sz w:val="28"/>
                <w:szCs w:val="28"/>
              </w:rPr>
            </w:pPr>
          </w:p>
          <w:p w:rsidR="00BE64EE" w:rsidRPr="00820DF2" w:rsidRDefault="00BE64EE" w:rsidP="00820DF2">
            <w:pPr>
              <w:spacing w:before="120"/>
              <w:rPr>
                <w:sz w:val="28"/>
                <w:szCs w:val="28"/>
              </w:rPr>
            </w:pPr>
          </w:p>
        </w:tc>
        <w:tc>
          <w:tcPr>
            <w:tcW w:w="1701"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1701" w:type="dxa"/>
          </w:tcPr>
          <w:p w:rsidR="00BE64EE" w:rsidRPr="00820DF2" w:rsidRDefault="00BE64EE" w:rsidP="00820DF2">
            <w:pPr>
              <w:spacing w:before="120"/>
              <w:rPr>
                <w:sz w:val="28"/>
                <w:szCs w:val="28"/>
              </w:rPr>
            </w:pPr>
          </w:p>
        </w:tc>
        <w:tc>
          <w:tcPr>
            <w:tcW w:w="2268"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2976" w:type="dxa"/>
            <w:vMerge/>
            <w:vAlign w:val="center"/>
          </w:tcPr>
          <w:p w:rsidR="00BE64EE" w:rsidRPr="00820DF2" w:rsidRDefault="00BE64EE" w:rsidP="00820DF2">
            <w:pPr>
              <w:spacing w:before="120"/>
              <w:rPr>
                <w:sz w:val="28"/>
                <w:szCs w:val="28"/>
              </w:rPr>
            </w:pPr>
          </w:p>
        </w:tc>
      </w:tr>
    </w:tbl>
    <w:p w:rsidR="00BE64EE" w:rsidRPr="00820DF2" w:rsidRDefault="00BE64EE" w:rsidP="00820DF2">
      <w:pPr>
        <w:spacing w:before="120"/>
        <w:rPr>
          <w:sz w:val="28"/>
          <w:szCs w:val="28"/>
        </w:rPr>
      </w:pPr>
    </w:p>
    <w:p w:rsidR="00BE64EE" w:rsidRPr="00820DF2" w:rsidRDefault="00411B27" w:rsidP="00BD3B35">
      <w:pPr>
        <w:numPr>
          <w:ilvl w:val="0"/>
          <w:numId w:val="355"/>
        </w:numPr>
        <w:spacing w:before="120"/>
        <w:jc w:val="center"/>
        <w:rPr>
          <w:b/>
          <w:sz w:val="28"/>
          <w:szCs w:val="28"/>
        </w:rPr>
      </w:pPr>
      <w:r>
        <w:rPr>
          <w:b/>
          <w:sz w:val="28"/>
          <w:szCs w:val="28"/>
        </w:rPr>
        <w:t>М</w:t>
      </w:r>
      <w:r w:rsidR="00BE64EE" w:rsidRPr="00820DF2">
        <w:rPr>
          <w:b/>
          <w:sz w:val="28"/>
          <w:szCs w:val="28"/>
        </w:rPr>
        <w:t>ониторинг здоровья обучающихся</w:t>
      </w:r>
    </w:p>
    <w:p w:rsidR="00573187" w:rsidRPr="00411B27" w:rsidRDefault="00BE64EE" w:rsidP="00BD3B35">
      <w:pPr>
        <w:numPr>
          <w:ilvl w:val="1"/>
          <w:numId w:val="355"/>
        </w:numPr>
        <w:spacing w:before="120"/>
        <w:ind w:left="720"/>
        <w:jc w:val="center"/>
        <w:rPr>
          <w:sz w:val="28"/>
          <w:szCs w:val="28"/>
        </w:rPr>
      </w:pPr>
      <w:r w:rsidRPr="00411B27">
        <w:rPr>
          <w:sz w:val="28"/>
          <w:szCs w:val="28"/>
        </w:rPr>
        <w:t>Показатели здоровья обучающихся за три года</w:t>
      </w:r>
    </w:p>
    <w:tbl>
      <w:tblPr>
        <w:tblW w:w="149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4"/>
        <w:gridCol w:w="1843"/>
        <w:gridCol w:w="1559"/>
        <w:gridCol w:w="1843"/>
        <w:gridCol w:w="2268"/>
        <w:gridCol w:w="2410"/>
        <w:gridCol w:w="2409"/>
      </w:tblGrid>
      <w:tr w:rsidR="00BE64EE" w:rsidRPr="00820DF2" w:rsidTr="00AC5B1F">
        <w:tc>
          <w:tcPr>
            <w:tcW w:w="2624" w:type="dxa"/>
          </w:tcPr>
          <w:p w:rsidR="00BE64EE" w:rsidRPr="00AE4811" w:rsidRDefault="00BE64EE" w:rsidP="00820DF2">
            <w:pPr>
              <w:spacing w:before="120"/>
              <w:rPr>
                <w:b/>
                <w:sz w:val="28"/>
                <w:szCs w:val="28"/>
              </w:rPr>
            </w:pPr>
            <w:r w:rsidRPr="00AE4811">
              <w:rPr>
                <w:b/>
                <w:sz w:val="28"/>
                <w:szCs w:val="28"/>
              </w:rPr>
              <w:t>Учебный год</w:t>
            </w:r>
          </w:p>
        </w:tc>
        <w:tc>
          <w:tcPr>
            <w:tcW w:w="1843" w:type="dxa"/>
          </w:tcPr>
          <w:p w:rsidR="00BE64EE" w:rsidRPr="00AE4811" w:rsidRDefault="00BE64EE" w:rsidP="00820DF2">
            <w:pPr>
              <w:spacing w:before="120"/>
              <w:rPr>
                <w:b/>
                <w:sz w:val="28"/>
                <w:szCs w:val="28"/>
              </w:rPr>
            </w:pPr>
            <w:r w:rsidRPr="00AE4811">
              <w:rPr>
                <w:b/>
                <w:sz w:val="28"/>
                <w:szCs w:val="28"/>
              </w:rPr>
              <w:t>ОРВИ, ОРЗ</w:t>
            </w:r>
          </w:p>
        </w:tc>
        <w:tc>
          <w:tcPr>
            <w:tcW w:w="1559" w:type="dxa"/>
          </w:tcPr>
          <w:p w:rsidR="00BE64EE" w:rsidRPr="00AE4811" w:rsidRDefault="00BE64EE" w:rsidP="00820DF2">
            <w:pPr>
              <w:spacing w:before="120"/>
              <w:rPr>
                <w:b/>
                <w:sz w:val="28"/>
                <w:szCs w:val="28"/>
              </w:rPr>
            </w:pPr>
            <w:r w:rsidRPr="00AE4811">
              <w:rPr>
                <w:b/>
                <w:sz w:val="28"/>
                <w:szCs w:val="28"/>
              </w:rPr>
              <w:t>травмы</w:t>
            </w:r>
          </w:p>
        </w:tc>
        <w:tc>
          <w:tcPr>
            <w:tcW w:w="1843" w:type="dxa"/>
          </w:tcPr>
          <w:p w:rsidR="00BE64EE" w:rsidRPr="00AE4811" w:rsidRDefault="00BE64EE" w:rsidP="00820DF2">
            <w:pPr>
              <w:spacing w:before="120"/>
              <w:rPr>
                <w:b/>
                <w:sz w:val="28"/>
                <w:szCs w:val="28"/>
              </w:rPr>
            </w:pPr>
            <w:r w:rsidRPr="00AE4811">
              <w:rPr>
                <w:b/>
                <w:sz w:val="28"/>
                <w:szCs w:val="28"/>
              </w:rPr>
              <w:t>серд.-сосуд.</w:t>
            </w:r>
          </w:p>
        </w:tc>
        <w:tc>
          <w:tcPr>
            <w:tcW w:w="2268" w:type="dxa"/>
          </w:tcPr>
          <w:p w:rsidR="00BE64EE" w:rsidRPr="00AE4811" w:rsidRDefault="00BE64EE" w:rsidP="00820DF2">
            <w:pPr>
              <w:spacing w:before="120"/>
              <w:rPr>
                <w:b/>
                <w:sz w:val="28"/>
                <w:szCs w:val="28"/>
              </w:rPr>
            </w:pPr>
            <w:r w:rsidRPr="00AE4811">
              <w:rPr>
                <w:b/>
                <w:sz w:val="28"/>
                <w:szCs w:val="28"/>
              </w:rPr>
              <w:t>желуд.-кишеч.</w:t>
            </w:r>
          </w:p>
        </w:tc>
        <w:tc>
          <w:tcPr>
            <w:tcW w:w="2410" w:type="dxa"/>
          </w:tcPr>
          <w:p w:rsidR="00BE64EE" w:rsidRPr="00AE4811" w:rsidRDefault="00BE64EE" w:rsidP="00820DF2">
            <w:pPr>
              <w:spacing w:before="120"/>
              <w:rPr>
                <w:b/>
                <w:sz w:val="28"/>
                <w:szCs w:val="28"/>
              </w:rPr>
            </w:pPr>
            <w:r w:rsidRPr="00AE4811">
              <w:rPr>
                <w:b/>
                <w:sz w:val="28"/>
                <w:szCs w:val="28"/>
              </w:rPr>
              <w:t>мочевывод.</w:t>
            </w:r>
          </w:p>
          <w:p w:rsidR="00BE64EE" w:rsidRPr="00AE4811" w:rsidRDefault="00BE64EE" w:rsidP="00820DF2">
            <w:pPr>
              <w:spacing w:before="120"/>
              <w:rPr>
                <w:b/>
                <w:sz w:val="28"/>
                <w:szCs w:val="28"/>
              </w:rPr>
            </w:pPr>
            <w:r w:rsidRPr="00AE4811">
              <w:rPr>
                <w:b/>
                <w:sz w:val="28"/>
                <w:szCs w:val="28"/>
              </w:rPr>
              <w:t>путей</w:t>
            </w:r>
          </w:p>
        </w:tc>
        <w:tc>
          <w:tcPr>
            <w:tcW w:w="2409" w:type="dxa"/>
          </w:tcPr>
          <w:p w:rsidR="00BE64EE" w:rsidRPr="00AE4811" w:rsidRDefault="00BE64EE" w:rsidP="00820DF2">
            <w:pPr>
              <w:spacing w:before="120"/>
              <w:rPr>
                <w:b/>
                <w:sz w:val="28"/>
                <w:szCs w:val="28"/>
              </w:rPr>
            </w:pPr>
            <w:r w:rsidRPr="00AE4811">
              <w:rPr>
                <w:b/>
                <w:sz w:val="28"/>
                <w:szCs w:val="28"/>
              </w:rPr>
              <w:t>бронхо-легочные</w:t>
            </w:r>
          </w:p>
        </w:tc>
      </w:tr>
      <w:tr w:rsidR="00BE64EE" w:rsidRPr="00820DF2" w:rsidTr="00AC5B1F">
        <w:tc>
          <w:tcPr>
            <w:tcW w:w="2624"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1559"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2268" w:type="dxa"/>
          </w:tcPr>
          <w:p w:rsidR="00BE64EE" w:rsidRPr="00820DF2" w:rsidRDefault="00BE64EE" w:rsidP="00820DF2">
            <w:pPr>
              <w:spacing w:before="120"/>
              <w:rPr>
                <w:sz w:val="28"/>
                <w:szCs w:val="28"/>
              </w:rPr>
            </w:pPr>
          </w:p>
        </w:tc>
        <w:tc>
          <w:tcPr>
            <w:tcW w:w="2410" w:type="dxa"/>
          </w:tcPr>
          <w:p w:rsidR="00BE64EE" w:rsidRPr="00820DF2" w:rsidRDefault="00BE64EE" w:rsidP="00820DF2">
            <w:pPr>
              <w:spacing w:before="120"/>
              <w:rPr>
                <w:sz w:val="28"/>
                <w:szCs w:val="28"/>
              </w:rPr>
            </w:pPr>
          </w:p>
        </w:tc>
        <w:tc>
          <w:tcPr>
            <w:tcW w:w="2409" w:type="dxa"/>
          </w:tcPr>
          <w:p w:rsidR="00BE64EE" w:rsidRPr="00820DF2" w:rsidRDefault="00BE64EE" w:rsidP="00820DF2">
            <w:pPr>
              <w:spacing w:before="120"/>
              <w:rPr>
                <w:sz w:val="28"/>
                <w:szCs w:val="28"/>
              </w:rPr>
            </w:pPr>
          </w:p>
        </w:tc>
      </w:tr>
      <w:tr w:rsidR="00BE64EE" w:rsidRPr="00820DF2" w:rsidTr="00AC5B1F">
        <w:tc>
          <w:tcPr>
            <w:tcW w:w="2624"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1559"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2268" w:type="dxa"/>
          </w:tcPr>
          <w:p w:rsidR="00BE64EE" w:rsidRPr="00820DF2" w:rsidRDefault="00BE64EE" w:rsidP="00820DF2">
            <w:pPr>
              <w:spacing w:before="120"/>
              <w:rPr>
                <w:sz w:val="28"/>
                <w:szCs w:val="28"/>
              </w:rPr>
            </w:pPr>
          </w:p>
        </w:tc>
        <w:tc>
          <w:tcPr>
            <w:tcW w:w="2410" w:type="dxa"/>
          </w:tcPr>
          <w:p w:rsidR="00BE64EE" w:rsidRPr="00820DF2" w:rsidRDefault="00BE64EE" w:rsidP="00820DF2">
            <w:pPr>
              <w:spacing w:before="120"/>
              <w:rPr>
                <w:sz w:val="28"/>
                <w:szCs w:val="28"/>
              </w:rPr>
            </w:pPr>
          </w:p>
        </w:tc>
        <w:tc>
          <w:tcPr>
            <w:tcW w:w="2409" w:type="dxa"/>
          </w:tcPr>
          <w:p w:rsidR="00BE64EE" w:rsidRPr="00820DF2" w:rsidRDefault="00BE64EE" w:rsidP="00820DF2">
            <w:pPr>
              <w:spacing w:before="120"/>
              <w:rPr>
                <w:sz w:val="28"/>
                <w:szCs w:val="28"/>
              </w:rPr>
            </w:pPr>
          </w:p>
        </w:tc>
      </w:tr>
      <w:tr w:rsidR="00BE64EE" w:rsidRPr="00820DF2" w:rsidTr="00AC5B1F">
        <w:tc>
          <w:tcPr>
            <w:tcW w:w="2624"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1559"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2268" w:type="dxa"/>
          </w:tcPr>
          <w:p w:rsidR="00BE64EE" w:rsidRPr="00820DF2" w:rsidRDefault="00BE64EE" w:rsidP="00820DF2">
            <w:pPr>
              <w:spacing w:before="120"/>
              <w:rPr>
                <w:sz w:val="28"/>
                <w:szCs w:val="28"/>
              </w:rPr>
            </w:pPr>
          </w:p>
        </w:tc>
        <w:tc>
          <w:tcPr>
            <w:tcW w:w="2410" w:type="dxa"/>
          </w:tcPr>
          <w:p w:rsidR="00BE64EE" w:rsidRPr="00820DF2" w:rsidRDefault="00BE64EE" w:rsidP="00820DF2">
            <w:pPr>
              <w:spacing w:before="120"/>
              <w:rPr>
                <w:sz w:val="28"/>
                <w:szCs w:val="28"/>
              </w:rPr>
            </w:pPr>
          </w:p>
        </w:tc>
        <w:tc>
          <w:tcPr>
            <w:tcW w:w="2409" w:type="dxa"/>
          </w:tcPr>
          <w:p w:rsidR="00BE64EE" w:rsidRPr="00820DF2" w:rsidRDefault="00BE64EE" w:rsidP="00820DF2">
            <w:pPr>
              <w:spacing w:before="120"/>
              <w:rPr>
                <w:sz w:val="28"/>
                <w:szCs w:val="28"/>
              </w:rPr>
            </w:pPr>
          </w:p>
        </w:tc>
      </w:tr>
      <w:tr w:rsidR="00BE64EE" w:rsidRPr="00820DF2" w:rsidTr="00AC5B1F">
        <w:tc>
          <w:tcPr>
            <w:tcW w:w="2624"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1559"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2268" w:type="dxa"/>
          </w:tcPr>
          <w:p w:rsidR="00BE64EE" w:rsidRPr="00820DF2" w:rsidRDefault="00BE64EE" w:rsidP="00820DF2">
            <w:pPr>
              <w:spacing w:before="120"/>
              <w:rPr>
                <w:sz w:val="28"/>
                <w:szCs w:val="28"/>
              </w:rPr>
            </w:pPr>
          </w:p>
        </w:tc>
        <w:tc>
          <w:tcPr>
            <w:tcW w:w="2410" w:type="dxa"/>
          </w:tcPr>
          <w:p w:rsidR="00BE64EE" w:rsidRPr="00820DF2" w:rsidRDefault="00BE64EE" w:rsidP="00820DF2">
            <w:pPr>
              <w:spacing w:before="120"/>
              <w:rPr>
                <w:sz w:val="28"/>
                <w:szCs w:val="28"/>
              </w:rPr>
            </w:pPr>
          </w:p>
        </w:tc>
        <w:tc>
          <w:tcPr>
            <w:tcW w:w="2409" w:type="dxa"/>
          </w:tcPr>
          <w:p w:rsidR="00BE64EE" w:rsidRPr="00820DF2" w:rsidRDefault="00BE64EE" w:rsidP="00820DF2">
            <w:pPr>
              <w:spacing w:before="120"/>
              <w:rPr>
                <w:sz w:val="28"/>
                <w:szCs w:val="28"/>
              </w:rPr>
            </w:pPr>
          </w:p>
        </w:tc>
      </w:tr>
    </w:tbl>
    <w:p w:rsidR="00BE64EE" w:rsidRPr="00820DF2" w:rsidRDefault="00BE64EE" w:rsidP="00BD3B35">
      <w:pPr>
        <w:numPr>
          <w:ilvl w:val="1"/>
          <w:numId w:val="355"/>
        </w:numPr>
        <w:spacing w:before="120"/>
        <w:jc w:val="center"/>
        <w:rPr>
          <w:sz w:val="28"/>
          <w:szCs w:val="28"/>
        </w:rPr>
      </w:pPr>
      <w:r w:rsidRPr="00820DF2">
        <w:rPr>
          <w:b/>
          <w:sz w:val="28"/>
          <w:szCs w:val="28"/>
        </w:rPr>
        <w:t xml:space="preserve">Показатели </w:t>
      </w:r>
      <w:r w:rsidR="00AE4811">
        <w:rPr>
          <w:b/>
          <w:sz w:val="28"/>
          <w:szCs w:val="28"/>
        </w:rPr>
        <w:t xml:space="preserve">здоровья обучающихся </w:t>
      </w:r>
      <w:r w:rsidRPr="00820DF2">
        <w:rPr>
          <w:b/>
          <w:sz w:val="28"/>
          <w:szCs w:val="28"/>
        </w:rPr>
        <w:t>по годам</w:t>
      </w:r>
      <w:r w:rsidRPr="00820DF2">
        <w:rPr>
          <w:sz w:val="28"/>
          <w:szCs w:val="28"/>
        </w:rPr>
        <w:t xml:space="preserve"> (20___-20____учебный год)</w:t>
      </w:r>
    </w:p>
    <w:tbl>
      <w:tblPr>
        <w:tblpPr w:leftFromText="180" w:rightFromText="180" w:bottomFromText="200" w:vertAnchor="text" w:horzAnchor="margin" w:tblpY="158"/>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843"/>
        <w:gridCol w:w="1559"/>
        <w:gridCol w:w="1843"/>
        <w:gridCol w:w="2126"/>
        <w:gridCol w:w="1985"/>
        <w:gridCol w:w="2551"/>
      </w:tblGrid>
      <w:tr w:rsidR="00BE64EE" w:rsidRPr="00820DF2" w:rsidTr="00411B27">
        <w:trPr>
          <w:cantSplit/>
          <w:trHeight w:val="135"/>
        </w:trPr>
        <w:tc>
          <w:tcPr>
            <w:tcW w:w="2518" w:type="dxa"/>
            <w:vMerge w:val="restart"/>
          </w:tcPr>
          <w:p w:rsidR="00BE64EE" w:rsidRPr="00AE4811" w:rsidRDefault="00BE64EE" w:rsidP="00AE4811">
            <w:pPr>
              <w:spacing w:before="120"/>
              <w:jc w:val="center"/>
              <w:rPr>
                <w:b/>
                <w:sz w:val="28"/>
                <w:szCs w:val="28"/>
              </w:rPr>
            </w:pPr>
            <w:r w:rsidRPr="00AE4811">
              <w:rPr>
                <w:b/>
                <w:sz w:val="28"/>
                <w:szCs w:val="28"/>
              </w:rPr>
              <w:lastRenderedPageBreak/>
              <w:t>Класс</w:t>
            </w:r>
          </w:p>
        </w:tc>
        <w:tc>
          <w:tcPr>
            <w:tcW w:w="11907" w:type="dxa"/>
            <w:gridSpan w:val="6"/>
          </w:tcPr>
          <w:p w:rsidR="00BE64EE" w:rsidRPr="00AE4811" w:rsidRDefault="00BE64EE" w:rsidP="00AE4811">
            <w:pPr>
              <w:spacing w:before="120"/>
              <w:jc w:val="center"/>
              <w:rPr>
                <w:b/>
                <w:sz w:val="28"/>
                <w:szCs w:val="28"/>
              </w:rPr>
            </w:pPr>
            <w:r w:rsidRPr="00AE4811">
              <w:rPr>
                <w:b/>
                <w:sz w:val="28"/>
                <w:szCs w:val="28"/>
              </w:rPr>
              <w:t>Количество  заболеваний</w:t>
            </w:r>
          </w:p>
        </w:tc>
      </w:tr>
      <w:tr w:rsidR="00BE64EE" w:rsidRPr="00820DF2" w:rsidTr="00411B27">
        <w:trPr>
          <w:cantSplit/>
          <w:trHeight w:val="135"/>
        </w:trPr>
        <w:tc>
          <w:tcPr>
            <w:tcW w:w="2518" w:type="dxa"/>
            <w:vMerge/>
            <w:vAlign w:val="center"/>
          </w:tcPr>
          <w:p w:rsidR="00BE64EE" w:rsidRPr="00AE4811" w:rsidRDefault="00BE64EE" w:rsidP="00AE4811">
            <w:pPr>
              <w:spacing w:before="120"/>
              <w:jc w:val="center"/>
              <w:rPr>
                <w:b/>
                <w:sz w:val="28"/>
                <w:szCs w:val="28"/>
              </w:rPr>
            </w:pPr>
          </w:p>
        </w:tc>
        <w:tc>
          <w:tcPr>
            <w:tcW w:w="1843" w:type="dxa"/>
          </w:tcPr>
          <w:p w:rsidR="00BE64EE" w:rsidRPr="00AE4811" w:rsidRDefault="00BE64EE" w:rsidP="00AE4811">
            <w:pPr>
              <w:spacing w:before="120"/>
              <w:jc w:val="center"/>
              <w:rPr>
                <w:b/>
                <w:sz w:val="28"/>
                <w:szCs w:val="28"/>
              </w:rPr>
            </w:pPr>
            <w:r w:rsidRPr="00AE4811">
              <w:rPr>
                <w:b/>
                <w:sz w:val="28"/>
                <w:szCs w:val="28"/>
              </w:rPr>
              <w:t>ОРВИ, ОРЗ</w:t>
            </w:r>
          </w:p>
        </w:tc>
        <w:tc>
          <w:tcPr>
            <w:tcW w:w="1559" w:type="dxa"/>
          </w:tcPr>
          <w:p w:rsidR="00BE64EE" w:rsidRPr="00AE4811" w:rsidRDefault="00BE64EE" w:rsidP="00AE4811">
            <w:pPr>
              <w:spacing w:before="120"/>
              <w:jc w:val="center"/>
              <w:rPr>
                <w:b/>
                <w:sz w:val="28"/>
                <w:szCs w:val="28"/>
              </w:rPr>
            </w:pPr>
            <w:r w:rsidRPr="00AE4811">
              <w:rPr>
                <w:b/>
                <w:sz w:val="28"/>
                <w:szCs w:val="28"/>
              </w:rPr>
              <w:t>травмы</w:t>
            </w:r>
          </w:p>
        </w:tc>
        <w:tc>
          <w:tcPr>
            <w:tcW w:w="1843" w:type="dxa"/>
          </w:tcPr>
          <w:p w:rsidR="00BE64EE" w:rsidRPr="00AE4811" w:rsidRDefault="00BE64EE" w:rsidP="00AE4811">
            <w:pPr>
              <w:spacing w:before="120"/>
              <w:jc w:val="center"/>
              <w:rPr>
                <w:b/>
                <w:sz w:val="28"/>
                <w:szCs w:val="28"/>
              </w:rPr>
            </w:pPr>
            <w:r w:rsidRPr="00AE4811">
              <w:rPr>
                <w:b/>
                <w:sz w:val="28"/>
                <w:szCs w:val="28"/>
              </w:rPr>
              <w:t>серд.-сосуд.</w:t>
            </w:r>
          </w:p>
        </w:tc>
        <w:tc>
          <w:tcPr>
            <w:tcW w:w="2126" w:type="dxa"/>
          </w:tcPr>
          <w:p w:rsidR="00BE64EE" w:rsidRPr="00AE4811" w:rsidRDefault="00BE64EE" w:rsidP="00AE4811">
            <w:pPr>
              <w:spacing w:before="120"/>
              <w:jc w:val="center"/>
              <w:rPr>
                <w:b/>
                <w:sz w:val="28"/>
                <w:szCs w:val="28"/>
              </w:rPr>
            </w:pPr>
            <w:r w:rsidRPr="00AE4811">
              <w:rPr>
                <w:b/>
                <w:sz w:val="28"/>
                <w:szCs w:val="28"/>
              </w:rPr>
              <w:t>желуд.-кишеч.</w:t>
            </w:r>
          </w:p>
        </w:tc>
        <w:tc>
          <w:tcPr>
            <w:tcW w:w="1985" w:type="dxa"/>
          </w:tcPr>
          <w:p w:rsidR="00BE64EE" w:rsidRPr="00AE4811" w:rsidRDefault="00BE64EE" w:rsidP="00AE4811">
            <w:pPr>
              <w:spacing w:before="120"/>
              <w:jc w:val="center"/>
              <w:rPr>
                <w:b/>
                <w:sz w:val="28"/>
                <w:szCs w:val="28"/>
              </w:rPr>
            </w:pPr>
            <w:r w:rsidRPr="00AE4811">
              <w:rPr>
                <w:b/>
                <w:sz w:val="28"/>
                <w:szCs w:val="28"/>
              </w:rPr>
              <w:t>мочевывод.</w:t>
            </w:r>
          </w:p>
          <w:p w:rsidR="00BE64EE" w:rsidRPr="00AE4811" w:rsidRDefault="00BE64EE" w:rsidP="00AE4811">
            <w:pPr>
              <w:spacing w:before="120"/>
              <w:jc w:val="center"/>
              <w:rPr>
                <w:b/>
                <w:sz w:val="28"/>
                <w:szCs w:val="28"/>
              </w:rPr>
            </w:pPr>
            <w:r w:rsidRPr="00AE4811">
              <w:rPr>
                <w:b/>
                <w:sz w:val="28"/>
                <w:szCs w:val="28"/>
              </w:rPr>
              <w:t>путей</w:t>
            </w:r>
          </w:p>
        </w:tc>
        <w:tc>
          <w:tcPr>
            <w:tcW w:w="2551" w:type="dxa"/>
          </w:tcPr>
          <w:p w:rsidR="00BE64EE" w:rsidRPr="00AE4811" w:rsidRDefault="00BE64EE" w:rsidP="00AE4811">
            <w:pPr>
              <w:spacing w:before="120"/>
              <w:jc w:val="center"/>
              <w:rPr>
                <w:b/>
                <w:sz w:val="28"/>
                <w:szCs w:val="28"/>
              </w:rPr>
            </w:pPr>
            <w:r w:rsidRPr="00AE4811">
              <w:rPr>
                <w:b/>
                <w:sz w:val="28"/>
                <w:szCs w:val="28"/>
              </w:rPr>
              <w:t>бронхо-легочные</w:t>
            </w:r>
          </w:p>
        </w:tc>
      </w:tr>
      <w:tr w:rsidR="00BE64EE" w:rsidRPr="00820DF2" w:rsidTr="00411B27">
        <w:tc>
          <w:tcPr>
            <w:tcW w:w="2518" w:type="dxa"/>
          </w:tcPr>
          <w:p w:rsidR="00BE64EE" w:rsidRPr="00820DF2" w:rsidRDefault="00BE64EE" w:rsidP="00820DF2">
            <w:pPr>
              <w:spacing w:before="120"/>
              <w:rPr>
                <w:sz w:val="28"/>
                <w:szCs w:val="28"/>
              </w:rPr>
            </w:pPr>
            <w:r w:rsidRPr="00820DF2">
              <w:rPr>
                <w:sz w:val="28"/>
                <w:szCs w:val="28"/>
              </w:rPr>
              <w:t>1</w:t>
            </w:r>
          </w:p>
        </w:tc>
        <w:tc>
          <w:tcPr>
            <w:tcW w:w="1843" w:type="dxa"/>
          </w:tcPr>
          <w:p w:rsidR="00BE64EE" w:rsidRPr="00820DF2" w:rsidRDefault="00BE64EE" w:rsidP="00820DF2">
            <w:pPr>
              <w:spacing w:before="120"/>
              <w:rPr>
                <w:sz w:val="28"/>
                <w:szCs w:val="28"/>
              </w:rPr>
            </w:pPr>
          </w:p>
        </w:tc>
        <w:tc>
          <w:tcPr>
            <w:tcW w:w="1559"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2126" w:type="dxa"/>
          </w:tcPr>
          <w:p w:rsidR="00BE64EE" w:rsidRPr="00820DF2" w:rsidRDefault="00BE64EE" w:rsidP="00820DF2">
            <w:pPr>
              <w:spacing w:before="120"/>
              <w:rPr>
                <w:sz w:val="28"/>
                <w:szCs w:val="28"/>
              </w:rPr>
            </w:pPr>
          </w:p>
        </w:tc>
        <w:tc>
          <w:tcPr>
            <w:tcW w:w="1985" w:type="dxa"/>
          </w:tcPr>
          <w:p w:rsidR="00BE64EE" w:rsidRPr="00820DF2" w:rsidRDefault="00BE64EE" w:rsidP="00820DF2">
            <w:pPr>
              <w:spacing w:before="120"/>
              <w:rPr>
                <w:sz w:val="28"/>
                <w:szCs w:val="28"/>
              </w:rPr>
            </w:pPr>
          </w:p>
        </w:tc>
        <w:tc>
          <w:tcPr>
            <w:tcW w:w="2551" w:type="dxa"/>
          </w:tcPr>
          <w:p w:rsidR="00BE64EE" w:rsidRPr="00820DF2" w:rsidRDefault="00BE64EE" w:rsidP="00820DF2">
            <w:pPr>
              <w:spacing w:before="120"/>
              <w:rPr>
                <w:sz w:val="28"/>
                <w:szCs w:val="28"/>
              </w:rPr>
            </w:pPr>
          </w:p>
        </w:tc>
      </w:tr>
      <w:tr w:rsidR="00BE64EE" w:rsidRPr="00820DF2" w:rsidTr="00411B27">
        <w:tc>
          <w:tcPr>
            <w:tcW w:w="2518" w:type="dxa"/>
          </w:tcPr>
          <w:p w:rsidR="00BE64EE" w:rsidRPr="00820DF2" w:rsidRDefault="00BE64EE" w:rsidP="00820DF2">
            <w:pPr>
              <w:spacing w:before="120"/>
              <w:rPr>
                <w:sz w:val="28"/>
                <w:szCs w:val="28"/>
              </w:rPr>
            </w:pPr>
            <w:r w:rsidRPr="00820DF2">
              <w:rPr>
                <w:sz w:val="28"/>
                <w:szCs w:val="28"/>
              </w:rPr>
              <w:t>2</w:t>
            </w:r>
          </w:p>
        </w:tc>
        <w:tc>
          <w:tcPr>
            <w:tcW w:w="1843" w:type="dxa"/>
          </w:tcPr>
          <w:p w:rsidR="00BE64EE" w:rsidRPr="00820DF2" w:rsidRDefault="00BE64EE" w:rsidP="00820DF2">
            <w:pPr>
              <w:spacing w:before="120"/>
              <w:rPr>
                <w:sz w:val="28"/>
                <w:szCs w:val="28"/>
              </w:rPr>
            </w:pPr>
          </w:p>
        </w:tc>
        <w:tc>
          <w:tcPr>
            <w:tcW w:w="1559"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2126" w:type="dxa"/>
          </w:tcPr>
          <w:p w:rsidR="00BE64EE" w:rsidRPr="00820DF2" w:rsidRDefault="00BE64EE" w:rsidP="00820DF2">
            <w:pPr>
              <w:spacing w:before="120"/>
              <w:rPr>
                <w:sz w:val="28"/>
                <w:szCs w:val="28"/>
              </w:rPr>
            </w:pPr>
          </w:p>
        </w:tc>
        <w:tc>
          <w:tcPr>
            <w:tcW w:w="1985" w:type="dxa"/>
          </w:tcPr>
          <w:p w:rsidR="00BE64EE" w:rsidRPr="00820DF2" w:rsidRDefault="00BE64EE" w:rsidP="00820DF2">
            <w:pPr>
              <w:spacing w:before="120"/>
              <w:rPr>
                <w:sz w:val="28"/>
                <w:szCs w:val="28"/>
              </w:rPr>
            </w:pPr>
          </w:p>
        </w:tc>
        <w:tc>
          <w:tcPr>
            <w:tcW w:w="2551" w:type="dxa"/>
          </w:tcPr>
          <w:p w:rsidR="00BE64EE" w:rsidRPr="00820DF2" w:rsidRDefault="00BE64EE" w:rsidP="00820DF2">
            <w:pPr>
              <w:spacing w:before="120"/>
              <w:rPr>
                <w:sz w:val="28"/>
                <w:szCs w:val="28"/>
              </w:rPr>
            </w:pPr>
          </w:p>
        </w:tc>
      </w:tr>
      <w:tr w:rsidR="00BE64EE" w:rsidRPr="00820DF2" w:rsidTr="00411B27">
        <w:trPr>
          <w:trHeight w:val="313"/>
        </w:trPr>
        <w:tc>
          <w:tcPr>
            <w:tcW w:w="2518" w:type="dxa"/>
          </w:tcPr>
          <w:p w:rsidR="00BE64EE" w:rsidRPr="00820DF2" w:rsidRDefault="00BE64EE" w:rsidP="00820DF2">
            <w:pPr>
              <w:spacing w:before="120"/>
              <w:rPr>
                <w:sz w:val="28"/>
                <w:szCs w:val="28"/>
              </w:rPr>
            </w:pPr>
            <w:r w:rsidRPr="00820DF2">
              <w:rPr>
                <w:sz w:val="28"/>
                <w:szCs w:val="28"/>
              </w:rPr>
              <w:t>3</w:t>
            </w:r>
          </w:p>
        </w:tc>
        <w:tc>
          <w:tcPr>
            <w:tcW w:w="1843" w:type="dxa"/>
          </w:tcPr>
          <w:p w:rsidR="00BE64EE" w:rsidRPr="00820DF2" w:rsidRDefault="00BE64EE" w:rsidP="00820DF2">
            <w:pPr>
              <w:spacing w:before="120"/>
              <w:rPr>
                <w:sz w:val="28"/>
                <w:szCs w:val="28"/>
              </w:rPr>
            </w:pPr>
          </w:p>
        </w:tc>
        <w:tc>
          <w:tcPr>
            <w:tcW w:w="1559"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2126" w:type="dxa"/>
          </w:tcPr>
          <w:p w:rsidR="00BE64EE" w:rsidRPr="00820DF2" w:rsidRDefault="00BE64EE" w:rsidP="00820DF2">
            <w:pPr>
              <w:spacing w:before="120"/>
              <w:rPr>
                <w:sz w:val="28"/>
                <w:szCs w:val="28"/>
              </w:rPr>
            </w:pPr>
          </w:p>
        </w:tc>
        <w:tc>
          <w:tcPr>
            <w:tcW w:w="1985" w:type="dxa"/>
          </w:tcPr>
          <w:p w:rsidR="00BE64EE" w:rsidRPr="00820DF2" w:rsidRDefault="00BE64EE" w:rsidP="00820DF2">
            <w:pPr>
              <w:spacing w:before="120"/>
              <w:rPr>
                <w:sz w:val="28"/>
                <w:szCs w:val="28"/>
              </w:rPr>
            </w:pPr>
          </w:p>
        </w:tc>
        <w:tc>
          <w:tcPr>
            <w:tcW w:w="2551" w:type="dxa"/>
          </w:tcPr>
          <w:p w:rsidR="00BE64EE" w:rsidRPr="00820DF2" w:rsidRDefault="00BE64EE" w:rsidP="00820DF2">
            <w:pPr>
              <w:spacing w:before="120"/>
              <w:rPr>
                <w:sz w:val="28"/>
                <w:szCs w:val="28"/>
              </w:rPr>
            </w:pPr>
          </w:p>
        </w:tc>
      </w:tr>
      <w:tr w:rsidR="00BE64EE" w:rsidRPr="00820DF2" w:rsidTr="00411B27">
        <w:tc>
          <w:tcPr>
            <w:tcW w:w="2518" w:type="dxa"/>
          </w:tcPr>
          <w:p w:rsidR="00BE64EE" w:rsidRPr="00820DF2" w:rsidRDefault="00BE64EE" w:rsidP="00820DF2">
            <w:pPr>
              <w:spacing w:before="120"/>
              <w:rPr>
                <w:sz w:val="28"/>
                <w:szCs w:val="28"/>
              </w:rPr>
            </w:pPr>
            <w:r w:rsidRPr="00820DF2">
              <w:rPr>
                <w:sz w:val="28"/>
                <w:szCs w:val="28"/>
              </w:rPr>
              <w:t>4</w:t>
            </w:r>
          </w:p>
        </w:tc>
        <w:tc>
          <w:tcPr>
            <w:tcW w:w="1843" w:type="dxa"/>
          </w:tcPr>
          <w:p w:rsidR="00BE64EE" w:rsidRPr="00820DF2" w:rsidRDefault="00BE64EE" w:rsidP="00820DF2">
            <w:pPr>
              <w:spacing w:before="120"/>
              <w:rPr>
                <w:sz w:val="28"/>
                <w:szCs w:val="28"/>
              </w:rPr>
            </w:pPr>
          </w:p>
        </w:tc>
        <w:tc>
          <w:tcPr>
            <w:tcW w:w="1559"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2126" w:type="dxa"/>
          </w:tcPr>
          <w:p w:rsidR="00BE64EE" w:rsidRPr="00820DF2" w:rsidRDefault="00BE64EE" w:rsidP="00820DF2">
            <w:pPr>
              <w:spacing w:before="120"/>
              <w:rPr>
                <w:sz w:val="28"/>
                <w:szCs w:val="28"/>
              </w:rPr>
            </w:pPr>
          </w:p>
        </w:tc>
        <w:tc>
          <w:tcPr>
            <w:tcW w:w="1985" w:type="dxa"/>
          </w:tcPr>
          <w:p w:rsidR="00BE64EE" w:rsidRPr="00820DF2" w:rsidRDefault="00BE64EE" w:rsidP="00820DF2">
            <w:pPr>
              <w:spacing w:before="120"/>
              <w:rPr>
                <w:sz w:val="28"/>
                <w:szCs w:val="28"/>
              </w:rPr>
            </w:pPr>
          </w:p>
        </w:tc>
        <w:tc>
          <w:tcPr>
            <w:tcW w:w="2551" w:type="dxa"/>
          </w:tcPr>
          <w:p w:rsidR="00BE64EE" w:rsidRPr="00820DF2" w:rsidRDefault="00BE64EE" w:rsidP="00820DF2">
            <w:pPr>
              <w:spacing w:before="120"/>
              <w:rPr>
                <w:sz w:val="28"/>
                <w:szCs w:val="28"/>
              </w:rPr>
            </w:pPr>
          </w:p>
        </w:tc>
      </w:tr>
      <w:tr w:rsidR="00BE64EE" w:rsidRPr="00820DF2" w:rsidTr="00411B27">
        <w:tc>
          <w:tcPr>
            <w:tcW w:w="2518" w:type="dxa"/>
          </w:tcPr>
          <w:p w:rsidR="00BE64EE" w:rsidRPr="00820DF2" w:rsidRDefault="00BE64EE" w:rsidP="00820DF2">
            <w:pPr>
              <w:spacing w:before="120"/>
              <w:rPr>
                <w:sz w:val="28"/>
                <w:szCs w:val="28"/>
              </w:rPr>
            </w:pPr>
            <w:r w:rsidRPr="00820DF2">
              <w:rPr>
                <w:sz w:val="28"/>
                <w:szCs w:val="28"/>
              </w:rPr>
              <w:t>Итого</w:t>
            </w:r>
          </w:p>
        </w:tc>
        <w:tc>
          <w:tcPr>
            <w:tcW w:w="1843" w:type="dxa"/>
          </w:tcPr>
          <w:p w:rsidR="00BE64EE" w:rsidRPr="00820DF2" w:rsidRDefault="00BE64EE" w:rsidP="00820DF2">
            <w:pPr>
              <w:spacing w:before="120"/>
              <w:rPr>
                <w:sz w:val="28"/>
                <w:szCs w:val="28"/>
              </w:rPr>
            </w:pPr>
          </w:p>
        </w:tc>
        <w:tc>
          <w:tcPr>
            <w:tcW w:w="1559" w:type="dxa"/>
          </w:tcPr>
          <w:p w:rsidR="00BE64EE" w:rsidRPr="00820DF2" w:rsidRDefault="00BE64EE" w:rsidP="00820DF2">
            <w:pPr>
              <w:spacing w:before="120"/>
              <w:rPr>
                <w:sz w:val="28"/>
                <w:szCs w:val="28"/>
              </w:rPr>
            </w:pPr>
          </w:p>
        </w:tc>
        <w:tc>
          <w:tcPr>
            <w:tcW w:w="1843" w:type="dxa"/>
          </w:tcPr>
          <w:p w:rsidR="00BE64EE" w:rsidRPr="00820DF2" w:rsidRDefault="00BE64EE" w:rsidP="00820DF2">
            <w:pPr>
              <w:spacing w:before="120"/>
              <w:rPr>
                <w:sz w:val="28"/>
                <w:szCs w:val="28"/>
              </w:rPr>
            </w:pPr>
          </w:p>
        </w:tc>
        <w:tc>
          <w:tcPr>
            <w:tcW w:w="2126" w:type="dxa"/>
          </w:tcPr>
          <w:p w:rsidR="00BE64EE" w:rsidRPr="00820DF2" w:rsidRDefault="00BE64EE" w:rsidP="00820DF2">
            <w:pPr>
              <w:spacing w:before="120"/>
              <w:rPr>
                <w:sz w:val="28"/>
                <w:szCs w:val="28"/>
              </w:rPr>
            </w:pPr>
          </w:p>
        </w:tc>
        <w:tc>
          <w:tcPr>
            <w:tcW w:w="1985" w:type="dxa"/>
          </w:tcPr>
          <w:p w:rsidR="00BE64EE" w:rsidRPr="00820DF2" w:rsidRDefault="00BE64EE" w:rsidP="00820DF2">
            <w:pPr>
              <w:spacing w:before="120"/>
              <w:rPr>
                <w:sz w:val="28"/>
                <w:szCs w:val="28"/>
              </w:rPr>
            </w:pPr>
          </w:p>
        </w:tc>
        <w:tc>
          <w:tcPr>
            <w:tcW w:w="2551" w:type="dxa"/>
          </w:tcPr>
          <w:p w:rsidR="00BE64EE" w:rsidRPr="00820DF2" w:rsidRDefault="00BE64EE" w:rsidP="00820DF2">
            <w:pPr>
              <w:spacing w:before="120"/>
              <w:rPr>
                <w:sz w:val="28"/>
                <w:szCs w:val="28"/>
              </w:rPr>
            </w:pPr>
          </w:p>
        </w:tc>
      </w:tr>
    </w:tbl>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843"/>
        <w:gridCol w:w="2126"/>
      </w:tblGrid>
      <w:tr w:rsidR="00BE64EE" w:rsidRPr="00820DF2" w:rsidTr="00AE4811">
        <w:tc>
          <w:tcPr>
            <w:tcW w:w="5954" w:type="dxa"/>
          </w:tcPr>
          <w:p w:rsidR="00BE64EE" w:rsidRPr="00AE4811" w:rsidRDefault="00BE64EE" w:rsidP="00AE4811">
            <w:pPr>
              <w:spacing w:before="120"/>
              <w:jc w:val="center"/>
              <w:rPr>
                <w:b/>
                <w:sz w:val="28"/>
                <w:szCs w:val="28"/>
              </w:rPr>
            </w:pPr>
            <w:r w:rsidRPr="00AE4811">
              <w:rPr>
                <w:b/>
                <w:sz w:val="28"/>
                <w:szCs w:val="28"/>
              </w:rPr>
              <w:t>Заболевания</w:t>
            </w:r>
          </w:p>
        </w:tc>
        <w:tc>
          <w:tcPr>
            <w:tcW w:w="1843" w:type="dxa"/>
          </w:tcPr>
          <w:p w:rsidR="00BE64EE" w:rsidRPr="00AE4811" w:rsidRDefault="00BE64EE" w:rsidP="00AE4811">
            <w:pPr>
              <w:spacing w:before="120"/>
              <w:jc w:val="center"/>
              <w:rPr>
                <w:b/>
                <w:sz w:val="28"/>
                <w:szCs w:val="28"/>
              </w:rPr>
            </w:pPr>
            <w:r w:rsidRPr="00AE4811">
              <w:rPr>
                <w:b/>
                <w:sz w:val="28"/>
                <w:szCs w:val="28"/>
              </w:rPr>
              <w:t>Учебный год</w:t>
            </w:r>
          </w:p>
        </w:tc>
        <w:tc>
          <w:tcPr>
            <w:tcW w:w="2126" w:type="dxa"/>
          </w:tcPr>
          <w:p w:rsidR="00BE64EE" w:rsidRPr="00AE4811" w:rsidRDefault="00BE64EE" w:rsidP="00AE4811">
            <w:pPr>
              <w:spacing w:before="120"/>
              <w:jc w:val="center"/>
              <w:rPr>
                <w:b/>
                <w:sz w:val="28"/>
                <w:szCs w:val="28"/>
              </w:rPr>
            </w:pPr>
            <w:r w:rsidRPr="00AE4811">
              <w:rPr>
                <w:b/>
                <w:sz w:val="28"/>
                <w:szCs w:val="28"/>
              </w:rPr>
              <w:t>Учебный год</w:t>
            </w:r>
          </w:p>
        </w:tc>
      </w:tr>
      <w:tr w:rsidR="00BE64EE" w:rsidRPr="00820DF2" w:rsidTr="00AE4811">
        <w:tc>
          <w:tcPr>
            <w:tcW w:w="5954" w:type="dxa"/>
          </w:tcPr>
          <w:p w:rsidR="00BE64EE" w:rsidRPr="00820DF2" w:rsidRDefault="00AE4811" w:rsidP="00820DF2">
            <w:pPr>
              <w:spacing w:before="120"/>
              <w:rPr>
                <w:sz w:val="28"/>
                <w:szCs w:val="28"/>
              </w:rPr>
            </w:pPr>
            <w:r>
              <w:rPr>
                <w:sz w:val="28"/>
                <w:szCs w:val="28"/>
              </w:rPr>
              <w:t xml:space="preserve"> </w:t>
            </w:r>
            <w:r w:rsidR="00BE64EE" w:rsidRPr="00820DF2">
              <w:rPr>
                <w:sz w:val="28"/>
                <w:szCs w:val="28"/>
              </w:rPr>
              <w:t>Ухудшение зрения</w:t>
            </w:r>
          </w:p>
        </w:tc>
        <w:tc>
          <w:tcPr>
            <w:tcW w:w="1843" w:type="dxa"/>
          </w:tcPr>
          <w:p w:rsidR="00BE64EE" w:rsidRPr="00820DF2" w:rsidRDefault="00BE64EE" w:rsidP="00820DF2">
            <w:pPr>
              <w:spacing w:before="120"/>
              <w:rPr>
                <w:sz w:val="28"/>
                <w:szCs w:val="28"/>
              </w:rPr>
            </w:pPr>
          </w:p>
        </w:tc>
        <w:tc>
          <w:tcPr>
            <w:tcW w:w="2126" w:type="dxa"/>
          </w:tcPr>
          <w:p w:rsidR="00BE64EE" w:rsidRPr="00820DF2" w:rsidRDefault="00BE64EE" w:rsidP="00820DF2">
            <w:pPr>
              <w:spacing w:before="120"/>
              <w:rPr>
                <w:sz w:val="28"/>
                <w:szCs w:val="28"/>
              </w:rPr>
            </w:pPr>
          </w:p>
        </w:tc>
      </w:tr>
      <w:tr w:rsidR="00BE64EE" w:rsidRPr="00820DF2" w:rsidTr="00AE4811">
        <w:tc>
          <w:tcPr>
            <w:tcW w:w="5954" w:type="dxa"/>
          </w:tcPr>
          <w:p w:rsidR="00BE64EE" w:rsidRPr="00820DF2" w:rsidRDefault="00BE64EE" w:rsidP="00820DF2">
            <w:pPr>
              <w:spacing w:before="120"/>
              <w:rPr>
                <w:sz w:val="28"/>
                <w:szCs w:val="28"/>
              </w:rPr>
            </w:pPr>
            <w:r w:rsidRPr="00820DF2">
              <w:rPr>
                <w:sz w:val="28"/>
                <w:szCs w:val="28"/>
              </w:rPr>
              <w:t>Ухудшение слуха</w:t>
            </w:r>
          </w:p>
        </w:tc>
        <w:tc>
          <w:tcPr>
            <w:tcW w:w="1843" w:type="dxa"/>
          </w:tcPr>
          <w:p w:rsidR="00BE64EE" w:rsidRPr="00820DF2" w:rsidRDefault="00BE64EE" w:rsidP="00820DF2">
            <w:pPr>
              <w:spacing w:before="120"/>
              <w:rPr>
                <w:sz w:val="28"/>
                <w:szCs w:val="28"/>
              </w:rPr>
            </w:pPr>
          </w:p>
        </w:tc>
        <w:tc>
          <w:tcPr>
            <w:tcW w:w="2126" w:type="dxa"/>
          </w:tcPr>
          <w:p w:rsidR="00BE64EE" w:rsidRPr="00820DF2" w:rsidRDefault="00BE64EE" w:rsidP="00820DF2">
            <w:pPr>
              <w:spacing w:before="120"/>
              <w:rPr>
                <w:sz w:val="28"/>
                <w:szCs w:val="28"/>
              </w:rPr>
            </w:pPr>
          </w:p>
        </w:tc>
      </w:tr>
      <w:tr w:rsidR="00BE64EE" w:rsidRPr="00820DF2" w:rsidTr="00AE4811">
        <w:tc>
          <w:tcPr>
            <w:tcW w:w="5954" w:type="dxa"/>
          </w:tcPr>
          <w:p w:rsidR="00BE64EE" w:rsidRPr="00820DF2" w:rsidRDefault="00BE64EE" w:rsidP="00820DF2">
            <w:pPr>
              <w:spacing w:before="120"/>
              <w:rPr>
                <w:sz w:val="28"/>
                <w:szCs w:val="28"/>
              </w:rPr>
            </w:pPr>
            <w:r w:rsidRPr="00820DF2">
              <w:rPr>
                <w:sz w:val="28"/>
                <w:szCs w:val="28"/>
              </w:rPr>
              <w:t>Изменение осанки</w:t>
            </w:r>
          </w:p>
        </w:tc>
        <w:tc>
          <w:tcPr>
            <w:tcW w:w="1843" w:type="dxa"/>
          </w:tcPr>
          <w:p w:rsidR="00BE64EE" w:rsidRPr="00820DF2" w:rsidRDefault="00BE64EE" w:rsidP="00820DF2">
            <w:pPr>
              <w:spacing w:before="120"/>
              <w:rPr>
                <w:sz w:val="28"/>
                <w:szCs w:val="28"/>
              </w:rPr>
            </w:pPr>
          </w:p>
        </w:tc>
        <w:tc>
          <w:tcPr>
            <w:tcW w:w="2126" w:type="dxa"/>
          </w:tcPr>
          <w:p w:rsidR="00BE64EE" w:rsidRPr="00820DF2" w:rsidRDefault="00BE64EE" w:rsidP="00820DF2">
            <w:pPr>
              <w:spacing w:before="120"/>
              <w:rPr>
                <w:sz w:val="28"/>
                <w:szCs w:val="28"/>
              </w:rPr>
            </w:pPr>
          </w:p>
        </w:tc>
      </w:tr>
      <w:tr w:rsidR="00BE64EE" w:rsidRPr="00820DF2" w:rsidTr="00AE4811">
        <w:tc>
          <w:tcPr>
            <w:tcW w:w="5954" w:type="dxa"/>
          </w:tcPr>
          <w:p w:rsidR="00BE64EE" w:rsidRPr="00820DF2" w:rsidRDefault="00BE64EE" w:rsidP="00820DF2">
            <w:pPr>
              <w:spacing w:before="120"/>
              <w:rPr>
                <w:sz w:val="28"/>
                <w:szCs w:val="28"/>
              </w:rPr>
            </w:pPr>
            <w:r w:rsidRPr="00820DF2">
              <w:rPr>
                <w:sz w:val="28"/>
                <w:szCs w:val="28"/>
              </w:rPr>
              <w:t>Кол-во с хронич. заболев.</w:t>
            </w:r>
          </w:p>
        </w:tc>
        <w:tc>
          <w:tcPr>
            <w:tcW w:w="1843" w:type="dxa"/>
          </w:tcPr>
          <w:p w:rsidR="00BE64EE" w:rsidRPr="00820DF2" w:rsidRDefault="00BE64EE" w:rsidP="00820DF2">
            <w:pPr>
              <w:spacing w:before="120"/>
              <w:rPr>
                <w:sz w:val="28"/>
                <w:szCs w:val="28"/>
              </w:rPr>
            </w:pPr>
          </w:p>
        </w:tc>
        <w:tc>
          <w:tcPr>
            <w:tcW w:w="2126" w:type="dxa"/>
          </w:tcPr>
          <w:p w:rsidR="00BE64EE" w:rsidRPr="00820DF2" w:rsidRDefault="00BE64EE" w:rsidP="00820DF2">
            <w:pPr>
              <w:spacing w:before="120"/>
              <w:rPr>
                <w:sz w:val="28"/>
                <w:szCs w:val="28"/>
              </w:rPr>
            </w:pPr>
          </w:p>
        </w:tc>
      </w:tr>
      <w:tr w:rsidR="00BE64EE" w:rsidRPr="00820DF2" w:rsidTr="00AE4811">
        <w:tc>
          <w:tcPr>
            <w:tcW w:w="5954" w:type="dxa"/>
          </w:tcPr>
          <w:p w:rsidR="00BE64EE" w:rsidRPr="00820DF2" w:rsidRDefault="00BE64EE" w:rsidP="00820DF2">
            <w:pPr>
              <w:spacing w:before="120"/>
              <w:rPr>
                <w:sz w:val="28"/>
                <w:szCs w:val="28"/>
              </w:rPr>
            </w:pPr>
            <w:r w:rsidRPr="00820DF2">
              <w:rPr>
                <w:sz w:val="28"/>
                <w:szCs w:val="28"/>
              </w:rPr>
              <w:t>Кол-во детей-инвалидов</w:t>
            </w:r>
          </w:p>
        </w:tc>
        <w:tc>
          <w:tcPr>
            <w:tcW w:w="1843" w:type="dxa"/>
          </w:tcPr>
          <w:p w:rsidR="00BE64EE" w:rsidRPr="00820DF2" w:rsidRDefault="00BE64EE" w:rsidP="00820DF2">
            <w:pPr>
              <w:spacing w:before="120"/>
              <w:rPr>
                <w:sz w:val="28"/>
                <w:szCs w:val="28"/>
              </w:rPr>
            </w:pPr>
          </w:p>
        </w:tc>
        <w:tc>
          <w:tcPr>
            <w:tcW w:w="2126" w:type="dxa"/>
          </w:tcPr>
          <w:p w:rsidR="00BE64EE" w:rsidRPr="00820DF2" w:rsidRDefault="00BE64EE" w:rsidP="00820DF2">
            <w:pPr>
              <w:spacing w:before="120"/>
              <w:rPr>
                <w:sz w:val="28"/>
                <w:szCs w:val="28"/>
              </w:rPr>
            </w:pPr>
          </w:p>
        </w:tc>
      </w:tr>
      <w:tr w:rsidR="00BE64EE" w:rsidRPr="00820DF2" w:rsidTr="00AE4811">
        <w:tc>
          <w:tcPr>
            <w:tcW w:w="5954" w:type="dxa"/>
          </w:tcPr>
          <w:p w:rsidR="00BE64EE" w:rsidRPr="00820DF2" w:rsidRDefault="00BE64EE" w:rsidP="00820DF2">
            <w:pPr>
              <w:spacing w:before="120"/>
              <w:rPr>
                <w:sz w:val="28"/>
                <w:szCs w:val="28"/>
              </w:rPr>
            </w:pPr>
            <w:r w:rsidRPr="00820DF2">
              <w:rPr>
                <w:sz w:val="28"/>
                <w:szCs w:val="28"/>
              </w:rPr>
              <w:t>Индивид. Обучение (чел. за уч. год по приказу ОУ)</w:t>
            </w:r>
          </w:p>
        </w:tc>
        <w:tc>
          <w:tcPr>
            <w:tcW w:w="1843" w:type="dxa"/>
          </w:tcPr>
          <w:p w:rsidR="00BE64EE" w:rsidRPr="00820DF2" w:rsidRDefault="00BE64EE" w:rsidP="00820DF2">
            <w:pPr>
              <w:spacing w:before="120"/>
              <w:rPr>
                <w:sz w:val="28"/>
                <w:szCs w:val="28"/>
              </w:rPr>
            </w:pPr>
          </w:p>
        </w:tc>
        <w:tc>
          <w:tcPr>
            <w:tcW w:w="2126" w:type="dxa"/>
          </w:tcPr>
          <w:p w:rsidR="00BE64EE" w:rsidRPr="00820DF2" w:rsidRDefault="00BE64EE" w:rsidP="00820DF2">
            <w:pPr>
              <w:spacing w:before="120"/>
              <w:rPr>
                <w:sz w:val="28"/>
                <w:szCs w:val="28"/>
              </w:rPr>
            </w:pPr>
          </w:p>
        </w:tc>
      </w:tr>
    </w:tbl>
    <w:p w:rsidR="00BE64EE" w:rsidRDefault="00BE64EE" w:rsidP="00820DF2">
      <w:pPr>
        <w:spacing w:before="120"/>
        <w:ind w:left="720"/>
        <w:rPr>
          <w:sz w:val="28"/>
          <w:szCs w:val="28"/>
        </w:rPr>
      </w:pPr>
    </w:p>
    <w:p w:rsidR="00AE4811" w:rsidRDefault="00AE4811" w:rsidP="00820DF2">
      <w:pPr>
        <w:spacing w:before="120"/>
        <w:ind w:left="720"/>
        <w:rPr>
          <w:sz w:val="28"/>
          <w:szCs w:val="28"/>
        </w:rPr>
      </w:pPr>
    </w:p>
    <w:p w:rsidR="00BE64EE" w:rsidRDefault="00BE64EE" w:rsidP="00BD3B35">
      <w:pPr>
        <w:numPr>
          <w:ilvl w:val="1"/>
          <w:numId w:val="355"/>
        </w:numPr>
        <w:spacing w:before="120"/>
        <w:jc w:val="center"/>
        <w:rPr>
          <w:b/>
          <w:sz w:val="28"/>
          <w:szCs w:val="28"/>
        </w:rPr>
      </w:pPr>
      <w:r w:rsidRPr="00820DF2">
        <w:rPr>
          <w:b/>
          <w:sz w:val="28"/>
          <w:szCs w:val="28"/>
        </w:rPr>
        <w:t>Группы здоровья</w:t>
      </w:r>
    </w:p>
    <w:p w:rsidR="00AE4811" w:rsidRPr="00820DF2" w:rsidRDefault="00AE4811" w:rsidP="00AE4811">
      <w:pPr>
        <w:spacing w:before="120"/>
        <w:ind w:left="360"/>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417"/>
        <w:gridCol w:w="1418"/>
        <w:gridCol w:w="1843"/>
        <w:gridCol w:w="1842"/>
        <w:gridCol w:w="2127"/>
        <w:gridCol w:w="1701"/>
        <w:gridCol w:w="1559"/>
      </w:tblGrid>
      <w:tr w:rsidR="00BE64EE" w:rsidRPr="00820DF2" w:rsidTr="00AE4811">
        <w:tc>
          <w:tcPr>
            <w:tcW w:w="2410" w:type="dxa"/>
          </w:tcPr>
          <w:p w:rsidR="00BE64EE" w:rsidRPr="00AE4811" w:rsidRDefault="00BE64EE" w:rsidP="00AE4811">
            <w:pPr>
              <w:spacing w:before="120"/>
              <w:jc w:val="center"/>
              <w:rPr>
                <w:b/>
                <w:sz w:val="28"/>
                <w:szCs w:val="28"/>
              </w:rPr>
            </w:pPr>
            <w:r w:rsidRPr="00AE4811">
              <w:rPr>
                <w:b/>
                <w:sz w:val="28"/>
                <w:szCs w:val="28"/>
              </w:rPr>
              <w:t>Названия групп</w:t>
            </w:r>
          </w:p>
        </w:tc>
        <w:tc>
          <w:tcPr>
            <w:tcW w:w="6520" w:type="dxa"/>
            <w:gridSpan w:val="4"/>
          </w:tcPr>
          <w:p w:rsidR="00BE64EE" w:rsidRPr="00AE4811" w:rsidRDefault="00BE64EE" w:rsidP="00AE4811">
            <w:pPr>
              <w:spacing w:before="120"/>
              <w:jc w:val="center"/>
              <w:rPr>
                <w:b/>
                <w:sz w:val="28"/>
                <w:szCs w:val="28"/>
              </w:rPr>
            </w:pPr>
            <w:r w:rsidRPr="00AE4811">
              <w:rPr>
                <w:b/>
                <w:sz w:val="28"/>
                <w:szCs w:val="28"/>
              </w:rPr>
              <w:t>Группа здоровья</w:t>
            </w:r>
          </w:p>
        </w:tc>
        <w:tc>
          <w:tcPr>
            <w:tcW w:w="5387" w:type="dxa"/>
            <w:gridSpan w:val="3"/>
          </w:tcPr>
          <w:p w:rsidR="00BE64EE" w:rsidRPr="00AE4811" w:rsidRDefault="00BE64EE" w:rsidP="00AE4811">
            <w:pPr>
              <w:spacing w:before="120"/>
              <w:jc w:val="center"/>
              <w:rPr>
                <w:b/>
                <w:sz w:val="28"/>
                <w:szCs w:val="28"/>
              </w:rPr>
            </w:pPr>
            <w:r w:rsidRPr="00AE4811">
              <w:rPr>
                <w:b/>
                <w:sz w:val="28"/>
                <w:szCs w:val="28"/>
              </w:rPr>
              <w:t>Физкультурная группа</w:t>
            </w:r>
          </w:p>
        </w:tc>
      </w:tr>
      <w:tr w:rsidR="00BE64EE" w:rsidRPr="00820DF2" w:rsidTr="00AE4811">
        <w:tc>
          <w:tcPr>
            <w:tcW w:w="2410" w:type="dxa"/>
          </w:tcPr>
          <w:p w:rsidR="00BE64EE" w:rsidRPr="00820DF2" w:rsidRDefault="00BE64EE" w:rsidP="00820DF2">
            <w:pPr>
              <w:spacing w:before="120"/>
              <w:rPr>
                <w:sz w:val="28"/>
                <w:szCs w:val="28"/>
              </w:rPr>
            </w:pPr>
            <w:r w:rsidRPr="00820DF2">
              <w:rPr>
                <w:sz w:val="28"/>
                <w:szCs w:val="28"/>
              </w:rPr>
              <w:t xml:space="preserve">Показатели </w:t>
            </w:r>
          </w:p>
        </w:tc>
        <w:tc>
          <w:tcPr>
            <w:tcW w:w="1417" w:type="dxa"/>
          </w:tcPr>
          <w:p w:rsidR="00BE64EE" w:rsidRPr="00820DF2" w:rsidRDefault="00BE64EE" w:rsidP="00820DF2">
            <w:pPr>
              <w:spacing w:before="120"/>
              <w:rPr>
                <w:sz w:val="28"/>
                <w:szCs w:val="28"/>
              </w:rPr>
            </w:pPr>
            <w:r w:rsidRPr="00820DF2">
              <w:rPr>
                <w:sz w:val="28"/>
                <w:szCs w:val="28"/>
              </w:rPr>
              <w:t>1</w:t>
            </w:r>
          </w:p>
        </w:tc>
        <w:tc>
          <w:tcPr>
            <w:tcW w:w="1418" w:type="dxa"/>
          </w:tcPr>
          <w:p w:rsidR="00BE64EE" w:rsidRPr="00820DF2" w:rsidRDefault="00BE64EE" w:rsidP="00820DF2">
            <w:pPr>
              <w:spacing w:before="120"/>
              <w:rPr>
                <w:sz w:val="28"/>
                <w:szCs w:val="28"/>
              </w:rPr>
            </w:pPr>
            <w:r w:rsidRPr="00820DF2">
              <w:rPr>
                <w:sz w:val="28"/>
                <w:szCs w:val="28"/>
              </w:rPr>
              <w:t>2</w:t>
            </w:r>
          </w:p>
        </w:tc>
        <w:tc>
          <w:tcPr>
            <w:tcW w:w="1843" w:type="dxa"/>
          </w:tcPr>
          <w:p w:rsidR="00BE64EE" w:rsidRPr="00820DF2" w:rsidRDefault="00BE64EE" w:rsidP="00820DF2">
            <w:pPr>
              <w:spacing w:before="120"/>
              <w:rPr>
                <w:sz w:val="28"/>
                <w:szCs w:val="28"/>
              </w:rPr>
            </w:pPr>
            <w:r w:rsidRPr="00820DF2">
              <w:rPr>
                <w:sz w:val="28"/>
                <w:szCs w:val="28"/>
              </w:rPr>
              <w:t>3</w:t>
            </w:r>
          </w:p>
        </w:tc>
        <w:tc>
          <w:tcPr>
            <w:tcW w:w="1842" w:type="dxa"/>
          </w:tcPr>
          <w:p w:rsidR="00BE64EE" w:rsidRPr="00820DF2" w:rsidRDefault="00BE64EE" w:rsidP="00820DF2">
            <w:pPr>
              <w:spacing w:before="120"/>
              <w:rPr>
                <w:sz w:val="28"/>
                <w:szCs w:val="28"/>
              </w:rPr>
            </w:pPr>
            <w:r w:rsidRPr="00820DF2">
              <w:rPr>
                <w:sz w:val="28"/>
                <w:szCs w:val="28"/>
              </w:rPr>
              <w:t>4</w:t>
            </w:r>
          </w:p>
        </w:tc>
        <w:tc>
          <w:tcPr>
            <w:tcW w:w="2127" w:type="dxa"/>
          </w:tcPr>
          <w:p w:rsidR="00BE64EE" w:rsidRPr="00820DF2" w:rsidRDefault="00BE64EE" w:rsidP="00820DF2">
            <w:pPr>
              <w:spacing w:before="120"/>
              <w:rPr>
                <w:sz w:val="28"/>
                <w:szCs w:val="28"/>
              </w:rPr>
            </w:pPr>
            <w:r w:rsidRPr="00820DF2">
              <w:rPr>
                <w:sz w:val="28"/>
                <w:szCs w:val="28"/>
              </w:rPr>
              <w:t>О</w:t>
            </w:r>
          </w:p>
        </w:tc>
        <w:tc>
          <w:tcPr>
            <w:tcW w:w="1701" w:type="dxa"/>
          </w:tcPr>
          <w:p w:rsidR="00BE64EE" w:rsidRPr="00820DF2" w:rsidRDefault="00BE64EE" w:rsidP="00820DF2">
            <w:pPr>
              <w:spacing w:before="120"/>
              <w:rPr>
                <w:sz w:val="28"/>
                <w:szCs w:val="28"/>
              </w:rPr>
            </w:pPr>
            <w:r w:rsidRPr="00820DF2">
              <w:rPr>
                <w:sz w:val="28"/>
                <w:szCs w:val="28"/>
              </w:rPr>
              <w:t>П</w:t>
            </w:r>
          </w:p>
        </w:tc>
        <w:tc>
          <w:tcPr>
            <w:tcW w:w="1559" w:type="dxa"/>
          </w:tcPr>
          <w:p w:rsidR="00BE64EE" w:rsidRPr="00820DF2" w:rsidRDefault="00BE64EE" w:rsidP="00820DF2">
            <w:pPr>
              <w:spacing w:before="120"/>
              <w:rPr>
                <w:sz w:val="28"/>
                <w:szCs w:val="28"/>
              </w:rPr>
            </w:pPr>
            <w:r w:rsidRPr="00820DF2">
              <w:rPr>
                <w:sz w:val="28"/>
                <w:szCs w:val="28"/>
              </w:rPr>
              <w:t>С</w:t>
            </w:r>
          </w:p>
        </w:tc>
      </w:tr>
      <w:tr w:rsidR="00BE64EE" w:rsidRPr="00820DF2" w:rsidTr="00AE4811">
        <w:tc>
          <w:tcPr>
            <w:tcW w:w="2410" w:type="dxa"/>
          </w:tcPr>
          <w:p w:rsidR="00BE64EE" w:rsidRPr="00820DF2" w:rsidRDefault="00BE64EE" w:rsidP="00820DF2">
            <w:pPr>
              <w:spacing w:before="120"/>
              <w:rPr>
                <w:sz w:val="28"/>
                <w:szCs w:val="28"/>
              </w:rPr>
            </w:pPr>
            <w:r w:rsidRPr="00820DF2">
              <w:rPr>
                <w:sz w:val="28"/>
                <w:szCs w:val="28"/>
              </w:rPr>
              <w:t>Учебный год</w:t>
            </w:r>
          </w:p>
        </w:tc>
        <w:tc>
          <w:tcPr>
            <w:tcW w:w="1417" w:type="dxa"/>
            <w:vAlign w:val="center"/>
          </w:tcPr>
          <w:p w:rsidR="00BE64EE" w:rsidRPr="00820DF2" w:rsidRDefault="00BE64EE" w:rsidP="00820DF2">
            <w:pPr>
              <w:spacing w:before="120"/>
              <w:rPr>
                <w:sz w:val="28"/>
                <w:szCs w:val="28"/>
              </w:rPr>
            </w:pPr>
            <w:r w:rsidRPr="00820DF2">
              <w:rPr>
                <w:sz w:val="28"/>
                <w:szCs w:val="28"/>
              </w:rPr>
              <w:t>%</w:t>
            </w:r>
          </w:p>
        </w:tc>
        <w:tc>
          <w:tcPr>
            <w:tcW w:w="1418" w:type="dxa"/>
            <w:vAlign w:val="center"/>
          </w:tcPr>
          <w:p w:rsidR="00BE64EE" w:rsidRPr="00820DF2" w:rsidRDefault="00BE64EE" w:rsidP="00820DF2">
            <w:pPr>
              <w:spacing w:before="120"/>
              <w:rPr>
                <w:sz w:val="28"/>
                <w:szCs w:val="28"/>
              </w:rPr>
            </w:pPr>
          </w:p>
        </w:tc>
        <w:tc>
          <w:tcPr>
            <w:tcW w:w="1843" w:type="dxa"/>
            <w:vAlign w:val="center"/>
          </w:tcPr>
          <w:p w:rsidR="00BE64EE" w:rsidRPr="00820DF2" w:rsidRDefault="00BE64EE" w:rsidP="00820DF2">
            <w:pPr>
              <w:spacing w:before="120"/>
              <w:rPr>
                <w:sz w:val="28"/>
                <w:szCs w:val="28"/>
              </w:rPr>
            </w:pPr>
          </w:p>
        </w:tc>
        <w:tc>
          <w:tcPr>
            <w:tcW w:w="1842" w:type="dxa"/>
            <w:vAlign w:val="center"/>
          </w:tcPr>
          <w:p w:rsidR="00BE64EE" w:rsidRPr="00820DF2" w:rsidRDefault="00BE64EE" w:rsidP="00820DF2">
            <w:pPr>
              <w:spacing w:before="120"/>
              <w:rPr>
                <w:sz w:val="28"/>
                <w:szCs w:val="28"/>
              </w:rPr>
            </w:pPr>
          </w:p>
        </w:tc>
        <w:tc>
          <w:tcPr>
            <w:tcW w:w="2127" w:type="dxa"/>
            <w:vAlign w:val="center"/>
          </w:tcPr>
          <w:p w:rsidR="00BE64EE" w:rsidRPr="00820DF2" w:rsidRDefault="00BE64EE" w:rsidP="00820DF2">
            <w:pPr>
              <w:spacing w:before="120"/>
              <w:rPr>
                <w:sz w:val="28"/>
                <w:szCs w:val="28"/>
              </w:rPr>
            </w:pPr>
          </w:p>
        </w:tc>
        <w:tc>
          <w:tcPr>
            <w:tcW w:w="1701" w:type="dxa"/>
            <w:vAlign w:val="center"/>
          </w:tcPr>
          <w:p w:rsidR="00BE64EE" w:rsidRPr="00820DF2" w:rsidRDefault="00BE64EE" w:rsidP="00820DF2">
            <w:pPr>
              <w:spacing w:before="120"/>
              <w:rPr>
                <w:sz w:val="28"/>
                <w:szCs w:val="28"/>
              </w:rPr>
            </w:pPr>
          </w:p>
        </w:tc>
        <w:tc>
          <w:tcPr>
            <w:tcW w:w="1559" w:type="dxa"/>
            <w:vAlign w:val="center"/>
          </w:tcPr>
          <w:p w:rsidR="00BE64EE" w:rsidRPr="00820DF2" w:rsidRDefault="00BE64EE" w:rsidP="00820DF2">
            <w:pPr>
              <w:spacing w:before="120"/>
              <w:rPr>
                <w:sz w:val="28"/>
                <w:szCs w:val="28"/>
              </w:rPr>
            </w:pPr>
          </w:p>
        </w:tc>
      </w:tr>
      <w:tr w:rsidR="00BE64EE" w:rsidRPr="00820DF2" w:rsidTr="00AE4811">
        <w:tc>
          <w:tcPr>
            <w:tcW w:w="2410" w:type="dxa"/>
          </w:tcPr>
          <w:p w:rsidR="00BE64EE" w:rsidRPr="00820DF2" w:rsidRDefault="00BE64EE" w:rsidP="00820DF2">
            <w:pPr>
              <w:spacing w:before="120"/>
              <w:rPr>
                <w:sz w:val="28"/>
                <w:szCs w:val="28"/>
              </w:rPr>
            </w:pPr>
          </w:p>
        </w:tc>
        <w:tc>
          <w:tcPr>
            <w:tcW w:w="1417" w:type="dxa"/>
            <w:vAlign w:val="center"/>
          </w:tcPr>
          <w:p w:rsidR="00BE64EE" w:rsidRPr="00820DF2" w:rsidRDefault="00BE64EE" w:rsidP="00820DF2">
            <w:pPr>
              <w:spacing w:before="120"/>
              <w:rPr>
                <w:sz w:val="28"/>
                <w:szCs w:val="28"/>
              </w:rPr>
            </w:pPr>
          </w:p>
        </w:tc>
        <w:tc>
          <w:tcPr>
            <w:tcW w:w="1418" w:type="dxa"/>
            <w:vAlign w:val="center"/>
          </w:tcPr>
          <w:p w:rsidR="00BE64EE" w:rsidRPr="00820DF2" w:rsidRDefault="00BE64EE" w:rsidP="00820DF2">
            <w:pPr>
              <w:spacing w:before="120"/>
              <w:rPr>
                <w:sz w:val="28"/>
                <w:szCs w:val="28"/>
              </w:rPr>
            </w:pPr>
          </w:p>
        </w:tc>
        <w:tc>
          <w:tcPr>
            <w:tcW w:w="1843" w:type="dxa"/>
            <w:vAlign w:val="center"/>
          </w:tcPr>
          <w:p w:rsidR="00BE64EE" w:rsidRPr="00820DF2" w:rsidRDefault="00BE64EE" w:rsidP="00820DF2">
            <w:pPr>
              <w:spacing w:before="120"/>
              <w:rPr>
                <w:sz w:val="28"/>
                <w:szCs w:val="28"/>
              </w:rPr>
            </w:pPr>
          </w:p>
        </w:tc>
        <w:tc>
          <w:tcPr>
            <w:tcW w:w="1842" w:type="dxa"/>
            <w:vAlign w:val="center"/>
          </w:tcPr>
          <w:p w:rsidR="00BE64EE" w:rsidRPr="00820DF2" w:rsidRDefault="00BE64EE" w:rsidP="00820DF2">
            <w:pPr>
              <w:spacing w:before="120"/>
              <w:rPr>
                <w:sz w:val="28"/>
                <w:szCs w:val="28"/>
              </w:rPr>
            </w:pPr>
          </w:p>
        </w:tc>
        <w:tc>
          <w:tcPr>
            <w:tcW w:w="2127" w:type="dxa"/>
            <w:vAlign w:val="center"/>
          </w:tcPr>
          <w:p w:rsidR="00BE64EE" w:rsidRPr="00820DF2" w:rsidRDefault="00BE64EE" w:rsidP="00820DF2">
            <w:pPr>
              <w:spacing w:before="120"/>
              <w:rPr>
                <w:sz w:val="28"/>
                <w:szCs w:val="28"/>
              </w:rPr>
            </w:pPr>
          </w:p>
        </w:tc>
        <w:tc>
          <w:tcPr>
            <w:tcW w:w="1701" w:type="dxa"/>
            <w:vAlign w:val="center"/>
          </w:tcPr>
          <w:p w:rsidR="00BE64EE" w:rsidRPr="00820DF2" w:rsidRDefault="00BE64EE" w:rsidP="00820DF2">
            <w:pPr>
              <w:spacing w:before="120"/>
              <w:rPr>
                <w:sz w:val="28"/>
                <w:szCs w:val="28"/>
              </w:rPr>
            </w:pPr>
          </w:p>
        </w:tc>
        <w:tc>
          <w:tcPr>
            <w:tcW w:w="1559" w:type="dxa"/>
            <w:vAlign w:val="center"/>
          </w:tcPr>
          <w:p w:rsidR="00BE64EE" w:rsidRPr="00820DF2" w:rsidRDefault="00BE64EE" w:rsidP="00820DF2">
            <w:pPr>
              <w:spacing w:before="120"/>
              <w:rPr>
                <w:sz w:val="28"/>
                <w:szCs w:val="28"/>
              </w:rPr>
            </w:pPr>
          </w:p>
        </w:tc>
      </w:tr>
    </w:tbl>
    <w:p w:rsidR="00BE64EE" w:rsidRPr="00820DF2" w:rsidRDefault="00BE64EE" w:rsidP="00820DF2">
      <w:pPr>
        <w:spacing w:before="120"/>
        <w:rPr>
          <w:sz w:val="28"/>
          <w:szCs w:val="28"/>
        </w:rPr>
      </w:pPr>
    </w:p>
    <w:p w:rsidR="00BE64EE" w:rsidRPr="00820DF2" w:rsidRDefault="00AE4811" w:rsidP="00BD3B35">
      <w:pPr>
        <w:numPr>
          <w:ilvl w:val="0"/>
          <w:numId w:val="355"/>
        </w:numPr>
        <w:spacing w:before="120"/>
        <w:jc w:val="center"/>
        <w:rPr>
          <w:b/>
          <w:sz w:val="28"/>
          <w:szCs w:val="28"/>
        </w:rPr>
      </w:pPr>
      <w:r>
        <w:rPr>
          <w:b/>
          <w:sz w:val="28"/>
          <w:szCs w:val="28"/>
        </w:rPr>
        <w:t>О</w:t>
      </w:r>
      <w:r w:rsidR="00BE64EE" w:rsidRPr="00820DF2">
        <w:rPr>
          <w:b/>
          <w:sz w:val="28"/>
          <w:szCs w:val="28"/>
        </w:rPr>
        <w:t>хват обучающихся физкультурой и спортом</w:t>
      </w:r>
    </w:p>
    <w:p w:rsidR="00BE64EE" w:rsidRPr="00820DF2" w:rsidRDefault="00BE64EE" w:rsidP="00820DF2">
      <w:pPr>
        <w:spacing w:before="120"/>
        <w:rPr>
          <w:sz w:val="28"/>
          <w:szCs w:val="28"/>
        </w:rPr>
      </w:pPr>
    </w:p>
    <w:tbl>
      <w:tblPr>
        <w:tblW w:w="146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4"/>
        <w:gridCol w:w="1842"/>
        <w:gridCol w:w="2127"/>
        <w:gridCol w:w="1701"/>
        <w:gridCol w:w="1559"/>
      </w:tblGrid>
      <w:tr w:rsidR="00BE64EE" w:rsidRPr="00820DF2" w:rsidTr="00AE4811">
        <w:tc>
          <w:tcPr>
            <w:tcW w:w="7444" w:type="dxa"/>
          </w:tcPr>
          <w:p w:rsidR="00BE64EE" w:rsidRPr="00AE4811" w:rsidRDefault="00BE64EE" w:rsidP="00AE4811">
            <w:pPr>
              <w:spacing w:before="120"/>
              <w:jc w:val="center"/>
              <w:rPr>
                <w:b/>
                <w:sz w:val="28"/>
                <w:szCs w:val="28"/>
              </w:rPr>
            </w:pPr>
            <w:r w:rsidRPr="00AE4811">
              <w:rPr>
                <w:b/>
                <w:sz w:val="28"/>
                <w:szCs w:val="28"/>
              </w:rPr>
              <w:t>Уровни охвата</w:t>
            </w:r>
          </w:p>
        </w:tc>
        <w:tc>
          <w:tcPr>
            <w:tcW w:w="1842" w:type="dxa"/>
          </w:tcPr>
          <w:p w:rsidR="00BE64EE" w:rsidRPr="00AE4811" w:rsidRDefault="00BE64EE" w:rsidP="00AE4811">
            <w:pPr>
              <w:spacing w:before="120"/>
              <w:jc w:val="center"/>
              <w:rPr>
                <w:b/>
                <w:sz w:val="28"/>
                <w:szCs w:val="28"/>
              </w:rPr>
            </w:pPr>
            <w:r w:rsidRPr="00AE4811">
              <w:rPr>
                <w:b/>
                <w:sz w:val="28"/>
                <w:szCs w:val="28"/>
              </w:rPr>
              <w:t>Учебный год</w:t>
            </w:r>
          </w:p>
        </w:tc>
        <w:tc>
          <w:tcPr>
            <w:tcW w:w="2127" w:type="dxa"/>
          </w:tcPr>
          <w:p w:rsidR="00BE64EE" w:rsidRPr="00AE4811" w:rsidRDefault="00BE64EE" w:rsidP="00AE4811">
            <w:pPr>
              <w:spacing w:before="120"/>
              <w:jc w:val="center"/>
              <w:rPr>
                <w:b/>
                <w:sz w:val="28"/>
                <w:szCs w:val="28"/>
              </w:rPr>
            </w:pPr>
            <w:r w:rsidRPr="00AE4811">
              <w:rPr>
                <w:b/>
                <w:sz w:val="28"/>
                <w:szCs w:val="28"/>
              </w:rPr>
              <w:t>Учебный год</w:t>
            </w:r>
          </w:p>
        </w:tc>
        <w:tc>
          <w:tcPr>
            <w:tcW w:w="1701" w:type="dxa"/>
          </w:tcPr>
          <w:p w:rsidR="00BE64EE" w:rsidRPr="00AE4811" w:rsidRDefault="00BE64EE" w:rsidP="00AE4811">
            <w:pPr>
              <w:spacing w:before="120"/>
              <w:jc w:val="center"/>
              <w:rPr>
                <w:b/>
                <w:sz w:val="28"/>
                <w:szCs w:val="28"/>
              </w:rPr>
            </w:pPr>
            <w:r w:rsidRPr="00AE4811">
              <w:rPr>
                <w:b/>
                <w:sz w:val="28"/>
                <w:szCs w:val="28"/>
              </w:rPr>
              <w:t>Учебный год</w:t>
            </w:r>
          </w:p>
        </w:tc>
        <w:tc>
          <w:tcPr>
            <w:tcW w:w="1559" w:type="dxa"/>
          </w:tcPr>
          <w:p w:rsidR="00BE64EE" w:rsidRPr="00AE4811" w:rsidRDefault="00BE64EE" w:rsidP="00AE4811">
            <w:pPr>
              <w:spacing w:before="120"/>
              <w:jc w:val="center"/>
              <w:rPr>
                <w:b/>
                <w:sz w:val="28"/>
                <w:szCs w:val="28"/>
              </w:rPr>
            </w:pPr>
            <w:r w:rsidRPr="00AE4811">
              <w:rPr>
                <w:b/>
                <w:sz w:val="28"/>
                <w:szCs w:val="28"/>
              </w:rPr>
              <w:t>Учебный год</w:t>
            </w:r>
          </w:p>
        </w:tc>
      </w:tr>
      <w:tr w:rsidR="00BE64EE" w:rsidRPr="00820DF2" w:rsidTr="00AE4811">
        <w:tc>
          <w:tcPr>
            <w:tcW w:w="7444" w:type="dxa"/>
          </w:tcPr>
          <w:p w:rsidR="00BE64EE" w:rsidRPr="00820DF2" w:rsidRDefault="00BE64EE" w:rsidP="00820DF2">
            <w:pPr>
              <w:spacing w:before="120"/>
              <w:rPr>
                <w:sz w:val="28"/>
                <w:szCs w:val="28"/>
              </w:rPr>
            </w:pPr>
            <w:r w:rsidRPr="00820DF2">
              <w:rPr>
                <w:sz w:val="28"/>
                <w:szCs w:val="28"/>
              </w:rPr>
              <w:t>Только уроки физкультуры</w:t>
            </w:r>
          </w:p>
        </w:tc>
        <w:tc>
          <w:tcPr>
            <w:tcW w:w="1842" w:type="dxa"/>
          </w:tcPr>
          <w:p w:rsidR="00BE64EE" w:rsidRPr="00820DF2" w:rsidRDefault="00BE64EE" w:rsidP="00820DF2">
            <w:pPr>
              <w:spacing w:before="120"/>
              <w:rPr>
                <w:sz w:val="28"/>
                <w:szCs w:val="28"/>
              </w:rPr>
            </w:pPr>
          </w:p>
        </w:tc>
        <w:tc>
          <w:tcPr>
            <w:tcW w:w="2127" w:type="dxa"/>
          </w:tcPr>
          <w:p w:rsidR="00BE64EE" w:rsidRPr="00820DF2" w:rsidRDefault="00BE64EE" w:rsidP="00820DF2">
            <w:pPr>
              <w:spacing w:before="120"/>
              <w:rPr>
                <w:sz w:val="28"/>
                <w:szCs w:val="28"/>
              </w:rPr>
            </w:pPr>
          </w:p>
        </w:tc>
        <w:tc>
          <w:tcPr>
            <w:tcW w:w="1701" w:type="dxa"/>
          </w:tcPr>
          <w:p w:rsidR="00BE64EE" w:rsidRPr="00820DF2" w:rsidRDefault="00BE64EE" w:rsidP="00820DF2">
            <w:pPr>
              <w:spacing w:before="120"/>
              <w:rPr>
                <w:sz w:val="28"/>
                <w:szCs w:val="28"/>
              </w:rPr>
            </w:pPr>
          </w:p>
        </w:tc>
        <w:tc>
          <w:tcPr>
            <w:tcW w:w="1559" w:type="dxa"/>
          </w:tcPr>
          <w:p w:rsidR="00BE64EE" w:rsidRPr="00820DF2" w:rsidRDefault="00BE64EE" w:rsidP="00820DF2">
            <w:pPr>
              <w:spacing w:before="120"/>
              <w:rPr>
                <w:sz w:val="28"/>
                <w:szCs w:val="28"/>
              </w:rPr>
            </w:pPr>
          </w:p>
        </w:tc>
      </w:tr>
      <w:tr w:rsidR="00BE64EE" w:rsidRPr="00820DF2" w:rsidTr="00AE4811">
        <w:tc>
          <w:tcPr>
            <w:tcW w:w="7444" w:type="dxa"/>
          </w:tcPr>
          <w:p w:rsidR="00BE64EE" w:rsidRPr="00820DF2" w:rsidRDefault="00BE64EE" w:rsidP="00820DF2">
            <w:pPr>
              <w:spacing w:before="120"/>
              <w:rPr>
                <w:sz w:val="28"/>
                <w:szCs w:val="28"/>
              </w:rPr>
            </w:pPr>
            <w:r w:rsidRPr="00820DF2">
              <w:rPr>
                <w:sz w:val="28"/>
                <w:szCs w:val="28"/>
              </w:rPr>
              <w:t>Школьные спортивные секции</w:t>
            </w:r>
          </w:p>
        </w:tc>
        <w:tc>
          <w:tcPr>
            <w:tcW w:w="1842" w:type="dxa"/>
          </w:tcPr>
          <w:p w:rsidR="00BE64EE" w:rsidRPr="00820DF2" w:rsidRDefault="00BE64EE" w:rsidP="00820DF2">
            <w:pPr>
              <w:spacing w:before="120"/>
              <w:rPr>
                <w:sz w:val="28"/>
                <w:szCs w:val="28"/>
              </w:rPr>
            </w:pPr>
          </w:p>
        </w:tc>
        <w:tc>
          <w:tcPr>
            <w:tcW w:w="2127" w:type="dxa"/>
          </w:tcPr>
          <w:p w:rsidR="00BE64EE" w:rsidRPr="00820DF2" w:rsidRDefault="00BE64EE" w:rsidP="00820DF2">
            <w:pPr>
              <w:spacing w:before="120"/>
              <w:rPr>
                <w:sz w:val="28"/>
                <w:szCs w:val="28"/>
              </w:rPr>
            </w:pPr>
          </w:p>
        </w:tc>
        <w:tc>
          <w:tcPr>
            <w:tcW w:w="1701" w:type="dxa"/>
          </w:tcPr>
          <w:p w:rsidR="00BE64EE" w:rsidRPr="00820DF2" w:rsidRDefault="00BE64EE" w:rsidP="00820DF2">
            <w:pPr>
              <w:spacing w:before="120"/>
              <w:rPr>
                <w:sz w:val="28"/>
                <w:szCs w:val="28"/>
              </w:rPr>
            </w:pPr>
          </w:p>
        </w:tc>
        <w:tc>
          <w:tcPr>
            <w:tcW w:w="1559" w:type="dxa"/>
          </w:tcPr>
          <w:p w:rsidR="00BE64EE" w:rsidRPr="00820DF2" w:rsidRDefault="00BE64EE" w:rsidP="00820DF2">
            <w:pPr>
              <w:spacing w:before="120"/>
              <w:rPr>
                <w:sz w:val="28"/>
                <w:szCs w:val="28"/>
              </w:rPr>
            </w:pPr>
          </w:p>
        </w:tc>
      </w:tr>
      <w:tr w:rsidR="00BE64EE" w:rsidRPr="00820DF2" w:rsidTr="00AE4811">
        <w:tc>
          <w:tcPr>
            <w:tcW w:w="7444" w:type="dxa"/>
          </w:tcPr>
          <w:p w:rsidR="00BE64EE" w:rsidRPr="00820DF2" w:rsidRDefault="00BE64EE" w:rsidP="00820DF2">
            <w:pPr>
              <w:spacing w:before="120"/>
              <w:rPr>
                <w:sz w:val="28"/>
                <w:szCs w:val="28"/>
              </w:rPr>
            </w:pPr>
            <w:r w:rsidRPr="00820DF2">
              <w:rPr>
                <w:sz w:val="28"/>
                <w:szCs w:val="28"/>
              </w:rPr>
              <w:t>Спортивные секции вне школы</w:t>
            </w:r>
          </w:p>
        </w:tc>
        <w:tc>
          <w:tcPr>
            <w:tcW w:w="1842" w:type="dxa"/>
          </w:tcPr>
          <w:p w:rsidR="00BE64EE" w:rsidRPr="00820DF2" w:rsidRDefault="00BE64EE" w:rsidP="00820DF2">
            <w:pPr>
              <w:spacing w:before="120"/>
              <w:rPr>
                <w:sz w:val="28"/>
                <w:szCs w:val="28"/>
              </w:rPr>
            </w:pPr>
          </w:p>
        </w:tc>
        <w:tc>
          <w:tcPr>
            <w:tcW w:w="2127" w:type="dxa"/>
          </w:tcPr>
          <w:p w:rsidR="00BE64EE" w:rsidRPr="00820DF2" w:rsidRDefault="00BE64EE" w:rsidP="00820DF2">
            <w:pPr>
              <w:spacing w:before="120"/>
              <w:rPr>
                <w:sz w:val="28"/>
                <w:szCs w:val="28"/>
              </w:rPr>
            </w:pPr>
          </w:p>
        </w:tc>
        <w:tc>
          <w:tcPr>
            <w:tcW w:w="1701" w:type="dxa"/>
          </w:tcPr>
          <w:p w:rsidR="00BE64EE" w:rsidRPr="00820DF2" w:rsidRDefault="00BE64EE" w:rsidP="00820DF2">
            <w:pPr>
              <w:spacing w:before="120"/>
              <w:rPr>
                <w:sz w:val="28"/>
                <w:szCs w:val="28"/>
              </w:rPr>
            </w:pPr>
          </w:p>
        </w:tc>
        <w:tc>
          <w:tcPr>
            <w:tcW w:w="1559" w:type="dxa"/>
          </w:tcPr>
          <w:p w:rsidR="00BE64EE" w:rsidRPr="00820DF2" w:rsidRDefault="00BE64EE" w:rsidP="00820DF2">
            <w:pPr>
              <w:spacing w:before="120"/>
              <w:rPr>
                <w:sz w:val="28"/>
                <w:szCs w:val="28"/>
              </w:rPr>
            </w:pPr>
          </w:p>
        </w:tc>
      </w:tr>
    </w:tbl>
    <w:p w:rsidR="00BE64EE" w:rsidRPr="00820DF2" w:rsidRDefault="00BE64EE" w:rsidP="00820DF2">
      <w:pPr>
        <w:spacing w:before="120"/>
        <w:rPr>
          <w:sz w:val="28"/>
          <w:szCs w:val="28"/>
        </w:rPr>
      </w:pPr>
    </w:p>
    <w:p w:rsidR="00AE4811" w:rsidRDefault="00AE4811" w:rsidP="00A90266">
      <w:pPr>
        <w:jc w:val="both"/>
        <w:rPr>
          <w:b/>
          <w:sz w:val="28"/>
          <w:szCs w:val="28"/>
        </w:rPr>
      </w:pPr>
    </w:p>
    <w:p w:rsidR="00AE4811" w:rsidRDefault="00AE4811" w:rsidP="00A90266">
      <w:pPr>
        <w:jc w:val="both"/>
        <w:rPr>
          <w:b/>
          <w:sz w:val="28"/>
          <w:szCs w:val="28"/>
        </w:rPr>
      </w:pPr>
    </w:p>
    <w:p w:rsidR="00AE4811" w:rsidRDefault="00AE4811" w:rsidP="00A90266">
      <w:pPr>
        <w:jc w:val="both"/>
        <w:rPr>
          <w:b/>
          <w:sz w:val="28"/>
          <w:szCs w:val="28"/>
        </w:rPr>
      </w:pPr>
    </w:p>
    <w:p w:rsidR="00AE4811" w:rsidRDefault="00AE4811" w:rsidP="00A90266">
      <w:pPr>
        <w:jc w:val="both"/>
        <w:rPr>
          <w:b/>
          <w:sz w:val="28"/>
          <w:szCs w:val="28"/>
        </w:rPr>
      </w:pPr>
    </w:p>
    <w:p w:rsidR="00AE4811" w:rsidRDefault="00AE4811" w:rsidP="00A90266">
      <w:pPr>
        <w:jc w:val="both"/>
        <w:rPr>
          <w:b/>
          <w:sz w:val="28"/>
          <w:szCs w:val="28"/>
        </w:rPr>
      </w:pPr>
    </w:p>
    <w:p w:rsidR="00AE4811" w:rsidRDefault="00AE4811" w:rsidP="00A90266">
      <w:pPr>
        <w:jc w:val="both"/>
        <w:rPr>
          <w:b/>
          <w:sz w:val="28"/>
          <w:szCs w:val="28"/>
        </w:rPr>
      </w:pPr>
    </w:p>
    <w:p w:rsidR="00AE4811" w:rsidRDefault="00AE4811" w:rsidP="00A90266">
      <w:pPr>
        <w:jc w:val="both"/>
        <w:rPr>
          <w:b/>
          <w:sz w:val="28"/>
          <w:szCs w:val="28"/>
        </w:rPr>
      </w:pPr>
    </w:p>
    <w:p w:rsidR="00A90266" w:rsidRPr="0094383E" w:rsidRDefault="00A90266" w:rsidP="00A90266">
      <w:pPr>
        <w:rPr>
          <w:sz w:val="28"/>
          <w:szCs w:val="28"/>
        </w:rPr>
      </w:pPr>
    </w:p>
    <w:p w:rsidR="0094240D" w:rsidRDefault="0094240D" w:rsidP="00820DF2">
      <w:pPr>
        <w:pStyle w:val="2"/>
        <w:spacing w:before="120" w:after="40"/>
        <w:ind w:left="1701" w:right="851"/>
        <w:jc w:val="center"/>
        <w:rPr>
          <w:rFonts w:ascii="Times New Roman" w:hAnsi="Times New Roman" w:cs="Times New Roman"/>
          <w:i w:val="0"/>
          <w:iCs w:val="0"/>
        </w:rPr>
        <w:sectPr w:rsidR="0094240D" w:rsidSect="00411B27">
          <w:pgSz w:w="16838" w:h="11906" w:orient="landscape"/>
          <w:pgMar w:top="849" w:right="1134" w:bottom="1701" w:left="1134" w:header="708" w:footer="708" w:gutter="0"/>
          <w:cols w:space="708"/>
          <w:docGrid w:linePitch="360"/>
        </w:sectPr>
      </w:pPr>
    </w:p>
    <w:p w:rsidR="00BE64EE" w:rsidRDefault="00BE64EE" w:rsidP="0094240D">
      <w:pPr>
        <w:pStyle w:val="2"/>
        <w:spacing w:before="40" w:after="40"/>
        <w:ind w:left="1701" w:right="850"/>
        <w:jc w:val="center"/>
        <w:rPr>
          <w:rFonts w:ascii="Times New Roman" w:hAnsi="Times New Roman" w:cs="Times New Roman"/>
          <w:i w:val="0"/>
          <w:iCs w:val="0"/>
          <w:u w:val="single"/>
        </w:rPr>
      </w:pPr>
      <w:r w:rsidRPr="0094240D">
        <w:rPr>
          <w:rFonts w:ascii="Times New Roman" w:hAnsi="Times New Roman" w:cs="Times New Roman"/>
          <w:i w:val="0"/>
          <w:iCs w:val="0"/>
          <w:u w:val="single"/>
        </w:rPr>
        <w:lastRenderedPageBreak/>
        <w:t>2.5. Программа коррекционной работы</w:t>
      </w:r>
    </w:p>
    <w:p w:rsidR="00DB5536" w:rsidRPr="00DB5536" w:rsidRDefault="00DB5536" w:rsidP="00DB5536">
      <w:pPr>
        <w:ind w:left="993" w:firstLine="708"/>
        <w:rPr>
          <w:b/>
          <w:sz w:val="28"/>
        </w:rPr>
      </w:pPr>
      <w:r w:rsidRPr="00DB5536">
        <w:rPr>
          <w:b/>
          <w:sz w:val="28"/>
        </w:rPr>
        <w:t>2.5.1. Пояснительная записка</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Программа коррекционной работы является неотъемлемым структурным компонентом основной образовательной программы МОУ Константиновская СШ. Она разрабатывается для обучающихся с  ограниченными возможностями здоровья (ОВЗ). Программа </w:t>
      </w:r>
      <w:r w:rsidRPr="0094240D">
        <w:rPr>
          <w:sz w:val="28"/>
          <w:szCs w:val="28"/>
        </w:rPr>
        <w:t>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Программа коррекционной работы уровня начального общего образования непрерывна и преемственна с другими уровнями образования; учитывает особые образовательные потребности, при каждом типе н</w:t>
      </w:r>
      <w:r w:rsidR="00EF46BB">
        <w:rPr>
          <w:color w:val="auto"/>
          <w:sz w:val="28"/>
          <w:szCs w:val="28"/>
        </w:rPr>
        <w:t xml:space="preserve">арушения у обучающихся с ОВЗ и </w:t>
      </w:r>
      <w:r w:rsidRPr="0094240D">
        <w:rPr>
          <w:color w:val="auto"/>
          <w:sz w:val="28"/>
          <w:szCs w:val="28"/>
        </w:rPr>
        <w:t xml:space="preserve">ориентирована на развитие их потенциальных возможностей и потребностей необходимых для дальнейшего обучения и успешной социализации. </w:t>
      </w:r>
    </w:p>
    <w:p w:rsidR="00BE64EE" w:rsidRPr="0094240D" w:rsidRDefault="00BE64EE" w:rsidP="00321D76">
      <w:pPr>
        <w:pStyle w:val="Default"/>
        <w:spacing w:before="40" w:after="40"/>
        <w:ind w:left="1701" w:right="850" w:firstLine="423"/>
        <w:jc w:val="both"/>
        <w:rPr>
          <w:b/>
          <w:bCs/>
          <w:color w:val="auto"/>
          <w:sz w:val="28"/>
          <w:szCs w:val="28"/>
        </w:rPr>
      </w:pPr>
      <w:r w:rsidRPr="0094240D">
        <w:rPr>
          <w:b/>
          <w:bCs/>
          <w:color w:val="auto"/>
          <w:sz w:val="28"/>
          <w:szCs w:val="28"/>
        </w:rPr>
        <w:t>Программа коррекционной работы включает в себя следующие разделы:</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Цели и задачи программы</w:t>
      </w:r>
    </w:p>
    <w:p w:rsidR="00BE64EE" w:rsidRPr="00321D76"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21D76">
        <w:rPr>
          <w:rFonts w:ascii="Times New Roman" w:hAnsi="Times New Roman"/>
          <w:sz w:val="28"/>
          <w:szCs w:val="28"/>
        </w:rPr>
        <w:t xml:space="preserve">Перечень и содержание индивидуально - ориентированных коррекционных направлений работы, способствующих освоению обучающимися с </w:t>
      </w:r>
      <w:r w:rsidRPr="00321D76">
        <w:rPr>
          <w:rFonts w:ascii="Times New Roman" w:hAnsi="Times New Roman"/>
          <w:sz w:val="28"/>
          <w:szCs w:val="28"/>
        </w:rPr>
        <w:lastRenderedPageBreak/>
        <w:t>особыми образовательными потребностями основной образовательной программы начального общего образования</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начального общего образования</w:t>
      </w:r>
    </w:p>
    <w:p w:rsidR="00BE64EE" w:rsidRPr="00321D76"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21D76">
        <w:rPr>
          <w:rFonts w:ascii="Times New Roman" w:hAnsi="Times New Roman"/>
          <w:sz w:val="28"/>
          <w:szCs w:val="28"/>
        </w:rPr>
        <w:t>Механизм взаимодействия, предусматривающий общую целевую и единую стратегическую направленность работы с учётом вариативно-деятельностной тактики учителей, специалистов в области коррекционной педагогики, специальной психологии, медицинского работника организации, осуществляющей образовательную деятельность, других образовательных организаций и институтов</w:t>
      </w:r>
      <w:r w:rsidRPr="0094240D">
        <w:rPr>
          <w:rFonts w:ascii="Times New Roman" w:hAnsi="Times New Roman"/>
          <w:sz w:val="28"/>
          <w:szCs w:val="28"/>
        </w:rPr>
        <w:t xml:space="preserve"> </w:t>
      </w:r>
      <w:r w:rsidRPr="00321D76">
        <w:rPr>
          <w:rFonts w:ascii="Times New Roman" w:hAnsi="Times New Roman"/>
          <w:sz w:val="28"/>
          <w:szCs w:val="28"/>
        </w:rPr>
        <w:t>общества, реализующийся в единстве урочной, внеурочной и внешкольной деятельности</w:t>
      </w:r>
    </w:p>
    <w:p w:rsidR="00BE64EE" w:rsidRPr="00321D76"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21D76">
        <w:rPr>
          <w:rFonts w:ascii="Times New Roman" w:hAnsi="Times New Roman"/>
          <w:sz w:val="28"/>
          <w:szCs w:val="28"/>
        </w:rPr>
        <w:t>Планируемые результаты коррекционной работы</w:t>
      </w:r>
    </w:p>
    <w:p w:rsidR="00BE64EE" w:rsidRPr="0094240D" w:rsidRDefault="00BE64EE" w:rsidP="0094240D">
      <w:pPr>
        <w:spacing w:before="40" w:after="40"/>
        <w:ind w:left="1701" w:right="850"/>
        <w:jc w:val="both"/>
        <w:rPr>
          <w:sz w:val="28"/>
          <w:szCs w:val="28"/>
        </w:rPr>
      </w:pPr>
    </w:p>
    <w:p w:rsidR="00BE64EE" w:rsidRPr="0094240D" w:rsidRDefault="00BE64EE" w:rsidP="0094240D">
      <w:pPr>
        <w:pStyle w:val="3"/>
        <w:spacing w:before="40" w:after="40"/>
        <w:ind w:left="1701" w:right="850"/>
        <w:jc w:val="both"/>
      </w:pPr>
      <w:r w:rsidRPr="0094240D">
        <w:t>2.5.</w:t>
      </w:r>
      <w:r w:rsidR="00DB5536">
        <w:t>2</w:t>
      </w:r>
      <w:r w:rsidRPr="0094240D">
        <w:t>. Цели и задачи программы коррекционной работы с обучающимися при получении начального общего образования</w:t>
      </w:r>
    </w:p>
    <w:p w:rsidR="00BE64EE" w:rsidRPr="0094240D" w:rsidRDefault="00BE64EE" w:rsidP="0094240D">
      <w:pPr>
        <w:pStyle w:val="Default"/>
        <w:spacing w:before="40" w:after="40"/>
        <w:ind w:left="1701" w:right="850"/>
        <w:jc w:val="both"/>
        <w:rPr>
          <w:color w:val="auto"/>
          <w:sz w:val="28"/>
          <w:szCs w:val="28"/>
        </w:rPr>
      </w:pPr>
      <w:r w:rsidRPr="0094240D">
        <w:rPr>
          <w:b/>
          <w:bCs/>
          <w:i/>
          <w:iCs/>
          <w:color w:val="auto"/>
          <w:sz w:val="28"/>
          <w:szCs w:val="28"/>
        </w:rPr>
        <w:t>Цель программы</w:t>
      </w:r>
      <w:r w:rsidRPr="0094240D">
        <w:rPr>
          <w:color w:val="auto"/>
          <w:sz w:val="28"/>
          <w:szCs w:val="28"/>
        </w:rPr>
        <w:t xml:space="preserve"> - определение комплексной системы психолого-медико-педагогической и социальной помощи обучающимся с ОВЗ для успешного освоения о</w:t>
      </w:r>
      <w:r w:rsidRPr="0094240D">
        <w:rPr>
          <w:sz w:val="28"/>
          <w:szCs w:val="28"/>
          <w:lang w:eastAsia="ru-RU"/>
        </w:rPr>
        <w:t>сновной образовательной программы начального общего образования н</w:t>
      </w:r>
      <w:r w:rsidRPr="0094240D">
        <w:rPr>
          <w:color w:val="auto"/>
          <w:sz w:val="28"/>
          <w:szCs w:val="28"/>
        </w:rPr>
        <w:t xml:space="preserve">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E64EE" w:rsidRPr="0094240D" w:rsidRDefault="00BE64EE" w:rsidP="0094240D">
      <w:pPr>
        <w:pStyle w:val="Default"/>
        <w:spacing w:before="40" w:after="40"/>
        <w:ind w:left="1701" w:right="850"/>
        <w:jc w:val="both"/>
        <w:rPr>
          <w:b/>
          <w:bCs/>
          <w:i/>
          <w:iCs/>
          <w:color w:val="auto"/>
          <w:sz w:val="28"/>
          <w:szCs w:val="28"/>
        </w:rPr>
      </w:pPr>
      <w:r w:rsidRPr="0094240D">
        <w:rPr>
          <w:b/>
          <w:bCs/>
          <w:i/>
          <w:iCs/>
          <w:color w:val="auto"/>
          <w:sz w:val="28"/>
          <w:szCs w:val="28"/>
        </w:rPr>
        <w:t xml:space="preserve">Задачи: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определить особые образовательные потребности обучающихся с ОВЗ и оказать им специализированную помощь при освоении основной образовательной программы </w:t>
      </w:r>
      <w:r w:rsidR="00EF46BB">
        <w:rPr>
          <w:rFonts w:ascii="Times New Roman" w:hAnsi="Times New Roman"/>
          <w:sz w:val="28"/>
          <w:szCs w:val="28"/>
        </w:rPr>
        <w:t>начального общего образования;</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определить оптимальные специальные условия для получения начального общего образования обучающимися с ОВЗ, для развития их личностных, познавательных</w:t>
      </w:r>
      <w:r w:rsidR="00EF46BB">
        <w:rPr>
          <w:rFonts w:ascii="Times New Roman" w:hAnsi="Times New Roman"/>
          <w:sz w:val="28"/>
          <w:szCs w:val="28"/>
        </w:rPr>
        <w:t>, коммуникативных способностей;</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lastRenderedPageBreak/>
        <w:t xml:space="preserve">разработать и использовать индивидуально-ориентированные коррекционные образовательные программы, учебные планы для обучения школьников с ОВЗ с учётом особенностей их психофизического развития, индивидуальных возможностей;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реализовать комплексное психолого-медико-социальное сопровождение обучающихся с ОВЗ</w:t>
      </w:r>
      <w:r w:rsidRPr="0094240D" w:rsidDel="00FF3ED0">
        <w:rPr>
          <w:rFonts w:ascii="Times New Roman" w:hAnsi="Times New Roman"/>
          <w:sz w:val="28"/>
          <w:szCs w:val="28"/>
        </w:rPr>
        <w:t xml:space="preserve"> </w:t>
      </w:r>
      <w:r w:rsidRPr="0094240D">
        <w:rPr>
          <w:rFonts w:ascii="Times New Roman" w:hAnsi="Times New Roman"/>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реализовать комплексную систему мероприятий по социальной адаптации и профессиональной ориентации обучающихся с ОВЗ;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обеспечить  взаимодействие специалистов разного профиля в комплексной работе с обучающимися с ОВЗ; осуществлять информационно-просветительскую и консультативную работу с родителями (законными представителями) обучающихся с ОВЗ. </w:t>
      </w:r>
    </w:p>
    <w:p w:rsidR="00BE64EE" w:rsidRPr="0094240D" w:rsidRDefault="00BE64EE" w:rsidP="0094240D">
      <w:pPr>
        <w:pStyle w:val="Default"/>
        <w:tabs>
          <w:tab w:val="left" w:pos="993"/>
        </w:tabs>
        <w:spacing w:before="40" w:after="40"/>
        <w:ind w:left="1701" w:right="850"/>
        <w:jc w:val="both"/>
        <w:rPr>
          <w:color w:val="auto"/>
          <w:sz w:val="28"/>
          <w:szCs w:val="28"/>
        </w:rPr>
      </w:pPr>
      <w:r w:rsidRPr="0094240D">
        <w:rPr>
          <w:color w:val="auto"/>
          <w:sz w:val="28"/>
          <w:szCs w:val="28"/>
        </w:rPr>
        <w:t xml:space="preserve">Специальные </w:t>
      </w:r>
      <w:r w:rsidRPr="0094240D">
        <w:rPr>
          <w:b/>
          <w:bCs/>
          <w:i/>
          <w:iCs/>
          <w:color w:val="auto"/>
          <w:sz w:val="28"/>
          <w:szCs w:val="28"/>
        </w:rPr>
        <w:t>принципы</w:t>
      </w:r>
      <w:r w:rsidRPr="0094240D">
        <w:rPr>
          <w:color w:val="auto"/>
          <w:sz w:val="28"/>
          <w:szCs w:val="28"/>
        </w:rPr>
        <w:t xml:space="preserve">, ориентированные на учёт особенностей обучающихся с ОВЗ: </w:t>
      </w:r>
    </w:p>
    <w:p w:rsidR="00BE64EE" w:rsidRPr="00321D76"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21D76">
        <w:rPr>
          <w:rFonts w:ascii="Times New Roman" w:hAnsi="Times New Roman"/>
          <w:sz w:val="28"/>
          <w:szCs w:val="28"/>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BE64EE" w:rsidRPr="00321D76"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21D76">
        <w:rPr>
          <w:rFonts w:ascii="Times New Roman" w:hAnsi="Times New Roman"/>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E64EE" w:rsidRPr="00321D76"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21D76">
        <w:rPr>
          <w:rFonts w:ascii="Times New Roman" w:hAnsi="Times New Roman"/>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педагог-психолог, медицинские работники, социальный педагог). </w:t>
      </w:r>
    </w:p>
    <w:p w:rsidR="00BE64EE" w:rsidRPr="0094240D" w:rsidRDefault="00BE64EE" w:rsidP="0094240D">
      <w:pPr>
        <w:pStyle w:val="3"/>
        <w:spacing w:before="40" w:after="40"/>
        <w:ind w:left="1701" w:right="850"/>
        <w:jc w:val="both"/>
      </w:pPr>
      <w:r w:rsidRPr="0094240D">
        <w:lastRenderedPageBreak/>
        <w:t>2.5.</w:t>
      </w:r>
      <w:r w:rsidR="00DB5536">
        <w:t>3</w:t>
      </w:r>
      <w:r w:rsidRPr="0094240D">
        <w:t>.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начального общего образования</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отражено в учебном плане и программе внеурочной  деятельности. </w:t>
      </w:r>
    </w:p>
    <w:p w:rsidR="00EF46BB" w:rsidRDefault="00EF46BB" w:rsidP="0094240D">
      <w:pPr>
        <w:pStyle w:val="Default"/>
        <w:spacing w:before="40" w:after="40"/>
        <w:ind w:left="1701" w:right="850"/>
        <w:jc w:val="both"/>
        <w:rPr>
          <w:b/>
          <w:bCs/>
          <w:color w:val="auto"/>
          <w:sz w:val="28"/>
          <w:szCs w:val="28"/>
        </w:rPr>
      </w:pPr>
    </w:p>
    <w:p w:rsidR="00BE64EE" w:rsidRPr="0094240D" w:rsidRDefault="00BE64EE" w:rsidP="00DB5536">
      <w:pPr>
        <w:pStyle w:val="Default"/>
        <w:spacing w:before="40" w:after="40"/>
        <w:ind w:left="1701" w:right="850"/>
        <w:jc w:val="center"/>
        <w:rPr>
          <w:color w:val="auto"/>
          <w:sz w:val="28"/>
          <w:szCs w:val="28"/>
        </w:rPr>
      </w:pPr>
      <w:r w:rsidRPr="0094240D">
        <w:rPr>
          <w:b/>
          <w:bCs/>
          <w:color w:val="auto"/>
          <w:sz w:val="28"/>
          <w:szCs w:val="28"/>
        </w:rPr>
        <w:t>Характеристика содержания направлений коррекционной работы</w:t>
      </w:r>
    </w:p>
    <w:p w:rsidR="00BE64EE" w:rsidRPr="0094240D" w:rsidRDefault="00BE64EE" w:rsidP="0094240D">
      <w:pPr>
        <w:pStyle w:val="Default"/>
        <w:spacing w:before="40" w:after="40"/>
        <w:ind w:left="1701" w:right="850"/>
        <w:jc w:val="both"/>
        <w:rPr>
          <w:color w:val="auto"/>
          <w:sz w:val="28"/>
          <w:szCs w:val="28"/>
        </w:rPr>
      </w:pPr>
      <w:r w:rsidRPr="0094240D">
        <w:rPr>
          <w:b/>
          <w:bCs/>
          <w:color w:val="auto"/>
          <w:sz w:val="28"/>
          <w:szCs w:val="28"/>
        </w:rPr>
        <w:t>Диагностическая работа</w:t>
      </w:r>
      <w:r w:rsidRPr="0094240D">
        <w:rPr>
          <w:color w:val="auto"/>
          <w:sz w:val="28"/>
          <w:szCs w:val="28"/>
        </w:rPr>
        <w:t>:</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выявление особых образовательных потребностей обучающихся с ОВЗ при освоении основной образовательной программы начального общего образования;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изучение развития эмоционально-волевой, познавательной, речевой сфер и личностных особенностей обучающихся;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изучение социальной ситуации развития и условий семейного воспитания ребенка;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мониторинг динамики развития, успешности освоения образовательных программ основного общего образования.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p>
    <w:p w:rsidR="00BE64EE" w:rsidRPr="0094240D" w:rsidRDefault="00BE64EE" w:rsidP="0094240D">
      <w:pPr>
        <w:pStyle w:val="Default"/>
        <w:spacing w:before="40" w:after="40"/>
        <w:ind w:left="1701" w:right="850"/>
        <w:jc w:val="both"/>
        <w:rPr>
          <w:b/>
          <w:bCs/>
          <w:color w:val="auto"/>
          <w:sz w:val="28"/>
          <w:szCs w:val="28"/>
        </w:rPr>
      </w:pPr>
      <w:r w:rsidRPr="0094240D">
        <w:rPr>
          <w:b/>
          <w:bCs/>
          <w:color w:val="auto"/>
          <w:sz w:val="28"/>
          <w:szCs w:val="28"/>
        </w:rPr>
        <w:t>Перечень диагностик, используемых специалистами</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Методика  «Корректурная  проба»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Изучение переключения внимания.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(ГИТ ) Групповой интеллектуальный тест  адапт. М.К. Акимовой</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Методика «10 слов»</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Методика «Пиктограмма»  </w:t>
      </w:r>
    </w:p>
    <w:p w:rsidR="00BE64EE" w:rsidRPr="00321D76"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А.Р.  Лурия  Изучение  особенности  памяти  и  мышления.</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lastRenderedPageBreak/>
        <w:t>Методика  школьной  мотивации А.Н. Лускановой</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Методика  Ч.Д.  Спилберга- Ю.Л. Ханина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Тест  школьной тревожности Филлипса</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Методика «Способность к самоуправлению» Н.М. Пейсахова </w:t>
      </w:r>
    </w:p>
    <w:p w:rsidR="00BE64EE" w:rsidRPr="00EF46BB"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EF46BB">
        <w:rPr>
          <w:rFonts w:ascii="Times New Roman" w:hAnsi="Times New Roman"/>
          <w:sz w:val="28"/>
          <w:szCs w:val="28"/>
        </w:rPr>
        <w:t>Тест-опросник </w:t>
      </w:r>
      <w:hyperlink r:id="rId20" w:tgtFrame="_blank" w:history="1">
        <w:r w:rsidRPr="00EF46BB">
          <w:rPr>
            <w:rFonts w:ascii="Times New Roman" w:hAnsi="Times New Roman"/>
            <w:sz w:val="28"/>
            <w:szCs w:val="28"/>
          </w:rPr>
          <w:t>анализа</w:t>
        </w:r>
      </w:hyperlink>
      <w:r w:rsidRPr="00EF46BB">
        <w:rPr>
          <w:rFonts w:ascii="Times New Roman" w:hAnsi="Times New Roman"/>
          <w:sz w:val="28"/>
          <w:szCs w:val="28"/>
        </w:rPr>
        <w:t> семейного воспитания и профилактики </w:t>
      </w:r>
      <w:hyperlink r:id="rId21" w:tgtFrame="_blank" w:history="1">
        <w:r w:rsidRPr="00EF46BB">
          <w:rPr>
            <w:rFonts w:ascii="Times New Roman" w:hAnsi="Times New Roman"/>
            <w:sz w:val="28"/>
            <w:szCs w:val="28"/>
          </w:rPr>
          <w:t>нарушений</w:t>
        </w:r>
      </w:hyperlink>
      <w:r w:rsidRPr="00EF46BB">
        <w:rPr>
          <w:rFonts w:ascii="Times New Roman" w:hAnsi="Times New Roman"/>
          <w:sz w:val="28"/>
          <w:szCs w:val="28"/>
        </w:rPr>
        <w:t xml:space="preserve"> воспитания (АСВ) </w:t>
      </w:r>
    </w:p>
    <w:p w:rsidR="00BE64EE" w:rsidRPr="00321D76" w:rsidRDefault="00BE64EE" w:rsidP="003820C4">
      <w:pPr>
        <w:pStyle w:val="ad"/>
        <w:numPr>
          <w:ilvl w:val="0"/>
          <w:numId w:val="369"/>
        </w:numPr>
        <w:shd w:val="clear" w:color="auto" w:fill="FFFFFF"/>
        <w:spacing w:before="40" w:after="40" w:line="240" w:lineRule="auto"/>
        <w:ind w:right="850"/>
        <w:jc w:val="both"/>
      </w:pPr>
      <w:r w:rsidRPr="00321D76">
        <w:rPr>
          <w:rFonts w:ascii="Times New Roman" w:hAnsi="Times New Roman"/>
          <w:sz w:val="28"/>
          <w:szCs w:val="28"/>
        </w:rPr>
        <w:t>(Э.Г. Эйдемиллер, В.В. Юстицкис)</w:t>
      </w:r>
      <w:r w:rsidRPr="00321D76">
        <w:t> </w:t>
      </w:r>
    </w:p>
    <w:p w:rsidR="00BE64EE" w:rsidRPr="00321D76"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21D76">
        <w:rPr>
          <w:rFonts w:ascii="Times New Roman" w:hAnsi="Times New Roman"/>
          <w:sz w:val="28"/>
          <w:szCs w:val="28"/>
        </w:rPr>
        <w:t xml:space="preserve">Тест-опросник родительского отношения (ОРО) </w:t>
      </w:r>
    </w:p>
    <w:p w:rsidR="00BE64EE" w:rsidRPr="00321D76"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321D76">
        <w:rPr>
          <w:rFonts w:ascii="Times New Roman" w:hAnsi="Times New Roman"/>
          <w:sz w:val="28"/>
          <w:szCs w:val="28"/>
        </w:rPr>
        <w:t>(А.Я. Варг, В.В. Столин)</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Контрольные работы по итогам четверти и года</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Экспресс-диагностика  устной речи Т. А. Фотековой</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Мониторинг состояния письменной речи по методикам В. С. Кукушина, И. Н. Садовниковой. Экспресс-диагностика письменной речи Т. А. Фотековой.</w:t>
      </w:r>
    </w:p>
    <w:p w:rsidR="00BE64EE" w:rsidRPr="0094240D" w:rsidRDefault="00BE64EE" w:rsidP="00321D76">
      <w:pPr>
        <w:pStyle w:val="ad"/>
        <w:shd w:val="clear" w:color="auto" w:fill="FFFFFF"/>
        <w:spacing w:before="40" w:after="40" w:line="240" w:lineRule="auto"/>
        <w:ind w:left="2004" w:right="850"/>
        <w:jc w:val="both"/>
        <w:rPr>
          <w:rFonts w:ascii="Times New Roman" w:hAnsi="Times New Roman"/>
          <w:sz w:val="28"/>
          <w:szCs w:val="28"/>
        </w:rPr>
      </w:pPr>
    </w:p>
    <w:p w:rsidR="00BE64EE" w:rsidRPr="0094240D" w:rsidRDefault="00BE64EE" w:rsidP="0094240D">
      <w:pPr>
        <w:pStyle w:val="Default"/>
        <w:spacing w:before="40" w:after="40"/>
        <w:ind w:left="1701" w:right="850"/>
        <w:jc w:val="both"/>
        <w:rPr>
          <w:color w:val="auto"/>
          <w:sz w:val="28"/>
          <w:szCs w:val="28"/>
        </w:rPr>
      </w:pPr>
      <w:r w:rsidRPr="0094240D">
        <w:rPr>
          <w:b/>
          <w:bCs/>
          <w:color w:val="auto"/>
          <w:sz w:val="28"/>
          <w:szCs w:val="28"/>
        </w:rPr>
        <w:t>Коррекционно-развивающая работа</w:t>
      </w:r>
      <w:r w:rsidRPr="0094240D">
        <w:rPr>
          <w:color w:val="auto"/>
          <w:sz w:val="28"/>
          <w:szCs w:val="28"/>
        </w:rPr>
        <w:t xml:space="preserve">  включает в себя: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разработку и реализацию индивидуально ориентированных коррекционных программ;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выбор и использование специальных методик, методов и приемов обучения в соответствии с особыми образовательными потребностями обучающихся с ОВЗ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формирование способов регуляции поведения и эмоциональных состояний;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развитие форм и навыков личностного общения в группе сверстников, коммуникативной компетенции;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развитие компетенций, необходимых для продолжения образования и профессионального самоопределения;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совершенствование навыков получения и использования информации (на основе ИКТ), </w:t>
      </w:r>
      <w:r w:rsidRPr="0094240D">
        <w:rPr>
          <w:rFonts w:ascii="Times New Roman" w:hAnsi="Times New Roman"/>
          <w:sz w:val="28"/>
          <w:szCs w:val="28"/>
        </w:rPr>
        <w:lastRenderedPageBreak/>
        <w:t xml:space="preserve">способствующих повышению социальных компетенций и адаптации в реальных жизненных условиях;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социальную защиту ребёнка в случаях неблагоприятных условий жизни при психотравмирующих обстоятельствах. </w:t>
      </w:r>
    </w:p>
    <w:p w:rsidR="00BE64EE" w:rsidRPr="0094240D" w:rsidRDefault="00BE64EE" w:rsidP="00321D76">
      <w:pPr>
        <w:pStyle w:val="ad"/>
        <w:shd w:val="clear" w:color="auto" w:fill="FFFFFF"/>
        <w:spacing w:before="40" w:after="40" w:line="240" w:lineRule="auto"/>
        <w:ind w:left="1644" w:right="850" w:firstLine="360"/>
        <w:jc w:val="both"/>
        <w:rPr>
          <w:rFonts w:ascii="Times New Roman" w:hAnsi="Times New Roman"/>
          <w:sz w:val="28"/>
          <w:szCs w:val="28"/>
        </w:rPr>
      </w:pPr>
      <w:r w:rsidRPr="0094240D">
        <w:rPr>
          <w:rFonts w:ascii="Times New Roman" w:hAnsi="Times New Roman"/>
          <w:sz w:val="28"/>
          <w:szCs w:val="28"/>
        </w:rPr>
        <w:t>Данное направление осуществляется через реализацию программ специалистов: педагога-психолога, учителя-логопеда, учителя-дефектолога, социального педагога.</w:t>
      </w:r>
    </w:p>
    <w:p w:rsidR="00573187" w:rsidRPr="0094240D" w:rsidRDefault="00573187" w:rsidP="0094240D">
      <w:pPr>
        <w:pStyle w:val="Default"/>
        <w:spacing w:before="40" w:after="40"/>
        <w:ind w:left="1701" w:right="850" w:firstLine="708"/>
        <w:jc w:val="both"/>
        <w:rPr>
          <w:b/>
          <w:bCs/>
          <w:color w:val="auto"/>
          <w:sz w:val="28"/>
          <w:szCs w:val="28"/>
        </w:rPr>
      </w:pPr>
    </w:p>
    <w:p w:rsidR="00BE64EE" w:rsidRPr="0094240D" w:rsidRDefault="00BE64EE" w:rsidP="0094240D">
      <w:pPr>
        <w:pStyle w:val="Default"/>
        <w:spacing w:before="40" w:after="40"/>
        <w:ind w:left="1701" w:right="850" w:firstLine="708"/>
        <w:jc w:val="both"/>
        <w:rPr>
          <w:color w:val="auto"/>
          <w:sz w:val="28"/>
          <w:szCs w:val="28"/>
        </w:rPr>
      </w:pPr>
      <w:r w:rsidRPr="0094240D">
        <w:rPr>
          <w:b/>
          <w:bCs/>
          <w:color w:val="auto"/>
          <w:sz w:val="28"/>
          <w:szCs w:val="28"/>
        </w:rPr>
        <w:t>Консультативная работа</w:t>
      </w:r>
      <w:r w:rsidR="00EF46BB">
        <w:rPr>
          <w:color w:val="auto"/>
          <w:sz w:val="28"/>
          <w:szCs w:val="28"/>
        </w:rPr>
        <w:t xml:space="preserve"> </w:t>
      </w:r>
      <w:r w:rsidRPr="0094240D">
        <w:rPr>
          <w:color w:val="auto"/>
          <w:sz w:val="28"/>
          <w:szCs w:val="28"/>
        </w:rPr>
        <w:t xml:space="preserve">включает в себя: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573187" w:rsidRPr="00321D76" w:rsidRDefault="00573187" w:rsidP="00321D76">
      <w:pPr>
        <w:pStyle w:val="ad"/>
        <w:shd w:val="clear" w:color="auto" w:fill="FFFFFF"/>
        <w:spacing w:before="40" w:after="40" w:line="240" w:lineRule="auto"/>
        <w:ind w:left="2004" w:right="850"/>
        <w:jc w:val="both"/>
        <w:rPr>
          <w:rFonts w:ascii="Times New Roman" w:hAnsi="Times New Roman"/>
          <w:sz w:val="28"/>
          <w:szCs w:val="28"/>
        </w:rPr>
      </w:pPr>
    </w:p>
    <w:p w:rsidR="00BE64EE" w:rsidRPr="0094240D" w:rsidRDefault="00BE64EE" w:rsidP="0094240D">
      <w:pPr>
        <w:pStyle w:val="Default"/>
        <w:spacing w:before="40" w:after="40"/>
        <w:ind w:left="1701" w:right="850" w:firstLine="708"/>
        <w:jc w:val="both"/>
        <w:rPr>
          <w:color w:val="auto"/>
          <w:sz w:val="28"/>
          <w:szCs w:val="28"/>
        </w:rPr>
      </w:pPr>
      <w:r w:rsidRPr="0094240D">
        <w:rPr>
          <w:b/>
          <w:bCs/>
          <w:color w:val="auto"/>
          <w:sz w:val="28"/>
          <w:szCs w:val="28"/>
        </w:rPr>
        <w:t>Информационно-просветительская работа</w:t>
      </w:r>
      <w:r w:rsidRPr="0094240D">
        <w:rPr>
          <w:color w:val="auto"/>
          <w:sz w:val="28"/>
          <w:szCs w:val="28"/>
        </w:rPr>
        <w:t xml:space="preserve">  включает в себя: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w:t>
      </w:r>
      <w:r w:rsidRPr="0094240D">
        <w:rPr>
          <w:rFonts w:ascii="Times New Roman" w:hAnsi="Times New Roman"/>
          <w:sz w:val="28"/>
          <w:szCs w:val="28"/>
        </w:rPr>
        <w:lastRenderedPageBreak/>
        <w:t xml:space="preserve">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BE64EE" w:rsidRPr="0094240D" w:rsidRDefault="00BE64EE" w:rsidP="0094240D">
      <w:pPr>
        <w:pStyle w:val="Default"/>
        <w:tabs>
          <w:tab w:val="left" w:pos="993"/>
        </w:tabs>
        <w:spacing w:before="40" w:after="40"/>
        <w:ind w:left="1701" w:right="850"/>
        <w:jc w:val="both"/>
        <w:rPr>
          <w:color w:val="auto"/>
          <w:sz w:val="28"/>
          <w:szCs w:val="28"/>
        </w:rPr>
      </w:pPr>
    </w:p>
    <w:p w:rsidR="00BE64EE" w:rsidRPr="0094240D" w:rsidRDefault="00BE64EE" w:rsidP="0094240D">
      <w:pPr>
        <w:pStyle w:val="3"/>
        <w:spacing w:before="40" w:after="40"/>
        <w:ind w:left="1701" w:right="850"/>
        <w:jc w:val="both"/>
      </w:pPr>
      <w:r w:rsidRPr="0094240D">
        <w:t>2.5.</w:t>
      </w:r>
      <w:r w:rsidR="003D68DC">
        <w:t>4</w:t>
      </w:r>
      <w:r w:rsidRPr="0094240D">
        <w:t>.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начального общего образования</w:t>
      </w:r>
    </w:p>
    <w:p w:rsidR="00BE64EE" w:rsidRPr="003D68DC" w:rsidRDefault="00BE64EE" w:rsidP="00321D76">
      <w:pPr>
        <w:pStyle w:val="Default"/>
        <w:widowControl w:val="0"/>
        <w:spacing w:before="40" w:after="40"/>
        <w:ind w:left="1701" w:right="850" w:firstLine="423"/>
        <w:jc w:val="both"/>
        <w:rPr>
          <w:color w:val="auto"/>
          <w:sz w:val="28"/>
          <w:szCs w:val="28"/>
        </w:rPr>
      </w:pPr>
      <w:r w:rsidRPr="0094240D">
        <w:rPr>
          <w:color w:val="auto"/>
          <w:sz w:val="28"/>
          <w:szCs w:val="28"/>
        </w:rPr>
        <w:t xml:space="preserve">Для реализации программы коррекционной работы в  МОУ Константиновская СШ функционирует социально-психолого-педагогическая служба, которая обеспечивает комплексное психолого-медико-социальное сопровождение и поддержку обучающихся с ОВЗ </w:t>
      </w:r>
      <w:r w:rsidR="00573187" w:rsidRPr="0094240D">
        <w:rPr>
          <w:color w:val="0070C0"/>
          <w:sz w:val="28"/>
          <w:szCs w:val="28"/>
        </w:rPr>
        <w:t>[</w:t>
      </w:r>
      <w:r w:rsidRPr="003D68DC">
        <w:rPr>
          <w:color w:val="auto"/>
          <w:sz w:val="28"/>
          <w:szCs w:val="28"/>
        </w:rPr>
        <w:t>Приложение № 1</w:t>
      </w:r>
      <w:r w:rsidR="00573187" w:rsidRPr="003D68DC">
        <w:rPr>
          <w:color w:val="auto"/>
          <w:sz w:val="28"/>
          <w:szCs w:val="28"/>
        </w:rPr>
        <w:t>]</w:t>
      </w:r>
      <w:r w:rsidRPr="003D68DC">
        <w:rPr>
          <w:color w:val="auto"/>
          <w:sz w:val="28"/>
          <w:szCs w:val="28"/>
        </w:rPr>
        <w:t xml:space="preserve">. </w:t>
      </w:r>
    </w:p>
    <w:p w:rsidR="00BE64EE" w:rsidRPr="0094240D" w:rsidRDefault="00BE64EE" w:rsidP="0094240D">
      <w:pPr>
        <w:pStyle w:val="Default"/>
        <w:widowControl w:val="0"/>
        <w:spacing w:before="40" w:after="40"/>
        <w:ind w:left="1701" w:right="850" w:firstLine="708"/>
        <w:jc w:val="both"/>
        <w:rPr>
          <w:color w:val="auto"/>
          <w:sz w:val="28"/>
          <w:szCs w:val="28"/>
        </w:rPr>
      </w:pPr>
      <w:r w:rsidRPr="0094240D">
        <w:rPr>
          <w:color w:val="auto"/>
          <w:sz w:val="28"/>
          <w:szCs w:val="28"/>
        </w:rPr>
        <w:t xml:space="preserve">В состав данной службы входят: </w:t>
      </w:r>
      <w:r w:rsidRPr="0094240D">
        <w:rPr>
          <w:sz w:val="28"/>
          <w:szCs w:val="28"/>
        </w:rPr>
        <w:t>представитель администрации,</w:t>
      </w:r>
      <w:r w:rsidRPr="0094240D">
        <w:rPr>
          <w:color w:val="auto"/>
          <w:sz w:val="28"/>
          <w:szCs w:val="28"/>
        </w:rPr>
        <w:t xml:space="preserve"> педагог-психолог, учитель-логопед, учитель-дефектолог, социальный педагог, фельдшер школы. </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фельдшером школы, социальным педагогом, учителем-логопедом, учителем-дефектологом), в соответствии с их должностными обязанностями и Уставом МОУ Константиновская СШ и реализуются преимущественно во внеурочной деятельности. </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w:t>
      </w:r>
      <w:r w:rsidRPr="0094240D">
        <w:rPr>
          <w:color w:val="auto"/>
          <w:sz w:val="28"/>
          <w:szCs w:val="28"/>
        </w:rPr>
        <w:lastRenderedPageBreak/>
        <w:t xml:space="preserve">образовательной организации, представителей администрации и родителей (законных представителей). </w:t>
      </w:r>
    </w:p>
    <w:p w:rsidR="00BE64EE" w:rsidRPr="0094240D" w:rsidRDefault="00BE64EE" w:rsidP="0094240D">
      <w:pPr>
        <w:pStyle w:val="Default"/>
        <w:spacing w:before="40" w:after="40"/>
        <w:ind w:left="1701" w:right="850"/>
        <w:jc w:val="both"/>
        <w:rPr>
          <w:color w:val="auto"/>
          <w:sz w:val="28"/>
          <w:szCs w:val="28"/>
        </w:rPr>
      </w:pPr>
      <w:r w:rsidRPr="0094240D">
        <w:rPr>
          <w:color w:val="auto"/>
          <w:sz w:val="28"/>
          <w:szCs w:val="28"/>
        </w:rPr>
        <w:t xml:space="preserve">Взаимодействие включает в себя следующее: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многоаспектный анализ личностного и познавательного развития обучающегося; </w:t>
      </w:r>
    </w:p>
    <w:p w:rsidR="00BE64EE" w:rsidRPr="0094240D" w:rsidRDefault="00BE64EE" w:rsidP="003820C4">
      <w:pPr>
        <w:pStyle w:val="ad"/>
        <w:numPr>
          <w:ilvl w:val="0"/>
          <w:numId w:val="369"/>
        </w:numPr>
        <w:shd w:val="clear" w:color="auto" w:fill="FFFFFF"/>
        <w:spacing w:before="40" w:after="40" w:line="240" w:lineRule="auto"/>
        <w:ind w:right="850"/>
        <w:jc w:val="both"/>
        <w:rPr>
          <w:rFonts w:ascii="Times New Roman" w:hAnsi="Times New Roman"/>
          <w:sz w:val="28"/>
          <w:szCs w:val="28"/>
        </w:rPr>
      </w:pPr>
      <w:r w:rsidRPr="0094240D">
        <w:rPr>
          <w:rFonts w:ascii="Times New Roman" w:hAnsi="Times New Roman"/>
          <w:sz w:val="28"/>
          <w:szCs w:val="28"/>
        </w:rPr>
        <w:t xml:space="preserve">составление индивидуального образовательного маршрута общего развития и коррекции отдельных сторон учебно-познавательной, речевой, эмоционально-волевой и личностной сфер ребенка. </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Медицинская поддержка и сопровождение обучающихся с ОВЗ в МОУ Константиновская СШ осуществляется фельдшером школы на регулярной основе и, помимо общих направлений работы со всеми обучающимися, имеют определенную специфику в сопровождении школьников с ОВЗ. Так, фельдшер школы организует регулярные медицинские осмотры и анализирует результаты и информирует социально-психолого-педагогическую службу с целью определения индивидуального образовательного маршрута детей с ОВЗ. Проводит консультации для педагогов. В случае необходимости оказывает экстренную (неотложную) помощь. Фельдшер школы, являясь сотрудником профильного медицинского учреждения, осуществляет взаимодейств</w:t>
      </w:r>
      <w:r w:rsidR="00321D76">
        <w:rPr>
          <w:color w:val="auto"/>
          <w:sz w:val="28"/>
          <w:szCs w:val="28"/>
        </w:rPr>
        <w:t>ие с родителями детей с ОВЗ.</w:t>
      </w:r>
    </w:p>
    <w:p w:rsidR="00321D76" w:rsidRDefault="00BE64EE" w:rsidP="0094240D">
      <w:pPr>
        <w:pStyle w:val="Default"/>
        <w:spacing w:before="40" w:after="40"/>
        <w:ind w:left="1701" w:right="850" w:firstLine="708"/>
        <w:jc w:val="both"/>
        <w:rPr>
          <w:color w:val="auto"/>
          <w:sz w:val="28"/>
          <w:szCs w:val="28"/>
        </w:rPr>
      </w:pPr>
      <w:r w:rsidRPr="0094240D">
        <w:rPr>
          <w:color w:val="auto"/>
          <w:sz w:val="28"/>
          <w:szCs w:val="28"/>
        </w:rPr>
        <w:t>Социально-педагогическое сопровождение школьников с ОВЗ в МОУ Константиновской СШ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w:t>
      </w:r>
      <w:r w:rsidR="00EF46BB">
        <w:rPr>
          <w:color w:val="auto"/>
          <w:sz w:val="28"/>
          <w:szCs w:val="28"/>
        </w:rPr>
        <w:t xml:space="preserve">ростков с ОВЗ. </w:t>
      </w:r>
      <w:r w:rsidRPr="0094240D">
        <w:rPr>
          <w:color w:val="auto"/>
          <w:sz w:val="28"/>
          <w:szCs w:val="28"/>
        </w:rPr>
        <w:t xml:space="preserve">Социальный педагог участвует в проведении </w:t>
      </w:r>
      <w:r w:rsidRPr="0094240D">
        <w:rPr>
          <w:color w:val="auto"/>
          <w:sz w:val="28"/>
          <w:szCs w:val="28"/>
        </w:rPr>
        <w:lastRenderedPageBreak/>
        <w:t xml:space="preserve">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Основными формами работы социального педагога являются: тематический классный час,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педагогами класса, в случае необходимости с фельдшером школы, а также с родителями (их законными представителями), специалистами социальных служб, органами исполнительной власти по защите прав детей. </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организуется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Помимо работы со школьниками педагог-психолог  проводит консультативную работу с педагогами, администрацией школы и родителями (законными представителями) по вопросам, связанным с обучением и воспитанием обучающихся. Кроме того, в течение года педагог-психолог осуществляет информационно-просветительскую работу с родителями (законными представителями) и педагогами. Данная </w:t>
      </w:r>
      <w:r w:rsidRPr="0094240D">
        <w:rPr>
          <w:color w:val="auto"/>
          <w:sz w:val="28"/>
          <w:szCs w:val="28"/>
        </w:rPr>
        <w:lastRenderedPageBreak/>
        <w:t xml:space="preserve">работа включает чтение лекций, проведение обучающих семинаров и тренингов. </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В реализации диагностического направления работы  принимают участие  учителя класса путём отслеживания результатов освоения  предметного содержания учебных программ  обучающимися в начале, середине и конце учебного года. Специалисты школы проводят диагностику по своему направлению в начале и в конце учебного года. </w:t>
      </w:r>
    </w:p>
    <w:p w:rsidR="00BE64EE" w:rsidRPr="003D68DC" w:rsidRDefault="00BE64EE" w:rsidP="00321D76">
      <w:pPr>
        <w:pStyle w:val="Default"/>
        <w:spacing w:before="40" w:after="40"/>
        <w:ind w:left="1701" w:right="850" w:firstLine="423"/>
        <w:jc w:val="both"/>
        <w:rPr>
          <w:color w:val="auto"/>
          <w:sz w:val="28"/>
          <w:szCs w:val="28"/>
        </w:rPr>
      </w:pPr>
      <w:r w:rsidRPr="0094240D">
        <w:rPr>
          <w:color w:val="auto"/>
          <w:sz w:val="28"/>
          <w:szCs w:val="28"/>
        </w:rPr>
        <w:t>Координатором психолого-медико-социального сопровождения и поддержки детей с ОВЗ является ПМПк</w:t>
      </w:r>
      <w:r w:rsidRPr="003D68DC">
        <w:rPr>
          <w:color w:val="auto"/>
          <w:sz w:val="28"/>
          <w:szCs w:val="28"/>
        </w:rPr>
        <w:t xml:space="preserve">. </w:t>
      </w:r>
      <w:r w:rsidR="009D6414" w:rsidRPr="003D68DC">
        <w:rPr>
          <w:color w:val="auto"/>
          <w:sz w:val="28"/>
          <w:szCs w:val="28"/>
        </w:rPr>
        <w:t xml:space="preserve">[Приложение № 2]. </w:t>
      </w:r>
    </w:p>
    <w:p w:rsidR="00BE64EE" w:rsidRPr="0094240D" w:rsidRDefault="00BE64EE" w:rsidP="00321D76">
      <w:pPr>
        <w:spacing w:before="40" w:after="40"/>
        <w:ind w:left="1701" w:right="850" w:firstLine="423"/>
        <w:jc w:val="both"/>
        <w:rPr>
          <w:sz w:val="28"/>
          <w:szCs w:val="28"/>
        </w:rPr>
      </w:pPr>
      <w:r w:rsidRPr="0094240D">
        <w:rPr>
          <w:i/>
          <w:sz w:val="28"/>
          <w:szCs w:val="28"/>
        </w:rPr>
        <w:t>Цель</w:t>
      </w:r>
      <w:r w:rsidRPr="0094240D">
        <w:rPr>
          <w:sz w:val="28"/>
          <w:szCs w:val="28"/>
        </w:rPr>
        <w:t xml:space="preserve"> работы ПМПк: обеспечение диагностико-коррекционного психолого-медико-педагогического сопровождения детей с отклонениями в развитии, исходя из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реб</w:t>
      </w:r>
      <w:r w:rsidR="009D6414" w:rsidRPr="0094240D">
        <w:rPr>
          <w:sz w:val="28"/>
          <w:szCs w:val="28"/>
        </w:rPr>
        <w:t>ё</w:t>
      </w:r>
      <w:r w:rsidRPr="0094240D">
        <w:rPr>
          <w:sz w:val="28"/>
          <w:szCs w:val="28"/>
        </w:rPr>
        <w:t>нка.</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w:t>
      </w:r>
      <w:r w:rsidRPr="0094240D">
        <w:rPr>
          <w:sz w:val="28"/>
          <w:szCs w:val="28"/>
        </w:rPr>
        <w:t>ФЗ 273 «Об образовании в РФ»</w:t>
      </w:r>
      <w:r w:rsidRPr="0094240D">
        <w:rPr>
          <w:color w:val="auto"/>
          <w:sz w:val="28"/>
          <w:szCs w:val="28"/>
        </w:rPr>
        <w:t xml:space="preserve">). </w:t>
      </w:r>
    </w:p>
    <w:p w:rsidR="00BE64EE" w:rsidRPr="0094240D" w:rsidRDefault="00BE64EE" w:rsidP="0094240D">
      <w:pPr>
        <w:pStyle w:val="Default"/>
        <w:spacing w:before="40" w:after="40"/>
        <w:ind w:left="1701" w:right="850"/>
        <w:jc w:val="both"/>
        <w:rPr>
          <w:color w:val="auto"/>
          <w:sz w:val="28"/>
          <w:szCs w:val="28"/>
        </w:rPr>
      </w:pPr>
    </w:p>
    <w:p w:rsidR="00BE64EE" w:rsidRPr="0094240D" w:rsidRDefault="00BE64EE" w:rsidP="0094240D">
      <w:pPr>
        <w:pStyle w:val="3"/>
        <w:spacing w:before="40" w:after="40"/>
        <w:ind w:left="1701" w:right="850"/>
        <w:jc w:val="both"/>
      </w:pPr>
      <w:r w:rsidRPr="0094240D">
        <w:t>2.5</w:t>
      </w:r>
      <w:r w:rsidR="003D68DC">
        <w:t>.5</w:t>
      </w:r>
      <w:r w:rsidRPr="0094240D">
        <w:t>. Механизм взаимодействия, предусматривающий общую целевую и единую стратегическую направленность работы с учётом вариативно-деятельностной тактики учителей, специалистов в области коррекционной педагогики, специальной психологии, медицинского работника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BE64EE" w:rsidRPr="0094240D" w:rsidRDefault="00BE64EE" w:rsidP="0094240D">
      <w:pPr>
        <w:pStyle w:val="Default"/>
        <w:spacing w:before="40" w:after="40"/>
        <w:ind w:left="1701" w:right="850"/>
        <w:jc w:val="both"/>
        <w:rPr>
          <w:color w:val="auto"/>
          <w:sz w:val="28"/>
          <w:szCs w:val="28"/>
        </w:rPr>
      </w:pPr>
      <w:r w:rsidRPr="0094240D">
        <w:rPr>
          <w:color w:val="auto"/>
          <w:sz w:val="28"/>
          <w:szCs w:val="28"/>
        </w:rPr>
        <w:t xml:space="preserve"> </w:t>
      </w:r>
      <w:r w:rsidR="00EF46BB">
        <w:rPr>
          <w:color w:val="auto"/>
          <w:sz w:val="28"/>
          <w:szCs w:val="28"/>
        </w:rPr>
        <w:tab/>
      </w:r>
      <w:r w:rsidRPr="0094240D">
        <w:rPr>
          <w:color w:val="auto"/>
          <w:sz w:val="28"/>
          <w:szCs w:val="28"/>
        </w:rPr>
        <w:t xml:space="preserve">Планирование  коррекционной работы осуществляется во всех организационных формах деятельности МОУ  Константиновская СШ: в учебной (урочной и внеурочной) деятельности и внеучебной. </w:t>
      </w:r>
    </w:p>
    <w:p w:rsidR="00BE64EE" w:rsidRPr="0094240D" w:rsidRDefault="00BE64EE" w:rsidP="00321D76">
      <w:pPr>
        <w:pStyle w:val="Default"/>
        <w:spacing w:before="40" w:after="40"/>
        <w:ind w:left="1701" w:right="850" w:firstLine="423"/>
        <w:jc w:val="both"/>
        <w:rPr>
          <w:color w:val="auto"/>
          <w:sz w:val="28"/>
          <w:szCs w:val="28"/>
        </w:rPr>
      </w:pPr>
      <w:r w:rsidRPr="0094240D">
        <w:rPr>
          <w:color w:val="auto"/>
          <w:sz w:val="28"/>
          <w:szCs w:val="28"/>
        </w:rPr>
        <w:t xml:space="preserve">Коррекционная работа реализуется в учебной урочной деятельности при освоении содержания  </w:t>
      </w:r>
      <w:r w:rsidRPr="0094240D">
        <w:rPr>
          <w:color w:val="auto"/>
          <w:sz w:val="28"/>
          <w:szCs w:val="28"/>
        </w:rPr>
        <w:lastRenderedPageBreak/>
        <w:t xml:space="preserve">адаптированных образовательных программ основного общего образования. На каждом уроке учитель ставит и решает коррекционно-развивающие задачи. Содержание учебного материала отбирается и адаптируется с учётом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приёмов. </w:t>
      </w:r>
    </w:p>
    <w:p w:rsidR="00BE64EE" w:rsidRPr="0094240D" w:rsidRDefault="00BE64EE" w:rsidP="00321D76">
      <w:pPr>
        <w:pStyle w:val="Default"/>
        <w:spacing w:before="40" w:after="40"/>
        <w:ind w:left="1701" w:right="850" w:firstLine="423"/>
        <w:jc w:val="both"/>
        <w:rPr>
          <w:color w:val="auto"/>
          <w:sz w:val="28"/>
          <w:szCs w:val="28"/>
        </w:rPr>
      </w:pPr>
      <w:r w:rsidRPr="0094240D">
        <w:rPr>
          <w:color w:val="auto"/>
          <w:sz w:val="28"/>
          <w:szCs w:val="28"/>
        </w:rPr>
        <w:t>В школе реализуется инклюзивное обучение. Дети с ОВЗ обучаются в общеобразовательных классах.</w:t>
      </w:r>
    </w:p>
    <w:p w:rsidR="00BE64EE" w:rsidRPr="0094240D" w:rsidRDefault="00BE64EE" w:rsidP="00321D76">
      <w:pPr>
        <w:pStyle w:val="Default"/>
        <w:spacing w:before="40" w:after="40"/>
        <w:ind w:left="1701" w:right="850" w:firstLine="423"/>
        <w:jc w:val="both"/>
        <w:rPr>
          <w:color w:val="auto"/>
          <w:sz w:val="28"/>
          <w:szCs w:val="28"/>
        </w:rPr>
      </w:pPr>
      <w:r w:rsidRPr="0094240D">
        <w:rPr>
          <w:color w:val="auto"/>
          <w:sz w:val="28"/>
          <w:szCs w:val="28"/>
        </w:rPr>
        <w:t xml:space="preserve">В учебной внеурочной деятельности проводятся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Во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маршруты на основе индивидуальных учебных планов. </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Реализация индивидуальных образовательных маршрутов для детей с ОВЗ осуществляется педагогами, классным руководителем, специалистами.  </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При реализации содержания коррекционной работы  зоны ответственности распределяются  между учителями и разными специалистами,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w:t>
      </w:r>
    </w:p>
    <w:p w:rsidR="00BE64EE"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Механизм реализации программы раскрывается в учебном плане, во взаимосвязи программы коррекционной работы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w:t>
      </w:r>
      <w:r w:rsidRPr="0094240D">
        <w:rPr>
          <w:color w:val="auto"/>
          <w:sz w:val="28"/>
          <w:szCs w:val="28"/>
        </w:rPr>
        <w:lastRenderedPageBreak/>
        <w:t>учитель-дефектолог, педагог-психолог, фельдшер школы)  внутри образовательной организации; в сетевом взаимодействии с МУ ЦППМСП «Стимул» и учреждениями дополнительного образования.</w:t>
      </w:r>
    </w:p>
    <w:p w:rsidR="008D57BD" w:rsidRPr="008D57BD" w:rsidRDefault="008D57BD" w:rsidP="008D57BD">
      <w:pPr>
        <w:widowControl w:val="0"/>
        <w:tabs>
          <w:tab w:val="left" w:pos="1542"/>
        </w:tabs>
        <w:spacing w:after="140" w:line="274" w:lineRule="exact"/>
        <w:ind w:left="1320"/>
        <w:jc w:val="both"/>
      </w:pPr>
    </w:p>
    <w:p w:rsidR="00BE64EE" w:rsidRPr="0094240D" w:rsidRDefault="00BE64EE" w:rsidP="0094240D">
      <w:pPr>
        <w:pStyle w:val="3"/>
        <w:spacing w:before="40" w:after="40"/>
        <w:ind w:left="1701" w:right="850"/>
        <w:jc w:val="both"/>
      </w:pPr>
      <w:r w:rsidRPr="0094240D">
        <w:t>2.5.</w:t>
      </w:r>
      <w:r w:rsidR="003D68DC">
        <w:t>6</w:t>
      </w:r>
      <w:r w:rsidRPr="0094240D">
        <w:t>. Планируемые результаты коррекционной работы</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Программа коррекционной работы предусматривает выполнение требований к результатам, определенным ФГОС НОО. </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 </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В  структуре  пла</w:t>
      </w:r>
      <w:r w:rsidR="00321D76">
        <w:rPr>
          <w:color w:val="auto"/>
          <w:sz w:val="28"/>
          <w:szCs w:val="28"/>
        </w:rPr>
        <w:t xml:space="preserve">нируемых  результатов ведущее </w:t>
      </w:r>
      <w:r w:rsidRPr="0094240D">
        <w:rPr>
          <w:color w:val="auto"/>
          <w:sz w:val="28"/>
          <w:szCs w:val="28"/>
        </w:rPr>
        <w:t>место принад</w:t>
      </w:r>
      <w:r w:rsidR="00321D76">
        <w:rPr>
          <w:color w:val="auto"/>
          <w:sz w:val="28"/>
          <w:szCs w:val="28"/>
        </w:rPr>
        <w:t xml:space="preserve">лежит личностным результатам, </w:t>
      </w:r>
      <w:r w:rsidRPr="0094240D">
        <w:rPr>
          <w:color w:val="auto"/>
          <w:sz w:val="28"/>
          <w:szCs w:val="28"/>
        </w:rPr>
        <w:t>поскольку именно они обеспечивают овладение комплексом  социаль</w:t>
      </w:r>
      <w:r w:rsidR="00321D76">
        <w:rPr>
          <w:color w:val="auto"/>
          <w:sz w:val="28"/>
          <w:szCs w:val="28"/>
        </w:rPr>
        <w:t xml:space="preserve">ных (жизненных) компетенций, </w:t>
      </w:r>
      <w:r w:rsidRPr="0094240D">
        <w:rPr>
          <w:color w:val="auto"/>
          <w:sz w:val="28"/>
          <w:szCs w:val="28"/>
        </w:rPr>
        <w:t xml:space="preserve">необходимых  для достижения основной </w:t>
      </w:r>
      <w:r w:rsidR="00321D76">
        <w:rPr>
          <w:color w:val="auto"/>
          <w:sz w:val="28"/>
          <w:szCs w:val="28"/>
        </w:rPr>
        <w:t xml:space="preserve">цели </w:t>
      </w:r>
      <w:r w:rsidRPr="0094240D">
        <w:rPr>
          <w:color w:val="auto"/>
          <w:sz w:val="28"/>
          <w:szCs w:val="28"/>
        </w:rPr>
        <w:t>современного  образования ― введения обучающихся с ОВЗ в культуру, овладение ими социокультурным опытом.</w:t>
      </w:r>
    </w:p>
    <w:p w:rsidR="00BE64EE" w:rsidRPr="0094240D" w:rsidRDefault="00321D76" w:rsidP="0094240D">
      <w:pPr>
        <w:pStyle w:val="Default"/>
        <w:spacing w:before="40" w:after="40"/>
        <w:ind w:left="1701" w:right="850" w:firstLine="708"/>
        <w:jc w:val="both"/>
        <w:rPr>
          <w:color w:val="auto"/>
          <w:sz w:val="28"/>
          <w:szCs w:val="28"/>
        </w:rPr>
      </w:pPr>
      <w:r>
        <w:rPr>
          <w:color w:val="auto"/>
          <w:sz w:val="28"/>
          <w:szCs w:val="28"/>
        </w:rPr>
        <w:t>Личностные</w:t>
      </w:r>
      <w:r w:rsidR="00BE64EE" w:rsidRPr="0094240D">
        <w:rPr>
          <w:color w:val="auto"/>
          <w:sz w:val="28"/>
          <w:szCs w:val="28"/>
        </w:rPr>
        <w:t xml:space="preserve"> результаты включают в себя индивидуально-личностные качества и </w:t>
      </w:r>
      <w:r w:rsidR="00435272">
        <w:rPr>
          <w:color w:val="auto"/>
          <w:sz w:val="28"/>
          <w:szCs w:val="28"/>
        </w:rPr>
        <w:t xml:space="preserve">социальные </w:t>
      </w:r>
      <w:r w:rsidR="00BE64EE" w:rsidRPr="0094240D">
        <w:rPr>
          <w:color w:val="auto"/>
          <w:sz w:val="28"/>
          <w:szCs w:val="28"/>
        </w:rPr>
        <w:t xml:space="preserve">(жизненные) компетенции обучающегося, социально значимые ценностные установки. </w:t>
      </w:r>
    </w:p>
    <w:p w:rsidR="00BE64EE" w:rsidRPr="0094240D" w:rsidRDefault="00BE64EE" w:rsidP="0094240D">
      <w:pPr>
        <w:pStyle w:val="Default"/>
        <w:spacing w:before="40" w:after="40"/>
        <w:ind w:left="1701" w:right="850"/>
        <w:jc w:val="both"/>
        <w:rPr>
          <w:b/>
          <w:bCs/>
          <w:i/>
          <w:iCs/>
          <w:color w:val="auto"/>
          <w:sz w:val="28"/>
          <w:szCs w:val="28"/>
        </w:rPr>
      </w:pPr>
      <w:r w:rsidRPr="0094240D">
        <w:rPr>
          <w:b/>
          <w:bCs/>
          <w:i/>
          <w:iCs/>
          <w:color w:val="auto"/>
          <w:sz w:val="28"/>
          <w:szCs w:val="28"/>
        </w:rPr>
        <w:t xml:space="preserve">К личностным результатам </w:t>
      </w:r>
      <w:r w:rsidRPr="0094240D">
        <w:rPr>
          <w:color w:val="auto"/>
          <w:sz w:val="28"/>
          <w:szCs w:val="28"/>
        </w:rPr>
        <w:t>относятс</w:t>
      </w:r>
      <w:r w:rsidR="008B0FDF">
        <w:rPr>
          <w:color w:val="auto"/>
          <w:sz w:val="28"/>
          <w:szCs w:val="28"/>
        </w:rPr>
        <w:t>я:</w:t>
      </w:r>
    </w:p>
    <w:p w:rsidR="00BE64EE" w:rsidRPr="0094240D" w:rsidRDefault="00BE64EE" w:rsidP="0094240D">
      <w:pPr>
        <w:pStyle w:val="Default"/>
        <w:spacing w:before="40" w:after="40"/>
        <w:ind w:left="1701" w:right="850"/>
        <w:jc w:val="both"/>
        <w:rPr>
          <w:color w:val="auto"/>
          <w:sz w:val="28"/>
          <w:szCs w:val="28"/>
        </w:rPr>
      </w:pPr>
      <w:r w:rsidRPr="0094240D">
        <w:rPr>
          <w:color w:val="auto"/>
          <w:sz w:val="28"/>
          <w:szCs w:val="28"/>
        </w:rPr>
        <w:t xml:space="preserve">1) осознание </w:t>
      </w:r>
      <w:r w:rsidR="00321D76">
        <w:rPr>
          <w:color w:val="auto"/>
          <w:sz w:val="28"/>
          <w:szCs w:val="28"/>
        </w:rPr>
        <w:t xml:space="preserve">себя как гражданина России; </w:t>
      </w:r>
      <w:r w:rsidRPr="0094240D">
        <w:rPr>
          <w:color w:val="auto"/>
          <w:sz w:val="28"/>
          <w:szCs w:val="28"/>
        </w:rPr>
        <w:t>формирование чу</w:t>
      </w:r>
      <w:r w:rsidR="008B0FDF">
        <w:rPr>
          <w:color w:val="auto"/>
          <w:sz w:val="28"/>
          <w:szCs w:val="28"/>
        </w:rPr>
        <w:t xml:space="preserve">вства гордости за свою Родину; </w:t>
      </w:r>
    </w:p>
    <w:p w:rsidR="00BE64EE" w:rsidRPr="0094240D" w:rsidRDefault="00BE64EE" w:rsidP="0094240D">
      <w:pPr>
        <w:pStyle w:val="Default"/>
        <w:spacing w:before="40" w:after="40"/>
        <w:ind w:left="1701" w:right="850"/>
        <w:jc w:val="both"/>
        <w:rPr>
          <w:color w:val="auto"/>
          <w:sz w:val="28"/>
          <w:szCs w:val="28"/>
        </w:rPr>
      </w:pPr>
      <w:r w:rsidRPr="0094240D">
        <w:rPr>
          <w:color w:val="auto"/>
          <w:sz w:val="28"/>
          <w:szCs w:val="28"/>
        </w:rPr>
        <w:t xml:space="preserve">2) формирование уважительного отношения к иному мнению, истории и культуре других </w:t>
      </w:r>
      <w:r w:rsidR="00EF46BB">
        <w:rPr>
          <w:color w:val="auto"/>
          <w:sz w:val="28"/>
          <w:szCs w:val="28"/>
        </w:rPr>
        <w:t xml:space="preserve">народов; </w:t>
      </w:r>
    </w:p>
    <w:p w:rsidR="00BE64EE" w:rsidRPr="0094240D" w:rsidRDefault="00BE64EE" w:rsidP="0094240D">
      <w:pPr>
        <w:pStyle w:val="Default"/>
        <w:spacing w:before="40" w:after="40"/>
        <w:ind w:left="1701" w:right="850"/>
        <w:jc w:val="both"/>
        <w:rPr>
          <w:color w:val="auto"/>
          <w:sz w:val="28"/>
          <w:szCs w:val="28"/>
        </w:rPr>
      </w:pPr>
      <w:r w:rsidRPr="0094240D">
        <w:rPr>
          <w:color w:val="auto"/>
          <w:sz w:val="28"/>
          <w:szCs w:val="28"/>
        </w:rPr>
        <w:t xml:space="preserve">3) развитие адекватных представлений о собственных возможностях, о насущно необходимом жизнеобеспечении; </w:t>
      </w:r>
    </w:p>
    <w:p w:rsidR="00BE64EE" w:rsidRPr="0094240D" w:rsidRDefault="00BE64EE" w:rsidP="0094240D">
      <w:pPr>
        <w:pStyle w:val="Default"/>
        <w:spacing w:before="40" w:after="40"/>
        <w:ind w:left="1701" w:right="850"/>
        <w:jc w:val="both"/>
        <w:rPr>
          <w:color w:val="auto"/>
          <w:sz w:val="28"/>
          <w:szCs w:val="28"/>
        </w:rPr>
      </w:pPr>
      <w:r w:rsidRPr="0094240D">
        <w:rPr>
          <w:color w:val="auto"/>
          <w:sz w:val="28"/>
          <w:szCs w:val="28"/>
        </w:rPr>
        <w:t xml:space="preserve">4) овладение навыками адаптации в динамично изменяющемся и </w:t>
      </w:r>
      <w:r w:rsidR="006518AC" w:rsidRPr="0094240D">
        <w:rPr>
          <w:color w:val="auto"/>
          <w:sz w:val="28"/>
          <w:szCs w:val="28"/>
        </w:rPr>
        <w:t>р</w:t>
      </w:r>
      <w:r w:rsidR="008B0FDF">
        <w:rPr>
          <w:color w:val="auto"/>
          <w:sz w:val="28"/>
          <w:szCs w:val="28"/>
        </w:rPr>
        <w:t>азвивающемся мире;</w:t>
      </w:r>
    </w:p>
    <w:p w:rsidR="00BE64EE" w:rsidRPr="0094240D" w:rsidRDefault="00BE64EE" w:rsidP="0094240D">
      <w:pPr>
        <w:pStyle w:val="Default"/>
        <w:spacing w:before="40" w:after="40"/>
        <w:ind w:left="1701" w:right="850"/>
        <w:jc w:val="both"/>
        <w:rPr>
          <w:color w:val="auto"/>
          <w:sz w:val="28"/>
          <w:szCs w:val="28"/>
        </w:rPr>
      </w:pPr>
      <w:r w:rsidRPr="0094240D">
        <w:rPr>
          <w:color w:val="auto"/>
          <w:sz w:val="28"/>
          <w:szCs w:val="28"/>
        </w:rPr>
        <w:t xml:space="preserve">5) овладение социально-бытовыми умениями, используемыми  в повседневной жизни; </w:t>
      </w:r>
    </w:p>
    <w:p w:rsidR="00BE64EE" w:rsidRPr="0094240D" w:rsidRDefault="00BE64EE" w:rsidP="0094240D">
      <w:pPr>
        <w:pStyle w:val="Default"/>
        <w:spacing w:before="40" w:after="40"/>
        <w:ind w:left="1701" w:right="850"/>
        <w:jc w:val="both"/>
        <w:rPr>
          <w:color w:val="auto"/>
          <w:sz w:val="28"/>
          <w:szCs w:val="28"/>
        </w:rPr>
      </w:pPr>
      <w:r w:rsidRPr="0094240D">
        <w:rPr>
          <w:color w:val="auto"/>
          <w:sz w:val="28"/>
          <w:szCs w:val="28"/>
        </w:rPr>
        <w:t xml:space="preserve">6) владение навыками </w:t>
      </w:r>
      <w:r w:rsidR="00EF46BB">
        <w:rPr>
          <w:color w:val="auto"/>
          <w:sz w:val="28"/>
          <w:szCs w:val="28"/>
        </w:rPr>
        <w:t xml:space="preserve">коммуникации и принятыми </w:t>
      </w:r>
      <w:r w:rsidRPr="0094240D">
        <w:rPr>
          <w:color w:val="auto"/>
          <w:sz w:val="28"/>
          <w:szCs w:val="28"/>
        </w:rPr>
        <w:t xml:space="preserve">нормами социального взаимодействия; </w:t>
      </w:r>
    </w:p>
    <w:p w:rsidR="008B0FDF" w:rsidRDefault="00BE64EE" w:rsidP="0094240D">
      <w:pPr>
        <w:pStyle w:val="Default"/>
        <w:spacing w:before="40" w:after="40"/>
        <w:ind w:left="1701" w:right="850"/>
        <w:jc w:val="both"/>
        <w:rPr>
          <w:color w:val="auto"/>
          <w:sz w:val="28"/>
          <w:szCs w:val="28"/>
        </w:rPr>
      </w:pPr>
      <w:r w:rsidRPr="0094240D">
        <w:rPr>
          <w:color w:val="auto"/>
          <w:sz w:val="28"/>
          <w:szCs w:val="28"/>
        </w:rPr>
        <w:lastRenderedPageBreak/>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BE64EE" w:rsidRPr="0094240D" w:rsidRDefault="00BE64EE" w:rsidP="0094240D">
      <w:pPr>
        <w:pStyle w:val="Default"/>
        <w:spacing w:before="40" w:after="40"/>
        <w:ind w:left="1701" w:right="850"/>
        <w:jc w:val="both"/>
        <w:rPr>
          <w:color w:val="auto"/>
          <w:sz w:val="28"/>
          <w:szCs w:val="28"/>
        </w:rPr>
      </w:pPr>
      <w:r w:rsidRPr="0094240D">
        <w:rPr>
          <w:color w:val="auto"/>
          <w:sz w:val="28"/>
          <w:szCs w:val="28"/>
        </w:rPr>
        <w:t xml:space="preserve">8) принятие и освоение социальной роли обучающегося, формирование и развитие социально значимых мотивов учебной деятельности; </w:t>
      </w:r>
    </w:p>
    <w:p w:rsidR="00BE64EE" w:rsidRPr="0094240D" w:rsidRDefault="00BE64EE" w:rsidP="0094240D">
      <w:pPr>
        <w:pStyle w:val="Default"/>
        <w:spacing w:before="40" w:after="40"/>
        <w:ind w:left="1701" w:right="850"/>
        <w:jc w:val="both"/>
        <w:rPr>
          <w:color w:val="auto"/>
          <w:sz w:val="28"/>
          <w:szCs w:val="28"/>
        </w:rPr>
      </w:pPr>
      <w:r w:rsidRPr="0094240D">
        <w:rPr>
          <w:color w:val="auto"/>
          <w:sz w:val="28"/>
          <w:szCs w:val="28"/>
        </w:rPr>
        <w:t>9) развитие навыков с</w:t>
      </w:r>
      <w:r w:rsidR="00321D76">
        <w:rPr>
          <w:color w:val="auto"/>
          <w:sz w:val="28"/>
          <w:szCs w:val="28"/>
        </w:rPr>
        <w:t xml:space="preserve">отрудничества с взрослыми и </w:t>
      </w:r>
      <w:r w:rsidRPr="0094240D">
        <w:rPr>
          <w:color w:val="auto"/>
          <w:sz w:val="28"/>
          <w:szCs w:val="28"/>
        </w:rPr>
        <w:t xml:space="preserve">сверстниками в разных социальных ситуациях; </w:t>
      </w:r>
    </w:p>
    <w:p w:rsidR="00BE64EE" w:rsidRPr="0094240D" w:rsidRDefault="00BE64EE" w:rsidP="0094240D">
      <w:pPr>
        <w:pStyle w:val="Default"/>
        <w:spacing w:before="40" w:after="40"/>
        <w:ind w:left="1701" w:right="850"/>
        <w:jc w:val="both"/>
        <w:rPr>
          <w:color w:val="auto"/>
          <w:sz w:val="28"/>
          <w:szCs w:val="28"/>
        </w:rPr>
      </w:pPr>
      <w:r w:rsidRPr="0094240D">
        <w:rPr>
          <w:color w:val="auto"/>
          <w:sz w:val="28"/>
          <w:szCs w:val="28"/>
        </w:rPr>
        <w:t xml:space="preserve">10) формирование эстетических потребностей, ценностей и чувств; </w:t>
      </w:r>
    </w:p>
    <w:p w:rsidR="008B0FDF" w:rsidRDefault="00BE64EE" w:rsidP="0094240D">
      <w:pPr>
        <w:pStyle w:val="Default"/>
        <w:spacing w:before="40" w:after="40"/>
        <w:ind w:left="1701" w:right="850"/>
        <w:jc w:val="both"/>
        <w:rPr>
          <w:color w:val="auto"/>
          <w:sz w:val="28"/>
          <w:szCs w:val="28"/>
        </w:rPr>
      </w:pPr>
      <w:r w:rsidRPr="0094240D">
        <w:rPr>
          <w:color w:val="auto"/>
          <w:sz w:val="28"/>
          <w:szCs w:val="28"/>
        </w:rPr>
        <w:t xml:space="preserve">11) развитие этических </w:t>
      </w:r>
      <w:r w:rsidR="00EF46BB">
        <w:rPr>
          <w:color w:val="auto"/>
          <w:sz w:val="28"/>
          <w:szCs w:val="28"/>
        </w:rPr>
        <w:t>чувств,</w:t>
      </w:r>
      <w:r w:rsidR="00321D76">
        <w:rPr>
          <w:color w:val="auto"/>
          <w:sz w:val="28"/>
          <w:szCs w:val="28"/>
        </w:rPr>
        <w:t xml:space="preserve"> </w:t>
      </w:r>
      <w:r w:rsidR="00EF46BB">
        <w:rPr>
          <w:color w:val="auto"/>
          <w:sz w:val="28"/>
          <w:szCs w:val="28"/>
        </w:rPr>
        <w:t>д</w:t>
      </w:r>
      <w:r w:rsidR="00321D76">
        <w:rPr>
          <w:color w:val="auto"/>
          <w:sz w:val="28"/>
          <w:szCs w:val="28"/>
        </w:rPr>
        <w:t xml:space="preserve">оброжелательности и </w:t>
      </w:r>
      <w:r w:rsidRPr="0094240D">
        <w:rPr>
          <w:color w:val="auto"/>
          <w:sz w:val="28"/>
          <w:szCs w:val="28"/>
        </w:rPr>
        <w:t>эмоционально-нравстве</w:t>
      </w:r>
      <w:r w:rsidR="00321D76">
        <w:rPr>
          <w:color w:val="auto"/>
          <w:sz w:val="28"/>
          <w:szCs w:val="28"/>
        </w:rPr>
        <w:t xml:space="preserve">нной отзывчивости, понимания </w:t>
      </w:r>
      <w:r w:rsidRPr="0094240D">
        <w:rPr>
          <w:color w:val="auto"/>
          <w:sz w:val="28"/>
          <w:szCs w:val="28"/>
        </w:rPr>
        <w:t xml:space="preserve">и сопереживания чувствам других людей; </w:t>
      </w:r>
    </w:p>
    <w:p w:rsidR="00BE64EE" w:rsidRPr="0094240D" w:rsidRDefault="00BE64EE" w:rsidP="0094240D">
      <w:pPr>
        <w:pStyle w:val="Default"/>
        <w:spacing w:before="40" w:after="40"/>
        <w:ind w:left="1701" w:right="850"/>
        <w:jc w:val="both"/>
        <w:rPr>
          <w:color w:val="auto"/>
          <w:sz w:val="28"/>
          <w:szCs w:val="28"/>
        </w:rPr>
      </w:pPr>
      <w:r w:rsidRPr="0094240D">
        <w:rPr>
          <w:color w:val="auto"/>
          <w:sz w:val="28"/>
          <w:szCs w:val="28"/>
        </w:rPr>
        <w:t>12) формирова</w:t>
      </w:r>
      <w:r w:rsidR="008B0FDF">
        <w:rPr>
          <w:color w:val="auto"/>
          <w:sz w:val="28"/>
          <w:szCs w:val="28"/>
        </w:rPr>
        <w:t>ние установки на безопасный, з</w:t>
      </w:r>
      <w:r w:rsidRPr="0094240D">
        <w:rPr>
          <w:color w:val="auto"/>
          <w:sz w:val="28"/>
          <w:szCs w:val="28"/>
        </w:rPr>
        <w:t>доровый образ жизни, нали</w:t>
      </w:r>
      <w:r w:rsidR="00EF46BB">
        <w:rPr>
          <w:color w:val="auto"/>
          <w:sz w:val="28"/>
          <w:szCs w:val="28"/>
        </w:rPr>
        <w:t xml:space="preserve">чие </w:t>
      </w:r>
      <w:r w:rsidR="00321D76">
        <w:rPr>
          <w:color w:val="auto"/>
          <w:sz w:val="28"/>
          <w:szCs w:val="28"/>
        </w:rPr>
        <w:t xml:space="preserve">мотивации к творческому труду, </w:t>
      </w:r>
      <w:r w:rsidRPr="0094240D">
        <w:rPr>
          <w:color w:val="auto"/>
          <w:sz w:val="28"/>
          <w:szCs w:val="28"/>
        </w:rPr>
        <w:t xml:space="preserve">работе на результат, бережному отношению к материальным и духовным ценностям; </w:t>
      </w:r>
    </w:p>
    <w:p w:rsidR="00BE64EE" w:rsidRPr="0094240D" w:rsidRDefault="00BE64EE" w:rsidP="0094240D">
      <w:pPr>
        <w:pStyle w:val="Default"/>
        <w:spacing w:before="40" w:after="40"/>
        <w:ind w:left="1701" w:right="850"/>
        <w:jc w:val="both"/>
        <w:rPr>
          <w:color w:val="auto"/>
          <w:sz w:val="28"/>
          <w:szCs w:val="28"/>
        </w:rPr>
      </w:pPr>
      <w:r w:rsidRPr="0094240D">
        <w:rPr>
          <w:color w:val="auto"/>
          <w:sz w:val="28"/>
          <w:szCs w:val="28"/>
        </w:rPr>
        <w:t xml:space="preserve">13) формирование готовности к самостоятельной жизни. </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 овладение содержанием ООП НОО.</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 xml:space="preserve">Предметные  результаты  образования  включают освоенные обучающимися знания и </w:t>
      </w:r>
      <w:r w:rsidR="00387336">
        <w:rPr>
          <w:color w:val="auto"/>
          <w:sz w:val="28"/>
          <w:szCs w:val="28"/>
        </w:rPr>
        <w:t xml:space="preserve">умения, </w:t>
      </w:r>
      <w:r w:rsidRPr="0094240D">
        <w:rPr>
          <w:color w:val="auto"/>
          <w:sz w:val="28"/>
          <w:szCs w:val="28"/>
        </w:rPr>
        <w:t xml:space="preserve">специфичные для каждой предметной </w:t>
      </w:r>
      <w:r w:rsidR="00387336">
        <w:rPr>
          <w:color w:val="auto"/>
          <w:sz w:val="28"/>
          <w:szCs w:val="28"/>
        </w:rPr>
        <w:t xml:space="preserve">области, </w:t>
      </w:r>
      <w:r w:rsidRPr="0094240D">
        <w:rPr>
          <w:color w:val="auto"/>
          <w:sz w:val="28"/>
          <w:szCs w:val="28"/>
        </w:rPr>
        <w:t>готовность их применения, определяются совместно с учителем с учётом индивидуальных возможностей разных категорий детей с ОВЗ.</w:t>
      </w:r>
    </w:p>
    <w:p w:rsidR="00BE64EE" w:rsidRPr="0094240D" w:rsidRDefault="00BE64EE" w:rsidP="0094240D">
      <w:pPr>
        <w:pStyle w:val="Default"/>
        <w:spacing w:before="40" w:after="40"/>
        <w:ind w:left="1701" w:right="850" w:firstLine="708"/>
        <w:jc w:val="both"/>
        <w:rPr>
          <w:color w:val="auto"/>
          <w:sz w:val="28"/>
          <w:szCs w:val="28"/>
        </w:rPr>
      </w:pPr>
      <w:r w:rsidRPr="0094240D">
        <w:rPr>
          <w:color w:val="auto"/>
          <w:sz w:val="28"/>
          <w:szCs w:val="28"/>
        </w:rPr>
        <w:t>Достижения обучающихся с ОВЗ рассматриваются с учётом их предыдущих индивидуальных достижений, а не в сравнении с успеваемостью обучающихся класса. Это может быть накопительная оценка (на основе текущих оценок) собственных достижений реб</w:t>
      </w:r>
      <w:r w:rsidR="00387336">
        <w:rPr>
          <w:color w:val="auto"/>
          <w:sz w:val="28"/>
          <w:szCs w:val="28"/>
        </w:rPr>
        <w:t>ё</w:t>
      </w:r>
      <w:r w:rsidRPr="0094240D">
        <w:rPr>
          <w:color w:val="auto"/>
          <w:sz w:val="28"/>
          <w:szCs w:val="28"/>
        </w:rPr>
        <w:t>нка, а также оценка на основе его портфеля достижений.</w:t>
      </w:r>
    </w:p>
    <w:p w:rsidR="00BE64EE" w:rsidRPr="00820DF2" w:rsidRDefault="00BE64EE" w:rsidP="00820DF2">
      <w:pPr>
        <w:pStyle w:val="Default"/>
        <w:spacing w:before="120" w:after="40"/>
        <w:ind w:right="851"/>
        <w:jc w:val="both"/>
        <w:rPr>
          <w:color w:val="FF0000"/>
          <w:sz w:val="28"/>
          <w:szCs w:val="28"/>
        </w:rPr>
      </w:pPr>
    </w:p>
    <w:p w:rsidR="008B0FDF" w:rsidRDefault="008B0FDF" w:rsidP="00820DF2">
      <w:pPr>
        <w:pStyle w:val="Default"/>
        <w:spacing w:before="120" w:after="40"/>
        <w:ind w:left="1701" w:right="851"/>
        <w:jc w:val="center"/>
        <w:rPr>
          <w:color w:val="auto"/>
          <w:sz w:val="28"/>
          <w:szCs w:val="28"/>
        </w:rPr>
        <w:sectPr w:rsidR="008B0FDF" w:rsidSect="0094240D">
          <w:pgSz w:w="11906" w:h="16838"/>
          <w:pgMar w:top="1134" w:right="849" w:bottom="1134" w:left="1701" w:header="708" w:footer="708" w:gutter="0"/>
          <w:cols w:space="708"/>
          <w:docGrid w:linePitch="360"/>
        </w:sectPr>
      </w:pPr>
    </w:p>
    <w:tbl>
      <w:tblPr>
        <w:tblStyle w:val="afff8"/>
        <w:tblW w:w="0" w:type="auto"/>
        <w:tblInd w:w="534" w:type="dxa"/>
        <w:tblLook w:val="04A0" w:firstRow="1" w:lastRow="0" w:firstColumn="1" w:lastColumn="0" w:noHBand="0" w:noVBand="1"/>
      </w:tblPr>
      <w:tblGrid>
        <w:gridCol w:w="4110"/>
        <w:gridCol w:w="4395"/>
        <w:gridCol w:w="6237"/>
      </w:tblGrid>
      <w:tr w:rsidR="008B0FDF" w:rsidRPr="00C3741D" w:rsidTr="00C3741D">
        <w:tc>
          <w:tcPr>
            <w:tcW w:w="4110" w:type="dxa"/>
          </w:tcPr>
          <w:p w:rsidR="008B0FDF" w:rsidRPr="00C3741D" w:rsidRDefault="008B0FDF" w:rsidP="00C3741D">
            <w:pPr>
              <w:pStyle w:val="Default"/>
              <w:spacing w:before="120" w:after="40"/>
              <w:ind w:right="851"/>
              <w:jc w:val="center"/>
              <w:rPr>
                <w:rFonts w:cs="Times New Roman"/>
                <w:color w:val="auto"/>
                <w:sz w:val="28"/>
                <w:szCs w:val="28"/>
              </w:rPr>
            </w:pPr>
            <w:r w:rsidRPr="00C3741D">
              <w:rPr>
                <w:rStyle w:val="Bodytext8NotBold"/>
                <w:sz w:val="28"/>
                <w:szCs w:val="28"/>
              </w:rPr>
              <w:lastRenderedPageBreak/>
              <w:t>Особенность ребёнка (диагноз)</w:t>
            </w:r>
          </w:p>
        </w:tc>
        <w:tc>
          <w:tcPr>
            <w:tcW w:w="4395" w:type="dxa"/>
          </w:tcPr>
          <w:p w:rsidR="008B0FDF" w:rsidRPr="00C3741D" w:rsidRDefault="008B0FDF" w:rsidP="00C3741D">
            <w:pPr>
              <w:pStyle w:val="Default"/>
              <w:spacing w:before="120" w:after="40"/>
              <w:ind w:right="851"/>
              <w:jc w:val="center"/>
              <w:rPr>
                <w:rFonts w:cs="Times New Roman"/>
                <w:color w:val="auto"/>
                <w:sz w:val="28"/>
                <w:szCs w:val="28"/>
              </w:rPr>
            </w:pPr>
            <w:r w:rsidRPr="00C3741D">
              <w:rPr>
                <w:rStyle w:val="Bodytext8NotBold"/>
                <w:sz w:val="28"/>
                <w:szCs w:val="28"/>
              </w:rPr>
              <w:t>Характерные особенности развития детей</w:t>
            </w:r>
          </w:p>
        </w:tc>
        <w:tc>
          <w:tcPr>
            <w:tcW w:w="6237" w:type="dxa"/>
          </w:tcPr>
          <w:p w:rsidR="008B0FDF" w:rsidRPr="00C3741D" w:rsidRDefault="008B0FDF" w:rsidP="00C3741D">
            <w:pPr>
              <w:pStyle w:val="Default"/>
              <w:spacing w:before="120" w:after="40"/>
              <w:ind w:right="851"/>
              <w:jc w:val="center"/>
              <w:rPr>
                <w:rFonts w:cs="Times New Roman"/>
                <w:color w:val="auto"/>
                <w:sz w:val="28"/>
                <w:szCs w:val="28"/>
              </w:rPr>
            </w:pPr>
            <w:r w:rsidRPr="00C3741D">
              <w:rPr>
                <w:rStyle w:val="Bodytext8NotBold"/>
                <w:sz w:val="28"/>
                <w:szCs w:val="28"/>
              </w:rPr>
              <w:t>Условия обучения и воспитания</w:t>
            </w:r>
          </w:p>
        </w:tc>
      </w:tr>
      <w:tr w:rsidR="008B0FDF" w:rsidRPr="00C3741D" w:rsidTr="00C3741D">
        <w:tc>
          <w:tcPr>
            <w:tcW w:w="4110" w:type="dxa"/>
          </w:tcPr>
          <w:p w:rsidR="008B0FDF" w:rsidRPr="00C3741D" w:rsidRDefault="008B0FDF" w:rsidP="00C3741D">
            <w:pPr>
              <w:pStyle w:val="Default"/>
              <w:spacing w:before="120" w:after="40"/>
              <w:ind w:right="851"/>
              <w:jc w:val="both"/>
              <w:rPr>
                <w:rFonts w:cs="Times New Roman"/>
                <w:color w:val="auto"/>
                <w:sz w:val="28"/>
                <w:szCs w:val="28"/>
              </w:rPr>
            </w:pPr>
            <w:r w:rsidRPr="00C3741D">
              <w:rPr>
                <w:rStyle w:val="Bodytext8NotBold"/>
                <w:b w:val="0"/>
                <w:sz w:val="28"/>
                <w:szCs w:val="28"/>
              </w:rPr>
              <w:t>Дети с нарушениями речи</w:t>
            </w:r>
          </w:p>
        </w:tc>
        <w:tc>
          <w:tcPr>
            <w:tcW w:w="4395" w:type="dxa"/>
          </w:tcPr>
          <w:p w:rsidR="008B0FDF" w:rsidRPr="00C3741D" w:rsidRDefault="008B0FDF" w:rsidP="003820C4">
            <w:pPr>
              <w:numPr>
                <w:ilvl w:val="0"/>
                <w:numId w:val="398"/>
              </w:numPr>
              <w:jc w:val="both"/>
              <w:rPr>
                <w:rStyle w:val="Bodytext8105pt"/>
                <w:sz w:val="28"/>
                <w:szCs w:val="28"/>
              </w:rPr>
            </w:pPr>
            <w:r w:rsidRPr="00C3741D">
              <w:rPr>
                <w:rStyle w:val="Bodytext8105pt"/>
                <w:b w:val="0"/>
                <w:i w:val="0"/>
                <w:sz w:val="28"/>
                <w:szCs w:val="28"/>
              </w:rPr>
              <w:t>речевое развитие не соответствует возрасту говорящего;</w:t>
            </w:r>
          </w:p>
          <w:p w:rsidR="008B0FDF" w:rsidRPr="00C3741D" w:rsidRDefault="008B0FDF" w:rsidP="003820C4">
            <w:pPr>
              <w:numPr>
                <w:ilvl w:val="0"/>
                <w:numId w:val="398"/>
              </w:numPr>
              <w:jc w:val="both"/>
              <w:rPr>
                <w:rStyle w:val="Bodytext8105pt"/>
                <w:sz w:val="28"/>
                <w:szCs w:val="28"/>
              </w:rPr>
            </w:pPr>
            <w:r w:rsidRPr="00C3741D">
              <w:rPr>
                <w:rStyle w:val="Bodytext8105pt"/>
                <w:b w:val="0"/>
                <w:i w:val="0"/>
                <w:sz w:val="28"/>
                <w:szCs w:val="28"/>
              </w:rPr>
              <w:t>речевые ошибки не являются диалектизмами, безграмотностью речи и выражением незнания языка;</w:t>
            </w:r>
          </w:p>
          <w:p w:rsidR="008B0FDF" w:rsidRPr="00C3741D" w:rsidRDefault="008B0FDF" w:rsidP="003820C4">
            <w:pPr>
              <w:numPr>
                <w:ilvl w:val="0"/>
                <w:numId w:val="398"/>
              </w:numPr>
              <w:jc w:val="both"/>
              <w:rPr>
                <w:rStyle w:val="Bodytext8105pt"/>
                <w:sz w:val="28"/>
                <w:szCs w:val="28"/>
              </w:rPr>
            </w:pPr>
            <w:r w:rsidRPr="00C3741D">
              <w:rPr>
                <w:rStyle w:val="Bodytext8105pt"/>
                <w:b w:val="0"/>
                <w:i w:val="0"/>
                <w:sz w:val="28"/>
                <w:szCs w:val="28"/>
              </w:rPr>
              <w:t>нарушения речи связаны с отклонениями в функционировании психофизиологических механиз</w:t>
            </w:r>
            <w:r w:rsidRPr="00C3741D">
              <w:rPr>
                <w:rStyle w:val="Bodytext8105pt"/>
                <w:b w:val="0"/>
                <w:i w:val="0"/>
                <w:sz w:val="28"/>
                <w:szCs w:val="28"/>
              </w:rPr>
              <w:softHyphen/>
              <w:t>мов речи;</w:t>
            </w:r>
          </w:p>
          <w:p w:rsidR="008B0FDF" w:rsidRPr="00C3741D" w:rsidRDefault="008B0FDF" w:rsidP="003820C4">
            <w:pPr>
              <w:numPr>
                <w:ilvl w:val="0"/>
                <w:numId w:val="398"/>
              </w:numPr>
              <w:jc w:val="both"/>
              <w:rPr>
                <w:rFonts w:cs="Times New Roman"/>
                <w:sz w:val="28"/>
                <w:szCs w:val="28"/>
              </w:rPr>
            </w:pPr>
            <w:r w:rsidRPr="00C3741D">
              <w:rPr>
                <w:rStyle w:val="Bodytext8105pt"/>
                <w:b w:val="0"/>
                <w:i w:val="0"/>
                <w:sz w:val="28"/>
                <w:szCs w:val="28"/>
              </w:rPr>
              <w:t>нарушения речи носят устойчивый характер, самостоятельно не исчезают, а закрепляются;</w:t>
            </w:r>
          </w:p>
          <w:p w:rsidR="008B0FDF" w:rsidRPr="00C3741D" w:rsidRDefault="008B0FDF" w:rsidP="003820C4">
            <w:pPr>
              <w:numPr>
                <w:ilvl w:val="0"/>
                <w:numId w:val="398"/>
              </w:numPr>
              <w:jc w:val="both"/>
              <w:rPr>
                <w:rStyle w:val="Bodytext8105pt"/>
                <w:sz w:val="28"/>
                <w:szCs w:val="28"/>
              </w:rPr>
            </w:pPr>
            <w:r w:rsidRPr="00C3741D">
              <w:rPr>
                <w:rStyle w:val="Bodytext8105pt"/>
                <w:b w:val="0"/>
                <w:i w:val="0"/>
                <w:sz w:val="28"/>
                <w:szCs w:val="28"/>
              </w:rPr>
              <w:t>речевое развитие требует определённого логопедического воздействия;</w:t>
            </w:r>
          </w:p>
          <w:p w:rsidR="008B0FDF" w:rsidRPr="00C3741D" w:rsidRDefault="008B0FDF" w:rsidP="003820C4">
            <w:pPr>
              <w:numPr>
                <w:ilvl w:val="0"/>
                <w:numId w:val="398"/>
              </w:numPr>
              <w:jc w:val="both"/>
              <w:rPr>
                <w:rFonts w:cs="Times New Roman"/>
                <w:sz w:val="28"/>
                <w:szCs w:val="28"/>
              </w:rPr>
            </w:pPr>
            <w:r w:rsidRPr="00C3741D">
              <w:rPr>
                <w:rStyle w:val="Bodytext8105pt"/>
                <w:b w:val="0"/>
                <w:i w:val="0"/>
                <w:sz w:val="28"/>
                <w:szCs w:val="28"/>
              </w:rPr>
              <w:t>нарушения речи оказывают отрицательное влияние на психическое развитие ребёнка.</w:t>
            </w:r>
          </w:p>
        </w:tc>
        <w:tc>
          <w:tcPr>
            <w:tcW w:w="6237" w:type="dxa"/>
          </w:tcPr>
          <w:p w:rsidR="008B0FDF" w:rsidRPr="00C3741D" w:rsidRDefault="008B0FDF" w:rsidP="003820C4">
            <w:pPr>
              <w:widowControl w:val="0"/>
              <w:numPr>
                <w:ilvl w:val="0"/>
                <w:numId w:val="399"/>
              </w:numPr>
              <w:tabs>
                <w:tab w:val="left" w:pos="202"/>
              </w:tabs>
              <w:jc w:val="both"/>
              <w:rPr>
                <w:rFonts w:cs="Times New Roman"/>
                <w:sz w:val="28"/>
                <w:szCs w:val="28"/>
              </w:rPr>
            </w:pPr>
            <w:r w:rsidRPr="00C3741D">
              <w:rPr>
                <w:rStyle w:val="Bodytext8105pt"/>
                <w:b w:val="0"/>
                <w:i w:val="0"/>
                <w:sz w:val="28"/>
                <w:szCs w:val="28"/>
              </w:rPr>
              <w:t>Обязательная работа с логопедом.</w:t>
            </w:r>
          </w:p>
          <w:p w:rsidR="008B0FDF" w:rsidRPr="00C3741D" w:rsidRDefault="00364659" w:rsidP="003820C4">
            <w:pPr>
              <w:widowControl w:val="0"/>
              <w:numPr>
                <w:ilvl w:val="0"/>
                <w:numId w:val="399"/>
              </w:numPr>
              <w:tabs>
                <w:tab w:val="left" w:pos="226"/>
              </w:tabs>
              <w:jc w:val="both"/>
              <w:rPr>
                <w:rFonts w:cs="Times New Roman"/>
                <w:sz w:val="28"/>
                <w:szCs w:val="28"/>
              </w:rPr>
            </w:pPr>
            <w:r>
              <w:rPr>
                <w:rStyle w:val="Bodytext8105pt"/>
                <w:b w:val="0"/>
                <w:i w:val="0"/>
                <w:sz w:val="28"/>
                <w:szCs w:val="28"/>
              </w:rPr>
              <w:t xml:space="preserve"> </w:t>
            </w:r>
            <w:r w:rsidR="008B0FDF" w:rsidRPr="00C3741D">
              <w:rPr>
                <w:rStyle w:val="Bodytext8105pt"/>
                <w:b w:val="0"/>
                <w:i w:val="0"/>
                <w:sz w:val="28"/>
                <w:szCs w:val="28"/>
              </w:rPr>
              <w:t>Создание и поддержка развивающего речевого пространства.</w:t>
            </w:r>
          </w:p>
          <w:p w:rsidR="008B0FDF" w:rsidRPr="00C3741D" w:rsidRDefault="008B0FDF" w:rsidP="003820C4">
            <w:pPr>
              <w:widowControl w:val="0"/>
              <w:numPr>
                <w:ilvl w:val="0"/>
                <w:numId w:val="399"/>
              </w:numPr>
              <w:tabs>
                <w:tab w:val="left" w:pos="173"/>
              </w:tabs>
              <w:jc w:val="both"/>
              <w:rPr>
                <w:rFonts w:cs="Times New Roman"/>
                <w:sz w:val="28"/>
                <w:szCs w:val="28"/>
              </w:rPr>
            </w:pPr>
            <w:r w:rsidRPr="00C3741D">
              <w:rPr>
                <w:rStyle w:val="Bodytext8105pt"/>
                <w:b w:val="0"/>
                <w:i w:val="0"/>
                <w:sz w:val="28"/>
                <w:szCs w:val="28"/>
              </w:rPr>
              <w:t>Соблюдение своевременной смены труда и отдыха (расслабление речевого аппарата).</w:t>
            </w:r>
          </w:p>
          <w:p w:rsidR="008B0FDF" w:rsidRPr="00C3741D" w:rsidRDefault="00364659" w:rsidP="003820C4">
            <w:pPr>
              <w:widowControl w:val="0"/>
              <w:numPr>
                <w:ilvl w:val="0"/>
                <w:numId w:val="399"/>
              </w:numPr>
              <w:tabs>
                <w:tab w:val="left" w:pos="216"/>
              </w:tabs>
              <w:jc w:val="both"/>
              <w:rPr>
                <w:rFonts w:cs="Times New Roman"/>
                <w:sz w:val="28"/>
                <w:szCs w:val="28"/>
              </w:rPr>
            </w:pPr>
            <w:r>
              <w:rPr>
                <w:rStyle w:val="Bodytext8105pt"/>
                <w:b w:val="0"/>
                <w:i w:val="0"/>
                <w:sz w:val="28"/>
                <w:szCs w:val="28"/>
              </w:rPr>
              <w:t xml:space="preserve"> </w:t>
            </w:r>
            <w:r w:rsidR="008B0FDF" w:rsidRPr="00C3741D">
              <w:rPr>
                <w:rStyle w:val="Bodytext8105pt"/>
                <w:b w:val="0"/>
                <w:i w:val="0"/>
                <w:sz w:val="28"/>
                <w:szCs w:val="28"/>
              </w:rPr>
              <w:t>Пополнение активного и пассивного словарного запаса.</w:t>
            </w:r>
          </w:p>
          <w:p w:rsidR="008B0FDF" w:rsidRPr="00C3741D" w:rsidRDefault="00364659" w:rsidP="003820C4">
            <w:pPr>
              <w:widowControl w:val="0"/>
              <w:numPr>
                <w:ilvl w:val="0"/>
                <w:numId w:val="399"/>
              </w:numPr>
              <w:tabs>
                <w:tab w:val="left" w:pos="221"/>
              </w:tabs>
              <w:jc w:val="both"/>
              <w:rPr>
                <w:rFonts w:cs="Times New Roman"/>
                <w:sz w:val="28"/>
                <w:szCs w:val="28"/>
              </w:rPr>
            </w:pPr>
            <w:r>
              <w:rPr>
                <w:rStyle w:val="Bodytext8105pt"/>
                <w:b w:val="0"/>
                <w:i w:val="0"/>
                <w:sz w:val="28"/>
                <w:szCs w:val="28"/>
              </w:rPr>
              <w:t xml:space="preserve"> </w:t>
            </w:r>
            <w:r w:rsidR="008B0FDF" w:rsidRPr="00C3741D">
              <w:rPr>
                <w:rStyle w:val="Bodytext8105pt"/>
                <w:b w:val="0"/>
                <w:i w:val="0"/>
                <w:sz w:val="28"/>
                <w:szCs w:val="28"/>
              </w:rPr>
              <w:t>Сотрудничество с родителями ребёнка (контроль за речью дома).</w:t>
            </w:r>
          </w:p>
          <w:p w:rsidR="008B0FDF" w:rsidRPr="00C3741D" w:rsidRDefault="008B0FDF" w:rsidP="003820C4">
            <w:pPr>
              <w:widowControl w:val="0"/>
              <w:numPr>
                <w:ilvl w:val="0"/>
                <w:numId w:val="399"/>
              </w:numPr>
              <w:tabs>
                <w:tab w:val="left" w:pos="254"/>
              </w:tabs>
              <w:jc w:val="both"/>
              <w:rPr>
                <w:rFonts w:cs="Times New Roman"/>
                <w:sz w:val="28"/>
                <w:szCs w:val="28"/>
              </w:rPr>
            </w:pPr>
            <w:r w:rsidRPr="00C3741D">
              <w:rPr>
                <w:rStyle w:val="Bodytext8105pt"/>
                <w:b w:val="0"/>
                <w:i w:val="0"/>
                <w:sz w:val="28"/>
                <w:szCs w:val="28"/>
              </w:rPr>
              <w:t>Корректировка и закрепление навыков грамматически правильной речи (упражнения на составление словосочетаний, предложений, коротких текстов).</w:t>
            </w:r>
          </w:p>
          <w:p w:rsidR="008B0FDF" w:rsidRPr="00C3741D" w:rsidRDefault="008B0FDF" w:rsidP="003820C4">
            <w:pPr>
              <w:widowControl w:val="0"/>
              <w:numPr>
                <w:ilvl w:val="0"/>
                <w:numId w:val="399"/>
              </w:numPr>
              <w:tabs>
                <w:tab w:val="left" w:pos="168"/>
              </w:tabs>
              <w:jc w:val="both"/>
              <w:rPr>
                <w:rFonts w:cs="Times New Roman"/>
                <w:sz w:val="28"/>
                <w:szCs w:val="28"/>
              </w:rPr>
            </w:pPr>
            <w:r w:rsidRPr="00C3741D">
              <w:rPr>
                <w:rStyle w:val="Bodytext8105pt"/>
                <w:b w:val="0"/>
                <w:i w:val="0"/>
                <w:sz w:val="28"/>
                <w:szCs w:val="28"/>
              </w:rPr>
              <w:t>Формирование адекватного отношения ребёнка к речевому нарушению.</w:t>
            </w:r>
          </w:p>
          <w:p w:rsidR="008B0FDF" w:rsidRPr="00C3741D" w:rsidRDefault="008B0FDF" w:rsidP="003820C4">
            <w:pPr>
              <w:pStyle w:val="Default"/>
              <w:numPr>
                <w:ilvl w:val="0"/>
                <w:numId w:val="399"/>
              </w:numPr>
              <w:spacing w:after="40"/>
              <w:ind w:right="851"/>
              <w:jc w:val="both"/>
              <w:rPr>
                <w:rFonts w:cs="Times New Roman"/>
                <w:color w:val="auto"/>
                <w:sz w:val="28"/>
                <w:szCs w:val="28"/>
              </w:rPr>
            </w:pPr>
            <w:r w:rsidRPr="00C3741D">
              <w:rPr>
                <w:rStyle w:val="Bodytext8105pt"/>
                <w:b w:val="0"/>
                <w:i w:val="0"/>
                <w:sz w:val="28"/>
                <w:szCs w:val="28"/>
              </w:rPr>
              <w:t>Стимулирование активности ребёнка в исправлении речевых ошибок</w:t>
            </w:r>
          </w:p>
        </w:tc>
      </w:tr>
    </w:tbl>
    <w:p w:rsidR="00BE64EE" w:rsidRPr="00C3741D" w:rsidRDefault="00BE64EE" w:rsidP="00C3741D">
      <w:pPr>
        <w:pStyle w:val="Default"/>
        <w:spacing w:before="120" w:after="40"/>
        <w:ind w:left="1701" w:right="851"/>
        <w:jc w:val="both"/>
        <w:rPr>
          <w:color w:val="auto"/>
          <w:sz w:val="28"/>
          <w:szCs w:val="28"/>
        </w:rPr>
      </w:pPr>
    </w:p>
    <w:p w:rsidR="008B0FDF" w:rsidRDefault="008B0FDF" w:rsidP="00820DF2">
      <w:pPr>
        <w:pStyle w:val="Default"/>
        <w:spacing w:before="120" w:after="40"/>
        <w:ind w:left="1701" w:right="851"/>
        <w:jc w:val="center"/>
        <w:rPr>
          <w:color w:val="auto"/>
          <w:sz w:val="28"/>
          <w:szCs w:val="28"/>
        </w:rPr>
      </w:pPr>
    </w:p>
    <w:p w:rsidR="008B0FDF" w:rsidRDefault="008B0FDF" w:rsidP="008B0FDF">
      <w:pPr>
        <w:rPr>
          <w:sz w:val="2"/>
          <w:szCs w:val="2"/>
        </w:rPr>
      </w:pPr>
    </w:p>
    <w:p w:rsidR="008B0FDF" w:rsidRDefault="008B0FDF" w:rsidP="008B0FDF">
      <w:pPr>
        <w:rPr>
          <w:sz w:val="2"/>
          <w:szCs w:val="2"/>
        </w:rPr>
      </w:pPr>
    </w:p>
    <w:p w:rsidR="008B0FDF" w:rsidRDefault="008B0FDF" w:rsidP="008B0FDF">
      <w:pPr>
        <w:framePr w:w="15120" w:wrap="notBeside" w:vAnchor="text" w:hAnchor="text" w:xAlign="center" w:y="1"/>
        <w:rPr>
          <w:sz w:val="2"/>
          <w:szCs w:val="2"/>
        </w:rPr>
      </w:pPr>
    </w:p>
    <w:p w:rsidR="008B0FDF" w:rsidRDefault="008B0FDF" w:rsidP="008B0FDF">
      <w:pPr>
        <w:rPr>
          <w:sz w:val="2"/>
          <w:szCs w:val="2"/>
        </w:rPr>
      </w:pPr>
    </w:p>
    <w:p w:rsidR="008B0FDF" w:rsidRDefault="008B0FDF" w:rsidP="008B0FDF">
      <w:pPr>
        <w:framePr w:w="15120" w:wrap="notBeside" w:vAnchor="text" w:hAnchor="text" w:xAlign="center" w:y="1"/>
        <w:rPr>
          <w:sz w:val="2"/>
          <w:szCs w:val="2"/>
        </w:rPr>
      </w:pPr>
    </w:p>
    <w:p w:rsidR="008B0FDF" w:rsidRDefault="008B0FDF" w:rsidP="008B0FDF">
      <w:pPr>
        <w:rPr>
          <w:sz w:val="2"/>
          <w:szCs w:val="2"/>
        </w:rPr>
      </w:pPr>
    </w:p>
    <w:p w:rsidR="008B0FDF" w:rsidRDefault="008B0FDF" w:rsidP="008B0FDF">
      <w:pPr>
        <w:rPr>
          <w:sz w:val="2"/>
          <w:szCs w:val="2"/>
        </w:rPr>
        <w:sectPr w:rsidR="008B0FDF">
          <w:pgSz w:w="16840" w:h="11900" w:orient="landscape"/>
          <w:pgMar w:top="1558" w:right="1123" w:bottom="878" w:left="596" w:header="0" w:footer="3" w:gutter="0"/>
          <w:cols w:space="720"/>
          <w:noEndnote/>
          <w:docGrid w:linePitch="360"/>
        </w:sectPr>
      </w:pPr>
    </w:p>
    <w:p w:rsidR="008D57BD" w:rsidRPr="008D57BD" w:rsidRDefault="008D57BD" w:rsidP="008D57BD">
      <w:pPr>
        <w:spacing w:before="40" w:after="40"/>
        <w:ind w:left="5949" w:right="850" w:firstLine="423"/>
        <w:jc w:val="center"/>
        <w:rPr>
          <w:bCs/>
          <w:i/>
          <w:sz w:val="28"/>
          <w:szCs w:val="28"/>
        </w:rPr>
      </w:pPr>
      <w:r w:rsidRPr="008D57BD">
        <w:rPr>
          <w:bCs/>
          <w:i/>
          <w:sz w:val="28"/>
          <w:szCs w:val="28"/>
        </w:rPr>
        <w:lastRenderedPageBreak/>
        <w:t>Приложение 1</w:t>
      </w:r>
    </w:p>
    <w:p w:rsidR="00BE64EE" w:rsidRPr="00387336" w:rsidRDefault="00BE64EE" w:rsidP="00387336">
      <w:pPr>
        <w:spacing w:before="40" w:after="40"/>
        <w:ind w:left="1701" w:right="850" w:hanging="1701"/>
        <w:jc w:val="center"/>
        <w:rPr>
          <w:b/>
          <w:bCs/>
          <w:sz w:val="28"/>
          <w:szCs w:val="28"/>
        </w:rPr>
      </w:pPr>
      <w:r w:rsidRPr="00387336">
        <w:rPr>
          <w:b/>
          <w:bCs/>
          <w:sz w:val="28"/>
          <w:szCs w:val="28"/>
        </w:rPr>
        <w:t>Положение</w:t>
      </w:r>
    </w:p>
    <w:p w:rsidR="00BE64EE" w:rsidRPr="00387336" w:rsidRDefault="00BE64EE" w:rsidP="00387336">
      <w:pPr>
        <w:spacing w:before="40" w:after="40"/>
        <w:ind w:left="1701" w:right="850" w:hanging="285"/>
        <w:jc w:val="center"/>
        <w:rPr>
          <w:b/>
          <w:bCs/>
          <w:sz w:val="28"/>
          <w:szCs w:val="28"/>
        </w:rPr>
      </w:pPr>
      <w:r w:rsidRPr="00387336">
        <w:rPr>
          <w:b/>
          <w:bCs/>
          <w:sz w:val="28"/>
          <w:szCs w:val="28"/>
        </w:rPr>
        <w:t>о психолого-медико-педагогическом консилиуме</w:t>
      </w:r>
    </w:p>
    <w:p w:rsidR="00BE64EE" w:rsidRPr="00387336" w:rsidRDefault="00BE64EE" w:rsidP="00387336">
      <w:pPr>
        <w:spacing w:before="40" w:after="40"/>
        <w:ind w:left="1701" w:right="850" w:hanging="993"/>
        <w:jc w:val="center"/>
        <w:rPr>
          <w:b/>
          <w:bCs/>
          <w:sz w:val="28"/>
          <w:szCs w:val="28"/>
        </w:rPr>
      </w:pPr>
      <w:r w:rsidRPr="00387336">
        <w:rPr>
          <w:b/>
          <w:bCs/>
          <w:sz w:val="28"/>
          <w:szCs w:val="28"/>
        </w:rPr>
        <w:t>МОУ Константиновская СШ</w:t>
      </w:r>
    </w:p>
    <w:p w:rsidR="00BE64EE" w:rsidRPr="00387336" w:rsidRDefault="00BE64EE" w:rsidP="00387336">
      <w:pPr>
        <w:spacing w:before="40" w:after="40"/>
        <w:ind w:left="1701" w:right="850"/>
        <w:jc w:val="both"/>
        <w:rPr>
          <w:b/>
          <w:bCs/>
          <w:sz w:val="28"/>
          <w:szCs w:val="28"/>
        </w:rPr>
      </w:pPr>
      <w:r w:rsidRPr="00387336">
        <w:rPr>
          <w:b/>
          <w:bCs/>
          <w:sz w:val="28"/>
          <w:szCs w:val="28"/>
        </w:rPr>
        <w:t>1. Общие положения</w:t>
      </w:r>
    </w:p>
    <w:p w:rsidR="00BE64EE" w:rsidRPr="00387336" w:rsidRDefault="00BE64EE" w:rsidP="00387336">
      <w:pPr>
        <w:spacing w:before="40" w:after="40"/>
        <w:ind w:left="1701" w:right="850"/>
        <w:jc w:val="both"/>
        <w:rPr>
          <w:sz w:val="28"/>
          <w:szCs w:val="28"/>
        </w:rPr>
      </w:pPr>
      <w:r w:rsidRPr="00387336">
        <w:rPr>
          <w:sz w:val="28"/>
          <w:szCs w:val="28"/>
        </w:rPr>
        <w:t>1.1. ПМПк является одной из форм взаимодействия специалистов МОУ Константиновской СШ,  объединяющихся для психолого-медико-педагогического сопровождения детей с отклонениями в развитии и/или состояниями декомпенсации.</w:t>
      </w:r>
    </w:p>
    <w:p w:rsidR="00BE64EE" w:rsidRPr="00387336" w:rsidRDefault="00BE64EE" w:rsidP="00387336">
      <w:pPr>
        <w:spacing w:before="40" w:after="40"/>
        <w:ind w:left="1701" w:right="850"/>
        <w:jc w:val="both"/>
        <w:rPr>
          <w:sz w:val="28"/>
          <w:szCs w:val="28"/>
        </w:rPr>
      </w:pPr>
      <w:r w:rsidRPr="00387336">
        <w:rPr>
          <w:sz w:val="28"/>
          <w:szCs w:val="28"/>
        </w:rPr>
        <w:t>1.2. В состав ПМПк входят: заместители директора по УВР и ВР, социальный педагог, педагог-психолог, учитель-логопед, учитель-дефектолог, школьный фельдшер.</w:t>
      </w:r>
    </w:p>
    <w:p w:rsidR="00BE64EE" w:rsidRPr="00387336" w:rsidRDefault="00BE64EE" w:rsidP="00387336">
      <w:pPr>
        <w:spacing w:before="40" w:after="40"/>
        <w:ind w:left="1701" w:right="850"/>
        <w:jc w:val="both"/>
        <w:rPr>
          <w:sz w:val="28"/>
          <w:szCs w:val="28"/>
        </w:rPr>
      </w:pPr>
      <w:r w:rsidRPr="00387336">
        <w:rPr>
          <w:sz w:val="28"/>
          <w:szCs w:val="28"/>
        </w:rPr>
        <w:t>1.3. ПМПК создана на основании Закона Российской Федерации «Об образовании», Конвенции ООН о правах ребенка, письма Минобразования России от 27.03.2000 г. № 2/901- 6 «О психолого-медико-педагогическом консилиуме (ПМПк) образовательного учреждения», приказа директора МОУ Константиновской СШ  № _________________ от ___________.</w:t>
      </w:r>
    </w:p>
    <w:p w:rsidR="00BE64EE" w:rsidRPr="00387336" w:rsidRDefault="00BE64EE" w:rsidP="00387336">
      <w:pPr>
        <w:spacing w:before="40" w:after="40"/>
        <w:ind w:left="1701" w:right="850"/>
        <w:jc w:val="both"/>
        <w:rPr>
          <w:sz w:val="28"/>
          <w:szCs w:val="28"/>
        </w:rPr>
      </w:pPr>
      <w:r w:rsidRPr="00387336">
        <w:rPr>
          <w:sz w:val="28"/>
          <w:szCs w:val="28"/>
        </w:rPr>
        <w:t>1.4. Рекомендации по проведению дальнейшей коррекционно-развивающей работы, утвержденные консилиумом, являются обязательными для всех специалистов, работающих с ребенком.</w:t>
      </w:r>
    </w:p>
    <w:p w:rsidR="00BE64EE" w:rsidRPr="00387336" w:rsidRDefault="00BE64EE" w:rsidP="00387336">
      <w:pPr>
        <w:spacing w:before="40" w:after="40"/>
        <w:ind w:left="1701" w:right="850"/>
        <w:jc w:val="both"/>
        <w:rPr>
          <w:b/>
          <w:bCs/>
          <w:sz w:val="28"/>
          <w:szCs w:val="28"/>
        </w:rPr>
      </w:pPr>
      <w:r w:rsidRPr="00387336">
        <w:rPr>
          <w:b/>
          <w:bCs/>
          <w:sz w:val="28"/>
          <w:szCs w:val="28"/>
        </w:rPr>
        <w:t>2. Цели и задачи</w:t>
      </w:r>
    </w:p>
    <w:p w:rsidR="00BE64EE" w:rsidRPr="00387336" w:rsidRDefault="00BE64EE" w:rsidP="00387336">
      <w:pPr>
        <w:spacing w:before="40" w:after="40"/>
        <w:ind w:left="1701" w:right="850"/>
        <w:jc w:val="both"/>
        <w:rPr>
          <w:sz w:val="28"/>
          <w:szCs w:val="28"/>
        </w:rPr>
      </w:pPr>
      <w:r w:rsidRPr="00387336">
        <w:rPr>
          <w:sz w:val="28"/>
          <w:szCs w:val="28"/>
        </w:rPr>
        <w:t xml:space="preserve">2.1. </w:t>
      </w:r>
      <w:r w:rsidRPr="00387336">
        <w:rPr>
          <w:b/>
          <w:bCs/>
          <w:sz w:val="28"/>
          <w:szCs w:val="28"/>
        </w:rPr>
        <w:t>Цель:</w:t>
      </w:r>
      <w:r w:rsidRPr="00387336">
        <w:rPr>
          <w:sz w:val="28"/>
          <w:szCs w:val="28"/>
        </w:rPr>
        <w:t xml:space="preserve"> обеспечение диагностико-коррекционного психолого-медико-педагогического сопровождения детей с отклонениями в развитии, исходя из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реб</w:t>
      </w:r>
      <w:r w:rsidR="00EF46BB">
        <w:rPr>
          <w:sz w:val="28"/>
          <w:szCs w:val="28"/>
        </w:rPr>
        <w:t>ё</w:t>
      </w:r>
      <w:r w:rsidRPr="00387336">
        <w:rPr>
          <w:sz w:val="28"/>
          <w:szCs w:val="28"/>
        </w:rPr>
        <w:t>нка.</w:t>
      </w:r>
    </w:p>
    <w:p w:rsidR="00BE64EE" w:rsidRPr="00387336" w:rsidRDefault="00BE64EE" w:rsidP="00387336">
      <w:pPr>
        <w:spacing w:before="40" w:after="40"/>
        <w:ind w:left="1701" w:right="850"/>
        <w:jc w:val="both"/>
        <w:rPr>
          <w:b/>
          <w:bCs/>
          <w:sz w:val="28"/>
          <w:szCs w:val="28"/>
        </w:rPr>
      </w:pPr>
      <w:r w:rsidRPr="00387336">
        <w:rPr>
          <w:b/>
          <w:bCs/>
          <w:sz w:val="28"/>
          <w:szCs w:val="28"/>
        </w:rPr>
        <w:t>2.2. Задачи консилиума:</w:t>
      </w:r>
    </w:p>
    <w:p w:rsidR="00BE64EE" w:rsidRPr="00387336" w:rsidRDefault="00BE64EE" w:rsidP="00387336">
      <w:pPr>
        <w:spacing w:before="40" w:after="40"/>
        <w:ind w:left="1701" w:right="850"/>
        <w:jc w:val="both"/>
        <w:rPr>
          <w:sz w:val="28"/>
          <w:szCs w:val="28"/>
        </w:rPr>
      </w:pPr>
      <w:r w:rsidRPr="00387336">
        <w:rPr>
          <w:sz w:val="28"/>
          <w:szCs w:val="28"/>
        </w:rPr>
        <w:t>2.2.1. Выявить и своевременно диагностировать отклонения в развитии ребенка;</w:t>
      </w:r>
    </w:p>
    <w:p w:rsidR="00BE64EE" w:rsidRPr="00387336" w:rsidRDefault="00BE64EE" w:rsidP="00387336">
      <w:pPr>
        <w:spacing w:before="40" w:after="40"/>
        <w:ind w:left="1701" w:right="850"/>
        <w:jc w:val="both"/>
        <w:rPr>
          <w:sz w:val="28"/>
          <w:szCs w:val="28"/>
        </w:rPr>
      </w:pPr>
      <w:r w:rsidRPr="00387336">
        <w:rPr>
          <w:sz w:val="28"/>
          <w:szCs w:val="28"/>
        </w:rPr>
        <w:t>2.2.2. Организовать профилактику физических, интеллектуальных и эмоционально-личностных перегрузок и срывов;</w:t>
      </w:r>
    </w:p>
    <w:p w:rsidR="00BE64EE" w:rsidRPr="00387336" w:rsidRDefault="00BE64EE" w:rsidP="00387336">
      <w:pPr>
        <w:spacing w:before="40" w:after="40"/>
        <w:ind w:left="1701" w:right="850"/>
        <w:jc w:val="both"/>
        <w:rPr>
          <w:sz w:val="28"/>
          <w:szCs w:val="28"/>
        </w:rPr>
      </w:pPr>
      <w:r w:rsidRPr="00387336">
        <w:rPr>
          <w:sz w:val="28"/>
          <w:szCs w:val="28"/>
        </w:rPr>
        <w:t>2.2.3. Выявить резервные возможности развития обучающихся;</w:t>
      </w:r>
    </w:p>
    <w:p w:rsidR="00387336" w:rsidRPr="00387336" w:rsidRDefault="00BE64EE" w:rsidP="00387336">
      <w:pPr>
        <w:spacing w:before="40" w:after="40"/>
        <w:ind w:left="1701" w:right="850"/>
        <w:jc w:val="both"/>
        <w:rPr>
          <w:sz w:val="28"/>
          <w:szCs w:val="28"/>
        </w:rPr>
      </w:pPr>
      <w:r w:rsidRPr="00387336">
        <w:rPr>
          <w:sz w:val="28"/>
          <w:szCs w:val="28"/>
        </w:rPr>
        <w:lastRenderedPageBreak/>
        <w:t>2.2.4. Определять характер, продолжительность и эффективность проводимой коррекции и реабилитации;</w:t>
      </w:r>
    </w:p>
    <w:p w:rsidR="00BE64EE" w:rsidRPr="00387336" w:rsidRDefault="00BE64EE" w:rsidP="00387336">
      <w:pPr>
        <w:spacing w:before="40" w:after="40"/>
        <w:ind w:left="1701" w:right="850"/>
        <w:jc w:val="both"/>
        <w:rPr>
          <w:sz w:val="28"/>
          <w:szCs w:val="28"/>
        </w:rPr>
      </w:pPr>
      <w:r w:rsidRPr="00387336">
        <w:rPr>
          <w:sz w:val="28"/>
          <w:szCs w:val="28"/>
        </w:rPr>
        <w:t>2.2.5. Вести документацию, отражающую актуальное развитие ребенка, динамику его состояния, уровень школьной успешности.</w:t>
      </w:r>
    </w:p>
    <w:p w:rsidR="00BE64EE" w:rsidRPr="00387336" w:rsidRDefault="00BE64EE" w:rsidP="00387336">
      <w:pPr>
        <w:spacing w:before="40" w:after="40"/>
        <w:ind w:left="1701" w:right="850"/>
        <w:jc w:val="both"/>
        <w:rPr>
          <w:b/>
          <w:bCs/>
          <w:sz w:val="28"/>
          <w:szCs w:val="28"/>
        </w:rPr>
      </w:pPr>
      <w:r w:rsidRPr="00387336">
        <w:rPr>
          <w:b/>
          <w:bCs/>
          <w:sz w:val="28"/>
          <w:szCs w:val="28"/>
        </w:rPr>
        <w:t>3. Организация  работы психолого-медико-педагогического консилиума.</w:t>
      </w:r>
    </w:p>
    <w:p w:rsidR="00BE64EE" w:rsidRPr="00387336" w:rsidRDefault="00BE64EE" w:rsidP="00387336">
      <w:pPr>
        <w:spacing w:before="40" w:after="40"/>
        <w:ind w:left="1701" w:right="850"/>
        <w:jc w:val="both"/>
        <w:rPr>
          <w:sz w:val="28"/>
          <w:szCs w:val="28"/>
        </w:rPr>
      </w:pPr>
      <w:r w:rsidRPr="00387336">
        <w:rPr>
          <w:sz w:val="28"/>
          <w:szCs w:val="28"/>
        </w:rPr>
        <w:t>3.1. Обследование реб</w:t>
      </w:r>
      <w:r w:rsidR="00EF46BB">
        <w:rPr>
          <w:sz w:val="28"/>
          <w:szCs w:val="28"/>
        </w:rPr>
        <w:t>ё</w:t>
      </w:r>
      <w:r w:rsidRPr="00387336">
        <w:rPr>
          <w:sz w:val="28"/>
          <w:szCs w:val="28"/>
        </w:rPr>
        <w:t>нка специалистами ПМПк осуществляется по инициативе администрации, педагогов и родителей (законных представителей). Обследование реб</w:t>
      </w:r>
      <w:r w:rsidR="00EF46BB">
        <w:rPr>
          <w:sz w:val="28"/>
          <w:szCs w:val="28"/>
        </w:rPr>
        <w:t>ё</w:t>
      </w:r>
      <w:r w:rsidRPr="00387336">
        <w:rPr>
          <w:sz w:val="28"/>
          <w:szCs w:val="28"/>
        </w:rPr>
        <w:t>нка проводится на основании заявления  родителей (законных представителей).</w:t>
      </w:r>
    </w:p>
    <w:p w:rsidR="00BE64EE" w:rsidRPr="00387336" w:rsidRDefault="00BE64EE" w:rsidP="00387336">
      <w:pPr>
        <w:spacing w:before="40" w:after="40"/>
        <w:ind w:left="1701" w:right="850"/>
        <w:jc w:val="both"/>
        <w:rPr>
          <w:sz w:val="28"/>
          <w:szCs w:val="28"/>
        </w:rPr>
      </w:pPr>
      <w:r w:rsidRPr="00387336">
        <w:rPr>
          <w:sz w:val="28"/>
          <w:szCs w:val="28"/>
        </w:rPr>
        <w:t>3.2. Обследование реб</w:t>
      </w:r>
      <w:r w:rsidR="00EF46BB">
        <w:rPr>
          <w:sz w:val="28"/>
          <w:szCs w:val="28"/>
        </w:rPr>
        <w:t>ё</w:t>
      </w:r>
      <w:r w:rsidRPr="00387336">
        <w:rPr>
          <w:sz w:val="28"/>
          <w:szCs w:val="28"/>
        </w:rPr>
        <w:t>нка проводится каждым специалистом консилиума индивидуально с учетом  возрастных особенностей  реб</w:t>
      </w:r>
      <w:r w:rsidR="00EF46BB">
        <w:rPr>
          <w:sz w:val="28"/>
          <w:szCs w:val="28"/>
        </w:rPr>
        <w:t>ё</w:t>
      </w:r>
      <w:r w:rsidRPr="00387336">
        <w:rPr>
          <w:sz w:val="28"/>
          <w:szCs w:val="28"/>
        </w:rPr>
        <w:t>нка.</w:t>
      </w:r>
    </w:p>
    <w:p w:rsidR="00BE64EE" w:rsidRPr="00387336" w:rsidRDefault="00BE64EE" w:rsidP="00387336">
      <w:pPr>
        <w:spacing w:before="40" w:after="40"/>
        <w:ind w:left="1701" w:right="850"/>
        <w:jc w:val="both"/>
        <w:rPr>
          <w:sz w:val="28"/>
          <w:szCs w:val="28"/>
        </w:rPr>
      </w:pPr>
      <w:r w:rsidRPr="00387336">
        <w:rPr>
          <w:sz w:val="28"/>
          <w:szCs w:val="28"/>
        </w:rPr>
        <w:t>3.3. По результатам обследований каждым специалистом составляется по установленной форме представление на реб</w:t>
      </w:r>
      <w:r w:rsidR="00EF46BB">
        <w:rPr>
          <w:sz w:val="28"/>
          <w:szCs w:val="28"/>
        </w:rPr>
        <w:t>ё</w:t>
      </w:r>
      <w:r w:rsidRPr="00387336">
        <w:rPr>
          <w:sz w:val="28"/>
          <w:szCs w:val="28"/>
        </w:rPr>
        <w:t>нка, в котором прописывается заключение и разрабатываются рекомендации.</w:t>
      </w:r>
    </w:p>
    <w:p w:rsidR="00BE64EE" w:rsidRPr="00387336" w:rsidRDefault="00BE64EE" w:rsidP="00387336">
      <w:pPr>
        <w:spacing w:before="40" w:after="40"/>
        <w:ind w:left="1701" w:right="850"/>
        <w:jc w:val="both"/>
        <w:rPr>
          <w:sz w:val="28"/>
          <w:szCs w:val="28"/>
        </w:rPr>
      </w:pPr>
      <w:r w:rsidRPr="00387336">
        <w:rPr>
          <w:sz w:val="28"/>
          <w:szCs w:val="28"/>
        </w:rPr>
        <w:t>3.4. На основании полученных данных (представлений специалистов) коллегиально составляется заключение ПМПк и разрабатываются рекомендации с учетом индивидуальных возможностей и особенностей ребенка.</w:t>
      </w:r>
    </w:p>
    <w:p w:rsidR="00BE64EE" w:rsidRPr="00387336" w:rsidRDefault="00BE64EE" w:rsidP="00387336">
      <w:pPr>
        <w:spacing w:before="40" w:after="40"/>
        <w:ind w:left="1701" w:right="850"/>
        <w:jc w:val="both"/>
        <w:rPr>
          <w:color w:val="FF0000"/>
          <w:sz w:val="28"/>
          <w:szCs w:val="28"/>
        </w:rPr>
      </w:pPr>
      <w:r w:rsidRPr="00387336">
        <w:rPr>
          <w:sz w:val="28"/>
          <w:szCs w:val="28"/>
        </w:rPr>
        <w:t>3.5</w:t>
      </w:r>
      <w:r w:rsidRPr="00387336">
        <w:rPr>
          <w:color w:val="000000"/>
          <w:sz w:val="28"/>
          <w:szCs w:val="28"/>
        </w:rPr>
        <w:t>. В рекомендациях ПМПк могут быть прописаны следующие мероприятия:  организация дополнительных занятий,  работа специалистов и педагогов  с родителями, консультация психоневролога и психиатра, обращение в психолого-медико-педагогическую комиссию.</w:t>
      </w:r>
    </w:p>
    <w:p w:rsidR="00BE64EE" w:rsidRPr="00387336" w:rsidRDefault="00BE64EE" w:rsidP="00387336">
      <w:pPr>
        <w:spacing w:before="40" w:after="40"/>
        <w:ind w:left="1701" w:right="850"/>
        <w:jc w:val="both"/>
        <w:rPr>
          <w:b/>
          <w:bCs/>
          <w:sz w:val="28"/>
          <w:szCs w:val="28"/>
        </w:rPr>
      </w:pPr>
      <w:r w:rsidRPr="00387336">
        <w:rPr>
          <w:b/>
          <w:bCs/>
          <w:sz w:val="28"/>
          <w:szCs w:val="28"/>
        </w:rPr>
        <w:t>4. Порядок подготовки и проведения консилиума</w:t>
      </w:r>
    </w:p>
    <w:p w:rsidR="00BE64EE" w:rsidRPr="00387336" w:rsidRDefault="00BE64EE" w:rsidP="00387336">
      <w:pPr>
        <w:spacing w:before="40" w:after="40"/>
        <w:ind w:left="1701" w:right="850"/>
        <w:jc w:val="both"/>
        <w:rPr>
          <w:sz w:val="28"/>
          <w:szCs w:val="28"/>
        </w:rPr>
      </w:pPr>
      <w:r w:rsidRPr="00387336">
        <w:rPr>
          <w:sz w:val="28"/>
          <w:szCs w:val="28"/>
        </w:rPr>
        <w:t>4.1. Консилиумы подразделяются на плановые и внеплановые и проводятся под руководством председателя.</w:t>
      </w:r>
    </w:p>
    <w:p w:rsidR="00BE64EE" w:rsidRPr="00387336" w:rsidRDefault="00BE64EE" w:rsidP="00387336">
      <w:pPr>
        <w:spacing w:before="40" w:after="40"/>
        <w:ind w:left="1701" w:right="850"/>
        <w:jc w:val="both"/>
        <w:rPr>
          <w:sz w:val="28"/>
          <w:szCs w:val="28"/>
        </w:rPr>
      </w:pPr>
      <w:r w:rsidRPr="00387336">
        <w:rPr>
          <w:sz w:val="28"/>
          <w:szCs w:val="28"/>
        </w:rPr>
        <w:t>4.2. Периодичность проведения заседаний консилиума определяется реальным запросом администрации,  педагогов и родителей, но не реже одного раза в четверть.</w:t>
      </w:r>
    </w:p>
    <w:p w:rsidR="00BE64EE" w:rsidRPr="00387336" w:rsidRDefault="00BE64EE" w:rsidP="00387336">
      <w:pPr>
        <w:spacing w:before="40" w:after="40"/>
        <w:ind w:left="1701" w:right="850"/>
        <w:jc w:val="both"/>
        <w:rPr>
          <w:sz w:val="28"/>
          <w:szCs w:val="28"/>
        </w:rPr>
      </w:pPr>
      <w:r w:rsidRPr="00387336">
        <w:rPr>
          <w:sz w:val="28"/>
          <w:szCs w:val="28"/>
        </w:rPr>
        <w:t>4.3. Председатель консилиума ставит в известность родителей (законных представителей) реб</w:t>
      </w:r>
      <w:r w:rsidR="00EF46BB">
        <w:rPr>
          <w:sz w:val="28"/>
          <w:szCs w:val="28"/>
        </w:rPr>
        <w:t>ё</w:t>
      </w:r>
      <w:r w:rsidRPr="00387336">
        <w:rPr>
          <w:sz w:val="28"/>
          <w:szCs w:val="28"/>
        </w:rPr>
        <w:t>нка в случае возникновения необходимости обсуждения проблемы ребенка на заседании консилиума и организует подготовку и проведение заседания ПМПк.</w:t>
      </w:r>
    </w:p>
    <w:p w:rsidR="00BE64EE" w:rsidRPr="00387336" w:rsidRDefault="00BE64EE" w:rsidP="00387336">
      <w:pPr>
        <w:spacing w:before="40" w:after="40"/>
        <w:ind w:left="1701" w:right="850"/>
        <w:jc w:val="both"/>
        <w:rPr>
          <w:sz w:val="28"/>
          <w:szCs w:val="28"/>
        </w:rPr>
      </w:pPr>
      <w:r w:rsidRPr="00387336">
        <w:rPr>
          <w:sz w:val="28"/>
          <w:szCs w:val="28"/>
        </w:rPr>
        <w:lastRenderedPageBreak/>
        <w:t>4.4. На заседании ПМПк председатель, а также все специалисты, участвующие в обследовании и  в коррекционной работе с ребенком, представляют заключения на ребенка и рекомендации. Коллегиальное заключение ПМПк содержит обобщенную характеристику структуры психофизического развития ребенка (без указания диагноза).</w:t>
      </w:r>
    </w:p>
    <w:p w:rsidR="00BE64EE" w:rsidRPr="00387336" w:rsidRDefault="00BE64EE" w:rsidP="00387336">
      <w:pPr>
        <w:spacing w:before="40" w:after="40"/>
        <w:ind w:left="1701" w:right="850"/>
        <w:jc w:val="both"/>
        <w:rPr>
          <w:sz w:val="28"/>
          <w:szCs w:val="28"/>
        </w:rPr>
      </w:pPr>
      <w:r w:rsidRPr="00387336">
        <w:rPr>
          <w:sz w:val="28"/>
          <w:szCs w:val="28"/>
        </w:rPr>
        <w:t>Коллегиальное заключение подписывается председателем и всеми членами консилиума.</w:t>
      </w:r>
    </w:p>
    <w:p w:rsidR="00BE64EE" w:rsidRPr="00387336" w:rsidRDefault="00BE64EE" w:rsidP="00387336">
      <w:pPr>
        <w:spacing w:before="40" w:after="40"/>
        <w:ind w:left="1701" w:right="850"/>
        <w:jc w:val="both"/>
        <w:rPr>
          <w:sz w:val="28"/>
          <w:szCs w:val="28"/>
        </w:rPr>
      </w:pPr>
      <w:r w:rsidRPr="00387336">
        <w:rPr>
          <w:sz w:val="28"/>
          <w:szCs w:val="28"/>
        </w:rPr>
        <w:t>4.5. Заключения специалистов, коллегиальное заключение консилиума доводятся до сведения родителей (законных представителей) в доступной для их понимания форме. Предложенные рекомендации реализуются только с их согласия.</w:t>
      </w:r>
    </w:p>
    <w:p w:rsidR="00BE64EE" w:rsidRPr="00387336" w:rsidRDefault="00BE64EE" w:rsidP="00387336">
      <w:pPr>
        <w:spacing w:before="40" w:after="40"/>
        <w:ind w:left="1701" w:right="850"/>
        <w:jc w:val="both"/>
        <w:rPr>
          <w:sz w:val="28"/>
          <w:szCs w:val="28"/>
        </w:rPr>
      </w:pPr>
      <w:r w:rsidRPr="00387336">
        <w:rPr>
          <w:sz w:val="28"/>
          <w:szCs w:val="28"/>
        </w:rPr>
        <w:t>4.6. При рекомендации обращения в психолого-медико-педагогическую комиссию, коллегиальное заключение выдается родителям (законным представителям) на руки.</w:t>
      </w:r>
    </w:p>
    <w:p w:rsidR="00BE64EE" w:rsidRPr="00387336" w:rsidRDefault="00BE64EE" w:rsidP="00EF46BB">
      <w:pPr>
        <w:spacing w:before="40" w:after="40"/>
        <w:ind w:left="1701" w:right="850" w:firstLine="423"/>
        <w:jc w:val="both"/>
        <w:rPr>
          <w:sz w:val="28"/>
          <w:szCs w:val="28"/>
        </w:rPr>
      </w:pPr>
      <w:r w:rsidRPr="00387336">
        <w:rPr>
          <w:sz w:val="28"/>
          <w:szCs w:val="28"/>
        </w:rPr>
        <w:t>В другие учреждения и организации заключение специалистов или коллегиальное заключение консилиума могут направляться только по официальному запросу.</w:t>
      </w:r>
    </w:p>
    <w:p w:rsidR="00BE64EE" w:rsidRPr="00387336" w:rsidRDefault="00BE64EE" w:rsidP="00387336">
      <w:pPr>
        <w:spacing w:before="40" w:after="40"/>
        <w:ind w:left="1701" w:right="850"/>
        <w:jc w:val="both"/>
        <w:rPr>
          <w:sz w:val="28"/>
          <w:szCs w:val="28"/>
        </w:rPr>
      </w:pPr>
      <w:r w:rsidRPr="00387336">
        <w:rPr>
          <w:b/>
          <w:bCs/>
          <w:sz w:val="28"/>
          <w:szCs w:val="28"/>
        </w:rPr>
        <w:t>5. Обязанности и права членов ПМПк</w:t>
      </w:r>
    </w:p>
    <w:p w:rsidR="00BE64EE" w:rsidRPr="00387336" w:rsidRDefault="00BE64EE" w:rsidP="00387336">
      <w:pPr>
        <w:spacing w:before="40" w:after="40"/>
        <w:ind w:left="1701" w:right="850"/>
        <w:jc w:val="both"/>
        <w:rPr>
          <w:sz w:val="28"/>
          <w:szCs w:val="28"/>
        </w:rPr>
      </w:pPr>
      <w:r w:rsidRPr="00387336">
        <w:rPr>
          <w:sz w:val="28"/>
          <w:szCs w:val="28"/>
        </w:rPr>
        <w:t>5.1. Специалисты ПМПк имеют право:</w:t>
      </w:r>
    </w:p>
    <w:p w:rsidR="00BE64EE" w:rsidRPr="00387336" w:rsidRDefault="00BE64EE" w:rsidP="003820C4">
      <w:pPr>
        <w:pStyle w:val="aff6"/>
        <w:numPr>
          <w:ilvl w:val="2"/>
          <w:numId w:val="386"/>
        </w:numPr>
        <w:spacing w:before="40" w:after="40"/>
        <w:ind w:right="850"/>
      </w:pPr>
      <w:r w:rsidRPr="00387336">
        <w:rPr>
          <w:color w:val="000000"/>
        </w:rPr>
        <w:t>-</w:t>
      </w:r>
      <w:r w:rsidRPr="00387336">
        <w:t>вносить  предложения по обеспечению профилактики физических, интеллектуальных и эмоциональных перегрузок и срывов, организации лечебно-оздоровительных мероприятий и созданию психологически адекватной образовательной среды;</w:t>
      </w:r>
    </w:p>
    <w:p w:rsidR="00BE64EE" w:rsidRPr="00387336" w:rsidRDefault="00BE64EE" w:rsidP="003820C4">
      <w:pPr>
        <w:pStyle w:val="aff6"/>
        <w:numPr>
          <w:ilvl w:val="2"/>
          <w:numId w:val="386"/>
        </w:numPr>
        <w:spacing w:before="40" w:after="40"/>
        <w:ind w:right="850"/>
      </w:pPr>
      <w:r w:rsidRPr="00387336">
        <w:t>-вносить предложения по работе консилиума и обсуждаемым проблемам;</w:t>
      </w:r>
    </w:p>
    <w:p w:rsidR="00BE64EE" w:rsidRPr="00387336" w:rsidRDefault="00BE64EE" w:rsidP="003820C4">
      <w:pPr>
        <w:pStyle w:val="aff6"/>
        <w:numPr>
          <w:ilvl w:val="2"/>
          <w:numId w:val="386"/>
        </w:numPr>
        <w:spacing w:before="40" w:after="40"/>
        <w:ind w:right="850"/>
      </w:pPr>
      <w:r w:rsidRPr="00387336">
        <w:t>-выбирать и использовать методические средства в рамках своей профессиональной компетенции и квалификации.</w:t>
      </w:r>
    </w:p>
    <w:p w:rsidR="00BE64EE" w:rsidRPr="00387336" w:rsidRDefault="00BE64EE" w:rsidP="00387336">
      <w:pPr>
        <w:spacing w:before="40" w:after="40"/>
        <w:ind w:left="1701" w:right="850"/>
        <w:jc w:val="both"/>
        <w:rPr>
          <w:sz w:val="28"/>
          <w:szCs w:val="28"/>
        </w:rPr>
      </w:pPr>
      <w:r w:rsidRPr="00387336">
        <w:rPr>
          <w:sz w:val="28"/>
          <w:szCs w:val="28"/>
        </w:rPr>
        <w:t>5.2. Специалисты ПМПк обязаны:</w:t>
      </w:r>
    </w:p>
    <w:p w:rsidR="00BE64EE" w:rsidRPr="00387336" w:rsidRDefault="00387336" w:rsidP="003820C4">
      <w:pPr>
        <w:pStyle w:val="aff6"/>
        <w:numPr>
          <w:ilvl w:val="2"/>
          <w:numId w:val="386"/>
        </w:numPr>
        <w:spacing w:before="40" w:after="40"/>
        <w:ind w:right="850"/>
      </w:pPr>
      <w:r>
        <w:t xml:space="preserve"> </w:t>
      </w:r>
      <w:r w:rsidR="00BE64EE" w:rsidRPr="00387336">
        <w:t>руководствоваться в своей деятельности профессиональными, этическими принципами, нравственными нормами;</w:t>
      </w:r>
    </w:p>
    <w:p w:rsidR="00BE64EE" w:rsidRPr="00387336" w:rsidRDefault="00387336" w:rsidP="003820C4">
      <w:pPr>
        <w:pStyle w:val="aff6"/>
        <w:numPr>
          <w:ilvl w:val="2"/>
          <w:numId w:val="386"/>
        </w:numPr>
        <w:spacing w:before="40" w:after="40"/>
        <w:ind w:right="850"/>
      </w:pPr>
      <w:r>
        <w:t xml:space="preserve"> </w:t>
      </w:r>
      <w:r w:rsidR="00BE64EE" w:rsidRPr="00387336">
        <w:t>сохранять конфиденциальность сведений, неадекватное использование которых может нанести ущерб здоровью, психологическому состоянию ребенка и его семье;</w:t>
      </w:r>
    </w:p>
    <w:p w:rsidR="00BE64EE" w:rsidRPr="00387336" w:rsidRDefault="00387336" w:rsidP="003820C4">
      <w:pPr>
        <w:pStyle w:val="aff6"/>
        <w:numPr>
          <w:ilvl w:val="2"/>
          <w:numId w:val="386"/>
        </w:numPr>
        <w:spacing w:before="40" w:after="40"/>
        <w:ind w:right="850"/>
      </w:pPr>
      <w:r>
        <w:lastRenderedPageBreak/>
        <w:t xml:space="preserve"> </w:t>
      </w:r>
      <w:r w:rsidR="00BE64EE" w:rsidRPr="00387336">
        <w:t>защищать всеми законными средствами на любом профессиональном, общественном и государственном уровне права и интересы детей и их родителей (законных представителей).</w:t>
      </w:r>
    </w:p>
    <w:p w:rsidR="00BE64EE" w:rsidRPr="00387336" w:rsidRDefault="00BE64EE" w:rsidP="00387336">
      <w:pPr>
        <w:spacing w:before="40" w:after="40"/>
        <w:ind w:left="1701" w:right="850"/>
        <w:jc w:val="both"/>
        <w:rPr>
          <w:b/>
          <w:bCs/>
          <w:sz w:val="28"/>
          <w:szCs w:val="28"/>
        </w:rPr>
      </w:pPr>
      <w:r w:rsidRPr="00387336">
        <w:rPr>
          <w:b/>
          <w:bCs/>
          <w:sz w:val="28"/>
          <w:szCs w:val="28"/>
        </w:rPr>
        <w:t>6. Документация психолого-медико-педагогического консилиума.</w:t>
      </w:r>
    </w:p>
    <w:p w:rsidR="00BE64EE" w:rsidRPr="00387336" w:rsidRDefault="00BE64EE" w:rsidP="00387336">
      <w:pPr>
        <w:spacing w:before="40" w:after="40"/>
        <w:ind w:left="1701" w:right="850"/>
        <w:jc w:val="both"/>
        <w:rPr>
          <w:color w:val="000000"/>
          <w:sz w:val="28"/>
          <w:szCs w:val="28"/>
        </w:rPr>
      </w:pPr>
      <w:r w:rsidRPr="00387336">
        <w:rPr>
          <w:color w:val="000000"/>
          <w:sz w:val="28"/>
          <w:szCs w:val="28"/>
        </w:rPr>
        <w:t>6.1.</w:t>
      </w:r>
      <w:r w:rsidR="00387336">
        <w:rPr>
          <w:color w:val="000000"/>
          <w:sz w:val="28"/>
          <w:szCs w:val="28"/>
        </w:rPr>
        <w:t xml:space="preserve"> </w:t>
      </w:r>
      <w:r w:rsidRPr="00387336">
        <w:rPr>
          <w:color w:val="000000"/>
          <w:sz w:val="28"/>
          <w:szCs w:val="28"/>
        </w:rPr>
        <w:t>Журнал записи детей на психолого-медико-педагогический консилиум.</w:t>
      </w:r>
    </w:p>
    <w:p w:rsidR="00BE64EE" w:rsidRPr="00387336" w:rsidRDefault="00BE64EE" w:rsidP="00387336">
      <w:pPr>
        <w:spacing w:before="40" w:after="40"/>
        <w:ind w:left="1701" w:right="850"/>
        <w:jc w:val="both"/>
        <w:rPr>
          <w:color w:val="000000"/>
          <w:sz w:val="28"/>
          <w:szCs w:val="28"/>
        </w:rPr>
      </w:pPr>
      <w:r w:rsidRPr="00387336">
        <w:rPr>
          <w:color w:val="000000"/>
          <w:sz w:val="28"/>
          <w:szCs w:val="28"/>
        </w:rPr>
        <w:t>6.2. Заключения и рекомендации специалистов.</w:t>
      </w:r>
    </w:p>
    <w:p w:rsidR="00BE64EE" w:rsidRPr="00387336" w:rsidRDefault="00BE64EE" w:rsidP="00387336">
      <w:pPr>
        <w:spacing w:before="40" w:after="40"/>
        <w:ind w:left="1701" w:right="850"/>
        <w:jc w:val="both"/>
        <w:rPr>
          <w:color w:val="000000"/>
          <w:sz w:val="28"/>
          <w:szCs w:val="28"/>
        </w:rPr>
      </w:pPr>
      <w:r w:rsidRPr="00387336">
        <w:rPr>
          <w:color w:val="000000"/>
          <w:sz w:val="28"/>
          <w:szCs w:val="28"/>
        </w:rPr>
        <w:t>6.3. Протоколы заседаний консилиума.</w:t>
      </w:r>
    </w:p>
    <w:p w:rsidR="00BE64EE" w:rsidRPr="00387336" w:rsidRDefault="00BE64EE" w:rsidP="00387336">
      <w:pPr>
        <w:spacing w:before="40" w:after="40"/>
        <w:ind w:left="1701" w:right="850"/>
        <w:jc w:val="both"/>
        <w:rPr>
          <w:color w:val="000000"/>
          <w:sz w:val="28"/>
          <w:szCs w:val="28"/>
        </w:rPr>
      </w:pPr>
      <w:r w:rsidRPr="00387336">
        <w:rPr>
          <w:color w:val="000000"/>
          <w:sz w:val="28"/>
          <w:szCs w:val="28"/>
        </w:rPr>
        <w:t>6.3. Аналитические материалы.</w:t>
      </w:r>
    </w:p>
    <w:p w:rsidR="00BE64EE" w:rsidRPr="00387336" w:rsidRDefault="00BE64EE" w:rsidP="00387336">
      <w:pPr>
        <w:spacing w:before="40" w:after="40"/>
        <w:ind w:left="1701" w:right="850"/>
        <w:jc w:val="both"/>
        <w:rPr>
          <w:color w:val="000000"/>
          <w:sz w:val="28"/>
          <w:szCs w:val="28"/>
        </w:rPr>
      </w:pPr>
      <w:r w:rsidRPr="00387336">
        <w:rPr>
          <w:color w:val="000000"/>
          <w:sz w:val="28"/>
          <w:szCs w:val="28"/>
        </w:rPr>
        <w:t xml:space="preserve">6.4. График плановых заседаний. </w:t>
      </w:r>
    </w:p>
    <w:p w:rsidR="00BE64EE" w:rsidRPr="00387336" w:rsidRDefault="00BE64EE" w:rsidP="00387336">
      <w:pPr>
        <w:spacing w:before="40" w:after="40"/>
        <w:ind w:left="1701" w:right="850"/>
        <w:jc w:val="both"/>
        <w:rPr>
          <w:color w:val="FF0000"/>
          <w:sz w:val="28"/>
          <w:szCs w:val="28"/>
        </w:rPr>
      </w:pPr>
      <w:r w:rsidRPr="00387336">
        <w:rPr>
          <w:sz w:val="28"/>
          <w:szCs w:val="28"/>
        </w:rPr>
        <w:t>Документация и отчётность ПМПк, нормативные правовые документы, регламентирующие деятельность ПМПк, список специалистов ПМПк хранятся у председателя консилиума.</w:t>
      </w:r>
    </w:p>
    <w:p w:rsidR="00BE64EE" w:rsidRPr="00387336" w:rsidRDefault="00BE64EE" w:rsidP="00387336">
      <w:pPr>
        <w:spacing w:before="40" w:after="40"/>
        <w:ind w:left="1701" w:right="850"/>
        <w:jc w:val="both"/>
        <w:rPr>
          <w:sz w:val="28"/>
          <w:szCs w:val="28"/>
        </w:rPr>
      </w:pPr>
      <w:r w:rsidRPr="00387336">
        <w:rPr>
          <w:sz w:val="28"/>
          <w:szCs w:val="28"/>
        </w:rPr>
        <w:t xml:space="preserve"> Срок действия положения не ограничен. При изменении законодательства, в акт вносятся изменения в установленном порядке.</w:t>
      </w:r>
    </w:p>
    <w:p w:rsidR="00BE64EE" w:rsidRPr="00387336" w:rsidRDefault="00BE64EE" w:rsidP="00387336">
      <w:pPr>
        <w:pStyle w:val="2f0"/>
        <w:spacing w:before="40" w:after="40"/>
        <w:ind w:left="1701" w:right="850" w:hanging="1701"/>
        <w:jc w:val="both"/>
        <w:rPr>
          <w:rFonts w:ascii="Times New Roman" w:hAnsi="Times New Roman" w:cs="Times New Roman"/>
          <w:sz w:val="28"/>
          <w:szCs w:val="28"/>
        </w:rPr>
      </w:pPr>
    </w:p>
    <w:p w:rsidR="00BE64EE" w:rsidRPr="00387336" w:rsidRDefault="00BE64EE" w:rsidP="00387336">
      <w:pPr>
        <w:pStyle w:val="Default"/>
        <w:spacing w:before="40" w:after="40"/>
        <w:ind w:left="1701" w:right="850"/>
        <w:jc w:val="both"/>
        <w:rPr>
          <w:i/>
          <w:color w:val="auto"/>
          <w:sz w:val="28"/>
          <w:szCs w:val="28"/>
        </w:rPr>
      </w:pPr>
      <w:r w:rsidRPr="00387336">
        <w:rPr>
          <w:color w:val="auto"/>
          <w:sz w:val="28"/>
          <w:szCs w:val="28"/>
        </w:rPr>
        <w:t xml:space="preserve">    </w:t>
      </w:r>
      <w:r w:rsidR="00387336">
        <w:rPr>
          <w:color w:val="auto"/>
          <w:sz w:val="28"/>
          <w:szCs w:val="28"/>
        </w:rPr>
        <w:tab/>
      </w:r>
      <w:r w:rsidR="00387336">
        <w:rPr>
          <w:color w:val="auto"/>
          <w:sz w:val="28"/>
          <w:szCs w:val="28"/>
        </w:rPr>
        <w:tab/>
      </w:r>
      <w:r w:rsidR="00387336">
        <w:rPr>
          <w:color w:val="auto"/>
          <w:sz w:val="28"/>
          <w:szCs w:val="28"/>
        </w:rPr>
        <w:tab/>
      </w:r>
      <w:r w:rsidR="00387336">
        <w:rPr>
          <w:color w:val="auto"/>
          <w:sz w:val="28"/>
          <w:szCs w:val="28"/>
        </w:rPr>
        <w:tab/>
      </w:r>
      <w:r w:rsidR="00387336">
        <w:rPr>
          <w:color w:val="auto"/>
          <w:sz w:val="28"/>
          <w:szCs w:val="28"/>
        </w:rPr>
        <w:tab/>
      </w:r>
      <w:r w:rsidR="00387336">
        <w:rPr>
          <w:color w:val="auto"/>
          <w:sz w:val="28"/>
          <w:szCs w:val="28"/>
        </w:rPr>
        <w:tab/>
      </w:r>
      <w:r w:rsidRPr="00387336">
        <w:rPr>
          <w:color w:val="auto"/>
          <w:sz w:val="28"/>
          <w:szCs w:val="28"/>
        </w:rPr>
        <w:t xml:space="preserve"> </w:t>
      </w:r>
      <w:r w:rsidRPr="00387336">
        <w:rPr>
          <w:i/>
          <w:color w:val="auto"/>
          <w:sz w:val="28"/>
          <w:szCs w:val="28"/>
        </w:rPr>
        <w:t xml:space="preserve">Приложение № </w:t>
      </w:r>
      <w:r w:rsidR="002472ED" w:rsidRPr="00387336">
        <w:rPr>
          <w:i/>
          <w:color w:val="auto"/>
          <w:sz w:val="28"/>
          <w:szCs w:val="28"/>
        </w:rPr>
        <w:t>2</w:t>
      </w:r>
    </w:p>
    <w:p w:rsidR="00BE64EE" w:rsidRPr="00387336" w:rsidRDefault="00BE64EE" w:rsidP="00387336">
      <w:pPr>
        <w:pStyle w:val="aff4"/>
        <w:spacing w:before="40" w:beforeAutospacing="0" w:after="40"/>
        <w:ind w:left="1701" w:right="850"/>
        <w:jc w:val="center"/>
        <w:rPr>
          <w:sz w:val="28"/>
          <w:szCs w:val="28"/>
        </w:rPr>
      </w:pPr>
      <w:r w:rsidRPr="00387336">
        <w:rPr>
          <w:rStyle w:val="afff3"/>
          <w:sz w:val="28"/>
          <w:szCs w:val="28"/>
        </w:rPr>
        <w:t>Положение</w:t>
      </w:r>
      <w:r w:rsidRPr="00387336">
        <w:rPr>
          <w:b/>
          <w:bCs/>
          <w:sz w:val="28"/>
          <w:szCs w:val="28"/>
        </w:rPr>
        <w:br/>
      </w:r>
      <w:r w:rsidRPr="00387336">
        <w:rPr>
          <w:rStyle w:val="afff3"/>
          <w:sz w:val="28"/>
          <w:szCs w:val="28"/>
        </w:rPr>
        <w:t> о социально-психолого-педагогической службе</w:t>
      </w:r>
    </w:p>
    <w:p w:rsidR="00BE64EE" w:rsidRPr="00387336" w:rsidRDefault="00387336" w:rsidP="00387336">
      <w:pPr>
        <w:pStyle w:val="aff4"/>
        <w:tabs>
          <w:tab w:val="left" w:pos="851"/>
          <w:tab w:val="left" w:pos="993"/>
        </w:tabs>
        <w:spacing w:before="40" w:beforeAutospacing="0" w:after="40"/>
        <w:ind w:left="1701" w:right="850" w:firstLine="567"/>
        <w:jc w:val="both"/>
        <w:rPr>
          <w:sz w:val="28"/>
          <w:szCs w:val="28"/>
        </w:rPr>
      </w:pPr>
      <w:r>
        <w:rPr>
          <w:sz w:val="28"/>
          <w:szCs w:val="28"/>
        </w:rPr>
        <w:t>1.</w:t>
      </w:r>
      <w:r w:rsidR="00BE64EE" w:rsidRPr="00387336">
        <w:rPr>
          <w:sz w:val="28"/>
          <w:szCs w:val="28"/>
        </w:rPr>
        <w:t xml:space="preserve"> Общие положения</w:t>
      </w:r>
    </w:p>
    <w:p w:rsidR="00BE64EE" w:rsidRPr="00387336" w:rsidRDefault="00387336" w:rsidP="00387336">
      <w:pPr>
        <w:pStyle w:val="aff4"/>
        <w:tabs>
          <w:tab w:val="left" w:pos="851"/>
          <w:tab w:val="left" w:pos="993"/>
        </w:tabs>
        <w:spacing w:before="40" w:beforeAutospacing="0" w:after="40"/>
        <w:ind w:left="1701" w:right="850" w:firstLine="567"/>
        <w:jc w:val="both"/>
        <w:rPr>
          <w:sz w:val="28"/>
          <w:szCs w:val="28"/>
        </w:rPr>
      </w:pPr>
      <w:r>
        <w:rPr>
          <w:sz w:val="28"/>
          <w:szCs w:val="28"/>
        </w:rPr>
        <w:t xml:space="preserve">1.1. </w:t>
      </w:r>
      <w:r w:rsidR="00BE64EE" w:rsidRPr="00387336">
        <w:rPr>
          <w:sz w:val="28"/>
          <w:szCs w:val="28"/>
        </w:rPr>
        <w:t>Социально-психолого-педагогическая служба реализует свои цели и задачи для всех участников образовательного процесса в условиях общеобразовательной школы – муниципального  общеобразовательного учреждения Константиновская средняя школа.</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Служба является структурным подразделением школы, осуществляющим учебную, методическую работу и практическое социально-психолого-педагогическое обеспечение образовательного процесса.</w:t>
      </w:r>
    </w:p>
    <w:p w:rsidR="00BE64EE" w:rsidRPr="00387336" w:rsidRDefault="00BE64EE" w:rsidP="00387336">
      <w:pPr>
        <w:tabs>
          <w:tab w:val="left" w:pos="851"/>
          <w:tab w:val="left" w:pos="993"/>
        </w:tabs>
        <w:spacing w:before="40" w:after="40"/>
        <w:ind w:left="1701" w:right="850" w:firstLine="567"/>
        <w:jc w:val="both"/>
        <w:rPr>
          <w:sz w:val="28"/>
          <w:szCs w:val="28"/>
        </w:rPr>
      </w:pPr>
      <w:r w:rsidRPr="00387336">
        <w:rPr>
          <w:sz w:val="28"/>
          <w:szCs w:val="28"/>
        </w:rPr>
        <w:t>К основным направлениям деятельности службы относятся:</w:t>
      </w:r>
    </w:p>
    <w:p w:rsidR="00BE64EE" w:rsidRPr="00387336" w:rsidRDefault="00BE64EE" w:rsidP="003820C4">
      <w:pPr>
        <w:pStyle w:val="aff6"/>
        <w:numPr>
          <w:ilvl w:val="2"/>
          <w:numId w:val="386"/>
        </w:numPr>
        <w:spacing w:before="40" w:after="40"/>
        <w:ind w:right="850"/>
      </w:pPr>
      <w:r w:rsidRPr="00387336">
        <w:t xml:space="preserve">психологическое просвещение: формирование у обучающихся, их родителей (законных представителей) психолого-педагогических знаний, желания использовать их в интересах собственного развития; создание условий для полноценного личностного развития и самоопределения </w:t>
      </w:r>
      <w:r w:rsidRPr="00387336">
        <w:lastRenderedPageBreak/>
        <w:t>обучающихся на каждом возрастном этапе, а также  своевременное предупреждение возможных нарушений в становлении личности и развитии интеллекта;</w:t>
      </w:r>
    </w:p>
    <w:p w:rsidR="00BE64EE" w:rsidRPr="00387336" w:rsidRDefault="00BE64EE" w:rsidP="003820C4">
      <w:pPr>
        <w:pStyle w:val="aff6"/>
        <w:numPr>
          <w:ilvl w:val="2"/>
          <w:numId w:val="386"/>
        </w:numPr>
        <w:spacing w:before="40" w:after="40"/>
        <w:ind w:right="850"/>
      </w:pPr>
      <w:r w:rsidRPr="00387336">
        <w:t>психолого-педагогическая профилактика: предупреждение явлений дезадаптации обучающихся, разработка конкретных рекомендации педагогическим работникам, родителям (законным представителям) несовершеннолетних по оказанию помощи в вопросах воспитания, обучения и развития;</w:t>
      </w:r>
    </w:p>
    <w:p w:rsidR="00BE64EE" w:rsidRPr="00387336" w:rsidRDefault="00BE64EE" w:rsidP="003820C4">
      <w:pPr>
        <w:pStyle w:val="aff6"/>
        <w:numPr>
          <w:ilvl w:val="2"/>
          <w:numId w:val="386"/>
        </w:numPr>
        <w:spacing w:before="40" w:after="40"/>
        <w:ind w:right="850"/>
      </w:pPr>
      <w:r w:rsidRPr="00387336">
        <w:t>психологическая диагностика: углубленное социально-психологическое и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а также выявление причин нарушений в обучении, развитии, социальной адаптации. Психолого-педагогическая диагностика проводится специалистами как индивидуально, так и при использовании групповых методов работы;</w:t>
      </w:r>
    </w:p>
    <w:p w:rsidR="00BE64EE" w:rsidRPr="00387336" w:rsidRDefault="00BE64EE" w:rsidP="003820C4">
      <w:pPr>
        <w:pStyle w:val="aff6"/>
        <w:numPr>
          <w:ilvl w:val="2"/>
          <w:numId w:val="386"/>
        </w:numPr>
        <w:spacing w:before="40" w:after="40"/>
        <w:ind w:right="850"/>
      </w:pPr>
      <w:r w:rsidRPr="00387336">
        <w:t>психолого-педагогическая коррекция: активное воздействие на процесс формирования личности в детском возрасте при сохранении ее индивидуальности, осуществляемое на основе совместной деятельности педагога-психолога, учителя-логопеда, учителя-дефектолога, фельдшера школы, социального педагога;</w:t>
      </w:r>
    </w:p>
    <w:p w:rsidR="00BE64EE" w:rsidRPr="00387336" w:rsidRDefault="00BE64EE" w:rsidP="003820C4">
      <w:pPr>
        <w:pStyle w:val="aff6"/>
        <w:numPr>
          <w:ilvl w:val="2"/>
          <w:numId w:val="386"/>
        </w:numPr>
        <w:spacing w:before="40" w:after="40"/>
        <w:ind w:right="850"/>
      </w:pPr>
      <w:r w:rsidRPr="00387336">
        <w:t>консультативная деятельность: оказание помощи обучающимся, их родителям (законным представителям) несовершеннолетних, педагогическим работникам и другим участникам образовательного процесса в вопросах развития, воспитания и обучения посредством социально-психолого-педагогического консультирования.</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1.2</w:t>
      </w:r>
      <w:r w:rsidR="00387336">
        <w:rPr>
          <w:sz w:val="28"/>
          <w:szCs w:val="28"/>
        </w:rPr>
        <w:t xml:space="preserve">. </w:t>
      </w:r>
      <w:r w:rsidRPr="00387336">
        <w:rPr>
          <w:sz w:val="28"/>
          <w:szCs w:val="28"/>
        </w:rPr>
        <w:t>Служба создается, функционирует и ликвидируется по решению директора школы.</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1.3</w:t>
      </w:r>
      <w:r w:rsidR="00387336">
        <w:rPr>
          <w:sz w:val="28"/>
          <w:szCs w:val="28"/>
        </w:rPr>
        <w:t xml:space="preserve">. </w:t>
      </w:r>
      <w:r w:rsidRPr="00387336">
        <w:rPr>
          <w:sz w:val="28"/>
          <w:szCs w:val="28"/>
        </w:rPr>
        <w:t>Положение о службе рассматривается на заседании Педагогического совета школы и утверждается директором школы.</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1.4</w:t>
      </w:r>
      <w:r w:rsidR="00387336">
        <w:rPr>
          <w:sz w:val="28"/>
          <w:szCs w:val="28"/>
        </w:rPr>
        <w:t xml:space="preserve">. </w:t>
      </w:r>
      <w:r w:rsidRPr="00387336">
        <w:rPr>
          <w:sz w:val="28"/>
          <w:szCs w:val="28"/>
        </w:rPr>
        <w:t xml:space="preserve">В своей деятельности служба руководствуется  ФЗ 273 «Об образовании в РФ», нормативными </w:t>
      </w:r>
      <w:r w:rsidRPr="00387336">
        <w:rPr>
          <w:sz w:val="28"/>
          <w:szCs w:val="28"/>
        </w:rPr>
        <w:lastRenderedPageBreak/>
        <w:t>документами Министерства образования и науки  РФ и Ярославской области   настоящим Положением о службе и другими нормативными документами по профилю деятельности службы.</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1.5</w:t>
      </w:r>
      <w:r w:rsidR="00387336">
        <w:rPr>
          <w:sz w:val="28"/>
          <w:szCs w:val="28"/>
        </w:rPr>
        <w:t>.</w:t>
      </w:r>
      <w:r w:rsidRPr="00387336">
        <w:rPr>
          <w:sz w:val="28"/>
          <w:szCs w:val="28"/>
        </w:rPr>
        <w:t xml:space="preserve">Служба строит свою работу в тесном взаимодействии с другими структурными подразделениями школы, поддерживает связь с другими муниципальными общеобразовательными учреждениями и учреждениями системы образования, со всеми учреждениями, заинтересованными  в воспитании подрастающего поколения: МУ ЦППМСП «Стимул», МЦ МУСА «Галактика», КДН и ЗП и другими учреждениями дополнительного образования. </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1.6</w:t>
      </w:r>
      <w:r w:rsidR="00387336">
        <w:rPr>
          <w:sz w:val="28"/>
          <w:szCs w:val="28"/>
        </w:rPr>
        <w:t xml:space="preserve">. </w:t>
      </w:r>
      <w:r w:rsidRPr="00387336">
        <w:rPr>
          <w:sz w:val="28"/>
          <w:szCs w:val="28"/>
        </w:rPr>
        <w:t xml:space="preserve">Служба выступает ведущим структурным подразделением в интеграции деятельности школы по вопросам медико-социально-психологического сопровождения образовательного процесса. </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2. Цели, задачи, функции и содержание работы службы    </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2.1</w:t>
      </w:r>
      <w:r w:rsidR="00387336">
        <w:rPr>
          <w:sz w:val="28"/>
          <w:szCs w:val="28"/>
        </w:rPr>
        <w:t>.</w:t>
      </w:r>
      <w:r w:rsidRPr="00387336">
        <w:rPr>
          <w:sz w:val="28"/>
          <w:szCs w:val="28"/>
        </w:rPr>
        <w:t>Целями организации деятельности службы являются:</w:t>
      </w:r>
    </w:p>
    <w:p w:rsidR="00BE64EE" w:rsidRPr="00387336" w:rsidRDefault="00BE64EE" w:rsidP="003820C4">
      <w:pPr>
        <w:pStyle w:val="aff6"/>
        <w:numPr>
          <w:ilvl w:val="2"/>
          <w:numId w:val="386"/>
        </w:numPr>
        <w:spacing w:before="40" w:after="40"/>
        <w:ind w:right="850"/>
      </w:pPr>
      <w:r w:rsidRPr="00387336">
        <w:t>содействие администрации и педагогическому коллективу школы в создании социальной ситуации развития, соответствующей индивидуальности обучающихся и обеспечивающей социально-психолого-педагогические условия для сохранения здоровья и развития личности  участников образовательного процесса;</w:t>
      </w:r>
    </w:p>
    <w:p w:rsidR="00BE64EE" w:rsidRPr="00387336" w:rsidRDefault="00BE64EE" w:rsidP="003820C4">
      <w:pPr>
        <w:pStyle w:val="aff6"/>
        <w:numPr>
          <w:ilvl w:val="2"/>
          <w:numId w:val="386"/>
        </w:numPr>
        <w:spacing w:before="40" w:after="40"/>
        <w:ind w:right="850"/>
      </w:pPr>
      <w:r w:rsidRPr="00387336">
        <w:t>содействие в приобретении обучающимися психолого-педагогических знаний, умений и навыков, необходимых для получения профессии;</w:t>
      </w:r>
    </w:p>
    <w:p w:rsidR="00BE64EE" w:rsidRPr="00387336" w:rsidRDefault="00BE64EE" w:rsidP="003820C4">
      <w:pPr>
        <w:pStyle w:val="aff6"/>
        <w:numPr>
          <w:ilvl w:val="2"/>
          <w:numId w:val="386"/>
        </w:numPr>
        <w:spacing w:before="40" w:after="40"/>
        <w:ind w:right="850"/>
      </w:pPr>
      <w:r w:rsidRPr="00387336">
        <w:t>оказание помощи обучающимся в определении своих возможностей, исходя из способностей, склонностей, интересов, состояния здоровья;</w:t>
      </w:r>
    </w:p>
    <w:p w:rsidR="00BE64EE" w:rsidRPr="00387336" w:rsidRDefault="00BE64EE" w:rsidP="003820C4">
      <w:pPr>
        <w:pStyle w:val="aff6"/>
        <w:numPr>
          <w:ilvl w:val="2"/>
          <w:numId w:val="386"/>
        </w:numPr>
        <w:spacing w:before="40" w:after="40"/>
        <w:ind w:right="850"/>
      </w:pPr>
      <w:r w:rsidRPr="00387336">
        <w:t>содействие педагогическим работникам, родителями (законным представителям) в воспитании обучающихся, а также в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2.2</w:t>
      </w:r>
      <w:r w:rsidR="00387336">
        <w:rPr>
          <w:sz w:val="28"/>
          <w:szCs w:val="28"/>
        </w:rPr>
        <w:t>.</w:t>
      </w:r>
      <w:r w:rsidRPr="00387336">
        <w:rPr>
          <w:sz w:val="28"/>
          <w:szCs w:val="28"/>
        </w:rPr>
        <w:t>Задачи службы:</w:t>
      </w:r>
    </w:p>
    <w:p w:rsidR="00BE64EE" w:rsidRPr="00387336" w:rsidRDefault="00BE64EE" w:rsidP="003820C4">
      <w:pPr>
        <w:pStyle w:val="aff6"/>
        <w:numPr>
          <w:ilvl w:val="2"/>
          <w:numId w:val="386"/>
        </w:numPr>
        <w:spacing w:before="40" w:after="40"/>
        <w:ind w:right="850"/>
      </w:pPr>
      <w:r w:rsidRPr="00387336">
        <w:lastRenderedPageBreak/>
        <w:t>проводить социально-психологический анализ социальной ситуации развития в образовательном учреждении, выявление основных проблем и определение причин их возникновения, путей и средств их преодоления;</w:t>
      </w:r>
    </w:p>
    <w:p w:rsidR="00BE64EE" w:rsidRPr="00387336" w:rsidRDefault="00BE64EE" w:rsidP="003820C4">
      <w:pPr>
        <w:pStyle w:val="aff6"/>
        <w:numPr>
          <w:ilvl w:val="2"/>
          <w:numId w:val="386"/>
        </w:numPr>
        <w:spacing w:before="40" w:after="40"/>
        <w:ind w:right="850"/>
      </w:pPr>
      <w:r w:rsidRPr="00387336">
        <w:t>содействовать личностному и интеллектуальному развитию обучающихся на каждом возрастном этапе развития личности;</w:t>
      </w:r>
    </w:p>
    <w:p w:rsidR="00BE64EE" w:rsidRPr="00387336" w:rsidRDefault="00BE64EE" w:rsidP="003820C4">
      <w:pPr>
        <w:pStyle w:val="aff6"/>
        <w:numPr>
          <w:ilvl w:val="2"/>
          <w:numId w:val="386"/>
        </w:numPr>
        <w:spacing w:before="40" w:after="40"/>
        <w:ind w:right="850"/>
      </w:pPr>
      <w:r w:rsidRPr="00387336">
        <w:t>формировать у обучающихся способности к самоопределению и саморазвитию;</w:t>
      </w:r>
    </w:p>
    <w:p w:rsidR="00BE64EE" w:rsidRPr="00387336" w:rsidRDefault="00BE64EE" w:rsidP="003820C4">
      <w:pPr>
        <w:pStyle w:val="aff6"/>
        <w:numPr>
          <w:ilvl w:val="2"/>
          <w:numId w:val="386"/>
        </w:numPr>
        <w:spacing w:before="40" w:after="40"/>
        <w:ind w:right="850"/>
      </w:pPr>
      <w:r w:rsidRPr="00387336">
        <w:t>содействовать педагогическому коллективу в гармонизации социально-психологического климата в образовательном учреждении;</w:t>
      </w:r>
    </w:p>
    <w:p w:rsidR="00BE64EE" w:rsidRPr="00387336" w:rsidRDefault="00BE64EE" w:rsidP="003820C4">
      <w:pPr>
        <w:pStyle w:val="aff6"/>
        <w:numPr>
          <w:ilvl w:val="2"/>
          <w:numId w:val="386"/>
        </w:numPr>
        <w:spacing w:before="40" w:after="40"/>
        <w:ind w:right="850"/>
      </w:pPr>
      <w:r w:rsidRPr="00387336">
        <w:t>осуществлять профилактику в преодолении отклонений в социальном и психологическом здоровье, а также в развитии обучающихся;</w:t>
      </w:r>
    </w:p>
    <w:p w:rsidR="00BE64EE" w:rsidRPr="00387336" w:rsidRDefault="00BE64EE" w:rsidP="003820C4">
      <w:pPr>
        <w:pStyle w:val="aff6"/>
        <w:numPr>
          <w:ilvl w:val="2"/>
          <w:numId w:val="386"/>
        </w:numPr>
        <w:spacing w:before="40" w:after="40"/>
        <w:ind w:right="850"/>
      </w:pPr>
      <w:r w:rsidRPr="00387336">
        <w:t>участвовать совместно с администрацией и педагогическим коллективом образовательного учреждения в подготовке и создании психолого-педагогических условий преемственности в процессе непрерывного образования;</w:t>
      </w:r>
    </w:p>
    <w:p w:rsidR="00BE64EE" w:rsidRPr="00387336" w:rsidRDefault="00BE64EE" w:rsidP="003820C4">
      <w:pPr>
        <w:pStyle w:val="aff6"/>
        <w:numPr>
          <w:ilvl w:val="2"/>
          <w:numId w:val="386"/>
        </w:numPr>
        <w:spacing w:before="40" w:after="40"/>
        <w:ind w:right="850"/>
      </w:pPr>
      <w:r w:rsidRPr="00387336">
        <w:t>содействовать распространению и внедрению в практику образовательного учреждения достижений в области отечественной и зарубежной психологии, социальной педагогики и психолого-педагогической коррекции;</w:t>
      </w:r>
    </w:p>
    <w:p w:rsidR="00BE64EE" w:rsidRPr="00387336" w:rsidRDefault="00BE64EE" w:rsidP="003820C4">
      <w:pPr>
        <w:pStyle w:val="aff6"/>
        <w:numPr>
          <w:ilvl w:val="2"/>
          <w:numId w:val="386"/>
        </w:numPr>
        <w:spacing w:before="40" w:after="40"/>
        <w:ind w:right="850"/>
      </w:pPr>
      <w:r w:rsidRPr="00387336">
        <w:t>интегрировать в общую систему работы методики психологического, здоровьесберегающего обеспечения образовательного процесса, психолого-педагогической коррекции и специальной педагогики;</w:t>
      </w:r>
    </w:p>
    <w:p w:rsidR="00BE64EE" w:rsidRPr="00387336" w:rsidRDefault="00BE64EE" w:rsidP="003820C4">
      <w:pPr>
        <w:pStyle w:val="aff6"/>
        <w:numPr>
          <w:ilvl w:val="2"/>
          <w:numId w:val="386"/>
        </w:numPr>
        <w:spacing w:before="40" w:after="40"/>
        <w:ind w:right="850"/>
      </w:pPr>
      <w:r w:rsidRPr="00387336">
        <w:t>анализировать деятельность службы (изучение, обобщение и распространение опыта работников службы, анализ результативности мероприятий и др.);</w:t>
      </w:r>
    </w:p>
    <w:p w:rsidR="00BE64EE" w:rsidRPr="00387336" w:rsidRDefault="00387336" w:rsidP="003820C4">
      <w:pPr>
        <w:pStyle w:val="aff6"/>
        <w:numPr>
          <w:ilvl w:val="2"/>
          <w:numId w:val="386"/>
        </w:numPr>
        <w:spacing w:before="40" w:after="40"/>
        <w:ind w:right="850"/>
      </w:pPr>
      <w:r>
        <w:t xml:space="preserve"> </w:t>
      </w:r>
      <w:r w:rsidR="00BE64EE" w:rsidRPr="00387336">
        <w:t>содействовать социально-психологической, семейно-бытовой и профессиональной адаптации (адаптации к условиям обучения и образования, социализация) участников образовательного процесса;</w:t>
      </w:r>
    </w:p>
    <w:p w:rsidR="00BE64EE" w:rsidRPr="00387336" w:rsidRDefault="00BE64EE" w:rsidP="003820C4">
      <w:pPr>
        <w:pStyle w:val="aff6"/>
        <w:numPr>
          <w:ilvl w:val="2"/>
          <w:numId w:val="386"/>
        </w:numPr>
        <w:spacing w:before="40" w:after="40"/>
        <w:ind w:right="850"/>
      </w:pPr>
      <w:r w:rsidRPr="00387336">
        <w:t xml:space="preserve">осуществлять общее и методическое руководство социально-психологическим сопровождением образовательного процесса в отношении всех его участников; формирование в учреждении атмосферы </w:t>
      </w:r>
      <w:r w:rsidRPr="00387336">
        <w:lastRenderedPageBreak/>
        <w:t>социально-психологического комфорта и защищенности участников образовательного процесса;</w:t>
      </w:r>
    </w:p>
    <w:p w:rsidR="00BE64EE" w:rsidRPr="00387336" w:rsidRDefault="00BE64EE" w:rsidP="003820C4">
      <w:pPr>
        <w:pStyle w:val="aff6"/>
        <w:numPr>
          <w:ilvl w:val="2"/>
          <w:numId w:val="386"/>
        </w:numPr>
        <w:spacing w:before="40" w:after="40"/>
        <w:ind w:right="850"/>
      </w:pPr>
      <w:r w:rsidRPr="00387336">
        <w:t>повышать квалификацию работников службы;</w:t>
      </w:r>
    </w:p>
    <w:p w:rsidR="00BE64EE" w:rsidRPr="00387336" w:rsidRDefault="00BE64EE" w:rsidP="003820C4">
      <w:pPr>
        <w:pStyle w:val="aff6"/>
        <w:numPr>
          <w:ilvl w:val="2"/>
          <w:numId w:val="386"/>
        </w:numPr>
        <w:spacing w:before="40" w:after="40"/>
        <w:ind w:right="850"/>
      </w:pPr>
      <w:r w:rsidRPr="00387336">
        <w:t>участвовать в образовательном мониторинге путем отбора соответствующего инструментария;</w:t>
      </w:r>
    </w:p>
    <w:p w:rsidR="00BE64EE" w:rsidRPr="00387336" w:rsidRDefault="00BE64EE" w:rsidP="003820C4">
      <w:pPr>
        <w:pStyle w:val="aff6"/>
        <w:numPr>
          <w:ilvl w:val="2"/>
          <w:numId w:val="386"/>
        </w:numPr>
        <w:spacing w:before="40" w:after="40"/>
        <w:ind w:right="850"/>
      </w:pPr>
      <w:r w:rsidRPr="00387336">
        <w:t>оказывать практическую помощь участникам образовательного процесса по основным видам прикладной и практической деятельности службы – психопрофилактика, психодиагностика, развивающая и коррекционная работы, консультирование – в области психологии, социальной педагогики, психогигиены, оздоровления; профилактики нарушений здоровья;</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2.3</w:t>
      </w:r>
      <w:r w:rsidR="004A4B23">
        <w:rPr>
          <w:sz w:val="28"/>
          <w:szCs w:val="28"/>
        </w:rPr>
        <w:t xml:space="preserve">. </w:t>
      </w:r>
      <w:r w:rsidRPr="00387336">
        <w:rPr>
          <w:sz w:val="28"/>
          <w:szCs w:val="28"/>
        </w:rPr>
        <w:t>При реализации указанных задач служба:</w:t>
      </w:r>
    </w:p>
    <w:p w:rsidR="00BE64EE" w:rsidRPr="00387336" w:rsidRDefault="004A4B23" w:rsidP="003820C4">
      <w:pPr>
        <w:pStyle w:val="aff6"/>
        <w:numPr>
          <w:ilvl w:val="2"/>
          <w:numId w:val="386"/>
        </w:numPr>
        <w:spacing w:before="40" w:after="40"/>
        <w:ind w:right="850"/>
      </w:pPr>
      <w:r>
        <w:t xml:space="preserve"> </w:t>
      </w:r>
      <w:r w:rsidR="00BE64EE" w:rsidRPr="00387336">
        <w:t>участвует в организации мероприятий (конференций, педсоветов, семинаров, совещаний) по актуальным проблемам, относящимся к сфере компетенции службы;</w:t>
      </w:r>
    </w:p>
    <w:p w:rsidR="00BE64EE" w:rsidRPr="00387336" w:rsidRDefault="00BE64EE" w:rsidP="003820C4">
      <w:pPr>
        <w:pStyle w:val="aff6"/>
        <w:numPr>
          <w:ilvl w:val="2"/>
          <w:numId w:val="386"/>
        </w:numPr>
        <w:spacing w:before="40" w:after="40"/>
        <w:ind w:right="850"/>
      </w:pPr>
      <w:r w:rsidRPr="00387336">
        <w:t xml:space="preserve">обеспечивает (совместно с другими структурными подразделениями учреждения) распространение информации о новых социально-психолого-педагогических  инициативах; </w:t>
      </w:r>
    </w:p>
    <w:p w:rsidR="00BE64EE" w:rsidRPr="00387336" w:rsidRDefault="004A4B23" w:rsidP="003820C4">
      <w:pPr>
        <w:pStyle w:val="aff6"/>
        <w:numPr>
          <w:ilvl w:val="2"/>
          <w:numId w:val="386"/>
        </w:numPr>
        <w:spacing w:before="40" w:after="40"/>
        <w:ind w:right="850"/>
      </w:pPr>
      <w:r>
        <w:t xml:space="preserve"> </w:t>
      </w:r>
      <w:r w:rsidR="00BE64EE" w:rsidRPr="00387336">
        <w:t>подбирает дидактические комплексы к мероприятиям, предусмотренным учебным планом школы (по профилю деятельности службы);</w:t>
      </w:r>
    </w:p>
    <w:p w:rsidR="00BE64EE" w:rsidRPr="00387336" w:rsidRDefault="004A4B23" w:rsidP="003820C4">
      <w:pPr>
        <w:pStyle w:val="aff6"/>
        <w:numPr>
          <w:ilvl w:val="2"/>
          <w:numId w:val="386"/>
        </w:numPr>
        <w:spacing w:before="40" w:after="40"/>
        <w:ind w:right="850"/>
      </w:pPr>
      <w:r>
        <w:t xml:space="preserve"> </w:t>
      </w:r>
      <w:r w:rsidR="00BE64EE" w:rsidRPr="00387336">
        <w:t>изучает потребности участников образовательного процесса  в проведении коррекционной работы в области имеющихся или вероятных нарушений здоровья (в переделах сфер компетентности службы).</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3. Структура и штаты службы</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3.1</w:t>
      </w:r>
      <w:r w:rsidR="004A4B23">
        <w:rPr>
          <w:sz w:val="28"/>
          <w:szCs w:val="28"/>
        </w:rPr>
        <w:t xml:space="preserve">. </w:t>
      </w:r>
      <w:r w:rsidRPr="00387336">
        <w:rPr>
          <w:sz w:val="28"/>
          <w:szCs w:val="28"/>
        </w:rPr>
        <w:t>В состав службы входят: представитель администрации, педагог</w:t>
      </w:r>
      <w:r w:rsidRPr="00387336">
        <w:rPr>
          <w:color w:val="C00000"/>
          <w:sz w:val="28"/>
          <w:szCs w:val="28"/>
        </w:rPr>
        <w:t>-</w:t>
      </w:r>
      <w:r w:rsidRPr="00387336">
        <w:rPr>
          <w:sz w:val="28"/>
          <w:szCs w:val="28"/>
        </w:rPr>
        <w:t>психолог, учитель-дефектолог, учитель-логопед, социальные педагоги, фельдшер школы.</w:t>
      </w:r>
    </w:p>
    <w:p w:rsidR="00BE64EE" w:rsidRPr="00387336" w:rsidRDefault="004A4B23" w:rsidP="00387336">
      <w:pPr>
        <w:pStyle w:val="aff4"/>
        <w:tabs>
          <w:tab w:val="left" w:pos="851"/>
          <w:tab w:val="left" w:pos="993"/>
        </w:tabs>
        <w:spacing w:before="40" w:beforeAutospacing="0" w:after="40"/>
        <w:ind w:left="1701" w:right="850" w:firstLine="567"/>
        <w:jc w:val="both"/>
        <w:rPr>
          <w:sz w:val="28"/>
          <w:szCs w:val="28"/>
        </w:rPr>
      </w:pPr>
      <w:r>
        <w:rPr>
          <w:sz w:val="28"/>
          <w:szCs w:val="28"/>
        </w:rPr>
        <w:t xml:space="preserve">3.2. </w:t>
      </w:r>
      <w:r w:rsidR="00BE64EE" w:rsidRPr="00387336">
        <w:rPr>
          <w:sz w:val="28"/>
          <w:szCs w:val="28"/>
        </w:rPr>
        <w:t>Административное управление деятельностью службы осуществляет заместитель директора школы в соответствии с должностными обязанностями.</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3.4</w:t>
      </w:r>
      <w:r w:rsidR="004A4B23">
        <w:rPr>
          <w:sz w:val="28"/>
          <w:szCs w:val="28"/>
        </w:rPr>
        <w:t xml:space="preserve">. </w:t>
      </w:r>
      <w:r w:rsidRPr="00387336">
        <w:rPr>
          <w:sz w:val="28"/>
          <w:szCs w:val="28"/>
        </w:rPr>
        <w:t>Структура, штатное расписание службы, функциональные обязанности е</w:t>
      </w:r>
      <w:r w:rsidR="00EF46BB">
        <w:rPr>
          <w:sz w:val="28"/>
          <w:szCs w:val="28"/>
        </w:rPr>
        <w:t>ё</w:t>
      </w:r>
      <w:r w:rsidRPr="00387336">
        <w:rPr>
          <w:sz w:val="28"/>
          <w:szCs w:val="28"/>
        </w:rPr>
        <w:t xml:space="preserve"> сотрудников утверждаются директором МОУ Константиновская СШ.</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3.5</w:t>
      </w:r>
      <w:r w:rsidR="004A4B23">
        <w:rPr>
          <w:sz w:val="28"/>
          <w:szCs w:val="28"/>
        </w:rPr>
        <w:t>.</w:t>
      </w:r>
      <w:r w:rsidRPr="00387336">
        <w:rPr>
          <w:sz w:val="28"/>
          <w:szCs w:val="28"/>
        </w:rPr>
        <w:t>Работники службы имеют право:</w:t>
      </w:r>
    </w:p>
    <w:p w:rsidR="00BE64EE" w:rsidRPr="00387336" w:rsidRDefault="00BE64EE" w:rsidP="003820C4">
      <w:pPr>
        <w:pStyle w:val="aff6"/>
        <w:numPr>
          <w:ilvl w:val="2"/>
          <w:numId w:val="386"/>
        </w:numPr>
        <w:spacing w:before="40" w:after="40"/>
        <w:ind w:right="850"/>
      </w:pPr>
      <w:r w:rsidRPr="00387336">
        <w:lastRenderedPageBreak/>
        <w:t>участвовать в обсуждении и решении вопросов, относящихся к деятельности службы и МОУ Константиновская СШ;</w:t>
      </w:r>
    </w:p>
    <w:p w:rsidR="00BE64EE" w:rsidRPr="00387336" w:rsidRDefault="004A4B23" w:rsidP="003820C4">
      <w:pPr>
        <w:pStyle w:val="aff6"/>
        <w:numPr>
          <w:ilvl w:val="2"/>
          <w:numId w:val="386"/>
        </w:numPr>
        <w:spacing w:before="40" w:after="40"/>
        <w:ind w:right="850"/>
      </w:pPr>
      <w:r>
        <w:t xml:space="preserve"> </w:t>
      </w:r>
      <w:r w:rsidR="00BE64EE" w:rsidRPr="00387336">
        <w:t>определять содержание учебных курсов в соответствии с государственными образовательными стандартами;</w:t>
      </w:r>
    </w:p>
    <w:p w:rsidR="00BE64EE" w:rsidRPr="00387336" w:rsidRDefault="004A4B23" w:rsidP="003820C4">
      <w:pPr>
        <w:pStyle w:val="aff6"/>
        <w:numPr>
          <w:ilvl w:val="2"/>
          <w:numId w:val="386"/>
        </w:numPr>
        <w:spacing w:before="40" w:after="40"/>
        <w:ind w:right="850"/>
      </w:pPr>
      <w:r>
        <w:t xml:space="preserve"> </w:t>
      </w:r>
      <w:r w:rsidR="00BE64EE" w:rsidRPr="00387336">
        <w:t>выбирать методы и средства обучения, наиболее полно отвечающие индивидуальным особенностям школьников и обеспечивающие высокое качество образовательного процесса;</w:t>
      </w:r>
    </w:p>
    <w:p w:rsidR="00BE64EE" w:rsidRPr="00387336" w:rsidRDefault="004A4B23" w:rsidP="003820C4">
      <w:pPr>
        <w:pStyle w:val="aff6"/>
        <w:numPr>
          <w:ilvl w:val="2"/>
          <w:numId w:val="386"/>
        </w:numPr>
        <w:spacing w:before="40" w:after="40"/>
        <w:ind w:right="850"/>
      </w:pPr>
      <w:r>
        <w:t xml:space="preserve"> </w:t>
      </w:r>
      <w:r w:rsidR="00BE64EE" w:rsidRPr="00387336">
        <w:t>обжаловать приказы и распоряжения администрации школы в установленном законодательством порядке;</w:t>
      </w:r>
    </w:p>
    <w:p w:rsidR="00BE64EE" w:rsidRPr="00387336" w:rsidRDefault="004A4B23" w:rsidP="003820C4">
      <w:pPr>
        <w:pStyle w:val="aff6"/>
        <w:numPr>
          <w:ilvl w:val="2"/>
          <w:numId w:val="386"/>
        </w:numPr>
        <w:spacing w:before="40" w:after="40"/>
        <w:ind w:right="850"/>
      </w:pPr>
      <w:r>
        <w:t xml:space="preserve"> </w:t>
      </w:r>
      <w:r w:rsidR="00BE64EE" w:rsidRPr="00387336">
        <w:t>на организационное и материально-техническое обеспечение своей профессионально деятельности.</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4.</w:t>
      </w:r>
      <w:r w:rsidR="004A4B23">
        <w:rPr>
          <w:sz w:val="28"/>
          <w:szCs w:val="28"/>
        </w:rPr>
        <w:t xml:space="preserve"> </w:t>
      </w:r>
      <w:r w:rsidRPr="00387336">
        <w:rPr>
          <w:sz w:val="28"/>
          <w:szCs w:val="28"/>
        </w:rPr>
        <w:t>Организация деятельности службы</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4.1</w:t>
      </w:r>
      <w:r w:rsidR="004A4B23">
        <w:rPr>
          <w:sz w:val="28"/>
          <w:szCs w:val="28"/>
        </w:rPr>
        <w:t xml:space="preserve">. </w:t>
      </w:r>
      <w:r w:rsidRPr="00387336">
        <w:rPr>
          <w:sz w:val="28"/>
          <w:szCs w:val="28"/>
        </w:rPr>
        <w:t>Служба функционирует на основе перспективного и текущего плана работы, составленных в соответствии с анализом деятельности и планом работы школы на текущий учебный год, рассматриваемых и утверждаемых директором школы.</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4.2</w:t>
      </w:r>
      <w:r w:rsidR="004A4B23">
        <w:rPr>
          <w:sz w:val="28"/>
          <w:szCs w:val="28"/>
        </w:rPr>
        <w:t xml:space="preserve">. </w:t>
      </w:r>
      <w:r w:rsidRPr="00387336">
        <w:rPr>
          <w:sz w:val="28"/>
          <w:szCs w:val="28"/>
        </w:rPr>
        <w:t>В соответствии с планом работы службы составляются индивидуальные планы работников службы на учебный год. Индивидуальные планы обсуждаются на заседании службы и утверждаются директором школы. В конце учебного года каждый работник отчитывается о выполнении своего индивидуального плана. По завершении учебного года администрация школы проводит  анализ работы социально-психолого-педагогической службы школы и включает его в самооценку школы.</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4.3</w:t>
      </w:r>
      <w:r w:rsidR="004A4B23">
        <w:rPr>
          <w:sz w:val="28"/>
          <w:szCs w:val="28"/>
        </w:rPr>
        <w:t xml:space="preserve">. </w:t>
      </w:r>
      <w:r w:rsidRPr="00387336">
        <w:rPr>
          <w:sz w:val="28"/>
          <w:szCs w:val="28"/>
        </w:rPr>
        <w:t>В соответствии с планом работы служба не реже одного раза в четверть проводит свои заседания. На заседание службы могут быть приглашены сотрудники других служб школы.</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Перечень вопросов, обязательных для рассмотрения на заседании службы:</w:t>
      </w:r>
    </w:p>
    <w:p w:rsidR="00BE64EE" w:rsidRPr="00387336" w:rsidRDefault="004A4B23" w:rsidP="003820C4">
      <w:pPr>
        <w:pStyle w:val="aff6"/>
        <w:numPr>
          <w:ilvl w:val="2"/>
          <w:numId w:val="386"/>
        </w:numPr>
        <w:spacing w:before="40" w:after="40"/>
        <w:ind w:right="850"/>
      </w:pPr>
      <w:r>
        <w:t xml:space="preserve"> </w:t>
      </w:r>
      <w:r w:rsidR="00BE64EE" w:rsidRPr="00387336">
        <w:t>рассмотрение  планов работы службы и обсуждение хода их выполнения;</w:t>
      </w:r>
    </w:p>
    <w:p w:rsidR="00BE64EE" w:rsidRPr="00387336" w:rsidRDefault="004A4B23" w:rsidP="003820C4">
      <w:pPr>
        <w:pStyle w:val="aff6"/>
        <w:numPr>
          <w:ilvl w:val="2"/>
          <w:numId w:val="386"/>
        </w:numPr>
        <w:spacing w:before="40" w:after="40"/>
        <w:ind w:right="850"/>
      </w:pPr>
      <w:r>
        <w:t xml:space="preserve"> </w:t>
      </w:r>
      <w:r w:rsidR="00BE64EE" w:rsidRPr="00387336">
        <w:t>рассмотрение результатов учебной и внеучебной деятельности обучающихся с ОВЗ, определение причин неуспеваемости, разработка стратегии по преодолению возникших проблем;</w:t>
      </w:r>
    </w:p>
    <w:p w:rsidR="00BE64EE" w:rsidRPr="00387336" w:rsidRDefault="004A4B23" w:rsidP="003820C4">
      <w:pPr>
        <w:pStyle w:val="aff6"/>
        <w:numPr>
          <w:ilvl w:val="2"/>
          <w:numId w:val="386"/>
        </w:numPr>
        <w:spacing w:before="40" w:after="40"/>
        <w:ind w:right="850"/>
      </w:pPr>
      <w:r>
        <w:lastRenderedPageBreak/>
        <w:t xml:space="preserve"> </w:t>
      </w:r>
      <w:r w:rsidR="00BE64EE" w:rsidRPr="00387336">
        <w:t>определения списка детей, нуждающихся в прохождении ПМПК, консультаций психиатра и психоневролога;</w:t>
      </w:r>
    </w:p>
    <w:p w:rsidR="00BE64EE" w:rsidRPr="00387336" w:rsidRDefault="004A4B23" w:rsidP="003820C4">
      <w:pPr>
        <w:pStyle w:val="aff6"/>
        <w:numPr>
          <w:ilvl w:val="2"/>
          <w:numId w:val="386"/>
        </w:numPr>
        <w:spacing w:before="40" w:after="40"/>
        <w:ind w:right="850"/>
      </w:pPr>
      <w:r>
        <w:t xml:space="preserve"> </w:t>
      </w:r>
      <w:r w:rsidR="00BE64EE" w:rsidRPr="00387336">
        <w:t>готовность службы к новому учебному году, к проведению методической и исследовательской работы;</w:t>
      </w:r>
    </w:p>
    <w:p w:rsidR="00BE64EE" w:rsidRPr="00387336" w:rsidRDefault="004A4B23" w:rsidP="003820C4">
      <w:pPr>
        <w:pStyle w:val="aff6"/>
        <w:numPr>
          <w:ilvl w:val="2"/>
          <w:numId w:val="386"/>
        </w:numPr>
        <w:spacing w:before="40" w:after="40"/>
        <w:ind w:right="850"/>
      </w:pPr>
      <w:r>
        <w:t xml:space="preserve"> </w:t>
      </w:r>
      <w:r w:rsidR="00BE64EE" w:rsidRPr="00387336">
        <w:t>организация работы с детьми «группы риска», стоящими на всех видах учёта;</w:t>
      </w:r>
    </w:p>
    <w:p w:rsidR="00BE64EE" w:rsidRPr="00387336" w:rsidRDefault="004A4B23" w:rsidP="003820C4">
      <w:pPr>
        <w:pStyle w:val="aff6"/>
        <w:numPr>
          <w:ilvl w:val="2"/>
          <w:numId w:val="386"/>
        </w:numPr>
        <w:spacing w:before="40" w:after="40"/>
        <w:ind w:right="850"/>
      </w:pPr>
      <w:r>
        <w:t xml:space="preserve"> </w:t>
      </w:r>
      <w:r w:rsidR="00BE64EE" w:rsidRPr="00387336">
        <w:t>вопросы, предписанные к обсуждению приказами по школе, решением педагогического совета.</w:t>
      </w:r>
    </w:p>
    <w:p w:rsidR="00BE64EE" w:rsidRPr="00387336" w:rsidRDefault="00BE64EE" w:rsidP="00387336">
      <w:pPr>
        <w:pStyle w:val="aff4"/>
        <w:tabs>
          <w:tab w:val="left" w:pos="851"/>
          <w:tab w:val="left" w:pos="993"/>
        </w:tabs>
        <w:spacing w:before="40" w:beforeAutospacing="0" w:after="40"/>
        <w:ind w:left="1701" w:right="850" w:firstLine="567"/>
        <w:jc w:val="both"/>
        <w:rPr>
          <w:sz w:val="28"/>
          <w:szCs w:val="28"/>
        </w:rPr>
      </w:pPr>
      <w:r w:rsidRPr="00387336">
        <w:rPr>
          <w:sz w:val="28"/>
          <w:szCs w:val="28"/>
        </w:rPr>
        <w:t>4.4</w:t>
      </w:r>
      <w:r w:rsidR="004A4B23">
        <w:rPr>
          <w:sz w:val="28"/>
          <w:szCs w:val="28"/>
        </w:rPr>
        <w:t xml:space="preserve">. </w:t>
      </w:r>
      <w:r w:rsidRPr="00387336">
        <w:rPr>
          <w:sz w:val="28"/>
          <w:szCs w:val="28"/>
        </w:rPr>
        <w:t>На службе должна разрабатываться следующая документация:</w:t>
      </w:r>
    </w:p>
    <w:p w:rsidR="00BE64EE" w:rsidRPr="00387336" w:rsidRDefault="00BE64EE" w:rsidP="003820C4">
      <w:pPr>
        <w:pStyle w:val="aff6"/>
        <w:numPr>
          <w:ilvl w:val="2"/>
          <w:numId w:val="386"/>
        </w:numPr>
        <w:spacing w:before="40" w:after="40"/>
        <w:ind w:right="850"/>
      </w:pPr>
      <w:r w:rsidRPr="00387336">
        <w:t>Положение о службе;</w:t>
      </w:r>
    </w:p>
    <w:p w:rsidR="00BE64EE" w:rsidRPr="00387336" w:rsidRDefault="00BE64EE" w:rsidP="003820C4">
      <w:pPr>
        <w:pStyle w:val="aff6"/>
        <w:numPr>
          <w:ilvl w:val="2"/>
          <w:numId w:val="386"/>
        </w:numPr>
        <w:spacing w:before="40" w:after="40"/>
        <w:ind w:right="850"/>
      </w:pPr>
      <w:r w:rsidRPr="00387336">
        <w:t>планы работы службы (перспективный, на учебный год);</w:t>
      </w:r>
    </w:p>
    <w:p w:rsidR="00BE64EE" w:rsidRPr="00387336" w:rsidRDefault="00BE64EE" w:rsidP="003820C4">
      <w:pPr>
        <w:pStyle w:val="aff6"/>
        <w:numPr>
          <w:ilvl w:val="2"/>
          <w:numId w:val="386"/>
        </w:numPr>
        <w:spacing w:before="40" w:after="40"/>
        <w:ind w:right="850"/>
      </w:pPr>
      <w:r w:rsidRPr="00387336">
        <w:t>индивидуальные планы работы сотрудников на учебный год;</w:t>
      </w:r>
    </w:p>
    <w:p w:rsidR="00BE64EE" w:rsidRPr="00387336" w:rsidRDefault="00BE64EE" w:rsidP="003820C4">
      <w:pPr>
        <w:pStyle w:val="aff6"/>
        <w:numPr>
          <w:ilvl w:val="2"/>
          <w:numId w:val="386"/>
        </w:numPr>
        <w:spacing w:before="40" w:after="40"/>
        <w:ind w:right="850"/>
      </w:pPr>
      <w:r w:rsidRPr="00387336">
        <w:t>документация по практической работе службы; аналитический материал по направлениям работы службы;</w:t>
      </w:r>
    </w:p>
    <w:p w:rsidR="00BE64EE" w:rsidRPr="00387336" w:rsidRDefault="00BE64EE" w:rsidP="003820C4">
      <w:pPr>
        <w:pStyle w:val="aff6"/>
        <w:numPr>
          <w:ilvl w:val="2"/>
          <w:numId w:val="386"/>
        </w:numPr>
        <w:spacing w:before="40" w:after="40"/>
        <w:ind w:right="850"/>
      </w:pPr>
      <w:r w:rsidRPr="00387336">
        <w:t>отч</w:t>
      </w:r>
      <w:r w:rsidR="004A4B23">
        <w:t>ё</w:t>
      </w:r>
      <w:r w:rsidRPr="00387336">
        <w:t>ты о работе службы (по всем вопросам);</w:t>
      </w:r>
    </w:p>
    <w:p w:rsidR="00BE64EE" w:rsidRPr="00387336" w:rsidRDefault="00BE64EE" w:rsidP="003820C4">
      <w:pPr>
        <w:pStyle w:val="aff6"/>
        <w:numPr>
          <w:ilvl w:val="2"/>
          <w:numId w:val="386"/>
        </w:numPr>
        <w:spacing w:before="40" w:after="40"/>
        <w:ind w:right="850"/>
      </w:pPr>
      <w:r w:rsidRPr="00387336">
        <w:t>протоколы заседаний службы;</w:t>
      </w:r>
    </w:p>
    <w:p w:rsidR="00BE64EE" w:rsidRPr="00387336" w:rsidRDefault="00BE64EE" w:rsidP="003820C4">
      <w:pPr>
        <w:pStyle w:val="aff6"/>
        <w:numPr>
          <w:ilvl w:val="2"/>
          <w:numId w:val="386"/>
        </w:numPr>
        <w:spacing w:before="40" w:after="40"/>
        <w:ind w:right="850"/>
      </w:pPr>
      <w:r w:rsidRPr="00387336">
        <w:t>необходимая учебно-методическую документацию.</w:t>
      </w:r>
    </w:p>
    <w:p w:rsidR="002472ED" w:rsidRPr="00820DF2" w:rsidRDefault="002472ED" w:rsidP="00820DF2">
      <w:pPr>
        <w:pStyle w:val="Default"/>
        <w:spacing w:before="120"/>
        <w:rPr>
          <w:b/>
          <w:bCs/>
          <w:sz w:val="28"/>
          <w:szCs w:val="28"/>
        </w:rPr>
      </w:pPr>
    </w:p>
    <w:p w:rsidR="0095678A" w:rsidRDefault="0095678A" w:rsidP="00820DF2">
      <w:pPr>
        <w:pStyle w:val="Default"/>
        <w:spacing w:before="120"/>
        <w:jc w:val="both"/>
        <w:rPr>
          <w:b/>
          <w:bCs/>
          <w:sz w:val="28"/>
          <w:szCs w:val="28"/>
        </w:rPr>
      </w:pPr>
    </w:p>
    <w:p w:rsidR="0095678A" w:rsidRDefault="0095678A" w:rsidP="00820DF2">
      <w:pPr>
        <w:pStyle w:val="Default"/>
        <w:spacing w:before="120"/>
        <w:jc w:val="both"/>
        <w:rPr>
          <w:b/>
          <w:bCs/>
          <w:sz w:val="28"/>
          <w:szCs w:val="28"/>
        </w:rPr>
      </w:pPr>
    </w:p>
    <w:p w:rsidR="0095678A" w:rsidRDefault="0095678A" w:rsidP="00820DF2">
      <w:pPr>
        <w:pStyle w:val="Default"/>
        <w:spacing w:before="120"/>
        <w:jc w:val="both"/>
        <w:rPr>
          <w:b/>
          <w:bCs/>
          <w:sz w:val="28"/>
          <w:szCs w:val="28"/>
        </w:rPr>
      </w:pPr>
    </w:p>
    <w:p w:rsidR="0095678A" w:rsidRDefault="0095678A" w:rsidP="00820DF2">
      <w:pPr>
        <w:pStyle w:val="Default"/>
        <w:spacing w:before="120"/>
        <w:jc w:val="both"/>
        <w:rPr>
          <w:b/>
          <w:bCs/>
          <w:sz w:val="28"/>
          <w:szCs w:val="28"/>
        </w:rPr>
      </w:pPr>
    </w:p>
    <w:p w:rsidR="0095678A" w:rsidRDefault="0095678A" w:rsidP="00820DF2">
      <w:pPr>
        <w:pStyle w:val="Default"/>
        <w:spacing w:before="120"/>
        <w:jc w:val="both"/>
        <w:rPr>
          <w:b/>
          <w:bCs/>
          <w:sz w:val="28"/>
          <w:szCs w:val="28"/>
        </w:rPr>
      </w:pPr>
    </w:p>
    <w:p w:rsidR="0095678A" w:rsidRDefault="0095678A" w:rsidP="00820DF2">
      <w:pPr>
        <w:pStyle w:val="Default"/>
        <w:spacing w:before="120"/>
        <w:jc w:val="both"/>
        <w:rPr>
          <w:b/>
          <w:bCs/>
          <w:sz w:val="28"/>
          <w:szCs w:val="28"/>
        </w:rPr>
      </w:pPr>
    </w:p>
    <w:p w:rsidR="0095678A" w:rsidRDefault="0095678A" w:rsidP="00820DF2">
      <w:pPr>
        <w:pStyle w:val="Default"/>
        <w:spacing w:before="120"/>
        <w:jc w:val="both"/>
        <w:rPr>
          <w:b/>
          <w:bCs/>
          <w:sz w:val="28"/>
          <w:szCs w:val="28"/>
        </w:rPr>
      </w:pPr>
    </w:p>
    <w:p w:rsidR="0095678A" w:rsidRDefault="0095678A" w:rsidP="00820DF2">
      <w:pPr>
        <w:pStyle w:val="Default"/>
        <w:spacing w:before="120"/>
        <w:jc w:val="both"/>
        <w:rPr>
          <w:b/>
          <w:bCs/>
          <w:sz w:val="28"/>
          <w:szCs w:val="28"/>
        </w:rPr>
      </w:pPr>
    </w:p>
    <w:p w:rsidR="0095678A" w:rsidRDefault="0095678A" w:rsidP="00820DF2">
      <w:pPr>
        <w:pStyle w:val="Default"/>
        <w:spacing w:before="120"/>
        <w:jc w:val="both"/>
        <w:rPr>
          <w:b/>
          <w:bCs/>
          <w:sz w:val="28"/>
          <w:szCs w:val="28"/>
        </w:rPr>
      </w:pPr>
    </w:p>
    <w:p w:rsidR="0095678A" w:rsidRDefault="0095678A" w:rsidP="00820DF2">
      <w:pPr>
        <w:pStyle w:val="Default"/>
        <w:spacing w:before="120"/>
        <w:jc w:val="both"/>
        <w:rPr>
          <w:b/>
          <w:bCs/>
          <w:sz w:val="28"/>
          <w:szCs w:val="28"/>
        </w:rPr>
      </w:pPr>
    </w:p>
    <w:p w:rsidR="0095678A" w:rsidRDefault="0095678A" w:rsidP="00820DF2">
      <w:pPr>
        <w:pStyle w:val="Default"/>
        <w:spacing w:before="120"/>
        <w:jc w:val="both"/>
        <w:rPr>
          <w:b/>
          <w:bCs/>
          <w:sz w:val="28"/>
          <w:szCs w:val="28"/>
        </w:rPr>
      </w:pPr>
    </w:p>
    <w:p w:rsidR="00EF46BB" w:rsidRDefault="00EF46BB" w:rsidP="0095678A">
      <w:pPr>
        <w:pStyle w:val="Default"/>
        <w:spacing w:before="40" w:after="40"/>
        <w:ind w:left="1701" w:right="850"/>
        <w:jc w:val="both"/>
        <w:rPr>
          <w:b/>
          <w:bCs/>
          <w:sz w:val="28"/>
          <w:szCs w:val="28"/>
        </w:rPr>
      </w:pPr>
    </w:p>
    <w:p w:rsidR="00EF46BB" w:rsidRDefault="00EF46BB" w:rsidP="0095678A">
      <w:pPr>
        <w:pStyle w:val="Default"/>
        <w:spacing w:before="40" w:after="40"/>
        <w:ind w:left="1701" w:right="850"/>
        <w:jc w:val="both"/>
        <w:rPr>
          <w:b/>
          <w:bCs/>
          <w:sz w:val="28"/>
          <w:szCs w:val="28"/>
        </w:rPr>
      </w:pPr>
    </w:p>
    <w:p w:rsidR="00EF46BB" w:rsidRDefault="00EF46BB" w:rsidP="0095678A">
      <w:pPr>
        <w:pStyle w:val="Default"/>
        <w:spacing w:before="40" w:after="40"/>
        <w:ind w:left="1701" w:right="850"/>
        <w:jc w:val="both"/>
        <w:rPr>
          <w:b/>
          <w:bCs/>
          <w:sz w:val="28"/>
          <w:szCs w:val="28"/>
        </w:rPr>
      </w:pPr>
    </w:p>
    <w:p w:rsidR="002472ED" w:rsidRPr="00820DF2" w:rsidRDefault="002472ED" w:rsidP="0095678A">
      <w:pPr>
        <w:pStyle w:val="Default"/>
        <w:spacing w:before="40" w:after="40"/>
        <w:ind w:left="1701" w:right="850"/>
        <w:jc w:val="both"/>
        <w:rPr>
          <w:sz w:val="28"/>
          <w:szCs w:val="28"/>
        </w:rPr>
      </w:pPr>
      <w:r w:rsidRPr="00820DF2">
        <w:rPr>
          <w:b/>
          <w:bCs/>
          <w:sz w:val="28"/>
          <w:szCs w:val="28"/>
        </w:rPr>
        <w:lastRenderedPageBreak/>
        <w:t>Р</w:t>
      </w:r>
      <w:r w:rsidR="0095678A">
        <w:rPr>
          <w:b/>
          <w:bCs/>
          <w:sz w:val="28"/>
          <w:szCs w:val="28"/>
        </w:rPr>
        <w:t>АЗДЕЛ</w:t>
      </w:r>
      <w:r w:rsidRPr="00820DF2">
        <w:rPr>
          <w:b/>
          <w:bCs/>
          <w:sz w:val="28"/>
          <w:szCs w:val="28"/>
        </w:rPr>
        <w:t xml:space="preserve"> 3. ОРГАНИЗАЦИОННЫЙ</w:t>
      </w:r>
    </w:p>
    <w:p w:rsidR="002472ED" w:rsidRPr="00820DF2" w:rsidRDefault="002472ED" w:rsidP="0095678A">
      <w:pPr>
        <w:pStyle w:val="Default"/>
        <w:spacing w:before="40" w:after="40"/>
        <w:ind w:left="1701" w:right="850"/>
        <w:jc w:val="both"/>
        <w:rPr>
          <w:b/>
          <w:bCs/>
          <w:sz w:val="28"/>
          <w:szCs w:val="28"/>
        </w:rPr>
      </w:pPr>
      <w:r w:rsidRPr="00820DF2">
        <w:rPr>
          <w:b/>
          <w:bCs/>
          <w:sz w:val="28"/>
          <w:szCs w:val="28"/>
        </w:rPr>
        <w:t xml:space="preserve">3.1. Учебный план начального общего образования </w:t>
      </w:r>
    </w:p>
    <w:p w:rsidR="002472ED" w:rsidRPr="00820DF2" w:rsidRDefault="002472ED" w:rsidP="0095678A">
      <w:pPr>
        <w:pStyle w:val="Default"/>
        <w:spacing w:before="40" w:after="40"/>
        <w:ind w:left="1701" w:right="850"/>
        <w:jc w:val="both"/>
        <w:rPr>
          <w:sz w:val="28"/>
          <w:szCs w:val="28"/>
        </w:rPr>
      </w:pPr>
      <w:r w:rsidRPr="00820DF2">
        <w:rPr>
          <w:b/>
          <w:bCs/>
          <w:sz w:val="28"/>
          <w:szCs w:val="28"/>
        </w:rPr>
        <w:t xml:space="preserve">3.1.1. Пояснительная записка к учебному плану 1-4-х классов МОУ Константиновская СШ на 2015-2016 учебный год </w:t>
      </w:r>
    </w:p>
    <w:p w:rsidR="002472ED" w:rsidRPr="00820DF2" w:rsidRDefault="002472ED" w:rsidP="0095678A">
      <w:pPr>
        <w:pStyle w:val="Default"/>
        <w:spacing w:before="40" w:after="40"/>
        <w:ind w:left="1701" w:right="850" w:firstLine="708"/>
        <w:jc w:val="both"/>
        <w:rPr>
          <w:sz w:val="28"/>
          <w:szCs w:val="28"/>
        </w:rPr>
      </w:pPr>
      <w:r w:rsidRPr="00820DF2">
        <w:rPr>
          <w:sz w:val="28"/>
          <w:szCs w:val="28"/>
        </w:rPr>
        <w:t xml:space="preserve">Учебный план – основной нормативный документ по введению </w:t>
      </w:r>
      <w:r w:rsidR="0095678A">
        <w:rPr>
          <w:sz w:val="28"/>
          <w:szCs w:val="28"/>
        </w:rPr>
        <w:t>Ф</w:t>
      </w:r>
      <w:r w:rsidRPr="00820DF2">
        <w:rPr>
          <w:sz w:val="28"/>
          <w:szCs w:val="28"/>
        </w:rPr>
        <w:t xml:space="preserve">едерального государственного образовательного стандарта начального общего образования в действие. Он определяет максимальный объём учебной нагрузки обучающихся, состав и структуру обязательных предметных областей, распределяет учебное время, отводимое на освоение содержания образования по классам и учебным предметам. </w:t>
      </w:r>
    </w:p>
    <w:p w:rsidR="002472ED" w:rsidRPr="00820DF2" w:rsidRDefault="0095678A" w:rsidP="0095678A">
      <w:pPr>
        <w:pStyle w:val="Default"/>
        <w:spacing w:before="40" w:after="40"/>
        <w:ind w:left="1701" w:right="850" w:firstLine="708"/>
        <w:jc w:val="both"/>
        <w:rPr>
          <w:sz w:val="28"/>
          <w:szCs w:val="28"/>
        </w:rPr>
      </w:pPr>
      <w:r>
        <w:rPr>
          <w:sz w:val="28"/>
          <w:szCs w:val="28"/>
        </w:rPr>
        <w:t xml:space="preserve">План </w:t>
      </w:r>
      <w:r w:rsidR="002472ED" w:rsidRPr="00820DF2">
        <w:rPr>
          <w:sz w:val="28"/>
          <w:szCs w:val="28"/>
        </w:rPr>
        <w:t>обеспечивает реализацию требований Ф</w:t>
      </w:r>
      <w:r>
        <w:rPr>
          <w:sz w:val="28"/>
          <w:szCs w:val="28"/>
        </w:rPr>
        <w:t>ГОС НОО</w:t>
      </w:r>
      <w:r w:rsidR="002472ED" w:rsidRPr="00820DF2">
        <w:rPr>
          <w:sz w:val="28"/>
          <w:szCs w:val="28"/>
        </w:rPr>
        <w:t xml:space="preserve">, определяет максимальный объём аудиторной нагрузки обучающихся, состав и структуру обязательных предметных областей. </w:t>
      </w:r>
    </w:p>
    <w:p w:rsidR="0095678A" w:rsidRDefault="002472ED" w:rsidP="0095678A">
      <w:pPr>
        <w:pStyle w:val="Default"/>
        <w:spacing w:before="40" w:after="40"/>
        <w:ind w:left="1701" w:right="850" w:firstLine="708"/>
        <w:jc w:val="both"/>
        <w:rPr>
          <w:sz w:val="28"/>
          <w:szCs w:val="28"/>
        </w:rPr>
      </w:pPr>
      <w:r w:rsidRPr="00820DF2">
        <w:rPr>
          <w:sz w:val="28"/>
          <w:szCs w:val="28"/>
        </w:rPr>
        <w:t xml:space="preserve">Учебный план состоит из двух частей: обязательной части и части, формируемой участниками образовательных отношений. </w:t>
      </w:r>
    </w:p>
    <w:p w:rsidR="00C32A39" w:rsidRPr="00820DF2" w:rsidRDefault="00C32A39" w:rsidP="0095678A">
      <w:pPr>
        <w:pStyle w:val="Default"/>
        <w:spacing w:before="40" w:after="40"/>
        <w:ind w:left="1701" w:right="850" w:firstLine="708"/>
        <w:jc w:val="both"/>
        <w:rPr>
          <w:sz w:val="28"/>
          <w:szCs w:val="28"/>
        </w:rPr>
      </w:pPr>
      <w:r w:rsidRPr="00820DF2">
        <w:rPr>
          <w:sz w:val="28"/>
          <w:szCs w:val="28"/>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C32A39" w:rsidRPr="00820DF2" w:rsidRDefault="00C32A39" w:rsidP="0095678A">
      <w:pPr>
        <w:pStyle w:val="Default"/>
        <w:spacing w:before="40" w:after="40"/>
        <w:ind w:left="1701" w:right="850" w:firstLine="708"/>
        <w:jc w:val="both"/>
        <w:rPr>
          <w:sz w:val="28"/>
          <w:szCs w:val="28"/>
        </w:rPr>
      </w:pPr>
      <w:r w:rsidRPr="00820DF2">
        <w:rPr>
          <w:sz w:val="28"/>
          <w:szCs w:val="28"/>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школы. </w:t>
      </w:r>
    </w:p>
    <w:p w:rsidR="005456DD" w:rsidRDefault="00C32A39" w:rsidP="005456DD">
      <w:pPr>
        <w:pStyle w:val="Default"/>
        <w:spacing w:before="40" w:after="40"/>
        <w:ind w:left="1701" w:right="850" w:firstLine="708"/>
        <w:jc w:val="both"/>
        <w:rPr>
          <w:sz w:val="28"/>
          <w:szCs w:val="28"/>
        </w:rPr>
      </w:pPr>
      <w:r w:rsidRPr="00820DF2">
        <w:rPr>
          <w:sz w:val="28"/>
          <w:szCs w:val="28"/>
        </w:rPr>
        <w:t xml:space="preserve">Учебный план </w:t>
      </w:r>
      <w:r w:rsidR="0095678A">
        <w:rPr>
          <w:sz w:val="28"/>
          <w:szCs w:val="28"/>
        </w:rPr>
        <w:t>МОУ Константиновской СШ</w:t>
      </w:r>
      <w:r w:rsidRPr="00820DF2">
        <w:rPr>
          <w:sz w:val="28"/>
          <w:szCs w:val="28"/>
        </w:rPr>
        <w:t xml:space="preserve"> сформирован в соответствии с Федеральным законом «Об образовании в Российской Федерации» от 29 декабря 2012 г. № 273 (с изменениями)</w:t>
      </w:r>
      <w:r w:rsidR="005456DD">
        <w:rPr>
          <w:sz w:val="28"/>
          <w:szCs w:val="28"/>
        </w:rPr>
        <w:t xml:space="preserve">, с ФГОС начального общего образования и с учётом Примерной основной образовательной программы основного общего образования (примерных учебных планов). </w:t>
      </w:r>
    </w:p>
    <w:p w:rsidR="00C32A39" w:rsidRPr="00820DF2" w:rsidRDefault="005456DD" w:rsidP="0095678A">
      <w:pPr>
        <w:pStyle w:val="Default"/>
        <w:spacing w:before="40" w:after="40"/>
        <w:ind w:left="1701" w:right="850" w:firstLine="708"/>
        <w:jc w:val="both"/>
        <w:rPr>
          <w:sz w:val="28"/>
          <w:szCs w:val="28"/>
        </w:rPr>
      </w:pPr>
      <w:r>
        <w:rPr>
          <w:sz w:val="28"/>
          <w:szCs w:val="28"/>
        </w:rPr>
        <w:t>.</w:t>
      </w:r>
      <w:r w:rsidR="00C32A39" w:rsidRPr="00820DF2">
        <w:rPr>
          <w:sz w:val="28"/>
          <w:szCs w:val="28"/>
        </w:rPr>
        <w:t xml:space="preserve">Кроме того, нормативно-правовой основой учебного плана являются следующие документы: </w:t>
      </w:r>
    </w:p>
    <w:p w:rsidR="00C32A39" w:rsidRPr="00820DF2" w:rsidRDefault="00C32A39" w:rsidP="003820C4">
      <w:pPr>
        <w:pStyle w:val="aff6"/>
        <w:numPr>
          <w:ilvl w:val="2"/>
          <w:numId w:val="386"/>
        </w:numPr>
        <w:spacing w:before="40" w:after="40"/>
        <w:ind w:right="850"/>
      </w:pPr>
      <w:r w:rsidRPr="00820DF2">
        <w:t xml:space="preserve">Конституция РФ; </w:t>
      </w:r>
    </w:p>
    <w:p w:rsidR="00C32A39" w:rsidRPr="00820DF2" w:rsidRDefault="00C32A39" w:rsidP="003820C4">
      <w:pPr>
        <w:pStyle w:val="aff6"/>
        <w:numPr>
          <w:ilvl w:val="2"/>
          <w:numId w:val="386"/>
        </w:numPr>
        <w:spacing w:before="40" w:after="40"/>
        <w:ind w:right="850"/>
      </w:pPr>
      <w:r w:rsidRPr="00820DF2">
        <w:t xml:space="preserve">постановление Главного государственного санитарного врача Российской Федерации от 29 </w:t>
      </w:r>
      <w:r w:rsidRPr="00820DF2">
        <w:lastRenderedPageBreak/>
        <w:t xml:space="preserve">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 </w:t>
      </w:r>
    </w:p>
    <w:p w:rsidR="00C32A39" w:rsidRPr="00820DF2" w:rsidRDefault="00C32A39" w:rsidP="003820C4">
      <w:pPr>
        <w:pStyle w:val="aff6"/>
        <w:numPr>
          <w:ilvl w:val="2"/>
          <w:numId w:val="386"/>
        </w:numPr>
        <w:spacing w:before="40" w:after="40"/>
        <w:ind w:right="850"/>
      </w:pPr>
      <w:r w:rsidRPr="00820DF2">
        <w:t xml:space="preserve">приказ Министерства образования и науки РФ от 06.10.2009 года № 373 «Об утверждении и введении в действие федерального государственного образова-тельного стандарта начального общего образования» (в действующей редакции от 29.12.2014 №5); </w:t>
      </w:r>
    </w:p>
    <w:p w:rsidR="00C32A39" w:rsidRPr="00820DF2" w:rsidRDefault="00C32A39" w:rsidP="003820C4">
      <w:pPr>
        <w:pStyle w:val="aff6"/>
        <w:numPr>
          <w:ilvl w:val="2"/>
          <w:numId w:val="386"/>
        </w:numPr>
        <w:spacing w:before="40" w:after="40"/>
        <w:ind w:right="850"/>
      </w:pPr>
      <w:r w:rsidRPr="00820DF2">
        <w:t xml:space="preserve">приказ Министерства образования и науки Российской Федерации от 04.10.2010 г. №2010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w:t>
      </w:r>
    </w:p>
    <w:p w:rsidR="00C32A39" w:rsidRPr="00820DF2" w:rsidRDefault="00C32A39" w:rsidP="003820C4">
      <w:pPr>
        <w:pStyle w:val="aff6"/>
        <w:numPr>
          <w:ilvl w:val="2"/>
          <w:numId w:val="386"/>
        </w:numPr>
        <w:spacing w:before="40" w:after="40"/>
        <w:ind w:right="850"/>
      </w:pPr>
      <w:r w:rsidRPr="00820DF2">
        <w:t xml:space="preserve">приказ Министерства образования и науки РФ № 253 от 31.03.2014 года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C32A39" w:rsidRPr="00820DF2" w:rsidRDefault="00C32A39" w:rsidP="003820C4">
      <w:pPr>
        <w:pStyle w:val="aff6"/>
        <w:numPr>
          <w:ilvl w:val="2"/>
          <w:numId w:val="386"/>
        </w:numPr>
        <w:spacing w:before="40" w:after="40"/>
        <w:ind w:right="850"/>
      </w:pPr>
      <w:r w:rsidRPr="00820DF2">
        <w:t xml:space="preserve">приказ Министерства образования и науки Российской Федерации от 28.12.2010 г. №2106 «Об утверждении федеральных требований к образовательным учреждениям в части охраны здоровья обучающихся, воспитанников»; </w:t>
      </w:r>
    </w:p>
    <w:p w:rsidR="00C32A39" w:rsidRPr="00820DF2" w:rsidRDefault="00C32A39" w:rsidP="003820C4">
      <w:pPr>
        <w:pStyle w:val="aff6"/>
        <w:numPr>
          <w:ilvl w:val="2"/>
          <w:numId w:val="386"/>
        </w:numPr>
        <w:spacing w:before="40" w:after="40"/>
        <w:ind w:right="850"/>
      </w:pPr>
      <w:r w:rsidRPr="00820DF2">
        <w:t xml:space="preserve">письмо Министерства образования и науки Российской Федерации от 12.05.2011 г. №03-296 «Об организации внеурочной деятельности при введении федерального государственного стандарта общего образования»; </w:t>
      </w:r>
    </w:p>
    <w:p w:rsidR="00C32A39" w:rsidRPr="00820DF2" w:rsidRDefault="00C32A39" w:rsidP="003820C4">
      <w:pPr>
        <w:pStyle w:val="aff6"/>
        <w:numPr>
          <w:ilvl w:val="2"/>
          <w:numId w:val="386"/>
        </w:numPr>
        <w:spacing w:before="40" w:after="40"/>
        <w:ind w:right="850"/>
      </w:pPr>
      <w:r w:rsidRPr="00820DF2">
        <w:t xml:space="preserve">приказ Минобрнауки России от 30.08.3013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C32A39" w:rsidRPr="00820DF2" w:rsidRDefault="00C32A39" w:rsidP="003820C4">
      <w:pPr>
        <w:pStyle w:val="aff6"/>
        <w:numPr>
          <w:ilvl w:val="2"/>
          <w:numId w:val="386"/>
        </w:numPr>
        <w:spacing w:before="40" w:after="40"/>
        <w:ind w:right="850"/>
      </w:pPr>
      <w:r w:rsidRPr="00820DF2">
        <w:t xml:space="preserve">письмо Министерства образования и науки РФ от 25 мая 2015 г. № 08-761 «Об изучении предметных областей: «Основы религиозных культур и светской этики» и «Основы духовно-нравственной культуры народов России»; </w:t>
      </w:r>
    </w:p>
    <w:p w:rsidR="00C32A39" w:rsidRPr="00820DF2" w:rsidRDefault="00C32A39" w:rsidP="003820C4">
      <w:pPr>
        <w:pStyle w:val="aff6"/>
        <w:numPr>
          <w:ilvl w:val="2"/>
          <w:numId w:val="386"/>
        </w:numPr>
        <w:spacing w:before="40" w:after="40"/>
        <w:ind w:right="850"/>
      </w:pPr>
      <w:r w:rsidRPr="00820DF2">
        <w:lastRenderedPageBreak/>
        <w:t xml:space="preserve">Образовательная программа основного общего образования МОУ Константиновская  СШ  </w:t>
      </w:r>
    </w:p>
    <w:p w:rsidR="00C32A39" w:rsidRPr="00820DF2" w:rsidRDefault="00C32A39" w:rsidP="003820C4">
      <w:pPr>
        <w:pStyle w:val="aff6"/>
        <w:numPr>
          <w:ilvl w:val="2"/>
          <w:numId w:val="386"/>
        </w:numPr>
        <w:spacing w:before="40" w:after="40"/>
        <w:ind w:right="850"/>
      </w:pPr>
      <w:r w:rsidRPr="00820DF2">
        <w:t xml:space="preserve">Устав МОУ Константиновская СШ </w:t>
      </w:r>
    </w:p>
    <w:p w:rsidR="00C32A39" w:rsidRPr="00820DF2" w:rsidRDefault="00C32A39" w:rsidP="005456DD">
      <w:pPr>
        <w:pStyle w:val="aff6"/>
        <w:spacing w:before="40" w:after="40"/>
        <w:ind w:left="2160" w:right="850"/>
      </w:pPr>
    </w:p>
    <w:p w:rsidR="00C32A39" w:rsidRPr="00820DF2" w:rsidRDefault="00C32A39" w:rsidP="0095678A">
      <w:pPr>
        <w:pStyle w:val="Default"/>
        <w:spacing w:before="40" w:after="40"/>
        <w:ind w:left="1701" w:right="850" w:firstLine="708"/>
        <w:jc w:val="both"/>
        <w:rPr>
          <w:sz w:val="28"/>
          <w:szCs w:val="28"/>
        </w:rPr>
      </w:pPr>
      <w:r w:rsidRPr="00820DF2">
        <w:rPr>
          <w:sz w:val="28"/>
          <w:szCs w:val="28"/>
        </w:rPr>
        <w:t xml:space="preserve">Основная образовательная программа начального общего образования МОУ Константиновская СШ включает </w:t>
      </w:r>
      <w:r w:rsidR="005456DD">
        <w:rPr>
          <w:sz w:val="28"/>
          <w:szCs w:val="28"/>
        </w:rPr>
        <w:t xml:space="preserve">учебные планы для 1-х  и </w:t>
      </w:r>
      <w:r w:rsidRPr="005456DD">
        <w:rPr>
          <w:sz w:val="28"/>
          <w:szCs w:val="28"/>
        </w:rPr>
        <w:t>2-4-х классов.</w:t>
      </w:r>
      <w:r w:rsidRPr="00820DF2">
        <w:rPr>
          <w:sz w:val="28"/>
          <w:szCs w:val="28"/>
        </w:rPr>
        <w:t xml:space="preserve"> </w:t>
      </w:r>
    </w:p>
    <w:p w:rsidR="00C32A39" w:rsidRPr="00820DF2" w:rsidRDefault="00C32A39" w:rsidP="0095678A">
      <w:pPr>
        <w:pStyle w:val="Default"/>
        <w:spacing w:before="40" w:after="40"/>
        <w:ind w:left="1701" w:right="850" w:firstLine="708"/>
        <w:jc w:val="both"/>
        <w:rPr>
          <w:sz w:val="28"/>
          <w:szCs w:val="28"/>
        </w:rPr>
      </w:pPr>
      <w:r w:rsidRPr="00820DF2">
        <w:rPr>
          <w:sz w:val="28"/>
          <w:szCs w:val="28"/>
        </w:rPr>
        <w:t xml:space="preserve">Учебные планы для 1-х, 2-4-х классов на 2015-2016 учебный год составлены на основе примерного недельного учебного плана начального общего образования. </w:t>
      </w:r>
    </w:p>
    <w:p w:rsidR="00177ECB" w:rsidRDefault="00177ECB" w:rsidP="00177ECB">
      <w:pPr>
        <w:pStyle w:val="Default"/>
        <w:spacing w:before="40" w:after="40"/>
        <w:ind w:left="1701" w:right="850"/>
        <w:jc w:val="center"/>
        <w:rPr>
          <w:sz w:val="28"/>
          <w:szCs w:val="28"/>
        </w:rPr>
      </w:pPr>
      <w:r>
        <w:rPr>
          <w:b/>
          <w:bCs/>
          <w:sz w:val="28"/>
          <w:szCs w:val="28"/>
        </w:rPr>
        <w:t>1-е классы</w:t>
      </w:r>
    </w:p>
    <w:p w:rsidR="00177ECB" w:rsidRDefault="00177ECB" w:rsidP="00177ECB">
      <w:pPr>
        <w:pStyle w:val="Default"/>
        <w:spacing w:before="40" w:after="40"/>
        <w:ind w:left="1701" w:right="850" w:firstLine="423"/>
        <w:jc w:val="both"/>
        <w:rPr>
          <w:sz w:val="28"/>
          <w:szCs w:val="28"/>
        </w:rPr>
      </w:pPr>
      <w:r>
        <w:rPr>
          <w:sz w:val="28"/>
          <w:szCs w:val="28"/>
        </w:rPr>
        <w:t xml:space="preserve">Приём в первый класс проводится в соответствии с возрастом детей, установленным Федеральным законом «Об образовании в Российской Федерации». </w:t>
      </w:r>
    </w:p>
    <w:p w:rsidR="00177ECB" w:rsidRDefault="00177ECB" w:rsidP="00177ECB">
      <w:pPr>
        <w:pStyle w:val="Default"/>
        <w:spacing w:before="40" w:after="40"/>
        <w:ind w:left="1701" w:right="850" w:firstLine="423"/>
        <w:jc w:val="both"/>
        <w:rPr>
          <w:sz w:val="28"/>
          <w:szCs w:val="28"/>
        </w:rPr>
      </w:pPr>
      <w:r>
        <w:rPr>
          <w:sz w:val="28"/>
          <w:szCs w:val="28"/>
        </w:rPr>
        <w:t xml:space="preserve">Согласно СанПиН 2.4.2.2821.10 обучение в 1-м классе осуществляется с соблюдением следующих дополнительных требований: </w:t>
      </w:r>
    </w:p>
    <w:p w:rsidR="00177ECB" w:rsidRDefault="00177ECB" w:rsidP="00177ECB">
      <w:pPr>
        <w:pStyle w:val="Default"/>
        <w:spacing w:before="40" w:after="40"/>
        <w:ind w:left="1701" w:right="850"/>
        <w:jc w:val="both"/>
        <w:rPr>
          <w:sz w:val="28"/>
          <w:szCs w:val="28"/>
        </w:rPr>
      </w:pPr>
      <w:r>
        <w:rPr>
          <w:sz w:val="28"/>
          <w:szCs w:val="28"/>
        </w:rPr>
        <w:t xml:space="preserve">- использование «ступенчатого» режима обучения I в первом полугодии (в сентябре-декабре - по 4 урока по 35 минут каждый); во втором полугодии (январь - май) - по 4 урока по 45 минут каждый; </w:t>
      </w:r>
    </w:p>
    <w:p w:rsidR="00177ECB" w:rsidRDefault="00177ECB" w:rsidP="00177ECB">
      <w:pPr>
        <w:pStyle w:val="Default"/>
        <w:spacing w:before="40" w:after="40"/>
        <w:ind w:left="1701" w:right="850"/>
        <w:jc w:val="both"/>
        <w:rPr>
          <w:sz w:val="28"/>
          <w:szCs w:val="28"/>
        </w:rPr>
      </w:pPr>
      <w:r>
        <w:rPr>
          <w:sz w:val="28"/>
          <w:szCs w:val="28"/>
        </w:rPr>
        <w:t xml:space="preserve">- образовательная недельная нагрузка распределяется равномерно в течение учебной недели, при этом объём максимальной допустимой нагрузки в течение дня не должен превышать для обучающихся 1-х классов 4 уроков и 1 день в неделю - не более 5 уроков, за счёт урока физической культуры; </w:t>
      </w:r>
    </w:p>
    <w:p w:rsidR="00177ECB" w:rsidRDefault="00177ECB" w:rsidP="00177ECB">
      <w:pPr>
        <w:pStyle w:val="Default"/>
        <w:spacing w:before="40" w:after="40"/>
        <w:ind w:left="1701" w:right="850"/>
        <w:jc w:val="both"/>
        <w:rPr>
          <w:sz w:val="28"/>
          <w:szCs w:val="28"/>
        </w:rPr>
      </w:pPr>
      <w:r>
        <w:rPr>
          <w:sz w:val="28"/>
          <w:szCs w:val="28"/>
        </w:rPr>
        <w:t xml:space="preserve">- обучение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 </w:t>
      </w:r>
    </w:p>
    <w:p w:rsidR="00177ECB" w:rsidRDefault="00177ECB" w:rsidP="00177ECB">
      <w:pPr>
        <w:pStyle w:val="Default"/>
        <w:spacing w:before="40" w:after="40"/>
        <w:ind w:left="1701" w:right="850"/>
        <w:jc w:val="both"/>
        <w:rPr>
          <w:sz w:val="28"/>
          <w:szCs w:val="28"/>
        </w:rPr>
      </w:pPr>
      <w:r>
        <w:rPr>
          <w:sz w:val="28"/>
          <w:szCs w:val="28"/>
        </w:rPr>
        <w:t xml:space="preserve">Обучение проводится без балльного оценивания знаний обучающихся и домашних заданий. </w:t>
      </w:r>
    </w:p>
    <w:p w:rsidR="00177ECB" w:rsidRDefault="00177ECB" w:rsidP="00177ECB">
      <w:pPr>
        <w:pStyle w:val="Default"/>
        <w:spacing w:before="40" w:after="40"/>
        <w:ind w:left="1701" w:right="850" w:firstLine="423"/>
        <w:jc w:val="both"/>
        <w:rPr>
          <w:sz w:val="28"/>
          <w:szCs w:val="28"/>
        </w:rPr>
      </w:pPr>
      <w:r>
        <w:rPr>
          <w:sz w:val="28"/>
          <w:szCs w:val="28"/>
        </w:rPr>
        <w:t xml:space="preserve">Продолжительность учебного года – 33 недели. </w:t>
      </w:r>
    </w:p>
    <w:p w:rsidR="00177ECB" w:rsidRDefault="00177ECB" w:rsidP="00177ECB">
      <w:pPr>
        <w:pStyle w:val="Default"/>
        <w:spacing w:before="40" w:after="40"/>
        <w:ind w:left="1701" w:right="850"/>
        <w:jc w:val="center"/>
        <w:rPr>
          <w:sz w:val="28"/>
          <w:szCs w:val="28"/>
        </w:rPr>
      </w:pPr>
      <w:r>
        <w:rPr>
          <w:b/>
          <w:bCs/>
          <w:sz w:val="28"/>
          <w:szCs w:val="28"/>
        </w:rPr>
        <w:t>2-4-е классы</w:t>
      </w:r>
    </w:p>
    <w:p w:rsidR="00177ECB" w:rsidRDefault="00177ECB" w:rsidP="00177ECB">
      <w:pPr>
        <w:pStyle w:val="Default"/>
        <w:spacing w:before="40" w:after="40"/>
        <w:ind w:left="1701" w:right="850" w:firstLine="423"/>
        <w:jc w:val="both"/>
        <w:rPr>
          <w:sz w:val="28"/>
          <w:szCs w:val="28"/>
        </w:rPr>
      </w:pPr>
      <w:r>
        <w:rPr>
          <w:sz w:val="28"/>
          <w:szCs w:val="28"/>
        </w:rPr>
        <w:t xml:space="preserve">Продолжительность урока 45 минут. </w:t>
      </w:r>
    </w:p>
    <w:p w:rsidR="00177ECB" w:rsidRDefault="00177ECB" w:rsidP="00177ECB">
      <w:pPr>
        <w:pStyle w:val="Default"/>
        <w:spacing w:before="40" w:after="40"/>
        <w:ind w:left="1701" w:right="850" w:firstLine="423"/>
        <w:jc w:val="both"/>
        <w:rPr>
          <w:sz w:val="28"/>
          <w:szCs w:val="28"/>
        </w:rPr>
      </w:pPr>
      <w:r>
        <w:rPr>
          <w:sz w:val="28"/>
          <w:szCs w:val="28"/>
        </w:rPr>
        <w:t xml:space="preserve">Согласно СанПиН 2.4.2.2821-10 обучение во 2-4-х классах в условиях 5-дневной недели ведётся с предельно допустимой нагрузкой 23 часа. </w:t>
      </w:r>
    </w:p>
    <w:p w:rsidR="00177ECB" w:rsidRDefault="00177ECB" w:rsidP="00177ECB">
      <w:pPr>
        <w:pStyle w:val="Default"/>
        <w:spacing w:before="40" w:after="40"/>
        <w:ind w:left="1701" w:right="850" w:firstLine="423"/>
        <w:jc w:val="both"/>
        <w:rPr>
          <w:sz w:val="28"/>
          <w:szCs w:val="28"/>
        </w:rPr>
      </w:pPr>
      <w:r>
        <w:rPr>
          <w:sz w:val="28"/>
          <w:szCs w:val="28"/>
        </w:rPr>
        <w:t xml:space="preserve">Продолжительность учебного года - 34 учебные недели. </w:t>
      </w:r>
    </w:p>
    <w:p w:rsidR="00177ECB" w:rsidRDefault="00177ECB" w:rsidP="00177ECB">
      <w:pPr>
        <w:pStyle w:val="Default"/>
        <w:spacing w:before="40" w:after="40"/>
        <w:ind w:left="1701" w:right="850" w:firstLine="423"/>
        <w:jc w:val="both"/>
        <w:rPr>
          <w:sz w:val="28"/>
          <w:szCs w:val="28"/>
        </w:rPr>
      </w:pPr>
      <w:r>
        <w:rPr>
          <w:sz w:val="28"/>
          <w:szCs w:val="28"/>
        </w:rPr>
        <w:lastRenderedPageBreak/>
        <w:t xml:space="preserve">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 </w:t>
      </w:r>
    </w:p>
    <w:p w:rsidR="00C32A39" w:rsidRPr="00820DF2" w:rsidRDefault="00C32A39" w:rsidP="0095678A">
      <w:pPr>
        <w:pStyle w:val="Default"/>
        <w:spacing w:before="40" w:after="40"/>
        <w:ind w:left="1701" w:right="850" w:firstLine="708"/>
        <w:jc w:val="both"/>
        <w:rPr>
          <w:sz w:val="28"/>
          <w:szCs w:val="28"/>
        </w:rPr>
      </w:pPr>
      <w:r w:rsidRPr="00820DF2">
        <w:rPr>
          <w:sz w:val="28"/>
          <w:szCs w:val="28"/>
        </w:rPr>
        <w:t xml:space="preserve">В соответствии с ФГОС НОО (п.19.3.) в учебный план входят следующие обязательные предметные области и учебные предметы: </w:t>
      </w:r>
    </w:p>
    <w:p w:rsidR="00C32A39" w:rsidRDefault="00757C09" w:rsidP="003820C4">
      <w:pPr>
        <w:pStyle w:val="aff6"/>
        <w:numPr>
          <w:ilvl w:val="2"/>
          <w:numId w:val="386"/>
        </w:numPr>
        <w:spacing w:before="40" w:after="40"/>
        <w:ind w:right="850"/>
      </w:pPr>
      <w:r>
        <w:t>филология (р</w:t>
      </w:r>
      <w:r w:rsidR="005456DD">
        <w:t>усский язык, литературное чтение</w:t>
      </w:r>
      <w:r>
        <w:t>, иностранный язык</w:t>
      </w:r>
      <w:r w:rsidR="005456DD">
        <w:t>)</w:t>
      </w:r>
      <w:r w:rsidR="00C32A39" w:rsidRPr="00820DF2">
        <w:t xml:space="preserve">; </w:t>
      </w:r>
    </w:p>
    <w:p w:rsidR="00C32A39" w:rsidRPr="00820DF2" w:rsidRDefault="00C32A39" w:rsidP="003820C4">
      <w:pPr>
        <w:pStyle w:val="aff6"/>
        <w:numPr>
          <w:ilvl w:val="2"/>
          <w:numId w:val="386"/>
        </w:numPr>
        <w:spacing w:before="40" w:after="40"/>
        <w:ind w:right="850"/>
      </w:pPr>
      <w:r w:rsidRPr="00820DF2">
        <w:t xml:space="preserve">обществознание и естествознание (окружающий мир); </w:t>
      </w:r>
    </w:p>
    <w:p w:rsidR="00C32A39" w:rsidRPr="00820DF2" w:rsidRDefault="00C32A39" w:rsidP="003820C4">
      <w:pPr>
        <w:pStyle w:val="aff6"/>
        <w:numPr>
          <w:ilvl w:val="2"/>
          <w:numId w:val="386"/>
        </w:numPr>
        <w:spacing w:before="40" w:after="40"/>
        <w:ind w:right="850"/>
      </w:pPr>
      <w:r w:rsidRPr="00820DF2">
        <w:t xml:space="preserve">математика и информатика (математика) </w:t>
      </w:r>
    </w:p>
    <w:p w:rsidR="00C32A39" w:rsidRPr="00820DF2" w:rsidRDefault="00757C09" w:rsidP="003820C4">
      <w:pPr>
        <w:pStyle w:val="aff6"/>
        <w:numPr>
          <w:ilvl w:val="2"/>
          <w:numId w:val="386"/>
        </w:numPr>
        <w:spacing w:before="40" w:after="40"/>
        <w:ind w:right="850"/>
      </w:pPr>
      <w:r>
        <w:t>основы духовно-нравственной культуры народов России</w:t>
      </w:r>
      <w:r w:rsidR="00C32A39" w:rsidRPr="00820DF2">
        <w:t xml:space="preserve"> (основы религиозн</w:t>
      </w:r>
      <w:r w:rsidR="005456DD">
        <w:t>ых</w:t>
      </w:r>
      <w:r w:rsidR="00C32A39" w:rsidRPr="00820DF2">
        <w:t xml:space="preserve"> культур и светской этики); </w:t>
      </w:r>
    </w:p>
    <w:p w:rsidR="00C32A39" w:rsidRPr="00820DF2" w:rsidRDefault="00C32A39" w:rsidP="003820C4">
      <w:pPr>
        <w:pStyle w:val="aff6"/>
        <w:numPr>
          <w:ilvl w:val="2"/>
          <w:numId w:val="386"/>
        </w:numPr>
        <w:spacing w:before="40" w:after="40"/>
        <w:ind w:right="850"/>
      </w:pPr>
      <w:r w:rsidRPr="00820DF2">
        <w:t xml:space="preserve">искусство (изобразительное искусство, музыка); </w:t>
      </w:r>
    </w:p>
    <w:p w:rsidR="00C32A39" w:rsidRPr="00820DF2" w:rsidRDefault="00C32A39" w:rsidP="003820C4">
      <w:pPr>
        <w:pStyle w:val="aff6"/>
        <w:numPr>
          <w:ilvl w:val="2"/>
          <w:numId w:val="386"/>
        </w:numPr>
        <w:spacing w:before="40" w:after="40"/>
        <w:ind w:right="850"/>
      </w:pPr>
      <w:r w:rsidRPr="00820DF2">
        <w:t>технология</w:t>
      </w:r>
      <w:r w:rsidR="005456DD">
        <w:t xml:space="preserve"> (технология)</w:t>
      </w:r>
      <w:r w:rsidRPr="00820DF2">
        <w:t xml:space="preserve">; </w:t>
      </w:r>
    </w:p>
    <w:p w:rsidR="00C32A39" w:rsidRPr="00820DF2" w:rsidRDefault="00C32A39" w:rsidP="003820C4">
      <w:pPr>
        <w:pStyle w:val="aff6"/>
        <w:numPr>
          <w:ilvl w:val="2"/>
          <w:numId w:val="386"/>
        </w:numPr>
        <w:spacing w:before="40" w:after="40"/>
        <w:ind w:right="850"/>
      </w:pPr>
      <w:r w:rsidRPr="00820DF2">
        <w:t>физическая культура</w:t>
      </w:r>
      <w:r w:rsidR="005456DD">
        <w:t xml:space="preserve"> (физическая культура).</w:t>
      </w:r>
      <w:r w:rsidRPr="00820DF2">
        <w:t xml:space="preserve"> </w:t>
      </w:r>
    </w:p>
    <w:p w:rsidR="00C32A39" w:rsidRPr="00820DF2" w:rsidRDefault="00C32A39" w:rsidP="0095678A">
      <w:pPr>
        <w:pStyle w:val="Default"/>
        <w:spacing w:before="40" w:after="40"/>
        <w:ind w:left="1701" w:right="850"/>
        <w:rPr>
          <w:sz w:val="28"/>
          <w:szCs w:val="28"/>
        </w:rPr>
      </w:pPr>
    </w:p>
    <w:p w:rsidR="00C32A39" w:rsidRPr="00820DF2" w:rsidRDefault="00C32A39" w:rsidP="0095678A">
      <w:pPr>
        <w:pStyle w:val="Default"/>
        <w:spacing w:before="40" w:after="40"/>
        <w:ind w:left="1701" w:right="850" w:firstLine="708"/>
        <w:jc w:val="both"/>
        <w:rPr>
          <w:sz w:val="28"/>
          <w:szCs w:val="28"/>
        </w:rPr>
      </w:pPr>
      <w:r w:rsidRPr="00820DF2">
        <w:rPr>
          <w:sz w:val="28"/>
          <w:szCs w:val="28"/>
        </w:rPr>
        <w:t xml:space="preserve">С учётом интересов и образовательных запросов обучающихся и их родителей (законных представителей) в учебном плане 1-4-х классов время, отводимое на часть, формируемую участниками образовательных отношений, использовано на увеличение количества часов по учебному предмету «Русский язык». </w:t>
      </w:r>
    </w:p>
    <w:p w:rsidR="00177ECB" w:rsidRDefault="00177ECB" w:rsidP="00D24C94">
      <w:pPr>
        <w:pStyle w:val="Default"/>
        <w:spacing w:before="40" w:after="40"/>
        <w:ind w:left="1701" w:right="850" w:firstLine="423"/>
        <w:jc w:val="both"/>
        <w:rPr>
          <w:sz w:val="28"/>
          <w:szCs w:val="28"/>
        </w:rPr>
      </w:pPr>
      <w:r>
        <w:rPr>
          <w:sz w:val="28"/>
          <w:szCs w:val="28"/>
        </w:rPr>
        <w:t xml:space="preserve">Организация занятий по направлениям раздела </w:t>
      </w:r>
      <w:r>
        <w:rPr>
          <w:b/>
          <w:bCs/>
          <w:sz w:val="28"/>
          <w:szCs w:val="28"/>
        </w:rPr>
        <w:t xml:space="preserve">«Внеурочная деятельность» </w:t>
      </w:r>
      <w:r>
        <w:rPr>
          <w:sz w:val="28"/>
          <w:szCs w:val="28"/>
        </w:rPr>
        <w:t>является неотъемлемой частью образовательного процесса. Школа предоставляет учащимся возможность выбора широкого спектра занятий. Часы, отводимые на внеурочную деятельность, направлены на реализацию различных форм е</w:t>
      </w:r>
      <w:r w:rsidR="00D24C94">
        <w:rPr>
          <w:sz w:val="28"/>
          <w:szCs w:val="28"/>
        </w:rPr>
        <w:t>ё</w:t>
      </w:r>
      <w:r>
        <w:rPr>
          <w:sz w:val="28"/>
          <w:szCs w:val="28"/>
        </w:rPr>
        <w:t xml:space="preserve"> организации, отличных от урочной системы обучения. Часы, отведенные на внеурочную деятельность, не учитываются при определении обязательной допустимой нагрузки учащихся. </w:t>
      </w:r>
    </w:p>
    <w:p w:rsidR="004044F5" w:rsidRDefault="004044F5" w:rsidP="004044F5">
      <w:pPr>
        <w:pStyle w:val="Default"/>
        <w:jc w:val="center"/>
        <w:rPr>
          <w:b/>
          <w:bCs/>
          <w:sz w:val="28"/>
          <w:szCs w:val="28"/>
        </w:rPr>
      </w:pPr>
    </w:p>
    <w:p w:rsidR="004044F5" w:rsidRDefault="004044F5" w:rsidP="004044F5">
      <w:pPr>
        <w:pStyle w:val="Default"/>
        <w:jc w:val="center"/>
        <w:rPr>
          <w:b/>
          <w:bCs/>
          <w:sz w:val="28"/>
          <w:szCs w:val="28"/>
        </w:rPr>
      </w:pPr>
    </w:p>
    <w:p w:rsidR="004044F5" w:rsidRDefault="004044F5" w:rsidP="004044F5">
      <w:pPr>
        <w:pStyle w:val="Default"/>
        <w:jc w:val="center"/>
        <w:rPr>
          <w:b/>
          <w:bCs/>
          <w:sz w:val="28"/>
          <w:szCs w:val="28"/>
        </w:rPr>
      </w:pPr>
    </w:p>
    <w:p w:rsidR="000F7352" w:rsidRDefault="000F7352" w:rsidP="00E746A5">
      <w:pPr>
        <w:pStyle w:val="Default"/>
        <w:spacing w:before="40" w:after="40"/>
        <w:ind w:left="1701"/>
        <w:jc w:val="center"/>
        <w:rPr>
          <w:b/>
          <w:bCs/>
          <w:sz w:val="28"/>
          <w:szCs w:val="28"/>
        </w:rPr>
        <w:sectPr w:rsidR="000F7352" w:rsidSect="008D57BD">
          <w:pgSz w:w="11906" w:h="16838"/>
          <w:pgMar w:top="1134" w:right="849" w:bottom="1134" w:left="1701" w:header="708" w:footer="708" w:gutter="0"/>
          <w:cols w:space="708"/>
          <w:docGrid w:linePitch="360"/>
        </w:sectPr>
      </w:pPr>
    </w:p>
    <w:p w:rsidR="005456DD" w:rsidRDefault="003D68DC" w:rsidP="00E746A5">
      <w:pPr>
        <w:pStyle w:val="Default"/>
        <w:spacing w:before="40" w:after="40"/>
        <w:ind w:left="1701"/>
        <w:jc w:val="center"/>
        <w:rPr>
          <w:b/>
          <w:bCs/>
          <w:sz w:val="28"/>
          <w:szCs w:val="28"/>
        </w:rPr>
      </w:pPr>
      <w:r w:rsidRPr="003D68DC">
        <w:rPr>
          <w:bCs/>
          <w:sz w:val="28"/>
          <w:szCs w:val="28"/>
        </w:rPr>
        <w:lastRenderedPageBreak/>
        <w:t>Таблица 31.</w:t>
      </w:r>
      <w:r>
        <w:rPr>
          <w:b/>
          <w:bCs/>
          <w:sz w:val="28"/>
          <w:szCs w:val="28"/>
        </w:rPr>
        <w:t xml:space="preserve"> </w:t>
      </w:r>
      <w:r w:rsidR="004044F5">
        <w:rPr>
          <w:b/>
          <w:bCs/>
          <w:sz w:val="28"/>
          <w:szCs w:val="28"/>
        </w:rPr>
        <w:t>У</w:t>
      </w:r>
      <w:r w:rsidR="004044F5" w:rsidRPr="004044F5">
        <w:rPr>
          <w:b/>
          <w:bCs/>
          <w:sz w:val="28"/>
          <w:szCs w:val="28"/>
        </w:rPr>
        <w:t>чебный план начального общего образования</w:t>
      </w:r>
    </w:p>
    <w:p w:rsidR="00E746A5" w:rsidRDefault="00E746A5" w:rsidP="00E746A5">
      <w:pPr>
        <w:pStyle w:val="Default"/>
        <w:spacing w:before="40" w:after="40"/>
        <w:ind w:left="1701"/>
        <w:jc w:val="center"/>
        <w:rPr>
          <w:b/>
          <w:bCs/>
          <w:sz w:val="28"/>
          <w:szCs w:val="28"/>
        </w:rPr>
      </w:pPr>
      <w:r>
        <w:rPr>
          <w:b/>
          <w:bCs/>
          <w:sz w:val="28"/>
          <w:szCs w:val="28"/>
        </w:rPr>
        <w:t>муниципального образовательного учреждения</w:t>
      </w:r>
    </w:p>
    <w:p w:rsidR="00E746A5" w:rsidRDefault="00E746A5" w:rsidP="00E746A5">
      <w:pPr>
        <w:pStyle w:val="Default"/>
        <w:spacing w:before="40" w:after="40"/>
        <w:ind w:left="1701"/>
        <w:jc w:val="center"/>
        <w:rPr>
          <w:b/>
          <w:bCs/>
          <w:sz w:val="28"/>
          <w:szCs w:val="28"/>
        </w:rPr>
      </w:pPr>
      <w:r>
        <w:rPr>
          <w:b/>
          <w:bCs/>
          <w:sz w:val="28"/>
          <w:szCs w:val="28"/>
        </w:rPr>
        <w:t>Константиновской средней школы</w:t>
      </w:r>
    </w:p>
    <w:p w:rsidR="000F7352" w:rsidRDefault="000F7352" w:rsidP="00E746A5">
      <w:pPr>
        <w:pStyle w:val="Default"/>
        <w:spacing w:before="40" w:after="40"/>
        <w:ind w:left="1701"/>
        <w:jc w:val="center"/>
        <w:rPr>
          <w:b/>
          <w:bCs/>
          <w:sz w:val="28"/>
          <w:szCs w:val="28"/>
        </w:rPr>
      </w:pPr>
      <w:r>
        <w:rPr>
          <w:b/>
          <w:bCs/>
          <w:sz w:val="28"/>
          <w:szCs w:val="28"/>
        </w:rPr>
        <w:t>на 2015-2016 учебный год</w:t>
      </w:r>
    </w:p>
    <w:p w:rsidR="00E746A5" w:rsidRDefault="00E746A5" w:rsidP="00E746A5">
      <w:pPr>
        <w:pStyle w:val="Default"/>
        <w:spacing w:before="40" w:after="40"/>
        <w:ind w:left="1701"/>
        <w:jc w:val="center"/>
        <w:rPr>
          <w:b/>
          <w:bCs/>
          <w:sz w:val="28"/>
          <w:szCs w:val="28"/>
        </w:rPr>
      </w:pPr>
    </w:p>
    <w:tbl>
      <w:tblPr>
        <w:tblStyle w:val="afff8"/>
        <w:tblW w:w="0" w:type="auto"/>
        <w:tblInd w:w="392" w:type="dxa"/>
        <w:tblLayout w:type="fixed"/>
        <w:tblLook w:val="04A0" w:firstRow="1" w:lastRow="0" w:firstColumn="1" w:lastColumn="0" w:noHBand="0" w:noVBand="1"/>
      </w:tblPr>
      <w:tblGrid>
        <w:gridCol w:w="2977"/>
        <w:gridCol w:w="3074"/>
        <w:gridCol w:w="44"/>
        <w:gridCol w:w="851"/>
        <w:gridCol w:w="850"/>
        <w:gridCol w:w="142"/>
        <w:gridCol w:w="709"/>
        <w:gridCol w:w="141"/>
        <w:gridCol w:w="709"/>
        <w:gridCol w:w="142"/>
        <w:gridCol w:w="709"/>
        <w:gridCol w:w="141"/>
        <w:gridCol w:w="851"/>
        <w:gridCol w:w="992"/>
        <w:gridCol w:w="709"/>
        <w:gridCol w:w="142"/>
        <w:gridCol w:w="992"/>
      </w:tblGrid>
      <w:tr w:rsidR="00757C09" w:rsidRPr="009A10BC" w:rsidTr="000F7352">
        <w:trPr>
          <w:trHeight w:val="153"/>
        </w:trPr>
        <w:tc>
          <w:tcPr>
            <w:tcW w:w="2977" w:type="dxa"/>
            <w:vMerge w:val="restart"/>
          </w:tcPr>
          <w:p w:rsidR="00E746A5" w:rsidRPr="009A10BC" w:rsidRDefault="000F7352" w:rsidP="000F7352">
            <w:pPr>
              <w:autoSpaceDE w:val="0"/>
              <w:autoSpaceDN w:val="0"/>
              <w:adjustRightInd w:val="0"/>
              <w:jc w:val="center"/>
              <w:rPr>
                <w:rFonts w:eastAsia="Calibri" w:cs="Times New Roman"/>
                <w:sz w:val="28"/>
                <w:szCs w:val="28"/>
              </w:rPr>
            </w:pPr>
            <w:r w:rsidRPr="009A10BC">
              <w:rPr>
                <w:rFonts w:eastAsia="Calibri" w:cs="Times New Roman"/>
                <w:sz w:val="28"/>
                <w:szCs w:val="28"/>
              </w:rPr>
              <w:t>Предметны</w:t>
            </w:r>
            <w:r w:rsidR="00E746A5" w:rsidRPr="009A10BC">
              <w:rPr>
                <w:rFonts w:eastAsia="Calibri" w:cs="Times New Roman"/>
                <w:sz w:val="28"/>
                <w:szCs w:val="28"/>
              </w:rPr>
              <w:t>е</w:t>
            </w:r>
          </w:p>
          <w:p w:rsidR="00E746A5" w:rsidRPr="009A10BC" w:rsidRDefault="00E746A5" w:rsidP="000F7352">
            <w:pPr>
              <w:pStyle w:val="Default"/>
              <w:spacing w:before="40" w:after="40"/>
              <w:jc w:val="center"/>
              <w:rPr>
                <w:rFonts w:cs="Times New Roman"/>
                <w:bCs/>
                <w:sz w:val="28"/>
                <w:szCs w:val="28"/>
              </w:rPr>
            </w:pPr>
            <w:r w:rsidRPr="009A10BC">
              <w:rPr>
                <w:rFonts w:cs="Times New Roman"/>
                <w:sz w:val="28"/>
                <w:szCs w:val="28"/>
              </w:rPr>
              <w:t>области</w:t>
            </w:r>
          </w:p>
        </w:tc>
        <w:tc>
          <w:tcPr>
            <w:tcW w:w="3074" w:type="dxa"/>
            <w:vMerge w:val="restart"/>
          </w:tcPr>
          <w:p w:rsidR="00E746A5" w:rsidRPr="009A10BC" w:rsidRDefault="000F7352" w:rsidP="000F7352">
            <w:pPr>
              <w:autoSpaceDE w:val="0"/>
              <w:autoSpaceDN w:val="0"/>
              <w:adjustRightInd w:val="0"/>
              <w:jc w:val="center"/>
              <w:rPr>
                <w:rFonts w:cs="Times New Roman"/>
                <w:bCs/>
                <w:sz w:val="28"/>
                <w:szCs w:val="28"/>
              </w:rPr>
            </w:pPr>
            <w:r w:rsidRPr="009A10BC">
              <w:rPr>
                <w:rFonts w:eastAsia="Calibri" w:cs="Times New Roman"/>
                <w:sz w:val="28"/>
                <w:szCs w:val="28"/>
              </w:rPr>
              <w:t>Учебные предметы</w:t>
            </w:r>
          </w:p>
        </w:tc>
        <w:tc>
          <w:tcPr>
            <w:tcW w:w="8124" w:type="dxa"/>
            <w:gridSpan w:val="15"/>
          </w:tcPr>
          <w:p w:rsidR="00E746A5" w:rsidRPr="009A10BC" w:rsidRDefault="00E746A5" w:rsidP="000F7352">
            <w:pPr>
              <w:pStyle w:val="Default"/>
              <w:spacing w:before="40" w:after="40"/>
              <w:jc w:val="center"/>
              <w:rPr>
                <w:rFonts w:cs="Times New Roman"/>
                <w:bCs/>
                <w:sz w:val="28"/>
                <w:szCs w:val="28"/>
              </w:rPr>
            </w:pPr>
            <w:r w:rsidRPr="009A10BC">
              <w:rPr>
                <w:rFonts w:cs="Times New Roman"/>
                <w:sz w:val="28"/>
                <w:szCs w:val="28"/>
              </w:rPr>
              <w:t>Количество часов в неделю по классам</w:t>
            </w:r>
          </w:p>
        </w:tc>
      </w:tr>
      <w:tr w:rsidR="000F7352" w:rsidRPr="009A10BC" w:rsidTr="000F7352">
        <w:trPr>
          <w:trHeight w:val="153"/>
        </w:trPr>
        <w:tc>
          <w:tcPr>
            <w:tcW w:w="2977" w:type="dxa"/>
            <w:vMerge/>
          </w:tcPr>
          <w:p w:rsidR="00E746A5" w:rsidRPr="009A10BC" w:rsidRDefault="00E746A5" w:rsidP="000F7352">
            <w:pPr>
              <w:autoSpaceDE w:val="0"/>
              <w:autoSpaceDN w:val="0"/>
              <w:adjustRightInd w:val="0"/>
              <w:jc w:val="both"/>
              <w:rPr>
                <w:rFonts w:eastAsia="Calibri" w:cs="Times New Roman"/>
                <w:sz w:val="28"/>
                <w:szCs w:val="28"/>
              </w:rPr>
            </w:pPr>
          </w:p>
        </w:tc>
        <w:tc>
          <w:tcPr>
            <w:tcW w:w="3074" w:type="dxa"/>
            <w:vMerge/>
          </w:tcPr>
          <w:p w:rsidR="00E746A5" w:rsidRPr="009A10BC" w:rsidRDefault="00E746A5" w:rsidP="000F7352">
            <w:pPr>
              <w:autoSpaceDE w:val="0"/>
              <w:autoSpaceDN w:val="0"/>
              <w:adjustRightInd w:val="0"/>
              <w:jc w:val="both"/>
              <w:rPr>
                <w:rFonts w:eastAsia="Calibri" w:cs="Times New Roman"/>
                <w:sz w:val="28"/>
                <w:szCs w:val="28"/>
              </w:rPr>
            </w:pPr>
          </w:p>
        </w:tc>
        <w:tc>
          <w:tcPr>
            <w:tcW w:w="895" w:type="dxa"/>
            <w:gridSpan w:val="2"/>
          </w:tcPr>
          <w:p w:rsidR="00E746A5" w:rsidRPr="009A10BC" w:rsidRDefault="00E746A5" w:rsidP="000F7352">
            <w:pPr>
              <w:pStyle w:val="Default"/>
              <w:spacing w:before="40" w:after="40"/>
              <w:jc w:val="center"/>
              <w:rPr>
                <w:rFonts w:cs="Times New Roman"/>
                <w:bCs/>
                <w:sz w:val="28"/>
                <w:szCs w:val="28"/>
              </w:rPr>
            </w:pPr>
            <w:r w:rsidRPr="009A10BC">
              <w:rPr>
                <w:rFonts w:cs="Times New Roman"/>
                <w:bCs/>
                <w:sz w:val="28"/>
                <w:szCs w:val="28"/>
              </w:rPr>
              <w:t>1а</w:t>
            </w:r>
          </w:p>
        </w:tc>
        <w:tc>
          <w:tcPr>
            <w:tcW w:w="992" w:type="dxa"/>
            <w:gridSpan w:val="2"/>
          </w:tcPr>
          <w:p w:rsidR="00E746A5" w:rsidRPr="009A10BC" w:rsidRDefault="00E746A5" w:rsidP="000F7352">
            <w:pPr>
              <w:pStyle w:val="Default"/>
              <w:spacing w:before="40" w:after="40"/>
              <w:jc w:val="center"/>
              <w:rPr>
                <w:rFonts w:cs="Times New Roman"/>
                <w:bCs/>
                <w:sz w:val="28"/>
                <w:szCs w:val="28"/>
              </w:rPr>
            </w:pPr>
            <w:r w:rsidRPr="009A10BC">
              <w:rPr>
                <w:rFonts w:cs="Times New Roman"/>
                <w:bCs/>
                <w:sz w:val="28"/>
                <w:szCs w:val="28"/>
              </w:rPr>
              <w:t>1б</w:t>
            </w:r>
          </w:p>
        </w:tc>
        <w:tc>
          <w:tcPr>
            <w:tcW w:w="850" w:type="dxa"/>
            <w:gridSpan w:val="2"/>
          </w:tcPr>
          <w:p w:rsidR="00E746A5" w:rsidRPr="009A10BC" w:rsidRDefault="00E746A5" w:rsidP="000F7352">
            <w:pPr>
              <w:pStyle w:val="Default"/>
              <w:spacing w:before="40" w:after="40"/>
              <w:jc w:val="center"/>
              <w:rPr>
                <w:rFonts w:cs="Times New Roman"/>
                <w:bCs/>
                <w:sz w:val="28"/>
                <w:szCs w:val="28"/>
              </w:rPr>
            </w:pPr>
            <w:r w:rsidRPr="009A10BC">
              <w:rPr>
                <w:rFonts w:cs="Times New Roman"/>
                <w:bCs/>
                <w:sz w:val="28"/>
                <w:szCs w:val="28"/>
              </w:rPr>
              <w:t>2а</w:t>
            </w:r>
          </w:p>
        </w:tc>
        <w:tc>
          <w:tcPr>
            <w:tcW w:w="851" w:type="dxa"/>
            <w:gridSpan w:val="2"/>
          </w:tcPr>
          <w:p w:rsidR="00E746A5" w:rsidRPr="009A10BC" w:rsidRDefault="00E746A5" w:rsidP="000F7352">
            <w:pPr>
              <w:pStyle w:val="Default"/>
              <w:spacing w:before="40" w:after="40"/>
              <w:jc w:val="center"/>
              <w:rPr>
                <w:rFonts w:cs="Times New Roman"/>
                <w:bCs/>
                <w:sz w:val="28"/>
                <w:szCs w:val="28"/>
              </w:rPr>
            </w:pPr>
            <w:r w:rsidRPr="009A10BC">
              <w:rPr>
                <w:rFonts w:cs="Times New Roman"/>
                <w:bCs/>
                <w:sz w:val="28"/>
                <w:szCs w:val="28"/>
              </w:rPr>
              <w:t>2б</w:t>
            </w:r>
          </w:p>
        </w:tc>
        <w:tc>
          <w:tcPr>
            <w:tcW w:w="850" w:type="dxa"/>
            <w:gridSpan w:val="2"/>
          </w:tcPr>
          <w:p w:rsidR="00E746A5" w:rsidRPr="009A10BC" w:rsidRDefault="00E746A5" w:rsidP="000F7352">
            <w:pPr>
              <w:pStyle w:val="Default"/>
              <w:spacing w:before="40" w:after="40"/>
              <w:jc w:val="center"/>
              <w:rPr>
                <w:rFonts w:cs="Times New Roman"/>
                <w:bCs/>
                <w:sz w:val="28"/>
                <w:szCs w:val="28"/>
              </w:rPr>
            </w:pPr>
            <w:r w:rsidRPr="009A10BC">
              <w:rPr>
                <w:rFonts w:cs="Times New Roman"/>
                <w:bCs/>
                <w:sz w:val="28"/>
                <w:szCs w:val="28"/>
              </w:rPr>
              <w:t>3а</w:t>
            </w:r>
          </w:p>
        </w:tc>
        <w:tc>
          <w:tcPr>
            <w:tcW w:w="851" w:type="dxa"/>
          </w:tcPr>
          <w:p w:rsidR="00E746A5" w:rsidRPr="009A10BC" w:rsidRDefault="00E746A5" w:rsidP="000F7352">
            <w:pPr>
              <w:pStyle w:val="Default"/>
              <w:spacing w:before="40" w:after="40"/>
              <w:jc w:val="center"/>
              <w:rPr>
                <w:rFonts w:cs="Times New Roman"/>
                <w:bCs/>
                <w:sz w:val="28"/>
                <w:szCs w:val="28"/>
              </w:rPr>
            </w:pPr>
            <w:r w:rsidRPr="009A10BC">
              <w:rPr>
                <w:rFonts w:cs="Times New Roman"/>
                <w:bCs/>
                <w:sz w:val="28"/>
                <w:szCs w:val="28"/>
              </w:rPr>
              <w:t>3б</w:t>
            </w:r>
          </w:p>
        </w:tc>
        <w:tc>
          <w:tcPr>
            <w:tcW w:w="992" w:type="dxa"/>
          </w:tcPr>
          <w:p w:rsidR="00E746A5" w:rsidRPr="009A10BC" w:rsidRDefault="00E746A5" w:rsidP="000F7352">
            <w:pPr>
              <w:pStyle w:val="Default"/>
              <w:spacing w:before="40" w:after="40"/>
              <w:jc w:val="center"/>
              <w:rPr>
                <w:rFonts w:cs="Times New Roman"/>
                <w:bCs/>
                <w:sz w:val="28"/>
                <w:szCs w:val="28"/>
              </w:rPr>
            </w:pPr>
            <w:r w:rsidRPr="009A10BC">
              <w:rPr>
                <w:rFonts w:cs="Times New Roman"/>
                <w:bCs/>
                <w:sz w:val="28"/>
                <w:szCs w:val="28"/>
              </w:rPr>
              <w:t>4а</w:t>
            </w:r>
          </w:p>
        </w:tc>
        <w:tc>
          <w:tcPr>
            <w:tcW w:w="851" w:type="dxa"/>
            <w:gridSpan w:val="2"/>
          </w:tcPr>
          <w:p w:rsidR="00E746A5" w:rsidRPr="009A10BC" w:rsidRDefault="00E746A5" w:rsidP="000F7352">
            <w:pPr>
              <w:pStyle w:val="Default"/>
              <w:spacing w:before="40" w:after="40"/>
              <w:jc w:val="center"/>
              <w:rPr>
                <w:rFonts w:cs="Times New Roman"/>
                <w:bCs/>
                <w:sz w:val="28"/>
                <w:szCs w:val="28"/>
              </w:rPr>
            </w:pPr>
            <w:r w:rsidRPr="009A10BC">
              <w:rPr>
                <w:rFonts w:cs="Times New Roman"/>
                <w:bCs/>
                <w:sz w:val="28"/>
                <w:szCs w:val="28"/>
              </w:rPr>
              <w:t>4б</w:t>
            </w:r>
          </w:p>
        </w:tc>
        <w:tc>
          <w:tcPr>
            <w:tcW w:w="992" w:type="dxa"/>
          </w:tcPr>
          <w:p w:rsidR="00E746A5" w:rsidRPr="009A10BC" w:rsidRDefault="00E746A5" w:rsidP="000F7352">
            <w:pPr>
              <w:pStyle w:val="Default"/>
              <w:spacing w:before="40" w:after="40"/>
              <w:jc w:val="center"/>
              <w:rPr>
                <w:rFonts w:cs="Times New Roman"/>
                <w:bCs/>
                <w:sz w:val="28"/>
                <w:szCs w:val="28"/>
              </w:rPr>
            </w:pPr>
            <w:r w:rsidRPr="009A10BC">
              <w:rPr>
                <w:rFonts w:cs="Times New Roman"/>
                <w:bCs/>
                <w:sz w:val="28"/>
                <w:szCs w:val="28"/>
              </w:rPr>
              <w:t>4в</w:t>
            </w:r>
          </w:p>
        </w:tc>
      </w:tr>
      <w:tr w:rsidR="000F7352" w:rsidRPr="009A10BC" w:rsidTr="000F7352">
        <w:trPr>
          <w:trHeight w:val="153"/>
        </w:trPr>
        <w:tc>
          <w:tcPr>
            <w:tcW w:w="2977" w:type="dxa"/>
            <w:vMerge/>
          </w:tcPr>
          <w:p w:rsidR="00E746A5" w:rsidRPr="009A10BC" w:rsidRDefault="00E746A5" w:rsidP="000F7352">
            <w:pPr>
              <w:autoSpaceDE w:val="0"/>
              <w:autoSpaceDN w:val="0"/>
              <w:adjustRightInd w:val="0"/>
              <w:jc w:val="both"/>
              <w:rPr>
                <w:rFonts w:eastAsia="Calibri" w:cs="Times New Roman"/>
                <w:sz w:val="28"/>
                <w:szCs w:val="28"/>
              </w:rPr>
            </w:pPr>
          </w:p>
        </w:tc>
        <w:tc>
          <w:tcPr>
            <w:tcW w:w="3074" w:type="dxa"/>
            <w:vMerge/>
          </w:tcPr>
          <w:p w:rsidR="00E746A5" w:rsidRPr="009A10BC" w:rsidRDefault="00E746A5" w:rsidP="000F7352">
            <w:pPr>
              <w:autoSpaceDE w:val="0"/>
              <w:autoSpaceDN w:val="0"/>
              <w:adjustRightInd w:val="0"/>
              <w:jc w:val="both"/>
              <w:rPr>
                <w:rFonts w:eastAsia="Calibri" w:cs="Times New Roman"/>
                <w:sz w:val="28"/>
                <w:szCs w:val="28"/>
              </w:rPr>
            </w:pPr>
          </w:p>
        </w:tc>
        <w:tc>
          <w:tcPr>
            <w:tcW w:w="895" w:type="dxa"/>
            <w:gridSpan w:val="2"/>
          </w:tcPr>
          <w:p w:rsidR="00E746A5" w:rsidRPr="009A10BC" w:rsidRDefault="00E746A5" w:rsidP="000F7352">
            <w:pPr>
              <w:pStyle w:val="Default"/>
              <w:spacing w:before="40" w:after="40"/>
              <w:jc w:val="center"/>
              <w:rPr>
                <w:rFonts w:cs="Times New Roman"/>
                <w:bCs/>
                <w:sz w:val="28"/>
                <w:szCs w:val="28"/>
              </w:rPr>
            </w:pPr>
            <w:r w:rsidRPr="009A10BC">
              <w:rPr>
                <w:rFonts w:cs="Times New Roman"/>
                <w:sz w:val="28"/>
                <w:szCs w:val="28"/>
                <w:lang w:val="en-US"/>
              </w:rPr>
              <w:t>XXI век</w:t>
            </w:r>
          </w:p>
        </w:tc>
        <w:tc>
          <w:tcPr>
            <w:tcW w:w="992" w:type="dxa"/>
            <w:gridSpan w:val="2"/>
          </w:tcPr>
          <w:p w:rsidR="00757C09" w:rsidRPr="009A10BC" w:rsidRDefault="00757C09" w:rsidP="000F7352">
            <w:pPr>
              <w:pStyle w:val="Default"/>
              <w:spacing w:before="40" w:after="40"/>
              <w:jc w:val="center"/>
              <w:rPr>
                <w:rFonts w:cs="Times New Roman"/>
                <w:bCs/>
                <w:sz w:val="28"/>
                <w:szCs w:val="28"/>
              </w:rPr>
            </w:pPr>
            <w:r w:rsidRPr="009A10BC">
              <w:rPr>
                <w:rFonts w:cs="Times New Roman"/>
                <w:bCs/>
                <w:sz w:val="28"/>
                <w:szCs w:val="28"/>
              </w:rPr>
              <w:t>Зан</w:t>
            </w:r>
          </w:p>
          <w:p w:rsidR="00E746A5" w:rsidRPr="009A10BC" w:rsidRDefault="00757C09" w:rsidP="000F7352">
            <w:pPr>
              <w:pStyle w:val="Default"/>
              <w:spacing w:before="40" w:after="40"/>
              <w:jc w:val="center"/>
              <w:rPr>
                <w:rFonts w:cs="Times New Roman"/>
                <w:bCs/>
                <w:sz w:val="28"/>
                <w:szCs w:val="28"/>
              </w:rPr>
            </w:pPr>
            <w:r w:rsidRPr="009A10BC">
              <w:rPr>
                <w:rFonts w:cs="Times New Roman"/>
                <w:bCs/>
                <w:sz w:val="28"/>
                <w:szCs w:val="28"/>
              </w:rPr>
              <w:t>ков</w:t>
            </w:r>
          </w:p>
        </w:tc>
        <w:tc>
          <w:tcPr>
            <w:tcW w:w="850" w:type="dxa"/>
            <w:gridSpan w:val="2"/>
          </w:tcPr>
          <w:p w:rsidR="00E746A5" w:rsidRPr="009A10BC" w:rsidRDefault="00757C09" w:rsidP="000F7352">
            <w:pPr>
              <w:pStyle w:val="Default"/>
              <w:spacing w:before="40" w:after="40"/>
              <w:jc w:val="center"/>
              <w:rPr>
                <w:rFonts w:cs="Times New Roman"/>
                <w:bCs/>
                <w:sz w:val="28"/>
                <w:szCs w:val="28"/>
              </w:rPr>
            </w:pPr>
            <w:r w:rsidRPr="009A10BC">
              <w:rPr>
                <w:rFonts w:cs="Times New Roman"/>
                <w:sz w:val="28"/>
                <w:szCs w:val="28"/>
                <w:lang w:val="en-US"/>
              </w:rPr>
              <w:t>XXI век</w:t>
            </w:r>
          </w:p>
        </w:tc>
        <w:tc>
          <w:tcPr>
            <w:tcW w:w="851" w:type="dxa"/>
            <w:gridSpan w:val="2"/>
          </w:tcPr>
          <w:p w:rsidR="00E746A5" w:rsidRPr="009A10BC" w:rsidRDefault="00757C09" w:rsidP="000F7352">
            <w:pPr>
              <w:pStyle w:val="Default"/>
              <w:spacing w:before="40" w:after="40"/>
              <w:jc w:val="center"/>
              <w:rPr>
                <w:rFonts w:cs="Times New Roman"/>
                <w:bCs/>
                <w:sz w:val="28"/>
                <w:szCs w:val="28"/>
              </w:rPr>
            </w:pPr>
            <w:r w:rsidRPr="009A10BC">
              <w:rPr>
                <w:rFonts w:cs="Times New Roman"/>
                <w:sz w:val="28"/>
                <w:szCs w:val="28"/>
                <w:lang w:val="en-US"/>
              </w:rPr>
              <w:t>XXI век</w:t>
            </w:r>
          </w:p>
        </w:tc>
        <w:tc>
          <w:tcPr>
            <w:tcW w:w="850" w:type="dxa"/>
            <w:gridSpan w:val="2"/>
          </w:tcPr>
          <w:p w:rsidR="00E746A5" w:rsidRPr="009A10BC" w:rsidRDefault="00757C09" w:rsidP="000F7352">
            <w:pPr>
              <w:pStyle w:val="Default"/>
              <w:spacing w:before="40" w:after="40"/>
              <w:jc w:val="center"/>
              <w:rPr>
                <w:rFonts w:cs="Times New Roman"/>
                <w:bCs/>
                <w:sz w:val="28"/>
                <w:szCs w:val="28"/>
              </w:rPr>
            </w:pPr>
            <w:r w:rsidRPr="009A10BC">
              <w:rPr>
                <w:rFonts w:cs="Times New Roman"/>
                <w:sz w:val="28"/>
                <w:szCs w:val="28"/>
                <w:lang w:val="en-US"/>
              </w:rPr>
              <w:t>XXI век</w:t>
            </w:r>
          </w:p>
        </w:tc>
        <w:tc>
          <w:tcPr>
            <w:tcW w:w="851" w:type="dxa"/>
          </w:tcPr>
          <w:p w:rsidR="00E746A5" w:rsidRPr="009A10BC" w:rsidRDefault="00757C09" w:rsidP="000F7352">
            <w:pPr>
              <w:pStyle w:val="Default"/>
              <w:spacing w:before="40" w:after="40"/>
              <w:jc w:val="center"/>
              <w:rPr>
                <w:rFonts w:cs="Times New Roman"/>
                <w:bCs/>
                <w:sz w:val="28"/>
                <w:szCs w:val="28"/>
              </w:rPr>
            </w:pPr>
            <w:r w:rsidRPr="009A10BC">
              <w:rPr>
                <w:rFonts w:cs="Times New Roman"/>
                <w:bCs/>
                <w:sz w:val="28"/>
                <w:szCs w:val="28"/>
              </w:rPr>
              <w:t>Э-Д</w:t>
            </w:r>
          </w:p>
        </w:tc>
        <w:tc>
          <w:tcPr>
            <w:tcW w:w="992" w:type="dxa"/>
          </w:tcPr>
          <w:p w:rsidR="00E746A5" w:rsidRPr="009A10BC" w:rsidRDefault="00757C09" w:rsidP="000F7352">
            <w:pPr>
              <w:pStyle w:val="Default"/>
              <w:spacing w:before="40" w:after="40"/>
              <w:jc w:val="center"/>
              <w:rPr>
                <w:rFonts w:cs="Times New Roman"/>
                <w:bCs/>
                <w:sz w:val="28"/>
                <w:szCs w:val="28"/>
              </w:rPr>
            </w:pPr>
            <w:r w:rsidRPr="009A10BC">
              <w:rPr>
                <w:rFonts w:cs="Times New Roman"/>
                <w:sz w:val="28"/>
                <w:szCs w:val="28"/>
                <w:lang w:val="en-US"/>
              </w:rPr>
              <w:t>XXI век</w:t>
            </w:r>
          </w:p>
        </w:tc>
        <w:tc>
          <w:tcPr>
            <w:tcW w:w="851" w:type="dxa"/>
            <w:gridSpan w:val="2"/>
          </w:tcPr>
          <w:p w:rsidR="00757C09" w:rsidRPr="009A10BC" w:rsidRDefault="00757C09" w:rsidP="000F7352">
            <w:pPr>
              <w:pStyle w:val="Default"/>
              <w:spacing w:before="40" w:after="40"/>
              <w:jc w:val="center"/>
              <w:rPr>
                <w:rFonts w:cs="Times New Roman"/>
                <w:bCs/>
                <w:sz w:val="28"/>
                <w:szCs w:val="28"/>
              </w:rPr>
            </w:pPr>
            <w:r w:rsidRPr="009A10BC">
              <w:rPr>
                <w:rFonts w:cs="Times New Roman"/>
                <w:bCs/>
                <w:sz w:val="28"/>
                <w:szCs w:val="28"/>
              </w:rPr>
              <w:t>Зан</w:t>
            </w:r>
          </w:p>
          <w:p w:rsidR="00E746A5" w:rsidRPr="009A10BC" w:rsidRDefault="00757C09" w:rsidP="000F7352">
            <w:pPr>
              <w:pStyle w:val="Default"/>
              <w:spacing w:before="40" w:after="40"/>
              <w:jc w:val="center"/>
              <w:rPr>
                <w:rFonts w:cs="Times New Roman"/>
                <w:bCs/>
                <w:sz w:val="28"/>
                <w:szCs w:val="28"/>
              </w:rPr>
            </w:pPr>
            <w:r w:rsidRPr="009A10BC">
              <w:rPr>
                <w:rFonts w:cs="Times New Roman"/>
                <w:bCs/>
                <w:sz w:val="28"/>
                <w:szCs w:val="28"/>
              </w:rPr>
              <w:t>ков</w:t>
            </w:r>
          </w:p>
        </w:tc>
        <w:tc>
          <w:tcPr>
            <w:tcW w:w="992" w:type="dxa"/>
          </w:tcPr>
          <w:p w:rsidR="00E746A5" w:rsidRPr="009A10BC" w:rsidRDefault="00757C09" w:rsidP="000F7352">
            <w:pPr>
              <w:pStyle w:val="Default"/>
              <w:spacing w:before="40" w:after="40"/>
              <w:jc w:val="center"/>
              <w:rPr>
                <w:rFonts w:cs="Times New Roman"/>
                <w:bCs/>
                <w:sz w:val="28"/>
                <w:szCs w:val="28"/>
              </w:rPr>
            </w:pPr>
            <w:r w:rsidRPr="009A10BC">
              <w:rPr>
                <w:rFonts w:cs="Times New Roman"/>
                <w:sz w:val="28"/>
                <w:szCs w:val="28"/>
                <w:lang w:val="en-US"/>
              </w:rPr>
              <w:t>XXI век</w:t>
            </w:r>
          </w:p>
        </w:tc>
      </w:tr>
      <w:tr w:rsidR="00757C09" w:rsidRPr="009A10BC" w:rsidTr="000F7352">
        <w:tc>
          <w:tcPr>
            <w:tcW w:w="14175" w:type="dxa"/>
            <w:gridSpan w:val="17"/>
          </w:tcPr>
          <w:p w:rsidR="00757C09" w:rsidRPr="009A10BC" w:rsidRDefault="000F7352" w:rsidP="000F7352">
            <w:pPr>
              <w:pStyle w:val="Default"/>
              <w:spacing w:before="40" w:after="40"/>
              <w:jc w:val="center"/>
              <w:rPr>
                <w:rFonts w:cs="Times New Roman"/>
                <w:b/>
                <w:bCs/>
                <w:sz w:val="28"/>
                <w:szCs w:val="28"/>
              </w:rPr>
            </w:pPr>
            <w:r w:rsidRPr="009A10BC">
              <w:rPr>
                <w:rFonts w:cs="Times New Roman"/>
                <w:b/>
                <w:sz w:val="28"/>
                <w:szCs w:val="28"/>
              </w:rPr>
              <w:t>О</w:t>
            </w:r>
            <w:r w:rsidR="00757C09" w:rsidRPr="009A10BC">
              <w:rPr>
                <w:rFonts w:cs="Times New Roman"/>
                <w:b/>
                <w:sz w:val="28"/>
                <w:szCs w:val="28"/>
              </w:rPr>
              <w:t>бязательная часть</w:t>
            </w:r>
          </w:p>
        </w:tc>
      </w:tr>
      <w:tr w:rsidR="000F7352" w:rsidRPr="009A10BC" w:rsidTr="000F7352">
        <w:tc>
          <w:tcPr>
            <w:tcW w:w="2977" w:type="dxa"/>
            <w:vMerge w:val="restart"/>
          </w:tcPr>
          <w:p w:rsidR="00757C09" w:rsidRPr="009A10BC" w:rsidRDefault="00757C09" w:rsidP="000F7352">
            <w:pPr>
              <w:pStyle w:val="Default"/>
              <w:spacing w:before="40" w:after="40"/>
              <w:jc w:val="both"/>
              <w:rPr>
                <w:rFonts w:cs="Times New Roman"/>
                <w:b/>
                <w:bCs/>
                <w:sz w:val="28"/>
                <w:szCs w:val="28"/>
              </w:rPr>
            </w:pPr>
            <w:r w:rsidRPr="009A10BC">
              <w:rPr>
                <w:rFonts w:cs="Times New Roman"/>
                <w:sz w:val="28"/>
                <w:szCs w:val="28"/>
              </w:rPr>
              <w:t>Филология</w:t>
            </w:r>
          </w:p>
        </w:tc>
        <w:tc>
          <w:tcPr>
            <w:tcW w:w="3118" w:type="dxa"/>
            <w:gridSpan w:val="2"/>
          </w:tcPr>
          <w:p w:rsidR="00757C09" w:rsidRPr="009A10BC" w:rsidRDefault="00757C09" w:rsidP="000F7352">
            <w:pPr>
              <w:pStyle w:val="Default"/>
              <w:spacing w:before="40" w:after="40"/>
              <w:jc w:val="both"/>
              <w:rPr>
                <w:rFonts w:cs="Times New Roman"/>
                <w:b/>
                <w:bCs/>
                <w:sz w:val="28"/>
                <w:szCs w:val="28"/>
              </w:rPr>
            </w:pPr>
            <w:r w:rsidRPr="009A10BC">
              <w:rPr>
                <w:rFonts w:cs="Times New Roman"/>
                <w:sz w:val="28"/>
                <w:szCs w:val="28"/>
              </w:rPr>
              <w:t xml:space="preserve">Русский </w:t>
            </w:r>
            <w:r w:rsidR="000F7352" w:rsidRPr="009A10BC">
              <w:rPr>
                <w:rFonts w:cs="Times New Roman"/>
                <w:sz w:val="28"/>
                <w:szCs w:val="28"/>
              </w:rPr>
              <w:t>язы</w:t>
            </w:r>
            <w:r w:rsidRPr="009A10BC">
              <w:rPr>
                <w:rFonts w:cs="Times New Roman"/>
                <w:sz w:val="28"/>
                <w:szCs w:val="28"/>
              </w:rPr>
              <w:t>к</w:t>
            </w:r>
          </w:p>
        </w:tc>
        <w:tc>
          <w:tcPr>
            <w:tcW w:w="851" w:type="dxa"/>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850" w:type="dxa"/>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851" w:type="dxa"/>
            <w:gridSpan w:val="2"/>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850" w:type="dxa"/>
            <w:gridSpan w:val="2"/>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851" w:type="dxa"/>
            <w:gridSpan w:val="2"/>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992" w:type="dxa"/>
            <w:gridSpan w:val="2"/>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992" w:type="dxa"/>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851" w:type="dxa"/>
            <w:gridSpan w:val="2"/>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992" w:type="dxa"/>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4</w:t>
            </w:r>
          </w:p>
        </w:tc>
      </w:tr>
      <w:tr w:rsidR="000F7352" w:rsidRPr="009A10BC" w:rsidTr="000F7352">
        <w:tc>
          <w:tcPr>
            <w:tcW w:w="2977" w:type="dxa"/>
            <w:vMerge/>
          </w:tcPr>
          <w:p w:rsidR="00757C09" w:rsidRPr="009A10BC" w:rsidRDefault="00757C09" w:rsidP="000F7352">
            <w:pPr>
              <w:pStyle w:val="Default"/>
              <w:spacing w:before="40" w:after="40"/>
              <w:jc w:val="both"/>
              <w:rPr>
                <w:rFonts w:cs="Times New Roman"/>
                <w:b/>
                <w:bCs/>
                <w:sz w:val="28"/>
                <w:szCs w:val="28"/>
              </w:rPr>
            </w:pPr>
          </w:p>
        </w:tc>
        <w:tc>
          <w:tcPr>
            <w:tcW w:w="3118" w:type="dxa"/>
            <w:gridSpan w:val="2"/>
          </w:tcPr>
          <w:p w:rsidR="00757C09" w:rsidRPr="009A10BC" w:rsidRDefault="00757C09" w:rsidP="000F7352">
            <w:pPr>
              <w:autoSpaceDE w:val="0"/>
              <w:autoSpaceDN w:val="0"/>
              <w:adjustRightInd w:val="0"/>
              <w:jc w:val="both"/>
              <w:rPr>
                <w:rFonts w:eastAsia="Calibri" w:cs="Times New Roman"/>
                <w:sz w:val="28"/>
                <w:szCs w:val="28"/>
              </w:rPr>
            </w:pPr>
            <w:r w:rsidRPr="009A10BC">
              <w:rPr>
                <w:rFonts w:eastAsia="Calibri" w:cs="Times New Roman"/>
                <w:sz w:val="28"/>
                <w:szCs w:val="28"/>
              </w:rPr>
              <w:t>Литературное</w:t>
            </w:r>
          </w:p>
          <w:p w:rsidR="00757C09" w:rsidRPr="009A10BC" w:rsidRDefault="00757C09" w:rsidP="000F7352">
            <w:pPr>
              <w:pStyle w:val="Default"/>
              <w:spacing w:before="40" w:after="40"/>
              <w:jc w:val="both"/>
              <w:rPr>
                <w:rFonts w:cs="Times New Roman"/>
                <w:b/>
                <w:bCs/>
                <w:sz w:val="28"/>
                <w:szCs w:val="28"/>
              </w:rPr>
            </w:pPr>
            <w:r w:rsidRPr="009A10BC">
              <w:rPr>
                <w:rFonts w:cs="Times New Roman"/>
                <w:sz w:val="28"/>
                <w:szCs w:val="28"/>
              </w:rPr>
              <w:t>чтение</w:t>
            </w:r>
          </w:p>
        </w:tc>
        <w:tc>
          <w:tcPr>
            <w:tcW w:w="851" w:type="dxa"/>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850" w:type="dxa"/>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851" w:type="dxa"/>
            <w:gridSpan w:val="2"/>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850" w:type="dxa"/>
            <w:gridSpan w:val="2"/>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851" w:type="dxa"/>
            <w:gridSpan w:val="2"/>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992" w:type="dxa"/>
            <w:gridSpan w:val="2"/>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992" w:type="dxa"/>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3</w:t>
            </w:r>
          </w:p>
        </w:tc>
        <w:tc>
          <w:tcPr>
            <w:tcW w:w="851" w:type="dxa"/>
            <w:gridSpan w:val="2"/>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3</w:t>
            </w:r>
          </w:p>
        </w:tc>
        <w:tc>
          <w:tcPr>
            <w:tcW w:w="992" w:type="dxa"/>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3</w:t>
            </w:r>
          </w:p>
        </w:tc>
      </w:tr>
      <w:tr w:rsidR="000F7352" w:rsidRPr="009A10BC" w:rsidTr="000F7352">
        <w:tc>
          <w:tcPr>
            <w:tcW w:w="2977" w:type="dxa"/>
            <w:vMerge/>
          </w:tcPr>
          <w:p w:rsidR="00757C09" w:rsidRPr="009A10BC" w:rsidRDefault="00757C09" w:rsidP="000F7352">
            <w:pPr>
              <w:pStyle w:val="Default"/>
              <w:spacing w:before="40" w:after="40"/>
              <w:jc w:val="both"/>
              <w:rPr>
                <w:rFonts w:cs="Times New Roman"/>
                <w:b/>
                <w:bCs/>
                <w:sz w:val="28"/>
                <w:szCs w:val="28"/>
              </w:rPr>
            </w:pPr>
          </w:p>
        </w:tc>
        <w:tc>
          <w:tcPr>
            <w:tcW w:w="3118" w:type="dxa"/>
            <w:gridSpan w:val="2"/>
          </w:tcPr>
          <w:p w:rsidR="00757C09" w:rsidRPr="009A10BC" w:rsidRDefault="000F7352" w:rsidP="000F7352">
            <w:pPr>
              <w:autoSpaceDE w:val="0"/>
              <w:autoSpaceDN w:val="0"/>
              <w:adjustRightInd w:val="0"/>
              <w:jc w:val="both"/>
              <w:rPr>
                <w:rFonts w:eastAsia="Calibri" w:cs="Times New Roman"/>
                <w:sz w:val="28"/>
                <w:szCs w:val="28"/>
              </w:rPr>
            </w:pPr>
            <w:r w:rsidRPr="009A10BC">
              <w:rPr>
                <w:rFonts w:eastAsia="Calibri" w:cs="Times New Roman"/>
                <w:sz w:val="28"/>
                <w:szCs w:val="28"/>
              </w:rPr>
              <w:t>И</w:t>
            </w:r>
            <w:r w:rsidR="00757C09" w:rsidRPr="009A10BC">
              <w:rPr>
                <w:rFonts w:eastAsia="Calibri" w:cs="Times New Roman"/>
                <w:sz w:val="28"/>
                <w:szCs w:val="28"/>
              </w:rPr>
              <w:t>ностранньпй</w:t>
            </w:r>
          </w:p>
          <w:p w:rsidR="00757C09" w:rsidRPr="009A10BC" w:rsidRDefault="00757C09" w:rsidP="000F7352">
            <w:pPr>
              <w:autoSpaceDE w:val="0"/>
              <w:autoSpaceDN w:val="0"/>
              <w:adjustRightInd w:val="0"/>
              <w:jc w:val="both"/>
              <w:rPr>
                <w:rFonts w:eastAsia="Calibri" w:cs="Times New Roman"/>
                <w:sz w:val="28"/>
                <w:szCs w:val="28"/>
              </w:rPr>
            </w:pPr>
            <w:r w:rsidRPr="009A10BC">
              <w:rPr>
                <w:rFonts w:eastAsia="Calibri" w:cs="Times New Roman"/>
                <w:sz w:val="28"/>
                <w:szCs w:val="28"/>
              </w:rPr>
              <w:t>яз</w:t>
            </w:r>
            <w:r w:rsidR="000F7352" w:rsidRPr="009A10BC">
              <w:rPr>
                <w:rFonts w:eastAsia="Calibri" w:cs="Times New Roman"/>
                <w:sz w:val="28"/>
                <w:szCs w:val="28"/>
              </w:rPr>
              <w:t>ы</w:t>
            </w:r>
            <w:r w:rsidRPr="009A10BC">
              <w:rPr>
                <w:rFonts w:eastAsia="Calibri" w:cs="Times New Roman"/>
                <w:sz w:val="28"/>
                <w:szCs w:val="28"/>
              </w:rPr>
              <w:t>к</w:t>
            </w:r>
          </w:p>
          <w:p w:rsidR="00757C09" w:rsidRPr="009A10BC" w:rsidRDefault="00757C09" w:rsidP="000F7352">
            <w:pPr>
              <w:pStyle w:val="Default"/>
              <w:spacing w:before="40" w:after="40"/>
              <w:jc w:val="both"/>
              <w:rPr>
                <w:rFonts w:cs="Times New Roman"/>
                <w:b/>
                <w:bCs/>
                <w:sz w:val="28"/>
                <w:szCs w:val="28"/>
              </w:rPr>
            </w:pPr>
            <w:r w:rsidRPr="009A10BC">
              <w:rPr>
                <w:rFonts w:cs="Times New Roman"/>
                <w:sz w:val="28"/>
                <w:szCs w:val="28"/>
              </w:rPr>
              <w:t>(английский)</w:t>
            </w:r>
          </w:p>
        </w:tc>
        <w:tc>
          <w:tcPr>
            <w:tcW w:w="851" w:type="dxa"/>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w:t>
            </w:r>
          </w:p>
        </w:tc>
        <w:tc>
          <w:tcPr>
            <w:tcW w:w="850" w:type="dxa"/>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w:t>
            </w:r>
          </w:p>
        </w:tc>
        <w:tc>
          <w:tcPr>
            <w:tcW w:w="851" w:type="dxa"/>
            <w:gridSpan w:val="2"/>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2</w:t>
            </w:r>
          </w:p>
        </w:tc>
        <w:tc>
          <w:tcPr>
            <w:tcW w:w="850" w:type="dxa"/>
            <w:gridSpan w:val="2"/>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2</w:t>
            </w:r>
          </w:p>
        </w:tc>
        <w:tc>
          <w:tcPr>
            <w:tcW w:w="851" w:type="dxa"/>
            <w:gridSpan w:val="2"/>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2</w:t>
            </w:r>
          </w:p>
        </w:tc>
        <w:tc>
          <w:tcPr>
            <w:tcW w:w="992" w:type="dxa"/>
            <w:gridSpan w:val="2"/>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2</w:t>
            </w:r>
          </w:p>
        </w:tc>
        <w:tc>
          <w:tcPr>
            <w:tcW w:w="992" w:type="dxa"/>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2</w:t>
            </w:r>
          </w:p>
        </w:tc>
        <w:tc>
          <w:tcPr>
            <w:tcW w:w="851" w:type="dxa"/>
            <w:gridSpan w:val="2"/>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2</w:t>
            </w:r>
          </w:p>
        </w:tc>
        <w:tc>
          <w:tcPr>
            <w:tcW w:w="992" w:type="dxa"/>
          </w:tcPr>
          <w:p w:rsidR="00757C09" w:rsidRPr="009A10BC" w:rsidRDefault="000F7352" w:rsidP="009A10BC">
            <w:pPr>
              <w:pStyle w:val="Default"/>
              <w:spacing w:before="40" w:after="40"/>
              <w:jc w:val="center"/>
              <w:rPr>
                <w:rFonts w:cs="Times New Roman"/>
                <w:b/>
                <w:bCs/>
                <w:sz w:val="28"/>
                <w:szCs w:val="28"/>
              </w:rPr>
            </w:pPr>
            <w:r w:rsidRPr="009A10BC">
              <w:rPr>
                <w:rFonts w:cs="Times New Roman"/>
                <w:b/>
                <w:bCs/>
                <w:sz w:val="28"/>
                <w:szCs w:val="28"/>
              </w:rPr>
              <w:t>2</w:t>
            </w:r>
          </w:p>
        </w:tc>
      </w:tr>
      <w:tr w:rsidR="000F7352" w:rsidRPr="009A10BC" w:rsidTr="000F7352">
        <w:tc>
          <w:tcPr>
            <w:tcW w:w="2977" w:type="dxa"/>
          </w:tcPr>
          <w:p w:rsidR="00757C09" w:rsidRPr="009A10BC" w:rsidRDefault="00E31858" w:rsidP="000F7352">
            <w:pPr>
              <w:autoSpaceDE w:val="0"/>
              <w:autoSpaceDN w:val="0"/>
              <w:adjustRightInd w:val="0"/>
              <w:jc w:val="both"/>
              <w:rPr>
                <w:rFonts w:eastAsia="Calibri" w:cs="Times New Roman"/>
                <w:sz w:val="28"/>
                <w:szCs w:val="28"/>
              </w:rPr>
            </w:pPr>
            <w:r w:rsidRPr="009A10BC">
              <w:rPr>
                <w:rFonts w:eastAsia="Calibri" w:cs="Times New Roman"/>
                <w:sz w:val="28"/>
                <w:szCs w:val="28"/>
              </w:rPr>
              <w:t>М</w:t>
            </w:r>
            <w:r w:rsidR="00757C09" w:rsidRPr="009A10BC">
              <w:rPr>
                <w:rFonts w:eastAsia="Calibri" w:cs="Times New Roman"/>
                <w:sz w:val="28"/>
                <w:szCs w:val="28"/>
              </w:rPr>
              <w:t>атематика и</w:t>
            </w:r>
          </w:p>
          <w:p w:rsidR="00757C09" w:rsidRPr="009A10BC" w:rsidRDefault="00757C09" w:rsidP="000F7352">
            <w:pPr>
              <w:pStyle w:val="Default"/>
              <w:spacing w:before="40" w:after="40"/>
              <w:jc w:val="both"/>
              <w:rPr>
                <w:rFonts w:cs="Times New Roman"/>
                <w:b/>
                <w:bCs/>
                <w:sz w:val="28"/>
                <w:szCs w:val="28"/>
              </w:rPr>
            </w:pPr>
            <w:r w:rsidRPr="009A10BC">
              <w:rPr>
                <w:rFonts w:cs="Times New Roman"/>
                <w:sz w:val="28"/>
                <w:szCs w:val="28"/>
              </w:rPr>
              <w:t>информатика</w:t>
            </w:r>
          </w:p>
        </w:tc>
        <w:tc>
          <w:tcPr>
            <w:tcW w:w="3118" w:type="dxa"/>
            <w:gridSpan w:val="2"/>
          </w:tcPr>
          <w:p w:rsidR="00757C09" w:rsidRPr="009A10BC" w:rsidRDefault="00E31858" w:rsidP="000F7352">
            <w:pPr>
              <w:pStyle w:val="Default"/>
              <w:spacing w:before="40" w:after="40"/>
              <w:jc w:val="both"/>
              <w:rPr>
                <w:rFonts w:cs="Times New Roman"/>
                <w:b/>
                <w:bCs/>
                <w:sz w:val="28"/>
                <w:szCs w:val="28"/>
              </w:rPr>
            </w:pPr>
            <w:r w:rsidRPr="009A10BC">
              <w:rPr>
                <w:rFonts w:cs="Times New Roman"/>
                <w:sz w:val="28"/>
                <w:szCs w:val="28"/>
              </w:rPr>
              <w:t>М</w:t>
            </w:r>
            <w:r w:rsidR="00757C09" w:rsidRPr="009A10BC">
              <w:rPr>
                <w:rFonts w:cs="Times New Roman"/>
                <w:sz w:val="28"/>
                <w:szCs w:val="28"/>
              </w:rPr>
              <w:t>атематика</w:t>
            </w:r>
          </w:p>
        </w:tc>
        <w:tc>
          <w:tcPr>
            <w:tcW w:w="851"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850"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850"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992"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992"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4</w:t>
            </w:r>
          </w:p>
        </w:tc>
        <w:tc>
          <w:tcPr>
            <w:tcW w:w="992"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4</w:t>
            </w:r>
          </w:p>
        </w:tc>
      </w:tr>
      <w:tr w:rsidR="000F7352" w:rsidRPr="009A10BC" w:rsidTr="000F7352">
        <w:tc>
          <w:tcPr>
            <w:tcW w:w="2977" w:type="dxa"/>
          </w:tcPr>
          <w:p w:rsidR="00757C09" w:rsidRPr="009A10BC" w:rsidRDefault="00E31858" w:rsidP="000F7352">
            <w:pPr>
              <w:autoSpaceDE w:val="0"/>
              <w:autoSpaceDN w:val="0"/>
              <w:adjustRightInd w:val="0"/>
              <w:jc w:val="both"/>
              <w:rPr>
                <w:rFonts w:eastAsia="Calibri" w:cs="Times New Roman"/>
                <w:sz w:val="28"/>
                <w:szCs w:val="28"/>
              </w:rPr>
            </w:pPr>
            <w:r w:rsidRPr="009A10BC">
              <w:rPr>
                <w:rFonts w:eastAsia="Calibri" w:cs="Times New Roman"/>
                <w:sz w:val="28"/>
                <w:szCs w:val="28"/>
              </w:rPr>
              <w:t>О</w:t>
            </w:r>
            <w:r w:rsidR="00757C09" w:rsidRPr="009A10BC">
              <w:rPr>
                <w:rFonts w:eastAsia="Calibri" w:cs="Times New Roman"/>
                <w:sz w:val="28"/>
                <w:szCs w:val="28"/>
              </w:rPr>
              <w:t>бществознание и</w:t>
            </w:r>
          </w:p>
          <w:p w:rsidR="00757C09" w:rsidRPr="009A10BC" w:rsidRDefault="00757C09" w:rsidP="000F7352">
            <w:pPr>
              <w:pStyle w:val="Default"/>
              <w:spacing w:before="40" w:after="40"/>
              <w:jc w:val="both"/>
              <w:rPr>
                <w:rFonts w:cs="Times New Roman"/>
                <w:b/>
                <w:bCs/>
                <w:sz w:val="28"/>
                <w:szCs w:val="28"/>
              </w:rPr>
            </w:pPr>
            <w:r w:rsidRPr="009A10BC">
              <w:rPr>
                <w:rFonts w:cs="Times New Roman"/>
                <w:sz w:val="28"/>
                <w:szCs w:val="28"/>
              </w:rPr>
              <w:t>естествознание</w:t>
            </w:r>
          </w:p>
        </w:tc>
        <w:tc>
          <w:tcPr>
            <w:tcW w:w="3118" w:type="dxa"/>
            <w:gridSpan w:val="2"/>
          </w:tcPr>
          <w:p w:rsidR="00757C09" w:rsidRPr="009A10BC" w:rsidRDefault="00E31858" w:rsidP="000F7352">
            <w:pPr>
              <w:autoSpaceDE w:val="0"/>
              <w:autoSpaceDN w:val="0"/>
              <w:adjustRightInd w:val="0"/>
              <w:jc w:val="both"/>
              <w:rPr>
                <w:rFonts w:eastAsia="Calibri" w:cs="Times New Roman"/>
                <w:sz w:val="28"/>
                <w:szCs w:val="28"/>
              </w:rPr>
            </w:pPr>
            <w:r w:rsidRPr="009A10BC">
              <w:rPr>
                <w:rFonts w:eastAsia="Calibri" w:cs="Times New Roman"/>
                <w:sz w:val="28"/>
                <w:szCs w:val="28"/>
              </w:rPr>
              <w:t>О</w:t>
            </w:r>
            <w:r w:rsidR="00757C09" w:rsidRPr="009A10BC">
              <w:rPr>
                <w:rFonts w:eastAsia="Calibri" w:cs="Times New Roman"/>
                <w:sz w:val="28"/>
                <w:szCs w:val="28"/>
              </w:rPr>
              <w:t>кружатощий</w:t>
            </w:r>
          </w:p>
          <w:p w:rsidR="00757C09" w:rsidRPr="009A10BC" w:rsidRDefault="00757C09" w:rsidP="00E31858">
            <w:pPr>
              <w:pStyle w:val="Default"/>
              <w:spacing w:before="40" w:after="40"/>
              <w:jc w:val="both"/>
              <w:rPr>
                <w:rFonts w:cs="Times New Roman"/>
                <w:b/>
                <w:bCs/>
                <w:sz w:val="28"/>
                <w:szCs w:val="28"/>
              </w:rPr>
            </w:pPr>
            <w:r w:rsidRPr="009A10BC">
              <w:rPr>
                <w:rFonts w:cs="Times New Roman"/>
                <w:sz w:val="28"/>
                <w:szCs w:val="28"/>
              </w:rPr>
              <w:t>ми</w:t>
            </w:r>
            <w:r w:rsidR="00E31858" w:rsidRPr="009A10BC">
              <w:rPr>
                <w:rFonts w:cs="Times New Roman"/>
                <w:sz w:val="28"/>
                <w:szCs w:val="28"/>
              </w:rPr>
              <w:t>р</w:t>
            </w:r>
          </w:p>
        </w:tc>
        <w:tc>
          <w:tcPr>
            <w:tcW w:w="851"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w:t>
            </w:r>
          </w:p>
        </w:tc>
        <w:tc>
          <w:tcPr>
            <w:tcW w:w="850"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w:t>
            </w:r>
          </w:p>
        </w:tc>
        <w:tc>
          <w:tcPr>
            <w:tcW w:w="850"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w:t>
            </w:r>
          </w:p>
        </w:tc>
        <w:tc>
          <w:tcPr>
            <w:tcW w:w="992"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w:t>
            </w:r>
          </w:p>
        </w:tc>
        <w:tc>
          <w:tcPr>
            <w:tcW w:w="992"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w:t>
            </w:r>
          </w:p>
        </w:tc>
        <w:tc>
          <w:tcPr>
            <w:tcW w:w="992"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w:t>
            </w:r>
          </w:p>
        </w:tc>
      </w:tr>
      <w:tr w:rsidR="000F7352" w:rsidRPr="009A10BC" w:rsidTr="000F7352">
        <w:tc>
          <w:tcPr>
            <w:tcW w:w="2977" w:type="dxa"/>
          </w:tcPr>
          <w:p w:rsidR="00757C09" w:rsidRPr="009A10BC" w:rsidRDefault="00E31858" w:rsidP="000F7352">
            <w:pPr>
              <w:autoSpaceDE w:val="0"/>
              <w:autoSpaceDN w:val="0"/>
              <w:adjustRightInd w:val="0"/>
              <w:jc w:val="both"/>
              <w:rPr>
                <w:rFonts w:eastAsia="Calibri" w:cs="Times New Roman"/>
                <w:sz w:val="28"/>
                <w:szCs w:val="28"/>
              </w:rPr>
            </w:pPr>
            <w:r w:rsidRPr="009A10BC">
              <w:rPr>
                <w:rFonts w:eastAsia="Calibri" w:cs="Times New Roman"/>
                <w:sz w:val="28"/>
                <w:szCs w:val="28"/>
              </w:rPr>
              <w:t>О</w:t>
            </w:r>
            <w:r w:rsidR="00757C09" w:rsidRPr="009A10BC">
              <w:rPr>
                <w:rFonts w:eastAsia="Calibri" w:cs="Times New Roman"/>
                <w:sz w:val="28"/>
                <w:szCs w:val="28"/>
              </w:rPr>
              <w:t>снов</w:t>
            </w:r>
            <w:r w:rsidRPr="009A10BC">
              <w:rPr>
                <w:rFonts w:eastAsia="Calibri" w:cs="Times New Roman"/>
                <w:sz w:val="28"/>
                <w:szCs w:val="28"/>
              </w:rPr>
              <w:t xml:space="preserve">ы </w:t>
            </w:r>
            <w:r w:rsidR="00757C09" w:rsidRPr="009A10BC">
              <w:rPr>
                <w:rFonts w:eastAsia="Calibri" w:cs="Times New Roman"/>
                <w:sz w:val="28"/>
                <w:szCs w:val="28"/>
              </w:rPr>
              <w:t>духовно-нравственной культур</w:t>
            </w:r>
            <w:r w:rsidRPr="009A10BC">
              <w:rPr>
                <w:rFonts w:eastAsia="Calibri" w:cs="Times New Roman"/>
                <w:sz w:val="28"/>
                <w:szCs w:val="28"/>
              </w:rPr>
              <w:t>ы</w:t>
            </w:r>
          </w:p>
          <w:p w:rsidR="00757C09" w:rsidRPr="009A10BC" w:rsidRDefault="00757C09" w:rsidP="000F7352">
            <w:pPr>
              <w:pStyle w:val="Default"/>
              <w:spacing w:before="40" w:after="40"/>
              <w:jc w:val="both"/>
              <w:rPr>
                <w:rFonts w:cs="Times New Roman"/>
                <w:b/>
                <w:bCs/>
                <w:sz w:val="28"/>
                <w:szCs w:val="28"/>
              </w:rPr>
            </w:pPr>
            <w:r w:rsidRPr="009A10BC">
              <w:rPr>
                <w:rFonts w:cs="Times New Roman"/>
                <w:sz w:val="28"/>
                <w:szCs w:val="28"/>
              </w:rPr>
              <w:t>народов России</w:t>
            </w:r>
          </w:p>
        </w:tc>
        <w:tc>
          <w:tcPr>
            <w:tcW w:w="3118" w:type="dxa"/>
            <w:gridSpan w:val="2"/>
          </w:tcPr>
          <w:p w:rsidR="00757C09" w:rsidRPr="009A10BC" w:rsidRDefault="00E31858" w:rsidP="000F7352">
            <w:pPr>
              <w:autoSpaceDE w:val="0"/>
              <w:autoSpaceDN w:val="0"/>
              <w:adjustRightInd w:val="0"/>
              <w:jc w:val="both"/>
              <w:rPr>
                <w:rFonts w:eastAsia="Calibri" w:cs="Times New Roman"/>
                <w:sz w:val="28"/>
                <w:szCs w:val="28"/>
              </w:rPr>
            </w:pPr>
            <w:r w:rsidRPr="009A10BC">
              <w:rPr>
                <w:rFonts w:eastAsia="Calibri" w:cs="Times New Roman"/>
                <w:sz w:val="28"/>
                <w:szCs w:val="28"/>
              </w:rPr>
              <w:t>Основы религиозны</w:t>
            </w:r>
            <w:r w:rsidR="00757C09" w:rsidRPr="009A10BC">
              <w:rPr>
                <w:rFonts w:eastAsia="Calibri" w:cs="Times New Roman"/>
                <w:sz w:val="28"/>
                <w:szCs w:val="28"/>
              </w:rPr>
              <w:t>х</w:t>
            </w:r>
          </w:p>
          <w:p w:rsidR="00757C09" w:rsidRPr="009A10BC" w:rsidRDefault="00757C09" w:rsidP="000F7352">
            <w:pPr>
              <w:autoSpaceDE w:val="0"/>
              <w:autoSpaceDN w:val="0"/>
              <w:adjustRightInd w:val="0"/>
              <w:jc w:val="both"/>
              <w:rPr>
                <w:rFonts w:eastAsia="Calibri" w:cs="Times New Roman"/>
                <w:sz w:val="28"/>
                <w:szCs w:val="28"/>
              </w:rPr>
            </w:pPr>
            <w:r w:rsidRPr="009A10BC">
              <w:rPr>
                <w:rFonts w:eastAsia="Calibri" w:cs="Times New Roman"/>
                <w:sz w:val="28"/>
                <w:szCs w:val="28"/>
              </w:rPr>
              <w:t>культур и</w:t>
            </w:r>
          </w:p>
          <w:p w:rsidR="00757C09" w:rsidRPr="009A10BC" w:rsidRDefault="00757C09" w:rsidP="000F7352">
            <w:pPr>
              <w:pStyle w:val="Default"/>
              <w:spacing w:before="40" w:after="40"/>
              <w:jc w:val="both"/>
              <w:rPr>
                <w:rFonts w:cs="Times New Roman"/>
                <w:b/>
                <w:bCs/>
                <w:sz w:val="28"/>
                <w:szCs w:val="28"/>
              </w:rPr>
            </w:pPr>
            <w:r w:rsidRPr="009A10BC">
              <w:rPr>
                <w:rFonts w:cs="Times New Roman"/>
                <w:sz w:val="28"/>
                <w:szCs w:val="28"/>
              </w:rPr>
              <w:t>светской этики</w:t>
            </w:r>
          </w:p>
        </w:tc>
        <w:tc>
          <w:tcPr>
            <w:tcW w:w="851"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w:t>
            </w:r>
          </w:p>
        </w:tc>
        <w:tc>
          <w:tcPr>
            <w:tcW w:w="850"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w:t>
            </w:r>
          </w:p>
        </w:tc>
        <w:tc>
          <w:tcPr>
            <w:tcW w:w="850"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w:t>
            </w:r>
          </w:p>
        </w:tc>
        <w:tc>
          <w:tcPr>
            <w:tcW w:w="992"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w:t>
            </w:r>
          </w:p>
        </w:tc>
        <w:tc>
          <w:tcPr>
            <w:tcW w:w="992"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992"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r>
      <w:tr w:rsidR="000F7352" w:rsidRPr="009A10BC" w:rsidTr="000F7352">
        <w:trPr>
          <w:trHeight w:val="224"/>
        </w:trPr>
        <w:tc>
          <w:tcPr>
            <w:tcW w:w="2977" w:type="dxa"/>
            <w:vMerge w:val="restart"/>
          </w:tcPr>
          <w:p w:rsidR="00757C09" w:rsidRPr="009A10BC" w:rsidRDefault="00E31858" w:rsidP="000F7352">
            <w:pPr>
              <w:autoSpaceDE w:val="0"/>
              <w:autoSpaceDN w:val="0"/>
              <w:adjustRightInd w:val="0"/>
              <w:jc w:val="both"/>
              <w:rPr>
                <w:rFonts w:eastAsia="Calibri" w:cs="Times New Roman"/>
                <w:sz w:val="28"/>
                <w:szCs w:val="28"/>
              </w:rPr>
            </w:pPr>
            <w:r w:rsidRPr="009A10BC">
              <w:rPr>
                <w:rFonts w:eastAsia="Calibri" w:cs="Times New Roman"/>
                <w:sz w:val="28"/>
                <w:szCs w:val="28"/>
              </w:rPr>
              <w:t>И</w:t>
            </w:r>
            <w:r w:rsidR="00757C09" w:rsidRPr="009A10BC">
              <w:rPr>
                <w:rFonts w:eastAsia="Calibri" w:cs="Times New Roman"/>
                <w:sz w:val="28"/>
                <w:szCs w:val="28"/>
              </w:rPr>
              <w:t>скусство</w:t>
            </w:r>
          </w:p>
        </w:tc>
        <w:tc>
          <w:tcPr>
            <w:tcW w:w="3118" w:type="dxa"/>
            <w:gridSpan w:val="2"/>
          </w:tcPr>
          <w:p w:rsidR="00757C09" w:rsidRPr="009A10BC" w:rsidRDefault="00757C09" w:rsidP="000F7352">
            <w:pPr>
              <w:autoSpaceDE w:val="0"/>
              <w:autoSpaceDN w:val="0"/>
              <w:adjustRightInd w:val="0"/>
              <w:jc w:val="both"/>
              <w:rPr>
                <w:rFonts w:eastAsia="Calibri" w:cs="Times New Roman"/>
                <w:sz w:val="28"/>
                <w:szCs w:val="28"/>
              </w:rPr>
            </w:pPr>
            <w:r w:rsidRPr="009A10BC">
              <w:rPr>
                <w:rFonts w:eastAsia="Calibri" w:cs="Times New Roman"/>
                <w:sz w:val="28"/>
                <w:szCs w:val="28"/>
              </w:rPr>
              <w:t>Музыка</w:t>
            </w:r>
          </w:p>
        </w:tc>
        <w:tc>
          <w:tcPr>
            <w:tcW w:w="851"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0"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0"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992"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992"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992"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r>
      <w:tr w:rsidR="000F7352" w:rsidRPr="009A10BC" w:rsidTr="000F7352">
        <w:trPr>
          <w:trHeight w:val="223"/>
        </w:trPr>
        <w:tc>
          <w:tcPr>
            <w:tcW w:w="2977" w:type="dxa"/>
            <w:vMerge/>
          </w:tcPr>
          <w:p w:rsidR="00757C09" w:rsidRPr="009A10BC" w:rsidRDefault="00757C09" w:rsidP="000F7352">
            <w:pPr>
              <w:autoSpaceDE w:val="0"/>
              <w:autoSpaceDN w:val="0"/>
              <w:adjustRightInd w:val="0"/>
              <w:jc w:val="both"/>
              <w:rPr>
                <w:rFonts w:eastAsia="Calibri" w:cs="Times New Roman"/>
                <w:sz w:val="28"/>
                <w:szCs w:val="28"/>
              </w:rPr>
            </w:pPr>
          </w:p>
        </w:tc>
        <w:tc>
          <w:tcPr>
            <w:tcW w:w="3118" w:type="dxa"/>
            <w:gridSpan w:val="2"/>
          </w:tcPr>
          <w:p w:rsidR="00757C09" w:rsidRPr="009A10BC" w:rsidRDefault="00757C09" w:rsidP="000F7352">
            <w:pPr>
              <w:autoSpaceDE w:val="0"/>
              <w:autoSpaceDN w:val="0"/>
              <w:adjustRightInd w:val="0"/>
              <w:jc w:val="both"/>
              <w:rPr>
                <w:rFonts w:eastAsia="Calibri" w:cs="Times New Roman"/>
                <w:sz w:val="28"/>
                <w:szCs w:val="28"/>
              </w:rPr>
            </w:pPr>
            <w:r w:rsidRPr="009A10BC">
              <w:rPr>
                <w:rFonts w:eastAsia="Calibri" w:cs="Times New Roman"/>
                <w:sz w:val="28"/>
                <w:szCs w:val="28"/>
              </w:rPr>
              <w:t>ИЗО</w:t>
            </w:r>
          </w:p>
        </w:tc>
        <w:tc>
          <w:tcPr>
            <w:tcW w:w="851"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0"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0"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992"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992"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992"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r>
      <w:tr w:rsidR="000F7352" w:rsidRPr="009A10BC" w:rsidTr="000F7352">
        <w:tc>
          <w:tcPr>
            <w:tcW w:w="2977" w:type="dxa"/>
          </w:tcPr>
          <w:p w:rsidR="00757C09" w:rsidRPr="009A10BC" w:rsidRDefault="00757C09" w:rsidP="000F7352">
            <w:pPr>
              <w:autoSpaceDE w:val="0"/>
              <w:autoSpaceDN w:val="0"/>
              <w:adjustRightInd w:val="0"/>
              <w:jc w:val="both"/>
              <w:rPr>
                <w:rFonts w:eastAsia="Calibri" w:cs="Times New Roman"/>
                <w:sz w:val="28"/>
                <w:szCs w:val="28"/>
              </w:rPr>
            </w:pPr>
            <w:r w:rsidRPr="009A10BC">
              <w:rPr>
                <w:rFonts w:eastAsia="Calibri" w:cs="Times New Roman"/>
                <w:sz w:val="28"/>
                <w:szCs w:val="28"/>
              </w:rPr>
              <w:lastRenderedPageBreak/>
              <w:t>Физическая</w:t>
            </w:r>
          </w:p>
          <w:p w:rsidR="00757C09" w:rsidRPr="009A10BC" w:rsidRDefault="00757C09" w:rsidP="000F7352">
            <w:pPr>
              <w:autoSpaceDE w:val="0"/>
              <w:autoSpaceDN w:val="0"/>
              <w:adjustRightInd w:val="0"/>
              <w:jc w:val="both"/>
              <w:rPr>
                <w:rFonts w:eastAsia="Calibri" w:cs="Times New Roman"/>
                <w:sz w:val="28"/>
                <w:szCs w:val="28"/>
              </w:rPr>
            </w:pPr>
            <w:r w:rsidRPr="009A10BC">
              <w:rPr>
                <w:rFonts w:eastAsia="Calibri" w:cs="Times New Roman"/>
                <w:sz w:val="28"/>
                <w:szCs w:val="28"/>
              </w:rPr>
              <w:t>культура</w:t>
            </w:r>
          </w:p>
        </w:tc>
        <w:tc>
          <w:tcPr>
            <w:tcW w:w="3118" w:type="dxa"/>
            <w:gridSpan w:val="2"/>
          </w:tcPr>
          <w:p w:rsidR="00757C09" w:rsidRPr="009A10BC" w:rsidRDefault="00757C09" w:rsidP="000F7352">
            <w:pPr>
              <w:autoSpaceDE w:val="0"/>
              <w:autoSpaceDN w:val="0"/>
              <w:adjustRightInd w:val="0"/>
              <w:jc w:val="both"/>
              <w:rPr>
                <w:rFonts w:eastAsia="Calibri" w:cs="Times New Roman"/>
                <w:sz w:val="28"/>
                <w:szCs w:val="28"/>
              </w:rPr>
            </w:pPr>
            <w:r w:rsidRPr="009A10BC">
              <w:rPr>
                <w:rFonts w:eastAsia="Calibri" w:cs="Times New Roman"/>
                <w:sz w:val="28"/>
                <w:szCs w:val="28"/>
              </w:rPr>
              <w:t>Физическая</w:t>
            </w:r>
          </w:p>
          <w:p w:rsidR="00757C09" w:rsidRPr="009A10BC" w:rsidRDefault="00757C09" w:rsidP="000F7352">
            <w:pPr>
              <w:autoSpaceDE w:val="0"/>
              <w:autoSpaceDN w:val="0"/>
              <w:adjustRightInd w:val="0"/>
              <w:jc w:val="both"/>
              <w:rPr>
                <w:rFonts w:eastAsia="Calibri" w:cs="Times New Roman"/>
                <w:sz w:val="28"/>
                <w:szCs w:val="28"/>
              </w:rPr>
            </w:pPr>
            <w:r w:rsidRPr="009A10BC">
              <w:rPr>
                <w:rFonts w:eastAsia="Calibri" w:cs="Times New Roman"/>
                <w:sz w:val="28"/>
                <w:szCs w:val="28"/>
              </w:rPr>
              <w:t>культура</w:t>
            </w:r>
          </w:p>
        </w:tc>
        <w:tc>
          <w:tcPr>
            <w:tcW w:w="851"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3</w:t>
            </w:r>
          </w:p>
        </w:tc>
        <w:tc>
          <w:tcPr>
            <w:tcW w:w="850"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3</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3</w:t>
            </w:r>
          </w:p>
        </w:tc>
        <w:tc>
          <w:tcPr>
            <w:tcW w:w="850"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3</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3</w:t>
            </w:r>
          </w:p>
        </w:tc>
        <w:tc>
          <w:tcPr>
            <w:tcW w:w="992"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3</w:t>
            </w:r>
          </w:p>
        </w:tc>
        <w:tc>
          <w:tcPr>
            <w:tcW w:w="992"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3</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3</w:t>
            </w:r>
          </w:p>
        </w:tc>
        <w:tc>
          <w:tcPr>
            <w:tcW w:w="992"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3</w:t>
            </w:r>
          </w:p>
        </w:tc>
      </w:tr>
      <w:tr w:rsidR="000F7352" w:rsidRPr="009A10BC" w:rsidTr="000F7352">
        <w:tc>
          <w:tcPr>
            <w:tcW w:w="2977" w:type="dxa"/>
          </w:tcPr>
          <w:p w:rsidR="00757C09" w:rsidRPr="009A10BC" w:rsidRDefault="00757C09" w:rsidP="000F7352">
            <w:pPr>
              <w:autoSpaceDE w:val="0"/>
              <w:autoSpaceDN w:val="0"/>
              <w:adjustRightInd w:val="0"/>
              <w:jc w:val="both"/>
              <w:rPr>
                <w:rFonts w:eastAsia="Calibri" w:cs="Times New Roman"/>
                <w:sz w:val="28"/>
                <w:szCs w:val="28"/>
              </w:rPr>
            </w:pPr>
            <w:r w:rsidRPr="009A10BC">
              <w:rPr>
                <w:rFonts w:eastAsia="Calibri" w:cs="Times New Roman"/>
                <w:sz w:val="28"/>
                <w:szCs w:val="28"/>
              </w:rPr>
              <w:t>?ехнология</w:t>
            </w:r>
          </w:p>
        </w:tc>
        <w:tc>
          <w:tcPr>
            <w:tcW w:w="3118" w:type="dxa"/>
            <w:gridSpan w:val="2"/>
          </w:tcPr>
          <w:p w:rsidR="00757C09" w:rsidRPr="009A10BC" w:rsidRDefault="00757C09" w:rsidP="000F7352">
            <w:pPr>
              <w:autoSpaceDE w:val="0"/>
              <w:autoSpaceDN w:val="0"/>
              <w:adjustRightInd w:val="0"/>
              <w:jc w:val="both"/>
              <w:rPr>
                <w:rFonts w:eastAsia="Calibri" w:cs="Times New Roman"/>
                <w:sz w:val="28"/>
                <w:szCs w:val="28"/>
              </w:rPr>
            </w:pPr>
            <w:r w:rsidRPr="009A10BC">
              <w:rPr>
                <w:rFonts w:eastAsia="Calibri" w:cs="Times New Roman"/>
                <w:sz w:val="28"/>
                <w:szCs w:val="28"/>
              </w:rPr>
              <w:t>?ехнология</w:t>
            </w:r>
          </w:p>
        </w:tc>
        <w:tc>
          <w:tcPr>
            <w:tcW w:w="851"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0"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0"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992"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992"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992"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r>
      <w:tr w:rsidR="000F7352" w:rsidRPr="009A10BC" w:rsidTr="000F7352">
        <w:tc>
          <w:tcPr>
            <w:tcW w:w="2977" w:type="dxa"/>
          </w:tcPr>
          <w:p w:rsidR="00757C09" w:rsidRPr="009A10BC" w:rsidRDefault="00757C09" w:rsidP="000F7352">
            <w:pPr>
              <w:autoSpaceDE w:val="0"/>
              <w:autoSpaceDN w:val="0"/>
              <w:adjustRightInd w:val="0"/>
              <w:jc w:val="both"/>
              <w:rPr>
                <w:rFonts w:eastAsia="Calibri" w:cs="Times New Roman"/>
                <w:sz w:val="28"/>
                <w:szCs w:val="28"/>
              </w:rPr>
            </w:pPr>
            <w:r w:rsidRPr="009A10BC">
              <w:rPr>
                <w:rFonts w:eastAsia="Calibri" w:cs="Times New Roman"/>
                <w:sz w:val="28"/>
                <w:szCs w:val="28"/>
              </w:rPr>
              <w:t>Итого</w:t>
            </w:r>
          </w:p>
        </w:tc>
        <w:tc>
          <w:tcPr>
            <w:tcW w:w="3118" w:type="dxa"/>
            <w:gridSpan w:val="2"/>
          </w:tcPr>
          <w:p w:rsidR="00757C09" w:rsidRPr="009A10BC" w:rsidRDefault="00757C09" w:rsidP="000F7352">
            <w:pPr>
              <w:autoSpaceDE w:val="0"/>
              <w:autoSpaceDN w:val="0"/>
              <w:adjustRightInd w:val="0"/>
              <w:jc w:val="both"/>
              <w:rPr>
                <w:rFonts w:eastAsia="Calibri" w:cs="Times New Roman"/>
                <w:sz w:val="28"/>
                <w:szCs w:val="28"/>
              </w:rPr>
            </w:pPr>
          </w:p>
        </w:tc>
        <w:tc>
          <w:tcPr>
            <w:tcW w:w="851"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20</w:t>
            </w:r>
          </w:p>
        </w:tc>
        <w:tc>
          <w:tcPr>
            <w:tcW w:w="850"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20</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22</w:t>
            </w:r>
          </w:p>
        </w:tc>
        <w:tc>
          <w:tcPr>
            <w:tcW w:w="850"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22</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22</w:t>
            </w:r>
          </w:p>
        </w:tc>
        <w:tc>
          <w:tcPr>
            <w:tcW w:w="992"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22</w:t>
            </w:r>
          </w:p>
        </w:tc>
        <w:tc>
          <w:tcPr>
            <w:tcW w:w="992"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22</w:t>
            </w:r>
          </w:p>
        </w:tc>
        <w:tc>
          <w:tcPr>
            <w:tcW w:w="851" w:type="dxa"/>
            <w:gridSpan w:val="2"/>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22</w:t>
            </w:r>
          </w:p>
        </w:tc>
        <w:tc>
          <w:tcPr>
            <w:tcW w:w="992" w:type="dxa"/>
          </w:tcPr>
          <w:p w:rsidR="00757C09"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22</w:t>
            </w:r>
          </w:p>
        </w:tc>
      </w:tr>
      <w:tr w:rsidR="000F7352" w:rsidRPr="009A10BC" w:rsidTr="000F7352">
        <w:tc>
          <w:tcPr>
            <w:tcW w:w="14175" w:type="dxa"/>
            <w:gridSpan w:val="17"/>
          </w:tcPr>
          <w:p w:rsidR="000F7352" w:rsidRPr="009A10BC" w:rsidRDefault="00E31858" w:rsidP="009A10BC">
            <w:pPr>
              <w:pStyle w:val="Default"/>
              <w:spacing w:before="40" w:after="40"/>
              <w:jc w:val="center"/>
              <w:rPr>
                <w:rFonts w:cs="Times New Roman"/>
                <w:b/>
                <w:bCs/>
                <w:sz w:val="28"/>
                <w:szCs w:val="28"/>
              </w:rPr>
            </w:pPr>
            <w:r w:rsidRPr="009A10BC">
              <w:rPr>
                <w:rFonts w:cs="Times New Roman"/>
                <w:b/>
                <w:sz w:val="28"/>
                <w:szCs w:val="28"/>
              </w:rPr>
              <w:t>Ч</w:t>
            </w:r>
            <w:r w:rsidR="000F7352" w:rsidRPr="009A10BC">
              <w:rPr>
                <w:rFonts w:cs="Times New Roman"/>
                <w:b/>
                <w:sz w:val="28"/>
                <w:szCs w:val="28"/>
              </w:rPr>
              <w:t>асть, формируемая участниками об</w:t>
            </w:r>
            <w:r w:rsidRPr="009A10BC">
              <w:rPr>
                <w:rFonts w:cs="Times New Roman"/>
                <w:b/>
                <w:sz w:val="28"/>
                <w:szCs w:val="28"/>
              </w:rPr>
              <w:t>р</w:t>
            </w:r>
            <w:r w:rsidR="000F7352" w:rsidRPr="009A10BC">
              <w:rPr>
                <w:rFonts w:cs="Times New Roman"/>
                <w:b/>
                <w:sz w:val="28"/>
                <w:szCs w:val="28"/>
              </w:rPr>
              <w:t>азовательного процесса</w:t>
            </w:r>
          </w:p>
        </w:tc>
      </w:tr>
      <w:tr w:rsidR="00E31858" w:rsidRPr="009A10BC" w:rsidTr="00E31858">
        <w:tc>
          <w:tcPr>
            <w:tcW w:w="6095" w:type="dxa"/>
            <w:gridSpan w:val="3"/>
          </w:tcPr>
          <w:p w:rsidR="000F7352" w:rsidRPr="009A10BC" w:rsidRDefault="000F7352" w:rsidP="00E31858">
            <w:pPr>
              <w:autoSpaceDE w:val="0"/>
              <w:autoSpaceDN w:val="0"/>
              <w:adjustRightInd w:val="0"/>
              <w:jc w:val="both"/>
              <w:rPr>
                <w:rFonts w:eastAsia="Calibri" w:cs="Times New Roman"/>
                <w:sz w:val="28"/>
                <w:szCs w:val="28"/>
              </w:rPr>
            </w:pPr>
            <w:r w:rsidRPr="009A10BC">
              <w:rPr>
                <w:rFonts w:eastAsia="Calibri" w:cs="Times New Roman"/>
                <w:sz w:val="28"/>
                <w:szCs w:val="28"/>
              </w:rPr>
              <w:t>Факультативн</w:t>
            </w:r>
            <w:r w:rsidR="00E31858" w:rsidRPr="009A10BC">
              <w:rPr>
                <w:rFonts w:eastAsia="Calibri" w:cs="Times New Roman"/>
                <w:sz w:val="28"/>
                <w:szCs w:val="28"/>
              </w:rPr>
              <w:t>ы</w:t>
            </w:r>
            <w:r w:rsidRPr="009A10BC">
              <w:rPr>
                <w:rFonts w:eastAsia="Calibri" w:cs="Times New Roman"/>
                <w:sz w:val="28"/>
                <w:szCs w:val="28"/>
              </w:rPr>
              <w:t>е</w:t>
            </w:r>
            <w:r w:rsidR="00E31858" w:rsidRPr="009A10BC">
              <w:rPr>
                <w:rFonts w:eastAsia="Calibri" w:cs="Times New Roman"/>
                <w:sz w:val="28"/>
                <w:szCs w:val="28"/>
              </w:rPr>
              <w:t>,</w:t>
            </w:r>
            <w:r w:rsidRPr="009A10BC">
              <w:rPr>
                <w:rFonts w:eastAsia="Calibri" w:cs="Times New Roman"/>
                <w:sz w:val="28"/>
                <w:szCs w:val="28"/>
              </w:rPr>
              <w:t xml:space="preserve"> индивиду</w:t>
            </w:r>
            <w:r w:rsidR="00E31858" w:rsidRPr="009A10BC">
              <w:rPr>
                <w:rFonts w:eastAsia="Calibri" w:cs="Times New Roman"/>
                <w:sz w:val="28"/>
                <w:szCs w:val="28"/>
              </w:rPr>
              <w:t>а</w:t>
            </w:r>
            <w:r w:rsidRPr="009A10BC">
              <w:rPr>
                <w:rFonts w:eastAsia="Calibri" w:cs="Times New Roman"/>
                <w:sz w:val="28"/>
                <w:szCs w:val="28"/>
              </w:rPr>
              <w:t>льн</w:t>
            </w:r>
            <w:r w:rsidR="00E31858" w:rsidRPr="009A10BC">
              <w:rPr>
                <w:rFonts w:eastAsia="Calibri" w:cs="Times New Roman"/>
                <w:sz w:val="28"/>
                <w:szCs w:val="28"/>
              </w:rPr>
              <w:t>ы</w:t>
            </w:r>
            <w:r w:rsidRPr="009A10BC">
              <w:rPr>
                <w:rFonts w:eastAsia="Calibri" w:cs="Times New Roman"/>
                <w:sz w:val="28"/>
                <w:szCs w:val="28"/>
              </w:rPr>
              <w:t>е и</w:t>
            </w:r>
          </w:p>
          <w:p w:rsidR="000F7352" w:rsidRPr="009A10BC" w:rsidRDefault="000F7352" w:rsidP="00E31858">
            <w:pPr>
              <w:autoSpaceDE w:val="0"/>
              <w:autoSpaceDN w:val="0"/>
              <w:adjustRightInd w:val="0"/>
              <w:jc w:val="both"/>
              <w:rPr>
                <w:rFonts w:eastAsia="Calibri" w:cs="Times New Roman"/>
                <w:sz w:val="28"/>
                <w:szCs w:val="28"/>
              </w:rPr>
            </w:pPr>
            <w:r w:rsidRPr="009A10BC">
              <w:rPr>
                <w:rFonts w:eastAsia="Calibri" w:cs="Times New Roman"/>
                <w:sz w:val="28"/>
                <w:szCs w:val="28"/>
              </w:rPr>
              <w:t>группов</w:t>
            </w:r>
            <w:r w:rsidR="00E31858" w:rsidRPr="009A10BC">
              <w:rPr>
                <w:rFonts w:eastAsia="Calibri" w:cs="Times New Roman"/>
                <w:sz w:val="28"/>
                <w:szCs w:val="28"/>
              </w:rPr>
              <w:t>ы</w:t>
            </w:r>
            <w:r w:rsidRPr="009A10BC">
              <w:rPr>
                <w:rFonts w:eastAsia="Calibri" w:cs="Times New Roman"/>
                <w:sz w:val="28"/>
                <w:szCs w:val="28"/>
              </w:rPr>
              <w:t>е занятия</w:t>
            </w:r>
            <w:r w:rsidR="00E31858" w:rsidRPr="009A10BC">
              <w:rPr>
                <w:rFonts w:eastAsia="Calibri" w:cs="Times New Roman"/>
                <w:sz w:val="28"/>
                <w:szCs w:val="28"/>
              </w:rPr>
              <w:t xml:space="preserve">, </w:t>
            </w:r>
            <w:r w:rsidRPr="009A10BC">
              <w:rPr>
                <w:rFonts w:eastAsia="Calibri" w:cs="Times New Roman"/>
                <w:sz w:val="28"/>
                <w:szCs w:val="28"/>
              </w:rPr>
              <w:t>проектная</w:t>
            </w:r>
          </w:p>
          <w:p w:rsidR="000F7352" w:rsidRPr="009A10BC" w:rsidRDefault="00E31858" w:rsidP="00E31858">
            <w:pPr>
              <w:autoSpaceDE w:val="0"/>
              <w:autoSpaceDN w:val="0"/>
              <w:adjustRightInd w:val="0"/>
              <w:jc w:val="both"/>
              <w:rPr>
                <w:rFonts w:eastAsia="Calibri" w:cs="Times New Roman"/>
                <w:sz w:val="28"/>
                <w:szCs w:val="28"/>
              </w:rPr>
            </w:pPr>
            <w:r w:rsidRPr="009A10BC">
              <w:rPr>
                <w:rFonts w:eastAsia="Calibri" w:cs="Times New Roman"/>
                <w:sz w:val="28"/>
                <w:szCs w:val="28"/>
              </w:rPr>
              <w:t>д</w:t>
            </w:r>
            <w:r w:rsidR="000F7352" w:rsidRPr="009A10BC">
              <w:rPr>
                <w:rFonts w:eastAsia="Calibri" w:cs="Times New Roman"/>
                <w:sz w:val="28"/>
                <w:szCs w:val="28"/>
              </w:rPr>
              <w:t>еятельность</w:t>
            </w:r>
          </w:p>
        </w:tc>
        <w:tc>
          <w:tcPr>
            <w:tcW w:w="851" w:type="dxa"/>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0" w:type="dxa"/>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1" w:type="dxa"/>
            <w:gridSpan w:val="2"/>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0" w:type="dxa"/>
            <w:gridSpan w:val="2"/>
          </w:tcPr>
          <w:p w:rsidR="000F7352" w:rsidRPr="009A10BC" w:rsidRDefault="000F7352" w:rsidP="009A10BC">
            <w:pPr>
              <w:pStyle w:val="Default"/>
              <w:spacing w:before="40" w:after="40"/>
              <w:jc w:val="center"/>
              <w:rPr>
                <w:rFonts w:cs="Times New Roman"/>
                <w:b/>
                <w:bCs/>
                <w:sz w:val="28"/>
                <w:szCs w:val="28"/>
              </w:rPr>
            </w:pPr>
          </w:p>
        </w:tc>
        <w:tc>
          <w:tcPr>
            <w:tcW w:w="851" w:type="dxa"/>
            <w:gridSpan w:val="2"/>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992" w:type="dxa"/>
            <w:gridSpan w:val="2"/>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992" w:type="dxa"/>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851" w:type="dxa"/>
            <w:gridSpan w:val="2"/>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c>
          <w:tcPr>
            <w:tcW w:w="992" w:type="dxa"/>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1</w:t>
            </w:r>
          </w:p>
        </w:tc>
      </w:tr>
      <w:tr w:rsidR="00E31858" w:rsidRPr="009A10BC" w:rsidTr="00E31858">
        <w:tc>
          <w:tcPr>
            <w:tcW w:w="6095" w:type="dxa"/>
            <w:gridSpan w:val="3"/>
          </w:tcPr>
          <w:p w:rsidR="000F7352" w:rsidRPr="009A10BC" w:rsidRDefault="00E31858" w:rsidP="00E31858">
            <w:pPr>
              <w:autoSpaceDE w:val="0"/>
              <w:autoSpaceDN w:val="0"/>
              <w:adjustRightInd w:val="0"/>
              <w:jc w:val="both"/>
              <w:rPr>
                <w:rFonts w:eastAsia="Calibri" w:cs="Times New Roman"/>
                <w:b/>
                <w:sz w:val="28"/>
                <w:szCs w:val="28"/>
              </w:rPr>
            </w:pPr>
            <w:r w:rsidRPr="009A10BC">
              <w:rPr>
                <w:rFonts w:eastAsia="Calibri" w:cs="Times New Roman"/>
                <w:b/>
                <w:sz w:val="28"/>
                <w:szCs w:val="28"/>
              </w:rPr>
              <w:t>М</w:t>
            </w:r>
            <w:r w:rsidR="000F7352" w:rsidRPr="009A10BC">
              <w:rPr>
                <w:rFonts w:eastAsia="Calibri" w:cs="Times New Roman"/>
                <w:b/>
                <w:sz w:val="28"/>
                <w:szCs w:val="28"/>
              </w:rPr>
              <w:t>аксимально допустимая</w:t>
            </w:r>
          </w:p>
          <w:p w:rsidR="000F7352" w:rsidRPr="009A10BC" w:rsidRDefault="000F7352" w:rsidP="00E31858">
            <w:pPr>
              <w:autoSpaceDE w:val="0"/>
              <w:autoSpaceDN w:val="0"/>
              <w:adjustRightInd w:val="0"/>
              <w:jc w:val="both"/>
              <w:rPr>
                <w:rFonts w:eastAsia="Calibri" w:cs="Times New Roman"/>
                <w:sz w:val="28"/>
                <w:szCs w:val="28"/>
              </w:rPr>
            </w:pPr>
            <w:r w:rsidRPr="009A10BC">
              <w:rPr>
                <w:rFonts w:eastAsia="Calibri" w:cs="Times New Roman"/>
                <w:b/>
                <w:sz w:val="28"/>
                <w:szCs w:val="28"/>
              </w:rPr>
              <w:t>недельная нагру</w:t>
            </w:r>
            <w:r w:rsidR="00E31858" w:rsidRPr="009A10BC">
              <w:rPr>
                <w:rFonts w:eastAsia="Calibri" w:cs="Times New Roman"/>
                <w:b/>
                <w:sz w:val="28"/>
                <w:szCs w:val="28"/>
              </w:rPr>
              <w:t>з</w:t>
            </w:r>
            <w:r w:rsidRPr="009A10BC">
              <w:rPr>
                <w:rFonts w:eastAsia="Calibri" w:cs="Times New Roman"/>
                <w:b/>
                <w:sz w:val="28"/>
                <w:szCs w:val="28"/>
              </w:rPr>
              <w:t>ка</w:t>
            </w:r>
          </w:p>
        </w:tc>
        <w:tc>
          <w:tcPr>
            <w:tcW w:w="851" w:type="dxa"/>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21</w:t>
            </w:r>
          </w:p>
        </w:tc>
        <w:tc>
          <w:tcPr>
            <w:tcW w:w="850" w:type="dxa"/>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21</w:t>
            </w:r>
          </w:p>
        </w:tc>
        <w:tc>
          <w:tcPr>
            <w:tcW w:w="851" w:type="dxa"/>
            <w:gridSpan w:val="2"/>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23</w:t>
            </w:r>
          </w:p>
        </w:tc>
        <w:tc>
          <w:tcPr>
            <w:tcW w:w="850" w:type="dxa"/>
            <w:gridSpan w:val="2"/>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23</w:t>
            </w:r>
          </w:p>
        </w:tc>
        <w:tc>
          <w:tcPr>
            <w:tcW w:w="851" w:type="dxa"/>
            <w:gridSpan w:val="2"/>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23</w:t>
            </w:r>
          </w:p>
        </w:tc>
        <w:tc>
          <w:tcPr>
            <w:tcW w:w="992" w:type="dxa"/>
            <w:gridSpan w:val="2"/>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23</w:t>
            </w:r>
          </w:p>
        </w:tc>
        <w:tc>
          <w:tcPr>
            <w:tcW w:w="992" w:type="dxa"/>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23</w:t>
            </w:r>
          </w:p>
        </w:tc>
        <w:tc>
          <w:tcPr>
            <w:tcW w:w="851" w:type="dxa"/>
            <w:gridSpan w:val="2"/>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23</w:t>
            </w:r>
          </w:p>
        </w:tc>
        <w:tc>
          <w:tcPr>
            <w:tcW w:w="992" w:type="dxa"/>
          </w:tcPr>
          <w:p w:rsidR="000F7352" w:rsidRPr="009A10BC" w:rsidRDefault="00E31858" w:rsidP="009A10BC">
            <w:pPr>
              <w:pStyle w:val="Default"/>
              <w:spacing w:before="40" w:after="40"/>
              <w:jc w:val="center"/>
              <w:rPr>
                <w:rFonts w:cs="Times New Roman"/>
                <w:b/>
                <w:bCs/>
                <w:sz w:val="28"/>
                <w:szCs w:val="28"/>
              </w:rPr>
            </w:pPr>
            <w:r w:rsidRPr="009A10BC">
              <w:rPr>
                <w:rFonts w:cs="Times New Roman"/>
                <w:b/>
                <w:bCs/>
                <w:sz w:val="28"/>
                <w:szCs w:val="28"/>
              </w:rPr>
              <w:t>23</w:t>
            </w:r>
          </w:p>
        </w:tc>
      </w:tr>
      <w:tr w:rsidR="000F7352" w:rsidRPr="009A10BC" w:rsidTr="000F7352">
        <w:tc>
          <w:tcPr>
            <w:tcW w:w="14175" w:type="dxa"/>
            <w:gridSpan w:val="17"/>
          </w:tcPr>
          <w:p w:rsidR="000F7352" w:rsidRPr="009A10BC" w:rsidRDefault="00E31858" w:rsidP="009A10BC">
            <w:pPr>
              <w:pStyle w:val="Default"/>
              <w:spacing w:before="40" w:after="40"/>
              <w:jc w:val="center"/>
              <w:rPr>
                <w:rFonts w:cs="Times New Roman"/>
                <w:b/>
                <w:bCs/>
                <w:sz w:val="28"/>
                <w:szCs w:val="28"/>
              </w:rPr>
            </w:pPr>
            <w:r w:rsidRPr="009A10BC">
              <w:rPr>
                <w:rFonts w:cs="Times New Roman"/>
                <w:b/>
                <w:sz w:val="28"/>
                <w:szCs w:val="28"/>
              </w:rPr>
              <w:t>В</w:t>
            </w:r>
            <w:r w:rsidR="000F7352" w:rsidRPr="009A10BC">
              <w:rPr>
                <w:rFonts w:cs="Times New Roman"/>
                <w:b/>
                <w:sz w:val="28"/>
                <w:szCs w:val="28"/>
              </w:rPr>
              <w:t>неуро</w:t>
            </w:r>
            <w:r w:rsidRPr="009A10BC">
              <w:rPr>
                <w:rFonts w:cs="Times New Roman"/>
                <w:b/>
                <w:sz w:val="28"/>
                <w:szCs w:val="28"/>
              </w:rPr>
              <w:t>ч</w:t>
            </w:r>
            <w:r w:rsidR="000F7352" w:rsidRPr="009A10BC">
              <w:rPr>
                <w:rFonts w:cs="Times New Roman"/>
                <w:b/>
                <w:sz w:val="28"/>
                <w:szCs w:val="28"/>
              </w:rPr>
              <w:t>ная деятельность</w:t>
            </w:r>
          </w:p>
        </w:tc>
      </w:tr>
      <w:tr w:rsidR="00E31858" w:rsidRPr="009A10BC" w:rsidTr="00E31858">
        <w:tc>
          <w:tcPr>
            <w:tcW w:w="6095" w:type="dxa"/>
            <w:gridSpan w:val="3"/>
          </w:tcPr>
          <w:p w:rsidR="000F7352" w:rsidRPr="009A10BC" w:rsidRDefault="000F7352" w:rsidP="00E31858">
            <w:pPr>
              <w:autoSpaceDE w:val="0"/>
              <w:autoSpaceDN w:val="0"/>
              <w:adjustRightInd w:val="0"/>
              <w:jc w:val="both"/>
              <w:rPr>
                <w:rFonts w:eastAsia="Calibri" w:cs="Times New Roman"/>
                <w:sz w:val="28"/>
                <w:szCs w:val="28"/>
              </w:rPr>
            </w:pPr>
            <w:r w:rsidRPr="009A10BC">
              <w:rPr>
                <w:rFonts w:eastAsia="Calibri" w:cs="Times New Roman"/>
                <w:sz w:val="28"/>
                <w:szCs w:val="28"/>
              </w:rPr>
              <w:t>1</w:t>
            </w:r>
            <w:r w:rsidR="00E31858" w:rsidRPr="009A10BC">
              <w:rPr>
                <w:rFonts w:eastAsia="Calibri" w:cs="Times New Roman"/>
                <w:sz w:val="28"/>
                <w:szCs w:val="28"/>
              </w:rPr>
              <w:t>. С</w:t>
            </w:r>
            <w:r w:rsidRPr="009A10BC">
              <w:rPr>
                <w:rFonts w:eastAsia="Calibri" w:cs="Times New Roman"/>
                <w:sz w:val="28"/>
                <w:szCs w:val="28"/>
              </w:rPr>
              <w:t>портивно</w:t>
            </w:r>
            <w:r w:rsidR="00E31858" w:rsidRPr="009A10BC">
              <w:rPr>
                <w:rFonts w:eastAsia="Calibri" w:cs="Times New Roman"/>
                <w:sz w:val="28"/>
                <w:szCs w:val="28"/>
              </w:rPr>
              <w:t>-</w:t>
            </w:r>
            <w:r w:rsidRPr="009A10BC">
              <w:rPr>
                <w:rFonts w:eastAsia="Calibri" w:cs="Times New Roman"/>
                <w:sz w:val="28"/>
                <w:szCs w:val="28"/>
              </w:rPr>
              <w:t>оздоровительное.</w:t>
            </w:r>
          </w:p>
        </w:tc>
        <w:tc>
          <w:tcPr>
            <w:tcW w:w="851"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0"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1"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0"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1"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992"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992"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709"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1134"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r>
      <w:tr w:rsidR="00E31858" w:rsidRPr="009A10BC" w:rsidTr="00E31858">
        <w:tc>
          <w:tcPr>
            <w:tcW w:w="6095" w:type="dxa"/>
            <w:gridSpan w:val="3"/>
          </w:tcPr>
          <w:p w:rsidR="000F7352" w:rsidRPr="009A10BC" w:rsidRDefault="000F7352" w:rsidP="00E31858">
            <w:pPr>
              <w:autoSpaceDE w:val="0"/>
              <w:autoSpaceDN w:val="0"/>
              <w:adjustRightInd w:val="0"/>
              <w:jc w:val="both"/>
              <w:rPr>
                <w:rFonts w:eastAsia="Calibri" w:cs="Times New Roman"/>
                <w:sz w:val="28"/>
                <w:szCs w:val="28"/>
              </w:rPr>
            </w:pPr>
            <w:r w:rsidRPr="009A10BC">
              <w:rPr>
                <w:rFonts w:eastAsia="Calibri" w:cs="Times New Roman"/>
                <w:sz w:val="28"/>
                <w:szCs w:val="28"/>
              </w:rPr>
              <w:t xml:space="preserve">2. </w:t>
            </w:r>
            <w:r w:rsidR="00E31858" w:rsidRPr="009A10BC">
              <w:rPr>
                <w:rFonts w:eastAsia="Calibri" w:cs="Times New Roman"/>
                <w:sz w:val="28"/>
                <w:szCs w:val="28"/>
              </w:rPr>
              <w:t>Х</w:t>
            </w:r>
            <w:r w:rsidRPr="009A10BC">
              <w:rPr>
                <w:rFonts w:eastAsia="Calibri" w:cs="Times New Roman"/>
                <w:sz w:val="28"/>
                <w:szCs w:val="28"/>
              </w:rPr>
              <w:t>удожественно</w:t>
            </w:r>
            <w:r w:rsidR="00E31858" w:rsidRPr="009A10BC">
              <w:rPr>
                <w:rFonts w:eastAsia="Calibri" w:cs="Times New Roman"/>
                <w:sz w:val="28"/>
                <w:szCs w:val="28"/>
              </w:rPr>
              <w:t>-</w:t>
            </w:r>
            <w:r w:rsidRPr="009A10BC">
              <w:rPr>
                <w:rFonts w:eastAsia="Calibri" w:cs="Times New Roman"/>
                <w:sz w:val="28"/>
                <w:szCs w:val="28"/>
              </w:rPr>
              <w:t>эстетическое</w:t>
            </w:r>
          </w:p>
        </w:tc>
        <w:tc>
          <w:tcPr>
            <w:tcW w:w="851"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0"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1"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0"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1"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992"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992"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709"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1134"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r>
      <w:tr w:rsidR="00E31858" w:rsidRPr="009A10BC" w:rsidTr="00E31858">
        <w:tc>
          <w:tcPr>
            <w:tcW w:w="6095" w:type="dxa"/>
            <w:gridSpan w:val="3"/>
          </w:tcPr>
          <w:p w:rsidR="000F7352" w:rsidRPr="009A10BC" w:rsidRDefault="000F7352" w:rsidP="00E31858">
            <w:pPr>
              <w:autoSpaceDE w:val="0"/>
              <w:autoSpaceDN w:val="0"/>
              <w:adjustRightInd w:val="0"/>
              <w:jc w:val="both"/>
              <w:rPr>
                <w:rFonts w:eastAsia="Calibri" w:cs="Times New Roman"/>
                <w:sz w:val="28"/>
                <w:szCs w:val="28"/>
              </w:rPr>
            </w:pPr>
            <w:r w:rsidRPr="009A10BC">
              <w:rPr>
                <w:rFonts w:eastAsia="Calibri" w:cs="Times New Roman"/>
                <w:sz w:val="28"/>
                <w:szCs w:val="28"/>
              </w:rPr>
              <w:t xml:space="preserve">3. </w:t>
            </w:r>
            <w:r w:rsidR="00E31858" w:rsidRPr="009A10BC">
              <w:rPr>
                <w:rFonts w:eastAsia="Calibri" w:cs="Times New Roman"/>
                <w:sz w:val="28"/>
                <w:szCs w:val="28"/>
              </w:rPr>
              <w:t>Д</w:t>
            </w:r>
            <w:r w:rsidRPr="009A10BC">
              <w:rPr>
                <w:rFonts w:eastAsia="Calibri" w:cs="Times New Roman"/>
                <w:sz w:val="28"/>
                <w:szCs w:val="28"/>
              </w:rPr>
              <w:t>уховно</w:t>
            </w:r>
            <w:r w:rsidR="00E31858" w:rsidRPr="009A10BC">
              <w:rPr>
                <w:rFonts w:eastAsia="Calibri" w:cs="Times New Roman"/>
                <w:sz w:val="28"/>
                <w:szCs w:val="28"/>
              </w:rPr>
              <w:t>-</w:t>
            </w:r>
            <w:r w:rsidRPr="009A10BC">
              <w:rPr>
                <w:rFonts w:eastAsia="Calibri" w:cs="Times New Roman"/>
                <w:sz w:val="28"/>
                <w:szCs w:val="28"/>
              </w:rPr>
              <w:t>нравственное</w:t>
            </w:r>
          </w:p>
        </w:tc>
        <w:tc>
          <w:tcPr>
            <w:tcW w:w="851"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0"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1"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0"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1"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992"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992"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709"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1134"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r>
      <w:tr w:rsidR="00E31858" w:rsidRPr="009A10BC" w:rsidTr="00E31858">
        <w:tc>
          <w:tcPr>
            <w:tcW w:w="6095" w:type="dxa"/>
            <w:gridSpan w:val="3"/>
          </w:tcPr>
          <w:p w:rsidR="000F7352" w:rsidRPr="009A10BC" w:rsidRDefault="000F7352" w:rsidP="00E31858">
            <w:pPr>
              <w:autoSpaceDE w:val="0"/>
              <w:autoSpaceDN w:val="0"/>
              <w:adjustRightInd w:val="0"/>
              <w:jc w:val="both"/>
              <w:rPr>
                <w:rFonts w:eastAsia="Calibri" w:cs="Times New Roman"/>
                <w:sz w:val="28"/>
                <w:szCs w:val="28"/>
              </w:rPr>
            </w:pPr>
            <w:r w:rsidRPr="009A10BC">
              <w:rPr>
                <w:rFonts w:eastAsia="Calibri" w:cs="Times New Roman"/>
                <w:sz w:val="28"/>
                <w:szCs w:val="28"/>
              </w:rPr>
              <w:t xml:space="preserve">4. </w:t>
            </w:r>
            <w:r w:rsidR="00E31858" w:rsidRPr="009A10BC">
              <w:rPr>
                <w:rFonts w:eastAsia="Calibri" w:cs="Times New Roman"/>
                <w:sz w:val="28"/>
                <w:szCs w:val="28"/>
              </w:rPr>
              <w:t>С</w:t>
            </w:r>
            <w:r w:rsidRPr="009A10BC">
              <w:rPr>
                <w:rFonts w:eastAsia="Calibri" w:cs="Times New Roman"/>
                <w:sz w:val="28"/>
                <w:szCs w:val="28"/>
              </w:rPr>
              <w:t>оциальное</w:t>
            </w:r>
          </w:p>
        </w:tc>
        <w:tc>
          <w:tcPr>
            <w:tcW w:w="851"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0"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1"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0"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1"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992"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992"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709"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1134" w:type="dxa"/>
            <w:gridSpan w:val="2"/>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r>
      <w:tr w:rsidR="00E31858" w:rsidRPr="009A10BC" w:rsidTr="00E31858">
        <w:tc>
          <w:tcPr>
            <w:tcW w:w="6095" w:type="dxa"/>
            <w:gridSpan w:val="3"/>
          </w:tcPr>
          <w:p w:rsidR="000F7352" w:rsidRPr="009A10BC" w:rsidRDefault="000F7352" w:rsidP="00E31858">
            <w:pPr>
              <w:autoSpaceDE w:val="0"/>
              <w:autoSpaceDN w:val="0"/>
              <w:adjustRightInd w:val="0"/>
              <w:jc w:val="both"/>
              <w:rPr>
                <w:rFonts w:eastAsia="Calibri" w:cs="Times New Roman"/>
                <w:sz w:val="28"/>
                <w:szCs w:val="28"/>
              </w:rPr>
            </w:pPr>
            <w:r w:rsidRPr="009A10BC">
              <w:rPr>
                <w:rFonts w:eastAsia="Calibri" w:cs="Times New Roman"/>
                <w:sz w:val="28"/>
                <w:szCs w:val="28"/>
              </w:rPr>
              <w:t xml:space="preserve">5. </w:t>
            </w:r>
            <w:r w:rsidR="00E31858" w:rsidRPr="009A10BC">
              <w:rPr>
                <w:rFonts w:eastAsia="Calibri" w:cs="Times New Roman"/>
                <w:sz w:val="28"/>
                <w:szCs w:val="28"/>
              </w:rPr>
              <w:t>О</w:t>
            </w:r>
            <w:r w:rsidRPr="009A10BC">
              <w:rPr>
                <w:rFonts w:eastAsia="Calibri" w:cs="Times New Roman"/>
                <w:sz w:val="28"/>
                <w:szCs w:val="28"/>
              </w:rPr>
              <w:t>бщеинтеллекту</w:t>
            </w:r>
            <w:r w:rsidR="00E31858" w:rsidRPr="009A10BC">
              <w:rPr>
                <w:rFonts w:eastAsia="Calibri" w:cs="Times New Roman"/>
                <w:sz w:val="28"/>
                <w:szCs w:val="28"/>
              </w:rPr>
              <w:t>аль</w:t>
            </w:r>
            <w:r w:rsidRPr="009A10BC">
              <w:rPr>
                <w:rFonts w:eastAsia="Calibri" w:cs="Times New Roman"/>
                <w:sz w:val="28"/>
                <w:szCs w:val="28"/>
              </w:rPr>
              <w:t>ное</w:t>
            </w:r>
          </w:p>
        </w:tc>
        <w:tc>
          <w:tcPr>
            <w:tcW w:w="851"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0" w:type="dxa"/>
          </w:tcPr>
          <w:p w:rsidR="000F7352" w:rsidRPr="009A10BC" w:rsidRDefault="00E31858" w:rsidP="009A10BC">
            <w:pPr>
              <w:pStyle w:val="Default"/>
              <w:spacing w:before="40" w:after="40"/>
              <w:jc w:val="center"/>
              <w:rPr>
                <w:rFonts w:cs="Times New Roman"/>
                <w:bCs/>
                <w:sz w:val="28"/>
                <w:szCs w:val="28"/>
              </w:rPr>
            </w:pPr>
            <w:r w:rsidRPr="009A10BC">
              <w:rPr>
                <w:rFonts w:cs="Times New Roman"/>
                <w:bCs/>
                <w:sz w:val="28"/>
                <w:szCs w:val="28"/>
              </w:rPr>
              <w:t>2</w:t>
            </w:r>
          </w:p>
        </w:tc>
        <w:tc>
          <w:tcPr>
            <w:tcW w:w="851" w:type="dxa"/>
            <w:gridSpan w:val="2"/>
          </w:tcPr>
          <w:p w:rsidR="000F7352" w:rsidRPr="009A10BC" w:rsidRDefault="009A10BC" w:rsidP="009A10BC">
            <w:pPr>
              <w:pStyle w:val="Default"/>
              <w:spacing w:before="40" w:after="40"/>
              <w:jc w:val="center"/>
              <w:rPr>
                <w:rFonts w:cs="Times New Roman"/>
                <w:bCs/>
                <w:sz w:val="28"/>
                <w:szCs w:val="28"/>
              </w:rPr>
            </w:pPr>
            <w:r w:rsidRPr="009A10BC">
              <w:rPr>
                <w:rFonts w:cs="Times New Roman"/>
                <w:bCs/>
                <w:sz w:val="28"/>
                <w:szCs w:val="28"/>
              </w:rPr>
              <w:t>1</w:t>
            </w:r>
          </w:p>
        </w:tc>
        <w:tc>
          <w:tcPr>
            <w:tcW w:w="850" w:type="dxa"/>
            <w:gridSpan w:val="2"/>
          </w:tcPr>
          <w:p w:rsidR="000F7352" w:rsidRPr="009A10BC" w:rsidRDefault="009A10BC" w:rsidP="009A10BC">
            <w:pPr>
              <w:pStyle w:val="Default"/>
              <w:spacing w:before="40" w:after="40"/>
              <w:jc w:val="center"/>
              <w:rPr>
                <w:rFonts w:cs="Times New Roman"/>
                <w:bCs/>
                <w:sz w:val="28"/>
                <w:szCs w:val="28"/>
              </w:rPr>
            </w:pPr>
            <w:r w:rsidRPr="009A10BC">
              <w:rPr>
                <w:rFonts w:cs="Times New Roman"/>
                <w:bCs/>
                <w:sz w:val="28"/>
                <w:szCs w:val="28"/>
              </w:rPr>
              <w:t>1</w:t>
            </w:r>
          </w:p>
        </w:tc>
        <w:tc>
          <w:tcPr>
            <w:tcW w:w="851" w:type="dxa"/>
            <w:gridSpan w:val="2"/>
          </w:tcPr>
          <w:p w:rsidR="000F7352" w:rsidRPr="009A10BC" w:rsidRDefault="009A10BC" w:rsidP="009A10BC">
            <w:pPr>
              <w:pStyle w:val="Default"/>
              <w:spacing w:before="40" w:after="40"/>
              <w:jc w:val="center"/>
              <w:rPr>
                <w:rFonts w:cs="Times New Roman"/>
                <w:bCs/>
                <w:sz w:val="28"/>
                <w:szCs w:val="28"/>
              </w:rPr>
            </w:pPr>
            <w:r w:rsidRPr="009A10BC">
              <w:rPr>
                <w:rFonts w:cs="Times New Roman"/>
                <w:bCs/>
                <w:sz w:val="28"/>
                <w:szCs w:val="28"/>
              </w:rPr>
              <w:t>1</w:t>
            </w:r>
          </w:p>
        </w:tc>
        <w:tc>
          <w:tcPr>
            <w:tcW w:w="992" w:type="dxa"/>
            <w:gridSpan w:val="2"/>
          </w:tcPr>
          <w:p w:rsidR="000F7352" w:rsidRPr="009A10BC" w:rsidRDefault="009A10BC" w:rsidP="009A10BC">
            <w:pPr>
              <w:pStyle w:val="Default"/>
              <w:spacing w:before="40" w:after="40"/>
              <w:jc w:val="center"/>
              <w:rPr>
                <w:rFonts w:cs="Times New Roman"/>
                <w:bCs/>
                <w:sz w:val="28"/>
                <w:szCs w:val="28"/>
              </w:rPr>
            </w:pPr>
            <w:r w:rsidRPr="009A10BC">
              <w:rPr>
                <w:rFonts w:cs="Times New Roman"/>
                <w:bCs/>
                <w:sz w:val="28"/>
                <w:szCs w:val="28"/>
              </w:rPr>
              <w:t>1</w:t>
            </w:r>
          </w:p>
        </w:tc>
        <w:tc>
          <w:tcPr>
            <w:tcW w:w="992" w:type="dxa"/>
          </w:tcPr>
          <w:p w:rsidR="000F7352" w:rsidRPr="009A10BC" w:rsidRDefault="009A10BC" w:rsidP="009A10BC">
            <w:pPr>
              <w:pStyle w:val="Default"/>
              <w:spacing w:before="40" w:after="40"/>
              <w:jc w:val="center"/>
              <w:rPr>
                <w:rFonts w:cs="Times New Roman"/>
                <w:bCs/>
                <w:sz w:val="28"/>
                <w:szCs w:val="28"/>
              </w:rPr>
            </w:pPr>
            <w:r w:rsidRPr="009A10BC">
              <w:rPr>
                <w:rFonts w:cs="Times New Roman"/>
                <w:bCs/>
                <w:sz w:val="28"/>
                <w:szCs w:val="28"/>
              </w:rPr>
              <w:t>1</w:t>
            </w:r>
          </w:p>
        </w:tc>
        <w:tc>
          <w:tcPr>
            <w:tcW w:w="709" w:type="dxa"/>
          </w:tcPr>
          <w:p w:rsidR="000F7352" w:rsidRPr="009A10BC" w:rsidRDefault="009A10BC" w:rsidP="009A10BC">
            <w:pPr>
              <w:pStyle w:val="Default"/>
              <w:spacing w:before="40" w:after="40"/>
              <w:jc w:val="center"/>
              <w:rPr>
                <w:rFonts w:cs="Times New Roman"/>
                <w:bCs/>
                <w:sz w:val="28"/>
                <w:szCs w:val="28"/>
              </w:rPr>
            </w:pPr>
            <w:r w:rsidRPr="009A10BC">
              <w:rPr>
                <w:rFonts w:cs="Times New Roman"/>
                <w:bCs/>
                <w:sz w:val="28"/>
                <w:szCs w:val="28"/>
              </w:rPr>
              <w:t>1</w:t>
            </w:r>
          </w:p>
        </w:tc>
        <w:tc>
          <w:tcPr>
            <w:tcW w:w="1134" w:type="dxa"/>
            <w:gridSpan w:val="2"/>
          </w:tcPr>
          <w:p w:rsidR="000F7352" w:rsidRPr="009A10BC" w:rsidRDefault="009A10BC" w:rsidP="009A10BC">
            <w:pPr>
              <w:pStyle w:val="Default"/>
              <w:spacing w:before="40" w:after="40"/>
              <w:jc w:val="center"/>
              <w:rPr>
                <w:rFonts w:cs="Times New Roman"/>
                <w:bCs/>
                <w:sz w:val="28"/>
                <w:szCs w:val="28"/>
              </w:rPr>
            </w:pPr>
            <w:r w:rsidRPr="009A10BC">
              <w:rPr>
                <w:rFonts w:cs="Times New Roman"/>
                <w:bCs/>
                <w:sz w:val="28"/>
                <w:szCs w:val="28"/>
              </w:rPr>
              <w:t>1</w:t>
            </w:r>
          </w:p>
        </w:tc>
      </w:tr>
      <w:tr w:rsidR="00E31858" w:rsidRPr="009A10BC" w:rsidTr="00E31858">
        <w:tc>
          <w:tcPr>
            <w:tcW w:w="6095" w:type="dxa"/>
            <w:gridSpan w:val="3"/>
          </w:tcPr>
          <w:p w:rsidR="000F7352" w:rsidRPr="009A10BC" w:rsidRDefault="00E31858" w:rsidP="000F7352">
            <w:pPr>
              <w:autoSpaceDE w:val="0"/>
              <w:autoSpaceDN w:val="0"/>
              <w:adjustRightInd w:val="0"/>
              <w:jc w:val="both"/>
              <w:rPr>
                <w:rFonts w:eastAsia="Calibri" w:cs="Times New Roman"/>
                <w:sz w:val="28"/>
                <w:szCs w:val="28"/>
              </w:rPr>
            </w:pPr>
            <w:r w:rsidRPr="009A10BC">
              <w:rPr>
                <w:rFonts w:eastAsia="Calibri" w:cs="Times New Roman"/>
                <w:sz w:val="28"/>
                <w:szCs w:val="28"/>
              </w:rPr>
              <w:t>И</w:t>
            </w:r>
            <w:r w:rsidR="000F7352" w:rsidRPr="009A10BC">
              <w:rPr>
                <w:rFonts w:eastAsia="Calibri" w:cs="Times New Roman"/>
                <w:sz w:val="28"/>
                <w:szCs w:val="28"/>
              </w:rPr>
              <w:t>нформатика</w:t>
            </w:r>
          </w:p>
        </w:tc>
        <w:tc>
          <w:tcPr>
            <w:tcW w:w="851" w:type="dxa"/>
          </w:tcPr>
          <w:p w:rsidR="000F7352" w:rsidRPr="009A10BC" w:rsidRDefault="000F7352" w:rsidP="009A10BC">
            <w:pPr>
              <w:pStyle w:val="Default"/>
              <w:spacing w:before="40" w:after="40"/>
              <w:jc w:val="center"/>
              <w:rPr>
                <w:rFonts w:cs="Times New Roman"/>
                <w:bCs/>
                <w:sz w:val="28"/>
                <w:szCs w:val="28"/>
              </w:rPr>
            </w:pPr>
          </w:p>
        </w:tc>
        <w:tc>
          <w:tcPr>
            <w:tcW w:w="850" w:type="dxa"/>
          </w:tcPr>
          <w:p w:rsidR="000F7352" w:rsidRPr="009A10BC" w:rsidRDefault="000F7352" w:rsidP="009A10BC">
            <w:pPr>
              <w:pStyle w:val="Default"/>
              <w:spacing w:before="40" w:after="40"/>
              <w:jc w:val="center"/>
              <w:rPr>
                <w:rFonts w:cs="Times New Roman"/>
                <w:bCs/>
                <w:sz w:val="28"/>
                <w:szCs w:val="28"/>
              </w:rPr>
            </w:pPr>
          </w:p>
        </w:tc>
        <w:tc>
          <w:tcPr>
            <w:tcW w:w="851" w:type="dxa"/>
            <w:gridSpan w:val="2"/>
          </w:tcPr>
          <w:p w:rsidR="000F7352" w:rsidRPr="009A10BC" w:rsidRDefault="009A10BC" w:rsidP="009A10BC">
            <w:pPr>
              <w:pStyle w:val="Default"/>
              <w:spacing w:before="40" w:after="40"/>
              <w:jc w:val="center"/>
              <w:rPr>
                <w:rFonts w:cs="Times New Roman"/>
                <w:bCs/>
                <w:sz w:val="28"/>
                <w:szCs w:val="28"/>
              </w:rPr>
            </w:pPr>
            <w:r w:rsidRPr="009A10BC">
              <w:rPr>
                <w:rFonts w:cs="Times New Roman"/>
                <w:bCs/>
                <w:sz w:val="28"/>
                <w:szCs w:val="28"/>
              </w:rPr>
              <w:t>1</w:t>
            </w:r>
          </w:p>
        </w:tc>
        <w:tc>
          <w:tcPr>
            <w:tcW w:w="850" w:type="dxa"/>
            <w:gridSpan w:val="2"/>
          </w:tcPr>
          <w:p w:rsidR="000F7352" w:rsidRPr="009A10BC" w:rsidRDefault="009A10BC" w:rsidP="009A10BC">
            <w:pPr>
              <w:pStyle w:val="Default"/>
              <w:spacing w:before="40" w:after="40"/>
              <w:jc w:val="center"/>
              <w:rPr>
                <w:rFonts w:cs="Times New Roman"/>
                <w:bCs/>
                <w:sz w:val="28"/>
                <w:szCs w:val="28"/>
              </w:rPr>
            </w:pPr>
            <w:r w:rsidRPr="009A10BC">
              <w:rPr>
                <w:rFonts w:cs="Times New Roman"/>
                <w:bCs/>
                <w:sz w:val="28"/>
                <w:szCs w:val="28"/>
              </w:rPr>
              <w:t>1</w:t>
            </w:r>
          </w:p>
        </w:tc>
        <w:tc>
          <w:tcPr>
            <w:tcW w:w="851" w:type="dxa"/>
            <w:gridSpan w:val="2"/>
          </w:tcPr>
          <w:p w:rsidR="000F7352" w:rsidRPr="009A10BC" w:rsidRDefault="009A10BC" w:rsidP="009A10BC">
            <w:pPr>
              <w:pStyle w:val="Default"/>
              <w:spacing w:before="40" w:after="40"/>
              <w:jc w:val="center"/>
              <w:rPr>
                <w:rFonts w:cs="Times New Roman"/>
                <w:bCs/>
                <w:sz w:val="28"/>
                <w:szCs w:val="28"/>
              </w:rPr>
            </w:pPr>
            <w:r w:rsidRPr="009A10BC">
              <w:rPr>
                <w:rFonts w:cs="Times New Roman"/>
                <w:bCs/>
                <w:sz w:val="28"/>
                <w:szCs w:val="28"/>
              </w:rPr>
              <w:t>1</w:t>
            </w:r>
          </w:p>
        </w:tc>
        <w:tc>
          <w:tcPr>
            <w:tcW w:w="992" w:type="dxa"/>
            <w:gridSpan w:val="2"/>
          </w:tcPr>
          <w:p w:rsidR="000F7352" w:rsidRPr="009A10BC" w:rsidRDefault="009A10BC" w:rsidP="009A10BC">
            <w:pPr>
              <w:pStyle w:val="Default"/>
              <w:spacing w:before="40" w:after="40"/>
              <w:jc w:val="center"/>
              <w:rPr>
                <w:rFonts w:cs="Times New Roman"/>
                <w:bCs/>
                <w:sz w:val="28"/>
                <w:szCs w:val="28"/>
              </w:rPr>
            </w:pPr>
            <w:r w:rsidRPr="009A10BC">
              <w:rPr>
                <w:rFonts w:cs="Times New Roman"/>
                <w:bCs/>
                <w:sz w:val="28"/>
                <w:szCs w:val="28"/>
              </w:rPr>
              <w:t>1</w:t>
            </w:r>
          </w:p>
        </w:tc>
        <w:tc>
          <w:tcPr>
            <w:tcW w:w="992" w:type="dxa"/>
          </w:tcPr>
          <w:p w:rsidR="000F7352" w:rsidRPr="009A10BC" w:rsidRDefault="009A10BC" w:rsidP="009A10BC">
            <w:pPr>
              <w:pStyle w:val="Default"/>
              <w:spacing w:before="40" w:after="40"/>
              <w:jc w:val="center"/>
              <w:rPr>
                <w:rFonts w:cs="Times New Roman"/>
                <w:bCs/>
                <w:sz w:val="28"/>
                <w:szCs w:val="28"/>
              </w:rPr>
            </w:pPr>
            <w:r w:rsidRPr="009A10BC">
              <w:rPr>
                <w:rFonts w:cs="Times New Roman"/>
                <w:bCs/>
                <w:sz w:val="28"/>
                <w:szCs w:val="28"/>
              </w:rPr>
              <w:t>1</w:t>
            </w:r>
          </w:p>
        </w:tc>
        <w:tc>
          <w:tcPr>
            <w:tcW w:w="709" w:type="dxa"/>
          </w:tcPr>
          <w:p w:rsidR="000F7352" w:rsidRPr="009A10BC" w:rsidRDefault="009A10BC" w:rsidP="009A10BC">
            <w:pPr>
              <w:pStyle w:val="Default"/>
              <w:spacing w:before="40" w:after="40"/>
              <w:jc w:val="center"/>
              <w:rPr>
                <w:rFonts w:cs="Times New Roman"/>
                <w:bCs/>
                <w:sz w:val="28"/>
                <w:szCs w:val="28"/>
              </w:rPr>
            </w:pPr>
            <w:r w:rsidRPr="009A10BC">
              <w:rPr>
                <w:rFonts w:cs="Times New Roman"/>
                <w:bCs/>
                <w:sz w:val="28"/>
                <w:szCs w:val="28"/>
              </w:rPr>
              <w:t>1</w:t>
            </w:r>
          </w:p>
        </w:tc>
        <w:tc>
          <w:tcPr>
            <w:tcW w:w="1134" w:type="dxa"/>
            <w:gridSpan w:val="2"/>
          </w:tcPr>
          <w:p w:rsidR="000F7352" w:rsidRPr="009A10BC" w:rsidRDefault="009A10BC" w:rsidP="009A10BC">
            <w:pPr>
              <w:pStyle w:val="Default"/>
              <w:spacing w:before="40" w:after="40"/>
              <w:jc w:val="center"/>
              <w:rPr>
                <w:rFonts w:cs="Times New Roman"/>
                <w:bCs/>
                <w:sz w:val="28"/>
                <w:szCs w:val="28"/>
              </w:rPr>
            </w:pPr>
            <w:r w:rsidRPr="009A10BC">
              <w:rPr>
                <w:rFonts w:cs="Times New Roman"/>
                <w:bCs/>
                <w:sz w:val="28"/>
                <w:szCs w:val="28"/>
              </w:rPr>
              <w:t>1</w:t>
            </w:r>
          </w:p>
        </w:tc>
      </w:tr>
      <w:tr w:rsidR="00E31858" w:rsidRPr="009A10BC" w:rsidTr="00E31858">
        <w:tc>
          <w:tcPr>
            <w:tcW w:w="6095" w:type="dxa"/>
            <w:gridSpan w:val="3"/>
          </w:tcPr>
          <w:p w:rsidR="000F7352" w:rsidRPr="009A10BC" w:rsidRDefault="00E31858" w:rsidP="000F7352">
            <w:pPr>
              <w:autoSpaceDE w:val="0"/>
              <w:autoSpaceDN w:val="0"/>
              <w:adjustRightInd w:val="0"/>
              <w:jc w:val="both"/>
              <w:rPr>
                <w:rFonts w:eastAsia="Calibri" w:cs="Times New Roman"/>
                <w:b/>
                <w:sz w:val="28"/>
                <w:szCs w:val="28"/>
              </w:rPr>
            </w:pPr>
            <w:r w:rsidRPr="009A10BC">
              <w:rPr>
                <w:rFonts w:eastAsia="Calibri" w:cs="Times New Roman"/>
                <w:b/>
                <w:sz w:val="28"/>
                <w:szCs w:val="28"/>
              </w:rPr>
              <w:t>И</w:t>
            </w:r>
            <w:r w:rsidR="000F7352" w:rsidRPr="009A10BC">
              <w:rPr>
                <w:rFonts w:eastAsia="Calibri" w:cs="Times New Roman"/>
                <w:b/>
                <w:sz w:val="28"/>
                <w:szCs w:val="28"/>
              </w:rPr>
              <w:t>того</w:t>
            </w:r>
          </w:p>
        </w:tc>
        <w:tc>
          <w:tcPr>
            <w:tcW w:w="851" w:type="dxa"/>
          </w:tcPr>
          <w:p w:rsidR="000F7352" w:rsidRPr="009A10BC" w:rsidRDefault="009A10BC" w:rsidP="009A10BC">
            <w:pPr>
              <w:pStyle w:val="Default"/>
              <w:spacing w:before="40" w:after="40"/>
              <w:jc w:val="center"/>
              <w:rPr>
                <w:rFonts w:cs="Times New Roman"/>
                <w:b/>
                <w:bCs/>
                <w:sz w:val="28"/>
                <w:szCs w:val="28"/>
              </w:rPr>
            </w:pPr>
            <w:r w:rsidRPr="009A10BC">
              <w:rPr>
                <w:rFonts w:cs="Times New Roman"/>
                <w:b/>
                <w:bCs/>
                <w:sz w:val="28"/>
                <w:szCs w:val="28"/>
              </w:rPr>
              <w:t>10</w:t>
            </w:r>
          </w:p>
        </w:tc>
        <w:tc>
          <w:tcPr>
            <w:tcW w:w="850" w:type="dxa"/>
          </w:tcPr>
          <w:p w:rsidR="000F7352" w:rsidRPr="009A10BC" w:rsidRDefault="009A10BC" w:rsidP="009A10BC">
            <w:pPr>
              <w:pStyle w:val="Default"/>
              <w:spacing w:before="40" w:after="40"/>
              <w:jc w:val="center"/>
              <w:rPr>
                <w:rFonts w:cs="Times New Roman"/>
                <w:b/>
                <w:bCs/>
                <w:sz w:val="28"/>
                <w:szCs w:val="28"/>
              </w:rPr>
            </w:pPr>
            <w:r w:rsidRPr="009A10BC">
              <w:rPr>
                <w:rFonts w:cs="Times New Roman"/>
                <w:b/>
                <w:bCs/>
                <w:sz w:val="28"/>
                <w:szCs w:val="28"/>
              </w:rPr>
              <w:t>10</w:t>
            </w:r>
          </w:p>
        </w:tc>
        <w:tc>
          <w:tcPr>
            <w:tcW w:w="851" w:type="dxa"/>
            <w:gridSpan w:val="2"/>
          </w:tcPr>
          <w:p w:rsidR="000F7352" w:rsidRPr="009A10BC" w:rsidRDefault="009A10BC" w:rsidP="009A10BC">
            <w:pPr>
              <w:pStyle w:val="Default"/>
              <w:spacing w:before="40" w:after="40"/>
              <w:jc w:val="center"/>
              <w:rPr>
                <w:rFonts w:cs="Times New Roman"/>
                <w:b/>
                <w:bCs/>
                <w:sz w:val="28"/>
                <w:szCs w:val="28"/>
              </w:rPr>
            </w:pPr>
            <w:r w:rsidRPr="009A10BC">
              <w:rPr>
                <w:rFonts w:cs="Times New Roman"/>
                <w:b/>
                <w:bCs/>
                <w:sz w:val="28"/>
                <w:szCs w:val="28"/>
              </w:rPr>
              <w:t>10</w:t>
            </w:r>
          </w:p>
        </w:tc>
        <w:tc>
          <w:tcPr>
            <w:tcW w:w="850" w:type="dxa"/>
            <w:gridSpan w:val="2"/>
          </w:tcPr>
          <w:p w:rsidR="000F7352" w:rsidRPr="009A10BC" w:rsidRDefault="009A10BC" w:rsidP="009A10BC">
            <w:pPr>
              <w:pStyle w:val="Default"/>
              <w:spacing w:before="40" w:after="40"/>
              <w:jc w:val="center"/>
              <w:rPr>
                <w:rFonts w:cs="Times New Roman"/>
                <w:b/>
                <w:bCs/>
                <w:sz w:val="28"/>
                <w:szCs w:val="28"/>
              </w:rPr>
            </w:pPr>
            <w:r w:rsidRPr="009A10BC">
              <w:rPr>
                <w:rFonts w:cs="Times New Roman"/>
                <w:b/>
                <w:bCs/>
                <w:sz w:val="28"/>
                <w:szCs w:val="28"/>
              </w:rPr>
              <w:t>10</w:t>
            </w:r>
          </w:p>
        </w:tc>
        <w:tc>
          <w:tcPr>
            <w:tcW w:w="851" w:type="dxa"/>
            <w:gridSpan w:val="2"/>
          </w:tcPr>
          <w:p w:rsidR="000F7352" w:rsidRPr="009A10BC" w:rsidRDefault="009A10BC" w:rsidP="009A10BC">
            <w:pPr>
              <w:pStyle w:val="Default"/>
              <w:spacing w:before="40" w:after="40"/>
              <w:jc w:val="center"/>
              <w:rPr>
                <w:rFonts w:cs="Times New Roman"/>
                <w:b/>
                <w:bCs/>
                <w:sz w:val="28"/>
                <w:szCs w:val="28"/>
              </w:rPr>
            </w:pPr>
            <w:r w:rsidRPr="009A10BC">
              <w:rPr>
                <w:rFonts w:cs="Times New Roman"/>
                <w:b/>
                <w:bCs/>
                <w:sz w:val="28"/>
                <w:szCs w:val="28"/>
              </w:rPr>
              <w:t>10</w:t>
            </w:r>
          </w:p>
        </w:tc>
        <w:tc>
          <w:tcPr>
            <w:tcW w:w="992" w:type="dxa"/>
            <w:gridSpan w:val="2"/>
          </w:tcPr>
          <w:p w:rsidR="000F7352" w:rsidRPr="009A10BC" w:rsidRDefault="009A10BC" w:rsidP="009A10BC">
            <w:pPr>
              <w:pStyle w:val="Default"/>
              <w:spacing w:before="40" w:after="40"/>
              <w:jc w:val="center"/>
              <w:rPr>
                <w:rFonts w:cs="Times New Roman"/>
                <w:b/>
                <w:bCs/>
                <w:sz w:val="28"/>
                <w:szCs w:val="28"/>
              </w:rPr>
            </w:pPr>
            <w:r w:rsidRPr="009A10BC">
              <w:rPr>
                <w:rFonts w:cs="Times New Roman"/>
                <w:b/>
                <w:bCs/>
                <w:sz w:val="28"/>
                <w:szCs w:val="28"/>
              </w:rPr>
              <w:t>10</w:t>
            </w:r>
          </w:p>
        </w:tc>
        <w:tc>
          <w:tcPr>
            <w:tcW w:w="992" w:type="dxa"/>
          </w:tcPr>
          <w:p w:rsidR="000F7352" w:rsidRPr="009A10BC" w:rsidRDefault="009A10BC" w:rsidP="009A10BC">
            <w:pPr>
              <w:pStyle w:val="Default"/>
              <w:spacing w:before="40" w:after="40"/>
              <w:jc w:val="center"/>
              <w:rPr>
                <w:rFonts w:cs="Times New Roman"/>
                <w:b/>
                <w:bCs/>
                <w:sz w:val="28"/>
                <w:szCs w:val="28"/>
              </w:rPr>
            </w:pPr>
            <w:r w:rsidRPr="009A10BC">
              <w:rPr>
                <w:rFonts w:cs="Times New Roman"/>
                <w:b/>
                <w:bCs/>
                <w:sz w:val="28"/>
                <w:szCs w:val="28"/>
              </w:rPr>
              <w:t>10</w:t>
            </w:r>
          </w:p>
        </w:tc>
        <w:tc>
          <w:tcPr>
            <w:tcW w:w="709" w:type="dxa"/>
          </w:tcPr>
          <w:p w:rsidR="000F7352" w:rsidRPr="009A10BC" w:rsidRDefault="009A10BC" w:rsidP="009A10BC">
            <w:pPr>
              <w:pStyle w:val="Default"/>
              <w:spacing w:before="40" w:after="40"/>
              <w:jc w:val="center"/>
              <w:rPr>
                <w:rFonts w:cs="Times New Roman"/>
                <w:b/>
                <w:bCs/>
                <w:sz w:val="28"/>
                <w:szCs w:val="28"/>
              </w:rPr>
            </w:pPr>
            <w:r w:rsidRPr="009A10BC">
              <w:rPr>
                <w:rFonts w:cs="Times New Roman"/>
                <w:b/>
                <w:bCs/>
                <w:sz w:val="28"/>
                <w:szCs w:val="28"/>
              </w:rPr>
              <w:t>10</w:t>
            </w:r>
          </w:p>
        </w:tc>
        <w:tc>
          <w:tcPr>
            <w:tcW w:w="1134" w:type="dxa"/>
            <w:gridSpan w:val="2"/>
          </w:tcPr>
          <w:p w:rsidR="000F7352" w:rsidRPr="009A10BC" w:rsidRDefault="009A10BC" w:rsidP="009A10BC">
            <w:pPr>
              <w:pStyle w:val="Default"/>
              <w:spacing w:before="40" w:after="40"/>
              <w:jc w:val="center"/>
              <w:rPr>
                <w:rFonts w:cs="Times New Roman"/>
                <w:b/>
                <w:bCs/>
                <w:sz w:val="28"/>
                <w:szCs w:val="28"/>
              </w:rPr>
            </w:pPr>
            <w:r w:rsidRPr="009A10BC">
              <w:rPr>
                <w:rFonts w:cs="Times New Roman"/>
                <w:b/>
                <w:bCs/>
                <w:sz w:val="28"/>
                <w:szCs w:val="28"/>
              </w:rPr>
              <w:t>10</w:t>
            </w:r>
          </w:p>
        </w:tc>
      </w:tr>
    </w:tbl>
    <w:p w:rsidR="00E746A5" w:rsidRPr="009A10BC" w:rsidRDefault="00E746A5" w:rsidP="000F7352">
      <w:pPr>
        <w:pStyle w:val="Default"/>
        <w:spacing w:before="40" w:after="40"/>
        <w:ind w:left="1701"/>
        <w:jc w:val="both"/>
        <w:rPr>
          <w:b/>
          <w:bCs/>
          <w:sz w:val="28"/>
          <w:szCs w:val="28"/>
        </w:rPr>
      </w:pPr>
    </w:p>
    <w:p w:rsidR="004044F5" w:rsidRDefault="004044F5" w:rsidP="004044F5">
      <w:pPr>
        <w:pStyle w:val="Default"/>
        <w:jc w:val="center"/>
        <w:rPr>
          <w:b/>
          <w:bCs/>
          <w:sz w:val="28"/>
          <w:szCs w:val="28"/>
        </w:rPr>
      </w:pPr>
    </w:p>
    <w:p w:rsidR="00BD308C" w:rsidRDefault="00BD308C" w:rsidP="004044F5">
      <w:pPr>
        <w:pStyle w:val="Default"/>
        <w:jc w:val="center"/>
        <w:rPr>
          <w:b/>
          <w:bCs/>
          <w:sz w:val="28"/>
          <w:szCs w:val="28"/>
        </w:rPr>
      </w:pPr>
    </w:p>
    <w:p w:rsidR="00BD308C" w:rsidRDefault="00BD308C" w:rsidP="004044F5">
      <w:pPr>
        <w:pStyle w:val="Default"/>
        <w:jc w:val="center"/>
        <w:rPr>
          <w:b/>
          <w:bCs/>
          <w:sz w:val="28"/>
          <w:szCs w:val="28"/>
        </w:rPr>
      </w:pPr>
    </w:p>
    <w:p w:rsidR="003D68DC" w:rsidRDefault="003D68DC" w:rsidP="00BD308C">
      <w:pPr>
        <w:pStyle w:val="Default"/>
        <w:spacing w:before="40" w:after="40"/>
        <w:ind w:left="1701"/>
        <w:jc w:val="center"/>
        <w:rPr>
          <w:b/>
          <w:bCs/>
          <w:sz w:val="28"/>
          <w:szCs w:val="28"/>
        </w:rPr>
      </w:pPr>
    </w:p>
    <w:p w:rsidR="003D68DC" w:rsidRDefault="003D68DC" w:rsidP="00BD308C">
      <w:pPr>
        <w:pStyle w:val="Default"/>
        <w:spacing w:before="40" w:after="40"/>
        <w:ind w:left="1701"/>
        <w:jc w:val="center"/>
        <w:rPr>
          <w:b/>
          <w:bCs/>
          <w:sz w:val="28"/>
          <w:szCs w:val="28"/>
        </w:rPr>
      </w:pPr>
    </w:p>
    <w:p w:rsidR="00BD308C" w:rsidRDefault="003D68DC" w:rsidP="00BD308C">
      <w:pPr>
        <w:pStyle w:val="Default"/>
        <w:spacing w:before="40" w:after="40"/>
        <w:ind w:left="1701"/>
        <w:jc w:val="center"/>
        <w:rPr>
          <w:b/>
          <w:bCs/>
          <w:sz w:val="28"/>
          <w:szCs w:val="28"/>
        </w:rPr>
      </w:pPr>
      <w:r w:rsidRPr="003D68DC">
        <w:rPr>
          <w:bCs/>
          <w:sz w:val="28"/>
          <w:szCs w:val="28"/>
        </w:rPr>
        <w:lastRenderedPageBreak/>
        <w:t>Таблица 32.</w:t>
      </w:r>
      <w:r>
        <w:rPr>
          <w:b/>
          <w:bCs/>
          <w:sz w:val="28"/>
          <w:szCs w:val="28"/>
        </w:rPr>
        <w:t xml:space="preserve"> </w:t>
      </w:r>
      <w:r w:rsidR="00BD308C">
        <w:rPr>
          <w:b/>
          <w:bCs/>
          <w:sz w:val="28"/>
          <w:szCs w:val="28"/>
        </w:rPr>
        <w:t>М</w:t>
      </w:r>
      <w:r w:rsidR="00BD308C" w:rsidRPr="00BD308C">
        <w:rPr>
          <w:b/>
          <w:bCs/>
          <w:sz w:val="28"/>
          <w:szCs w:val="28"/>
        </w:rPr>
        <w:t xml:space="preserve">аксимальный объём аудиторной нагрузки </w:t>
      </w:r>
      <w:r w:rsidR="00BD308C">
        <w:rPr>
          <w:b/>
          <w:bCs/>
          <w:sz w:val="28"/>
          <w:szCs w:val="28"/>
        </w:rPr>
        <w:t>на 2015-2016 учебный год</w:t>
      </w:r>
    </w:p>
    <w:p w:rsidR="00BD308C" w:rsidRDefault="00BD308C" w:rsidP="00BD308C">
      <w:pPr>
        <w:pStyle w:val="Default"/>
        <w:spacing w:before="40" w:after="40"/>
        <w:ind w:left="1701"/>
        <w:jc w:val="center"/>
        <w:rPr>
          <w:b/>
          <w:bCs/>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693"/>
        <w:gridCol w:w="2126"/>
        <w:gridCol w:w="1985"/>
        <w:gridCol w:w="1842"/>
        <w:gridCol w:w="1843"/>
        <w:gridCol w:w="1559"/>
      </w:tblGrid>
      <w:tr w:rsidR="00FF4B5D" w:rsidRPr="00BD308C" w:rsidTr="00B4490C">
        <w:trPr>
          <w:trHeight w:val="153"/>
        </w:trPr>
        <w:tc>
          <w:tcPr>
            <w:tcW w:w="2977" w:type="dxa"/>
            <w:vMerge w:val="restart"/>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autoSpaceDE w:val="0"/>
              <w:autoSpaceDN w:val="0"/>
              <w:adjustRightInd w:val="0"/>
              <w:jc w:val="center"/>
              <w:rPr>
                <w:rFonts w:eastAsia="Calibri"/>
                <w:sz w:val="28"/>
                <w:szCs w:val="28"/>
              </w:rPr>
            </w:pPr>
            <w:r w:rsidRPr="00BD308C">
              <w:rPr>
                <w:rFonts w:eastAsia="Calibri"/>
                <w:sz w:val="28"/>
                <w:szCs w:val="28"/>
              </w:rPr>
              <w:t>Предметные</w:t>
            </w:r>
            <w:r>
              <w:rPr>
                <w:rFonts w:eastAsia="Calibri"/>
                <w:sz w:val="28"/>
                <w:szCs w:val="28"/>
              </w:rPr>
              <w:t xml:space="preserve"> области</w:t>
            </w:r>
          </w:p>
          <w:p w:rsidR="00FF4B5D" w:rsidRPr="00BD308C" w:rsidRDefault="00FF4B5D" w:rsidP="00BD308C">
            <w:pPr>
              <w:pStyle w:val="Default"/>
              <w:spacing w:before="40" w:after="40"/>
              <w:jc w:val="center"/>
              <w:rPr>
                <w:bCs/>
                <w:sz w:val="28"/>
                <w:szCs w:val="28"/>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autoSpaceDE w:val="0"/>
              <w:autoSpaceDN w:val="0"/>
              <w:adjustRightInd w:val="0"/>
              <w:jc w:val="center"/>
              <w:rPr>
                <w:bCs/>
                <w:sz w:val="28"/>
                <w:szCs w:val="28"/>
              </w:rPr>
            </w:pPr>
            <w:r>
              <w:rPr>
                <w:bCs/>
                <w:sz w:val="28"/>
                <w:szCs w:val="28"/>
              </w:rPr>
              <w:t>Учебные предметы</w:t>
            </w:r>
          </w:p>
        </w:tc>
        <w:tc>
          <w:tcPr>
            <w:tcW w:w="9355" w:type="dxa"/>
            <w:gridSpan w:val="5"/>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pStyle w:val="Default"/>
              <w:spacing w:before="40" w:after="40"/>
              <w:jc w:val="center"/>
              <w:rPr>
                <w:rFonts w:eastAsia="Times New Roman"/>
                <w:sz w:val="28"/>
                <w:szCs w:val="28"/>
              </w:rPr>
            </w:pPr>
            <w:r w:rsidRPr="00BD308C">
              <w:rPr>
                <w:rFonts w:eastAsia="Times New Roman"/>
                <w:sz w:val="28"/>
                <w:szCs w:val="28"/>
              </w:rPr>
              <w:t>Количество часов в неделю по классам</w:t>
            </w:r>
          </w:p>
        </w:tc>
      </w:tr>
      <w:tr w:rsidR="00FF4B5D" w:rsidRPr="00BD308C" w:rsidTr="00FF4B5D">
        <w:trPr>
          <w:trHeight w:val="117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FF4B5D" w:rsidRPr="00BD308C" w:rsidRDefault="00FF4B5D">
            <w:pPr>
              <w:rPr>
                <w:rFonts w:eastAsia="Calibri"/>
                <w:bCs/>
                <w:color w:val="000000"/>
                <w:sz w:val="28"/>
                <w:szCs w:val="28"/>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F4B5D" w:rsidRPr="00BD308C" w:rsidRDefault="00FF4B5D">
            <w:pPr>
              <w:rPr>
                <w:bCs/>
                <w:sz w:val="28"/>
                <w:szCs w:val="28"/>
              </w:rPr>
            </w:pPr>
          </w:p>
        </w:tc>
        <w:tc>
          <w:tcPr>
            <w:tcW w:w="2126" w:type="dxa"/>
            <w:tcBorders>
              <w:top w:val="single" w:sz="4" w:space="0" w:color="auto"/>
              <w:left w:val="single" w:sz="4" w:space="0" w:color="auto"/>
              <w:right w:val="single" w:sz="4" w:space="0" w:color="auto"/>
            </w:tcBorders>
            <w:hideMark/>
          </w:tcPr>
          <w:p w:rsidR="00FF4B5D" w:rsidRPr="00BD308C" w:rsidRDefault="00FF4B5D" w:rsidP="00BD308C">
            <w:pPr>
              <w:pStyle w:val="Default"/>
              <w:spacing w:before="40" w:after="40"/>
              <w:jc w:val="center"/>
              <w:rPr>
                <w:bCs/>
                <w:sz w:val="28"/>
                <w:szCs w:val="28"/>
              </w:rPr>
            </w:pPr>
            <w:r>
              <w:rPr>
                <w:bCs/>
                <w:sz w:val="28"/>
                <w:szCs w:val="28"/>
              </w:rPr>
              <w:t>1 класс</w:t>
            </w:r>
          </w:p>
        </w:tc>
        <w:tc>
          <w:tcPr>
            <w:tcW w:w="1985" w:type="dxa"/>
            <w:tcBorders>
              <w:top w:val="single" w:sz="4" w:space="0" w:color="auto"/>
              <w:left w:val="single" w:sz="4" w:space="0" w:color="auto"/>
              <w:right w:val="single" w:sz="4" w:space="0" w:color="auto"/>
            </w:tcBorders>
            <w:hideMark/>
          </w:tcPr>
          <w:p w:rsidR="00FF4B5D" w:rsidRPr="00BD308C" w:rsidRDefault="00FF4B5D" w:rsidP="00BD308C">
            <w:pPr>
              <w:pStyle w:val="Default"/>
              <w:spacing w:before="40" w:after="40"/>
              <w:jc w:val="center"/>
              <w:rPr>
                <w:bCs/>
                <w:sz w:val="28"/>
                <w:szCs w:val="28"/>
              </w:rPr>
            </w:pPr>
            <w:r>
              <w:rPr>
                <w:bCs/>
                <w:sz w:val="28"/>
                <w:szCs w:val="28"/>
              </w:rPr>
              <w:t>2 класс</w:t>
            </w:r>
          </w:p>
        </w:tc>
        <w:tc>
          <w:tcPr>
            <w:tcW w:w="1842" w:type="dxa"/>
            <w:tcBorders>
              <w:top w:val="single" w:sz="4" w:space="0" w:color="auto"/>
              <w:left w:val="single" w:sz="4" w:space="0" w:color="auto"/>
              <w:right w:val="single" w:sz="4" w:space="0" w:color="auto"/>
            </w:tcBorders>
            <w:hideMark/>
          </w:tcPr>
          <w:p w:rsidR="00FF4B5D" w:rsidRPr="00BD308C" w:rsidRDefault="00FF4B5D" w:rsidP="00BD308C">
            <w:pPr>
              <w:pStyle w:val="Default"/>
              <w:spacing w:before="40" w:after="40"/>
              <w:jc w:val="center"/>
              <w:rPr>
                <w:bCs/>
                <w:sz w:val="28"/>
                <w:szCs w:val="28"/>
              </w:rPr>
            </w:pPr>
            <w:r>
              <w:rPr>
                <w:bCs/>
                <w:sz w:val="28"/>
                <w:szCs w:val="28"/>
              </w:rPr>
              <w:t>3 класс</w:t>
            </w:r>
          </w:p>
        </w:tc>
        <w:tc>
          <w:tcPr>
            <w:tcW w:w="1843" w:type="dxa"/>
            <w:tcBorders>
              <w:top w:val="single" w:sz="4" w:space="0" w:color="auto"/>
              <w:left w:val="single" w:sz="4" w:space="0" w:color="auto"/>
              <w:right w:val="single" w:sz="4" w:space="0" w:color="auto"/>
            </w:tcBorders>
            <w:hideMark/>
          </w:tcPr>
          <w:p w:rsidR="00FF4B5D" w:rsidRPr="00BD308C" w:rsidRDefault="00FF4B5D" w:rsidP="00BD308C">
            <w:pPr>
              <w:pStyle w:val="Default"/>
              <w:spacing w:before="40" w:after="40"/>
              <w:jc w:val="center"/>
              <w:rPr>
                <w:bCs/>
                <w:sz w:val="28"/>
                <w:szCs w:val="28"/>
              </w:rPr>
            </w:pPr>
            <w:r>
              <w:rPr>
                <w:bCs/>
                <w:sz w:val="28"/>
                <w:szCs w:val="28"/>
              </w:rPr>
              <w:t>4 класс</w:t>
            </w:r>
          </w:p>
        </w:tc>
        <w:tc>
          <w:tcPr>
            <w:tcW w:w="1559" w:type="dxa"/>
            <w:tcBorders>
              <w:top w:val="single" w:sz="4" w:space="0" w:color="auto"/>
              <w:left w:val="single" w:sz="4" w:space="0" w:color="auto"/>
              <w:right w:val="single" w:sz="4" w:space="0" w:color="auto"/>
            </w:tcBorders>
          </w:tcPr>
          <w:p w:rsidR="00FF4B5D" w:rsidRDefault="00FF4B5D" w:rsidP="00BD308C">
            <w:pPr>
              <w:pStyle w:val="Default"/>
              <w:spacing w:before="40" w:after="40"/>
              <w:jc w:val="center"/>
              <w:rPr>
                <w:bCs/>
                <w:sz w:val="28"/>
                <w:szCs w:val="28"/>
              </w:rPr>
            </w:pPr>
            <w:r>
              <w:rPr>
                <w:bCs/>
                <w:sz w:val="28"/>
                <w:szCs w:val="28"/>
              </w:rPr>
              <w:t>Всего</w:t>
            </w:r>
          </w:p>
        </w:tc>
      </w:tr>
      <w:tr w:rsidR="00FF4B5D" w:rsidRPr="00BD308C" w:rsidTr="00B4490C">
        <w:tc>
          <w:tcPr>
            <w:tcW w:w="15025" w:type="dxa"/>
            <w:gridSpan w:val="7"/>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pStyle w:val="Default"/>
              <w:spacing w:before="40" w:after="40"/>
              <w:jc w:val="center"/>
              <w:rPr>
                <w:rFonts w:eastAsia="Times New Roman"/>
                <w:b/>
                <w:sz w:val="28"/>
                <w:szCs w:val="28"/>
              </w:rPr>
            </w:pPr>
            <w:r w:rsidRPr="00BD308C">
              <w:rPr>
                <w:rFonts w:eastAsia="Times New Roman"/>
                <w:b/>
                <w:sz w:val="28"/>
                <w:szCs w:val="28"/>
              </w:rPr>
              <w:t>Обязательная часть</w:t>
            </w:r>
          </w:p>
        </w:tc>
      </w:tr>
      <w:tr w:rsidR="00FF4B5D" w:rsidRPr="00BD308C" w:rsidTr="00FF4B5D">
        <w:tc>
          <w:tcPr>
            <w:tcW w:w="2977" w:type="dxa"/>
            <w:vMerge w:val="restart"/>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pStyle w:val="Default"/>
              <w:spacing w:before="40" w:after="40"/>
              <w:jc w:val="both"/>
              <w:rPr>
                <w:b/>
                <w:bCs/>
                <w:sz w:val="28"/>
                <w:szCs w:val="28"/>
              </w:rPr>
            </w:pPr>
            <w:r w:rsidRPr="00BD308C">
              <w:rPr>
                <w:rFonts w:eastAsia="Times New Roman"/>
                <w:sz w:val="28"/>
                <w:szCs w:val="28"/>
              </w:rPr>
              <w:t>Филология</w:t>
            </w:r>
          </w:p>
        </w:tc>
        <w:tc>
          <w:tcPr>
            <w:tcW w:w="2693" w:type="dxa"/>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pStyle w:val="Default"/>
              <w:spacing w:before="40" w:after="40"/>
              <w:jc w:val="both"/>
              <w:rPr>
                <w:b/>
                <w:bCs/>
                <w:sz w:val="28"/>
                <w:szCs w:val="28"/>
              </w:rPr>
            </w:pPr>
            <w:r w:rsidRPr="00BD308C">
              <w:rPr>
                <w:rFonts w:eastAsia="Times New Roman"/>
                <w:sz w:val="28"/>
                <w:szCs w:val="28"/>
              </w:rPr>
              <w:t>Русский язык</w:t>
            </w:r>
          </w:p>
        </w:tc>
        <w:tc>
          <w:tcPr>
            <w:tcW w:w="2126"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132</w:t>
            </w:r>
          </w:p>
        </w:tc>
        <w:tc>
          <w:tcPr>
            <w:tcW w:w="1985"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136</w:t>
            </w:r>
          </w:p>
        </w:tc>
        <w:tc>
          <w:tcPr>
            <w:tcW w:w="1842"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136</w:t>
            </w:r>
          </w:p>
        </w:tc>
        <w:tc>
          <w:tcPr>
            <w:tcW w:w="1843"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136</w:t>
            </w:r>
          </w:p>
        </w:tc>
        <w:tc>
          <w:tcPr>
            <w:tcW w:w="1559" w:type="dxa"/>
            <w:tcBorders>
              <w:top w:val="single" w:sz="4" w:space="0" w:color="auto"/>
              <w:left w:val="single" w:sz="4" w:space="0" w:color="auto"/>
              <w:bottom w:val="single" w:sz="4" w:space="0" w:color="auto"/>
              <w:right w:val="single" w:sz="4" w:space="0" w:color="auto"/>
            </w:tcBorders>
          </w:tcPr>
          <w:p w:rsidR="00FF4B5D" w:rsidRDefault="00FF4B5D" w:rsidP="00FF4B5D">
            <w:pPr>
              <w:pStyle w:val="Default"/>
              <w:spacing w:before="40" w:after="40"/>
              <w:jc w:val="center"/>
              <w:rPr>
                <w:b/>
                <w:bCs/>
                <w:sz w:val="28"/>
                <w:szCs w:val="28"/>
              </w:rPr>
            </w:pPr>
            <w:r>
              <w:rPr>
                <w:b/>
                <w:bCs/>
                <w:sz w:val="28"/>
                <w:szCs w:val="28"/>
              </w:rPr>
              <w:t>540</w:t>
            </w:r>
          </w:p>
        </w:tc>
      </w:tr>
      <w:tr w:rsidR="00FF4B5D" w:rsidRPr="00BD308C" w:rsidTr="00FF4B5D">
        <w:tc>
          <w:tcPr>
            <w:tcW w:w="2977" w:type="dxa"/>
            <w:vMerge/>
            <w:tcBorders>
              <w:top w:val="single" w:sz="4" w:space="0" w:color="auto"/>
              <w:left w:val="single" w:sz="4" w:space="0" w:color="auto"/>
              <w:bottom w:val="single" w:sz="4" w:space="0" w:color="auto"/>
              <w:right w:val="single" w:sz="4" w:space="0" w:color="auto"/>
            </w:tcBorders>
            <w:vAlign w:val="center"/>
            <w:hideMark/>
          </w:tcPr>
          <w:p w:rsidR="00FF4B5D" w:rsidRPr="00BD308C" w:rsidRDefault="00FF4B5D">
            <w:pPr>
              <w:rPr>
                <w:rFonts w:eastAsia="Calibri"/>
                <w:b/>
                <w:bCs/>
                <w:color w:val="000000"/>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autoSpaceDE w:val="0"/>
              <w:autoSpaceDN w:val="0"/>
              <w:adjustRightInd w:val="0"/>
              <w:jc w:val="both"/>
              <w:rPr>
                <w:rFonts w:eastAsia="Calibri"/>
                <w:sz w:val="28"/>
                <w:szCs w:val="28"/>
              </w:rPr>
            </w:pPr>
            <w:r w:rsidRPr="00BD308C">
              <w:rPr>
                <w:rFonts w:eastAsia="Calibri"/>
                <w:sz w:val="28"/>
                <w:szCs w:val="28"/>
              </w:rPr>
              <w:t>Литературное</w:t>
            </w:r>
          </w:p>
          <w:p w:rsidR="00FF4B5D" w:rsidRPr="00BD308C" w:rsidRDefault="00FF4B5D" w:rsidP="00BD308C">
            <w:pPr>
              <w:pStyle w:val="Default"/>
              <w:spacing w:before="40" w:after="40"/>
              <w:jc w:val="both"/>
              <w:rPr>
                <w:b/>
                <w:bCs/>
                <w:sz w:val="28"/>
                <w:szCs w:val="28"/>
              </w:rPr>
            </w:pPr>
            <w:r w:rsidRPr="00BD308C">
              <w:rPr>
                <w:rFonts w:eastAsia="Times New Roman"/>
                <w:sz w:val="28"/>
                <w:szCs w:val="28"/>
              </w:rPr>
              <w:t>чтение</w:t>
            </w:r>
          </w:p>
        </w:tc>
        <w:tc>
          <w:tcPr>
            <w:tcW w:w="2126"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132</w:t>
            </w:r>
          </w:p>
        </w:tc>
        <w:tc>
          <w:tcPr>
            <w:tcW w:w="1985"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136</w:t>
            </w:r>
          </w:p>
        </w:tc>
        <w:tc>
          <w:tcPr>
            <w:tcW w:w="1842"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136</w:t>
            </w:r>
          </w:p>
        </w:tc>
        <w:tc>
          <w:tcPr>
            <w:tcW w:w="1843"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102</w:t>
            </w:r>
          </w:p>
        </w:tc>
        <w:tc>
          <w:tcPr>
            <w:tcW w:w="1559" w:type="dxa"/>
            <w:tcBorders>
              <w:top w:val="single" w:sz="4" w:space="0" w:color="auto"/>
              <w:left w:val="single" w:sz="4" w:space="0" w:color="auto"/>
              <w:bottom w:val="single" w:sz="4" w:space="0" w:color="auto"/>
              <w:right w:val="single" w:sz="4" w:space="0" w:color="auto"/>
            </w:tcBorders>
          </w:tcPr>
          <w:p w:rsidR="00FF4B5D" w:rsidRPr="00BD308C" w:rsidRDefault="00FF4B5D" w:rsidP="00BD308C">
            <w:pPr>
              <w:pStyle w:val="Default"/>
              <w:spacing w:before="40" w:after="40"/>
              <w:jc w:val="center"/>
              <w:rPr>
                <w:rFonts w:eastAsia="Times New Roman"/>
                <w:b/>
                <w:bCs/>
                <w:sz w:val="28"/>
                <w:szCs w:val="28"/>
              </w:rPr>
            </w:pPr>
            <w:r>
              <w:rPr>
                <w:rFonts w:eastAsia="Times New Roman"/>
                <w:b/>
                <w:bCs/>
                <w:sz w:val="28"/>
                <w:szCs w:val="28"/>
              </w:rPr>
              <w:t>506</w:t>
            </w:r>
          </w:p>
        </w:tc>
      </w:tr>
      <w:tr w:rsidR="00FF4B5D" w:rsidRPr="00BD308C" w:rsidTr="00B4490C">
        <w:tc>
          <w:tcPr>
            <w:tcW w:w="2977" w:type="dxa"/>
            <w:vMerge/>
            <w:tcBorders>
              <w:top w:val="single" w:sz="4" w:space="0" w:color="auto"/>
              <w:left w:val="single" w:sz="4" w:space="0" w:color="auto"/>
              <w:bottom w:val="single" w:sz="4" w:space="0" w:color="auto"/>
              <w:right w:val="single" w:sz="4" w:space="0" w:color="auto"/>
            </w:tcBorders>
            <w:vAlign w:val="center"/>
            <w:hideMark/>
          </w:tcPr>
          <w:p w:rsidR="00FF4B5D" w:rsidRPr="00BD308C" w:rsidRDefault="00FF4B5D">
            <w:pPr>
              <w:rPr>
                <w:rFonts w:eastAsia="Calibri"/>
                <w:b/>
                <w:bCs/>
                <w:color w:val="000000"/>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autoSpaceDE w:val="0"/>
              <w:autoSpaceDN w:val="0"/>
              <w:adjustRightInd w:val="0"/>
              <w:jc w:val="both"/>
              <w:rPr>
                <w:rFonts w:eastAsia="Calibri"/>
                <w:sz w:val="28"/>
                <w:szCs w:val="28"/>
              </w:rPr>
            </w:pPr>
            <w:r w:rsidRPr="00BD308C">
              <w:rPr>
                <w:rFonts w:eastAsia="Calibri"/>
                <w:sz w:val="28"/>
                <w:szCs w:val="28"/>
              </w:rPr>
              <w:t>Иностранньпй</w:t>
            </w:r>
          </w:p>
          <w:p w:rsidR="00FF4B5D" w:rsidRPr="00BD308C" w:rsidRDefault="00FF4B5D" w:rsidP="00BD308C">
            <w:pPr>
              <w:autoSpaceDE w:val="0"/>
              <w:autoSpaceDN w:val="0"/>
              <w:adjustRightInd w:val="0"/>
              <w:jc w:val="both"/>
              <w:rPr>
                <w:rFonts w:eastAsia="Calibri"/>
                <w:sz w:val="28"/>
                <w:szCs w:val="28"/>
              </w:rPr>
            </w:pPr>
            <w:r w:rsidRPr="00BD308C">
              <w:rPr>
                <w:rFonts w:eastAsia="Calibri"/>
                <w:sz w:val="28"/>
                <w:szCs w:val="28"/>
              </w:rPr>
              <w:t>язык</w:t>
            </w:r>
          </w:p>
          <w:p w:rsidR="00FF4B5D" w:rsidRPr="00BD308C" w:rsidRDefault="00FF4B5D" w:rsidP="00BD308C">
            <w:pPr>
              <w:pStyle w:val="Default"/>
              <w:spacing w:before="40" w:after="40"/>
              <w:jc w:val="both"/>
              <w:rPr>
                <w:b/>
                <w:bCs/>
                <w:sz w:val="28"/>
                <w:szCs w:val="28"/>
              </w:rPr>
            </w:pPr>
            <w:r w:rsidRPr="00BD308C">
              <w:rPr>
                <w:rFonts w:eastAsia="Times New Roman"/>
                <w:sz w:val="28"/>
                <w:szCs w:val="28"/>
              </w:rPr>
              <w:t>(английский)</w:t>
            </w:r>
          </w:p>
        </w:tc>
        <w:tc>
          <w:tcPr>
            <w:tcW w:w="2126"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68</w:t>
            </w:r>
          </w:p>
        </w:tc>
        <w:tc>
          <w:tcPr>
            <w:tcW w:w="1842"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68</w:t>
            </w:r>
          </w:p>
        </w:tc>
        <w:tc>
          <w:tcPr>
            <w:tcW w:w="1843"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68</w:t>
            </w:r>
          </w:p>
        </w:tc>
        <w:tc>
          <w:tcPr>
            <w:tcW w:w="1559" w:type="dxa"/>
            <w:tcBorders>
              <w:top w:val="single" w:sz="4" w:space="0" w:color="auto"/>
              <w:left w:val="single" w:sz="4" w:space="0" w:color="auto"/>
              <w:bottom w:val="single" w:sz="4" w:space="0" w:color="auto"/>
              <w:right w:val="single" w:sz="4" w:space="0" w:color="auto"/>
            </w:tcBorders>
          </w:tcPr>
          <w:p w:rsidR="00FF4B5D" w:rsidRPr="00BD308C" w:rsidRDefault="00FF4B5D" w:rsidP="00BD308C">
            <w:pPr>
              <w:pStyle w:val="Default"/>
              <w:spacing w:before="40" w:after="40"/>
              <w:jc w:val="center"/>
              <w:rPr>
                <w:rFonts w:eastAsia="Times New Roman"/>
                <w:b/>
                <w:bCs/>
                <w:sz w:val="28"/>
                <w:szCs w:val="28"/>
              </w:rPr>
            </w:pPr>
            <w:r>
              <w:rPr>
                <w:rFonts w:eastAsia="Times New Roman"/>
                <w:b/>
                <w:bCs/>
                <w:sz w:val="28"/>
                <w:szCs w:val="28"/>
              </w:rPr>
              <w:t>204</w:t>
            </w:r>
          </w:p>
        </w:tc>
      </w:tr>
      <w:tr w:rsidR="00FF4B5D" w:rsidRPr="00BD308C" w:rsidTr="00B4490C">
        <w:tc>
          <w:tcPr>
            <w:tcW w:w="2977" w:type="dxa"/>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autoSpaceDE w:val="0"/>
              <w:autoSpaceDN w:val="0"/>
              <w:adjustRightInd w:val="0"/>
              <w:jc w:val="both"/>
              <w:rPr>
                <w:rFonts w:eastAsia="Calibri"/>
                <w:sz w:val="28"/>
                <w:szCs w:val="28"/>
              </w:rPr>
            </w:pPr>
            <w:r w:rsidRPr="00BD308C">
              <w:rPr>
                <w:rFonts w:eastAsia="Calibri"/>
                <w:sz w:val="28"/>
                <w:szCs w:val="28"/>
              </w:rPr>
              <w:t>Математика и</w:t>
            </w:r>
          </w:p>
          <w:p w:rsidR="00FF4B5D" w:rsidRPr="00BD308C" w:rsidRDefault="00FF4B5D" w:rsidP="00BD308C">
            <w:pPr>
              <w:pStyle w:val="Default"/>
              <w:spacing w:before="40" w:after="40"/>
              <w:jc w:val="both"/>
              <w:rPr>
                <w:b/>
                <w:bCs/>
                <w:sz w:val="28"/>
                <w:szCs w:val="28"/>
              </w:rPr>
            </w:pPr>
            <w:r w:rsidRPr="00BD308C">
              <w:rPr>
                <w:rFonts w:eastAsia="Times New Roman"/>
                <w:sz w:val="28"/>
                <w:szCs w:val="28"/>
              </w:rPr>
              <w:t>информатика</w:t>
            </w:r>
          </w:p>
        </w:tc>
        <w:tc>
          <w:tcPr>
            <w:tcW w:w="2693" w:type="dxa"/>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pStyle w:val="Default"/>
              <w:spacing w:before="40" w:after="40"/>
              <w:jc w:val="both"/>
              <w:rPr>
                <w:b/>
                <w:bCs/>
                <w:sz w:val="28"/>
                <w:szCs w:val="28"/>
              </w:rPr>
            </w:pPr>
            <w:r w:rsidRPr="00BD308C">
              <w:rPr>
                <w:rFonts w:eastAsia="Times New Roman"/>
                <w:sz w:val="28"/>
                <w:szCs w:val="28"/>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132</w:t>
            </w:r>
          </w:p>
        </w:tc>
        <w:tc>
          <w:tcPr>
            <w:tcW w:w="1985"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136</w:t>
            </w:r>
          </w:p>
        </w:tc>
        <w:tc>
          <w:tcPr>
            <w:tcW w:w="1842"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136</w:t>
            </w:r>
          </w:p>
        </w:tc>
        <w:tc>
          <w:tcPr>
            <w:tcW w:w="1843"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136</w:t>
            </w:r>
          </w:p>
        </w:tc>
        <w:tc>
          <w:tcPr>
            <w:tcW w:w="1559" w:type="dxa"/>
            <w:tcBorders>
              <w:top w:val="single" w:sz="4" w:space="0" w:color="auto"/>
              <w:left w:val="single" w:sz="4" w:space="0" w:color="auto"/>
              <w:bottom w:val="single" w:sz="4" w:space="0" w:color="auto"/>
              <w:right w:val="single" w:sz="4" w:space="0" w:color="auto"/>
            </w:tcBorders>
          </w:tcPr>
          <w:p w:rsidR="00FF4B5D" w:rsidRPr="00BD308C" w:rsidRDefault="00FF4B5D" w:rsidP="00BD308C">
            <w:pPr>
              <w:pStyle w:val="Default"/>
              <w:spacing w:before="40" w:after="40"/>
              <w:jc w:val="center"/>
              <w:rPr>
                <w:rFonts w:eastAsia="Times New Roman"/>
                <w:b/>
                <w:bCs/>
                <w:sz w:val="28"/>
                <w:szCs w:val="28"/>
              </w:rPr>
            </w:pPr>
            <w:r>
              <w:rPr>
                <w:rFonts w:eastAsia="Times New Roman"/>
                <w:b/>
                <w:bCs/>
                <w:sz w:val="28"/>
                <w:szCs w:val="28"/>
              </w:rPr>
              <w:t>540</w:t>
            </w:r>
          </w:p>
        </w:tc>
      </w:tr>
      <w:tr w:rsidR="00FF4B5D" w:rsidRPr="00BD308C" w:rsidTr="00B4490C">
        <w:tc>
          <w:tcPr>
            <w:tcW w:w="2977" w:type="dxa"/>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autoSpaceDE w:val="0"/>
              <w:autoSpaceDN w:val="0"/>
              <w:adjustRightInd w:val="0"/>
              <w:jc w:val="both"/>
              <w:rPr>
                <w:rFonts w:eastAsia="Calibri"/>
                <w:sz w:val="28"/>
                <w:szCs w:val="28"/>
              </w:rPr>
            </w:pPr>
            <w:r w:rsidRPr="00BD308C">
              <w:rPr>
                <w:rFonts w:eastAsia="Calibri"/>
                <w:sz w:val="28"/>
                <w:szCs w:val="28"/>
              </w:rPr>
              <w:t>Обществознание и</w:t>
            </w:r>
          </w:p>
          <w:p w:rsidR="00FF4B5D" w:rsidRPr="00BD308C" w:rsidRDefault="00FF4B5D" w:rsidP="00BD308C">
            <w:pPr>
              <w:pStyle w:val="Default"/>
              <w:spacing w:before="40" w:after="40"/>
              <w:jc w:val="both"/>
              <w:rPr>
                <w:b/>
                <w:bCs/>
                <w:sz w:val="28"/>
                <w:szCs w:val="28"/>
              </w:rPr>
            </w:pPr>
            <w:r w:rsidRPr="00BD308C">
              <w:rPr>
                <w:rFonts w:eastAsia="Times New Roman"/>
                <w:sz w:val="28"/>
                <w:szCs w:val="28"/>
              </w:rPr>
              <w:t>естествознание</w:t>
            </w:r>
          </w:p>
        </w:tc>
        <w:tc>
          <w:tcPr>
            <w:tcW w:w="2693" w:type="dxa"/>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autoSpaceDE w:val="0"/>
              <w:autoSpaceDN w:val="0"/>
              <w:adjustRightInd w:val="0"/>
              <w:jc w:val="both"/>
              <w:rPr>
                <w:rFonts w:eastAsia="Calibri"/>
                <w:sz w:val="28"/>
                <w:szCs w:val="28"/>
              </w:rPr>
            </w:pPr>
            <w:r w:rsidRPr="00BD308C">
              <w:rPr>
                <w:rFonts w:eastAsia="Calibri"/>
                <w:sz w:val="28"/>
                <w:szCs w:val="28"/>
              </w:rPr>
              <w:t>Окружа</w:t>
            </w:r>
            <w:r>
              <w:rPr>
                <w:rFonts w:eastAsia="Calibri"/>
                <w:sz w:val="28"/>
                <w:szCs w:val="28"/>
              </w:rPr>
              <w:t>ю</w:t>
            </w:r>
            <w:r w:rsidRPr="00BD308C">
              <w:rPr>
                <w:rFonts w:eastAsia="Calibri"/>
                <w:sz w:val="28"/>
                <w:szCs w:val="28"/>
              </w:rPr>
              <w:t>щий</w:t>
            </w:r>
          </w:p>
          <w:p w:rsidR="00FF4B5D" w:rsidRPr="00BD308C" w:rsidRDefault="00FF4B5D" w:rsidP="00BD308C">
            <w:pPr>
              <w:pStyle w:val="Default"/>
              <w:spacing w:before="40" w:after="40"/>
              <w:jc w:val="both"/>
              <w:rPr>
                <w:b/>
                <w:bCs/>
                <w:sz w:val="28"/>
                <w:szCs w:val="28"/>
              </w:rPr>
            </w:pPr>
            <w:r w:rsidRPr="00BD308C">
              <w:rPr>
                <w:rFonts w:eastAsia="Times New Roman"/>
                <w:sz w:val="28"/>
                <w:szCs w:val="28"/>
              </w:rPr>
              <w:t>мир</w:t>
            </w:r>
          </w:p>
        </w:tc>
        <w:tc>
          <w:tcPr>
            <w:tcW w:w="2126"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66</w:t>
            </w:r>
          </w:p>
        </w:tc>
        <w:tc>
          <w:tcPr>
            <w:tcW w:w="1985"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68</w:t>
            </w:r>
          </w:p>
        </w:tc>
        <w:tc>
          <w:tcPr>
            <w:tcW w:w="1842"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68</w:t>
            </w:r>
          </w:p>
        </w:tc>
        <w:tc>
          <w:tcPr>
            <w:tcW w:w="1843"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68</w:t>
            </w:r>
          </w:p>
        </w:tc>
        <w:tc>
          <w:tcPr>
            <w:tcW w:w="1559" w:type="dxa"/>
            <w:tcBorders>
              <w:top w:val="single" w:sz="4" w:space="0" w:color="auto"/>
              <w:left w:val="single" w:sz="4" w:space="0" w:color="auto"/>
              <w:bottom w:val="single" w:sz="4" w:space="0" w:color="auto"/>
              <w:right w:val="single" w:sz="4" w:space="0" w:color="auto"/>
            </w:tcBorders>
          </w:tcPr>
          <w:p w:rsidR="00FF4B5D" w:rsidRPr="00BD308C" w:rsidRDefault="00FF4B5D" w:rsidP="00BD308C">
            <w:pPr>
              <w:pStyle w:val="Default"/>
              <w:spacing w:before="40" w:after="40"/>
              <w:jc w:val="center"/>
              <w:rPr>
                <w:rFonts w:eastAsia="Times New Roman"/>
                <w:b/>
                <w:bCs/>
                <w:sz w:val="28"/>
                <w:szCs w:val="28"/>
              </w:rPr>
            </w:pPr>
            <w:r>
              <w:rPr>
                <w:rFonts w:eastAsia="Times New Roman"/>
                <w:b/>
                <w:bCs/>
                <w:sz w:val="28"/>
                <w:szCs w:val="28"/>
              </w:rPr>
              <w:t>270</w:t>
            </w:r>
          </w:p>
        </w:tc>
      </w:tr>
      <w:tr w:rsidR="00FF4B5D" w:rsidRPr="00BD308C" w:rsidTr="00B4490C">
        <w:tc>
          <w:tcPr>
            <w:tcW w:w="2977" w:type="dxa"/>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autoSpaceDE w:val="0"/>
              <w:autoSpaceDN w:val="0"/>
              <w:adjustRightInd w:val="0"/>
              <w:jc w:val="both"/>
              <w:rPr>
                <w:rFonts w:eastAsia="Calibri"/>
                <w:sz w:val="28"/>
                <w:szCs w:val="28"/>
              </w:rPr>
            </w:pPr>
            <w:r w:rsidRPr="00BD308C">
              <w:rPr>
                <w:rFonts w:eastAsia="Calibri"/>
                <w:sz w:val="28"/>
                <w:szCs w:val="28"/>
              </w:rPr>
              <w:t>Основы духовно-нравственной культуры</w:t>
            </w:r>
          </w:p>
          <w:p w:rsidR="00FF4B5D" w:rsidRPr="00BD308C" w:rsidRDefault="00FF4B5D" w:rsidP="00BD308C">
            <w:pPr>
              <w:pStyle w:val="Default"/>
              <w:spacing w:before="40" w:after="40"/>
              <w:jc w:val="both"/>
              <w:rPr>
                <w:b/>
                <w:bCs/>
                <w:sz w:val="28"/>
                <w:szCs w:val="28"/>
              </w:rPr>
            </w:pPr>
            <w:r w:rsidRPr="00BD308C">
              <w:rPr>
                <w:rFonts w:eastAsia="Times New Roman"/>
                <w:sz w:val="28"/>
                <w:szCs w:val="28"/>
              </w:rPr>
              <w:t>народов России</w:t>
            </w:r>
          </w:p>
        </w:tc>
        <w:tc>
          <w:tcPr>
            <w:tcW w:w="2693" w:type="dxa"/>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autoSpaceDE w:val="0"/>
              <w:autoSpaceDN w:val="0"/>
              <w:adjustRightInd w:val="0"/>
              <w:jc w:val="both"/>
              <w:rPr>
                <w:rFonts w:eastAsia="Calibri"/>
                <w:sz w:val="28"/>
                <w:szCs w:val="28"/>
              </w:rPr>
            </w:pPr>
            <w:r w:rsidRPr="00BD308C">
              <w:rPr>
                <w:rFonts w:eastAsia="Calibri"/>
                <w:sz w:val="28"/>
                <w:szCs w:val="28"/>
              </w:rPr>
              <w:t>Основы религиозных</w:t>
            </w:r>
          </w:p>
          <w:p w:rsidR="00FF4B5D" w:rsidRPr="00BD308C" w:rsidRDefault="00FF4B5D" w:rsidP="00BD308C">
            <w:pPr>
              <w:autoSpaceDE w:val="0"/>
              <w:autoSpaceDN w:val="0"/>
              <w:adjustRightInd w:val="0"/>
              <w:jc w:val="both"/>
              <w:rPr>
                <w:rFonts w:eastAsia="Calibri"/>
                <w:sz w:val="28"/>
                <w:szCs w:val="28"/>
              </w:rPr>
            </w:pPr>
            <w:r w:rsidRPr="00BD308C">
              <w:rPr>
                <w:rFonts w:eastAsia="Calibri"/>
                <w:sz w:val="28"/>
                <w:szCs w:val="28"/>
              </w:rPr>
              <w:t>культур и</w:t>
            </w:r>
          </w:p>
          <w:p w:rsidR="00FF4B5D" w:rsidRPr="00BD308C" w:rsidRDefault="00FF4B5D" w:rsidP="00BD308C">
            <w:pPr>
              <w:pStyle w:val="Default"/>
              <w:spacing w:before="40" w:after="40"/>
              <w:jc w:val="both"/>
              <w:rPr>
                <w:b/>
                <w:bCs/>
                <w:sz w:val="28"/>
                <w:szCs w:val="28"/>
              </w:rPr>
            </w:pPr>
            <w:r w:rsidRPr="00BD308C">
              <w:rPr>
                <w:rFonts w:eastAsia="Times New Roman"/>
                <w:sz w:val="28"/>
                <w:szCs w:val="28"/>
              </w:rPr>
              <w:t>светской этики</w:t>
            </w:r>
          </w:p>
        </w:tc>
        <w:tc>
          <w:tcPr>
            <w:tcW w:w="2126"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34</w:t>
            </w:r>
          </w:p>
        </w:tc>
        <w:tc>
          <w:tcPr>
            <w:tcW w:w="1559" w:type="dxa"/>
            <w:tcBorders>
              <w:top w:val="single" w:sz="4" w:space="0" w:color="auto"/>
              <w:left w:val="single" w:sz="4" w:space="0" w:color="auto"/>
              <w:bottom w:val="single" w:sz="4" w:space="0" w:color="auto"/>
              <w:right w:val="single" w:sz="4" w:space="0" w:color="auto"/>
            </w:tcBorders>
          </w:tcPr>
          <w:p w:rsidR="00FF4B5D" w:rsidRPr="00BD308C" w:rsidRDefault="00FF4B5D" w:rsidP="00BD308C">
            <w:pPr>
              <w:pStyle w:val="Default"/>
              <w:spacing w:before="40" w:after="40"/>
              <w:jc w:val="center"/>
              <w:rPr>
                <w:rFonts w:eastAsia="Times New Roman"/>
                <w:b/>
                <w:bCs/>
                <w:sz w:val="28"/>
                <w:szCs w:val="28"/>
              </w:rPr>
            </w:pPr>
            <w:r>
              <w:rPr>
                <w:rFonts w:eastAsia="Times New Roman"/>
                <w:b/>
                <w:bCs/>
                <w:sz w:val="28"/>
                <w:szCs w:val="28"/>
              </w:rPr>
              <w:t>34</w:t>
            </w:r>
          </w:p>
        </w:tc>
      </w:tr>
      <w:tr w:rsidR="00FF4B5D" w:rsidRPr="00BD308C" w:rsidTr="00B4490C">
        <w:trPr>
          <w:trHeight w:val="224"/>
        </w:trPr>
        <w:tc>
          <w:tcPr>
            <w:tcW w:w="2977" w:type="dxa"/>
            <w:vMerge w:val="restart"/>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autoSpaceDE w:val="0"/>
              <w:autoSpaceDN w:val="0"/>
              <w:adjustRightInd w:val="0"/>
              <w:jc w:val="both"/>
              <w:rPr>
                <w:rFonts w:eastAsia="Calibri"/>
                <w:sz w:val="28"/>
                <w:szCs w:val="28"/>
              </w:rPr>
            </w:pPr>
            <w:r w:rsidRPr="00BD308C">
              <w:rPr>
                <w:rFonts w:eastAsia="Calibri"/>
                <w:sz w:val="28"/>
                <w:szCs w:val="28"/>
              </w:rPr>
              <w:t>Искусство</w:t>
            </w:r>
          </w:p>
        </w:tc>
        <w:tc>
          <w:tcPr>
            <w:tcW w:w="2693" w:type="dxa"/>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autoSpaceDE w:val="0"/>
              <w:autoSpaceDN w:val="0"/>
              <w:adjustRightInd w:val="0"/>
              <w:jc w:val="both"/>
              <w:rPr>
                <w:rFonts w:eastAsia="Calibri"/>
                <w:sz w:val="28"/>
                <w:szCs w:val="28"/>
              </w:rPr>
            </w:pPr>
            <w:r w:rsidRPr="00BD308C">
              <w:rPr>
                <w:rFonts w:eastAsia="Calibri"/>
                <w:sz w:val="28"/>
                <w:szCs w:val="28"/>
              </w:rPr>
              <w:t>Музыка</w:t>
            </w:r>
          </w:p>
        </w:tc>
        <w:tc>
          <w:tcPr>
            <w:tcW w:w="2126"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33</w:t>
            </w:r>
          </w:p>
        </w:tc>
        <w:tc>
          <w:tcPr>
            <w:tcW w:w="1985"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34</w:t>
            </w:r>
          </w:p>
        </w:tc>
        <w:tc>
          <w:tcPr>
            <w:tcW w:w="1842"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34</w:t>
            </w:r>
          </w:p>
        </w:tc>
        <w:tc>
          <w:tcPr>
            <w:tcW w:w="1843"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34</w:t>
            </w:r>
          </w:p>
        </w:tc>
        <w:tc>
          <w:tcPr>
            <w:tcW w:w="1559" w:type="dxa"/>
            <w:tcBorders>
              <w:top w:val="single" w:sz="4" w:space="0" w:color="auto"/>
              <w:left w:val="single" w:sz="4" w:space="0" w:color="auto"/>
              <w:bottom w:val="single" w:sz="4" w:space="0" w:color="auto"/>
              <w:right w:val="single" w:sz="4" w:space="0" w:color="auto"/>
            </w:tcBorders>
          </w:tcPr>
          <w:p w:rsidR="00FF4B5D" w:rsidRPr="00BD308C" w:rsidRDefault="00FF4B5D" w:rsidP="00BD308C">
            <w:pPr>
              <w:pStyle w:val="Default"/>
              <w:spacing w:before="40" w:after="40"/>
              <w:jc w:val="center"/>
              <w:rPr>
                <w:rFonts w:eastAsia="Times New Roman"/>
                <w:b/>
                <w:bCs/>
                <w:sz w:val="28"/>
                <w:szCs w:val="28"/>
              </w:rPr>
            </w:pPr>
            <w:r>
              <w:rPr>
                <w:rFonts w:eastAsia="Times New Roman"/>
                <w:b/>
                <w:bCs/>
                <w:sz w:val="28"/>
                <w:szCs w:val="28"/>
              </w:rPr>
              <w:t>135</w:t>
            </w:r>
          </w:p>
        </w:tc>
      </w:tr>
      <w:tr w:rsidR="00FF4B5D" w:rsidRPr="00BD308C" w:rsidTr="00B4490C">
        <w:trPr>
          <w:trHeight w:val="22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FF4B5D" w:rsidRPr="00BD308C" w:rsidRDefault="00FF4B5D">
            <w:pPr>
              <w:rPr>
                <w:rFonts w:eastAsia="Calibri"/>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autoSpaceDE w:val="0"/>
              <w:autoSpaceDN w:val="0"/>
              <w:adjustRightInd w:val="0"/>
              <w:jc w:val="both"/>
              <w:rPr>
                <w:rFonts w:eastAsia="Calibri"/>
                <w:sz w:val="28"/>
                <w:szCs w:val="28"/>
              </w:rPr>
            </w:pPr>
            <w:r w:rsidRPr="00BD308C">
              <w:rPr>
                <w:rFonts w:eastAsia="Calibri"/>
                <w:sz w:val="28"/>
                <w:szCs w:val="28"/>
              </w:rPr>
              <w:t>ИЗО</w:t>
            </w:r>
          </w:p>
        </w:tc>
        <w:tc>
          <w:tcPr>
            <w:tcW w:w="2126"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33</w:t>
            </w:r>
          </w:p>
        </w:tc>
        <w:tc>
          <w:tcPr>
            <w:tcW w:w="1985"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34</w:t>
            </w:r>
          </w:p>
        </w:tc>
        <w:tc>
          <w:tcPr>
            <w:tcW w:w="1842"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34</w:t>
            </w:r>
          </w:p>
        </w:tc>
        <w:tc>
          <w:tcPr>
            <w:tcW w:w="1843" w:type="dxa"/>
            <w:tcBorders>
              <w:top w:val="single" w:sz="4" w:space="0" w:color="auto"/>
              <w:left w:val="single" w:sz="4" w:space="0" w:color="auto"/>
              <w:bottom w:val="single" w:sz="4" w:space="0" w:color="auto"/>
              <w:right w:val="single" w:sz="4" w:space="0" w:color="auto"/>
            </w:tcBorders>
            <w:hideMark/>
          </w:tcPr>
          <w:p w:rsidR="00FF4B5D" w:rsidRPr="00FF4B5D" w:rsidRDefault="00FF4B5D" w:rsidP="00BD308C">
            <w:pPr>
              <w:pStyle w:val="Default"/>
              <w:spacing w:before="40" w:after="40"/>
              <w:jc w:val="center"/>
              <w:rPr>
                <w:bCs/>
                <w:sz w:val="28"/>
                <w:szCs w:val="28"/>
              </w:rPr>
            </w:pPr>
            <w:r w:rsidRPr="00FF4B5D">
              <w:rPr>
                <w:bCs/>
                <w:sz w:val="28"/>
                <w:szCs w:val="28"/>
              </w:rPr>
              <w:t>34</w:t>
            </w:r>
          </w:p>
        </w:tc>
        <w:tc>
          <w:tcPr>
            <w:tcW w:w="1559" w:type="dxa"/>
            <w:tcBorders>
              <w:top w:val="single" w:sz="4" w:space="0" w:color="auto"/>
              <w:left w:val="single" w:sz="4" w:space="0" w:color="auto"/>
              <w:bottom w:val="single" w:sz="4" w:space="0" w:color="auto"/>
              <w:right w:val="single" w:sz="4" w:space="0" w:color="auto"/>
            </w:tcBorders>
          </w:tcPr>
          <w:p w:rsidR="00FF4B5D" w:rsidRPr="00BD308C" w:rsidRDefault="00FF4B5D" w:rsidP="00BD308C">
            <w:pPr>
              <w:pStyle w:val="Default"/>
              <w:spacing w:before="40" w:after="40"/>
              <w:jc w:val="center"/>
              <w:rPr>
                <w:rFonts w:eastAsia="Times New Roman"/>
                <w:b/>
                <w:bCs/>
                <w:sz w:val="28"/>
                <w:szCs w:val="28"/>
              </w:rPr>
            </w:pPr>
            <w:r>
              <w:rPr>
                <w:rFonts w:eastAsia="Times New Roman"/>
                <w:b/>
                <w:bCs/>
                <w:sz w:val="28"/>
                <w:szCs w:val="28"/>
              </w:rPr>
              <w:t>135</w:t>
            </w:r>
          </w:p>
        </w:tc>
      </w:tr>
      <w:tr w:rsidR="00FF4B5D" w:rsidRPr="00BD308C" w:rsidTr="00B4490C">
        <w:tc>
          <w:tcPr>
            <w:tcW w:w="2977" w:type="dxa"/>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autoSpaceDE w:val="0"/>
              <w:autoSpaceDN w:val="0"/>
              <w:adjustRightInd w:val="0"/>
              <w:jc w:val="both"/>
              <w:rPr>
                <w:rFonts w:eastAsia="Calibri"/>
                <w:sz w:val="28"/>
                <w:szCs w:val="28"/>
              </w:rPr>
            </w:pPr>
            <w:r w:rsidRPr="00BD308C">
              <w:rPr>
                <w:rFonts w:eastAsia="Calibri"/>
                <w:sz w:val="28"/>
                <w:szCs w:val="28"/>
              </w:rPr>
              <w:t>Физическая</w:t>
            </w:r>
          </w:p>
          <w:p w:rsidR="00FF4B5D" w:rsidRPr="00BD308C" w:rsidRDefault="00FF4B5D" w:rsidP="00BD308C">
            <w:pPr>
              <w:autoSpaceDE w:val="0"/>
              <w:autoSpaceDN w:val="0"/>
              <w:adjustRightInd w:val="0"/>
              <w:jc w:val="both"/>
              <w:rPr>
                <w:rFonts w:eastAsia="Calibri"/>
                <w:sz w:val="28"/>
                <w:szCs w:val="28"/>
              </w:rPr>
            </w:pPr>
            <w:r w:rsidRPr="00BD308C">
              <w:rPr>
                <w:rFonts w:eastAsia="Calibri"/>
                <w:sz w:val="28"/>
                <w:szCs w:val="28"/>
              </w:rPr>
              <w:t>культура</w:t>
            </w:r>
          </w:p>
        </w:tc>
        <w:tc>
          <w:tcPr>
            <w:tcW w:w="2693" w:type="dxa"/>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autoSpaceDE w:val="0"/>
              <w:autoSpaceDN w:val="0"/>
              <w:adjustRightInd w:val="0"/>
              <w:jc w:val="both"/>
              <w:rPr>
                <w:rFonts w:eastAsia="Calibri"/>
                <w:sz w:val="28"/>
                <w:szCs w:val="28"/>
              </w:rPr>
            </w:pPr>
            <w:r w:rsidRPr="00BD308C">
              <w:rPr>
                <w:rFonts w:eastAsia="Calibri"/>
                <w:sz w:val="28"/>
                <w:szCs w:val="28"/>
              </w:rPr>
              <w:t>Физическая</w:t>
            </w:r>
          </w:p>
          <w:p w:rsidR="00FF4B5D" w:rsidRPr="00BD308C" w:rsidRDefault="00FF4B5D" w:rsidP="00BD308C">
            <w:pPr>
              <w:autoSpaceDE w:val="0"/>
              <w:autoSpaceDN w:val="0"/>
              <w:adjustRightInd w:val="0"/>
              <w:jc w:val="both"/>
              <w:rPr>
                <w:rFonts w:eastAsia="Calibri"/>
                <w:sz w:val="28"/>
                <w:szCs w:val="28"/>
              </w:rPr>
            </w:pPr>
            <w:r w:rsidRPr="00BD308C">
              <w:rPr>
                <w:rFonts w:eastAsia="Calibri"/>
                <w:sz w:val="28"/>
                <w:szCs w:val="28"/>
              </w:rPr>
              <w:t>культура</w:t>
            </w:r>
          </w:p>
        </w:tc>
        <w:tc>
          <w:tcPr>
            <w:tcW w:w="2126" w:type="dxa"/>
            <w:tcBorders>
              <w:top w:val="single" w:sz="4" w:space="0" w:color="auto"/>
              <w:left w:val="single" w:sz="4" w:space="0" w:color="auto"/>
              <w:bottom w:val="single" w:sz="4" w:space="0" w:color="auto"/>
              <w:right w:val="single" w:sz="4" w:space="0" w:color="auto"/>
            </w:tcBorders>
            <w:hideMark/>
          </w:tcPr>
          <w:p w:rsidR="00FF4B5D" w:rsidRPr="00AD0BD2" w:rsidRDefault="00AD0BD2" w:rsidP="00BD308C">
            <w:pPr>
              <w:pStyle w:val="Default"/>
              <w:spacing w:before="40" w:after="40"/>
              <w:jc w:val="center"/>
              <w:rPr>
                <w:bCs/>
                <w:sz w:val="28"/>
                <w:szCs w:val="28"/>
              </w:rPr>
            </w:pPr>
            <w:r w:rsidRPr="00AD0BD2">
              <w:rPr>
                <w:bCs/>
                <w:sz w:val="28"/>
                <w:szCs w:val="28"/>
              </w:rPr>
              <w:t>99</w:t>
            </w:r>
          </w:p>
        </w:tc>
        <w:tc>
          <w:tcPr>
            <w:tcW w:w="1985" w:type="dxa"/>
            <w:tcBorders>
              <w:top w:val="single" w:sz="4" w:space="0" w:color="auto"/>
              <w:left w:val="single" w:sz="4" w:space="0" w:color="auto"/>
              <w:bottom w:val="single" w:sz="4" w:space="0" w:color="auto"/>
              <w:right w:val="single" w:sz="4" w:space="0" w:color="auto"/>
            </w:tcBorders>
            <w:hideMark/>
          </w:tcPr>
          <w:p w:rsidR="00FF4B5D" w:rsidRPr="00AD0BD2" w:rsidRDefault="00AD0BD2" w:rsidP="00BD308C">
            <w:pPr>
              <w:pStyle w:val="Default"/>
              <w:spacing w:before="40" w:after="40"/>
              <w:jc w:val="center"/>
              <w:rPr>
                <w:bCs/>
                <w:sz w:val="28"/>
                <w:szCs w:val="28"/>
              </w:rPr>
            </w:pPr>
            <w:r w:rsidRPr="00AD0BD2">
              <w:rPr>
                <w:bCs/>
                <w:sz w:val="28"/>
                <w:szCs w:val="28"/>
              </w:rPr>
              <w:t>102</w:t>
            </w:r>
          </w:p>
        </w:tc>
        <w:tc>
          <w:tcPr>
            <w:tcW w:w="1842" w:type="dxa"/>
            <w:tcBorders>
              <w:top w:val="single" w:sz="4" w:space="0" w:color="auto"/>
              <w:left w:val="single" w:sz="4" w:space="0" w:color="auto"/>
              <w:bottom w:val="single" w:sz="4" w:space="0" w:color="auto"/>
              <w:right w:val="single" w:sz="4" w:space="0" w:color="auto"/>
            </w:tcBorders>
            <w:hideMark/>
          </w:tcPr>
          <w:p w:rsidR="00FF4B5D" w:rsidRPr="00AD0BD2" w:rsidRDefault="00AD0BD2" w:rsidP="00BD308C">
            <w:pPr>
              <w:pStyle w:val="Default"/>
              <w:spacing w:before="40" w:after="40"/>
              <w:jc w:val="center"/>
              <w:rPr>
                <w:bCs/>
                <w:sz w:val="28"/>
                <w:szCs w:val="28"/>
              </w:rPr>
            </w:pPr>
            <w:r w:rsidRPr="00AD0BD2">
              <w:rPr>
                <w:bCs/>
                <w:sz w:val="28"/>
                <w:szCs w:val="28"/>
              </w:rPr>
              <w:t>102</w:t>
            </w:r>
          </w:p>
        </w:tc>
        <w:tc>
          <w:tcPr>
            <w:tcW w:w="1843" w:type="dxa"/>
            <w:tcBorders>
              <w:top w:val="single" w:sz="4" w:space="0" w:color="auto"/>
              <w:left w:val="single" w:sz="4" w:space="0" w:color="auto"/>
              <w:bottom w:val="single" w:sz="4" w:space="0" w:color="auto"/>
              <w:right w:val="single" w:sz="4" w:space="0" w:color="auto"/>
            </w:tcBorders>
            <w:hideMark/>
          </w:tcPr>
          <w:p w:rsidR="00FF4B5D" w:rsidRPr="00AD0BD2" w:rsidRDefault="00AD0BD2" w:rsidP="00BD308C">
            <w:pPr>
              <w:pStyle w:val="Default"/>
              <w:spacing w:before="40" w:after="40"/>
              <w:jc w:val="center"/>
              <w:rPr>
                <w:bCs/>
                <w:sz w:val="28"/>
                <w:szCs w:val="28"/>
              </w:rPr>
            </w:pPr>
            <w:r w:rsidRPr="00AD0BD2">
              <w:rPr>
                <w:bCs/>
                <w:sz w:val="28"/>
                <w:szCs w:val="28"/>
              </w:rPr>
              <w:t>102</w:t>
            </w:r>
          </w:p>
        </w:tc>
        <w:tc>
          <w:tcPr>
            <w:tcW w:w="1559" w:type="dxa"/>
            <w:tcBorders>
              <w:top w:val="single" w:sz="4" w:space="0" w:color="auto"/>
              <w:left w:val="single" w:sz="4" w:space="0" w:color="auto"/>
              <w:bottom w:val="single" w:sz="4" w:space="0" w:color="auto"/>
              <w:right w:val="single" w:sz="4" w:space="0" w:color="auto"/>
            </w:tcBorders>
          </w:tcPr>
          <w:p w:rsidR="00FF4B5D" w:rsidRPr="00BD308C" w:rsidRDefault="00AD0BD2" w:rsidP="00BD308C">
            <w:pPr>
              <w:pStyle w:val="Default"/>
              <w:spacing w:before="40" w:after="40"/>
              <w:jc w:val="center"/>
              <w:rPr>
                <w:rFonts w:eastAsia="Times New Roman"/>
                <w:b/>
                <w:bCs/>
                <w:sz w:val="28"/>
                <w:szCs w:val="28"/>
              </w:rPr>
            </w:pPr>
            <w:r>
              <w:rPr>
                <w:rFonts w:eastAsia="Times New Roman"/>
                <w:b/>
                <w:bCs/>
                <w:sz w:val="28"/>
                <w:szCs w:val="28"/>
              </w:rPr>
              <w:t>405</w:t>
            </w:r>
          </w:p>
        </w:tc>
      </w:tr>
      <w:tr w:rsidR="00AD0BD2" w:rsidRPr="00BD308C" w:rsidTr="00B4490C">
        <w:tc>
          <w:tcPr>
            <w:tcW w:w="2977" w:type="dxa"/>
            <w:tcBorders>
              <w:top w:val="single" w:sz="4" w:space="0" w:color="auto"/>
              <w:left w:val="single" w:sz="4" w:space="0" w:color="auto"/>
              <w:bottom w:val="single" w:sz="4" w:space="0" w:color="auto"/>
              <w:right w:val="single" w:sz="4" w:space="0" w:color="auto"/>
            </w:tcBorders>
            <w:hideMark/>
          </w:tcPr>
          <w:p w:rsidR="00AD0BD2" w:rsidRPr="00BD308C" w:rsidRDefault="00AD0BD2" w:rsidP="00BD308C">
            <w:pPr>
              <w:autoSpaceDE w:val="0"/>
              <w:autoSpaceDN w:val="0"/>
              <w:adjustRightInd w:val="0"/>
              <w:jc w:val="both"/>
              <w:rPr>
                <w:rFonts w:eastAsia="Calibri"/>
                <w:sz w:val="28"/>
                <w:szCs w:val="28"/>
              </w:rPr>
            </w:pPr>
            <w:r w:rsidRPr="00BD308C">
              <w:rPr>
                <w:rFonts w:eastAsia="Calibri"/>
                <w:sz w:val="28"/>
                <w:szCs w:val="28"/>
              </w:rPr>
              <w:lastRenderedPageBreak/>
              <w:t>?ехнология</w:t>
            </w:r>
          </w:p>
        </w:tc>
        <w:tc>
          <w:tcPr>
            <w:tcW w:w="2693" w:type="dxa"/>
            <w:tcBorders>
              <w:top w:val="single" w:sz="4" w:space="0" w:color="auto"/>
              <w:left w:val="single" w:sz="4" w:space="0" w:color="auto"/>
              <w:bottom w:val="single" w:sz="4" w:space="0" w:color="auto"/>
              <w:right w:val="single" w:sz="4" w:space="0" w:color="auto"/>
            </w:tcBorders>
            <w:hideMark/>
          </w:tcPr>
          <w:p w:rsidR="00AD0BD2" w:rsidRPr="00BD308C" w:rsidRDefault="00AD0BD2" w:rsidP="00BD308C">
            <w:pPr>
              <w:autoSpaceDE w:val="0"/>
              <w:autoSpaceDN w:val="0"/>
              <w:adjustRightInd w:val="0"/>
              <w:jc w:val="both"/>
              <w:rPr>
                <w:rFonts w:eastAsia="Calibri"/>
                <w:sz w:val="28"/>
                <w:szCs w:val="28"/>
              </w:rPr>
            </w:pPr>
            <w:r>
              <w:rPr>
                <w:rFonts w:eastAsia="Calibri"/>
                <w:sz w:val="28"/>
                <w:szCs w:val="28"/>
              </w:rPr>
              <w:t>Т</w:t>
            </w:r>
            <w:r w:rsidRPr="00BD308C">
              <w:rPr>
                <w:rFonts w:eastAsia="Calibri"/>
                <w:sz w:val="28"/>
                <w:szCs w:val="28"/>
              </w:rPr>
              <w:t>ехнология</w:t>
            </w:r>
          </w:p>
        </w:tc>
        <w:tc>
          <w:tcPr>
            <w:tcW w:w="2126" w:type="dxa"/>
            <w:tcBorders>
              <w:top w:val="single" w:sz="4" w:space="0" w:color="auto"/>
              <w:left w:val="single" w:sz="4" w:space="0" w:color="auto"/>
              <w:bottom w:val="single" w:sz="4" w:space="0" w:color="auto"/>
              <w:right w:val="single" w:sz="4" w:space="0" w:color="auto"/>
            </w:tcBorders>
            <w:hideMark/>
          </w:tcPr>
          <w:p w:rsidR="00AD0BD2" w:rsidRPr="00AD0BD2" w:rsidRDefault="00AD0BD2" w:rsidP="00BD308C">
            <w:pPr>
              <w:pStyle w:val="Default"/>
              <w:spacing w:before="40" w:after="40"/>
              <w:jc w:val="center"/>
              <w:rPr>
                <w:bCs/>
                <w:sz w:val="28"/>
                <w:szCs w:val="28"/>
              </w:rPr>
            </w:pPr>
            <w:r w:rsidRPr="00AD0BD2">
              <w:rPr>
                <w:bCs/>
                <w:sz w:val="28"/>
                <w:szCs w:val="28"/>
              </w:rPr>
              <w:t>33</w:t>
            </w:r>
          </w:p>
        </w:tc>
        <w:tc>
          <w:tcPr>
            <w:tcW w:w="1985" w:type="dxa"/>
            <w:tcBorders>
              <w:top w:val="single" w:sz="4" w:space="0" w:color="auto"/>
              <w:left w:val="single" w:sz="4" w:space="0" w:color="auto"/>
              <w:bottom w:val="single" w:sz="4" w:space="0" w:color="auto"/>
              <w:right w:val="single" w:sz="4" w:space="0" w:color="auto"/>
            </w:tcBorders>
            <w:hideMark/>
          </w:tcPr>
          <w:p w:rsidR="00AD0BD2" w:rsidRPr="00AD0BD2" w:rsidRDefault="00AD0BD2" w:rsidP="00BD308C">
            <w:pPr>
              <w:pStyle w:val="Default"/>
              <w:spacing w:before="40" w:after="40"/>
              <w:jc w:val="center"/>
              <w:rPr>
                <w:bCs/>
                <w:sz w:val="28"/>
                <w:szCs w:val="28"/>
              </w:rPr>
            </w:pPr>
            <w:r w:rsidRPr="00AD0BD2">
              <w:rPr>
                <w:bCs/>
                <w:sz w:val="28"/>
                <w:szCs w:val="28"/>
              </w:rPr>
              <w:t>34</w:t>
            </w:r>
          </w:p>
        </w:tc>
        <w:tc>
          <w:tcPr>
            <w:tcW w:w="1842" w:type="dxa"/>
            <w:tcBorders>
              <w:top w:val="single" w:sz="4" w:space="0" w:color="auto"/>
              <w:left w:val="single" w:sz="4" w:space="0" w:color="auto"/>
              <w:bottom w:val="single" w:sz="4" w:space="0" w:color="auto"/>
              <w:right w:val="single" w:sz="4" w:space="0" w:color="auto"/>
            </w:tcBorders>
            <w:hideMark/>
          </w:tcPr>
          <w:p w:rsidR="00AD0BD2" w:rsidRPr="00AD0BD2" w:rsidRDefault="00AD0BD2" w:rsidP="00BD308C">
            <w:pPr>
              <w:pStyle w:val="Default"/>
              <w:spacing w:before="40" w:after="40"/>
              <w:jc w:val="center"/>
              <w:rPr>
                <w:bCs/>
                <w:sz w:val="28"/>
                <w:szCs w:val="28"/>
              </w:rPr>
            </w:pPr>
            <w:r w:rsidRPr="00AD0BD2">
              <w:rPr>
                <w:bCs/>
                <w:sz w:val="28"/>
                <w:szCs w:val="28"/>
              </w:rPr>
              <w:t>34</w:t>
            </w:r>
          </w:p>
        </w:tc>
        <w:tc>
          <w:tcPr>
            <w:tcW w:w="1843" w:type="dxa"/>
            <w:tcBorders>
              <w:top w:val="single" w:sz="4" w:space="0" w:color="auto"/>
              <w:left w:val="single" w:sz="4" w:space="0" w:color="auto"/>
              <w:bottom w:val="single" w:sz="4" w:space="0" w:color="auto"/>
              <w:right w:val="single" w:sz="4" w:space="0" w:color="auto"/>
            </w:tcBorders>
            <w:hideMark/>
          </w:tcPr>
          <w:p w:rsidR="00AD0BD2" w:rsidRPr="00AD0BD2" w:rsidRDefault="00AD0BD2" w:rsidP="00BD308C">
            <w:pPr>
              <w:pStyle w:val="Default"/>
              <w:spacing w:before="40" w:after="40"/>
              <w:jc w:val="center"/>
              <w:rPr>
                <w:bCs/>
                <w:sz w:val="28"/>
                <w:szCs w:val="28"/>
              </w:rPr>
            </w:pPr>
            <w:r w:rsidRPr="00AD0BD2">
              <w:rPr>
                <w:bCs/>
                <w:sz w:val="28"/>
                <w:szCs w:val="28"/>
              </w:rPr>
              <w:t>34</w:t>
            </w:r>
          </w:p>
        </w:tc>
        <w:tc>
          <w:tcPr>
            <w:tcW w:w="1559" w:type="dxa"/>
            <w:tcBorders>
              <w:top w:val="single" w:sz="4" w:space="0" w:color="auto"/>
              <w:left w:val="single" w:sz="4" w:space="0" w:color="auto"/>
              <w:bottom w:val="single" w:sz="4" w:space="0" w:color="auto"/>
              <w:right w:val="single" w:sz="4" w:space="0" w:color="auto"/>
            </w:tcBorders>
          </w:tcPr>
          <w:p w:rsidR="00AD0BD2" w:rsidRPr="00BD308C" w:rsidRDefault="00AD0BD2" w:rsidP="00BD308C">
            <w:pPr>
              <w:pStyle w:val="Default"/>
              <w:spacing w:before="40" w:after="40"/>
              <w:jc w:val="center"/>
              <w:rPr>
                <w:rFonts w:eastAsia="Times New Roman"/>
                <w:b/>
                <w:bCs/>
                <w:sz w:val="28"/>
                <w:szCs w:val="28"/>
              </w:rPr>
            </w:pPr>
            <w:r>
              <w:rPr>
                <w:rFonts w:eastAsia="Times New Roman"/>
                <w:b/>
                <w:bCs/>
                <w:sz w:val="28"/>
                <w:szCs w:val="28"/>
              </w:rPr>
              <w:t>135</w:t>
            </w:r>
          </w:p>
        </w:tc>
      </w:tr>
      <w:tr w:rsidR="00AD0BD2" w:rsidRPr="00BD308C" w:rsidTr="00B4490C">
        <w:tc>
          <w:tcPr>
            <w:tcW w:w="2977" w:type="dxa"/>
            <w:tcBorders>
              <w:top w:val="single" w:sz="4" w:space="0" w:color="auto"/>
              <w:left w:val="single" w:sz="4" w:space="0" w:color="auto"/>
              <w:bottom w:val="single" w:sz="4" w:space="0" w:color="auto"/>
              <w:right w:val="single" w:sz="4" w:space="0" w:color="auto"/>
            </w:tcBorders>
            <w:hideMark/>
          </w:tcPr>
          <w:p w:rsidR="00AD0BD2" w:rsidRPr="00BD308C" w:rsidRDefault="00AD0BD2" w:rsidP="00BD308C">
            <w:pPr>
              <w:autoSpaceDE w:val="0"/>
              <w:autoSpaceDN w:val="0"/>
              <w:adjustRightInd w:val="0"/>
              <w:jc w:val="both"/>
              <w:rPr>
                <w:rFonts w:eastAsia="Calibri"/>
                <w:sz w:val="28"/>
                <w:szCs w:val="28"/>
              </w:rPr>
            </w:pPr>
            <w:r w:rsidRPr="00BD308C">
              <w:rPr>
                <w:rFonts w:eastAsia="Calibri"/>
                <w:sz w:val="28"/>
                <w:szCs w:val="28"/>
              </w:rPr>
              <w:t>Итого</w:t>
            </w:r>
          </w:p>
        </w:tc>
        <w:tc>
          <w:tcPr>
            <w:tcW w:w="2693" w:type="dxa"/>
            <w:tcBorders>
              <w:top w:val="single" w:sz="4" w:space="0" w:color="auto"/>
              <w:left w:val="single" w:sz="4" w:space="0" w:color="auto"/>
              <w:bottom w:val="single" w:sz="4" w:space="0" w:color="auto"/>
              <w:right w:val="single" w:sz="4" w:space="0" w:color="auto"/>
            </w:tcBorders>
          </w:tcPr>
          <w:p w:rsidR="00AD0BD2" w:rsidRPr="00BD308C" w:rsidRDefault="00AD0BD2" w:rsidP="00BD308C">
            <w:pPr>
              <w:autoSpaceDE w:val="0"/>
              <w:autoSpaceDN w:val="0"/>
              <w:adjustRightInd w:val="0"/>
              <w:jc w:val="both"/>
              <w:rPr>
                <w:rFonts w:eastAsia="Calibri"/>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AD0BD2" w:rsidRPr="00BD308C" w:rsidRDefault="00AD0BD2" w:rsidP="00BD308C">
            <w:pPr>
              <w:pStyle w:val="Default"/>
              <w:spacing w:before="40" w:after="40"/>
              <w:jc w:val="center"/>
              <w:rPr>
                <w:b/>
                <w:bCs/>
                <w:sz w:val="28"/>
                <w:szCs w:val="28"/>
              </w:rPr>
            </w:pPr>
            <w:r>
              <w:rPr>
                <w:b/>
                <w:bCs/>
                <w:sz w:val="28"/>
                <w:szCs w:val="28"/>
              </w:rPr>
              <w:t>660</w:t>
            </w:r>
          </w:p>
        </w:tc>
        <w:tc>
          <w:tcPr>
            <w:tcW w:w="1985" w:type="dxa"/>
            <w:tcBorders>
              <w:top w:val="single" w:sz="4" w:space="0" w:color="auto"/>
              <w:left w:val="single" w:sz="4" w:space="0" w:color="auto"/>
              <w:bottom w:val="single" w:sz="4" w:space="0" w:color="auto"/>
              <w:right w:val="single" w:sz="4" w:space="0" w:color="auto"/>
            </w:tcBorders>
            <w:hideMark/>
          </w:tcPr>
          <w:p w:rsidR="00AD0BD2" w:rsidRPr="00BD308C" w:rsidRDefault="00AD0BD2" w:rsidP="00BD308C">
            <w:pPr>
              <w:pStyle w:val="Default"/>
              <w:spacing w:before="40" w:after="40"/>
              <w:jc w:val="center"/>
              <w:rPr>
                <w:b/>
                <w:bCs/>
                <w:sz w:val="28"/>
                <w:szCs w:val="28"/>
              </w:rPr>
            </w:pPr>
            <w:r>
              <w:rPr>
                <w:b/>
                <w:bCs/>
                <w:sz w:val="28"/>
                <w:szCs w:val="28"/>
              </w:rPr>
              <w:t>748</w:t>
            </w:r>
          </w:p>
        </w:tc>
        <w:tc>
          <w:tcPr>
            <w:tcW w:w="1842" w:type="dxa"/>
            <w:tcBorders>
              <w:top w:val="single" w:sz="4" w:space="0" w:color="auto"/>
              <w:left w:val="single" w:sz="4" w:space="0" w:color="auto"/>
              <w:bottom w:val="single" w:sz="4" w:space="0" w:color="auto"/>
              <w:right w:val="single" w:sz="4" w:space="0" w:color="auto"/>
            </w:tcBorders>
            <w:hideMark/>
          </w:tcPr>
          <w:p w:rsidR="00AD0BD2" w:rsidRPr="00BD308C" w:rsidRDefault="00AD0BD2" w:rsidP="00BD308C">
            <w:pPr>
              <w:pStyle w:val="Default"/>
              <w:spacing w:before="40" w:after="40"/>
              <w:jc w:val="center"/>
              <w:rPr>
                <w:b/>
                <w:bCs/>
                <w:sz w:val="28"/>
                <w:szCs w:val="28"/>
              </w:rPr>
            </w:pPr>
            <w:r>
              <w:rPr>
                <w:b/>
                <w:bCs/>
                <w:sz w:val="28"/>
                <w:szCs w:val="28"/>
              </w:rPr>
              <w:t>748</w:t>
            </w:r>
          </w:p>
        </w:tc>
        <w:tc>
          <w:tcPr>
            <w:tcW w:w="1843" w:type="dxa"/>
            <w:tcBorders>
              <w:top w:val="single" w:sz="4" w:space="0" w:color="auto"/>
              <w:left w:val="single" w:sz="4" w:space="0" w:color="auto"/>
              <w:bottom w:val="single" w:sz="4" w:space="0" w:color="auto"/>
              <w:right w:val="single" w:sz="4" w:space="0" w:color="auto"/>
            </w:tcBorders>
            <w:hideMark/>
          </w:tcPr>
          <w:p w:rsidR="00AD0BD2" w:rsidRPr="00EF6A2A" w:rsidRDefault="00AD0BD2" w:rsidP="00BD308C">
            <w:pPr>
              <w:pStyle w:val="Default"/>
              <w:spacing w:before="40" w:after="40"/>
              <w:jc w:val="center"/>
              <w:rPr>
                <w:b/>
                <w:bCs/>
                <w:color w:val="auto"/>
                <w:sz w:val="28"/>
                <w:szCs w:val="28"/>
              </w:rPr>
            </w:pPr>
            <w:r w:rsidRPr="00EF6A2A">
              <w:rPr>
                <w:b/>
                <w:bCs/>
                <w:color w:val="auto"/>
                <w:sz w:val="28"/>
                <w:szCs w:val="28"/>
              </w:rPr>
              <w:t>748</w:t>
            </w:r>
          </w:p>
        </w:tc>
        <w:tc>
          <w:tcPr>
            <w:tcW w:w="1559" w:type="dxa"/>
            <w:tcBorders>
              <w:top w:val="single" w:sz="4" w:space="0" w:color="auto"/>
              <w:left w:val="single" w:sz="4" w:space="0" w:color="auto"/>
              <w:bottom w:val="single" w:sz="4" w:space="0" w:color="auto"/>
              <w:right w:val="single" w:sz="4" w:space="0" w:color="auto"/>
            </w:tcBorders>
          </w:tcPr>
          <w:p w:rsidR="00AD0BD2" w:rsidRPr="00EF6A2A" w:rsidRDefault="00AD0BD2" w:rsidP="00BD308C">
            <w:pPr>
              <w:pStyle w:val="Default"/>
              <w:spacing w:before="40" w:after="40"/>
              <w:jc w:val="center"/>
              <w:rPr>
                <w:rFonts w:eastAsia="Times New Roman"/>
                <w:b/>
                <w:bCs/>
                <w:color w:val="auto"/>
                <w:sz w:val="28"/>
                <w:szCs w:val="28"/>
              </w:rPr>
            </w:pPr>
            <w:r w:rsidRPr="00EF6A2A">
              <w:rPr>
                <w:b/>
                <w:bCs/>
                <w:color w:val="auto"/>
                <w:sz w:val="28"/>
                <w:szCs w:val="28"/>
              </w:rPr>
              <w:t>2904</w:t>
            </w:r>
          </w:p>
        </w:tc>
      </w:tr>
      <w:tr w:rsidR="00FF4B5D" w:rsidRPr="00BD308C" w:rsidTr="00FF4B5D">
        <w:tc>
          <w:tcPr>
            <w:tcW w:w="13466" w:type="dxa"/>
            <w:gridSpan w:val="6"/>
            <w:tcBorders>
              <w:top w:val="single" w:sz="4" w:space="0" w:color="auto"/>
              <w:left w:val="single" w:sz="4" w:space="0" w:color="auto"/>
              <w:bottom w:val="single" w:sz="4" w:space="0" w:color="auto"/>
              <w:right w:val="single" w:sz="4" w:space="0" w:color="auto"/>
            </w:tcBorders>
            <w:hideMark/>
          </w:tcPr>
          <w:p w:rsidR="00FF4B5D" w:rsidRPr="00BD308C" w:rsidRDefault="00FF4B5D" w:rsidP="00BD308C">
            <w:pPr>
              <w:pStyle w:val="Default"/>
              <w:spacing w:before="40" w:after="40"/>
              <w:jc w:val="center"/>
              <w:rPr>
                <w:b/>
                <w:bCs/>
                <w:sz w:val="28"/>
                <w:szCs w:val="28"/>
              </w:rPr>
            </w:pPr>
            <w:r w:rsidRPr="00BD308C">
              <w:rPr>
                <w:rFonts w:eastAsia="Times New Roman"/>
                <w:b/>
                <w:sz w:val="28"/>
                <w:szCs w:val="28"/>
              </w:rPr>
              <w:t>Часть, формируемая участниками образовательного процесса</w:t>
            </w:r>
          </w:p>
        </w:tc>
        <w:tc>
          <w:tcPr>
            <w:tcW w:w="1559" w:type="dxa"/>
            <w:tcBorders>
              <w:top w:val="single" w:sz="4" w:space="0" w:color="auto"/>
              <w:left w:val="single" w:sz="4" w:space="0" w:color="auto"/>
              <w:bottom w:val="single" w:sz="4" w:space="0" w:color="auto"/>
              <w:right w:val="single" w:sz="4" w:space="0" w:color="auto"/>
            </w:tcBorders>
          </w:tcPr>
          <w:p w:rsidR="00FF4B5D" w:rsidRPr="00BD308C" w:rsidRDefault="00FF4B5D" w:rsidP="00BD308C">
            <w:pPr>
              <w:pStyle w:val="Default"/>
              <w:spacing w:before="40" w:after="40"/>
              <w:jc w:val="center"/>
              <w:rPr>
                <w:rFonts w:eastAsia="Times New Roman"/>
                <w:b/>
                <w:sz w:val="28"/>
                <w:szCs w:val="28"/>
              </w:rPr>
            </w:pPr>
          </w:p>
        </w:tc>
      </w:tr>
      <w:tr w:rsidR="00AD0BD2" w:rsidRPr="00BD308C" w:rsidTr="00AD0BD2">
        <w:tc>
          <w:tcPr>
            <w:tcW w:w="2977" w:type="dxa"/>
            <w:tcBorders>
              <w:top w:val="single" w:sz="4" w:space="0" w:color="auto"/>
              <w:left w:val="single" w:sz="4" w:space="0" w:color="auto"/>
              <w:bottom w:val="single" w:sz="4" w:space="0" w:color="auto"/>
              <w:right w:val="single" w:sz="4" w:space="0" w:color="auto"/>
            </w:tcBorders>
            <w:hideMark/>
          </w:tcPr>
          <w:p w:rsidR="00AD0BD2" w:rsidRPr="00BD308C" w:rsidRDefault="00AD0BD2" w:rsidP="00BD308C">
            <w:pPr>
              <w:autoSpaceDE w:val="0"/>
              <w:autoSpaceDN w:val="0"/>
              <w:adjustRightInd w:val="0"/>
              <w:jc w:val="both"/>
              <w:rPr>
                <w:rFonts w:eastAsia="Calibri"/>
                <w:sz w:val="28"/>
                <w:szCs w:val="28"/>
              </w:rPr>
            </w:pPr>
            <w:r>
              <w:rPr>
                <w:rFonts w:eastAsia="Calibri"/>
                <w:sz w:val="28"/>
                <w:szCs w:val="28"/>
              </w:rPr>
              <w:t>Филология</w:t>
            </w:r>
          </w:p>
        </w:tc>
        <w:tc>
          <w:tcPr>
            <w:tcW w:w="2693" w:type="dxa"/>
            <w:tcBorders>
              <w:top w:val="single" w:sz="4" w:space="0" w:color="auto"/>
              <w:left w:val="single" w:sz="4" w:space="0" w:color="auto"/>
              <w:bottom w:val="single" w:sz="4" w:space="0" w:color="auto"/>
              <w:right w:val="single" w:sz="4" w:space="0" w:color="auto"/>
            </w:tcBorders>
          </w:tcPr>
          <w:p w:rsidR="00AD0BD2" w:rsidRPr="00BD308C" w:rsidRDefault="00AD0BD2" w:rsidP="00BD308C">
            <w:pPr>
              <w:autoSpaceDE w:val="0"/>
              <w:autoSpaceDN w:val="0"/>
              <w:adjustRightInd w:val="0"/>
              <w:jc w:val="both"/>
              <w:rPr>
                <w:rFonts w:eastAsia="Calibri"/>
                <w:sz w:val="28"/>
                <w:szCs w:val="28"/>
              </w:rPr>
            </w:pPr>
            <w:r>
              <w:rPr>
                <w:rFonts w:eastAsia="Calibri"/>
                <w:sz w:val="28"/>
                <w:szCs w:val="28"/>
              </w:rPr>
              <w:t>Русский язык</w:t>
            </w:r>
          </w:p>
        </w:tc>
        <w:tc>
          <w:tcPr>
            <w:tcW w:w="2126" w:type="dxa"/>
            <w:tcBorders>
              <w:top w:val="single" w:sz="4" w:space="0" w:color="auto"/>
              <w:left w:val="single" w:sz="4" w:space="0" w:color="auto"/>
              <w:bottom w:val="single" w:sz="4" w:space="0" w:color="auto"/>
              <w:right w:val="single" w:sz="4" w:space="0" w:color="auto"/>
            </w:tcBorders>
            <w:hideMark/>
          </w:tcPr>
          <w:p w:rsidR="00AD0BD2" w:rsidRPr="00AD0BD2" w:rsidRDefault="00AD0BD2" w:rsidP="00BD308C">
            <w:pPr>
              <w:pStyle w:val="Default"/>
              <w:spacing w:before="40" w:after="40"/>
              <w:jc w:val="center"/>
              <w:rPr>
                <w:bCs/>
                <w:sz w:val="28"/>
                <w:szCs w:val="28"/>
              </w:rPr>
            </w:pPr>
            <w:r w:rsidRPr="00AD0BD2">
              <w:rPr>
                <w:bCs/>
                <w:sz w:val="28"/>
                <w:szCs w:val="28"/>
              </w:rPr>
              <w:t>33</w:t>
            </w:r>
          </w:p>
        </w:tc>
        <w:tc>
          <w:tcPr>
            <w:tcW w:w="1985" w:type="dxa"/>
            <w:tcBorders>
              <w:top w:val="single" w:sz="4" w:space="0" w:color="auto"/>
              <w:left w:val="single" w:sz="4" w:space="0" w:color="auto"/>
              <w:bottom w:val="single" w:sz="4" w:space="0" w:color="auto"/>
              <w:right w:val="single" w:sz="4" w:space="0" w:color="auto"/>
            </w:tcBorders>
            <w:hideMark/>
          </w:tcPr>
          <w:p w:rsidR="00AD0BD2" w:rsidRPr="00AD0BD2" w:rsidRDefault="00AD0BD2" w:rsidP="00BD308C">
            <w:pPr>
              <w:pStyle w:val="Default"/>
              <w:spacing w:before="40" w:after="40"/>
              <w:jc w:val="center"/>
              <w:rPr>
                <w:bCs/>
                <w:sz w:val="28"/>
                <w:szCs w:val="28"/>
              </w:rPr>
            </w:pPr>
            <w:r w:rsidRPr="00AD0BD2">
              <w:rPr>
                <w:bCs/>
                <w:sz w:val="28"/>
                <w:szCs w:val="28"/>
              </w:rPr>
              <w:t>34</w:t>
            </w:r>
          </w:p>
        </w:tc>
        <w:tc>
          <w:tcPr>
            <w:tcW w:w="1842" w:type="dxa"/>
            <w:tcBorders>
              <w:top w:val="single" w:sz="4" w:space="0" w:color="auto"/>
              <w:left w:val="single" w:sz="4" w:space="0" w:color="auto"/>
              <w:bottom w:val="single" w:sz="4" w:space="0" w:color="auto"/>
              <w:right w:val="single" w:sz="4" w:space="0" w:color="auto"/>
            </w:tcBorders>
            <w:hideMark/>
          </w:tcPr>
          <w:p w:rsidR="00AD0BD2" w:rsidRPr="00AD0BD2" w:rsidRDefault="00AD0BD2" w:rsidP="00AD0BD2">
            <w:pPr>
              <w:pStyle w:val="Default"/>
              <w:spacing w:before="40" w:after="40"/>
              <w:jc w:val="center"/>
              <w:rPr>
                <w:bCs/>
                <w:sz w:val="28"/>
                <w:szCs w:val="28"/>
              </w:rPr>
            </w:pPr>
            <w:r w:rsidRPr="00AD0BD2">
              <w:rPr>
                <w:bCs/>
                <w:sz w:val="28"/>
                <w:szCs w:val="28"/>
              </w:rPr>
              <w:t>34</w:t>
            </w:r>
          </w:p>
        </w:tc>
        <w:tc>
          <w:tcPr>
            <w:tcW w:w="1843" w:type="dxa"/>
            <w:tcBorders>
              <w:top w:val="single" w:sz="4" w:space="0" w:color="auto"/>
              <w:left w:val="single" w:sz="4" w:space="0" w:color="auto"/>
              <w:bottom w:val="single" w:sz="4" w:space="0" w:color="auto"/>
              <w:right w:val="single" w:sz="4" w:space="0" w:color="auto"/>
            </w:tcBorders>
            <w:hideMark/>
          </w:tcPr>
          <w:p w:rsidR="00AD0BD2" w:rsidRPr="00AD0BD2" w:rsidRDefault="00AD0BD2" w:rsidP="00BD308C">
            <w:pPr>
              <w:pStyle w:val="Default"/>
              <w:spacing w:before="40" w:after="40"/>
              <w:jc w:val="center"/>
              <w:rPr>
                <w:bCs/>
                <w:sz w:val="28"/>
                <w:szCs w:val="28"/>
              </w:rPr>
            </w:pPr>
            <w:r w:rsidRPr="00AD0BD2">
              <w:rPr>
                <w:bCs/>
                <w:sz w:val="28"/>
                <w:szCs w:val="28"/>
              </w:rPr>
              <w:t>34</w:t>
            </w:r>
          </w:p>
        </w:tc>
        <w:tc>
          <w:tcPr>
            <w:tcW w:w="1559" w:type="dxa"/>
            <w:tcBorders>
              <w:top w:val="single" w:sz="4" w:space="0" w:color="auto"/>
              <w:left w:val="single" w:sz="4" w:space="0" w:color="auto"/>
              <w:bottom w:val="single" w:sz="4" w:space="0" w:color="auto"/>
              <w:right w:val="single" w:sz="4" w:space="0" w:color="auto"/>
            </w:tcBorders>
          </w:tcPr>
          <w:p w:rsidR="00AD0BD2" w:rsidRPr="00BD308C" w:rsidRDefault="00AD0BD2" w:rsidP="00BD308C">
            <w:pPr>
              <w:pStyle w:val="Default"/>
              <w:spacing w:before="40" w:after="40"/>
              <w:jc w:val="center"/>
              <w:rPr>
                <w:rFonts w:eastAsia="Times New Roman"/>
                <w:b/>
                <w:bCs/>
                <w:sz w:val="28"/>
                <w:szCs w:val="28"/>
              </w:rPr>
            </w:pPr>
            <w:r>
              <w:rPr>
                <w:rFonts w:eastAsia="Times New Roman"/>
                <w:b/>
                <w:bCs/>
                <w:sz w:val="28"/>
                <w:szCs w:val="28"/>
              </w:rPr>
              <w:t>135</w:t>
            </w:r>
          </w:p>
        </w:tc>
      </w:tr>
      <w:tr w:rsidR="00AD0BD2" w:rsidRPr="00BD308C" w:rsidTr="00B4490C">
        <w:tc>
          <w:tcPr>
            <w:tcW w:w="5670" w:type="dxa"/>
            <w:gridSpan w:val="2"/>
            <w:tcBorders>
              <w:top w:val="single" w:sz="4" w:space="0" w:color="auto"/>
              <w:left w:val="single" w:sz="4" w:space="0" w:color="auto"/>
              <w:bottom w:val="single" w:sz="4" w:space="0" w:color="auto"/>
              <w:right w:val="single" w:sz="4" w:space="0" w:color="auto"/>
            </w:tcBorders>
            <w:hideMark/>
          </w:tcPr>
          <w:p w:rsidR="00AD0BD2" w:rsidRPr="00BD308C" w:rsidRDefault="00AD0BD2" w:rsidP="00BD308C">
            <w:pPr>
              <w:autoSpaceDE w:val="0"/>
              <w:autoSpaceDN w:val="0"/>
              <w:adjustRightInd w:val="0"/>
              <w:jc w:val="both"/>
              <w:rPr>
                <w:rFonts w:eastAsia="Calibri"/>
                <w:b/>
                <w:sz w:val="28"/>
                <w:szCs w:val="28"/>
              </w:rPr>
            </w:pPr>
            <w:r w:rsidRPr="00BD308C">
              <w:rPr>
                <w:rFonts w:eastAsia="Calibri"/>
                <w:b/>
                <w:sz w:val="28"/>
                <w:szCs w:val="28"/>
              </w:rPr>
              <w:t>Максимально допустимая</w:t>
            </w:r>
          </w:p>
          <w:p w:rsidR="00AD0BD2" w:rsidRPr="00BD308C" w:rsidRDefault="00AD0BD2" w:rsidP="00BD308C">
            <w:pPr>
              <w:autoSpaceDE w:val="0"/>
              <w:autoSpaceDN w:val="0"/>
              <w:adjustRightInd w:val="0"/>
              <w:jc w:val="both"/>
              <w:rPr>
                <w:rFonts w:eastAsia="Calibri"/>
                <w:sz w:val="28"/>
                <w:szCs w:val="28"/>
              </w:rPr>
            </w:pPr>
            <w:r w:rsidRPr="00BD308C">
              <w:rPr>
                <w:rFonts w:eastAsia="Calibri"/>
                <w:b/>
                <w:sz w:val="28"/>
                <w:szCs w:val="28"/>
              </w:rPr>
              <w:t>недельная нагрузка</w:t>
            </w:r>
            <w:r>
              <w:rPr>
                <w:rFonts w:eastAsia="Calibri"/>
                <w:b/>
                <w:sz w:val="28"/>
                <w:szCs w:val="28"/>
              </w:rPr>
              <w:t xml:space="preserve"> (5-дневная неделя)</w:t>
            </w:r>
          </w:p>
        </w:tc>
        <w:tc>
          <w:tcPr>
            <w:tcW w:w="2126" w:type="dxa"/>
            <w:tcBorders>
              <w:top w:val="single" w:sz="4" w:space="0" w:color="auto"/>
              <w:left w:val="single" w:sz="4" w:space="0" w:color="auto"/>
              <w:bottom w:val="single" w:sz="4" w:space="0" w:color="auto"/>
              <w:right w:val="single" w:sz="4" w:space="0" w:color="auto"/>
            </w:tcBorders>
            <w:hideMark/>
          </w:tcPr>
          <w:p w:rsidR="00AD0BD2" w:rsidRPr="00BD308C" w:rsidRDefault="00AD0BD2" w:rsidP="00BD308C">
            <w:pPr>
              <w:pStyle w:val="Default"/>
              <w:spacing w:before="40" w:after="40"/>
              <w:jc w:val="center"/>
              <w:rPr>
                <w:b/>
                <w:bCs/>
                <w:sz w:val="28"/>
                <w:szCs w:val="28"/>
              </w:rPr>
            </w:pPr>
            <w:r>
              <w:rPr>
                <w:b/>
                <w:bCs/>
                <w:sz w:val="28"/>
                <w:szCs w:val="28"/>
              </w:rPr>
              <w:t>693</w:t>
            </w:r>
          </w:p>
        </w:tc>
        <w:tc>
          <w:tcPr>
            <w:tcW w:w="1985" w:type="dxa"/>
            <w:tcBorders>
              <w:top w:val="single" w:sz="4" w:space="0" w:color="auto"/>
              <w:left w:val="single" w:sz="4" w:space="0" w:color="auto"/>
              <w:bottom w:val="single" w:sz="4" w:space="0" w:color="auto"/>
              <w:right w:val="single" w:sz="4" w:space="0" w:color="auto"/>
            </w:tcBorders>
            <w:hideMark/>
          </w:tcPr>
          <w:p w:rsidR="00AD0BD2" w:rsidRPr="00BD308C" w:rsidRDefault="00AD0BD2" w:rsidP="00BD308C">
            <w:pPr>
              <w:pStyle w:val="Default"/>
              <w:spacing w:before="40" w:after="40"/>
              <w:jc w:val="center"/>
              <w:rPr>
                <w:b/>
                <w:bCs/>
                <w:sz w:val="28"/>
                <w:szCs w:val="28"/>
              </w:rPr>
            </w:pPr>
            <w:r>
              <w:rPr>
                <w:b/>
                <w:bCs/>
                <w:sz w:val="28"/>
                <w:szCs w:val="28"/>
              </w:rPr>
              <w:t>782</w:t>
            </w:r>
          </w:p>
        </w:tc>
        <w:tc>
          <w:tcPr>
            <w:tcW w:w="1842" w:type="dxa"/>
            <w:tcBorders>
              <w:top w:val="single" w:sz="4" w:space="0" w:color="auto"/>
              <w:left w:val="single" w:sz="4" w:space="0" w:color="auto"/>
              <w:bottom w:val="single" w:sz="4" w:space="0" w:color="auto"/>
              <w:right w:val="single" w:sz="4" w:space="0" w:color="auto"/>
            </w:tcBorders>
            <w:hideMark/>
          </w:tcPr>
          <w:p w:rsidR="00AD0BD2" w:rsidRPr="00BD308C" w:rsidRDefault="00AD0BD2" w:rsidP="00BD308C">
            <w:pPr>
              <w:pStyle w:val="Default"/>
              <w:spacing w:before="40" w:after="40"/>
              <w:jc w:val="center"/>
              <w:rPr>
                <w:b/>
                <w:bCs/>
                <w:sz w:val="28"/>
                <w:szCs w:val="28"/>
              </w:rPr>
            </w:pPr>
            <w:r>
              <w:rPr>
                <w:b/>
                <w:bCs/>
                <w:sz w:val="28"/>
                <w:szCs w:val="28"/>
              </w:rPr>
              <w:t>782</w:t>
            </w:r>
          </w:p>
        </w:tc>
        <w:tc>
          <w:tcPr>
            <w:tcW w:w="1843" w:type="dxa"/>
            <w:tcBorders>
              <w:top w:val="single" w:sz="4" w:space="0" w:color="auto"/>
              <w:left w:val="single" w:sz="4" w:space="0" w:color="auto"/>
              <w:bottom w:val="single" w:sz="4" w:space="0" w:color="auto"/>
              <w:right w:val="single" w:sz="4" w:space="0" w:color="auto"/>
            </w:tcBorders>
            <w:hideMark/>
          </w:tcPr>
          <w:p w:rsidR="00AD0BD2" w:rsidRPr="00BD308C" w:rsidRDefault="00AD0BD2" w:rsidP="00BD308C">
            <w:pPr>
              <w:pStyle w:val="Default"/>
              <w:spacing w:before="40" w:after="40"/>
              <w:jc w:val="center"/>
              <w:rPr>
                <w:b/>
                <w:bCs/>
                <w:sz w:val="28"/>
                <w:szCs w:val="28"/>
              </w:rPr>
            </w:pPr>
            <w:r>
              <w:rPr>
                <w:b/>
                <w:bCs/>
                <w:sz w:val="28"/>
                <w:szCs w:val="28"/>
              </w:rPr>
              <w:t>782</w:t>
            </w:r>
          </w:p>
        </w:tc>
        <w:tc>
          <w:tcPr>
            <w:tcW w:w="1559" w:type="dxa"/>
            <w:tcBorders>
              <w:top w:val="single" w:sz="4" w:space="0" w:color="auto"/>
              <w:left w:val="single" w:sz="4" w:space="0" w:color="auto"/>
              <w:bottom w:val="single" w:sz="4" w:space="0" w:color="auto"/>
              <w:right w:val="single" w:sz="4" w:space="0" w:color="auto"/>
            </w:tcBorders>
          </w:tcPr>
          <w:p w:rsidR="00AD0BD2" w:rsidRPr="00BD308C" w:rsidRDefault="00AD0BD2" w:rsidP="00BD308C">
            <w:pPr>
              <w:pStyle w:val="Default"/>
              <w:spacing w:before="40" w:after="40"/>
              <w:jc w:val="center"/>
              <w:rPr>
                <w:rFonts w:eastAsia="Times New Roman"/>
                <w:b/>
                <w:bCs/>
                <w:sz w:val="28"/>
                <w:szCs w:val="28"/>
              </w:rPr>
            </w:pPr>
            <w:r>
              <w:rPr>
                <w:rFonts w:eastAsia="Times New Roman"/>
                <w:b/>
                <w:bCs/>
                <w:sz w:val="28"/>
                <w:szCs w:val="28"/>
              </w:rPr>
              <w:t>3039</w:t>
            </w:r>
          </w:p>
        </w:tc>
      </w:tr>
    </w:tbl>
    <w:p w:rsidR="00BD308C" w:rsidRDefault="00BD308C" w:rsidP="00BD308C">
      <w:pPr>
        <w:pStyle w:val="Default"/>
        <w:spacing w:before="40" w:after="40"/>
        <w:ind w:left="1701"/>
        <w:jc w:val="both"/>
        <w:rPr>
          <w:b/>
          <w:bCs/>
          <w:sz w:val="28"/>
          <w:szCs w:val="28"/>
        </w:rPr>
      </w:pPr>
    </w:p>
    <w:p w:rsidR="004044F5" w:rsidRPr="004044F5" w:rsidRDefault="004044F5" w:rsidP="004044F5">
      <w:pPr>
        <w:pStyle w:val="Default"/>
        <w:jc w:val="center"/>
        <w:rPr>
          <w:b/>
          <w:bCs/>
          <w:sz w:val="28"/>
          <w:szCs w:val="28"/>
        </w:rPr>
      </w:pPr>
    </w:p>
    <w:p w:rsidR="009A10BC" w:rsidRDefault="009A10BC" w:rsidP="009A10BC">
      <w:pPr>
        <w:spacing w:before="40" w:after="40"/>
        <w:ind w:left="1701" w:right="850"/>
        <w:jc w:val="both"/>
        <w:rPr>
          <w:b/>
          <w:bCs/>
          <w:sz w:val="28"/>
          <w:szCs w:val="28"/>
        </w:rPr>
        <w:sectPr w:rsidR="009A10BC" w:rsidSect="000F7352">
          <w:pgSz w:w="16838" w:h="11906" w:orient="landscape"/>
          <w:pgMar w:top="849" w:right="1134" w:bottom="1701" w:left="1134" w:header="708" w:footer="708" w:gutter="0"/>
          <w:cols w:space="708"/>
          <w:docGrid w:linePitch="360"/>
        </w:sectPr>
      </w:pPr>
    </w:p>
    <w:p w:rsidR="00C32A39" w:rsidRPr="009A10BC" w:rsidRDefault="00C32A39" w:rsidP="009A10BC">
      <w:pPr>
        <w:spacing w:before="40" w:after="40"/>
        <w:ind w:left="1701" w:right="850"/>
        <w:jc w:val="both"/>
        <w:rPr>
          <w:sz w:val="28"/>
          <w:szCs w:val="28"/>
        </w:rPr>
      </w:pPr>
      <w:r w:rsidRPr="009A10BC">
        <w:rPr>
          <w:b/>
          <w:bCs/>
          <w:sz w:val="28"/>
          <w:szCs w:val="28"/>
        </w:rPr>
        <w:lastRenderedPageBreak/>
        <w:t>3.1.2.1.Характеристика компонентов учебного плана.</w:t>
      </w:r>
    </w:p>
    <w:p w:rsidR="0060509F" w:rsidRDefault="00C32A39" w:rsidP="0060509F">
      <w:pPr>
        <w:pStyle w:val="Default"/>
        <w:spacing w:before="40" w:after="40"/>
        <w:ind w:left="1701" w:right="850" w:firstLine="423"/>
        <w:jc w:val="both"/>
        <w:rPr>
          <w:sz w:val="28"/>
          <w:szCs w:val="28"/>
        </w:rPr>
      </w:pPr>
      <w:r w:rsidRPr="009A10BC">
        <w:rPr>
          <w:b/>
          <w:bCs/>
          <w:sz w:val="28"/>
          <w:szCs w:val="28"/>
        </w:rPr>
        <w:t xml:space="preserve">Предметная область «Филология» </w:t>
      </w:r>
      <w:r w:rsidRPr="009A10BC">
        <w:rPr>
          <w:sz w:val="28"/>
          <w:szCs w:val="28"/>
        </w:rPr>
        <w:t xml:space="preserve">включает три учебных предмета: «Русский язык», «Литературное чтение», «Иностранный язык». </w:t>
      </w:r>
    </w:p>
    <w:p w:rsidR="00C32A39" w:rsidRPr="009A10BC" w:rsidRDefault="00C32A39" w:rsidP="009A10BC">
      <w:pPr>
        <w:pStyle w:val="Default"/>
        <w:spacing w:before="40" w:after="40"/>
        <w:ind w:left="1701" w:right="850"/>
        <w:jc w:val="both"/>
        <w:rPr>
          <w:sz w:val="28"/>
          <w:szCs w:val="28"/>
        </w:rPr>
      </w:pPr>
      <w:r w:rsidRPr="009A10BC">
        <w:rPr>
          <w:b/>
          <w:bCs/>
          <w:sz w:val="28"/>
          <w:szCs w:val="28"/>
        </w:rPr>
        <w:t>3.1.2.1.1 «</w:t>
      </w:r>
      <w:r w:rsidRPr="009A10BC">
        <w:rPr>
          <w:b/>
          <w:bCs/>
          <w:i/>
          <w:iCs/>
          <w:sz w:val="28"/>
          <w:szCs w:val="28"/>
        </w:rPr>
        <w:t xml:space="preserve">Русский язык»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Важнейшая роль в реализации целей и задач, стоящих перед начальной школой, принадлежит изучению родного языка.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Изучение русского языка в начальной школе направлено на достижение следующих </w:t>
      </w:r>
      <w:r w:rsidRPr="009A10BC">
        <w:rPr>
          <w:b/>
          <w:i/>
          <w:sz w:val="28"/>
          <w:szCs w:val="28"/>
        </w:rPr>
        <w:t>целей:</w:t>
      </w:r>
      <w:r w:rsidRPr="009A10BC">
        <w:rPr>
          <w:sz w:val="28"/>
          <w:szCs w:val="28"/>
        </w:rPr>
        <w:t xml:space="preserve"> </w:t>
      </w:r>
    </w:p>
    <w:p w:rsidR="00C32A39" w:rsidRPr="009A10BC" w:rsidRDefault="00C32A39" w:rsidP="003820C4">
      <w:pPr>
        <w:pStyle w:val="aff6"/>
        <w:numPr>
          <w:ilvl w:val="2"/>
          <w:numId w:val="386"/>
        </w:numPr>
        <w:spacing w:before="40" w:after="40"/>
        <w:ind w:right="850"/>
      </w:pPr>
      <w:r w:rsidRPr="009A10BC">
        <w:t xml:space="preserve">развитие речи, мышления, воображения школьников, способности выбирать средства языка в соответствии с условиями общения; </w:t>
      </w:r>
    </w:p>
    <w:p w:rsidR="00C32A39" w:rsidRPr="009A10BC" w:rsidRDefault="00C32A39" w:rsidP="003820C4">
      <w:pPr>
        <w:pStyle w:val="aff6"/>
        <w:numPr>
          <w:ilvl w:val="2"/>
          <w:numId w:val="386"/>
        </w:numPr>
        <w:spacing w:before="40" w:after="40"/>
        <w:ind w:right="850"/>
      </w:pPr>
      <w:r w:rsidRPr="009A10BC">
        <w:t xml:space="preserve">воспитание позитивного эмоционально-ценностного отношения к родному языку, чувства сопричастности к сохранению его уникальности и чистоты; </w:t>
      </w:r>
    </w:p>
    <w:p w:rsidR="00C32A39" w:rsidRPr="009A10BC" w:rsidRDefault="00C32A39" w:rsidP="003820C4">
      <w:pPr>
        <w:pStyle w:val="aff6"/>
        <w:numPr>
          <w:ilvl w:val="2"/>
          <w:numId w:val="386"/>
        </w:numPr>
        <w:spacing w:before="40" w:after="40"/>
        <w:ind w:right="850"/>
      </w:pPr>
      <w:r w:rsidRPr="009A10BC">
        <w:t xml:space="preserve">пробуждение познавательного интереса к родному слову, стремления совершенствовать свою речь; </w:t>
      </w:r>
    </w:p>
    <w:p w:rsidR="00C32A39" w:rsidRPr="009A10BC" w:rsidRDefault="00C32A39" w:rsidP="003820C4">
      <w:pPr>
        <w:pStyle w:val="aff6"/>
        <w:numPr>
          <w:ilvl w:val="2"/>
          <w:numId w:val="386"/>
        </w:numPr>
        <w:spacing w:before="40" w:after="40"/>
        <w:ind w:right="850"/>
      </w:pPr>
      <w:r w:rsidRPr="009A10BC">
        <w:t xml:space="preserve">освоение первоначальных знаний о лексике, фонетике, грамматике русского языка; </w:t>
      </w:r>
    </w:p>
    <w:p w:rsidR="00C32A39" w:rsidRPr="009A10BC" w:rsidRDefault="00C32A39" w:rsidP="003820C4">
      <w:pPr>
        <w:pStyle w:val="aff6"/>
        <w:numPr>
          <w:ilvl w:val="2"/>
          <w:numId w:val="386"/>
        </w:numPr>
        <w:spacing w:before="40" w:after="40"/>
        <w:ind w:right="850"/>
      </w:pPr>
      <w:r w:rsidRPr="009A10BC">
        <w:t xml:space="preserve">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объёма; </w:t>
      </w:r>
    </w:p>
    <w:p w:rsidR="00C32A39" w:rsidRPr="009A10BC" w:rsidRDefault="00C32A39" w:rsidP="003820C4">
      <w:pPr>
        <w:pStyle w:val="aff6"/>
        <w:numPr>
          <w:ilvl w:val="2"/>
          <w:numId w:val="386"/>
        </w:numPr>
        <w:spacing w:before="40" w:after="40"/>
        <w:ind w:right="850"/>
      </w:pPr>
      <w:r w:rsidRPr="009A10BC">
        <w:t xml:space="preserve">овладение основами делового письма (написание записки, адреса, письма).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С учётом интересов и образовательных запросов обучающихся и их родителей (законных представителей) в учебных планах 1-4-х классов на изучение русского языка отводится 5 часов в неделю (4 часа из обязательной части и 1 час добавляется из части, формируемой участниками образовательных отношений, с целью более прочного освоения первоначальных знаний о лексике, фонетике, грамматике русского языка, развития коммуникативно-речевой культуры обучающихся и формирования интереса к изучению языка</w:t>
      </w:r>
      <w:r w:rsidRPr="009A10BC">
        <w:rPr>
          <w:b/>
          <w:bCs/>
          <w:sz w:val="28"/>
          <w:szCs w:val="28"/>
        </w:rPr>
        <w:t xml:space="preserve">). </w:t>
      </w:r>
    </w:p>
    <w:p w:rsidR="00C32A39" w:rsidRPr="009A10BC" w:rsidRDefault="00C32A39" w:rsidP="009A10BC">
      <w:pPr>
        <w:pStyle w:val="Default"/>
        <w:spacing w:before="40" w:after="40"/>
        <w:ind w:left="1701" w:right="850"/>
        <w:jc w:val="both"/>
        <w:rPr>
          <w:b/>
          <w:bCs/>
          <w:sz w:val="28"/>
          <w:szCs w:val="28"/>
        </w:rPr>
      </w:pPr>
    </w:p>
    <w:p w:rsidR="00C32A39" w:rsidRPr="009A10BC" w:rsidRDefault="00C32A39" w:rsidP="009A10BC">
      <w:pPr>
        <w:pStyle w:val="Default"/>
        <w:spacing w:before="40" w:after="40"/>
        <w:ind w:left="1701" w:right="850"/>
        <w:jc w:val="both"/>
        <w:rPr>
          <w:sz w:val="28"/>
          <w:szCs w:val="28"/>
        </w:rPr>
      </w:pPr>
      <w:r w:rsidRPr="009A10BC">
        <w:rPr>
          <w:b/>
          <w:bCs/>
          <w:sz w:val="28"/>
          <w:szCs w:val="28"/>
        </w:rPr>
        <w:t>3.1.2.1.2.«</w:t>
      </w:r>
      <w:r w:rsidRPr="009A10BC">
        <w:rPr>
          <w:b/>
          <w:bCs/>
          <w:i/>
          <w:iCs/>
          <w:sz w:val="28"/>
          <w:szCs w:val="28"/>
        </w:rPr>
        <w:t xml:space="preserve">Литературное чтение» </w:t>
      </w:r>
    </w:p>
    <w:p w:rsidR="00C32A39" w:rsidRPr="009A10BC" w:rsidRDefault="00C32A39" w:rsidP="009A10BC">
      <w:pPr>
        <w:pStyle w:val="Default"/>
        <w:spacing w:before="40" w:after="40"/>
        <w:ind w:left="1701" w:right="850" w:firstLine="360"/>
        <w:jc w:val="both"/>
        <w:rPr>
          <w:sz w:val="28"/>
          <w:szCs w:val="28"/>
        </w:rPr>
      </w:pPr>
      <w:r w:rsidRPr="009A10BC">
        <w:rPr>
          <w:sz w:val="28"/>
          <w:szCs w:val="28"/>
        </w:rPr>
        <w:t xml:space="preserve">Предмет «Литературное чтение» в начальной школе ориентирован на реализацию следующих целей: </w:t>
      </w:r>
    </w:p>
    <w:p w:rsidR="00C32A39" w:rsidRPr="009A10BC" w:rsidRDefault="00C32A39" w:rsidP="003820C4">
      <w:pPr>
        <w:pStyle w:val="aff6"/>
        <w:numPr>
          <w:ilvl w:val="2"/>
          <w:numId w:val="386"/>
        </w:numPr>
        <w:spacing w:before="40" w:after="40"/>
        <w:ind w:right="850"/>
      </w:pPr>
      <w:r w:rsidRPr="009A10BC">
        <w:lastRenderedPageBreak/>
        <w:t xml:space="preserve">формирование читателя-школьника с развитыми нравственными и эстетическими чувствами, способного к творческой деятельности; </w:t>
      </w:r>
    </w:p>
    <w:p w:rsidR="00C32A39" w:rsidRPr="009A10BC" w:rsidRDefault="00C32A39" w:rsidP="003820C4">
      <w:pPr>
        <w:pStyle w:val="aff6"/>
        <w:numPr>
          <w:ilvl w:val="2"/>
          <w:numId w:val="386"/>
        </w:numPr>
        <w:spacing w:before="40" w:after="40"/>
        <w:ind w:right="850"/>
      </w:pPr>
      <w:r w:rsidRPr="009A10BC">
        <w:t xml:space="preserve">формирование и совершенствование всех видов речевой деятельности младшего школьника (слушание, чтение, говорение, письмо, различные виды пересказа); </w:t>
      </w:r>
    </w:p>
    <w:p w:rsidR="00C32A39" w:rsidRPr="009A10BC" w:rsidRDefault="00C32A39" w:rsidP="003820C4">
      <w:pPr>
        <w:pStyle w:val="aff6"/>
        <w:numPr>
          <w:ilvl w:val="2"/>
          <w:numId w:val="386"/>
        </w:numPr>
        <w:spacing w:before="40" w:after="40"/>
        <w:ind w:right="850"/>
      </w:pPr>
      <w:r w:rsidRPr="009A10BC">
        <w:t xml:space="preserve">знакомство с богатым миром отечественной и зарубежной детской литературы.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В 1-3 классах на изучение предмета «Литературное чтение» отводится 4 часа в неделю, в 4-х классах - 3 часа. </w:t>
      </w:r>
    </w:p>
    <w:p w:rsidR="00C32A39" w:rsidRPr="009A10BC" w:rsidRDefault="00C32A39" w:rsidP="009A10BC">
      <w:pPr>
        <w:pStyle w:val="Default"/>
        <w:spacing w:before="40" w:after="40"/>
        <w:ind w:left="1701" w:right="850"/>
        <w:jc w:val="both"/>
        <w:rPr>
          <w:sz w:val="28"/>
          <w:szCs w:val="28"/>
        </w:rPr>
      </w:pPr>
    </w:p>
    <w:p w:rsidR="00C32A39" w:rsidRPr="009A10BC" w:rsidRDefault="00C32A39" w:rsidP="009A10BC">
      <w:pPr>
        <w:pStyle w:val="Default"/>
        <w:spacing w:before="40" w:after="40"/>
        <w:ind w:left="1701" w:right="850"/>
        <w:jc w:val="both"/>
        <w:rPr>
          <w:sz w:val="28"/>
          <w:szCs w:val="28"/>
        </w:rPr>
      </w:pPr>
      <w:r w:rsidRPr="009A10BC">
        <w:rPr>
          <w:b/>
          <w:bCs/>
          <w:sz w:val="28"/>
          <w:szCs w:val="28"/>
        </w:rPr>
        <w:t xml:space="preserve">3.1.2.1.3 </w:t>
      </w:r>
      <w:r w:rsidRPr="009A10BC">
        <w:rPr>
          <w:sz w:val="28"/>
          <w:szCs w:val="28"/>
        </w:rPr>
        <w:t>«</w:t>
      </w:r>
      <w:r w:rsidRPr="009A10BC">
        <w:rPr>
          <w:b/>
          <w:bCs/>
          <w:i/>
          <w:iCs/>
          <w:sz w:val="28"/>
          <w:szCs w:val="28"/>
        </w:rPr>
        <w:t xml:space="preserve">Иностранный язык» (английский)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Изучение иностранного языка направлено на достижение следующих целей: </w:t>
      </w:r>
    </w:p>
    <w:p w:rsidR="00C32A39" w:rsidRPr="009A10BC" w:rsidRDefault="00C32A39" w:rsidP="003820C4">
      <w:pPr>
        <w:pStyle w:val="aff6"/>
        <w:numPr>
          <w:ilvl w:val="2"/>
          <w:numId w:val="386"/>
        </w:numPr>
        <w:spacing w:before="40" w:after="40"/>
        <w:ind w:right="850"/>
      </w:pPr>
      <w:r w:rsidRPr="009A10BC">
        <w:t xml:space="preserve">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 </w:t>
      </w:r>
    </w:p>
    <w:p w:rsidR="00C32A39" w:rsidRPr="009A10BC" w:rsidRDefault="00C32A39" w:rsidP="003820C4">
      <w:pPr>
        <w:pStyle w:val="aff6"/>
        <w:numPr>
          <w:ilvl w:val="2"/>
          <w:numId w:val="386"/>
        </w:numPr>
        <w:spacing w:before="40" w:after="40"/>
        <w:ind w:right="850"/>
      </w:pPr>
      <w:r w:rsidRPr="009A10BC">
        <w:t xml:space="preserve">развитие личности ребенка, его речевых способностей, внимания, мышления, памяти и воображения; мотивации к дальнейшему овладению иностранным языком; </w:t>
      </w:r>
    </w:p>
    <w:p w:rsidR="00C32A39" w:rsidRPr="009A10BC" w:rsidRDefault="00C32A39" w:rsidP="003820C4">
      <w:pPr>
        <w:pStyle w:val="aff6"/>
        <w:numPr>
          <w:ilvl w:val="2"/>
          <w:numId w:val="386"/>
        </w:numPr>
        <w:spacing w:before="40" w:after="40"/>
        <w:ind w:right="850"/>
      </w:pPr>
      <w:r w:rsidRPr="009A10BC">
        <w:t xml:space="preserve">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На преподавание иностранного языка отводится 2 часа в неделю. </w:t>
      </w:r>
    </w:p>
    <w:p w:rsidR="00C32A39" w:rsidRPr="009A10BC" w:rsidRDefault="00C32A39" w:rsidP="009A10BC">
      <w:pPr>
        <w:pStyle w:val="Default"/>
        <w:spacing w:before="40" w:after="40"/>
        <w:ind w:left="1701" w:right="850"/>
        <w:jc w:val="both"/>
        <w:rPr>
          <w:sz w:val="28"/>
          <w:szCs w:val="28"/>
        </w:rPr>
      </w:pPr>
    </w:p>
    <w:p w:rsidR="00C32A39" w:rsidRPr="009A10BC" w:rsidRDefault="00C32A39" w:rsidP="009A10BC">
      <w:pPr>
        <w:pStyle w:val="Default"/>
        <w:spacing w:before="40" w:after="40"/>
        <w:ind w:left="1701" w:right="850"/>
        <w:jc w:val="both"/>
        <w:rPr>
          <w:sz w:val="28"/>
          <w:szCs w:val="28"/>
        </w:rPr>
      </w:pPr>
      <w:r w:rsidRPr="009A10BC">
        <w:rPr>
          <w:b/>
          <w:bCs/>
          <w:sz w:val="28"/>
          <w:szCs w:val="28"/>
        </w:rPr>
        <w:t xml:space="preserve">3.1.2.2.Предметная область «Математика и информатика» </w:t>
      </w:r>
      <w:r w:rsidRPr="009A10BC">
        <w:rPr>
          <w:sz w:val="28"/>
          <w:szCs w:val="28"/>
        </w:rPr>
        <w:t xml:space="preserve">реализуется предметом «Математика».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Курс информатики в 1-4 классах вынесен во внеурочную деятельность. </w:t>
      </w:r>
    </w:p>
    <w:p w:rsidR="00C32A39" w:rsidRPr="009A10BC" w:rsidRDefault="00C32A39" w:rsidP="009A10BC">
      <w:pPr>
        <w:pStyle w:val="Default"/>
        <w:spacing w:before="40" w:after="40"/>
        <w:ind w:left="1701" w:right="850" w:firstLine="708"/>
        <w:jc w:val="both"/>
        <w:rPr>
          <w:sz w:val="28"/>
          <w:szCs w:val="28"/>
        </w:rPr>
      </w:pPr>
      <w:r w:rsidRPr="009A10BC">
        <w:rPr>
          <w:b/>
          <w:bCs/>
          <w:i/>
          <w:iCs/>
          <w:sz w:val="28"/>
          <w:szCs w:val="28"/>
        </w:rPr>
        <w:t xml:space="preserve">«Математика»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Современное содержание математического образования направлено, главным образом, на интеллектуальное развитие младших школьников, формирование культуры и самостоятельности их мышления, а также:</w:t>
      </w:r>
    </w:p>
    <w:p w:rsidR="00C32A39" w:rsidRPr="009A10BC" w:rsidRDefault="00C32A39" w:rsidP="003820C4">
      <w:pPr>
        <w:pStyle w:val="aff6"/>
        <w:numPr>
          <w:ilvl w:val="2"/>
          <w:numId w:val="386"/>
        </w:numPr>
        <w:spacing w:before="40" w:after="40"/>
        <w:ind w:right="850"/>
      </w:pPr>
      <w:r w:rsidRPr="009A10BC">
        <w:lastRenderedPageBreak/>
        <w:t>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C32A39" w:rsidRPr="009A10BC" w:rsidRDefault="00C32A39" w:rsidP="003820C4">
      <w:pPr>
        <w:pStyle w:val="aff6"/>
        <w:numPr>
          <w:ilvl w:val="2"/>
          <w:numId w:val="386"/>
        </w:numPr>
        <w:spacing w:before="40" w:after="40"/>
        <w:ind w:right="850"/>
      </w:pPr>
      <w:r w:rsidRPr="009A10BC">
        <w:t xml:space="preserve">освоение основ математических знаний, формирование первоначальных представлений о математике как части общечеловеческой культуры; </w:t>
      </w:r>
    </w:p>
    <w:p w:rsidR="00C32A39" w:rsidRPr="009A10BC" w:rsidRDefault="00C32A39" w:rsidP="003820C4">
      <w:pPr>
        <w:pStyle w:val="aff6"/>
        <w:numPr>
          <w:ilvl w:val="2"/>
          <w:numId w:val="386"/>
        </w:numPr>
        <w:spacing w:before="40" w:after="40"/>
        <w:ind w:right="850"/>
      </w:pPr>
      <w:r w:rsidRPr="009A10BC">
        <w:t xml:space="preserve">воспитание интереса к математике, стремления использовать математические знания в повседневной жизни.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На преподавание предмета «Математика» отводится 4 часа в неделю. </w:t>
      </w:r>
    </w:p>
    <w:p w:rsidR="00B406F2" w:rsidRPr="009A10BC" w:rsidRDefault="00B406F2" w:rsidP="009A10BC">
      <w:pPr>
        <w:pStyle w:val="Default"/>
        <w:spacing w:before="40" w:after="40"/>
        <w:ind w:left="1701" w:right="850"/>
        <w:jc w:val="both"/>
        <w:rPr>
          <w:b/>
          <w:bCs/>
          <w:sz w:val="28"/>
          <w:szCs w:val="28"/>
        </w:rPr>
      </w:pPr>
    </w:p>
    <w:p w:rsidR="00C32A39" w:rsidRPr="009A10BC" w:rsidRDefault="00C32A39" w:rsidP="009A10BC">
      <w:pPr>
        <w:pStyle w:val="Default"/>
        <w:spacing w:before="40" w:after="40"/>
        <w:ind w:left="1701" w:right="850"/>
        <w:jc w:val="both"/>
        <w:rPr>
          <w:b/>
          <w:bCs/>
          <w:sz w:val="28"/>
          <w:szCs w:val="28"/>
        </w:rPr>
      </w:pPr>
      <w:r w:rsidRPr="009A10BC">
        <w:rPr>
          <w:b/>
          <w:bCs/>
          <w:sz w:val="28"/>
          <w:szCs w:val="28"/>
        </w:rPr>
        <w:t>3.1.2.3.Предметная область «Обществознание и естествознание»</w:t>
      </w:r>
    </w:p>
    <w:p w:rsidR="00C32A39" w:rsidRPr="009A10BC" w:rsidRDefault="00C32A39" w:rsidP="009A10BC">
      <w:pPr>
        <w:pStyle w:val="Default"/>
        <w:spacing w:before="40" w:after="40"/>
        <w:ind w:left="1701" w:right="850"/>
        <w:jc w:val="both"/>
        <w:rPr>
          <w:b/>
          <w:bCs/>
          <w:i/>
          <w:iCs/>
          <w:sz w:val="28"/>
          <w:szCs w:val="28"/>
        </w:rPr>
      </w:pPr>
      <w:r w:rsidRPr="009A10BC">
        <w:rPr>
          <w:b/>
          <w:bCs/>
          <w:i/>
          <w:iCs/>
          <w:sz w:val="28"/>
          <w:szCs w:val="28"/>
        </w:rPr>
        <w:t xml:space="preserve">«Окружающий мир»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Учебный предмет «Окружающий мир» является интегрированным курсом, вобравшим в себя разнообразные сведения из многих областей знаний - географии, биологии, астрономии, истории, краеведения, экологии. Фактически это не один учебный предмет, а последовательность из вполне самостоятельных предметов, каждый из которых развивает свою тему.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Изучение предмета «Окружающий мир» в начальной школе направлено на достижение следующих целей: </w:t>
      </w:r>
    </w:p>
    <w:p w:rsidR="00C32A39" w:rsidRPr="009A10BC" w:rsidRDefault="00C32A39" w:rsidP="003820C4">
      <w:pPr>
        <w:pStyle w:val="aff6"/>
        <w:numPr>
          <w:ilvl w:val="2"/>
          <w:numId w:val="386"/>
        </w:numPr>
        <w:spacing w:before="40" w:after="40"/>
        <w:ind w:right="850"/>
      </w:pPr>
      <w:r w:rsidRPr="009A10BC">
        <w:t xml:space="preserve">обеспечение целостного восприятия природы, общества и человека; </w:t>
      </w:r>
    </w:p>
    <w:p w:rsidR="00C32A39" w:rsidRPr="009A10BC" w:rsidRDefault="00C32A39" w:rsidP="003820C4">
      <w:pPr>
        <w:pStyle w:val="aff6"/>
        <w:numPr>
          <w:ilvl w:val="2"/>
          <w:numId w:val="386"/>
        </w:numPr>
        <w:spacing w:before="40" w:after="40"/>
        <w:ind w:right="850"/>
      </w:pPr>
      <w:r w:rsidRPr="009A10BC">
        <w:t xml:space="preserve">формирование умения учиться: понимать учебную задачу, моделировать учебную ситуацию, высказывать предположения, проводить самоконтроль хода и результата учебных действий; </w:t>
      </w:r>
    </w:p>
    <w:p w:rsidR="00C32A39" w:rsidRPr="009A10BC" w:rsidRDefault="00C32A39" w:rsidP="003820C4">
      <w:pPr>
        <w:pStyle w:val="aff6"/>
        <w:numPr>
          <w:ilvl w:val="2"/>
          <w:numId w:val="386"/>
        </w:numPr>
        <w:spacing w:before="40" w:after="40"/>
        <w:ind w:right="850"/>
      </w:pPr>
      <w:r w:rsidRPr="009A10BC">
        <w:t xml:space="preserve">психическое и социальное развитие ребёнка.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Особое внимание уделено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На преподавание предмета «Окружающий мир» отводится 2 часа в неделю. </w:t>
      </w:r>
    </w:p>
    <w:p w:rsidR="00C32A39" w:rsidRPr="009A10BC" w:rsidRDefault="00C32A39" w:rsidP="009A10BC">
      <w:pPr>
        <w:pStyle w:val="Default"/>
        <w:spacing w:before="40" w:after="40"/>
        <w:ind w:left="1701" w:right="850"/>
        <w:jc w:val="both"/>
        <w:rPr>
          <w:sz w:val="28"/>
          <w:szCs w:val="28"/>
        </w:rPr>
      </w:pPr>
      <w:r w:rsidRPr="009A10BC">
        <w:rPr>
          <w:b/>
          <w:bCs/>
          <w:sz w:val="28"/>
          <w:szCs w:val="28"/>
        </w:rPr>
        <w:lastRenderedPageBreak/>
        <w:t xml:space="preserve">3.1.2.4.Предметная область «Основы духовно-нравственной культуры народов России» </w:t>
      </w:r>
    </w:p>
    <w:p w:rsidR="00C32A39" w:rsidRPr="009A10BC" w:rsidRDefault="00C32A39" w:rsidP="009A10BC">
      <w:pPr>
        <w:pStyle w:val="Default"/>
        <w:spacing w:before="40" w:after="40"/>
        <w:ind w:left="1701" w:right="850"/>
        <w:jc w:val="both"/>
        <w:rPr>
          <w:sz w:val="28"/>
          <w:szCs w:val="28"/>
        </w:rPr>
      </w:pPr>
      <w:r w:rsidRPr="009A10BC">
        <w:rPr>
          <w:b/>
          <w:bCs/>
          <w:i/>
          <w:iCs/>
          <w:sz w:val="28"/>
          <w:szCs w:val="28"/>
        </w:rPr>
        <w:t>«Основы религиозных культур и светской этики»</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Изучение курса направлено на достижение следующих целей: </w:t>
      </w:r>
    </w:p>
    <w:p w:rsidR="00C32A39" w:rsidRPr="009A10BC" w:rsidRDefault="00C32A39" w:rsidP="003820C4">
      <w:pPr>
        <w:pStyle w:val="aff6"/>
        <w:numPr>
          <w:ilvl w:val="2"/>
          <w:numId w:val="386"/>
        </w:numPr>
        <w:spacing w:before="40" w:after="40"/>
        <w:ind w:right="850"/>
      </w:pPr>
      <w:r w:rsidRPr="009A10BC">
        <w:t xml:space="preserve">развитие представлений о значении нравственных норм и ценностей для достойной жизни личности, семьи, общества; </w:t>
      </w:r>
    </w:p>
    <w:p w:rsidR="00C32A39" w:rsidRPr="009A10BC" w:rsidRDefault="00C32A39" w:rsidP="003820C4">
      <w:pPr>
        <w:pStyle w:val="aff6"/>
        <w:numPr>
          <w:ilvl w:val="2"/>
          <w:numId w:val="386"/>
        </w:numPr>
        <w:spacing w:before="40" w:after="40"/>
        <w:ind w:right="850"/>
      </w:pPr>
      <w:r w:rsidRPr="009A10BC">
        <w:t xml:space="preserve">формирование готовности к нравственному самосовершенствованию, духовному саморазвитию; </w:t>
      </w:r>
    </w:p>
    <w:p w:rsidR="00C32A39" w:rsidRPr="009A10BC" w:rsidRDefault="00C32A39" w:rsidP="003820C4">
      <w:pPr>
        <w:pStyle w:val="aff6"/>
        <w:numPr>
          <w:ilvl w:val="2"/>
          <w:numId w:val="386"/>
        </w:numPr>
        <w:spacing w:before="40" w:after="40"/>
        <w:ind w:right="850"/>
      </w:pPr>
      <w:r w:rsidRPr="009A10BC">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C32A39" w:rsidRPr="009A10BC" w:rsidRDefault="00C32A39" w:rsidP="003820C4">
      <w:pPr>
        <w:pStyle w:val="aff6"/>
        <w:numPr>
          <w:ilvl w:val="2"/>
          <w:numId w:val="386"/>
        </w:numPr>
        <w:spacing w:before="40" w:after="40"/>
        <w:ind w:right="850"/>
      </w:pPr>
      <w:r w:rsidRPr="009A10BC">
        <w:t xml:space="preserve">воспитание нравственности, основанной на свободе совести и вероисповедания, духовных традициях народов России; </w:t>
      </w:r>
    </w:p>
    <w:p w:rsidR="00C32A39" w:rsidRPr="009A10BC" w:rsidRDefault="00C32A39" w:rsidP="003820C4">
      <w:pPr>
        <w:pStyle w:val="aff6"/>
        <w:numPr>
          <w:ilvl w:val="2"/>
          <w:numId w:val="386"/>
        </w:numPr>
        <w:spacing w:before="40" w:after="40"/>
        <w:ind w:right="850"/>
      </w:pPr>
      <w:r w:rsidRPr="009A10BC">
        <w:t xml:space="preserve">становление внутренней установки личности поступать согласно своей совести. </w:t>
      </w:r>
    </w:p>
    <w:p w:rsidR="00C32A39" w:rsidRPr="009A10BC" w:rsidRDefault="00C32A39" w:rsidP="009A10BC">
      <w:pPr>
        <w:pStyle w:val="Default"/>
        <w:spacing w:before="40" w:after="40"/>
        <w:ind w:left="1701" w:right="850" w:firstLine="348"/>
        <w:jc w:val="both"/>
        <w:rPr>
          <w:sz w:val="28"/>
          <w:szCs w:val="28"/>
        </w:rPr>
      </w:pPr>
      <w:r w:rsidRPr="009A10BC">
        <w:rPr>
          <w:sz w:val="28"/>
          <w:szCs w:val="28"/>
        </w:rPr>
        <w:t>На преподавание предмета «Основы религиозных культур и светской этики» отводится 1 час в неделю.</w:t>
      </w:r>
    </w:p>
    <w:p w:rsidR="00C32A39" w:rsidRPr="009A10BC" w:rsidRDefault="00C32A39" w:rsidP="009A10BC">
      <w:pPr>
        <w:pStyle w:val="Default"/>
        <w:spacing w:before="40" w:after="40"/>
        <w:ind w:left="1701" w:right="850"/>
        <w:jc w:val="both"/>
        <w:rPr>
          <w:b/>
          <w:bCs/>
          <w:sz w:val="28"/>
          <w:szCs w:val="28"/>
        </w:rPr>
      </w:pPr>
    </w:p>
    <w:p w:rsidR="00C32A39" w:rsidRPr="009A10BC" w:rsidRDefault="00C32A39" w:rsidP="009A10BC">
      <w:pPr>
        <w:pStyle w:val="Default"/>
        <w:spacing w:before="40" w:after="40"/>
        <w:ind w:left="1701" w:right="850"/>
        <w:jc w:val="both"/>
        <w:rPr>
          <w:sz w:val="28"/>
          <w:szCs w:val="28"/>
        </w:rPr>
      </w:pPr>
      <w:r w:rsidRPr="009A10BC">
        <w:rPr>
          <w:b/>
          <w:bCs/>
          <w:sz w:val="28"/>
          <w:szCs w:val="28"/>
        </w:rPr>
        <w:t xml:space="preserve">3.1.2.5.Предметная область «Искусство» </w:t>
      </w:r>
      <w:r w:rsidRPr="009A10BC">
        <w:rPr>
          <w:sz w:val="28"/>
          <w:szCs w:val="28"/>
        </w:rPr>
        <w:t xml:space="preserve">представлена двумя учебными предметами «Музыка» и «Изобразительное искусство».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Изучение предметов эстетического цикла направлено на достижение следующих целей: </w:t>
      </w:r>
    </w:p>
    <w:p w:rsidR="00C32A39" w:rsidRPr="009A10BC" w:rsidRDefault="00C32A39" w:rsidP="003820C4">
      <w:pPr>
        <w:pStyle w:val="aff6"/>
        <w:numPr>
          <w:ilvl w:val="2"/>
          <w:numId w:val="386"/>
        </w:numPr>
        <w:spacing w:before="40" w:after="40"/>
        <w:ind w:right="850"/>
      </w:pPr>
      <w:r w:rsidRPr="009A10BC">
        <w:t xml:space="preserve">развитие способности к эмоционально-ценностному восприятию произведения изобразительного и музыкального искусства, выражению в творческих работах своего отношения к окружающему миру; </w:t>
      </w:r>
    </w:p>
    <w:p w:rsidR="00C32A39" w:rsidRPr="009A10BC" w:rsidRDefault="00C32A39" w:rsidP="003820C4">
      <w:pPr>
        <w:pStyle w:val="aff6"/>
        <w:numPr>
          <w:ilvl w:val="2"/>
          <w:numId w:val="386"/>
        </w:numPr>
        <w:spacing w:before="40" w:after="40"/>
        <w:ind w:right="850"/>
      </w:pPr>
      <w:r w:rsidRPr="009A10BC">
        <w:t xml:space="preserve">овладение элементарными умениями, навыками, способами художественной и музыкальной деятельности; </w:t>
      </w:r>
    </w:p>
    <w:p w:rsidR="00C32A39" w:rsidRPr="009A10BC" w:rsidRDefault="00C32A39" w:rsidP="003820C4">
      <w:pPr>
        <w:pStyle w:val="aff6"/>
        <w:numPr>
          <w:ilvl w:val="2"/>
          <w:numId w:val="386"/>
        </w:numPr>
        <w:spacing w:before="40" w:after="40"/>
        <w:ind w:right="850"/>
      </w:pPr>
      <w:r w:rsidRPr="009A10BC">
        <w:t xml:space="preserve">воспитание эмоциональной отзывчивости и культуры восприятия произведений профессионального и народного искусства; нравственных и эстетических </w:t>
      </w:r>
      <w:r w:rsidRPr="009A10BC">
        <w:lastRenderedPageBreak/>
        <w:t xml:space="preserve">чувств: любви к родной природе, своему народу, Родине, уважения к ее традиции, героическому прошлому, многонациональной культуре.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На преподавание предметов «Музыка» и «Изобразительное искусство» отводится по 1 часу в неделю. </w:t>
      </w:r>
    </w:p>
    <w:p w:rsidR="00C32A39" w:rsidRPr="009A10BC" w:rsidRDefault="00C32A39" w:rsidP="009A10BC">
      <w:pPr>
        <w:pStyle w:val="Default"/>
        <w:spacing w:before="40" w:after="40"/>
        <w:ind w:left="1701" w:right="850"/>
        <w:jc w:val="both"/>
        <w:rPr>
          <w:sz w:val="28"/>
          <w:szCs w:val="28"/>
        </w:rPr>
      </w:pPr>
    </w:p>
    <w:p w:rsidR="00C32A39" w:rsidRPr="009A10BC" w:rsidRDefault="00C32A39" w:rsidP="009A10BC">
      <w:pPr>
        <w:pStyle w:val="Default"/>
        <w:spacing w:before="40" w:after="40"/>
        <w:ind w:left="1701" w:right="850"/>
        <w:jc w:val="both"/>
        <w:rPr>
          <w:sz w:val="28"/>
          <w:szCs w:val="28"/>
        </w:rPr>
      </w:pPr>
      <w:r w:rsidRPr="009A10BC">
        <w:rPr>
          <w:b/>
          <w:bCs/>
          <w:sz w:val="28"/>
          <w:szCs w:val="28"/>
        </w:rPr>
        <w:t xml:space="preserve">3.1.2.6.Предметная область «Технология» </w:t>
      </w:r>
    </w:p>
    <w:p w:rsidR="00C32A39" w:rsidRPr="009A10BC" w:rsidRDefault="00C32A39" w:rsidP="009A10BC">
      <w:pPr>
        <w:pStyle w:val="Default"/>
        <w:spacing w:before="40" w:after="40"/>
        <w:ind w:left="1701" w:right="850"/>
        <w:jc w:val="both"/>
        <w:rPr>
          <w:sz w:val="28"/>
          <w:szCs w:val="28"/>
        </w:rPr>
      </w:pPr>
      <w:r w:rsidRPr="009A10BC">
        <w:rPr>
          <w:b/>
          <w:bCs/>
          <w:i/>
          <w:iCs/>
          <w:sz w:val="28"/>
          <w:szCs w:val="28"/>
        </w:rPr>
        <w:t xml:space="preserve">«Технология»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Особенностями учебного предмета «Технология» является практико-ориентированная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w:t>
      </w:r>
    </w:p>
    <w:p w:rsidR="00C32A39" w:rsidRPr="009A10BC" w:rsidRDefault="00C32A39" w:rsidP="00EF6A2A">
      <w:pPr>
        <w:pStyle w:val="Default"/>
        <w:spacing w:before="40" w:after="40"/>
        <w:ind w:left="1701" w:right="850" w:firstLine="361"/>
        <w:jc w:val="both"/>
        <w:rPr>
          <w:sz w:val="28"/>
          <w:szCs w:val="28"/>
        </w:rPr>
      </w:pPr>
      <w:r w:rsidRPr="009A10BC">
        <w:rPr>
          <w:sz w:val="28"/>
          <w:szCs w:val="28"/>
        </w:rPr>
        <w:t xml:space="preserve">Изучение предмета «Технология» направлено на достижение следующих целей: </w:t>
      </w:r>
    </w:p>
    <w:p w:rsidR="00C32A39" w:rsidRPr="009A10BC" w:rsidRDefault="00C32A39" w:rsidP="003820C4">
      <w:pPr>
        <w:pStyle w:val="aff6"/>
        <w:numPr>
          <w:ilvl w:val="2"/>
          <w:numId w:val="386"/>
        </w:numPr>
        <w:spacing w:before="40" w:after="40"/>
        <w:ind w:right="850"/>
      </w:pPr>
      <w:r w:rsidRPr="009A10BC">
        <w:t xml:space="preserve">формирование социально ценных практических умений, опыта преобразовательной деятельности и развитие творчества, что создает предпосылки для более успешной социализации личности; </w:t>
      </w:r>
    </w:p>
    <w:p w:rsidR="00C32A39" w:rsidRPr="009A10BC" w:rsidRDefault="00C32A39" w:rsidP="003820C4">
      <w:pPr>
        <w:pStyle w:val="aff6"/>
        <w:numPr>
          <w:ilvl w:val="2"/>
          <w:numId w:val="386"/>
        </w:numPr>
        <w:spacing w:before="40" w:after="40"/>
        <w:ind w:right="850"/>
      </w:pPr>
      <w:r w:rsidRPr="009A10BC">
        <w:t xml:space="preserve">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В 1-4 классах на преподавание предмета выделяется 1 час в неделю. </w:t>
      </w:r>
    </w:p>
    <w:p w:rsidR="00C32A39" w:rsidRPr="009A10BC" w:rsidRDefault="00C32A39" w:rsidP="009A10BC">
      <w:pPr>
        <w:pStyle w:val="Default"/>
        <w:spacing w:before="40" w:after="40"/>
        <w:ind w:left="1701" w:right="850"/>
        <w:jc w:val="both"/>
        <w:rPr>
          <w:sz w:val="28"/>
          <w:szCs w:val="28"/>
        </w:rPr>
      </w:pPr>
    </w:p>
    <w:p w:rsidR="00C32A39" w:rsidRPr="009A10BC" w:rsidRDefault="00C32A39" w:rsidP="009A10BC">
      <w:pPr>
        <w:pStyle w:val="Default"/>
        <w:spacing w:before="40" w:after="40"/>
        <w:ind w:left="1701" w:right="850"/>
        <w:jc w:val="both"/>
        <w:rPr>
          <w:sz w:val="28"/>
          <w:szCs w:val="28"/>
        </w:rPr>
      </w:pPr>
      <w:r w:rsidRPr="009A10BC">
        <w:rPr>
          <w:b/>
          <w:bCs/>
          <w:sz w:val="28"/>
          <w:szCs w:val="28"/>
        </w:rPr>
        <w:t xml:space="preserve">3.1.2.7.Предметная область «Физическая культура» </w:t>
      </w:r>
    </w:p>
    <w:p w:rsidR="00C32A39" w:rsidRPr="009A10BC" w:rsidRDefault="00C32A39" w:rsidP="009A10BC">
      <w:pPr>
        <w:pStyle w:val="Default"/>
        <w:spacing w:before="40" w:after="40"/>
        <w:ind w:left="1701" w:right="850"/>
        <w:jc w:val="both"/>
        <w:rPr>
          <w:sz w:val="28"/>
          <w:szCs w:val="28"/>
        </w:rPr>
      </w:pPr>
      <w:r w:rsidRPr="009A10BC">
        <w:rPr>
          <w:b/>
          <w:bCs/>
          <w:i/>
          <w:iCs/>
          <w:sz w:val="28"/>
          <w:szCs w:val="28"/>
        </w:rPr>
        <w:t xml:space="preserve">«Физическая культура» </w:t>
      </w:r>
    </w:p>
    <w:p w:rsidR="0060509F" w:rsidRDefault="0060509F" w:rsidP="0060509F">
      <w:pPr>
        <w:pStyle w:val="Default"/>
        <w:spacing w:before="40" w:after="40"/>
        <w:ind w:left="1701" w:right="850" w:firstLine="423"/>
        <w:jc w:val="both"/>
        <w:rPr>
          <w:sz w:val="28"/>
          <w:szCs w:val="28"/>
        </w:rPr>
      </w:pPr>
      <w:r>
        <w:rPr>
          <w:b/>
          <w:bCs/>
          <w:sz w:val="28"/>
          <w:szCs w:val="28"/>
        </w:rPr>
        <w:t xml:space="preserve">Предметная область "Физическая культура" </w:t>
      </w:r>
      <w:r>
        <w:rPr>
          <w:sz w:val="28"/>
          <w:szCs w:val="28"/>
        </w:rPr>
        <w:t xml:space="preserve">представлена учебным предметом "Физическая культура". Таким образом реализуются требования СанПиН 2.4.2.2821-10 относительно удовлетворения биологической потребности в движении и рекомендации Минобрнауки России от 8 октября 2010 г. </w:t>
      </w:r>
      <w:r>
        <w:rPr>
          <w:sz w:val="28"/>
          <w:szCs w:val="28"/>
        </w:rPr>
        <w:lastRenderedPageBreak/>
        <w:t xml:space="preserve">№ ИК – 1494/19 «О введении третьего часа физической культуры». </w:t>
      </w:r>
    </w:p>
    <w:p w:rsidR="00C32A39" w:rsidRPr="009A10BC" w:rsidRDefault="00C32A39" w:rsidP="0060509F">
      <w:pPr>
        <w:pStyle w:val="Default"/>
        <w:spacing w:before="40" w:after="40"/>
        <w:ind w:left="1701" w:right="850" w:firstLine="361"/>
        <w:jc w:val="both"/>
        <w:rPr>
          <w:sz w:val="28"/>
          <w:szCs w:val="28"/>
        </w:rPr>
      </w:pPr>
      <w:r w:rsidRPr="009A10BC">
        <w:rPr>
          <w:sz w:val="28"/>
          <w:szCs w:val="28"/>
        </w:rPr>
        <w:t xml:space="preserve">Изучение физической культуры направлено на достижение следующих целей: </w:t>
      </w:r>
    </w:p>
    <w:p w:rsidR="00C32A39" w:rsidRPr="009A10BC" w:rsidRDefault="00C32A39" w:rsidP="003820C4">
      <w:pPr>
        <w:pStyle w:val="aff6"/>
        <w:numPr>
          <w:ilvl w:val="2"/>
          <w:numId w:val="386"/>
        </w:numPr>
        <w:spacing w:before="40" w:after="40"/>
        <w:ind w:right="850"/>
      </w:pPr>
      <w:r w:rsidRPr="009A10BC">
        <w:t xml:space="preserve">укрепление здоровья, содействие гармоническому физическому развитию и всесто-ронней физической подготовленности обучающихся; </w:t>
      </w:r>
    </w:p>
    <w:p w:rsidR="00C32A39" w:rsidRPr="009A10BC" w:rsidRDefault="00C32A39" w:rsidP="003820C4">
      <w:pPr>
        <w:pStyle w:val="aff6"/>
        <w:numPr>
          <w:ilvl w:val="2"/>
          <w:numId w:val="386"/>
        </w:numPr>
        <w:spacing w:before="40" w:after="40"/>
        <w:ind w:right="850"/>
      </w:pPr>
      <w:r w:rsidRPr="009A10BC">
        <w:t xml:space="preserve">развитие жизненно важных двигательных умений и навыков, формирование опыта двигательной деятельности; </w:t>
      </w:r>
    </w:p>
    <w:p w:rsidR="00C32A39" w:rsidRPr="009A10BC" w:rsidRDefault="00C32A39" w:rsidP="003820C4">
      <w:pPr>
        <w:pStyle w:val="aff6"/>
        <w:numPr>
          <w:ilvl w:val="2"/>
          <w:numId w:val="386"/>
        </w:numPr>
        <w:spacing w:before="40" w:after="40"/>
        <w:ind w:right="850"/>
      </w:pPr>
      <w:r w:rsidRPr="009A10BC">
        <w:t xml:space="preserve">овладение общеразвивающими и корригирующими физическими упражнениями, умением их использовать в режиме учебного дня, активного отдыха и досуга; </w:t>
      </w:r>
    </w:p>
    <w:p w:rsidR="00C32A39" w:rsidRPr="009A10BC" w:rsidRDefault="00C32A39" w:rsidP="003820C4">
      <w:pPr>
        <w:pStyle w:val="aff6"/>
        <w:numPr>
          <w:ilvl w:val="2"/>
          <w:numId w:val="386"/>
        </w:numPr>
        <w:spacing w:before="40" w:after="40"/>
        <w:ind w:right="850"/>
      </w:pPr>
      <w:r w:rsidRPr="009A10BC">
        <w:t xml:space="preserve">воспитание познавательной активности и инициативы на занятиях физическими упражнениями, культуры общения в учебной и игровой деятельности. </w:t>
      </w:r>
    </w:p>
    <w:p w:rsidR="00C32A39" w:rsidRPr="009A10BC" w:rsidRDefault="00C32A39" w:rsidP="009A10BC">
      <w:pPr>
        <w:pStyle w:val="Default"/>
        <w:spacing w:before="40" w:after="40"/>
        <w:ind w:left="1701" w:right="850" w:firstLine="708"/>
        <w:jc w:val="both"/>
        <w:rPr>
          <w:sz w:val="28"/>
          <w:szCs w:val="28"/>
        </w:rPr>
      </w:pPr>
      <w:r w:rsidRPr="009A10BC">
        <w:rPr>
          <w:sz w:val="28"/>
          <w:szCs w:val="28"/>
        </w:rPr>
        <w:t xml:space="preserve">На преподавание физической культуры в 1-4 классах отводится 3 часа в неделю. </w:t>
      </w:r>
    </w:p>
    <w:p w:rsidR="00364659" w:rsidRDefault="00364659" w:rsidP="00D72114">
      <w:pPr>
        <w:pStyle w:val="Default"/>
        <w:spacing w:before="40" w:afterLines="200" w:after="480"/>
        <w:ind w:left="1701" w:right="850"/>
        <w:jc w:val="both"/>
        <w:rPr>
          <w:b/>
          <w:bCs/>
          <w:sz w:val="28"/>
          <w:szCs w:val="28"/>
          <w:u w:val="single"/>
        </w:rPr>
      </w:pPr>
    </w:p>
    <w:p w:rsidR="0076102F" w:rsidRDefault="0076102F" w:rsidP="0076102F">
      <w:pPr>
        <w:pStyle w:val="Default"/>
        <w:pageBreakBefore/>
        <w:spacing w:before="40" w:after="40"/>
        <w:ind w:left="1701" w:right="850"/>
        <w:jc w:val="both"/>
        <w:rPr>
          <w:sz w:val="28"/>
          <w:szCs w:val="28"/>
        </w:rPr>
      </w:pPr>
      <w:r>
        <w:rPr>
          <w:b/>
          <w:bCs/>
          <w:sz w:val="28"/>
          <w:szCs w:val="28"/>
        </w:rPr>
        <w:lastRenderedPageBreak/>
        <w:t>3.1.3 Формы промежуточной аттестации для учащихся 1</w:t>
      </w:r>
      <w:r w:rsidR="003D68DC">
        <w:rPr>
          <w:b/>
          <w:bCs/>
          <w:sz w:val="28"/>
          <w:szCs w:val="28"/>
        </w:rPr>
        <w:t>-</w:t>
      </w:r>
      <w:r>
        <w:rPr>
          <w:b/>
          <w:bCs/>
          <w:sz w:val="28"/>
          <w:szCs w:val="28"/>
        </w:rPr>
        <w:t xml:space="preserve">4 классов: </w:t>
      </w:r>
    </w:p>
    <w:p w:rsidR="0076102F" w:rsidRDefault="0076102F" w:rsidP="0076102F">
      <w:pPr>
        <w:pStyle w:val="Default"/>
        <w:spacing w:before="40" w:after="40"/>
        <w:ind w:left="1701" w:right="850" w:firstLine="423"/>
        <w:jc w:val="both"/>
        <w:rPr>
          <w:sz w:val="28"/>
          <w:szCs w:val="28"/>
        </w:rPr>
      </w:pPr>
      <w:r>
        <w:rPr>
          <w:sz w:val="28"/>
          <w:szCs w:val="28"/>
        </w:rPr>
        <w:t xml:space="preserve">Промежуточная аттестация учащихся - это совокупность мероприятий, позволяющих установить соответствие индивидуальных образовательных достижений учащихся планируемым результатам освоения основной образовательной программы начального общего на момент окончания учебного года. </w:t>
      </w:r>
    </w:p>
    <w:p w:rsidR="0076102F" w:rsidRDefault="0076102F" w:rsidP="0076102F">
      <w:pPr>
        <w:pStyle w:val="Default"/>
        <w:spacing w:before="40" w:after="40"/>
        <w:ind w:left="1701" w:right="850" w:firstLine="423"/>
        <w:jc w:val="both"/>
        <w:rPr>
          <w:sz w:val="28"/>
          <w:szCs w:val="28"/>
        </w:rPr>
      </w:pPr>
      <w:r>
        <w:rPr>
          <w:sz w:val="28"/>
          <w:szCs w:val="28"/>
        </w:rPr>
        <w:t xml:space="preserve">Промежуточная аттестация проводится в соответствии с Положением школы о промежуточной аттестации обучающихся, системе оценивания знаний, умений, навыков, компе-тенций обучающихся, с методическим письмом Минобразования России от 19.11.1998 №1561/14-15 «Контроль и оценка результатов обучения в начальной школе» в сроки, ус-тановленные календарным учебным графиком школы. В 2015-2016 учебном году с 26.04. по 26.05.2016 года. </w:t>
      </w:r>
    </w:p>
    <w:p w:rsidR="0076102F" w:rsidRDefault="0076102F" w:rsidP="0076102F">
      <w:pPr>
        <w:pStyle w:val="Default"/>
        <w:spacing w:before="40"/>
        <w:ind w:left="1701" w:right="850" w:firstLine="423"/>
        <w:jc w:val="both"/>
        <w:rPr>
          <w:sz w:val="28"/>
          <w:szCs w:val="28"/>
        </w:rPr>
      </w:pPr>
      <w:r>
        <w:rPr>
          <w:sz w:val="28"/>
          <w:szCs w:val="28"/>
        </w:rPr>
        <w:t xml:space="preserve">Промежуточная аттестация обучающихся 1 - 4-х классов осуществляется в форме: </w:t>
      </w:r>
    </w:p>
    <w:p w:rsidR="0076102F" w:rsidRDefault="0076102F" w:rsidP="003820C4">
      <w:pPr>
        <w:pStyle w:val="aff6"/>
        <w:numPr>
          <w:ilvl w:val="2"/>
          <w:numId w:val="386"/>
        </w:numPr>
        <w:spacing w:after="40"/>
        <w:ind w:right="850"/>
      </w:pPr>
      <w:r>
        <w:t xml:space="preserve">административных контрольных работ (математика, русский язык); </w:t>
      </w:r>
    </w:p>
    <w:p w:rsidR="0076102F" w:rsidRDefault="0076102F" w:rsidP="003820C4">
      <w:pPr>
        <w:pStyle w:val="aff6"/>
        <w:numPr>
          <w:ilvl w:val="2"/>
          <w:numId w:val="386"/>
        </w:numPr>
        <w:spacing w:before="40" w:after="40"/>
        <w:ind w:right="850"/>
      </w:pPr>
      <w:r>
        <w:t xml:space="preserve">тестов (окружающий мир, литературное чтение); </w:t>
      </w:r>
    </w:p>
    <w:p w:rsidR="0076102F" w:rsidRDefault="0076102F" w:rsidP="003820C4">
      <w:pPr>
        <w:pStyle w:val="aff6"/>
        <w:numPr>
          <w:ilvl w:val="2"/>
          <w:numId w:val="386"/>
        </w:numPr>
        <w:spacing w:before="40" w:after="40"/>
        <w:ind w:right="850"/>
      </w:pPr>
      <w:r>
        <w:t xml:space="preserve">годовых отметок, успеваемости на основе четвертных отметок успеваемости, выставленных учащимся в течение учебного года (ИЗО, музыка, технология, физическая культура). </w:t>
      </w:r>
    </w:p>
    <w:p w:rsidR="0076102F" w:rsidRDefault="0076102F" w:rsidP="0076102F">
      <w:pPr>
        <w:pStyle w:val="Default"/>
        <w:spacing w:before="40" w:after="40"/>
        <w:ind w:left="1701" w:right="850"/>
        <w:jc w:val="both"/>
        <w:rPr>
          <w:sz w:val="28"/>
          <w:szCs w:val="28"/>
        </w:rPr>
      </w:pPr>
    </w:p>
    <w:p w:rsidR="0076102F" w:rsidRDefault="0076102F" w:rsidP="0076102F">
      <w:pPr>
        <w:pStyle w:val="Default"/>
        <w:spacing w:before="40" w:after="40"/>
        <w:ind w:left="1701" w:right="850" w:firstLine="361"/>
        <w:jc w:val="both"/>
        <w:rPr>
          <w:sz w:val="28"/>
          <w:szCs w:val="28"/>
        </w:rPr>
      </w:pPr>
      <w:r>
        <w:rPr>
          <w:sz w:val="28"/>
          <w:szCs w:val="28"/>
        </w:rPr>
        <w:t xml:space="preserve">Расписание проведения административных контрольных работ, составляется заместителем директора по учебной работе по согласованию с учителями, с учётом проведения муниципальных мониторинговых и диагностических исследований. В расписании предусматривается не более одной административной контрольной работы в день для каждого класса. </w:t>
      </w:r>
    </w:p>
    <w:p w:rsidR="0076102F" w:rsidRDefault="0076102F" w:rsidP="00611838">
      <w:pPr>
        <w:pStyle w:val="Default"/>
        <w:spacing w:before="40" w:after="40"/>
        <w:ind w:left="1701" w:right="850" w:firstLine="361"/>
        <w:jc w:val="both"/>
        <w:rPr>
          <w:sz w:val="28"/>
          <w:szCs w:val="28"/>
        </w:rPr>
      </w:pPr>
      <w:r>
        <w:rPr>
          <w:sz w:val="28"/>
          <w:szCs w:val="28"/>
        </w:rPr>
        <w:t xml:space="preserve">Промежуточная аттестация обучающихся 1-го класса осуществляется в конце учебного года в форме итоговых работ по математике, русскому языку и комплексной работы. Обучающимся 1-х классов отметки не выставляются. Успешность освоения школьниками программ в этот период характеризуется только качественной оценкой. </w:t>
      </w:r>
    </w:p>
    <w:p w:rsidR="00611838" w:rsidRDefault="00611838" w:rsidP="00AC2CB6">
      <w:pPr>
        <w:pStyle w:val="aff6"/>
        <w:spacing w:before="40" w:after="40"/>
        <w:ind w:left="2160" w:right="850"/>
        <w:jc w:val="center"/>
        <w:rPr>
          <w:b/>
          <w:u w:val="single"/>
        </w:rPr>
      </w:pPr>
    </w:p>
    <w:p w:rsidR="00611838" w:rsidRDefault="00611838" w:rsidP="00AC2CB6">
      <w:pPr>
        <w:pStyle w:val="aff6"/>
        <w:spacing w:before="40" w:after="40"/>
        <w:ind w:left="2160" w:right="850"/>
        <w:jc w:val="center"/>
        <w:rPr>
          <w:b/>
          <w:u w:val="single"/>
        </w:rPr>
      </w:pPr>
    </w:p>
    <w:p w:rsidR="00605CA5" w:rsidRDefault="00B406F2" w:rsidP="00AC2CB6">
      <w:pPr>
        <w:pStyle w:val="aff6"/>
        <w:spacing w:before="40" w:after="40"/>
        <w:ind w:left="2160" w:right="850"/>
        <w:jc w:val="center"/>
        <w:rPr>
          <w:b/>
          <w:u w:val="single"/>
        </w:rPr>
      </w:pPr>
      <w:r w:rsidRPr="001E2652">
        <w:rPr>
          <w:b/>
          <w:u w:val="single"/>
        </w:rPr>
        <w:lastRenderedPageBreak/>
        <w:t>3.2. План внеурочной деятельности</w:t>
      </w:r>
    </w:p>
    <w:p w:rsidR="003D68DC" w:rsidRPr="003D68DC" w:rsidRDefault="003D68DC" w:rsidP="003D68DC">
      <w:pPr>
        <w:pStyle w:val="aff6"/>
        <w:spacing w:before="40" w:after="40"/>
        <w:ind w:left="2160" w:right="850"/>
        <w:jc w:val="left"/>
        <w:rPr>
          <w:b/>
        </w:rPr>
      </w:pPr>
      <w:r w:rsidRPr="003D68DC">
        <w:rPr>
          <w:b/>
        </w:rPr>
        <w:t>3.2.1. Пояснительная записка</w:t>
      </w:r>
    </w:p>
    <w:p w:rsidR="00605CA5" w:rsidRDefault="00B406F2" w:rsidP="00BD308C">
      <w:pPr>
        <w:pStyle w:val="aff6"/>
        <w:spacing w:before="40" w:after="40"/>
        <w:ind w:left="1701" w:right="850" w:firstLine="423"/>
      </w:pPr>
      <w:r w:rsidRPr="00FE204F">
        <w:t xml:space="preserve">Внеурочная деятельность </w:t>
      </w:r>
      <w:r w:rsidRPr="009A10BC">
        <w:t>– специально организованная деятельность обучающихся 1-4-х классов, реализуемая в рамках основной образовательной программы начального общего образования общеобразовательной организации проводится в формах, отличных от урочной системы обучения, и направленная на удовлетворение индивидуальных образовате</w:t>
      </w:r>
      <w:r w:rsidR="00605CA5">
        <w:t xml:space="preserve">льных потребностей обучающихся. </w:t>
      </w:r>
    </w:p>
    <w:p w:rsidR="00605CA5" w:rsidRDefault="00605CA5" w:rsidP="00FE204F">
      <w:pPr>
        <w:pStyle w:val="aff6"/>
        <w:spacing w:before="40" w:after="40"/>
        <w:ind w:left="2160" w:right="850" w:firstLine="672"/>
      </w:pPr>
      <w:r>
        <w:t>Пл</w:t>
      </w:r>
      <w:r w:rsidR="00B406F2" w:rsidRPr="009A10BC">
        <w:t xml:space="preserve">ан внеурочной деятельности подготовлен на основе: </w:t>
      </w:r>
    </w:p>
    <w:p w:rsidR="00B406F2" w:rsidRPr="009A10BC" w:rsidRDefault="00B406F2" w:rsidP="003820C4">
      <w:pPr>
        <w:pStyle w:val="aff6"/>
        <w:numPr>
          <w:ilvl w:val="2"/>
          <w:numId w:val="386"/>
        </w:numPr>
        <w:spacing w:before="40" w:after="40"/>
        <w:ind w:right="850"/>
      </w:pPr>
      <w:r w:rsidRPr="009A10BC">
        <w:t>Ф</w:t>
      </w:r>
      <w:r w:rsidR="00FE204F">
        <w:t>едерального закона</w:t>
      </w:r>
      <w:r w:rsidRPr="009A10BC">
        <w:t xml:space="preserve"> «Об образовании в Российской Федерации» от 29 декабря 2012 г. № 273 (с изменениями на 02.05.2015 г.); </w:t>
      </w:r>
    </w:p>
    <w:p w:rsidR="00B406F2" w:rsidRPr="009A10BC" w:rsidRDefault="00B406F2" w:rsidP="003820C4">
      <w:pPr>
        <w:pStyle w:val="aff6"/>
        <w:numPr>
          <w:ilvl w:val="2"/>
          <w:numId w:val="386"/>
        </w:numPr>
        <w:spacing w:before="40" w:after="40"/>
        <w:ind w:right="850"/>
      </w:pPr>
      <w:r w:rsidRPr="009A10BC">
        <w:t xml:space="preserve">Приказа Министерства образования и науки РФ от 06.10.2009 года № 373 «Об утверждении и введении в действие федерального государственного образовательного стандарта начального общего образования» (в действующей редакции от 29.12.2014 №5); </w:t>
      </w:r>
    </w:p>
    <w:p w:rsidR="00B406F2" w:rsidRPr="009A10BC" w:rsidRDefault="00B406F2" w:rsidP="003820C4">
      <w:pPr>
        <w:pStyle w:val="aff6"/>
        <w:numPr>
          <w:ilvl w:val="2"/>
          <w:numId w:val="386"/>
        </w:numPr>
        <w:spacing w:before="40" w:after="40"/>
        <w:ind w:right="850"/>
      </w:pPr>
      <w:r w:rsidRPr="009A10BC">
        <w:t xml:space="preserve">Постановления Главного государственного санитарного врача Российской Федерации от 29 декабря 2010г.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 </w:t>
      </w:r>
    </w:p>
    <w:p w:rsidR="00B406F2" w:rsidRDefault="00B406F2" w:rsidP="003820C4">
      <w:pPr>
        <w:pStyle w:val="aff6"/>
        <w:numPr>
          <w:ilvl w:val="2"/>
          <w:numId w:val="386"/>
        </w:numPr>
        <w:spacing w:before="40" w:after="40"/>
        <w:ind w:right="850"/>
      </w:pPr>
      <w:r w:rsidRPr="009A10BC">
        <w:t xml:space="preserve">Письма Министерства образования и науки Российской Федерации от 12.05.2011 г. №03-296 «Об организации внеурочной деятельности при введении федерального государственного стандарта общего образования». </w:t>
      </w:r>
    </w:p>
    <w:p w:rsidR="00FE204F" w:rsidRDefault="00FE204F" w:rsidP="00FE204F">
      <w:pPr>
        <w:pStyle w:val="aff6"/>
        <w:spacing w:before="40" w:after="40"/>
        <w:ind w:left="2160" w:right="850"/>
      </w:pPr>
    </w:p>
    <w:p w:rsidR="005D117C" w:rsidRPr="00AC2CB6" w:rsidRDefault="00B406F2" w:rsidP="00AC2CB6">
      <w:pPr>
        <w:pStyle w:val="aff6"/>
        <w:spacing w:before="40" w:after="40"/>
        <w:ind w:left="2160" w:right="850"/>
        <w:rPr>
          <w:b/>
        </w:rPr>
      </w:pPr>
      <w:r w:rsidRPr="00AC2CB6">
        <w:rPr>
          <w:b/>
        </w:rPr>
        <w:t>3.2.</w:t>
      </w:r>
      <w:r w:rsidR="00BE3B74">
        <w:rPr>
          <w:b/>
        </w:rPr>
        <w:t>2</w:t>
      </w:r>
      <w:r w:rsidRPr="00AC2CB6">
        <w:rPr>
          <w:b/>
        </w:rPr>
        <w:t>.</w:t>
      </w:r>
      <w:r w:rsidR="00AC2CB6">
        <w:rPr>
          <w:b/>
        </w:rPr>
        <w:t xml:space="preserve"> </w:t>
      </w:r>
      <w:r w:rsidRPr="00AC2CB6">
        <w:rPr>
          <w:b/>
        </w:rPr>
        <w:t>Цели, задачи, принципы организации внеурочной деятельности</w:t>
      </w:r>
      <w:r w:rsidR="00364659" w:rsidRPr="00AC2CB6">
        <w:rPr>
          <w:b/>
        </w:rPr>
        <w:t xml:space="preserve"> </w:t>
      </w:r>
    </w:p>
    <w:p w:rsidR="005D117C" w:rsidRDefault="00B406F2" w:rsidP="00AC2CB6">
      <w:pPr>
        <w:pStyle w:val="aff6"/>
        <w:spacing w:before="40" w:after="40"/>
        <w:ind w:left="2160" w:right="850" w:firstLine="672"/>
      </w:pPr>
      <w:r w:rsidRPr="009A10BC">
        <w:t xml:space="preserve">Внеурочная деятельность в соответствии с требованиями ФГОС НОО организуется в школе по основным направлениям развития личности (духовно-нравственное, социальное, общеинтеллектуальное, общекультурное, спортивно-оздоровительное) на основе определённой программы и реализуется через </w:t>
      </w:r>
      <w:r w:rsidRPr="009A10BC">
        <w:lastRenderedPageBreak/>
        <w:t xml:space="preserve">различные формы на добровольной основе в соответствии с выбором участников образовательных отношений. </w:t>
      </w:r>
    </w:p>
    <w:p w:rsidR="00AC2CB6" w:rsidRDefault="00B406F2" w:rsidP="00AC2CB6">
      <w:pPr>
        <w:pStyle w:val="aff6"/>
        <w:spacing w:before="40" w:after="40"/>
        <w:ind w:left="2160" w:right="850" w:firstLine="672"/>
      </w:pPr>
      <w:r w:rsidRPr="009A10BC">
        <w:t>Настоящая программа созда</w:t>
      </w:r>
      <w:r w:rsidR="000C0724">
        <w:t>ё</w:t>
      </w:r>
      <w:r w:rsidRPr="009A10BC">
        <w:t>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r w:rsidR="005D117C">
        <w:t xml:space="preserve"> </w:t>
      </w:r>
    </w:p>
    <w:p w:rsidR="00AC2CB6" w:rsidRDefault="00B406F2" w:rsidP="00AC2CB6">
      <w:pPr>
        <w:pStyle w:val="aff6"/>
        <w:spacing w:before="40" w:after="40"/>
        <w:ind w:left="2160" w:right="850" w:firstLine="672"/>
      </w:pPr>
      <w:r w:rsidRPr="009A10BC">
        <w:t>Программа педагогически целесообразна, так как способствует более разностороннему раскрытию индивидуальных способностей реб</w:t>
      </w:r>
      <w:r w:rsidR="000C0724">
        <w:t>ё</w:t>
      </w:r>
      <w:r w:rsidRPr="009A10BC">
        <w:t>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5D117C" w:rsidRDefault="00B406F2" w:rsidP="00AC2CB6">
      <w:pPr>
        <w:pStyle w:val="aff6"/>
        <w:spacing w:before="40" w:after="40"/>
        <w:ind w:left="2160" w:right="850" w:firstLine="672"/>
      </w:pPr>
      <w:r w:rsidRPr="009A10BC">
        <w:t xml:space="preserve">Внеурочная деятельность, осуществляемая во второй половине дня, организуется по направлениям развития личности в таких формах как проектная и исследовательская деятельность, экскурсии, кружки, олимпиады, интеллектуальные марафоны, секции, соревнования. </w:t>
      </w:r>
    </w:p>
    <w:p w:rsidR="005D117C" w:rsidRDefault="00B406F2" w:rsidP="00AC2CB6">
      <w:pPr>
        <w:pStyle w:val="aff6"/>
        <w:spacing w:before="40" w:after="40"/>
        <w:ind w:left="2160" w:right="850" w:firstLine="672"/>
      </w:pPr>
      <w:r w:rsidRPr="009A10BC">
        <w:t xml:space="preserve">Посещая кружки и секции, обучающиеся прекрасно адаптируются в среде сверстников, благодаря индивидуальной работе руководителя,  глубже изучается материал. </w:t>
      </w:r>
    </w:p>
    <w:p w:rsidR="005D117C" w:rsidRDefault="00B406F2" w:rsidP="00AC2CB6">
      <w:pPr>
        <w:pStyle w:val="aff6"/>
        <w:spacing w:before="40" w:after="40"/>
        <w:ind w:left="2160" w:right="850" w:firstLine="672"/>
      </w:pPr>
      <w:r w:rsidRPr="009A10BC">
        <w:t>На занятиях руководители стараются раскрыть у обучающихся такие способности, как организаторские, творческие, музыкальные, что играет немаловажную роль в духовном развитии младших школьников.</w:t>
      </w:r>
      <w:r w:rsidR="005D117C">
        <w:t xml:space="preserve"> </w:t>
      </w:r>
    </w:p>
    <w:p w:rsidR="00AC2CB6" w:rsidRDefault="00B406F2" w:rsidP="00AC2CB6">
      <w:pPr>
        <w:pStyle w:val="aff6"/>
        <w:spacing w:before="40" w:after="40"/>
        <w:ind w:left="2160" w:right="850" w:firstLine="672"/>
      </w:pPr>
      <w:r w:rsidRPr="009A10BC">
        <w:t xml:space="preserve">Внеурочные занятия </w:t>
      </w:r>
      <w:r w:rsidR="00364659">
        <w:t>н</w:t>
      </w:r>
      <w:r w:rsidRPr="009A10BC">
        <w:t>аправля</w:t>
      </w:r>
      <w:r w:rsidR="00364659">
        <w:t>ют</w:t>
      </w:r>
      <w:r w:rsidRPr="009A10BC">
        <w:t xml:space="preserve"> свою деятельность на каждого ученика, чтобы он мог ощутить свою уникальность и востребованность.</w:t>
      </w:r>
    </w:p>
    <w:p w:rsidR="00B406F2" w:rsidRPr="009A10BC" w:rsidRDefault="00B406F2" w:rsidP="00AC2CB6">
      <w:pPr>
        <w:pStyle w:val="aff6"/>
        <w:spacing w:before="40" w:after="40"/>
        <w:ind w:left="2160" w:right="850" w:firstLine="672"/>
      </w:pPr>
      <w:r w:rsidRPr="009A10BC">
        <w:t xml:space="preserve">Занятия могут проводиться не только учителями общеобразовательных учреждений, но и педагогами учреждений дополнительного </w:t>
      </w:r>
      <w:r w:rsidRPr="009A10BC">
        <w:lastRenderedPageBreak/>
        <w:t>образования.</w:t>
      </w:r>
      <w:r w:rsidR="00AC2CB6">
        <w:t xml:space="preserve"> </w:t>
      </w:r>
      <w:r w:rsidRPr="009A10BC">
        <w:t>Внеурочная деятельность направлена на развитие воспитательных результатов:</w:t>
      </w:r>
    </w:p>
    <w:p w:rsidR="00B406F2" w:rsidRPr="009A10BC" w:rsidRDefault="00B406F2" w:rsidP="003820C4">
      <w:pPr>
        <w:pStyle w:val="aff6"/>
        <w:numPr>
          <w:ilvl w:val="2"/>
          <w:numId w:val="386"/>
        </w:numPr>
        <w:spacing w:before="40" w:after="40"/>
        <w:ind w:right="850"/>
      </w:pPr>
      <w:r w:rsidRPr="009A10BC">
        <w:t xml:space="preserve">приобретение обучающимися социального опыта; </w:t>
      </w:r>
    </w:p>
    <w:p w:rsidR="00B406F2" w:rsidRPr="009A10BC" w:rsidRDefault="00B406F2" w:rsidP="003820C4">
      <w:pPr>
        <w:pStyle w:val="aff6"/>
        <w:numPr>
          <w:ilvl w:val="2"/>
          <w:numId w:val="386"/>
        </w:numPr>
        <w:spacing w:before="40" w:after="40"/>
        <w:ind w:right="850"/>
      </w:pPr>
      <w:r w:rsidRPr="009A10BC">
        <w:t xml:space="preserve">формирование положительного отношения к базовым общественным ценностям; </w:t>
      </w:r>
    </w:p>
    <w:p w:rsidR="00AC2CB6" w:rsidRDefault="00B406F2" w:rsidP="003820C4">
      <w:pPr>
        <w:pStyle w:val="aff6"/>
        <w:numPr>
          <w:ilvl w:val="2"/>
          <w:numId w:val="386"/>
        </w:numPr>
        <w:spacing w:before="40" w:after="40"/>
        <w:ind w:right="850"/>
      </w:pPr>
      <w:r w:rsidRPr="009A10BC">
        <w:t>приобретение школьниками опыта самостоятельного общественного действия.</w:t>
      </w:r>
    </w:p>
    <w:p w:rsidR="00B406F2" w:rsidRPr="009A10BC" w:rsidRDefault="00B406F2" w:rsidP="00AC2CB6">
      <w:pPr>
        <w:pStyle w:val="aff6"/>
        <w:spacing w:before="40" w:after="40"/>
        <w:ind w:left="2160" w:right="850"/>
      </w:pPr>
      <w:r w:rsidRPr="009A10BC">
        <w:tab/>
      </w:r>
    </w:p>
    <w:p w:rsidR="00B406F2" w:rsidRPr="009A10BC" w:rsidRDefault="00B406F2" w:rsidP="00AC2CB6">
      <w:pPr>
        <w:pStyle w:val="aff6"/>
        <w:spacing w:before="40" w:after="40"/>
        <w:ind w:left="2160" w:right="850"/>
      </w:pPr>
      <w:r w:rsidRPr="00AC2CB6">
        <w:rPr>
          <w:b/>
          <w:i/>
        </w:rPr>
        <w:t>Цель внеурочной деятельности:</w:t>
      </w:r>
      <w:r w:rsidR="005D117C">
        <w:t xml:space="preserve"> с</w:t>
      </w:r>
      <w:r w:rsidRPr="009A10BC">
        <w:t>оздание условий для саморазвития и самореализации личности обучающегося, его успешной социализации в обществе.</w:t>
      </w:r>
    </w:p>
    <w:p w:rsidR="00AC2CB6" w:rsidRDefault="00AC2CB6" w:rsidP="00AC2CB6">
      <w:pPr>
        <w:pStyle w:val="aff6"/>
        <w:spacing w:before="40" w:after="40"/>
        <w:ind w:left="2160" w:right="850"/>
      </w:pPr>
    </w:p>
    <w:p w:rsidR="00B406F2" w:rsidRPr="00AC2CB6" w:rsidRDefault="00B406F2" w:rsidP="00AC2CB6">
      <w:pPr>
        <w:pStyle w:val="aff6"/>
        <w:spacing w:before="40" w:after="40"/>
        <w:ind w:left="2160" w:right="850"/>
        <w:rPr>
          <w:b/>
          <w:i/>
        </w:rPr>
      </w:pPr>
      <w:r w:rsidRPr="00AC2CB6">
        <w:rPr>
          <w:b/>
          <w:i/>
        </w:rPr>
        <w:t>Задачи внеурочной деятельности:</w:t>
      </w:r>
    </w:p>
    <w:p w:rsidR="00AC2CB6" w:rsidRDefault="00B406F2" w:rsidP="003820C4">
      <w:pPr>
        <w:pStyle w:val="aff6"/>
        <w:numPr>
          <w:ilvl w:val="2"/>
          <w:numId w:val="386"/>
        </w:numPr>
        <w:spacing w:before="40" w:after="40"/>
        <w:ind w:right="850"/>
      </w:pPr>
      <w:r w:rsidRPr="009A10BC">
        <w:t>Организация общественно-полезной и досуговой деятельности обучающихся</w:t>
      </w:r>
      <w:r w:rsidR="00AC2CB6">
        <w:t>.</w:t>
      </w:r>
      <w:r w:rsidRPr="009A10BC">
        <w:t xml:space="preserve"> </w:t>
      </w:r>
    </w:p>
    <w:p w:rsidR="00B406F2" w:rsidRPr="009A10BC" w:rsidRDefault="00B406F2" w:rsidP="003820C4">
      <w:pPr>
        <w:pStyle w:val="aff6"/>
        <w:numPr>
          <w:ilvl w:val="2"/>
          <w:numId w:val="386"/>
        </w:numPr>
        <w:spacing w:before="40" w:after="40"/>
        <w:ind w:right="850"/>
      </w:pPr>
      <w:r w:rsidRPr="009A10BC">
        <w:t>Формирование навыков позит</w:t>
      </w:r>
      <w:r w:rsidR="00AC2CB6">
        <w:t>ивного коммуникативного общения.</w:t>
      </w:r>
    </w:p>
    <w:p w:rsidR="00B406F2" w:rsidRPr="009A10BC" w:rsidRDefault="00B406F2" w:rsidP="003820C4">
      <w:pPr>
        <w:pStyle w:val="aff6"/>
        <w:numPr>
          <w:ilvl w:val="2"/>
          <w:numId w:val="386"/>
        </w:numPr>
        <w:spacing w:before="40" w:after="40"/>
        <w:ind w:right="850"/>
      </w:pPr>
      <w:r w:rsidRPr="009A10BC">
        <w:t>Формирование духовных ценностей и способности к духовному развитию и реализации творческого потенциала в учебно-игровой, предметно-продуктивной и социально-ориентированной деятельности</w:t>
      </w:r>
      <w:r w:rsidR="00AC2CB6">
        <w:t>.</w:t>
      </w:r>
      <w:r w:rsidRPr="009A10BC">
        <w:t xml:space="preserve"> </w:t>
      </w:r>
    </w:p>
    <w:p w:rsidR="00B406F2" w:rsidRPr="009A10BC" w:rsidRDefault="00B406F2" w:rsidP="003820C4">
      <w:pPr>
        <w:pStyle w:val="aff6"/>
        <w:numPr>
          <w:ilvl w:val="2"/>
          <w:numId w:val="386"/>
        </w:numPr>
        <w:spacing w:before="40" w:after="40"/>
        <w:ind w:right="850"/>
      </w:pPr>
      <w:r w:rsidRPr="009A10BC">
        <w:t xml:space="preserve">Формирование, поддержка и распространение идей духовного единства, межнационального согласия, толерантности, а также сохранение и развитие самобытной культуры, традиций, родного языка, знаний об истории народов, проживающих на территории Ярославской области. </w:t>
      </w:r>
    </w:p>
    <w:p w:rsidR="00B406F2" w:rsidRPr="009A10BC" w:rsidRDefault="00B406F2" w:rsidP="003820C4">
      <w:pPr>
        <w:pStyle w:val="aff6"/>
        <w:numPr>
          <w:ilvl w:val="2"/>
          <w:numId w:val="386"/>
        </w:numPr>
        <w:spacing w:before="40" w:after="40"/>
        <w:ind w:right="850"/>
      </w:pPr>
      <w:r w:rsidRPr="009A10BC">
        <w:t xml:space="preserve">Формирование эстетических потребностей, ценностей и чувств </w:t>
      </w:r>
    </w:p>
    <w:p w:rsidR="00B406F2" w:rsidRPr="009A10BC" w:rsidRDefault="00B406F2" w:rsidP="003820C4">
      <w:pPr>
        <w:pStyle w:val="aff6"/>
        <w:numPr>
          <w:ilvl w:val="2"/>
          <w:numId w:val="386"/>
        </w:numPr>
        <w:spacing w:before="40" w:after="40"/>
        <w:ind w:right="850"/>
      </w:pPr>
      <w:r w:rsidRPr="009A10BC">
        <w:t>Формирование этических представлений о семейных ценностях, семейных ролях и отношения к семье, как основе Российского общества</w:t>
      </w:r>
      <w:r w:rsidR="00AC2CB6">
        <w:t>.</w:t>
      </w:r>
    </w:p>
    <w:p w:rsidR="00B406F2" w:rsidRPr="009A10BC" w:rsidRDefault="00B406F2" w:rsidP="003820C4">
      <w:pPr>
        <w:pStyle w:val="aff6"/>
        <w:numPr>
          <w:ilvl w:val="2"/>
          <w:numId w:val="386"/>
        </w:numPr>
        <w:spacing w:before="40" w:after="40"/>
        <w:ind w:right="850"/>
      </w:pPr>
      <w:r w:rsidRPr="009A10BC">
        <w:t>Выявление и развитие способностей обучающихся, в том числе одарённых детей</w:t>
      </w:r>
      <w:r w:rsidR="00AC2CB6">
        <w:t>.</w:t>
      </w:r>
    </w:p>
    <w:p w:rsidR="00B406F2" w:rsidRPr="009A10BC" w:rsidRDefault="00B406F2" w:rsidP="003820C4">
      <w:pPr>
        <w:pStyle w:val="aff6"/>
        <w:numPr>
          <w:ilvl w:val="2"/>
          <w:numId w:val="386"/>
        </w:numPr>
        <w:spacing w:before="40" w:after="40"/>
        <w:ind w:right="850"/>
      </w:pPr>
      <w:r w:rsidRPr="009A10BC">
        <w:t>Организация интеллектуальных и творческих соревнований, научно-технического творчества и проектно-исследовательской деятельности</w:t>
      </w:r>
      <w:r w:rsidR="00AC2CB6">
        <w:t>.</w:t>
      </w:r>
    </w:p>
    <w:p w:rsidR="00B406F2" w:rsidRPr="009A10BC" w:rsidRDefault="00B406F2" w:rsidP="003820C4">
      <w:pPr>
        <w:pStyle w:val="aff6"/>
        <w:numPr>
          <w:ilvl w:val="2"/>
          <w:numId w:val="386"/>
        </w:numPr>
        <w:spacing w:before="40" w:after="40"/>
        <w:ind w:right="850"/>
      </w:pPr>
      <w:r w:rsidRPr="009A10BC">
        <w:t>Воспитание и выработка потребности вести здоровый образ жизни</w:t>
      </w:r>
      <w:r w:rsidR="00AC2CB6">
        <w:t>.</w:t>
      </w:r>
      <w:r w:rsidRPr="009A10BC">
        <w:t xml:space="preserve"> </w:t>
      </w:r>
    </w:p>
    <w:p w:rsidR="00B406F2" w:rsidRPr="009A10BC" w:rsidRDefault="00B406F2" w:rsidP="003820C4">
      <w:pPr>
        <w:pStyle w:val="aff6"/>
        <w:numPr>
          <w:ilvl w:val="2"/>
          <w:numId w:val="386"/>
        </w:numPr>
        <w:spacing w:before="40" w:after="40"/>
        <w:ind w:right="850"/>
      </w:pPr>
      <w:r w:rsidRPr="009A10BC">
        <w:t>Вовлечение в спортивные и культурно-массовые мероприятия</w:t>
      </w:r>
      <w:r w:rsidR="00AC2CB6">
        <w:t>.</w:t>
      </w:r>
      <w:r w:rsidRPr="009A10BC">
        <w:t xml:space="preserve"> </w:t>
      </w:r>
    </w:p>
    <w:p w:rsidR="00B406F2" w:rsidRPr="009A10BC" w:rsidRDefault="00B406F2" w:rsidP="003820C4">
      <w:pPr>
        <w:pStyle w:val="aff6"/>
        <w:numPr>
          <w:ilvl w:val="2"/>
          <w:numId w:val="386"/>
        </w:numPr>
        <w:spacing w:before="40" w:after="40"/>
        <w:ind w:right="850"/>
      </w:pPr>
      <w:r w:rsidRPr="009A10BC">
        <w:lastRenderedPageBreak/>
        <w:t>Воспитание трудолюбия, способности к преодолению трудностей, целеустремленности  и настойчивости в достижении результата</w:t>
      </w:r>
      <w:r w:rsidR="00AC2CB6">
        <w:t>.</w:t>
      </w:r>
      <w:r w:rsidRPr="009A10BC">
        <w:t xml:space="preserve"> </w:t>
      </w:r>
    </w:p>
    <w:p w:rsidR="00B406F2" w:rsidRPr="009A10BC" w:rsidRDefault="00B406F2" w:rsidP="003820C4">
      <w:pPr>
        <w:pStyle w:val="aff6"/>
        <w:numPr>
          <w:ilvl w:val="2"/>
          <w:numId w:val="386"/>
        </w:numPr>
        <w:spacing w:before="40" w:after="40"/>
        <w:ind w:right="850"/>
      </w:pPr>
      <w:r w:rsidRPr="009A10BC">
        <w:t>Создание условий для эффективной реализации основных целевых образовательных программ различного уровня, реализуемых во внеурочное время.</w:t>
      </w:r>
    </w:p>
    <w:p w:rsidR="00B406F2" w:rsidRPr="009A10BC" w:rsidRDefault="00B406F2" w:rsidP="003820C4">
      <w:pPr>
        <w:pStyle w:val="aff6"/>
        <w:numPr>
          <w:ilvl w:val="2"/>
          <w:numId w:val="386"/>
        </w:numPr>
        <w:spacing w:before="40" w:after="40"/>
        <w:ind w:right="850"/>
      </w:pPr>
      <w:r w:rsidRPr="009A10BC">
        <w:t>Совершенствование материально-технической базы организации досуга обучающихся</w:t>
      </w:r>
      <w:r w:rsidR="00AC2CB6">
        <w:t>.</w:t>
      </w:r>
    </w:p>
    <w:p w:rsidR="00AC2CB6" w:rsidRDefault="00AC2CB6" w:rsidP="00AC2CB6">
      <w:pPr>
        <w:pStyle w:val="aff6"/>
        <w:spacing w:before="40" w:after="40"/>
        <w:ind w:left="2160" w:right="850"/>
      </w:pPr>
    </w:p>
    <w:p w:rsidR="00B406F2" w:rsidRPr="00106A7C" w:rsidRDefault="00B406F2" w:rsidP="00611838">
      <w:pPr>
        <w:pStyle w:val="aff6"/>
        <w:spacing w:before="40" w:after="40"/>
        <w:ind w:left="1701" w:right="850"/>
        <w:rPr>
          <w:i/>
        </w:rPr>
      </w:pPr>
      <w:r w:rsidRPr="00106A7C">
        <w:rPr>
          <w:b/>
          <w:i/>
        </w:rPr>
        <w:t>Принципы организации внеурочной деятельности</w:t>
      </w:r>
      <w:r w:rsidRPr="00AC2CB6">
        <w:t xml:space="preserve"> в МОУ Константиновская СШ: </w:t>
      </w:r>
    </w:p>
    <w:p w:rsidR="00106A7C" w:rsidRPr="00106A7C" w:rsidRDefault="00B406F2" w:rsidP="00611838">
      <w:pPr>
        <w:pStyle w:val="aff6"/>
        <w:spacing w:before="40" w:after="40"/>
        <w:ind w:left="1843" w:right="850"/>
        <w:rPr>
          <w:i/>
        </w:rPr>
      </w:pPr>
      <w:r w:rsidRPr="00106A7C">
        <w:rPr>
          <w:i/>
        </w:rPr>
        <w:t xml:space="preserve">1. Принцип гуманистической направленности. </w:t>
      </w:r>
    </w:p>
    <w:p w:rsidR="005D117C" w:rsidRDefault="00B406F2" w:rsidP="00611838">
      <w:pPr>
        <w:pStyle w:val="aff6"/>
        <w:spacing w:before="40" w:after="40"/>
        <w:ind w:left="1701" w:right="850" w:firstLine="459"/>
      </w:pPr>
      <w:r w:rsidRPr="009A10BC">
        <w:t xml:space="preserve">При организации внеурочной деятельности в максимальной степени учитываются интересы и потребности школьников, поддерживаются процессы становления и проявления их индивидуальности и субъектности. </w:t>
      </w:r>
    </w:p>
    <w:p w:rsidR="00106A7C" w:rsidRDefault="00B406F2" w:rsidP="00611838">
      <w:pPr>
        <w:pStyle w:val="aff6"/>
        <w:spacing w:before="40" w:after="40"/>
        <w:ind w:left="1843" w:right="850"/>
      </w:pPr>
      <w:r w:rsidRPr="00106A7C">
        <w:rPr>
          <w:i/>
        </w:rPr>
        <w:t>2. Принцип системности.</w:t>
      </w:r>
      <w:r w:rsidRPr="00AC2CB6">
        <w:t xml:space="preserve"> </w:t>
      </w:r>
    </w:p>
    <w:p w:rsidR="00B406F2" w:rsidRPr="009A10BC" w:rsidRDefault="00B406F2" w:rsidP="00611838">
      <w:pPr>
        <w:pStyle w:val="aff6"/>
        <w:spacing w:before="40" w:after="40"/>
        <w:ind w:left="1843" w:right="850"/>
      </w:pPr>
      <w:r w:rsidRPr="009A10BC">
        <w:t xml:space="preserve">Создаётся система внеурочной деятельности школьников, в которой устанавливаются взаимосвязи между: </w:t>
      </w:r>
    </w:p>
    <w:p w:rsidR="00B406F2" w:rsidRPr="009A10BC" w:rsidRDefault="00106A7C" w:rsidP="00611838">
      <w:pPr>
        <w:pStyle w:val="aff6"/>
        <w:spacing w:before="40" w:after="40"/>
        <w:ind w:left="1843" w:right="850"/>
      </w:pPr>
      <w:r>
        <w:t xml:space="preserve">- </w:t>
      </w:r>
      <w:r w:rsidR="00B406F2" w:rsidRPr="009A10BC">
        <w:t xml:space="preserve">всеми участниками внеурочной деятельности – обучающимися, педагогами, родителями; </w:t>
      </w:r>
    </w:p>
    <w:p w:rsidR="00B406F2" w:rsidRPr="009A10BC" w:rsidRDefault="00106A7C" w:rsidP="00611838">
      <w:pPr>
        <w:pStyle w:val="aff6"/>
        <w:spacing w:before="40" w:after="40"/>
        <w:ind w:left="1843" w:right="850"/>
      </w:pPr>
      <w:r>
        <w:t xml:space="preserve">- </w:t>
      </w:r>
      <w:r w:rsidR="00B406F2" w:rsidRPr="009A10BC">
        <w:t xml:space="preserve">основными компонентами организуемой деятельности – целевым, содержательно-деятельностным и оценочно-результативным; </w:t>
      </w:r>
    </w:p>
    <w:p w:rsidR="00B406F2" w:rsidRPr="009A10BC" w:rsidRDefault="00106A7C" w:rsidP="00611838">
      <w:pPr>
        <w:pStyle w:val="aff6"/>
        <w:spacing w:before="40" w:after="40"/>
        <w:ind w:left="1843" w:right="850"/>
      </w:pPr>
      <w:r>
        <w:t xml:space="preserve">- </w:t>
      </w:r>
      <w:r w:rsidR="00B406F2" w:rsidRPr="009A10BC">
        <w:t xml:space="preserve">урочной и внеурочной деятельностью; </w:t>
      </w:r>
    </w:p>
    <w:p w:rsidR="00B406F2" w:rsidRPr="009A10BC" w:rsidRDefault="00106A7C" w:rsidP="00611838">
      <w:pPr>
        <w:pStyle w:val="aff6"/>
        <w:spacing w:before="40" w:after="40"/>
        <w:ind w:left="1843" w:right="850"/>
      </w:pPr>
      <w:r>
        <w:t xml:space="preserve">- </w:t>
      </w:r>
      <w:r w:rsidR="00B406F2" w:rsidRPr="009A10BC">
        <w:t xml:space="preserve">региональной, муниципальной, общешкольной, классной, индивидуальной системами воспитания и дополнительного образования школьников. </w:t>
      </w:r>
    </w:p>
    <w:p w:rsidR="00B406F2" w:rsidRPr="00106A7C" w:rsidRDefault="00B406F2" w:rsidP="00611838">
      <w:pPr>
        <w:pStyle w:val="aff6"/>
        <w:spacing w:before="40" w:after="40"/>
        <w:ind w:left="1843" w:right="850" w:firstLine="142"/>
        <w:rPr>
          <w:i/>
        </w:rPr>
      </w:pPr>
      <w:r w:rsidRPr="00106A7C">
        <w:rPr>
          <w:i/>
        </w:rPr>
        <w:t xml:space="preserve">3. Принцип вариативности. </w:t>
      </w:r>
    </w:p>
    <w:p w:rsidR="00B406F2" w:rsidRPr="009A10BC" w:rsidRDefault="00B406F2" w:rsidP="00611838">
      <w:pPr>
        <w:pStyle w:val="aff6"/>
        <w:spacing w:before="40" w:after="40"/>
        <w:ind w:left="1843" w:right="850"/>
      </w:pPr>
      <w:r w:rsidRPr="009A10BC">
        <w:t xml:space="preserve">В МОУ Константиновская СШ представлен широкий спектр видов (направлений), форм и способов организации внеурочной деятельности, представляющий для учащихся реальные возможности свободного выбора и добровольного участия в ней,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 </w:t>
      </w:r>
    </w:p>
    <w:p w:rsidR="005D117C" w:rsidRPr="00106A7C" w:rsidRDefault="00B406F2" w:rsidP="00611838">
      <w:pPr>
        <w:pStyle w:val="aff6"/>
        <w:spacing w:before="40" w:after="40"/>
        <w:ind w:left="1843" w:right="850"/>
        <w:rPr>
          <w:i/>
        </w:rPr>
      </w:pPr>
      <w:r w:rsidRPr="00106A7C">
        <w:rPr>
          <w:i/>
        </w:rPr>
        <w:t xml:space="preserve">4. Принцип креативности. </w:t>
      </w:r>
    </w:p>
    <w:p w:rsidR="00B406F2" w:rsidRPr="009A10BC" w:rsidRDefault="00B406F2" w:rsidP="00611838">
      <w:pPr>
        <w:pStyle w:val="aff6"/>
        <w:spacing w:before="40" w:after="40"/>
        <w:ind w:left="1701" w:right="850" w:firstLine="459"/>
      </w:pPr>
      <w:r w:rsidRPr="009A10BC">
        <w:lastRenderedPageBreak/>
        <w:t xml:space="preserve">Во внеурочной деятельности педагоги поддерживают развитие творческой активности школьников, желание заниматься индивидуальным и коллективным творчеством. </w:t>
      </w:r>
    </w:p>
    <w:p w:rsidR="00B406F2" w:rsidRPr="009A10BC" w:rsidRDefault="00B406F2" w:rsidP="00611838">
      <w:pPr>
        <w:pStyle w:val="aff6"/>
        <w:spacing w:before="40" w:after="40"/>
        <w:ind w:left="1843" w:right="850"/>
      </w:pPr>
      <w:r w:rsidRPr="00106A7C">
        <w:rPr>
          <w:i/>
        </w:rPr>
        <w:t>5. Принцип успешности и социальной значимости.</w:t>
      </w:r>
      <w:r w:rsidRPr="00106A7C">
        <w:t xml:space="preserve"> </w:t>
      </w:r>
      <w:r w:rsidRPr="009A10BC">
        <w:t xml:space="preserve">Усилия организаторов внеурочной деятельности направляются на формирование у младших школьников потребности в достижении успеха. Важно, чтобы достигаемые обучающимся результаты были не только личностно значимыми, но и ценными для окружающих, особенно для его одноклассников, членов школьного коллектива, представителей ближайшего социального окружения учебного заведения. </w:t>
      </w:r>
    </w:p>
    <w:p w:rsidR="00EA54D2" w:rsidRDefault="00EA54D2" w:rsidP="00EF6A2A">
      <w:pPr>
        <w:pStyle w:val="aff6"/>
        <w:spacing w:before="40" w:after="40"/>
        <w:ind w:left="1416" w:right="850" w:firstLine="708"/>
        <w:rPr>
          <w:b/>
        </w:rPr>
      </w:pPr>
    </w:p>
    <w:p w:rsidR="00B406F2" w:rsidRPr="00106A7C" w:rsidRDefault="00B406F2" w:rsidP="00EF6A2A">
      <w:pPr>
        <w:pStyle w:val="aff6"/>
        <w:spacing w:before="40" w:after="40"/>
        <w:ind w:left="1416" w:right="850" w:firstLine="708"/>
        <w:rPr>
          <w:b/>
        </w:rPr>
      </w:pPr>
      <w:r w:rsidRPr="00106A7C">
        <w:rPr>
          <w:b/>
        </w:rPr>
        <w:t>3.2.</w:t>
      </w:r>
      <w:r w:rsidR="00BE3B74">
        <w:rPr>
          <w:b/>
        </w:rPr>
        <w:t>3</w:t>
      </w:r>
      <w:r w:rsidRPr="00106A7C">
        <w:rPr>
          <w:b/>
        </w:rPr>
        <w:t xml:space="preserve">. Характеристика основных видов и направлений внеурочной деятельности </w:t>
      </w:r>
    </w:p>
    <w:p w:rsidR="00106A7C" w:rsidRDefault="00B406F2" w:rsidP="00EF6A2A">
      <w:pPr>
        <w:pStyle w:val="aff6"/>
        <w:spacing w:before="40" w:after="40"/>
        <w:ind w:left="1416" w:right="850" w:firstLine="708"/>
      </w:pPr>
      <w:r w:rsidRPr="009A10BC">
        <w:t xml:space="preserve">Внеурочная деятельность представлена в школе такими </w:t>
      </w:r>
      <w:r w:rsidRPr="00106A7C">
        <w:t>видами</w:t>
      </w:r>
      <w:r w:rsidRPr="009A10BC">
        <w:t xml:space="preserve"> деятельности, как: </w:t>
      </w:r>
    </w:p>
    <w:p w:rsidR="00B406F2" w:rsidRPr="00106A7C" w:rsidRDefault="00B406F2" w:rsidP="003820C4">
      <w:pPr>
        <w:pStyle w:val="aff6"/>
        <w:numPr>
          <w:ilvl w:val="2"/>
          <w:numId w:val="386"/>
        </w:numPr>
        <w:spacing w:before="40" w:after="40"/>
        <w:ind w:right="850"/>
      </w:pPr>
      <w:r w:rsidRPr="00106A7C">
        <w:t xml:space="preserve">игровая деятельность; </w:t>
      </w:r>
    </w:p>
    <w:p w:rsidR="00B406F2" w:rsidRPr="00106A7C" w:rsidRDefault="00B406F2" w:rsidP="003820C4">
      <w:pPr>
        <w:pStyle w:val="aff6"/>
        <w:numPr>
          <w:ilvl w:val="2"/>
          <w:numId w:val="386"/>
        </w:numPr>
        <w:spacing w:before="40" w:after="40"/>
        <w:ind w:right="850"/>
      </w:pPr>
      <w:r w:rsidRPr="00106A7C">
        <w:t xml:space="preserve">познавательная деятельность; </w:t>
      </w:r>
    </w:p>
    <w:p w:rsidR="00B406F2" w:rsidRPr="00106A7C" w:rsidRDefault="00B406F2" w:rsidP="003820C4">
      <w:pPr>
        <w:pStyle w:val="aff6"/>
        <w:numPr>
          <w:ilvl w:val="2"/>
          <w:numId w:val="386"/>
        </w:numPr>
        <w:spacing w:before="40" w:after="40"/>
        <w:ind w:right="850"/>
      </w:pPr>
      <w:r w:rsidRPr="00106A7C">
        <w:t xml:space="preserve">художественное творчество; </w:t>
      </w:r>
    </w:p>
    <w:p w:rsidR="00B406F2" w:rsidRPr="00106A7C" w:rsidRDefault="00B406F2" w:rsidP="003820C4">
      <w:pPr>
        <w:pStyle w:val="aff6"/>
        <w:numPr>
          <w:ilvl w:val="2"/>
          <w:numId w:val="386"/>
        </w:numPr>
        <w:spacing w:before="40" w:after="40"/>
        <w:ind w:right="850"/>
      </w:pPr>
      <w:r w:rsidRPr="00106A7C">
        <w:t xml:space="preserve">социальное творчество; </w:t>
      </w:r>
    </w:p>
    <w:p w:rsidR="00B406F2" w:rsidRPr="00106A7C" w:rsidRDefault="00B406F2" w:rsidP="003820C4">
      <w:pPr>
        <w:pStyle w:val="aff6"/>
        <w:numPr>
          <w:ilvl w:val="2"/>
          <w:numId w:val="386"/>
        </w:numPr>
        <w:spacing w:before="40" w:after="40"/>
        <w:ind w:right="850"/>
      </w:pPr>
      <w:r w:rsidRPr="00106A7C">
        <w:t xml:space="preserve">трудовая деятельность; </w:t>
      </w:r>
    </w:p>
    <w:p w:rsidR="00B406F2" w:rsidRPr="00106A7C" w:rsidRDefault="00B406F2" w:rsidP="003820C4">
      <w:pPr>
        <w:pStyle w:val="aff6"/>
        <w:numPr>
          <w:ilvl w:val="2"/>
          <w:numId w:val="386"/>
        </w:numPr>
        <w:spacing w:before="40" w:after="40"/>
        <w:ind w:right="850"/>
      </w:pPr>
      <w:r w:rsidRPr="00106A7C">
        <w:t xml:space="preserve">спортивно-оздоровительная деятельность; </w:t>
      </w:r>
    </w:p>
    <w:p w:rsidR="00B406F2" w:rsidRPr="00106A7C" w:rsidRDefault="00B406F2" w:rsidP="003820C4">
      <w:pPr>
        <w:pStyle w:val="aff6"/>
        <w:numPr>
          <w:ilvl w:val="2"/>
          <w:numId w:val="386"/>
        </w:numPr>
        <w:spacing w:before="40" w:after="40"/>
        <w:ind w:right="850"/>
      </w:pPr>
      <w:r w:rsidRPr="00106A7C">
        <w:t>туристско-краеведческая деятельность</w:t>
      </w:r>
    </w:p>
    <w:p w:rsidR="00B406F2" w:rsidRPr="009A10BC" w:rsidRDefault="00B406F2" w:rsidP="00106A7C">
      <w:pPr>
        <w:pStyle w:val="aff6"/>
        <w:spacing w:before="40" w:after="40"/>
        <w:ind w:left="2160" w:right="850" w:firstLine="672"/>
      </w:pPr>
      <w:r w:rsidRPr="009A10BC">
        <w:t xml:space="preserve">Внеурочная деятельность организуется по </w:t>
      </w:r>
      <w:r w:rsidRPr="00106A7C">
        <w:t xml:space="preserve">направлениям </w:t>
      </w:r>
      <w:r w:rsidRPr="009A10BC">
        <w:t>развития личности, которые отражены в программах</w:t>
      </w:r>
      <w:r w:rsidR="00106A7C">
        <w:t>:</w:t>
      </w:r>
    </w:p>
    <w:p w:rsidR="00B406F2" w:rsidRPr="009A10BC" w:rsidRDefault="00B406F2" w:rsidP="003820C4">
      <w:pPr>
        <w:pStyle w:val="aff6"/>
        <w:numPr>
          <w:ilvl w:val="2"/>
          <w:numId w:val="386"/>
        </w:numPr>
        <w:spacing w:before="40" w:after="40"/>
        <w:ind w:right="850"/>
      </w:pPr>
      <w:r w:rsidRPr="009A10BC">
        <w:t xml:space="preserve">спортивно-оздоровительное; </w:t>
      </w:r>
    </w:p>
    <w:p w:rsidR="00B406F2" w:rsidRPr="009A10BC" w:rsidRDefault="00B406F2" w:rsidP="003820C4">
      <w:pPr>
        <w:pStyle w:val="aff6"/>
        <w:numPr>
          <w:ilvl w:val="2"/>
          <w:numId w:val="386"/>
        </w:numPr>
        <w:spacing w:before="40" w:after="40"/>
        <w:ind w:right="850"/>
      </w:pPr>
      <w:r w:rsidRPr="009A10BC">
        <w:t xml:space="preserve">духовно-нравственное; </w:t>
      </w:r>
    </w:p>
    <w:p w:rsidR="00B406F2" w:rsidRPr="009A10BC" w:rsidRDefault="00B406F2" w:rsidP="003820C4">
      <w:pPr>
        <w:pStyle w:val="aff6"/>
        <w:numPr>
          <w:ilvl w:val="2"/>
          <w:numId w:val="386"/>
        </w:numPr>
        <w:spacing w:before="40" w:after="40"/>
        <w:ind w:right="850"/>
      </w:pPr>
      <w:r w:rsidRPr="009A10BC">
        <w:t xml:space="preserve">социальное; </w:t>
      </w:r>
    </w:p>
    <w:p w:rsidR="00B406F2" w:rsidRPr="009A10BC" w:rsidRDefault="00B406F2" w:rsidP="003820C4">
      <w:pPr>
        <w:pStyle w:val="aff6"/>
        <w:numPr>
          <w:ilvl w:val="2"/>
          <w:numId w:val="386"/>
        </w:numPr>
        <w:spacing w:before="40" w:after="40"/>
        <w:ind w:right="850"/>
      </w:pPr>
      <w:r w:rsidRPr="009A10BC">
        <w:t xml:space="preserve">общеинтеллектуальное; </w:t>
      </w:r>
    </w:p>
    <w:p w:rsidR="00B406F2" w:rsidRPr="009A10BC" w:rsidRDefault="00B406F2" w:rsidP="003820C4">
      <w:pPr>
        <w:pStyle w:val="aff6"/>
        <w:numPr>
          <w:ilvl w:val="2"/>
          <w:numId w:val="386"/>
        </w:numPr>
        <w:spacing w:before="40" w:after="40"/>
        <w:ind w:right="850"/>
      </w:pPr>
      <w:r w:rsidRPr="009A10BC">
        <w:t>общекультурное</w:t>
      </w:r>
      <w:r w:rsidR="00106A7C">
        <w:t>.</w:t>
      </w:r>
    </w:p>
    <w:p w:rsidR="00106A7C" w:rsidRPr="00106A7C" w:rsidRDefault="00106A7C" w:rsidP="00106A7C">
      <w:pPr>
        <w:pStyle w:val="aff6"/>
        <w:spacing w:before="40" w:after="40"/>
        <w:ind w:left="2062" w:right="850"/>
      </w:pPr>
    </w:p>
    <w:p w:rsidR="00B406F2" w:rsidRPr="009A10BC" w:rsidRDefault="00B406F2" w:rsidP="00106A7C">
      <w:pPr>
        <w:pStyle w:val="aff6"/>
        <w:spacing w:before="40" w:after="40"/>
        <w:ind w:left="1701" w:right="850" w:firstLine="708"/>
      </w:pPr>
      <w:r w:rsidRPr="00106A7C">
        <w:rPr>
          <w:b/>
        </w:rPr>
        <w:t xml:space="preserve">Спортивно-оздоровительное направление </w:t>
      </w:r>
      <w:r w:rsidRPr="009A10BC">
        <w:t>представлено курсами</w:t>
      </w:r>
      <w:r w:rsidR="00106A7C">
        <w:t>:</w:t>
      </w:r>
      <w:r w:rsidRPr="009A10BC">
        <w:t xml:space="preserve"> «Гимнастика», «Ритмика», «Подвижные игры», «Стартинки», «Спортивные игры».</w:t>
      </w:r>
    </w:p>
    <w:p w:rsidR="00B406F2" w:rsidRPr="009A10BC" w:rsidRDefault="00B406F2" w:rsidP="00106A7C">
      <w:pPr>
        <w:pStyle w:val="aff6"/>
        <w:spacing w:before="40" w:after="40"/>
        <w:ind w:left="1701" w:right="850"/>
      </w:pPr>
      <w:r w:rsidRPr="009A10BC">
        <w:t xml:space="preserve">Эти курсы нацелены на развитие индивидуальных способностей детей, на формирование общей культуры движений и двигательных навыков, умение владеть своим телом, на разгрузку статичности учебных </w:t>
      </w:r>
      <w:r w:rsidRPr="009A10BC">
        <w:lastRenderedPageBreak/>
        <w:t xml:space="preserve">занятий, способствуют овладению умениями организовать здоровьесберегающую жизнедеятельность (режим дня, утренняя зарядка, подвижные игры, регулярные занятия спортом и т.д.). </w:t>
      </w:r>
    </w:p>
    <w:p w:rsidR="00B406F2" w:rsidRPr="009A10BC" w:rsidRDefault="00B406F2" w:rsidP="002937C8">
      <w:pPr>
        <w:pStyle w:val="aff6"/>
        <w:spacing w:before="40" w:after="40"/>
        <w:ind w:left="1701" w:right="850" w:firstLine="423"/>
      </w:pPr>
      <w:r w:rsidRPr="00106A7C">
        <w:rPr>
          <w:b/>
        </w:rPr>
        <w:t>Духовно-нравственное направление</w:t>
      </w:r>
      <w:r w:rsidRPr="009A10BC">
        <w:t xml:space="preserve"> </w:t>
      </w:r>
      <w:r w:rsidR="00106A7C">
        <w:t xml:space="preserve">– </w:t>
      </w:r>
      <w:r w:rsidRPr="009A10BC">
        <w:t>курсами</w:t>
      </w:r>
      <w:r w:rsidR="00106A7C">
        <w:t>:</w:t>
      </w:r>
      <w:r w:rsidRPr="009A10BC">
        <w:t xml:space="preserve"> «Этика: азбука добра», «Мир человека». Эти занятия позволя</w:t>
      </w:r>
      <w:r w:rsidR="002937C8">
        <w:t>ю</w:t>
      </w:r>
      <w:r w:rsidRPr="009A10BC">
        <w:t xml:space="preserve">т развернуть работу по всем видам внеурочной деятельности: игровой, трудовой, проблемно-ценностному общению, досуговому общению. </w:t>
      </w:r>
    </w:p>
    <w:p w:rsidR="00B406F2" w:rsidRPr="009A10BC" w:rsidRDefault="00B406F2" w:rsidP="002937C8">
      <w:pPr>
        <w:pStyle w:val="aff6"/>
        <w:spacing w:before="40" w:after="40"/>
        <w:ind w:left="1701" w:right="850" w:firstLine="361"/>
      </w:pPr>
      <w:r w:rsidRPr="002937C8">
        <w:rPr>
          <w:b/>
        </w:rPr>
        <w:t>Социальное направление</w:t>
      </w:r>
      <w:r w:rsidRPr="009A10BC">
        <w:t xml:space="preserve"> представлено занятиями</w:t>
      </w:r>
      <w:r w:rsidR="002937C8">
        <w:t>:</w:t>
      </w:r>
      <w:r w:rsidRPr="009A10BC">
        <w:t xml:space="preserve"> «Я – пешеход и пассажир», «Здоровый ребёнок – успешный ребёнок», «Школа докторов природы», «Моя первая экология», «Игровая экология», «Моя экология», «Юные краеведы».</w:t>
      </w:r>
    </w:p>
    <w:p w:rsidR="00B406F2" w:rsidRPr="009A10BC" w:rsidRDefault="00B406F2" w:rsidP="002937C8">
      <w:pPr>
        <w:pStyle w:val="aff6"/>
        <w:spacing w:before="40" w:after="40"/>
        <w:ind w:left="1701" w:right="850"/>
      </w:pPr>
      <w:r w:rsidRPr="009A10BC">
        <w:t xml:space="preserve"> </w:t>
      </w:r>
      <w:r w:rsidR="002937C8">
        <w:tab/>
      </w:r>
      <w:r w:rsidRPr="009A10BC">
        <w:t xml:space="preserve">Эти курсы способствуют развитию личностных универсальных учебных действий, обеспечивающих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B406F2" w:rsidRPr="009A10BC" w:rsidRDefault="00B406F2" w:rsidP="002937C8">
      <w:pPr>
        <w:pStyle w:val="aff6"/>
        <w:spacing w:before="40" w:after="40"/>
        <w:ind w:left="1701" w:right="850" w:firstLine="361"/>
      </w:pPr>
      <w:r w:rsidRPr="002937C8">
        <w:rPr>
          <w:b/>
        </w:rPr>
        <w:t>Общеинтеллектуальное направление</w:t>
      </w:r>
      <w:r w:rsidRPr="009A10BC">
        <w:t xml:space="preserve"> представлено курсами: «Занимательная математика», «В мире книг», «Я – исследователь», «Мир геометрии», «Мир загадок», «Информатика», «Удивительный мир слов», «Умники и умницы», «Занимательный русский», «Где прячутся задачки?», «Учусь создавать проект», «Работа с текстом». Их изучение позволяет скорректировать мотивационный профиль обучающихся, удовлетворить интеллектуальные потребности ребёнка, расширить и углубить знания по отдельным направлениям. </w:t>
      </w:r>
    </w:p>
    <w:p w:rsidR="00B406F2" w:rsidRPr="009A10BC" w:rsidRDefault="00B406F2" w:rsidP="002937C8">
      <w:pPr>
        <w:pStyle w:val="aff6"/>
        <w:spacing w:before="40" w:after="40"/>
        <w:ind w:left="1701" w:right="850" w:firstLine="361"/>
      </w:pPr>
      <w:r w:rsidRPr="002937C8">
        <w:rPr>
          <w:b/>
        </w:rPr>
        <w:t>Общекультурное направление</w:t>
      </w:r>
      <w:r w:rsidRPr="009A10BC">
        <w:t xml:space="preserve"> представлено курс</w:t>
      </w:r>
      <w:r w:rsidR="00BD3788">
        <w:t xml:space="preserve">ом </w:t>
      </w:r>
      <w:r w:rsidRPr="009A10BC">
        <w:t>«Художественное творчество – станем волшебниками».</w:t>
      </w:r>
    </w:p>
    <w:p w:rsidR="00B406F2" w:rsidRPr="009A10BC" w:rsidRDefault="00B406F2" w:rsidP="002937C8">
      <w:pPr>
        <w:pStyle w:val="aff6"/>
        <w:spacing w:before="40" w:after="40"/>
        <w:ind w:left="1701" w:right="850"/>
      </w:pPr>
      <w:r w:rsidRPr="009A10BC">
        <w:t>Эти курсы нацелены на развитие индивидуальных способностей детей, на формирование общей культуры обучающихся, обеспечение участия детей в коллективной деятельности, обога</w:t>
      </w:r>
      <w:r w:rsidR="002937C8">
        <w:t>щение</w:t>
      </w:r>
      <w:r w:rsidRPr="009A10BC">
        <w:t xml:space="preserve"> внутренн</w:t>
      </w:r>
      <w:r w:rsidR="002937C8">
        <w:t>его</w:t>
      </w:r>
      <w:r w:rsidRPr="009A10BC">
        <w:t xml:space="preserve"> мир</w:t>
      </w:r>
      <w:r w:rsidR="002937C8">
        <w:t>а</w:t>
      </w:r>
      <w:r w:rsidRPr="009A10BC">
        <w:t xml:space="preserve"> ребёнка, расшир</w:t>
      </w:r>
      <w:r w:rsidR="002937C8">
        <w:t>ение</w:t>
      </w:r>
      <w:r w:rsidRPr="009A10BC">
        <w:t xml:space="preserve"> его представлени</w:t>
      </w:r>
      <w:r w:rsidR="002937C8">
        <w:t>я</w:t>
      </w:r>
      <w:r w:rsidRPr="009A10BC">
        <w:t xml:space="preserve"> об изобразительных средствах художников, о жанровом разнообразии изобразительного искусства</w:t>
      </w:r>
      <w:r w:rsidR="002937C8">
        <w:t>. Эти курсы</w:t>
      </w:r>
      <w:r w:rsidRPr="009A10BC">
        <w:t xml:space="preserve"> научат </w:t>
      </w:r>
      <w:r w:rsidR="002937C8">
        <w:t xml:space="preserve">детей </w:t>
      </w:r>
      <w:r w:rsidRPr="009A10BC">
        <w:t xml:space="preserve">элементарному анализу увиденного и построению речевого высказывания, </w:t>
      </w:r>
      <w:r w:rsidR="002937C8">
        <w:t xml:space="preserve">помогут </w:t>
      </w:r>
      <w:r w:rsidRPr="009A10BC">
        <w:t>выра</w:t>
      </w:r>
      <w:r w:rsidR="002937C8">
        <w:t>зить</w:t>
      </w:r>
      <w:r w:rsidRPr="009A10BC">
        <w:t xml:space="preserve"> </w:t>
      </w:r>
      <w:r w:rsidRPr="009A10BC">
        <w:lastRenderedPageBreak/>
        <w:t>в творческих работах сво</w:t>
      </w:r>
      <w:r w:rsidR="002937C8">
        <w:t>ё</w:t>
      </w:r>
      <w:r w:rsidRPr="009A10BC">
        <w:t xml:space="preserve"> отношени</w:t>
      </w:r>
      <w:r w:rsidR="002937C8">
        <w:t>е</w:t>
      </w:r>
      <w:r w:rsidRPr="009A10BC">
        <w:t xml:space="preserve"> к окружающему миру.</w:t>
      </w:r>
    </w:p>
    <w:p w:rsidR="00B406F2" w:rsidRPr="00106A7C" w:rsidRDefault="00B406F2" w:rsidP="002937C8">
      <w:pPr>
        <w:pStyle w:val="aff6"/>
        <w:spacing w:before="40" w:after="40"/>
        <w:ind w:left="2062" w:right="850"/>
      </w:pPr>
    </w:p>
    <w:p w:rsidR="00B406F2" w:rsidRPr="002937C8" w:rsidRDefault="00BE3B74" w:rsidP="00BE3B74">
      <w:pPr>
        <w:pStyle w:val="aff6"/>
        <w:spacing w:before="40" w:after="40"/>
        <w:ind w:left="992" w:right="850" w:firstLine="708"/>
        <w:rPr>
          <w:b/>
        </w:rPr>
      </w:pPr>
      <w:r>
        <w:rPr>
          <w:b/>
        </w:rPr>
        <w:t xml:space="preserve">3.2.4. </w:t>
      </w:r>
      <w:r w:rsidR="00B406F2" w:rsidRPr="002937C8">
        <w:rPr>
          <w:b/>
        </w:rPr>
        <w:t xml:space="preserve">Виды и формы внеурочной деятельности </w:t>
      </w:r>
    </w:p>
    <w:p w:rsidR="00B406F2" w:rsidRPr="002937C8" w:rsidRDefault="00B406F2" w:rsidP="002937C8">
      <w:pPr>
        <w:pStyle w:val="aff6"/>
        <w:spacing w:before="40" w:after="40"/>
        <w:ind w:left="1700" w:right="850"/>
        <w:rPr>
          <w:i/>
        </w:rPr>
      </w:pPr>
      <w:r w:rsidRPr="009A10BC">
        <w:t>1.</w:t>
      </w:r>
      <w:r w:rsidR="00FC5BAC" w:rsidRPr="009A10BC">
        <w:t xml:space="preserve"> </w:t>
      </w:r>
      <w:r w:rsidRPr="002937C8">
        <w:rPr>
          <w:i/>
        </w:rPr>
        <w:t>Игровая деятельность</w:t>
      </w:r>
    </w:p>
    <w:p w:rsidR="00B406F2" w:rsidRPr="009A10BC" w:rsidRDefault="00B406F2" w:rsidP="003820C4">
      <w:pPr>
        <w:pStyle w:val="aff6"/>
        <w:numPr>
          <w:ilvl w:val="2"/>
          <w:numId w:val="386"/>
        </w:numPr>
        <w:spacing w:before="40" w:after="40"/>
        <w:ind w:right="850"/>
      </w:pPr>
      <w:r w:rsidRPr="009A10BC">
        <w:t>ролевая игра</w:t>
      </w:r>
    </w:p>
    <w:p w:rsidR="00B406F2" w:rsidRPr="009A10BC" w:rsidRDefault="00B406F2" w:rsidP="003820C4">
      <w:pPr>
        <w:pStyle w:val="aff6"/>
        <w:numPr>
          <w:ilvl w:val="2"/>
          <w:numId w:val="386"/>
        </w:numPr>
        <w:spacing w:before="40" w:after="40"/>
        <w:ind w:right="850"/>
      </w:pPr>
      <w:r w:rsidRPr="009A10BC">
        <w:t>игра с деловым акцентом</w:t>
      </w:r>
    </w:p>
    <w:p w:rsidR="00B406F2" w:rsidRPr="009A10BC" w:rsidRDefault="00B406F2" w:rsidP="003820C4">
      <w:pPr>
        <w:pStyle w:val="aff6"/>
        <w:numPr>
          <w:ilvl w:val="2"/>
          <w:numId w:val="386"/>
        </w:numPr>
        <w:spacing w:before="40" w:after="40"/>
        <w:ind w:right="850"/>
      </w:pPr>
      <w:r w:rsidRPr="009A10BC">
        <w:t>социально-моделирующая игра</w:t>
      </w:r>
    </w:p>
    <w:p w:rsidR="00B406F2" w:rsidRPr="00470963" w:rsidRDefault="00B406F2" w:rsidP="00BD3B35">
      <w:pPr>
        <w:pStyle w:val="aff6"/>
        <w:numPr>
          <w:ilvl w:val="0"/>
          <w:numId w:val="352"/>
        </w:numPr>
        <w:spacing w:before="40" w:after="40"/>
        <w:ind w:left="1985" w:right="850"/>
        <w:rPr>
          <w:i/>
        </w:rPr>
      </w:pPr>
      <w:r w:rsidRPr="00470963">
        <w:rPr>
          <w:i/>
        </w:rPr>
        <w:t>Познавательная деятельность</w:t>
      </w:r>
    </w:p>
    <w:p w:rsidR="00B406F2" w:rsidRPr="009A10BC" w:rsidRDefault="00B406F2" w:rsidP="003820C4">
      <w:pPr>
        <w:pStyle w:val="aff6"/>
        <w:numPr>
          <w:ilvl w:val="2"/>
          <w:numId w:val="386"/>
        </w:numPr>
        <w:spacing w:before="40" w:after="40"/>
        <w:ind w:right="850"/>
      </w:pPr>
      <w:r w:rsidRPr="009A10BC">
        <w:t>викторины</w:t>
      </w:r>
    </w:p>
    <w:p w:rsidR="00B406F2" w:rsidRPr="009A10BC" w:rsidRDefault="00B406F2" w:rsidP="003820C4">
      <w:pPr>
        <w:pStyle w:val="aff6"/>
        <w:numPr>
          <w:ilvl w:val="2"/>
          <w:numId w:val="386"/>
        </w:numPr>
        <w:spacing w:before="40" w:after="40"/>
        <w:ind w:right="850"/>
      </w:pPr>
      <w:r w:rsidRPr="009A10BC">
        <w:t>познавательные игры</w:t>
      </w:r>
    </w:p>
    <w:p w:rsidR="00B406F2" w:rsidRPr="009A10BC" w:rsidRDefault="00B406F2" w:rsidP="003820C4">
      <w:pPr>
        <w:pStyle w:val="aff6"/>
        <w:numPr>
          <w:ilvl w:val="2"/>
          <w:numId w:val="386"/>
        </w:numPr>
        <w:spacing w:before="40" w:after="40"/>
        <w:ind w:right="850"/>
      </w:pPr>
      <w:r w:rsidRPr="009A10BC">
        <w:t>познавательные беседы</w:t>
      </w:r>
    </w:p>
    <w:p w:rsidR="00B406F2" w:rsidRPr="009A10BC" w:rsidRDefault="00B406F2" w:rsidP="003820C4">
      <w:pPr>
        <w:pStyle w:val="aff6"/>
        <w:numPr>
          <w:ilvl w:val="2"/>
          <w:numId w:val="386"/>
        </w:numPr>
        <w:spacing w:before="40" w:after="40"/>
        <w:ind w:right="850"/>
      </w:pPr>
      <w:r w:rsidRPr="009A10BC">
        <w:t>детские исследовательские проекты</w:t>
      </w:r>
    </w:p>
    <w:p w:rsidR="00B406F2" w:rsidRPr="009A10BC" w:rsidRDefault="00B406F2" w:rsidP="003820C4">
      <w:pPr>
        <w:pStyle w:val="aff6"/>
        <w:numPr>
          <w:ilvl w:val="2"/>
          <w:numId w:val="386"/>
        </w:numPr>
        <w:spacing w:before="40" w:after="40"/>
        <w:ind w:right="850"/>
      </w:pPr>
      <w:r w:rsidRPr="009A10BC">
        <w:t xml:space="preserve">внешкольные акции познавательной направленности (олимпиады, </w:t>
      </w:r>
      <w:r w:rsidR="00EF6A2A">
        <w:t xml:space="preserve">научно-исследовательские </w:t>
      </w:r>
      <w:r w:rsidRPr="009A10BC">
        <w:t>конференции, интеллектуальные марафоны)</w:t>
      </w:r>
    </w:p>
    <w:p w:rsidR="00B406F2" w:rsidRPr="00470963" w:rsidRDefault="00470963" w:rsidP="00470963">
      <w:pPr>
        <w:pStyle w:val="aff6"/>
        <w:spacing w:before="40" w:after="40"/>
        <w:ind w:left="1843" w:right="850"/>
        <w:rPr>
          <w:i/>
        </w:rPr>
      </w:pPr>
      <w:r>
        <w:rPr>
          <w:i/>
        </w:rPr>
        <w:t xml:space="preserve">3. </w:t>
      </w:r>
      <w:r w:rsidR="00B406F2" w:rsidRPr="00470963">
        <w:rPr>
          <w:i/>
        </w:rPr>
        <w:t>Проблемно-ценностное общение</w:t>
      </w:r>
    </w:p>
    <w:p w:rsidR="00B406F2" w:rsidRPr="009A10BC" w:rsidRDefault="00B406F2" w:rsidP="003820C4">
      <w:pPr>
        <w:pStyle w:val="aff6"/>
        <w:numPr>
          <w:ilvl w:val="2"/>
          <w:numId w:val="386"/>
        </w:numPr>
        <w:spacing w:before="40" w:after="40"/>
        <w:ind w:right="850"/>
      </w:pPr>
      <w:r w:rsidRPr="009A10BC">
        <w:t>этическая беседа</w:t>
      </w:r>
    </w:p>
    <w:p w:rsidR="00B406F2" w:rsidRPr="009A10BC" w:rsidRDefault="00B406F2" w:rsidP="003820C4">
      <w:pPr>
        <w:pStyle w:val="aff6"/>
        <w:numPr>
          <w:ilvl w:val="2"/>
          <w:numId w:val="386"/>
        </w:numPr>
        <w:spacing w:before="40" w:after="40"/>
        <w:ind w:right="850"/>
      </w:pPr>
      <w:r w:rsidRPr="009A10BC">
        <w:t>тематический диспут</w:t>
      </w:r>
    </w:p>
    <w:p w:rsidR="00B406F2" w:rsidRPr="00470963" w:rsidRDefault="00470963" w:rsidP="00470963">
      <w:pPr>
        <w:pStyle w:val="aff6"/>
        <w:spacing w:before="40" w:after="40"/>
        <w:ind w:left="1702" w:right="850"/>
        <w:rPr>
          <w:i/>
        </w:rPr>
      </w:pPr>
      <w:r>
        <w:t xml:space="preserve">4. </w:t>
      </w:r>
      <w:r w:rsidR="00B406F2" w:rsidRPr="00470963">
        <w:rPr>
          <w:i/>
        </w:rPr>
        <w:t>Досугово-развлекательная деятельность (досуговое общение)</w:t>
      </w:r>
    </w:p>
    <w:p w:rsidR="00B406F2" w:rsidRPr="009A10BC" w:rsidRDefault="00B406F2" w:rsidP="003820C4">
      <w:pPr>
        <w:pStyle w:val="aff6"/>
        <w:numPr>
          <w:ilvl w:val="2"/>
          <w:numId w:val="386"/>
        </w:numPr>
        <w:spacing w:before="40" w:after="40"/>
        <w:ind w:right="850"/>
      </w:pPr>
      <w:r w:rsidRPr="009A10BC">
        <w:t>Посещение театров, музеев, концертных залов, выставок</w:t>
      </w:r>
    </w:p>
    <w:p w:rsidR="00B406F2" w:rsidRPr="009A10BC" w:rsidRDefault="00B406F2" w:rsidP="003820C4">
      <w:pPr>
        <w:pStyle w:val="aff6"/>
        <w:numPr>
          <w:ilvl w:val="2"/>
          <w:numId w:val="386"/>
        </w:numPr>
        <w:spacing w:before="40" w:after="40"/>
        <w:ind w:right="850"/>
      </w:pPr>
      <w:r w:rsidRPr="009A10BC">
        <w:t>Концерты, инсценировки, праздники на уровне класса и школы</w:t>
      </w:r>
    </w:p>
    <w:p w:rsidR="00B406F2" w:rsidRPr="009A10BC" w:rsidRDefault="00B406F2" w:rsidP="003820C4">
      <w:pPr>
        <w:pStyle w:val="aff6"/>
        <w:numPr>
          <w:ilvl w:val="2"/>
          <w:numId w:val="386"/>
        </w:numPr>
        <w:spacing w:before="40" w:after="40"/>
        <w:ind w:right="850"/>
      </w:pPr>
      <w:r w:rsidRPr="009A10BC">
        <w:t>Школьные благотворительные концерты, выставки, акции</w:t>
      </w:r>
    </w:p>
    <w:p w:rsidR="00B406F2" w:rsidRPr="00470963" w:rsidRDefault="00B406F2" w:rsidP="003820C4">
      <w:pPr>
        <w:pStyle w:val="aff6"/>
        <w:numPr>
          <w:ilvl w:val="0"/>
          <w:numId w:val="395"/>
        </w:numPr>
        <w:spacing w:before="40" w:after="40"/>
        <w:ind w:left="1843" w:right="850" w:firstLine="0"/>
        <w:rPr>
          <w:i/>
        </w:rPr>
      </w:pPr>
      <w:r w:rsidRPr="00470963">
        <w:rPr>
          <w:i/>
        </w:rPr>
        <w:t>Художественное творчество</w:t>
      </w:r>
    </w:p>
    <w:p w:rsidR="00B406F2" w:rsidRPr="009A10BC" w:rsidRDefault="00B406F2" w:rsidP="003820C4">
      <w:pPr>
        <w:pStyle w:val="aff6"/>
        <w:numPr>
          <w:ilvl w:val="2"/>
          <w:numId w:val="386"/>
        </w:numPr>
        <w:spacing w:before="40" w:after="40"/>
        <w:ind w:right="850"/>
      </w:pPr>
      <w:r w:rsidRPr="009A10BC">
        <w:t>Кружки художественного творчества</w:t>
      </w:r>
    </w:p>
    <w:p w:rsidR="00B406F2" w:rsidRPr="009A10BC" w:rsidRDefault="00B406F2" w:rsidP="003820C4">
      <w:pPr>
        <w:pStyle w:val="aff6"/>
        <w:numPr>
          <w:ilvl w:val="2"/>
          <w:numId w:val="386"/>
        </w:numPr>
        <w:spacing w:before="40" w:after="40"/>
        <w:ind w:right="850"/>
      </w:pPr>
      <w:r w:rsidRPr="009A10BC">
        <w:t>Художественные выставки, спектакли в классе, школе</w:t>
      </w:r>
    </w:p>
    <w:p w:rsidR="00B406F2" w:rsidRPr="009A10BC" w:rsidRDefault="00B406F2" w:rsidP="003820C4">
      <w:pPr>
        <w:pStyle w:val="aff6"/>
        <w:numPr>
          <w:ilvl w:val="2"/>
          <w:numId w:val="386"/>
        </w:numPr>
        <w:spacing w:before="40" w:after="40"/>
        <w:ind w:right="850"/>
      </w:pPr>
      <w:r w:rsidRPr="009A10BC">
        <w:t>Социальные проекты на основе художественной деятельности</w:t>
      </w:r>
    </w:p>
    <w:p w:rsidR="00B406F2" w:rsidRPr="00470963" w:rsidRDefault="00B406F2" w:rsidP="003820C4">
      <w:pPr>
        <w:pStyle w:val="aff6"/>
        <w:numPr>
          <w:ilvl w:val="0"/>
          <w:numId w:val="395"/>
        </w:numPr>
        <w:spacing w:before="40" w:after="40"/>
        <w:ind w:left="1985" w:right="850" w:hanging="142"/>
        <w:rPr>
          <w:i/>
        </w:rPr>
      </w:pPr>
      <w:r w:rsidRPr="00470963">
        <w:rPr>
          <w:i/>
        </w:rPr>
        <w:t>Социальное творчество</w:t>
      </w:r>
    </w:p>
    <w:p w:rsidR="00B406F2" w:rsidRPr="009A10BC" w:rsidRDefault="00B406F2" w:rsidP="003820C4">
      <w:pPr>
        <w:pStyle w:val="aff6"/>
        <w:numPr>
          <w:ilvl w:val="2"/>
          <w:numId w:val="386"/>
        </w:numPr>
        <w:spacing w:before="40" w:after="40"/>
        <w:ind w:right="850"/>
      </w:pPr>
      <w:r w:rsidRPr="009A10BC">
        <w:t>Социальная проба (инициативное участие ребёнка в социальной акции, организованной взрослыми)</w:t>
      </w:r>
    </w:p>
    <w:p w:rsidR="00B406F2" w:rsidRPr="009A10BC" w:rsidRDefault="00B406F2" w:rsidP="003820C4">
      <w:pPr>
        <w:pStyle w:val="aff6"/>
        <w:numPr>
          <w:ilvl w:val="2"/>
          <w:numId w:val="386"/>
        </w:numPr>
        <w:spacing w:before="40" w:after="40"/>
        <w:ind w:right="850"/>
      </w:pPr>
      <w:r w:rsidRPr="009A10BC">
        <w:t>Коллективное творческое дело</w:t>
      </w:r>
    </w:p>
    <w:p w:rsidR="00B406F2" w:rsidRPr="009A10BC" w:rsidRDefault="00B406F2" w:rsidP="003820C4">
      <w:pPr>
        <w:pStyle w:val="aff6"/>
        <w:numPr>
          <w:ilvl w:val="2"/>
          <w:numId w:val="386"/>
        </w:numPr>
        <w:spacing w:before="40" w:after="40"/>
        <w:ind w:right="850"/>
      </w:pPr>
      <w:r w:rsidRPr="009A10BC">
        <w:t>Социальный проект</w:t>
      </w:r>
    </w:p>
    <w:p w:rsidR="00B406F2" w:rsidRPr="00470963" w:rsidRDefault="00B406F2" w:rsidP="003820C4">
      <w:pPr>
        <w:pStyle w:val="aff6"/>
        <w:numPr>
          <w:ilvl w:val="0"/>
          <w:numId w:val="395"/>
        </w:numPr>
        <w:spacing w:before="40" w:after="40"/>
        <w:ind w:right="850" w:hanging="644"/>
        <w:rPr>
          <w:i/>
        </w:rPr>
      </w:pPr>
      <w:r w:rsidRPr="00470963">
        <w:rPr>
          <w:i/>
        </w:rPr>
        <w:t>Трудовая деятельность</w:t>
      </w:r>
    </w:p>
    <w:p w:rsidR="00B406F2" w:rsidRPr="009A10BC" w:rsidRDefault="00B406F2" w:rsidP="003820C4">
      <w:pPr>
        <w:pStyle w:val="aff6"/>
        <w:numPr>
          <w:ilvl w:val="2"/>
          <w:numId w:val="386"/>
        </w:numPr>
        <w:spacing w:before="40" w:after="40"/>
        <w:ind w:right="850"/>
      </w:pPr>
      <w:r w:rsidRPr="009A10BC">
        <w:t>Кружки рукоделия</w:t>
      </w:r>
    </w:p>
    <w:p w:rsidR="00B406F2" w:rsidRPr="009A10BC" w:rsidRDefault="00B406F2" w:rsidP="003820C4">
      <w:pPr>
        <w:pStyle w:val="aff6"/>
        <w:numPr>
          <w:ilvl w:val="2"/>
          <w:numId w:val="386"/>
        </w:numPr>
        <w:spacing w:before="40" w:after="40"/>
        <w:ind w:right="850"/>
      </w:pPr>
      <w:r w:rsidRPr="009A10BC">
        <w:t>Трудовой десант</w:t>
      </w:r>
    </w:p>
    <w:p w:rsidR="00B406F2" w:rsidRPr="009A10BC" w:rsidRDefault="00B406F2" w:rsidP="003820C4">
      <w:pPr>
        <w:pStyle w:val="aff6"/>
        <w:numPr>
          <w:ilvl w:val="2"/>
          <w:numId w:val="386"/>
        </w:numPr>
        <w:spacing w:before="40" w:after="40"/>
        <w:ind w:right="850"/>
      </w:pPr>
      <w:r w:rsidRPr="009A10BC">
        <w:lastRenderedPageBreak/>
        <w:t>Выставки прикладного творчества</w:t>
      </w:r>
    </w:p>
    <w:p w:rsidR="00B406F2" w:rsidRPr="009A10BC" w:rsidRDefault="00B406F2" w:rsidP="003820C4">
      <w:pPr>
        <w:pStyle w:val="aff6"/>
        <w:numPr>
          <w:ilvl w:val="2"/>
          <w:numId w:val="386"/>
        </w:numPr>
        <w:spacing w:before="40" w:after="40"/>
        <w:ind w:right="850"/>
      </w:pPr>
      <w:r w:rsidRPr="009A10BC">
        <w:t>Сюжетно-ролевые игры</w:t>
      </w:r>
    </w:p>
    <w:p w:rsidR="00B406F2" w:rsidRPr="009A10BC" w:rsidRDefault="00B406F2" w:rsidP="003820C4">
      <w:pPr>
        <w:pStyle w:val="aff6"/>
        <w:numPr>
          <w:ilvl w:val="2"/>
          <w:numId w:val="386"/>
        </w:numPr>
        <w:spacing w:before="40" w:after="40"/>
        <w:ind w:right="850"/>
      </w:pPr>
      <w:r w:rsidRPr="009A10BC">
        <w:t xml:space="preserve">Субботник </w:t>
      </w:r>
    </w:p>
    <w:p w:rsidR="00B406F2" w:rsidRPr="00470963" w:rsidRDefault="00B406F2" w:rsidP="003820C4">
      <w:pPr>
        <w:pStyle w:val="aff6"/>
        <w:numPr>
          <w:ilvl w:val="0"/>
          <w:numId w:val="395"/>
        </w:numPr>
        <w:spacing w:before="40" w:after="40"/>
        <w:ind w:right="850" w:hanging="502"/>
        <w:rPr>
          <w:i/>
        </w:rPr>
      </w:pPr>
      <w:r w:rsidRPr="00470963">
        <w:rPr>
          <w:i/>
        </w:rPr>
        <w:t>Спортивно-оздоровительная деятельность</w:t>
      </w:r>
    </w:p>
    <w:p w:rsidR="00B406F2" w:rsidRPr="009A10BC" w:rsidRDefault="00B406F2" w:rsidP="003820C4">
      <w:pPr>
        <w:pStyle w:val="aff6"/>
        <w:numPr>
          <w:ilvl w:val="2"/>
          <w:numId w:val="386"/>
        </w:numPr>
        <w:spacing w:before="40" w:after="40"/>
        <w:ind w:right="850"/>
      </w:pPr>
      <w:r w:rsidRPr="009A10BC">
        <w:t>Занятия спортивных секций</w:t>
      </w:r>
    </w:p>
    <w:p w:rsidR="00B406F2" w:rsidRPr="009A10BC" w:rsidRDefault="00B406F2" w:rsidP="003820C4">
      <w:pPr>
        <w:pStyle w:val="aff6"/>
        <w:numPr>
          <w:ilvl w:val="2"/>
          <w:numId w:val="386"/>
        </w:numPr>
        <w:spacing w:before="40" w:after="40"/>
        <w:ind w:right="850"/>
      </w:pPr>
      <w:r w:rsidRPr="009A10BC">
        <w:t>Беседы о ЗОЖ</w:t>
      </w:r>
    </w:p>
    <w:p w:rsidR="00B406F2" w:rsidRPr="009A10BC" w:rsidRDefault="00B406F2" w:rsidP="003820C4">
      <w:pPr>
        <w:pStyle w:val="aff6"/>
        <w:numPr>
          <w:ilvl w:val="2"/>
          <w:numId w:val="386"/>
        </w:numPr>
        <w:spacing w:before="40" w:after="40"/>
        <w:ind w:right="850"/>
      </w:pPr>
      <w:r w:rsidRPr="009A10BC">
        <w:t>Школьные спортивные турниры</w:t>
      </w:r>
    </w:p>
    <w:p w:rsidR="00B406F2" w:rsidRPr="009A10BC" w:rsidRDefault="00B406F2" w:rsidP="003820C4">
      <w:pPr>
        <w:pStyle w:val="aff6"/>
        <w:numPr>
          <w:ilvl w:val="2"/>
          <w:numId w:val="386"/>
        </w:numPr>
        <w:spacing w:before="40" w:after="40"/>
        <w:ind w:right="850"/>
      </w:pPr>
      <w:r w:rsidRPr="009A10BC">
        <w:t>Социально значимые спортивные и оздоровительные акции-проекты</w:t>
      </w:r>
    </w:p>
    <w:p w:rsidR="00B406F2" w:rsidRPr="00470963" w:rsidRDefault="00B406F2" w:rsidP="003820C4">
      <w:pPr>
        <w:pStyle w:val="aff6"/>
        <w:numPr>
          <w:ilvl w:val="0"/>
          <w:numId w:val="395"/>
        </w:numPr>
        <w:spacing w:before="40" w:after="40"/>
        <w:ind w:right="850" w:hanging="502"/>
        <w:rPr>
          <w:i/>
        </w:rPr>
      </w:pPr>
      <w:r w:rsidRPr="00470963">
        <w:rPr>
          <w:i/>
        </w:rPr>
        <w:t>Краеведческая деятельность</w:t>
      </w:r>
    </w:p>
    <w:p w:rsidR="00B406F2" w:rsidRPr="009A10BC" w:rsidRDefault="00B406F2" w:rsidP="003820C4">
      <w:pPr>
        <w:pStyle w:val="aff6"/>
        <w:numPr>
          <w:ilvl w:val="2"/>
          <w:numId w:val="386"/>
        </w:numPr>
        <w:spacing w:before="40" w:after="40"/>
        <w:ind w:right="850"/>
      </w:pPr>
      <w:r w:rsidRPr="009A10BC">
        <w:t>Образовательная экскурсия</w:t>
      </w:r>
    </w:p>
    <w:p w:rsidR="00B406F2" w:rsidRPr="009A10BC" w:rsidRDefault="00B406F2" w:rsidP="003820C4">
      <w:pPr>
        <w:pStyle w:val="aff6"/>
        <w:numPr>
          <w:ilvl w:val="2"/>
          <w:numId w:val="386"/>
        </w:numPr>
        <w:spacing w:before="40" w:after="40"/>
        <w:ind w:right="850"/>
      </w:pPr>
      <w:r w:rsidRPr="009A10BC">
        <w:t>Формирование школьной музейной экспозиции</w:t>
      </w:r>
    </w:p>
    <w:p w:rsidR="00FC5BAC" w:rsidRPr="00470963" w:rsidRDefault="00FC5BAC" w:rsidP="00470963">
      <w:pPr>
        <w:pStyle w:val="aff6"/>
        <w:spacing w:before="40" w:after="40"/>
        <w:ind w:left="2062" w:right="850"/>
      </w:pPr>
    </w:p>
    <w:p w:rsidR="00B406F2" w:rsidRPr="00470963" w:rsidRDefault="00B406F2" w:rsidP="005D53B2">
      <w:pPr>
        <w:pStyle w:val="aff6"/>
        <w:spacing w:before="40" w:after="40"/>
        <w:ind w:left="1701" w:right="850"/>
        <w:rPr>
          <w:b/>
        </w:rPr>
      </w:pPr>
      <w:r w:rsidRPr="00470963">
        <w:rPr>
          <w:b/>
        </w:rPr>
        <w:t>3.2.</w:t>
      </w:r>
      <w:r w:rsidR="00BE3B74">
        <w:rPr>
          <w:b/>
        </w:rPr>
        <w:t>5</w:t>
      </w:r>
      <w:r w:rsidRPr="00470963">
        <w:rPr>
          <w:b/>
        </w:rPr>
        <w:t xml:space="preserve">. Режим организации внеурочной деятельности </w:t>
      </w:r>
    </w:p>
    <w:p w:rsidR="00B406F2" w:rsidRPr="00820DF2" w:rsidRDefault="00B406F2" w:rsidP="005D53B2">
      <w:pPr>
        <w:pStyle w:val="aff6"/>
        <w:spacing w:before="40" w:after="40"/>
        <w:ind w:left="1843" w:right="850"/>
      </w:pPr>
      <w:r w:rsidRPr="00820DF2">
        <w:t>1</w:t>
      </w:r>
      <w:r w:rsidR="00470963">
        <w:t xml:space="preserve">. </w:t>
      </w:r>
      <w:r w:rsidRPr="00820DF2">
        <w:t>.Расписание занятий внеурочной деятельности составляется с учётом наиболее благоприятного режима труда и отдыха обучающихся</w:t>
      </w:r>
      <w:r w:rsidR="005D53B2">
        <w:t xml:space="preserve"> в соответствии </w:t>
      </w:r>
      <w:r w:rsidRPr="00820DF2">
        <w:t>недельн</w:t>
      </w:r>
      <w:r w:rsidR="005D53B2">
        <w:t>ой</w:t>
      </w:r>
      <w:r w:rsidRPr="00820DF2">
        <w:t xml:space="preserve"> (максимальн</w:t>
      </w:r>
      <w:r w:rsidR="005D53B2">
        <w:t>ой</w:t>
      </w:r>
      <w:r w:rsidRPr="00820DF2">
        <w:t>) нагрузк</w:t>
      </w:r>
      <w:r w:rsidR="005D53B2">
        <w:t>и</w:t>
      </w:r>
      <w:r w:rsidRPr="00820DF2">
        <w:t xml:space="preserve"> на обучающихся (таблиц</w:t>
      </w:r>
      <w:r w:rsidR="005D53B2">
        <w:t>а</w:t>
      </w:r>
      <w:r w:rsidRPr="00820DF2">
        <w:t xml:space="preserve"> 3 СанПиН 2.4.2.2821-10 «Санитарно-эпидемиологические требования к условиям и организации обучения в общеобразовательных учреждениях»).</w:t>
      </w:r>
    </w:p>
    <w:p w:rsidR="00B406F2" w:rsidRPr="00820DF2" w:rsidRDefault="00B406F2" w:rsidP="005D53B2">
      <w:pPr>
        <w:pStyle w:val="aff6"/>
        <w:spacing w:before="40" w:after="40"/>
        <w:ind w:left="1843" w:right="850"/>
      </w:pPr>
      <w:r w:rsidRPr="00820DF2">
        <w:t>2.</w:t>
      </w:r>
      <w:r w:rsidR="005D53B2">
        <w:t xml:space="preserve"> </w:t>
      </w:r>
      <w:r w:rsidRPr="00820DF2">
        <w:t xml:space="preserve">Продолжительность учебного года составляет: </w:t>
      </w:r>
    </w:p>
    <w:p w:rsidR="00B406F2" w:rsidRPr="005D53B2" w:rsidRDefault="00B406F2" w:rsidP="005D53B2">
      <w:pPr>
        <w:pStyle w:val="aff6"/>
        <w:spacing w:before="40" w:after="40"/>
        <w:ind w:left="1843" w:right="850"/>
        <w:rPr>
          <w:b/>
          <w:i/>
        </w:rPr>
      </w:pPr>
      <w:r w:rsidRPr="00820DF2">
        <w:t xml:space="preserve">1 кл. – 33 недели, 2-4 классы – 34 недели. Продолжительность учебной недели: 5 дней. Максимальная нагрузка внеурочной деятельности: </w:t>
      </w:r>
      <w:r w:rsidRPr="005D53B2">
        <w:rPr>
          <w:b/>
          <w:i/>
        </w:rPr>
        <w:t xml:space="preserve">10 часов в неделю. </w:t>
      </w:r>
    </w:p>
    <w:p w:rsidR="00B406F2" w:rsidRPr="00470963" w:rsidRDefault="00B406F2" w:rsidP="005D53B2">
      <w:pPr>
        <w:pStyle w:val="aff6"/>
        <w:spacing w:before="40" w:after="40"/>
        <w:ind w:left="1843" w:right="850"/>
      </w:pPr>
      <w:r w:rsidRPr="00820DF2">
        <w:t>3.</w:t>
      </w:r>
      <w:r w:rsidR="005D53B2">
        <w:t xml:space="preserve"> </w:t>
      </w:r>
      <w:r w:rsidRPr="00820DF2">
        <w:t>Длительность занятий зависит от возраста и вида деятельности. Продолжительность таких видов деятельности как чтение, музыкальные занятия, рисование, лепка, рукоделие, должны составлять не более 50 минут в 1 классах и полутора часов в день - для остальных классов</w:t>
      </w:r>
      <w:r w:rsidRPr="00470963">
        <w:t xml:space="preserve">. </w:t>
      </w:r>
    </w:p>
    <w:p w:rsidR="00B406F2" w:rsidRPr="00820DF2" w:rsidRDefault="00B406F2" w:rsidP="0060509F">
      <w:pPr>
        <w:pStyle w:val="aff6"/>
        <w:spacing w:before="40" w:after="40"/>
        <w:ind w:left="1843" w:right="850" w:firstLine="281"/>
      </w:pPr>
      <w:r w:rsidRPr="00820DF2">
        <w:t>На музыкальных занятиях рекомендуется шире использовать элементы ритмики и хореографии.</w:t>
      </w:r>
    </w:p>
    <w:p w:rsidR="00B406F2" w:rsidRPr="00820DF2" w:rsidRDefault="00B406F2" w:rsidP="005D53B2">
      <w:pPr>
        <w:pStyle w:val="aff6"/>
        <w:spacing w:before="40" w:after="40"/>
        <w:ind w:left="1843" w:right="850"/>
      </w:pPr>
      <w:r w:rsidRPr="00820DF2">
        <w:t>4.</w:t>
      </w:r>
      <w:r w:rsidR="005D53B2">
        <w:t xml:space="preserve"> </w:t>
      </w:r>
      <w:r w:rsidRPr="00820DF2">
        <w:t xml:space="preserve">Просмотры телепередач и кинофильмов не чаще двух раз в неделю с ограничением длительности просмотра до 1,5 ч — для обучающихся 4 классов (в соответствии с Приложением 6 СанПиН 2.4.2.2821-10 «Санитарно-эпидемиологические требования к условиям и организации обучения в общеобразовательных учреждениях» от 29.12.2010 № 189). </w:t>
      </w:r>
    </w:p>
    <w:p w:rsidR="00B406F2" w:rsidRPr="00820DF2" w:rsidRDefault="00B406F2" w:rsidP="005D53B2">
      <w:pPr>
        <w:pStyle w:val="aff6"/>
        <w:spacing w:before="40" w:after="40"/>
        <w:ind w:left="1843" w:right="850"/>
      </w:pPr>
      <w:r w:rsidRPr="00820DF2">
        <w:lastRenderedPageBreak/>
        <w:t xml:space="preserve">5.Занятия проводятся по группам в соответствии с утверждённой программой. Программа внеурочной деятельности составляется согласно требованиями к структуре и содержанию рабочей программы внеурочной деятельности, принятыми в МОУ Константиновская СШ. </w:t>
      </w:r>
    </w:p>
    <w:p w:rsidR="00B406F2" w:rsidRPr="00820DF2" w:rsidRDefault="00B406F2" w:rsidP="005D53B2">
      <w:pPr>
        <w:pStyle w:val="aff6"/>
        <w:spacing w:before="40" w:after="40"/>
        <w:ind w:left="1843" w:right="850"/>
      </w:pPr>
      <w:r w:rsidRPr="00820DF2">
        <w:t xml:space="preserve">6.Формирование групп обучающихся, желающих участвовать во внеурочной деятельности по тем или иным программам, происходит перед началом учебного года по согласованию с родителями (законными представителями). </w:t>
      </w:r>
    </w:p>
    <w:p w:rsidR="005D53B2" w:rsidRDefault="0060509F" w:rsidP="0060509F">
      <w:pPr>
        <w:pStyle w:val="afff1"/>
        <w:spacing w:before="40" w:after="40"/>
        <w:ind w:left="1701" w:right="851"/>
        <w:jc w:val="both"/>
        <w:rPr>
          <w:sz w:val="28"/>
          <w:szCs w:val="28"/>
        </w:rPr>
      </w:pPr>
      <w:r>
        <w:rPr>
          <w:sz w:val="28"/>
          <w:szCs w:val="28"/>
        </w:rPr>
        <w:t xml:space="preserve">  7. На внеурочную деятельность выделено по 2 часа в каждом классе.</w:t>
      </w:r>
    </w:p>
    <w:p w:rsidR="00A85A48" w:rsidRDefault="00A85A48" w:rsidP="0060509F">
      <w:pPr>
        <w:pStyle w:val="afff1"/>
        <w:spacing w:before="40" w:after="40"/>
        <w:ind w:left="1701" w:right="851"/>
        <w:jc w:val="both"/>
        <w:rPr>
          <w:b/>
          <w:sz w:val="28"/>
          <w:szCs w:val="28"/>
        </w:rPr>
      </w:pPr>
    </w:p>
    <w:p w:rsidR="005E152D" w:rsidRDefault="005E152D" w:rsidP="00756A5F">
      <w:pPr>
        <w:spacing w:before="40" w:after="40"/>
        <w:ind w:left="1701" w:right="850"/>
        <w:jc w:val="center"/>
        <w:rPr>
          <w:b/>
          <w:bCs/>
          <w:sz w:val="28"/>
        </w:rPr>
        <w:sectPr w:rsidR="005E152D" w:rsidSect="00C6324A">
          <w:type w:val="continuous"/>
          <w:pgSz w:w="11906" w:h="16838"/>
          <w:pgMar w:top="1134" w:right="849" w:bottom="1134" w:left="1701" w:header="708" w:footer="708" w:gutter="0"/>
          <w:cols w:space="708"/>
          <w:docGrid w:linePitch="360"/>
        </w:sectPr>
      </w:pPr>
    </w:p>
    <w:p w:rsidR="00756A5F" w:rsidRDefault="00BE3B74" w:rsidP="00756A5F">
      <w:pPr>
        <w:spacing w:before="40" w:after="40"/>
        <w:ind w:left="1701" w:right="850"/>
        <w:jc w:val="center"/>
        <w:rPr>
          <w:b/>
          <w:bCs/>
          <w:sz w:val="28"/>
        </w:rPr>
      </w:pPr>
      <w:r w:rsidRPr="00BE3B74">
        <w:rPr>
          <w:bCs/>
          <w:sz w:val="28"/>
        </w:rPr>
        <w:lastRenderedPageBreak/>
        <w:t>Таблица 33</w:t>
      </w:r>
      <w:r>
        <w:rPr>
          <w:b/>
          <w:bCs/>
          <w:sz w:val="28"/>
        </w:rPr>
        <w:t xml:space="preserve">. </w:t>
      </w:r>
      <w:r w:rsidR="00AA4CD5">
        <w:rPr>
          <w:b/>
          <w:bCs/>
          <w:sz w:val="28"/>
        </w:rPr>
        <w:t xml:space="preserve">Расписание </w:t>
      </w:r>
      <w:r w:rsidR="00756A5F" w:rsidRPr="00756A5F">
        <w:rPr>
          <w:b/>
          <w:bCs/>
          <w:sz w:val="28"/>
        </w:rPr>
        <w:t xml:space="preserve">внеурочной деятельности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7"/>
        <w:gridCol w:w="1489"/>
        <w:gridCol w:w="2366"/>
        <w:gridCol w:w="2366"/>
        <w:gridCol w:w="2366"/>
        <w:gridCol w:w="85"/>
        <w:gridCol w:w="2231"/>
        <w:gridCol w:w="2554"/>
      </w:tblGrid>
      <w:tr w:rsidR="005E152D" w:rsidRPr="007E0656" w:rsidTr="009A0B86">
        <w:tc>
          <w:tcPr>
            <w:tcW w:w="1828" w:type="dxa"/>
          </w:tcPr>
          <w:p w:rsidR="005E152D" w:rsidRPr="00180383" w:rsidRDefault="005E152D" w:rsidP="009A0B86">
            <w:pPr>
              <w:spacing w:line="360" w:lineRule="auto"/>
              <w:jc w:val="center"/>
              <w:rPr>
                <w:b/>
                <w:sz w:val="28"/>
                <w:szCs w:val="28"/>
              </w:rPr>
            </w:pPr>
            <w:r w:rsidRPr="00180383">
              <w:rPr>
                <w:b/>
                <w:sz w:val="28"/>
                <w:szCs w:val="28"/>
              </w:rPr>
              <w:t>Класс</w:t>
            </w:r>
          </w:p>
        </w:tc>
        <w:tc>
          <w:tcPr>
            <w:tcW w:w="1682" w:type="dxa"/>
          </w:tcPr>
          <w:p w:rsidR="005E152D" w:rsidRPr="00180383" w:rsidRDefault="005E152D" w:rsidP="009A0B86">
            <w:pPr>
              <w:spacing w:line="360" w:lineRule="auto"/>
              <w:jc w:val="center"/>
              <w:rPr>
                <w:b/>
                <w:sz w:val="28"/>
                <w:szCs w:val="28"/>
              </w:rPr>
            </w:pPr>
            <w:r w:rsidRPr="00180383">
              <w:rPr>
                <w:b/>
                <w:sz w:val="28"/>
                <w:szCs w:val="28"/>
              </w:rPr>
              <w:t>Время</w:t>
            </w:r>
          </w:p>
        </w:tc>
        <w:tc>
          <w:tcPr>
            <w:tcW w:w="2219" w:type="dxa"/>
          </w:tcPr>
          <w:p w:rsidR="005E152D" w:rsidRPr="00180383" w:rsidRDefault="005E152D" w:rsidP="009A0B86">
            <w:pPr>
              <w:spacing w:line="360" w:lineRule="auto"/>
              <w:jc w:val="center"/>
              <w:rPr>
                <w:b/>
                <w:sz w:val="28"/>
                <w:szCs w:val="28"/>
              </w:rPr>
            </w:pPr>
            <w:r w:rsidRPr="00180383">
              <w:rPr>
                <w:b/>
                <w:sz w:val="28"/>
                <w:szCs w:val="28"/>
              </w:rPr>
              <w:t>Понедельник</w:t>
            </w:r>
          </w:p>
        </w:tc>
        <w:tc>
          <w:tcPr>
            <w:tcW w:w="2211" w:type="dxa"/>
          </w:tcPr>
          <w:p w:rsidR="005E152D" w:rsidRPr="00180383" w:rsidRDefault="005E152D" w:rsidP="009A0B86">
            <w:pPr>
              <w:spacing w:line="360" w:lineRule="auto"/>
              <w:jc w:val="center"/>
              <w:rPr>
                <w:b/>
                <w:sz w:val="28"/>
                <w:szCs w:val="28"/>
              </w:rPr>
            </w:pPr>
            <w:r w:rsidRPr="00180383">
              <w:rPr>
                <w:b/>
                <w:sz w:val="28"/>
                <w:szCs w:val="28"/>
              </w:rPr>
              <w:t>Вторник</w:t>
            </w:r>
          </w:p>
        </w:tc>
        <w:tc>
          <w:tcPr>
            <w:tcW w:w="2115" w:type="dxa"/>
          </w:tcPr>
          <w:p w:rsidR="005E152D" w:rsidRPr="00180383" w:rsidRDefault="005E152D" w:rsidP="009A0B86">
            <w:pPr>
              <w:spacing w:line="360" w:lineRule="auto"/>
              <w:jc w:val="center"/>
              <w:rPr>
                <w:b/>
                <w:sz w:val="28"/>
                <w:szCs w:val="28"/>
              </w:rPr>
            </w:pPr>
            <w:r w:rsidRPr="00180383">
              <w:rPr>
                <w:b/>
                <w:sz w:val="28"/>
                <w:szCs w:val="28"/>
              </w:rPr>
              <w:t>Среда</w:t>
            </w:r>
          </w:p>
        </w:tc>
        <w:tc>
          <w:tcPr>
            <w:tcW w:w="2388" w:type="dxa"/>
            <w:gridSpan w:val="2"/>
          </w:tcPr>
          <w:p w:rsidR="005E152D" w:rsidRPr="00180383" w:rsidRDefault="005E152D" w:rsidP="009A0B86">
            <w:pPr>
              <w:spacing w:line="360" w:lineRule="auto"/>
              <w:jc w:val="center"/>
              <w:rPr>
                <w:b/>
                <w:sz w:val="28"/>
                <w:szCs w:val="28"/>
              </w:rPr>
            </w:pPr>
            <w:r w:rsidRPr="00180383">
              <w:rPr>
                <w:b/>
                <w:sz w:val="28"/>
                <w:szCs w:val="28"/>
              </w:rPr>
              <w:t>Четверг</w:t>
            </w:r>
          </w:p>
        </w:tc>
        <w:tc>
          <w:tcPr>
            <w:tcW w:w="2691" w:type="dxa"/>
          </w:tcPr>
          <w:p w:rsidR="005E152D" w:rsidRPr="00180383" w:rsidRDefault="005E152D" w:rsidP="009A0B86">
            <w:pPr>
              <w:spacing w:line="360" w:lineRule="auto"/>
              <w:jc w:val="center"/>
              <w:rPr>
                <w:b/>
                <w:sz w:val="28"/>
              </w:rPr>
            </w:pPr>
            <w:r w:rsidRPr="00180383">
              <w:rPr>
                <w:b/>
                <w:sz w:val="28"/>
              </w:rPr>
              <w:t>Пятница</w:t>
            </w:r>
          </w:p>
        </w:tc>
      </w:tr>
      <w:tr w:rsidR="005E152D" w:rsidRPr="007E0656" w:rsidTr="009A0B86">
        <w:tc>
          <w:tcPr>
            <w:tcW w:w="1828" w:type="dxa"/>
            <w:shd w:val="clear" w:color="auto" w:fill="A6A6A6"/>
          </w:tcPr>
          <w:p w:rsidR="005E152D" w:rsidRPr="00180383" w:rsidRDefault="005E152D" w:rsidP="009A0B86">
            <w:pPr>
              <w:jc w:val="center"/>
              <w:rPr>
                <w:sz w:val="28"/>
                <w:szCs w:val="28"/>
              </w:rPr>
            </w:pPr>
          </w:p>
        </w:tc>
        <w:tc>
          <w:tcPr>
            <w:tcW w:w="1682" w:type="dxa"/>
            <w:shd w:val="clear" w:color="auto" w:fill="A6A6A6"/>
          </w:tcPr>
          <w:p w:rsidR="005E152D" w:rsidRPr="00180383" w:rsidRDefault="005E152D" w:rsidP="009A0B86">
            <w:pPr>
              <w:jc w:val="center"/>
              <w:rPr>
                <w:sz w:val="28"/>
                <w:szCs w:val="28"/>
              </w:rPr>
            </w:pPr>
          </w:p>
        </w:tc>
        <w:tc>
          <w:tcPr>
            <w:tcW w:w="2219" w:type="dxa"/>
            <w:shd w:val="clear" w:color="auto" w:fill="A6A6A6"/>
          </w:tcPr>
          <w:p w:rsidR="005E152D" w:rsidRPr="00180383" w:rsidRDefault="005E152D" w:rsidP="009A0B86">
            <w:pPr>
              <w:jc w:val="center"/>
              <w:rPr>
                <w:sz w:val="28"/>
                <w:szCs w:val="28"/>
              </w:rPr>
            </w:pPr>
          </w:p>
        </w:tc>
        <w:tc>
          <w:tcPr>
            <w:tcW w:w="2211" w:type="dxa"/>
            <w:shd w:val="clear" w:color="auto" w:fill="A6A6A6"/>
          </w:tcPr>
          <w:p w:rsidR="005E152D" w:rsidRPr="00180383" w:rsidRDefault="005E152D" w:rsidP="009A0B86">
            <w:pPr>
              <w:jc w:val="center"/>
              <w:rPr>
                <w:sz w:val="28"/>
                <w:szCs w:val="28"/>
              </w:rPr>
            </w:pPr>
          </w:p>
        </w:tc>
        <w:tc>
          <w:tcPr>
            <w:tcW w:w="2115" w:type="dxa"/>
            <w:shd w:val="clear" w:color="auto" w:fill="A6A6A6"/>
          </w:tcPr>
          <w:p w:rsidR="005E152D" w:rsidRPr="00180383" w:rsidRDefault="005E152D" w:rsidP="009A0B86">
            <w:pPr>
              <w:jc w:val="center"/>
              <w:rPr>
                <w:sz w:val="28"/>
                <w:szCs w:val="28"/>
              </w:rPr>
            </w:pPr>
          </w:p>
        </w:tc>
        <w:tc>
          <w:tcPr>
            <w:tcW w:w="2388" w:type="dxa"/>
            <w:gridSpan w:val="2"/>
            <w:shd w:val="clear" w:color="auto" w:fill="A6A6A6"/>
          </w:tcPr>
          <w:p w:rsidR="005E152D" w:rsidRPr="00180383" w:rsidRDefault="005E152D" w:rsidP="009A0B86">
            <w:pPr>
              <w:jc w:val="center"/>
              <w:rPr>
                <w:sz w:val="28"/>
                <w:szCs w:val="28"/>
              </w:rPr>
            </w:pPr>
          </w:p>
        </w:tc>
        <w:tc>
          <w:tcPr>
            <w:tcW w:w="2691" w:type="dxa"/>
            <w:shd w:val="clear" w:color="auto" w:fill="A6A6A6"/>
          </w:tcPr>
          <w:p w:rsidR="005E152D" w:rsidRPr="00180383" w:rsidRDefault="005E152D" w:rsidP="009A0B86">
            <w:pPr>
              <w:jc w:val="center"/>
              <w:rPr>
                <w:sz w:val="28"/>
                <w:szCs w:val="10"/>
              </w:rPr>
            </w:pPr>
          </w:p>
        </w:tc>
      </w:tr>
      <w:tr w:rsidR="005E152D" w:rsidRPr="007E0656" w:rsidTr="005E152D">
        <w:tc>
          <w:tcPr>
            <w:tcW w:w="1828" w:type="dxa"/>
            <w:vMerge w:val="restart"/>
          </w:tcPr>
          <w:p w:rsidR="005E152D" w:rsidRPr="00180383" w:rsidRDefault="005E152D" w:rsidP="009A0B86">
            <w:pPr>
              <w:spacing w:line="360" w:lineRule="auto"/>
              <w:jc w:val="center"/>
              <w:rPr>
                <w:sz w:val="28"/>
                <w:szCs w:val="28"/>
              </w:rPr>
            </w:pPr>
            <w:r w:rsidRPr="00180383">
              <w:rPr>
                <w:sz w:val="28"/>
                <w:szCs w:val="28"/>
              </w:rPr>
              <w:t>1-а класс</w:t>
            </w:r>
          </w:p>
          <w:p w:rsidR="005E152D" w:rsidRPr="00180383" w:rsidRDefault="005E152D" w:rsidP="009A0B86">
            <w:pPr>
              <w:spacing w:line="360" w:lineRule="auto"/>
              <w:jc w:val="center"/>
              <w:rPr>
                <w:b/>
                <w:sz w:val="28"/>
                <w:szCs w:val="28"/>
              </w:rPr>
            </w:pPr>
            <w:r w:rsidRPr="00180383">
              <w:rPr>
                <w:b/>
                <w:sz w:val="28"/>
                <w:szCs w:val="28"/>
              </w:rPr>
              <w:t>10 ч</w:t>
            </w:r>
          </w:p>
        </w:tc>
        <w:tc>
          <w:tcPr>
            <w:tcW w:w="1682" w:type="dxa"/>
          </w:tcPr>
          <w:p w:rsidR="005E152D" w:rsidRPr="00180383" w:rsidRDefault="005E152D" w:rsidP="009A0B86">
            <w:pPr>
              <w:spacing w:line="360" w:lineRule="auto"/>
              <w:jc w:val="center"/>
              <w:rPr>
                <w:sz w:val="28"/>
                <w:szCs w:val="28"/>
              </w:rPr>
            </w:pPr>
            <w:r w:rsidRPr="00180383">
              <w:rPr>
                <w:sz w:val="28"/>
                <w:szCs w:val="28"/>
              </w:rPr>
              <w:t>13.00-13.45</w:t>
            </w:r>
          </w:p>
        </w:tc>
        <w:tc>
          <w:tcPr>
            <w:tcW w:w="2219" w:type="dxa"/>
          </w:tcPr>
          <w:p w:rsidR="005E152D" w:rsidRPr="00180383" w:rsidRDefault="005E152D" w:rsidP="009A0B86">
            <w:pPr>
              <w:jc w:val="center"/>
              <w:rPr>
                <w:sz w:val="28"/>
                <w:szCs w:val="28"/>
              </w:rPr>
            </w:pPr>
            <w:r w:rsidRPr="00180383">
              <w:rPr>
                <w:sz w:val="28"/>
                <w:szCs w:val="28"/>
              </w:rPr>
              <w:t xml:space="preserve"> «Занимательная математика»</w:t>
            </w:r>
          </w:p>
        </w:tc>
        <w:tc>
          <w:tcPr>
            <w:tcW w:w="2211" w:type="dxa"/>
          </w:tcPr>
          <w:p w:rsidR="005E152D" w:rsidRPr="00180383" w:rsidRDefault="005E152D" w:rsidP="009A0B86">
            <w:pPr>
              <w:jc w:val="center"/>
              <w:rPr>
                <w:sz w:val="28"/>
                <w:szCs w:val="28"/>
              </w:rPr>
            </w:pPr>
          </w:p>
        </w:tc>
        <w:tc>
          <w:tcPr>
            <w:tcW w:w="2115" w:type="dxa"/>
          </w:tcPr>
          <w:p w:rsidR="005E152D" w:rsidRPr="00180383" w:rsidRDefault="005E152D" w:rsidP="009A0B86">
            <w:pPr>
              <w:jc w:val="center"/>
              <w:rPr>
                <w:sz w:val="28"/>
                <w:szCs w:val="28"/>
              </w:rPr>
            </w:pPr>
            <w:r w:rsidRPr="00180383">
              <w:rPr>
                <w:sz w:val="28"/>
                <w:szCs w:val="28"/>
              </w:rPr>
              <w:t xml:space="preserve"> «Этика: азбука добра»</w:t>
            </w:r>
          </w:p>
        </w:tc>
        <w:tc>
          <w:tcPr>
            <w:tcW w:w="2388" w:type="dxa"/>
            <w:gridSpan w:val="2"/>
          </w:tcPr>
          <w:p w:rsidR="005E152D" w:rsidRPr="00180383" w:rsidRDefault="005E152D" w:rsidP="009A0B86">
            <w:pPr>
              <w:jc w:val="center"/>
              <w:rPr>
                <w:sz w:val="28"/>
                <w:szCs w:val="28"/>
              </w:rPr>
            </w:pPr>
            <w:r w:rsidRPr="00180383">
              <w:rPr>
                <w:sz w:val="28"/>
                <w:szCs w:val="28"/>
              </w:rPr>
              <w:t xml:space="preserve"> «Я – пешеход и пассажир»</w:t>
            </w:r>
          </w:p>
        </w:tc>
        <w:tc>
          <w:tcPr>
            <w:tcW w:w="2691" w:type="dxa"/>
          </w:tcPr>
          <w:p w:rsidR="005E152D" w:rsidRPr="00180383" w:rsidRDefault="005E152D" w:rsidP="009A0B86">
            <w:pPr>
              <w:jc w:val="center"/>
              <w:rPr>
                <w:sz w:val="28"/>
              </w:rPr>
            </w:pPr>
            <w:r w:rsidRPr="00180383">
              <w:rPr>
                <w:sz w:val="28"/>
              </w:rPr>
              <w:t xml:space="preserve"> «Школа докторов природы»</w:t>
            </w:r>
          </w:p>
        </w:tc>
      </w:tr>
      <w:tr w:rsidR="005E152D" w:rsidRPr="007E0656" w:rsidTr="005E152D">
        <w:tc>
          <w:tcPr>
            <w:tcW w:w="1828" w:type="dxa"/>
            <w:vMerge/>
          </w:tcPr>
          <w:p w:rsidR="005E152D" w:rsidRPr="00180383" w:rsidRDefault="005E152D" w:rsidP="009A0B86">
            <w:pPr>
              <w:spacing w:line="360" w:lineRule="auto"/>
              <w:jc w:val="center"/>
              <w:rPr>
                <w:sz w:val="28"/>
                <w:szCs w:val="28"/>
              </w:rPr>
            </w:pPr>
          </w:p>
        </w:tc>
        <w:tc>
          <w:tcPr>
            <w:tcW w:w="1682" w:type="dxa"/>
          </w:tcPr>
          <w:p w:rsidR="005E152D" w:rsidRPr="00180383" w:rsidRDefault="005E152D" w:rsidP="009A0B86">
            <w:pPr>
              <w:spacing w:line="360" w:lineRule="auto"/>
              <w:jc w:val="center"/>
              <w:rPr>
                <w:sz w:val="28"/>
                <w:szCs w:val="28"/>
              </w:rPr>
            </w:pPr>
            <w:r w:rsidRPr="00180383">
              <w:rPr>
                <w:sz w:val="28"/>
                <w:szCs w:val="28"/>
              </w:rPr>
              <w:t>13.55-14.40</w:t>
            </w:r>
          </w:p>
        </w:tc>
        <w:tc>
          <w:tcPr>
            <w:tcW w:w="2219" w:type="dxa"/>
          </w:tcPr>
          <w:p w:rsidR="005E152D" w:rsidRPr="00180383" w:rsidRDefault="005E152D" w:rsidP="009A0B86">
            <w:pPr>
              <w:jc w:val="center"/>
              <w:rPr>
                <w:sz w:val="28"/>
                <w:szCs w:val="28"/>
              </w:rPr>
            </w:pPr>
            <w:r w:rsidRPr="00180383">
              <w:rPr>
                <w:sz w:val="28"/>
                <w:szCs w:val="28"/>
              </w:rPr>
              <w:t xml:space="preserve"> «Гимнастика»</w:t>
            </w:r>
          </w:p>
        </w:tc>
        <w:tc>
          <w:tcPr>
            <w:tcW w:w="2211" w:type="dxa"/>
          </w:tcPr>
          <w:p w:rsidR="005E152D" w:rsidRPr="00180383" w:rsidRDefault="005E152D" w:rsidP="009A0B86">
            <w:pPr>
              <w:jc w:val="center"/>
              <w:rPr>
                <w:sz w:val="28"/>
                <w:szCs w:val="28"/>
              </w:rPr>
            </w:pPr>
            <w:r w:rsidRPr="00180383">
              <w:rPr>
                <w:sz w:val="28"/>
                <w:szCs w:val="28"/>
              </w:rPr>
              <w:t xml:space="preserve"> «В мире книг»</w:t>
            </w:r>
          </w:p>
        </w:tc>
        <w:tc>
          <w:tcPr>
            <w:tcW w:w="2115" w:type="dxa"/>
          </w:tcPr>
          <w:p w:rsidR="005E152D" w:rsidRPr="00180383" w:rsidRDefault="005E152D" w:rsidP="009A0B86">
            <w:pPr>
              <w:jc w:val="center"/>
              <w:rPr>
                <w:sz w:val="28"/>
                <w:szCs w:val="28"/>
              </w:rPr>
            </w:pPr>
            <w:r w:rsidRPr="00180383">
              <w:rPr>
                <w:sz w:val="28"/>
                <w:szCs w:val="28"/>
              </w:rPr>
              <w:t xml:space="preserve"> «Ритмика»</w:t>
            </w:r>
          </w:p>
        </w:tc>
        <w:tc>
          <w:tcPr>
            <w:tcW w:w="2388" w:type="dxa"/>
            <w:gridSpan w:val="2"/>
          </w:tcPr>
          <w:p w:rsidR="005E152D" w:rsidRPr="00180383" w:rsidRDefault="005E152D" w:rsidP="009A0B86">
            <w:pPr>
              <w:jc w:val="center"/>
              <w:rPr>
                <w:sz w:val="28"/>
                <w:szCs w:val="28"/>
              </w:rPr>
            </w:pPr>
            <w:r w:rsidRPr="00180383">
              <w:rPr>
                <w:sz w:val="28"/>
                <w:szCs w:val="28"/>
              </w:rPr>
              <w:t xml:space="preserve"> «Здоровый ребёнок – успешный ребёнок»</w:t>
            </w:r>
          </w:p>
        </w:tc>
        <w:tc>
          <w:tcPr>
            <w:tcW w:w="2691" w:type="dxa"/>
          </w:tcPr>
          <w:p w:rsidR="005E152D" w:rsidRPr="00180383" w:rsidRDefault="005E152D" w:rsidP="009A0B86">
            <w:pPr>
              <w:jc w:val="center"/>
              <w:rPr>
                <w:sz w:val="28"/>
              </w:rPr>
            </w:pPr>
            <w:r w:rsidRPr="00180383">
              <w:rPr>
                <w:sz w:val="28"/>
              </w:rPr>
              <w:t xml:space="preserve"> «Подвижные игры»</w:t>
            </w:r>
          </w:p>
        </w:tc>
      </w:tr>
      <w:tr w:rsidR="005E152D" w:rsidRPr="007E0656" w:rsidTr="005E152D">
        <w:tc>
          <w:tcPr>
            <w:tcW w:w="1828" w:type="dxa"/>
            <w:vMerge/>
          </w:tcPr>
          <w:p w:rsidR="005E152D" w:rsidRPr="00180383" w:rsidRDefault="005E152D" w:rsidP="009A0B86">
            <w:pPr>
              <w:jc w:val="center"/>
              <w:rPr>
                <w:sz w:val="28"/>
                <w:szCs w:val="28"/>
              </w:rPr>
            </w:pPr>
          </w:p>
        </w:tc>
        <w:tc>
          <w:tcPr>
            <w:tcW w:w="1682" w:type="dxa"/>
          </w:tcPr>
          <w:p w:rsidR="005E152D" w:rsidRPr="00180383" w:rsidRDefault="005E152D" w:rsidP="009A0B86">
            <w:pPr>
              <w:jc w:val="center"/>
              <w:rPr>
                <w:sz w:val="28"/>
                <w:szCs w:val="28"/>
              </w:rPr>
            </w:pPr>
            <w:r w:rsidRPr="00180383">
              <w:rPr>
                <w:sz w:val="28"/>
                <w:szCs w:val="28"/>
              </w:rPr>
              <w:t>14.45-15.30</w:t>
            </w:r>
          </w:p>
        </w:tc>
        <w:tc>
          <w:tcPr>
            <w:tcW w:w="2219" w:type="dxa"/>
          </w:tcPr>
          <w:p w:rsidR="005E152D" w:rsidRPr="00180383" w:rsidRDefault="005E152D" w:rsidP="009A0B86">
            <w:pPr>
              <w:jc w:val="center"/>
              <w:rPr>
                <w:sz w:val="28"/>
                <w:szCs w:val="28"/>
              </w:rPr>
            </w:pPr>
          </w:p>
        </w:tc>
        <w:tc>
          <w:tcPr>
            <w:tcW w:w="2211" w:type="dxa"/>
          </w:tcPr>
          <w:p w:rsidR="005E152D" w:rsidRPr="00180383" w:rsidRDefault="005E152D" w:rsidP="009A0B86">
            <w:pPr>
              <w:jc w:val="center"/>
              <w:rPr>
                <w:sz w:val="28"/>
                <w:szCs w:val="28"/>
              </w:rPr>
            </w:pPr>
            <w:r w:rsidRPr="00180383">
              <w:rPr>
                <w:sz w:val="28"/>
                <w:szCs w:val="28"/>
              </w:rPr>
              <w:t xml:space="preserve"> «Я – исследователь»</w:t>
            </w:r>
          </w:p>
        </w:tc>
        <w:tc>
          <w:tcPr>
            <w:tcW w:w="2115" w:type="dxa"/>
          </w:tcPr>
          <w:p w:rsidR="005E152D" w:rsidRPr="00180383" w:rsidRDefault="005E152D" w:rsidP="009A0B86">
            <w:pPr>
              <w:jc w:val="center"/>
              <w:rPr>
                <w:sz w:val="28"/>
                <w:szCs w:val="28"/>
              </w:rPr>
            </w:pPr>
          </w:p>
        </w:tc>
        <w:tc>
          <w:tcPr>
            <w:tcW w:w="2388" w:type="dxa"/>
            <w:gridSpan w:val="2"/>
          </w:tcPr>
          <w:p w:rsidR="005E152D" w:rsidRPr="00180383" w:rsidRDefault="005E152D" w:rsidP="009A0B86">
            <w:pPr>
              <w:jc w:val="center"/>
              <w:rPr>
                <w:sz w:val="28"/>
                <w:szCs w:val="28"/>
              </w:rPr>
            </w:pPr>
          </w:p>
        </w:tc>
        <w:tc>
          <w:tcPr>
            <w:tcW w:w="2691" w:type="dxa"/>
          </w:tcPr>
          <w:p w:rsidR="005E152D" w:rsidRPr="00180383" w:rsidRDefault="005E152D" w:rsidP="009A0B86">
            <w:pPr>
              <w:jc w:val="center"/>
              <w:rPr>
                <w:sz w:val="28"/>
              </w:rPr>
            </w:pPr>
          </w:p>
        </w:tc>
      </w:tr>
      <w:tr w:rsidR="005E152D" w:rsidRPr="007E0656" w:rsidTr="005E152D">
        <w:tc>
          <w:tcPr>
            <w:tcW w:w="1828" w:type="dxa"/>
            <w:shd w:val="clear" w:color="auto" w:fill="A6A6A6"/>
          </w:tcPr>
          <w:p w:rsidR="005E152D" w:rsidRPr="00180383" w:rsidRDefault="005E152D" w:rsidP="009A0B86">
            <w:pPr>
              <w:jc w:val="center"/>
              <w:rPr>
                <w:sz w:val="28"/>
                <w:szCs w:val="28"/>
              </w:rPr>
            </w:pPr>
          </w:p>
        </w:tc>
        <w:tc>
          <w:tcPr>
            <w:tcW w:w="1682" w:type="dxa"/>
            <w:shd w:val="clear" w:color="auto" w:fill="A6A6A6"/>
          </w:tcPr>
          <w:p w:rsidR="005E152D" w:rsidRPr="00180383" w:rsidRDefault="005E152D" w:rsidP="009A0B86">
            <w:pPr>
              <w:jc w:val="center"/>
              <w:rPr>
                <w:sz w:val="28"/>
                <w:szCs w:val="28"/>
              </w:rPr>
            </w:pPr>
          </w:p>
        </w:tc>
        <w:tc>
          <w:tcPr>
            <w:tcW w:w="2219" w:type="dxa"/>
            <w:shd w:val="clear" w:color="auto" w:fill="A6A6A6"/>
          </w:tcPr>
          <w:p w:rsidR="005E152D" w:rsidRPr="00180383" w:rsidRDefault="005E152D" w:rsidP="009A0B86">
            <w:pPr>
              <w:jc w:val="center"/>
              <w:rPr>
                <w:sz w:val="28"/>
                <w:szCs w:val="28"/>
              </w:rPr>
            </w:pPr>
          </w:p>
        </w:tc>
        <w:tc>
          <w:tcPr>
            <w:tcW w:w="2211" w:type="dxa"/>
            <w:shd w:val="clear" w:color="auto" w:fill="A6A6A6"/>
          </w:tcPr>
          <w:p w:rsidR="005E152D" w:rsidRPr="00180383" w:rsidRDefault="005E152D" w:rsidP="009A0B86">
            <w:pPr>
              <w:jc w:val="center"/>
              <w:rPr>
                <w:sz w:val="28"/>
                <w:szCs w:val="28"/>
              </w:rPr>
            </w:pPr>
          </w:p>
        </w:tc>
        <w:tc>
          <w:tcPr>
            <w:tcW w:w="2115" w:type="dxa"/>
            <w:shd w:val="clear" w:color="auto" w:fill="A6A6A6"/>
          </w:tcPr>
          <w:p w:rsidR="005E152D" w:rsidRPr="00180383" w:rsidRDefault="005E152D" w:rsidP="009A0B86">
            <w:pPr>
              <w:jc w:val="center"/>
              <w:rPr>
                <w:sz w:val="28"/>
                <w:szCs w:val="28"/>
              </w:rPr>
            </w:pPr>
          </w:p>
        </w:tc>
        <w:tc>
          <w:tcPr>
            <w:tcW w:w="2388" w:type="dxa"/>
            <w:gridSpan w:val="2"/>
            <w:shd w:val="clear" w:color="auto" w:fill="A6A6A6"/>
          </w:tcPr>
          <w:p w:rsidR="005E152D" w:rsidRPr="00180383" w:rsidRDefault="005E152D" w:rsidP="009A0B86">
            <w:pPr>
              <w:jc w:val="center"/>
              <w:rPr>
                <w:sz w:val="28"/>
                <w:szCs w:val="28"/>
              </w:rPr>
            </w:pPr>
          </w:p>
        </w:tc>
        <w:tc>
          <w:tcPr>
            <w:tcW w:w="2691" w:type="dxa"/>
            <w:shd w:val="clear" w:color="auto" w:fill="A6A6A6"/>
          </w:tcPr>
          <w:p w:rsidR="005E152D" w:rsidRPr="00180383" w:rsidRDefault="005E152D" w:rsidP="009A0B86">
            <w:pPr>
              <w:jc w:val="center"/>
              <w:rPr>
                <w:sz w:val="28"/>
                <w:szCs w:val="10"/>
              </w:rPr>
            </w:pPr>
          </w:p>
        </w:tc>
      </w:tr>
      <w:tr w:rsidR="005E152D" w:rsidRPr="007E0656" w:rsidTr="009A0B86">
        <w:tc>
          <w:tcPr>
            <w:tcW w:w="1828" w:type="dxa"/>
            <w:vMerge w:val="restart"/>
          </w:tcPr>
          <w:p w:rsidR="005E152D" w:rsidRPr="00180383" w:rsidRDefault="005E152D" w:rsidP="009A0B86">
            <w:pPr>
              <w:jc w:val="center"/>
              <w:rPr>
                <w:sz w:val="28"/>
                <w:szCs w:val="28"/>
              </w:rPr>
            </w:pPr>
            <w:r w:rsidRPr="00180383">
              <w:rPr>
                <w:sz w:val="28"/>
                <w:szCs w:val="28"/>
              </w:rPr>
              <w:t xml:space="preserve">1-б класс </w:t>
            </w:r>
          </w:p>
          <w:p w:rsidR="005E152D" w:rsidRPr="00180383" w:rsidRDefault="005E152D" w:rsidP="009A0B86">
            <w:pPr>
              <w:jc w:val="center"/>
              <w:rPr>
                <w:b/>
                <w:sz w:val="28"/>
                <w:szCs w:val="28"/>
              </w:rPr>
            </w:pPr>
            <w:r w:rsidRPr="00180383">
              <w:rPr>
                <w:b/>
                <w:sz w:val="28"/>
                <w:szCs w:val="28"/>
              </w:rPr>
              <w:t>10 ч</w:t>
            </w:r>
          </w:p>
        </w:tc>
        <w:tc>
          <w:tcPr>
            <w:tcW w:w="1682" w:type="dxa"/>
          </w:tcPr>
          <w:p w:rsidR="005E152D" w:rsidRPr="00180383" w:rsidRDefault="005E152D" w:rsidP="009A0B86">
            <w:pPr>
              <w:spacing w:line="360" w:lineRule="auto"/>
              <w:jc w:val="center"/>
              <w:rPr>
                <w:sz w:val="28"/>
                <w:szCs w:val="28"/>
              </w:rPr>
            </w:pPr>
            <w:r w:rsidRPr="00180383">
              <w:rPr>
                <w:sz w:val="28"/>
                <w:szCs w:val="28"/>
              </w:rPr>
              <w:t>13.00-13.45</w:t>
            </w:r>
          </w:p>
        </w:tc>
        <w:tc>
          <w:tcPr>
            <w:tcW w:w="2219" w:type="dxa"/>
          </w:tcPr>
          <w:p w:rsidR="005E152D" w:rsidRPr="00180383" w:rsidRDefault="005E152D" w:rsidP="009A0B86">
            <w:pPr>
              <w:jc w:val="center"/>
              <w:rPr>
                <w:sz w:val="28"/>
                <w:szCs w:val="28"/>
              </w:rPr>
            </w:pPr>
            <w:r w:rsidRPr="00180383">
              <w:rPr>
                <w:sz w:val="28"/>
                <w:szCs w:val="28"/>
              </w:rPr>
              <w:t>«Художественное творчество – станем волшебниками»</w:t>
            </w:r>
          </w:p>
        </w:tc>
        <w:tc>
          <w:tcPr>
            <w:tcW w:w="2211" w:type="dxa"/>
          </w:tcPr>
          <w:p w:rsidR="005E152D" w:rsidRPr="00180383" w:rsidRDefault="005E152D" w:rsidP="009A0B86">
            <w:pPr>
              <w:jc w:val="center"/>
              <w:rPr>
                <w:sz w:val="28"/>
                <w:szCs w:val="28"/>
              </w:rPr>
            </w:pPr>
          </w:p>
        </w:tc>
        <w:tc>
          <w:tcPr>
            <w:tcW w:w="2115" w:type="dxa"/>
          </w:tcPr>
          <w:p w:rsidR="005E152D" w:rsidRPr="00180383" w:rsidRDefault="005E152D" w:rsidP="009A0B86">
            <w:pPr>
              <w:jc w:val="center"/>
              <w:rPr>
                <w:sz w:val="28"/>
                <w:szCs w:val="28"/>
              </w:rPr>
            </w:pPr>
            <w:r w:rsidRPr="00180383">
              <w:rPr>
                <w:sz w:val="28"/>
                <w:szCs w:val="28"/>
              </w:rPr>
              <w:t>«Художественное творчество – станем волшебниками»</w:t>
            </w:r>
          </w:p>
        </w:tc>
        <w:tc>
          <w:tcPr>
            <w:tcW w:w="2388" w:type="dxa"/>
            <w:gridSpan w:val="2"/>
          </w:tcPr>
          <w:p w:rsidR="005E152D" w:rsidRPr="00180383" w:rsidRDefault="005E152D" w:rsidP="009A0B86">
            <w:pPr>
              <w:jc w:val="center"/>
              <w:rPr>
                <w:sz w:val="28"/>
                <w:szCs w:val="28"/>
              </w:rPr>
            </w:pPr>
            <w:r w:rsidRPr="00180383">
              <w:rPr>
                <w:sz w:val="28"/>
                <w:szCs w:val="28"/>
              </w:rPr>
              <w:t xml:space="preserve"> «Мир геометрии»</w:t>
            </w:r>
          </w:p>
        </w:tc>
        <w:tc>
          <w:tcPr>
            <w:tcW w:w="2691" w:type="dxa"/>
          </w:tcPr>
          <w:p w:rsidR="005E152D" w:rsidRPr="00180383" w:rsidRDefault="005E152D" w:rsidP="009A0B86">
            <w:pPr>
              <w:jc w:val="center"/>
              <w:rPr>
                <w:sz w:val="28"/>
              </w:rPr>
            </w:pPr>
            <w:r w:rsidRPr="00180383">
              <w:rPr>
                <w:sz w:val="28"/>
              </w:rPr>
              <w:t xml:space="preserve"> «Мир геометрии»</w:t>
            </w:r>
          </w:p>
        </w:tc>
      </w:tr>
      <w:tr w:rsidR="005E152D" w:rsidRPr="007E0656" w:rsidTr="009A0B86">
        <w:tc>
          <w:tcPr>
            <w:tcW w:w="1828" w:type="dxa"/>
            <w:vMerge/>
          </w:tcPr>
          <w:p w:rsidR="005E152D" w:rsidRPr="00180383" w:rsidRDefault="005E152D" w:rsidP="009A0B86">
            <w:pPr>
              <w:jc w:val="center"/>
              <w:rPr>
                <w:sz w:val="28"/>
                <w:szCs w:val="28"/>
              </w:rPr>
            </w:pPr>
          </w:p>
        </w:tc>
        <w:tc>
          <w:tcPr>
            <w:tcW w:w="1682" w:type="dxa"/>
          </w:tcPr>
          <w:p w:rsidR="005E152D" w:rsidRPr="00180383" w:rsidRDefault="005E152D" w:rsidP="009A0B86">
            <w:pPr>
              <w:spacing w:line="360" w:lineRule="auto"/>
              <w:jc w:val="center"/>
              <w:rPr>
                <w:sz w:val="28"/>
                <w:szCs w:val="28"/>
              </w:rPr>
            </w:pPr>
            <w:r w:rsidRPr="00180383">
              <w:rPr>
                <w:sz w:val="28"/>
                <w:szCs w:val="28"/>
              </w:rPr>
              <w:t>13.55-14.40</w:t>
            </w:r>
          </w:p>
        </w:tc>
        <w:tc>
          <w:tcPr>
            <w:tcW w:w="2219" w:type="dxa"/>
          </w:tcPr>
          <w:p w:rsidR="005E152D" w:rsidRPr="00180383" w:rsidRDefault="005E152D" w:rsidP="009A0B86">
            <w:pPr>
              <w:jc w:val="center"/>
              <w:rPr>
                <w:sz w:val="28"/>
                <w:szCs w:val="28"/>
              </w:rPr>
            </w:pPr>
            <w:r w:rsidRPr="00180383">
              <w:rPr>
                <w:sz w:val="28"/>
                <w:szCs w:val="28"/>
              </w:rPr>
              <w:t xml:space="preserve"> «Здоровый ребёнок – успешный ребёнок»</w:t>
            </w:r>
          </w:p>
        </w:tc>
        <w:tc>
          <w:tcPr>
            <w:tcW w:w="2211" w:type="dxa"/>
          </w:tcPr>
          <w:p w:rsidR="005E152D" w:rsidRPr="00180383" w:rsidRDefault="005E152D" w:rsidP="009A0B86">
            <w:pPr>
              <w:jc w:val="center"/>
              <w:rPr>
                <w:sz w:val="28"/>
                <w:szCs w:val="28"/>
              </w:rPr>
            </w:pPr>
            <w:r w:rsidRPr="00180383">
              <w:rPr>
                <w:sz w:val="28"/>
                <w:szCs w:val="28"/>
              </w:rPr>
              <w:t>«Стартинки»</w:t>
            </w:r>
          </w:p>
        </w:tc>
        <w:tc>
          <w:tcPr>
            <w:tcW w:w="2115" w:type="dxa"/>
          </w:tcPr>
          <w:p w:rsidR="005E152D" w:rsidRPr="00180383" w:rsidRDefault="005E152D" w:rsidP="009A0B86">
            <w:pPr>
              <w:jc w:val="center"/>
              <w:rPr>
                <w:sz w:val="28"/>
                <w:szCs w:val="28"/>
              </w:rPr>
            </w:pPr>
            <w:r w:rsidRPr="00180383">
              <w:rPr>
                <w:sz w:val="28"/>
                <w:szCs w:val="28"/>
              </w:rPr>
              <w:t xml:space="preserve"> «Я – исследователь»</w:t>
            </w:r>
          </w:p>
        </w:tc>
        <w:tc>
          <w:tcPr>
            <w:tcW w:w="2388" w:type="dxa"/>
            <w:gridSpan w:val="2"/>
          </w:tcPr>
          <w:p w:rsidR="005E152D" w:rsidRPr="00180383" w:rsidRDefault="005E152D" w:rsidP="009A0B86">
            <w:pPr>
              <w:jc w:val="center"/>
              <w:rPr>
                <w:sz w:val="28"/>
                <w:szCs w:val="28"/>
              </w:rPr>
            </w:pPr>
            <w:r w:rsidRPr="00180383">
              <w:rPr>
                <w:sz w:val="28"/>
                <w:szCs w:val="28"/>
              </w:rPr>
              <w:t xml:space="preserve"> «Спортивные игры»</w:t>
            </w:r>
          </w:p>
        </w:tc>
        <w:tc>
          <w:tcPr>
            <w:tcW w:w="2691" w:type="dxa"/>
          </w:tcPr>
          <w:p w:rsidR="005E152D" w:rsidRPr="00180383" w:rsidRDefault="005E152D" w:rsidP="009A0B86">
            <w:pPr>
              <w:jc w:val="center"/>
              <w:rPr>
                <w:sz w:val="28"/>
              </w:rPr>
            </w:pPr>
            <w:r w:rsidRPr="00180383">
              <w:rPr>
                <w:sz w:val="28"/>
              </w:rPr>
              <w:t xml:space="preserve"> «Ритмика»</w:t>
            </w:r>
          </w:p>
        </w:tc>
      </w:tr>
      <w:tr w:rsidR="005E152D" w:rsidRPr="007E0656" w:rsidTr="009A0B86">
        <w:tc>
          <w:tcPr>
            <w:tcW w:w="1828" w:type="dxa"/>
            <w:vMerge/>
          </w:tcPr>
          <w:p w:rsidR="005E152D" w:rsidRPr="00180383" w:rsidRDefault="005E152D" w:rsidP="009A0B86">
            <w:pPr>
              <w:jc w:val="center"/>
              <w:rPr>
                <w:sz w:val="28"/>
                <w:szCs w:val="28"/>
              </w:rPr>
            </w:pPr>
          </w:p>
        </w:tc>
        <w:tc>
          <w:tcPr>
            <w:tcW w:w="1682" w:type="dxa"/>
          </w:tcPr>
          <w:p w:rsidR="005E152D" w:rsidRPr="00180383" w:rsidRDefault="005E152D" w:rsidP="009A0B86">
            <w:pPr>
              <w:jc w:val="center"/>
              <w:rPr>
                <w:sz w:val="28"/>
                <w:szCs w:val="28"/>
              </w:rPr>
            </w:pPr>
            <w:r w:rsidRPr="00180383">
              <w:rPr>
                <w:sz w:val="28"/>
                <w:szCs w:val="28"/>
              </w:rPr>
              <w:t>14.45-15.30</w:t>
            </w:r>
          </w:p>
        </w:tc>
        <w:tc>
          <w:tcPr>
            <w:tcW w:w="2219" w:type="dxa"/>
          </w:tcPr>
          <w:p w:rsidR="005E152D" w:rsidRPr="00180383" w:rsidRDefault="005E152D" w:rsidP="009A0B86">
            <w:pPr>
              <w:jc w:val="center"/>
              <w:rPr>
                <w:sz w:val="28"/>
                <w:szCs w:val="28"/>
              </w:rPr>
            </w:pPr>
          </w:p>
        </w:tc>
        <w:tc>
          <w:tcPr>
            <w:tcW w:w="2211" w:type="dxa"/>
          </w:tcPr>
          <w:p w:rsidR="005E152D" w:rsidRPr="00180383" w:rsidRDefault="005E152D" w:rsidP="009A0B86">
            <w:pPr>
              <w:jc w:val="center"/>
              <w:rPr>
                <w:sz w:val="28"/>
                <w:szCs w:val="28"/>
              </w:rPr>
            </w:pPr>
            <w:r w:rsidRPr="00180383">
              <w:rPr>
                <w:sz w:val="28"/>
                <w:szCs w:val="28"/>
              </w:rPr>
              <w:t xml:space="preserve"> «Гимнастика»</w:t>
            </w:r>
          </w:p>
        </w:tc>
        <w:tc>
          <w:tcPr>
            <w:tcW w:w="2115" w:type="dxa"/>
          </w:tcPr>
          <w:p w:rsidR="005E152D" w:rsidRPr="00180383" w:rsidRDefault="005E152D" w:rsidP="009A0B86">
            <w:pPr>
              <w:jc w:val="center"/>
              <w:rPr>
                <w:sz w:val="28"/>
                <w:szCs w:val="28"/>
              </w:rPr>
            </w:pPr>
          </w:p>
        </w:tc>
        <w:tc>
          <w:tcPr>
            <w:tcW w:w="2388" w:type="dxa"/>
            <w:gridSpan w:val="2"/>
          </w:tcPr>
          <w:p w:rsidR="005E152D" w:rsidRPr="00180383" w:rsidRDefault="005E152D" w:rsidP="009A0B86">
            <w:pPr>
              <w:jc w:val="center"/>
              <w:rPr>
                <w:sz w:val="28"/>
                <w:szCs w:val="28"/>
              </w:rPr>
            </w:pPr>
          </w:p>
        </w:tc>
        <w:tc>
          <w:tcPr>
            <w:tcW w:w="2691" w:type="dxa"/>
          </w:tcPr>
          <w:p w:rsidR="005E152D" w:rsidRPr="00180383" w:rsidRDefault="005E152D" w:rsidP="009A0B86">
            <w:pPr>
              <w:jc w:val="center"/>
              <w:rPr>
                <w:sz w:val="28"/>
              </w:rPr>
            </w:pPr>
          </w:p>
        </w:tc>
      </w:tr>
      <w:tr w:rsidR="005E152D" w:rsidRPr="007E0656" w:rsidTr="009A0B86">
        <w:tc>
          <w:tcPr>
            <w:tcW w:w="1828" w:type="dxa"/>
            <w:shd w:val="clear" w:color="auto" w:fill="A6A6A6"/>
          </w:tcPr>
          <w:p w:rsidR="005E152D" w:rsidRPr="00180383" w:rsidRDefault="005E152D" w:rsidP="009A0B86">
            <w:pPr>
              <w:jc w:val="center"/>
              <w:rPr>
                <w:sz w:val="28"/>
                <w:szCs w:val="28"/>
              </w:rPr>
            </w:pPr>
          </w:p>
        </w:tc>
        <w:tc>
          <w:tcPr>
            <w:tcW w:w="1682" w:type="dxa"/>
            <w:shd w:val="clear" w:color="auto" w:fill="A6A6A6"/>
          </w:tcPr>
          <w:p w:rsidR="005E152D" w:rsidRPr="00180383" w:rsidRDefault="005E152D" w:rsidP="009A0B86">
            <w:pPr>
              <w:jc w:val="center"/>
              <w:rPr>
                <w:sz w:val="28"/>
                <w:szCs w:val="28"/>
              </w:rPr>
            </w:pPr>
          </w:p>
        </w:tc>
        <w:tc>
          <w:tcPr>
            <w:tcW w:w="2219" w:type="dxa"/>
            <w:shd w:val="clear" w:color="auto" w:fill="A6A6A6"/>
          </w:tcPr>
          <w:p w:rsidR="005E152D" w:rsidRPr="00180383" w:rsidRDefault="005E152D" w:rsidP="009A0B86">
            <w:pPr>
              <w:jc w:val="center"/>
              <w:rPr>
                <w:sz w:val="28"/>
                <w:szCs w:val="28"/>
              </w:rPr>
            </w:pPr>
          </w:p>
        </w:tc>
        <w:tc>
          <w:tcPr>
            <w:tcW w:w="2211" w:type="dxa"/>
            <w:shd w:val="clear" w:color="auto" w:fill="A6A6A6"/>
          </w:tcPr>
          <w:p w:rsidR="005E152D" w:rsidRPr="00180383" w:rsidRDefault="005E152D" w:rsidP="009A0B86">
            <w:pPr>
              <w:jc w:val="center"/>
              <w:rPr>
                <w:sz w:val="28"/>
                <w:szCs w:val="28"/>
              </w:rPr>
            </w:pPr>
          </w:p>
        </w:tc>
        <w:tc>
          <w:tcPr>
            <w:tcW w:w="2115" w:type="dxa"/>
            <w:shd w:val="clear" w:color="auto" w:fill="A6A6A6"/>
          </w:tcPr>
          <w:p w:rsidR="005E152D" w:rsidRPr="00180383" w:rsidRDefault="005E152D" w:rsidP="009A0B86">
            <w:pPr>
              <w:jc w:val="center"/>
              <w:rPr>
                <w:sz w:val="28"/>
                <w:szCs w:val="28"/>
              </w:rPr>
            </w:pPr>
          </w:p>
        </w:tc>
        <w:tc>
          <w:tcPr>
            <w:tcW w:w="2388" w:type="dxa"/>
            <w:gridSpan w:val="2"/>
            <w:shd w:val="clear" w:color="auto" w:fill="A6A6A6"/>
          </w:tcPr>
          <w:p w:rsidR="005E152D" w:rsidRPr="00180383" w:rsidRDefault="005E152D" w:rsidP="009A0B86">
            <w:pPr>
              <w:jc w:val="center"/>
              <w:rPr>
                <w:sz w:val="28"/>
                <w:szCs w:val="28"/>
              </w:rPr>
            </w:pPr>
          </w:p>
        </w:tc>
        <w:tc>
          <w:tcPr>
            <w:tcW w:w="2691" w:type="dxa"/>
            <w:shd w:val="clear" w:color="auto" w:fill="A6A6A6"/>
          </w:tcPr>
          <w:p w:rsidR="005E152D" w:rsidRPr="00180383" w:rsidRDefault="005E152D" w:rsidP="009A0B86">
            <w:pPr>
              <w:jc w:val="center"/>
              <w:rPr>
                <w:sz w:val="28"/>
                <w:szCs w:val="10"/>
              </w:rPr>
            </w:pPr>
          </w:p>
        </w:tc>
      </w:tr>
      <w:tr w:rsidR="005E152D" w:rsidRPr="007E0656" w:rsidTr="009A0B86">
        <w:tc>
          <w:tcPr>
            <w:tcW w:w="1828" w:type="dxa"/>
            <w:vMerge w:val="restart"/>
          </w:tcPr>
          <w:p w:rsidR="005E152D" w:rsidRPr="00180383" w:rsidRDefault="005E152D" w:rsidP="009A0B86">
            <w:pPr>
              <w:jc w:val="center"/>
              <w:rPr>
                <w:sz w:val="28"/>
                <w:szCs w:val="28"/>
              </w:rPr>
            </w:pPr>
            <w:r w:rsidRPr="00180383">
              <w:rPr>
                <w:sz w:val="28"/>
                <w:szCs w:val="28"/>
              </w:rPr>
              <w:t>2-а класс</w:t>
            </w:r>
          </w:p>
          <w:p w:rsidR="005E152D" w:rsidRPr="00180383" w:rsidRDefault="00A918D1" w:rsidP="00A918D1">
            <w:pPr>
              <w:jc w:val="center"/>
              <w:rPr>
                <w:b/>
                <w:sz w:val="28"/>
                <w:szCs w:val="28"/>
              </w:rPr>
            </w:pPr>
            <w:r w:rsidRPr="00180383">
              <w:rPr>
                <w:b/>
                <w:sz w:val="28"/>
                <w:szCs w:val="28"/>
              </w:rPr>
              <w:t xml:space="preserve">9 ч + 1 ч занятия в </w:t>
            </w:r>
            <w:r w:rsidRPr="00180383">
              <w:rPr>
                <w:b/>
                <w:sz w:val="28"/>
                <w:szCs w:val="28"/>
              </w:rPr>
              <w:lastRenderedPageBreak/>
              <w:t>бассейне</w:t>
            </w:r>
          </w:p>
        </w:tc>
        <w:tc>
          <w:tcPr>
            <w:tcW w:w="1682" w:type="dxa"/>
          </w:tcPr>
          <w:p w:rsidR="005E152D" w:rsidRPr="00180383" w:rsidRDefault="005E152D" w:rsidP="009A0B86">
            <w:pPr>
              <w:spacing w:line="360" w:lineRule="auto"/>
              <w:jc w:val="center"/>
              <w:rPr>
                <w:sz w:val="28"/>
                <w:szCs w:val="28"/>
              </w:rPr>
            </w:pPr>
            <w:r w:rsidRPr="00180383">
              <w:rPr>
                <w:sz w:val="28"/>
                <w:szCs w:val="28"/>
              </w:rPr>
              <w:lastRenderedPageBreak/>
              <w:t>13.00-13.45</w:t>
            </w:r>
          </w:p>
        </w:tc>
        <w:tc>
          <w:tcPr>
            <w:tcW w:w="2219" w:type="dxa"/>
          </w:tcPr>
          <w:p w:rsidR="005E152D" w:rsidRPr="00180383" w:rsidRDefault="005E152D" w:rsidP="009A0B86">
            <w:pPr>
              <w:jc w:val="center"/>
              <w:rPr>
                <w:sz w:val="28"/>
                <w:szCs w:val="28"/>
              </w:rPr>
            </w:pPr>
          </w:p>
        </w:tc>
        <w:tc>
          <w:tcPr>
            <w:tcW w:w="2211" w:type="dxa"/>
          </w:tcPr>
          <w:p w:rsidR="005E152D" w:rsidRPr="00180383" w:rsidRDefault="005E152D" w:rsidP="009A0B86">
            <w:pPr>
              <w:jc w:val="center"/>
              <w:rPr>
                <w:sz w:val="28"/>
                <w:szCs w:val="28"/>
              </w:rPr>
            </w:pPr>
          </w:p>
        </w:tc>
        <w:tc>
          <w:tcPr>
            <w:tcW w:w="2115" w:type="dxa"/>
          </w:tcPr>
          <w:p w:rsidR="005E152D" w:rsidRPr="00180383" w:rsidRDefault="005E152D" w:rsidP="009A0B86">
            <w:pPr>
              <w:jc w:val="center"/>
              <w:rPr>
                <w:sz w:val="28"/>
                <w:szCs w:val="28"/>
              </w:rPr>
            </w:pPr>
          </w:p>
        </w:tc>
        <w:tc>
          <w:tcPr>
            <w:tcW w:w="2388" w:type="dxa"/>
            <w:gridSpan w:val="2"/>
          </w:tcPr>
          <w:p w:rsidR="005E152D" w:rsidRPr="00180383" w:rsidRDefault="005E152D" w:rsidP="009A0B86">
            <w:pPr>
              <w:jc w:val="center"/>
              <w:rPr>
                <w:sz w:val="28"/>
                <w:szCs w:val="28"/>
              </w:rPr>
            </w:pPr>
            <w:r w:rsidRPr="00180383">
              <w:rPr>
                <w:sz w:val="28"/>
                <w:szCs w:val="28"/>
              </w:rPr>
              <w:t xml:space="preserve"> «Занимательная математика»</w:t>
            </w:r>
          </w:p>
        </w:tc>
        <w:tc>
          <w:tcPr>
            <w:tcW w:w="2691" w:type="dxa"/>
          </w:tcPr>
          <w:p w:rsidR="005E152D" w:rsidRPr="00180383" w:rsidRDefault="005E152D" w:rsidP="009A0B86">
            <w:pPr>
              <w:jc w:val="center"/>
              <w:rPr>
                <w:sz w:val="28"/>
              </w:rPr>
            </w:pPr>
            <w:r w:rsidRPr="00180383">
              <w:rPr>
                <w:sz w:val="28"/>
              </w:rPr>
              <w:t xml:space="preserve"> «Моя первая экология»</w:t>
            </w:r>
          </w:p>
        </w:tc>
      </w:tr>
      <w:tr w:rsidR="005E152D" w:rsidRPr="007E0656" w:rsidTr="009A0B86">
        <w:tc>
          <w:tcPr>
            <w:tcW w:w="1828" w:type="dxa"/>
            <w:vMerge/>
          </w:tcPr>
          <w:p w:rsidR="005E152D" w:rsidRPr="00180383" w:rsidRDefault="005E152D" w:rsidP="009A0B86">
            <w:pPr>
              <w:jc w:val="center"/>
              <w:rPr>
                <w:sz w:val="28"/>
                <w:szCs w:val="28"/>
              </w:rPr>
            </w:pPr>
          </w:p>
        </w:tc>
        <w:tc>
          <w:tcPr>
            <w:tcW w:w="1682" w:type="dxa"/>
          </w:tcPr>
          <w:p w:rsidR="005E152D" w:rsidRPr="00180383" w:rsidRDefault="005E152D" w:rsidP="009A0B86">
            <w:pPr>
              <w:spacing w:line="360" w:lineRule="auto"/>
              <w:jc w:val="center"/>
              <w:rPr>
                <w:sz w:val="28"/>
                <w:szCs w:val="28"/>
              </w:rPr>
            </w:pPr>
            <w:r w:rsidRPr="00180383">
              <w:rPr>
                <w:sz w:val="28"/>
                <w:szCs w:val="28"/>
              </w:rPr>
              <w:t>13.55-14.40</w:t>
            </w:r>
          </w:p>
        </w:tc>
        <w:tc>
          <w:tcPr>
            <w:tcW w:w="2219" w:type="dxa"/>
          </w:tcPr>
          <w:p w:rsidR="005E152D" w:rsidRPr="00180383" w:rsidRDefault="005E152D" w:rsidP="009A0B86">
            <w:pPr>
              <w:jc w:val="center"/>
              <w:rPr>
                <w:sz w:val="28"/>
                <w:szCs w:val="28"/>
              </w:rPr>
            </w:pPr>
            <w:r w:rsidRPr="00180383">
              <w:rPr>
                <w:sz w:val="28"/>
                <w:szCs w:val="28"/>
              </w:rPr>
              <w:t xml:space="preserve"> «Я – исследователь»</w:t>
            </w:r>
          </w:p>
        </w:tc>
        <w:tc>
          <w:tcPr>
            <w:tcW w:w="2211" w:type="dxa"/>
          </w:tcPr>
          <w:p w:rsidR="005E152D" w:rsidRPr="00180383" w:rsidRDefault="005E152D" w:rsidP="009A0B86">
            <w:pPr>
              <w:jc w:val="center"/>
              <w:rPr>
                <w:sz w:val="28"/>
                <w:szCs w:val="28"/>
              </w:rPr>
            </w:pPr>
            <w:r w:rsidRPr="00180383">
              <w:rPr>
                <w:sz w:val="28"/>
                <w:szCs w:val="28"/>
              </w:rPr>
              <w:t xml:space="preserve"> «Мир загадок»</w:t>
            </w:r>
          </w:p>
        </w:tc>
        <w:tc>
          <w:tcPr>
            <w:tcW w:w="2115" w:type="dxa"/>
          </w:tcPr>
          <w:p w:rsidR="005E152D" w:rsidRPr="00180383" w:rsidRDefault="005E152D" w:rsidP="009A0B86">
            <w:pPr>
              <w:jc w:val="center"/>
              <w:rPr>
                <w:sz w:val="28"/>
                <w:szCs w:val="28"/>
              </w:rPr>
            </w:pPr>
            <w:r w:rsidRPr="00180383">
              <w:rPr>
                <w:sz w:val="28"/>
                <w:szCs w:val="28"/>
              </w:rPr>
              <w:t xml:space="preserve"> «Мир человека»</w:t>
            </w:r>
          </w:p>
        </w:tc>
        <w:tc>
          <w:tcPr>
            <w:tcW w:w="2388" w:type="dxa"/>
            <w:gridSpan w:val="2"/>
          </w:tcPr>
          <w:p w:rsidR="005E152D" w:rsidRPr="00180383" w:rsidRDefault="005E152D" w:rsidP="009A0B86">
            <w:pPr>
              <w:jc w:val="center"/>
              <w:rPr>
                <w:sz w:val="28"/>
                <w:szCs w:val="28"/>
              </w:rPr>
            </w:pPr>
            <w:r w:rsidRPr="00180383">
              <w:rPr>
                <w:sz w:val="28"/>
                <w:szCs w:val="28"/>
              </w:rPr>
              <w:t xml:space="preserve"> «Подвижные игры» </w:t>
            </w:r>
          </w:p>
        </w:tc>
        <w:tc>
          <w:tcPr>
            <w:tcW w:w="2691" w:type="dxa"/>
          </w:tcPr>
          <w:p w:rsidR="005E152D" w:rsidRPr="00180383" w:rsidRDefault="005E152D" w:rsidP="009A0B86">
            <w:pPr>
              <w:jc w:val="center"/>
              <w:rPr>
                <w:sz w:val="28"/>
              </w:rPr>
            </w:pPr>
          </w:p>
        </w:tc>
      </w:tr>
      <w:tr w:rsidR="005E152D" w:rsidRPr="007E0656" w:rsidTr="009A0B86">
        <w:tc>
          <w:tcPr>
            <w:tcW w:w="1828" w:type="dxa"/>
            <w:vMerge/>
          </w:tcPr>
          <w:p w:rsidR="005E152D" w:rsidRPr="00180383" w:rsidRDefault="005E152D" w:rsidP="009A0B86">
            <w:pPr>
              <w:jc w:val="center"/>
              <w:rPr>
                <w:sz w:val="28"/>
                <w:szCs w:val="28"/>
              </w:rPr>
            </w:pPr>
          </w:p>
        </w:tc>
        <w:tc>
          <w:tcPr>
            <w:tcW w:w="1682" w:type="dxa"/>
          </w:tcPr>
          <w:p w:rsidR="005E152D" w:rsidRPr="00180383" w:rsidRDefault="005E152D" w:rsidP="009A0B86">
            <w:pPr>
              <w:jc w:val="center"/>
              <w:rPr>
                <w:sz w:val="28"/>
                <w:szCs w:val="28"/>
              </w:rPr>
            </w:pPr>
            <w:r w:rsidRPr="00180383">
              <w:rPr>
                <w:sz w:val="28"/>
                <w:szCs w:val="28"/>
              </w:rPr>
              <w:t>14.45-15.30</w:t>
            </w:r>
          </w:p>
        </w:tc>
        <w:tc>
          <w:tcPr>
            <w:tcW w:w="2219" w:type="dxa"/>
          </w:tcPr>
          <w:p w:rsidR="005E152D" w:rsidRPr="00180383" w:rsidRDefault="005E152D" w:rsidP="009A0B86">
            <w:pPr>
              <w:jc w:val="center"/>
              <w:rPr>
                <w:sz w:val="28"/>
                <w:szCs w:val="28"/>
              </w:rPr>
            </w:pPr>
            <w:r w:rsidRPr="00180383">
              <w:rPr>
                <w:sz w:val="28"/>
                <w:szCs w:val="28"/>
              </w:rPr>
              <w:t xml:space="preserve"> «Стартинки»</w:t>
            </w:r>
          </w:p>
        </w:tc>
        <w:tc>
          <w:tcPr>
            <w:tcW w:w="2211" w:type="dxa"/>
          </w:tcPr>
          <w:p w:rsidR="005E152D" w:rsidRPr="00180383" w:rsidRDefault="005E152D" w:rsidP="009A0B86">
            <w:pPr>
              <w:jc w:val="center"/>
              <w:rPr>
                <w:sz w:val="28"/>
                <w:szCs w:val="28"/>
              </w:rPr>
            </w:pPr>
            <w:r w:rsidRPr="00180383">
              <w:rPr>
                <w:sz w:val="28"/>
                <w:szCs w:val="28"/>
              </w:rPr>
              <w:t>Информатика</w:t>
            </w:r>
          </w:p>
        </w:tc>
        <w:tc>
          <w:tcPr>
            <w:tcW w:w="2115" w:type="dxa"/>
          </w:tcPr>
          <w:p w:rsidR="005E152D" w:rsidRPr="00180383" w:rsidRDefault="005E152D" w:rsidP="009A0B86">
            <w:pPr>
              <w:jc w:val="center"/>
              <w:rPr>
                <w:sz w:val="28"/>
                <w:szCs w:val="28"/>
              </w:rPr>
            </w:pPr>
            <w:r w:rsidRPr="00180383">
              <w:rPr>
                <w:sz w:val="28"/>
                <w:szCs w:val="28"/>
              </w:rPr>
              <w:t xml:space="preserve"> «Удивительный мир слов»</w:t>
            </w:r>
          </w:p>
        </w:tc>
        <w:tc>
          <w:tcPr>
            <w:tcW w:w="2388" w:type="dxa"/>
            <w:gridSpan w:val="2"/>
          </w:tcPr>
          <w:p w:rsidR="005E152D" w:rsidRPr="00180383" w:rsidRDefault="005E152D" w:rsidP="009A0B86">
            <w:pPr>
              <w:jc w:val="center"/>
              <w:rPr>
                <w:sz w:val="28"/>
                <w:szCs w:val="28"/>
              </w:rPr>
            </w:pPr>
          </w:p>
        </w:tc>
        <w:tc>
          <w:tcPr>
            <w:tcW w:w="2691" w:type="dxa"/>
          </w:tcPr>
          <w:p w:rsidR="005E152D" w:rsidRPr="00180383" w:rsidRDefault="005E152D" w:rsidP="009A0B86">
            <w:pPr>
              <w:jc w:val="center"/>
              <w:rPr>
                <w:sz w:val="28"/>
              </w:rPr>
            </w:pPr>
          </w:p>
        </w:tc>
      </w:tr>
      <w:tr w:rsidR="005E152D" w:rsidRPr="007E0656" w:rsidTr="009A0B86">
        <w:trPr>
          <w:trHeight w:val="279"/>
        </w:trPr>
        <w:tc>
          <w:tcPr>
            <w:tcW w:w="1828" w:type="dxa"/>
            <w:shd w:val="clear" w:color="auto" w:fill="A6A6A6"/>
          </w:tcPr>
          <w:p w:rsidR="005E152D" w:rsidRPr="00180383" w:rsidRDefault="005E152D" w:rsidP="009A0B86">
            <w:pPr>
              <w:jc w:val="center"/>
              <w:rPr>
                <w:sz w:val="28"/>
                <w:szCs w:val="28"/>
              </w:rPr>
            </w:pPr>
          </w:p>
        </w:tc>
        <w:tc>
          <w:tcPr>
            <w:tcW w:w="1682" w:type="dxa"/>
            <w:shd w:val="clear" w:color="auto" w:fill="A6A6A6"/>
          </w:tcPr>
          <w:p w:rsidR="005E152D" w:rsidRPr="00180383" w:rsidRDefault="005E152D" w:rsidP="009A0B86">
            <w:pPr>
              <w:jc w:val="center"/>
              <w:rPr>
                <w:sz w:val="28"/>
                <w:szCs w:val="28"/>
              </w:rPr>
            </w:pPr>
          </w:p>
        </w:tc>
        <w:tc>
          <w:tcPr>
            <w:tcW w:w="2219" w:type="dxa"/>
            <w:shd w:val="clear" w:color="auto" w:fill="A6A6A6"/>
          </w:tcPr>
          <w:p w:rsidR="005E152D" w:rsidRPr="00180383" w:rsidRDefault="005E152D" w:rsidP="009A0B86">
            <w:pPr>
              <w:rPr>
                <w:sz w:val="28"/>
                <w:szCs w:val="28"/>
              </w:rPr>
            </w:pPr>
          </w:p>
        </w:tc>
        <w:tc>
          <w:tcPr>
            <w:tcW w:w="2211" w:type="dxa"/>
            <w:shd w:val="clear" w:color="auto" w:fill="A6A6A6"/>
          </w:tcPr>
          <w:p w:rsidR="005E152D" w:rsidRPr="00180383" w:rsidRDefault="005E152D" w:rsidP="009A0B86">
            <w:pPr>
              <w:jc w:val="center"/>
              <w:rPr>
                <w:sz w:val="28"/>
                <w:szCs w:val="28"/>
              </w:rPr>
            </w:pPr>
          </w:p>
        </w:tc>
        <w:tc>
          <w:tcPr>
            <w:tcW w:w="2115" w:type="dxa"/>
            <w:shd w:val="clear" w:color="auto" w:fill="A6A6A6"/>
          </w:tcPr>
          <w:p w:rsidR="005E152D" w:rsidRPr="00180383" w:rsidRDefault="005E152D" w:rsidP="009A0B86">
            <w:pPr>
              <w:rPr>
                <w:sz w:val="28"/>
                <w:szCs w:val="28"/>
              </w:rPr>
            </w:pPr>
          </w:p>
        </w:tc>
        <w:tc>
          <w:tcPr>
            <w:tcW w:w="2388" w:type="dxa"/>
            <w:gridSpan w:val="2"/>
            <w:shd w:val="clear" w:color="auto" w:fill="A6A6A6"/>
          </w:tcPr>
          <w:p w:rsidR="005E152D" w:rsidRPr="00180383" w:rsidRDefault="005E152D" w:rsidP="009A0B86">
            <w:pPr>
              <w:jc w:val="center"/>
              <w:rPr>
                <w:sz w:val="28"/>
                <w:szCs w:val="28"/>
              </w:rPr>
            </w:pPr>
          </w:p>
        </w:tc>
        <w:tc>
          <w:tcPr>
            <w:tcW w:w="2691" w:type="dxa"/>
            <w:shd w:val="clear" w:color="auto" w:fill="A6A6A6"/>
          </w:tcPr>
          <w:p w:rsidR="005E152D" w:rsidRPr="00180383" w:rsidRDefault="005E152D" w:rsidP="009A0B86">
            <w:pPr>
              <w:rPr>
                <w:sz w:val="28"/>
                <w:szCs w:val="10"/>
              </w:rPr>
            </w:pPr>
          </w:p>
        </w:tc>
      </w:tr>
      <w:tr w:rsidR="005E152D" w:rsidRPr="007E0656" w:rsidTr="009A0B86">
        <w:tc>
          <w:tcPr>
            <w:tcW w:w="1828" w:type="dxa"/>
            <w:vMerge w:val="restart"/>
          </w:tcPr>
          <w:p w:rsidR="005E152D" w:rsidRPr="00180383" w:rsidRDefault="005E152D" w:rsidP="009A0B86">
            <w:pPr>
              <w:jc w:val="center"/>
              <w:rPr>
                <w:sz w:val="28"/>
                <w:szCs w:val="28"/>
              </w:rPr>
            </w:pPr>
            <w:r w:rsidRPr="00180383">
              <w:rPr>
                <w:sz w:val="28"/>
                <w:szCs w:val="28"/>
              </w:rPr>
              <w:t>2-б класс</w:t>
            </w:r>
          </w:p>
          <w:p w:rsidR="005E152D" w:rsidRPr="00180383" w:rsidRDefault="00A918D1" w:rsidP="00A918D1">
            <w:pPr>
              <w:jc w:val="center"/>
              <w:rPr>
                <w:b/>
                <w:sz w:val="28"/>
                <w:szCs w:val="28"/>
              </w:rPr>
            </w:pPr>
            <w:r w:rsidRPr="00180383">
              <w:rPr>
                <w:b/>
                <w:sz w:val="28"/>
                <w:szCs w:val="28"/>
              </w:rPr>
              <w:t xml:space="preserve">9 ч + 1 ч занятия в бассейне </w:t>
            </w:r>
          </w:p>
        </w:tc>
        <w:tc>
          <w:tcPr>
            <w:tcW w:w="1682" w:type="dxa"/>
          </w:tcPr>
          <w:p w:rsidR="005E152D" w:rsidRPr="00180383" w:rsidRDefault="005E152D" w:rsidP="009A0B86">
            <w:pPr>
              <w:spacing w:line="360" w:lineRule="auto"/>
              <w:jc w:val="center"/>
              <w:rPr>
                <w:sz w:val="28"/>
                <w:szCs w:val="28"/>
              </w:rPr>
            </w:pPr>
            <w:r w:rsidRPr="00180383">
              <w:rPr>
                <w:sz w:val="28"/>
                <w:szCs w:val="28"/>
              </w:rPr>
              <w:t>13.00-13.45</w:t>
            </w:r>
          </w:p>
        </w:tc>
        <w:tc>
          <w:tcPr>
            <w:tcW w:w="2219" w:type="dxa"/>
          </w:tcPr>
          <w:p w:rsidR="005E152D" w:rsidRPr="00180383" w:rsidRDefault="005E152D" w:rsidP="009A0B86">
            <w:pPr>
              <w:jc w:val="center"/>
              <w:rPr>
                <w:sz w:val="28"/>
                <w:szCs w:val="28"/>
              </w:rPr>
            </w:pPr>
          </w:p>
        </w:tc>
        <w:tc>
          <w:tcPr>
            <w:tcW w:w="2211" w:type="dxa"/>
          </w:tcPr>
          <w:p w:rsidR="005E152D" w:rsidRPr="00180383" w:rsidRDefault="005E152D" w:rsidP="009A0B86">
            <w:pPr>
              <w:jc w:val="center"/>
              <w:rPr>
                <w:sz w:val="28"/>
                <w:szCs w:val="28"/>
              </w:rPr>
            </w:pPr>
            <w:r w:rsidRPr="00180383">
              <w:rPr>
                <w:sz w:val="28"/>
                <w:szCs w:val="28"/>
              </w:rPr>
              <w:t xml:space="preserve"> «В мире книг»</w:t>
            </w:r>
          </w:p>
        </w:tc>
        <w:tc>
          <w:tcPr>
            <w:tcW w:w="2115" w:type="dxa"/>
          </w:tcPr>
          <w:p w:rsidR="005E152D" w:rsidRPr="00180383" w:rsidRDefault="005E152D" w:rsidP="009A0B86">
            <w:pPr>
              <w:jc w:val="center"/>
              <w:rPr>
                <w:sz w:val="28"/>
                <w:szCs w:val="28"/>
              </w:rPr>
            </w:pPr>
          </w:p>
        </w:tc>
        <w:tc>
          <w:tcPr>
            <w:tcW w:w="2388" w:type="dxa"/>
            <w:gridSpan w:val="2"/>
          </w:tcPr>
          <w:p w:rsidR="005E152D" w:rsidRPr="00180383" w:rsidRDefault="005E152D" w:rsidP="009A0B86">
            <w:pPr>
              <w:jc w:val="center"/>
              <w:rPr>
                <w:sz w:val="28"/>
                <w:szCs w:val="28"/>
              </w:rPr>
            </w:pPr>
          </w:p>
        </w:tc>
        <w:tc>
          <w:tcPr>
            <w:tcW w:w="2691" w:type="dxa"/>
          </w:tcPr>
          <w:p w:rsidR="005E152D" w:rsidRPr="00180383" w:rsidRDefault="005E152D" w:rsidP="009A0B86">
            <w:pPr>
              <w:jc w:val="center"/>
              <w:rPr>
                <w:sz w:val="28"/>
              </w:rPr>
            </w:pPr>
            <w:r w:rsidRPr="00180383">
              <w:rPr>
                <w:sz w:val="28"/>
              </w:rPr>
              <w:t xml:space="preserve"> «Умники и умницы»</w:t>
            </w:r>
          </w:p>
          <w:p w:rsidR="005E152D" w:rsidRPr="00180383" w:rsidRDefault="005E152D" w:rsidP="009A0B86">
            <w:pPr>
              <w:jc w:val="center"/>
              <w:rPr>
                <w:sz w:val="28"/>
              </w:rPr>
            </w:pPr>
          </w:p>
        </w:tc>
      </w:tr>
      <w:tr w:rsidR="005E152D" w:rsidRPr="007E0656" w:rsidTr="009A0B86">
        <w:tc>
          <w:tcPr>
            <w:tcW w:w="1828" w:type="dxa"/>
            <w:vMerge/>
          </w:tcPr>
          <w:p w:rsidR="005E152D" w:rsidRPr="00180383" w:rsidRDefault="005E152D" w:rsidP="009A0B86">
            <w:pPr>
              <w:jc w:val="center"/>
              <w:rPr>
                <w:sz w:val="28"/>
                <w:szCs w:val="28"/>
              </w:rPr>
            </w:pPr>
          </w:p>
        </w:tc>
        <w:tc>
          <w:tcPr>
            <w:tcW w:w="1682" w:type="dxa"/>
          </w:tcPr>
          <w:p w:rsidR="005E152D" w:rsidRPr="00180383" w:rsidRDefault="005E152D" w:rsidP="009A0B86">
            <w:pPr>
              <w:spacing w:line="360" w:lineRule="auto"/>
              <w:jc w:val="center"/>
              <w:rPr>
                <w:sz w:val="28"/>
                <w:szCs w:val="28"/>
              </w:rPr>
            </w:pPr>
            <w:r w:rsidRPr="00180383">
              <w:rPr>
                <w:sz w:val="28"/>
                <w:szCs w:val="28"/>
              </w:rPr>
              <w:t>13.55-14.40</w:t>
            </w:r>
          </w:p>
        </w:tc>
        <w:tc>
          <w:tcPr>
            <w:tcW w:w="2219" w:type="dxa"/>
          </w:tcPr>
          <w:p w:rsidR="005E152D" w:rsidRPr="00180383" w:rsidRDefault="005E152D" w:rsidP="009A0B86">
            <w:pPr>
              <w:jc w:val="center"/>
              <w:rPr>
                <w:sz w:val="28"/>
                <w:szCs w:val="28"/>
              </w:rPr>
            </w:pPr>
            <w:r w:rsidRPr="00180383">
              <w:rPr>
                <w:sz w:val="28"/>
                <w:szCs w:val="28"/>
              </w:rPr>
              <w:t xml:space="preserve"> «Занимательная математика»</w:t>
            </w:r>
          </w:p>
        </w:tc>
        <w:tc>
          <w:tcPr>
            <w:tcW w:w="2211" w:type="dxa"/>
          </w:tcPr>
          <w:p w:rsidR="005E152D" w:rsidRPr="00180383" w:rsidRDefault="005E152D" w:rsidP="005E152D">
            <w:pPr>
              <w:jc w:val="center"/>
              <w:rPr>
                <w:sz w:val="28"/>
                <w:szCs w:val="28"/>
              </w:rPr>
            </w:pPr>
            <w:r w:rsidRPr="00180383">
              <w:rPr>
                <w:sz w:val="28"/>
                <w:szCs w:val="28"/>
              </w:rPr>
              <w:t xml:space="preserve"> «Подвижные игры»</w:t>
            </w:r>
          </w:p>
        </w:tc>
        <w:tc>
          <w:tcPr>
            <w:tcW w:w="2115" w:type="dxa"/>
          </w:tcPr>
          <w:p w:rsidR="005E152D" w:rsidRPr="00180383" w:rsidRDefault="005E152D" w:rsidP="009A0B86">
            <w:pPr>
              <w:jc w:val="center"/>
              <w:rPr>
                <w:sz w:val="28"/>
                <w:szCs w:val="28"/>
              </w:rPr>
            </w:pPr>
            <w:r w:rsidRPr="00180383">
              <w:rPr>
                <w:sz w:val="28"/>
                <w:szCs w:val="28"/>
              </w:rPr>
              <w:t xml:space="preserve"> «Игровая экология»</w:t>
            </w:r>
          </w:p>
        </w:tc>
        <w:tc>
          <w:tcPr>
            <w:tcW w:w="2388" w:type="dxa"/>
            <w:gridSpan w:val="2"/>
          </w:tcPr>
          <w:p w:rsidR="005E152D" w:rsidRPr="00180383" w:rsidRDefault="005E152D" w:rsidP="009A0B86">
            <w:pPr>
              <w:jc w:val="center"/>
              <w:rPr>
                <w:sz w:val="28"/>
                <w:szCs w:val="28"/>
              </w:rPr>
            </w:pPr>
            <w:r w:rsidRPr="00180383">
              <w:rPr>
                <w:sz w:val="28"/>
                <w:szCs w:val="28"/>
              </w:rPr>
              <w:t xml:space="preserve"> «Мир загадок»</w:t>
            </w:r>
          </w:p>
        </w:tc>
        <w:tc>
          <w:tcPr>
            <w:tcW w:w="2691" w:type="dxa"/>
          </w:tcPr>
          <w:p w:rsidR="005E152D" w:rsidRPr="00180383" w:rsidRDefault="005E152D" w:rsidP="009A0B86">
            <w:pPr>
              <w:jc w:val="center"/>
              <w:rPr>
                <w:sz w:val="28"/>
                <w:szCs w:val="28"/>
              </w:rPr>
            </w:pPr>
            <w:r w:rsidRPr="00180383">
              <w:rPr>
                <w:sz w:val="28"/>
              </w:rPr>
              <w:t xml:space="preserve"> «Удивительный мир слов»</w:t>
            </w:r>
          </w:p>
        </w:tc>
      </w:tr>
      <w:tr w:rsidR="005E152D" w:rsidRPr="007E0656" w:rsidTr="009A0B86">
        <w:trPr>
          <w:trHeight w:val="157"/>
        </w:trPr>
        <w:tc>
          <w:tcPr>
            <w:tcW w:w="1828" w:type="dxa"/>
            <w:vMerge/>
          </w:tcPr>
          <w:p w:rsidR="005E152D" w:rsidRPr="00180383" w:rsidRDefault="005E152D" w:rsidP="009A0B86">
            <w:pPr>
              <w:jc w:val="center"/>
              <w:rPr>
                <w:sz w:val="28"/>
                <w:szCs w:val="28"/>
              </w:rPr>
            </w:pPr>
          </w:p>
        </w:tc>
        <w:tc>
          <w:tcPr>
            <w:tcW w:w="1682" w:type="dxa"/>
          </w:tcPr>
          <w:p w:rsidR="005E152D" w:rsidRPr="00180383" w:rsidRDefault="005E152D" w:rsidP="009A0B86">
            <w:pPr>
              <w:jc w:val="center"/>
              <w:rPr>
                <w:sz w:val="28"/>
                <w:szCs w:val="28"/>
              </w:rPr>
            </w:pPr>
            <w:r w:rsidRPr="00180383">
              <w:rPr>
                <w:sz w:val="28"/>
                <w:szCs w:val="28"/>
              </w:rPr>
              <w:t>14.45-15.30</w:t>
            </w:r>
          </w:p>
        </w:tc>
        <w:tc>
          <w:tcPr>
            <w:tcW w:w="2219" w:type="dxa"/>
          </w:tcPr>
          <w:p w:rsidR="005E152D" w:rsidRPr="00180383" w:rsidRDefault="005E152D" w:rsidP="009A0B86">
            <w:pPr>
              <w:jc w:val="center"/>
              <w:rPr>
                <w:sz w:val="28"/>
                <w:szCs w:val="28"/>
              </w:rPr>
            </w:pPr>
            <w:r w:rsidRPr="00180383">
              <w:rPr>
                <w:sz w:val="28"/>
                <w:szCs w:val="28"/>
              </w:rPr>
              <w:t xml:space="preserve"> «Спортивные игры»</w:t>
            </w:r>
          </w:p>
        </w:tc>
        <w:tc>
          <w:tcPr>
            <w:tcW w:w="2211" w:type="dxa"/>
          </w:tcPr>
          <w:p w:rsidR="005E152D" w:rsidRPr="00180383" w:rsidRDefault="005E152D" w:rsidP="009A0B86">
            <w:pPr>
              <w:jc w:val="center"/>
              <w:rPr>
                <w:sz w:val="28"/>
                <w:szCs w:val="28"/>
              </w:rPr>
            </w:pPr>
          </w:p>
        </w:tc>
        <w:tc>
          <w:tcPr>
            <w:tcW w:w="2115" w:type="dxa"/>
          </w:tcPr>
          <w:p w:rsidR="005E152D" w:rsidRPr="00180383" w:rsidRDefault="005E152D" w:rsidP="009A0B86">
            <w:pPr>
              <w:jc w:val="center"/>
              <w:rPr>
                <w:sz w:val="28"/>
                <w:szCs w:val="28"/>
              </w:rPr>
            </w:pPr>
            <w:r w:rsidRPr="00180383">
              <w:rPr>
                <w:sz w:val="28"/>
                <w:szCs w:val="28"/>
              </w:rPr>
              <w:t xml:space="preserve">Ритмика </w:t>
            </w:r>
          </w:p>
        </w:tc>
        <w:tc>
          <w:tcPr>
            <w:tcW w:w="2388" w:type="dxa"/>
            <w:gridSpan w:val="2"/>
          </w:tcPr>
          <w:p w:rsidR="005E152D" w:rsidRPr="00180383" w:rsidRDefault="005E152D" w:rsidP="009A0B86">
            <w:pPr>
              <w:jc w:val="center"/>
              <w:rPr>
                <w:sz w:val="28"/>
                <w:szCs w:val="28"/>
              </w:rPr>
            </w:pPr>
            <w:r w:rsidRPr="00180383">
              <w:rPr>
                <w:sz w:val="28"/>
                <w:szCs w:val="28"/>
              </w:rPr>
              <w:t xml:space="preserve">Информатика </w:t>
            </w:r>
          </w:p>
        </w:tc>
        <w:tc>
          <w:tcPr>
            <w:tcW w:w="2691" w:type="dxa"/>
          </w:tcPr>
          <w:p w:rsidR="005E152D" w:rsidRPr="00180383" w:rsidRDefault="005E152D" w:rsidP="009A0B86">
            <w:pPr>
              <w:jc w:val="center"/>
              <w:rPr>
                <w:sz w:val="28"/>
                <w:szCs w:val="28"/>
              </w:rPr>
            </w:pPr>
          </w:p>
        </w:tc>
      </w:tr>
      <w:tr w:rsidR="005E152D" w:rsidRPr="007E0656" w:rsidTr="009A0B86">
        <w:tc>
          <w:tcPr>
            <w:tcW w:w="1828" w:type="dxa"/>
            <w:shd w:val="clear" w:color="auto" w:fill="A6A6A6"/>
          </w:tcPr>
          <w:p w:rsidR="005E152D" w:rsidRPr="00180383" w:rsidRDefault="005E152D" w:rsidP="009A0B86">
            <w:pPr>
              <w:jc w:val="center"/>
              <w:rPr>
                <w:sz w:val="28"/>
                <w:szCs w:val="28"/>
              </w:rPr>
            </w:pPr>
          </w:p>
        </w:tc>
        <w:tc>
          <w:tcPr>
            <w:tcW w:w="1682" w:type="dxa"/>
            <w:shd w:val="clear" w:color="auto" w:fill="A6A6A6"/>
          </w:tcPr>
          <w:p w:rsidR="005E152D" w:rsidRPr="00180383" w:rsidRDefault="005E152D" w:rsidP="009A0B86">
            <w:pPr>
              <w:jc w:val="center"/>
              <w:rPr>
                <w:sz w:val="28"/>
                <w:szCs w:val="28"/>
              </w:rPr>
            </w:pPr>
          </w:p>
        </w:tc>
        <w:tc>
          <w:tcPr>
            <w:tcW w:w="2219" w:type="dxa"/>
            <w:shd w:val="clear" w:color="auto" w:fill="A6A6A6"/>
          </w:tcPr>
          <w:p w:rsidR="005E152D" w:rsidRPr="00180383" w:rsidRDefault="005E152D" w:rsidP="009A0B86">
            <w:pPr>
              <w:jc w:val="center"/>
              <w:rPr>
                <w:sz w:val="28"/>
                <w:szCs w:val="28"/>
              </w:rPr>
            </w:pPr>
          </w:p>
        </w:tc>
        <w:tc>
          <w:tcPr>
            <w:tcW w:w="2211" w:type="dxa"/>
            <w:shd w:val="clear" w:color="auto" w:fill="A6A6A6"/>
          </w:tcPr>
          <w:p w:rsidR="005E152D" w:rsidRPr="00180383" w:rsidRDefault="005E152D" w:rsidP="009A0B86">
            <w:pPr>
              <w:jc w:val="center"/>
              <w:rPr>
                <w:sz w:val="28"/>
                <w:szCs w:val="28"/>
              </w:rPr>
            </w:pPr>
          </w:p>
        </w:tc>
        <w:tc>
          <w:tcPr>
            <w:tcW w:w="2115" w:type="dxa"/>
            <w:shd w:val="clear" w:color="auto" w:fill="A6A6A6"/>
          </w:tcPr>
          <w:p w:rsidR="005E152D" w:rsidRPr="00180383" w:rsidRDefault="005E152D" w:rsidP="009A0B86">
            <w:pPr>
              <w:jc w:val="center"/>
              <w:rPr>
                <w:sz w:val="28"/>
                <w:szCs w:val="28"/>
              </w:rPr>
            </w:pPr>
          </w:p>
        </w:tc>
        <w:tc>
          <w:tcPr>
            <w:tcW w:w="2388" w:type="dxa"/>
            <w:gridSpan w:val="2"/>
            <w:shd w:val="clear" w:color="auto" w:fill="A6A6A6"/>
          </w:tcPr>
          <w:p w:rsidR="005E152D" w:rsidRPr="00180383" w:rsidRDefault="005E152D" w:rsidP="009A0B86">
            <w:pPr>
              <w:jc w:val="center"/>
              <w:rPr>
                <w:sz w:val="28"/>
                <w:szCs w:val="28"/>
              </w:rPr>
            </w:pPr>
          </w:p>
        </w:tc>
        <w:tc>
          <w:tcPr>
            <w:tcW w:w="2691" w:type="dxa"/>
            <w:shd w:val="clear" w:color="auto" w:fill="A6A6A6"/>
          </w:tcPr>
          <w:p w:rsidR="005E152D" w:rsidRPr="00180383" w:rsidRDefault="005E152D" w:rsidP="009A0B86">
            <w:pPr>
              <w:jc w:val="center"/>
              <w:rPr>
                <w:sz w:val="28"/>
                <w:szCs w:val="10"/>
              </w:rPr>
            </w:pPr>
          </w:p>
        </w:tc>
      </w:tr>
      <w:tr w:rsidR="005E152D" w:rsidRPr="007E0656" w:rsidTr="009A0B86">
        <w:tc>
          <w:tcPr>
            <w:tcW w:w="1828" w:type="dxa"/>
            <w:vMerge w:val="restart"/>
          </w:tcPr>
          <w:p w:rsidR="005E152D" w:rsidRPr="00180383" w:rsidRDefault="005E152D" w:rsidP="009A0B86">
            <w:pPr>
              <w:jc w:val="center"/>
              <w:rPr>
                <w:sz w:val="28"/>
                <w:szCs w:val="28"/>
              </w:rPr>
            </w:pPr>
            <w:r w:rsidRPr="00180383">
              <w:rPr>
                <w:sz w:val="28"/>
                <w:szCs w:val="28"/>
              </w:rPr>
              <w:t>3-а класс</w:t>
            </w:r>
          </w:p>
          <w:p w:rsidR="005E152D" w:rsidRPr="00180383" w:rsidRDefault="00A918D1" w:rsidP="00A918D1">
            <w:pPr>
              <w:jc w:val="center"/>
              <w:rPr>
                <w:b/>
                <w:sz w:val="28"/>
                <w:szCs w:val="28"/>
              </w:rPr>
            </w:pPr>
            <w:r w:rsidRPr="00180383">
              <w:rPr>
                <w:b/>
                <w:sz w:val="28"/>
                <w:szCs w:val="28"/>
              </w:rPr>
              <w:t xml:space="preserve">9 ч + 1 ч занятия в бассейне </w:t>
            </w:r>
          </w:p>
        </w:tc>
        <w:tc>
          <w:tcPr>
            <w:tcW w:w="1682" w:type="dxa"/>
          </w:tcPr>
          <w:p w:rsidR="005E152D" w:rsidRPr="00180383" w:rsidRDefault="005E152D" w:rsidP="009A0B86">
            <w:pPr>
              <w:spacing w:line="360" w:lineRule="auto"/>
              <w:jc w:val="center"/>
              <w:rPr>
                <w:sz w:val="28"/>
                <w:szCs w:val="28"/>
              </w:rPr>
            </w:pPr>
            <w:r w:rsidRPr="00180383">
              <w:rPr>
                <w:sz w:val="28"/>
                <w:szCs w:val="28"/>
              </w:rPr>
              <w:t>13.00-13.45</w:t>
            </w:r>
          </w:p>
        </w:tc>
        <w:tc>
          <w:tcPr>
            <w:tcW w:w="2219" w:type="dxa"/>
          </w:tcPr>
          <w:p w:rsidR="005E152D" w:rsidRPr="00180383" w:rsidRDefault="005E152D" w:rsidP="009A0B86">
            <w:pPr>
              <w:jc w:val="center"/>
              <w:rPr>
                <w:sz w:val="28"/>
                <w:szCs w:val="28"/>
              </w:rPr>
            </w:pPr>
          </w:p>
        </w:tc>
        <w:tc>
          <w:tcPr>
            <w:tcW w:w="2211" w:type="dxa"/>
          </w:tcPr>
          <w:p w:rsidR="005E152D" w:rsidRPr="00180383" w:rsidRDefault="005E152D" w:rsidP="009A0B86">
            <w:pPr>
              <w:jc w:val="center"/>
              <w:rPr>
                <w:sz w:val="28"/>
                <w:szCs w:val="28"/>
              </w:rPr>
            </w:pPr>
          </w:p>
        </w:tc>
        <w:tc>
          <w:tcPr>
            <w:tcW w:w="2115" w:type="dxa"/>
          </w:tcPr>
          <w:p w:rsidR="005E152D" w:rsidRPr="00180383" w:rsidRDefault="005E152D" w:rsidP="009A0B86">
            <w:pPr>
              <w:jc w:val="center"/>
              <w:rPr>
                <w:sz w:val="28"/>
                <w:szCs w:val="28"/>
              </w:rPr>
            </w:pPr>
          </w:p>
        </w:tc>
        <w:tc>
          <w:tcPr>
            <w:tcW w:w="2388" w:type="dxa"/>
            <w:gridSpan w:val="2"/>
          </w:tcPr>
          <w:p w:rsidR="005E152D" w:rsidRPr="00180383" w:rsidRDefault="005E152D" w:rsidP="009A0B86">
            <w:pPr>
              <w:jc w:val="center"/>
              <w:rPr>
                <w:sz w:val="28"/>
                <w:szCs w:val="28"/>
              </w:rPr>
            </w:pPr>
            <w:r w:rsidRPr="00180383">
              <w:rPr>
                <w:sz w:val="28"/>
                <w:szCs w:val="28"/>
              </w:rPr>
              <w:t xml:space="preserve"> «Я пешеход и пассажир»</w:t>
            </w:r>
          </w:p>
        </w:tc>
        <w:tc>
          <w:tcPr>
            <w:tcW w:w="2691" w:type="dxa"/>
          </w:tcPr>
          <w:p w:rsidR="005E152D" w:rsidRPr="00180383" w:rsidRDefault="00A918D1" w:rsidP="009A0B86">
            <w:pPr>
              <w:jc w:val="center"/>
              <w:rPr>
                <w:sz w:val="28"/>
              </w:rPr>
            </w:pPr>
            <w:r w:rsidRPr="00180383">
              <w:rPr>
                <w:sz w:val="28"/>
              </w:rPr>
              <w:t xml:space="preserve"> </w:t>
            </w:r>
            <w:r w:rsidR="005E152D" w:rsidRPr="00180383">
              <w:rPr>
                <w:sz w:val="28"/>
              </w:rPr>
              <w:t>«Ритмика»</w:t>
            </w:r>
          </w:p>
        </w:tc>
      </w:tr>
      <w:tr w:rsidR="005E152D" w:rsidRPr="007E0656" w:rsidTr="009A0B86">
        <w:tc>
          <w:tcPr>
            <w:tcW w:w="1828" w:type="dxa"/>
            <w:vMerge/>
          </w:tcPr>
          <w:p w:rsidR="005E152D" w:rsidRPr="00180383" w:rsidRDefault="005E152D" w:rsidP="009A0B86">
            <w:pPr>
              <w:jc w:val="center"/>
              <w:rPr>
                <w:sz w:val="28"/>
                <w:szCs w:val="28"/>
              </w:rPr>
            </w:pPr>
          </w:p>
        </w:tc>
        <w:tc>
          <w:tcPr>
            <w:tcW w:w="1682" w:type="dxa"/>
          </w:tcPr>
          <w:p w:rsidR="005E152D" w:rsidRPr="00180383" w:rsidRDefault="005E152D" w:rsidP="009A0B86">
            <w:pPr>
              <w:spacing w:line="360" w:lineRule="auto"/>
              <w:jc w:val="center"/>
              <w:rPr>
                <w:sz w:val="28"/>
                <w:szCs w:val="28"/>
              </w:rPr>
            </w:pPr>
            <w:r w:rsidRPr="00180383">
              <w:rPr>
                <w:sz w:val="28"/>
                <w:szCs w:val="28"/>
              </w:rPr>
              <w:t>13.55-14.40</w:t>
            </w:r>
          </w:p>
        </w:tc>
        <w:tc>
          <w:tcPr>
            <w:tcW w:w="2219" w:type="dxa"/>
          </w:tcPr>
          <w:p w:rsidR="005E152D" w:rsidRPr="00180383" w:rsidRDefault="005E152D" w:rsidP="009A0B86">
            <w:pPr>
              <w:jc w:val="center"/>
              <w:rPr>
                <w:sz w:val="28"/>
                <w:szCs w:val="28"/>
              </w:rPr>
            </w:pPr>
            <w:r w:rsidRPr="00180383">
              <w:rPr>
                <w:sz w:val="28"/>
                <w:szCs w:val="28"/>
              </w:rPr>
              <w:t xml:space="preserve"> «Моя экология»</w:t>
            </w:r>
          </w:p>
        </w:tc>
        <w:tc>
          <w:tcPr>
            <w:tcW w:w="2211" w:type="dxa"/>
          </w:tcPr>
          <w:p w:rsidR="005E152D" w:rsidRPr="00180383" w:rsidRDefault="00A918D1" w:rsidP="009A0B86">
            <w:pPr>
              <w:jc w:val="center"/>
              <w:rPr>
                <w:sz w:val="28"/>
                <w:szCs w:val="28"/>
              </w:rPr>
            </w:pPr>
            <w:r w:rsidRPr="00180383">
              <w:rPr>
                <w:sz w:val="28"/>
                <w:szCs w:val="28"/>
              </w:rPr>
              <w:t xml:space="preserve"> </w:t>
            </w:r>
            <w:r w:rsidR="005E152D" w:rsidRPr="00180383">
              <w:rPr>
                <w:sz w:val="28"/>
                <w:szCs w:val="28"/>
              </w:rPr>
              <w:t>«Занимательная математика»</w:t>
            </w:r>
          </w:p>
        </w:tc>
        <w:tc>
          <w:tcPr>
            <w:tcW w:w="2115" w:type="dxa"/>
          </w:tcPr>
          <w:p w:rsidR="005E152D" w:rsidRPr="00180383" w:rsidRDefault="005E152D" w:rsidP="009A0B86">
            <w:pPr>
              <w:jc w:val="center"/>
              <w:rPr>
                <w:sz w:val="28"/>
                <w:szCs w:val="28"/>
              </w:rPr>
            </w:pPr>
            <w:r w:rsidRPr="00180383">
              <w:rPr>
                <w:sz w:val="28"/>
                <w:szCs w:val="28"/>
              </w:rPr>
              <w:t xml:space="preserve"> «Занимательный русский»</w:t>
            </w:r>
          </w:p>
        </w:tc>
        <w:tc>
          <w:tcPr>
            <w:tcW w:w="2388" w:type="dxa"/>
            <w:gridSpan w:val="2"/>
          </w:tcPr>
          <w:p w:rsidR="005E152D" w:rsidRPr="00180383" w:rsidRDefault="005E152D" w:rsidP="009A0B86">
            <w:pPr>
              <w:jc w:val="center"/>
              <w:rPr>
                <w:sz w:val="28"/>
                <w:szCs w:val="28"/>
              </w:rPr>
            </w:pPr>
            <w:r w:rsidRPr="00180383">
              <w:rPr>
                <w:sz w:val="28"/>
                <w:szCs w:val="28"/>
              </w:rPr>
              <w:t>Информатика</w:t>
            </w:r>
          </w:p>
        </w:tc>
        <w:tc>
          <w:tcPr>
            <w:tcW w:w="2691" w:type="dxa"/>
          </w:tcPr>
          <w:p w:rsidR="005E152D" w:rsidRPr="00180383" w:rsidRDefault="005E152D" w:rsidP="009A0B86">
            <w:pPr>
              <w:jc w:val="center"/>
              <w:rPr>
                <w:sz w:val="28"/>
              </w:rPr>
            </w:pPr>
          </w:p>
        </w:tc>
      </w:tr>
      <w:tr w:rsidR="005E152D" w:rsidRPr="007E0656" w:rsidTr="009A0B86">
        <w:tc>
          <w:tcPr>
            <w:tcW w:w="1828" w:type="dxa"/>
            <w:vMerge/>
          </w:tcPr>
          <w:p w:rsidR="005E152D" w:rsidRPr="00180383" w:rsidRDefault="005E152D" w:rsidP="009A0B86">
            <w:pPr>
              <w:jc w:val="center"/>
              <w:rPr>
                <w:sz w:val="28"/>
                <w:szCs w:val="28"/>
              </w:rPr>
            </w:pPr>
          </w:p>
        </w:tc>
        <w:tc>
          <w:tcPr>
            <w:tcW w:w="1682" w:type="dxa"/>
          </w:tcPr>
          <w:p w:rsidR="005E152D" w:rsidRPr="00180383" w:rsidRDefault="005E152D" w:rsidP="009A0B86">
            <w:pPr>
              <w:jc w:val="center"/>
              <w:rPr>
                <w:sz w:val="28"/>
                <w:szCs w:val="28"/>
              </w:rPr>
            </w:pPr>
            <w:r w:rsidRPr="00180383">
              <w:rPr>
                <w:sz w:val="28"/>
                <w:szCs w:val="28"/>
              </w:rPr>
              <w:t>14.45-15.30</w:t>
            </w:r>
          </w:p>
        </w:tc>
        <w:tc>
          <w:tcPr>
            <w:tcW w:w="2219" w:type="dxa"/>
          </w:tcPr>
          <w:p w:rsidR="005E152D" w:rsidRPr="00180383" w:rsidRDefault="005E152D" w:rsidP="00A918D1">
            <w:pPr>
              <w:jc w:val="center"/>
              <w:rPr>
                <w:sz w:val="28"/>
                <w:szCs w:val="28"/>
              </w:rPr>
            </w:pPr>
            <w:r w:rsidRPr="00180383">
              <w:rPr>
                <w:sz w:val="28"/>
                <w:szCs w:val="28"/>
              </w:rPr>
              <w:t xml:space="preserve"> «Гимнастика»</w:t>
            </w:r>
          </w:p>
        </w:tc>
        <w:tc>
          <w:tcPr>
            <w:tcW w:w="2211" w:type="dxa"/>
          </w:tcPr>
          <w:p w:rsidR="005E152D" w:rsidRPr="00180383" w:rsidRDefault="00A918D1" w:rsidP="009A0B86">
            <w:pPr>
              <w:jc w:val="center"/>
              <w:rPr>
                <w:sz w:val="28"/>
                <w:szCs w:val="28"/>
              </w:rPr>
            </w:pPr>
            <w:r w:rsidRPr="00180383">
              <w:rPr>
                <w:sz w:val="28"/>
                <w:szCs w:val="28"/>
              </w:rPr>
              <w:t xml:space="preserve"> </w:t>
            </w:r>
            <w:r w:rsidR="005E152D" w:rsidRPr="00180383">
              <w:rPr>
                <w:sz w:val="28"/>
                <w:szCs w:val="28"/>
              </w:rPr>
              <w:t>«В мире книг»</w:t>
            </w:r>
          </w:p>
        </w:tc>
        <w:tc>
          <w:tcPr>
            <w:tcW w:w="2115" w:type="dxa"/>
          </w:tcPr>
          <w:p w:rsidR="005E152D" w:rsidRPr="00180383" w:rsidRDefault="005E152D" w:rsidP="009A0B86">
            <w:pPr>
              <w:jc w:val="center"/>
              <w:rPr>
                <w:sz w:val="28"/>
                <w:szCs w:val="28"/>
              </w:rPr>
            </w:pPr>
            <w:r w:rsidRPr="00180383">
              <w:rPr>
                <w:sz w:val="28"/>
                <w:szCs w:val="28"/>
              </w:rPr>
              <w:t xml:space="preserve"> «Стартинки»  </w:t>
            </w:r>
          </w:p>
        </w:tc>
        <w:tc>
          <w:tcPr>
            <w:tcW w:w="2388" w:type="dxa"/>
            <w:gridSpan w:val="2"/>
          </w:tcPr>
          <w:p w:rsidR="005E152D" w:rsidRPr="00180383" w:rsidRDefault="005E152D" w:rsidP="009A0B86">
            <w:pPr>
              <w:jc w:val="center"/>
              <w:rPr>
                <w:sz w:val="28"/>
                <w:szCs w:val="28"/>
              </w:rPr>
            </w:pPr>
          </w:p>
        </w:tc>
        <w:tc>
          <w:tcPr>
            <w:tcW w:w="2691" w:type="dxa"/>
          </w:tcPr>
          <w:p w:rsidR="005E152D" w:rsidRPr="00180383" w:rsidRDefault="005E152D" w:rsidP="009A0B86">
            <w:pPr>
              <w:jc w:val="center"/>
              <w:rPr>
                <w:sz w:val="28"/>
              </w:rPr>
            </w:pPr>
          </w:p>
        </w:tc>
      </w:tr>
      <w:tr w:rsidR="005E152D" w:rsidRPr="007E0656" w:rsidTr="009A0B86">
        <w:tc>
          <w:tcPr>
            <w:tcW w:w="1828" w:type="dxa"/>
            <w:shd w:val="clear" w:color="auto" w:fill="A6A6A6"/>
          </w:tcPr>
          <w:p w:rsidR="005E152D" w:rsidRPr="00180383" w:rsidRDefault="005E152D" w:rsidP="009A0B86">
            <w:pPr>
              <w:jc w:val="center"/>
              <w:rPr>
                <w:sz w:val="28"/>
                <w:szCs w:val="28"/>
              </w:rPr>
            </w:pPr>
          </w:p>
        </w:tc>
        <w:tc>
          <w:tcPr>
            <w:tcW w:w="1682" w:type="dxa"/>
            <w:shd w:val="clear" w:color="auto" w:fill="A6A6A6"/>
          </w:tcPr>
          <w:p w:rsidR="005E152D" w:rsidRPr="00180383" w:rsidRDefault="005E152D" w:rsidP="009A0B86">
            <w:pPr>
              <w:jc w:val="center"/>
              <w:rPr>
                <w:sz w:val="28"/>
                <w:szCs w:val="28"/>
              </w:rPr>
            </w:pPr>
          </w:p>
        </w:tc>
        <w:tc>
          <w:tcPr>
            <w:tcW w:w="2219" w:type="dxa"/>
            <w:shd w:val="clear" w:color="auto" w:fill="A6A6A6"/>
          </w:tcPr>
          <w:p w:rsidR="005E152D" w:rsidRPr="00180383" w:rsidRDefault="005E152D" w:rsidP="009A0B86">
            <w:pPr>
              <w:jc w:val="center"/>
              <w:rPr>
                <w:sz w:val="28"/>
                <w:szCs w:val="28"/>
              </w:rPr>
            </w:pPr>
          </w:p>
        </w:tc>
        <w:tc>
          <w:tcPr>
            <w:tcW w:w="2211" w:type="dxa"/>
            <w:shd w:val="clear" w:color="auto" w:fill="A6A6A6"/>
          </w:tcPr>
          <w:p w:rsidR="005E152D" w:rsidRPr="00180383" w:rsidRDefault="005E152D" w:rsidP="009A0B86">
            <w:pPr>
              <w:jc w:val="center"/>
              <w:rPr>
                <w:sz w:val="28"/>
                <w:szCs w:val="28"/>
              </w:rPr>
            </w:pPr>
          </w:p>
        </w:tc>
        <w:tc>
          <w:tcPr>
            <w:tcW w:w="2115" w:type="dxa"/>
            <w:shd w:val="clear" w:color="auto" w:fill="A6A6A6"/>
          </w:tcPr>
          <w:p w:rsidR="005E152D" w:rsidRPr="00180383" w:rsidRDefault="005E152D" w:rsidP="009A0B86">
            <w:pPr>
              <w:jc w:val="center"/>
              <w:rPr>
                <w:sz w:val="28"/>
                <w:szCs w:val="28"/>
              </w:rPr>
            </w:pPr>
          </w:p>
        </w:tc>
        <w:tc>
          <w:tcPr>
            <w:tcW w:w="2388" w:type="dxa"/>
            <w:gridSpan w:val="2"/>
            <w:shd w:val="clear" w:color="auto" w:fill="A6A6A6"/>
          </w:tcPr>
          <w:p w:rsidR="005E152D" w:rsidRPr="00180383" w:rsidRDefault="005E152D" w:rsidP="009A0B86">
            <w:pPr>
              <w:jc w:val="center"/>
              <w:rPr>
                <w:sz w:val="28"/>
                <w:szCs w:val="28"/>
              </w:rPr>
            </w:pPr>
          </w:p>
        </w:tc>
        <w:tc>
          <w:tcPr>
            <w:tcW w:w="2691" w:type="dxa"/>
            <w:shd w:val="clear" w:color="auto" w:fill="A6A6A6"/>
          </w:tcPr>
          <w:p w:rsidR="005E152D" w:rsidRPr="00180383" w:rsidRDefault="005E152D" w:rsidP="009A0B86">
            <w:pPr>
              <w:jc w:val="center"/>
              <w:rPr>
                <w:sz w:val="28"/>
                <w:szCs w:val="10"/>
              </w:rPr>
            </w:pPr>
          </w:p>
        </w:tc>
      </w:tr>
      <w:tr w:rsidR="005E152D" w:rsidRPr="007E0656" w:rsidTr="009D52BA">
        <w:trPr>
          <w:trHeight w:val="626"/>
        </w:trPr>
        <w:tc>
          <w:tcPr>
            <w:tcW w:w="1828" w:type="dxa"/>
            <w:vMerge w:val="restart"/>
          </w:tcPr>
          <w:p w:rsidR="005E152D" w:rsidRPr="00180383" w:rsidRDefault="00A918D1" w:rsidP="00A918D1">
            <w:pPr>
              <w:jc w:val="center"/>
              <w:rPr>
                <w:sz w:val="28"/>
                <w:szCs w:val="28"/>
              </w:rPr>
            </w:pPr>
            <w:r w:rsidRPr="00180383">
              <w:rPr>
                <w:sz w:val="28"/>
                <w:szCs w:val="28"/>
              </w:rPr>
              <w:t>3-б класс</w:t>
            </w:r>
          </w:p>
          <w:p w:rsidR="00A918D1" w:rsidRPr="00180383" w:rsidRDefault="00A918D1" w:rsidP="00A918D1">
            <w:pPr>
              <w:jc w:val="center"/>
              <w:rPr>
                <w:sz w:val="28"/>
                <w:szCs w:val="28"/>
              </w:rPr>
            </w:pPr>
            <w:r w:rsidRPr="00180383">
              <w:rPr>
                <w:b/>
                <w:sz w:val="28"/>
                <w:szCs w:val="28"/>
              </w:rPr>
              <w:t>9 ч + 1 ч занятия в бассейне</w:t>
            </w:r>
          </w:p>
        </w:tc>
        <w:tc>
          <w:tcPr>
            <w:tcW w:w="1682" w:type="dxa"/>
          </w:tcPr>
          <w:p w:rsidR="005E152D" w:rsidRPr="00180383" w:rsidRDefault="005E152D" w:rsidP="009A0B86">
            <w:pPr>
              <w:spacing w:line="360" w:lineRule="auto"/>
              <w:jc w:val="center"/>
              <w:rPr>
                <w:sz w:val="28"/>
                <w:szCs w:val="28"/>
              </w:rPr>
            </w:pPr>
            <w:r w:rsidRPr="00180383">
              <w:rPr>
                <w:sz w:val="28"/>
                <w:szCs w:val="28"/>
              </w:rPr>
              <w:t>13.00-13.45</w:t>
            </w:r>
          </w:p>
        </w:tc>
        <w:tc>
          <w:tcPr>
            <w:tcW w:w="2219" w:type="dxa"/>
          </w:tcPr>
          <w:p w:rsidR="005E152D" w:rsidRPr="00180383" w:rsidRDefault="005E152D" w:rsidP="009A0B86">
            <w:pPr>
              <w:rPr>
                <w:sz w:val="28"/>
                <w:szCs w:val="28"/>
              </w:rPr>
            </w:pPr>
          </w:p>
        </w:tc>
        <w:tc>
          <w:tcPr>
            <w:tcW w:w="2211" w:type="dxa"/>
          </w:tcPr>
          <w:p w:rsidR="005E152D" w:rsidRPr="00180383" w:rsidRDefault="005E152D" w:rsidP="009A0B86">
            <w:pPr>
              <w:jc w:val="center"/>
              <w:rPr>
                <w:sz w:val="28"/>
                <w:szCs w:val="28"/>
              </w:rPr>
            </w:pPr>
          </w:p>
        </w:tc>
        <w:tc>
          <w:tcPr>
            <w:tcW w:w="2115" w:type="dxa"/>
          </w:tcPr>
          <w:p w:rsidR="005E152D" w:rsidRPr="00180383" w:rsidRDefault="005E152D" w:rsidP="009A0B86">
            <w:pPr>
              <w:rPr>
                <w:sz w:val="28"/>
                <w:szCs w:val="28"/>
              </w:rPr>
            </w:pPr>
          </w:p>
        </w:tc>
        <w:tc>
          <w:tcPr>
            <w:tcW w:w="2388" w:type="dxa"/>
            <w:gridSpan w:val="2"/>
          </w:tcPr>
          <w:p w:rsidR="005E152D" w:rsidRPr="00180383" w:rsidRDefault="005E152D" w:rsidP="009A0B86">
            <w:pPr>
              <w:jc w:val="center"/>
              <w:rPr>
                <w:sz w:val="28"/>
                <w:szCs w:val="28"/>
              </w:rPr>
            </w:pPr>
            <w:r w:rsidRPr="00180383">
              <w:rPr>
                <w:sz w:val="28"/>
                <w:szCs w:val="28"/>
              </w:rPr>
              <w:t xml:space="preserve"> «Гимнастика» </w:t>
            </w:r>
          </w:p>
        </w:tc>
        <w:tc>
          <w:tcPr>
            <w:tcW w:w="2691" w:type="dxa"/>
          </w:tcPr>
          <w:p w:rsidR="005E152D" w:rsidRPr="00180383" w:rsidRDefault="00A918D1" w:rsidP="009A0B86">
            <w:pPr>
              <w:jc w:val="center"/>
              <w:rPr>
                <w:sz w:val="28"/>
              </w:rPr>
            </w:pPr>
            <w:r w:rsidRPr="00180383">
              <w:rPr>
                <w:sz w:val="28"/>
              </w:rPr>
              <w:t xml:space="preserve"> </w:t>
            </w:r>
            <w:r w:rsidR="005E152D" w:rsidRPr="00180383">
              <w:rPr>
                <w:sz w:val="28"/>
              </w:rPr>
              <w:t>«Учусь создавать проект»</w:t>
            </w:r>
          </w:p>
        </w:tc>
      </w:tr>
      <w:tr w:rsidR="005E152D" w:rsidRPr="007E0656" w:rsidTr="009D52BA">
        <w:tc>
          <w:tcPr>
            <w:tcW w:w="1828" w:type="dxa"/>
            <w:vMerge/>
          </w:tcPr>
          <w:p w:rsidR="005E152D" w:rsidRPr="00180383" w:rsidRDefault="005E152D" w:rsidP="009A0B86">
            <w:pPr>
              <w:rPr>
                <w:sz w:val="28"/>
                <w:szCs w:val="28"/>
              </w:rPr>
            </w:pPr>
          </w:p>
        </w:tc>
        <w:tc>
          <w:tcPr>
            <w:tcW w:w="1682" w:type="dxa"/>
          </w:tcPr>
          <w:p w:rsidR="005E152D" w:rsidRPr="00180383" w:rsidRDefault="005E152D" w:rsidP="009A0B86">
            <w:pPr>
              <w:spacing w:line="360" w:lineRule="auto"/>
              <w:jc w:val="center"/>
              <w:rPr>
                <w:sz w:val="28"/>
                <w:szCs w:val="28"/>
              </w:rPr>
            </w:pPr>
            <w:r w:rsidRPr="00180383">
              <w:rPr>
                <w:sz w:val="28"/>
                <w:szCs w:val="28"/>
              </w:rPr>
              <w:t>13.55-</w:t>
            </w:r>
            <w:r w:rsidRPr="00180383">
              <w:rPr>
                <w:sz w:val="28"/>
                <w:szCs w:val="28"/>
              </w:rPr>
              <w:lastRenderedPageBreak/>
              <w:t>14.40</w:t>
            </w:r>
          </w:p>
        </w:tc>
        <w:tc>
          <w:tcPr>
            <w:tcW w:w="2219" w:type="dxa"/>
          </w:tcPr>
          <w:p w:rsidR="005E152D" w:rsidRPr="00180383" w:rsidRDefault="005E152D" w:rsidP="009A0B86">
            <w:pPr>
              <w:jc w:val="center"/>
              <w:rPr>
                <w:sz w:val="28"/>
                <w:szCs w:val="28"/>
              </w:rPr>
            </w:pPr>
            <w:r w:rsidRPr="00180383">
              <w:rPr>
                <w:sz w:val="28"/>
                <w:szCs w:val="28"/>
              </w:rPr>
              <w:lastRenderedPageBreak/>
              <w:t xml:space="preserve"> «Умники и </w:t>
            </w:r>
            <w:r w:rsidRPr="00180383">
              <w:rPr>
                <w:sz w:val="28"/>
                <w:szCs w:val="28"/>
              </w:rPr>
              <w:lastRenderedPageBreak/>
              <w:t>умницы»</w:t>
            </w:r>
          </w:p>
        </w:tc>
        <w:tc>
          <w:tcPr>
            <w:tcW w:w="2211" w:type="dxa"/>
          </w:tcPr>
          <w:p w:rsidR="005E152D" w:rsidRPr="00180383" w:rsidRDefault="005E152D" w:rsidP="009A0B86">
            <w:pPr>
              <w:jc w:val="center"/>
              <w:rPr>
                <w:sz w:val="28"/>
                <w:szCs w:val="28"/>
              </w:rPr>
            </w:pPr>
            <w:r w:rsidRPr="00180383">
              <w:rPr>
                <w:sz w:val="28"/>
                <w:szCs w:val="28"/>
              </w:rPr>
              <w:lastRenderedPageBreak/>
              <w:t xml:space="preserve"> Информатика</w:t>
            </w:r>
          </w:p>
        </w:tc>
        <w:tc>
          <w:tcPr>
            <w:tcW w:w="2115" w:type="dxa"/>
          </w:tcPr>
          <w:p w:rsidR="005E152D" w:rsidRPr="00180383" w:rsidRDefault="00A918D1" w:rsidP="009A0B86">
            <w:pPr>
              <w:jc w:val="center"/>
              <w:rPr>
                <w:sz w:val="28"/>
                <w:szCs w:val="28"/>
              </w:rPr>
            </w:pPr>
            <w:r w:rsidRPr="00180383">
              <w:rPr>
                <w:sz w:val="28"/>
                <w:szCs w:val="28"/>
              </w:rPr>
              <w:t xml:space="preserve"> </w:t>
            </w:r>
            <w:r w:rsidR="005E152D" w:rsidRPr="00180383">
              <w:rPr>
                <w:sz w:val="28"/>
                <w:szCs w:val="28"/>
              </w:rPr>
              <w:t xml:space="preserve">«Где прячутся </w:t>
            </w:r>
            <w:r w:rsidR="005E152D" w:rsidRPr="00180383">
              <w:rPr>
                <w:sz w:val="28"/>
                <w:szCs w:val="28"/>
              </w:rPr>
              <w:lastRenderedPageBreak/>
              <w:t>задачки»</w:t>
            </w:r>
          </w:p>
        </w:tc>
        <w:tc>
          <w:tcPr>
            <w:tcW w:w="2388" w:type="dxa"/>
            <w:gridSpan w:val="2"/>
          </w:tcPr>
          <w:p w:rsidR="005E152D" w:rsidRPr="00180383" w:rsidRDefault="005E152D" w:rsidP="009A0B86">
            <w:pPr>
              <w:jc w:val="center"/>
              <w:rPr>
                <w:sz w:val="28"/>
                <w:szCs w:val="28"/>
              </w:rPr>
            </w:pPr>
            <w:r w:rsidRPr="00180383">
              <w:rPr>
                <w:sz w:val="28"/>
                <w:szCs w:val="28"/>
              </w:rPr>
              <w:lastRenderedPageBreak/>
              <w:t xml:space="preserve"> «Удивительный </w:t>
            </w:r>
            <w:r w:rsidRPr="00180383">
              <w:rPr>
                <w:sz w:val="28"/>
                <w:szCs w:val="28"/>
              </w:rPr>
              <w:lastRenderedPageBreak/>
              <w:t>мир слов»</w:t>
            </w:r>
          </w:p>
        </w:tc>
        <w:tc>
          <w:tcPr>
            <w:tcW w:w="2691" w:type="dxa"/>
          </w:tcPr>
          <w:p w:rsidR="005E152D" w:rsidRPr="00180383" w:rsidRDefault="005E152D" w:rsidP="009A0B86">
            <w:pPr>
              <w:jc w:val="center"/>
              <w:rPr>
                <w:sz w:val="28"/>
              </w:rPr>
            </w:pPr>
            <w:r w:rsidRPr="00180383">
              <w:rPr>
                <w:sz w:val="28"/>
              </w:rPr>
              <w:lastRenderedPageBreak/>
              <w:t xml:space="preserve"> «Занимательный </w:t>
            </w:r>
            <w:r w:rsidRPr="00180383">
              <w:rPr>
                <w:sz w:val="28"/>
              </w:rPr>
              <w:lastRenderedPageBreak/>
              <w:t>русский»</w:t>
            </w:r>
          </w:p>
        </w:tc>
      </w:tr>
      <w:tr w:rsidR="005E152D" w:rsidRPr="007E0656" w:rsidTr="009D52BA">
        <w:tc>
          <w:tcPr>
            <w:tcW w:w="1828" w:type="dxa"/>
            <w:vMerge/>
          </w:tcPr>
          <w:p w:rsidR="005E152D" w:rsidRPr="00180383" w:rsidRDefault="005E152D" w:rsidP="009A0B86">
            <w:pPr>
              <w:rPr>
                <w:sz w:val="28"/>
                <w:szCs w:val="28"/>
              </w:rPr>
            </w:pPr>
          </w:p>
        </w:tc>
        <w:tc>
          <w:tcPr>
            <w:tcW w:w="1682" w:type="dxa"/>
          </w:tcPr>
          <w:p w:rsidR="005E152D" w:rsidRPr="00180383" w:rsidRDefault="005E152D" w:rsidP="009A0B86">
            <w:pPr>
              <w:jc w:val="center"/>
              <w:rPr>
                <w:sz w:val="28"/>
                <w:szCs w:val="28"/>
              </w:rPr>
            </w:pPr>
            <w:r w:rsidRPr="00180383">
              <w:rPr>
                <w:sz w:val="28"/>
                <w:szCs w:val="28"/>
              </w:rPr>
              <w:t>14.45-15.30</w:t>
            </w:r>
          </w:p>
        </w:tc>
        <w:tc>
          <w:tcPr>
            <w:tcW w:w="2219" w:type="dxa"/>
          </w:tcPr>
          <w:p w:rsidR="005E152D" w:rsidRPr="00180383" w:rsidRDefault="005E152D" w:rsidP="009A0B86">
            <w:pPr>
              <w:jc w:val="center"/>
              <w:rPr>
                <w:sz w:val="28"/>
                <w:szCs w:val="28"/>
              </w:rPr>
            </w:pPr>
          </w:p>
        </w:tc>
        <w:tc>
          <w:tcPr>
            <w:tcW w:w="2211" w:type="dxa"/>
          </w:tcPr>
          <w:p w:rsidR="005E152D" w:rsidRPr="00180383" w:rsidRDefault="005E152D" w:rsidP="009A0B86">
            <w:pPr>
              <w:jc w:val="center"/>
              <w:rPr>
                <w:sz w:val="28"/>
                <w:szCs w:val="28"/>
              </w:rPr>
            </w:pPr>
          </w:p>
        </w:tc>
        <w:tc>
          <w:tcPr>
            <w:tcW w:w="2115" w:type="dxa"/>
          </w:tcPr>
          <w:p w:rsidR="005E152D" w:rsidRPr="00180383" w:rsidRDefault="00A918D1" w:rsidP="009A0B86">
            <w:pPr>
              <w:jc w:val="center"/>
              <w:rPr>
                <w:sz w:val="28"/>
                <w:szCs w:val="28"/>
              </w:rPr>
            </w:pPr>
            <w:r w:rsidRPr="00180383">
              <w:rPr>
                <w:sz w:val="28"/>
                <w:szCs w:val="28"/>
              </w:rPr>
              <w:t xml:space="preserve"> </w:t>
            </w:r>
            <w:r w:rsidR="005E152D" w:rsidRPr="00180383">
              <w:rPr>
                <w:sz w:val="28"/>
                <w:szCs w:val="28"/>
              </w:rPr>
              <w:t>«Где прячутся задачки»</w:t>
            </w:r>
          </w:p>
        </w:tc>
        <w:tc>
          <w:tcPr>
            <w:tcW w:w="2388" w:type="dxa"/>
            <w:gridSpan w:val="2"/>
          </w:tcPr>
          <w:p w:rsidR="005E152D" w:rsidRPr="00180383" w:rsidRDefault="005E152D" w:rsidP="009A0B86">
            <w:pPr>
              <w:jc w:val="center"/>
              <w:rPr>
                <w:sz w:val="28"/>
                <w:szCs w:val="28"/>
              </w:rPr>
            </w:pPr>
          </w:p>
        </w:tc>
        <w:tc>
          <w:tcPr>
            <w:tcW w:w="2691" w:type="dxa"/>
          </w:tcPr>
          <w:p w:rsidR="005E152D" w:rsidRPr="00180383" w:rsidRDefault="005E152D" w:rsidP="009A0B86">
            <w:pPr>
              <w:jc w:val="center"/>
              <w:rPr>
                <w:sz w:val="28"/>
              </w:rPr>
            </w:pPr>
            <w:r w:rsidRPr="00180383">
              <w:rPr>
                <w:sz w:val="28"/>
              </w:rPr>
              <w:t xml:space="preserve"> «Подвижные игры»  </w:t>
            </w:r>
          </w:p>
        </w:tc>
      </w:tr>
      <w:tr w:rsidR="005E152D" w:rsidRPr="007E0656" w:rsidTr="009D52BA">
        <w:tc>
          <w:tcPr>
            <w:tcW w:w="1828" w:type="dxa"/>
            <w:shd w:val="clear" w:color="auto" w:fill="A6A6A6"/>
          </w:tcPr>
          <w:p w:rsidR="005E152D" w:rsidRPr="00180383" w:rsidRDefault="005E152D" w:rsidP="009A0B86">
            <w:pPr>
              <w:rPr>
                <w:sz w:val="28"/>
                <w:szCs w:val="28"/>
              </w:rPr>
            </w:pPr>
          </w:p>
        </w:tc>
        <w:tc>
          <w:tcPr>
            <w:tcW w:w="1682" w:type="dxa"/>
            <w:shd w:val="clear" w:color="auto" w:fill="A6A6A6"/>
          </w:tcPr>
          <w:p w:rsidR="005E152D" w:rsidRPr="00180383" w:rsidRDefault="005E152D" w:rsidP="009A0B86">
            <w:pPr>
              <w:jc w:val="center"/>
              <w:rPr>
                <w:sz w:val="28"/>
                <w:szCs w:val="28"/>
              </w:rPr>
            </w:pPr>
          </w:p>
        </w:tc>
        <w:tc>
          <w:tcPr>
            <w:tcW w:w="2219" w:type="dxa"/>
            <w:shd w:val="clear" w:color="auto" w:fill="A6A6A6"/>
          </w:tcPr>
          <w:p w:rsidR="005E152D" w:rsidRPr="00180383" w:rsidRDefault="005E152D" w:rsidP="009A0B86">
            <w:pPr>
              <w:rPr>
                <w:sz w:val="28"/>
                <w:szCs w:val="28"/>
              </w:rPr>
            </w:pPr>
          </w:p>
        </w:tc>
        <w:tc>
          <w:tcPr>
            <w:tcW w:w="2211" w:type="dxa"/>
            <w:shd w:val="clear" w:color="auto" w:fill="A6A6A6"/>
          </w:tcPr>
          <w:p w:rsidR="005E152D" w:rsidRPr="00180383" w:rsidRDefault="005E152D" w:rsidP="009A0B86">
            <w:pPr>
              <w:rPr>
                <w:sz w:val="28"/>
                <w:szCs w:val="28"/>
              </w:rPr>
            </w:pPr>
          </w:p>
        </w:tc>
        <w:tc>
          <w:tcPr>
            <w:tcW w:w="2115" w:type="dxa"/>
            <w:shd w:val="clear" w:color="auto" w:fill="A6A6A6"/>
          </w:tcPr>
          <w:p w:rsidR="005E152D" w:rsidRPr="00180383" w:rsidRDefault="005E152D" w:rsidP="009A0B86">
            <w:pPr>
              <w:jc w:val="center"/>
              <w:rPr>
                <w:sz w:val="28"/>
                <w:szCs w:val="28"/>
              </w:rPr>
            </w:pPr>
          </w:p>
        </w:tc>
        <w:tc>
          <w:tcPr>
            <w:tcW w:w="2388" w:type="dxa"/>
            <w:gridSpan w:val="2"/>
            <w:shd w:val="clear" w:color="auto" w:fill="A6A6A6"/>
          </w:tcPr>
          <w:p w:rsidR="005E152D" w:rsidRPr="00180383" w:rsidRDefault="005E152D" w:rsidP="009A0B86">
            <w:pPr>
              <w:jc w:val="center"/>
              <w:rPr>
                <w:sz w:val="28"/>
                <w:szCs w:val="28"/>
              </w:rPr>
            </w:pPr>
          </w:p>
        </w:tc>
        <w:tc>
          <w:tcPr>
            <w:tcW w:w="2691" w:type="dxa"/>
            <w:shd w:val="clear" w:color="auto" w:fill="A6A6A6"/>
          </w:tcPr>
          <w:p w:rsidR="005E152D" w:rsidRPr="00180383" w:rsidRDefault="005E152D" w:rsidP="009A0B86">
            <w:pPr>
              <w:jc w:val="center"/>
              <w:rPr>
                <w:sz w:val="28"/>
                <w:szCs w:val="10"/>
              </w:rPr>
            </w:pPr>
          </w:p>
        </w:tc>
      </w:tr>
      <w:tr w:rsidR="005E152D" w:rsidRPr="007E0656" w:rsidTr="009A0B86">
        <w:tc>
          <w:tcPr>
            <w:tcW w:w="1828" w:type="dxa"/>
            <w:vMerge w:val="restart"/>
          </w:tcPr>
          <w:p w:rsidR="005E152D" w:rsidRPr="00180383" w:rsidRDefault="00A918D1" w:rsidP="00A918D1">
            <w:pPr>
              <w:jc w:val="center"/>
              <w:rPr>
                <w:sz w:val="28"/>
                <w:szCs w:val="28"/>
              </w:rPr>
            </w:pPr>
            <w:r w:rsidRPr="00180383">
              <w:rPr>
                <w:sz w:val="28"/>
                <w:szCs w:val="28"/>
              </w:rPr>
              <w:t>4-а класс</w:t>
            </w:r>
          </w:p>
          <w:p w:rsidR="00A918D1" w:rsidRPr="00180383" w:rsidRDefault="00A918D1" w:rsidP="00A918D1">
            <w:pPr>
              <w:jc w:val="center"/>
              <w:rPr>
                <w:b/>
                <w:sz w:val="28"/>
                <w:szCs w:val="28"/>
              </w:rPr>
            </w:pPr>
            <w:r w:rsidRPr="00180383">
              <w:rPr>
                <w:b/>
                <w:sz w:val="28"/>
                <w:szCs w:val="28"/>
              </w:rPr>
              <w:t>10 ч</w:t>
            </w:r>
          </w:p>
        </w:tc>
        <w:tc>
          <w:tcPr>
            <w:tcW w:w="1682" w:type="dxa"/>
          </w:tcPr>
          <w:p w:rsidR="005E152D" w:rsidRPr="00180383" w:rsidRDefault="005E152D" w:rsidP="009A0B86">
            <w:pPr>
              <w:spacing w:line="360" w:lineRule="auto"/>
              <w:jc w:val="center"/>
              <w:rPr>
                <w:sz w:val="28"/>
                <w:szCs w:val="28"/>
              </w:rPr>
            </w:pPr>
            <w:r w:rsidRPr="00180383">
              <w:rPr>
                <w:sz w:val="28"/>
                <w:szCs w:val="28"/>
              </w:rPr>
              <w:t>13.00-13.45</w:t>
            </w:r>
          </w:p>
        </w:tc>
        <w:tc>
          <w:tcPr>
            <w:tcW w:w="2219" w:type="dxa"/>
          </w:tcPr>
          <w:p w:rsidR="005E152D" w:rsidRPr="00180383" w:rsidRDefault="005E152D" w:rsidP="009A0B86">
            <w:pPr>
              <w:jc w:val="center"/>
              <w:rPr>
                <w:sz w:val="28"/>
                <w:szCs w:val="28"/>
              </w:rPr>
            </w:pPr>
          </w:p>
        </w:tc>
        <w:tc>
          <w:tcPr>
            <w:tcW w:w="2211" w:type="dxa"/>
          </w:tcPr>
          <w:p w:rsidR="005E152D" w:rsidRPr="00180383" w:rsidRDefault="005E152D" w:rsidP="009A0B86">
            <w:pPr>
              <w:jc w:val="center"/>
              <w:rPr>
                <w:sz w:val="28"/>
                <w:szCs w:val="28"/>
              </w:rPr>
            </w:pPr>
            <w:r w:rsidRPr="00180383">
              <w:rPr>
                <w:sz w:val="28"/>
                <w:szCs w:val="28"/>
              </w:rPr>
              <w:t xml:space="preserve"> «Проектная деятельность»</w:t>
            </w:r>
          </w:p>
        </w:tc>
        <w:tc>
          <w:tcPr>
            <w:tcW w:w="2115" w:type="dxa"/>
          </w:tcPr>
          <w:p w:rsidR="005E152D" w:rsidRPr="00180383" w:rsidRDefault="005E152D" w:rsidP="009A0B86">
            <w:pPr>
              <w:jc w:val="center"/>
              <w:rPr>
                <w:sz w:val="28"/>
                <w:szCs w:val="28"/>
              </w:rPr>
            </w:pPr>
            <w:r w:rsidRPr="00180383">
              <w:rPr>
                <w:sz w:val="28"/>
                <w:szCs w:val="28"/>
              </w:rPr>
              <w:t xml:space="preserve"> «Гимнастика»</w:t>
            </w:r>
          </w:p>
        </w:tc>
        <w:tc>
          <w:tcPr>
            <w:tcW w:w="2388" w:type="dxa"/>
            <w:gridSpan w:val="2"/>
          </w:tcPr>
          <w:p w:rsidR="005E152D" w:rsidRPr="00180383" w:rsidRDefault="005E152D" w:rsidP="009A0B86">
            <w:pPr>
              <w:jc w:val="center"/>
              <w:rPr>
                <w:sz w:val="28"/>
                <w:szCs w:val="28"/>
              </w:rPr>
            </w:pPr>
          </w:p>
        </w:tc>
        <w:tc>
          <w:tcPr>
            <w:tcW w:w="2691" w:type="dxa"/>
          </w:tcPr>
          <w:p w:rsidR="005E152D" w:rsidRPr="00180383" w:rsidRDefault="005E152D" w:rsidP="009A0B86">
            <w:pPr>
              <w:rPr>
                <w:sz w:val="28"/>
              </w:rPr>
            </w:pPr>
          </w:p>
        </w:tc>
      </w:tr>
      <w:tr w:rsidR="005E152D" w:rsidRPr="007E0656" w:rsidTr="009A0B86">
        <w:tc>
          <w:tcPr>
            <w:tcW w:w="1828" w:type="dxa"/>
            <w:vMerge/>
          </w:tcPr>
          <w:p w:rsidR="005E152D" w:rsidRPr="00180383" w:rsidRDefault="005E152D" w:rsidP="009A0B86">
            <w:pPr>
              <w:rPr>
                <w:sz w:val="28"/>
                <w:szCs w:val="28"/>
              </w:rPr>
            </w:pPr>
          </w:p>
        </w:tc>
        <w:tc>
          <w:tcPr>
            <w:tcW w:w="1682" w:type="dxa"/>
          </w:tcPr>
          <w:p w:rsidR="005E152D" w:rsidRPr="00180383" w:rsidRDefault="005E152D" w:rsidP="009A0B86">
            <w:pPr>
              <w:spacing w:line="360" w:lineRule="auto"/>
              <w:jc w:val="center"/>
              <w:rPr>
                <w:sz w:val="28"/>
                <w:szCs w:val="28"/>
              </w:rPr>
            </w:pPr>
            <w:r w:rsidRPr="00180383">
              <w:rPr>
                <w:sz w:val="28"/>
                <w:szCs w:val="28"/>
              </w:rPr>
              <w:t>13.55-14.40</w:t>
            </w:r>
          </w:p>
        </w:tc>
        <w:tc>
          <w:tcPr>
            <w:tcW w:w="2219" w:type="dxa"/>
          </w:tcPr>
          <w:p w:rsidR="005E152D" w:rsidRPr="00180383" w:rsidRDefault="00A918D1" w:rsidP="009A0B86">
            <w:pPr>
              <w:jc w:val="center"/>
              <w:rPr>
                <w:sz w:val="28"/>
                <w:szCs w:val="28"/>
              </w:rPr>
            </w:pPr>
            <w:r w:rsidRPr="00180383">
              <w:rPr>
                <w:sz w:val="28"/>
                <w:szCs w:val="28"/>
              </w:rPr>
              <w:t xml:space="preserve"> </w:t>
            </w:r>
            <w:r w:rsidR="005E152D" w:rsidRPr="00180383">
              <w:rPr>
                <w:sz w:val="28"/>
                <w:szCs w:val="28"/>
              </w:rPr>
              <w:t>«В мире книг»</w:t>
            </w:r>
          </w:p>
        </w:tc>
        <w:tc>
          <w:tcPr>
            <w:tcW w:w="2211" w:type="dxa"/>
          </w:tcPr>
          <w:p w:rsidR="005E152D" w:rsidRPr="00180383" w:rsidRDefault="00A918D1" w:rsidP="009A0B86">
            <w:pPr>
              <w:jc w:val="center"/>
              <w:rPr>
                <w:sz w:val="28"/>
                <w:szCs w:val="28"/>
              </w:rPr>
            </w:pPr>
            <w:r w:rsidRPr="00180383">
              <w:rPr>
                <w:sz w:val="28"/>
                <w:szCs w:val="28"/>
              </w:rPr>
              <w:t xml:space="preserve"> </w:t>
            </w:r>
            <w:r w:rsidR="005E152D" w:rsidRPr="00180383">
              <w:rPr>
                <w:sz w:val="28"/>
                <w:szCs w:val="28"/>
              </w:rPr>
              <w:t>«Ритмика»</w:t>
            </w:r>
          </w:p>
        </w:tc>
        <w:tc>
          <w:tcPr>
            <w:tcW w:w="2115" w:type="dxa"/>
          </w:tcPr>
          <w:p w:rsidR="005E152D" w:rsidRPr="00180383" w:rsidRDefault="00A918D1" w:rsidP="009A0B86">
            <w:pPr>
              <w:jc w:val="center"/>
              <w:rPr>
                <w:sz w:val="28"/>
                <w:szCs w:val="28"/>
              </w:rPr>
            </w:pPr>
            <w:r w:rsidRPr="00180383">
              <w:rPr>
                <w:sz w:val="28"/>
                <w:szCs w:val="28"/>
              </w:rPr>
              <w:t xml:space="preserve"> </w:t>
            </w:r>
            <w:r w:rsidR="005E152D" w:rsidRPr="00180383">
              <w:rPr>
                <w:sz w:val="28"/>
                <w:szCs w:val="28"/>
              </w:rPr>
              <w:t>«Юные краеведы»</w:t>
            </w:r>
          </w:p>
        </w:tc>
        <w:tc>
          <w:tcPr>
            <w:tcW w:w="2388" w:type="dxa"/>
            <w:gridSpan w:val="2"/>
          </w:tcPr>
          <w:p w:rsidR="005E152D" w:rsidRPr="00180383" w:rsidRDefault="005E152D" w:rsidP="009A0B86">
            <w:pPr>
              <w:jc w:val="center"/>
              <w:rPr>
                <w:sz w:val="28"/>
                <w:szCs w:val="28"/>
              </w:rPr>
            </w:pPr>
            <w:r w:rsidRPr="00180383">
              <w:rPr>
                <w:sz w:val="28"/>
                <w:szCs w:val="28"/>
              </w:rPr>
              <w:t xml:space="preserve"> «Занимательная математика»</w:t>
            </w:r>
          </w:p>
        </w:tc>
        <w:tc>
          <w:tcPr>
            <w:tcW w:w="2691" w:type="dxa"/>
          </w:tcPr>
          <w:p w:rsidR="005E152D" w:rsidRPr="00180383" w:rsidRDefault="00A918D1" w:rsidP="009A0B86">
            <w:pPr>
              <w:jc w:val="center"/>
              <w:rPr>
                <w:sz w:val="28"/>
              </w:rPr>
            </w:pPr>
            <w:r w:rsidRPr="00180383">
              <w:rPr>
                <w:sz w:val="28"/>
              </w:rPr>
              <w:t xml:space="preserve"> </w:t>
            </w:r>
            <w:r w:rsidR="005E152D" w:rsidRPr="00180383">
              <w:rPr>
                <w:sz w:val="28"/>
              </w:rPr>
              <w:t>«Я – исследователь»</w:t>
            </w:r>
          </w:p>
          <w:p w:rsidR="005E152D" w:rsidRPr="00180383" w:rsidRDefault="005E152D" w:rsidP="009A0B86">
            <w:pPr>
              <w:jc w:val="center"/>
              <w:rPr>
                <w:sz w:val="28"/>
              </w:rPr>
            </w:pPr>
          </w:p>
        </w:tc>
      </w:tr>
      <w:tr w:rsidR="005E152D" w:rsidRPr="007E0656" w:rsidTr="009A0B86">
        <w:tc>
          <w:tcPr>
            <w:tcW w:w="1828" w:type="dxa"/>
            <w:vMerge/>
          </w:tcPr>
          <w:p w:rsidR="005E152D" w:rsidRPr="00180383" w:rsidRDefault="005E152D" w:rsidP="009A0B86">
            <w:pPr>
              <w:rPr>
                <w:sz w:val="28"/>
                <w:szCs w:val="28"/>
              </w:rPr>
            </w:pPr>
          </w:p>
        </w:tc>
        <w:tc>
          <w:tcPr>
            <w:tcW w:w="1682" w:type="dxa"/>
          </w:tcPr>
          <w:p w:rsidR="005E152D" w:rsidRPr="00180383" w:rsidRDefault="005E152D" w:rsidP="009A0B86">
            <w:pPr>
              <w:jc w:val="center"/>
              <w:rPr>
                <w:sz w:val="28"/>
                <w:szCs w:val="28"/>
              </w:rPr>
            </w:pPr>
            <w:r w:rsidRPr="00180383">
              <w:rPr>
                <w:sz w:val="28"/>
                <w:szCs w:val="28"/>
              </w:rPr>
              <w:t>14.45-15.30</w:t>
            </w:r>
          </w:p>
        </w:tc>
        <w:tc>
          <w:tcPr>
            <w:tcW w:w="2219" w:type="dxa"/>
          </w:tcPr>
          <w:p w:rsidR="005E152D" w:rsidRPr="00180383" w:rsidRDefault="005E152D" w:rsidP="009A0B86">
            <w:pPr>
              <w:jc w:val="center"/>
              <w:rPr>
                <w:sz w:val="28"/>
                <w:szCs w:val="28"/>
              </w:rPr>
            </w:pPr>
            <w:r w:rsidRPr="00180383">
              <w:rPr>
                <w:sz w:val="28"/>
                <w:szCs w:val="28"/>
              </w:rPr>
              <w:t>Информатика</w:t>
            </w:r>
          </w:p>
        </w:tc>
        <w:tc>
          <w:tcPr>
            <w:tcW w:w="2211" w:type="dxa"/>
          </w:tcPr>
          <w:p w:rsidR="005E152D" w:rsidRPr="00180383" w:rsidRDefault="005E152D" w:rsidP="009A0B86">
            <w:pPr>
              <w:jc w:val="center"/>
              <w:rPr>
                <w:sz w:val="28"/>
                <w:szCs w:val="28"/>
              </w:rPr>
            </w:pPr>
          </w:p>
        </w:tc>
        <w:tc>
          <w:tcPr>
            <w:tcW w:w="2115" w:type="dxa"/>
          </w:tcPr>
          <w:p w:rsidR="005E152D" w:rsidRPr="00180383" w:rsidRDefault="005E152D" w:rsidP="009A0B86">
            <w:pPr>
              <w:rPr>
                <w:sz w:val="28"/>
                <w:szCs w:val="28"/>
              </w:rPr>
            </w:pPr>
          </w:p>
        </w:tc>
        <w:tc>
          <w:tcPr>
            <w:tcW w:w="2388" w:type="dxa"/>
            <w:gridSpan w:val="2"/>
          </w:tcPr>
          <w:p w:rsidR="005E152D" w:rsidRPr="00180383" w:rsidRDefault="005E152D" w:rsidP="009A0B86">
            <w:pPr>
              <w:jc w:val="center"/>
              <w:rPr>
                <w:sz w:val="28"/>
                <w:szCs w:val="28"/>
              </w:rPr>
            </w:pPr>
            <w:r w:rsidRPr="00180383">
              <w:rPr>
                <w:sz w:val="28"/>
                <w:szCs w:val="28"/>
              </w:rPr>
              <w:t xml:space="preserve"> «Подвижные игры»   </w:t>
            </w:r>
          </w:p>
        </w:tc>
        <w:tc>
          <w:tcPr>
            <w:tcW w:w="2691" w:type="dxa"/>
          </w:tcPr>
          <w:p w:rsidR="005E152D" w:rsidRPr="00180383" w:rsidRDefault="005E152D" w:rsidP="009A0B86">
            <w:pPr>
              <w:jc w:val="center"/>
              <w:rPr>
                <w:sz w:val="28"/>
              </w:rPr>
            </w:pPr>
            <w:r w:rsidRPr="00180383">
              <w:rPr>
                <w:sz w:val="28"/>
              </w:rPr>
              <w:t xml:space="preserve"> «Стартинки»  </w:t>
            </w:r>
          </w:p>
        </w:tc>
      </w:tr>
      <w:tr w:rsidR="005E152D" w:rsidRPr="007E0656" w:rsidTr="009A0B86">
        <w:tc>
          <w:tcPr>
            <w:tcW w:w="1828" w:type="dxa"/>
            <w:shd w:val="clear" w:color="auto" w:fill="A6A6A6"/>
          </w:tcPr>
          <w:p w:rsidR="005E152D" w:rsidRPr="00180383" w:rsidRDefault="005E152D" w:rsidP="009A0B86">
            <w:pPr>
              <w:rPr>
                <w:sz w:val="28"/>
                <w:szCs w:val="28"/>
              </w:rPr>
            </w:pPr>
          </w:p>
        </w:tc>
        <w:tc>
          <w:tcPr>
            <w:tcW w:w="1682" w:type="dxa"/>
            <w:shd w:val="clear" w:color="auto" w:fill="A6A6A6"/>
          </w:tcPr>
          <w:p w:rsidR="005E152D" w:rsidRPr="00180383" w:rsidRDefault="005E152D" w:rsidP="009A0B86">
            <w:pPr>
              <w:jc w:val="center"/>
              <w:rPr>
                <w:sz w:val="28"/>
                <w:szCs w:val="28"/>
              </w:rPr>
            </w:pPr>
          </w:p>
        </w:tc>
        <w:tc>
          <w:tcPr>
            <w:tcW w:w="2219" w:type="dxa"/>
            <w:shd w:val="clear" w:color="auto" w:fill="A6A6A6"/>
          </w:tcPr>
          <w:p w:rsidR="005E152D" w:rsidRPr="00180383" w:rsidRDefault="005E152D" w:rsidP="009A0B86">
            <w:pPr>
              <w:jc w:val="center"/>
              <w:rPr>
                <w:sz w:val="28"/>
                <w:szCs w:val="28"/>
              </w:rPr>
            </w:pPr>
          </w:p>
        </w:tc>
        <w:tc>
          <w:tcPr>
            <w:tcW w:w="2211" w:type="dxa"/>
            <w:shd w:val="clear" w:color="auto" w:fill="A6A6A6"/>
          </w:tcPr>
          <w:p w:rsidR="005E152D" w:rsidRPr="00180383" w:rsidRDefault="005E152D" w:rsidP="009A0B86">
            <w:pPr>
              <w:jc w:val="center"/>
              <w:rPr>
                <w:sz w:val="28"/>
                <w:szCs w:val="28"/>
              </w:rPr>
            </w:pPr>
          </w:p>
        </w:tc>
        <w:tc>
          <w:tcPr>
            <w:tcW w:w="2115" w:type="dxa"/>
            <w:shd w:val="clear" w:color="auto" w:fill="A6A6A6"/>
          </w:tcPr>
          <w:p w:rsidR="005E152D" w:rsidRPr="00180383" w:rsidRDefault="005E152D" w:rsidP="009A0B86">
            <w:pPr>
              <w:rPr>
                <w:sz w:val="28"/>
                <w:szCs w:val="28"/>
              </w:rPr>
            </w:pPr>
          </w:p>
        </w:tc>
        <w:tc>
          <w:tcPr>
            <w:tcW w:w="2388" w:type="dxa"/>
            <w:gridSpan w:val="2"/>
            <w:shd w:val="clear" w:color="auto" w:fill="A6A6A6"/>
          </w:tcPr>
          <w:p w:rsidR="005E152D" w:rsidRPr="00180383" w:rsidRDefault="005E152D" w:rsidP="009A0B86">
            <w:pPr>
              <w:rPr>
                <w:sz w:val="28"/>
                <w:szCs w:val="28"/>
              </w:rPr>
            </w:pPr>
          </w:p>
        </w:tc>
        <w:tc>
          <w:tcPr>
            <w:tcW w:w="2691" w:type="dxa"/>
            <w:shd w:val="clear" w:color="auto" w:fill="A6A6A6"/>
          </w:tcPr>
          <w:p w:rsidR="005E152D" w:rsidRPr="00180383" w:rsidRDefault="005E152D" w:rsidP="009A0B86">
            <w:pPr>
              <w:jc w:val="center"/>
              <w:rPr>
                <w:sz w:val="28"/>
                <w:szCs w:val="10"/>
              </w:rPr>
            </w:pPr>
          </w:p>
        </w:tc>
      </w:tr>
      <w:tr w:rsidR="005E152D" w:rsidRPr="007E0656" w:rsidTr="009A0B86">
        <w:tc>
          <w:tcPr>
            <w:tcW w:w="1828" w:type="dxa"/>
            <w:vMerge w:val="restart"/>
          </w:tcPr>
          <w:p w:rsidR="005E152D" w:rsidRPr="00180383" w:rsidRDefault="00A918D1" w:rsidP="00A918D1">
            <w:pPr>
              <w:jc w:val="center"/>
              <w:rPr>
                <w:sz w:val="28"/>
                <w:szCs w:val="28"/>
              </w:rPr>
            </w:pPr>
            <w:r w:rsidRPr="00180383">
              <w:rPr>
                <w:sz w:val="28"/>
                <w:szCs w:val="28"/>
              </w:rPr>
              <w:t>4-б класс</w:t>
            </w:r>
          </w:p>
          <w:p w:rsidR="00A918D1" w:rsidRPr="00180383" w:rsidRDefault="00A918D1" w:rsidP="00A918D1">
            <w:pPr>
              <w:jc w:val="center"/>
              <w:rPr>
                <w:b/>
                <w:sz w:val="28"/>
                <w:szCs w:val="28"/>
              </w:rPr>
            </w:pPr>
            <w:r w:rsidRPr="00180383">
              <w:rPr>
                <w:b/>
                <w:sz w:val="28"/>
                <w:szCs w:val="28"/>
              </w:rPr>
              <w:t>9 ч</w:t>
            </w:r>
          </w:p>
        </w:tc>
        <w:tc>
          <w:tcPr>
            <w:tcW w:w="1682" w:type="dxa"/>
          </w:tcPr>
          <w:p w:rsidR="005E152D" w:rsidRPr="00180383" w:rsidRDefault="005E152D" w:rsidP="009A0B86">
            <w:pPr>
              <w:spacing w:line="360" w:lineRule="auto"/>
              <w:jc w:val="center"/>
              <w:rPr>
                <w:sz w:val="28"/>
                <w:szCs w:val="28"/>
              </w:rPr>
            </w:pPr>
            <w:r w:rsidRPr="00180383">
              <w:rPr>
                <w:sz w:val="28"/>
                <w:szCs w:val="28"/>
              </w:rPr>
              <w:t>13.00-13.45</w:t>
            </w:r>
          </w:p>
        </w:tc>
        <w:tc>
          <w:tcPr>
            <w:tcW w:w="2219" w:type="dxa"/>
          </w:tcPr>
          <w:p w:rsidR="005E152D" w:rsidRPr="00180383" w:rsidRDefault="005E152D" w:rsidP="009A0B86">
            <w:pPr>
              <w:jc w:val="center"/>
              <w:rPr>
                <w:sz w:val="28"/>
                <w:szCs w:val="28"/>
              </w:rPr>
            </w:pPr>
          </w:p>
        </w:tc>
        <w:tc>
          <w:tcPr>
            <w:tcW w:w="2211" w:type="dxa"/>
          </w:tcPr>
          <w:p w:rsidR="005E152D" w:rsidRPr="00180383" w:rsidRDefault="005E152D" w:rsidP="009A0B86">
            <w:pPr>
              <w:rPr>
                <w:sz w:val="28"/>
                <w:szCs w:val="28"/>
              </w:rPr>
            </w:pPr>
          </w:p>
        </w:tc>
        <w:tc>
          <w:tcPr>
            <w:tcW w:w="2115" w:type="dxa"/>
          </w:tcPr>
          <w:p w:rsidR="005E152D" w:rsidRPr="00180383" w:rsidRDefault="005E152D" w:rsidP="009A0B86">
            <w:pPr>
              <w:jc w:val="center"/>
              <w:rPr>
                <w:sz w:val="28"/>
                <w:szCs w:val="28"/>
              </w:rPr>
            </w:pPr>
          </w:p>
        </w:tc>
        <w:tc>
          <w:tcPr>
            <w:tcW w:w="2388" w:type="dxa"/>
            <w:gridSpan w:val="2"/>
          </w:tcPr>
          <w:p w:rsidR="005E152D" w:rsidRPr="00180383" w:rsidRDefault="005E152D" w:rsidP="009A0B86">
            <w:pPr>
              <w:jc w:val="center"/>
              <w:rPr>
                <w:sz w:val="28"/>
                <w:szCs w:val="28"/>
              </w:rPr>
            </w:pPr>
            <w:r w:rsidRPr="00180383">
              <w:rPr>
                <w:sz w:val="28"/>
                <w:szCs w:val="28"/>
              </w:rPr>
              <w:t xml:space="preserve"> «Работа с текстом»</w:t>
            </w:r>
          </w:p>
        </w:tc>
        <w:tc>
          <w:tcPr>
            <w:tcW w:w="2691" w:type="dxa"/>
          </w:tcPr>
          <w:p w:rsidR="005E152D" w:rsidRPr="00180383" w:rsidRDefault="00A918D1" w:rsidP="009A0B86">
            <w:pPr>
              <w:jc w:val="center"/>
              <w:rPr>
                <w:sz w:val="28"/>
              </w:rPr>
            </w:pPr>
            <w:r w:rsidRPr="00180383">
              <w:rPr>
                <w:sz w:val="28"/>
              </w:rPr>
              <w:t xml:space="preserve"> </w:t>
            </w:r>
            <w:r w:rsidR="005E152D" w:rsidRPr="00180383">
              <w:rPr>
                <w:sz w:val="28"/>
              </w:rPr>
              <w:t>«Мир геометрии»</w:t>
            </w:r>
          </w:p>
        </w:tc>
      </w:tr>
      <w:tr w:rsidR="005E152D" w:rsidRPr="007E0656" w:rsidTr="009A0B86">
        <w:tc>
          <w:tcPr>
            <w:tcW w:w="1828" w:type="dxa"/>
            <w:vMerge/>
          </w:tcPr>
          <w:p w:rsidR="005E152D" w:rsidRPr="00180383" w:rsidRDefault="005E152D" w:rsidP="009A0B86">
            <w:pPr>
              <w:rPr>
                <w:sz w:val="28"/>
                <w:szCs w:val="28"/>
              </w:rPr>
            </w:pPr>
          </w:p>
        </w:tc>
        <w:tc>
          <w:tcPr>
            <w:tcW w:w="1682" w:type="dxa"/>
          </w:tcPr>
          <w:p w:rsidR="005E152D" w:rsidRPr="00180383" w:rsidRDefault="005E152D" w:rsidP="009A0B86">
            <w:pPr>
              <w:spacing w:line="360" w:lineRule="auto"/>
              <w:jc w:val="center"/>
              <w:rPr>
                <w:sz w:val="28"/>
                <w:szCs w:val="28"/>
              </w:rPr>
            </w:pPr>
            <w:r w:rsidRPr="00180383">
              <w:rPr>
                <w:sz w:val="28"/>
                <w:szCs w:val="28"/>
              </w:rPr>
              <w:t>13.55-14.40</w:t>
            </w:r>
          </w:p>
        </w:tc>
        <w:tc>
          <w:tcPr>
            <w:tcW w:w="2219" w:type="dxa"/>
          </w:tcPr>
          <w:p w:rsidR="005E152D" w:rsidRPr="00180383" w:rsidRDefault="00A918D1" w:rsidP="009A0B86">
            <w:pPr>
              <w:jc w:val="center"/>
              <w:rPr>
                <w:sz w:val="28"/>
                <w:szCs w:val="28"/>
              </w:rPr>
            </w:pPr>
            <w:r w:rsidRPr="00180383">
              <w:rPr>
                <w:sz w:val="28"/>
                <w:szCs w:val="28"/>
              </w:rPr>
              <w:t xml:space="preserve"> </w:t>
            </w:r>
            <w:r w:rsidR="005E152D" w:rsidRPr="00180383">
              <w:rPr>
                <w:sz w:val="28"/>
                <w:szCs w:val="28"/>
              </w:rPr>
              <w:t>«Юные краеведы»</w:t>
            </w:r>
          </w:p>
        </w:tc>
        <w:tc>
          <w:tcPr>
            <w:tcW w:w="2211" w:type="dxa"/>
          </w:tcPr>
          <w:p w:rsidR="005E152D" w:rsidRPr="00180383" w:rsidRDefault="005E152D" w:rsidP="009A0B86">
            <w:pPr>
              <w:jc w:val="center"/>
              <w:rPr>
                <w:sz w:val="28"/>
                <w:szCs w:val="28"/>
              </w:rPr>
            </w:pPr>
            <w:r w:rsidRPr="00180383">
              <w:rPr>
                <w:sz w:val="28"/>
                <w:szCs w:val="28"/>
              </w:rPr>
              <w:t>«Художественное творчество – станем волшебниками»</w:t>
            </w:r>
          </w:p>
        </w:tc>
        <w:tc>
          <w:tcPr>
            <w:tcW w:w="2115" w:type="dxa"/>
          </w:tcPr>
          <w:p w:rsidR="005E152D" w:rsidRPr="00180383" w:rsidRDefault="00A918D1" w:rsidP="009A0B86">
            <w:pPr>
              <w:jc w:val="center"/>
              <w:rPr>
                <w:sz w:val="28"/>
                <w:szCs w:val="28"/>
              </w:rPr>
            </w:pPr>
            <w:r w:rsidRPr="00180383">
              <w:rPr>
                <w:sz w:val="28"/>
                <w:szCs w:val="28"/>
              </w:rPr>
              <w:t xml:space="preserve"> </w:t>
            </w:r>
            <w:r w:rsidR="005E152D" w:rsidRPr="00180383">
              <w:rPr>
                <w:sz w:val="28"/>
                <w:szCs w:val="28"/>
              </w:rPr>
              <w:t>«Я – исследователь»</w:t>
            </w:r>
          </w:p>
        </w:tc>
        <w:tc>
          <w:tcPr>
            <w:tcW w:w="2388" w:type="dxa"/>
            <w:gridSpan w:val="2"/>
          </w:tcPr>
          <w:p w:rsidR="005E152D" w:rsidRPr="00180383" w:rsidRDefault="00A918D1" w:rsidP="009A0B86">
            <w:pPr>
              <w:jc w:val="center"/>
              <w:rPr>
                <w:sz w:val="28"/>
                <w:szCs w:val="28"/>
              </w:rPr>
            </w:pPr>
            <w:r w:rsidRPr="00180383">
              <w:rPr>
                <w:sz w:val="28"/>
                <w:szCs w:val="28"/>
              </w:rPr>
              <w:t xml:space="preserve"> </w:t>
            </w:r>
            <w:r w:rsidR="005E152D" w:rsidRPr="00180383">
              <w:rPr>
                <w:sz w:val="28"/>
                <w:szCs w:val="28"/>
              </w:rPr>
              <w:t>«Ритмика»</w:t>
            </w:r>
          </w:p>
        </w:tc>
        <w:tc>
          <w:tcPr>
            <w:tcW w:w="2691" w:type="dxa"/>
          </w:tcPr>
          <w:p w:rsidR="005E152D" w:rsidRPr="00180383" w:rsidRDefault="005E152D" w:rsidP="009A0B86">
            <w:pPr>
              <w:jc w:val="center"/>
              <w:rPr>
                <w:sz w:val="28"/>
              </w:rPr>
            </w:pPr>
            <w:r w:rsidRPr="00180383">
              <w:rPr>
                <w:sz w:val="28"/>
              </w:rPr>
              <w:t xml:space="preserve"> «Стартинки»  </w:t>
            </w:r>
          </w:p>
        </w:tc>
      </w:tr>
      <w:tr w:rsidR="005E152D" w:rsidRPr="007E0656" w:rsidTr="009A0B86">
        <w:tc>
          <w:tcPr>
            <w:tcW w:w="1828" w:type="dxa"/>
            <w:vMerge/>
          </w:tcPr>
          <w:p w:rsidR="005E152D" w:rsidRPr="00180383" w:rsidRDefault="005E152D" w:rsidP="009A0B86">
            <w:pPr>
              <w:rPr>
                <w:sz w:val="28"/>
                <w:szCs w:val="28"/>
              </w:rPr>
            </w:pPr>
          </w:p>
        </w:tc>
        <w:tc>
          <w:tcPr>
            <w:tcW w:w="1682" w:type="dxa"/>
          </w:tcPr>
          <w:p w:rsidR="005E152D" w:rsidRPr="00180383" w:rsidRDefault="005E152D" w:rsidP="009A0B86">
            <w:pPr>
              <w:jc w:val="center"/>
              <w:rPr>
                <w:sz w:val="28"/>
                <w:szCs w:val="28"/>
              </w:rPr>
            </w:pPr>
            <w:r w:rsidRPr="00180383">
              <w:rPr>
                <w:sz w:val="28"/>
                <w:szCs w:val="28"/>
              </w:rPr>
              <w:t>14.45-15.30</w:t>
            </w:r>
          </w:p>
        </w:tc>
        <w:tc>
          <w:tcPr>
            <w:tcW w:w="2219" w:type="dxa"/>
          </w:tcPr>
          <w:p w:rsidR="005E152D" w:rsidRPr="00180383" w:rsidRDefault="005E152D" w:rsidP="009A0B86">
            <w:pPr>
              <w:jc w:val="center"/>
              <w:rPr>
                <w:sz w:val="28"/>
                <w:szCs w:val="28"/>
              </w:rPr>
            </w:pPr>
          </w:p>
        </w:tc>
        <w:tc>
          <w:tcPr>
            <w:tcW w:w="2211" w:type="dxa"/>
          </w:tcPr>
          <w:p w:rsidR="005E152D" w:rsidRPr="00180383" w:rsidRDefault="005E152D" w:rsidP="00A918D1">
            <w:pPr>
              <w:jc w:val="center"/>
              <w:rPr>
                <w:sz w:val="28"/>
                <w:szCs w:val="28"/>
              </w:rPr>
            </w:pPr>
            <w:r w:rsidRPr="00180383">
              <w:rPr>
                <w:sz w:val="28"/>
                <w:szCs w:val="28"/>
              </w:rPr>
              <w:t xml:space="preserve"> «Подвижные игры»</w:t>
            </w:r>
          </w:p>
        </w:tc>
        <w:tc>
          <w:tcPr>
            <w:tcW w:w="2115" w:type="dxa"/>
          </w:tcPr>
          <w:p w:rsidR="005E152D" w:rsidRPr="00180383" w:rsidRDefault="005E152D" w:rsidP="009A0B86">
            <w:pPr>
              <w:jc w:val="center"/>
              <w:rPr>
                <w:sz w:val="28"/>
                <w:szCs w:val="28"/>
              </w:rPr>
            </w:pPr>
            <w:r w:rsidRPr="00180383">
              <w:rPr>
                <w:sz w:val="28"/>
                <w:szCs w:val="28"/>
              </w:rPr>
              <w:t>Информатика</w:t>
            </w:r>
          </w:p>
        </w:tc>
        <w:tc>
          <w:tcPr>
            <w:tcW w:w="2388" w:type="dxa"/>
            <w:gridSpan w:val="2"/>
          </w:tcPr>
          <w:p w:rsidR="005E152D" w:rsidRPr="00180383" w:rsidRDefault="005E152D" w:rsidP="009A0B86">
            <w:pPr>
              <w:jc w:val="center"/>
              <w:rPr>
                <w:sz w:val="28"/>
                <w:szCs w:val="28"/>
              </w:rPr>
            </w:pPr>
          </w:p>
        </w:tc>
        <w:tc>
          <w:tcPr>
            <w:tcW w:w="2691" w:type="dxa"/>
          </w:tcPr>
          <w:p w:rsidR="005E152D" w:rsidRPr="00180383" w:rsidRDefault="005E152D" w:rsidP="009A0B86">
            <w:pPr>
              <w:rPr>
                <w:sz w:val="28"/>
              </w:rPr>
            </w:pPr>
          </w:p>
        </w:tc>
      </w:tr>
      <w:tr w:rsidR="005E152D" w:rsidRPr="007E0656" w:rsidTr="009A0B86">
        <w:tc>
          <w:tcPr>
            <w:tcW w:w="1828" w:type="dxa"/>
            <w:shd w:val="clear" w:color="auto" w:fill="A6A6A6"/>
          </w:tcPr>
          <w:p w:rsidR="005E152D" w:rsidRPr="00180383" w:rsidRDefault="005E152D" w:rsidP="009A0B86">
            <w:pPr>
              <w:rPr>
                <w:sz w:val="28"/>
                <w:szCs w:val="28"/>
              </w:rPr>
            </w:pPr>
          </w:p>
        </w:tc>
        <w:tc>
          <w:tcPr>
            <w:tcW w:w="1682" w:type="dxa"/>
            <w:shd w:val="clear" w:color="auto" w:fill="A6A6A6"/>
          </w:tcPr>
          <w:p w:rsidR="005E152D" w:rsidRPr="00180383" w:rsidRDefault="005E152D" w:rsidP="009A0B86">
            <w:pPr>
              <w:jc w:val="center"/>
              <w:rPr>
                <w:sz w:val="28"/>
                <w:szCs w:val="28"/>
              </w:rPr>
            </w:pPr>
          </w:p>
        </w:tc>
        <w:tc>
          <w:tcPr>
            <w:tcW w:w="2219" w:type="dxa"/>
            <w:shd w:val="clear" w:color="auto" w:fill="A6A6A6"/>
          </w:tcPr>
          <w:p w:rsidR="005E152D" w:rsidRPr="00180383" w:rsidRDefault="005E152D" w:rsidP="009A0B86">
            <w:pPr>
              <w:jc w:val="center"/>
              <w:rPr>
                <w:sz w:val="28"/>
                <w:szCs w:val="28"/>
              </w:rPr>
            </w:pPr>
          </w:p>
        </w:tc>
        <w:tc>
          <w:tcPr>
            <w:tcW w:w="2211" w:type="dxa"/>
            <w:shd w:val="clear" w:color="auto" w:fill="A6A6A6"/>
          </w:tcPr>
          <w:p w:rsidR="005E152D" w:rsidRPr="00180383" w:rsidRDefault="005E152D" w:rsidP="009A0B86">
            <w:pPr>
              <w:jc w:val="center"/>
              <w:rPr>
                <w:sz w:val="28"/>
                <w:szCs w:val="28"/>
              </w:rPr>
            </w:pPr>
          </w:p>
        </w:tc>
        <w:tc>
          <w:tcPr>
            <w:tcW w:w="2115" w:type="dxa"/>
            <w:shd w:val="clear" w:color="auto" w:fill="A6A6A6"/>
          </w:tcPr>
          <w:p w:rsidR="005E152D" w:rsidRPr="00180383" w:rsidRDefault="005E152D" w:rsidP="009A0B86">
            <w:pPr>
              <w:rPr>
                <w:sz w:val="28"/>
                <w:szCs w:val="28"/>
              </w:rPr>
            </w:pPr>
          </w:p>
        </w:tc>
        <w:tc>
          <w:tcPr>
            <w:tcW w:w="2388" w:type="dxa"/>
            <w:gridSpan w:val="2"/>
            <w:shd w:val="clear" w:color="auto" w:fill="A6A6A6"/>
          </w:tcPr>
          <w:p w:rsidR="005E152D" w:rsidRPr="00180383" w:rsidRDefault="005E152D" w:rsidP="009A0B86">
            <w:pPr>
              <w:jc w:val="center"/>
              <w:rPr>
                <w:sz w:val="28"/>
                <w:szCs w:val="28"/>
              </w:rPr>
            </w:pPr>
          </w:p>
        </w:tc>
        <w:tc>
          <w:tcPr>
            <w:tcW w:w="2691" w:type="dxa"/>
            <w:shd w:val="clear" w:color="auto" w:fill="A6A6A6"/>
          </w:tcPr>
          <w:p w:rsidR="005E152D" w:rsidRPr="00180383" w:rsidRDefault="005E152D" w:rsidP="009A0B86">
            <w:pPr>
              <w:rPr>
                <w:sz w:val="28"/>
                <w:szCs w:val="10"/>
              </w:rPr>
            </w:pPr>
          </w:p>
        </w:tc>
      </w:tr>
      <w:tr w:rsidR="005E152D" w:rsidRPr="007E0656" w:rsidTr="009A0B86">
        <w:tc>
          <w:tcPr>
            <w:tcW w:w="1828" w:type="dxa"/>
            <w:vMerge w:val="restart"/>
          </w:tcPr>
          <w:p w:rsidR="005E152D" w:rsidRPr="00180383" w:rsidRDefault="00A918D1" w:rsidP="00A918D1">
            <w:pPr>
              <w:jc w:val="center"/>
              <w:rPr>
                <w:sz w:val="28"/>
                <w:szCs w:val="28"/>
              </w:rPr>
            </w:pPr>
            <w:r w:rsidRPr="00180383">
              <w:rPr>
                <w:sz w:val="28"/>
                <w:szCs w:val="28"/>
              </w:rPr>
              <w:t>4-в класс</w:t>
            </w:r>
          </w:p>
          <w:p w:rsidR="00A918D1" w:rsidRPr="00180383" w:rsidRDefault="00A918D1" w:rsidP="00A918D1">
            <w:pPr>
              <w:jc w:val="center"/>
              <w:rPr>
                <w:b/>
                <w:sz w:val="28"/>
                <w:szCs w:val="28"/>
              </w:rPr>
            </w:pPr>
            <w:r w:rsidRPr="00180383">
              <w:rPr>
                <w:b/>
                <w:sz w:val="28"/>
                <w:szCs w:val="28"/>
              </w:rPr>
              <w:t>9 ч</w:t>
            </w:r>
          </w:p>
        </w:tc>
        <w:tc>
          <w:tcPr>
            <w:tcW w:w="1682" w:type="dxa"/>
          </w:tcPr>
          <w:p w:rsidR="005E152D" w:rsidRPr="00180383" w:rsidRDefault="005E152D" w:rsidP="009A0B86">
            <w:pPr>
              <w:spacing w:line="360" w:lineRule="auto"/>
              <w:jc w:val="center"/>
              <w:rPr>
                <w:sz w:val="28"/>
                <w:szCs w:val="28"/>
              </w:rPr>
            </w:pPr>
            <w:r w:rsidRPr="00180383">
              <w:rPr>
                <w:sz w:val="28"/>
                <w:szCs w:val="28"/>
              </w:rPr>
              <w:t>13.00-13.45</w:t>
            </w:r>
          </w:p>
        </w:tc>
        <w:tc>
          <w:tcPr>
            <w:tcW w:w="2219" w:type="dxa"/>
          </w:tcPr>
          <w:p w:rsidR="005E152D" w:rsidRPr="00180383" w:rsidRDefault="00A918D1" w:rsidP="009A0B86">
            <w:pPr>
              <w:jc w:val="center"/>
              <w:rPr>
                <w:sz w:val="28"/>
                <w:szCs w:val="28"/>
              </w:rPr>
            </w:pPr>
            <w:r w:rsidRPr="00180383">
              <w:rPr>
                <w:sz w:val="28"/>
                <w:szCs w:val="28"/>
              </w:rPr>
              <w:t xml:space="preserve"> </w:t>
            </w:r>
            <w:r w:rsidR="005E152D" w:rsidRPr="00180383">
              <w:rPr>
                <w:sz w:val="28"/>
                <w:szCs w:val="28"/>
              </w:rPr>
              <w:t>«В мире книг»</w:t>
            </w:r>
          </w:p>
        </w:tc>
        <w:tc>
          <w:tcPr>
            <w:tcW w:w="2211" w:type="dxa"/>
          </w:tcPr>
          <w:p w:rsidR="005E152D" w:rsidRPr="00180383" w:rsidRDefault="005E152D" w:rsidP="009A0B86">
            <w:pPr>
              <w:jc w:val="center"/>
              <w:rPr>
                <w:sz w:val="28"/>
                <w:szCs w:val="28"/>
              </w:rPr>
            </w:pPr>
            <w:r w:rsidRPr="00180383">
              <w:rPr>
                <w:sz w:val="28"/>
                <w:szCs w:val="28"/>
              </w:rPr>
              <w:t xml:space="preserve"> </w:t>
            </w:r>
          </w:p>
        </w:tc>
        <w:tc>
          <w:tcPr>
            <w:tcW w:w="2233" w:type="dxa"/>
            <w:gridSpan w:val="2"/>
          </w:tcPr>
          <w:p w:rsidR="005E152D" w:rsidRPr="00180383" w:rsidRDefault="005E152D" w:rsidP="009A0B86">
            <w:pPr>
              <w:rPr>
                <w:sz w:val="28"/>
                <w:szCs w:val="28"/>
              </w:rPr>
            </w:pPr>
          </w:p>
        </w:tc>
        <w:tc>
          <w:tcPr>
            <w:tcW w:w="2270" w:type="dxa"/>
          </w:tcPr>
          <w:p w:rsidR="005E152D" w:rsidRPr="00180383" w:rsidRDefault="005E152D" w:rsidP="009A0B86">
            <w:pPr>
              <w:jc w:val="center"/>
              <w:rPr>
                <w:sz w:val="28"/>
                <w:szCs w:val="28"/>
              </w:rPr>
            </w:pPr>
            <w:r w:rsidRPr="00180383">
              <w:rPr>
                <w:sz w:val="28"/>
                <w:szCs w:val="28"/>
              </w:rPr>
              <w:t xml:space="preserve"> «Занимательная математика»</w:t>
            </w:r>
          </w:p>
        </w:tc>
        <w:tc>
          <w:tcPr>
            <w:tcW w:w="2691" w:type="dxa"/>
          </w:tcPr>
          <w:p w:rsidR="005E152D" w:rsidRPr="00180383" w:rsidRDefault="005E152D" w:rsidP="009A0B86">
            <w:pPr>
              <w:rPr>
                <w:sz w:val="28"/>
              </w:rPr>
            </w:pPr>
          </w:p>
        </w:tc>
      </w:tr>
      <w:tr w:rsidR="005E152D" w:rsidRPr="007E0656" w:rsidTr="009A0B86">
        <w:tc>
          <w:tcPr>
            <w:tcW w:w="1828" w:type="dxa"/>
            <w:vMerge/>
          </w:tcPr>
          <w:p w:rsidR="005E152D" w:rsidRPr="00180383" w:rsidRDefault="005E152D" w:rsidP="009A0B86">
            <w:pPr>
              <w:rPr>
                <w:sz w:val="28"/>
                <w:szCs w:val="28"/>
              </w:rPr>
            </w:pPr>
          </w:p>
        </w:tc>
        <w:tc>
          <w:tcPr>
            <w:tcW w:w="1682" w:type="dxa"/>
          </w:tcPr>
          <w:p w:rsidR="005E152D" w:rsidRPr="00180383" w:rsidRDefault="005E152D" w:rsidP="009A0B86">
            <w:pPr>
              <w:spacing w:line="360" w:lineRule="auto"/>
              <w:jc w:val="center"/>
              <w:rPr>
                <w:sz w:val="28"/>
                <w:szCs w:val="28"/>
              </w:rPr>
            </w:pPr>
            <w:r w:rsidRPr="00180383">
              <w:rPr>
                <w:sz w:val="28"/>
                <w:szCs w:val="28"/>
              </w:rPr>
              <w:t>13.55-</w:t>
            </w:r>
            <w:r w:rsidRPr="00180383">
              <w:rPr>
                <w:sz w:val="28"/>
                <w:szCs w:val="28"/>
              </w:rPr>
              <w:lastRenderedPageBreak/>
              <w:t>14.40</w:t>
            </w:r>
          </w:p>
        </w:tc>
        <w:tc>
          <w:tcPr>
            <w:tcW w:w="2219" w:type="dxa"/>
          </w:tcPr>
          <w:p w:rsidR="005E152D" w:rsidRPr="00180383" w:rsidRDefault="005E152D" w:rsidP="00A918D1">
            <w:pPr>
              <w:jc w:val="center"/>
              <w:rPr>
                <w:sz w:val="28"/>
                <w:szCs w:val="28"/>
              </w:rPr>
            </w:pPr>
            <w:r w:rsidRPr="00180383">
              <w:rPr>
                <w:sz w:val="28"/>
                <w:szCs w:val="28"/>
              </w:rPr>
              <w:lastRenderedPageBreak/>
              <w:t xml:space="preserve"> «Стартинки» </w:t>
            </w:r>
          </w:p>
        </w:tc>
        <w:tc>
          <w:tcPr>
            <w:tcW w:w="2211" w:type="dxa"/>
          </w:tcPr>
          <w:p w:rsidR="005E152D" w:rsidRPr="00180383" w:rsidRDefault="005E152D" w:rsidP="009A0B86">
            <w:pPr>
              <w:jc w:val="center"/>
              <w:rPr>
                <w:sz w:val="28"/>
                <w:szCs w:val="28"/>
              </w:rPr>
            </w:pPr>
            <w:r w:rsidRPr="00180383">
              <w:rPr>
                <w:sz w:val="28"/>
                <w:szCs w:val="28"/>
              </w:rPr>
              <w:t xml:space="preserve"> «Моя первая экология»</w:t>
            </w:r>
          </w:p>
        </w:tc>
        <w:tc>
          <w:tcPr>
            <w:tcW w:w="2233" w:type="dxa"/>
            <w:gridSpan w:val="2"/>
          </w:tcPr>
          <w:p w:rsidR="005E152D" w:rsidRPr="00180383" w:rsidRDefault="005E152D" w:rsidP="009A0B86">
            <w:pPr>
              <w:jc w:val="center"/>
              <w:rPr>
                <w:sz w:val="28"/>
                <w:szCs w:val="28"/>
              </w:rPr>
            </w:pPr>
            <w:r w:rsidRPr="00180383">
              <w:rPr>
                <w:sz w:val="28"/>
                <w:szCs w:val="28"/>
              </w:rPr>
              <w:t xml:space="preserve"> «Этика: азбука добра»</w:t>
            </w:r>
          </w:p>
        </w:tc>
        <w:tc>
          <w:tcPr>
            <w:tcW w:w="2270" w:type="dxa"/>
          </w:tcPr>
          <w:p w:rsidR="005E152D" w:rsidRPr="00180383" w:rsidRDefault="005E152D" w:rsidP="009A0B86">
            <w:pPr>
              <w:jc w:val="center"/>
              <w:rPr>
                <w:sz w:val="28"/>
                <w:szCs w:val="28"/>
              </w:rPr>
            </w:pPr>
          </w:p>
        </w:tc>
        <w:tc>
          <w:tcPr>
            <w:tcW w:w="2691" w:type="dxa"/>
          </w:tcPr>
          <w:p w:rsidR="005E152D" w:rsidRPr="00180383" w:rsidRDefault="005E152D" w:rsidP="009A0B86">
            <w:pPr>
              <w:jc w:val="center"/>
              <w:rPr>
                <w:sz w:val="28"/>
              </w:rPr>
            </w:pPr>
            <w:r w:rsidRPr="00180383">
              <w:rPr>
                <w:sz w:val="28"/>
              </w:rPr>
              <w:t xml:space="preserve"> «Удивительный мир слов»</w:t>
            </w:r>
          </w:p>
        </w:tc>
      </w:tr>
      <w:tr w:rsidR="005E152D" w:rsidRPr="007E0656" w:rsidTr="009A0B86">
        <w:tc>
          <w:tcPr>
            <w:tcW w:w="1828" w:type="dxa"/>
            <w:vMerge/>
          </w:tcPr>
          <w:p w:rsidR="005E152D" w:rsidRPr="00180383" w:rsidRDefault="005E152D" w:rsidP="009A0B86">
            <w:pPr>
              <w:rPr>
                <w:sz w:val="28"/>
                <w:szCs w:val="28"/>
              </w:rPr>
            </w:pPr>
          </w:p>
        </w:tc>
        <w:tc>
          <w:tcPr>
            <w:tcW w:w="1682" w:type="dxa"/>
          </w:tcPr>
          <w:p w:rsidR="005E152D" w:rsidRPr="00180383" w:rsidRDefault="005E152D" w:rsidP="009A0B86">
            <w:pPr>
              <w:jc w:val="center"/>
              <w:rPr>
                <w:sz w:val="28"/>
                <w:szCs w:val="28"/>
              </w:rPr>
            </w:pPr>
            <w:r w:rsidRPr="00180383">
              <w:rPr>
                <w:sz w:val="28"/>
                <w:szCs w:val="28"/>
              </w:rPr>
              <w:t>14.45-15.30</w:t>
            </w:r>
          </w:p>
        </w:tc>
        <w:tc>
          <w:tcPr>
            <w:tcW w:w="2219" w:type="dxa"/>
          </w:tcPr>
          <w:p w:rsidR="005E152D" w:rsidRPr="00180383" w:rsidRDefault="005E152D" w:rsidP="009A0B86">
            <w:pPr>
              <w:jc w:val="center"/>
              <w:rPr>
                <w:sz w:val="28"/>
                <w:szCs w:val="28"/>
              </w:rPr>
            </w:pPr>
          </w:p>
        </w:tc>
        <w:tc>
          <w:tcPr>
            <w:tcW w:w="2211" w:type="dxa"/>
          </w:tcPr>
          <w:p w:rsidR="005E152D" w:rsidRPr="00180383" w:rsidRDefault="00A918D1" w:rsidP="009A0B86">
            <w:pPr>
              <w:jc w:val="center"/>
              <w:rPr>
                <w:sz w:val="28"/>
                <w:szCs w:val="28"/>
              </w:rPr>
            </w:pPr>
            <w:r w:rsidRPr="00180383">
              <w:rPr>
                <w:sz w:val="28"/>
                <w:szCs w:val="28"/>
              </w:rPr>
              <w:t xml:space="preserve"> </w:t>
            </w:r>
            <w:r w:rsidR="005E152D" w:rsidRPr="00180383">
              <w:rPr>
                <w:sz w:val="28"/>
                <w:szCs w:val="28"/>
              </w:rPr>
              <w:t>«Ритмика»</w:t>
            </w:r>
          </w:p>
        </w:tc>
        <w:tc>
          <w:tcPr>
            <w:tcW w:w="2233" w:type="dxa"/>
            <w:gridSpan w:val="2"/>
          </w:tcPr>
          <w:p w:rsidR="005E152D" w:rsidRPr="00180383" w:rsidRDefault="005E152D" w:rsidP="009A0B86">
            <w:pPr>
              <w:jc w:val="center"/>
              <w:rPr>
                <w:sz w:val="28"/>
                <w:szCs w:val="28"/>
              </w:rPr>
            </w:pPr>
            <w:r w:rsidRPr="00180383">
              <w:rPr>
                <w:sz w:val="28"/>
                <w:szCs w:val="28"/>
              </w:rPr>
              <w:t xml:space="preserve"> «Спортивные игры»</w:t>
            </w:r>
          </w:p>
        </w:tc>
        <w:tc>
          <w:tcPr>
            <w:tcW w:w="2270" w:type="dxa"/>
          </w:tcPr>
          <w:p w:rsidR="005E152D" w:rsidRPr="00180383" w:rsidRDefault="005E152D" w:rsidP="009A0B86">
            <w:pPr>
              <w:jc w:val="center"/>
              <w:rPr>
                <w:sz w:val="28"/>
                <w:szCs w:val="28"/>
              </w:rPr>
            </w:pPr>
          </w:p>
        </w:tc>
        <w:tc>
          <w:tcPr>
            <w:tcW w:w="2691" w:type="dxa"/>
          </w:tcPr>
          <w:p w:rsidR="005E152D" w:rsidRPr="00180383" w:rsidRDefault="005E152D" w:rsidP="009A0B86">
            <w:pPr>
              <w:jc w:val="center"/>
              <w:rPr>
                <w:sz w:val="28"/>
              </w:rPr>
            </w:pPr>
            <w:r w:rsidRPr="00180383">
              <w:rPr>
                <w:sz w:val="28"/>
              </w:rPr>
              <w:t>Информатика</w:t>
            </w:r>
          </w:p>
        </w:tc>
      </w:tr>
      <w:tr w:rsidR="005E152D" w:rsidRPr="007E0656" w:rsidTr="009A0B86">
        <w:tc>
          <w:tcPr>
            <w:tcW w:w="1828" w:type="dxa"/>
            <w:shd w:val="clear" w:color="auto" w:fill="A6A6A6"/>
          </w:tcPr>
          <w:p w:rsidR="005E152D" w:rsidRPr="00180383" w:rsidRDefault="005E152D" w:rsidP="009A0B86">
            <w:pPr>
              <w:rPr>
                <w:sz w:val="28"/>
                <w:szCs w:val="28"/>
              </w:rPr>
            </w:pPr>
          </w:p>
        </w:tc>
        <w:tc>
          <w:tcPr>
            <w:tcW w:w="1682" w:type="dxa"/>
            <w:shd w:val="clear" w:color="auto" w:fill="A6A6A6"/>
          </w:tcPr>
          <w:p w:rsidR="005E152D" w:rsidRPr="00180383" w:rsidRDefault="005E152D" w:rsidP="009A0B86">
            <w:pPr>
              <w:jc w:val="center"/>
              <w:rPr>
                <w:sz w:val="28"/>
                <w:szCs w:val="28"/>
              </w:rPr>
            </w:pPr>
          </w:p>
        </w:tc>
        <w:tc>
          <w:tcPr>
            <w:tcW w:w="2219" w:type="dxa"/>
            <w:shd w:val="clear" w:color="auto" w:fill="A6A6A6"/>
          </w:tcPr>
          <w:p w:rsidR="005E152D" w:rsidRPr="00180383" w:rsidRDefault="005E152D" w:rsidP="009A0B86">
            <w:pPr>
              <w:rPr>
                <w:sz w:val="28"/>
                <w:szCs w:val="28"/>
              </w:rPr>
            </w:pPr>
          </w:p>
        </w:tc>
        <w:tc>
          <w:tcPr>
            <w:tcW w:w="2211" w:type="dxa"/>
            <w:shd w:val="clear" w:color="auto" w:fill="A6A6A6"/>
          </w:tcPr>
          <w:p w:rsidR="005E152D" w:rsidRPr="00180383" w:rsidRDefault="005E152D" w:rsidP="009A0B86">
            <w:pPr>
              <w:rPr>
                <w:sz w:val="28"/>
                <w:szCs w:val="28"/>
              </w:rPr>
            </w:pPr>
          </w:p>
        </w:tc>
        <w:tc>
          <w:tcPr>
            <w:tcW w:w="2233" w:type="dxa"/>
            <w:gridSpan w:val="2"/>
            <w:shd w:val="clear" w:color="auto" w:fill="A6A6A6"/>
          </w:tcPr>
          <w:p w:rsidR="005E152D" w:rsidRPr="00180383" w:rsidRDefault="005E152D" w:rsidP="009A0B86">
            <w:pPr>
              <w:jc w:val="center"/>
              <w:rPr>
                <w:sz w:val="28"/>
                <w:szCs w:val="28"/>
              </w:rPr>
            </w:pPr>
          </w:p>
        </w:tc>
        <w:tc>
          <w:tcPr>
            <w:tcW w:w="2270" w:type="dxa"/>
            <w:shd w:val="clear" w:color="auto" w:fill="A6A6A6"/>
          </w:tcPr>
          <w:p w:rsidR="005E152D" w:rsidRPr="00180383" w:rsidRDefault="005E152D" w:rsidP="009A0B86">
            <w:pPr>
              <w:rPr>
                <w:sz w:val="28"/>
                <w:szCs w:val="28"/>
              </w:rPr>
            </w:pPr>
          </w:p>
        </w:tc>
        <w:tc>
          <w:tcPr>
            <w:tcW w:w="2691" w:type="dxa"/>
            <w:shd w:val="clear" w:color="auto" w:fill="A6A6A6"/>
          </w:tcPr>
          <w:p w:rsidR="005E152D" w:rsidRPr="00180383" w:rsidRDefault="005E152D" w:rsidP="009A0B86">
            <w:pPr>
              <w:jc w:val="center"/>
              <w:rPr>
                <w:sz w:val="28"/>
                <w:szCs w:val="10"/>
              </w:rPr>
            </w:pPr>
          </w:p>
        </w:tc>
      </w:tr>
    </w:tbl>
    <w:p w:rsidR="005E152D" w:rsidRPr="003045DD" w:rsidRDefault="005E152D" w:rsidP="005E152D">
      <w:pPr>
        <w:spacing w:line="360" w:lineRule="auto"/>
        <w:rPr>
          <w:b/>
        </w:rPr>
      </w:pPr>
    </w:p>
    <w:p w:rsidR="005E152D" w:rsidRDefault="005E152D" w:rsidP="00756A5F">
      <w:pPr>
        <w:spacing w:before="40" w:after="40"/>
        <w:ind w:left="1701" w:right="850"/>
        <w:jc w:val="center"/>
        <w:rPr>
          <w:b/>
          <w:bCs/>
          <w:sz w:val="28"/>
        </w:rPr>
      </w:pPr>
    </w:p>
    <w:p w:rsidR="005E152D" w:rsidRPr="00756A5F" w:rsidRDefault="00BE3B74" w:rsidP="00756A5F">
      <w:pPr>
        <w:spacing w:before="40" w:after="40"/>
        <w:ind w:left="1701" w:right="850"/>
        <w:jc w:val="center"/>
        <w:rPr>
          <w:sz w:val="28"/>
        </w:rPr>
      </w:pPr>
      <w:r w:rsidRPr="00BE3B74">
        <w:rPr>
          <w:bCs/>
          <w:sz w:val="28"/>
        </w:rPr>
        <w:t>Таблица 34.</w:t>
      </w:r>
      <w:r>
        <w:rPr>
          <w:b/>
          <w:bCs/>
          <w:sz w:val="28"/>
        </w:rPr>
        <w:t xml:space="preserve"> </w:t>
      </w:r>
      <w:r w:rsidR="00AA4CD5" w:rsidRPr="00756A5F">
        <w:rPr>
          <w:b/>
          <w:bCs/>
          <w:sz w:val="28"/>
        </w:rPr>
        <w:t>Недельный план внеурочной деятельности начального общего образования</w:t>
      </w:r>
    </w:p>
    <w:tbl>
      <w:tblPr>
        <w:tblW w:w="14890" w:type="dxa"/>
        <w:tblCellSpacing w:w="15" w:type="dxa"/>
        <w:tblCellMar>
          <w:top w:w="15" w:type="dxa"/>
          <w:left w:w="15" w:type="dxa"/>
          <w:bottom w:w="15" w:type="dxa"/>
          <w:right w:w="15" w:type="dxa"/>
        </w:tblCellMar>
        <w:tblLook w:val="04A0" w:firstRow="1" w:lastRow="0" w:firstColumn="1" w:lastColumn="0" w:noHBand="0" w:noVBand="1"/>
      </w:tblPr>
      <w:tblGrid>
        <w:gridCol w:w="3014"/>
        <w:gridCol w:w="3160"/>
        <w:gridCol w:w="686"/>
        <w:gridCol w:w="667"/>
        <w:gridCol w:w="789"/>
        <w:gridCol w:w="777"/>
        <w:gridCol w:w="789"/>
        <w:gridCol w:w="657"/>
        <w:gridCol w:w="788"/>
        <w:gridCol w:w="657"/>
        <w:gridCol w:w="934"/>
        <w:gridCol w:w="1972"/>
      </w:tblGrid>
      <w:tr w:rsidR="00BD3B35" w:rsidRPr="003E73E4" w:rsidTr="00AA4CD5">
        <w:trPr>
          <w:tblCellSpacing w:w="15" w:type="dxa"/>
        </w:trPr>
        <w:tc>
          <w:tcPr>
            <w:tcW w:w="2969"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r w:rsidRPr="009D52BA">
              <w:rPr>
                <w:b/>
                <w:bCs/>
                <w:sz w:val="28"/>
                <w:szCs w:val="28"/>
              </w:rPr>
              <w:t>Направления</w:t>
            </w:r>
            <w:r w:rsidR="009D52BA">
              <w:rPr>
                <w:b/>
                <w:bCs/>
                <w:sz w:val="28"/>
                <w:szCs w:val="28"/>
              </w:rPr>
              <w:t xml:space="preserve"> </w:t>
            </w:r>
            <w:r w:rsidRPr="009D52BA">
              <w:rPr>
                <w:b/>
                <w:bCs/>
                <w:sz w:val="28"/>
                <w:szCs w:val="28"/>
              </w:rPr>
              <w:t>развития личности</w:t>
            </w:r>
          </w:p>
        </w:tc>
        <w:tc>
          <w:tcPr>
            <w:tcW w:w="313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r w:rsidRPr="009D52BA">
              <w:rPr>
                <w:b/>
                <w:bCs/>
                <w:sz w:val="28"/>
                <w:szCs w:val="28"/>
              </w:rPr>
              <w:t>Наименование рабочей</w:t>
            </w:r>
            <w:r w:rsidR="009D52BA">
              <w:rPr>
                <w:b/>
                <w:bCs/>
                <w:sz w:val="28"/>
                <w:szCs w:val="28"/>
              </w:rPr>
              <w:t xml:space="preserve"> </w:t>
            </w:r>
            <w:r w:rsidRPr="009D52BA">
              <w:rPr>
                <w:b/>
                <w:bCs/>
                <w:sz w:val="28"/>
                <w:szCs w:val="28"/>
              </w:rPr>
              <w:t>программы</w:t>
            </w:r>
          </w:p>
        </w:tc>
        <w:tc>
          <w:tcPr>
            <w:tcW w:w="8671" w:type="dxa"/>
            <w:gridSpan w:val="10"/>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BD3B35" w:rsidRPr="009D52BA" w:rsidRDefault="00BD3B35" w:rsidP="009A0B86">
            <w:pPr>
              <w:spacing w:before="100" w:beforeAutospacing="1" w:after="100" w:afterAutospacing="1"/>
              <w:jc w:val="center"/>
              <w:rPr>
                <w:sz w:val="28"/>
                <w:szCs w:val="28"/>
              </w:rPr>
            </w:pPr>
            <w:r w:rsidRPr="009D52BA">
              <w:rPr>
                <w:b/>
                <w:bCs/>
                <w:sz w:val="28"/>
                <w:szCs w:val="28"/>
              </w:rPr>
              <w:t>Количество часов в неделю</w:t>
            </w:r>
          </w:p>
        </w:tc>
      </w:tr>
      <w:tr w:rsidR="009A0B86" w:rsidRPr="003E73E4" w:rsidTr="00AA4CD5">
        <w:trPr>
          <w:tblCellSpacing w:w="15" w:type="dxa"/>
        </w:trPr>
        <w:tc>
          <w:tcPr>
            <w:tcW w:w="2969" w:type="dxa"/>
            <w:vMerge/>
            <w:tcBorders>
              <w:top w:val="single" w:sz="6" w:space="0" w:color="000000"/>
              <w:left w:val="single" w:sz="6" w:space="0" w:color="000000"/>
              <w:bottom w:val="single" w:sz="6" w:space="0" w:color="000000"/>
              <w:right w:val="nil"/>
            </w:tcBorders>
            <w:vAlign w:val="center"/>
            <w:hideMark/>
          </w:tcPr>
          <w:p w:rsidR="00BD3B35" w:rsidRPr="009D52BA" w:rsidRDefault="00BD3B35" w:rsidP="009A0B86">
            <w:pPr>
              <w:rPr>
                <w:sz w:val="28"/>
                <w:szCs w:val="28"/>
              </w:rPr>
            </w:pPr>
          </w:p>
        </w:tc>
        <w:tc>
          <w:tcPr>
            <w:tcW w:w="3130" w:type="dxa"/>
            <w:vMerge/>
            <w:tcBorders>
              <w:top w:val="single" w:sz="6" w:space="0" w:color="000000"/>
              <w:left w:val="single" w:sz="6" w:space="0" w:color="000000"/>
              <w:bottom w:val="single" w:sz="6" w:space="0" w:color="000000"/>
              <w:right w:val="nil"/>
            </w:tcBorders>
            <w:vAlign w:val="center"/>
            <w:hideMark/>
          </w:tcPr>
          <w:p w:rsidR="00BD3B35" w:rsidRPr="009D52BA" w:rsidRDefault="00BD3B35" w:rsidP="009A0B86">
            <w:pPr>
              <w:rPr>
                <w:sz w:val="28"/>
                <w:szCs w:val="28"/>
              </w:rPr>
            </w:pPr>
          </w:p>
        </w:tc>
        <w:tc>
          <w:tcPr>
            <w:tcW w:w="65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jc w:val="center"/>
              <w:rPr>
                <w:b/>
                <w:sz w:val="28"/>
                <w:szCs w:val="28"/>
              </w:rPr>
            </w:pPr>
            <w:r w:rsidRPr="009D52BA">
              <w:rPr>
                <w:b/>
                <w:bCs/>
                <w:sz w:val="28"/>
                <w:szCs w:val="28"/>
              </w:rPr>
              <w:t>1а</w:t>
            </w:r>
          </w:p>
          <w:p w:rsidR="00BD3B35" w:rsidRPr="009D52BA" w:rsidRDefault="00BD3B35" w:rsidP="009A0B86">
            <w:pPr>
              <w:spacing w:before="100" w:beforeAutospacing="1" w:after="100" w:afterAutospacing="1"/>
              <w:jc w:val="center"/>
              <w:rPr>
                <w:b/>
                <w:sz w:val="28"/>
                <w:szCs w:val="28"/>
              </w:rPr>
            </w:pPr>
          </w:p>
        </w:tc>
        <w:tc>
          <w:tcPr>
            <w:tcW w:w="63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jc w:val="center"/>
              <w:rPr>
                <w:b/>
                <w:sz w:val="28"/>
                <w:szCs w:val="28"/>
              </w:rPr>
            </w:pPr>
            <w:r w:rsidRPr="009D52BA">
              <w:rPr>
                <w:b/>
                <w:bCs/>
                <w:sz w:val="28"/>
                <w:szCs w:val="28"/>
              </w:rPr>
              <w:t>1б</w:t>
            </w:r>
          </w:p>
          <w:p w:rsidR="00BD3B35" w:rsidRPr="009D52BA" w:rsidRDefault="00BD3B35" w:rsidP="009A0B86">
            <w:pPr>
              <w:spacing w:before="100" w:beforeAutospacing="1" w:after="100" w:afterAutospacing="1"/>
              <w:jc w:val="center"/>
              <w:rPr>
                <w:b/>
                <w:sz w:val="28"/>
                <w:szCs w:val="28"/>
              </w:rPr>
            </w:pPr>
          </w:p>
        </w:tc>
        <w:tc>
          <w:tcPr>
            <w:tcW w:w="7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D3B35" w:rsidRPr="009D52BA" w:rsidRDefault="009A0B86" w:rsidP="009A0B86">
            <w:pPr>
              <w:spacing w:before="100" w:beforeAutospacing="1" w:after="100" w:afterAutospacing="1"/>
              <w:jc w:val="center"/>
              <w:rPr>
                <w:b/>
                <w:sz w:val="28"/>
                <w:szCs w:val="28"/>
              </w:rPr>
            </w:pPr>
            <w:r w:rsidRPr="009D52BA">
              <w:rPr>
                <w:b/>
                <w:sz w:val="28"/>
                <w:szCs w:val="28"/>
              </w:rPr>
              <w:t>2а</w:t>
            </w:r>
          </w:p>
        </w:tc>
        <w:tc>
          <w:tcPr>
            <w:tcW w:w="747" w:type="dxa"/>
            <w:tcBorders>
              <w:top w:val="single" w:sz="6" w:space="0" w:color="000000"/>
              <w:left w:val="single" w:sz="6" w:space="0" w:color="000000"/>
              <w:bottom w:val="single" w:sz="6" w:space="0" w:color="000000"/>
              <w:right w:val="single" w:sz="6" w:space="0" w:color="000000"/>
            </w:tcBorders>
          </w:tcPr>
          <w:p w:rsidR="00BD3B35" w:rsidRPr="009D52BA" w:rsidRDefault="009A0B86" w:rsidP="009A0B86">
            <w:pPr>
              <w:spacing w:before="100" w:beforeAutospacing="1" w:after="100" w:afterAutospacing="1"/>
              <w:jc w:val="center"/>
              <w:rPr>
                <w:b/>
                <w:bCs/>
                <w:sz w:val="28"/>
                <w:szCs w:val="28"/>
              </w:rPr>
            </w:pPr>
            <w:r w:rsidRPr="009D52BA">
              <w:rPr>
                <w:b/>
                <w:bCs/>
                <w:sz w:val="28"/>
                <w:szCs w:val="28"/>
              </w:rPr>
              <w:t>2б</w:t>
            </w:r>
          </w:p>
        </w:tc>
        <w:tc>
          <w:tcPr>
            <w:tcW w:w="7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jc w:val="center"/>
              <w:rPr>
                <w:b/>
                <w:sz w:val="28"/>
                <w:szCs w:val="28"/>
              </w:rPr>
            </w:pPr>
            <w:r w:rsidRPr="009D52BA">
              <w:rPr>
                <w:b/>
                <w:bCs/>
                <w:sz w:val="28"/>
                <w:szCs w:val="28"/>
              </w:rPr>
              <w:t>3а</w:t>
            </w:r>
          </w:p>
        </w:tc>
        <w:tc>
          <w:tcPr>
            <w:tcW w:w="627" w:type="dxa"/>
            <w:tcBorders>
              <w:top w:val="single" w:sz="6" w:space="0" w:color="000000"/>
              <w:left w:val="single" w:sz="6" w:space="0" w:color="000000"/>
              <w:bottom w:val="single" w:sz="6" w:space="0" w:color="000000"/>
              <w:right w:val="single" w:sz="6" w:space="0" w:color="000000"/>
            </w:tcBorders>
          </w:tcPr>
          <w:p w:rsidR="00BD3B35" w:rsidRPr="009D52BA" w:rsidRDefault="009A0B86" w:rsidP="009A0B86">
            <w:pPr>
              <w:spacing w:before="100" w:beforeAutospacing="1" w:after="100" w:afterAutospacing="1"/>
              <w:jc w:val="center"/>
              <w:rPr>
                <w:b/>
                <w:bCs/>
                <w:sz w:val="28"/>
                <w:szCs w:val="28"/>
              </w:rPr>
            </w:pPr>
            <w:r w:rsidRPr="009D52BA">
              <w:rPr>
                <w:b/>
                <w:bCs/>
                <w:sz w:val="28"/>
                <w:szCs w:val="28"/>
              </w:rPr>
              <w:t>3б</w:t>
            </w:r>
          </w:p>
        </w:tc>
        <w:tc>
          <w:tcPr>
            <w:tcW w:w="75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D3B35" w:rsidRPr="009D52BA" w:rsidRDefault="009A0B86" w:rsidP="009A0B86">
            <w:pPr>
              <w:spacing w:before="100" w:beforeAutospacing="1" w:after="100" w:afterAutospacing="1"/>
              <w:jc w:val="center"/>
              <w:rPr>
                <w:b/>
                <w:sz w:val="28"/>
                <w:szCs w:val="28"/>
              </w:rPr>
            </w:pPr>
            <w:r w:rsidRPr="009D52BA">
              <w:rPr>
                <w:b/>
                <w:sz w:val="28"/>
                <w:szCs w:val="28"/>
              </w:rPr>
              <w:t>4а</w:t>
            </w:r>
          </w:p>
        </w:tc>
        <w:tc>
          <w:tcPr>
            <w:tcW w:w="627" w:type="dxa"/>
            <w:tcBorders>
              <w:top w:val="single" w:sz="6" w:space="0" w:color="000000"/>
              <w:left w:val="single" w:sz="6" w:space="0" w:color="000000"/>
              <w:bottom w:val="single" w:sz="6" w:space="0" w:color="000000"/>
              <w:right w:val="single" w:sz="6" w:space="0" w:color="000000"/>
            </w:tcBorders>
          </w:tcPr>
          <w:p w:rsidR="00BD3B35" w:rsidRPr="009D52BA" w:rsidRDefault="009A0B86" w:rsidP="009A0B86">
            <w:pPr>
              <w:spacing w:before="100" w:beforeAutospacing="1" w:after="100" w:afterAutospacing="1"/>
              <w:jc w:val="center"/>
              <w:rPr>
                <w:b/>
                <w:bCs/>
                <w:sz w:val="28"/>
                <w:szCs w:val="28"/>
              </w:rPr>
            </w:pPr>
            <w:r w:rsidRPr="009D52BA">
              <w:rPr>
                <w:b/>
                <w:bCs/>
                <w:sz w:val="28"/>
                <w:szCs w:val="28"/>
              </w:rPr>
              <w:t>4б</w:t>
            </w:r>
          </w:p>
        </w:tc>
        <w:tc>
          <w:tcPr>
            <w:tcW w:w="904" w:type="dxa"/>
            <w:tcBorders>
              <w:top w:val="single" w:sz="6" w:space="0" w:color="000000"/>
              <w:left w:val="single" w:sz="6" w:space="0" w:color="000000"/>
              <w:bottom w:val="single" w:sz="6" w:space="0" w:color="000000"/>
              <w:right w:val="single" w:sz="6" w:space="0" w:color="000000"/>
            </w:tcBorders>
          </w:tcPr>
          <w:p w:rsidR="00BD3B35" w:rsidRPr="009D52BA" w:rsidRDefault="009A0B86" w:rsidP="009A0B86">
            <w:pPr>
              <w:spacing w:before="100" w:beforeAutospacing="1" w:after="100" w:afterAutospacing="1"/>
              <w:jc w:val="center"/>
              <w:rPr>
                <w:b/>
                <w:bCs/>
                <w:sz w:val="28"/>
                <w:szCs w:val="28"/>
              </w:rPr>
            </w:pPr>
            <w:r w:rsidRPr="009D52BA">
              <w:rPr>
                <w:b/>
                <w:bCs/>
                <w:sz w:val="28"/>
                <w:szCs w:val="28"/>
              </w:rPr>
              <w:t>4в</w:t>
            </w:r>
          </w:p>
        </w:tc>
        <w:tc>
          <w:tcPr>
            <w:tcW w:w="192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D3B35" w:rsidRPr="009D52BA" w:rsidRDefault="00BD3B35" w:rsidP="009A0B86">
            <w:pPr>
              <w:spacing w:before="100" w:beforeAutospacing="1" w:after="100" w:afterAutospacing="1"/>
              <w:jc w:val="center"/>
              <w:rPr>
                <w:sz w:val="28"/>
                <w:szCs w:val="28"/>
              </w:rPr>
            </w:pPr>
            <w:r w:rsidRPr="009D52BA">
              <w:rPr>
                <w:b/>
                <w:bCs/>
                <w:sz w:val="28"/>
                <w:szCs w:val="28"/>
              </w:rPr>
              <w:t>Всего на 201</w:t>
            </w:r>
            <w:r w:rsidR="009A0B86" w:rsidRPr="009D52BA">
              <w:rPr>
                <w:b/>
                <w:bCs/>
                <w:sz w:val="28"/>
                <w:szCs w:val="28"/>
              </w:rPr>
              <w:t>5</w:t>
            </w:r>
            <w:r w:rsidRPr="009D52BA">
              <w:rPr>
                <w:b/>
                <w:bCs/>
                <w:sz w:val="28"/>
                <w:szCs w:val="28"/>
              </w:rPr>
              <w:t>-201</w:t>
            </w:r>
            <w:r w:rsidR="009A0B86" w:rsidRPr="009D52BA">
              <w:rPr>
                <w:b/>
                <w:bCs/>
                <w:sz w:val="28"/>
                <w:szCs w:val="28"/>
              </w:rPr>
              <w:t>6</w:t>
            </w:r>
            <w:r w:rsidRPr="009D52BA">
              <w:rPr>
                <w:b/>
                <w:bCs/>
                <w:sz w:val="28"/>
                <w:szCs w:val="28"/>
              </w:rPr>
              <w:t xml:space="preserve"> учебный год</w:t>
            </w:r>
          </w:p>
        </w:tc>
      </w:tr>
      <w:tr w:rsidR="00AA4CD5" w:rsidRPr="003E73E4" w:rsidTr="00AA4CD5">
        <w:trPr>
          <w:trHeight w:val="124"/>
          <w:tblCellSpacing w:w="15" w:type="dxa"/>
        </w:trPr>
        <w:tc>
          <w:tcPr>
            <w:tcW w:w="2969" w:type="dxa"/>
            <w:vMerge w:val="restart"/>
            <w:tcBorders>
              <w:top w:val="single" w:sz="6" w:space="0" w:color="000000"/>
              <w:left w:val="single" w:sz="6" w:space="0" w:color="000000"/>
              <w:right w:val="nil"/>
            </w:tcBorders>
            <w:tcMar>
              <w:top w:w="0" w:type="dxa"/>
              <w:left w:w="115" w:type="dxa"/>
              <w:bottom w:w="0" w:type="dxa"/>
              <w:right w:w="0" w:type="dxa"/>
            </w:tcMar>
            <w:vAlign w:val="center"/>
            <w:hideMark/>
          </w:tcPr>
          <w:p w:rsidR="00AA4CD5" w:rsidRPr="009D52BA" w:rsidRDefault="00AA4CD5" w:rsidP="009A0B86">
            <w:pPr>
              <w:spacing w:before="100" w:beforeAutospacing="1" w:after="100" w:afterAutospacing="1" w:line="90" w:lineRule="atLeast"/>
              <w:rPr>
                <w:sz w:val="28"/>
                <w:szCs w:val="28"/>
              </w:rPr>
            </w:pPr>
            <w:r w:rsidRPr="009D52BA">
              <w:rPr>
                <w:sz w:val="28"/>
                <w:szCs w:val="28"/>
              </w:rPr>
              <w:t>Спортивно-оздоровительное</w:t>
            </w:r>
          </w:p>
        </w:tc>
        <w:tc>
          <w:tcPr>
            <w:tcW w:w="31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AA4CD5" w:rsidRPr="009D52BA" w:rsidRDefault="00AA4CD5" w:rsidP="00A918D1">
            <w:pPr>
              <w:spacing w:before="100" w:beforeAutospacing="1" w:after="100" w:afterAutospacing="1" w:line="90" w:lineRule="atLeast"/>
              <w:rPr>
                <w:sz w:val="28"/>
                <w:szCs w:val="28"/>
              </w:rPr>
            </w:pPr>
            <w:r w:rsidRPr="009D52BA">
              <w:rPr>
                <w:sz w:val="28"/>
                <w:szCs w:val="28"/>
              </w:rPr>
              <w:t>«Гимнастика»</w:t>
            </w:r>
          </w:p>
        </w:tc>
        <w:tc>
          <w:tcPr>
            <w:tcW w:w="656" w:type="dxa"/>
            <w:tcBorders>
              <w:top w:val="single" w:sz="6" w:space="0" w:color="000000"/>
              <w:left w:val="single" w:sz="6" w:space="0" w:color="000000"/>
              <w:right w:val="nil"/>
            </w:tcBorders>
            <w:tcMar>
              <w:top w:w="0" w:type="dxa"/>
              <w:left w:w="115" w:type="dxa"/>
              <w:bottom w:w="0" w:type="dxa"/>
              <w:right w:w="0" w:type="dxa"/>
            </w:tcMar>
            <w:vAlign w:val="center"/>
            <w:hideMark/>
          </w:tcPr>
          <w:p w:rsidR="00AA4CD5" w:rsidRPr="009D52BA" w:rsidRDefault="00AA4CD5" w:rsidP="009D52BA">
            <w:pPr>
              <w:spacing w:before="100" w:beforeAutospacing="1" w:after="100" w:afterAutospacing="1" w:line="90" w:lineRule="atLeast"/>
              <w:jc w:val="center"/>
              <w:rPr>
                <w:sz w:val="28"/>
                <w:szCs w:val="28"/>
              </w:rPr>
            </w:pPr>
            <w:r w:rsidRPr="009D52BA">
              <w:rPr>
                <w:sz w:val="28"/>
                <w:szCs w:val="28"/>
              </w:rPr>
              <w:t>1</w:t>
            </w:r>
          </w:p>
        </w:tc>
        <w:tc>
          <w:tcPr>
            <w:tcW w:w="637" w:type="dxa"/>
            <w:tcBorders>
              <w:top w:val="single" w:sz="6" w:space="0" w:color="000000"/>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r w:rsidRPr="009D52BA">
              <w:rPr>
                <w:sz w:val="28"/>
                <w:szCs w:val="28"/>
              </w:rPr>
              <w:t>1</w:t>
            </w:r>
          </w:p>
        </w:tc>
        <w:tc>
          <w:tcPr>
            <w:tcW w:w="759" w:type="dxa"/>
            <w:tcBorders>
              <w:top w:val="single" w:sz="6" w:space="0" w:color="000000"/>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p>
        </w:tc>
        <w:tc>
          <w:tcPr>
            <w:tcW w:w="747" w:type="dxa"/>
            <w:tcBorders>
              <w:top w:val="single" w:sz="6" w:space="0" w:color="000000"/>
              <w:left w:val="single" w:sz="6" w:space="0" w:color="000000"/>
              <w:right w:val="single" w:sz="6" w:space="0" w:color="000000"/>
            </w:tcBorders>
          </w:tcPr>
          <w:p w:rsidR="00AA4CD5" w:rsidRPr="009D52BA" w:rsidRDefault="00AA4CD5" w:rsidP="009D52BA">
            <w:pPr>
              <w:jc w:val="center"/>
              <w:rPr>
                <w:sz w:val="28"/>
                <w:szCs w:val="28"/>
              </w:rPr>
            </w:pPr>
          </w:p>
        </w:tc>
        <w:tc>
          <w:tcPr>
            <w:tcW w:w="759" w:type="dxa"/>
            <w:tcBorders>
              <w:top w:val="single" w:sz="6" w:space="0" w:color="000000"/>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r w:rsidRPr="009D52BA">
              <w:rPr>
                <w:sz w:val="28"/>
                <w:szCs w:val="28"/>
              </w:rPr>
              <w:t>1</w:t>
            </w:r>
          </w:p>
        </w:tc>
        <w:tc>
          <w:tcPr>
            <w:tcW w:w="627" w:type="dxa"/>
            <w:tcBorders>
              <w:top w:val="single" w:sz="6" w:space="0" w:color="000000"/>
              <w:left w:val="single" w:sz="6" w:space="0" w:color="000000"/>
              <w:right w:val="single" w:sz="6" w:space="0" w:color="000000"/>
            </w:tcBorders>
          </w:tcPr>
          <w:p w:rsidR="00AA4CD5" w:rsidRPr="009D52BA" w:rsidRDefault="00AA4CD5" w:rsidP="009D52BA">
            <w:pPr>
              <w:jc w:val="center"/>
              <w:rPr>
                <w:sz w:val="28"/>
                <w:szCs w:val="28"/>
              </w:rPr>
            </w:pPr>
            <w:r w:rsidRPr="009D52BA">
              <w:rPr>
                <w:sz w:val="28"/>
                <w:szCs w:val="28"/>
              </w:rPr>
              <w:t>1</w:t>
            </w:r>
          </w:p>
        </w:tc>
        <w:tc>
          <w:tcPr>
            <w:tcW w:w="758" w:type="dxa"/>
            <w:tcBorders>
              <w:top w:val="single" w:sz="6" w:space="0" w:color="000000"/>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r w:rsidRPr="009D52BA">
              <w:rPr>
                <w:sz w:val="28"/>
                <w:szCs w:val="28"/>
              </w:rPr>
              <w:t>1</w:t>
            </w:r>
          </w:p>
        </w:tc>
        <w:tc>
          <w:tcPr>
            <w:tcW w:w="627" w:type="dxa"/>
            <w:tcBorders>
              <w:top w:val="single" w:sz="6" w:space="0" w:color="000000"/>
              <w:left w:val="single" w:sz="6" w:space="0" w:color="000000"/>
              <w:right w:val="single" w:sz="6" w:space="0" w:color="000000"/>
            </w:tcBorders>
          </w:tcPr>
          <w:p w:rsidR="00AA4CD5" w:rsidRPr="009D52BA" w:rsidRDefault="00AA4CD5" w:rsidP="009D52BA">
            <w:pPr>
              <w:jc w:val="center"/>
              <w:rPr>
                <w:sz w:val="28"/>
                <w:szCs w:val="28"/>
              </w:rPr>
            </w:pPr>
          </w:p>
        </w:tc>
        <w:tc>
          <w:tcPr>
            <w:tcW w:w="904" w:type="dxa"/>
            <w:tcBorders>
              <w:top w:val="single" w:sz="6" w:space="0" w:color="000000"/>
              <w:left w:val="single" w:sz="6" w:space="0" w:color="000000"/>
              <w:right w:val="single" w:sz="6" w:space="0" w:color="000000"/>
            </w:tcBorders>
          </w:tcPr>
          <w:p w:rsidR="00AA4CD5" w:rsidRPr="009D52BA" w:rsidRDefault="00AA4CD5" w:rsidP="009D52BA">
            <w:pPr>
              <w:jc w:val="center"/>
              <w:rPr>
                <w:sz w:val="28"/>
                <w:szCs w:val="28"/>
              </w:rPr>
            </w:pPr>
          </w:p>
        </w:tc>
        <w:tc>
          <w:tcPr>
            <w:tcW w:w="1927" w:type="dxa"/>
            <w:tcBorders>
              <w:top w:val="single" w:sz="6" w:space="0" w:color="000000"/>
              <w:left w:val="single" w:sz="6" w:space="0" w:color="000000"/>
              <w:right w:val="single" w:sz="6" w:space="0" w:color="000000"/>
            </w:tcBorders>
            <w:tcMar>
              <w:top w:w="0" w:type="dxa"/>
              <w:left w:w="115" w:type="dxa"/>
              <w:bottom w:w="0" w:type="dxa"/>
              <w:right w:w="115" w:type="dxa"/>
            </w:tcMar>
            <w:hideMark/>
          </w:tcPr>
          <w:p w:rsidR="00AA4CD5" w:rsidRPr="00AA4CD5" w:rsidRDefault="00AA4CD5" w:rsidP="00AA4CD5">
            <w:pPr>
              <w:jc w:val="center"/>
              <w:rPr>
                <w:b/>
                <w:sz w:val="28"/>
                <w:szCs w:val="28"/>
              </w:rPr>
            </w:pPr>
            <w:r w:rsidRPr="00AA4CD5">
              <w:rPr>
                <w:b/>
                <w:sz w:val="28"/>
                <w:szCs w:val="28"/>
              </w:rPr>
              <w:t>5</w:t>
            </w:r>
          </w:p>
        </w:tc>
      </w:tr>
      <w:tr w:rsidR="00AA4CD5" w:rsidRPr="003E73E4" w:rsidTr="00AA4CD5">
        <w:trPr>
          <w:trHeight w:val="122"/>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AA4CD5" w:rsidRPr="009D52BA" w:rsidRDefault="00AA4CD5" w:rsidP="009A0B86">
            <w:pPr>
              <w:spacing w:before="100" w:beforeAutospacing="1" w:after="100" w:afterAutospacing="1" w:line="90" w:lineRule="atLeast"/>
              <w:rPr>
                <w:sz w:val="28"/>
                <w:szCs w:val="28"/>
              </w:rPr>
            </w:pPr>
          </w:p>
        </w:tc>
        <w:tc>
          <w:tcPr>
            <w:tcW w:w="31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AA4CD5" w:rsidRPr="009D52BA" w:rsidRDefault="00AA4CD5" w:rsidP="00A918D1">
            <w:pPr>
              <w:spacing w:before="100" w:beforeAutospacing="1" w:after="100" w:afterAutospacing="1" w:line="90" w:lineRule="atLeast"/>
              <w:rPr>
                <w:sz w:val="28"/>
                <w:szCs w:val="28"/>
              </w:rPr>
            </w:pPr>
            <w:r w:rsidRPr="009D52BA">
              <w:rPr>
                <w:sz w:val="28"/>
                <w:szCs w:val="28"/>
              </w:rPr>
              <w:t>«Ритмика»</w:t>
            </w:r>
          </w:p>
        </w:tc>
        <w:tc>
          <w:tcPr>
            <w:tcW w:w="656"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spacing w:before="100" w:beforeAutospacing="1" w:after="100" w:afterAutospacing="1" w:line="90" w:lineRule="atLeast"/>
              <w:jc w:val="center"/>
              <w:rPr>
                <w:sz w:val="28"/>
                <w:szCs w:val="28"/>
              </w:rPr>
            </w:pPr>
            <w:r w:rsidRPr="009D52BA">
              <w:rPr>
                <w:sz w:val="28"/>
                <w:szCs w:val="28"/>
              </w:rPr>
              <w:t>1</w:t>
            </w:r>
          </w:p>
        </w:tc>
        <w:tc>
          <w:tcPr>
            <w:tcW w:w="637"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r w:rsidRPr="009D52BA">
              <w:rPr>
                <w:sz w:val="28"/>
                <w:szCs w:val="28"/>
              </w:rPr>
              <w:t>1</w:t>
            </w:r>
          </w:p>
        </w:tc>
        <w:tc>
          <w:tcPr>
            <w:tcW w:w="759"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p>
        </w:tc>
        <w:tc>
          <w:tcPr>
            <w:tcW w:w="747" w:type="dxa"/>
            <w:tcBorders>
              <w:left w:val="single" w:sz="6" w:space="0" w:color="000000"/>
              <w:right w:val="single" w:sz="6" w:space="0" w:color="000000"/>
            </w:tcBorders>
          </w:tcPr>
          <w:p w:rsidR="00AA4CD5" w:rsidRPr="009D52BA" w:rsidRDefault="00AA4CD5" w:rsidP="009D52BA">
            <w:pPr>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r w:rsidRPr="009D52BA">
              <w:rPr>
                <w:sz w:val="28"/>
                <w:szCs w:val="28"/>
              </w:rPr>
              <w:t>1</w:t>
            </w:r>
          </w:p>
        </w:tc>
        <w:tc>
          <w:tcPr>
            <w:tcW w:w="627" w:type="dxa"/>
            <w:tcBorders>
              <w:left w:val="single" w:sz="6" w:space="0" w:color="000000"/>
              <w:right w:val="single" w:sz="6" w:space="0" w:color="000000"/>
            </w:tcBorders>
          </w:tcPr>
          <w:p w:rsidR="00AA4CD5" w:rsidRPr="009D52BA" w:rsidRDefault="00AA4CD5" w:rsidP="009D52BA">
            <w:pPr>
              <w:jc w:val="center"/>
              <w:rPr>
                <w:sz w:val="28"/>
                <w:szCs w:val="28"/>
              </w:rPr>
            </w:pPr>
          </w:p>
        </w:tc>
        <w:tc>
          <w:tcPr>
            <w:tcW w:w="758"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r w:rsidRPr="009D52BA">
              <w:rPr>
                <w:sz w:val="28"/>
                <w:szCs w:val="28"/>
              </w:rPr>
              <w:t>1</w:t>
            </w:r>
          </w:p>
        </w:tc>
        <w:tc>
          <w:tcPr>
            <w:tcW w:w="627" w:type="dxa"/>
            <w:tcBorders>
              <w:left w:val="single" w:sz="6" w:space="0" w:color="000000"/>
              <w:right w:val="single" w:sz="6" w:space="0" w:color="000000"/>
            </w:tcBorders>
          </w:tcPr>
          <w:p w:rsidR="00AA4CD5" w:rsidRPr="009D52BA" w:rsidRDefault="00AA4CD5" w:rsidP="009D52BA">
            <w:pPr>
              <w:jc w:val="center"/>
              <w:rPr>
                <w:sz w:val="28"/>
                <w:szCs w:val="28"/>
              </w:rPr>
            </w:pPr>
            <w:r w:rsidRPr="009D52BA">
              <w:rPr>
                <w:sz w:val="28"/>
                <w:szCs w:val="28"/>
              </w:rPr>
              <w:t>1</w:t>
            </w:r>
          </w:p>
        </w:tc>
        <w:tc>
          <w:tcPr>
            <w:tcW w:w="904" w:type="dxa"/>
            <w:tcBorders>
              <w:left w:val="single" w:sz="6" w:space="0" w:color="000000"/>
              <w:right w:val="single" w:sz="6" w:space="0" w:color="000000"/>
            </w:tcBorders>
          </w:tcPr>
          <w:p w:rsidR="00AA4CD5" w:rsidRPr="009D52BA" w:rsidRDefault="00AA4CD5" w:rsidP="009D52BA">
            <w:pPr>
              <w:jc w:val="center"/>
              <w:rPr>
                <w:sz w:val="28"/>
                <w:szCs w:val="28"/>
              </w:rPr>
            </w:pPr>
            <w:r w:rsidRPr="009D52BA">
              <w:rPr>
                <w:sz w:val="28"/>
                <w:szCs w:val="28"/>
              </w:rPr>
              <w:t>1</w:t>
            </w:r>
          </w:p>
        </w:tc>
        <w:tc>
          <w:tcPr>
            <w:tcW w:w="1927" w:type="dxa"/>
            <w:tcBorders>
              <w:left w:val="single" w:sz="6" w:space="0" w:color="000000"/>
              <w:right w:val="single" w:sz="6" w:space="0" w:color="000000"/>
            </w:tcBorders>
            <w:tcMar>
              <w:top w:w="0" w:type="dxa"/>
              <w:left w:w="115" w:type="dxa"/>
              <w:bottom w:w="0" w:type="dxa"/>
              <w:right w:w="115" w:type="dxa"/>
            </w:tcMar>
            <w:hideMark/>
          </w:tcPr>
          <w:p w:rsidR="00AA4CD5" w:rsidRPr="00AA4CD5" w:rsidRDefault="00AA4CD5" w:rsidP="00AA4CD5">
            <w:pPr>
              <w:jc w:val="center"/>
              <w:rPr>
                <w:b/>
                <w:sz w:val="28"/>
                <w:szCs w:val="28"/>
              </w:rPr>
            </w:pPr>
            <w:r w:rsidRPr="00AA4CD5">
              <w:rPr>
                <w:b/>
                <w:sz w:val="28"/>
                <w:szCs w:val="28"/>
              </w:rPr>
              <w:t>6</w:t>
            </w:r>
          </w:p>
        </w:tc>
      </w:tr>
      <w:tr w:rsidR="00AA4CD5" w:rsidRPr="003E73E4" w:rsidTr="00AA4CD5">
        <w:trPr>
          <w:trHeight w:val="122"/>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AA4CD5" w:rsidRPr="009D52BA" w:rsidRDefault="00AA4CD5" w:rsidP="009A0B86">
            <w:pPr>
              <w:spacing w:before="100" w:beforeAutospacing="1" w:after="100" w:afterAutospacing="1" w:line="90" w:lineRule="atLeast"/>
              <w:rPr>
                <w:sz w:val="28"/>
                <w:szCs w:val="28"/>
              </w:rPr>
            </w:pPr>
          </w:p>
        </w:tc>
        <w:tc>
          <w:tcPr>
            <w:tcW w:w="31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AA4CD5" w:rsidRPr="009D52BA" w:rsidRDefault="00AA4CD5" w:rsidP="00A918D1">
            <w:pPr>
              <w:spacing w:before="100" w:beforeAutospacing="1" w:after="100" w:afterAutospacing="1" w:line="90" w:lineRule="atLeast"/>
              <w:rPr>
                <w:sz w:val="28"/>
                <w:szCs w:val="28"/>
              </w:rPr>
            </w:pPr>
            <w:r w:rsidRPr="009D52BA">
              <w:rPr>
                <w:sz w:val="28"/>
                <w:szCs w:val="28"/>
              </w:rPr>
              <w:t>«Подвижные игры</w:t>
            </w:r>
          </w:p>
        </w:tc>
        <w:tc>
          <w:tcPr>
            <w:tcW w:w="656"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spacing w:before="100" w:beforeAutospacing="1" w:after="100" w:afterAutospacing="1" w:line="90" w:lineRule="atLeast"/>
              <w:jc w:val="center"/>
              <w:rPr>
                <w:sz w:val="28"/>
                <w:szCs w:val="28"/>
              </w:rPr>
            </w:pPr>
            <w:r w:rsidRPr="009D52BA">
              <w:rPr>
                <w:sz w:val="28"/>
                <w:szCs w:val="28"/>
              </w:rPr>
              <w:t>1</w:t>
            </w:r>
          </w:p>
        </w:tc>
        <w:tc>
          <w:tcPr>
            <w:tcW w:w="637"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r w:rsidRPr="009D52BA">
              <w:rPr>
                <w:sz w:val="28"/>
                <w:szCs w:val="28"/>
              </w:rPr>
              <w:t>1</w:t>
            </w:r>
          </w:p>
        </w:tc>
        <w:tc>
          <w:tcPr>
            <w:tcW w:w="747" w:type="dxa"/>
            <w:tcBorders>
              <w:left w:val="single" w:sz="6" w:space="0" w:color="000000"/>
              <w:right w:val="single" w:sz="6" w:space="0" w:color="000000"/>
            </w:tcBorders>
          </w:tcPr>
          <w:p w:rsidR="00AA4CD5" w:rsidRPr="009D52BA" w:rsidRDefault="00AA4CD5" w:rsidP="009D52BA">
            <w:pPr>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p>
        </w:tc>
        <w:tc>
          <w:tcPr>
            <w:tcW w:w="627" w:type="dxa"/>
            <w:tcBorders>
              <w:left w:val="single" w:sz="6" w:space="0" w:color="000000"/>
              <w:right w:val="single" w:sz="6" w:space="0" w:color="000000"/>
            </w:tcBorders>
          </w:tcPr>
          <w:p w:rsidR="00AA4CD5" w:rsidRPr="009D52BA" w:rsidRDefault="00AA4CD5" w:rsidP="009D52BA">
            <w:pPr>
              <w:jc w:val="center"/>
              <w:rPr>
                <w:sz w:val="28"/>
                <w:szCs w:val="28"/>
              </w:rPr>
            </w:pPr>
            <w:r w:rsidRPr="009D52BA">
              <w:rPr>
                <w:sz w:val="28"/>
                <w:szCs w:val="28"/>
              </w:rPr>
              <w:t>1</w:t>
            </w:r>
          </w:p>
        </w:tc>
        <w:tc>
          <w:tcPr>
            <w:tcW w:w="758"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r w:rsidRPr="009D52BA">
              <w:rPr>
                <w:sz w:val="28"/>
                <w:szCs w:val="28"/>
              </w:rPr>
              <w:t>1</w:t>
            </w:r>
          </w:p>
        </w:tc>
        <w:tc>
          <w:tcPr>
            <w:tcW w:w="627" w:type="dxa"/>
            <w:tcBorders>
              <w:left w:val="single" w:sz="6" w:space="0" w:color="000000"/>
              <w:right w:val="single" w:sz="6" w:space="0" w:color="000000"/>
            </w:tcBorders>
          </w:tcPr>
          <w:p w:rsidR="00AA4CD5" w:rsidRPr="009D52BA" w:rsidRDefault="00AA4CD5" w:rsidP="009D52BA">
            <w:pPr>
              <w:jc w:val="center"/>
              <w:rPr>
                <w:sz w:val="28"/>
                <w:szCs w:val="28"/>
              </w:rPr>
            </w:pPr>
            <w:r w:rsidRPr="009D52BA">
              <w:rPr>
                <w:sz w:val="28"/>
                <w:szCs w:val="28"/>
              </w:rPr>
              <w:t>1</w:t>
            </w:r>
          </w:p>
        </w:tc>
        <w:tc>
          <w:tcPr>
            <w:tcW w:w="904" w:type="dxa"/>
            <w:tcBorders>
              <w:left w:val="single" w:sz="6" w:space="0" w:color="000000"/>
              <w:right w:val="single" w:sz="6" w:space="0" w:color="000000"/>
            </w:tcBorders>
          </w:tcPr>
          <w:p w:rsidR="00AA4CD5" w:rsidRPr="009D52BA" w:rsidRDefault="00AA4CD5" w:rsidP="009D52BA">
            <w:pPr>
              <w:jc w:val="center"/>
              <w:rPr>
                <w:sz w:val="28"/>
                <w:szCs w:val="28"/>
              </w:rPr>
            </w:pPr>
          </w:p>
        </w:tc>
        <w:tc>
          <w:tcPr>
            <w:tcW w:w="1927" w:type="dxa"/>
            <w:tcBorders>
              <w:left w:val="single" w:sz="6" w:space="0" w:color="000000"/>
              <w:right w:val="single" w:sz="6" w:space="0" w:color="000000"/>
            </w:tcBorders>
            <w:tcMar>
              <w:top w:w="0" w:type="dxa"/>
              <w:left w:w="115" w:type="dxa"/>
              <w:bottom w:w="0" w:type="dxa"/>
              <w:right w:w="115" w:type="dxa"/>
            </w:tcMar>
            <w:hideMark/>
          </w:tcPr>
          <w:p w:rsidR="00AA4CD5" w:rsidRPr="00AA4CD5" w:rsidRDefault="00AA4CD5" w:rsidP="00AA4CD5">
            <w:pPr>
              <w:jc w:val="center"/>
              <w:rPr>
                <w:b/>
                <w:sz w:val="28"/>
                <w:szCs w:val="28"/>
              </w:rPr>
            </w:pPr>
            <w:r w:rsidRPr="00AA4CD5">
              <w:rPr>
                <w:b/>
                <w:sz w:val="28"/>
                <w:szCs w:val="28"/>
              </w:rPr>
              <w:t>5</w:t>
            </w:r>
          </w:p>
        </w:tc>
      </w:tr>
      <w:tr w:rsidR="00AA4CD5" w:rsidRPr="003E73E4" w:rsidTr="00AA4CD5">
        <w:trPr>
          <w:trHeight w:val="122"/>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AA4CD5" w:rsidRPr="009D52BA" w:rsidRDefault="00AA4CD5" w:rsidP="009A0B86">
            <w:pPr>
              <w:spacing w:before="100" w:beforeAutospacing="1" w:after="100" w:afterAutospacing="1" w:line="90" w:lineRule="atLeast"/>
              <w:rPr>
                <w:sz w:val="28"/>
                <w:szCs w:val="28"/>
              </w:rPr>
            </w:pPr>
          </w:p>
        </w:tc>
        <w:tc>
          <w:tcPr>
            <w:tcW w:w="31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AA4CD5" w:rsidRPr="009D52BA" w:rsidRDefault="00AA4CD5" w:rsidP="00A918D1">
            <w:pPr>
              <w:spacing w:before="100" w:beforeAutospacing="1" w:after="100" w:afterAutospacing="1" w:line="90" w:lineRule="atLeast"/>
              <w:rPr>
                <w:sz w:val="28"/>
                <w:szCs w:val="28"/>
              </w:rPr>
            </w:pPr>
            <w:r w:rsidRPr="009D52BA">
              <w:rPr>
                <w:sz w:val="28"/>
                <w:szCs w:val="28"/>
              </w:rPr>
              <w:t>«Стартинки</w:t>
            </w:r>
          </w:p>
        </w:tc>
        <w:tc>
          <w:tcPr>
            <w:tcW w:w="656"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spacing w:before="100" w:beforeAutospacing="1" w:after="100" w:afterAutospacing="1" w:line="90" w:lineRule="atLeast"/>
              <w:jc w:val="center"/>
              <w:rPr>
                <w:sz w:val="28"/>
                <w:szCs w:val="28"/>
              </w:rPr>
            </w:pPr>
          </w:p>
        </w:tc>
        <w:tc>
          <w:tcPr>
            <w:tcW w:w="637"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r w:rsidRPr="009D52BA">
              <w:rPr>
                <w:sz w:val="28"/>
                <w:szCs w:val="28"/>
              </w:rPr>
              <w:t>1</w:t>
            </w:r>
          </w:p>
        </w:tc>
        <w:tc>
          <w:tcPr>
            <w:tcW w:w="759"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r w:rsidRPr="009D52BA">
              <w:rPr>
                <w:sz w:val="28"/>
                <w:szCs w:val="28"/>
              </w:rPr>
              <w:t>1</w:t>
            </w:r>
          </w:p>
        </w:tc>
        <w:tc>
          <w:tcPr>
            <w:tcW w:w="747" w:type="dxa"/>
            <w:tcBorders>
              <w:left w:val="single" w:sz="6" w:space="0" w:color="000000"/>
              <w:right w:val="single" w:sz="6" w:space="0" w:color="000000"/>
            </w:tcBorders>
          </w:tcPr>
          <w:p w:rsidR="00AA4CD5" w:rsidRPr="009D52BA" w:rsidRDefault="00AA4CD5" w:rsidP="009D52BA">
            <w:pPr>
              <w:jc w:val="center"/>
              <w:rPr>
                <w:sz w:val="28"/>
                <w:szCs w:val="28"/>
              </w:rPr>
            </w:pPr>
            <w:r w:rsidRPr="009D52BA">
              <w:rPr>
                <w:sz w:val="28"/>
                <w:szCs w:val="28"/>
              </w:rPr>
              <w:t>1</w:t>
            </w:r>
          </w:p>
        </w:tc>
        <w:tc>
          <w:tcPr>
            <w:tcW w:w="759"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r w:rsidRPr="009D52BA">
              <w:rPr>
                <w:sz w:val="28"/>
                <w:szCs w:val="28"/>
              </w:rPr>
              <w:t>1</w:t>
            </w:r>
          </w:p>
        </w:tc>
        <w:tc>
          <w:tcPr>
            <w:tcW w:w="627" w:type="dxa"/>
            <w:tcBorders>
              <w:left w:val="single" w:sz="6" w:space="0" w:color="000000"/>
              <w:right w:val="single" w:sz="6" w:space="0" w:color="000000"/>
            </w:tcBorders>
          </w:tcPr>
          <w:p w:rsidR="00AA4CD5" w:rsidRPr="009D52BA" w:rsidRDefault="00AA4CD5" w:rsidP="009D52BA">
            <w:pPr>
              <w:jc w:val="center"/>
              <w:rPr>
                <w:sz w:val="28"/>
                <w:szCs w:val="28"/>
              </w:rPr>
            </w:pPr>
          </w:p>
        </w:tc>
        <w:tc>
          <w:tcPr>
            <w:tcW w:w="758"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r w:rsidRPr="009D52BA">
              <w:rPr>
                <w:sz w:val="28"/>
                <w:szCs w:val="28"/>
              </w:rPr>
              <w:t>1</w:t>
            </w:r>
          </w:p>
        </w:tc>
        <w:tc>
          <w:tcPr>
            <w:tcW w:w="627" w:type="dxa"/>
            <w:tcBorders>
              <w:left w:val="single" w:sz="6" w:space="0" w:color="000000"/>
              <w:right w:val="single" w:sz="6" w:space="0" w:color="000000"/>
            </w:tcBorders>
          </w:tcPr>
          <w:p w:rsidR="00AA4CD5" w:rsidRPr="009D52BA" w:rsidRDefault="00AA4CD5" w:rsidP="009D52BA">
            <w:pPr>
              <w:jc w:val="center"/>
              <w:rPr>
                <w:sz w:val="28"/>
                <w:szCs w:val="28"/>
              </w:rPr>
            </w:pPr>
            <w:r w:rsidRPr="009D52BA">
              <w:rPr>
                <w:sz w:val="28"/>
                <w:szCs w:val="28"/>
              </w:rPr>
              <w:t>1</w:t>
            </w:r>
          </w:p>
        </w:tc>
        <w:tc>
          <w:tcPr>
            <w:tcW w:w="904" w:type="dxa"/>
            <w:tcBorders>
              <w:left w:val="single" w:sz="6" w:space="0" w:color="000000"/>
              <w:right w:val="single" w:sz="6" w:space="0" w:color="000000"/>
            </w:tcBorders>
          </w:tcPr>
          <w:p w:rsidR="00AA4CD5" w:rsidRPr="009D52BA" w:rsidRDefault="00AA4CD5" w:rsidP="009D52BA">
            <w:pPr>
              <w:jc w:val="center"/>
              <w:rPr>
                <w:sz w:val="28"/>
                <w:szCs w:val="28"/>
              </w:rPr>
            </w:pPr>
            <w:r w:rsidRPr="009D52BA">
              <w:rPr>
                <w:sz w:val="28"/>
                <w:szCs w:val="28"/>
              </w:rPr>
              <w:t>1</w:t>
            </w:r>
          </w:p>
        </w:tc>
        <w:tc>
          <w:tcPr>
            <w:tcW w:w="1927" w:type="dxa"/>
            <w:tcBorders>
              <w:left w:val="single" w:sz="6" w:space="0" w:color="000000"/>
              <w:right w:val="single" w:sz="6" w:space="0" w:color="000000"/>
            </w:tcBorders>
            <w:tcMar>
              <w:top w:w="0" w:type="dxa"/>
              <w:left w:w="115" w:type="dxa"/>
              <w:bottom w:w="0" w:type="dxa"/>
              <w:right w:w="115" w:type="dxa"/>
            </w:tcMar>
            <w:hideMark/>
          </w:tcPr>
          <w:p w:rsidR="00AA4CD5" w:rsidRPr="00AA4CD5" w:rsidRDefault="00AA4CD5" w:rsidP="00AA4CD5">
            <w:pPr>
              <w:jc w:val="center"/>
              <w:rPr>
                <w:b/>
                <w:sz w:val="28"/>
                <w:szCs w:val="28"/>
              </w:rPr>
            </w:pPr>
            <w:r w:rsidRPr="00AA4CD5">
              <w:rPr>
                <w:b/>
                <w:sz w:val="28"/>
                <w:szCs w:val="28"/>
              </w:rPr>
              <w:t>7</w:t>
            </w:r>
          </w:p>
        </w:tc>
      </w:tr>
      <w:tr w:rsidR="00AA4CD5" w:rsidRPr="003E73E4" w:rsidTr="00AA4CD5">
        <w:trPr>
          <w:trHeight w:val="174"/>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AA4CD5" w:rsidRPr="009D52BA" w:rsidRDefault="00AA4CD5" w:rsidP="009A0B86">
            <w:pPr>
              <w:spacing w:before="100" w:beforeAutospacing="1" w:after="100" w:afterAutospacing="1" w:line="90" w:lineRule="atLeast"/>
              <w:rPr>
                <w:sz w:val="28"/>
                <w:szCs w:val="28"/>
              </w:rPr>
            </w:pPr>
          </w:p>
        </w:tc>
        <w:tc>
          <w:tcPr>
            <w:tcW w:w="31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AA4CD5" w:rsidRPr="009D52BA" w:rsidRDefault="00AA4CD5" w:rsidP="00A918D1">
            <w:pPr>
              <w:spacing w:before="100" w:beforeAutospacing="1" w:after="100" w:afterAutospacing="1" w:line="90" w:lineRule="atLeast"/>
              <w:rPr>
                <w:sz w:val="28"/>
                <w:szCs w:val="28"/>
              </w:rPr>
            </w:pPr>
            <w:r w:rsidRPr="009D52BA">
              <w:rPr>
                <w:sz w:val="28"/>
                <w:szCs w:val="28"/>
              </w:rPr>
              <w:t>«Спортивные игры</w:t>
            </w:r>
          </w:p>
        </w:tc>
        <w:tc>
          <w:tcPr>
            <w:tcW w:w="656"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spacing w:before="100" w:beforeAutospacing="1" w:after="100" w:afterAutospacing="1" w:line="90" w:lineRule="atLeast"/>
              <w:jc w:val="center"/>
              <w:rPr>
                <w:sz w:val="28"/>
                <w:szCs w:val="28"/>
              </w:rPr>
            </w:pPr>
          </w:p>
        </w:tc>
        <w:tc>
          <w:tcPr>
            <w:tcW w:w="637"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r w:rsidRPr="009D52BA">
              <w:rPr>
                <w:sz w:val="28"/>
                <w:szCs w:val="28"/>
              </w:rPr>
              <w:t>1</w:t>
            </w:r>
          </w:p>
        </w:tc>
        <w:tc>
          <w:tcPr>
            <w:tcW w:w="759"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p>
        </w:tc>
        <w:tc>
          <w:tcPr>
            <w:tcW w:w="747" w:type="dxa"/>
            <w:tcBorders>
              <w:left w:val="single" w:sz="6" w:space="0" w:color="000000"/>
              <w:right w:val="single" w:sz="6" w:space="0" w:color="000000"/>
            </w:tcBorders>
          </w:tcPr>
          <w:p w:rsidR="00AA4CD5" w:rsidRPr="009D52BA" w:rsidRDefault="00AA4CD5" w:rsidP="009D52BA">
            <w:pPr>
              <w:jc w:val="center"/>
              <w:rPr>
                <w:sz w:val="28"/>
                <w:szCs w:val="28"/>
              </w:rPr>
            </w:pPr>
            <w:r w:rsidRPr="009D52BA">
              <w:rPr>
                <w:sz w:val="28"/>
                <w:szCs w:val="28"/>
              </w:rPr>
              <w:t>1</w:t>
            </w:r>
          </w:p>
        </w:tc>
        <w:tc>
          <w:tcPr>
            <w:tcW w:w="759"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p>
        </w:tc>
        <w:tc>
          <w:tcPr>
            <w:tcW w:w="627" w:type="dxa"/>
            <w:tcBorders>
              <w:left w:val="single" w:sz="6" w:space="0" w:color="000000"/>
              <w:right w:val="single" w:sz="6" w:space="0" w:color="000000"/>
            </w:tcBorders>
          </w:tcPr>
          <w:p w:rsidR="00AA4CD5" w:rsidRPr="009D52BA" w:rsidRDefault="00AA4CD5" w:rsidP="009D52BA">
            <w:pPr>
              <w:jc w:val="center"/>
              <w:rPr>
                <w:sz w:val="28"/>
                <w:szCs w:val="28"/>
              </w:rPr>
            </w:pPr>
          </w:p>
        </w:tc>
        <w:tc>
          <w:tcPr>
            <w:tcW w:w="758" w:type="dxa"/>
            <w:tcBorders>
              <w:left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p>
        </w:tc>
        <w:tc>
          <w:tcPr>
            <w:tcW w:w="627" w:type="dxa"/>
            <w:tcBorders>
              <w:left w:val="single" w:sz="6" w:space="0" w:color="000000"/>
              <w:right w:val="single" w:sz="6" w:space="0" w:color="000000"/>
            </w:tcBorders>
          </w:tcPr>
          <w:p w:rsidR="00AA4CD5" w:rsidRPr="009D52BA" w:rsidRDefault="00AA4CD5" w:rsidP="009D52BA">
            <w:pPr>
              <w:jc w:val="center"/>
              <w:rPr>
                <w:sz w:val="28"/>
                <w:szCs w:val="28"/>
              </w:rPr>
            </w:pPr>
          </w:p>
        </w:tc>
        <w:tc>
          <w:tcPr>
            <w:tcW w:w="904" w:type="dxa"/>
            <w:tcBorders>
              <w:left w:val="single" w:sz="6" w:space="0" w:color="000000"/>
              <w:right w:val="single" w:sz="6" w:space="0" w:color="000000"/>
            </w:tcBorders>
          </w:tcPr>
          <w:p w:rsidR="00AA4CD5" w:rsidRPr="009D52BA" w:rsidRDefault="00AA4CD5" w:rsidP="009D52BA">
            <w:pPr>
              <w:jc w:val="center"/>
              <w:rPr>
                <w:sz w:val="28"/>
                <w:szCs w:val="28"/>
              </w:rPr>
            </w:pPr>
            <w:r w:rsidRPr="009D52BA">
              <w:rPr>
                <w:sz w:val="28"/>
                <w:szCs w:val="28"/>
              </w:rPr>
              <w:t>1</w:t>
            </w:r>
          </w:p>
        </w:tc>
        <w:tc>
          <w:tcPr>
            <w:tcW w:w="1927" w:type="dxa"/>
            <w:tcBorders>
              <w:left w:val="single" w:sz="6" w:space="0" w:color="000000"/>
              <w:right w:val="single" w:sz="6" w:space="0" w:color="000000"/>
            </w:tcBorders>
            <w:tcMar>
              <w:top w:w="0" w:type="dxa"/>
              <w:left w:w="115" w:type="dxa"/>
              <w:bottom w:w="0" w:type="dxa"/>
              <w:right w:w="115" w:type="dxa"/>
            </w:tcMar>
            <w:hideMark/>
          </w:tcPr>
          <w:p w:rsidR="00AA4CD5" w:rsidRPr="00AA4CD5" w:rsidRDefault="00E377A5" w:rsidP="00AA4CD5">
            <w:pPr>
              <w:jc w:val="center"/>
              <w:rPr>
                <w:b/>
                <w:sz w:val="28"/>
                <w:szCs w:val="28"/>
              </w:rPr>
            </w:pPr>
            <w:r>
              <w:rPr>
                <w:b/>
                <w:sz w:val="28"/>
                <w:szCs w:val="28"/>
              </w:rPr>
              <w:t>2</w:t>
            </w:r>
          </w:p>
        </w:tc>
      </w:tr>
      <w:tr w:rsidR="00AA4CD5" w:rsidRPr="003E73E4" w:rsidTr="00AA4CD5">
        <w:trPr>
          <w:trHeight w:val="174"/>
          <w:tblCellSpacing w:w="15" w:type="dxa"/>
        </w:trPr>
        <w:tc>
          <w:tcPr>
            <w:tcW w:w="2969" w:type="dxa"/>
            <w:vMerge/>
            <w:tcBorders>
              <w:left w:val="single" w:sz="6" w:space="0" w:color="000000"/>
              <w:bottom w:val="single" w:sz="6" w:space="0" w:color="000000"/>
              <w:right w:val="nil"/>
            </w:tcBorders>
            <w:tcMar>
              <w:top w:w="0" w:type="dxa"/>
              <w:left w:w="115" w:type="dxa"/>
              <w:bottom w:w="0" w:type="dxa"/>
              <w:right w:w="0" w:type="dxa"/>
            </w:tcMar>
            <w:vAlign w:val="center"/>
            <w:hideMark/>
          </w:tcPr>
          <w:p w:rsidR="00AA4CD5" w:rsidRPr="009D52BA" w:rsidRDefault="00AA4CD5" w:rsidP="009A0B86">
            <w:pPr>
              <w:spacing w:before="100" w:beforeAutospacing="1" w:after="100" w:afterAutospacing="1" w:line="90" w:lineRule="atLeast"/>
              <w:rPr>
                <w:sz w:val="28"/>
                <w:szCs w:val="28"/>
              </w:rPr>
            </w:pPr>
          </w:p>
        </w:tc>
        <w:tc>
          <w:tcPr>
            <w:tcW w:w="31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AA4CD5" w:rsidRPr="009D52BA" w:rsidRDefault="00AA4CD5" w:rsidP="00A918D1">
            <w:pPr>
              <w:spacing w:before="100" w:beforeAutospacing="1" w:after="100" w:afterAutospacing="1" w:line="90" w:lineRule="atLeast"/>
              <w:rPr>
                <w:sz w:val="28"/>
                <w:szCs w:val="28"/>
              </w:rPr>
            </w:pPr>
            <w:r>
              <w:rPr>
                <w:sz w:val="28"/>
                <w:szCs w:val="28"/>
              </w:rPr>
              <w:t>Занятия в бассейне</w:t>
            </w:r>
          </w:p>
        </w:tc>
        <w:tc>
          <w:tcPr>
            <w:tcW w:w="656" w:type="dxa"/>
            <w:tcBorders>
              <w:left w:val="single" w:sz="6" w:space="0" w:color="000000"/>
              <w:bottom w:val="single" w:sz="6" w:space="0" w:color="000000"/>
              <w:right w:val="nil"/>
            </w:tcBorders>
            <w:tcMar>
              <w:top w:w="0" w:type="dxa"/>
              <w:left w:w="115" w:type="dxa"/>
              <w:bottom w:w="0" w:type="dxa"/>
              <w:right w:w="0" w:type="dxa"/>
            </w:tcMar>
            <w:vAlign w:val="center"/>
            <w:hideMark/>
          </w:tcPr>
          <w:p w:rsidR="00AA4CD5" w:rsidRPr="009D52BA" w:rsidRDefault="00AA4CD5" w:rsidP="009D52BA">
            <w:pPr>
              <w:spacing w:before="100" w:beforeAutospacing="1" w:after="100" w:afterAutospacing="1" w:line="90" w:lineRule="atLeast"/>
              <w:jc w:val="center"/>
              <w:rPr>
                <w:sz w:val="28"/>
                <w:szCs w:val="28"/>
              </w:rPr>
            </w:pPr>
          </w:p>
        </w:tc>
        <w:tc>
          <w:tcPr>
            <w:tcW w:w="637" w:type="dxa"/>
            <w:tcBorders>
              <w:left w:val="single" w:sz="6" w:space="0" w:color="000000"/>
              <w:bottom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p>
        </w:tc>
        <w:tc>
          <w:tcPr>
            <w:tcW w:w="759" w:type="dxa"/>
            <w:tcBorders>
              <w:left w:val="single" w:sz="6" w:space="0" w:color="000000"/>
              <w:bottom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r>
              <w:rPr>
                <w:sz w:val="28"/>
                <w:szCs w:val="28"/>
              </w:rPr>
              <w:t>1</w:t>
            </w:r>
          </w:p>
        </w:tc>
        <w:tc>
          <w:tcPr>
            <w:tcW w:w="747" w:type="dxa"/>
            <w:tcBorders>
              <w:left w:val="single" w:sz="6" w:space="0" w:color="000000"/>
              <w:bottom w:val="single" w:sz="6" w:space="0" w:color="000000"/>
              <w:right w:val="single" w:sz="6" w:space="0" w:color="000000"/>
            </w:tcBorders>
          </w:tcPr>
          <w:p w:rsidR="00AA4CD5" w:rsidRPr="009D52BA" w:rsidRDefault="00AA4CD5" w:rsidP="009D52BA">
            <w:pPr>
              <w:jc w:val="center"/>
              <w:rPr>
                <w:sz w:val="28"/>
                <w:szCs w:val="28"/>
              </w:rPr>
            </w:pPr>
            <w:r>
              <w:rPr>
                <w:sz w:val="28"/>
                <w:szCs w:val="28"/>
              </w:rPr>
              <w:t>1</w:t>
            </w:r>
          </w:p>
        </w:tc>
        <w:tc>
          <w:tcPr>
            <w:tcW w:w="759" w:type="dxa"/>
            <w:tcBorders>
              <w:left w:val="single" w:sz="6" w:space="0" w:color="000000"/>
              <w:bottom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r>
              <w:rPr>
                <w:sz w:val="28"/>
                <w:szCs w:val="28"/>
              </w:rPr>
              <w:t>1</w:t>
            </w:r>
          </w:p>
        </w:tc>
        <w:tc>
          <w:tcPr>
            <w:tcW w:w="627" w:type="dxa"/>
            <w:tcBorders>
              <w:left w:val="single" w:sz="6" w:space="0" w:color="000000"/>
              <w:bottom w:val="single" w:sz="6" w:space="0" w:color="000000"/>
              <w:right w:val="single" w:sz="6" w:space="0" w:color="000000"/>
            </w:tcBorders>
          </w:tcPr>
          <w:p w:rsidR="00AA4CD5" w:rsidRPr="009D52BA" w:rsidRDefault="00AA4CD5" w:rsidP="009D52BA">
            <w:pPr>
              <w:jc w:val="center"/>
              <w:rPr>
                <w:sz w:val="28"/>
                <w:szCs w:val="28"/>
              </w:rPr>
            </w:pPr>
            <w:r>
              <w:rPr>
                <w:sz w:val="28"/>
                <w:szCs w:val="28"/>
              </w:rPr>
              <w:t>1</w:t>
            </w:r>
          </w:p>
        </w:tc>
        <w:tc>
          <w:tcPr>
            <w:tcW w:w="758" w:type="dxa"/>
            <w:tcBorders>
              <w:left w:val="single" w:sz="6" w:space="0" w:color="000000"/>
              <w:bottom w:val="single" w:sz="6" w:space="0" w:color="000000"/>
              <w:right w:val="nil"/>
            </w:tcBorders>
            <w:tcMar>
              <w:top w:w="0" w:type="dxa"/>
              <w:left w:w="115" w:type="dxa"/>
              <w:bottom w:w="0" w:type="dxa"/>
              <w:right w:w="0" w:type="dxa"/>
            </w:tcMar>
            <w:vAlign w:val="center"/>
            <w:hideMark/>
          </w:tcPr>
          <w:p w:rsidR="00AA4CD5" w:rsidRPr="009D52BA" w:rsidRDefault="00AA4CD5" w:rsidP="009D52BA">
            <w:pPr>
              <w:jc w:val="center"/>
              <w:rPr>
                <w:sz w:val="28"/>
                <w:szCs w:val="28"/>
              </w:rPr>
            </w:pPr>
          </w:p>
        </w:tc>
        <w:tc>
          <w:tcPr>
            <w:tcW w:w="627" w:type="dxa"/>
            <w:tcBorders>
              <w:left w:val="single" w:sz="6" w:space="0" w:color="000000"/>
              <w:bottom w:val="single" w:sz="6" w:space="0" w:color="000000"/>
              <w:right w:val="single" w:sz="6" w:space="0" w:color="000000"/>
            </w:tcBorders>
          </w:tcPr>
          <w:p w:rsidR="00AA4CD5" w:rsidRPr="009D52BA" w:rsidRDefault="00AA4CD5" w:rsidP="009D52BA">
            <w:pPr>
              <w:jc w:val="center"/>
              <w:rPr>
                <w:sz w:val="28"/>
                <w:szCs w:val="28"/>
              </w:rPr>
            </w:pPr>
          </w:p>
        </w:tc>
        <w:tc>
          <w:tcPr>
            <w:tcW w:w="904" w:type="dxa"/>
            <w:tcBorders>
              <w:left w:val="single" w:sz="6" w:space="0" w:color="000000"/>
              <w:bottom w:val="single" w:sz="6" w:space="0" w:color="000000"/>
              <w:right w:val="single" w:sz="6" w:space="0" w:color="000000"/>
            </w:tcBorders>
          </w:tcPr>
          <w:p w:rsidR="00AA4CD5" w:rsidRPr="009D52BA" w:rsidRDefault="00AA4CD5" w:rsidP="009D52BA">
            <w:pPr>
              <w:jc w:val="center"/>
              <w:rPr>
                <w:sz w:val="28"/>
                <w:szCs w:val="28"/>
              </w:rPr>
            </w:pPr>
          </w:p>
        </w:tc>
        <w:tc>
          <w:tcPr>
            <w:tcW w:w="1927" w:type="dxa"/>
            <w:tcBorders>
              <w:left w:val="single" w:sz="6" w:space="0" w:color="000000"/>
              <w:bottom w:val="single" w:sz="6" w:space="0" w:color="000000"/>
              <w:right w:val="single" w:sz="6" w:space="0" w:color="000000"/>
            </w:tcBorders>
            <w:tcMar>
              <w:top w:w="0" w:type="dxa"/>
              <w:left w:w="115" w:type="dxa"/>
              <w:bottom w:w="0" w:type="dxa"/>
              <w:right w:w="115" w:type="dxa"/>
            </w:tcMar>
            <w:hideMark/>
          </w:tcPr>
          <w:p w:rsidR="00AA4CD5" w:rsidRPr="00AA4CD5" w:rsidRDefault="00AA4CD5" w:rsidP="00AA4CD5">
            <w:pPr>
              <w:jc w:val="center"/>
              <w:rPr>
                <w:b/>
                <w:sz w:val="28"/>
                <w:szCs w:val="28"/>
              </w:rPr>
            </w:pPr>
            <w:r>
              <w:rPr>
                <w:b/>
                <w:sz w:val="28"/>
                <w:szCs w:val="28"/>
              </w:rPr>
              <w:t>4</w:t>
            </w:r>
          </w:p>
        </w:tc>
      </w:tr>
      <w:tr w:rsidR="009A0B86" w:rsidRPr="003E73E4" w:rsidTr="00AA4CD5">
        <w:trPr>
          <w:trHeight w:val="85"/>
          <w:tblCellSpacing w:w="15" w:type="dxa"/>
        </w:trPr>
        <w:tc>
          <w:tcPr>
            <w:tcW w:w="2969" w:type="dxa"/>
            <w:vMerge w:val="restart"/>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A918D1">
            <w:pPr>
              <w:spacing w:before="100" w:beforeAutospacing="1" w:after="100" w:afterAutospacing="1"/>
              <w:rPr>
                <w:sz w:val="28"/>
                <w:szCs w:val="28"/>
              </w:rPr>
            </w:pPr>
            <w:r w:rsidRPr="009D52BA">
              <w:rPr>
                <w:sz w:val="28"/>
                <w:szCs w:val="28"/>
              </w:rPr>
              <w:t>Общеинтеллектуальное</w:t>
            </w: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r w:rsidRPr="009D52BA">
              <w:rPr>
                <w:sz w:val="28"/>
                <w:szCs w:val="28"/>
              </w:rPr>
              <w:t>«Занимательная математика»</w:t>
            </w:r>
          </w:p>
        </w:tc>
        <w:tc>
          <w:tcPr>
            <w:tcW w:w="656"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A93FFF" w:rsidP="009D52BA">
            <w:pPr>
              <w:spacing w:before="100" w:beforeAutospacing="1" w:after="100" w:afterAutospacing="1"/>
              <w:jc w:val="center"/>
              <w:rPr>
                <w:sz w:val="28"/>
                <w:szCs w:val="28"/>
              </w:rPr>
            </w:pPr>
            <w:r w:rsidRPr="009D52BA">
              <w:rPr>
                <w:sz w:val="28"/>
                <w:szCs w:val="28"/>
              </w:rPr>
              <w:t>1</w:t>
            </w:r>
          </w:p>
        </w:tc>
        <w:tc>
          <w:tcPr>
            <w:tcW w:w="637"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6276B" w:rsidP="009D52BA">
            <w:pPr>
              <w:spacing w:before="100" w:beforeAutospacing="1" w:after="100" w:afterAutospacing="1"/>
              <w:jc w:val="center"/>
              <w:rPr>
                <w:sz w:val="28"/>
                <w:szCs w:val="28"/>
              </w:rPr>
            </w:pPr>
            <w:r w:rsidRPr="009D52BA">
              <w:rPr>
                <w:sz w:val="28"/>
                <w:szCs w:val="28"/>
              </w:rPr>
              <w:t>1</w:t>
            </w:r>
          </w:p>
        </w:tc>
        <w:tc>
          <w:tcPr>
            <w:tcW w:w="747" w:type="dxa"/>
            <w:tcBorders>
              <w:top w:val="single" w:sz="6" w:space="0" w:color="000000"/>
              <w:left w:val="single" w:sz="6" w:space="0" w:color="000000"/>
              <w:right w:val="single" w:sz="6" w:space="0" w:color="000000"/>
            </w:tcBorders>
          </w:tcPr>
          <w:p w:rsidR="00BD3B35" w:rsidRPr="009D52BA" w:rsidRDefault="00B6276B" w:rsidP="009D52BA">
            <w:pPr>
              <w:spacing w:before="100" w:beforeAutospacing="1" w:after="100" w:afterAutospacing="1"/>
              <w:jc w:val="center"/>
              <w:rPr>
                <w:sz w:val="28"/>
                <w:szCs w:val="28"/>
              </w:rPr>
            </w:pPr>
            <w:r w:rsidRPr="009D52BA">
              <w:rPr>
                <w:sz w:val="28"/>
                <w:szCs w:val="28"/>
              </w:rPr>
              <w:t>1</w:t>
            </w:r>
          </w:p>
        </w:tc>
        <w:tc>
          <w:tcPr>
            <w:tcW w:w="759"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627" w:type="dxa"/>
            <w:tcBorders>
              <w:top w:val="single" w:sz="6" w:space="0" w:color="000000"/>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8"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627" w:type="dxa"/>
            <w:tcBorders>
              <w:top w:val="single" w:sz="6" w:space="0" w:color="000000"/>
              <w:left w:val="single" w:sz="6" w:space="0" w:color="000000"/>
              <w:right w:val="single" w:sz="6" w:space="0" w:color="000000"/>
            </w:tcBorders>
          </w:tcPr>
          <w:p w:rsidR="00BD3B35" w:rsidRPr="009D52BA" w:rsidRDefault="00BD3B35" w:rsidP="009D52BA">
            <w:pPr>
              <w:jc w:val="center"/>
              <w:rPr>
                <w:sz w:val="28"/>
                <w:szCs w:val="28"/>
              </w:rPr>
            </w:pPr>
          </w:p>
        </w:tc>
        <w:tc>
          <w:tcPr>
            <w:tcW w:w="904" w:type="dxa"/>
            <w:tcBorders>
              <w:top w:val="single" w:sz="6" w:space="0" w:color="000000"/>
              <w:left w:val="single" w:sz="6" w:space="0" w:color="000000"/>
              <w:right w:val="single" w:sz="6" w:space="0" w:color="000000"/>
            </w:tcBorders>
          </w:tcPr>
          <w:p w:rsidR="00BD3B35" w:rsidRPr="009D52BA" w:rsidRDefault="009D52BA" w:rsidP="009D52BA">
            <w:pPr>
              <w:jc w:val="center"/>
              <w:rPr>
                <w:sz w:val="28"/>
                <w:szCs w:val="28"/>
              </w:rPr>
            </w:pPr>
            <w:r w:rsidRPr="009D52BA">
              <w:rPr>
                <w:sz w:val="28"/>
                <w:szCs w:val="28"/>
              </w:rPr>
              <w:t>1</w:t>
            </w:r>
          </w:p>
        </w:tc>
        <w:tc>
          <w:tcPr>
            <w:tcW w:w="1927" w:type="dxa"/>
            <w:tcBorders>
              <w:top w:val="single" w:sz="6" w:space="0" w:color="000000"/>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6</w:t>
            </w:r>
          </w:p>
        </w:tc>
      </w:tr>
      <w:tr w:rsidR="009A0B86" w:rsidRPr="003E73E4" w:rsidTr="00AA4CD5">
        <w:trPr>
          <w:trHeight w:val="75"/>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BD3B35" w:rsidRPr="009D52BA" w:rsidRDefault="00BD3B35" w:rsidP="00A918D1">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r w:rsidRPr="009D52BA">
              <w:rPr>
                <w:sz w:val="28"/>
                <w:szCs w:val="28"/>
              </w:rPr>
              <w:t>«В мире книг»</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A93FFF" w:rsidP="009D52BA">
            <w:pPr>
              <w:spacing w:before="100" w:beforeAutospacing="1" w:after="100" w:afterAutospacing="1"/>
              <w:jc w:val="center"/>
              <w:rPr>
                <w:sz w:val="28"/>
                <w:szCs w:val="28"/>
              </w:rPr>
            </w:pPr>
            <w:r w:rsidRPr="009D52BA">
              <w:rPr>
                <w:sz w:val="28"/>
                <w:szCs w:val="28"/>
              </w:rPr>
              <w:t>1</w:t>
            </w: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47" w:type="dxa"/>
            <w:tcBorders>
              <w:left w:val="single" w:sz="6" w:space="0" w:color="000000"/>
              <w:right w:val="single" w:sz="6" w:space="0" w:color="000000"/>
            </w:tcBorders>
          </w:tcPr>
          <w:p w:rsidR="00BD3B35" w:rsidRPr="009D52BA" w:rsidRDefault="00B6276B" w:rsidP="009D52BA">
            <w:pPr>
              <w:spacing w:before="100" w:beforeAutospacing="1" w:after="100" w:afterAutospacing="1"/>
              <w:jc w:val="center"/>
              <w:rPr>
                <w:sz w:val="28"/>
                <w:szCs w:val="28"/>
              </w:rPr>
            </w:pPr>
            <w:r w:rsidRPr="009D52BA">
              <w:rPr>
                <w:sz w:val="28"/>
                <w:szCs w:val="28"/>
              </w:rPr>
              <w:t>1</w:t>
            </w: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62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627"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904" w:type="dxa"/>
            <w:tcBorders>
              <w:left w:val="single" w:sz="6" w:space="0" w:color="000000"/>
              <w:right w:val="single" w:sz="6" w:space="0" w:color="000000"/>
            </w:tcBorders>
          </w:tcPr>
          <w:p w:rsidR="00BD3B35" w:rsidRPr="009D52BA" w:rsidRDefault="009D52BA" w:rsidP="009D52BA">
            <w:pPr>
              <w:jc w:val="center"/>
              <w:rPr>
                <w:sz w:val="28"/>
                <w:szCs w:val="28"/>
              </w:rPr>
            </w:pPr>
            <w:r w:rsidRPr="009D52BA">
              <w:rPr>
                <w:sz w:val="28"/>
                <w:szCs w:val="28"/>
              </w:rPr>
              <w:t>1</w:t>
            </w: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5</w:t>
            </w:r>
          </w:p>
        </w:tc>
      </w:tr>
      <w:tr w:rsidR="009A0B86" w:rsidRPr="003E73E4" w:rsidTr="00AA4CD5">
        <w:trPr>
          <w:trHeight w:val="75"/>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BD3B35" w:rsidRPr="009D52BA" w:rsidRDefault="00BD3B35" w:rsidP="00A918D1">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r w:rsidRPr="009D52BA">
              <w:rPr>
                <w:sz w:val="28"/>
                <w:szCs w:val="28"/>
              </w:rPr>
              <w:t>«Я – исследователь»</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A93FFF" w:rsidP="009D52BA">
            <w:pPr>
              <w:spacing w:before="100" w:beforeAutospacing="1" w:after="100" w:afterAutospacing="1"/>
              <w:jc w:val="center"/>
              <w:rPr>
                <w:sz w:val="28"/>
                <w:szCs w:val="28"/>
              </w:rPr>
            </w:pPr>
            <w:r w:rsidRPr="009D52BA">
              <w:rPr>
                <w:sz w:val="28"/>
                <w:szCs w:val="28"/>
              </w:rPr>
              <w:t>1</w:t>
            </w: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6276B" w:rsidP="009D52BA">
            <w:pPr>
              <w:spacing w:before="100" w:beforeAutospacing="1" w:after="100" w:afterAutospacing="1"/>
              <w:jc w:val="center"/>
              <w:rPr>
                <w:sz w:val="28"/>
                <w:szCs w:val="28"/>
              </w:rPr>
            </w:pPr>
            <w:r w:rsidRPr="009D52BA">
              <w:rPr>
                <w:sz w:val="28"/>
                <w:szCs w:val="28"/>
              </w:rPr>
              <w:t>1</w:t>
            </w: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6276B" w:rsidP="009D52BA">
            <w:pPr>
              <w:spacing w:before="100" w:beforeAutospacing="1" w:after="100" w:afterAutospacing="1"/>
              <w:jc w:val="center"/>
              <w:rPr>
                <w:sz w:val="28"/>
                <w:szCs w:val="28"/>
              </w:rPr>
            </w:pPr>
            <w:r w:rsidRPr="009D52BA">
              <w:rPr>
                <w:sz w:val="28"/>
                <w:szCs w:val="28"/>
              </w:rPr>
              <w:t>1</w:t>
            </w:r>
          </w:p>
        </w:tc>
        <w:tc>
          <w:tcPr>
            <w:tcW w:w="74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627" w:type="dxa"/>
            <w:tcBorders>
              <w:left w:val="single" w:sz="6" w:space="0" w:color="000000"/>
              <w:right w:val="single" w:sz="6" w:space="0" w:color="000000"/>
            </w:tcBorders>
          </w:tcPr>
          <w:p w:rsidR="00BD3B35" w:rsidRPr="009D52BA" w:rsidRDefault="009D52BA" w:rsidP="009D52BA">
            <w:pPr>
              <w:jc w:val="center"/>
              <w:rPr>
                <w:sz w:val="28"/>
                <w:szCs w:val="28"/>
              </w:rPr>
            </w:pPr>
            <w:r w:rsidRPr="009D52BA">
              <w:rPr>
                <w:sz w:val="28"/>
                <w:szCs w:val="28"/>
              </w:rPr>
              <w:t>1</w:t>
            </w:r>
          </w:p>
        </w:tc>
        <w:tc>
          <w:tcPr>
            <w:tcW w:w="904"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5</w:t>
            </w:r>
          </w:p>
        </w:tc>
      </w:tr>
      <w:tr w:rsidR="009A0B86" w:rsidRPr="003E73E4" w:rsidTr="00AA4CD5">
        <w:trPr>
          <w:trHeight w:val="75"/>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BD3B35" w:rsidRPr="009D52BA" w:rsidRDefault="00BD3B35" w:rsidP="00A918D1">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r w:rsidRPr="009D52BA">
              <w:rPr>
                <w:sz w:val="28"/>
                <w:szCs w:val="28"/>
              </w:rPr>
              <w:t>«Мир геометрии»</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6276B" w:rsidP="009D52BA">
            <w:pPr>
              <w:spacing w:before="100" w:beforeAutospacing="1" w:after="100" w:afterAutospacing="1"/>
              <w:jc w:val="center"/>
              <w:rPr>
                <w:sz w:val="28"/>
                <w:szCs w:val="28"/>
              </w:rPr>
            </w:pPr>
            <w:r w:rsidRPr="009D52BA">
              <w:rPr>
                <w:sz w:val="28"/>
                <w:szCs w:val="28"/>
              </w:rPr>
              <w:t>2</w:t>
            </w: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4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9D52BA" w:rsidP="009D52BA">
            <w:pPr>
              <w:jc w:val="center"/>
              <w:rPr>
                <w:sz w:val="28"/>
                <w:szCs w:val="28"/>
              </w:rPr>
            </w:pPr>
            <w:r w:rsidRPr="009D52BA">
              <w:rPr>
                <w:sz w:val="28"/>
                <w:szCs w:val="28"/>
              </w:rPr>
              <w:t>1</w:t>
            </w:r>
          </w:p>
        </w:tc>
        <w:tc>
          <w:tcPr>
            <w:tcW w:w="904"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3</w:t>
            </w:r>
          </w:p>
        </w:tc>
      </w:tr>
      <w:tr w:rsidR="009A0B86" w:rsidRPr="003E73E4" w:rsidTr="00AA4CD5">
        <w:trPr>
          <w:trHeight w:val="75"/>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BD3B35" w:rsidRPr="009D52BA" w:rsidRDefault="00BD3B35" w:rsidP="00A918D1">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r w:rsidRPr="009D52BA">
              <w:rPr>
                <w:sz w:val="28"/>
                <w:szCs w:val="28"/>
              </w:rPr>
              <w:t>«Мир загадок»</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6276B" w:rsidP="009D52BA">
            <w:pPr>
              <w:spacing w:before="100" w:beforeAutospacing="1" w:after="100" w:afterAutospacing="1"/>
              <w:jc w:val="center"/>
              <w:rPr>
                <w:sz w:val="28"/>
                <w:szCs w:val="28"/>
              </w:rPr>
            </w:pPr>
            <w:r w:rsidRPr="009D52BA">
              <w:rPr>
                <w:sz w:val="28"/>
                <w:szCs w:val="28"/>
              </w:rPr>
              <w:t>1</w:t>
            </w:r>
          </w:p>
        </w:tc>
        <w:tc>
          <w:tcPr>
            <w:tcW w:w="747" w:type="dxa"/>
            <w:tcBorders>
              <w:left w:val="single" w:sz="6" w:space="0" w:color="000000"/>
              <w:right w:val="single" w:sz="6" w:space="0" w:color="000000"/>
            </w:tcBorders>
          </w:tcPr>
          <w:p w:rsidR="00BD3B35" w:rsidRPr="009D52BA" w:rsidRDefault="00B6276B" w:rsidP="009D52BA">
            <w:pPr>
              <w:spacing w:before="100" w:beforeAutospacing="1" w:after="100" w:afterAutospacing="1"/>
              <w:jc w:val="center"/>
              <w:rPr>
                <w:sz w:val="28"/>
                <w:szCs w:val="28"/>
              </w:rPr>
            </w:pPr>
            <w:r w:rsidRPr="009D52BA">
              <w:rPr>
                <w:sz w:val="28"/>
                <w:szCs w:val="28"/>
              </w:rPr>
              <w:t>1</w:t>
            </w: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904"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2</w:t>
            </w:r>
          </w:p>
        </w:tc>
      </w:tr>
      <w:tr w:rsidR="009A0B86" w:rsidRPr="003E73E4" w:rsidTr="00AA4CD5">
        <w:trPr>
          <w:trHeight w:val="75"/>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BD3B35" w:rsidRPr="009D52BA" w:rsidRDefault="00BD3B35" w:rsidP="00A918D1">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r w:rsidRPr="009D52BA">
              <w:rPr>
                <w:sz w:val="28"/>
                <w:szCs w:val="28"/>
              </w:rPr>
              <w:t>«Информатика»</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E377A5" w:rsidP="009D52BA">
            <w:pPr>
              <w:spacing w:before="100" w:beforeAutospacing="1" w:after="100" w:afterAutospacing="1"/>
              <w:jc w:val="center"/>
              <w:rPr>
                <w:sz w:val="28"/>
                <w:szCs w:val="28"/>
              </w:rPr>
            </w:pPr>
            <w:r>
              <w:rPr>
                <w:sz w:val="28"/>
                <w:szCs w:val="28"/>
              </w:rPr>
              <w:t>2</w:t>
            </w:r>
          </w:p>
        </w:tc>
        <w:tc>
          <w:tcPr>
            <w:tcW w:w="747" w:type="dxa"/>
            <w:tcBorders>
              <w:left w:val="single" w:sz="6" w:space="0" w:color="000000"/>
              <w:right w:val="single" w:sz="6" w:space="0" w:color="000000"/>
            </w:tcBorders>
          </w:tcPr>
          <w:p w:rsidR="00BD3B35" w:rsidRPr="009D52BA" w:rsidRDefault="00E377A5" w:rsidP="009D52BA">
            <w:pPr>
              <w:spacing w:before="100" w:beforeAutospacing="1" w:after="100" w:afterAutospacing="1"/>
              <w:jc w:val="center"/>
              <w:rPr>
                <w:sz w:val="28"/>
                <w:szCs w:val="28"/>
              </w:rPr>
            </w:pPr>
            <w:r>
              <w:rPr>
                <w:sz w:val="28"/>
                <w:szCs w:val="28"/>
              </w:rPr>
              <w:t>2</w:t>
            </w: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E377A5" w:rsidP="009D52BA">
            <w:pPr>
              <w:spacing w:before="100" w:beforeAutospacing="1" w:after="100" w:afterAutospacing="1"/>
              <w:jc w:val="center"/>
              <w:rPr>
                <w:sz w:val="28"/>
                <w:szCs w:val="28"/>
              </w:rPr>
            </w:pPr>
            <w:r>
              <w:rPr>
                <w:sz w:val="28"/>
                <w:szCs w:val="28"/>
              </w:rPr>
              <w:t>2</w:t>
            </w:r>
          </w:p>
        </w:tc>
        <w:tc>
          <w:tcPr>
            <w:tcW w:w="627" w:type="dxa"/>
            <w:tcBorders>
              <w:left w:val="single" w:sz="6" w:space="0" w:color="000000"/>
              <w:right w:val="single" w:sz="6" w:space="0" w:color="000000"/>
            </w:tcBorders>
          </w:tcPr>
          <w:p w:rsidR="00BD3B35" w:rsidRPr="009D52BA" w:rsidRDefault="00E377A5" w:rsidP="009D52BA">
            <w:pPr>
              <w:spacing w:before="100" w:beforeAutospacing="1" w:after="100" w:afterAutospacing="1"/>
              <w:jc w:val="center"/>
              <w:rPr>
                <w:sz w:val="28"/>
                <w:szCs w:val="28"/>
              </w:rPr>
            </w:pPr>
            <w:r>
              <w:rPr>
                <w:sz w:val="28"/>
                <w:szCs w:val="28"/>
              </w:rPr>
              <w:t>2</w:t>
            </w: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E377A5" w:rsidP="00E377A5">
            <w:pPr>
              <w:spacing w:before="100" w:beforeAutospacing="1" w:after="100" w:afterAutospacing="1"/>
              <w:jc w:val="center"/>
              <w:rPr>
                <w:sz w:val="28"/>
                <w:szCs w:val="28"/>
              </w:rPr>
            </w:pPr>
            <w:r>
              <w:rPr>
                <w:sz w:val="28"/>
                <w:szCs w:val="28"/>
              </w:rPr>
              <w:t>1</w:t>
            </w:r>
          </w:p>
        </w:tc>
        <w:tc>
          <w:tcPr>
            <w:tcW w:w="627" w:type="dxa"/>
            <w:tcBorders>
              <w:left w:val="single" w:sz="6" w:space="0" w:color="000000"/>
              <w:right w:val="single" w:sz="6" w:space="0" w:color="000000"/>
            </w:tcBorders>
          </w:tcPr>
          <w:p w:rsidR="00BD3B35" w:rsidRPr="009D52BA" w:rsidRDefault="00E377A5" w:rsidP="009D52BA">
            <w:pPr>
              <w:jc w:val="center"/>
              <w:rPr>
                <w:sz w:val="28"/>
                <w:szCs w:val="28"/>
              </w:rPr>
            </w:pPr>
            <w:r>
              <w:rPr>
                <w:sz w:val="28"/>
                <w:szCs w:val="28"/>
              </w:rPr>
              <w:t>2</w:t>
            </w:r>
          </w:p>
        </w:tc>
        <w:tc>
          <w:tcPr>
            <w:tcW w:w="904" w:type="dxa"/>
            <w:tcBorders>
              <w:left w:val="single" w:sz="6" w:space="0" w:color="000000"/>
              <w:right w:val="single" w:sz="6" w:space="0" w:color="000000"/>
            </w:tcBorders>
          </w:tcPr>
          <w:p w:rsidR="00BD3B35" w:rsidRPr="009D52BA" w:rsidRDefault="00E377A5" w:rsidP="009D52BA">
            <w:pPr>
              <w:jc w:val="center"/>
              <w:rPr>
                <w:sz w:val="28"/>
                <w:szCs w:val="28"/>
              </w:rPr>
            </w:pPr>
            <w:r>
              <w:rPr>
                <w:sz w:val="28"/>
                <w:szCs w:val="28"/>
              </w:rPr>
              <w:t>2</w:t>
            </w: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E377A5" w:rsidP="00E377A5">
            <w:pPr>
              <w:jc w:val="center"/>
              <w:rPr>
                <w:b/>
                <w:sz w:val="28"/>
                <w:szCs w:val="28"/>
              </w:rPr>
            </w:pPr>
            <w:r>
              <w:rPr>
                <w:b/>
                <w:sz w:val="28"/>
                <w:szCs w:val="28"/>
              </w:rPr>
              <w:t>13</w:t>
            </w:r>
          </w:p>
        </w:tc>
      </w:tr>
      <w:tr w:rsidR="009A0B86" w:rsidRPr="003E73E4" w:rsidTr="00AA4CD5">
        <w:trPr>
          <w:trHeight w:val="75"/>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BD3B35" w:rsidRPr="009D52BA" w:rsidRDefault="00BD3B35" w:rsidP="00A918D1">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r w:rsidRPr="009D52BA">
              <w:rPr>
                <w:sz w:val="28"/>
                <w:szCs w:val="28"/>
              </w:rPr>
              <w:t>«Удивительный мир слов»</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6276B" w:rsidP="009D52BA">
            <w:pPr>
              <w:spacing w:before="100" w:beforeAutospacing="1" w:after="100" w:afterAutospacing="1"/>
              <w:jc w:val="center"/>
              <w:rPr>
                <w:sz w:val="28"/>
                <w:szCs w:val="28"/>
              </w:rPr>
            </w:pPr>
            <w:r w:rsidRPr="009D52BA">
              <w:rPr>
                <w:sz w:val="28"/>
                <w:szCs w:val="28"/>
              </w:rPr>
              <w:t>1</w:t>
            </w:r>
          </w:p>
        </w:tc>
        <w:tc>
          <w:tcPr>
            <w:tcW w:w="747" w:type="dxa"/>
            <w:tcBorders>
              <w:left w:val="single" w:sz="6" w:space="0" w:color="000000"/>
              <w:right w:val="single" w:sz="6" w:space="0" w:color="000000"/>
            </w:tcBorders>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904" w:type="dxa"/>
            <w:tcBorders>
              <w:left w:val="single" w:sz="6" w:space="0" w:color="000000"/>
              <w:right w:val="single" w:sz="6" w:space="0" w:color="000000"/>
            </w:tcBorders>
          </w:tcPr>
          <w:p w:rsidR="00BD3B35" w:rsidRPr="009D52BA" w:rsidRDefault="009D52BA" w:rsidP="009D52BA">
            <w:pPr>
              <w:jc w:val="center"/>
              <w:rPr>
                <w:sz w:val="28"/>
                <w:szCs w:val="28"/>
              </w:rPr>
            </w:pPr>
            <w:r w:rsidRPr="009D52BA">
              <w:rPr>
                <w:sz w:val="28"/>
                <w:szCs w:val="28"/>
              </w:rPr>
              <w:t>1</w:t>
            </w: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4</w:t>
            </w:r>
          </w:p>
        </w:tc>
      </w:tr>
      <w:tr w:rsidR="009A0B86" w:rsidRPr="003E73E4" w:rsidTr="00AA4CD5">
        <w:trPr>
          <w:trHeight w:val="75"/>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BD3B35" w:rsidRPr="009D52BA" w:rsidRDefault="00BD3B35" w:rsidP="00A918D1">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r w:rsidRPr="009D52BA">
              <w:rPr>
                <w:sz w:val="28"/>
                <w:szCs w:val="28"/>
              </w:rPr>
              <w:t>«Умники и умницы»</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47" w:type="dxa"/>
            <w:tcBorders>
              <w:left w:val="single" w:sz="6" w:space="0" w:color="000000"/>
              <w:right w:val="single" w:sz="6" w:space="0" w:color="000000"/>
            </w:tcBorders>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904"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2</w:t>
            </w:r>
          </w:p>
        </w:tc>
      </w:tr>
      <w:tr w:rsidR="009A0B86" w:rsidRPr="003E73E4" w:rsidTr="00AA4CD5">
        <w:trPr>
          <w:trHeight w:val="75"/>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BD3B35" w:rsidRPr="009D52BA" w:rsidRDefault="00BD3B35" w:rsidP="00A918D1">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r w:rsidRPr="009D52BA">
              <w:rPr>
                <w:sz w:val="28"/>
                <w:szCs w:val="28"/>
              </w:rPr>
              <w:t>«Занимательный русский»</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4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627" w:type="dxa"/>
            <w:tcBorders>
              <w:left w:val="single" w:sz="6" w:space="0" w:color="000000"/>
              <w:right w:val="single" w:sz="6" w:space="0" w:color="000000"/>
            </w:tcBorders>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904"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2</w:t>
            </w:r>
          </w:p>
        </w:tc>
      </w:tr>
      <w:tr w:rsidR="009A0B86" w:rsidRPr="003E73E4" w:rsidTr="00AA4CD5">
        <w:trPr>
          <w:trHeight w:val="75"/>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BD3B35" w:rsidRPr="009D52BA" w:rsidRDefault="00BD3B35" w:rsidP="00A918D1">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r w:rsidRPr="009D52BA">
              <w:rPr>
                <w:sz w:val="28"/>
                <w:szCs w:val="28"/>
              </w:rPr>
              <w:t>«Где прячутся задачки?»</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4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9D52BA" w:rsidP="009D52BA">
            <w:pPr>
              <w:spacing w:before="100" w:beforeAutospacing="1" w:after="100" w:afterAutospacing="1"/>
              <w:jc w:val="center"/>
              <w:rPr>
                <w:sz w:val="28"/>
                <w:szCs w:val="28"/>
              </w:rPr>
            </w:pPr>
            <w:r w:rsidRPr="009D52BA">
              <w:rPr>
                <w:sz w:val="28"/>
                <w:szCs w:val="28"/>
              </w:rPr>
              <w:t>2</w:t>
            </w: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904"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2</w:t>
            </w:r>
          </w:p>
        </w:tc>
      </w:tr>
      <w:tr w:rsidR="009A0B86" w:rsidRPr="003E73E4" w:rsidTr="00AA4CD5">
        <w:trPr>
          <w:trHeight w:val="75"/>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BD3B35" w:rsidRPr="009D52BA" w:rsidRDefault="00BD3B35" w:rsidP="00A918D1">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r w:rsidRPr="009D52BA">
              <w:rPr>
                <w:sz w:val="28"/>
                <w:szCs w:val="28"/>
              </w:rPr>
              <w:t>«Учусь создавать проект»</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4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627"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904"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2</w:t>
            </w:r>
          </w:p>
        </w:tc>
      </w:tr>
      <w:tr w:rsidR="009A0B86" w:rsidRPr="003E73E4" w:rsidTr="00AA4CD5">
        <w:trPr>
          <w:trHeight w:val="75"/>
          <w:tblCellSpacing w:w="15" w:type="dxa"/>
        </w:trPr>
        <w:tc>
          <w:tcPr>
            <w:tcW w:w="2969" w:type="dxa"/>
            <w:vMerge/>
            <w:tcBorders>
              <w:left w:val="single" w:sz="6" w:space="0" w:color="000000"/>
              <w:bottom w:val="single" w:sz="6" w:space="0" w:color="000000"/>
              <w:right w:val="nil"/>
            </w:tcBorders>
            <w:tcMar>
              <w:top w:w="0" w:type="dxa"/>
              <w:left w:w="115" w:type="dxa"/>
              <w:bottom w:w="0" w:type="dxa"/>
              <w:right w:w="0" w:type="dxa"/>
            </w:tcMar>
            <w:vAlign w:val="center"/>
            <w:hideMark/>
          </w:tcPr>
          <w:p w:rsidR="00BD3B35" w:rsidRPr="009D52BA" w:rsidRDefault="00BD3B35" w:rsidP="00A918D1">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r w:rsidRPr="009D52BA">
              <w:rPr>
                <w:sz w:val="28"/>
                <w:szCs w:val="28"/>
              </w:rPr>
              <w:t>«Работа с текстом»</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4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9D52BA" w:rsidP="009D52BA">
            <w:pPr>
              <w:jc w:val="center"/>
              <w:rPr>
                <w:sz w:val="28"/>
                <w:szCs w:val="28"/>
              </w:rPr>
            </w:pPr>
            <w:r w:rsidRPr="009D52BA">
              <w:rPr>
                <w:sz w:val="28"/>
                <w:szCs w:val="28"/>
              </w:rPr>
              <w:t>1</w:t>
            </w:r>
          </w:p>
        </w:tc>
        <w:tc>
          <w:tcPr>
            <w:tcW w:w="904"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1</w:t>
            </w:r>
          </w:p>
        </w:tc>
      </w:tr>
      <w:tr w:rsidR="009A0B86" w:rsidRPr="003E73E4" w:rsidTr="00AA4CD5">
        <w:trPr>
          <w:trHeight w:val="130"/>
          <w:tblCellSpacing w:w="15" w:type="dxa"/>
        </w:trPr>
        <w:tc>
          <w:tcPr>
            <w:tcW w:w="2969" w:type="dxa"/>
            <w:vMerge w:val="restart"/>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r w:rsidRPr="009D52BA">
              <w:rPr>
                <w:sz w:val="28"/>
                <w:szCs w:val="28"/>
              </w:rPr>
              <w:t>Социальное</w:t>
            </w: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2C0DE1">
            <w:pPr>
              <w:spacing w:before="100" w:beforeAutospacing="1" w:after="100" w:afterAutospacing="1"/>
              <w:rPr>
                <w:sz w:val="28"/>
                <w:szCs w:val="28"/>
              </w:rPr>
            </w:pPr>
            <w:r w:rsidRPr="009D52BA">
              <w:rPr>
                <w:sz w:val="28"/>
                <w:szCs w:val="28"/>
              </w:rPr>
              <w:t>«Я – пешеход и пассажир»</w:t>
            </w:r>
          </w:p>
        </w:tc>
        <w:tc>
          <w:tcPr>
            <w:tcW w:w="656"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A93FFF" w:rsidP="009D52BA">
            <w:pPr>
              <w:jc w:val="center"/>
              <w:rPr>
                <w:sz w:val="28"/>
                <w:szCs w:val="28"/>
              </w:rPr>
            </w:pPr>
            <w:r w:rsidRPr="009D52BA">
              <w:rPr>
                <w:sz w:val="28"/>
                <w:szCs w:val="28"/>
              </w:rPr>
              <w:t>1</w:t>
            </w:r>
          </w:p>
        </w:tc>
        <w:tc>
          <w:tcPr>
            <w:tcW w:w="637"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47" w:type="dxa"/>
            <w:tcBorders>
              <w:top w:val="single" w:sz="6" w:space="0" w:color="000000"/>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9"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627" w:type="dxa"/>
            <w:tcBorders>
              <w:top w:val="single" w:sz="6" w:space="0" w:color="000000"/>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8"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top w:val="single" w:sz="6" w:space="0" w:color="000000"/>
              <w:left w:val="single" w:sz="6" w:space="0" w:color="000000"/>
              <w:right w:val="single" w:sz="6" w:space="0" w:color="000000"/>
            </w:tcBorders>
          </w:tcPr>
          <w:p w:rsidR="00BD3B35" w:rsidRPr="009D52BA" w:rsidRDefault="00BD3B35" w:rsidP="009D52BA">
            <w:pPr>
              <w:jc w:val="center"/>
              <w:rPr>
                <w:sz w:val="28"/>
                <w:szCs w:val="28"/>
              </w:rPr>
            </w:pPr>
          </w:p>
        </w:tc>
        <w:tc>
          <w:tcPr>
            <w:tcW w:w="904" w:type="dxa"/>
            <w:tcBorders>
              <w:top w:val="single" w:sz="6" w:space="0" w:color="000000"/>
              <w:left w:val="single" w:sz="6" w:space="0" w:color="000000"/>
              <w:right w:val="single" w:sz="6" w:space="0" w:color="000000"/>
            </w:tcBorders>
          </w:tcPr>
          <w:p w:rsidR="00BD3B35" w:rsidRPr="009D52BA" w:rsidRDefault="00BD3B35" w:rsidP="009D52BA">
            <w:pPr>
              <w:jc w:val="center"/>
              <w:rPr>
                <w:sz w:val="28"/>
                <w:szCs w:val="28"/>
              </w:rPr>
            </w:pPr>
          </w:p>
        </w:tc>
        <w:tc>
          <w:tcPr>
            <w:tcW w:w="1927" w:type="dxa"/>
            <w:tcBorders>
              <w:top w:val="single" w:sz="6" w:space="0" w:color="000000"/>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2</w:t>
            </w:r>
          </w:p>
        </w:tc>
      </w:tr>
      <w:tr w:rsidR="009A0B86" w:rsidRPr="003E73E4" w:rsidTr="00AA4CD5">
        <w:trPr>
          <w:trHeight w:val="130"/>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2C0DE1">
            <w:pPr>
              <w:spacing w:before="100" w:beforeAutospacing="1" w:after="100" w:afterAutospacing="1"/>
              <w:rPr>
                <w:sz w:val="28"/>
                <w:szCs w:val="28"/>
              </w:rPr>
            </w:pPr>
            <w:r w:rsidRPr="009D52BA">
              <w:rPr>
                <w:sz w:val="28"/>
                <w:szCs w:val="28"/>
              </w:rPr>
              <w:t>«Здоровый ребёнок – успешный ребёнок»</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A93FFF" w:rsidP="009D52BA">
            <w:pPr>
              <w:jc w:val="center"/>
              <w:rPr>
                <w:sz w:val="28"/>
                <w:szCs w:val="28"/>
              </w:rPr>
            </w:pPr>
            <w:r w:rsidRPr="009D52BA">
              <w:rPr>
                <w:sz w:val="28"/>
                <w:szCs w:val="28"/>
              </w:rPr>
              <w:t>1</w:t>
            </w: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A93FFF" w:rsidP="009D52BA">
            <w:pPr>
              <w:spacing w:before="100" w:beforeAutospacing="1" w:after="100" w:afterAutospacing="1"/>
              <w:jc w:val="center"/>
              <w:rPr>
                <w:sz w:val="28"/>
                <w:szCs w:val="28"/>
              </w:rPr>
            </w:pPr>
            <w:r w:rsidRPr="009D52BA">
              <w:rPr>
                <w:sz w:val="28"/>
                <w:szCs w:val="28"/>
              </w:rPr>
              <w:t>1</w:t>
            </w: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4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904"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2</w:t>
            </w:r>
          </w:p>
        </w:tc>
      </w:tr>
      <w:tr w:rsidR="009A0B86" w:rsidRPr="003E73E4" w:rsidTr="00AA4CD5">
        <w:trPr>
          <w:trHeight w:val="130"/>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2C0DE1">
            <w:pPr>
              <w:spacing w:before="100" w:beforeAutospacing="1" w:after="100" w:afterAutospacing="1"/>
              <w:rPr>
                <w:sz w:val="28"/>
                <w:szCs w:val="28"/>
              </w:rPr>
            </w:pPr>
            <w:r w:rsidRPr="009D52BA">
              <w:rPr>
                <w:sz w:val="28"/>
                <w:szCs w:val="28"/>
              </w:rPr>
              <w:t>«Школа докторов природы»</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A93FFF" w:rsidP="009D52BA">
            <w:pPr>
              <w:jc w:val="center"/>
              <w:rPr>
                <w:sz w:val="28"/>
                <w:szCs w:val="28"/>
              </w:rPr>
            </w:pPr>
            <w:r w:rsidRPr="009D52BA">
              <w:rPr>
                <w:sz w:val="28"/>
                <w:szCs w:val="28"/>
              </w:rPr>
              <w:t>1</w:t>
            </w: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4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904"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1</w:t>
            </w:r>
          </w:p>
        </w:tc>
      </w:tr>
      <w:tr w:rsidR="009A0B86" w:rsidRPr="003E73E4" w:rsidTr="00AA4CD5">
        <w:trPr>
          <w:trHeight w:val="130"/>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2C0DE1">
            <w:pPr>
              <w:spacing w:before="100" w:beforeAutospacing="1" w:after="100" w:afterAutospacing="1"/>
              <w:rPr>
                <w:sz w:val="28"/>
                <w:szCs w:val="28"/>
              </w:rPr>
            </w:pPr>
            <w:r w:rsidRPr="009D52BA">
              <w:rPr>
                <w:sz w:val="28"/>
                <w:szCs w:val="28"/>
              </w:rPr>
              <w:t>«Моя первая экология»</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jc w:val="center"/>
              <w:rPr>
                <w:sz w:val="28"/>
                <w:szCs w:val="28"/>
              </w:rPr>
            </w:pP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6276B" w:rsidP="009D52BA">
            <w:pPr>
              <w:spacing w:before="100" w:beforeAutospacing="1" w:after="100" w:afterAutospacing="1"/>
              <w:jc w:val="center"/>
              <w:rPr>
                <w:sz w:val="28"/>
                <w:szCs w:val="28"/>
              </w:rPr>
            </w:pPr>
            <w:r w:rsidRPr="009D52BA">
              <w:rPr>
                <w:sz w:val="28"/>
                <w:szCs w:val="28"/>
              </w:rPr>
              <w:t>1</w:t>
            </w:r>
          </w:p>
        </w:tc>
        <w:tc>
          <w:tcPr>
            <w:tcW w:w="74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904" w:type="dxa"/>
            <w:tcBorders>
              <w:left w:val="single" w:sz="6" w:space="0" w:color="000000"/>
              <w:right w:val="single" w:sz="6" w:space="0" w:color="000000"/>
            </w:tcBorders>
          </w:tcPr>
          <w:p w:rsidR="00BD3B35" w:rsidRPr="009D52BA" w:rsidRDefault="009D52BA" w:rsidP="009D52BA">
            <w:pPr>
              <w:jc w:val="center"/>
              <w:rPr>
                <w:sz w:val="28"/>
                <w:szCs w:val="28"/>
              </w:rPr>
            </w:pPr>
            <w:r w:rsidRPr="009D52BA">
              <w:rPr>
                <w:sz w:val="28"/>
                <w:szCs w:val="28"/>
              </w:rPr>
              <w:t>1</w:t>
            </w: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2</w:t>
            </w:r>
          </w:p>
        </w:tc>
      </w:tr>
      <w:tr w:rsidR="009A0B86" w:rsidRPr="003E73E4" w:rsidTr="00AA4CD5">
        <w:trPr>
          <w:trHeight w:val="130"/>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2C0DE1">
            <w:pPr>
              <w:spacing w:before="100" w:beforeAutospacing="1" w:after="100" w:afterAutospacing="1"/>
              <w:rPr>
                <w:sz w:val="28"/>
                <w:szCs w:val="28"/>
              </w:rPr>
            </w:pPr>
            <w:r w:rsidRPr="009D52BA">
              <w:rPr>
                <w:sz w:val="28"/>
                <w:szCs w:val="28"/>
              </w:rPr>
              <w:t>«Игровая экология»</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jc w:val="center"/>
              <w:rPr>
                <w:sz w:val="28"/>
                <w:szCs w:val="28"/>
              </w:rPr>
            </w:pP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47" w:type="dxa"/>
            <w:tcBorders>
              <w:left w:val="single" w:sz="6" w:space="0" w:color="000000"/>
              <w:right w:val="single" w:sz="6" w:space="0" w:color="000000"/>
            </w:tcBorders>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904"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1</w:t>
            </w:r>
          </w:p>
        </w:tc>
      </w:tr>
      <w:tr w:rsidR="009A0B86" w:rsidRPr="003E73E4" w:rsidTr="00AA4CD5">
        <w:trPr>
          <w:trHeight w:val="130"/>
          <w:tblCellSpacing w:w="15" w:type="dxa"/>
        </w:trPr>
        <w:tc>
          <w:tcPr>
            <w:tcW w:w="2969" w:type="dxa"/>
            <w:vMerge/>
            <w:tcBorders>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2C0DE1">
            <w:pPr>
              <w:spacing w:before="100" w:beforeAutospacing="1" w:after="100" w:afterAutospacing="1"/>
              <w:rPr>
                <w:sz w:val="28"/>
                <w:szCs w:val="28"/>
              </w:rPr>
            </w:pPr>
            <w:r w:rsidRPr="009D52BA">
              <w:rPr>
                <w:sz w:val="28"/>
                <w:szCs w:val="28"/>
              </w:rPr>
              <w:t>«Моя экология»</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jc w:val="center"/>
              <w:rPr>
                <w:sz w:val="28"/>
                <w:szCs w:val="28"/>
              </w:rPr>
            </w:pP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4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62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904"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1</w:t>
            </w:r>
          </w:p>
        </w:tc>
      </w:tr>
      <w:tr w:rsidR="009A0B86" w:rsidRPr="003E73E4" w:rsidTr="00AA4CD5">
        <w:trPr>
          <w:trHeight w:val="130"/>
          <w:tblCellSpacing w:w="15" w:type="dxa"/>
        </w:trPr>
        <w:tc>
          <w:tcPr>
            <w:tcW w:w="2969" w:type="dxa"/>
            <w:vMerge/>
            <w:tcBorders>
              <w:left w:val="single" w:sz="6" w:space="0" w:color="000000"/>
              <w:bottom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2C0DE1">
            <w:pPr>
              <w:spacing w:before="100" w:beforeAutospacing="1" w:after="100" w:afterAutospacing="1"/>
              <w:rPr>
                <w:sz w:val="28"/>
                <w:szCs w:val="28"/>
              </w:rPr>
            </w:pPr>
            <w:r w:rsidRPr="009D52BA">
              <w:rPr>
                <w:sz w:val="28"/>
                <w:szCs w:val="28"/>
              </w:rPr>
              <w:t>«Юные краеведы»</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jc w:val="center"/>
              <w:rPr>
                <w:sz w:val="28"/>
                <w:szCs w:val="28"/>
              </w:rPr>
            </w:pP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4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9D52BA" w:rsidP="009D52BA">
            <w:pPr>
              <w:spacing w:before="100" w:beforeAutospacing="1" w:after="100" w:afterAutospacing="1"/>
              <w:jc w:val="center"/>
              <w:rPr>
                <w:sz w:val="28"/>
                <w:szCs w:val="28"/>
              </w:rPr>
            </w:pPr>
            <w:r w:rsidRPr="009D52BA">
              <w:rPr>
                <w:sz w:val="28"/>
                <w:szCs w:val="28"/>
              </w:rPr>
              <w:t>1</w:t>
            </w:r>
          </w:p>
        </w:tc>
        <w:tc>
          <w:tcPr>
            <w:tcW w:w="627" w:type="dxa"/>
            <w:tcBorders>
              <w:left w:val="single" w:sz="6" w:space="0" w:color="000000"/>
              <w:right w:val="single" w:sz="6" w:space="0" w:color="000000"/>
            </w:tcBorders>
          </w:tcPr>
          <w:p w:rsidR="00BD3B35" w:rsidRPr="009D52BA" w:rsidRDefault="009D52BA" w:rsidP="009D52BA">
            <w:pPr>
              <w:jc w:val="center"/>
              <w:rPr>
                <w:sz w:val="28"/>
                <w:szCs w:val="28"/>
              </w:rPr>
            </w:pPr>
            <w:r w:rsidRPr="009D52BA">
              <w:rPr>
                <w:sz w:val="28"/>
                <w:szCs w:val="28"/>
              </w:rPr>
              <w:t>1</w:t>
            </w:r>
          </w:p>
        </w:tc>
        <w:tc>
          <w:tcPr>
            <w:tcW w:w="904"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2</w:t>
            </w:r>
          </w:p>
        </w:tc>
      </w:tr>
      <w:tr w:rsidR="009A0B86" w:rsidRPr="003E73E4" w:rsidTr="00AA4CD5">
        <w:trPr>
          <w:trHeight w:val="1408"/>
          <w:tblCellSpacing w:w="15" w:type="dxa"/>
        </w:trPr>
        <w:tc>
          <w:tcPr>
            <w:tcW w:w="2969"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r w:rsidRPr="009D52BA">
              <w:rPr>
                <w:sz w:val="28"/>
                <w:szCs w:val="28"/>
              </w:rPr>
              <w:t>Общекультурное</w:t>
            </w: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BD3B35">
            <w:pPr>
              <w:pStyle w:val="aff6"/>
              <w:spacing w:before="40" w:after="40"/>
              <w:ind w:right="850"/>
            </w:pPr>
            <w:r w:rsidRPr="009D52BA">
              <w:t>«Художественное творчество – станем волшебниками»</w:t>
            </w:r>
          </w:p>
        </w:tc>
        <w:tc>
          <w:tcPr>
            <w:tcW w:w="656"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37"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6276B" w:rsidP="009D52BA">
            <w:pPr>
              <w:spacing w:before="100" w:beforeAutospacing="1" w:after="100" w:afterAutospacing="1"/>
              <w:jc w:val="center"/>
              <w:rPr>
                <w:sz w:val="28"/>
                <w:szCs w:val="28"/>
              </w:rPr>
            </w:pPr>
            <w:r w:rsidRPr="009D52BA">
              <w:rPr>
                <w:sz w:val="28"/>
                <w:szCs w:val="28"/>
              </w:rPr>
              <w:t>2</w:t>
            </w:r>
          </w:p>
        </w:tc>
        <w:tc>
          <w:tcPr>
            <w:tcW w:w="759"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47" w:type="dxa"/>
            <w:tcBorders>
              <w:top w:val="single" w:sz="6" w:space="0" w:color="000000"/>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9"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top w:val="single" w:sz="6" w:space="0" w:color="000000"/>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8"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top w:val="single" w:sz="6" w:space="0" w:color="000000"/>
              <w:left w:val="single" w:sz="6" w:space="0" w:color="000000"/>
              <w:right w:val="single" w:sz="6" w:space="0" w:color="000000"/>
            </w:tcBorders>
          </w:tcPr>
          <w:p w:rsidR="00BD3B35" w:rsidRPr="009D52BA" w:rsidRDefault="009D52BA" w:rsidP="009D52BA">
            <w:pPr>
              <w:jc w:val="center"/>
              <w:rPr>
                <w:sz w:val="28"/>
                <w:szCs w:val="28"/>
              </w:rPr>
            </w:pPr>
            <w:r w:rsidRPr="009D52BA">
              <w:rPr>
                <w:sz w:val="28"/>
                <w:szCs w:val="28"/>
              </w:rPr>
              <w:t>1</w:t>
            </w:r>
          </w:p>
        </w:tc>
        <w:tc>
          <w:tcPr>
            <w:tcW w:w="904" w:type="dxa"/>
            <w:tcBorders>
              <w:top w:val="single" w:sz="6" w:space="0" w:color="000000"/>
              <w:left w:val="single" w:sz="6" w:space="0" w:color="000000"/>
              <w:right w:val="single" w:sz="6" w:space="0" w:color="000000"/>
            </w:tcBorders>
          </w:tcPr>
          <w:p w:rsidR="00BD3B35" w:rsidRPr="009D52BA" w:rsidRDefault="00BD3B35" w:rsidP="009D52BA">
            <w:pPr>
              <w:jc w:val="center"/>
              <w:rPr>
                <w:sz w:val="28"/>
                <w:szCs w:val="28"/>
              </w:rPr>
            </w:pPr>
          </w:p>
        </w:tc>
        <w:tc>
          <w:tcPr>
            <w:tcW w:w="1927" w:type="dxa"/>
            <w:tcBorders>
              <w:top w:val="single" w:sz="6" w:space="0" w:color="000000"/>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3</w:t>
            </w:r>
          </w:p>
        </w:tc>
      </w:tr>
      <w:tr w:rsidR="00AA4CD5" w:rsidRPr="003E73E4" w:rsidTr="00AA4CD5">
        <w:trPr>
          <w:trHeight w:val="682"/>
          <w:tblCellSpacing w:w="15" w:type="dxa"/>
        </w:trPr>
        <w:tc>
          <w:tcPr>
            <w:tcW w:w="2969" w:type="dxa"/>
            <w:vMerge w:val="restart"/>
            <w:tcBorders>
              <w:top w:val="single" w:sz="6" w:space="0" w:color="000000"/>
              <w:left w:val="single" w:sz="6" w:space="0" w:color="000000"/>
              <w:right w:val="nil"/>
            </w:tcBorders>
            <w:tcMar>
              <w:top w:w="0" w:type="dxa"/>
              <w:left w:w="115" w:type="dxa"/>
              <w:bottom w:w="0" w:type="dxa"/>
              <w:right w:w="0" w:type="dxa"/>
            </w:tcMar>
            <w:vAlign w:val="center"/>
            <w:hideMark/>
          </w:tcPr>
          <w:p w:rsidR="00AA4CD5" w:rsidRPr="009D52BA" w:rsidRDefault="00AA4CD5" w:rsidP="009A0B86">
            <w:pPr>
              <w:spacing w:before="100" w:beforeAutospacing="1" w:after="100" w:afterAutospacing="1"/>
              <w:rPr>
                <w:sz w:val="28"/>
                <w:szCs w:val="28"/>
              </w:rPr>
            </w:pPr>
            <w:r w:rsidRPr="009D52BA">
              <w:rPr>
                <w:sz w:val="28"/>
                <w:szCs w:val="28"/>
              </w:rPr>
              <w:t xml:space="preserve">Духовно-нравственное </w:t>
            </w: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AA4CD5" w:rsidRPr="009D52BA" w:rsidRDefault="00AA4CD5" w:rsidP="009A0B86">
            <w:pPr>
              <w:spacing w:before="100" w:beforeAutospacing="1" w:after="100" w:afterAutospacing="1"/>
              <w:rPr>
                <w:sz w:val="28"/>
                <w:szCs w:val="28"/>
              </w:rPr>
            </w:pPr>
            <w:r w:rsidRPr="009D52BA">
              <w:rPr>
                <w:sz w:val="28"/>
                <w:szCs w:val="28"/>
              </w:rPr>
              <w:t>«Этика: азбука добр</w:t>
            </w:r>
          </w:p>
        </w:tc>
        <w:tc>
          <w:tcPr>
            <w:tcW w:w="656" w:type="dxa"/>
            <w:tcBorders>
              <w:top w:val="single" w:sz="6" w:space="0" w:color="000000"/>
              <w:left w:val="single" w:sz="6" w:space="0" w:color="000000"/>
              <w:right w:val="nil"/>
            </w:tcBorders>
            <w:tcMar>
              <w:top w:w="0" w:type="dxa"/>
              <w:left w:w="115" w:type="dxa"/>
              <w:bottom w:w="0" w:type="dxa"/>
              <w:right w:w="0" w:type="dxa"/>
            </w:tcMar>
            <w:vAlign w:val="center"/>
            <w:hideMark/>
          </w:tcPr>
          <w:p w:rsidR="00AA4CD5" w:rsidRPr="009D52BA" w:rsidRDefault="00AA4CD5" w:rsidP="009D52BA">
            <w:pPr>
              <w:spacing w:before="100" w:beforeAutospacing="1" w:after="100" w:afterAutospacing="1"/>
              <w:jc w:val="center"/>
              <w:rPr>
                <w:sz w:val="28"/>
                <w:szCs w:val="28"/>
              </w:rPr>
            </w:pPr>
            <w:r w:rsidRPr="009D52BA">
              <w:rPr>
                <w:sz w:val="28"/>
                <w:szCs w:val="28"/>
              </w:rPr>
              <w:t>1</w:t>
            </w:r>
          </w:p>
        </w:tc>
        <w:tc>
          <w:tcPr>
            <w:tcW w:w="637" w:type="dxa"/>
            <w:tcBorders>
              <w:top w:val="single" w:sz="6" w:space="0" w:color="000000"/>
              <w:left w:val="single" w:sz="6" w:space="0" w:color="000000"/>
              <w:right w:val="nil"/>
            </w:tcBorders>
            <w:tcMar>
              <w:top w:w="0" w:type="dxa"/>
              <w:left w:w="115" w:type="dxa"/>
              <w:bottom w:w="0" w:type="dxa"/>
              <w:right w:w="0" w:type="dxa"/>
            </w:tcMar>
            <w:vAlign w:val="center"/>
            <w:hideMark/>
          </w:tcPr>
          <w:p w:rsidR="00AA4CD5" w:rsidRPr="009D52BA" w:rsidRDefault="00AA4CD5" w:rsidP="009D52BA">
            <w:pPr>
              <w:spacing w:before="100" w:beforeAutospacing="1" w:after="100" w:afterAutospacing="1"/>
              <w:jc w:val="center"/>
              <w:rPr>
                <w:sz w:val="28"/>
                <w:szCs w:val="28"/>
              </w:rPr>
            </w:pPr>
          </w:p>
        </w:tc>
        <w:tc>
          <w:tcPr>
            <w:tcW w:w="759" w:type="dxa"/>
            <w:tcBorders>
              <w:top w:val="single" w:sz="6" w:space="0" w:color="000000"/>
              <w:left w:val="single" w:sz="6" w:space="0" w:color="000000"/>
              <w:right w:val="nil"/>
            </w:tcBorders>
            <w:tcMar>
              <w:top w:w="0" w:type="dxa"/>
              <w:left w:w="115" w:type="dxa"/>
              <w:bottom w:w="0" w:type="dxa"/>
              <w:right w:w="0" w:type="dxa"/>
            </w:tcMar>
            <w:vAlign w:val="center"/>
            <w:hideMark/>
          </w:tcPr>
          <w:p w:rsidR="00AA4CD5" w:rsidRPr="009D52BA" w:rsidRDefault="00AA4CD5" w:rsidP="009D52BA">
            <w:pPr>
              <w:spacing w:before="100" w:beforeAutospacing="1" w:after="100" w:afterAutospacing="1"/>
              <w:jc w:val="center"/>
              <w:rPr>
                <w:sz w:val="28"/>
                <w:szCs w:val="28"/>
              </w:rPr>
            </w:pPr>
          </w:p>
        </w:tc>
        <w:tc>
          <w:tcPr>
            <w:tcW w:w="747" w:type="dxa"/>
            <w:tcBorders>
              <w:top w:val="single" w:sz="6" w:space="0" w:color="000000"/>
              <w:left w:val="single" w:sz="6" w:space="0" w:color="000000"/>
              <w:right w:val="single" w:sz="6" w:space="0" w:color="000000"/>
            </w:tcBorders>
          </w:tcPr>
          <w:p w:rsidR="00AA4CD5" w:rsidRPr="009D52BA" w:rsidRDefault="00AA4CD5" w:rsidP="009D52BA">
            <w:pPr>
              <w:spacing w:before="100" w:beforeAutospacing="1" w:after="100" w:afterAutospacing="1"/>
              <w:jc w:val="center"/>
              <w:rPr>
                <w:sz w:val="28"/>
                <w:szCs w:val="28"/>
              </w:rPr>
            </w:pPr>
          </w:p>
        </w:tc>
        <w:tc>
          <w:tcPr>
            <w:tcW w:w="759" w:type="dxa"/>
            <w:tcBorders>
              <w:top w:val="single" w:sz="6" w:space="0" w:color="000000"/>
              <w:left w:val="single" w:sz="6" w:space="0" w:color="000000"/>
              <w:right w:val="nil"/>
            </w:tcBorders>
            <w:tcMar>
              <w:top w:w="0" w:type="dxa"/>
              <w:left w:w="115" w:type="dxa"/>
              <w:bottom w:w="0" w:type="dxa"/>
              <w:right w:w="0" w:type="dxa"/>
            </w:tcMar>
            <w:vAlign w:val="center"/>
            <w:hideMark/>
          </w:tcPr>
          <w:p w:rsidR="00AA4CD5" w:rsidRPr="009D52BA" w:rsidRDefault="00AA4CD5" w:rsidP="009D52BA">
            <w:pPr>
              <w:spacing w:before="100" w:beforeAutospacing="1" w:after="100" w:afterAutospacing="1"/>
              <w:jc w:val="center"/>
              <w:rPr>
                <w:sz w:val="28"/>
                <w:szCs w:val="28"/>
              </w:rPr>
            </w:pPr>
          </w:p>
        </w:tc>
        <w:tc>
          <w:tcPr>
            <w:tcW w:w="627" w:type="dxa"/>
            <w:tcBorders>
              <w:top w:val="single" w:sz="6" w:space="0" w:color="000000"/>
              <w:left w:val="single" w:sz="6" w:space="0" w:color="000000"/>
              <w:right w:val="single" w:sz="6" w:space="0" w:color="000000"/>
            </w:tcBorders>
          </w:tcPr>
          <w:p w:rsidR="00AA4CD5" w:rsidRPr="009D52BA" w:rsidRDefault="00AA4CD5" w:rsidP="009D52BA">
            <w:pPr>
              <w:spacing w:before="100" w:beforeAutospacing="1" w:after="100" w:afterAutospacing="1"/>
              <w:jc w:val="center"/>
              <w:rPr>
                <w:sz w:val="28"/>
                <w:szCs w:val="28"/>
              </w:rPr>
            </w:pPr>
          </w:p>
        </w:tc>
        <w:tc>
          <w:tcPr>
            <w:tcW w:w="758" w:type="dxa"/>
            <w:tcBorders>
              <w:top w:val="single" w:sz="6" w:space="0" w:color="000000"/>
              <w:left w:val="single" w:sz="6" w:space="0" w:color="000000"/>
              <w:right w:val="nil"/>
            </w:tcBorders>
            <w:tcMar>
              <w:top w:w="0" w:type="dxa"/>
              <w:left w:w="115" w:type="dxa"/>
              <w:bottom w:w="0" w:type="dxa"/>
              <w:right w:w="0" w:type="dxa"/>
            </w:tcMar>
            <w:vAlign w:val="center"/>
            <w:hideMark/>
          </w:tcPr>
          <w:p w:rsidR="00AA4CD5" w:rsidRPr="009D52BA" w:rsidRDefault="00AA4CD5" w:rsidP="009D52BA">
            <w:pPr>
              <w:spacing w:before="100" w:beforeAutospacing="1" w:after="100" w:afterAutospacing="1"/>
              <w:jc w:val="center"/>
              <w:rPr>
                <w:sz w:val="28"/>
                <w:szCs w:val="28"/>
              </w:rPr>
            </w:pPr>
          </w:p>
        </w:tc>
        <w:tc>
          <w:tcPr>
            <w:tcW w:w="627" w:type="dxa"/>
            <w:tcBorders>
              <w:top w:val="single" w:sz="6" w:space="0" w:color="000000"/>
              <w:left w:val="single" w:sz="6" w:space="0" w:color="000000"/>
              <w:right w:val="single" w:sz="6" w:space="0" w:color="000000"/>
            </w:tcBorders>
          </w:tcPr>
          <w:p w:rsidR="00AA4CD5" w:rsidRPr="009D52BA" w:rsidRDefault="00AA4CD5" w:rsidP="009D52BA">
            <w:pPr>
              <w:jc w:val="center"/>
              <w:rPr>
                <w:sz w:val="28"/>
                <w:szCs w:val="28"/>
              </w:rPr>
            </w:pPr>
          </w:p>
        </w:tc>
        <w:tc>
          <w:tcPr>
            <w:tcW w:w="904" w:type="dxa"/>
            <w:tcBorders>
              <w:top w:val="single" w:sz="6" w:space="0" w:color="000000"/>
              <w:left w:val="single" w:sz="6" w:space="0" w:color="000000"/>
              <w:right w:val="single" w:sz="6" w:space="0" w:color="000000"/>
            </w:tcBorders>
          </w:tcPr>
          <w:p w:rsidR="00AA4CD5" w:rsidRPr="009D52BA" w:rsidRDefault="00AA4CD5" w:rsidP="009D52BA">
            <w:pPr>
              <w:jc w:val="center"/>
              <w:rPr>
                <w:sz w:val="28"/>
                <w:szCs w:val="28"/>
              </w:rPr>
            </w:pPr>
            <w:r w:rsidRPr="009D52BA">
              <w:rPr>
                <w:sz w:val="28"/>
                <w:szCs w:val="28"/>
              </w:rPr>
              <w:t>1</w:t>
            </w:r>
          </w:p>
        </w:tc>
        <w:tc>
          <w:tcPr>
            <w:tcW w:w="1927" w:type="dxa"/>
            <w:tcBorders>
              <w:top w:val="single" w:sz="6" w:space="0" w:color="000000"/>
              <w:left w:val="single" w:sz="6" w:space="0" w:color="000000"/>
              <w:right w:val="single" w:sz="6" w:space="0" w:color="000000"/>
            </w:tcBorders>
            <w:tcMar>
              <w:top w:w="0" w:type="dxa"/>
              <w:left w:w="115" w:type="dxa"/>
              <w:bottom w:w="0" w:type="dxa"/>
              <w:right w:w="115" w:type="dxa"/>
            </w:tcMar>
            <w:hideMark/>
          </w:tcPr>
          <w:p w:rsidR="00AA4CD5" w:rsidRPr="00AA4CD5" w:rsidRDefault="00AA4CD5" w:rsidP="00AA4CD5">
            <w:pPr>
              <w:jc w:val="center"/>
              <w:rPr>
                <w:b/>
                <w:sz w:val="28"/>
                <w:szCs w:val="28"/>
              </w:rPr>
            </w:pPr>
            <w:r w:rsidRPr="00AA4CD5">
              <w:rPr>
                <w:b/>
                <w:sz w:val="28"/>
                <w:szCs w:val="28"/>
              </w:rPr>
              <w:t>2</w:t>
            </w:r>
          </w:p>
        </w:tc>
      </w:tr>
      <w:tr w:rsidR="009A0B86" w:rsidRPr="003E73E4" w:rsidTr="00AA4CD5">
        <w:trPr>
          <w:trHeight w:val="303"/>
          <w:tblCellSpacing w:w="15" w:type="dxa"/>
        </w:trPr>
        <w:tc>
          <w:tcPr>
            <w:tcW w:w="2969" w:type="dxa"/>
            <w:vMerge/>
            <w:tcBorders>
              <w:left w:val="single" w:sz="6" w:space="0" w:color="000000"/>
              <w:bottom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p>
        </w:tc>
        <w:tc>
          <w:tcPr>
            <w:tcW w:w="3130" w:type="dxa"/>
            <w:tcBorders>
              <w:top w:val="single" w:sz="6" w:space="0" w:color="000000"/>
              <w:left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rPr>
                <w:sz w:val="28"/>
                <w:szCs w:val="28"/>
              </w:rPr>
            </w:pPr>
            <w:r w:rsidRPr="009D52BA">
              <w:rPr>
                <w:sz w:val="28"/>
                <w:szCs w:val="28"/>
              </w:rPr>
              <w:t>«Мир человека»</w:t>
            </w:r>
          </w:p>
        </w:tc>
        <w:tc>
          <w:tcPr>
            <w:tcW w:w="656"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37"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6276B" w:rsidP="009D52BA">
            <w:pPr>
              <w:spacing w:before="100" w:beforeAutospacing="1" w:after="100" w:afterAutospacing="1"/>
              <w:jc w:val="center"/>
              <w:rPr>
                <w:sz w:val="28"/>
                <w:szCs w:val="28"/>
              </w:rPr>
            </w:pPr>
            <w:r w:rsidRPr="009D52BA">
              <w:rPr>
                <w:sz w:val="28"/>
                <w:szCs w:val="28"/>
              </w:rPr>
              <w:t>1</w:t>
            </w:r>
          </w:p>
        </w:tc>
        <w:tc>
          <w:tcPr>
            <w:tcW w:w="74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9"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spacing w:before="100" w:beforeAutospacing="1" w:after="100" w:afterAutospacing="1"/>
              <w:jc w:val="center"/>
              <w:rPr>
                <w:sz w:val="28"/>
                <w:szCs w:val="28"/>
              </w:rPr>
            </w:pPr>
          </w:p>
        </w:tc>
        <w:tc>
          <w:tcPr>
            <w:tcW w:w="758" w:type="dxa"/>
            <w:tcBorders>
              <w:left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jc w:val="center"/>
              <w:rPr>
                <w:sz w:val="28"/>
                <w:szCs w:val="28"/>
              </w:rPr>
            </w:pPr>
          </w:p>
        </w:tc>
        <w:tc>
          <w:tcPr>
            <w:tcW w:w="627"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904" w:type="dxa"/>
            <w:tcBorders>
              <w:left w:val="single" w:sz="6" w:space="0" w:color="000000"/>
              <w:right w:val="single" w:sz="6" w:space="0" w:color="000000"/>
            </w:tcBorders>
          </w:tcPr>
          <w:p w:rsidR="00BD3B35" w:rsidRPr="009D52BA" w:rsidRDefault="00BD3B35" w:rsidP="009D52BA">
            <w:pPr>
              <w:jc w:val="center"/>
              <w:rPr>
                <w:sz w:val="28"/>
                <w:szCs w:val="28"/>
              </w:rPr>
            </w:pPr>
          </w:p>
        </w:tc>
        <w:tc>
          <w:tcPr>
            <w:tcW w:w="1927" w:type="dxa"/>
            <w:tcBorders>
              <w:left w:val="single" w:sz="6" w:space="0" w:color="000000"/>
              <w:right w:val="single" w:sz="6" w:space="0" w:color="000000"/>
            </w:tcBorders>
            <w:tcMar>
              <w:top w:w="0" w:type="dxa"/>
              <w:left w:w="115" w:type="dxa"/>
              <w:bottom w:w="0" w:type="dxa"/>
              <w:right w:w="115" w:type="dxa"/>
            </w:tcMar>
            <w:hideMark/>
          </w:tcPr>
          <w:p w:rsidR="00BD3B35" w:rsidRPr="00AA4CD5" w:rsidRDefault="00AA4CD5" w:rsidP="00AA4CD5">
            <w:pPr>
              <w:jc w:val="center"/>
              <w:rPr>
                <w:b/>
                <w:sz w:val="28"/>
                <w:szCs w:val="28"/>
              </w:rPr>
            </w:pPr>
            <w:r w:rsidRPr="00AA4CD5">
              <w:rPr>
                <w:b/>
                <w:sz w:val="28"/>
                <w:szCs w:val="28"/>
              </w:rPr>
              <w:t>1</w:t>
            </w:r>
          </w:p>
        </w:tc>
      </w:tr>
      <w:tr w:rsidR="009A0B86" w:rsidRPr="003E73E4" w:rsidTr="00AA4CD5">
        <w:trPr>
          <w:trHeight w:val="105"/>
          <w:tblCellSpacing w:w="15" w:type="dxa"/>
        </w:trPr>
        <w:tc>
          <w:tcPr>
            <w:tcW w:w="612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D3B35" w:rsidRPr="009D52BA" w:rsidRDefault="00BD3B35" w:rsidP="009A0B86">
            <w:pPr>
              <w:spacing w:before="100" w:beforeAutospacing="1" w:after="100" w:afterAutospacing="1" w:line="105" w:lineRule="atLeast"/>
              <w:jc w:val="right"/>
              <w:rPr>
                <w:sz w:val="28"/>
                <w:szCs w:val="28"/>
              </w:rPr>
            </w:pPr>
            <w:r w:rsidRPr="009D52BA">
              <w:rPr>
                <w:sz w:val="28"/>
                <w:szCs w:val="28"/>
              </w:rPr>
              <w:lastRenderedPageBreak/>
              <w:t>Итого:</w:t>
            </w:r>
          </w:p>
        </w:tc>
        <w:tc>
          <w:tcPr>
            <w:tcW w:w="65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line="105" w:lineRule="atLeast"/>
              <w:jc w:val="center"/>
              <w:rPr>
                <w:sz w:val="28"/>
                <w:szCs w:val="28"/>
              </w:rPr>
            </w:pPr>
            <w:r w:rsidRPr="009D52BA">
              <w:rPr>
                <w:b/>
                <w:bCs/>
                <w:sz w:val="28"/>
                <w:szCs w:val="28"/>
              </w:rPr>
              <w:t>10</w:t>
            </w:r>
          </w:p>
        </w:tc>
        <w:tc>
          <w:tcPr>
            <w:tcW w:w="63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D3B35" w:rsidRPr="009D52BA" w:rsidRDefault="00BD3B35" w:rsidP="009D52BA">
            <w:pPr>
              <w:spacing w:before="100" w:beforeAutospacing="1" w:after="100" w:afterAutospacing="1" w:line="105" w:lineRule="atLeast"/>
              <w:jc w:val="center"/>
              <w:rPr>
                <w:sz w:val="28"/>
                <w:szCs w:val="28"/>
              </w:rPr>
            </w:pPr>
            <w:r w:rsidRPr="009D52BA">
              <w:rPr>
                <w:b/>
                <w:bCs/>
                <w:sz w:val="28"/>
                <w:szCs w:val="28"/>
              </w:rPr>
              <w:t>10</w:t>
            </w:r>
          </w:p>
        </w:tc>
        <w:tc>
          <w:tcPr>
            <w:tcW w:w="7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D3B35" w:rsidRPr="009D52BA" w:rsidRDefault="00AA4CD5" w:rsidP="009D52BA">
            <w:pPr>
              <w:spacing w:before="100" w:beforeAutospacing="1" w:after="100" w:afterAutospacing="1" w:line="105" w:lineRule="atLeast"/>
              <w:jc w:val="center"/>
              <w:rPr>
                <w:b/>
                <w:sz w:val="28"/>
                <w:szCs w:val="28"/>
              </w:rPr>
            </w:pPr>
            <w:r>
              <w:rPr>
                <w:b/>
                <w:sz w:val="28"/>
                <w:szCs w:val="28"/>
              </w:rPr>
              <w:t>10</w:t>
            </w:r>
          </w:p>
        </w:tc>
        <w:tc>
          <w:tcPr>
            <w:tcW w:w="747" w:type="dxa"/>
            <w:tcBorders>
              <w:top w:val="single" w:sz="6" w:space="0" w:color="000000"/>
              <w:left w:val="single" w:sz="6" w:space="0" w:color="000000"/>
              <w:bottom w:val="single" w:sz="6" w:space="0" w:color="000000"/>
              <w:right w:val="single" w:sz="6" w:space="0" w:color="000000"/>
            </w:tcBorders>
          </w:tcPr>
          <w:p w:rsidR="00BD3B35" w:rsidRPr="009D52BA" w:rsidRDefault="009D52BA" w:rsidP="009D52BA">
            <w:pPr>
              <w:spacing w:before="100" w:beforeAutospacing="1" w:after="100" w:afterAutospacing="1" w:line="105" w:lineRule="atLeast"/>
              <w:jc w:val="center"/>
              <w:rPr>
                <w:b/>
                <w:bCs/>
                <w:sz w:val="28"/>
                <w:szCs w:val="28"/>
              </w:rPr>
            </w:pPr>
            <w:r w:rsidRPr="009D52BA">
              <w:rPr>
                <w:b/>
                <w:bCs/>
                <w:sz w:val="28"/>
                <w:szCs w:val="28"/>
              </w:rPr>
              <w:t>10</w:t>
            </w:r>
          </w:p>
        </w:tc>
        <w:tc>
          <w:tcPr>
            <w:tcW w:w="7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D3B35" w:rsidRPr="009D52BA" w:rsidRDefault="00AA4CD5" w:rsidP="009D52BA">
            <w:pPr>
              <w:spacing w:before="100" w:beforeAutospacing="1" w:after="100" w:afterAutospacing="1" w:line="105" w:lineRule="atLeast"/>
              <w:jc w:val="center"/>
              <w:rPr>
                <w:b/>
                <w:sz w:val="28"/>
                <w:szCs w:val="28"/>
              </w:rPr>
            </w:pPr>
            <w:r>
              <w:rPr>
                <w:b/>
                <w:sz w:val="28"/>
                <w:szCs w:val="28"/>
              </w:rPr>
              <w:t>10</w:t>
            </w:r>
          </w:p>
        </w:tc>
        <w:tc>
          <w:tcPr>
            <w:tcW w:w="627" w:type="dxa"/>
            <w:tcBorders>
              <w:top w:val="single" w:sz="6" w:space="0" w:color="000000"/>
              <w:left w:val="single" w:sz="6" w:space="0" w:color="000000"/>
              <w:bottom w:val="single" w:sz="6" w:space="0" w:color="000000"/>
              <w:right w:val="single" w:sz="6" w:space="0" w:color="000000"/>
            </w:tcBorders>
          </w:tcPr>
          <w:p w:rsidR="00BD3B35" w:rsidRPr="009D52BA" w:rsidRDefault="00AA4CD5" w:rsidP="009D52BA">
            <w:pPr>
              <w:spacing w:before="100" w:beforeAutospacing="1" w:after="100" w:afterAutospacing="1" w:line="105" w:lineRule="atLeast"/>
              <w:jc w:val="center"/>
              <w:rPr>
                <w:b/>
                <w:bCs/>
                <w:sz w:val="28"/>
                <w:szCs w:val="28"/>
              </w:rPr>
            </w:pPr>
            <w:r>
              <w:rPr>
                <w:b/>
                <w:bCs/>
                <w:sz w:val="28"/>
                <w:szCs w:val="28"/>
              </w:rPr>
              <w:t>10</w:t>
            </w:r>
          </w:p>
        </w:tc>
        <w:tc>
          <w:tcPr>
            <w:tcW w:w="7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3B35" w:rsidRPr="009D52BA" w:rsidRDefault="00BD3B35" w:rsidP="009D52BA">
            <w:pPr>
              <w:spacing w:before="100" w:beforeAutospacing="1" w:after="100" w:afterAutospacing="1" w:line="105" w:lineRule="atLeast"/>
              <w:jc w:val="center"/>
              <w:rPr>
                <w:b/>
                <w:sz w:val="28"/>
                <w:szCs w:val="28"/>
              </w:rPr>
            </w:pPr>
            <w:r w:rsidRPr="009D52BA">
              <w:rPr>
                <w:b/>
                <w:bCs/>
                <w:sz w:val="28"/>
                <w:szCs w:val="28"/>
              </w:rPr>
              <w:t>10</w:t>
            </w:r>
          </w:p>
        </w:tc>
        <w:tc>
          <w:tcPr>
            <w:tcW w:w="627" w:type="dxa"/>
            <w:tcBorders>
              <w:top w:val="single" w:sz="6" w:space="0" w:color="000000"/>
              <w:left w:val="single" w:sz="6" w:space="0" w:color="000000"/>
              <w:bottom w:val="single" w:sz="6" w:space="0" w:color="000000"/>
              <w:right w:val="single" w:sz="6" w:space="0" w:color="000000"/>
            </w:tcBorders>
          </w:tcPr>
          <w:p w:rsidR="00BD3B35" w:rsidRPr="009D52BA" w:rsidRDefault="00E377A5" w:rsidP="00E377A5">
            <w:pPr>
              <w:spacing w:before="100" w:beforeAutospacing="1" w:after="100" w:afterAutospacing="1" w:line="105" w:lineRule="atLeast"/>
              <w:jc w:val="center"/>
              <w:rPr>
                <w:b/>
                <w:bCs/>
                <w:sz w:val="28"/>
                <w:szCs w:val="28"/>
              </w:rPr>
            </w:pPr>
            <w:r>
              <w:rPr>
                <w:b/>
                <w:bCs/>
                <w:sz w:val="28"/>
                <w:szCs w:val="28"/>
              </w:rPr>
              <w:t>10</w:t>
            </w:r>
          </w:p>
        </w:tc>
        <w:tc>
          <w:tcPr>
            <w:tcW w:w="904" w:type="dxa"/>
            <w:tcBorders>
              <w:top w:val="single" w:sz="6" w:space="0" w:color="000000"/>
              <w:left w:val="single" w:sz="6" w:space="0" w:color="000000"/>
              <w:bottom w:val="single" w:sz="6" w:space="0" w:color="000000"/>
              <w:right w:val="single" w:sz="6" w:space="0" w:color="000000"/>
            </w:tcBorders>
          </w:tcPr>
          <w:p w:rsidR="00BD3B35" w:rsidRPr="009D52BA" w:rsidRDefault="00E377A5" w:rsidP="009D52BA">
            <w:pPr>
              <w:spacing w:before="100" w:beforeAutospacing="1" w:after="100" w:afterAutospacing="1" w:line="105" w:lineRule="atLeast"/>
              <w:jc w:val="center"/>
              <w:rPr>
                <w:b/>
                <w:bCs/>
                <w:sz w:val="28"/>
                <w:szCs w:val="28"/>
              </w:rPr>
            </w:pPr>
            <w:r>
              <w:rPr>
                <w:b/>
                <w:bCs/>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D3B35" w:rsidRPr="00AA4CD5" w:rsidRDefault="00E377A5" w:rsidP="00AA4CD5">
            <w:pPr>
              <w:spacing w:before="100" w:beforeAutospacing="1" w:after="100" w:afterAutospacing="1" w:line="105" w:lineRule="atLeast"/>
              <w:jc w:val="center"/>
              <w:rPr>
                <w:b/>
                <w:sz w:val="28"/>
                <w:szCs w:val="28"/>
              </w:rPr>
            </w:pPr>
            <w:r>
              <w:rPr>
                <w:b/>
                <w:sz w:val="28"/>
                <w:szCs w:val="28"/>
              </w:rPr>
              <w:t>90</w:t>
            </w:r>
          </w:p>
        </w:tc>
      </w:tr>
    </w:tbl>
    <w:p w:rsidR="00756A5F" w:rsidRDefault="00756A5F" w:rsidP="00756A5F">
      <w:pPr>
        <w:rPr>
          <w:b/>
          <w:sz w:val="28"/>
          <w:szCs w:val="28"/>
        </w:rPr>
        <w:sectPr w:rsidR="00756A5F" w:rsidSect="005E152D">
          <w:pgSz w:w="16838" w:h="11906" w:orient="landscape"/>
          <w:pgMar w:top="849" w:right="1134" w:bottom="1701" w:left="1134" w:header="708" w:footer="708" w:gutter="0"/>
          <w:cols w:space="708"/>
          <w:docGrid w:linePitch="360"/>
        </w:sectPr>
      </w:pPr>
    </w:p>
    <w:p w:rsidR="00B406F2" w:rsidRPr="00820DF2" w:rsidRDefault="00B406F2" w:rsidP="00BE3B74">
      <w:pPr>
        <w:pStyle w:val="afff1"/>
        <w:spacing w:before="40" w:after="40"/>
        <w:ind w:left="1701" w:right="851"/>
        <w:jc w:val="both"/>
        <w:rPr>
          <w:b/>
          <w:sz w:val="28"/>
          <w:szCs w:val="28"/>
        </w:rPr>
      </w:pPr>
      <w:r w:rsidRPr="00820DF2">
        <w:rPr>
          <w:b/>
          <w:sz w:val="28"/>
          <w:szCs w:val="28"/>
        </w:rPr>
        <w:lastRenderedPageBreak/>
        <w:t>3.2.</w:t>
      </w:r>
      <w:r w:rsidR="00BE3B74">
        <w:rPr>
          <w:b/>
          <w:sz w:val="28"/>
          <w:szCs w:val="28"/>
        </w:rPr>
        <w:t>6</w:t>
      </w:r>
      <w:r w:rsidRPr="00820DF2">
        <w:rPr>
          <w:b/>
          <w:sz w:val="28"/>
          <w:szCs w:val="28"/>
        </w:rPr>
        <w:t>.Диагностика эффективности организации внеурочной деятельности.</w:t>
      </w:r>
    </w:p>
    <w:p w:rsidR="00B406F2" w:rsidRPr="00820DF2" w:rsidRDefault="00B406F2" w:rsidP="005D53B2">
      <w:pPr>
        <w:pStyle w:val="afff1"/>
        <w:spacing w:before="40" w:after="40"/>
        <w:ind w:left="1701" w:right="851" w:firstLine="708"/>
        <w:jc w:val="both"/>
        <w:rPr>
          <w:sz w:val="28"/>
          <w:szCs w:val="28"/>
        </w:rPr>
      </w:pPr>
      <w:r w:rsidRPr="00820DF2">
        <w:rPr>
          <w:sz w:val="28"/>
          <w:szCs w:val="28"/>
        </w:rPr>
        <w:t xml:space="preserve">Основные результаты реализации программы внеурочной деятельности обучающихся оцениваются в рамках мониторинговых процедур, предусматривающих сформированность познавательного, коммуникативного, нравственного, эстетического потенциала личности. </w:t>
      </w:r>
    </w:p>
    <w:p w:rsidR="00B406F2" w:rsidRPr="00820DF2" w:rsidRDefault="00B406F2" w:rsidP="005D53B2">
      <w:pPr>
        <w:pStyle w:val="afff1"/>
        <w:spacing w:before="40" w:after="40"/>
        <w:ind w:left="1701" w:right="851" w:firstLine="708"/>
        <w:jc w:val="both"/>
        <w:rPr>
          <w:b/>
          <w:i/>
          <w:sz w:val="28"/>
          <w:szCs w:val="28"/>
        </w:rPr>
      </w:pPr>
      <w:r w:rsidRPr="00820DF2">
        <w:rPr>
          <w:b/>
          <w:i/>
          <w:sz w:val="28"/>
          <w:szCs w:val="28"/>
        </w:rPr>
        <w:t>Инструментарий диагностики:</w:t>
      </w:r>
    </w:p>
    <w:p w:rsidR="00B406F2" w:rsidRPr="00820DF2" w:rsidRDefault="00B406F2" w:rsidP="003820C4">
      <w:pPr>
        <w:pStyle w:val="aff6"/>
        <w:numPr>
          <w:ilvl w:val="2"/>
          <w:numId w:val="386"/>
        </w:numPr>
        <w:spacing w:before="40" w:after="40"/>
        <w:ind w:right="850"/>
      </w:pPr>
      <w:r w:rsidRPr="005D53B2">
        <w:t xml:space="preserve">Школьная документация </w:t>
      </w:r>
    </w:p>
    <w:p w:rsidR="00B406F2" w:rsidRPr="00820DF2" w:rsidRDefault="00B406F2" w:rsidP="003820C4">
      <w:pPr>
        <w:pStyle w:val="aff6"/>
        <w:numPr>
          <w:ilvl w:val="2"/>
          <w:numId w:val="386"/>
        </w:numPr>
        <w:spacing w:before="40" w:after="40"/>
        <w:ind w:right="850"/>
      </w:pPr>
      <w:r w:rsidRPr="005D53B2">
        <w:t xml:space="preserve">Контрольные вопросы </w:t>
      </w:r>
    </w:p>
    <w:p w:rsidR="00B406F2" w:rsidRPr="00820DF2" w:rsidRDefault="00B406F2" w:rsidP="003820C4">
      <w:pPr>
        <w:pStyle w:val="aff6"/>
        <w:numPr>
          <w:ilvl w:val="2"/>
          <w:numId w:val="386"/>
        </w:numPr>
        <w:spacing w:before="40" w:after="40"/>
        <w:ind w:right="850"/>
      </w:pPr>
      <w:r w:rsidRPr="005D53B2">
        <w:t>Участие в общественно-трудовой деятельности школы</w:t>
      </w:r>
    </w:p>
    <w:p w:rsidR="00B406F2" w:rsidRPr="00820DF2" w:rsidRDefault="00B406F2" w:rsidP="003820C4">
      <w:pPr>
        <w:pStyle w:val="aff6"/>
        <w:numPr>
          <w:ilvl w:val="2"/>
          <w:numId w:val="386"/>
        </w:numPr>
        <w:spacing w:before="40" w:after="40"/>
        <w:ind w:right="850"/>
      </w:pPr>
      <w:r w:rsidRPr="005D53B2">
        <w:t xml:space="preserve">Анкеты </w:t>
      </w:r>
    </w:p>
    <w:p w:rsidR="00B406F2" w:rsidRPr="00820DF2" w:rsidRDefault="00B406F2" w:rsidP="003820C4">
      <w:pPr>
        <w:pStyle w:val="aff6"/>
        <w:numPr>
          <w:ilvl w:val="2"/>
          <w:numId w:val="386"/>
        </w:numPr>
        <w:spacing w:before="40" w:after="40"/>
        <w:ind w:right="850"/>
      </w:pPr>
      <w:r w:rsidRPr="005D53B2">
        <w:t xml:space="preserve">Беседы </w:t>
      </w:r>
    </w:p>
    <w:p w:rsidR="00B406F2" w:rsidRPr="00820DF2" w:rsidRDefault="00FB7ED0" w:rsidP="005D53B2">
      <w:pPr>
        <w:pStyle w:val="afff1"/>
        <w:spacing w:before="40" w:after="40"/>
        <w:ind w:left="1701" w:right="851" w:firstLine="708"/>
        <w:jc w:val="both"/>
        <w:rPr>
          <w:b/>
          <w:i/>
          <w:sz w:val="28"/>
          <w:szCs w:val="28"/>
        </w:rPr>
      </w:pPr>
      <w:r>
        <w:rPr>
          <w:b/>
          <w:i/>
          <w:sz w:val="28"/>
          <w:szCs w:val="28"/>
        </w:rPr>
        <w:t xml:space="preserve">Планируемые </w:t>
      </w:r>
      <w:r w:rsidR="00B406F2" w:rsidRPr="00820DF2">
        <w:rPr>
          <w:b/>
          <w:i/>
          <w:sz w:val="28"/>
          <w:szCs w:val="28"/>
        </w:rPr>
        <w:t xml:space="preserve">результаты внеурочной деятельности: </w:t>
      </w:r>
    </w:p>
    <w:p w:rsidR="00B406F2" w:rsidRPr="00820DF2" w:rsidRDefault="00B406F2" w:rsidP="003820C4">
      <w:pPr>
        <w:pStyle w:val="aff6"/>
        <w:numPr>
          <w:ilvl w:val="2"/>
          <w:numId w:val="386"/>
        </w:numPr>
        <w:spacing w:before="40" w:after="40"/>
        <w:ind w:right="850"/>
      </w:pPr>
      <w:r w:rsidRPr="00820DF2">
        <w:t xml:space="preserve">создание оптимальных условий для развития детей; </w:t>
      </w:r>
    </w:p>
    <w:p w:rsidR="00B406F2" w:rsidRPr="00820DF2" w:rsidRDefault="00B406F2" w:rsidP="003820C4">
      <w:pPr>
        <w:pStyle w:val="aff6"/>
        <w:numPr>
          <w:ilvl w:val="2"/>
          <w:numId w:val="386"/>
        </w:numPr>
        <w:spacing w:before="40" w:after="40"/>
        <w:ind w:right="850"/>
      </w:pPr>
      <w:r w:rsidRPr="00820DF2">
        <w:t xml:space="preserve">творческая самореализация детей; </w:t>
      </w:r>
    </w:p>
    <w:p w:rsidR="00B406F2" w:rsidRPr="00820DF2" w:rsidRDefault="00B406F2" w:rsidP="003820C4">
      <w:pPr>
        <w:pStyle w:val="aff6"/>
        <w:numPr>
          <w:ilvl w:val="2"/>
          <w:numId w:val="386"/>
        </w:numPr>
        <w:spacing w:before="40" w:after="40"/>
        <w:ind w:right="850"/>
      </w:pPr>
      <w:r w:rsidRPr="00820DF2">
        <w:t xml:space="preserve">формирование навыков коллективной и организаторской деятельности; </w:t>
      </w:r>
    </w:p>
    <w:p w:rsidR="00B406F2" w:rsidRPr="00820DF2" w:rsidRDefault="00B406F2" w:rsidP="003820C4">
      <w:pPr>
        <w:pStyle w:val="aff6"/>
        <w:numPr>
          <w:ilvl w:val="2"/>
          <w:numId w:val="386"/>
        </w:numPr>
        <w:spacing w:before="40" w:after="40"/>
        <w:ind w:right="850"/>
      </w:pPr>
      <w:r w:rsidRPr="00820DF2">
        <w:t xml:space="preserve">психологический комфорт и социальная защищённость каждого ребёнка; </w:t>
      </w:r>
    </w:p>
    <w:p w:rsidR="00B406F2" w:rsidRPr="00820DF2" w:rsidRDefault="00B406F2" w:rsidP="003820C4">
      <w:pPr>
        <w:pStyle w:val="aff6"/>
        <w:numPr>
          <w:ilvl w:val="2"/>
          <w:numId w:val="386"/>
        </w:numPr>
        <w:spacing w:before="40" w:after="40"/>
        <w:ind w:right="850"/>
      </w:pPr>
      <w:r w:rsidRPr="00820DF2">
        <w:t xml:space="preserve">реализация различных форм деятельности. </w:t>
      </w:r>
    </w:p>
    <w:p w:rsidR="00B406F2" w:rsidRPr="00C6324A" w:rsidRDefault="00A85A48" w:rsidP="00C6324A">
      <w:pPr>
        <w:pStyle w:val="afff1"/>
        <w:spacing w:before="40" w:after="40"/>
        <w:ind w:left="1701" w:right="851" w:firstLine="361"/>
        <w:jc w:val="both"/>
        <w:rPr>
          <w:bCs/>
          <w:sz w:val="28"/>
          <w:szCs w:val="28"/>
        </w:rPr>
      </w:pPr>
      <w:r w:rsidRPr="00C6324A">
        <w:rPr>
          <w:bCs/>
          <w:sz w:val="28"/>
          <w:szCs w:val="28"/>
        </w:rPr>
        <w:t>Оценку внеурочной деятельности следует осуществлять комплексно, по нескольким параметрам:</w:t>
      </w:r>
    </w:p>
    <w:p w:rsidR="00C6324A" w:rsidRPr="00C6324A" w:rsidRDefault="00C6324A" w:rsidP="00C6324A">
      <w:pPr>
        <w:pStyle w:val="afff1"/>
        <w:spacing w:before="40" w:after="40"/>
        <w:ind w:left="1701" w:right="851"/>
        <w:jc w:val="both"/>
        <w:rPr>
          <w:sz w:val="28"/>
          <w:szCs w:val="28"/>
        </w:rPr>
      </w:pPr>
      <w:r w:rsidRPr="00C6324A">
        <w:rPr>
          <w:b/>
          <w:bCs/>
          <w:i/>
          <w:iCs/>
          <w:sz w:val="28"/>
          <w:szCs w:val="28"/>
        </w:rPr>
        <w:t>1. Анализ общего состояния внеурочной деятельности:</w:t>
      </w:r>
    </w:p>
    <w:p w:rsidR="00C6324A" w:rsidRPr="00C6324A" w:rsidRDefault="00C6324A" w:rsidP="003820C4">
      <w:pPr>
        <w:pStyle w:val="aff6"/>
        <w:numPr>
          <w:ilvl w:val="2"/>
          <w:numId w:val="386"/>
        </w:numPr>
        <w:spacing w:before="40" w:after="40"/>
        <w:ind w:right="850"/>
      </w:pPr>
      <w:r w:rsidRPr="00C6324A">
        <w:t>включенность учащихся в систему внеурочной деятельности;</w:t>
      </w:r>
    </w:p>
    <w:p w:rsidR="00C6324A" w:rsidRPr="00C6324A" w:rsidRDefault="00C6324A" w:rsidP="003820C4">
      <w:pPr>
        <w:pStyle w:val="aff6"/>
        <w:numPr>
          <w:ilvl w:val="2"/>
          <w:numId w:val="386"/>
        </w:numPr>
        <w:spacing w:before="40" w:after="40"/>
        <w:ind w:right="850"/>
      </w:pPr>
      <w:r w:rsidRPr="00C6324A">
        <w:t>ресурсная обеспеченность процесса функционирования системы внеурочной деятельности учащихся.</w:t>
      </w:r>
    </w:p>
    <w:p w:rsidR="00C6324A" w:rsidRPr="00C6324A" w:rsidRDefault="00C6324A" w:rsidP="00C6324A">
      <w:pPr>
        <w:pStyle w:val="afff1"/>
        <w:spacing w:before="40" w:after="40"/>
        <w:ind w:left="1701" w:right="850"/>
        <w:jc w:val="both"/>
        <w:rPr>
          <w:sz w:val="28"/>
          <w:szCs w:val="28"/>
        </w:rPr>
      </w:pPr>
      <w:r w:rsidRPr="00C6324A">
        <w:rPr>
          <w:b/>
          <w:bCs/>
          <w:i/>
          <w:iCs/>
          <w:sz w:val="28"/>
          <w:szCs w:val="28"/>
        </w:rPr>
        <w:t>2. Эффективность внеурочной деятельности:</w:t>
      </w:r>
    </w:p>
    <w:p w:rsidR="00C6324A" w:rsidRPr="00C6324A" w:rsidRDefault="00C6324A" w:rsidP="003820C4">
      <w:pPr>
        <w:pStyle w:val="aff6"/>
        <w:numPr>
          <w:ilvl w:val="2"/>
          <w:numId w:val="386"/>
        </w:numPr>
        <w:spacing w:before="40" w:after="40"/>
        <w:ind w:right="850"/>
      </w:pPr>
      <w:r w:rsidRPr="00C6324A">
        <w:t>личность школьника (на разных ступенях образования данный параметр будет уточняться в зависимости от становления личностных характеристик выпускника («портрета выпускника начальной (основной, средней) школы»);</w:t>
      </w:r>
    </w:p>
    <w:p w:rsidR="00C6324A" w:rsidRPr="00C6324A" w:rsidRDefault="00C6324A" w:rsidP="003820C4">
      <w:pPr>
        <w:pStyle w:val="aff6"/>
        <w:numPr>
          <w:ilvl w:val="2"/>
          <w:numId w:val="386"/>
        </w:numPr>
        <w:spacing w:before="40" w:after="40"/>
        <w:ind w:right="850"/>
      </w:pPr>
      <w:r w:rsidRPr="00C6324A">
        <w:t>детский коллектив;</w:t>
      </w:r>
    </w:p>
    <w:p w:rsidR="00C6324A" w:rsidRPr="00C6324A" w:rsidRDefault="00C6324A" w:rsidP="003820C4">
      <w:pPr>
        <w:pStyle w:val="aff6"/>
        <w:numPr>
          <w:ilvl w:val="2"/>
          <w:numId w:val="386"/>
        </w:numPr>
        <w:spacing w:before="40" w:after="40"/>
        <w:ind w:right="850"/>
      </w:pPr>
      <w:r w:rsidRPr="00C6324A">
        <w:t>профессиональная позиция педагога.</w:t>
      </w:r>
    </w:p>
    <w:p w:rsidR="00C6324A" w:rsidRPr="00C6324A" w:rsidRDefault="00C6324A" w:rsidP="00C6324A">
      <w:pPr>
        <w:pStyle w:val="afff1"/>
        <w:spacing w:before="40" w:after="40"/>
        <w:ind w:left="1701" w:right="850"/>
        <w:jc w:val="both"/>
        <w:rPr>
          <w:sz w:val="28"/>
          <w:szCs w:val="28"/>
        </w:rPr>
      </w:pPr>
      <w:r w:rsidRPr="00C6324A">
        <w:rPr>
          <w:b/>
          <w:bCs/>
          <w:i/>
          <w:iCs/>
          <w:sz w:val="28"/>
          <w:szCs w:val="28"/>
        </w:rPr>
        <w:t>3. Продуктивность внеурочной деятельности:</w:t>
      </w:r>
    </w:p>
    <w:p w:rsidR="00C6324A" w:rsidRPr="00C6324A" w:rsidRDefault="00C6324A" w:rsidP="003820C4">
      <w:pPr>
        <w:pStyle w:val="aff6"/>
        <w:numPr>
          <w:ilvl w:val="2"/>
          <w:numId w:val="386"/>
        </w:numPr>
        <w:spacing w:before="40" w:after="40"/>
        <w:ind w:right="850"/>
      </w:pPr>
      <w:r w:rsidRPr="00C6324A">
        <w:lastRenderedPageBreak/>
        <w:t>уровень достижения ожидаемых результатов;</w:t>
      </w:r>
    </w:p>
    <w:p w:rsidR="00C6324A" w:rsidRPr="00C6324A" w:rsidRDefault="00C6324A" w:rsidP="003820C4">
      <w:pPr>
        <w:pStyle w:val="aff6"/>
        <w:numPr>
          <w:ilvl w:val="2"/>
          <w:numId w:val="386"/>
        </w:numPr>
        <w:spacing w:before="40" w:after="40"/>
        <w:ind w:right="850"/>
      </w:pPr>
      <w:r w:rsidRPr="00C6324A">
        <w:t>достижения учащихся в выбранных видах внеурочной деятельности;</w:t>
      </w:r>
    </w:p>
    <w:p w:rsidR="00C6324A" w:rsidRPr="00C6324A" w:rsidRDefault="00C6324A" w:rsidP="003820C4">
      <w:pPr>
        <w:pStyle w:val="aff6"/>
        <w:numPr>
          <w:ilvl w:val="2"/>
          <w:numId w:val="386"/>
        </w:numPr>
        <w:spacing w:before="40" w:after="40"/>
        <w:ind w:right="850"/>
      </w:pPr>
      <w:r w:rsidRPr="00C6324A">
        <w:t>рост мотивации к внеурочной деятельности.</w:t>
      </w:r>
    </w:p>
    <w:p w:rsidR="00C6324A" w:rsidRDefault="00C6324A" w:rsidP="00C6324A">
      <w:pPr>
        <w:pStyle w:val="afff1"/>
        <w:spacing w:before="40" w:after="40"/>
        <w:ind w:left="1701" w:right="850"/>
        <w:jc w:val="both"/>
        <w:rPr>
          <w:b/>
          <w:bCs/>
          <w:i/>
          <w:iCs/>
          <w:sz w:val="28"/>
          <w:szCs w:val="28"/>
        </w:rPr>
      </w:pPr>
      <w:r w:rsidRPr="00C6324A">
        <w:rPr>
          <w:b/>
          <w:bCs/>
          <w:i/>
          <w:iCs/>
          <w:sz w:val="28"/>
          <w:szCs w:val="28"/>
        </w:rPr>
        <w:t>4. Удовлетворенность участников деятельности е</w:t>
      </w:r>
      <w:r>
        <w:rPr>
          <w:b/>
          <w:bCs/>
          <w:i/>
          <w:iCs/>
          <w:sz w:val="28"/>
          <w:szCs w:val="28"/>
        </w:rPr>
        <w:t>ё</w:t>
      </w:r>
      <w:r w:rsidRPr="00C6324A">
        <w:rPr>
          <w:b/>
          <w:bCs/>
          <w:i/>
          <w:iCs/>
          <w:sz w:val="28"/>
          <w:szCs w:val="28"/>
        </w:rPr>
        <w:t xml:space="preserve"> организацией и результатами.</w:t>
      </w:r>
    </w:p>
    <w:p w:rsidR="004D236E" w:rsidRDefault="004D236E" w:rsidP="00C6324A">
      <w:pPr>
        <w:pStyle w:val="afff1"/>
        <w:spacing w:before="40" w:after="40"/>
        <w:ind w:left="1701" w:right="850"/>
        <w:jc w:val="both"/>
        <w:rPr>
          <w:b/>
          <w:bCs/>
          <w:i/>
          <w:iCs/>
          <w:sz w:val="28"/>
          <w:szCs w:val="28"/>
        </w:rPr>
      </w:pP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p>
    <w:p w:rsidR="00E377A5" w:rsidRDefault="004D236E" w:rsidP="00E377A5">
      <w:pPr>
        <w:pStyle w:val="afff1"/>
        <w:spacing w:before="40" w:after="40"/>
        <w:ind w:left="5949" w:right="850" w:firstLine="423"/>
        <w:jc w:val="both"/>
        <w:rPr>
          <w:bCs/>
          <w:i/>
          <w:iCs/>
          <w:sz w:val="28"/>
          <w:szCs w:val="28"/>
        </w:rPr>
      </w:pPr>
      <w:r w:rsidRPr="004D236E">
        <w:rPr>
          <w:bCs/>
          <w:i/>
          <w:iCs/>
          <w:sz w:val="28"/>
          <w:szCs w:val="28"/>
        </w:rPr>
        <w:t>Приложение</w:t>
      </w:r>
    </w:p>
    <w:p w:rsidR="004D236E" w:rsidRPr="004D236E" w:rsidRDefault="004D236E" w:rsidP="00E377A5">
      <w:pPr>
        <w:pStyle w:val="afff1"/>
        <w:spacing w:before="40" w:after="40"/>
        <w:ind w:left="1701" w:right="850"/>
        <w:jc w:val="center"/>
        <w:rPr>
          <w:sz w:val="28"/>
        </w:rPr>
      </w:pPr>
      <w:r w:rsidRPr="004D236E">
        <w:rPr>
          <w:b/>
          <w:bCs/>
          <w:i/>
          <w:iCs/>
          <w:sz w:val="28"/>
        </w:rPr>
        <w:t>Диагностика уровня воспитанности учащихся начальных классов</w:t>
      </w:r>
    </w:p>
    <w:p w:rsidR="004D236E" w:rsidRPr="004D236E" w:rsidRDefault="004D236E" w:rsidP="00E377A5">
      <w:pPr>
        <w:spacing w:before="40" w:after="40"/>
        <w:ind w:left="1701" w:right="850"/>
        <w:jc w:val="center"/>
        <w:rPr>
          <w:sz w:val="28"/>
        </w:rPr>
      </w:pPr>
      <w:r w:rsidRPr="004D236E">
        <w:rPr>
          <w:i/>
          <w:iCs/>
          <w:sz w:val="28"/>
        </w:rPr>
        <w:t>(методика Н.П. Капустиной)</w:t>
      </w:r>
      <w:r w:rsidRPr="004D236E">
        <w:rPr>
          <w:sz w:val="28"/>
        </w:rPr>
        <w:t xml:space="preserve"> </w:t>
      </w:r>
      <w:r w:rsidRPr="004D236E">
        <w:rPr>
          <w:b/>
          <w:bCs/>
          <w:sz w:val="28"/>
        </w:rPr>
        <w:t>1</w:t>
      </w:r>
      <w:r>
        <w:rPr>
          <w:b/>
          <w:bCs/>
          <w:sz w:val="28"/>
        </w:rPr>
        <w:t>-</w:t>
      </w:r>
      <w:r w:rsidRPr="004D236E">
        <w:rPr>
          <w:b/>
          <w:bCs/>
          <w:sz w:val="28"/>
        </w:rPr>
        <w:t>2 класс</w:t>
      </w:r>
    </w:p>
    <w:tbl>
      <w:tblPr>
        <w:tblW w:w="0" w:type="auto"/>
        <w:tblCellSpacing w:w="15" w:type="dxa"/>
        <w:tblInd w:w="1861" w:type="dxa"/>
        <w:tblLayout w:type="fixed"/>
        <w:tblCellMar>
          <w:top w:w="15" w:type="dxa"/>
          <w:left w:w="15" w:type="dxa"/>
          <w:bottom w:w="15" w:type="dxa"/>
          <w:right w:w="15" w:type="dxa"/>
        </w:tblCellMar>
        <w:tblLook w:val="04A0" w:firstRow="1" w:lastRow="0" w:firstColumn="1" w:lastColumn="0" w:noHBand="0" w:noVBand="1"/>
      </w:tblPr>
      <w:tblGrid>
        <w:gridCol w:w="3544"/>
        <w:gridCol w:w="1276"/>
        <w:gridCol w:w="1276"/>
        <w:gridCol w:w="1134"/>
      </w:tblGrid>
      <w:tr w:rsidR="004D236E" w:rsidRPr="003E73E4" w:rsidTr="001D5F58">
        <w:trPr>
          <w:tblCellSpacing w:w="15" w:type="dxa"/>
        </w:trPr>
        <w:tc>
          <w:tcPr>
            <w:tcW w:w="34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3E73E4" w:rsidRDefault="004D236E" w:rsidP="009A0B86"/>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3E73E4" w:rsidRDefault="004D236E" w:rsidP="009A0B86">
            <w:pPr>
              <w:spacing w:before="100" w:beforeAutospacing="1" w:after="100" w:afterAutospacing="1"/>
            </w:pPr>
            <w:r w:rsidRPr="003E73E4">
              <w:t>Я оцениваю себя вместе с родителями</w:t>
            </w:r>
          </w:p>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3E73E4" w:rsidRDefault="004D236E" w:rsidP="009A0B86">
            <w:pPr>
              <w:spacing w:before="100" w:beforeAutospacing="1" w:after="100" w:afterAutospacing="1"/>
            </w:pPr>
            <w:r w:rsidRPr="003E73E4">
              <w:t>Меня оценивает учитель</w:t>
            </w:r>
          </w:p>
        </w:tc>
        <w:tc>
          <w:tcPr>
            <w:tcW w:w="10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D236E" w:rsidRPr="003E73E4" w:rsidRDefault="004D236E" w:rsidP="009A0B86">
            <w:pPr>
              <w:spacing w:before="100" w:beforeAutospacing="1" w:after="100" w:afterAutospacing="1"/>
            </w:pPr>
            <w:r w:rsidRPr="003E73E4">
              <w:t>Итого</w:t>
            </w:r>
            <w:r w:rsidR="001D5F58">
              <w:t>-</w:t>
            </w:r>
            <w:r w:rsidRPr="003E73E4">
              <w:t>вые оценки</w:t>
            </w:r>
          </w:p>
        </w:tc>
      </w:tr>
      <w:tr w:rsidR="004D236E" w:rsidRPr="003E73E4" w:rsidTr="001D5F58">
        <w:trPr>
          <w:tblCellSpacing w:w="15" w:type="dxa"/>
        </w:trPr>
        <w:tc>
          <w:tcPr>
            <w:tcW w:w="34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1D5F58" w:rsidRDefault="004D236E" w:rsidP="004D236E">
            <w:pPr>
              <w:spacing w:before="100" w:beforeAutospacing="1"/>
              <w:rPr>
                <w:sz w:val="28"/>
              </w:rPr>
            </w:pPr>
            <w:r w:rsidRPr="001D5F58">
              <w:rPr>
                <w:b/>
                <w:bCs/>
                <w:sz w:val="28"/>
              </w:rPr>
              <w:t>1. Л</w:t>
            </w:r>
            <w:r w:rsidR="001D5F58">
              <w:rPr>
                <w:b/>
                <w:bCs/>
                <w:sz w:val="28"/>
              </w:rPr>
              <w:t>юбознательность</w:t>
            </w:r>
            <w:r w:rsidRPr="001D5F58">
              <w:rPr>
                <w:b/>
                <w:bCs/>
                <w:sz w:val="28"/>
              </w:rPr>
              <w:t>:</w:t>
            </w:r>
          </w:p>
          <w:p w:rsidR="004D236E" w:rsidRPr="001D5F58" w:rsidRDefault="004D236E" w:rsidP="003820C4">
            <w:pPr>
              <w:numPr>
                <w:ilvl w:val="0"/>
                <w:numId w:val="401"/>
              </w:numPr>
              <w:spacing w:after="100" w:afterAutospacing="1"/>
              <w:rPr>
                <w:sz w:val="28"/>
              </w:rPr>
            </w:pPr>
            <w:r w:rsidRPr="001D5F58">
              <w:rPr>
                <w:sz w:val="28"/>
              </w:rPr>
              <w:t>мне интересно учиться</w:t>
            </w:r>
          </w:p>
          <w:p w:rsidR="004D236E" w:rsidRPr="001D5F58" w:rsidRDefault="004D236E" w:rsidP="003820C4">
            <w:pPr>
              <w:numPr>
                <w:ilvl w:val="0"/>
                <w:numId w:val="401"/>
              </w:numPr>
              <w:spacing w:before="100" w:beforeAutospacing="1" w:after="100" w:afterAutospacing="1"/>
              <w:rPr>
                <w:sz w:val="28"/>
              </w:rPr>
            </w:pPr>
            <w:r w:rsidRPr="001D5F58">
              <w:rPr>
                <w:sz w:val="28"/>
              </w:rPr>
              <w:t>я люблю мечтать</w:t>
            </w:r>
          </w:p>
          <w:p w:rsidR="004D236E" w:rsidRPr="001D5F58" w:rsidRDefault="004D236E" w:rsidP="003820C4">
            <w:pPr>
              <w:numPr>
                <w:ilvl w:val="0"/>
                <w:numId w:val="401"/>
              </w:numPr>
              <w:spacing w:before="100" w:beforeAutospacing="1" w:after="100" w:afterAutospacing="1"/>
              <w:rPr>
                <w:sz w:val="28"/>
              </w:rPr>
            </w:pPr>
            <w:r w:rsidRPr="001D5F58">
              <w:rPr>
                <w:sz w:val="28"/>
              </w:rPr>
              <w:t>мне интересно находить ответы на непонятные вопросы</w:t>
            </w:r>
          </w:p>
          <w:p w:rsidR="004D236E" w:rsidRPr="001D5F58" w:rsidRDefault="004D236E" w:rsidP="003820C4">
            <w:pPr>
              <w:numPr>
                <w:ilvl w:val="0"/>
                <w:numId w:val="401"/>
              </w:numPr>
              <w:spacing w:before="100" w:beforeAutospacing="1" w:after="100" w:afterAutospacing="1"/>
              <w:rPr>
                <w:sz w:val="28"/>
              </w:rPr>
            </w:pPr>
            <w:r w:rsidRPr="001D5F58">
              <w:rPr>
                <w:sz w:val="28"/>
              </w:rPr>
              <w:t>мне нравится выполнять домашние задания</w:t>
            </w:r>
          </w:p>
          <w:p w:rsidR="004D236E" w:rsidRPr="001D5F58" w:rsidRDefault="004D236E" w:rsidP="003820C4">
            <w:pPr>
              <w:numPr>
                <w:ilvl w:val="0"/>
                <w:numId w:val="401"/>
              </w:numPr>
              <w:spacing w:before="100" w:beforeAutospacing="1"/>
              <w:rPr>
                <w:sz w:val="28"/>
              </w:rPr>
            </w:pPr>
            <w:r w:rsidRPr="001D5F58">
              <w:rPr>
                <w:sz w:val="28"/>
              </w:rPr>
              <w:t>я стремлюсь получать хорошие отметки</w:t>
            </w:r>
          </w:p>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3E73E4" w:rsidRDefault="004D236E" w:rsidP="009A0B86"/>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3E73E4" w:rsidRDefault="004D236E" w:rsidP="009A0B86"/>
        </w:tc>
        <w:tc>
          <w:tcPr>
            <w:tcW w:w="10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D236E" w:rsidRPr="003E73E4" w:rsidRDefault="004D236E" w:rsidP="009A0B86"/>
        </w:tc>
      </w:tr>
      <w:tr w:rsidR="004D236E" w:rsidRPr="003E73E4" w:rsidTr="001D5F58">
        <w:trPr>
          <w:tblCellSpacing w:w="15" w:type="dxa"/>
        </w:trPr>
        <w:tc>
          <w:tcPr>
            <w:tcW w:w="34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1D5F58" w:rsidRDefault="004D236E" w:rsidP="009A0B86">
            <w:pPr>
              <w:spacing w:before="100" w:beforeAutospacing="1"/>
              <w:rPr>
                <w:sz w:val="28"/>
              </w:rPr>
            </w:pPr>
            <w:r w:rsidRPr="001D5F58">
              <w:rPr>
                <w:b/>
                <w:bCs/>
                <w:sz w:val="28"/>
              </w:rPr>
              <w:t>2. Т</w:t>
            </w:r>
            <w:r w:rsidR="001D5F58">
              <w:rPr>
                <w:b/>
                <w:bCs/>
                <w:sz w:val="28"/>
              </w:rPr>
              <w:t>рудолюбие</w:t>
            </w:r>
            <w:r w:rsidRPr="001D5F58">
              <w:rPr>
                <w:b/>
                <w:bCs/>
                <w:sz w:val="28"/>
              </w:rPr>
              <w:t>:</w:t>
            </w:r>
          </w:p>
          <w:p w:rsidR="004D236E" w:rsidRPr="001D5F58" w:rsidRDefault="004D236E" w:rsidP="003820C4">
            <w:pPr>
              <w:numPr>
                <w:ilvl w:val="0"/>
                <w:numId w:val="402"/>
              </w:numPr>
              <w:spacing w:after="100" w:afterAutospacing="1"/>
              <w:rPr>
                <w:sz w:val="28"/>
              </w:rPr>
            </w:pPr>
            <w:r w:rsidRPr="001D5F58">
              <w:rPr>
                <w:sz w:val="28"/>
              </w:rPr>
              <w:t>я старателен в учебе</w:t>
            </w:r>
          </w:p>
          <w:p w:rsidR="004D236E" w:rsidRPr="001D5F58" w:rsidRDefault="004D236E" w:rsidP="003820C4">
            <w:pPr>
              <w:numPr>
                <w:ilvl w:val="0"/>
                <w:numId w:val="402"/>
              </w:numPr>
              <w:spacing w:before="100" w:beforeAutospacing="1" w:after="100" w:afterAutospacing="1"/>
              <w:rPr>
                <w:sz w:val="28"/>
              </w:rPr>
            </w:pPr>
            <w:r w:rsidRPr="001D5F58">
              <w:rPr>
                <w:sz w:val="28"/>
              </w:rPr>
              <w:t>я внимателен</w:t>
            </w:r>
          </w:p>
          <w:p w:rsidR="004D236E" w:rsidRPr="001D5F58" w:rsidRDefault="004D236E" w:rsidP="003820C4">
            <w:pPr>
              <w:numPr>
                <w:ilvl w:val="0"/>
                <w:numId w:val="402"/>
              </w:numPr>
              <w:spacing w:before="100" w:beforeAutospacing="1" w:after="100" w:afterAutospacing="1"/>
              <w:rPr>
                <w:sz w:val="28"/>
              </w:rPr>
            </w:pPr>
            <w:r w:rsidRPr="001D5F58">
              <w:rPr>
                <w:sz w:val="28"/>
              </w:rPr>
              <w:t>я помогаю другим в делах и сам обращаюсь за помощью</w:t>
            </w:r>
          </w:p>
          <w:p w:rsidR="004D236E" w:rsidRPr="001D5F58" w:rsidRDefault="004D236E" w:rsidP="003820C4">
            <w:pPr>
              <w:numPr>
                <w:ilvl w:val="0"/>
                <w:numId w:val="402"/>
              </w:numPr>
              <w:spacing w:before="100" w:beforeAutospacing="1" w:after="100" w:afterAutospacing="1"/>
              <w:rPr>
                <w:sz w:val="28"/>
              </w:rPr>
            </w:pPr>
            <w:r w:rsidRPr="001D5F58">
              <w:rPr>
                <w:sz w:val="28"/>
              </w:rPr>
              <w:t>мне нравится помогать родителям, выполнять домашнюю работу</w:t>
            </w:r>
          </w:p>
          <w:p w:rsidR="004D236E" w:rsidRPr="001D5F58" w:rsidRDefault="004D236E" w:rsidP="003820C4">
            <w:pPr>
              <w:numPr>
                <w:ilvl w:val="0"/>
                <w:numId w:val="402"/>
              </w:numPr>
              <w:spacing w:before="100" w:beforeAutospacing="1"/>
              <w:rPr>
                <w:sz w:val="28"/>
              </w:rPr>
            </w:pPr>
            <w:r w:rsidRPr="001D5F58">
              <w:rPr>
                <w:sz w:val="28"/>
              </w:rPr>
              <w:t>мне нравится дежурство в школе</w:t>
            </w:r>
          </w:p>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3E73E4" w:rsidRDefault="004D236E" w:rsidP="009A0B86"/>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3E73E4" w:rsidRDefault="004D236E" w:rsidP="009A0B86"/>
        </w:tc>
        <w:tc>
          <w:tcPr>
            <w:tcW w:w="10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D236E" w:rsidRPr="003E73E4" w:rsidRDefault="004D236E" w:rsidP="009A0B86"/>
        </w:tc>
      </w:tr>
      <w:tr w:rsidR="004D236E" w:rsidRPr="003E73E4" w:rsidTr="001D5F58">
        <w:trPr>
          <w:tblCellSpacing w:w="15" w:type="dxa"/>
        </w:trPr>
        <w:tc>
          <w:tcPr>
            <w:tcW w:w="34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1D5F58" w:rsidRDefault="004D236E" w:rsidP="009A0B86">
            <w:pPr>
              <w:spacing w:before="100" w:beforeAutospacing="1"/>
              <w:rPr>
                <w:sz w:val="28"/>
              </w:rPr>
            </w:pPr>
            <w:r w:rsidRPr="001D5F58">
              <w:rPr>
                <w:b/>
                <w:bCs/>
                <w:sz w:val="28"/>
              </w:rPr>
              <w:t>3.Б</w:t>
            </w:r>
            <w:r w:rsidR="001D5F58">
              <w:rPr>
                <w:b/>
                <w:bCs/>
                <w:sz w:val="28"/>
              </w:rPr>
              <w:t>ережное отношение к природе</w:t>
            </w:r>
            <w:r w:rsidRPr="001D5F58">
              <w:rPr>
                <w:b/>
                <w:bCs/>
                <w:sz w:val="28"/>
              </w:rPr>
              <w:t>:</w:t>
            </w:r>
          </w:p>
          <w:p w:rsidR="004D236E" w:rsidRPr="001D5F58" w:rsidRDefault="004D236E" w:rsidP="003820C4">
            <w:pPr>
              <w:numPr>
                <w:ilvl w:val="0"/>
                <w:numId w:val="403"/>
              </w:numPr>
              <w:spacing w:after="100" w:afterAutospacing="1"/>
              <w:rPr>
                <w:sz w:val="28"/>
              </w:rPr>
            </w:pPr>
            <w:r w:rsidRPr="001D5F58">
              <w:rPr>
                <w:sz w:val="28"/>
              </w:rPr>
              <w:lastRenderedPageBreak/>
              <w:t>к земле</w:t>
            </w:r>
          </w:p>
          <w:p w:rsidR="004D236E" w:rsidRPr="001D5F58" w:rsidRDefault="004D236E" w:rsidP="003820C4">
            <w:pPr>
              <w:numPr>
                <w:ilvl w:val="0"/>
                <w:numId w:val="403"/>
              </w:numPr>
              <w:spacing w:before="100" w:beforeAutospacing="1" w:after="100" w:afterAutospacing="1"/>
              <w:rPr>
                <w:sz w:val="28"/>
              </w:rPr>
            </w:pPr>
            <w:r w:rsidRPr="001D5F58">
              <w:rPr>
                <w:sz w:val="28"/>
              </w:rPr>
              <w:t>к растениям</w:t>
            </w:r>
          </w:p>
          <w:p w:rsidR="004D236E" w:rsidRPr="001D5F58" w:rsidRDefault="004D236E" w:rsidP="003820C4">
            <w:pPr>
              <w:numPr>
                <w:ilvl w:val="0"/>
                <w:numId w:val="403"/>
              </w:numPr>
              <w:spacing w:before="100" w:beforeAutospacing="1" w:after="100" w:afterAutospacing="1"/>
              <w:rPr>
                <w:sz w:val="28"/>
              </w:rPr>
            </w:pPr>
            <w:r w:rsidRPr="001D5F58">
              <w:rPr>
                <w:sz w:val="28"/>
              </w:rPr>
              <w:t>к животным</w:t>
            </w:r>
          </w:p>
          <w:p w:rsidR="004D236E" w:rsidRPr="001D5F58" w:rsidRDefault="004D236E" w:rsidP="003820C4">
            <w:pPr>
              <w:numPr>
                <w:ilvl w:val="0"/>
                <w:numId w:val="403"/>
              </w:numPr>
              <w:spacing w:before="100" w:beforeAutospacing="1"/>
              <w:rPr>
                <w:sz w:val="28"/>
              </w:rPr>
            </w:pPr>
            <w:r w:rsidRPr="001D5F58">
              <w:rPr>
                <w:sz w:val="28"/>
              </w:rPr>
              <w:t>к природе</w:t>
            </w:r>
          </w:p>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3E73E4" w:rsidRDefault="004D236E" w:rsidP="009A0B86"/>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3E73E4" w:rsidRDefault="004D236E" w:rsidP="009A0B86"/>
        </w:tc>
        <w:tc>
          <w:tcPr>
            <w:tcW w:w="10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D236E" w:rsidRPr="003E73E4" w:rsidRDefault="004D236E" w:rsidP="009A0B86"/>
        </w:tc>
      </w:tr>
      <w:tr w:rsidR="004D236E" w:rsidRPr="003E73E4" w:rsidTr="001D5F58">
        <w:trPr>
          <w:tblCellSpacing w:w="15" w:type="dxa"/>
        </w:trPr>
        <w:tc>
          <w:tcPr>
            <w:tcW w:w="34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1D5F58" w:rsidRDefault="004D236E" w:rsidP="009A0B86">
            <w:pPr>
              <w:spacing w:before="100" w:beforeAutospacing="1"/>
              <w:rPr>
                <w:sz w:val="28"/>
              </w:rPr>
            </w:pPr>
            <w:r w:rsidRPr="001D5F58">
              <w:rPr>
                <w:b/>
                <w:bCs/>
                <w:sz w:val="28"/>
              </w:rPr>
              <w:lastRenderedPageBreak/>
              <w:t>4. М</w:t>
            </w:r>
            <w:r w:rsidR="001D5F58">
              <w:rPr>
                <w:b/>
                <w:bCs/>
                <w:sz w:val="28"/>
              </w:rPr>
              <w:t>оё отношение к школе</w:t>
            </w:r>
            <w:r w:rsidRPr="001D5F58">
              <w:rPr>
                <w:b/>
                <w:bCs/>
                <w:sz w:val="28"/>
              </w:rPr>
              <w:t>:</w:t>
            </w:r>
          </w:p>
          <w:p w:rsidR="004D236E" w:rsidRPr="001D5F58" w:rsidRDefault="004D236E" w:rsidP="003820C4">
            <w:pPr>
              <w:numPr>
                <w:ilvl w:val="0"/>
                <w:numId w:val="404"/>
              </w:numPr>
              <w:spacing w:after="100" w:afterAutospacing="1"/>
              <w:rPr>
                <w:sz w:val="28"/>
              </w:rPr>
            </w:pPr>
            <w:r w:rsidRPr="001D5F58">
              <w:rPr>
                <w:sz w:val="28"/>
              </w:rPr>
              <w:t>я выполняю правила для учащихся</w:t>
            </w:r>
          </w:p>
          <w:p w:rsidR="004D236E" w:rsidRPr="001D5F58" w:rsidRDefault="004D236E" w:rsidP="003820C4">
            <w:pPr>
              <w:numPr>
                <w:ilvl w:val="0"/>
                <w:numId w:val="404"/>
              </w:numPr>
              <w:spacing w:before="100" w:beforeAutospacing="1" w:after="100" w:afterAutospacing="1"/>
              <w:rPr>
                <w:sz w:val="28"/>
              </w:rPr>
            </w:pPr>
            <w:r w:rsidRPr="001D5F58">
              <w:rPr>
                <w:sz w:val="28"/>
              </w:rPr>
              <w:t>я добр в отношениях с людьми</w:t>
            </w:r>
          </w:p>
          <w:p w:rsidR="004D236E" w:rsidRPr="001D5F58" w:rsidRDefault="004D236E" w:rsidP="003820C4">
            <w:pPr>
              <w:numPr>
                <w:ilvl w:val="0"/>
                <w:numId w:val="404"/>
              </w:numPr>
              <w:spacing w:before="100" w:beforeAutospacing="1"/>
              <w:rPr>
                <w:sz w:val="28"/>
              </w:rPr>
            </w:pPr>
            <w:r w:rsidRPr="001D5F58">
              <w:rPr>
                <w:sz w:val="28"/>
              </w:rPr>
              <w:t>я участвую в делах класса и школы</w:t>
            </w:r>
          </w:p>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3E73E4" w:rsidRDefault="004D236E" w:rsidP="009A0B86"/>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3E73E4" w:rsidRDefault="004D236E" w:rsidP="009A0B86"/>
        </w:tc>
        <w:tc>
          <w:tcPr>
            <w:tcW w:w="10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D236E" w:rsidRPr="003E73E4" w:rsidRDefault="004D236E" w:rsidP="009A0B86"/>
        </w:tc>
      </w:tr>
      <w:tr w:rsidR="004D236E" w:rsidRPr="003E73E4" w:rsidTr="001D5F58">
        <w:trPr>
          <w:tblCellSpacing w:w="15" w:type="dxa"/>
        </w:trPr>
        <w:tc>
          <w:tcPr>
            <w:tcW w:w="34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1D5F58" w:rsidRDefault="004D236E" w:rsidP="009A0B86">
            <w:pPr>
              <w:rPr>
                <w:sz w:val="28"/>
              </w:rPr>
            </w:pPr>
            <w:r w:rsidRPr="001D5F58">
              <w:rPr>
                <w:b/>
                <w:bCs/>
                <w:sz w:val="28"/>
              </w:rPr>
              <w:t>5. К</w:t>
            </w:r>
            <w:r w:rsidR="001D5F58">
              <w:rPr>
                <w:b/>
                <w:bCs/>
                <w:sz w:val="28"/>
              </w:rPr>
              <w:t>расивое в моей жизни</w:t>
            </w:r>
            <w:r w:rsidRPr="001D5F58">
              <w:rPr>
                <w:b/>
                <w:bCs/>
                <w:sz w:val="28"/>
              </w:rPr>
              <w:t>:</w:t>
            </w:r>
          </w:p>
          <w:p w:rsidR="004D236E" w:rsidRPr="001D5F58" w:rsidRDefault="004D236E" w:rsidP="003820C4">
            <w:pPr>
              <w:numPr>
                <w:ilvl w:val="0"/>
                <w:numId w:val="405"/>
              </w:numPr>
              <w:spacing w:after="100" w:afterAutospacing="1"/>
              <w:rPr>
                <w:sz w:val="28"/>
              </w:rPr>
            </w:pPr>
            <w:r w:rsidRPr="001D5F58">
              <w:rPr>
                <w:sz w:val="28"/>
              </w:rPr>
              <w:t>я аккуратен в делах</w:t>
            </w:r>
          </w:p>
          <w:p w:rsidR="004D236E" w:rsidRPr="001D5F58" w:rsidRDefault="004D236E" w:rsidP="003820C4">
            <w:pPr>
              <w:numPr>
                <w:ilvl w:val="0"/>
                <w:numId w:val="405"/>
              </w:numPr>
              <w:spacing w:before="100" w:beforeAutospacing="1" w:after="100" w:afterAutospacing="1"/>
              <w:rPr>
                <w:sz w:val="28"/>
              </w:rPr>
            </w:pPr>
            <w:r w:rsidRPr="001D5F58">
              <w:rPr>
                <w:sz w:val="28"/>
              </w:rPr>
              <w:t>я опрятен в одежде</w:t>
            </w:r>
          </w:p>
          <w:p w:rsidR="004D236E" w:rsidRPr="001D5F58" w:rsidRDefault="004D236E" w:rsidP="003820C4">
            <w:pPr>
              <w:numPr>
                <w:ilvl w:val="0"/>
                <w:numId w:val="405"/>
              </w:numPr>
              <w:spacing w:before="100" w:beforeAutospacing="1" w:after="100" w:afterAutospacing="1"/>
              <w:rPr>
                <w:sz w:val="28"/>
              </w:rPr>
            </w:pPr>
            <w:r w:rsidRPr="001D5F58">
              <w:rPr>
                <w:sz w:val="28"/>
              </w:rPr>
              <w:t>мне нравится красивое вокруг меня</w:t>
            </w:r>
          </w:p>
          <w:p w:rsidR="004D236E" w:rsidRPr="001D5F58" w:rsidRDefault="004D236E" w:rsidP="003820C4">
            <w:pPr>
              <w:numPr>
                <w:ilvl w:val="0"/>
                <w:numId w:val="405"/>
              </w:numPr>
              <w:spacing w:before="100" w:beforeAutospacing="1"/>
              <w:rPr>
                <w:sz w:val="28"/>
              </w:rPr>
            </w:pPr>
            <w:r w:rsidRPr="001D5F58">
              <w:rPr>
                <w:sz w:val="28"/>
              </w:rPr>
              <w:t>я вежлив в отношениях с людьми</w:t>
            </w:r>
          </w:p>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3E73E4" w:rsidRDefault="004D236E" w:rsidP="009A0B86"/>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3E73E4" w:rsidRDefault="004D236E" w:rsidP="009A0B86"/>
        </w:tc>
        <w:tc>
          <w:tcPr>
            <w:tcW w:w="10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D236E" w:rsidRPr="003E73E4" w:rsidRDefault="004D236E" w:rsidP="009A0B86"/>
        </w:tc>
      </w:tr>
      <w:tr w:rsidR="004D236E" w:rsidRPr="003E73E4" w:rsidTr="001D5F58">
        <w:trPr>
          <w:tblCellSpacing w:w="15" w:type="dxa"/>
        </w:trPr>
        <w:tc>
          <w:tcPr>
            <w:tcW w:w="34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1D5F58" w:rsidRDefault="004D236E" w:rsidP="009A0B86">
            <w:pPr>
              <w:spacing w:before="100" w:beforeAutospacing="1"/>
              <w:rPr>
                <w:sz w:val="28"/>
              </w:rPr>
            </w:pPr>
            <w:r w:rsidRPr="001D5F58">
              <w:rPr>
                <w:b/>
                <w:bCs/>
                <w:sz w:val="28"/>
              </w:rPr>
              <w:t>6. К</w:t>
            </w:r>
            <w:r w:rsidR="001D5F58">
              <w:rPr>
                <w:b/>
                <w:bCs/>
                <w:sz w:val="28"/>
              </w:rPr>
              <w:t>ак я отношусь к себе</w:t>
            </w:r>
            <w:r w:rsidRPr="001D5F58">
              <w:rPr>
                <w:b/>
                <w:bCs/>
                <w:sz w:val="28"/>
              </w:rPr>
              <w:t>:</w:t>
            </w:r>
          </w:p>
          <w:p w:rsidR="004D236E" w:rsidRPr="001D5F58" w:rsidRDefault="004D236E" w:rsidP="003820C4">
            <w:pPr>
              <w:numPr>
                <w:ilvl w:val="0"/>
                <w:numId w:val="406"/>
              </w:numPr>
              <w:spacing w:after="100" w:afterAutospacing="1"/>
              <w:rPr>
                <w:sz w:val="28"/>
              </w:rPr>
            </w:pPr>
            <w:r w:rsidRPr="001D5F58">
              <w:rPr>
                <w:sz w:val="28"/>
              </w:rPr>
              <w:t>я управляю собой</w:t>
            </w:r>
          </w:p>
          <w:p w:rsidR="004D236E" w:rsidRPr="001D5F58" w:rsidRDefault="004D236E" w:rsidP="003820C4">
            <w:pPr>
              <w:numPr>
                <w:ilvl w:val="0"/>
                <w:numId w:val="406"/>
              </w:numPr>
              <w:spacing w:before="100" w:beforeAutospacing="1" w:after="100" w:afterAutospacing="1"/>
              <w:rPr>
                <w:sz w:val="28"/>
              </w:rPr>
            </w:pPr>
            <w:r w:rsidRPr="001D5F58">
              <w:rPr>
                <w:sz w:val="28"/>
              </w:rPr>
              <w:t>я соблюдаю санитарно-гигиенические правила ухода за собой</w:t>
            </w:r>
          </w:p>
          <w:p w:rsidR="004D236E" w:rsidRPr="001D5F58" w:rsidRDefault="004D236E" w:rsidP="003820C4">
            <w:pPr>
              <w:numPr>
                <w:ilvl w:val="0"/>
                <w:numId w:val="406"/>
              </w:numPr>
              <w:spacing w:before="100" w:beforeAutospacing="1" w:after="100" w:afterAutospacing="1"/>
              <w:rPr>
                <w:sz w:val="28"/>
              </w:rPr>
            </w:pPr>
            <w:r w:rsidRPr="001D5F58">
              <w:rPr>
                <w:sz w:val="28"/>
              </w:rPr>
              <w:t>у меня нет вредных привычек</w:t>
            </w:r>
          </w:p>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3E73E4" w:rsidRDefault="004D236E" w:rsidP="009A0B86"/>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D236E" w:rsidRPr="003E73E4" w:rsidRDefault="004D236E" w:rsidP="009A0B86"/>
        </w:tc>
        <w:tc>
          <w:tcPr>
            <w:tcW w:w="10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D236E" w:rsidRPr="003E73E4" w:rsidRDefault="004D236E" w:rsidP="009A0B86"/>
        </w:tc>
      </w:tr>
    </w:tbl>
    <w:p w:rsidR="001D5F58" w:rsidRPr="001D5F58" w:rsidRDefault="001D5F58" w:rsidP="001D5F58">
      <w:pPr>
        <w:pageBreakBefore/>
        <w:spacing w:before="40" w:after="40"/>
        <w:ind w:left="1701" w:right="850"/>
        <w:jc w:val="both"/>
        <w:rPr>
          <w:sz w:val="28"/>
        </w:rPr>
      </w:pPr>
      <w:r w:rsidRPr="001D5F58">
        <w:rPr>
          <w:i/>
          <w:iCs/>
          <w:sz w:val="28"/>
        </w:rPr>
        <w:lastRenderedPageBreak/>
        <w:t>Оценка результатов:</w:t>
      </w:r>
    </w:p>
    <w:p w:rsidR="001D5F58" w:rsidRPr="001D5F58" w:rsidRDefault="001D5F58" w:rsidP="001D5F58">
      <w:pPr>
        <w:spacing w:before="40" w:after="40"/>
        <w:ind w:left="1701" w:right="850"/>
        <w:jc w:val="both"/>
        <w:rPr>
          <w:sz w:val="28"/>
        </w:rPr>
      </w:pPr>
      <w:r w:rsidRPr="001D5F58">
        <w:rPr>
          <w:sz w:val="28"/>
        </w:rPr>
        <w:t>5 – всегда</w:t>
      </w:r>
    </w:p>
    <w:p w:rsidR="001D5F58" w:rsidRPr="001D5F58" w:rsidRDefault="001D5F58" w:rsidP="001D5F58">
      <w:pPr>
        <w:spacing w:before="40" w:after="40"/>
        <w:ind w:left="1701" w:right="850"/>
        <w:jc w:val="both"/>
        <w:rPr>
          <w:sz w:val="28"/>
        </w:rPr>
      </w:pPr>
      <w:r w:rsidRPr="001D5F58">
        <w:rPr>
          <w:sz w:val="28"/>
        </w:rPr>
        <w:t>4 – часто</w:t>
      </w:r>
    </w:p>
    <w:p w:rsidR="001D5F58" w:rsidRPr="001D5F58" w:rsidRDefault="001D5F58" w:rsidP="001D5F58">
      <w:pPr>
        <w:spacing w:before="40" w:after="40"/>
        <w:ind w:left="1701" w:right="850"/>
        <w:jc w:val="both"/>
        <w:rPr>
          <w:sz w:val="28"/>
        </w:rPr>
      </w:pPr>
      <w:r w:rsidRPr="001D5F58">
        <w:rPr>
          <w:sz w:val="28"/>
        </w:rPr>
        <w:t>3 – редко</w:t>
      </w:r>
    </w:p>
    <w:p w:rsidR="001D5F58" w:rsidRPr="001D5F58" w:rsidRDefault="001D5F58" w:rsidP="001D5F58">
      <w:pPr>
        <w:spacing w:before="40" w:after="40"/>
        <w:ind w:left="1701" w:right="850"/>
        <w:jc w:val="both"/>
        <w:rPr>
          <w:sz w:val="28"/>
        </w:rPr>
      </w:pPr>
      <w:r w:rsidRPr="001D5F58">
        <w:rPr>
          <w:sz w:val="28"/>
        </w:rPr>
        <w:t>2 – никогда</w:t>
      </w:r>
    </w:p>
    <w:p w:rsidR="001D5F58" w:rsidRPr="001D5F58" w:rsidRDefault="001D5F58" w:rsidP="001D5F58">
      <w:pPr>
        <w:spacing w:before="40" w:after="40"/>
        <w:ind w:left="1701" w:right="850"/>
        <w:jc w:val="both"/>
        <w:rPr>
          <w:sz w:val="28"/>
        </w:rPr>
      </w:pPr>
      <w:r w:rsidRPr="001D5F58">
        <w:rPr>
          <w:sz w:val="28"/>
        </w:rPr>
        <w:t>1 – у меня другая позиция</w:t>
      </w:r>
    </w:p>
    <w:p w:rsidR="001D5F58" w:rsidRPr="001D5F58" w:rsidRDefault="001D5F58" w:rsidP="001D5F58">
      <w:pPr>
        <w:spacing w:before="40" w:after="40"/>
        <w:ind w:left="1701" w:right="850"/>
        <w:jc w:val="both"/>
        <w:rPr>
          <w:sz w:val="28"/>
        </w:rPr>
      </w:pPr>
      <w:r w:rsidRPr="001D5F58">
        <w:rPr>
          <w:sz w:val="28"/>
        </w:rPr>
        <w:t>По каждому качеству выводится среднеарифметическая оценка. В результате каждый ученик имеет 5 оценок. Они складываются и делятся на 5. Средний балл – уровень воспитанности.</w:t>
      </w:r>
    </w:p>
    <w:p w:rsidR="001D5F58" w:rsidRDefault="001D5F58" w:rsidP="001D5F58">
      <w:pPr>
        <w:spacing w:before="40" w:after="40"/>
        <w:ind w:left="1701" w:right="850"/>
        <w:jc w:val="both"/>
        <w:rPr>
          <w:sz w:val="28"/>
        </w:rPr>
      </w:pPr>
      <w:r w:rsidRPr="001D5F58">
        <w:rPr>
          <w:sz w:val="28"/>
        </w:rPr>
        <w:t xml:space="preserve">5–4,5 – высокий уровень </w:t>
      </w:r>
    </w:p>
    <w:p w:rsidR="001D5F58" w:rsidRDefault="001D5F58" w:rsidP="001D5F58">
      <w:pPr>
        <w:spacing w:before="40" w:after="40"/>
        <w:ind w:left="1701" w:right="850"/>
        <w:jc w:val="both"/>
        <w:rPr>
          <w:sz w:val="28"/>
        </w:rPr>
      </w:pPr>
      <w:r w:rsidRPr="001D5F58">
        <w:rPr>
          <w:sz w:val="28"/>
        </w:rPr>
        <w:t xml:space="preserve">4,4–4 – хороший уровень </w:t>
      </w:r>
    </w:p>
    <w:p w:rsidR="001D5F58" w:rsidRPr="001D5F58" w:rsidRDefault="001D5F58" w:rsidP="001D5F58">
      <w:pPr>
        <w:spacing w:before="40" w:after="40"/>
        <w:ind w:left="1701" w:right="850"/>
        <w:jc w:val="both"/>
        <w:rPr>
          <w:sz w:val="28"/>
        </w:rPr>
      </w:pPr>
      <w:r w:rsidRPr="001D5F58">
        <w:rPr>
          <w:sz w:val="28"/>
        </w:rPr>
        <w:t xml:space="preserve">3,9–2,9 - средний уровень </w:t>
      </w:r>
    </w:p>
    <w:p w:rsidR="001D5F58" w:rsidRPr="001D5F58" w:rsidRDefault="001D5F58" w:rsidP="001D5F58">
      <w:pPr>
        <w:spacing w:before="40" w:after="40"/>
        <w:ind w:left="1701" w:right="850"/>
        <w:jc w:val="both"/>
        <w:rPr>
          <w:sz w:val="28"/>
        </w:rPr>
      </w:pPr>
      <w:r w:rsidRPr="001D5F58">
        <w:rPr>
          <w:sz w:val="28"/>
        </w:rPr>
        <w:t>2,8–2 – низкий уровень</w:t>
      </w:r>
    </w:p>
    <w:p w:rsidR="00756A5F" w:rsidRDefault="001D5F58" w:rsidP="00756A5F">
      <w:pPr>
        <w:spacing w:before="40" w:after="40"/>
        <w:ind w:left="1701" w:right="850"/>
        <w:jc w:val="both"/>
        <w:rPr>
          <w:i/>
          <w:iCs/>
          <w:sz w:val="28"/>
        </w:rPr>
      </w:pPr>
      <w:r w:rsidRPr="001D5F58">
        <w:rPr>
          <w:i/>
          <w:iCs/>
          <w:sz w:val="28"/>
        </w:rPr>
        <w:t xml:space="preserve">(Гуткина Л.Д. </w:t>
      </w:r>
      <w:r w:rsidRPr="001D5F58">
        <w:rPr>
          <w:sz w:val="28"/>
        </w:rPr>
        <w:t>Организация и планирование воспитательной работы в школе. – М.: Центр «Педагогический поиск», 2001, стр. 115 – 118)</w:t>
      </w:r>
      <w:r w:rsidRPr="001D5F58">
        <w:rPr>
          <w:i/>
          <w:iCs/>
          <w:sz w:val="28"/>
        </w:rPr>
        <w:t xml:space="preserve"> </w:t>
      </w:r>
    </w:p>
    <w:p w:rsidR="00756A5F" w:rsidRDefault="00756A5F" w:rsidP="00756A5F">
      <w:pPr>
        <w:spacing w:before="40" w:after="40"/>
        <w:ind w:left="1701" w:right="850"/>
        <w:jc w:val="both"/>
        <w:rPr>
          <w:b/>
          <w:bCs/>
          <w:i/>
          <w:iCs/>
        </w:rPr>
      </w:pPr>
    </w:p>
    <w:p w:rsidR="004D236E" w:rsidRPr="00756A5F" w:rsidRDefault="004D236E" w:rsidP="00756A5F">
      <w:pPr>
        <w:spacing w:before="40" w:after="40"/>
        <w:ind w:left="1701" w:right="850"/>
        <w:jc w:val="both"/>
        <w:rPr>
          <w:sz w:val="28"/>
        </w:rPr>
      </w:pPr>
      <w:r w:rsidRPr="00756A5F">
        <w:rPr>
          <w:b/>
          <w:bCs/>
          <w:i/>
          <w:iCs/>
          <w:sz w:val="28"/>
        </w:rPr>
        <w:t xml:space="preserve">Методика-тест «Хороший ли ты сын (дочь)?» </w:t>
      </w:r>
    </w:p>
    <w:p w:rsidR="004D236E" w:rsidRPr="00756A5F" w:rsidRDefault="004D236E" w:rsidP="00756A5F">
      <w:pPr>
        <w:spacing w:before="40" w:after="40"/>
        <w:ind w:left="1701" w:right="850"/>
        <w:jc w:val="both"/>
        <w:rPr>
          <w:i/>
          <w:sz w:val="28"/>
        </w:rPr>
      </w:pPr>
      <w:r w:rsidRPr="00756A5F">
        <w:rPr>
          <w:i/>
          <w:iCs/>
          <w:sz w:val="28"/>
        </w:rPr>
        <w:t>(Лаврентьева Л.И., Ерина Э.Г., Цацинская Л.И.</w:t>
      </w:r>
      <w:r w:rsidRPr="00756A5F">
        <w:rPr>
          <w:sz w:val="28"/>
        </w:rPr>
        <w:t xml:space="preserve"> </w:t>
      </w:r>
      <w:r w:rsidRPr="00756A5F">
        <w:rPr>
          <w:i/>
          <w:sz w:val="28"/>
        </w:rPr>
        <w:t>Нравственное воспитание в начальной школе // Завуч начальной школы. 2004, № 6, с. 118)</w:t>
      </w:r>
    </w:p>
    <w:p w:rsidR="004D236E" w:rsidRPr="00756A5F" w:rsidRDefault="004D236E" w:rsidP="00756A5F">
      <w:pPr>
        <w:spacing w:before="40" w:after="40"/>
        <w:ind w:left="1701" w:right="850"/>
        <w:jc w:val="both"/>
        <w:rPr>
          <w:sz w:val="28"/>
        </w:rPr>
      </w:pPr>
      <w:r w:rsidRPr="00756A5F">
        <w:rPr>
          <w:sz w:val="28"/>
        </w:rPr>
        <w:t>Поставь против каждого вопроса знак «+» или знак «–» в зависимости от того, положительный или отрицательный ответ ты дашь.</w:t>
      </w:r>
    </w:p>
    <w:p w:rsidR="004D236E" w:rsidRPr="00756A5F" w:rsidRDefault="004D236E" w:rsidP="00756A5F">
      <w:pPr>
        <w:spacing w:before="40" w:after="40"/>
        <w:ind w:left="1701" w:right="850"/>
        <w:jc w:val="both"/>
        <w:rPr>
          <w:sz w:val="28"/>
        </w:rPr>
      </w:pPr>
      <w:r w:rsidRPr="00756A5F">
        <w:rPr>
          <w:sz w:val="28"/>
        </w:rPr>
        <w:t>1. Если тебе приходится неожиданно задержаться в школе, на прогулке или внезапно уйти из дому, сообщаешь ли ты об этом родным (запиской, по телефону, через товарищей)?</w:t>
      </w:r>
    </w:p>
    <w:p w:rsidR="004D236E" w:rsidRPr="00756A5F" w:rsidRDefault="004D236E" w:rsidP="00756A5F">
      <w:pPr>
        <w:spacing w:before="40" w:after="40"/>
        <w:ind w:left="1701" w:right="850"/>
        <w:jc w:val="both"/>
        <w:rPr>
          <w:sz w:val="28"/>
        </w:rPr>
      </w:pPr>
      <w:r w:rsidRPr="00756A5F">
        <w:rPr>
          <w:sz w:val="28"/>
        </w:rPr>
        <w:t>2. Бывают ли случаи, что родители заняты какой-то большой работой, а тебя отправляют на улицу или в кино, «чтобы не крутился под ногами»?</w:t>
      </w:r>
    </w:p>
    <w:p w:rsidR="004D236E" w:rsidRPr="00756A5F" w:rsidRDefault="004D236E" w:rsidP="00756A5F">
      <w:pPr>
        <w:spacing w:before="40" w:after="40"/>
        <w:ind w:left="1701" w:right="850"/>
        <w:jc w:val="both"/>
        <w:rPr>
          <w:sz w:val="28"/>
        </w:rPr>
      </w:pPr>
      <w:r w:rsidRPr="00756A5F">
        <w:rPr>
          <w:sz w:val="28"/>
        </w:rPr>
        <w:t>3. Отложи на минутку книжку и осмотри квартиру не своими, а мамиными глазами: нет ли в комнате вещей, которые лежат не на месте?</w:t>
      </w:r>
    </w:p>
    <w:p w:rsidR="004D236E" w:rsidRPr="00756A5F" w:rsidRDefault="004D236E" w:rsidP="00756A5F">
      <w:pPr>
        <w:spacing w:before="40" w:after="40"/>
        <w:ind w:left="1701" w:right="850"/>
        <w:jc w:val="both"/>
        <w:rPr>
          <w:sz w:val="28"/>
        </w:rPr>
      </w:pPr>
      <w:r w:rsidRPr="00756A5F">
        <w:rPr>
          <w:sz w:val="28"/>
        </w:rPr>
        <w:t>4. Можешь ли ты сразу, никуда не заглядывая, назвать дни рождения родителей, бабушки, дедушки, братьев, сест</w:t>
      </w:r>
      <w:r w:rsidR="00E377A5">
        <w:rPr>
          <w:sz w:val="28"/>
        </w:rPr>
        <w:t>ё</w:t>
      </w:r>
      <w:r w:rsidRPr="00756A5F">
        <w:rPr>
          <w:sz w:val="28"/>
        </w:rPr>
        <w:t>р?</w:t>
      </w:r>
    </w:p>
    <w:p w:rsidR="004D236E" w:rsidRPr="00756A5F" w:rsidRDefault="004D236E" w:rsidP="00756A5F">
      <w:pPr>
        <w:spacing w:before="40" w:after="40"/>
        <w:ind w:left="1701" w:right="850"/>
        <w:jc w:val="both"/>
        <w:rPr>
          <w:sz w:val="28"/>
        </w:rPr>
      </w:pPr>
      <w:r w:rsidRPr="00756A5F">
        <w:rPr>
          <w:sz w:val="28"/>
        </w:rPr>
        <w:t>5. Свои нужды (купить коньки, мяч) ты, наверное, знаешь хорошо. А известно ли тебе, какая вещь срочно необходима матери или отцу и когда собираются е</w:t>
      </w:r>
      <w:r w:rsidR="00756A5F">
        <w:rPr>
          <w:sz w:val="28"/>
        </w:rPr>
        <w:t>ё</w:t>
      </w:r>
      <w:r w:rsidRPr="00756A5F">
        <w:rPr>
          <w:sz w:val="28"/>
        </w:rPr>
        <w:t xml:space="preserve"> приобрести?</w:t>
      </w:r>
    </w:p>
    <w:p w:rsidR="004D236E" w:rsidRPr="00756A5F" w:rsidRDefault="004D236E" w:rsidP="00756A5F">
      <w:pPr>
        <w:spacing w:before="40" w:after="40"/>
        <w:ind w:left="1701" w:right="850"/>
        <w:jc w:val="both"/>
        <w:rPr>
          <w:sz w:val="28"/>
        </w:rPr>
      </w:pPr>
      <w:r w:rsidRPr="00756A5F">
        <w:rPr>
          <w:sz w:val="28"/>
        </w:rPr>
        <w:lastRenderedPageBreak/>
        <w:t>6. Случается ли, что помимо маминого поручения, ты выполняешь какую-нибудь работу «от себя», по своей инициативе?</w:t>
      </w:r>
    </w:p>
    <w:p w:rsidR="004D236E" w:rsidRPr="00756A5F" w:rsidRDefault="004D236E" w:rsidP="00756A5F">
      <w:pPr>
        <w:spacing w:before="40" w:after="40"/>
        <w:ind w:left="1701" w:right="850"/>
        <w:jc w:val="both"/>
        <w:rPr>
          <w:sz w:val="28"/>
        </w:rPr>
      </w:pPr>
      <w:r w:rsidRPr="00756A5F">
        <w:rPr>
          <w:sz w:val="28"/>
        </w:rPr>
        <w:t>7. Мама угощает тебя апельсином, конфетой. Всегда ли ты проверяешь, досталось ли вкусное взрослым?</w:t>
      </w:r>
    </w:p>
    <w:p w:rsidR="004D236E" w:rsidRPr="00756A5F" w:rsidRDefault="004D236E" w:rsidP="00756A5F">
      <w:pPr>
        <w:spacing w:before="40" w:after="40"/>
        <w:ind w:left="1701" w:right="850"/>
        <w:jc w:val="both"/>
        <w:rPr>
          <w:sz w:val="28"/>
        </w:rPr>
      </w:pPr>
      <w:r w:rsidRPr="00756A5F">
        <w:rPr>
          <w:sz w:val="28"/>
        </w:rPr>
        <w:t>8. У родителей выдался свободный вечер. Они собираются в гости или в кино. Выражаешь ли ты сво</w:t>
      </w:r>
      <w:r w:rsidR="00756A5F">
        <w:rPr>
          <w:sz w:val="28"/>
        </w:rPr>
        <w:t>ё</w:t>
      </w:r>
      <w:r w:rsidRPr="00756A5F">
        <w:rPr>
          <w:sz w:val="28"/>
        </w:rPr>
        <w:t xml:space="preserve"> нежелание остаться дома (просишь их не уходить, требуешь взять с собой, говоришь, что тебе одному страшно, или, может быть, молча сидишь с кислым и недовольным лицом)?</w:t>
      </w:r>
    </w:p>
    <w:p w:rsidR="004D236E" w:rsidRPr="00756A5F" w:rsidRDefault="004D236E" w:rsidP="00756A5F">
      <w:pPr>
        <w:spacing w:before="40" w:after="40"/>
        <w:ind w:left="1701" w:right="850"/>
        <w:jc w:val="both"/>
        <w:rPr>
          <w:sz w:val="28"/>
        </w:rPr>
      </w:pPr>
      <w:r w:rsidRPr="00756A5F">
        <w:rPr>
          <w:sz w:val="28"/>
        </w:rPr>
        <w:t>9. У вас дома взрослые гости. Приходится ли родным напоминать тебе, что надо заняться тихим делом, не мешать им, не вмешиваться в их разговор?</w:t>
      </w:r>
    </w:p>
    <w:p w:rsidR="004D236E" w:rsidRPr="00756A5F" w:rsidRDefault="004D236E" w:rsidP="00756A5F">
      <w:pPr>
        <w:spacing w:before="40" w:after="40"/>
        <w:ind w:left="1701" w:right="850"/>
        <w:jc w:val="both"/>
        <w:rPr>
          <w:sz w:val="28"/>
        </w:rPr>
      </w:pPr>
      <w:r w:rsidRPr="00756A5F">
        <w:rPr>
          <w:sz w:val="28"/>
        </w:rPr>
        <w:t>10. Стесняешься ли ты дома, в гостях подать маме пальто или оказать другие знаки внимания?</w:t>
      </w:r>
    </w:p>
    <w:p w:rsidR="004D236E" w:rsidRPr="00756A5F" w:rsidRDefault="004D236E" w:rsidP="00756A5F">
      <w:pPr>
        <w:spacing w:before="40" w:after="40"/>
        <w:ind w:left="1701" w:right="850"/>
        <w:jc w:val="both"/>
        <w:rPr>
          <w:sz w:val="28"/>
        </w:rPr>
      </w:pPr>
      <w:r w:rsidRPr="00756A5F">
        <w:rPr>
          <w:i/>
          <w:iCs/>
          <w:sz w:val="28"/>
        </w:rPr>
        <w:t xml:space="preserve">Обработка результатов: </w:t>
      </w:r>
      <w:r w:rsidRPr="00756A5F">
        <w:rPr>
          <w:sz w:val="28"/>
        </w:rPr>
        <w:t xml:space="preserve">Если ты очень хороший сын или дочь, знаки у тебя должны получиться такие: «+ – – + + + + – – –». Если картина получилась противоположная, тебе надо всерьез призадуматься, каким ты растешь человеком. Если же есть некоторые несовпадения, не огорчайся. Дело вполне можно поправить. </w:t>
      </w:r>
    </w:p>
    <w:p w:rsidR="004D236E" w:rsidRDefault="004D236E" w:rsidP="00C6324A">
      <w:pPr>
        <w:pStyle w:val="afff1"/>
        <w:spacing w:before="40" w:after="40"/>
        <w:ind w:left="1701" w:right="850"/>
        <w:jc w:val="both"/>
        <w:rPr>
          <w:b/>
          <w:bCs/>
          <w:i/>
          <w:iCs/>
          <w:sz w:val="28"/>
          <w:szCs w:val="28"/>
        </w:rPr>
      </w:pPr>
    </w:p>
    <w:p w:rsidR="00B406F2" w:rsidRPr="00820DF2" w:rsidRDefault="00B406F2" w:rsidP="00BE3B74">
      <w:pPr>
        <w:pStyle w:val="afff1"/>
        <w:spacing w:before="40" w:after="40"/>
        <w:ind w:left="1701" w:right="851"/>
        <w:jc w:val="both"/>
        <w:rPr>
          <w:b/>
          <w:sz w:val="28"/>
          <w:szCs w:val="28"/>
        </w:rPr>
      </w:pPr>
      <w:r w:rsidRPr="00820DF2">
        <w:rPr>
          <w:b/>
          <w:sz w:val="28"/>
          <w:szCs w:val="28"/>
        </w:rPr>
        <w:t>3.2.</w:t>
      </w:r>
      <w:r w:rsidR="00BE3B74">
        <w:rPr>
          <w:b/>
          <w:sz w:val="28"/>
          <w:szCs w:val="28"/>
        </w:rPr>
        <w:t>7</w:t>
      </w:r>
      <w:r w:rsidRPr="00820DF2">
        <w:rPr>
          <w:b/>
          <w:sz w:val="28"/>
          <w:szCs w:val="28"/>
        </w:rPr>
        <w:t>. Ресурсное обеспечение реализации плана внеурочной деятельности</w:t>
      </w:r>
    </w:p>
    <w:p w:rsidR="00B406F2" w:rsidRPr="00820DF2" w:rsidRDefault="00B406F2" w:rsidP="005D53B2">
      <w:pPr>
        <w:pStyle w:val="afff1"/>
        <w:spacing w:before="40" w:after="40"/>
        <w:ind w:left="1701" w:right="851" w:firstLine="708"/>
        <w:jc w:val="both"/>
        <w:rPr>
          <w:sz w:val="28"/>
          <w:szCs w:val="28"/>
        </w:rPr>
      </w:pPr>
      <w:r w:rsidRPr="00820DF2">
        <w:rPr>
          <w:sz w:val="28"/>
          <w:szCs w:val="28"/>
        </w:rPr>
        <w:t xml:space="preserve">Реализация внеурочной деятельности МОУ Константиновская СШ осуществляется через </w:t>
      </w:r>
      <w:r w:rsidRPr="00820DF2">
        <w:rPr>
          <w:bCs/>
          <w:sz w:val="28"/>
          <w:szCs w:val="28"/>
        </w:rPr>
        <w:t xml:space="preserve">оптимизационную модель. </w:t>
      </w:r>
      <w:r w:rsidRPr="00820DF2">
        <w:rPr>
          <w:sz w:val="28"/>
          <w:szCs w:val="28"/>
        </w:rPr>
        <w:t>Данная модель внеурочной деятельности основывается на оптимизации всех внутренних ресурсов образовательной организации, в е</w:t>
      </w:r>
      <w:r w:rsidR="005D53B2">
        <w:rPr>
          <w:sz w:val="28"/>
          <w:szCs w:val="28"/>
        </w:rPr>
        <w:t>ё</w:t>
      </w:r>
      <w:r w:rsidRPr="00820DF2">
        <w:rPr>
          <w:sz w:val="28"/>
          <w:szCs w:val="28"/>
        </w:rPr>
        <w:t xml:space="preserve"> реализации принимают участие все педагогические работники (учителя, социальный педагог, педагог-психолог, логопед, воспитатель ГПД). В этом случае координирующую роль выполняет классный руководитель, который в соответствии</w:t>
      </w:r>
      <w:r w:rsidR="00FC5BAC" w:rsidRPr="00820DF2">
        <w:rPr>
          <w:sz w:val="28"/>
          <w:szCs w:val="28"/>
        </w:rPr>
        <w:t xml:space="preserve"> со своими функциями и задачами</w:t>
      </w:r>
      <w:r w:rsidRPr="00820DF2">
        <w:rPr>
          <w:sz w:val="28"/>
          <w:szCs w:val="28"/>
        </w:rPr>
        <w:t xml:space="preserve">: </w:t>
      </w:r>
    </w:p>
    <w:p w:rsidR="00B406F2" w:rsidRPr="00820DF2" w:rsidRDefault="00B406F2" w:rsidP="003820C4">
      <w:pPr>
        <w:pStyle w:val="aff6"/>
        <w:numPr>
          <w:ilvl w:val="2"/>
          <w:numId w:val="386"/>
        </w:numPr>
        <w:spacing w:before="40" w:after="40"/>
        <w:ind w:right="850"/>
      </w:pPr>
      <w:r w:rsidRPr="00820DF2">
        <w:t xml:space="preserve">взаимодействует с педагогическими работниками школы; </w:t>
      </w:r>
    </w:p>
    <w:p w:rsidR="00B406F2" w:rsidRPr="00820DF2" w:rsidRDefault="00B406F2" w:rsidP="003820C4">
      <w:pPr>
        <w:pStyle w:val="aff6"/>
        <w:numPr>
          <w:ilvl w:val="2"/>
          <w:numId w:val="386"/>
        </w:numPr>
        <w:spacing w:before="40" w:after="40"/>
        <w:ind w:right="850"/>
      </w:pPr>
      <w:r w:rsidRPr="00820DF2">
        <w:t xml:space="preserve">организует в классе образовательную деятельность, оптимальную для развития положительного потенциала личности обучающихся в рамках деятельности общешкольного коллектива; </w:t>
      </w:r>
    </w:p>
    <w:p w:rsidR="00B406F2" w:rsidRPr="00820DF2" w:rsidRDefault="00B406F2" w:rsidP="003820C4">
      <w:pPr>
        <w:pStyle w:val="aff6"/>
        <w:numPr>
          <w:ilvl w:val="2"/>
          <w:numId w:val="386"/>
        </w:numPr>
        <w:spacing w:before="40" w:after="40"/>
        <w:ind w:right="850"/>
      </w:pPr>
      <w:r w:rsidRPr="00820DF2">
        <w:lastRenderedPageBreak/>
        <w:t xml:space="preserve">организует систему отношений через разнообразные формы воспитывающей деятельности коллектива класса; </w:t>
      </w:r>
    </w:p>
    <w:p w:rsidR="00B406F2" w:rsidRPr="00820DF2" w:rsidRDefault="00B406F2" w:rsidP="003820C4">
      <w:pPr>
        <w:pStyle w:val="aff6"/>
        <w:numPr>
          <w:ilvl w:val="2"/>
          <w:numId w:val="386"/>
        </w:numPr>
        <w:spacing w:before="40" w:after="40"/>
        <w:ind w:right="850"/>
      </w:pPr>
      <w:r w:rsidRPr="00820DF2">
        <w:t xml:space="preserve">организует социально значимую, творческую деятельность обучающихся. </w:t>
      </w:r>
    </w:p>
    <w:p w:rsidR="00B406F2" w:rsidRPr="00820DF2" w:rsidRDefault="00B406F2" w:rsidP="005D53B2">
      <w:pPr>
        <w:pStyle w:val="afff1"/>
        <w:spacing w:before="40" w:after="40"/>
        <w:ind w:left="1701" w:right="851" w:firstLine="708"/>
        <w:jc w:val="both"/>
        <w:rPr>
          <w:sz w:val="28"/>
          <w:szCs w:val="28"/>
        </w:rPr>
      </w:pPr>
      <w:r w:rsidRPr="00820DF2">
        <w:rPr>
          <w:sz w:val="28"/>
          <w:szCs w:val="28"/>
        </w:rPr>
        <w:t xml:space="preserve">Преимущество оптимизационной модели состоит в создании единого образовательного и методического пространства в образовательной организации, содержательном и организационном единстве всех её структурных подразделений. </w:t>
      </w:r>
    </w:p>
    <w:p w:rsidR="00B406F2" w:rsidRPr="00820DF2" w:rsidRDefault="00B406F2" w:rsidP="005D53B2">
      <w:pPr>
        <w:pStyle w:val="afff1"/>
        <w:spacing w:before="40" w:after="40"/>
        <w:ind w:left="1701" w:right="851" w:firstLine="708"/>
        <w:jc w:val="both"/>
        <w:rPr>
          <w:sz w:val="28"/>
          <w:szCs w:val="28"/>
        </w:rPr>
      </w:pPr>
      <w:r w:rsidRPr="00820DF2">
        <w:rPr>
          <w:sz w:val="28"/>
          <w:szCs w:val="28"/>
        </w:rPr>
        <w:t xml:space="preserve">С учётом выше изложенных позиций педагогами разрабатывается спектр программ внеурочной деятельности различного типа в рамках пяти направлений развития личности, обозначенных в Стандарте. При этом программы предусматривают все формы и виды деятельности младших школьников (игровую, познавательную, проблемно-ценностное общение, досугово-развлекательную, художественное творчество, трудовую, спортивно-оздоровительную, краеведческую). </w:t>
      </w:r>
    </w:p>
    <w:p w:rsidR="00B406F2" w:rsidRPr="00820DF2" w:rsidRDefault="00B406F2" w:rsidP="005D53B2">
      <w:pPr>
        <w:pStyle w:val="afff1"/>
        <w:spacing w:before="40" w:after="40"/>
        <w:ind w:left="1701" w:right="851" w:firstLine="708"/>
        <w:jc w:val="both"/>
        <w:rPr>
          <w:sz w:val="28"/>
          <w:szCs w:val="28"/>
        </w:rPr>
      </w:pPr>
      <w:r w:rsidRPr="00820DF2">
        <w:rPr>
          <w:sz w:val="28"/>
          <w:szCs w:val="28"/>
        </w:rPr>
        <w:t xml:space="preserve">Внеурочная деятельность нацелена на помощь учителю и ребёнку в освоении нового вида учебной деятельности, на формирование учебной мотивации, способствует расширению образовательного пространства, создаёт дополнительные условия для интеллектуального, социального, творческого развития, социализации учащихся, позволяет базовые знания осознанно применять в ситуациях, отличных от учебных. </w:t>
      </w:r>
    </w:p>
    <w:p w:rsidR="00FC5BAC" w:rsidRPr="00820DF2" w:rsidRDefault="00FC5BAC" w:rsidP="005D53B2">
      <w:pPr>
        <w:pStyle w:val="Default"/>
        <w:spacing w:before="40" w:after="40"/>
        <w:ind w:left="1701" w:right="851"/>
        <w:jc w:val="both"/>
        <w:rPr>
          <w:b/>
          <w:sz w:val="28"/>
          <w:szCs w:val="28"/>
        </w:rPr>
      </w:pPr>
    </w:p>
    <w:p w:rsidR="00FC5BAC" w:rsidRPr="00820DF2" w:rsidRDefault="00BE3B74" w:rsidP="00BE3B74">
      <w:pPr>
        <w:pStyle w:val="Default"/>
        <w:spacing w:before="40" w:after="40"/>
        <w:ind w:left="993" w:right="851" w:firstLine="708"/>
        <w:jc w:val="both"/>
        <w:rPr>
          <w:b/>
          <w:sz w:val="28"/>
          <w:szCs w:val="28"/>
        </w:rPr>
      </w:pPr>
      <w:r>
        <w:rPr>
          <w:b/>
          <w:sz w:val="28"/>
          <w:szCs w:val="28"/>
        </w:rPr>
        <w:t xml:space="preserve">3.2.8. </w:t>
      </w:r>
      <w:r w:rsidR="00B406F2" w:rsidRPr="00820DF2">
        <w:rPr>
          <w:b/>
          <w:sz w:val="28"/>
          <w:szCs w:val="28"/>
        </w:rPr>
        <w:t>Календарный учебный график</w:t>
      </w:r>
    </w:p>
    <w:p w:rsidR="00B406F2" w:rsidRPr="00820DF2" w:rsidRDefault="00B406F2" w:rsidP="005D53B2">
      <w:pPr>
        <w:pStyle w:val="Default"/>
        <w:spacing w:before="40" w:after="40"/>
        <w:ind w:left="1701" w:right="851" w:firstLine="708"/>
        <w:jc w:val="both"/>
        <w:rPr>
          <w:sz w:val="28"/>
          <w:szCs w:val="28"/>
        </w:rPr>
      </w:pPr>
      <w:r w:rsidRPr="00820DF2">
        <w:rPr>
          <w:sz w:val="28"/>
          <w:szCs w:val="28"/>
        </w:rPr>
        <w:t xml:space="preserve">План, регламентирующий занятия внеурочной деятельности, составлен с целью достижения обучающимися планируемых результатов освоения основной образовательной программы начального общего образования, а также с целью повышения результативности обучения и воспитания обучающихся, обеспечения вариативности образовательной деятельности, сохранения единого образовательного пространства и выполнения гигиенических требований к условиям обучения школьников и сохранения их здоровья. </w:t>
      </w:r>
    </w:p>
    <w:p w:rsidR="002F1032" w:rsidRDefault="002F1032" w:rsidP="002F1032">
      <w:pPr>
        <w:spacing w:before="40" w:after="40"/>
        <w:ind w:left="1701" w:right="850"/>
        <w:jc w:val="center"/>
        <w:rPr>
          <w:b/>
          <w:sz w:val="28"/>
          <w:szCs w:val="28"/>
        </w:rPr>
      </w:pPr>
    </w:p>
    <w:p w:rsidR="00D30A7B" w:rsidRPr="00820DF2" w:rsidRDefault="00BE3B74" w:rsidP="002F1032">
      <w:pPr>
        <w:spacing w:before="40" w:after="40"/>
        <w:ind w:left="1701" w:right="850"/>
        <w:jc w:val="center"/>
        <w:rPr>
          <w:b/>
          <w:sz w:val="28"/>
          <w:szCs w:val="28"/>
        </w:rPr>
      </w:pPr>
      <w:r w:rsidRPr="00BE3B74">
        <w:rPr>
          <w:sz w:val="28"/>
          <w:szCs w:val="28"/>
        </w:rPr>
        <w:lastRenderedPageBreak/>
        <w:t>Таблица 35</w:t>
      </w:r>
      <w:r>
        <w:rPr>
          <w:b/>
          <w:sz w:val="28"/>
          <w:szCs w:val="28"/>
        </w:rPr>
        <w:t xml:space="preserve">. </w:t>
      </w:r>
      <w:r w:rsidR="00D30A7B" w:rsidRPr="00820DF2">
        <w:rPr>
          <w:b/>
          <w:sz w:val="28"/>
          <w:szCs w:val="28"/>
        </w:rPr>
        <w:t>Внеурочная деятельность в МОУ Константиновская СОШ</w:t>
      </w:r>
    </w:p>
    <w:p w:rsidR="00D30A7B" w:rsidRPr="00820DF2" w:rsidRDefault="00E377A5" w:rsidP="00BE3B74">
      <w:pPr>
        <w:spacing w:before="40" w:after="40"/>
        <w:ind w:left="1701" w:right="850"/>
        <w:jc w:val="center"/>
        <w:rPr>
          <w:sz w:val="28"/>
          <w:szCs w:val="28"/>
        </w:rPr>
      </w:pPr>
      <w:r>
        <w:rPr>
          <w:b/>
          <w:sz w:val="28"/>
          <w:szCs w:val="28"/>
        </w:rPr>
        <w:t>(</w:t>
      </w:r>
      <w:r w:rsidR="00D30A7B" w:rsidRPr="00820DF2">
        <w:rPr>
          <w:b/>
          <w:sz w:val="28"/>
          <w:szCs w:val="28"/>
        </w:rPr>
        <w:t>90 часов)</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552"/>
        <w:gridCol w:w="3481"/>
        <w:gridCol w:w="992"/>
      </w:tblGrid>
      <w:tr w:rsidR="00D30A7B" w:rsidRPr="00820DF2" w:rsidTr="002F1032">
        <w:tc>
          <w:tcPr>
            <w:tcW w:w="992" w:type="dxa"/>
          </w:tcPr>
          <w:p w:rsidR="00D30A7B" w:rsidRPr="0060509F" w:rsidRDefault="00D30A7B" w:rsidP="00820DF2">
            <w:pPr>
              <w:spacing w:before="120"/>
              <w:jc w:val="both"/>
              <w:rPr>
                <w:b/>
                <w:sz w:val="28"/>
                <w:szCs w:val="28"/>
              </w:rPr>
            </w:pPr>
            <w:r w:rsidRPr="0060509F">
              <w:rPr>
                <w:b/>
                <w:sz w:val="28"/>
                <w:szCs w:val="28"/>
              </w:rPr>
              <w:t>Класс</w:t>
            </w:r>
          </w:p>
        </w:tc>
        <w:tc>
          <w:tcPr>
            <w:tcW w:w="2552" w:type="dxa"/>
          </w:tcPr>
          <w:p w:rsidR="00D30A7B" w:rsidRPr="0060509F" w:rsidRDefault="00D30A7B" w:rsidP="00820DF2">
            <w:pPr>
              <w:spacing w:before="120"/>
              <w:jc w:val="both"/>
              <w:rPr>
                <w:b/>
                <w:sz w:val="28"/>
                <w:szCs w:val="28"/>
              </w:rPr>
            </w:pPr>
            <w:r w:rsidRPr="0060509F">
              <w:rPr>
                <w:b/>
                <w:sz w:val="28"/>
                <w:szCs w:val="28"/>
              </w:rPr>
              <w:t>Направления внеурочной деятельности</w:t>
            </w:r>
          </w:p>
        </w:tc>
        <w:tc>
          <w:tcPr>
            <w:tcW w:w="3481" w:type="dxa"/>
          </w:tcPr>
          <w:p w:rsidR="00D30A7B" w:rsidRPr="0060509F" w:rsidRDefault="00D30A7B" w:rsidP="00820DF2">
            <w:pPr>
              <w:spacing w:before="120"/>
              <w:jc w:val="both"/>
              <w:rPr>
                <w:b/>
                <w:sz w:val="28"/>
                <w:szCs w:val="28"/>
              </w:rPr>
            </w:pPr>
            <w:r w:rsidRPr="0060509F">
              <w:rPr>
                <w:b/>
                <w:sz w:val="28"/>
                <w:szCs w:val="28"/>
              </w:rPr>
              <w:t>Реализуемые программы</w:t>
            </w:r>
          </w:p>
        </w:tc>
        <w:tc>
          <w:tcPr>
            <w:tcW w:w="992" w:type="dxa"/>
          </w:tcPr>
          <w:p w:rsidR="00D30A7B" w:rsidRPr="0060509F" w:rsidRDefault="00D30A7B" w:rsidP="00820DF2">
            <w:pPr>
              <w:spacing w:before="120"/>
              <w:jc w:val="both"/>
              <w:rPr>
                <w:b/>
                <w:sz w:val="28"/>
                <w:szCs w:val="28"/>
              </w:rPr>
            </w:pPr>
            <w:r w:rsidRPr="0060509F">
              <w:rPr>
                <w:b/>
                <w:sz w:val="28"/>
                <w:szCs w:val="28"/>
              </w:rPr>
              <w:t>Кол-во часов</w:t>
            </w:r>
          </w:p>
        </w:tc>
      </w:tr>
      <w:tr w:rsidR="00D30A7B" w:rsidRPr="00820DF2" w:rsidTr="002F1032">
        <w:tc>
          <w:tcPr>
            <w:tcW w:w="992" w:type="dxa"/>
            <w:vMerge w:val="restart"/>
          </w:tcPr>
          <w:p w:rsidR="00D30A7B" w:rsidRPr="00820DF2" w:rsidRDefault="00D30A7B" w:rsidP="00820DF2">
            <w:pPr>
              <w:spacing w:before="120"/>
              <w:jc w:val="both"/>
              <w:rPr>
                <w:sz w:val="28"/>
                <w:szCs w:val="28"/>
              </w:rPr>
            </w:pPr>
            <w:r w:rsidRPr="00820DF2">
              <w:rPr>
                <w:sz w:val="28"/>
                <w:szCs w:val="28"/>
              </w:rPr>
              <w:t>1-а</w:t>
            </w:r>
          </w:p>
        </w:tc>
        <w:tc>
          <w:tcPr>
            <w:tcW w:w="2552" w:type="dxa"/>
          </w:tcPr>
          <w:p w:rsidR="00D30A7B" w:rsidRPr="00820DF2" w:rsidRDefault="00D30A7B" w:rsidP="00820DF2">
            <w:pPr>
              <w:spacing w:before="120"/>
              <w:jc w:val="both"/>
              <w:rPr>
                <w:sz w:val="28"/>
                <w:szCs w:val="28"/>
              </w:rPr>
            </w:pPr>
            <w:r w:rsidRPr="00820DF2">
              <w:rPr>
                <w:sz w:val="28"/>
                <w:szCs w:val="28"/>
              </w:rPr>
              <w:t>духовно-нравственное</w:t>
            </w:r>
          </w:p>
        </w:tc>
        <w:tc>
          <w:tcPr>
            <w:tcW w:w="3481" w:type="dxa"/>
          </w:tcPr>
          <w:p w:rsidR="00D30A7B" w:rsidRPr="00820DF2" w:rsidRDefault="00D30A7B" w:rsidP="00820DF2">
            <w:pPr>
              <w:spacing w:before="120"/>
              <w:jc w:val="both"/>
              <w:rPr>
                <w:sz w:val="28"/>
                <w:szCs w:val="28"/>
              </w:rPr>
            </w:pPr>
            <w:r w:rsidRPr="00820DF2">
              <w:rPr>
                <w:sz w:val="28"/>
                <w:szCs w:val="28"/>
              </w:rPr>
              <w:t>«Этика: азбука добра»</w:t>
            </w:r>
          </w:p>
        </w:tc>
        <w:tc>
          <w:tcPr>
            <w:tcW w:w="992" w:type="dxa"/>
          </w:tcPr>
          <w:p w:rsidR="00D30A7B" w:rsidRPr="00820DF2" w:rsidRDefault="00D30A7B" w:rsidP="0076102F">
            <w:pPr>
              <w:spacing w:before="120"/>
              <w:jc w:val="center"/>
              <w:rPr>
                <w:sz w:val="28"/>
                <w:szCs w:val="28"/>
              </w:rPr>
            </w:pPr>
            <w:r w:rsidRPr="00820DF2">
              <w:rPr>
                <w:sz w:val="28"/>
                <w:szCs w:val="28"/>
              </w:rPr>
              <w:t>1</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спортивно-оздоровительное</w:t>
            </w:r>
          </w:p>
        </w:tc>
        <w:tc>
          <w:tcPr>
            <w:tcW w:w="3481" w:type="dxa"/>
          </w:tcPr>
          <w:p w:rsidR="00D30A7B" w:rsidRPr="00820DF2" w:rsidRDefault="00D30A7B" w:rsidP="00820DF2">
            <w:pPr>
              <w:spacing w:before="120"/>
              <w:jc w:val="both"/>
              <w:rPr>
                <w:sz w:val="28"/>
                <w:szCs w:val="28"/>
              </w:rPr>
            </w:pPr>
            <w:r w:rsidRPr="00820DF2">
              <w:rPr>
                <w:sz w:val="28"/>
                <w:szCs w:val="28"/>
              </w:rPr>
              <w:t>«Гимнастика»</w:t>
            </w:r>
          </w:p>
        </w:tc>
        <w:tc>
          <w:tcPr>
            <w:tcW w:w="992" w:type="dxa"/>
            <w:vMerge w:val="restart"/>
          </w:tcPr>
          <w:p w:rsidR="00D30A7B" w:rsidRPr="00820DF2" w:rsidRDefault="00D30A7B" w:rsidP="0076102F">
            <w:pPr>
              <w:spacing w:before="120"/>
              <w:jc w:val="center"/>
              <w:rPr>
                <w:sz w:val="28"/>
                <w:szCs w:val="28"/>
              </w:rPr>
            </w:pPr>
            <w:r w:rsidRPr="00820DF2">
              <w:rPr>
                <w:sz w:val="28"/>
                <w:szCs w:val="28"/>
              </w:rPr>
              <w:t>3</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highlight w:val="yellow"/>
              </w:rPr>
            </w:pPr>
            <w:r w:rsidRPr="00820DF2">
              <w:rPr>
                <w:sz w:val="28"/>
                <w:szCs w:val="28"/>
              </w:rPr>
              <w:t>«Подвижные игры»</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«Ритмика»</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2F1032" w:rsidP="00820DF2">
            <w:pPr>
              <w:spacing w:before="120"/>
              <w:jc w:val="both"/>
              <w:rPr>
                <w:sz w:val="28"/>
                <w:szCs w:val="28"/>
              </w:rPr>
            </w:pPr>
            <w:r>
              <w:rPr>
                <w:sz w:val="28"/>
                <w:szCs w:val="28"/>
              </w:rPr>
              <w:t>о</w:t>
            </w:r>
            <w:r w:rsidR="00D30A7B" w:rsidRPr="00820DF2">
              <w:rPr>
                <w:sz w:val="28"/>
                <w:szCs w:val="28"/>
              </w:rPr>
              <w:t>бщеинтеллекту</w:t>
            </w:r>
            <w:r>
              <w:rPr>
                <w:sz w:val="28"/>
                <w:szCs w:val="28"/>
              </w:rPr>
              <w:t>-</w:t>
            </w:r>
            <w:r w:rsidR="00D30A7B" w:rsidRPr="00820DF2">
              <w:rPr>
                <w:sz w:val="28"/>
                <w:szCs w:val="28"/>
              </w:rPr>
              <w:t>альное</w:t>
            </w:r>
          </w:p>
        </w:tc>
        <w:tc>
          <w:tcPr>
            <w:tcW w:w="3481" w:type="dxa"/>
          </w:tcPr>
          <w:p w:rsidR="00D30A7B" w:rsidRPr="00820DF2" w:rsidRDefault="00D30A7B" w:rsidP="00820DF2">
            <w:pPr>
              <w:spacing w:before="120"/>
              <w:jc w:val="both"/>
              <w:rPr>
                <w:sz w:val="28"/>
                <w:szCs w:val="28"/>
              </w:rPr>
            </w:pPr>
            <w:r w:rsidRPr="00820DF2">
              <w:rPr>
                <w:sz w:val="28"/>
                <w:szCs w:val="28"/>
              </w:rPr>
              <w:t>«В мире книг»</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«Занимательная математика»</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общекультурное</w:t>
            </w:r>
          </w:p>
        </w:tc>
        <w:tc>
          <w:tcPr>
            <w:tcW w:w="3481" w:type="dxa"/>
          </w:tcPr>
          <w:p w:rsidR="00D30A7B" w:rsidRPr="00820DF2" w:rsidRDefault="00D30A7B" w:rsidP="00820DF2">
            <w:pPr>
              <w:spacing w:before="120"/>
              <w:jc w:val="both"/>
              <w:rPr>
                <w:sz w:val="28"/>
                <w:szCs w:val="28"/>
              </w:rPr>
            </w:pPr>
            <w:r w:rsidRPr="00820DF2">
              <w:rPr>
                <w:sz w:val="28"/>
                <w:szCs w:val="28"/>
              </w:rPr>
              <w:t>«Школа докторов природы»</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«За здоровый образ жизни»</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социальное</w:t>
            </w:r>
          </w:p>
        </w:tc>
        <w:tc>
          <w:tcPr>
            <w:tcW w:w="3481" w:type="dxa"/>
          </w:tcPr>
          <w:p w:rsidR="00D30A7B" w:rsidRPr="00820DF2" w:rsidRDefault="00D30A7B" w:rsidP="00820DF2">
            <w:pPr>
              <w:spacing w:before="120"/>
              <w:jc w:val="both"/>
              <w:rPr>
                <w:sz w:val="28"/>
                <w:szCs w:val="28"/>
              </w:rPr>
            </w:pPr>
            <w:r w:rsidRPr="00820DF2">
              <w:rPr>
                <w:sz w:val="28"/>
                <w:szCs w:val="28"/>
              </w:rPr>
              <w:t>«Я – пешеход и пассажир»</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«Я – исследователь»</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7025" w:type="dxa"/>
            <w:gridSpan w:val="3"/>
          </w:tcPr>
          <w:p w:rsidR="00D30A7B" w:rsidRPr="002F1032" w:rsidRDefault="00D30A7B" w:rsidP="00820DF2">
            <w:pPr>
              <w:spacing w:before="120"/>
              <w:jc w:val="both"/>
              <w:rPr>
                <w:b/>
                <w:sz w:val="28"/>
                <w:szCs w:val="28"/>
              </w:rPr>
            </w:pPr>
            <w:r w:rsidRPr="002F1032">
              <w:rPr>
                <w:b/>
                <w:sz w:val="28"/>
                <w:szCs w:val="28"/>
              </w:rPr>
              <w:t>Итого:</w:t>
            </w:r>
          </w:p>
        </w:tc>
        <w:tc>
          <w:tcPr>
            <w:tcW w:w="992" w:type="dxa"/>
          </w:tcPr>
          <w:p w:rsidR="00D30A7B" w:rsidRPr="00820DF2" w:rsidRDefault="00D30A7B" w:rsidP="0076102F">
            <w:pPr>
              <w:spacing w:before="120"/>
              <w:jc w:val="center"/>
              <w:rPr>
                <w:b/>
                <w:sz w:val="28"/>
                <w:szCs w:val="28"/>
              </w:rPr>
            </w:pPr>
            <w:r w:rsidRPr="00820DF2">
              <w:rPr>
                <w:b/>
                <w:sz w:val="28"/>
                <w:szCs w:val="28"/>
              </w:rPr>
              <w:t>10</w:t>
            </w:r>
          </w:p>
        </w:tc>
      </w:tr>
      <w:tr w:rsidR="00D30A7B" w:rsidRPr="00820DF2" w:rsidTr="002F1032">
        <w:tc>
          <w:tcPr>
            <w:tcW w:w="992" w:type="dxa"/>
            <w:vMerge w:val="restart"/>
          </w:tcPr>
          <w:p w:rsidR="00D30A7B" w:rsidRPr="00820DF2" w:rsidRDefault="00D30A7B" w:rsidP="00820DF2">
            <w:pPr>
              <w:spacing w:before="120"/>
              <w:jc w:val="both"/>
              <w:rPr>
                <w:sz w:val="28"/>
                <w:szCs w:val="28"/>
              </w:rPr>
            </w:pPr>
            <w:r w:rsidRPr="00820DF2">
              <w:rPr>
                <w:sz w:val="28"/>
                <w:szCs w:val="28"/>
              </w:rPr>
              <w:t>1-б</w:t>
            </w:r>
          </w:p>
        </w:tc>
        <w:tc>
          <w:tcPr>
            <w:tcW w:w="2552" w:type="dxa"/>
            <w:vMerge w:val="restart"/>
          </w:tcPr>
          <w:p w:rsidR="00D30A7B" w:rsidRPr="00820DF2" w:rsidRDefault="00D30A7B" w:rsidP="00820DF2">
            <w:pPr>
              <w:spacing w:before="120"/>
              <w:jc w:val="both"/>
              <w:rPr>
                <w:sz w:val="28"/>
                <w:szCs w:val="28"/>
              </w:rPr>
            </w:pPr>
            <w:r w:rsidRPr="00820DF2">
              <w:rPr>
                <w:sz w:val="28"/>
                <w:szCs w:val="28"/>
              </w:rPr>
              <w:t>духовно-нравственное</w:t>
            </w:r>
          </w:p>
        </w:tc>
        <w:tc>
          <w:tcPr>
            <w:tcW w:w="3481" w:type="dxa"/>
          </w:tcPr>
          <w:p w:rsidR="00D30A7B" w:rsidRPr="00820DF2" w:rsidRDefault="00D30A7B" w:rsidP="00820DF2">
            <w:pPr>
              <w:spacing w:before="120"/>
              <w:jc w:val="both"/>
              <w:rPr>
                <w:sz w:val="28"/>
                <w:szCs w:val="28"/>
                <w:highlight w:val="yellow"/>
              </w:rPr>
            </w:pPr>
            <w:r w:rsidRPr="00820DF2">
              <w:rPr>
                <w:sz w:val="28"/>
                <w:szCs w:val="28"/>
              </w:rPr>
              <w:t>«Художественное творчество»</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«Художественное творчество»</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спортивно-оздоровительное</w:t>
            </w:r>
          </w:p>
        </w:tc>
        <w:tc>
          <w:tcPr>
            <w:tcW w:w="3481" w:type="dxa"/>
          </w:tcPr>
          <w:p w:rsidR="00D30A7B" w:rsidRPr="00820DF2" w:rsidRDefault="00D30A7B" w:rsidP="00820DF2">
            <w:pPr>
              <w:spacing w:before="120"/>
              <w:jc w:val="both"/>
              <w:rPr>
                <w:sz w:val="28"/>
                <w:szCs w:val="28"/>
                <w:highlight w:val="yellow"/>
              </w:rPr>
            </w:pPr>
            <w:r w:rsidRPr="00820DF2">
              <w:rPr>
                <w:sz w:val="28"/>
                <w:szCs w:val="28"/>
              </w:rPr>
              <w:t>«Стартинки»</w:t>
            </w:r>
          </w:p>
        </w:tc>
        <w:tc>
          <w:tcPr>
            <w:tcW w:w="992" w:type="dxa"/>
            <w:vMerge w:val="restart"/>
          </w:tcPr>
          <w:p w:rsidR="00D30A7B" w:rsidRPr="00820DF2" w:rsidRDefault="00D30A7B" w:rsidP="0076102F">
            <w:pPr>
              <w:spacing w:before="120"/>
              <w:jc w:val="center"/>
              <w:rPr>
                <w:sz w:val="28"/>
                <w:szCs w:val="28"/>
              </w:rPr>
            </w:pPr>
            <w:r w:rsidRPr="00820DF2">
              <w:rPr>
                <w:sz w:val="28"/>
                <w:szCs w:val="28"/>
              </w:rPr>
              <w:t>3</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«Гимнастика»</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«Спортивные игры»</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2F1032" w:rsidP="00820DF2">
            <w:pPr>
              <w:spacing w:before="120"/>
              <w:jc w:val="both"/>
              <w:rPr>
                <w:sz w:val="28"/>
                <w:szCs w:val="28"/>
              </w:rPr>
            </w:pPr>
            <w:r>
              <w:rPr>
                <w:sz w:val="28"/>
                <w:szCs w:val="28"/>
              </w:rPr>
              <w:t>о</w:t>
            </w:r>
            <w:r w:rsidR="00D30A7B" w:rsidRPr="00820DF2">
              <w:rPr>
                <w:sz w:val="28"/>
                <w:szCs w:val="28"/>
              </w:rPr>
              <w:t>бщеинтеллек</w:t>
            </w:r>
            <w:r>
              <w:rPr>
                <w:sz w:val="28"/>
                <w:szCs w:val="28"/>
              </w:rPr>
              <w:t>-</w:t>
            </w:r>
            <w:r w:rsidR="00D30A7B" w:rsidRPr="00820DF2">
              <w:rPr>
                <w:sz w:val="28"/>
                <w:szCs w:val="28"/>
              </w:rPr>
              <w:t>туальное</w:t>
            </w:r>
          </w:p>
        </w:tc>
        <w:tc>
          <w:tcPr>
            <w:tcW w:w="3481" w:type="dxa"/>
          </w:tcPr>
          <w:p w:rsidR="00D30A7B" w:rsidRPr="00820DF2" w:rsidRDefault="00D30A7B" w:rsidP="00820DF2">
            <w:pPr>
              <w:spacing w:before="120"/>
              <w:jc w:val="both"/>
              <w:rPr>
                <w:sz w:val="28"/>
                <w:szCs w:val="28"/>
              </w:rPr>
            </w:pPr>
            <w:r w:rsidRPr="00820DF2">
              <w:rPr>
                <w:sz w:val="28"/>
                <w:szCs w:val="28"/>
              </w:rPr>
              <w:t>«Мир геометрии»</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«Мир геометрии»</w:t>
            </w:r>
          </w:p>
        </w:tc>
        <w:tc>
          <w:tcPr>
            <w:tcW w:w="992" w:type="dxa"/>
            <w:vMerge/>
          </w:tcPr>
          <w:p w:rsidR="00D30A7B" w:rsidRPr="00820DF2" w:rsidRDefault="00D30A7B" w:rsidP="0076102F">
            <w:pPr>
              <w:spacing w:before="120"/>
              <w:jc w:val="center"/>
              <w:rPr>
                <w:sz w:val="28"/>
                <w:szCs w:val="28"/>
              </w:rPr>
            </w:pPr>
          </w:p>
        </w:tc>
      </w:tr>
      <w:tr w:rsidR="00D30A7B" w:rsidRPr="00820DF2" w:rsidTr="002F1032">
        <w:trPr>
          <w:trHeight w:val="311"/>
        </w:trPr>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общекультурное</w:t>
            </w:r>
          </w:p>
        </w:tc>
        <w:tc>
          <w:tcPr>
            <w:tcW w:w="3481" w:type="dxa"/>
          </w:tcPr>
          <w:p w:rsidR="00D30A7B" w:rsidRPr="00820DF2" w:rsidRDefault="00D30A7B" w:rsidP="00820DF2">
            <w:pPr>
              <w:spacing w:before="120"/>
              <w:jc w:val="both"/>
              <w:rPr>
                <w:sz w:val="28"/>
                <w:szCs w:val="28"/>
              </w:rPr>
            </w:pPr>
            <w:r w:rsidRPr="00820DF2">
              <w:rPr>
                <w:sz w:val="28"/>
                <w:szCs w:val="28"/>
              </w:rPr>
              <w:t>«За здоровый образ жизни»</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rPr>
          <w:trHeight w:val="311"/>
        </w:trPr>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«Ритмика»</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tcPr>
          <w:p w:rsidR="00D30A7B" w:rsidRPr="00820DF2" w:rsidRDefault="00D30A7B" w:rsidP="00820DF2">
            <w:pPr>
              <w:spacing w:before="120"/>
              <w:jc w:val="both"/>
              <w:rPr>
                <w:sz w:val="28"/>
                <w:szCs w:val="28"/>
              </w:rPr>
            </w:pPr>
            <w:r w:rsidRPr="00820DF2">
              <w:rPr>
                <w:sz w:val="28"/>
                <w:szCs w:val="28"/>
              </w:rPr>
              <w:t>социальное</w:t>
            </w:r>
          </w:p>
        </w:tc>
        <w:tc>
          <w:tcPr>
            <w:tcW w:w="3481" w:type="dxa"/>
          </w:tcPr>
          <w:p w:rsidR="00D30A7B" w:rsidRPr="00820DF2" w:rsidRDefault="00D30A7B" w:rsidP="00820DF2">
            <w:pPr>
              <w:spacing w:before="120"/>
              <w:jc w:val="both"/>
              <w:rPr>
                <w:sz w:val="28"/>
                <w:szCs w:val="28"/>
              </w:rPr>
            </w:pPr>
            <w:r w:rsidRPr="00820DF2">
              <w:rPr>
                <w:sz w:val="28"/>
                <w:szCs w:val="28"/>
              </w:rPr>
              <w:t>«Я – исследователь»</w:t>
            </w:r>
          </w:p>
        </w:tc>
        <w:tc>
          <w:tcPr>
            <w:tcW w:w="992" w:type="dxa"/>
          </w:tcPr>
          <w:p w:rsidR="00D30A7B" w:rsidRPr="00820DF2" w:rsidRDefault="00D30A7B" w:rsidP="0076102F">
            <w:pPr>
              <w:spacing w:before="120"/>
              <w:jc w:val="center"/>
              <w:rPr>
                <w:sz w:val="28"/>
                <w:szCs w:val="28"/>
              </w:rPr>
            </w:pPr>
            <w:r w:rsidRPr="00820DF2">
              <w:rPr>
                <w:sz w:val="28"/>
                <w:szCs w:val="28"/>
              </w:rPr>
              <w:t>1</w:t>
            </w:r>
          </w:p>
        </w:tc>
      </w:tr>
      <w:tr w:rsidR="00D30A7B" w:rsidRPr="00820DF2" w:rsidTr="002F1032">
        <w:tc>
          <w:tcPr>
            <w:tcW w:w="7025" w:type="dxa"/>
            <w:gridSpan w:val="3"/>
          </w:tcPr>
          <w:p w:rsidR="00D30A7B" w:rsidRPr="002F1032" w:rsidRDefault="00D30A7B" w:rsidP="00820DF2">
            <w:pPr>
              <w:spacing w:before="120"/>
              <w:jc w:val="both"/>
              <w:rPr>
                <w:b/>
                <w:sz w:val="28"/>
                <w:szCs w:val="28"/>
              </w:rPr>
            </w:pPr>
            <w:r w:rsidRPr="002F1032">
              <w:rPr>
                <w:b/>
                <w:sz w:val="28"/>
                <w:szCs w:val="28"/>
              </w:rPr>
              <w:t>Итого:</w:t>
            </w:r>
          </w:p>
        </w:tc>
        <w:tc>
          <w:tcPr>
            <w:tcW w:w="992" w:type="dxa"/>
          </w:tcPr>
          <w:p w:rsidR="00D30A7B" w:rsidRPr="00820DF2" w:rsidRDefault="00D30A7B" w:rsidP="0076102F">
            <w:pPr>
              <w:spacing w:before="120"/>
              <w:jc w:val="center"/>
              <w:rPr>
                <w:b/>
                <w:sz w:val="28"/>
                <w:szCs w:val="28"/>
              </w:rPr>
            </w:pPr>
            <w:r w:rsidRPr="00820DF2">
              <w:rPr>
                <w:b/>
                <w:sz w:val="28"/>
                <w:szCs w:val="28"/>
              </w:rPr>
              <w:t>10</w:t>
            </w:r>
          </w:p>
        </w:tc>
      </w:tr>
      <w:tr w:rsidR="00D30A7B" w:rsidRPr="00820DF2" w:rsidTr="002F1032">
        <w:tc>
          <w:tcPr>
            <w:tcW w:w="992" w:type="dxa"/>
            <w:vMerge w:val="restart"/>
          </w:tcPr>
          <w:p w:rsidR="00D30A7B" w:rsidRPr="00820DF2" w:rsidRDefault="00D30A7B" w:rsidP="00820DF2">
            <w:pPr>
              <w:spacing w:before="120"/>
              <w:jc w:val="both"/>
              <w:rPr>
                <w:sz w:val="28"/>
                <w:szCs w:val="28"/>
              </w:rPr>
            </w:pPr>
            <w:r w:rsidRPr="00820DF2">
              <w:rPr>
                <w:sz w:val="28"/>
                <w:szCs w:val="28"/>
              </w:rPr>
              <w:lastRenderedPageBreak/>
              <w:t>2-а</w:t>
            </w:r>
          </w:p>
        </w:tc>
        <w:tc>
          <w:tcPr>
            <w:tcW w:w="2552" w:type="dxa"/>
            <w:vMerge w:val="restart"/>
          </w:tcPr>
          <w:p w:rsidR="00D30A7B" w:rsidRPr="00820DF2" w:rsidRDefault="00D30A7B" w:rsidP="00820DF2">
            <w:pPr>
              <w:spacing w:before="120"/>
              <w:jc w:val="both"/>
              <w:rPr>
                <w:sz w:val="28"/>
                <w:szCs w:val="28"/>
              </w:rPr>
            </w:pPr>
            <w:r w:rsidRPr="00820DF2">
              <w:rPr>
                <w:sz w:val="28"/>
                <w:szCs w:val="28"/>
              </w:rPr>
              <w:t>духовно-нравственное</w:t>
            </w:r>
          </w:p>
        </w:tc>
        <w:tc>
          <w:tcPr>
            <w:tcW w:w="3481" w:type="dxa"/>
          </w:tcPr>
          <w:p w:rsidR="00D30A7B" w:rsidRPr="00820DF2" w:rsidRDefault="00D30A7B" w:rsidP="00820DF2">
            <w:pPr>
              <w:spacing w:before="120"/>
              <w:jc w:val="both"/>
              <w:rPr>
                <w:sz w:val="28"/>
                <w:szCs w:val="28"/>
              </w:rPr>
            </w:pPr>
            <w:r w:rsidRPr="00820DF2">
              <w:rPr>
                <w:sz w:val="28"/>
                <w:szCs w:val="28"/>
              </w:rPr>
              <w:t>«Мир человека»</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«Мир загадок»</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спортивно-оздоровительное</w:t>
            </w:r>
          </w:p>
        </w:tc>
        <w:tc>
          <w:tcPr>
            <w:tcW w:w="3481" w:type="dxa"/>
          </w:tcPr>
          <w:p w:rsidR="00D30A7B" w:rsidRPr="00820DF2" w:rsidRDefault="00D30A7B" w:rsidP="00820DF2">
            <w:pPr>
              <w:spacing w:before="120"/>
              <w:jc w:val="both"/>
              <w:rPr>
                <w:sz w:val="28"/>
                <w:szCs w:val="28"/>
                <w:highlight w:val="yellow"/>
              </w:rPr>
            </w:pPr>
            <w:r w:rsidRPr="00820DF2">
              <w:rPr>
                <w:sz w:val="28"/>
                <w:szCs w:val="28"/>
              </w:rPr>
              <w:t>«Подвижные игры»</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«Стартинки»</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2F1032" w:rsidP="00820DF2">
            <w:pPr>
              <w:spacing w:before="120"/>
              <w:jc w:val="both"/>
              <w:rPr>
                <w:sz w:val="28"/>
                <w:szCs w:val="28"/>
              </w:rPr>
            </w:pPr>
            <w:r>
              <w:rPr>
                <w:sz w:val="28"/>
                <w:szCs w:val="28"/>
              </w:rPr>
              <w:t>о</w:t>
            </w:r>
            <w:r w:rsidR="00D30A7B" w:rsidRPr="00820DF2">
              <w:rPr>
                <w:sz w:val="28"/>
                <w:szCs w:val="28"/>
              </w:rPr>
              <w:t>бщеинтеллекту</w:t>
            </w:r>
            <w:r>
              <w:rPr>
                <w:sz w:val="28"/>
                <w:szCs w:val="28"/>
              </w:rPr>
              <w:t>-</w:t>
            </w:r>
            <w:r w:rsidR="00D30A7B" w:rsidRPr="00820DF2">
              <w:rPr>
                <w:sz w:val="28"/>
                <w:szCs w:val="28"/>
              </w:rPr>
              <w:t>альное</w:t>
            </w:r>
          </w:p>
        </w:tc>
        <w:tc>
          <w:tcPr>
            <w:tcW w:w="3481" w:type="dxa"/>
          </w:tcPr>
          <w:p w:rsidR="00D30A7B" w:rsidRPr="00820DF2" w:rsidRDefault="00D30A7B" w:rsidP="00820DF2">
            <w:pPr>
              <w:spacing w:before="120"/>
              <w:jc w:val="both"/>
              <w:rPr>
                <w:sz w:val="28"/>
                <w:szCs w:val="28"/>
              </w:rPr>
            </w:pPr>
            <w:r w:rsidRPr="00820DF2">
              <w:rPr>
                <w:sz w:val="28"/>
                <w:szCs w:val="28"/>
              </w:rPr>
              <w:t>«Занимательная математика»</w:t>
            </w:r>
          </w:p>
        </w:tc>
        <w:tc>
          <w:tcPr>
            <w:tcW w:w="992" w:type="dxa"/>
            <w:vMerge w:val="restart"/>
          </w:tcPr>
          <w:p w:rsidR="00D30A7B" w:rsidRPr="00820DF2" w:rsidRDefault="00D30A7B" w:rsidP="0076102F">
            <w:pPr>
              <w:spacing w:before="120"/>
              <w:jc w:val="center"/>
              <w:rPr>
                <w:sz w:val="28"/>
                <w:szCs w:val="28"/>
              </w:rPr>
            </w:pPr>
            <w:r w:rsidRPr="00820DF2">
              <w:rPr>
                <w:sz w:val="28"/>
                <w:szCs w:val="28"/>
              </w:rPr>
              <w:t>3</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«Информатика»</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«Информатика»</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общекультурное</w:t>
            </w:r>
          </w:p>
        </w:tc>
        <w:tc>
          <w:tcPr>
            <w:tcW w:w="3481" w:type="dxa"/>
          </w:tcPr>
          <w:p w:rsidR="00D30A7B" w:rsidRPr="00820DF2" w:rsidRDefault="00D30A7B" w:rsidP="00820DF2">
            <w:pPr>
              <w:spacing w:before="120"/>
              <w:jc w:val="both"/>
              <w:rPr>
                <w:sz w:val="28"/>
                <w:szCs w:val="28"/>
              </w:rPr>
            </w:pPr>
            <w:r w:rsidRPr="00820DF2">
              <w:rPr>
                <w:sz w:val="28"/>
                <w:szCs w:val="28"/>
              </w:rPr>
              <w:t xml:space="preserve">«Моя первая экология»  </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«Удивительный мир слов»</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tcPr>
          <w:p w:rsidR="00D30A7B" w:rsidRPr="00820DF2" w:rsidRDefault="00D30A7B" w:rsidP="00820DF2">
            <w:pPr>
              <w:spacing w:before="120"/>
              <w:jc w:val="both"/>
              <w:rPr>
                <w:sz w:val="28"/>
                <w:szCs w:val="28"/>
              </w:rPr>
            </w:pPr>
            <w:r w:rsidRPr="00820DF2">
              <w:rPr>
                <w:sz w:val="28"/>
                <w:szCs w:val="28"/>
              </w:rPr>
              <w:t>социальное</w:t>
            </w:r>
          </w:p>
        </w:tc>
        <w:tc>
          <w:tcPr>
            <w:tcW w:w="3481" w:type="dxa"/>
          </w:tcPr>
          <w:p w:rsidR="00D30A7B" w:rsidRPr="00820DF2" w:rsidRDefault="00D30A7B" w:rsidP="00820DF2">
            <w:pPr>
              <w:spacing w:before="120"/>
              <w:jc w:val="both"/>
              <w:rPr>
                <w:sz w:val="28"/>
                <w:szCs w:val="28"/>
              </w:rPr>
            </w:pPr>
            <w:r w:rsidRPr="00820DF2">
              <w:rPr>
                <w:sz w:val="28"/>
                <w:szCs w:val="28"/>
              </w:rPr>
              <w:t>«Я – исследователь»</w:t>
            </w:r>
          </w:p>
        </w:tc>
        <w:tc>
          <w:tcPr>
            <w:tcW w:w="992" w:type="dxa"/>
          </w:tcPr>
          <w:p w:rsidR="00D30A7B" w:rsidRPr="00820DF2" w:rsidRDefault="00D30A7B" w:rsidP="0076102F">
            <w:pPr>
              <w:spacing w:before="120"/>
              <w:jc w:val="center"/>
              <w:rPr>
                <w:sz w:val="28"/>
                <w:szCs w:val="28"/>
              </w:rPr>
            </w:pPr>
            <w:r w:rsidRPr="00820DF2">
              <w:rPr>
                <w:sz w:val="28"/>
                <w:szCs w:val="28"/>
              </w:rPr>
              <w:t>1</w:t>
            </w:r>
          </w:p>
        </w:tc>
      </w:tr>
      <w:tr w:rsidR="00D30A7B" w:rsidRPr="00820DF2" w:rsidTr="002F1032">
        <w:tc>
          <w:tcPr>
            <w:tcW w:w="7025" w:type="dxa"/>
            <w:gridSpan w:val="3"/>
          </w:tcPr>
          <w:p w:rsidR="00D30A7B" w:rsidRPr="00820DF2" w:rsidRDefault="00D30A7B" w:rsidP="00820DF2">
            <w:pPr>
              <w:spacing w:before="120"/>
              <w:jc w:val="both"/>
              <w:rPr>
                <w:sz w:val="28"/>
                <w:szCs w:val="28"/>
              </w:rPr>
            </w:pPr>
            <w:r w:rsidRPr="002F1032">
              <w:rPr>
                <w:b/>
                <w:sz w:val="28"/>
                <w:szCs w:val="28"/>
              </w:rPr>
              <w:t>Итого</w:t>
            </w:r>
            <w:r w:rsidRPr="00820DF2">
              <w:rPr>
                <w:sz w:val="28"/>
                <w:szCs w:val="28"/>
              </w:rPr>
              <w:t>:</w:t>
            </w:r>
          </w:p>
        </w:tc>
        <w:tc>
          <w:tcPr>
            <w:tcW w:w="992" w:type="dxa"/>
          </w:tcPr>
          <w:p w:rsidR="00D30A7B" w:rsidRPr="00820DF2" w:rsidRDefault="00D30A7B" w:rsidP="0076102F">
            <w:pPr>
              <w:spacing w:before="120"/>
              <w:jc w:val="center"/>
              <w:rPr>
                <w:b/>
                <w:sz w:val="28"/>
                <w:szCs w:val="28"/>
              </w:rPr>
            </w:pPr>
            <w:r w:rsidRPr="00820DF2">
              <w:rPr>
                <w:b/>
                <w:sz w:val="28"/>
                <w:szCs w:val="28"/>
              </w:rPr>
              <w:t>10</w:t>
            </w:r>
          </w:p>
        </w:tc>
      </w:tr>
      <w:tr w:rsidR="00D30A7B" w:rsidRPr="00820DF2" w:rsidTr="002F1032">
        <w:tc>
          <w:tcPr>
            <w:tcW w:w="992" w:type="dxa"/>
            <w:vMerge w:val="restart"/>
          </w:tcPr>
          <w:p w:rsidR="00D30A7B" w:rsidRPr="00820DF2" w:rsidRDefault="00D30A7B" w:rsidP="00820DF2">
            <w:pPr>
              <w:spacing w:before="120"/>
              <w:jc w:val="both"/>
              <w:rPr>
                <w:sz w:val="28"/>
                <w:szCs w:val="28"/>
              </w:rPr>
            </w:pPr>
            <w:r w:rsidRPr="00820DF2">
              <w:rPr>
                <w:sz w:val="28"/>
                <w:szCs w:val="28"/>
              </w:rPr>
              <w:t>2-б</w:t>
            </w:r>
          </w:p>
        </w:tc>
        <w:tc>
          <w:tcPr>
            <w:tcW w:w="2552" w:type="dxa"/>
            <w:vMerge w:val="restart"/>
          </w:tcPr>
          <w:p w:rsidR="00D30A7B" w:rsidRPr="00820DF2" w:rsidRDefault="00D30A7B" w:rsidP="00820DF2">
            <w:pPr>
              <w:spacing w:before="120"/>
              <w:jc w:val="both"/>
              <w:rPr>
                <w:sz w:val="28"/>
                <w:szCs w:val="28"/>
              </w:rPr>
            </w:pPr>
            <w:r w:rsidRPr="00820DF2">
              <w:rPr>
                <w:sz w:val="28"/>
                <w:szCs w:val="28"/>
              </w:rPr>
              <w:t>духовно-нравственное</w:t>
            </w:r>
          </w:p>
        </w:tc>
        <w:tc>
          <w:tcPr>
            <w:tcW w:w="3481" w:type="dxa"/>
          </w:tcPr>
          <w:p w:rsidR="00D30A7B" w:rsidRPr="00820DF2" w:rsidRDefault="00D30A7B" w:rsidP="00820DF2">
            <w:pPr>
              <w:spacing w:before="120"/>
              <w:jc w:val="both"/>
              <w:rPr>
                <w:sz w:val="28"/>
                <w:szCs w:val="28"/>
              </w:rPr>
            </w:pPr>
            <w:r w:rsidRPr="00820DF2">
              <w:rPr>
                <w:sz w:val="28"/>
                <w:szCs w:val="28"/>
              </w:rPr>
              <w:t>«Мир загадок»</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«Игровая экология»</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спортивно-оздоровительное</w:t>
            </w:r>
          </w:p>
        </w:tc>
        <w:tc>
          <w:tcPr>
            <w:tcW w:w="3481" w:type="dxa"/>
          </w:tcPr>
          <w:p w:rsidR="00D30A7B" w:rsidRPr="00820DF2" w:rsidRDefault="00D30A7B" w:rsidP="00820DF2">
            <w:pPr>
              <w:spacing w:before="120"/>
              <w:jc w:val="both"/>
              <w:rPr>
                <w:sz w:val="28"/>
                <w:szCs w:val="28"/>
              </w:rPr>
            </w:pPr>
            <w:r w:rsidRPr="00820DF2">
              <w:rPr>
                <w:sz w:val="28"/>
                <w:szCs w:val="28"/>
              </w:rPr>
              <w:t>«Спортивные игры»</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highlight w:val="yellow"/>
              </w:rPr>
            </w:pPr>
            <w:r w:rsidRPr="00820DF2">
              <w:rPr>
                <w:sz w:val="28"/>
                <w:szCs w:val="28"/>
              </w:rPr>
              <w:t xml:space="preserve">«Подвижные игры» </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2F1032" w:rsidP="00820DF2">
            <w:pPr>
              <w:spacing w:before="120"/>
              <w:jc w:val="both"/>
              <w:rPr>
                <w:sz w:val="28"/>
                <w:szCs w:val="28"/>
              </w:rPr>
            </w:pPr>
            <w:r>
              <w:rPr>
                <w:sz w:val="28"/>
                <w:szCs w:val="28"/>
              </w:rPr>
              <w:t>о</w:t>
            </w:r>
            <w:r w:rsidR="00D30A7B" w:rsidRPr="00820DF2">
              <w:rPr>
                <w:sz w:val="28"/>
                <w:szCs w:val="28"/>
              </w:rPr>
              <w:t>бщеинтеллекту</w:t>
            </w:r>
            <w:r>
              <w:rPr>
                <w:sz w:val="28"/>
                <w:szCs w:val="28"/>
              </w:rPr>
              <w:t>-</w:t>
            </w:r>
            <w:r w:rsidR="00D30A7B" w:rsidRPr="00820DF2">
              <w:rPr>
                <w:sz w:val="28"/>
                <w:szCs w:val="28"/>
              </w:rPr>
              <w:t>альное</w:t>
            </w:r>
          </w:p>
        </w:tc>
        <w:tc>
          <w:tcPr>
            <w:tcW w:w="3481" w:type="dxa"/>
          </w:tcPr>
          <w:p w:rsidR="00D30A7B" w:rsidRPr="00820DF2" w:rsidRDefault="00D30A7B" w:rsidP="00820DF2">
            <w:pPr>
              <w:spacing w:before="120"/>
              <w:jc w:val="both"/>
              <w:rPr>
                <w:sz w:val="28"/>
                <w:szCs w:val="28"/>
              </w:rPr>
            </w:pPr>
            <w:r w:rsidRPr="00820DF2">
              <w:rPr>
                <w:sz w:val="28"/>
                <w:szCs w:val="28"/>
              </w:rPr>
              <w:t>«Информатика»</w:t>
            </w:r>
          </w:p>
        </w:tc>
        <w:tc>
          <w:tcPr>
            <w:tcW w:w="992" w:type="dxa"/>
            <w:vMerge w:val="restart"/>
          </w:tcPr>
          <w:p w:rsidR="00D30A7B" w:rsidRPr="00820DF2" w:rsidRDefault="00D30A7B" w:rsidP="0076102F">
            <w:pPr>
              <w:spacing w:before="120"/>
              <w:jc w:val="center"/>
              <w:rPr>
                <w:sz w:val="28"/>
                <w:szCs w:val="28"/>
              </w:rPr>
            </w:pPr>
            <w:r w:rsidRPr="00820DF2">
              <w:rPr>
                <w:sz w:val="28"/>
                <w:szCs w:val="28"/>
              </w:rPr>
              <w:t>3</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«Информатика»</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«Занимательная математика»</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общекультурное</w:t>
            </w:r>
          </w:p>
        </w:tc>
        <w:tc>
          <w:tcPr>
            <w:tcW w:w="3481" w:type="dxa"/>
          </w:tcPr>
          <w:p w:rsidR="00D30A7B" w:rsidRPr="00820DF2" w:rsidRDefault="00D30A7B" w:rsidP="00820DF2">
            <w:pPr>
              <w:spacing w:before="120"/>
              <w:jc w:val="both"/>
              <w:rPr>
                <w:sz w:val="28"/>
                <w:szCs w:val="28"/>
              </w:rPr>
            </w:pPr>
            <w:r w:rsidRPr="00820DF2">
              <w:rPr>
                <w:sz w:val="28"/>
                <w:szCs w:val="28"/>
              </w:rPr>
              <w:t>«В мире книг»</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«Удивительный мир слов»</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tcPr>
          <w:p w:rsidR="00D30A7B" w:rsidRPr="00820DF2" w:rsidRDefault="00D30A7B" w:rsidP="00820DF2">
            <w:pPr>
              <w:spacing w:before="120"/>
              <w:jc w:val="both"/>
              <w:rPr>
                <w:sz w:val="28"/>
                <w:szCs w:val="28"/>
              </w:rPr>
            </w:pPr>
            <w:r w:rsidRPr="00820DF2">
              <w:rPr>
                <w:sz w:val="28"/>
                <w:szCs w:val="28"/>
              </w:rPr>
              <w:t>социальное</w:t>
            </w:r>
          </w:p>
        </w:tc>
        <w:tc>
          <w:tcPr>
            <w:tcW w:w="3481" w:type="dxa"/>
          </w:tcPr>
          <w:p w:rsidR="00D30A7B" w:rsidRPr="00820DF2" w:rsidRDefault="00D30A7B" w:rsidP="00820DF2">
            <w:pPr>
              <w:spacing w:before="120"/>
              <w:jc w:val="both"/>
              <w:rPr>
                <w:sz w:val="28"/>
                <w:szCs w:val="28"/>
              </w:rPr>
            </w:pPr>
            <w:r w:rsidRPr="00820DF2">
              <w:rPr>
                <w:sz w:val="28"/>
                <w:szCs w:val="28"/>
              </w:rPr>
              <w:t>«Умники и умницы»</w:t>
            </w:r>
          </w:p>
        </w:tc>
        <w:tc>
          <w:tcPr>
            <w:tcW w:w="992" w:type="dxa"/>
          </w:tcPr>
          <w:p w:rsidR="00D30A7B" w:rsidRPr="00820DF2" w:rsidRDefault="00D30A7B" w:rsidP="0076102F">
            <w:pPr>
              <w:spacing w:before="120"/>
              <w:jc w:val="center"/>
              <w:rPr>
                <w:sz w:val="28"/>
                <w:szCs w:val="28"/>
              </w:rPr>
            </w:pPr>
            <w:r w:rsidRPr="00820DF2">
              <w:rPr>
                <w:sz w:val="28"/>
                <w:szCs w:val="28"/>
              </w:rPr>
              <w:t>1</w:t>
            </w:r>
          </w:p>
        </w:tc>
      </w:tr>
      <w:tr w:rsidR="00D30A7B" w:rsidRPr="00820DF2" w:rsidTr="002F1032">
        <w:tc>
          <w:tcPr>
            <w:tcW w:w="7025" w:type="dxa"/>
            <w:gridSpan w:val="3"/>
          </w:tcPr>
          <w:p w:rsidR="00D30A7B" w:rsidRPr="002F1032" w:rsidRDefault="00D30A7B" w:rsidP="00820DF2">
            <w:pPr>
              <w:spacing w:before="120"/>
              <w:jc w:val="both"/>
              <w:rPr>
                <w:b/>
                <w:sz w:val="28"/>
                <w:szCs w:val="28"/>
              </w:rPr>
            </w:pPr>
            <w:r w:rsidRPr="002F1032">
              <w:rPr>
                <w:b/>
                <w:sz w:val="28"/>
                <w:szCs w:val="28"/>
              </w:rPr>
              <w:t>Итого:</w:t>
            </w:r>
          </w:p>
        </w:tc>
        <w:tc>
          <w:tcPr>
            <w:tcW w:w="992" w:type="dxa"/>
          </w:tcPr>
          <w:p w:rsidR="00D30A7B" w:rsidRPr="00820DF2" w:rsidRDefault="00D30A7B" w:rsidP="0076102F">
            <w:pPr>
              <w:spacing w:before="120"/>
              <w:jc w:val="center"/>
              <w:rPr>
                <w:b/>
                <w:sz w:val="28"/>
                <w:szCs w:val="28"/>
              </w:rPr>
            </w:pPr>
            <w:r w:rsidRPr="00820DF2">
              <w:rPr>
                <w:b/>
                <w:sz w:val="28"/>
                <w:szCs w:val="28"/>
              </w:rPr>
              <w:t>10</w:t>
            </w:r>
          </w:p>
        </w:tc>
      </w:tr>
      <w:tr w:rsidR="00D30A7B" w:rsidRPr="00820DF2" w:rsidTr="002F1032">
        <w:tc>
          <w:tcPr>
            <w:tcW w:w="992" w:type="dxa"/>
            <w:vMerge w:val="restart"/>
          </w:tcPr>
          <w:p w:rsidR="00D30A7B" w:rsidRPr="00820DF2" w:rsidRDefault="00D30A7B" w:rsidP="00820DF2">
            <w:pPr>
              <w:spacing w:before="120"/>
              <w:jc w:val="both"/>
              <w:rPr>
                <w:sz w:val="28"/>
                <w:szCs w:val="28"/>
              </w:rPr>
            </w:pPr>
            <w:r w:rsidRPr="00820DF2">
              <w:rPr>
                <w:sz w:val="28"/>
                <w:szCs w:val="28"/>
              </w:rPr>
              <w:t>3-а</w:t>
            </w:r>
          </w:p>
        </w:tc>
        <w:tc>
          <w:tcPr>
            <w:tcW w:w="2552" w:type="dxa"/>
            <w:vMerge w:val="restart"/>
          </w:tcPr>
          <w:p w:rsidR="00D30A7B" w:rsidRPr="00820DF2" w:rsidRDefault="00D30A7B" w:rsidP="00820DF2">
            <w:pPr>
              <w:spacing w:before="120"/>
              <w:jc w:val="both"/>
              <w:rPr>
                <w:sz w:val="28"/>
                <w:szCs w:val="28"/>
              </w:rPr>
            </w:pPr>
            <w:r w:rsidRPr="00820DF2">
              <w:rPr>
                <w:sz w:val="28"/>
                <w:szCs w:val="28"/>
              </w:rPr>
              <w:t>духовно-нравственное</w:t>
            </w:r>
          </w:p>
        </w:tc>
        <w:tc>
          <w:tcPr>
            <w:tcW w:w="3481" w:type="dxa"/>
          </w:tcPr>
          <w:p w:rsidR="00D30A7B" w:rsidRPr="00820DF2" w:rsidRDefault="00D30A7B" w:rsidP="00820DF2">
            <w:pPr>
              <w:spacing w:before="120"/>
              <w:jc w:val="both"/>
              <w:rPr>
                <w:sz w:val="28"/>
                <w:szCs w:val="28"/>
              </w:rPr>
            </w:pPr>
            <w:r w:rsidRPr="00820DF2">
              <w:rPr>
                <w:sz w:val="28"/>
                <w:szCs w:val="28"/>
              </w:rPr>
              <w:t>«В мире книг»</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«Удивительный мир слов»</w:t>
            </w:r>
          </w:p>
        </w:tc>
        <w:tc>
          <w:tcPr>
            <w:tcW w:w="992" w:type="dxa"/>
            <w:vMerge/>
          </w:tcPr>
          <w:p w:rsidR="00D30A7B" w:rsidRPr="00820DF2" w:rsidRDefault="00D30A7B" w:rsidP="0076102F">
            <w:pPr>
              <w:spacing w:before="120"/>
              <w:jc w:val="center"/>
              <w:rPr>
                <w:sz w:val="28"/>
                <w:szCs w:val="28"/>
              </w:rPr>
            </w:pPr>
          </w:p>
        </w:tc>
      </w:tr>
      <w:tr w:rsidR="00D30A7B" w:rsidRPr="00820DF2" w:rsidTr="002F1032">
        <w:trPr>
          <w:trHeight w:val="562"/>
        </w:trPr>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спортивно-оздоровительное</w:t>
            </w:r>
          </w:p>
        </w:tc>
        <w:tc>
          <w:tcPr>
            <w:tcW w:w="3481" w:type="dxa"/>
          </w:tcPr>
          <w:p w:rsidR="00D30A7B" w:rsidRPr="00820DF2" w:rsidRDefault="00D30A7B" w:rsidP="00820DF2">
            <w:pPr>
              <w:spacing w:before="120"/>
              <w:jc w:val="both"/>
              <w:rPr>
                <w:sz w:val="28"/>
                <w:szCs w:val="28"/>
              </w:rPr>
            </w:pPr>
            <w:r w:rsidRPr="00820DF2">
              <w:rPr>
                <w:sz w:val="28"/>
                <w:szCs w:val="28"/>
              </w:rPr>
              <w:t>«Стартинки»</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rPr>
          <w:trHeight w:val="562"/>
        </w:trPr>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«Гимнастика»</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2F1032" w:rsidP="00820DF2">
            <w:pPr>
              <w:spacing w:before="120"/>
              <w:jc w:val="both"/>
              <w:rPr>
                <w:sz w:val="28"/>
                <w:szCs w:val="28"/>
              </w:rPr>
            </w:pPr>
            <w:r>
              <w:rPr>
                <w:sz w:val="28"/>
                <w:szCs w:val="28"/>
              </w:rPr>
              <w:t>о</w:t>
            </w:r>
            <w:r w:rsidR="00D30A7B" w:rsidRPr="00820DF2">
              <w:rPr>
                <w:sz w:val="28"/>
                <w:szCs w:val="28"/>
              </w:rPr>
              <w:t>бщеинтеллекту</w:t>
            </w:r>
            <w:r>
              <w:rPr>
                <w:sz w:val="28"/>
                <w:szCs w:val="28"/>
              </w:rPr>
              <w:t>-</w:t>
            </w:r>
            <w:r w:rsidR="00D30A7B" w:rsidRPr="00820DF2">
              <w:rPr>
                <w:sz w:val="28"/>
                <w:szCs w:val="28"/>
              </w:rPr>
              <w:t>альное</w:t>
            </w:r>
          </w:p>
        </w:tc>
        <w:tc>
          <w:tcPr>
            <w:tcW w:w="3481" w:type="dxa"/>
          </w:tcPr>
          <w:p w:rsidR="00D30A7B" w:rsidRPr="00820DF2" w:rsidRDefault="00D30A7B" w:rsidP="00820DF2">
            <w:pPr>
              <w:spacing w:before="120"/>
              <w:jc w:val="both"/>
              <w:rPr>
                <w:sz w:val="28"/>
                <w:szCs w:val="28"/>
              </w:rPr>
            </w:pPr>
            <w:r w:rsidRPr="00820DF2">
              <w:rPr>
                <w:sz w:val="28"/>
                <w:szCs w:val="28"/>
              </w:rPr>
              <w:t>«Занимательная математика»</w:t>
            </w:r>
          </w:p>
        </w:tc>
        <w:tc>
          <w:tcPr>
            <w:tcW w:w="992" w:type="dxa"/>
            <w:vMerge w:val="restart"/>
          </w:tcPr>
          <w:p w:rsidR="00D30A7B" w:rsidRPr="00820DF2" w:rsidRDefault="00D30A7B" w:rsidP="0076102F">
            <w:pPr>
              <w:spacing w:before="120"/>
              <w:jc w:val="center"/>
              <w:rPr>
                <w:sz w:val="28"/>
                <w:szCs w:val="28"/>
              </w:rPr>
            </w:pPr>
            <w:r w:rsidRPr="00820DF2">
              <w:rPr>
                <w:sz w:val="28"/>
                <w:szCs w:val="28"/>
              </w:rPr>
              <w:t>3</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«Информатика»</w:t>
            </w:r>
          </w:p>
        </w:tc>
        <w:tc>
          <w:tcPr>
            <w:tcW w:w="992" w:type="dxa"/>
            <w:vMerge/>
          </w:tcPr>
          <w:p w:rsidR="00D30A7B" w:rsidRPr="00820DF2" w:rsidRDefault="00D30A7B" w:rsidP="0076102F">
            <w:pPr>
              <w:spacing w:before="120"/>
              <w:jc w:val="center"/>
              <w:rPr>
                <w:sz w:val="28"/>
                <w:szCs w:val="28"/>
              </w:rPr>
            </w:pPr>
          </w:p>
        </w:tc>
      </w:tr>
      <w:tr w:rsidR="00D30A7B" w:rsidRPr="00820DF2" w:rsidTr="002F1032">
        <w:trPr>
          <w:trHeight w:val="267"/>
        </w:trPr>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«Информатика»</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tcPr>
          <w:p w:rsidR="00D30A7B" w:rsidRPr="00820DF2" w:rsidRDefault="00D30A7B" w:rsidP="00820DF2">
            <w:pPr>
              <w:spacing w:before="120"/>
              <w:jc w:val="both"/>
              <w:rPr>
                <w:sz w:val="28"/>
                <w:szCs w:val="28"/>
              </w:rPr>
            </w:pPr>
            <w:r w:rsidRPr="00820DF2">
              <w:rPr>
                <w:sz w:val="28"/>
                <w:szCs w:val="28"/>
              </w:rPr>
              <w:t>общекультурное</w:t>
            </w:r>
          </w:p>
        </w:tc>
        <w:tc>
          <w:tcPr>
            <w:tcW w:w="3481" w:type="dxa"/>
          </w:tcPr>
          <w:p w:rsidR="00D30A7B" w:rsidRPr="00820DF2" w:rsidRDefault="00D30A7B" w:rsidP="00820DF2">
            <w:pPr>
              <w:spacing w:before="120"/>
              <w:jc w:val="both"/>
              <w:rPr>
                <w:sz w:val="28"/>
                <w:szCs w:val="28"/>
                <w:highlight w:val="yellow"/>
              </w:rPr>
            </w:pPr>
            <w:r w:rsidRPr="00820DF2">
              <w:rPr>
                <w:sz w:val="28"/>
                <w:szCs w:val="28"/>
              </w:rPr>
              <w:t xml:space="preserve"> «Ритмика»</w:t>
            </w:r>
          </w:p>
        </w:tc>
        <w:tc>
          <w:tcPr>
            <w:tcW w:w="992" w:type="dxa"/>
          </w:tcPr>
          <w:p w:rsidR="00D30A7B" w:rsidRPr="00820DF2" w:rsidRDefault="00D30A7B" w:rsidP="0076102F">
            <w:pPr>
              <w:spacing w:before="120"/>
              <w:jc w:val="center"/>
              <w:rPr>
                <w:sz w:val="28"/>
                <w:szCs w:val="28"/>
              </w:rPr>
            </w:pPr>
            <w:r w:rsidRPr="00820DF2">
              <w:rPr>
                <w:sz w:val="28"/>
                <w:szCs w:val="28"/>
              </w:rPr>
              <w:t>1</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социальное</w:t>
            </w:r>
          </w:p>
        </w:tc>
        <w:tc>
          <w:tcPr>
            <w:tcW w:w="3481" w:type="dxa"/>
          </w:tcPr>
          <w:p w:rsidR="00D30A7B" w:rsidRPr="00820DF2" w:rsidRDefault="00D30A7B" w:rsidP="00820DF2">
            <w:pPr>
              <w:spacing w:before="120"/>
              <w:jc w:val="both"/>
              <w:rPr>
                <w:sz w:val="28"/>
                <w:szCs w:val="28"/>
              </w:rPr>
            </w:pPr>
            <w:r w:rsidRPr="00820DF2">
              <w:rPr>
                <w:sz w:val="28"/>
                <w:szCs w:val="28"/>
              </w:rPr>
              <w:t>«Я – пешеход и пассажир»</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 xml:space="preserve">«Моя экология»  </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7025" w:type="dxa"/>
            <w:gridSpan w:val="3"/>
          </w:tcPr>
          <w:p w:rsidR="00D30A7B" w:rsidRPr="002F1032" w:rsidRDefault="00D30A7B" w:rsidP="00820DF2">
            <w:pPr>
              <w:spacing w:before="120"/>
              <w:jc w:val="both"/>
              <w:rPr>
                <w:b/>
                <w:sz w:val="28"/>
                <w:szCs w:val="28"/>
              </w:rPr>
            </w:pPr>
            <w:r w:rsidRPr="002F1032">
              <w:rPr>
                <w:b/>
                <w:sz w:val="28"/>
                <w:szCs w:val="28"/>
              </w:rPr>
              <w:t>Итого:</w:t>
            </w:r>
          </w:p>
        </w:tc>
        <w:tc>
          <w:tcPr>
            <w:tcW w:w="992" w:type="dxa"/>
          </w:tcPr>
          <w:p w:rsidR="00D30A7B" w:rsidRPr="00820DF2" w:rsidRDefault="00D30A7B" w:rsidP="0076102F">
            <w:pPr>
              <w:spacing w:before="120"/>
              <w:jc w:val="center"/>
              <w:rPr>
                <w:b/>
                <w:sz w:val="28"/>
                <w:szCs w:val="28"/>
              </w:rPr>
            </w:pPr>
            <w:r w:rsidRPr="00820DF2">
              <w:rPr>
                <w:b/>
                <w:sz w:val="28"/>
                <w:szCs w:val="28"/>
              </w:rPr>
              <w:t>10</w:t>
            </w:r>
          </w:p>
        </w:tc>
      </w:tr>
      <w:tr w:rsidR="00D30A7B" w:rsidRPr="00820DF2" w:rsidTr="002F1032">
        <w:tc>
          <w:tcPr>
            <w:tcW w:w="992" w:type="dxa"/>
            <w:vMerge w:val="restart"/>
          </w:tcPr>
          <w:p w:rsidR="00D30A7B" w:rsidRPr="00820DF2" w:rsidRDefault="00D30A7B" w:rsidP="00820DF2">
            <w:pPr>
              <w:spacing w:before="120"/>
              <w:jc w:val="both"/>
              <w:rPr>
                <w:sz w:val="28"/>
                <w:szCs w:val="28"/>
              </w:rPr>
            </w:pPr>
            <w:r w:rsidRPr="00820DF2">
              <w:rPr>
                <w:sz w:val="28"/>
                <w:szCs w:val="28"/>
              </w:rPr>
              <w:t>3-б</w:t>
            </w:r>
          </w:p>
        </w:tc>
        <w:tc>
          <w:tcPr>
            <w:tcW w:w="2552" w:type="dxa"/>
            <w:vMerge w:val="restart"/>
          </w:tcPr>
          <w:p w:rsidR="00D30A7B" w:rsidRPr="00820DF2" w:rsidRDefault="00D30A7B" w:rsidP="00820DF2">
            <w:pPr>
              <w:spacing w:before="120"/>
              <w:jc w:val="both"/>
              <w:rPr>
                <w:sz w:val="28"/>
                <w:szCs w:val="28"/>
              </w:rPr>
            </w:pPr>
            <w:r w:rsidRPr="00820DF2">
              <w:rPr>
                <w:sz w:val="28"/>
                <w:szCs w:val="28"/>
              </w:rPr>
              <w:t>духовно-нравственное</w:t>
            </w:r>
          </w:p>
        </w:tc>
        <w:tc>
          <w:tcPr>
            <w:tcW w:w="3481" w:type="dxa"/>
          </w:tcPr>
          <w:p w:rsidR="00D30A7B" w:rsidRPr="00820DF2" w:rsidRDefault="00D30A7B" w:rsidP="00820DF2">
            <w:pPr>
              <w:spacing w:before="120"/>
              <w:jc w:val="both"/>
              <w:rPr>
                <w:sz w:val="28"/>
                <w:szCs w:val="28"/>
              </w:rPr>
            </w:pPr>
            <w:r w:rsidRPr="00820DF2">
              <w:rPr>
                <w:sz w:val="28"/>
                <w:szCs w:val="28"/>
              </w:rPr>
              <w:t>«Удивительный мир слов»</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«Умники и умницы»</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спортивно-оздоровительное</w:t>
            </w:r>
          </w:p>
        </w:tc>
        <w:tc>
          <w:tcPr>
            <w:tcW w:w="3481" w:type="dxa"/>
          </w:tcPr>
          <w:p w:rsidR="00D30A7B" w:rsidRPr="00820DF2" w:rsidRDefault="00D30A7B" w:rsidP="00820DF2">
            <w:pPr>
              <w:spacing w:before="120"/>
              <w:jc w:val="both"/>
              <w:rPr>
                <w:sz w:val="28"/>
                <w:szCs w:val="28"/>
              </w:rPr>
            </w:pPr>
            <w:r w:rsidRPr="00820DF2">
              <w:rPr>
                <w:sz w:val="28"/>
                <w:szCs w:val="28"/>
              </w:rPr>
              <w:t>«Подвижные игры»</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2F1032">
        <w:trPr>
          <w:trHeight w:val="108"/>
        </w:trPr>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«Гимнастика»</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2F1032" w:rsidP="00820DF2">
            <w:pPr>
              <w:spacing w:before="120"/>
              <w:jc w:val="both"/>
              <w:rPr>
                <w:sz w:val="28"/>
                <w:szCs w:val="28"/>
              </w:rPr>
            </w:pPr>
            <w:r>
              <w:rPr>
                <w:sz w:val="28"/>
                <w:szCs w:val="28"/>
              </w:rPr>
              <w:t>о</w:t>
            </w:r>
            <w:r w:rsidR="00D30A7B" w:rsidRPr="00820DF2">
              <w:rPr>
                <w:sz w:val="28"/>
                <w:szCs w:val="28"/>
              </w:rPr>
              <w:t>бщеинтеллекту</w:t>
            </w:r>
            <w:r>
              <w:rPr>
                <w:sz w:val="28"/>
                <w:szCs w:val="28"/>
              </w:rPr>
              <w:t>-</w:t>
            </w:r>
            <w:r w:rsidR="00D30A7B" w:rsidRPr="00820DF2">
              <w:rPr>
                <w:sz w:val="28"/>
                <w:szCs w:val="28"/>
              </w:rPr>
              <w:t>альное</w:t>
            </w:r>
          </w:p>
        </w:tc>
        <w:tc>
          <w:tcPr>
            <w:tcW w:w="3481" w:type="dxa"/>
          </w:tcPr>
          <w:p w:rsidR="00D30A7B" w:rsidRPr="00820DF2" w:rsidRDefault="00D30A7B" w:rsidP="00820DF2">
            <w:pPr>
              <w:spacing w:before="120"/>
              <w:jc w:val="both"/>
              <w:rPr>
                <w:sz w:val="28"/>
                <w:szCs w:val="28"/>
              </w:rPr>
            </w:pPr>
            <w:r w:rsidRPr="00820DF2">
              <w:rPr>
                <w:sz w:val="28"/>
                <w:szCs w:val="28"/>
              </w:rPr>
              <w:t>«Информатика»</w:t>
            </w:r>
          </w:p>
        </w:tc>
        <w:tc>
          <w:tcPr>
            <w:tcW w:w="992" w:type="dxa"/>
            <w:vMerge w:val="restart"/>
          </w:tcPr>
          <w:p w:rsidR="00D30A7B" w:rsidRPr="00820DF2" w:rsidRDefault="00D30A7B" w:rsidP="0076102F">
            <w:pPr>
              <w:spacing w:before="120"/>
              <w:jc w:val="center"/>
              <w:rPr>
                <w:sz w:val="28"/>
                <w:szCs w:val="28"/>
              </w:rPr>
            </w:pPr>
            <w:r w:rsidRPr="00820DF2">
              <w:rPr>
                <w:sz w:val="28"/>
                <w:szCs w:val="28"/>
              </w:rPr>
              <w:t>4</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«Информатика»</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«Занимательная математика»</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«Занимательная математика»</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tcPr>
          <w:p w:rsidR="00D30A7B" w:rsidRPr="00820DF2" w:rsidRDefault="00D30A7B" w:rsidP="00820DF2">
            <w:pPr>
              <w:spacing w:before="120"/>
              <w:jc w:val="both"/>
              <w:rPr>
                <w:sz w:val="28"/>
                <w:szCs w:val="28"/>
              </w:rPr>
            </w:pPr>
            <w:r w:rsidRPr="00820DF2">
              <w:rPr>
                <w:sz w:val="28"/>
                <w:szCs w:val="28"/>
              </w:rPr>
              <w:t>общекультурное</w:t>
            </w:r>
          </w:p>
        </w:tc>
        <w:tc>
          <w:tcPr>
            <w:tcW w:w="3481" w:type="dxa"/>
          </w:tcPr>
          <w:p w:rsidR="00D30A7B" w:rsidRPr="00820DF2" w:rsidRDefault="00D30A7B" w:rsidP="00820DF2">
            <w:pPr>
              <w:spacing w:before="120"/>
              <w:jc w:val="both"/>
              <w:rPr>
                <w:sz w:val="28"/>
                <w:szCs w:val="28"/>
              </w:rPr>
            </w:pPr>
            <w:r w:rsidRPr="00820DF2">
              <w:rPr>
                <w:sz w:val="28"/>
                <w:szCs w:val="28"/>
              </w:rPr>
              <w:t>«Занимательный русский язык»</w:t>
            </w:r>
          </w:p>
        </w:tc>
        <w:tc>
          <w:tcPr>
            <w:tcW w:w="992" w:type="dxa"/>
          </w:tcPr>
          <w:p w:rsidR="00D30A7B" w:rsidRPr="00820DF2" w:rsidRDefault="00D30A7B" w:rsidP="0076102F">
            <w:pPr>
              <w:spacing w:before="120"/>
              <w:jc w:val="center"/>
              <w:rPr>
                <w:sz w:val="28"/>
                <w:szCs w:val="28"/>
              </w:rPr>
            </w:pPr>
            <w:r w:rsidRPr="00820DF2">
              <w:rPr>
                <w:sz w:val="28"/>
                <w:szCs w:val="28"/>
              </w:rPr>
              <w:t>1</w:t>
            </w:r>
          </w:p>
        </w:tc>
      </w:tr>
      <w:tr w:rsidR="00D30A7B" w:rsidRPr="00820DF2" w:rsidTr="002F1032">
        <w:tc>
          <w:tcPr>
            <w:tcW w:w="992" w:type="dxa"/>
            <w:vMerge/>
          </w:tcPr>
          <w:p w:rsidR="00D30A7B" w:rsidRPr="00820DF2" w:rsidRDefault="00D30A7B" w:rsidP="00820DF2">
            <w:pPr>
              <w:spacing w:before="120"/>
              <w:jc w:val="both"/>
              <w:rPr>
                <w:sz w:val="28"/>
                <w:szCs w:val="28"/>
              </w:rPr>
            </w:pPr>
          </w:p>
        </w:tc>
        <w:tc>
          <w:tcPr>
            <w:tcW w:w="2552" w:type="dxa"/>
          </w:tcPr>
          <w:p w:rsidR="00D30A7B" w:rsidRPr="00820DF2" w:rsidRDefault="00D30A7B" w:rsidP="00820DF2">
            <w:pPr>
              <w:spacing w:before="120"/>
              <w:jc w:val="both"/>
              <w:rPr>
                <w:sz w:val="28"/>
                <w:szCs w:val="28"/>
              </w:rPr>
            </w:pPr>
            <w:r w:rsidRPr="00820DF2">
              <w:rPr>
                <w:sz w:val="28"/>
                <w:szCs w:val="28"/>
              </w:rPr>
              <w:t>социальное</w:t>
            </w:r>
          </w:p>
        </w:tc>
        <w:tc>
          <w:tcPr>
            <w:tcW w:w="3481" w:type="dxa"/>
          </w:tcPr>
          <w:p w:rsidR="00D30A7B" w:rsidRPr="00820DF2" w:rsidRDefault="00D30A7B" w:rsidP="00820DF2">
            <w:pPr>
              <w:spacing w:before="120"/>
              <w:jc w:val="both"/>
              <w:rPr>
                <w:sz w:val="28"/>
                <w:szCs w:val="28"/>
              </w:rPr>
            </w:pPr>
            <w:r w:rsidRPr="00820DF2">
              <w:rPr>
                <w:sz w:val="28"/>
                <w:szCs w:val="28"/>
              </w:rPr>
              <w:t>«Учусь создавать проект»</w:t>
            </w:r>
          </w:p>
        </w:tc>
        <w:tc>
          <w:tcPr>
            <w:tcW w:w="992" w:type="dxa"/>
          </w:tcPr>
          <w:p w:rsidR="00D30A7B" w:rsidRPr="00820DF2" w:rsidRDefault="00D30A7B" w:rsidP="0076102F">
            <w:pPr>
              <w:spacing w:before="120"/>
              <w:jc w:val="center"/>
              <w:rPr>
                <w:sz w:val="28"/>
                <w:szCs w:val="28"/>
              </w:rPr>
            </w:pPr>
            <w:r w:rsidRPr="00820DF2">
              <w:rPr>
                <w:sz w:val="28"/>
                <w:szCs w:val="28"/>
              </w:rPr>
              <w:t>1</w:t>
            </w:r>
          </w:p>
        </w:tc>
      </w:tr>
      <w:tr w:rsidR="00D30A7B" w:rsidRPr="00820DF2" w:rsidTr="002F1032">
        <w:tc>
          <w:tcPr>
            <w:tcW w:w="7025" w:type="dxa"/>
            <w:gridSpan w:val="3"/>
          </w:tcPr>
          <w:p w:rsidR="00D30A7B" w:rsidRPr="002F1032" w:rsidRDefault="00D30A7B" w:rsidP="00820DF2">
            <w:pPr>
              <w:spacing w:before="120"/>
              <w:jc w:val="both"/>
              <w:rPr>
                <w:b/>
                <w:sz w:val="28"/>
                <w:szCs w:val="28"/>
              </w:rPr>
            </w:pPr>
            <w:r w:rsidRPr="002F1032">
              <w:rPr>
                <w:b/>
                <w:sz w:val="28"/>
                <w:szCs w:val="28"/>
              </w:rPr>
              <w:t>Итого:</w:t>
            </w:r>
          </w:p>
        </w:tc>
        <w:tc>
          <w:tcPr>
            <w:tcW w:w="992" w:type="dxa"/>
          </w:tcPr>
          <w:p w:rsidR="00D30A7B" w:rsidRPr="00820DF2" w:rsidRDefault="00D30A7B" w:rsidP="0076102F">
            <w:pPr>
              <w:spacing w:before="120"/>
              <w:jc w:val="center"/>
              <w:rPr>
                <w:b/>
                <w:sz w:val="28"/>
                <w:szCs w:val="28"/>
              </w:rPr>
            </w:pPr>
            <w:r w:rsidRPr="00820DF2">
              <w:rPr>
                <w:b/>
                <w:sz w:val="28"/>
                <w:szCs w:val="28"/>
              </w:rPr>
              <w:t>10</w:t>
            </w:r>
          </w:p>
        </w:tc>
      </w:tr>
      <w:tr w:rsidR="00D30A7B" w:rsidRPr="00820DF2" w:rsidTr="00D971AD">
        <w:tc>
          <w:tcPr>
            <w:tcW w:w="992" w:type="dxa"/>
            <w:vMerge w:val="restart"/>
          </w:tcPr>
          <w:p w:rsidR="00D30A7B" w:rsidRPr="00820DF2" w:rsidRDefault="00D30A7B" w:rsidP="00820DF2">
            <w:pPr>
              <w:spacing w:before="120"/>
              <w:jc w:val="both"/>
              <w:rPr>
                <w:sz w:val="28"/>
                <w:szCs w:val="28"/>
              </w:rPr>
            </w:pPr>
            <w:r w:rsidRPr="00820DF2">
              <w:rPr>
                <w:sz w:val="28"/>
                <w:szCs w:val="28"/>
              </w:rPr>
              <w:t>4-а</w:t>
            </w:r>
          </w:p>
        </w:tc>
        <w:tc>
          <w:tcPr>
            <w:tcW w:w="2552" w:type="dxa"/>
          </w:tcPr>
          <w:p w:rsidR="00D30A7B" w:rsidRPr="00820DF2" w:rsidRDefault="00D30A7B" w:rsidP="00820DF2">
            <w:pPr>
              <w:spacing w:before="120"/>
              <w:jc w:val="both"/>
              <w:rPr>
                <w:sz w:val="28"/>
                <w:szCs w:val="28"/>
              </w:rPr>
            </w:pPr>
            <w:r w:rsidRPr="00820DF2">
              <w:rPr>
                <w:sz w:val="28"/>
                <w:szCs w:val="28"/>
              </w:rPr>
              <w:t>духовно-нравственное</w:t>
            </w:r>
          </w:p>
        </w:tc>
        <w:tc>
          <w:tcPr>
            <w:tcW w:w="3481" w:type="dxa"/>
          </w:tcPr>
          <w:p w:rsidR="00D30A7B" w:rsidRPr="00820DF2" w:rsidRDefault="00D30A7B" w:rsidP="00820DF2">
            <w:pPr>
              <w:spacing w:before="120"/>
              <w:jc w:val="both"/>
              <w:rPr>
                <w:sz w:val="28"/>
                <w:szCs w:val="28"/>
              </w:rPr>
            </w:pPr>
            <w:r w:rsidRPr="00820DF2">
              <w:rPr>
                <w:sz w:val="28"/>
                <w:szCs w:val="28"/>
              </w:rPr>
              <w:t>«В мире книг»</w:t>
            </w:r>
          </w:p>
        </w:tc>
        <w:tc>
          <w:tcPr>
            <w:tcW w:w="992" w:type="dxa"/>
          </w:tcPr>
          <w:p w:rsidR="00D30A7B" w:rsidRPr="00820DF2" w:rsidRDefault="00D30A7B" w:rsidP="0076102F">
            <w:pPr>
              <w:spacing w:before="120"/>
              <w:jc w:val="center"/>
              <w:rPr>
                <w:sz w:val="28"/>
                <w:szCs w:val="28"/>
              </w:rPr>
            </w:pPr>
            <w:r w:rsidRPr="00820DF2">
              <w:rPr>
                <w:sz w:val="28"/>
                <w:szCs w:val="28"/>
              </w:rPr>
              <w:t>1</w:t>
            </w: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спортивно-оздоровительное</w:t>
            </w:r>
          </w:p>
        </w:tc>
        <w:tc>
          <w:tcPr>
            <w:tcW w:w="3481" w:type="dxa"/>
          </w:tcPr>
          <w:p w:rsidR="00D30A7B" w:rsidRPr="00820DF2" w:rsidRDefault="00D30A7B" w:rsidP="00820DF2">
            <w:pPr>
              <w:spacing w:before="120"/>
              <w:jc w:val="both"/>
              <w:rPr>
                <w:sz w:val="28"/>
                <w:szCs w:val="28"/>
              </w:rPr>
            </w:pPr>
            <w:r w:rsidRPr="00820DF2">
              <w:rPr>
                <w:sz w:val="28"/>
                <w:szCs w:val="28"/>
              </w:rPr>
              <w:t>«Подвижные игры»</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«Гимнастика»</w:t>
            </w:r>
          </w:p>
        </w:tc>
        <w:tc>
          <w:tcPr>
            <w:tcW w:w="992" w:type="dxa"/>
            <w:vMerge/>
          </w:tcPr>
          <w:p w:rsidR="00D30A7B" w:rsidRPr="00820DF2" w:rsidRDefault="00D30A7B" w:rsidP="0076102F">
            <w:pPr>
              <w:spacing w:before="120"/>
              <w:jc w:val="center"/>
              <w:rPr>
                <w:sz w:val="28"/>
                <w:szCs w:val="28"/>
              </w:rPr>
            </w:pP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971AD" w:rsidP="00820DF2">
            <w:pPr>
              <w:spacing w:before="120"/>
              <w:jc w:val="both"/>
              <w:rPr>
                <w:sz w:val="28"/>
                <w:szCs w:val="28"/>
              </w:rPr>
            </w:pPr>
            <w:r>
              <w:rPr>
                <w:sz w:val="28"/>
                <w:szCs w:val="28"/>
              </w:rPr>
              <w:t>о</w:t>
            </w:r>
            <w:r w:rsidR="00D30A7B" w:rsidRPr="00820DF2">
              <w:rPr>
                <w:sz w:val="28"/>
                <w:szCs w:val="28"/>
              </w:rPr>
              <w:t>бщеинтеллекту</w:t>
            </w:r>
            <w:r>
              <w:rPr>
                <w:sz w:val="28"/>
                <w:szCs w:val="28"/>
              </w:rPr>
              <w:t>-</w:t>
            </w:r>
            <w:r w:rsidR="00D30A7B" w:rsidRPr="00820DF2">
              <w:rPr>
                <w:sz w:val="28"/>
                <w:szCs w:val="28"/>
              </w:rPr>
              <w:t>альное</w:t>
            </w:r>
          </w:p>
        </w:tc>
        <w:tc>
          <w:tcPr>
            <w:tcW w:w="3481" w:type="dxa"/>
          </w:tcPr>
          <w:p w:rsidR="00D30A7B" w:rsidRPr="00820DF2" w:rsidRDefault="00D30A7B" w:rsidP="00820DF2">
            <w:pPr>
              <w:spacing w:before="120"/>
              <w:jc w:val="both"/>
              <w:rPr>
                <w:sz w:val="28"/>
                <w:szCs w:val="28"/>
              </w:rPr>
            </w:pPr>
            <w:r w:rsidRPr="00820DF2">
              <w:rPr>
                <w:sz w:val="28"/>
                <w:szCs w:val="28"/>
              </w:rPr>
              <w:t>«Занимательная математика»</w:t>
            </w:r>
          </w:p>
        </w:tc>
        <w:tc>
          <w:tcPr>
            <w:tcW w:w="992" w:type="dxa"/>
            <w:vMerge w:val="restart"/>
          </w:tcPr>
          <w:p w:rsidR="00D30A7B" w:rsidRPr="00820DF2" w:rsidRDefault="00D30A7B" w:rsidP="0076102F">
            <w:pPr>
              <w:spacing w:before="120"/>
              <w:jc w:val="center"/>
              <w:rPr>
                <w:sz w:val="28"/>
                <w:szCs w:val="28"/>
              </w:rPr>
            </w:pPr>
            <w:r w:rsidRPr="00820DF2">
              <w:rPr>
                <w:sz w:val="28"/>
                <w:szCs w:val="28"/>
              </w:rPr>
              <w:t>3</w:t>
            </w:r>
          </w:p>
          <w:p w:rsidR="00D30A7B" w:rsidRPr="00820DF2" w:rsidRDefault="00D30A7B" w:rsidP="0076102F">
            <w:pPr>
              <w:spacing w:before="120"/>
              <w:jc w:val="center"/>
              <w:rPr>
                <w:sz w:val="28"/>
                <w:szCs w:val="28"/>
              </w:rPr>
            </w:pP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«Информатика»</w:t>
            </w:r>
          </w:p>
        </w:tc>
        <w:tc>
          <w:tcPr>
            <w:tcW w:w="992" w:type="dxa"/>
            <w:vMerge/>
          </w:tcPr>
          <w:p w:rsidR="00D30A7B" w:rsidRPr="00820DF2" w:rsidRDefault="00D30A7B" w:rsidP="0076102F">
            <w:pPr>
              <w:spacing w:before="120"/>
              <w:jc w:val="center"/>
              <w:rPr>
                <w:sz w:val="28"/>
                <w:szCs w:val="28"/>
              </w:rPr>
            </w:pPr>
          </w:p>
        </w:tc>
      </w:tr>
      <w:tr w:rsidR="00D30A7B" w:rsidRPr="00820DF2" w:rsidTr="00D971AD">
        <w:trPr>
          <w:trHeight w:val="73"/>
        </w:trPr>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«Информатика»</w:t>
            </w:r>
          </w:p>
        </w:tc>
        <w:tc>
          <w:tcPr>
            <w:tcW w:w="992" w:type="dxa"/>
            <w:vMerge/>
          </w:tcPr>
          <w:p w:rsidR="00D30A7B" w:rsidRPr="00820DF2" w:rsidRDefault="00D30A7B" w:rsidP="0076102F">
            <w:pPr>
              <w:spacing w:before="120"/>
              <w:jc w:val="center"/>
              <w:rPr>
                <w:sz w:val="28"/>
                <w:szCs w:val="28"/>
              </w:rPr>
            </w:pP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tcPr>
          <w:p w:rsidR="00D30A7B" w:rsidRPr="00820DF2" w:rsidRDefault="00D30A7B" w:rsidP="00820DF2">
            <w:pPr>
              <w:spacing w:before="120"/>
              <w:jc w:val="both"/>
              <w:rPr>
                <w:sz w:val="28"/>
                <w:szCs w:val="28"/>
              </w:rPr>
            </w:pPr>
            <w:r w:rsidRPr="00820DF2">
              <w:rPr>
                <w:sz w:val="28"/>
                <w:szCs w:val="28"/>
              </w:rPr>
              <w:t>общекультурное</w:t>
            </w:r>
          </w:p>
        </w:tc>
        <w:tc>
          <w:tcPr>
            <w:tcW w:w="3481" w:type="dxa"/>
          </w:tcPr>
          <w:p w:rsidR="00D30A7B" w:rsidRPr="00820DF2" w:rsidRDefault="00D30A7B" w:rsidP="00820DF2">
            <w:pPr>
              <w:spacing w:before="120"/>
              <w:jc w:val="both"/>
              <w:rPr>
                <w:sz w:val="28"/>
                <w:szCs w:val="28"/>
              </w:rPr>
            </w:pPr>
            <w:r w:rsidRPr="00820DF2">
              <w:rPr>
                <w:sz w:val="28"/>
                <w:szCs w:val="28"/>
              </w:rPr>
              <w:t>«Ритмика»</w:t>
            </w:r>
          </w:p>
        </w:tc>
        <w:tc>
          <w:tcPr>
            <w:tcW w:w="992" w:type="dxa"/>
          </w:tcPr>
          <w:p w:rsidR="00D30A7B" w:rsidRPr="00820DF2" w:rsidRDefault="00D30A7B" w:rsidP="0076102F">
            <w:pPr>
              <w:spacing w:before="120"/>
              <w:jc w:val="center"/>
              <w:rPr>
                <w:sz w:val="28"/>
                <w:szCs w:val="28"/>
              </w:rPr>
            </w:pPr>
            <w:r w:rsidRPr="00820DF2">
              <w:rPr>
                <w:sz w:val="28"/>
                <w:szCs w:val="28"/>
              </w:rPr>
              <w:t>1</w:t>
            </w: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социальное</w:t>
            </w:r>
          </w:p>
        </w:tc>
        <w:tc>
          <w:tcPr>
            <w:tcW w:w="3481" w:type="dxa"/>
          </w:tcPr>
          <w:p w:rsidR="00D30A7B" w:rsidRPr="00820DF2" w:rsidRDefault="00D30A7B" w:rsidP="00820DF2">
            <w:pPr>
              <w:spacing w:before="120"/>
              <w:jc w:val="both"/>
              <w:rPr>
                <w:sz w:val="28"/>
                <w:szCs w:val="28"/>
              </w:rPr>
            </w:pPr>
            <w:r w:rsidRPr="00820DF2">
              <w:rPr>
                <w:sz w:val="28"/>
                <w:szCs w:val="28"/>
              </w:rPr>
              <w:t>«Проектная деятельность»</w:t>
            </w:r>
          </w:p>
        </w:tc>
        <w:tc>
          <w:tcPr>
            <w:tcW w:w="992" w:type="dxa"/>
            <w:vMerge w:val="restart"/>
          </w:tcPr>
          <w:p w:rsidR="00D30A7B" w:rsidRPr="00820DF2" w:rsidRDefault="00D30A7B" w:rsidP="0076102F">
            <w:pPr>
              <w:spacing w:before="120"/>
              <w:jc w:val="center"/>
              <w:rPr>
                <w:sz w:val="28"/>
                <w:szCs w:val="28"/>
              </w:rPr>
            </w:pPr>
            <w:r w:rsidRPr="00820DF2">
              <w:rPr>
                <w:sz w:val="28"/>
                <w:szCs w:val="28"/>
              </w:rPr>
              <w:t>3</w:t>
            </w: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«Я – исследователь»</w:t>
            </w:r>
          </w:p>
        </w:tc>
        <w:tc>
          <w:tcPr>
            <w:tcW w:w="992" w:type="dxa"/>
            <w:vMerge/>
          </w:tcPr>
          <w:p w:rsidR="00D30A7B" w:rsidRPr="00820DF2" w:rsidRDefault="00D30A7B" w:rsidP="0076102F">
            <w:pPr>
              <w:spacing w:before="120"/>
              <w:jc w:val="center"/>
              <w:rPr>
                <w:sz w:val="28"/>
                <w:szCs w:val="28"/>
              </w:rPr>
            </w:pP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«Юные краеведы»</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7025" w:type="dxa"/>
            <w:gridSpan w:val="3"/>
          </w:tcPr>
          <w:p w:rsidR="00D30A7B" w:rsidRPr="002F1032" w:rsidRDefault="00D30A7B" w:rsidP="00820DF2">
            <w:pPr>
              <w:spacing w:before="120"/>
              <w:jc w:val="both"/>
              <w:rPr>
                <w:b/>
                <w:sz w:val="28"/>
                <w:szCs w:val="28"/>
              </w:rPr>
            </w:pPr>
            <w:r w:rsidRPr="002F1032">
              <w:rPr>
                <w:b/>
                <w:sz w:val="28"/>
                <w:szCs w:val="28"/>
              </w:rPr>
              <w:t>Итого:</w:t>
            </w:r>
          </w:p>
        </w:tc>
        <w:tc>
          <w:tcPr>
            <w:tcW w:w="992" w:type="dxa"/>
          </w:tcPr>
          <w:p w:rsidR="00D30A7B" w:rsidRPr="00820DF2" w:rsidRDefault="00D30A7B" w:rsidP="0076102F">
            <w:pPr>
              <w:spacing w:before="120"/>
              <w:jc w:val="center"/>
              <w:rPr>
                <w:b/>
                <w:sz w:val="28"/>
                <w:szCs w:val="28"/>
              </w:rPr>
            </w:pPr>
            <w:r w:rsidRPr="00820DF2">
              <w:rPr>
                <w:b/>
                <w:sz w:val="28"/>
                <w:szCs w:val="28"/>
              </w:rPr>
              <w:t>10</w:t>
            </w:r>
          </w:p>
        </w:tc>
      </w:tr>
      <w:tr w:rsidR="00D30A7B" w:rsidRPr="00820DF2" w:rsidTr="00D971AD">
        <w:tc>
          <w:tcPr>
            <w:tcW w:w="992" w:type="dxa"/>
            <w:vMerge w:val="restart"/>
          </w:tcPr>
          <w:p w:rsidR="00D30A7B" w:rsidRPr="00820DF2" w:rsidRDefault="00D30A7B" w:rsidP="00820DF2">
            <w:pPr>
              <w:spacing w:before="120"/>
              <w:jc w:val="both"/>
              <w:rPr>
                <w:sz w:val="28"/>
                <w:szCs w:val="28"/>
              </w:rPr>
            </w:pPr>
            <w:r w:rsidRPr="00820DF2">
              <w:rPr>
                <w:sz w:val="28"/>
                <w:szCs w:val="28"/>
              </w:rPr>
              <w:t>4-б</w:t>
            </w:r>
          </w:p>
        </w:tc>
        <w:tc>
          <w:tcPr>
            <w:tcW w:w="2552" w:type="dxa"/>
          </w:tcPr>
          <w:p w:rsidR="00D30A7B" w:rsidRPr="00820DF2" w:rsidRDefault="00D30A7B" w:rsidP="00820DF2">
            <w:pPr>
              <w:spacing w:before="120"/>
              <w:jc w:val="both"/>
              <w:rPr>
                <w:sz w:val="28"/>
                <w:szCs w:val="28"/>
              </w:rPr>
            </w:pPr>
            <w:r w:rsidRPr="00820DF2">
              <w:rPr>
                <w:sz w:val="28"/>
                <w:szCs w:val="28"/>
              </w:rPr>
              <w:t>духовно-нравственное</w:t>
            </w:r>
          </w:p>
        </w:tc>
        <w:tc>
          <w:tcPr>
            <w:tcW w:w="3481" w:type="dxa"/>
          </w:tcPr>
          <w:p w:rsidR="00D30A7B" w:rsidRPr="00820DF2" w:rsidRDefault="00D30A7B" w:rsidP="00820DF2">
            <w:pPr>
              <w:spacing w:before="120"/>
              <w:jc w:val="both"/>
              <w:rPr>
                <w:sz w:val="28"/>
                <w:szCs w:val="28"/>
              </w:rPr>
            </w:pPr>
            <w:r w:rsidRPr="00820DF2">
              <w:rPr>
                <w:sz w:val="28"/>
                <w:szCs w:val="28"/>
              </w:rPr>
              <w:t>«Художественное творчество: станем волшебниками»</w:t>
            </w:r>
          </w:p>
        </w:tc>
        <w:tc>
          <w:tcPr>
            <w:tcW w:w="992" w:type="dxa"/>
          </w:tcPr>
          <w:p w:rsidR="00D30A7B" w:rsidRPr="00820DF2" w:rsidRDefault="00D30A7B" w:rsidP="0076102F">
            <w:pPr>
              <w:spacing w:before="120"/>
              <w:jc w:val="center"/>
              <w:rPr>
                <w:sz w:val="28"/>
                <w:szCs w:val="28"/>
              </w:rPr>
            </w:pPr>
            <w:r w:rsidRPr="00820DF2">
              <w:rPr>
                <w:sz w:val="28"/>
                <w:szCs w:val="28"/>
              </w:rPr>
              <w:t>1</w:t>
            </w: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спортивно-оздоровительное</w:t>
            </w:r>
          </w:p>
        </w:tc>
        <w:tc>
          <w:tcPr>
            <w:tcW w:w="3481" w:type="dxa"/>
          </w:tcPr>
          <w:p w:rsidR="00D30A7B" w:rsidRPr="00820DF2" w:rsidRDefault="00D30A7B" w:rsidP="00820DF2">
            <w:pPr>
              <w:spacing w:before="120"/>
              <w:jc w:val="both"/>
              <w:rPr>
                <w:sz w:val="28"/>
                <w:szCs w:val="28"/>
              </w:rPr>
            </w:pPr>
            <w:r w:rsidRPr="00820DF2">
              <w:rPr>
                <w:sz w:val="28"/>
                <w:szCs w:val="28"/>
              </w:rPr>
              <w:t>«Подвижные игры»</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«Стартинки»</w:t>
            </w:r>
          </w:p>
        </w:tc>
        <w:tc>
          <w:tcPr>
            <w:tcW w:w="992" w:type="dxa"/>
            <w:vMerge/>
          </w:tcPr>
          <w:p w:rsidR="00D30A7B" w:rsidRPr="00820DF2" w:rsidRDefault="00D30A7B" w:rsidP="0076102F">
            <w:pPr>
              <w:spacing w:before="120"/>
              <w:jc w:val="center"/>
              <w:rPr>
                <w:sz w:val="28"/>
                <w:szCs w:val="28"/>
              </w:rPr>
            </w:pP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971AD" w:rsidP="00820DF2">
            <w:pPr>
              <w:spacing w:before="120"/>
              <w:jc w:val="both"/>
              <w:rPr>
                <w:sz w:val="28"/>
                <w:szCs w:val="28"/>
              </w:rPr>
            </w:pPr>
            <w:r>
              <w:rPr>
                <w:sz w:val="28"/>
                <w:szCs w:val="28"/>
              </w:rPr>
              <w:t>о</w:t>
            </w:r>
            <w:r w:rsidR="00D30A7B" w:rsidRPr="00820DF2">
              <w:rPr>
                <w:sz w:val="28"/>
                <w:szCs w:val="28"/>
              </w:rPr>
              <w:t>бщеинтеллекту</w:t>
            </w:r>
            <w:r>
              <w:rPr>
                <w:sz w:val="28"/>
                <w:szCs w:val="28"/>
              </w:rPr>
              <w:t>-</w:t>
            </w:r>
            <w:r w:rsidR="00D30A7B" w:rsidRPr="00820DF2">
              <w:rPr>
                <w:sz w:val="28"/>
                <w:szCs w:val="28"/>
              </w:rPr>
              <w:t>альное</w:t>
            </w:r>
          </w:p>
        </w:tc>
        <w:tc>
          <w:tcPr>
            <w:tcW w:w="3481" w:type="dxa"/>
          </w:tcPr>
          <w:p w:rsidR="00D30A7B" w:rsidRPr="00820DF2" w:rsidRDefault="00D30A7B" w:rsidP="00820DF2">
            <w:pPr>
              <w:spacing w:before="120"/>
              <w:jc w:val="both"/>
              <w:rPr>
                <w:sz w:val="28"/>
                <w:szCs w:val="28"/>
              </w:rPr>
            </w:pPr>
            <w:r w:rsidRPr="00820DF2">
              <w:rPr>
                <w:sz w:val="28"/>
                <w:szCs w:val="28"/>
              </w:rPr>
              <w:t xml:space="preserve">«Мир геометрии»  </w:t>
            </w:r>
          </w:p>
        </w:tc>
        <w:tc>
          <w:tcPr>
            <w:tcW w:w="992" w:type="dxa"/>
            <w:vMerge w:val="restart"/>
          </w:tcPr>
          <w:p w:rsidR="00D30A7B" w:rsidRPr="00820DF2" w:rsidRDefault="00D30A7B" w:rsidP="0076102F">
            <w:pPr>
              <w:spacing w:before="120"/>
              <w:jc w:val="center"/>
              <w:rPr>
                <w:sz w:val="28"/>
                <w:szCs w:val="28"/>
              </w:rPr>
            </w:pPr>
            <w:r w:rsidRPr="00820DF2">
              <w:rPr>
                <w:sz w:val="28"/>
                <w:szCs w:val="28"/>
              </w:rPr>
              <w:t>3</w:t>
            </w: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«Информатика»</w:t>
            </w:r>
          </w:p>
        </w:tc>
        <w:tc>
          <w:tcPr>
            <w:tcW w:w="992" w:type="dxa"/>
            <w:vMerge/>
          </w:tcPr>
          <w:p w:rsidR="00D30A7B" w:rsidRPr="00820DF2" w:rsidRDefault="00D30A7B" w:rsidP="0076102F">
            <w:pPr>
              <w:spacing w:before="120"/>
              <w:jc w:val="center"/>
              <w:rPr>
                <w:sz w:val="28"/>
                <w:szCs w:val="28"/>
              </w:rPr>
            </w:pP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«Информатика»</w:t>
            </w:r>
          </w:p>
        </w:tc>
        <w:tc>
          <w:tcPr>
            <w:tcW w:w="992" w:type="dxa"/>
            <w:vMerge/>
          </w:tcPr>
          <w:p w:rsidR="00D30A7B" w:rsidRPr="00820DF2" w:rsidRDefault="00D30A7B" w:rsidP="0076102F">
            <w:pPr>
              <w:spacing w:before="120"/>
              <w:jc w:val="center"/>
              <w:rPr>
                <w:sz w:val="28"/>
                <w:szCs w:val="28"/>
              </w:rPr>
            </w:pPr>
          </w:p>
        </w:tc>
      </w:tr>
      <w:tr w:rsidR="00D30A7B" w:rsidRPr="00820DF2" w:rsidTr="00D971AD">
        <w:trPr>
          <w:trHeight w:val="275"/>
        </w:trPr>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общекультурное</w:t>
            </w:r>
          </w:p>
        </w:tc>
        <w:tc>
          <w:tcPr>
            <w:tcW w:w="3481" w:type="dxa"/>
          </w:tcPr>
          <w:p w:rsidR="00D30A7B" w:rsidRPr="00820DF2" w:rsidRDefault="00D30A7B" w:rsidP="00820DF2">
            <w:pPr>
              <w:spacing w:before="120"/>
              <w:jc w:val="both"/>
              <w:rPr>
                <w:sz w:val="28"/>
                <w:szCs w:val="28"/>
              </w:rPr>
            </w:pPr>
            <w:r w:rsidRPr="00820DF2">
              <w:rPr>
                <w:sz w:val="28"/>
                <w:szCs w:val="28"/>
              </w:rPr>
              <w:t>«Работа с текстом»</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D971AD">
        <w:trPr>
          <w:trHeight w:val="275"/>
        </w:trPr>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«Ритмика»</w:t>
            </w:r>
          </w:p>
        </w:tc>
        <w:tc>
          <w:tcPr>
            <w:tcW w:w="992" w:type="dxa"/>
            <w:vMerge/>
          </w:tcPr>
          <w:p w:rsidR="00D30A7B" w:rsidRPr="00820DF2" w:rsidRDefault="00D30A7B" w:rsidP="0076102F">
            <w:pPr>
              <w:spacing w:before="120"/>
              <w:jc w:val="center"/>
              <w:rPr>
                <w:sz w:val="28"/>
                <w:szCs w:val="28"/>
              </w:rPr>
            </w:pP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социальное</w:t>
            </w:r>
          </w:p>
        </w:tc>
        <w:tc>
          <w:tcPr>
            <w:tcW w:w="3481" w:type="dxa"/>
          </w:tcPr>
          <w:p w:rsidR="00D30A7B" w:rsidRPr="00820DF2" w:rsidRDefault="00D30A7B" w:rsidP="00820DF2">
            <w:pPr>
              <w:spacing w:before="120"/>
              <w:jc w:val="both"/>
              <w:rPr>
                <w:sz w:val="28"/>
                <w:szCs w:val="28"/>
              </w:rPr>
            </w:pPr>
            <w:r w:rsidRPr="00820DF2">
              <w:rPr>
                <w:sz w:val="28"/>
                <w:szCs w:val="28"/>
              </w:rPr>
              <w:t>«Я – исследователь»</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«Юные краеведы»</w:t>
            </w:r>
          </w:p>
        </w:tc>
        <w:tc>
          <w:tcPr>
            <w:tcW w:w="992" w:type="dxa"/>
            <w:vMerge/>
          </w:tcPr>
          <w:p w:rsidR="00D30A7B" w:rsidRPr="00820DF2" w:rsidRDefault="00D30A7B" w:rsidP="0076102F">
            <w:pPr>
              <w:spacing w:before="120"/>
              <w:jc w:val="center"/>
              <w:rPr>
                <w:sz w:val="28"/>
                <w:szCs w:val="28"/>
              </w:rPr>
            </w:pPr>
          </w:p>
        </w:tc>
      </w:tr>
      <w:tr w:rsidR="00D30A7B" w:rsidRPr="00820DF2" w:rsidTr="002F1032">
        <w:tc>
          <w:tcPr>
            <w:tcW w:w="7025" w:type="dxa"/>
            <w:gridSpan w:val="3"/>
          </w:tcPr>
          <w:p w:rsidR="00D30A7B" w:rsidRPr="00820DF2" w:rsidRDefault="00D30A7B" w:rsidP="00820DF2">
            <w:pPr>
              <w:spacing w:before="120"/>
              <w:jc w:val="both"/>
              <w:rPr>
                <w:sz w:val="28"/>
                <w:szCs w:val="28"/>
              </w:rPr>
            </w:pPr>
            <w:r w:rsidRPr="002F1032">
              <w:rPr>
                <w:b/>
                <w:sz w:val="28"/>
                <w:szCs w:val="28"/>
              </w:rPr>
              <w:t>Итого</w:t>
            </w:r>
            <w:r w:rsidRPr="00820DF2">
              <w:rPr>
                <w:sz w:val="28"/>
                <w:szCs w:val="28"/>
              </w:rPr>
              <w:t>:</w:t>
            </w:r>
          </w:p>
        </w:tc>
        <w:tc>
          <w:tcPr>
            <w:tcW w:w="992" w:type="dxa"/>
          </w:tcPr>
          <w:p w:rsidR="00D30A7B" w:rsidRPr="00820DF2" w:rsidRDefault="00D30A7B" w:rsidP="0076102F">
            <w:pPr>
              <w:spacing w:before="120"/>
              <w:jc w:val="center"/>
              <w:rPr>
                <w:b/>
                <w:sz w:val="28"/>
                <w:szCs w:val="28"/>
              </w:rPr>
            </w:pPr>
            <w:r w:rsidRPr="00820DF2">
              <w:rPr>
                <w:b/>
                <w:sz w:val="28"/>
                <w:szCs w:val="28"/>
              </w:rPr>
              <w:t>10</w:t>
            </w:r>
          </w:p>
        </w:tc>
      </w:tr>
      <w:tr w:rsidR="00D30A7B" w:rsidRPr="00820DF2" w:rsidTr="00D971AD">
        <w:tc>
          <w:tcPr>
            <w:tcW w:w="992" w:type="dxa"/>
            <w:vMerge w:val="restart"/>
          </w:tcPr>
          <w:p w:rsidR="00D30A7B" w:rsidRPr="00820DF2" w:rsidRDefault="00D30A7B" w:rsidP="00820DF2">
            <w:pPr>
              <w:spacing w:before="120"/>
              <w:jc w:val="both"/>
              <w:rPr>
                <w:sz w:val="28"/>
                <w:szCs w:val="28"/>
              </w:rPr>
            </w:pPr>
            <w:r w:rsidRPr="00820DF2">
              <w:rPr>
                <w:sz w:val="28"/>
                <w:szCs w:val="28"/>
              </w:rPr>
              <w:t>4-в</w:t>
            </w:r>
          </w:p>
        </w:tc>
        <w:tc>
          <w:tcPr>
            <w:tcW w:w="2552" w:type="dxa"/>
            <w:vMerge w:val="restart"/>
          </w:tcPr>
          <w:p w:rsidR="00D30A7B" w:rsidRPr="00820DF2" w:rsidRDefault="00D30A7B" w:rsidP="00820DF2">
            <w:pPr>
              <w:spacing w:before="120"/>
              <w:jc w:val="both"/>
              <w:rPr>
                <w:sz w:val="28"/>
                <w:szCs w:val="28"/>
              </w:rPr>
            </w:pPr>
            <w:r w:rsidRPr="00820DF2">
              <w:rPr>
                <w:sz w:val="28"/>
                <w:szCs w:val="28"/>
              </w:rPr>
              <w:t>духовно-нравственное</w:t>
            </w:r>
          </w:p>
        </w:tc>
        <w:tc>
          <w:tcPr>
            <w:tcW w:w="3481" w:type="dxa"/>
          </w:tcPr>
          <w:p w:rsidR="00D30A7B" w:rsidRPr="00820DF2" w:rsidRDefault="00D30A7B" w:rsidP="00820DF2">
            <w:pPr>
              <w:spacing w:before="120"/>
              <w:jc w:val="both"/>
              <w:rPr>
                <w:sz w:val="28"/>
                <w:szCs w:val="28"/>
              </w:rPr>
            </w:pPr>
            <w:r w:rsidRPr="00820DF2">
              <w:rPr>
                <w:sz w:val="28"/>
                <w:szCs w:val="28"/>
              </w:rPr>
              <w:t>«Этика: азбука добра»</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«Удивительный мир слов»</w:t>
            </w:r>
          </w:p>
        </w:tc>
        <w:tc>
          <w:tcPr>
            <w:tcW w:w="992" w:type="dxa"/>
            <w:vMerge/>
          </w:tcPr>
          <w:p w:rsidR="00D30A7B" w:rsidRPr="00820DF2" w:rsidRDefault="00D30A7B" w:rsidP="0076102F">
            <w:pPr>
              <w:spacing w:before="120"/>
              <w:jc w:val="center"/>
              <w:rPr>
                <w:sz w:val="28"/>
                <w:szCs w:val="28"/>
              </w:rPr>
            </w:pP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спортивно-оздоровительное</w:t>
            </w:r>
          </w:p>
        </w:tc>
        <w:tc>
          <w:tcPr>
            <w:tcW w:w="3481" w:type="dxa"/>
          </w:tcPr>
          <w:p w:rsidR="00D30A7B" w:rsidRPr="00820DF2" w:rsidRDefault="00D30A7B" w:rsidP="00820DF2">
            <w:pPr>
              <w:spacing w:before="120"/>
              <w:jc w:val="both"/>
              <w:rPr>
                <w:sz w:val="28"/>
                <w:szCs w:val="28"/>
              </w:rPr>
            </w:pPr>
            <w:r w:rsidRPr="00820DF2">
              <w:rPr>
                <w:sz w:val="28"/>
                <w:szCs w:val="28"/>
              </w:rPr>
              <w:t>«Стартинки»</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«Спортивные игры»</w:t>
            </w:r>
          </w:p>
        </w:tc>
        <w:tc>
          <w:tcPr>
            <w:tcW w:w="992" w:type="dxa"/>
            <w:vMerge/>
          </w:tcPr>
          <w:p w:rsidR="00D30A7B" w:rsidRPr="00820DF2" w:rsidRDefault="00D30A7B" w:rsidP="0076102F">
            <w:pPr>
              <w:spacing w:before="120"/>
              <w:jc w:val="center"/>
              <w:rPr>
                <w:sz w:val="28"/>
                <w:szCs w:val="28"/>
              </w:rPr>
            </w:pP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971AD" w:rsidP="00820DF2">
            <w:pPr>
              <w:spacing w:before="120"/>
              <w:jc w:val="both"/>
              <w:rPr>
                <w:sz w:val="28"/>
                <w:szCs w:val="28"/>
              </w:rPr>
            </w:pPr>
            <w:r>
              <w:rPr>
                <w:sz w:val="28"/>
                <w:szCs w:val="28"/>
              </w:rPr>
              <w:t>о</w:t>
            </w:r>
            <w:r w:rsidR="00D30A7B" w:rsidRPr="00820DF2">
              <w:rPr>
                <w:sz w:val="28"/>
                <w:szCs w:val="28"/>
              </w:rPr>
              <w:t>бщеинтеллекту</w:t>
            </w:r>
            <w:r>
              <w:rPr>
                <w:sz w:val="28"/>
                <w:szCs w:val="28"/>
              </w:rPr>
              <w:t>-</w:t>
            </w:r>
            <w:r w:rsidR="00D30A7B" w:rsidRPr="00820DF2">
              <w:rPr>
                <w:sz w:val="28"/>
                <w:szCs w:val="28"/>
              </w:rPr>
              <w:t>альное</w:t>
            </w:r>
          </w:p>
        </w:tc>
        <w:tc>
          <w:tcPr>
            <w:tcW w:w="3481" w:type="dxa"/>
          </w:tcPr>
          <w:p w:rsidR="00D30A7B" w:rsidRPr="00820DF2" w:rsidRDefault="00D30A7B" w:rsidP="00820DF2">
            <w:pPr>
              <w:spacing w:before="120"/>
              <w:jc w:val="both"/>
              <w:rPr>
                <w:sz w:val="28"/>
                <w:szCs w:val="28"/>
              </w:rPr>
            </w:pPr>
            <w:r w:rsidRPr="00820DF2">
              <w:rPr>
                <w:sz w:val="28"/>
                <w:szCs w:val="28"/>
              </w:rPr>
              <w:t>«Занимательная математика»</w:t>
            </w:r>
          </w:p>
        </w:tc>
        <w:tc>
          <w:tcPr>
            <w:tcW w:w="992" w:type="dxa"/>
            <w:vMerge w:val="restart"/>
          </w:tcPr>
          <w:p w:rsidR="00D30A7B" w:rsidRPr="00820DF2" w:rsidRDefault="00D30A7B" w:rsidP="0076102F">
            <w:pPr>
              <w:spacing w:before="120"/>
              <w:jc w:val="center"/>
              <w:rPr>
                <w:sz w:val="28"/>
                <w:szCs w:val="28"/>
              </w:rPr>
            </w:pPr>
            <w:r w:rsidRPr="00820DF2">
              <w:rPr>
                <w:sz w:val="28"/>
                <w:szCs w:val="28"/>
              </w:rPr>
              <w:t>3</w:t>
            </w: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«Информатика»</w:t>
            </w:r>
          </w:p>
        </w:tc>
        <w:tc>
          <w:tcPr>
            <w:tcW w:w="992" w:type="dxa"/>
            <w:vMerge/>
          </w:tcPr>
          <w:p w:rsidR="00D30A7B" w:rsidRPr="00820DF2" w:rsidRDefault="00D30A7B" w:rsidP="0076102F">
            <w:pPr>
              <w:spacing w:before="120"/>
              <w:jc w:val="center"/>
              <w:rPr>
                <w:sz w:val="28"/>
                <w:szCs w:val="28"/>
              </w:rPr>
            </w:pP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«Информатика»</w:t>
            </w:r>
          </w:p>
        </w:tc>
        <w:tc>
          <w:tcPr>
            <w:tcW w:w="992" w:type="dxa"/>
            <w:vMerge/>
          </w:tcPr>
          <w:p w:rsidR="00D30A7B" w:rsidRPr="00820DF2" w:rsidRDefault="00D30A7B" w:rsidP="0076102F">
            <w:pPr>
              <w:spacing w:before="120"/>
              <w:jc w:val="center"/>
              <w:rPr>
                <w:sz w:val="28"/>
                <w:szCs w:val="28"/>
              </w:rPr>
            </w:pPr>
          </w:p>
        </w:tc>
      </w:tr>
      <w:tr w:rsidR="00D30A7B" w:rsidRPr="00820DF2" w:rsidTr="00D971AD">
        <w:trPr>
          <w:trHeight w:val="251"/>
        </w:trPr>
        <w:tc>
          <w:tcPr>
            <w:tcW w:w="992" w:type="dxa"/>
            <w:vMerge/>
          </w:tcPr>
          <w:p w:rsidR="00D30A7B" w:rsidRPr="00820DF2" w:rsidRDefault="00D30A7B" w:rsidP="00820DF2">
            <w:pPr>
              <w:spacing w:before="120"/>
              <w:jc w:val="both"/>
              <w:rPr>
                <w:sz w:val="28"/>
                <w:szCs w:val="28"/>
              </w:rPr>
            </w:pPr>
          </w:p>
        </w:tc>
        <w:tc>
          <w:tcPr>
            <w:tcW w:w="2552" w:type="dxa"/>
            <w:vMerge w:val="restart"/>
          </w:tcPr>
          <w:p w:rsidR="00D30A7B" w:rsidRPr="00820DF2" w:rsidRDefault="00D30A7B" w:rsidP="00820DF2">
            <w:pPr>
              <w:spacing w:before="120"/>
              <w:jc w:val="both"/>
              <w:rPr>
                <w:sz w:val="28"/>
                <w:szCs w:val="28"/>
              </w:rPr>
            </w:pPr>
            <w:r w:rsidRPr="00820DF2">
              <w:rPr>
                <w:sz w:val="28"/>
                <w:szCs w:val="28"/>
              </w:rPr>
              <w:t>общекультурное</w:t>
            </w:r>
          </w:p>
        </w:tc>
        <w:tc>
          <w:tcPr>
            <w:tcW w:w="3481" w:type="dxa"/>
          </w:tcPr>
          <w:p w:rsidR="00D30A7B" w:rsidRPr="00820DF2" w:rsidRDefault="00D30A7B" w:rsidP="00820DF2">
            <w:pPr>
              <w:spacing w:before="120"/>
              <w:jc w:val="both"/>
              <w:rPr>
                <w:sz w:val="28"/>
                <w:szCs w:val="28"/>
              </w:rPr>
            </w:pPr>
            <w:r w:rsidRPr="00820DF2">
              <w:rPr>
                <w:sz w:val="28"/>
                <w:szCs w:val="28"/>
              </w:rPr>
              <w:t>«Ритмика»</w:t>
            </w:r>
          </w:p>
        </w:tc>
        <w:tc>
          <w:tcPr>
            <w:tcW w:w="992" w:type="dxa"/>
            <w:vMerge w:val="restart"/>
          </w:tcPr>
          <w:p w:rsidR="00D30A7B" w:rsidRPr="00820DF2" w:rsidRDefault="00D30A7B" w:rsidP="0076102F">
            <w:pPr>
              <w:spacing w:before="120"/>
              <w:jc w:val="center"/>
              <w:rPr>
                <w:sz w:val="28"/>
                <w:szCs w:val="28"/>
              </w:rPr>
            </w:pPr>
            <w:r w:rsidRPr="00820DF2">
              <w:rPr>
                <w:sz w:val="28"/>
                <w:szCs w:val="28"/>
              </w:rPr>
              <w:t>2</w:t>
            </w:r>
          </w:p>
        </w:tc>
      </w:tr>
      <w:tr w:rsidR="00D30A7B" w:rsidRPr="00820DF2" w:rsidTr="00D971AD">
        <w:trPr>
          <w:trHeight w:val="251"/>
        </w:trPr>
        <w:tc>
          <w:tcPr>
            <w:tcW w:w="992" w:type="dxa"/>
            <w:vMerge/>
          </w:tcPr>
          <w:p w:rsidR="00D30A7B" w:rsidRPr="00820DF2" w:rsidRDefault="00D30A7B" w:rsidP="00820DF2">
            <w:pPr>
              <w:spacing w:before="120"/>
              <w:jc w:val="both"/>
              <w:rPr>
                <w:sz w:val="28"/>
                <w:szCs w:val="28"/>
              </w:rPr>
            </w:pPr>
          </w:p>
        </w:tc>
        <w:tc>
          <w:tcPr>
            <w:tcW w:w="2552" w:type="dxa"/>
            <w:vMerge/>
          </w:tcPr>
          <w:p w:rsidR="00D30A7B" w:rsidRPr="00820DF2" w:rsidRDefault="00D30A7B" w:rsidP="00820DF2">
            <w:pPr>
              <w:spacing w:before="120"/>
              <w:jc w:val="both"/>
              <w:rPr>
                <w:sz w:val="28"/>
                <w:szCs w:val="28"/>
              </w:rPr>
            </w:pPr>
          </w:p>
        </w:tc>
        <w:tc>
          <w:tcPr>
            <w:tcW w:w="3481" w:type="dxa"/>
          </w:tcPr>
          <w:p w:rsidR="00D30A7B" w:rsidRPr="00820DF2" w:rsidRDefault="00D30A7B" w:rsidP="00820DF2">
            <w:pPr>
              <w:spacing w:before="120"/>
              <w:jc w:val="both"/>
              <w:rPr>
                <w:sz w:val="28"/>
                <w:szCs w:val="28"/>
              </w:rPr>
            </w:pPr>
            <w:r w:rsidRPr="00820DF2">
              <w:rPr>
                <w:sz w:val="28"/>
                <w:szCs w:val="28"/>
              </w:rPr>
              <w:t>«В мире книг»</w:t>
            </w:r>
          </w:p>
        </w:tc>
        <w:tc>
          <w:tcPr>
            <w:tcW w:w="992" w:type="dxa"/>
            <w:vMerge/>
          </w:tcPr>
          <w:p w:rsidR="00D30A7B" w:rsidRPr="00820DF2" w:rsidRDefault="00D30A7B" w:rsidP="0076102F">
            <w:pPr>
              <w:spacing w:before="120"/>
              <w:jc w:val="center"/>
              <w:rPr>
                <w:sz w:val="28"/>
                <w:szCs w:val="28"/>
              </w:rPr>
            </w:pPr>
          </w:p>
        </w:tc>
      </w:tr>
      <w:tr w:rsidR="00D30A7B" w:rsidRPr="00820DF2" w:rsidTr="00D971AD">
        <w:tc>
          <w:tcPr>
            <w:tcW w:w="992" w:type="dxa"/>
            <w:vMerge/>
          </w:tcPr>
          <w:p w:rsidR="00D30A7B" w:rsidRPr="00820DF2" w:rsidRDefault="00D30A7B" w:rsidP="00820DF2">
            <w:pPr>
              <w:spacing w:before="120"/>
              <w:jc w:val="both"/>
              <w:rPr>
                <w:sz w:val="28"/>
                <w:szCs w:val="28"/>
              </w:rPr>
            </w:pPr>
          </w:p>
        </w:tc>
        <w:tc>
          <w:tcPr>
            <w:tcW w:w="2552" w:type="dxa"/>
          </w:tcPr>
          <w:p w:rsidR="00D30A7B" w:rsidRPr="00820DF2" w:rsidRDefault="00D30A7B" w:rsidP="00820DF2">
            <w:pPr>
              <w:spacing w:before="120"/>
              <w:jc w:val="both"/>
              <w:rPr>
                <w:sz w:val="28"/>
                <w:szCs w:val="28"/>
              </w:rPr>
            </w:pPr>
            <w:r w:rsidRPr="00820DF2">
              <w:rPr>
                <w:sz w:val="28"/>
                <w:szCs w:val="28"/>
              </w:rPr>
              <w:t>социальное</w:t>
            </w:r>
          </w:p>
        </w:tc>
        <w:tc>
          <w:tcPr>
            <w:tcW w:w="3481" w:type="dxa"/>
          </w:tcPr>
          <w:p w:rsidR="00D30A7B" w:rsidRPr="00820DF2" w:rsidRDefault="00D30A7B" w:rsidP="00820DF2">
            <w:pPr>
              <w:spacing w:before="120"/>
              <w:jc w:val="both"/>
              <w:rPr>
                <w:sz w:val="28"/>
                <w:szCs w:val="28"/>
              </w:rPr>
            </w:pPr>
            <w:r w:rsidRPr="00820DF2">
              <w:rPr>
                <w:sz w:val="28"/>
                <w:szCs w:val="28"/>
              </w:rPr>
              <w:t xml:space="preserve">«Моя первая экология»   </w:t>
            </w:r>
          </w:p>
        </w:tc>
        <w:tc>
          <w:tcPr>
            <w:tcW w:w="992" w:type="dxa"/>
          </w:tcPr>
          <w:p w:rsidR="00D30A7B" w:rsidRPr="00820DF2" w:rsidRDefault="00D30A7B" w:rsidP="0076102F">
            <w:pPr>
              <w:spacing w:before="120"/>
              <w:jc w:val="center"/>
              <w:rPr>
                <w:sz w:val="28"/>
                <w:szCs w:val="28"/>
              </w:rPr>
            </w:pPr>
            <w:r w:rsidRPr="00820DF2">
              <w:rPr>
                <w:sz w:val="28"/>
                <w:szCs w:val="28"/>
              </w:rPr>
              <w:t>1</w:t>
            </w:r>
          </w:p>
        </w:tc>
      </w:tr>
      <w:tr w:rsidR="00D30A7B" w:rsidRPr="00820DF2" w:rsidTr="002F1032">
        <w:tc>
          <w:tcPr>
            <w:tcW w:w="7025" w:type="dxa"/>
            <w:gridSpan w:val="3"/>
          </w:tcPr>
          <w:p w:rsidR="00D30A7B" w:rsidRPr="002F1032" w:rsidRDefault="00D30A7B" w:rsidP="00820DF2">
            <w:pPr>
              <w:spacing w:before="120"/>
              <w:jc w:val="both"/>
              <w:rPr>
                <w:b/>
                <w:sz w:val="28"/>
                <w:szCs w:val="28"/>
              </w:rPr>
            </w:pPr>
            <w:r w:rsidRPr="002F1032">
              <w:rPr>
                <w:b/>
                <w:sz w:val="28"/>
                <w:szCs w:val="28"/>
              </w:rPr>
              <w:t>Итого:</w:t>
            </w:r>
          </w:p>
        </w:tc>
        <w:tc>
          <w:tcPr>
            <w:tcW w:w="992" w:type="dxa"/>
          </w:tcPr>
          <w:p w:rsidR="00D30A7B" w:rsidRPr="00820DF2" w:rsidRDefault="00D30A7B" w:rsidP="0076102F">
            <w:pPr>
              <w:spacing w:before="120"/>
              <w:jc w:val="center"/>
              <w:rPr>
                <w:b/>
                <w:sz w:val="28"/>
                <w:szCs w:val="28"/>
              </w:rPr>
            </w:pPr>
            <w:r w:rsidRPr="00820DF2">
              <w:rPr>
                <w:b/>
                <w:sz w:val="28"/>
                <w:szCs w:val="28"/>
              </w:rPr>
              <w:t>10</w:t>
            </w:r>
          </w:p>
        </w:tc>
      </w:tr>
    </w:tbl>
    <w:p w:rsidR="0069570F" w:rsidRDefault="0069570F" w:rsidP="002F1032">
      <w:pPr>
        <w:pStyle w:val="Default"/>
        <w:spacing w:before="40" w:after="40"/>
        <w:ind w:left="1701" w:right="850"/>
        <w:jc w:val="both"/>
        <w:rPr>
          <w:b/>
          <w:bCs/>
          <w:sz w:val="28"/>
          <w:szCs w:val="28"/>
        </w:rPr>
      </w:pPr>
    </w:p>
    <w:p w:rsidR="00BD3788" w:rsidRDefault="00BD3788" w:rsidP="002F1032">
      <w:pPr>
        <w:pStyle w:val="Default"/>
        <w:spacing w:before="40" w:after="40"/>
        <w:ind w:left="1701" w:right="850"/>
        <w:jc w:val="both"/>
        <w:rPr>
          <w:b/>
          <w:bCs/>
          <w:sz w:val="28"/>
          <w:szCs w:val="28"/>
        </w:rPr>
      </w:pPr>
    </w:p>
    <w:p w:rsidR="00BD3788" w:rsidRDefault="00BD3788" w:rsidP="002F1032">
      <w:pPr>
        <w:pStyle w:val="Default"/>
        <w:spacing w:before="40" w:after="40"/>
        <w:ind w:left="1701" w:right="850"/>
        <w:jc w:val="both"/>
        <w:rPr>
          <w:b/>
          <w:bCs/>
          <w:sz w:val="28"/>
          <w:szCs w:val="28"/>
        </w:rPr>
      </w:pPr>
    </w:p>
    <w:p w:rsidR="00BD3788" w:rsidRDefault="00BD3788" w:rsidP="002F1032">
      <w:pPr>
        <w:pStyle w:val="Default"/>
        <w:spacing w:before="40" w:after="40"/>
        <w:ind w:left="1701" w:right="850"/>
        <w:jc w:val="both"/>
        <w:rPr>
          <w:b/>
          <w:bCs/>
          <w:sz w:val="28"/>
          <w:szCs w:val="28"/>
        </w:rPr>
      </w:pPr>
    </w:p>
    <w:p w:rsidR="00BD3788" w:rsidRDefault="00BD3788" w:rsidP="002F1032">
      <w:pPr>
        <w:pStyle w:val="Default"/>
        <w:spacing w:before="40" w:after="40"/>
        <w:ind w:left="1701" w:right="850"/>
        <w:jc w:val="both"/>
        <w:rPr>
          <w:b/>
          <w:bCs/>
          <w:sz w:val="28"/>
          <w:szCs w:val="28"/>
        </w:rPr>
      </w:pPr>
    </w:p>
    <w:p w:rsidR="00BD3788" w:rsidRDefault="00BD3788" w:rsidP="002F1032">
      <w:pPr>
        <w:pStyle w:val="Default"/>
        <w:spacing w:before="40" w:after="40"/>
        <w:ind w:left="1701" w:right="850"/>
        <w:jc w:val="both"/>
        <w:rPr>
          <w:b/>
          <w:bCs/>
          <w:sz w:val="28"/>
          <w:szCs w:val="28"/>
        </w:rPr>
      </w:pPr>
    </w:p>
    <w:p w:rsidR="00BD3788" w:rsidRDefault="00BD3788" w:rsidP="002F1032">
      <w:pPr>
        <w:pStyle w:val="Default"/>
        <w:spacing w:before="40" w:after="40"/>
        <w:ind w:left="1701" w:right="850"/>
        <w:jc w:val="both"/>
        <w:rPr>
          <w:b/>
          <w:bCs/>
          <w:sz w:val="28"/>
          <w:szCs w:val="28"/>
        </w:rPr>
      </w:pPr>
    </w:p>
    <w:p w:rsidR="00BD3788" w:rsidRDefault="00BD3788" w:rsidP="002F1032">
      <w:pPr>
        <w:pStyle w:val="Default"/>
        <w:spacing w:before="40" w:after="40"/>
        <w:ind w:left="1701" w:right="850"/>
        <w:jc w:val="both"/>
        <w:rPr>
          <w:b/>
          <w:bCs/>
          <w:sz w:val="28"/>
          <w:szCs w:val="28"/>
        </w:rPr>
      </w:pPr>
    </w:p>
    <w:p w:rsidR="00BD3788" w:rsidRDefault="00BD3788" w:rsidP="002F1032">
      <w:pPr>
        <w:pStyle w:val="Default"/>
        <w:spacing w:before="40" w:after="40"/>
        <w:ind w:left="1701" w:right="850"/>
        <w:jc w:val="both"/>
        <w:rPr>
          <w:b/>
          <w:bCs/>
          <w:sz w:val="28"/>
          <w:szCs w:val="28"/>
        </w:rPr>
      </w:pPr>
    </w:p>
    <w:p w:rsidR="00BD3788" w:rsidRDefault="00BD3788" w:rsidP="002F1032">
      <w:pPr>
        <w:pStyle w:val="Default"/>
        <w:spacing w:before="40" w:after="40"/>
        <w:ind w:left="1701" w:right="850"/>
        <w:jc w:val="both"/>
        <w:rPr>
          <w:b/>
          <w:bCs/>
          <w:sz w:val="28"/>
          <w:szCs w:val="28"/>
        </w:rPr>
      </w:pPr>
    </w:p>
    <w:p w:rsidR="00BE3B74" w:rsidRDefault="00BE3B74" w:rsidP="002F1032">
      <w:pPr>
        <w:pStyle w:val="Default"/>
        <w:spacing w:before="40" w:after="40"/>
        <w:ind w:left="1701" w:right="850"/>
        <w:jc w:val="both"/>
        <w:rPr>
          <w:b/>
          <w:bCs/>
          <w:sz w:val="28"/>
          <w:szCs w:val="28"/>
        </w:rPr>
      </w:pPr>
    </w:p>
    <w:p w:rsidR="00BE3B74" w:rsidRDefault="00BE3B74" w:rsidP="002F1032">
      <w:pPr>
        <w:pStyle w:val="Default"/>
        <w:spacing w:before="40" w:after="40"/>
        <w:ind w:left="1701" w:right="850"/>
        <w:jc w:val="both"/>
        <w:rPr>
          <w:b/>
          <w:bCs/>
          <w:sz w:val="28"/>
          <w:szCs w:val="28"/>
        </w:rPr>
      </w:pPr>
    </w:p>
    <w:p w:rsidR="00D30A7B" w:rsidRDefault="00D30A7B" w:rsidP="002F1032">
      <w:pPr>
        <w:pStyle w:val="Default"/>
        <w:spacing w:before="40" w:after="40"/>
        <w:ind w:left="1701" w:right="850"/>
        <w:jc w:val="both"/>
        <w:rPr>
          <w:b/>
          <w:bCs/>
          <w:sz w:val="28"/>
          <w:szCs w:val="28"/>
          <w:u w:val="single"/>
        </w:rPr>
      </w:pPr>
      <w:r w:rsidRPr="00820DF2">
        <w:rPr>
          <w:b/>
          <w:bCs/>
          <w:sz w:val="28"/>
          <w:szCs w:val="28"/>
        </w:rPr>
        <w:lastRenderedPageBreak/>
        <w:t xml:space="preserve">3.3. </w:t>
      </w:r>
      <w:r w:rsidRPr="00FB1F59">
        <w:rPr>
          <w:b/>
          <w:bCs/>
          <w:sz w:val="28"/>
          <w:szCs w:val="28"/>
          <w:u w:val="single"/>
        </w:rPr>
        <w:t xml:space="preserve">Система условий реализации основной образовательной программы </w:t>
      </w:r>
    </w:p>
    <w:p w:rsidR="00A95AD6" w:rsidRPr="00A95AD6" w:rsidRDefault="00A95AD6" w:rsidP="00A95AD6">
      <w:pPr>
        <w:spacing w:before="40" w:after="40"/>
        <w:ind w:left="1701" w:right="850" w:firstLine="423"/>
        <w:jc w:val="both"/>
        <w:rPr>
          <w:sz w:val="28"/>
        </w:rPr>
      </w:pPr>
      <w:r w:rsidRPr="00A95AD6">
        <w:rPr>
          <w:sz w:val="28"/>
        </w:rPr>
        <w:t xml:space="preserve">Система условий реализации ООП НОО в МОУ </w:t>
      </w:r>
      <w:r>
        <w:rPr>
          <w:sz w:val="28"/>
        </w:rPr>
        <w:t xml:space="preserve">Константиновская </w:t>
      </w:r>
      <w:r w:rsidRPr="00A95AD6">
        <w:rPr>
          <w:sz w:val="28"/>
        </w:rPr>
        <w:t>СШ разработана на основе соответствующих требований ФГОС НОО и обеспечивает достижение планируемых результатов ООП НОО.</w:t>
      </w:r>
    </w:p>
    <w:p w:rsidR="00A95AD6" w:rsidRDefault="00A95AD6" w:rsidP="00A95AD6">
      <w:pPr>
        <w:spacing w:before="40" w:after="40"/>
        <w:ind w:left="1701" w:right="850" w:firstLine="423"/>
        <w:jc w:val="both"/>
        <w:rPr>
          <w:sz w:val="28"/>
        </w:rPr>
      </w:pPr>
      <w:r w:rsidRPr="00A95AD6">
        <w:rPr>
          <w:sz w:val="28"/>
        </w:rPr>
        <w:t xml:space="preserve">Система условий учитывает организационную структуру МОУ </w:t>
      </w:r>
      <w:r>
        <w:rPr>
          <w:sz w:val="28"/>
        </w:rPr>
        <w:t xml:space="preserve">Константиновской </w:t>
      </w:r>
      <w:r w:rsidRPr="00A95AD6">
        <w:rPr>
          <w:sz w:val="28"/>
        </w:rPr>
        <w:t>СШ, а также его взаимодействие с социальными партн</w:t>
      </w:r>
      <w:r>
        <w:rPr>
          <w:sz w:val="28"/>
        </w:rPr>
        <w:t>ё</w:t>
      </w:r>
      <w:r w:rsidRPr="00A95AD6">
        <w:rPr>
          <w:sz w:val="28"/>
        </w:rPr>
        <w:t>рами</w:t>
      </w:r>
      <w:r>
        <w:rPr>
          <w:sz w:val="28"/>
        </w:rPr>
        <w:t>.</w:t>
      </w:r>
    </w:p>
    <w:p w:rsidR="00A95AD6" w:rsidRPr="00A95AD6" w:rsidRDefault="00A95AD6" w:rsidP="00A95AD6">
      <w:pPr>
        <w:spacing w:before="40" w:after="40"/>
        <w:ind w:left="1701" w:right="850" w:firstLine="423"/>
        <w:jc w:val="both"/>
        <w:rPr>
          <w:sz w:val="28"/>
        </w:rPr>
      </w:pPr>
      <w:r>
        <w:rPr>
          <w:sz w:val="28"/>
        </w:rPr>
        <w:t>С</w:t>
      </w:r>
      <w:r w:rsidRPr="00A95AD6">
        <w:rPr>
          <w:sz w:val="28"/>
        </w:rPr>
        <w:t>истема условий реализации ООП НОО содержит:</w:t>
      </w:r>
    </w:p>
    <w:p w:rsidR="00A95AD6" w:rsidRPr="00A95AD6" w:rsidRDefault="00A95AD6" w:rsidP="003820C4">
      <w:pPr>
        <w:pStyle w:val="aff6"/>
        <w:numPr>
          <w:ilvl w:val="2"/>
          <w:numId w:val="386"/>
        </w:numPr>
        <w:spacing w:before="40" w:after="40"/>
        <w:ind w:right="850"/>
      </w:pPr>
      <w:r w:rsidRPr="00A95AD6">
        <w:t xml:space="preserve">кадровые </w:t>
      </w:r>
      <w:r>
        <w:t xml:space="preserve"> условия</w:t>
      </w:r>
    </w:p>
    <w:p w:rsidR="00C36D5F" w:rsidRDefault="00A95AD6" w:rsidP="003820C4">
      <w:pPr>
        <w:pStyle w:val="aff6"/>
        <w:numPr>
          <w:ilvl w:val="2"/>
          <w:numId w:val="386"/>
        </w:numPr>
        <w:spacing w:before="40" w:after="40"/>
        <w:ind w:right="850"/>
      </w:pPr>
      <w:r w:rsidRPr="00A95AD6">
        <w:t>психолого-педагогические условия</w:t>
      </w:r>
    </w:p>
    <w:p w:rsidR="00C36D5F" w:rsidRDefault="00C36D5F" w:rsidP="003820C4">
      <w:pPr>
        <w:pStyle w:val="aff6"/>
        <w:numPr>
          <w:ilvl w:val="2"/>
          <w:numId w:val="386"/>
        </w:numPr>
        <w:spacing w:before="40" w:after="40"/>
        <w:ind w:right="850"/>
      </w:pPr>
      <w:r>
        <w:t>ф</w:t>
      </w:r>
      <w:r w:rsidR="00A95AD6" w:rsidRPr="00A95AD6">
        <w:t>инансовые условия</w:t>
      </w:r>
    </w:p>
    <w:p w:rsidR="00A95AD6" w:rsidRPr="00A95AD6" w:rsidRDefault="00C36D5F" w:rsidP="003820C4">
      <w:pPr>
        <w:pStyle w:val="aff6"/>
        <w:numPr>
          <w:ilvl w:val="2"/>
          <w:numId w:val="386"/>
        </w:numPr>
        <w:spacing w:before="40" w:after="40"/>
        <w:ind w:right="850"/>
      </w:pPr>
      <w:r>
        <w:t>ма</w:t>
      </w:r>
      <w:r w:rsidR="00A95AD6" w:rsidRPr="00A95AD6">
        <w:t>териально-технические условия</w:t>
      </w:r>
    </w:p>
    <w:p w:rsidR="00A95AD6" w:rsidRPr="00A95AD6" w:rsidRDefault="00A95AD6" w:rsidP="003820C4">
      <w:pPr>
        <w:pStyle w:val="aff6"/>
        <w:numPr>
          <w:ilvl w:val="2"/>
          <w:numId w:val="386"/>
        </w:numPr>
        <w:spacing w:before="40" w:after="40"/>
        <w:ind w:right="850"/>
      </w:pPr>
      <w:r w:rsidRPr="00A95AD6">
        <w:t>учебно-методическое обеспечение</w:t>
      </w:r>
    </w:p>
    <w:p w:rsidR="00A95AD6" w:rsidRPr="00A95AD6" w:rsidRDefault="00A95AD6" w:rsidP="003820C4">
      <w:pPr>
        <w:pStyle w:val="aff6"/>
        <w:numPr>
          <w:ilvl w:val="2"/>
          <w:numId w:val="386"/>
        </w:numPr>
        <w:spacing w:before="40" w:after="40"/>
        <w:ind w:right="850"/>
      </w:pPr>
      <w:r w:rsidRPr="00A95AD6">
        <w:t>информационное обеспечение</w:t>
      </w:r>
    </w:p>
    <w:p w:rsidR="00A95AD6" w:rsidRPr="00A95AD6" w:rsidRDefault="00A95AD6" w:rsidP="003820C4">
      <w:pPr>
        <w:pStyle w:val="aff6"/>
        <w:numPr>
          <w:ilvl w:val="2"/>
          <w:numId w:val="386"/>
        </w:numPr>
        <w:spacing w:before="40" w:after="40"/>
        <w:ind w:right="850"/>
      </w:pPr>
      <w:r w:rsidRPr="00A95AD6">
        <w:t>изменения в условиях (кадровых, психолого-педагогических и др.) в соответствии с приоритетами ООП НОО</w:t>
      </w:r>
      <w:r w:rsidR="001F19D9">
        <w:t>;</w:t>
      </w:r>
    </w:p>
    <w:p w:rsidR="00A95AD6" w:rsidRPr="00A95AD6" w:rsidRDefault="00A95AD6" w:rsidP="003820C4">
      <w:pPr>
        <w:pStyle w:val="aff6"/>
        <w:numPr>
          <w:ilvl w:val="2"/>
          <w:numId w:val="386"/>
        </w:numPr>
        <w:spacing w:before="40" w:after="40"/>
        <w:ind w:right="850"/>
      </w:pPr>
      <w:r w:rsidRPr="00A95AD6">
        <w:t>механизмы достижения целевых ориентиров в системе условий</w:t>
      </w:r>
    </w:p>
    <w:p w:rsidR="00A95AD6" w:rsidRPr="00A95AD6" w:rsidRDefault="00A95AD6" w:rsidP="003820C4">
      <w:pPr>
        <w:pStyle w:val="aff6"/>
        <w:numPr>
          <w:ilvl w:val="2"/>
          <w:numId w:val="386"/>
        </w:numPr>
        <w:spacing w:before="40" w:after="40"/>
        <w:ind w:right="850"/>
      </w:pPr>
      <w:r w:rsidRPr="00A95AD6">
        <w:t>сетевой график (дорожная карта) по формированию необходимой системы условий</w:t>
      </w:r>
      <w:r w:rsidR="001F19D9">
        <w:t>;</w:t>
      </w:r>
    </w:p>
    <w:p w:rsidR="00A95AD6" w:rsidRPr="00596615" w:rsidRDefault="00A95AD6" w:rsidP="003820C4">
      <w:pPr>
        <w:pStyle w:val="aff6"/>
        <w:numPr>
          <w:ilvl w:val="2"/>
          <w:numId w:val="386"/>
        </w:numPr>
        <w:spacing w:before="40" w:after="40"/>
        <w:ind w:right="850"/>
        <w:rPr>
          <w:b/>
        </w:rPr>
      </w:pPr>
      <w:r w:rsidRPr="00596615">
        <w:t>контроль за состоянием системы условий</w:t>
      </w:r>
      <w:r w:rsidR="00596615" w:rsidRPr="00596615">
        <w:t>.</w:t>
      </w:r>
    </w:p>
    <w:p w:rsidR="00596615" w:rsidRPr="00596615" w:rsidRDefault="00596615" w:rsidP="00596615">
      <w:pPr>
        <w:pStyle w:val="aff6"/>
        <w:spacing w:before="40" w:after="40"/>
        <w:ind w:left="2062" w:right="850"/>
        <w:rPr>
          <w:b/>
        </w:rPr>
      </w:pPr>
    </w:p>
    <w:p w:rsidR="00D30A7B" w:rsidRPr="00D971AD" w:rsidRDefault="00D30A7B" w:rsidP="002F1032">
      <w:pPr>
        <w:pStyle w:val="Default"/>
        <w:spacing w:before="40" w:after="40"/>
        <w:ind w:left="1701" w:right="850"/>
        <w:jc w:val="both"/>
        <w:rPr>
          <w:i/>
          <w:sz w:val="28"/>
          <w:szCs w:val="28"/>
        </w:rPr>
      </w:pPr>
      <w:r w:rsidRPr="00820DF2">
        <w:rPr>
          <w:b/>
          <w:bCs/>
          <w:sz w:val="28"/>
          <w:szCs w:val="28"/>
        </w:rPr>
        <w:t xml:space="preserve">3.3.1. </w:t>
      </w:r>
      <w:r w:rsidRPr="00FB1F59">
        <w:rPr>
          <w:b/>
          <w:bCs/>
          <w:sz w:val="28"/>
          <w:szCs w:val="28"/>
        </w:rPr>
        <w:t>Описание кадровых условий реализации основной образовательной программы</w:t>
      </w:r>
      <w:r w:rsidRPr="00D971AD">
        <w:rPr>
          <w:b/>
          <w:bCs/>
          <w:i/>
          <w:sz w:val="28"/>
          <w:szCs w:val="28"/>
        </w:rPr>
        <w:t xml:space="preserve"> </w:t>
      </w:r>
    </w:p>
    <w:p w:rsidR="00D30A7B" w:rsidRPr="00820DF2" w:rsidRDefault="00D30A7B" w:rsidP="00D971AD">
      <w:pPr>
        <w:spacing w:before="40" w:after="40"/>
        <w:ind w:left="1701" w:right="850" w:firstLine="423"/>
        <w:jc w:val="both"/>
        <w:rPr>
          <w:sz w:val="28"/>
          <w:szCs w:val="28"/>
        </w:rPr>
      </w:pPr>
      <w:r w:rsidRPr="00820DF2">
        <w:rPr>
          <w:sz w:val="28"/>
          <w:szCs w:val="28"/>
        </w:rPr>
        <w:t>Уровень квалификации педагогов, их готовность участвовать в реализуемых в школе программах, профессиональное самосовершенствование являются одним из важнейших условий успешной реализации основной образовательной программ.</w:t>
      </w:r>
    </w:p>
    <w:p w:rsidR="00D30A7B" w:rsidRPr="00820DF2" w:rsidRDefault="00D30A7B" w:rsidP="00D971AD">
      <w:pPr>
        <w:pStyle w:val="Default"/>
        <w:spacing w:before="40" w:after="40"/>
        <w:ind w:left="1701" w:right="850" w:firstLine="423"/>
        <w:jc w:val="both"/>
        <w:rPr>
          <w:sz w:val="28"/>
          <w:szCs w:val="28"/>
        </w:rPr>
      </w:pPr>
      <w:r w:rsidRPr="00820DF2">
        <w:rPr>
          <w:sz w:val="28"/>
          <w:szCs w:val="28"/>
        </w:rPr>
        <w:t>Педагогические работники МОУ Константиновская СШ имеют базовое педагогическое образование, соответствующее профилю преподаваемых дисциплин.</w:t>
      </w:r>
    </w:p>
    <w:p w:rsidR="001F4D54" w:rsidRDefault="00D30A7B" w:rsidP="001F4D54">
      <w:pPr>
        <w:pStyle w:val="Default"/>
        <w:spacing w:before="40" w:after="40"/>
        <w:ind w:left="1701" w:right="850" w:firstLine="423"/>
        <w:jc w:val="both"/>
        <w:rPr>
          <w:sz w:val="28"/>
          <w:szCs w:val="28"/>
        </w:rPr>
      </w:pPr>
      <w:r w:rsidRPr="00820DF2">
        <w:rPr>
          <w:sz w:val="28"/>
          <w:szCs w:val="28"/>
        </w:rPr>
        <w:t xml:space="preserve">Все педагоги, работающие по ФГОС, прошли курсовую подготовку. </w:t>
      </w:r>
    </w:p>
    <w:p w:rsidR="001F4D54" w:rsidRDefault="001F4D54" w:rsidP="001F4D54">
      <w:pPr>
        <w:pStyle w:val="Default"/>
        <w:spacing w:before="40" w:after="40"/>
        <w:ind w:left="1701" w:right="850" w:firstLine="423"/>
        <w:jc w:val="both"/>
        <w:rPr>
          <w:sz w:val="28"/>
          <w:szCs w:val="28"/>
        </w:rPr>
      </w:pPr>
      <w:r>
        <w:rPr>
          <w:sz w:val="28"/>
          <w:szCs w:val="28"/>
        </w:rPr>
        <w:t xml:space="preserve">В соответствии с приказом Минобрнауки России от 24 марта 2010 г. № 209 «О порядке аттестации педагогических работников государственных и муниципальных образовательных учреждений» </w:t>
      </w:r>
      <w:r>
        <w:rPr>
          <w:sz w:val="28"/>
          <w:szCs w:val="28"/>
        </w:rPr>
        <w:lastRenderedPageBreak/>
        <w:t xml:space="preserve">прохождение процедуры аттестации учителей проходит по графику. </w:t>
      </w:r>
    </w:p>
    <w:p w:rsidR="00D30A7B" w:rsidRPr="00820DF2" w:rsidRDefault="00D30A7B" w:rsidP="00D971AD">
      <w:pPr>
        <w:pStyle w:val="Default"/>
        <w:spacing w:before="40" w:after="40"/>
        <w:ind w:left="1701" w:right="850" w:firstLine="423"/>
        <w:jc w:val="both"/>
        <w:rPr>
          <w:sz w:val="28"/>
          <w:szCs w:val="28"/>
        </w:rPr>
      </w:pPr>
      <w:r w:rsidRPr="00820DF2">
        <w:rPr>
          <w:sz w:val="28"/>
          <w:szCs w:val="28"/>
        </w:rPr>
        <w:t>В начальной школе работают 9 учителей начальных классов</w:t>
      </w:r>
      <w:r w:rsidR="001F4D54">
        <w:rPr>
          <w:sz w:val="28"/>
          <w:szCs w:val="28"/>
        </w:rPr>
        <w:t xml:space="preserve">, учителя физической культуры, английского языка, </w:t>
      </w:r>
      <w:r w:rsidRPr="00820DF2">
        <w:rPr>
          <w:sz w:val="28"/>
          <w:szCs w:val="28"/>
        </w:rPr>
        <w:t>учитель-логопед</w:t>
      </w:r>
      <w:r w:rsidR="001F4D54">
        <w:rPr>
          <w:sz w:val="28"/>
          <w:szCs w:val="28"/>
        </w:rPr>
        <w:t>, учитель-дефектолог и педагог-психолог</w:t>
      </w:r>
      <w:r w:rsidRPr="00820DF2">
        <w:rPr>
          <w:sz w:val="28"/>
          <w:szCs w:val="28"/>
        </w:rPr>
        <w:t xml:space="preserve">. </w:t>
      </w:r>
      <w:r w:rsidR="001F4D54">
        <w:rPr>
          <w:sz w:val="28"/>
          <w:szCs w:val="28"/>
        </w:rPr>
        <w:t>Их функции: организация условий для успешного продвижения ребёнка в рамках образовательного процесса.</w:t>
      </w:r>
    </w:p>
    <w:p w:rsidR="00D30A7B" w:rsidRPr="00820DF2" w:rsidRDefault="00D30A7B" w:rsidP="00D971AD">
      <w:pPr>
        <w:pStyle w:val="Default"/>
        <w:spacing w:before="40" w:after="40"/>
        <w:ind w:left="1701" w:right="850" w:firstLine="423"/>
        <w:jc w:val="both"/>
        <w:rPr>
          <w:sz w:val="28"/>
          <w:szCs w:val="28"/>
        </w:rPr>
      </w:pPr>
      <w:r w:rsidRPr="00820DF2">
        <w:rPr>
          <w:sz w:val="28"/>
          <w:szCs w:val="28"/>
        </w:rPr>
        <w:t xml:space="preserve">Их образовательный уровень: </w:t>
      </w:r>
    </w:p>
    <w:p w:rsidR="00D30A7B" w:rsidRPr="00820DF2" w:rsidRDefault="00D30A7B" w:rsidP="003820C4">
      <w:pPr>
        <w:pStyle w:val="aff6"/>
        <w:numPr>
          <w:ilvl w:val="2"/>
          <w:numId w:val="386"/>
        </w:numPr>
        <w:spacing w:before="40" w:after="40"/>
        <w:ind w:right="850"/>
      </w:pPr>
      <w:r w:rsidRPr="00820DF2">
        <w:t xml:space="preserve"> высшее образование - 10 чел. (100%)</w:t>
      </w:r>
    </w:p>
    <w:p w:rsidR="00D30A7B" w:rsidRPr="00820DF2" w:rsidRDefault="00D30A7B" w:rsidP="00D971AD">
      <w:pPr>
        <w:pStyle w:val="Default"/>
        <w:spacing w:before="40" w:after="40"/>
        <w:ind w:left="1701" w:right="850" w:firstLine="361"/>
        <w:jc w:val="both"/>
        <w:rPr>
          <w:sz w:val="28"/>
          <w:szCs w:val="28"/>
        </w:rPr>
      </w:pPr>
      <w:r w:rsidRPr="00820DF2">
        <w:rPr>
          <w:sz w:val="28"/>
          <w:szCs w:val="28"/>
        </w:rPr>
        <w:t xml:space="preserve">Квалификационный уровень: </w:t>
      </w:r>
    </w:p>
    <w:p w:rsidR="00D30A7B" w:rsidRPr="00820DF2" w:rsidRDefault="00D30A7B" w:rsidP="003820C4">
      <w:pPr>
        <w:pStyle w:val="aff6"/>
        <w:numPr>
          <w:ilvl w:val="2"/>
          <w:numId w:val="386"/>
        </w:numPr>
        <w:spacing w:before="40" w:after="40"/>
        <w:ind w:right="850"/>
      </w:pPr>
      <w:r w:rsidRPr="00820DF2">
        <w:t xml:space="preserve"> высшая категория - 6 чел. (60%)</w:t>
      </w:r>
    </w:p>
    <w:p w:rsidR="00D30A7B" w:rsidRPr="00820DF2" w:rsidRDefault="00D30A7B" w:rsidP="003820C4">
      <w:pPr>
        <w:pStyle w:val="aff6"/>
        <w:numPr>
          <w:ilvl w:val="2"/>
          <w:numId w:val="386"/>
        </w:numPr>
        <w:spacing w:before="40" w:after="40"/>
        <w:ind w:right="850"/>
      </w:pPr>
      <w:r w:rsidRPr="00820DF2">
        <w:t xml:space="preserve"> I категория - 4 чел. (40%)</w:t>
      </w:r>
    </w:p>
    <w:p w:rsidR="00D30A7B" w:rsidRPr="00820DF2" w:rsidRDefault="00D971AD" w:rsidP="00D971AD">
      <w:pPr>
        <w:pStyle w:val="Default"/>
        <w:spacing w:before="40" w:after="40"/>
        <w:ind w:left="1701" w:right="850" w:firstLine="361"/>
        <w:jc w:val="both"/>
        <w:rPr>
          <w:sz w:val="28"/>
          <w:szCs w:val="28"/>
        </w:rPr>
      </w:pPr>
      <w:r>
        <w:rPr>
          <w:sz w:val="28"/>
          <w:szCs w:val="28"/>
        </w:rPr>
        <w:t>П</w:t>
      </w:r>
      <w:r w:rsidR="00D30A7B" w:rsidRPr="00820DF2">
        <w:rPr>
          <w:sz w:val="28"/>
          <w:szCs w:val="28"/>
        </w:rPr>
        <w:t>едагогическ</w:t>
      </w:r>
      <w:r>
        <w:rPr>
          <w:sz w:val="28"/>
          <w:szCs w:val="28"/>
        </w:rPr>
        <w:t>ий</w:t>
      </w:r>
      <w:r w:rsidR="00D30A7B" w:rsidRPr="00820DF2">
        <w:rPr>
          <w:sz w:val="28"/>
          <w:szCs w:val="28"/>
        </w:rPr>
        <w:t xml:space="preserve"> стаж: </w:t>
      </w:r>
    </w:p>
    <w:p w:rsidR="00D30A7B" w:rsidRPr="00820DF2" w:rsidRDefault="00D30A7B" w:rsidP="003820C4">
      <w:pPr>
        <w:pStyle w:val="aff6"/>
        <w:numPr>
          <w:ilvl w:val="2"/>
          <w:numId w:val="386"/>
        </w:numPr>
        <w:spacing w:before="40" w:after="40"/>
        <w:ind w:right="850"/>
      </w:pPr>
      <w:r w:rsidRPr="00820DF2">
        <w:t xml:space="preserve">от 5 до 10 лет - 2 чел. (20%) </w:t>
      </w:r>
    </w:p>
    <w:p w:rsidR="00D30A7B" w:rsidRPr="00820DF2" w:rsidRDefault="00D30A7B" w:rsidP="003820C4">
      <w:pPr>
        <w:pStyle w:val="aff6"/>
        <w:numPr>
          <w:ilvl w:val="2"/>
          <w:numId w:val="386"/>
        </w:numPr>
        <w:spacing w:before="40" w:after="40"/>
        <w:ind w:right="850"/>
      </w:pPr>
      <w:r w:rsidRPr="00820DF2">
        <w:t xml:space="preserve">от 10 до 20 лет - 3 чел. (30%) </w:t>
      </w:r>
    </w:p>
    <w:p w:rsidR="00D30A7B" w:rsidRPr="00820DF2" w:rsidRDefault="00D30A7B" w:rsidP="003820C4">
      <w:pPr>
        <w:pStyle w:val="aff6"/>
        <w:numPr>
          <w:ilvl w:val="2"/>
          <w:numId w:val="386"/>
        </w:numPr>
        <w:spacing w:before="40" w:after="40"/>
        <w:ind w:right="850"/>
      </w:pPr>
      <w:r w:rsidRPr="00820DF2">
        <w:t>от 20 и более – 5 чел. (50%)</w:t>
      </w:r>
    </w:p>
    <w:p w:rsidR="001332AC" w:rsidRDefault="001332AC" w:rsidP="001332AC">
      <w:pPr>
        <w:pStyle w:val="Default"/>
        <w:spacing w:before="40" w:after="40"/>
        <w:ind w:left="1701" w:right="850" w:firstLine="361"/>
        <w:jc w:val="both"/>
        <w:rPr>
          <w:sz w:val="28"/>
          <w:szCs w:val="28"/>
        </w:rPr>
      </w:pPr>
      <w:r>
        <w:rPr>
          <w:sz w:val="28"/>
          <w:szCs w:val="28"/>
        </w:rPr>
        <w:t xml:space="preserve">Одним из условий готовности образовательного учреждения к реализации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3D111C" w:rsidRDefault="003D111C" w:rsidP="001332AC">
      <w:pPr>
        <w:pStyle w:val="Default"/>
        <w:spacing w:before="40" w:after="40"/>
        <w:ind w:left="1701" w:right="850"/>
        <w:jc w:val="both"/>
        <w:rPr>
          <w:b/>
          <w:bCs/>
          <w:sz w:val="28"/>
          <w:szCs w:val="28"/>
        </w:rPr>
      </w:pPr>
    </w:p>
    <w:p w:rsidR="001332AC" w:rsidRDefault="001332AC" w:rsidP="001332AC">
      <w:pPr>
        <w:pStyle w:val="Default"/>
        <w:spacing w:before="40" w:after="40"/>
        <w:ind w:left="1701" w:right="850"/>
        <w:jc w:val="both"/>
        <w:rPr>
          <w:sz w:val="28"/>
          <w:szCs w:val="28"/>
        </w:rPr>
      </w:pPr>
      <w:r>
        <w:rPr>
          <w:b/>
          <w:bCs/>
          <w:sz w:val="28"/>
          <w:szCs w:val="28"/>
        </w:rPr>
        <w:t xml:space="preserve">Мероприятия, проводимые в МОУ Константиновская СШ  (согласно плану работы): </w:t>
      </w:r>
    </w:p>
    <w:p w:rsidR="001332AC" w:rsidRDefault="001332AC" w:rsidP="001332AC">
      <w:pPr>
        <w:pStyle w:val="Default"/>
        <w:spacing w:before="40" w:after="40"/>
        <w:ind w:left="1701" w:right="850"/>
        <w:jc w:val="both"/>
        <w:rPr>
          <w:sz w:val="28"/>
          <w:szCs w:val="28"/>
        </w:rPr>
      </w:pPr>
      <w:r>
        <w:rPr>
          <w:sz w:val="28"/>
          <w:szCs w:val="28"/>
        </w:rPr>
        <w:t xml:space="preserve">1. Семинары, посвящѐнные содержанию и ключевым особенностям ФГОС. </w:t>
      </w:r>
    </w:p>
    <w:p w:rsidR="001332AC" w:rsidRDefault="001332AC" w:rsidP="001332AC">
      <w:pPr>
        <w:pStyle w:val="Default"/>
        <w:spacing w:before="40" w:after="40"/>
        <w:ind w:left="1701" w:right="850"/>
        <w:jc w:val="both"/>
        <w:rPr>
          <w:sz w:val="28"/>
          <w:szCs w:val="28"/>
        </w:rPr>
      </w:pPr>
      <w:r>
        <w:rPr>
          <w:sz w:val="28"/>
          <w:szCs w:val="28"/>
        </w:rPr>
        <w:t xml:space="preserve">2. Тренинги для педагогов с целью выявления и соотнесения собственной профессиональной позиции с целями и задачами ФГОС. </w:t>
      </w:r>
    </w:p>
    <w:p w:rsidR="001332AC" w:rsidRDefault="001332AC" w:rsidP="001332AC">
      <w:pPr>
        <w:pStyle w:val="Default"/>
        <w:spacing w:before="40" w:after="40"/>
        <w:ind w:left="1701" w:right="850"/>
        <w:jc w:val="both"/>
        <w:rPr>
          <w:sz w:val="28"/>
          <w:szCs w:val="28"/>
        </w:rPr>
      </w:pPr>
      <w:r>
        <w:rPr>
          <w:sz w:val="28"/>
          <w:szCs w:val="28"/>
        </w:rPr>
        <w:t xml:space="preserve">3. Заседания методического объединения учителей начальных классов. </w:t>
      </w:r>
    </w:p>
    <w:p w:rsidR="001332AC" w:rsidRDefault="001332AC" w:rsidP="001332AC">
      <w:pPr>
        <w:pStyle w:val="Default"/>
        <w:spacing w:before="40" w:after="40"/>
        <w:ind w:left="1701" w:right="850"/>
        <w:jc w:val="both"/>
        <w:rPr>
          <w:sz w:val="28"/>
          <w:szCs w:val="28"/>
        </w:rPr>
      </w:pPr>
      <w:r>
        <w:rPr>
          <w:sz w:val="28"/>
          <w:szCs w:val="28"/>
        </w:rPr>
        <w:t xml:space="preserve">4. Участие педагогов в разработке разделов и компонентов основной образовательной программы образовательного учреждения. </w:t>
      </w:r>
    </w:p>
    <w:p w:rsidR="001332AC" w:rsidRDefault="001332AC" w:rsidP="001332AC">
      <w:pPr>
        <w:pStyle w:val="Default"/>
        <w:spacing w:before="40" w:after="40"/>
        <w:ind w:left="1701" w:right="850"/>
        <w:jc w:val="both"/>
        <w:rPr>
          <w:sz w:val="28"/>
          <w:szCs w:val="28"/>
        </w:rPr>
      </w:pPr>
      <w:r>
        <w:rPr>
          <w:sz w:val="28"/>
          <w:szCs w:val="28"/>
        </w:rPr>
        <w:t xml:space="preserve">5.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w:t>
      </w:r>
    </w:p>
    <w:p w:rsidR="001332AC" w:rsidRDefault="001332AC" w:rsidP="001332AC">
      <w:pPr>
        <w:pStyle w:val="Default"/>
        <w:spacing w:before="40" w:after="40"/>
        <w:ind w:left="1701" w:right="850"/>
        <w:jc w:val="both"/>
        <w:rPr>
          <w:sz w:val="28"/>
          <w:szCs w:val="28"/>
        </w:rPr>
      </w:pPr>
      <w:r>
        <w:rPr>
          <w:sz w:val="28"/>
          <w:szCs w:val="28"/>
        </w:rPr>
        <w:t xml:space="preserve">6. Участие педагогов в опросах и анкетировании по введению и реализации ФГОС. </w:t>
      </w:r>
    </w:p>
    <w:p w:rsidR="001332AC" w:rsidRDefault="001332AC" w:rsidP="001332AC">
      <w:pPr>
        <w:pStyle w:val="Default"/>
        <w:spacing w:before="40" w:after="40"/>
        <w:ind w:left="1701" w:right="850" w:firstLine="423"/>
        <w:jc w:val="both"/>
        <w:rPr>
          <w:sz w:val="28"/>
          <w:szCs w:val="28"/>
        </w:rPr>
      </w:pPr>
      <w:r>
        <w:rPr>
          <w:sz w:val="28"/>
          <w:szCs w:val="28"/>
        </w:rPr>
        <w:lastRenderedPageBreak/>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заседания методического объединения учителей начальных классов, творческих и проблемных групп.</w:t>
      </w:r>
    </w:p>
    <w:p w:rsidR="00D30A7B" w:rsidRPr="00820DF2" w:rsidRDefault="00D30A7B" w:rsidP="001332AC">
      <w:pPr>
        <w:pStyle w:val="Default"/>
        <w:spacing w:before="40" w:after="40"/>
        <w:ind w:left="1701" w:right="850"/>
        <w:jc w:val="both"/>
        <w:rPr>
          <w:sz w:val="28"/>
          <w:szCs w:val="28"/>
        </w:rPr>
      </w:pPr>
    </w:p>
    <w:p w:rsidR="00D30A7B" w:rsidRPr="00BD3788" w:rsidRDefault="00D971AD" w:rsidP="002F1032">
      <w:pPr>
        <w:pStyle w:val="Default"/>
        <w:spacing w:before="40" w:after="40"/>
        <w:ind w:left="1701" w:right="850"/>
        <w:jc w:val="both"/>
        <w:rPr>
          <w:b/>
          <w:bCs/>
          <w:sz w:val="28"/>
          <w:szCs w:val="28"/>
        </w:rPr>
      </w:pPr>
      <w:r>
        <w:rPr>
          <w:b/>
          <w:bCs/>
          <w:sz w:val="28"/>
          <w:szCs w:val="28"/>
        </w:rPr>
        <w:t>3.3.2</w:t>
      </w:r>
      <w:r w:rsidRPr="00BD3788">
        <w:rPr>
          <w:b/>
          <w:bCs/>
          <w:sz w:val="28"/>
          <w:szCs w:val="28"/>
        </w:rPr>
        <w:t xml:space="preserve">. </w:t>
      </w:r>
      <w:r w:rsidR="00D30A7B" w:rsidRPr="00BD3788">
        <w:rPr>
          <w:b/>
          <w:bCs/>
          <w:sz w:val="28"/>
          <w:szCs w:val="28"/>
        </w:rPr>
        <w:t>Психолого-педагогические условия реализации основной образовательной программы начального общего образования</w:t>
      </w:r>
    </w:p>
    <w:p w:rsidR="00D30A7B" w:rsidRPr="00820DF2" w:rsidRDefault="00D30A7B" w:rsidP="002F1032">
      <w:pPr>
        <w:pStyle w:val="Default"/>
        <w:spacing w:before="40" w:after="40"/>
        <w:ind w:left="1701" w:right="850" w:firstLine="708"/>
        <w:jc w:val="both"/>
        <w:rPr>
          <w:sz w:val="28"/>
          <w:szCs w:val="28"/>
        </w:rPr>
      </w:pPr>
      <w:r w:rsidRPr="00820DF2">
        <w:rPr>
          <w:sz w:val="28"/>
          <w:szCs w:val="28"/>
        </w:rPr>
        <w:t xml:space="preserve">Требованиями ФГОС НОО к психолого-педагогическим условиям реализации основной образовательной программы начального общего образования являются: </w:t>
      </w:r>
    </w:p>
    <w:p w:rsidR="00D30A7B" w:rsidRPr="00820DF2" w:rsidRDefault="00D30A7B" w:rsidP="003820C4">
      <w:pPr>
        <w:pStyle w:val="aff6"/>
        <w:numPr>
          <w:ilvl w:val="2"/>
          <w:numId w:val="386"/>
        </w:numPr>
        <w:spacing w:before="40" w:after="40"/>
        <w:ind w:right="850"/>
      </w:pPr>
      <w:r w:rsidRPr="00820DF2">
        <w:t xml:space="preserve">обеспечение преемственности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w:t>
      </w:r>
    </w:p>
    <w:p w:rsidR="00D30A7B" w:rsidRPr="00820DF2" w:rsidRDefault="00D30A7B" w:rsidP="003820C4">
      <w:pPr>
        <w:pStyle w:val="aff6"/>
        <w:numPr>
          <w:ilvl w:val="2"/>
          <w:numId w:val="386"/>
        </w:numPr>
        <w:spacing w:before="40" w:after="40"/>
        <w:ind w:right="850"/>
      </w:pPr>
      <w:r w:rsidRPr="00820DF2">
        <w:t xml:space="preserve">формирование и развитие психолого-педагогической компетентности участников образовательного процесса; </w:t>
      </w:r>
    </w:p>
    <w:p w:rsidR="00D30A7B" w:rsidRPr="00820DF2" w:rsidRDefault="00D30A7B" w:rsidP="003820C4">
      <w:pPr>
        <w:pStyle w:val="aff6"/>
        <w:numPr>
          <w:ilvl w:val="2"/>
          <w:numId w:val="386"/>
        </w:numPr>
        <w:spacing w:before="40" w:after="40"/>
        <w:ind w:right="850"/>
      </w:pPr>
      <w:r w:rsidRPr="00820DF2">
        <w:t xml:space="preserve">обеспечение вариативности направлений и форм сопровождения участников образовательного процесса. </w:t>
      </w:r>
    </w:p>
    <w:p w:rsidR="00D30A7B" w:rsidRPr="00820DF2" w:rsidRDefault="00D30A7B" w:rsidP="00D971AD">
      <w:pPr>
        <w:pStyle w:val="Default"/>
        <w:spacing w:before="40" w:after="40"/>
        <w:ind w:left="1701" w:right="850" w:firstLine="361"/>
        <w:jc w:val="both"/>
        <w:rPr>
          <w:sz w:val="28"/>
          <w:szCs w:val="28"/>
        </w:rPr>
      </w:pPr>
      <w:r w:rsidRPr="00820DF2">
        <w:rPr>
          <w:b/>
          <w:bCs/>
          <w:sz w:val="28"/>
          <w:szCs w:val="28"/>
        </w:rPr>
        <w:t xml:space="preserve">Психолого-педагогическое сопровождение </w:t>
      </w:r>
      <w:r w:rsidRPr="00820DF2">
        <w:rPr>
          <w:sz w:val="28"/>
          <w:szCs w:val="28"/>
        </w:rPr>
        <w:t xml:space="preserve">– это целостная, системно организованная деятельность, в процессе которой создаются социально-психологические и педагогические условия для успешного </w:t>
      </w:r>
      <w:r w:rsidR="00FB7ED0">
        <w:rPr>
          <w:sz w:val="28"/>
          <w:szCs w:val="28"/>
        </w:rPr>
        <w:t>обучения и развития каждого ребё</w:t>
      </w:r>
      <w:r w:rsidRPr="00820DF2">
        <w:rPr>
          <w:sz w:val="28"/>
          <w:szCs w:val="28"/>
        </w:rPr>
        <w:t xml:space="preserve">нка в школьной среде. </w:t>
      </w:r>
    </w:p>
    <w:p w:rsidR="00D30A7B" w:rsidRPr="00820DF2" w:rsidRDefault="00D30A7B" w:rsidP="00D971AD">
      <w:pPr>
        <w:pStyle w:val="Default"/>
        <w:spacing w:before="40" w:after="40"/>
        <w:ind w:left="1701" w:right="850" w:firstLine="361"/>
        <w:jc w:val="both"/>
        <w:rPr>
          <w:sz w:val="28"/>
          <w:szCs w:val="28"/>
        </w:rPr>
      </w:pPr>
      <w:r w:rsidRPr="00820DF2">
        <w:rPr>
          <w:b/>
          <w:bCs/>
          <w:sz w:val="28"/>
          <w:szCs w:val="28"/>
        </w:rPr>
        <w:t xml:space="preserve">Цель: </w:t>
      </w:r>
      <w:r w:rsidRPr="00820DF2">
        <w:rPr>
          <w:sz w:val="28"/>
          <w:szCs w:val="28"/>
        </w:rPr>
        <w:t xml:space="preserve">содействие в создании условий для воспитания личности, адаптированной к современной социально-экономической реальности, нацеленной на самообразование  и самосовершенствование; раскрытие способностей личности младшего школьника. </w:t>
      </w:r>
    </w:p>
    <w:p w:rsidR="00D30A7B" w:rsidRPr="00820DF2" w:rsidRDefault="00D30A7B" w:rsidP="00D971AD">
      <w:pPr>
        <w:pStyle w:val="Default"/>
        <w:spacing w:before="40" w:after="40"/>
        <w:ind w:left="1354" w:right="850" w:firstLine="708"/>
        <w:jc w:val="both"/>
        <w:rPr>
          <w:sz w:val="28"/>
          <w:szCs w:val="28"/>
        </w:rPr>
      </w:pPr>
      <w:r w:rsidRPr="00820DF2">
        <w:rPr>
          <w:b/>
          <w:bCs/>
          <w:sz w:val="28"/>
          <w:szCs w:val="28"/>
        </w:rPr>
        <w:t xml:space="preserve">Задачи: </w:t>
      </w:r>
    </w:p>
    <w:p w:rsidR="00D30A7B" w:rsidRPr="00820DF2" w:rsidRDefault="00D30A7B" w:rsidP="003820C4">
      <w:pPr>
        <w:pStyle w:val="aff6"/>
        <w:numPr>
          <w:ilvl w:val="2"/>
          <w:numId w:val="386"/>
        </w:numPr>
        <w:spacing w:before="40" w:after="40"/>
        <w:ind w:right="850"/>
      </w:pPr>
      <w:r w:rsidRPr="00820DF2">
        <w:t xml:space="preserve">Учитывать безусловную ценность внутреннего мира каждого школьника, приоритетность потребностей, целей и ценностей его развития. </w:t>
      </w:r>
    </w:p>
    <w:p w:rsidR="00D30A7B" w:rsidRPr="00820DF2" w:rsidRDefault="00D30A7B" w:rsidP="003820C4">
      <w:pPr>
        <w:pStyle w:val="aff6"/>
        <w:numPr>
          <w:ilvl w:val="2"/>
          <w:numId w:val="386"/>
        </w:numPr>
        <w:spacing w:before="40" w:after="40"/>
        <w:ind w:right="850"/>
      </w:pPr>
      <w:r w:rsidRPr="00820DF2">
        <w:lastRenderedPageBreak/>
        <w:t xml:space="preserve">Сопровождать обучающихся во время адаптационного периода. </w:t>
      </w:r>
    </w:p>
    <w:p w:rsidR="00D30A7B" w:rsidRPr="00820DF2" w:rsidRDefault="00D30A7B" w:rsidP="003820C4">
      <w:pPr>
        <w:pStyle w:val="aff6"/>
        <w:numPr>
          <w:ilvl w:val="2"/>
          <w:numId w:val="386"/>
        </w:numPr>
        <w:spacing w:before="40" w:after="40"/>
        <w:ind w:right="850"/>
      </w:pPr>
      <w:r w:rsidRPr="00820DF2">
        <w:t xml:space="preserve">Систематически отслеживать динамику психического развития младшего школьника в процессе его обучения. </w:t>
      </w:r>
    </w:p>
    <w:p w:rsidR="00D30A7B" w:rsidRPr="00820DF2" w:rsidRDefault="00D30A7B" w:rsidP="003820C4">
      <w:pPr>
        <w:pStyle w:val="aff6"/>
        <w:numPr>
          <w:ilvl w:val="2"/>
          <w:numId w:val="386"/>
        </w:numPr>
        <w:spacing w:before="40" w:after="40"/>
        <w:ind w:right="850"/>
      </w:pPr>
      <w:r w:rsidRPr="00820DF2">
        <w:t xml:space="preserve">Организовать помощь детям, имеющим проблемы в освоении общеобразовательной программы, а также детям с ограниченными возможностями здоровья; </w:t>
      </w:r>
    </w:p>
    <w:p w:rsidR="00D30A7B" w:rsidRPr="00820DF2" w:rsidRDefault="00D30A7B" w:rsidP="003820C4">
      <w:pPr>
        <w:pStyle w:val="aff6"/>
        <w:numPr>
          <w:ilvl w:val="2"/>
          <w:numId w:val="386"/>
        </w:numPr>
        <w:spacing w:before="40" w:after="40"/>
        <w:ind w:right="850"/>
      </w:pPr>
      <w:r w:rsidRPr="00820DF2">
        <w:t xml:space="preserve">Обеспечивать поддержку одарённых детей; </w:t>
      </w:r>
    </w:p>
    <w:p w:rsidR="00D30A7B" w:rsidRDefault="00D30A7B" w:rsidP="003820C4">
      <w:pPr>
        <w:pStyle w:val="aff6"/>
        <w:numPr>
          <w:ilvl w:val="2"/>
          <w:numId w:val="386"/>
        </w:numPr>
        <w:spacing w:before="40" w:after="40"/>
        <w:ind w:right="850"/>
      </w:pPr>
      <w:r w:rsidRPr="00820DF2">
        <w:t xml:space="preserve">Разрабатывать и внедрять систему мероприятий, способствующих успешному обучению и развитию школьников. </w:t>
      </w:r>
    </w:p>
    <w:p w:rsidR="00FB1F59" w:rsidRPr="00820DF2" w:rsidRDefault="00FB1F59" w:rsidP="00FB1F59">
      <w:pPr>
        <w:pStyle w:val="aff6"/>
        <w:spacing w:before="40" w:after="40"/>
        <w:ind w:left="2062" w:right="850"/>
      </w:pPr>
    </w:p>
    <w:p w:rsidR="00D30A7B" w:rsidRPr="00820DF2" w:rsidRDefault="00D30A7B" w:rsidP="00FB1F59">
      <w:pPr>
        <w:pStyle w:val="Default"/>
        <w:spacing w:before="40" w:after="40"/>
        <w:ind w:left="1701" w:right="850" w:firstLine="708"/>
        <w:jc w:val="center"/>
        <w:rPr>
          <w:color w:val="auto"/>
          <w:sz w:val="28"/>
          <w:szCs w:val="28"/>
        </w:rPr>
      </w:pPr>
      <w:r w:rsidRPr="00820DF2">
        <w:rPr>
          <w:i/>
          <w:iCs/>
          <w:color w:val="auto"/>
          <w:sz w:val="28"/>
          <w:szCs w:val="28"/>
        </w:rPr>
        <w:t>Содержание психолого-педагогической диагностики</w:t>
      </w:r>
    </w:p>
    <w:p w:rsidR="00D30A7B" w:rsidRPr="00820DF2" w:rsidRDefault="00D30A7B" w:rsidP="00FB1F59">
      <w:pPr>
        <w:pStyle w:val="Default"/>
        <w:spacing w:before="40" w:after="40"/>
        <w:ind w:left="1701" w:right="850" w:firstLine="423"/>
        <w:jc w:val="both"/>
        <w:rPr>
          <w:color w:val="auto"/>
          <w:sz w:val="28"/>
          <w:szCs w:val="28"/>
        </w:rPr>
      </w:pPr>
      <w:r w:rsidRPr="00820DF2">
        <w:rPr>
          <w:color w:val="auto"/>
          <w:sz w:val="28"/>
          <w:szCs w:val="28"/>
        </w:rPr>
        <w:t>На протяжении четырёх лет обучения в начальной школе проводится психолого-педагогическая диагностика.</w:t>
      </w:r>
    </w:p>
    <w:p w:rsidR="00D30A7B" w:rsidRPr="00820DF2" w:rsidRDefault="00D30A7B" w:rsidP="00FB1F59">
      <w:pPr>
        <w:pStyle w:val="Default"/>
        <w:spacing w:before="40" w:after="40"/>
        <w:ind w:left="1701" w:right="850" w:firstLine="423"/>
        <w:jc w:val="both"/>
        <w:rPr>
          <w:color w:val="auto"/>
          <w:sz w:val="28"/>
          <w:szCs w:val="28"/>
        </w:rPr>
      </w:pPr>
      <w:r w:rsidRPr="00820DF2">
        <w:rPr>
          <w:color w:val="auto"/>
          <w:sz w:val="28"/>
          <w:szCs w:val="28"/>
        </w:rPr>
        <w:t xml:space="preserve">Используются методики, которые можно применять в разные периоды обучения, а результаты соотносить друг с другом. </w:t>
      </w:r>
    </w:p>
    <w:p w:rsidR="00D30A7B" w:rsidRPr="00820DF2" w:rsidRDefault="00D30A7B" w:rsidP="003820C4">
      <w:pPr>
        <w:pStyle w:val="aff6"/>
        <w:numPr>
          <w:ilvl w:val="2"/>
          <w:numId w:val="386"/>
        </w:numPr>
        <w:spacing w:before="40" w:after="40"/>
        <w:ind w:right="850"/>
      </w:pPr>
      <w:r w:rsidRPr="00820DF2">
        <w:t xml:space="preserve">Результаты исследований позволяют диагностировать биологические факторы развития, прогнозировать успешность учебной и познавательной деятельности, предупреждать перегрузки и утомление, эмоциональные нарушения. </w:t>
      </w:r>
    </w:p>
    <w:p w:rsidR="00D30A7B" w:rsidRPr="00820DF2" w:rsidRDefault="00D30A7B" w:rsidP="003820C4">
      <w:pPr>
        <w:pStyle w:val="aff6"/>
        <w:numPr>
          <w:ilvl w:val="2"/>
          <w:numId w:val="386"/>
        </w:numPr>
        <w:spacing w:before="40" w:after="40"/>
        <w:ind w:right="850"/>
      </w:pPr>
      <w:r w:rsidRPr="00820DF2">
        <w:t xml:space="preserve">В ходе овладения методами и методиками психолого-педагогической диагностики психологические знания включаются в личный опыт педагогов начальных классов и используются ими в своей работе. </w:t>
      </w:r>
    </w:p>
    <w:p w:rsidR="00D30A7B" w:rsidRPr="00820DF2" w:rsidRDefault="00D30A7B" w:rsidP="003820C4">
      <w:pPr>
        <w:pStyle w:val="aff6"/>
        <w:numPr>
          <w:ilvl w:val="2"/>
          <w:numId w:val="386"/>
        </w:numPr>
        <w:spacing w:before="40" w:after="40"/>
        <w:ind w:right="850"/>
      </w:pPr>
      <w:r w:rsidRPr="00820DF2">
        <w:t>Психолого-педагогическая диагностика необходима для выявления уровня развития ребёнка, проблем, пре</w:t>
      </w:r>
      <w:r w:rsidR="00FB7ED0">
        <w:t xml:space="preserve">пятствующих успешному освоению </w:t>
      </w:r>
      <w:r w:rsidRPr="00820DF2">
        <w:t>образовательных прог</w:t>
      </w:r>
      <w:r w:rsidR="00FB7ED0">
        <w:t xml:space="preserve">рамм и отклонений в поведении. </w:t>
      </w:r>
    </w:p>
    <w:p w:rsidR="00D30A7B" w:rsidRPr="00820DF2" w:rsidRDefault="00D30A7B" w:rsidP="00FB1F59">
      <w:pPr>
        <w:pStyle w:val="Default"/>
        <w:spacing w:before="40" w:after="40"/>
        <w:ind w:left="1701" w:right="850"/>
        <w:jc w:val="center"/>
        <w:rPr>
          <w:color w:val="auto"/>
          <w:sz w:val="28"/>
          <w:szCs w:val="28"/>
        </w:rPr>
      </w:pPr>
    </w:p>
    <w:p w:rsidR="00D30A7B" w:rsidRPr="00820DF2" w:rsidRDefault="00D30A7B" w:rsidP="00FB1F59">
      <w:pPr>
        <w:pStyle w:val="Default"/>
        <w:spacing w:before="40" w:after="40"/>
        <w:ind w:left="1701" w:right="850"/>
        <w:jc w:val="center"/>
        <w:rPr>
          <w:color w:val="auto"/>
          <w:sz w:val="28"/>
          <w:szCs w:val="28"/>
        </w:rPr>
      </w:pPr>
      <w:r w:rsidRPr="00820DF2">
        <w:rPr>
          <w:b/>
          <w:i/>
          <w:iCs/>
          <w:color w:val="auto"/>
          <w:sz w:val="28"/>
          <w:szCs w:val="28"/>
        </w:rPr>
        <w:t>Психолого-педагогическое сопровождение учащихся 1-х классо</w:t>
      </w:r>
      <w:r w:rsidRPr="00820DF2">
        <w:rPr>
          <w:i/>
          <w:iCs/>
          <w:color w:val="auto"/>
          <w:sz w:val="28"/>
          <w:szCs w:val="28"/>
        </w:rPr>
        <w:t>в</w:t>
      </w:r>
    </w:p>
    <w:p w:rsidR="00D30A7B" w:rsidRPr="00820DF2" w:rsidRDefault="00D30A7B" w:rsidP="00FB1F59">
      <w:pPr>
        <w:pStyle w:val="Default"/>
        <w:spacing w:before="40" w:after="40"/>
        <w:ind w:left="1701" w:right="850" w:firstLine="423"/>
        <w:jc w:val="both"/>
        <w:rPr>
          <w:color w:val="auto"/>
          <w:sz w:val="28"/>
          <w:szCs w:val="28"/>
        </w:rPr>
      </w:pPr>
      <w:r w:rsidRPr="00820DF2">
        <w:rPr>
          <w:color w:val="auto"/>
          <w:sz w:val="28"/>
          <w:szCs w:val="28"/>
        </w:rPr>
        <w:t xml:space="preserve">Основная проблема этого периода обучения – адаптация к школе. Приоритетное значение придаётся профилактике дезадаптации. В связи с этим введён курс психопрофилактических адаптационных занятий </w:t>
      </w:r>
      <w:r w:rsidRPr="00820DF2">
        <w:rPr>
          <w:color w:val="auto"/>
          <w:sz w:val="28"/>
          <w:szCs w:val="28"/>
        </w:rPr>
        <w:lastRenderedPageBreak/>
        <w:t xml:space="preserve">«Введение в школьную жизнь», направленных на профилактику школьной тревожности у учащихся, создание условий для успешной школьной адаптации с учётом наиболее вероятных, с точки зрения возраста, «факторов риска». </w:t>
      </w:r>
    </w:p>
    <w:p w:rsidR="00D30A7B" w:rsidRPr="00820DF2" w:rsidRDefault="00D30A7B" w:rsidP="00FB1F59">
      <w:pPr>
        <w:pStyle w:val="Default"/>
        <w:spacing w:before="40" w:after="40"/>
        <w:ind w:left="1701" w:right="850" w:firstLine="423"/>
        <w:jc w:val="both"/>
        <w:rPr>
          <w:color w:val="auto"/>
          <w:sz w:val="28"/>
          <w:szCs w:val="28"/>
        </w:rPr>
      </w:pPr>
      <w:r w:rsidRPr="00820DF2">
        <w:rPr>
          <w:color w:val="auto"/>
          <w:sz w:val="28"/>
          <w:szCs w:val="28"/>
        </w:rPr>
        <w:t xml:space="preserve">Программа данного курса включает три этапа. На подготовительном этапе обсуждаются, изучаются личностные особенности детей. Для проведения психодиагностики используется метод наблюдения за поведением учащихся во время и вне учебной деятельности, а также психодиагностические средства, соответствующие возрасту учащихся. С родителями и педагогами проводятся предварительные консультации. Важным моментом является заключение соглашения между психологом и родителями детей. Проговариваются конкретные средства, направления деятельности. Основной этап предполагает групповую работу. На завершающем этапе групповой работы проводится контрольная диагностика учебных действий учащихся, позволяющая оценить эффективность работы. Кроме того, на этом этапе проводятся консультации с педагогами и родителями по результатам работы. </w:t>
      </w:r>
    </w:p>
    <w:p w:rsidR="00D30A7B" w:rsidRDefault="00D30A7B" w:rsidP="00820DF2">
      <w:pPr>
        <w:pStyle w:val="Default"/>
        <w:spacing w:before="120"/>
        <w:ind w:firstLine="708"/>
        <w:jc w:val="both"/>
        <w:rPr>
          <w:color w:val="auto"/>
          <w:sz w:val="28"/>
          <w:szCs w:val="28"/>
        </w:rPr>
      </w:pPr>
    </w:p>
    <w:p w:rsidR="00FB7ED0" w:rsidRPr="00820DF2" w:rsidRDefault="00BE3B74" w:rsidP="00FB7ED0">
      <w:pPr>
        <w:pStyle w:val="Default"/>
        <w:spacing w:before="120"/>
        <w:ind w:firstLine="708"/>
        <w:jc w:val="center"/>
        <w:rPr>
          <w:color w:val="auto"/>
          <w:sz w:val="28"/>
          <w:szCs w:val="28"/>
        </w:rPr>
      </w:pPr>
      <w:r w:rsidRPr="00BE3B74">
        <w:rPr>
          <w:sz w:val="28"/>
          <w:szCs w:val="28"/>
        </w:rPr>
        <w:t>Таблица 36.</w:t>
      </w:r>
      <w:r>
        <w:rPr>
          <w:b/>
          <w:sz w:val="28"/>
          <w:szCs w:val="28"/>
        </w:rPr>
        <w:t xml:space="preserve"> </w:t>
      </w:r>
      <w:r w:rsidR="00FB7ED0" w:rsidRPr="00820DF2">
        <w:rPr>
          <w:b/>
          <w:sz w:val="28"/>
          <w:szCs w:val="28"/>
        </w:rPr>
        <w:t>Оказание помощи детям</w:t>
      </w: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3199"/>
        <w:gridCol w:w="2357"/>
      </w:tblGrid>
      <w:tr w:rsidR="00D30A7B" w:rsidRPr="00820DF2" w:rsidTr="00FB1F59">
        <w:trPr>
          <w:trHeight w:val="127"/>
        </w:trPr>
        <w:tc>
          <w:tcPr>
            <w:tcW w:w="2240" w:type="dxa"/>
          </w:tcPr>
          <w:p w:rsidR="00D30A7B" w:rsidRPr="00820DF2" w:rsidRDefault="00D30A7B" w:rsidP="00820DF2">
            <w:pPr>
              <w:pStyle w:val="Default"/>
              <w:spacing w:before="120"/>
              <w:jc w:val="both"/>
              <w:rPr>
                <w:sz w:val="28"/>
                <w:szCs w:val="28"/>
              </w:rPr>
            </w:pPr>
            <w:r w:rsidRPr="00820DF2">
              <w:rPr>
                <w:i/>
                <w:iCs/>
                <w:sz w:val="28"/>
                <w:szCs w:val="28"/>
              </w:rPr>
              <w:t>Проблема</w:t>
            </w:r>
          </w:p>
        </w:tc>
        <w:tc>
          <w:tcPr>
            <w:tcW w:w="3199" w:type="dxa"/>
          </w:tcPr>
          <w:p w:rsidR="00D30A7B" w:rsidRPr="00820DF2" w:rsidRDefault="00D30A7B" w:rsidP="00820DF2">
            <w:pPr>
              <w:pStyle w:val="Default"/>
              <w:spacing w:before="120"/>
              <w:jc w:val="both"/>
              <w:rPr>
                <w:sz w:val="28"/>
                <w:szCs w:val="28"/>
              </w:rPr>
            </w:pPr>
            <w:r w:rsidRPr="00820DF2">
              <w:rPr>
                <w:i/>
                <w:iCs/>
                <w:sz w:val="28"/>
                <w:szCs w:val="28"/>
              </w:rPr>
              <w:t xml:space="preserve">Организация помощи </w:t>
            </w:r>
          </w:p>
        </w:tc>
        <w:tc>
          <w:tcPr>
            <w:tcW w:w="2357" w:type="dxa"/>
            <w:tcBorders>
              <w:bottom w:val="single" w:sz="4" w:space="0" w:color="auto"/>
            </w:tcBorders>
          </w:tcPr>
          <w:p w:rsidR="00D30A7B" w:rsidRPr="00820DF2" w:rsidRDefault="00D30A7B" w:rsidP="00820DF2">
            <w:pPr>
              <w:pStyle w:val="Default"/>
              <w:spacing w:before="120"/>
              <w:ind w:hanging="2136"/>
              <w:jc w:val="both"/>
              <w:rPr>
                <w:sz w:val="28"/>
                <w:szCs w:val="28"/>
              </w:rPr>
            </w:pPr>
            <w:r w:rsidRPr="00820DF2">
              <w:rPr>
                <w:i/>
                <w:iCs/>
                <w:sz w:val="28"/>
                <w:szCs w:val="28"/>
              </w:rPr>
              <w:t>Ответственные Ответственные</w:t>
            </w:r>
          </w:p>
        </w:tc>
      </w:tr>
      <w:tr w:rsidR="00D30A7B" w:rsidRPr="00820DF2" w:rsidTr="00FB1F59">
        <w:trPr>
          <w:trHeight w:val="1415"/>
        </w:trPr>
        <w:tc>
          <w:tcPr>
            <w:tcW w:w="2240" w:type="dxa"/>
          </w:tcPr>
          <w:p w:rsidR="00D30A7B" w:rsidRPr="00820DF2" w:rsidRDefault="00D30A7B" w:rsidP="00820DF2">
            <w:pPr>
              <w:pStyle w:val="Default"/>
              <w:spacing w:before="120"/>
              <w:jc w:val="both"/>
              <w:rPr>
                <w:sz w:val="28"/>
                <w:szCs w:val="28"/>
              </w:rPr>
            </w:pPr>
            <w:r w:rsidRPr="00820DF2">
              <w:rPr>
                <w:sz w:val="28"/>
                <w:szCs w:val="28"/>
              </w:rPr>
              <w:t xml:space="preserve">Признаки дезадаптации </w:t>
            </w:r>
          </w:p>
        </w:tc>
        <w:tc>
          <w:tcPr>
            <w:tcW w:w="3199" w:type="dxa"/>
          </w:tcPr>
          <w:p w:rsidR="00D30A7B" w:rsidRPr="00820DF2" w:rsidRDefault="00D30A7B" w:rsidP="00FB1F59">
            <w:pPr>
              <w:pStyle w:val="Default"/>
              <w:spacing w:before="120"/>
              <w:rPr>
                <w:sz w:val="28"/>
                <w:szCs w:val="28"/>
              </w:rPr>
            </w:pPr>
            <w:r w:rsidRPr="00820DF2">
              <w:rPr>
                <w:sz w:val="28"/>
                <w:szCs w:val="28"/>
              </w:rPr>
              <w:t xml:space="preserve">1. Консультирование родителей. </w:t>
            </w:r>
          </w:p>
          <w:p w:rsidR="00D30A7B" w:rsidRPr="00820DF2" w:rsidRDefault="00D30A7B" w:rsidP="00FB1F59">
            <w:pPr>
              <w:pStyle w:val="Default"/>
              <w:spacing w:before="120"/>
              <w:rPr>
                <w:sz w:val="28"/>
                <w:szCs w:val="28"/>
              </w:rPr>
            </w:pPr>
            <w:r w:rsidRPr="00820DF2">
              <w:rPr>
                <w:sz w:val="28"/>
                <w:szCs w:val="28"/>
              </w:rPr>
              <w:t xml:space="preserve">2. Курс «Введение в школьную жизнь». </w:t>
            </w:r>
          </w:p>
          <w:p w:rsidR="00D30A7B" w:rsidRPr="00820DF2" w:rsidRDefault="00D30A7B" w:rsidP="00FB1F59">
            <w:pPr>
              <w:pStyle w:val="Default"/>
              <w:spacing w:before="120"/>
              <w:rPr>
                <w:sz w:val="28"/>
                <w:szCs w:val="28"/>
              </w:rPr>
            </w:pPr>
            <w:r w:rsidRPr="00820DF2">
              <w:rPr>
                <w:sz w:val="28"/>
                <w:szCs w:val="28"/>
              </w:rPr>
              <w:t xml:space="preserve">3. Индивидуальные коррекционные занятия с учащимися, имеющими признаки дезадаптации. </w:t>
            </w:r>
          </w:p>
          <w:p w:rsidR="00D30A7B" w:rsidRPr="00820DF2" w:rsidRDefault="00D30A7B" w:rsidP="00FB1F59">
            <w:pPr>
              <w:pStyle w:val="Default"/>
              <w:spacing w:before="120"/>
              <w:rPr>
                <w:sz w:val="28"/>
                <w:szCs w:val="28"/>
              </w:rPr>
            </w:pPr>
            <w:r w:rsidRPr="00820DF2">
              <w:rPr>
                <w:sz w:val="28"/>
                <w:szCs w:val="28"/>
              </w:rPr>
              <w:t xml:space="preserve">4. Родительское собрание «Адаптационный период первоклассников». </w:t>
            </w:r>
          </w:p>
        </w:tc>
        <w:tc>
          <w:tcPr>
            <w:tcW w:w="2357" w:type="dxa"/>
            <w:tcBorders>
              <w:right w:val="single" w:sz="4" w:space="0" w:color="auto"/>
            </w:tcBorders>
          </w:tcPr>
          <w:p w:rsidR="00D30A7B" w:rsidRPr="00820DF2" w:rsidRDefault="00D30A7B" w:rsidP="00820DF2">
            <w:pPr>
              <w:pStyle w:val="Default"/>
              <w:spacing w:before="120"/>
              <w:jc w:val="both"/>
              <w:rPr>
                <w:sz w:val="28"/>
                <w:szCs w:val="28"/>
              </w:rPr>
            </w:pPr>
            <w:r w:rsidRPr="00820DF2">
              <w:rPr>
                <w:sz w:val="28"/>
                <w:szCs w:val="28"/>
              </w:rPr>
              <w:t xml:space="preserve">Психолог, педагоги </w:t>
            </w:r>
          </w:p>
          <w:p w:rsidR="00D30A7B" w:rsidRPr="00820DF2" w:rsidRDefault="00D30A7B" w:rsidP="00820DF2">
            <w:pPr>
              <w:pStyle w:val="Default"/>
              <w:spacing w:before="120"/>
              <w:jc w:val="both"/>
              <w:rPr>
                <w:sz w:val="28"/>
                <w:szCs w:val="28"/>
              </w:rPr>
            </w:pPr>
            <w:r w:rsidRPr="00820DF2">
              <w:rPr>
                <w:sz w:val="28"/>
                <w:szCs w:val="28"/>
              </w:rPr>
              <w:t xml:space="preserve">Психолог </w:t>
            </w:r>
          </w:p>
          <w:p w:rsidR="00D30A7B" w:rsidRPr="00820DF2" w:rsidRDefault="00D30A7B" w:rsidP="00820DF2">
            <w:pPr>
              <w:pStyle w:val="Default"/>
              <w:spacing w:before="120"/>
              <w:jc w:val="both"/>
              <w:rPr>
                <w:sz w:val="28"/>
                <w:szCs w:val="28"/>
              </w:rPr>
            </w:pPr>
            <w:r w:rsidRPr="00820DF2">
              <w:rPr>
                <w:sz w:val="28"/>
                <w:szCs w:val="28"/>
              </w:rPr>
              <w:t xml:space="preserve">Психолог </w:t>
            </w:r>
          </w:p>
          <w:p w:rsidR="00D30A7B" w:rsidRPr="00820DF2" w:rsidRDefault="00D30A7B" w:rsidP="00820DF2">
            <w:pPr>
              <w:pStyle w:val="Default"/>
              <w:spacing w:before="120"/>
              <w:jc w:val="both"/>
              <w:rPr>
                <w:sz w:val="28"/>
                <w:szCs w:val="28"/>
              </w:rPr>
            </w:pPr>
            <w:r w:rsidRPr="00820DF2">
              <w:rPr>
                <w:sz w:val="28"/>
                <w:szCs w:val="28"/>
              </w:rPr>
              <w:t xml:space="preserve">Администрация, кл.руководитель, психолог </w:t>
            </w:r>
          </w:p>
        </w:tc>
      </w:tr>
    </w:tbl>
    <w:p w:rsidR="00D30A7B" w:rsidRPr="00820DF2" w:rsidRDefault="00D30A7B" w:rsidP="00820DF2">
      <w:pPr>
        <w:spacing w:before="120"/>
        <w:jc w:val="both"/>
        <w:rPr>
          <w:sz w:val="28"/>
          <w:szCs w:val="28"/>
        </w:rPr>
      </w:pPr>
    </w:p>
    <w:p w:rsidR="00D30A7B" w:rsidRPr="00820DF2" w:rsidRDefault="00D30A7B" w:rsidP="00FB1F59">
      <w:pPr>
        <w:pStyle w:val="Default"/>
        <w:spacing w:before="120"/>
        <w:jc w:val="center"/>
        <w:rPr>
          <w:sz w:val="28"/>
          <w:szCs w:val="28"/>
        </w:rPr>
      </w:pPr>
      <w:r w:rsidRPr="00820DF2">
        <w:rPr>
          <w:b/>
          <w:i/>
          <w:iCs/>
          <w:sz w:val="28"/>
          <w:szCs w:val="28"/>
        </w:rPr>
        <w:lastRenderedPageBreak/>
        <w:t>Психолого-педагогическое сопровождение учащихся 2-х классов</w:t>
      </w: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118"/>
        <w:gridCol w:w="2410"/>
      </w:tblGrid>
      <w:tr w:rsidR="00D30A7B" w:rsidRPr="00820DF2" w:rsidTr="00FB1F59">
        <w:trPr>
          <w:trHeight w:val="255"/>
        </w:trPr>
        <w:tc>
          <w:tcPr>
            <w:tcW w:w="2268" w:type="dxa"/>
          </w:tcPr>
          <w:p w:rsidR="00D30A7B" w:rsidRPr="00820DF2" w:rsidRDefault="00D30A7B" w:rsidP="00820DF2">
            <w:pPr>
              <w:pStyle w:val="Default"/>
              <w:spacing w:before="120"/>
              <w:jc w:val="both"/>
              <w:rPr>
                <w:sz w:val="28"/>
                <w:szCs w:val="28"/>
              </w:rPr>
            </w:pPr>
            <w:r w:rsidRPr="00820DF2">
              <w:rPr>
                <w:i/>
                <w:iCs/>
                <w:sz w:val="28"/>
                <w:szCs w:val="28"/>
              </w:rPr>
              <w:t>Проблема</w:t>
            </w:r>
          </w:p>
        </w:tc>
        <w:tc>
          <w:tcPr>
            <w:tcW w:w="3118" w:type="dxa"/>
          </w:tcPr>
          <w:p w:rsidR="00D30A7B" w:rsidRPr="00820DF2" w:rsidRDefault="00D30A7B" w:rsidP="00820DF2">
            <w:pPr>
              <w:pStyle w:val="Default"/>
              <w:spacing w:before="120"/>
              <w:jc w:val="both"/>
              <w:rPr>
                <w:sz w:val="28"/>
                <w:szCs w:val="28"/>
              </w:rPr>
            </w:pPr>
            <w:r w:rsidRPr="00820DF2">
              <w:rPr>
                <w:i/>
                <w:iCs/>
                <w:sz w:val="28"/>
                <w:szCs w:val="28"/>
              </w:rPr>
              <w:t>Организация помощи</w:t>
            </w:r>
          </w:p>
        </w:tc>
        <w:tc>
          <w:tcPr>
            <w:tcW w:w="2410" w:type="dxa"/>
          </w:tcPr>
          <w:p w:rsidR="00D30A7B" w:rsidRPr="00820DF2" w:rsidRDefault="00D30A7B" w:rsidP="00820DF2">
            <w:pPr>
              <w:pStyle w:val="Default"/>
              <w:spacing w:before="120"/>
              <w:jc w:val="both"/>
              <w:rPr>
                <w:sz w:val="28"/>
                <w:szCs w:val="28"/>
              </w:rPr>
            </w:pPr>
            <w:r w:rsidRPr="00820DF2">
              <w:rPr>
                <w:i/>
                <w:iCs/>
                <w:sz w:val="28"/>
                <w:szCs w:val="28"/>
              </w:rPr>
              <w:t>Ответственные</w:t>
            </w:r>
          </w:p>
        </w:tc>
      </w:tr>
      <w:tr w:rsidR="00D30A7B" w:rsidRPr="00820DF2" w:rsidTr="00FB1F59">
        <w:trPr>
          <w:trHeight w:val="1691"/>
        </w:trPr>
        <w:tc>
          <w:tcPr>
            <w:tcW w:w="2268" w:type="dxa"/>
          </w:tcPr>
          <w:p w:rsidR="00D30A7B" w:rsidRPr="00820DF2" w:rsidRDefault="00D30A7B" w:rsidP="00820DF2">
            <w:pPr>
              <w:pStyle w:val="Default"/>
              <w:spacing w:before="120"/>
              <w:jc w:val="both"/>
              <w:rPr>
                <w:sz w:val="28"/>
                <w:szCs w:val="28"/>
              </w:rPr>
            </w:pPr>
            <w:r w:rsidRPr="00820DF2">
              <w:rPr>
                <w:sz w:val="28"/>
                <w:szCs w:val="28"/>
              </w:rPr>
              <w:t xml:space="preserve">Низкий уровень умственного развития. </w:t>
            </w:r>
          </w:p>
          <w:p w:rsidR="00D30A7B" w:rsidRPr="00820DF2" w:rsidRDefault="00D30A7B" w:rsidP="00820DF2">
            <w:pPr>
              <w:pStyle w:val="Default"/>
              <w:spacing w:before="120"/>
              <w:jc w:val="both"/>
              <w:rPr>
                <w:sz w:val="28"/>
                <w:szCs w:val="28"/>
              </w:rPr>
            </w:pPr>
            <w:r w:rsidRPr="00820DF2">
              <w:rPr>
                <w:sz w:val="28"/>
                <w:szCs w:val="28"/>
              </w:rPr>
              <w:t xml:space="preserve">Низкий уровень устойчивости внимания. </w:t>
            </w:r>
          </w:p>
          <w:p w:rsidR="00D30A7B" w:rsidRPr="00820DF2" w:rsidRDefault="00D30A7B" w:rsidP="00820DF2">
            <w:pPr>
              <w:pStyle w:val="Default"/>
              <w:spacing w:before="120"/>
              <w:jc w:val="both"/>
              <w:rPr>
                <w:sz w:val="28"/>
                <w:szCs w:val="28"/>
              </w:rPr>
            </w:pPr>
            <w:r w:rsidRPr="00820DF2">
              <w:rPr>
                <w:sz w:val="28"/>
                <w:szCs w:val="28"/>
              </w:rPr>
              <w:t xml:space="preserve">Низкий уровень кратковременной зрительной и слуховой памяти. </w:t>
            </w:r>
          </w:p>
          <w:p w:rsidR="00D30A7B" w:rsidRPr="00820DF2" w:rsidRDefault="00D30A7B" w:rsidP="00820DF2">
            <w:pPr>
              <w:pStyle w:val="Default"/>
              <w:spacing w:before="120"/>
              <w:jc w:val="both"/>
              <w:rPr>
                <w:sz w:val="28"/>
                <w:szCs w:val="28"/>
              </w:rPr>
            </w:pPr>
            <w:r w:rsidRPr="00820DF2">
              <w:rPr>
                <w:sz w:val="28"/>
                <w:szCs w:val="28"/>
              </w:rPr>
              <w:t xml:space="preserve">Несформированность учебной мотивации. </w:t>
            </w:r>
          </w:p>
        </w:tc>
        <w:tc>
          <w:tcPr>
            <w:tcW w:w="3118" w:type="dxa"/>
          </w:tcPr>
          <w:p w:rsidR="00D30A7B" w:rsidRPr="00820DF2" w:rsidRDefault="00D30A7B" w:rsidP="00FB1F59">
            <w:pPr>
              <w:pStyle w:val="Default"/>
              <w:spacing w:before="120"/>
              <w:rPr>
                <w:sz w:val="28"/>
                <w:szCs w:val="28"/>
              </w:rPr>
            </w:pPr>
            <w:r w:rsidRPr="00820DF2">
              <w:rPr>
                <w:sz w:val="28"/>
                <w:szCs w:val="28"/>
              </w:rPr>
              <w:t xml:space="preserve">1. Консультирование родителей, педагогов. </w:t>
            </w:r>
          </w:p>
          <w:p w:rsidR="00D30A7B" w:rsidRPr="00820DF2" w:rsidRDefault="00D30A7B" w:rsidP="00FB1F59">
            <w:pPr>
              <w:pStyle w:val="Default"/>
              <w:spacing w:before="120"/>
              <w:rPr>
                <w:sz w:val="28"/>
                <w:szCs w:val="28"/>
              </w:rPr>
            </w:pPr>
            <w:r w:rsidRPr="00820DF2">
              <w:rPr>
                <w:sz w:val="28"/>
                <w:szCs w:val="28"/>
              </w:rPr>
              <w:t xml:space="preserve">2. Выявление учащихся с задержкой в развитии, направление на ПМПК. </w:t>
            </w:r>
          </w:p>
          <w:p w:rsidR="00D30A7B" w:rsidRPr="00820DF2" w:rsidRDefault="00D30A7B" w:rsidP="00FB1F59">
            <w:pPr>
              <w:pStyle w:val="Default"/>
              <w:spacing w:before="120"/>
              <w:rPr>
                <w:sz w:val="28"/>
                <w:szCs w:val="28"/>
              </w:rPr>
            </w:pPr>
            <w:r w:rsidRPr="00820DF2">
              <w:rPr>
                <w:sz w:val="28"/>
                <w:szCs w:val="28"/>
              </w:rPr>
              <w:t xml:space="preserve">3. Индивидуальные коррекционные занятия с учащимися, имеющими рекомендации ПМПК. </w:t>
            </w:r>
          </w:p>
          <w:p w:rsidR="00D30A7B" w:rsidRPr="00820DF2" w:rsidRDefault="00D30A7B" w:rsidP="00FB1F59">
            <w:pPr>
              <w:pStyle w:val="Default"/>
              <w:spacing w:before="120"/>
              <w:rPr>
                <w:sz w:val="28"/>
                <w:szCs w:val="28"/>
              </w:rPr>
            </w:pPr>
            <w:r w:rsidRPr="00820DF2">
              <w:rPr>
                <w:sz w:val="28"/>
                <w:szCs w:val="28"/>
              </w:rPr>
              <w:t>4. Родительское собрание «Педагогическая запущенность как фактор, влияющий на качество освоения образовательной программы»</w:t>
            </w:r>
          </w:p>
          <w:p w:rsidR="00D30A7B" w:rsidRPr="00820DF2" w:rsidRDefault="00D30A7B" w:rsidP="00820DF2">
            <w:pPr>
              <w:pStyle w:val="Default"/>
              <w:spacing w:before="120"/>
              <w:ind w:left="-1657" w:firstLine="3784"/>
              <w:jc w:val="both"/>
              <w:rPr>
                <w:sz w:val="28"/>
                <w:szCs w:val="28"/>
              </w:rPr>
            </w:pPr>
          </w:p>
        </w:tc>
        <w:tc>
          <w:tcPr>
            <w:tcW w:w="2410" w:type="dxa"/>
          </w:tcPr>
          <w:p w:rsidR="00D30A7B" w:rsidRPr="00820DF2" w:rsidRDefault="00D30A7B" w:rsidP="00820DF2">
            <w:pPr>
              <w:pStyle w:val="Default"/>
              <w:spacing w:before="120"/>
              <w:jc w:val="both"/>
              <w:rPr>
                <w:sz w:val="28"/>
                <w:szCs w:val="28"/>
              </w:rPr>
            </w:pPr>
            <w:r w:rsidRPr="00820DF2">
              <w:rPr>
                <w:sz w:val="28"/>
                <w:szCs w:val="28"/>
              </w:rPr>
              <w:t xml:space="preserve">Психолог </w:t>
            </w:r>
          </w:p>
          <w:p w:rsidR="00D30A7B" w:rsidRPr="00820DF2" w:rsidRDefault="00D30A7B" w:rsidP="00820DF2">
            <w:pPr>
              <w:pStyle w:val="Default"/>
              <w:spacing w:before="120"/>
              <w:jc w:val="both"/>
              <w:rPr>
                <w:sz w:val="28"/>
                <w:szCs w:val="28"/>
              </w:rPr>
            </w:pPr>
            <w:r w:rsidRPr="00820DF2">
              <w:rPr>
                <w:sz w:val="28"/>
                <w:szCs w:val="28"/>
              </w:rPr>
              <w:t xml:space="preserve">Психолог, педагоги </w:t>
            </w:r>
          </w:p>
          <w:p w:rsidR="00D30A7B" w:rsidRPr="00820DF2" w:rsidRDefault="00D30A7B" w:rsidP="00820DF2">
            <w:pPr>
              <w:pStyle w:val="Default"/>
              <w:spacing w:before="120"/>
              <w:jc w:val="both"/>
              <w:rPr>
                <w:sz w:val="28"/>
                <w:szCs w:val="28"/>
              </w:rPr>
            </w:pPr>
            <w:r w:rsidRPr="00820DF2">
              <w:rPr>
                <w:sz w:val="28"/>
                <w:szCs w:val="28"/>
              </w:rPr>
              <w:t xml:space="preserve">Психолог </w:t>
            </w:r>
          </w:p>
          <w:p w:rsidR="00D30A7B" w:rsidRPr="00820DF2" w:rsidRDefault="00D30A7B" w:rsidP="00820DF2">
            <w:pPr>
              <w:pStyle w:val="Default"/>
              <w:spacing w:before="120"/>
              <w:jc w:val="both"/>
              <w:rPr>
                <w:sz w:val="28"/>
                <w:szCs w:val="28"/>
              </w:rPr>
            </w:pPr>
            <w:r w:rsidRPr="00820DF2">
              <w:rPr>
                <w:sz w:val="28"/>
                <w:szCs w:val="28"/>
              </w:rPr>
              <w:t xml:space="preserve">Администрация, кл. руководитель, психолог </w:t>
            </w:r>
          </w:p>
        </w:tc>
      </w:tr>
    </w:tbl>
    <w:p w:rsidR="00D30A7B" w:rsidRPr="00820DF2" w:rsidRDefault="00D30A7B" w:rsidP="00820DF2">
      <w:pPr>
        <w:pStyle w:val="Default"/>
        <w:spacing w:before="120"/>
        <w:jc w:val="both"/>
        <w:rPr>
          <w:i/>
          <w:iCs/>
          <w:sz w:val="28"/>
          <w:szCs w:val="28"/>
        </w:rPr>
      </w:pPr>
    </w:p>
    <w:p w:rsidR="00D30A7B" w:rsidRPr="00820DF2" w:rsidRDefault="00D30A7B" w:rsidP="00820DF2">
      <w:pPr>
        <w:pStyle w:val="Default"/>
        <w:spacing w:before="120"/>
        <w:jc w:val="center"/>
        <w:rPr>
          <w:b/>
          <w:sz w:val="28"/>
          <w:szCs w:val="28"/>
        </w:rPr>
      </w:pPr>
      <w:r w:rsidRPr="00820DF2">
        <w:rPr>
          <w:b/>
          <w:i/>
          <w:iCs/>
          <w:sz w:val="28"/>
          <w:szCs w:val="28"/>
        </w:rPr>
        <w:t>Психолого-педагогическое сопровождение учащихся 3-х классов</w:t>
      </w:r>
    </w:p>
    <w:p w:rsidR="00D30A7B" w:rsidRPr="00820DF2" w:rsidRDefault="00D30A7B" w:rsidP="00820DF2">
      <w:pPr>
        <w:pStyle w:val="Default"/>
        <w:spacing w:before="120"/>
        <w:ind w:right="-283"/>
        <w:jc w:val="center"/>
        <w:rPr>
          <w:b/>
          <w:sz w:val="28"/>
          <w:szCs w:val="28"/>
        </w:rPr>
      </w:pPr>
      <w:r w:rsidRPr="00820DF2">
        <w:rPr>
          <w:b/>
          <w:i/>
          <w:iCs/>
          <w:sz w:val="28"/>
          <w:szCs w:val="28"/>
        </w:rPr>
        <w:t>Оказание помощи детям</w:t>
      </w: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3199"/>
        <w:gridCol w:w="2357"/>
      </w:tblGrid>
      <w:tr w:rsidR="00D30A7B" w:rsidRPr="00820DF2" w:rsidTr="00FB1F59">
        <w:trPr>
          <w:trHeight w:val="255"/>
        </w:trPr>
        <w:tc>
          <w:tcPr>
            <w:tcW w:w="2240" w:type="dxa"/>
          </w:tcPr>
          <w:p w:rsidR="00D30A7B" w:rsidRPr="00820DF2" w:rsidRDefault="00D30A7B" w:rsidP="00820DF2">
            <w:pPr>
              <w:pStyle w:val="Default"/>
              <w:spacing w:before="120"/>
              <w:jc w:val="both"/>
              <w:rPr>
                <w:sz w:val="28"/>
                <w:szCs w:val="28"/>
              </w:rPr>
            </w:pPr>
            <w:r w:rsidRPr="00820DF2">
              <w:rPr>
                <w:i/>
                <w:iCs/>
                <w:sz w:val="28"/>
                <w:szCs w:val="28"/>
              </w:rPr>
              <w:t xml:space="preserve">Проблема </w:t>
            </w:r>
          </w:p>
        </w:tc>
        <w:tc>
          <w:tcPr>
            <w:tcW w:w="3199" w:type="dxa"/>
          </w:tcPr>
          <w:p w:rsidR="00D30A7B" w:rsidRPr="00820DF2" w:rsidRDefault="00D30A7B" w:rsidP="00820DF2">
            <w:pPr>
              <w:pStyle w:val="Default"/>
              <w:spacing w:before="120"/>
              <w:jc w:val="both"/>
              <w:rPr>
                <w:sz w:val="28"/>
                <w:szCs w:val="28"/>
              </w:rPr>
            </w:pPr>
            <w:r w:rsidRPr="00820DF2">
              <w:rPr>
                <w:i/>
                <w:iCs/>
                <w:sz w:val="28"/>
                <w:szCs w:val="28"/>
              </w:rPr>
              <w:t xml:space="preserve">Организация помощи </w:t>
            </w:r>
          </w:p>
        </w:tc>
        <w:tc>
          <w:tcPr>
            <w:tcW w:w="2357" w:type="dxa"/>
          </w:tcPr>
          <w:p w:rsidR="00D30A7B" w:rsidRPr="00820DF2" w:rsidRDefault="00D30A7B" w:rsidP="00820DF2">
            <w:pPr>
              <w:pStyle w:val="Default"/>
              <w:spacing w:before="120"/>
              <w:ind w:right="288"/>
              <w:jc w:val="both"/>
              <w:rPr>
                <w:sz w:val="28"/>
                <w:szCs w:val="28"/>
              </w:rPr>
            </w:pPr>
            <w:r w:rsidRPr="00820DF2">
              <w:rPr>
                <w:i/>
                <w:iCs/>
                <w:sz w:val="28"/>
                <w:szCs w:val="28"/>
              </w:rPr>
              <w:t xml:space="preserve">Ответственные </w:t>
            </w:r>
          </w:p>
        </w:tc>
      </w:tr>
      <w:tr w:rsidR="00D30A7B" w:rsidRPr="00820DF2" w:rsidTr="00FB1F59">
        <w:trPr>
          <w:trHeight w:val="2830"/>
        </w:trPr>
        <w:tc>
          <w:tcPr>
            <w:tcW w:w="2240" w:type="dxa"/>
          </w:tcPr>
          <w:p w:rsidR="00D30A7B" w:rsidRPr="00820DF2" w:rsidRDefault="00D30A7B" w:rsidP="00820DF2">
            <w:pPr>
              <w:pStyle w:val="Default"/>
              <w:spacing w:before="120"/>
              <w:jc w:val="both"/>
              <w:rPr>
                <w:sz w:val="28"/>
                <w:szCs w:val="28"/>
              </w:rPr>
            </w:pPr>
            <w:r w:rsidRPr="00820DF2">
              <w:rPr>
                <w:sz w:val="28"/>
                <w:szCs w:val="28"/>
              </w:rPr>
              <w:t xml:space="preserve">Высокий уровень школьной тревожности </w:t>
            </w:r>
          </w:p>
        </w:tc>
        <w:tc>
          <w:tcPr>
            <w:tcW w:w="3199" w:type="dxa"/>
          </w:tcPr>
          <w:p w:rsidR="00D30A7B" w:rsidRPr="00820DF2" w:rsidRDefault="00D30A7B" w:rsidP="00FB1F59">
            <w:pPr>
              <w:pStyle w:val="Default"/>
              <w:spacing w:before="120"/>
              <w:rPr>
                <w:sz w:val="28"/>
                <w:szCs w:val="28"/>
              </w:rPr>
            </w:pPr>
            <w:r w:rsidRPr="00820DF2">
              <w:rPr>
                <w:sz w:val="28"/>
                <w:szCs w:val="28"/>
              </w:rPr>
              <w:t xml:space="preserve">1. Консультирование родителей, педагогов. </w:t>
            </w:r>
          </w:p>
          <w:p w:rsidR="00D30A7B" w:rsidRPr="00820DF2" w:rsidRDefault="00D30A7B" w:rsidP="00FB1F59">
            <w:pPr>
              <w:pStyle w:val="Default"/>
              <w:spacing w:before="120"/>
              <w:rPr>
                <w:sz w:val="28"/>
                <w:szCs w:val="28"/>
              </w:rPr>
            </w:pPr>
            <w:r w:rsidRPr="00820DF2">
              <w:rPr>
                <w:sz w:val="28"/>
                <w:szCs w:val="28"/>
              </w:rPr>
              <w:t xml:space="preserve">2. Групповые занятия по снижению уровня  школьной тревожности (по необходимости). </w:t>
            </w:r>
          </w:p>
          <w:p w:rsidR="00D30A7B" w:rsidRPr="00820DF2" w:rsidRDefault="00D30A7B" w:rsidP="00FB1F59">
            <w:pPr>
              <w:pStyle w:val="Default"/>
              <w:spacing w:before="120"/>
              <w:rPr>
                <w:sz w:val="28"/>
                <w:szCs w:val="28"/>
              </w:rPr>
            </w:pPr>
            <w:r w:rsidRPr="00820DF2">
              <w:rPr>
                <w:sz w:val="28"/>
                <w:szCs w:val="28"/>
              </w:rPr>
              <w:t xml:space="preserve">3. Родительское собрание «Методы и способы снижения школьной тревожности». </w:t>
            </w:r>
          </w:p>
        </w:tc>
        <w:tc>
          <w:tcPr>
            <w:tcW w:w="2357" w:type="dxa"/>
          </w:tcPr>
          <w:p w:rsidR="00D30A7B" w:rsidRPr="00820DF2" w:rsidRDefault="00D30A7B" w:rsidP="00820DF2">
            <w:pPr>
              <w:pStyle w:val="Default"/>
              <w:spacing w:before="120"/>
              <w:jc w:val="both"/>
              <w:rPr>
                <w:sz w:val="28"/>
                <w:szCs w:val="28"/>
              </w:rPr>
            </w:pPr>
            <w:r w:rsidRPr="00820DF2">
              <w:rPr>
                <w:sz w:val="28"/>
                <w:szCs w:val="28"/>
              </w:rPr>
              <w:t xml:space="preserve">Психолог </w:t>
            </w:r>
          </w:p>
          <w:p w:rsidR="00D30A7B" w:rsidRPr="00820DF2" w:rsidRDefault="00D30A7B" w:rsidP="00820DF2">
            <w:pPr>
              <w:pStyle w:val="Default"/>
              <w:spacing w:before="120"/>
              <w:jc w:val="both"/>
              <w:rPr>
                <w:sz w:val="28"/>
                <w:szCs w:val="28"/>
              </w:rPr>
            </w:pPr>
            <w:r w:rsidRPr="00820DF2">
              <w:rPr>
                <w:sz w:val="28"/>
                <w:szCs w:val="28"/>
              </w:rPr>
              <w:t xml:space="preserve">Психолог, кл.руководитель </w:t>
            </w:r>
          </w:p>
          <w:p w:rsidR="00D30A7B" w:rsidRPr="00820DF2" w:rsidRDefault="00D30A7B" w:rsidP="00820DF2">
            <w:pPr>
              <w:pStyle w:val="Default"/>
              <w:spacing w:before="120"/>
              <w:jc w:val="both"/>
              <w:rPr>
                <w:sz w:val="28"/>
                <w:szCs w:val="28"/>
              </w:rPr>
            </w:pPr>
            <w:r w:rsidRPr="00820DF2">
              <w:rPr>
                <w:sz w:val="28"/>
                <w:szCs w:val="28"/>
              </w:rPr>
              <w:t xml:space="preserve">Аминистрация, кл.руководитель, психолог </w:t>
            </w:r>
          </w:p>
        </w:tc>
      </w:tr>
    </w:tbl>
    <w:p w:rsidR="00D30A7B" w:rsidRPr="00820DF2" w:rsidRDefault="00D30A7B" w:rsidP="00820DF2">
      <w:pPr>
        <w:pStyle w:val="Default"/>
        <w:spacing w:before="120"/>
        <w:jc w:val="both"/>
        <w:rPr>
          <w:i/>
          <w:iCs/>
          <w:sz w:val="28"/>
          <w:szCs w:val="28"/>
        </w:rPr>
      </w:pPr>
    </w:p>
    <w:p w:rsidR="00D30A7B" w:rsidRPr="00820DF2" w:rsidRDefault="00D30A7B" w:rsidP="00FB1F59">
      <w:pPr>
        <w:pStyle w:val="Default"/>
        <w:spacing w:before="40" w:after="40"/>
        <w:ind w:left="1701" w:right="850"/>
        <w:jc w:val="center"/>
        <w:rPr>
          <w:b/>
          <w:sz w:val="28"/>
          <w:szCs w:val="28"/>
        </w:rPr>
      </w:pPr>
      <w:r w:rsidRPr="00820DF2">
        <w:rPr>
          <w:b/>
          <w:i/>
          <w:iCs/>
          <w:sz w:val="28"/>
          <w:szCs w:val="28"/>
        </w:rPr>
        <w:lastRenderedPageBreak/>
        <w:t>Психолого-педагогическое сопровождение учащихся 4-х классов</w:t>
      </w:r>
    </w:p>
    <w:p w:rsidR="00D30A7B" w:rsidRPr="00820DF2" w:rsidRDefault="00D30A7B" w:rsidP="00FB1F59">
      <w:pPr>
        <w:pStyle w:val="Default"/>
        <w:spacing w:before="40" w:after="40"/>
        <w:ind w:left="1701" w:right="850" w:firstLine="708"/>
        <w:jc w:val="both"/>
        <w:rPr>
          <w:sz w:val="28"/>
          <w:szCs w:val="28"/>
        </w:rPr>
      </w:pPr>
      <w:r w:rsidRPr="00820DF2">
        <w:rPr>
          <w:sz w:val="28"/>
          <w:szCs w:val="28"/>
        </w:rPr>
        <w:t xml:space="preserve">В 4-х классах психолого-педагогическое сопровождение решает задачи определения готовности школьников к переходу в среднюю школу. По результатам диагностики составляется итоговая аналитическая справка. Изучается уровень сформированности личностных, метапредметных и предметных результатов каждого ребёнка. Определяется группа детей, требующая повышенного педагогического внимания. </w:t>
      </w:r>
    </w:p>
    <w:p w:rsidR="00D30A7B" w:rsidRPr="00820DF2" w:rsidRDefault="00D30A7B" w:rsidP="00820DF2">
      <w:pPr>
        <w:pStyle w:val="Default"/>
        <w:spacing w:before="120"/>
        <w:jc w:val="both"/>
        <w:rPr>
          <w:sz w:val="28"/>
          <w:szCs w:val="28"/>
        </w:rPr>
      </w:pPr>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3280"/>
        <w:gridCol w:w="2552"/>
      </w:tblGrid>
      <w:tr w:rsidR="00D30A7B" w:rsidRPr="00820DF2" w:rsidTr="00FB7ED0">
        <w:trPr>
          <w:trHeight w:val="255"/>
        </w:trPr>
        <w:tc>
          <w:tcPr>
            <w:tcW w:w="2106" w:type="dxa"/>
          </w:tcPr>
          <w:p w:rsidR="00D30A7B" w:rsidRPr="00820DF2" w:rsidRDefault="00D30A7B" w:rsidP="00820DF2">
            <w:pPr>
              <w:pStyle w:val="Default"/>
              <w:spacing w:before="120"/>
              <w:jc w:val="both"/>
              <w:rPr>
                <w:sz w:val="28"/>
                <w:szCs w:val="28"/>
              </w:rPr>
            </w:pPr>
            <w:r w:rsidRPr="00820DF2">
              <w:rPr>
                <w:i/>
                <w:iCs/>
                <w:sz w:val="28"/>
                <w:szCs w:val="28"/>
              </w:rPr>
              <w:t xml:space="preserve">Проблема </w:t>
            </w:r>
          </w:p>
        </w:tc>
        <w:tc>
          <w:tcPr>
            <w:tcW w:w="3280" w:type="dxa"/>
          </w:tcPr>
          <w:p w:rsidR="00D30A7B" w:rsidRPr="00820DF2" w:rsidRDefault="00D30A7B" w:rsidP="00820DF2">
            <w:pPr>
              <w:pStyle w:val="Default"/>
              <w:spacing w:before="120"/>
              <w:jc w:val="both"/>
              <w:rPr>
                <w:sz w:val="28"/>
                <w:szCs w:val="28"/>
              </w:rPr>
            </w:pPr>
            <w:r w:rsidRPr="00820DF2">
              <w:rPr>
                <w:i/>
                <w:iCs/>
                <w:sz w:val="28"/>
                <w:szCs w:val="28"/>
              </w:rPr>
              <w:t xml:space="preserve">Организация помощи </w:t>
            </w:r>
          </w:p>
        </w:tc>
        <w:tc>
          <w:tcPr>
            <w:tcW w:w="2552" w:type="dxa"/>
          </w:tcPr>
          <w:p w:rsidR="00D30A7B" w:rsidRPr="00820DF2" w:rsidRDefault="00D30A7B" w:rsidP="00820DF2">
            <w:pPr>
              <w:pStyle w:val="Default"/>
              <w:spacing w:before="120"/>
              <w:jc w:val="both"/>
              <w:rPr>
                <w:sz w:val="28"/>
                <w:szCs w:val="28"/>
              </w:rPr>
            </w:pPr>
            <w:r w:rsidRPr="00820DF2">
              <w:rPr>
                <w:i/>
                <w:iCs/>
                <w:sz w:val="28"/>
                <w:szCs w:val="28"/>
              </w:rPr>
              <w:t xml:space="preserve">Ответственные </w:t>
            </w:r>
          </w:p>
        </w:tc>
      </w:tr>
      <w:tr w:rsidR="00D30A7B" w:rsidRPr="00820DF2" w:rsidTr="00FB7ED0">
        <w:trPr>
          <w:trHeight w:val="2831"/>
        </w:trPr>
        <w:tc>
          <w:tcPr>
            <w:tcW w:w="2106" w:type="dxa"/>
          </w:tcPr>
          <w:p w:rsidR="00D30A7B" w:rsidRPr="00820DF2" w:rsidRDefault="00D30A7B" w:rsidP="00820DF2">
            <w:pPr>
              <w:pStyle w:val="Default"/>
              <w:spacing w:before="120"/>
              <w:jc w:val="both"/>
              <w:rPr>
                <w:sz w:val="28"/>
                <w:szCs w:val="28"/>
              </w:rPr>
            </w:pPr>
            <w:r w:rsidRPr="00820DF2">
              <w:rPr>
                <w:sz w:val="28"/>
                <w:szCs w:val="28"/>
              </w:rPr>
              <w:t xml:space="preserve">Низкий уровень сформированности познавательной сферы учащихся. </w:t>
            </w:r>
          </w:p>
          <w:p w:rsidR="00D30A7B" w:rsidRPr="00820DF2" w:rsidRDefault="00D30A7B" w:rsidP="00820DF2">
            <w:pPr>
              <w:pStyle w:val="Default"/>
              <w:spacing w:before="120"/>
              <w:jc w:val="both"/>
              <w:rPr>
                <w:sz w:val="28"/>
                <w:szCs w:val="28"/>
              </w:rPr>
            </w:pPr>
            <w:r w:rsidRPr="00820DF2">
              <w:rPr>
                <w:sz w:val="28"/>
                <w:szCs w:val="28"/>
              </w:rPr>
              <w:t xml:space="preserve">Низкий уровень сформированности учебной мотивации. </w:t>
            </w:r>
          </w:p>
        </w:tc>
        <w:tc>
          <w:tcPr>
            <w:tcW w:w="3280" w:type="dxa"/>
          </w:tcPr>
          <w:p w:rsidR="00D30A7B" w:rsidRPr="00820DF2" w:rsidRDefault="00D30A7B" w:rsidP="00FB1F59">
            <w:pPr>
              <w:pStyle w:val="Default"/>
              <w:spacing w:before="120"/>
              <w:rPr>
                <w:sz w:val="28"/>
                <w:szCs w:val="28"/>
              </w:rPr>
            </w:pPr>
            <w:r w:rsidRPr="00820DF2">
              <w:rPr>
                <w:sz w:val="28"/>
                <w:szCs w:val="28"/>
              </w:rPr>
              <w:t xml:space="preserve">1. Консультирование родителей. </w:t>
            </w:r>
          </w:p>
          <w:p w:rsidR="00D30A7B" w:rsidRPr="00820DF2" w:rsidRDefault="00D30A7B" w:rsidP="00FB1F59">
            <w:pPr>
              <w:pStyle w:val="Default"/>
              <w:spacing w:before="120"/>
              <w:rPr>
                <w:sz w:val="28"/>
                <w:szCs w:val="28"/>
              </w:rPr>
            </w:pPr>
            <w:r w:rsidRPr="00820DF2">
              <w:rPr>
                <w:sz w:val="28"/>
                <w:szCs w:val="28"/>
              </w:rPr>
              <w:t xml:space="preserve">2. Педагогический консилиум по вопросам преемственности. </w:t>
            </w:r>
          </w:p>
          <w:p w:rsidR="00D30A7B" w:rsidRPr="00820DF2" w:rsidRDefault="00D30A7B" w:rsidP="00FB1F59">
            <w:pPr>
              <w:pStyle w:val="Default"/>
              <w:spacing w:before="120"/>
              <w:rPr>
                <w:sz w:val="28"/>
                <w:szCs w:val="28"/>
              </w:rPr>
            </w:pPr>
            <w:r w:rsidRPr="00820DF2">
              <w:rPr>
                <w:sz w:val="28"/>
                <w:szCs w:val="28"/>
              </w:rPr>
              <w:t>3. Родительское собрание «Готовность ребёнка к переходу в основную школу»</w:t>
            </w:r>
          </w:p>
        </w:tc>
        <w:tc>
          <w:tcPr>
            <w:tcW w:w="2552" w:type="dxa"/>
          </w:tcPr>
          <w:p w:rsidR="00D30A7B" w:rsidRPr="00820DF2" w:rsidRDefault="00D30A7B" w:rsidP="00FB1F59">
            <w:pPr>
              <w:pStyle w:val="Default"/>
              <w:spacing w:before="120"/>
              <w:rPr>
                <w:sz w:val="28"/>
                <w:szCs w:val="28"/>
              </w:rPr>
            </w:pPr>
            <w:r w:rsidRPr="00820DF2">
              <w:rPr>
                <w:sz w:val="28"/>
                <w:szCs w:val="28"/>
              </w:rPr>
              <w:t xml:space="preserve">Психолог, кл.руководитель </w:t>
            </w:r>
          </w:p>
          <w:p w:rsidR="00D30A7B" w:rsidRPr="00820DF2" w:rsidRDefault="00D30A7B" w:rsidP="00FB1F59">
            <w:pPr>
              <w:pStyle w:val="Default"/>
              <w:spacing w:before="120"/>
              <w:ind w:right="288"/>
              <w:rPr>
                <w:sz w:val="28"/>
                <w:szCs w:val="28"/>
              </w:rPr>
            </w:pPr>
            <w:r w:rsidRPr="00820DF2">
              <w:rPr>
                <w:sz w:val="28"/>
                <w:szCs w:val="28"/>
              </w:rPr>
              <w:t xml:space="preserve">Завуч, кл.руководитель, учителя, работающие в 5-х классах, психолог </w:t>
            </w:r>
          </w:p>
          <w:p w:rsidR="00D30A7B" w:rsidRPr="00820DF2" w:rsidRDefault="00D30A7B" w:rsidP="00FB1F59">
            <w:pPr>
              <w:pStyle w:val="Default"/>
              <w:spacing w:before="120"/>
              <w:rPr>
                <w:sz w:val="28"/>
                <w:szCs w:val="28"/>
              </w:rPr>
            </w:pPr>
            <w:r w:rsidRPr="00820DF2">
              <w:rPr>
                <w:sz w:val="28"/>
                <w:szCs w:val="28"/>
              </w:rPr>
              <w:t xml:space="preserve">Администрация, кл.руководитель, психолог </w:t>
            </w:r>
          </w:p>
        </w:tc>
      </w:tr>
    </w:tbl>
    <w:p w:rsidR="00D30A7B" w:rsidRPr="00820DF2" w:rsidRDefault="00D30A7B" w:rsidP="00820DF2">
      <w:pPr>
        <w:pStyle w:val="Default"/>
        <w:spacing w:before="120"/>
        <w:jc w:val="both"/>
        <w:rPr>
          <w:b/>
          <w:bCs/>
          <w:sz w:val="28"/>
          <w:szCs w:val="28"/>
        </w:rPr>
      </w:pPr>
    </w:p>
    <w:p w:rsidR="00D30A7B" w:rsidRPr="00820DF2" w:rsidRDefault="00D30A7B" w:rsidP="00FB1F59">
      <w:pPr>
        <w:pStyle w:val="Default"/>
        <w:spacing w:before="40" w:after="40"/>
        <w:ind w:left="1701" w:right="850"/>
        <w:jc w:val="center"/>
        <w:rPr>
          <w:sz w:val="28"/>
          <w:szCs w:val="28"/>
        </w:rPr>
      </w:pPr>
      <w:r w:rsidRPr="00820DF2">
        <w:rPr>
          <w:b/>
          <w:bCs/>
          <w:sz w:val="28"/>
          <w:szCs w:val="28"/>
        </w:rPr>
        <w:t>Психолого-педагогическое сопровождение родителей</w:t>
      </w:r>
    </w:p>
    <w:p w:rsidR="00D30A7B" w:rsidRPr="00820DF2" w:rsidRDefault="00D30A7B" w:rsidP="00FB1F59">
      <w:pPr>
        <w:pStyle w:val="Default"/>
        <w:spacing w:before="40" w:after="40"/>
        <w:ind w:left="1701" w:right="850" w:firstLine="708"/>
        <w:jc w:val="both"/>
        <w:rPr>
          <w:sz w:val="28"/>
          <w:szCs w:val="28"/>
        </w:rPr>
      </w:pPr>
      <w:r w:rsidRPr="00820DF2">
        <w:rPr>
          <w:sz w:val="28"/>
          <w:szCs w:val="28"/>
        </w:rPr>
        <w:t>Психолого-педагогическое сопровождение родителей осуществляется по следующим направлениям:</w:t>
      </w:r>
    </w:p>
    <w:p w:rsidR="00D30A7B" w:rsidRPr="00820DF2" w:rsidRDefault="00D30A7B" w:rsidP="003820C4">
      <w:pPr>
        <w:pStyle w:val="aff6"/>
        <w:numPr>
          <w:ilvl w:val="2"/>
          <w:numId w:val="386"/>
        </w:numPr>
        <w:spacing w:before="40" w:after="40"/>
        <w:ind w:right="850"/>
      </w:pPr>
      <w:r w:rsidRPr="00820DF2">
        <w:t>психологическая диагностика</w:t>
      </w:r>
    </w:p>
    <w:p w:rsidR="00D30A7B" w:rsidRPr="00820DF2" w:rsidRDefault="00D30A7B" w:rsidP="003820C4">
      <w:pPr>
        <w:pStyle w:val="aff6"/>
        <w:numPr>
          <w:ilvl w:val="2"/>
          <w:numId w:val="386"/>
        </w:numPr>
        <w:spacing w:before="40" w:after="40"/>
        <w:ind w:right="850"/>
      </w:pPr>
      <w:r w:rsidRPr="00820DF2">
        <w:t>психологическое просвещение</w:t>
      </w:r>
    </w:p>
    <w:p w:rsidR="00D30A7B" w:rsidRPr="00820DF2" w:rsidRDefault="00D30A7B" w:rsidP="003820C4">
      <w:pPr>
        <w:pStyle w:val="aff6"/>
        <w:numPr>
          <w:ilvl w:val="2"/>
          <w:numId w:val="386"/>
        </w:numPr>
        <w:spacing w:before="40" w:after="40"/>
        <w:ind w:right="850"/>
      </w:pPr>
      <w:r w:rsidRPr="00820DF2">
        <w:t>психологическое консультирование</w:t>
      </w:r>
    </w:p>
    <w:p w:rsidR="00D30A7B" w:rsidRPr="00820DF2" w:rsidRDefault="00D30A7B" w:rsidP="00FB1F59">
      <w:pPr>
        <w:pStyle w:val="aff6"/>
        <w:spacing w:before="40" w:after="40"/>
        <w:ind w:left="2062" w:right="850"/>
      </w:pPr>
    </w:p>
    <w:p w:rsidR="00D30A7B" w:rsidRPr="00820DF2" w:rsidRDefault="00D30A7B" w:rsidP="00FB1F59">
      <w:pPr>
        <w:pStyle w:val="Default"/>
        <w:spacing w:before="40" w:after="40"/>
        <w:ind w:left="1701" w:right="850"/>
        <w:jc w:val="center"/>
        <w:rPr>
          <w:sz w:val="28"/>
          <w:szCs w:val="28"/>
        </w:rPr>
      </w:pPr>
      <w:r w:rsidRPr="00820DF2">
        <w:rPr>
          <w:b/>
          <w:bCs/>
          <w:sz w:val="28"/>
          <w:szCs w:val="28"/>
        </w:rPr>
        <w:t>Психолого-педагогическом сопровождение учителей</w:t>
      </w:r>
    </w:p>
    <w:p w:rsidR="00D30A7B" w:rsidRPr="00820DF2" w:rsidRDefault="00D30A7B" w:rsidP="00FB1F59">
      <w:pPr>
        <w:pStyle w:val="Default"/>
        <w:spacing w:before="40" w:after="40"/>
        <w:ind w:left="1701" w:right="850" w:firstLine="708"/>
        <w:jc w:val="both"/>
        <w:rPr>
          <w:sz w:val="28"/>
          <w:szCs w:val="28"/>
        </w:rPr>
      </w:pPr>
      <w:r w:rsidRPr="00820DF2">
        <w:rPr>
          <w:sz w:val="28"/>
          <w:szCs w:val="28"/>
        </w:rPr>
        <w:t>Психолого-педагогическое сопровождение учителей осуществляется по следующим направлениям:</w:t>
      </w:r>
    </w:p>
    <w:p w:rsidR="00D30A7B" w:rsidRPr="00820DF2" w:rsidRDefault="00D30A7B" w:rsidP="003820C4">
      <w:pPr>
        <w:pStyle w:val="aff6"/>
        <w:numPr>
          <w:ilvl w:val="2"/>
          <w:numId w:val="386"/>
        </w:numPr>
        <w:spacing w:before="40" w:after="40"/>
        <w:ind w:right="850"/>
      </w:pPr>
      <w:r w:rsidRPr="00820DF2">
        <w:t>психологическая диагностика</w:t>
      </w:r>
    </w:p>
    <w:p w:rsidR="00D30A7B" w:rsidRPr="00820DF2" w:rsidRDefault="00D30A7B" w:rsidP="003820C4">
      <w:pPr>
        <w:pStyle w:val="aff6"/>
        <w:numPr>
          <w:ilvl w:val="2"/>
          <w:numId w:val="386"/>
        </w:numPr>
        <w:spacing w:before="40" w:after="40"/>
        <w:ind w:right="850"/>
      </w:pPr>
      <w:r w:rsidRPr="00820DF2">
        <w:t>психологическое просвещение</w:t>
      </w:r>
    </w:p>
    <w:p w:rsidR="00D30A7B" w:rsidRPr="00820DF2" w:rsidRDefault="00D30A7B" w:rsidP="003820C4">
      <w:pPr>
        <w:pStyle w:val="aff6"/>
        <w:numPr>
          <w:ilvl w:val="2"/>
          <w:numId w:val="386"/>
        </w:numPr>
        <w:spacing w:before="40" w:after="40"/>
        <w:ind w:right="850"/>
      </w:pPr>
      <w:r w:rsidRPr="00820DF2">
        <w:t>психологическое консультирование</w:t>
      </w:r>
    </w:p>
    <w:p w:rsidR="00D30A7B" w:rsidRPr="00820DF2" w:rsidRDefault="00D30A7B" w:rsidP="003820C4">
      <w:pPr>
        <w:pStyle w:val="aff6"/>
        <w:numPr>
          <w:ilvl w:val="2"/>
          <w:numId w:val="386"/>
        </w:numPr>
        <w:spacing w:before="40" w:after="40"/>
        <w:ind w:right="850"/>
      </w:pPr>
      <w:r w:rsidRPr="00820DF2">
        <w:t>психологическая экспертиза</w:t>
      </w:r>
    </w:p>
    <w:p w:rsidR="00D30A7B" w:rsidRPr="00820DF2" w:rsidRDefault="00D30A7B" w:rsidP="00D10F4B">
      <w:pPr>
        <w:pStyle w:val="Default"/>
        <w:spacing w:before="40" w:after="40"/>
        <w:ind w:left="1701" w:right="850" w:firstLine="423"/>
        <w:jc w:val="both"/>
        <w:rPr>
          <w:sz w:val="28"/>
          <w:szCs w:val="28"/>
        </w:rPr>
      </w:pPr>
      <w:r w:rsidRPr="00820DF2">
        <w:rPr>
          <w:sz w:val="28"/>
          <w:szCs w:val="28"/>
        </w:rPr>
        <w:lastRenderedPageBreak/>
        <w:t xml:space="preserve">Обучение представляет собой личностно-коммуникативное взаимодействие педагогов и учащихся, воплощающееся в психолого-дидактических ситуациях, организуемых педагогом; понимание педагога и учащихся в образовательном процессе достигается через их взаимную рефлексию информационных отношений между педагогом и учащимися. Объектом обучения в этом случае выступает учебный материал, через который возможна профессиональная самореализация педагога и становление субъектности ученика. </w:t>
      </w:r>
    </w:p>
    <w:p w:rsidR="00D10F4B" w:rsidRDefault="00D10F4B" w:rsidP="00FB1F59">
      <w:pPr>
        <w:pStyle w:val="Default"/>
        <w:spacing w:before="40" w:after="40"/>
        <w:ind w:left="1701" w:right="850"/>
        <w:jc w:val="center"/>
        <w:rPr>
          <w:b/>
          <w:bCs/>
          <w:sz w:val="28"/>
          <w:szCs w:val="28"/>
        </w:rPr>
      </w:pPr>
    </w:p>
    <w:p w:rsidR="00D30A7B" w:rsidRPr="00820DF2" w:rsidRDefault="00BE3B74" w:rsidP="00BE3B74">
      <w:pPr>
        <w:pStyle w:val="Default"/>
        <w:spacing w:before="40" w:after="40"/>
        <w:ind w:left="1701" w:right="850"/>
        <w:jc w:val="both"/>
        <w:rPr>
          <w:sz w:val="28"/>
          <w:szCs w:val="28"/>
        </w:rPr>
      </w:pPr>
      <w:r>
        <w:rPr>
          <w:b/>
          <w:bCs/>
          <w:sz w:val="28"/>
          <w:szCs w:val="28"/>
        </w:rPr>
        <w:t xml:space="preserve">3.3.3. </w:t>
      </w:r>
      <w:r w:rsidR="00D30A7B" w:rsidRPr="00820DF2">
        <w:rPr>
          <w:b/>
          <w:bCs/>
          <w:sz w:val="28"/>
          <w:szCs w:val="28"/>
        </w:rPr>
        <w:t>Финансовое обеспечение реализации основной образовательной программы начального общего образования</w:t>
      </w:r>
    </w:p>
    <w:p w:rsidR="00D30A7B" w:rsidRPr="00820DF2" w:rsidRDefault="00D30A7B" w:rsidP="00FB1F59">
      <w:pPr>
        <w:pStyle w:val="Default"/>
        <w:spacing w:before="40" w:after="40"/>
        <w:ind w:left="1701" w:right="850" w:firstLine="708"/>
        <w:jc w:val="both"/>
        <w:rPr>
          <w:sz w:val="28"/>
          <w:szCs w:val="28"/>
        </w:rPr>
      </w:pPr>
      <w:r w:rsidRPr="00820DF2">
        <w:rPr>
          <w:sz w:val="28"/>
          <w:szCs w:val="28"/>
        </w:rPr>
        <w:t xml:space="preserve">Финансовое обеспечение реализации основной образовательной программы основного общего образования в МОУ Константиновская СШ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D30A7B" w:rsidRPr="00820DF2" w:rsidRDefault="00D30A7B" w:rsidP="00FB1F59">
      <w:pPr>
        <w:pStyle w:val="Default"/>
        <w:spacing w:before="40" w:after="40"/>
        <w:ind w:left="1701" w:right="850" w:firstLine="708"/>
        <w:jc w:val="both"/>
        <w:rPr>
          <w:sz w:val="28"/>
          <w:szCs w:val="28"/>
        </w:rPr>
      </w:pPr>
      <w:r w:rsidRPr="00820DF2">
        <w:rPr>
          <w:sz w:val="28"/>
          <w:szCs w:val="28"/>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образовательного учреждения. </w:t>
      </w:r>
    </w:p>
    <w:p w:rsidR="00D30A7B" w:rsidRPr="00820DF2" w:rsidRDefault="00D30A7B" w:rsidP="00FB1F59">
      <w:pPr>
        <w:pStyle w:val="Default"/>
        <w:spacing w:before="40" w:after="40"/>
        <w:ind w:left="1701" w:right="850" w:firstLine="708"/>
        <w:jc w:val="both"/>
        <w:rPr>
          <w:sz w:val="28"/>
          <w:szCs w:val="28"/>
        </w:rPr>
      </w:pPr>
      <w:r w:rsidRPr="00820DF2">
        <w:rPr>
          <w:sz w:val="28"/>
          <w:szCs w:val="28"/>
        </w:rPr>
        <w:t xml:space="preserve">В соответствии с установленным порядком финансирования оплаты труда работников образовательных учреждений: </w:t>
      </w:r>
    </w:p>
    <w:p w:rsidR="00D30A7B" w:rsidRPr="00820DF2" w:rsidRDefault="00D30A7B" w:rsidP="003820C4">
      <w:pPr>
        <w:pStyle w:val="aff6"/>
        <w:numPr>
          <w:ilvl w:val="2"/>
          <w:numId w:val="386"/>
        </w:numPr>
        <w:spacing w:before="40" w:after="40"/>
        <w:ind w:right="850"/>
      </w:pPr>
      <w:r w:rsidRPr="00820DF2">
        <w:t xml:space="preserve">фонд оплаты труда МОУ Константиновская СШ состоит из базовой части и стимулирующей части. Рекомендуемый диапазон стимулирующей доли фонда оплаты труда — от 20 до 25%. </w:t>
      </w:r>
    </w:p>
    <w:p w:rsidR="00D30A7B" w:rsidRPr="00820DF2" w:rsidRDefault="00D30A7B" w:rsidP="003820C4">
      <w:pPr>
        <w:pStyle w:val="aff6"/>
        <w:numPr>
          <w:ilvl w:val="2"/>
          <w:numId w:val="386"/>
        </w:numPr>
        <w:spacing w:before="40" w:after="40"/>
        <w:ind w:right="850"/>
      </w:pPr>
      <w:r w:rsidRPr="00820DF2">
        <w:lastRenderedPageBreak/>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p w:rsidR="00D30A7B" w:rsidRPr="00820DF2" w:rsidRDefault="00D30A7B" w:rsidP="003820C4">
      <w:pPr>
        <w:pStyle w:val="aff6"/>
        <w:numPr>
          <w:ilvl w:val="2"/>
          <w:numId w:val="386"/>
        </w:numPr>
        <w:spacing w:before="40" w:after="40"/>
        <w:ind w:right="850"/>
      </w:pPr>
      <w:r w:rsidRPr="00820DF2">
        <w:t>рекомендуемое оптимальное значение объ</w:t>
      </w:r>
      <w:r w:rsidR="00D10F4B">
        <w:t>ё</w:t>
      </w:r>
      <w:r w:rsidRPr="00820DF2">
        <w:t xml:space="preserve">ма фонда оплаты труда педагогического персонала </w:t>
      </w:r>
      <w:r w:rsidR="00D10F4B">
        <w:t>-</w:t>
      </w:r>
      <w:r w:rsidRPr="00820DF2">
        <w:t xml:space="preserve"> 70% от общего объѐма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 </w:t>
      </w:r>
    </w:p>
    <w:p w:rsidR="00D30A7B" w:rsidRPr="00820DF2" w:rsidRDefault="00D30A7B" w:rsidP="003820C4">
      <w:pPr>
        <w:pStyle w:val="aff6"/>
        <w:numPr>
          <w:ilvl w:val="2"/>
          <w:numId w:val="386"/>
        </w:numPr>
        <w:spacing w:before="40" w:after="40"/>
        <w:ind w:right="850"/>
      </w:pPr>
      <w:r w:rsidRPr="00820DF2">
        <w:t xml:space="preserve">базовая часть фонда оплаты труда для педагогического персонала, осуществляющего учебный процесс, состоит из общей части и специальной части (в соответствии с эффективным контрактом). </w:t>
      </w:r>
    </w:p>
    <w:p w:rsidR="00D30A7B" w:rsidRPr="00820DF2" w:rsidRDefault="00D30A7B" w:rsidP="003820C4">
      <w:pPr>
        <w:pStyle w:val="aff6"/>
        <w:numPr>
          <w:ilvl w:val="2"/>
          <w:numId w:val="386"/>
        </w:numPr>
        <w:spacing w:before="40" w:after="40"/>
        <w:ind w:right="850"/>
      </w:pPr>
      <w:r w:rsidRPr="00820DF2">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D30A7B" w:rsidRPr="00820DF2" w:rsidRDefault="00D30A7B" w:rsidP="00FB1F59">
      <w:pPr>
        <w:pStyle w:val="Default"/>
        <w:spacing w:before="40" w:after="40"/>
        <w:ind w:left="1701" w:right="850" w:firstLine="708"/>
        <w:jc w:val="both"/>
        <w:rPr>
          <w:sz w:val="28"/>
          <w:szCs w:val="28"/>
        </w:rPr>
      </w:pPr>
      <w:r w:rsidRPr="00820DF2">
        <w:rPr>
          <w:sz w:val="28"/>
          <w:szCs w:val="28"/>
        </w:rPr>
        <w:t xml:space="preserve">Оклад (должностной оклад) педагогического работника определяется исходя из стандартной стоимости бюджетной образовательной услуги на одного обучающегося в зависимости от ступеней обучения, численности обучающихся в классах по состоянию на начало учебного года, среднемесячного количества учебных часов (часы аудиторной занятости) по учебному плану и повышающих коэффициентов к стандартной стоимости бюджетной образовательной услуги; для поощрения работников используются стимулирующие надбавки по существующему положению. </w:t>
      </w:r>
    </w:p>
    <w:p w:rsidR="00D30A7B" w:rsidRPr="00820DF2" w:rsidRDefault="00D30A7B" w:rsidP="00820DF2">
      <w:pPr>
        <w:pStyle w:val="Default"/>
        <w:spacing w:before="120"/>
        <w:jc w:val="both"/>
        <w:rPr>
          <w:sz w:val="28"/>
          <w:szCs w:val="28"/>
        </w:rPr>
      </w:pPr>
    </w:p>
    <w:p w:rsidR="00D30A7B" w:rsidRPr="00D10F4B" w:rsidRDefault="00BE3B74" w:rsidP="00BE3B74">
      <w:pPr>
        <w:pStyle w:val="Default"/>
        <w:spacing w:before="40" w:after="40"/>
        <w:ind w:left="1701" w:right="850"/>
        <w:jc w:val="both"/>
        <w:rPr>
          <w:sz w:val="28"/>
          <w:szCs w:val="28"/>
        </w:rPr>
      </w:pPr>
      <w:r>
        <w:rPr>
          <w:b/>
          <w:bCs/>
          <w:sz w:val="28"/>
          <w:szCs w:val="28"/>
        </w:rPr>
        <w:t xml:space="preserve">3.3.4. </w:t>
      </w:r>
      <w:r w:rsidR="00D30A7B" w:rsidRPr="00D10F4B">
        <w:rPr>
          <w:b/>
          <w:bCs/>
          <w:sz w:val="28"/>
          <w:szCs w:val="28"/>
        </w:rPr>
        <w:t>Материально-технические условия реализации основной образовательной программы</w:t>
      </w:r>
    </w:p>
    <w:p w:rsidR="00D30A7B" w:rsidRPr="00D10F4B" w:rsidRDefault="00D30A7B" w:rsidP="00D10F4B">
      <w:pPr>
        <w:pStyle w:val="Default"/>
        <w:spacing w:before="40" w:after="40"/>
        <w:ind w:left="1701" w:right="850" w:firstLine="423"/>
        <w:jc w:val="both"/>
        <w:rPr>
          <w:sz w:val="28"/>
          <w:szCs w:val="28"/>
        </w:rPr>
      </w:pPr>
      <w:r w:rsidRPr="00D10F4B">
        <w:rPr>
          <w:sz w:val="28"/>
          <w:szCs w:val="28"/>
        </w:rPr>
        <w:t xml:space="preserve">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rsidR="00D30A7B" w:rsidRPr="00D10F4B" w:rsidRDefault="00D30A7B" w:rsidP="00D10F4B">
      <w:pPr>
        <w:pStyle w:val="Default"/>
        <w:spacing w:before="40" w:after="40"/>
        <w:ind w:left="1701" w:right="850" w:firstLine="423"/>
        <w:jc w:val="both"/>
        <w:rPr>
          <w:sz w:val="28"/>
          <w:szCs w:val="28"/>
        </w:rPr>
      </w:pPr>
      <w:r w:rsidRPr="00D10F4B">
        <w:rPr>
          <w:sz w:val="28"/>
          <w:szCs w:val="28"/>
        </w:rPr>
        <w:lastRenderedPageBreak/>
        <w:t xml:space="preserve">Критериальными источниками оценки учебно-материального обеспечения образовательного процесса являются требования ФГОС НОО, требования и условия Положения о лицензировании образовательной деятельности, утверждѐнного постановлением Правительства Российской Федерации от 31 марта 2009 г. № 277, а также соответствующие методические рекомендации, в том числе: </w:t>
      </w:r>
    </w:p>
    <w:p w:rsidR="00D30A7B" w:rsidRPr="00D10F4B" w:rsidRDefault="00D30A7B" w:rsidP="003820C4">
      <w:pPr>
        <w:pStyle w:val="aff6"/>
        <w:numPr>
          <w:ilvl w:val="2"/>
          <w:numId w:val="386"/>
        </w:numPr>
        <w:spacing w:before="40" w:after="40"/>
        <w:ind w:right="850"/>
      </w:pPr>
      <w:r w:rsidRPr="00D10F4B">
        <w:t xml:space="preserve">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 </w:t>
      </w:r>
    </w:p>
    <w:p w:rsidR="00D30A7B" w:rsidRPr="00D10F4B" w:rsidRDefault="00D30A7B" w:rsidP="003820C4">
      <w:pPr>
        <w:pStyle w:val="aff6"/>
        <w:numPr>
          <w:ilvl w:val="2"/>
          <w:numId w:val="386"/>
        </w:numPr>
        <w:spacing w:before="40" w:after="40"/>
        <w:ind w:right="850"/>
      </w:pPr>
      <w:r w:rsidRPr="00D10F4B">
        <w:t>перечни рекомендуемой учебной литературы и цифровых образовательных ресурс</w:t>
      </w:r>
      <w:r w:rsidR="00D10F4B">
        <w:t>ов</w:t>
      </w:r>
      <w:r w:rsidRPr="00D10F4B">
        <w:t xml:space="preserve">; </w:t>
      </w:r>
    </w:p>
    <w:p w:rsidR="00D30A7B" w:rsidRDefault="00D30A7B" w:rsidP="003820C4">
      <w:pPr>
        <w:pStyle w:val="aff6"/>
        <w:numPr>
          <w:ilvl w:val="2"/>
          <w:numId w:val="386"/>
        </w:numPr>
        <w:spacing w:before="40" w:after="40"/>
        <w:ind w:right="850"/>
      </w:pPr>
      <w:r w:rsidRPr="00D10F4B">
        <w:t>аналогичные Перечни, утверждѐнные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D10F4B" w:rsidRPr="00D10F4B" w:rsidRDefault="00D10F4B" w:rsidP="009F0A48">
      <w:pPr>
        <w:pStyle w:val="aff6"/>
        <w:spacing w:before="40" w:after="40"/>
        <w:ind w:left="1702" w:right="850"/>
        <w:jc w:val="center"/>
        <w:rPr>
          <w:i/>
        </w:rPr>
      </w:pPr>
      <w:r w:rsidRPr="00D10F4B">
        <w:rPr>
          <w:i/>
        </w:rPr>
        <w:t>Материально-техническая база</w:t>
      </w:r>
    </w:p>
    <w:p w:rsidR="00D30A7B" w:rsidRPr="00D10F4B" w:rsidRDefault="00D30A7B" w:rsidP="00D10F4B">
      <w:pPr>
        <w:pStyle w:val="Default"/>
        <w:spacing w:before="40" w:after="40"/>
        <w:ind w:left="2409" w:right="850"/>
        <w:jc w:val="both"/>
        <w:rPr>
          <w:sz w:val="28"/>
          <w:szCs w:val="28"/>
        </w:rPr>
      </w:pPr>
      <w:r w:rsidRPr="00D10F4B">
        <w:rPr>
          <w:sz w:val="28"/>
          <w:szCs w:val="28"/>
        </w:rPr>
        <w:t>Кабинетов начальных классов – 9</w:t>
      </w:r>
    </w:p>
    <w:p w:rsidR="00D30A7B" w:rsidRPr="00D10F4B" w:rsidRDefault="00D30A7B" w:rsidP="00D10F4B">
      <w:pPr>
        <w:pStyle w:val="Default"/>
        <w:spacing w:before="40" w:after="40"/>
        <w:ind w:left="1986" w:right="850" w:firstLine="423"/>
        <w:jc w:val="both"/>
        <w:rPr>
          <w:sz w:val="28"/>
          <w:szCs w:val="28"/>
        </w:rPr>
      </w:pPr>
      <w:r w:rsidRPr="00D10F4B">
        <w:rPr>
          <w:sz w:val="28"/>
          <w:szCs w:val="28"/>
        </w:rPr>
        <w:t>Кабинет логопеда – 1</w:t>
      </w:r>
    </w:p>
    <w:p w:rsidR="00D30A7B" w:rsidRPr="00D10F4B" w:rsidRDefault="00D30A7B" w:rsidP="00D10F4B">
      <w:pPr>
        <w:pStyle w:val="Default"/>
        <w:spacing w:before="40" w:after="40"/>
        <w:ind w:left="1986" w:right="850" w:firstLine="423"/>
        <w:jc w:val="both"/>
        <w:rPr>
          <w:sz w:val="28"/>
          <w:szCs w:val="28"/>
        </w:rPr>
      </w:pPr>
      <w:r w:rsidRPr="00D10F4B">
        <w:rPr>
          <w:sz w:val="28"/>
          <w:szCs w:val="28"/>
        </w:rPr>
        <w:t>Кабинет психолога – 1</w:t>
      </w:r>
    </w:p>
    <w:p w:rsidR="00D30A7B" w:rsidRPr="00D10F4B" w:rsidRDefault="00D30A7B" w:rsidP="00D10F4B">
      <w:pPr>
        <w:pStyle w:val="Default"/>
        <w:spacing w:before="40" w:after="40"/>
        <w:ind w:left="2409" w:right="850"/>
        <w:jc w:val="both"/>
        <w:rPr>
          <w:sz w:val="28"/>
          <w:szCs w:val="28"/>
        </w:rPr>
      </w:pPr>
      <w:r w:rsidRPr="00D10F4B">
        <w:rPr>
          <w:sz w:val="28"/>
          <w:szCs w:val="28"/>
        </w:rPr>
        <w:t>Кабинет дефектолога - 1</w:t>
      </w:r>
    </w:p>
    <w:p w:rsidR="00D30A7B" w:rsidRDefault="00D30A7B" w:rsidP="00D10F4B">
      <w:pPr>
        <w:pStyle w:val="Default"/>
        <w:spacing w:before="40" w:after="40"/>
        <w:ind w:left="1986" w:right="850" w:firstLine="423"/>
        <w:jc w:val="both"/>
        <w:rPr>
          <w:sz w:val="28"/>
          <w:szCs w:val="28"/>
        </w:rPr>
      </w:pPr>
      <w:r w:rsidRPr="00D10F4B">
        <w:rPr>
          <w:sz w:val="28"/>
          <w:szCs w:val="28"/>
        </w:rPr>
        <w:t xml:space="preserve">Кабинетов информатики - 1 </w:t>
      </w:r>
    </w:p>
    <w:p w:rsidR="00D10F4B" w:rsidRPr="00D10F4B" w:rsidRDefault="00D10F4B" w:rsidP="00D10F4B">
      <w:pPr>
        <w:pStyle w:val="Default"/>
        <w:spacing w:before="40" w:after="40"/>
        <w:ind w:left="1986" w:right="850" w:firstLine="423"/>
        <w:jc w:val="both"/>
        <w:rPr>
          <w:sz w:val="28"/>
          <w:szCs w:val="28"/>
        </w:rPr>
      </w:pPr>
      <w:r>
        <w:rPr>
          <w:sz w:val="28"/>
          <w:szCs w:val="28"/>
        </w:rPr>
        <w:t>Лингафонный кабинет - 1</w:t>
      </w:r>
    </w:p>
    <w:p w:rsidR="00D30A7B" w:rsidRPr="00D10F4B" w:rsidRDefault="00D10F4B" w:rsidP="00D10F4B">
      <w:pPr>
        <w:pStyle w:val="Default"/>
        <w:spacing w:before="40" w:after="40"/>
        <w:ind w:left="1986" w:right="850" w:firstLine="423"/>
        <w:jc w:val="both"/>
        <w:rPr>
          <w:sz w:val="28"/>
          <w:szCs w:val="28"/>
        </w:rPr>
      </w:pPr>
      <w:r>
        <w:rPr>
          <w:sz w:val="28"/>
          <w:szCs w:val="28"/>
        </w:rPr>
        <w:t>С</w:t>
      </w:r>
      <w:r w:rsidR="00D30A7B" w:rsidRPr="00D10F4B">
        <w:rPr>
          <w:sz w:val="28"/>
          <w:szCs w:val="28"/>
        </w:rPr>
        <w:t xml:space="preserve">портзал – 1 </w:t>
      </w:r>
    </w:p>
    <w:p w:rsidR="00D30A7B" w:rsidRPr="00D10F4B" w:rsidRDefault="00D30A7B" w:rsidP="00D10F4B">
      <w:pPr>
        <w:pStyle w:val="Default"/>
        <w:spacing w:before="40" w:after="40"/>
        <w:ind w:left="2409" w:right="850"/>
        <w:jc w:val="both"/>
        <w:rPr>
          <w:sz w:val="28"/>
          <w:szCs w:val="28"/>
        </w:rPr>
      </w:pPr>
      <w:r w:rsidRPr="00D10F4B">
        <w:rPr>
          <w:sz w:val="28"/>
          <w:szCs w:val="28"/>
        </w:rPr>
        <w:t>Столовая – 116 мест</w:t>
      </w:r>
    </w:p>
    <w:p w:rsidR="00D30A7B" w:rsidRPr="00D10F4B" w:rsidRDefault="00D30A7B" w:rsidP="00D10F4B">
      <w:pPr>
        <w:pStyle w:val="Default"/>
        <w:spacing w:before="40" w:after="40"/>
        <w:ind w:left="1986" w:right="850" w:firstLine="423"/>
        <w:jc w:val="both"/>
        <w:rPr>
          <w:sz w:val="28"/>
          <w:szCs w:val="28"/>
        </w:rPr>
      </w:pPr>
      <w:r w:rsidRPr="00D10F4B">
        <w:rPr>
          <w:sz w:val="28"/>
          <w:szCs w:val="28"/>
        </w:rPr>
        <w:t xml:space="preserve">Школьная библиотека – 1 </w:t>
      </w:r>
    </w:p>
    <w:p w:rsidR="00D30A7B" w:rsidRPr="00D10F4B" w:rsidRDefault="00D30A7B" w:rsidP="00D10F4B">
      <w:pPr>
        <w:pStyle w:val="Default"/>
        <w:spacing w:before="40" w:after="40"/>
        <w:ind w:left="1986" w:right="850" w:firstLine="423"/>
        <w:jc w:val="both"/>
        <w:rPr>
          <w:sz w:val="28"/>
          <w:szCs w:val="28"/>
        </w:rPr>
      </w:pPr>
      <w:r w:rsidRPr="00D10F4B">
        <w:rPr>
          <w:sz w:val="28"/>
          <w:szCs w:val="28"/>
        </w:rPr>
        <w:t xml:space="preserve">Медицинский кабинет (с процедурной) -1 </w:t>
      </w:r>
    </w:p>
    <w:p w:rsidR="00D30A7B" w:rsidRPr="00D10F4B" w:rsidRDefault="00D30A7B" w:rsidP="00FB7ED0">
      <w:pPr>
        <w:pStyle w:val="Default"/>
        <w:spacing w:before="40" w:after="40"/>
        <w:ind w:left="1701" w:right="850" w:firstLine="285"/>
        <w:jc w:val="both"/>
        <w:rPr>
          <w:sz w:val="28"/>
          <w:szCs w:val="28"/>
        </w:rPr>
      </w:pPr>
      <w:r w:rsidRPr="00D10F4B">
        <w:rPr>
          <w:sz w:val="28"/>
          <w:szCs w:val="28"/>
        </w:rPr>
        <w:t xml:space="preserve">Функционируют: теплосистема, центральное водоснабжение, система электроснабжения, система видеонаблюдения, система пожарного оповещения. </w:t>
      </w:r>
    </w:p>
    <w:p w:rsidR="00D30A7B" w:rsidRPr="00D10F4B" w:rsidRDefault="00D30A7B" w:rsidP="009F0A48">
      <w:pPr>
        <w:pStyle w:val="Default"/>
        <w:spacing w:before="40" w:after="40"/>
        <w:ind w:left="1701" w:right="850" w:firstLine="423"/>
        <w:jc w:val="both"/>
        <w:rPr>
          <w:sz w:val="28"/>
          <w:szCs w:val="28"/>
        </w:rPr>
      </w:pPr>
      <w:r w:rsidRPr="00D10F4B">
        <w:rPr>
          <w:sz w:val="28"/>
          <w:szCs w:val="28"/>
        </w:rPr>
        <w:t xml:space="preserve">Учебные кабинеты оборудованы рабочими местами для обучающихся, рабочим местом учителя, мебель подобрана в соответствии с ростом учащихся. Все рабочие точки имеют выход в </w:t>
      </w:r>
      <w:r w:rsidR="00D10F4B">
        <w:rPr>
          <w:sz w:val="28"/>
          <w:szCs w:val="28"/>
        </w:rPr>
        <w:t>И</w:t>
      </w:r>
      <w:r w:rsidRPr="00D10F4B">
        <w:rPr>
          <w:sz w:val="28"/>
          <w:szCs w:val="28"/>
        </w:rPr>
        <w:t xml:space="preserve">нтернет. В каждом кабинете имеется множительная техника. </w:t>
      </w:r>
    </w:p>
    <w:p w:rsidR="00D30A7B" w:rsidRPr="00D10F4B" w:rsidRDefault="00D30A7B" w:rsidP="009F0A48">
      <w:pPr>
        <w:pStyle w:val="Default"/>
        <w:spacing w:before="40" w:after="40"/>
        <w:ind w:left="1701" w:right="850" w:firstLine="423"/>
        <w:jc w:val="both"/>
        <w:rPr>
          <w:sz w:val="28"/>
          <w:szCs w:val="28"/>
        </w:rPr>
      </w:pPr>
      <w:r w:rsidRPr="00D10F4B">
        <w:rPr>
          <w:sz w:val="28"/>
          <w:szCs w:val="28"/>
        </w:rPr>
        <w:t xml:space="preserve">В учреждении имеется спортивный зал с раздевалками. Спортивная база школы укомплектована </w:t>
      </w:r>
      <w:r w:rsidRPr="00D10F4B">
        <w:rPr>
          <w:sz w:val="28"/>
          <w:szCs w:val="28"/>
        </w:rPr>
        <w:lastRenderedPageBreak/>
        <w:t xml:space="preserve">в соответствии с потребностями образовательного процесса. </w:t>
      </w:r>
    </w:p>
    <w:p w:rsidR="00D30A7B" w:rsidRDefault="00D30A7B" w:rsidP="009F0A48">
      <w:pPr>
        <w:spacing w:before="40" w:after="40"/>
        <w:ind w:left="1701" w:right="850" w:firstLine="423"/>
        <w:jc w:val="both"/>
        <w:rPr>
          <w:sz w:val="28"/>
          <w:szCs w:val="28"/>
        </w:rPr>
      </w:pPr>
      <w:r w:rsidRPr="00D10F4B">
        <w:rPr>
          <w:sz w:val="28"/>
          <w:szCs w:val="28"/>
        </w:rPr>
        <w:t>Оборудование учебных кабинетов соответствует требованиям и позволяет реализовывать заявленные образовательные программы.</w:t>
      </w:r>
    </w:p>
    <w:p w:rsidR="00D30A7B" w:rsidRPr="00D10F4B" w:rsidRDefault="00D30A7B" w:rsidP="009F0A48">
      <w:pPr>
        <w:pStyle w:val="afff1"/>
        <w:spacing w:before="40" w:after="40"/>
        <w:ind w:left="1701" w:right="850" w:firstLine="708"/>
        <w:jc w:val="center"/>
        <w:rPr>
          <w:b/>
          <w:sz w:val="28"/>
          <w:szCs w:val="28"/>
        </w:rPr>
      </w:pPr>
      <w:r w:rsidRPr="00D10F4B">
        <w:rPr>
          <w:b/>
          <w:sz w:val="28"/>
          <w:szCs w:val="28"/>
        </w:rPr>
        <w:t>Материально-техническое обеспечение предмета «Русский язык»</w:t>
      </w:r>
    </w:p>
    <w:p w:rsidR="00D30A7B" w:rsidRPr="00D10F4B" w:rsidRDefault="00D30A7B" w:rsidP="003820C4">
      <w:pPr>
        <w:pStyle w:val="aff6"/>
        <w:numPr>
          <w:ilvl w:val="2"/>
          <w:numId w:val="386"/>
        </w:numPr>
        <w:spacing w:before="40" w:after="40"/>
        <w:ind w:right="850"/>
      </w:pPr>
      <w:r w:rsidRPr="00D10F4B">
        <w:t>Комплект для обучения грамоте (лента букв, образцы письменных букв и др.)</w:t>
      </w:r>
    </w:p>
    <w:p w:rsidR="00D30A7B" w:rsidRPr="00D10F4B" w:rsidRDefault="00D30A7B" w:rsidP="003820C4">
      <w:pPr>
        <w:pStyle w:val="aff6"/>
        <w:numPr>
          <w:ilvl w:val="2"/>
          <w:numId w:val="386"/>
        </w:numPr>
        <w:spacing w:before="40" w:after="40"/>
        <w:ind w:right="850"/>
      </w:pPr>
      <w:r w:rsidRPr="00D10F4B">
        <w:t xml:space="preserve">Алфавит </w:t>
      </w:r>
    </w:p>
    <w:p w:rsidR="00D30A7B" w:rsidRPr="00D10F4B" w:rsidRDefault="00D30A7B" w:rsidP="003820C4">
      <w:pPr>
        <w:pStyle w:val="aff6"/>
        <w:numPr>
          <w:ilvl w:val="2"/>
          <w:numId w:val="386"/>
        </w:numPr>
        <w:spacing w:before="40" w:after="40"/>
        <w:ind w:right="850"/>
      </w:pPr>
      <w:r w:rsidRPr="00D10F4B">
        <w:t>Таблицы к основным разделам грамматического материала</w:t>
      </w:r>
    </w:p>
    <w:p w:rsidR="00D30A7B" w:rsidRPr="00D10F4B" w:rsidRDefault="00D30A7B" w:rsidP="003820C4">
      <w:pPr>
        <w:pStyle w:val="aff6"/>
        <w:numPr>
          <w:ilvl w:val="2"/>
          <w:numId w:val="386"/>
        </w:numPr>
        <w:spacing w:before="40" w:after="40"/>
        <w:ind w:right="850"/>
      </w:pPr>
      <w:r w:rsidRPr="00D10F4B">
        <w:t>Набор сюжетных (предметных) картинок</w:t>
      </w:r>
    </w:p>
    <w:p w:rsidR="00D30A7B" w:rsidRPr="00D10F4B" w:rsidRDefault="00D30A7B" w:rsidP="003820C4">
      <w:pPr>
        <w:pStyle w:val="aff6"/>
        <w:numPr>
          <w:ilvl w:val="2"/>
          <w:numId w:val="386"/>
        </w:numPr>
        <w:spacing w:before="40" w:after="40"/>
        <w:ind w:right="850"/>
      </w:pPr>
      <w:r w:rsidRPr="00D10F4B">
        <w:t>Классная доска с набором приспособлений для крепления  таблиц, картинок</w:t>
      </w:r>
    </w:p>
    <w:p w:rsidR="00D30A7B" w:rsidRPr="00D10F4B" w:rsidRDefault="00D30A7B" w:rsidP="003820C4">
      <w:pPr>
        <w:pStyle w:val="aff6"/>
        <w:numPr>
          <w:ilvl w:val="2"/>
          <w:numId w:val="386"/>
        </w:numPr>
        <w:spacing w:before="40" w:after="40"/>
        <w:ind w:right="850"/>
      </w:pPr>
      <w:r w:rsidRPr="00D10F4B">
        <w:t>Аудиозаписи</w:t>
      </w:r>
    </w:p>
    <w:p w:rsidR="00D30A7B" w:rsidRPr="00D10F4B" w:rsidRDefault="00D30A7B" w:rsidP="003820C4">
      <w:pPr>
        <w:pStyle w:val="aff6"/>
        <w:numPr>
          <w:ilvl w:val="2"/>
          <w:numId w:val="386"/>
        </w:numPr>
        <w:spacing w:before="40" w:after="40"/>
        <w:ind w:right="850"/>
      </w:pPr>
      <w:r w:rsidRPr="00D10F4B">
        <w:t>Слайды и видеофильмы</w:t>
      </w:r>
    </w:p>
    <w:p w:rsidR="00D30A7B" w:rsidRDefault="00D30A7B" w:rsidP="003820C4">
      <w:pPr>
        <w:pStyle w:val="aff6"/>
        <w:numPr>
          <w:ilvl w:val="2"/>
          <w:numId w:val="386"/>
        </w:numPr>
        <w:spacing w:before="40" w:after="40"/>
        <w:ind w:right="850"/>
      </w:pPr>
      <w:r w:rsidRPr="00D10F4B">
        <w:t>Словари (орфографический, фразеологический, толковый, этимологический, словарь синонимов и антонимов), энциклопедии, справочники, художественные альбомы</w:t>
      </w:r>
    </w:p>
    <w:p w:rsidR="00D30A7B" w:rsidRPr="00D10F4B" w:rsidRDefault="00D30A7B" w:rsidP="009F0A48">
      <w:pPr>
        <w:pStyle w:val="afff1"/>
        <w:spacing w:before="40" w:after="40"/>
        <w:ind w:left="1701" w:right="850" w:firstLine="708"/>
        <w:jc w:val="center"/>
        <w:rPr>
          <w:b/>
          <w:sz w:val="28"/>
          <w:szCs w:val="28"/>
        </w:rPr>
      </w:pPr>
      <w:r w:rsidRPr="00D10F4B">
        <w:rPr>
          <w:b/>
          <w:sz w:val="28"/>
          <w:szCs w:val="28"/>
        </w:rPr>
        <w:t>Материально-техническое обеспечение предмета «Литературное чтение»</w:t>
      </w:r>
    </w:p>
    <w:p w:rsidR="00D30A7B" w:rsidRPr="00D10F4B" w:rsidRDefault="00D30A7B" w:rsidP="003820C4">
      <w:pPr>
        <w:pStyle w:val="aff6"/>
        <w:numPr>
          <w:ilvl w:val="2"/>
          <w:numId w:val="386"/>
        </w:numPr>
        <w:spacing w:before="40" w:after="40"/>
        <w:ind w:right="850"/>
      </w:pPr>
      <w:r w:rsidRPr="00D10F4B">
        <w:t>Иллюстрации к литературным произведениям</w:t>
      </w:r>
    </w:p>
    <w:p w:rsidR="00D30A7B" w:rsidRPr="00D10F4B" w:rsidRDefault="00D30A7B" w:rsidP="003820C4">
      <w:pPr>
        <w:pStyle w:val="aff6"/>
        <w:numPr>
          <w:ilvl w:val="2"/>
          <w:numId w:val="386"/>
        </w:numPr>
        <w:spacing w:before="40" w:after="40"/>
        <w:ind w:right="850"/>
      </w:pPr>
      <w:r w:rsidRPr="00D10F4B">
        <w:t>Портреты писателей и поэтов</w:t>
      </w:r>
    </w:p>
    <w:p w:rsidR="00D30A7B" w:rsidRPr="00D10F4B" w:rsidRDefault="00D30A7B" w:rsidP="003820C4">
      <w:pPr>
        <w:pStyle w:val="aff6"/>
        <w:numPr>
          <w:ilvl w:val="2"/>
          <w:numId w:val="386"/>
        </w:numPr>
        <w:spacing w:before="40" w:after="40"/>
        <w:ind w:right="850"/>
      </w:pPr>
      <w:r w:rsidRPr="00D10F4B">
        <w:t>Репродукции произведений живописи</w:t>
      </w:r>
    </w:p>
    <w:p w:rsidR="00D30A7B" w:rsidRDefault="00D30A7B" w:rsidP="003820C4">
      <w:pPr>
        <w:pStyle w:val="aff6"/>
        <w:numPr>
          <w:ilvl w:val="2"/>
          <w:numId w:val="386"/>
        </w:numPr>
        <w:spacing w:before="40" w:after="40"/>
        <w:ind w:right="850"/>
      </w:pPr>
      <w:r w:rsidRPr="00D10F4B">
        <w:t>Детская периодика</w:t>
      </w:r>
    </w:p>
    <w:p w:rsidR="00D30A7B" w:rsidRPr="00D10F4B" w:rsidRDefault="00D30A7B" w:rsidP="009F0A48">
      <w:pPr>
        <w:pStyle w:val="afff1"/>
        <w:spacing w:before="40" w:after="40"/>
        <w:ind w:left="1701" w:right="850" w:firstLine="708"/>
        <w:jc w:val="center"/>
        <w:rPr>
          <w:b/>
          <w:sz w:val="28"/>
          <w:szCs w:val="28"/>
        </w:rPr>
      </w:pPr>
      <w:r w:rsidRPr="00D10F4B">
        <w:rPr>
          <w:b/>
          <w:sz w:val="28"/>
          <w:szCs w:val="28"/>
        </w:rPr>
        <w:t>Материально-техническое обеспечение предмета «Математика»</w:t>
      </w:r>
    </w:p>
    <w:p w:rsidR="00D30A7B" w:rsidRPr="00D10F4B" w:rsidRDefault="00D30A7B" w:rsidP="003820C4">
      <w:pPr>
        <w:pStyle w:val="aff6"/>
        <w:numPr>
          <w:ilvl w:val="2"/>
          <w:numId w:val="386"/>
        </w:numPr>
        <w:spacing w:before="40" w:after="40"/>
        <w:ind w:right="850"/>
      </w:pPr>
      <w:r w:rsidRPr="00D10F4B">
        <w:t>Классная доска с набором приспособлений для крепления  таблиц, картинок</w:t>
      </w:r>
    </w:p>
    <w:p w:rsidR="00D30A7B" w:rsidRPr="00D10F4B" w:rsidRDefault="00D30A7B" w:rsidP="003820C4">
      <w:pPr>
        <w:pStyle w:val="aff6"/>
        <w:numPr>
          <w:ilvl w:val="2"/>
          <w:numId w:val="386"/>
        </w:numPr>
        <w:spacing w:before="40" w:after="40"/>
        <w:ind w:right="850"/>
      </w:pPr>
      <w:r w:rsidRPr="00D10F4B">
        <w:t>Магнитная доска с набором магнитов</w:t>
      </w:r>
    </w:p>
    <w:p w:rsidR="00D30A7B" w:rsidRPr="00D10F4B" w:rsidRDefault="00D30A7B" w:rsidP="003820C4">
      <w:pPr>
        <w:pStyle w:val="aff6"/>
        <w:numPr>
          <w:ilvl w:val="2"/>
          <w:numId w:val="386"/>
        </w:numPr>
        <w:spacing w:before="40" w:after="40"/>
        <w:ind w:right="850"/>
      </w:pPr>
      <w:r w:rsidRPr="00D10F4B">
        <w:t>Экспозиционный экран</w:t>
      </w:r>
    </w:p>
    <w:p w:rsidR="00D30A7B" w:rsidRPr="00D10F4B" w:rsidRDefault="00D30A7B" w:rsidP="003820C4">
      <w:pPr>
        <w:pStyle w:val="aff6"/>
        <w:numPr>
          <w:ilvl w:val="2"/>
          <w:numId w:val="386"/>
        </w:numPr>
        <w:spacing w:before="40" w:after="40"/>
        <w:ind w:right="850"/>
      </w:pPr>
      <w:r w:rsidRPr="00D10F4B">
        <w:t>Персональный компьютер</w:t>
      </w:r>
    </w:p>
    <w:p w:rsidR="00D30A7B" w:rsidRPr="00D10F4B" w:rsidRDefault="00D30A7B" w:rsidP="003820C4">
      <w:pPr>
        <w:pStyle w:val="aff6"/>
        <w:numPr>
          <w:ilvl w:val="2"/>
          <w:numId w:val="386"/>
        </w:numPr>
        <w:spacing w:before="40" w:after="40"/>
        <w:ind w:right="850"/>
      </w:pPr>
      <w:r w:rsidRPr="00D10F4B">
        <w:t>Мультимедийный проектор</w:t>
      </w:r>
    </w:p>
    <w:p w:rsidR="00D30A7B" w:rsidRPr="00D10F4B" w:rsidRDefault="00D30A7B" w:rsidP="003820C4">
      <w:pPr>
        <w:pStyle w:val="aff6"/>
        <w:numPr>
          <w:ilvl w:val="2"/>
          <w:numId w:val="386"/>
        </w:numPr>
        <w:spacing w:before="40" w:after="40"/>
        <w:ind w:right="850"/>
      </w:pPr>
      <w:r w:rsidRPr="00D10F4B">
        <w:t>Объекты, предназначенные для демонстрации счёта: от 1 до 10, от 1 до 20, от 1 до 100</w:t>
      </w:r>
    </w:p>
    <w:p w:rsidR="00D30A7B" w:rsidRPr="00D10F4B" w:rsidRDefault="00D30A7B" w:rsidP="003820C4">
      <w:pPr>
        <w:pStyle w:val="aff6"/>
        <w:numPr>
          <w:ilvl w:val="2"/>
          <w:numId w:val="386"/>
        </w:numPr>
        <w:spacing w:before="40" w:after="40"/>
        <w:ind w:right="850"/>
      </w:pPr>
      <w:r w:rsidRPr="00D10F4B">
        <w:t>Наглядные пособия для изучения состава числа (в т.ч. карточки с цифрами и другими знаками)</w:t>
      </w:r>
    </w:p>
    <w:p w:rsidR="00D30A7B" w:rsidRPr="00D10F4B" w:rsidRDefault="00D30A7B" w:rsidP="003820C4">
      <w:pPr>
        <w:pStyle w:val="aff6"/>
        <w:numPr>
          <w:ilvl w:val="2"/>
          <w:numId w:val="386"/>
        </w:numPr>
        <w:spacing w:before="40" w:after="40"/>
        <w:ind w:right="850"/>
      </w:pPr>
      <w:r w:rsidRPr="00D10F4B">
        <w:t xml:space="preserve">Демонстрационные измерительные инструменты и приспособления (размеченные и неразмеченные </w:t>
      </w:r>
      <w:r w:rsidRPr="00D10F4B">
        <w:lastRenderedPageBreak/>
        <w:t>линейки, циркули, транспортиры, наборы угольников, мерки)</w:t>
      </w:r>
    </w:p>
    <w:p w:rsidR="00D30A7B" w:rsidRPr="00D10F4B" w:rsidRDefault="00D30A7B" w:rsidP="003820C4">
      <w:pPr>
        <w:pStyle w:val="aff6"/>
        <w:numPr>
          <w:ilvl w:val="2"/>
          <w:numId w:val="386"/>
        </w:numPr>
        <w:spacing w:before="40" w:after="40"/>
        <w:ind w:right="850"/>
      </w:pPr>
      <w:r w:rsidRPr="00D10F4B">
        <w:t>Демонстрационные пособия для изучения геометрических величин (длины, периметра, площади): палетка, квадраты (мерки) и др.</w:t>
      </w:r>
    </w:p>
    <w:p w:rsidR="00D30A7B" w:rsidRPr="00D10F4B" w:rsidRDefault="00D30A7B" w:rsidP="003820C4">
      <w:pPr>
        <w:pStyle w:val="aff6"/>
        <w:numPr>
          <w:ilvl w:val="2"/>
          <w:numId w:val="386"/>
        </w:numPr>
        <w:spacing w:before="40" w:after="40"/>
        <w:ind w:right="850"/>
      </w:pPr>
      <w:r w:rsidRPr="00D10F4B">
        <w:t>Демонстрационные пособия для изучения геометрических фигур: модели геометрических фигур и тел, развёртки геометрических тел</w:t>
      </w:r>
    </w:p>
    <w:p w:rsidR="00D30A7B" w:rsidRPr="00D10F4B" w:rsidRDefault="00D30A7B" w:rsidP="003820C4">
      <w:pPr>
        <w:pStyle w:val="aff6"/>
        <w:numPr>
          <w:ilvl w:val="2"/>
          <w:numId w:val="386"/>
        </w:numPr>
        <w:spacing w:before="40" w:after="40"/>
        <w:ind w:right="850"/>
      </w:pPr>
      <w:r w:rsidRPr="00D10F4B">
        <w:t>Демонстрационные таблицы сложения и умножения</w:t>
      </w:r>
    </w:p>
    <w:p w:rsidR="00D30A7B" w:rsidRPr="00D10F4B" w:rsidRDefault="00D30A7B" w:rsidP="003820C4">
      <w:pPr>
        <w:pStyle w:val="aff6"/>
        <w:numPr>
          <w:ilvl w:val="2"/>
          <w:numId w:val="386"/>
        </w:numPr>
        <w:spacing w:before="40" w:after="40"/>
        <w:ind w:right="850"/>
      </w:pPr>
      <w:r w:rsidRPr="00D10F4B">
        <w:t>Видеофрагменты и другие информационные объекты, отражающие основные темы курса математики</w:t>
      </w:r>
    </w:p>
    <w:p w:rsidR="00D30A7B" w:rsidRPr="00D10F4B" w:rsidRDefault="00D30A7B" w:rsidP="003820C4">
      <w:pPr>
        <w:pStyle w:val="aff6"/>
        <w:numPr>
          <w:ilvl w:val="2"/>
          <w:numId w:val="386"/>
        </w:numPr>
        <w:spacing w:before="40" w:after="40"/>
        <w:ind w:right="850"/>
      </w:pPr>
      <w:r w:rsidRPr="00D10F4B">
        <w:t>Объекты (предметы), предназначенные для счёта</w:t>
      </w:r>
    </w:p>
    <w:p w:rsidR="00D30A7B" w:rsidRPr="00D10F4B" w:rsidRDefault="00D30A7B" w:rsidP="003820C4">
      <w:pPr>
        <w:pStyle w:val="aff6"/>
        <w:numPr>
          <w:ilvl w:val="2"/>
          <w:numId w:val="386"/>
        </w:numPr>
        <w:spacing w:before="40" w:after="40"/>
        <w:ind w:right="850"/>
      </w:pPr>
      <w:r w:rsidRPr="00D10F4B">
        <w:t>Пособия для изучения состава числа (в т.ч. карточки с цифрами и другими знаками)</w:t>
      </w:r>
    </w:p>
    <w:p w:rsidR="00D30A7B" w:rsidRPr="00D10F4B" w:rsidRDefault="00D30A7B" w:rsidP="003820C4">
      <w:pPr>
        <w:pStyle w:val="aff6"/>
        <w:numPr>
          <w:ilvl w:val="2"/>
          <w:numId w:val="386"/>
        </w:numPr>
        <w:spacing w:before="40" w:after="40"/>
        <w:ind w:right="850"/>
      </w:pPr>
      <w:r w:rsidRPr="00D10F4B">
        <w:t>Учебные пособия для изучения геометрических величин (длины, периметра, площади): палетка, квадраты (мерки) и др.</w:t>
      </w:r>
    </w:p>
    <w:p w:rsidR="00D30A7B" w:rsidRPr="00D10F4B" w:rsidRDefault="00D30A7B" w:rsidP="003820C4">
      <w:pPr>
        <w:pStyle w:val="aff6"/>
        <w:numPr>
          <w:ilvl w:val="2"/>
          <w:numId w:val="386"/>
        </w:numPr>
        <w:spacing w:before="40" w:after="40"/>
        <w:ind w:right="850"/>
      </w:pPr>
      <w:r w:rsidRPr="00D10F4B">
        <w:t>Учебные пособия для изучения геометрических фигур: модели геометрических фигур и тел, развёртки геометрических тел</w:t>
      </w:r>
    </w:p>
    <w:p w:rsidR="00D30A7B" w:rsidRPr="00D10F4B" w:rsidRDefault="00D30A7B" w:rsidP="009F0A48">
      <w:pPr>
        <w:pStyle w:val="afff1"/>
        <w:spacing w:before="40" w:after="40"/>
        <w:ind w:left="1701" w:right="850" w:firstLine="708"/>
        <w:jc w:val="center"/>
        <w:rPr>
          <w:b/>
          <w:sz w:val="28"/>
          <w:szCs w:val="28"/>
        </w:rPr>
      </w:pPr>
      <w:r w:rsidRPr="00D10F4B">
        <w:rPr>
          <w:b/>
          <w:sz w:val="28"/>
          <w:szCs w:val="28"/>
        </w:rPr>
        <w:t>Материально-техническое обеспечение предмета «Окружающий мир»</w:t>
      </w:r>
    </w:p>
    <w:p w:rsidR="00D30A7B" w:rsidRPr="00D10F4B" w:rsidRDefault="00D30A7B" w:rsidP="00FB7ED0">
      <w:pPr>
        <w:pStyle w:val="afff1"/>
        <w:spacing w:before="40" w:after="40"/>
        <w:ind w:left="1701" w:right="850" w:firstLine="423"/>
        <w:jc w:val="both"/>
        <w:rPr>
          <w:sz w:val="28"/>
          <w:szCs w:val="28"/>
        </w:rPr>
      </w:pPr>
      <w:r w:rsidRPr="00D10F4B">
        <w:rPr>
          <w:sz w:val="28"/>
          <w:szCs w:val="28"/>
        </w:rPr>
        <w:t xml:space="preserve">Наглядные пособия: </w:t>
      </w:r>
    </w:p>
    <w:p w:rsidR="00D30A7B" w:rsidRPr="00D10F4B" w:rsidRDefault="00D30A7B" w:rsidP="00D10F4B">
      <w:pPr>
        <w:pStyle w:val="afff1"/>
        <w:spacing w:before="40" w:after="40"/>
        <w:ind w:left="1701" w:right="850"/>
        <w:jc w:val="both"/>
        <w:rPr>
          <w:sz w:val="28"/>
          <w:szCs w:val="28"/>
        </w:rPr>
      </w:pPr>
      <w:r w:rsidRPr="00D10F4B">
        <w:rPr>
          <w:i/>
          <w:sz w:val="28"/>
          <w:szCs w:val="28"/>
        </w:rPr>
        <w:t>натуральные</w:t>
      </w:r>
      <w:r w:rsidRPr="00D10F4B">
        <w:rPr>
          <w:sz w:val="28"/>
          <w:szCs w:val="28"/>
        </w:rPr>
        <w:t>: гербарии, чучела, коллекции минералов и горных пород, скелет человека, скелет любого млекопитающего;</w:t>
      </w:r>
    </w:p>
    <w:p w:rsidR="00D30A7B" w:rsidRPr="00D10F4B" w:rsidRDefault="00D30A7B" w:rsidP="00D10F4B">
      <w:pPr>
        <w:pStyle w:val="afff1"/>
        <w:spacing w:before="40" w:after="40"/>
        <w:ind w:left="1701" w:right="850"/>
        <w:jc w:val="both"/>
        <w:rPr>
          <w:sz w:val="28"/>
          <w:szCs w:val="28"/>
        </w:rPr>
      </w:pPr>
      <w:r w:rsidRPr="00D10F4B">
        <w:rPr>
          <w:i/>
          <w:sz w:val="28"/>
          <w:szCs w:val="28"/>
        </w:rPr>
        <w:t>изобразительные</w:t>
      </w:r>
      <w:r w:rsidRPr="00D10F4B">
        <w:rPr>
          <w:sz w:val="28"/>
          <w:szCs w:val="28"/>
        </w:rPr>
        <w:t>:</w:t>
      </w:r>
    </w:p>
    <w:p w:rsidR="00D30A7B" w:rsidRPr="00D10F4B" w:rsidRDefault="00D30A7B" w:rsidP="003820C4">
      <w:pPr>
        <w:pStyle w:val="aff6"/>
        <w:numPr>
          <w:ilvl w:val="2"/>
          <w:numId w:val="386"/>
        </w:numPr>
        <w:spacing w:before="40" w:after="40"/>
        <w:ind w:right="850"/>
      </w:pPr>
      <w:r w:rsidRPr="00D10F4B">
        <w:t>муляжи плодов, животных и отдельных органов человека</w:t>
      </w:r>
    </w:p>
    <w:p w:rsidR="00D30A7B" w:rsidRPr="00D10F4B" w:rsidRDefault="00D30A7B" w:rsidP="003820C4">
      <w:pPr>
        <w:pStyle w:val="aff6"/>
        <w:numPr>
          <w:ilvl w:val="2"/>
          <w:numId w:val="386"/>
        </w:numPr>
        <w:spacing w:before="40" w:after="40"/>
        <w:ind w:right="850"/>
      </w:pPr>
      <w:r w:rsidRPr="00D10F4B">
        <w:t>таблицы групп растений и животных, отдельных органов человека и систем органов, внешнего и внутреннего строения человека, значения полезных ископаемых</w:t>
      </w:r>
    </w:p>
    <w:p w:rsidR="00D30A7B" w:rsidRPr="00D10F4B" w:rsidRDefault="00D30A7B" w:rsidP="003820C4">
      <w:pPr>
        <w:pStyle w:val="aff6"/>
        <w:numPr>
          <w:ilvl w:val="2"/>
          <w:numId w:val="386"/>
        </w:numPr>
        <w:spacing w:before="40" w:after="40"/>
        <w:ind w:right="850"/>
      </w:pPr>
      <w:r w:rsidRPr="00D10F4B">
        <w:t>физический глобус Земли, компас, теллурий, муляжи</w:t>
      </w:r>
    </w:p>
    <w:p w:rsidR="00D30A7B" w:rsidRPr="00D10F4B" w:rsidRDefault="00D30A7B" w:rsidP="003820C4">
      <w:pPr>
        <w:pStyle w:val="aff6"/>
        <w:numPr>
          <w:ilvl w:val="2"/>
          <w:numId w:val="386"/>
        </w:numPr>
        <w:spacing w:before="40" w:after="40"/>
        <w:ind w:right="850"/>
      </w:pPr>
      <w:r w:rsidRPr="00D10F4B">
        <w:t>атлас для начальных классов</w:t>
      </w:r>
    </w:p>
    <w:p w:rsidR="00D30A7B" w:rsidRPr="00D10F4B" w:rsidRDefault="00D30A7B" w:rsidP="003820C4">
      <w:pPr>
        <w:pStyle w:val="aff6"/>
        <w:numPr>
          <w:ilvl w:val="2"/>
          <w:numId w:val="386"/>
        </w:numPr>
        <w:spacing w:before="40" w:after="40"/>
        <w:ind w:right="850"/>
      </w:pPr>
      <w:r w:rsidRPr="00D10F4B">
        <w:t>настенные карты: «Физическая карта полушарий», «Физическая карта мира», «Физическая карта России», «Карта природных зон мира», «Карта природных зон России», «Политическая карта мира»</w:t>
      </w:r>
    </w:p>
    <w:p w:rsidR="00D30A7B" w:rsidRPr="00D10F4B" w:rsidRDefault="00D30A7B" w:rsidP="003820C4">
      <w:pPr>
        <w:pStyle w:val="aff6"/>
        <w:numPr>
          <w:ilvl w:val="2"/>
          <w:numId w:val="386"/>
        </w:numPr>
        <w:spacing w:before="40" w:after="40"/>
        <w:ind w:right="850"/>
      </w:pPr>
      <w:r w:rsidRPr="00D10F4B">
        <w:t>рисунки, слайды, видеофильмы</w:t>
      </w:r>
    </w:p>
    <w:p w:rsidR="00D30A7B" w:rsidRPr="00D10F4B" w:rsidRDefault="00D30A7B" w:rsidP="00D10F4B">
      <w:pPr>
        <w:pStyle w:val="afff1"/>
        <w:spacing w:before="40" w:after="40"/>
        <w:ind w:left="1701" w:right="850"/>
        <w:jc w:val="both"/>
        <w:rPr>
          <w:i/>
          <w:sz w:val="28"/>
          <w:szCs w:val="28"/>
        </w:rPr>
      </w:pPr>
      <w:r w:rsidRPr="00D10F4B">
        <w:rPr>
          <w:i/>
          <w:sz w:val="28"/>
          <w:szCs w:val="28"/>
        </w:rPr>
        <w:t>самодельные наглядные пособия</w:t>
      </w:r>
    </w:p>
    <w:p w:rsidR="00D30A7B" w:rsidRPr="00D10F4B" w:rsidRDefault="00D30A7B" w:rsidP="00D10F4B">
      <w:pPr>
        <w:pStyle w:val="afff1"/>
        <w:spacing w:before="40" w:after="40"/>
        <w:ind w:left="1701" w:right="850"/>
        <w:jc w:val="both"/>
        <w:rPr>
          <w:sz w:val="28"/>
          <w:szCs w:val="28"/>
        </w:rPr>
      </w:pPr>
      <w:r w:rsidRPr="00D10F4B">
        <w:rPr>
          <w:sz w:val="28"/>
          <w:szCs w:val="28"/>
        </w:rPr>
        <w:lastRenderedPageBreak/>
        <w:t xml:space="preserve"> энциклопедии, справочники, альбомы, по содержанию связанные с природой, историей, человеком и его здоровьем.</w:t>
      </w:r>
    </w:p>
    <w:p w:rsidR="00D30A7B" w:rsidRPr="00D10F4B" w:rsidRDefault="00D30A7B" w:rsidP="009F0A48">
      <w:pPr>
        <w:pStyle w:val="afff1"/>
        <w:spacing w:before="40" w:after="40"/>
        <w:ind w:left="1701" w:right="850" w:firstLine="708"/>
        <w:jc w:val="center"/>
        <w:rPr>
          <w:b/>
          <w:sz w:val="28"/>
          <w:szCs w:val="28"/>
        </w:rPr>
      </w:pPr>
      <w:r w:rsidRPr="00D10F4B">
        <w:rPr>
          <w:b/>
          <w:sz w:val="28"/>
          <w:szCs w:val="28"/>
        </w:rPr>
        <w:t>Материально-техническое обеспечение предмета «Музыка»</w:t>
      </w:r>
    </w:p>
    <w:p w:rsidR="00D30A7B" w:rsidRPr="00D10F4B" w:rsidRDefault="00D30A7B" w:rsidP="003820C4">
      <w:pPr>
        <w:pStyle w:val="aff6"/>
        <w:numPr>
          <w:ilvl w:val="2"/>
          <w:numId w:val="386"/>
        </w:numPr>
        <w:spacing w:before="40" w:after="40"/>
        <w:ind w:right="850"/>
      </w:pPr>
      <w:r w:rsidRPr="00D10F4B">
        <w:t xml:space="preserve">Аудиозаписи и фонохрестоматии </w:t>
      </w:r>
    </w:p>
    <w:p w:rsidR="00D30A7B" w:rsidRPr="00D10F4B" w:rsidRDefault="00D30A7B" w:rsidP="003820C4">
      <w:pPr>
        <w:pStyle w:val="aff6"/>
        <w:numPr>
          <w:ilvl w:val="2"/>
          <w:numId w:val="386"/>
        </w:numPr>
        <w:spacing w:before="40" w:after="40"/>
        <w:ind w:right="850"/>
      </w:pPr>
      <w:r w:rsidRPr="00D10F4B">
        <w:t>Видеофильмы, посвящённые творчеству выдающихся композиторов</w:t>
      </w:r>
    </w:p>
    <w:p w:rsidR="00D30A7B" w:rsidRPr="00D10F4B" w:rsidRDefault="00D30A7B" w:rsidP="003820C4">
      <w:pPr>
        <w:pStyle w:val="aff6"/>
        <w:numPr>
          <w:ilvl w:val="2"/>
          <w:numId w:val="386"/>
        </w:numPr>
        <w:spacing w:before="40" w:after="40"/>
        <w:ind w:right="850"/>
      </w:pPr>
      <w:r w:rsidRPr="00D10F4B">
        <w:t>Видеозаписи фрагментов, оперных и балетных спектаклей, выступлений известных певцов, хоровых, оркестровых коллективов</w:t>
      </w:r>
    </w:p>
    <w:p w:rsidR="00D30A7B" w:rsidRPr="00D10F4B" w:rsidRDefault="00D30A7B" w:rsidP="003820C4">
      <w:pPr>
        <w:pStyle w:val="aff6"/>
        <w:numPr>
          <w:ilvl w:val="2"/>
          <w:numId w:val="386"/>
        </w:numPr>
        <w:spacing w:before="40" w:after="40"/>
        <w:ind w:right="850"/>
      </w:pPr>
      <w:r w:rsidRPr="00D10F4B">
        <w:t>Таблицы (нотные примеры, средства музыкальной выразительности)</w:t>
      </w:r>
    </w:p>
    <w:p w:rsidR="00D30A7B" w:rsidRPr="00D10F4B" w:rsidRDefault="00D30A7B" w:rsidP="003820C4">
      <w:pPr>
        <w:pStyle w:val="aff6"/>
        <w:numPr>
          <w:ilvl w:val="2"/>
          <w:numId w:val="386"/>
        </w:numPr>
        <w:spacing w:before="40" w:after="40"/>
        <w:ind w:right="850"/>
      </w:pPr>
      <w:r w:rsidRPr="00D10F4B">
        <w:t>Схемы (расположение инструментов в симфоническом оркестре, партий в хоре)</w:t>
      </w:r>
    </w:p>
    <w:p w:rsidR="00D30A7B" w:rsidRPr="009F0A48" w:rsidRDefault="00D30A7B" w:rsidP="003820C4">
      <w:pPr>
        <w:pStyle w:val="aff6"/>
        <w:numPr>
          <w:ilvl w:val="2"/>
          <w:numId w:val="386"/>
        </w:numPr>
        <w:spacing w:before="40" w:after="40"/>
        <w:ind w:right="850"/>
      </w:pPr>
      <w:r w:rsidRPr="009F0A48">
        <w:t>Нотный и поэтический текст Гимна России</w:t>
      </w:r>
    </w:p>
    <w:p w:rsidR="00D30A7B" w:rsidRPr="009F0A48" w:rsidRDefault="00D30A7B" w:rsidP="003820C4">
      <w:pPr>
        <w:pStyle w:val="aff6"/>
        <w:numPr>
          <w:ilvl w:val="2"/>
          <w:numId w:val="386"/>
        </w:numPr>
        <w:spacing w:before="40" w:after="40"/>
        <w:ind w:right="850"/>
      </w:pPr>
      <w:r w:rsidRPr="009F0A48">
        <w:t>Репродукции картин и фотоматериалов, соответствующие тематике программы по музыке</w:t>
      </w:r>
    </w:p>
    <w:p w:rsidR="00D30A7B" w:rsidRPr="009F0A48" w:rsidRDefault="00D30A7B" w:rsidP="003820C4">
      <w:pPr>
        <w:pStyle w:val="aff6"/>
        <w:numPr>
          <w:ilvl w:val="2"/>
          <w:numId w:val="386"/>
        </w:numPr>
        <w:spacing w:before="40" w:after="40"/>
        <w:ind w:right="850"/>
      </w:pPr>
      <w:r w:rsidRPr="009F0A48">
        <w:t>Портреты композиторов</w:t>
      </w:r>
    </w:p>
    <w:p w:rsidR="00D30A7B" w:rsidRPr="00D10F4B" w:rsidRDefault="00D30A7B" w:rsidP="009F0A48">
      <w:pPr>
        <w:pStyle w:val="afff1"/>
        <w:spacing w:before="40" w:after="40"/>
        <w:ind w:left="1701" w:right="850" w:firstLine="708"/>
        <w:jc w:val="center"/>
        <w:rPr>
          <w:b/>
          <w:sz w:val="28"/>
          <w:szCs w:val="28"/>
        </w:rPr>
      </w:pPr>
      <w:r w:rsidRPr="00D10F4B">
        <w:rPr>
          <w:b/>
          <w:sz w:val="28"/>
          <w:szCs w:val="28"/>
        </w:rPr>
        <w:t>Материально-техническое обеспечение предмета «Технология»</w:t>
      </w:r>
    </w:p>
    <w:p w:rsidR="00D30A7B" w:rsidRPr="00D10F4B" w:rsidRDefault="00D30A7B" w:rsidP="003820C4">
      <w:pPr>
        <w:pStyle w:val="aff6"/>
        <w:numPr>
          <w:ilvl w:val="2"/>
          <w:numId w:val="386"/>
        </w:numPr>
        <w:spacing w:before="40" w:after="40"/>
        <w:ind w:right="850"/>
      </w:pPr>
      <w:r w:rsidRPr="00D10F4B">
        <w:t>Индивидуальное рабочее место, которое можно перемещать в случае групповой работы</w:t>
      </w:r>
    </w:p>
    <w:p w:rsidR="00D30A7B" w:rsidRPr="00D10F4B" w:rsidRDefault="00D30A7B" w:rsidP="003820C4">
      <w:pPr>
        <w:pStyle w:val="aff6"/>
        <w:numPr>
          <w:ilvl w:val="2"/>
          <w:numId w:val="386"/>
        </w:numPr>
        <w:spacing w:before="40" w:after="40"/>
        <w:ind w:right="850"/>
      </w:pPr>
      <w:r w:rsidRPr="00D10F4B">
        <w:t>Инструменты и приспособления для ручной обработки материалов и решения конструкторско-технологических задач: ножницы школьные со скруглёнными концами и ножницы с острыми концами (в чехле), линейка, угольник, циркуль, иглы в игольнице, нитковдеватель, крючок для вязания, спицы, пяльцы, дощечки для работы шилом и лепки, простой и цветной карандаши, фломастеры, кисти для работы клеем и красками; инструменты для работы с проволокой</w:t>
      </w:r>
    </w:p>
    <w:p w:rsidR="00D30A7B" w:rsidRPr="00D10F4B" w:rsidRDefault="00D30A7B" w:rsidP="003820C4">
      <w:pPr>
        <w:pStyle w:val="aff6"/>
        <w:numPr>
          <w:ilvl w:val="2"/>
          <w:numId w:val="386"/>
        </w:numPr>
        <w:spacing w:before="40" w:after="40"/>
        <w:ind w:right="850"/>
      </w:pPr>
      <w:r w:rsidRPr="00D10F4B">
        <w:t xml:space="preserve">Материалы для изготовления изделий, предусмотренных программным содержанием: бумага (писчая, альбомная, цветная односторонняя и двусторонняя, крепированная, калька, копировальная, бумажные салфетки, страницы журнала), картон (обычный, цветной, гофрированный), ткань (однотонная и набивная, хлопчатобумажная и шерстяная, канва), нитки (катушечные, мулине, ирис, пряжа), текстильные материалы (сутаж, тесьма), пластилин или пластика, </w:t>
      </w:r>
      <w:r w:rsidRPr="00D10F4B">
        <w:lastRenderedPageBreak/>
        <w:t>слоёное тесто, фольга, проволока, природные материалы (плоские и объёмные), «бросовый» материал (пластиковые баночки, крышки, картонные коробочки и т.д.), пуговицы, наборы «Конструктор»</w:t>
      </w:r>
    </w:p>
    <w:p w:rsidR="00D30A7B" w:rsidRPr="00D10F4B" w:rsidRDefault="00D30A7B" w:rsidP="009F0A48">
      <w:pPr>
        <w:pStyle w:val="afff1"/>
        <w:spacing w:before="40" w:after="40"/>
        <w:ind w:left="1701" w:right="850" w:firstLine="708"/>
        <w:jc w:val="center"/>
        <w:rPr>
          <w:b/>
          <w:sz w:val="28"/>
          <w:szCs w:val="28"/>
        </w:rPr>
      </w:pPr>
      <w:r w:rsidRPr="00D10F4B">
        <w:rPr>
          <w:b/>
          <w:sz w:val="28"/>
          <w:szCs w:val="28"/>
        </w:rPr>
        <w:t>Материально-техническое обеспечение предмета</w:t>
      </w:r>
      <w:r w:rsidR="009F0A48">
        <w:rPr>
          <w:b/>
          <w:sz w:val="28"/>
          <w:szCs w:val="28"/>
        </w:rPr>
        <w:t xml:space="preserve"> </w:t>
      </w:r>
      <w:r w:rsidRPr="00D10F4B">
        <w:rPr>
          <w:b/>
          <w:sz w:val="28"/>
          <w:szCs w:val="28"/>
        </w:rPr>
        <w:t>«Изобразительное искусство»</w:t>
      </w:r>
    </w:p>
    <w:p w:rsidR="00D30A7B" w:rsidRPr="00D10F4B" w:rsidRDefault="00D30A7B" w:rsidP="003820C4">
      <w:pPr>
        <w:pStyle w:val="aff6"/>
        <w:numPr>
          <w:ilvl w:val="2"/>
          <w:numId w:val="386"/>
        </w:numPr>
        <w:spacing w:before="40" w:after="40"/>
        <w:ind w:right="850"/>
      </w:pPr>
      <w:r w:rsidRPr="00D10F4B">
        <w:t xml:space="preserve">Печатные пособия ( портреты </w:t>
      </w:r>
      <w:r w:rsidR="000B3D81">
        <w:t>русских и зарубежных художников</w:t>
      </w:r>
      <w:r w:rsidRPr="00D10F4B">
        <w:t>;</w:t>
      </w:r>
      <w:r w:rsidR="000B3D81">
        <w:t xml:space="preserve"> </w:t>
      </w:r>
      <w:r w:rsidRPr="00D10F4B">
        <w:t>таблицы по цветоведению, перспективе, построению орнамента; схемы по правилам рисования предметов, растений, деревьев, животных, птиц; таблицы по народным промыслам, русскому костюму, декоративно-прикладному искусству)</w:t>
      </w:r>
    </w:p>
    <w:p w:rsidR="00D30A7B" w:rsidRPr="00D10F4B" w:rsidRDefault="00D30A7B" w:rsidP="003820C4">
      <w:pPr>
        <w:pStyle w:val="aff6"/>
        <w:numPr>
          <w:ilvl w:val="2"/>
          <w:numId w:val="386"/>
        </w:numPr>
        <w:spacing w:before="40" w:after="40"/>
        <w:ind w:right="850"/>
      </w:pPr>
      <w:r w:rsidRPr="00D10F4B">
        <w:t>Технические средства обучения ( компьютер, мультимедиа-проектор, интерактивная доска, аудиторная доска с магнитной поверхностью )</w:t>
      </w:r>
    </w:p>
    <w:p w:rsidR="00D30A7B" w:rsidRPr="00D10F4B" w:rsidRDefault="00D30A7B" w:rsidP="003820C4">
      <w:pPr>
        <w:pStyle w:val="aff6"/>
        <w:numPr>
          <w:ilvl w:val="2"/>
          <w:numId w:val="386"/>
        </w:numPr>
        <w:spacing w:before="40" w:after="40"/>
        <w:ind w:right="850"/>
      </w:pPr>
      <w:r w:rsidRPr="00D10F4B">
        <w:t>Экранно-звуковые пособия (видеофильмы о памятниках архитектуры, художественных музеях, народных промыслах; презентации: виды изобразительных (пластических) искусств; жанры изобразительных искусств; стили и направления в искусстве; народные промыслы)</w:t>
      </w:r>
    </w:p>
    <w:p w:rsidR="00D30A7B" w:rsidRPr="00D10F4B" w:rsidRDefault="00D30A7B" w:rsidP="003820C4">
      <w:pPr>
        <w:pStyle w:val="aff6"/>
        <w:numPr>
          <w:ilvl w:val="2"/>
          <w:numId w:val="386"/>
        </w:numPr>
        <w:spacing w:before="40" w:after="40"/>
        <w:ind w:right="850"/>
      </w:pPr>
      <w:r w:rsidRPr="00D10F4B">
        <w:t>Учебно-практическое оборудование (краски акварельные, краски гуашевые, тушь, ручка с перьями, бумага формата А3, А4, бумага цветная, фломастеры, восковые мелки, пастель, кисти беличьи, ёмкости для воды, стеки (набор), пластилин, клей, ножницы)</w:t>
      </w:r>
      <w:r w:rsidR="009F0A48">
        <w:t>.</w:t>
      </w:r>
    </w:p>
    <w:p w:rsidR="00D22FC0" w:rsidRDefault="00D22FC0" w:rsidP="00325032">
      <w:pPr>
        <w:spacing w:line="360" w:lineRule="auto"/>
        <w:ind w:right="-79"/>
        <w:jc w:val="center"/>
        <w:rPr>
          <w:b/>
          <w:bCs/>
          <w:sz w:val="32"/>
          <w:szCs w:val="32"/>
        </w:rPr>
      </w:pPr>
    </w:p>
    <w:p w:rsidR="00325032" w:rsidRPr="00D22FC0" w:rsidRDefault="00BE3B74" w:rsidP="00D22FC0">
      <w:pPr>
        <w:spacing w:before="40" w:after="40" w:line="360" w:lineRule="auto"/>
        <w:ind w:left="1701" w:right="850"/>
        <w:jc w:val="center"/>
        <w:rPr>
          <w:b/>
          <w:sz w:val="28"/>
          <w:szCs w:val="28"/>
        </w:rPr>
      </w:pPr>
      <w:r w:rsidRPr="00BE3B74">
        <w:rPr>
          <w:bCs/>
          <w:sz w:val="28"/>
          <w:szCs w:val="28"/>
        </w:rPr>
        <w:t>Таблица 37.</w:t>
      </w:r>
      <w:r>
        <w:rPr>
          <w:b/>
          <w:bCs/>
          <w:sz w:val="28"/>
          <w:szCs w:val="28"/>
        </w:rPr>
        <w:t xml:space="preserve"> </w:t>
      </w:r>
      <w:r w:rsidR="00D22FC0" w:rsidRPr="00D22FC0">
        <w:rPr>
          <w:b/>
          <w:bCs/>
          <w:sz w:val="28"/>
          <w:szCs w:val="28"/>
        </w:rPr>
        <w:t>О</w:t>
      </w:r>
      <w:r w:rsidR="00325032" w:rsidRPr="00D22FC0">
        <w:rPr>
          <w:b/>
          <w:bCs/>
          <w:sz w:val="28"/>
          <w:szCs w:val="28"/>
        </w:rPr>
        <w:t>борудование кабинетов иностранного языка и информатики</w:t>
      </w:r>
    </w:p>
    <w:p w:rsidR="00325032" w:rsidRPr="00D22FC0" w:rsidRDefault="00325032" w:rsidP="00D22FC0">
      <w:pPr>
        <w:spacing w:before="40" w:after="40"/>
        <w:ind w:left="1701" w:right="850"/>
        <w:jc w:val="center"/>
        <w:rPr>
          <w:b/>
          <w:sz w:val="28"/>
          <w:szCs w:val="28"/>
        </w:rPr>
      </w:pPr>
      <w:r w:rsidRPr="00D22FC0">
        <w:rPr>
          <w:b/>
          <w:sz w:val="28"/>
          <w:szCs w:val="28"/>
        </w:rPr>
        <w:t>КАБИНЕТ ИНФОРМАТИКИ</w:t>
      </w:r>
    </w:p>
    <w:p w:rsidR="00325032" w:rsidRPr="0010268B" w:rsidRDefault="00325032" w:rsidP="00D22FC0">
      <w:pPr>
        <w:tabs>
          <w:tab w:val="left" w:pos="3870"/>
        </w:tabs>
        <w:spacing w:before="40" w:after="40"/>
        <w:ind w:left="1701" w:right="850"/>
        <w:rPr>
          <w:lang w:eastAsia="ar-SA"/>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62"/>
        <w:gridCol w:w="3544"/>
        <w:gridCol w:w="992"/>
      </w:tblGrid>
      <w:tr w:rsidR="00325032" w:rsidRPr="00B12A99" w:rsidTr="00B12A99">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b/>
                <w:bCs/>
                <w:sz w:val="28"/>
              </w:rPr>
            </w:pPr>
            <w:r w:rsidRPr="00B12A99">
              <w:rPr>
                <w:b/>
                <w:bCs/>
                <w:sz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b/>
                <w:bCs/>
                <w:sz w:val="28"/>
              </w:rPr>
            </w:pPr>
            <w:r w:rsidRPr="00B12A99">
              <w:rPr>
                <w:b/>
                <w:bCs/>
                <w:sz w:val="28"/>
              </w:rPr>
              <w:t>Наименование</w:t>
            </w:r>
          </w:p>
        </w:tc>
        <w:tc>
          <w:tcPr>
            <w:tcW w:w="3544"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b/>
                <w:bCs/>
                <w:sz w:val="28"/>
              </w:rPr>
            </w:pPr>
            <w:r w:rsidRPr="00B12A99">
              <w:rPr>
                <w:b/>
                <w:bCs/>
                <w:sz w:val="28"/>
              </w:rPr>
              <w:t>Характеристика</w:t>
            </w: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b/>
                <w:bCs/>
                <w:sz w:val="28"/>
              </w:rPr>
            </w:pPr>
            <w:r w:rsidRPr="00B12A99">
              <w:rPr>
                <w:b/>
                <w:bCs/>
                <w:sz w:val="28"/>
              </w:rPr>
              <w:t xml:space="preserve">Кол-во </w:t>
            </w:r>
            <w:r w:rsidRPr="00B12A99">
              <w:rPr>
                <w:b/>
                <w:bCs/>
                <w:sz w:val="28"/>
              </w:rPr>
              <w:br/>
              <w:t>(шт.)</w:t>
            </w:r>
          </w:p>
        </w:tc>
      </w:tr>
      <w:tr w:rsidR="00325032" w:rsidRPr="00B12A99" w:rsidTr="00B12A99">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rPr>
            </w:pPr>
            <w:r w:rsidRPr="00B12A99">
              <w:rPr>
                <w:sz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rPr>
            </w:pPr>
            <w:r w:rsidRPr="00B12A99">
              <w:rPr>
                <w:sz w:val="28"/>
              </w:rPr>
              <w:t>Стул ИЗО/ЖТС</w:t>
            </w:r>
          </w:p>
        </w:tc>
        <w:tc>
          <w:tcPr>
            <w:tcW w:w="3544" w:type="dxa"/>
            <w:tcBorders>
              <w:top w:val="single" w:sz="4" w:space="0" w:color="auto"/>
              <w:left w:val="single" w:sz="4" w:space="0" w:color="auto"/>
              <w:bottom w:val="single" w:sz="4" w:space="0" w:color="auto"/>
              <w:right w:val="single" w:sz="4" w:space="0" w:color="auto"/>
            </w:tcBorders>
          </w:tcPr>
          <w:p w:rsidR="00325032" w:rsidRPr="00B12A99" w:rsidRDefault="00325032" w:rsidP="00025269">
            <w:pPr>
              <w:snapToGrid w:val="0"/>
              <w:ind w:right="-81"/>
              <w:rPr>
                <w:sz w:val="28"/>
              </w:rPr>
            </w:pPr>
            <w:r w:rsidRPr="00B12A99">
              <w:rPr>
                <w:sz w:val="28"/>
              </w:rPr>
              <w:t>Поворотный. Размеры: ширина -63, глубина – 63, высота - спинки 79-92, сиденья  45-58. Обивка кожзам, цвет по согласованию,</w:t>
            </w: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rPr>
            </w:pPr>
            <w:r w:rsidRPr="00B12A99">
              <w:rPr>
                <w:sz w:val="28"/>
              </w:rPr>
              <w:t>10</w:t>
            </w:r>
          </w:p>
        </w:tc>
      </w:tr>
      <w:tr w:rsidR="00325032" w:rsidRPr="00B12A99" w:rsidTr="00B12A99">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rPr>
            </w:pPr>
            <w:r w:rsidRPr="00B12A99">
              <w:rPr>
                <w:sz w:val="28"/>
              </w:rPr>
              <w:lastRenderedPageBreak/>
              <w:t>2</w:t>
            </w:r>
          </w:p>
        </w:tc>
        <w:tc>
          <w:tcPr>
            <w:tcW w:w="2268"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rPr>
            </w:pPr>
            <w:r w:rsidRPr="00B12A99">
              <w:rPr>
                <w:sz w:val="28"/>
              </w:rPr>
              <w:t xml:space="preserve">Доска настенная магнитная </w:t>
            </w:r>
          </w:p>
        </w:tc>
        <w:tc>
          <w:tcPr>
            <w:tcW w:w="3544" w:type="dxa"/>
            <w:tcBorders>
              <w:top w:val="single" w:sz="4" w:space="0" w:color="auto"/>
              <w:left w:val="single" w:sz="4" w:space="0" w:color="auto"/>
              <w:bottom w:val="single" w:sz="4" w:space="0" w:color="auto"/>
              <w:right w:val="single" w:sz="4" w:space="0" w:color="auto"/>
            </w:tcBorders>
          </w:tcPr>
          <w:p w:rsidR="00325032" w:rsidRPr="00B12A99" w:rsidRDefault="00325032" w:rsidP="00025269">
            <w:pPr>
              <w:snapToGrid w:val="0"/>
              <w:ind w:right="-81"/>
              <w:rPr>
                <w:sz w:val="28"/>
              </w:rPr>
            </w:pPr>
            <w:r w:rsidRPr="00B12A99">
              <w:rPr>
                <w:sz w:val="28"/>
              </w:rPr>
              <w:t xml:space="preserve">1-элементная белая ДН-14Ф, размеры 170х100, маркерная, комплектуется лотком для маркера и принадлежностей. При облицовке досок используется высокопрочный алюминиевый профиль, который кроме декоративной функции, значительно увеличивает надежность конструкции. Петли многоэлементных досок должны быть рассчитаны на нагрузку свыше </w:t>
            </w:r>
            <w:smartTag w:uri="urn:schemas-microsoft-com:office:smarttags" w:element="metricconverter">
              <w:smartTagPr>
                <w:attr w:name="ProductID" w:val="100 кг"/>
              </w:smartTagPr>
              <w:r w:rsidRPr="00B12A99">
                <w:rPr>
                  <w:sz w:val="28"/>
                </w:rPr>
                <w:t>100 кг</w:t>
              </w:r>
            </w:smartTag>
            <w:r w:rsidRPr="00B12A99">
              <w:rPr>
                <w:sz w:val="28"/>
              </w:rPr>
              <w:t>. Стальная основа покрытия позволяет использовать магниты для крепления наглядных пособий</w:t>
            </w: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rPr>
            </w:pPr>
            <w:r w:rsidRPr="00B12A99">
              <w:rPr>
                <w:sz w:val="28"/>
              </w:rPr>
              <w:t>1</w:t>
            </w:r>
          </w:p>
        </w:tc>
      </w:tr>
      <w:tr w:rsidR="00325032" w:rsidRPr="00B12A99" w:rsidTr="00B12A99">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rPr>
            </w:pPr>
            <w:r w:rsidRPr="00B12A99">
              <w:rPr>
                <w:sz w:val="28"/>
              </w:rPr>
              <w:t>3</w:t>
            </w:r>
          </w:p>
        </w:tc>
        <w:tc>
          <w:tcPr>
            <w:tcW w:w="2268"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rPr>
            </w:pPr>
            <w:r w:rsidRPr="00B12A99">
              <w:rPr>
                <w:sz w:val="28"/>
              </w:rPr>
              <w:t>Шкаф широкий закрытый</w:t>
            </w:r>
          </w:p>
        </w:tc>
        <w:tc>
          <w:tcPr>
            <w:tcW w:w="3544" w:type="dxa"/>
            <w:tcBorders>
              <w:top w:val="single" w:sz="4" w:space="0" w:color="auto"/>
              <w:left w:val="single" w:sz="4" w:space="0" w:color="auto"/>
              <w:bottom w:val="single" w:sz="4" w:space="0" w:color="auto"/>
              <w:right w:val="single" w:sz="4" w:space="0" w:color="auto"/>
            </w:tcBorders>
          </w:tcPr>
          <w:p w:rsidR="00325032" w:rsidRPr="00B12A99" w:rsidRDefault="00325032" w:rsidP="00025269">
            <w:pPr>
              <w:snapToGrid w:val="0"/>
              <w:ind w:right="-81"/>
              <w:rPr>
                <w:sz w:val="28"/>
              </w:rPr>
            </w:pPr>
            <w:r w:rsidRPr="00B12A99">
              <w:rPr>
                <w:sz w:val="28"/>
              </w:rPr>
              <w:t>Размер 85х45х201, ЛДСП (цвет по согласованию), кромка ПВХ, внутренние полки, снабжен регулируемыми опорами. Врезной замок. Сертификат соответствия и санитарно - эпидемиологическое заключение на мебель</w:t>
            </w: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rPr>
            </w:pPr>
            <w:r w:rsidRPr="00B12A99">
              <w:rPr>
                <w:sz w:val="28"/>
              </w:rPr>
              <w:t>2</w:t>
            </w:r>
          </w:p>
        </w:tc>
      </w:tr>
      <w:tr w:rsidR="00325032" w:rsidRPr="00B12A99" w:rsidTr="00B12A99">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rPr>
            </w:pPr>
            <w:r w:rsidRPr="00B12A99">
              <w:rPr>
                <w:sz w:val="28"/>
              </w:rPr>
              <w:t>4</w:t>
            </w:r>
          </w:p>
        </w:tc>
        <w:tc>
          <w:tcPr>
            <w:tcW w:w="2268"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rPr>
            </w:pPr>
            <w:r w:rsidRPr="00B12A99">
              <w:rPr>
                <w:sz w:val="28"/>
              </w:rPr>
              <w:t>Шкаф  широкий со стеклом</w:t>
            </w:r>
          </w:p>
        </w:tc>
        <w:tc>
          <w:tcPr>
            <w:tcW w:w="3544" w:type="dxa"/>
            <w:tcBorders>
              <w:top w:val="single" w:sz="4" w:space="0" w:color="auto"/>
              <w:left w:val="single" w:sz="4" w:space="0" w:color="auto"/>
              <w:bottom w:val="single" w:sz="4" w:space="0" w:color="auto"/>
              <w:right w:val="single" w:sz="4" w:space="0" w:color="auto"/>
            </w:tcBorders>
          </w:tcPr>
          <w:p w:rsidR="00325032" w:rsidRPr="00B12A99" w:rsidRDefault="00325032" w:rsidP="00025269">
            <w:pPr>
              <w:snapToGrid w:val="0"/>
              <w:ind w:right="-81"/>
              <w:rPr>
                <w:sz w:val="28"/>
              </w:rPr>
            </w:pPr>
            <w:r w:rsidRPr="00B12A99">
              <w:rPr>
                <w:sz w:val="28"/>
              </w:rPr>
              <w:t>Размер 85х45х201, ЛДСП (цвет по согласованию), низ – глухие дверцы, верх – стеклянные дверцы, внутренние полки, кромка ПВХ,  снабжен регулируемыми опорами. Сертификат соответствия и санитарно - эпидемиологическое заключение на мебель</w:t>
            </w: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rPr>
            </w:pPr>
            <w:r w:rsidRPr="00B12A99">
              <w:rPr>
                <w:sz w:val="28"/>
              </w:rPr>
              <w:t>2</w:t>
            </w:r>
          </w:p>
        </w:tc>
      </w:tr>
      <w:tr w:rsidR="00325032" w:rsidRPr="00B12A99" w:rsidTr="00B12A99">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rPr>
            </w:pPr>
            <w:r w:rsidRPr="00B12A99">
              <w:rPr>
                <w:sz w:val="28"/>
              </w:rPr>
              <w:t>5</w:t>
            </w:r>
          </w:p>
        </w:tc>
        <w:tc>
          <w:tcPr>
            <w:tcW w:w="2268"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rPr>
            </w:pPr>
            <w:r w:rsidRPr="00B12A99">
              <w:rPr>
                <w:sz w:val="28"/>
              </w:rPr>
              <w:t xml:space="preserve">Стол </w:t>
            </w:r>
          </w:p>
        </w:tc>
        <w:tc>
          <w:tcPr>
            <w:tcW w:w="3544" w:type="dxa"/>
            <w:tcBorders>
              <w:top w:val="single" w:sz="4" w:space="0" w:color="auto"/>
              <w:left w:val="single" w:sz="4" w:space="0" w:color="auto"/>
              <w:bottom w:val="single" w:sz="4" w:space="0" w:color="auto"/>
              <w:right w:val="single" w:sz="4" w:space="0" w:color="auto"/>
            </w:tcBorders>
          </w:tcPr>
          <w:p w:rsidR="00325032" w:rsidRPr="00B12A99" w:rsidRDefault="00325032" w:rsidP="00025269">
            <w:pPr>
              <w:snapToGrid w:val="0"/>
              <w:ind w:right="-81"/>
              <w:rPr>
                <w:sz w:val="28"/>
              </w:rPr>
            </w:pPr>
            <w:r w:rsidRPr="00B12A99">
              <w:rPr>
                <w:sz w:val="28"/>
              </w:rPr>
              <w:t xml:space="preserve">Письменный, без тумбы, размеры 115х60х76 столешница ЛДСП, цвет по согласованию, </w:t>
            </w:r>
            <w:r w:rsidRPr="00B12A99">
              <w:rPr>
                <w:sz w:val="28"/>
              </w:rPr>
              <w:lastRenderedPageBreak/>
              <w:t xml:space="preserve">противоударная кромка ПВХ </w:t>
            </w: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rPr>
            </w:pPr>
            <w:r w:rsidRPr="00B12A99">
              <w:rPr>
                <w:sz w:val="28"/>
              </w:rPr>
              <w:lastRenderedPageBreak/>
              <w:t>4</w:t>
            </w:r>
          </w:p>
        </w:tc>
      </w:tr>
      <w:tr w:rsidR="00325032" w:rsidRPr="00B12A99" w:rsidTr="00B12A99">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rPr>
            </w:pPr>
            <w:r w:rsidRPr="00B12A99">
              <w:rPr>
                <w:sz w:val="28"/>
              </w:rPr>
              <w:lastRenderedPageBreak/>
              <w:t>6</w:t>
            </w:r>
          </w:p>
        </w:tc>
        <w:tc>
          <w:tcPr>
            <w:tcW w:w="2268"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rPr>
            </w:pPr>
            <w:r w:rsidRPr="00B12A99">
              <w:rPr>
                <w:sz w:val="28"/>
              </w:rPr>
              <w:t>Компьютер в сборке</w:t>
            </w:r>
          </w:p>
        </w:tc>
        <w:tc>
          <w:tcPr>
            <w:tcW w:w="3544" w:type="dxa"/>
            <w:tcBorders>
              <w:top w:val="single" w:sz="4" w:space="0" w:color="auto"/>
              <w:left w:val="single" w:sz="4" w:space="0" w:color="auto"/>
              <w:bottom w:val="single" w:sz="4" w:space="0" w:color="auto"/>
              <w:right w:val="single" w:sz="4" w:space="0" w:color="auto"/>
            </w:tcBorders>
          </w:tcPr>
          <w:p w:rsidR="00325032" w:rsidRPr="00B12A99" w:rsidRDefault="00325032" w:rsidP="00025269">
            <w:pPr>
              <w:rPr>
                <w:sz w:val="28"/>
              </w:rPr>
            </w:pPr>
            <w:r w:rsidRPr="00B12A99">
              <w:rPr>
                <w:sz w:val="28"/>
              </w:rPr>
              <w:t xml:space="preserve">СИСТЕМНЫЙ БЛОК: не менее Core 2 Duo (2,4GHz), RAM не менее 2Gb, видеокарта не менее 512Mb, жесткий диск не менее 160Gb, DVDRW, интегрированное видео, звук и сетевая карта; МОНИТОР: не менее 19'', ТСО2003, плоско-широкий, не более 5ms; КЛАВИАТУРА: стандартная, проводная; МЫШЬ: оптическая, проводная </w:t>
            </w:r>
          </w:p>
          <w:p w:rsidR="00325032" w:rsidRPr="00B12A99" w:rsidRDefault="00325032" w:rsidP="00025269">
            <w:pPr>
              <w:snapToGrid w:val="0"/>
              <w:ind w:right="-81"/>
              <w:rPr>
                <w:sz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rPr>
            </w:pPr>
            <w:r w:rsidRPr="00B12A99">
              <w:rPr>
                <w:sz w:val="28"/>
              </w:rPr>
              <w:t>10</w:t>
            </w:r>
          </w:p>
        </w:tc>
      </w:tr>
      <w:tr w:rsidR="00325032" w:rsidRPr="00B12A99" w:rsidTr="00B12A99">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rPr>
            </w:pPr>
            <w:r w:rsidRPr="00B12A99">
              <w:rPr>
                <w:sz w:val="28"/>
              </w:rPr>
              <w:t>7</w:t>
            </w:r>
          </w:p>
        </w:tc>
        <w:tc>
          <w:tcPr>
            <w:tcW w:w="2268"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rPr>
            </w:pPr>
            <w:r w:rsidRPr="00B12A99">
              <w:rPr>
                <w:sz w:val="28"/>
              </w:rPr>
              <w:t>Крепление для мультимедийного проектора</w:t>
            </w:r>
          </w:p>
        </w:tc>
        <w:tc>
          <w:tcPr>
            <w:tcW w:w="3544" w:type="dxa"/>
            <w:tcBorders>
              <w:top w:val="single" w:sz="4" w:space="0" w:color="auto"/>
              <w:left w:val="single" w:sz="4" w:space="0" w:color="auto"/>
              <w:bottom w:val="single" w:sz="4" w:space="0" w:color="auto"/>
              <w:right w:val="single" w:sz="4" w:space="0" w:color="auto"/>
            </w:tcBorders>
          </w:tcPr>
          <w:p w:rsidR="00325032" w:rsidRPr="00B12A99" w:rsidRDefault="00325032" w:rsidP="00025269">
            <w:pPr>
              <w:snapToGrid w:val="0"/>
              <w:ind w:right="-81"/>
              <w:rPr>
                <w:sz w:val="28"/>
              </w:rPr>
            </w:pPr>
            <w:r w:rsidRPr="00B12A99">
              <w:rPr>
                <w:sz w:val="28"/>
              </w:rPr>
              <w:t>потолочное, универсальное</w:t>
            </w: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rPr>
            </w:pPr>
            <w:r w:rsidRPr="00B12A99">
              <w:rPr>
                <w:sz w:val="28"/>
              </w:rPr>
              <w:t>1</w:t>
            </w:r>
          </w:p>
        </w:tc>
      </w:tr>
      <w:tr w:rsidR="00325032" w:rsidRPr="00B12A99" w:rsidTr="00B12A99">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rPr>
            </w:pPr>
            <w:r w:rsidRPr="00B12A99">
              <w:rPr>
                <w:sz w:val="28"/>
              </w:rPr>
              <w:t>8</w:t>
            </w:r>
          </w:p>
        </w:tc>
        <w:tc>
          <w:tcPr>
            <w:tcW w:w="2268"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rPr>
            </w:pPr>
            <w:r w:rsidRPr="00B12A99">
              <w:rPr>
                <w:sz w:val="28"/>
              </w:rPr>
              <w:t>Экран</w:t>
            </w:r>
          </w:p>
        </w:tc>
        <w:tc>
          <w:tcPr>
            <w:tcW w:w="3544" w:type="dxa"/>
            <w:tcBorders>
              <w:top w:val="single" w:sz="4" w:space="0" w:color="auto"/>
              <w:left w:val="single" w:sz="4" w:space="0" w:color="auto"/>
              <w:bottom w:val="single" w:sz="4" w:space="0" w:color="auto"/>
              <w:right w:val="single" w:sz="4" w:space="0" w:color="auto"/>
            </w:tcBorders>
          </w:tcPr>
          <w:p w:rsidR="00325032" w:rsidRPr="00B12A99" w:rsidRDefault="00325032" w:rsidP="00025269">
            <w:pPr>
              <w:rPr>
                <w:sz w:val="28"/>
              </w:rPr>
            </w:pPr>
            <w:r w:rsidRPr="00B12A99">
              <w:rPr>
                <w:sz w:val="28"/>
              </w:rPr>
              <w:t>настенный 150х150, покрытие антибликовое, матовое</w:t>
            </w: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rPr>
            </w:pPr>
            <w:r w:rsidRPr="00B12A99">
              <w:rPr>
                <w:sz w:val="28"/>
              </w:rPr>
              <w:t>1</w:t>
            </w:r>
          </w:p>
        </w:tc>
      </w:tr>
    </w:tbl>
    <w:p w:rsidR="00BE3B74" w:rsidRDefault="00BE3B74" w:rsidP="00325032">
      <w:pPr>
        <w:ind w:right="-81"/>
        <w:jc w:val="center"/>
        <w:rPr>
          <w:b/>
          <w:sz w:val="28"/>
          <w:szCs w:val="28"/>
          <w:lang w:eastAsia="ar-SA"/>
        </w:rPr>
      </w:pPr>
    </w:p>
    <w:p w:rsidR="00325032" w:rsidRPr="00B12A99" w:rsidRDefault="00325032" w:rsidP="00325032">
      <w:pPr>
        <w:ind w:right="-81"/>
        <w:jc w:val="center"/>
        <w:rPr>
          <w:b/>
          <w:sz w:val="28"/>
          <w:szCs w:val="28"/>
          <w:lang w:eastAsia="ar-SA"/>
        </w:rPr>
      </w:pPr>
      <w:r w:rsidRPr="00B12A99">
        <w:rPr>
          <w:b/>
          <w:sz w:val="28"/>
          <w:szCs w:val="28"/>
          <w:lang w:eastAsia="ar-SA"/>
        </w:rPr>
        <w:t>ЛИНГАФОННЫЙ  КАБИНЕТ</w:t>
      </w:r>
    </w:p>
    <w:p w:rsidR="00325032" w:rsidRPr="00B12A99" w:rsidRDefault="00325032" w:rsidP="00325032">
      <w:pPr>
        <w:ind w:right="-81"/>
        <w:jc w:val="center"/>
        <w:rPr>
          <w:sz w:val="28"/>
          <w:szCs w:val="28"/>
          <w:lang w:eastAsia="ar-SA"/>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3"/>
        <w:gridCol w:w="3119"/>
        <w:gridCol w:w="992"/>
      </w:tblGrid>
      <w:tr w:rsidR="00325032" w:rsidRPr="00B12A99" w:rsidTr="00D22FC0">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b/>
                <w:bCs/>
                <w:sz w:val="28"/>
                <w:szCs w:val="28"/>
              </w:rPr>
            </w:pPr>
            <w:r w:rsidRPr="00B12A99">
              <w:rPr>
                <w:b/>
                <w:bCs/>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b/>
                <w:bCs/>
                <w:sz w:val="28"/>
                <w:szCs w:val="28"/>
              </w:rPr>
            </w:pPr>
            <w:r w:rsidRPr="00B12A99">
              <w:rPr>
                <w:b/>
                <w:bCs/>
                <w:sz w:val="28"/>
                <w:szCs w:val="28"/>
              </w:rPr>
              <w:t>Наименование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b/>
                <w:bCs/>
                <w:sz w:val="28"/>
                <w:szCs w:val="28"/>
              </w:rPr>
            </w:pPr>
            <w:r w:rsidRPr="00B12A99">
              <w:rPr>
                <w:b/>
                <w:bCs/>
                <w:sz w:val="28"/>
                <w:szCs w:val="28"/>
              </w:rPr>
              <w:t>Характеристика</w:t>
            </w: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b/>
                <w:bCs/>
                <w:sz w:val="28"/>
                <w:szCs w:val="28"/>
              </w:rPr>
            </w:pPr>
            <w:r w:rsidRPr="00B12A99">
              <w:rPr>
                <w:b/>
                <w:bCs/>
                <w:sz w:val="28"/>
                <w:szCs w:val="28"/>
              </w:rPr>
              <w:t xml:space="preserve">Кол-во </w:t>
            </w:r>
            <w:r w:rsidRPr="00B12A99">
              <w:rPr>
                <w:b/>
                <w:bCs/>
                <w:sz w:val="28"/>
                <w:szCs w:val="28"/>
              </w:rPr>
              <w:br/>
              <w:t>(шт.)</w:t>
            </w:r>
          </w:p>
        </w:tc>
      </w:tr>
      <w:tr w:rsidR="00325032" w:rsidRPr="00B12A99" w:rsidTr="00D22FC0">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szCs w:val="28"/>
              </w:rPr>
            </w:pPr>
            <w:r w:rsidRPr="00B12A99">
              <w:rPr>
                <w:sz w:val="28"/>
                <w:szCs w:val="28"/>
              </w:rPr>
              <w:t>1</w:t>
            </w:r>
          </w:p>
        </w:tc>
        <w:tc>
          <w:tcPr>
            <w:tcW w:w="2693"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szCs w:val="28"/>
              </w:rPr>
            </w:pPr>
            <w:r w:rsidRPr="00B12A99">
              <w:rPr>
                <w:sz w:val="28"/>
                <w:szCs w:val="28"/>
              </w:rPr>
              <w:t>Рабочее место преподавателя "Лингафонный кабинет"</w:t>
            </w:r>
          </w:p>
          <w:p w:rsidR="00325032" w:rsidRPr="00B12A99" w:rsidRDefault="00325032" w:rsidP="00025269">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rsidR="00325032" w:rsidRPr="00B12A99" w:rsidRDefault="00325032" w:rsidP="00025269">
            <w:pPr>
              <w:rPr>
                <w:sz w:val="28"/>
                <w:szCs w:val="28"/>
              </w:rPr>
            </w:pPr>
            <w:r w:rsidRPr="00B12A99">
              <w:rPr>
                <w:sz w:val="28"/>
                <w:szCs w:val="28"/>
              </w:rPr>
              <w:t xml:space="preserve">Общее описание: пульт преподавателя (ПУ) с двумя магнитофонами встроен в специальный стол. В нерабочем состоянии вся аппаратура закрывается защитной шторкой (жалюзи). Предусмотрена возможность подключения третьего источника программ: видеосистема, CD проигрыватель, </w:t>
            </w:r>
            <w:r w:rsidRPr="00B12A99">
              <w:rPr>
                <w:sz w:val="28"/>
                <w:szCs w:val="28"/>
              </w:rPr>
              <w:lastRenderedPageBreak/>
              <w:t>компьютер, внешние звуковые колонки с усилителем мощности и т.д.</w:t>
            </w:r>
            <w:r w:rsidRPr="00B12A99">
              <w:rPr>
                <w:sz w:val="28"/>
                <w:szCs w:val="28"/>
              </w:rPr>
              <w:br/>
              <w:t xml:space="preserve">Пульт управления преподавателя Лингафонного кабинета имеет следующие основные функции:                1. Транслирование одной программы на весь кабинет (с любого из подключенных источников программ).                  </w:t>
            </w:r>
          </w:p>
          <w:p w:rsidR="00325032" w:rsidRPr="00B12A99" w:rsidRDefault="00325032" w:rsidP="00025269">
            <w:pPr>
              <w:rPr>
                <w:sz w:val="28"/>
                <w:szCs w:val="28"/>
              </w:rPr>
            </w:pPr>
            <w:r w:rsidRPr="00B12A99">
              <w:rPr>
                <w:sz w:val="28"/>
                <w:szCs w:val="28"/>
              </w:rPr>
              <w:t xml:space="preserve">2. Транслирование двух программ одновременно с двух источников программ (ЛК функционально делится пополам).                                                                                      3. Подключение преподавателя к любому рабочему месту во время трансляции для контроля работы ученика (на время установления двухсторонней связи преподаватель - ученик, отключается от автоматически программы).                           4. Включение режима «Диалог» (два варианта соединения учеников по парам), «Конференция» (группы из 6 учащихся) и подключение к любой паре (группе).                                    5. Устанавливать двухстороннюю связь с учеником.             </w:t>
            </w:r>
          </w:p>
          <w:p w:rsidR="00325032" w:rsidRPr="00B12A99" w:rsidRDefault="00325032" w:rsidP="00025269">
            <w:pPr>
              <w:rPr>
                <w:sz w:val="28"/>
                <w:szCs w:val="28"/>
              </w:rPr>
            </w:pPr>
            <w:r w:rsidRPr="00B12A99">
              <w:rPr>
                <w:sz w:val="28"/>
                <w:szCs w:val="28"/>
              </w:rPr>
              <w:t xml:space="preserve">6. Обращаться ко всем </w:t>
            </w:r>
            <w:r w:rsidRPr="00B12A99">
              <w:rPr>
                <w:sz w:val="28"/>
                <w:szCs w:val="28"/>
              </w:rPr>
              <w:lastRenderedPageBreak/>
              <w:t xml:space="preserve">ученикам с сообщением одновременно (режим «Слушают все»).                                  </w:t>
            </w:r>
          </w:p>
          <w:p w:rsidR="00325032" w:rsidRPr="00B12A99" w:rsidRDefault="00325032" w:rsidP="00025269">
            <w:pPr>
              <w:rPr>
                <w:sz w:val="28"/>
                <w:szCs w:val="28"/>
              </w:rPr>
            </w:pPr>
            <w:r w:rsidRPr="00B12A99">
              <w:rPr>
                <w:sz w:val="28"/>
                <w:szCs w:val="28"/>
              </w:rPr>
              <w:t>7. Включать трансляцию урока на внешний динамик (при наличии в комплекте усилителя мощности и звуковых колонок).                                                                                      8. Осуществлять контроль транслируемой программы при помощи ТМГ ПУ преподавателя.                                              9. Осуществлять запись ученика на магнитофон с ПУ преподавателя.</w:t>
            </w:r>
            <w:r w:rsidRPr="00B12A99">
              <w:rPr>
                <w:sz w:val="28"/>
                <w:szCs w:val="28"/>
              </w:rPr>
              <w:br/>
              <w:t>Состав рабочего места преподавателя:                               — специальный стол</w:t>
            </w:r>
            <w:r w:rsidRPr="00B12A99">
              <w:rPr>
                <w:sz w:val="28"/>
                <w:szCs w:val="28"/>
              </w:rPr>
              <w:br/>
              <w:t>— пульт управления преподавателя</w:t>
            </w:r>
            <w:r w:rsidRPr="00B12A99">
              <w:rPr>
                <w:sz w:val="28"/>
                <w:szCs w:val="28"/>
              </w:rPr>
              <w:br/>
              <w:t>— два магнитофона (встроены в спец. стол)</w:t>
            </w:r>
            <w:r w:rsidRPr="00B12A99">
              <w:rPr>
                <w:sz w:val="28"/>
                <w:szCs w:val="28"/>
              </w:rPr>
              <w:br/>
              <w:t>— телефонно-микрофонная гарнитура (ТМГ)</w:t>
            </w:r>
            <w:r w:rsidRPr="00B12A99">
              <w:rPr>
                <w:sz w:val="28"/>
                <w:szCs w:val="28"/>
              </w:rPr>
              <w:br/>
              <w:t>— вся аппаратура закрывается защитной шторкой (жалюзи)</w:t>
            </w:r>
          </w:p>
          <w:p w:rsidR="00325032" w:rsidRPr="00B12A99" w:rsidRDefault="00325032" w:rsidP="00025269">
            <w:pPr>
              <w:snapToGrid w:val="0"/>
              <w:ind w:right="-81"/>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szCs w:val="28"/>
              </w:rPr>
            </w:pPr>
            <w:r w:rsidRPr="00B12A99">
              <w:rPr>
                <w:sz w:val="28"/>
                <w:szCs w:val="28"/>
              </w:rPr>
              <w:lastRenderedPageBreak/>
              <w:t>1</w:t>
            </w:r>
          </w:p>
        </w:tc>
      </w:tr>
      <w:tr w:rsidR="00325032" w:rsidRPr="00B12A99" w:rsidTr="00D22FC0">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szCs w:val="28"/>
              </w:rPr>
            </w:pPr>
            <w:r w:rsidRPr="00B12A99">
              <w:rPr>
                <w:sz w:val="28"/>
                <w:szCs w:val="28"/>
              </w:rPr>
              <w:lastRenderedPageBreak/>
              <w:t>2</w:t>
            </w:r>
          </w:p>
        </w:tc>
        <w:tc>
          <w:tcPr>
            <w:tcW w:w="2693"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szCs w:val="28"/>
              </w:rPr>
            </w:pPr>
            <w:r w:rsidRPr="00B12A99">
              <w:rPr>
                <w:sz w:val="28"/>
                <w:szCs w:val="28"/>
              </w:rPr>
              <w:t>Рабочее место ученика "Лингафонный кабинет"</w:t>
            </w:r>
          </w:p>
          <w:p w:rsidR="00325032" w:rsidRPr="00B12A99" w:rsidRDefault="00325032" w:rsidP="00025269">
            <w:pPr>
              <w:rPr>
                <w:sz w:val="28"/>
                <w:szCs w:val="28"/>
              </w:rPr>
            </w:pPr>
          </w:p>
          <w:p w:rsidR="00325032" w:rsidRPr="00B12A99" w:rsidRDefault="00325032" w:rsidP="00025269">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rsidR="00325032" w:rsidRPr="00B12A99" w:rsidRDefault="00325032" w:rsidP="00025269">
            <w:pPr>
              <w:rPr>
                <w:sz w:val="28"/>
                <w:szCs w:val="28"/>
              </w:rPr>
            </w:pPr>
            <w:r w:rsidRPr="00B12A99">
              <w:rPr>
                <w:sz w:val="28"/>
                <w:szCs w:val="28"/>
              </w:rPr>
              <w:t xml:space="preserve">Рабочие места учеников Лингафонного кабинета имеют следующие основные функции:                                             </w:t>
            </w:r>
          </w:p>
          <w:p w:rsidR="00325032" w:rsidRPr="00B12A99" w:rsidRDefault="00325032" w:rsidP="00025269">
            <w:pPr>
              <w:rPr>
                <w:sz w:val="28"/>
                <w:szCs w:val="28"/>
              </w:rPr>
            </w:pPr>
            <w:r w:rsidRPr="00B12A99">
              <w:rPr>
                <w:sz w:val="28"/>
                <w:szCs w:val="28"/>
              </w:rPr>
              <w:t xml:space="preserve">1. Прослушивание программы транслируемой с ПУ преподавателя.                                                                             2. Прослушивание индивидуальной программы с магнитофона на рабочем месте ученика </w:t>
            </w:r>
            <w:r w:rsidRPr="00B12A99">
              <w:rPr>
                <w:sz w:val="28"/>
                <w:szCs w:val="28"/>
              </w:rPr>
              <w:lastRenderedPageBreak/>
              <w:t xml:space="preserve">и запись на него.     </w:t>
            </w:r>
          </w:p>
          <w:p w:rsidR="00325032" w:rsidRPr="00B12A99" w:rsidRDefault="00325032" w:rsidP="00025269">
            <w:pPr>
              <w:rPr>
                <w:sz w:val="28"/>
                <w:szCs w:val="28"/>
              </w:rPr>
            </w:pPr>
            <w:r w:rsidRPr="00B12A99">
              <w:rPr>
                <w:sz w:val="28"/>
                <w:szCs w:val="28"/>
              </w:rPr>
              <w:t>3. Проговаривание текста, ответов на вопросы и т.д. с самопрослушиванием.</w:t>
            </w:r>
            <w:r w:rsidRPr="00B12A99">
              <w:rPr>
                <w:sz w:val="28"/>
                <w:szCs w:val="28"/>
              </w:rPr>
              <w:br/>
              <w:t>4. Работа в парах (группах) в режимах «Диалог» и «Конференция».</w:t>
            </w:r>
            <w:r w:rsidRPr="00B12A99">
              <w:rPr>
                <w:sz w:val="28"/>
                <w:szCs w:val="28"/>
              </w:rPr>
              <w:br/>
              <w:t>5. Вызов учеником преподавателя (кнопка «Вызов»).</w:t>
            </w:r>
            <w:r w:rsidRPr="00B12A99">
              <w:rPr>
                <w:sz w:val="28"/>
                <w:szCs w:val="28"/>
              </w:rPr>
              <w:br/>
              <w:t>6. Регулировка громкости в наушниках.</w:t>
            </w:r>
            <w:r w:rsidRPr="00B12A99">
              <w:rPr>
                <w:sz w:val="28"/>
                <w:szCs w:val="28"/>
              </w:rPr>
              <w:br/>
              <w:t>7. Включение (выключение) микрофона ТМГ.</w:t>
            </w:r>
            <w:r w:rsidRPr="00B12A99">
              <w:rPr>
                <w:sz w:val="28"/>
                <w:szCs w:val="28"/>
              </w:rPr>
              <w:br/>
              <w:t>Состав рабочего места ученика:                                           — индивидуальный стол-кабинка</w:t>
            </w:r>
            <w:r w:rsidRPr="00B12A99">
              <w:rPr>
                <w:sz w:val="28"/>
                <w:szCs w:val="28"/>
              </w:rPr>
              <w:br/>
              <w:t xml:space="preserve">— пульт управления с магнитофоном </w:t>
            </w:r>
            <w:r w:rsidRPr="00B12A99">
              <w:rPr>
                <w:sz w:val="28"/>
                <w:szCs w:val="28"/>
              </w:rPr>
              <w:br/>
              <w:t>— телефонно-микрофонная гарнитура (ТМГ)</w:t>
            </w:r>
            <w:r w:rsidRPr="00B12A99">
              <w:rPr>
                <w:sz w:val="28"/>
                <w:szCs w:val="28"/>
              </w:rPr>
              <w:br/>
              <w:t>Примечание: Оборудование имеет сертификат соответствия, в комплекте имеются кабели, кабель-каналы, установочные элементы.</w:t>
            </w:r>
          </w:p>
          <w:p w:rsidR="00325032" w:rsidRPr="00B12A99" w:rsidRDefault="00325032" w:rsidP="00025269">
            <w:pPr>
              <w:snapToGrid w:val="0"/>
              <w:ind w:right="-81"/>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szCs w:val="28"/>
              </w:rPr>
            </w:pPr>
            <w:r w:rsidRPr="00B12A99">
              <w:rPr>
                <w:sz w:val="28"/>
                <w:szCs w:val="28"/>
              </w:rPr>
              <w:lastRenderedPageBreak/>
              <w:t>16</w:t>
            </w:r>
          </w:p>
        </w:tc>
      </w:tr>
      <w:tr w:rsidR="00325032" w:rsidRPr="00B12A99" w:rsidTr="00D22FC0">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szCs w:val="28"/>
              </w:rPr>
            </w:pPr>
            <w:r w:rsidRPr="00B12A99">
              <w:rPr>
                <w:sz w:val="28"/>
                <w:szCs w:val="28"/>
              </w:rPr>
              <w:lastRenderedPageBreak/>
              <w:t>3</w:t>
            </w:r>
          </w:p>
        </w:tc>
        <w:tc>
          <w:tcPr>
            <w:tcW w:w="2693"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szCs w:val="28"/>
              </w:rPr>
            </w:pPr>
            <w:r w:rsidRPr="00B12A99">
              <w:rPr>
                <w:sz w:val="28"/>
                <w:szCs w:val="28"/>
              </w:rPr>
              <w:t xml:space="preserve">Стул </w:t>
            </w:r>
          </w:p>
        </w:tc>
        <w:tc>
          <w:tcPr>
            <w:tcW w:w="3119" w:type="dxa"/>
            <w:tcBorders>
              <w:top w:val="single" w:sz="4" w:space="0" w:color="auto"/>
              <w:left w:val="single" w:sz="4" w:space="0" w:color="auto"/>
              <w:bottom w:val="single" w:sz="4" w:space="0" w:color="auto"/>
              <w:right w:val="single" w:sz="4" w:space="0" w:color="auto"/>
            </w:tcBorders>
            <w:vAlign w:val="bottom"/>
          </w:tcPr>
          <w:p w:rsidR="00325032" w:rsidRPr="00B12A99" w:rsidRDefault="00325032" w:rsidP="00025269">
            <w:pPr>
              <w:snapToGrid w:val="0"/>
              <w:ind w:right="-81"/>
              <w:rPr>
                <w:sz w:val="28"/>
                <w:szCs w:val="28"/>
              </w:rPr>
            </w:pPr>
            <w:r w:rsidRPr="00B12A99">
              <w:rPr>
                <w:sz w:val="28"/>
                <w:szCs w:val="28"/>
              </w:rPr>
              <w:t>ИЗО, полумягкий, металлический каркас, спинка и сидение из кожзам (цвет каркаса и обивки по согласованию)</w:t>
            </w: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szCs w:val="28"/>
              </w:rPr>
            </w:pPr>
            <w:r w:rsidRPr="00B12A99">
              <w:rPr>
                <w:sz w:val="28"/>
                <w:szCs w:val="28"/>
              </w:rPr>
              <w:t>17</w:t>
            </w:r>
          </w:p>
        </w:tc>
      </w:tr>
      <w:tr w:rsidR="00325032" w:rsidRPr="00B12A99" w:rsidTr="00D22FC0">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szCs w:val="28"/>
              </w:rPr>
            </w:pPr>
            <w:r w:rsidRPr="00B12A99">
              <w:rPr>
                <w:sz w:val="28"/>
                <w:szCs w:val="28"/>
              </w:rPr>
              <w:t>4</w:t>
            </w:r>
          </w:p>
        </w:tc>
        <w:tc>
          <w:tcPr>
            <w:tcW w:w="2693"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szCs w:val="28"/>
              </w:rPr>
            </w:pPr>
            <w:r w:rsidRPr="00B12A99">
              <w:rPr>
                <w:sz w:val="28"/>
                <w:szCs w:val="28"/>
              </w:rPr>
              <w:t xml:space="preserve">Шкаф для пособий широкий закрытый </w:t>
            </w:r>
          </w:p>
        </w:tc>
        <w:tc>
          <w:tcPr>
            <w:tcW w:w="3119" w:type="dxa"/>
            <w:tcBorders>
              <w:top w:val="single" w:sz="4" w:space="0" w:color="auto"/>
              <w:left w:val="single" w:sz="4" w:space="0" w:color="auto"/>
              <w:bottom w:val="single" w:sz="4" w:space="0" w:color="auto"/>
              <w:right w:val="single" w:sz="4" w:space="0" w:color="auto"/>
            </w:tcBorders>
          </w:tcPr>
          <w:p w:rsidR="00325032" w:rsidRPr="00B12A99" w:rsidRDefault="00325032" w:rsidP="00025269">
            <w:pPr>
              <w:snapToGrid w:val="0"/>
              <w:ind w:right="-81"/>
              <w:rPr>
                <w:sz w:val="28"/>
                <w:szCs w:val="28"/>
              </w:rPr>
            </w:pPr>
            <w:r w:rsidRPr="00B12A99">
              <w:rPr>
                <w:sz w:val="28"/>
                <w:szCs w:val="28"/>
              </w:rPr>
              <w:t xml:space="preserve">Размер 85х45х201, ЛДСП (цвет по согласованию), кромка </w:t>
            </w:r>
            <w:r w:rsidRPr="00B12A99">
              <w:rPr>
                <w:sz w:val="28"/>
                <w:szCs w:val="28"/>
              </w:rPr>
              <w:lastRenderedPageBreak/>
              <w:t>ПВХ, внутренние полки, врезной замок в двери, шкаф снабжен регулируемыми опорами</w:t>
            </w: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szCs w:val="28"/>
              </w:rPr>
            </w:pPr>
            <w:r w:rsidRPr="00B12A99">
              <w:rPr>
                <w:sz w:val="28"/>
                <w:szCs w:val="28"/>
              </w:rPr>
              <w:lastRenderedPageBreak/>
              <w:t>2</w:t>
            </w:r>
          </w:p>
        </w:tc>
      </w:tr>
      <w:tr w:rsidR="00325032" w:rsidRPr="00B12A99" w:rsidTr="00D22FC0">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szCs w:val="28"/>
              </w:rPr>
            </w:pPr>
            <w:r w:rsidRPr="00B12A99">
              <w:rPr>
                <w:sz w:val="28"/>
                <w:szCs w:val="28"/>
              </w:rPr>
              <w:lastRenderedPageBreak/>
              <w:t>5</w:t>
            </w:r>
          </w:p>
        </w:tc>
        <w:tc>
          <w:tcPr>
            <w:tcW w:w="2693"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szCs w:val="28"/>
              </w:rPr>
            </w:pPr>
            <w:r w:rsidRPr="00B12A99">
              <w:rPr>
                <w:sz w:val="28"/>
                <w:szCs w:val="28"/>
              </w:rPr>
              <w:t xml:space="preserve">Доска настенная магнитная </w:t>
            </w:r>
          </w:p>
        </w:tc>
        <w:tc>
          <w:tcPr>
            <w:tcW w:w="3119" w:type="dxa"/>
            <w:tcBorders>
              <w:top w:val="single" w:sz="4" w:space="0" w:color="auto"/>
              <w:left w:val="single" w:sz="4" w:space="0" w:color="auto"/>
              <w:bottom w:val="single" w:sz="4" w:space="0" w:color="auto"/>
              <w:right w:val="single" w:sz="4" w:space="0" w:color="auto"/>
            </w:tcBorders>
          </w:tcPr>
          <w:p w:rsidR="00325032" w:rsidRPr="00B12A99" w:rsidRDefault="00325032" w:rsidP="00025269">
            <w:pPr>
              <w:snapToGrid w:val="0"/>
              <w:ind w:right="-81"/>
              <w:rPr>
                <w:sz w:val="28"/>
                <w:szCs w:val="28"/>
              </w:rPr>
            </w:pPr>
            <w:r w:rsidRPr="00B12A99">
              <w:rPr>
                <w:sz w:val="28"/>
                <w:szCs w:val="28"/>
              </w:rPr>
              <w:t xml:space="preserve">1-элементная белая ДН-14Ф, размеры 170х100, маркерная, комплектуется лотком для маркера и принадлежностей. При облицовке досок используется высокопрочный алюминиевый профиль, который кроме декоративной функции, значительно увеличивает надежность конструкции. Петли многоэлементных досок должны быть рассчитаны на нагрузку свыше </w:t>
            </w:r>
            <w:smartTag w:uri="urn:schemas-microsoft-com:office:smarttags" w:element="metricconverter">
              <w:smartTagPr>
                <w:attr w:name="ProductID" w:val="100 кг"/>
              </w:smartTagPr>
              <w:r w:rsidRPr="00B12A99">
                <w:rPr>
                  <w:sz w:val="28"/>
                  <w:szCs w:val="28"/>
                </w:rPr>
                <w:t>100 кг</w:t>
              </w:r>
            </w:smartTag>
            <w:r w:rsidRPr="00B12A99">
              <w:rPr>
                <w:sz w:val="28"/>
                <w:szCs w:val="28"/>
              </w:rPr>
              <w:t>. Стальная основа покрытия позволяет использовать магниты для крепления наглядных пособий</w:t>
            </w: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szCs w:val="28"/>
              </w:rPr>
            </w:pPr>
            <w:r w:rsidRPr="00B12A99">
              <w:rPr>
                <w:sz w:val="28"/>
                <w:szCs w:val="28"/>
              </w:rPr>
              <w:t>1</w:t>
            </w:r>
          </w:p>
        </w:tc>
      </w:tr>
      <w:tr w:rsidR="00325032" w:rsidRPr="00B12A99" w:rsidTr="00D22FC0">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szCs w:val="28"/>
              </w:rPr>
            </w:pPr>
            <w:r w:rsidRPr="00B12A99">
              <w:rPr>
                <w:sz w:val="28"/>
                <w:szCs w:val="28"/>
              </w:rPr>
              <w:t>6</w:t>
            </w:r>
          </w:p>
        </w:tc>
        <w:tc>
          <w:tcPr>
            <w:tcW w:w="2693"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szCs w:val="28"/>
              </w:rPr>
            </w:pPr>
            <w:r w:rsidRPr="00B12A99">
              <w:rPr>
                <w:sz w:val="28"/>
                <w:szCs w:val="28"/>
              </w:rPr>
              <w:t>Компьютер в сборке</w:t>
            </w:r>
          </w:p>
        </w:tc>
        <w:tc>
          <w:tcPr>
            <w:tcW w:w="3119" w:type="dxa"/>
            <w:tcBorders>
              <w:top w:val="single" w:sz="4" w:space="0" w:color="auto"/>
              <w:left w:val="single" w:sz="4" w:space="0" w:color="auto"/>
              <w:bottom w:val="single" w:sz="4" w:space="0" w:color="auto"/>
              <w:right w:val="single" w:sz="4" w:space="0" w:color="auto"/>
            </w:tcBorders>
          </w:tcPr>
          <w:p w:rsidR="00325032" w:rsidRPr="00B12A99" w:rsidRDefault="00325032" w:rsidP="00025269">
            <w:pPr>
              <w:rPr>
                <w:sz w:val="28"/>
                <w:szCs w:val="28"/>
              </w:rPr>
            </w:pPr>
            <w:r w:rsidRPr="00B12A99">
              <w:rPr>
                <w:sz w:val="28"/>
                <w:szCs w:val="28"/>
              </w:rPr>
              <w:t xml:space="preserve">СИСТЕМНЫЙ БЛОК: не менее Core 2 Duo (2,4GHz), RAM не менее 2Gb, видеокарта не менее 512Mb, жесткий диск не менее 160Gb, DVDRW, интегрированное видео, звук и сетевая карта; МОНИТОР: не менее 19'', ТСО2003, плоско-широкий, не более 5ms; КЛАВИАТУРА: стандартная, проводная; МЫШЬ: оптическая, проводная </w:t>
            </w:r>
          </w:p>
          <w:p w:rsidR="00325032" w:rsidRPr="00B12A99" w:rsidRDefault="00325032" w:rsidP="00025269">
            <w:pPr>
              <w:snapToGrid w:val="0"/>
              <w:ind w:right="-81"/>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szCs w:val="28"/>
              </w:rPr>
            </w:pPr>
            <w:r w:rsidRPr="00B12A99">
              <w:rPr>
                <w:sz w:val="28"/>
                <w:szCs w:val="28"/>
              </w:rPr>
              <w:t>1</w:t>
            </w:r>
          </w:p>
        </w:tc>
      </w:tr>
      <w:tr w:rsidR="00325032" w:rsidRPr="00B12A99" w:rsidTr="00D22FC0">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szCs w:val="28"/>
              </w:rPr>
            </w:pPr>
            <w:r w:rsidRPr="00B12A99">
              <w:rPr>
                <w:sz w:val="28"/>
                <w:szCs w:val="28"/>
              </w:rPr>
              <w:lastRenderedPageBreak/>
              <w:t>7</w:t>
            </w:r>
          </w:p>
        </w:tc>
        <w:tc>
          <w:tcPr>
            <w:tcW w:w="2693"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szCs w:val="28"/>
              </w:rPr>
            </w:pPr>
            <w:r w:rsidRPr="00B12A99">
              <w:rPr>
                <w:sz w:val="28"/>
                <w:szCs w:val="28"/>
              </w:rPr>
              <w:t>Мультимедийный проектор</w:t>
            </w:r>
          </w:p>
        </w:tc>
        <w:tc>
          <w:tcPr>
            <w:tcW w:w="3119" w:type="dxa"/>
            <w:tcBorders>
              <w:top w:val="single" w:sz="4" w:space="0" w:color="auto"/>
              <w:left w:val="single" w:sz="4" w:space="0" w:color="auto"/>
              <w:bottom w:val="single" w:sz="4" w:space="0" w:color="auto"/>
              <w:right w:val="single" w:sz="4" w:space="0" w:color="auto"/>
            </w:tcBorders>
          </w:tcPr>
          <w:p w:rsidR="00325032" w:rsidRPr="00B12A99" w:rsidRDefault="00325032" w:rsidP="00025269">
            <w:pPr>
              <w:rPr>
                <w:sz w:val="28"/>
                <w:szCs w:val="28"/>
              </w:rPr>
            </w:pPr>
            <w:r w:rsidRPr="00B12A99">
              <w:rPr>
                <w:sz w:val="28"/>
                <w:szCs w:val="28"/>
              </w:rPr>
              <w:t>разрешение 800х600, тип устройства DLP, световой поток 2800 люмен, контрастность 3000:1, срок службы лампы 3000ч.</w:t>
            </w:r>
          </w:p>
          <w:p w:rsidR="00325032" w:rsidRPr="00B12A99" w:rsidRDefault="00325032" w:rsidP="00025269">
            <w:pPr>
              <w:snapToGrid w:val="0"/>
              <w:ind w:right="-81"/>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szCs w:val="28"/>
              </w:rPr>
            </w:pPr>
            <w:r w:rsidRPr="00B12A99">
              <w:rPr>
                <w:sz w:val="28"/>
                <w:szCs w:val="28"/>
              </w:rPr>
              <w:t>1</w:t>
            </w:r>
          </w:p>
        </w:tc>
      </w:tr>
      <w:tr w:rsidR="00325032" w:rsidRPr="00B12A99" w:rsidTr="00D22FC0">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szCs w:val="28"/>
              </w:rPr>
            </w:pPr>
            <w:r w:rsidRPr="00B12A99">
              <w:rPr>
                <w:sz w:val="28"/>
                <w:szCs w:val="28"/>
              </w:rPr>
              <w:t>8</w:t>
            </w:r>
          </w:p>
        </w:tc>
        <w:tc>
          <w:tcPr>
            <w:tcW w:w="2693"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szCs w:val="28"/>
              </w:rPr>
            </w:pPr>
            <w:r w:rsidRPr="00B12A99">
              <w:rPr>
                <w:sz w:val="28"/>
                <w:szCs w:val="28"/>
              </w:rPr>
              <w:t>Крепление для проектора</w:t>
            </w:r>
          </w:p>
        </w:tc>
        <w:tc>
          <w:tcPr>
            <w:tcW w:w="3119" w:type="dxa"/>
            <w:tcBorders>
              <w:top w:val="single" w:sz="4" w:space="0" w:color="auto"/>
              <w:left w:val="single" w:sz="4" w:space="0" w:color="auto"/>
              <w:bottom w:val="single" w:sz="4" w:space="0" w:color="auto"/>
              <w:right w:val="single" w:sz="4" w:space="0" w:color="auto"/>
            </w:tcBorders>
          </w:tcPr>
          <w:p w:rsidR="00325032" w:rsidRPr="00B12A99" w:rsidRDefault="00325032" w:rsidP="00025269">
            <w:pPr>
              <w:rPr>
                <w:sz w:val="28"/>
                <w:szCs w:val="28"/>
              </w:rPr>
            </w:pPr>
            <w:r w:rsidRPr="00B12A99">
              <w:rPr>
                <w:sz w:val="28"/>
                <w:szCs w:val="28"/>
              </w:rPr>
              <w:t>потолочное, универсальное</w:t>
            </w: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szCs w:val="28"/>
              </w:rPr>
            </w:pPr>
            <w:r w:rsidRPr="00B12A99">
              <w:rPr>
                <w:sz w:val="28"/>
                <w:szCs w:val="28"/>
              </w:rPr>
              <w:t>1</w:t>
            </w:r>
          </w:p>
        </w:tc>
      </w:tr>
      <w:tr w:rsidR="00325032" w:rsidRPr="00B12A99" w:rsidTr="00D22FC0">
        <w:tc>
          <w:tcPr>
            <w:tcW w:w="70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snapToGrid w:val="0"/>
              <w:ind w:right="-81"/>
              <w:jc w:val="center"/>
              <w:rPr>
                <w:sz w:val="28"/>
                <w:szCs w:val="28"/>
              </w:rPr>
            </w:pPr>
            <w:r w:rsidRPr="00B12A99">
              <w:rPr>
                <w:sz w:val="28"/>
                <w:szCs w:val="28"/>
              </w:rPr>
              <w:t>9</w:t>
            </w:r>
          </w:p>
        </w:tc>
        <w:tc>
          <w:tcPr>
            <w:tcW w:w="2693"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rPr>
                <w:sz w:val="28"/>
                <w:szCs w:val="28"/>
              </w:rPr>
            </w:pPr>
            <w:r w:rsidRPr="00B12A99">
              <w:rPr>
                <w:sz w:val="28"/>
                <w:szCs w:val="28"/>
              </w:rPr>
              <w:t>Экран</w:t>
            </w:r>
          </w:p>
        </w:tc>
        <w:tc>
          <w:tcPr>
            <w:tcW w:w="3119" w:type="dxa"/>
            <w:tcBorders>
              <w:top w:val="single" w:sz="4" w:space="0" w:color="auto"/>
              <w:left w:val="single" w:sz="4" w:space="0" w:color="auto"/>
              <w:bottom w:val="single" w:sz="4" w:space="0" w:color="auto"/>
              <w:right w:val="single" w:sz="4" w:space="0" w:color="auto"/>
            </w:tcBorders>
          </w:tcPr>
          <w:p w:rsidR="00325032" w:rsidRPr="00B12A99" w:rsidRDefault="00325032" w:rsidP="00025269">
            <w:pPr>
              <w:rPr>
                <w:sz w:val="28"/>
                <w:szCs w:val="28"/>
              </w:rPr>
            </w:pPr>
            <w:r w:rsidRPr="00B12A99">
              <w:rPr>
                <w:sz w:val="28"/>
                <w:szCs w:val="28"/>
              </w:rPr>
              <w:t>настенный 150х150, покрытие антибликовое, матовое</w:t>
            </w:r>
          </w:p>
        </w:tc>
        <w:tc>
          <w:tcPr>
            <w:tcW w:w="992"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szCs w:val="28"/>
              </w:rPr>
            </w:pPr>
            <w:r w:rsidRPr="00B12A99">
              <w:rPr>
                <w:sz w:val="28"/>
                <w:szCs w:val="28"/>
              </w:rPr>
              <w:t>1</w:t>
            </w:r>
          </w:p>
        </w:tc>
      </w:tr>
    </w:tbl>
    <w:p w:rsidR="00325032" w:rsidRPr="00B12A99" w:rsidRDefault="00325032" w:rsidP="00325032">
      <w:pPr>
        <w:tabs>
          <w:tab w:val="left" w:pos="3870"/>
        </w:tabs>
        <w:ind w:right="-81"/>
        <w:rPr>
          <w:sz w:val="28"/>
          <w:szCs w:val="28"/>
          <w:lang w:eastAsia="ar-SA"/>
        </w:rPr>
      </w:pPr>
    </w:p>
    <w:p w:rsidR="00325032" w:rsidRPr="00B12A99" w:rsidRDefault="00BE3B74" w:rsidP="00B12A99">
      <w:pPr>
        <w:jc w:val="center"/>
        <w:rPr>
          <w:b/>
          <w:sz w:val="28"/>
          <w:szCs w:val="28"/>
        </w:rPr>
      </w:pPr>
      <w:r w:rsidRPr="00BE3B74">
        <w:rPr>
          <w:sz w:val="28"/>
          <w:szCs w:val="28"/>
        </w:rPr>
        <w:t>Таблица 38</w:t>
      </w:r>
      <w:r>
        <w:rPr>
          <w:b/>
          <w:sz w:val="28"/>
          <w:szCs w:val="28"/>
        </w:rPr>
        <w:t xml:space="preserve">. </w:t>
      </w:r>
      <w:r w:rsidR="00325032" w:rsidRPr="00B12A99">
        <w:rPr>
          <w:b/>
          <w:sz w:val="28"/>
          <w:szCs w:val="28"/>
        </w:rPr>
        <w:t>ОБОРУДОВАНИЕ</w:t>
      </w:r>
    </w:p>
    <w:p w:rsidR="00325032" w:rsidRPr="00B12A99" w:rsidRDefault="00325032" w:rsidP="00325032">
      <w:pPr>
        <w:spacing w:line="360" w:lineRule="auto"/>
        <w:jc w:val="center"/>
        <w:rPr>
          <w:b/>
          <w:sz w:val="28"/>
          <w:szCs w:val="28"/>
        </w:rPr>
      </w:pPr>
      <w:r w:rsidRPr="00B12A99">
        <w:rPr>
          <w:b/>
          <w:sz w:val="28"/>
          <w:szCs w:val="28"/>
        </w:rPr>
        <w:t xml:space="preserve">ДЛЯ СПОРТИВНОГО ЗАЛА </w:t>
      </w:r>
    </w:p>
    <w:tbl>
      <w:tblPr>
        <w:tblW w:w="751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3119"/>
        <w:gridCol w:w="992"/>
      </w:tblGrid>
      <w:tr w:rsidR="00325032" w:rsidRPr="00B12A99" w:rsidTr="00B12A99">
        <w:tc>
          <w:tcPr>
            <w:tcW w:w="709" w:type="dxa"/>
            <w:tcBorders>
              <w:top w:val="single" w:sz="4" w:space="0" w:color="auto"/>
              <w:bottom w:val="single" w:sz="4" w:space="0" w:color="auto"/>
              <w:right w:val="single" w:sz="4" w:space="0" w:color="auto"/>
            </w:tcBorders>
            <w:vAlign w:val="center"/>
          </w:tcPr>
          <w:p w:rsidR="00325032" w:rsidRPr="00B12A99" w:rsidRDefault="00325032" w:rsidP="00025269">
            <w:pPr>
              <w:jc w:val="center"/>
              <w:rPr>
                <w:sz w:val="28"/>
                <w:szCs w:val="28"/>
              </w:rPr>
            </w:pPr>
            <w:r w:rsidRPr="00B12A99">
              <w:rPr>
                <w:sz w:val="28"/>
                <w:szCs w:val="28"/>
              </w:rPr>
              <w:t>№</w:t>
            </w:r>
          </w:p>
          <w:p w:rsidR="00325032" w:rsidRPr="00B12A99" w:rsidRDefault="00325032" w:rsidP="00025269">
            <w:pPr>
              <w:jc w:val="center"/>
              <w:rPr>
                <w:sz w:val="28"/>
                <w:szCs w:val="28"/>
              </w:rPr>
            </w:pPr>
            <w:r w:rsidRPr="00B12A99">
              <w:rPr>
                <w:sz w:val="28"/>
                <w:szCs w:val="28"/>
              </w:rPr>
              <w:t>п/п</w:t>
            </w:r>
          </w:p>
        </w:tc>
        <w:tc>
          <w:tcPr>
            <w:tcW w:w="2693"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szCs w:val="28"/>
              </w:rPr>
            </w:pPr>
            <w:r w:rsidRPr="00B12A99">
              <w:rPr>
                <w:sz w:val="28"/>
                <w:szCs w:val="28"/>
              </w:rPr>
              <w:t>Наименование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325032" w:rsidRPr="00B12A99" w:rsidRDefault="00325032" w:rsidP="00025269">
            <w:pPr>
              <w:jc w:val="center"/>
              <w:rPr>
                <w:sz w:val="28"/>
                <w:szCs w:val="28"/>
              </w:rPr>
            </w:pPr>
            <w:r w:rsidRPr="00B12A99">
              <w:rPr>
                <w:sz w:val="28"/>
                <w:szCs w:val="28"/>
              </w:rPr>
              <w:t>Характеристика</w:t>
            </w:r>
          </w:p>
        </w:tc>
        <w:tc>
          <w:tcPr>
            <w:tcW w:w="992" w:type="dxa"/>
            <w:tcBorders>
              <w:top w:val="single" w:sz="4" w:space="0" w:color="auto"/>
              <w:left w:val="single" w:sz="4" w:space="0" w:color="auto"/>
              <w:bottom w:val="single" w:sz="4" w:space="0" w:color="auto"/>
            </w:tcBorders>
            <w:vAlign w:val="center"/>
          </w:tcPr>
          <w:p w:rsidR="00325032" w:rsidRPr="00B12A99" w:rsidRDefault="00325032" w:rsidP="00025269">
            <w:pPr>
              <w:tabs>
                <w:tab w:val="left" w:pos="1808"/>
              </w:tabs>
              <w:jc w:val="center"/>
              <w:rPr>
                <w:sz w:val="28"/>
                <w:szCs w:val="28"/>
              </w:rPr>
            </w:pPr>
            <w:r w:rsidRPr="00B12A99">
              <w:rPr>
                <w:sz w:val="28"/>
                <w:szCs w:val="28"/>
              </w:rPr>
              <w:t>кол-во</w:t>
            </w:r>
          </w:p>
        </w:tc>
      </w:tr>
      <w:tr w:rsidR="00325032" w:rsidRPr="00B12A99" w:rsidTr="00B12A99">
        <w:trPr>
          <w:trHeight w:val="340"/>
        </w:trPr>
        <w:tc>
          <w:tcPr>
            <w:tcW w:w="709" w:type="dxa"/>
            <w:tcBorders>
              <w:top w:val="single" w:sz="4" w:space="0" w:color="auto"/>
            </w:tcBorders>
            <w:vAlign w:val="center"/>
          </w:tcPr>
          <w:p w:rsidR="00325032" w:rsidRPr="00B12A99" w:rsidRDefault="00325032" w:rsidP="00025269">
            <w:pPr>
              <w:jc w:val="center"/>
              <w:rPr>
                <w:sz w:val="28"/>
                <w:szCs w:val="28"/>
              </w:rPr>
            </w:pPr>
            <w:r w:rsidRPr="00B12A99">
              <w:rPr>
                <w:sz w:val="28"/>
                <w:szCs w:val="28"/>
              </w:rPr>
              <w:t>1</w:t>
            </w:r>
          </w:p>
        </w:tc>
        <w:tc>
          <w:tcPr>
            <w:tcW w:w="2693" w:type="dxa"/>
            <w:tcBorders>
              <w:top w:val="single" w:sz="4" w:space="0" w:color="auto"/>
            </w:tcBorders>
            <w:vAlign w:val="center"/>
          </w:tcPr>
          <w:p w:rsidR="00325032" w:rsidRPr="00B12A99" w:rsidRDefault="00325032" w:rsidP="00025269">
            <w:pPr>
              <w:rPr>
                <w:sz w:val="28"/>
                <w:szCs w:val="28"/>
              </w:rPr>
            </w:pPr>
            <w:r w:rsidRPr="00B12A99">
              <w:rPr>
                <w:sz w:val="28"/>
                <w:szCs w:val="28"/>
              </w:rPr>
              <w:t xml:space="preserve">Скамейка гимнастическая </w:t>
            </w:r>
          </w:p>
        </w:tc>
        <w:tc>
          <w:tcPr>
            <w:tcW w:w="3119" w:type="dxa"/>
            <w:tcBorders>
              <w:top w:val="single" w:sz="4" w:space="0" w:color="auto"/>
            </w:tcBorders>
            <w:vAlign w:val="center"/>
          </w:tcPr>
          <w:p w:rsidR="00325032" w:rsidRPr="00B12A99" w:rsidRDefault="00325032" w:rsidP="00025269">
            <w:pPr>
              <w:rPr>
                <w:sz w:val="28"/>
                <w:szCs w:val="28"/>
              </w:rPr>
            </w:pPr>
            <w:r w:rsidRPr="00B12A99">
              <w:rPr>
                <w:sz w:val="28"/>
                <w:szCs w:val="28"/>
              </w:rPr>
              <w:t>Скамейка гимнастическая для школьных спортзалов, деревянная с металлическими ножками, в перевернутом состоянии используется как тренировочное гимнастическое бревно:</w:t>
            </w:r>
          </w:p>
          <w:p w:rsidR="00325032" w:rsidRPr="00B12A99" w:rsidRDefault="00325032" w:rsidP="00025269">
            <w:pPr>
              <w:rPr>
                <w:sz w:val="28"/>
                <w:szCs w:val="28"/>
              </w:rPr>
            </w:pPr>
            <w:r w:rsidRPr="00B12A99">
              <w:rPr>
                <w:sz w:val="28"/>
                <w:szCs w:val="28"/>
              </w:rPr>
              <w:t>высота - 25см,</w:t>
            </w:r>
          </w:p>
          <w:p w:rsidR="00325032" w:rsidRPr="00B12A99" w:rsidRDefault="00325032" w:rsidP="00025269">
            <w:pPr>
              <w:rPr>
                <w:sz w:val="28"/>
                <w:szCs w:val="28"/>
              </w:rPr>
            </w:pPr>
            <w:r w:rsidRPr="00B12A99">
              <w:rPr>
                <w:sz w:val="28"/>
                <w:szCs w:val="28"/>
              </w:rPr>
              <w:t>ширина бревна - 14см,</w:t>
            </w:r>
          </w:p>
          <w:p w:rsidR="00325032" w:rsidRPr="00B12A99" w:rsidRDefault="00325032" w:rsidP="00025269">
            <w:pPr>
              <w:rPr>
                <w:sz w:val="28"/>
                <w:szCs w:val="28"/>
                <w:highlight w:val="yellow"/>
              </w:rPr>
            </w:pPr>
            <w:r w:rsidRPr="00B12A99">
              <w:rPr>
                <w:sz w:val="28"/>
                <w:szCs w:val="28"/>
              </w:rPr>
              <w:t>длина - 3,0м</w:t>
            </w:r>
          </w:p>
        </w:tc>
        <w:tc>
          <w:tcPr>
            <w:tcW w:w="992" w:type="dxa"/>
            <w:tcBorders>
              <w:top w:val="single" w:sz="4" w:space="0" w:color="auto"/>
            </w:tcBorders>
            <w:vAlign w:val="center"/>
          </w:tcPr>
          <w:p w:rsidR="00325032" w:rsidRPr="00B12A99" w:rsidRDefault="00325032" w:rsidP="00025269">
            <w:pPr>
              <w:jc w:val="center"/>
              <w:rPr>
                <w:sz w:val="28"/>
                <w:szCs w:val="28"/>
              </w:rPr>
            </w:pPr>
            <w:r w:rsidRPr="00B12A99">
              <w:rPr>
                <w:sz w:val="28"/>
                <w:szCs w:val="28"/>
              </w:rPr>
              <w:t>10</w:t>
            </w:r>
          </w:p>
        </w:tc>
      </w:tr>
      <w:tr w:rsidR="00325032" w:rsidRPr="00B12A99" w:rsidTr="00B12A99">
        <w:trPr>
          <w:trHeight w:val="340"/>
        </w:trPr>
        <w:tc>
          <w:tcPr>
            <w:tcW w:w="7513" w:type="dxa"/>
            <w:gridSpan w:val="4"/>
            <w:tcBorders>
              <w:top w:val="single" w:sz="4" w:space="0" w:color="auto"/>
            </w:tcBorders>
            <w:vAlign w:val="center"/>
          </w:tcPr>
          <w:p w:rsidR="00325032" w:rsidRPr="00B12A99" w:rsidRDefault="00325032" w:rsidP="00025269">
            <w:pPr>
              <w:jc w:val="center"/>
              <w:rPr>
                <w:b/>
                <w:sz w:val="28"/>
                <w:szCs w:val="28"/>
              </w:rPr>
            </w:pPr>
            <w:r w:rsidRPr="00B12A99">
              <w:rPr>
                <w:b/>
                <w:sz w:val="28"/>
                <w:szCs w:val="28"/>
              </w:rPr>
              <w:t>Гимнастика</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2</w:t>
            </w:r>
          </w:p>
        </w:tc>
        <w:tc>
          <w:tcPr>
            <w:tcW w:w="2693" w:type="dxa"/>
            <w:vAlign w:val="center"/>
          </w:tcPr>
          <w:p w:rsidR="00325032" w:rsidRPr="00B12A99" w:rsidRDefault="00325032" w:rsidP="00025269">
            <w:pPr>
              <w:rPr>
                <w:sz w:val="28"/>
                <w:szCs w:val="28"/>
              </w:rPr>
            </w:pPr>
            <w:r w:rsidRPr="00B12A99">
              <w:rPr>
                <w:sz w:val="28"/>
                <w:szCs w:val="28"/>
              </w:rPr>
              <w:t>Бревно высокое (5,2м)</w:t>
            </w:r>
          </w:p>
        </w:tc>
        <w:tc>
          <w:tcPr>
            <w:tcW w:w="3119" w:type="dxa"/>
            <w:vAlign w:val="center"/>
          </w:tcPr>
          <w:p w:rsidR="00325032" w:rsidRPr="00B12A99" w:rsidRDefault="00325032" w:rsidP="00025269">
            <w:pPr>
              <w:rPr>
                <w:sz w:val="28"/>
                <w:szCs w:val="28"/>
              </w:rPr>
            </w:pPr>
            <w:r w:rsidRPr="00B12A99">
              <w:rPr>
                <w:sz w:val="28"/>
                <w:szCs w:val="28"/>
              </w:rPr>
              <w:t xml:space="preserve">Бревно гимнастическое  высокое, длина - 5м, рабочая  поверхность 12см, для тренировок и соревнований </w:t>
            </w:r>
          </w:p>
        </w:tc>
        <w:tc>
          <w:tcPr>
            <w:tcW w:w="992" w:type="dxa"/>
            <w:vAlign w:val="bottom"/>
          </w:tcPr>
          <w:p w:rsidR="00325032" w:rsidRPr="00B12A99" w:rsidRDefault="00325032" w:rsidP="00025269">
            <w:pPr>
              <w:jc w:val="center"/>
              <w:rPr>
                <w:sz w:val="28"/>
                <w:szCs w:val="28"/>
              </w:rPr>
            </w:pPr>
            <w:r w:rsidRPr="00B12A99">
              <w:rPr>
                <w:sz w:val="28"/>
                <w:szCs w:val="28"/>
              </w:rPr>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3</w:t>
            </w:r>
          </w:p>
        </w:tc>
        <w:tc>
          <w:tcPr>
            <w:tcW w:w="2693" w:type="dxa"/>
            <w:vAlign w:val="center"/>
          </w:tcPr>
          <w:p w:rsidR="00325032" w:rsidRPr="00B12A99" w:rsidRDefault="00325032" w:rsidP="00025269">
            <w:pPr>
              <w:rPr>
                <w:sz w:val="28"/>
                <w:szCs w:val="28"/>
              </w:rPr>
            </w:pPr>
            <w:r w:rsidRPr="00B12A99">
              <w:rPr>
                <w:sz w:val="28"/>
                <w:szCs w:val="28"/>
              </w:rPr>
              <w:t>Бревно напольное (3м)</w:t>
            </w:r>
          </w:p>
        </w:tc>
        <w:tc>
          <w:tcPr>
            <w:tcW w:w="3119" w:type="dxa"/>
            <w:vAlign w:val="center"/>
          </w:tcPr>
          <w:p w:rsidR="00325032" w:rsidRPr="00B12A99" w:rsidRDefault="00325032" w:rsidP="00025269">
            <w:pPr>
              <w:rPr>
                <w:sz w:val="28"/>
                <w:szCs w:val="28"/>
              </w:rPr>
            </w:pPr>
            <w:r w:rsidRPr="00B12A99">
              <w:rPr>
                <w:sz w:val="28"/>
                <w:szCs w:val="28"/>
              </w:rPr>
              <w:t xml:space="preserve">Бревно гимнастическое тренировочное Предназначено для выполнения гимнастических упражнений в зале. Ноги изготовлены из трубы 80х40 мм или </w:t>
            </w:r>
            <w:r w:rsidRPr="00B12A99">
              <w:rPr>
                <w:sz w:val="28"/>
                <w:szCs w:val="28"/>
              </w:rPr>
              <w:lastRenderedPageBreak/>
              <w:t xml:space="preserve">круглой трубы. Само бревно из клееной древесины, длина </w:t>
            </w:r>
            <w:smartTag w:uri="urn:schemas-microsoft-com:office:smarttags" w:element="metricconverter">
              <w:smartTagPr>
                <w:attr w:name="ProductID" w:val="3 м"/>
              </w:smartTagPr>
              <w:r w:rsidRPr="00B12A99">
                <w:rPr>
                  <w:sz w:val="28"/>
                  <w:szCs w:val="28"/>
                </w:rPr>
                <w:t>3 м</w:t>
              </w:r>
            </w:smartTag>
            <w:r w:rsidRPr="00B12A99">
              <w:rPr>
                <w:sz w:val="28"/>
                <w:szCs w:val="28"/>
              </w:rPr>
              <w:t>.</w:t>
            </w:r>
          </w:p>
        </w:tc>
        <w:tc>
          <w:tcPr>
            <w:tcW w:w="992" w:type="dxa"/>
            <w:vAlign w:val="bottom"/>
          </w:tcPr>
          <w:p w:rsidR="00325032" w:rsidRPr="00B12A99" w:rsidRDefault="00325032" w:rsidP="00025269">
            <w:pPr>
              <w:jc w:val="center"/>
              <w:rPr>
                <w:sz w:val="28"/>
                <w:szCs w:val="28"/>
              </w:rPr>
            </w:pPr>
            <w:r w:rsidRPr="00B12A99">
              <w:rPr>
                <w:sz w:val="28"/>
                <w:szCs w:val="28"/>
              </w:rPr>
              <w:lastRenderedPageBreak/>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lastRenderedPageBreak/>
              <w:t>4</w:t>
            </w:r>
          </w:p>
        </w:tc>
        <w:tc>
          <w:tcPr>
            <w:tcW w:w="2693" w:type="dxa"/>
            <w:vAlign w:val="center"/>
          </w:tcPr>
          <w:p w:rsidR="00325032" w:rsidRPr="00B12A99" w:rsidRDefault="00325032" w:rsidP="00025269">
            <w:pPr>
              <w:rPr>
                <w:sz w:val="28"/>
                <w:szCs w:val="28"/>
              </w:rPr>
            </w:pPr>
            <w:r w:rsidRPr="00B12A99">
              <w:rPr>
                <w:sz w:val="28"/>
                <w:szCs w:val="28"/>
              </w:rPr>
              <w:t>Брусья женские</w:t>
            </w:r>
          </w:p>
        </w:tc>
        <w:tc>
          <w:tcPr>
            <w:tcW w:w="3119" w:type="dxa"/>
            <w:vAlign w:val="center"/>
          </w:tcPr>
          <w:p w:rsidR="00325032" w:rsidRPr="00B12A99" w:rsidRDefault="00325032" w:rsidP="00025269">
            <w:pPr>
              <w:rPr>
                <w:sz w:val="28"/>
                <w:szCs w:val="28"/>
              </w:rPr>
            </w:pPr>
            <w:r w:rsidRPr="00B12A99">
              <w:rPr>
                <w:sz w:val="28"/>
                <w:szCs w:val="28"/>
              </w:rPr>
              <w:t>Брусья гимнастические женские на растяжках массовые, жерди деревянные со стальным сердечником Ф41мм,</w:t>
            </w:r>
          </w:p>
          <w:p w:rsidR="00325032" w:rsidRPr="00B12A99" w:rsidRDefault="00325032" w:rsidP="00025269">
            <w:pPr>
              <w:rPr>
                <w:sz w:val="28"/>
                <w:szCs w:val="28"/>
              </w:rPr>
            </w:pPr>
            <w:r w:rsidRPr="00B12A99">
              <w:rPr>
                <w:sz w:val="28"/>
                <w:szCs w:val="28"/>
              </w:rPr>
              <w:t xml:space="preserve">Основные размеры: расстояние между точками опоры жердей </w:t>
            </w:r>
            <w:smartTag w:uri="urn:schemas-microsoft-com:office:smarttags" w:element="metricconverter">
              <w:smartTagPr>
                <w:attr w:name="ProductID" w:val="2400 мм"/>
              </w:smartTagPr>
              <w:r w:rsidRPr="00B12A99">
                <w:rPr>
                  <w:sz w:val="28"/>
                  <w:szCs w:val="28"/>
                </w:rPr>
                <w:t>2400 мм</w:t>
              </w:r>
            </w:smartTag>
            <w:r w:rsidRPr="00B12A99">
              <w:rPr>
                <w:sz w:val="28"/>
                <w:szCs w:val="28"/>
              </w:rPr>
              <w:t>; высота верхней поверхности жерди от пола: для низкой жерди 1400-</w:t>
            </w:r>
            <w:smartTag w:uri="urn:schemas-microsoft-com:office:smarttags" w:element="metricconverter">
              <w:smartTagPr>
                <w:attr w:name="ProductID" w:val="1600 мм"/>
              </w:smartTagPr>
              <w:r w:rsidRPr="00B12A99">
                <w:rPr>
                  <w:sz w:val="28"/>
                  <w:szCs w:val="28"/>
                </w:rPr>
                <w:t>1600 мм</w:t>
              </w:r>
            </w:smartTag>
            <w:r w:rsidRPr="00B12A99">
              <w:rPr>
                <w:sz w:val="28"/>
                <w:szCs w:val="28"/>
              </w:rPr>
              <w:t xml:space="preserve"> с интервалом </w:t>
            </w:r>
            <w:smartTag w:uri="urn:schemas-microsoft-com:office:smarttags" w:element="metricconverter">
              <w:smartTagPr>
                <w:attr w:name="ProductID" w:val="50 мм"/>
              </w:smartTagPr>
              <w:r w:rsidRPr="00B12A99">
                <w:rPr>
                  <w:sz w:val="28"/>
                  <w:szCs w:val="28"/>
                </w:rPr>
                <w:t>50 мм</w:t>
              </w:r>
            </w:smartTag>
            <w:r w:rsidRPr="00B12A99">
              <w:rPr>
                <w:sz w:val="28"/>
                <w:szCs w:val="28"/>
              </w:rPr>
              <w:t>, для высокой жерди 2200-</w:t>
            </w:r>
            <w:smartTag w:uri="urn:schemas-microsoft-com:office:smarttags" w:element="metricconverter">
              <w:smartTagPr>
                <w:attr w:name="ProductID" w:val="2400 мм"/>
              </w:smartTagPr>
              <w:r w:rsidRPr="00B12A99">
                <w:rPr>
                  <w:sz w:val="28"/>
                  <w:szCs w:val="28"/>
                </w:rPr>
                <w:t>2400 мм</w:t>
              </w:r>
            </w:smartTag>
            <w:r w:rsidRPr="00B12A99">
              <w:rPr>
                <w:sz w:val="28"/>
                <w:szCs w:val="28"/>
              </w:rPr>
              <w:t xml:space="preserve"> с интервалом </w:t>
            </w:r>
            <w:smartTag w:uri="urn:schemas-microsoft-com:office:smarttags" w:element="metricconverter">
              <w:smartTagPr>
                <w:attr w:name="ProductID" w:val="50 мм"/>
              </w:smartTagPr>
              <w:r w:rsidRPr="00B12A99">
                <w:rPr>
                  <w:sz w:val="28"/>
                  <w:szCs w:val="28"/>
                </w:rPr>
                <w:t>50 мм</w:t>
              </w:r>
            </w:smartTag>
            <w:r w:rsidRPr="00B12A99">
              <w:rPr>
                <w:sz w:val="28"/>
                <w:szCs w:val="28"/>
              </w:rPr>
              <w:t>; расстояние между внутренними поверхностями жердей 900-</w:t>
            </w:r>
            <w:smartTag w:uri="urn:schemas-microsoft-com:office:smarttags" w:element="metricconverter">
              <w:smartTagPr>
                <w:attr w:name="ProductID" w:val="1400 мм"/>
              </w:smartTagPr>
              <w:r w:rsidRPr="00B12A99">
                <w:rPr>
                  <w:sz w:val="28"/>
                  <w:szCs w:val="28"/>
                </w:rPr>
                <w:t>1400 мм</w:t>
              </w:r>
            </w:smartTag>
            <w:r w:rsidRPr="00B12A99">
              <w:rPr>
                <w:sz w:val="28"/>
                <w:szCs w:val="28"/>
              </w:rPr>
              <w:t xml:space="preserve"> с шагом </w:t>
            </w:r>
            <w:smartTag w:uri="urn:schemas-microsoft-com:office:smarttags" w:element="metricconverter">
              <w:smartTagPr>
                <w:attr w:name="ProductID" w:val="50 мм"/>
              </w:smartTagPr>
              <w:r w:rsidRPr="00B12A99">
                <w:rPr>
                  <w:sz w:val="28"/>
                  <w:szCs w:val="28"/>
                </w:rPr>
                <w:t>50 мм</w:t>
              </w:r>
            </w:smartTag>
            <w:r w:rsidRPr="00B12A99">
              <w:rPr>
                <w:sz w:val="28"/>
                <w:szCs w:val="28"/>
              </w:rPr>
              <w:t>.</w:t>
            </w:r>
          </w:p>
        </w:tc>
        <w:tc>
          <w:tcPr>
            <w:tcW w:w="992" w:type="dxa"/>
            <w:vAlign w:val="bottom"/>
          </w:tcPr>
          <w:p w:rsidR="00325032" w:rsidRPr="00B12A99" w:rsidRDefault="00325032" w:rsidP="00025269">
            <w:pPr>
              <w:jc w:val="center"/>
              <w:rPr>
                <w:sz w:val="28"/>
                <w:szCs w:val="28"/>
              </w:rPr>
            </w:pPr>
            <w:r w:rsidRPr="00B12A99">
              <w:rPr>
                <w:sz w:val="28"/>
                <w:szCs w:val="28"/>
              </w:rPr>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5</w:t>
            </w:r>
          </w:p>
        </w:tc>
        <w:tc>
          <w:tcPr>
            <w:tcW w:w="2693" w:type="dxa"/>
            <w:vAlign w:val="center"/>
          </w:tcPr>
          <w:p w:rsidR="00325032" w:rsidRPr="00B12A99" w:rsidRDefault="00325032" w:rsidP="00025269">
            <w:pPr>
              <w:rPr>
                <w:sz w:val="28"/>
                <w:szCs w:val="28"/>
              </w:rPr>
            </w:pPr>
            <w:r w:rsidRPr="00B12A99">
              <w:rPr>
                <w:sz w:val="28"/>
                <w:szCs w:val="28"/>
              </w:rPr>
              <w:t>Брусья мужские</w:t>
            </w:r>
          </w:p>
        </w:tc>
        <w:tc>
          <w:tcPr>
            <w:tcW w:w="3119" w:type="dxa"/>
            <w:vAlign w:val="center"/>
          </w:tcPr>
          <w:p w:rsidR="00325032" w:rsidRPr="00B12A99" w:rsidRDefault="00325032" w:rsidP="00025269">
            <w:pPr>
              <w:rPr>
                <w:sz w:val="28"/>
                <w:szCs w:val="28"/>
              </w:rPr>
            </w:pPr>
            <w:r w:rsidRPr="00B12A99">
              <w:rPr>
                <w:sz w:val="28"/>
                <w:szCs w:val="28"/>
              </w:rPr>
              <w:t xml:space="preserve">Брусья гимнастические мужские массовые, жерди деревянные со стальным сердечником </w:t>
            </w:r>
          </w:p>
          <w:p w:rsidR="00325032" w:rsidRPr="00B12A99" w:rsidRDefault="00325032" w:rsidP="00025269">
            <w:pPr>
              <w:rPr>
                <w:sz w:val="28"/>
                <w:szCs w:val="28"/>
              </w:rPr>
            </w:pPr>
            <w:r w:rsidRPr="00B12A99">
              <w:rPr>
                <w:sz w:val="28"/>
                <w:szCs w:val="28"/>
              </w:rPr>
              <w:t xml:space="preserve">диаметр - </w:t>
            </w:r>
            <w:smartTag w:uri="urn:schemas-microsoft-com:office:smarttags" w:element="metricconverter">
              <w:smartTagPr>
                <w:attr w:name="ProductID" w:val="40 мм"/>
              </w:smartTagPr>
              <w:r w:rsidRPr="00B12A99">
                <w:rPr>
                  <w:sz w:val="28"/>
                  <w:szCs w:val="28"/>
                </w:rPr>
                <w:t>40 мм</w:t>
              </w:r>
            </w:smartTag>
            <w:r w:rsidRPr="00B12A99">
              <w:rPr>
                <w:sz w:val="28"/>
                <w:szCs w:val="28"/>
              </w:rPr>
              <w:t xml:space="preserve">. длина - </w:t>
            </w:r>
            <w:smartTag w:uri="urn:schemas-microsoft-com:office:smarttags" w:element="metricconverter">
              <w:smartTagPr>
                <w:attr w:name="ProductID" w:val="2.5 м"/>
              </w:smartTagPr>
              <w:r w:rsidRPr="00B12A99">
                <w:rPr>
                  <w:sz w:val="28"/>
                  <w:szCs w:val="28"/>
                </w:rPr>
                <w:t>2.5 м</w:t>
              </w:r>
            </w:smartTag>
            <w:r w:rsidRPr="00B12A99">
              <w:rPr>
                <w:sz w:val="28"/>
                <w:szCs w:val="28"/>
              </w:rPr>
              <w:br/>
              <w:t xml:space="preserve">Основные размеры: расстояние между точками опоры жердей </w:t>
            </w:r>
            <w:smartTag w:uri="urn:schemas-microsoft-com:office:smarttags" w:element="metricconverter">
              <w:smartTagPr>
                <w:attr w:name="ProductID" w:val="2300 мм"/>
              </w:smartTagPr>
              <w:r w:rsidRPr="00B12A99">
                <w:rPr>
                  <w:sz w:val="28"/>
                  <w:szCs w:val="28"/>
                </w:rPr>
                <w:t>2300 мм</w:t>
              </w:r>
            </w:smartTag>
            <w:r w:rsidRPr="00B12A99">
              <w:rPr>
                <w:sz w:val="28"/>
                <w:szCs w:val="28"/>
              </w:rPr>
              <w:t>; высота верхней поверхности жерди от пола 1150-</w:t>
            </w:r>
            <w:smartTag w:uri="urn:schemas-microsoft-com:office:smarttags" w:element="metricconverter">
              <w:smartTagPr>
                <w:attr w:name="ProductID" w:val="1750 мм"/>
              </w:smartTagPr>
              <w:r w:rsidRPr="00B12A99">
                <w:rPr>
                  <w:sz w:val="28"/>
                  <w:szCs w:val="28"/>
                </w:rPr>
                <w:t>1750 мм</w:t>
              </w:r>
            </w:smartTag>
            <w:r w:rsidRPr="00B12A99">
              <w:rPr>
                <w:sz w:val="28"/>
                <w:szCs w:val="28"/>
              </w:rPr>
              <w:t xml:space="preserve"> с интервалом </w:t>
            </w:r>
            <w:smartTag w:uri="urn:schemas-microsoft-com:office:smarttags" w:element="metricconverter">
              <w:smartTagPr>
                <w:attr w:name="ProductID" w:val="50 мм"/>
              </w:smartTagPr>
              <w:r w:rsidRPr="00B12A99">
                <w:rPr>
                  <w:sz w:val="28"/>
                  <w:szCs w:val="28"/>
                </w:rPr>
                <w:t>50 мм</w:t>
              </w:r>
            </w:smartTag>
            <w:r w:rsidRPr="00B12A99">
              <w:rPr>
                <w:sz w:val="28"/>
                <w:szCs w:val="28"/>
              </w:rPr>
              <w:t>; расстояние между внутренними поверхностями жердей 380-</w:t>
            </w:r>
            <w:smartTag w:uri="urn:schemas-microsoft-com:office:smarttags" w:element="metricconverter">
              <w:smartTagPr>
                <w:attr w:name="ProductID" w:val="580 мм"/>
              </w:smartTagPr>
              <w:r w:rsidRPr="00B12A99">
                <w:rPr>
                  <w:sz w:val="28"/>
                  <w:szCs w:val="28"/>
                </w:rPr>
                <w:t>580 мм</w:t>
              </w:r>
            </w:smartTag>
            <w:r w:rsidRPr="00B12A99">
              <w:rPr>
                <w:sz w:val="28"/>
                <w:szCs w:val="28"/>
              </w:rPr>
              <w:t xml:space="preserve">; высота рамы не более </w:t>
            </w:r>
            <w:smartTag w:uri="urn:schemas-microsoft-com:office:smarttags" w:element="metricconverter">
              <w:smartTagPr>
                <w:attr w:name="ProductID" w:val="100 мм"/>
              </w:smartTagPr>
              <w:r w:rsidRPr="00B12A99">
                <w:rPr>
                  <w:sz w:val="28"/>
                  <w:szCs w:val="28"/>
                </w:rPr>
                <w:t>100 мм</w:t>
              </w:r>
            </w:smartTag>
            <w:r w:rsidRPr="00B12A99">
              <w:rPr>
                <w:sz w:val="28"/>
                <w:szCs w:val="28"/>
              </w:rPr>
              <w:t>.</w:t>
            </w:r>
          </w:p>
        </w:tc>
        <w:tc>
          <w:tcPr>
            <w:tcW w:w="992" w:type="dxa"/>
            <w:vAlign w:val="bottom"/>
          </w:tcPr>
          <w:p w:rsidR="00325032" w:rsidRPr="00B12A99" w:rsidRDefault="00325032" w:rsidP="00025269">
            <w:pPr>
              <w:jc w:val="center"/>
              <w:rPr>
                <w:sz w:val="28"/>
                <w:szCs w:val="28"/>
              </w:rPr>
            </w:pPr>
            <w:r w:rsidRPr="00B12A99">
              <w:rPr>
                <w:sz w:val="28"/>
                <w:szCs w:val="28"/>
              </w:rPr>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6</w:t>
            </w:r>
          </w:p>
        </w:tc>
        <w:tc>
          <w:tcPr>
            <w:tcW w:w="2693" w:type="dxa"/>
            <w:vAlign w:val="center"/>
          </w:tcPr>
          <w:p w:rsidR="00325032" w:rsidRPr="00B12A99" w:rsidRDefault="00325032" w:rsidP="00025269">
            <w:pPr>
              <w:rPr>
                <w:sz w:val="28"/>
                <w:szCs w:val="28"/>
              </w:rPr>
            </w:pPr>
            <w:r w:rsidRPr="00B12A99">
              <w:rPr>
                <w:sz w:val="28"/>
                <w:szCs w:val="28"/>
              </w:rPr>
              <w:t xml:space="preserve">Канат для лазания </w:t>
            </w:r>
          </w:p>
        </w:tc>
        <w:tc>
          <w:tcPr>
            <w:tcW w:w="3119" w:type="dxa"/>
            <w:vAlign w:val="center"/>
          </w:tcPr>
          <w:p w:rsidR="00325032" w:rsidRPr="00B12A99" w:rsidRDefault="00325032" w:rsidP="00025269">
            <w:pPr>
              <w:rPr>
                <w:color w:val="000000"/>
                <w:sz w:val="28"/>
                <w:szCs w:val="28"/>
              </w:rPr>
            </w:pPr>
            <w:r w:rsidRPr="00B12A99">
              <w:rPr>
                <w:color w:val="000000"/>
                <w:sz w:val="28"/>
                <w:szCs w:val="28"/>
              </w:rPr>
              <w:t xml:space="preserve">Консоль для подвесных снарядов (для  4-х </w:t>
            </w:r>
            <w:r w:rsidRPr="00B12A99">
              <w:rPr>
                <w:color w:val="000000"/>
                <w:sz w:val="28"/>
                <w:szCs w:val="28"/>
              </w:rPr>
              <w:lastRenderedPageBreak/>
              <w:t>элементов) усиленная</w:t>
            </w:r>
            <w:r w:rsidRPr="00B12A99">
              <w:rPr>
                <w:sz w:val="28"/>
                <w:szCs w:val="28"/>
              </w:rPr>
              <w:t xml:space="preserve"> </w:t>
            </w:r>
            <w:r w:rsidRPr="00B12A99">
              <w:rPr>
                <w:color w:val="000000"/>
                <w:sz w:val="28"/>
                <w:szCs w:val="28"/>
              </w:rPr>
              <w:t> </w:t>
            </w:r>
          </w:p>
          <w:p w:rsidR="00325032" w:rsidRPr="00B12A99" w:rsidRDefault="00325032" w:rsidP="00025269">
            <w:pPr>
              <w:rPr>
                <w:sz w:val="28"/>
                <w:szCs w:val="28"/>
              </w:rPr>
            </w:pPr>
            <w:r w:rsidRPr="00B12A99">
              <w:rPr>
                <w:sz w:val="28"/>
                <w:szCs w:val="28"/>
              </w:rPr>
              <w:t xml:space="preserve">Канат для лазания  белый, отечественный  х/б - 5м, Ø - </w:t>
            </w:r>
            <w:smartTag w:uri="urn:schemas-microsoft-com:office:smarttags" w:element="metricconverter">
              <w:smartTagPr>
                <w:attr w:name="ProductID" w:val="30 мм"/>
              </w:smartTagPr>
              <w:r w:rsidRPr="00B12A99">
                <w:rPr>
                  <w:sz w:val="28"/>
                  <w:szCs w:val="28"/>
                </w:rPr>
                <w:t>30 мм</w:t>
              </w:r>
            </w:smartTag>
            <w:r w:rsidRPr="00B12A99">
              <w:rPr>
                <w:sz w:val="28"/>
                <w:szCs w:val="28"/>
              </w:rPr>
              <w:t>,</w:t>
            </w:r>
          </w:p>
        </w:tc>
        <w:tc>
          <w:tcPr>
            <w:tcW w:w="992" w:type="dxa"/>
            <w:vAlign w:val="bottom"/>
          </w:tcPr>
          <w:p w:rsidR="00325032" w:rsidRPr="00B12A99" w:rsidRDefault="00325032" w:rsidP="00025269">
            <w:pPr>
              <w:jc w:val="center"/>
              <w:rPr>
                <w:sz w:val="28"/>
                <w:szCs w:val="28"/>
              </w:rPr>
            </w:pPr>
            <w:r w:rsidRPr="00B12A99">
              <w:rPr>
                <w:sz w:val="28"/>
                <w:szCs w:val="28"/>
              </w:rPr>
              <w:lastRenderedPageBreak/>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lastRenderedPageBreak/>
              <w:t>7</w:t>
            </w:r>
          </w:p>
        </w:tc>
        <w:tc>
          <w:tcPr>
            <w:tcW w:w="2693" w:type="dxa"/>
            <w:vAlign w:val="center"/>
          </w:tcPr>
          <w:p w:rsidR="00325032" w:rsidRPr="00B12A99" w:rsidRDefault="00325032" w:rsidP="00025269">
            <w:pPr>
              <w:rPr>
                <w:sz w:val="28"/>
                <w:szCs w:val="28"/>
              </w:rPr>
            </w:pPr>
            <w:r w:rsidRPr="00B12A99">
              <w:rPr>
                <w:sz w:val="28"/>
                <w:szCs w:val="28"/>
              </w:rPr>
              <w:t>Кольца гимнастические</w:t>
            </w:r>
          </w:p>
        </w:tc>
        <w:tc>
          <w:tcPr>
            <w:tcW w:w="3119" w:type="dxa"/>
            <w:vAlign w:val="center"/>
          </w:tcPr>
          <w:p w:rsidR="00325032" w:rsidRPr="00B12A99" w:rsidRDefault="00325032" w:rsidP="00025269">
            <w:pPr>
              <w:rPr>
                <w:sz w:val="28"/>
                <w:szCs w:val="28"/>
              </w:rPr>
            </w:pPr>
            <w:r w:rsidRPr="00B12A99">
              <w:rPr>
                <w:sz w:val="28"/>
                <w:szCs w:val="28"/>
              </w:rPr>
              <w:t xml:space="preserve">Кольца гимнастические Ф - </w:t>
            </w:r>
            <w:smartTag w:uri="urn:schemas-microsoft-com:office:smarttags" w:element="metricconverter">
              <w:smartTagPr>
                <w:attr w:name="ProductID" w:val="235 мм"/>
              </w:smartTagPr>
              <w:r w:rsidRPr="00B12A99">
                <w:rPr>
                  <w:sz w:val="28"/>
                  <w:szCs w:val="28"/>
                </w:rPr>
                <w:t>235 мм</w:t>
              </w:r>
            </w:smartTag>
            <w:r w:rsidRPr="00B12A99">
              <w:rPr>
                <w:sz w:val="28"/>
                <w:szCs w:val="28"/>
              </w:rPr>
              <w:t xml:space="preserve"> школьные. Длина в сборе - 2м. Кольцо - 30мм. Подвес: лента+стальной трос, комплект.</w:t>
            </w:r>
          </w:p>
          <w:p w:rsidR="00325032" w:rsidRPr="00B12A99" w:rsidRDefault="00325032" w:rsidP="00025269">
            <w:pPr>
              <w:rPr>
                <w:color w:val="000000"/>
                <w:sz w:val="28"/>
                <w:szCs w:val="28"/>
              </w:rPr>
            </w:pPr>
          </w:p>
        </w:tc>
        <w:tc>
          <w:tcPr>
            <w:tcW w:w="992" w:type="dxa"/>
            <w:vAlign w:val="bottom"/>
          </w:tcPr>
          <w:p w:rsidR="00325032" w:rsidRPr="00B12A99" w:rsidRDefault="00325032" w:rsidP="00025269">
            <w:pPr>
              <w:jc w:val="center"/>
              <w:rPr>
                <w:sz w:val="28"/>
                <w:szCs w:val="28"/>
              </w:rPr>
            </w:pPr>
            <w:r w:rsidRPr="00B12A99">
              <w:rPr>
                <w:sz w:val="28"/>
                <w:szCs w:val="28"/>
              </w:rPr>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8</w:t>
            </w:r>
          </w:p>
        </w:tc>
        <w:tc>
          <w:tcPr>
            <w:tcW w:w="2693" w:type="dxa"/>
            <w:vAlign w:val="center"/>
          </w:tcPr>
          <w:p w:rsidR="00325032" w:rsidRPr="00B12A99" w:rsidRDefault="00325032" w:rsidP="00025269">
            <w:pPr>
              <w:rPr>
                <w:sz w:val="28"/>
                <w:szCs w:val="28"/>
              </w:rPr>
            </w:pPr>
            <w:r w:rsidRPr="00B12A99">
              <w:rPr>
                <w:sz w:val="28"/>
                <w:szCs w:val="28"/>
              </w:rPr>
              <w:t>Козёл</w:t>
            </w:r>
            <w:r w:rsidR="00C94FF9">
              <w:rPr>
                <w:sz w:val="28"/>
                <w:szCs w:val="28"/>
              </w:rPr>
              <w:t xml:space="preserve"> </w:t>
            </w:r>
            <w:r w:rsidRPr="00B12A99">
              <w:rPr>
                <w:sz w:val="28"/>
                <w:szCs w:val="28"/>
              </w:rPr>
              <w:t>гимнастический</w:t>
            </w:r>
          </w:p>
        </w:tc>
        <w:tc>
          <w:tcPr>
            <w:tcW w:w="3119" w:type="dxa"/>
            <w:vAlign w:val="center"/>
          </w:tcPr>
          <w:p w:rsidR="00325032" w:rsidRPr="00B12A99" w:rsidRDefault="00325032" w:rsidP="00025269">
            <w:pPr>
              <w:rPr>
                <w:sz w:val="28"/>
                <w:szCs w:val="28"/>
              </w:rPr>
            </w:pPr>
            <w:r w:rsidRPr="00B12A99">
              <w:rPr>
                <w:sz w:val="28"/>
                <w:szCs w:val="28"/>
              </w:rPr>
              <w:t>Козел гимнастический школьный, высота регулируемая. Комплектуется с набором  креплений к полу (цепь, талреп, карабины и  анкер с винтом-петлей),</w:t>
            </w:r>
          </w:p>
        </w:tc>
        <w:tc>
          <w:tcPr>
            <w:tcW w:w="992" w:type="dxa"/>
            <w:vAlign w:val="bottom"/>
          </w:tcPr>
          <w:p w:rsidR="00325032" w:rsidRPr="00B12A99" w:rsidRDefault="00325032" w:rsidP="00025269">
            <w:pPr>
              <w:jc w:val="center"/>
              <w:rPr>
                <w:sz w:val="28"/>
                <w:szCs w:val="28"/>
              </w:rPr>
            </w:pPr>
            <w:r w:rsidRPr="00B12A99">
              <w:rPr>
                <w:sz w:val="28"/>
                <w:szCs w:val="28"/>
              </w:rPr>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9</w:t>
            </w:r>
          </w:p>
        </w:tc>
        <w:tc>
          <w:tcPr>
            <w:tcW w:w="2693" w:type="dxa"/>
            <w:vAlign w:val="center"/>
          </w:tcPr>
          <w:p w:rsidR="00325032" w:rsidRPr="00B12A99" w:rsidRDefault="00325032" w:rsidP="00025269">
            <w:pPr>
              <w:rPr>
                <w:sz w:val="28"/>
                <w:szCs w:val="28"/>
              </w:rPr>
            </w:pPr>
            <w:r w:rsidRPr="00B12A99">
              <w:rPr>
                <w:sz w:val="28"/>
                <w:szCs w:val="28"/>
              </w:rPr>
              <w:t>Конь гимнастический</w:t>
            </w:r>
          </w:p>
        </w:tc>
        <w:tc>
          <w:tcPr>
            <w:tcW w:w="3119" w:type="dxa"/>
            <w:vAlign w:val="center"/>
          </w:tcPr>
          <w:p w:rsidR="00325032" w:rsidRPr="00B12A99" w:rsidRDefault="00325032" w:rsidP="00025269">
            <w:pPr>
              <w:rPr>
                <w:sz w:val="28"/>
                <w:szCs w:val="28"/>
              </w:rPr>
            </w:pPr>
            <w:r w:rsidRPr="00B12A99">
              <w:rPr>
                <w:sz w:val="28"/>
                <w:szCs w:val="28"/>
              </w:rPr>
              <w:t>Конь гимнастический прыжковый школьный, высота регулируемая, комплектуется  комплектом крепления к полу: (цепь, талреп, карабины и анкер с винтом-петлей),</w:t>
            </w:r>
          </w:p>
        </w:tc>
        <w:tc>
          <w:tcPr>
            <w:tcW w:w="992" w:type="dxa"/>
            <w:vAlign w:val="center"/>
          </w:tcPr>
          <w:p w:rsidR="00325032" w:rsidRPr="00B12A99" w:rsidRDefault="00325032" w:rsidP="00025269">
            <w:pPr>
              <w:jc w:val="center"/>
              <w:rPr>
                <w:sz w:val="28"/>
                <w:szCs w:val="28"/>
              </w:rPr>
            </w:pPr>
            <w:r w:rsidRPr="00B12A99">
              <w:rPr>
                <w:sz w:val="28"/>
                <w:szCs w:val="28"/>
              </w:rPr>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10</w:t>
            </w:r>
          </w:p>
        </w:tc>
        <w:tc>
          <w:tcPr>
            <w:tcW w:w="2693" w:type="dxa"/>
            <w:vAlign w:val="center"/>
          </w:tcPr>
          <w:p w:rsidR="00325032" w:rsidRPr="00B12A99" w:rsidRDefault="00325032" w:rsidP="00025269">
            <w:pPr>
              <w:rPr>
                <w:sz w:val="28"/>
                <w:szCs w:val="28"/>
              </w:rPr>
            </w:pPr>
            <w:r w:rsidRPr="00B12A99">
              <w:rPr>
                <w:sz w:val="28"/>
                <w:szCs w:val="28"/>
              </w:rPr>
              <w:t xml:space="preserve">Мат поролоновый </w:t>
            </w:r>
          </w:p>
        </w:tc>
        <w:tc>
          <w:tcPr>
            <w:tcW w:w="3119" w:type="dxa"/>
            <w:vAlign w:val="center"/>
          </w:tcPr>
          <w:p w:rsidR="00325032" w:rsidRPr="00B12A99" w:rsidRDefault="00325032" w:rsidP="00025269">
            <w:pPr>
              <w:rPr>
                <w:sz w:val="28"/>
                <w:szCs w:val="28"/>
              </w:rPr>
            </w:pPr>
            <w:r w:rsidRPr="00B12A99">
              <w:rPr>
                <w:sz w:val="28"/>
                <w:szCs w:val="28"/>
              </w:rPr>
              <w:t>Мат гимнастический 2х1х0,1 м, школьный, наполнитель поролон или ПВВ,  плотность 80-100 кг/м3 или пенополиэтилен эквивалентной жесткости, искусственная кожа или капровинил,  с ручками, на молнии</w:t>
            </w:r>
          </w:p>
          <w:p w:rsidR="00325032" w:rsidRPr="00B12A99" w:rsidRDefault="00325032" w:rsidP="00025269">
            <w:pPr>
              <w:rPr>
                <w:sz w:val="28"/>
                <w:szCs w:val="28"/>
              </w:rPr>
            </w:pPr>
          </w:p>
        </w:tc>
        <w:tc>
          <w:tcPr>
            <w:tcW w:w="992" w:type="dxa"/>
            <w:vAlign w:val="center"/>
          </w:tcPr>
          <w:p w:rsidR="00325032" w:rsidRPr="00B12A99" w:rsidRDefault="00325032" w:rsidP="00025269">
            <w:pPr>
              <w:jc w:val="center"/>
              <w:rPr>
                <w:sz w:val="28"/>
                <w:szCs w:val="28"/>
              </w:rPr>
            </w:pPr>
            <w:r w:rsidRPr="00B12A99">
              <w:rPr>
                <w:sz w:val="28"/>
                <w:szCs w:val="28"/>
              </w:rPr>
              <w:t>10</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11</w:t>
            </w:r>
          </w:p>
        </w:tc>
        <w:tc>
          <w:tcPr>
            <w:tcW w:w="2693" w:type="dxa"/>
            <w:vAlign w:val="center"/>
          </w:tcPr>
          <w:p w:rsidR="00325032" w:rsidRPr="00B12A99" w:rsidRDefault="00325032" w:rsidP="00025269">
            <w:pPr>
              <w:rPr>
                <w:sz w:val="28"/>
                <w:szCs w:val="28"/>
              </w:rPr>
            </w:pPr>
            <w:r w:rsidRPr="00B12A99">
              <w:rPr>
                <w:sz w:val="28"/>
                <w:szCs w:val="28"/>
              </w:rPr>
              <w:t xml:space="preserve">Мост гимнастический </w:t>
            </w:r>
          </w:p>
        </w:tc>
        <w:tc>
          <w:tcPr>
            <w:tcW w:w="3119" w:type="dxa"/>
            <w:vAlign w:val="center"/>
          </w:tcPr>
          <w:p w:rsidR="00325032" w:rsidRPr="00B12A99" w:rsidRDefault="00325032" w:rsidP="00025269">
            <w:pPr>
              <w:rPr>
                <w:sz w:val="28"/>
                <w:szCs w:val="28"/>
              </w:rPr>
            </w:pPr>
            <w:r w:rsidRPr="00B12A99">
              <w:rPr>
                <w:sz w:val="28"/>
                <w:szCs w:val="28"/>
              </w:rPr>
              <w:t>Мостик гимнастический подкидной, предназначен для выполнения опорных прыжков.</w:t>
            </w:r>
            <w:r w:rsidRPr="00B12A99">
              <w:rPr>
                <w:sz w:val="28"/>
                <w:szCs w:val="28"/>
              </w:rPr>
              <w:br/>
            </w:r>
            <w:r w:rsidRPr="00B12A99">
              <w:rPr>
                <w:sz w:val="28"/>
                <w:szCs w:val="28"/>
              </w:rPr>
              <w:lastRenderedPageBreak/>
              <w:t>Платформа мостика изготовлена из стеклопластика и имеет противоскользящее покрытие. Между платформой мостика и его опорами установлены 4 пружины из высококачественной стали.</w:t>
            </w:r>
            <w:r w:rsidRPr="00B12A99">
              <w:rPr>
                <w:sz w:val="28"/>
                <w:szCs w:val="28"/>
              </w:rPr>
              <w:br/>
              <w:t>Размеры мостика, мм.:</w:t>
            </w:r>
            <w:r w:rsidRPr="00B12A99">
              <w:rPr>
                <w:sz w:val="28"/>
                <w:szCs w:val="28"/>
              </w:rPr>
              <w:br/>
              <w:t>Длина - 1200</w:t>
            </w:r>
            <w:r w:rsidRPr="00B12A99">
              <w:rPr>
                <w:sz w:val="28"/>
                <w:szCs w:val="28"/>
              </w:rPr>
              <w:br/>
              <w:t xml:space="preserve">Ширина - 600 </w:t>
            </w:r>
            <w:r w:rsidRPr="00B12A99">
              <w:rPr>
                <w:sz w:val="28"/>
                <w:szCs w:val="28"/>
              </w:rPr>
              <w:br/>
              <w:t xml:space="preserve">Высота - 220 </w:t>
            </w:r>
            <w:r w:rsidRPr="00B12A99">
              <w:rPr>
                <w:sz w:val="28"/>
                <w:szCs w:val="28"/>
              </w:rPr>
              <w:br/>
              <w:t>Масса, кг, не более - 30</w:t>
            </w:r>
          </w:p>
        </w:tc>
        <w:tc>
          <w:tcPr>
            <w:tcW w:w="992" w:type="dxa"/>
            <w:vAlign w:val="center"/>
          </w:tcPr>
          <w:p w:rsidR="00325032" w:rsidRPr="00B12A99" w:rsidRDefault="00325032" w:rsidP="00025269">
            <w:pPr>
              <w:jc w:val="center"/>
              <w:rPr>
                <w:sz w:val="28"/>
                <w:szCs w:val="28"/>
              </w:rPr>
            </w:pPr>
            <w:r w:rsidRPr="00B12A99">
              <w:rPr>
                <w:sz w:val="28"/>
                <w:szCs w:val="28"/>
              </w:rPr>
              <w:lastRenderedPageBreak/>
              <w:t>2</w:t>
            </w:r>
          </w:p>
          <w:p w:rsidR="00325032" w:rsidRPr="00B12A99" w:rsidRDefault="00325032" w:rsidP="00025269">
            <w:pPr>
              <w:jc w:val="center"/>
              <w:rPr>
                <w:sz w:val="28"/>
                <w:szCs w:val="28"/>
              </w:rPr>
            </w:pP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lastRenderedPageBreak/>
              <w:t>12</w:t>
            </w:r>
          </w:p>
        </w:tc>
        <w:tc>
          <w:tcPr>
            <w:tcW w:w="2693" w:type="dxa"/>
            <w:vAlign w:val="center"/>
          </w:tcPr>
          <w:p w:rsidR="00325032" w:rsidRPr="00B12A99" w:rsidRDefault="00325032" w:rsidP="00025269">
            <w:pPr>
              <w:rPr>
                <w:sz w:val="28"/>
                <w:szCs w:val="28"/>
              </w:rPr>
            </w:pPr>
            <w:r w:rsidRPr="00B12A99">
              <w:rPr>
                <w:sz w:val="28"/>
                <w:szCs w:val="28"/>
              </w:rPr>
              <w:t xml:space="preserve">Обруч </w:t>
            </w:r>
          </w:p>
        </w:tc>
        <w:tc>
          <w:tcPr>
            <w:tcW w:w="3119" w:type="dxa"/>
            <w:vAlign w:val="center"/>
          </w:tcPr>
          <w:p w:rsidR="00325032" w:rsidRPr="00B12A99" w:rsidRDefault="00325032" w:rsidP="00025269">
            <w:pPr>
              <w:rPr>
                <w:sz w:val="28"/>
                <w:szCs w:val="28"/>
              </w:rPr>
            </w:pPr>
            <w:r w:rsidRPr="00B12A99">
              <w:rPr>
                <w:sz w:val="28"/>
                <w:szCs w:val="28"/>
              </w:rPr>
              <w:t xml:space="preserve">Обруч гимнастический пластмассовый Ø. 750 - </w:t>
            </w:r>
            <w:smartTag w:uri="urn:schemas-microsoft-com:office:smarttags" w:element="metricconverter">
              <w:smartTagPr>
                <w:attr w:name="ProductID" w:val="100 мм"/>
              </w:smartTagPr>
              <w:r w:rsidRPr="00B12A99">
                <w:rPr>
                  <w:sz w:val="28"/>
                  <w:szCs w:val="28"/>
                </w:rPr>
                <w:t>100 мм</w:t>
              </w:r>
            </w:smartTag>
            <w:r w:rsidRPr="00B12A99">
              <w:rPr>
                <w:sz w:val="28"/>
                <w:szCs w:val="28"/>
              </w:rPr>
              <w:t>, массовый</w:t>
            </w:r>
          </w:p>
        </w:tc>
        <w:tc>
          <w:tcPr>
            <w:tcW w:w="992" w:type="dxa"/>
            <w:vAlign w:val="center"/>
          </w:tcPr>
          <w:p w:rsidR="00325032" w:rsidRPr="00B12A99" w:rsidRDefault="00325032" w:rsidP="00025269">
            <w:pPr>
              <w:jc w:val="center"/>
              <w:rPr>
                <w:sz w:val="28"/>
                <w:szCs w:val="28"/>
              </w:rPr>
            </w:pPr>
            <w:r w:rsidRPr="00B12A99">
              <w:rPr>
                <w:sz w:val="28"/>
                <w:szCs w:val="28"/>
              </w:rPr>
              <w:t>25</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13</w:t>
            </w:r>
          </w:p>
        </w:tc>
        <w:tc>
          <w:tcPr>
            <w:tcW w:w="2693" w:type="dxa"/>
            <w:vAlign w:val="center"/>
          </w:tcPr>
          <w:p w:rsidR="00325032" w:rsidRPr="00B12A99" w:rsidRDefault="00325032" w:rsidP="00025269">
            <w:pPr>
              <w:rPr>
                <w:sz w:val="28"/>
                <w:szCs w:val="28"/>
              </w:rPr>
            </w:pPr>
            <w:r w:rsidRPr="00B12A99">
              <w:rPr>
                <w:sz w:val="28"/>
                <w:szCs w:val="28"/>
              </w:rPr>
              <w:t xml:space="preserve">Палка гимнастическая </w:t>
            </w:r>
          </w:p>
        </w:tc>
        <w:tc>
          <w:tcPr>
            <w:tcW w:w="3119" w:type="dxa"/>
            <w:vAlign w:val="center"/>
          </w:tcPr>
          <w:p w:rsidR="00325032" w:rsidRPr="00B12A99" w:rsidRDefault="00325032" w:rsidP="00025269">
            <w:pPr>
              <w:rPr>
                <w:sz w:val="28"/>
                <w:szCs w:val="28"/>
              </w:rPr>
            </w:pPr>
            <w:r w:rsidRPr="00B12A99">
              <w:rPr>
                <w:sz w:val="28"/>
                <w:szCs w:val="28"/>
              </w:rPr>
              <w:t xml:space="preserve">Палка гимнастическая деревянная легкая 1000х22 мм </w:t>
            </w:r>
          </w:p>
        </w:tc>
        <w:tc>
          <w:tcPr>
            <w:tcW w:w="992" w:type="dxa"/>
            <w:vAlign w:val="center"/>
          </w:tcPr>
          <w:p w:rsidR="00325032" w:rsidRPr="00B12A99" w:rsidRDefault="00325032" w:rsidP="00025269">
            <w:pPr>
              <w:jc w:val="center"/>
              <w:rPr>
                <w:sz w:val="28"/>
                <w:szCs w:val="28"/>
              </w:rPr>
            </w:pPr>
            <w:r w:rsidRPr="00B12A99">
              <w:rPr>
                <w:sz w:val="28"/>
                <w:szCs w:val="28"/>
              </w:rPr>
              <w:t>25</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14</w:t>
            </w:r>
          </w:p>
        </w:tc>
        <w:tc>
          <w:tcPr>
            <w:tcW w:w="2693" w:type="dxa"/>
            <w:vAlign w:val="center"/>
          </w:tcPr>
          <w:p w:rsidR="00325032" w:rsidRPr="00B12A99" w:rsidRDefault="00325032" w:rsidP="00025269">
            <w:pPr>
              <w:rPr>
                <w:sz w:val="28"/>
                <w:szCs w:val="28"/>
                <w:highlight w:val="yellow"/>
              </w:rPr>
            </w:pPr>
            <w:r w:rsidRPr="00B12A99">
              <w:rPr>
                <w:sz w:val="28"/>
                <w:szCs w:val="28"/>
              </w:rPr>
              <w:t>Перекладина универсальная</w:t>
            </w:r>
          </w:p>
        </w:tc>
        <w:tc>
          <w:tcPr>
            <w:tcW w:w="3119" w:type="dxa"/>
            <w:vAlign w:val="center"/>
          </w:tcPr>
          <w:p w:rsidR="00325032" w:rsidRPr="00B12A99" w:rsidRDefault="00325032" w:rsidP="00025269">
            <w:pPr>
              <w:pStyle w:val="aff4"/>
              <w:rPr>
                <w:sz w:val="28"/>
                <w:szCs w:val="28"/>
              </w:rPr>
            </w:pPr>
            <w:r w:rsidRPr="00B12A99">
              <w:rPr>
                <w:bCs/>
                <w:sz w:val="28"/>
                <w:szCs w:val="28"/>
              </w:rPr>
              <w:t>Перекладина гимнастическая универсальная д</w:t>
            </w:r>
            <w:r w:rsidRPr="00B12A99">
              <w:rPr>
                <w:sz w:val="28"/>
                <w:szCs w:val="28"/>
              </w:rPr>
              <w:t xml:space="preserve">ля проведения тренировок по спортивной гимнастике на растяжках. Технические характеристики: высота верхней образующей стержня от пола наименьшая – </w:t>
            </w:r>
            <w:smartTag w:uri="urn:schemas-microsoft-com:office:smarttags" w:element="metricconverter">
              <w:smartTagPr>
                <w:attr w:name="ProductID" w:val="1450 мм"/>
              </w:smartTagPr>
              <w:r w:rsidRPr="00B12A99">
                <w:rPr>
                  <w:sz w:val="28"/>
                  <w:szCs w:val="28"/>
                </w:rPr>
                <w:t>1450 мм</w:t>
              </w:r>
            </w:smartTag>
            <w:r w:rsidRPr="00B12A99">
              <w:rPr>
                <w:sz w:val="28"/>
                <w:szCs w:val="28"/>
              </w:rPr>
              <w:t xml:space="preserve">; наибольшая – </w:t>
            </w:r>
            <w:smartTag w:uri="urn:schemas-microsoft-com:office:smarttags" w:element="metricconverter">
              <w:smartTagPr>
                <w:attr w:name="ProductID" w:val="2250 мм"/>
              </w:smartTagPr>
              <w:r w:rsidRPr="00B12A99">
                <w:rPr>
                  <w:sz w:val="28"/>
                  <w:szCs w:val="28"/>
                </w:rPr>
                <w:t>2250 мм</w:t>
              </w:r>
            </w:smartTag>
            <w:r w:rsidRPr="00B12A99">
              <w:rPr>
                <w:sz w:val="28"/>
                <w:szCs w:val="28"/>
              </w:rPr>
              <w:t xml:space="preserve">; длина стержня между головками стоек – </w:t>
            </w:r>
            <w:smartTag w:uri="urn:schemas-microsoft-com:office:smarttags" w:element="metricconverter">
              <w:smartTagPr>
                <w:attr w:name="ProductID" w:val="2400 мм"/>
              </w:smartTagPr>
              <w:r w:rsidRPr="00B12A99">
                <w:rPr>
                  <w:sz w:val="28"/>
                  <w:szCs w:val="28"/>
                </w:rPr>
                <w:t>2400 мм</w:t>
              </w:r>
            </w:smartTag>
            <w:r w:rsidRPr="00B12A99">
              <w:rPr>
                <w:sz w:val="28"/>
                <w:szCs w:val="28"/>
              </w:rPr>
              <w:t xml:space="preserve">; диаметр стержня </w:t>
            </w:r>
            <w:smartTag w:uri="urn:schemas-microsoft-com:office:smarttags" w:element="metricconverter">
              <w:smartTagPr>
                <w:attr w:name="ProductID" w:val="28 мм"/>
              </w:smartTagPr>
              <w:r w:rsidRPr="00B12A99">
                <w:rPr>
                  <w:sz w:val="28"/>
                  <w:szCs w:val="28"/>
                </w:rPr>
                <w:t>28 мм</w:t>
              </w:r>
            </w:smartTag>
            <w:r w:rsidRPr="00B12A99">
              <w:rPr>
                <w:sz w:val="28"/>
                <w:szCs w:val="28"/>
              </w:rPr>
              <w:t xml:space="preserve">. Масса - не более </w:t>
            </w:r>
            <w:smartTag w:uri="urn:schemas-microsoft-com:office:smarttags" w:element="metricconverter">
              <w:smartTagPr>
                <w:attr w:name="ProductID" w:val="60 кг"/>
              </w:smartTagPr>
              <w:r w:rsidRPr="00B12A99">
                <w:rPr>
                  <w:sz w:val="28"/>
                  <w:szCs w:val="28"/>
                </w:rPr>
                <w:t>60 кг</w:t>
              </w:r>
            </w:smartTag>
            <w:r w:rsidRPr="00B12A99">
              <w:rPr>
                <w:sz w:val="28"/>
                <w:szCs w:val="28"/>
              </w:rPr>
              <w:t xml:space="preserve">. </w:t>
            </w:r>
          </w:p>
        </w:tc>
        <w:tc>
          <w:tcPr>
            <w:tcW w:w="992" w:type="dxa"/>
            <w:vAlign w:val="center"/>
          </w:tcPr>
          <w:p w:rsidR="00325032" w:rsidRPr="00B12A99" w:rsidRDefault="00325032" w:rsidP="00025269">
            <w:pPr>
              <w:jc w:val="center"/>
              <w:rPr>
                <w:sz w:val="28"/>
                <w:szCs w:val="28"/>
              </w:rPr>
            </w:pPr>
            <w:r w:rsidRPr="00B12A99">
              <w:rPr>
                <w:sz w:val="28"/>
                <w:szCs w:val="28"/>
              </w:rPr>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15</w:t>
            </w:r>
          </w:p>
        </w:tc>
        <w:tc>
          <w:tcPr>
            <w:tcW w:w="2693" w:type="dxa"/>
            <w:vAlign w:val="center"/>
          </w:tcPr>
          <w:p w:rsidR="00325032" w:rsidRPr="00B12A99" w:rsidRDefault="00325032" w:rsidP="00025269">
            <w:pPr>
              <w:rPr>
                <w:sz w:val="28"/>
                <w:szCs w:val="28"/>
              </w:rPr>
            </w:pPr>
            <w:r w:rsidRPr="00B12A99">
              <w:rPr>
                <w:sz w:val="28"/>
                <w:szCs w:val="28"/>
              </w:rPr>
              <w:t>Стенка гимнастическая</w:t>
            </w:r>
          </w:p>
        </w:tc>
        <w:tc>
          <w:tcPr>
            <w:tcW w:w="3119" w:type="dxa"/>
            <w:vAlign w:val="center"/>
          </w:tcPr>
          <w:p w:rsidR="00325032" w:rsidRPr="00B12A99" w:rsidRDefault="00325032" w:rsidP="00025269">
            <w:pPr>
              <w:rPr>
                <w:sz w:val="28"/>
                <w:szCs w:val="28"/>
              </w:rPr>
            </w:pPr>
            <w:r w:rsidRPr="00B12A99">
              <w:rPr>
                <w:sz w:val="28"/>
                <w:szCs w:val="28"/>
              </w:rPr>
              <w:t xml:space="preserve">Высота - </w:t>
            </w:r>
            <w:smartTag w:uri="urn:schemas-microsoft-com:office:smarttags" w:element="metricconverter">
              <w:smartTagPr>
                <w:attr w:name="ProductID" w:val="300 см"/>
              </w:smartTagPr>
              <w:r w:rsidRPr="00B12A99">
                <w:rPr>
                  <w:sz w:val="28"/>
                  <w:szCs w:val="28"/>
                </w:rPr>
                <w:t>300 см</w:t>
              </w:r>
            </w:smartTag>
            <w:r w:rsidRPr="00B12A99">
              <w:rPr>
                <w:sz w:val="28"/>
                <w:szCs w:val="28"/>
              </w:rPr>
              <w:t xml:space="preserve">, ширина - </w:t>
            </w:r>
            <w:smartTag w:uri="urn:schemas-microsoft-com:office:smarttags" w:element="metricconverter">
              <w:smartTagPr>
                <w:attr w:name="ProductID" w:val="80 см"/>
              </w:smartTagPr>
              <w:r w:rsidRPr="00B12A99">
                <w:rPr>
                  <w:sz w:val="28"/>
                  <w:szCs w:val="28"/>
                </w:rPr>
                <w:t>80 см</w:t>
              </w:r>
            </w:smartTag>
            <w:r w:rsidRPr="00B12A99">
              <w:rPr>
                <w:sz w:val="28"/>
                <w:szCs w:val="28"/>
              </w:rPr>
              <w:t>,</w:t>
            </w:r>
          </w:p>
          <w:p w:rsidR="00325032" w:rsidRPr="00B12A99" w:rsidRDefault="00325032" w:rsidP="00025269">
            <w:pPr>
              <w:rPr>
                <w:sz w:val="28"/>
                <w:szCs w:val="28"/>
              </w:rPr>
            </w:pPr>
            <w:r w:rsidRPr="00B12A99">
              <w:rPr>
                <w:sz w:val="28"/>
                <w:szCs w:val="28"/>
              </w:rPr>
              <w:t xml:space="preserve">обработка поверхности дерева - мебельного </w:t>
            </w:r>
            <w:r w:rsidRPr="00B12A99">
              <w:rPr>
                <w:sz w:val="28"/>
                <w:szCs w:val="28"/>
              </w:rPr>
              <w:lastRenderedPageBreak/>
              <w:t>качества. Максимально допустимый вес человека - не ограничен при использовании по назначению</w:t>
            </w:r>
          </w:p>
        </w:tc>
        <w:tc>
          <w:tcPr>
            <w:tcW w:w="992" w:type="dxa"/>
            <w:vAlign w:val="center"/>
          </w:tcPr>
          <w:p w:rsidR="00325032" w:rsidRPr="00B12A99" w:rsidRDefault="00325032" w:rsidP="00025269">
            <w:pPr>
              <w:jc w:val="center"/>
              <w:rPr>
                <w:sz w:val="28"/>
                <w:szCs w:val="28"/>
              </w:rPr>
            </w:pPr>
            <w:r w:rsidRPr="00B12A99">
              <w:rPr>
                <w:sz w:val="28"/>
                <w:szCs w:val="28"/>
              </w:rPr>
              <w:lastRenderedPageBreak/>
              <w:t>5</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lastRenderedPageBreak/>
              <w:t>16</w:t>
            </w:r>
          </w:p>
        </w:tc>
        <w:tc>
          <w:tcPr>
            <w:tcW w:w="2693" w:type="dxa"/>
            <w:vAlign w:val="center"/>
          </w:tcPr>
          <w:p w:rsidR="00325032" w:rsidRPr="00B12A99" w:rsidRDefault="00325032" w:rsidP="00025269">
            <w:pPr>
              <w:rPr>
                <w:sz w:val="28"/>
                <w:szCs w:val="28"/>
              </w:rPr>
            </w:pPr>
            <w:r w:rsidRPr="00B12A99">
              <w:rPr>
                <w:sz w:val="28"/>
                <w:szCs w:val="28"/>
              </w:rPr>
              <w:t xml:space="preserve">Турник </w:t>
            </w:r>
          </w:p>
        </w:tc>
        <w:tc>
          <w:tcPr>
            <w:tcW w:w="3119" w:type="dxa"/>
            <w:vAlign w:val="center"/>
          </w:tcPr>
          <w:p w:rsidR="00325032" w:rsidRPr="00B12A99" w:rsidRDefault="00325032" w:rsidP="00025269">
            <w:pPr>
              <w:rPr>
                <w:sz w:val="28"/>
                <w:szCs w:val="28"/>
              </w:rPr>
            </w:pPr>
            <w:r w:rsidRPr="00B12A99">
              <w:rPr>
                <w:sz w:val="28"/>
                <w:szCs w:val="28"/>
              </w:rPr>
              <w:t>Навесной разборный металлический на шведскую стенку, окрашенный</w:t>
            </w:r>
          </w:p>
        </w:tc>
        <w:tc>
          <w:tcPr>
            <w:tcW w:w="992" w:type="dxa"/>
            <w:vAlign w:val="center"/>
          </w:tcPr>
          <w:p w:rsidR="00325032" w:rsidRPr="00B12A99" w:rsidRDefault="00325032" w:rsidP="00025269">
            <w:pPr>
              <w:jc w:val="center"/>
              <w:rPr>
                <w:sz w:val="28"/>
                <w:szCs w:val="28"/>
              </w:rPr>
            </w:pPr>
            <w:r w:rsidRPr="00B12A99">
              <w:rPr>
                <w:sz w:val="28"/>
                <w:szCs w:val="28"/>
              </w:rPr>
              <w:t>2</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17</w:t>
            </w:r>
          </w:p>
        </w:tc>
        <w:tc>
          <w:tcPr>
            <w:tcW w:w="2693" w:type="dxa"/>
            <w:vAlign w:val="center"/>
          </w:tcPr>
          <w:p w:rsidR="00325032" w:rsidRPr="00B12A99" w:rsidRDefault="00325032" w:rsidP="00025269">
            <w:pPr>
              <w:rPr>
                <w:sz w:val="28"/>
                <w:szCs w:val="28"/>
              </w:rPr>
            </w:pPr>
            <w:r w:rsidRPr="00B12A99">
              <w:rPr>
                <w:sz w:val="28"/>
                <w:szCs w:val="28"/>
              </w:rPr>
              <w:t xml:space="preserve">Скакалка </w:t>
            </w:r>
          </w:p>
        </w:tc>
        <w:tc>
          <w:tcPr>
            <w:tcW w:w="3119" w:type="dxa"/>
            <w:vAlign w:val="center"/>
          </w:tcPr>
          <w:p w:rsidR="00325032" w:rsidRPr="00B12A99" w:rsidRDefault="00325032" w:rsidP="00025269">
            <w:pPr>
              <w:rPr>
                <w:sz w:val="28"/>
                <w:szCs w:val="28"/>
              </w:rPr>
            </w:pPr>
            <w:smartTag w:uri="urn:schemas-microsoft-com:office:smarttags" w:element="metricconverter">
              <w:smartTagPr>
                <w:attr w:name="ProductID" w:val="1,85 м"/>
              </w:smartTagPr>
              <w:r w:rsidRPr="00B12A99">
                <w:rPr>
                  <w:sz w:val="28"/>
                  <w:szCs w:val="28"/>
                </w:rPr>
                <w:t>1,85 м</w:t>
              </w:r>
            </w:smartTag>
            <w:r w:rsidRPr="00B12A99">
              <w:rPr>
                <w:sz w:val="28"/>
                <w:szCs w:val="28"/>
              </w:rPr>
              <w:t xml:space="preserve"> резиновая</w:t>
            </w:r>
          </w:p>
        </w:tc>
        <w:tc>
          <w:tcPr>
            <w:tcW w:w="992" w:type="dxa"/>
            <w:vAlign w:val="center"/>
          </w:tcPr>
          <w:p w:rsidR="00325032" w:rsidRPr="00B12A99" w:rsidRDefault="00325032" w:rsidP="00025269">
            <w:pPr>
              <w:jc w:val="center"/>
              <w:rPr>
                <w:sz w:val="28"/>
                <w:szCs w:val="28"/>
              </w:rPr>
            </w:pPr>
            <w:r w:rsidRPr="00B12A99">
              <w:rPr>
                <w:sz w:val="28"/>
                <w:szCs w:val="28"/>
              </w:rPr>
              <w:t>20</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18</w:t>
            </w:r>
          </w:p>
        </w:tc>
        <w:tc>
          <w:tcPr>
            <w:tcW w:w="2693" w:type="dxa"/>
          </w:tcPr>
          <w:p w:rsidR="00325032" w:rsidRPr="00B12A99" w:rsidRDefault="00325032" w:rsidP="00025269">
            <w:pPr>
              <w:rPr>
                <w:sz w:val="28"/>
                <w:szCs w:val="28"/>
              </w:rPr>
            </w:pPr>
            <w:r w:rsidRPr="00B12A99">
              <w:rPr>
                <w:sz w:val="28"/>
                <w:szCs w:val="28"/>
              </w:rPr>
              <w:t xml:space="preserve">Скакалка </w:t>
            </w:r>
          </w:p>
        </w:tc>
        <w:tc>
          <w:tcPr>
            <w:tcW w:w="3119" w:type="dxa"/>
            <w:vAlign w:val="center"/>
          </w:tcPr>
          <w:p w:rsidR="00325032" w:rsidRPr="00B12A99" w:rsidRDefault="00325032" w:rsidP="00025269">
            <w:pPr>
              <w:rPr>
                <w:sz w:val="28"/>
                <w:szCs w:val="28"/>
              </w:rPr>
            </w:pPr>
            <w:smartTag w:uri="urn:schemas-microsoft-com:office:smarttags" w:element="metricconverter">
              <w:smartTagPr>
                <w:attr w:name="ProductID" w:val="2,6 м"/>
              </w:smartTagPr>
              <w:r w:rsidRPr="00B12A99">
                <w:rPr>
                  <w:sz w:val="28"/>
                  <w:szCs w:val="28"/>
                </w:rPr>
                <w:t>2,6 м</w:t>
              </w:r>
            </w:smartTag>
            <w:r w:rsidRPr="00B12A99">
              <w:rPr>
                <w:sz w:val="28"/>
                <w:szCs w:val="28"/>
              </w:rPr>
              <w:t xml:space="preserve"> резиновая</w:t>
            </w:r>
          </w:p>
        </w:tc>
        <w:tc>
          <w:tcPr>
            <w:tcW w:w="992" w:type="dxa"/>
            <w:vAlign w:val="center"/>
          </w:tcPr>
          <w:p w:rsidR="00325032" w:rsidRPr="00B12A99" w:rsidRDefault="00325032" w:rsidP="00025269">
            <w:pPr>
              <w:jc w:val="center"/>
              <w:rPr>
                <w:sz w:val="28"/>
                <w:szCs w:val="28"/>
              </w:rPr>
            </w:pPr>
            <w:r w:rsidRPr="00B12A99">
              <w:rPr>
                <w:sz w:val="28"/>
                <w:szCs w:val="28"/>
              </w:rPr>
              <w:t>15</w:t>
            </w:r>
          </w:p>
        </w:tc>
      </w:tr>
      <w:tr w:rsidR="00325032" w:rsidRPr="00B12A99" w:rsidTr="00B12A99">
        <w:trPr>
          <w:trHeight w:val="340"/>
        </w:trPr>
        <w:tc>
          <w:tcPr>
            <w:tcW w:w="7513" w:type="dxa"/>
            <w:gridSpan w:val="4"/>
            <w:vAlign w:val="center"/>
          </w:tcPr>
          <w:p w:rsidR="00325032" w:rsidRPr="00B12A99" w:rsidRDefault="00325032" w:rsidP="00025269">
            <w:pPr>
              <w:jc w:val="center"/>
              <w:rPr>
                <w:b/>
                <w:sz w:val="28"/>
                <w:szCs w:val="28"/>
              </w:rPr>
            </w:pPr>
            <w:r w:rsidRPr="00B12A99">
              <w:rPr>
                <w:b/>
                <w:sz w:val="28"/>
                <w:szCs w:val="28"/>
              </w:rPr>
              <w:t>Лыжные гонки</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19</w:t>
            </w:r>
          </w:p>
        </w:tc>
        <w:tc>
          <w:tcPr>
            <w:tcW w:w="2693" w:type="dxa"/>
            <w:vAlign w:val="center"/>
          </w:tcPr>
          <w:p w:rsidR="00325032" w:rsidRPr="00B12A99" w:rsidRDefault="00325032" w:rsidP="00025269">
            <w:pPr>
              <w:rPr>
                <w:sz w:val="28"/>
                <w:szCs w:val="28"/>
                <w:highlight w:val="yellow"/>
              </w:rPr>
            </w:pPr>
            <w:r w:rsidRPr="00B12A99">
              <w:rPr>
                <w:sz w:val="28"/>
                <w:szCs w:val="28"/>
              </w:rPr>
              <w:t>Лыжи  детские подростковые</w:t>
            </w:r>
          </w:p>
        </w:tc>
        <w:tc>
          <w:tcPr>
            <w:tcW w:w="3119" w:type="dxa"/>
            <w:vAlign w:val="center"/>
          </w:tcPr>
          <w:p w:rsidR="00325032" w:rsidRPr="00B12A99" w:rsidRDefault="00325032" w:rsidP="00025269">
            <w:pPr>
              <w:rPr>
                <w:sz w:val="28"/>
                <w:szCs w:val="28"/>
              </w:rPr>
            </w:pPr>
            <w:r w:rsidRPr="00B12A99">
              <w:rPr>
                <w:sz w:val="28"/>
                <w:szCs w:val="28"/>
              </w:rPr>
              <w:t xml:space="preserve">Лыжи древесно-пластиковые от 130 до 150 см с креплением </w:t>
            </w:r>
            <w:smartTag w:uri="urn:schemas-microsoft-com:office:smarttags" w:element="metricconverter">
              <w:smartTagPr>
                <w:attr w:name="ProductID" w:val="75 мм"/>
              </w:smartTagPr>
              <w:r w:rsidRPr="00B12A99">
                <w:rPr>
                  <w:sz w:val="28"/>
                  <w:szCs w:val="28"/>
                </w:rPr>
                <w:t>75 мм</w:t>
              </w:r>
            </w:smartTag>
            <w:r w:rsidRPr="00B12A99">
              <w:rPr>
                <w:sz w:val="28"/>
                <w:szCs w:val="28"/>
              </w:rPr>
              <w:t>, пара</w:t>
            </w:r>
          </w:p>
        </w:tc>
        <w:tc>
          <w:tcPr>
            <w:tcW w:w="992" w:type="dxa"/>
            <w:vAlign w:val="center"/>
          </w:tcPr>
          <w:p w:rsidR="00325032" w:rsidRPr="00B12A99" w:rsidRDefault="00325032" w:rsidP="00025269">
            <w:pPr>
              <w:jc w:val="center"/>
              <w:rPr>
                <w:sz w:val="28"/>
                <w:szCs w:val="28"/>
              </w:rPr>
            </w:pPr>
            <w:r w:rsidRPr="00B12A99">
              <w:rPr>
                <w:sz w:val="28"/>
                <w:szCs w:val="28"/>
              </w:rPr>
              <w:t>25</w:t>
            </w:r>
          </w:p>
        </w:tc>
      </w:tr>
      <w:tr w:rsidR="00325032" w:rsidRPr="00B12A99" w:rsidTr="00B12A99">
        <w:trPr>
          <w:trHeight w:val="651"/>
        </w:trPr>
        <w:tc>
          <w:tcPr>
            <w:tcW w:w="709" w:type="dxa"/>
          </w:tcPr>
          <w:p w:rsidR="00325032" w:rsidRPr="00B12A99" w:rsidRDefault="00325032" w:rsidP="00025269">
            <w:pPr>
              <w:jc w:val="center"/>
              <w:rPr>
                <w:sz w:val="28"/>
                <w:szCs w:val="28"/>
              </w:rPr>
            </w:pPr>
            <w:r w:rsidRPr="00B12A99">
              <w:rPr>
                <w:sz w:val="28"/>
                <w:szCs w:val="28"/>
              </w:rPr>
              <w:t>20</w:t>
            </w:r>
          </w:p>
        </w:tc>
        <w:tc>
          <w:tcPr>
            <w:tcW w:w="2693" w:type="dxa"/>
            <w:vAlign w:val="center"/>
          </w:tcPr>
          <w:p w:rsidR="00325032" w:rsidRPr="00B12A99" w:rsidRDefault="00325032" w:rsidP="00025269">
            <w:pPr>
              <w:rPr>
                <w:sz w:val="28"/>
                <w:szCs w:val="28"/>
              </w:rPr>
            </w:pPr>
            <w:r w:rsidRPr="00B12A99">
              <w:rPr>
                <w:sz w:val="28"/>
                <w:szCs w:val="28"/>
              </w:rPr>
              <w:t>Палки детские подростковые</w:t>
            </w:r>
          </w:p>
        </w:tc>
        <w:tc>
          <w:tcPr>
            <w:tcW w:w="3119" w:type="dxa"/>
            <w:vAlign w:val="center"/>
          </w:tcPr>
          <w:p w:rsidR="00325032" w:rsidRPr="00B12A99" w:rsidRDefault="00325032" w:rsidP="00025269">
            <w:pPr>
              <w:rPr>
                <w:sz w:val="28"/>
                <w:szCs w:val="28"/>
              </w:rPr>
            </w:pPr>
            <w:r w:rsidRPr="00B12A99">
              <w:rPr>
                <w:sz w:val="28"/>
                <w:szCs w:val="28"/>
              </w:rPr>
              <w:t xml:space="preserve">Палки лыжные 65, 75, 85,  95 105, 110, 115, </w:t>
            </w:r>
            <w:smartTag w:uri="urn:schemas-microsoft-com:office:smarttags" w:element="metricconverter">
              <w:smartTagPr>
                <w:attr w:name="ProductID" w:val="120 см"/>
              </w:smartTagPr>
              <w:r w:rsidRPr="00B12A99">
                <w:rPr>
                  <w:sz w:val="28"/>
                  <w:szCs w:val="28"/>
                </w:rPr>
                <w:t>120 см</w:t>
              </w:r>
            </w:smartTag>
            <w:r w:rsidRPr="00B12A99">
              <w:rPr>
                <w:sz w:val="28"/>
                <w:szCs w:val="28"/>
              </w:rPr>
              <w:t xml:space="preserve"> (по согласованию) </w:t>
            </w:r>
          </w:p>
        </w:tc>
        <w:tc>
          <w:tcPr>
            <w:tcW w:w="992" w:type="dxa"/>
            <w:vAlign w:val="center"/>
          </w:tcPr>
          <w:p w:rsidR="00325032" w:rsidRPr="00B12A99" w:rsidRDefault="00325032" w:rsidP="00025269">
            <w:pPr>
              <w:jc w:val="center"/>
              <w:rPr>
                <w:sz w:val="28"/>
                <w:szCs w:val="28"/>
              </w:rPr>
            </w:pPr>
            <w:r w:rsidRPr="00B12A99">
              <w:rPr>
                <w:sz w:val="28"/>
                <w:szCs w:val="28"/>
              </w:rPr>
              <w:t>25</w:t>
            </w:r>
          </w:p>
        </w:tc>
      </w:tr>
      <w:tr w:rsidR="00325032" w:rsidRPr="00B12A99" w:rsidTr="00B12A99">
        <w:trPr>
          <w:trHeight w:val="531"/>
        </w:trPr>
        <w:tc>
          <w:tcPr>
            <w:tcW w:w="709" w:type="dxa"/>
          </w:tcPr>
          <w:p w:rsidR="00325032" w:rsidRPr="00B12A99" w:rsidRDefault="00325032" w:rsidP="00025269">
            <w:pPr>
              <w:jc w:val="center"/>
              <w:rPr>
                <w:sz w:val="28"/>
                <w:szCs w:val="28"/>
              </w:rPr>
            </w:pPr>
            <w:r w:rsidRPr="00B12A99">
              <w:rPr>
                <w:sz w:val="28"/>
                <w:szCs w:val="28"/>
              </w:rPr>
              <w:t>21</w:t>
            </w:r>
          </w:p>
        </w:tc>
        <w:tc>
          <w:tcPr>
            <w:tcW w:w="2693" w:type="dxa"/>
            <w:vAlign w:val="center"/>
          </w:tcPr>
          <w:p w:rsidR="00325032" w:rsidRPr="00B12A99" w:rsidRDefault="00325032" w:rsidP="00025269">
            <w:pPr>
              <w:rPr>
                <w:sz w:val="28"/>
                <w:szCs w:val="28"/>
                <w:highlight w:val="yellow"/>
              </w:rPr>
            </w:pPr>
            <w:r w:rsidRPr="00B12A99">
              <w:rPr>
                <w:sz w:val="28"/>
                <w:szCs w:val="28"/>
              </w:rPr>
              <w:t>Лыжи взрослые</w:t>
            </w:r>
          </w:p>
        </w:tc>
        <w:tc>
          <w:tcPr>
            <w:tcW w:w="3119" w:type="dxa"/>
            <w:vAlign w:val="center"/>
          </w:tcPr>
          <w:p w:rsidR="00325032" w:rsidRPr="00B12A99" w:rsidRDefault="00325032" w:rsidP="00025269">
            <w:pPr>
              <w:rPr>
                <w:sz w:val="28"/>
                <w:szCs w:val="28"/>
              </w:rPr>
            </w:pPr>
            <w:r w:rsidRPr="00B12A99">
              <w:rPr>
                <w:sz w:val="28"/>
                <w:szCs w:val="28"/>
              </w:rPr>
              <w:t xml:space="preserve">Лыжи древесно-пластиковые от 180 до </w:t>
            </w:r>
            <w:smartTag w:uri="urn:schemas-microsoft-com:office:smarttags" w:element="metricconverter">
              <w:smartTagPr>
                <w:attr w:name="ProductID" w:val="205 см"/>
              </w:smartTagPr>
              <w:r w:rsidRPr="00B12A99">
                <w:rPr>
                  <w:sz w:val="28"/>
                  <w:szCs w:val="28"/>
                </w:rPr>
                <w:t>205 см</w:t>
              </w:r>
            </w:smartTag>
            <w:r w:rsidRPr="00B12A99">
              <w:rPr>
                <w:sz w:val="28"/>
                <w:szCs w:val="28"/>
              </w:rPr>
              <w:t xml:space="preserve"> с креплением </w:t>
            </w:r>
            <w:smartTag w:uri="urn:schemas-microsoft-com:office:smarttags" w:element="metricconverter">
              <w:smartTagPr>
                <w:attr w:name="ProductID" w:val="75 мм"/>
              </w:smartTagPr>
              <w:r w:rsidRPr="00B12A99">
                <w:rPr>
                  <w:sz w:val="28"/>
                  <w:szCs w:val="28"/>
                </w:rPr>
                <w:t>75 мм</w:t>
              </w:r>
            </w:smartTag>
            <w:r w:rsidRPr="00B12A99">
              <w:rPr>
                <w:sz w:val="28"/>
                <w:szCs w:val="28"/>
              </w:rPr>
              <w:t>, пара</w:t>
            </w:r>
          </w:p>
        </w:tc>
        <w:tc>
          <w:tcPr>
            <w:tcW w:w="992" w:type="dxa"/>
            <w:vAlign w:val="center"/>
          </w:tcPr>
          <w:p w:rsidR="00325032" w:rsidRPr="00B12A99" w:rsidRDefault="00325032" w:rsidP="00025269">
            <w:pPr>
              <w:jc w:val="center"/>
              <w:rPr>
                <w:sz w:val="28"/>
                <w:szCs w:val="28"/>
              </w:rPr>
            </w:pPr>
            <w:r w:rsidRPr="00B12A99">
              <w:rPr>
                <w:sz w:val="28"/>
                <w:szCs w:val="28"/>
              </w:rPr>
              <w:t>15</w:t>
            </w:r>
          </w:p>
        </w:tc>
      </w:tr>
      <w:tr w:rsidR="00325032" w:rsidRPr="00B12A99" w:rsidTr="00B12A99">
        <w:trPr>
          <w:trHeight w:val="525"/>
        </w:trPr>
        <w:tc>
          <w:tcPr>
            <w:tcW w:w="709" w:type="dxa"/>
          </w:tcPr>
          <w:p w:rsidR="00325032" w:rsidRPr="00B12A99" w:rsidRDefault="00325032" w:rsidP="00025269">
            <w:pPr>
              <w:jc w:val="center"/>
              <w:rPr>
                <w:sz w:val="28"/>
                <w:szCs w:val="28"/>
              </w:rPr>
            </w:pPr>
            <w:r w:rsidRPr="00B12A99">
              <w:rPr>
                <w:sz w:val="28"/>
                <w:szCs w:val="28"/>
              </w:rPr>
              <w:t>23</w:t>
            </w:r>
          </w:p>
        </w:tc>
        <w:tc>
          <w:tcPr>
            <w:tcW w:w="2693" w:type="dxa"/>
            <w:vAlign w:val="center"/>
          </w:tcPr>
          <w:p w:rsidR="00325032" w:rsidRPr="00B12A99" w:rsidRDefault="00325032" w:rsidP="00025269">
            <w:pPr>
              <w:rPr>
                <w:sz w:val="28"/>
                <w:szCs w:val="28"/>
                <w:highlight w:val="yellow"/>
              </w:rPr>
            </w:pPr>
            <w:r w:rsidRPr="00B12A99">
              <w:rPr>
                <w:sz w:val="28"/>
                <w:szCs w:val="28"/>
              </w:rPr>
              <w:t>Палки взрослые</w:t>
            </w:r>
          </w:p>
        </w:tc>
        <w:tc>
          <w:tcPr>
            <w:tcW w:w="3119" w:type="dxa"/>
            <w:vAlign w:val="center"/>
          </w:tcPr>
          <w:p w:rsidR="00325032" w:rsidRPr="00B12A99" w:rsidRDefault="00325032" w:rsidP="00025269">
            <w:pPr>
              <w:rPr>
                <w:sz w:val="28"/>
                <w:szCs w:val="28"/>
              </w:rPr>
            </w:pPr>
            <w:r w:rsidRPr="00B12A99">
              <w:rPr>
                <w:sz w:val="28"/>
                <w:szCs w:val="28"/>
              </w:rPr>
              <w:t xml:space="preserve">Палки лыжные 150 – </w:t>
            </w:r>
            <w:smartTag w:uri="urn:schemas-microsoft-com:office:smarttags" w:element="metricconverter">
              <w:smartTagPr>
                <w:attr w:name="ProductID" w:val="170 см"/>
              </w:smartTagPr>
              <w:r w:rsidRPr="00B12A99">
                <w:rPr>
                  <w:sz w:val="28"/>
                  <w:szCs w:val="28"/>
                </w:rPr>
                <w:t>170 см</w:t>
              </w:r>
            </w:smartTag>
            <w:r w:rsidRPr="00B12A99">
              <w:rPr>
                <w:sz w:val="28"/>
                <w:szCs w:val="28"/>
              </w:rPr>
              <w:t xml:space="preserve"> (по согласованию)</w:t>
            </w:r>
          </w:p>
        </w:tc>
        <w:tc>
          <w:tcPr>
            <w:tcW w:w="992" w:type="dxa"/>
            <w:vAlign w:val="center"/>
          </w:tcPr>
          <w:p w:rsidR="00325032" w:rsidRPr="00B12A99" w:rsidRDefault="00325032" w:rsidP="00025269">
            <w:pPr>
              <w:jc w:val="center"/>
              <w:rPr>
                <w:sz w:val="28"/>
                <w:szCs w:val="28"/>
              </w:rPr>
            </w:pPr>
            <w:r w:rsidRPr="00B12A99">
              <w:rPr>
                <w:sz w:val="28"/>
                <w:szCs w:val="28"/>
              </w:rPr>
              <w:t>15</w:t>
            </w:r>
          </w:p>
        </w:tc>
      </w:tr>
      <w:tr w:rsidR="00325032" w:rsidRPr="00B12A99" w:rsidTr="00B12A99">
        <w:trPr>
          <w:trHeight w:val="437"/>
        </w:trPr>
        <w:tc>
          <w:tcPr>
            <w:tcW w:w="709" w:type="dxa"/>
          </w:tcPr>
          <w:p w:rsidR="00325032" w:rsidRPr="00B12A99" w:rsidRDefault="00325032" w:rsidP="00025269">
            <w:pPr>
              <w:jc w:val="center"/>
              <w:rPr>
                <w:sz w:val="28"/>
                <w:szCs w:val="28"/>
              </w:rPr>
            </w:pPr>
            <w:r w:rsidRPr="00B12A99">
              <w:rPr>
                <w:sz w:val="28"/>
                <w:szCs w:val="28"/>
              </w:rPr>
              <w:t>25</w:t>
            </w:r>
          </w:p>
        </w:tc>
        <w:tc>
          <w:tcPr>
            <w:tcW w:w="2693" w:type="dxa"/>
            <w:vAlign w:val="center"/>
          </w:tcPr>
          <w:p w:rsidR="00325032" w:rsidRPr="00B12A99" w:rsidRDefault="00325032" w:rsidP="00025269">
            <w:pPr>
              <w:rPr>
                <w:sz w:val="28"/>
                <w:szCs w:val="28"/>
              </w:rPr>
            </w:pPr>
            <w:r w:rsidRPr="00B12A99">
              <w:rPr>
                <w:sz w:val="28"/>
                <w:szCs w:val="28"/>
              </w:rPr>
              <w:t xml:space="preserve">Секундомер </w:t>
            </w:r>
          </w:p>
        </w:tc>
        <w:tc>
          <w:tcPr>
            <w:tcW w:w="3119" w:type="dxa"/>
            <w:vAlign w:val="center"/>
          </w:tcPr>
          <w:p w:rsidR="00325032" w:rsidRPr="00B12A99" w:rsidRDefault="00325032" w:rsidP="00025269">
            <w:pPr>
              <w:rPr>
                <w:sz w:val="28"/>
                <w:szCs w:val="28"/>
              </w:rPr>
            </w:pPr>
            <w:r w:rsidRPr="00B12A99">
              <w:rPr>
                <w:sz w:val="28"/>
                <w:szCs w:val="28"/>
              </w:rPr>
              <w:t xml:space="preserve">Однокнопочный, </w:t>
            </w:r>
            <w:r w:rsidRPr="00B12A99">
              <w:rPr>
                <w:color w:val="000000"/>
                <w:sz w:val="28"/>
                <w:szCs w:val="28"/>
              </w:rPr>
              <w:t>электронный</w:t>
            </w:r>
          </w:p>
        </w:tc>
        <w:tc>
          <w:tcPr>
            <w:tcW w:w="992" w:type="dxa"/>
            <w:vAlign w:val="center"/>
          </w:tcPr>
          <w:p w:rsidR="00325032" w:rsidRPr="00B12A99" w:rsidRDefault="00325032" w:rsidP="00025269">
            <w:pPr>
              <w:jc w:val="center"/>
              <w:rPr>
                <w:sz w:val="28"/>
                <w:szCs w:val="28"/>
              </w:rPr>
            </w:pPr>
            <w:r w:rsidRPr="00B12A99">
              <w:rPr>
                <w:sz w:val="28"/>
                <w:szCs w:val="28"/>
              </w:rPr>
              <w:t>4</w:t>
            </w:r>
          </w:p>
        </w:tc>
      </w:tr>
      <w:tr w:rsidR="00325032" w:rsidRPr="00B12A99" w:rsidTr="00B12A99">
        <w:trPr>
          <w:trHeight w:val="366"/>
        </w:trPr>
        <w:tc>
          <w:tcPr>
            <w:tcW w:w="7513" w:type="dxa"/>
            <w:gridSpan w:val="4"/>
            <w:vAlign w:val="center"/>
          </w:tcPr>
          <w:p w:rsidR="00325032" w:rsidRPr="00B12A99" w:rsidRDefault="00325032" w:rsidP="00025269">
            <w:pPr>
              <w:jc w:val="center"/>
              <w:rPr>
                <w:b/>
                <w:sz w:val="28"/>
                <w:szCs w:val="28"/>
              </w:rPr>
            </w:pPr>
            <w:r w:rsidRPr="00B12A99">
              <w:rPr>
                <w:b/>
                <w:sz w:val="28"/>
                <w:szCs w:val="28"/>
              </w:rPr>
              <w:t>Лёгкая атлетика</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26</w:t>
            </w:r>
          </w:p>
        </w:tc>
        <w:tc>
          <w:tcPr>
            <w:tcW w:w="2693" w:type="dxa"/>
            <w:vAlign w:val="center"/>
          </w:tcPr>
          <w:p w:rsidR="00325032" w:rsidRPr="00B12A99" w:rsidRDefault="00325032" w:rsidP="00025269">
            <w:pPr>
              <w:rPr>
                <w:sz w:val="28"/>
                <w:szCs w:val="28"/>
                <w:highlight w:val="yellow"/>
              </w:rPr>
            </w:pPr>
            <w:r w:rsidRPr="00B12A99">
              <w:rPr>
                <w:sz w:val="28"/>
                <w:szCs w:val="28"/>
              </w:rPr>
              <w:t>Барьер легкоатлетический</w:t>
            </w:r>
          </w:p>
        </w:tc>
        <w:tc>
          <w:tcPr>
            <w:tcW w:w="3119" w:type="dxa"/>
            <w:vAlign w:val="center"/>
          </w:tcPr>
          <w:p w:rsidR="00325032" w:rsidRPr="00B12A99" w:rsidRDefault="00325032" w:rsidP="00025269">
            <w:pPr>
              <w:rPr>
                <w:sz w:val="28"/>
                <w:szCs w:val="28"/>
              </w:rPr>
            </w:pPr>
            <w:r w:rsidRPr="00B12A99">
              <w:rPr>
                <w:sz w:val="28"/>
                <w:szCs w:val="28"/>
              </w:rPr>
              <w:t>Барьер легкоатлетический школьный, облегченный, плавная регулировка высоты, без противовесов</w:t>
            </w:r>
          </w:p>
        </w:tc>
        <w:tc>
          <w:tcPr>
            <w:tcW w:w="992" w:type="dxa"/>
            <w:vAlign w:val="center"/>
          </w:tcPr>
          <w:p w:rsidR="00325032" w:rsidRPr="00B12A99" w:rsidRDefault="00325032" w:rsidP="00025269">
            <w:pPr>
              <w:jc w:val="center"/>
              <w:rPr>
                <w:sz w:val="28"/>
                <w:szCs w:val="28"/>
              </w:rPr>
            </w:pPr>
            <w:r w:rsidRPr="00B12A99">
              <w:rPr>
                <w:sz w:val="28"/>
                <w:szCs w:val="28"/>
              </w:rPr>
              <w:t>10</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27</w:t>
            </w:r>
          </w:p>
        </w:tc>
        <w:tc>
          <w:tcPr>
            <w:tcW w:w="2693" w:type="dxa"/>
            <w:vAlign w:val="center"/>
          </w:tcPr>
          <w:p w:rsidR="00325032" w:rsidRPr="00B12A99" w:rsidRDefault="00325032" w:rsidP="00025269">
            <w:pPr>
              <w:rPr>
                <w:sz w:val="28"/>
                <w:szCs w:val="28"/>
              </w:rPr>
            </w:pPr>
            <w:r w:rsidRPr="00B12A99">
              <w:rPr>
                <w:sz w:val="28"/>
                <w:szCs w:val="28"/>
              </w:rPr>
              <w:t>Планка для прыжков в высоту</w:t>
            </w:r>
          </w:p>
        </w:tc>
        <w:tc>
          <w:tcPr>
            <w:tcW w:w="3119" w:type="dxa"/>
            <w:vAlign w:val="center"/>
          </w:tcPr>
          <w:p w:rsidR="00325032" w:rsidRPr="00B12A99" w:rsidRDefault="00325032" w:rsidP="00025269">
            <w:pPr>
              <w:rPr>
                <w:sz w:val="28"/>
                <w:szCs w:val="28"/>
              </w:rPr>
            </w:pPr>
            <w:r w:rsidRPr="00B12A99">
              <w:rPr>
                <w:sz w:val="28"/>
                <w:szCs w:val="28"/>
              </w:rPr>
              <w:t xml:space="preserve">Планка для прыжков в высоту </w:t>
            </w:r>
            <w:smartTag w:uri="urn:schemas-microsoft-com:office:smarttags" w:element="metricconverter">
              <w:smartTagPr>
                <w:attr w:name="ProductID" w:val="3 м"/>
              </w:smartTagPr>
              <w:r w:rsidRPr="00B12A99">
                <w:rPr>
                  <w:sz w:val="28"/>
                  <w:szCs w:val="28"/>
                </w:rPr>
                <w:t>3 м</w:t>
              </w:r>
            </w:smartTag>
            <w:r w:rsidRPr="00B12A99">
              <w:rPr>
                <w:sz w:val="28"/>
                <w:szCs w:val="28"/>
              </w:rPr>
              <w:t>,</w:t>
            </w:r>
          </w:p>
          <w:p w:rsidR="00325032" w:rsidRPr="00B12A99" w:rsidRDefault="00325032" w:rsidP="00025269">
            <w:pPr>
              <w:rPr>
                <w:sz w:val="28"/>
                <w:szCs w:val="28"/>
              </w:rPr>
            </w:pPr>
            <w:r w:rsidRPr="00B12A99">
              <w:rPr>
                <w:sz w:val="28"/>
                <w:szCs w:val="28"/>
              </w:rPr>
              <w:t xml:space="preserve"> алюминиевый сплав</w:t>
            </w:r>
          </w:p>
        </w:tc>
        <w:tc>
          <w:tcPr>
            <w:tcW w:w="992" w:type="dxa"/>
            <w:vAlign w:val="center"/>
          </w:tcPr>
          <w:p w:rsidR="00325032" w:rsidRPr="00B12A99" w:rsidRDefault="00325032" w:rsidP="00025269">
            <w:pPr>
              <w:jc w:val="center"/>
              <w:rPr>
                <w:sz w:val="28"/>
                <w:szCs w:val="28"/>
              </w:rPr>
            </w:pPr>
            <w:r w:rsidRPr="00B12A99">
              <w:rPr>
                <w:sz w:val="28"/>
                <w:szCs w:val="28"/>
              </w:rPr>
              <w:t>2</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28</w:t>
            </w:r>
          </w:p>
        </w:tc>
        <w:tc>
          <w:tcPr>
            <w:tcW w:w="2693" w:type="dxa"/>
            <w:vAlign w:val="center"/>
          </w:tcPr>
          <w:p w:rsidR="00325032" w:rsidRPr="00B12A99" w:rsidRDefault="00325032" w:rsidP="00025269">
            <w:pPr>
              <w:rPr>
                <w:sz w:val="28"/>
                <w:szCs w:val="28"/>
              </w:rPr>
            </w:pPr>
            <w:r w:rsidRPr="00B12A99">
              <w:rPr>
                <w:sz w:val="28"/>
                <w:szCs w:val="28"/>
              </w:rPr>
              <w:t>Стойка для прыжков в высоту</w:t>
            </w:r>
          </w:p>
        </w:tc>
        <w:tc>
          <w:tcPr>
            <w:tcW w:w="3119" w:type="dxa"/>
            <w:vAlign w:val="center"/>
          </w:tcPr>
          <w:p w:rsidR="00325032" w:rsidRPr="00B12A99" w:rsidRDefault="00325032" w:rsidP="00025269">
            <w:pPr>
              <w:rPr>
                <w:sz w:val="28"/>
                <w:szCs w:val="28"/>
              </w:rPr>
            </w:pPr>
            <w:r w:rsidRPr="00B12A99">
              <w:rPr>
                <w:sz w:val="28"/>
                <w:szCs w:val="28"/>
              </w:rPr>
              <w:t xml:space="preserve">Стойки для прыжков в высоту металлические (пара). </w:t>
            </w:r>
          </w:p>
          <w:p w:rsidR="00325032" w:rsidRPr="00B12A99" w:rsidRDefault="00325032" w:rsidP="00025269">
            <w:pPr>
              <w:rPr>
                <w:sz w:val="28"/>
                <w:szCs w:val="28"/>
              </w:rPr>
            </w:pPr>
            <w:r w:rsidRPr="00B12A99">
              <w:rPr>
                <w:sz w:val="28"/>
                <w:szCs w:val="28"/>
              </w:rPr>
              <w:t xml:space="preserve">Изготовлен из стальной трубы 25х25мм. Высота </w:t>
            </w:r>
            <w:r w:rsidRPr="00B12A99">
              <w:rPr>
                <w:sz w:val="28"/>
                <w:szCs w:val="28"/>
              </w:rPr>
              <w:lastRenderedPageBreak/>
              <w:t xml:space="preserve">2,0 (2,5)м. Полка для планки фиксируется прижимным винтом. </w:t>
            </w:r>
          </w:p>
          <w:p w:rsidR="00325032" w:rsidRPr="00B12A99" w:rsidRDefault="00325032" w:rsidP="00025269">
            <w:pPr>
              <w:rPr>
                <w:sz w:val="28"/>
                <w:szCs w:val="28"/>
              </w:rPr>
            </w:pPr>
          </w:p>
        </w:tc>
        <w:tc>
          <w:tcPr>
            <w:tcW w:w="992" w:type="dxa"/>
            <w:vAlign w:val="center"/>
          </w:tcPr>
          <w:p w:rsidR="00325032" w:rsidRPr="00B12A99" w:rsidRDefault="00325032" w:rsidP="00025269">
            <w:pPr>
              <w:jc w:val="center"/>
              <w:rPr>
                <w:sz w:val="28"/>
                <w:szCs w:val="28"/>
              </w:rPr>
            </w:pPr>
            <w:r w:rsidRPr="00B12A99">
              <w:rPr>
                <w:sz w:val="28"/>
                <w:szCs w:val="28"/>
              </w:rPr>
              <w:lastRenderedPageBreak/>
              <w:t>2</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lastRenderedPageBreak/>
              <w:t>29</w:t>
            </w:r>
          </w:p>
        </w:tc>
        <w:tc>
          <w:tcPr>
            <w:tcW w:w="2693" w:type="dxa"/>
            <w:vAlign w:val="center"/>
          </w:tcPr>
          <w:p w:rsidR="00325032" w:rsidRPr="00B12A99" w:rsidRDefault="00325032" w:rsidP="00025269">
            <w:pPr>
              <w:rPr>
                <w:sz w:val="28"/>
                <w:szCs w:val="28"/>
                <w:highlight w:val="yellow"/>
              </w:rPr>
            </w:pPr>
            <w:r w:rsidRPr="00B12A99">
              <w:rPr>
                <w:sz w:val="28"/>
                <w:szCs w:val="28"/>
              </w:rPr>
              <w:t xml:space="preserve">Ленточка финишная </w:t>
            </w:r>
          </w:p>
        </w:tc>
        <w:tc>
          <w:tcPr>
            <w:tcW w:w="3119" w:type="dxa"/>
            <w:vAlign w:val="center"/>
          </w:tcPr>
          <w:p w:rsidR="00325032" w:rsidRPr="00B12A99" w:rsidRDefault="00325032" w:rsidP="00025269">
            <w:pPr>
              <w:jc w:val="center"/>
              <w:rPr>
                <w:sz w:val="28"/>
                <w:szCs w:val="28"/>
              </w:rPr>
            </w:pPr>
          </w:p>
        </w:tc>
        <w:tc>
          <w:tcPr>
            <w:tcW w:w="992" w:type="dxa"/>
            <w:vAlign w:val="center"/>
          </w:tcPr>
          <w:p w:rsidR="00325032" w:rsidRPr="00B12A99" w:rsidRDefault="00325032" w:rsidP="00025269">
            <w:pPr>
              <w:jc w:val="center"/>
              <w:rPr>
                <w:sz w:val="28"/>
                <w:szCs w:val="28"/>
              </w:rPr>
            </w:pPr>
            <w:r w:rsidRPr="00B12A99">
              <w:rPr>
                <w:sz w:val="28"/>
                <w:szCs w:val="28"/>
              </w:rPr>
              <w:t>10</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30</w:t>
            </w:r>
          </w:p>
        </w:tc>
        <w:tc>
          <w:tcPr>
            <w:tcW w:w="2693" w:type="dxa"/>
            <w:vAlign w:val="center"/>
          </w:tcPr>
          <w:p w:rsidR="00325032" w:rsidRPr="00B12A99" w:rsidRDefault="00325032" w:rsidP="00025269">
            <w:pPr>
              <w:rPr>
                <w:sz w:val="28"/>
                <w:szCs w:val="28"/>
              </w:rPr>
            </w:pPr>
            <w:r w:rsidRPr="00B12A99">
              <w:rPr>
                <w:sz w:val="28"/>
                <w:szCs w:val="28"/>
              </w:rPr>
              <w:t>Мяч набивной</w:t>
            </w:r>
          </w:p>
        </w:tc>
        <w:tc>
          <w:tcPr>
            <w:tcW w:w="3119" w:type="dxa"/>
            <w:vAlign w:val="center"/>
          </w:tcPr>
          <w:p w:rsidR="00325032" w:rsidRPr="00B12A99" w:rsidRDefault="00325032" w:rsidP="00025269">
            <w:pPr>
              <w:jc w:val="center"/>
              <w:rPr>
                <w:sz w:val="28"/>
                <w:szCs w:val="28"/>
              </w:rPr>
            </w:pPr>
            <w:r w:rsidRPr="00B12A99">
              <w:rPr>
                <w:sz w:val="28"/>
                <w:szCs w:val="28"/>
              </w:rPr>
              <w:t xml:space="preserve">медбол, набивной мяч </w:t>
            </w:r>
            <w:r w:rsidRPr="00B12A99">
              <w:rPr>
                <w:color w:val="000000"/>
                <w:sz w:val="28"/>
                <w:szCs w:val="28"/>
              </w:rPr>
              <w:t>искожа, рез. крошка</w:t>
            </w:r>
            <w:r w:rsidRPr="00B12A99">
              <w:rPr>
                <w:sz w:val="28"/>
                <w:szCs w:val="28"/>
              </w:rPr>
              <w:t xml:space="preserve">  </w:t>
            </w:r>
            <w:smartTag w:uri="urn:schemas-microsoft-com:office:smarttags" w:element="metricconverter">
              <w:smartTagPr>
                <w:attr w:name="ProductID" w:val="1 кг"/>
              </w:smartTagPr>
              <w:r w:rsidRPr="00B12A99">
                <w:rPr>
                  <w:sz w:val="28"/>
                  <w:szCs w:val="28"/>
                </w:rPr>
                <w:t>1 кг</w:t>
              </w:r>
            </w:smartTag>
            <w:r w:rsidRPr="00B12A99">
              <w:rPr>
                <w:sz w:val="28"/>
                <w:szCs w:val="28"/>
              </w:rPr>
              <w:t xml:space="preserve">, </w:t>
            </w:r>
            <w:r w:rsidRPr="00B12A99">
              <w:rPr>
                <w:sz w:val="28"/>
                <w:szCs w:val="28"/>
              </w:rPr>
              <w:br/>
              <w:t xml:space="preserve">медбол, набивной мяч </w:t>
            </w:r>
            <w:r w:rsidRPr="00B12A99">
              <w:rPr>
                <w:color w:val="000000"/>
                <w:sz w:val="28"/>
                <w:szCs w:val="28"/>
              </w:rPr>
              <w:t>искожа, рез. крошка</w:t>
            </w:r>
            <w:r w:rsidRPr="00B12A99">
              <w:rPr>
                <w:sz w:val="28"/>
                <w:szCs w:val="28"/>
              </w:rPr>
              <w:t xml:space="preserve">  2 кг</w:t>
            </w:r>
          </w:p>
        </w:tc>
        <w:tc>
          <w:tcPr>
            <w:tcW w:w="992" w:type="dxa"/>
          </w:tcPr>
          <w:p w:rsidR="00325032" w:rsidRPr="00B12A99" w:rsidRDefault="00325032" w:rsidP="00025269">
            <w:pPr>
              <w:jc w:val="center"/>
              <w:rPr>
                <w:sz w:val="28"/>
                <w:szCs w:val="28"/>
              </w:rPr>
            </w:pPr>
            <w:r w:rsidRPr="00B12A99">
              <w:rPr>
                <w:sz w:val="28"/>
                <w:szCs w:val="28"/>
              </w:rPr>
              <w:t>10</w:t>
            </w:r>
          </w:p>
          <w:p w:rsidR="00325032" w:rsidRPr="00B12A99" w:rsidRDefault="00325032" w:rsidP="00025269">
            <w:pPr>
              <w:jc w:val="center"/>
              <w:rPr>
                <w:sz w:val="28"/>
                <w:szCs w:val="28"/>
              </w:rPr>
            </w:pPr>
            <w:r w:rsidRPr="00B12A99">
              <w:rPr>
                <w:sz w:val="28"/>
                <w:szCs w:val="28"/>
              </w:rPr>
              <w:t>10</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31</w:t>
            </w:r>
          </w:p>
        </w:tc>
        <w:tc>
          <w:tcPr>
            <w:tcW w:w="2693" w:type="dxa"/>
            <w:vAlign w:val="center"/>
          </w:tcPr>
          <w:p w:rsidR="00325032" w:rsidRPr="00B12A99" w:rsidRDefault="00325032" w:rsidP="00025269">
            <w:pPr>
              <w:rPr>
                <w:sz w:val="28"/>
                <w:szCs w:val="28"/>
              </w:rPr>
            </w:pPr>
            <w:r w:rsidRPr="00B12A99">
              <w:rPr>
                <w:sz w:val="28"/>
                <w:szCs w:val="28"/>
              </w:rPr>
              <w:t xml:space="preserve">Гранаты </w:t>
            </w:r>
          </w:p>
        </w:tc>
        <w:tc>
          <w:tcPr>
            <w:tcW w:w="3119" w:type="dxa"/>
            <w:vAlign w:val="center"/>
          </w:tcPr>
          <w:p w:rsidR="00325032" w:rsidRPr="00B12A99" w:rsidRDefault="00325032" w:rsidP="00025269">
            <w:pPr>
              <w:rPr>
                <w:sz w:val="28"/>
                <w:szCs w:val="28"/>
              </w:rPr>
            </w:pPr>
            <w:smartTag w:uri="urn:schemas-microsoft-com:office:smarttags" w:element="metricconverter">
              <w:smartTagPr>
                <w:attr w:name="ProductID" w:val="0,3 кг"/>
              </w:smartTagPr>
              <w:r w:rsidRPr="00B12A99">
                <w:rPr>
                  <w:sz w:val="28"/>
                  <w:szCs w:val="28"/>
                </w:rPr>
                <w:t>0,3 кг</w:t>
              </w:r>
            </w:smartTag>
            <w:r w:rsidRPr="00B12A99">
              <w:rPr>
                <w:sz w:val="28"/>
                <w:szCs w:val="28"/>
              </w:rPr>
              <w:t xml:space="preserve">, </w:t>
            </w:r>
            <w:r w:rsidRPr="00B12A99">
              <w:rPr>
                <w:color w:val="000000"/>
                <w:sz w:val="28"/>
                <w:szCs w:val="28"/>
              </w:rPr>
              <w:t>тренировочная</w:t>
            </w:r>
            <w:r w:rsidRPr="00B12A99">
              <w:rPr>
                <w:sz w:val="28"/>
                <w:szCs w:val="28"/>
              </w:rPr>
              <w:t xml:space="preserve"> массовая</w:t>
            </w:r>
          </w:p>
        </w:tc>
        <w:tc>
          <w:tcPr>
            <w:tcW w:w="992" w:type="dxa"/>
            <w:vAlign w:val="center"/>
          </w:tcPr>
          <w:p w:rsidR="00325032" w:rsidRPr="00B12A99" w:rsidRDefault="00325032" w:rsidP="00025269">
            <w:pPr>
              <w:jc w:val="center"/>
              <w:rPr>
                <w:sz w:val="28"/>
                <w:szCs w:val="28"/>
              </w:rPr>
            </w:pPr>
            <w:r w:rsidRPr="00B12A99">
              <w:rPr>
                <w:sz w:val="28"/>
                <w:szCs w:val="28"/>
              </w:rPr>
              <w:t>8</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32</w:t>
            </w:r>
          </w:p>
        </w:tc>
        <w:tc>
          <w:tcPr>
            <w:tcW w:w="2693" w:type="dxa"/>
            <w:vAlign w:val="center"/>
          </w:tcPr>
          <w:p w:rsidR="00325032" w:rsidRPr="00B12A99" w:rsidRDefault="00325032" w:rsidP="00025269">
            <w:pPr>
              <w:rPr>
                <w:sz w:val="28"/>
                <w:szCs w:val="28"/>
              </w:rPr>
            </w:pPr>
            <w:r w:rsidRPr="00B12A99">
              <w:rPr>
                <w:sz w:val="28"/>
                <w:szCs w:val="28"/>
              </w:rPr>
              <w:t xml:space="preserve">Гранаты </w:t>
            </w:r>
          </w:p>
        </w:tc>
        <w:tc>
          <w:tcPr>
            <w:tcW w:w="3119" w:type="dxa"/>
            <w:vAlign w:val="center"/>
          </w:tcPr>
          <w:p w:rsidR="00325032" w:rsidRPr="00B12A99" w:rsidRDefault="00325032" w:rsidP="00025269">
            <w:pPr>
              <w:rPr>
                <w:sz w:val="28"/>
                <w:szCs w:val="28"/>
              </w:rPr>
            </w:pPr>
            <w:r w:rsidRPr="00B12A99">
              <w:rPr>
                <w:sz w:val="28"/>
                <w:szCs w:val="28"/>
              </w:rPr>
              <w:t xml:space="preserve"> </w:t>
            </w:r>
            <w:smartTag w:uri="urn:schemas-microsoft-com:office:smarttags" w:element="metricconverter">
              <w:smartTagPr>
                <w:attr w:name="ProductID" w:val="0,5 кг"/>
              </w:smartTagPr>
              <w:r w:rsidRPr="00B12A99">
                <w:rPr>
                  <w:sz w:val="28"/>
                  <w:szCs w:val="28"/>
                </w:rPr>
                <w:t>0,5 кг</w:t>
              </w:r>
            </w:smartTag>
            <w:r w:rsidRPr="00B12A99">
              <w:rPr>
                <w:sz w:val="28"/>
                <w:szCs w:val="28"/>
              </w:rPr>
              <w:t>, массовая</w:t>
            </w:r>
          </w:p>
        </w:tc>
        <w:tc>
          <w:tcPr>
            <w:tcW w:w="992" w:type="dxa"/>
            <w:vAlign w:val="center"/>
          </w:tcPr>
          <w:p w:rsidR="00325032" w:rsidRPr="00B12A99" w:rsidRDefault="00325032" w:rsidP="00025269">
            <w:pPr>
              <w:jc w:val="center"/>
              <w:rPr>
                <w:sz w:val="28"/>
                <w:szCs w:val="28"/>
              </w:rPr>
            </w:pPr>
            <w:r w:rsidRPr="00B12A99">
              <w:rPr>
                <w:sz w:val="28"/>
                <w:szCs w:val="28"/>
              </w:rPr>
              <w:t>8</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33</w:t>
            </w:r>
          </w:p>
        </w:tc>
        <w:tc>
          <w:tcPr>
            <w:tcW w:w="2693" w:type="dxa"/>
            <w:vAlign w:val="center"/>
          </w:tcPr>
          <w:p w:rsidR="00325032" w:rsidRPr="00B12A99" w:rsidRDefault="00325032" w:rsidP="00025269">
            <w:pPr>
              <w:rPr>
                <w:sz w:val="28"/>
                <w:szCs w:val="28"/>
              </w:rPr>
            </w:pPr>
            <w:r w:rsidRPr="00B12A99">
              <w:rPr>
                <w:sz w:val="28"/>
                <w:szCs w:val="28"/>
              </w:rPr>
              <w:t xml:space="preserve">Гранаты </w:t>
            </w:r>
          </w:p>
        </w:tc>
        <w:tc>
          <w:tcPr>
            <w:tcW w:w="3119" w:type="dxa"/>
            <w:vAlign w:val="center"/>
          </w:tcPr>
          <w:p w:rsidR="00325032" w:rsidRPr="00B12A99" w:rsidRDefault="00325032" w:rsidP="00025269">
            <w:pPr>
              <w:rPr>
                <w:sz w:val="28"/>
                <w:szCs w:val="28"/>
              </w:rPr>
            </w:pPr>
            <w:smartTag w:uri="urn:schemas-microsoft-com:office:smarttags" w:element="metricconverter">
              <w:smartTagPr>
                <w:attr w:name="ProductID" w:val="0,7 кг"/>
              </w:smartTagPr>
              <w:r w:rsidRPr="00B12A99">
                <w:rPr>
                  <w:sz w:val="28"/>
                  <w:szCs w:val="28"/>
                </w:rPr>
                <w:t>0,7 кг</w:t>
              </w:r>
            </w:smartTag>
            <w:r w:rsidRPr="00B12A99">
              <w:rPr>
                <w:sz w:val="28"/>
                <w:szCs w:val="28"/>
              </w:rPr>
              <w:t>, спортивная массовая</w:t>
            </w:r>
          </w:p>
        </w:tc>
        <w:tc>
          <w:tcPr>
            <w:tcW w:w="992" w:type="dxa"/>
            <w:vAlign w:val="center"/>
          </w:tcPr>
          <w:p w:rsidR="00325032" w:rsidRPr="00B12A99" w:rsidRDefault="00325032" w:rsidP="00025269">
            <w:pPr>
              <w:jc w:val="center"/>
              <w:rPr>
                <w:sz w:val="28"/>
                <w:szCs w:val="28"/>
              </w:rPr>
            </w:pPr>
            <w:r w:rsidRPr="00B12A99">
              <w:rPr>
                <w:sz w:val="28"/>
                <w:szCs w:val="28"/>
              </w:rPr>
              <w:t>8</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34</w:t>
            </w:r>
          </w:p>
        </w:tc>
        <w:tc>
          <w:tcPr>
            <w:tcW w:w="2693" w:type="dxa"/>
            <w:vAlign w:val="center"/>
          </w:tcPr>
          <w:p w:rsidR="00325032" w:rsidRPr="00B12A99" w:rsidRDefault="00325032" w:rsidP="00025269">
            <w:pPr>
              <w:rPr>
                <w:sz w:val="28"/>
                <w:szCs w:val="28"/>
                <w:highlight w:val="yellow"/>
              </w:rPr>
            </w:pPr>
            <w:r w:rsidRPr="00B12A99">
              <w:rPr>
                <w:sz w:val="28"/>
                <w:szCs w:val="28"/>
              </w:rPr>
              <w:t xml:space="preserve">Мяч для метания  </w:t>
            </w:r>
          </w:p>
        </w:tc>
        <w:tc>
          <w:tcPr>
            <w:tcW w:w="3119" w:type="dxa"/>
            <w:vAlign w:val="center"/>
          </w:tcPr>
          <w:p w:rsidR="00325032" w:rsidRPr="00B12A99" w:rsidRDefault="00325032" w:rsidP="00025269">
            <w:pPr>
              <w:rPr>
                <w:sz w:val="28"/>
                <w:szCs w:val="28"/>
              </w:rPr>
            </w:pPr>
            <w:r w:rsidRPr="00B12A99">
              <w:rPr>
                <w:sz w:val="28"/>
                <w:szCs w:val="28"/>
              </w:rPr>
              <w:t>мяч резиновый 150г</w:t>
            </w:r>
          </w:p>
        </w:tc>
        <w:tc>
          <w:tcPr>
            <w:tcW w:w="992" w:type="dxa"/>
            <w:vAlign w:val="center"/>
          </w:tcPr>
          <w:p w:rsidR="00325032" w:rsidRPr="00B12A99" w:rsidRDefault="00325032" w:rsidP="00025269">
            <w:pPr>
              <w:jc w:val="center"/>
              <w:rPr>
                <w:sz w:val="28"/>
                <w:szCs w:val="28"/>
              </w:rPr>
            </w:pPr>
            <w:r w:rsidRPr="00B12A99">
              <w:rPr>
                <w:sz w:val="28"/>
                <w:szCs w:val="28"/>
              </w:rPr>
              <w:t>10</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35</w:t>
            </w:r>
          </w:p>
        </w:tc>
        <w:tc>
          <w:tcPr>
            <w:tcW w:w="2693" w:type="dxa"/>
            <w:vAlign w:val="center"/>
          </w:tcPr>
          <w:p w:rsidR="00325032" w:rsidRPr="00B12A99" w:rsidRDefault="00325032" w:rsidP="00025269">
            <w:pPr>
              <w:rPr>
                <w:sz w:val="28"/>
                <w:szCs w:val="28"/>
                <w:highlight w:val="yellow"/>
              </w:rPr>
            </w:pPr>
            <w:r w:rsidRPr="00B12A99">
              <w:rPr>
                <w:sz w:val="28"/>
                <w:szCs w:val="28"/>
              </w:rPr>
              <w:t xml:space="preserve">Мяч для метания  в цель </w:t>
            </w:r>
          </w:p>
        </w:tc>
        <w:tc>
          <w:tcPr>
            <w:tcW w:w="3119" w:type="dxa"/>
            <w:vAlign w:val="center"/>
          </w:tcPr>
          <w:p w:rsidR="00325032" w:rsidRPr="00B12A99" w:rsidRDefault="00325032" w:rsidP="00025269">
            <w:pPr>
              <w:rPr>
                <w:sz w:val="28"/>
                <w:szCs w:val="28"/>
              </w:rPr>
            </w:pPr>
            <w:r w:rsidRPr="00B12A99">
              <w:rPr>
                <w:sz w:val="28"/>
                <w:szCs w:val="28"/>
              </w:rPr>
              <w:t>Мяч для метания в цель резиновый</w:t>
            </w:r>
          </w:p>
        </w:tc>
        <w:tc>
          <w:tcPr>
            <w:tcW w:w="992" w:type="dxa"/>
            <w:vAlign w:val="center"/>
          </w:tcPr>
          <w:p w:rsidR="00325032" w:rsidRPr="00B12A99" w:rsidRDefault="00325032" w:rsidP="00025269">
            <w:pPr>
              <w:jc w:val="center"/>
              <w:rPr>
                <w:sz w:val="28"/>
                <w:szCs w:val="28"/>
              </w:rPr>
            </w:pPr>
            <w:r w:rsidRPr="00B12A99">
              <w:rPr>
                <w:sz w:val="28"/>
                <w:szCs w:val="28"/>
              </w:rPr>
              <w:t>10</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36</w:t>
            </w:r>
          </w:p>
        </w:tc>
        <w:tc>
          <w:tcPr>
            <w:tcW w:w="2693" w:type="dxa"/>
            <w:vAlign w:val="center"/>
          </w:tcPr>
          <w:p w:rsidR="00325032" w:rsidRPr="00B12A99" w:rsidRDefault="00325032" w:rsidP="00025269">
            <w:pPr>
              <w:rPr>
                <w:sz w:val="28"/>
                <w:szCs w:val="28"/>
              </w:rPr>
            </w:pPr>
            <w:r w:rsidRPr="00B12A99">
              <w:rPr>
                <w:sz w:val="28"/>
                <w:szCs w:val="28"/>
              </w:rPr>
              <w:t xml:space="preserve">Рулетка измерительная </w:t>
            </w:r>
          </w:p>
        </w:tc>
        <w:tc>
          <w:tcPr>
            <w:tcW w:w="3119" w:type="dxa"/>
            <w:vAlign w:val="center"/>
          </w:tcPr>
          <w:p w:rsidR="00325032" w:rsidRPr="00B12A99" w:rsidRDefault="00325032" w:rsidP="00025269">
            <w:pPr>
              <w:rPr>
                <w:sz w:val="28"/>
                <w:szCs w:val="28"/>
              </w:rPr>
            </w:pPr>
            <w:r w:rsidRPr="00B12A99">
              <w:rPr>
                <w:sz w:val="28"/>
                <w:szCs w:val="28"/>
              </w:rPr>
              <w:t>Рулетка 10м (метал.) Stayer (34119-10-25)</w:t>
            </w:r>
          </w:p>
        </w:tc>
        <w:tc>
          <w:tcPr>
            <w:tcW w:w="992" w:type="dxa"/>
            <w:vAlign w:val="center"/>
          </w:tcPr>
          <w:p w:rsidR="00325032" w:rsidRPr="00B12A99" w:rsidRDefault="00325032" w:rsidP="00025269">
            <w:pPr>
              <w:jc w:val="center"/>
              <w:rPr>
                <w:sz w:val="28"/>
                <w:szCs w:val="28"/>
              </w:rPr>
            </w:pPr>
            <w:r w:rsidRPr="00B12A99">
              <w:rPr>
                <w:sz w:val="28"/>
                <w:szCs w:val="28"/>
              </w:rPr>
              <w:t>2</w:t>
            </w:r>
          </w:p>
        </w:tc>
      </w:tr>
      <w:tr w:rsidR="00325032" w:rsidRPr="00B12A99" w:rsidTr="00B12A99">
        <w:trPr>
          <w:trHeight w:val="340"/>
        </w:trPr>
        <w:tc>
          <w:tcPr>
            <w:tcW w:w="7513" w:type="dxa"/>
            <w:gridSpan w:val="4"/>
            <w:vAlign w:val="center"/>
          </w:tcPr>
          <w:p w:rsidR="00325032" w:rsidRPr="00B12A99" w:rsidRDefault="00325032" w:rsidP="00025269">
            <w:pPr>
              <w:jc w:val="center"/>
              <w:rPr>
                <w:sz w:val="28"/>
                <w:szCs w:val="28"/>
              </w:rPr>
            </w:pPr>
            <w:r w:rsidRPr="00B12A99">
              <w:rPr>
                <w:b/>
                <w:sz w:val="28"/>
                <w:szCs w:val="28"/>
              </w:rPr>
              <w:t>Туризм</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37</w:t>
            </w:r>
          </w:p>
        </w:tc>
        <w:tc>
          <w:tcPr>
            <w:tcW w:w="2693" w:type="dxa"/>
            <w:vAlign w:val="center"/>
          </w:tcPr>
          <w:p w:rsidR="00325032" w:rsidRPr="00B12A99" w:rsidRDefault="00325032" w:rsidP="00025269">
            <w:pPr>
              <w:rPr>
                <w:sz w:val="28"/>
                <w:szCs w:val="28"/>
                <w:highlight w:val="yellow"/>
              </w:rPr>
            </w:pPr>
            <w:r w:rsidRPr="00B12A99">
              <w:rPr>
                <w:sz w:val="28"/>
                <w:szCs w:val="28"/>
              </w:rPr>
              <w:t>Рюкзак</w:t>
            </w:r>
          </w:p>
        </w:tc>
        <w:tc>
          <w:tcPr>
            <w:tcW w:w="3119" w:type="dxa"/>
            <w:vAlign w:val="center"/>
          </w:tcPr>
          <w:p w:rsidR="00325032" w:rsidRPr="00B12A99" w:rsidRDefault="00325032" w:rsidP="00025269">
            <w:pPr>
              <w:rPr>
                <w:sz w:val="28"/>
                <w:szCs w:val="28"/>
              </w:rPr>
            </w:pPr>
            <w:r w:rsidRPr="00B12A99">
              <w:rPr>
                <w:sz w:val="28"/>
                <w:szCs w:val="28"/>
              </w:rPr>
              <w:t xml:space="preserve">Рюкзак с фиксированным клапаном. Ткань  смесовая или 100% х/б. Спинка дублирована пенополиэтиленом. Лямки крепятся на металлическом кольце, снизу регулируются ремнями. Три внешних объемных кармана на ремнях. Ручка для переноски рюкзака. Вес 0,6 </w:t>
            </w:r>
            <w:smartTag w:uri="urn:schemas-microsoft-com:office:smarttags" w:element="metricconverter">
              <w:smartTagPr>
                <w:attr w:name="ProductID" w:val="-07 кг"/>
              </w:smartTagPr>
              <w:r w:rsidRPr="00B12A99">
                <w:rPr>
                  <w:sz w:val="28"/>
                  <w:szCs w:val="28"/>
                </w:rPr>
                <w:t>-07 кг</w:t>
              </w:r>
            </w:smartTag>
            <w:r w:rsidRPr="00B12A99">
              <w:rPr>
                <w:sz w:val="28"/>
                <w:szCs w:val="28"/>
              </w:rPr>
              <w:t>, 40-</w:t>
            </w:r>
            <w:smartTag w:uri="urn:schemas-microsoft-com:office:smarttags" w:element="metricconverter">
              <w:smartTagPr>
                <w:attr w:name="ProductID" w:val="65 литров"/>
              </w:smartTagPr>
              <w:r w:rsidRPr="00B12A99">
                <w:rPr>
                  <w:sz w:val="28"/>
                  <w:szCs w:val="28"/>
                </w:rPr>
                <w:t>65 литров</w:t>
              </w:r>
            </w:smartTag>
            <w:r w:rsidRPr="00B12A99">
              <w:rPr>
                <w:sz w:val="28"/>
                <w:szCs w:val="28"/>
              </w:rPr>
              <w:t>.</w:t>
            </w:r>
          </w:p>
        </w:tc>
        <w:tc>
          <w:tcPr>
            <w:tcW w:w="992" w:type="dxa"/>
            <w:vAlign w:val="center"/>
          </w:tcPr>
          <w:p w:rsidR="00325032" w:rsidRPr="00B12A99" w:rsidRDefault="00325032" w:rsidP="00025269">
            <w:pPr>
              <w:jc w:val="center"/>
              <w:rPr>
                <w:sz w:val="28"/>
                <w:szCs w:val="28"/>
              </w:rPr>
            </w:pPr>
            <w:r w:rsidRPr="00B12A99">
              <w:rPr>
                <w:sz w:val="28"/>
                <w:szCs w:val="28"/>
              </w:rPr>
              <w:t>5</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38</w:t>
            </w:r>
          </w:p>
        </w:tc>
        <w:tc>
          <w:tcPr>
            <w:tcW w:w="2693" w:type="dxa"/>
            <w:vAlign w:val="center"/>
          </w:tcPr>
          <w:p w:rsidR="00325032" w:rsidRPr="00B12A99" w:rsidRDefault="00325032" w:rsidP="00025269">
            <w:pPr>
              <w:rPr>
                <w:sz w:val="28"/>
                <w:szCs w:val="28"/>
                <w:highlight w:val="yellow"/>
              </w:rPr>
            </w:pPr>
            <w:r w:rsidRPr="00B12A99">
              <w:rPr>
                <w:sz w:val="28"/>
                <w:szCs w:val="28"/>
              </w:rPr>
              <w:t>Туристическая палатка</w:t>
            </w:r>
          </w:p>
        </w:tc>
        <w:tc>
          <w:tcPr>
            <w:tcW w:w="3119" w:type="dxa"/>
            <w:vAlign w:val="center"/>
          </w:tcPr>
          <w:p w:rsidR="00325032" w:rsidRPr="00B12A99" w:rsidRDefault="00325032" w:rsidP="00025269">
            <w:pPr>
              <w:rPr>
                <w:sz w:val="28"/>
                <w:szCs w:val="28"/>
              </w:rPr>
            </w:pPr>
            <w:r w:rsidRPr="00B12A99">
              <w:rPr>
                <w:sz w:val="28"/>
                <w:szCs w:val="28"/>
              </w:rPr>
              <w:t xml:space="preserve">Четырехместная палатка, габариты 2,4*2,1 м, высота </w:t>
            </w:r>
            <w:smartTag w:uri="urn:schemas-microsoft-com:office:smarttags" w:element="metricconverter">
              <w:smartTagPr>
                <w:attr w:name="ProductID" w:val="1,3 м"/>
              </w:smartTagPr>
              <w:r w:rsidRPr="00B12A99">
                <w:rPr>
                  <w:sz w:val="28"/>
                  <w:szCs w:val="28"/>
                </w:rPr>
                <w:t>1,3 м</w:t>
              </w:r>
            </w:smartTag>
            <w:r w:rsidRPr="00B12A99">
              <w:rPr>
                <w:sz w:val="28"/>
                <w:szCs w:val="28"/>
              </w:rPr>
              <w:t xml:space="preserve">. Ткань тента Poly Taffeta 185 T PU 2000, ткань палатки Poly Taffeta 180 T, дуги стеклопластик, стойки сталь. Один </w:t>
            </w:r>
            <w:r w:rsidRPr="00B12A99">
              <w:rPr>
                <w:sz w:val="28"/>
                <w:szCs w:val="28"/>
              </w:rPr>
              <w:lastRenderedPageBreak/>
              <w:t xml:space="preserve">вход. Проточная вентиляция. Дополнительные штормовые оттяжки. Вес </w:t>
            </w:r>
            <w:smartTag w:uri="urn:schemas-microsoft-com:office:smarttags" w:element="metricconverter">
              <w:smartTagPr>
                <w:attr w:name="ProductID" w:val="4 кг"/>
              </w:smartTagPr>
              <w:r w:rsidRPr="00B12A99">
                <w:rPr>
                  <w:sz w:val="28"/>
                  <w:szCs w:val="28"/>
                </w:rPr>
                <w:t>4 кг</w:t>
              </w:r>
            </w:smartTag>
          </w:p>
        </w:tc>
        <w:tc>
          <w:tcPr>
            <w:tcW w:w="992" w:type="dxa"/>
            <w:vAlign w:val="center"/>
          </w:tcPr>
          <w:p w:rsidR="00325032" w:rsidRPr="00B12A99" w:rsidRDefault="00325032" w:rsidP="00025269">
            <w:pPr>
              <w:jc w:val="center"/>
              <w:rPr>
                <w:sz w:val="28"/>
                <w:szCs w:val="28"/>
              </w:rPr>
            </w:pPr>
            <w:r w:rsidRPr="00B12A99">
              <w:rPr>
                <w:sz w:val="28"/>
                <w:szCs w:val="28"/>
              </w:rPr>
              <w:lastRenderedPageBreak/>
              <w:t>5</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lastRenderedPageBreak/>
              <w:t>39</w:t>
            </w:r>
          </w:p>
        </w:tc>
        <w:tc>
          <w:tcPr>
            <w:tcW w:w="2693" w:type="dxa"/>
            <w:vAlign w:val="center"/>
          </w:tcPr>
          <w:p w:rsidR="00325032" w:rsidRPr="00B12A99" w:rsidRDefault="00325032" w:rsidP="00025269">
            <w:pPr>
              <w:rPr>
                <w:sz w:val="28"/>
                <w:szCs w:val="28"/>
              </w:rPr>
            </w:pPr>
            <w:r w:rsidRPr="00B12A99">
              <w:rPr>
                <w:sz w:val="28"/>
                <w:szCs w:val="28"/>
              </w:rPr>
              <w:t>Комплект туристического снаряжения</w:t>
            </w:r>
          </w:p>
        </w:tc>
        <w:tc>
          <w:tcPr>
            <w:tcW w:w="3119" w:type="dxa"/>
          </w:tcPr>
          <w:p w:rsidR="00325032" w:rsidRPr="00B12A99" w:rsidRDefault="00325032" w:rsidP="00025269">
            <w:pPr>
              <w:rPr>
                <w:sz w:val="28"/>
                <w:szCs w:val="28"/>
              </w:rPr>
            </w:pPr>
            <w:r w:rsidRPr="00B12A99">
              <w:rPr>
                <w:sz w:val="28"/>
                <w:szCs w:val="28"/>
              </w:rPr>
              <w:t xml:space="preserve">Котлы – 3шт.,  тент – 1 шт., карабины – 15 шт., верёвка диаметром 10 мм 24 прядн. – 100м, шнур диаметром 6мм – 100м, обвязки – 8 шт, спусковые устройства (восьмёрка) – 8шт., фонарь – 1шт. </w:t>
            </w:r>
          </w:p>
        </w:tc>
        <w:tc>
          <w:tcPr>
            <w:tcW w:w="992" w:type="dxa"/>
            <w:vAlign w:val="center"/>
          </w:tcPr>
          <w:p w:rsidR="00325032" w:rsidRPr="00B12A99" w:rsidRDefault="00325032" w:rsidP="00025269">
            <w:pPr>
              <w:jc w:val="center"/>
              <w:rPr>
                <w:sz w:val="28"/>
                <w:szCs w:val="28"/>
              </w:rPr>
            </w:pPr>
            <w:r w:rsidRPr="00B12A99">
              <w:rPr>
                <w:sz w:val="28"/>
                <w:szCs w:val="28"/>
              </w:rPr>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40</w:t>
            </w:r>
          </w:p>
        </w:tc>
        <w:tc>
          <w:tcPr>
            <w:tcW w:w="2693" w:type="dxa"/>
            <w:vAlign w:val="center"/>
          </w:tcPr>
          <w:p w:rsidR="00325032" w:rsidRPr="00B12A99" w:rsidRDefault="00325032" w:rsidP="00025269">
            <w:pPr>
              <w:rPr>
                <w:sz w:val="28"/>
                <w:szCs w:val="28"/>
                <w:highlight w:val="yellow"/>
              </w:rPr>
            </w:pPr>
            <w:r w:rsidRPr="00B12A99">
              <w:rPr>
                <w:sz w:val="28"/>
                <w:szCs w:val="28"/>
              </w:rPr>
              <w:t xml:space="preserve">Коврик туристический </w:t>
            </w:r>
          </w:p>
        </w:tc>
        <w:tc>
          <w:tcPr>
            <w:tcW w:w="3119" w:type="dxa"/>
            <w:vAlign w:val="center"/>
          </w:tcPr>
          <w:p w:rsidR="00325032" w:rsidRPr="00B12A99" w:rsidRDefault="00325032" w:rsidP="00025269">
            <w:pPr>
              <w:rPr>
                <w:sz w:val="28"/>
                <w:szCs w:val="28"/>
              </w:rPr>
            </w:pPr>
            <w:r w:rsidRPr="00B12A99">
              <w:rPr>
                <w:sz w:val="28"/>
                <w:szCs w:val="28"/>
              </w:rPr>
              <w:t>Коврик ППЭ 100х60х0,5 туристический. Цветной</w:t>
            </w:r>
          </w:p>
        </w:tc>
        <w:tc>
          <w:tcPr>
            <w:tcW w:w="992" w:type="dxa"/>
            <w:vAlign w:val="center"/>
          </w:tcPr>
          <w:p w:rsidR="00325032" w:rsidRPr="00B12A99" w:rsidRDefault="00325032" w:rsidP="00025269">
            <w:pPr>
              <w:jc w:val="center"/>
              <w:rPr>
                <w:sz w:val="28"/>
                <w:szCs w:val="28"/>
              </w:rPr>
            </w:pPr>
            <w:r w:rsidRPr="00B12A99">
              <w:rPr>
                <w:sz w:val="28"/>
                <w:szCs w:val="28"/>
              </w:rPr>
              <w:t>15</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41</w:t>
            </w:r>
          </w:p>
        </w:tc>
        <w:tc>
          <w:tcPr>
            <w:tcW w:w="2693" w:type="dxa"/>
            <w:vAlign w:val="center"/>
          </w:tcPr>
          <w:p w:rsidR="00325032" w:rsidRPr="00B12A99" w:rsidRDefault="00325032" w:rsidP="00025269">
            <w:pPr>
              <w:rPr>
                <w:sz w:val="28"/>
                <w:szCs w:val="28"/>
                <w:highlight w:val="yellow"/>
              </w:rPr>
            </w:pPr>
            <w:r w:rsidRPr="00B12A99">
              <w:rPr>
                <w:sz w:val="28"/>
                <w:szCs w:val="28"/>
              </w:rPr>
              <w:t>Тренога костровая</w:t>
            </w:r>
          </w:p>
        </w:tc>
        <w:tc>
          <w:tcPr>
            <w:tcW w:w="3119" w:type="dxa"/>
            <w:vAlign w:val="center"/>
          </w:tcPr>
          <w:p w:rsidR="00325032" w:rsidRPr="00B12A99" w:rsidRDefault="00325032" w:rsidP="00025269">
            <w:pPr>
              <w:rPr>
                <w:sz w:val="28"/>
                <w:szCs w:val="28"/>
              </w:rPr>
            </w:pPr>
            <w:r w:rsidRPr="00B12A99">
              <w:rPr>
                <w:sz w:val="28"/>
                <w:szCs w:val="28"/>
              </w:rPr>
              <w:t xml:space="preserve">Металлическая,  в чехле </w:t>
            </w:r>
          </w:p>
        </w:tc>
        <w:tc>
          <w:tcPr>
            <w:tcW w:w="992" w:type="dxa"/>
            <w:vAlign w:val="center"/>
          </w:tcPr>
          <w:p w:rsidR="00325032" w:rsidRPr="00B12A99" w:rsidRDefault="00325032" w:rsidP="00025269">
            <w:pPr>
              <w:jc w:val="center"/>
              <w:rPr>
                <w:sz w:val="28"/>
                <w:szCs w:val="28"/>
              </w:rPr>
            </w:pPr>
            <w:r w:rsidRPr="00B12A99">
              <w:rPr>
                <w:sz w:val="28"/>
                <w:szCs w:val="28"/>
              </w:rPr>
              <w:t>2</w:t>
            </w:r>
          </w:p>
        </w:tc>
      </w:tr>
      <w:tr w:rsidR="00325032" w:rsidRPr="00B12A99" w:rsidTr="00B12A99">
        <w:trPr>
          <w:trHeight w:val="340"/>
        </w:trPr>
        <w:tc>
          <w:tcPr>
            <w:tcW w:w="7513" w:type="dxa"/>
            <w:gridSpan w:val="4"/>
            <w:vAlign w:val="center"/>
          </w:tcPr>
          <w:p w:rsidR="00325032" w:rsidRPr="00B12A99" w:rsidRDefault="00325032" w:rsidP="00025269">
            <w:pPr>
              <w:jc w:val="center"/>
              <w:rPr>
                <w:b/>
                <w:sz w:val="28"/>
                <w:szCs w:val="28"/>
              </w:rPr>
            </w:pPr>
            <w:r w:rsidRPr="00B12A99">
              <w:rPr>
                <w:b/>
                <w:sz w:val="28"/>
                <w:szCs w:val="28"/>
              </w:rPr>
              <w:t>Спортивные игры</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42</w:t>
            </w:r>
          </w:p>
        </w:tc>
        <w:tc>
          <w:tcPr>
            <w:tcW w:w="2693" w:type="dxa"/>
            <w:vAlign w:val="center"/>
          </w:tcPr>
          <w:p w:rsidR="00325032" w:rsidRPr="00B12A99" w:rsidRDefault="00325032" w:rsidP="00025269">
            <w:pPr>
              <w:rPr>
                <w:sz w:val="28"/>
                <w:szCs w:val="28"/>
              </w:rPr>
            </w:pPr>
            <w:r w:rsidRPr="00B12A99">
              <w:rPr>
                <w:sz w:val="28"/>
                <w:szCs w:val="28"/>
              </w:rPr>
              <w:t>Волейбольная стойка универсальная</w:t>
            </w:r>
          </w:p>
        </w:tc>
        <w:tc>
          <w:tcPr>
            <w:tcW w:w="3119" w:type="dxa"/>
          </w:tcPr>
          <w:p w:rsidR="00325032" w:rsidRPr="00B12A99" w:rsidRDefault="00325032" w:rsidP="00025269">
            <w:pPr>
              <w:jc w:val="both"/>
              <w:rPr>
                <w:sz w:val="28"/>
                <w:szCs w:val="28"/>
              </w:rPr>
            </w:pPr>
            <w:r w:rsidRPr="00B12A99">
              <w:rPr>
                <w:sz w:val="28"/>
                <w:szCs w:val="28"/>
              </w:rPr>
              <w:tab/>
              <w:t xml:space="preserve">Стойки волейбольные, массовые, универсальные с тросом и устройством натяжения, без сетки, использование на мобильном основании, без противовесов, с креплением к полу на анкера, </w:t>
            </w:r>
          </w:p>
        </w:tc>
        <w:tc>
          <w:tcPr>
            <w:tcW w:w="992" w:type="dxa"/>
            <w:vAlign w:val="center"/>
          </w:tcPr>
          <w:p w:rsidR="00325032" w:rsidRPr="00B12A99" w:rsidRDefault="00325032" w:rsidP="00025269">
            <w:pPr>
              <w:jc w:val="center"/>
              <w:rPr>
                <w:sz w:val="28"/>
                <w:szCs w:val="28"/>
              </w:rPr>
            </w:pPr>
            <w:r w:rsidRPr="00B12A99">
              <w:rPr>
                <w:sz w:val="28"/>
                <w:szCs w:val="28"/>
              </w:rPr>
              <w:t>2</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43</w:t>
            </w:r>
          </w:p>
        </w:tc>
        <w:tc>
          <w:tcPr>
            <w:tcW w:w="2693" w:type="dxa"/>
            <w:vAlign w:val="center"/>
          </w:tcPr>
          <w:p w:rsidR="00325032" w:rsidRPr="00B12A99" w:rsidRDefault="00325032" w:rsidP="00025269">
            <w:pPr>
              <w:rPr>
                <w:sz w:val="28"/>
                <w:szCs w:val="28"/>
                <w:highlight w:val="yellow"/>
              </w:rPr>
            </w:pPr>
            <w:r w:rsidRPr="00B12A99">
              <w:rPr>
                <w:sz w:val="28"/>
                <w:szCs w:val="28"/>
              </w:rPr>
              <w:t>Мяч баскетбольный</w:t>
            </w:r>
          </w:p>
        </w:tc>
        <w:tc>
          <w:tcPr>
            <w:tcW w:w="3119" w:type="dxa"/>
            <w:vAlign w:val="center"/>
          </w:tcPr>
          <w:p w:rsidR="00325032" w:rsidRPr="00B12A99" w:rsidRDefault="00325032" w:rsidP="00025269">
            <w:pPr>
              <w:rPr>
                <w:sz w:val="28"/>
                <w:szCs w:val="28"/>
              </w:rPr>
            </w:pPr>
            <w:r w:rsidRPr="00B12A99">
              <w:rPr>
                <w:sz w:val="28"/>
                <w:szCs w:val="28"/>
              </w:rPr>
              <w:t>Мяч баскетбольный (Прибалтика) Полиуретановая кожа,</w:t>
            </w:r>
          </w:p>
        </w:tc>
        <w:tc>
          <w:tcPr>
            <w:tcW w:w="992" w:type="dxa"/>
            <w:vAlign w:val="center"/>
          </w:tcPr>
          <w:p w:rsidR="00325032" w:rsidRPr="00B12A99" w:rsidRDefault="00325032" w:rsidP="00025269">
            <w:pPr>
              <w:jc w:val="center"/>
              <w:rPr>
                <w:sz w:val="28"/>
                <w:szCs w:val="28"/>
              </w:rPr>
            </w:pPr>
            <w:r w:rsidRPr="00B12A99">
              <w:rPr>
                <w:sz w:val="28"/>
                <w:szCs w:val="28"/>
              </w:rPr>
              <w:t>10</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44</w:t>
            </w:r>
          </w:p>
        </w:tc>
        <w:tc>
          <w:tcPr>
            <w:tcW w:w="2693" w:type="dxa"/>
            <w:vAlign w:val="center"/>
          </w:tcPr>
          <w:p w:rsidR="00325032" w:rsidRPr="00B12A99" w:rsidRDefault="00325032" w:rsidP="00025269">
            <w:pPr>
              <w:rPr>
                <w:sz w:val="28"/>
                <w:szCs w:val="28"/>
              </w:rPr>
            </w:pPr>
            <w:r w:rsidRPr="00B12A99">
              <w:rPr>
                <w:sz w:val="28"/>
                <w:szCs w:val="28"/>
              </w:rPr>
              <w:t>Мяч волейбольный</w:t>
            </w:r>
          </w:p>
        </w:tc>
        <w:tc>
          <w:tcPr>
            <w:tcW w:w="3119" w:type="dxa"/>
            <w:vAlign w:val="center"/>
          </w:tcPr>
          <w:p w:rsidR="00325032" w:rsidRPr="00B12A99" w:rsidRDefault="00325032" w:rsidP="00025269">
            <w:pPr>
              <w:rPr>
                <w:sz w:val="28"/>
                <w:szCs w:val="28"/>
              </w:rPr>
            </w:pPr>
            <w:r w:rsidRPr="00B12A99">
              <w:rPr>
                <w:sz w:val="28"/>
                <w:szCs w:val="28"/>
              </w:rPr>
              <w:t>Мяч в/б  "Gala" шитый  (ОАЭ) искусственная кожа, 3 слоя</w:t>
            </w:r>
          </w:p>
        </w:tc>
        <w:tc>
          <w:tcPr>
            <w:tcW w:w="992" w:type="dxa"/>
            <w:vAlign w:val="center"/>
          </w:tcPr>
          <w:p w:rsidR="00325032" w:rsidRPr="00B12A99" w:rsidRDefault="00325032" w:rsidP="00025269">
            <w:pPr>
              <w:jc w:val="center"/>
              <w:rPr>
                <w:sz w:val="28"/>
                <w:szCs w:val="28"/>
              </w:rPr>
            </w:pPr>
            <w:r w:rsidRPr="00B12A99">
              <w:rPr>
                <w:sz w:val="28"/>
                <w:szCs w:val="28"/>
              </w:rPr>
              <w:t>10</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45</w:t>
            </w:r>
          </w:p>
        </w:tc>
        <w:tc>
          <w:tcPr>
            <w:tcW w:w="2693" w:type="dxa"/>
            <w:vAlign w:val="center"/>
          </w:tcPr>
          <w:p w:rsidR="00325032" w:rsidRPr="00B12A99" w:rsidRDefault="00325032" w:rsidP="00025269">
            <w:pPr>
              <w:rPr>
                <w:sz w:val="28"/>
                <w:szCs w:val="28"/>
                <w:highlight w:val="yellow"/>
              </w:rPr>
            </w:pPr>
            <w:r w:rsidRPr="00B12A99">
              <w:rPr>
                <w:sz w:val="28"/>
                <w:szCs w:val="28"/>
              </w:rPr>
              <w:t>Мяч футбольный</w:t>
            </w:r>
          </w:p>
        </w:tc>
        <w:tc>
          <w:tcPr>
            <w:tcW w:w="3119" w:type="dxa"/>
            <w:vAlign w:val="center"/>
          </w:tcPr>
          <w:p w:rsidR="00325032" w:rsidRPr="00B12A99" w:rsidRDefault="00325032" w:rsidP="00025269">
            <w:pPr>
              <w:rPr>
                <w:sz w:val="28"/>
                <w:szCs w:val="28"/>
              </w:rPr>
            </w:pPr>
            <w:r w:rsidRPr="00B12A99">
              <w:rPr>
                <w:sz w:val="28"/>
                <w:szCs w:val="28"/>
              </w:rPr>
              <w:t>Мяч ф/б Libera 361 Official №5 японский  ПУ, бутиловая камера, 440гр Microfibra, 4 слоя, для тренировок на грунтах</w:t>
            </w:r>
          </w:p>
        </w:tc>
        <w:tc>
          <w:tcPr>
            <w:tcW w:w="992" w:type="dxa"/>
            <w:vAlign w:val="center"/>
          </w:tcPr>
          <w:p w:rsidR="00325032" w:rsidRPr="00B12A99" w:rsidRDefault="00325032" w:rsidP="00025269">
            <w:pPr>
              <w:jc w:val="center"/>
              <w:rPr>
                <w:sz w:val="28"/>
                <w:szCs w:val="28"/>
              </w:rPr>
            </w:pPr>
            <w:r w:rsidRPr="00B12A99">
              <w:rPr>
                <w:sz w:val="28"/>
                <w:szCs w:val="28"/>
              </w:rPr>
              <w:t>10</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lastRenderedPageBreak/>
              <w:t>46</w:t>
            </w:r>
          </w:p>
        </w:tc>
        <w:tc>
          <w:tcPr>
            <w:tcW w:w="2693" w:type="dxa"/>
            <w:vAlign w:val="center"/>
          </w:tcPr>
          <w:p w:rsidR="00325032" w:rsidRPr="00B12A99" w:rsidRDefault="00325032" w:rsidP="00025269">
            <w:pPr>
              <w:rPr>
                <w:sz w:val="28"/>
                <w:szCs w:val="28"/>
              </w:rPr>
            </w:pPr>
            <w:r w:rsidRPr="00B12A99">
              <w:rPr>
                <w:sz w:val="28"/>
                <w:szCs w:val="28"/>
              </w:rPr>
              <w:t>Свисток игровой</w:t>
            </w:r>
          </w:p>
        </w:tc>
        <w:tc>
          <w:tcPr>
            <w:tcW w:w="3119" w:type="dxa"/>
            <w:vAlign w:val="center"/>
          </w:tcPr>
          <w:p w:rsidR="00325032" w:rsidRPr="00B12A99" w:rsidRDefault="00325032" w:rsidP="00025269">
            <w:pPr>
              <w:rPr>
                <w:sz w:val="28"/>
                <w:szCs w:val="28"/>
              </w:rPr>
            </w:pPr>
            <w:r w:rsidRPr="00B12A99">
              <w:rPr>
                <w:sz w:val="28"/>
                <w:szCs w:val="28"/>
              </w:rPr>
              <w:t>Свисток судейский соревновательный</w:t>
            </w:r>
          </w:p>
        </w:tc>
        <w:tc>
          <w:tcPr>
            <w:tcW w:w="992" w:type="dxa"/>
            <w:vAlign w:val="center"/>
          </w:tcPr>
          <w:p w:rsidR="00325032" w:rsidRPr="00B12A99" w:rsidRDefault="00325032" w:rsidP="00025269">
            <w:pPr>
              <w:jc w:val="center"/>
              <w:rPr>
                <w:sz w:val="28"/>
                <w:szCs w:val="28"/>
              </w:rPr>
            </w:pPr>
            <w:r w:rsidRPr="00B12A99">
              <w:rPr>
                <w:sz w:val="28"/>
                <w:szCs w:val="28"/>
              </w:rPr>
              <w:t>10</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47</w:t>
            </w:r>
          </w:p>
        </w:tc>
        <w:tc>
          <w:tcPr>
            <w:tcW w:w="2693" w:type="dxa"/>
            <w:vAlign w:val="center"/>
          </w:tcPr>
          <w:p w:rsidR="00325032" w:rsidRPr="00B12A99" w:rsidRDefault="00325032" w:rsidP="00025269">
            <w:pPr>
              <w:rPr>
                <w:sz w:val="28"/>
                <w:szCs w:val="28"/>
              </w:rPr>
            </w:pPr>
            <w:r w:rsidRPr="00B12A99">
              <w:rPr>
                <w:sz w:val="28"/>
                <w:szCs w:val="28"/>
              </w:rPr>
              <w:t>Сетка волейбольная                 (комп.)</w:t>
            </w:r>
          </w:p>
        </w:tc>
        <w:tc>
          <w:tcPr>
            <w:tcW w:w="3119" w:type="dxa"/>
            <w:vAlign w:val="center"/>
          </w:tcPr>
          <w:p w:rsidR="00325032" w:rsidRPr="00B12A99" w:rsidRDefault="00325032" w:rsidP="00025269">
            <w:pPr>
              <w:rPr>
                <w:sz w:val="28"/>
                <w:szCs w:val="28"/>
              </w:rPr>
            </w:pPr>
            <w:r w:rsidRPr="00B12A99">
              <w:rPr>
                <w:sz w:val="28"/>
                <w:szCs w:val="28"/>
              </w:rPr>
              <w:t>Сетки волейбольной ТРОС, Ф3 мм, длина 11м в к-те 2-мя с коушами, 4-мя зажимами троса, в деталях, к-т</w:t>
            </w:r>
          </w:p>
        </w:tc>
        <w:tc>
          <w:tcPr>
            <w:tcW w:w="992" w:type="dxa"/>
            <w:vAlign w:val="center"/>
          </w:tcPr>
          <w:p w:rsidR="00325032" w:rsidRPr="00B12A99" w:rsidRDefault="00325032" w:rsidP="00025269">
            <w:pPr>
              <w:jc w:val="center"/>
              <w:rPr>
                <w:sz w:val="28"/>
                <w:szCs w:val="28"/>
              </w:rPr>
            </w:pPr>
            <w:r w:rsidRPr="00B12A99">
              <w:rPr>
                <w:sz w:val="28"/>
                <w:szCs w:val="28"/>
              </w:rPr>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48</w:t>
            </w:r>
          </w:p>
        </w:tc>
        <w:tc>
          <w:tcPr>
            <w:tcW w:w="2693" w:type="dxa"/>
            <w:vAlign w:val="center"/>
          </w:tcPr>
          <w:p w:rsidR="00325032" w:rsidRPr="00B12A99" w:rsidRDefault="00325032" w:rsidP="00025269">
            <w:pPr>
              <w:rPr>
                <w:sz w:val="28"/>
                <w:szCs w:val="28"/>
              </w:rPr>
            </w:pPr>
            <w:r w:rsidRPr="00B12A99">
              <w:rPr>
                <w:sz w:val="28"/>
                <w:szCs w:val="28"/>
              </w:rPr>
              <w:t>Табло перекидное</w:t>
            </w:r>
          </w:p>
        </w:tc>
        <w:tc>
          <w:tcPr>
            <w:tcW w:w="3119" w:type="dxa"/>
            <w:vAlign w:val="center"/>
          </w:tcPr>
          <w:p w:rsidR="00325032" w:rsidRPr="00B12A99" w:rsidRDefault="00325032" w:rsidP="00025269">
            <w:pPr>
              <w:rPr>
                <w:sz w:val="28"/>
                <w:szCs w:val="28"/>
              </w:rPr>
            </w:pPr>
            <w:r w:rsidRPr="00B12A99">
              <w:rPr>
                <w:sz w:val="28"/>
                <w:szCs w:val="28"/>
              </w:rPr>
              <w:t>Табло механическое, перекидное  для ведения счёта,  пластмасса</w:t>
            </w:r>
          </w:p>
        </w:tc>
        <w:tc>
          <w:tcPr>
            <w:tcW w:w="992" w:type="dxa"/>
            <w:vAlign w:val="center"/>
          </w:tcPr>
          <w:p w:rsidR="00325032" w:rsidRPr="00B12A99" w:rsidRDefault="00325032" w:rsidP="00025269">
            <w:pPr>
              <w:jc w:val="center"/>
              <w:rPr>
                <w:sz w:val="28"/>
                <w:szCs w:val="28"/>
              </w:rPr>
            </w:pPr>
            <w:r w:rsidRPr="00B12A99">
              <w:rPr>
                <w:sz w:val="28"/>
                <w:szCs w:val="28"/>
              </w:rPr>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49</w:t>
            </w:r>
          </w:p>
        </w:tc>
        <w:tc>
          <w:tcPr>
            <w:tcW w:w="2693" w:type="dxa"/>
            <w:vAlign w:val="center"/>
          </w:tcPr>
          <w:p w:rsidR="00325032" w:rsidRPr="00B12A99" w:rsidRDefault="00325032" w:rsidP="00025269">
            <w:pPr>
              <w:rPr>
                <w:sz w:val="28"/>
                <w:szCs w:val="28"/>
              </w:rPr>
            </w:pPr>
            <w:r w:rsidRPr="00B12A99">
              <w:rPr>
                <w:sz w:val="28"/>
                <w:szCs w:val="28"/>
              </w:rPr>
              <w:t>Ферма настенная баскетбольная</w:t>
            </w:r>
          </w:p>
        </w:tc>
        <w:tc>
          <w:tcPr>
            <w:tcW w:w="3119" w:type="dxa"/>
            <w:vAlign w:val="center"/>
          </w:tcPr>
          <w:p w:rsidR="00325032" w:rsidRPr="00B12A99" w:rsidRDefault="00325032" w:rsidP="00025269">
            <w:pPr>
              <w:rPr>
                <w:sz w:val="28"/>
                <w:szCs w:val="28"/>
              </w:rPr>
            </w:pPr>
            <w:r w:rsidRPr="00B12A99">
              <w:rPr>
                <w:sz w:val="28"/>
                <w:szCs w:val="28"/>
              </w:rPr>
              <w:t xml:space="preserve">Ферма для тренировочного и игрового щита настенная вынос - </w:t>
            </w:r>
            <w:smartTag w:uri="urn:schemas-microsoft-com:office:smarttags" w:element="metricconverter">
              <w:smartTagPr>
                <w:attr w:name="ProductID" w:val="0,5 м"/>
              </w:smartTagPr>
              <w:r w:rsidRPr="00B12A99">
                <w:rPr>
                  <w:sz w:val="28"/>
                  <w:szCs w:val="28"/>
                </w:rPr>
                <w:t>0,5 м</w:t>
              </w:r>
            </w:smartTag>
            <w:r w:rsidRPr="00B12A99">
              <w:rPr>
                <w:sz w:val="28"/>
                <w:szCs w:val="28"/>
              </w:rPr>
              <w:t xml:space="preserve"> </w:t>
            </w:r>
          </w:p>
        </w:tc>
        <w:tc>
          <w:tcPr>
            <w:tcW w:w="992" w:type="dxa"/>
            <w:vAlign w:val="center"/>
          </w:tcPr>
          <w:p w:rsidR="00325032" w:rsidRPr="00B12A99" w:rsidRDefault="00325032" w:rsidP="00025269">
            <w:pPr>
              <w:jc w:val="center"/>
              <w:rPr>
                <w:sz w:val="28"/>
                <w:szCs w:val="28"/>
              </w:rPr>
            </w:pPr>
            <w:r w:rsidRPr="00B12A99">
              <w:rPr>
                <w:sz w:val="28"/>
                <w:szCs w:val="28"/>
              </w:rPr>
              <w:t>2</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50</w:t>
            </w:r>
          </w:p>
        </w:tc>
        <w:tc>
          <w:tcPr>
            <w:tcW w:w="2693" w:type="dxa"/>
            <w:vAlign w:val="center"/>
          </w:tcPr>
          <w:p w:rsidR="00325032" w:rsidRPr="00B12A99" w:rsidRDefault="00325032" w:rsidP="00025269">
            <w:pPr>
              <w:rPr>
                <w:sz w:val="28"/>
                <w:szCs w:val="28"/>
              </w:rPr>
            </w:pPr>
            <w:r w:rsidRPr="00B12A99">
              <w:rPr>
                <w:sz w:val="28"/>
                <w:szCs w:val="28"/>
              </w:rPr>
              <w:t>Флажки разметочные</w:t>
            </w:r>
          </w:p>
        </w:tc>
        <w:tc>
          <w:tcPr>
            <w:tcW w:w="3119" w:type="dxa"/>
            <w:vAlign w:val="center"/>
          </w:tcPr>
          <w:p w:rsidR="00325032" w:rsidRPr="00B12A99" w:rsidRDefault="00325032" w:rsidP="00025269">
            <w:pPr>
              <w:rPr>
                <w:sz w:val="28"/>
                <w:szCs w:val="28"/>
              </w:rPr>
            </w:pPr>
            <w:r w:rsidRPr="00B12A99">
              <w:rPr>
                <w:sz w:val="28"/>
                <w:szCs w:val="28"/>
              </w:rPr>
              <w:t>Флажки разметочные</w:t>
            </w:r>
          </w:p>
        </w:tc>
        <w:tc>
          <w:tcPr>
            <w:tcW w:w="992" w:type="dxa"/>
            <w:vAlign w:val="center"/>
          </w:tcPr>
          <w:p w:rsidR="00325032" w:rsidRPr="00B12A99" w:rsidRDefault="00325032" w:rsidP="00025269">
            <w:pPr>
              <w:jc w:val="center"/>
              <w:rPr>
                <w:sz w:val="28"/>
                <w:szCs w:val="28"/>
              </w:rPr>
            </w:pPr>
            <w:r w:rsidRPr="00B12A99">
              <w:rPr>
                <w:sz w:val="28"/>
                <w:szCs w:val="28"/>
              </w:rPr>
              <w:t>20</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51</w:t>
            </w:r>
          </w:p>
        </w:tc>
        <w:tc>
          <w:tcPr>
            <w:tcW w:w="2693" w:type="dxa"/>
            <w:vAlign w:val="center"/>
          </w:tcPr>
          <w:p w:rsidR="00325032" w:rsidRPr="00B12A99" w:rsidRDefault="00325032" w:rsidP="00025269">
            <w:pPr>
              <w:rPr>
                <w:sz w:val="28"/>
                <w:szCs w:val="28"/>
              </w:rPr>
            </w:pPr>
            <w:r w:rsidRPr="00B12A99">
              <w:rPr>
                <w:sz w:val="28"/>
                <w:szCs w:val="28"/>
              </w:rPr>
              <w:t>Щит баскетбольный тренировочный навесной с кольцом и сеткой</w:t>
            </w:r>
          </w:p>
        </w:tc>
        <w:tc>
          <w:tcPr>
            <w:tcW w:w="3119" w:type="dxa"/>
            <w:vAlign w:val="center"/>
          </w:tcPr>
          <w:p w:rsidR="00325032" w:rsidRPr="00B12A99" w:rsidRDefault="00325032" w:rsidP="00025269">
            <w:pPr>
              <w:rPr>
                <w:sz w:val="28"/>
                <w:szCs w:val="28"/>
              </w:rPr>
            </w:pPr>
            <w:r w:rsidRPr="00B12A99">
              <w:rPr>
                <w:sz w:val="28"/>
                <w:szCs w:val="28"/>
              </w:rPr>
              <w:t xml:space="preserve">Щит баскетбольный тренировочный, минибаскетбол  (стритбол) 1,0х0,9 м. зал, на металлической раме с металлическим обрамлением, прозрачный оргстекло </w:t>
            </w:r>
            <w:smartTag w:uri="urn:schemas-microsoft-com:office:smarttags" w:element="metricconverter">
              <w:smartTagPr>
                <w:attr w:name="ProductID" w:val="8 мм"/>
              </w:smartTagPr>
              <w:r w:rsidRPr="00B12A99">
                <w:rPr>
                  <w:sz w:val="28"/>
                  <w:szCs w:val="28"/>
                </w:rPr>
                <w:t>8 мм</w:t>
              </w:r>
            </w:smartTag>
            <w:r w:rsidRPr="00B12A99">
              <w:rPr>
                <w:sz w:val="28"/>
                <w:szCs w:val="28"/>
              </w:rPr>
              <w:t>, разметка светлая. В комплекте с :</w:t>
            </w:r>
            <w:r w:rsidRPr="00B12A99">
              <w:rPr>
                <w:sz w:val="28"/>
                <w:szCs w:val="28"/>
              </w:rPr>
              <w:br/>
              <w:t xml:space="preserve">1. рама выноса </w:t>
            </w:r>
            <w:smartTag w:uri="urn:schemas-microsoft-com:office:smarttags" w:element="metricconverter">
              <w:smartTagPr>
                <w:attr w:name="ProductID" w:val="0,5 м"/>
              </w:smartTagPr>
              <w:r w:rsidRPr="00B12A99">
                <w:rPr>
                  <w:sz w:val="28"/>
                  <w:szCs w:val="28"/>
                </w:rPr>
                <w:t>0,5 м</w:t>
              </w:r>
            </w:smartTag>
            <w:r w:rsidRPr="00B12A99">
              <w:rPr>
                <w:sz w:val="28"/>
                <w:szCs w:val="28"/>
              </w:rPr>
              <w:t xml:space="preserve">. с крепежом только для стен из монолитного кирпича или бетона </w:t>
            </w:r>
            <w:r w:rsidRPr="00B12A99">
              <w:rPr>
                <w:sz w:val="28"/>
                <w:szCs w:val="28"/>
              </w:rPr>
              <w:br/>
              <w:t xml:space="preserve">2. щит из оргстекла </w:t>
            </w:r>
            <w:smartTag w:uri="urn:schemas-microsoft-com:office:smarttags" w:element="metricconverter">
              <w:smartTagPr>
                <w:attr w:name="ProductID" w:val="8 мм"/>
              </w:smartTagPr>
              <w:r w:rsidRPr="00B12A99">
                <w:rPr>
                  <w:sz w:val="28"/>
                  <w:szCs w:val="28"/>
                </w:rPr>
                <w:t>8 мм</w:t>
              </w:r>
            </w:smartTag>
            <w:r w:rsidRPr="00B12A99">
              <w:rPr>
                <w:sz w:val="28"/>
                <w:szCs w:val="28"/>
              </w:rPr>
              <w:t xml:space="preserve">, 1,0х0,9 м АСПОРТ0904 - 1 шт. </w:t>
            </w:r>
            <w:r w:rsidRPr="00B12A99">
              <w:rPr>
                <w:sz w:val="28"/>
                <w:szCs w:val="28"/>
              </w:rPr>
              <w:br/>
              <w:t>3. кольцо баскетбольное усиленное массовое АСПОРТ1305-2 - 1 шт.</w:t>
            </w:r>
            <w:r w:rsidRPr="00B12A99">
              <w:rPr>
                <w:sz w:val="28"/>
                <w:szCs w:val="28"/>
              </w:rPr>
              <w:br/>
              <w:t>4. сетка б/б массовая АСПОРТ1501 - 1 шт.</w:t>
            </w:r>
          </w:p>
        </w:tc>
        <w:tc>
          <w:tcPr>
            <w:tcW w:w="992" w:type="dxa"/>
            <w:vAlign w:val="center"/>
          </w:tcPr>
          <w:p w:rsidR="00325032" w:rsidRPr="00B12A99" w:rsidRDefault="00325032" w:rsidP="00025269">
            <w:pPr>
              <w:jc w:val="center"/>
              <w:rPr>
                <w:sz w:val="28"/>
                <w:szCs w:val="28"/>
              </w:rPr>
            </w:pPr>
            <w:r w:rsidRPr="00B12A99">
              <w:rPr>
                <w:sz w:val="28"/>
                <w:szCs w:val="28"/>
              </w:rPr>
              <w:t>2</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52</w:t>
            </w:r>
          </w:p>
        </w:tc>
        <w:tc>
          <w:tcPr>
            <w:tcW w:w="2693" w:type="dxa"/>
            <w:vAlign w:val="center"/>
          </w:tcPr>
          <w:p w:rsidR="00325032" w:rsidRPr="00B12A99" w:rsidRDefault="00325032" w:rsidP="00025269">
            <w:pPr>
              <w:rPr>
                <w:sz w:val="28"/>
                <w:szCs w:val="28"/>
              </w:rPr>
            </w:pPr>
            <w:r w:rsidRPr="00B12A99">
              <w:rPr>
                <w:sz w:val="28"/>
                <w:szCs w:val="28"/>
              </w:rPr>
              <w:t>Щит фанерный игровой</w:t>
            </w:r>
          </w:p>
        </w:tc>
        <w:tc>
          <w:tcPr>
            <w:tcW w:w="3119" w:type="dxa"/>
            <w:vAlign w:val="center"/>
          </w:tcPr>
          <w:p w:rsidR="00325032" w:rsidRPr="00B12A99" w:rsidRDefault="00325032" w:rsidP="00025269">
            <w:pPr>
              <w:rPr>
                <w:sz w:val="28"/>
                <w:szCs w:val="28"/>
              </w:rPr>
            </w:pPr>
            <w:r w:rsidRPr="00B12A99">
              <w:rPr>
                <w:color w:val="000000"/>
                <w:sz w:val="28"/>
                <w:szCs w:val="28"/>
              </w:rPr>
              <w:t>Щит для метания в цель навесной на шведскую стенку 700х700мм, ламинированная фанера</w:t>
            </w:r>
            <w:r w:rsidRPr="00B12A99">
              <w:rPr>
                <w:sz w:val="28"/>
                <w:szCs w:val="28"/>
              </w:rPr>
              <w:t xml:space="preserve"> </w:t>
            </w:r>
          </w:p>
        </w:tc>
        <w:tc>
          <w:tcPr>
            <w:tcW w:w="992" w:type="dxa"/>
            <w:vAlign w:val="center"/>
          </w:tcPr>
          <w:p w:rsidR="00325032" w:rsidRPr="00B12A99" w:rsidRDefault="00325032" w:rsidP="00025269">
            <w:pPr>
              <w:jc w:val="center"/>
              <w:rPr>
                <w:sz w:val="28"/>
                <w:szCs w:val="28"/>
              </w:rPr>
            </w:pPr>
            <w:r w:rsidRPr="00B12A99">
              <w:rPr>
                <w:sz w:val="28"/>
                <w:szCs w:val="28"/>
              </w:rPr>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lastRenderedPageBreak/>
              <w:t>53</w:t>
            </w:r>
          </w:p>
        </w:tc>
        <w:tc>
          <w:tcPr>
            <w:tcW w:w="2693" w:type="dxa"/>
            <w:vAlign w:val="center"/>
          </w:tcPr>
          <w:p w:rsidR="00325032" w:rsidRPr="00B12A99" w:rsidRDefault="00325032" w:rsidP="00025269">
            <w:pPr>
              <w:rPr>
                <w:sz w:val="28"/>
                <w:szCs w:val="28"/>
                <w:highlight w:val="yellow"/>
              </w:rPr>
            </w:pPr>
            <w:r w:rsidRPr="00B12A99">
              <w:rPr>
                <w:sz w:val="28"/>
                <w:szCs w:val="28"/>
              </w:rPr>
              <w:t xml:space="preserve">Ракетка для настольного тенниса </w:t>
            </w:r>
          </w:p>
        </w:tc>
        <w:tc>
          <w:tcPr>
            <w:tcW w:w="3119" w:type="dxa"/>
            <w:vAlign w:val="center"/>
          </w:tcPr>
          <w:p w:rsidR="00325032" w:rsidRPr="00B12A99" w:rsidRDefault="00325032" w:rsidP="00025269">
            <w:pPr>
              <w:rPr>
                <w:sz w:val="28"/>
                <w:szCs w:val="28"/>
              </w:rPr>
            </w:pPr>
            <w:r w:rsidRPr="00B12A99">
              <w:rPr>
                <w:sz w:val="28"/>
                <w:szCs w:val="28"/>
              </w:rPr>
              <w:t>Stiga 84064 "Файт"</w:t>
            </w:r>
          </w:p>
        </w:tc>
        <w:tc>
          <w:tcPr>
            <w:tcW w:w="992" w:type="dxa"/>
            <w:vAlign w:val="center"/>
          </w:tcPr>
          <w:p w:rsidR="00325032" w:rsidRPr="00B12A99" w:rsidRDefault="00325032" w:rsidP="00025269">
            <w:pPr>
              <w:jc w:val="center"/>
              <w:rPr>
                <w:sz w:val="28"/>
                <w:szCs w:val="28"/>
              </w:rPr>
            </w:pPr>
            <w:r w:rsidRPr="00B12A99">
              <w:rPr>
                <w:sz w:val="28"/>
                <w:szCs w:val="28"/>
              </w:rPr>
              <w:t>4</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54</w:t>
            </w:r>
          </w:p>
        </w:tc>
        <w:tc>
          <w:tcPr>
            <w:tcW w:w="2693" w:type="dxa"/>
            <w:vAlign w:val="center"/>
          </w:tcPr>
          <w:p w:rsidR="00325032" w:rsidRPr="00B12A99" w:rsidRDefault="00325032" w:rsidP="00025269">
            <w:pPr>
              <w:rPr>
                <w:sz w:val="28"/>
                <w:szCs w:val="28"/>
              </w:rPr>
            </w:pPr>
            <w:r w:rsidRPr="00B12A99">
              <w:rPr>
                <w:sz w:val="28"/>
                <w:szCs w:val="28"/>
              </w:rPr>
              <w:t xml:space="preserve">Стол для настольного тенниса </w:t>
            </w:r>
          </w:p>
        </w:tc>
        <w:tc>
          <w:tcPr>
            <w:tcW w:w="3119" w:type="dxa"/>
            <w:vAlign w:val="center"/>
          </w:tcPr>
          <w:p w:rsidR="00325032" w:rsidRPr="00B12A99" w:rsidRDefault="00325032" w:rsidP="00025269">
            <w:pPr>
              <w:rPr>
                <w:sz w:val="28"/>
                <w:szCs w:val="28"/>
              </w:rPr>
            </w:pPr>
            <w:r w:rsidRPr="00B12A99">
              <w:rPr>
                <w:sz w:val="28"/>
                <w:szCs w:val="28"/>
              </w:rPr>
              <w:t xml:space="preserve">Теннисный стол  складной на общем основании, металлические ножки , с металлическим кантом </w:t>
            </w:r>
            <w:smartTag w:uri="urn:schemas-microsoft-com:office:smarttags" w:element="metricconverter">
              <w:smartTagPr>
                <w:attr w:name="ProductID" w:val="40 мм"/>
              </w:smartTagPr>
              <w:r w:rsidRPr="00B12A99">
                <w:rPr>
                  <w:sz w:val="28"/>
                  <w:szCs w:val="28"/>
                </w:rPr>
                <w:t>40 мм</w:t>
              </w:r>
            </w:smartTag>
            <w:r w:rsidRPr="00B12A99">
              <w:rPr>
                <w:sz w:val="28"/>
                <w:szCs w:val="28"/>
              </w:rPr>
              <w:t xml:space="preserve">, с сеткой  </w:t>
            </w:r>
          </w:p>
        </w:tc>
        <w:tc>
          <w:tcPr>
            <w:tcW w:w="992" w:type="dxa"/>
            <w:vAlign w:val="center"/>
          </w:tcPr>
          <w:p w:rsidR="00325032" w:rsidRPr="00B12A99" w:rsidRDefault="00325032" w:rsidP="00025269">
            <w:pPr>
              <w:jc w:val="center"/>
              <w:rPr>
                <w:sz w:val="28"/>
                <w:szCs w:val="28"/>
              </w:rPr>
            </w:pPr>
            <w:r w:rsidRPr="00B12A99">
              <w:rPr>
                <w:sz w:val="28"/>
                <w:szCs w:val="28"/>
              </w:rPr>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55</w:t>
            </w:r>
          </w:p>
        </w:tc>
        <w:tc>
          <w:tcPr>
            <w:tcW w:w="2693" w:type="dxa"/>
            <w:vAlign w:val="center"/>
          </w:tcPr>
          <w:p w:rsidR="00325032" w:rsidRPr="00B12A99" w:rsidRDefault="00325032" w:rsidP="00025269">
            <w:pPr>
              <w:rPr>
                <w:sz w:val="28"/>
                <w:szCs w:val="28"/>
                <w:highlight w:val="yellow"/>
              </w:rPr>
            </w:pPr>
            <w:r w:rsidRPr="00B12A99">
              <w:rPr>
                <w:sz w:val="28"/>
                <w:szCs w:val="28"/>
              </w:rPr>
              <w:t xml:space="preserve">Мяч для настольного тенниса </w:t>
            </w:r>
          </w:p>
        </w:tc>
        <w:tc>
          <w:tcPr>
            <w:tcW w:w="3119" w:type="dxa"/>
            <w:vAlign w:val="center"/>
          </w:tcPr>
          <w:p w:rsidR="00325032" w:rsidRPr="00B12A99" w:rsidRDefault="00325032" w:rsidP="00025269">
            <w:pPr>
              <w:rPr>
                <w:sz w:val="28"/>
                <w:szCs w:val="28"/>
              </w:rPr>
            </w:pPr>
            <w:r w:rsidRPr="00B12A99">
              <w:rPr>
                <w:sz w:val="28"/>
                <w:szCs w:val="28"/>
              </w:rPr>
              <w:t xml:space="preserve">Мяч для настольного тенниса , </w:t>
            </w:r>
            <w:smartTag w:uri="urn:schemas-microsoft-com:office:smarttags" w:element="metricconverter">
              <w:smartTagPr>
                <w:attr w:name="ProductID" w:val="40 мм"/>
              </w:smartTagPr>
              <w:r w:rsidRPr="00B12A99">
                <w:rPr>
                  <w:sz w:val="28"/>
                  <w:szCs w:val="28"/>
                </w:rPr>
                <w:t>40 мм</w:t>
              </w:r>
            </w:smartTag>
            <w:r w:rsidRPr="00B12A99">
              <w:rPr>
                <w:sz w:val="28"/>
                <w:szCs w:val="28"/>
              </w:rPr>
              <w:t>, белый (6 шт.)</w:t>
            </w:r>
          </w:p>
        </w:tc>
        <w:tc>
          <w:tcPr>
            <w:tcW w:w="992" w:type="dxa"/>
            <w:vAlign w:val="center"/>
          </w:tcPr>
          <w:p w:rsidR="00325032" w:rsidRPr="00B12A99" w:rsidRDefault="00325032" w:rsidP="00025269">
            <w:pPr>
              <w:jc w:val="center"/>
              <w:rPr>
                <w:sz w:val="28"/>
                <w:szCs w:val="28"/>
              </w:rPr>
            </w:pPr>
            <w:r w:rsidRPr="00B12A99">
              <w:rPr>
                <w:sz w:val="28"/>
                <w:szCs w:val="28"/>
              </w:rPr>
              <w:t>10</w:t>
            </w:r>
          </w:p>
        </w:tc>
      </w:tr>
      <w:tr w:rsidR="00325032" w:rsidRPr="00B12A99" w:rsidTr="00B12A99">
        <w:trPr>
          <w:trHeight w:val="519"/>
        </w:trPr>
        <w:tc>
          <w:tcPr>
            <w:tcW w:w="709" w:type="dxa"/>
            <w:vAlign w:val="center"/>
          </w:tcPr>
          <w:p w:rsidR="00325032" w:rsidRPr="00B12A99" w:rsidRDefault="00325032" w:rsidP="00025269">
            <w:pPr>
              <w:jc w:val="center"/>
              <w:rPr>
                <w:sz w:val="28"/>
                <w:szCs w:val="28"/>
              </w:rPr>
            </w:pPr>
            <w:r w:rsidRPr="00B12A99">
              <w:rPr>
                <w:sz w:val="28"/>
                <w:szCs w:val="28"/>
              </w:rPr>
              <w:t>56</w:t>
            </w:r>
          </w:p>
        </w:tc>
        <w:tc>
          <w:tcPr>
            <w:tcW w:w="2693" w:type="dxa"/>
            <w:vAlign w:val="center"/>
          </w:tcPr>
          <w:p w:rsidR="00325032" w:rsidRPr="00B12A99" w:rsidRDefault="00325032" w:rsidP="00025269">
            <w:pPr>
              <w:rPr>
                <w:sz w:val="28"/>
                <w:szCs w:val="28"/>
              </w:rPr>
            </w:pPr>
            <w:r w:rsidRPr="00B12A99">
              <w:rPr>
                <w:sz w:val="28"/>
                <w:szCs w:val="28"/>
              </w:rPr>
              <w:t xml:space="preserve">Набор конусов и стоек </w:t>
            </w:r>
          </w:p>
        </w:tc>
        <w:tc>
          <w:tcPr>
            <w:tcW w:w="3119" w:type="dxa"/>
            <w:vAlign w:val="center"/>
          </w:tcPr>
          <w:p w:rsidR="00325032" w:rsidRPr="00B12A99" w:rsidRDefault="00325032" w:rsidP="00025269">
            <w:pPr>
              <w:rPr>
                <w:sz w:val="28"/>
                <w:szCs w:val="28"/>
              </w:rPr>
            </w:pPr>
            <w:r w:rsidRPr="00B12A99">
              <w:rPr>
                <w:sz w:val="28"/>
                <w:szCs w:val="28"/>
              </w:rPr>
              <w:t xml:space="preserve">Вертикальные стойки пластм. (компл </w:t>
            </w:r>
            <w:smartTag w:uri="urn:schemas-microsoft-com:office:smarttags" w:element="metricconverter">
              <w:smartTagPr>
                <w:attr w:name="ProductID" w:val="106 см"/>
              </w:smartTagPr>
              <w:r w:rsidRPr="00B12A99">
                <w:rPr>
                  <w:sz w:val="28"/>
                  <w:szCs w:val="28"/>
                </w:rPr>
                <w:t>106 см</w:t>
              </w:r>
            </w:smartTag>
            <w:r w:rsidRPr="00B12A99">
              <w:rPr>
                <w:sz w:val="28"/>
                <w:szCs w:val="28"/>
              </w:rPr>
              <w:t>)</w:t>
            </w:r>
          </w:p>
        </w:tc>
        <w:tc>
          <w:tcPr>
            <w:tcW w:w="992" w:type="dxa"/>
            <w:vAlign w:val="center"/>
          </w:tcPr>
          <w:p w:rsidR="00325032" w:rsidRPr="00B12A99" w:rsidRDefault="00325032" w:rsidP="00025269">
            <w:pPr>
              <w:jc w:val="center"/>
              <w:rPr>
                <w:sz w:val="28"/>
                <w:szCs w:val="28"/>
              </w:rPr>
            </w:pPr>
            <w:r w:rsidRPr="00B12A99">
              <w:rPr>
                <w:sz w:val="28"/>
                <w:szCs w:val="28"/>
              </w:rPr>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57</w:t>
            </w:r>
          </w:p>
        </w:tc>
        <w:tc>
          <w:tcPr>
            <w:tcW w:w="2693" w:type="dxa"/>
            <w:vAlign w:val="center"/>
          </w:tcPr>
          <w:p w:rsidR="00325032" w:rsidRPr="00B12A99" w:rsidRDefault="00325032" w:rsidP="00025269">
            <w:pPr>
              <w:rPr>
                <w:sz w:val="28"/>
                <w:szCs w:val="28"/>
                <w:highlight w:val="yellow"/>
              </w:rPr>
            </w:pPr>
            <w:r w:rsidRPr="00B12A99">
              <w:rPr>
                <w:sz w:val="28"/>
                <w:szCs w:val="28"/>
              </w:rPr>
              <w:t>Мегафон</w:t>
            </w:r>
          </w:p>
        </w:tc>
        <w:tc>
          <w:tcPr>
            <w:tcW w:w="3119" w:type="dxa"/>
            <w:vAlign w:val="center"/>
          </w:tcPr>
          <w:p w:rsidR="00325032" w:rsidRPr="00B12A99" w:rsidRDefault="00325032" w:rsidP="00025269">
            <w:pPr>
              <w:rPr>
                <w:sz w:val="28"/>
                <w:szCs w:val="28"/>
              </w:rPr>
            </w:pPr>
          </w:p>
        </w:tc>
        <w:tc>
          <w:tcPr>
            <w:tcW w:w="992" w:type="dxa"/>
            <w:vAlign w:val="center"/>
          </w:tcPr>
          <w:p w:rsidR="00325032" w:rsidRPr="00B12A99" w:rsidRDefault="00325032" w:rsidP="00025269">
            <w:pPr>
              <w:jc w:val="center"/>
              <w:rPr>
                <w:sz w:val="28"/>
                <w:szCs w:val="28"/>
              </w:rPr>
            </w:pPr>
            <w:r w:rsidRPr="00B12A99">
              <w:rPr>
                <w:sz w:val="28"/>
                <w:szCs w:val="28"/>
              </w:rPr>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58</w:t>
            </w:r>
          </w:p>
        </w:tc>
        <w:tc>
          <w:tcPr>
            <w:tcW w:w="2693" w:type="dxa"/>
            <w:vAlign w:val="center"/>
          </w:tcPr>
          <w:p w:rsidR="00325032" w:rsidRPr="00B12A99" w:rsidRDefault="00325032" w:rsidP="00025269">
            <w:pPr>
              <w:rPr>
                <w:sz w:val="28"/>
                <w:szCs w:val="28"/>
              </w:rPr>
            </w:pPr>
            <w:r w:rsidRPr="00B12A99">
              <w:rPr>
                <w:sz w:val="28"/>
                <w:szCs w:val="28"/>
              </w:rPr>
              <w:t xml:space="preserve">Насос </w:t>
            </w:r>
          </w:p>
        </w:tc>
        <w:tc>
          <w:tcPr>
            <w:tcW w:w="3119" w:type="dxa"/>
            <w:vAlign w:val="center"/>
          </w:tcPr>
          <w:p w:rsidR="00325032" w:rsidRPr="00B12A99" w:rsidRDefault="00325032" w:rsidP="00025269">
            <w:pPr>
              <w:rPr>
                <w:sz w:val="28"/>
                <w:szCs w:val="28"/>
              </w:rPr>
            </w:pPr>
            <w:r w:rsidRPr="00B12A99">
              <w:rPr>
                <w:sz w:val="28"/>
                <w:szCs w:val="28"/>
              </w:rPr>
              <w:t xml:space="preserve">Насос TYP12 35см с шлангом для мячей, </w:t>
            </w:r>
          </w:p>
          <w:p w:rsidR="00325032" w:rsidRPr="00B12A99" w:rsidRDefault="00325032" w:rsidP="00025269">
            <w:pPr>
              <w:rPr>
                <w:sz w:val="28"/>
                <w:szCs w:val="28"/>
              </w:rPr>
            </w:pPr>
            <w:r w:rsidRPr="00B12A99">
              <w:rPr>
                <w:sz w:val="28"/>
                <w:szCs w:val="28"/>
              </w:rPr>
              <w:t xml:space="preserve">гла для насоса </w:t>
            </w:r>
          </w:p>
        </w:tc>
        <w:tc>
          <w:tcPr>
            <w:tcW w:w="992" w:type="dxa"/>
            <w:vAlign w:val="center"/>
          </w:tcPr>
          <w:p w:rsidR="00325032" w:rsidRPr="00B12A99" w:rsidRDefault="00325032" w:rsidP="00025269">
            <w:pPr>
              <w:jc w:val="center"/>
              <w:rPr>
                <w:sz w:val="28"/>
                <w:szCs w:val="28"/>
              </w:rPr>
            </w:pPr>
            <w:r w:rsidRPr="00B12A99">
              <w:rPr>
                <w:sz w:val="28"/>
                <w:szCs w:val="28"/>
              </w:rPr>
              <w:t>1</w:t>
            </w:r>
          </w:p>
        </w:tc>
      </w:tr>
      <w:tr w:rsidR="00325032" w:rsidRPr="00B12A99" w:rsidTr="00B12A99">
        <w:trPr>
          <w:trHeight w:val="340"/>
        </w:trPr>
        <w:tc>
          <w:tcPr>
            <w:tcW w:w="709" w:type="dxa"/>
            <w:vAlign w:val="center"/>
          </w:tcPr>
          <w:p w:rsidR="00325032" w:rsidRPr="00B12A99" w:rsidRDefault="00325032" w:rsidP="00025269">
            <w:pPr>
              <w:jc w:val="center"/>
              <w:rPr>
                <w:sz w:val="28"/>
                <w:szCs w:val="28"/>
              </w:rPr>
            </w:pPr>
            <w:r w:rsidRPr="00B12A99">
              <w:rPr>
                <w:sz w:val="28"/>
                <w:szCs w:val="28"/>
              </w:rPr>
              <w:t>59</w:t>
            </w:r>
          </w:p>
        </w:tc>
        <w:tc>
          <w:tcPr>
            <w:tcW w:w="2693" w:type="dxa"/>
            <w:vAlign w:val="center"/>
          </w:tcPr>
          <w:p w:rsidR="00325032" w:rsidRPr="00B12A99" w:rsidRDefault="00325032" w:rsidP="00025269">
            <w:pPr>
              <w:rPr>
                <w:sz w:val="28"/>
                <w:szCs w:val="28"/>
              </w:rPr>
            </w:pPr>
            <w:r w:rsidRPr="00B12A99">
              <w:rPr>
                <w:sz w:val="28"/>
                <w:szCs w:val="28"/>
              </w:rPr>
              <w:t>Скамейка</w:t>
            </w:r>
          </w:p>
        </w:tc>
        <w:tc>
          <w:tcPr>
            <w:tcW w:w="3119" w:type="dxa"/>
            <w:vAlign w:val="center"/>
          </w:tcPr>
          <w:p w:rsidR="00325032" w:rsidRPr="00B12A99" w:rsidRDefault="00325032" w:rsidP="00025269">
            <w:pPr>
              <w:rPr>
                <w:sz w:val="28"/>
                <w:szCs w:val="28"/>
              </w:rPr>
            </w:pPr>
            <w:r w:rsidRPr="00B12A99">
              <w:rPr>
                <w:sz w:val="28"/>
                <w:szCs w:val="28"/>
              </w:rPr>
              <w:t xml:space="preserve">Скамейка для раздевалок, </w:t>
            </w:r>
          </w:p>
          <w:p w:rsidR="00325032" w:rsidRPr="00B12A99" w:rsidRDefault="00325032" w:rsidP="00025269">
            <w:pPr>
              <w:rPr>
                <w:sz w:val="28"/>
                <w:szCs w:val="28"/>
              </w:rPr>
            </w:pPr>
            <w:r w:rsidRPr="00B12A99">
              <w:rPr>
                <w:sz w:val="28"/>
                <w:szCs w:val="28"/>
              </w:rPr>
              <w:t>р-р 1800х1800х40мм. Сиденье - влагостойкая фанера изготавливается из стальной трубы. Пластиковые заглушки. Окраска порошковая. Сиденья изготовлены из влагостойкой фанеры, что позволяет использовать скамейку в помещениях с повышенной влажностью</w:t>
            </w:r>
          </w:p>
        </w:tc>
        <w:tc>
          <w:tcPr>
            <w:tcW w:w="992" w:type="dxa"/>
            <w:vAlign w:val="center"/>
          </w:tcPr>
          <w:p w:rsidR="00325032" w:rsidRPr="00B12A99" w:rsidRDefault="00325032" w:rsidP="00025269">
            <w:pPr>
              <w:jc w:val="center"/>
              <w:rPr>
                <w:sz w:val="28"/>
                <w:szCs w:val="28"/>
              </w:rPr>
            </w:pPr>
            <w:r w:rsidRPr="00B12A99">
              <w:rPr>
                <w:sz w:val="28"/>
                <w:szCs w:val="28"/>
              </w:rPr>
              <w:t>4</w:t>
            </w:r>
          </w:p>
        </w:tc>
      </w:tr>
    </w:tbl>
    <w:p w:rsidR="00325032" w:rsidRPr="00B12A99" w:rsidRDefault="00325032" w:rsidP="00325032">
      <w:pPr>
        <w:ind w:right="-81"/>
        <w:jc w:val="both"/>
        <w:rPr>
          <w:rStyle w:val="afffc"/>
          <w:i w:val="0"/>
          <w:sz w:val="28"/>
          <w:szCs w:val="28"/>
        </w:rPr>
      </w:pPr>
    </w:p>
    <w:p w:rsidR="00325032" w:rsidRDefault="00325032" w:rsidP="00325032">
      <w:pPr>
        <w:ind w:right="-81"/>
        <w:jc w:val="center"/>
      </w:pPr>
    </w:p>
    <w:p w:rsidR="00B450C9" w:rsidRPr="007F78A4" w:rsidRDefault="00BE3B74" w:rsidP="00B450C9">
      <w:pPr>
        <w:jc w:val="center"/>
        <w:rPr>
          <w:b/>
          <w:sz w:val="28"/>
          <w:szCs w:val="28"/>
        </w:rPr>
      </w:pPr>
      <w:r w:rsidRPr="00BE3B74">
        <w:rPr>
          <w:sz w:val="28"/>
          <w:szCs w:val="28"/>
        </w:rPr>
        <w:t>Таблица 39</w:t>
      </w:r>
      <w:r>
        <w:rPr>
          <w:b/>
          <w:sz w:val="28"/>
          <w:szCs w:val="28"/>
        </w:rPr>
        <w:t>. Оборудование к</w:t>
      </w:r>
      <w:r w:rsidR="00B450C9">
        <w:rPr>
          <w:b/>
          <w:sz w:val="28"/>
          <w:szCs w:val="28"/>
        </w:rPr>
        <w:t>абинет</w:t>
      </w:r>
      <w:r>
        <w:rPr>
          <w:b/>
          <w:sz w:val="28"/>
          <w:szCs w:val="28"/>
        </w:rPr>
        <w:t>а</w:t>
      </w:r>
      <w:r w:rsidR="00B450C9" w:rsidRPr="007F78A4">
        <w:rPr>
          <w:b/>
          <w:sz w:val="28"/>
          <w:szCs w:val="28"/>
        </w:rPr>
        <w:t xml:space="preserve"> логопеда</w:t>
      </w:r>
    </w:p>
    <w:p w:rsidR="00B450C9" w:rsidRPr="007F78A4" w:rsidRDefault="00B450C9" w:rsidP="00B450C9">
      <w:pPr>
        <w:tabs>
          <w:tab w:val="left" w:pos="3870"/>
        </w:tabs>
        <w:ind w:right="-81"/>
        <w:rPr>
          <w:sz w:val="28"/>
          <w:szCs w:val="28"/>
          <w:lang w:eastAsia="ar-SA"/>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3"/>
        <w:gridCol w:w="3119"/>
        <w:gridCol w:w="992"/>
      </w:tblGrid>
      <w:tr w:rsidR="00B450C9" w:rsidRPr="007F78A4" w:rsidTr="00B12A99">
        <w:tc>
          <w:tcPr>
            <w:tcW w:w="709"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snapToGrid w:val="0"/>
              <w:ind w:right="-81"/>
              <w:jc w:val="center"/>
              <w:rPr>
                <w:b/>
                <w:bCs/>
                <w:sz w:val="28"/>
                <w:szCs w:val="28"/>
              </w:rPr>
            </w:pPr>
            <w:r w:rsidRPr="007F78A4">
              <w:rPr>
                <w:b/>
                <w:bCs/>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snapToGrid w:val="0"/>
              <w:ind w:right="-81"/>
              <w:jc w:val="center"/>
              <w:rPr>
                <w:b/>
                <w:bCs/>
                <w:sz w:val="28"/>
                <w:szCs w:val="28"/>
              </w:rPr>
            </w:pPr>
            <w:r w:rsidRPr="007F78A4">
              <w:rPr>
                <w:b/>
                <w:bCs/>
                <w:sz w:val="28"/>
                <w:szCs w:val="28"/>
              </w:rPr>
              <w:t>Наименование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snapToGrid w:val="0"/>
              <w:ind w:right="-81"/>
              <w:jc w:val="center"/>
              <w:rPr>
                <w:b/>
                <w:bCs/>
                <w:sz w:val="28"/>
                <w:szCs w:val="28"/>
              </w:rPr>
            </w:pPr>
            <w:r w:rsidRPr="007F78A4">
              <w:rPr>
                <w:b/>
                <w:bCs/>
                <w:sz w:val="28"/>
                <w:szCs w:val="28"/>
              </w:rPr>
              <w:t>Характеристика</w:t>
            </w:r>
          </w:p>
        </w:tc>
        <w:tc>
          <w:tcPr>
            <w:tcW w:w="992"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snapToGrid w:val="0"/>
              <w:ind w:right="-81"/>
              <w:jc w:val="center"/>
              <w:rPr>
                <w:b/>
                <w:bCs/>
                <w:sz w:val="28"/>
                <w:szCs w:val="28"/>
              </w:rPr>
            </w:pPr>
            <w:r w:rsidRPr="007F78A4">
              <w:rPr>
                <w:b/>
                <w:bCs/>
                <w:sz w:val="28"/>
                <w:szCs w:val="28"/>
              </w:rPr>
              <w:t xml:space="preserve">Кол-во </w:t>
            </w:r>
            <w:r w:rsidRPr="007F78A4">
              <w:rPr>
                <w:b/>
                <w:bCs/>
                <w:sz w:val="28"/>
                <w:szCs w:val="28"/>
              </w:rPr>
              <w:br/>
              <w:t>(шт.)</w:t>
            </w:r>
          </w:p>
        </w:tc>
      </w:tr>
      <w:tr w:rsidR="00B450C9" w:rsidRPr="007F78A4" w:rsidTr="00B12A99">
        <w:tc>
          <w:tcPr>
            <w:tcW w:w="709"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snapToGrid w:val="0"/>
              <w:ind w:right="-81"/>
              <w:jc w:val="center"/>
              <w:rPr>
                <w:sz w:val="28"/>
                <w:szCs w:val="28"/>
              </w:rPr>
            </w:pPr>
            <w:r w:rsidRPr="007F78A4">
              <w:rPr>
                <w:sz w:val="28"/>
                <w:szCs w:val="28"/>
              </w:rPr>
              <w:t>1</w:t>
            </w:r>
          </w:p>
        </w:tc>
        <w:tc>
          <w:tcPr>
            <w:tcW w:w="2693"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rPr>
                <w:sz w:val="28"/>
                <w:szCs w:val="28"/>
              </w:rPr>
            </w:pPr>
            <w:r w:rsidRPr="007F78A4">
              <w:rPr>
                <w:sz w:val="28"/>
                <w:szCs w:val="28"/>
              </w:rPr>
              <w:t xml:space="preserve">Доска настенная магнитная </w:t>
            </w:r>
          </w:p>
        </w:tc>
        <w:tc>
          <w:tcPr>
            <w:tcW w:w="3119" w:type="dxa"/>
            <w:tcBorders>
              <w:top w:val="single" w:sz="4" w:space="0" w:color="auto"/>
              <w:left w:val="single" w:sz="4" w:space="0" w:color="auto"/>
              <w:bottom w:val="single" w:sz="4" w:space="0" w:color="auto"/>
              <w:right w:val="single" w:sz="4" w:space="0" w:color="auto"/>
            </w:tcBorders>
          </w:tcPr>
          <w:p w:rsidR="00B450C9" w:rsidRPr="007F78A4" w:rsidRDefault="00B450C9" w:rsidP="00B450C9">
            <w:pPr>
              <w:snapToGrid w:val="0"/>
              <w:ind w:right="-81"/>
              <w:rPr>
                <w:sz w:val="28"/>
                <w:szCs w:val="28"/>
              </w:rPr>
            </w:pPr>
            <w:r w:rsidRPr="007F78A4">
              <w:rPr>
                <w:sz w:val="28"/>
                <w:szCs w:val="28"/>
              </w:rPr>
              <w:t xml:space="preserve">1-элементная белая ДН-14Ф, размеры 170х100, маркерная, комплектуется лотком </w:t>
            </w:r>
            <w:r w:rsidRPr="007F78A4">
              <w:rPr>
                <w:sz w:val="28"/>
                <w:szCs w:val="28"/>
              </w:rPr>
              <w:lastRenderedPageBreak/>
              <w:t xml:space="preserve">для маркера и принадлежностей. При облицовке досок используется высокопрочный алюминиевый профиль, который кроме декоративной функции, значительно увеличивает надежность конструкции. Петли многоэлементных досок должны быть рассчитаны на нагрузку свыше </w:t>
            </w:r>
            <w:smartTag w:uri="urn:schemas-microsoft-com:office:smarttags" w:element="metricconverter">
              <w:smartTagPr>
                <w:attr w:name="ProductID" w:val="100 кг"/>
              </w:smartTagPr>
              <w:r w:rsidRPr="007F78A4">
                <w:rPr>
                  <w:sz w:val="28"/>
                  <w:szCs w:val="28"/>
                </w:rPr>
                <w:t>100 кг</w:t>
              </w:r>
            </w:smartTag>
            <w:r w:rsidRPr="007F78A4">
              <w:rPr>
                <w:sz w:val="28"/>
                <w:szCs w:val="28"/>
              </w:rPr>
              <w:t>. Стальная основа покрытия позволяет использовать магниты для крепления наглядных пособий</w:t>
            </w:r>
          </w:p>
        </w:tc>
        <w:tc>
          <w:tcPr>
            <w:tcW w:w="992"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jc w:val="center"/>
              <w:rPr>
                <w:sz w:val="28"/>
                <w:szCs w:val="28"/>
              </w:rPr>
            </w:pPr>
            <w:r w:rsidRPr="007F78A4">
              <w:rPr>
                <w:sz w:val="28"/>
                <w:szCs w:val="28"/>
              </w:rPr>
              <w:lastRenderedPageBreak/>
              <w:t>1</w:t>
            </w:r>
          </w:p>
        </w:tc>
      </w:tr>
      <w:tr w:rsidR="00B450C9" w:rsidRPr="007F78A4" w:rsidTr="00B12A99">
        <w:tc>
          <w:tcPr>
            <w:tcW w:w="709"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snapToGrid w:val="0"/>
              <w:ind w:right="-81"/>
              <w:jc w:val="center"/>
              <w:rPr>
                <w:sz w:val="28"/>
                <w:szCs w:val="28"/>
              </w:rPr>
            </w:pPr>
            <w:r w:rsidRPr="007F78A4">
              <w:rPr>
                <w:sz w:val="28"/>
                <w:szCs w:val="28"/>
              </w:rPr>
              <w:lastRenderedPageBreak/>
              <w:t>2</w:t>
            </w:r>
          </w:p>
        </w:tc>
        <w:tc>
          <w:tcPr>
            <w:tcW w:w="2693"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rPr>
                <w:sz w:val="28"/>
                <w:szCs w:val="28"/>
              </w:rPr>
            </w:pPr>
            <w:r w:rsidRPr="007F78A4">
              <w:rPr>
                <w:sz w:val="28"/>
                <w:szCs w:val="28"/>
              </w:rPr>
              <w:t>Шкаф  широкий со стеклом</w:t>
            </w:r>
          </w:p>
        </w:tc>
        <w:tc>
          <w:tcPr>
            <w:tcW w:w="3119" w:type="dxa"/>
            <w:tcBorders>
              <w:top w:val="single" w:sz="4" w:space="0" w:color="auto"/>
              <w:left w:val="single" w:sz="4" w:space="0" w:color="auto"/>
              <w:bottom w:val="single" w:sz="4" w:space="0" w:color="auto"/>
              <w:right w:val="single" w:sz="4" w:space="0" w:color="auto"/>
            </w:tcBorders>
          </w:tcPr>
          <w:p w:rsidR="00B450C9" w:rsidRPr="007F78A4" w:rsidRDefault="00B450C9" w:rsidP="00B450C9">
            <w:pPr>
              <w:snapToGrid w:val="0"/>
              <w:ind w:right="-81"/>
              <w:rPr>
                <w:sz w:val="28"/>
                <w:szCs w:val="28"/>
              </w:rPr>
            </w:pPr>
            <w:r w:rsidRPr="007F78A4">
              <w:rPr>
                <w:sz w:val="28"/>
                <w:szCs w:val="28"/>
              </w:rPr>
              <w:t>Размер 85х45х201, ЛДСП (цвет по согласованию), низ – глухие дверцы, верх – стеклянные дверцы, внутренние полки, кромка ПВХ,  снабжен регулируемыми опорами. Сертификат соответствия и санитарно - эпидемиологическое заключение на мебель</w:t>
            </w:r>
          </w:p>
        </w:tc>
        <w:tc>
          <w:tcPr>
            <w:tcW w:w="992"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jc w:val="center"/>
              <w:rPr>
                <w:sz w:val="28"/>
                <w:szCs w:val="28"/>
              </w:rPr>
            </w:pPr>
            <w:r w:rsidRPr="007F78A4">
              <w:rPr>
                <w:sz w:val="28"/>
                <w:szCs w:val="28"/>
              </w:rPr>
              <w:t>2</w:t>
            </w:r>
          </w:p>
        </w:tc>
      </w:tr>
      <w:tr w:rsidR="00B450C9" w:rsidRPr="007F78A4" w:rsidTr="00B12A99">
        <w:tc>
          <w:tcPr>
            <w:tcW w:w="709"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snapToGrid w:val="0"/>
              <w:ind w:right="-81"/>
              <w:jc w:val="center"/>
              <w:rPr>
                <w:sz w:val="28"/>
                <w:szCs w:val="28"/>
              </w:rPr>
            </w:pPr>
            <w:r w:rsidRPr="007F78A4">
              <w:rPr>
                <w:sz w:val="28"/>
                <w:szCs w:val="28"/>
              </w:rPr>
              <w:t>3</w:t>
            </w:r>
          </w:p>
        </w:tc>
        <w:tc>
          <w:tcPr>
            <w:tcW w:w="2693"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rPr>
                <w:sz w:val="28"/>
                <w:szCs w:val="28"/>
              </w:rPr>
            </w:pPr>
            <w:r w:rsidRPr="007F78A4">
              <w:rPr>
                <w:sz w:val="28"/>
                <w:szCs w:val="28"/>
              </w:rPr>
              <w:t xml:space="preserve">Стол </w:t>
            </w:r>
          </w:p>
        </w:tc>
        <w:tc>
          <w:tcPr>
            <w:tcW w:w="3119" w:type="dxa"/>
            <w:tcBorders>
              <w:top w:val="single" w:sz="4" w:space="0" w:color="auto"/>
              <w:left w:val="single" w:sz="4" w:space="0" w:color="auto"/>
              <w:bottom w:val="single" w:sz="4" w:space="0" w:color="auto"/>
              <w:right w:val="single" w:sz="4" w:space="0" w:color="auto"/>
            </w:tcBorders>
          </w:tcPr>
          <w:p w:rsidR="00B450C9" w:rsidRPr="007F78A4" w:rsidRDefault="00B450C9" w:rsidP="00B450C9">
            <w:pPr>
              <w:snapToGrid w:val="0"/>
              <w:ind w:right="-81"/>
              <w:rPr>
                <w:sz w:val="28"/>
                <w:szCs w:val="28"/>
              </w:rPr>
            </w:pPr>
            <w:r w:rsidRPr="007F78A4">
              <w:rPr>
                <w:sz w:val="28"/>
                <w:szCs w:val="28"/>
              </w:rPr>
              <w:t xml:space="preserve">Письменный, без тумбы, размеры 115х60х76 столешница ЛДСП, цвет по согласованию, противоударная кромка ПВХ </w:t>
            </w:r>
          </w:p>
        </w:tc>
        <w:tc>
          <w:tcPr>
            <w:tcW w:w="992"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jc w:val="center"/>
              <w:rPr>
                <w:sz w:val="28"/>
                <w:szCs w:val="28"/>
              </w:rPr>
            </w:pPr>
            <w:r w:rsidRPr="007F78A4">
              <w:rPr>
                <w:sz w:val="28"/>
                <w:szCs w:val="28"/>
              </w:rPr>
              <w:t>1</w:t>
            </w:r>
          </w:p>
        </w:tc>
      </w:tr>
      <w:tr w:rsidR="00B450C9" w:rsidRPr="007F78A4" w:rsidTr="00B12A99">
        <w:tc>
          <w:tcPr>
            <w:tcW w:w="709"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snapToGrid w:val="0"/>
              <w:ind w:right="-81"/>
              <w:jc w:val="center"/>
              <w:rPr>
                <w:sz w:val="28"/>
                <w:szCs w:val="28"/>
              </w:rPr>
            </w:pPr>
            <w:r w:rsidRPr="007F78A4">
              <w:rPr>
                <w:sz w:val="28"/>
                <w:szCs w:val="28"/>
              </w:rPr>
              <w:t>4</w:t>
            </w:r>
          </w:p>
        </w:tc>
        <w:tc>
          <w:tcPr>
            <w:tcW w:w="2693"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rPr>
                <w:sz w:val="28"/>
                <w:szCs w:val="28"/>
              </w:rPr>
            </w:pPr>
            <w:r w:rsidRPr="007F78A4">
              <w:rPr>
                <w:sz w:val="28"/>
                <w:szCs w:val="28"/>
              </w:rPr>
              <w:t>Компьютер в сборке</w:t>
            </w:r>
          </w:p>
        </w:tc>
        <w:tc>
          <w:tcPr>
            <w:tcW w:w="3119" w:type="dxa"/>
            <w:tcBorders>
              <w:top w:val="single" w:sz="4" w:space="0" w:color="auto"/>
              <w:left w:val="single" w:sz="4" w:space="0" w:color="auto"/>
              <w:bottom w:val="single" w:sz="4" w:space="0" w:color="auto"/>
              <w:right w:val="single" w:sz="4" w:space="0" w:color="auto"/>
            </w:tcBorders>
          </w:tcPr>
          <w:p w:rsidR="00B450C9" w:rsidRPr="007F78A4" w:rsidRDefault="00B450C9" w:rsidP="00B450C9">
            <w:pPr>
              <w:rPr>
                <w:sz w:val="28"/>
                <w:szCs w:val="28"/>
              </w:rPr>
            </w:pPr>
            <w:r w:rsidRPr="007F78A4">
              <w:rPr>
                <w:sz w:val="28"/>
                <w:szCs w:val="28"/>
              </w:rPr>
              <w:t xml:space="preserve">СИСТЕМНЫЙ БЛОК: не менее Core 2 Duo (2,4GHz), RAM не менее 2Gb, видеокарта не менее 512Mb, жесткий диск не менее 160Gb, DVDRW, </w:t>
            </w:r>
            <w:r w:rsidRPr="007F78A4">
              <w:rPr>
                <w:sz w:val="28"/>
                <w:szCs w:val="28"/>
              </w:rPr>
              <w:lastRenderedPageBreak/>
              <w:t xml:space="preserve">интегрированное видео, звук и сетевая карта; МОНИТОР: не менее 19'', ТСО2003, плоско-широкий, не более 5ms; КЛАВИАТУРА: стандартная, проводная; МЫШЬ: оптическая, проводная </w:t>
            </w:r>
          </w:p>
          <w:p w:rsidR="00B450C9" w:rsidRPr="007F78A4" w:rsidRDefault="00B450C9" w:rsidP="00B450C9">
            <w:pPr>
              <w:snapToGrid w:val="0"/>
              <w:ind w:right="-81"/>
              <w:rPr>
                <w:sz w:val="28"/>
                <w:szCs w:val="28"/>
              </w:rPr>
            </w:pPr>
            <w:r w:rsidRPr="007F78A4">
              <w:rPr>
                <w:sz w:val="28"/>
                <w:szCs w:val="28"/>
              </w:rPr>
              <w:t xml:space="preserve">Принтер </w:t>
            </w:r>
          </w:p>
        </w:tc>
        <w:tc>
          <w:tcPr>
            <w:tcW w:w="992"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jc w:val="center"/>
              <w:rPr>
                <w:sz w:val="28"/>
                <w:szCs w:val="28"/>
              </w:rPr>
            </w:pPr>
            <w:r w:rsidRPr="007F78A4">
              <w:rPr>
                <w:sz w:val="28"/>
                <w:szCs w:val="28"/>
              </w:rPr>
              <w:lastRenderedPageBreak/>
              <w:t>1</w:t>
            </w:r>
          </w:p>
        </w:tc>
      </w:tr>
      <w:tr w:rsidR="00B450C9" w:rsidRPr="007F78A4" w:rsidTr="00B12A99">
        <w:tc>
          <w:tcPr>
            <w:tcW w:w="709"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snapToGrid w:val="0"/>
              <w:ind w:right="-81"/>
              <w:jc w:val="center"/>
              <w:rPr>
                <w:sz w:val="28"/>
                <w:szCs w:val="28"/>
              </w:rPr>
            </w:pPr>
            <w:r w:rsidRPr="007F78A4">
              <w:rPr>
                <w:sz w:val="28"/>
                <w:szCs w:val="28"/>
              </w:rPr>
              <w:lastRenderedPageBreak/>
              <w:t>5</w:t>
            </w:r>
          </w:p>
        </w:tc>
        <w:tc>
          <w:tcPr>
            <w:tcW w:w="2693"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rPr>
                <w:sz w:val="28"/>
                <w:szCs w:val="28"/>
              </w:rPr>
            </w:pPr>
            <w:r w:rsidRPr="007F78A4">
              <w:rPr>
                <w:sz w:val="28"/>
                <w:szCs w:val="28"/>
              </w:rPr>
              <w:t xml:space="preserve">Зеркало настенное </w:t>
            </w:r>
          </w:p>
        </w:tc>
        <w:tc>
          <w:tcPr>
            <w:tcW w:w="3119" w:type="dxa"/>
            <w:tcBorders>
              <w:top w:val="single" w:sz="4" w:space="0" w:color="auto"/>
              <w:left w:val="single" w:sz="4" w:space="0" w:color="auto"/>
              <w:bottom w:val="single" w:sz="4" w:space="0" w:color="auto"/>
              <w:right w:val="single" w:sz="4" w:space="0" w:color="auto"/>
            </w:tcBorders>
          </w:tcPr>
          <w:p w:rsidR="00B450C9" w:rsidRPr="007F78A4" w:rsidRDefault="00B450C9" w:rsidP="00B450C9">
            <w:pPr>
              <w:snapToGrid w:val="0"/>
              <w:ind w:right="-81"/>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jc w:val="center"/>
              <w:rPr>
                <w:sz w:val="28"/>
                <w:szCs w:val="28"/>
              </w:rPr>
            </w:pPr>
            <w:r w:rsidRPr="007F78A4">
              <w:rPr>
                <w:sz w:val="28"/>
                <w:szCs w:val="28"/>
              </w:rPr>
              <w:t>1</w:t>
            </w:r>
          </w:p>
        </w:tc>
      </w:tr>
      <w:tr w:rsidR="00B450C9" w:rsidRPr="007F78A4" w:rsidTr="00B12A99">
        <w:tc>
          <w:tcPr>
            <w:tcW w:w="709"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snapToGrid w:val="0"/>
              <w:ind w:right="-81"/>
              <w:jc w:val="center"/>
              <w:rPr>
                <w:sz w:val="28"/>
                <w:szCs w:val="28"/>
              </w:rPr>
            </w:pPr>
            <w:r w:rsidRPr="007F78A4">
              <w:rPr>
                <w:sz w:val="28"/>
                <w:szCs w:val="28"/>
              </w:rPr>
              <w:t>6</w:t>
            </w:r>
          </w:p>
        </w:tc>
        <w:tc>
          <w:tcPr>
            <w:tcW w:w="2693"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rPr>
                <w:sz w:val="28"/>
                <w:szCs w:val="28"/>
              </w:rPr>
            </w:pPr>
            <w:r w:rsidRPr="007F78A4">
              <w:rPr>
                <w:sz w:val="28"/>
                <w:szCs w:val="28"/>
              </w:rPr>
              <w:t>Зеркала для индивидуальной работы</w:t>
            </w:r>
          </w:p>
        </w:tc>
        <w:tc>
          <w:tcPr>
            <w:tcW w:w="3119" w:type="dxa"/>
            <w:tcBorders>
              <w:top w:val="single" w:sz="4" w:space="0" w:color="auto"/>
              <w:left w:val="single" w:sz="4" w:space="0" w:color="auto"/>
              <w:bottom w:val="single" w:sz="4" w:space="0" w:color="auto"/>
              <w:right w:val="single" w:sz="4" w:space="0" w:color="auto"/>
            </w:tcBorders>
          </w:tcPr>
          <w:p w:rsidR="00B450C9" w:rsidRPr="007F78A4" w:rsidRDefault="00B450C9" w:rsidP="00B450C9">
            <w:pP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jc w:val="center"/>
              <w:rPr>
                <w:sz w:val="28"/>
                <w:szCs w:val="28"/>
              </w:rPr>
            </w:pPr>
            <w:r w:rsidRPr="007F78A4">
              <w:rPr>
                <w:sz w:val="28"/>
                <w:szCs w:val="28"/>
              </w:rPr>
              <w:t>6</w:t>
            </w:r>
          </w:p>
        </w:tc>
      </w:tr>
      <w:tr w:rsidR="00B450C9" w:rsidRPr="007F78A4" w:rsidTr="00B12A99">
        <w:tc>
          <w:tcPr>
            <w:tcW w:w="709"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snapToGrid w:val="0"/>
              <w:ind w:right="-81"/>
              <w:jc w:val="center"/>
              <w:rPr>
                <w:sz w:val="28"/>
                <w:szCs w:val="28"/>
              </w:rPr>
            </w:pPr>
            <w:r w:rsidRPr="007F78A4">
              <w:rPr>
                <w:sz w:val="28"/>
                <w:szCs w:val="28"/>
              </w:rPr>
              <w:t>7</w:t>
            </w:r>
          </w:p>
        </w:tc>
        <w:tc>
          <w:tcPr>
            <w:tcW w:w="2693"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rPr>
                <w:sz w:val="28"/>
                <w:szCs w:val="28"/>
              </w:rPr>
            </w:pPr>
            <w:r w:rsidRPr="007F78A4">
              <w:rPr>
                <w:sz w:val="28"/>
                <w:szCs w:val="28"/>
              </w:rPr>
              <w:t>Наглядный и демонстрационный материал</w:t>
            </w:r>
          </w:p>
        </w:tc>
        <w:tc>
          <w:tcPr>
            <w:tcW w:w="3119" w:type="dxa"/>
            <w:tcBorders>
              <w:top w:val="single" w:sz="4" w:space="0" w:color="auto"/>
              <w:left w:val="single" w:sz="4" w:space="0" w:color="auto"/>
              <w:bottom w:val="single" w:sz="4" w:space="0" w:color="auto"/>
              <w:right w:val="single" w:sz="4" w:space="0" w:color="auto"/>
            </w:tcBorders>
          </w:tcPr>
          <w:p w:rsidR="00B450C9" w:rsidRPr="007F78A4" w:rsidRDefault="00B450C9" w:rsidP="00B450C9">
            <w:pPr>
              <w:jc w:val="both"/>
              <w:rPr>
                <w:sz w:val="28"/>
                <w:szCs w:val="28"/>
              </w:rPr>
            </w:pPr>
            <w:r w:rsidRPr="007F78A4">
              <w:rPr>
                <w:sz w:val="28"/>
                <w:szCs w:val="28"/>
              </w:rPr>
              <w:t xml:space="preserve">Стенд с информацией. «Звуковая лента», алфавит письменных и печатных букв,  разрезные картинки, профили звуков и т. д., раздаточный материал, индивидуальные карточки для коррекции письма, тетради для коррекции письма и чтения,  логопедические игры, пособия для развития мелкой моторики рук (шнуровки, и т. д.) </w:t>
            </w:r>
          </w:p>
          <w:p w:rsidR="00B450C9" w:rsidRPr="007F78A4" w:rsidRDefault="00B450C9" w:rsidP="00B450C9">
            <w:pPr>
              <w:jc w:val="both"/>
              <w:rPr>
                <w:sz w:val="28"/>
                <w:szCs w:val="28"/>
              </w:rPr>
            </w:pPr>
            <w:r w:rsidRPr="007F78A4">
              <w:rPr>
                <w:sz w:val="28"/>
                <w:szCs w:val="28"/>
              </w:rPr>
              <w:t xml:space="preserve">Логопедическое лото на различные темы: «Овощи и фрукты», «Времена года», «Транспорт», «Животные дикие и домашние»,  «Посуда», «Сезонные изменения в природе», «Наша семья», «Одежда, «Транспорт», «Ягоды», «Рыбы», «Птицы» и т. д. </w:t>
            </w:r>
          </w:p>
        </w:tc>
        <w:tc>
          <w:tcPr>
            <w:tcW w:w="992"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jc w:val="center"/>
              <w:rPr>
                <w:sz w:val="28"/>
                <w:szCs w:val="28"/>
              </w:rPr>
            </w:pPr>
          </w:p>
        </w:tc>
      </w:tr>
      <w:tr w:rsidR="00B450C9" w:rsidRPr="007F78A4" w:rsidTr="00B12A99">
        <w:tc>
          <w:tcPr>
            <w:tcW w:w="709"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snapToGrid w:val="0"/>
              <w:ind w:right="-81"/>
              <w:jc w:val="center"/>
              <w:rPr>
                <w:sz w:val="28"/>
                <w:szCs w:val="28"/>
              </w:rPr>
            </w:pPr>
            <w:r w:rsidRPr="007F78A4">
              <w:rPr>
                <w:sz w:val="28"/>
                <w:szCs w:val="28"/>
              </w:rPr>
              <w:t>8</w:t>
            </w:r>
          </w:p>
        </w:tc>
        <w:tc>
          <w:tcPr>
            <w:tcW w:w="2693"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rPr>
                <w:sz w:val="28"/>
                <w:szCs w:val="28"/>
              </w:rPr>
            </w:pPr>
            <w:r w:rsidRPr="007F78A4">
              <w:rPr>
                <w:sz w:val="28"/>
                <w:szCs w:val="28"/>
              </w:rPr>
              <w:t xml:space="preserve">Логопедические альбомы и </w:t>
            </w:r>
            <w:r w:rsidRPr="007F78A4">
              <w:rPr>
                <w:sz w:val="28"/>
                <w:szCs w:val="28"/>
              </w:rPr>
              <w:lastRenderedPageBreak/>
              <w:t>тренажёры</w:t>
            </w:r>
          </w:p>
        </w:tc>
        <w:tc>
          <w:tcPr>
            <w:tcW w:w="3119" w:type="dxa"/>
            <w:tcBorders>
              <w:top w:val="single" w:sz="4" w:space="0" w:color="auto"/>
              <w:left w:val="single" w:sz="4" w:space="0" w:color="auto"/>
              <w:bottom w:val="single" w:sz="4" w:space="0" w:color="auto"/>
              <w:right w:val="single" w:sz="4" w:space="0" w:color="auto"/>
            </w:tcBorders>
          </w:tcPr>
          <w:p w:rsidR="00B450C9" w:rsidRPr="007F78A4" w:rsidRDefault="00B450C9" w:rsidP="00B450C9">
            <w:pPr>
              <w:jc w:val="both"/>
              <w:rPr>
                <w:sz w:val="28"/>
                <w:szCs w:val="28"/>
              </w:rPr>
            </w:pPr>
            <w:r w:rsidRPr="007F78A4">
              <w:rPr>
                <w:sz w:val="28"/>
                <w:szCs w:val="28"/>
              </w:rPr>
              <w:lastRenderedPageBreak/>
              <w:t xml:space="preserve">Компьютерный логопедический </w:t>
            </w:r>
            <w:r w:rsidRPr="007F78A4">
              <w:rPr>
                <w:sz w:val="28"/>
                <w:szCs w:val="28"/>
              </w:rPr>
              <w:lastRenderedPageBreak/>
              <w:t>тренажёр «Дельфа 142.1», компьютерная логопедическая  коррекционная программа «Игры для Тигры».</w:t>
            </w:r>
          </w:p>
          <w:p w:rsidR="00B450C9" w:rsidRPr="007F78A4" w:rsidRDefault="00B450C9" w:rsidP="00B450C9">
            <w:pPr>
              <w:jc w:val="both"/>
              <w:rPr>
                <w:sz w:val="28"/>
                <w:szCs w:val="28"/>
              </w:rPr>
            </w:pPr>
            <w:r w:rsidRPr="007F78A4">
              <w:rPr>
                <w:sz w:val="28"/>
                <w:szCs w:val="28"/>
              </w:rPr>
              <w:t>Логопедические альбомы для обследования устной, письменной речи детей, альбомы для автоматизации различных звуков.</w:t>
            </w:r>
          </w:p>
          <w:p w:rsidR="00B450C9" w:rsidRPr="007F78A4" w:rsidRDefault="00B450C9" w:rsidP="00B450C9">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450C9" w:rsidRPr="007F78A4" w:rsidRDefault="00B450C9" w:rsidP="00B450C9">
            <w:pPr>
              <w:jc w:val="center"/>
              <w:rPr>
                <w:sz w:val="28"/>
                <w:szCs w:val="28"/>
              </w:rPr>
            </w:pPr>
          </w:p>
        </w:tc>
      </w:tr>
    </w:tbl>
    <w:p w:rsidR="00B12A99" w:rsidRDefault="00B12A99" w:rsidP="00D72114">
      <w:pPr>
        <w:pStyle w:val="afff1"/>
        <w:spacing w:beforeLines="40" w:before="96" w:afterLines="40" w:after="96"/>
        <w:ind w:left="1701" w:right="851"/>
        <w:rPr>
          <w:b/>
          <w:sz w:val="28"/>
          <w:szCs w:val="28"/>
        </w:rPr>
      </w:pPr>
    </w:p>
    <w:p w:rsidR="00B450C9" w:rsidRPr="00C94FF9" w:rsidRDefault="00BE3B74" w:rsidP="00BE3B74">
      <w:pPr>
        <w:pStyle w:val="afff1"/>
        <w:spacing w:before="40" w:after="40"/>
        <w:ind w:left="1701" w:right="850"/>
        <w:jc w:val="both"/>
        <w:rPr>
          <w:sz w:val="28"/>
          <w:szCs w:val="28"/>
          <w:u w:val="single"/>
        </w:rPr>
      </w:pPr>
      <w:r>
        <w:rPr>
          <w:b/>
          <w:bCs/>
          <w:sz w:val="28"/>
          <w:szCs w:val="28"/>
        </w:rPr>
        <w:t xml:space="preserve">3.3.5. </w:t>
      </w:r>
      <w:r w:rsidR="00B450C9" w:rsidRPr="00C94FF9">
        <w:rPr>
          <w:b/>
          <w:bCs/>
          <w:sz w:val="28"/>
          <w:szCs w:val="28"/>
        </w:rPr>
        <w:t>Информационно-методические условия реализации ООП НОО</w:t>
      </w:r>
    </w:p>
    <w:p w:rsidR="00B450C9" w:rsidRPr="00C94FF9" w:rsidRDefault="00B450C9" w:rsidP="00C94FF9">
      <w:pPr>
        <w:pStyle w:val="afff1"/>
        <w:spacing w:before="40" w:after="40"/>
        <w:ind w:left="1701" w:right="850" w:firstLine="708"/>
        <w:jc w:val="both"/>
        <w:rPr>
          <w:sz w:val="28"/>
          <w:szCs w:val="28"/>
        </w:rPr>
      </w:pPr>
      <w:r w:rsidRPr="00C94FF9">
        <w:rPr>
          <w:sz w:val="28"/>
          <w:szCs w:val="28"/>
        </w:rPr>
        <w:t xml:space="preserve">Учебно-методическое и информационное обеспечение реализации ООП НОО </w:t>
      </w:r>
      <w:r w:rsidR="00C94FF9">
        <w:rPr>
          <w:sz w:val="28"/>
          <w:szCs w:val="28"/>
        </w:rPr>
        <w:t>МОУ Константиновская СШ</w:t>
      </w:r>
      <w:r w:rsidRPr="00C94FF9">
        <w:rPr>
          <w:sz w:val="28"/>
          <w:szCs w:val="28"/>
        </w:rPr>
        <w:t xml:space="preserve">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ООП НОО, планируемыми результатами, организацией образовательного процесса и условиями его осуществления.</w:t>
      </w:r>
    </w:p>
    <w:p w:rsidR="00B450C9" w:rsidRPr="00C94FF9" w:rsidRDefault="00C94FF9" w:rsidP="00C94FF9">
      <w:pPr>
        <w:pStyle w:val="afff1"/>
        <w:spacing w:before="40" w:after="40"/>
        <w:ind w:left="1701" w:right="850" w:firstLine="708"/>
        <w:jc w:val="both"/>
        <w:rPr>
          <w:sz w:val="28"/>
          <w:szCs w:val="28"/>
        </w:rPr>
      </w:pPr>
      <w:r>
        <w:rPr>
          <w:spacing w:val="-2"/>
          <w:sz w:val="28"/>
          <w:szCs w:val="28"/>
        </w:rPr>
        <w:t>Школа</w:t>
      </w:r>
      <w:r w:rsidR="00B450C9" w:rsidRPr="00C94FF9">
        <w:rPr>
          <w:spacing w:val="-2"/>
          <w:sz w:val="28"/>
          <w:szCs w:val="28"/>
        </w:rPr>
        <w:t xml:space="preserve"> обеспечен</w:t>
      </w:r>
      <w:r>
        <w:rPr>
          <w:spacing w:val="-2"/>
          <w:sz w:val="28"/>
          <w:szCs w:val="28"/>
        </w:rPr>
        <w:t>а</w:t>
      </w:r>
      <w:r w:rsidR="00B450C9" w:rsidRPr="00C94FF9">
        <w:rPr>
          <w:spacing w:val="-2"/>
          <w:sz w:val="28"/>
          <w:szCs w:val="28"/>
        </w:rPr>
        <w:t xml:space="preserve"> (100%) учебниками, в том числе и </w:t>
      </w:r>
      <w:r w:rsidR="00B450C9" w:rsidRPr="00C94FF9">
        <w:rPr>
          <w:sz w:val="28"/>
          <w:szCs w:val="28"/>
        </w:rPr>
        <w:t>учебниками с электронными приложениями (со значком ФГОС), являющимися их составной частью, учебно-методической литературой и материалами по всем учебным предметам ООП НОО на русском языке</w:t>
      </w:r>
      <w:r w:rsidR="00B450C9" w:rsidRPr="00C94FF9">
        <w:rPr>
          <w:spacing w:val="-1"/>
          <w:sz w:val="28"/>
          <w:szCs w:val="28"/>
        </w:rPr>
        <w:t>.</w:t>
      </w:r>
    </w:p>
    <w:p w:rsidR="00B450C9" w:rsidRPr="00C94FF9" w:rsidRDefault="00C94FF9" w:rsidP="00C94FF9">
      <w:pPr>
        <w:shd w:val="clear" w:color="auto" w:fill="FFFFFF"/>
        <w:spacing w:before="40" w:after="40"/>
        <w:ind w:left="1701" w:right="850" w:firstLine="710"/>
        <w:jc w:val="both"/>
        <w:rPr>
          <w:sz w:val="28"/>
          <w:szCs w:val="28"/>
        </w:rPr>
      </w:pPr>
      <w:r>
        <w:rPr>
          <w:rStyle w:val="FontStyle33"/>
        </w:rPr>
        <w:t>МОУ Константиновская СШ</w:t>
      </w:r>
      <w:r w:rsidR="00B450C9" w:rsidRPr="00C94FF9">
        <w:rPr>
          <w:rStyle w:val="FontStyle33"/>
        </w:rPr>
        <w:t xml:space="preserve"> </w:t>
      </w:r>
      <w:r w:rsidR="00B450C9" w:rsidRPr="00C94FF9">
        <w:rPr>
          <w:sz w:val="28"/>
          <w:szCs w:val="28"/>
        </w:rPr>
        <w:t xml:space="preserve">имеет доступ к </w:t>
      </w:r>
      <w:r w:rsidR="00B450C9" w:rsidRPr="00C94FF9">
        <w:rPr>
          <w:spacing w:val="-1"/>
          <w:sz w:val="28"/>
          <w:szCs w:val="28"/>
        </w:rPr>
        <w:t xml:space="preserve">печатным и электронным образовательным ресурсам (ЭОР), в том числе к электронным  образовательным ресурсам, размещенным в федеральных и </w:t>
      </w:r>
      <w:r w:rsidR="00B450C9" w:rsidRPr="00C94FF9">
        <w:rPr>
          <w:sz w:val="28"/>
          <w:szCs w:val="28"/>
        </w:rPr>
        <w:t>региональных базах данных ЭОР.</w:t>
      </w:r>
    </w:p>
    <w:p w:rsidR="00B450C9" w:rsidRPr="00C94FF9" w:rsidRDefault="00B450C9" w:rsidP="00C94FF9">
      <w:pPr>
        <w:shd w:val="clear" w:color="auto" w:fill="FFFFFF"/>
        <w:spacing w:before="40" w:after="40"/>
        <w:ind w:left="1701" w:right="850" w:firstLine="710"/>
        <w:jc w:val="both"/>
        <w:rPr>
          <w:sz w:val="28"/>
          <w:szCs w:val="28"/>
        </w:rPr>
      </w:pPr>
      <w:r w:rsidRPr="00C94FF9">
        <w:rPr>
          <w:sz w:val="28"/>
          <w:szCs w:val="28"/>
        </w:rPr>
        <w:t xml:space="preserve">Библиотека </w:t>
      </w:r>
      <w:r w:rsidRPr="00C94FF9">
        <w:rPr>
          <w:rStyle w:val="FontStyle33"/>
        </w:rPr>
        <w:t xml:space="preserve">школы </w:t>
      </w:r>
      <w:r w:rsidRPr="00C94FF9">
        <w:rPr>
          <w:spacing w:val="-2"/>
          <w:sz w:val="28"/>
          <w:szCs w:val="28"/>
        </w:rPr>
        <w:t xml:space="preserve">укомплектована печатными образовательными ресурсами и ЭОР по всем </w:t>
      </w:r>
      <w:r w:rsidRPr="00C94FF9">
        <w:rPr>
          <w:sz w:val="28"/>
          <w:szCs w:val="28"/>
        </w:rPr>
        <w:t xml:space="preserve">учебным предметам учебного плана, а также имеет фонд дополнительной </w:t>
      </w:r>
      <w:r w:rsidRPr="00C94FF9">
        <w:rPr>
          <w:spacing w:val="-2"/>
          <w:sz w:val="28"/>
          <w:szCs w:val="28"/>
        </w:rPr>
        <w:t xml:space="preserve">литературы. Фонд дополнительной литературы включает детскую </w:t>
      </w:r>
      <w:r w:rsidRPr="00C94FF9">
        <w:rPr>
          <w:sz w:val="28"/>
          <w:szCs w:val="28"/>
        </w:rPr>
        <w:t xml:space="preserve">художественную и научно-популярную литературу, справочно-библиографические и периодические издания, сопровождающие </w:t>
      </w:r>
      <w:r w:rsidRPr="00C94FF9">
        <w:rPr>
          <w:spacing w:val="-1"/>
          <w:sz w:val="28"/>
          <w:szCs w:val="28"/>
        </w:rPr>
        <w:t>реализацию ООП НОО</w:t>
      </w:r>
      <w:r w:rsidRPr="00C94FF9">
        <w:rPr>
          <w:sz w:val="28"/>
          <w:szCs w:val="28"/>
        </w:rPr>
        <w:t>.</w:t>
      </w:r>
    </w:p>
    <w:p w:rsidR="00B450C9" w:rsidRPr="00C94FF9" w:rsidRDefault="00B450C9" w:rsidP="00C94FF9">
      <w:pPr>
        <w:shd w:val="clear" w:color="auto" w:fill="FFFFFF"/>
        <w:spacing w:before="40" w:after="40"/>
        <w:ind w:left="1701" w:right="850" w:firstLine="715"/>
        <w:jc w:val="both"/>
        <w:rPr>
          <w:spacing w:val="-1"/>
          <w:sz w:val="28"/>
          <w:szCs w:val="28"/>
        </w:rPr>
      </w:pPr>
      <w:r w:rsidRPr="00C94FF9">
        <w:rPr>
          <w:sz w:val="28"/>
          <w:szCs w:val="28"/>
        </w:rPr>
        <w:lastRenderedPageBreak/>
        <w:t>Все учителя начальных классов компетентны в решении учебно-познавательных и профессиональных задач с применением информационно-</w:t>
      </w:r>
      <w:r w:rsidRPr="00C94FF9">
        <w:rPr>
          <w:spacing w:val="-1"/>
          <w:sz w:val="28"/>
          <w:szCs w:val="28"/>
        </w:rPr>
        <w:t xml:space="preserve">коммуникационных технологий (ИКТ). </w:t>
      </w:r>
    </w:p>
    <w:p w:rsidR="00B450C9" w:rsidRPr="00C94FF9" w:rsidRDefault="00B450C9" w:rsidP="00C94FF9">
      <w:pPr>
        <w:shd w:val="clear" w:color="auto" w:fill="FFFFFF"/>
        <w:tabs>
          <w:tab w:val="left" w:pos="5558"/>
          <w:tab w:val="left" w:pos="6984"/>
        </w:tabs>
        <w:spacing w:before="40" w:after="40"/>
        <w:ind w:left="1701" w:right="850"/>
        <w:jc w:val="both"/>
        <w:rPr>
          <w:sz w:val="28"/>
          <w:szCs w:val="28"/>
        </w:rPr>
      </w:pPr>
      <w:r w:rsidRPr="00C94FF9">
        <w:rPr>
          <w:spacing w:val="-3"/>
          <w:sz w:val="28"/>
          <w:szCs w:val="28"/>
        </w:rPr>
        <w:t xml:space="preserve">            Информационно-образовательная среда </w:t>
      </w:r>
      <w:r w:rsidR="00C94FF9">
        <w:rPr>
          <w:spacing w:val="-3"/>
          <w:sz w:val="28"/>
          <w:szCs w:val="28"/>
        </w:rPr>
        <w:t>МОУ Константиновская СШ</w:t>
      </w:r>
      <w:r w:rsidRPr="00C94FF9">
        <w:rPr>
          <w:rStyle w:val="FontStyle33"/>
        </w:rPr>
        <w:t xml:space="preserve"> </w:t>
      </w:r>
      <w:r w:rsidRPr="00C94FF9">
        <w:rPr>
          <w:spacing w:val="-1"/>
          <w:sz w:val="28"/>
          <w:szCs w:val="28"/>
        </w:rPr>
        <w:t>обеспечивает возможность осуществлять в электронной (цифровой) форме следующие виды деятельности:</w:t>
      </w:r>
    </w:p>
    <w:p w:rsidR="00B450C9" w:rsidRPr="00C94FF9" w:rsidRDefault="00B450C9" w:rsidP="00BD3B35">
      <w:pPr>
        <w:pStyle w:val="ad"/>
        <w:widowControl w:val="0"/>
        <w:numPr>
          <w:ilvl w:val="0"/>
          <w:numId w:val="357"/>
        </w:numPr>
        <w:shd w:val="clear" w:color="auto" w:fill="FFFFFF"/>
        <w:autoSpaceDE w:val="0"/>
        <w:autoSpaceDN w:val="0"/>
        <w:adjustRightInd w:val="0"/>
        <w:spacing w:before="40" w:after="40" w:line="240" w:lineRule="auto"/>
        <w:ind w:left="1701" w:right="850" w:hanging="284"/>
        <w:jc w:val="both"/>
        <w:rPr>
          <w:rFonts w:ascii="Times New Roman" w:hAnsi="Times New Roman"/>
          <w:sz w:val="28"/>
          <w:szCs w:val="28"/>
        </w:rPr>
      </w:pPr>
      <w:r w:rsidRPr="00C94FF9">
        <w:rPr>
          <w:rFonts w:ascii="Times New Roman" w:hAnsi="Times New Roman"/>
          <w:spacing w:val="-1"/>
          <w:sz w:val="28"/>
          <w:szCs w:val="28"/>
        </w:rPr>
        <w:t>планирование образовательного процесса;</w:t>
      </w:r>
    </w:p>
    <w:p w:rsidR="00B450C9" w:rsidRPr="00C94FF9" w:rsidRDefault="00B450C9" w:rsidP="00BD3B35">
      <w:pPr>
        <w:pStyle w:val="ad"/>
        <w:widowControl w:val="0"/>
        <w:numPr>
          <w:ilvl w:val="0"/>
          <w:numId w:val="357"/>
        </w:numPr>
        <w:shd w:val="clear" w:color="auto" w:fill="FFFFFF"/>
        <w:autoSpaceDE w:val="0"/>
        <w:autoSpaceDN w:val="0"/>
        <w:adjustRightInd w:val="0"/>
        <w:spacing w:before="40" w:after="40" w:line="240" w:lineRule="auto"/>
        <w:ind w:left="1701" w:right="850" w:hanging="284"/>
        <w:jc w:val="both"/>
        <w:rPr>
          <w:rFonts w:ascii="Times New Roman" w:hAnsi="Times New Roman"/>
          <w:sz w:val="28"/>
          <w:szCs w:val="28"/>
        </w:rPr>
      </w:pPr>
      <w:r w:rsidRPr="00C94FF9">
        <w:rPr>
          <w:rFonts w:ascii="Times New Roman" w:hAnsi="Times New Roman"/>
          <w:sz w:val="28"/>
          <w:szCs w:val="28"/>
        </w:rPr>
        <w:t xml:space="preserve">размещение и сохранение материалов образовательного процесса, в том числе – работ обучающихся и педагогов, используемых участниками </w:t>
      </w:r>
      <w:r w:rsidRPr="00C94FF9">
        <w:rPr>
          <w:rFonts w:ascii="Times New Roman" w:hAnsi="Times New Roman"/>
          <w:spacing w:val="-1"/>
          <w:sz w:val="28"/>
          <w:szCs w:val="28"/>
        </w:rPr>
        <w:t>образовательного процесса информационных ресурсов;</w:t>
      </w:r>
    </w:p>
    <w:p w:rsidR="00B450C9" w:rsidRPr="00C94FF9" w:rsidRDefault="00B450C9" w:rsidP="00BD3B35">
      <w:pPr>
        <w:pStyle w:val="ad"/>
        <w:widowControl w:val="0"/>
        <w:numPr>
          <w:ilvl w:val="0"/>
          <w:numId w:val="357"/>
        </w:numPr>
        <w:shd w:val="clear" w:color="auto" w:fill="FFFFFF"/>
        <w:autoSpaceDE w:val="0"/>
        <w:autoSpaceDN w:val="0"/>
        <w:adjustRightInd w:val="0"/>
        <w:spacing w:before="40" w:after="40" w:line="240" w:lineRule="auto"/>
        <w:ind w:left="1701" w:right="850" w:hanging="284"/>
        <w:jc w:val="both"/>
        <w:rPr>
          <w:rFonts w:ascii="Times New Roman" w:hAnsi="Times New Roman"/>
          <w:sz w:val="28"/>
          <w:szCs w:val="28"/>
        </w:rPr>
      </w:pPr>
      <w:r w:rsidRPr="00C94FF9">
        <w:rPr>
          <w:rFonts w:ascii="Times New Roman" w:hAnsi="Times New Roman"/>
          <w:spacing w:val="-1"/>
          <w:sz w:val="28"/>
          <w:szCs w:val="28"/>
        </w:rPr>
        <w:t>фиксацию хода образовательного процесса и результатов освоения ООП НОО;</w:t>
      </w:r>
    </w:p>
    <w:p w:rsidR="00B450C9" w:rsidRPr="00C94FF9" w:rsidRDefault="00B450C9" w:rsidP="00BD3B35">
      <w:pPr>
        <w:pStyle w:val="ad"/>
        <w:widowControl w:val="0"/>
        <w:numPr>
          <w:ilvl w:val="0"/>
          <w:numId w:val="357"/>
        </w:numPr>
        <w:shd w:val="clear" w:color="auto" w:fill="FFFFFF"/>
        <w:autoSpaceDE w:val="0"/>
        <w:autoSpaceDN w:val="0"/>
        <w:adjustRightInd w:val="0"/>
        <w:spacing w:before="40" w:after="40" w:line="240" w:lineRule="auto"/>
        <w:ind w:left="1701" w:right="850" w:hanging="284"/>
        <w:jc w:val="both"/>
        <w:rPr>
          <w:rFonts w:ascii="Times New Roman" w:hAnsi="Times New Roman"/>
          <w:sz w:val="28"/>
          <w:szCs w:val="28"/>
        </w:rPr>
      </w:pPr>
      <w:r w:rsidRPr="00C94FF9">
        <w:rPr>
          <w:rFonts w:ascii="Times New Roman" w:hAnsi="Times New Roman"/>
          <w:sz w:val="28"/>
          <w:szCs w:val="28"/>
        </w:rPr>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w:t>
      </w:r>
      <w:r w:rsidRPr="00C94FF9">
        <w:rPr>
          <w:rFonts w:ascii="Times New Roman" w:hAnsi="Times New Roman"/>
          <w:spacing w:val="-1"/>
          <w:sz w:val="28"/>
          <w:szCs w:val="28"/>
        </w:rPr>
        <w:t>для решения задач управления образовательной деятельностью;</w:t>
      </w:r>
    </w:p>
    <w:p w:rsidR="00B450C9" w:rsidRPr="00C94FF9" w:rsidRDefault="00B450C9" w:rsidP="00BD3B35">
      <w:pPr>
        <w:pStyle w:val="ad"/>
        <w:widowControl w:val="0"/>
        <w:numPr>
          <w:ilvl w:val="0"/>
          <w:numId w:val="357"/>
        </w:numPr>
        <w:shd w:val="clear" w:color="auto" w:fill="FFFFFF"/>
        <w:autoSpaceDE w:val="0"/>
        <w:autoSpaceDN w:val="0"/>
        <w:adjustRightInd w:val="0"/>
        <w:spacing w:before="40" w:after="40" w:line="240" w:lineRule="auto"/>
        <w:ind w:left="1701" w:right="850" w:hanging="284"/>
        <w:jc w:val="both"/>
        <w:rPr>
          <w:rFonts w:ascii="Times New Roman" w:hAnsi="Times New Roman"/>
          <w:sz w:val="28"/>
          <w:szCs w:val="28"/>
        </w:rPr>
      </w:pPr>
      <w:r w:rsidRPr="00C94FF9">
        <w:rPr>
          <w:rFonts w:ascii="Times New Roman" w:hAnsi="Times New Roman"/>
          <w:spacing w:val="-1"/>
          <w:sz w:val="28"/>
          <w:szCs w:val="28"/>
        </w:rPr>
        <w:t xml:space="preserve">контролируемый доступ участников образовательного процесса к </w:t>
      </w:r>
      <w:r w:rsidRPr="00C94FF9">
        <w:rPr>
          <w:rFonts w:ascii="Times New Roman" w:hAnsi="Times New Roman"/>
          <w:sz w:val="28"/>
          <w:szCs w:val="28"/>
        </w:rPr>
        <w:t xml:space="preserve">информационным образовательным ресурсам в сети Интернет </w:t>
      </w:r>
      <w:r w:rsidRPr="00C94FF9">
        <w:rPr>
          <w:rFonts w:ascii="Times New Roman" w:hAnsi="Times New Roman"/>
          <w:spacing w:val="-1"/>
          <w:sz w:val="28"/>
          <w:szCs w:val="28"/>
        </w:rPr>
        <w:t xml:space="preserve">(ограничение </w:t>
      </w:r>
      <w:r w:rsidRPr="00C94FF9">
        <w:rPr>
          <w:rFonts w:ascii="Times New Roman" w:hAnsi="Times New Roman"/>
          <w:sz w:val="28"/>
          <w:szCs w:val="28"/>
        </w:rPr>
        <w:t xml:space="preserve">доступа к </w:t>
      </w:r>
      <w:r w:rsidRPr="00C94FF9">
        <w:rPr>
          <w:rFonts w:ascii="Times New Roman" w:hAnsi="Times New Roman"/>
          <w:spacing w:val="-1"/>
          <w:sz w:val="28"/>
          <w:szCs w:val="28"/>
        </w:rPr>
        <w:t>информации, несовместимой с задачами духовно-</w:t>
      </w:r>
      <w:r w:rsidRPr="00C94FF9">
        <w:rPr>
          <w:rFonts w:ascii="Times New Roman" w:hAnsi="Times New Roman"/>
          <w:sz w:val="28"/>
          <w:szCs w:val="28"/>
        </w:rPr>
        <w:t>нравственного развития и воспитания обучающихся);</w:t>
      </w:r>
    </w:p>
    <w:p w:rsidR="00B450C9" w:rsidRDefault="00B450C9" w:rsidP="00BD3B35">
      <w:pPr>
        <w:pStyle w:val="ad"/>
        <w:widowControl w:val="0"/>
        <w:numPr>
          <w:ilvl w:val="0"/>
          <w:numId w:val="357"/>
        </w:numPr>
        <w:shd w:val="clear" w:color="auto" w:fill="FFFFFF"/>
        <w:autoSpaceDE w:val="0"/>
        <w:autoSpaceDN w:val="0"/>
        <w:adjustRightInd w:val="0"/>
        <w:spacing w:before="40" w:after="40" w:line="240" w:lineRule="auto"/>
        <w:ind w:left="1701" w:right="850" w:hanging="284"/>
        <w:jc w:val="both"/>
        <w:rPr>
          <w:rFonts w:ascii="Times New Roman" w:hAnsi="Times New Roman"/>
          <w:sz w:val="28"/>
          <w:szCs w:val="28"/>
        </w:rPr>
      </w:pPr>
      <w:r w:rsidRPr="00C94FF9">
        <w:rPr>
          <w:rFonts w:ascii="Times New Roman" w:hAnsi="Times New Roman"/>
          <w:sz w:val="28"/>
          <w:szCs w:val="28"/>
        </w:rPr>
        <w:t xml:space="preserve">взаимодействие </w:t>
      </w:r>
      <w:r w:rsidR="00C94FF9">
        <w:rPr>
          <w:rFonts w:ascii="Times New Roman" w:hAnsi="Times New Roman"/>
          <w:sz w:val="28"/>
          <w:szCs w:val="28"/>
        </w:rPr>
        <w:t>школы</w:t>
      </w:r>
      <w:r w:rsidRPr="00C94FF9">
        <w:rPr>
          <w:rFonts w:ascii="Times New Roman" w:hAnsi="Times New Roman"/>
          <w:sz w:val="28"/>
          <w:szCs w:val="28"/>
        </w:rPr>
        <w:t xml:space="preserve"> с органами, осуществляющими управление в сфере образования и с другими образовательными учреждениями, организациями.</w:t>
      </w:r>
    </w:p>
    <w:p w:rsidR="00B450C9" w:rsidRDefault="00B450C9" w:rsidP="00C94FF9">
      <w:pPr>
        <w:shd w:val="clear" w:color="auto" w:fill="FFFFFF"/>
        <w:spacing w:before="40" w:after="40"/>
        <w:ind w:left="1701" w:right="850" w:firstLine="701"/>
        <w:jc w:val="both"/>
        <w:rPr>
          <w:sz w:val="28"/>
          <w:szCs w:val="28"/>
        </w:rPr>
      </w:pPr>
      <w:r w:rsidRPr="00C94FF9">
        <w:rPr>
          <w:sz w:val="28"/>
          <w:szCs w:val="28"/>
        </w:rPr>
        <w:t>Функционирование информационной образовательной среды обеспечивается средствами ИКТ и квалификацией работников е</w:t>
      </w:r>
      <w:r w:rsidR="00C94FF9">
        <w:rPr>
          <w:sz w:val="28"/>
          <w:szCs w:val="28"/>
        </w:rPr>
        <w:t>ё</w:t>
      </w:r>
      <w:r w:rsidRPr="00C94FF9">
        <w:rPr>
          <w:sz w:val="28"/>
          <w:szCs w:val="28"/>
        </w:rPr>
        <w:t xml:space="preserve"> использующих и поддерживающих. Функционирование информационной образовательной среды соответствует законодательству.</w:t>
      </w:r>
    </w:p>
    <w:p w:rsidR="00C94FF9" w:rsidRDefault="00C94FF9" w:rsidP="00B450C9">
      <w:pPr>
        <w:shd w:val="clear" w:color="auto" w:fill="FFFFFF"/>
        <w:spacing w:before="5"/>
        <w:ind w:left="5" w:right="77" w:firstLine="701"/>
        <w:jc w:val="center"/>
        <w:rPr>
          <w:b/>
          <w:bCs/>
        </w:rPr>
      </w:pPr>
    </w:p>
    <w:p w:rsidR="00B450C9" w:rsidRPr="00C94FF9" w:rsidRDefault="00AA1FED" w:rsidP="00AA1FED">
      <w:pPr>
        <w:shd w:val="clear" w:color="auto" w:fill="FFFFFF"/>
        <w:spacing w:before="40" w:after="40"/>
        <w:ind w:left="1701" w:right="850"/>
        <w:jc w:val="both"/>
        <w:rPr>
          <w:b/>
          <w:bCs/>
          <w:sz w:val="28"/>
          <w:szCs w:val="28"/>
        </w:rPr>
      </w:pPr>
      <w:r w:rsidRPr="00AA1FED">
        <w:rPr>
          <w:bCs/>
          <w:sz w:val="28"/>
          <w:szCs w:val="28"/>
        </w:rPr>
        <w:t>Таблица 40.</w:t>
      </w:r>
      <w:r>
        <w:rPr>
          <w:b/>
          <w:bCs/>
          <w:sz w:val="28"/>
          <w:szCs w:val="28"/>
        </w:rPr>
        <w:t xml:space="preserve"> </w:t>
      </w:r>
      <w:r w:rsidR="00B450C9" w:rsidRPr="00C94FF9">
        <w:rPr>
          <w:b/>
          <w:bCs/>
          <w:sz w:val="28"/>
          <w:szCs w:val="28"/>
        </w:rPr>
        <w:t>Методическое и техническое оснащение образовательного процесса</w:t>
      </w:r>
    </w:p>
    <w:p w:rsidR="00C94FF9" w:rsidRPr="00397383" w:rsidRDefault="00C94FF9" w:rsidP="00B450C9">
      <w:pPr>
        <w:shd w:val="clear" w:color="auto" w:fill="FFFFFF"/>
        <w:spacing w:before="5"/>
        <w:ind w:left="5" w:right="77" w:firstLine="701"/>
        <w:jc w:val="center"/>
        <w:rPr>
          <w:vertAlign w:val="superscript"/>
        </w:rPr>
      </w:pPr>
    </w:p>
    <w:tbl>
      <w:tblPr>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4677"/>
        <w:gridCol w:w="2127"/>
      </w:tblGrid>
      <w:tr w:rsidR="00B450C9" w:rsidRPr="00175FC2" w:rsidTr="00BD3788">
        <w:trPr>
          <w:jc w:val="center"/>
        </w:trPr>
        <w:tc>
          <w:tcPr>
            <w:tcW w:w="4677" w:type="dxa"/>
            <w:tcMar>
              <w:top w:w="0" w:type="dxa"/>
              <w:left w:w="108" w:type="dxa"/>
              <w:bottom w:w="0" w:type="dxa"/>
              <w:right w:w="108" w:type="dxa"/>
            </w:tcMar>
          </w:tcPr>
          <w:p w:rsidR="00B450C9" w:rsidRPr="00C94FF9" w:rsidRDefault="00B450C9" w:rsidP="00B450C9">
            <w:pPr>
              <w:jc w:val="center"/>
              <w:rPr>
                <w:color w:val="000000"/>
                <w:sz w:val="28"/>
                <w:szCs w:val="28"/>
              </w:rPr>
            </w:pPr>
            <w:r w:rsidRPr="00C94FF9">
              <w:rPr>
                <w:color w:val="000000"/>
                <w:sz w:val="28"/>
                <w:szCs w:val="28"/>
                <w:bdr w:val="none" w:sz="0" w:space="0" w:color="auto" w:frame="1"/>
              </w:rPr>
              <w:t>Наименование технических средств обучения</w:t>
            </w:r>
          </w:p>
        </w:tc>
        <w:tc>
          <w:tcPr>
            <w:tcW w:w="2127" w:type="dxa"/>
            <w:tcMar>
              <w:top w:w="0" w:type="dxa"/>
              <w:left w:w="108" w:type="dxa"/>
              <w:bottom w:w="0" w:type="dxa"/>
              <w:right w:w="108" w:type="dxa"/>
            </w:tcMar>
          </w:tcPr>
          <w:p w:rsidR="00B450C9" w:rsidRPr="00C94FF9" w:rsidRDefault="00B450C9" w:rsidP="00B450C9">
            <w:pPr>
              <w:jc w:val="center"/>
              <w:rPr>
                <w:color w:val="000000"/>
                <w:sz w:val="28"/>
                <w:szCs w:val="28"/>
              </w:rPr>
            </w:pPr>
            <w:r w:rsidRPr="00C94FF9">
              <w:rPr>
                <w:color w:val="000000"/>
                <w:sz w:val="28"/>
                <w:szCs w:val="28"/>
                <w:bdr w:val="none" w:sz="0" w:space="0" w:color="auto" w:frame="1"/>
              </w:rPr>
              <w:t>Имеется в наличии</w:t>
            </w:r>
          </w:p>
        </w:tc>
      </w:tr>
      <w:tr w:rsidR="00B450C9" w:rsidRPr="00175FC2" w:rsidTr="00BD3788">
        <w:trPr>
          <w:jc w:val="center"/>
        </w:trPr>
        <w:tc>
          <w:tcPr>
            <w:tcW w:w="4677" w:type="dxa"/>
            <w:tcMar>
              <w:top w:w="0" w:type="dxa"/>
              <w:left w:w="108" w:type="dxa"/>
              <w:bottom w:w="0" w:type="dxa"/>
              <w:right w:w="108" w:type="dxa"/>
            </w:tcMar>
          </w:tcPr>
          <w:p w:rsidR="00B450C9" w:rsidRPr="00C94FF9" w:rsidRDefault="00B450C9" w:rsidP="00B450C9">
            <w:pPr>
              <w:jc w:val="center"/>
              <w:rPr>
                <w:color w:val="000000"/>
                <w:sz w:val="28"/>
                <w:szCs w:val="28"/>
              </w:rPr>
            </w:pPr>
            <w:r w:rsidRPr="00C94FF9">
              <w:rPr>
                <w:i/>
                <w:iCs/>
                <w:color w:val="000000"/>
                <w:sz w:val="28"/>
                <w:szCs w:val="28"/>
                <w:bdr w:val="none" w:sz="0" w:space="0" w:color="auto" w:frame="1"/>
              </w:rPr>
              <w:t>Мультимедийный проектор</w:t>
            </w:r>
          </w:p>
        </w:tc>
        <w:tc>
          <w:tcPr>
            <w:tcW w:w="2127" w:type="dxa"/>
            <w:tcMar>
              <w:top w:w="0" w:type="dxa"/>
              <w:left w:w="108" w:type="dxa"/>
              <w:bottom w:w="0" w:type="dxa"/>
              <w:right w:w="108" w:type="dxa"/>
            </w:tcMar>
          </w:tcPr>
          <w:p w:rsidR="00B450C9" w:rsidRPr="00C94FF9" w:rsidRDefault="00B450C9" w:rsidP="00B450C9">
            <w:pPr>
              <w:jc w:val="center"/>
              <w:rPr>
                <w:color w:val="000000"/>
                <w:sz w:val="28"/>
                <w:szCs w:val="28"/>
                <w:lang w:val="en-US"/>
              </w:rPr>
            </w:pPr>
            <w:r w:rsidRPr="00C94FF9">
              <w:rPr>
                <w:color w:val="000000"/>
                <w:sz w:val="28"/>
                <w:szCs w:val="28"/>
                <w:bdr w:val="none" w:sz="0" w:space="0" w:color="auto" w:frame="1"/>
                <w:lang w:val="en-US"/>
              </w:rPr>
              <w:t>6</w:t>
            </w:r>
          </w:p>
        </w:tc>
      </w:tr>
      <w:tr w:rsidR="00B450C9" w:rsidRPr="00175FC2" w:rsidTr="00BD3788">
        <w:trPr>
          <w:jc w:val="center"/>
        </w:trPr>
        <w:tc>
          <w:tcPr>
            <w:tcW w:w="4677" w:type="dxa"/>
            <w:tcMar>
              <w:top w:w="0" w:type="dxa"/>
              <w:left w:w="108" w:type="dxa"/>
              <w:bottom w:w="0" w:type="dxa"/>
              <w:right w:w="108" w:type="dxa"/>
            </w:tcMar>
          </w:tcPr>
          <w:p w:rsidR="00B450C9" w:rsidRPr="00C94FF9" w:rsidRDefault="00B450C9" w:rsidP="00B450C9">
            <w:pPr>
              <w:jc w:val="center"/>
              <w:rPr>
                <w:color w:val="000000"/>
                <w:sz w:val="28"/>
                <w:szCs w:val="28"/>
              </w:rPr>
            </w:pPr>
            <w:r w:rsidRPr="00C94FF9">
              <w:rPr>
                <w:i/>
                <w:iCs/>
                <w:color w:val="000000"/>
                <w:sz w:val="28"/>
                <w:szCs w:val="28"/>
                <w:bdr w:val="none" w:sz="0" w:space="0" w:color="auto" w:frame="1"/>
              </w:rPr>
              <w:t>Компьютер</w:t>
            </w:r>
          </w:p>
        </w:tc>
        <w:tc>
          <w:tcPr>
            <w:tcW w:w="2127" w:type="dxa"/>
            <w:tcMar>
              <w:top w:w="0" w:type="dxa"/>
              <w:left w:w="108" w:type="dxa"/>
              <w:bottom w:w="0" w:type="dxa"/>
              <w:right w:w="108" w:type="dxa"/>
            </w:tcMar>
          </w:tcPr>
          <w:p w:rsidR="00B450C9" w:rsidRPr="00C94FF9" w:rsidRDefault="00B450C9" w:rsidP="00B450C9">
            <w:pPr>
              <w:jc w:val="center"/>
              <w:rPr>
                <w:color w:val="000000"/>
                <w:sz w:val="28"/>
                <w:szCs w:val="28"/>
                <w:lang w:val="en-US"/>
              </w:rPr>
            </w:pPr>
            <w:r w:rsidRPr="00C94FF9">
              <w:rPr>
                <w:color w:val="000000"/>
                <w:sz w:val="28"/>
                <w:szCs w:val="28"/>
                <w:bdr w:val="none" w:sz="0" w:space="0" w:color="auto" w:frame="1"/>
                <w:lang w:val="en-US"/>
              </w:rPr>
              <w:t>6</w:t>
            </w:r>
          </w:p>
        </w:tc>
      </w:tr>
      <w:tr w:rsidR="00B450C9" w:rsidRPr="00175FC2" w:rsidTr="00BD3788">
        <w:trPr>
          <w:jc w:val="center"/>
        </w:trPr>
        <w:tc>
          <w:tcPr>
            <w:tcW w:w="4677" w:type="dxa"/>
            <w:tcMar>
              <w:top w:w="0" w:type="dxa"/>
              <w:left w:w="108" w:type="dxa"/>
              <w:bottom w:w="0" w:type="dxa"/>
              <w:right w:w="108" w:type="dxa"/>
            </w:tcMar>
          </w:tcPr>
          <w:p w:rsidR="00B450C9" w:rsidRPr="00C94FF9" w:rsidRDefault="00B450C9" w:rsidP="00B450C9">
            <w:pPr>
              <w:jc w:val="center"/>
              <w:rPr>
                <w:color w:val="000000"/>
                <w:sz w:val="28"/>
                <w:szCs w:val="28"/>
              </w:rPr>
            </w:pPr>
            <w:r w:rsidRPr="00C94FF9">
              <w:rPr>
                <w:i/>
                <w:iCs/>
                <w:color w:val="000000"/>
                <w:sz w:val="28"/>
                <w:szCs w:val="28"/>
                <w:bdr w:val="none" w:sz="0" w:space="0" w:color="auto" w:frame="1"/>
              </w:rPr>
              <w:t>Ноутбук</w:t>
            </w:r>
          </w:p>
        </w:tc>
        <w:tc>
          <w:tcPr>
            <w:tcW w:w="2127" w:type="dxa"/>
            <w:tcMar>
              <w:top w:w="0" w:type="dxa"/>
              <w:left w:w="108" w:type="dxa"/>
              <w:bottom w:w="0" w:type="dxa"/>
              <w:right w:w="108" w:type="dxa"/>
            </w:tcMar>
          </w:tcPr>
          <w:p w:rsidR="00B450C9" w:rsidRPr="00C94FF9" w:rsidRDefault="00B450C9" w:rsidP="00B450C9">
            <w:pPr>
              <w:jc w:val="center"/>
              <w:rPr>
                <w:color w:val="000000"/>
                <w:sz w:val="28"/>
                <w:szCs w:val="28"/>
              </w:rPr>
            </w:pPr>
            <w:r w:rsidRPr="00C94FF9">
              <w:rPr>
                <w:color w:val="000000"/>
                <w:sz w:val="28"/>
                <w:szCs w:val="28"/>
                <w:bdr w:val="none" w:sz="0" w:space="0" w:color="auto" w:frame="1"/>
              </w:rPr>
              <w:t>3</w:t>
            </w:r>
          </w:p>
        </w:tc>
      </w:tr>
      <w:tr w:rsidR="00B450C9" w:rsidRPr="00175FC2" w:rsidTr="00BD3788">
        <w:trPr>
          <w:jc w:val="center"/>
        </w:trPr>
        <w:tc>
          <w:tcPr>
            <w:tcW w:w="4677" w:type="dxa"/>
            <w:tcMar>
              <w:top w:w="0" w:type="dxa"/>
              <w:left w:w="108" w:type="dxa"/>
              <w:bottom w:w="0" w:type="dxa"/>
              <w:right w:w="108" w:type="dxa"/>
            </w:tcMar>
          </w:tcPr>
          <w:p w:rsidR="00B450C9" w:rsidRPr="00C94FF9" w:rsidRDefault="00B450C9" w:rsidP="00B450C9">
            <w:pPr>
              <w:jc w:val="center"/>
              <w:rPr>
                <w:color w:val="000000"/>
                <w:sz w:val="28"/>
                <w:szCs w:val="28"/>
              </w:rPr>
            </w:pPr>
            <w:r w:rsidRPr="00C94FF9">
              <w:rPr>
                <w:i/>
                <w:iCs/>
                <w:color w:val="000000"/>
                <w:sz w:val="28"/>
                <w:szCs w:val="28"/>
                <w:bdr w:val="none" w:sz="0" w:space="0" w:color="auto" w:frame="1"/>
              </w:rPr>
              <w:lastRenderedPageBreak/>
              <w:t>Сканер</w:t>
            </w:r>
          </w:p>
        </w:tc>
        <w:tc>
          <w:tcPr>
            <w:tcW w:w="2127" w:type="dxa"/>
            <w:tcMar>
              <w:top w:w="0" w:type="dxa"/>
              <w:left w:w="108" w:type="dxa"/>
              <w:bottom w:w="0" w:type="dxa"/>
              <w:right w:w="108" w:type="dxa"/>
            </w:tcMar>
          </w:tcPr>
          <w:p w:rsidR="00B450C9" w:rsidRPr="00C94FF9" w:rsidRDefault="00B450C9" w:rsidP="00B450C9">
            <w:pPr>
              <w:jc w:val="center"/>
              <w:rPr>
                <w:color w:val="000000"/>
                <w:sz w:val="28"/>
                <w:szCs w:val="28"/>
              </w:rPr>
            </w:pPr>
            <w:r w:rsidRPr="00C94FF9">
              <w:rPr>
                <w:color w:val="000000"/>
                <w:sz w:val="28"/>
                <w:szCs w:val="28"/>
                <w:bdr w:val="none" w:sz="0" w:space="0" w:color="auto" w:frame="1"/>
              </w:rPr>
              <w:t>1</w:t>
            </w:r>
          </w:p>
        </w:tc>
      </w:tr>
      <w:tr w:rsidR="00B450C9" w:rsidRPr="00175FC2" w:rsidTr="00BD3788">
        <w:trPr>
          <w:jc w:val="center"/>
        </w:trPr>
        <w:tc>
          <w:tcPr>
            <w:tcW w:w="4677" w:type="dxa"/>
            <w:tcMar>
              <w:top w:w="0" w:type="dxa"/>
              <w:left w:w="108" w:type="dxa"/>
              <w:bottom w:w="0" w:type="dxa"/>
              <w:right w:w="108" w:type="dxa"/>
            </w:tcMar>
          </w:tcPr>
          <w:p w:rsidR="00B450C9" w:rsidRPr="00C94FF9" w:rsidRDefault="00B450C9" w:rsidP="00B450C9">
            <w:pPr>
              <w:jc w:val="center"/>
              <w:rPr>
                <w:color w:val="000000"/>
                <w:sz w:val="28"/>
                <w:szCs w:val="28"/>
              </w:rPr>
            </w:pPr>
            <w:r w:rsidRPr="00C94FF9">
              <w:rPr>
                <w:i/>
                <w:iCs/>
                <w:color w:val="000000"/>
                <w:sz w:val="28"/>
                <w:szCs w:val="28"/>
                <w:bdr w:val="none" w:sz="0" w:space="0" w:color="auto" w:frame="1"/>
              </w:rPr>
              <w:t>Ксерокс</w:t>
            </w:r>
          </w:p>
        </w:tc>
        <w:tc>
          <w:tcPr>
            <w:tcW w:w="2127" w:type="dxa"/>
            <w:tcMar>
              <w:top w:w="0" w:type="dxa"/>
              <w:left w:w="108" w:type="dxa"/>
              <w:bottom w:w="0" w:type="dxa"/>
              <w:right w:w="108" w:type="dxa"/>
            </w:tcMar>
          </w:tcPr>
          <w:p w:rsidR="00B450C9" w:rsidRPr="00C94FF9" w:rsidRDefault="00B450C9" w:rsidP="00B450C9">
            <w:pPr>
              <w:jc w:val="center"/>
              <w:rPr>
                <w:color w:val="000000"/>
                <w:sz w:val="28"/>
                <w:szCs w:val="28"/>
              </w:rPr>
            </w:pPr>
            <w:r w:rsidRPr="00C94FF9">
              <w:rPr>
                <w:color w:val="000000"/>
                <w:sz w:val="28"/>
                <w:szCs w:val="28"/>
                <w:bdr w:val="none" w:sz="0" w:space="0" w:color="auto" w:frame="1"/>
              </w:rPr>
              <w:t>1</w:t>
            </w:r>
          </w:p>
        </w:tc>
      </w:tr>
      <w:tr w:rsidR="00B450C9" w:rsidRPr="00175FC2" w:rsidTr="00BD3788">
        <w:trPr>
          <w:jc w:val="center"/>
        </w:trPr>
        <w:tc>
          <w:tcPr>
            <w:tcW w:w="4677" w:type="dxa"/>
            <w:tcMar>
              <w:top w:w="0" w:type="dxa"/>
              <w:left w:w="108" w:type="dxa"/>
              <w:bottom w:w="0" w:type="dxa"/>
              <w:right w:w="108" w:type="dxa"/>
            </w:tcMar>
          </w:tcPr>
          <w:p w:rsidR="00B450C9" w:rsidRPr="00C94FF9" w:rsidRDefault="00B450C9" w:rsidP="00B450C9">
            <w:pPr>
              <w:jc w:val="center"/>
              <w:rPr>
                <w:color w:val="000000"/>
                <w:sz w:val="28"/>
                <w:szCs w:val="28"/>
              </w:rPr>
            </w:pPr>
            <w:r w:rsidRPr="00C94FF9">
              <w:rPr>
                <w:i/>
                <w:iCs/>
                <w:color w:val="000000"/>
                <w:sz w:val="28"/>
                <w:szCs w:val="28"/>
                <w:bdr w:val="none" w:sz="0" w:space="0" w:color="auto" w:frame="1"/>
              </w:rPr>
              <w:t>МФУ</w:t>
            </w:r>
          </w:p>
        </w:tc>
        <w:tc>
          <w:tcPr>
            <w:tcW w:w="2127" w:type="dxa"/>
            <w:tcMar>
              <w:top w:w="0" w:type="dxa"/>
              <w:left w:w="108" w:type="dxa"/>
              <w:bottom w:w="0" w:type="dxa"/>
              <w:right w:w="108" w:type="dxa"/>
            </w:tcMar>
          </w:tcPr>
          <w:p w:rsidR="00B450C9" w:rsidRPr="00C94FF9" w:rsidRDefault="00B450C9" w:rsidP="00B450C9">
            <w:pPr>
              <w:jc w:val="center"/>
              <w:rPr>
                <w:color w:val="000000"/>
                <w:sz w:val="28"/>
                <w:szCs w:val="28"/>
                <w:lang w:val="en-US"/>
              </w:rPr>
            </w:pPr>
            <w:r w:rsidRPr="00C94FF9">
              <w:rPr>
                <w:color w:val="000000"/>
                <w:sz w:val="28"/>
                <w:szCs w:val="28"/>
                <w:bdr w:val="none" w:sz="0" w:space="0" w:color="auto" w:frame="1"/>
                <w:lang w:val="en-US"/>
              </w:rPr>
              <w:t>1</w:t>
            </w:r>
          </w:p>
        </w:tc>
      </w:tr>
      <w:tr w:rsidR="00B450C9" w:rsidRPr="00175FC2" w:rsidTr="00BD3788">
        <w:trPr>
          <w:jc w:val="center"/>
        </w:trPr>
        <w:tc>
          <w:tcPr>
            <w:tcW w:w="4677" w:type="dxa"/>
            <w:tcMar>
              <w:top w:w="0" w:type="dxa"/>
              <w:left w:w="108" w:type="dxa"/>
              <w:bottom w:w="0" w:type="dxa"/>
              <w:right w:w="108" w:type="dxa"/>
            </w:tcMar>
          </w:tcPr>
          <w:p w:rsidR="00B450C9" w:rsidRPr="00C94FF9" w:rsidRDefault="00B450C9" w:rsidP="00B450C9">
            <w:pPr>
              <w:jc w:val="center"/>
              <w:rPr>
                <w:color w:val="000000"/>
                <w:sz w:val="28"/>
                <w:szCs w:val="28"/>
              </w:rPr>
            </w:pPr>
            <w:r w:rsidRPr="00C94FF9">
              <w:rPr>
                <w:i/>
                <w:iCs/>
                <w:color w:val="000000"/>
                <w:sz w:val="28"/>
                <w:szCs w:val="28"/>
                <w:bdr w:val="none" w:sz="0" w:space="0" w:color="auto" w:frame="1"/>
              </w:rPr>
              <w:t>Интерактивная доска</w:t>
            </w:r>
          </w:p>
        </w:tc>
        <w:tc>
          <w:tcPr>
            <w:tcW w:w="2127" w:type="dxa"/>
            <w:tcMar>
              <w:top w:w="0" w:type="dxa"/>
              <w:left w:w="108" w:type="dxa"/>
              <w:bottom w:w="0" w:type="dxa"/>
              <w:right w:w="108" w:type="dxa"/>
            </w:tcMar>
          </w:tcPr>
          <w:p w:rsidR="00B450C9" w:rsidRPr="00C94FF9" w:rsidRDefault="00B450C9" w:rsidP="00B450C9">
            <w:pPr>
              <w:jc w:val="center"/>
              <w:rPr>
                <w:color w:val="000000"/>
                <w:sz w:val="28"/>
                <w:szCs w:val="28"/>
                <w:lang w:val="en-US"/>
              </w:rPr>
            </w:pPr>
            <w:r w:rsidRPr="00C94FF9">
              <w:rPr>
                <w:color w:val="000000"/>
                <w:sz w:val="28"/>
                <w:szCs w:val="28"/>
                <w:bdr w:val="none" w:sz="0" w:space="0" w:color="auto" w:frame="1"/>
                <w:lang w:val="en-US"/>
              </w:rPr>
              <w:t>3</w:t>
            </w:r>
          </w:p>
        </w:tc>
      </w:tr>
      <w:tr w:rsidR="00B450C9" w:rsidRPr="00175FC2" w:rsidTr="00BD3788">
        <w:trPr>
          <w:jc w:val="center"/>
        </w:trPr>
        <w:tc>
          <w:tcPr>
            <w:tcW w:w="4677" w:type="dxa"/>
            <w:tcMar>
              <w:top w:w="0" w:type="dxa"/>
              <w:left w:w="108" w:type="dxa"/>
              <w:bottom w:w="0" w:type="dxa"/>
              <w:right w:w="108" w:type="dxa"/>
            </w:tcMar>
          </w:tcPr>
          <w:p w:rsidR="00B450C9" w:rsidRPr="00C94FF9" w:rsidRDefault="00B450C9" w:rsidP="00B450C9">
            <w:pPr>
              <w:jc w:val="center"/>
              <w:rPr>
                <w:color w:val="000000"/>
                <w:sz w:val="28"/>
                <w:szCs w:val="28"/>
              </w:rPr>
            </w:pPr>
            <w:r w:rsidRPr="00C94FF9">
              <w:rPr>
                <w:i/>
                <w:iCs/>
                <w:color w:val="000000"/>
                <w:sz w:val="28"/>
                <w:szCs w:val="28"/>
                <w:bdr w:val="none" w:sz="0" w:space="0" w:color="auto" w:frame="1"/>
              </w:rPr>
              <w:t>Принтер</w:t>
            </w:r>
          </w:p>
        </w:tc>
        <w:tc>
          <w:tcPr>
            <w:tcW w:w="2127" w:type="dxa"/>
            <w:tcMar>
              <w:top w:w="0" w:type="dxa"/>
              <w:left w:w="108" w:type="dxa"/>
              <w:bottom w:w="0" w:type="dxa"/>
              <w:right w:w="108" w:type="dxa"/>
            </w:tcMar>
          </w:tcPr>
          <w:p w:rsidR="00B450C9" w:rsidRPr="00C94FF9" w:rsidRDefault="00B450C9" w:rsidP="00B450C9">
            <w:pPr>
              <w:jc w:val="center"/>
              <w:rPr>
                <w:color w:val="000000"/>
                <w:sz w:val="28"/>
                <w:szCs w:val="28"/>
                <w:lang w:val="en-US"/>
              </w:rPr>
            </w:pPr>
            <w:r w:rsidRPr="00C94FF9">
              <w:rPr>
                <w:color w:val="000000"/>
                <w:sz w:val="28"/>
                <w:szCs w:val="28"/>
                <w:bdr w:val="none" w:sz="0" w:space="0" w:color="auto" w:frame="1"/>
                <w:lang w:val="en-US"/>
              </w:rPr>
              <w:t>8</w:t>
            </w:r>
          </w:p>
        </w:tc>
      </w:tr>
      <w:tr w:rsidR="00B450C9" w:rsidRPr="00175FC2" w:rsidTr="00BD3788">
        <w:trPr>
          <w:jc w:val="center"/>
        </w:trPr>
        <w:tc>
          <w:tcPr>
            <w:tcW w:w="4677" w:type="dxa"/>
            <w:tcMar>
              <w:top w:w="0" w:type="dxa"/>
              <w:left w:w="108" w:type="dxa"/>
              <w:bottom w:w="0" w:type="dxa"/>
              <w:right w:w="108" w:type="dxa"/>
            </w:tcMar>
          </w:tcPr>
          <w:p w:rsidR="00B450C9" w:rsidRPr="00C94FF9" w:rsidRDefault="00B450C9" w:rsidP="00B450C9">
            <w:pPr>
              <w:jc w:val="center"/>
              <w:rPr>
                <w:color w:val="000000"/>
                <w:sz w:val="28"/>
                <w:szCs w:val="28"/>
              </w:rPr>
            </w:pPr>
            <w:r w:rsidRPr="00C94FF9">
              <w:rPr>
                <w:i/>
                <w:iCs/>
                <w:color w:val="000000"/>
                <w:sz w:val="28"/>
                <w:szCs w:val="28"/>
                <w:bdr w:val="none" w:sz="0" w:space="0" w:color="auto" w:frame="1"/>
              </w:rPr>
              <w:t>Электронный микроскоп</w:t>
            </w:r>
          </w:p>
        </w:tc>
        <w:tc>
          <w:tcPr>
            <w:tcW w:w="2127" w:type="dxa"/>
            <w:tcMar>
              <w:top w:w="0" w:type="dxa"/>
              <w:left w:w="108" w:type="dxa"/>
              <w:bottom w:w="0" w:type="dxa"/>
              <w:right w:w="108" w:type="dxa"/>
            </w:tcMar>
          </w:tcPr>
          <w:p w:rsidR="00B450C9" w:rsidRPr="00C94FF9" w:rsidRDefault="00B450C9" w:rsidP="00B450C9">
            <w:pPr>
              <w:jc w:val="center"/>
              <w:rPr>
                <w:color w:val="000000"/>
                <w:sz w:val="28"/>
                <w:szCs w:val="28"/>
                <w:lang w:val="en-US"/>
              </w:rPr>
            </w:pPr>
            <w:r w:rsidRPr="00C94FF9">
              <w:rPr>
                <w:color w:val="000000"/>
                <w:sz w:val="28"/>
                <w:szCs w:val="28"/>
                <w:bdr w:val="none" w:sz="0" w:space="0" w:color="auto" w:frame="1"/>
                <w:lang w:val="en-US"/>
              </w:rPr>
              <w:t>1</w:t>
            </w:r>
          </w:p>
        </w:tc>
      </w:tr>
    </w:tbl>
    <w:p w:rsidR="00B450C9" w:rsidRDefault="00B450C9" w:rsidP="00B450C9">
      <w:pPr>
        <w:pStyle w:val="ad"/>
        <w:widowControl w:val="0"/>
        <w:shd w:val="clear" w:color="auto" w:fill="FFFFFF"/>
        <w:autoSpaceDE w:val="0"/>
        <w:autoSpaceDN w:val="0"/>
        <w:adjustRightInd w:val="0"/>
        <w:spacing w:before="5" w:after="0" w:line="240" w:lineRule="auto"/>
        <w:ind w:left="284" w:right="14"/>
        <w:rPr>
          <w:rFonts w:ascii="Times New Roman" w:hAnsi="Times New Roman"/>
          <w:sz w:val="24"/>
          <w:szCs w:val="24"/>
          <w:lang w:val="en-US"/>
        </w:rPr>
      </w:pPr>
    </w:p>
    <w:p w:rsidR="00B450C9" w:rsidRPr="00AA1FED" w:rsidRDefault="00AA1FED" w:rsidP="00AA1FED">
      <w:pPr>
        <w:pStyle w:val="ad"/>
        <w:widowControl w:val="0"/>
        <w:shd w:val="clear" w:color="auto" w:fill="FFFFFF"/>
        <w:autoSpaceDE w:val="0"/>
        <w:autoSpaceDN w:val="0"/>
        <w:adjustRightInd w:val="0"/>
        <w:spacing w:before="5" w:after="0" w:line="240" w:lineRule="auto"/>
        <w:ind w:left="284" w:right="14"/>
        <w:jc w:val="center"/>
        <w:rPr>
          <w:rFonts w:ascii="Times New Roman" w:hAnsi="Times New Roman"/>
          <w:sz w:val="24"/>
          <w:szCs w:val="24"/>
        </w:rPr>
      </w:pPr>
      <w:r w:rsidRPr="00AA1FED">
        <w:rPr>
          <w:rFonts w:ascii="Times New Roman" w:hAnsi="Times New Roman"/>
          <w:sz w:val="28"/>
          <w:szCs w:val="24"/>
        </w:rPr>
        <w:t>Таблица 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2694"/>
      </w:tblGrid>
      <w:tr w:rsidR="00B450C9" w:rsidRPr="00175FC2" w:rsidTr="00BD3788">
        <w:trPr>
          <w:jc w:val="center"/>
        </w:trPr>
        <w:tc>
          <w:tcPr>
            <w:tcW w:w="4712" w:type="dxa"/>
          </w:tcPr>
          <w:p w:rsidR="00B450C9" w:rsidRPr="00C94FF9" w:rsidRDefault="00B450C9" w:rsidP="00B450C9">
            <w:pPr>
              <w:jc w:val="center"/>
              <w:rPr>
                <w:sz w:val="28"/>
                <w:szCs w:val="28"/>
              </w:rPr>
            </w:pPr>
            <w:r w:rsidRPr="00C94FF9">
              <w:rPr>
                <w:sz w:val="28"/>
                <w:szCs w:val="28"/>
              </w:rPr>
              <w:t>Вид</w:t>
            </w:r>
          </w:p>
        </w:tc>
        <w:tc>
          <w:tcPr>
            <w:tcW w:w="2694" w:type="dxa"/>
          </w:tcPr>
          <w:p w:rsidR="00B450C9" w:rsidRPr="00C94FF9" w:rsidRDefault="00B450C9" w:rsidP="00B450C9">
            <w:pPr>
              <w:jc w:val="center"/>
              <w:rPr>
                <w:sz w:val="28"/>
                <w:szCs w:val="28"/>
              </w:rPr>
            </w:pPr>
            <w:r w:rsidRPr="00C94FF9">
              <w:rPr>
                <w:sz w:val="28"/>
                <w:szCs w:val="28"/>
              </w:rPr>
              <w:t>Количество всего (экземпляров литературы или единиц оборудования и инвентаря)</w:t>
            </w:r>
          </w:p>
        </w:tc>
      </w:tr>
      <w:tr w:rsidR="00B450C9" w:rsidRPr="00175FC2" w:rsidTr="00BD3788">
        <w:trPr>
          <w:jc w:val="center"/>
        </w:trPr>
        <w:tc>
          <w:tcPr>
            <w:tcW w:w="7406" w:type="dxa"/>
            <w:gridSpan w:val="2"/>
          </w:tcPr>
          <w:p w:rsidR="00B450C9" w:rsidRPr="00C94FF9" w:rsidRDefault="00B450C9" w:rsidP="00B450C9">
            <w:pPr>
              <w:jc w:val="center"/>
              <w:rPr>
                <w:b/>
                <w:bCs/>
                <w:sz w:val="28"/>
                <w:szCs w:val="28"/>
              </w:rPr>
            </w:pPr>
            <w:r w:rsidRPr="00C94FF9">
              <w:rPr>
                <w:b/>
                <w:bCs/>
                <w:sz w:val="28"/>
                <w:szCs w:val="28"/>
              </w:rPr>
              <w:t>Учебно-методическое</w:t>
            </w:r>
          </w:p>
        </w:tc>
      </w:tr>
      <w:tr w:rsidR="00B450C9" w:rsidRPr="00175FC2" w:rsidTr="00BD3788">
        <w:trPr>
          <w:trHeight w:val="828"/>
          <w:jc w:val="center"/>
        </w:trPr>
        <w:tc>
          <w:tcPr>
            <w:tcW w:w="4712" w:type="dxa"/>
          </w:tcPr>
          <w:p w:rsidR="00B450C9" w:rsidRPr="00C94FF9" w:rsidRDefault="00B450C9" w:rsidP="00B450C9">
            <w:pPr>
              <w:rPr>
                <w:sz w:val="28"/>
                <w:szCs w:val="28"/>
              </w:rPr>
            </w:pPr>
            <w:r w:rsidRPr="00C94FF9">
              <w:rPr>
                <w:sz w:val="28"/>
                <w:szCs w:val="28"/>
              </w:rPr>
              <w:t xml:space="preserve">Учебники, учебные пособия для обучающихся </w:t>
            </w:r>
          </w:p>
        </w:tc>
        <w:tc>
          <w:tcPr>
            <w:tcW w:w="2694" w:type="dxa"/>
          </w:tcPr>
          <w:p w:rsidR="00B450C9" w:rsidRPr="00C94FF9" w:rsidRDefault="00B450C9" w:rsidP="00B450C9">
            <w:pPr>
              <w:jc w:val="center"/>
              <w:rPr>
                <w:sz w:val="28"/>
                <w:szCs w:val="28"/>
              </w:rPr>
            </w:pPr>
            <w:r w:rsidRPr="00C94FF9">
              <w:rPr>
                <w:sz w:val="28"/>
                <w:szCs w:val="28"/>
              </w:rPr>
              <w:t>1475</w:t>
            </w:r>
          </w:p>
        </w:tc>
      </w:tr>
      <w:tr w:rsidR="00B450C9" w:rsidRPr="00175FC2" w:rsidTr="00BD3788">
        <w:trPr>
          <w:jc w:val="center"/>
        </w:trPr>
        <w:tc>
          <w:tcPr>
            <w:tcW w:w="4712" w:type="dxa"/>
          </w:tcPr>
          <w:p w:rsidR="00B450C9" w:rsidRPr="00C94FF9" w:rsidRDefault="00B450C9" w:rsidP="00B450C9">
            <w:pPr>
              <w:rPr>
                <w:sz w:val="28"/>
                <w:szCs w:val="28"/>
              </w:rPr>
            </w:pPr>
            <w:r w:rsidRPr="00C94FF9">
              <w:rPr>
                <w:sz w:val="28"/>
                <w:szCs w:val="28"/>
              </w:rPr>
              <w:t>Методические пособия для педагогов</w:t>
            </w:r>
          </w:p>
        </w:tc>
        <w:tc>
          <w:tcPr>
            <w:tcW w:w="2694" w:type="dxa"/>
          </w:tcPr>
          <w:p w:rsidR="00B450C9" w:rsidRPr="00C94FF9" w:rsidRDefault="00B450C9" w:rsidP="00B450C9">
            <w:pPr>
              <w:jc w:val="center"/>
              <w:rPr>
                <w:sz w:val="28"/>
                <w:szCs w:val="28"/>
              </w:rPr>
            </w:pPr>
            <w:r w:rsidRPr="00C94FF9">
              <w:rPr>
                <w:sz w:val="28"/>
                <w:szCs w:val="28"/>
              </w:rPr>
              <w:t>180</w:t>
            </w:r>
          </w:p>
        </w:tc>
      </w:tr>
      <w:tr w:rsidR="00B450C9" w:rsidRPr="00175FC2" w:rsidTr="00BD3788">
        <w:trPr>
          <w:jc w:val="center"/>
        </w:trPr>
        <w:tc>
          <w:tcPr>
            <w:tcW w:w="4712" w:type="dxa"/>
          </w:tcPr>
          <w:p w:rsidR="00B450C9" w:rsidRPr="00C94FF9" w:rsidRDefault="00B450C9" w:rsidP="00B450C9">
            <w:pPr>
              <w:rPr>
                <w:sz w:val="28"/>
                <w:szCs w:val="28"/>
              </w:rPr>
            </w:pPr>
            <w:r w:rsidRPr="00C94FF9">
              <w:rPr>
                <w:sz w:val="28"/>
                <w:szCs w:val="28"/>
              </w:rPr>
              <w:t>Учебно-информационные материалы на электронных носителях.</w:t>
            </w:r>
          </w:p>
        </w:tc>
        <w:tc>
          <w:tcPr>
            <w:tcW w:w="2694" w:type="dxa"/>
          </w:tcPr>
          <w:p w:rsidR="00B450C9" w:rsidRPr="00C94FF9" w:rsidRDefault="00B450C9" w:rsidP="00B450C9">
            <w:pPr>
              <w:jc w:val="center"/>
              <w:rPr>
                <w:sz w:val="28"/>
                <w:szCs w:val="28"/>
              </w:rPr>
            </w:pPr>
            <w:r w:rsidRPr="00C94FF9">
              <w:rPr>
                <w:sz w:val="28"/>
                <w:szCs w:val="28"/>
              </w:rPr>
              <w:t>50</w:t>
            </w:r>
          </w:p>
        </w:tc>
      </w:tr>
    </w:tbl>
    <w:p w:rsidR="00BC6ED1" w:rsidRDefault="00BC6ED1" w:rsidP="003D111C">
      <w:pPr>
        <w:pageBreakBefore/>
        <w:spacing w:before="40" w:after="40"/>
        <w:ind w:left="1701" w:right="850"/>
        <w:jc w:val="center"/>
        <w:rPr>
          <w:b/>
          <w:bCs/>
          <w:sz w:val="28"/>
        </w:rPr>
        <w:sectPr w:rsidR="00BC6ED1" w:rsidSect="00667AB5">
          <w:pgSz w:w="11906" w:h="16838"/>
          <w:pgMar w:top="1134" w:right="849" w:bottom="1134" w:left="1701" w:header="708" w:footer="708" w:gutter="0"/>
          <w:cols w:space="708"/>
          <w:docGrid w:linePitch="360"/>
        </w:sectPr>
      </w:pPr>
    </w:p>
    <w:p w:rsidR="003E73E4" w:rsidRPr="003D111C" w:rsidRDefault="00AA1FED" w:rsidP="00AA1FED">
      <w:pPr>
        <w:pageBreakBefore/>
        <w:spacing w:before="40" w:after="40"/>
        <w:ind w:left="1701" w:right="850"/>
        <w:jc w:val="both"/>
        <w:rPr>
          <w:sz w:val="28"/>
        </w:rPr>
      </w:pPr>
      <w:r>
        <w:rPr>
          <w:b/>
          <w:bCs/>
          <w:sz w:val="28"/>
        </w:rPr>
        <w:lastRenderedPageBreak/>
        <w:t xml:space="preserve">3.3.6. </w:t>
      </w:r>
      <w:r w:rsidR="003E73E4" w:rsidRPr="003D111C">
        <w:rPr>
          <w:b/>
          <w:bCs/>
          <w:sz w:val="28"/>
        </w:rPr>
        <w:t>Обоснование необходимых изменений</w:t>
      </w:r>
      <w:r>
        <w:rPr>
          <w:b/>
          <w:bCs/>
          <w:sz w:val="28"/>
        </w:rPr>
        <w:t xml:space="preserve"> </w:t>
      </w:r>
      <w:r w:rsidR="003E73E4" w:rsidRPr="003D111C">
        <w:rPr>
          <w:b/>
          <w:bCs/>
          <w:sz w:val="28"/>
        </w:rPr>
        <w:t>в имеющихся условиях в соответствии с приоритетами ООП</w:t>
      </w:r>
    </w:p>
    <w:p w:rsidR="003E73E4" w:rsidRPr="003D111C" w:rsidRDefault="003E73E4" w:rsidP="003D111C">
      <w:pPr>
        <w:spacing w:before="40" w:after="40"/>
        <w:ind w:left="1701" w:right="850" w:firstLine="423"/>
        <w:jc w:val="both"/>
        <w:rPr>
          <w:sz w:val="28"/>
        </w:rPr>
      </w:pPr>
      <w:r w:rsidRPr="003D111C">
        <w:rPr>
          <w:sz w:val="28"/>
        </w:rPr>
        <w:t xml:space="preserve">В соответствии с Приказом Министерства образования и науки Российской Федерации от 22 сентября 2011 года № 2357«О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№373» в основную образовательную программу начального общего образования были внесены изменения. </w:t>
      </w:r>
    </w:p>
    <w:p w:rsidR="003E73E4" w:rsidRPr="003D111C" w:rsidRDefault="003E73E4" w:rsidP="003D111C">
      <w:pPr>
        <w:spacing w:before="40" w:after="40"/>
        <w:ind w:left="1701" w:right="850"/>
        <w:jc w:val="both"/>
        <w:rPr>
          <w:sz w:val="28"/>
        </w:rPr>
      </w:pPr>
      <w:r w:rsidRPr="003D111C">
        <w:rPr>
          <w:b/>
          <w:bCs/>
          <w:sz w:val="28"/>
        </w:rPr>
        <w:t xml:space="preserve">ООП НОО содержит 3 раздела: </w:t>
      </w:r>
    </w:p>
    <w:p w:rsidR="003E73E4" w:rsidRPr="003D111C" w:rsidRDefault="003E73E4" w:rsidP="003D111C">
      <w:pPr>
        <w:spacing w:before="40" w:after="40"/>
        <w:ind w:left="1701" w:right="850"/>
        <w:jc w:val="both"/>
        <w:rPr>
          <w:sz w:val="28"/>
        </w:rPr>
      </w:pPr>
      <w:r w:rsidRPr="003D111C">
        <w:rPr>
          <w:sz w:val="28"/>
        </w:rPr>
        <w:t xml:space="preserve">1. Целевой, </w:t>
      </w:r>
    </w:p>
    <w:p w:rsidR="003E73E4" w:rsidRPr="003D111C" w:rsidRDefault="003E73E4" w:rsidP="003D111C">
      <w:pPr>
        <w:spacing w:before="40" w:after="40"/>
        <w:ind w:left="1701" w:right="850"/>
        <w:jc w:val="both"/>
        <w:rPr>
          <w:sz w:val="28"/>
        </w:rPr>
      </w:pPr>
      <w:r w:rsidRPr="003D111C">
        <w:rPr>
          <w:sz w:val="28"/>
        </w:rPr>
        <w:t xml:space="preserve">2. Содержательный </w:t>
      </w:r>
    </w:p>
    <w:p w:rsidR="003E73E4" w:rsidRPr="003D111C" w:rsidRDefault="003E73E4" w:rsidP="003D111C">
      <w:pPr>
        <w:spacing w:before="40" w:after="40"/>
        <w:ind w:left="1701" w:right="850"/>
        <w:jc w:val="both"/>
        <w:rPr>
          <w:sz w:val="28"/>
        </w:rPr>
      </w:pPr>
      <w:r w:rsidRPr="003D111C">
        <w:rPr>
          <w:sz w:val="28"/>
        </w:rPr>
        <w:t xml:space="preserve">3. Организационный </w:t>
      </w:r>
    </w:p>
    <w:p w:rsidR="003E73E4" w:rsidRPr="003D111C" w:rsidRDefault="003E73E4" w:rsidP="003D111C">
      <w:pPr>
        <w:spacing w:before="40" w:after="40"/>
        <w:ind w:left="1701" w:right="850"/>
        <w:jc w:val="both"/>
        <w:rPr>
          <w:sz w:val="28"/>
        </w:rPr>
      </w:pPr>
      <w:r w:rsidRPr="003D111C">
        <w:rPr>
          <w:b/>
          <w:bCs/>
          <w:i/>
          <w:iCs/>
          <w:sz w:val="28"/>
        </w:rPr>
        <w:t xml:space="preserve">Целевой раздел </w:t>
      </w:r>
      <w:r w:rsidRPr="003D111C">
        <w:rPr>
          <w:sz w:val="28"/>
        </w:rPr>
        <w:t xml:space="preserve">- определяет общее назначение, цели, задачи, планируемые результаты реализации ООП НОО, а также способы определения достижения этих целей и результатов. </w:t>
      </w:r>
    </w:p>
    <w:p w:rsidR="003E73E4" w:rsidRPr="003D111C" w:rsidRDefault="003E73E4" w:rsidP="003D111C">
      <w:pPr>
        <w:spacing w:before="40" w:after="40"/>
        <w:ind w:left="1701" w:right="850"/>
        <w:jc w:val="both"/>
        <w:rPr>
          <w:sz w:val="28"/>
        </w:rPr>
      </w:pPr>
      <w:r w:rsidRPr="003D111C">
        <w:rPr>
          <w:sz w:val="28"/>
        </w:rPr>
        <w:t xml:space="preserve">Данный раздел включает: </w:t>
      </w:r>
    </w:p>
    <w:p w:rsidR="003E73E4" w:rsidRPr="003D111C" w:rsidRDefault="003E73E4" w:rsidP="003D111C">
      <w:pPr>
        <w:spacing w:before="40" w:after="40"/>
        <w:ind w:left="1701" w:right="850"/>
        <w:jc w:val="both"/>
        <w:rPr>
          <w:sz w:val="28"/>
        </w:rPr>
      </w:pPr>
      <w:r w:rsidRPr="003D111C">
        <w:rPr>
          <w:sz w:val="28"/>
        </w:rPr>
        <w:t xml:space="preserve">1. Пояснительную записку </w:t>
      </w:r>
    </w:p>
    <w:p w:rsidR="003E73E4" w:rsidRPr="003D111C" w:rsidRDefault="003E73E4" w:rsidP="003D111C">
      <w:pPr>
        <w:spacing w:before="40" w:after="40"/>
        <w:ind w:left="1701" w:right="850"/>
        <w:jc w:val="both"/>
        <w:rPr>
          <w:sz w:val="28"/>
        </w:rPr>
      </w:pPr>
      <w:r w:rsidRPr="003D111C">
        <w:rPr>
          <w:sz w:val="28"/>
        </w:rPr>
        <w:t xml:space="preserve">2. Планируемые результаты освоения обучающимися ООП НОО </w:t>
      </w:r>
    </w:p>
    <w:p w:rsidR="003E73E4" w:rsidRPr="003D111C" w:rsidRDefault="003E73E4" w:rsidP="003D111C">
      <w:pPr>
        <w:spacing w:before="40" w:after="40"/>
        <w:ind w:left="1701" w:right="850"/>
        <w:jc w:val="both"/>
        <w:rPr>
          <w:sz w:val="28"/>
        </w:rPr>
      </w:pPr>
      <w:r w:rsidRPr="003D111C">
        <w:rPr>
          <w:sz w:val="28"/>
        </w:rPr>
        <w:t xml:space="preserve">3. Систему оценки достижения планируемых результатов освоения ООП НОО </w:t>
      </w:r>
    </w:p>
    <w:p w:rsidR="003E73E4" w:rsidRPr="003D111C" w:rsidRDefault="003E73E4" w:rsidP="003D111C">
      <w:pPr>
        <w:spacing w:before="40" w:after="40"/>
        <w:ind w:left="1701" w:right="850"/>
        <w:jc w:val="both"/>
        <w:rPr>
          <w:sz w:val="28"/>
        </w:rPr>
      </w:pPr>
      <w:r w:rsidRPr="003D111C">
        <w:rPr>
          <w:b/>
          <w:bCs/>
          <w:i/>
          <w:iCs/>
          <w:sz w:val="28"/>
        </w:rPr>
        <w:t xml:space="preserve">Содержательный раздел </w:t>
      </w:r>
      <w:r w:rsidRPr="003D111C">
        <w:rPr>
          <w:sz w:val="28"/>
        </w:rPr>
        <w:t xml:space="preserve">определяет общее содержание НОО и включает следующие программы, ориентированные на достижение личностных, предметных и метапредметных результатов: </w:t>
      </w:r>
    </w:p>
    <w:p w:rsidR="003E73E4" w:rsidRPr="003D111C" w:rsidRDefault="003E73E4" w:rsidP="003D111C">
      <w:pPr>
        <w:spacing w:before="40" w:after="40"/>
        <w:ind w:left="1701" w:right="850"/>
        <w:jc w:val="both"/>
        <w:rPr>
          <w:sz w:val="28"/>
        </w:rPr>
      </w:pPr>
      <w:r w:rsidRPr="003D111C">
        <w:rPr>
          <w:sz w:val="28"/>
        </w:rPr>
        <w:t xml:space="preserve">1. Программа формирования УУД у обучающихся на начальной ступени образования </w:t>
      </w:r>
    </w:p>
    <w:p w:rsidR="003E73E4" w:rsidRPr="003D111C" w:rsidRDefault="003E73E4" w:rsidP="003D111C">
      <w:pPr>
        <w:spacing w:before="40" w:after="40"/>
        <w:ind w:left="1701" w:right="850"/>
        <w:jc w:val="both"/>
        <w:rPr>
          <w:sz w:val="28"/>
        </w:rPr>
      </w:pPr>
      <w:r w:rsidRPr="003D111C">
        <w:rPr>
          <w:sz w:val="28"/>
        </w:rPr>
        <w:t xml:space="preserve">2. Программы отдельных учебных предметов, курсов и курсов внеурочной деятельности </w:t>
      </w:r>
    </w:p>
    <w:p w:rsidR="003E73E4" w:rsidRPr="003D111C" w:rsidRDefault="003E73E4" w:rsidP="003D111C">
      <w:pPr>
        <w:spacing w:before="40" w:after="40"/>
        <w:ind w:left="1701" w:right="850"/>
        <w:jc w:val="both"/>
        <w:rPr>
          <w:sz w:val="28"/>
        </w:rPr>
      </w:pPr>
      <w:r w:rsidRPr="003D111C">
        <w:rPr>
          <w:sz w:val="28"/>
        </w:rPr>
        <w:t xml:space="preserve">3. Программа духовно-нравственного развития, воспитания обучающихся на ступени начального образования </w:t>
      </w:r>
    </w:p>
    <w:p w:rsidR="003E73E4" w:rsidRPr="003D111C" w:rsidRDefault="003E73E4" w:rsidP="003D111C">
      <w:pPr>
        <w:spacing w:before="40" w:after="40"/>
        <w:ind w:left="1701" w:right="850"/>
        <w:jc w:val="both"/>
        <w:rPr>
          <w:sz w:val="28"/>
        </w:rPr>
      </w:pPr>
      <w:r w:rsidRPr="003D111C">
        <w:rPr>
          <w:sz w:val="28"/>
        </w:rPr>
        <w:t xml:space="preserve">4. Программа формирования экологической культуры, здорового и безопасного образа жизни. </w:t>
      </w:r>
    </w:p>
    <w:p w:rsidR="003E73E4" w:rsidRPr="003D111C" w:rsidRDefault="003E73E4" w:rsidP="003D111C">
      <w:pPr>
        <w:spacing w:before="40" w:after="40"/>
        <w:ind w:left="1701" w:right="850"/>
        <w:jc w:val="both"/>
        <w:rPr>
          <w:sz w:val="28"/>
        </w:rPr>
      </w:pPr>
      <w:r w:rsidRPr="003D111C">
        <w:rPr>
          <w:sz w:val="28"/>
        </w:rPr>
        <w:t xml:space="preserve">5. Программа коррекционной работы </w:t>
      </w:r>
    </w:p>
    <w:p w:rsidR="003E73E4" w:rsidRPr="003D111C" w:rsidRDefault="003E73E4" w:rsidP="003D111C">
      <w:pPr>
        <w:spacing w:before="40" w:after="40"/>
        <w:ind w:left="1701" w:right="850"/>
        <w:jc w:val="both"/>
        <w:rPr>
          <w:sz w:val="28"/>
        </w:rPr>
      </w:pPr>
      <w:r w:rsidRPr="003D111C">
        <w:rPr>
          <w:b/>
          <w:bCs/>
          <w:i/>
          <w:iCs/>
          <w:sz w:val="28"/>
        </w:rPr>
        <w:lastRenderedPageBreak/>
        <w:t>Организационный раздел</w:t>
      </w:r>
      <w:r w:rsidRPr="003D111C">
        <w:rPr>
          <w:sz w:val="28"/>
        </w:rPr>
        <w:t xml:space="preserve"> определяет общие рамки организации образовательного процесса, а также механизмы реализации ООП. </w:t>
      </w:r>
    </w:p>
    <w:p w:rsidR="003E73E4" w:rsidRPr="003D111C" w:rsidRDefault="003E73E4" w:rsidP="003D111C">
      <w:pPr>
        <w:spacing w:before="40" w:after="40"/>
        <w:ind w:left="1701" w:right="850"/>
        <w:jc w:val="both"/>
        <w:rPr>
          <w:sz w:val="28"/>
        </w:rPr>
      </w:pPr>
      <w:r w:rsidRPr="003D111C">
        <w:rPr>
          <w:sz w:val="28"/>
        </w:rPr>
        <w:t xml:space="preserve">1. Учебный план начального общего образования </w:t>
      </w:r>
    </w:p>
    <w:p w:rsidR="003E73E4" w:rsidRPr="003D111C" w:rsidRDefault="003E73E4" w:rsidP="003D111C">
      <w:pPr>
        <w:spacing w:before="40" w:after="40"/>
        <w:ind w:left="1701" w:right="850"/>
        <w:jc w:val="both"/>
        <w:rPr>
          <w:sz w:val="28"/>
        </w:rPr>
      </w:pPr>
      <w:r w:rsidRPr="003D111C">
        <w:rPr>
          <w:sz w:val="28"/>
        </w:rPr>
        <w:t xml:space="preserve">2. План внеурочной деятельности </w:t>
      </w:r>
    </w:p>
    <w:p w:rsidR="003E73E4" w:rsidRPr="003D111C" w:rsidRDefault="003E73E4" w:rsidP="003D111C">
      <w:pPr>
        <w:spacing w:before="40" w:after="40"/>
        <w:ind w:left="1701" w:right="850"/>
        <w:jc w:val="both"/>
        <w:rPr>
          <w:sz w:val="28"/>
        </w:rPr>
      </w:pPr>
      <w:r w:rsidRPr="003D111C">
        <w:rPr>
          <w:sz w:val="28"/>
        </w:rPr>
        <w:t xml:space="preserve">3. Система условий реализации ООП НОО в соответствии с требованиями Стандарта. </w:t>
      </w:r>
    </w:p>
    <w:p w:rsidR="003E73E4" w:rsidRPr="003D111C" w:rsidRDefault="003E73E4" w:rsidP="003D111C">
      <w:pPr>
        <w:spacing w:before="40" w:after="40"/>
        <w:ind w:left="1701" w:right="850" w:firstLine="423"/>
        <w:jc w:val="both"/>
        <w:rPr>
          <w:sz w:val="28"/>
        </w:rPr>
      </w:pPr>
      <w:r w:rsidRPr="003D111C">
        <w:rPr>
          <w:sz w:val="28"/>
        </w:rPr>
        <w:t xml:space="preserve">В пояснительной записке раскрываются цели, принципы и подходы к формированию ООП НОО, общая характеристика программы и общие подходы к организации внеурочной деятельности. </w:t>
      </w:r>
    </w:p>
    <w:p w:rsidR="003E73E4" w:rsidRPr="003D111C" w:rsidRDefault="003E73E4" w:rsidP="003D111C">
      <w:pPr>
        <w:spacing w:before="40" w:after="40"/>
        <w:ind w:left="1701" w:right="850" w:firstLine="423"/>
        <w:jc w:val="both"/>
        <w:rPr>
          <w:sz w:val="28"/>
        </w:rPr>
      </w:pPr>
      <w:r w:rsidRPr="003D111C">
        <w:rPr>
          <w:sz w:val="28"/>
        </w:rPr>
        <w:t xml:space="preserve">Ранее программа называлась «Программа формирования культуры здорового и безопасного образа жизни». Сейчас ее название - «Программа формирования экологической культуры, здорового и безопасного образа жизни». </w:t>
      </w:r>
    </w:p>
    <w:p w:rsidR="003D111C" w:rsidRPr="003D111C" w:rsidRDefault="003E73E4" w:rsidP="00D0629C">
      <w:pPr>
        <w:spacing w:before="40" w:after="40"/>
        <w:ind w:left="1701" w:right="850" w:firstLine="423"/>
        <w:jc w:val="both"/>
        <w:rPr>
          <w:sz w:val="28"/>
        </w:rPr>
      </w:pPr>
      <w:r w:rsidRPr="003D111C">
        <w:rPr>
          <w:sz w:val="28"/>
        </w:rPr>
        <w:t xml:space="preserve">План внеурочной деятельности – организационный механизм реализации ООП НОО. </w:t>
      </w:r>
      <w:r w:rsidR="003D111C">
        <w:rPr>
          <w:sz w:val="28"/>
        </w:rPr>
        <w:t xml:space="preserve">Он </w:t>
      </w:r>
      <w:r w:rsidR="003D111C" w:rsidRPr="003D111C">
        <w:rPr>
          <w:sz w:val="28"/>
        </w:rPr>
        <w:t xml:space="preserve">определяет структуру направлений, формы организации, объем внеурочной деятельности для обучающихся с учетом интересов обучающихся и возможностей ОУ. </w:t>
      </w:r>
    </w:p>
    <w:p w:rsidR="003E73E4" w:rsidRPr="003D111C" w:rsidRDefault="003E73E4" w:rsidP="003D111C">
      <w:pPr>
        <w:spacing w:before="40" w:after="40"/>
        <w:ind w:left="1701" w:right="850" w:firstLine="423"/>
        <w:jc w:val="both"/>
        <w:rPr>
          <w:sz w:val="28"/>
        </w:rPr>
      </w:pPr>
      <w:r w:rsidRPr="003D111C">
        <w:rPr>
          <w:sz w:val="28"/>
        </w:rPr>
        <w:t xml:space="preserve">План внеурочной деятельности содержит 5 разделов: </w:t>
      </w:r>
    </w:p>
    <w:p w:rsidR="003E73E4" w:rsidRPr="003D111C" w:rsidRDefault="003E73E4" w:rsidP="003D111C">
      <w:pPr>
        <w:spacing w:before="40" w:after="40"/>
        <w:ind w:left="1701" w:right="850"/>
        <w:jc w:val="both"/>
        <w:rPr>
          <w:sz w:val="28"/>
        </w:rPr>
      </w:pPr>
      <w:r w:rsidRPr="003D111C">
        <w:rPr>
          <w:sz w:val="28"/>
        </w:rPr>
        <w:t xml:space="preserve">1. </w:t>
      </w:r>
      <w:r w:rsidR="003D111C">
        <w:rPr>
          <w:sz w:val="28"/>
        </w:rPr>
        <w:t>С</w:t>
      </w:r>
      <w:r w:rsidRPr="003D111C">
        <w:rPr>
          <w:sz w:val="28"/>
        </w:rPr>
        <w:t>портивно-оздоровительное направление</w:t>
      </w:r>
      <w:r w:rsidR="003D111C">
        <w:rPr>
          <w:sz w:val="28"/>
        </w:rPr>
        <w:t>.</w:t>
      </w:r>
      <w:r w:rsidRPr="003D111C">
        <w:rPr>
          <w:sz w:val="28"/>
        </w:rPr>
        <w:t xml:space="preserve"> </w:t>
      </w:r>
    </w:p>
    <w:p w:rsidR="003E73E4" w:rsidRPr="003D111C" w:rsidRDefault="003E73E4" w:rsidP="003D111C">
      <w:pPr>
        <w:spacing w:before="40" w:after="40"/>
        <w:ind w:left="1701" w:right="850"/>
        <w:jc w:val="both"/>
        <w:rPr>
          <w:sz w:val="28"/>
        </w:rPr>
      </w:pPr>
      <w:r w:rsidRPr="003D111C">
        <w:rPr>
          <w:sz w:val="28"/>
        </w:rPr>
        <w:t xml:space="preserve">2. </w:t>
      </w:r>
      <w:r w:rsidR="003D111C">
        <w:rPr>
          <w:sz w:val="28"/>
        </w:rPr>
        <w:t>Д</w:t>
      </w:r>
      <w:r w:rsidRPr="003D111C">
        <w:rPr>
          <w:sz w:val="28"/>
        </w:rPr>
        <w:t>уховно-нравственное направление</w:t>
      </w:r>
      <w:r w:rsidR="003D111C">
        <w:rPr>
          <w:sz w:val="28"/>
        </w:rPr>
        <w:t>.</w:t>
      </w:r>
      <w:r w:rsidRPr="003D111C">
        <w:rPr>
          <w:sz w:val="28"/>
        </w:rPr>
        <w:t xml:space="preserve"> </w:t>
      </w:r>
    </w:p>
    <w:p w:rsidR="003E73E4" w:rsidRPr="003D111C" w:rsidRDefault="003D111C" w:rsidP="003D111C">
      <w:pPr>
        <w:spacing w:before="40" w:after="40"/>
        <w:ind w:left="1701" w:right="850"/>
        <w:jc w:val="both"/>
        <w:rPr>
          <w:sz w:val="28"/>
        </w:rPr>
      </w:pPr>
      <w:r>
        <w:rPr>
          <w:sz w:val="28"/>
        </w:rPr>
        <w:t>3. С</w:t>
      </w:r>
      <w:r w:rsidR="003E73E4" w:rsidRPr="003D111C">
        <w:rPr>
          <w:sz w:val="28"/>
        </w:rPr>
        <w:t>оциальное направление</w:t>
      </w:r>
      <w:r>
        <w:rPr>
          <w:sz w:val="28"/>
        </w:rPr>
        <w:t>.</w:t>
      </w:r>
      <w:r w:rsidR="003E73E4" w:rsidRPr="003D111C">
        <w:rPr>
          <w:sz w:val="28"/>
        </w:rPr>
        <w:t xml:space="preserve"> </w:t>
      </w:r>
    </w:p>
    <w:p w:rsidR="003E73E4" w:rsidRPr="003D111C" w:rsidRDefault="003E73E4" w:rsidP="003D111C">
      <w:pPr>
        <w:spacing w:before="40" w:after="40"/>
        <w:ind w:left="1701" w:right="850"/>
        <w:jc w:val="both"/>
        <w:rPr>
          <w:sz w:val="28"/>
        </w:rPr>
      </w:pPr>
      <w:r w:rsidRPr="003D111C">
        <w:rPr>
          <w:sz w:val="28"/>
        </w:rPr>
        <w:t xml:space="preserve">4. </w:t>
      </w:r>
      <w:r w:rsidR="003D111C">
        <w:rPr>
          <w:sz w:val="28"/>
        </w:rPr>
        <w:t>О</w:t>
      </w:r>
      <w:r w:rsidRPr="003D111C">
        <w:rPr>
          <w:sz w:val="28"/>
        </w:rPr>
        <w:t>бщеинтеллектуальное направление</w:t>
      </w:r>
      <w:r w:rsidR="003D111C">
        <w:rPr>
          <w:sz w:val="28"/>
        </w:rPr>
        <w:t>.</w:t>
      </w:r>
      <w:r w:rsidRPr="003D111C">
        <w:rPr>
          <w:sz w:val="28"/>
        </w:rPr>
        <w:t xml:space="preserve"> </w:t>
      </w:r>
    </w:p>
    <w:p w:rsidR="003E73E4" w:rsidRPr="003D111C" w:rsidRDefault="003E73E4" w:rsidP="003D111C">
      <w:pPr>
        <w:spacing w:before="40" w:after="40"/>
        <w:ind w:left="1701" w:right="850"/>
        <w:jc w:val="both"/>
        <w:rPr>
          <w:sz w:val="28"/>
        </w:rPr>
      </w:pPr>
      <w:r w:rsidRPr="003D111C">
        <w:rPr>
          <w:sz w:val="28"/>
        </w:rPr>
        <w:t xml:space="preserve">5. </w:t>
      </w:r>
      <w:r w:rsidR="003D111C">
        <w:rPr>
          <w:sz w:val="28"/>
        </w:rPr>
        <w:t>О</w:t>
      </w:r>
      <w:r w:rsidRPr="003D111C">
        <w:rPr>
          <w:sz w:val="28"/>
        </w:rPr>
        <w:t xml:space="preserve">бщекультурное направление. </w:t>
      </w:r>
    </w:p>
    <w:p w:rsidR="003D111C" w:rsidRDefault="003D111C" w:rsidP="003D111C">
      <w:pPr>
        <w:pStyle w:val="c13"/>
        <w:spacing w:before="0" w:beforeAutospacing="0" w:after="0" w:afterAutospacing="0"/>
        <w:jc w:val="center"/>
        <w:rPr>
          <w:rStyle w:val="c3"/>
          <w:b/>
        </w:rPr>
      </w:pPr>
    </w:p>
    <w:p w:rsidR="003D111C" w:rsidRPr="003D111C" w:rsidRDefault="00AA1FED" w:rsidP="00AA1FED">
      <w:pPr>
        <w:pStyle w:val="c13"/>
        <w:spacing w:before="40" w:beforeAutospacing="0" w:after="40" w:afterAutospacing="0"/>
        <w:ind w:left="1701" w:right="850"/>
        <w:jc w:val="both"/>
        <w:rPr>
          <w:rStyle w:val="c3"/>
          <w:b/>
          <w:sz w:val="32"/>
          <w:szCs w:val="28"/>
        </w:rPr>
      </w:pPr>
      <w:r>
        <w:rPr>
          <w:rStyle w:val="c3"/>
          <w:b/>
          <w:sz w:val="28"/>
        </w:rPr>
        <w:t xml:space="preserve">3.3.7. </w:t>
      </w:r>
      <w:r w:rsidR="003D111C" w:rsidRPr="003D111C">
        <w:rPr>
          <w:rStyle w:val="c3"/>
          <w:b/>
          <w:sz w:val="28"/>
        </w:rPr>
        <w:t>Механизмы достижения целевых ориентиров в системе условий реализации ООП НОО</w:t>
      </w:r>
    </w:p>
    <w:p w:rsidR="003D111C" w:rsidRPr="003D111C" w:rsidRDefault="003D111C" w:rsidP="003D111C">
      <w:pPr>
        <w:pStyle w:val="c12"/>
        <w:spacing w:before="40" w:beforeAutospacing="0" w:after="0" w:afterAutospacing="0"/>
        <w:ind w:left="1701" w:right="850" w:firstLine="708"/>
        <w:jc w:val="both"/>
        <w:rPr>
          <w:sz w:val="32"/>
          <w:szCs w:val="28"/>
        </w:rPr>
      </w:pPr>
      <w:r w:rsidRPr="003D111C">
        <w:rPr>
          <w:rStyle w:val="c3"/>
          <w:sz w:val="28"/>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w:t>
      </w:r>
      <w:r w:rsidRPr="003D111C">
        <w:rPr>
          <w:rStyle w:val="c3"/>
          <w:b/>
          <w:i/>
          <w:sz w:val="28"/>
        </w:rPr>
        <w:t>задач:</w:t>
      </w:r>
    </w:p>
    <w:p w:rsidR="003D111C" w:rsidRPr="003D111C" w:rsidRDefault="003D111C" w:rsidP="003D111C">
      <w:pPr>
        <w:pStyle w:val="ad"/>
        <w:widowControl w:val="0"/>
        <w:numPr>
          <w:ilvl w:val="0"/>
          <w:numId w:val="357"/>
        </w:numPr>
        <w:shd w:val="clear" w:color="auto" w:fill="FFFFFF"/>
        <w:autoSpaceDE w:val="0"/>
        <w:autoSpaceDN w:val="0"/>
        <w:adjustRightInd w:val="0"/>
        <w:spacing w:after="0" w:line="240" w:lineRule="auto"/>
        <w:ind w:left="1701" w:right="850" w:hanging="284"/>
        <w:jc w:val="both"/>
        <w:rPr>
          <w:rFonts w:ascii="Times New Roman" w:hAnsi="Times New Roman"/>
          <w:spacing w:val="-1"/>
          <w:sz w:val="40"/>
          <w:szCs w:val="28"/>
        </w:rPr>
      </w:pPr>
      <w:r w:rsidRPr="003D111C">
        <w:rPr>
          <w:rFonts w:ascii="Times New Roman" w:hAnsi="Times New Roman"/>
          <w:spacing w:val="-1"/>
          <w:sz w:val="28"/>
          <w:szCs w:val="28"/>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3D111C" w:rsidRPr="003D111C" w:rsidRDefault="003D111C" w:rsidP="003D111C">
      <w:pPr>
        <w:pStyle w:val="ad"/>
        <w:widowControl w:val="0"/>
        <w:numPr>
          <w:ilvl w:val="0"/>
          <w:numId w:val="357"/>
        </w:numPr>
        <w:shd w:val="clear" w:color="auto" w:fill="FFFFFF"/>
        <w:autoSpaceDE w:val="0"/>
        <w:autoSpaceDN w:val="0"/>
        <w:adjustRightInd w:val="0"/>
        <w:spacing w:after="40" w:line="240" w:lineRule="auto"/>
        <w:ind w:left="1701" w:right="850" w:hanging="284"/>
        <w:jc w:val="both"/>
        <w:rPr>
          <w:rFonts w:ascii="Times New Roman" w:hAnsi="Times New Roman"/>
          <w:spacing w:val="-1"/>
          <w:sz w:val="40"/>
          <w:szCs w:val="28"/>
        </w:rPr>
      </w:pPr>
      <w:r w:rsidRPr="003D111C">
        <w:rPr>
          <w:rFonts w:ascii="Times New Roman" w:hAnsi="Times New Roman"/>
          <w:spacing w:val="-1"/>
          <w:sz w:val="28"/>
          <w:szCs w:val="28"/>
        </w:rPr>
        <w:t xml:space="preserve">совершенствование системы стимулирования </w:t>
      </w:r>
      <w:r w:rsidRPr="003D111C">
        <w:rPr>
          <w:rFonts w:ascii="Times New Roman" w:hAnsi="Times New Roman"/>
          <w:spacing w:val="-1"/>
          <w:sz w:val="28"/>
          <w:szCs w:val="28"/>
        </w:rPr>
        <w:lastRenderedPageBreak/>
        <w:t xml:space="preserve">работников </w:t>
      </w:r>
      <w:r>
        <w:rPr>
          <w:rFonts w:ascii="Times New Roman" w:hAnsi="Times New Roman"/>
          <w:spacing w:val="-1"/>
          <w:sz w:val="28"/>
          <w:szCs w:val="28"/>
        </w:rPr>
        <w:t>МОУ Константиновская СШ</w:t>
      </w:r>
      <w:r w:rsidRPr="003D111C">
        <w:rPr>
          <w:rFonts w:ascii="Times New Roman" w:hAnsi="Times New Roman"/>
          <w:spacing w:val="-1"/>
          <w:sz w:val="28"/>
          <w:szCs w:val="28"/>
        </w:rPr>
        <w:t xml:space="preserve"> и оценки качества их труда;</w:t>
      </w:r>
    </w:p>
    <w:p w:rsidR="003D111C" w:rsidRPr="003D111C" w:rsidRDefault="003D111C" w:rsidP="003D111C">
      <w:pPr>
        <w:pStyle w:val="ad"/>
        <w:widowControl w:val="0"/>
        <w:numPr>
          <w:ilvl w:val="0"/>
          <w:numId w:val="357"/>
        </w:numPr>
        <w:shd w:val="clear" w:color="auto" w:fill="FFFFFF"/>
        <w:autoSpaceDE w:val="0"/>
        <w:autoSpaceDN w:val="0"/>
        <w:adjustRightInd w:val="0"/>
        <w:spacing w:before="40" w:after="40" w:line="240" w:lineRule="auto"/>
        <w:ind w:left="1701" w:right="850" w:hanging="284"/>
        <w:jc w:val="both"/>
        <w:rPr>
          <w:rFonts w:ascii="Times New Roman" w:hAnsi="Times New Roman"/>
          <w:spacing w:val="-1"/>
          <w:sz w:val="40"/>
          <w:szCs w:val="28"/>
        </w:rPr>
      </w:pPr>
      <w:r w:rsidRPr="003D111C">
        <w:rPr>
          <w:rFonts w:ascii="Times New Roman" w:hAnsi="Times New Roman"/>
          <w:spacing w:val="-1"/>
          <w:sz w:val="28"/>
          <w:szCs w:val="28"/>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E93146" w:rsidRPr="00E93146" w:rsidRDefault="003D111C" w:rsidP="00E93146">
      <w:pPr>
        <w:pStyle w:val="ad"/>
        <w:widowControl w:val="0"/>
        <w:numPr>
          <w:ilvl w:val="0"/>
          <w:numId w:val="357"/>
        </w:numPr>
        <w:shd w:val="clear" w:color="auto" w:fill="FFFFFF"/>
        <w:autoSpaceDE w:val="0"/>
        <w:autoSpaceDN w:val="0"/>
        <w:adjustRightInd w:val="0"/>
        <w:spacing w:before="40" w:after="0" w:line="240" w:lineRule="auto"/>
        <w:ind w:left="1701" w:right="850" w:hanging="284"/>
        <w:jc w:val="both"/>
        <w:rPr>
          <w:rFonts w:ascii="Times New Roman" w:hAnsi="Times New Roman"/>
          <w:spacing w:val="-1"/>
          <w:sz w:val="40"/>
          <w:szCs w:val="28"/>
        </w:rPr>
      </w:pPr>
      <w:r w:rsidRPr="00E93146">
        <w:rPr>
          <w:rFonts w:ascii="Times New Roman" w:hAnsi="Times New Roman"/>
          <w:spacing w:val="-1"/>
          <w:sz w:val="28"/>
          <w:szCs w:val="28"/>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3D111C" w:rsidRPr="00E93146" w:rsidRDefault="003D111C" w:rsidP="003D111C">
      <w:pPr>
        <w:pStyle w:val="ad"/>
        <w:widowControl w:val="0"/>
        <w:numPr>
          <w:ilvl w:val="0"/>
          <w:numId w:val="357"/>
        </w:numPr>
        <w:shd w:val="clear" w:color="auto" w:fill="FFFFFF"/>
        <w:autoSpaceDE w:val="0"/>
        <w:autoSpaceDN w:val="0"/>
        <w:adjustRightInd w:val="0"/>
        <w:spacing w:after="40" w:line="240" w:lineRule="auto"/>
        <w:ind w:left="1701" w:right="850" w:hanging="284"/>
        <w:jc w:val="both"/>
        <w:rPr>
          <w:rFonts w:ascii="Times New Roman" w:hAnsi="Times New Roman"/>
          <w:spacing w:val="-1"/>
          <w:sz w:val="40"/>
          <w:szCs w:val="28"/>
        </w:rPr>
      </w:pPr>
      <w:r w:rsidRPr="00E93146">
        <w:rPr>
          <w:rFonts w:ascii="Times New Roman" w:hAnsi="Times New Roman"/>
          <w:spacing w:val="-1"/>
          <w:sz w:val="28"/>
          <w:szCs w:val="28"/>
        </w:rPr>
        <w:t xml:space="preserve">развитие информационной образовательной среды; </w:t>
      </w:r>
    </w:p>
    <w:p w:rsidR="003D111C" w:rsidRPr="003D111C" w:rsidRDefault="003D111C" w:rsidP="003D111C">
      <w:pPr>
        <w:pStyle w:val="ad"/>
        <w:widowControl w:val="0"/>
        <w:numPr>
          <w:ilvl w:val="0"/>
          <w:numId w:val="357"/>
        </w:numPr>
        <w:shd w:val="clear" w:color="auto" w:fill="FFFFFF"/>
        <w:autoSpaceDE w:val="0"/>
        <w:autoSpaceDN w:val="0"/>
        <w:adjustRightInd w:val="0"/>
        <w:spacing w:after="40" w:line="240" w:lineRule="auto"/>
        <w:ind w:left="1701" w:right="850" w:hanging="284"/>
        <w:jc w:val="both"/>
        <w:rPr>
          <w:rFonts w:ascii="Times New Roman" w:hAnsi="Times New Roman"/>
          <w:spacing w:val="-1"/>
          <w:sz w:val="40"/>
          <w:szCs w:val="28"/>
        </w:rPr>
      </w:pPr>
      <w:r w:rsidRPr="003D111C">
        <w:rPr>
          <w:rFonts w:ascii="Times New Roman" w:hAnsi="Times New Roman"/>
          <w:spacing w:val="-1"/>
          <w:sz w:val="28"/>
          <w:szCs w:val="28"/>
        </w:rPr>
        <w:t>повышение энергоэффективности при эксплуатации здания;</w:t>
      </w:r>
    </w:p>
    <w:p w:rsidR="003D111C" w:rsidRPr="003D111C" w:rsidRDefault="003D111C" w:rsidP="003D111C">
      <w:pPr>
        <w:pStyle w:val="ad"/>
        <w:widowControl w:val="0"/>
        <w:numPr>
          <w:ilvl w:val="0"/>
          <w:numId w:val="357"/>
        </w:numPr>
        <w:shd w:val="clear" w:color="auto" w:fill="FFFFFF"/>
        <w:autoSpaceDE w:val="0"/>
        <w:autoSpaceDN w:val="0"/>
        <w:adjustRightInd w:val="0"/>
        <w:spacing w:before="40" w:after="40" w:line="240" w:lineRule="auto"/>
        <w:ind w:left="1701" w:right="850" w:hanging="284"/>
        <w:jc w:val="both"/>
        <w:rPr>
          <w:rFonts w:ascii="Times New Roman" w:hAnsi="Times New Roman"/>
          <w:spacing w:val="-1"/>
          <w:sz w:val="40"/>
          <w:szCs w:val="28"/>
        </w:rPr>
      </w:pPr>
      <w:r w:rsidRPr="003D111C">
        <w:rPr>
          <w:rFonts w:ascii="Times New Roman" w:hAnsi="Times New Roman"/>
          <w:spacing w:val="-1"/>
          <w:sz w:val="28"/>
          <w:szCs w:val="28"/>
        </w:rPr>
        <w:t>создание и развитие системы мониторинга качества образования  образовательного учреждения;</w:t>
      </w:r>
    </w:p>
    <w:p w:rsidR="003D111C" w:rsidRPr="003D111C" w:rsidRDefault="003D111C" w:rsidP="003D111C">
      <w:pPr>
        <w:pStyle w:val="ad"/>
        <w:widowControl w:val="0"/>
        <w:numPr>
          <w:ilvl w:val="0"/>
          <w:numId w:val="357"/>
        </w:numPr>
        <w:shd w:val="clear" w:color="auto" w:fill="FFFFFF"/>
        <w:autoSpaceDE w:val="0"/>
        <w:autoSpaceDN w:val="0"/>
        <w:adjustRightInd w:val="0"/>
        <w:spacing w:before="40" w:after="40" w:line="240" w:lineRule="auto"/>
        <w:ind w:left="1701" w:right="850" w:hanging="284"/>
        <w:jc w:val="both"/>
        <w:rPr>
          <w:rFonts w:ascii="Times New Roman" w:hAnsi="Times New Roman"/>
          <w:spacing w:val="-1"/>
          <w:sz w:val="40"/>
          <w:szCs w:val="28"/>
        </w:rPr>
      </w:pPr>
      <w:r w:rsidRPr="003D111C">
        <w:rPr>
          <w:rFonts w:ascii="Times New Roman" w:hAnsi="Times New Roman"/>
          <w:spacing w:val="-1"/>
          <w:sz w:val="28"/>
          <w:szCs w:val="28"/>
        </w:rPr>
        <w:t>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3D111C" w:rsidRDefault="003D111C" w:rsidP="003D111C">
      <w:pPr>
        <w:pStyle w:val="ad"/>
        <w:widowControl w:val="0"/>
        <w:numPr>
          <w:ilvl w:val="0"/>
          <w:numId w:val="357"/>
        </w:numPr>
        <w:shd w:val="clear" w:color="auto" w:fill="FFFFFF"/>
        <w:autoSpaceDE w:val="0"/>
        <w:autoSpaceDN w:val="0"/>
        <w:adjustRightInd w:val="0"/>
        <w:spacing w:before="40" w:after="40" w:line="240" w:lineRule="auto"/>
        <w:ind w:left="1701" w:right="850" w:hanging="284"/>
        <w:jc w:val="both"/>
        <w:rPr>
          <w:rFonts w:ascii="Times New Roman" w:hAnsi="Times New Roman"/>
          <w:spacing w:val="-1"/>
          <w:sz w:val="28"/>
          <w:szCs w:val="28"/>
        </w:rPr>
      </w:pPr>
      <w:r w:rsidRPr="003D111C">
        <w:rPr>
          <w:rFonts w:ascii="Times New Roman" w:hAnsi="Times New Roman"/>
          <w:spacing w:val="-1"/>
          <w:sz w:val="28"/>
          <w:szCs w:val="28"/>
        </w:rPr>
        <w:t>повышение информационной открытости образования через использование  электронных журналов, сайта школы, личных сайтов учителей.</w:t>
      </w:r>
    </w:p>
    <w:p w:rsidR="004A68FA" w:rsidRDefault="004A68FA" w:rsidP="004A68FA">
      <w:pPr>
        <w:spacing w:before="40" w:after="40"/>
        <w:ind w:left="1701" w:right="850"/>
        <w:jc w:val="both"/>
        <w:rPr>
          <w:b/>
          <w:bCs/>
          <w:sz w:val="28"/>
        </w:rPr>
      </w:pPr>
    </w:p>
    <w:p w:rsidR="003E73E4" w:rsidRPr="004A68FA" w:rsidRDefault="004A68FA" w:rsidP="00FD5378">
      <w:pPr>
        <w:numPr>
          <w:ilvl w:val="2"/>
          <w:numId w:val="427"/>
        </w:numPr>
        <w:spacing w:before="40" w:after="40"/>
        <w:ind w:right="850"/>
        <w:rPr>
          <w:sz w:val="28"/>
        </w:rPr>
      </w:pPr>
      <w:r w:rsidRPr="004A68FA">
        <w:rPr>
          <w:b/>
          <w:bCs/>
          <w:sz w:val="28"/>
        </w:rPr>
        <w:t>Ко</w:t>
      </w:r>
      <w:r w:rsidR="003E73E4" w:rsidRPr="004A68FA">
        <w:rPr>
          <w:b/>
          <w:bCs/>
          <w:sz w:val="28"/>
        </w:rPr>
        <w:t>нтроль за состоянием системы условий</w:t>
      </w:r>
    </w:p>
    <w:p w:rsidR="003E73E4" w:rsidRPr="004A68FA" w:rsidRDefault="003E73E4" w:rsidP="004A68FA">
      <w:pPr>
        <w:spacing w:before="40" w:after="40"/>
        <w:ind w:left="1701" w:right="850" w:firstLine="423"/>
        <w:jc w:val="both"/>
        <w:rPr>
          <w:sz w:val="28"/>
        </w:rPr>
      </w:pPr>
      <w:r w:rsidRPr="004A68FA">
        <w:rPr>
          <w:sz w:val="28"/>
        </w:rPr>
        <w:t>Контроль за состоянием системы условий реализации ООП НОО предполагает уч</w:t>
      </w:r>
      <w:r w:rsidR="004A68FA">
        <w:rPr>
          <w:sz w:val="28"/>
        </w:rPr>
        <w:t>ё</w:t>
      </w:r>
      <w:r w:rsidRPr="004A68FA">
        <w:rPr>
          <w:sz w:val="28"/>
        </w:rPr>
        <w:t>т фактических показателей, сравнение их в динамике развития, проверку исходных предпосылок, а также методической и содержательной согласованности учебно-воспитательного процесса, регламентируемого ООП НОО.</w:t>
      </w:r>
    </w:p>
    <w:p w:rsidR="003E73E4" w:rsidRPr="004A68FA" w:rsidRDefault="003E73E4" w:rsidP="004A68FA">
      <w:pPr>
        <w:spacing w:before="40" w:after="40"/>
        <w:ind w:left="1701" w:right="850" w:firstLine="423"/>
        <w:jc w:val="both"/>
        <w:rPr>
          <w:sz w:val="28"/>
        </w:rPr>
      </w:pPr>
      <w:r w:rsidRPr="004A68FA">
        <w:rPr>
          <w:sz w:val="28"/>
        </w:rPr>
        <w:t>Главный смысл контроля – создать гарантии для выполнения Программы и повысить эффективность управления. Контроль включает анализ возможных отклонений от показателей и возможность внесения корректировки.</w:t>
      </w:r>
    </w:p>
    <w:p w:rsidR="003E73E4" w:rsidRPr="004A68FA" w:rsidRDefault="003E73E4" w:rsidP="004A68FA">
      <w:pPr>
        <w:spacing w:before="40" w:after="40"/>
        <w:ind w:left="1701" w:right="850" w:firstLine="423"/>
        <w:jc w:val="both"/>
        <w:rPr>
          <w:sz w:val="28"/>
        </w:rPr>
      </w:pPr>
      <w:r w:rsidRPr="004A68FA">
        <w:rPr>
          <w:sz w:val="28"/>
        </w:rPr>
        <w:t>Мониторинг проводится в течение учебного года, чтобы охватить все аспекты деятельности образовательного учреждения в условиях введения ФГОС НОО.</w:t>
      </w:r>
    </w:p>
    <w:p w:rsidR="003E73E4" w:rsidRPr="004A68FA" w:rsidRDefault="003E73E4" w:rsidP="004A68FA">
      <w:pPr>
        <w:spacing w:before="40" w:after="40"/>
        <w:ind w:left="1701" w:right="850" w:firstLine="423"/>
        <w:jc w:val="both"/>
        <w:rPr>
          <w:sz w:val="28"/>
        </w:rPr>
      </w:pPr>
      <w:r w:rsidRPr="004A68FA">
        <w:rPr>
          <w:sz w:val="28"/>
        </w:rPr>
        <w:lastRenderedPageBreak/>
        <w:t xml:space="preserve">Работа по федеральному государственному образовательному стандарту начального общего образования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НОО. </w:t>
      </w:r>
    </w:p>
    <w:p w:rsidR="003E73E4" w:rsidRPr="004A68FA" w:rsidRDefault="003E73E4" w:rsidP="00F55646">
      <w:pPr>
        <w:spacing w:before="40" w:after="40"/>
        <w:ind w:left="1701" w:right="850" w:firstLine="423"/>
        <w:jc w:val="both"/>
        <w:rPr>
          <w:sz w:val="28"/>
        </w:rPr>
      </w:pPr>
      <w:r w:rsidRPr="004A68FA">
        <w:rPr>
          <w:i/>
          <w:iCs/>
          <w:sz w:val="28"/>
        </w:rPr>
        <w:t>Новым содержанием контрольных действий</w:t>
      </w:r>
      <w:r w:rsidRPr="004A68FA">
        <w:rPr>
          <w:sz w:val="28"/>
        </w:rPr>
        <w:t xml:space="preserve">, реализующих ВШК, являются для контроля: </w:t>
      </w:r>
    </w:p>
    <w:p w:rsidR="003E73E4" w:rsidRPr="004A68FA" w:rsidRDefault="003E73E4" w:rsidP="004A68FA">
      <w:pPr>
        <w:spacing w:before="40" w:after="40"/>
        <w:ind w:left="1701" w:right="850"/>
        <w:jc w:val="both"/>
        <w:rPr>
          <w:sz w:val="28"/>
        </w:rPr>
      </w:pPr>
      <w:r w:rsidRPr="004A68FA">
        <w:rPr>
          <w:sz w:val="28"/>
        </w:rPr>
        <w:t>а) системы управления образовательным учреждением:</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оценка уровня реализации требований ФГОС НОО к модели выпускника начальной школы, результатам освоения основной образовательной программы начального общего образования;</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 xml:space="preserve">мониторинг состояния системы управления введением </w:t>
      </w:r>
      <w:r w:rsidR="00F55646">
        <w:rPr>
          <w:rFonts w:ascii="Times New Roman" w:hAnsi="Times New Roman"/>
          <w:spacing w:val="-1"/>
          <w:sz w:val="28"/>
          <w:szCs w:val="28"/>
        </w:rPr>
        <w:t xml:space="preserve">и реализацией </w:t>
      </w:r>
      <w:r w:rsidRPr="00F55646">
        <w:rPr>
          <w:rFonts w:ascii="Times New Roman" w:hAnsi="Times New Roman"/>
          <w:spacing w:val="-1"/>
          <w:sz w:val="28"/>
          <w:szCs w:val="28"/>
        </w:rPr>
        <w:t>ФГОС НОО в образовательном учреждении;</w:t>
      </w:r>
    </w:p>
    <w:p w:rsidR="003E73E4" w:rsidRPr="004A68FA" w:rsidRDefault="003E73E4" w:rsidP="004A68FA">
      <w:pPr>
        <w:spacing w:before="40" w:after="40"/>
        <w:ind w:left="1701" w:right="850"/>
        <w:jc w:val="both"/>
        <w:rPr>
          <w:sz w:val="28"/>
        </w:rPr>
      </w:pPr>
      <w:r w:rsidRPr="004A68FA">
        <w:rPr>
          <w:sz w:val="28"/>
        </w:rPr>
        <w:t>б) работы с кадрами:</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 xml:space="preserve">выполнение требований к уровню профессиональной квалификации, личностным качествам, состоянию здоровья педагогических и иных работников ОУ, работающих в условиях </w:t>
      </w:r>
      <w:r w:rsidR="00F55646">
        <w:rPr>
          <w:rFonts w:ascii="Times New Roman" w:hAnsi="Times New Roman"/>
          <w:spacing w:val="-1"/>
          <w:sz w:val="28"/>
          <w:szCs w:val="28"/>
        </w:rPr>
        <w:t>реализации</w:t>
      </w:r>
      <w:r w:rsidRPr="00F55646">
        <w:rPr>
          <w:rFonts w:ascii="Times New Roman" w:hAnsi="Times New Roman"/>
          <w:spacing w:val="-1"/>
          <w:sz w:val="28"/>
          <w:szCs w:val="28"/>
        </w:rPr>
        <w:t xml:space="preserve"> нового образовательного стандарта и оценка результативности их реализации;</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диагностика профессиональных дефицитов педагогических работников учреждения;</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принятие решений о направлениях работы образовательного учреждения (научно-методической, социально-психологической, медицинской и других служб, корректирующих состояние работы с кадрами) по направлениям стандарта;</w:t>
      </w:r>
    </w:p>
    <w:p w:rsidR="003E73E4" w:rsidRPr="004A68FA" w:rsidRDefault="003E73E4" w:rsidP="004A68FA">
      <w:pPr>
        <w:spacing w:before="40" w:after="40"/>
        <w:ind w:left="1701" w:right="850"/>
        <w:jc w:val="both"/>
        <w:rPr>
          <w:sz w:val="28"/>
        </w:rPr>
      </w:pPr>
      <w:r w:rsidRPr="004A68FA">
        <w:rPr>
          <w:sz w:val="28"/>
        </w:rPr>
        <w:t>в) работы с контингентом обучающихся:</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диагностика учебных и творческих возможностей обучающихся;</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диагностика психофизиологического состояния детей;</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диагностика и выявление детей, нуждающихся в социально-педагогической поддержке;</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 xml:space="preserve">диагностика детей, нуждающихся в </w:t>
      </w:r>
      <w:r w:rsidR="00F55646">
        <w:rPr>
          <w:rFonts w:ascii="Times New Roman" w:hAnsi="Times New Roman"/>
          <w:spacing w:val="-1"/>
          <w:sz w:val="28"/>
          <w:szCs w:val="28"/>
        </w:rPr>
        <w:t>инклюзивном</w:t>
      </w:r>
      <w:r w:rsidRPr="00F55646">
        <w:rPr>
          <w:rFonts w:ascii="Times New Roman" w:hAnsi="Times New Roman"/>
          <w:spacing w:val="-1"/>
          <w:sz w:val="28"/>
          <w:szCs w:val="28"/>
        </w:rPr>
        <w:t xml:space="preserve"> обучении;</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 xml:space="preserve">ранняя диагностика и ранняя профилактика заболеваний, наиболее часто встречающихся у </w:t>
      </w:r>
      <w:r w:rsidRPr="00F55646">
        <w:rPr>
          <w:rFonts w:ascii="Times New Roman" w:hAnsi="Times New Roman"/>
          <w:spacing w:val="-1"/>
          <w:sz w:val="28"/>
          <w:szCs w:val="28"/>
        </w:rPr>
        <w:lastRenderedPageBreak/>
        <w:t>школьников;</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принятие решений о направлениях работы, корректирующих состояние работы с контингентом обучающихся;</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организация коррекционной работы;</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проверка е</w:t>
      </w:r>
      <w:r w:rsidR="00F55646">
        <w:rPr>
          <w:rFonts w:ascii="Times New Roman" w:hAnsi="Times New Roman"/>
          <w:spacing w:val="-1"/>
          <w:sz w:val="28"/>
          <w:szCs w:val="28"/>
        </w:rPr>
        <w:t>ё</w:t>
      </w:r>
      <w:r w:rsidRPr="00F55646">
        <w:rPr>
          <w:rFonts w:ascii="Times New Roman" w:hAnsi="Times New Roman"/>
          <w:spacing w:val="-1"/>
          <w:sz w:val="28"/>
          <w:szCs w:val="28"/>
        </w:rPr>
        <w:t xml:space="preserve"> результативности;</w:t>
      </w:r>
    </w:p>
    <w:p w:rsidR="003E73E4" w:rsidRPr="004A68FA" w:rsidRDefault="003E73E4" w:rsidP="004A68FA">
      <w:pPr>
        <w:spacing w:before="40" w:after="40"/>
        <w:ind w:left="1701" w:right="850"/>
        <w:jc w:val="both"/>
        <w:rPr>
          <w:sz w:val="28"/>
        </w:rPr>
      </w:pPr>
      <w:r w:rsidRPr="004A68FA">
        <w:rPr>
          <w:sz w:val="28"/>
        </w:rPr>
        <w:t>г) материально-технического и информационного оснащения, ремонта школьного оборудования:</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оценка степени соответствия материально-технического обеспечения и дидактических средств обучения требованиям стандартам и федеральным требованиям к минимальной оснащенности учебного процесса;</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оценка степени обеспеченности электронными ресурсами, в том числе размещенными в сети Интернет;</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анализ занятости помещений школы, эффективности их использования; требований к оборудованию и учебным помещениям школы с уч</w:t>
      </w:r>
      <w:r w:rsidR="00F55646">
        <w:rPr>
          <w:rFonts w:ascii="Times New Roman" w:hAnsi="Times New Roman"/>
          <w:spacing w:val="-1"/>
          <w:sz w:val="28"/>
          <w:szCs w:val="28"/>
        </w:rPr>
        <w:t>ё</w:t>
      </w:r>
      <w:r w:rsidRPr="00F55646">
        <w:rPr>
          <w:rFonts w:ascii="Times New Roman" w:hAnsi="Times New Roman"/>
          <w:spacing w:val="-1"/>
          <w:sz w:val="28"/>
          <w:szCs w:val="28"/>
        </w:rPr>
        <w:t>том особенностей образовательного процесса;</w:t>
      </w:r>
    </w:p>
    <w:p w:rsidR="003E73E4" w:rsidRPr="00F55646"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принятие решений о направлениях работы, корректирующих состояние материально-хозяйственной деятельности в школе;</w:t>
      </w:r>
    </w:p>
    <w:p w:rsidR="003E73E4" w:rsidRDefault="003E73E4" w:rsidP="003820C4">
      <w:pPr>
        <w:pStyle w:val="ad"/>
        <w:widowControl w:val="0"/>
        <w:numPr>
          <w:ilvl w:val="0"/>
          <w:numId w:val="407"/>
        </w:numPr>
        <w:shd w:val="clear" w:color="auto" w:fill="FFFFFF"/>
        <w:autoSpaceDE w:val="0"/>
        <w:autoSpaceDN w:val="0"/>
        <w:adjustRightInd w:val="0"/>
        <w:spacing w:before="40" w:after="40" w:line="240" w:lineRule="auto"/>
        <w:ind w:right="850"/>
        <w:jc w:val="both"/>
        <w:rPr>
          <w:rFonts w:ascii="Times New Roman" w:hAnsi="Times New Roman"/>
          <w:spacing w:val="-1"/>
          <w:sz w:val="28"/>
          <w:szCs w:val="28"/>
        </w:rPr>
      </w:pPr>
      <w:r w:rsidRPr="00F55646">
        <w:rPr>
          <w:rFonts w:ascii="Times New Roman" w:hAnsi="Times New Roman"/>
          <w:spacing w:val="-1"/>
          <w:sz w:val="28"/>
          <w:szCs w:val="28"/>
        </w:rPr>
        <w:t>организация выполнения принятых р</w:t>
      </w:r>
      <w:r w:rsidR="00A95AD6">
        <w:rPr>
          <w:rFonts w:ascii="Times New Roman" w:hAnsi="Times New Roman"/>
          <w:spacing w:val="-1"/>
          <w:sz w:val="28"/>
          <w:szCs w:val="28"/>
        </w:rPr>
        <w:t>ешений и проверка их исполнения.</w:t>
      </w:r>
    </w:p>
    <w:p w:rsidR="00A95AD6" w:rsidRDefault="00A95AD6" w:rsidP="00FD5378">
      <w:pPr>
        <w:pageBreakBefore/>
        <w:numPr>
          <w:ilvl w:val="2"/>
          <w:numId w:val="427"/>
        </w:numPr>
        <w:spacing w:before="40" w:after="40"/>
        <w:ind w:right="850"/>
        <w:rPr>
          <w:sz w:val="28"/>
        </w:rPr>
      </w:pPr>
      <w:r>
        <w:rPr>
          <w:b/>
          <w:bCs/>
          <w:sz w:val="28"/>
        </w:rPr>
        <w:lastRenderedPageBreak/>
        <w:t>Организация управления реализацией ООП НОО</w:t>
      </w:r>
    </w:p>
    <w:p w:rsidR="00A95AD6" w:rsidRDefault="00A95AD6" w:rsidP="00A95AD6">
      <w:pPr>
        <w:spacing w:before="40" w:after="40"/>
        <w:ind w:left="1701" w:right="850" w:firstLine="423"/>
        <w:jc w:val="both"/>
        <w:rPr>
          <w:sz w:val="28"/>
        </w:rPr>
      </w:pPr>
      <w:r>
        <w:rPr>
          <w:sz w:val="28"/>
        </w:rPr>
        <w:t>Механизмом достижения целевых ориентиров по реализации ООП НОО в системе условий и контролем состояния системы условий является разработка и выполнение сетевого графика (дорожной карты) по формированию необходимой системы условий реализации ООП НОО (табл.)</w:t>
      </w:r>
    </w:p>
    <w:p w:rsidR="00E93146" w:rsidRDefault="00E93146" w:rsidP="00A95AD6">
      <w:pPr>
        <w:spacing w:before="40" w:after="40"/>
        <w:ind w:left="1701" w:right="850" w:firstLine="423"/>
        <w:jc w:val="both"/>
        <w:rPr>
          <w:sz w:val="28"/>
        </w:rPr>
      </w:pPr>
    </w:p>
    <w:p w:rsidR="00E93146" w:rsidRDefault="00AA1FED" w:rsidP="00FD5378">
      <w:pPr>
        <w:numPr>
          <w:ilvl w:val="2"/>
          <w:numId w:val="427"/>
        </w:numPr>
        <w:spacing w:before="40" w:after="40"/>
        <w:ind w:right="850"/>
        <w:jc w:val="both"/>
        <w:rPr>
          <w:b/>
          <w:sz w:val="28"/>
          <w:szCs w:val="28"/>
        </w:rPr>
      </w:pPr>
      <w:r w:rsidRPr="00AA1FED">
        <w:rPr>
          <w:sz w:val="28"/>
          <w:szCs w:val="28"/>
        </w:rPr>
        <w:t>Таблица 42.</w:t>
      </w:r>
      <w:r>
        <w:rPr>
          <w:b/>
          <w:sz w:val="28"/>
          <w:szCs w:val="28"/>
        </w:rPr>
        <w:t xml:space="preserve"> </w:t>
      </w:r>
      <w:r w:rsidR="00E93146">
        <w:rPr>
          <w:b/>
          <w:sz w:val="28"/>
          <w:szCs w:val="28"/>
        </w:rPr>
        <w:t>Сетевой график (дорожная карта) по формированию необходимой системы усло</w:t>
      </w:r>
      <w:r w:rsidR="00D0629C">
        <w:rPr>
          <w:b/>
          <w:sz w:val="28"/>
          <w:szCs w:val="28"/>
        </w:rPr>
        <w:t>вий</w:t>
      </w:r>
    </w:p>
    <w:p w:rsidR="00D0629C" w:rsidRDefault="00D0629C" w:rsidP="00325032">
      <w:pPr>
        <w:spacing w:line="222" w:lineRule="exact"/>
        <w:ind w:left="260"/>
        <w:jc w:val="center"/>
        <w:rPr>
          <w:rStyle w:val="Bodytext8NotBold"/>
          <w:rFonts w:eastAsiaTheme="minorHAnsi"/>
        </w:rPr>
      </w:pPr>
    </w:p>
    <w:p w:rsidR="00D0629C" w:rsidRDefault="00D0629C" w:rsidP="00325032">
      <w:pPr>
        <w:spacing w:line="222" w:lineRule="exact"/>
        <w:ind w:left="260"/>
        <w:jc w:val="center"/>
        <w:rPr>
          <w:rStyle w:val="Bodytext8NotBold"/>
          <w:rFonts w:eastAsiaTheme="minorHAnsi"/>
        </w:rPr>
        <w:sectPr w:rsidR="00D0629C" w:rsidSect="00BC6ED1">
          <w:pgSz w:w="11906" w:h="16838"/>
          <w:pgMar w:top="1134" w:right="849" w:bottom="1134" w:left="1701" w:header="708" w:footer="708" w:gutter="0"/>
          <w:cols w:space="708"/>
          <w:docGrid w:linePitch="360"/>
        </w:sect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4629"/>
        <w:gridCol w:w="1302"/>
        <w:gridCol w:w="1822"/>
        <w:gridCol w:w="1788"/>
        <w:gridCol w:w="1721"/>
        <w:gridCol w:w="1819"/>
      </w:tblGrid>
      <w:tr w:rsidR="00325032" w:rsidRPr="005354FC" w:rsidTr="00325032">
        <w:trPr>
          <w:trHeight w:val="654"/>
        </w:trPr>
        <w:tc>
          <w:tcPr>
            <w:tcW w:w="2111" w:type="dxa"/>
            <w:vMerge w:val="restart"/>
          </w:tcPr>
          <w:p w:rsidR="00325032" w:rsidRPr="005354FC" w:rsidRDefault="00325032" w:rsidP="00D0629C">
            <w:pPr>
              <w:spacing w:line="222" w:lineRule="exact"/>
              <w:ind w:left="260"/>
              <w:jc w:val="center"/>
              <w:rPr>
                <w:rStyle w:val="Bodytext8NotBold"/>
                <w:rFonts w:eastAsiaTheme="minorHAnsi"/>
                <w:sz w:val="28"/>
                <w:szCs w:val="28"/>
              </w:rPr>
            </w:pPr>
          </w:p>
          <w:p w:rsidR="00325032" w:rsidRPr="005354FC" w:rsidRDefault="00325032" w:rsidP="00D0629C">
            <w:pPr>
              <w:spacing w:line="222" w:lineRule="exact"/>
              <w:ind w:left="260"/>
              <w:jc w:val="center"/>
              <w:rPr>
                <w:sz w:val="28"/>
                <w:szCs w:val="28"/>
              </w:rPr>
            </w:pPr>
            <w:r w:rsidRPr="005354FC">
              <w:rPr>
                <w:rStyle w:val="Bodytext8NotBold"/>
                <w:rFonts w:eastAsiaTheme="minorHAnsi"/>
                <w:sz w:val="28"/>
                <w:szCs w:val="28"/>
              </w:rPr>
              <w:t>Направление</w:t>
            </w:r>
          </w:p>
          <w:p w:rsidR="00325032" w:rsidRPr="005354FC" w:rsidRDefault="00325032" w:rsidP="00D0629C">
            <w:pPr>
              <w:jc w:val="center"/>
              <w:rPr>
                <w:sz w:val="28"/>
                <w:szCs w:val="28"/>
              </w:rPr>
            </w:pPr>
            <w:r w:rsidRPr="005354FC">
              <w:rPr>
                <w:rStyle w:val="Bodytext8NotBold"/>
                <w:rFonts w:eastAsiaTheme="minorHAnsi"/>
                <w:bCs w:val="0"/>
                <w:sz w:val="28"/>
                <w:szCs w:val="28"/>
              </w:rPr>
              <w:t>мероприятий</w:t>
            </w:r>
          </w:p>
        </w:tc>
        <w:tc>
          <w:tcPr>
            <w:tcW w:w="4773" w:type="dxa"/>
            <w:vMerge w:val="restart"/>
          </w:tcPr>
          <w:p w:rsidR="00325032" w:rsidRPr="005354FC" w:rsidRDefault="00325032" w:rsidP="00D0629C">
            <w:pPr>
              <w:jc w:val="center"/>
              <w:rPr>
                <w:rStyle w:val="Bodytext8NotBold"/>
                <w:rFonts w:eastAsiaTheme="minorHAnsi"/>
                <w:bCs w:val="0"/>
                <w:sz w:val="28"/>
                <w:szCs w:val="28"/>
              </w:rPr>
            </w:pPr>
          </w:p>
          <w:p w:rsidR="00325032" w:rsidRPr="005354FC" w:rsidRDefault="00325032" w:rsidP="00D0629C">
            <w:pPr>
              <w:jc w:val="center"/>
              <w:rPr>
                <w:sz w:val="28"/>
                <w:szCs w:val="28"/>
              </w:rPr>
            </w:pPr>
            <w:r w:rsidRPr="005354FC">
              <w:rPr>
                <w:rStyle w:val="Bodytext8NotBold"/>
                <w:rFonts w:eastAsiaTheme="minorHAnsi"/>
                <w:bCs w:val="0"/>
                <w:sz w:val="28"/>
                <w:szCs w:val="28"/>
              </w:rPr>
              <w:t>Мероприятия</w:t>
            </w:r>
          </w:p>
        </w:tc>
        <w:tc>
          <w:tcPr>
            <w:tcW w:w="8533" w:type="dxa"/>
            <w:gridSpan w:val="5"/>
          </w:tcPr>
          <w:p w:rsidR="00325032" w:rsidRPr="005354FC" w:rsidRDefault="00325032" w:rsidP="00D0629C">
            <w:pPr>
              <w:jc w:val="center"/>
              <w:rPr>
                <w:sz w:val="28"/>
                <w:szCs w:val="28"/>
              </w:rPr>
            </w:pPr>
            <w:r w:rsidRPr="005354FC">
              <w:rPr>
                <w:rStyle w:val="Bodytext8NotBold"/>
                <w:rFonts w:eastAsiaTheme="minorHAnsi"/>
                <w:bCs w:val="0"/>
                <w:sz w:val="28"/>
                <w:szCs w:val="28"/>
              </w:rPr>
              <w:t>Сроки реализации</w:t>
            </w:r>
          </w:p>
        </w:tc>
      </w:tr>
      <w:tr w:rsidR="00325032" w:rsidRPr="005354FC" w:rsidTr="00325032">
        <w:tc>
          <w:tcPr>
            <w:tcW w:w="2111" w:type="dxa"/>
            <w:vMerge/>
          </w:tcPr>
          <w:p w:rsidR="00325032" w:rsidRPr="005354FC" w:rsidRDefault="00325032" w:rsidP="00D0629C">
            <w:pPr>
              <w:jc w:val="center"/>
              <w:rPr>
                <w:b/>
                <w:sz w:val="28"/>
                <w:szCs w:val="28"/>
              </w:rPr>
            </w:pPr>
          </w:p>
        </w:tc>
        <w:tc>
          <w:tcPr>
            <w:tcW w:w="4773" w:type="dxa"/>
            <w:vMerge/>
          </w:tcPr>
          <w:p w:rsidR="00325032" w:rsidRPr="005354FC" w:rsidRDefault="00325032" w:rsidP="00D0629C">
            <w:pPr>
              <w:jc w:val="center"/>
              <w:rPr>
                <w:b/>
                <w:sz w:val="28"/>
                <w:szCs w:val="28"/>
              </w:rPr>
            </w:pPr>
          </w:p>
        </w:tc>
        <w:tc>
          <w:tcPr>
            <w:tcW w:w="1304" w:type="dxa"/>
          </w:tcPr>
          <w:p w:rsidR="00325032" w:rsidRPr="005354FC" w:rsidRDefault="00325032" w:rsidP="00D0629C">
            <w:pPr>
              <w:tabs>
                <w:tab w:val="left" w:pos="730"/>
              </w:tabs>
              <w:spacing w:line="254" w:lineRule="exact"/>
              <w:ind w:right="240"/>
              <w:jc w:val="center"/>
              <w:rPr>
                <w:b/>
                <w:sz w:val="28"/>
                <w:szCs w:val="28"/>
              </w:rPr>
            </w:pPr>
            <w:r w:rsidRPr="005354FC">
              <w:rPr>
                <w:rStyle w:val="Bodytext8NotBold"/>
                <w:rFonts w:eastAsiaTheme="minorHAnsi"/>
                <w:sz w:val="28"/>
                <w:szCs w:val="28"/>
              </w:rPr>
              <w:t>август</w:t>
            </w:r>
          </w:p>
          <w:p w:rsidR="00325032" w:rsidRPr="005354FC" w:rsidRDefault="00325032" w:rsidP="00D0629C">
            <w:pPr>
              <w:jc w:val="center"/>
              <w:rPr>
                <w:b/>
                <w:sz w:val="28"/>
                <w:szCs w:val="28"/>
              </w:rPr>
            </w:pPr>
            <w:r w:rsidRPr="005354FC">
              <w:rPr>
                <w:rStyle w:val="Bodytext8NotBold"/>
                <w:rFonts w:eastAsiaTheme="minorHAnsi"/>
                <w:sz w:val="28"/>
                <w:szCs w:val="28"/>
              </w:rPr>
              <w:t>2015</w:t>
            </w:r>
            <w:r w:rsidRPr="005354FC">
              <w:rPr>
                <w:rStyle w:val="Bodytext8NotBold"/>
                <w:rFonts w:eastAsiaTheme="minorHAnsi"/>
                <w:bCs w:val="0"/>
                <w:sz w:val="28"/>
                <w:szCs w:val="28"/>
              </w:rPr>
              <w:t>г</w:t>
            </w:r>
          </w:p>
        </w:tc>
        <w:tc>
          <w:tcPr>
            <w:tcW w:w="1843" w:type="dxa"/>
            <w:vAlign w:val="bottom"/>
          </w:tcPr>
          <w:p w:rsidR="00325032" w:rsidRPr="005354FC" w:rsidRDefault="00325032" w:rsidP="00D0629C">
            <w:pPr>
              <w:spacing w:line="222" w:lineRule="exact"/>
              <w:ind w:left="220"/>
              <w:jc w:val="center"/>
              <w:rPr>
                <w:rStyle w:val="Bodytext8NotBold"/>
                <w:rFonts w:eastAsiaTheme="minorHAnsi"/>
                <w:sz w:val="28"/>
                <w:szCs w:val="28"/>
              </w:rPr>
            </w:pPr>
          </w:p>
          <w:p w:rsidR="00325032" w:rsidRPr="005354FC" w:rsidRDefault="00325032" w:rsidP="00D0629C">
            <w:pPr>
              <w:spacing w:line="222" w:lineRule="exact"/>
              <w:ind w:left="220"/>
              <w:jc w:val="center"/>
              <w:rPr>
                <w:b/>
                <w:sz w:val="28"/>
                <w:szCs w:val="28"/>
              </w:rPr>
            </w:pPr>
            <w:r w:rsidRPr="005354FC">
              <w:rPr>
                <w:rStyle w:val="Bodytext8NotBold"/>
                <w:rFonts w:eastAsiaTheme="minorHAnsi"/>
                <w:sz w:val="28"/>
                <w:szCs w:val="28"/>
              </w:rPr>
              <w:t>2015-2016</w:t>
            </w:r>
          </w:p>
          <w:p w:rsidR="00325032" w:rsidRPr="005354FC" w:rsidRDefault="00325032" w:rsidP="00D0629C">
            <w:pPr>
              <w:spacing w:line="254" w:lineRule="exact"/>
              <w:ind w:left="220"/>
              <w:jc w:val="center"/>
              <w:rPr>
                <w:b/>
                <w:sz w:val="28"/>
                <w:szCs w:val="28"/>
              </w:rPr>
            </w:pPr>
            <w:r w:rsidRPr="005354FC">
              <w:rPr>
                <w:rStyle w:val="Bodytext8NotBold"/>
                <w:rFonts w:eastAsiaTheme="minorHAnsi"/>
                <w:sz w:val="28"/>
                <w:szCs w:val="28"/>
              </w:rPr>
              <w:t>учебный</w:t>
            </w:r>
          </w:p>
          <w:p w:rsidR="00325032" w:rsidRPr="005354FC" w:rsidRDefault="00325032" w:rsidP="00D0629C">
            <w:pPr>
              <w:spacing w:line="254" w:lineRule="exact"/>
              <w:ind w:right="20"/>
              <w:jc w:val="center"/>
              <w:rPr>
                <w:b/>
                <w:sz w:val="28"/>
                <w:szCs w:val="28"/>
              </w:rPr>
            </w:pPr>
            <w:r w:rsidRPr="005354FC">
              <w:rPr>
                <w:rStyle w:val="Bodytext8NotBold"/>
                <w:rFonts w:eastAsiaTheme="minorHAnsi"/>
                <w:sz w:val="28"/>
                <w:szCs w:val="28"/>
              </w:rPr>
              <w:t>год</w:t>
            </w:r>
          </w:p>
        </w:tc>
        <w:tc>
          <w:tcPr>
            <w:tcW w:w="1808" w:type="dxa"/>
            <w:vAlign w:val="bottom"/>
          </w:tcPr>
          <w:p w:rsidR="00325032" w:rsidRPr="005354FC" w:rsidRDefault="00325032" w:rsidP="00D0629C">
            <w:pPr>
              <w:spacing w:line="222" w:lineRule="exact"/>
              <w:ind w:left="200"/>
              <w:jc w:val="center"/>
              <w:rPr>
                <w:b/>
                <w:sz w:val="28"/>
                <w:szCs w:val="28"/>
              </w:rPr>
            </w:pPr>
            <w:r w:rsidRPr="005354FC">
              <w:rPr>
                <w:rStyle w:val="Bodytext8NotBold"/>
                <w:rFonts w:eastAsiaTheme="minorHAnsi"/>
                <w:sz w:val="28"/>
                <w:szCs w:val="28"/>
              </w:rPr>
              <w:t>2016-2017</w:t>
            </w:r>
          </w:p>
          <w:p w:rsidR="00325032" w:rsidRPr="005354FC" w:rsidRDefault="00325032" w:rsidP="00D0629C">
            <w:pPr>
              <w:spacing w:line="254" w:lineRule="exact"/>
              <w:ind w:left="200"/>
              <w:jc w:val="center"/>
              <w:rPr>
                <w:b/>
                <w:sz w:val="28"/>
                <w:szCs w:val="28"/>
              </w:rPr>
            </w:pPr>
            <w:r w:rsidRPr="005354FC">
              <w:rPr>
                <w:rStyle w:val="Bodytext8NotBold"/>
                <w:rFonts w:eastAsiaTheme="minorHAnsi"/>
                <w:sz w:val="28"/>
                <w:szCs w:val="28"/>
              </w:rPr>
              <w:t>учебный</w:t>
            </w:r>
          </w:p>
          <w:p w:rsidR="00325032" w:rsidRPr="005354FC" w:rsidRDefault="00325032" w:rsidP="00D0629C">
            <w:pPr>
              <w:spacing w:line="254" w:lineRule="exact"/>
              <w:jc w:val="center"/>
              <w:rPr>
                <w:b/>
                <w:sz w:val="28"/>
                <w:szCs w:val="28"/>
              </w:rPr>
            </w:pPr>
            <w:r w:rsidRPr="005354FC">
              <w:rPr>
                <w:rStyle w:val="Bodytext8NotBold"/>
                <w:rFonts w:eastAsiaTheme="minorHAnsi"/>
                <w:sz w:val="28"/>
                <w:szCs w:val="28"/>
              </w:rPr>
              <w:t>год</w:t>
            </w:r>
          </w:p>
        </w:tc>
        <w:tc>
          <w:tcPr>
            <w:tcW w:w="1736" w:type="dxa"/>
            <w:vAlign w:val="bottom"/>
          </w:tcPr>
          <w:p w:rsidR="00325032" w:rsidRPr="005354FC" w:rsidRDefault="00325032" w:rsidP="00D0629C">
            <w:pPr>
              <w:spacing w:line="222" w:lineRule="exact"/>
              <w:ind w:left="200"/>
              <w:jc w:val="center"/>
              <w:rPr>
                <w:b/>
                <w:sz w:val="28"/>
                <w:szCs w:val="28"/>
              </w:rPr>
            </w:pPr>
            <w:r w:rsidRPr="005354FC">
              <w:rPr>
                <w:rStyle w:val="Bodytext8NotBold"/>
                <w:rFonts w:eastAsiaTheme="minorHAnsi"/>
                <w:sz w:val="28"/>
                <w:szCs w:val="28"/>
              </w:rPr>
              <w:t>2017-2018</w:t>
            </w:r>
          </w:p>
          <w:p w:rsidR="00325032" w:rsidRPr="005354FC" w:rsidRDefault="00325032" w:rsidP="00D0629C">
            <w:pPr>
              <w:spacing w:line="254" w:lineRule="exact"/>
              <w:ind w:left="200"/>
              <w:jc w:val="center"/>
              <w:rPr>
                <w:b/>
                <w:sz w:val="28"/>
                <w:szCs w:val="28"/>
              </w:rPr>
            </w:pPr>
            <w:r w:rsidRPr="005354FC">
              <w:rPr>
                <w:rStyle w:val="Bodytext8NotBold"/>
                <w:rFonts w:eastAsiaTheme="minorHAnsi"/>
                <w:sz w:val="28"/>
                <w:szCs w:val="28"/>
              </w:rPr>
              <w:t>учебный</w:t>
            </w:r>
          </w:p>
          <w:p w:rsidR="00325032" w:rsidRPr="005354FC" w:rsidRDefault="00325032" w:rsidP="00D0629C">
            <w:pPr>
              <w:spacing w:line="254" w:lineRule="exact"/>
              <w:jc w:val="center"/>
              <w:rPr>
                <w:b/>
                <w:sz w:val="28"/>
                <w:szCs w:val="28"/>
              </w:rPr>
            </w:pPr>
            <w:r w:rsidRPr="005354FC">
              <w:rPr>
                <w:rStyle w:val="Bodytext8NotBold"/>
                <w:rFonts w:eastAsiaTheme="minorHAnsi"/>
                <w:sz w:val="28"/>
                <w:szCs w:val="28"/>
              </w:rPr>
              <w:t>год</w:t>
            </w:r>
          </w:p>
        </w:tc>
        <w:tc>
          <w:tcPr>
            <w:tcW w:w="1842" w:type="dxa"/>
            <w:vAlign w:val="bottom"/>
          </w:tcPr>
          <w:p w:rsidR="00325032" w:rsidRPr="005354FC" w:rsidRDefault="00325032" w:rsidP="00D0629C">
            <w:pPr>
              <w:spacing w:line="222" w:lineRule="exact"/>
              <w:ind w:left="200"/>
              <w:jc w:val="center"/>
              <w:rPr>
                <w:b/>
                <w:sz w:val="28"/>
                <w:szCs w:val="28"/>
              </w:rPr>
            </w:pPr>
            <w:r w:rsidRPr="005354FC">
              <w:rPr>
                <w:rStyle w:val="Bodytext8NotBold"/>
                <w:rFonts w:eastAsiaTheme="minorHAnsi"/>
                <w:sz w:val="28"/>
                <w:szCs w:val="28"/>
              </w:rPr>
              <w:t>2018-2019</w:t>
            </w:r>
          </w:p>
          <w:p w:rsidR="00325032" w:rsidRPr="005354FC" w:rsidRDefault="00325032" w:rsidP="00D0629C">
            <w:pPr>
              <w:spacing w:line="254" w:lineRule="exact"/>
              <w:ind w:left="200"/>
              <w:jc w:val="center"/>
              <w:rPr>
                <w:b/>
                <w:sz w:val="28"/>
                <w:szCs w:val="28"/>
              </w:rPr>
            </w:pPr>
            <w:r w:rsidRPr="005354FC">
              <w:rPr>
                <w:rStyle w:val="Bodytext8NotBold"/>
                <w:rFonts w:eastAsiaTheme="minorHAnsi"/>
                <w:sz w:val="28"/>
                <w:szCs w:val="28"/>
              </w:rPr>
              <w:t>учебный</w:t>
            </w:r>
          </w:p>
          <w:p w:rsidR="00325032" w:rsidRPr="005354FC" w:rsidRDefault="00325032" w:rsidP="00D0629C">
            <w:pPr>
              <w:spacing w:line="254" w:lineRule="exact"/>
              <w:jc w:val="center"/>
              <w:rPr>
                <w:b/>
                <w:sz w:val="28"/>
                <w:szCs w:val="28"/>
              </w:rPr>
            </w:pPr>
            <w:r w:rsidRPr="005354FC">
              <w:rPr>
                <w:rStyle w:val="Bodytext8NotBold"/>
                <w:rFonts w:eastAsiaTheme="minorHAnsi"/>
                <w:sz w:val="28"/>
                <w:szCs w:val="28"/>
              </w:rPr>
              <w:t>год</w:t>
            </w:r>
          </w:p>
        </w:tc>
      </w:tr>
      <w:tr w:rsidR="00325032" w:rsidRPr="005354FC" w:rsidTr="00325032">
        <w:tc>
          <w:tcPr>
            <w:tcW w:w="2111" w:type="dxa"/>
            <w:vMerge w:val="restart"/>
            <w:vAlign w:val="bottom"/>
          </w:tcPr>
          <w:p w:rsidR="00325032" w:rsidRPr="005354FC" w:rsidRDefault="00325032" w:rsidP="00325032">
            <w:pPr>
              <w:spacing w:line="254" w:lineRule="exact"/>
              <w:rPr>
                <w:sz w:val="28"/>
                <w:szCs w:val="28"/>
              </w:rPr>
            </w:pPr>
            <w:r w:rsidRPr="005354FC">
              <w:rPr>
                <w:rStyle w:val="Bodytext8NotBold"/>
                <w:rFonts w:eastAsiaTheme="minorHAnsi"/>
                <w:b w:val="0"/>
                <w:sz w:val="28"/>
                <w:szCs w:val="28"/>
              </w:rPr>
              <w:t>Нормативно</w:t>
            </w:r>
            <w:r w:rsidRPr="005354FC">
              <w:rPr>
                <w:rStyle w:val="Bodytext8NotBold"/>
                <w:rFonts w:eastAsiaTheme="minorHAnsi"/>
                <w:b w:val="0"/>
                <w:sz w:val="28"/>
                <w:szCs w:val="28"/>
              </w:rPr>
              <w:softHyphen/>
              <w:t>правовое обеспечение введения ФГОС</w:t>
            </w:r>
          </w:p>
        </w:tc>
        <w:tc>
          <w:tcPr>
            <w:tcW w:w="4773" w:type="dxa"/>
            <w:vAlign w:val="bottom"/>
          </w:tcPr>
          <w:p w:rsidR="00325032" w:rsidRPr="005354FC" w:rsidRDefault="00325032" w:rsidP="005354FC">
            <w:pPr>
              <w:spacing w:line="254" w:lineRule="exact"/>
              <w:rPr>
                <w:sz w:val="28"/>
                <w:szCs w:val="28"/>
              </w:rPr>
            </w:pPr>
            <w:r w:rsidRPr="005354FC">
              <w:rPr>
                <w:rStyle w:val="Bodytext8NotBold"/>
                <w:rFonts w:eastAsiaTheme="minorHAnsi"/>
                <w:b w:val="0"/>
                <w:sz w:val="28"/>
                <w:szCs w:val="28"/>
              </w:rPr>
              <w:t>Обеспечение соответствия нормативной базы школы требованиям ФГОС НОО</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Pr="005354FC" w:rsidRDefault="00325032" w:rsidP="005354FC">
            <w:pPr>
              <w:spacing w:line="250" w:lineRule="exact"/>
              <w:rPr>
                <w:sz w:val="28"/>
                <w:szCs w:val="28"/>
              </w:rPr>
            </w:pPr>
            <w:r w:rsidRPr="005354FC">
              <w:rPr>
                <w:rStyle w:val="Bodytext8NotBold"/>
                <w:rFonts w:eastAsiaTheme="minorHAnsi"/>
                <w:b w:val="0"/>
                <w:sz w:val="28"/>
                <w:szCs w:val="28"/>
              </w:rPr>
              <w:t xml:space="preserve"> Разработка на основе Примерной основной образовательной программы начального общего образования основной образовательной программы начального общего образования МОУ Константиновская СШ </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tcPr>
          <w:p w:rsidR="00325032" w:rsidRPr="005354FC" w:rsidRDefault="00325032" w:rsidP="00025269">
            <w:pPr>
              <w:rPr>
                <w:sz w:val="28"/>
                <w:szCs w:val="28"/>
              </w:rPr>
            </w:pPr>
          </w:p>
        </w:tc>
        <w:tc>
          <w:tcPr>
            <w:tcW w:w="4773" w:type="dxa"/>
          </w:tcPr>
          <w:p w:rsidR="00325032" w:rsidRPr="005354FC" w:rsidRDefault="00325032" w:rsidP="005354FC">
            <w:pPr>
              <w:spacing w:line="250" w:lineRule="exact"/>
              <w:rPr>
                <w:sz w:val="28"/>
                <w:szCs w:val="28"/>
              </w:rPr>
            </w:pPr>
            <w:r w:rsidRPr="005354FC">
              <w:rPr>
                <w:rStyle w:val="Bodytext8NotBold"/>
                <w:rFonts w:eastAsiaTheme="minorHAnsi"/>
                <w:b w:val="0"/>
                <w:sz w:val="28"/>
                <w:szCs w:val="28"/>
              </w:rPr>
              <w:t xml:space="preserve">Утверждение основной образовательной программы начального общего образования МОУ Константиновская СШ </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Pr="005354FC" w:rsidRDefault="00325032" w:rsidP="005354FC">
            <w:pPr>
              <w:spacing w:line="250" w:lineRule="exact"/>
              <w:rPr>
                <w:sz w:val="28"/>
                <w:szCs w:val="28"/>
              </w:rPr>
            </w:pPr>
            <w:r w:rsidRPr="005354FC">
              <w:rPr>
                <w:rStyle w:val="Bodytext8NotBold"/>
                <w:rFonts w:eastAsiaTheme="minorHAnsi"/>
                <w:b w:val="0"/>
                <w:sz w:val="28"/>
                <w:szCs w:val="28"/>
              </w:rPr>
              <w:t xml:space="preserve"> Приведение должностных инструкций работников школы в соответствие с требованиями ФГОС общего образования, тарифно-квалификационными характеристиками и Профессиональным стандартом «Педагог»</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Pr="005354FC" w:rsidRDefault="00325032" w:rsidP="005354FC">
            <w:pPr>
              <w:spacing w:line="254" w:lineRule="exact"/>
              <w:rPr>
                <w:sz w:val="28"/>
                <w:szCs w:val="28"/>
              </w:rPr>
            </w:pPr>
            <w:r w:rsidRPr="005354FC">
              <w:rPr>
                <w:rStyle w:val="Bodytext8NotBold"/>
                <w:rFonts w:eastAsiaTheme="minorHAnsi"/>
                <w:b w:val="0"/>
                <w:sz w:val="28"/>
                <w:szCs w:val="28"/>
              </w:rPr>
              <w:t xml:space="preserve"> Определение списка учебников и учебных пособий, используемых в образовательной деятельности в соответствии с ФГОС начального общего образования</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Pr="005354FC" w:rsidRDefault="00325032" w:rsidP="00325032">
            <w:pPr>
              <w:spacing w:line="250" w:lineRule="exact"/>
              <w:rPr>
                <w:rStyle w:val="Bodytext8NotBold"/>
                <w:rFonts w:eastAsiaTheme="minorHAnsi"/>
                <w:b w:val="0"/>
                <w:sz w:val="28"/>
                <w:szCs w:val="28"/>
              </w:rPr>
            </w:pPr>
            <w:r w:rsidRPr="005354FC">
              <w:rPr>
                <w:rStyle w:val="Bodytext8NotBold"/>
                <w:rFonts w:eastAsiaTheme="minorHAnsi"/>
                <w:b w:val="0"/>
                <w:sz w:val="28"/>
                <w:szCs w:val="28"/>
              </w:rPr>
              <w:t xml:space="preserve">Разработка и корректировка локальных актов, устанавливающих требования к различным объектам </w:t>
            </w:r>
            <w:r w:rsidRPr="005354FC">
              <w:rPr>
                <w:rStyle w:val="Bodytext8NotBold"/>
                <w:rFonts w:eastAsiaTheme="minorHAnsi"/>
                <w:b w:val="0"/>
                <w:sz w:val="28"/>
                <w:szCs w:val="28"/>
              </w:rPr>
              <w:lastRenderedPageBreak/>
              <w:t xml:space="preserve">инфраструктуры школы с учётом требований к минимальной </w:t>
            </w:r>
          </w:p>
          <w:p w:rsidR="00325032" w:rsidRPr="005354FC" w:rsidRDefault="00325032" w:rsidP="00325032">
            <w:pPr>
              <w:spacing w:line="250" w:lineRule="exact"/>
              <w:rPr>
                <w:rStyle w:val="Bodytext8NotBold"/>
                <w:rFonts w:eastAsiaTheme="minorHAnsi"/>
                <w:b w:val="0"/>
                <w:sz w:val="28"/>
                <w:szCs w:val="28"/>
              </w:rPr>
            </w:pPr>
            <w:r w:rsidRPr="005354FC">
              <w:rPr>
                <w:rStyle w:val="Bodytext8NotBold"/>
                <w:rFonts w:eastAsiaTheme="minorHAnsi"/>
                <w:b w:val="0"/>
                <w:sz w:val="28"/>
                <w:szCs w:val="28"/>
              </w:rPr>
              <w:t>оснащённости учебной деятельности</w:t>
            </w:r>
          </w:p>
          <w:p w:rsidR="00325032" w:rsidRPr="005354FC" w:rsidRDefault="00325032" w:rsidP="00325032">
            <w:pPr>
              <w:spacing w:line="250" w:lineRule="exact"/>
              <w:rPr>
                <w:sz w:val="28"/>
                <w:szCs w:val="28"/>
              </w:rPr>
            </w:pP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lastRenderedPageBreak/>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r w:rsidRPr="005354FC">
              <w:rPr>
                <w:rStyle w:val="Bodytext8NotBold"/>
                <w:rFonts w:eastAsiaTheme="minorHAnsi"/>
                <w:b w:val="0"/>
                <w:sz w:val="28"/>
                <w:szCs w:val="28"/>
              </w:rPr>
              <w:lastRenderedPageBreak/>
              <w:t xml:space="preserve">      +</w:t>
            </w: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Pr="005354FC" w:rsidRDefault="00325032" w:rsidP="00325032">
            <w:pPr>
              <w:spacing w:line="250" w:lineRule="exact"/>
              <w:rPr>
                <w:sz w:val="28"/>
                <w:szCs w:val="28"/>
              </w:rPr>
            </w:pPr>
            <w:r w:rsidRPr="005354FC">
              <w:rPr>
                <w:rStyle w:val="Bodytext8NotBold"/>
                <w:rFonts w:eastAsiaTheme="minorHAnsi"/>
                <w:b w:val="0"/>
                <w:sz w:val="28"/>
                <w:szCs w:val="28"/>
              </w:rPr>
              <w:t>Доработка:</w:t>
            </w:r>
          </w:p>
          <w:p w:rsidR="00325032" w:rsidRPr="005354FC" w:rsidRDefault="00325032" w:rsidP="003820C4">
            <w:pPr>
              <w:widowControl w:val="0"/>
              <w:numPr>
                <w:ilvl w:val="0"/>
                <w:numId w:val="358"/>
              </w:numPr>
              <w:tabs>
                <w:tab w:val="left" w:pos="221"/>
              </w:tabs>
              <w:spacing w:line="250" w:lineRule="exact"/>
              <w:ind w:firstLine="680"/>
              <w:rPr>
                <w:sz w:val="28"/>
                <w:szCs w:val="28"/>
              </w:rPr>
            </w:pPr>
            <w:r w:rsidRPr="005354FC">
              <w:rPr>
                <w:rStyle w:val="Bodytext8NotBold"/>
                <w:rFonts w:eastAsiaTheme="minorHAnsi"/>
                <w:b w:val="0"/>
                <w:sz w:val="28"/>
                <w:szCs w:val="28"/>
              </w:rPr>
              <w:t>положения о Требованиях к структуре и содержанию рабочей программы по предмету, курсу;</w:t>
            </w:r>
          </w:p>
          <w:p w:rsidR="00325032" w:rsidRPr="005354FC" w:rsidRDefault="00325032" w:rsidP="003820C4">
            <w:pPr>
              <w:widowControl w:val="0"/>
              <w:numPr>
                <w:ilvl w:val="0"/>
                <w:numId w:val="358"/>
              </w:numPr>
              <w:tabs>
                <w:tab w:val="left" w:pos="278"/>
              </w:tabs>
              <w:spacing w:line="250" w:lineRule="exact"/>
              <w:ind w:firstLine="680"/>
              <w:rPr>
                <w:sz w:val="28"/>
                <w:szCs w:val="28"/>
              </w:rPr>
            </w:pPr>
            <w:r w:rsidRPr="005354FC">
              <w:rPr>
                <w:rStyle w:val="Bodytext8NotBold"/>
                <w:rFonts w:eastAsiaTheme="minorHAnsi"/>
                <w:b w:val="0"/>
                <w:sz w:val="28"/>
                <w:szCs w:val="28"/>
              </w:rPr>
              <w:t>положения о требованиях к структуре и содержанию рабочей программы курса внеурочной деятельности;</w:t>
            </w:r>
          </w:p>
          <w:p w:rsidR="00325032" w:rsidRPr="005354FC" w:rsidRDefault="00325032" w:rsidP="003820C4">
            <w:pPr>
              <w:widowControl w:val="0"/>
              <w:numPr>
                <w:ilvl w:val="0"/>
                <w:numId w:val="358"/>
              </w:numPr>
              <w:tabs>
                <w:tab w:val="left" w:pos="221"/>
              </w:tabs>
              <w:spacing w:line="250" w:lineRule="exact"/>
              <w:ind w:firstLine="680"/>
              <w:rPr>
                <w:sz w:val="28"/>
                <w:szCs w:val="28"/>
              </w:rPr>
            </w:pPr>
            <w:r w:rsidRPr="005354FC">
              <w:rPr>
                <w:rStyle w:val="Bodytext8NotBold"/>
                <w:rFonts w:eastAsiaTheme="minorHAnsi"/>
                <w:b w:val="0"/>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325032" w:rsidRPr="005354FC" w:rsidRDefault="00325032" w:rsidP="003820C4">
            <w:pPr>
              <w:widowControl w:val="0"/>
              <w:numPr>
                <w:ilvl w:val="0"/>
                <w:numId w:val="358"/>
              </w:numPr>
              <w:tabs>
                <w:tab w:val="left" w:pos="173"/>
              </w:tabs>
              <w:spacing w:line="250" w:lineRule="exact"/>
              <w:ind w:firstLine="680"/>
              <w:rPr>
                <w:sz w:val="28"/>
                <w:szCs w:val="28"/>
              </w:rPr>
            </w:pPr>
            <w:r w:rsidRPr="005354FC">
              <w:rPr>
                <w:rStyle w:val="Bodytext8NotBold"/>
                <w:rFonts w:eastAsiaTheme="minorHAnsi"/>
                <w:b w:val="0"/>
                <w:sz w:val="28"/>
                <w:szCs w:val="28"/>
              </w:rPr>
              <w:t>положения о формах получения образования;</w:t>
            </w:r>
          </w:p>
          <w:p w:rsidR="00325032" w:rsidRPr="005354FC" w:rsidRDefault="00325032" w:rsidP="003820C4">
            <w:pPr>
              <w:widowControl w:val="0"/>
              <w:numPr>
                <w:ilvl w:val="0"/>
                <w:numId w:val="358"/>
              </w:numPr>
              <w:tabs>
                <w:tab w:val="left" w:pos="226"/>
              </w:tabs>
              <w:spacing w:line="250" w:lineRule="exact"/>
              <w:ind w:firstLine="680"/>
              <w:rPr>
                <w:sz w:val="28"/>
                <w:szCs w:val="28"/>
              </w:rPr>
            </w:pPr>
            <w:r w:rsidRPr="005354FC">
              <w:rPr>
                <w:rStyle w:val="Bodytext8NotBold"/>
                <w:rFonts w:eastAsiaTheme="minorHAnsi"/>
                <w:b w:val="0"/>
                <w:sz w:val="28"/>
                <w:szCs w:val="28"/>
              </w:rPr>
              <w:t>учебного плана;</w:t>
            </w:r>
          </w:p>
          <w:p w:rsidR="00325032" w:rsidRPr="005354FC" w:rsidRDefault="00325032" w:rsidP="005354FC">
            <w:pPr>
              <w:widowControl w:val="0"/>
              <w:numPr>
                <w:ilvl w:val="0"/>
                <w:numId w:val="358"/>
              </w:numPr>
              <w:tabs>
                <w:tab w:val="left" w:pos="226"/>
              </w:tabs>
              <w:spacing w:line="250" w:lineRule="exact"/>
              <w:ind w:firstLine="680"/>
              <w:rPr>
                <w:rStyle w:val="Bodytext8NotBold"/>
                <w:rFonts w:eastAsiaTheme="minorHAnsi"/>
                <w:b w:val="0"/>
                <w:sz w:val="28"/>
                <w:szCs w:val="28"/>
              </w:rPr>
            </w:pPr>
            <w:r w:rsidRPr="005354FC">
              <w:rPr>
                <w:rStyle w:val="Bodytext8NotBold"/>
                <w:rFonts w:eastAsiaTheme="minorHAnsi"/>
                <w:b w:val="0"/>
                <w:sz w:val="28"/>
                <w:szCs w:val="28"/>
              </w:rPr>
              <w:t>рабочих программ учебных предметов, курсов</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val="restart"/>
          </w:tcPr>
          <w:p w:rsidR="00325032" w:rsidRPr="005354FC" w:rsidRDefault="00325032" w:rsidP="00025269">
            <w:pPr>
              <w:rPr>
                <w:sz w:val="28"/>
                <w:szCs w:val="28"/>
              </w:rPr>
            </w:pPr>
            <w:r w:rsidRPr="005354FC">
              <w:rPr>
                <w:rStyle w:val="Bodytext8NotBold"/>
                <w:rFonts w:eastAsiaTheme="minorHAnsi"/>
                <w:b w:val="0"/>
                <w:bCs w:val="0"/>
                <w:sz w:val="28"/>
                <w:szCs w:val="28"/>
              </w:rPr>
              <w:t>Финансовое обеспечение введения ФГОС</w:t>
            </w:r>
          </w:p>
        </w:tc>
        <w:tc>
          <w:tcPr>
            <w:tcW w:w="4773" w:type="dxa"/>
          </w:tcPr>
          <w:p w:rsidR="00325032" w:rsidRPr="005354FC" w:rsidRDefault="00325032" w:rsidP="005354FC">
            <w:pPr>
              <w:spacing w:line="250" w:lineRule="exact"/>
              <w:rPr>
                <w:sz w:val="28"/>
                <w:szCs w:val="28"/>
              </w:rPr>
            </w:pPr>
            <w:r w:rsidRPr="005354FC">
              <w:rPr>
                <w:rStyle w:val="Bodytext8NotBold"/>
                <w:rFonts w:eastAsiaTheme="minorHAnsi"/>
                <w:b w:val="0"/>
                <w:sz w:val="28"/>
                <w:szCs w:val="28"/>
              </w:rPr>
              <w:t>Определение объема расходов, необходимых для реа</w:t>
            </w:r>
            <w:r w:rsidRPr="005354FC">
              <w:rPr>
                <w:rStyle w:val="Bodytext8NotBold"/>
                <w:rFonts w:eastAsiaTheme="minorHAnsi"/>
                <w:b w:val="0"/>
                <w:sz w:val="28"/>
                <w:szCs w:val="28"/>
              </w:rPr>
              <w:softHyphen/>
              <w:t>лизации ООП и достижения планируемых результатов</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Pr="005354FC" w:rsidRDefault="00325032" w:rsidP="005354FC">
            <w:pPr>
              <w:spacing w:line="250" w:lineRule="exact"/>
              <w:rPr>
                <w:sz w:val="28"/>
                <w:szCs w:val="28"/>
              </w:rPr>
            </w:pPr>
            <w:r w:rsidRPr="005354FC">
              <w:rPr>
                <w:rStyle w:val="Bodytext8NotBold"/>
                <w:rFonts w:eastAsiaTheme="minorHAnsi"/>
                <w:b w:val="0"/>
                <w:sz w:val="28"/>
                <w:szCs w:val="28"/>
              </w:rPr>
              <w:t>Корректировка локальных актов, регламентирующих установление заработной платы работников образова</w:t>
            </w:r>
            <w:r w:rsidRPr="005354FC">
              <w:rPr>
                <w:rStyle w:val="Bodytext8NotBold"/>
                <w:rFonts w:eastAsiaTheme="minorHAnsi"/>
                <w:b w:val="0"/>
                <w:sz w:val="28"/>
                <w:szCs w:val="28"/>
              </w:rPr>
              <w:softHyphen/>
              <w:t>тельной организации, в том числе стимулирующих над</w:t>
            </w:r>
            <w:r w:rsidRPr="005354FC">
              <w:rPr>
                <w:rStyle w:val="Bodytext8NotBold"/>
                <w:rFonts w:eastAsiaTheme="minorHAnsi"/>
                <w:b w:val="0"/>
                <w:sz w:val="28"/>
                <w:szCs w:val="28"/>
              </w:rPr>
              <w:softHyphen/>
              <w:t>бавок и доплат, порядка и размеров премирования</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Pr="005354FC" w:rsidRDefault="00325032" w:rsidP="005354FC">
            <w:pPr>
              <w:spacing w:line="250" w:lineRule="exact"/>
              <w:rPr>
                <w:sz w:val="28"/>
                <w:szCs w:val="28"/>
              </w:rPr>
            </w:pPr>
            <w:r w:rsidRPr="005354FC">
              <w:rPr>
                <w:rStyle w:val="Bodytext8NotBold"/>
                <w:rFonts w:eastAsiaTheme="minorHAnsi"/>
                <w:b w:val="0"/>
                <w:sz w:val="28"/>
                <w:szCs w:val="28"/>
              </w:rPr>
              <w:t xml:space="preserve">Заключение дополнительных </w:t>
            </w:r>
            <w:r w:rsidRPr="005354FC">
              <w:rPr>
                <w:rStyle w:val="Bodytext8NotBold"/>
                <w:rFonts w:eastAsiaTheme="minorHAnsi"/>
                <w:b w:val="0"/>
                <w:sz w:val="28"/>
                <w:szCs w:val="28"/>
              </w:rPr>
              <w:lastRenderedPageBreak/>
              <w:t>соглашений к трудовому договору с педагогическими работниками</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lastRenderedPageBreak/>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val="restart"/>
          </w:tcPr>
          <w:p w:rsidR="00325032" w:rsidRPr="005354FC" w:rsidRDefault="00325032" w:rsidP="00D0629C">
            <w:pPr>
              <w:rPr>
                <w:sz w:val="28"/>
                <w:szCs w:val="28"/>
              </w:rPr>
            </w:pPr>
            <w:r w:rsidRPr="005354FC">
              <w:rPr>
                <w:rStyle w:val="Bodytext8NotBold"/>
                <w:rFonts w:eastAsiaTheme="minorHAnsi"/>
                <w:b w:val="0"/>
                <w:bCs w:val="0"/>
                <w:sz w:val="28"/>
                <w:szCs w:val="28"/>
              </w:rPr>
              <w:lastRenderedPageBreak/>
              <w:t>Организационное обеспечение введения ФГОС</w:t>
            </w:r>
          </w:p>
        </w:tc>
        <w:tc>
          <w:tcPr>
            <w:tcW w:w="4773" w:type="dxa"/>
          </w:tcPr>
          <w:p w:rsidR="00325032" w:rsidRPr="005354FC" w:rsidRDefault="00325032" w:rsidP="005354FC">
            <w:pPr>
              <w:spacing w:line="254" w:lineRule="exact"/>
              <w:rPr>
                <w:sz w:val="28"/>
                <w:szCs w:val="28"/>
              </w:rPr>
            </w:pPr>
            <w:r w:rsidRPr="005354FC">
              <w:rPr>
                <w:rStyle w:val="Bodytext8NotBold"/>
                <w:rFonts w:eastAsiaTheme="minorHAnsi"/>
                <w:b w:val="0"/>
                <w:sz w:val="28"/>
                <w:szCs w:val="28"/>
              </w:rPr>
              <w:t xml:space="preserve"> Обеспечение координации взаимодействия участников образовательных отношений по организации введения ФГОС НОО</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Pr="005354FC" w:rsidRDefault="00325032" w:rsidP="005354FC">
            <w:pPr>
              <w:spacing w:line="250" w:lineRule="exact"/>
              <w:rPr>
                <w:sz w:val="28"/>
                <w:szCs w:val="28"/>
              </w:rPr>
            </w:pPr>
            <w:r w:rsidRPr="005354FC">
              <w:rPr>
                <w:rStyle w:val="Bodytext8NotBold"/>
                <w:rFonts w:eastAsiaTheme="minorHAnsi"/>
                <w:b w:val="0"/>
                <w:sz w:val="28"/>
                <w:szCs w:val="28"/>
              </w:rPr>
              <w:t xml:space="preserve">Разработка и реализация моделей взаимодействия школы и дополнительного образования детей и учреждений культуры и спорта, обеспечивающих организацию внеурочной деятельности </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Pr="005354FC" w:rsidRDefault="00325032" w:rsidP="005354FC">
            <w:pPr>
              <w:spacing w:line="254" w:lineRule="exact"/>
              <w:rPr>
                <w:sz w:val="28"/>
                <w:szCs w:val="28"/>
              </w:rPr>
            </w:pPr>
            <w:r w:rsidRPr="005354FC">
              <w:rPr>
                <w:rStyle w:val="Bodytext8NotBold"/>
                <w:rFonts w:eastAsiaTheme="minorHAnsi"/>
                <w:b w:val="0"/>
                <w:sz w:val="28"/>
                <w:szCs w:val="28"/>
              </w:rPr>
              <w:t>Разработка и реализация системы мониторинга образо</w:t>
            </w:r>
            <w:r w:rsidRPr="005354FC">
              <w:rPr>
                <w:rStyle w:val="Bodytext8NotBold"/>
                <w:rFonts w:eastAsiaTheme="minorHAnsi"/>
                <w:b w:val="0"/>
                <w:sz w:val="28"/>
                <w:szCs w:val="28"/>
              </w:rPr>
              <w:softHyphen/>
              <w:t>вательных потребностей по использованию часов вариативной части учебного плана и внеурочной деятельности</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Pr="005354FC" w:rsidRDefault="00325032" w:rsidP="00325032">
            <w:pPr>
              <w:spacing w:line="250" w:lineRule="exact"/>
              <w:rPr>
                <w:rStyle w:val="Bodytext8NotBold"/>
                <w:rFonts w:eastAsiaTheme="minorHAnsi"/>
                <w:b w:val="0"/>
                <w:sz w:val="28"/>
                <w:szCs w:val="28"/>
              </w:rPr>
            </w:pPr>
            <w:r w:rsidRPr="005354FC">
              <w:rPr>
                <w:rStyle w:val="Bodytext8NotBold"/>
                <w:rFonts w:eastAsiaTheme="minorHAnsi"/>
                <w:b w:val="0"/>
                <w:sz w:val="28"/>
                <w:szCs w:val="28"/>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p w:rsidR="00325032" w:rsidRPr="005354FC" w:rsidRDefault="00325032" w:rsidP="00325032">
            <w:pPr>
              <w:spacing w:line="250" w:lineRule="exact"/>
              <w:rPr>
                <w:sz w:val="28"/>
                <w:szCs w:val="28"/>
              </w:rPr>
            </w:pP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val="restart"/>
          </w:tcPr>
          <w:p w:rsidR="00325032" w:rsidRPr="005354FC" w:rsidRDefault="00325032" w:rsidP="005354FC">
            <w:pPr>
              <w:rPr>
                <w:sz w:val="28"/>
                <w:szCs w:val="28"/>
              </w:rPr>
            </w:pPr>
            <w:r w:rsidRPr="005354FC">
              <w:rPr>
                <w:rStyle w:val="Bodytext8NotBold"/>
                <w:rFonts w:eastAsiaTheme="minorHAnsi"/>
                <w:b w:val="0"/>
                <w:bCs w:val="0"/>
                <w:sz w:val="28"/>
                <w:szCs w:val="28"/>
              </w:rPr>
              <w:t>Информационное обеспечение введения ФГОС</w:t>
            </w:r>
          </w:p>
        </w:tc>
        <w:tc>
          <w:tcPr>
            <w:tcW w:w="4773" w:type="dxa"/>
          </w:tcPr>
          <w:p w:rsidR="00325032" w:rsidRPr="005354FC" w:rsidRDefault="00325032" w:rsidP="005354FC">
            <w:pPr>
              <w:spacing w:line="250" w:lineRule="exact"/>
              <w:rPr>
                <w:sz w:val="28"/>
                <w:szCs w:val="28"/>
              </w:rPr>
            </w:pPr>
            <w:r w:rsidRPr="005354FC">
              <w:rPr>
                <w:rStyle w:val="Bodytext8NotBold"/>
                <w:rFonts w:eastAsiaTheme="minorHAnsi"/>
                <w:b w:val="0"/>
                <w:sz w:val="28"/>
                <w:szCs w:val="28"/>
              </w:rPr>
              <w:t xml:space="preserve"> Размещение на сайте школы информационных материалов о введении</w:t>
            </w:r>
            <w:r w:rsidR="00D0629C" w:rsidRPr="005354FC">
              <w:rPr>
                <w:rStyle w:val="Bodytext8NotBold"/>
                <w:rFonts w:eastAsiaTheme="minorHAnsi"/>
                <w:b w:val="0"/>
                <w:sz w:val="28"/>
                <w:szCs w:val="28"/>
              </w:rPr>
              <w:t xml:space="preserve"> и реализации </w:t>
            </w:r>
            <w:r w:rsidRPr="005354FC">
              <w:rPr>
                <w:rStyle w:val="Bodytext8NotBold"/>
                <w:rFonts w:eastAsiaTheme="minorHAnsi"/>
                <w:b w:val="0"/>
                <w:sz w:val="28"/>
                <w:szCs w:val="28"/>
              </w:rPr>
              <w:t>ФГОС начального общего образования</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Pr="005354FC" w:rsidRDefault="00325032" w:rsidP="005354FC">
            <w:pPr>
              <w:spacing w:line="250" w:lineRule="exact"/>
              <w:rPr>
                <w:sz w:val="28"/>
                <w:szCs w:val="28"/>
              </w:rPr>
            </w:pPr>
            <w:r w:rsidRPr="005354FC">
              <w:rPr>
                <w:rStyle w:val="Bodytext8NotBold"/>
                <w:rFonts w:eastAsiaTheme="minorHAnsi"/>
                <w:b w:val="0"/>
                <w:sz w:val="28"/>
                <w:szCs w:val="28"/>
              </w:rPr>
              <w:t xml:space="preserve"> Широкое информирование родительской общественности о порядке перехода на новые стандарты</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Pr="005354FC" w:rsidRDefault="00325032" w:rsidP="005354FC">
            <w:pPr>
              <w:spacing w:line="259" w:lineRule="exact"/>
              <w:rPr>
                <w:sz w:val="28"/>
                <w:szCs w:val="28"/>
              </w:rPr>
            </w:pPr>
            <w:r w:rsidRPr="005354FC">
              <w:rPr>
                <w:rStyle w:val="Bodytext8NotBold"/>
                <w:rFonts w:eastAsiaTheme="minorHAnsi"/>
                <w:b w:val="0"/>
                <w:sz w:val="28"/>
                <w:szCs w:val="28"/>
              </w:rPr>
              <w:t xml:space="preserve"> Организация изучения общественного мнения по вопросам введения и реализации ФГОС НОО</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r>
      <w:tr w:rsidR="00325032" w:rsidRPr="005354FC" w:rsidTr="00325032">
        <w:tc>
          <w:tcPr>
            <w:tcW w:w="2111" w:type="dxa"/>
            <w:vMerge/>
          </w:tcPr>
          <w:p w:rsidR="00325032" w:rsidRPr="005354FC" w:rsidRDefault="00325032" w:rsidP="00025269">
            <w:pPr>
              <w:rPr>
                <w:sz w:val="28"/>
                <w:szCs w:val="28"/>
              </w:rPr>
            </w:pPr>
          </w:p>
        </w:tc>
        <w:tc>
          <w:tcPr>
            <w:tcW w:w="4773" w:type="dxa"/>
          </w:tcPr>
          <w:p w:rsidR="00325032" w:rsidRPr="005354FC" w:rsidRDefault="00325032" w:rsidP="005354FC">
            <w:pPr>
              <w:spacing w:line="259" w:lineRule="exact"/>
              <w:rPr>
                <w:sz w:val="28"/>
                <w:szCs w:val="28"/>
              </w:rPr>
            </w:pPr>
            <w:r w:rsidRPr="005354FC">
              <w:rPr>
                <w:rStyle w:val="Bodytext8NotBold"/>
                <w:rFonts w:eastAsiaTheme="minorHAnsi"/>
                <w:b w:val="0"/>
                <w:sz w:val="28"/>
                <w:szCs w:val="28"/>
              </w:rPr>
              <w:t xml:space="preserve"> Обеспечение публичной отчётности школы о ходе и реализации ФГОС НОО</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Pr="005354FC" w:rsidRDefault="00325032" w:rsidP="00325032">
            <w:pPr>
              <w:spacing w:line="250" w:lineRule="exact"/>
              <w:rPr>
                <w:sz w:val="28"/>
                <w:szCs w:val="28"/>
              </w:rPr>
            </w:pPr>
            <w:r w:rsidRPr="005354FC">
              <w:rPr>
                <w:rStyle w:val="Bodytext8NotBold"/>
                <w:rFonts w:eastAsiaTheme="minorHAnsi"/>
                <w:b w:val="0"/>
                <w:sz w:val="28"/>
                <w:szCs w:val="28"/>
              </w:rPr>
              <w:t xml:space="preserve"> Разработка рекомендаций для педагогических работников:</w:t>
            </w:r>
          </w:p>
          <w:p w:rsidR="00325032" w:rsidRPr="005354FC" w:rsidRDefault="00325032" w:rsidP="003820C4">
            <w:pPr>
              <w:widowControl w:val="0"/>
              <w:numPr>
                <w:ilvl w:val="0"/>
                <w:numId w:val="359"/>
              </w:numPr>
              <w:tabs>
                <w:tab w:val="left" w:pos="283"/>
              </w:tabs>
              <w:spacing w:line="250" w:lineRule="exact"/>
              <w:ind w:left="720" w:hanging="360"/>
              <w:rPr>
                <w:sz w:val="28"/>
                <w:szCs w:val="28"/>
              </w:rPr>
            </w:pPr>
            <w:r w:rsidRPr="005354FC">
              <w:rPr>
                <w:rStyle w:val="Bodytext8NotBold"/>
                <w:rFonts w:eastAsiaTheme="minorHAnsi"/>
                <w:b w:val="0"/>
                <w:sz w:val="28"/>
                <w:szCs w:val="28"/>
              </w:rPr>
              <w:t>по организации внеурочной деятельности обучающихся;</w:t>
            </w:r>
          </w:p>
          <w:p w:rsidR="00325032" w:rsidRPr="005354FC" w:rsidRDefault="00325032" w:rsidP="005354FC">
            <w:pPr>
              <w:spacing w:line="250" w:lineRule="exact"/>
              <w:rPr>
                <w:sz w:val="28"/>
                <w:szCs w:val="28"/>
              </w:rPr>
            </w:pPr>
            <w:r w:rsidRPr="005354FC">
              <w:rPr>
                <w:rStyle w:val="Bodytext8NotBold"/>
                <w:rFonts w:eastAsiaTheme="minorHAnsi"/>
                <w:b w:val="0"/>
                <w:sz w:val="28"/>
                <w:szCs w:val="28"/>
              </w:rPr>
              <w:t>—по использованию интерактивных технологий</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val="restart"/>
          </w:tcPr>
          <w:p w:rsidR="00325032" w:rsidRPr="005354FC" w:rsidRDefault="00325032" w:rsidP="005354FC">
            <w:pPr>
              <w:rPr>
                <w:sz w:val="28"/>
                <w:szCs w:val="28"/>
              </w:rPr>
            </w:pPr>
            <w:r w:rsidRPr="005354FC">
              <w:rPr>
                <w:rStyle w:val="Bodytext8NotBold"/>
                <w:rFonts w:eastAsiaTheme="minorHAnsi"/>
                <w:b w:val="0"/>
                <w:bCs w:val="0"/>
                <w:sz w:val="28"/>
                <w:szCs w:val="28"/>
              </w:rPr>
              <w:t>Кадровое обес</w:t>
            </w:r>
            <w:r w:rsidRPr="005354FC">
              <w:rPr>
                <w:rStyle w:val="Bodytext8NotBold"/>
                <w:rFonts w:eastAsiaTheme="minorHAnsi"/>
                <w:b w:val="0"/>
                <w:bCs w:val="0"/>
                <w:sz w:val="28"/>
                <w:szCs w:val="28"/>
              </w:rPr>
              <w:softHyphen/>
              <w:t>печение введения ФГОС</w:t>
            </w:r>
          </w:p>
        </w:tc>
        <w:tc>
          <w:tcPr>
            <w:tcW w:w="4773" w:type="dxa"/>
          </w:tcPr>
          <w:p w:rsidR="00325032" w:rsidRPr="005354FC" w:rsidRDefault="00325032" w:rsidP="005354FC">
            <w:pPr>
              <w:spacing w:line="250" w:lineRule="exact"/>
              <w:rPr>
                <w:sz w:val="28"/>
                <w:szCs w:val="28"/>
              </w:rPr>
            </w:pPr>
            <w:r w:rsidRPr="005354FC">
              <w:rPr>
                <w:rStyle w:val="Bodytext8NotBold"/>
                <w:rFonts w:eastAsiaTheme="minorHAnsi"/>
                <w:b w:val="0"/>
                <w:sz w:val="28"/>
                <w:szCs w:val="28"/>
              </w:rPr>
              <w:t xml:space="preserve"> Анализ кадрового обеспечения введения и реализации ФГОС НОО</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tcPr>
          <w:p w:rsidR="00325032" w:rsidRPr="005354FC" w:rsidRDefault="00325032" w:rsidP="00025269">
            <w:pPr>
              <w:rPr>
                <w:sz w:val="28"/>
                <w:szCs w:val="28"/>
              </w:rPr>
            </w:pPr>
          </w:p>
        </w:tc>
        <w:tc>
          <w:tcPr>
            <w:tcW w:w="4773" w:type="dxa"/>
          </w:tcPr>
          <w:p w:rsidR="00325032" w:rsidRPr="005354FC" w:rsidRDefault="00325032" w:rsidP="005354FC">
            <w:pPr>
              <w:spacing w:line="254" w:lineRule="exact"/>
              <w:rPr>
                <w:sz w:val="28"/>
                <w:szCs w:val="28"/>
              </w:rPr>
            </w:pPr>
            <w:r w:rsidRPr="005354FC">
              <w:rPr>
                <w:rStyle w:val="Bodytext8NotBold"/>
                <w:rFonts w:eastAsiaTheme="minorHAnsi"/>
                <w:b w:val="0"/>
                <w:sz w:val="28"/>
                <w:szCs w:val="28"/>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tcPr>
          <w:p w:rsidR="00325032" w:rsidRPr="005354FC" w:rsidRDefault="00325032" w:rsidP="00025269">
            <w:pPr>
              <w:rPr>
                <w:sz w:val="28"/>
                <w:szCs w:val="28"/>
              </w:rPr>
            </w:pPr>
          </w:p>
        </w:tc>
        <w:tc>
          <w:tcPr>
            <w:tcW w:w="4773" w:type="dxa"/>
          </w:tcPr>
          <w:p w:rsidR="00325032" w:rsidRPr="005354FC" w:rsidRDefault="00325032" w:rsidP="005354FC">
            <w:pPr>
              <w:spacing w:line="245" w:lineRule="exact"/>
              <w:rPr>
                <w:sz w:val="28"/>
                <w:szCs w:val="28"/>
              </w:rPr>
            </w:pPr>
            <w:r w:rsidRPr="005354FC">
              <w:rPr>
                <w:rStyle w:val="Bodytext8NotBold"/>
                <w:rFonts w:eastAsiaTheme="minorHAnsi"/>
                <w:b w:val="0"/>
                <w:sz w:val="28"/>
                <w:szCs w:val="28"/>
              </w:rPr>
              <w:t xml:space="preserve"> Разработка и корректировка плана методической работы с ориентацией на проблемы введения ФГОС НОО</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r>
      <w:tr w:rsidR="00325032" w:rsidRPr="005354FC" w:rsidTr="00325032">
        <w:tc>
          <w:tcPr>
            <w:tcW w:w="2111" w:type="dxa"/>
            <w:vMerge w:val="restart"/>
          </w:tcPr>
          <w:p w:rsidR="00325032" w:rsidRPr="005354FC" w:rsidRDefault="00325032" w:rsidP="00325032">
            <w:pPr>
              <w:spacing w:line="250" w:lineRule="exact"/>
              <w:rPr>
                <w:sz w:val="28"/>
                <w:szCs w:val="28"/>
              </w:rPr>
            </w:pPr>
            <w:r w:rsidRPr="005354FC">
              <w:rPr>
                <w:rStyle w:val="Bodytext8NotBold"/>
                <w:rFonts w:eastAsiaTheme="minorHAnsi"/>
                <w:b w:val="0"/>
                <w:sz w:val="28"/>
                <w:szCs w:val="28"/>
              </w:rPr>
              <w:t>Материально</w:t>
            </w:r>
            <w:r w:rsidRPr="005354FC">
              <w:rPr>
                <w:rStyle w:val="Bodytext8NotBold"/>
                <w:rFonts w:eastAsiaTheme="minorHAnsi"/>
                <w:b w:val="0"/>
                <w:sz w:val="28"/>
                <w:szCs w:val="28"/>
              </w:rPr>
              <w:softHyphen/>
            </w:r>
          </w:p>
          <w:p w:rsidR="00325032" w:rsidRPr="005354FC" w:rsidRDefault="00325032" w:rsidP="00325032">
            <w:pPr>
              <w:spacing w:line="250" w:lineRule="exact"/>
              <w:rPr>
                <w:sz w:val="28"/>
                <w:szCs w:val="28"/>
              </w:rPr>
            </w:pPr>
            <w:r w:rsidRPr="005354FC">
              <w:rPr>
                <w:rStyle w:val="Bodytext8NotBold"/>
                <w:rFonts w:eastAsiaTheme="minorHAnsi"/>
                <w:b w:val="0"/>
                <w:sz w:val="28"/>
                <w:szCs w:val="28"/>
              </w:rPr>
              <w:t>техническое</w:t>
            </w:r>
          </w:p>
          <w:p w:rsidR="00325032" w:rsidRPr="005354FC" w:rsidRDefault="00325032" w:rsidP="00025269">
            <w:pPr>
              <w:rPr>
                <w:sz w:val="28"/>
                <w:szCs w:val="28"/>
              </w:rPr>
            </w:pPr>
            <w:r w:rsidRPr="005354FC">
              <w:rPr>
                <w:rStyle w:val="Bodytext8NotBold"/>
                <w:rFonts w:eastAsiaTheme="minorHAnsi"/>
                <w:b w:val="0"/>
                <w:bCs w:val="0"/>
                <w:sz w:val="28"/>
                <w:szCs w:val="28"/>
              </w:rPr>
              <w:t>обеспечение введения ФГОС</w:t>
            </w:r>
          </w:p>
        </w:tc>
        <w:tc>
          <w:tcPr>
            <w:tcW w:w="4773" w:type="dxa"/>
          </w:tcPr>
          <w:p w:rsidR="00325032" w:rsidRPr="005354FC" w:rsidRDefault="00325032" w:rsidP="005354FC">
            <w:pPr>
              <w:spacing w:line="254" w:lineRule="exact"/>
              <w:rPr>
                <w:sz w:val="28"/>
                <w:szCs w:val="28"/>
              </w:rPr>
            </w:pPr>
            <w:r w:rsidRPr="005354FC">
              <w:rPr>
                <w:rStyle w:val="Bodytext8NotBold"/>
                <w:rFonts w:eastAsiaTheme="minorHAnsi"/>
                <w:b w:val="0"/>
                <w:sz w:val="28"/>
                <w:szCs w:val="28"/>
              </w:rPr>
              <w:t>Анализ материально-технического обеспечения введения и реализации ФГОС НОО</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r>
      <w:tr w:rsidR="00325032" w:rsidRPr="005354FC" w:rsidTr="00325032">
        <w:tc>
          <w:tcPr>
            <w:tcW w:w="2111" w:type="dxa"/>
            <w:vMerge/>
          </w:tcPr>
          <w:p w:rsidR="00325032" w:rsidRPr="005354FC" w:rsidRDefault="00325032" w:rsidP="00025269">
            <w:pPr>
              <w:rPr>
                <w:sz w:val="28"/>
                <w:szCs w:val="28"/>
              </w:rPr>
            </w:pPr>
          </w:p>
        </w:tc>
        <w:tc>
          <w:tcPr>
            <w:tcW w:w="4773" w:type="dxa"/>
          </w:tcPr>
          <w:p w:rsidR="00325032" w:rsidRPr="005354FC" w:rsidRDefault="00325032" w:rsidP="005354FC">
            <w:pPr>
              <w:spacing w:line="259" w:lineRule="exact"/>
              <w:rPr>
                <w:sz w:val="28"/>
                <w:szCs w:val="28"/>
              </w:rPr>
            </w:pPr>
            <w:r w:rsidRPr="005354FC">
              <w:rPr>
                <w:rStyle w:val="Bodytext8NotBold"/>
                <w:rFonts w:eastAsiaTheme="minorHAnsi"/>
                <w:b w:val="0"/>
                <w:sz w:val="28"/>
                <w:szCs w:val="28"/>
              </w:rPr>
              <w:t xml:space="preserve"> Обеспечение соответствия материально-технической базы школы требованиям ФГОС НОО</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tcPr>
          <w:p w:rsidR="00325032" w:rsidRPr="005354FC" w:rsidRDefault="00325032" w:rsidP="00025269">
            <w:pPr>
              <w:rPr>
                <w:sz w:val="28"/>
                <w:szCs w:val="28"/>
              </w:rPr>
            </w:pPr>
          </w:p>
        </w:tc>
        <w:tc>
          <w:tcPr>
            <w:tcW w:w="4773" w:type="dxa"/>
          </w:tcPr>
          <w:p w:rsidR="00325032" w:rsidRPr="005354FC" w:rsidRDefault="00325032" w:rsidP="005354FC">
            <w:pPr>
              <w:spacing w:line="254" w:lineRule="exact"/>
              <w:rPr>
                <w:sz w:val="28"/>
                <w:szCs w:val="28"/>
              </w:rPr>
            </w:pPr>
            <w:r w:rsidRPr="005354FC">
              <w:rPr>
                <w:rStyle w:val="Bodytext8NotBold"/>
                <w:rFonts w:eastAsiaTheme="minorHAnsi"/>
                <w:b w:val="0"/>
                <w:sz w:val="28"/>
                <w:szCs w:val="28"/>
              </w:rPr>
              <w:t>Обеспечение соответствия санитарно-гигиенических условий требованиям ФГОС НОО</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Pr="005354FC" w:rsidRDefault="00325032" w:rsidP="005354FC">
            <w:pPr>
              <w:spacing w:line="250" w:lineRule="exact"/>
              <w:rPr>
                <w:sz w:val="28"/>
                <w:szCs w:val="28"/>
              </w:rPr>
            </w:pPr>
            <w:r w:rsidRPr="005354FC">
              <w:rPr>
                <w:rStyle w:val="Bodytext8NotBold"/>
                <w:rFonts w:eastAsiaTheme="minorHAnsi"/>
                <w:b w:val="0"/>
                <w:sz w:val="28"/>
                <w:szCs w:val="28"/>
              </w:rPr>
              <w:t>Обеспечение соответствия условий реализации ООП противопожарным нормам, нормам охраны труда работников школы</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r>
      <w:tr w:rsidR="00325032" w:rsidRPr="005354FC" w:rsidTr="00325032">
        <w:tc>
          <w:tcPr>
            <w:tcW w:w="2111" w:type="dxa"/>
            <w:vMerge/>
          </w:tcPr>
          <w:p w:rsidR="00325032" w:rsidRPr="005354FC" w:rsidRDefault="00325032" w:rsidP="00025269">
            <w:pPr>
              <w:rPr>
                <w:sz w:val="28"/>
                <w:szCs w:val="28"/>
              </w:rPr>
            </w:pPr>
          </w:p>
        </w:tc>
        <w:tc>
          <w:tcPr>
            <w:tcW w:w="4773" w:type="dxa"/>
          </w:tcPr>
          <w:p w:rsidR="00325032" w:rsidRPr="005354FC" w:rsidRDefault="00325032" w:rsidP="005354FC">
            <w:pPr>
              <w:spacing w:line="254" w:lineRule="exact"/>
              <w:rPr>
                <w:sz w:val="28"/>
                <w:szCs w:val="28"/>
              </w:rPr>
            </w:pPr>
            <w:r w:rsidRPr="005354FC">
              <w:rPr>
                <w:rStyle w:val="Bodytext8NotBold"/>
                <w:rFonts w:eastAsiaTheme="minorHAnsi"/>
                <w:b w:val="0"/>
                <w:sz w:val="28"/>
                <w:szCs w:val="28"/>
              </w:rPr>
              <w:t>Обеспечение соответствия информационно-образовательной среды требованиям ФГОС НОО</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Pr="005354FC" w:rsidRDefault="00325032" w:rsidP="005354FC">
            <w:pPr>
              <w:spacing w:line="250" w:lineRule="exact"/>
              <w:rPr>
                <w:sz w:val="28"/>
                <w:szCs w:val="28"/>
              </w:rPr>
            </w:pPr>
            <w:r w:rsidRPr="005354FC">
              <w:rPr>
                <w:rStyle w:val="Bodytext8NotBold"/>
                <w:rFonts w:eastAsiaTheme="minorHAnsi"/>
                <w:b w:val="0"/>
                <w:sz w:val="28"/>
                <w:szCs w:val="28"/>
              </w:rPr>
              <w:t>Обеспечение укомплектованности библиотечно-информационного фонда печатными и электронными образовательными ресурсами</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r w:rsidRPr="005354FC">
              <w:rPr>
                <w:rStyle w:val="Bodytext8NotBold"/>
                <w:rFonts w:eastAsiaTheme="minorHAnsi"/>
                <w:b w:val="0"/>
                <w:sz w:val="28"/>
                <w:szCs w:val="28"/>
              </w:rPr>
              <w:t xml:space="preserve">      +</w:t>
            </w: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Pr="005354FC" w:rsidRDefault="00325032" w:rsidP="005354FC">
            <w:pPr>
              <w:spacing w:line="250" w:lineRule="exact"/>
              <w:ind w:right="200"/>
              <w:rPr>
                <w:sz w:val="28"/>
                <w:szCs w:val="28"/>
              </w:rPr>
            </w:pPr>
            <w:r w:rsidRPr="005354FC">
              <w:rPr>
                <w:rStyle w:val="Bodytext8NotBold"/>
                <w:rFonts w:eastAsiaTheme="minorHAnsi"/>
                <w:b w:val="0"/>
                <w:sz w:val="28"/>
                <w:szCs w:val="28"/>
              </w:rPr>
              <w:t>Наличие доступа школы к электронным образовательным ресурсам (ЭОР), размещённым в федеральных и ре</w:t>
            </w:r>
            <w:r w:rsidRPr="005354FC">
              <w:rPr>
                <w:rStyle w:val="Bodytext8NotBold"/>
                <w:rFonts w:eastAsiaTheme="minorHAnsi"/>
                <w:b w:val="0"/>
                <w:sz w:val="28"/>
                <w:szCs w:val="28"/>
              </w:rPr>
              <w:softHyphen/>
              <w:t>гиональных базах данных</w:t>
            </w: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r w:rsidR="00325032" w:rsidRPr="005354FC" w:rsidTr="00325032">
        <w:tc>
          <w:tcPr>
            <w:tcW w:w="2111" w:type="dxa"/>
            <w:vMerge/>
          </w:tcPr>
          <w:p w:rsidR="00325032" w:rsidRPr="005354FC" w:rsidRDefault="00325032" w:rsidP="00025269">
            <w:pPr>
              <w:rPr>
                <w:sz w:val="28"/>
                <w:szCs w:val="28"/>
              </w:rPr>
            </w:pPr>
          </w:p>
        </w:tc>
        <w:tc>
          <w:tcPr>
            <w:tcW w:w="4773" w:type="dxa"/>
            <w:vAlign w:val="bottom"/>
          </w:tcPr>
          <w:p w:rsidR="00325032" w:rsidRDefault="00325032" w:rsidP="005354FC">
            <w:pPr>
              <w:spacing w:line="250" w:lineRule="exact"/>
              <w:rPr>
                <w:rStyle w:val="Bodytext8NotBold"/>
                <w:rFonts w:eastAsiaTheme="minorHAnsi"/>
                <w:b w:val="0"/>
                <w:sz w:val="28"/>
                <w:szCs w:val="28"/>
              </w:rPr>
            </w:pPr>
            <w:r w:rsidRPr="005354FC">
              <w:rPr>
                <w:rStyle w:val="Bodytext8NotBold"/>
                <w:rFonts w:eastAsiaTheme="minorHAnsi"/>
                <w:b w:val="0"/>
                <w:sz w:val="28"/>
                <w:szCs w:val="28"/>
              </w:rPr>
              <w:t>Обеспечение контролируемого доступа участников образовательных отношений к информационным образовательным ресурсам в сети Интернет</w:t>
            </w:r>
          </w:p>
          <w:p w:rsidR="005354FC" w:rsidRPr="005354FC" w:rsidRDefault="005354FC" w:rsidP="005354FC">
            <w:pPr>
              <w:spacing w:line="250" w:lineRule="exact"/>
              <w:rPr>
                <w:sz w:val="28"/>
                <w:szCs w:val="28"/>
              </w:rPr>
            </w:pPr>
          </w:p>
        </w:tc>
        <w:tc>
          <w:tcPr>
            <w:tcW w:w="1304" w:type="dxa"/>
          </w:tcPr>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p>
          <w:p w:rsidR="00325032" w:rsidRPr="005354FC" w:rsidRDefault="00325032" w:rsidP="00325032">
            <w:pPr>
              <w:tabs>
                <w:tab w:val="left" w:pos="730"/>
              </w:tabs>
              <w:spacing w:line="254" w:lineRule="exact"/>
              <w:ind w:right="240"/>
              <w:rPr>
                <w:rStyle w:val="Bodytext8NotBold"/>
                <w:rFonts w:eastAsiaTheme="minorHAnsi"/>
                <w:b w:val="0"/>
                <w:sz w:val="28"/>
                <w:szCs w:val="28"/>
              </w:rPr>
            </w:pPr>
            <w:r w:rsidRPr="005354FC">
              <w:rPr>
                <w:rStyle w:val="Bodytext8NotBold"/>
                <w:rFonts w:eastAsiaTheme="minorHAnsi"/>
                <w:b w:val="0"/>
                <w:sz w:val="28"/>
                <w:szCs w:val="28"/>
              </w:rPr>
              <w:t xml:space="preserve">    +</w:t>
            </w:r>
          </w:p>
        </w:tc>
        <w:tc>
          <w:tcPr>
            <w:tcW w:w="1843" w:type="dxa"/>
            <w:vAlign w:val="bottom"/>
          </w:tcPr>
          <w:p w:rsidR="00325032" w:rsidRPr="005354FC" w:rsidRDefault="00325032" w:rsidP="00325032">
            <w:pPr>
              <w:spacing w:line="222" w:lineRule="exact"/>
              <w:ind w:left="220"/>
              <w:rPr>
                <w:rStyle w:val="Bodytext8NotBold"/>
                <w:rFonts w:eastAsiaTheme="minorHAnsi"/>
                <w:b w:val="0"/>
                <w:sz w:val="28"/>
                <w:szCs w:val="28"/>
              </w:rPr>
            </w:pPr>
          </w:p>
        </w:tc>
        <w:tc>
          <w:tcPr>
            <w:tcW w:w="1808"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736" w:type="dxa"/>
            <w:vAlign w:val="bottom"/>
          </w:tcPr>
          <w:p w:rsidR="00325032" w:rsidRPr="005354FC" w:rsidRDefault="00325032" w:rsidP="00325032">
            <w:pPr>
              <w:spacing w:line="222" w:lineRule="exact"/>
              <w:ind w:left="200"/>
              <w:rPr>
                <w:rStyle w:val="Bodytext8NotBold"/>
                <w:rFonts w:eastAsiaTheme="minorHAnsi"/>
                <w:b w:val="0"/>
                <w:sz w:val="28"/>
                <w:szCs w:val="28"/>
              </w:rPr>
            </w:pPr>
          </w:p>
        </w:tc>
        <w:tc>
          <w:tcPr>
            <w:tcW w:w="1842" w:type="dxa"/>
            <w:vAlign w:val="bottom"/>
          </w:tcPr>
          <w:p w:rsidR="00325032" w:rsidRPr="005354FC" w:rsidRDefault="00325032" w:rsidP="00325032">
            <w:pPr>
              <w:spacing w:line="222" w:lineRule="exact"/>
              <w:ind w:left="200"/>
              <w:rPr>
                <w:rStyle w:val="Bodytext8NotBold"/>
                <w:rFonts w:eastAsiaTheme="minorHAnsi"/>
                <w:b w:val="0"/>
                <w:sz w:val="28"/>
                <w:szCs w:val="28"/>
              </w:rPr>
            </w:pPr>
          </w:p>
        </w:tc>
      </w:tr>
    </w:tbl>
    <w:p w:rsidR="00325032" w:rsidRPr="005354FC" w:rsidRDefault="00325032" w:rsidP="00325032">
      <w:pPr>
        <w:rPr>
          <w:sz w:val="28"/>
          <w:szCs w:val="28"/>
        </w:rPr>
      </w:pPr>
    </w:p>
    <w:p w:rsidR="00325032" w:rsidRPr="005354FC" w:rsidRDefault="00325032" w:rsidP="00325032">
      <w:pPr>
        <w:rPr>
          <w:sz w:val="28"/>
          <w:szCs w:val="28"/>
        </w:rPr>
      </w:pPr>
    </w:p>
    <w:p w:rsidR="00B450C9" w:rsidRPr="005354FC" w:rsidRDefault="00B450C9" w:rsidP="00B450C9">
      <w:pPr>
        <w:pStyle w:val="Style6"/>
        <w:widowControl/>
        <w:spacing w:line="240" w:lineRule="auto"/>
        <w:ind w:left="284" w:firstLine="0"/>
        <w:rPr>
          <w:rStyle w:val="FontStyle33"/>
        </w:rPr>
      </w:pPr>
    </w:p>
    <w:p w:rsidR="00325032" w:rsidRPr="005354FC" w:rsidRDefault="00325032" w:rsidP="00B450C9">
      <w:pPr>
        <w:pStyle w:val="Style6"/>
        <w:widowControl/>
        <w:spacing w:line="240" w:lineRule="auto"/>
        <w:ind w:left="284" w:firstLine="0"/>
        <w:rPr>
          <w:rStyle w:val="FontStyle33"/>
        </w:rPr>
      </w:pPr>
    </w:p>
    <w:p w:rsidR="00F35CCF" w:rsidRPr="005354FC" w:rsidRDefault="00F35CCF" w:rsidP="00B450C9">
      <w:pPr>
        <w:pStyle w:val="Style6"/>
        <w:widowControl/>
        <w:spacing w:line="240" w:lineRule="auto"/>
        <w:ind w:left="284" w:firstLine="0"/>
        <w:rPr>
          <w:rStyle w:val="FontStyle33"/>
        </w:rPr>
      </w:pPr>
    </w:p>
    <w:p w:rsidR="00F35CCF" w:rsidRPr="005354FC" w:rsidRDefault="00F35CCF" w:rsidP="00B450C9">
      <w:pPr>
        <w:pStyle w:val="Style6"/>
        <w:widowControl/>
        <w:spacing w:line="240" w:lineRule="auto"/>
        <w:ind w:left="284" w:firstLine="0"/>
        <w:rPr>
          <w:rStyle w:val="FontStyle33"/>
        </w:rPr>
      </w:pPr>
    </w:p>
    <w:p w:rsidR="00325032" w:rsidRPr="005354FC" w:rsidRDefault="00325032" w:rsidP="00B450C9">
      <w:pPr>
        <w:pStyle w:val="Style6"/>
        <w:widowControl/>
        <w:spacing w:line="240" w:lineRule="auto"/>
        <w:ind w:left="284" w:firstLine="0"/>
        <w:rPr>
          <w:rStyle w:val="FontStyle33"/>
        </w:rPr>
      </w:pPr>
    </w:p>
    <w:p w:rsidR="00F35CCF" w:rsidRPr="00D0629C" w:rsidRDefault="00F35CCF" w:rsidP="00B450C9">
      <w:pPr>
        <w:pStyle w:val="Style6"/>
        <w:widowControl/>
        <w:spacing w:line="240" w:lineRule="auto"/>
        <w:ind w:left="284" w:firstLine="0"/>
        <w:rPr>
          <w:rStyle w:val="FontStyle33"/>
          <w:sz w:val="24"/>
          <w:szCs w:val="24"/>
        </w:rPr>
      </w:pPr>
    </w:p>
    <w:p w:rsidR="00F35CCF" w:rsidRPr="00D0629C" w:rsidRDefault="00F35CCF" w:rsidP="00B450C9">
      <w:pPr>
        <w:pStyle w:val="Style6"/>
        <w:widowControl/>
        <w:spacing w:line="240" w:lineRule="auto"/>
        <w:ind w:left="284" w:firstLine="0"/>
        <w:rPr>
          <w:rStyle w:val="FontStyle33"/>
          <w:sz w:val="24"/>
          <w:szCs w:val="24"/>
        </w:rPr>
      </w:pPr>
    </w:p>
    <w:p w:rsidR="00F35CCF" w:rsidRDefault="00F35CCF" w:rsidP="00B450C9">
      <w:pPr>
        <w:pStyle w:val="Style6"/>
        <w:widowControl/>
        <w:spacing w:line="240" w:lineRule="auto"/>
        <w:ind w:left="284" w:firstLine="0"/>
        <w:rPr>
          <w:rStyle w:val="FontStyle33"/>
        </w:rPr>
      </w:pPr>
    </w:p>
    <w:p w:rsidR="00F35CCF" w:rsidRDefault="00F35CCF" w:rsidP="00B450C9">
      <w:pPr>
        <w:pStyle w:val="Style6"/>
        <w:widowControl/>
        <w:spacing w:line="240" w:lineRule="auto"/>
        <w:ind w:left="284" w:firstLine="0"/>
        <w:rPr>
          <w:rStyle w:val="FontStyle33"/>
        </w:rPr>
      </w:pPr>
    </w:p>
    <w:p w:rsidR="00325032" w:rsidRDefault="00325032" w:rsidP="00B450C9">
      <w:pPr>
        <w:pStyle w:val="Style6"/>
        <w:widowControl/>
        <w:spacing w:line="240" w:lineRule="auto"/>
        <w:ind w:left="284" w:firstLine="0"/>
        <w:rPr>
          <w:rStyle w:val="FontStyle33"/>
        </w:rPr>
      </w:pPr>
    </w:p>
    <w:p w:rsidR="00325032" w:rsidRDefault="00325032" w:rsidP="00B450C9">
      <w:pPr>
        <w:pStyle w:val="Style6"/>
        <w:widowControl/>
        <w:spacing w:line="240" w:lineRule="auto"/>
        <w:ind w:left="284" w:firstLine="0"/>
        <w:rPr>
          <w:rStyle w:val="FontStyle33"/>
        </w:rPr>
      </w:pPr>
    </w:p>
    <w:p w:rsidR="00F35CCF" w:rsidRDefault="00F35CCF" w:rsidP="00B450C9">
      <w:pPr>
        <w:pStyle w:val="Style7"/>
        <w:widowControl/>
        <w:tabs>
          <w:tab w:val="left" w:pos="984"/>
        </w:tabs>
        <w:spacing w:line="240" w:lineRule="auto"/>
        <w:rPr>
          <w:rStyle w:val="FontStyle33"/>
          <w:b/>
          <w:bCs/>
        </w:rPr>
        <w:sectPr w:rsidR="00F35CCF" w:rsidSect="004A68FA">
          <w:pgSz w:w="16838" w:h="11906" w:orient="landscape"/>
          <w:pgMar w:top="849" w:right="1134" w:bottom="1701" w:left="1134" w:header="708" w:footer="708" w:gutter="0"/>
          <w:cols w:space="708"/>
          <w:docGrid w:linePitch="360"/>
        </w:sectPr>
      </w:pPr>
    </w:p>
    <w:p w:rsidR="00B450C9" w:rsidRPr="00D0629C" w:rsidRDefault="00D85013" w:rsidP="00F35CCF">
      <w:pPr>
        <w:pStyle w:val="Style6"/>
        <w:widowControl/>
        <w:spacing w:line="240" w:lineRule="auto"/>
        <w:ind w:firstLine="691"/>
        <w:jc w:val="center"/>
        <w:rPr>
          <w:b/>
        </w:rPr>
      </w:pPr>
      <w:r w:rsidRPr="00D0629C">
        <w:rPr>
          <w:rStyle w:val="FontStyle33"/>
          <w:b/>
        </w:rPr>
        <w:lastRenderedPageBreak/>
        <w:t>Глоссарий</w:t>
      </w:r>
    </w:p>
    <w:p w:rsidR="00265225" w:rsidRPr="00265225" w:rsidRDefault="00265225" w:rsidP="005354FC">
      <w:pPr>
        <w:autoSpaceDE w:val="0"/>
        <w:autoSpaceDN w:val="0"/>
        <w:adjustRightInd w:val="0"/>
        <w:spacing w:before="40" w:after="40"/>
        <w:ind w:left="1701" w:right="850"/>
        <w:jc w:val="both"/>
        <w:rPr>
          <w:kern w:val="1"/>
          <w:sz w:val="28"/>
        </w:rPr>
      </w:pPr>
      <w:r w:rsidRPr="00265225">
        <w:rPr>
          <w:b/>
          <w:bCs/>
          <w:kern w:val="1"/>
          <w:sz w:val="28"/>
        </w:rPr>
        <w:t>БУП</w:t>
      </w:r>
      <w:r w:rsidRPr="00265225">
        <w:rPr>
          <w:kern w:val="1"/>
          <w:sz w:val="28"/>
        </w:rPr>
        <w:t xml:space="preserve"> – базисный учебный план</w:t>
      </w:r>
      <w:r>
        <w:rPr>
          <w:kern w:val="1"/>
          <w:sz w:val="28"/>
        </w:rPr>
        <w:t>.</w:t>
      </w:r>
    </w:p>
    <w:p w:rsidR="00D85013" w:rsidRPr="00D0629C" w:rsidRDefault="00D85013" w:rsidP="005354FC">
      <w:pPr>
        <w:spacing w:before="40" w:after="40"/>
        <w:ind w:left="1701" w:right="850"/>
        <w:jc w:val="both"/>
        <w:rPr>
          <w:sz w:val="28"/>
          <w:szCs w:val="28"/>
        </w:rPr>
      </w:pPr>
      <w:r w:rsidRPr="005354FC">
        <w:rPr>
          <w:rStyle w:val="afff3"/>
          <w:sz w:val="28"/>
          <w:szCs w:val="28"/>
          <w:bdr w:val="none" w:sz="0" w:space="0" w:color="auto" w:frame="1"/>
          <w:shd w:val="clear" w:color="auto" w:fill="FFFFFF"/>
        </w:rPr>
        <w:t>Дисграфия</w:t>
      </w:r>
      <w:r w:rsidRPr="005354FC">
        <w:rPr>
          <w:rStyle w:val="apple-converted-space"/>
          <w:rFonts w:eastAsia="MS Gothic"/>
          <w:sz w:val="28"/>
          <w:szCs w:val="28"/>
          <w:shd w:val="clear" w:color="auto" w:fill="FFFFFF"/>
        </w:rPr>
        <w:t> </w:t>
      </w:r>
      <w:r w:rsidRPr="005354FC">
        <w:rPr>
          <w:sz w:val="28"/>
          <w:szCs w:val="28"/>
          <w:shd w:val="clear" w:color="auto" w:fill="FFFFFF"/>
        </w:rPr>
        <w:t>–</w:t>
      </w:r>
      <w:r w:rsidRPr="00D0629C">
        <w:rPr>
          <w:sz w:val="28"/>
          <w:szCs w:val="28"/>
          <w:shd w:val="clear" w:color="auto" w:fill="FFFFFF"/>
        </w:rPr>
        <w:t xml:space="preserve"> частичное расстройство процесса письма, связанное с недостаточной сформированностью (или распадом) психических функций, участвующих в реализации и контроле письменной речи. Дисграфия проявляется стойкими, типичными и повторяющимися ошибками на письме, которые не исчезают самостоятельно, без целенаправленного обучения</w:t>
      </w:r>
    </w:p>
    <w:p w:rsidR="00D85013" w:rsidRPr="00D0629C" w:rsidRDefault="00D85013" w:rsidP="005354FC">
      <w:pPr>
        <w:spacing w:before="40" w:after="40"/>
        <w:ind w:left="1701" w:right="850"/>
        <w:jc w:val="both"/>
        <w:rPr>
          <w:sz w:val="28"/>
          <w:szCs w:val="28"/>
        </w:rPr>
      </w:pPr>
      <w:r w:rsidRPr="005354FC">
        <w:rPr>
          <w:b/>
          <w:bCs/>
          <w:sz w:val="28"/>
          <w:szCs w:val="28"/>
          <w:shd w:val="clear" w:color="auto" w:fill="FFFFFF"/>
        </w:rPr>
        <w:t>Задержка</w:t>
      </w:r>
      <w:r w:rsidRPr="005354FC">
        <w:rPr>
          <w:rStyle w:val="apple-converted-space"/>
          <w:rFonts w:eastAsia="MS Gothic"/>
          <w:b/>
          <w:sz w:val="28"/>
          <w:szCs w:val="28"/>
          <w:shd w:val="clear" w:color="auto" w:fill="FFFFFF"/>
        </w:rPr>
        <w:t> </w:t>
      </w:r>
      <w:r w:rsidRPr="005354FC">
        <w:rPr>
          <w:b/>
          <w:bCs/>
          <w:sz w:val="28"/>
          <w:szCs w:val="28"/>
          <w:shd w:val="clear" w:color="auto" w:fill="FFFFFF"/>
        </w:rPr>
        <w:t>психического</w:t>
      </w:r>
      <w:r w:rsidRPr="005354FC">
        <w:rPr>
          <w:rStyle w:val="apple-converted-space"/>
          <w:rFonts w:eastAsia="MS Gothic"/>
          <w:b/>
          <w:sz w:val="28"/>
          <w:szCs w:val="28"/>
          <w:shd w:val="clear" w:color="auto" w:fill="FFFFFF"/>
        </w:rPr>
        <w:t> </w:t>
      </w:r>
      <w:r w:rsidRPr="005354FC">
        <w:rPr>
          <w:b/>
          <w:bCs/>
          <w:sz w:val="28"/>
          <w:szCs w:val="28"/>
          <w:shd w:val="clear" w:color="auto" w:fill="FFFFFF"/>
        </w:rPr>
        <w:t>развития</w:t>
      </w:r>
      <w:r w:rsidRPr="005354FC">
        <w:rPr>
          <w:rStyle w:val="apple-converted-space"/>
          <w:rFonts w:eastAsia="MS Gothic"/>
          <w:b/>
          <w:sz w:val="28"/>
          <w:szCs w:val="28"/>
          <w:shd w:val="clear" w:color="auto" w:fill="FFFFFF"/>
        </w:rPr>
        <w:t> </w:t>
      </w:r>
      <w:r w:rsidRPr="005354FC">
        <w:rPr>
          <w:b/>
          <w:sz w:val="28"/>
          <w:szCs w:val="28"/>
          <w:shd w:val="clear" w:color="auto" w:fill="FFFFFF"/>
        </w:rPr>
        <w:t>у реб</w:t>
      </w:r>
      <w:r w:rsidR="005354FC">
        <w:rPr>
          <w:b/>
          <w:sz w:val="28"/>
          <w:szCs w:val="28"/>
          <w:shd w:val="clear" w:color="auto" w:fill="FFFFFF"/>
        </w:rPr>
        <w:t>ё</w:t>
      </w:r>
      <w:r w:rsidRPr="005354FC">
        <w:rPr>
          <w:b/>
          <w:sz w:val="28"/>
          <w:szCs w:val="28"/>
          <w:shd w:val="clear" w:color="auto" w:fill="FFFFFF"/>
        </w:rPr>
        <w:t>нка</w:t>
      </w:r>
      <w:r w:rsidRPr="00D0629C">
        <w:rPr>
          <w:sz w:val="28"/>
          <w:szCs w:val="28"/>
          <w:shd w:val="clear" w:color="auto" w:fill="FFFFFF"/>
        </w:rPr>
        <w:t xml:space="preserve"> –</w:t>
      </w:r>
      <w:r w:rsidRPr="00D0629C">
        <w:rPr>
          <w:rStyle w:val="apple-converted-space"/>
          <w:rFonts w:eastAsia="MS Gothic"/>
          <w:sz w:val="28"/>
          <w:szCs w:val="28"/>
          <w:shd w:val="clear" w:color="auto" w:fill="FFFFFF"/>
        </w:rPr>
        <w:t> </w:t>
      </w:r>
      <w:r w:rsidRPr="00D0629C">
        <w:rPr>
          <w:bCs/>
          <w:sz w:val="28"/>
          <w:szCs w:val="28"/>
          <w:shd w:val="clear" w:color="auto" w:fill="FFFFFF"/>
        </w:rPr>
        <w:t>это</w:t>
      </w:r>
      <w:r w:rsidRPr="00D0629C">
        <w:rPr>
          <w:rStyle w:val="apple-converted-space"/>
          <w:rFonts w:eastAsia="MS Gothic"/>
          <w:sz w:val="28"/>
          <w:szCs w:val="28"/>
          <w:shd w:val="clear" w:color="auto" w:fill="FFFFFF"/>
        </w:rPr>
        <w:t> </w:t>
      </w:r>
      <w:r w:rsidRPr="00D0629C">
        <w:rPr>
          <w:sz w:val="28"/>
          <w:szCs w:val="28"/>
          <w:shd w:val="clear" w:color="auto" w:fill="FFFFFF"/>
        </w:rPr>
        <w:t>специфическое</w:t>
      </w:r>
      <w:r w:rsidRPr="00D0629C">
        <w:rPr>
          <w:rStyle w:val="apple-converted-space"/>
          <w:rFonts w:eastAsia="MS Gothic"/>
          <w:sz w:val="28"/>
          <w:szCs w:val="28"/>
          <w:shd w:val="clear" w:color="auto" w:fill="FFFFFF"/>
        </w:rPr>
        <w:t> </w:t>
      </w:r>
      <w:r w:rsidRPr="00D0629C">
        <w:rPr>
          <w:sz w:val="28"/>
          <w:szCs w:val="28"/>
          <w:shd w:val="clear" w:color="auto" w:fill="FFFFFF"/>
        </w:rPr>
        <w:t>состояние, подразумевающее замедленный темп формирования отдельных</w:t>
      </w:r>
      <w:r w:rsidRPr="00D0629C">
        <w:rPr>
          <w:rStyle w:val="apple-converted-space"/>
          <w:rFonts w:eastAsia="MS Gothic"/>
          <w:sz w:val="28"/>
          <w:szCs w:val="28"/>
          <w:shd w:val="clear" w:color="auto" w:fill="FFFFFF"/>
        </w:rPr>
        <w:t> </w:t>
      </w:r>
      <w:r w:rsidRPr="00D0629C">
        <w:rPr>
          <w:sz w:val="28"/>
          <w:szCs w:val="28"/>
          <w:shd w:val="clear" w:color="auto" w:fill="FFFFFF"/>
        </w:rPr>
        <w:t>функций психики, а именно процессов памяти и внимания,  мышления, эмоционально-волевой сферы.</w:t>
      </w:r>
    </w:p>
    <w:p w:rsidR="00D85013" w:rsidRPr="00D0629C" w:rsidRDefault="00D85013" w:rsidP="005354FC">
      <w:pPr>
        <w:pStyle w:val="aff4"/>
        <w:shd w:val="clear" w:color="auto" w:fill="FFFFFF"/>
        <w:spacing w:before="40" w:beforeAutospacing="0" w:after="40"/>
        <w:ind w:left="1701" w:right="850"/>
        <w:jc w:val="both"/>
        <w:rPr>
          <w:sz w:val="28"/>
          <w:szCs w:val="28"/>
        </w:rPr>
      </w:pPr>
      <w:r w:rsidRPr="005354FC">
        <w:rPr>
          <w:b/>
          <w:sz w:val="28"/>
          <w:szCs w:val="28"/>
        </w:rPr>
        <w:t>Индивидуальная программа реабилитации (ИПР)</w:t>
      </w:r>
      <w:r w:rsidRPr="00D0629C">
        <w:rPr>
          <w:sz w:val="28"/>
          <w:szCs w:val="28"/>
        </w:rPr>
        <w:t xml:space="preserve"> – это разработанный на основе решения уполномоченного органа Государственной службы</w:t>
      </w:r>
      <w:r w:rsidRPr="00D0629C">
        <w:rPr>
          <w:rStyle w:val="apple-converted-space"/>
          <w:sz w:val="28"/>
          <w:szCs w:val="28"/>
        </w:rPr>
        <w:t> </w:t>
      </w:r>
      <w:r w:rsidRPr="00D0629C">
        <w:rPr>
          <w:sz w:val="28"/>
          <w:szCs w:val="28"/>
        </w:rPr>
        <w:t>медико-социальной экспертизы</w:t>
      </w:r>
      <w:r w:rsidRPr="00D0629C">
        <w:rPr>
          <w:rStyle w:val="apple-converted-space"/>
          <w:sz w:val="28"/>
          <w:szCs w:val="28"/>
        </w:rPr>
        <w:t> </w:t>
      </w:r>
      <w:r w:rsidRPr="00D0629C">
        <w:rPr>
          <w:sz w:val="28"/>
          <w:szCs w:val="28"/>
        </w:rPr>
        <w:t>комплекс оптимальных для инвалида реабилитационных мероприятий, включающий в себя отдельные виды, формы, объёмы, сроки и порядок реализации медицинских, профессиональных и др.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определённых видов деятельности.</w:t>
      </w:r>
    </w:p>
    <w:p w:rsidR="00D85013" w:rsidRPr="00D0629C" w:rsidRDefault="00D85013" w:rsidP="005354FC">
      <w:pPr>
        <w:spacing w:before="40" w:after="40"/>
        <w:ind w:left="1701" w:right="850"/>
        <w:jc w:val="both"/>
        <w:rPr>
          <w:sz w:val="28"/>
          <w:szCs w:val="28"/>
        </w:rPr>
      </w:pPr>
      <w:r w:rsidRPr="005354FC">
        <w:rPr>
          <w:b/>
          <w:sz w:val="28"/>
          <w:szCs w:val="28"/>
        </w:rPr>
        <w:t>Индивидуальный образовательный маршрут</w:t>
      </w:r>
      <w:r w:rsidRPr="00D0629C">
        <w:rPr>
          <w:sz w:val="28"/>
          <w:szCs w:val="28"/>
        </w:rPr>
        <w:t xml:space="preserve"> – это движение в образовательном пространстве, создаваемом для ребёнка и его семьи при осуществлении образовательного и психолого-педагогического сопровождения в конкретном  образовательном округе (образовательные учреждения муниципалитета)   специалистами различного профиля с целью реализации индивидуальных особенностей развития.</w:t>
      </w:r>
    </w:p>
    <w:p w:rsidR="00D85013" w:rsidRPr="00D0629C" w:rsidRDefault="00D85013" w:rsidP="005354FC">
      <w:pPr>
        <w:pStyle w:val="aff4"/>
        <w:shd w:val="clear" w:color="auto" w:fill="FFFFFF"/>
        <w:spacing w:before="40" w:beforeAutospacing="0" w:after="40"/>
        <w:ind w:left="1701" w:right="850"/>
        <w:jc w:val="both"/>
        <w:rPr>
          <w:sz w:val="28"/>
          <w:szCs w:val="28"/>
        </w:rPr>
      </w:pPr>
      <w:r w:rsidRPr="005354FC">
        <w:rPr>
          <w:rStyle w:val="afff3"/>
          <w:sz w:val="28"/>
          <w:szCs w:val="28"/>
        </w:rPr>
        <w:t>Инклюзивное образование</w:t>
      </w:r>
      <w:r w:rsidRPr="00D0629C">
        <w:rPr>
          <w:rStyle w:val="afff3"/>
          <w:b w:val="0"/>
          <w:sz w:val="28"/>
          <w:szCs w:val="28"/>
        </w:rPr>
        <w:t xml:space="preserve"> — это такая организация процесса обучения,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и обучаются по месту жительства вместе со своими сверстниками без инвалидности в одних</w:t>
      </w:r>
      <w:r w:rsidR="005354FC">
        <w:rPr>
          <w:rStyle w:val="afff3"/>
          <w:b w:val="0"/>
          <w:sz w:val="28"/>
          <w:szCs w:val="28"/>
        </w:rPr>
        <w:t xml:space="preserve"> </w:t>
      </w:r>
      <w:r w:rsidRPr="00D0629C">
        <w:rPr>
          <w:rStyle w:val="afff3"/>
          <w:b w:val="0"/>
          <w:sz w:val="28"/>
          <w:szCs w:val="28"/>
        </w:rPr>
        <w:t xml:space="preserve">и тех же общеобразовательных школах, — в таких школах общего типа, которые учитывают их особые образовательные потребности и </w:t>
      </w:r>
      <w:r w:rsidRPr="00D0629C">
        <w:rPr>
          <w:rStyle w:val="afff3"/>
          <w:b w:val="0"/>
          <w:sz w:val="28"/>
          <w:szCs w:val="28"/>
        </w:rPr>
        <w:lastRenderedPageBreak/>
        <w:t>оказывают своим ученикам необходимую специальную поддержку.</w:t>
      </w:r>
    </w:p>
    <w:p w:rsidR="00D85013" w:rsidRPr="00D0629C" w:rsidRDefault="00D85013" w:rsidP="005354FC">
      <w:pPr>
        <w:pStyle w:val="aff4"/>
        <w:shd w:val="clear" w:color="auto" w:fill="FFFFFF"/>
        <w:spacing w:before="40" w:beforeAutospacing="0" w:after="40"/>
        <w:ind w:left="1701" w:right="850"/>
        <w:jc w:val="both"/>
        <w:rPr>
          <w:rStyle w:val="afff3"/>
          <w:b w:val="0"/>
          <w:sz w:val="28"/>
          <w:szCs w:val="28"/>
        </w:rPr>
      </w:pPr>
      <w:r w:rsidRPr="005354FC">
        <w:rPr>
          <w:rStyle w:val="afff3"/>
          <w:sz w:val="28"/>
          <w:szCs w:val="28"/>
        </w:rPr>
        <w:t>Инклюзивное обучение детей с особенностями развития совместно с их сверстниками</w:t>
      </w:r>
      <w:r w:rsidR="005354FC">
        <w:rPr>
          <w:rStyle w:val="afff3"/>
          <w:b w:val="0"/>
          <w:sz w:val="28"/>
          <w:szCs w:val="28"/>
        </w:rPr>
        <w:t xml:space="preserve"> </w:t>
      </w:r>
      <w:r w:rsidRPr="00D0629C">
        <w:rPr>
          <w:rStyle w:val="afff3"/>
          <w:b w:val="0"/>
          <w:sz w:val="28"/>
          <w:szCs w:val="28"/>
        </w:rPr>
        <w:t>– это обучение разных детей в одном классе, а не в специально выделенной группе (классе) при общеобразовательной школе.</w:t>
      </w:r>
    </w:p>
    <w:p w:rsidR="00D85013" w:rsidRDefault="00D85013" w:rsidP="005354FC">
      <w:pPr>
        <w:spacing w:before="40" w:after="40"/>
        <w:ind w:left="1701" w:right="850"/>
        <w:jc w:val="both"/>
        <w:rPr>
          <w:sz w:val="28"/>
          <w:szCs w:val="28"/>
          <w:shd w:val="clear" w:color="auto" w:fill="FFFFFF"/>
        </w:rPr>
      </w:pPr>
      <w:r w:rsidRPr="005354FC">
        <w:rPr>
          <w:b/>
          <w:sz w:val="28"/>
          <w:szCs w:val="28"/>
        </w:rPr>
        <w:t>Коррекция в специальной педагогике</w:t>
      </w:r>
      <w:r w:rsidRPr="00D0629C">
        <w:rPr>
          <w:sz w:val="28"/>
          <w:szCs w:val="28"/>
        </w:rPr>
        <w:t xml:space="preserve"> – это </w:t>
      </w:r>
      <w:r w:rsidRPr="00D0629C">
        <w:rPr>
          <w:sz w:val="28"/>
          <w:szCs w:val="28"/>
          <w:shd w:val="clear" w:color="auto" w:fill="FFFFFF"/>
        </w:rPr>
        <w:t>исправление (частичное или полное) недостатков психического и физического развития у аномальных детей с помощью социальной системы педагогических приемов и мероприятий.</w:t>
      </w:r>
    </w:p>
    <w:p w:rsidR="00265225" w:rsidRDefault="00265225" w:rsidP="005354FC">
      <w:pPr>
        <w:widowControl w:val="0"/>
        <w:shd w:val="clear" w:color="auto" w:fill="FFFFFF"/>
        <w:tabs>
          <w:tab w:val="left" w:pos="360"/>
          <w:tab w:val="left" w:pos="540"/>
        </w:tabs>
        <w:suppressAutoHyphens/>
        <w:autoSpaceDE w:val="0"/>
        <w:autoSpaceDN w:val="0"/>
        <w:adjustRightInd w:val="0"/>
        <w:spacing w:before="40" w:after="40"/>
        <w:ind w:left="1701" w:right="850"/>
        <w:jc w:val="both"/>
        <w:rPr>
          <w:rFonts w:eastAsia="TimesNewRomanPSMT"/>
          <w:kern w:val="2"/>
          <w:sz w:val="28"/>
        </w:rPr>
      </w:pPr>
      <w:r w:rsidRPr="005354FC">
        <w:rPr>
          <w:rFonts w:eastAsia="TimesNewRomanPSMT"/>
          <w:b/>
          <w:bCs/>
          <w:kern w:val="2"/>
          <w:sz w:val="28"/>
        </w:rPr>
        <w:t>Ключевые компетенции</w:t>
      </w:r>
      <w:r w:rsidRPr="00265225">
        <w:rPr>
          <w:rFonts w:eastAsia="TimesNewRomanPSMT"/>
          <w:b/>
          <w:bCs/>
          <w:kern w:val="2"/>
          <w:sz w:val="28"/>
        </w:rPr>
        <w:t xml:space="preserve"> </w:t>
      </w:r>
      <w:r w:rsidRPr="00265225">
        <w:rPr>
          <w:rFonts w:eastAsia="TimesNewRomanPSMT"/>
          <w:kern w:val="2"/>
          <w:sz w:val="28"/>
        </w:rPr>
        <w:t xml:space="preserve">- совокупность знаний, умений, мотивации и ценностей, обеспечивающих успешное решение часто встречаемых проблем повседневной жизнедеятельности современного человека. </w:t>
      </w:r>
    </w:p>
    <w:p w:rsidR="005354FC" w:rsidRDefault="005354FC" w:rsidP="005354FC">
      <w:pPr>
        <w:autoSpaceDE w:val="0"/>
        <w:autoSpaceDN w:val="0"/>
        <w:adjustRightInd w:val="0"/>
        <w:spacing w:before="40" w:after="40"/>
        <w:ind w:left="1701" w:right="850"/>
        <w:jc w:val="both"/>
        <w:rPr>
          <w:kern w:val="1"/>
          <w:sz w:val="28"/>
        </w:rPr>
      </w:pPr>
      <w:r w:rsidRPr="00265225">
        <w:rPr>
          <w:b/>
          <w:bCs/>
          <w:kern w:val="1"/>
          <w:sz w:val="28"/>
        </w:rPr>
        <w:t xml:space="preserve">НОО </w:t>
      </w:r>
      <w:r w:rsidRPr="00265225">
        <w:rPr>
          <w:kern w:val="1"/>
          <w:sz w:val="28"/>
        </w:rPr>
        <w:t>– начальное общее образование</w:t>
      </w:r>
      <w:r>
        <w:rPr>
          <w:kern w:val="1"/>
          <w:sz w:val="28"/>
        </w:rPr>
        <w:t>.</w:t>
      </w:r>
    </w:p>
    <w:p w:rsidR="00265225" w:rsidRDefault="00265225" w:rsidP="005354FC">
      <w:pPr>
        <w:spacing w:before="40" w:after="40"/>
        <w:ind w:left="1701" w:right="850"/>
        <w:jc w:val="both"/>
        <w:rPr>
          <w:rFonts w:eastAsia="TimesNewRomanPSMT"/>
          <w:kern w:val="2"/>
          <w:sz w:val="28"/>
        </w:rPr>
      </w:pPr>
      <w:r w:rsidRPr="005354FC">
        <w:rPr>
          <w:rFonts w:eastAsia="TimesNewRomanPSMT"/>
          <w:b/>
          <w:bCs/>
          <w:kern w:val="2"/>
          <w:sz w:val="28"/>
        </w:rPr>
        <w:t>Образовательная область</w:t>
      </w:r>
      <w:r w:rsidRPr="00265225">
        <w:rPr>
          <w:rFonts w:eastAsia="TimesNewRomanPSMT"/>
          <w:b/>
          <w:bCs/>
          <w:kern w:val="2"/>
          <w:sz w:val="28"/>
        </w:rPr>
        <w:t xml:space="preserve"> </w:t>
      </w:r>
      <w:r w:rsidRPr="00265225">
        <w:rPr>
          <w:rFonts w:eastAsia="TimesNewRomanPSMT"/>
          <w:kern w:val="2"/>
          <w:sz w:val="28"/>
        </w:rPr>
        <w:t xml:space="preserve">- совокупность дисциплин, курсов, модулей учебного плана основной образовательной программы, обеспечивающих усвоение комплекса схожих по содержанию знаний, умений, компетентностей и социального опыта в определенной сфере познания и преобразования человеком </w:t>
      </w:r>
      <w:r>
        <w:rPr>
          <w:rFonts w:eastAsia="TimesNewRomanPSMT"/>
          <w:kern w:val="2"/>
          <w:sz w:val="28"/>
        </w:rPr>
        <w:t>природного и социального мира.</w:t>
      </w:r>
    </w:p>
    <w:p w:rsidR="005354FC" w:rsidRDefault="005354FC" w:rsidP="005354FC">
      <w:pPr>
        <w:autoSpaceDE w:val="0"/>
        <w:autoSpaceDN w:val="0"/>
        <w:adjustRightInd w:val="0"/>
        <w:spacing w:before="40" w:after="40"/>
        <w:ind w:left="1701" w:right="850"/>
        <w:jc w:val="both"/>
        <w:rPr>
          <w:kern w:val="1"/>
          <w:sz w:val="28"/>
        </w:rPr>
      </w:pPr>
      <w:r w:rsidRPr="00265225">
        <w:rPr>
          <w:b/>
          <w:bCs/>
          <w:kern w:val="1"/>
          <w:sz w:val="28"/>
        </w:rPr>
        <w:t xml:space="preserve">ОПНШ </w:t>
      </w:r>
      <w:r w:rsidRPr="00265225">
        <w:rPr>
          <w:kern w:val="1"/>
          <w:sz w:val="28"/>
        </w:rPr>
        <w:t>– образовательная программа начальной школы</w:t>
      </w:r>
      <w:r>
        <w:rPr>
          <w:kern w:val="1"/>
          <w:sz w:val="28"/>
        </w:rPr>
        <w:t>.</w:t>
      </w:r>
      <w:r w:rsidRPr="00265225">
        <w:rPr>
          <w:kern w:val="1"/>
          <w:sz w:val="28"/>
        </w:rPr>
        <w:t xml:space="preserve"> </w:t>
      </w:r>
    </w:p>
    <w:p w:rsidR="005354FC" w:rsidRPr="00265225" w:rsidRDefault="005354FC" w:rsidP="005354FC">
      <w:pPr>
        <w:widowControl w:val="0"/>
        <w:shd w:val="clear" w:color="auto" w:fill="FFFFFF"/>
        <w:tabs>
          <w:tab w:val="left" w:pos="360"/>
          <w:tab w:val="left" w:pos="540"/>
        </w:tabs>
        <w:suppressAutoHyphens/>
        <w:autoSpaceDE w:val="0"/>
        <w:autoSpaceDN w:val="0"/>
        <w:adjustRightInd w:val="0"/>
        <w:spacing w:before="40" w:after="40"/>
        <w:ind w:left="1701" w:right="850"/>
        <w:jc w:val="both"/>
        <w:rPr>
          <w:rFonts w:eastAsia="TimesNewRomanPSMT"/>
          <w:kern w:val="2"/>
          <w:sz w:val="28"/>
        </w:rPr>
      </w:pPr>
      <w:r w:rsidRPr="005354FC">
        <w:rPr>
          <w:rFonts w:eastAsia="TimesNewRomanPSMT"/>
          <w:b/>
          <w:bCs/>
          <w:kern w:val="2"/>
          <w:sz w:val="28"/>
        </w:rPr>
        <w:t>Основная образовательная программа</w:t>
      </w:r>
      <w:r w:rsidRPr="00265225">
        <w:rPr>
          <w:rFonts w:eastAsia="TimesNewRomanPSMT"/>
          <w:b/>
          <w:bCs/>
          <w:kern w:val="2"/>
          <w:sz w:val="28"/>
        </w:rPr>
        <w:t xml:space="preserve"> </w:t>
      </w:r>
      <w:r w:rsidRPr="00265225">
        <w:rPr>
          <w:rFonts w:eastAsia="TimesNewRomanPSMT"/>
          <w:kern w:val="2"/>
          <w:sz w:val="28"/>
        </w:rPr>
        <w:t xml:space="preserve">- документ, раскрывающий основные цели, содержание, методы организации образовательного процесса, совокупность условий его успешного осуществления, исходя из требований современного социокультурного развития страны, отдельных регионов, интересов семьи и самих обучающихся. </w:t>
      </w:r>
    </w:p>
    <w:p w:rsidR="005354FC" w:rsidRDefault="005354FC" w:rsidP="005354FC">
      <w:pPr>
        <w:autoSpaceDE w:val="0"/>
        <w:autoSpaceDN w:val="0"/>
        <w:adjustRightInd w:val="0"/>
        <w:spacing w:before="40" w:after="40"/>
        <w:ind w:left="1701" w:right="850"/>
        <w:jc w:val="both"/>
        <w:rPr>
          <w:kern w:val="1"/>
          <w:sz w:val="28"/>
        </w:rPr>
      </w:pPr>
      <w:r w:rsidRPr="00265225">
        <w:rPr>
          <w:b/>
          <w:bCs/>
          <w:kern w:val="1"/>
          <w:sz w:val="28"/>
        </w:rPr>
        <w:t>ОУ</w:t>
      </w:r>
      <w:r w:rsidRPr="00265225">
        <w:rPr>
          <w:kern w:val="1"/>
          <w:sz w:val="28"/>
        </w:rPr>
        <w:t xml:space="preserve"> – образовательные учреждения</w:t>
      </w:r>
      <w:r>
        <w:rPr>
          <w:kern w:val="1"/>
          <w:sz w:val="28"/>
        </w:rPr>
        <w:t>.</w:t>
      </w:r>
      <w:r w:rsidRPr="00265225">
        <w:rPr>
          <w:kern w:val="1"/>
          <w:sz w:val="28"/>
        </w:rPr>
        <w:t xml:space="preserve"> </w:t>
      </w:r>
    </w:p>
    <w:p w:rsidR="00D85013" w:rsidRPr="00D0629C" w:rsidRDefault="00D85013" w:rsidP="005354FC">
      <w:pPr>
        <w:spacing w:before="40" w:after="40"/>
        <w:ind w:left="1701" w:right="850"/>
        <w:jc w:val="both"/>
        <w:rPr>
          <w:sz w:val="28"/>
          <w:szCs w:val="28"/>
        </w:rPr>
      </w:pPr>
      <w:r w:rsidRPr="005354FC">
        <w:rPr>
          <w:b/>
          <w:sz w:val="28"/>
          <w:szCs w:val="28"/>
        </w:rPr>
        <w:t>ПМПк</w:t>
      </w:r>
      <w:r w:rsidR="00AD0882">
        <w:rPr>
          <w:sz w:val="28"/>
          <w:szCs w:val="28"/>
        </w:rPr>
        <w:t xml:space="preserve"> </w:t>
      </w:r>
      <w:r w:rsidRPr="00D0629C">
        <w:rPr>
          <w:sz w:val="28"/>
          <w:szCs w:val="28"/>
        </w:rPr>
        <w:t>- это одна из форм взаимодействия специалистов образовательного учреждения,  объединяющихся для психолого-медико-педагогического сопровождения детей с отклонениями в развитии и/или состояниями декомпенсации.</w:t>
      </w:r>
    </w:p>
    <w:p w:rsidR="00D85013" w:rsidRDefault="00D85013" w:rsidP="005354FC">
      <w:pPr>
        <w:spacing w:before="40" w:after="40"/>
        <w:ind w:left="1701" w:right="850"/>
        <w:jc w:val="both"/>
        <w:rPr>
          <w:sz w:val="28"/>
          <w:szCs w:val="28"/>
          <w:shd w:val="clear" w:color="auto" w:fill="FFFFFF"/>
        </w:rPr>
      </w:pPr>
      <w:r w:rsidRPr="005354FC">
        <w:rPr>
          <w:b/>
          <w:bCs/>
          <w:sz w:val="28"/>
          <w:szCs w:val="28"/>
          <w:shd w:val="clear" w:color="auto" w:fill="FFFFFF"/>
        </w:rPr>
        <w:t>Познавательные процессы</w:t>
      </w:r>
      <w:r w:rsidRPr="00D0629C">
        <w:rPr>
          <w:rStyle w:val="apple-converted-space"/>
          <w:rFonts w:eastAsia="MS Gothic"/>
          <w:sz w:val="28"/>
          <w:szCs w:val="28"/>
          <w:shd w:val="clear" w:color="auto" w:fill="FFFFFF"/>
        </w:rPr>
        <w:t> </w:t>
      </w:r>
      <w:r w:rsidRPr="00D0629C">
        <w:rPr>
          <w:sz w:val="28"/>
          <w:szCs w:val="28"/>
          <w:shd w:val="clear" w:color="auto" w:fill="FFFFFF"/>
        </w:rPr>
        <w:t>- психические процессы, обеспечивающие получение, хранение и воспроизведение информации, знаний из окружающей среды.</w:t>
      </w:r>
    </w:p>
    <w:p w:rsidR="00265225" w:rsidRPr="00265225" w:rsidRDefault="00265225" w:rsidP="005354FC">
      <w:pPr>
        <w:spacing w:before="40" w:after="40"/>
        <w:ind w:left="1701" w:right="850"/>
        <w:jc w:val="both"/>
        <w:rPr>
          <w:rFonts w:eastAsia="TimesNewRomanPSMT"/>
          <w:b/>
          <w:bCs/>
          <w:kern w:val="2"/>
          <w:sz w:val="32"/>
          <w:u w:val="single"/>
        </w:rPr>
      </w:pPr>
      <w:r w:rsidRPr="005354FC">
        <w:rPr>
          <w:rFonts w:eastAsia="TimesNewRomanPSMT"/>
          <w:b/>
          <w:bCs/>
          <w:kern w:val="2"/>
          <w:sz w:val="28"/>
        </w:rPr>
        <w:lastRenderedPageBreak/>
        <w:t>Планируемые результаты освоения образовательных программ</w:t>
      </w:r>
      <w:r w:rsidRPr="00265225">
        <w:rPr>
          <w:rFonts w:eastAsia="TimesNewRomanPSMT"/>
          <w:b/>
          <w:bCs/>
          <w:kern w:val="2"/>
          <w:sz w:val="28"/>
        </w:rPr>
        <w:t xml:space="preserve"> </w:t>
      </w:r>
      <w:r w:rsidRPr="00265225">
        <w:rPr>
          <w:rFonts w:eastAsia="TimesNewRomanPSMT"/>
          <w:kern w:val="2"/>
          <w:sz w:val="28"/>
        </w:rPr>
        <w:t>- система конкретных показателей достижений учащихся во всех видах учебной и внеучебной деятельности, обеспечивающих их успешную подготовку к обучению в системе основного и полного общего образования.</w:t>
      </w:r>
    </w:p>
    <w:p w:rsidR="00265225" w:rsidRPr="00265225" w:rsidRDefault="00265225" w:rsidP="005354FC">
      <w:pPr>
        <w:spacing w:before="40" w:after="40"/>
        <w:ind w:left="1701" w:right="850"/>
        <w:jc w:val="both"/>
        <w:rPr>
          <w:sz w:val="32"/>
          <w:szCs w:val="28"/>
        </w:rPr>
      </w:pPr>
      <w:r w:rsidRPr="005354FC">
        <w:rPr>
          <w:rFonts w:eastAsia="TimesNewRomanPSMT"/>
          <w:b/>
          <w:bCs/>
          <w:kern w:val="2"/>
          <w:sz w:val="28"/>
        </w:rPr>
        <w:t xml:space="preserve">Самоопределение </w:t>
      </w:r>
      <w:r w:rsidRPr="00265225">
        <w:rPr>
          <w:rFonts w:eastAsia="TimesNewRomanPSMT"/>
          <w:kern w:val="2"/>
          <w:sz w:val="28"/>
        </w:rPr>
        <w:t>- процесс, включающий: осознание требований общества к поведению личности в типичных жизненных ситуациях; принятие этих требований в качестве ориентиров действий; выявление индивидуальных задатков и способностей, на основе которых достигаются успехи в учебной и внеучебной деятельности; овладение принятыми в обществе способами реализации личностного потенциала в разнообразных видах деятельности.</w:t>
      </w:r>
    </w:p>
    <w:p w:rsidR="00D85013" w:rsidRPr="00D0629C" w:rsidRDefault="00D85013" w:rsidP="005354FC">
      <w:pPr>
        <w:pStyle w:val="aff4"/>
        <w:tabs>
          <w:tab w:val="left" w:pos="851"/>
          <w:tab w:val="left" w:pos="993"/>
        </w:tabs>
        <w:spacing w:before="40" w:beforeAutospacing="0" w:after="40"/>
        <w:ind w:left="1701" w:right="850"/>
        <w:jc w:val="both"/>
        <w:rPr>
          <w:sz w:val="28"/>
          <w:szCs w:val="28"/>
        </w:rPr>
      </w:pPr>
      <w:r w:rsidRPr="005354FC">
        <w:rPr>
          <w:b/>
          <w:sz w:val="28"/>
          <w:szCs w:val="28"/>
        </w:rPr>
        <w:t>Социально-психолого-педагогическая служба</w:t>
      </w:r>
      <w:r w:rsidRPr="00D0629C">
        <w:rPr>
          <w:sz w:val="28"/>
          <w:szCs w:val="28"/>
        </w:rPr>
        <w:t xml:space="preserve"> – это структурное подразделение  школы, осуществляющее учебную, методическую работу и практическое социально-психолого-педагогическое обеспечение образовательного процесса.</w:t>
      </w:r>
    </w:p>
    <w:p w:rsidR="00D85013" w:rsidRDefault="00D85013" w:rsidP="005354FC">
      <w:pPr>
        <w:spacing w:before="40" w:after="40"/>
        <w:ind w:left="1701" w:right="850"/>
        <w:jc w:val="both"/>
        <w:rPr>
          <w:sz w:val="28"/>
          <w:szCs w:val="28"/>
          <w:shd w:val="clear" w:color="auto" w:fill="FFFFFF"/>
        </w:rPr>
      </w:pPr>
      <w:r w:rsidRPr="005354FC">
        <w:rPr>
          <w:b/>
          <w:sz w:val="28"/>
          <w:szCs w:val="28"/>
          <w:shd w:val="clear" w:color="auto" w:fill="FFFFFF"/>
        </w:rPr>
        <w:t>Умственная отсталость (олигофрения)</w:t>
      </w:r>
      <w:r w:rsidRPr="00D0629C">
        <w:rPr>
          <w:sz w:val="28"/>
          <w:szCs w:val="28"/>
          <w:shd w:val="clear" w:color="auto" w:fill="FFFFFF"/>
        </w:rPr>
        <w:t xml:space="preserve"> — стойкое нарушение и недостаточность психического развития, обусловленное прежде всего патологией развития интеллектуальной деятельности на фоне органических нарушений центральной нервной системы.</w:t>
      </w:r>
    </w:p>
    <w:p w:rsidR="005354FC" w:rsidRDefault="005354FC" w:rsidP="005354FC">
      <w:pPr>
        <w:spacing w:before="40" w:after="40"/>
        <w:ind w:left="1701" w:right="850"/>
        <w:jc w:val="both"/>
        <w:rPr>
          <w:sz w:val="28"/>
          <w:szCs w:val="28"/>
          <w:shd w:val="clear" w:color="auto" w:fill="FFFFFF"/>
        </w:rPr>
      </w:pPr>
      <w:r w:rsidRPr="00265225">
        <w:rPr>
          <w:b/>
          <w:bCs/>
          <w:kern w:val="1"/>
          <w:sz w:val="28"/>
        </w:rPr>
        <w:t>УМК</w:t>
      </w:r>
      <w:r w:rsidRPr="00265225">
        <w:rPr>
          <w:kern w:val="1"/>
          <w:sz w:val="28"/>
        </w:rPr>
        <w:t xml:space="preserve"> – учебно-методический комплекс.</w:t>
      </w:r>
    </w:p>
    <w:p w:rsidR="00265225" w:rsidRPr="00265225" w:rsidRDefault="00265225" w:rsidP="005354FC">
      <w:pPr>
        <w:widowControl w:val="0"/>
        <w:shd w:val="clear" w:color="auto" w:fill="FFFFFF"/>
        <w:tabs>
          <w:tab w:val="left" w:pos="360"/>
          <w:tab w:val="left" w:pos="540"/>
        </w:tabs>
        <w:suppressAutoHyphens/>
        <w:autoSpaceDE w:val="0"/>
        <w:autoSpaceDN w:val="0"/>
        <w:adjustRightInd w:val="0"/>
        <w:spacing w:before="40" w:after="40"/>
        <w:ind w:left="1701" w:right="850"/>
        <w:jc w:val="both"/>
        <w:rPr>
          <w:rFonts w:eastAsia="TimesNewRomanPSMT"/>
          <w:kern w:val="2"/>
          <w:sz w:val="28"/>
        </w:rPr>
      </w:pPr>
      <w:r w:rsidRPr="005354FC">
        <w:rPr>
          <w:rFonts w:eastAsia="TimesNewRomanPSMT"/>
          <w:b/>
          <w:bCs/>
          <w:kern w:val="2"/>
          <w:sz w:val="28"/>
        </w:rPr>
        <w:t>Универсальные учебные действия</w:t>
      </w:r>
      <w:r w:rsidRPr="00265225">
        <w:rPr>
          <w:rFonts w:eastAsia="TimesNewRomanPSMT"/>
          <w:b/>
          <w:bCs/>
          <w:kern w:val="2"/>
          <w:sz w:val="28"/>
        </w:rPr>
        <w:t xml:space="preserve"> </w:t>
      </w:r>
      <w:r w:rsidRPr="00265225">
        <w:rPr>
          <w:rFonts w:eastAsia="TimesNewRomanPSMT"/>
          <w:kern w:val="2"/>
          <w:sz w:val="28"/>
        </w:rPr>
        <w:t>- совокупность способов действия учащегося (а также связанных с ними навыков учебной работы), обеспечивающих в процессе учебы успешное приобретение знаний и умений, определяющих его развитие и саморазвитие в трудовой, общественной, семейно-бытовой, досуговой деятельности.</w:t>
      </w:r>
    </w:p>
    <w:p w:rsidR="005354FC" w:rsidRDefault="005354FC" w:rsidP="005354FC">
      <w:pPr>
        <w:autoSpaceDE w:val="0"/>
        <w:autoSpaceDN w:val="0"/>
        <w:adjustRightInd w:val="0"/>
        <w:spacing w:before="40" w:after="40"/>
        <w:ind w:left="1701" w:right="850"/>
        <w:jc w:val="both"/>
        <w:rPr>
          <w:kern w:val="1"/>
          <w:sz w:val="28"/>
        </w:rPr>
      </w:pPr>
      <w:r w:rsidRPr="00265225">
        <w:rPr>
          <w:b/>
          <w:bCs/>
          <w:kern w:val="1"/>
          <w:sz w:val="28"/>
        </w:rPr>
        <w:t xml:space="preserve">ФГОС </w:t>
      </w:r>
      <w:r w:rsidRPr="00265225">
        <w:rPr>
          <w:kern w:val="1"/>
          <w:sz w:val="28"/>
        </w:rPr>
        <w:t>– федеральный государственный образовательный стандарт второго поколения</w:t>
      </w:r>
      <w:r>
        <w:rPr>
          <w:kern w:val="1"/>
          <w:sz w:val="28"/>
        </w:rPr>
        <w:t>.</w:t>
      </w:r>
      <w:r w:rsidRPr="00265225">
        <w:rPr>
          <w:kern w:val="1"/>
          <w:sz w:val="28"/>
        </w:rPr>
        <w:t xml:space="preserve"> </w:t>
      </w:r>
    </w:p>
    <w:p w:rsidR="00AD0882" w:rsidRDefault="00AD0882" w:rsidP="005354FC">
      <w:pPr>
        <w:spacing w:before="40" w:after="40"/>
        <w:ind w:left="1701" w:right="850"/>
        <w:jc w:val="both"/>
        <w:rPr>
          <w:sz w:val="28"/>
          <w:szCs w:val="28"/>
          <w:shd w:val="clear" w:color="auto" w:fill="FFFFFF"/>
        </w:rPr>
      </w:pPr>
    </w:p>
    <w:sectPr w:rsidR="00AD0882" w:rsidSect="00F35CCF">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92" w:rsidRDefault="00075792" w:rsidP="002A46E5">
      <w:r>
        <w:separator/>
      </w:r>
    </w:p>
  </w:endnote>
  <w:endnote w:type="continuationSeparator" w:id="0">
    <w:p w:rsidR="00075792" w:rsidRDefault="00075792" w:rsidP="002A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hoolBookC">
    <w:altName w:val="Arial Unicode MS"/>
    <w:charset w:val="88"/>
    <w:family w:val="auto"/>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80"/>
    <w:family w:val="roman"/>
    <w:notTrueType/>
    <w:pitch w:val="default"/>
    <w:sig w:usb0="00000201" w:usb1="08070000" w:usb2="00000010" w:usb3="00000000" w:csb0="00020004"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9D" w:rsidRDefault="00075792">
    <w:pPr>
      <w:pStyle w:val="afa"/>
      <w:jc w:val="center"/>
    </w:pPr>
    <w:r>
      <w:fldChar w:fldCharType="begin"/>
    </w:r>
    <w:r>
      <w:instrText xml:space="preserve"> PAGE   \* MERGEFORMAT </w:instrText>
    </w:r>
    <w:r>
      <w:fldChar w:fldCharType="separate"/>
    </w:r>
    <w:r w:rsidR="00C068F2">
      <w:rPr>
        <w:noProof/>
      </w:rPr>
      <w:t>1</w:t>
    </w:r>
    <w:r>
      <w:rPr>
        <w:noProof/>
      </w:rPr>
      <w:fldChar w:fldCharType="end"/>
    </w:r>
  </w:p>
  <w:p w:rsidR="00A2089D" w:rsidRDefault="00A2089D">
    <w:pPr>
      <w:pStyle w:val="af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9D" w:rsidRDefault="00075792">
    <w:pPr>
      <w:pStyle w:val="afa"/>
      <w:jc w:val="right"/>
    </w:pPr>
    <w:r>
      <w:fldChar w:fldCharType="begin"/>
    </w:r>
    <w:r>
      <w:instrText xml:space="preserve"> PAGE   \* MERGEFORMAT </w:instrText>
    </w:r>
    <w:r>
      <w:fldChar w:fldCharType="separate"/>
    </w:r>
    <w:r w:rsidR="00C068F2">
      <w:rPr>
        <w:noProof/>
      </w:rPr>
      <w:t>661</w:t>
    </w:r>
    <w:r>
      <w:rPr>
        <w:noProof/>
      </w:rPr>
      <w:fldChar w:fldCharType="end"/>
    </w:r>
  </w:p>
  <w:p w:rsidR="00A2089D" w:rsidRDefault="00A2089D">
    <w:pPr>
      <w:pStyle w:val="a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9D" w:rsidRDefault="00075792">
    <w:pPr>
      <w:pStyle w:val="afa"/>
      <w:jc w:val="right"/>
    </w:pPr>
    <w:r>
      <w:fldChar w:fldCharType="begin"/>
    </w:r>
    <w:r>
      <w:instrText xml:space="preserve"> PAGE   \* MERGEFORMAT </w:instrText>
    </w:r>
    <w:r>
      <w:fldChar w:fldCharType="separate"/>
    </w:r>
    <w:r w:rsidR="00C068F2">
      <w:rPr>
        <w:noProof/>
      </w:rPr>
      <w:t>690</w:t>
    </w:r>
    <w:r>
      <w:rPr>
        <w:noProof/>
      </w:rPr>
      <w:fldChar w:fldCharType="end"/>
    </w:r>
  </w:p>
  <w:p w:rsidR="00A2089D" w:rsidRPr="00167E36" w:rsidRDefault="00A2089D" w:rsidP="00167E36">
    <w:pPr>
      <w:pStyle w:val="af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9D" w:rsidRDefault="00075792">
    <w:pPr>
      <w:pStyle w:val="afa"/>
      <w:jc w:val="right"/>
    </w:pPr>
    <w:r>
      <w:fldChar w:fldCharType="begin"/>
    </w:r>
    <w:r>
      <w:instrText xml:space="preserve"> PAGE   \* MERGEFORMAT </w:instrText>
    </w:r>
    <w:r>
      <w:fldChar w:fldCharType="separate"/>
    </w:r>
    <w:r w:rsidR="00C068F2">
      <w:rPr>
        <w:noProof/>
      </w:rPr>
      <w:t>750</w:t>
    </w:r>
    <w:r>
      <w:rPr>
        <w:noProof/>
      </w:rPr>
      <w:fldChar w:fldCharType="end"/>
    </w:r>
  </w:p>
  <w:p w:rsidR="00A2089D" w:rsidRDefault="00A2089D">
    <w:pPr>
      <w:pStyle w:val="af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9D" w:rsidRDefault="00A2089D" w:rsidP="00BD0397">
    <w:pPr>
      <w:pStyle w:val="afa"/>
      <w:framePr w:wrap="auto"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C068F2">
      <w:rPr>
        <w:rStyle w:val="afc"/>
        <w:noProof/>
      </w:rPr>
      <w:t>881</w:t>
    </w:r>
    <w:r>
      <w:rPr>
        <w:rStyle w:val="afc"/>
      </w:rPr>
      <w:fldChar w:fldCharType="end"/>
    </w:r>
  </w:p>
  <w:p w:rsidR="00A2089D" w:rsidRDefault="00A2089D" w:rsidP="00BD0397">
    <w:pPr>
      <w:pStyle w:val="af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92" w:rsidRDefault="00075792" w:rsidP="002A46E5">
      <w:r>
        <w:separator/>
      </w:r>
    </w:p>
  </w:footnote>
  <w:footnote w:type="continuationSeparator" w:id="0">
    <w:p w:rsidR="00075792" w:rsidRDefault="00075792" w:rsidP="002A46E5">
      <w:r>
        <w:continuationSeparator/>
      </w:r>
    </w:p>
  </w:footnote>
  <w:footnote w:id="1">
    <w:p w:rsidR="00A2089D" w:rsidRDefault="00A2089D" w:rsidP="00E62357">
      <w:pPr>
        <w:spacing w:line="180" w:lineRule="exact"/>
      </w:pPr>
    </w:p>
  </w:footnote>
  <w:footnote w:id="2">
    <w:p w:rsidR="00A2089D" w:rsidRDefault="00A2089D" w:rsidP="00115426">
      <w:pPr>
        <w:pStyle w:val="affe"/>
      </w:pPr>
    </w:p>
  </w:footnote>
  <w:footnote w:id="3">
    <w:p w:rsidR="00A2089D" w:rsidRDefault="00A2089D" w:rsidP="005F385C">
      <w:pPr>
        <w:pStyle w:val="Footnote40"/>
        <w:shd w:val="clear" w:color="auto" w:fill="auto"/>
        <w:ind w:firstLin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0000001"/>
    <w:multiLevelType w:val="multilevel"/>
    <w:tmpl w:val="00000000"/>
    <w:lvl w:ilvl="0">
      <w:start w:val="1"/>
      <w:numFmt w:val="bullet"/>
      <w:lvlText w:val="-"/>
      <w:lvlJc w:val="left"/>
      <w:rPr>
        <w:b/>
        <w:bCs/>
        <w:i w:val="0"/>
        <w:iCs w:val="0"/>
        <w:smallCaps w:val="0"/>
        <w:strike w:val="0"/>
        <w:color w:val="000000"/>
        <w:spacing w:val="0"/>
        <w:w w:val="100"/>
        <w:position w:val="0"/>
        <w:sz w:val="18"/>
        <w:szCs w:val="18"/>
        <w:u w:val="none"/>
      </w:rPr>
    </w:lvl>
    <w:lvl w:ilvl="1">
      <w:start w:val="1"/>
      <w:numFmt w:val="bullet"/>
      <w:lvlText w:val="-"/>
      <w:lvlJc w:val="left"/>
      <w:rPr>
        <w:b/>
        <w:bCs/>
        <w:i w:val="0"/>
        <w:iCs w:val="0"/>
        <w:smallCaps w:val="0"/>
        <w:strike w:val="0"/>
        <w:color w:val="000000"/>
        <w:spacing w:val="0"/>
        <w:w w:val="100"/>
        <w:position w:val="0"/>
        <w:sz w:val="18"/>
        <w:szCs w:val="18"/>
        <w:u w:val="none"/>
      </w:rPr>
    </w:lvl>
    <w:lvl w:ilvl="2">
      <w:start w:val="1"/>
      <w:numFmt w:val="bullet"/>
      <w:lvlText w:val="-"/>
      <w:lvlJc w:val="left"/>
      <w:rPr>
        <w:b/>
        <w:bCs/>
        <w:i w:val="0"/>
        <w:iCs w:val="0"/>
        <w:smallCaps w:val="0"/>
        <w:strike w:val="0"/>
        <w:color w:val="000000"/>
        <w:spacing w:val="0"/>
        <w:w w:val="100"/>
        <w:position w:val="0"/>
        <w:sz w:val="18"/>
        <w:szCs w:val="18"/>
        <w:u w:val="none"/>
      </w:rPr>
    </w:lvl>
    <w:lvl w:ilvl="3">
      <w:start w:val="1"/>
      <w:numFmt w:val="bullet"/>
      <w:lvlText w:val="-"/>
      <w:lvlJc w:val="left"/>
      <w:rPr>
        <w:b/>
        <w:bCs/>
        <w:i w:val="0"/>
        <w:iCs w:val="0"/>
        <w:smallCaps w:val="0"/>
        <w:strike w:val="0"/>
        <w:color w:val="000000"/>
        <w:spacing w:val="0"/>
        <w:w w:val="100"/>
        <w:position w:val="0"/>
        <w:sz w:val="18"/>
        <w:szCs w:val="18"/>
        <w:u w:val="none"/>
      </w:rPr>
    </w:lvl>
    <w:lvl w:ilvl="4">
      <w:start w:val="1"/>
      <w:numFmt w:val="bullet"/>
      <w:lvlText w:val="-"/>
      <w:lvlJc w:val="left"/>
      <w:rPr>
        <w:b/>
        <w:bCs/>
        <w:i w:val="0"/>
        <w:iCs w:val="0"/>
        <w:smallCaps w:val="0"/>
        <w:strike w:val="0"/>
        <w:color w:val="000000"/>
        <w:spacing w:val="0"/>
        <w:w w:val="100"/>
        <w:position w:val="0"/>
        <w:sz w:val="18"/>
        <w:szCs w:val="18"/>
        <w:u w:val="none"/>
      </w:rPr>
    </w:lvl>
    <w:lvl w:ilvl="5">
      <w:start w:val="1"/>
      <w:numFmt w:val="bullet"/>
      <w:lvlText w:val="-"/>
      <w:lvlJc w:val="left"/>
      <w:rPr>
        <w:b/>
        <w:bCs/>
        <w:i w:val="0"/>
        <w:iCs w:val="0"/>
        <w:smallCaps w:val="0"/>
        <w:strike w:val="0"/>
        <w:color w:val="000000"/>
        <w:spacing w:val="0"/>
        <w:w w:val="100"/>
        <w:position w:val="0"/>
        <w:sz w:val="18"/>
        <w:szCs w:val="18"/>
        <w:u w:val="none"/>
      </w:rPr>
    </w:lvl>
    <w:lvl w:ilvl="6">
      <w:start w:val="1"/>
      <w:numFmt w:val="bullet"/>
      <w:lvlText w:val="-"/>
      <w:lvlJc w:val="left"/>
      <w:rPr>
        <w:b/>
        <w:bCs/>
        <w:i w:val="0"/>
        <w:iCs w:val="0"/>
        <w:smallCaps w:val="0"/>
        <w:strike w:val="0"/>
        <w:color w:val="000000"/>
        <w:spacing w:val="0"/>
        <w:w w:val="100"/>
        <w:position w:val="0"/>
        <w:sz w:val="18"/>
        <w:szCs w:val="18"/>
        <w:u w:val="none"/>
      </w:rPr>
    </w:lvl>
    <w:lvl w:ilvl="7">
      <w:start w:val="1"/>
      <w:numFmt w:val="bullet"/>
      <w:lvlText w:val="-"/>
      <w:lvlJc w:val="left"/>
      <w:rPr>
        <w:b/>
        <w:bCs/>
        <w:i w:val="0"/>
        <w:iCs w:val="0"/>
        <w:smallCaps w:val="0"/>
        <w:strike w:val="0"/>
        <w:color w:val="000000"/>
        <w:spacing w:val="0"/>
        <w:w w:val="100"/>
        <w:position w:val="0"/>
        <w:sz w:val="18"/>
        <w:szCs w:val="18"/>
        <w:u w:val="none"/>
      </w:rPr>
    </w:lvl>
    <w:lvl w:ilvl="8">
      <w:start w:val="1"/>
      <w:numFmt w:val="bullet"/>
      <w:lvlText w:val="-"/>
      <w:lvlJc w:val="left"/>
      <w:rPr>
        <w:b/>
        <w:bCs/>
        <w:i w:val="0"/>
        <w:iCs w:val="0"/>
        <w:smallCaps w:val="0"/>
        <w:strike w:val="0"/>
        <w:color w:val="000000"/>
        <w:spacing w:val="0"/>
        <w:w w:val="100"/>
        <w:position w:val="0"/>
        <w:sz w:val="18"/>
        <w:szCs w:val="18"/>
        <w:u w:val="none"/>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2"/>
    <w:lvl w:ilvl="0">
      <w:start w:val="1"/>
      <w:numFmt w:val="bullet"/>
      <w:lvlText w:val="-"/>
      <w:lvlJc w:val="left"/>
      <w:rPr>
        <w:b/>
        <w:bCs/>
        <w:i w:val="0"/>
        <w:iCs w:val="0"/>
        <w:smallCaps w:val="0"/>
        <w:strike w:val="0"/>
        <w:color w:val="000000"/>
        <w:spacing w:val="0"/>
        <w:w w:val="100"/>
        <w:position w:val="0"/>
        <w:sz w:val="18"/>
        <w:szCs w:val="18"/>
        <w:u w:val="none"/>
      </w:rPr>
    </w:lvl>
    <w:lvl w:ilvl="1">
      <w:start w:val="1"/>
      <w:numFmt w:val="bullet"/>
      <w:lvlText w:val="-"/>
      <w:lvlJc w:val="left"/>
      <w:rPr>
        <w:b/>
        <w:bCs/>
        <w:i w:val="0"/>
        <w:iCs w:val="0"/>
        <w:smallCaps w:val="0"/>
        <w:strike w:val="0"/>
        <w:color w:val="000000"/>
        <w:spacing w:val="0"/>
        <w:w w:val="100"/>
        <w:position w:val="0"/>
        <w:sz w:val="18"/>
        <w:szCs w:val="18"/>
        <w:u w:val="none"/>
      </w:rPr>
    </w:lvl>
    <w:lvl w:ilvl="2">
      <w:start w:val="1"/>
      <w:numFmt w:val="bullet"/>
      <w:lvlText w:val="-"/>
      <w:lvlJc w:val="left"/>
      <w:rPr>
        <w:b/>
        <w:bCs/>
        <w:i w:val="0"/>
        <w:iCs w:val="0"/>
        <w:smallCaps w:val="0"/>
        <w:strike w:val="0"/>
        <w:color w:val="000000"/>
        <w:spacing w:val="0"/>
        <w:w w:val="100"/>
        <w:position w:val="0"/>
        <w:sz w:val="18"/>
        <w:szCs w:val="18"/>
        <w:u w:val="none"/>
      </w:rPr>
    </w:lvl>
    <w:lvl w:ilvl="3">
      <w:start w:val="1"/>
      <w:numFmt w:val="bullet"/>
      <w:lvlText w:val="-"/>
      <w:lvlJc w:val="left"/>
      <w:rPr>
        <w:b/>
        <w:bCs/>
        <w:i w:val="0"/>
        <w:iCs w:val="0"/>
        <w:smallCaps w:val="0"/>
        <w:strike w:val="0"/>
        <w:color w:val="000000"/>
        <w:spacing w:val="0"/>
        <w:w w:val="100"/>
        <w:position w:val="0"/>
        <w:sz w:val="18"/>
        <w:szCs w:val="18"/>
        <w:u w:val="none"/>
      </w:rPr>
    </w:lvl>
    <w:lvl w:ilvl="4">
      <w:start w:val="1"/>
      <w:numFmt w:val="bullet"/>
      <w:lvlText w:val="-"/>
      <w:lvlJc w:val="left"/>
      <w:rPr>
        <w:b/>
        <w:bCs/>
        <w:i w:val="0"/>
        <w:iCs w:val="0"/>
        <w:smallCaps w:val="0"/>
        <w:strike w:val="0"/>
        <w:color w:val="000000"/>
        <w:spacing w:val="0"/>
        <w:w w:val="100"/>
        <w:position w:val="0"/>
        <w:sz w:val="18"/>
        <w:szCs w:val="18"/>
        <w:u w:val="none"/>
      </w:rPr>
    </w:lvl>
    <w:lvl w:ilvl="5">
      <w:start w:val="1"/>
      <w:numFmt w:val="bullet"/>
      <w:lvlText w:val="-"/>
      <w:lvlJc w:val="left"/>
      <w:rPr>
        <w:b/>
        <w:bCs/>
        <w:i w:val="0"/>
        <w:iCs w:val="0"/>
        <w:smallCaps w:val="0"/>
        <w:strike w:val="0"/>
        <w:color w:val="000000"/>
        <w:spacing w:val="0"/>
        <w:w w:val="100"/>
        <w:position w:val="0"/>
        <w:sz w:val="18"/>
        <w:szCs w:val="18"/>
        <w:u w:val="none"/>
      </w:rPr>
    </w:lvl>
    <w:lvl w:ilvl="6">
      <w:start w:val="1"/>
      <w:numFmt w:val="bullet"/>
      <w:lvlText w:val="-"/>
      <w:lvlJc w:val="left"/>
      <w:rPr>
        <w:b/>
        <w:bCs/>
        <w:i w:val="0"/>
        <w:iCs w:val="0"/>
        <w:smallCaps w:val="0"/>
        <w:strike w:val="0"/>
        <w:color w:val="000000"/>
        <w:spacing w:val="0"/>
        <w:w w:val="100"/>
        <w:position w:val="0"/>
        <w:sz w:val="18"/>
        <w:szCs w:val="18"/>
        <w:u w:val="none"/>
      </w:rPr>
    </w:lvl>
    <w:lvl w:ilvl="7">
      <w:start w:val="1"/>
      <w:numFmt w:val="bullet"/>
      <w:lvlText w:val="-"/>
      <w:lvlJc w:val="left"/>
      <w:rPr>
        <w:b/>
        <w:bCs/>
        <w:i w:val="0"/>
        <w:iCs w:val="0"/>
        <w:smallCaps w:val="0"/>
        <w:strike w:val="0"/>
        <w:color w:val="000000"/>
        <w:spacing w:val="0"/>
        <w:w w:val="100"/>
        <w:position w:val="0"/>
        <w:sz w:val="18"/>
        <w:szCs w:val="18"/>
        <w:u w:val="none"/>
      </w:rPr>
    </w:lvl>
    <w:lvl w:ilvl="8">
      <w:start w:val="1"/>
      <w:numFmt w:val="bullet"/>
      <w:lvlText w:val="-"/>
      <w:lvlJc w:val="left"/>
      <w:rPr>
        <w:b/>
        <w:bCs/>
        <w:i w:val="0"/>
        <w:iCs w:val="0"/>
        <w:smallCaps w:val="0"/>
        <w:strike w:val="0"/>
        <w:color w:val="000000"/>
        <w:spacing w:val="0"/>
        <w:w w:val="100"/>
        <w:position w:val="0"/>
        <w:sz w:val="18"/>
        <w:szCs w:val="18"/>
        <w:u w:val="none"/>
      </w:rPr>
    </w:lvl>
  </w:abstractNum>
  <w:abstractNum w:abstractNumId="4" w15:restartNumberingAfterBreak="0">
    <w:nsid w:val="00000005"/>
    <w:multiLevelType w:val="multilevel"/>
    <w:tmpl w:val="00000004"/>
    <w:lvl w:ilvl="0">
      <w:start w:val="1"/>
      <w:numFmt w:val="bullet"/>
      <w:lvlText w:val="-"/>
      <w:lvlJc w:val="left"/>
      <w:rPr>
        <w:b/>
        <w:bCs/>
        <w:i w:val="0"/>
        <w:iCs w:val="0"/>
        <w:smallCaps w:val="0"/>
        <w:strike w:val="0"/>
        <w:color w:val="000000"/>
        <w:spacing w:val="0"/>
        <w:w w:val="100"/>
        <w:position w:val="0"/>
        <w:sz w:val="18"/>
        <w:szCs w:val="18"/>
        <w:u w:val="none"/>
      </w:rPr>
    </w:lvl>
    <w:lvl w:ilvl="1">
      <w:start w:val="1"/>
      <w:numFmt w:val="bullet"/>
      <w:lvlText w:val="-"/>
      <w:lvlJc w:val="left"/>
      <w:rPr>
        <w:b/>
        <w:bCs/>
        <w:i w:val="0"/>
        <w:iCs w:val="0"/>
        <w:smallCaps w:val="0"/>
        <w:strike w:val="0"/>
        <w:color w:val="000000"/>
        <w:spacing w:val="0"/>
        <w:w w:val="100"/>
        <w:position w:val="0"/>
        <w:sz w:val="18"/>
        <w:szCs w:val="18"/>
        <w:u w:val="none"/>
      </w:rPr>
    </w:lvl>
    <w:lvl w:ilvl="2">
      <w:start w:val="1"/>
      <w:numFmt w:val="bullet"/>
      <w:lvlText w:val="-"/>
      <w:lvlJc w:val="left"/>
      <w:rPr>
        <w:b/>
        <w:bCs/>
        <w:i w:val="0"/>
        <w:iCs w:val="0"/>
        <w:smallCaps w:val="0"/>
        <w:strike w:val="0"/>
        <w:color w:val="000000"/>
        <w:spacing w:val="0"/>
        <w:w w:val="100"/>
        <w:position w:val="0"/>
        <w:sz w:val="18"/>
        <w:szCs w:val="18"/>
        <w:u w:val="none"/>
      </w:rPr>
    </w:lvl>
    <w:lvl w:ilvl="3">
      <w:start w:val="1"/>
      <w:numFmt w:val="bullet"/>
      <w:lvlText w:val="-"/>
      <w:lvlJc w:val="left"/>
      <w:rPr>
        <w:b/>
        <w:bCs/>
        <w:i w:val="0"/>
        <w:iCs w:val="0"/>
        <w:smallCaps w:val="0"/>
        <w:strike w:val="0"/>
        <w:color w:val="000000"/>
        <w:spacing w:val="0"/>
        <w:w w:val="100"/>
        <w:position w:val="0"/>
        <w:sz w:val="18"/>
        <w:szCs w:val="18"/>
        <w:u w:val="none"/>
      </w:rPr>
    </w:lvl>
    <w:lvl w:ilvl="4">
      <w:start w:val="1"/>
      <w:numFmt w:val="bullet"/>
      <w:lvlText w:val="-"/>
      <w:lvlJc w:val="left"/>
      <w:rPr>
        <w:b/>
        <w:bCs/>
        <w:i w:val="0"/>
        <w:iCs w:val="0"/>
        <w:smallCaps w:val="0"/>
        <w:strike w:val="0"/>
        <w:color w:val="000000"/>
        <w:spacing w:val="0"/>
        <w:w w:val="100"/>
        <w:position w:val="0"/>
        <w:sz w:val="18"/>
        <w:szCs w:val="18"/>
        <w:u w:val="none"/>
      </w:rPr>
    </w:lvl>
    <w:lvl w:ilvl="5">
      <w:start w:val="1"/>
      <w:numFmt w:val="bullet"/>
      <w:lvlText w:val="-"/>
      <w:lvlJc w:val="left"/>
      <w:rPr>
        <w:b/>
        <w:bCs/>
        <w:i w:val="0"/>
        <w:iCs w:val="0"/>
        <w:smallCaps w:val="0"/>
        <w:strike w:val="0"/>
        <w:color w:val="000000"/>
        <w:spacing w:val="0"/>
        <w:w w:val="100"/>
        <w:position w:val="0"/>
        <w:sz w:val="18"/>
        <w:szCs w:val="18"/>
        <w:u w:val="none"/>
      </w:rPr>
    </w:lvl>
    <w:lvl w:ilvl="6">
      <w:start w:val="1"/>
      <w:numFmt w:val="bullet"/>
      <w:lvlText w:val="-"/>
      <w:lvlJc w:val="left"/>
      <w:rPr>
        <w:b/>
        <w:bCs/>
        <w:i w:val="0"/>
        <w:iCs w:val="0"/>
        <w:smallCaps w:val="0"/>
        <w:strike w:val="0"/>
        <w:color w:val="000000"/>
        <w:spacing w:val="0"/>
        <w:w w:val="100"/>
        <w:position w:val="0"/>
        <w:sz w:val="18"/>
        <w:szCs w:val="18"/>
        <w:u w:val="none"/>
      </w:rPr>
    </w:lvl>
    <w:lvl w:ilvl="7">
      <w:start w:val="1"/>
      <w:numFmt w:val="bullet"/>
      <w:lvlText w:val="-"/>
      <w:lvlJc w:val="left"/>
      <w:rPr>
        <w:b/>
        <w:bCs/>
        <w:i w:val="0"/>
        <w:iCs w:val="0"/>
        <w:smallCaps w:val="0"/>
        <w:strike w:val="0"/>
        <w:color w:val="000000"/>
        <w:spacing w:val="0"/>
        <w:w w:val="100"/>
        <w:position w:val="0"/>
        <w:sz w:val="18"/>
        <w:szCs w:val="18"/>
        <w:u w:val="none"/>
      </w:rPr>
    </w:lvl>
    <w:lvl w:ilvl="8">
      <w:start w:val="1"/>
      <w:numFmt w:val="bullet"/>
      <w:lvlText w:val="-"/>
      <w:lvlJc w:val="left"/>
      <w:rPr>
        <w:b/>
        <w:bCs/>
        <w:i w:val="0"/>
        <w:iCs w:val="0"/>
        <w:smallCaps w:val="0"/>
        <w:strike w:val="0"/>
        <w:color w:val="000000"/>
        <w:spacing w:val="0"/>
        <w:w w:val="100"/>
        <w:position w:val="0"/>
        <w:sz w:val="18"/>
        <w:szCs w:val="18"/>
        <w:u w:val="none"/>
      </w:rPr>
    </w:lvl>
  </w:abstractNum>
  <w:abstractNum w:abstractNumId="5" w15:restartNumberingAfterBreak="0">
    <w:nsid w:val="00000007"/>
    <w:multiLevelType w:val="multilevel"/>
    <w:tmpl w:val="00000006"/>
    <w:lvl w:ilvl="0">
      <w:start w:val="1"/>
      <w:numFmt w:val="bullet"/>
      <w:lvlText w:val="-"/>
      <w:lvlJc w:val="left"/>
      <w:rPr>
        <w:b/>
        <w:bCs/>
        <w:i w:val="0"/>
        <w:iCs w:val="0"/>
        <w:smallCaps w:val="0"/>
        <w:strike w:val="0"/>
        <w:color w:val="000000"/>
        <w:spacing w:val="0"/>
        <w:w w:val="100"/>
        <w:position w:val="0"/>
        <w:sz w:val="18"/>
        <w:szCs w:val="18"/>
        <w:u w:val="none"/>
      </w:rPr>
    </w:lvl>
    <w:lvl w:ilvl="1">
      <w:start w:val="1"/>
      <w:numFmt w:val="bullet"/>
      <w:lvlText w:val="-"/>
      <w:lvlJc w:val="left"/>
      <w:rPr>
        <w:b/>
        <w:bCs/>
        <w:i w:val="0"/>
        <w:iCs w:val="0"/>
        <w:smallCaps w:val="0"/>
        <w:strike w:val="0"/>
        <w:color w:val="000000"/>
        <w:spacing w:val="0"/>
        <w:w w:val="100"/>
        <w:position w:val="0"/>
        <w:sz w:val="18"/>
        <w:szCs w:val="18"/>
        <w:u w:val="none"/>
      </w:rPr>
    </w:lvl>
    <w:lvl w:ilvl="2">
      <w:start w:val="1"/>
      <w:numFmt w:val="bullet"/>
      <w:lvlText w:val="-"/>
      <w:lvlJc w:val="left"/>
      <w:rPr>
        <w:b/>
        <w:bCs/>
        <w:i w:val="0"/>
        <w:iCs w:val="0"/>
        <w:smallCaps w:val="0"/>
        <w:strike w:val="0"/>
        <w:color w:val="000000"/>
        <w:spacing w:val="0"/>
        <w:w w:val="100"/>
        <w:position w:val="0"/>
        <w:sz w:val="18"/>
        <w:szCs w:val="18"/>
        <w:u w:val="none"/>
      </w:rPr>
    </w:lvl>
    <w:lvl w:ilvl="3">
      <w:start w:val="1"/>
      <w:numFmt w:val="bullet"/>
      <w:lvlText w:val="-"/>
      <w:lvlJc w:val="left"/>
      <w:rPr>
        <w:b/>
        <w:bCs/>
        <w:i w:val="0"/>
        <w:iCs w:val="0"/>
        <w:smallCaps w:val="0"/>
        <w:strike w:val="0"/>
        <w:color w:val="000000"/>
        <w:spacing w:val="0"/>
        <w:w w:val="100"/>
        <w:position w:val="0"/>
        <w:sz w:val="18"/>
        <w:szCs w:val="18"/>
        <w:u w:val="none"/>
      </w:rPr>
    </w:lvl>
    <w:lvl w:ilvl="4">
      <w:start w:val="1"/>
      <w:numFmt w:val="bullet"/>
      <w:lvlText w:val="-"/>
      <w:lvlJc w:val="left"/>
      <w:rPr>
        <w:b/>
        <w:bCs/>
        <w:i w:val="0"/>
        <w:iCs w:val="0"/>
        <w:smallCaps w:val="0"/>
        <w:strike w:val="0"/>
        <w:color w:val="000000"/>
        <w:spacing w:val="0"/>
        <w:w w:val="100"/>
        <w:position w:val="0"/>
        <w:sz w:val="18"/>
        <w:szCs w:val="18"/>
        <w:u w:val="none"/>
      </w:rPr>
    </w:lvl>
    <w:lvl w:ilvl="5">
      <w:start w:val="1"/>
      <w:numFmt w:val="bullet"/>
      <w:lvlText w:val="-"/>
      <w:lvlJc w:val="left"/>
      <w:rPr>
        <w:b/>
        <w:bCs/>
        <w:i w:val="0"/>
        <w:iCs w:val="0"/>
        <w:smallCaps w:val="0"/>
        <w:strike w:val="0"/>
        <w:color w:val="000000"/>
        <w:spacing w:val="0"/>
        <w:w w:val="100"/>
        <w:position w:val="0"/>
        <w:sz w:val="18"/>
        <w:szCs w:val="18"/>
        <w:u w:val="none"/>
      </w:rPr>
    </w:lvl>
    <w:lvl w:ilvl="6">
      <w:start w:val="1"/>
      <w:numFmt w:val="bullet"/>
      <w:lvlText w:val="-"/>
      <w:lvlJc w:val="left"/>
      <w:rPr>
        <w:b/>
        <w:bCs/>
        <w:i w:val="0"/>
        <w:iCs w:val="0"/>
        <w:smallCaps w:val="0"/>
        <w:strike w:val="0"/>
        <w:color w:val="000000"/>
        <w:spacing w:val="0"/>
        <w:w w:val="100"/>
        <w:position w:val="0"/>
        <w:sz w:val="18"/>
        <w:szCs w:val="18"/>
        <w:u w:val="none"/>
      </w:rPr>
    </w:lvl>
    <w:lvl w:ilvl="7">
      <w:start w:val="1"/>
      <w:numFmt w:val="bullet"/>
      <w:lvlText w:val="-"/>
      <w:lvlJc w:val="left"/>
      <w:rPr>
        <w:b/>
        <w:bCs/>
        <w:i w:val="0"/>
        <w:iCs w:val="0"/>
        <w:smallCaps w:val="0"/>
        <w:strike w:val="0"/>
        <w:color w:val="000000"/>
        <w:spacing w:val="0"/>
        <w:w w:val="100"/>
        <w:position w:val="0"/>
        <w:sz w:val="18"/>
        <w:szCs w:val="18"/>
        <w:u w:val="none"/>
      </w:rPr>
    </w:lvl>
    <w:lvl w:ilvl="8">
      <w:start w:val="1"/>
      <w:numFmt w:val="bullet"/>
      <w:lvlText w:val="-"/>
      <w:lvlJc w:val="left"/>
      <w:rPr>
        <w:b/>
        <w:bCs/>
        <w:i w:val="0"/>
        <w:iCs w:val="0"/>
        <w:smallCaps w:val="0"/>
        <w:strike w:val="0"/>
        <w:color w:val="000000"/>
        <w:spacing w:val="0"/>
        <w:w w:val="100"/>
        <w:position w:val="0"/>
        <w:sz w:val="18"/>
        <w:szCs w:val="18"/>
        <w:u w:val="none"/>
      </w:rPr>
    </w:lvl>
  </w:abstractNum>
  <w:abstractNum w:abstractNumId="6" w15:restartNumberingAfterBreak="0">
    <w:nsid w:val="00000009"/>
    <w:multiLevelType w:val="multilevel"/>
    <w:tmpl w:val="00000008"/>
    <w:lvl w:ilvl="0">
      <w:start w:val="1"/>
      <w:numFmt w:val="bullet"/>
      <w:lvlText w:val="-"/>
      <w:lvlJc w:val="left"/>
      <w:rPr>
        <w:b w:val="0"/>
        <w:bCs w:val="0"/>
        <w:i/>
        <w:iCs/>
        <w:smallCaps w:val="0"/>
        <w:strike w:val="0"/>
        <w:color w:val="000000"/>
        <w:spacing w:val="0"/>
        <w:w w:val="100"/>
        <w:position w:val="0"/>
        <w:sz w:val="20"/>
        <w:szCs w:val="20"/>
        <w:u w:val="none"/>
      </w:rPr>
    </w:lvl>
    <w:lvl w:ilvl="1">
      <w:start w:val="1"/>
      <w:numFmt w:val="bullet"/>
      <w:lvlText w:val="-"/>
      <w:lvlJc w:val="left"/>
      <w:rPr>
        <w:b w:val="0"/>
        <w:bCs w:val="0"/>
        <w:i/>
        <w:iCs/>
        <w:smallCaps w:val="0"/>
        <w:strike w:val="0"/>
        <w:color w:val="000000"/>
        <w:spacing w:val="0"/>
        <w:w w:val="100"/>
        <w:position w:val="0"/>
        <w:sz w:val="20"/>
        <w:szCs w:val="20"/>
        <w:u w:val="none"/>
      </w:rPr>
    </w:lvl>
    <w:lvl w:ilvl="2">
      <w:start w:val="1"/>
      <w:numFmt w:val="bullet"/>
      <w:lvlText w:val="-"/>
      <w:lvlJc w:val="left"/>
      <w:rPr>
        <w:b w:val="0"/>
        <w:bCs w:val="0"/>
        <w:i/>
        <w:iCs/>
        <w:smallCaps w:val="0"/>
        <w:strike w:val="0"/>
        <w:color w:val="000000"/>
        <w:spacing w:val="0"/>
        <w:w w:val="100"/>
        <w:position w:val="0"/>
        <w:sz w:val="20"/>
        <w:szCs w:val="20"/>
        <w:u w:val="none"/>
      </w:rPr>
    </w:lvl>
    <w:lvl w:ilvl="3">
      <w:start w:val="1"/>
      <w:numFmt w:val="bullet"/>
      <w:lvlText w:val="-"/>
      <w:lvlJc w:val="left"/>
      <w:rPr>
        <w:b w:val="0"/>
        <w:bCs w:val="0"/>
        <w:i/>
        <w:iCs/>
        <w:smallCaps w:val="0"/>
        <w:strike w:val="0"/>
        <w:color w:val="000000"/>
        <w:spacing w:val="0"/>
        <w:w w:val="100"/>
        <w:position w:val="0"/>
        <w:sz w:val="20"/>
        <w:szCs w:val="20"/>
        <w:u w:val="none"/>
      </w:rPr>
    </w:lvl>
    <w:lvl w:ilvl="4">
      <w:start w:val="1"/>
      <w:numFmt w:val="bullet"/>
      <w:lvlText w:val="-"/>
      <w:lvlJc w:val="left"/>
      <w:rPr>
        <w:b w:val="0"/>
        <w:bCs w:val="0"/>
        <w:i/>
        <w:iCs/>
        <w:smallCaps w:val="0"/>
        <w:strike w:val="0"/>
        <w:color w:val="000000"/>
        <w:spacing w:val="0"/>
        <w:w w:val="100"/>
        <w:position w:val="0"/>
        <w:sz w:val="20"/>
        <w:szCs w:val="20"/>
        <w:u w:val="none"/>
      </w:rPr>
    </w:lvl>
    <w:lvl w:ilvl="5">
      <w:start w:val="1"/>
      <w:numFmt w:val="bullet"/>
      <w:lvlText w:val="-"/>
      <w:lvlJc w:val="left"/>
      <w:rPr>
        <w:b w:val="0"/>
        <w:bCs w:val="0"/>
        <w:i/>
        <w:iCs/>
        <w:smallCaps w:val="0"/>
        <w:strike w:val="0"/>
        <w:color w:val="000000"/>
        <w:spacing w:val="0"/>
        <w:w w:val="100"/>
        <w:position w:val="0"/>
        <w:sz w:val="20"/>
        <w:szCs w:val="20"/>
        <w:u w:val="none"/>
      </w:rPr>
    </w:lvl>
    <w:lvl w:ilvl="6">
      <w:start w:val="1"/>
      <w:numFmt w:val="bullet"/>
      <w:lvlText w:val="-"/>
      <w:lvlJc w:val="left"/>
      <w:rPr>
        <w:b w:val="0"/>
        <w:bCs w:val="0"/>
        <w:i/>
        <w:iCs/>
        <w:smallCaps w:val="0"/>
        <w:strike w:val="0"/>
        <w:color w:val="000000"/>
        <w:spacing w:val="0"/>
        <w:w w:val="100"/>
        <w:position w:val="0"/>
        <w:sz w:val="20"/>
        <w:szCs w:val="20"/>
        <w:u w:val="none"/>
      </w:rPr>
    </w:lvl>
    <w:lvl w:ilvl="7">
      <w:start w:val="1"/>
      <w:numFmt w:val="bullet"/>
      <w:lvlText w:val="-"/>
      <w:lvlJc w:val="left"/>
      <w:rPr>
        <w:b w:val="0"/>
        <w:bCs w:val="0"/>
        <w:i/>
        <w:iCs/>
        <w:smallCaps w:val="0"/>
        <w:strike w:val="0"/>
        <w:color w:val="000000"/>
        <w:spacing w:val="0"/>
        <w:w w:val="100"/>
        <w:position w:val="0"/>
        <w:sz w:val="20"/>
        <w:szCs w:val="20"/>
        <w:u w:val="none"/>
      </w:rPr>
    </w:lvl>
    <w:lvl w:ilvl="8">
      <w:start w:val="1"/>
      <w:numFmt w:val="bullet"/>
      <w:lvlText w:val="-"/>
      <w:lvlJc w:val="left"/>
      <w:rPr>
        <w:b w:val="0"/>
        <w:bCs w:val="0"/>
        <w:i/>
        <w:iCs/>
        <w:smallCaps w:val="0"/>
        <w:strike w:val="0"/>
        <w:color w:val="000000"/>
        <w:spacing w:val="0"/>
        <w:w w:val="100"/>
        <w:position w:val="0"/>
        <w:sz w:val="20"/>
        <w:szCs w:val="20"/>
        <w:u w:val="none"/>
      </w:rPr>
    </w:lvl>
  </w:abstractNum>
  <w:abstractNum w:abstractNumId="7" w15:restartNumberingAfterBreak="0">
    <w:nsid w:val="0000000B"/>
    <w:multiLevelType w:val="multilevel"/>
    <w:tmpl w:val="0000000A"/>
    <w:lvl w:ilvl="0">
      <w:start w:val="1"/>
      <w:numFmt w:val="bullet"/>
      <w:lvlText w:val="-"/>
      <w:lvlJc w:val="left"/>
      <w:rPr>
        <w:b w:val="0"/>
        <w:bCs w:val="0"/>
        <w:i/>
        <w:iCs/>
        <w:smallCaps w:val="0"/>
        <w:strike w:val="0"/>
        <w:color w:val="000000"/>
        <w:spacing w:val="0"/>
        <w:w w:val="100"/>
        <w:position w:val="0"/>
        <w:sz w:val="20"/>
        <w:szCs w:val="20"/>
        <w:u w:val="none"/>
      </w:rPr>
    </w:lvl>
    <w:lvl w:ilvl="1">
      <w:start w:val="1"/>
      <w:numFmt w:val="bullet"/>
      <w:lvlText w:val="-"/>
      <w:lvlJc w:val="left"/>
      <w:rPr>
        <w:b w:val="0"/>
        <w:bCs w:val="0"/>
        <w:i/>
        <w:iCs/>
        <w:smallCaps w:val="0"/>
        <w:strike w:val="0"/>
        <w:color w:val="000000"/>
        <w:spacing w:val="0"/>
        <w:w w:val="100"/>
        <w:position w:val="0"/>
        <w:sz w:val="20"/>
        <w:szCs w:val="20"/>
        <w:u w:val="none"/>
      </w:rPr>
    </w:lvl>
    <w:lvl w:ilvl="2">
      <w:start w:val="1"/>
      <w:numFmt w:val="bullet"/>
      <w:lvlText w:val="-"/>
      <w:lvlJc w:val="left"/>
      <w:rPr>
        <w:b w:val="0"/>
        <w:bCs w:val="0"/>
        <w:i/>
        <w:iCs/>
        <w:smallCaps w:val="0"/>
        <w:strike w:val="0"/>
        <w:color w:val="000000"/>
        <w:spacing w:val="0"/>
        <w:w w:val="100"/>
        <w:position w:val="0"/>
        <w:sz w:val="20"/>
        <w:szCs w:val="20"/>
        <w:u w:val="none"/>
      </w:rPr>
    </w:lvl>
    <w:lvl w:ilvl="3">
      <w:start w:val="1"/>
      <w:numFmt w:val="bullet"/>
      <w:lvlText w:val="-"/>
      <w:lvlJc w:val="left"/>
      <w:rPr>
        <w:b w:val="0"/>
        <w:bCs w:val="0"/>
        <w:i/>
        <w:iCs/>
        <w:smallCaps w:val="0"/>
        <w:strike w:val="0"/>
        <w:color w:val="000000"/>
        <w:spacing w:val="0"/>
        <w:w w:val="100"/>
        <w:position w:val="0"/>
        <w:sz w:val="20"/>
        <w:szCs w:val="20"/>
        <w:u w:val="none"/>
      </w:rPr>
    </w:lvl>
    <w:lvl w:ilvl="4">
      <w:start w:val="1"/>
      <w:numFmt w:val="bullet"/>
      <w:lvlText w:val="-"/>
      <w:lvlJc w:val="left"/>
      <w:rPr>
        <w:b w:val="0"/>
        <w:bCs w:val="0"/>
        <w:i/>
        <w:iCs/>
        <w:smallCaps w:val="0"/>
        <w:strike w:val="0"/>
        <w:color w:val="000000"/>
        <w:spacing w:val="0"/>
        <w:w w:val="100"/>
        <w:position w:val="0"/>
        <w:sz w:val="20"/>
        <w:szCs w:val="20"/>
        <w:u w:val="none"/>
      </w:rPr>
    </w:lvl>
    <w:lvl w:ilvl="5">
      <w:start w:val="1"/>
      <w:numFmt w:val="bullet"/>
      <w:lvlText w:val="-"/>
      <w:lvlJc w:val="left"/>
      <w:rPr>
        <w:b w:val="0"/>
        <w:bCs w:val="0"/>
        <w:i/>
        <w:iCs/>
        <w:smallCaps w:val="0"/>
        <w:strike w:val="0"/>
        <w:color w:val="000000"/>
        <w:spacing w:val="0"/>
        <w:w w:val="100"/>
        <w:position w:val="0"/>
        <w:sz w:val="20"/>
        <w:szCs w:val="20"/>
        <w:u w:val="none"/>
      </w:rPr>
    </w:lvl>
    <w:lvl w:ilvl="6">
      <w:start w:val="1"/>
      <w:numFmt w:val="bullet"/>
      <w:lvlText w:val="-"/>
      <w:lvlJc w:val="left"/>
      <w:rPr>
        <w:b w:val="0"/>
        <w:bCs w:val="0"/>
        <w:i/>
        <w:iCs/>
        <w:smallCaps w:val="0"/>
        <w:strike w:val="0"/>
        <w:color w:val="000000"/>
        <w:spacing w:val="0"/>
        <w:w w:val="100"/>
        <w:position w:val="0"/>
        <w:sz w:val="20"/>
        <w:szCs w:val="20"/>
        <w:u w:val="none"/>
      </w:rPr>
    </w:lvl>
    <w:lvl w:ilvl="7">
      <w:start w:val="1"/>
      <w:numFmt w:val="bullet"/>
      <w:lvlText w:val="-"/>
      <w:lvlJc w:val="left"/>
      <w:rPr>
        <w:b w:val="0"/>
        <w:bCs w:val="0"/>
        <w:i/>
        <w:iCs/>
        <w:smallCaps w:val="0"/>
        <w:strike w:val="0"/>
        <w:color w:val="000000"/>
        <w:spacing w:val="0"/>
        <w:w w:val="100"/>
        <w:position w:val="0"/>
        <w:sz w:val="20"/>
        <w:szCs w:val="20"/>
        <w:u w:val="none"/>
      </w:rPr>
    </w:lvl>
    <w:lvl w:ilvl="8">
      <w:start w:val="1"/>
      <w:numFmt w:val="bullet"/>
      <w:lvlText w:val="-"/>
      <w:lvlJc w:val="left"/>
      <w:rPr>
        <w:b w:val="0"/>
        <w:bCs w:val="0"/>
        <w:i/>
        <w:iCs/>
        <w:smallCaps w:val="0"/>
        <w:strike w:val="0"/>
        <w:color w:val="000000"/>
        <w:spacing w:val="0"/>
        <w:w w:val="100"/>
        <w:position w:val="0"/>
        <w:sz w:val="20"/>
        <w:szCs w:val="20"/>
        <w:u w:val="none"/>
      </w:rPr>
    </w:lvl>
  </w:abstractNum>
  <w:abstractNum w:abstractNumId="8" w15:restartNumberingAfterBreak="0">
    <w:nsid w:val="0000000D"/>
    <w:multiLevelType w:val="multilevel"/>
    <w:tmpl w:val="0000000C"/>
    <w:lvl w:ilvl="0">
      <w:start w:val="1"/>
      <w:numFmt w:val="bullet"/>
      <w:lvlText w:val="-"/>
      <w:lvlJc w:val="left"/>
      <w:rPr>
        <w:b w:val="0"/>
        <w:bCs w:val="0"/>
        <w:i/>
        <w:iCs/>
        <w:smallCaps w:val="0"/>
        <w:strike w:val="0"/>
        <w:color w:val="000000"/>
        <w:spacing w:val="0"/>
        <w:w w:val="100"/>
        <w:position w:val="0"/>
        <w:sz w:val="20"/>
        <w:szCs w:val="20"/>
        <w:u w:val="none"/>
      </w:rPr>
    </w:lvl>
    <w:lvl w:ilvl="1">
      <w:start w:val="1"/>
      <w:numFmt w:val="bullet"/>
      <w:lvlText w:val="-"/>
      <w:lvlJc w:val="left"/>
      <w:rPr>
        <w:b w:val="0"/>
        <w:bCs w:val="0"/>
        <w:i/>
        <w:iCs/>
        <w:smallCaps w:val="0"/>
        <w:strike w:val="0"/>
        <w:color w:val="000000"/>
        <w:spacing w:val="0"/>
        <w:w w:val="100"/>
        <w:position w:val="0"/>
        <w:sz w:val="20"/>
        <w:szCs w:val="20"/>
        <w:u w:val="none"/>
      </w:rPr>
    </w:lvl>
    <w:lvl w:ilvl="2">
      <w:start w:val="1"/>
      <w:numFmt w:val="bullet"/>
      <w:lvlText w:val="-"/>
      <w:lvlJc w:val="left"/>
      <w:rPr>
        <w:b w:val="0"/>
        <w:bCs w:val="0"/>
        <w:i/>
        <w:iCs/>
        <w:smallCaps w:val="0"/>
        <w:strike w:val="0"/>
        <w:color w:val="000000"/>
        <w:spacing w:val="0"/>
        <w:w w:val="100"/>
        <w:position w:val="0"/>
        <w:sz w:val="20"/>
        <w:szCs w:val="20"/>
        <w:u w:val="none"/>
      </w:rPr>
    </w:lvl>
    <w:lvl w:ilvl="3">
      <w:start w:val="1"/>
      <w:numFmt w:val="bullet"/>
      <w:lvlText w:val="-"/>
      <w:lvlJc w:val="left"/>
      <w:rPr>
        <w:b w:val="0"/>
        <w:bCs w:val="0"/>
        <w:i/>
        <w:iCs/>
        <w:smallCaps w:val="0"/>
        <w:strike w:val="0"/>
        <w:color w:val="000000"/>
        <w:spacing w:val="0"/>
        <w:w w:val="100"/>
        <w:position w:val="0"/>
        <w:sz w:val="20"/>
        <w:szCs w:val="20"/>
        <w:u w:val="none"/>
      </w:rPr>
    </w:lvl>
    <w:lvl w:ilvl="4">
      <w:start w:val="1"/>
      <w:numFmt w:val="bullet"/>
      <w:lvlText w:val="-"/>
      <w:lvlJc w:val="left"/>
      <w:rPr>
        <w:b w:val="0"/>
        <w:bCs w:val="0"/>
        <w:i/>
        <w:iCs/>
        <w:smallCaps w:val="0"/>
        <w:strike w:val="0"/>
        <w:color w:val="000000"/>
        <w:spacing w:val="0"/>
        <w:w w:val="100"/>
        <w:position w:val="0"/>
        <w:sz w:val="20"/>
        <w:szCs w:val="20"/>
        <w:u w:val="none"/>
      </w:rPr>
    </w:lvl>
    <w:lvl w:ilvl="5">
      <w:start w:val="1"/>
      <w:numFmt w:val="bullet"/>
      <w:lvlText w:val="-"/>
      <w:lvlJc w:val="left"/>
      <w:rPr>
        <w:b w:val="0"/>
        <w:bCs w:val="0"/>
        <w:i/>
        <w:iCs/>
        <w:smallCaps w:val="0"/>
        <w:strike w:val="0"/>
        <w:color w:val="000000"/>
        <w:spacing w:val="0"/>
        <w:w w:val="100"/>
        <w:position w:val="0"/>
        <w:sz w:val="20"/>
        <w:szCs w:val="20"/>
        <w:u w:val="none"/>
      </w:rPr>
    </w:lvl>
    <w:lvl w:ilvl="6">
      <w:start w:val="1"/>
      <w:numFmt w:val="bullet"/>
      <w:lvlText w:val="-"/>
      <w:lvlJc w:val="left"/>
      <w:rPr>
        <w:b w:val="0"/>
        <w:bCs w:val="0"/>
        <w:i/>
        <w:iCs/>
        <w:smallCaps w:val="0"/>
        <w:strike w:val="0"/>
        <w:color w:val="000000"/>
        <w:spacing w:val="0"/>
        <w:w w:val="100"/>
        <w:position w:val="0"/>
        <w:sz w:val="20"/>
        <w:szCs w:val="20"/>
        <w:u w:val="none"/>
      </w:rPr>
    </w:lvl>
    <w:lvl w:ilvl="7">
      <w:start w:val="1"/>
      <w:numFmt w:val="bullet"/>
      <w:lvlText w:val="-"/>
      <w:lvlJc w:val="left"/>
      <w:rPr>
        <w:b w:val="0"/>
        <w:bCs w:val="0"/>
        <w:i/>
        <w:iCs/>
        <w:smallCaps w:val="0"/>
        <w:strike w:val="0"/>
        <w:color w:val="000000"/>
        <w:spacing w:val="0"/>
        <w:w w:val="100"/>
        <w:position w:val="0"/>
        <w:sz w:val="20"/>
        <w:szCs w:val="20"/>
        <w:u w:val="none"/>
      </w:rPr>
    </w:lvl>
    <w:lvl w:ilvl="8">
      <w:start w:val="1"/>
      <w:numFmt w:val="bullet"/>
      <w:lvlText w:val="-"/>
      <w:lvlJc w:val="left"/>
      <w:rPr>
        <w:b w:val="0"/>
        <w:bCs w:val="0"/>
        <w:i/>
        <w:iCs/>
        <w:smallCaps w:val="0"/>
        <w:strike w:val="0"/>
        <w:color w:val="000000"/>
        <w:spacing w:val="0"/>
        <w:w w:val="100"/>
        <w:position w:val="0"/>
        <w:sz w:val="20"/>
        <w:szCs w:val="20"/>
        <w:u w:val="none"/>
      </w:rPr>
    </w:lvl>
  </w:abstractNum>
  <w:abstractNum w:abstractNumId="9" w15:restartNumberingAfterBreak="0">
    <w:nsid w:val="0000000F"/>
    <w:multiLevelType w:val="multilevel"/>
    <w:tmpl w:val="0000000E"/>
    <w:lvl w:ilvl="0">
      <w:start w:val="1"/>
      <w:numFmt w:val="bullet"/>
      <w:lvlText w:val="-"/>
      <w:lvlJc w:val="left"/>
      <w:rPr>
        <w:b w:val="0"/>
        <w:bCs w:val="0"/>
        <w:i/>
        <w:iCs/>
        <w:smallCaps w:val="0"/>
        <w:strike w:val="0"/>
        <w:color w:val="000000"/>
        <w:spacing w:val="0"/>
        <w:w w:val="100"/>
        <w:position w:val="0"/>
        <w:sz w:val="20"/>
        <w:szCs w:val="20"/>
        <w:u w:val="none"/>
      </w:rPr>
    </w:lvl>
    <w:lvl w:ilvl="1">
      <w:start w:val="1"/>
      <w:numFmt w:val="bullet"/>
      <w:lvlText w:val="-"/>
      <w:lvlJc w:val="left"/>
      <w:rPr>
        <w:b w:val="0"/>
        <w:bCs w:val="0"/>
        <w:i/>
        <w:iCs/>
        <w:smallCaps w:val="0"/>
        <w:strike w:val="0"/>
        <w:color w:val="000000"/>
        <w:spacing w:val="0"/>
        <w:w w:val="100"/>
        <w:position w:val="0"/>
        <w:sz w:val="20"/>
        <w:szCs w:val="20"/>
        <w:u w:val="none"/>
      </w:rPr>
    </w:lvl>
    <w:lvl w:ilvl="2">
      <w:start w:val="1"/>
      <w:numFmt w:val="bullet"/>
      <w:lvlText w:val="-"/>
      <w:lvlJc w:val="left"/>
      <w:rPr>
        <w:b w:val="0"/>
        <w:bCs w:val="0"/>
        <w:i/>
        <w:iCs/>
        <w:smallCaps w:val="0"/>
        <w:strike w:val="0"/>
        <w:color w:val="000000"/>
        <w:spacing w:val="0"/>
        <w:w w:val="100"/>
        <w:position w:val="0"/>
        <w:sz w:val="20"/>
        <w:szCs w:val="20"/>
        <w:u w:val="none"/>
      </w:rPr>
    </w:lvl>
    <w:lvl w:ilvl="3">
      <w:start w:val="1"/>
      <w:numFmt w:val="bullet"/>
      <w:lvlText w:val="-"/>
      <w:lvlJc w:val="left"/>
      <w:rPr>
        <w:b w:val="0"/>
        <w:bCs w:val="0"/>
        <w:i/>
        <w:iCs/>
        <w:smallCaps w:val="0"/>
        <w:strike w:val="0"/>
        <w:color w:val="000000"/>
        <w:spacing w:val="0"/>
        <w:w w:val="100"/>
        <w:position w:val="0"/>
        <w:sz w:val="20"/>
        <w:szCs w:val="20"/>
        <w:u w:val="none"/>
      </w:rPr>
    </w:lvl>
    <w:lvl w:ilvl="4">
      <w:start w:val="1"/>
      <w:numFmt w:val="bullet"/>
      <w:lvlText w:val="-"/>
      <w:lvlJc w:val="left"/>
      <w:rPr>
        <w:b w:val="0"/>
        <w:bCs w:val="0"/>
        <w:i/>
        <w:iCs/>
        <w:smallCaps w:val="0"/>
        <w:strike w:val="0"/>
        <w:color w:val="000000"/>
        <w:spacing w:val="0"/>
        <w:w w:val="100"/>
        <w:position w:val="0"/>
        <w:sz w:val="20"/>
        <w:szCs w:val="20"/>
        <w:u w:val="none"/>
      </w:rPr>
    </w:lvl>
    <w:lvl w:ilvl="5">
      <w:start w:val="1"/>
      <w:numFmt w:val="bullet"/>
      <w:lvlText w:val="-"/>
      <w:lvlJc w:val="left"/>
      <w:rPr>
        <w:b w:val="0"/>
        <w:bCs w:val="0"/>
        <w:i/>
        <w:iCs/>
        <w:smallCaps w:val="0"/>
        <w:strike w:val="0"/>
        <w:color w:val="000000"/>
        <w:spacing w:val="0"/>
        <w:w w:val="100"/>
        <w:position w:val="0"/>
        <w:sz w:val="20"/>
        <w:szCs w:val="20"/>
        <w:u w:val="none"/>
      </w:rPr>
    </w:lvl>
    <w:lvl w:ilvl="6">
      <w:start w:val="1"/>
      <w:numFmt w:val="bullet"/>
      <w:lvlText w:val="-"/>
      <w:lvlJc w:val="left"/>
      <w:rPr>
        <w:b w:val="0"/>
        <w:bCs w:val="0"/>
        <w:i/>
        <w:iCs/>
        <w:smallCaps w:val="0"/>
        <w:strike w:val="0"/>
        <w:color w:val="000000"/>
        <w:spacing w:val="0"/>
        <w:w w:val="100"/>
        <w:position w:val="0"/>
        <w:sz w:val="20"/>
        <w:szCs w:val="20"/>
        <w:u w:val="none"/>
      </w:rPr>
    </w:lvl>
    <w:lvl w:ilvl="7">
      <w:start w:val="1"/>
      <w:numFmt w:val="bullet"/>
      <w:lvlText w:val="-"/>
      <w:lvlJc w:val="left"/>
      <w:rPr>
        <w:b w:val="0"/>
        <w:bCs w:val="0"/>
        <w:i/>
        <w:iCs/>
        <w:smallCaps w:val="0"/>
        <w:strike w:val="0"/>
        <w:color w:val="000000"/>
        <w:spacing w:val="0"/>
        <w:w w:val="100"/>
        <w:position w:val="0"/>
        <w:sz w:val="20"/>
        <w:szCs w:val="20"/>
        <w:u w:val="none"/>
      </w:rPr>
    </w:lvl>
    <w:lvl w:ilvl="8">
      <w:start w:val="1"/>
      <w:numFmt w:val="bullet"/>
      <w:lvlText w:val="-"/>
      <w:lvlJc w:val="left"/>
      <w:rPr>
        <w:b w:val="0"/>
        <w:bCs w:val="0"/>
        <w:i/>
        <w:iCs/>
        <w:smallCaps w:val="0"/>
        <w:strike w:val="0"/>
        <w:color w:val="000000"/>
        <w:spacing w:val="0"/>
        <w:w w:val="100"/>
        <w:position w:val="0"/>
        <w:sz w:val="20"/>
        <w:szCs w:val="20"/>
        <w:u w:val="none"/>
      </w:rPr>
    </w:lvl>
  </w:abstractNum>
  <w:abstractNum w:abstractNumId="10" w15:restartNumberingAfterBreak="0">
    <w:nsid w:val="00000011"/>
    <w:multiLevelType w:val="multilevel"/>
    <w:tmpl w:val="00000010"/>
    <w:lvl w:ilvl="0">
      <w:start w:val="1"/>
      <w:numFmt w:val="bullet"/>
      <w:lvlText w:val="-"/>
      <w:lvlJc w:val="left"/>
      <w:rPr>
        <w:b w:val="0"/>
        <w:bCs w:val="0"/>
        <w:i w:val="0"/>
        <w:iCs w:val="0"/>
        <w:smallCaps w:val="0"/>
        <w:strike w:val="0"/>
        <w:color w:val="000000"/>
        <w:spacing w:val="0"/>
        <w:w w:val="100"/>
        <w:position w:val="0"/>
        <w:sz w:val="18"/>
        <w:szCs w:val="18"/>
        <w:u w:val="none"/>
      </w:rPr>
    </w:lvl>
    <w:lvl w:ilvl="1">
      <w:start w:val="1"/>
      <w:numFmt w:val="bullet"/>
      <w:lvlText w:val="-"/>
      <w:lvlJc w:val="left"/>
      <w:rPr>
        <w:b w:val="0"/>
        <w:bCs w:val="0"/>
        <w:i w:val="0"/>
        <w:iCs w:val="0"/>
        <w:smallCaps w:val="0"/>
        <w:strike w:val="0"/>
        <w:color w:val="000000"/>
        <w:spacing w:val="0"/>
        <w:w w:val="100"/>
        <w:position w:val="0"/>
        <w:sz w:val="18"/>
        <w:szCs w:val="18"/>
        <w:u w:val="none"/>
      </w:rPr>
    </w:lvl>
    <w:lvl w:ilvl="2">
      <w:start w:val="1"/>
      <w:numFmt w:val="bullet"/>
      <w:lvlText w:val="-"/>
      <w:lvlJc w:val="left"/>
      <w:rPr>
        <w:b w:val="0"/>
        <w:bCs w:val="0"/>
        <w:i w:val="0"/>
        <w:iCs w:val="0"/>
        <w:smallCaps w:val="0"/>
        <w:strike w:val="0"/>
        <w:color w:val="000000"/>
        <w:spacing w:val="0"/>
        <w:w w:val="100"/>
        <w:position w:val="0"/>
        <w:sz w:val="18"/>
        <w:szCs w:val="18"/>
        <w:u w:val="none"/>
      </w:rPr>
    </w:lvl>
    <w:lvl w:ilvl="3">
      <w:start w:val="1"/>
      <w:numFmt w:val="bullet"/>
      <w:lvlText w:val="-"/>
      <w:lvlJc w:val="left"/>
      <w:rPr>
        <w:b w:val="0"/>
        <w:bCs w:val="0"/>
        <w:i w:val="0"/>
        <w:iCs w:val="0"/>
        <w:smallCaps w:val="0"/>
        <w:strike w:val="0"/>
        <w:color w:val="000000"/>
        <w:spacing w:val="0"/>
        <w:w w:val="100"/>
        <w:position w:val="0"/>
        <w:sz w:val="18"/>
        <w:szCs w:val="18"/>
        <w:u w:val="none"/>
      </w:rPr>
    </w:lvl>
    <w:lvl w:ilvl="4">
      <w:start w:val="1"/>
      <w:numFmt w:val="bullet"/>
      <w:lvlText w:val="-"/>
      <w:lvlJc w:val="left"/>
      <w:rPr>
        <w:b w:val="0"/>
        <w:bCs w:val="0"/>
        <w:i w:val="0"/>
        <w:iCs w:val="0"/>
        <w:smallCaps w:val="0"/>
        <w:strike w:val="0"/>
        <w:color w:val="000000"/>
        <w:spacing w:val="0"/>
        <w:w w:val="100"/>
        <w:position w:val="0"/>
        <w:sz w:val="18"/>
        <w:szCs w:val="18"/>
        <w:u w:val="none"/>
      </w:rPr>
    </w:lvl>
    <w:lvl w:ilvl="5">
      <w:start w:val="1"/>
      <w:numFmt w:val="bullet"/>
      <w:lvlText w:val="-"/>
      <w:lvlJc w:val="left"/>
      <w:rPr>
        <w:b w:val="0"/>
        <w:bCs w:val="0"/>
        <w:i w:val="0"/>
        <w:iCs w:val="0"/>
        <w:smallCaps w:val="0"/>
        <w:strike w:val="0"/>
        <w:color w:val="000000"/>
        <w:spacing w:val="0"/>
        <w:w w:val="100"/>
        <w:position w:val="0"/>
        <w:sz w:val="18"/>
        <w:szCs w:val="18"/>
        <w:u w:val="none"/>
      </w:rPr>
    </w:lvl>
    <w:lvl w:ilvl="6">
      <w:start w:val="1"/>
      <w:numFmt w:val="bullet"/>
      <w:lvlText w:val="-"/>
      <w:lvlJc w:val="left"/>
      <w:rPr>
        <w:b w:val="0"/>
        <w:bCs w:val="0"/>
        <w:i w:val="0"/>
        <w:iCs w:val="0"/>
        <w:smallCaps w:val="0"/>
        <w:strike w:val="0"/>
        <w:color w:val="000000"/>
        <w:spacing w:val="0"/>
        <w:w w:val="100"/>
        <w:position w:val="0"/>
        <w:sz w:val="18"/>
        <w:szCs w:val="18"/>
        <w:u w:val="none"/>
      </w:rPr>
    </w:lvl>
    <w:lvl w:ilvl="7">
      <w:start w:val="1"/>
      <w:numFmt w:val="bullet"/>
      <w:lvlText w:val="-"/>
      <w:lvlJc w:val="left"/>
      <w:rPr>
        <w:b w:val="0"/>
        <w:bCs w:val="0"/>
        <w:i w:val="0"/>
        <w:iCs w:val="0"/>
        <w:smallCaps w:val="0"/>
        <w:strike w:val="0"/>
        <w:color w:val="000000"/>
        <w:spacing w:val="0"/>
        <w:w w:val="100"/>
        <w:position w:val="0"/>
        <w:sz w:val="18"/>
        <w:szCs w:val="18"/>
        <w:u w:val="none"/>
      </w:rPr>
    </w:lvl>
    <w:lvl w:ilvl="8">
      <w:start w:val="1"/>
      <w:numFmt w:val="bullet"/>
      <w:lvlText w:val="-"/>
      <w:lvlJc w:val="left"/>
      <w:rPr>
        <w:b w:val="0"/>
        <w:bCs w:val="0"/>
        <w:i w:val="0"/>
        <w:iCs w:val="0"/>
        <w:smallCaps w:val="0"/>
        <w:strike w:val="0"/>
        <w:color w:val="000000"/>
        <w:spacing w:val="0"/>
        <w:w w:val="100"/>
        <w:position w:val="0"/>
        <w:sz w:val="18"/>
        <w:szCs w:val="18"/>
        <w:u w:val="none"/>
      </w:rPr>
    </w:lvl>
  </w:abstractNum>
  <w:abstractNum w:abstractNumId="11" w15:restartNumberingAfterBreak="0">
    <w:nsid w:val="00000013"/>
    <w:multiLevelType w:val="multilevel"/>
    <w:tmpl w:val="00000012"/>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2" w15:restartNumberingAfterBreak="0">
    <w:nsid w:val="00000015"/>
    <w:multiLevelType w:val="multilevel"/>
    <w:tmpl w:val="00000014"/>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3" w15:restartNumberingAfterBreak="0">
    <w:nsid w:val="00000017"/>
    <w:multiLevelType w:val="multilevel"/>
    <w:tmpl w:val="00000016"/>
    <w:lvl w:ilvl="0">
      <w:start w:val="1"/>
      <w:numFmt w:val="bullet"/>
      <w:lvlText w:val="-"/>
      <w:lvlJc w:val="left"/>
      <w:rPr>
        <w:b w:val="0"/>
        <w:bCs w:val="0"/>
        <w:i/>
        <w:iCs/>
        <w:smallCaps w:val="0"/>
        <w:strike w:val="0"/>
        <w:color w:val="000000"/>
        <w:spacing w:val="0"/>
        <w:w w:val="100"/>
        <w:position w:val="0"/>
        <w:sz w:val="20"/>
        <w:szCs w:val="20"/>
        <w:u w:val="none"/>
      </w:rPr>
    </w:lvl>
    <w:lvl w:ilvl="1">
      <w:start w:val="1"/>
      <w:numFmt w:val="bullet"/>
      <w:lvlText w:val="-"/>
      <w:lvlJc w:val="left"/>
      <w:rPr>
        <w:b w:val="0"/>
        <w:bCs w:val="0"/>
        <w:i/>
        <w:iCs/>
        <w:smallCaps w:val="0"/>
        <w:strike w:val="0"/>
        <w:color w:val="000000"/>
        <w:spacing w:val="0"/>
        <w:w w:val="100"/>
        <w:position w:val="0"/>
        <w:sz w:val="20"/>
        <w:szCs w:val="20"/>
        <w:u w:val="none"/>
      </w:rPr>
    </w:lvl>
    <w:lvl w:ilvl="2">
      <w:start w:val="1"/>
      <w:numFmt w:val="bullet"/>
      <w:lvlText w:val="-"/>
      <w:lvlJc w:val="left"/>
      <w:rPr>
        <w:b w:val="0"/>
        <w:bCs w:val="0"/>
        <w:i/>
        <w:iCs/>
        <w:smallCaps w:val="0"/>
        <w:strike w:val="0"/>
        <w:color w:val="000000"/>
        <w:spacing w:val="0"/>
        <w:w w:val="100"/>
        <w:position w:val="0"/>
        <w:sz w:val="20"/>
        <w:szCs w:val="20"/>
        <w:u w:val="none"/>
      </w:rPr>
    </w:lvl>
    <w:lvl w:ilvl="3">
      <w:start w:val="1"/>
      <w:numFmt w:val="bullet"/>
      <w:lvlText w:val="-"/>
      <w:lvlJc w:val="left"/>
      <w:rPr>
        <w:b w:val="0"/>
        <w:bCs w:val="0"/>
        <w:i/>
        <w:iCs/>
        <w:smallCaps w:val="0"/>
        <w:strike w:val="0"/>
        <w:color w:val="000000"/>
        <w:spacing w:val="0"/>
        <w:w w:val="100"/>
        <w:position w:val="0"/>
        <w:sz w:val="20"/>
        <w:szCs w:val="20"/>
        <w:u w:val="none"/>
      </w:rPr>
    </w:lvl>
    <w:lvl w:ilvl="4">
      <w:start w:val="1"/>
      <w:numFmt w:val="bullet"/>
      <w:lvlText w:val="-"/>
      <w:lvlJc w:val="left"/>
      <w:rPr>
        <w:b w:val="0"/>
        <w:bCs w:val="0"/>
        <w:i/>
        <w:iCs/>
        <w:smallCaps w:val="0"/>
        <w:strike w:val="0"/>
        <w:color w:val="000000"/>
        <w:spacing w:val="0"/>
        <w:w w:val="100"/>
        <w:position w:val="0"/>
        <w:sz w:val="20"/>
        <w:szCs w:val="20"/>
        <w:u w:val="none"/>
      </w:rPr>
    </w:lvl>
    <w:lvl w:ilvl="5">
      <w:start w:val="1"/>
      <w:numFmt w:val="bullet"/>
      <w:lvlText w:val="-"/>
      <w:lvlJc w:val="left"/>
      <w:rPr>
        <w:b w:val="0"/>
        <w:bCs w:val="0"/>
        <w:i/>
        <w:iCs/>
        <w:smallCaps w:val="0"/>
        <w:strike w:val="0"/>
        <w:color w:val="000000"/>
        <w:spacing w:val="0"/>
        <w:w w:val="100"/>
        <w:position w:val="0"/>
        <w:sz w:val="20"/>
        <w:szCs w:val="20"/>
        <w:u w:val="none"/>
      </w:rPr>
    </w:lvl>
    <w:lvl w:ilvl="6">
      <w:start w:val="1"/>
      <w:numFmt w:val="bullet"/>
      <w:lvlText w:val="-"/>
      <w:lvlJc w:val="left"/>
      <w:rPr>
        <w:b w:val="0"/>
        <w:bCs w:val="0"/>
        <w:i/>
        <w:iCs/>
        <w:smallCaps w:val="0"/>
        <w:strike w:val="0"/>
        <w:color w:val="000000"/>
        <w:spacing w:val="0"/>
        <w:w w:val="100"/>
        <w:position w:val="0"/>
        <w:sz w:val="20"/>
        <w:szCs w:val="20"/>
        <w:u w:val="none"/>
      </w:rPr>
    </w:lvl>
    <w:lvl w:ilvl="7">
      <w:start w:val="1"/>
      <w:numFmt w:val="bullet"/>
      <w:lvlText w:val="-"/>
      <w:lvlJc w:val="left"/>
      <w:rPr>
        <w:b w:val="0"/>
        <w:bCs w:val="0"/>
        <w:i/>
        <w:iCs/>
        <w:smallCaps w:val="0"/>
        <w:strike w:val="0"/>
        <w:color w:val="000000"/>
        <w:spacing w:val="0"/>
        <w:w w:val="100"/>
        <w:position w:val="0"/>
        <w:sz w:val="20"/>
        <w:szCs w:val="20"/>
        <w:u w:val="none"/>
      </w:rPr>
    </w:lvl>
    <w:lvl w:ilvl="8">
      <w:start w:val="1"/>
      <w:numFmt w:val="bullet"/>
      <w:lvlText w:val="-"/>
      <w:lvlJc w:val="left"/>
      <w:rPr>
        <w:b w:val="0"/>
        <w:bCs w:val="0"/>
        <w:i/>
        <w:iCs/>
        <w:smallCaps w:val="0"/>
        <w:strike w:val="0"/>
        <w:color w:val="000000"/>
        <w:spacing w:val="0"/>
        <w:w w:val="100"/>
        <w:position w:val="0"/>
        <w:sz w:val="20"/>
        <w:szCs w:val="20"/>
        <w:u w:val="none"/>
      </w:rPr>
    </w:lvl>
  </w:abstractNum>
  <w:abstractNum w:abstractNumId="14" w15:restartNumberingAfterBreak="0">
    <w:nsid w:val="000002EB"/>
    <w:multiLevelType w:val="multilevel"/>
    <w:tmpl w:val="000002E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5" w15:restartNumberingAfterBreak="0">
    <w:nsid w:val="000002ED"/>
    <w:multiLevelType w:val="multilevel"/>
    <w:tmpl w:val="000002E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6" w15:restartNumberingAfterBreak="0">
    <w:nsid w:val="000002EF"/>
    <w:multiLevelType w:val="multilevel"/>
    <w:tmpl w:val="000002E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7" w15:restartNumberingAfterBreak="0">
    <w:nsid w:val="000002F1"/>
    <w:multiLevelType w:val="multilevel"/>
    <w:tmpl w:val="000002F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8" w15:restartNumberingAfterBreak="0">
    <w:nsid w:val="000002F3"/>
    <w:multiLevelType w:val="multilevel"/>
    <w:tmpl w:val="000002F2"/>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19" w15:restartNumberingAfterBreak="0">
    <w:nsid w:val="000002F5"/>
    <w:multiLevelType w:val="multilevel"/>
    <w:tmpl w:val="000002F4"/>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20" w15:restartNumberingAfterBreak="0">
    <w:nsid w:val="000002F7"/>
    <w:multiLevelType w:val="multilevel"/>
    <w:tmpl w:val="000002F6"/>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21" w15:restartNumberingAfterBreak="0">
    <w:nsid w:val="000002F9"/>
    <w:multiLevelType w:val="multilevel"/>
    <w:tmpl w:val="000002F8"/>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22" w15:restartNumberingAfterBreak="0">
    <w:nsid w:val="000002FB"/>
    <w:multiLevelType w:val="multilevel"/>
    <w:tmpl w:val="000002F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3" w15:restartNumberingAfterBreak="0">
    <w:nsid w:val="000002FD"/>
    <w:multiLevelType w:val="multilevel"/>
    <w:tmpl w:val="000002F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4" w15:restartNumberingAfterBreak="0">
    <w:nsid w:val="000002FF"/>
    <w:multiLevelType w:val="multilevel"/>
    <w:tmpl w:val="000002F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301"/>
    <w:multiLevelType w:val="multilevel"/>
    <w:tmpl w:val="000003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303"/>
    <w:multiLevelType w:val="multilevel"/>
    <w:tmpl w:val="000003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305"/>
    <w:multiLevelType w:val="multilevel"/>
    <w:tmpl w:val="000003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307"/>
    <w:multiLevelType w:val="multilevel"/>
    <w:tmpl w:val="000003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309"/>
    <w:multiLevelType w:val="multilevel"/>
    <w:tmpl w:val="00000308"/>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30" w15:restartNumberingAfterBreak="0">
    <w:nsid w:val="0000030B"/>
    <w:multiLevelType w:val="multilevel"/>
    <w:tmpl w:val="0000030A"/>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31" w15:restartNumberingAfterBreak="0">
    <w:nsid w:val="0000030D"/>
    <w:multiLevelType w:val="multilevel"/>
    <w:tmpl w:val="0000030C"/>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32" w15:restartNumberingAfterBreak="0">
    <w:nsid w:val="0000030F"/>
    <w:multiLevelType w:val="multilevel"/>
    <w:tmpl w:val="0000030E"/>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33" w15:restartNumberingAfterBreak="0">
    <w:nsid w:val="00000311"/>
    <w:multiLevelType w:val="multilevel"/>
    <w:tmpl w:val="000003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313"/>
    <w:multiLevelType w:val="multilevel"/>
    <w:tmpl w:val="000003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315"/>
    <w:multiLevelType w:val="multilevel"/>
    <w:tmpl w:val="000003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6" w15:restartNumberingAfterBreak="0">
    <w:nsid w:val="00000317"/>
    <w:multiLevelType w:val="multilevel"/>
    <w:tmpl w:val="000003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0000319"/>
    <w:multiLevelType w:val="multilevel"/>
    <w:tmpl w:val="000003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8" w15:restartNumberingAfterBreak="0">
    <w:nsid w:val="0000031B"/>
    <w:multiLevelType w:val="multilevel"/>
    <w:tmpl w:val="000003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9" w15:restartNumberingAfterBreak="0">
    <w:nsid w:val="0000031D"/>
    <w:multiLevelType w:val="multilevel"/>
    <w:tmpl w:val="000003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0" w15:restartNumberingAfterBreak="0">
    <w:nsid w:val="0000031F"/>
    <w:multiLevelType w:val="multilevel"/>
    <w:tmpl w:val="0000031E"/>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41" w15:restartNumberingAfterBreak="0">
    <w:nsid w:val="00000321"/>
    <w:multiLevelType w:val="multilevel"/>
    <w:tmpl w:val="00000320"/>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42" w15:restartNumberingAfterBreak="0">
    <w:nsid w:val="00000323"/>
    <w:multiLevelType w:val="multilevel"/>
    <w:tmpl w:val="00000322"/>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43" w15:restartNumberingAfterBreak="0">
    <w:nsid w:val="00000325"/>
    <w:multiLevelType w:val="multilevel"/>
    <w:tmpl w:val="00000324"/>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44" w15:restartNumberingAfterBreak="0">
    <w:nsid w:val="00000327"/>
    <w:multiLevelType w:val="multilevel"/>
    <w:tmpl w:val="000003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5" w15:restartNumberingAfterBreak="0">
    <w:nsid w:val="00000329"/>
    <w:multiLevelType w:val="multilevel"/>
    <w:tmpl w:val="000003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6" w15:restartNumberingAfterBreak="0">
    <w:nsid w:val="0000032B"/>
    <w:multiLevelType w:val="multilevel"/>
    <w:tmpl w:val="000003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7" w15:restartNumberingAfterBreak="0">
    <w:nsid w:val="0000032D"/>
    <w:multiLevelType w:val="multilevel"/>
    <w:tmpl w:val="000003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8" w15:restartNumberingAfterBreak="0">
    <w:nsid w:val="0000032F"/>
    <w:multiLevelType w:val="multilevel"/>
    <w:tmpl w:val="0000032E"/>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49" w15:restartNumberingAfterBreak="0">
    <w:nsid w:val="00000331"/>
    <w:multiLevelType w:val="multilevel"/>
    <w:tmpl w:val="00000330"/>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50" w15:restartNumberingAfterBreak="0">
    <w:nsid w:val="00000333"/>
    <w:multiLevelType w:val="multilevel"/>
    <w:tmpl w:val="00000332"/>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51" w15:restartNumberingAfterBreak="0">
    <w:nsid w:val="00000335"/>
    <w:multiLevelType w:val="multilevel"/>
    <w:tmpl w:val="00000334"/>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52" w15:restartNumberingAfterBreak="0">
    <w:nsid w:val="00000337"/>
    <w:multiLevelType w:val="multilevel"/>
    <w:tmpl w:val="0000033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3" w15:restartNumberingAfterBreak="0">
    <w:nsid w:val="00000339"/>
    <w:multiLevelType w:val="multilevel"/>
    <w:tmpl w:val="000003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4" w15:restartNumberingAfterBreak="0">
    <w:nsid w:val="0000033B"/>
    <w:multiLevelType w:val="multilevel"/>
    <w:tmpl w:val="000003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5" w15:restartNumberingAfterBreak="0">
    <w:nsid w:val="0000033D"/>
    <w:multiLevelType w:val="multilevel"/>
    <w:tmpl w:val="0000033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6" w15:restartNumberingAfterBreak="0">
    <w:nsid w:val="00000341"/>
    <w:multiLevelType w:val="multilevel"/>
    <w:tmpl w:val="000003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7" w15:restartNumberingAfterBreak="0">
    <w:nsid w:val="00000343"/>
    <w:multiLevelType w:val="multilevel"/>
    <w:tmpl w:val="00000342"/>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58" w15:restartNumberingAfterBreak="0">
    <w:nsid w:val="00000345"/>
    <w:multiLevelType w:val="multilevel"/>
    <w:tmpl w:val="00000344"/>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59" w15:restartNumberingAfterBreak="0">
    <w:nsid w:val="00000347"/>
    <w:multiLevelType w:val="multilevel"/>
    <w:tmpl w:val="00000346"/>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60" w15:restartNumberingAfterBreak="0">
    <w:nsid w:val="00000349"/>
    <w:multiLevelType w:val="multilevel"/>
    <w:tmpl w:val="00000348"/>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61" w15:restartNumberingAfterBreak="0">
    <w:nsid w:val="0000034B"/>
    <w:multiLevelType w:val="multilevel"/>
    <w:tmpl w:val="0000034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2" w15:restartNumberingAfterBreak="0">
    <w:nsid w:val="0000034D"/>
    <w:multiLevelType w:val="multilevel"/>
    <w:tmpl w:val="000003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3" w15:restartNumberingAfterBreak="0">
    <w:nsid w:val="0000034F"/>
    <w:multiLevelType w:val="multilevel"/>
    <w:tmpl w:val="000003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4" w15:restartNumberingAfterBreak="0">
    <w:nsid w:val="00000357"/>
    <w:multiLevelType w:val="multilevel"/>
    <w:tmpl w:val="00000356"/>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65" w15:restartNumberingAfterBreak="0">
    <w:nsid w:val="00000359"/>
    <w:multiLevelType w:val="multilevel"/>
    <w:tmpl w:val="00000358"/>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66" w15:restartNumberingAfterBreak="0">
    <w:nsid w:val="0000035B"/>
    <w:multiLevelType w:val="multilevel"/>
    <w:tmpl w:val="0000035A"/>
    <w:lvl w:ilvl="0">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67" w15:restartNumberingAfterBreak="0">
    <w:nsid w:val="0000035F"/>
    <w:multiLevelType w:val="multilevel"/>
    <w:tmpl w:val="000003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8" w15:restartNumberingAfterBreak="0">
    <w:nsid w:val="00000361"/>
    <w:multiLevelType w:val="multilevel"/>
    <w:tmpl w:val="000003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9" w15:restartNumberingAfterBreak="0">
    <w:nsid w:val="00126F49"/>
    <w:multiLevelType w:val="multilevel"/>
    <w:tmpl w:val="ACC23A8A"/>
    <w:lvl w:ilvl="0">
      <w:start w:val="1"/>
      <w:numFmt w:val="decimal"/>
      <w:lvlText w:val="%1."/>
      <w:lvlJc w:val="left"/>
      <w:pPr>
        <w:ind w:left="720" w:hanging="360"/>
      </w:pPr>
      <w:rPr>
        <w:rFonts w:hint="default"/>
      </w:rPr>
    </w:lvl>
    <w:lvl w:ilvl="1">
      <w:start w:val="2"/>
      <w:numFmt w:val="decimal"/>
      <w:isLgl/>
      <w:lvlText w:val="%1.%2."/>
      <w:lvlJc w:val="left"/>
      <w:pPr>
        <w:ind w:left="2421" w:hanging="72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463" w:hanging="1080"/>
      </w:pPr>
      <w:rPr>
        <w:rFonts w:hint="default"/>
      </w:rPr>
    </w:lvl>
    <w:lvl w:ilvl="4">
      <w:start w:val="1"/>
      <w:numFmt w:val="decimal"/>
      <w:isLgl/>
      <w:lvlText w:val="%1.%2.%3.%4.%5."/>
      <w:lvlJc w:val="left"/>
      <w:pPr>
        <w:ind w:left="6804" w:hanging="1080"/>
      </w:pPr>
      <w:rPr>
        <w:rFonts w:hint="default"/>
      </w:rPr>
    </w:lvl>
    <w:lvl w:ilvl="5">
      <w:start w:val="1"/>
      <w:numFmt w:val="decimal"/>
      <w:isLgl/>
      <w:lvlText w:val="%1.%2.%3.%4.%5.%6."/>
      <w:lvlJc w:val="left"/>
      <w:pPr>
        <w:ind w:left="8505" w:hanging="1440"/>
      </w:pPr>
      <w:rPr>
        <w:rFonts w:hint="default"/>
      </w:rPr>
    </w:lvl>
    <w:lvl w:ilvl="6">
      <w:start w:val="1"/>
      <w:numFmt w:val="decimal"/>
      <w:isLgl/>
      <w:lvlText w:val="%1.%2.%3.%4.%5.%6.%7."/>
      <w:lvlJc w:val="left"/>
      <w:pPr>
        <w:ind w:left="10206" w:hanging="1800"/>
      </w:pPr>
      <w:rPr>
        <w:rFonts w:hint="default"/>
      </w:rPr>
    </w:lvl>
    <w:lvl w:ilvl="7">
      <w:start w:val="1"/>
      <w:numFmt w:val="decimal"/>
      <w:isLgl/>
      <w:lvlText w:val="%1.%2.%3.%4.%5.%6.%7.%8."/>
      <w:lvlJc w:val="left"/>
      <w:pPr>
        <w:ind w:left="11547" w:hanging="1800"/>
      </w:pPr>
      <w:rPr>
        <w:rFonts w:hint="default"/>
      </w:rPr>
    </w:lvl>
    <w:lvl w:ilvl="8">
      <w:start w:val="1"/>
      <w:numFmt w:val="decimal"/>
      <w:isLgl/>
      <w:lvlText w:val="%1.%2.%3.%4.%5.%6.%7.%8.%9."/>
      <w:lvlJc w:val="left"/>
      <w:pPr>
        <w:ind w:left="13248" w:hanging="2160"/>
      </w:pPr>
      <w:rPr>
        <w:rFonts w:hint="default"/>
      </w:rPr>
    </w:lvl>
  </w:abstractNum>
  <w:abstractNum w:abstractNumId="70" w15:restartNumberingAfterBreak="0">
    <w:nsid w:val="00F866BD"/>
    <w:multiLevelType w:val="multilevel"/>
    <w:tmpl w:val="6A4C660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1762A2A"/>
    <w:multiLevelType w:val="multilevel"/>
    <w:tmpl w:val="48DC809C"/>
    <w:lvl w:ilvl="0">
      <w:start w:val="1"/>
      <w:numFmt w:val="decimal"/>
      <w:lvlText w:val="2.%1."/>
      <w:lvlJc w:val="left"/>
      <w:rPr>
        <w:rFonts w:ascii="Times New Roman" w:eastAsia="Times New Roman" w:hAnsi="Times New Roman"/>
        <w:b/>
        <w:bCs/>
        <w:i w:val="0"/>
        <w:iCs w:val="0"/>
        <w:smallCaps w:val="0"/>
        <w:strike w:val="0"/>
        <w:color w:val="000000"/>
        <w:spacing w:val="0"/>
        <w:w w:val="100"/>
        <w:position w:val="0"/>
        <w:sz w:val="2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182176F"/>
    <w:multiLevelType w:val="multilevel"/>
    <w:tmpl w:val="5F0CB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1D45271"/>
    <w:multiLevelType w:val="multilevel"/>
    <w:tmpl w:val="236EB18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1D46108"/>
    <w:multiLevelType w:val="multilevel"/>
    <w:tmpl w:val="89249C28"/>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1ED216F"/>
    <w:multiLevelType w:val="multilevel"/>
    <w:tmpl w:val="C43E36FC"/>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20B1CE9"/>
    <w:multiLevelType w:val="hybridMultilevel"/>
    <w:tmpl w:val="21900F3A"/>
    <w:lvl w:ilvl="0" w:tplc="44FE1CDC">
      <w:numFmt w:val="bullet"/>
      <w:lvlText w:val="–"/>
      <w:lvlJc w:val="left"/>
      <w:pPr>
        <w:ind w:left="2004" w:hanging="360"/>
      </w:pPr>
      <w:rPr>
        <w:rFonts w:ascii="Times New Roman" w:eastAsia="MS Mincho"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024E105E"/>
    <w:multiLevelType w:val="multilevel"/>
    <w:tmpl w:val="4334A540"/>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2551F27"/>
    <w:multiLevelType w:val="multilevel"/>
    <w:tmpl w:val="8860601E"/>
    <w:lvl w:ilvl="0">
      <w:start w:val="2"/>
      <w:numFmt w:val="decimal"/>
      <w:lvlText w:val="%1."/>
      <w:lvlJc w:val="left"/>
      <w:pPr>
        <w:ind w:left="675" w:hanging="675"/>
      </w:pPr>
      <w:rPr>
        <w:rFonts w:hint="default"/>
      </w:rPr>
    </w:lvl>
    <w:lvl w:ilvl="1">
      <w:start w:val="1"/>
      <w:numFmt w:val="decimal"/>
      <w:lvlText w:val="%1.%2."/>
      <w:lvlJc w:val="left"/>
      <w:pPr>
        <w:ind w:left="1570" w:hanging="720"/>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79" w15:restartNumberingAfterBreak="0">
    <w:nsid w:val="02A0679A"/>
    <w:multiLevelType w:val="multilevel"/>
    <w:tmpl w:val="88769500"/>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2EF45AE"/>
    <w:multiLevelType w:val="multilevel"/>
    <w:tmpl w:val="AFBC34D6"/>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30D27F4"/>
    <w:multiLevelType w:val="multilevel"/>
    <w:tmpl w:val="E356F522"/>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4597B7C"/>
    <w:multiLevelType w:val="multilevel"/>
    <w:tmpl w:val="1ACC8E74"/>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4B95C1B"/>
    <w:multiLevelType w:val="multilevel"/>
    <w:tmpl w:val="9C90A8D4"/>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4C52567"/>
    <w:multiLevelType w:val="multilevel"/>
    <w:tmpl w:val="1BD4FE5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4F01853"/>
    <w:multiLevelType w:val="multilevel"/>
    <w:tmpl w:val="9704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5025748"/>
    <w:multiLevelType w:val="multilevel"/>
    <w:tmpl w:val="4E765C50"/>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57E7081"/>
    <w:multiLevelType w:val="multilevel"/>
    <w:tmpl w:val="9F422650"/>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5E30C8D"/>
    <w:multiLevelType w:val="multilevel"/>
    <w:tmpl w:val="61F2F318"/>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63D152A"/>
    <w:multiLevelType w:val="multilevel"/>
    <w:tmpl w:val="282CA73C"/>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675767B"/>
    <w:multiLevelType w:val="multilevel"/>
    <w:tmpl w:val="477CDF5A"/>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67C6894"/>
    <w:multiLevelType w:val="multilevel"/>
    <w:tmpl w:val="5D3C5ECC"/>
    <w:lvl w:ilvl="0">
      <w:start w:val="3"/>
      <w:numFmt w:val="decimal"/>
      <w:lvlText w:val="%1."/>
      <w:lvlJc w:val="left"/>
      <w:pPr>
        <w:ind w:left="675" w:hanging="675"/>
      </w:pPr>
      <w:rPr>
        <w:rFonts w:hint="default"/>
        <w:color w:val="000000"/>
      </w:rPr>
    </w:lvl>
    <w:lvl w:ilvl="1">
      <w:start w:val="3"/>
      <w:numFmt w:val="decimal"/>
      <w:lvlText w:val="%1.%2."/>
      <w:lvlJc w:val="left"/>
      <w:pPr>
        <w:ind w:left="1570" w:hanging="720"/>
      </w:pPr>
      <w:rPr>
        <w:rFonts w:hint="default"/>
        <w:color w:val="000000"/>
      </w:rPr>
    </w:lvl>
    <w:lvl w:ilvl="2">
      <w:start w:val="2"/>
      <w:numFmt w:val="decimal"/>
      <w:lvlText w:val="%1.%2.%3."/>
      <w:lvlJc w:val="left"/>
      <w:pPr>
        <w:ind w:left="2420" w:hanging="720"/>
      </w:pPr>
      <w:rPr>
        <w:rFonts w:hint="default"/>
        <w:b w:val="0"/>
        <w:color w:val="000000"/>
      </w:rPr>
    </w:lvl>
    <w:lvl w:ilvl="3">
      <w:start w:val="1"/>
      <w:numFmt w:val="decimal"/>
      <w:lvlText w:val="%1.%2.%3.%4."/>
      <w:lvlJc w:val="left"/>
      <w:pPr>
        <w:ind w:left="3630" w:hanging="1080"/>
      </w:pPr>
      <w:rPr>
        <w:rFonts w:hint="default"/>
        <w:color w:val="000000"/>
      </w:rPr>
    </w:lvl>
    <w:lvl w:ilvl="4">
      <w:start w:val="1"/>
      <w:numFmt w:val="decimal"/>
      <w:lvlText w:val="%1.%2.%3.%4.%5."/>
      <w:lvlJc w:val="left"/>
      <w:pPr>
        <w:ind w:left="4480" w:hanging="1080"/>
      </w:pPr>
      <w:rPr>
        <w:rFonts w:hint="default"/>
        <w:color w:val="000000"/>
      </w:rPr>
    </w:lvl>
    <w:lvl w:ilvl="5">
      <w:start w:val="1"/>
      <w:numFmt w:val="decimal"/>
      <w:lvlText w:val="%1.%2.%3.%4.%5.%6."/>
      <w:lvlJc w:val="left"/>
      <w:pPr>
        <w:ind w:left="5690" w:hanging="1440"/>
      </w:pPr>
      <w:rPr>
        <w:rFonts w:hint="default"/>
        <w:color w:val="000000"/>
      </w:rPr>
    </w:lvl>
    <w:lvl w:ilvl="6">
      <w:start w:val="1"/>
      <w:numFmt w:val="decimal"/>
      <w:lvlText w:val="%1.%2.%3.%4.%5.%6.%7."/>
      <w:lvlJc w:val="left"/>
      <w:pPr>
        <w:ind w:left="6900" w:hanging="1800"/>
      </w:pPr>
      <w:rPr>
        <w:rFonts w:hint="default"/>
        <w:color w:val="000000"/>
      </w:rPr>
    </w:lvl>
    <w:lvl w:ilvl="7">
      <w:start w:val="1"/>
      <w:numFmt w:val="decimal"/>
      <w:lvlText w:val="%1.%2.%3.%4.%5.%6.%7.%8."/>
      <w:lvlJc w:val="left"/>
      <w:pPr>
        <w:ind w:left="7750" w:hanging="1800"/>
      </w:pPr>
      <w:rPr>
        <w:rFonts w:hint="default"/>
        <w:color w:val="000000"/>
      </w:rPr>
    </w:lvl>
    <w:lvl w:ilvl="8">
      <w:start w:val="1"/>
      <w:numFmt w:val="decimal"/>
      <w:lvlText w:val="%1.%2.%3.%4.%5.%6.%7.%8.%9."/>
      <w:lvlJc w:val="left"/>
      <w:pPr>
        <w:ind w:left="8960" w:hanging="2160"/>
      </w:pPr>
      <w:rPr>
        <w:rFonts w:hint="default"/>
        <w:color w:val="000000"/>
      </w:rPr>
    </w:lvl>
  </w:abstractNum>
  <w:abstractNum w:abstractNumId="92" w15:restartNumberingAfterBreak="0">
    <w:nsid w:val="074A4DE7"/>
    <w:multiLevelType w:val="multilevel"/>
    <w:tmpl w:val="CE423C98"/>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76B39F4"/>
    <w:multiLevelType w:val="multilevel"/>
    <w:tmpl w:val="F8F683D4"/>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80B49BD"/>
    <w:multiLevelType w:val="multilevel"/>
    <w:tmpl w:val="2EFE3DD0"/>
    <w:lvl w:ilvl="0">
      <w:start w:val="1"/>
      <w:numFmt w:val="decimal"/>
      <w:lvlText w:val="1.2.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818270C"/>
    <w:multiLevelType w:val="singleLevel"/>
    <w:tmpl w:val="76FE7624"/>
    <w:lvl w:ilvl="0">
      <w:start w:val="1"/>
      <w:numFmt w:val="decimal"/>
      <w:lvlText w:val="%1)"/>
      <w:legacy w:legacy="1" w:legacySpace="0" w:legacyIndent="269"/>
      <w:lvlJc w:val="left"/>
      <w:rPr>
        <w:rFonts w:ascii="Times New Roman" w:hAnsi="Times New Roman" w:cs="Times New Roman" w:hint="default"/>
      </w:rPr>
    </w:lvl>
  </w:abstractNum>
  <w:abstractNum w:abstractNumId="96" w15:restartNumberingAfterBreak="0">
    <w:nsid w:val="08526386"/>
    <w:multiLevelType w:val="multilevel"/>
    <w:tmpl w:val="CE96D6F2"/>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8"/>
        <w:szCs w:val="20"/>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8D638F1"/>
    <w:multiLevelType w:val="multilevel"/>
    <w:tmpl w:val="856049C6"/>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8F559F4"/>
    <w:multiLevelType w:val="multilevel"/>
    <w:tmpl w:val="56161E6C"/>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09262147"/>
    <w:multiLevelType w:val="multilevel"/>
    <w:tmpl w:val="8ECC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9401AF7"/>
    <w:multiLevelType w:val="multilevel"/>
    <w:tmpl w:val="3A0C427A"/>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9B17AD4"/>
    <w:multiLevelType w:val="multilevel"/>
    <w:tmpl w:val="EFAEB07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E71738"/>
    <w:multiLevelType w:val="multilevel"/>
    <w:tmpl w:val="024EDCAE"/>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F0675C"/>
    <w:multiLevelType w:val="multilevel"/>
    <w:tmpl w:val="17F6A4C4"/>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A4956D4"/>
    <w:multiLevelType w:val="multilevel"/>
    <w:tmpl w:val="AA22876A"/>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0ABF67EB"/>
    <w:multiLevelType w:val="hybridMultilevel"/>
    <w:tmpl w:val="1564FBA6"/>
    <w:lvl w:ilvl="0" w:tplc="CD4EDC9E">
      <w:numFmt w:val="bullet"/>
      <w:lvlText w:val="–"/>
      <w:lvlJc w:val="left"/>
      <w:pPr>
        <w:ind w:left="2061" w:hanging="360"/>
      </w:pPr>
      <w:rPr>
        <w:rFonts w:ascii="Times New Roman" w:eastAsia="MS Mincho" w:hAnsi="Times New Roman" w:hint="default"/>
        <w:color w:val="auto"/>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06" w15:restartNumberingAfterBreak="0">
    <w:nsid w:val="0ADC48AC"/>
    <w:multiLevelType w:val="singleLevel"/>
    <w:tmpl w:val="4752AA3E"/>
    <w:lvl w:ilvl="0">
      <w:start w:val="1"/>
      <w:numFmt w:val="decimal"/>
      <w:lvlText w:val="%1)"/>
      <w:legacy w:legacy="1" w:legacySpace="0" w:legacyIndent="274"/>
      <w:lvlJc w:val="left"/>
      <w:rPr>
        <w:rFonts w:ascii="Times New Roman" w:hAnsi="Times New Roman" w:cs="Times New Roman" w:hint="default"/>
      </w:rPr>
    </w:lvl>
  </w:abstractNum>
  <w:abstractNum w:abstractNumId="107" w15:restartNumberingAfterBreak="0">
    <w:nsid w:val="0B1E3632"/>
    <w:multiLevelType w:val="multilevel"/>
    <w:tmpl w:val="BDF0303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0B8D5D0D"/>
    <w:multiLevelType w:val="multilevel"/>
    <w:tmpl w:val="1058461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0B9C1FE0"/>
    <w:multiLevelType w:val="multilevel"/>
    <w:tmpl w:val="3992DFB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0C2E799E"/>
    <w:multiLevelType w:val="multilevel"/>
    <w:tmpl w:val="F120188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0C677D6E"/>
    <w:multiLevelType w:val="multilevel"/>
    <w:tmpl w:val="8488CD36"/>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0C791E30"/>
    <w:multiLevelType w:val="multilevel"/>
    <w:tmpl w:val="90245C1A"/>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0CB94A0C"/>
    <w:multiLevelType w:val="multilevel"/>
    <w:tmpl w:val="CEC620FC"/>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0CCA4B2E"/>
    <w:multiLevelType w:val="hybridMultilevel"/>
    <w:tmpl w:val="EAB4B9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15:restartNumberingAfterBreak="0">
    <w:nsid w:val="0CF13EB5"/>
    <w:multiLevelType w:val="multilevel"/>
    <w:tmpl w:val="C6F0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0D327795"/>
    <w:multiLevelType w:val="multilevel"/>
    <w:tmpl w:val="CF6E4C7A"/>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0DCE4D9D"/>
    <w:multiLevelType w:val="multilevel"/>
    <w:tmpl w:val="11902D6A"/>
    <w:lvl w:ilvl="0">
      <w:start w:val="1"/>
      <w:numFmt w:val="decimal"/>
      <w:lvlText w:val="2.1.%1."/>
      <w:lvlJc w:val="left"/>
      <w:rPr>
        <w:rFonts w:ascii="Times New Roman" w:eastAsia="Times New Roman" w:hAnsi="Times New Roman"/>
        <w:b w:val="0"/>
        <w:bCs w:val="0"/>
        <w:i w:val="0"/>
        <w:iCs w:val="0"/>
        <w:smallCaps w:val="0"/>
        <w:strike w:val="0"/>
        <w:color w:val="000000"/>
        <w:spacing w:val="0"/>
        <w:w w:val="100"/>
        <w:position w:val="0"/>
        <w:sz w:val="2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0EA91FAD"/>
    <w:multiLevelType w:val="multilevel"/>
    <w:tmpl w:val="DC22C01A"/>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0ECB35E6"/>
    <w:multiLevelType w:val="multilevel"/>
    <w:tmpl w:val="D45C580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0ED772DA"/>
    <w:multiLevelType w:val="multilevel"/>
    <w:tmpl w:val="E6CA6358"/>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0F137700"/>
    <w:multiLevelType w:val="multilevel"/>
    <w:tmpl w:val="FA3456B8"/>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0F4B6388"/>
    <w:multiLevelType w:val="multilevel"/>
    <w:tmpl w:val="DE840A54"/>
    <w:lvl w:ilvl="0">
      <w:start w:val="3"/>
      <w:numFmt w:val="decimal"/>
      <w:lvlText w:val="3.2.%1"/>
      <w:lvlJc w:val="left"/>
      <w:rPr>
        <w:rFonts w:ascii="Times New Roman" w:eastAsia="Times New Roman" w:hAnsi="Times New Roman"/>
        <w:b/>
        <w:bCs/>
        <w:i w:val="0"/>
        <w:iCs w:val="0"/>
        <w:smallCaps w:val="0"/>
        <w:strike w:val="0"/>
        <w:color w:val="000000"/>
        <w:spacing w:val="0"/>
        <w:w w:val="100"/>
        <w:position w:val="0"/>
        <w:sz w:val="2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0F7116E3"/>
    <w:multiLevelType w:val="multilevel"/>
    <w:tmpl w:val="56F8F484"/>
    <w:lvl w:ilvl="0">
      <w:start w:val="1"/>
      <w:numFmt w:val="decimal"/>
      <w:lvlText w:val="%1."/>
      <w:lvlJc w:val="left"/>
      <w:pPr>
        <w:ind w:left="2061" w:hanging="360"/>
      </w:pPr>
      <w:rPr>
        <w:rFonts w:hint="default"/>
      </w:rPr>
    </w:lvl>
    <w:lvl w:ilvl="1">
      <w:start w:val="3"/>
      <w:numFmt w:val="decimal"/>
      <w:isLgl/>
      <w:lvlText w:val="%1.%2."/>
      <w:lvlJc w:val="left"/>
      <w:pPr>
        <w:ind w:left="2601" w:hanging="900"/>
      </w:pPr>
      <w:rPr>
        <w:rFonts w:hint="default"/>
      </w:rPr>
    </w:lvl>
    <w:lvl w:ilvl="2">
      <w:start w:val="6"/>
      <w:numFmt w:val="decimal"/>
      <w:isLgl/>
      <w:lvlText w:val="%1.%2.%3."/>
      <w:lvlJc w:val="left"/>
      <w:pPr>
        <w:ind w:left="2601" w:hanging="900"/>
      </w:pPr>
      <w:rPr>
        <w:rFonts w:hint="default"/>
      </w:rPr>
    </w:lvl>
    <w:lvl w:ilvl="3">
      <w:start w:val="2"/>
      <w:numFmt w:val="decimal"/>
      <w:isLgl/>
      <w:lvlText w:val="%1.%2.%3.%4."/>
      <w:lvlJc w:val="left"/>
      <w:pPr>
        <w:ind w:left="2782"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141" w:hanging="1440"/>
      </w:pPr>
      <w:rPr>
        <w:rFonts w:hint="default"/>
      </w:rPr>
    </w:lvl>
    <w:lvl w:ilvl="6">
      <w:start w:val="1"/>
      <w:numFmt w:val="decimal"/>
      <w:isLgl/>
      <w:lvlText w:val="%1.%2.%3.%4.%5.%6.%7."/>
      <w:lvlJc w:val="left"/>
      <w:pPr>
        <w:ind w:left="3501" w:hanging="1800"/>
      </w:pPr>
      <w:rPr>
        <w:rFonts w:hint="default"/>
      </w:rPr>
    </w:lvl>
    <w:lvl w:ilvl="7">
      <w:start w:val="1"/>
      <w:numFmt w:val="decimal"/>
      <w:isLgl/>
      <w:lvlText w:val="%1.%2.%3.%4.%5.%6.%7.%8."/>
      <w:lvlJc w:val="left"/>
      <w:pPr>
        <w:ind w:left="3501" w:hanging="1800"/>
      </w:pPr>
      <w:rPr>
        <w:rFonts w:hint="default"/>
      </w:rPr>
    </w:lvl>
    <w:lvl w:ilvl="8">
      <w:start w:val="1"/>
      <w:numFmt w:val="decimal"/>
      <w:isLgl/>
      <w:lvlText w:val="%1.%2.%3.%4.%5.%6.%7.%8.%9."/>
      <w:lvlJc w:val="left"/>
      <w:pPr>
        <w:ind w:left="3861" w:hanging="2160"/>
      </w:pPr>
      <w:rPr>
        <w:rFonts w:hint="default"/>
      </w:rPr>
    </w:lvl>
  </w:abstractNum>
  <w:abstractNum w:abstractNumId="124" w15:restartNumberingAfterBreak="0">
    <w:nsid w:val="0FFA144A"/>
    <w:multiLevelType w:val="hybridMultilevel"/>
    <w:tmpl w:val="4B08E12C"/>
    <w:lvl w:ilvl="0" w:tplc="44FE1CDC">
      <w:numFmt w:val="bullet"/>
      <w:lvlText w:val="–"/>
      <w:lvlJc w:val="left"/>
      <w:pPr>
        <w:ind w:left="2004" w:hanging="360"/>
      </w:pPr>
      <w:rPr>
        <w:rFonts w:ascii="Times New Roman" w:eastAsia="MS Mincho"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5" w15:restartNumberingAfterBreak="0">
    <w:nsid w:val="105A0688"/>
    <w:multiLevelType w:val="multilevel"/>
    <w:tmpl w:val="6776AFF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10E43AC2"/>
    <w:multiLevelType w:val="multilevel"/>
    <w:tmpl w:val="BE76330E"/>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1302015"/>
    <w:multiLevelType w:val="hybridMultilevel"/>
    <w:tmpl w:val="05AC1020"/>
    <w:lvl w:ilvl="0" w:tplc="0419000F">
      <w:start w:val="1"/>
      <w:numFmt w:val="decimal"/>
      <w:lvlText w:val="%1."/>
      <w:lvlJc w:val="left"/>
      <w:pPr>
        <w:ind w:left="2487"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116749A1"/>
    <w:multiLevelType w:val="hybridMultilevel"/>
    <w:tmpl w:val="AE28BB9C"/>
    <w:lvl w:ilvl="0" w:tplc="0534FC36">
      <w:numFmt w:val="bullet"/>
      <w:lvlText w:val="•"/>
      <w:lvlJc w:val="left"/>
      <w:pPr>
        <w:ind w:left="2781" w:hanging="360"/>
      </w:pPr>
      <w:rPr>
        <w:rFonts w:ascii="Times New Roman" w:eastAsia="Times New Roman" w:hAnsi="Times New Roman" w:hint="default"/>
      </w:rPr>
    </w:lvl>
    <w:lvl w:ilvl="1" w:tplc="04190003" w:tentative="1">
      <w:start w:val="1"/>
      <w:numFmt w:val="bullet"/>
      <w:lvlText w:val="o"/>
      <w:lvlJc w:val="left"/>
      <w:pPr>
        <w:ind w:left="3501" w:hanging="360"/>
      </w:pPr>
      <w:rPr>
        <w:rFonts w:ascii="Courier New" w:hAnsi="Courier New" w:cs="Courier New" w:hint="default"/>
      </w:rPr>
    </w:lvl>
    <w:lvl w:ilvl="2" w:tplc="04190005" w:tentative="1">
      <w:start w:val="1"/>
      <w:numFmt w:val="bullet"/>
      <w:lvlText w:val=""/>
      <w:lvlJc w:val="left"/>
      <w:pPr>
        <w:ind w:left="4221" w:hanging="360"/>
      </w:pPr>
      <w:rPr>
        <w:rFonts w:ascii="Wingdings" w:hAnsi="Wingdings" w:hint="default"/>
      </w:rPr>
    </w:lvl>
    <w:lvl w:ilvl="3" w:tplc="04190001" w:tentative="1">
      <w:start w:val="1"/>
      <w:numFmt w:val="bullet"/>
      <w:lvlText w:val=""/>
      <w:lvlJc w:val="left"/>
      <w:pPr>
        <w:ind w:left="4941" w:hanging="360"/>
      </w:pPr>
      <w:rPr>
        <w:rFonts w:ascii="Symbol" w:hAnsi="Symbol" w:hint="default"/>
      </w:rPr>
    </w:lvl>
    <w:lvl w:ilvl="4" w:tplc="04190003" w:tentative="1">
      <w:start w:val="1"/>
      <w:numFmt w:val="bullet"/>
      <w:lvlText w:val="o"/>
      <w:lvlJc w:val="left"/>
      <w:pPr>
        <w:ind w:left="5661" w:hanging="360"/>
      </w:pPr>
      <w:rPr>
        <w:rFonts w:ascii="Courier New" w:hAnsi="Courier New" w:cs="Courier New" w:hint="default"/>
      </w:rPr>
    </w:lvl>
    <w:lvl w:ilvl="5" w:tplc="04190005" w:tentative="1">
      <w:start w:val="1"/>
      <w:numFmt w:val="bullet"/>
      <w:lvlText w:val=""/>
      <w:lvlJc w:val="left"/>
      <w:pPr>
        <w:ind w:left="6381" w:hanging="360"/>
      </w:pPr>
      <w:rPr>
        <w:rFonts w:ascii="Wingdings" w:hAnsi="Wingdings" w:hint="default"/>
      </w:rPr>
    </w:lvl>
    <w:lvl w:ilvl="6" w:tplc="04190001" w:tentative="1">
      <w:start w:val="1"/>
      <w:numFmt w:val="bullet"/>
      <w:lvlText w:val=""/>
      <w:lvlJc w:val="left"/>
      <w:pPr>
        <w:ind w:left="7101" w:hanging="360"/>
      </w:pPr>
      <w:rPr>
        <w:rFonts w:ascii="Symbol" w:hAnsi="Symbol" w:hint="default"/>
      </w:rPr>
    </w:lvl>
    <w:lvl w:ilvl="7" w:tplc="04190003" w:tentative="1">
      <w:start w:val="1"/>
      <w:numFmt w:val="bullet"/>
      <w:lvlText w:val="o"/>
      <w:lvlJc w:val="left"/>
      <w:pPr>
        <w:ind w:left="7821" w:hanging="360"/>
      </w:pPr>
      <w:rPr>
        <w:rFonts w:ascii="Courier New" w:hAnsi="Courier New" w:cs="Courier New" w:hint="default"/>
      </w:rPr>
    </w:lvl>
    <w:lvl w:ilvl="8" w:tplc="04190005" w:tentative="1">
      <w:start w:val="1"/>
      <w:numFmt w:val="bullet"/>
      <w:lvlText w:val=""/>
      <w:lvlJc w:val="left"/>
      <w:pPr>
        <w:ind w:left="8541" w:hanging="360"/>
      </w:pPr>
      <w:rPr>
        <w:rFonts w:ascii="Wingdings" w:hAnsi="Wingdings" w:hint="default"/>
      </w:rPr>
    </w:lvl>
  </w:abstractNum>
  <w:abstractNum w:abstractNumId="129" w15:restartNumberingAfterBreak="0">
    <w:nsid w:val="117D0932"/>
    <w:multiLevelType w:val="multilevel"/>
    <w:tmpl w:val="025CFA2A"/>
    <w:lvl w:ilvl="0">
      <w:start w:val="9"/>
      <w:numFmt w:val="decimal"/>
      <w:lvlText w:val="2.3.%1."/>
      <w:lvlJc w:val="left"/>
      <w:rPr>
        <w:rFonts w:ascii="Times New Roman" w:eastAsia="Times New Roman" w:hAnsi="Times New Roman"/>
        <w:b w:val="0"/>
        <w:bCs/>
        <w:i w:val="0"/>
        <w:iCs w:val="0"/>
        <w:smallCaps w:val="0"/>
        <w:strike w:val="0"/>
        <w:color w:val="000000"/>
        <w:spacing w:val="0"/>
        <w:w w:val="100"/>
        <w:position w:val="0"/>
        <w:sz w:val="2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29467E7"/>
    <w:multiLevelType w:val="multilevel"/>
    <w:tmpl w:val="A45CFBEE"/>
    <w:lvl w:ilvl="0">
      <w:start w:val="2"/>
      <w:numFmt w:val="decimal"/>
      <w:lvlText w:val="%1."/>
      <w:lvlJc w:val="left"/>
      <w:pPr>
        <w:ind w:left="900" w:hanging="900"/>
      </w:pPr>
      <w:rPr>
        <w:rFonts w:hint="default"/>
        <w:color w:val="000000"/>
      </w:rPr>
    </w:lvl>
    <w:lvl w:ilvl="1">
      <w:start w:val="2"/>
      <w:numFmt w:val="decimal"/>
      <w:lvlText w:val="%1.%2."/>
      <w:lvlJc w:val="left"/>
      <w:pPr>
        <w:ind w:left="1467" w:hanging="900"/>
      </w:pPr>
      <w:rPr>
        <w:rFonts w:hint="default"/>
        <w:color w:val="000000"/>
      </w:rPr>
    </w:lvl>
    <w:lvl w:ilvl="2">
      <w:start w:val="1"/>
      <w:numFmt w:val="decimal"/>
      <w:lvlText w:val="%1.%2.%3."/>
      <w:lvlJc w:val="left"/>
      <w:pPr>
        <w:ind w:left="2034" w:hanging="900"/>
      </w:pPr>
      <w:rPr>
        <w:rFonts w:hint="default"/>
        <w:color w:val="000000"/>
      </w:rPr>
    </w:lvl>
    <w:lvl w:ilvl="3">
      <w:start w:val="5"/>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31" w15:restartNumberingAfterBreak="0">
    <w:nsid w:val="12C956D0"/>
    <w:multiLevelType w:val="multilevel"/>
    <w:tmpl w:val="46F6A9A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2DE7535"/>
    <w:multiLevelType w:val="multilevel"/>
    <w:tmpl w:val="7110ECDC"/>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30E456C"/>
    <w:multiLevelType w:val="multilevel"/>
    <w:tmpl w:val="F7D2B5C6"/>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13224256"/>
    <w:multiLevelType w:val="multilevel"/>
    <w:tmpl w:val="619654D4"/>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33621F0"/>
    <w:multiLevelType w:val="multilevel"/>
    <w:tmpl w:val="3B708336"/>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134B5B62"/>
    <w:multiLevelType w:val="multilevel"/>
    <w:tmpl w:val="01DCACBA"/>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135B427B"/>
    <w:multiLevelType w:val="multilevel"/>
    <w:tmpl w:val="4F96A550"/>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13E85C67"/>
    <w:multiLevelType w:val="multilevel"/>
    <w:tmpl w:val="53F074AE"/>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14664FD6"/>
    <w:multiLevelType w:val="multilevel"/>
    <w:tmpl w:val="36E2F1EE"/>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152612DC"/>
    <w:multiLevelType w:val="multilevel"/>
    <w:tmpl w:val="87FC780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52675CE"/>
    <w:multiLevelType w:val="multilevel"/>
    <w:tmpl w:val="72C21472"/>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5384733"/>
    <w:multiLevelType w:val="hybridMultilevel"/>
    <w:tmpl w:val="F906F4A6"/>
    <w:lvl w:ilvl="0" w:tplc="0C08DF46">
      <w:start w:val="1"/>
      <w:numFmt w:val="decimal"/>
      <w:lvlText w:val="%1"/>
      <w:lvlJc w:val="left"/>
      <w:pPr>
        <w:ind w:left="2061" w:hanging="360"/>
      </w:pPr>
      <w:rPr>
        <w:rFonts w:hint="default"/>
        <w:b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43" w15:restartNumberingAfterBreak="0">
    <w:nsid w:val="156F7FA0"/>
    <w:multiLevelType w:val="multilevel"/>
    <w:tmpl w:val="F2565156"/>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57304E9"/>
    <w:multiLevelType w:val="multilevel"/>
    <w:tmpl w:val="07DE42A6"/>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15A6317F"/>
    <w:multiLevelType w:val="multilevel"/>
    <w:tmpl w:val="1362FCE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15C679E6"/>
    <w:multiLevelType w:val="multilevel"/>
    <w:tmpl w:val="73F84A28"/>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15E3659F"/>
    <w:multiLevelType w:val="multilevel"/>
    <w:tmpl w:val="C7CC521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16380EEE"/>
    <w:multiLevelType w:val="multilevel"/>
    <w:tmpl w:val="57A81A5A"/>
    <w:lvl w:ilvl="0">
      <w:start w:val="2"/>
      <w:numFmt w:val="decimal"/>
      <w:lvlText w:val="%1."/>
      <w:lvlJc w:val="left"/>
      <w:pPr>
        <w:ind w:left="540" w:hanging="540"/>
      </w:pPr>
      <w:rPr>
        <w:rFonts w:hint="default"/>
        <w:b w:val="0"/>
        <w:bCs w:val="0"/>
        <w:color w:val="000000"/>
      </w:rPr>
    </w:lvl>
    <w:lvl w:ilvl="1">
      <w:start w:val="1"/>
      <w:numFmt w:val="decimal"/>
      <w:lvlText w:val="%1.%2."/>
      <w:lvlJc w:val="left"/>
      <w:pPr>
        <w:ind w:left="540" w:hanging="540"/>
      </w:pPr>
      <w:rPr>
        <w:rFonts w:hint="default"/>
        <w:color w:val="000000"/>
      </w:rPr>
    </w:lvl>
    <w:lvl w:ilvl="2">
      <w:start w:val="5"/>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9" w15:restartNumberingAfterBreak="0">
    <w:nsid w:val="17222780"/>
    <w:multiLevelType w:val="multilevel"/>
    <w:tmpl w:val="1D2A2120"/>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17704B35"/>
    <w:multiLevelType w:val="multilevel"/>
    <w:tmpl w:val="EA263ECA"/>
    <w:lvl w:ilvl="0">
      <w:start w:val="1"/>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
      <w:numFmt w:val="decimal"/>
      <w:lvlText w:val="%1.%2.%3"/>
      <w:lvlJc w:val="left"/>
      <w:pPr>
        <w:ind w:left="1959" w:hanging="825"/>
      </w:pPr>
      <w:rPr>
        <w:rFonts w:hint="default"/>
      </w:rPr>
    </w:lvl>
    <w:lvl w:ilvl="3">
      <w:start w:val="2"/>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1" w15:restartNumberingAfterBreak="0">
    <w:nsid w:val="17FD71CB"/>
    <w:multiLevelType w:val="multilevel"/>
    <w:tmpl w:val="71CAB0C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80114BC"/>
    <w:multiLevelType w:val="multilevel"/>
    <w:tmpl w:val="64464B26"/>
    <w:lvl w:ilvl="0">
      <w:start w:val="3"/>
      <w:numFmt w:val="decimal"/>
      <w:lvlText w:val="%1."/>
      <w:lvlJc w:val="left"/>
      <w:pPr>
        <w:ind w:left="675" w:hanging="675"/>
      </w:pPr>
      <w:rPr>
        <w:rFonts w:hint="default"/>
        <w:b/>
      </w:rPr>
    </w:lvl>
    <w:lvl w:ilvl="1">
      <w:start w:val="3"/>
      <w:numFmt w:val="decimal"/>
      <w:lvlText w:val="%1.%2."/>
      <w:lvlJc w:val="left"/>
      <w:pPr>
        <w:ind w:left="1570" w:hanging="720"/>
      </w:pPr>
      <w:rPr>
        <w:rFonts w:hint="default"/>
        <w:b/>
      </w:rPr>
    </w:lvl>
    <w:lvl w:ilvl="2">
      <w:start w:val="8"/>
      <w:numFmt w:val="decimal"/>
      <w:lvlText w:val="%1.%2.%3."/>
      <w:lvlJc w:val="left"/>
      <w:pPr>
        <w:ind w:left="2420" w:hanging="720"/>
      </w:pPr>
      <w:rPr>
        <w:rFonts w:hint="default"/>
        <w:b/>
      </w:rPr>
    </w:lvl>
    <w:lvl w:ilvl="3">
      <w:start w:val="1"/>
      <w:numFmt w:val="decimal"/>
      <w:lvlText w:val="%1.%2.%3.%4."/>
      <w:lvlJc w:val="left"/>
      <w:pPr>
        <w:ind w:left="3630" w:hanging="1080"/>
      </w:pPr>
      <w:rPr>
        <w:rFonts w:hint="default"/>
        <w:b/>
      </w:rPr>
    </w:lvl>
    <w:lvl w:ilvl="4">
      <w:start w:val="1"/>
      <w:numFmt w:val="decimal"/>
      <w:lvlText w:val="%1.%2.%3.%4.%5."/>
      <w:lvlJc w:val="left"/>
      <w:pPr>
        <w:ind w:left="4480" w:hanging="1080"/>
      </w:pPr>
      <w:rPr>
        <w:rFonts w:hint="default"/>
        <w:b/>
      </w:rPr>
    </w:lvl>
    <w:lvl w:ilvl="5">
      <w:start w:val="1"/>
      <w:numFmt w:val="decimal"/>
      <w:lvlText w:val="%1.%2.%3.%4.%5.%6."/>
      <w:lvlJc w:val="left"/>
      <w:pPr>
        <w:ind w:left="5690" w:hanging="1440"/>
      </w:pPr>
      <w:rPr>
        <w:rFonts w:hint="default"/>
        <w:b/>
      </w:rPr>
    </w:lvl>
    <w:lvl w:ilvl="6">
      <w:start w:val="1"/>
      <w:numFmt w:val="decimal"/>
      <w:lvlText w:val="%1.%2.%3.%4.%5.%6.%7."/>
      <w:lvlJc w:val="left"/>
      <w:pPr>
        <w:ind w:left="6900" w:hanging="1800"/>
      </w:pPr>
      <w:rPr>
        <w:rFonts w:hint="default"/>
        <w:b/>
      </w:rPr>
    </w:lvl>
    <w:lvl w:ilvl="7">
      <w:start w:val="1"/>
      <w:numFmt w:val="decimal"/>
      <w:lvlText w:val="%1.%2.%3.%4.%5.%6.%7.%8."/>
      <w:lvlJc w:val="left"/>
      <w:pPr>
        <w:ind w:left="7750" w:hanging="1800"/>
      </w:pPr>
      <w:rPr>
        <w:rFonts w:hint="default"/>
        <w:b/>
      </w:rPr>
    </w:lvl>
    <w:lvl w:ilvl="8">
      <w:start w:val="1"/>
      <w:numFmt w:val="decimal"/>
      <w:lvlText w:val="%1.%2.%3.%4.%5.%6.%7.%8.%9."/>
      <w:lvlJc w:val="left"/>
      <w:pPr>
        <w:ind w:left="8960" w:hanging="2160"/>
      </w:pPr>
      <w:rPr>
        <w:rFonts w:hint="default"/>
        <w:b/>
      </w:rPr>
    </w:lvl>
  </w:abstractNum>
  <w:abstractNum w:abstractNumId="153" w15:restartNumberingAfterBreak="0">
    <w:nsid w:val="18E6615F"/>
    <w:multiLevelType w:val="multilevel"/>
    <w:tmpl w:val="6C208AD0"/>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19840135"/>
    <w:multiLevelType w:val="multilevel"/>
    <w:tmpl w:val="0DBE7870"/>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98420AE"/>
    <w:multiLevelType w:val="multilevel"/>
    <w:tmpl w:val="D6AE8526"/>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1A0D18B4"/>
    <w:multiLevelType w:val="multilevel"/>
    <w:tmpl w:val="DECE49D6"/>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1A3176D7"/>
    <w:multiLevelType w:val="multilevel"/>
    <w:tmpl w:val="CD4A25B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1A921483"/>
    <w:multiLevelType w:val="hybridMultilevel"/>
    <w:tmpl w:val="D8525374"/>
    <w:lvl w:ilvl="0" w:tplc="8E221C88">
      <w:start w:val="1"/>
      <w:numFmt w:val="bullet"/>
      <w:lvlText w:val=""/>
      <w:lvlJc w:val="left"/>
      <w:pPr>
        <w:ind w:left="2421" w:hanging="360"/>
      </w:pPr>
      <w:rPr>
        <w:rFonts w:ascii="Symbol" w:hAnsi="Symbol" w:cs="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59" w15:restartNumberingAfterBreak="0">
    <w:nsid w:val="1A9A438F"/>
    <w:multiLevelType w:val="multilevel"/>
    <w:tmpl w:val="219CD1F2"/>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1AF85FF1"/>
    <w:multiLevelType w:val="multilevel"/>
    <w:tmpl w:val="6F42B3B0"/>
    <w:lvl w:ilvl="0">
      <w:start w:val="4"/>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1BB77FEF"/>
    <w:multiLevelType w:val="singleLevel"/>
    <w:tmpl w:val="AE822058"/>
    <w:lvl w:ilvl="0">
      <w:start w:val="6"/>
      <w:numFmt w:val="decimal"/>
      <w:lvlText w:val="%1."/>
      <w:legacy w:legacy="1" w:legacySpace="0" w:legacyIndent="202"/>
      <w:lvlJc w:val="left"/>
      <w:rPr>
        <w:rFonts w:ascii="Times New Roman" w:hAnsi="Times New Roman" w:cs="Times New Roman" w:hint="default"/>
      </w:rPr>
    </w:lvl>
  </w:abstractNum>
  <w:abstractNum w:abstractNumId="162" w15:restartNumberingAfterBreak="0">
    <w:nsid w:val="1BCE72DF"/>
    <w:multiLevelType w:val="multilevel"/>
    <w:tmpl w:val="50C4E512"/>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1BE84492"/>
    <w:multiLevelType w:val="multilevel"/>
    <w:tmpl w:val="B1769714"/>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1C786267"/>
    <w:multiLevelType w:val="multilevel"/>
    <w:tmpl w:val="7924D23C"/>
    <w:lvl w:ilvl="0">
      <w:start w:val="1"/>
      <w:numFmt w:val="decimal"/>
      <w:lvlText w:val="2.3.%1."/>
      <w:lvlJc w:val="left"/>
      <w:rPr>
        <w:rFonts w:ascii="Times New Roman" w:eastAsia="Times New Roman" w:hAnsi="Times New Roman"/>
        <w:b w:val="0"/>
        <w:bCs/>
        <w:i w:val="0"/>
        <w:iCs w:val="0"/>
        <w:smallCaps w:val="0"/>
        <w:strike w:val="0"/>
        <w:color w:val="000000"/>
        <w:spacing w:val="0"/>
        <w:w w:val="100"/>
        <w:position w:val="0"/>
        <w:sz w:val="2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1C9772A1"/>
    <w:multiLevelType w:val="multilevel"/>
    <w:tmpl w:val="C4045C8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CC615E6"/>
    <w:multiLevelType w:val="multilevel"/>
    <w:tmpl w:val="76087598"/>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1ED33A7D"/>
    <w:multiLevelType w:val="multilevel"/>
    <w:tmpl w:val="274A9FE0"/>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1F606B22"/>
    <w:multiLevelType w:val="multilevel"/>
    <w:tmpl w:val="6A4C7F1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1F960359"/>
    <w:multiLevelType w:val="hybridMultilevel"/>
    <w:tmpl w:val="4B9AA290"/>
    <w:lvl w:ilvl="0" w:tplc="0419000F">
      <w:start w:val="1"/>
      <w:numFmt w:val="decimal"/>
      <w:lvlText w:val="%1."/>
      <w:lvlJc w:val="left"/>
      <w:pPr>
        <w:ind w:left="2061" w:hanging="360"/>
      </w:pPr>
      <w:rPr>
        <w:rFont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70" w15:restartNumberingAfterBreak="0">
    <w:nsid w:val="20051B8F"/>
    <w:multiLevelType w:val="multilevel"/>
    <w:tmpl w:val="FC144B30"/>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20382B64"/>
    <w:multiLevelType w:val="multilevel"/>
    <w:tmpl w:val="B770EEDE"/>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20E93489"/>
    <w:multiLevelType w:val="multilevel"/>
    <w:tmpl w:val="7916D81A"/>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21086F8C"/>
    <w:multiLevelType w:val="multilevel"/>
    <w:tmpl w:val="6F860952"/>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8"/>
        <w:szCs w:val="20"/>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212B1619"/>
    <w:multiLevelType w:val="multilevel"/>
    <w:tmpl w:val="C3EEFCEE"/>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212F31DF"/>
    <w:multiLevelType w:val="multilevel"/>
    <w:tmpl w:val="FDA2F6B4"/>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21852090"/>
    <w:multiLevelType w:val="multilevel"/>
    <w:tmpl w:val="E436A9E4"/>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1D65211"/>
    <w:multiLevelType w:val="multilevel"/>
    <w:tmpl w:val="539C1A0A"/>
    <w:lvl w:ilvl="0">
      <w:start w:val="3"/>
      <w:numFmt w:val="decimal"/>
      <w:lvlText w:val="%1."/>
      <w:lvlJc w:val="left"/>
      <w:pPr>
        <w:ind w:left="675" w:hanging="675"/>
      </w:pPr>
      <w:rPr>
        <w:rFonts w:hint="default"/>
        <w:color w:val="000000"/>
      </w:rPr>
    </w:lvl>
    <w:lvl w:ilvl="1">
      <w:start w:val="1"/>
      <w:numFmt w:val="decimal"/>
      <w:lvlText w:val="%1.%2."/>
      <w:lvlJc w:val="left"/>
      <w:pPr>
        <w:ind w:left="1570" w:hanging="720"/>
      </w:pPr>
      <w:rPr>
        <w:rFonts w:hint="default"/>
        <w:color w:val="000000"/>
      </w:rPr>
    </w:lvl>
    <w:lvl w:ilvl="2">
      <w:start w:val="2"/>
      <w:numFmt w:val="decimal"/>
      <w:lvlText w:val="%1.%2.%3."/>
      <w:lvlJc w:val="left"/>
      <w:pPr>
        <w:ind w:left="2420" w:hanging="720"/>
      </w:pPr>
      <w:rPr>
        <w:rFonts w:hint="default"/>
        <w:color w:val="000000"/>
      </w:rPr>
    </w:lvl>
    <w:lvl w:ilvl="3">
      <w:start w:val="1"/>
      <w:numFmt w:val="decimal"/>
      <w:lvlText w:val="%1.%2.%3.%4."/>
      <w:lvlJc w:val="left"/>
      <w:pPr>
        <w:ind w:left="3630" w:hanging="1080"/>
      </w:pPr>
      <w:rPr>
        <w:rFonts w:hint="default"/>
        <w:color w:val="000000"/>
      </w:rPr>
    </w:lvl>
    <w:lvl w:ilvl="4">
      <w:start w:val="1"/>
      <w:numFmt w:val="decimal"/>
      <w:lvlText w:val="%1.%2.%3.%4.%5."/>
      <w:lvlJc w:val="left"/>
      <w:pPr>
        <w:ind w:left="4480" w:hanging="1080"/>
      </w:pPr>
      <w:rPr>
        <w:rFonts w:hint="default"/>
        <w:color w:val="000000"/>
      </w:rPr>
    </w:lvl>
    <w:lvl w:ilvl="5">
      <w:start w:val="1"/>
      <w:numFmt w:val="decimal"/>
      <w:lvlText w:val="%1.%2.%3.%4.%5.%6."/>
      <w:lvlJc w:val="left"/>
      <w:pPr>
        <w:ind w:left="5690" w:hanging="1440"/>
      </w:pPr>
      <w:rPr>
        <w:rFonts w:hint="default"/>
        <w:color w:val="000000"/>
      </w:rPr>
    </w:lvl>
    <w:lvl w:ilvl="6">
      <w:start w:val="1"/>
      <w:numFmt w:val="decimal"/>
      <w:lvlText w:val="%1.%2.%3.%4.%5.%6.%7."/>
      <w:lvlJc w:val="left"/>
      <w:pPr>
        <w:ind w:left="6900" w:hanging="1800"/>
      </w:pPr>
      <w:rPr>
        <w:rFonts w:hint="default"/>
        <w:color w:val="000000"/>
      </w:rPr>
    </w:lvl>
    <w:lvl w:ilvl="7">
      <w:start w:val="1"/>
      <w:numFmt w:val="decimal"/>
      <w:lvlText w:val="%1.%2.%3.%4.%5.%6.%7.%8."/>
      <w:lvlJc w:val="left"/>
      <w:pPr>
        <w:ind w:left="7750" w:hanging="1800"/>
      </w:pPr>
      <w:rPr>
        <w:rFonts w:hint="default"/>
        <w:color w:val="000000"/>
      </w:rPr>
    </w:lvl>
    <w:lvl w:ilvl="8">
      <w:start w:val="1"/>
      <w:numFmt w:val="decimal"/>
      <w:lvlText w:val="%1.%2.%3.%4.%5.%6.%7.%8.%9."/>
      <w:lvlJc w:val="left"/>
      <w:pPr>
        <w:ind w:left="8960" w:hanging="2160"/>
      </w:pPr>
      <w:rPr>
        <w:rFonts w:hint="default"/>
        <w:color w:val="000000"/>
      </w:rPr>
    </w:lvl>
  </w:abstractNum>
  <w:abstractNum w:abstractNumId="178" w15:restartNumberingAfterBreak="0">
    <w:nsid w:val="22D74FBD"/>
    <w:multiLevelType w:val="hybridMultilevel"/>
    <w:tmpl w:val="A4608ECE"/>
    <w:lvl w:ilvl="0" w:tplc="0000001E">
      <w:start w:val="1"/>
      <w:numFmt w:val="bullet"/>
      <w:lvlText w:val=""/>
      <w:lvlJc w:val="left"/>
      <w:pPr>
        <w:ind w:left="2160" w:hanging="360"/>
      </w:pPr>
      <w:rPr>
        <w:rFonts w:ascii="Symbol" w:hAnsi="Symbol"/>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9" w15:restartNumberingAfterBreak="0">
    <w:nsid w:val="22E261BF"/>
    <w:multiLevelType w:val="multilevel"/>
    <w:tmpl w:val="62E0A93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33979C8"/>
    <w:multiLevelType w:val="multilevel"/>
    <w:tmpl w:val="843095E6"/>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3B17FAA"/>
    <w:multiLevelType w:val="multilevel"/>
    <w:tmpl w:val="F3386694"/>
    <w:lvl w:ilvl="0">
      <w:start w:val="1"/>
      <w:numFmt w:val="decimal"/>
      <w:lvlText w:val="%1."/>
      <w:lvlJc w:val="left"/>
      <w:pPr>
        <w:ind w:left="900" w:hanging="900"/>
      </w:pPr>
      <w:rPr>
        <w:rFonts w:hint="default"/>
        <w:color w:val="000000"/>
      </w:rPr>
    </w:lvl>
    <w:lvl w:ilvl="1">
      <w:start w:val="2"/>
      <w:numFmt w:val="decimal"/>
      <w:lvlText w:val="%1.%2."/>
      <w:lvlJc w:val="left"/>
      <w:pPr>
        <w:ind w:left="1467" w:hanging="900"/>
      </w:pPr>
      <w:rPr>
        <w:rFonts w:hint="default"/>
        <w:color w:val="000000"/>
      </w:rPr>
    </w:lvl>
    <w:lvl w:ilvl="2">
      <w:start w:val="8"/>
      <w:numFmt w:val="decimal"/>
      <w:lvlText w:val="%1.%2.%3."/>
      <w:lvlJc w:val="left"/>
      <w:pPr>
        <w:ind w:left="2034" w:hanging="90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82" w15:restartNumberingAfterBreak="0">
    <w:nsid w:val="24515F21"/>
    <w:multiLevelType w:val="multilevel"/>
    <w:tmpl w:val="6AF24358"/>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45D4612"/>
    <w:multiLevelType w:val="multilevel"/>
    <w:tmpl w:val="B8CE5F36"/>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53F1A0A"/>
    <w:multiLevelType w:val="multilevel"/>
    <w:tmpl w:val="609254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55865F2"/>
    <w:multiLevelType w:val="singleLevel"/>
    <w:tmpl w:val="CD7C9894"/>
    <w:lvl w:ilvl="0">
      <w:start w:val="1"/>
      <w:numFmt w:val="decimal"/>
      <w:lvlText w:val="%1."/>
      <w:legacy w:legacy="1" w:legacySpace="0" w:legacyIndent="197"/>
      <w:lvlJc w:val="left"/>
      <w:rPr>
        <w:rFonts w:ascii="Times New Roman" w:eastAsia="Times New Roman" w:hAnsi="Times New Roman" w:cs="Times New Roman"/>
      </w:rPr>
    </w:lvl>
  </w:abstractNum>
  <w:abstractNum w:abstractNumId="186" w15:restartNumberingAfterBreak="0">
    <w:nsid w:val="25613D69"/>
    <w:multiLevelType w:val="multilevel"/>
    <w:tmpl w:val="683C4EAA"/>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257C2D48"/>
    <w:multiLevelType w:val="multilevel"/>
    <w:tmpl w:val="D6E83AA0"/>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57E094C"/>
    <w:multiLevelType w:val="multilevel"/>
    <w:tmpl w:val="C15436E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5AB4FF1"/>
    <w:multiLevelType w:val="multilevel"/>
    <w:tmpl w:val="09AA315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5D510C7"/>
    <w:multiLevelType w:val="multilevel"/>
    <w:tmpl w:val="864477AA"/>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6891167"/>
    <w:multiLevelType w:val="multilevel"/>
    <w:tmpl w:val="986A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26930B9B"/>
    <w:multiLevelType w:val="multilevel"/>
    <w:tmpl w:val="D3421856"/>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269B471F"/>
    <w:multiLevelType w:val="hybridMultilevel"/>
    <w:tmpl w:val="66C2828A"/>
    <w:lvl w:ilvl="0" w:tplc="8E221C88">
      <w:start w:val="1"/>
      <w:numFmt w:val="bullet"/>
      <w:lvlText w:val=""/>
      <w:lvlJc w:val="left"/>
      <w:pPr>
        <w:ind w:left="19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4" w15:restartNumberingAfterBreak="0">
    <w:nsid w:val="26BB17B6"/>
    <w:multiLevelType w:val="multilevel"/>
    <w:tmpl w:val="BCF6E32C"/>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7341CDB"/>
    <w:multiLevelType w:val="multilevel"/>
    <w:tmpl w:val="89E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2739787A"/>
    <w:multiLevelType w:val="multilevel"/>
    <w:tmpl w:val="68260776"/>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27C608C0"/>
    <w:multiLevelType w:val="multilevel"/>
    <w:tmpl w:val="CBB8C970"/>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28237D56"/>
    <w:multiLevelType w:val="multilevel"/>
    <w:tmpl w:val="2D00B872"/>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28A57BCD"/>
    <w:multiLevelType w:val="multilevel"/>
    <w:tmpl w:val="81B2E6C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28E873A7"/>
    <w:multiLevelType w:val="multilevel"/>
    <w:tmpl w:val="1F2EA6AA"/>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29375FE8"/>
    <w:multiLevelType w:val="multilevel"/>
    <w:tmpl w:val="2AB02D4C"/>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29793E3E"/>
    <w:multiLevelType w:val="multilevel"/>
    <w:tmpl w:val="1DA4A1EA"/>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2A4F4F51"/>
    <w:multiLevelType w:val="multilevel"/>
    <w:tmpl w:val="3BACC346"/>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2A941DD9"/>
    <w:multiLevelType w:val="hybridMultilevel"/>
    <w:tmpl w:val="3420FEDA"/>
    <w:lvl w:ilvl="0" w:tplc="3AD69A6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5" w15:restartNumberingAfterBreak="0">
    <w:nsid w:val="2AA71175"/>
    <w:multiLevelType w:val="multilevel"/>
    <w:tmpl w:val="848C62E4"/>
    <w:lvl w:ilvl="0">
      <w:start w:val="1"/>
      <w:numFmt w:val="decimal"/>
      <w:lvlText w:val="%1."/>
      <w:lvlJc w:val="left"/>
      <w:pPr>
        <w:tabs>
          <w:tab w:val="num" w:pos="360"/>
        </w:tabs>
        <w:ind w:left="360" w:hanging="360"/>
      </w:pPr>
      <w:rPr>
        <w:rFonts w:hint="default"/>
        <w:b w:val="0"/>
        <w:bCs/>
        <w:i/>
      </w:rPr>
    </w:lvl>
    <w:lvl w:ilvl="1">
      <w:start w:val="2"/>
      <w:numFmt w:val="decimal"/>
      <w:lvlText w:val="%1.%2."/>
      <w:lvlJc w:val="left"/>
      <w:pPr>
        <w:tabs>
          <w:tab w:val="num" w:pos="1080"/>
        </w:tabs>
        <w:ind w:left="1080" w:hanging="360"/>
      </w:pPr>
      <w:rPr>
        <w:rFonts w:hint="default"/>
        <w:b w:val="0"/>
        <w:bCs/>
      </w:rPr>
    </w:lvl>
    <w:lvl w:ilvl="2">
      <w:start w:val="1"/>
      <w:numFmt w:val="decimal"/>
      <w:lvlText w:val="%1.%2.%3."/>
      <w:lvlJc w:val="left"/>
      <w:pPr>
        <w:tabs>
          <w:tab w:val="num" w:pos="2160"/>
        </w:tabs>
        <w:ind w:left="2160" w:hanging="720"/>
      </w:pPr>
      <w:rPr>
        <w:rFonts w:hint="default"/>
        <w:b/>
        <w:bCs/>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b/>
        <w:bCs/>
      </w:rPr>
    </w:lvl>
    <w:lvl w:ilvl="5">
      <w:start w:val="1"/>
      <w:numFmt w:val="decimal"/>
      <w:lvlText w:val="%1.%2.%3.%4.%5.%6."/>
      <w:lvlJc w:val="left"/>
      <w:pPr>
        <w:tabs>
          <w:tab w:val="num" w:pos="4680"/>
        </w:tabs>
        <w:ind w:left="4680" w:hanging="1080"/>
      </w:pPr>
      <w:rPr>
        <w:rFonts w:hint="default"/>
        <w:b/>
        <w:bCs/>
      </w:rPr>
    </w:lvl>
    <w:lvl w:ilvl="6">
      <w:start w:val="1"/>
      <w:numFmt w:val="decimal"/>
      <w:lvlText w:val="%1.%2.%3.%4.%5.%6.%7."/>
      <w:lvlJc w:val="left"/>
      <w:pPr>
        <w:tabs>
          <w:tab w:val="num" w:pos="5760"/>
        </w:tabs>
        <w:ind w:left="5760" w:hanging="1440"/>
      </w:pPr>
      <w:rPr>
        <w:rFonts w:hint="default"/>
        <w:b/>
        <w:bCs/>
      </w:rPr>
    </w:lvl>
    <w:lvl w:ilvl="7">
      <w:start w:val="1"/>
      <w:numFmt w:val="decimal"/>
      <w:lvlText w:val="%1.%2.%3.%4.%5.%6.%7.%8."/>
      <w:lvlJc w:val="left"/>
      <w:pPr>
        <w:tabs>
          <w:tab w:val="num" w:pos="6480"/>
        </w:tabs>
        <w:ind w:left="6480" w:hanging="1440"/>
      </w:pPr>
      <w:rPr>
        <w:rFonts w:hint="default"/>
        <w:b/>
        <w:bCs/>
      </w:rPr>
    </w:lvl>
    <w:lvl w:ilvl="8">
      <w:start w:val="1"/>
      <w:numFmt w:val="decimal"/>
      <w:lvlText w:val="%1.%2.%3.%4.%5.%6.%7.%8.%9."/>
      <w:lvlJc w:val="left"/>
      <w:pPr>
        <w:tabs>
          <w:tab w:val="num" w:pos="7560"/>
        </w:tabs>
        <w:ind w:left="7560" w:hanging="1800"/>
      </w:pPr>
      <w:rPr>
        <w:rFonts w:hint="default"/>
        <w:b/>
        <w:bCs/>
      </w:rPr>
    </w:lvl>
  </w:abstractNum>
  <w:abstractNum w:abstractNumId="206" w15:restartNumberingAfterBreak="0">
    <w:nsid w:val="2B9E17D2"/>
    <w:multiLevelType w:val="multilevel"/>
    <w:tmpl w:val="355ED968"/>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2BDD7A80"/>
    <w:multiLevelType w:val="multilevel"/>
    <w:tmpl w:val="9A94A7F2"/>
    <w:lvl w:ilvl="0">
      <w:start w:val="3"/>
      <w:numFmt w:val="decimal"/>
      <w:lvlText w:val="%1."/>
      <w:lvlJc w:val="left"/>
      <w:pPr>
        <w:ind w:left="450" w:hanging="450"/>
      </w:pPr>
      <w:rPr>
        <w:rFonts w:hint="default"/>
        <w:color w:val="000000"/>
      </w:rPr>
    </w:lvl>
    <w:lvl w:ilvl="1">
      <w:start w:val="1"/>
      <w:numFmt w:val="decimal"/>
      <w:lvlText w:val="%1.%2."/>
      <w:lvlJc w:val="left"/>
      <w:pPr>
        <w:ind w:left="2421" w:hanging="720"/>
      </w:pPr>
      <w:rPr>
        <w:rFonts w:hint="default"/>
        <w:color w:val="000000"/>
      </w:rPr>
    </w:lvl>
    <w:lvl w:ilvl="2">
      <w:start w:val="1"/>
      <w:numFmt w:val="decimal"/>
      <w:lvlText w:val="%1.%2.%3."/>
      <w:lvlJc w:val="left"/>
      <w:pPr>
        <w:ind w:left="4122" w:hanging="720"/>
      </w:pPr>
      <w:rPr>
        <w:rFonts w:hint="default"/>
        <w:color w:val="000000"/>
      </w:rPr>
    </w:lvl>
    <w:lvl w:ilvl="3">
      <w:start w:val="1"/>
      <w:numFmt w:val="decimal"/>
      <w:lvlText w:val="%1.%2.%3.%4."/>
      <w:lvlJc w:val="left"/>
      <w:pPr>
        <w:ind w:left="6183" w:hanging="1080"/>
      </w:pPr>
      <w:rPr>
        <w:rFonts w:hint="default"/>
        <w:color w:val="000000"/>
      </w:rPr>
    </w:lvl>
    <w:lvl w:ilvl="4">
      <w:start w:val="1"/>
      <w:numFmt w:val="decimal"/>
      <w:lvlText w:val="%1.%2.%3.%4.%5."/>
      <w:lvlJc w:val="left"/>
      <w:pPr>
        <w:ind w:left="7884" w:hanging="1080"/>
      </w:pPr>
      <w:rPr>
        <w:rFonts w:hint="default"/>
        <w:color w:val="000000"/>
      </w:rPr>
    </w:lvl>
    <w:lvl w:ilvl="5">
      <w:start w:val="1"/>
      <w:numFmt w:val="decimal"/>
      <w:lvlText w:val="%1.%2.%3.%4.%5.%6."/>
      <w:lvlJc w:val="left"/>
      <w:pPr>
        <w:ind w:left="9945" w:hanging="1440"/>
      </w:pPr>
      <w:rPr>
        <w:rFonts w:hint="default"/>
        <w:color w:val="000000"/>
      </w:rPr>
    </w:lvl>
    <w:lvl w:ilvl="6">
      <w:start w:val="1"/>
      <w:numFmt w:val="decimal"/>
      <w:lvlText w:val="%1.%2.%3.%4.%5.%6.%7."/>
      <w:lvlJc w:val="left"/>
      <w:pPr>
        <w:ind w:left="12006" w:hanging="1800"/>
      </w:pPr>
      <w:rPr>
        <w:rFonts w:hint="default"/>
        <w:color w:val="000000"/>
      </w:rPr>
    </w:lvl>
    <w:lvl w:ilvl="7">
      <w:start w:val="1"/>
      <w:numFmt w:val="decimal"/>
      <w:lvlText w:val="%1.%2.%3.%4.%5.%6.%7.%8."/>
      <w:lvlJc w:val="left"/>
      <w:pPr>
        <w:ind w:left="13707" w:hanging="1800"/>
      </w:pPr>
      <w:rPr>
        <w:rFonts w:hint="default"/>
        <w:color w:val="000000"/>
      </w:rPr>
    </w:lvl>
    <w:lvl w:ilvl="8">
      <w:start w:val="1"/>
      <w:numFmt w:val="decimal"/>
      <w:lvlText w:val="%1.%2.%3.%4.%5.%6.%7.%8.%9."/>
      <w:lvlJc w:val="left"/>
      <w:pPr>
        <w:ind w:left="15768" w:hanging="2160"/>
      </w:pPr>
      <w:rPr>
        <w:rFonts w:hint="default"/>
        <w:color w:val="000000"/>
      </w:rPr>
    </w:lvl>
  </w:abstractNum>
  <w:abstractNum w:abstractNumId="208" w15:restartNumberingAfterBreak="0">
    <w:nsid w:val="2BF16D6F"/>
    <w:multiLevelType w:val="multilevel"/>
    <w:tmpl w:val="28C8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2C267C4B"/>
    <w:multiLevelType w:val="multilevel"/>
    <w:tmpl w:val="19B6BC66"/>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2CCA7CC9"/>
    <w:multiLevelType w:val="multilevel"/>
    <w:tmpl w:val="E09A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2D1F4C8B"/>
    <w:multiLevelType w:val="multilevel"/>
    <w:tmpl w:val="5BFC6944"/>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EE3642B"/>
    <w:multiLevelType w:val="hybridMultilevel"/>
    <w:tmpl w:val="381A9D4C"/>
    <w:lvl w:ilvl="0" w:tplc="57748DA4">
      <w:start w:val="1"/>
      <w:numFmt w:val="decimal"/>
      <w:lvlText w:val="%1."/>
      <w:lvlJc w:val="left"/>
      <w:pPr>
        <w:ind w:left="2061" w:hanging="360"/>
      </w:pPr>
      <w:rPr>
        <w:rFonts w:hint="default"/>
      </w:rPr>
    </w:lvl>
    <w:lvl w:ilvl="1" w:tplc="04190019">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13" w15:restartNumberingAfterBreak="0">
    <w:nsid w:val="2F1C78AF"/>
    <w:multiLevelType w:val="multilevel"/>
    <w:tmpl w:val="3D4CF6D6"/>
    <w:lvl w:ilvl="0">
      <w:start w:val="1"/>
      <w:numFmt w:val="decimal"/>
      <w:lvlText w:val="2.4.4.%1."/>
      <w:lvlJc w:val="left"/>
      <w:rPr>
        <w:rFonts w:ascii="Times New Roman" w:eastAsia="Times New Roman" w:hAnsi="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2F423B49"/>
    <w:multiLevelType w:val="multilevel"/>
    <w:tmpl w:val="47FA9784"/>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F4F2E69"/>
    <w:multiLevelType w:val="multilevel"/>
    <w:tmpl w:val="63DC829E"/>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2F9A7174"/>
    <w:multiLevelType w:val="multilevel"/>
    <w:tmpl w:val="7C6CA39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2FDF2A1E"/>
    <w:multiLevelType w:val="multilevel"/>
    <w:tmpl w:val="F08485C8"/>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2FFB73EE"/>
    <w:multiLevelType w:val="multilevel"/>
    <w:tmpl w:val="77686296"/>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303759A6"/>
    <w:multiLevelType w:val="multilevel"/>
    <w:tmpl w:val="1E645D96"/>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305A1838"/>
    <w:multiLevelType w:val="multilevel"/>
    <w:tmpl w:val="7EE22546"/>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30C66A9F"/>
    <w:multiLevelType w:val="multilevel"/>
    <w:tmpl w:val="2806DD84"/>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31245C83"/>
    <w:multiLevelType w:val="multilevel"/>
    <w:tmpl w:val="B8343548"/>
    <w:lvl w:ilvl="0">
      <w:start w:val="3"/>
      <w:numFmt w:val="decimal"/>
      <w:lvlText w:val="%1"/>
      <w:lvlJc w:val="left"/>
      <w:pPr>
        <w:ind w:left="600" w:hanging="600"/>
      </w:pPr>
      <w:rPr>
        <w:rFonts w:hint="default"/>
      </w:rPr>
    </w:lvl>
    <w:lvl w:ilvl="1">
      <w:start w:val="2"/>
      <w:numFmt w:val="decimal"/>
      <w:lvlText w:val="%1.%2"/>
      <w:lvlJc w:val="left"/>
      <w:pPr>
        <w:ind w:left="1450" w:hanging="600"/>
      </w:pPr>
      <w:rPr>
        <w:rFonts w:hint="default"/>
      </w:rPr>
    </w:lvl>
    <w:lvl w:ilvl="2">
      <w:start w:val="3"/>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223" w15:restartNumberingAfterBreak="0">
    <w:nsid w:val="31F1376A"/>
    <w:multiLevelType w:val="multilevel"/>
    <w:tmpl w:val="5D2CF070"/>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31F712E0"/>
    <w:multiLevelType w:val="multilevel"/>
    <w:tmpl w:val="84867DA0"/>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330A3153"/>
    <w:multiLevelType w:val="multilevel"/>
    <w:tmpl w:val="0C18377A"/>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335F7337"/>
    <w:multiLevelType w:val="multilevel"/>
    <w:tmpl w:val="CD082D2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337125C5"/>
    <w:multiLevelType w:val="multilevel"/>
    <w:tmpl w:val="D0CCB730"/>
    <w:lvl w:ilvl="0">
      <w:start w:val="6"/>
      <w:numFmt w:val="decimal"/>
      <w:lvlText w:val="2.1.%1."/>
      <w:lvlJc w:val="left"/>
      <w:rPr>
        <w:rFonts w:ascii="Times New Roman" w:eastAsia="Times New Roman" w:hAnsi="Times New Roman"/>
        <w:b w:val="0"/>
        <w:bCs/>
        <w:i w:val="0"/>
        <w:iCs w:val="0"/>
        <w:smallCaps w:val="0"/>
        <w:strike w:val="0"/>
        <w:color w:val="000000"/>
        <w:spacing w:val="0"/>
        <w:w w:val="100"/>
        <w:position w:val="0"/>
        <w:sz w:val="2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33EB0EE2"/>
    <w:multiLevelType w:val="multilevel"/>
    <w:tmpl w:val="3080E65E"/>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343059D6"/>
    <w:multiLevelType w:val="multilevel"/>
    <w:tmpl w:val="6162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35136288"/>
    <w:multiLevelType w:val="multilevel"/>
    <w:tmpl w:val="9F085C84"/>
    <w:lvl w:ilvl="0">
      <w:start w:val="1"/>
      <w:numFmt w:val="decimal"/>
      <w:lvlText w:val="2.1.8.%1."/>
      <w:lvlJc w:val="left"/>
      <w:rPr>
        <w:rFonts w:ascii="Times New Roman" w:eastAsia="Times New Roman" w:hAnsi="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35356E92"/>
    <w:multiLevelType w:val="multilevel"/>
    <w:tmpl w:val="B9A69BDA"/>
    <w:lvl w:ilvl="0">
      <w:start w:val="3"/>
      <w:numFmt w:val="decimal"/>
      <w:lvlText w:val="3.1.2.1.%1"/>
      <w:lvlJc w:val="left"/>
      <w:rPr>
        <w:rFonts w:ascii="Times New Roman" w:eastAsia="Times New Roman" w:hAnsi="Times New Roman"/>
        <w:b/>
        <w:bCs/>
        <w:i w:val="0"/>
        <w:iCs w:val="0"/>
        <w:smallCaps w:val="0"/>
        <w:strike w:val="0"/>
        <w:color w:val="000000"/>
        <w:spacing w:val="0"/>
        <w:w w:val="100"/>
        <w:position w:val="0"/>
        <w:sz w:val="2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374934E1"/>
    <w:multiLevelType w:val="multilevel"/>
    <w:tmpl w:val="916C72C4"/>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37B56394"/>
    <w:multiLevelType w:val="multilevel"/>
    <w:tmpl w:val="C9A2070E"/>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382F166E"/>
    <w:multiLevelType w:val="multilevel"/>
    <w:tmpl w:val="5E14A23E"/>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384A26CC"/>
    <w:multiLevelType w:val="multilevel"/>
    <w:tmpl w:val="2EA24D2A"/>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390B0B1F"/>
    <w:multiLevelType w:val="multilevel"/>
    <w:tmpl w:val="BBC8903E"/>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3A38354D"/>
    <w:multiLevelType w:val="multilevel"/>
    <w:tmpl w:val="2CD0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3A6E3E70"/>
    <w:multiLevelType w:val="multilevel"/>
    <w:tmpl w:val="FE1AF6B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3A6F7747"/>
    <w:multiLevelType w:val="multilevel"/>
    <w:tmpl w:val="5360E9A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3A922408"/>
    <w:multiLevelType w:val="multilevel"/>
    <w:tmpl w:val="1018D714"/>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3BB95D86"/>
    <w:multiLevelType w:val="multilevel"/>
    <w:tmpl w:val="56D82814"/>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3BCF338C"/>
    <w:multiLevelType w:val="multilevel"/>
    <w:tmpl w:val="934AE5F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3BFB4275"/>
    <w:multiLevelType w:val="multilevel"/>
    <w:tmpl w:val="8C4E36D0"/>
    <w:lvl w:ilvl="0">
      <w:start w:val="1"/>
      <w:numFmt w:val="decimal"/>
      <w:lvlText w:val="2.2.2.%1."/>
      <w:lvlJc w:val="left"/>
      <w:rPr>
        <w:rFonts w:ascii="Times New Roman" w:eastAsia="Times New Roman" w:hAnsi="Times New Roman"/>
        <w:b w:val="0"/>
        <w:bCs/>
        <w:i w:val="0"/>
        <w:iCs w:val="0"/>
        <w:smallCaps w:val="0"/>
        <w:strike w:val="0"/>
        <w:color w:val="000000"/>
        <w:spacing w:val="0"/>
        <w:w w:val="100"/>
        <w:position w:val="0"/>
        <w:sz w:val="2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3C1A0448"/>
    <w:multiLevelType w:val="multilevel"/>
    <w:tmpl w:val="BD40F738"/>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3D00742D"/>
    <w:multiLevelType w:val="multilevel"/>
    <w:tmpl w:val="7E702F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6" w15:restartNumberingAfterBreak="0">
    <w:nsid w:val="3DBC0672"/>
    <w:multiLevelType w:val="multilevel"/>
    <w:tmpl w:val="0D388B26"/>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3DC03763"/>
    <w:multiLevelType w:val="hybridMultilevel"/>
    <w:tmpl w:val="488A67A2"/>
    <w:lvl w:ilvl="0" w:tplc="44FE1CDC">
      <w:numFmt w:val="bullet"/>
      <w:lvlText w:val="–"/>
      <w:lvlJc w:val="left"/>
      <w:pPr>
        <w:ind w:left="2364" w:hanging="360"/>
      </w:pPr>
      <w:rPr>
        <w:rFonts w:ascii="Times New Roman" w:eastAsia="MS Mincho" w:hAnsi="Times New Roman" w:hint="default"/>
      </w:rPr>
    </w:lvl>
    <w:lvl w:ilvl="1" w:tplc="04190019" w:tentative="1">
      <w:start w:val="1"/>
      <w:numFmt w:val="lowerLetter"/>
      <w:lvlText w:val="%2."/>
      <w:lvlJc w:val="left"/>
      <w:pPr>
        <w:ind w:left="3084" w:hanging="360"/>
      </w:pPr>
    </w:lvl>
    <w:lvl w:ilvl="2" w:tplc="0419001B" w:tentative="1">
      <w:start w:val="1"/>
      <w:numFmt w:val="lowerRoman"/>
      <w:lvlText w:val="%3."/>
      <w:lvlJc w:val="right"/>
      <w:pPr>
        <w:ind w:left="3804" w:hanging="180"/>
      </w:pPr>
    </w:lvl>
    <w:lvl w:ilvl="3" w:tplc="0419000F" w:tentative="1">
      <w:start w:val="1"/>
      <w:numFmt w:val="decimal"/>
      <w:lvlText w:val="%4."/>
      <w:lvlJc w:val="left"/>
      <w:pPr>
        <w:ind w:left="4524" w:hanging="360"/>
      </w:pPr>
    </w:lvl>
    <w:lvl w:ilvl="4" w:tplc="04190019" w:tentative="1">
      <w:start w:val="1"/>
      <w:numFmt w:val="lowerLetter"/>
      <w:lvlText w:val="%5."/>
      <w:lvlJc w:val="left"/>
      <w:pPr>
        <w:ind w:left="5244" w:hanging="360"/>
      </w:pPr>
    </w:lvl>
    <w:lvl w:ilvl="5" w:tplc="0419001B" w:tentative="1">
      <w:start w:val="1"/>
      <w:numFmt w:val="lowerRoman"/>
      <w:lvlText w:val="%6."/>
      <w:lvlJc w:val="right"/>
      <w:pPr>
        <w:ind w:left="5964" w:hanging="180"/>
      </w:pPr>
    </w:lvl>
    <w:lvl w:ilvl="6" w:tplc="0419000F" w:tentative="1">
      <w:start w:val="1"/>
      <w:numFmt w:val="decimal"/>
      <w:lvlText w:val="%7."/>
      <w:lvlJc w:val="left"/>
      <w:pPr>
        <w:ind w:left="6684" w:hanging="360"/>
      </w:pPr>
    </w:lvl>
    <w:lvl w:ilvl="7" w:tplc="04190019" w:tentative="1">
      <w:start w:val="1"/>
      <w:numFmt w:val="lowerLetter"/>
      <w:lvlText w:val="%8."/>
      <w:lvlJc w:val="left"/>
      <w:pPr>
        <w:ind w:left="7404" w:hanging="360"/>
      </w:pPr>
    </w:lvl>
    <w:lvl w:ilvl="8" w:tplc="0419001B" w:tentative="1">
      <w:start w:val="1"/>
      <w:numFmt w:val="lowerRoman"/>
      <w:lvlText w:val="%9."/>
      <w:lvlJc w:val="right"/>
      <w:pPr>
        <w:ind w:left="8124" w:hanging="180"/>
      </w:pPr>
    </w:lvl>
  </w:abstractNum>
  <w:abstractNum w:abstractNumId="248" w15:restartNumberingAfterBreak="0">
    <w:nsid w:val="3EAA30F5"/>
    <w:multiLevelType w:val="multilevel"/>
    <w:tmpl w:val="A6FEE5AA"/>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F530B39"/>
    <w:multiLevelType w:val="multilevel"/>
    <w:tmpl w:val="8E6086C8"/>
    <w:lvl w:ilvl="0">
      <w:start w:val="3"/>
      <w:numFmt w:val="decimal"/>
      <w:lvlText w:val="%1."/>
      <w:lvlJc w:val="left"/>
      <w:pPr>
        <w:ind w:left="900" w:hanging="900"/>
      </w:pPr>
      <w:rPr>
        <w:rFonts w:hint="default"/>
        <w:color w:val="000000"/>
      </w:rPr>
    </w:lvl>
    <w:lvl w:ilvl="1">
      <w:start w:val="1"/>
      <w:numFmt w:val="decimal"/>
      <w:lvlText w:val="%1.%2."/>
      <w:lvlJc w:val="left"/>
      <w:pPr>
        <w:ind w:left="1467" w:hanging="900"/>
      </w:pPr>
      <w:rPr>
        <w:rFonts w:hint="default"/>
        <w:color w:val="000000"/>
      </w:rPr>
    </w:lvl>
    <w:lvl w:ilvl="2">
      <w:start w:val="2"/>
      <w:numFmt w:val="decimal"/>
      <w:lvlText w:val="%1.%2.%3."/>
      <w:lvlJc w:val="left"/>
      <w:pPr>
        <w:ind w:left="2034" w:hanging="900"/>
      </w:pPr>
      <w:rPr>
        <w:rFonts w:hint="default"/>
        <w:color w:val="000000"/>
      </w:rPr>
    </w:lvl>
    <w:lvl w:ilvl="3">
      <w:start w:val="2"/>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50" w15:restartNumberingAfterBreak="0">
    <w:nsid w:val="3F9875A4"/>
    <w:multiLevelType w:val="multilevel"/>
    <w:tmpl w:val="18D4CA6C"/>
    <w:lvl w:ilvl="0">
      <w:start w:val="1"/>
      <w:numFmt w:val="decimal"/>
      <w:lvlText w:val="2.4.%1."/>
      <w:lvlJc w:val="left"/>
      <w:rPr>
        <w:rFonts w:ascii="Times New Roman" w:eastAsia="Times New Roman" w:hAnsi="Times New Roman"/>
        <w:b w:val="0"/>
        <w:bCs/>
        <w:i w:val="0"/>
        <w:iCs w:val="0"/>
        <w:smallCaps w:val="0"/>
        <w:strike w:val="0"/>
        <w:color w:val="000000"/>
        <w:spacing w:val="0"/>
        <w:w w:val="100"/>
        <w:position w:val="0"/>
        <w:sz w:val="2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3FCC415E"/>
    <w:multiLevelType w:val="multilevel"/>
    <w:tmpl w:val="04B6059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40F1178E"/>
    <w:multiLevelType w:val="multilevel"/>
    <w:tmpl w:val="AF78004A"/>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410065F6"/>
    <w:multiLevelType w:val="multilevel"/>
    <w:tmpl w:val="AC8AAAC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42987C3E"/>
    <w:multiLevelType w:val="multilevel"/>
    <w:tmpl w:val="E8ACAE96"/>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8"/>
        <w:szCs w:val="20"/>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42D77AB2"/>
    <w:multiLevelType w:val="multilevel"/>
    <w:tmpl w:val="BE1CD50C"/>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435E32F2"/>
    <w:multiLevelType w:val="multilevel"/>
    <w:tmpl w:val="6BC60FAA"/>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43846A5B"/>
    <w:multiLevelType w:val="multilevel"/>
    <w:tmpl w:val="01A20AB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438578EF"/>
    <w:multiLevelType w:val="multilevel"/>
    <w:tmpl w:val="92705BE8"/>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43B82394"/>
    <w:multiLevelType w:val="multilevel"/>
    <w:tmpl w:val="249821AC"/>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441C1A7E"/>
    <w:multiLevelType w:val="multilevel"/>
    <w:tmpl w:val="3118CD72"/>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44367E2B"/>
    <w:multiLevelType w:val="hybridMultilevel"/>
    <w:tmpl w:val="7710FEFA"/>
    <w:lvl w:ilvl="0" w:tplc="A196A294">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62" w15:restartNumberingAfterBreak="0">
    <w:nsid w:val="444C4A5B"/>
    <w:multiLevelType w:val="multilevel"/>
    <w:tmpl w:val="B22E0AC0"/>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45574BB5"/>
    <w:multiLevelType w:val="multilevel"/>
    <w:tmpl w:val="25E66A72"/>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458C3E6D"/>
    <w:multiLevelType w:val="multilevel"/>
    <w:tmpl w:val="57AE38EC"/>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468C1A03"/>
    <w:multiLevelType w:val="multilevel"/>
    <w:tmpl w:val="19ECC408"/>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47164955"/>
    <w:multiLevelType w:val="multilevel"/>
    <w:tmpl w:val="0DCA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47375186"/>
    <w:multiLevelType w:val="multilevel"/>
    <w:tmpl w:val="8D54682C"/>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480A5970"/>
    <w:multiLevelType w:val="multilevel"/>
    <w:tmpl w:val="C0202524"/>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484B2487"/>
    <w:multiLevelType w:val="multilevel"/>
    <w:tmpl w:val="0402FB14"/>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4854735A"/>
    <w:multiLevelType w:val="hybridMultilevel"/>
    <w:tmpl w:val="2A381BC2"/>
    <w:lvl w:ilvl="0" w:tplc="C96E181C">
      <w:start w:val="1"/>
      <w:numFmt w:val="decimal"/>
      <w:lvlText w:val="%1."/>
      <w:lvlJc w:val="left"/>
      <w:pPr>
        <w:ind w:left="2364" w:hanging="360"/>
      </w:pPr>
      <w:rPr>
        <w:rFonts w:hint="default"/>
      </w:rPr>
    </w:lvl>
    <w:lvl w:ilvl="1" w:tplc="04190019" w:tentative="1">
      <w:start w:val="1"/>
      <w:numFmt w:val="lowerLetter"/>
      <w:lvlText w:val="%2."/>
      <w:lvlJc w:val="left"/>
      <w:pPr>
        <w:ind w:left="3084" w:hanging="360"/>
      </w:pPr>
    </w:lvl>
    <w:lvl w:ilvl="2" w:tplc="0419001B" w:tentative="1">
      <w:start w:val="1"/>
      <w:numFmt w:val="lowerRoman"/>
      <w:lvlText w:val="%3."/>
      <w:lvlJc w:val="right"/>
      <w:pPr>
        <w:ind w:left="3804" w:hanging="180"/>
      </w:pPr>
    </w:lvl>
    <w:lvl w:ilvl="3" w:tplc="0419000F" w:tentative="1">
      <w:start w:val="1"/>
      <w:numFmt w:val="decimal"/>
      <w:lvlText w:val="%4."/>
      <w:lvlJc w:val="left"/>
      <w:pPr>
        <w:ind w:left="4524" w:hanging="360"/>
      </w:pPr>
    </w:lvl>
    <w:lvl w:ilvl="4" w:tplc="04190019" w:tentative="1">
      <w:start w:val="1"/>
      <w:numFmt w:val="lowerLetter"/>
      <w:lvlText w:val="%5."/>
      <w:lvlJc w:val="left"/>
      <w:pPr>
        <w:ind w:left="5244" w:hanging="360"/>
      </w:pPr>
    </w:lvl>
    <w:lvl w:ilvl="5" w:tplc="0419001B" w:tentative="1">
      <w:start w:val="1"/>
      <w:numFmt w:val="lowerRoman"/>
      <w:lvlText w:val="%6."/>
      <w:lvlJc w:val="right"/>
      <w:pPr>
        <w:ind w:left="5964" w:hanging="180"/>
      </w:pPr>
    </w:lvl>
    <w:lvl w:ilvl="6" w:tplc="0419000F" w:tentative="1">
      <w:start w:val="1"/>
      <w:numFmt w:val="decimal"/>
      <w:lvlText w:val="%7."/>
      <w:lvlJc w:val="left"/>
      <w:pPr>
        <w:ind w:left="6684" w:hanging="360"/>
      </w:pPr>
    </w:lvl>
    <w:lvl w:ilvl="7" w:tplc="04190019" w:tentative="1">
      <w:start w:val="1"/>
      <w:numFmt w:val="lowerLetter"/>
      <w:lvlText w:val="%8."/>
      <w:lvlJc w:val="left"/>
      <w:pPr>
        <w:ind w:left="7404" w:hanging="360"/>
      </w:pPr>
    </w:lvl>
    <w:lvl w:ilvl="8" w:tplc="0419001B" w:tentative="1">
      <w:start w:val="1"/>
      <w:numFmt w:val="lowerRoman"/>
      <w:lvlText w:val="%9."/>
      <w:lvlJc w:val="right"/>
      <w:pPr>
        <w:ind w:left="8124" w:hanging="180"/>
      </w:pPr>
    </w:lvl>
  </w:abstractNum>
  <w:abstractNum w:abstractNumId="271" w15:restartNumberingAfterBreak="0">
    <w:nsid w:val="485F3B19"/>
    <w:multiLevelType w:val="multilevel"/>
    <w:tmpl w:val="CC3CB2C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486473D5"/>
    <w:multiLevelType w:val="multilevel"/>
    <w:tmpl w:val="267A63F8"/>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4868788C"/>
    <w:multiLevelType w:val="multilevel"/>
    <w:tmpl w:val="CF84AFF4"/>
    <w:lvl w:ilvl="0">
      <w:start w:val="1"/>
      <w:numFmt w:val="decimal"/>
      <w:lvlText w:val="%1."/>
      <w:lvlJc w:val="left"/>
      <w:pPr>
        <w:ind w:left="450" w:hanging="450"/>
      </w:pPr>
      <w:rPr>
        <w:rFonts w:hint="default"/>
      </w:rPr>
    </w:lvl>
    <w:lvl w:ilvl="1">
      <w:start w:val="1"/>
      <w:numFmt w:val="decimal"/>
      <w:lvlText w:val="%1.%2."/>
      <w:lvlJc w:val="left"/>
      <w:pPr>
        <w:ind w:left="2706"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274" w15:restartNumberingAfterBreak="0">
    <w:nsid w:val="48911E5E"/>
    <w:multiLevelType w:val="multilevel"/>
    <w:tmpl w:val="7CCAEBC8"/>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494B0F06"/>
    <w:multiLevelType w:val="multilevel"/>
    <w:tmpl w:val="2BA23376"/>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494D40F0"/>
    <w:multiLevelType w:val="multilevel"/>
    <w:tmpl w:val="F78EB998"/>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49AF03E7"/>
    <w:multiLevelType w:val="hybridMultilevel"/>
    <w:tmpl w:val="3678E628"/>
    <w:lvl w:ilvl="0" w:tplc="44FE1CDC">
      <w:numFmt w:val="bullet"/>
      <w:lvlText w:val="–"/>
      <w:lvlJc w:val="left"/>
      <w:pPr>
        <w:ind w:left="2004" w:hanging="360"/>
      </w:pPr>
      <w:rPr>
        <w:rFonts w:ascii="Times New Roman" w:eastAsia="MS Mincho"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8" w15:restartNumberingAfterBreak="0">
    <w:nsid w:val="4A270859"/>
    <w:multiLevelType w:val="multilevel"/>
    <w:tmpl w:val="03F645FA"/>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4B007F41"/>
    <w:multiLevelType w:val="hybridMultilevel"/>
    <w:tmpl w:val="C65AE318"/>
    <w:lvl w:ilvl="0" w:tplc="F6E0BA68">
      <w:start w:val="1"/>
      <w:numFmt w:val="decimal"/>
      <w:lvlText w:val="%1."/>
      <w:lvlJc w:val="left"/>
      <w:pPr>
        <w:ind w:left="2364" w:hanging="360"/>
      </w:pPr>
      <w:rPr>
        <w:rFonts w:hint="default"/>
      </w:rPr>
    </w:lvl>
    <w:lvl w:ilvl="1" w:tplc="04190019" w:tentative="1">
      <w:start w:val="1"/>
      <w:numFmt w:val="lowerLetter"/>
      <w:lvlText w:val="%2."/>
      <w:lvlJc w:val="left"/>
      <w:pPr>
        <w:ind w:left="3084" w:hanging="360"/>
      </w:pPr>
    </w:lvl>
    <w:lvl w:ilvl="2" w:tplc="0419001B" w:tentative="1">
      <w:start w:val="1"/>
      <w:numFmt w:val="lowerRoman"/>
      <w:lvlText w:val="%3."/>
      <w:lvlJc w:val="right"/>
      <w:pPr>
        <w:ind w:left="3804" w:hanging="180"/>
      </w:pPr>
    </w:lvl>
    <w:lvl w:ilvl="3" w:tplc="0419000F" w:tentative="1">
      <w:start w:val="1"/>
      <w:numFmt w:val="decimal"/>
      <w:lvlText w:val="%4."/>
      <w:lvlJc w:val="left"/>
      <w:pPr>
        <w:ind w:left="4524" w:hanging="360"/>
      </w:pPr>
    </w:lvl>
    <w:lvl w:ilvl="4" w:tplc="04190019" w:tentative="1">
      <w:start w:val="1"/>
      <w:numFmt w:val="lowerLetter"/>
      <w:lvlText w:val="%5."/>
      <w:lvlJc w:val="left"/>
      <w:pPr>
        <w:ind w:left="5244" w:hanging="360"/>
      </w:pPr>
    </w:lvl>
    <w:lvl w:ilvl="5" w:tplc="0419001B" w:tentative="1">
      <w:start w:val="1"/>
      <w:numFmt w:val="lowerRoman"/>
      <w:lvlText w:val="%6."/>
      <w:lvlJc w:val="right"/>
      <w:pPr>
        <w:ind w:left="5964" w:hanging="180"/>
      </w:pPr>
    </w:lvl>
    <w:lvl w:ilvl="6" w:tplc="0419000F" w:tentative="1">
      <w:start w:val="1"/>
      <w:numFmt w:val="decimal"/>
      <w:lvlText w:val="%7."/>
      <w:lvlJc w:val="left"/>
      <w:pPr>
        <w:ind w:left="6684" w:hanging="360"/>
      </w:pPr>
    </w:lvl>
    <w:lvl w:ilvl="7" w:tplc="04190019" w:tentative="1">
      <w:start w:val="1"/>
      <w:numFmt w:val="lowerLetter"/>
      <w:lvlText w:val="%8."/>
      <w:lvlJc w:val="left"/>
      <w:pPr>
        <w:ind w:left="7404" w:hanging="360"/>
      </w:pPr>
    </w:lvl>
    <w:lvl w:ilvl="8" w:tplc="0419001B" w:tentative="1">
      <w:start w:val="1"/>
      <w:numFmt w:val="lowerRoman"/>
      <w:lvlText w:val="%9."/>
      <w:lvlJc w:val="right"/>
      <w:pPr>
        <w:ind w:left="8124" w:hanging="180"/>
      </w:pPr>
    </w:lvl>
  </w:abstractNum>
  <w:abstractNum w:abstractNumId="280" w15:restartNumberingAfterBreak="0">
    <w:nsid w:val="4B385674"/>
    <w:multiLevelType w:val="multilevel"/>
    <w:tmpl w:val="05A60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4B5425C3"/>
    <w:multiLevelType w:val="multilevel"/>
    <w:tmpl w:val="E412412A"/>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4B9F47E2"/>
    <w:multiLevelType w:val="multilevel"/>
    <w:tmpl w:val="B8D8DDF6"/>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4BAE0D82"/>
    <w:multiLevelType w:val="multilevel"/>
    <w:tmpl w:val="C672A2EE"/>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4C040B7E"/>
    <w:multiLevelType w:val="multilevel"/>
    <w:tmpl w:val="06EE5C56"/>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4C64598F"/>
    <w:multiLevelType w:val="multilevel"/>
    <w:tmpl w:val="27E026D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4CCB3DEC"/>
    <w:multiLevelType w:val="multilevel"/>
    <w:tmpl w:val="AFF0028A"/>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4D9A4750"/>
    <w:multiLevelType w:val="multilevel"/>
    <w:tmpl w:val="007857EA"/>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4DC719A8"/>
    <w:multiLevelType w:val="multilevel"/>
    <w:tmpl w:val="F4C2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4E1F2E4C"/>
    <w:multiLevelType w:val="multilevel"/>
    <w:tmpl w:val="A26239E6"/>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4E79430B"/>
    <w:multiLevelType w:val="hybridMultilevel"/>
    <w:tmpl w:val="21F0434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91" w15:restartNumberingAfterBreak="0">
    <w:nsid w:val="4E9741F4"/>
    <w:multiLevelType w:val="multilevel"/>
    <w:tmpl w:val="03C2A658"/>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4F32703F"/>
    <w:multiLevelType w:val="hybridMultilevel"/>
    <w:tmpl w:val="8818AAB0"/>
    <w:lvl w:ilvl="0" w:tplc="44FE1CDC">
      <w:numFmt w:val="bullet"/>
      <w:lvlText w:val="–"/>
      <w:lvlJc w:val="left"/>
      <w:pPr>
        <w:ind w:left="2136" w:hanging="360"/>
      </w:pPr>
      <w:rPr>
        <w:rFonts w:ascii="Times New Roman" w:eastAsia="MS Mincho" w:hAnsi="Times New Roman"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93" w15:restartNumberingAfterBreak="0">
    <w:nsid w:val="4F6D3FD9"/>
    <w:multiLevelType w:val="multilevel"/>
    <w:tmpl w:val="4FAE51D6"/>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4FD731D2"/>
    <w:multiLevelType w:val="multilevel"/>
    <w:tmpl w:val="0B0885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5" w15:restartNumberingAfterBreak="0">
    <w:nsid w:val="4FE6656E"/>
    <w:multiLevelType w:val="multilevel"/>
    <w:tmpl w:val="E6D2C0D4"/>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51834A80"/>
    <w:multiLevelType w:val="multilevel"/>
    <w:tmpl w:val="A43E8250"/>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52263C0E"/>
    <w:multiLevelType w:val="multilevel"/>
    <w:tmpl w:val="08CE1256"/>
    <w:lvl w:ilvl="0">
      <w:start w:val="1"/>
      <w:numFmt w:val="decimal"/>
      <w:lvlText w:val="3.1.2.%1."/>
      <w:lvlJc w:val="left"/>
      <w:rPr>
        <w:rFonts w:ascii="Times New Roman" w:eastAsia="Times New Roman" w:hAnsi="Times New Roman"/>
        <w:b/>
        <w:bCs/>
        <w:i w:val="0"/>
        <w:iCs w:val="0"/>
        <w:smallCaps w:val="0"/>
        <w:strike w:val="0"/>
        <w:color w:val="000000"/>
        <w:spacing w:val="0"/>
        <w:w w:val="100"/>
        <w:position w:val="0"/>
        <w:sz w:val="2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523C0C21"/>
    <w:multiLevelType w:val="multilevel"/>
    <w:tmpl w:val="166A4718"/>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5273422F"/>
    <w:multiLevelType w:val="multilevel"/>
    <w:tmpl w:val="984E56AA"/>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52A96BE0"/>
    <w:multiLevelType w:val="multilevel"/>
    <w:tmpl w:val="6370173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52E8589B"/>
    <w:multiLevelType w:val="multilevel"/>
    <w:tmpl w:val="F5988A30"/>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539A088B"/>
    <w:multiLevelType w:val="multilevel"/>
    <w:tmpl w:val="C24444B2"/>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53A1216D"/>
    <w:multiLevelType w:val="multilevel"/>
    <w:tmpl w:val="2B0E02E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546735CC"/>
    <w:multiLevelType w:val="multilevel"/>
    <w:tmpl w:val="16E49680"/>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54AC2451"/>
    <w:multiLevelType w:val="multilevel"/>
    <w:tmpl w:val="FAE82AF0"/>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55060C57"/>
    <w:multiLevelType w:val="multilevel"/>
    <w:tmpl w:val="42D66AD6"/>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55B30C9D"/>
    <w:multiLevelType w:val="multilevel"/>
    <w:tmpl w:val="14B8565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573C53B8"/>
    <w:multiLevelType w:val="hybridMultilevel"/>
    <w:tmpl w:val="F8BE5C06"/>
    <w:lvl w:ilvl="0" w:tplc="44FE1CDC">
      <w:numFmt w:val="bullet"/>
      <w:lvlText w:val="–"/>
      <w:lvlJc w:val="left"/>
      <w:pPr>
        <w:ind w:left="1284" w:hanging="360"/>
      </w:pPr>
      <w:rPr>
        <w:rFonts w:ascii="Times New Roman" w:eastAsia="MS Mincho" w:hAnsi="Times New Roman" w:hint="default"/>
      </w:rPr>
    </w:lvl>
    <w:lvl w:ilvl="1" w:tplc="04190003">
      <w:start w:val="1"/>
      <w:numFmt w:val="bullet"/>
      <w:lvlText w:val="o"/>
      <w:lvlJc w:val="left"/>
      <w:pPr>
        <w:ind w:left="2004" w:hanging="360"/>
      </w:pPr>
      <w:rPr>
        <w:rFonts w:ascii="Courier New" w:hAnsi="Courier New" w:cs="Courier New" w:hint="default"/>
      </w:rPr>
    </w:lvl>
    <w:lvl w:ilvl="2" w:tplc="04190005">
      <w:start w:val="1"/>
      <w:numFmt w:val="bullet"/>
      <w:lvlText w:val=""/>
      <w:lvlJc w:val="left"/>
      <w:pPr>
        <w:ind w:left="2724" w:hanging="360"/>
      </w:pPr>
      <w:rPr>
        <w:rFonts w:ascii="Wingdings" w:hAnsi="Wingdings" w:cs="Wingdings" w:hint="default"/>
      </w:rPr>
    </w:lvl>
    <w:lvl w:ilvl="3" w:tplc="04190001">
      <w:start w:val="1"/>
      <w:numFmt w:val="bullet"/>
      <w:lvlText w:val=""/>
      <w:lvlJc w:val="left"/>
      <w:pPr>
        <w:ind w:left="3444" w:hanging="360"/>
      </w:pPr>
      <w:rPr>
        <w:rFonts w:ascii="Symbol" w:hAnsi="Symbol" w:cs="Symbol" w:hint="default"/>
      </w:rPr>
    </w:lvl>
    <w:lvl w:ilvl="4" w:tplc="04190003">
      <w:start w:val="1"/>
      <w:numFmt w:val="bullet"/>
      <w:lvlText w:val="o"/>
      <w:lvlJc w:val="left"/>
      <w:pPr>
        <w:ind w:left="4164" w:hanging="360"/>
      </w:pPr>
      <w:rPr>
        <w:rFonts w:ascii="Courier New" w:hAnsi="Courier New" w:cs="Courier New" w:hint="default"/>
      </w:rPr>
    </w:lvl>
    <w:lvl w:ilvl="5" w:tplc="04190005">
      <w:start w:val="1"/>
      <w:numFmt w:val="bullet"/>
      <w:lvlText w:val=""/>
      <w:lvlJc w:val="left"/>
      <w:pPr>
        <w:ind w:left="4884" w:hanging="360"/>
      </w:pPr>
      <w:rPr>
        <w:rFonts w:ascii="Wingdings" w:hAnsi="Wingdings" w:cs="Wingdings" w:hint="default"/>
      </w:rPr>
    </w:lvl>
    <w:lvl w:ilvl="6" w:tplc="04190001">
      <w:start w:val="1"/>
      <w:numFmt w:val="bullet"/>
      <w:lvlText w:val=""/>
      <w:lvlJc w:val="left"/>
      <w:pPr>
        <w:ind w:left="5604" w:hanging="360"/>
      </w:pPr>
      <w:rPr>
        <w:rFonts w:ascii="Symbol" w:hAnsi="Symbol" w:cs="Symbol" w:hint="default"/>
      </w:rPr>
    </w:lvl>
    <w:lvl w:ilvl="7" w:tplc="04190003">
      <w:start w:val="1"/>
      <w:numFmt w:val="bullet"/>
      <w:lvlText w:val="o"/>
      <w:lvlJc w:val="left"/>
      <w:pPr>
        <w:ind w:left="6324" w:hanging="360"/>
      </w:pPr>
      <w:rPr>
        <w:rFonts w:ascii="Courier New" w:hAnsi="Courier New" w:cs="Courier New" w:hint="default"/>
      </w:rPr>
    </w:lvl>
    <w:lvl w:ilvl="8" w:tplc="04190005">
      <w:start w:val="1"/>
      <w:numFmt w:val="bullet"/>
      <w:lvlText w:val=""/>
      <w:lvlJc w:val="left"/>
      <w:pPr>
        <w:ind w:left="7044" w:hanging="360"/>
      </w:pPr>
      <w:rPr>
        <w:rFonts w:ascii="Wingdings" w:hAnsi="Wingdings" w:cs="Wingdings" w:hint="default"/>
      </w:rPr>
    </w:lvl>
  </w:abstractNum>
  <w:abstractNum w:abstractNumId="309" w15:restartNumberingAfterBreak="0">
    <w:nsid w:val="57B75D7F"/>
    <w:multiLevelType w:val="multilevel"/>
    <w:tmpl w:val="58BE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58F217F5"/>
    <w:multiLevelType w:val="multilevel"/>
    <w:tmpl w:val="6FCC691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59914D25"/>
    <w:multiLevelType w:val="multilevel"/>
    <w:tmpl w:val="7F28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59FD1549"/>
    <w:multiLevelType w:val="multilevel"/>
    <w:tmpl w:val="664617F4"/>
    <w:lvl w:ilvl="0">
      <w:start w:val="1"/>
      <w:numFmt w:val="decimal"/>
      <w:lvlText w:val="%1."/>
      <w:lvlJc w:val="left"/>
      <w:pPr>
        <w:ind w:left="900" w:hanging="900"/>
      </w:pPr>
      <w:rPr>
        <w:rFonts w:hint="default"/>
        <w:b w:val="0"/>
        <w:color w:val="000000"/>
      </w:rPr>
    </w:lvl>
    <w:lvl w:ilvl="1">
      <w:start w:val="2"/>
      <w:numFmt w:val="decimal"/>
      <w:lvlText w:val="%1.%2."/>
      <w:lvlJc w:val="left"/>
      <w:pPr>
        <w:ind w:left="900" w:hanging="900"/>
      </w:pPr>
      <w:rPr>
        <w:rFonts w:hint="default"/>
        <w:b w:val="0"/>
        <w:color w:val="000000"/>
      </w:rPr>
    </w:lvl>
    <w:lvl w:ilvl="2">
      <w:start w:val="8"/>
      <w:numFmt w:val="decimal"/>
      <w:lvlText w:val="%1.%2.%3."/>
      <w:lvlJc w:val="left"/>
      <w:pPr>
        <w:ind w:left="900" w:hanging="90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13" w15:restartNumberingAfterBreak="0">
    <w:nsid w:val="5A510D86"/>
    <w:multiLevelType w:val="multilevel"/>
    <w:tmpl w:val="039249B6"/>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5A66420E"/>
    <w:multiLevelType w:val="multilevel"/>
    <w:tmpl w:val="BFF48F2C"/>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5A8E4972"/>
    <w:multiLevelType w:val="multilevel"/>
    <w:tmpl w:val="1DBE8A2A"/>
    <w:lvl w:ilvl="0">
      <w:start w:val="1"/>
      <w:numFmt w:val="decimal"/>
      <w:lvlText w:val="3.1.%1."/>
      <w:lvlJc w:val="left"/>
      <w:rPr>
        <w:rFonts w:ascii="Times New Roman" w:eastAsia="Times New Roman" w:hAnsi="Times New Roman"/>
        <w:b/>
        <w:bCs/>
        <w:i w:val="0"/>
        <w:iCs w:val="0"/>
        <w:smallCaps w:val="0"/>
        <w:strike w:val="0"/>
        <w:color w:val="000000"/>
        <w:spacing w:val="0"/>
        <w:w w:val="100"/>
        <w:position w:val="0"/>
        <w:sz w:val="2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5AC74D3C"/>
    <w:multiLevelType w:val="multilevel"/>
    <w:tmpl w:val="5C86EDBE"/>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5B3668A2"/>
    <w:multiLevelType w:val="multilevel"/>
    <w:tmpl w:val="C0B8CAE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5B372008"/>
    <w:multiLevelType w:val="multilevel"/>
    <w:tmpl w:val="233062DC"/>
    <w:lvl w:ilvl="0">
      <w:start w:val="3"/>
      <w:numFmt w:val="decimal"/>
      <w:lvlText w:val="%1."/>
      <w:lvlJc w:val="left"/>
      <w:pPr>
        <w:ind w:left="675" w:hanging="675"/>
      </w:pPr>
      <w:rPr>
        <w:rFonts w:hint="default"/>
        <w:color w:val="000000"/>
      </w:rPr>
    </w:lvl>
    <w:lvl w:ilvl="1">
      <w:start w:val="2"/>
      <w:numFmt w:val="decimal"/>
      <w:lvlText w:val="%1.%2."/>
      <w:lvlJc w:val="left"/>
      <w:pPr>
        <w:ind w:left="1570" w:hanging="720"/>
      </w:pPr>
      <w:rPr>
        <w:rFonts w:hint="default"/>
        <w:color w:val="000000"/>
      </w:rPr>
    </w:lvl>
    <w:lvl w:ilvl="2">
      <w:start w:val="4"/>
      <w:numFmt w:val="decimal"/>
      <w:lvlText w:val="%1.%2.%3."/>
      <w:lvlJc w:val="left"/>
      <w:pPr>
        <w:ind w:left="2422" w:hanging="720"/>
      </w:pPr>
      <w:rPr>
        <w:rFonts w:hint="default"/>
        <w:color w:val="000000"/>
      </w:rPr>
    </w:lvl>
    <w:lvl w:ilvl="3">
      <w:start w:val="1"/>
      <w:numFmt w:val="decimal"/>
      <w:lvlText w:val="%1.%2.%3.%4."/>
      <w:lvlJc w:val="left"/>
      <w:pPr>
        <w:ind w:left="3630" w:hanging="1080"/>
      </w:pPr>
      <w:rPr>
        <w:rFonts w:hint="default"/>
        <w:color w:val="000000"/>
      </w:rPr>
    </w:lvl>
    <w:lvl w:ilvl="4">
      <w:start w:val="1"/>
      <w:numFmt w:val="decimal"/>
      <w:lvlText w:val="%1.%2.%3.%4.%5."/>
      <w:lvlJc w:val="left"/>
      <w:pPr>
        <w:ind w:left="4480" w:hanging="1080"/>
      </w:pPr>
      <w:rPr>
        <w:rFonts w:hint="default"/>
        <w:color w:val="000000"/>
      </w:rPr>
    </w:lvl>
    <w:lvl w:ilvl="5">
      <w:start w:val="1"/>
      <w:numFmt w:val="decimal"/>
      <w:lvlText w:val="%1.%2.%3.%4.%5.%6."/>
      <w:lvlJc w:val="left"/>
      <w:pPr>
        <w:ind w:left="5690" w:hanging="1440"/>
      </w:pPr>
      <w:rPr>
        <w:rFonts w:hint="default"/>
        <w:color w:val="000000"/>
      </w:rPr>
    </w:lvl>
    <w:lvl w:ilvl="6">
      <w:start w:val="1"/>
      <w:numFmt w:val="decimal"/>
      <w:lvlText w:val="%1.%2.%3.%4.%5.%6.%7."/>
      <w:lvlJc w:val="left"/>
      <w:pPr>
        <w:ind w:left="6900" w:hanging="1800"/>
      </w:pPr>
      <w:rPr>
        <w:rFonts w:hint="default"/>
        <w:color w:val="000000"/>
      </w:rPr>
    </w:lvl>
    <w:lvl w:ilvl="7">
      <w:start w:val="1"/>
      <w:numFmt w:val="decimal"/>
      <w:lvlText w:val="%1.%2.%3.%4.%5.%6.%7.%8."/>
      <w:lvlJc w:val="left"/>
      <w:pPr>
        <w:ind w:left="7750" w:hanging="1800"/>
      </w:pPr>
      <w:rPr>
        <w:rFonts w:hint="default"/>
        <w:color w:val="000000"/>
      </w:rPr>
    </w:lvl>
    <w:lvl w:ilvl="8">
      <w:start w:val="1"/>
      <w:numFmt w:val="decimal"/>
      <w:lvlText w:val="%1.%2.%3.%4.%5.%6.%7.%8.%9."/>
      <w:lvlJc w:val="left"/>
      <w:pPr>
        <w:ind w:left="8960" w:hanging="2160"/>
      </w:pPr>
      <w:rPr>
        <w:rFonts w:hint="default"/>
        <w:color w:val="000000"/>
      </w:rPr>
    </w:lvl>
  </w:abstractNum>
  <w:abstractNum w:abstractNumId="319" w15:restartNumberingAfterBreak="0">
    <w:nsid w:val="5B3B3911"/>
    <w:multiLevelType w:val="multilevel"/>
    <w:tmpl w:val="202A3BA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5BF8701B"/>
    <w:multiLevelType w:val="multilevel"/>
    <w:tmpl w:val="2C5C1592"/>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5C1B356F"/>
    <w:multiLevelType w:val="multilevel"/>
    <w:tmpl w:val="21D8C10A"/>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5C5B4917"/>
    <w:multiLevelType w:val="multilevel"/>
    <w:tmpl w:val="83D4D3D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5C8242D7"/>
    <w:multiLevelType w:val="multilevel"/>
    <w:tmpl w:val="F57A0A62"/>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5CA61C1C"/>
    <w:multiLevelType w:val="multilevel"/>
    <w:tmpl w:val="54B03AC8"/>
    <w:lvl w:ilvl="0">
      <w:start w:val="2"/>
      <w:numFmt w:val="decimal"/>
      <w:lvlText w:val="2.2.%1."/>
      <w:lvlJc w:val="left"/>
      <w:rPr>
        <w:rFonts w:ascii="Times New Roman" w:eastAsia="Times New Roman" w:hAnsi="Times New Roman"/>
        <w:b w:val="0"/>
        <w:bCs/>
        <w:i w:val="0"/>
        <w:iCs w:val="0"/>
        <w:smallCaps w:val="0"/>
        <w:strike w:val="0"/>
        <w:color w:val="000000"/>
        <w:spacing w:val="0"/>
        <w:w w:val="100"/>
        <w:position w:val="0"/>
        <w:sz w:val="2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5CFB5C3A"/>
    <w:multiLevelType w:val="multilevel"/>
    <w:tmpl w:val="AB2059F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5E0A71B5"/>
    <w:multiLevelType w:val="multilevel"/>
    <w:tmpl w:val="1D2ED880"/>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5ED562EE"/>
    <w:multiLevelType w:val="multilevel"/>
    <w:tmpl w:val="2B96A2C0"/>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5F0874B2"/>
    <w:multiLevelType w:val="hybridMultilevel"/>
    <w:tmpl w:val="566CC9AE"/>
    <w:lvl w:ilvl="0" w:tplc="DD5CBE96">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29" w15:restartNumberingAfterBreak="0">
    <w:nsid w:val="5F464CD0"/>
    <w:multiLevelType w:val="multilevel"/>
    <w:tmpl w:val="2AEE3438"/>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5F533FFB"/>
    <w:multiLevelType w:val="multilevel"/>
    <w:tmpl w:val="75E4217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5F84288B"/>
    <w:multiLevelType w:val="multilevel"/>
    <w:tmpl w:val="4430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0E03B2F"/>
    <w:multiLevelType w:val="multilevel"/>
    <w:tmpl w:val="516CFDE2"/>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61024FA5"/>
    <w:multiLevelType w:val="multilevel"/>
    <w:tmpl w:val="5CBE835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612D4561"/>
    <w:multiLevelType w:val="multilevel"/>
    <w:tmpl w:val="D77E8892"/>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620767AF"/>
    <w:multiLevelType w:val="multilevel"/>
    <w:tmpl w:val="C1D2131E"/>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337" w15:restartNumberingAfterBreak="0">
    <w:nsid w:val="627E4FA9"/>
    <w:multiLevelType w:val="multilevel"/>
    <w:tmpl w:val="BAD647C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62F75C6D"/>
    <w:multiLevelType w:val="multilevel"/>
    <w:tmpl w:val="1486BD10"/>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63161D77"/>
    <w:multiLevelType w:val="multilevel"/>
    <w:tmpl w:val="35B6076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634F2793"/>
    <w:multiLevelType w:val="multilevel"/>
    <w:tmpl w:val="FBDA5CF6"/>
    <w:lvl w:ilvl="0">
      <w:start w:val="1"/>
      <w:numFmt w:val="decimal"/>
      <w:lvlText w:val="1.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63533E07"/>
    <w:multiLevelType w:val="multilevel"/>
    <w:tmpl w:val="CC8CBBC4"/>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63981B93"/>
    <w:multiLevelType w:val="multilevel"/>
    <w:tmpl w:val="2FCE41E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6485046D"/>
    <w:multiLevelType w:val="hybridMultilevel"/>
    <w:tmpl w:val="096816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4" w15:restartNumberingAfterBreak="0">
    <w:nsid w:val="649F7EED"/>
    <w:multiLevelType w:val="multilevel"/>
    <w:tmpl w:val="62D06276"/>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64B305C5"/>
    <w:multiLevelType w:val="multilevel"/>
    <w:tmpl w:val="2C1C86D8"/>
    <w:lvl w:ilvl="0">
      <w:start w:val="1"/>
      <w:numFmt w:val="decimal"/>
      <w:lvlText w:val="1.3.%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64C80A58"/>
    <w:multiLevelType w:val="hybridMultilevel"/>
    <w:tmpl w:val="88BE5110"/>
    <w:lvl w:ilvl="0" w:tplc="B442F0FE">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47" w15:restartNumberingAfterBreak="0">
    <w:nsid w:val="64DC0A1A"/>
    <w:multiLevelType w:val="multilevel"/>
    <w:tmpl w:val="74C41278"/>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650D5FFE"/>
    <w:multiLevelType w:val="multilevel"/>
    <w:tmpl w:val="B1B05CA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65605E55"/>
    <w:multiLevelType w:val="multilevel"/>
    <w:tmpl w:val="6E90E51C"/>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658A3901"/>
    <w:multiLevelType w:val="multilevel"/>
    <w:tmpl w:val="2C148664"/>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65C17A15"/>
    <w:multiLevelType w:val="multilevel"/>
    <w:tmpl w:val="80E8B47C"/>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66B91C8F"/>
    <w:multiLevelType w:val="hybridMultilevel"/>
    <w:tmpl w:val="FE42B42A"/>
    <w:lvl w:ilvl="0" w:tplc="29285EEC">
      <w:start w:val="1"/>
      <w:numFmt w:val="decimal"/>
      <w:lvlText w:val="%1."/>
      <w:lvlJc w:val="left"/>
      <w:pPr>
        <w:ind w:left="2004" w:hanging="360"/>
      </w:pPr>
      <w:rPr>
        <w:rFonts w:hint="default"/>
      </w:rPr>
    </w:lvl>
    <w:lvl w:ilvl="1" w:tplc="04190019" w:tentative="1">
      <w:start w:val="1"/>
      <w:numFmt w:val="lowerLetter"/>
      <w:lvlText w:val="%2."/>
      <w:lvlJc w:val="left"/>
      <w:pPr>
        <w:ind w:left="2724" w:hanging="360"/>
      </w:pPr>
    </w:lvl>
    <w:lvl w:ilvl="2" w:tplc="0419001B" w:tentative="1">
      <w:start w:val="1"/>
      <w:numFmt w:val="lowerRoman"/>
      <w:lvlText w:val="%3."/>
      <w:lvlJc w:val="right"/>
      <w:pPr>
        <w:ind w:left="3444" w:hanging="180"/>
      </w:pPr>
    </w:lvl>
    <w:lvl w:ilvl="3" w:tplc="0419000F" w:tentative="1">
      <w:start w:val="1"/>
      <w:numFmt w:val="decimal"/>
      <w:lvlText w:val="%4."/>
      <w:lvlJc w:val="left"/>
      <w:pPr>
        <w:ind w:left="4164" w:hanging="360"/>
      </w:pPr>
    </w:lvl>
    <w:lvl w:ilvl="4" w:tplc="04190019" w:tentative="1">
      <w:start w:val="1"/>
      <w:numFmt w:val="lowerLetter"/>
      <w:lvlText w:val="%5."/>
      <w:lvlJc w:val="left"/>
      <w:pPr>
        <w:ind w:left="4884" w:hanging="360"/>
      </w:pPr>
    </w:lvl>
    <w:lvl w:ilvl="5" w:tplc="0419001B" w:tentative="1">
      <w:start w:val="1"/>
      <w:numFmt w:val="lowerRoman"/>
      <w:lvlText w:val="%6."/>
      <w:lvlJc w:val="right"/>
      <w:pPr>
        <w:ind w:left="5604" w:hanging="180"/>
      </w:pPr>
    </w:lvl>
    <w:lvl w:ilvl="6" w:tplc="0419000F" w:tentative="1">
      <w:start w:val="1"/>
      <w:numFmt w:val="decimal"/>
      <w:lvlText w:val="%7."/>
      <w:lvlJc w:val="left"/>
      <w:pPr>
        <w:ind w:left="6324" w:hanging="360"/>
      </w:pPr>
    </w:lvl>
    <w:lvl w:ilvl="7" w:tplc="04190019" w:tentative="1">
      <w:start w:val="1"/>
      <w:numFmt w:val="lowerLetter"/>
      <w:lvlText w:val="%8."/>
      <w:lvlJc w:val="left"/>
      <w:pPr>
        <w:ind w:left="7044" w:hanging="360"/>
      </w:pPr>
    </w:lvl>
    <w:lvl w:ilvl="8" w:tplc="0419001B" w:tentative="1">
      <w:start w:val="1"/>
      <w:numFmt w:val="lowerRoman"/>
      <w:lvlText w:val="%9."/>
      <w:lvlJc w:val="right"/>
      <w:pPr>
        <w:ind w:left="7764" w:hanging="180"/>
      </w:pPr>
    </w:lvl>
  </w:abstractNum>
  <w:abstractNum w:abstractNumId="353" w15:restartNumberingAfterBreak="0">
    <w:nsid w:val="66D00CB1"/>
    <w:multiLevelType w:val="multilevel"/>
    <w:tmpl w:val="06EABDF0"/>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15:restartNumberingAfterBreak="0">
    <w:nsid w:val="670F067D"/>
    <w:multiLevelType w:val="multilevel"/>
    <w:tmpl w:val="4CD8569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685C66E8"/>
    <w:multiLevelType w:val="multilevel"/>
    <w:tmpl w:val="41D4E7C8"/>
    <w:lvl w:ilvl="0">
      <w:start w:val="4"/>
      <w:numFmt w:val="decimal"/>
      <w:lvlText w:val="3.2.%1."/>
      <w:lvlJc w:val="left"/>
      <w:rPr>
        <w:rFonts w:ascii="Times New Roman" w:eastAsia="Times New Roman" w:hAnsi="Times New Roman"/>
        <w:b w:val="0"/>
        <w:bCs/>
        <w:i w:val="0"/>
        <w:iCs w:val="0"/>
        <w:smallCaps w:val="0"/>
        <w:strike w:val="0"/>
        <w:color w:val="000000"/>
        <w:spacing w:val="0"/>
        <w:w w:val="100"/>
        <w:position w:val="0"/>
        <w:sz w:val="2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68DD2F96"/>
    <w:multiLevelType w:val="hybridMultilevel"/>
    <w:tmpl w:val="DC82EA40"/>
    <w:lvl w:ilvl="0" w:tplc="44FE1CDC">
      <w:numFmt w:val="bullet"/>
      <w:lvlText w:val="–"/>
      <w:lvlJc w:val="left"/>
      <w:pPr>
        <w:ind w:left="2004" w:hanging="360"/>
      </w:pPr>
      <w:rPr>
        <w:rFonts w:ascii="Times New Roman" w:eastAsia="MS Mincho"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7" w15:restartNumberingAfterBreak="0">
    <w:nsid w:val="69273AFA"/>
    <w:multiLevelType w:val="multilevel"/>
    <w:tmpl w:val="A9269134"/>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15:restartNumberingAfterBreak="0">
    <w:nsid w:val="695F3627"/>
    <w:multiLevelType w:val="multilevel"/>
    <w:tmpl w:val="79786488"/>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15:restartNumberingAfterBreak="0">
    <w:nsid w:val="69621003"/>
    <w:multiLevelType w:val="multilevel"/>
    <w:tmpl w:val="D946DA42"/>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699F3A00"/>
    <w:multiLevelType w:val="multilevel"/>
    <w:tmpl w:val="BEE4E4C2"/>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15:restartNumberingAfterBreak="0">
    <w:nsid w:val="69A06DE2"/>
    <w:multiLevelType w:val="multilevel"/>
    <w:tmpl w:val="7826CAD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69A078B6"/>
    <w:multiLevelType w:val="hybridMultilevel"/>
    <w:tmpl w:val="C248B860"/>
    <w:lvl w:ilvl="0" w:tplc="44FE1CDC">
      <w:numFmt w:val="bullet"/>
      <w:lvlText w:val="–"/>
      <w:lvlJc w:val="left"/>
      <w:pPr>
        <w:ind w:left="720" w:hanging="360"/>
      </w:pPr>
      <w:rPr>
        <w:rFonts w:ascii="Times New Roman" w:eastAsia="MS Mincho" w:hAnsi="Times New Roman" w:hint="default"/>
      </w:rPr>
    </w:lvl>
    <w:lvl w:ilvl="1" w:tplc="04190003">
      <w:start w:val="1"/>
      <w:numFmt w:val="bullet"/>
      <w:lvlText w:val="o"/>
      <w:lvlJc w:val="left"/>
      <w:pPr>
        <w:ind w:left="1440" w:hanging="360"/>
      </w:pPr>
      <w:rPr>
        <w:rFonts w:ascii="Courier New" w:hAnsi="Courier New" w:cs="Courier New" w:hint="default"/>
      </w:rPr>
    </w:lvl>
    <w:lvl w:ilvl="2" w:tplc="44FE1CDC">
      <w:numFmt w:val="bullet"/>
      <w:lvlText w:val="–"/>
      <w:lvlJc w:val="left"/>
      <w:pPr>
        <w:ind w:left="2062" w:hanging="360"/>
      </w:pPr>
      <w:rPr>
        <w:rFonts w:ascii="Times New Roman" w:eastAsia="MS Mincho"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3" w15:restartNumberingAfterBreak="0">
    <w:nsid w:val="69AA7C15"/>
    <w:multiLevelType w:val="multilevel"/>
    <w:tmpl w:val="1FC4F35C"/>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69C73DE8"/>
    <w:multiLevelType w:val="multilevel"/>
    <w:tmpl w:val="458E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69CB6A25"/>
    <w:multiLevelType w:val="multilevel"/>
    <w:tmpl w:val="B4C43CF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6B2F28A2"/>
    <w:multiLevelType w:val="multilevel"/>
    <w:tmpl w:val="BC5CBB34"/>
    <w:lvl w:ilvl="0">
      <w:start w:val="1"/>
      <w:numFmt w:val="decimal"/>
      <w:lvlText w:val="%1."/>
      <w:lvlJc w:val="left"/>
      <w:pPr>
        <w:ind w:left="786"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7" w15:restartNumberingAfterBreak="0">
    <w:nsid w:val="6B3111A6"/>
    <w:multiLevelType w:val="multilevel"/>
    <w:tmpl w:val="8B220E28"/>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15:restartNumberingAfterBreak="0">
    <w:nsid w:val="6B683552"/>
    <w:multiLevelType w:val="multilevel"/>
    <w:tmpl w:val="3D4633A0"/>
    <w:lvl w:ilvl="0">
      <w:start w:val="3"/>
      <w:numFmt w:val="decimal"/>
      <w:lvlText w:val="3.1.%1"/>
      <w:lvlJc w:val="left"/>
      <w:rPr>
        <w:rFonts w:ascii="Times New Roman" w:eastAsia="Times New Roman" w:hAnsi="Times New Roman"/>
        <w:b/>
        <w:bCs/>
        <w:i w:val="0"/>
        <w:iCs w:val="0"/>
        <w:smallCaps w:val="0"/>
        <w:strike w:val="0"/>
        <w:color w:val="000000"/>
        <w:spacing w:val="0"/>
        <w:w w:val="100"/>
        <w:position w:val="0"/>
        <w:sz w:val="28"/>
        <w:szCs w:val="24"/>
        <w:u w:val="none"/>
      </w:rPr>
    </w:lvl>
    <w:lvl w:ilvl="1">
      <w:start w:val="2"/>
      <w:numFmt w:val="decimal"/>
      <w:lvlText w:val="%1.%2."/>
      <w:lvlJc w:val="left"/>
      <w:rPr>
        <w:rFonts w:ascii="Times New Roman" w:eastAsia="Times New Roman" w:hAnsi="Times New Roman"/>
        <w:b/>
        <w:bCs/>
        <w:i w:val="0"/>
        <w:iCs w:val="0"/>
        <w:smallCaps w:val="0"/>
        <w:strike w:val="0"/>
        <w:color w:val="000000"/>
        <w:spacing w:val="0"/>
        <w:w w:val="100"/>
        <w:position w:val="0"/>
        <w:sz w:val="28"/>
        <w:szCs w:val="24"/>
        <w:u w:val="none"/>
      </w:rPr>
    </w:lvl>
    <w:lvl w:ilvl="2">
      <w:start w:val="1"/>
      <w:numFmt w:val="decimal"/>
      <w:lvlText w:val="%1.%2.%3."/>
      <w:lvlJc w:val="left"/>
      <w:rPr>
        <w:rFonts w:ascii="Times New Roman" w:eastAsia="Times New Roman" w:hAnsi="Times New Roman"/>
        <w:b/>
        <w:bCs/>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6BC10A9A"/>
    <w:multiLevelType w:val="multilevel"/>
    <w:tmpl w:val="F2AAE3D0"/>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6CF423CF"/>
    <w:multiLevelType w:val="multilevel"/>
    <w:tmpl w:val="10A4BD2E"/>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6DD5620C"/>
    <w:multiLevelType w:val="multilevel"/>
    <w:tmpl w:val="4AC606CE"/>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6E126988"/>
    <w:multiLevelType w:val="multilevel"/>
    <w:tmpl w:val="97AC104C"/>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15:restartNumberingAfterBreak="0">
    <w:nsid w:val="6E7667A4"/>
    <w:multiLevelType w:val="multilevel"/>
    <w:tmpl w:val="BC30F78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15:restartNumberingAfterBreak="0">
    <w:nsid w:val="6E835F81"/>
    <w:multiLevelType w:val="multilevel"/>
    <w:tmpl w:val="6456B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6E895BFE"/>
    <w:multiLevelType w:val="multilevel"/>
    <w:tmpl w:val="CE8420E0"/>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15:restartNumberingAfterBreak="0">
    <w:nsid w:val="6EF61EAA"/>
    <w:multiLevelType w:val="multilevel"/>
    <w:tmpl w:val="3F282FE0"/>
    <w:lvl w:ilvl="0">
      <w:start w:val="1"/>
      <w:numFmt w:val="decimal"/>
      <w:lvlText w:val="%1."/>
      <w:lvlJc w:val="left"/>
      <w:pPr>
        <w:ind w:left="450" w:hanging="450"/>
      </w:pPr>
      <w:rPr>
        <w:rFonts w:hint="default"/>
      </w:rPr>
    </w:lvl>
    <w:lvl w:ilvl="1">
      <w:start w:val="1"/>
      <w:numFmt w:val="decimal"/>
      <w:lvlText w:val="%1.%2."/>
      <w:lvlJc w:val="left"/>
      <w:pPr>
        <w:ind w:left="2844" w:hanging="720"/>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452" w:hanging="108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2060" w:hanging="1440"/>
      </w:pPr>
      <w:rPr>
        <w:rFonts w:hint="default"/>
      </w:rPr>
    </w:lvl>
    <w:lvl w:ilvl="6">
      <w:start w:val="1"/>
      <w:numFmt w:val="decimal"/>
      <w:lvlText w:val="%1.%2.%3.%4.%5.%6.%7."/>
      <w:lvlJc w:val="left"/>
      <w:pPr>
        <w:ind w:left="14544" w:hanging="1800"/>
      </w:pPr>
      <w:rPr>
        <w:rFonts w:hint="default"/>
      </w:rPr>
    </w:lvl>
    <w:lvl w:ilvl="7">
      <w:start w:val="1"/>
      <w:numFmt w:val="decimal"/>
      <w:lvlText w:val="%1.%2.%3.%4.%5.%6.%7.%8."/>
      <w:lvlJc w:val="left"/>
      <w:pPr>
        <w:ind w:left="16668" w:hanging="1800"/>
      </w:pPr>
      <w:rPr>
        <w:rFonts w:hint="default"/>
      </w:rPr>
    </w:lvl>
    <w:lvl w:ilvl="8">
      <w:start w:val="1"/>
      <w:numFmt w:val="decimal"/>
      <w:lvlText w:val="%1.%2.%3.%4.%5.%6.%7.%8.%9."/>
      <w:lvlJc w:val="left"/>
      <w:pPr>
        <w:ind w:left="19152" w:hanging="2160"/>
      </w:pPr>
      <w:rPr>
        <w:rFonts w:hint="default"/>
      </w:rPr>
    </w:lvl>
  </w:abstractNum>
  <w:abstractNum w:abstractNumId="377" w15:restartNumberingAfterBreak="0">
    <w:nsid w:val="6F097EFB"/>
    <w:multiLevelType w:val="multilevel"/>
    <w:tmpl w:val="5ABE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6FAA1E60"/>
    <w:multiLevelType w:val="multilevel"/>
    <w:tmpl w:val="DF0A2316"/>
    <w:lvl w:ilvl="0">
      <w:start w:val="1"/>
      <w:numFmt w:val="decimal"/>
      <w:lvlText w:val="%1."/>
      <w:lvlJc w:val="left"/>
      <w:pPr>
        <w:ind w:left="675" w:hanging="675"/>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706" w:hanging="720"/>
      </w:pPr>
      <w:rPr>
        <w:rFonts w:hint="default"/>
        <w:b/>
        <w:i w:val="0"/>
      </w:rPr>
    </w:lvl>
    <w:lvl w:ilvl="3">
      <w:start w:val="1"/>
      <w:numFmt w:val="decimal"/>
      <w:lvlText w:val="%1.%2.%3.%4."/>
      <w:lvlJc w:val="left"/>
      <w:pPr>
        <w:ind w:left="3630" w:hanging="1080"/>
      </w:pPr>
      <w:rPr>
        <w:rFonts w:hint="default"/>
        <w:b/>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379" w15:restartNumberingAfterBreak="0">
    <w:nsid w:val="6FE74FFF"/>
    <w:multiLevelType w:val="multilevel"/>
    <w:tmpl w:val="5122F816"/>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6FEE487E"/>
    <w:multiLevelType w:val="multilevel"/>
    <w:tmpl w:val="9F7CDD4A"/>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70EC519B"/>
    <w:multiLevelType w:val="hybridMultilevel"/>
    <w:tmpl w:val="D1286436"/>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82" w15:restartNumberingAfterBreak="0">
    <w:nsid w:val="7162152C"/>
    <w:multiLevelType w:val="multilevel"/>
    <w:tmpl w:val="E60A91E4"/>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71FF23FF"/>
    <w:multiLevelType w:val="multilevel"/>
    <w:tmpl w:val="63E49EA8"/>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72B37D00"/>
    <w:multiLevelType w:val="multilevel"/>
    <w:tmpl w:val="8A707322"/>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72C36543"/>
    <w:multiLevelType w:val="multilevel"/>
    <w:tmpl w:val="01DC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2E74A56"/>
    <w:multiLevelType w:val="multilevel"/>
    <w:tmpl w:val="3508C010"/>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72FE429F"/>
    <w:multiLevelType w:val="multilevel"/>
    <w:tmpl w:val="3CC4792E"/>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15:restartNumberingAfterBreak="0">
    <w:nsid w:val="748619F5"/>
    <w:multiLevelType w:val="multilevel"/>
    <w:tmpl w:val="0478AB32"/>
    <w:lvl w:ilvl="0">
      <w:start w:val="1"/>
      <w:numFmt w:val="decimal"/>
      <w:lvlText w:val="%1."/>
      <w:lvlJc w:val="left"/>
      <w:pPr>
        <w:ind w:left="675" w:hanging="675"/>
      </w:pPr>
      <w:rPr>
        <w:rFonts w:hint="default"/>
        <w:i w:val="0"/>
        <w:color w:val="000000"/>
      </w:rPr>
    </w:lvl>
    <w:lvl w:ilvl="1">
      <w:start w:val="2"/>
      <w:numFmt w:val="decimal"/>
      <w:lvlText w:val="%1.%2."/>
      <w:lvlJc w:val="left"/>
      <w:pPr>
        <w:ind w:left="1570" w:hanging="720"/>
      </w:pPr>
      <w:rPr>
        <w:rFonts w:hint="default"/>
        <w:i w:val="0"/>
        <w:color w:val="000000"/>
      </w:rPr>
    </w:lvl>
    <w:lvl w:ilvl="2">
      <w:start w:val="6"/>
      <w:numFmt w:val="decimal"/>
      <w:lvlText w:val="%1.%2.%3."/>
      <w:lvlJc w:val="left"/>
      <w:pPr>
        <w:ind w:left="2420" w:hanging="720"/>
      </w:pPr>
      <w:rPr>
        <w:rFonts w:hint="default"/>
        <w:i w:val="0"/>
        <w:color w:val="000000"/>
      </w:rPr>
    </w:lvl>
    <w:lvl w:ilvl="3">
      <w:start w:val="1"/>
      <w:numFmt w:val="decimal"/>
      <w:lvlText w:val="%1.%2.%3.%4."/>
      <w:lvlJc w:val="left"/>
      <w:pPr>
        <w:ind w:left="3630" w:hanging="1080"/>
      </w:pPr>
      <w:rPr>
        <w:rFonts w:hint="default"/>
        <w:i w:val="0"/>
        <w:color w:val="000000"/>
      </w:rPr>
    </w:lvl>
    <w:lvl w:ilvl="4">
      <w:start w:val="1"/>
      <w:numFmt w:val="decimal"/>
      <w:lvlText w:val="%1.%2.%3.%4.%5."/>
      <w:lvlJc w:val="left"/>
      <w:pPr>
        <w:ind w:left="4480" w:hanging="1080"/>
      </w:pPr>
      <w:rPr>
        <w:rFonts w:hint="default"/>
        <w:i w:val="0"/>
        <w:color w:val="000000"/>
      </w:rPr>
    </w:lvl>
    <w:lvl w:ilvl="5">
      <w:start w:val="1"/>
      <w:numFmt w:val="decimal"/>
      <w:lvlText w:val="%1.%2.%3.%4.%5.%6."/>
      <w:lvlJc w:val="left"/>
      <w:pPr>
        <w:ind w:left="5690" w:hanging="1440"/>
      </w:pPr>
      <w:rPr>
        <w:rFonts w:hint="default"/>
        <w:i w:val="0"/>
        <w:color w:val="000000"/>
      </w:rPr>
    </w:lvl>
    <w:lvl w:ilvl="6">
      <w:start w:val="1"/>
      <w:numFmt w:val="decimal"/>
      <w:lvlText w:val="%1.%2.%3.%4.%5.%6.%7."/>
      <w:lvlJc w:val="left"/>
      <w:pPr>
        <w:ind w:left="6900" w:hanging="1800"/>
      </w:pPr>
      <w:rPr>
        <w:rFonts w:hint="default"/>
        <w:i w:val="0"/>
        <w:color w:val="000000"/>
      </w:rPr>
    </w:lvl>
    <w:lvl w:ilvl="7">
      <w:start w:val="1"/>
      <w:numFmt w:val="decimal"/>
      <w:lvlText w:val="%1.%2.%3.%4.%5.%6.%7.%8."/>
      <w:lvlJc w:val="left"/>
      <w:pPr>
        <w:ind w:left="7750" w:hanging="1800"/>
      </w:pPr>
      <w:rPr>
        <w:rFonts w:hint="default"/>
        <w:i w:val="0"/>
        <w:color w:val="000000"/>
      </w:rPr>
    </w:lvl>
    <w:lvl w:ilvl="8">
      <w:start w:val="1"/>
      <w:numFmt w:val="decimal"/>
      <w:lvlText w:val="%1.%2.%3.%4.%5.%6.%7.%8.%9."/>
      <w:lvlJc w:val="left"/>
      <w:pPr>
        <w:ind w:left="8960" w:hanging="2160"/>
      </w:pPr>
      <w:rPr>
        <w:rFonts w:hint="default"/>
        <w:i w:val="0"/>
        <w:color w:val="000000"/>
      </w:rPr>
    </w:lvl>
  </w:abstractNum>
  <w:abstractNum w:abstractNumId="389" w15:restartNumberingAfterBreak="0">
    <w:nsid w:val="74AC4414"/>
    <w:multiLevelType w:val="multilevel"/>
    <w:tmpl w:val="C720992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15:restartNumberingAfterBreak="0">
    <w:nsid w:val="74BA5959"/>
    <w:multiLevelType w:val="multilevel"/>
    <w:tmpl w:val="D016540E"/>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75503CAE"/>
    <w:multiLevelType w:val="multilevel"/>
    <w:tmpl w:val="0C429262"/>
    <w:lvl w:ilvl="0">
      <w:start w:val="1"/>
      <w:numFmt w:val="decimal"/>
      <w:lvlText w:val="%1."/>
      <w:legacy w:legacy="1" w:legacySpace="0" w:legacyIndent="192"/>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2" w15:restartNumberingAfterBreak="0">
    <w:nsid w:val="764C1A49"/>
    <w:multiLevelType w:val="multilevel"/>
    <w:tmpl w:val="17B24AB4"/>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778860C4"/>
    <w:multiLevelType w:val="multilevel"/>
    <w:tmpl w:val="0FDCC04A"/>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778D2A23"/>
    <w:multiLevelType w:val="multilevel"/>
    <w:tmpl w:val="6C661094"/>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15:restartNumberingAfterBreak="0">
    <w:nsid w:val="77B94640"/>
    <w:multiLevelType w:val="multilevel"/>
    <w:tmpl w:val="A20E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77C05D7C"/>
    <w:multiLevelType w:val="hybridMultilevel"/>
    <w:tmpl w:val="B882E652"/>
    <w:lvl w:ilvl="0" w:tplc="0000003B">
      <w:start w:val="1"/>
      <w:numFmt w:val="bullet"/>
      <w:lvlText w:val=""/>
      <w:lvlJc w:val="left"/>
      <w:pPr>
        <w:ind w:left="720" w:hanging="360"/>
      </w:pPr>
      <w:rPr>
        <w:rFonts w:ascii="Symbol" w:hAnsi="Symbol"/>
      </w:rPr>
    </w:lvl>
    <w:lvl w:ilvl="1" w:tplc="0000001E">
      <w:start w:val="1"/>
      <w:numFmt w:val="bullet"/>
      <w:lvlText w:val=""/>
      <w:lvlJc w:val="left"/>
      <w:pPr>
        <w:ind w:left="1440" w:hanging="360"/>
      </w:pPr>
      <w:rPr>
        <w:rFonts w:ascii="Symbol" w:hAnsi="Symbol" w:hint="default"/>
      </w:rPr>
    </w:lvl>
    <w:lvl w:ilvl="2" w:tplc="0000003B">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7" w15:restartNumberingAfterBreak="0">
    <w:nsid w:val="77D16EB0"/>
    <w:multiLevelType w:val="multilevel"/>
    <w:tmpl w:val="2AF685C0"/>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77D73AA7"/>
    <w:multiLevelType w:val="multilevel"/>
    <w:tmpl w:val="250E0554"/>
    <w:lvl w:ilvl="0">
      <w:start w:val="2"/>
      <w:numFmt w:val="decimal"/>
      <w:lvlText w:val="3.1.2.1.%1."/>
      <w:lvlJc w:val="left"/>
      <w:rPr>
        <w:rFonts w:ascii="Times New Roman" w:eastAsia="Times New Roman" w:hAnsi="Times New Roman"/>
        <w:b/>
        <w:bCs w:val="0"/>
        <w:i w:val="0"/>
        <w:iCs/>
        <w:smallCaps w:val="0"/>
        <w:strike w:val="0"/>
        <w:color w:val="000000"/>
        <w:spacing w:val="0"/>
        <w:w w:val="100"/>
        <w:position w:val="0"/>
        <w:sz w:val="2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78105E02"/>
    <w:multiLevelType w:val="multilevel"/>
    <w:tmpl w:val="98B280C4"/>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15:restartNumberingAfterBreak="0">
    <w:nsid w:val="783E3A99"/>
    <w:multiLevelType w:val="multilevel"/>
    <w:tmpl w:val="8F1CA586"/>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15:restartNumberingAfterBreak="0">
    <w:nsid w:val="78651C51"/>
    <w:multiLevelType w:val="multilevel"/>
    <w:tmpl w:val="236A1F7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788132A6"/>
    <w:multiLevelType w:val="multilevel"/>
    <w:tmpl w:val="6A524602"/>
    <w:lvl w:ilvl="0">
      <w:start w:val="1"/>
      <w:numFmt w:val="bullet"/>
      <w:lvlText w:val="-"/>
      <w:lvlJc w:val="left"/>
      <w:rPr>
        <w:rFonts w:ascii="Times New Roman" w:eastAsia="Times New Roman" w:hAnsi="Times New Roman"/>
        <w:b w:val="0"/>
        <w:bCs w:val="0"/>
        <w:i/>
        <w:iCs/>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15:restartNumberingAfterBreak="0">
    <w:nsid w:val="78C916FD"/>
    <w:multiLevelType w:val="multilevel"/>
    <w:tmpl w:val="1EEEE85A"/>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15:restartNumberingAfterBreak="0">
    <w:nsid w:val="790D2910"/>
    <w:multiLevelType w:val="multilevel"/>
    <w:tmpl w:val="1BF03DB2"/>
    <w:lvl w:ilvl="0">
      <w:start w:val="1"/>
      <w:numFmt w:val="bullet"/>
      <w:lvlText w:val="-"/>
      <w:lvlJc w:val="left"/>
      <w:rPr>
        <w:rFonts w:ascii="Times New Roman" w:eastAsia="Times New Roman" w:hAnsi="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798E0B43"/>
    <w:multiLevelType w:val="multilevel"/>
    <w:tmpl w:val="624C6224"/>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15:restartNumberingAfterBreak="0">
    <w:nsid w:val="7A2B0EB5"/>
    <w:multiLevelType w:val="multilevel"/>
    <w:tmpl w:val="ABEAAE62"/>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15:restartNumberingAfterBreak="0">
    <w:nsid w:val="7A306788"/>
    <w:multiLevelType w:val="multilevel"/>
    <w:tmpl w:val="1B8293CA"/>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7A684979"/>
    <w:multiLevelType w:val="multilevel"/>
    <w:tmpl w:val="DB4C7F04"/>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7B2105C5"/>
    <w:multiLevelType w:val="multilevel"/>
    <w:tmpl w:val="2198379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7C103ED0"/>
    <w:multiLevelType w:val="hybridMultilevel"/>
    <w:tmpl w:val="D1149728"/>
    <w:lvl w:ilvl="0" w:tplc="44FE1CDC">
      <w:numFmt w:val="bullet"/>
      <w:lvlText w:val="–"/>
      <w:lvlJc w:val="left"/>
      <w:pPr>
        <w:ind w:left="2004" w:hanging="360"/>
      </w:pPr>
      <w:rPr>
        <w:rFonts w:ascii="Times New Roman" w:eastAsia="MS Mincho"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1" w15:restartNumberingAfterBreak="0">
    <w:nsid w:val="7C702FDC"/>
    <w:multiLevelType w:val="multilevel"/>
    <w:tmpl w:val="8EF85764"/>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7C8304D5"/>
    <w:multiLevelType w:val="multilevel"/>
    <w:tmpl w:val="28B4011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7C87241B"/>
    <w:multiLevelType w:val="multilevel"/>
    <w:tmpl w:val="CFE2A652"/>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7CDC68E4"/>
    <w:multiLevelType w:val="hybridMultilevel"/>
    <w:tmpl w:val="2750A62C"/>
    <w:lvl w:ilvl="0" w:tplc="8E221C88">
      <w:start w:val="1"/>
      <w:numFmt w:val="bullet"/>
      <w:lvlText w:val=""/>
      <w:lvlJc w:val="left"/>
      <w:pPr>
        <w:ind w:left="2160" w:hanging="360"/>
      </w:pPr>
      <w:rPr>
        <w:rFonts w:ascii="Symbol" w:hAnsi="Symbol" w:cs="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15" w15:restartNumberingAfterBreak="0">
    <w:nsid w:val="7CF924D4"/>
    <w:multiLevelType w:val="multilevel"/>
    <w:tmpl w:val="223CB8BC"/>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7D521702"/>
    <w:multiLevelType w:val="multilevel"/>
    <w:tmpl w:val="B2226AEA"/>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7DB437B5"/>
    <w:multiLevelType w:val="multilevel"/>
    <w:tmpl w:val="A74A4A68"/>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7DB905CC"/>
    <w:multiLevelType w:val="multilevel"/>
    <w:tmpl w:val="13005FD6"/>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15:restartNumberingAfterBreak="0">
    <w:nsid w:val="7DF61015"/>
    <w:multiLevelType w:val="multilevel"/>
    <w:tmpl w:val="5EDC9FF0"/>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7E293F32"/>
    <w:multiLevelType w:val="hybridMultilevel"/>
    <w:tmpl w:val="C0BED9A2"/>
    <w:lvl w:ilvl="0" w:tplc="0534FC3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1" w15:restartNumberingAfterBreak="0">
    <w:nsid w:val="7E350EA5"/>
    <w:multiLevelType w:val="multilevel"/>
    <w:tmpl w:val="23A49706"/>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7E375E03"/>
    <w:multiLevelType w:val="multilevel"/>
    <w:tmpl w:val="DB3C26FC"/>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7E817032"/>
    <w:multiLevelType w:val="hybridMultilevel"/>
    <w:tmpl w:val="7DEEA35C"/>
    <w:lvl w:ilvl="0" w:tplc="44FE1CDC">
      <w:numFmt w:val="bullet"/>
      <w:lvlText w:val="–"/>
      <w:lvlJc w:val="left"/>
      <w:pPr>
        <w:ind w:left="644" w:hanging="360"/>
      </w:pPr>
      <w:rPr>
        <w:rFonts w:ascii="Times New Roman" w:eastAsia="MS Mincho" w:hAnsi="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424" w15:restartNumberingAfterBreak="0">
    <w:nsid w:val="7F303698"/>
    <w:multiLevelType w:val="multilevel"/>
    <w:tmpl w:val="50F67AA8"/>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7FA115B2"/>
    <w:multiLevelType w:val="multilevel"/>
    <w:tmpl w:val="0632FED2"/>
    <w:lvl w:ilvl="0">
      <w:start w:val="1"/>
      <w:numFmt w:val="bullet"/>
      <w:lvlText w:val="-"/>
      <w:lvlJc w:val="left"/>
      <w:rPr>
        <w:rFonts w:ascii="Century Schoolbook" w:eastAsia="Times New Roman" w:hAnsi="Century Schoolbook"/>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7FE42464"/>
    <w:multiLevelType w:val="multilevel"/>
    <w:tmpl w:val="73143AAA"/>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9"/>
  </w:num>
  <w:num w:numId="3">
    <w:abstractNumId w:val="340"/>
  </w:num>
  <w:num w:numId="4">
    <w:abstractNumId w:val="291"/>
  </w:num>
  <w:num w:numId="5">
    <w:abstractNumId w:val="94"/>
  </w:num>
  <w:num w:numId="6">
    <w:abstractNumId w:val="345"/>
  </w:num>
  <w:num w:numId="7">
    <w:abstractNumId w:val="71"/>
  </w:num>
  <w:num w:numId="8">
    <w:abstractNumId w:val="117"/>
  </w:num>
  <w:num w:numId="9">
    <w:abstractNumId w:val="227"/>
  </w:num>
  <w:num w:numId="10">
    <w:abstractNumId w:val="230"/>
  </w:num>
  <w:num w:numId="11">
    <w:abstractNumId w:val="324"/>
  </w:num>
  <w:num w:numId="12">
    <w:abstractNumId w:val="243"/>
  </w:num>
  <w:num w:numId="13">
    <w:abstractNumId w:val="164"/>
  </w:num>
  <w:num w:numId="14">
    <w:abstractNumId w:val="129"/>
  </w:num>
  <w:num w:numId="15">
    <w:abstractNumId w:val="250"/>
  </w:num>
  <w:num w:numId="16">
    <w:abstractNumId w:val="213"/>
  </w:num>
  <w:num w:numId="17">
    <w:abstractNumId w:val="315"/>
  </w:num>
  <w:num w:numId="18">
    <w:abstractNumId w:val="297"/>
  </w:num>
  <w:num w:numId="19">
    <w:abstractNumId w:val="398"/>
  </w:num>
  <w:num w:numId="20">
    <w:abstractNumId w:val="231"/>
  </w:num>
  <w:num w:numId="21">
    <w:abstractNumId w:val="368"/>
  </w:num>
  <w:num w:numId="22">
    <w:abstractNumId w:val="122"/>
  </w:num>
  <w:num w:numId="23">
    <w:abstractNumId w:val="355"/>
  </w:num>
  <w:num w:numId="24">
    <w:abstractNumId w:val="1"/>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413"/>
  </w:num>
  <w:num w:numId="36">
    <w:abstractNumId w:val="172"/>
  </w:num>
  <w:num w:numId="37">
    <w:abstractNumId w:val="384"/>
  </w:num>
  <w:num w:numId="38">
    <w:abstractNumId w:val="220"/>
  </w:num>
  <w:num w:numId="39">
    <w:abstractNumId w:val="162"/>
  </w:num>
  <w:num w:numId="40">
    <w:abstractNumId w:val="236"/>
  </w:num>
  <w:num w:numId="41">
    <w:abstractNumId w:val="422"/>
  </w:num>
  <w:num w:numId="42">
    <w:abstractNumId w:val="113"/>
  </w:num>
  <w:num w:numId="43">
    <w:abstractNumId w:val="306"/>
  </w:num>
  <w:num w:numId="44">
    <w:abstractNumId w:val="403"/>
  </w:num>
  <w:num w:numId="45">
    <w:abstractNumId w:val="176"/>
  </w:num>
  <w:num w:numId="46">
    <w:abstractNumId w:val="155"/>
  </w:num>
  <w:num w:numId="47">
    <w:abstractNumId w:val="234"/>
  </w:num>
  <w:num w:numId="48">
    <w:abstractNumId w:val="349"/>
  </w:num>
  <w:num w:numId="49">
    <w:abstractNumId w:val="383"/>
  </w:num>
  <w:num w:numId="50">
    <w:abstractNumId w:val="116"/>
  </w:num>
  <w:num w:numId="51">
    <w:abstractNumId w:val="240"/>
  </w:num>
  <w:num w:numId="52">
    <w:abstractNumId w:val="341"/>
  </w:num>
  <w:num w:numId="53">
    <w:abstractNumId w:val="418"/>
  </w:num>
  <w:num w:numId="54">
    <w:abstractNumId w:val="408"/>
  </w:num>
  <w:num w:numId="55">
    <w:abstractNumId w:val="211"/>
  </w:num>
  <w:num w:numId="56">
    <w:abstractNumId w:val="406"/>
  </w:num>
  <w:num w:numId="57">
    <w:abstractNumId w:val="258"/>
  </w:num>
  <w:num w:numId="58">
    <w:abstractNumId w:val="133"/>
  </w:num>
  <w:num w:numId="59">
    <w:abstractNumId w:val="375"/>
  </w:num>
  <w:num w:numId="60">
    <w:abstractNumId w:val="246"/>
  </w:num>
  <w:num w:numId="61">
    <w:abstractNumId w:val="350"/>
  </w:num>
  <w:num w:numId="62">
    <w:abstractNumId w:val="86"/>
  </w:num>
  <w:num w:numId="63">
    <w:abstractNumId w:val="411"/>
  </w:num>
  <w:num w:numId="64">
    <w:abstractNumId w:val="421"/>
  </w:num>
  <w:num w:numId="65">
    <w:abstractNumId w:val="149"/>
  </w:num>
  <w:num w:numId="66">
    <w:abstractNumId w:val="141"/>
  </w:num>
  <w:num w:numId="67">
    <w:abstractNumId w:val="369"/>
  </w:num>
  <w:num w:numId="68">
    <w:abstractNumId w:val="143"/>
  </w:num>
  <w:num w:numId="69">
    <w:abstractNumId w:val="296"/>
  </w:num>
  <w:num w:numId="70">
    <w:abstractNumId w:val="370"/>
  </w:num>
  <w:num w:numId="71">
    <w:abstractNumId w:val="80"/>
  </w:num>
  <w:num w:numId="72">
    <w:abstractNumId w:val="224"/>
  </w:num>
  <w:num w:numId="73">
    <w:abstractNumId w:val="335"/>
  </w:num>
  <w:num w:numId="74">
    <w:abstractNumId w:val="326"/>
  </w:num>
  <w:num w:numId="75">
    <w:abstractNumId w:val="225"/>
  </w:num>
  <w:num w:numId="76">
    <w:abstractNumId w:val="363"/>
  </w:num>
  <w:num w:numId="77">
    <w:abstractNumId w:val="332"/>
  </w:num>
  <w:num w:numId="78">
    <w:abstractNumId w:val="202"/>
  </w:num>
  <w:num w:numId="79">
    <w:abstractNumId w:val="138"/>
  </w:num>
  <w:num w:numId="80">
    <w:abstractNumId w:val="323"/>
  </w:num>
  <w:num w:numId="81">
    <w:abstractNumId w:val="357"/>
  </w:num>
  <w:num w:numId="82">
    <w:abstractNumId w:val="400"/>
  </w:num>
  <w:num w:numId="83">
    <w:abstractNumId w:val="260"/>
  </w:num>
  <w:num w:numId="84">
    <w:abstractNumId w:val="175"/>
  </w:num>
  <w:num w:numId="85">
    <w:abstractNumId w:val="425"/>
  </w:num>
  <w:num w:numId="86">
    <w:abstractNumId w:val="182"/>
  </w:num>
  <w:num w:numId="87">
    <w:abstractNumId w:val="74"/>
  </w:num>
  <w:num w:numId="88">
    <w:abstractNumId w:val="174"/>
  </w:num>
  <w:num w:numId="89">
    <w:abstractNumId w:val="75"/>
  </w:num>
  <w:num w:numId="90">
    <w:abstractNumId w:val="372"/>
  </w:num>
  <w:num w:numId="91">
    <w:abstractNumId w:val="274"/>
  </w:num>
  <w:num w:numId="92">
    <w:abstractNumId w:val="97"/>
  </w:num>
  <w:num w:numId="93">
    <w:abstractNumId w:val="281"/>
  </w:num>
  <w:num w:numId="94">
    <w:abstractNumId w:val="201"/>
  </w:num>
  <w:num w:numId="95">
    <w:abstractNumId w:val="134"/>
  </w:num>
  <w:num w:numId="96">
    <w:abstractNumId w:val="321"/>
  </w:num>
  <w:num w:numId="97">
    <w:abstractNumId w:val="156"/>
  </w:num>
  <w:num w:numId="98">
    <w:abstractNumId w:val="111"/>
  </w:num>
  <w:num w:numId="99">
    <w:abstractNumId w:val="139"/>
  </w:num>
  <w:num w:numId="100">
    <w:abstractNumId w:val="419"/>
  </w:num>
  <w:num w:numId="101">
    <w:abstractNumId w:val="154"/>
  </w:num>
  <w:num w:numId="102">
    <w:abstractNumId w:val="351"/>
  </w:num>
  <w:num w:numId="103">
    <w:abstractNumId w:val="305"/>
  </w:num>
  <w:num w:numId="104">
    <w:abstractNumId w:val="276"/>
  </w:num>
  <w:num w:numId="105">
    <w:abstractNumId w:val="269"/>
  </w:num>
  <w:num w:numId="106">
    <w:abstractNumId w:val="415"/>
  </w:num>
  <w:num w:numId="107">
    <w:abstractNumId w:val="278"/>
  </w:num>
  <w:num w:numId="108">
    <w:abstractNumId w:val="82"/>
  </w:num>
  <w:num w:numId="109">
    <w:abstractNumId w:val="283"/>
  </w:num>
  <w:num w:numId="110">
    <w:abstractNumId w:val="393"/>
  </w:num>
  <w:num w:numId="111">
    <w:abstractNumId w:val="259"/>
  </w:num>
  <w:num w:numId="112">
    <w:abstractNumId w:val="163"/>
  </w:num>
  <w:num w:numId="113">
    <w:abstractNumId w:val="198"/>
  </w:num>
  <w:num w:numId="114">
    <w:abstractNumId w:val="255"/>
  </w:num>
  <w:num w:numId="115">
    <w:abstractNumId w:val="338"/>
  </w:num>
  <w:num w:numId="116">
    <w:abstractNumId w:val="320"/>
  </w:num>
  <w:num w:numId="117">
    <w:abstractNumId w:val="380"/>
  </w:num>
  <w:num w:numId="118">
    <w:abstractNumId w:val="92"/>
  </w:num>
  <w:num w:numId="119">
    <w:abstractNumId w:val="98"/>
  </w:num>
  <w:num w:numId="120">
    <w:abstractNumId w:val="267"/>
  </w:num>
  <w:num w:numId="121">
    <w:abstractNumId w:val="379"/>
  </w:num>
  <w:num w:numId="122">
    <w:abstractNumId w:val="88"/>
  </w:num>
  <w:num w:numId="123">
    <w:abstractNumId w:val="233"/>
  </w:num>
  <w:num w:numId="124">
    <w:abstractNumId w:val="83"/>
  </w:num>
  <w:num w:numId="125">
    <w:abstractNumId w:val="167"/>
  </w:num>
  <w:num w:numId="126">
    <w:abstractNumId w:val="416"/>
  </w:num>
  <w:num w:numId="127">
    <w:abstractNumId w:val="399"/>
  </w:num>
  <w:num w:numId="128">
    <w:abstractNumId w:val="203"/>
  </w:num>
  <w:num w:numId="129">
    <w:abstractNumId w:val="390"/>
  </w:num>
  <w:num w:numId="130">
    <w:abstractNumId w:val="87"/>
  </w:num>
  <w:num w:numId="131">
    <w:abstractNumId w:val="183"/>
  </w:num>
  <w:num w:numId="132">
    <w:abstractNumId w:val="417"/>
  </w:num>
  <w:num w:numId="133">
    <w:abstractNumId w:val="77"/>
  </w:num>
  <w:num w:numId="134">
    <w:abstractNumId w:val="125"/>
  </w:num>
  <w:num w:numId="135">
    <w:abstractNumId w:val="239"/>
  </w:num>
  <w:num w:numId="136">
    <w:abstractNumId w:val="317"/>
  </w:num>
  <w:num w:numId="137">
    <w:abstractNumId w:val="253"/>
  </w:num>
  <w:num w:numId="138">
    <w:abstractNumId w:val="329"/>
  </w:num>
  <w:num w:numId="139">
    <w:abstractNumId w:val="200"/>
  </w:num>
  <w:num w:numId="140">
    <w:abstractNumId w:val="284"/>
  </w:num>
  <w:num w:numId="141">
    <w:abstractNumId w:val="244"/>
  </w:num>
  <w:num w:numId="142">
    <w:abstractNumId w:val="302"/>
  </w:num>
  <w:num w:numId="143">
    <w:abstractNumId w:val="358"/>
  </w:num>
  <w:num w:numId="144">
    <w:abstractNumId w:val="371"/>
  </w:num>
  <w:num w:numId="145">
    <w:abstractNumId w:val="132"/>
  </w:num>
  <w:num w:numId="146">
    <w:abstractNumId w:val="242"/>
  </w:num>
  <w:num w:numId="147">
    <w:abstractNumId w:val="147"/>
  </w:num>
  <w:num w:numId="148">
    <w:abstractNumId w:val="373"/>
  </w:num>
  <w:num w:numId="149">
    <w:abstractNumId w:val="401"/>
  </w:num>
  <w:num w:numId="150">
    <w:abstractNumId w:val="360"/>
  </w:num>
  <w:num w:numId="151">
    <w:abstractNumId w:val="265"/>
  </w:num>
  <w:num w:numId="152">
    <w:abstractNumId w:val="382"/>
  </w:num>
  <w:num w:numId="153">
    <w:abstractNumId w:val="232"/>
  </w:num>
  <w:num w:numId="154">
    <w:abstractNumId w:val="168"/>
  </w:num>
  <w:num w:numId="155">
    <w:abstractNumId w:val="140"/>
  </w:num>
  <w:num w:numId="156">
    <w:abstractNumId w:val="70"/>
  </w:num>
  <w:num w:numId="157">
    <w:abstractNumId w:val="107"/>
  </w:num>
  <w:num w:numId="158">
    <w:abstractNumId w:val="221"/>
  </w:num>
  <w:num w:numId="159">
    <w:abstractNumId w:val="263"/>
  </w:num>
  <w:num w:numId="160">
    <w:abstractNumId w:val="121"/>
  </w:num>
  <w:num w:numId="161">
    <w:abstractNumId w:val="171"/>
  </w:num>
  <w:num w:numId="162">
    <w:abstractNumId w:val="216"/>
  </w:num>
  <w:num w:numId="163">
    <w:abstractNumId w:val="409"/>
  </w:num>
  <w:num w:numId="164">
    <w:abstractNumId w:val="131"/>
  </w:num>
  <w:num w:numId="165">
    <w:abstractNumId w:val="101"/>
  </w:num>
  <w:num w:numId="166">
    <w:abstractNumId w:val="100"/>
  </w:num>
  <w:num w:numId="167">
    <w:abstractNumId w:val="268"/>
  </w:num>
  <w:num w:numId="168">
    <w:abstractNumId w:val="126"/>
  </w:num>
  <w:num w:numId="169">
    <w:abstractNumId w:val="104"/>
  </w:num>
  <w:num w:numId="170">
    <w:abstractNumId w:val="271"/>
  </w:num>
  <w:num w:numId="171">
    <w:abstractNumId w:val="285"/>
  </w:num>
  <w:num w:numId="172">
    <w:abstractNumId w:val="226"/>
  </w:num>
  <w:num w:numId="173">
    <w:abstractNumId w:val="179"/>
  </w:num>
  <w:num w:numId="174">
    <w:abstractNumId w:val="151"/>
  </w:num>
  <w:num w:numId="175">
    <w:abstractNumId w:val="389"/>
  </w:num>
  <w:num w:numId="176">
    <w:abstractNumId w:val="339"/>
  </w:num>
  <w:num w:numId="177">
    <w:abstractNumId w:val="199"/>
  </w:num>
  <w:num w:numId="178">
    <w:abstractNumId w:val="228"/>
  </w:num>
  <w:num w:numId="179">
    <w:abstractNumId w:val="186"/>
  </w:num>
  <w:num w:numId="180">
    <w:abstractNumId w:val="136"/>
  </w:num>
  <w:num w:numId="181">
    <w:abstractNumId w:val="196"/>
  </w:num>
  <w:num w:numId="182">
    <w:abstractNumId w:val="386"/>
  </w:num>
  <w:num w:numId="183">
    <w:abstractNumId w:val="313"/>
  </w:num>
  <w:num w:numId="184">
    <w:abstractNumId w:val="303"/>
  </w:num>
  <w:num w:numId="185">
    <w:abstractNumId w:val="354"/>
  </w:num>
  <w:num w:numId="186">
    <w:abstractNumId w:val="188"/>
  </w:num>
  <w:num w:numId="187">
    <w:abstractNumId w:val="365"/>
  </w:num>
  <w:num w:numId="188">
    <w:abstractNumId w:val="342"/>
  </w:num>
  <w:num w:numId="189">
    <w:abstractNumId w:val="404"/>
  </w:num>
  <w:num w:numId="190">
    <w:abstractNumId w:val="300"/>
  </w:num>
  <w:num w:numId="191">
    <w:abstractNumId w:val="361"/>
  </w:num>
  <w:num w:numId="192">
    <w:abstractNumId w:val="348"/>
  </w:num>
  <w:num w:numId="193">
    <w:abstractNumId w:val="218"/>
  </w:num>
  <w:num w:numId="194">
    <w:abstractNumId w:val="287"/>
  </w:num>
  <w:num w:numId="195">
    <w:abstractNumId w:val="93"/>
  </w:num>
  <w:num w:numId="196">
    <w:abstractNumId w:val="325"/>
  </w:num>
  <w:num w:numId="197">
    <w:abstractNumId w:val="238"/>
  </w:num>
  <w:num w:numId="198">
    <w:abstractNumId w:val="307"/>
  </w:num>
  <w:num w:numId="199">
    <w:abstractNumId w:val="330"/>
  </w:num>
  <w:num w:numId="200">
    <w:abstractNumId w:val="84"/>
  </w:num>
  <w:num w:numId="201">
    <w:abstractNumId w:val="310"/>
  </w:num>
  <w:num w:numId="202">
    <w:abstractNumId w:val="108"/>
  </w:num>
  <w:num w:numId="203">
    <w:abstractNumId w:val="215"/>
  </w:num>
  <w:num w:numId="204">
    <w:abstractNumId w:val="219"/>
  </w:num>
  <w:num w:numId="205">
    <w:abstractNumId w:val="353"/>
  </w:num>
  <w:num w:numId="206">
    <w:abstractNumId w:val="112"/>
  </w:num>
  <w:num w:numId="207">
    <w:abstractNumId w:val="137"/>
  </w:num>
  <w:num w:numId="208">
    <w:abstractNumId w:val="252"/>
  </w:num>
  <w:num w:numId="209">
    <w:abstractNumId w:val="209"/>
  </w:num>
  <w:num w:numId="210">
    <w:abstractNumId w:val="159"/>
  </w:num>
  <w:num w:numId="211">
    <w:abstractNumId w:val="407"/>
  </w:num>
  <w:num w:numId="212">
    <w:abstractNumId w:val="118"/>
  </w:num>
  <w:num w:numId="213">
    <w:abstractNumId w:val="165"/>
  </w:num>
  <w:num w:numId="214">
    <w:abstractNumId w:val="89"/>
  </w:num>
  <w:num w:numId="215">
    <w:abstractNumId w:val="166"/>
  </w:num>
  <w:num w:numId="216">
    <w:abstractNumId w:val="344"/>
  </w:num>
  <w:num w:numId="217">
    <w:abstractNumId w:val="304"/>
  </w:num>
  <w:num w:numId="218">
    <w:abstractNumId w:val="146"/>
  </w:num>
  <w:num w:numId="219">
    <w:abstractNumId w:val="170"/>
  </w:num>
  <w:num w:numId="220">
    <w:abstractNumId w:val="424"/>
  </w:num>
  <w:num w:numId="221">
    <w:abstractNumId w:val="394"/>
  </w:num>
  <w:num w:numId="222">
    <w:abstractNumId w:val="241"/>
  </w:num>
  <w:num w:numId="223">
    <w:abstractNumId w:val="81"/>
  </w:num>
  <w:num w:numId="224">
    <w:abstractNumId w:val="359"/>
  </w:num>
  <w:num w:numId="225">
    <w:abstractNumId w:val="327"/>
  </w:num>
  <w:num w:numId="226">
    <w:abstractNumId w:val="120"/>
  </w:num>
  <w:num w:numId="227">
    <w:abstractNumId w:val="293"/>
  </w:num>
  <w:num w:numId="228">
    <w:abstractNumId w:val="110"/>
  </w:num>
  <w:num w:numId="229">
    <w:abstractNumId w:val="299"/>
  </w:num>
  <w:num w:numId="230">
    <w:abstractNumId w:val="264"/>
  </w:num>
  <w:num w:numId="231">
    <w:abstractNumId w:val="180"/>
  </w:num>
  <w:num w:numId="232">
    <w:abstractNumId w:val="79"/>
  </w:num>
  <w:num w:numId="233">
    <w:abstractNumId w:val="256"/>
  </w:num>
  <w:num w:numId="234">
    <w:abstractNumId w:val="187"/>
  </w:num>
  <w:num w:numId="235">
    <w:abstractNumId w:val="235"/>
  </w:num>
  <w:num w:numId="236">
    <w:abstractNumId w:val="298"/>
  </w:num>
  <w:num w:numId="237">
    <w:abstractNumId w:val="412"/>
  </w:num>
  <w:num w:numId="238">
    <w:abstractNumId w:val="190"/>
  </w:num>
  <w:num w:numId="239">
    <w:abstractNumId w:val="135"/>
  </w:num>
  <w:num w:numId="240">
    <w:abstractNumId w:val="119"/>
  </w:num>
  <w:num w:numId="241">
    <w:abstractNumId w:val="301"/>
  </w:num>
  <w:num w:numId="242">
    <w:abstractNumId w:val="314"/>
  </w:num>
  <w:num w:numId="243">
    <w:abstractNumId w:val="397"/>
  </w:num>
  <w:num w:numId="244">
    <w:abstractNumId w:val="262"/>
  </w:num>
  <w:num w:numId="245">
    <w:abstractNumId w:val="319"/>
  </w:num>
  <w:num w:numId="246">
    <w:abstractNumId w:val="73"/>
  </w:num>
  <w:num w:numId="247">
    <w:abstractNumId w:val="223"/>
  </w:num>
  <w:num w:numId="248">
    <w:abstractNumId w:val="282"/>
  </w:num>
  <w:num w:numId="249">
    <w:abstractNumId w:val="334"/>
  </w:num>
  <w:num w:numId="250">
    <w:abstractNumId w:val="316"/>
  </w:num>
  <w:num w:numId="251">
    <w:abstractNumId w:val="102"/>
  </w:num>
  <w:num w:numId="252">
    <w:abstractNumId w:val="286"/>
  </w:num>
  <w:num w:numId="253">
    <w:abstractNumId w:val="333"/>
  </w:num>
  <w:num w:numId="254">
    <w:abstractNumId w:val="251"/>
  </w:num>
  <w:num w:numId="255">
    <w:abstractNumId w:val="405"/>
  </w:num>
  <w:num w:numId="256">
    <w:abstractNumId w:val="275"/>
  </w:num>
  <w:num w:numId="257">
    <w:abstractNumId w:val="248"/>
  </w:num>
  <w:num w:numId="258">
    <w:abstractNumId w:val="144"/>
  </w:num>
  <w:num w:numId="259">
    <w:abstractNumId w:val="217"/>
  </w:num>
  <w:num w:numId="260">
    <w:abstractNumId w:val="402"/>
  </w:num>
  <w:num w:numId="261">
    <w:abstractNumId w:val="192"/>
  </w:num>
  <w:num w:numId="262">
    <w:abstractNumId w:val="426"/>
  </w:num>
  <w:num w:numId="263">
    <w:abstractNumId w:val="90"/>
  </w:num>
  <w:num w:numId="264">
    <w:abstractNumId w:val="103"/>
  </w:num>
  <w:num w:numId="265">
    <w:abstractNumId w:val="295"/>
  </w:num>
  <w:num w:numId="266">
    <w:abstractNumId w:val="272"/>
  </w:num>
  <w:num w:numId="267">
    <w:abstractNumId w:val="109"/>
  </w:num>
  <w:num w:numId="268">
    <w:abstractNumId w:val="153"/>
  </w:num>
  <w:num w:numId="269">
    <w:abstractNumId w:val="392"/>
  </w:num>
  <w:num w:numId="270">
    <w:abstractNumId w:val="197"/>
  </w:num>
  <w:num w:numId="271">
    <w:abstractNumId w:val="194"/>
  </w:num>
  <w:num w:numId="272">
    <w:abstractNumId w:val="322"/>
  </w:num>
  <w:num w:numId="273">
    <w:abstractNumId w:val="337"/>
  </w:num>
  <w:num w:numId="274">
    <w:abstractNumId w:val="145"/>
  </w:num>
  <w:num w:numId="275">
    <w:abstractNumId w:val="367"/>
  </w:num>
  <w:num w:numId="276">
    <w:abstractNumId w:val="206"/>
  </w:num>
  <w:num w:numId="277">
    <w:abstractNumId w:val="387"/>
  </w:num>
  <w:num w:numId="278">
    <w:abstractNumId w:val="214"/>
  </w:num>
  <w:num w:numId="279">
    <w:abstractNumId w:val="289"/>
  </w:num>
  <w:num w:numId="280">
    <w:abstractNumId w:val="347"/>
  </w:num>
  <w:num w:numId="281">
    <w:abstractNumId w:val="14"/>
  </w:num>
  <w:num w:numId="282">
    <w:abstractNumId w:val="15"/>
  </w:num>
  <w:num w:numId="283">
    <w:abstractNumId w:val="16"/>
  </w:num>
  <w:num w:numId="284">
    <w:abstractNumId w:val="17"/>
  </w:num>
  <w:num w:numId="285">
    <w:abstractNumId w:val="18"/>
  </w:num>
  <w:num w:numId="286">
    <w:abstractNumId w:val="19"/>
  </w:num>
  <w:num w:numId="287">
    <w:abstractNumId w:val="20"/>
  </w:num>
  <w:num w:numId="288">
    <w:abstractNumId w:val="21"/>
  </w:num>
  <w:num w:numId="289">
    <w:abstractNumId w:val="22"/>
  </w:num>
  <w:num w:numId="290">
    <w:abstractNumId w:val="23"/>
  </w:num>
  <w:num w:numId="291">
    <w:abstractNumId w:val="24"/>
  </w:num>
  <w:num w:numId="292">
    <w:abstractNumId w:val="25"/>
  </w:num>
  <w:num w:numId="293">
    <w:abstractNumId w:val="26"/>
  </w:num>
  <w:num w:numId="294">
    <w:abstractNumId w:val="27"/>
  </w:num>
  <w:num w:numId="295">
    <w:abstractNumId w:val="28"/>
  </w:num>
  <w:num w:numId="296">
    <w:abstractNumId w:val="29"/>
  </w:num>
  <w:num w:numId="297">
    <w:abstractNumId w:val="30"/>
  </w:num>
  <w:num w:numId="298">
    <w:abstractNumId w:val="31"/>
  </w:num>
  <w:num w:numId="299">
    <w:abstractNumId w:val="32"/>
  </w:num>
  <w:num w:numId="300">
    <w:abstractNumId w:val="33"/>
  </w:num>
  <w:num w:numId="301">
    <w:abstractNumId w:val="34"/>
  </w:num>
  <w:num w:numId="302">
    <w:abstractNumId w:val="35"/>
  </w:num>
  <w:num w:numId="303">
    <w:abstractNumId w:val="36"/>
  </w:num>
  <w:num w:numId="304">
    <w:abstractNumId w:val="37"/>
  </w:num>
  <w:num w:numId="305">
    <w:abstractNumId w:val="38"/>
  </w:num>
  <w:num w:numId="306">
    <w:abstractNumId w:val="39"/>
  </w:num>
  <w:num w:numId="307">
    <w:abstractNumId w:val="40"/>
  </w:num>
  <w:num w:numId="308">
    <w:abstractNumId w:val="41"/>
  </w:num>
  <w:num w:numId="309">
    <w:abstractNumId w:val="42"/>
  </w:num>
  <w:num w:numId="310">
    <w:abstractNumId w:val="43"/>
  </w:num>
  <w:num w:numId="311">
    <w:abstractNumId w:val="44"/>
  </w:num>
  <w:num w:numId="312">
    <w:abstractNumId w:val="45"/>
  </w:num>
  <w:num w:numId="313">
    <w:abstractNumId w:val="46"/>
  </w:num>
  <w:num w:numId="314">
    <w:abstractNumId w:val="47"/>
  </w:num>
  <w:num w:numId="315">
    <w:abstractNumId w:val="48"/>
  </w:num>
  <w:num w:numId="316">
    <w:abstractNumId w:val="49"/>
  </w:num>
  <w:num w:numId="317">
    <w:abstractNumId w:val="50"/>
  </w:num>
  <w:num w:numId="318">
    <w:abstractNumId w:val="51"/>
  </w:num>
  <w:num w:numId="319">
    <w:abstractNumId w:val="52"/>
  </w:num>
  <w:num w:numId="320">
    <w:abstractNumId w:val="53"/>
  </w:num>
  <w:num w:numId="321">
    <w:abstractNumId w:val="54"/>
  </w:num>
  <w:num w:numId="322">
    <w:abstractNumId w:val="55"/>
  </w:num>
  <w:num w:numId="323">
    <w:abstractNumId w:val="56"/>
  </w:num>
  <w:num w:numId="324">
    <w:abstractNumId w:val="57"/>
  </w:num>
  <w:num w:numId="325">
    <w:abstractNumId w:val="58"/>
  </w:num>
  <w:num w:numId="326">
    <w:abstractNumId w:val="59"/>
  </w:num>
  <w:num w:numId="327">
    <w:abstractNumId w:val="60"/>
  </w:num>
  <w:num w:numId="328">
    <w:abstractNumId w:val="61"/>
  </w:num>
  <w:num w:numId="329">
    <w:abstractNumId w:val="62"/>
  </w:num>
  <w:num w:numId="330">
    <w:abstractNumId w:val="63"/>
  </w:num>
  <w:num w:numId="331">
    <w:abstractNumId w:val="64"/>
  </w:num>
  <w:num w:numId="332">
    <w:abstractNumId w:val="65"/>
  </w:num>
  <w:num w:numId="333">
    <w:abstractNumId w:val="66"/>
  </w:num>
  <w:num w:numId="334">
    <w:abstractNumId w:val="67"/>
  </w:num>
  <w:num w:numId="335">
    <w:abstractNumId w:val="68"/>
  </w:num>
  <w:num w:numId="336">
    <w:abstractNumId w:val="13"/>
  </w:num>
  <w:num w:numId="337">
    <w:abstractNumId w:val="148"/>
  </w:num>
  <w:num w:numId="338">
    <w:abstractNumId w:val="160"/>
    <w:lvlOverride w:ilvl="0">
      <w:startOverride w:val="3"/>
    </w:lvlOverride>
    <w:lvlOverride w:ilvl="1"/>
    <w:lvlOverride w:ilvl="2"/>
    <w:lvlOverride w:ilvl="3"/>
    <w:lvlOverride w:ilvl="4"/>
    <w:lvlOverride w:ilvl="5"/>
    <w:lvlOverride w:ilvl="6"/>
    <w:lvlOverride w:ilvl="7"/>
    <w:lvlOverride w:ilvl="8"/>
  </w:num>
  <w:num w:numId="339">
    <w:abstractNumId w:val="257"/>
  </w:num>
  <w:num w:numId="340">
    <w:abstractNumId w:val="423"/>
  </w:num>
  <w:num w:numId="341">
    <w:abstractNumId w:val="185"/>
  </w:num>
  <w:num w:numId="342">
    <w:abstractNumId w:val="391"/>
  </w:num>
  <w:num w:numId="343">
    <w:abstractNumId w:val="161"/>
  </w:num>
  <w:num w:numId="344">
    <w:abstractNumId w:val="106"/>
  </w:num>
  <w:num w:numId="345">
    <w:abstractNumId w:val="95"/>
    <w:lvlOverride w:ilvl="0">
      <w:startOverride w:val="1"/>
    </w:lvlOverride>
  </w:num>
  <w:num w:numId="346">
    <w:abstractNumId w:val="294"/>
  </w:num>
  <w:num w:numId="347">
    <w:abstractNumId w:val="157"/>
  </w:num>
  <w:num w:numId="348">
    <w:abstractNumId w:val="336"/>
  </w:num>
  <w:num w:numId="349">
    <w:abstractNumId w:val="173"/>
    <w:lvlOverride w:ilvl="0">
      <w:startOverride w:val="1"/>
    </w:lvlOverride>
    <w:lvlOverride w:ilvl="1"/>
    <w:lvlOverride w:ilvl="2"/>
    <w:lvlOverride w:ilvl="3"/>
    <w:lvlOverride w:ilvl="4"/>
    <w:lvlOverride w:ilvl="5"/>
    <w:lvlOverride w:ilvl="6"/>
    <w:lvlOverride w:ilvl="7"/>
    <w:lvlOverride w:ilvl="8"/>
  </w:num>
  <w:num w:numId="350">
    <w:abstractNumId w:val="254"/>
    <w:lvlOverride w:ilvl="0">
      <w:startOverride w:val="1"/>
    </w:lvlOverride>
    <w:lvlOverride w:ilvl="1"/>
    <w:lvlOverride w:ilvl="2"/>
    <w:lvlOverride w:ilvl="3"/>
    <w:lvlOverride w:ilvl="4"/>
    <w:lvlOverride w:ilvl="5"/>
    <w:lvlOverride w:ilvl="6"/>
    <w:lvlOverride w:ilvl="7"/>
    <w:lvlOverride w:ilvl="8"/>
  </w:num>
  <w:num w:numId="351">
    <w:abstractNumId w:val="96"/>
    <w:lvlOverride w:ilvl="0">
      <w:startOverride w:val="1"/>
    </w:lvlOverride>
    <w:lvlOverride w:ilvl="1"/>
    <w:lvlOverride w:ilvl="2"/>
    <w:lvlOverride w:ilvl="3"/>
    <w:lvlOverride w:ilvl="4"/>
    <w:lvlOverride w:ilvl="5"/>
    <w:lvlOverride w:ilvl="6"/>
    <w:lvlOverride w:ilvl="7"/>
    <w:lvlOverride w:ilvl="8"/>
  </w:num>
  <w:num w:numId="352">
    <w:abstractNumId w:val="205"/>
  </w:num>
  <w:num w:numId="353">
    <w:abstractNumId w:val="204"/>
  </w:num>
  <w:num w:numId="354">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3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308"/>
  </w:num>
  <w:num w:numId="357">
    <w:abstractNumId w:val="193"/>
  </w:num>
  <w:num w:numId="358">
    <w:abstractNumId w:val="72"/>
  </w:num>
  <w:num w:numId="359">
    <w:abstractNumId w:val="184"/>
  </w:num>
  <w:num w:numId="360">
    <w:abstractNumId w:val="158"/>
  </w:num>
  <w:num w:numId="361">
    <w:abstractNumId w:val="376"/>
  </w:num>
  <w:num w:numId="362">
    <w:abstractNumId w:val="414"/>
  </w:num>
  <w:num w:numId="363">
    <w:abstractNumId w:val="273"/>
  </w:num>
  <w:num w:numId="364">
    <w:abstractNumId w:val="76"/>
  </w:num>
  <w:num w:numId="365">
    <w:abstractNumId w:val="277"/>
  </w:num>
  <w:num w:numId="366">
    <w:abstractNumId w:val="124"/>
  </w:num>
  <w:num w:numId="367">
    <w:abstractNumId w:val="410"/>
  </w:num>
  <w:num w:numId="368">
    <w:abstractNumId w:val="378"/>
  </w:num>
  <w:num w:numId="369">
    <w:abstractNumId w:val="356"/>
  </w:num>
  <w:num w:numId="370">
    <w:abstractNumId w:val="150"/>
  </w:num>
  <w:num w:numId="371">
    <w:abstractNumId w:val="388"/>
  </w:num>
  <w:num w:numId="372">
    <w:abstractNumId w:val="181"/>
  </w:num>
  <w:num w:numId="373">
    <w:abstractNumId w:val="123"/>
  </w:num>
  <w:num w:numId="374">
    <w:abstractNumId w:val="290"/>
  </w:num>
  <w:num w:numId="375">
    <w:abstractNumId w:val="105"/>
  </w:num>
  <w:num w:numId="376">
    <w:abstractNumId w:val="78"/>
  </w:num>
  <w:num w:numId="377">
    <w:abstractNumId w:val="381"/>
  </w:num>
  <w:num w:numId="378">
    <w:abstractNumId w:val="212"/>
  </w:num>
  <w:num w:numId="379">
    <w:abstractNumId w:val="292"/>
  </w:num>
  <w:num w:numId="380">
    <w:abstractNumId w:val="142"/>
  </w:num>
  <w:num w:numId="381">
    <w:abstractNumId w:val="352"/>
  </w:num>
  <w:num w:numId="382">
    <w:abstractNumId w:val="279"/>
  </w:num>
  <w:num w:numId="383">
    <w:abstractNumId w:val="270"/>
  </w:num>
  <w:num w:numId="384">
    <w:abstractNumId w:val="261"/>
  </w:num>
  <w:num w:numId="385">
    <w:abstractNumId w:val="247"/>
  </w:num>
  <w:num w:numId="386">
    <w:abstractNumId w:val="362"/>
  </w:num>
  <w:num w:numId="387">
    <w:abstractNumId w:val="69"/>
  </w:num>
  <w:num w:numId="388">
    <w:abstractNumId w:val="245"/>
  </w:num>
  <w:num w:numId="389">
    <w:abstractNumId w:val="249"/>
  </w:num>
  <w:num w:numId="390">
    <w:abstractNumId w:val="396"/>
  </w:num>
  <w:num w:numId="391">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178"/>
  </w:num>
  <w:num w:numId="393">
    <w:abstractNumId w:val="169"/>
  </w:num>
  <w:num w:numId="394">
    <w:abstractNumId w:val="420"/>
  </w:num>
  <w:num w:numId="395">
    <w:abstractNumId w:val="127"/>
  </w:num>
  <w:num w:numId="396">
    <w:abstractNumId w:val="128"/>
  </w:num>
  <w:num w:numId="397">
    <w:abstractNumId w:val="328"/>
  </w:num>
  <w:num w:numId="398">
    <w:abstractNumId w:val="374"/>
  </w:num>
  <w:num w:numId="399">
    <w:abstractNumId w:val="280"/>
    <w:lvlOverride w:ilvl="0">
      <w:startOverride w:val="1"/>
    </w:lvlOverride>
    <w:lvlOverride w:ilvl="1"/>
    <w:lvlOverride w:ilvl="2"/>
    <w:lvlOverride w:ilvl="3"/>
    <w:lvlOverride w:ilvl="4"/>
    <w:lvlOverride w:ilvl="5"/>
    <w:lvlOverride w:ilvl="6"/>
    <w:lvlOverride w:ilvl="7"/>
    <w:lvlOverride w:ilvl="8"/>
  </w:num>
  <w:num w:numId="400">
    <w:abstractNumId w:val="222"/>
  </w:num>
  <w:num w:numId="401">
    <w:abstractNumId w:val="288"/>
  </w:num>
  <w:num w:numId="402">
    <w:abstractNumId w:val="210"/>
  </w:num>
  <w:num w:numId="403">
    <w:abstractNumId w:val="99"/>
  </w:num>
  <w:num w:numId="404">
    <w:abstractNumId w:val="229"/>
  </w:num>
  <w:num w:numId="405">
    <w:abstractNumId w:val="85"/>
  </w:num>
  <w:num w:numId="406">
    <w:abstractNumId w:val="237"/>
  </w:num>
  <w:num w:numId="407">
    <w:abstractNumId w:val="346"/>
  </w:num>
  <w:num w:numId="408">
    <w:abstractNumId w:val="395"/>
  </w:num>
  <w:num w:numId="409">
    <w:abstractNumId w:val="311"/>
  </w:num>
  <w:num w:numId="410">
    <w:abstractNumId w:val="331"/>
  </w:num>
  <w:num w:numId="411">
    <w:abstractNumId w:val="195"/>
  </w:num>
  <w:num w:numId="412">
    <w:abstractNumId w:val="385"/>
  </w:num>
  <w:num w:numId="413">
    <w:abstractNumId w:val="266"/>
  </w:num>
  <w:num w:numId="414">
    <w:abstractNumId w:val="377"/>
  </w:num>
  <w:num w:numId="415">
    <w:abstractNumId w:val="364"/>
  </w:num>
  <w:num w:numId="416">
    <w:abstractNumId w:val="115"/>
  </w:num>
  <w:num w:numId="417">
    <w:abstractNumId w:val="309"/>
  </w:num>
  <w:num w:numId="418">
    <w:abstractNumId w:val="208"/>
  </w:num>
  <w:num w:numId="419">
    <w:abstractNumId w:val="191"/>
  </w:num>
  <w:num w:numId="420">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12"/>
  </w:num>
  <w:num w:numId="422">
    <w:abstractNumId w:val="130"/>
  </w:num>
  <w:num w:numId="423">
    <w:abstractNumId w:val="207"/>
  </w:num>
  <w:num w:numId="424">
    <w:abstractNumId w:val="177"/>
  </w:num>
  <w:num w:numId="425">
    <w:abstractNumId w:val="318"/>
  </w:num>
  <w:num w:numId="426">
    <w:abstractNumId w:val="91"/>
  </w:num>
  <w:num w:numId="427">
    <w:abstractNumId w:val="152"/>
  </w:num>
  <w:num w:numId="42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8B"/>
    <w:rsid w:val="00006646"/>
    <w:rsid w:val="00006BB4"/>
    <w:rsid w:val="00007D49"/>
    <w:rsid w:val="00012122"/>
    <w:rsid w:val="0001425E"/>
    <w:rsid w:val="00014A30"/>
    <w:rsid w:val="00021DFB"/>
    <w:rsid w:val="00025269"/>
    <w:rsid w:val="000260CF"/>
    <w:rsid w:val="000303C9"/>
    <w:rsid w:val="00030DA3"/>
    <w:rsid w:val="00034880"/>
    <w:rsid w:val="000359D3"/>
    <w:rsid w:val="00037960"/>
    <w:rsid w:val="00040E5E"/>
    <w:rsid w:val="00042DDA"/>
    <w:rsid w:val="00051B7A"/>
    <w:rsid w:val="0005219F"/>
    <w:rsid w:val="00054FF3"/>
    <w:rsid w:val="000575E8"/>
    <w:rsid w:val="000613FB"/>
    <w:rsid w:val="000639DE"/>
    <w:rsid w:val="000644BB"/>
    <w:rsid w:val="00064FD7"/>
    <w:rsid w:val="00065B13"/>
    <w:rsid w:val="00065B19"/>
    <w:rsid w:val="00072688"/>
    <w:rsid w:val="000746D4"/>
    <w:rsid w:val="00074CFC"/>
    <w:rsid w:val="00075792"/>
    <w:rsid w:val="00080653"/>
    <w:rsid w:val="00081F17"/>
    <w:rsid w:val="000951D2"/>
    <w:rsid w:val="00096229"/>
    <w:rsid w:val="00096916"/>
    <w:rsid w:val="000A3556"/>
    <w:rsid w:val="000A41B1"/>
    <w:rsid w:val="000A6713"/>
    <w:rsid w:val="000A6C82"/>
    <w:rsid w:val="000B2AC4"/>
    <w:rsid w:val="000B3D81"/>
    <w:rsid w:val="000B5A65"/>
    <w:rsid w:val="000C0724"/>
    <w:rsid w:val="000C0BE0"/>
    <w:rsid w:val="000C0FA7"/>
    <w:rsid w:val="000C1790"/>
    <w:rsid w:val="000C360B"/>
    <w:rsid w:val="000C3A9A"/>
    <w:rsid w:val="000C4035"/>
    <w:rsid w:val="000D2515"/>
    <w:rsid w:val="000F1B1A"/>
    <w:rsid w:val="000F2A79"/>
    <w:rsid w:val="000F5725"/>
    <w:rsid w:val="000F7352"/>
    <w:rsid w:val="00100243"/>
    <w:rsid w:val="0010604A"/>
    <w:rsid w:val="00106A7C"/>
    <w:rsid w:val="0011092C"/>
    <w:rsid w:val="001118BE"/>
    <w:rsid w:val="00113270"/>
    <w:rsid w:val="00115426"/>
    <w:rsid w:val="001164B4"/>
    <w:rsid w:val="001175D9"/>
    <w:rsid w:val="001175DE"/>
    <w:rsid w:val="001258F6"/>
    <w:rsid w:val="001332AC"/>
    <w:rsid w:val="00133B46"/>
    <w:rsid w:val="00133E43"/>
    <w:rsid w:val="0013566A"/>
    <w:rsid w:val="001467FB"/>
    <w:rsid w:val="00147CD8"/>
    <w:rsid w:val="00151241"/>
    <w:rsid w:val="00152B01"/>
    <w:rsid w:val="0015710E"/>
    <w:rsid w:val="00160327"/>
    <w:rsid w:val="00165527"/>
    <w:rsid w:val="00165AB8"/>
    <w:rsid w:val="00167E36"/>
    <w:rsid w:val="00170468"/>
    <w:rsid w:val="0017331B"/>
    <w:rsid w:val="00174AA0"/>
    <w:rsid w:val="00175260"/>
    <w:rsid w:val="00177ECB"/>
    <w:rsid w:val="00180383"/>
    <w:rsid w:val="00181640"/>
    <w:rsid w:val="00182D93"/>
    <w:rsid w:val="00185E61"/>
    <w:rsid w:val="00190BED"/>
    <w:rsid w:val="00190CFB"/>
    <w:rsid w:val="001911A0"/>
    <w:rsid w:val="00191320"/>
    <w:rsid w:val="00192C80"/>
    <w:rsid w:val="00197D59"/>
    <w:rsid w:val="001A3DC3"/>
    <w:rsid w:val="001A5748"/>
    <w:rsid w:val="001B2EE7"/>
    <w:rsid w:val="001B44CE"/>
    <w:rsid w:val="001C07B9"/>
    <w:rsid w:val="001C3A99"/>
    <w:rsid w:val="001C6B2A"/>
    <w:rsid w:val="001D58F6"/>
    <w:rsid w:val="001D5F58"/>
    <w:rsid w:val="001D6AD0"/>
    <w:rsid w:val="001E2652"/>
    <w:rsid w:val="001E565E"/>
    <w:rsid w:val="001E5676"/>
    <w:rsid w:val="001F19D9"/>
    <w:rsid w:val="001F267E"/>
    <w:rsid w:val="001F4D54"/>
    <w:rsid w:val="001F6E70"/>
    <w:rsid w:val="001F774B"/>
    <w:rsid w:val="0021054E"/>
    <w:rsid w:val="00210C3B"/>
    <w:rsid w:val="00212AB0"/>
    <w:rsid w:val="00215A8F"/>
    <w:rsid w:val="00215FE7"/>
    <w:rsid w:val="00222E60"/>
    <w:rsid w:val="002230E9"/>
    <w:rsid w:val="00226D35"/>
    <w:rsid w:val="002316B3"/>
    <w:rsid w:val="00232357"/>
    <w:rsid w:val="00236397"/>
    <w:rsid w:val="00237772"/>
    <w:rsid w:val="002378A4"/>
    <w:rsid w:val="00240347"/>
    <w:rsid w:val="002405ED"/>
    <w:rsid w:val="00240B53"/>
    <w:rsid w:val="002472ED"/>
    <w:rsid w:val="00247C92"/>
    <w:rsid w:val="002522DB"/>
    <w:rsid w:val="0025293A"/>
    <w:rsid w:val="00256154"/>
    <w:rsid w:val="0025794B"/>
    <w:rsid w:val="00262DBF"/>
    <w:rsid w:val="00265225"/>
    <w:rsid w:val="002660F1"/>
    <w:rsid w:val="0027025A"/>
    <w:rsid w:val="0027366F"/>
    <w:rsid w:val="00276727"/>
    <w:rsid w:val="00282502"/>
    <w:rsid w:val="002866B2"/>
    <w:rsid w:val="002867E0"/>
    <w:rsid w:val="00286A15"/>
    <w:rsid w:val="00287657"/>
    <w:rsid w:val="00290D6B"/>
    <w:rsid w:val="002924C2"/>
    <w:rsid w:val="002937C8"/>
    <w:rsid w:val="00293D51"/>
    <w:rsid w:val="0029539D"/>
    <w:rsid w:val="00296875"/>
    <w:rsid w:val="002A22D0"/>
    <w:rsid w:val="002A46E5"/>
    <w:rsid w:val="002A4FB6"/>
    <w:rsid w:val="002A7685"/>
    <w:rsid w:val="002B0327"/>
    <w:rsid w:val="002B06F6"/>
    <w:rsid w:val="002B2ACA"/>
    <w:rsid w:val="002B3B67"/>
    <w:rsid w:val="002B7BDE"/>
    <w:rsid w:val="002C0532"/>
    <w:rsid w:val="002C0DE1"/>
    <w:rsid w:val="002C12DC"/>
    <w:rsid w:val="002C1930"/>
    <w:rsid w:val="002C41AE"/>
    <w:rsid w:val="002C5232"/>
    <w:rsid w:val="002C760E"/>
    <w:rsid w:val="002D2DF8"/>
    <w:rsid w:val="002D301B"/>
    <w:rsid w:val="002D5887"/>
    <w:rsid w:val="002D7E8C"/>
    <w:rsid w:val="002E555A"/>
    <w:rsid w:val="002E5656"/>
    <w:rsid w:val="002E5D3E"/>
    <w:rsid w:val="002F010E"/>
    <w:rsid w:val="002F1032"/>
    <w:rsid w:val="002F188B"/>
    <w:rsid w:val="002F682B"/>
    <w:rsid w:val="002F7F1F"/>
    <w:rsid w:val="00300F4A"/>
    <w:rsid w:val="00302941"/>
    <w:rsid w:val="003045A1"/>
    <w:rsid w:val="00304AE8"/>
    <w:rsid w:val="0031045E"/>
    <w:rsid w:val="003121C4"/>
    <w:rsid w:val="00312F9D"/>
    <w:rsid w:val="00313D0E"/>
    <w:rsid w:val="00315735"/>
    <w:rsid w:val="0031676E"/>
    <w:rsid w:val="00316E39"/>
    <w:rsid w:val="00321D76"/>
    <w:rsid w:val="003235BF"/>
    <w:rsid w:val="00325032"/>
    <w:rsid w:val="00326241"/>
    <w:rsid w:val="00326590"/>
    <w:rsid w:val="00332ABF"/>
    <w:rsid w:val="00336928"/>
    <w:rsid w:val="00336B85"/>
    <w:rsid w:val="003370D3"/>
    <w:rsid w:val="00337651"/>
    <w:rsid w:val="00337ACD"/>
    <w:rsid w:val="003449DC"/>
    <w:rsid w:val="00356EAE"/>
    <w:rsid w:val="00360467"/>
    <w:rsid w:val="00361A51"/>
    <w:rsid w:val="00364659"/>
    <w:rsid w:val="003648B7"/>
    <w:rsid w:val="00366E06"/>
    <w:rsid w:val="003701C1"/>
    <w:rsid w:val="00375003"/>
    <w:rsid w:val="00375C18"/>
    <w:rsid w:val="00376353"/>
    <w:rsid w:val="00376539"/>
    <w:rsid w:val="0037796A"/>
    <w:rsid w:val="003820C4"/>
    <w:rsid w:val="003835A2"/>
    <w:rsid w:val="00387336"/>
    <w:rsid w:val="00387589"/>
    <w:rsid w:val="00391C35"/>
    <w:rsid w:val="00392574"/>
    <w:rsid w:val="00393151"/>
    <w:rsid w:val="00395BAF"/>
    <w:rsid w:val="00396130"/>
    <w:rsid w:val="003A7BB3"/>
    <w:rsid w:val="003B1B4D"/>
    <w:rsid w:val="003B2B4B"/>
    <w:rsid w:val="003C3800"/>
    <w:rsid w:val="003C3CDA"/>
    <w:rsid w:val="003C5A39"/>
    <w:rsid w:val="003C5E2E"/>
    <w:rsid w:val="003C5F01"/>
    <w:rsid w:val="003C5F6E"/>
    <w:rsid w:val="003C6107"/>
    <w:rsid w:val="003C707F"/>
    <w:rsid w:val="003D111C"/>
    <w:rsid w:val="003D38A3"/>
    <w:rsid w:val="003D41DF"/>
    <w:rsid w:val="003D68DC"/>
    <w:rsid w:val="003D6B1A"/>
    <w:rsid w:val="003D6B44"/>
    <w:rsid w:val="003D7871"/>
    <w:rsid w:val="003E0A22"/>
    <w:rsid w:val="003E2B09"/>
    <w:rsid w:val="003E620B"/>
    <w:rsid w:val="003E73E4"/>
    <w:rsid w:val="003E7C83"/>
    <w:rsid w:val="003F10CD"/>
    <w:rsid w:val="003F2C25"/>
    <w:rsid w:val="003F4541"/>
    <w:rsid w:val="003F6D43"/>
    <w:rsid w:val="0040194E"/>
    <w:rsid w:val="004031A6"/>
    <w:rsid w:val="004043A7"/>
    <w:rsid w:val="004044F5"/>
    <w:rsid w:val="0040473A"/>
    <w:rsid w:val="004047D7"/>
    <w:rsid w:val="00411B27"/>
    <w:rsid w:val="00411C08"/>
    <w:rsid w:val="0041261F"/>
    <w:rsid w:val="0041307A"/>
    <w:rsid w:val="0041391A"/>
    <w:rsid w:val="0041436B"/>
    <w:rsid w:val="00415990"/>
    <w:rsid w:val="00425FBA"/>
    <w:rsid w:val="00431C82"/>
    <w:rsid w:val="00432001"/>
    <w:rsid w:val="00433B86"/>
    <w:rsid w:val="00435272"/>
    <w:rsid w:val="00435479"/>
    <w:rsid w:val="0044654C"/>
    <w:rsid w:val="0044776C"/>
    <w:rsid w:val="0045424C"/>
    <w:rsid w:val="00454C49"/>
    <w:rsid w:val="00456C8F"/>
    <w:rsid w:val="0045724B"/>
    <w:rsid w:val="00461D10"/>
    <w:rsid w:val="00462124"/>
    <w:rsid w:val="00462CAB"/>
    <w:rsid w:val="004642FD"/>
    <w:rsid w:val="00465572"/>
    <w:rsid w:val="00470963"/>
    <w:rsid w:val="00473347"/>
    <w:rsid w:val="0047723C"/>
    <w:rsid w:val="00482262"/>
    <w:rsid w:val="0048765F"/>
    <w:rsid w:val="004902B1"/>
    <w:rsid w:val="00490BC6"/>
    <w:rsid w:val="004931AB"/>
    <w:rsid w:val="004A103C"/>
    <w:rsid w:val="004A15FF"/>
    <w:rsid w:val="004A23D6"/>
    <w:rsid w:val="004A3E8C"/>
    <w:rsid w:val="004A4200"/>
    <w:rsid w:val="004A4B23"/>
    <w:rsid w:val="004A5739"/>
    <w:rsid w:val="004A5FEE"/>
    <w:rsid w:val="004A68FA"/>
    <w:rsid w:val="004B0752"/>
    <w:rsid w:val="004C0091"/>
    <w:rsid w:val="004C24C6"/>
    <w:rsid w:val="004C27DE"/>
    <w:rsid w:val="004C473B"/>
    <w:rsid w:val="004C4960"/>
    <w:rsid w:val="004D236E"/>
    <w:rsid w:val="004D35A9"/>
    <w:rsid w:val="004D5A71"/>
    <w:rsid w:val="004E0E61"/>
    <w:rsid w:val="004E5684"/>
    <w:rsid w:val="004E72BE"/>
    <w:rsid w:val="004F1657"/>
    <w:rsid w:val="00500E63"/>
    <w:rsid w:val="00503010"/>
    <w:rsid w:val="00510225"/>
    <w:rsid w:val="0051620B"/>
    <w:rsid w:val="00517AEE"/>
    <w:rsid w:val="005209C1"/>
    <w:rsid w:val="00526911"/>
    <w:rsid w:val="00531220"/>
    <w:rsid w:val="005354FC"/>
    <w:rsid w:val="00536AF8"/>
    <w:rsid w:val="005379FA"/>
    <w:rsid w:val="005434D0"/>
    <w:rsid w:val="005456DD"/>
    <w:rsid w:val="00547A8F"/>
    <w:rsid w:val="005506D9"/>
    <w:rsid w:val="00551240"/>
    <w:rsid w:val="00553D38"/>
    <w:rsid w:val="00556606"/>
    <w:rsid w:val="00563474"/>
    <w:rsid w:val="00563907"/>
    <w:rsid w:val="00564BF9"/>
    <w:rsid w:val="00566678"/>
    <w:rsid w:val="00573187"/>
    <w:rsid w:val="00575E35"/>
    <w:rsid w:val="00583D1C"/>
    <w:rsid w:val="00584BB7"/>
    <w:rsid w:val="00587436"/>
    <w:rsid w:val="00595840"/>
    <w:rsid w:val="005959EB"/>
    <w:rsid w:val="00596615"/>
    <w:rsid w:val="00596B1B"/>
    <w:rsid w:val="005A738C"/>
    <w:rsid w:val="005B482A"/>
    <w:rsid w:val="005B69C8"/>
    <w:rsid w:val="005B6D26"/>
    <w:rsid w:val="005B7A0D"/>
    <w:rsid w:val="005C1273"/>
    <w:rsid w:val="005C1968"/>
    <w:rsid w:val="005C2609"/>
    <w:rsid w:val="005D0FAA"/>
    <w:rsid w:val="005D117C"/>
    <w:rsid w:val="005D2008"/>
    <w:rsid w:val="005D270A"/>
    <w:rsid w:val="005D2B24"/>
    <w:rsid w:val="005D53B2"/>
    <w:rsid w:val="005E05A6"/>
    <w:rsid w:val="005E152D"/>
    <w:rsid w:val="005E44F9"/>
    <w:rsid w:val="005F385C"/>
    <w:rsid w:val="00600894"/>
    <w:rsid w:val="00602345"/>
    <w:rsid w:val="00603211"/>
    <w:rsid w:val="0060509F"/>
    <w:rsid w:val="00605CA5"/>
    <w:rsid w:val="00611838"/>
    <w:rsid w:val="00620897"/>
    <w:rsid w:val="006214BE"/>
    <w:rsid w:val="00631231"/>
    <w:rsid w:val="00632063"/>
    <w:rsid w:val="00634349"/>
    <w:rsid w:val="00634A57"/>
    <w:rsid w:val="00635996"/>
    <w:rsid w:val="006404EB"/>
    <w:rsid w:val="00640A2E"/>
    <w:rsid w:val="00642FE0"/>
    <w:rsid w:val="00643EB0"/>
    <w:rsid w:val="0065052F"/>
    <w:rsid w:val="006518AC"/>
    <w:rsid w:val="006524BE"/>
    <w:rsid w:val="00653AC3"/>
    <w:rsid w:val="0065468F"/>
    <w:rsid w:val="00656052"/>
    <w:rsid w:val="00656DDD"/>
    <w:rsid w:val="00660E1D"/>
    <w:rsid w:val="006614A7"/>
    <w:rsid w:val="00666C74"/>
    <w:rsid w:val="00667AB5"/>
    <w:rsid w:val="00673F0E"/>
    <w:rsid w:val="00675383"/>
    <w:rsid w:val="00676969"/>
    <w:rsid w:val="00676D14"/>
    <w:rsid w:val="00676EA1"/>
    <w:rsid w:val="00680243"/>
    <w:rsid w:val="00683A67"/>
    <w:rsid w:val="00692EEE"/>
    <w:rsid w:val="00694827"/>
    <w:rsid w:val="0069570F"/>
    <w:rsid w:val="00695D54"/>
    <w:rsid w:val="006A2D80"/>
    <w:rsid w:val="006A42B0"/>
    <w:rsid w:val="006A7E6B"/>
    <w:rsid w:val="006B0603"/>
    <w:rsid w:val="006B0879"/>
    <w:rsid w:val="006B4372"/>
    <w:rsid w:val="006D3232"/>
    <w:rsid w:val="006D55B4"/>
    <w:rsid w:val="006D5B2C"/>
    <w:rsid w:val="006D69B7"/>
    <w:rsid w:val="006E6A21"/>
    <w:rsid w:val="006F303C"/>
    <w:rsid w:val="006F69AC"/>
    <w:rsid w:val="006F7E03"/>
    <w:rsid w:val="00700BA4"/>
    <w:rsid w:val="00702DA0"/>
    <w:rsid w:val="00702ED9"/>
    <w:rsid w:val="00705D40"/>
    <w:rsid w:val="0070781D"/>
    <w:rsid w:val="00710D1B"/>
    <w:rsid w:val="00710D46"/>
    <w:rsid w:val="00715AC3"/>
    <w:rsid w:val="007261C4"/>
    <w:rsid w:val="007306A5"/>
    <w:rsid w:val="00734628"/>
    <w:rsid w:val="00740DEA"/>
    <w:rsid w:val="00742C01"/>
    <w:rsid w:val="007465F7"/>
    <w:rsid w:val="00756A5F"/>
    <w:rsid w:val="00757C09"/>
    <w:rsid w:val="0076102F"/>
    <w:rsid w:val="00776462"/>
    <w:rsid w:val="00777B0C"/>
    <w:rsid w:val="00784B46"/>
    <w:rsid w:val="0078658D"/>
    <w:rsid w:val="0078767F"/>
    <w:rsid w:val="00791EAE"/>
    <w:rsid w:val="00792373"/>
    <w:rsid w:val="00795527"/>
    <w:rsid w:val="0079573C"/>
    <w:rsid w:val="00795BF7"/>
    <w:rsid w:val="007971C8"/>
    <w:rsid w:val="00797ECB"/>
    <w:rsid w:val="007A1DE9"/>
    <w:rsid w:val="007A2989"/>
    <w:rsid w:val="007A3802"/>
    <w:rsid w:val="007A4D5A"/>
    <w:rsid w:val="007A4E28"/>
    <w:rsid w:val="007A5347"/>
    <w:rsid w:val="007B4F07"/>
    <w:rsid w:val="007B61FF"/>
    <w:rsid w:val="007D05AD"/>
    <w:rsid w:val="007D42CB"/>
    <w:rsid w:val="007D7226"/>
    <w:rsid w:val="007E1A8C"/>
    <w:rsid w:val="007E50AB"/>
    <w:rsid w:val="007F07C4"/>
    <w:rsid w:val="007F5926"/>
    <w:rsid w:val="00801647"/>
    <w:rsid w:val="00801A0D"/>
    <w:rsid w:val="00805AD9"/>
    <w:rsid w:val="00810C8B"/>
    <w:rsid w:val="0081391E"/>
    <w:rsid w:val="00820DF2"/>
    <w:rsid w:val="00821939"/>
    <w:rsid w:val="0082479E"/>
    <w:rsid w:val="00825302"/>
    <w:rsid w:val="0083166E"/>
    <w:rsid w:val="00831DDB"/>
    <w:rsid w:val="0083268B"/>
    <w:rsid w:val="00832D9C"/>
    <w:rsid w:val="008356BA"/>
    <w:rsid w:val="00844F2A"/>
    <w:rsid w:val="00845E86"/>
    <w:rsid w:val="00847261"/>
    <w:rsid w:val="008533F7"/>
    <w:rsid w:val="00856C8D"/>
    <w:rsid w:val="008602EF"/>
    <w:rsid w:val="00861256"/>
    <w:rsid w:val="00871BC1"/>
    <w:rsid w:val="00871CBC"/>
    <w:rsid w:val="00874F9A"/>
    <w:rsid w:val="008765FB"/>
    <w:rsid w:val="008823B9"/>
    <w:rsid w:val="00883126"/>
    <w:rsid w:val="00890406"/>
    <w:rsid w:val="00891A0A"/>
    <w:rsid w:val="00894C5C"/>
    <w:rsid w:val="00895086"/>
    <w:rsid w:val="00896465"/>
    <w:rsid w:val="008A3DEB"/>
    <w:rsid w:val="008A4F4A"/>
    <w:rsid w:val="008A5D03"/>
    <w:rsid w:val="008B0FDF"/>
    <w:rsid w:val="008B1EAF"/>
    <w:rsid w:val="008C062A"/>
    <w:rsid w:val="008C1C5A"/>
    <w:rsid w:val="008C1DA9"/>
    <w:rsid w:val="008C5324"/>
    <w:rsid w:val="008D000A"/>
    <w:rsid w:val="008D202D"/>
    <w:rsid w:val="008D46F5"/>
    <w:rsid w:val="008D57BD"/>
    <w:rsid w:val="008D5BFA"/>
    <w:rsid w:val="008E0C0D"/>
    <w:rsid w:val="008E407D"/>
    <w:rsid w:val="008F5E18"/>
    <w:rsid w:val="008F72FB"/>
    <w:rsid w:val="0090104A"/>
    <w:rsid w:val="009029C5"/>
    <w:rsid w:val="00905C49"/>
    <w:rsid w:val="00910731"/>
    <w:rsid w:val="0091360D"/>
    <w:rsid w:val="009140A8"/>
    <w:rsid w:val="00920491"/>
    <w:rsid w:val="009206D7"/>
    <w:rsid w:val="00921505"/>
    <w:rsid w:val="009304F7"/>
    <w:rsid w:val="009307EE"/>
    <w:rsid w:val="00931DDD"/>
    <w:rsid w:val="00933971"/>
    <w:rsid w:val="00935981"/>
    <w:rsid w:val="00937B22"/>
    <w:rsid w:val="00940DC9"/>
    <w:rsid w:val="00940F61"/>
    <w:rsid w:val="0094240D"/>
    <w:rsid w:val="0094383E"/>
    <w:rsid w:val="00951D67"/>
    <w:rsid w:val="009545D6"/>
    <w:rsid w:val="009549A3"/>
    <w:rsid w:val="00955B88"/>
    <w:rsid w:val="00955CCC"/>
    <w:rsid w:val="0095678A"/>
    <w:rsid w:val="00957AB0"/>
    <w:rsid w:val="00957E9B"/>
    <w:rsid w:val="00960714"/>
    <w:rsid w:val="0096772D"/>
    <w:rsid w:val="00967BEC"/>
    <w:rsid w:val="00967ED2"/>
    <w:rsid w:val="00973CD8"/>
    <w:rsid w:val="00977557"/>
    <w:rsid w:val="0098581F"/>
    <w:rsid w:val="009858A4"/>
    <w:rsid w:val="00985F00"/>
    <w:rsid w:val="00985FE8"/>
    <w:rsid w:val="00986AF3"/>
    <w:rsid w:val="009912AF"/>
    <w:rsid w:val="00991ED4"/>
    <w:rsid w:val="00994FC0"/>
    <w:rsid w:val="00995054"/>
    <w:rsid w:val="009A0B86"/>
    <w:rsid w:val="009A10BC"/>
    <w:rsid w:val="009A2864"/>
    <w:rsid w:val="009A5289"/>
    <w:rsid w:val="009A78CC"/>
    <w:rsid w:val="009B0659"/>
    <w:rsid w:val="009B0B4D"/>
    <w:rsid w:val="009B0F5A"/>
    <w:rsid w:val="009B2CED"/>
    <w:rsid w:val="009B6DC5"/>
    <w:rsid w:val="009B7E82"/>
    <w:rsid w:val="009C3AB4"/>
    <w:rsid w:val="009C3CA2"/>
    <w:rsid w:val="009C51AB"/>
    <w:rsid w:val="009C543B"/>
    <w:rsid w:val="009C5F57"/>
    <w:rsid w:val="009D0C43"/>
    <w:rsid w:val="009D1234"/>
    <w:rsid w:val="009D153A"/>
    <w:rsid w:val="009D2760"/>
    <w:rsid w:val="009D52BA"/>
    <w:rsid w:val="009D593D"/>
    <w:rsid w:val="009D6414"/>
    <w:rsid w:val="009D722F"/>
    <w:rsid w:val="009E0926"/>
    <w:rsid w:val="009E3AF2"/>
    <w:rsid w:val="009F0A48"/>
    <w:rsid w:val="009F0B71"/>
    <w:rsid w:val="009F1B08"/>
    <w:rsid w:val="009F7624"/>
    <w:rsid w:val="00A00C50"/>
    <w:rsid w:val="00A06291"/>
    <w:rsid w:val="00A144C5"/>
    <w:rsid w:val="00A144DF"/>
    <w:rsid w:val="00A14C50"/>
    <w:rsid w:val="00A2072B"/>
    <w:rsid w:val="00A2089D"/>
    <w:rsid w:val="00A21B52"/>
    <w:rsid w:val="00A2416A"/>
    <w:rsid w:val="00A24299"/>
    <w:rsid w:val="00A249D5"/>
    <w:rsid w:val="00A251EF"/>
    <w:rsid w:val="00A26985"/>
    <w:rsid w:val="00A354BC"/>
    <w:rsid w:val="00A355BE"/>
    <w:rsid w:val="00A414E7"/>
    <w:rsid w:val="00A41B9B"/>
    <w:rsid w:val="00A43AD2"/>
    <w:rsid w:val="00A45DF8"/>
    <w:rsid w:val="00A471A0"/>
    <w:rsid w:val="00A50341"/>
    <w:rsid w:val="00A5444C"/>
    <w:rsid w:val="00A545D3"/>
    <w:rsid w:val="00A54D09"/>
    <w:rsid w:val="00A56817"/>
    <w:rsid w:val="00A571A6"/>
    <w:rsid w:val="00A6032A"/>
    <w:rsid w:val="00A60C16"/>
    <w:rsid w:val="00A63ADA"/>
    <w:rsid w:val="00A64069"/>
    <w:rsid w:val="00A6452D"/>
    <w:rsid w:val="00A65641"/>
    <w:rsid w:val="00A72B2A"/>
    <w:rsid w:val="00A8223B"/>
    <w:rsid w:val="00A83D3B"/>
    <w:rsid w:val="00A840FD"/>
    <w:rsid w:val="00A85A48"/>
    <w:rsid w:val="00A85FED"/>
    <w:rsid w:val="00A87A29"/>
    <w:rsid w:val="00A90266"/>
    <w:rsid w:val="00A918D1"/>
    <w:rsid w:val="00A93FFF"/>
    <w:rsid w:val="00A95106"/>
    <w:rsid w:val="00A95AD6"/>
    <w:rsid w:val="00AA0875"/>
    <w:rsid w:val="00AA13CE"/>
    <w:rsid w:val="00AA18A3"/>
    <w:rsid w:val="00AA1FED"/>
    <w:rsid w:val="00AA2140"/>
    <w:rsid w:val="00AA469B"/>
    <w:rsid w:val="00AA4CD5"/>
    <w:rsid w:val="00AA676A"/>
    <w:rsid w:val="00AB11DB"/>
    <w:rsid w:val="00AB2EC9"/>
    <w:rsid w:val="00AB5521"/>
    <w:rsid w:val="00AC2A3B"/>
    <w:rsid w:val="00AC2CB6"/>
    <w:rsid w:val="00AC3866"/>
    <w:rsid w:val="00AC3F8B"/>
    <w:rsid w:val="00AC5B1F"/>
    <w:rsid w:val="00AC5DE5"/>
    <w:rsid w:val="00AC6E5B"/>
    <w:rsid w:val="00AC79A6"/>
    <w:rsid w:val="00AD04B5"/>
    <w:rsid w:val="00AD07EB"/>
    <w:rsid w:val="00AD0846"/>
    <w:rsid w:val="00AD0882"/>
    <w:rsid w:val="00AD09AB"/>
    <w:rsid w:val="00AD0BD2"/>
    <w:rsid w:val="00AD21DE"/>
    <w:rsid w:val="00AD24E5"/>
    <w:rsid w:val="00AD4F00"/>
    <w:rsid w:val="00AD5861"/>
    <w:rsid w:val="00AE4811"/>
    <w:rsid w:val="00AE62E4"/>
    <w:rsid w:val="00AE6ED9"/>
    <w:rsid w:val="00AF34A3"/>
    <w:rsid w:val="00AF6E4C"/>
    <w:rsid w:val="00B02183"/>
    <w:rsid w:val="00B041FE"/>
    <w:rsid w:val="00B07875"/>
    <w:rsid w:val="00B07CC0"/>
    <w:rsid w:val="00B11FD6"/>
    <w:rsid w:val="00B12646"/>
    <w:rsid w:val="00B12A99"/>
    <w:rsid w:val="00B16A2D"/>
    <w:rsid w:val="00B16D50"/>
    <w:rsid w:val="00B179CB"/>
    <w:rsid w:val="00B2095E"/>
    <w:rsid w:val="00B22DB2"/>
    <w:rsid w:val="00B238F4"/>
    <w:rsid w:val="00B27F3D"/>
    <w:rsid w:val="00B30ABA"/>
    <w:rsid w:val="00B34BF7"/>
    <w:rsid w:val="00B406F2"/>
    <w:rsid w:val="00B40E49"/>
    <w:rsid w:val="00B41316"/>
    <w:rsid w:val="00B43E5F"/>
    <w:rsid w:val="00B4490C"/>
    <w:rsid w:val="00B450C9"/>
    <w:rsid w:val="00B46CE9"/>
    <w:rsid w:val="00B50C7E"/>
    <w:rsid w:val="00B51141"/>
    <w:rsid w:val="00B5140A"/>
    <w:rsid w:val="00B56738"/>
    <w:rsid w:val="00B56EA7"/>
    <w:rsid w:val="00B57E6C"/>
    <w:rsid w:val="00B6276B"/>
    <w:rsid w:val="00B630CB"/>
    <w:rsid w:val="00B72034"/>
    <w:rsid w:val="00B74B96"/>
    <w:rsid w:val="00B77177"/>
    <w:rsid w:val="00B8169D"/>
    <w:rsid w:val="00B82D28"/>
    <w:rsid w:val="00B84B53"/>
    <w:rsid w:val="00B85235"/>
    <w:rsid w:val="00B9226A"/>
    <w:rsid w:val="00BA5D2D"/>
    <w:rsid w:val="00BB1E8A"/>
    <w:rsid w:val="00BB25C1"/>
    <w:rsid w:val="00BC0830"/>
    <w:rsid w:val="00BC0AE1"/>
    <w:rsid w:val="00BC4A48"/>
    <w:rsid w:val="00BC6ED1"/>
    <w:rsid w:val="00BC71E9"/>
    <w:rsid w:val="00BD0397"/>
    <w:rsid w:val="00BD0800"/>
    <w:rsid w:val="00BD0A01"/>
    <w:rsid w:val="00BD308C"/>
    <w:rsid w:val="00BD3788"/>
    <w:rsid w:val="00BD3B35"/>
    <w:rsid w:val="00BD3DCF"/>
    <w:rsid w:val="00BD5CA6"/>
    <w:rsid w:val="00BD7068"/>
    <w:rsid w:val="00BD7394"/>
    <w:rsid w:val="00BE3B74"/>
    <w:rsid w:val="00BE4272"/>
    <w:rsid w:val="00BE4467"/>
    <w:rsid w:val="00BE450B"/>
    <w:rsid w:val="00BE4F4B"/>
    <w:rsid w:val="00BE64EE"/>
    <w:rsid w:val="00BE667B"/>
    <w:rsid w:val="00C00CA5"/>
    <w:rsid w:val="00C0646E"/>
    <w:rsid w:val="00C068F2"/>
    <w:rsid w:val="00C10605"/>
    <w:rsid w:val="00C10B2B"/>
    <w:rsid w:val="00C11156"/>
    <w:rsid w:val="00C135EC"/>
    <w:rsid w:val="00C16FDA"/>
    <w:rsid w:val="00C203D2"/>
    <w:rsid w:val="00C21DAB"/>
    <w:rsid w:val="00C22C08"/>
    <w:rsid w:val="00C23011"/>
    <w:rsid w:val="00C27BC2"/>
    <w:rsid w:val="00C3059F"/>
    <w:rsid w:val="00C32A39"/>
    <w:rsid w:val="00C36D5F"/>
    <w:rsid w:val="00C36DA8"/>
    <w:rsid w:val="00C3741D"/>
    <w:rsid w:val="00C5026D"/>
    <w:rsid w:val="00C5469D"/>
    <w:rsid w:val="00C55FFF"/>
    <w:rsid w:val="00C57711"/>
    <w:rsid w:val="00C6263C"/>
    <w:rsid w:val="00C6324A"/>
    <w:rsid w:val="00C638E7"/>
    <w:rsid w:val="00C662F6"/>
    <w:rsid w:val="00C6657E"/>
    <w:rsid w:val="00C66FF5"/>
    <w:rsid w:val="00C76460"/>
    <w:rsid w:val="00C817BF"/>
    <w:rsid w:val="00C85BD4"/>
    <w:rsid w:val="00C86486"/>
    <w:rsid w:val="00C86F5B"/>
    <w:rsid w:val="00C92F5D"/>
    <w:rsid w:val="00C94FF9"/>
    <w:rsid w:val="00CA1FED"/>
    <w:rsid w:val="00CA43AF"/>
    <w:rsid w:val="00CB01B0"/>
    <w:rsid w:val="00CB21B9"/>
    <w:rsid w:val="00CB6752"/>
    <w:rsid w:val="00CB775F"/>
    <w:rsid w:val="00CC1EED"/>
    <w:rsid w:val="00CC29A4"/>
    <w:rsid w:val="00CC3194"/>
    <w:rsid w:val="00CD0D9F"/>
    <w:rsid w:val="00CD7017"/>
    <w:rsid w:val="00CE16F0"/>
    <w:rsid w:val="00CE187A"/>
    <w:rsid w:val="00CE3E19"/>
    <w:rsid w:val="00CE40BA"/>
    <w:rsid w:val="00CE49FB"/>
    <w:rsid w:val="00CE6663"/>
    <w:rsid w:val="00CF014A"/>
    <w:rsid w:val="00CF0E40"/>
    <w:rsid w:val="00CF51A9"/>
    <w:rsid w:val="00CF5280"/>
    <w:rsid w:val="00D0629C"/>
    <w:rsid w:val="00D10F4B"/>
    <w:rsid w:val="00D128E9"/>
    <w:rsid w:val="00D15C56"/>
    <w:rsid w:val="00D17F3C"/>
    <w:rsid w:val="00D2017A"/>
    <w:rsid w:val="00D22FC0"/>
    <w:rsid w:val="00D244BE"/>
    <w:rsid w:val="00D24C94"/>
    <w:rsid w:val="00D30A7B"/>
    <w:rsid w:val="00D35DE2"/>
    <w:rsid w:val="00D37451"/>
    <w:rsid w:val="00D37D30"/>
    <w:rsid w:val="00D447B9"/>
    <w:rsid w:val="00D45A4A"/>
    <w:rsid w:val="00D5151B"/>
    <w:rsid w:val="00D56492"/>
    <w:rsid w:val="00D57C05"/>
    <w:rsid w:val="00D6078E"/>
    <w:rsid w:val="00D61739"/>
    <w:rsid w:val="00D64A11"/>
    <w:rsid w:val="00D64F92"/>
    <w:rsid w:val="00D70123"/>
    <w:rsid w:val="00D72114"/>
    <w:rsid w:val="00D81971"/>
    <w:rsid w:val="00D830CD"/>
    <w:rsid w:val="00D837A1"/>
    <w:rsid w:val="00D85013"/>
    <w:rsid w:val="00D8531E"/>
    <w:rsid w:val="00D86622"/>
    <w:rsid w:val="00D95F7C"/>
    <w:rsid w:val="00D971AD"/>
    <w:rsid w:val="00DA17C5"/>
    <w:rsid w:val="00DA5ADA"/>
    <w:rsid w:val="00DB1147"/>
    <w:rsid w:val="00DB20BD"/>
    <w:rsid w:val="00DB4F2D"/>
    <w:rsid w:val="00DB5536"/>
    <w:rsid w:val="00DC53AB"/>
    <w:rsid w:val="00DD0B85"/>
    <w:rsid w:val="00DD2B3B"/>
    <w:rsid w:val="00DD2DA9"/>
    <w:rsid w:val="00DD5F63"/>
    <w:rsid w:val="00DD6D0B"/>
    <w:rsid w:val="00DE1BFE"/>
    <w:rsid w:val="00DE1FCD"/>
    <w:rsid w:val="00DE4389"/>
    <w:rsid w:val="00DE55BC"/>
    <w:rsid w:val="00DE5759"/>
    <w:rsid w:val="00DE6EE5"/>
    <w:rsid w:val="00DE6F18"/>
    <w:rsid w:val="00DF3E31"/>
    <w:rsid w:val="00DF5942"/>
    <w:rsid w:val="00DF7988"/>
    <w:rsid w:val="00E028DA"/>
    <w:rsid w:val="00E0499F"/>
    <w:rsid w:val="00E069CF"/>
    <w:rsid w:val="00E1281F"/>
    <w:rsid w:val="00E15734"/>
    <w:rsid w:val="00E17180"/>
    <w:rsid w:val="00E17E73"/>
    <w:rsid w:val="00E21939"/>
    <w:rsid w:val="00E239D5"/>
    <w:rsid w:val="00E23D4D"/>
    <w:rsid w:val="00E31858"/>
    <w:rsid w:val="00E36205"/>
    <w:rsid w:val="00E377A5"/>
    <w:rsid w:val="00E417D8"/>
    <w:rsid w:val="00E457AF"/>
    <w:rsid w:val="00E467FA"/>
    <w:rsid w:val="00E54B91"/>
    <w:rsid w:val="00E614F1"/>
    <w:rsid w:val="00E62357"/>
    <w:rsid w:val="00E7347A"/>
    <w:rsid w:val="00E746A5"/>
    <w:rsid w:val="00E760C4"/>
    <w:rsid w:val="00E87E3A"/>
    <w:rsid w:val="00E91791"/>
    <w:rsid w:val="00E929A7"/>
    <w:rsid w:val="00E93146"/>
    <w:rsid w:val="00E96B5D"/>
    <w:rsid w:val="00EA03B3"/>
    <w:rsid w:val="00EA394D"/>
    <w:rsid w:val="00EA3FAF"/>
    <w:rsid w:val="00EA53FA"/>
    <w:rsid w:val="00EA54D2"/>
    <w:rsid w:val="00EA5BA2"/>
    <w:rsid w:val="00EA72DD"/>
    <w:rsid w:val="00EB14A8"/>
    <w:rsid w:val="00EB206D"/>
    <w:rsid w:val="00EC2A4A"/>
    <w:rsid w:val="00ED04FB"/>
    <w:rsid w:val="00ED0718"/>
    <w:rsid w:val="00ED1A49"/>
    <w:rsid w:val="00ED5DB8"/>
    <w:rsid w:val="00ED66F2"/>
    <w:rsid w:val="00EE382C"/>
    <w:rsid w:val="00EE6D10"/>
    <w:rsid w:val="00EF0267"/>
    <w:rsid w:val="00EF46BB"/>
    <w:rsid w:val="00EF4E38"/>
    <w:rsid w:val="00EF4E78"/>
    <w:rsid w:val="00EF625C"/>
    <w:rsid w:val="00EF6A2A"/>
    <w:rsid w:val="00F0022A"/>
    <w:rsid w:val="00F029D0"/>
    <w:rsid w:val="00F02D98"/>
    <w:rsid w:val="00F02E52"/>
    <w:rsid w:val="00F04284"/>
    <w:rsid w:val="00F17C27"/>
    <w:rsid w:val="00F17E61"/>
    <w:rsid w:val="00F2079E"/>
    <w:rsid w:val="00F247C7"/>
    <w:rsid w:val="00F271B1"/>
    <w:rsid w:val="00F35CCF"/>
    <w:rsid w:val="00F35EA0"/>
    <w:rsid w:val="00F36500"/>
    <w:rsid w:val="00F37BC2"/>
    <w:rsid w:val="00F407AC"/>
    <w:rsid w:val="00F53C95"/>
    <w:rsid w:val="00F55646"/>
    <w:rsid w:val="00F57363"/>
    <w:rsid w:val="00F61D3A"/>
    <w:rsid w:val="00F62247"/>
    <w:rsid w:val="00F62C08"/>
    <w:rsid w:val="00F64335"/>
    <w:rsid w:val="00F659E3"/>
    <w:rsid w:val="00F66117"/>
    <w:rsid w:val="00F66D78"/>
    <w:rsid w:val="00F8466F"/>
    <w:rsid w:val="00F847F7"/>
    <w:rsid w:val="00F96B61"/>
    <w:rsid w:val="00FA1722"/>
    <w:rsid w:val="00FA26EE"/>
    <w:rsid w:val="00FA533B"/>
    <w:rsid w:val="00FB1F59"/>
    <w:rsid w:val="00FB2EB9"/>
    <w:rsid w:val="00FB4079"/>
    <w:rsid w:val="00FB7ED0"/>
    <w:rsid w:val="00FC5370"/>
    <w:rsid w:val="00FC5BAC"/>
    <w:rsid w:val="00FD1C43"/>
    <w:rsid w:val="00FD2526"/>
    <w:rsid w:val="00FD5378"/>
    <w:rsid w:val="00FE1881"/>
    <w:rsid w:val="00FE204F"/>
    <w:rsid w:val="00FE2195"/>
    <w:rsid w:val="00FE4124"/>
    <w:rsid w:val="00FE41BA"/>
    <w:rsid w:val="00FE7703"/>
    <w:rsid w:val="00FF1611"/>
    <w:rsid w:val="00FF2C49"/>
    <w:rsid w:val="00FF3660"/>
    <w:rsid w:val="00FF3A08"/>
    <w:rsid w:val="00FF3ED0"/>
    <w:rsid w:val="00FF420A"/>
    <w:rsid w:val="00FF4B5D"/>
    <w:rsid w:val="00FF52DB"/>
    <w:rsid w:val="00FF67C2"/>
    <w:rsid w:val="00FF6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C7FE77BC-58AF-422D-B9DD-A469509B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C09"/>
    <w:rPr>
      <w:rFonts w:ascii="Times New Roman" w:eastAsia="Times New Roman" w:hAnsi="Times New Roman"/>
      <w:sz w:val="24"/>
      <w:szCs w:val="24"/>
    </w:rPr>
  </w:style>
  <w:style w:type="paragraph" w:styleId="1">
    <w:name w:val="heading 1"/>
    <w:basedOn w:val="a"/>
    <w:next w:val="a"/>
    <w:link w:val="10"/>
    <w:uiPriority w:val="99"/>
    <w:qFormat/>
    <w:rsid w:val="0083268B"/>
    <w:pPr>
      <w:keepNext/>
      <w:spacing w:line="360" w:lineRule="auto"/>
      <w:outlineLvl w:val="0"/>
    </w:pPr>
    <w:rPr>
      <w:rFonts w:eastAsia="MS Gothic"/>
      <w:b/>
      <w:bCs/>
      <w:caps/>
      <w:kern w:val="32"/>
      <w:sz w:val="28"/>
      <w:szCs w:val="28"/>
    </w:rPr>
  </w:style>
  <w:style w:type="paragraph" w:styleId="2">
    <w:name w:val="heading 2"/>
    <w:basedOn w:val="a"/>
    <w:next w:val="a"/>
    <w:link w:val="20"/>
    <w:uiPriority w:val="99"/>
    <w:qFormat/>
    <w:rsid w:val="00366E06"/>
    <w:pPr>
      <w:keepNext/>
      <w:spacing w:before="240" w:after="60"/>
      <w:outlineLvl w:val="1"/>
    </w:pPr>
    <w:rPr>
      <w:rFonts w:ascii="Calibri" w:eastAsia="MS Gothic" w:hAnsi="Calibri" w:cs="Calibri"/>
      <w:b/>
      <w:bCs/>
      <w:i/>
      <w:iCs/>
      <w:sz w:val="28"/>
      <w:szCs w:val="28"/>
    </w:rPr>
  </w:style>
  <w:style w:type="paragraph" w:styleId="3">
    <w:name w:val="heading 3"/>
    <w:basedOn w:val="a"/>
    <w:next w:val="a"/>
    <w:link w:val="30"/>
    <w:uiPriority w:val="99"/>
    <w:qFormat/>
    <w:rsid w:val="00366E06"/>
    <w:pPr>
      <w:keepNext/>
      <w:spacing w:before="240" w:after="60"/>
      <w:jc w:val="center"/>
      <w:outlineLvl w:val="2"/>
    </w:pPr>
    <w:rPr>
      <w:b/>
      <w:bCs/>
      <w:sz w:val="28"/>
      <w:szCs w:val="28"/>
    </w:rPr>
  </w:style>
  <w:style w:type="paragraph" w:styleId="4">
    <w:name w:val="heading 4"/>
    <w:basedOn w:val="a"/>
    <w:next w:val="a"/>
    <w:link w:val="40"/>
    <w:uiPriority w:val="99"/>
    <w:qFormat/>
    <w:rsid w:val="000639DE"/>
    <w:pPr>
      <w:keepNext/>
      <w:spacing w:before="240" w:after="60"/>
      <w:outlineLvl w:val="3"/>
    </w:pPr>
    <w:rPr>
      <w:b/>
      <w:bCs/>
      <w:sz w:val="28"/>
      <w:szCs w:val="28"/>
    </w:rPr>
  </w:style>
  <w:style w:type="paragraph" w:styleId="5">
    <w:name w:val="heading 5"/>
    <w:basedOn w:val="a"/>
    <w:next w:val="a"/>
    <w:link w:val="50"/>
    <w:uiPriority w:val="99"/>
    <w:qFormat/>
    <w:rsid w:val="000639DE"/>
    <w:pPr>
      <w:keepNext/>
      <w:widowControl w:val="0"/>
      <w:autoSpaceDE w:val="0"/>
      <w:autoSpaceDN w:val="0"/>
      <w:adjustRightInd w:val="0"/>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3268B"/>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uiPriority w:val="99"/>
    <w:locked/>
    <w:rsid w:val="00366E06"/>
    <w:rPr>
      <w:rFonts w:ascii="Calibri" w:eastAsia="MS Gothic" w:hAnsi="Calibri" w:cs="Calibri"/>
      <w:b/>
      <w:bCs/>
      <w:i/>
      <w:iCs/>
      <w:sz w:val="28"/>
      <w:szCs w:val="28"/>
      <w:lang w:eastAsia="ru-RU"/>
    </w:rPr>
  </w:style>
  <w:style w:type="character" w:customStyle="1" w:styleId="30">
    <w:name w:val="Заголовок 3 Знак"/>
    <w:basedOn w:val="a0"/>
    <w:link w:val="3"/>
    <w:uiPriority w:val="99"/>
    <w:locked/>
    <w:rsid w:val="00366E06"/>
    <w:rPr>
      <w:rFonts w:ascii="Times New Roman" w:hAnsi="Times New Roman" w:cs="Times New Roman"/>
      <w:b/>
      <w:bCs/>
      <w:sz w:val="28"/>
      <w:szCs w:val="28"/>
      <w:lang w:eastAsia="ru-RU"/>
    </w:rPr>
  </w:style>
  <w:style w:type="character" w:customStyle="1" w:styleId="40">
    <w:name w:val="Заголовок 4 Знак"/>
    <w:basedOn w:val="a0"/>
    <w:link w:val="4"/>
    <w:uiPriority w:val="99"/>
    <w:locked/>
    <w:rsid w:val="000639DE"/>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0639DE"/>
    <w:rPr>
      <w:rFonts w:ascii="Times New Roman" w:hAnsi="Times New Roman" w:cs="Times New Roman"/>
      <w:b/>
      <w:bCs/>
      <w:sz w:val="24"/>
      <w:szCs w:val="24"/>
      <w:lang w:eastAsia="ru-RU"/>
    </w:rPr>
  </w:style>
  <w:style w:type="paragraph" w:customStyle="1" w:styleId="a3">
    <w:name w:val="Основной"/>
    <w:basedOn w:val="a"/>
    <w:link w:val="a4"/>
    <w:uiPriority w:val="99"/>
    <w:rsid w:val="0083268B"/>
    <w:pPr>
      <w:autoSpaceDE w:val="0"/>
      <w:autoSpaceDN w:val="0"/>
      <w:adjustRightInd w:val="0"/>
      <w:spacing w:line="214" w:lineRule="atLeast"/>
      <w:ind w:firstLine="283"/>
      <w:jc w:val="both"/>
      <w:textAlignment w:val="center"/>
    </w:pPr>
    <w:rPr>
      <w:rFonts w:ascii="NewtonCSanPin" w:eastAsia="Calibri" w:hAnsi="NewtonCSanPin"/>
      <w:color w:val="000000"/>
      <w:sz w:val="21"/>
      <w:szCs w:val="21"/>
    </w:rPr>
  </w:style>
  <w:style w:type="character" w:customStyle="1" w:styleId="a4">
    <w:name w:val="Основной Знак"/>
    <w:link w:val="a3"/>
    <w:uiPriority w:val="99"/>
    <w:locked/>
    <w:rsid w:val="0083268B"/>
    <w:rPr>
      <w:rFonts w:ascii="NewtonCSanPin" w:hAnsi="NewtonCSanPin" w:cs="NewtonCSanPin"/>
      <w:color w:val="000000"/>
      <w:sz w:val="21"/>
      <w:szCs w:val="21"/>
      <w:lang w:eastAsia="ru-RU"/>
    </w:rPr>
  </w:style>
  <w:style w:type="paragraph" w:customStyle="1" w:styleId="a5">
    <w:name w:val="Буллит"/>
    <w:basedOn w:val="a3"/>
    <w:link w:val="a6"/>
    <w:uiPriority w:val="99"/>
    <w:rsid w:val="0083268B"/>
    <w:pPr>
      <w:ind w:firstLine="244"/>
    </w:pPr>
  </w:style>
  <w:style w:type="character" w:customStyle="1" w:styleId="a6">
    <w:name w:val="Буллит Знак"/>
    <w:basedOn w:val="a4"/>
    <w:link w:val="a5"/>
    <w:uiPriority w:val="99"/>
    <w:locked/>
    <w:rsid w:val="0083268B"/>
    <w:rPr>
      <w:rFonts w:ascii="NewtonCSanPin" w:hAnsi="NewtonCSanPin" w:cs="NewtonCSanPin"/>
      <w:color w:val="000000"/>
      <w:sz w:val="21"/>
      <w:szCs w:val="21"/>
      <w:lang w:eastAsia="ru-RU"/>
    </w:rPr>
  </w:style>
  <w:style w:type="paragraph" w:customStyle="1" w:styleId="41">
    <w:name w:val="Заг 4"/>
    <w:basedOn w:val="a"/>
    <w:uiPriority w:val="99"/>
    <w:rsid w:val="0083268B"/>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7">
    <w:name w:val="Курсив"/>
    <w:basedOn w:val="a3"/>
    <w:uiPriority w:val="99"/>
    <w:rsid w:val="0083268B"/>
    <w:rPr>
      <w:i/>
      <w:iCs/>
    </w:rPr>
  </w:style>
  <w:style w:type="paragraph" w:customStyle="1" w:styleId="a8">
    <w:name w:val="Буллит Курсив"/>
    <w:basedOn w:val="a5"/>
    <w:link w:val="a9"/>
    <w:uiPriority w:val="99"/>
    <w:rsid w:val="0083268B"/>
    <w:rPr>
      <w:i/>
      <w:iCs/>
    </w:rPr>
  </w:style>
  <w:style w:type="character" w:customStyle="1" w:styleId="a9">
    <w:name w:val="Буллит Курсив Знак"/>
    <w:link w:val="a8"/>
    <w:uiPriority w:val="99"/>
    <w:locked/>
    <w:rsid w:val="0083268B"/>
    <w:rPr>
      <w:rFonts w:ascii="NewtonCSanPin" w:hAnsi="NewtonCSanPin" w:cs="NewtonCSanPin"/>
      <w:i/>
      <w:iCs/>
      <w:color w:val="000000"/>
      <w:sz w:val="21"/>
      <w:szCs w:val="21"/>
      <w:lang w:eastAsia="ru-RU"/>
    </w:rPr>
  </w:style>
  <w:style w:type="character" w:customStyle="1" w:styleId="Zag11">
    <w:name w:val="Zag_11"/>
    <w:uiPriority w:val="99"/>
    <w:rsid w:val="0083268B"/>
    <w:rPr>
      <w:color w:val="000000"/>
      <w:w w:val="100"/>
    </w:rPr>
  </w:style>
  <w:style w:type="paragraph" w:styleId="aa">
    <w:name w:val="Subtitle"/>
    <w:basedOn w:val="a"/>
    <w:next w:val="a"/>
    <w:link w:val="ab"/>
    <w:uiPriority w:val="99"/>
    <w:qFormat/>
    <w:rsid w:val="0083268B"/>
    <w:pPr>
      <w:spacing w:line="360" w:lineRule="auto"/>
      <w:outlineLvl w:val="1"/>
    </w:pPr>
    <w:rPr>
      <w:rFonts w:eastAsia="MS Gothic"/>
      <w:b/>
      <w:bCs/>
      <w:sz w:val="28"/>
      <w:szCs w:val="28"/>
    </w:rPr>
  </w:style>
  <w:style w:type="character" w:customStyle="1" w:styleId="ab">
    <w:name w:val="Подзаголовок Знак"/>
    <w:basedOn w:val="a0"/>
    <w:link w:val="aa"/>
    <w:uiPriority w:val="99"/>
    <w:locked/>
    <w:rsid w:val="0083268B"/>
    <w:rPr>
      <w:rFonts w:ascii="Times New Roman" w:eastAsia="MS Gothic" w:hAnsi="Times New Roman" w:cs="Times New Roman"/>
      <w:b/>
      <w:bCs/>
      <w:sz w:val="24"/>
      <w:szCs w:val="24"/>
      <w:lang w:eastAsia="ru-RU"/>
    </w:rPr>
  </w:style>
  <w:style w:type="paragraph" w:customStyle="1" w:styleId="21">
    <w:name w:val="Средняя сетка 21"/>
    <w:basedOn w:val="a"/>
    <w:uiPriority w:val="99"/>
    <w:rsid w:val="0083268B"/>
    <w:pPr>
      <w:numPr>
        <w:numId w:val="1"/>
      </w:numPr>
      <w:spacing w:line="360" w:lineRule="auto"/>
      <w:jc w:val="both"/>
      <w:outlineLvl w:val="1"/>
    </w:pPr>
    <w:rPr>
      <w:sz w:val="28"/>
      <w:szCs w:val="28"/>
    </w:rPr>
  </w:style>
  <w:style w:type="paragraph" w:customStyle="1" w:styleId="Zag1">
    <w:name w:val="Zag_1"/>
    <w:basedOn w:val="a"/>
    <w:uiPriority w:val="99"/>
    <w:rsid w:val="0083268B"/>
    <w:pPr>
      <w:widowControl w:val="0"/>
      <w:autoSpaceDE w:val="0"/>
      <w:autoSpaceDN w:val="0"/>
      <w:adjustRightInd w:val="0"/>
      <w:spacing w:after="337" w:line="302" w:lineRule="exact"/>
      <w:ind w:firstLine="709"/>
      <w:jc w:val="center"/>
    </w:pPr>
    <w:rPr>
      <w:b/>
      <w:bCs/>
      <w:color w:val="000000"/>
      <w:sz w:val="28"/>
      <w:szCs w:val="28"/>
      <w:lang w:val="en-US"/>
    </w:rPr>
  </w:style>
  <w:style w:type="paragraph" w:customStyle="1" w:styleId="Osnova">
    <w:name w:val="Osnova"/>
    <w:basedOn w:val="a"/>
    <w:uiPriority w:val="99"/>
    <w:rsid w:val="0083268B"/>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3">
    <w:name w:val="Zag_3"/>
    <w:basedOn w:val="a"/>
    <w:uiPriority w:val="99"/>
    <w:rsid w:val="0083268B"/>
    <w:pPr>
      <w:widowControl w:val="0"/>
      <w:autoSpaceDE w:val="0"/>
      <w:autoSpaceDN w:val="0"/>
      <w:adjustRightInd w:val="0"/>
      <w:spacing w:after="68" w:line="282" w:lineRule="exact"/>
      <w:jc w:val="center"/>
    </w:pPr>
    <w:rPr>
      <w:i/>
      <w:iCs/>
      <w:color w:val="000000"/>
      <w:lang w:val="en-US"/>
    </w:rPr>
  </w:style>
  <w:style w:type="paragraph" w:customStyle="1" w:styleId="ac">
    <w:name w:val="Ξαϋχνϋι"/>
    <w:basedOn w:val="a"/>
    <w:uiPriority w:val="99"/>
    <w:rsid w:val="0083268B"/>
    <w:pPr>
      <w:widowControl w:val="0"/>
      <w:autoSpaceDE w:val="0"/>
      <w:autoSpaceDN w:val="0"/>
      <w:adjustRightInd w:val="0"/>
    </w:pPr>
    <w:rPr>
      <w:color w:val="000000"/>
      <w:lang w:val="en-US"/>
    </w:rPr>
  </w:style>
  <w:style w:type="paragraph" w:styleId="ad">
    <w:name w:val="List Paragraph"/>
    <w:basedOn w:val="a"/>
    <w:link w:val="ae"/>
    <w:uiPriority w:val="99"/>
    <w:qFormat/>
    <w:rsid w:val="0083268B"/>
    <w:pPr>
      <w:spacing w:after="200" w:line="276" w:lineRule="auto"/>
      <w:ind w:left="720"/>
    </w:pPr>
    <w:rPr>
      <w:rFonts w:ascii="Calibri" w:eastAsia="Calibri" w:hAnsi="Calibri"/>
      <w:sz w:val="20"/>
      <w:szCs w:val="20"/>
    </w:rPr>
  </w:style>
  <w:style w:type="character" w:customStyle="1" w:styleId="ae">
    <w:name w:val="Абзац списка Знак"/>
    <w:link w:val="ad"/>
    <w:uiPriority w:val="99"/>
    <w:locked/>
    <w:rsid w:val="0083268B"/>
    <w:rPr>
      <w:rFonts w:ascii="Calibri" w:hAnsi="Calibri" w:cs="Calibri"/>
    </w:rPr>
  </w:style>
  <w:style w:type="paragraph" w:customStyle="1" w:styleId="af">
    <w:name w:val="Таблица"/>
    <w:basedOn w:val="a3"/>
    <w:uiPriority w:val="99"/>
    <w:rsid w:val="00366E06"/>
    <w:pPr>
      <w:tabs>
        <w:tab w:val="left" w:pos="4500"/>
        <w:tab w:val="left" w:pos="9180"/>
        <w:tab w:val="left" w:pos="9360"/>
      </w:tabs>
      <w:spacing w:line="194" w:lineRule="atLeast"/>
      <w:ind w:firstLine="0"/>
      <w:jc w:val="left"/>
    </w:pPr>
    <w:rPr>
      <w:sz w:val="19"/>
      <w:szCs w:val="19"/>
    </w:rPr>
  </w:style>
  <w:style w:type="paragraph" w:styleId="af0">
    <w:name w:val="Message Header"/>
    <w:basedOn w:val="af"/>
    <w:link w:val="af1"/>
    <w:uiPriority w:val="99"/>
    <w:rsid w:val="00366E06"/>
    <w:pPr>
      <w:jc w:val="center"/>
    </w:pPr>
    <w:rPr>
      <w:b/>
      <w:bCs/>
    </w:rPr>
  </w:style>
  <w:style w:type="character" w:customStyle="1" w:styleId="af1">
    <w:name w:val="Шапка Знак"/>
    <w:basedOn w:val="a0"/>
    <w:link w:val="af0"/>
    <w:uiPriority w:val="99"/>
    <w:locked/>
    <w:rsid w:val="00366E06"/>
    <w:rPr>
      <w:rFonts w:ascii="NewtonCSanPin" w:hAnsi="NewtonCSanPin" w:cs="NewtonCSanPin"/>
      <w:b/>
      <w:bCs/>
      <w:color w:val="000000"/>
      <w:sz w:val="19"/>
      <w:szCs w:val="19"/>
      <w:lang w:eastAsia="ru-RU"/>
    </w:rPr>
  </w:style>
  <w:style w:type="paragraph" w:customStyle="1" w:styleId="af2">
    <w:name w:val="Название таблицы"/>
    <w:basedOn w:val="a3"/>
    <w:uiPriority w:val="99"/>
    <w:rsid w:val="00366E06"/>
    <w:pPr>
      <w:spacing w:before="113"/>
      <w:ind w:firstLine="0"/>
      <w:jc w:val="center"/>
    </w:pPr>
    <w:rPr>
      <w:b/>
      <w:bCs/>
    </w:rPr>
  </w:style>
  <w:style w:type="paragraph" w:customStyle="1" w:styleId="af3">
    <w:name w:val="Приложение"/>
    <w:basedOn w:val="11"/>
    <w:uiPriority w:val="99"/>
    <w:rsid w:val="00366E0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uiPriority w:val="99"/>
    <w:rsid w:val="00366E06"/>
    <w:pPr>
      <w:keepNext/>
      <w:pageBreakBefore/>
      <w:spacing w:after="170" w:line="296" w:lineRule="atLeast"/>
      <w:ind w:firstLine="0"/>
      <w:jc w:val="center"/>
    </w:pPr>
    <w:rPr>
      <w:rFonts w:ascii="PragmaticaC" w:hAnsi="PragmaticaC" w:cs="PragmaticaC"/>
      <w:b/>
      <w:bCs/>
      <w:caps/>
      <w:sz w:val="26"/>
      <w:szCs w:val="26"/>
    </w:rPr>
  </w:style>
  <w:style w:type="paragraph" w:styleId="af4">
    <w:name w:val="Signature"/>
    <w:basedOn w:val="a3"/>
    <w:link w:val="af5"/>
    <w:uiPriority w:val="99"/>
    <w:rsid w:val="00366E06"/>
    <w:pPr>
      <w:spacing w:before="57" w:line="194" w:lineRule="atLeast"/>
      <w:ind w:firstLine="0"/>
      <w:jc w:val="center"/>
    </w:pPr>
    <w:rPr>
      <w:sz w:val="19"/>
      <w:szCs w:val="19"/>
    </w:rPr>
  </w:style>
  <w:style w:type="character" w:customStyle="1" w:styleId="af5">
    <w:name w:val="Подпись Знак"/>
    <w:basedOn w:val="a0"/>
    <w:link w:val="af4"/>
    <w:uiPriority w:val="99"/>
    <w:locked/>
    <w:rsid w:val="00366E06"/>
    <w:rPr>
      <w:rFonts w:ascii="NewtonCSanPin" w:hAnsi="NewtonCSanPin" w:cs="NewtonCSanPin"/>
      <w:color w:val="000000"/>
      <w:sz w:val="19"/>
      <w:szCs w:val="19"/>
      <w:lang w:eastAsia="ru-RU"/>
    </w:rPr>
  </w:style>
  <w:style w:type="paragraph" w:customStyle="1" w:styleId="af6">
    <w:name w:val="В скобках"/>
    <w:basedOn w:val="af4"/>
    <w:uiPriority w:val="99"/>
    <w:rsid w:val="00366E06"/>
    <w:pPr>
      <w:spacing w:line="174" w:lineRule="atLeast"/>
    </w:pPr>
    <w:rPr>
      <w:sz w:val="17"/>
      <w:szCs w:val="17"/>
    </w:rPr>
  </w:style>
  <w:style w:type="paragraph" w:customStyle="1" w:styleId="12">
    <w:name w:val="Содержание 1"/>
    <w:basedOn w:val="a3"/>
    <w:uiPriority w:val="99"/>
    <w:rsid w:val="00366E06"/>
    <w:pPr>
      <w:suppressAutoHyphens/>
      <w:ind w:firstLine="0"/>
    </w:pPr>
    <w:rPr>
      <w:rFonts w:ascii="Times New Roman" w:hAnsi="Times New Roman"/>
      <w:lang w:val="en-US"/>
    </w:rPr>
  </w:style>
  <w:style w:type="paragraph" w:customStyle="1" w:styleId="BasicParagraph">
    <w:name w:val="[Basic Paragraph]"/>
    <w:basedOn w:val="NoParagraphStyle"/>
    <w:uiPriority w:val="99"/>
    <w:rsid w:val="00366E06"/>
  </w:style>
  <w:style w:type="paragraph" w:customStyle="1" w:styleId="NoParagraphStyle">
    <w:name w:val="[No Paragraph Style]"/>
    <w:uiPriority w:val="99"/>
    <w:rsid w:val="00366E06"/>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22">
    <w:name w:val="Заг 2"/>
    <w:basedOn w:val="11"/>
    <w:uiPriority w:val="99"/>
    <w:rsid w:val="00366E06"/>
    <w:pPr>
      <w:pageBreakBefore w:val="0"/>
      <w:spacing w:before="283"/>
    </w:pPr>
    <w:rPr>
      <w:caps w:val="0"/>
    </w:rPr>
  </w:style>
  <w:style w:type="paragraph" w:customStyle="1" w:styleId="31">
    <w:name w:val="Заг 3"/>
    <w:basedOn w:val="22"/>
    <w:uiPriority w:val="99"/>
    <w:rsid w:val="00366E06"/>
    <w:pPr>
      <w:spacing w:before="255" w:after="113" w:line="240" w:lineRule="atLeast"/>
    </w:pPr>
    <w:rPr>
      <w:i/>
      <w:iCs/>
      <w:sz w:val="23"/>
      <w:szCs w:val="23"/>
    </w:rPr>
  </w:style>
  <w:style w:type="paragraph" w:customStyle="1" w:styleId="af7">
    <w:name w:val="Подзаг"/>
    <w:basedOn w:val="a3"/>
    <w:uiPriority w:val="99"/>
    <w:rsid w:val="00366E06"/>
    <w:pPr>
      <w:spacing w:before="113" w:after="28"/>
      <w:jc w:val="center"/>
    </w:pPr>
    <w:rPr>
      <w:b/>
      <w:bCs/>
      <w:i/>
      <w:iCs/>
    </w:rPr>
  </w:style>
  <w:style w:type="paragraph" w:customStyle="1" w:styleId="af8">
    <w:name w:val="Пж Курсив"/>
    <w:basedOn w:val="a3"/>
    <w:uiPriority w:val="99"/>
    <w:rsid w:val="00366E06"/>
    <w:rPr>
      <w:b/>
      <w:bCs/>
      <w:i/>
      <w:iCs/>
    </w:rPr>
  </w:style>
  <w:style w:type="paragraph" w:customStyle="1" w:styleId="af9">
    <w:name w:val="Сноска"/>
    <w:basedOn w:val="a3"/>
    <w:uiPriority w:val="99"/>
    <w:rsid w:val="00366E06"/>
    <w:pPr>
      <w:spacing w:line="174" w:lineRule="atLeast"/>
    </w:pPr>
    <w:rPr>
      <w:sz w:val="17"/>
      <w:szCs w:val="17"/>
    </w:rPr>
  </w:style>
  <w:style w:type="character" w:customStyle="1" w:styleId="13">
    <w:name w:val="Сноска1"/>
    <w:uiPriority w:val="99"/>
    <w:rsid w:val="00366E06"/>
    <w:rPr>
      <w:rFonts w:ascii="Times New Roman" w:hAnsi="Times New Roman" w:cs="Times New Roman"/>
      <w:vertAlign w:val="superscript"/>
    </w:rPr>
  </w:style>
  <w:style w:type="paragraph" w:styleId="afa">
    <w:name w:val="footer"/>
    <w:basedOn w:val="a"/>
    <w:link w:val="afb"/>
    <w:uiPriority w:val="99"/>
    <w:rsid w:val="00366E06"/>
    <w:pPr>
      <w:tabs>
        <w:tab w:val="center" w:pos="4677"/>
        <w:tab w:val="right" w:pos="9355"/>
      </w:tabs>
    </w:pPr>
  </w:style>
  <w:style w:type="character" w:customStyle="1" w:styleId="afb">
    <w:name w:val="Нижний колонтитул Знак"/>
    <w:basedOn w:val="a0"/>
    <w:link w:val="afa"/>
    <w:uiPriority w:val="99"/>
    <w:locked/>
    <w:rsid w:val="00366E06"/>
    <w:rPr>
      <w:rFonts w:ascii="Times New Roman" w:hAnsi="Times New Roman" w:cs="Times New Roman"/>
      <w:sz w:val="24"/>
      <w:szCs w:val="24"/>
      <w:lang w:eastAsia="ru-RU"/>
    </w:rPr>
  </w:style>
  <w:style w:type="character" w:styleId="afc">
    <w:name w:val="page number"/>
    <w:basedOn w:val="a0"/>
    <w:uiPriority w:val="99"/>
    <w:rsid w:val="00366E06"/>
  </w:style>
  <w:style w:type="paragraph" w:styleId="afd">
    <w:name w:val="Balloon Text"/>
    <w:basedOn w:val="a"/>
    <w:link w:val="afe"/>
    <w:uiPriority w:val="99"/>
    <w:semiHidden/>
    <w:rsid w:val="00366E06"/>
    <w:rPr>
      <w:rFonts w:ascii="Lucida Grande CY" w:hAnsi="Lucida Grande CY" w:cs="Lucida Grande CY"/>
      <w:sz w:val="18"/>
      <w:szCs w:val="18"/>
    </w:rPr>
  </w:style>
  <w:style w:type="character" w:customStyle="1" w:styleId="afe">
    <w:name w:val="Текст выноски Знак"/>
    <w:basedOn w:val="a0"/>
    <w:link w:val="afd"/>
    <w:uiPriority w:val="99"/>
    <w:locked/>
    <w:rsid w:val="00366E06"/>
    <w:rPr>
      <w:rFonts w:ascii="Lucida Grande CY" w:hAnsi="Lucida Grande CY" w:cs="Lucida Grande CY"/>
      <w:sz w:val="18"/>
      <w:szCs w:val="18"/>
      <w:lang w:eastAsia="ru-RU"/>
    </w:rPr>
  </w:style>
  <w:style w:type="character" w:styleId="aff">
    <w:name w:val="annotation reference"/>
    <w:basedOn w:val="a0"/>
    <w:uiPriority w:val="99"/>
    <w:semiHidden/>
    <w:rsid w:val="00366E06"/>
    <w:rPr>
      <w:sz w:val="16"/>
      <w:szCs w:val="16"/>
    </w:rPr>
  </w:style>
  <w:style w:type="paragraph" w:styleId="aff0">
    <w:name w:val="annotation text"/>
    <w:basedOn w:val="a"/>
    <w:link w:val="aff1"/>
    <w:uiPriority w:val="99"/>
    <w:semiHidden/>
    <w:rsid w:val="00366E06"/>
    <w:rPr>
      <w:sz w:val="20"/>
      <w:szCs w:val="20"/>
    </w:rPr>
  </w:style>
  <w:style w:type="character" w:customStyle="1" w:styleId="aff1">
    <w:name w:val="Текст примечания Знак"/>
    <w:basedOn w:val="a0"/>
    <w:link w:val="aff0"/>
    <w:uiPriority w:val="99"/>
    <w:locked/>
    <w:rsid w:val="00366E0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366E06"/>
    <w:rPr>
      <w:b/>
      <w:bCs/>
    </w:rPr>
  </w:style>
  <w:style w:type="character" w:customStyle="1" w:styleId="aff3">
    <w:name w:val="Тема примечания Знак"/>
    <w:basedOn w:val="aff1"/>
    <w:link w:val="aff2"/>
    <w:uiPriority w:val="99"/>
    <w:locked/>
    <w:rsid w:val="00366E06"/>
    <w:rPr>
      <w:rFonts w:ascii="Times New Roman" w:hAnsi="Times New Roman" w:cs="Times New Roman"/>
      <w:b/>
      <w:bCs/>
      <w:sz w:val="20"/>
      <w:szCs w:val="20"/>
      <w:lang w:eastAsia="ru-RU"/>
    </w:rPr>
  </w:style>
  <w:style w:type="paragraph" w:customStyle="1" w:styleId="-31">
    <w:name w:val="Темный список - Акцент 31"/>
    <w:hidden/>
    <w:uiPriority w:val="99"/>
    <w:rsid w:val="00366E06"/>
    <w:rPr>
      <w:rFonts w:ascii="Times New Roman" w:eastAsia="Times New Roman" w:hAnsi="Times New Roman"/>
      <w:sz w:val="24"/>
      <w:szCs w:val="24"/>
    </w:rPr>
  </w:style>
  <w:style w:type="paragraph" w:styleId="14">
    <w:name w:val="toc 1"/>
    <w:basedOn w:val="a"/>
    <w:next w:val="a"/>
    <w:autoRedefine/>
    <w:uiPriority w:val="99"/>
    <w:semiHidden/>
    <w:rsid w:val="00366E06"/>
    <w:pPr>
      <w:tabs>
        <w:tab w:val="left" w:pos="480"/>
        <w:tab w:val="right" w:leader="dot" w:pos="10065"/>
      </w:tabs>
      <w:jc w:val="center"/>
    </w:pPr>
    <w:rPr>
      <w:rFonts w:ascii="Cambria" w:hAnsi="Cambria" w:cs="Cambria"/>
      <w:b/>
      <w:bCs/>
    </w:rPr>
  </w:style>
  <w:style w:type="paragraph" w:styleId="23">
    <w:name w:val="toc 2"/>
    <w:basedOn w:val="a"/>
    <w:next w:val="a"/>
    <w:autoRedefine/>
    <w:uiPriority w:val="99"/>
    <w:semiHidden/>
    <w:rsid w:val="00366E06"/>
    <w:pPr>
      <w:tabs>
        <w:tab w:val="left" w:pos="1068"/>
        <w:tab w:val="left" w:pos="1200"/>
        <w:tab w:val="left" w:pos="1985"/>
        <w:tab w:val="right" w:leader="dot" w:pos="10065"/>
      </w:tabs>
      <w:ind w:left="709" w:firstLine="327"/>
    </w:pPr>
    <w:rPr>
      <w:rFonts w:ascii="Cambria" w:hAnsi="Cambria" w:cs="Cambria"/>
      <w:b/>
      <w:bCs/>
      <w:sz w:val="22"/>
      <w:szCs w:val="22"/>
    </w:rPr>
  </w:style>
  <w:style w:type="paragraph" w:styleId="32">
    <w:name w:val="toc 3"/>
    <w:basedOn w:val="a"/>
    <w:next w:val="a"/>
    <w:autoRedefine/>
    <w:uiPriority w:val="99"/>
    <w:semiHidden/>
    <w:rsid w:val="00366E06"/>
    <w:pPr>
      <w:ind w:left="480"/>
    </w:pPr>
    <w:rPr>
      <w:rFonts w:ascii="Cambria" w:hAnsi="Cambria" w:cs="Cambria"/>
      <w:sz w:val="22"/>
      <w:szCs w:val="22"/>
    </w:rPr>
  </w:style>
  <w:style w:type="paragraph" w:styleId="42">
    <w:name w:val="toc 4"/>
    <w:basedOn w:val="a"/>
    <w:next w:val="a"/>
    <w:autoRedefine/>
    <w:uiPriority w:val="99"/>
    <w:semiHidden/>
    <w:rsid w:val="00366E06"/>
    <w:pPr>
      <w:ind w:left="720"/>
    </w:pPr>
    <w:rPr>
      <w:rFonts w:ascii="Cambria" w:hAnsi="Cambria" w:cs="Cambria"/>
      <w:sz w:val="20"/>
      <w:szCs w:val="20"/>
    </w:rPr>
  </w:style>
  <w:style w:type="paragraph" w:styleId="51">
    <w:name w:val="toc 5"/>
    <w:basedOn w:val="a"/>
    <w:next w:val="a"/>
    <w:autoRedefine/>
    <w:uiPriority w:val="99"/>
    <w:semiHidden/>
    <w:rsid w:val="00366E06"/>
    <w:pPr>
      <w:ind w:left="960"/>
    </w:pPr>
    <w:rPr>
      <w:rFonts w:ascii="Cambria" w:hAnsi="Cambria" w:cs="Cambria"/>
      <w:sz w:val="20"/>
      <w:szCs w:val="20"/>
    </w:rPr>
  </w:style>
  <w:style w:type="paragraph" w:styleId="6">
    <w:name w:val="toc 6"/>
    <w:basedOn w:val="a"/>
    <w:next w:val="a"/>
    <w:autoRedefine/>
    <w:uiPriority w:val="99"/>
    <w:semiHidden/>
    <w:rsid w:val="00366E06"/>
    <w:pPr>
      <w:ind w:left="1200"/>
    </w:pPr>
    <w:rPr>
      <w:rFonts w:ascii="Cambria" w:hAnsi="Cambria" w:cs="Cambria"/>
      <w:sz w:val="20"/>
      <w:szCs w:val="20"/>
    </w:rPr>
  </w:style>
  <w:style w:type="paragraph" w:styleId="7">
    <w:name w:val="toc 7"/>
    <w:basedOn w:val="a"/>
    <w:next w:val="a"/>
    <w:autoRedefine/>
    <w:uiPriority w:val="99"/>
    <w:semiHidden/>
    <w:rsid w:val="00366E06"/>
    <w:pPr>
      <w:ind w:left="1440"/>
    </w:pPr>
    <w:rPr>
      <w:rFonts w:ascii="Cambria" w:hAnsi="Cambria" w:cs="Cambria"/>
      <w:sz w:val="20"/>
      <w:szCs w:val="20"/>
    </w:rPr>
  </w:style>
  <w:style w:type="paragraph" w:styleId="8">
    <w:name w:val="toc 8"/>
    <w:basedOn w:val="a"/>
    <w:next w:val="a"/>
    <w:autoRedefine/>
    <w:uiPriority w:val="99"/>
    <w:semiHidden/>
    <w:rsid w:val="00366E06"/>
    <w:pPr>
      <w:ind w:left="1680"/>
    </w:pPr>
    <w:rPr>
      <w:rFonts w:ascii="Cambria" w:hAnsi="Cambria" w:cs="Cambria"/>
      <w:sz w:val="20"/>
      <w:szCs w:val="20"/>
    </w:rPr>
  </w:style>
  <w:style w:type="paragraph" w:styleId="9">
    <w:name w:val="toc 9"/>
    <w:basedOn w:val="a"/>
    <w:next w:val="a"/>
    <w:autoRedefine/>
    <w:uiPriority w:val="99"/>
    <w:semiHidden/>
    <w:rsid w:val="00366E06"/>
    <w:pPr>
      <w:ind w:left="1920"/>
    </w:pPr>
    <w:rPr>
      <w:rFonts w:ascii="Cambria" w:hAnsi="Cambria" w:cs="Cambria"/>
      <w:sz w:val="20"/>
      <w:szCs w:val="20"/>
    </w:rPr>
  </w:style>
  <w:style w:type="paragraph" w:styleId="aff4">
    <w:name w:val="Normal (Web)"/>
    <w:aliases w:val="Normal (Web) Char"/>
    <w:basedOn w:val="a"/>
    <w:link w:val="aff5"/>
    <w:uiPriority w:val="99"/>
    <w:rsid w:val="00366E06"/>
    <w:pPr>
      <w:spacing w:before="100" w:beforeAutospacing="1" w:after="119"/>
    </w:pPr>
    <w:rPr>
      <w:rFonts w:eastAsia="Calibri"/>
    </w:rPr>
  </w:style>
  <w:style w:type="character" w:customStyle="1" w:styleId="aff5">
    <w:name w:val="Обычный (веб) Знак"/>
    <w:aliases w:val="Normal (Web) Char Знак"/>
    <w:link w:val="aff4"/>
    <w:uiPriority w:val="99"/>
    <w:locked/>
    <w:rsid w:val="00366E06"/>
    <w:rPr>
      <w:rFonts w:ascii="Times New Roman" w:hAnsi="Times New Roman" w:cs="Times New Roman"/>
      <w:sz w:val="24"/>
      <w:szCs w:val="24"/>
      <w:lang w:eastAsia="ru-RU"/>
    </w:rPr>
  </w:style>
  <w:style w:type="paragraph" w:customStyle="1" w:styleId="1-21">
    <w:name w:val="Средняя сетка 1 - Акцент 21"/>
    <w:basedOn w:val="a"/>
    <w:link w:val="1-2"/>
    <w:uiPriority w:val="99"/>
    <w:rsid w:val="00366E06"/>
    <w:pPr>
      <w:ind w:left="720"/>
    </w:pPr>
    <w:rPr>
      <w:rFonts w:ascii="Calibri" w:eastAsia="Calibri" w:hAnsi="Calibri"/>
    </w:rPr>
  </w:style>
  <w:style w:type="character" w:customStyle="1" w:styleId="1-2">
    <w:name w:val="Средняя сетка 1 - Акцент 2 Знак"/>
    <w:link w:val="1-21"/>
    <w:uiPriority w:val="99"/>
    <w:locked/>
    <w:rsid w:val="00366E06"/>
    <w:rPr>
      <w:rFonts w:ascii="Calibri" w:hAnsi="Calibri" w:cs="Calibri"/>
      <w:sz w:val="24"/>
      <w:szCs w:val="24"/>
      <w:lang w:eastAsia="ru-RU"/>
    </w:rPr>
  </w:style>
  <w:style w:type="paragraph" w:styleId="aff6">
    <w:name w:val="Body Text"/>
    <w:basedOn w:val="a"/>
    <w:link w:val="aff7"/>
    <w:uiPriority w:val="99"/>
    <w:rsid w:val="00366E06"/>
    <w:pPr>
      <w:jc w:val="both"/>
    </w:pPr>
    <w:rPr>
      <w:sz w:val="28"/>
      <w:szCs w:val="28"/>
    </w:rPr>
  </w:style>
  <w:style w:type="character" w:customStyle="1" w:styleId="aff7">
    <w:name w:val="Основной текст Знак"/>
    <w:basedOn w:val="a0"/>
    <w:link w:val="aff6"/>
    <w:uiPriority w:val="99"/>
    <w:locked/>
    <w:rsid w:val="00366E06"/>
    <w:rPr>
      <w:rFonts w:ascii="Times New Roman" w:hAnsi="Times New Roman" w:cs="Times New Roman"/>
      <w:sz w:val="24"/>
      <w:szCs w:val="24"/>
      <w:lang w:eastAsia="ru-RU"/>
    </w:rPr>
  </w:style>
  <w:style w:type="paragraph" w:customStyle="1" w:styleId="aff8">
    <w:name w:val="О_Т"/>
    <w:basedOn w:val="a"/>
    <w:link w:val="aff9"/>
    <w:uiPriority w:val="99"/>
    <w:rsid w:val="00366E06"/>
    <w:pPr>
      <w:spacing w:line="288" w:lineRule="auto"/>
      <w:ind w:firstLine="539"/>
      <w:jc w:val="both"/>
    </w:pPr>
    <w:rPr>
      <w:rFonts w:ascii="Arial" w:eastAsia="Calibri" w:hAnsi="Arial"/>
      <w:sz w:val="28"/>
      <w:szCs w:val="28"/>
    </w:rPr>
  </w:style>
  <w:style w:type="character" w:customStyle="1" w:styleId="aff9">
    <w:name w:val="О_Т Знак"/>
    <w:link w:val="aff8"/>
    <w:uiPriority w:val="99"/>
    <w:locked/>
    <w:rsid w:val="00366E06"/>
    <w:rPr>
      <w:rFonts w:ascii="Arial" w:hAnsi="Arial" w:cs="Arial"/>
      <w:sz w:val="28"/>
      <w:szCs w:val="28"/>
      <w:lang w:eastAsia="ru-RU"/>
    </w:rPr>
  </w:style>
  <w:style w:type="paragraph" w:customStyle="1" w:styleId="dash041e005f0431005f044b005f0447005f043d005f044b005f0439">
    <w:name w:val="dash041e_005f0431_005f044b_005f0447_005f043d_005f044b_005f0439"/>
    <w:basedOn w:val="a"/>
    <w:uiPriority w:val="99"/>
    <w:rsid w:val="00366E06"/>
    <w:rPr>
      <w:rFonts w:eastAsia="Calibri"/>
    </w:rPr>
  </w:style>
  <w:style w:type="character" w:customStyle="1" w:styleId="dash041e005f0431005f044b005f0447005f043d005f044b005f0439005f005fchar1char1">
    <w:name w:val="dash041e_005f0431_005f044b_005f0447_005f043d_005f044b_005f0439_005f_005fchar1__char1"/>
    <w:uiPriority w:val="99"/>
    <w:rsid w:val="00366E06"/>
  </w:style>
  <w:style w:type="paragraph" w:customStyle="1" w:styleId="-12">
    <w:name w:val="Цветной список - Акцент 12"/>
    <w:basedOn w:val="a"/>
    <w:uiPriority w:val="99"/>
    <w:rsid w:val="00366E06"/>
    <w:pPr>
      <w:spacing w:after="200"/>
      <w:ind w:left="720"/>
    </w:pPr>
    <w:rPr>
      <w:rFonts w:ascii="Cambria" w:eastAsia="Calibri" w:hAnsi="Cambria" w:cs="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366E06"/>
    <w:rPr>
      <w:rFonts w:ascii="Times New Roman" w:hAnsi="Times New Roman" w:cs="Times New Roman"/>
      <w:sz w:val="24"/>
      <w:szCs w:val="24"/>
      <w:u w:val="none"/>
      <w:effect w:val="none"/>
    </w:rPr>
  </w:style>
  <w:style w:type="paragraph" w:styleId="affa">
    <w:name w:val="header"/>
    <w:basedOn w:val="a"/>
    <w:link w:val="affb"/>
    <w:uiPriority w:val="99"/>
    <w:rsid w:val="00366E06"/>
    <w:pPr>
      <w:tabs>
        <w:tab w:val="center" w:pos="4677"/>
        <w:tab w:val="right" w:pos="9355"/>
      </w:tabs>
    </w:pPr>
  </w:style>
  <w:style w:type="character" w:customStyle="1" w:styleId="affb">
    <w:name w:val="Верхний колонтитул Знак"/>
    <w:basedOn w:val="a0"/>
    <w:link w:val="affa"/>
    <w:uiPriority w:val="99"/>
    <w:locked/>
    <w:rsid w:val="00366E06"/>
    <w:rPr>
      <w:rFonts w:ascii="Times New Roman" w:hAnsi="Times New Roman" w:cs="Times New Roman"/>
      <w:sz w:val="24"/>
      <w:szCs w:val="24"/>
      <w:lang w:eastAsia="ru-RU"/>
    </w:rPr>
  </w:style>
  <w:style w:type="paragraph" w:customStyle="1" w:styleId="ConsPlusNormal">
    <w:name w:val="ConsPlusNormal"/>
    <w:uiPriority w:val="99"/>
    <w:rsid w:val="00366E06"/>
    <w:pPr>
      <w:widowControl w:val="0"/>
      <w:autoSpaceDE w:val="0"/>
      <w:autoSpaceDN w:val="0"/>
      <w:adjustRightInd w:val="0"/>
    </w:pPr>
    <w:rPr>
      <w:rFonts w:ascii="Arial" w:eastAsia="Times New Roman" w:hAnsi="Arial" w:cs="Arial"/>
    </w:rPr>
  </w:style>
  <w:style w:type="paragraph" w:customStyle="1" w:styleId="affc">
    <w:name w:val="Νξβϋι"/>
    <w:basedOn w:val="a"/>
    <w:uiPriority w:val="99"/>
    <w:rsid w:val="00366E06"/>
    <w:pPr>
      <w:widowControl w:val="0"/>
      <w:autoSpaceDE w:val="0"/>
      <w:autoSpaceDN w:val="0"/>
      <w:adjustRightInd w:val="0"/>
    </w:pPr>
    <w:rPr>
      <w:color w:val="000000"/>
      <w:lang w:val="en-US"/>
    </w:rPr>
  </w:style>
  <w:style w:type="paragraph" w:customStyle="1" w:styleId="-11">
    <w:name w:val="Цветной список - Акцент 11"/>
    <w:basedOn w:val="a"/>
    <w:link w:val="-1"/>
    <w:uiPriority w:val="99"/>
    <w:rsid w:val="00366E06"/>
    <w:pPr>
      <w:spacing w:after="200" w:line="276" w:lineRule="auto"/>
      <w:ind w:left="720"/>
    </w:pPr>
    <w:rPr>
      <w:rFonts w:ascii="Calibri" w:eastAsia="Calibri" w:hAnsi="Calibri"/>
      <w:sz w:val="20"/>
      <w:szCs w:val="20"/>
    </w:rPr>
  </w:style>
  <w:style w:type="character" w:customStyle="1" w:styleId="-1">
    <w:name w:val="Цветной список - Акцент 1 Знак"/>
    <w:link w:val="-11"/>
    <w:uiPriority w:val="99"/>
    <w:locked/>
    <w:rsid w:val="00366E06"/>
    <w:rPr>
      <w:rFonts w:ascii="Calibri" w:hAnsi="Calibri" w:cs="Calibri"/>
    </w:rPr>
  </w:style>
  <w:style w:type="character" w:customStyle="1" w:styleId="33">
    <w:name w:val="Основной текст + Курсив3"/>
    <w:uiPriority w:val="99"/>
    <w:rsid w:val="00366E06"/>
    <w:rPr>
      <w:rFonts w:ascii="Times New Roman" w:hAnsi="Times New Roman" w:cs="Times New Roman"/>
      <w:i/>
      <w:iCs/>
      <w:spacing w:val="0"/>
      <w:sz w:val="18"/>
      <w:szCs w:val="18"/>
    </w:rPr>
  </w:style>
  <w:style w:type="character" w:customStyle="1" w:styleId="affd">
    <w:name w:val="Основной текст_"/>
    <w:link w:val="80"/>
    <w:uiPriority w:val="99"/>
    <w:locked/>
    <w:rsid w:val="00366E06"/>
    <w:rPr>
      <w:rFonts w:ascii="Courier New" w:hAnsi="Courier New" w:cs="Courier New"/>
      <w:spacing w:val="-20"/>
      <w:sz w:val="28"/>
      <w:szCs w:val="28"/>
      <w:shd w:val="clear" w:color="auto" w:fill="FFFFFF"/>
    </w:rPr>
  </w:style>
  <w:style w:type="paragraph" w:customStyle="1" w:styleId="80">
    <w:name w:val="Основной текст8"/>
    <w:basedOn w:val="a"/>
    <w:link w:val="affd"/>
    <w:uiPriority w:val="99"/>
    <w:rsid w:val="00366E06"/>
    <w:pPr>
      <w:shd w:val="clear" w:color="auto" w:fill="FFFFFF"/>
      <w:spacing w:before="600" w:after="60" w:line="240" w:lineRule="atLeast"/>
      <w:ind w:hanging="2080"/>
    </w:pPr>
    <w:rPr>
      <w:rFonts w:ascii="Courier New" w:eastAsia="Calibri" w:hAnsi="Courier New"/>
      <w:spacing w:val="-20"/>
      <w:sz w:val="28"/>
      <w:szCs w:val="28"/>
    </w:rPr>
  </w:style>
  <w:style w:type="paragraph" w:styleId="affe">
    <w:name w:val="footnote text"/>
    <w:basedOn w:val="a"/>
    <w:link w:val="afff"/>
    <w:uiPriority w:val="99"/>
    <w:semiHidden/>
    <w:rsid w:val="00366E06"/>
  </w:style>
  <w:style w:type="character" w:customStyle="1" w:styleId="afff">
    <w:name w:val="Текст сноски Знак"/>
    <w:basedOn w:val="a0"/>
    <w:link w:val="affe"/>
    <w:uiPriority w:val="99"/>
    <w:locked/>
    <w:rsid w:val="00366E06"/>
    <w:rPr>
      <w:rFonts w:ascii="Times New Roman" w:hAnsi="Times New Roman" w:cs="Times New Roman"/>
      <w:sz w:val="24"/>
      <w:szCs w:val="24"/>
      <w:lang w:eastAsia="ru-RU"/>
    </w:rPr>
  </w:style>
  <w:style w:type="character" w:styleId="afff0">
    <w:name w:val="footnote reference"/>
    <w:basedOn w:val="a0"/>
    <w:uiPriority w:val="99"/>
    <w:semiHidden/>
    <w:rsid w:val="00366E06"/>
    <w:rPr>
      <w:vertAlign w:val="superscript"/>
    </w:rPr>
  </w:style>
  <w:style w:type="paragraph" w:customStyle="1" w:styleId="220">
    <w:name w:val="Основной текст 22"/>
    <w:basedOn w:val="a"/>
    <w:uiPriority w:val="99"/>
    <w:rsid w:val="00366E06"/>
    <w:pPr>
      <w:ind w:firstLine="709"/>
      <w:jc w:val="both"/>
    </w:pPr>
  </w:style>
  <w:style w:type="paragraph" w:customStyle="1" w:styleId="zag4">
    <w:name w:val="zag_4"/>
    <w:basedOn w:val="a"/>
    <w:uiPriority w:val="99"/>
    <w:rsid w:val="00366E06"/>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Zag2">
    <w:name w:val="Zag_2"/>
    <w:basedOn w:val="a"/>
    <w:uiPriority w:val="99"/>
    <w:rsid w:val="00366E06"/>
    <w:pPr>
      <w:widowControl w:val="0"/>
      <w:autoSpaceDE w:val="0"/>
      <w:autoSpaceDN w:val="0"/>
      <w:adjustRightInd w:val="0"/>
      <w:spacing w:after="129" w:line="291" w:lineRule="exact"/>
      <w:ind w:firstLine="709"/>
      <w:jc w:val="center"/>
    </w:pPr>
    <w:rPr>
      <w:rFonts w:eastAsia="Calibri"/>
      <w:b/>
      <w:bCs/>
      <w:color w:val="000000"/>
      <w:sz w:val="28"/>
      <w:szCs w:val="28"/>
      <w:lang w:val="en-US"/>
    </w:rPr>
  </w:style>
  <w:style w:type="paragraph" w:styleId="afff1">
    <w:name w:val="No Spacing"/>
    <w:link w:val="afff2"/>
    <w:uiPriority w:val="1"/>
    <w:qFormat/>
    <w:rsid w:val="00366E06"/>
    <w:rPr>
      <w:rFonts w:ascii="Times New Roman" w:eastAsia="Times New Roman" w:hAnsi="Times New Roman"/>
      <w:sz w:val="24"/>
      <w:szCs w:val="24"/>
    </w:rPr>
  </w:style>
  <w:style w:type="paragraph" w:styleId="34">
    <w:name w:val="Body Text 3"/>
    <w:basedOn w:val="a"/>
    <w:link w:val="35"/>
    <w:uiPriority w:val="99"/>
    <w:rsid w:val="00366E06"/>
    <w:pPr>
      <w:spacing w:after="120"/>
    </w:pPr>
    <w:rPr>
      <w:sz w:val="16"/>
      <w:szCs w:val="16"/>
    </w:rPr>
  </w:style>
  <w:style w:type="character" w:customStyle="1" w:styleId="35">
    <w:name w:val="Основной текст 3 Знак"/>
    <w:basedOn w:val="a0"/>
    <w:link w:val="34"/>
    <w:uiPriority w:val="99"/>
    <w:locked/>
    <w:rsid w:val="00366E06"/>
    <w:rPr>
      <w:rFonts w:ascii="Times New Roman" w:hAnsi="Times New Roman" w:cs="Times New Roman"/>
      <w:sz w:val="16"/>
      <w:szCs w:val="16"/>
      <w:lang w:eastAsia="ru-RU"/>
    </w:rPr>
  </w:style>
  <w:style w:type="character" w:customStyle="1" w:styleId="apple-converted-space">
    <w:name w:val="apple-converted-space"/>
    <w:basedOn w:val="a0"/>
    <w:rsid w:val="00366E06"/>
  </w:style>
  <w:style w:type="character" w:styleId="afff3">
    <w:name w:val="Strong"/>
    <w:basedOn w:val="a0"/>
    <w:uiPriority w:val="22"/>
    <w:qFormat/>
    <w:rsid w:val="00366E06"/>
    <w:rPr>
      <w:b/>
      <w:bCs/>
    </w:rPr>
  </w:style>
  <w:style w:type="paragraph" w:customStyle="1" w:styleId="afff4">
    <w:name w:val="Новый"/>
    <w:basedOn w:val="a"/>
    <w:uiPriority w:val="99"/>
    <w:rsid w:val="00366E06"/>
    <w:pPr>
      <w:spacing w:line="360" w:lineRule="auto"/>
      <w:ind w:firstLine="454"/>
      <w:jc w:val="both"/>
    </w:pPr>
    <w:rPr>
      <w:sz w:val="28"/>
      <w:szCs w:val="28"/>
    </w:rPr>
  </w:style>
  <w:style w:type="paragraph" w:customStyle="1" w:styleId="ConsPlusNonformat">
    <w:name w:val="ConsPlusNonformat"/>
    <w:uiPriority w:val="99"/>
    <w:rsid w:val="00366E06"/>
    <w:pPr>
      <w:widowControl w:val="0"/>
      <w:autoSpaceDE w:val="0"/>
      <w:autoSpaceDN w:val="0"/>
      <w:adjustRightInd w:val="0"/>
    </w:pPr>
    <w:rPr>
      <w:rFonts w:ascii="Courier New" w:eastAsia="Times New Roman" w:hAnsi="Courier New" w:cs="Courier New"/>
    </w:rPr>
  </w:style>
  <w:style w:type="paragraph" w:customStyle="1" w:styleId="afff5">
    <w:name w:val="А_основной"/>
    <w:basedOn w:val="a"/>
    <w:link w:val="afff6"/>
    <w:uiPriority w:val="99"/>
    <w:rsid w:val="00366E06"/>
    <w:pPr>
      <w:spacing w:line="360" w:lineRule="auto"/>
      <w:ind w:firstLine="454"/>
      <w:jc w:val="both"/>
    </w:pPr>
    <w:rPr>
      <w:rFonts w:eastAsia="Calibri"/>
      <w:sz w:val="28"/>
      <w:szCs w:val="28"/>
    </w:rPr>
  </w:style>
  <w:style w:type="character" w:customStyle="1" w:styleId="afff6">
    <w:name w:val="А_основной Знак"/>
    <w:link w:val="afff5"/>
    <w:uiPriority w:val="99"/>
    <w:locked/>
    <w:rsid w:val="00366E06"/>
    <w:rPr>
      <w:rFonts w:ascii="Times New Roman" w:hAnsi="Times New Roman" w:cs="Times New Roman"/>
      <w:sz w:val="28"/>
      <w:szCs w:val="28"/>
    </w:rPr>
  </w:style>
  <w:style w:type="character" w:styleId="afff7">
    <w:name w:val="Hyperlink"/>
    <w:basedOn w:val="a0"/>
    <w:uiPriority w:val="99"/>
    <w:rsid w:val="00366E06"/>
    <w:rPr>
      <w:color w:val="auto"/>
      <w:u w:val="single"/>
    </w:rPr>
  </w:style>
  <w:style w:type="paragraph" w:customStyle="1" w:styleId="Default">
    <w:name w:val="Default"/>
    <w:rsid w:val="00366E06"/>
    <w:pPr>
      <w:autoSpaceDE w:val="0"/>
      <w:autoSpaceDN w:val="0"/>
      <w:adjustRightInd w:val="0"/>
    </w:pPr>
    <w:rPr>
      <w:rFonts w:ascii="Times New Roman" w:hAnsi="Times New Roman"/>
      <w:color w:val="000000"/>
      <w:sz w:val="24"/>
      <w:szCs w:val="24"/>
      <w:lang w:eastAsia="en-US"/>
    </w:rPr>
  </w:style>
  <w:style w:type="character" w:customStyle="1" w:styleId="b-message-heademail">
    <w:name w:val="b-message-head__email"/>
    <w:basedOn w:val="a0"/>
    <w:uiPriority w:val="99"/>
    <w:rsid w:val="00C5026D"/>
  </w:style>
  <w:style w:type="table" w:styleId="afff8">
    <w:name w:val="Table Grid"/>
    <w:basedOn w:val="a1"/>
    <w:uiPriority w:val="59"/>
    <w:rsid w:val="00D57C0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uiPriority w:val="99"/>
    <w:locked/>
    <w:rsid w:val="00BE4467"/>
    <w:rPr>
      <w:sz w:val="22"/>
      <w:szCs w:val="22"/>
      <w:lang w:val="ru-RU" w:eastAsia="en-US"/>
    </w:rPr>
  </w:style>
  <w:style w:type="paragraph" w:customStyle="1" w:styleId="Bodytext20">
    <w:name w:val="Body text (2)"/>
    <w:basedOn w:val="a"/>
    <w:link w:val="Bodytext2"/>
    <w:uiPriority w:val="99"/>
    <w:rsid w:val="00BE4467"/>
    <w:pPr>
      <w:widowControl w:val="0"/>
      <w:shd w:val="clear" w:color="auto" w:fill="FFFFFF"/>
      <w:spacing w:before="280" w:line="274" w:lineRule="exact"/>
      <w:ind w:hanging="480"/>
    </w:pPr>
    <w:rPr>
      <w:rFonts w:eastAsia="Calibri"/>
      <w:sz w:val="28"/>
      <w:szCs w:val="28"/>
      <w:lang w:eastAsia="en-US"/>
    </w:rPr>
  </w:style>
  <w:style w:type="character" w:customStyle="1" w:styleId="Bodytext2Bold">
    <w:name w:val="Body text (2) + Bold"/>
    <w:basedOn w:val="Bodytext2"/>
    <w:uiPriority w:val="99"/>
    <w:rsid w:val="006214BE"/>
    <w:rPr>
      <w:rFonts w:ascii="Times New Roman" w:hAnsi="Times New Roman" w:cs="Times New Roman"/>
      <w:b/>
      <w:bCs/>
      <w:color w:val="000000"/>
      <w:spacing w:val="0"/>
      <w:w w:val="100"/>
      <w:position w:val="0"/>
      <w:sz w:val="24"/>
      <w:szCs w:val="24"/>
      <w:u w:val="none"/>
      <w:lang w:val="ru-RU" w:eastAsia="ru-RU"/>
    </w:rPr>
  </w:style>
  <w:style w:type="character" w:customStyle="1" w:styleId="Bodytext210pt">
    <w:name w:val="Body text (2) + 10 pt"/>
    <w:aliases w:val="Bold"/>
    <w:basedOn w:val="Bodytext2"/>
    <w:uiPriority w:val="99"/>
    <w:rsid w:val="006214BE"/>
    <w:rPr>
      <w:rFonts w:ascii="Times New Roman" w:hAnsi="Times New Roman" w:cs="Times New Roman"/>
      <w:color w:val="000000"/>
      <w:spacing w:val="0"/>
      <w:w w:val="100"/>
      <w:position w:val="0"/>
      <w:sz w:val="20"/>
      <w:szCs w:val="20"/>
      <w:u w:val="none"/>
      <w:lang w:val="ru-RU" w:eastAsia="ru-RU"/>
    </w:rPr>
  </w:style>
  <w:style w:type="character" w:customStyle="1" w:styleId="Bodytext210pt2">
    <w:name w:val="Body text (2) + 10 pt2"/>
    <w:aliases w:val="Bold7"/>
    <w:basedOn w:val="Bodytext2"/>
    <w:uiPriority w:val="99"/>
    <w:rsid w:val="006214BE"/>
    <w:rPr>
      <w:rFonts w:ascii="Times New Roman" w:hAnsi="Times New Roman" w:cs="Times New Roman"/>
      <w:b/>
      <w:bCs/>
      <w:color w:val="000000"/>
      <w:spacing w:val="0"/>
      <w:w w:val="100"/>
      <w:position w:val="0"/>
      <w:sz w:val="20"/>
      <w:szCs w:val="20"/>
      <w:u w:val="none"/>
      <w:lang w:val="ru-RU" w:eastAsia="ru-RU"/>
    </w:rPr>
  </w:style>
  <w:style w:type="character" w:customStyle="1" w:styleId="Bodytext285pt">
    <w:name w:val="Body text (2) + 8.5 pt"/>
    <w:aliases w:val="Italic"/>
    <w:basedOn w:val="Bodytext2"/>
    <w:uiPriority w:val="99"/>
    <w:rsid w:val="006214BE"/>
    <w:rPr>
      <w:rFonts w:ascii="Times New Roman" w:hAnsi="Times New Roman" w:cs="Times New Roman"/>
      <w:i/>
      <w:iCs/>
      <w:color w:val="000000"/>
      <w:spacing w:val="0"/>
      <w:w w:val="100"/>
      <w:position w:val="0"/>
      <w:sz w:val="17"/>
      <w:szCs w:val="17"/>
      <w:u w:val="none"/>
      <w:lang w:val="ru-RU" w:eastAsia="ru-RU"/>
    </w:rPr>
  </w:style>
  <w:style w:type="paragraph" w:styleId="afff9">
    <w:name w:val="Title"/>
    <w:basedOn w:val="a"/>
    <w:link w:val="afffa"/>
    <w:uiPriority w:val="99"/>
    <w:qFormat/>
    <w:rsid w:val="00AA676A"/>
    <w:pPr>
      <w:jc w:val="center"/>
    </w:pPr>
    <w:rPr>
      <w:rFonts w:eastAsia="Calibri"/>
      <w:b/>
      <w:bCs/>
      <w:sz w:val="28"/>
      <w:szCs w:val="28"/>
    </w:rPr>
  </w:style>
  <w:style w:type="character" w:customStyle="1" w:styleId="afffa">
    <w:name w:val="Заголовок Знак"/>
    <w:basedOn w:val="a0"/>
    <w:link w:val="afff9"/>
    <w:uiPriority w:val="99"/>
    <w:locked/>
    <w:rsid w:val="00AA676A"/>
    <w:rPr>
      <w:rFonts w:ascii="Times New Roman" w:hAnsi="Times New Roman" w:cs="Times New Roman"/>
      <w:b/>
      <w:bCs/>
      <w:sz w:val="28"/>
      <w:szCs w:val="28"/>
      <w:lang w:eastAsia="ru-RU"/>
    </w:rPr>
  </w:style>
  <w:style w:type="character" w:customStyle="1" w:styleId="Bodytext3">
    <w:name w:val="Body text (3)_"/>
    <w:basedOn w:val="a0"/>
    <w:link w:val="Bodytext30"/>
    <w:uiPriority w:val="99"/>
    <w:locked/>
    <w:rsid w:val="00AA676A"/>
    <w:rPr>
      <w:b/>
      <w:bCs/>
      <w:shd w:val="clear" w:color="auto" w:fill="FFFFFF"/>
    </w:rPr>
  </w:style>
  <w:style w:type="character" w:customStyle="1" w:styleId="Bodytext2Italic">
    <w:name w:val="Body text (2) + Italic"/>
    <w:basedOn w:val="Bodytext2"/>
    <w:uiPriority w:val="99"/>
    <w:rsid w:val="00AA676A"/>
    <w:rPr>
      <w:rFonts w:ascii="Times New Roman" w:hAnsi="Times New Roman" w:cs="Times New Roman"/>
      <w:i/>
      <w:iCs/>
      <w:color w:val="000000"/>
      <w:spacing w:val="0"/>
      <w:w w:val="100"/>
      <w:position w:val="0"/>
      <w:sz w:val="24"/>
      <w:szCs w:val="24"/>
      <w:u w:val="none"/>
      <w:lang w:val="ru-RU" w:eastAsia="ru-RU"/>
    </w:rPr>
  </w:style>
  <w:style w:type="character" w:customStyle="1" w:styleId="Bodytext3NotBold">
    <w:name w:val="Body text (3) + Not Bold"/>
    <w:basedOn w:val="Bodytext3"/>
    <w:uiPriority w:val="99"/>
    <w:rsid w:val="00AA676A"/>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Bodytext3NotBold1">
    <w:name w:val="Body text (3) + Not Bold1"/>
    <w:aliases w:val="Italic11"/>
    <w:basedOn w:val="Bodytext3"/>
    <w:uiPriority w:val="99"/>
    <w:rsid w:val="00AA676A"/>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Bodytext5">
    <w:name w:val="Body text (5)_"/>
    <w:basedOn w:val="a0"/>
    <w:link w:val="Bodytext50"/>
    <w:uiPriority w:val="99"/>
    <w:locked/>
    <w:rsid w:val="00AA676A"/>
    <w:rPr>
      <w:i/>
      <w:iCs/>
      <w:shd w:val="clear" w:color="auto" w:fill="FFFFFF"/>
    </w:rPr>
  </w:style>
  <w:style w:type="character" w:customStyle="1" w:styleId="Bodytext5Bold">
    <w:name w:val="Body text (5) + Bold"/>
    <w:aliases w:val="Not Italic"/>
    <w:basedOn w:val="Bodytext5"/>
    <w:uiPriority w:val="99"/>
    <w:rsid w:val="00AA676A"/>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Heading1">
    <w:name w:val="Heading #1_"/>
    <w:basedOn w:val="a0"/>
    <w:link w:val="Heading10"/>
    <w:uiPriority w:val="99"/>
    <w:locked/>
    <w:rsid w:val="00AA676A"/>
    <w:rPr>
      <w:b/>
      <w:bCs/>
      <w:sz w:val="28"/>
      <w:szCs w:val="28"/>
      <w:shd w:val="clear" w:color="auto" w:fill="FFFFFF"/>
    </w:rPr>
  </w:style>
  <w:style w:type="paragraph" w:customStyle="1" w:styleId="Bodytext30">
    <w:name w:val="Body text (3)"/>
    <w:basedOn w:val="a"/>
    <w:link w:val="Bodytext3"/>
    <w:uiPriority w:val="99"/>
    <w:rsid w:val="00AA676A"/>
    <w:pPr>
      <w:widowControl w:val="0"/>
      <w:shd w:val="clear" w:color="auto" w:fill="FFFFFF"/>
      <w:spacing w:after="260" w:line="254" w:lineRule="exact"/>
      <w:ind w:hanging="480"/>
      <w:jc w:val="both"/>
    </w:pPr>
    <w:rPr>
      <w:rFonts w:ascii="Calibri" w:eastAsia="Calibri" w:hAnsi="Calibri" w:cs="Calibri"/>
      <w:b/>
      <w:bCs/>
      <w:sz w:val="22"/>
      <w:szCs w:val="22"/>
      <w:lang w:eastAsia="en-US"/>
    </w:rPr>
  </w:style>
  <w:style w:type="paragraph" w:customStyle="1" w:styleId="Bodytext50">
    <w:name w:val="Body text (5)"/>
    <w:basedOn w:val="a"/>
    <w:link w:val="Bodytext5"/>
    <w:uiPriority w:val="99"/>
    <w:rsid w:val="00AA676A"/>
    <w:pPr>
      <w:widowControl w:val="0"/>
      <w:shd w:val="clear" w:color="auto" w:fill="FFFFFF"/>
      <w:spacing w:line="269" w:lineRule="exact"/>
      <w:ind w:hanging="360"/>
      <w:jc w:val="both"/>
    </w:pPr>
    <w:rPr>
      <w:rFonts w:ascii="Calibri" w:eastAsia="Calibri" w:hAnsi="Calibri" w:cs="Calibri"/>
      <w:i/>
      <w:iCs/>
      <w:sz w:val="22"/>
      <w:szCs w:val="22"/>
      <w:lang w:eastAsia="en-US"/>
    </w:rPr>
  </w:style>
  <w:style w:type="paragraph" w:customStyle="1" w:styleId="Heading10">
    <w:name w:val="Heading #1"/>
    <w:basedOn w:val="a"/>
    <w:link w:val="Heading1"/>
    <w:uiPriority w:val="99"/>
    <w:rsid w:val="00AA676A"/>
    <w:pPr>
      <w:widowControl w:val="0"/>
      <w:shd w:val="clear" w:color="auto" w:fill="FFFFFF"/>
      <w:spacing w:line="310" w:lineRule="exact"/>
      <w:outlineLvl w:val="0"/>
    </w:pPr>
    <w:rPr>
      <w:rFonts w:ascii="Calibri" w:eastAsia="Calibri" w:hAnsi="Calibri" w:cs="Calibri"/>
      <w:b/>
      <w:bCs/>
      <w:sz w:val="28"/>
      <w:szCs w:val="28"/>
      <w:lang w:eastAsia="en-US"/>
    </w:rPr>
  </w:style>
  <w:style w:type="character" w:customStyle="1" w:styleId="Footnote2">
    <w:name w:val="Footnote (2)_"/>
    <w:basedOn w:val="a0"/>
    <w:link w:val="Footnote20"/>
    <w:uiPriority w:val="99"/>
    <w:locked/>
    <w:rsid w:val="00551240"/>
    <w:rPr>
      <w:shd w:val="clear" w:color="auto" w:fill="FFFFFF"/>
    </w:rPr>
  </w:style>
  <w:style w:type="character" w:customStyle="1" w:styleId="Footnote">
    <w:name w:val="Footnote_"/>
    <w:basedOn w:val="a0"/>
    <w:link w:val="Footnote0"/>
    <w:uiPriority w:val="99"/>
    <w:locked/>
    <w:rsid w:val="00551240"/>
    <w:rPr>
      <w:sz w:val="20"/>
      <w:szCs w:val="20"/>
      <w:shd w:val="clear" w:color="auto" w:fill="FFFFFF"/>
    </w:rPr>
  </w:style>
  <w:style w:type="character" w:customStyle="1" w:styleId="FootnoteBold">
    <w:name w:val="Footnote + Bold"/>
    <w:basedOn w:val="Footnote"/>
    <w:uiPriority w:val="99"/>
    <w:rsid w:val="00551240"/>
    <w:rPr>
      <w:rFonts w:ascii="Times New Roman" w:hAnsi="Times New Roman" w:cs="Times New Roman"/>
      <w:b/>
      <w:bCs/>
      <w:color w:val="000000"/>
      <w:spacing w:val="0"/>
      <w:w w:val="100"/>
      <w:position w:val="0"/>
      <w:sz w:val="20"/>
      <w:szCs w:val="20"/>
      <w:shd w:val="clear" w:color="auto" w:fill="FFFFFF"/>
      <w:lang w:val="ru-RU" w:eastAsia="ru-RU"/>
    </w:rPr>
  </w:style>
  <w:style w:type="character" w:customStyle="1" w:styleId="Footnote3">
    <w:name w:val="Footnote (3)_"/>
    <w:basedOn w:val="a0"/>
    <w:link w:val="Footnote30"/>
    <w:uiPriority w:val="99"/>
    <w:locked/>
    <w:rsid w:val="00551240"/>
    <w:rPr>
      <w:sz w:val="21"/>
      <w:szCs w:val="21"/>
      <w:shd w:val="clear" w:color="auto" w:fill="FFFFFF"/>
    </w:rPr>
  </w:style>
  <w:style w:type="character" w:customStyle="1" w:styleId="Footnote4">
    <w:name w:val="Footnote (4)_"/>
    <w:basedOn w:val="a0"/>
    <w:link w:val="Footnote40"/>
    <w:uiPriority w:val="99"/>
    <w:locked/>
    <w:rsid w:val="00551240"/>
    <w:rPr>
      <w:b/>
      <w:bCs/>
      <w:sz w:val="20"/>
      <w:szCs w:val="20"/>
      <w:shd w:val="clear" w:color="auto" w:fill="FFFFFF"/>
    </w:rPr>
  </w:style>
  <w:style w:type="character" w:customStyle="1" w:styleId="PicturecaptionExact">
    <w:name w:val="Picture caption Exact"/>
    <w:basedOn w:val="a0"/>
    <w:link w:val="Picturecaption"/>
    <w:uiPriority w:val="99"/>
    <w:locked/>
    <w:rsid w:val="00551240"/>
    <w:rPr>
      <w:b/>
      <w:bCs/>
      <w:shd w:val="clear" w:color="auto" w:fill="FFFFFF"/>
    </w:rPr>
  </w:style>
  <w:style w:type="character" w:customStyle="1" w:styleId="Bodytext4">
    <w:name w:val="Body text (4)_"/>
    <w:basedOn w:val="a0"/>
    <w:link w:val="Bodytext40"/>
    <w:uiPriority w:val="99"/>
    <w:locked/>
    <w:rsid w:val="00551240"/>
    <w:rPr>
      <w:b/>
      <w:bCs/>
      <w:sz w:val="46"/>
      <w:szCs w:val="46"/>
      <w:shd w:val="clear" w:color="auto" w:fill="FFFFFF"/>
    </w:rPr>
  </w:style>
  <w:style w:type="character" w:customStyle="1" w:styleId="Bodytext6Exact">
    <w:name w:val="Body text (6) Exact"/>
    <w:basedOn w:val="a0"/>
    <w:uiPriority w:val="99"/>
    <w:rsid w:val="00551240"/>
    <w:rPr>
      <w:sz w:val="21"/>
      <w:szCs w:val="21"/>
      <w:u w:val="none"/>
    </w:rPr>
  </w:style>
  <w:style w:type="character" w:customStyle="1" w:styleId="TablecaptionExact">
    <w:name w:val="Table caption Exact"/>
    <w:basedOn w:val="a0"/>
    <w:uiPriority w:val="99"/>
    <w:rsid w:val="00551240"/>
    <w:rPr>
      <w:b/>
      <w:bCs/>
      <w:sz w:val="20"/>
      <w:szCs w:val="20"/>
      <w:u w:val="none"/>
    </w:rPr>
  </w:style>
  <w:style w:type="character" w:customStyle="1" w:styleId="Tablecaption2Exact">
    <w:name w:val="Table caption (2) Exact"/>
    <w:basedOn w:val="a0"/>
    <w:uiPriority w:val="99"/>
    <w:rsid w:val="00551240"/>
    <w:rPr>
      <w:u w:val="none"/>
    </w:rPr>
  </w:style>
  <w:style w:type="character" w:customStyle="1" w:styleId="Tablecaption3Exact">
    <w:name w:val="Table caption (3) Exact"/>
    <w:basedOn w:val="a0"/>
    <w:link w:val="Tablecaption3"/>
    <w:uiPriority w:val="99"/>
    <w:locked/>
    <w:rsid w:val="00551240"/>
    <w:rPr>
      <w:i/>
      <w:iCs/>
      <w:shd w:val="clear" w:color="auto" w:fill="FFFFFF"/>
    </w:rPr>
  </w:style>
  <w:style w:type="character" w:customStyle="1" w:styleId="Bodytext2Exact">
    <w:name w:val="Body text (2) Exact"/>
    <w:basedOn w:val="a0"/>
    <w:uiPriority w:val="99"/>
    <w:rsid w:val="00551240"/>
    <w:rPr>
      <w:u w:val="none"/>
    </w:rPr>
  </w:style>
  <w:style w:type="character" w:customStyle="1" w:styleId="Bodytext3Exact">
    <w:name w:val="Body text (3) Exact"/>
    <w:basedOn w:val="a0"/>
    <w:uiPriority w:val="99"/>
    <w:rsid w:val="00551240"/>
    <w:rPr>
      <w:b/>
      <w:bCs/>
      <w:u w:val="none"/>
    </w:rPr>
  </w:style>
  <w:style w:type="character" w:customStyle="1" w:styleId="Heading2">
    <w:name w:val="Heading #2_"/>
    <w:basedOn w:val="a0"/>
    <w:link w:val="Heading20"/>
    <w:uiPriority w:val="99"/>
    <w:locked/>
    <w:rsid w:val="00551240"/>
    <w:rPr>
      <w:b/>
      <w:bCs/>
      <w:shd w:val="clear" w:color="auto" w:fill="FFFFFF"/>
    </w:rPr>
  </w:style>
  <w:style w:type="character" w:customStyle="1" w:styleId="Bodytext5NotItalic">
    <w:name w:val="Body text (5) + Not Italic"/>
    <w:basedOn w:val="Bodytext5"/>
    <w:uiPriority w:val="99"/>
    <w:rsid w:val="00551240"/>
    <w:rPr>
      <w:rFonts w:ascii="Times New Roman" w:hAnsi="Times New Roman" w:cs="Times New Roman"/>
      <w:i/>
      <w:iCs/>
      <w:color w:val="000000"/>
      <w:spacing w:val="0"/>
      <w:w w:val="100"/>
      <w:position w:val="0"/>
      <w:sz w:val="24"/>
      <w:szCs w:val="24"/>
      <w:u w:val="none"/>
      <w:shd w:val="clear" w:color="auto" w:fill="FFFFFF"/>
      <w:lang w:val="ru-RU" w:eastAsia="ru-RU"/>
    </w:rPr>
  </w:style>
  <w:style w:type="character" w:customStyle="1" w:styleId="Bodytext2105pt">
    <w:name w:val="Body text (2) + 10.5 pt"/>
    <w:basedOn w:val="Bodytext2"/>
    <w:uiPriority w:val="99"/>
    <w:rsid w:val="00551240"/>
    <w:rPr>
      <w:rFonts w:ascii="Times New Roman" w:hAnsi="Times New Roman" w:cs="Times New Roman"/>
      <w:color w:val="000000"/>
      <w:spacing w:val="0"/>
      <w:w w:val="100"/>
      <w:position w:val="0"/>
      <w:sz w:val="21"/>
      <w:szCs w:val="21"/>
      <w:u w:val="none"/>
      <w:lang w:val="ru-RU" w:eastAsia="ru-RU"/>
    </w:rPr>
  </w:style>
  <w:style w:type="character" w:customStyle="1" w:styleId="Bodytext6">
    <w:name w:val="Body text (6)_"/>
    <w:basedOn w:val="a0"/>
    <w:uiPriority w:val="99"/>
    <w:rsid w:val="00551240"/>
    <w:rPr>
      <w:sz w:val="21"/>
      <w:szCs w:val="21"/>
      <w:u w:val="none"/>
    </w:rPr>
  </w:style>
  <w:style w:type="character" w:customStyle="1" w:styleId="Heading2NotBold">
    <w:name w:val="Heading #2 + Not Bold"/>
    <w:basedOn w:val="Heading2"/>
    <w:uiPriority w:val="99"/>
    <w:rsid w:val="00551240"/>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Bodytext585pt">
    <w:name w:val="Body text (5) + 8.5 pt"/>
    <w:basedOn w:val="Bodytext5"/>
    <w:uiPriority w:val="99"/>
    <w:rsid w:val="00551240"/>
    <w:rPr>
      <w:rFonts w:ascii="Times New Roman" w:hAnsi="Times New Roman" w:cs="Times New Roman"/>
      <w:i/>
      <w:iCs/>
      <w:color w:val="000000"/>
      <w:spacing w:val="0"/>
      <w:w w:val="100"/>
      <w:position w:val="0"/>
      <w:sz w:val="17"/>
      <w:szCs w:val="17"/>
      <w:u w:val="none"/>
      <w:shd w:val="clear" w:color="auto" w:fill="FFFFFF"/>
      <w:lang w:val="ru-RU" w:eastAsia="ru-RU"/>
    </w:rPr>
  </w:style>
  <w:style w:type="character" w:customStyle="1" w:styleId="Bodytext210pt1">
    <w:name w:val="Body text (2) + 10 pt1"/>
    <w:aliases w:val="Bold6,Italic10"/>
    <w:basedOn w:val="Bodytext2"/>
    <w:uiPriority w:val="99"/>
    <w:rsid w:val="00551240"/>
    <w:rPr>
      <w:rFonts w:ascii="Times New Roman" w:hAnsi="Times New Roman" w:cs="Times New Roman"/>
      <w:b/>
      <w:bCs/>
      <w:i/>
      <w:iCs/>
      <w:color w:val="000000"/>
      <w:spacing w:val="0"/>
      <w:w w:val="100"/>
      <w:position w:val="0"/>
      <w:sz w:val="20"/>
      <w:szCs w:val="20"/>
      <w:u w:val="none"/>
      <w:lang w:val="ru-RU" w:eastAsia="ru-RU"/>
    </w:rPr>
  </w:style>
  <w:style w:type="character" w:customStyle="1" w:styleId="Bodytext7">
    <w:name w:val="Body text (7)_"/>
    <w:basedOn w:val="a0"/>
    <w:uiPriority w:val="99"/>
    <w:rsid w:val="00551240"/>
    <w:rPr>
      <w:sz w:val="20"/>
      <w:szCs w:val="20"/>
      <w:u w:val="none"/>
    </w:rPr>
  </w:style>
  <w:style w:type="character" w:customStyle="1" w:styleId="Bodytext712pt">
    <w:name w:val="Body text (7) + 12 pt"/>
    <w:basedOn w:val="Bodytext7"/>
    <w:uiPriority w:val="99"/>
    <w:rsid w:val="00551240"/>
    <w:rPr>
      <w:rFonts w:ascii="Times New Roman" w:hAnsi="Times New Roman" w:cs="Times New Roman"/>
      <w:color w:val="000000"/>
      <w:spacing w:val="0"/>
      <w:w w:val="100"/>
      <w:position w:val="0"/>
      <w:sz w:val="24"/>
      <w:szCs w:val="24"/>
      <w:u w:val="none"/>
      <w:lang w:val="ru-RU" w:eastAsia="ru-RU"/>
    </w:rPr>
  </w:style>
  <w:style w:type="character" w:customStyle="1" w:styleId="Bodytext8">
    <w:name w:val="Body text (8)_"/>
    <w:basedOn w:val="a0"/>
    <w:rsid w:val="00551240"/>
    <w:rPr>
      <w:b/>
      <w:bCs/>
      <w:sz w:val="20"/>
      <w:szCs w:val="20"/>
      <w:u w:val="none"/>
    </w:rPr>
  </w:style>
  <w:style w:type="character" w:customStyle="1" w:styleId="Bodytext8115pt">
    <w:name w:val="Body text (8) + 11.5 pt"/>
    <w:aliases w:val="Not Bold,Italic9"/>
    <w:basedOn w:val="Bodytext8"/>
    <w:uiPriority w:val="99"/>
    <w:rsid w:val="00551240"/>
    <w:rPr>
      <w:rFonts w:ascii="Times New Roman" w:hAnsi="Times New Roman" w:cs="Times New Roman"/>
      <w:b/>
      <w:bCs/>
      <w:i/>
      <w:iCs/>
      <w:color w:val="000000"/>
      <w:spacing w:val="0"/>
      <w:w w:val="100"/>
      <w:position w:val="0"/>
      <w:sz w:val="23"/>
      <w:szCs w:val="23"/>
      <w:u w:val="none"/>
      <w:lang w:val="ru-RU" w:eastAsia="ru-RU"/>
    </w:rPr>
  </w:style>
  <w:style w:type="character" w:customStyle="1" w:styleId="Bodytext812pt">
    <w:name w:val="Body text (8) + 12 pt"/>
    <w:basedOn w:val="Bodytext8"/>
    <w:uiPriority w:val="99"/>
    <w:rsid w:val="00551240"/>
    <w:rPr>
      <w:rFonts w:ascii="Times New Roman" w:hAnsi="Times New Roman" w:cs="Times New Roman"/>
      <w:b/>
      <w:bCs/>
      <w:color w:val="000000"/>
      <w:spacing w:val="0"/>
      <w:w w:val="100"/>
      <w:position w:val="0"/>
      <w:sz w:val="24"/>
      <w:szCs w:val="24"/>
      <w:u w:val="none"/>
      <w:lang w:val="ru-RU" w:eastAsia="ru-RU"/>
    </w:rPr>
  </w:style>
  <w:style w:type="character" w:customStyle="1" w:styleId="Bodytext385pt">
    <w:name w:val="Body text (3) + 8.5 pt"/>
    <w:aliases w:val="Not Bold11,Italic8"/>
    <w:basedOn w:val="Bodytext3"/>
    <w:uiPriority w:val="99"/>
    <w:rsid w:val="00551240"/>
    <w:rPr>
      <w:rFonts w:ascii="Times New Roman" w:hAnsi="Times New Roman" w:cs="Times New Roman"/>
      <w:b/>
      <w:bCs/>
      <w:i/>
      <w:iCs/>
      <w:color w:val="000000"/>
      <w:spacing w:val="0"/>
      <w:w w:val="100"/>
      <w:position w:val="0"/>
      <w:sz w:val="17"/>
      <w:szCs w:val="17"/>
      <w:u w:val="none"/>
      <w:shd w:val="clear" w:color="auto" w:fill="FFFFFF"/>
      <w:lang w:val="ru-RU" w:eastAsia="ru-RU"/>
    </w:rPr>
  </w:style>
  <w:style w:type="character" w:customStyle="1" w:styleId="Heading210pt">
    <w:name w:val="Heading #2 + 10 pt"/>
    <w:basedOn w:val="Heading2"/>
    <w:uiPriority w:val="99"/>
    <w:rsid w:val="00551240"/>
    <w:rPr>
      <w:rFonts w:ascii="Times New Roman" w:hAnsi="Times New Roman" w:cs="Times New Roman"/>
      <w:b/>
      <w:bCs/>
      <w:color w:val="000000"/>
      <w:spacing w:val="0"/>
      <w:w w:val="100"/>
      <w:position w:val="0"/>
      <w:sz w:val="20"/>
      <w:szCs w:val="20"/>
      <w:shd w:val="clear" w:color="auto" w:fill="FFFFFF"/>
      <w:lang w:val="ru-RU" w:eastAsia="ru-RU"/>
    </w:rPr>
  </w:style>
  <w:style w:type="character" w:customStyle="1" w:styleId="Bodytext9">
    <w:name w:val="Body text (9)_"/>
    <w:basedOn w:val="a0"/>
    <w:link w:val="Bodytext90"/>
    <w:uiPriority w:val="99"/>
    <w:locked/>
    <w:rsid w:val="00551240"/>
    <w:rPr>
      <w:i/>
      <w:iCs/>
      <w:sz w:val="23"/>
      <w:szCs w:val="23"/>
      <w:shd w:val="clear" w:color="auto" w:fill="FFFFFF"/>
    </w:rPr>
  </w:style>
  <w:style w:type="character" w:customStyle="1" w:styleId="Bodytext910pt">
    <w:name w:val="Body text (9) + 10 pt"/>
    <w:aliases w:val="Bold5,Not Italic6"/>
    <w:basedOn w:val="Bodytext9"/>
    <w:uiPriority w:val="99"/>
    <w:rsid w:val="00551240"/>
    <w:rPr>
      <w:rFonts w:ascii="Times New Roman" w:hAnsi="Times New Roman" w:cs="Times New Roman"/>
      <w:b/>
      <w:bCs/>
      <w:i/>
      <w:iCs/>
      <w:color w:val="000000"/>
      <w:spacing w:val="0"/>
      <w:w w:val="100"/>
      <w:position w:val="0"/>
      <w:sz w:val="20"/>
      <w:szCs w:val="20"/>
      <w:shd w:val="clear" w:color="auto" w:fill="FFFFFF"/>
      <w:lang w:val="ru-RU" w:eastAsia="ru-RU"/>
    </w:rPr>
  </w:style>
  <w:style w:type="character" w:customStyle="1" w:styleId="Bodytext8105pt">
    <w:name w:val="Body text (8) + 10.5 pt"/>
    <w:aliases w:val="Not Bold10,Italic7"/>
    <w:basedOn w:val="Bodytext8"/>
    <w:rsid w:val="00551240"/>
    <w:rPr>
      <w:rFonts w:ascii="Times New Roman" w:hAnsi="Times New Roman" w:cs="Times New Roman"/>
      <w:b/>
      <w:bCs/>
      <w:i/>
      <w:iCs/>
      <w:color w:val="000000"/>
      <w:spacing w:val="0"/>
      <w:w w:val="100"/>
      <w:position w:val="0"/>
      <w:sz w:val="21"/>
      <w:szCs w:val="21"/>
      <w:u w:val="none"/>
      <w:lang w:val="ru-RU" w:eastAsia="ru-RU"/>
    </w:rPr>
  </w:style>
  <w:style w:type="character" w:customStyle="1" w:styleId="Tablecaption">
    <w:name w:val="Table caption_"/>
    <w:basedOn w:val="a0"/>
    <w:uiPriority w:val="99"/>
    <w:rsid w:val="00551240"/>
    <w:rPr>
      <w:b/>
      <w:bCs/>
      <w:sz w:val="20"/>
      <w:szCs w:val="20"/>
      <w:u w:val="none"/>
    </w:rPr>
  </w:style>
  <w:style w:type="character" w:customStyle="1" w:styleId="Bodytext510pt">
    <w:name w:val="Body text (5) + 10 pt"/>
    <w:aliases w:val="Bold4,Not Italic5"/>
    <w:basedOn w:val="Bodytext5"/>
    <w:uiPriority w:val="99"/>
    <w:rsid w:val="00551240"/>
    <w:rPr>
      <w:rFonts w:ascii="Times New Roman" w:hAnsi="Times New Roman" w:cs="Times New Roman"/>
      <w:b/>
      <w:bCs/>
      <w:i/>
      <w:iCs/>
      <w:color w:val="000000"/>
      <w:spacing w:val="0"/>
      <w:w w:val="100"/>
      <w:position w:val="0"/>
      <w:sz w:val="20"/>
      <w:szCs w:val="20"/>
      <w:u w:val="none"/>
      <w:shd w:val="clear" w:color="auto" w:fill="FFFFFF"/>
      <w:lang w:val="ru-RU" w:eastAsia="ru-RU"/>
    </w:rPr>
  </w:style>
  <w:style w:type="character" w:customStyle="1" w:styleId="Tablecaption12pt">
    <w:name w:val="Table caption + 12 pt"/>
    <w:basedOn w:val="Tablecaption"/>
    <w:uiPriority w:val="99"/>
    <w:rsid w:val="00551240"/>
    <w:rPr>
      <w:rFonts w:ascii="Times New Roman" w:hAnsi="Times New Roman" w:cs="Times New Roman"/>
      <w:b/>
      <w:bCs/>
      <w:color w:val="000000"/>
      <w:spacing w:val="0"/>
      <w:w w:val="100"/>
      <w:position w:val="0"/>
      <w:sz w:val="24"/>
      <w:szCs w:val="24"/>
      <w:u w:val="none"/>
      <w:lang w:val="ru-RU" w:eastAsia="ru-RU"/>
    </w:rPr>
  </w:style>
  <w:style w:type="character" w:customStyle="1" w:styleId="Bodytext812pt2">
    <w:name w:val="Body text (8) + 12 pt2"/>
    <w:aliases w:val="Not Bold9,Italic6"/>
    <w:basedOn w:val="Bodytext8"/>
    <w:uiPriority w:val="99"/>
    <w:rsid w:val="00551240"/>
    <w:rPr>
      <w:rFonts w:ascii="Times New Roman" w:hAnsi="Times New Roman" w:cs="Times New Roman"/>
      <w:b/>
      <w:bCs/>
      <w:i/>
      <w:iCs/>
      <w:color w:val="000000"/>
      <w:spacing w:val="0"/>
      <w:w w:val="100"/>
      <w:position w:val="0"/>
      <w:sz w:val="24"/>
      <w:szCs w:val="24"/>
      <w:u w:val="single"/>
      <w:lang w:val="ru-RU" w:eastAsia="ru-RU"/>
    </w:rPr>
  </w:style>
  <w:style w:type="character" w:customStyle="1" w:styleId="Bodytext80">
    <w:name w:val="Body text (8)"/>
    <w:basedOn w:val="Bodytext8"/>
    <w:uiPriority w:val="99"/>
    <w:rsid w:val="00551240"/>
    <w:rPr>
      <w:rFonts w:ascii="Times New Roman" w:hAnsi="Times New Roman" w:cs="Times New Roman"/>
      <w:b/>
      <w:bCs/>
      <w:color w:val="000000"/>
      <w:spacing w:val="0"/>
      <w:w w:val="100"/>
      <w:position w:val="0"/>
      <w:sz w:val="20"/>
      <w:szCs w:val="20"/>
      <w:u w:val="single"/>
      <w:lang w:val="ru-RU" w:eastAsia="ru-RU"/>
    </w:rPr>
  </w:style>
  <w:style w:type="character" w:customStyle="1" w:styleId="Bodytext310pt">
    <w:name w:val="Body text (3) + 10 pt"/>
    <w:basedOn w:val="Bodytext3"/>
    <w:uiPriority w:val="99"/>
    <w:rsid w:val="00551240"/>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Bodytext8NotBold">
    <w:name w:val="Body text (8) + Not Bold"/>
    <w:basedOn w:val="Bodytext8"/>
    <w:rsid w:val="00551240"/>
    <w:rPr>
      <w:rFonts w:ascii="Times New Roman" w:hAnsi="Times New Roman" w:cs="Times New Roman"/>
      <w:b/>
      <w:bCs/>
      <w:color w:val="000000"/>
      <w:spacing w:val="0"/>
      <w:w w:val="100"/>
      <w:position w:val="0"/>
      <w:sz w:val="20"/>
      <w:szCs w:val="20"/>
      <w:u w:val="none"/>
      <w:lang w:val="ru-RU" w:eastAsia="ru-RU"/>
    </w:rPr>
  </w:style>
  <w:style w:type="character" w:customStyle="1" w:styleId="Bodytext8Exact">
    <w:name w:val="Body text (8) Exact"/>
    <w:basedOn w:val="a0"/>
    <w:rsid w:val="00551240"/>
    <w:rPr>
      <w:b/>
      <w:bCs/>
      <w:sz w:val="20"/>
      <w:szCs w:val="20"/>
      <w:u w:val="none"/>
    </w:rPr>
  </w:style>
  <w:style w:type="character" w:customStyle="1" w:styleId="Bodytext812pt1">
    <w:name w:val="Body text (8) + 12 pt1"/>
    <w:aliases w:val="Not Bold8"/>
    <w:basedOn w:val="Bodytext8"/>
    <w:uiPriority w:val="99"/>
    <w:rsid w:val="00551240"/>
    <w:rPr>
      <w:rFonts w:ascii="Times New Roman" w:hAnsi="Times New Roman" w:cs="Times New Roman"/>
      <w:b/>
      <w:bCs/>
      <w:color w:val="000000"/>
      <w:spacing w:val="0"/>
      <w:w w:val="100"/>
      <w:position w:val="0"/>
      <w:sz w:val="24"/>
      <w:szCs w:val="24"/>
      <w:u w:val="none"/>
      <w:lang w:val="ru-RU" w:eastAsia="ru-RU"/>
    </w:rPr>
  </w:style>
  <w:style w:type="character" w:customStyle="1" w:styleId="Headerorfooter">
    <w:name w:val="Header or footer_"/>
    <w:basedOn w:val="a0"/>
    <w:uiPriority w:val="99"/>
    <w:rsid w:val="00551240"/>
    <w:rPr>
      <w:u w:val="none"/>
    </w:rPr>
  </w:style>
  <w:style w:type="character" w:customStyle="1" w:styleId="Headerorfooter0">
    <w:name w:val="Header or footer"/>
    <w:basedOn w:val="Headerorfooter"/>
    <w:uiPriority w:val="99"/>
    <w:rsid w:val="00551240"/>
    <w:rPr>
      <w:rFonts w:ascii="Times New Roman" w:hAnsi="Times New Roman" w:cs="Times New Roman"/>
      <w:color w:val="000000"/>
      <w:spacing w:val="0"/>
      <w:w w:val="100"/>
      <w:position w:val="0"/>
      <w:sz w:val="24"/>
      <w:szCs w:val="24"/>
      <w:u w:val="none"/>
      <w:lang w:val="ru-RU" w:eastAsia="ru-RU"/>
    </w:rPr>
  </w:style>
  <w:style w:type="character" w:customStyle="1" w:styleId="Bodytext2115pt">
    <w:name w:val="Body text (2) + 11.5 pt"/>
    <w:aliases w:val="Italic5"/>
    <w:basedOn w:val="Bodytext2"/>
    <w:uiPriority w:val="99"/>
    <w:rsid w:val="00551240"/>
    <w:rPr>
      <w:rFonts w:ascii="Times New Roman" w:hAnsi="Times New Roman" w:cs="Times New Roman"/>
      <w:i/>
      <w:iCs/>
      <w:color w:val="000000"/>
      <w:spacing w:val="0"/>
      <w:w w:val="100"/>
      <w:position w:val="0"/>
      <w:sz w:val="23"/>
      <w:szCs w:val="23"/>
      <w:u w:val="none"/>
      <w:lang w:val="ru-RU" w:eastAsia="ru-RU"/>
    </w:rPr>
  </w:style>
  <w:style w:type="character" w:customStyle="1" w:styleId="Bodytext912pt">
    <w:name w:val="Body text (9) + 12 pt"/>
    <w:aliases w:val="Not Italic4"/>
    <w:basedOn w:val="Bodytext9"/>
    <w:uiPriority w:val="99"/>
    <w:rsid w:val="00551240"/>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Bodytext2105pt1">
    <w:name w:val="Body text (2) + 10.5 pt1"/>
    <w:aliases w:val="Italic4"/>
    <w:basedOn w:val="Bodytext2"/>
    <w:uiPriority w:val="99"/>
    <w:rsid w:val="00551240"/>
    <w:rPr>
      <w:rFonts w:ascii="Times New Roman" w:hAnsi="Times New Roman" w:cs="Times New Roman"/>
      <w:i/>
      <w:iCs/>
      <w:color w:val="000000"/>
      <w:spacing w:val="0"/>
      <w:w w:val="100"/>
      <w:position w:val="0"/>
      <w:sz w:val="21"/>
      <w:szCs w:val="21"/>
      <w:u w:val="none"/>
      <w:lang w:val="ru-RU" w:eastAsia="ru-RU"/>
    </w:rPr>
  </w:style>
  <w:style w:type="character" w:customStyle="1" w:styleId="Tablecaption4">
    <w:name w:val="Table caption (4)_"/>
    <w:basedOn w:val="a0"/>
    <w:uiPriority w:val="99"/>
    <w:rsid w:val="00551240"/>
    <w:rPr>
      <w:b/>
      <w:bCs/>
      <w:u w:val="none"/>
    </w:rPr>
  </w:style>
  <w:style w:type="character" w:customStyle="1" w:styleId="Tablecaption2">
    <w:name w:val="Table caption (2)_"/>
    <w:basedOn w:val="a0"/>
    <w:uiPriority w:val="99"/>
    <w:rsid w:val="00551240"/>
    <w:rPr>
      <w:u w:val="none"/>
    </w:rPr>
  </w:style>
  <w:style w:type="character" w:customStyle="1" w:styleId="Tablecaption20">
    <w:name w:val="Table caption (2)"/>
    <w:basedOn w:val="Tablecaption2"/>
    <w:uiPriority w:val="99"/>
    <w:rsid w:val="00551240"/>
    <w:rPr>
      <w:rFonts w:ascii="Times New Roman" w:hAnsi="Times New Roman" w:cs="Times New Roman"/>
      <w:color w:val="000000"/>
      <w:spacing w:val="0"/>
      <w:w w:val="100"/>
      <w:position w:val="0"/>
      <w:sz w:val="24"/>
      <w:szCs w:val="24"/>
      <w:u w:val="single"/>
      <w:lang w:val="ru-RU" w:eastAsia="ru-RU"/>
    </w:rPr>
  </w:style>
  <w:style w:type="character" w:customStyle="1" w:styleId="Tablecaption2Italic">
    <w:name w:val="Table caption (2) + Italic"/>
    <w:basedOn w:val="Tablecaption2"/>
    <w:uiPriority w:val="99"/>
    <w:rsid w:val="00551240"/>
    <w:rPr>
      <w:rFonts w:ascii="Times New Roman" w:hAnsi="Times New Roman" w:cs="Times New Roman"/>
      <w:i/>
      <w:iCs/>
      <w:color w:val="000000"/>
      <w:spacing w:val="0"/>
      <w:w w:val="100"/>
      <w:position w:val="0"/>
      <w:sz w:val="24"/>
      <w:szCs w:val="24"/>
      <w:u w:val="single"/>
      <w:lang w:val="ru-RU" w:eastAsia="ru-RU"/>
    </w:rPr>
  </w:style>
  <w:style w:type="character" w:customStyle="1" w:styleId="Bodytext885pt">
    <w:name w:val="Body text (8) + 8.5 pt"/>
    <w:aliases w:val="Not Bold7,Italic3"/>
    <w:basedOn w:val="Bodytext8"/>
    <w:uiPriority w:val="99"/>
    <w:rsid w:val="00551240"/>
    <w:rPr>
      <w:rFonts w:ascii="Times New Roman" w:hAnsi="Times New Roman" w:cs="Times New Roman"/>
      <w:b/>
      <w:bCs/>
      <w:i/>
      <w:iCs/>
      <w:color w:val="000000"/>
      <w:spacing w:val="0"/>
      <w:w w:val="100"/>
      <w:position w:val="0"/>
      <w:sz w:val="17"/>
      <w:szCs w:val="17"/>
      <w:u w:val="none"/>
      <w:lang w:val="ru-RU" w:eastAsia="ru-RU"/>
    </w:rPr>
  </w:style>
  <w:style w:type="character" w:customStyle="1" w:styleId="Bodytext10">
    <w:name w:val="Body text (10)_"/>
    <w:basedOn w:val="a0"/>
    <w:link w:val="Bodytext100"/>
    <w:uiPriority w:val="99"/>
    <w:locked/>
    <w:rsid w:val="00551240"/>
    <w:rPr>
      <w:i/>
      <w:iCs/>
      <w:sz w:val="17"/>
      <w:szCs w:val="17"/>
      <w:shd w:val="clear" w:color="auto" w:fill="FFFFFF"/>
    </w:rPr>
  </w:style>
  <w:style w:type="character" w:customStyle="1" w:styleId="Bodytext1012pt">
    <w:name w:val="Body text (10) + 12 pt"/>
    <w:aliases w:val="Bold3,Not Italic3"/>
    <w:basedOn w:val="Bodytext10"/>
    <w:uiPriority w:val="99"/>
    <w:rsid w:val="00551240"/>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Bodytext1010pt">
    <w:name w:val="Body text (10) + 10 pt"/>
    <w:aliases w:val="Bold2,Not Italic2"/>
    <w:basedOn w:val="Bodytext10"/>
    <w:uiPriority w:val="99"/>
    <w:rsid w:val="00551240"/>
    <w:rPr>
      <w:rFonts w:ascii="Times New Roman" w:hAnsi="Times New Roman" w:cs="Times New Roman"/>
      <w:b/>
      <w:bCs/>
      <w:i/>
      <w:iCs/>
      <w:color w:val="000000"/>
      <w:spacing w:val="0"/>
      <w:w w:val="100"/>
      <w:position w:val="0"/>
      <w:sz w:val="20"/>
      <w:szCs w:val="20"/>
      <w:shd w:val="clear" w:color="auto" w:fill="FFFFFF"/>
      <w:lang w:val="ru-RU" w:eastAsia="ru-RU"/>
    </w:rPr>
  </w:style>
  <w:style w:type="character" w:customStyle="1" w:styleId="Bodytext10115pt">
    <w:name w:val="Body text (10) + 11.5 pt"/>
    <w:basedOn w:val="Bodytext10"/>
    <w:uiPriority w:val="99"/>
    <w:rsid w:val="00551240"/>
    <w:rPr>
      <w:rFonts w:ascii="Times New Roman" w:hAnsi="Times New Roman" w:cs="Times New Roman"/>
      <w:i/>
      <w:iCs/>
      <w:color w:val="000000"/>
      <w:spacing w:val="0"/>
      <w:w w:val="100"/>
      <w:position w:val="0"/>
      <w:sz w:val="23"/>
      <w:szCs w:val="23"/>
      <w:shd w:val="clear" w:color="auto" w:fill="FFFFFF"/>
      <w:lang w:val="ru-RU" w:eastAsia="ru-RU"/>
    </w:rPr>
  </w:style>
  <w:style w:type="character" w:customStyle="1" w:styleId="Bodytext912pt2">
    <w:name w:val="Body text (9) + 12 pt2"/>
    <w:basedOn w:val="Bodytext9"/>
    <w:uiPriority w:val="99"/>
    <w:rsid w:val="00551240"/>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Bodytext89pt">
    <w:name w:val="Body text (8) + 9 pt"/>
    <w:aliases w:val="Not Bold6"/>
    <w:basedOn w:val="Bodytext8"/>
    <w:uiPriority w:val="99"/>
    <w:rsid w:val="00551240"/>
    <w:rPr>
      <w:rFonts w:ascii="Times New Roman" w:hAnsi="Times New Roman" w:cs="Times New Roman"/>
      <w:b/>
      <w:bCs/>
      <w:color w:val="000000"/>
      <w:spacing w:val="0"/>
      <w:w w:val="100"/>
      <w:position w:val="0"/>
      <w:sz w:val="18"/>
      <w:szCs w:val="18"/>
      <w:u w:val="none"/>
      <w:lang w:val="ru-RU" w:eastAsia="ru-RU"/>
    </w:rPr>
  </w:style>
  <w:style w:type="character" w:customStyle="1" w:styleId="Bodytext8Italic">
    <w:name w:val="Body text (8) + Italic"/>
    <w:basedOn w:val="Bodytext8"/>
    <w:uiPriority w:val="99"/>
    <w:rsid w:val="00551240"/>
    <w:rPr>
      <w:rFonts w:ascii="Times New Roman" w:hAnsi="Times New Roman" w:cs="Times New Roman"/>
      <w:b/>
      <w:bCs/>
      <w:i/>
      <w:iCs/>
      <w:color w:val="000000"/>
      <w:spacing w:val="0"/>
      <w:w w:val="100"/>
      <w:position w:val="0"/>
      <w:sz w:val="20"/>
      <w:szCs w:val="20"/>
      <w:u w:val="none"/>
      <w:lang w:val="ru-RU" w:eastAsia="ru-RU"/>
    </w:rPr>
  </w:style>
  <w:style w:type="character" w:customStyle="1" w:styleId="Bodytext8105pt1">
    <w:name w:val="Body text (8) + 10.5 pt1"/>
    <w:aliases w:val="Not Bold5"/>
    <w:basedOn w:val="Bodytext8"/>
    <w:uiPriority w:val="99"/>
    <w:rsid w:val="00551240"/>
    <w:rPr>
      <w:rFonts w:ascii="Times New Roman" w:hAnsi="Times New Roman" w:cs="Times New Roman"/>
      <w:b/>
      <w:bCs/>
      <w:color w:val="000000"/>
      <w:spacing w:val="0"/>
      <w:w w:val="100"/>
      <w:position w:val="0"/>
      <w:sz w:val="21"/>
      <w:szCs w:val="21"/>
      <w:u w:val="none"/>
      <w:lang w:val="ru-RU" w:eastAsia="ru-RU"/>
    </w:rPr>
  </w:style>
  <w:style w:type="character" w:customStyle="1" w:styleId="Tablecaption40">
    <w:name w:val="Table caption (4)"/>
    <w:basedOn w:val="Tablecaption4"/>
    <w:uiPriority w:val="99"/>
    <w:rsid w:val="00551240"/>
    <w:rPr>
      <w:rFonts w:ascii="Times New Roman" w:hAnsi="Times New Roman" w:cs="Times New Roman"/>
      <w:b/>
      <w:bCs/>
      <w:color w:val="000000"/>
      <w:spacing w:val="0"/>
      <w:w w:val="100"/>
      <w:position w:val="0"/>
      <w:sz w:val="24"/>
      <w:szCs w:val="24"/>
      <w:u w:val="single"/>
      <w:lang w:val="ru-RU" w:eastAsia="ru-RU"/>
    </w:rPr>
  </w:style>
  <w:style w:type="character" w:customStyle="1" w:styleId="Heading22">
    <w:name w:val="Heading #2 (2)_"/>
    <w:basedOn w:val="a0"/>
    <w:link w:val="Heading220"/>
    <w:locked/>
    <w:rsid w:val="00551240"/>
    <w:rPr>
      <w:b/>
      <w:bCs/>
      <w:sz w:val="20"/>
      <w:szCs w:val="20"/>
      <w:shd w:val="clear" w:color="auto" w:fill="FFFFFF"/>
    </w:rPr>
  </w:style>
  <w:style w:type="character" w:customStyle="1" w:styleId="Bodytext70">
    <w:name w:val="Body text (7)"/>
    <w:basedOn w:val="Bodytext7"/>
    <w:uiPriority w:val="99"/>
    <w:rsid w:val="00551240"/>
    <w:rPr>
      <w:rFonts w:ascii="Times New Roman" w:hAnsi="Times New Roman" w:cs="Times New Roman"/>
      <w:color w:val="000000"/>
      <w:spacing w:val="0"/>
      <w:w w:val="100"/>
      <w:position w:val="0"/>
      <w:sz w:val="20"/>
      <w:szCs w:val="20"/>
      <w:u w:val="single"/>
      <w:lang w:val="ru-RU" w:eastAsia="ru-RU"/>
    </w:rPr>
  </w:style>
  <w:style w:type="character" w:customStyle="1" w:styleId="Tablecaption5">
    <w:name w:val="Table caption (5)_"/>
    <w:basedOn w:val="a0"/>
    <w:uiPriority w:val="99"/>
    <w:rsid w:val="00551240"/>
    <w:rPr>
      <w:sz w:val="20"/>
      <w:szCs w:val="20"/>
      <w:u w:val="none"/>
    </w:rPr>
  </w:style>
  <w:style w:type="character" w:customStyle="1" w:styleId="Tablecaption5Bold">
    <w:name w:val="Table caption (5) + Bold"/>
    <w:basedOn w:val="Tablecaption5"/>
    <w:uiPriority w:val="99"/>
    <w:rsid w:val="00551240"/>
    <w:rPr>
      <w:rFonts w:ascii="Times New Roman" w:hAnsi="Times New Roman" w:cs="Times New Roman"/>
      <w:b/>
      <w:bCs/>
      <w:color w:val="000000"/>
      <w:spacing w:val="0"/>
      <w:w w:val="100"/>
      <w:position w:val="0"/>
      <w:sz w:val="20"/>
      <w:szCs w:val="20"/>
      <w:u w:val="none"/>
      <w:lang w:val="ru-RU" w:eastAsia="ru-RU"/>
    </w:rPr>
  </w:style>
  <w:style w:type="character" w:customStyle="1" w:styleId="Bodytext3115pt">
    <w:name w:val="Body text (3) + 11.5 pt"/>
    <w:aliases w:val="Not Bold4,Italic2"/>
    <w:basedOn w:val="Bodytext3"/>
    <w:uiPriority w:val="99"/>
    <w:rsid w:val="00551240"/>
    <w:rPr>
      <w:rFonts w:ascii="Times New Roman" w:hAnsi="Times New Roman" w:cs="Times New Roman"/>
      <w:b/>
      <w:bCs/>
      <w:i/>
      <w:iCs/>
      <w:color w:val="000000"/>
      <w:spacing w:val="0"/>
      <w:w w:val="100"/>
      <w:position w:val="0"/>
      <w:sz w:val="23"/>
      <w:szCs w:val="23"/>
      <w:u w:val="none"/>
      <w:shd w:val="clear" w:color="auto" w:fill="FFFFFF"/>
      <w:lang w:val="ru-RU" w:eastAsia="ru-RU"/>
    </w:rPr>
  </w:style>
  <w:style w:type="character" w:customStyle="1" w:styleId="Bodytext11">
    <w:name w:val="Body text (11)_"/>
    <w:basedOn w:val="a0"/>
    <w:link w:val="Bodytext110"/>
    <w:uiPriority w:val="99"/>
    <w:locked/>
    <w:rsid w:val="00551240"/>
    <w:rPr>
      <w:b/>
      <w:bCs/>
      <w:i/>
      <w:iCs/>
      <w:sz w:val="20"/>
      <w:szCs w:val="20"/>
      <w:shd w:val="clear" w:color="auto" w:fill="FFFFFF"/>
    </w:rPr>
  </w:style>
  <w:style w:type="character" w:customStyle="1" w:styleId="Bodytext912pt1">
    <w:name w:val="Body text (9) + 12 pt1"/>
    <w:aliases w:val="Bold1,Not Italic1"/>
    <w:basedOn w:val="Bodytext9"/>
    <w:uiPriority w:val="99"/>
    <w:rsid w:val="00551240"/>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Tablecaption6">
    <w:name w:val="Table caption (6)_"/>
    <w:basedOn w:val="a0"/>
    <w:link w:val="Tablecaption60"/>
    <w:uiPriority w:val="99"/>
    <w:locked/>
    <w:rsid w:val="00551240"/>
    <w:rPr>
      <w:i/>
      <w:iCs/>
      <w:sz w:val="21"/>
      <w:szCs w:val="21"/>
      <w:shd w:val="clear" w:color="auto" w:fill="FFFFFF"/>
    </w:rPr>
  </w:style>
  <w:style w:type="character" w:customStyle="1" w:styleId="Bodytext5115pt">
    <w:name w:val="Body text (5) + 11.5 pt"/>
    <w:basedOn w:val="Bodytext5"/>
    <w:uiPriority w:val="99"/>
    <w:rsid w:val="00551240"/>
    <w:rPr>
      <w:rFonts w:ascii="Times New Roman" w:hAnsi="Times New Roman" w:cs="Times New Roman"/>
      <w:i/>
      <w:iCs/>
      <w:color w:val="000000"/>
      <w:spacing w:val="0"/>
      <w:w w:val="100"/>
      <w:position w:val="0"/>
      <w:sz w:val="23"/>
      <w:szCs w:val="23"/>
      <w:u w:val="none"/>
      <w:shd w:val="clear" w:color="auto" w:fill="FFFFFF"/>
      <w:lang w:val="ru-RU" w:eastAsia="ru-RU"/>
    </w:rPr>
  </w:style>
  <w:style w:type="character" w:customStyle="1" w:styleId="Tablecaption0">
    <w:name w:val="Table caption"/>
    <w:basedOn w:val="Tablecaption"/>
    <w:rsid w:val="00551240"/>
    <w:rPr>
      <w:rFonts w:ascii="Times New Roman" w:hAnsi="Times New Roman" w:cs="Times New Roman"/>
      <w:b/>
      <w:bCs/>
      <w:color w:val="000000"/>
      <w:spacing w:val="0"/>
      <w:w w:val="100"/>
      <w:position w:val="0"/>
      <w:sz w:val="20"/>
      <w:szCs w:val="20"/>
      <w:u w:val="single"/>
      <w:lang w:val="ru-RU" w:eastAsia="ru-RU"/>
    </w:rPr>
  </w:style>
  <w:style w:type="character" w:customStyle="1" w:styleId="Headerorfooter11pt">
    <w:name w:val="Header or footer + 11 pt"/>
    <w:basedOn w:val="Headerorfooter"/>
    <w:uiPriority w:val="99"/>
    <w:rsid w:val="00551240"/>
    <w:rPr>
      <w:rFonts w:ascii="Times New Roman" w:hAnsi="Times New Roman" w:cs="Times New Roman"/>
      <w:color w:val="000000"/>
      <w:spacing w:val="0"/>
      <w:w w:val="100"/>
      <w:position w:val="0"/>
      <w:sz w:val="22"/>
      <w:szCs w:val="22"/>
      <w:u w:val="none"/>
      <w:lang w:val="ru-RU" w:eastAsia="ru-RU"/>
    </w:rPr>
  </w:style>
  <w:style w:type="character" w:customStyle="1" w:styleId="Bodytext60">
    <w:name w:val="Body text (6)"/>
    <w:basedOn w:val="Bodytext6"/>
    <w:rsid w:val="00551240"/>
    <w:rPr>
      <w:rFonts w:ascii="Times New Roman" w:hAnsi="Times New Roman" w:cs="Times New Roman"/>
      <w:color w:val="000000"/>
      <w:spacing w:val="0"/>
      <w:w w:val="100"/>
      <w:position w:val="0"/>
      <w:sz w:val="21"/>
      <w:szCs w:val="21"/>
      <w:u w:val="single"/>
      <w:lang w:val="ru-RU" w:eastAsia="ru-RU"/>
    </w:rPr>
  </w:style>
  <w:style w:type="character" w:customStyle="1" w:styleId="Picturecaption2Exact">
    <w:name w:val="Picture caption (2) Exact"/>
    <w:basedOn w:val="a0"/>
    <w:link w:val="Picturecaption2"/>
    <w:uiPriority w:val="99"/>
    <w:locked/>
    <w:rsid w:val="00551240"/>
    <w:rPr>
      <w:b/>
      <w:bCs/>
      <w:sz w:val="20"/>
      <w:szCs w:val="20"/>
      <w:shd w:val="clear" w:color="auto" w:fill="FFFFFF"/>
    </w:rPr>
  </w:style>
  <w:style w:type="character" w:customStyle="1" w:styleId="Heading22Exact">
    <w:name w:val="Heading #2 (2) Exact"/>
    <w:basedOn w:val="a0"/>
    <w:uiPriority w:val="99"/>
    <w:rsid w:val="00551240"/>
    <w:rPr>
      <w:b/>
      <w:bCs/>
      <w:sz w:val="20"/>
      <w:szCs w:val="20"/>
      <w:u w:val="none"/>
    </w:rPr>
  </w:style>
  <w:style w:type="character" w:customStyle="1" w:styleId="Bodytext8NotBold1">
    <w:name w:val="Body text (8) + Not Bold1"/>
    <w:aliases w:val="Small Caps"/>
    <w:basedOn w:val="Bodytext8"/>
    <w:uiPriority w:val="99"/>
    <w:rsid w:val="00551240"/>
    <w:rPr>
      <w:rFonts w:ascii="Times New Roman" w:hAnsi="Times New Roman" w:cs="Times New Roman"/>
      <w:b/>
      <w:bCs/>
      <w:smallCaps/>
      <w:color w:val="000000"/>
      <w:spacing w:val="0"/>
      <w:w w:val="100"/>
      <w:position w:val="0"/>
      <w:sz w:val="20"/>
      <w:szCs w:val="20"/>
      <w:u w:val="none"/>
      <w:lang w:val="ru-RU" w:eastAsia="ru-RU"/>
    </w:rPr>
  </w:style>
  <w:style w:type="character" w:customStyle="1" w:styleId="Bodytext84pt">
    <w:name w:val="Body text (8) + 4 pt"/>
    <w:aliases w:val="Not Bold3"/>
    <w:basedOn w:val="Bodytext8"/>
    <w:uiPriority w:val="99"/>
    <w:rsid w:val="00551240"/>
    <w:rPr>
      <w:rFonts w:ascii="Times New Roman" w:hAnsi="Times New Roman" w:cs="Times New Roman"/>
      <w:b/>
      <w:bCs/>
      <w:color w:val="auto"/>
      <w:spacing w:val="0"/>
      <w:w w:val="100"/>
      <w:position w:val="0"/>
      <w:sz w:val="8"/>
      <w:szCs w:val="8"/>
      <w:u w:val="none"/>
      <w:lang w:val="ru-RU" w:eastAsia="ru-RU"/>
    </w:rPr>
  </w:style>
  <w:style w:type="character" w:customStyle="1" w:styleId="Tablecaption7">
    <w:name w:val="Table caption (7)_"/>
    <w:basedOn w:val="a0"/>
    <w:uiPriority w:val="99"/>
    <w:rsid w:val="00551240"/>
    <w:rPr>
      <w:b/>
      <w:bCs/>
      <w:sz w:val="46"/>
      <w:szCs w:val="46"/>
      <w:u w:val="none"/>
    </w:rPr>
  </w:style>
  <w:style w:type="character" w:customStyle="1" w:styleId="Tablecaption70">
    <w:name w:val="Table caption (7)"/>
    <w:basedOn w:val="Tablecaption7"/>
    <w:uiPriority w:val="99"/>
    <w:rsid w:val="00551240"/>
    <w:rPr>
      <w:rFonts w:ascii="Times New Roman" w:hAnsi="Times New Roman" w:cs="Times New Roman"/>
      <w:b/>
      <w:bCs/>
      <w:color w:val="auto"/>
      <w:spacing w:val="0"/>
      <w:w w:val="100"/>
      <w:position w:val="0"/>
      <w:sz w:val="46"/>
      <w:szCs w:val="46"/>
      <w:u w:val="none"/>
      <w:lang w:val="ru-RU" w:eastAsia="ru-RU"/>
    </w:rPr>
  </w:style>
  <w:style w:type="character" w:customStyle="1" w:styleId="Tablecaption8">
    <w:name w:val="Table caption (8)_"/>
    <w:basedOn w:val="a0"/>
    <w:uiPriority w:val="99"/>
    <w:rsid w:val="00551240"/>
    <w:rPr>
      <w:b/>
      <w:bCs/>
      <w:sz w:val="68"/>
      <w:szCs w:val="68"/>
      <w:u w:val="none"/>
    </w:rPr>
  </w:style>
  <w:style w:type="character" w:customStyle="1" w:styleId="Tablecaption80">
    <w:name w:val="Table caption (8)"/>
    <w:basedOn w:val="Tablecaption8"/>
    <w:uiPriority w:val="99"/>
    <w:rsid w:val="00551240"/>
    <w:rPr>
      <w:rFonts w:ascii="Times New Roman" w:hAnsi="Times New Roman" w:cs="Times New Roman"/>
      <w:b/>
      <w:bCs/>
      <w:color w:val="auto"/>
      <w:spacing w:val="0"/>
      <w:w w:val="100"/>
      <w:position w:val="0"/>
      <w:sz w:val="68"/>
      <w:szCs w:val="68"/>
      <w:u w:val="none"/>
      <w:lang w:val="ru-RU" w:eastAsia="ru-RU"/>
    </w:rPr>
  </w:style>
  <w:style w:type="character" w:customStyle="1" w:styleId="Bodytext9Exact">
    <w:name w:val="Body text (9) Exact"/>
    <w:basedOn w:val="a0"/>
    <w:uiPriority w:val="99"/>
    <w:rsid w:val="00551240"/>
    <w:rPr>
      <w:i/>
      <w:iCs/>
      <w:sz w:val="23"/>
      <w:szCs w:val="23"/>
      <w:u w:val="none"/>
    </w:rPr>
  </w:style>
  <w:style w:type="character" w:customStyle="1" w:styleId="Picturecaption3Exact">
    <w:name w:val="Picture caption (3) Exact"/>
    <w:basedOn w:val="a0"/>
    <w:link w:val="Picturecaption3"/>
    <w:uiPriority w:val="99"/>
    <w:locked/>
    <w:rsid w:val="00551240"/>
    <w:rPr>
      <w:i/>
      <w:iCs/>
      <w:sz w:val="23"/>
      <w:szCs w:val="23"/>
      <w:shd w:val="clear" w:color="auto" w:fill="FFFFFF"/>
    </w:rPr>
  </w:style>
  <w:style w:type="character" w:customStyle="1" w:styleId="Bodytext855pt">
    <w:name w:val="Body text (8) + 5.5 pt"/>
    <w:aliases w:val="Not Bold2"/>
    <w:basedOn w:val="Bodytext8"/>
    <w:uiPriority w:val="99"/>
    <w:rsid w:val="00551240"/>
    <w:rPr>
      <w:rFonts w:ascii="Times New Roman" w:hAnsi="Times New Roman" w:cs="Times New Roman"/>
      <w:b/>
      <w:bCs/>
      <w:color w:val="000000"/>
      <w:spacing w:val="0"/>
      <w:w w:val="100"/>
      <w:position w:val="0"/>
      <w:sz w:val="11"/>
      <w:szCs w:val="11"/>
      <w:u w:val="none"/>
      <w:lang w:val="ru-RU" w:eastAsia="ru-RU"/>
    </w:rPr>
  </w:style>
  <w:style w:type="character" w:customStyle="1" w:styleId="Bodytext7Exact">
    <w:name w:val="Body text (7) Exact"/>
    <w:basedOn w:val="a0"/>
    <w:uiPriority w:val="99"/>
    <w:rsid w:val="00551240"/>
    <w:rPr>
      <w:sz w:val="20"/>
      <w:szCs w:val="20"/>
      <w:u w:val="none"/>
    </w:rPr>
  </w:style>
  <w:style w:type="character" w:customStyle="1" w:styleId="Bodytext7BoldExact">
    <w:name w:val="Body text (7) + Bold Exact"/>
    <w:basedOn w:val="Bodytext7"/>
    <w:uiPriority w:val="99"/>
    <w:rsid w:val="00551240"/>
    <w:rPr>
      <w:rFonts w:ascii="Times New Roman" w:hAnsi="Times New Roman" w:cs="Times New Roman"/>
      <w:b/>
      <w:bCs/>
      <w:color w:val="000000"/>
      <w:spacing w:val="0"/>
      <w:w w:val="100"/>
      <w:position w:val="0"/>
      <w:sz w:val="20"/>
      <w:szCs w:val="20"/>
      <w:u w:val="none"/>
      <w:lang w:val="ru-RU" w:eastAsia="ru-RU"/>
    </w:rPr>
  </w:style>
  <w:style w:type="character" w:customStyle="1" w:styleId="Bodytext7105pt">
    <w:name w:val="Body text (7) + 10.5 pt"/>
    <w:aliases w:val="Scaling 50% Exact"/>
    <w:basedOn w:val="Bodytext7"/>
    <w:uiPriority w:val="99"/>
    <w:rsid w:val="00551240"/>
    <w:rPr>
      <w:rFonts w:ascii="Times New Roman" w:hAnsi="Times New Roman" w:cs="Times New Roman"/>
      <w:color w:val="000000"/>
      <w:spacing w:val="0"/>
      <w:w w:val="50"/>
      <w:position w:val="0"/>
      <w:sz w:val="21"/>
      <w:szCs w:val="21"/>
      <w:u w:val="none"/>
      <w:lang w:val="ru-RU" w:eastAsia="ru-RU"/>
    </w:rPr>
  </w:style>
  <w:style w:type="character" w:customStyle="1" w:styleId="Bodytext8NotBoldExact">
    <w:name w:val="Body text (8) + Not Bold Exact"/>
    <w:basedOn w:val="Bodytext8"/>
    <w:uiPriority w:val="99"/>
    <w:rsid w:val="00551240"/>
    <w:rPr>
      <w:rFonts w:ascii="Times New Roman" w:hAnsi="Times New Roman" w:cs="Times New Roman"/>
      <w:b/>
      <w:bCs/>
      <w:color w:val="000000"/>
      <w:spacing w:val="0"/>
      <w:w w:val="100"/>
      <w:position w:val="0"/>
      <w:sz w:val="20"/>
      <w:szCs w:val="20"/>
      <w:u w:val="none"/>
      <w:lang w:val="ru-RU" w:eastAsia="ru-RU"/>
    </w:rPr>
  </w:style>
  <w:style w:type="character" w:customStyle="1" w:styleId="Bodytext7Bold">
    <w:name w:val="Body text (7) + Bold"/>
    <w:basedOn w:val="Bodytext7"/>
    <w:uiPriority w:val="99"/>
    <w:rsid w:val="00551240"/>
    <w:rPr>
      <w:rFonts w:ascii="Times New Roman" w:hAnsi="Times New Roman" w:cs="Times New Roman"/>
      <w:b/>
      <w:bCs/>
      <w:color w:val="000000"/>
      <w:spacing w:val="0"/>
      <w:w w:val="100"/>
      <w:position w:val="0"/>
      <w:sz w:val="20"/>
      <w:szCs w:val="20"/>
      <w:u w:val="none"/>
      <w:lang w:val="ru-RU" w:eastAsia="ru-RU"/>
    </w:rPr>
  </w:style>
  <w:style w:type="character" w:customStyle="1" w:styleId="Tablecaption50">
    <w:name w:val="Table caption (5)"/>
    <w:basedOn w:val="Tablecaption5"/>
    <w:uiPriority w:val="99"/>
    <w:rsid w:val="00551240"/>
    <w:rPr>
      <w:rFonts w:ascii="Times New Roman" w:hAnsi="Times New Roman" w:cs="Times New Roman"/>
      <w:color w:val="000000"/>
      <w:spacing w:val="0"/>
      <w:w w:val="100"/>
      <w:position w:val="0"/>
      <w:sz w:val="20"/>
      <w:szCs w:val="20"/>
      <w:u w:val="single"/>
      <w:lang w:val="ru-RU" w:eastAsia="ru-RU"/>
    </w:rPr>
  </w:style>
  <w:style w:type="paragraph" w:customStyle="1" w:styleId="Footnote20">
    <w:name w:val="Footnote (2)"/>
    <w:basedOn w:val="a"/>
    <w:link w:val="Footnote2"/>
    <w:uiPriority w:val="99"/>
    <w:rsid w:val="00551240"/>
    <w:pPr>
      <w:widowControl w:val="0"/>
      <w:shd w:val="clear" w:color="auto" w:fill="FFFFFF"/>
      <w:spacing w:line="278" w:lineRule="exact"/>
    </w:pPr>
    <w:rPr>
      <w:rFonts w:ascii="Calibri" w:eastAsia="Calibri" w:hAnsi="Calibri" w:cs="Calibri"/>
      <w:sz w:val="22"/>
      <w:szCs w:val="22"/>
      <w:lang w:eastAsia="en-US"/>
    </w:rPr>
  </w:style>
  <w:style w:type="paragraph" w:customStyle="1" w:styleId="Footnote0">
    <w:name w:val="Footnote"/>
    <w:basedOn w:val="a"/>
    <w:link w:val="Footnote"/>
    <w:uiPriority w:val="99"/>
    <w:rsid w:val="00551240"/>
    <w:pPr>
      <w:widowControl w:val="0"/>
      <w:shd w:val="clear" w:color="auto" w:fill="FFFFFF"/>
      <w:spacing w:line="235" w:lineRule="exact"/>
      <w:jc w:val="both"/>
    </w:pPr>
    <w:rPr>
      <w:rFonts w:ascii="Calibri" w:eastAsia="Calibri" w:hAnsi="Calibri" w:cs="Calibri"/>
      <w:sz w:val="20"/>
      <w:szCs w:val="20"/>
      <w:lang w:eastAsia="en-US"/>
    </w:rPr>
  </w:style>
  <w:style w:type="paragraph" w:customStyle="1" w:styleId="Footnote30">
    <w:name w:val="Footnote (3)"/>
    <w:basedOn w:val="a"/>
    <w:link w:val="Footnote3"/>
    <w:uiPriority w:val="99"/>
    <w:rsid w:val="00551240"/>
    <w:pPr>
      <w:widowControl w:val="0"/>
      <w:shd w:val="clear" w:color="auto" w:fill="FFFFFF"/>
      <w:spacing w:line="232" w:lineRule="exact"/>
    </w:pPr>
    <w:rPr>
      <w:rFonts w:ascii="Calibri" w:eastAsia="Calibri" w:hAnsi="Calibri" w:cs="Calibri"/>
      <w:sz w:val="21"/>
      <w:szCs w:val="21"/>
      <w:lang w:eastAsia="en-US"/>
    </w:rPr>
  </w:style>
  <w:style w:type="paragraph" w:customStyle="1" w:styleId="Footnote40">
    <w:name w:val="Footnote (4)"/>
    <w:basedOn w:val="a"/>
    <w:link w:val="Footnote4"/>
    <w:uiPriority w:val="99"/>
    <w:rsid w:val="00551240"/>
    <w:pPr>
      <w:widowControl w:val="0"/>
      <w:shd w:val="clear" w:color="auto" w:fill="FFFFFF"/>
      <w:spacing w:line="278" w:lineRule="exact"/>
      <w:ind w:firstLine="440"/>
      <w:jc w:val="both"/>
    </w:pPr>
    <w:rPr>
      <w:rFonts w:ascii="Calibri" w:eastAsia="Calibri" w:hAnsi="Calibri" w:cs="Calibri"/>
      <w:b/>
      <w:bCs/>
      <w:sz w:val="20"/>
      <w:szCs w:val="20"/>
      <w:lang w:eastAsia="en-US"/>
    </w:rPr>
  </w:style>
  <w:style w:type="paragraph" w:customStyle="1" w:styleId="Picturecaption">
    <w:name w:val="Picture caption"/>
    <w:basedOn w:val="a"/>
    <w:link w:val="PicturecaptionExact"/>
    <w:uiPriority w:val="99"/>
    <w:rsid w:val="00551240"/>
    <w:pPr>
      <w:widowControl w:val="0"/>
      <w:shd w:val="clear" w:color="auto" w:fill="FFFFFF"/>
      <w:spacing w:line="274" w:lineRule="exact"/>
    </w:pPr>
    <w:rPr>
      <w:rFonts w:ascii="Calibri" w:eastAsia="Calibri" w:hAnsi="Calibri" w:cs="Calibri"/>
      <w:b/>
      <w:bCs/>
      <w:sz w:val="22"/>
      <w:szCs w:val="22"/>
      <w:lang w:eastAsia="en-US"/>
    </w:rPr>
  </w:style>
  <w:style w:type="paragraph" w:customStyle="1" w:styleId="Bodytext40">
    <w:name w:val="Body text (4)"/>
    <w:basedOn w:val="a"/>
    <w:link w:val="Bodytext4"/>
    <w:uiPriority w:val="99"/>
    <w:rsid w:val="00551240"/>
    <w:pPr>
      <w:widowControl w:val="0"/>
      <w:shd w:val="clear" w:color="auto" w:fill="FFFFFF"/>
      <w:spacing w:before="4080" w:line="547" w:lineRule="exact"/>
    </w:pPr>
    <w:rPr>
      <w:rFonts w:ascii="Calibri" w:eastAsia="Calibri" w:hAnsi="Calibri" w:cs="Calibri"/>
      <w:b/>
      <w:bCs/>
      <w:sz w:val="46"/>
      <w:szCs w:val="46"/>
      <w:lang w:eastAsia="en-US"/>
    </w:rPr>
  </w:style>
  <w:style w:type="paragraph" w:customStyle="1" w:styleId="Tablecaption3">
    <w:name w:val="Table caption (3)"/>
    <w:basedOn w:val="a"/>
    <w:link w:val="Tablecaption3Exact"/>
    <w:uiPriority w:val="99"/>
    <w:rsid w:val="00551240"/>
    <w:pPr>
      <w:widowControl w:val="0"/>
      <w:shd w:val="clear" w:color="auto" w:fill="FFFFFF"/>
      <w:spacing w:line="266" w:lineRule="exact"/>
    </w:pPr>
    <w:rPr>
      <w:rFonts w:ascii="Calibri" w:eastAsia="Calibri" w:hAnsi="Calibri" w:cs="Calibri"/>
      <w:i/>
      <w:iCs/>
      <w:sz w:val="22"/>
      <w:szCs w:val="22"/>
      <w:lang w:eastAsia="en-US"/>
    </w:rPr>
  </w:style>
  <w:style w:type="paragraph" w:customStyle="1" w:styleId="Heading20">
    <w:name w:val="Heading #2"/>
    <w:basedOn w:val="a"/>
    <w:link w:val="Heading2"/>
    <w:uiPriority w:val="99"/>
    <w:rsid w:val="00551240"/>
    <w:pPr>
      <w:widowControl w:val="0"/>
      <w:shd w:val="clear" w:color="auto" w:fill="FFFFFF"/>
      <w:spacing w:after="280" w:line="266" w:lineRule="exact"/>
      <w:ind w:hanging="3440"/>
      <w:outlineLvl w:val="1"/>
    </w:pPr>
    <w:rPr>
      <w:rFonts w:ascii="Calibri" w:eastAsia="Calibri" w:hAnsi="Calibri" w:cs="Calibri"/>
      <w:b/>
      <w:bCs/>
      <w:sz w:val="22"/>
      <w:szCs w:val="22"/>
      <w:lang w:eastAsia="en-US"/>
    </w:rPr>
  </w:style>
  <w:style w:type="paragraph" w:customStyle="1" w:styleId="Bodytext90">
    <w:name w:val="Body text (9)"/>
    <w:basedOn w:val="a"/>
    <w:link w:val="Bodytext9"/>
    <w:uiPriority w:val="99"/>
    <w:rsid w:val="00551240"/>
    <w:pPr>
      <w:widowControl w:val="0"/>
      <w:shd w:val="clear" w:color="auto" w:fill="FFFFFF"/>
      <w:spacing w:before="300" w:after="300" w:line="278" w:lineRule="exact"/>
      <w:jc w:val="both"/>
    </w:pPr>
    <w:rPr>
      <w:rFonts w:ascii="Calibri" w:eastAsia="Calibri" w:hAnsi="Calibri" w:cs="Calibri"/>
      <w:i/>
      <w:iCs/>
      <w:sz w:val="23"/>
      <w:szCs w:val="23"/>
      <w:lang w:eastAsia="en-US"/>
    </w:rPr>
  </w:style>
  <w:style w:type="paragraph" w:customStyle="1" w:styleId="Bodytext100">
    <w:name w:val="Body text (10)"/>
    <w:basedOn w:val="a"/>
    <w:link w:val="Bodytext10"/>
    <w:uiPriority w:val="99"/>
    <w:rsid w:val="00551240"/>
    <w:pPr>
      <w:widowControl w:val="0"/>
      <w:shd w:val="clear" w:color="auto" w:fill="FFFFFF"/>
      <w:spacing w:line="274" w:lineRule="exact"/>
      <w:jc w:val="both"/>
    </w:pPr>
    <w:rPr>
      <w:rFonts w:ascii="Calibri" w:eastAsia="Calibri" w:hAnsi="Calibri" w:cs="Calibri"/>
      <w:i/>
      <w:iCs/>
      <w:sz w:val="17"/>
      <w:szCs w:val="17"/>
      <w:lang w:eastAsia="en-US"/>
    </w:rPr>
  </w:style>
  <w:style w:type="paragraph" w:customStyle="1" w:styleId="Heading220">
    <w:name w:val="Heading #2 (2)"/>
    <w:basedOn w:val="a"/>
    <w:link w:val="Heading22"/>
    <w:rsid w:val="00551240"/>
    <w:pPr>
      <w:widowControl w:val="0"/>
      <w:shd w:val="clear" w:color="auto" w:fill="FFFFFF"/>
      <w:spacing w:before="280" w:line="274" w:lineRule="exact"/>
      <w:ind w:hanging="180"/>
      <w:jc w:val="both"/>
      <w:outlineLvl w:val="1"/>
    </w:pPr>
    <w:rPr>
      <w:rFonts w:ascii="Calibri" w:eastAsia="Calibri" w:hAnsi="Calibri" w:cs="Calibri"/>
      <w:b/>
      <w:bCs/>
      <w:sz w:val="20"/>
      <w:szCs w:val="20"/>
      <w:lang w:eastAsia="en-US"/>
    </w:rPr>
  </w:style>
  <w:style w:type="paragraph" w:customStyle="1" w:styleId="Bodytext110">
    <w:name w:val="Body text (11)"/>
    <w:basedOn w:val="a"/>
    <w:link w:val="Bodytext11"/>
    <w:uiPriority w:val="99"/>
    <w:rsid w:val="00551240"/>
    <w:pPr>
      <w:widowControl w:val="0"/>
      <w:shd w:val="clear" w:color="auto" w:fill="FFFFFF"/>
      <w:spacing w:line="264" w:lineRule="exact"/>
    </w:pPr>
    <w:rPr>
      <w:rFonts w:ascii="Calibri" w:eastAsia="Calibri" w:hAnsi="Calibri" w:cs="Calibri"/>
      <w:b/>
      <w:bCs/>
      <w:i/>
      <w:iCs/>
      <w:sz w:val="20"/>
      <w:szCs w:val="20"/>
      <w:lang w:eastAsia="en-US"/>
    </w:rPr>
  </w:style>
  <w:style w:type="paragraph" w:customStyle="1" w:styleId="Tablecaption60">
    <w:name w:val="Table caption (6)"/>
    <w:basedOn w:val="a"/>
    <w:link w:val="Tablecaption6"/>
    <w:uiPriority w:val="99"/>
    <w:rsid w:val="00551240"/>
    <w:pPr>
      <w:widowControl w:val="0"/>
      <w:shd w:val="clear" w:color="auto" w:fill="FFFFFF"/>
      <w:spacing w:line="232" w:lineRule="exact"/>
    </w:pPr>
    <w:rPr>
      <w:rFonts w:ascii="Calibri" w:eastAsia="Calibri" w:hAnsi="Calibri" w:cs="Calibri"/>
      <w:i/>
      <w:iCs/>
      <w:sz w:val="21"/>
      <w:szCs w:val="21"/>
      <w:lang w:eastAsia="en-US"/>
    </w:rPr>
  </w:style>
  <w:style w:type="paragraph" w:customStyle="1" w:styleId="Picturecaption2">
    <w:name w:val="Picture caption (2)"/>
    <w:basedOn w:val="a"/>
    <w:link w:val="Picturecaption2Exact"/>
    <w:uiPriority w:val="99"/>
    <w:rsid w:val="00551240"/>
    <w:pPr>
      <w:widowControl w:val="0"/>
      <w:shd w:val="clear" w:color="auto" w:fill="FFFFFF"/>
      <w:spacing w:line="254" w:lineRule="exact"/>
      <w:jc w:val="center"/>
    </w:pPr>
    <w:rPr>
      <w:rFonts w:ascii="Calibri" w:eastAsia="Calibri" w:hAnsi="Calibri" w:cs="Calibri"/>
      <w:b/>
      <w:bCs/>
      <w:sz w:val="20"/>
      <w:szCs w:val="20"/>
      <w:lang w:eastAsia="en-US"/>
    </w:rPr>
  </w:style>
  <w:style w:type="paragraph" w:customStyle="1" w:styleId="Picturecaption3">
    <w:name w:val="Picture caption (3)"/>
    <w:basedOn w:val="a"/>
    <w:link w:val="Picturecaption3Exact"/>
    <w:uiPriority w:val="99"/>
    <w:rsid w:val="00551240"/>
    <w:pPr>
      <w:widowControl w:val="0"/>
      <w:shd w:val="clear" w:color="auto" w:fill="FFFFFF"/>
      <w:spacing w:line="274" w:lineRule="exact"/>
      <w:jc w:val="center"/>
    </w:pPr>
    <w:rPr>
      <w:rFonts w:ascii="Calibri" w:eastAsia="Calibri" w:hAnsi="Calibri" w:cs="Calibri"/>
      <w:i/>
      <w:iCs/>
      <w:sz w:val="23"/>
      <w:szCs w:val="23"/>
      <w:lang w:eastAsia="en-US"/>
    </w:rPr>
  </w:style>
  <w:style w:type="character" w:customStyle="1" w:styleId="110">
    <w:name w:val="Основной текст (11)_"/>
    <w:basedOn w:val="a0"/>
    <w:link w:val="111"/>
    <w:uiPriority w:val="99"/>
    <w:locked/>
    <w:rsid w:val="00905C49"/>
    <w:rPr>
      <w:rFonts w:ascii="Century Gothic" w:hAnsi="Century Gothic" w:cs="Century Gothic"/>
      <w:sz w:val="18"/>
      <w:szCs w:val="18"/>
      <w:shd w:val="clear" w:color="auto" w:fill="FFFFFF"/>
    </w:rPr>
  </w:style>
  <w:style w:type="paragraph" w:customStyle="1" w:styleId="111">
    <w:name w:val="Основной текст (11)"/>
    <w:basedOn w:val="a"/>
    <w:link w:val="110"/>
    <w:uiPriority w:val="99"/>
    <w:rsid w:val="00905C49"/>
    <w:pPr>
      <w:shd w:val="clear" w:color="auto" w:fill="FFFFFF"/>
      <w:spacing w:line="240" w:lineRule="atLeast"/>
    </w:pPr>
    <w:rPr>
      <w:rFonts w:ascii="Century Gothic" w:eastAsia="Calibri" w:hAnsi="Century Gothic" w:cs="Century Gothic"/>
      <w:sz w:val="18"/>
      <w:szCs w:val="18"/>
      <w:lang w:eastAsia="en-US"/>
    </w:rPr>
  </w:style>
  <w:style w:type="character" w:customStyle="1" w:styleId="120">
    <w:name w:val="Основной текст (12)_"/>
    <w:basedOn w:val="a0"/>
    <w:link w:val="121"/>
    <w:uiPriority w:val="99"/>
    <w:locked/>
    <w:rsid w:val="00905C49"/>
    <w:rPr>
      <w:rFonts w:ascii="Century Gothic" w:hAnsi="Century Gothic" w:cs="Century Gothic"/>
      <w:spacing w:val="-10"/>
      <w:shd w:val="clear" w:color="auto" w:fill="FFFFFF"/>
    </w:rPr>
  </w:style>
  <w:style w:type="paragraph" w:customStyle="1" w:styleId="121">
    <w:name w:val="Основной текст (12)"/>
    <w:basedOn w:val="a"/>
    <w:link w:val="120"/>
    <w:uiPriority w:val="99"/>
    <w:rsid w:val="00905C49"/>
    <w:pPr>
      <w:shd w:val="clear" w:color="auto" w:fill="FFFFFF"/>
      <w:spacing w:after="60" w:line="240" w:lineRule="atLeast"/>
    </w:pPr>
    <w:rPr>
      <w:rFonts w:ascii="Century Gothic" w:eastAsia="Calibri" w:hAnsi="Century Gothic" w:cs="Century Gothic"/>
      <w:spacing w:val="-10"/>
      <w:sz w:val="22"/>
      <w:szCs w:val="22"/>
      <w:lang w:eastAsia="en-US"/>
    </w:rPr>
  </w:style>
  <w:style w:type="character" w:customStyle="1" w:styleId="100">
    <w:name w:val="Основной текст (10)_"/>
    <w:basedOn w:val="a0"/>
    <w:link w:val="101"/>
    <w:uiPriority w:val="99"/>
    <w:locked/>
    <w:rsid w:val="00905C49"/>
    <w:rPr>
      <w:rFonts w:ascii="Century Schoolbook" w:hAnsi="Century Schoolbook" w:cs="Century Schoolbook"/>
      <w:sz w:val="16"/>
      <w:szCs w:val="16"/>
      <w:shd w:val="clear" w:color="auto" w:fill="FFFFFF"/>
    </w:rPr>
  </w:style>
  <w:style w:type="paragraph" w:customStyle="1" w:styleId="101">
    <w:name w:val="Основной текст (10)1"/>
    <w:basedOn w:val="a"/>
    <w:link w:val="100"/>
    <w:uiPriority w:val="99"/>
    <w:rsid w:val="00905C49"/>
    <w:pPr>
      <w:shd w:val="clear" w:color="auto" w:fill="FFFFFF"/>
      <w:spacing w:line="192" w:lineRule="exact"/>
      <w:jc w:val="both"/>
    </w:pPr>
    <w:rPr>
      <w:rFonts w:ascii="Century Schoolbook" w:eastAsia="Calibri" w:hAnsi="Century Schoolbook" w:cs="Century Schoolbook"/>
      <w:sz w:val="16"/>
      <w:szCs w:val="16"/>
      <w:lang w:eastAsia="en-US"/>
    </w:rPr>
  </w:style>
  <w:style w:type="character" w:customStyle="1" w:styleId="130">
    <w:name w:val="Основной текст (13)_"/>
    <w:basedOn w:val="a0"/>
    <w:link w:val="131"/>
    <w:uiPriority w:val="99"/>
    <w:locked/>
    <w:rsid w:val="00905C49"/>
    <w:rPr>
      <w:rFonts w:ascii="Century Schoolbook" w:hAnsi="Century Schoolbook" w:cs="Century Schoolbook"/>
      <w:sz w:val="16"/>
      <w:szCs w:val="16"/>
      <w:shd w:val="clear" w:color="auto" w:fill="FFFFFF"/>
    </w:rPr>
  </w:style>
  <w:style w:type="paragraph" w:customStyle="1" w:styleId="131">
    <w:name w:val="Основной текст (13)1"/>
    <w:basedOn w:val="a"/>
    <w:link w:val="130"/>
    <w:uiPriority w:val="99"/>
    <w:rsid w:val="00905C49"/>
    <w:pPr>
      <w:shd w:val="clear" w:color="auto" w:fill="FFFFFF"/>
      <w:spacing w:line="187" w:lineRule="exact"/>
      <w:jc w:val="both"/>
    </w:pPr>
    <w:rPr>
      <w:rFonts w:ascii="Century Schoolbook" w:eastAsia="Calibri" w:hAnsi="Century Schoolbook" w:cs="Century Schoolbook"/>
      <w:sz w:val="16"/>
      <w:szCs w:val="16"/>
      <w:lang w:eastAsia="en-US"/>
    </w:rPr>
  </w:style>
  <w:style w:type="character" w:customStyle="1" w:styleId="140">
    <w:name w:val="Основной текст (14)_"/>
    <w:basedOn w:val="a0"/>
    <w:link w:val="141"/>
    <w:uiPriority w:val="99"/>
    <w:locked/>
    <w:rsid w:val="00905C49"/>
    <w:rPr>
      <w:rFonts w:ascii="Century Gothic" w:hAnsi="Century Gothic" w:cs="Century Gothic"/>
      <w:sz w:val="17"/>
      <w:szCs w:val="17"/>
      <w:shd w:val="clear" w:color="auto" w:fill="FFFFFF"/>
    </w:rPr>
  </w:style>
  <w:style w:type="paragraph" w:customStyle="1" w:styleId="141">
    <w:name w:val="Основной текст (14)"/>
    <w:basedOn w:val="a"/>
    <w:link w:val="140"/>
    <w:uiPriority w:val="99"/>
    <w:rsid w:val="00905C49"/>
    <w:pPr>
      <w:shd w:val="clear" w:color="auto" w:fill="FFFFFF"/>
      <w:spacing w:line="269" w:lineRule="exact"/>
    </w:pPr>
    <w:rPr>
      <w:rFonts w:ascii="Century Gothic" w:eastAsia="Calibri" w:hAnsi="Century Gothic" w:cs="Century Gothic"/>
      <w:sz w:val="17"/>
      <w:szCs w:val="17"/>
      <w:lang w:eastAsia="en-US"/>
    </w:rPr>
  </w:style>
  <w:style w:type="character" w:customStyle="1" w:styleId="102">
    <w:name w:val="Основной текст (10) + Курсив"/>
    <w:basedOn w:val="100"/>
    <w:uiPriority w:val="99"/>
    <w:rsid w:val="00905C49"/>
    <w:rPr>
      <w:rFonts w:ascii="Century Schoolbook" w:hAnsi="Century Schoolbook" w:cs="Century Schoolbook"/>
      <w:i/>
      <w:iCs/>
      <w:spacing w:val="0"/>
      <w:sz w:val="16"/>
      <w:szCs w:val="16"/>
      <w:shd w:val="clear" w:color="auto" w:fill="FFFFFF"/>
    </w:rPr>
  </w:style>
  <w:style w:type="character" w:customStyle="1" w:styleId="1010">
    <w:name w:val="Основной текст (10) + Курсив1"/>
    <w:basedOn w:val="100"/>
    <w:uiPriority w:val="99"/>
    <w:rsid w:val="00905C49"/>
    <w:rPr>
      <w:rFonts w:ascii="Century Schoolbook" w:hAnsi="Century Schoolbook" w:cs="Century Schoolbook"/>
      <w:i/>
      <w:iCs/>
      <w:spacing w:val="0"/>
      <w:sz w:val="16"/>
      <w:szCs w:val="16"/>
      <w:shd w:val="clear" w:color="auto" w:fill="FFFFFF"/>
    </w:rPr>
  </w:style>
  <w:style w:type="character" w:customStyle="1" w:styleId="139pt">
    <w:name w:val="Основной текст (13) + 9 pt"/>
    <w:aliases w:val="Полужирный1"/>
    <w:basedOn w:val="130"/>
    <w:uiPriority w:val="99"/>
    <w:rsid w:val="00905C49"/>
    <w:rPr>
      <w:rFonts w:ascii="Century Schoolbook" w:hAnsi="Century Schoolbook" w:cs="Century Schoolbook"/>
      <w:b/>
      <w:bCs/>
      <w:spacing w:val="0"/>
      <w:sz w:val="18"/>
      <w:szCs w:val="18"/>
      <w:shd w:val="clear" w:color="auto" w:fill="FFFFFF"/>
    </w:rPr>
  </w:style>
  <w:style w:type="character" w:customStyle="1" w:styleId="103">
    <w:name w:val="Основной текст (10) + Полужирный"/>
    <w:aliases w:val="Курсив3"/>
    <w:basedOn w:val="100"/>
    <w:uiPriority w:val="99"/>
    <w:rsid w:val="00905C49"/>
    <w:rPr>
      <w:rFonts w:ascii="Century Schoolbook" w:hAnsi="Century Schoolbook" w:cs="Century Schoolbook"/>
      <w:b/>
      <w:bCs/>
      <w:i/>
      <w:iCs/>
      <w:spacing w:val="0"/>
      <w:sz w:val="16"/>
      <w:szCs w:val="16"/>
      <w:shd w:val="clear" w:color="auto" w:fill="FFFFFF"/>
    </w:rPr>
  </w:style>
  <w:style w:type="character" w:customStyle="1" w:styleId="10-1pt">
    <w:name w:val="Основной текст (10) + Интервал -1 pt"/>
    <w:basedOn w:val="100"/>
    <w:uiPriority w:val="99"/>
    <w:rsid w:val="00905C49"/>
    <w:rPr>
      <w:rFonts w:ascii="Century Schoolbook" w:hAnsi="Century Schoolbook" w:cs="Century Schoolbook"/>
      <w:spacing w:val="-20"/>
      <w:sz w:val="16"/>
      <w:szCs w:val="16"/>
      <w:shd w:val="clear" w:color="auto" w:fill="FFFFFF"/>
    </w:rPr>
  </w:style>
  <w:style w:type="character" w:customStyle="1" w:styleId="16">
    <w:name w:val="Основной текст (16)_"/>
    <w:basedOn w:val="a0"/>
    <w:link w:val="160"/>
    <w:uiPriority w:val="99"/>
    <w:locked/>
    <w:rsid w:val="00905C49"/>
    <w:rPr>
      <w:rFonts w:ascii="Century Schoolbook" w:hAnsi="Century Schoolbook" w:cs="Century Schoolbook"/>
      <w:sz w:val="16"/>
      <w:szCs w:val="16"/>
      <w:shd w:val="clear" w:color="auto" w:fill="FFFFFF"/>
    </w:rPr>
  </w:style>
  <w:style w:type="character" w:customStyle="1" w:styleId="161">
    <w:name w:val="Основной текст (16) + Не полужирный1"/>
    <w:aliases w:val="Не курсив1"/>
    <w:basedOn w:val="16"/>
    <w:uiPriority w:val="99"/>
    <w:rsid w:val="00905C49"/>
    <w:rPr>
      <w:rFonts w:ascii="Century Schoolbook" w:hAnsi="Century Schoolbook" w:cs="Century Schoolbook"/>
      <w:b/>
      <w:bCs/>
      <w:i/>
      <w:iCs/>
      <w:sz w:val="16"/>
      <w:szCs w:val="16"/>
      <w:shd w:val="clear" w:color="auto" w:fill="FFFFFF"/>
    </w:rPr>
  </w:style>
  <w:style w:type="character" w:customStyle="1" w:styleId="108">
    <w:name w:val="Основной текст (10) + 8"/>
    <w:aliases w:val="5 pt1,Курсив1"/>
    <w:basedOn w:val="100"/>
    <w:uiPriority w:val="99"/>
    <w:rsid w:val="00905C49"/>
    <w:rPr>
      <w:rFonts w:ascii="Century Schoolbook" w:hAnsi="Century Schoolbook" w:cs="Century Schoolbook"/>
      <w:i/>
      <w:iCs/>
      <w:spacing w:val="0"/>
      <w:sz w:val="17"/>
      <w:szCs w:val="17"/>
      <w:shd w:val="clear" w:color="auto" w:fill="FFFFFF"/>
    </w:rPr>
  </w:style>
  <w:style w:type="paragraph" w:customStyle="1" w:styleId="160">
    <w:name w:val="Основной текст (16)"/>
    <w:basedOn w:val="a"/>
    <w:link w:val="16"/>
    <w:uiPriority w:val="99"/>
    <w:rsid w:val="00905C49"/>
    <w:pPr>
      <w:shd w:val="clear" w:color="auto" w:fill="FFFFFF"/>
      <w:spacing w:line="197" w:lineRule="exact"/>
      <w:jc w:val="both"/>
    </w:pPr>
    <w:rPr>
      <w:rFonts w:ascii="Century Schoolbook" w:eastAsia="Calibri" w:hAnsi="Century Schoolbook" w:cs="Century Schoolbook"/>
      <w:sz w:val="16"/>
      <w:szCs w:val="16"/>
      <w:lang w:eastAsia="en-US"/>
    </w:rPr>
  </w:style>
  <w:style w:type="character" w:customStyle="1" w:styleId="132">
    <w:name w:val="Основной текст (13)"/>
    <w:basedOn w:val="130"/>
    <w:uiPriority w:val="99"/>
    <w:rsid w:val="00905C49"/>
    <w:rPr>
      <w:rFonts w:ascii="Century Schoolbook" w:hAnsi="Century Schoolbook" w:cs="Century Schoolbook"/>
      <w:spacing w:val="0"/>
      <w:sz w:val="16"/>
      <w:szCs w:val="16"/>
      <w:shd w:val="clear" w:color="auto" w:fill="FFFFFF"/>
    </w:rPr>
  </w:style>
  <w:style w:type="character" w:customStyle="1" w:styleId="133">
    <w:name w:val="Основной текст (13) + Полужирный"/>
    <w:basedOn w:val="130"/>
    <w:uiPriority w:val="99"/>
    <w:rsid w:val="00905C49"/>
    <w:rPr>
      <w:rFonts w:ascii="Century Schoolbook" w:hAnsi="Century Schoolbook" w:cs="Century Schoolbook"/>
      <w:b/>
      <w:bCs/>
      <w:spacing w:val="0"/>
      <w:sz w:val="16"/>
      <w:szCs w:val="16"/>
      <w:shd w:val="clear" w:color="auto" w:fill="FFFFFF"/>
    </w:rPr>
  </w:style>
  <w:style w:type="character" w:customStyle="1" w:styleId="36">
    <w:name w:val="Заголовок №3_"/>
    <w:basedOn w:val="a0"/>
    <w:link w:val="37"/>
    <w:uiPriority w:val="99"/>
    <w:locked/>
    <w:rsid w:val="00905C49"/>
    <w:rPr>
      <w:rFonts w:ascii="Century Gothic" w:hAnsi="Century Gothic" w:cs="Century Gothic"/>
      <w:sz w:val="23"/>
      <w:szCs w:val="23"/>
      <w:shd w:val="clear" w:color="auto" w:fill="FFFFFF"/>
    </w:rPr>
  </w:style>
  <w:style w:type="paragraph" w:customStyle="1" w:styleId="37">
    <w:name w:val="Заголовок №3"/>
    <w:basedOn w:val="a"/>
    <w:link w:val="36"/>
    <w:uiPriority w:val="99"/>
    <w:rsid w:val="00905C49"/>
    <w:pPr>
      <w:shd w:val="clear" w:color="auto" w:fill="FFFFFF"/>
      <w:spacing w:before="1020" w:line="470" w:lineRule="exact"/>
      <w:jc w:val="center"/>
      <w:outlineLvl w:val="2"/>
    </w:pPr>
    <w:rPr>
      <w:rFonts w:ascii="Century Gothic" w:eastAsia="Calibri" w:hAnsi="Century Gothic" w:cs="Century Gothic"/>
      <w:sz w:val="23"/>
      <w:szCs w:val="23"/>
      <w:lang w:eastAsia="en-US"/>
    </w:rPr>
  </w:style>
  <w:style w:type="character" w:customStyle="1" w:styleId="52">
    <w:name w:val="Основной текст (5)_"/>
    <w:basedOn w:val="a0"/>
    <w:link w:val="53"/>
    <w:uiPriority w:val="99"/>
    <w:locked/>
    <w:rsid w:val="00165527"/>
    <w:rPr>
      <w:rFonts w:ascii="Century Gothic" w:hAnsi="Century Gothic" w:cs="Century Gothic"/>
      <w:sz w:val="21"/>
      <w:szCs w:val="21"/>
      <w:shd w:val="clear" w:color="auto" w:fill="FFFFFF"/>
    </w:rPr>
  </w:style>
  <w:style w:type="paragraph" w:customStyle="1" w:styleId="53">
    <w:name w:val="Основной текст (5)"/>
    <w:basedOn w:val="a"/>
    <w:link w:val="52"/>
    <w:uiPriority w:val="99"/>
    <w:rsid w:val="00165527"/>
    <w:pPr>
      <w:shd w:val="clear" w:color="auto" w:fill="FFFFFF"/>
      <w:spacing w:after="60" w:line="240" w:lineRule="atLeast"/>
    </w:pPr>
    <w:rPr>
      <w:rFonts w:ascii="Century Gothic" w:eastAsia="Calibri" w:hAnsi="Century Gothic" w:cs="Century Gothic"/>
      <w:sz w:val="21"/>
      <w:szCs w:val="21"/>
      <w:lang w:eastAsia="en-US"/>
    </w:rPr>
  </w:style>
  <w:style w:type="character" w:customStyle="1" w:styleId="43">
    <w:name w:val="Основной текст (4)_"/>
    <w:basedOn w:val="a0"/>
    <w:link w:val="44"/>
    <w:uiPriority w:val="99"/>
    <w:locked/>
    <w:rsid w:val="00165527"/>
    <w:rPr>
      <w:sz w:val="18"/>
      <w:szCs w:val="18"/>
      <w:shd w:val="clear" w:color="auto" w:fill="FFFFFF"/>
    </w:rPr>
  </w:style>
  <w:style w:type="paragraph" w:customStyle="1" w:styleId="44">
    <w:name w:val="Основной текст (4)"/>
    <w:basedOn w:val="a"/>
    <w:link w:val="43"/>
    <w:uiPriority w:val="99"/>
    <w:rsid w:val="00165527"/>
    <w:pPr>
      <w:shd w:val="clear" w:color="auto" w:fill="FFFFFF"/>
      <w:spacing w:line="187" w:lineRule="exact"/>
      <w:jc w:val="both"/>
    </w:pPr>
    <w:rPr>
      <w:rFonts w:ascii="Calibri" w:eastAsia="Calibri" w:hAnsi="Calibri" w:cs="Calibri"/>
      <w:sz w:val="18"/>
      <w:szCs w:val="18"/>
      <w:lang w:eastAsia="en-US"/>
    </w:rPr>
  </w:style>
  <w:style w:type="character" w:customStyle="1" w:styleId="24">
    <w:name w:val="Основной текст (2)_"/>
    <w:basedOn w:val="a0"/>
    <w:link w:val="25"/>
    <w:uiPriority w:val="99"/>
    <w:locked/>
    <w:rsid w:val="00165527"/>
    <w:rPr>
      <w:sz w:val="18"/>
      <w:szCs w:val="18"/>
      <w:shd w:val="clear" w:color="auto" w:fill="FFFFFF"/>
    </w:rPr>
  </w:style>
  <w:style w:type="paragraph" w:customStyle="1" w:styleId="25">
    <w:name w:val="Основной текст (2)"/>
    <w:basedOn w:val="a"/>
    <w:link w:val="24"/>
    <w:uiPriority w:val="99"/>
    <w:rsid w:val="00165527"/>
    <w:pPr>
      <w:shd w:val="clear" w:color="auto" w:fill="FFFFFF"/>
      <w:spacing w:line="187" w:lineRule="exact"/>
      <w:jc w:val="both"/>
    </w:pPr>
    <w:rPr>
      <w:rFonts w:ascii="Calibri" w:eastAsia="Calibri" w:hAnsi="Calibri" w:cs="Calibri"/>
      <w:sz w:val="18"/>
      <w:szCs w:val="18"/>
      <w:lang w:eastAsia="en-US"/>
    </w:rPr>
  </w:style>
  <w:style w:type="character" w:customStyle="1" w:styleId="38">
    <w:name w:val="Основной текст (3)_"/>
    <w:basedOn w:val="a0"/>
    <w:link w:val="39"/>
    <w:uiPriority w:val="99"/>
    <w:locked/>
    <w:rsid w:val="00165527"/>
    <w:rPr>
      <w:sz w:val="19"/>
      <w:szCs w:val="19"/>
      <w:shd w:val="clear" w:color="auto" w:fill="FFFFFF"/>
    </w:rPr>
  </w:style>
  <w:style w:type="character" w:customStyle="1" w:styleId="3CenturyGothic">
    <w:name w:val="Основной текст (3) + Century Gothic"/>
    <w:aliases w:val="10,5 pt2,Курсив7"/>
    <w:basedOn w:val="38"/>
    <w:uiPriority w:val="99"/>
    <w:rsid w:val="00165527"/>
    <w:rPr>
      <w:rFonts w:ascii="Century Gothic" w:hAnsi="Century Gothic" w:cs="Century Gothic"/>
      <w:i/>
      <w:iCs/>
      <w:sz w:val="21"/>
      <w:szCs w:val="21"/>
      <w:shd w:val="clear" w:color="auto" w:fill="FFFFFF"/>
    </w:rPr>
  </w:style>
  <w:style w:type="paragraph" w:customStyle="1" w:styleId="39">
    <w:name w:val="Основной текст (3)"/>
    <w:basedOn w:val="a"/>
    <w:link w:val="38"/>
    <w:uiPriority w:val="99"/>
    <w:rsid w:val="00165527"/>
    <w:pPr>
      <w:shd w:val="clear" w:color="auto" w:fill="FFFFFF"/>
      <w:spacing w:line="240" w:lineRule="atLeast"/>
    </w:pPr>
    <w:rPr>
      <w:rFonts w:ascii="Calibri" w:eastAsia="Calibri" w:hAnsi="Calibri" w:cs="Calibri"/>
      <w:sz w:val="19"/>
      <w:szCs w:val="19"/>
      <w:lang w:eastAsia="en-US"/>
    </w:rPr>
  </w:style>
  <w:style w:type="character" w:customStyle="1" w:styleId="26">
    <w:name w:val="Заголовок №2_"/>
    <w:basedOn w:val="a0"/>
    <w:link w:val="27"/>
    <w:uiPriority w:val="99"/>
    <w:locked/>
    <w:rsid w:val="00165527"/>
    <w:rPr>
      <w:rFonts w:ascii="Century Gothic" w:hAnsi="Century Gothic" w:cs="Century Gothic"/>
      <w:sz w:val="25"/>
      <w:szCs w:val="25"/>
      <w:shd w:val="clear" w:color="auto" w:fill="FFFFFF"/>
    </w:rPr>
  </w:style>
  <w:style w:type="paragraph" w:customStyle="1" w:styleId="27">
    <w:name w:val="Заголовок №2"/>
    <w:basedOn w:val="a"/>
    <w:link w:val="26"/>
    <w:uiPriority w:val="99"/>
    <w:rsid w:val="00165527"/>
    <w:pPr>
      <w:shd w:val="clear" w:color="auto" w:fill="FFFFFF"/>
      <w:spacing w:line="240" w:lineRule="atLeast"/>
      <w:outlineLvl w:val="1"/>
    </w:pPr>
    <w:rPr>
      <w:rFonts w:ascii="Century Gothic" w:eastAsia="Calibri" w:hAnsi="Century Gothic" w:cs="Century Gothic"/>
      <w:sz w:val="25"/>
      <w:szCs w:val="25"/>
      <w:lang w:eastAsia="en-US"/>
    </w:rPr>
  </w:style>
  <w:style w:type="character" w:customStyle="1" w:styleId="60">
    <w:name w:val="Основной текст (6)_"/>
    <w:basedOn w:val="a0"/>
    <w:link w:val="61"/>
    <w:uiPriority w:val="99"/>
    <w:locked/>
    <w:rsid w:val="00165527"/>
    <w:rPr>
      <w:rFonts w:ascii="Century Gothic" w:hAnsi="Century Gothic" w:cs="Century Gothic"/>
      <w:spacing w:val="-10"/>
      <w:shd w:val="clear" w:color="auto" w:fill="FFFFFF"/>
    </w:rPr>
  </w:style>
  <w:style w:type="paragraph" w:customStyle="1" w:styleId="61">
    <w:name w:val="Основной текст (6)"/>
    <w:basedOn w:val="a"/>
    <w:link w:val="60"/>
    <w:uiPriority w:val="99"/>
    <w:rsid w:val="00165527"/>
    <w:pPr>
      <w:shd w:val="clear" w:color="auto" w:fill="FFFFFF"/>
      <w:spacing w:after="60" w:line="240" w:lineRule="atLeast"/>
    </w:pPr>
    <w:rPr>
      <w:rFonts w:ascii="Century Gothic" w:eastAsia="Calibri" w:hAnsi="Century Gothic" w:cs="Century Gothic"/>
      <w:spacing w:val="-10"/>
      <w:sz w:val="22"/>
      <w:szCs w:val="22"/>
      <w:lang w:eastAsia="en-US"/>
    </w:rPr>
  </w:style>
  <w:style w:type="character" w:customStyle="1" w:styleId="51pt">
    <w:name w:val="Основной текст (5) + Интервал 1 pt"/>
    <w:basedOn w:val="52"/>
    <w:uiPriority w:val="99"/>
    <w:rsid w:val="00165527"/>
    <w:rPr>
      <w:rFonts w:ascii="Times New Roman" w:hAnsi="Times New Roman" w:cs="Times New Roman"/>
      <w:spacing w:val="30"/>
      <w:sz w:val="18"/>
      <w:szCs w:val="18"/>
      <w:shd w:val="clear" w:color="auto" w:fill="FFFFFF"/>
    </w:rPr>
  </w:style>
  <w:style w:type="character" w:customStyle="1" w:styleId="330">
    <w:name w:val="Заголовок №3 (3)_"/>
    <w:basedOn w:val="a0"/>
    <w:link w:val="331"/>
    <w:uiPriority w:val="99"/>
    <w:locked/>
    <w:rsid w:val="001175D9"/>
    <w:rPr>
      <w:rFonts w:ascii="Century Gothic" w:hAnsi="Century Gothic" w:cs="Century Gothic"/>
      <w:b/>
      <w:bCs/>
      <w:sz w:val="26"/>
      <w:szCs w:val="26"/>
      <w:shd w:val="clear" w:color="auto" w:fill="FFFFFF"/>
    </w:rPr>
  </w:style>
  <w:style w:type="paragraph" w:customStyle="1" w:styleId="331">
    <w:name w:val="Заголовок №3 (3)"/>
    <w:basedOn w:val="a"/>
    <w:link w:val="330"/>
    <w:uiPriority w:val="99"/>
    <w:rsid w:val="001175D9"/>
    <w:pPr>
      <w:shd w:val="clear" w:color="auto" w:fill="FFFFFF"/>
      <w:spacing w:line="240" w:lineRule="atLeast"/>
      <w:outlineLvl w:val="2"/>
    </w:pPr>
    <w:rPr>
      <w:rFonts w:ascii="Century Gothic" w:eastAsia="Calibri" w:hAnsi="Century Gothic" w:cs="Century Gothic"/>
      <w:b/>
      <w:bCs/>
      <w:sz w:val="26"/>
      <w:szCs w:val="26"/>
      <w:lang w:eastAsia="en-US"/>
    </w:rPr>
  </w:style>
  <w:style w:type="character" w:customStyle="1" w:styleId="300">
    <w:name w:val="Основной текст (30)_"/>
    <w:basedOn w:val="a0"/>
    <w:link w:val="301"/>
    <w:uiPriority w:val="99"/>
    <w:locked/>
    <w:rsid w:val="001175D9"/>
    <w:rPr>
      <w:rFonts w:ascii="Microsoft Sans Serif" w:hAnsi="Microsoft Sans Serif" w:cs="Microsoft Sans Serif"/>
      <w:sz w:val="19"/>
      <w:szCs w:val="19"/>
      <w:shd w:val="clear" w:color="auto" w:fill="FFFFFF"/>
    </w:rPr>
  </w:style>
  <w:style w:type="character" w:customStyle="1" w:styleId="307">
    <w:name w:val="Основной текст (30)7"/>
    <w:basedOn w:val="300"/>
    <w:uiPriority w:val="99"/>
    <w:rsid w:val="001175D9"/>
    <w:rPr>
      <w:rFonts w:ascii="Microsoft Sans Serif" w:hAnsi="Microsoft Sans Serif" w:cs="Microsoft Sans Serif"/>
      <w:sz w:val="19"/>
      <w:szCs w:val="19"/>
      <w:shd w:val="clear" w:color="auto" w:fill="FFFFFF"/>
    </w:rPr>
  </w:style>
  <w:style w:type="paragraph" w:customStyle="1" w:styleId="301">
    <w:name w:val="Основной текст (30)1"/>
    <w:basedOn w:val="a"/>
    <w:link w:val="300"/>
    <w:uiPriority w:val="99"/>
    <w:rsid w:val="001175D9"/>
    <w:pPr>
      <w:shd w:val="clear" w:color="auto" w:fill="FFFFFF"/>
      <w:spacing w:before="240" w:line="221" w:lineRule="exact"/>
      <w:jc w:val="center"/>
    </w:pPr>
    <w:rPr>
      <w:rFonts w:ascii="Microsoft Sans Serif" w:eastAsia="Calibri" w:hAnsi="Microsoft Sans Serif" w:cs="Microsoft Sans Serif"/>
      <w:sz w:val="19"/>
      <w:szCs w:val="19"/>
      <w:lang w:eastAsia="en-US"/>
    </w:rPr>
  </w:style>
  <w:style w:type="character" w:customStyle="1" w:styleId="240">
    <w:name w:val="Основной текст (24)_"/>
    <w:basedOn w:val="a0"/>
    <w:link w:val="241"/>
    <w:uiPriority w:val="99"/>
    <w:locked/>
    <w:rsid w:val="001175D9"/>
    <w:rPr>
      <w:rFonts w:ascii="Microsoft Sans Serif" w:hAnsi="Microsoft Sans Serif" w:cs="Microsoft Sans Serif"/>
      <w:i/>
      <w:iCs/>
      <w:spacing w:val="10"/>
      <w:sz w:val="21"/>
      <w:szCs w:val="21"/>
      <w:shd w:val="clear" w:color="auto" w:fill="FFFFFF"/>
    </w:rPr>
  </w:style>
  <w:style w:type="character" w:customStyle="1" w:styleId="192">
    <w:name w:val="Основной текст (19)2"/>
    <w:basedOn w:val="a0"/>
    <w:uiPriority w:val="99"/>
    <w:rsid w:val="001175D9"/>
    <w:rPr>
      <w:rFonts w:ascii="Times New Roman" w:hAnsi="Times New Roman" w:cs="Times New Roman"/>
      <w:i/>
      <w:iCs/>
      <w:spacing w:val="0"/>
      <w:sz w:val="20"/>
      <w:szCs w:val="20"/>
    </w:rPr>
  </w:style>
  <w:style w:type="character" w:customStyle="1" w:styleId="240pt">
    <w:name w:val="Основной текст (24) + Интервал 0 pt"/>
    <w:basedOn w:val="240"/>
    <w:uiPriority w:val="99"/>
    <w:rsid w:val="001175D9"/>
    <w:rPr>
      <w:rFonts w:ascii="Microsoft Sans Serif" w:hAnsi="Microsoft Sans Serif" w:cs="Microsoft Sans Serif"/>
      <w:i/>
      <w:iCs/>
      <w:spacing w:val="0"/>
      <w:sz w:val="21"/>
      <w:szCs w:val="21"/>
      <w:shd w:val="clear" w:color="auto" w:fill="FFFFFF"/>
    </w:rPr>
  </w:style>
  <w:style w:type="paragraph" w:customStyle="1" w:styleId="241">
    <w:name w:val="Основной текст (24)1"/>
    <w:basedOn w:val="a"/>
    <w:link w:val="240"/>
    <w:uiPriority w:val="99"/>
    <w:rsid w:val="001175D9"/>
    <w:pPr>
      <w:shd w:val="clear" w:color="auto" w:fill="FFFFFF"/>
      <w:spacing w:line="240" w:lineRule="atLeast"/>
    </w:pPr>
    <w:rPr>
      <w:rFonts w:ascii="Microsoft Sans Serif" w:eastAsia="Calibri" w:hAnsi="Microsoft Sans Serif" w:cs="Microsoft Sans Serif"/>
      <w:i/>
      <w:iCs/>
      <w:spacing w:val="10"/>
      <w:sz w:val="21"/>
      <w:szCs w:val="21"/>
      <w:lang w:eastAsia="en-US"/>
    </w:rPr>
  </w:style>
  <w:style w:type="character" w:customStyle="1" w:styleId="210">
    <w:name w:val="Основной текст (21)_"/>
    <w:basedOn w:val="a0"/>
    <w:link w:val="211"/>
    <w:uiPriority w:val="99"/>
    <w:locked/>
    <w:rsid w:val="001175D9"/>
    <w:rPr>
      <w:sz w:val="18"/>
      <w:szCs w:val="18"/>
      <w:shd w:val="clear" w:color="auto" w:fill="FFFFFF"/>
    </w:rPr>
  </w:style>
  <w:style w:type="paragraph" w:customStyle="1" w:styleId="211">
    <w:name w:val="Основной текст (21)1"/>
    <w:basedOn w:val="a"/>
    <w:link w:val="210"/>
    <w:uiPriority w:val="99"/>
    <w:rsid w:val="001175D9"/>
    <w:pPr>
      <w:shd w:val="clear" w:color="auto" w:fill="FFFFFF"/>
      <w:spacing w:before="240" w:line="240" w:lineRule="atLeast"/>
    </w:pPr>
    <w:rPr>
      <w:rFonts w:ascii="Calibri" w:eastAsia="Calibri" w:hAnsi="Calibri" w:cs="Calibri"/>
      <w:sz w:val="18"/>
      <w:szCs w:val="18"/>
      <w:lang w:eastAsia="en-US"/>
    </w:rPr>
  </w:style>
  <w:style w:type="character" w:customStyle="1" w:styleId="359">
    <w:name w:val="Основной текст (35)9"/>
    <w:basedOn w:val="a0"/>
    <w:uiPriority w:val="99"/>
    <w:rsid w:val="001175D9"/>
    <w:rPr>
      <w:rFonts w:ascii="Times New Roman" w:hAnsi="Times New Roman" w:cs="Times New Roman"/>
      <w:i/>
      <w:iCs/>
      <w:spacing w:val="0"/>
      <w:sz w:val="18"/>
      <w:szCs w:val="18"/>
    </w:rPr>
  </w:style>
  <w:style w:type="character" w:customStyle="1" w:styleId="350">
    <w:name w:val="Основной текст (35)_"/>
    <w:basedOn w:val="a0"/>
    <w:link w:val="351"/>
    <w:uiPriority w:val="99"/>
    <w:locked/>
    <w:rsid w:val="001175D9"/>
    <w:rPr>
      <w:i/>
      <w:iCs/>
      <w:sz w:val="18"/>
      <w:szCs w:val="18"/>
      <w:shd w:val="clear" w:color="auto" w:fill="FFFFFF"/>
    </w:rPr>
  </w:style>
  <w:style w:type="paragraph" w:customStyle="1" w:styleId="351">
    <w:name w:val="Основной текст (35)1"/>
    <w:basedOn w:val="a"/>
    <w:link w:val="350"/>
    <w:uiPriority w:val="99"/>
    <w:rsid w:val="001175D9"/>
    <w:pPr>
      <w:shd w:val="clear" w:color="auto" w:fill="FFFFFF"/>
      <w:spacing w:line="179" w:lineRule="exact"/>
      <w:jc w:val="both"/>
    </w:pPr>
    <w:rPr>
      <w:rFonts w:ascii="Calibri" w:eastAsia="Calibri" w:hAnsi="Calibri" w:cs="Calibri"/>
      <w:i/>
      <w:iCs/>
      <w:sz w:val="18"/>
      <w:szCs w:val="18"/>
      <w:lang w:eastAsia="en-US"/>
    </w:rPr>
  </w:style>
  <w:style w:type="character" w:customStyle="1" w:styleId="358">
    <w:name w:val="Основной текст (35)8"/>
    <w:basedOn w:val="350"/>
    <w:uiPriority w:val="99"/>
    <w:rsid w:val="001175D9"/>
    <w:rPr>
      <w:rFonts w:ascii="Times New Roman" w:hAnsi="Times New Roman" w:cs="Times New Roman"/>
      <w:i/>
      <w:iCs/>
      <w:spacing w:val="0"/>
      <w:sz w:val="18"/>
      <w:szCs w:val="18"/>
      <w:shd w:val="clear" w:color="auto" w:fill="FFFFFF"/>
    </w:rPr>
  </w:style>
  <w:style w:type="character" w:customStyle="1" w:styleId="357">
    <w:name w:val="Основной текст (35)7"/>
    <w:basedOn w:val="350"/>
    <w:uiPriority w:val="99"/>
    <w:rsid w:val="001175D9"/>
    <w:rPr>
      <w:rFonts w:ascii="Times New Roman" w:hAnsi="Times New Roman" w:cs="Times New Roman"/>
      <w:i/>
      <w:iCs/>
      <w:spacing w:val="0"/>
      <w:sz w:val="18"/>
      <w:szCs w:val="18"/>
      <w:shd w:val="clear" w:color="auto" w:fill="FFFFFF"/>
    </w:rPr>
  </w:style>
  <w:style w:type="character" w:customStyle="1" w:styleId="356">
    <w:name w:val="Основной текст (35)6"/>
    <w:basedOn w:val="350"/>
    <w:uiPriority w:val="99"/>
    <w:rsid w:val="001175D9"/>
    <w:rPr>
      <w:rFonts w:ascii="Times New Roman" w:hAnsi="Times New Roman" w:cs="Times New Roman"/>
      <w:i/>
      <w:iCs/>
      <w:spacing w:val="0"/>
      <w:sz w:val="18"/>
      <w:szCs w:val="18"/>
      <w:shd w:val="clear" w:color="auto" w:fill="FFFFFF"/>
    </w:rPr>
  </w:style>
  <w:style w:type="character" w:customStyle="1" w:styleId="355">
    <w:name w:val="Основной текст (35)5"/>
    <w:basedOn w:val="350"/>
    <w:uiPriority w:val="99"/>
    <w:rsid w:val="001175D9"/>
    <w:rPr>
      <w:rFonts w:ascii="Times New Roman" w:hAnsi="Times New Roman" w:cs="Times New Roman"/>
      <w:i/>
      <w:iCs/>
      <w:spacing w:val="0"/>
      <w:sz w:val="18"/>
      <w:szCs w:val="18"/>
      <w:shd w:val="clear" w:color="auto" w:fill="FFFFFF"/>
    </w:rPr>
  </w:style>
  <w:style w:type="character" w:customStyle="1" w:styleId="304">
    <w:name w:val="Основной текст (30)4"/>
    <w:basedOn w:val="300"/>
    <w:uiPriority w:val="99"/>
    <w:rsid w:val="001175D9"/>
    <w:rPr>
      <w:rFonts w:ascii="Microsoft Sans Serif" w:hAnsi="Microsoft Sans Serif" w:cs="Microsoft Sans Serif"/>
      <w:spacing w:val="0"/>
      <w:sz w:val="19"/>
      <w:szCs w:val="19"/>
      <w:shd w:val="clear" w:color="auto" w:fill="FFFFFF"/>
    </w:rPr>
  </w:style>
  <w:style w:type="character" w:customStyle="1" w:styleId="354">
    <w:name w:val="Основной текст (35)4"/>
    <w:basedOn w:val="350"/>
    <w:uiPriority w:val="99"/>
    <w:rsid w:val="001175D9"/>
    <w:rPr>
      <w:rFonts w:ascii="Times New Roman" w:hAnsi="Times New Roman" w:cs="Times New Roman"/>
      <w:i/>
      <w:iCs/>
      <w:spacing w:val="0"/>
      <w:sz w:val="18"/>
      <w:szCs w:val="18"/>
      <w:shd w:val="clear" w:color="auto" w:fill="FFFFFF"/>
    </w:rPr>
  </w:style>
  <w:style w:type="character" w:customStyle="1" w:styleId="357pt">
    <w:name w:val="Основной текст (35) + 7 pt"/>
    <w:aliases w:val="Малые прописные1"/>
    <w:basedOn w:val="350"/>
    <w:uiPriority w:val="99"/>
    <w:rsid w:val="001175D9"/>
    <w:rPr>
      <w:rFonts w:ascii="Times New Roman" w:hAnsi="Times New Roman" w:cs="Times New Roman"/>
      <w:i/>
      <w:iCs/>
      <w:smallCaps/>
      <w:noProof/>
      <w:spacing w:val="0"/>
      <w:sz w:val="14"/>
      <w:szCs w:val="14"/>
      <w:shd w:val="clear" w:color="auto" w:fill="FFFFFF"/>
    </w:rPr>
  </w:style>
  <w:style w:type="character" w:customStyle="1" w:styleId="303">
    <w:name w:val="Основной текст (30)3"/>
    <w:basedOn w:val="300"/>
    <w:uiPriority w:val="99"/>
    <w:rsid w:val="001175D9"/>
    <w:rPr>
      <w:rFonts w:ascii="Microsoft Sans Serif" w:hAnsi="Microsoft Sans Serif" w:cs="Microsoft Sans Serif"/>
      <w:spacing w:val="0"/>
      <w:sz w:val="19"/>
      <w:szCs w:val="19"/>
      <w:shd w:val="clear" w:color="auto" w:fill="FFFFFF"/>
    </w:rPr>
  </w:style>
  <w:style w:type="character" w:customStyle="1" w:styleId="353">
    <w:name w:val="Основной текст (35)3"/>
    <w:basedOn w:val="350"/>
    <w:uiPriority w:val="99"/>
    <w:rsid w:val="001175D9"/>
    <w:rPr>
      <w:rFonts w:ascii="Times New Roman" w:hAnsi="Times New Roman" w:cs="Times New Roman"/>
      <w:i/>
      <w:iCs/>
      <w:spacing w:val="0"/>
      <w:sz w:val="18"/>
      <w:szCs w:val="18"/>
      <w:shd w:val="clear" w:color="auto" w:fill="FFFFFF"/>
    </w:rPr>
  </w:style>
  <w:style w:type="character" w:customStyle="1" w:styleId="352">
    <w:name w:val="Основной текст (35)2"/>
    <w:basedOn w:val="350"/>
    <w:uiPriority w:val="99"/>
    <w:rsid w:val="001175D9"/>
    <w:rPr>
      <w:rFonts w:ascii="Times New Roman" w:hAnsi="Times New Roman" w:cs="Times New Roman"/>
      <w:i/>
      <w:iCs/>
      <w:spacing w:val="0"/>
      <w:sz w:val="18"/>
      <w:szCs w:val="18"/>
      <w:shd w:val="clear" w:color="auto" w:fill="FFFFFF"/>
    </w:rPr>
  </w:style>
  <w:style w:type="character" w:customStyle="1" w:styleId="Bodytext8115pt1">
    <w:name w:val="Body text (8) + 11.5 pt1"/>
    <w:aliases w:val="Not Bold1,Italic1"/>
    <w:basedOn w:val="Bodytext8"/>
    <w:uiPriority w:val="99"/>
    <w:rsid w:val="00B8169D"/>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afffb">
    <w:name w:val="Сноска_"/>
    <w:basedOn w:val="a0"/>
    <w:uiPriority w:val="99"/>
    <w:rsid w:val="00E62357"/>
    <w:rPr>
      <w:sz w:val="18"/>
      <w:szCs w:val="18"/>
    </w:rPr>
  </w:style>
  <w:style w:type="character" w:customStyle="1" w:styleId="90">
    <w:name w:val="Заголовок №9_"/>
    <w:basedOn w:val="a0"/>
    <w:link w:val="91"/>
    <w:uiPriority w:val="99"/>
    <w:locked/>
    <w:rsid w:val="00E62357"/>
    <w:rPr>
      <w:rFonts w:ascii="Microsoft Sans Serif" w:hAnsi="Microsoft Sans Serif" w:cs="Microsoft Sans Serif"/>
      <w:b/>
      <w:bCs/>
      <w:sz w:val="19"/>
      <w:szCs w:val="19"/>
      <w:shd w:val="clear" w:color="auto" w:fill="FFFFFF"/>
    </w:rPr>
  </w:style>
  <w:style w:type="character" w:customStyle="1" w:styleId="270">
    <w:name w:val="Основной текст (27)_"/>
    <w:basedOn w:val="a0"/>
    <w:link w:val="271"/>
    <w:uiPriority w:val="99"/>
    <w:locked/>
    <w:rsid w:val="00E62357"/>
    <w:rPr>
      <w:rFonts w:ascii="Microsoft Sans Serif" w:hAnsi="Microsoft Sans Serif" w:cs="Microsoft Sans Serif"/>
      <w:sz w:val="19"/>
      <w:szCs w:val="19"/>
      <w:shd w:val="clear" w:color="auto" w:fill="FFFFFF"/>
    </w:rPr>
  </w:style>
  <w:style w:type="character" w:customStyle="1" w:styleId="272">
    <w:name w:val="Основной текст (27) + Полужирный"/>
    <w:basedOn w:val="270"/>
    <w:uiPriority w:val="99"/>
    <w:rsid w:val="00E62357"/>
    <w:rPr>
      <w:rFonts w:ascii="Microsoft Sans Serif" w:hAnsi="Microsoft Sans Serif" w:cs="Microsoft Sans Serif"/>
      <w:b/>
      <w:bCs/>
      <w:sz w:val="19"/>
      <w:szCs w:val="19"/>
      <w:shd w:val="clear" w:color="auto" w:fill="FFFFFF"/>
    </w:rPr>
  </w:style>
  <w:style w:type="character" w:customStyle="1" w:styleId="93">
    <w:name w:val="Заголовок №9 (3)_"/>
    <w:basedOn w:val="a0"/>
    <w:link w:val="930"/>
    <w:uiPriority w:val="99"/>
    <w:locked/>
    <w:rsid w:val="00E62357"/>
    <w:rPr>
      <w:rFonts w:ascii="Microsoft Sans Serif" w:hAnsi="Microsoft Sans Serif" w:cs="Microsoft Sans Serif"/>
      <w:sz w:val="19"/>
      <w:szCs w:val="19"/>
      <w:shd w:val="clear" w:color="auto" w:fill="FFFFFF"/>
    </w:rPr>
  </w:style>
  <w:style w:type="character" w:customStyle="1" w:styleId="931">
    <w:name w:val="Заголовок №9 (3) + Полужирный"/>
    <w:basedOn w:val="93"/>
    <w:uiPriority w:val="99"/>
    <w:rsid w:val="00E62357"/>
    <w:rPr>
      <w:rFonts w:ascii="Microsoft Sans Serif" w:hAnsi="Microsoft Sans Serif" w:cs="Microsoft Sans Serif"/>
      <w:b/>
      <w:bCs/>
      <w:sz w:val="19"/>
      <w:szCs w:val="19"/>
      <w:shd w:val="clear" w:color="auto" w:fill="FFFFFF"/>
    </w:rPr>
  </w:style>
  <w:style w:type="paragraph" w:customStyle="1" w:styleId="91">
    <w:name w:val="Заголовок №9"/>
    <w:basedOn w:val="a"/>
    <w:link w:val="90"/>
    <w:uiPriority w:val="99"/>
    <w:rsid w:val="00E62357"/>
    <w:pPr>
      <w:shd w:val="clear" w:color="auto" w:fill="FFFFFF"/>
      <w:spacing w:line="240" w:lineRule="atLeast"/>
      <w:outlineLvl w:val="8"/>
    </w:pPr>
    <w:rPr>
      <w:rFonts w:ascii="Microsoft Sans Serif" w:eastAsia="Calibri" w:hAnsi="Microsoft Sans Serif" w:cs="Microsoft Sans Serif"/>
      <w:b/>
      <w:bCs/>
      <w:sz w:val="19"/>
      <w:szCs w:val="19"/>
      <w:lang w:eastAsia="en-US"/>
    </w:rPr>
  </w:style>
  <w:style w:type="paragraph" w:customStyle="1" w:styleId="271">
    <w:name w:val="Основной текст (27)1"/>
    <w:basedOn w:val="a"/>
    <w:link w:val="270"/>
    <w:uiPriority w:val="99"/>
    <w:rsid w:val="00E62357"/>
    <w:pPr>
      <w:shd w:val="clear" w:color="auto" w:fill="FFFFFF"/>
      <w:spacing w:line="240" w:lineRule="atLeast"/>
    </w:pPr>
    <w:rPr>
      <w:rFonts w:ascii="Microsoft Sans Serif" w:eastAsia="Calibri" w:hAnsi="Microsoft Sans Serif" w:cs="Microsoft Sans Serif"/>
      <w:sz w:val="19"/>
      <w:szCs w:val="19"/>
      <w:lang w:eastAsia="en-US"/>
    </w:rPr>
  </w:style>
  <w:style w:type="paragraph" w:customStyle="1" w:styleId="930">
    <w:name w:val="Заголовок №9 (3)"/>
    <w:basedOn w:val="a"/>
    <w:link w:val="93"/>
    <w:uiPriority w:val="99"/>
    <w:rsid w:val="00E62357"/>
    <w:pPr>
      <w:shd w:val="clear" w:color="auto" w:fill="FFFFFF"/>
      <w:spacing w:line="240" w:lineRule="atLeast"/>
      <w:outlineLvl w:val="8"/>
    </w:pPr>
    <w:rPr>
      <w:rFonts w:ascii="Microsoft Sans Serif" w:eastAsia="Calibri" w:hAnsi="Microsoft Sans Serif" w:cs="Microsoft Sans Serif"/>
      <w:sz w:val="19"/>
      <w:szCs w:val="19"/>
      <w:lang w:eastAsia="en-US"/>
    </w:rPr>
  </w:style>
  <w:style w:type="character" w:customStyle="1" w:styleId="242">
    <w:name w:val="Основной текст + Полужирный24"/>
    <w:aliases w:val="Курсив43"/>
    <w:basedOn w:val="aff7"/>
    <w:uiPriority w:val="99"/>
    <w:rsid w:val="00E62357"/>
    <w:rPr>
      <w:rFonts w:ascii="Times New Roman" w:hAnsi="Times New Roman" w:cs="Times New Roman"/>
      <w:b/>
      <w:bCs/>
      <w:i/>
      <w:iCs/>
      <w:spacing w:val="0"/>
      <w:sz w:val="20"/>
      <w:szCs w:val="20"/>
      <w:lang w:eastAsia="ru-RU"/>
    </w:rPr>
  </w:style>
  <w:style w:type="character" w:customStyle="1" w:styleId="230">
    <w:name w:val="Основной текст + Полужирный23"/>
    <w:aliases w:val="Курсив42"/>
    <w:basedOn w:val="aff7"/>
    <w:uiPriority w:val="99"/>
    <w:rsid w:val="00E62357"/>
    <w:rPr>
      <w:rFonts w:ascii="Times New Roman" w:hAnsi="Times New Roman" w:cs="Times New Roman"/>
      <w:b/>
      <w:bCs/>
      <w:i/>
      <w:iCs/>
      <w:spacing w:val="0"/>
      <w:sz w:val="20"/>
      <w:szCs w:val="20"/>
      <w:lang w:eastAsia="ru-RU"/>
    </w:rPr>
  </w:style>
  <w:style w:type="character" w:customStyle="1" w:styleId="-1pt">
    <w:name w:val="Основной текст + Интервал -1 pt"/>
    <w:basedOn w:val="aff7"/>
    <w:uiPriority w:val="99"/>
    <w:rsid w:val="00E62357"/>
    <w:rPr>
      <w:rFonts w:ascii="Times New Roman" w:hAnsi="Times New Roman" w:cs="Times New Roman"/>
      <w:spacing w:val="-20"/>
      <w:sz w:val="20"/>
      <w:szCs w:val="20"/>
      <w:lang w:eastAsia="ru-RU"/>
    </w:rPr>
  </w:style>
  <w:style w:type="character" w:customStyle="1" w:styleId="221">
    <w:name w:val="Основной текст + Полужирный22"/>
    <w:aliases w:val="Курсив41"/>
    <w:basedOn w:val="aff7"/>
    <w:uiPriority w:val="99"/>
    <w:rsid w:val="00E62357"/>
    <w:rPr>
      <w:rFonts w:ascii="Times New Roman" w:hAnsi="Times New Roman" w:cs="Times New Roman"/>
      <w:b/>
      <w:bCs/>
      <w:i/>
      <w:iCs/>
      <w:spacing w:val="0"/>
      <w:sz w:val="20"/>
      <w:szCs w:val="20"/>
      <w:lang w:eastAsia="ru-RU"/>
    </w:rPr>
  </w:style>
  <w:style w:type="character" w:customStyle="1" w:styleId="-1pt3">
    <w:name w:val="Основной текст + Интервал -1 pt3"/>
    <w:basedOn w:val="aff7"/>
    <w:uiPriority w:val="99"/>
    <w:rsid w:val="00E62357"/>
    <w:rPr>
      <w:rFonts w:ascii="Times New Roman" w:hAnsi="Times New Roman" w:cs="Times New Roman"/>
      <w:spacing w:val="-20"/>
      <w:sz w:val="20"/>
      <w:szCs w:val="20"/>
      <w:lang w:eastAsia="ru-RU"/>
    </w:rPr>
  </w:style>
  <w:style w:type="character" w:customStyle="1" w:styleId="70">
    <w:name w:val="Заголовок №7_"/>
    <w:basedOn w:val="a0"/>
    <w:link w:val="71"/>
    <w:uiPriority w:val="99"/>
    <w:locked/>
    <w:rsid w:val="00E62357"/>
    <w:rPr>
      <w:rFonts w:ascii="Microsoft Sans Serif" w:hAnsi="Microsoft Sans Serif" w:cs="Microsoft Sans Serif"/>
      <w:i/>
      <w:iCs/>
      <w:spacing w:val="10"/>
      <w:sz w:val="21"/>
      <w:szCs w:val="21"/>
      <w:shd w:val="clear" w:color="auto" w:fill="FFFFFF"/>
    </w:rPr>
  </w:style>
  <w:style w:type="character" w:customStyle="1" w:styleId="73">
    <w:name w:val="Заголовок №7 (3)_"/>
    <w:basedOn w:val="a0"/>
    <w:link w:val="730"/>
    <w:uiPriority w:val="99"/>
    <w:locked/>
    <w:rsid w:val="00E62357"/>
    <w:rPr>
      <w:rFonts w:ascii="Microsoft Sans Serif" w:hAnsi="Microsoft Sans Serif" w:cs="Microsoft Sans Serif"/>
      <w:sz w:val="23"/>
      <w:szCs w:val="23"/>
      <w:shd w:val="clear" w:color="auto" w:fill="FFFFFF"/>
    </w:rPr>
  </w:style>
  <w:style w:type="character" w:customStyle="1" w:styleId="7311pt">
    <w:name w:val="Заголовок №7 (3) + 11 pt"/>
    <w:aliases w:val="Полужирный70"/>
    <w:basedOn w:val="73"/>
    <w:uiPriority w:val="99"/>
    <w:rsid w:val="00E62357"/>
    <w:rPr>
      <w:rFonts w:ascii="Microsoft Sans Serif" w:hAnsi="Microsoft Sans Serif" w:cs="Microsoft Sans Serif"/>
      <w:b/>
      <w:bCs/>
      <w:sz w:val="22"/>
      <w:szCs w:val="22"/>
      <w:shd w:val="clear" w:color="auto" w:fill="FFFFFF"/>
    </w:rPr>
  </w:style>
  <w:style w:type="character" w:customStyle="1" w:styleId="29">
    <w:name w:val="Основной текст (29)_"/>
    <w:basedOn w:val="a0"/>
    <w:link w:val="291"/>
    <w:uiPriority w:val="99"/>
    <w:locked/>
    <w:rsid w:val="00E62357"/>
    <w:rPr>
      <w:rFonts w:ascii="Microsoft Sans Serif" w:hAnsi="Microsoft Sans Serif" w:cs="Microsoft Sans Serif"/>
      <w:b/>
      <w:bCs/>
      <w:sz w:val="19"/>
      <w:szCs w:val="19"/>
      <w:shd w:val="clear" w:color="auto" w:fill="FFFFFF"/>
    </w:rPr>
  </w:style>
  <w:style w:type="character" w:customStyle="1" w:styleId="290">
    <w:name w:val="Основной текст (29)"/>
    <w:basedOn w:val="29"/>
    <w:uiPriority w:val="99"/>
    <w:rsid w:val="00E62357"/>
    <w:rPr>
      <w:rFonts w:ascii="Microsoft Sans Serif" w:hAnsi="Microsoft Sans Serif" w:cs="Microsoft Sans Serif"/>
      <w:b/>
      <w:bCs/>
      <w:sz w:val="19"/>
      <w:szCs w:val="19"/>
      <w:shd w:val="clear" w:color="auto" w:fill="FFFFFF"/>
    </w:rPr>
  </w:style>
  <w:style w:type="paragraph" w:customStyle="1" w:styleId="71">
    <w:name w:val="Заголовок №7"/>
    <w:basedOn w:val="a"/>
    <w:link w:val="70"/>
    <w:uiPriority w:val="99"/>
    <w:rsid w:val="00E62357"/>
    <w:pPr>
      <w:shd w:val="clear" w:color="auto" w:fill="FFFFFF"/>
      <w:spacing w:line="248" w:lineRule="exact"/>
      <w:jc w:val="center"/>
      <w:outlineLvl w:val="6"/>
    </w:pPr>
    <w:rPr>
      <w:rFonts w:ascii="Microsoft Sans Serif" w:eastAsia="Calibri" w:hAnsi="Microsoft Sans Serif" w:cs="Microsoft Sans Serif"/>
      <w:i/>
      <w:iCs/>
      <w:spacing w:val="10"/>
      <w:sz w:val="21"/>
      <w:szCs w:val="21"/>
      <w:lang w:eastAsia="en-US"/>
    </w:rPr>
  </w:style>
  <w:style w:type="paragraph" w:customStyle="1" w:styleId="730">
    <w:name w:val="Заголовок №7 (3)"/>
    <w:basedOn w:val="a"/>
    <w:link w:val="73"/>
    <w:uiPriority w:val="99"/>
    <w:rsid w:val="00E62357"/>
    <w:pPr>
      <w:shd w:val="clear" w:color="auto" w:fill="FFFFFF"/>
      <w:spacing w:after="180" w:line="240" w:lineRule="atLeast"/>
      <w:outlineLvl w:val="6"/>
    </w:pPr>
    <w:rPr>
      <w:rFonts w:ascii="Microsoft Sans Serif" w:eastAsia="Calibri" w:hAnsi="Microsoft Sans Serif" w:cs="Microsoft Sans Serif"/>
      <w:sz w:val="23"/>
      <w:szCs w:val="23"/>
      <w:lang w:eastAsia="en-US"/>
    </w:rPr>
  </w:style>
  <w:style w:type="paragraph" w:customStyle="1" w:styleId="291">
    <w:name w:val="Основной текст (29)1"/>
    <w:basedOn w:val="a"/>
    <w:link w:val="29"/>
    <w:uiPriority w:val="99"/>
    <w:rsid w:val="00E62357"/>
    <w:pPr>
      <w:shd w:val="clear" w:color="auto" w:fill="FFFFFF"/>
      <w:spacing w:before="180" w:line="240" w:lineRule="atLeast"/>
    </w:pPr>
    <w:rPr>
      <w:rFonts w:ascii="Microsoft Sans Serif" w:eastAsia="Calibri" w:hAnsi="Microsoft Sans Serif" w:cs="Microsoft Sans Serif"/>
      <w:b/>
      <w:bCs/>
      <w:sz w:val="19"/>
      <w:szCs w:val="19"/>
      <w:lang w:eastAsia="en-US"/>
    </w:rPr>
  </w:style>
  <w:style w:type="character" w:customStyle="1" w:styleId="200">
    <w:name w:val="Основной текст (20)_"/>
    <w:basedOn w:val="a0"/>
    <w:link w:val="201"/>
    <w:uiPriority w:val="99"/>
    <w:locked/>
    <w:rsid w:val="00E62357"/>
    <w:rPr>
      <w:rFonts w:ascii="Microsoft Sans Serif" w:hAnsi="Microsoft Sans Serif" w:cs="Microsoft Sans Serif"/>
      <w:b/>
      <w:bCs/>
      <w:sz w:val="19"/>
      <w:szCs w:val="19"/>
      <w:shd w:val="clear" w:color="auto" w:fill="FFFFFF"/>
    </w:rPr>
  </w:style>
  <w:style w:type="character" w:customStyle="1" w:styleId="62">
    <w:name w:val="Заголовок №6 (2)_"/>
    <w:basedOn w:val="a0"/>
    <w:link w:val="620"/>
    <w:uiPriority w:val="99"/>
    <w:locked/>
    <w:rsid w:val="00E62357"/>
    <w:rPr>
      <w:rFonts w:ascii="Microsoft Sans Serif" w:hAnsi="Microsoft Sans Serif" w:cs="Microsoft Sans Serif"/>
      <w:i/>
      <w:iCs/>
      <w:spacing w:val="10"/>
      <w:sz w:val="21"/>
      <w:szCs w:val="21"/>
      <w:shd w:val="clear" w:color="auto" w:fill="FFFFFF"/>
    </w:rPr>
  </w:style>
  <w:style w:type="character" w:customStyle="1" w:styleId="MicrosoftSansSerif">
    <w:name w:val="Основной текст + Microsoft Sans Serif"/>
    <w:aliases w:val="9,5 pt64,Полужирный69"/>
    <w:basedOn w:val="aff7"/>
    <w:uiPriority w:val="99"/>
    <w:rsid w:val="00E62357"/>
    <w:rPr>
      <w:rFonts w:ascii="Microsoft Sans Serif" w:hAnsi="Microsoft Sans Serif" w:cs="Microsoft Sans Serif"/>
      <w:b/>
      <w:bCs/>
      <w:spacing w:val="0"/>
      <w:sz w:val="19"/>
      <w:szCs w:val="19"/>
      <w:lang w:eastAsia="ru-RU"/>
    </w:rPr>
  </w:style>
  <w:style w:type="character" w:customStyle="1" w:styleId="19">
    <w:name w:val="Основной текст + Полужирный19"/>
    <w:aliases w:val="Курсив37"/>
    <w:basedOn w:val="aff7"/>
    <w:uiPriority w:val="99"/>
    <w:rsid w:val="00E62357"/>
    <w:rPr>
      <w:rFonts w:ascii="Times New Roman" w:hAnsi="Times New Roman" w:cs="Times New Roman"/>
      <w:b/>
      <w:bCs/>
      <w:i/>
      <w:iCs/>
      <w:spacing w:val="0"/>
      <w:sz w:val="20"/>
      <w:szCs w:val="20"/>
      <w:lang w:eastAsia="ru-RU"/>
    </w:rPr>
  </w:style>
  <w:style w:type="character" w:customStyle="1" w:styleId="122">
    <w:name w:val="Основной текст + Курсив12"/>
    <w:basedOn w:val="aff7"/>
    <w:uiPriority w:val="99"/>
    <w:rsid w:val="00E62357"/>
    <w:rPr>
      <w:rFonts w:ascii="Times New Roman" w:hAnsi="Times New Roman" w:cs="Times New Roman"/>
      <w:i/>
      <w:iCs/>
      <w:spacing w:val="0"/>
      <w:sz w:val="20"/>
      <w:szCs w:val="20"/>
      <w:lang w:eastAsia="ru-RU"/>
    </w:rPr>
  </w:style>
  <w:style w:type="paragraph" w:customStyle="1" w:styleId="201">
    <w:name w:val="Основной текст (20)1"/>
    <w:basedOn w:val="a"/>
    <w:link w:val="200"/>
    <w:uiPriority w:val="99"/>
    <w:rsid w:val="00E62357"/>
    <w:pPr>
      <w:shd w:val="clear" w:color="auto" w:fill="FFFFFF"/>
      <w:spacing w:line="240" w:lineRule="atLeast"/>
    </w:pPr>
    <w:rPr>
      <w:rFonts w:ascii="Microsoft Sans Serif" w:eastAsia="Calibri" w:hAnsi="Microsoft Sans Serif" w:cs="Microsoft Sans Serif"/>
      <w:b/>
      <w:bCs/>
      <w:sz w:val="19"/>
      <w:szCs w:val="19"/>
      <w:lang w:eastAsia="en-US"/>
    </w:rPr>
  </w:style>
  <w:style w:type="paragraph" w:customStyle="1" w:styleId="620">
    <w:name w:val="Заголовок №6 (2)"/>
    <w:basedOn w:val="a"/>
    <w:link w:val="62"/>
    <w:uiPriority w:val="99"/>
    <w:rsid w:val="00E62357"/>
    <w:pPr>
      <w:shd w:val="clear" w:color="auto" w:fill="FFFFFF"/>
      <w:spacing w:line="478" w:lineRule="exact"/>
      <w:outlineLvl w:val="5"/>
    </w:pPr>
    <w:rPr>
      <w:rFonts w:ascii="Microsoft Sans Serif" w:eastAsia="Calibri" w:hAnsi="Microsoft Sans Serif" w:cs="Microsoft Sans Serif"/>
      <w:i/>
      <w:iCs/>
      <w:spacing w:val="10"/>
      <w:sz w:val="21"/>
      <w:szCs w:val="21"/>
      <w:lang w:eastAsia="en-US"/>
    </w:rPr>
  </w:style>
  <w:style w:type="character" w:customStyle="1" w:styleId="112">
    <w:name w:val="Основной текст + Курсив11"/>
    <w:basedOn w:val="aff7"/>
    <w:uiPriority w:val="99"/>
    <w:rsid w:val="00E62357"/>
    <w:rPr>
      <w:rFonts w:ascii="Times New Roman" w:hAnsi="Times New Roman" w:cs="Times New Roman"/>
      <w:i/>
      <w:iCs/>
      <w:spacing w:val="0"/>
      <w:sz w:val="20"/>
      <w:szCs w:val="20"/>
      <w:lang w:eastAsia="ru-RU"/>
    </w:rPr>
  </w:style>
  <w:style w:type="character" w:customStyle="1" w:styleId="18">
    <w:name w:val="Основной текст + Полужирный18"/>
    <w:aliases w:val="Курсив36"/>
    <w:basedOn w:val="aff7"/>
    <w:uiPriority w:val="99"/>
    <w:rsid w:val="00E62357"/>
    <w:rPr>
      <w:rFonts w:ascii="Times New Roman" w:hAnsi="Times New Roman" w:cs="Times New Roman"/>
      <w:b/>
      <w:bCs/>
      <w:i/>
      <w:iCs/>
      <w:spacing w:val="0"/>
      <w:sz w:val="20"/>
      <w:szCs w:val="20"/>
      <w:lang w:eastAsia="ru-RU"/>
    </w:rPr>
  </w:style>
  <w:style w:type="character" w:customStyle="1" w:styleId="-1pt2">
    <w:name w:val="Основной текст + Интервал -1 pt2"/>
    <w:basedOn w:val="aff7"/>
    <w:uiPriority w:val="99"/>
    <w:rsid w:val="00E62357"/>
    <w:rPr>
      <w:rFonts w:ascii="Times New Roman" w:hAnsi="Times New Roman" w:cs="Times New Roman"/>
      <w:spacing w:val="-20"/>
      <w:sz w:val="20"/>
      <w:szCs w:val="20"/>
      <w:lang w:eastAsia="ru-RU"/>
    </w:rPr>
  </w:style>
  <w:style w:type="character" w:customStyle="1" w:styleId="74">
    <w:name w:val="Заголовок №7 (4)_"/>
    <w:basedOn w:val="a0"/>
    <w:link w:val="740"/>
    <w:uiPriority w:val="99"/>
    <w:locked/>
    <w:rsid w:val="00E62357"/>
    <w:rPr>
      <w:rFonts w:ascii="Microsoft Sans Serif" w:hAnsi="Microsoft Sans Serif" w:cs="Microsoft Sans Serif"/>
      <w:b/>
      <w:bCs/>
      <w:shd w:val="clear" w:color="auto" w:fill="FFFFFF"/>
    </w:rPr>
  </w:style>
  <w:style w:type="character" w:customStyle="1" w:styleId="7411">
    <w:name w:val="Заголовок №7 (4) + 11"/>
    <w:aliases w:val="5 pt63,Не полужирный35"/>
    <w:basedOn w:val="74"/>
    <w:uiPriority w:val="99"/>
    <w:rsid w:val="00E62357"/>
    <w:rPr>
      <w:rFonts w:ascii="Microsoft Sans Serif" w:hAnsi="Microsoft Sans Serif" w:cs="Microsoft Sans Serif"/>
      <w:b/>
      <w:bCs/>
      <w:sz w:val="23"/>
      <w:szCs w:val="23"/>
      <w:shd w:val="clear" w:color="auto" w:fill="FFFFFF"/>
    </w:rPr>
  </w:style>
  <w:style w:type="paragraph" w:customStyle="1" w:styleId="740">
    <w:name w:val="Заголовок №7 (4)"/>
    <w:basedOn w:val="a"/>
    <w:link w:val="74"/>
    <w:uiPriority w:val="99"/>
    <w:rsid w:val="00E62357"/>
    <w:pPr>
      <w:shd w:val="clear" w:color="auto" w:fill="FFFFFF"/>
      <w:spacing w:line="240" w:lineRule="atLeast"/>
      <w:outlineLvl w:val="6"/>
    </w:pPr>
    <w:rPr>
      <w:rFonts w:ascii="Microsoft Sans Serif" w:eastAsia="Calibri" w:hAnsi="Microsoft Sans Serif" w:cs="Microsoft Sans Serif"/>
      <w:b/>
      <w:bCs/>
      <w:sz w:val="22"/>
      <w:szCs w:val="22"/>
      <w:lang w:eastAsia="en-US"/>
    </w:rPr>
  </w:style>
  <w:style w:type="character" w:customStyle="1" w:styleId="2915">
    <w:name w:val="Основной текст (29)15"/>
    <w:basedOn w:val="29"/>
    <w:uiPriority w:val="99"/>
    <w:rsid w:val="00E62357"/>
    <w:rPr>
      <w:rFonts w:ascii="Microsoft Sans Serif" w:hAnsi="Microsoft Sans Serif" w:cs="Microsoft Sans Serif"/>
      <w:b/>
      <w:bCs/>
      <w:spacing w:val="0"/>
      <w:sz w:val="19"/>
      <w:szCs w:val="19"/>
      <w:shd w:val="clear" w:color="auto" w:fill="FFFFFF"/>
    </w:rPr>
  </w:style>
  <w:style w:type="character" w:customStyle="1" w:styleId="94">
    <w:name w:val="Заголовок №9 (4)_"/>
    <w:basedOn w:val="a0"/>
    <w:link w:val="941"/>
    <w:uiPriority w:val="99"/>
    <w:locked/>
    <w:rsid w:val="00E62357"/>
    <w:rPr>
      <w:rFonts w:ascii="Microsoft Sans Serif" w:hAnsi="Microsoft Sans Serif" w:cs="Microsoft Sans Serif"/>
      <w:b/>
      <w:bCs/>
      <w:sz w:val="19"/>
      <w:szCs w:val="19"/>
      <w:shd w:val="clear" w:color="auto" w:fill="FFFFFF"/>
    </w:rPr>
  </w:style>
  <w:style w:type="character" w:customStyle="1" w:styleId="940">
    <w:name w:val="Заголовок №9 (4)"/>
    <w:basedOn w:val="94"/>
    <w:uiPriority w:val="99"/>
    <w:rsid w:val="00E62357"/>
    <w:rPr>
      <w:rFonts w:ascii="Microsoft Sans Serif" w:hAnsi="Microsoft Sans Serif" w:cs="Microsoft Sans Serif"/>
      <w:b/>
      <w:bCs/>
      <w:sz w:val="19"/>
      <w:szCs w:val="19"/>
      <w:shd w:val="clear" w:color="auto" w:fill="FFFFFF"/>
    </w:rPr>
  </w:style>
  <w:style w:type="paragraph" w:customStyle="1" w:styleId="941">
    <w:name w:val="Заголовок №9 (4)1"/>
    <w:basedOn w:val="a"/>
    <w:link w:val="94"/>
    <w:uiPriority w:val="99"/>
    <w:rsid w:val="00E62357"/>
    <w:pPr>
      <w:shd w:val="clear" w:color="auto" w:fill="FFFFFF"/>
      <w:spacing w:line="240" w:lineRule="atLeast"/>
      <w:outlineLvl w:val="8"/>
    </w:pPr>
    <w:rPr>
      <w:rFonts w:ascii="Microsoft Sans Serif" w:eastAsia="Calibri" w:hAnsi="Microsoft Sans Serif" w:cs="Microsoft Sans Serif"/>
      <w:b/>
      <w:bCs/>
      <w:sz w:val="19"/>
      <w:szCs w:val="19"/>
      <w:lang w:eastAsia="en-US"/>
    </w:rPr>
  </w:style>
  <w:style w:type="character" w:customStyle="1" w:styleId="17">
    <w:name w:val="Основной текст + Полужирный17"/>
    <w:aliases w:val="Курсив35"/>
    <w:basedOn w:val="aff7"/>
    <w:uiPriority w:val="99"/>
    <w:rsid w:val="00E62357"/>
    <w:rPr>
      <w:rFonts w:ascii="Times New Roman" w:hAnsi="Times New Roman" w:cs="Times New Roman"/>
      <w:b/>
      <w:bCs/>
      <w:i/>
      <w:iCs/>
      <w:spacing w:val="0"/>
      <w:sz w:val="20"/>
      <w:szCs w:val="20"/>
      <w:lang w:eastAsia="ru-RU"/>
    </w:rPr>
  </w:style>
  <w:style w:type="character" w:customStyle="1" w:styleId="162">
    <w:name w:val="Основной текст + Полужирный16"/>
    <w:basedOn w:val="aff7"/>
    <w:uiPriority w:val="99"/>
    <w:rsid w:val="00E62357"/>
    <w:rPr>
      <w:rFonts w:ascii="Times New Roman" w:hAnsi="Times New Roman" w:cs="Times New Roman"/>
      <w:b/>
      <w:bCs/>
      <w:spacing w:val="0"/>
      <w:sz w:val="20"/>
      <w:szCs w:val="20"/>
      <w:lang w:eastAsia="ru-RU"/>
    </w:rPr>
  </w:style>
  <w:style w:type="character" w:customStyle="1" w:styleId="945">
    <w:name w:val="Заголовок №9 (4)5"/>
    <w:basedOn w:val="94"/>
    <w:uiPriority w:val="99"/>
    <w:rsid w:val="00E62357"/>
    <w:rPr>
      <w:rFonts w:ascii="Microsoft Sans Serif" w:hAnsi="Microsoft Sans Serif" w:cs="Microsoft Sans Serif"/>
      <w:b/>
      <w:bCs/>
      <w:spacing w:val="0"/>
      <w:sz w:val="19"/>
      <w:szCs w:val="19"/>
      <w:shd w:val="clear" w:color="auto" w:fill="FFFFFF"/>
    </w:rPr>
  </w:style>
  <w:style w:type="character" w:customStyle="1" w:styleId="711pt">
    <w:name w:val="Заголовок №7 + 11 pt"/>
    <w:aliases w:val="Полужирный68,Не курсив19,Интервал 0 pt20"/>
    <w:basedOn w:val="70"/>
    <w:uiPriority w:val="99"/>
    <w:rsid w:val="00E62357"/>
    <w:rPr>
      <w:rFonts w:ascii="Microsoft Sans Serif" w:hAnsi="Microsoft Sans Serif" w:cs="Microsoft Sans Serif"/>
      <w:b/>
      <w:bCs/>
      <w:i/>
      <w:iCs/>
      <w:spacing w:val="0"/>
      <w:sz w:val="22"/>
      <w:szCs w:val="22"/>
      <w:shd w:val="clear" w:color="auto" w:fill="FFFFFF"/>
    </w:rPr>
  </w:style>
  <w:style w:type="character" w:customStyle="1" w:styleId="MicrosoftSansSerif10">
    <w:name w:val="Основной текст + Microsoft Sans Serif10"/>
    <w:aliases w:val="98,5 pt62,Полужирный67"/>
    <w:basedOn w:val="aff7"/>
    <w:uiPriority w:val="99"/>
    <w:rsid w:val="00E62357"/>
    <w:rPr>
      <w:rFonts w:ascii="Microsoft Sans Serif" w:hAnsi="Microsoft Sans Serif" w:cs="Microsoft Sans Serif"/>
      <w:b/>
      <w:bCs/>
      <w:spacing w:val="0"/>
      <w:sz w:val="19"/>
      <w:szCs w:val="19"/>
      <w:lang w:eastAsia="ru-RU"/>
    </w:rPr>
  </w:style>
  <w:style w:type="character" w:customStyle="1" w:styleId="15">
    <w:name w:val="Основной текст + Полужирный15"/>
    <w:aliases w:val="Курсив34"/>
    <w:basedOn w:val="aff7"/>
    <w:uiPriority w:val="99"/>
    <w:rsid w:val="00E62357"/>
    <w:rPr>
      <w:rFonts w:ascii="Times New Roman" w:hAnsi="Times New Roman" w:cs="Times New Roman"/>
      <w:b/>
      <w:bCs/>
      <w:i/>
      <w:iCs/>
      <w:spacing w:val="0"/>
      <w:sz w:val="20"/>
      <w:szCs w:val="20"/>
      <w:lang w:eastAsia="ru-RU"/>
    </w:rPr>
  </w:style>
  <w:style w:type="character" w:customStyle="1" w:styleId="104">
    <w:name w:val="Основной текст + Курсив10"/>
    <w:basedOn w:val="aff7"/>
    <w:uiPriority w:val="99"/>
    <w:rsid w:val="00E62357"/>
    <w:rPr>
      <w:rFonts w:ascii="Times New Roman" w:hAnsi="Times New Roman" w:cs="Times New Roman"/>
      <w:i/>
      <w:iCs/>
      <w:spacing w:val="0"/>
      <w:sz w:val="20"/>
      <w:szCs w:val="20"/>
      <w:lang w:eastAsia="ru-RU"/>
    </w:rPr>
  </w:style>
  <w:style w:type="character" w:customStyle="1" w:styleId="MicrosoftSansSerif9">
    <w:name w:val="Основной текст + Microsoft Sans Serif9"/>
    <w:aliases w:val="97,5 pt61,Полужирный66"/>
    <w:basedOn w:val="aff7"/>
    <w:uiPriority w:val="99"/>
    <w:rsid w:val="00E62357"/>
    <w:rPr>
      <w:rFonts w:ascii="Microsoft Sans Serif" w:hAnsi="Microsoft Sans Serif" w:cs="Microsoft Sans Serif"/>
      <w:b/>
      <w:bCs/>
      <w:spacing w:val="0"/>
      <w:sz w:val="19"/>
      <w:szCs w:val="19"/>
      <w:lang w:eastAsia="ru-RU"/>
    </w:rPr>
  </w:style>
  <w:style w:type="character" w:customStyle="1" w:styleId="-1pt1">
    <w:name w:val="Основной текст + Интервал -1 pt1"/>
    <w:basedOn w:val="aff7"/>
    <w:uiPriority w:val="99"/>
    <w:rsid w:val="00E62357"/>
    <w:rPr>
      <w:rFonts w:ascii="Times New Roman" w:hAnsi="Times New Roman" w:cs="Times New Roman"/>
      <w:spacing w:val="-20"/>
      <w:sz w:val="20"/>
      <w:szCs w:val="20"/>
      <w:lang w:eastAsia="ru-RU"/>
    </w:rPr>
  </w:style>
  <w:style w:type="character" w:customStyle="1" w:styleId="7311pt2">
    <w:name w:val="Заголовок №7 (3) + 11 pt2"/>
    <w:aliases w:val="Полужирный65"/>
    <w:basedOn w:val="73"/>
    <w:uiPriority w:val="99"/>
    <w:rsid w:val="00E62357"/>
    <w:rPr>
      <w:rFonts w:ascii="Microsoft Sans Serif" w:hAnsi="Microsoft Sans Serif" w:cs="Microsoft Sans Serif"/>
      <w:b/>
      <w:bCs/>
      <w:spacing w:val="0"/>
      <w:sz w:val="22"/>
      <w:szCs w:val="22"/>
      <w:shd w:val="clear" w:color="auto" w:fill="FFFFFF"/>
    </w:rPr>
  </w:style>
  <w:style w:type="character" w:customStyle="1" w:styleId="2914">
    <w:name w:val="Основной текст (29)14"/>
    <w:basedOn w:val="29"/>
    <w:uiPriority w:val="99"/>
    <w:rsid w:val="00E62357"/>
    <w:rPr>
      <w:rFonts w:ascii="Microsoft Sans Serif" w:hAnsi="Microsoft Sans Serif" w:cs="Microsoft Sans Serif"/>
      <w:b/>
      <w:bCs/>
      <w:spacing w:val="0"/>
      <w:sz w:val="19"/>
      <w:szCs w:val="19"/>
      <w:shd w:val="clear" w:color="auto" w:fill="FFFFFF"/>
    </w:rPr>
  </w:style>
  <w:style w:type="character" w:customStyle="1" w:styleId="944">
    <w:name w:val="Заголовок №9 (4)4"/>
    <w:basedOn w:val="94"/>
    <w:uiPriority w:val="99"/>
    <w:rsid w:val="00E62357"/>
    <w:rPr>
      <w:rFonts w:ascii="Microsoft Sans Serif" w:hAnsi="Microsoft Sans Serif" w:cs="Microsoft Sans Serif"/>
      <w:b/>
      <w:bCs/>
      <w:spacing w:val="0"/>
      <w:sz w:val="19"/>
      <w:szCs w:val="19"/>
      <w:shd w:val="clear" w:color="auto" w:fill="FFFFFF"/>
    </w:rPr>
  </w:style>
  <w:style w:type="character" w:customStyle="1" w:styleId="92">
    <w:name w:val="Основной текст + Курсив9"/>
    <w:basedOn w:val="aff7"/>
    <w:uiPriority w:val="99"/>
    <w:rsid w:val="00E62357"/>
    <w:rPr>
      <w:rFonts w:ascii="Times New Roman" w:hAnsi="Times New Roman" w:cs="Times New Roman"/>
      <w:i/>
      <w:iCs/>
      <w:spacing w:val="0"/>
      <w:sz w:val="20"/>
      <w:szCs w:val="20"/>
      <w:lang w:eastAsia="ru-RU"/>
    </w:rPr>
  </w:style>
  <w:style w:type="character" w:customStyle="1" w:styleId="142">
    <w:name w:val="Основной текст + Полужирный14"/>
    <w:aliases w:val="Курсив33"/>
    <w:basedOn w:val="aff7"/>
    <w:uiPriority w:val="99"/>
    <w:rsid w:val="00E62357"/>
    <w:rPr>
      <w:rFonts w:ascii="Times New Roman" w:hAnsi="Times New Roman" w:cs="Times New Roman"/>
      <w:b/>
      <w:bCs/>
      <w:i/>
      <w:iCs/>
      <w:spacing w:val="0"/>
      <w:sz w:val="20"/>
      <w:szCs w:val="20"/>
      <w:lang w:eastAsia="ru-RU"/>
    </w:rPr>
  </w:style>
  <w:style w:type="character" w:customStyle="1" w:styleId="943">
    <w:name w:val="Заголовок №9 (4)3"/>
    <w:basedOn w:val="94"/>
    <w:uiPriority w:val="99"/>
    <w:rsid w:val="00E62357"/>
    <w:rPr>
      <w:rFonts w:ascii="Microsoft Sans Serif" w:hAnsi="Microsoft Sans Serif" w:cs="Microsoft Sans Serif"/>
      <w:b/>
      <w:bCs/>
      <w:spacing w:val="0"/>
      <w:sz w:val="19"/>
      <w:szCs w:val="19"/>
      <w:shd w:val="clear" w:color="auto" w:fill="FFFFFF"/>
    </w:rPr>
  </w:style>
  <w:style w:type="character" w:customStyle="1" w:styleId="134">
    <w:name w:val="Основной текст + Полужирный13"/>
    <w:aliases w:val="Курсив32"/>
    <w:basedOn w:val="aff7"/>
    <w:uiPriority w:val="99"/>
    <w:rsid w:val="00E62357"/>
    <w:rPr>
      <w:rFonts w:ascii="Times New Roman" w:hAnsi="Times New Roman" w:cs="Times New Roman"/>
      <w:b/>
      <w:bCs/>
      <w:i/>
      <w:iCs/>
      <w:spacing w:val="0"/>
      <w:sz w:val="20"/>
      <w:szCs w:val="20"/>
      <w:lang w:eastAsia="ru-RU"/>
    </w:rPr>
  </w:style>
  <w:style w:type="character" w:customStyle="1" w:styleId="81">
    <w:name w:val="Основной текст + Курсив8"/>
    <w:basedOn w:val="aff7"/>
    <w:uiPriority w:val="99"/>
    <w:rsid w:val="00E62357"/>
    <w:rPr>
      <w:rFonts w:ascii="Times New Roman" w:hAnsi="Times New Roman" w:cs="Times New Roman"/>
      <w:i/>
      <w:iCs/>
      <w:spacing w:val="0"/>
      <w:sz w:val="20"/>
      <w:szCs w:val="20"/>
      <w:lang w:eastAsia="ru-RU"/>
    </w:rPr>
  </w:style>
  <w:style w:type="character" w:customStyle="1" w:styleId="2911pt">
    <w:name w:val="Основной текст (29) + 11 pt"/>
    <w:basedOn w:val="29"/>
    <w:uiPriority w:val="99"/>
    <w:rsid w:val="00E62357"/>
    <w:rPr>
      <w:rFonts w:ascii="Microsoft Sans Serif" w:hAnsi="Microsoft Sans Serif" w:cs="Microsoft Sans Serif"/>
      <w:b/>
      <w:bCs/>
      <w:spacing w:val="0"/>
      <w:sz w:val="22"/>
      <w:szCs w:val="22"/>
      <w:shd w:val="clear" w:color="auto" w:fill="FFFFFF"/>
    </w:rPr>
  </w:style>
  <w:style w:type="character" w:customStyle="1" w:styleId="2911">
    <w:name w:val="Основной текст (29) + 11"/>
    <w:aliases w:val="5 pt60,Не полужирный34"/>
    <w:basedOn w:val="29"/>
    <w:uiPriority w:val="99"/>
    <w:rsid w:val="00E62357"/>
    <w:rPr>
      <w:rFonts w:ascii="Microsoft Sans Serif" w:hAnsi="Microsoft Sans Serif" w:cs="Microsoft Sans Serif"/>
      <w:b/>
      <w:bCs/>
      <w:spacing w:val="0"/>
      <w:sz w:val="23"/>
      <w:szCs w:val="23"/>
      <w:shd w:val="clear" w:color="auto" w:fill="FFFFFF"/>
    </w:rPr>
  </w:style>
  <w:style w:type="character" w:customStyle="1" w:styleId="2913">
    <w:name w:val="Основной текст (29)13"/>
    <w:basedOn w:val="29"/>
    <w:uiPriority w:val="99"/>
    <w:rsid w:val="00E62357"/>
    <w:rPr>
      <w:rFonts w:ascii="Microsoft Sans Serif" w:hAnsi="Microsoft Sans Serif" w:cs="Microsoft Sans Serif"/>
      <w:b/>
      <w:bCs/>
      <w:spacing w:val="0"/>
      <w:sz w:val="19"/>
      <w:szCs w:val="19"/>
      <w:shd w:val="clear" w:color="auto" w:fill="FFFFFF"/>
    </w:rPr>
  </w:style>
  <w:style w:type="character" w:customStyle="1" w:styleId="MicrosoftSansSerif8">
    <w:name w:val="Основной текст + Microsoft Sans Serif8"/>
    <w:aliases w:val="96,5 pt59,Полужирный64"/>
    <w:basedOn w:val="aff7"/>
    <w:uiPriority w:val="99"/>
    <w:rsid w:val="00E62357"/>
    <w:rPr>
      <w:rFonts w:ascii="Microsoft Sans Serif" w:hAnsi="Microsoft Sans Serif" w:cs="Microsoft Sans Serif"/>
      <w:b/>
      <w:bCs/>
      <w:spacing w:val="0"/>
      <w:sz w:val="19"/>
      <w:szCs w:val="19"/>
      <w:lang w:eastAsia="ru-RU"/>
    </w:rPr>
  </w:style>
  <w:style w:type="character" w:customStyle="1" w:styleId="MicrosoftSansSerif7">
    <w:name w:val="Основной текст + Microsoft Sans Serif7"/>
    <w:aliases w:val="95,5 pt58,Полужирный63"/>
    <w:basedOn w:val="aff7"/>
    <w:uiPriority w:val="99"/>
    <w:rsid w:val="00E62357"/>
    <w:rPr>
      <w:rFonts w:ascii="Microsoft Sans Serif" w:hAnsi="Microsoft Sans Serif" w:cs="Microsoft Sans Serif"/>
      <w:b/>
      <w:bCs/>
      <w:spacing w:val="0"/>
      <w:sz w:val="19"/>
      <w:szCs w:val="19"/>
      <w:lang w:eastAsia="ru-RU"/>
    </w:rPr>
  </w:style>
  <w:style w:type="character" w:customStyle="1" w:styleId="72">
    <w:name w:val="Основной текст + Курсив7"/>
    <w:basedOn w:val="aff7"/>
    <w:uiPriority w:val="99"/>
    <w:rsid w:val="00E62357"/>
    <w:rPr>
      <w:rFonts w:ascii="Times New Roman" w:hAnsi="Times New Roman" w:cs="Times New Roman"/>
      <w:i/>
      <w:iCs/>
      <w:spacing w:val="0"/>
      <w:sz w:val="20"/>
      <w:szCs w:val="20"/>
      <w:lang w:eastAsia="ru-RU"/>
    </w:rPr>
  </w:style>
  <w:style w:type="character" w:customStyle="1" w:styleId="123">
    <w:name w:val="Основной текст + Полужирный12"/>
    <w:aliases w:val="Курсив31"/>
    <w:basedOn w:val="aff7"/>
    <w:uiPriority w:val="99"/>
    <w:rsid w:val="00E62357"/>
    <w:rPr>
      <w:rFonts w:ascii="Times New Roman" w:hAnsi="Times New Roman" w:cs="Times New Roman"/>
      <w:b/>
      <w:bCs/>
      <w:i/>
      <w:iCs/>
      <w:spacing w:val="0"/>
      <w:sz w:val="20"/>
      <w:szCs w:val="20"/>
      <w:lang w:eastAsia="ru-RU"/>
    </w:rPr>
  </w:style>
  <w:style w:type="character" w:customStyle="1" w:styleId="942">
    <w:name w:val="Заголовок №9 (4)2"/>
    <w:basedOn w:val="94"/>
    <w:uiPriority w:val="99"/>
    <w:rsid w:val="00E62357"/>
    <w:rPr>
      <w:rFonts w:ascii="Microsoft Sans Serif" w:hAnsi="Microsoft Sans Serif" w:cs="Microsoft Sans Serif"/>
      <w:b/>
      <w:bCs/>
      <w:spacing w:val="0"/>
      <w:sz w:val="19"/>
      <w:szCs w:val="19"/>
      <w:shd w:val="clear" w:color="auto" w:fill="FFFFFF"/>
    </w:rPr>
  </w:style>
  <w:style w:type="character" w:customStyle="1" w:styleId="63">
    <w:name w:val="Основной текст + Курсив6"/>
    <w:basedOn w:val="aff7"/>
    <w:uiPriority w:val="99"/>
    <w:rsid w:val="00E62357"/>
    <w:rPr>
      <w:rFonts w:ascii="Times New Roman" w:hAnsi="Times New Roman" w:cs="Times New Roman"/>
      <w:i/>
      <w:iCs/>
      <w:spacing w:val="0"/>
      <w:sz w:val="20"/>
      <w:szCs w:val="20"/>
      <w:lang w:eastAsia="ru-RU"/>
    </w:rPr>
  </w:style>
  <w:style w:type="character" w:customStyle="1" w:styleId="113">
    <w:name w:val="Основной текст + Полужирный11"/>
    <w:aliases w:val="Курсив30"/>
    <w:basedOn w:val="aff7"/>
    <w:uiPriority w:val="99"/>
    <w:rsid w:val="00E62357"/>
    <w:rPr>
      <w:rFonts w:ascii="Times New Roman" w:hAnsi="Times New Roman" w:cs="Times New Roman"/>
      <w:b/>
      <w:bCs/>
      <w:i/>
      <w:iCs/>
      <w:spacing w:val="0"/>
      <w:sz w:val="20"/>
      <w:szCs w:val="20"/>
      <w:lang w:eastAsia="ru-RU"/>
    </w:rPr>
  </w:style>
  <w:style w:type="character" w:customStyle="1" w:styleId="231">
    <w:name w:val="Основной текст (23)_"/>
    <w:basedOn w:val="a0"/>
    <w:link w:val="2310"/>
    <w:uiPriority w:val="99"/>
    <w:locked/>
    <w:rsid w:val="00E62357"/>
    <w:rPr>
      <w:b/>
      <w:bCs/>
      <w:i/>
      <w:iCs/>
      <w:shd w:val="clear" w:color="auto" w:fill="FFFFFF"/>
    </w:rPr>
  </w:style>
  <w:style w:type="character" w:customStyle="1" w:styleId="105">
    <w:name w:val="Основной текст + Полужирный10"/>
    <w:aliases w:val="Курсив29"/>
    <w:basedOn w:val="aff7"/>
    <w:uiPriority w:val="99"/>
    <w:rsid w:val="00E62357"/>
    <w:rPr>
      <w:rFonts w:ascii="Times New Roman" w:hAnsi="Times New Roman" w:cs="Times New Roman"/>
      <w:b/>
      <w:bCs/>
      <w:i/>
      <w:iCs/>
      <w:spacing w:val="0"/>
      <w:sz w:val="20"/>
      <w:szCs w:val="20"/>
      <w:lang w:eastAsia="ru-RU"/>
    </w:rPr>
  </w:style>
  <w:style w:type="character" w:customStyle="1" w:styleId="232">
    <w:name w:val="Основной текст (23) + Не полужирный2"/>
    <w:aliases w:val="Не курсив18"/>
    <w:basedOn w:val="231"/>
    <w:uiPriority w:val="99"/>
    <w:rsid w:val="00E62357"/>
    <w:rPr>
      <w:b/>
      <w:bCs/>
      <w:i/>
      <w:iCs/>
      <w:shd w:val="clear" w:color="auto" w:fill="FFFFFF"/>
    </w:rPr>
  </w:style>
  <w:style w:type="character" w:customStyle="1" w:styleId="54">
    <w:name w:val="Основной текст + Курсив5"/>
    <w:basedOn w:val="aff7"/>
    <w:uiPriority w:val="99"/>
    <w:rsid w:val="00E62357"/>
    <w:rPr>
      <w:rFonts w:ascii="Times New Roman" w:hAnsi="Times New Roman" w:cs="Times New Roman"/>
      <w:i/>
      <w:iCs/>
      <w:spacing w:val="0"/>
      <w:sz w:val="20"/>
      <w:szCs w:val="20"/>
      <w:lang w:eastAsia="ru-RU"/>
    </w:rPr>
  </w:style>
  <w:style w:type="paragraph" w:customStyle="1" w:styleId="2310">
    <w:name w:val="Основной текст (23)1"/>
    <w:basedOn w:val="a"/>
    <w:link w:val="231"/>
    <w:uiPriority w:val="99"/>
    <w:rsid w:val="00E62357"/>
    <w:pPr>
      <w:shd w:val="clear" w:color="auto" w:fill="FFFFFF"/>
      <w:spacing w:line="230" w:lineRule="exact"/>
      <w:jc w:val="both"/>
    </w:pPr>
    <w:rPr>
      <w:rFonts w:ascii="Calibri" w:eastAsia="Calibri" w:hAnsi="Calibri" w:cs="Calibri"/>
      <w:b/>
      <w:bCs/>
      <w:i/>
      <w:iCs/>
      <w:sz w:val="22"/>
      <w:szCs w:val="22"/>
      <w:lang w:eastAsia="en-US"/>
    </w:rPr>
  </w:style>
  <w:style w:type="character" w:customStyle="1" w:styleId="95">
    <w:name w:val="Основной текст + Полужирный9"/>
    <w:basedOn w:val="aff7"/>
    <w:uiPriority w:val="99"/>
    <w:rsid w:val="00E62357"/>
    <w:rPr>
      <w:rFonts w:ascii="Times New Roman" w:hAnsi="Times New Roman" w:cs="Times New Roman"/>
      <w:b/>
      <w:bCs/>
      <w:spacing w:val="0"/>
      <w:sz w:val="20"/>
      <w:szCs w:val="20"/>
      <w:lang w:eastAsia="ru-RU"/>
    </w:rPr>
  </w:style>
  <w:style w:type="character" w:customStyle="1" w:styleId="222">
    <w:name w:val="Заголовок №2 (2)_"/>
    <w:basedOn w:val="a0"/>
    <w:link w:val="223"/>
    <w:uiPriority w:val="99"/>
    <w:locked/>
    <w:rsid w:val="00E62357"/>
    <w:rPr>
      <w:rFonts w:ascii="Consolas" w:hAnsi="Consolas" w:cs="Consolas"/>
      <w:spacing w:val="80"/>
      <w:sz w:val="68"/>
      <w:szCs w:val="68"/>
      <w:shd w:val="clear" w:color="auto" w:fill="FFFFFF"/>
    </w:rPr>
  </w:style>
  <w:style w:type="character" w:customStyle="1" w:styleId="223pt">
    <w:name w:val="Заголовок №2 (2) + Интервал 3 pt"/>
    <w:basedOn w:val="222"/>
    <w:uiPriority w:val="99"/>
    <w:rsid w:val="00E62357"/>
    <w:rPr>
      <w:rFonts w:ascii="Consolas" w:hAnsi="Consolas" w:cs="Consolas"/>
      <w:spacing w:val="70"/>
      <w:sz w:val="68"/>
      <w:szCs w:val="68"/>
      <w:shd w:val="clear" w:color="auto" w:fill="FFFFFF"/>
    </w:rPr>
  </w:style>
  <w:style w:type="paragraph" w:customStyle="1" w:styleId="223">
    <w:name w:val="Заголовок №2 (2)"/>
    <w:basedOn w:val="a"/>
    <w:link w:val="222"/>
    <w:uiPriority w:val="99"/>
    <w:rsid w:val="00E62357"/>
    <w:pPr>
      <w:shd w:val="clear" w:color="auto" w:fill="FFFFFF"/>
      <w:spacing w:after="540" w:line="240" w:lineRule="atLeast"/>
      <w:outlineLvl w:val="1"/>
    </w:pPr>
    <w:rPr>
      <w:rFonts w:ascii="Consolas" w:eastAsia="Calibri" w:hAnsi="Consolas" w:cs="Consolas"/>
      <w:spacing w:val="80"/>
      <w:sz w:val="68"/>
      <w:szCs w:val="68"/>
      <w:lang w:eastAsia="en-US"/>
    </w:rPr>
  </w:style>
  <w:style w:type="character" w:customStyle="1" w:styleId="530">
    <w:name w:val="Заголовок №5 (3)_"/>
    <w:basedOn w:val="a0"/>
    <w:link w:val="531"/>
    <w:uiPriority w:val="99"/>
    <w:locked/>
    <w:rsid w:val="00E62357"/>
    <w:rPr>
      <w:rFonts w:ascii="Microsoft Sans Serif" w:hAnsi="Microsoft Sans Serif" w:cs="Microsoft Sans Serif"/>
      <w:b/>
      <w:bCs/>
      <w:shd w:val="clear" w:color="auto" w:fill="FFFFFF"/>
    </w:rPr>
  </w:style>
  <w:style w:type="character" w:customStyle="1" w:styleId="532">
    <w:name w:val="Заголовок №5 (3)"/>
    <w:basedOn w:val="530"/>
    <w:uiPriority w:val="99"/>
    <w:rsid w:val="00E62357"/>
    <w:rPr>
      <w:rFonts w:ascii="Microsoft Sans Serif" w:hAnsi="Microsoft Sans Serif" w:cs="Microsoft Sans Serif"/>
      <w:b/>
      <w:bCs/>
      <w:shd w:val="clear" w:color="auto" w:fill="FFFFFF"/>
    </w:rPr>
  </w:style>
  <w:style w:type="character" w:customStyle="1" w:styleId="5311">
    <w:name w:val="Заголовок №5 (3) + 11"/>
    <w:aliases w:val="5 pt48,Не полужирный29"/>
    <w:basedOn w:val="530"/>
    <w:uiPriority w:val="99"/>
    <w:rsid w:val="00E62357"/>
    <w:rPr>
      <w:rFonts w:ascii="Microsoft Sans Serif" w:hAnsi="Microsoft Sans Serif" w:cs="Microsoft Sans Serif"/>
      <w:b/>
      <w:bCs/>
      <w:sz w:val="23"/>
      <w:szCs w:val="23"/>
      <w:shd w:val="clear" w:color="auto" w:fill="FFFFFF"/>
    </w:rPr>
  </w:style>
  <w:style w:type="character" w:customStyle="1" w:styleId="540">
    <w:name w:val="Заголовок №5 (4)_"/>
    <w:basedOn w:val="a0"/>
    <w:link w:val="541"/>
    <w:uiPriority w:val="99"/>
    <w:locked/>
    <w:rsid w:val="00E62357"/>
    <w:rPr>
      <w:rFonts w:ascii="Microsoft Sans Serif" w:hAnsi="Microsoft Sans Serif" w:cs="Microsoft Sans Serif"/>
      <w:i/>
      <w:iCs/>
      <w:spacing w:val="10"/>
      <w:sz w:val="21"/>
      <w:szCs w:val="21"/>
      <w:shd w:val="clear" w:color="auto" w:fill="FFFFFF"/>
    </w:rPr>
  </w:style>
  <w:style w:type="character" w:customStyle="1" w:styleId="542">
    <w:name w:val="Заголовок №5 (4)"/>
    <w:basedOn w:val="540"/>
    <w:uiPriority w:val="99"/>
    <w:rsid w:val="00E62357"/>
    <w:rPr>
      <w:rFonts w:ascii="Microsoft Sans Serif" w:hAnsi="Microsoft Sans Serif" w:cs="Microsoft Sans Serif"/>
      <w:i/>
      <w:iCs/>
      <w:spacing w:val="10"/>
      <w:sz w:val="21"/>
      <w:szCs w:val="21"/>
      <w:shd w:val="clear" w:color="auto" w:fill="FFFFFF"/>
    </w:rPr>
  </w:style>
  <w:style w:type="character" w:customStyle="1" w:styleId="MicrosoftSansSerif6">
    <w:name w:val="Основной текст + Microsoft Sans Serif6"/>
    <w:aliases w:val="93,5 pt47,Полужирный48"/>
    <w:basedOn w:val="aff7"/>
    <w:uiPriority w:val="99"/>
    <w:rsid w:val="00E62357"/>
    <w:rPr>
      <w:rFonts w:ascii="Microsoft Sans Serif" w:hAnsi="Microsoft Sans Serif" w:cs="Microsoft Sans Serif"/>
      <w:b/>
      <w:bCs/>
      <w:spacing w:val="0"/>
      <w:sz w:val="19"/>
      <w:szCs w:val="19"/>
      <w:lang w:eastAsia="ru-RU"/>
    </w:rPr>
  </w:style>
  <w:style w:type="paragraph" w:customStyle="1" w:styleId="531">
    <w:name w:val="Заголовок №5 (3)1"/>
    <w:basedOn w:val="a"/>
    <w:link w:val="530"/>
    <w:uiPriority w:val="99"/>
    <w:rsid w:val="00E62357"/>
    <w:pPr>
      <w:shd w:val="clear" w:color="auto" w:fill="FFFFFF"/>
      <w:spacing w:after="180" w:line="240" w:lineRule="atLeast"/>
      <w:jc w:val="center"/>
      <w:outlineLvl w:val="4"/>
    </w:pPr>
    <w:rPr>
      <w:rFonts w:ascii="Microsoft Sans Serif" w:eastAsia="Calibri" w:hAnsi="Microsoft Sans Serif" w:cs="Microsoft Sans Serif"/>
      <w:b/>
      <w:bCs/>
      <w:sz w:val="22"/>
      <w:szCs w:val="22"/>
      <w:lang w:eastAsia="en-US"/>
    </w:rPr>
  </w:style>
  <w:style w:type="paragraph" w:customStyle="1" w:styleId="541">
    <w:name w:val="Заголовок №5 (4)1"/>
    <w:basedOn w:val="a"/>
    <w:link w:val="540"/>
    <w:uiPriority w:val="99"/>
    <w:rsid w:val="00E62357"/>
    <w:pPr>
      <w:shd w:val="clear" w:color="auto" w:fill="FFFFFF"/>
      <w:spacing w:before="180" w:line="225" w:lineRule="exact"/>
      <w:jc w:val="center"/>
      <w:outlineLvl w:val="4"/>
    </w:pPr>
    <w:rPr>
      <w:rFonts w:ascii="Microsoft Sans Serif" w:eastAsia="Calibri" w:hAnsi="Microsoft Sans Serif" w:cs="Microsoft Sans Serif"/>
      <w:i/>
      <w:iCs/>
      <w:spacing w:val="10"/>
      <w:sz w:val="21"/>
      <w:szCs w:val="21"/>
      <w:lang w:eastAsia="en-US"/>
    </w:rPr>
  </w:style>
  <w:style w:type="character" w:customStyle="1" w:styleId="64">
    <w:name w:val="Заголовок №6 (4)_"/>
    <w:basedOn w:val="a0"/>
    <w:link w:val="641"/>
    <w:uiPriority w:val="99"/>
    <w:locked/>
    <w:rsid w:val="00E62357"/>
    <w:rPr>
      <w:rFonts w:ascii="Microsoft Sans Serif" w:hAnsi="Microsoft Sans Serif" w:cs="Microsoft Sans Serif"/>
      <w:b/>
      <w:bCs/>
      <w:sz w:val="19"/>
      <w:szCs w:val="19"/>
      <w:shd w:val="clear" w:color="auto" w:fill="FFFFFF"/>
    </w:rPr>
  </w:style>
  <w:style w:type="character" w:customStyle="1" w:styleId="640">
    <w:name w:val="Заголовок №6 (4)"/>
    <w:basedOn w:val="64"/>
    <w:uiPriority w:val="99"/>
    <w:rsid w:val="00E62357"/>
    <w:rPr>
      <w:rFonts w:ascii="Microsoft Sans Serif" w:hAnsi="Microsoft Sans Serif" w:cs="Microsoft Sans Serif"/>
      <w:b/>
      <w:bCs/>
      <w:sz w:val="19"/>
      <w:szCs w:val="19"/>
      <w:shd w:val="clear" w:color="auto" w:fill="FFFFFF"/>
    </w:rPr>
  </w:style>
  <w:style w:type="character" w:customStyle="1" w:styleId="64TimesNewRoman">
    <w:name w:val="Заголовок №6 (4) + Times New Roman"/>
    <w:aliases w:val="10 pt3,Не полужирный28"/>
    <w:basedOn w:val="64"/>
    <w:uiPriority w:val="99"/>
    <w:rsid w:val="00E62357"/>
    <w:rPr>
      <w:rFonts w:ascii="Times New Roman" w:hAnsi="Times New Roman" w:cs="Times New Roman"/>
      <w:b/>
      <w:bCs/>
      <w:sz w:val="20"/>
      <w:szCs w:val="20"/>
      <w:shd w:val="clear" w:color="auto" w:fill="FFFFFF"/>
    </w:rPr>
  </w:style>
  <w:style w:type="paragraph" w:customStyle="1" w:styleId="641">
    <w:name w:val="Заголовок №6 (4)1"/>
    <w:basedOn w:val="a"/>
    <w:link w:val="64"/>
    <w:uiPriority w:val="99"/>
    <w:rsid w:val="00E62357"/>
    <w:pPr>
      <w:shd w:val="clear" w:color="auto" w:fill="FFFFFF"/>
      <w:spacing w:line="225" w:lineRule="exact"/>
      <w:jc w:val="both"/>
      <w:outlineLvl w:val="5"/>
    </w:pPr>
    <w:rPr>
      <w:rFonts w:ascii="Microsoft Sans Serif" w:eastAsia="Calibri" w:hAnsi="Microsoft Sans Serif" w:cs="Microsoft Sans Serif"/>
      <w:b/>
      <w:bCs/>
      <w:sz w:val="19"/>
      <w:szCs w:val="19"/>
      <w:lang w:eastAsia="en-US"/>
    </w:rPr>
  </w:style>
  <w:style w:type="character" w:customStyle="1" w:styleId="5413">
    <w:name w:val="Заголовок №5 (4)13"/>
    <w:basedOn w:val="540"/>
    <w:uiPriority w:val="99"/>
    <w:rsid w:val="00E62357"/>
    <w:rPr>
      <w:rFonts w:ascii="Microsoft Sans Serif" w:hAnsi="Microsoft Sans Serif" w:cs="Microsoft Sans Serif"/>
      <w:i/>
      <w:iCs/>
      <w:spacing w:val="10"/>
      <w:sz w:val="21"/>
      <w:szCs w:val="21"/>
      <w:shd w:val="clear" w:color="auto" w:fill="FFFFFF"/>
    </w:rPr>
  </w:style>
  <w:style w:type="character" w:customStyle="1" w:styleId="28">
    <w:name w:val="Основной текст + Полужирный2"/>
    <w:aliases w:val="Курсив14"/>
    <w:basedOn w:val="aff7"/>
    <w:uiPriority w:val="99"/>
    <w:rsid w:val="00E62357"/>
    <w:rPr>
      <w:rFonts w:ascii="Times New Roman" w:hAnsi="Times New Roman" w:cs="Times New Roman"/>
      <w:b/>
      <w:bCs/>
      <w:i/>
      <w:iCs/>
      <w:spacing w:val="0"/>
      <w:sz w:val="20"/>
      <w:szCs w:val="20"/>
      <w:lang w:eastAsia="ru-RU"/>
    </w:rPr>
  </w:style>
  <w:style w:type="character" w:customStyle="1" w:styleId="5412">
    <w:name w:val="Заголовок №5 (4)12"/>
    <w:basedOn w:val="540"/>
    <w:uiPriority w:val="99"/>
    <w:rsid w:val="00E62357"/>
    <w:rPr>
      <w:rFonts w:ascii="Microsoft Sans Serif" w:hAnsi="Microsoft Sans Serif" w:cs="Microsoft Sans Serif"/>
      <w:i/>
      <w:iCs/>
      <w:spacing w:val="10"/>
      <w:sz w:val="21"/>
      <w:szCs w:val="21"/>
      <w:shd w:val="clear" w:color="auto" w:fill="FFFFFF"/>
    </w:rPr>
  </w:style>
  <w:style w:type="character" w:customStyle="1" w:styleId="549">
    <w:name w:val="Заголовок №5 (4) + 9"/>
    <w:aliases w:val="5 pt46,Полужирный47,Не курсив11,Интервал 0 pt11"/>
    <w:basedOn w:val="540"/>
    <w:uiPriority w:val="99"/>
    <w:rsid w:val="00E62357"/>
    <w:rPr>
      <w:rFonts w:ascii="Microsoft Sans Serif" w:hAnsi="Microsoft Sans Serif" w:cs="Microsoft Sans Serif"/>
      <w:b/>
      <w:bCs/>
      <w:i/>
      <w:iCs/>
      <w:spacing w:val="0"/>
      <w:sz w:val="19"/>
      <w:szCs w:val="19"/>
      <w:shd w:val="clear" w:color="auto" w:fill="FFFFFF"/>
    </w:rPr>
  </w:style>
  <w:style w:type="character" w:customStyle="1" w:styleId="202">
    <w:name w:val="Основной текст (20)"/>
    <w:basedOn w:val="200"/>
    <w:uiPriority w:val="99"/>
    <w:rsid w:val="00E62357"/>
    <w:rPr>
      <w:rFonts w:ascii="Microsoft Sans Serif" w:hAnsi="Microsoft Sans Serif" w:cs="Microsoft Sans Serif"/>
      <w:b/>
      <w:bCs/>
      <w:spacing w:val="0"/>
      <w:sz w:val="19"/>
      <w:szCs w:val="19"/>
      <w:shd w:val="clear" w:color="auto" w:fill="FFFFFF"/>
    </w:rPr>
  </w:style>
  <w:style w:type="character" w:customStyle="1" w:styleId="534">
    <w:name w:val="Заголовок №5 (3)4"/>
    <w:basedOn w:val="530"/>
    <w:uiPriority w:val="99"/>
    <w:rsid w:val="00E62357"/>
    <w:rPr>
      <w:rFonts w:ascii="Microsoft Sans Serif" w:hAnsi="Microsoft Sans Serif" w:cs="Microsoft Sans Serif"/>
      <w:b/>
      <w:bCs/>
      <w:spacing w:val="0"/>
      <w:shd w:val="clear" w:color="auto" w:fill="FFFFFF"/>
    </w:rPr>
  </w:style>
  <w:style w:type="character" w:customStyle="1" w:styleId="53112">
    <w:name w:val="Заголовок №5 (3) + 112"/>
    <w:aliases w:val="5 pt45,Не полужирный27"/>
    <w:basedOn w:val="530"/>
    <w:uiPriority w:val="99"/>
    <w:rsid w:val="00E62357"/>
    <w:rPr>
      <w:rFonts w:ascii="Microsoft Sans Serif" w:hAnsi="Microsoft Sans Serif" w:cs="Microsoft Sans Serif"/>
      <w:b/>
      <w:bCs/>
      <w:spacing w:val="0"/>
      <w:sz w:val="23"/>
      <w:szCs w:val="23"/>
      <w:shd w:val="clear" w:color="auto" w:fill="FFFFFF"/>
    </w:rPr>
  </w:style>
  <w:style w:type="character" w:customStyle="1" w:styleId="5411">
    <w:name w:val="Заголовок №5 (4)11"/>
    <w:basedOn w:val="540"/>
    <w:uiPriority w:val="99"/>
    <w:rsid w:val="00E62357"/>
    <w:rPr>
      <w:rFonts w:ascii="Microsoft Sans Serif" w:hAnsi="Microsoft Sans Serif" w:cs="Microsoft Sans Serif"/>
      <w:i/>
      <w:iCs/>
      <w:spacing w:val="10"/>
      <w:sz w:val="21"/>
      <w:szCs w:val="21"/>
      <w:shd w:val="clear" w:color="auto" w:fill="FFFFFF"/>
    </w:rPr>
  </w:style>
  <w:style w:type="character" w:customStyle="1" w:styleId="5410">
    <w:name w:val="Заголовок №5 (4)10"/>
    <w:basedOn w:val="540"/>
    <w:uiPriority w:val="99"/>
    <w:rsid w:val="00E62357"/>
    <w:rPr>
      <w:rFonts w:ascii="Microsoft Sans Serif" w:hAnsi="Microsoft Sans Serif" w:cs="Microsoft Sans Serif"/>
      <w:i/>
      <w:iCs/>
      <w:spacing w:val="10"/>
      <w:sz w:val="21"/>
      <w:szCs w:val="21"/>
      <w:shd w:val="clear" w:color="auto" w:fill="FFFFFF"/>
    </w:rPr>
  </w:style>
  <w:style w:type="character" w:customStyle="1" w:styleId="2041">
    <w:name w:val="Основной текст (20)41"/>
    <w:basedOn w:val="200"/>
    <w:uiPriority w:val="99"/>
    <w:rsid w:val="00E62357"/>
    <w:rPr>
      <w:rFonts w:ascii="Microsoft Sans Serif" w:hAnsi="Microsoft Sans Serif" w:cs="Microsoft Sans Serif"/>
      <w:b/>
      <w:bCs/>
      <w:spacing w:val="0"/>
      <w:sz w:val="19"/>
      <w:szCs w:val="19"/>
      <w:shd w:val="clear" w:color="auto" w:fill="FFFFFF"/>
    </w:rPr>
  </w:style>
  <w:style w:type="character" w:customStyle="1" w:styleId="6426">
    <w:name w:val="Заголовок №6 (4)26"/>
    <w:basedOn w:val="64"/>
    <w:uiPriority w:val="99"/>
    <w:rsid w:val="00E62357"/>
    <w:rPr>
      <w:rFonts w:ascii="Microsoft Sans Serif" w:hAnsi="Microsoft Sans Serif" w:cs="Microsoft Sans Serif"/>
      <w:b/>
      <w:bCs/>
      <w:spacing w:val="0"/>
      <w:sz w:val="19"/>
      <w:szCs w:val="19"/>
      <w:shd w:val="clear" w:color="auto" w:fill="FFFFFF"/>
    </w:rPr>
  </w:style>
  <w:style w:type="character" w:customStyle="1" w:styleId="5490">
    <w:name w:val="Заголовок №5 (4)9"/>
    <w:basedOn w:val="540"/>
    <w:uiPriority w:val="99"/>
    <w:rsid w:val="00E62357"/>
    <w:rPr>
      <w:rFonts w:ascii="Microsoft Sans Serif" w:hAnsi="Microsoft Sans Serif" w:cs="Microsoft Sans Serif"/>
      <w:i/>
      <w:iCs/>
      <w:spacing w:val="10"/>
      <w:sz w:val="21"/>
      <w:szCs w:val="21"/>
      <w:shd w:val="clear" w:color="auto" w:fill="FFFFFF"/>
    </w:rPr>
  </w:style>
  <w:style w:type="character" w:customStyle="1" w:styleId="548">
    <w:name w:val="Заголовок №5 (4)8"/>
    <w:basedOn w:val="540"/>
    <w:uiPriority w:val="99"/>
    <w:rsid w:val="00E62357"/>
    <w:rPr>
      <w:rFonts w:ascii="Microsoft Sans Serif" w:hAnsi="Microsoft Sans Serif" w:cs="Microsoft Sans Serif"/>
      <w:i/>
      <w:iCs/>
      <w:spacing w:val="10"/>
      <w:sz w:val="21"/>
      <w:szCs w:val="21"/>
      <w:shd w:val="clear" w:color="auto" w:fill="FFFFFF"/>
    </w:rPr>
  </w:style>
  <w:style w:type="character" w:customStyle="1" w:styleId="2040">
    <w:name w:val="Основной текст (20)40"/>
    <w:basedOn w:val="200"/>
    <w:uiPriority w:val="99"/>
    <w:rsid w:val="00E62357"/>
    <w:rPr>
      <w:rFonts w:ascii="Microsoft Sans Serif" w:hAnsi="Microsoft Sans Serif" w:cs="Microsoft Sans Serif"/>
      <w:b/>
      <w:bCs/>
      <w:spacing w:val="0"/>
      <w:sz w:val="19"/>
      <w:szCs w:val="19"/>
      <w:shd w:val="clear" w:color="auto" w:fill="FFFFFF"/>
    </w:rPr>
  </w:style>
  <w:style w:type="character" w:customStyle="1" w:styleId="520">
    <w:name w:val="Заголовок №5 (2)_"/>
    <w:basedOn w:val="a0"/>
    <w:link w:val="521"/>
    <w:uiPriority w:val="99"/>
    <w:locked/>
    <w:rsid w:val="00E62357"/>
    <w:rPr>
      <w:rFonts w:ascii="Microsoft Sans Serif" w:hAnsi="Microsoft Sans Serif" w:cs="Microsoft Sans Serif"/>
      <w:sz w:val="23"/>
      <w:szCs w:val="23"/>
      <w:shd w:val="clear" w:color="auto" w:fill="FFFFFF"/>
    </w:rPr>
  </w:style>
  <w:style w:type="character" w:customStyle="1" w:styleId="5211pt16">
    <w:name w:val="Заголовок №5 (2) + 11 pt16"/>
    <w:aliases w:val="Полужирный46"/>
    <w:basedOn w:val="520"/>
    <w:uiPriority w:val="99"/>
    <w:rsid w:val="00E62357"/>
    <w:rPr>
      <w:rFonts w:ascii="Microsoft Sans Serif" w:hAnsi="Microsoft Sans Serif" w:cs="Microsoft Sans Serif"/>
      <w:b/>
      <w:bCs/>
      <w:sz w:val="22"/>
      <w:szCs w:val="22"/>
      <w:shd w:val="clear" w:color="auto" w:fill="FFFFFF"/>
    </w:rPr>
  </w:style>
  <w:style w:type="character" w:customStyle="1" w:styleId="CenturyGothic1">
    <w:name w:val="Основной текст + Century Gothic1"/>
    <w:aliases w:val="81,5 pt44,Полужирный45"/>
    <w:basedOn w:val="aff7"/>
    <w:uiPriority w:val="99"/>
    <w:rsid w:val="00E62357"/>
    <w:rPr>
      <w:rFonts w:ascii="Century Gothic" w:hAnsi="Century Gothic" w:cs="Century Gothic"/>
      <w:b/>
      <w:bCs/>
      <w:spacing w:val="0"/>
      <w:sz w:val="17"/>
      <w:szCs w:val="17"/>
      <w:lang w:eastAsia="ru-RU"/>
    </w:rPr>
  </w:style>
  <w:style w:type="paragraph" w:customStyle="1" w:styleId="521">
    <w:name w:val="Заголовок №5 (2)1"/>
    <w:basedOn w:val="a"/>
    <w:link w:val="520"/>
    <w:uiPriority w:val="99"/>
    <w:rsid w:val="00E62357"/>
    <w:pPr>
      <w:shd w:val="clear" w:color="auto" w:fill="FFFFFF"/>
      <w:spacing w:after="60" w:line="240" w:lineRule="atLeast"/>
      <w:jc w:val="both"/>
      <w:outlineLvl w:val="4"/>
    </w:pPr>
    <w:rPr>
      <w:rFonts w:ascii="Microsoft Sans Serif" w:eastAsia="Calibri" w:hAnsi="Microsoft Sans Serif" w:cs="Microsoft Sans Serif"/>
      <w:sz w:val="23"/>
      <w:szCs w:val="23"/>
      <w:lang w:eastAsia="en-US"/>
    </w:rPr>
  </w:style>
  <w:style w:type="character" w:customStyle="1" w:styleId="547">
    <w:name w:val="Заголовок №5 (4)7"/>
    <w:basedOn w:val="540"/>
    <w:uiPriority w:val="99"/>
    <w:rsid w:val="00E62357"/>
    <w:rPr>
      <w:rFonts w:ascii="Microsoft Sans Serif" w:hAnsi="Microsoft Sans Serif" w:cs="Microsoft Sans Serif"/>
      <w:i/>
      <w:iCs/>
      <w:spacing w:val="10"/>
      <w:sz w:val="21"/>
      <w:szCs w:val="21"/>
      <w:shd w:val="clear" w:color="auto" w:fill="FFFFFF"/>
    </w:rPr>
  </w:style>
  <w:style w:type="character" w:customStyle="1" w:styleId="546">
    <w:name w:val="Заголовок №5 (4)6"/>
    <w:basedOn w:val="540"/>
    <w:uiPriority w:val="99"/>
    <w:rsid w:val="00E62357"/>
    <w:rPr>
      <w:rFonts w:ascii="Microsoft Sans Serif" w:hAnsi="Microsoft Sans Serif" w:cs="Microsoft Sans Serif"/>
      <w:i/>
      <w:iCs/>
      <w:spacing w:val="10"/>
      <w:sz w:val="21"/>
      <w:szCs w:val="21"/>
      <w:shd w:val="clear" w:color="auto" w:fill="FFFFFF"/>
    </w:rPr>
  </w:style>
  <w:style w:type="character" w:customStyle="1" w:styleId="5492">
    <w:name w:val="Заголовок №5 (4) + 92"/>
    <w:aliases w:val="5 pt43,Полужирный44,Не курсив10,Интервал 0 pt10"/>
    <w:basedOn w:val="540"/>
    <w:uiPriority w:val="99"/>
    <w:rsid w:val="00E62357"/>
    <w:rPr>
      <w:rFonts w:ascii="Microsoft Sans Serif" w:hAnsi="Microsoft Sans Serif" w:cs="Microsoft Sans Serif"/>
      <w:b/>
      <w:bCs/>
      <w:i/>
      <w:iCs/>
      <w:spacing w:val="0"/>
      <w:sz w:val="19"/>
      <w:szCs w:val="19"/>
      <w:shd w:val="clear" w:color="auto" w:fill="FFFFFF"/>
    </w:rPr>
  </w:style>
  <w:style w:type="character" w:customStyle="1" w:styleId="6425">
    <w:name w:val="Заголовок №6 (4)25"/>
    <w:basedOn w:val="64"/>
    <w:uiPriority w:val="99"/>
    <w:rsid w:val="00E62357"/>
    <w:rPr>
      <w:rFonts w:ascii="Microsoft Sans Serif" w:hAnsi="Microsoft Sans Serif" w:cs="Microsoft Sans Serif"/>
      <w:b/>
      <w:bCs/>
      <w:spacing w:val="0"/>
      <w:sz w:val="19"/>
      <w:szCs w:val="19"/>
      <w:shd w:val="clear" w:color="auto" w:fill="FFFFFF"/>
    </w:rPr>
  </w:style>
  <w:style w:type="character" w:customStyle="1" w:styleId="6424">
    <w:name w:val="Заголовок №6 (4)24"/>
    <w:basedOn w:val="64"/>
    <w:uiPriority w:val="99"/>
    <w:rsid w:val="00E62357"/>
    <w:rPr>
      <w:rFonts w:ascii="Microsoft Sans Serif" w:hAnsi="Microsoft Sans Serif" w:cs="Microsoft Sans Serif"/>
      <w:b/>
      <w:bCs/>
      <w:spacing w:val="0"/>
      <w:sz w:val="19"/>
      <w:szCs w:val="19"/>
      <w:shd w:val="clear" w:color="auto" w:fill="FFFFFF"/>
    </w:rPr>
  </w:style>
  <w:style w:type="character" w:customStyle="1" w:styleId="5211pt15">
    <w:name w:val="Заголовок №5 (2) + 11 pt15"/>
    <w:aliases w:val="Полужирный43"/>
    <w:basedOn w:val="520"/>
    <w:uiPriority w:val="99"/>
    <w:rsid w:val="00E62357"/>
    <w:rPr>
      <w:rFonts w:ascii="Microsoft Sans Serif" w:hAnsi="Microsoft Sans Serif" w:cs="Microsoft Sans Serif"/>
      <w:b/>
      <w:bCs/>
      <w:spacing w:val="0"/>
      <w:sz w:val="22"/>
      <w:szCs w:val="22"/>
      <w:shd w:val="clear" w:color="auto" w:fill="FFFFFF"/>
    </w:rPr>
  </w:style>
  <w:style w:type="character" w:customStyle="1" w:styleId="545">
    <w:name w:val="Заголовок №5 (4)5"/>
    <w:basedOn w:val="540"/>
    <w:uiPriority w:val="99"/>
    <w:rsid w:val="00E62357"/>
    <w:rPr>
      <w:rFonts w:ascii="Microsoft Sans Serif" w:hAnsi="Microsoft Sans Serif" w:cs="Microsoft Sans Serif"/>
      <w:i/>
      <w:iCs/>
      <w:spacing w:val="10"/>
      <w:sz w:val="21"/>
      <w:szCs w:val="21"/>
      <w:shd w:val="clear" w:color="auto" w:fill="FFFFFF"/>
    </w:rPr>
  </w:style>
  <w:style w:type="character" w:customStyle="1" w:styleId="544">
    <w:name w:val="Заголовок №5 (4)4"/>
    <w:basedOn w:val="540"/>
    <w:uiPriority w:val="99"/>
    <w:rsid w:val="00E62357"/>
    <w:rPr>
      <w:rFonts w:ascii="Microsoft Sans Serif" w:hAnsi="Microsoft Sans Serif" w:cs="Microsoft Sans Serif"/>
      <w:i/>
      <w:iCs/>
      <w:spacing w:val="10"/>
      <w:sz w:val="21"/>
      <w:szCs w:val="21"/>
      <w:shd w:val="clear" w:color="auto" w:fill="FFFFFF"/>
    </w:rPr>
  </w:style>
  <w:style w:type="character" w:customStyle="1" w:styleId="543">
    <w:name w:val="Заголовок №5 (4)3"/>
    <w:basedOn w:val="540"/>
    <w:uiPriority w:val="99"/>
    <w:rsid w:val="00E62357"/>
    <w:rPr>
      <w:rFonts w:ascii="Microsoft Sans Serif" w:hAnsi="Microsoft Sans Serif" w:cs="Microsoft Sans Serif"/>
      <w:i/>
      <w:iCs/>
      <w:spacing w:val="10"/>
      <w:sz w:val="21"/>
      <w:szCs w:val="21"/>
      <w:shd w:val="clear" w:color="auto" w:fill="FFFFFF"/>
    </w:rPr>
  </w:style>
  <w:style w:type="character" w:customStyle="1" w:styleId="55">
    <w:name w:val="Сноска (5)_"/>
    <w:basedOn w:val="a0"/>
    <w:link w:val="510"/>
    <w:uiPriority w:val="99"/>
    <w:locked/>
    <w:rsid w:val="00E62357"/>
    <w:rPr>
      <w:i/>
      <w:iCs/>
      <w:shd w:val="clear" w:color="auto" w:fill="FFFFFF"/>
    </w:rPr>
  </w:style>
  <w:style w:type="character" w:customStyle="1" w:styleId="5491">
    <w:name w:val="Заголовок №5 (4) + 91"/>
    <w:aliases w:val="5 pt42,Полужирный42,Не курсив9,Интервал 0 pt9"/>
    <w:basedOn w:val="540"/>
    <w:uiPriority w:val="99"/>
    <w:rsid w:val="00E62357"/>
    <w:rPr>
      <w:rFonts w:ascii="Microsoft Sans Serif" w:hAnsi="Microsoft Sans Serif" w:cs="Microsoft Sans Serif"/>
      <w:b/>
      <w:bCs/>
      <w:i/>
      <w:iCs/>
      <w:spacing w:val="0"/>
      <w:sz w:val="19"/>
      <w:szCs w:val="19"/>
      <w:shd w:val="clear" w:color="auto" w:fill="FFFFFF"/>
    </w:rPr>
  </w:style>
  <w:style w:type="character" w:customStyle="1" w:styleId="6423">
    <w:name w:val="Заголовок №6 (4)23"/>
    <w:basedOn w:val="64"/>
    <w:uiPriority w:val="99"/>
    <w:rsid w:val="00E62357"/>
    <w:rPr>
      <w:rFonts w:ascii="Microsoft Sans Serif" w:hAnsi="Microsoft Sans Serif" w:cs="Microsoft Sans Serif"/>
      <w:b/>
      <w:bCs/>
      <w:spacing w:val="0"/>
      <w:sz w:val="19"/>
      <w:szCs w:val="19"/>
      <w:shd w:val="clear" w:color="auto" w:fill="FFFFFF"/>
    </w:rPr>
  </w:style>
  <w:style w:type="character" w:customStyle="1" w:styleId="9pt3">
    <w:name w:val="Основной текст + 9 pt3"/>
    <w:aliases w:val="Полужирный41,Малые прописные3"/>
    <w:basedOn w:val="aff7"/>
    <w:uiPriority w:val="99"/>
    <w:rsid w:val="00E62357"/>
    <w:rPr>
      <w:rFonts w:ascii="Times New Roman" w:hAnsi="Times New Roman" w:cs="Times New Roman"/>
      <w:b/>
      <w:bCs/>
      <w:smallCaps/>
      <w:spacing w:val="0"/>
      <w:sz w:val="18"/>
      <w:szCs w:val="18"/>
      <w:lang w:eastAsia="ru-RU"/>
    </w:rPr>
  </w:style>
  <w:style w:type="character" w:customStyle="1" w:styleId="82">
    <w:name w:val="Основной текст + 8"/>
    <w:aliases w:val="5 pt41,Масштаб 20%"/>
    <w:basedOn w:val="aff7"/>
    <w:uiPriority w:val="99"/>
    <w:rsid w:val="00E62357"/>
    <w:rPr>
      <w:rFonts w:ascii="Times New Roman" w:hAnsi="Times New Roman" w:cs="Times New Roman"/>
      <w:noProof/>
      <w:spacing w:val="0"/>
      <w:w w:val="20"/>
      <w:sz w:val="17"/>
      <w:szCs w:val="17"/>
      <w:lang w:eastAsia="ru-RU"/>
    </w:rPr>
  </w:style>
  <w:style w:type="paragraph" w:customStyle="1" w:styleId="510">
    <w:name w:val="Сноска (5)1"/>
    <w:basedOn w:val="a"/>
    <w:link w:val="55"/>
    <w:uiPriority w:val="99"/>
    <w:rsid w:val="00E62357"/>
    <w:pPr>
      <w:shd w:val="clear" w:color="auto" w:fill="FFFFFF"/>
      <w:spacing w:line="216" w:lineRule="exact"/>
      <w:ind w:firstLine="260"/>
      <w:jc w:val="both"/>
    </w:pPr>
    <w:rPr>
      <w:rFonts w:ascii="Calibri" w:eastAsia="Calibri" w:hAnsi="Calibri" w:cs="Calibri"/>
      <w:i/>
      <w:iCs/>
      <w:sz w:val="22"/>
      <w:szCs w:val="22"/>
      <w:lang w:eastAsia="en-US"/>
    </w:rPr>
  </w:style>
  <w:style w:type="character" w:customStyle="1" w:styleId="6422">
    <w:name w:val="Заголовок №6 (4)22"/>
    <w:basedOn w:val="64"/>
    <w:uiPriority w:val="99"/>
    <w:rsid w:val="00E62357"/>
    <w:rPr>
      <w:rFonts w:ascii="Microsoft Sans Serif" w:hAnsi="Microsoft Sans Serif" w:cs="Microsoft Sans Serif"/>
      <w:b/>
      <w:bCs/>
      <w:spacing w:val="0"/>
      <w:sz w:val="19"/>
      <w:szCs w:val="19"/>
      <w:shd w:val="clear" w:color="auto" w:fill="FFFFFF"/>
    </w:rPr>
  </w:style>
  <w:style w:type="character" w:customStyle="1" w:styleId="224">
    <w:name w:val="Основной текст (22)_"/>
    <w:basedOn w:val="a0"/>
    <w:link w:val="2210"/>
    <w:uiPriority w:val="99"/>
    <w:locked/>
    <w:rsid w:val="00E62357"/>
    <w:rPr>
      <w:b/>
      <w:bCs/>
      <w:shd w:val="clear" w:color="auto" w:fill="FFFFFF"/>
    </w:rPr>
  </w:style>
  <w:style w:type="character" w:customStyle="1" w:styleId="280">
    <w:name w:val="Основной текст (28)_"/>
    <w:basedOn w:val="a0"/>
    <w:link w:val="281"/>
    <w:uiPriority w:val="99"/>
    <w:locked/>
    <w:rsid w:val="00E62357"/>
    <w:rPr>
      <w:rFonts w:ascii="Microsoft Sans Serif" w:hAnsi="Microsoft Sans Serif" w:cs="Microsoft Sans Serif"/>
      <w:sz w:val="23"/>
      <w:szCs w:val="23"/>
      <w:shd w:val="clear" w:color="auto" w:fill="FFFFFF"/>
    </w:rPr>
  </w:style>
  <w:style w:type="character" w:customStyle="1" w:styleId="370">
    <w:name w:val="Основной текст (37)_"/>
    <w:basedOn w:val="a0"/>
    <w:link w:val="371"/>
    <w:uiPriority w:val="99"/>
    <w:locked/>
    <w:rsid w:val="00E62357"/>
    <w:rPr>
      <w:rFonts w:ascii="Microsoft Sans Serif" w:hAnsi="Microsoft Sans Serif" w:cs="Microsoft Sans Serif"/>
      <w:b/>
      <w:bCs/>
      <w:shd w:val="clear" w:color="auto" w:fill="FFFFFF"/>
    </w:rPr>
  </w:style>
  <w:style w:type="character" w:customStyle="1" w:styleId="5211pt10">
    <w:name w:val="Заголовок №5 (2) + 11 pt10"/>
    <w:aliases w:val="Полужирный25"/>
    <w:basedOn w:val="520"/>
    <w:uiPriority w:val="99"/>
    <w:rsid w:val="00E62357"/>
    <w:rPr>
      <w:rFonts w:ascii="Microsoft Sans Serif" w:hAnsi="Microsoft Sans Serif" w:cs="Microsoft Sans Serif"/>
      <w:b/>
      <w:bCs/>
      <w:spacing w:val="0"/>
      <w:sz w:val="22"/>
      <w:szCs w:val="22"/>
      <w:shd w:val="clear" w:color="auto" w:fill="FFFFFF"/>
    </w:rPr>
  </w:style>
  <w:style w:type="character" w:customStyle="1" w:styleId="522">
    <w:name w:val="Заголовок №5 (2)"/>
    <w:basedOn w:val="520"/>
    <w:uiPriority w:val="99"/>
    <w:rsid w:val="00E62357"/>
    <w:rPr>
      <w:rFonts w:ascii="Microsoft Sans Serif" w:hAnsi="Microsoft Sans Serif" w:cs="Microsoft Sans Serif"/>
      <w:spacing w:val="0"/>
      <w:sz w:val="23"/>
      <w:szCs w:val="23"/>
      <w:shd w:val="clear" w:color="auto" w:fill="FFFFFF"/>
    </w:rPr>
  </w:style>
  <w:style w:type="character" w:customStyle="1" w:styleId="282">
    <w:name w:val="Основной текст (28)"/>
    <w:basedOn w:val="280"/>
    <w:uiPriority w:val="99"/>
    <w:rsid w:val="00E62357"/>
    <w:rPr>
      <w:rFonts w:ascii="Microsoft Sans Serif" w:hAnsi="Microsoft Sans Serif" w:cs="Microsoft Sans Serif"/>
      <w:sz w:val="23"/>
      <w:szCs w:val="23"/>
      <w:shd w:val="clear" w:color="auto" w:fill="FFFFFF"/>
    </w:rPr>
  </w:style>
  <w:style w:type="character" w:customStyle="1" w:styleId="22MicrosoftSansSerif">
    <w:name w:val="Основной текст (22) + Microsoft Sans Serif"/>
    <w:aliases w:val="11 pt3"/>
    <w:basedOn w:val="224"/>
    <w:uiPriority w:val="99"/>
    <w:rsid w:val="00E62357"/>
    <w:rPr>
      <w:rFonts w:ascii="Microsoft Sans Serif" w:hAnsi="Microsoft Sans Serif" w:cs="Microsoft Sans Serif"/>
      <w:b/>
      <w:bCs/>
      <w:sz w:val="22"/>
      <w:szCs w:val="22"/>
      <w:shd w:val="clear" w:color="auto" w:fill="FFFFFF"/>
    </w:rPr>
  </w:style>
  <w:style w:type="character" w:customStyle="1" w:styleId="22MicrosoftSansSerif1">
    <w:name w:val="Основной текст (22) + Microsoft Sans Serif1"/>
    <w:aliases w:val="116,5 pt27,Не полужирный20"/>
    <w:basedOn w:val="224"/>
    <w:uiPriority w:val="99"/>
    <w:rsid w:val="00E62357"/>
    <w:rPr>
      <w:rFonts w:ascii="Microsoft Sans Serif" w:hAnsi="Microsoft Sans Serif" w:cs="Microsoft Sans Serif"/>
      <w:b/>
      <w:bCs/>
      <w:sz w:val="23"/>
      <w:szCs w:val="23"/>
      <w:shd w:val="clear" w:color="auto" w:fill="FFFFFF"/>
    </w:rPr>
  </w:style>
  <w:style w:type="character" w:customStyle="1" w:styleId="2212">
    <w:name w:val="Основной текст (22)12"/>
    <w:basedOn w:val="224"/>
    <w:uiPriority w:val="99"/>
    <w:rsid w:val="00E62357"/>
    <w:rPr>
      <w:b/>
      <w:bCs/>
      <w:shd w:val="clear" w:color="auto" w:fill="FFFFFF"/>
    </w:rPr>
  </w:style>
  <w:style w:type="paragraph" w:customStyle="1" w:styleId="2210">
    <w:name w:val="Основной текст (22)1"/>
    <w:basedOn w:val="a"/>
    <w:link w:val="224"/>
    <w:uiPriority w:val="99"/>
    <w:rsid w:val="00E62357"/>
    <w:pPr>
      <w:shd w:val="clear" w:color="auto" w:fill="FFFFFF"/>
      <w:spacing w:line="240" w:lineRule="atLeast"/>
    </w:pPr>
    <w:rPr>
      <w:rFonts w:ascii="Calibri" w:eastAsia="Calibri" w:hAnsi="Calibri" w:cs="Calibri"/>
      <w:b/>
      <w:bCs/>
      <w:sz w:val="22"/>
      <w:szCs w:val="22"/>
      <w:lang w:eastAsia="en-US"/>
    </w:rPr>
  </w:style>
  <w:style w:type="paragraph" w:customStyle="1" w:styleId="281">
    <w:name w:val="Основной текст (28)1"/>
    <w:basedOn w:val="a"/>
    <w:link w:val="280"/>
    <w:uiPriority w:val="99"/>
    <w:rsid w:val="00E62357"/>
    <w:pPr>
      <w:shd w:val="clear" w:color="auto" w:fill="FFFFFF"/>
      <w:spacing w:line="230" w:lineRule="exact"/>
      <w:jc w:val="center"/>
    </w:pPr>
    <w:rPr>
      <w:rFonts w:ascii="Microsoft Sans Serif" w:eastAsia="Calibri" w:hAnsi="Microsoft Sans Serif" w:cs="Microsoft Sans Serif"/>
      <w:sz w:val="23"/>
      <w:szCs w:val="23"/>
      <w:lang w:eastAsia="en-US"/>
    </w:rPr>
  </w:style>
  <w:style w:type="paragraph" w:customStyle="1" w:styleId="371">
    <w:name w:val="Основной текст (37)"/>
    <w:basedOn w:val="a"/>
    <w:link w:val="370"/>
    <w:uiPriority w:val="99"/>
    <w:rsid w:val="00E62357"/>
    <w:pPr>
      <w:shd w:val="clear" w:color="auto" w:fill="FFFFFF"/>
      <w:spacing w:before="120" w:line="207" w:lineRule="exact"/>
    </w:pPr>
    <w:rPr>
      <w:rFonts w:ascii="Microsoft Sans Serif" w:eastAsia="Calibri" w:hAnsi="Microsoft Sans Serif" w:cs="Microsoft Sans Serif"/>
      <w:b/>
      <w:bCs/>
      <w:sz w:val="22"/>
      <w:szCs w:val="22"/>
      <w:lang w:eastAsia="en-US"/>
    </w:rPr>
  </w:style>
  <w:style w:type="character" w:customStyle="1" w:styleId="643">
    <w:name w:val="Заголовок №6 (4)3"/>
    <w:basedOn w:val="64"/>
    <w:uiPriority w:val="99"/>
    <w:rsid w:val="00E62357"/>
    <w:rPr>
      <w:rFonts w:ascii="Microsoft Sans Serif" w:hAnsi="Microsoft Sans Serif" w:cs="Microsoft Sans Serif"/>
      <w:b/>
      <w:bCs/>
      <w:spacing w:val="0"/>
      <w:sz w:val="19"/>
      <w:szCs w:val="19"/>
      <w:shd w:val="clear" w:color="auto" w:fill="FFFFFF"/>
    </w:rPr>
  </w:style>
  <w:style w:type="character" w:customStyle="1" w:styleId="37112">
    <w:name w:val="Основной текст (37) + 112"/>
    <w:aliases w:val="5 pt26,Не полужирный19"/>
    <w:basedOn w:val="370"/>
    <w:uiPriority w:val="99"/>
    <w:rsid w:val="00E62357"/>
    <w:rPr>
      <w:rFonts w:ascii="Microsoft Sans Serif" w:hAnsi="Microsoft Sans Serif" w:cs="Microsoft Sans Serif"/>
      <w:b/>
      <w:bCs/>
      <w:spacing w:val="0"/>
      <w:sz w:val="23"/>
      <w:szCs w:val="23"/>
      <w:shd w:val="clear" w:color="auto" w:fill="FFFFFF"/>
    </w:rPr>
  </w:style>
  <w:style w:type="character" w:customStyle="1" w:styleId="286">
    <w:name w:val="Основной текст (28)6"/>
    <w:basedOn w:val="280"/>
    <w:uiPriority w:val="99"/>
    <w:rsid w:val="00E62357"/>
    <w:rPr>
      <w:rFonts w:ascii="Microsoft Sans Serif" w:hAnsi="Microsoft Sans Serif" w:cs="Microsoft Sans Serif"/>
      <w:spacing w:val="0"/>
      <w:sz w:val="23"/>
      <w:szCs w:val="23"/>
      <w:shd w:val="clear" w:color="auto" w:fill="FFFFFF"/>
    </w:rPr>
  </w:style>
  <w:style w:type="character" w:customStyle="1" w:styleId="56">
    <w:name w:val="Заголовок №5 (6)_"/>
    <w:basedOn w:val="a0"/>
    <w:link w:val="560"/>
    <w:uiPriority w:val="99"/>
    <w:locked/>
    <w:rsid w:val="00E62357"/>
    <w:rPr>
      <w:rFonts w:ascii="Microsoft Sans Serif" w:hAnsi="Microsoft Sans Serif" w:cs="Microsoft Sans Serif"/>
      <w:b/>
      <w:bCs/>
      <w:shd w:val="clear" w:color="auto" w:fill="FFFFFF"/>
    </w:rPr>
  </w:style>
  <w:style w:type="character" w:customStyle="1" w:styleId="5611">
    <w:name w:val="Заголовок №5 (6) + 11"/>
    <w:aliases w:val="5 pt25,Не полужирный18"/>
    <w:basedOn w:val="56"/>
    <w:uiPriority w:val="99"/>
    <w:rsid w:val="00E62357"/>
    <w:rPr>
      <w:rFonts w:ascii="Microsoft Sans Serif" w:hAnsi="Microsoft Sans Serif" w:cs="Microsoft Sans Serif"/>
      <w:b/>
      <w:bCs/>
      <w:sz w:val="23"/>
      <w:szCs w:val="23"/>
      <w:shd w:val="clear" w:color="auto" w:fill="FFFFFF"/>
    </w:rPr>
  </w:style>
  <w:style w:type="paragraph" w:customStyle="1" w:styleId="560">
    <w:name w:val="Заголовок №5 (6)"/>
    <w:basedOn w:val="a"/>
    <w:link w:val="56"/>
    <w:uiPriority w:val="99"/>
    <w:rsid w:val="00E62357"/>
    <w:pPr>
      <w:shd w:val="clear" w:color="auto" w:fill="FFFFFF"/>
      <w:spacing w:before="180" w:after="60" w:line="240" w:lineRule="atLeast"/>
      <w:jc w:val="both"/>
      <w:outlineLvl w:val="4"/>
    </w:pPr>
    <w:rPr>
      <w:rFonts w:ascii="Microsoft Sans Serif" w:eastAsia="Calibri" w:hAnsi="Microsoft Sans Serif" w:cs="Microsoft Sans Serif"/>
      <w:b/>
      <w:bCs/>
      <w:sz w:val="22"/>
      <w:szCs w:val="22"/>
      <w:lang w:eastAsia="en-US"/>
    </w:rPr>
  </w:style>
  <w:style w:type="character" w:customStyle="1" w:styleId="65">
    <w:name w:val="Заголовок №6 (5)_"/>
    <w:basedOn w:val="a0"/>
    <w:link w:val="651"/>
    <w:uiPriority w:val="99"/>
    <w:locked/>
    <w:rsid w:val="00E62357"/>
    <w:rPr>
      <w:b/>
      <w:bCs/>
      <w:shd w:val="clear" w:color="auto" w:fill="FFFFFF"/>
    </w:rPr>
  </w:style>
  <w:style w:type="character" w:customStyle="1" w:styleId="285">
    <w:name w:val="Основной текст (28)5"/>
    <w:basedOn w:val="280"/>
    <w:uiPriority w:val="99"/>
    <w:rsid w:val="00E62357"/>
    <w:rPr>
      <w:rFonts w:ascii="Microsoft Sans Serif" w:hAnsi="Microsoft Sans Serif" w:cs="Microsoft Sans Serif"/>
      <w:spacing w:val="0"/>
      <w:sz w:val="23"/>
      <w:szCs w:val="23"/>
      <w:shd w:val="clear" w:color="auto" w:fill="FFFFFF"/>
    </w:rPr>
  </w:style>
  <w:style w:type="character" w:customStyle="1" w:styleId="5210">
    <w:name w:val="Заголовок №5 (2)10"/>
    <w:basedOn w:val="520"/>
    <w:uiPriority w:val="99"/>
    <w:rsid w:val="00E62357"/>
    <w:rPr>
      <w:rFonts w:ascii="Microsoft Sans Serif" w:hAnsi="Microsoft Sans Serif" w:cs="Microsoft Sans Serif"/>
      <w:spacing w:val="0"/>
      <w:sz w:val="23"/>
      <w:szCs w:val="23"/>
      <w:shd w:val="clear" w:color="auto" w:fill="FFFFFF"/>
    </w:rPr>
  </w:style>
  <w:style w:type="character" w:customStyle="1" w:styleId="5211pt9">
    <w:name w:val="Заголовок №5 (2) + 11 pt9"/>
    <w:aliases w:val="Полужирный24"/>
    <w:basedOn w:val="520"/>
    <w:uiPriority w:val="99"/>
    <w:rsid w:val="00E62357"/>
    <w:rPr>
      <w:rFonts w:ascii="Microsoft Sans Serif" w:hAnsi="Microsoft Sans Serif" w:cs="Microsoft Sans Serif"/>
      <w:b/>
      <w:bCs/>
      <w:spacing w:val="0"/>
      <w:sz w:val="22"/>
      <w:szCs w:val="22"/>
      <w:shd w:val="clear" w:color="auto" w:fill="FFFFFF"/>
    </w:rPr>
  </w:style>
  <w:style w:type="character" w:customStyle="1" w:styleId="6513">
    <w:name w:val="Заголовок №6 (5)13"/>
    <w:basedOn w:val="65"/>
    <w:uiPriority w:val="99"/>
    <w:rsid w:val="00E62357"/>
    <w:rPr>
      <w:b/>
      <w:bCs/>
      <w:shd w:val="clear" w:color="auto" w:fill="FFFFFF"/>
    </w:rPr>
  </w:style>
  <w:style w:type="paragraph" w:customStyle="1" w:styleId="651">
    <w:name w:val="Заголовок №6 (5)1"/>
    <w:basedOn w:val="a"/>
    <w:link w:val="65"/>
    <w:uiPriority w:val="99"/>
    <w:rsid w:val="00E62357"/>
    <w:pPr>
      <w:shd w:val="clear" w:color="auto" w:fill="FFFFFF"/>
      <w:spacing w:before="60" w:after="60" w:line="240" w:lineRule="atLeast"/>
      <w:outlineLvl w:val="5"/>
    </w:pPr>
    <w:rPr>
      <w:rFonts w:ascii="Calibri" w:eastAsia="Calibri" w:hAnsi="Calibri" w:cs="Calibri"/>
      <w:b/>
      <w:bCs/>
      <w:sz w:val="22"/>
      <w:szCs w:val="22"/>
      <w:lang w:eastAsia="en-US"/>
    </w:rPr>
  </w:style>
  <w:style w:type="character" w:customStyle="1" w:styleId="1a">
    <w:name w:val="Основной текст + Полужирный1"/>
    <w:basedOn w:val="aff7"/>
    <w:uiPriority w:val="99"/>
    <w:rsid w:val="00E62357"/>
    <w:rPr>
      <w:rFonts w:ascii="Times New Roman" w:hAnsi="Times New Roman" w:cs="Times New Roman"/>
      <w:b/>
      <w:bCs/>
      <w:spacing w:val="0"/>
      <w:sz w:val="20"/>
      <w:szCs w:val="20"/>
      <w:lang w:eastAsia="ru-RU"/>
    </w:rPr>
  </w:style>
  <w:style w:type="character" w:customStyle="1" w:styleId="6512">
    <w:name w:val="Заголовок №6 (5)12"/>
    <w:basedOn w:val="65"/>
    <w:uiPriority w:val="99"/>
    <w:rsid w:val="00E62357"/>
    <w:rPr>
      <w:rFonts w:ascii="Times New Roman" w:hAnsi="Times New Roman" w:cs="Times New Roman"/>
      <w:b/>
      <w:bCs/>
      <w:spacing w:val="0"/>
      <w:sz w:val="20"/>
      <w:szCs w:val="20"/>
      <w:shd w:val="clear" w:color="auto" w:fill="FFFFFF"/>
    </w:rPr>
  </w:style>
  <w:style w:type="character" w:customStyle="1" w:styleId="56116">
    <w:name w:val="Заголовок №5 (6) + 116"/>
    <w:aliases w:val="5 pt24,Не полужирный17"/>
    <w:basedOn w:val="56"/>
    <w:uiPriority w:val="99"/>
    <w:rsid w:val="00E62357"/>
    <w:rPr>
      <w:rFonts w:ascii="Microsoft Sans Serif" w:hAnsi="Microsoft Sans Serif" w:cs="Microsoft Sans Serif"/>
      <w:b/>
      <w:bCs/>
      <w:spacing w:val="0"/>
      <w:sz w:val="23"/>
      <w:szCs w:val="23"/>
      <w:shd w:val="clear" w:color="auto" w:fill="FFFFFF"/>
    </w:rPr>
  </w:style>
  <w:style w:type="character" w:customStyle="1" w:styleId="284">
    <w:name w:val="Основной текст (28)4"/>
    <w:basedOn w:val="280"/>
    <w:uiPriority w:val="99"/>
    <w:rsid w:val="00E62357"/>
    <w:rPr>
      <w:rFonts w:ascii="Microsoft Sans Serif" w:hAnsi="Microsoft Sans Serif" w:cs="Microsoft Sans Serif"/>
      <w:spacing w:val="0"/>
      <w:sz w:val="23"/>
      <w:szCs w:val="23"/>
      <w:shd w:val="clear" w:color="auto" w:fill="FFFFFF"/>
    </w:rPr>
  </w:style>
  <w:style w:type="character" w:customStyle="1" w:styleId="56115">
    <w:name w:val="Заголовок №5 (6) + 115"/>
    <w:aliases w:val="5 pt23,Не полужирный16"/>
    <w:basedOn w:val="56"/>
    <w:uiPriority w:val="99"/>
    <w:rsid w:val="00E62357"/>
    <w:rPr>
      <w:rFonts w:ascii="Microsoft Sans Serif" w:hAnsi="Microsoft Sans Serif" w:cs="Microsoft Sans Serif"/>
      <w:b/>
      <w:bCs/>
      <w:spacing w:val="0"/>
      <w:sz w:val="23"/>
      <w:szCs w:val="23"/>
      <w:shd w:val="clear" w:color="auto" w:fill="FFFFFF"/>
    </w:rPr>
  </w:style>
  <w:style w:type="character" w:customStyle="1" w:styleId="430">
    <w:name w:val="Заголовок №4 (3)_"/>
    <w:basedOn w:val="a0"/>
    <w:link w:val="431"/>
    <w:uiPriority w:val="99"/>
    <w:locked/>
    <w:rsid w:val="00E62357"/>
    <w:rPr>
      <w:rFonts w:ascii="Microsoft Sans Serif" w:hAnsi="Microsoft Sans Serif" w:cs="Microsoft Sans Serif"/>
      <w:sz w:val="23"/>
      <w:szCs w:val="23"/>
      <w:shd w:val="clear" w:color="auto" w:fill="FFFFFF"/>
    </w:rPr>
  </w:style>
  <w:style w:type="character" w:customStyle="1" w:styleId="4311pt">
    <w:name w:val="Заголовок №4 (3) + 11 pt"/>
    <w:aliases w:val="Полужирный23"/>
    <w:basedOn w:val="430"/>
    <w:uiPriority w:val="99"/>
    <w:rsid w:val="00E62357"/>
    <w:rPr>
      <w:rFonts w:ascii="Microsoft Sans Serif" w:hAnsi="Microsoft Sans Serif" w:cs="Microsoft Sans Serif"/>
      <w:b/>
      <w:bCs/>
      <w:sz w:val="22"/>
      <w:szCs w:val="22"/>
      <w:shd w:val="clear" w:color="auto" w:fill="FFFFFF"/>
    </w:rPr>
  </w:style>
  <w:style w:type="character" w:customStyle="1" w:styleId="432">
    <w:name w:val="Заголовок №4 (3)"/>
    <w:basedOn w:val="430"/>
    <w:uiPriority w:val="99"/>
    <w:rsid w:val="00E62357"/>
    <w:rPr>
      <w:rFonts w:ascii="Microsoft Sans Serif" w:hAnsi="Microsoft Sans Serif" w:cs="Microsoft Sans Serif"/>
      <w:sz w:val="23"/>
      <w:szCs w:val="23"/>
      <w:shd w:val="clear" w:color="auto" w:fill="FFFFFF"/>
    </w:rPr>
  </w:style>
  <w:style w:type="character" w:customStyle="1" w:styleId="6511">
    <w:name w:val="Заголовок №6 (5)11"/>
    <w:basedOn w:val="65"/>
    <w:uiPriority w:val="99"/>
    <w:rsid w:val="00E62357"/>
    <w:rPr>
      <w:rFonts w:ascii="Times New Roman" w:hAnsi="Times New Roman" w:cs="Times New Roman"/>
      <w:b/>
      <w:bCs/>
      <w:spacing w:val="0"/>
      <w:sz w:val="20"/>
      <w:szCs w:val="20"/>
      <w:shd w:val="clear" w:color="auto" w:fill="FFFFFF"/>
    </w:rPr>
  </w:style>
  <w:style w:type="paragraph" w:customStyle="1" w:styleId="431">
    <w:name w:val="Заголовок №4 (3)1"/>
    <w:basedOn w:val="a"/>
    <w:link w:val="430"/>
    <w:uiPriority w:val="99"/>
    <w:rsid w:val="00E62357"/>
    <w:pPr>
      <w:shd w:val="clear" w:color="auto" w:fill="FFFFFF"/>
      <w:spacing w:before="300" w:after="120" w:line="240" w:lineRule="atLeast"/>
      <w:outlineLvl w:val="3"/>
    </w:pPr>
    <w:rPr>
      <w:rFonts w:ascii="Microsoft Sans Serif" w:eastAsia="Calibri" w:hAnsi="Microsoft Sans Serif" w:cs="Microsoft Sans Serif"/>
      <w:sz w:val="23"/>
      <w:szCs w:val="23"/>
      <w:lang w:eastAsia="en-US"/>
    </w:rPr>
  </w:style>
  <w:style w:type="character" w:customStyle="1" w:styleId="6510">
    <w:name w:val="Заголовок №6 (5)10"/>
    <w:basedOn w:val="65"/>
    <w:uiPriority w:val="99"/>
    <w:rsid w:val="00E62357"/>
    <w:rPr>
      <w:rFonts w:ascii="Times New Roman" w:hAnsi="Times New Roman" w:cs="Times New Roman"/>
      <w:b/>
      <w:bCs/>
      <w:spacing w:val="0"/>
      <w:sz w:val="20"/>
      <w:szCs w:val="20"/>
      <w:shd w:val="clear" w:color="auto" w:fill="FFFFFF"/>
    </w:rPr>
  </w:style>
  <w:style w:type="character" w:customStyle="1" w:styleId="56114">
    <w:name w:val="Заголовок №5 (6) + 114"/>
    <w:aliases w:val="5 pt22,Не полужирный15"/>
    <w:basedOn w:val="56"/>
    <w:uiPriority w:val="99"/>
    <w:rsid w:val="00E62357"/>
    <w:rPr>
      <w:rFonts w:ascii="Microsoft Sans Serif" w:hAnsi="Microsoft Sans Serif" w:cs="Microsoft Sans Serif"/>
      <w:b/>
      <w:bCs/>
      <w:spacing w:val="0"/>
      <w:sz w:val="23"/>
      <w:szCs w:val="23"/>
      <w:shd w:val="clear" w:color="auto" w:fill="FFFFFF"/>
    </w:rPr>
  </w:style>
  <w:style w:type="character" w:customStyle="1" w:styleId="294">
    <w:name w:val="Основной текст (29)4"/>
    <w:basedOn w:val="29"/>
    <w:uiPriority w:val="99"/>
    <w:rsid w:val="00E62357"/>
    <w:rPr>
      <w:rFonts w:ascii="Microsoft Sans Serif" w:hAnsi="Microsoft Sans Serif" w:cs="Microsoft Sans Serif"/>
      <w:b/>
      <w:bCs/>
      <w:spacing w:val="0"/>
      <w:sz w:val="19"/>
      <w:szCs w:val="19"/>
      <w:shd w:val="clear" w:color="auto" w:fill="FFFFFF"/>
    </w:rPr>
  </w:style>
  <w:style w:type="character" w:customStyle="1" w:styleId="569">
    <w:name w:val="Заголовок №5 (6) + 9"/>
    <w:aliases w:val="5 pt21"/>
    <w:basedOn w:val="56"/>
    <w:uiPriority w:val="99"/>
    <w:rsid w:val="00E62357"/>
    <w:rPr>
      <w:rFonts w:ascii="Microsoft Sans Serif" w:hAnsi="Microsoft Sans Serif" w:cs="Microsoft Sans Serif"/>
      <w:b/>
      <w:bCs/>
      <w:spacing w:val="0"/>
      <w:sz w:val="19"/>
      <w:szCs w:val="19"/>
      <w:shd w:val="clear" w:color="auto" w:fill="FFFFFF"/>
    </w:rPr>
  </w:style>
  <w:style w:type="character" w:customStyle="1" w:styleId="1b">
    <w:name w:val="Основной текст + Курсив1"/>
    <w:basedOn w:val="aff7"/>
    <w:uiPriority w:val="99"/>
    <w:rsid w:val="00E62357"/>
    <w:rPr>
      <w:rFonts w:ascii="Times New Roman" w:hAnsi="Times New Roman" w:cs="Times New Roman"/>
      <w:i/>
      <w:iCs/>
      <w:spacing w:val="0"/>
      <w:sz w:val="20"/>
      <w:szCs w:val="20"/>
      <w:lang w:eastAsia="ru-RU"/>
    </w:rPr>
  </w:style>
  <w:style w:type="character" w:customStyle="1" w:styleId="56113">
    <w:name w:val="Заголовок №5 (6) + 113"/>
    <w:aliases w:val="5 pt20,Не полужирный14"/>
    <w:basedOn w:val="56"/>
    <w:uiPriority w:val="99"/>
    <w:rsid w:val="00E62357"/>
    <w:rPr>
      <w:rFonts w:ascii="Microsoft Sans Serif" w:hAnsi="Microsoft Sans Serif" w:cs="Microsoft Sans Serif"/>
      <w:b/>
      <w:bCs/>
      <w:spacing w:val="0"/>
      <w:sz w:val="23"/>
      <w:szCs w:val="23"/>
      <w:shd w:val="clear" w:color="auto" w:fill="FFFFFF"/>
    </w:rPr>
  </w:style>
  <w:style w:type="character" w:customStyle="1" w:styleId="4311pt5">
    <w:name w:val="Заголовок №4 (3) + 11 pt5"/>
    <w:aliases w:val="Полужирный22"/>
    <w:basedOn w:val="430"/>
    <w:uiPriority w:val="99"/>
    <w:rsid w:val="00E62357"/>
    <w:rPr>
      <w:rFonts w:ascii="Microsoft Sans Serif" w:hAnsi="Microsoft Sans Serif" w:cs="Microsoft Sans Serif"/>
      <w:b/>
      <w:bCs/>
      <w:spacing w:val="0"/>
      <w:sz w:val="22"/>
      <w:szCs w:val="22"/>
      <w:shd w:val="clear" w:color="auto" w:fill="FFFFFF"/>
    </w:rPr>
  </w:style>
  <w:style w:type="character" w:customStyle="1" w:styleId="436">
    <w:name w:val="Заголовок №4 (3)6"/>
    <w:basedOn w:val="430"/>
    <w:uiPriority w:val="99"/>
    <w:rsid w:val="00E62357"/>
    <w:rPr>
      <w:rFonts w:ascii="Microsoft Sans Serif" w:hAnsi="Microsoft Sans Serif" w:cs="Microsoft Sans Serif"/>
      <w:spacing w:val="0"/>
      <w:sz w:val="23"/>
      <w:szCs w:val="23"/>
      <w:shd w:val="clear" w:color="auto" w:fill="FFFFFF"/>
    </w:rPr>
  </w:style>
  <w:style w:type="character" w:customStyle="1" w:styleId="659">
    <w:name w:val="Заголовок №6 (5)9"/>
    <w:basedOn w:val="65"/>
    <w:uiPriority w:val="99"/>
    <w:rsid w:val="00E62357"/>
    <w:rPr>
      <w:rFonts w:ascii="Times New Roman" w:hAnsi="Times New Roman" w:cs="Times New Roman"/>
      <w:b/>
      <w:bCs/>
      <w:spacing w:val="0"/>
      <w:sz w:val="20"/>
      <w:szCs w:val="20"/>
      <w:shd w:val="clear" w:color="auto" w:fill="FFFFFF"/>
    </w:rPr>
  </w:style>
  <w:style w:type="character" w:customStyle="1" w:styleId="283">
    <w:name w:val="Основной текст (28)3"/>
    <w:basedOn w:val="280"/>
    <w:uiPriority w:val="99"/>
    <w:rsid w:val="00E62357"/>
    <w:rPr>
      <w:rFonts w:ascii="Microsoft Sans Serif" w:hAnsi="Microsoft Sans Serif" w:cs="Microsoft Sans Serif"/>
      <w:spacing w:val="0"/>
      <w:sz w:val="23"/>
      <w:szCs w:val="23"/>
      <w:shd w:val="clear" w:color="auto" w:fill="FFFFFF"/>
    </w:rPr>
  </w:style>
  <w:style w:type="character" w:customStyle="1" w:styleId="56112">
    <w:name w:val="Заголовок №5 (6) + 112"/>
    <w:aliases w:val="5 pt19,Не полужирный13"/>
    <w:basedOn w:val="56"/>
    <w:uiPriority w:val="99"/>
    <w:rsid w:val="00E62357"/>
    <w:rPr>
      <w:rFonts w:ascii="Microsoft Sans Serif" w:hAnsi="Microsoft Sans Serif" w:cs="Microsoft Sans Serif"/>
      <w:b/>
      <w:bCs/>
      <w:spacing w:val="0"/>
      <w:sz w:val="23"/>
      <w:szCs w:val="23"/>
      <w:shd w:val="clear" w:color="auto" w:fill="FFFFFF"/>
    </w:rPr>
  </w:style>
  <w:style w:type="character" w:customStyle="1" w:styleId="5211pt8">
    <w:name w:val="Заголовок №5 (2) + 11 pt8"/>
    <w:aliases w:val="Полужирный20"/>
    <w:basedOn w:val="520"/>
    <w:uiPriority w:val="99"/>
    <w:rsid w:val="00E62357"/>
    <w:rPr>
      <w:rFonts w:ascii="Microsoft Sans Serif" w:hAnsi="Microsoft Sans Serif" w:cs="Microsoft Sans Serif"/>
      <w:b/>
      <w:bCs/>
      <w:spacing w:val="0"/>
      <w:sz w:val="22"/>
      <w:szCs w:val="22"/>
      <w:shd w:val="clear" w:color="auto" w:fill="FFFFFF"/>
    </w:rPr>
  </w:style>
  <w:style w:type="character" w:customStyle="1" w:styleId="529">
    <w:name w:val="Заголовок №5 (2)9"/>
    <w:basedOn w:val="520"/>
    <w:uiPriority w:val="99"/>
    <w:rsid w:val="00E62357"/>
    <w:rPr>
      <w:rFonts w:ascii="Microsoft Sans Serif" w:hAnsi="Microsoft Sans Serif" w:cs="Microsoft Sans Serif"/>
      <w:spacing w:val="0"/>
      <w:sz w:val="23"/>
      <w:szCs w:val="23"/>
      <w:shd w:val="clear" w:color="auto" w:fill="FFFFFF"/>
    </w:rPr>
  </w:style>
  <w:style w:type="character" w:customStyle="1" w:styleId="642">
    <w:name w:val="Заголовок №6 (4)2"/>
    <w:basedOn w:val="64"/>
    <w:uiPriority w:val="99"/>
    <w:rsid w:val="00E62357"/>
    <w:rPr>
      <w:rFonts w:ascii="Microsoft Sans Serif" w:hAnsi="Microsoft Sans Serif" w:cs="Microsoft Sans Serif"/>
      <w:b/>
      <w:bCs/>
      <w:spacing w:val="0"/>
      <w:sz w:val="19"/>
      <w:szCs w:val="19"/>
      <w:shd w:val="clear" w:color="auto" w:fill="FFFFFF"/>
    </w:rPr>
  </w:style>
  <w:style w:type="character" w:customStyle="1" w:styleId="66">
    <w:name w:val="Заголовок №6 (6)_"/>
    <w:basedOn w:val="a0"/>
    <w:link w:val="661"/>
    <w:uiPriority w:val="99"/>
    <w:locked/>
    <w:rsid w:val="00E62357"/>
    <w:rPr>
      <w:rFonts w:ascii="Microsoft Sans Serif" w:hAnsi="Microsoft Sans Serif" w:cs="Microsoft Sans Serif"/>
      <w:b/>
      <w:bCs/>
      <w:sz w:val="19"/>
      <w:szCs w:val="19"/>
      <w:shd w:val="clear" w:color="auto" w:fill="FFFFFF"/>
    </w:rPr>
  </w:style>
  <w:style w:type="character" w:customStyle="1" w:styleId="660">
    <w:name w:val="Заголовок №6 (6)"/>
    <w:basedOn w:val="66"/>
    <w:uiPriority w:val="99"/>
    <w:rsid w:val="00E62357"/>
    <w:rPr>
      <w:rFonts w:ascii="Microsoft Sans Serif" w:hAnsi="Microsoft Sans Serif" w:cs="Microsoft Sans Serif"/>
      <w:b/>
      <w:bCs/>
      <w:sz w:val="19"/>
      <w:szCs w:val="19"/>
      <w:shd w:val="clear" w:color="auto" w:fill="FFFFFF"/>
    </w:rPr>
  </w:style>
  <w:style w:type="character" w:customStyle="1" w:styleId="662">
    <w:name w:val="Заголовок №6 (6)2"/>
    <w:basedOn w:val="66"/>
    <w:uiPriority w:val="99"/>
    <w:rsid w:val="00E62357"/>
    <w:rPr>
      <w:rFonts w:ascii="Microsoft Sans Serif" w:hAnsi="Microsoft Sans Serif" w:cs="Microsoft Sans Serif"/>
      <w:b/>
      <w:bCs/>
      <w:sz w:val="19"/>
      <w:szCs w:val="19"/>
      <w:shd w:val="clear" w:color="auto" w:fill="FFFFFF"/>
    </w:rPr>
  </w:style>
  <w:style w:type="character" w:customStyle="1" w:styleId="2211">
    <w:name w:val="Основной текст (22)11"/>
    <w:basedOn w:val="224"/>
    <w:uiPriority w:val="99"/>
    <w:rsid w:val="00E62357"/>
    <w:rPr>
      <w:rFonts w:ascii="Times New Roman" w:hAnsi="Times New Roman" w:cs="Times New Roman"/>
      <w:b/>
      <w:bCs/>
      <w:spacing w:val="0"/>
      <w:sz w:val="20"/>
      <w:szCs w:val="20"/>
      <w:shd w:val="clear" w:color="auto" w:fill="FFFFFF"/>
    </w:rPr>
  </w:style>
  <w:style w:type="paragraph" w:customStyle="1" w:styleId="661">
    <w:name w:val="Заголовок №6 (6)1"/>
    <w:basedOn w:val="a"/>
    <w:link w:val="66"/>
    <w:uiPriority w:val="99"/>
    <w:rsid w:val="00E62357"/>
    <w:pPr>
      <w:shd w:val="clear" w:color="auto" w:fill="FFFFFF"/>
      <w:spacing w:before="60" w:line="221" w:lineRule="exact"/>
      <w:outlineLvl w:val="5"/>
    </w:pPr>
    <w:rPr>
      <w:rFonts w:ascii="Microsoft Sans Serif" w:eastAsia="Calibri" w:hAnsi="Microsoft Sans Serif" w:cs="Microsoft Sans Serif"/>
      <w:b/>
      <w:bCs/>
      <w:sz w:val="19"/>
      <w:szCs w:val="19"/>
      <w:lang w:eastAsia="en-US"/>
    </w:rPr>
  </w:style>
  <w:style w:type="character" w:customStyle="1" w:styleId="435">
    <w:name w:val="Заголовок №4 (3)5"/>
    <w:basedOn w:val="430"/>
    <w:uiPriority w:val="99"/>
    <w:rsid w:val="00E62357"/>
    <w:rPr>
      <w:rFonts w:ascii="Microsoft Sans Serif" w:hAnsi="Microsoft Sans Serif" w:cs="Microsoft Sans Serif"/>
      <w:spacing w:val="0"/>
      <w:sz w:val="23"/>
      <w:szCs w:val="23"/>
      <w:shd w:val="clear" w:color="auto" w:fill="FFFFFF"/>
    </w:rPr>
  </w:style>
  <w:style w:type="character" w:customStyle="1" w:styleId="4311pt4">
    <w:name w:val="Заголовок №4 (3) + 11 pt4"/>
    <w:aliases w:val="Полужирный19"/>
    <w:basedOn w:val="430"/>
    <w:uiPriority w:val="99"/>
    <w:rsid w:val="00E62357"/>
    <w:rPr>
      <w:rFonts w:ascii="Microsoft Sans Serif" w:hAnsi="Microsoft Sans Serif" w:cs="Microsoft Sans Serif"/>
      <w:b/>
      <w:bCs/>
      <w:spacing w:val="0"/>
      <w:sz w:val="22"/>
      <w:szCs w:val="22"/>
      <w:shd w:val="clear" w:color="auto" w:fill="FFFFFF"/>
    </w:rPr>
  </w:style>
  <w:style w:type="character" w:customStyle="1" w:styleId="658">
    <w:name w:val="Заголовок №6 (5)8"/>
    <w:basedOn w:val="65"/>
    <w:uiPriority w:val="99"/>
    <w:rsid w:val="00E62357"/>
    <w:rPr>
      <w:rFonts w:ascii="Times New Roman" w:hAnsi="Times New Roman" w:cs="Times New Roman"/>
      <w:b/>
      <w:bCs/>
      <w:spacing w:val="0"/>
      <w:sz w:val="20"/>
      <w:szCs w:val="20"/>
      <w:shd w:val="clear" w:color="auto" w:fill="FFFFFF"/>
    </w:rPr>
  </w:style>
  <w:style w:type="character" w:customStyle="1" w:styleId="22100">
    <w:name w:val="Основной текст (22)10"/>
    <w:basedOn w:val="224"/>
    <w:uiPriority w:val="99"/>
    <w:rsid w:val="00E62357"/>
    <w:rPr>
      <w:rFonts w:ascii="Times New Roman" w:hAnsi="Times New Roman" w:cs="Times New Roman"/>
      <w:b/>
      <w:bCs/>
      <w:spacing w:val="0"/>
      <w:sz w:val="20"/>
      <w:szCs w:val="20"/>
      <w:shd w:val="clear" w:color="auto" w:fill="FFFFFF"/>
    </w:rPr>
  </w:style>
  <w:style w:type="character" w:customStyle="1" w:styleId="5211pt7">
    <w:name w:val="Заголовок №5 (2) + 11 pt7"/>
    <w:aliases w:val="Полужирный18"/>
    <w:basedOn w:val="520"/>
    <w:uiPriority w:val="99"/>
    <w:rsid w:val="00E62357"/>
    <w:rPr>
      <w:rFonts w:ascii="Microsoft Sans Serif" w:hAnsi="Microsoft Sans Serif" w:cs="Microsoft Sans Serif"/>
      <w:b/>
      <w:bCs/>
      <w:spacing w:val="0"/>
      <w:sz w:val="22"/>
      <w:szCs w:val="22"/>
      <w:shd w:val="clear" w:color="auto" w:fill="FFFFFF"/>
    </w:rPr>
  </w:style>
  <w:style w:type="character" w:customStyle="1" w:styleId="528">
    <w:name w:val="Заголовок №5 (2)8"/>
    <w:basedOn w:val="520"/>
    <w:uiPriority w:val="99"/>
    <w:rsid w:val="00E62357"/>
    <w:rPr>
      <w:rFonts w:ascii="Microsoft Sans Serif" w:hAnsi="Microsoft Sans Serif" w:cs="Microsoft Sans Serif"/>
      <w:spacing w:val="0"/>
      <w:sz w:val="23"/>
      <w:szCs w:val="23"/>
      <w:shd w:val="clear" w:color="auto" w:fill="FFFFFF"/>
    </w:rPr>
  </w:style>
  <w:style w:type="character" w:customStyle="1" w:styleId="657">
    <w:name w:val="Заголовок №6 (5)7"/>
    <w:basedOn w:val="65"/>
    <w:uiPriority w:val="99"/>
    <w:rsid w:val="00E62357"/>
    <w:rPr>
      <w:rFonts w:ascii="Times New Roman" w:hAnsi="Times New Roman" w:cs="Times New Roman"/>
      <w:b/>
      <w:bCs/>
      <w:spacing w:val="0"/>
      <w:sz w:val="20"/>
      <w:szCs w:val="20"/>
      <w:shd w:val="clear" w:color="auto" w:fill="FFFFFF"/>
    </w:rPr>
  </w:style>
  <w:style w:type="character" w:customStyle="1" w:styleId="5211pt6">
    <w:name w:val="Заголовок №5 (2) + 11 pt6"/>
    <w:aliases w:val="Полужирный17"/>
    <w:basedOn w:val="520"/>
    <w:uiPriority w:val="99"/>
    <w:rsid w:val="00E62357"/>
    <w:rPr>
      <w:rFonts w:ascii="Microsoft Sans Serif" w:hAnsi="Microsoft Sans Serif" w:cs="Microsoft Sans Serif"/>
      <w:b/>
      <w:bCs/>
      <w:spacing w:val="0"/>
      <w:sz w:val="22"/>
      <w:szCs w:val="22"/>
      <w:shd w:val="clear" w:color="auto" w:fill="FFFFFF"/>
    </w:rPr>
  </w:style>
  <w:style w:type="character" w:customStyle="1" w:styleId="527">
    <w:name w:val="Заголовок №5 (2)7"/>
    <w:basedOn w:val="520"/>
    <w:uiPriority w:val="99"/>
    <w:rsid w:val="00E62357"/>
    <w:rPr>
      <w:rFonts w:ascii="Microsoft Sans Serif" w:hAnsi="Microsoft Sans Serif" w:cs="Microsoft Sans Serif"/>
      <w:spacing w:val="0"/>
      <w:sz w:val="23"/>
      <w:szCs w:val="23"/>
      <w:shd w:val="clear" w:color="auto" w:fill="FFFFFF"/>
    </w:rPr>
  </w:style>
  <w:style w:type="character" w:customStyle="1" w:styleId="2017">
    <w:name w:val="Основной текст (20)17"/>
    <w:basedOn w:val="200"/>
    <w:uiPriority w:val="99"/>
    <w:rsid w:val="00E62357"/>
    <w:rPr>
      <w:rFonts w:ascii="Microsoft Sans Serif" w:hAnsi="Microsoft Sans Serif" w:cs="Microsoft Sans Serif"/>
      <w:b/>
      <w:bCs/>
      <w:spacing w:val="0"/>
      <w:sz w:val="19"/>
      <w:szCs w:val="19"/>
      <w:shd w:val="clear" w:color="auto" w:fill="FFFFFF"/>
    </w:rPr>
  </w:style>
  <w:style w:type="character" w:customStyle="1" w:styleId="2016">
    <w:name w:val="Основной текст (20)16"/>
    <w:basedOn w:val="200"/>
    <w:uiPriority w:val="99"/>
    <w:rsid w:val="00E62357"/>
    <w:rPr>
      <w:rFonts w:ascii="Microsoft Sans Serif" w:hAnsi="Microsoft Sans Serif" w:cs="Microsoft Sans Serif"/>
      <w:b/>
      <w:bCs/>
      <w:spacing w:val="0"/>
      <w:sz w:val="19"/>
      <w:szCs w:val="19"/>
      <w:shd w:val="clear" w:color="auto" w:fill="FFFFFF"/>
    </w:rPr>
  </w:style>
  <w:style w:type="character" w:customStyle="1" w:styleId="229">
    <w:name w:val="Основной текст (22)9"/>
    <w:basedOn w:val="224"/>
    <w:uiPriority w:val="99"/>
    <w:rsid w:val="00E62357"/>
    <w:rPr>
      <w:rFonts w:ascii="Times New Roman" w:hAnsi="Times New Roman" w:cs="Times New Roman"/>
      <w:b/>
      <w:bCs/>
      <w:spacing w:val="0"/>
      <w:sz w:val="20"/>
      <w:szCs w:val="20"/>
      <w:shd w:val="clear" w:color="auto" w:fill="FFFFFF"/>
    </w:rPr>
  </w:style>
  <w:style w:type="character" w:customStyle="1" w:styleId="228">
    <w:name w:val="Основной текст (22)8"/>
    <w:basedOn w:val="224"/>
    <w:uiPriority w:val="99"/>
    <w:rsid w:val="00E62357"/>
    <w:rPr>
      <w:rFonts w:ascii="Times New Roman" w:hAnsi="Times New Roman" w:cs="Times New Roman"/>
      <w:b/>
      <w:bCs/>
      <w:spacing w:val="0"/>
      <w:sz w:val="20"/>
      <w:szCs w:val="20"/>
      <w:shd w:val="clear" w:color="auto" w:fill="FFFFFF"/>
    </w:rPr>
  </w:style>
  <w:style w:type="character" w:customStyle="1" w:styleId="5211pt5">
    <w:name w:val="Заголовок №5 (2) + 11 pt5"/>
    <w:aliases w:val="Полужирный15"/>
    <w:basedOn w:val="520"/>
    <w:uiPriority w:val="99"/>
    <w:rsid w:val="00E62357"/>
    <w:rPr>
      <w:rFonts w:ascii="Microsoft Sans Serif" w:hAnsi="Microsoft Sans Serif" w:cs="Microsoft Sans Serif"/>
      <w:b/>
      <w:bCs/>
      <w:spacing w:val="0"/>
      <w:sz w:val="22"/>
      <w:szCs w:val="22"/>
      <w:shd w:val="clear" w:color="auto" w:fill="FFFFFF"/>
    </w:rPr>
  </w:style>
  <w:style w:type="character" w:customStyle="1" w:styleId="526">
    <w:name w:val="Заголовок №5 (2)6"/>
    <w:basedOn w:val="520"/>
    <w:uiPriority w:val="99"/>
    <w:rsid w:val="00E62357"/>
    <w:rPr>
      <w:rFonts w:ascii="Microsoft Sans Serif" w:hAnsi="Microsoft Sans Serif" w:cs="Microsoft Sans Serif"/>
      <w:spacing w:val="0"/>
      <w:sz w:val="23"/>
      <w:szCs w:val="23"/>
      <w:shd w:val="clear" w:color="auto" w:fill="FFFFFF"/>
    </w:rPr>
  </w:style>
  <w:style w:type="character" w:customStyle="1" w:styleId="4311pt3">
    <w:name w:val="Заголовок №4 (3) + 11 pt3"/>
    <w:aliases w:val="Полужирный14"/>
    <w:basedOn w:val="430"/>
    <w:uiPriority w:val="99"/>
    <w:rsid w:val="00E62357"/>
    <w:rPr>
      <w:rFonts w:ascii="Microsoft Sans Serif" w:hAnsi="Microsoft Sans Serif" w:cs="Microsoft Sans Serif"/>
      <w:b/>
      <w:bCs/>
      <w:spacing w:val="0"/>
      <w:sz w:val="22"/>
      <w:szCs w:val="22"/>
      <w:shd w:val="clear" w:color="auto" w:fill="FFFFFF"/>
    </w:rPr>
  </w:style>
  <w:style w:type="character" w:customStyle="1" w:styleId="434">
    <w:name w:val="Заголовок №4 (3)4"/>
    <w:basedOn w:val="430"/>
    <w:uiPriority w:val="99"/>
    <w:rsid w:val="00E62357"/>
    <w:rPr>
      <w:rFonts w:ascii="Microsoft Sans Serif" w:hAnsi="Microsoft Sans Serif" w:cs="Microsoft Sans Serif"/>
      <w:spacing w:val="0"/>
      <w:sz w:val="23"/>
      <w:szCs w:val="23"/>
      <w:shd w:val="clear" w:color="auto" w:fill="FFFFFF"/>
    </w:rPr>
  </w:style>
  <w:style w:type="character" w:customStyle="1" w:styleId="5211pt4">
    <w:name w:val="Заголовок №5 (2) + 11 pt4"/>
    <w:aliases w:val="Полужирный13"/>
    <w:basedOn w:val="520"/>
    <w:uiPriority w:val="99"/>
    <w:rsid w:val="00E62357"/>
    <w:rPr>
      <w:rFonts w:ascii="Microsoft Sans Serif" w:hAnsi="Microsoft Sans Serif" w:cs="Microsoft Sans Serif"/>
      <w:b/>
      <w:bCs/>
      <w:spacing w:val="0"/>
      <w:sz w:val="22"/>
      <w:szCs w:val="22"/>
      <w:shd w:val="clear" w:color="auto" w:fill="FFFFFF"/>
    </w:rPr>
  </w:style>
  <w:style w:type="character" w:customStyle="1" w:styleId="525">
    <w:name w:val="Заголовок №5 (2)5"/>
    <w:basedOn w:val="520"/>
    <w:uiPriority w:val="99"/>
    <w:rsid w:val="00E62357"/>
    <w:rPr>
      <w:rFonts w:ascii="Microsoft Sans Serif" w:hAnsi="Microsoft Sans Serif" w:cs="Microsoft Sans Serif"/>
      <w:spacing w:val="0"/>
      <w:sz w:val="23"/>
      <w:szCs w:val="23"/>
      <w:shd w:val="clear" w:color="auto" w:fill="FFFFFF"/>
    </w:rPr>
  </w:style>
  <w:style w:type="character" w:customStyle="1" w:styleId="4311pt2">
    <w:name w:val="Заголовок №4 (3) + 11 pt2"/>
    <w:aliases w:val="Полужирный12"/>
    <w:basedOn w:val="430"/>
    <w:uiPriority w:val="99"/>
    <w:rsid w:val="00E62357"/>
    <w:rPr>
      <w:rFonts w:ascii="Microsoft Sans Serif" w:hAnsi="Microsoft Sans Serif" w:cs="Microsoft Sans Serif"/>
      <w:b/>
      <w:bCs/>
      <w:spacing w:val="0"/>
      <w:sz w:val="22"/>
      <w:szCs w:val="22"/>
      <w:shd w:val="clear" w:color="auto" w:fill="FFFFFF"/>
    </w:rPr>
  </w:style>
  <w:style w:type="character" w:customStyle="1" w:styleId="433">
    <w:name w:val="Заголовок №4 (3)3"/>
    <w:basedOn w:val="430"/>
    <w:uiPriority w:val="99"/>
    <w:rsid w:val="00E62357"/>
    <w:rPr>
      <w:rFonts w:ascii="Microsoft Sans Serif" w:hAnsi="Microsoft Sans Serif" w:cs="Microsoft Sans Serif"/>
      <w:spacing w:val="0"/>
      <w:sz w:val="23"/>
      <w:szCs w:val="23"/>
      <w:shd w:val="clear" w:color="auto" w:fill="FFFFFF"/>
    </w:rPr>
  </w:style>
  <w:style w:type="character" w:customStyle="1" w:styleId="9pt">
    <w:name w:val="Основной текст + 9 pt"/>
    <w:basedOn w:val="aff7"/>
    <w:uiPriority w:val="99"/>
    <w:rsid w:val="00E62357"/>
    <w:rPr>
      <w:rFonts w:ascii="Times New Roman" w:hAnsi="Times New Roman" w:cs="Times New Roman"/>
      <w:spacing w:val="0"/>
      <w:sz w:val="18"/>
      <w:szCs w:val="18"/>
      <w:lang w:eastAsia="ru-RU"/>
    </w:rPr>
  </w:style>
  <w:style w:type="character" w:customStyle="1" w:styleId="5211pt2">
    <w:name w:val="Заголовок №5 (2) + 11 pt2"/>
    <w:aliases w:val="Полужирный8"/>
    <w:basedOn w:val="520"/>
    <w:uiPriority w:val="99"/>
    <w:rsid w:val="00E62357"/>
    <w:rPr>
      <w:rFonts w:ascii="Microsoft Sans Serif" w:hAnsi="Microsoft Sans Serif" w:cs="Microsoft Sans Serif"/>
      <w:b/>
      <w:bCs/>
      <w:spacing w:val="0"/>
      <w:sz w:val="22"/>
      <w:szCs w:val="22"/>
      <w:shd w:val="clear" w:color="auto" w:fill="FFFFFF"/>
    </w:rPr>
  </w:style>
  <w:style w:type="character" w:customStyle="1" w:styleId="523">
    <w:name w:val="Заголовок №5 (2)3"/>
    <w:basedOn w:val="520"/>
    <w:uiPriority w:val="99"/>
    <w:rsid w:val="00E62357"/>
    <w:rPr>
      <w:rFonts w:ascii="Microsoft Sans Serif" w:hAnsi="Microsoft Sans Serif" w:cs="Microsoft Sans Serif"/>
      <w:spacing w:val="0"/>
      <w:sz w:val="23"/>
      <w:szCs w:val="23"/>
      <w:shd w:val="clear" w:color="auto" w:fill="FFFFFF"/>
    </w:rPr>
  </w:style>
  <w:style w:type="character" w:customStyle="1" w:styleId="2240">
    <w:name w:val="Основной текст (22)4"/>
    <w:basedOn w:val="224"/>
    <w:uiPriority w:val="99"/>
    <w:rsid w:val="00E62357"/>
    <w:rPr>
      <w:rFonts w:ascii="Times New Roman" w:hAnsi="Times New Roman" w:cs="Times New Roman"/>
      <w:b/>
      <w:bCs/>
      <w:spacing w:val="0"/>
      <w:sz w:val="20"/>
      <w:szCs w:val="20"/>
      <w:shd w:val="clear" w:color="auto" w:fill="FFFFFF"/>
    </w:rPr>
  </w:style>
  <w:style w:type="character" w:customStyle="1" w:styleId="380">
    <w:name w:val="Основной текст (38)_"/>
    <w:basedOn w:val="a0"/>
    <w:link w:val="381"/>
    <w:uiPriority w:val="99"/>
    <w:locked/>
    <w:rsid w:val="00E62357"/>
    <w:rPr>
      <w:b/>
      <w:bCs/>
      <w:sz w:val="18"/>
      <w:szCs w:val="18"/>
      <w:shd w:val="clear" w:color="auto" w:fill="FFFFFF"/>
    </w:rPr>
  </w:style>
  <w:style w:type="character" w:customStyle="1" w:styleId="45">
    <w:name w:val="Заголовок №4 (5)_"/>
    <w:basedOn w:val="a0"/>
    <w:link w:val="450"/>
    <w:uiPriority w:val="99"/>
    <w:locked/>
    <w:rsid w:val="00E62357"/>
    <w:rPr>
      <w:rFonts w:ascii="Microsoft Sans Serif" w:hAnsi="Microsoft Sans Serif" w:cs="Microsoft Sans Serif"/>
      <w:i/>
      <w:iCs/>
      <w:spacing w:val="10"/>
      <w:sz w:val="21"/>
      <w:szCs w:val="21"/>
      <w:shd w:val="clear" w:color="auto" w:fill="FFFFFF"/>
    </w:rPr>
  </w:style>
  <w:style w:type="character" w:customStyle="1" w:styleId="45TimesNewRoman">
    <w:name w:val="Заголовок №4 (5) + Times New Roman"/>
    <w:aliases w:val="113,5 pt10,Не курсив5,Интервал 0 pt4"/>
    <w:basedOn w:val="45"/>
    <w:uiPriority w:val="99"/>
    <w:rsid w:val="00E62357"/>
    <w:rPr>
      <w:rFonts w:ascii="Times New Roman" w:hAnsi="Times New Roman" w:cs="Times New Roman"/>
      <w:i/>
      <w:iCs/>
      <w:spacing w:val="0"/>
      <w:sz w:val="23"/>
      <w:szCs w:val="23"/>
      <w:shd w:val="clear" w:color="auto" w:fill="FFFFFF"/>
    </w:rPr>
  </w:style>
  <w:style w:type="character" w:customStyle="1" w:styleId="450pt4">
    <w:name w:val="Заголовок №4 (5) + Интервал 0 pt4"/>
    <w:basedOn w:val="45"/>
    <w:uiPriority w:val="99"/>
    <w:rsid w:val="00E62357"/>
    <w:rPr>
      <w:rFonts w:ascii="Microsoft Sans Serif" w:hAnsi="Microsoft Sans Serif" w:cs="Microsoft Sans Serif"/>
      <w:i/>
      <w:iCs/>
      <w:spacing w:val="0"/>
      <w:sz w:val="21"/>
      <w:szCs w:val="21"/>
      <w:shd w:val="clear" w:color="auto" w:fill="FFFFFF"/>
    </w:rPr>
  </w:style>
  <w:style w:type="character" w:customStyle="1" w:styleId="459">
    <w:name w:val="Заголовок №4 (5) + 9"/>
    <w:aliases w:val="5 pt9,Полужирный7,Не курсив4,Интервал 0 pt3"/>
    <w:basedOn w:val="45"/>
    <w:uiPriority w:val="99"/>
    <w:rsid w:val="00E62357"/>
    <w:rPr>
      <w:rFonts w:ascii="Microsoft Sans Serif" w:hAnsi="Microsoft Sans Serif" w:cs="Microsoft Sans Serif"/>
      <w:b/>
      <w:bCs/>
      <w:i/>
      <w:iCs/>
      <w:spacing w:val="0"/>
      <w:sz w:val="19"/>
      <w:szCs w:val="19"/>
      <w:shd w:val="clear" w:color="auto" w:fill="FFFFFF"/>
    </w:rPr>
  </w:style>
  <w:style w:type="character" w:customStyle="1" w:styleId="382">
    <w:name w:val="Основной текст (38)2"/>
    <w:basedOn w:val="380"/>
    <w:uiPriority w:val="99"/>
    <w:rsid w:val="00E62357"/>
    <w:rPr>
      <w:b/>
      <w:bCs/>
      <w:sz w:val="18"/>
      <w:szCs w:val="18"/>
      <w:shd w:val="clear" w:color="auto" w:fill="FFFFFF"/>
    </w:rPr>
  </w:style>
  <w:style w:type="paragraph" w:customStyle="1" w:styleId="381">
    <w:name w:val="Основной текст (38)1"/>
    <w:basedOn w:val="a"/>
    <w:link w:val="380"/>
    <w:uiPriority w:val="99"/>
    <w:rsid w:val="00E62357"/>
    <w:pPr>
      <w:shd w:val="clear" w:color="auto" w:fill="FFFFFF"/>
      <w:spacing w:line="179" w:lineRule="exact"/>
      <w:jc w:val="both"/>
    </w:pPr>
    <w:rPr>
      <w:rFonts w:ascii="Calibri" w:eastAsia="Calibri" w:hAnsi="Calibri" w:cs="Calibri"/>
      <w:b/>
      <w:bCs/>
      <w:sz w:val="18"/>
      <w:szCs w:val="18"/>
      <w:lang w:eastAsia="en-US"/>
    </w:rPr>
  </w:style>
  <w:style w:type="paragraph" w:customStyle="1" w:styleId="450">
    <w:name w:val="Заголовок №4 (5)"/>
    <w:basedOn w:val="a"/>
    <w:link w:val="45"/>
    <w:uiPriority w:val="99"/>
    <w:rsid w:val="00E62357"/>
    <w:pPr>
      <w:shd w:val="clear" w:color="auto" w:fill="FFFFFF"/>
      <w:spacing w:before="120" w:after="120" w:line="240" w:lineRule="atLeast"/>
      <w:outlineLvl w:val="3"/>
    </w:pPr>
    <w:rPr>
      <w:rFonts w:ascii="Microsoft Sans Serif" w:eastAsia="Calibri" w:hAnsi="Microsoft Sans Serif" w:cs="Microsoft Sans Serif"/>
      <w:i/>
      <w:iCs/>
      <w:spacing w:val="10"/>
      <w:sz w:val="21"/>
      <w:szCs w:val="21"/>
      <w:lang w:eastAsia="en-US"/>
    </w:rPr>
  </w:style>
  <w:style w:type="character" w:customStyle="1" w:styleId="654">
    <w:name w:val="Заголовок №6 (5)4"/>
    <w:basedOn w:val="65"/>
    <w:uiPriority w:val="99"/>
    <w:rsid w:val="00E62357"/>
    <w:rPr>
      <w:rFonts w:ascii="Times New Roman" w:hAnsi="Times New Roman" w:cs="Times New Roman"/>
      <w:b/>
      <w:bCs/>
      <w:spacing w:val="0"/>
      <w:sz w:val="20"/>
      <w:szCs w:val="20"/>
      <w:shd w:val="clear" w:color="auto" w:fill="FFFFFF"/>
    </w:rPr>
  </w:style>
  <w:style w:type="character" w:customStyle="1" w:styleId="83">
    <w:name w:val="Основной текст (8)_"/>
    <w:basedOn w:val="a0"/>
    <w:link w:val="810"/>
    <w:uiPriority w:val="99"/>
    <w:locked/>
    <w:rsid w:val="00E62357"/>
    <w:rPr>
      <w:rFonts w:ascii="Microsoft Sans Serif" w:hAnsi="Microsoft Sans Serif" w:cs="Microsoft Sans Serif"/>
      <w:b/>
      <w:bCs/>
      <w:shd w:val="clear" w:color="auto" w:fill="FFFFFF"/>
    </w:rPr>
  </w:style>
  <w:style w:type="character" w:customStyle="1" w:styleId="820">
    <w:name w:val="Основной текст (8)2"/>
    <w:basedOn w:val="83"/>
    <w:uiPriority w:val="99"/>
    <w:rsid w:val="00E62357"/>
    <w:rPr>
      <w:rFonts w:ascii="Microsoft Sans Serif" w:hAnsi="Microsoft Sans Serif" w:cs="Microsoft Sans Serif"/>
      <w:b/>
      <w:bCs/>
      <w:shd w:val="clear" w:color="auto" w:fill="FFFFFF"/>
    </w:rPr>
  </w:style>
  <w:style w:type="character" w:customStyle="1" w:styleId="811">
    <w:name w:val="Основной текст (8) + 11"/>
    <w:aliases w:val="5 pt8,Не полужирный5"/>
    <w:basedOn w:val="83"/>
    <w:uiPriority w:val="99"/>
    <w:rsid w:val="00E62357"/>
    <w:rPr>
      <w:rFonts w:ascii="Microsoft Sans Serif" w:hAnsi="Microsoft Sans Serif" w:cs="Microsoft Sans Serif"/>
      <w:b/>
      <w:bCs/>
      <w:sz w:val="23"/>
      <w:szCs w:val="23"/>
      <w:shd w:val="clear" w:color="auto" w:fill="FFFFFF"/>
    </w:rPr>
  </w:style>
  <w:style w:type="character" w:customStyle="1" w:styleId="2230">
    <w:name w:val="Основной текст (22)3"/>
    <w:basedOn w:val="224"/>
    <w:uiPriority w:val="99"/>
    <w:rsid w:val="00E62357"/>
    <w:rPr>
      <w:rFonts w:ascii="Times New Roman" w:hAnsi="Times New Roman" w:cs="Times New Roman"/>
      <w:b/>
      <w:bCs/>
      <w:spacing w:val="0"/>
      <w:sz w:val="20"/>
      <w:szCs w:val="20"/>
      <w:shd w:val="clear" w:color="auto" w:fill="FFFFFF"/>
    </w:rPr>
  </w:style>
  <w:style w:type="paragraph" w:customStyle="1" w:styleId="810">
    <w:name w:val="Основной текст (8)1"/>
    <w:basedOn w:val="a"/>
    <w:link w:val="83"/>
    <w:uiPriority w:val="99"/>
    <w:rsid w:val="00E62357"/>
    <w:pPr>
      <w:shd w:val="clear" w:color="auto" w:fill="FFFFFF"/>
      <w:spacing w:after="1320" w:line="240" w:lineRule="atLeast"/>
    </w:pPr>
    <w:rPr>
      <w:rFonts w:ascii="Microsoft Sans Serif" w:eastAsia="Calibri" w:hAnsi="Microsoft Sans Serif" w:cs="Microsoft Sans Serif"/>
      <w:b/>
      <w:bCs/>
      <w:sz w:val="22"/>
      <w:szCs w:val="22"/>
      <w:lang w:eastAsia="en-US"/>
    </w:rPr>
  </w:style>
  <w:style w:type="character" w:customStyle="1" w:styleId="450pt3">
    <w:name w:val="Заголовок №4 (5) + Интервал 0 pt3"/>
    <w:basedOn w:val="45"/>
    <w:uiPriority w:val="99"/>
    <w:rsid w:val="00E62357"/>
    <w:rPr>
      <w:rFonts w:ascii="Microsoft Sans Serif" w:hAnsi="Microsoft Sans Serif" w:cs="Microsoft Sans Serif"/>
      <w:i/>
      <w:iCs/>
      <w:spacing w:val="0"/>
      <w:sz w:val="21"/>
      <w:szCs w:val="21"/>
      <w:shd w:val="clear" w:color="auto" w:fill="FFFFFF"/>
    </w:rPr>
  </w:style>
  <w:style w:type="character" w:customStyle="1" w:styleId="4592">
    <w:name w:val="Заголовок №4 (5) + 92"/>
    <w:aliases w:val="5 pt7,Полужирный6,Не курсив3,Интервал 0 pt2"/>
    <w:basedOn w:val="45"/>
    <w:uiPriority w:val="99"/>
    <w:rsid w:val="00E62357"/>
    <w:rPr>
      <w:rFonts w:ascii="Microsoft Sans Serif" w:hAnsi="Microsoft Sans Serif" w:cs="Microsoft Sans Serif"/>
      <w:b/>
      <w:bCs/>
      <w:i/>
      <w:iCs/>
      <w:spacing w:val="0"/>
      <w:sz w:val="19"/>
      <w:szCs w:val="19"/>
      <w:shd w:val="clear" w:color="auto" w:fill="FFFFFF"/>
    </w:rPr>
  </w:style>
  <w:style w:type="character" w:customStyle="1" w:styleId="209">
    <w:name w:val="Основной текст (20)9"/>
    <w:basedOn w:val="200"/>
    <w:uiPriority w:val="99"/>
    <w:rsid w:val="00E62357"/>
    <w:rPr>
      <w:rFonts w:ascii="Microsoft Sans Serif" w:hAnsi="Microsoft Sans Serif" w:cs="Microsoft Sans Serif"/>
      <w:b/>
      <w:bCs/>
      <w:spacing w:val="0"/>
      <w:sz w:val="19"/>
      <w:szCs w:val="19"/>
      <w:shd w:val="clear" w:color="auto" w:fill="FFFFFF"/>
    </w:rPr>
  </w:style>
  <w:style w:type="character" w:customStyle="1" w:styleId="208">
    <w:name w:val="Основной текст (20)8"/>
    <w:basedOn w:val="200"/>
    <w:uiPriority w:val="99"/>
    <w:rsid w:val="00E62357"/>
    <w:rPr>
      <w:rFonts w:ascii="Microsoft Sans Serif" w:hAnsi="Microsoft Sans Serif" w:cs="Microsoft Sans Serif"/>
      <w:b/>
      <w:bCs/>
      <w:spacing w:val="0"/>
      <w:sz w:val="19"/>
      <w:szCs w:val="19"/>
      <w:shd w:val="clear" w:color="auto" w:fill="FFFFFF"/>
    </w:rPr>
  </w:style>
  <w:style w:type="character" w:customStyle="1" w:styleId="46">
    <w:name w:val="Заголовок №4 (6)_"/>
    <w:basedOn w:val="a0"/>
    <w:link w:val="461"/>
    <w:uiPriority w:val="99"/>
    <w:locked/>
    <w:rsid w:val="00E62357"/>
    <w:rPr>
      <w:rFonts w:ascii="Microsoft Sans Serif" w:hAnsi="Microsoft Sans Serif" w:cs="Microsoft Sans Serif"/>
      <w:b/>
      <w:bCs/>
      <w:shd w:val="clear" w:color="auto" w:fill="FFFFFF"/>
    </w:rPr>
  </w:style>
  <w:style w:type="character" w:customStyle="1" w:styleId="460">
    <w:name w:val="Заголовок №4 (6)"/>
    <w:basedOn w:val="46"/>
    <w:uiPriority w:val="99"/>
    <w:rsid w:val="00E62357"/>
    <w:rPr>
      <w:rFonts w:ascii="Microsoft Sans Serif" w:hAnsi="Microsoft Sans Serif" w:cs="Microsoft Sans Serif"/>
      <w:b/>
      <w:bCs/>
      <w:shd w:val="clear" w:color="auto" w:fill="FFFFFF"/>
    </w:rPr>
  </w:style>
  <w:style w:type="character" w:customStyle="1" w:styleId="4611">
    <w:name w:val="Заголовок №4 (6) + 11"/>
    <w:aliases w:val="5 pt6,Не полужирный4"/>
    <w:basedOn w:val="46"/>
    <w:uiPriority w:val="99"/>
    <w:rsid w:val="00E62357"/>
    <w:rPr>
      <w:rFonts w:ascii="Microsoft Sans Serif" w:hAnsi="Microsoft Sans Serif" w:cs="Microsoft Sans Serif"/>
      <w:b/>
      <w:bCs/>
      <w:sz w:val="23"/>
      <w:szCs w:val="23"/>
      <w:shd w:val="clear" w:color="auto" w:fill="FFFFFF"/>
    </w:rPr>
  </w:style>
  <w:style w:type="character" w:customStyle="1" w:styleId="9pt1">
    <w:name w:val="Основной текст + 9 pt1"/>
    <w:aliases w:val="Полужирный5"/>
    <w:basedOn w:val="aff7"/>
    <w:uiPriority w:val="99"/>
    <w:rsid w:val="00E62357"/>
    <w:rPr>
      <w:rFonts w:ascii="Times New Roman" w:hAnsi="Times New Roman" w:cs="Times New Roman"/>
      <w:b/>
      <w:bCs/>
      <w:spacing w:val="0"/>
      <w:sz w:val="18"/>
      <w:szCs w:val="18"/>
      <w:lang w:eastAsia="ru-RU"/>
    </w:rPr>
  </w:style>
  <w:style w:type="character" w:customStyle="1" w:styleId="2220">
    <w:name w:val="Основной текст (22)2"/>
    <w:basedOn w:val="224"/>
    <w:uiPriority w:val="99"/>
    <w:rsid w:val="00E62357"/>
    <w:rPr>
      <w:rFonts w:ascii="Times New Roman" w:hAnsi="Times New Roman" w:cs="Times New Roman"/>
      <w:b/>
      <w:bCs/>
      <w:spacing w:val="0"/>
      <w:sz w:val="20"/>
      <w:szCs w:val="20"/>
      <w:shd w:val="clear" w:color="auto" w:fill="FFFFFF"/>
    </w:rPr>
  </w:style>
  <w:style w:type="paragraph" w:customStyle="1" w:styleId="461">
    <w:name w:val="Заголовок №4 (6)1"/>
    <w:basedOn w:val="a"/>
    <w:link w:val="46"/>
    <w:uiPriority w:val="99"/>
    <w:rsid w:val="00E62357"/>
    <w:pPr>
      <w:shd w:val="clear" w:color="auto" w:fill="FFFFFF"/>
      <w:spacing w:before="300" w:after="120" w:line="240" w:lineRule="atLeast"/>
      <w:outlineLvl w:val="3"/>
    </w:pPr>
    <w:rPr>
      <w:rFonts w:ascii="Microsoft Sans Serif" w:eastAsia="Calibri" w:hAnsi="Microsoft Sans Serif" w:cs="Microsoft Sans Serif"/>
      <w:b/>
      <w:bCs/>
      <w:sz w:val="22"/>
      <w:szCs w:val="22"/>
      <w:lang w:eastAsia="en-US"/>
    </w:rPr>
  </w:style>
  <w:style w:type="character" w:customStyle="1" w:styleId="450pt2">
    <w:name w:val="Заголовок №4 (5) + Интервал 0 pt2"/>
    <w:basedOn w:val="45"/>
    <w:uiPriority w:val="99"/>
    <w:rsid w:val="00E62357"/>
    <w:rPr>
      <w:rFonts w:ascii="Microsoft Sans Serif" w:hAnsi="Microsoft Sans Serif" w:cs="Microsoft Sans Serif"/>
      <w:i/>
      <w:iCs/>
      <w:spacing w:val="0"/>
      <w:sz w:val="21"/>
      <w:szCs w:val="21"/>
      <w:shd w:val="clear" w:color="auto" w:fill="FFFFFF"/>
    </w:rPr>
  </w:style>
  <w:style w:type="character" w:customStyle="1" w:styleId="4591">
    <w:name w:val="Заголовок №4 (5) + 91"/>
    <w:aliases w:val="5 pt5,Полужирный4,Не курсив2,Интервал 0 pt1"/>
    <w:basedOn w:val="45"/>
    <w:uiPriority w:val="99"/>
    <w:rsid w:val="00E62357"/>
    <w:rPr>
      <w:rFonts w:ascii="Microsoft Sans Serif" w:hAnsi="Microsoft Sans Serif" w:cs="Microsoft Sans Serif"/>
      <w:b/>
      <w:bCs/>
      <w:i/>
      <w:iCs/>
      <w:spacing w:val="0"/>
      <w:sz w:val="19"/>
      <w:szCs w:val="19"/>
      <w:shd w:val="clear" w:color="auto" w:fill="FFFFFF"/>
    </w:rPr>
  </w:style>
  <w:style w:type="character" w:customStyle="1" w:styleId="653">
    <w:name w:val="Заголовок №6 (5)3"/>
    <w:basedOn w:val="65"/>
    <w:uiPriority w:val="99"/>
    <w:rsid w:val="00E62357"/>
    <w:rPr>
      <w:rFonts w:ascii="Times New Roman" w:hAnsi="Times New Roman" w:cs="Times New Roman"/>
      <w:b/>
      <w:bCs/>
      <w:spacing w:val="0"/>
      <w:sz w:val="20"/>
      <w:szCs w:val="20"/>
      <w:shd w:val="clear" w:color="auto" w:fill="FFFFFF"/>
    </w:rPr>
  </w:style>
  <w:style w:type="character" w:customStyle="1" w:styleId="4311pt1">
    <w:name w:val="Заголовок №4 (3) + 11 pt1"/>
    <w:aliases w:val="Полужирный3"/>
    <w:basedOn w:val="430"/>
    <w:uiPriority w:val="99"/>
    <w:rsid w:val="00E62357"/>
    <w:rPr>
      <w:rFonts w:ascii="Microsoft Sans Serif" w:hAnsi="Microsoft Sans Serif" w:cs="Microsoft Sans Serif"/>
      <w:b/>
      <w:bCs/>
      <w:spacing w:val="0"/>
      <w:sz w:val="22"/>
      <w:szCs w:val="22"/>
      <w:shd w:val="clear" w:color="auto" w:fill="FFFFFF"/>
    </w:rPr>
  </w:style>
  <w:style w:type="character" w:customStyle="1" w:styleId="4320">
    <w:name w:val="Заголовок №4 (3)2"/>
    <w:basedOn w:val="430"/>
    <w:uiPriority w:val="99"/>
    <w:rsid w:val="00E62357"/>
    <w:rPr>
      <w:rFonts w:ascii="Microsoft Sans Serif" w:hAnsi="Microsoft Sans Serif" w:cs="Microsoft Sans Serif"/>
      <w:spacing w:val="0"/>
      <w:sz w:val="23"/>
      <w:szCs w:val="23"/>
      <w:shd w:val="clear" w:color="auto" w:fill="FFFFFF"/>
    </w:rPr>
  </w:style>
  <w:style w:type="character" w:customStyle="1" w:styleId="652">
    <w:name w:val="Заголовок №6 (5)2"/>
    <w:basedOn w:val="65"/>
    <w:uiPriority w:val="99"/>
    <w:rsid w:val="00E62357"/>
    <w:rPr>
      <w:rFonts w:ascii="Times New Roman" w:hAnsi="Times New Roman" w:cs="Times New Roman"/>
      <w:b/>
      <w:bCs/>
      <w:spacing w:val="0"/>
      <w:sz w:val="20"/>
      <w:szCs w:val="20"/>
      <w:shd w:val="clear" w:color="auto" w:fill="FFFFFF"/>
    </w:rPr>
  </w:style>
  <w:style w:type="character" w:customStyle="1" w:styleId="450pt1">
    <w:name w:val="Заголовок №4 (5) + Интервал 0 pt1"/>
    <w:basedOn w:val="45"/>
    <w:uiPriority w:val="99"/>
    <w:rsid w:val="00E62357"/>
    <w:rPr>
      <w:rFonts w:ascii="Microsoft Sans Serif" w:hAnsi="Microsoft Sans Serif" w:cs="Microsoft Sans Serif"/>
      <w:i/>
      <w:iCs/>
      <w:spacing w:val="0"/>
      <w:sz w:val="21"/>
      <w:szCs w:val="21"/>
      <w:shd w:val="clear" w:color="auto" w:fill="FFFFFF"/>
    </w:rPr>
  </w:style>
  <w:style w:type="paragraph" w:styleId="2a">
    <w:name w:val="Body Text 2"/>
    <w:basedOn w:val="a"/>
    <w:link w:val="2b"/>
    <w:uiPriority w:val="99"/>
    <w:rsid w:val="00B22DB2"/>
    <w:pPr>
      <w:spacing w:after="120" w:line="480" w:lineRule="auto"/>
    </w:pPr>
  </w:style>
  <w:style w:type="character" w:customStyle="1" w:styleId="2b">
    <w:name w:val="Основной текст 2 Знак"/>
    <w:basedOn w:val="a0"/>
    <w:link w:val="2a"/>
    <w:uiPriority w:val="99"/>
    <w:semiHidden/>
    <w:locked/>
    <w:rsid w:val="00B22DB2"/>
    <w:rPr>
      <w:rFonts w:ascii="Times New Roman" w:hAnsi="Times New Roman" w:cs="Times New Roman"/>
      <w:sz w:val="24"/>
      <w:szCs w:val="24"/>
      <w:lang w:eastAsia="ru-RU"/>
    </w:rPr>
  </w:style>
  <w:style w:type="paragraph" w:customStyle="1" w:styleId="1c">
    <w:name w:val="Заголовок1"/>
    <w:basedOn w:val="a"/>
    <w:next w:val="aff6"/>
    <w:uiPriority w:val="99"/>
    <w:rsid w:val="00B22DB2"/>
    <w:pPr>
      <w:keepNext/>
      <w:widowControl w:val="0"/>
      <w:suppressAutoHyphens/>
      <w:spacing w:before="240" w:after="120"/>
    </w:pPr>
    <w:rPr>
      <w:rFonts w:ascii="Arial" w:eastAsia="SimSun" w:hAnsi="Arial" w:cs="Arial"/>
      <w:kern w:val="2"/>
      <w:sz w:val="28"/>
      <w:szCs w:val="28"/>
      <w:lang w:eastAsia="hi-IN" w:bidi="hi-IN"/>
    </w:rPr>
  </w:style>
  <w:style w:type="character" w:styleId="afffc">
    <w:name w:val="Emphasis"/>
    <w:basedOn w:val="a0"/>
    <w:uiPriority w:val="20"/>
    <w:qFormat/>
    <w:rsid w:val="000639DE"/>
    <w:rPr>
      <w:i/>
      <w:iCs/>
    </w:rPr>
  </w:style>
  <w:style w:type="paragraph" w:styleId="afffd">
    <w:name w:val="Body Text Indent"/>
    <w:basedOn w:val="a"/>
    <w:link w:val="afffe"/>
    <w:uiPriority w:val="99"/>
    <w:rsid w:val="000639DE"/>
    <w:pPr>
      <w:ind w:firstLine="708"/>
      <w:jc w:val="center"/>
    </w:pPr>
    <w:rPr>
      <w:b/>
      <w:bCs/>
      <w:i/>
      <w:iCs/>
      <w:sz w:val="28"/>
      <w:szCs w:val="28"/>
    </w:rPr>
  </w:style>
  <w:style w:type="character" w:customStyle="1" w:styleId="afffe">
    <w:name w:val="Основной текст с отступом Знак"/>
    <w:basedOn w:val="a0"/>
    <w:link w:val="afffd"/>
    <w:uiPriority w:val="99"/>
    <w:locked/>
    <w:rsid w:val="000639DE"/>
    <w:rPr>
      <w:rFonts w:ascii="Times New Roman" w:hAnsi="Times New Roman" w:cs="Times New Roman"/>
      <w:b/>
      <w:bCs/>
      <w:i/>
      <w:iCs/>
      <w:sz w:val="24"/>
      <w:szCs w:val="24"/>
      <w:lang w:eastAsia="ru-RU"/>
    </w:rPr>
  </w:style>
  <w:style w:type="paragraph" w:styleId="2c">
    <w:name w:val="Body Text Indent 2"/>
    <w:basedOn w:val="a"/>
    <w:link w:val="2d"/>
    <w:uiPriority w:val="99"/>
    <w:rsid w:val="000639DE"/>
    <w:pPr>
      <w:spacing w:after="120" w:line="480" w:lineRule="auto"/>
      <w:ind w:left="283"/>
    </w:pPr>
  </w:style>
  <w:style w:type="character" w:customStyle="1" w:styleId="2d">
    <w:name w:val="Основной текст с отступом 2 Знак"/>
    <w:basedOn w:val="a0"/>
    <w:link w:val="2c"/>
    <w:uiPriority w:val="99"/>
    <w:locked/>
    <w:rsid w:val="000639DE"/>
    <w:rPr>
      <w:rFonts w:ascii="Times New Roman" w:hAnsi="Times New Roman" w:cs="Times New Roman"/>
      <w:sz w:val="24"/>
      <w:szCs w:val="24"/>
      <w:lang w:eastAsia="ru-RU"/>
    </w:rPr>
  </w:style>
  <w:style w:type="paragraph" w:customStyle="1" w:styleId="1d">
    <w:name w:val="Обычный1"/>
    <w:uiPriority w:val="99"/>
    <w:rsid w:val="000639DE"/>
    <w:pPr>
      <w:widowControl w:val="0"/>
      <w:jc w:val="both"/>
    </w:pPr>
    <w:rPr>
      <w:rFonts w:ascii="Times New Roman" w:eastAsia="Times New Roman" w:hAnsi="Times New Roman"/>
    </w:rPr>
  </w:style>
  <w:style w:type="character" w:customStyle="1" w:styleId="2e">
    <w:name w:val="Знак Знак2"/>
    <w:uiPriority w:val="99"/>
    <w:locked/>
    <w:rsid w:val="000639DE"/>
    <w:rPr>
      <w:b/>
      <w:bCs/>
      <w:sz w:val="24"/>
      <w:szCs w:val="24"/>
      <w:lang w:eastAsia="ru-RU"/>
    </w:rPr>
  </w:style>
  <w:style w:type="character" w:customStyle="1" w:styleId="67">
    <w:name w:val="Знак Знак6"/>
    <w:uiPriority w:val="99"/>
    <w:rsid w:val="000639DE"/>
    <w:rPr>
      <w:sz w:val="24"/>
      <w:szCs w:val="24"/>
    </w:rPr>
  </w:style>
  <w:style w:type="character" w:customStyle="1" w:styleId="titlemain21">
    <w:name w:val="titlemain21"/>
    <w:uiPriority w:val="99"/>
    <w:rsid w:val="000639DE"/>
    <w:rPr>
      <w:rFonts w:ascii="Arial" w:hAnsi="Arial" w:cs="Arial"/>
      <w:b/>
      <w:bCs/>
      <w:color w:val="660066"/>
      <w:sz w:val="18"/>
      <w:szCs w:val="18"/>
    </w:rPr>
  </w:style>
  <w:style w:type="paragraph" w:customStyle="1" w:styleId="titlemain2">
    <w:name w:val="titlemain2"/>
    <w:basedOn w:val="a"/>
    <w:uiPriority w:val="99"/>
    <w:rsid w:val="000639DE"/>
    <w:pPr>
      <w:spacing w:before="100" w:beforeAutospacing="1" w:after="100" w:afterAutospacing="1"/>
    </w:pPr>
    <w:rPr>
      <w:rFonts w:ascii="Arial" w:hAnsi="Arial" w:cs="Arial"/>
      <w:b/>
      <w:bCs/>
      <w:color w:val="660066"/>
      <w:sz w:val="18"/>
      <w:szCs w:val="18"/>
    </w:rPr>
  </w:style>
  <w:style w:type="paragraph" w:customStyle="1" w:styleId="Style3">
    <w:name w:val="Style3"/>
    <w:basedOn w:val="a"/>
    <w:uiPriority w:val="99"/>
    <w:rsid w:val="00702DA0"/>
    <w:pPr>
      <w:widowControl w:val="0"/>
      <w:autoSpaceDE w:val="0"/>
      <w:autoSpaceDN w:val="0"/>
      <w:adjustRightInd w:val="0"/>
    </w:pPr>
  </w:style>
  <w:style w:type="character" w:customStyle="1" w:styleId="wT3">
    <w:name w:val="wT3"/>
    <w:uiPriority w:val="99"/>
    <w:rsid w:val="00795527"/>
    <w:rPr>
      <w:b/>
      <w:bCs/>
      <w:i/>
      <w:iCs/>
    </w:rPr>
  </w:style>
  <w:style w:type="paragraph" w:customStyle="1" w:styleId="P5">
    <w:name w:val="P5"/>
    <w:basedOn w:val="a"/>
    <w:hidden/>
    <w:uiPriority w:val="99"/>
    <w:rsid w:val="00795527"/>
    <w:pPr>
      <w:widowControl w:val="0"/>
      <w:adjustRightInd w:val="0"/>
      <w:spacing w:line="360" w:lineRule="auto"/>
    </w:pPr>
    <w:rPr>
      <w:rFonts w:eastAsia="Calibri"/>
    </w:rPr>
  </w:style>
  <w:style w:type="paragraph" w:customStyle="1" w:styleId="1e">
    <w:name w:val="Абзац списка1"/>
    <w:basedOn w:val="a"/>
    <w:uiPriority w:val="99"/>
    <w:rsid w:val="00CA43AF"/>
    <w:pPr>
      <w:ind w:left="720"/>
    </w:pPr>
  </w:style>
  <w:style w:type="character" w:customStyle="1" w:styleId="2f">
    <w:name w:val="Основной текст + Курсив2"/>
    <w:basedOn w:val="aff7"/>
    <w:uiPriority w:val="99"/>
    <w:rsid w:val="00AC5DE5"/>
    <w:rPr>
      <w:rFonts w:ascii="Times New Roman" w:hAnsi="Times New Roman" w:cs="Times New Roman"/>
      <w:i/>
      <w:iCs/>
      <w:noProof/>
      <w:spacing w:val="0"/>
      <w:sz w:val="24"/>
      <w:szCs w:val="24"/>
      <w:shd w:val="clear" w:color="auto" w:fill="FFFFFF"/>
      <w:lang w:eastAsia="ru-RU"/>
    </w:rPr>
  </w:style>
  <w:style w:type="character" w:customStyle="1" w:styleId="affff">
    <w:name w:val="Основной текст + Курсив"/>
    <w:basedOn w:val="aff7"/>
    <w:uiPriority w:val="99"/>
    <w:rsid w:val="00AC5DE5"/>
    <w:rPr>
      <w:rFonts w:ascii="Times New Roman" w:hAnsi="Times New Roman" w:cs="Times New Roman"/>
      <w:i/>
      <w:iCs/>
      <w:spacing w:val="0"/>
      <w:sz w:val="24"/>
      <w:szCs w:val="24"/>
      <w:shd w:val="clear" w:color="auto" w:fill="FFFFFF"/>
      <w:lang w:eastAsia="ru-RU"/>
    </w:rPr>
  </w:style>
  <w:style w:type="character" w:customStyle="1" w:styleId="621">
    <w:name w:val="Основной текст + Курсив62"/>
    <w:basedOn w:val="aff7"/>
    <w:uiPriority w:val="99"/>
    <w:rsid w:val="00AC5DE5"/>
    <w:rPr>
      <w:rFonts w:ascii="Times New Roman" w:hAnsi="Times New Roman" w:cs="Times New Roman"/>
      <w:i/>
      <w:iCs/>
      <w:noProof/>
      <w:spacing w:val="0"/>
      <w:sz w:val="24"/>
      <w:szCs w:val="24"/>
      <w:shd w:val="clear" w:color="auto" w:fill="FFFFFF"/>
      <w:lang w:eastAsia="ru-RU"/>
    </w:rPr>
  </w:style>
  <w:style w:type="paragraph" w:customStyle="1" w:styleId="Text">
    <w:name w:val="Text"/>
    <w:uiPriority w:val="99"/>
    <w:rsid w:val="00115426"/>
    <w:pPr>
      <w:spacing w:line="226" w:lineRule="atLeast"/>
      <w:ind w:firstLine="283"/>
      <w:jc w:val="both"/>
    </w:pPr>
    <w:rPr>
      <w:rFonts w:ascii="SchoolBookC" w:eastAsia="SchoolBookC" w:hAnsi="Times New Roman" w:cs="SchoolBookC"/>
      <w:color w:val="000000"/>
    </w:rPr>
  </w:style>
  <w:style w:type="paragraph" w:styleId="affff0">
    <w:name w:val="Plain Text"/>
    <w:basedOn w:val="a"/>
    <w:link w:val="affff1"/>
    <w:uiPriority w:val="99"/>
    <w:rsid w:val="00115426"/>
    <w:rPr>
      <w:rFonts w:ascii="Courier New" w:hAnsi="Courier New" w:cs="Courier New"/>
      <w:sz w:val="20"/>
      <w:szCs w:val="20"/>
    </w:rPr>
  </w:style>
  <w:style w:type="character" w:customStyle="1" w:styleId="affff1">
    <w:name w:val="Текст Знак"/>
    <w:basedOn w:val="a0"/>
    <w:link w:val="affff0"/>
    <w:uiPriority w:val="99"/>
    <w:locked/>
    <w:rsid w:val="00115426"/>
    <w:rPr>
      <w:rFonts w:ascii="Courier New" w:hAnsi="Courier New" w:cs="Courier New"/>
      <w:sz w:val="20"/>
      <w:szCs w:val="20"/>
      <w:lang w:eastAsia="ru-RU"/>
    </w:rPr>
  </w:style>
  <w:style w:type="paragraph" w:customStyle="1" w:styleId="1f">
    <w:name w:val="Без интервала1"/>
    <w:uiPriority w:val="99"/>
    <w:rsid w:val="002866B2"/>
    <w:rPr>
      <w:rFonts w:eastAsia="Times New Roman" w:cs="Calibri"/>
      <w:sz w:val="22"/>
      <w:szCs w:val="22"/>
      <w:lang w:eastAsia="en-US"/>
    </w:rPr>
  </w:style>
  <w:style w:type="paragraph" w:customStyle="1" w:styleId="2f0">
    <w:name w:val="Без интервала2"/>
    <w:uiPriority w:val="99"/>
    <w:rsid w:val="005D270A"/>
    <w:rPr>
      <w:rFonts w:eastAsia="Times New Roman" w:cs="Calibri"/>
      <w:sz w:val="22"/>
      <w:szCs w:val="22"/>
      <w:lang w:eastAsia="en-US"/>
    </w:rPr>
  </w:style>
  <w:style w:type="character" w:styleId="affff2">
    <w:name w:val="line number"/>
    <w:basedOn w:val="a0"/>
    <w:uiPriority w:val="99"/>
    <w:semiHidden/>
    <w:unhideWhenUsed/>
    <w:locked/>
    <w:rsid w:val="004047D7"/>
  </w:style>
  <w:style w:type="character" w:customStyle="1" w:styleId="afff2">
    <w:name w:val="Без интервала Знак"/>
    <w:basedOn w:val="a0"/>
    <w:link w:val="afff1"/>
    <w:uiPriority w:val="1"/>
    <w:locked/>
    <w:rsid w:val="00B450C9"/>
    <w:rPr>
      <w:rFonts w:ascii="Times New Roman" w:eastAsia="Times New Roman" w:hAnsi="Times New Roman"/>
      <w:sz w:val="24"/>
      <w:szCs w:val="24"/>
      <w:lang w:val="ru-RU" w:eastAsia="ru-RU" w:bidi="ar-SA"/>
    </w:rPr>
  </w:style>
  <w:style w:type="character" w:customStyle="1" w:styleId="affff3">
    <w:name w:val="Основной текст + Полужирный"/>
    <w:basedOn w:val="a0"/>
    <w:uiPriority w:val="99"/>
    <w:semiHidden/>
    <w:rsid w:val="00B450C9"/>
    <w:rPr>
      <w:rFonts w:ascii="Century Schoolbook" w:eastAsia="Times New Roman" w:hAnsi="Century Schoolbook" w:cs="Century Schoolbook"/>
      <w:b/>
      <w:bCs/>
      <w:sz w:val="24"/>
      <w:szCs w:val="24"/>
    </w:rPr>
  </w:style>
  <w:style w:type="paragraph" w:customStyle="1" w:styleId="Style6">
    <w:name w:val="Style6"/>
    <w:basedOn w:val="a"/>
    <w:uiPriority w:val="99"/>
    <w:rsid w:val="00B450C9"/>
    <w:pPr>
      <w:widowControl w:val="0"/>
      <w:autoSpaceDE w:val="0"/>
      <w:autoSpaceDN w:val="0"/>
      <w:adjustRightInd w:val="0"/>
      <w:spacing w:line="312" w:lineRule="exact"/>
      <w:ind w:firstLine="710"/>
      <w:jc w:val="both"/>
    </w:pPr>
  </w:style>
  <w:style w:type="character" w:customStyle="1" w:styleId="FontStyle33">
    <w:name w:val="Font Style33"/>
    <w:basedOn w:val="a0"/>
    <w:uiPriority w:val="99"/>
    <w:rsid w:val="00B450C9"/>
    <w:rPr>
      <w:rFonts w:ascii="Times New Roman" w:hAnsi="Times New Roman" w:cs="Times New Roman"/>
      <w:color w:val="000000"/>
      <w:sz w:val="28"/>
      <w:szCs w:val="28"/>
    </w:rPr>
  </w:style>
  <w:style w:type="paragraph" w:customStyle="1" w:styleId="Style7">
    <w:name w:val="Style7"/>
    <w:basedOn w:val="a"/>
    <w:uiPriority w:val="99"/>
    <w:rsid w:val="00B450C9"/>
    <w:pPr>
      <w:widowControl w:val="0"/>
      <w:autoSpaceDE w:val="0"/>
      <w:autoSpaceDN w:val="0"/>
      <w:adjustRightInd w:val="0"/>
      <w:spacing w:line="237" w:lineRule="exact"/>
      <w:jc w:val="center"/>
    </w:pPr>
  </w:style>
  <w:style w:type="paragraph" w:customStyle="1" w:styleId="Style5">
    <w:name w:val="Style5"/>
    <w:basedOn w:val="a"/>
    <w:uiPriority w:val="99"/>
    <w:rsid w:val="00B450C9"/>
    <w:pPr>
      <w:widowControl w:val="0"/>
      <w:autoSpaceDE w:val="0"/>
      <w:autoSpaceDN w:val="0"/>
      <w:adjustRightInd w:val="0"/>
      <w:spacing w:line="242" w:lineRule="exact"/>
      <w:jc w:val="both"/>
    </w:pPr>
  </w:style>
  <w:style w:type="character" w:customStyle="1" w:styleId="Bodytext8105ptNotBold">
    <w:name w:val="Body text (8) + 10.5 pt;Not Bold"/>
    <w:basedOn w:val="Bodytext8"/>
    <w:rsid w:val="008B0FDF"/>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paragraph" w:customStyle="1" w:styleId="c12">
    <w:name w:val="c12"/>
    <w:basedOn w:val="a"/>
    <w:rsid w:val="003D111C"/>
    <w:pPr>
      <w:spacing w:before="100" w:beforeAutospacing="1" w:after="100" w:afterAutospacing="1"/>
    </w:pPr>
  </w:style>
  <w:style w:type="paragraph" w:customStyle="1" w:styleId="c13">
    <w:name w:val="c13"/>
    <w:basedOn w:val="a"/>
    <w:rsid w:val="003D111C"/>
    <w:pPr>
      <w:spacing w:before="100" w:beforeAutospacing="1" w:after="100" w:afterAutospacing="1"/>
    </w:pPr>
  </w:style>
  <w:style w:type="character" w:customStyle="1" w:styleId="c3">
    <w:name w:val="c3"/>
    <w:basedOn w:val="a0"/>
    <w:rsid w:val="003D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587">
      <w:bodyDiv w:val="1"/>
      <w:marLeft w:val="0"/>
      <w:marRight w:val="0"/>
      <w:marTop w:val="0"/>
      <w:marBottom w:val="0"/>
      <w:divBdr>
        <w:top w:val="none" w:sz="0" w:space="0" w:color="auto"/>
        <w:left w:val="none" w:sz="0" w:space="0" w:color="auto"/>
        <w:bottom w:val="none" w:sz="0" w:space="0" w:color="auto"/>
        <w:right w:val="none" w:sz="0" w:space="0" w:color="auto"/>
      </w:divBdr>
    </w:div>
    <w:div w:id="21178287">
      <w:bodyDiv w:val="1"/>
      <w:marLeft w:val="0"/>
      <w:marRight w:val="0"/>
      <w:marTop w:val="0"/>
      <w:marBottom w:val="0"/>
      <w:divBdr>
        <w:top w:val="none" w:sz="0" w:space="0" w:color="auto"/>
        <w:left w:val="none" w:sz="0" w:space="0" w:color="auto"/>
        <w:bottom w:val="none" w:sz="0" w:space="0" w:color="auto"/>
        <w:right w:val="none" w:sz="0" w:space="0" w:color="auto"/>
      </w:divBdr>
    </w:div>
    <w:div w:id="23100451">
      <w:bodyDiv w:val="1"/>
      <w:marLeft w:val="0"/>
      <w:marRight w:val="0"/>
      <w:marTop w:val="0"/>
      <w:marBottom w:val="0"/>
      <w:divBdr>
        <w:top w:val="none" w:sz="0" w:space="0" w:color="auto"/>
        <w:left w:val="none" w:sz="0" w:space="0" w:color="auto"/>
        <w:bottom w:val="none" w:sz="0" w:space="0" w:color="auto"/>
        <w:right w:val="none" w:sz="0" w:space="0" w:color="auto"/>
      </w:divBdr>
    </w:div>
    <w:div w:id="67506286">
      <w:bodyDiv w:val="1"/>
      <w:marLeft w:val="0"/>
      <w:marRight w:val="0"/>
      <w:marTop w:val="0"/>
      <w:marBottom w:val="0"/>
      <w:divBdr>
        <w:top w:val="none" w:sz="0" w:space="0" w:color="auto"/>
        <w:left w:val="none" w:sz="0" w:space="0" w:color="auto"/>
        <w:bottom w:val="none" w:sz="0" w:space="0" w:color="auto"/>
        <w:right w:val="none" w:sz="0" w:space="0" w:color="auto"/>
      </w:divBdr>
    </w:div>
    <w:div w:id="72708393">
      <w:bodyDiv w:val="1"/>
      <w:marLeft w:val="0"/>
      <w:marRight w:val="0"/>
      <w:marTop w:val="0"/>
      <w:marBottom w:val="0"/>
      <w:divBdr>
        <w:top w:val="none" w:sz="0" w:space="0" w:color="auto"/>
        <w:left w:val="none" w:sz="0" w:space="0" w:color="auto"/>
        <w:bottom w:val="none" w:sz="0" w:space="0" w:color="auto"/>
        <w:right w:val="none" w:sz="0" w:space="0" w:color="auto"/>
      </w:divBdr>
    </w:div>
    <w:div w:id="75442097">
      <w:bodyDiv w:val="1"/>
      <w:marLeft w:val="0"/>
      <w:marRight w:val="0"/>
      <w:marTop w:val="0"/>
      <w:marBottom w:val="0"/>
      <w:divBdr>
        <w:top w:val="none" w:sz="0" w:space="0" w:color="auto"/>
        <w:left w:val="none" w:sz="0" w:space="0" w:color="auto"/>
        <w:bottom w:val="none" w:sz="0" w:space="0" w:color="auto"/>
        <w:right w:val="none" w:sz="0" w:space="0" w:color="auto"/>
      </w:divBdr>
    </w:div>
    <w:div w:id="78143026">
      <w:bodyDiv w:val="1"/>
      <w:marLeft w:val="0"/>
      <w:marRight w:val="0"/>
      <w:marTop w:val="0"/>
      <w:marBottom w:val="0"/>
      <w:divBdr>
        <w:top w:val="none" w:sz="0" w:space="0" w:color="auto"/>
        <w:left w:val="none" w:sz="0" w:space="0" w:color="auto"/>
        <w:bottom w:val="none" w:sz="0" w:space="0" w:color="auto"/>
        <w:right w:val="none" w:sz="0" w:space="0" w:color="auto"/>
      </w:divBdr>
    </w:div>
    <w:div w:id="92286487">
      <w:bodyDiv w:val="1"/>
      <w:marLeft w:val="0"/>
      <w:marRight w:val="0"/>
      <w:marTop w:val="0"/>
      <w:marBottom w:val="0"/>
      <w:divBdr>
        <w:top w:val="none" w:sz="0" w:space="0" w:color="auto"/>
        <w:left w:val="none" w:sz="0" w:space="0" w:color="auto"/>
        <w:bottom w:val="none" w:sz="0" w:space="0" w:color="auto"/>
        <w:right w:val="none" w:sz="0" w:space="0" w:color="auto"/>
      </w:divBdr>
    </w:div>
    <w:div w:id="115220395">
      <w:bodyDiv w:val="1"/>
      <w:marLeft w:val="0"/>
      <w:marRight w:val="0"/>
      <w:marTop w:val="0"/>
      <w:marBottom w:val="0"/>
      <w:divBdr>
        <w:top w:val="none" w:sz="0" w:space="0" w:color="auto"/>
        <w:left w:val="none" w:sz="0" w:space="0" w:color="auto"/>
        <w:bottom w:val="none" w:sz="0" w:space="0" w:color="auto"/>
        <w:right w:val="none" w:sz="0" w:space="0" w:color="auto"/>
      </w:divBdr>
    </w:div>
    <w:div w:id="121197843">
      <w:bodyDiv w:val="1"/>
      <w:marLeft w:val="0"/>
      <w:marRight w:val="0"/>
      <w:marTop w:val="0"/>
      <w:marBottom w:val="0"/>
      <w:divBdr>
        <w:top w:val="none" w:sz="0" w:space="0" w:color="auto"/>
        <w:left w:val="none" w:sz="0" w:space="0" w:color="auto"/>
        <w:bottom w:val="none" w:sz="0" w:space="0" w:color="auto"/>
        <w:right w:val="none" w:sz="0" w:space="0" w:color="auto"/>
      </w:divBdr>
    </w:div>
    <w:div w:id="134182167">
      <w:bodyDiv w:val="1"/>
      <w:marLeft w:val="0"/>
      <w:marRight w:val="0"/>
      <w:marTop w:val="0"/>
      <w:marBottom w:val="0"/>
      <w:divBdr>
        <w:top w:val="none" w:sz="0" w:space="0" w:color="auto"/>
        <w:left w:val="none" w:sz="0" w:space="0" w:color="auto"/>
        <w:bottom w:val="none" w:sz="0" w:space="0" w:color="auto"/>
        <w:right w:val="none" w:sz="0" w:space="0" w:color="auto"/>
      </w:divBdr>
    </w:div>
    <w:div w:id="171451639">
      <w:bodyDiv w:val="1"/>
      <w:marLeft w:val="0"/>
      <w:marRight w:val="0"/>
      <w:marTop w:val="0"/>
      <w:marBottom w:val="0"/>
      <w:divBdr>
        <w:top w:val="none" w:sz="0" w:space="0" w:color="auto"/>
        <w:left w:val="none" w:sz="0" w:space="0" w:color="auto"/>
        <w:bottom w:val="none" w:sz="0" w:space="0" w:color="auto"/>
        <w:right w:val="none" w:sz="0" w:space="0" w:color="auto"/>
      </w:divBdr>
    </w:div>
    <w:div w:id="206912447">
      <w:bodyDiv w:val="1"/>
      <w:marLeft w:val="0"/>
      <w:marRight w:val="0"/>
      <w:marTop w:val="0"/>
      <w:marBottom w:val="0"/>
      <w:divBdr>
        <w:top w:val="none" w:sz="0" w:space="0" w:color="auto"/>
        <w:left w:val="none" w:sz="0" w:space="0" w:color="auto"/>
        <w:bottom w:val="none" w:sz="0" w:space="0" w:color="auto"/>
        <w:right w:val="none" w:sz="0" w:space="0" w:color="auto"/>
      </w:divBdr>
    </w:div>
    <w:div w:id="242496750">
      <w:marLeft w:val="0"/>
      <w:marRight w:val="0"/>
      <w:marTop w:val="0"/>
      <w:marBottom w:val="0"/>
      <w:divBdr>
        <w:top w:val="none" w:sz="0" w:space="0" w:color="auto"/>
        <w:left w:val="none" w:sz="0" w:space="0" w:color="auto"/>
        <w:bottom w:val="none" w:sz="0" w:space="0" w:color="auto"/>
        <w:right w:val="none" w:sz="0" w:space="0" w:color="auto"/>
      </w:divBdr>
    </w:div>
    <w:div w:id="242496751">
      <w:marLeft w:val="0"/>
      <w:marRight w:val="0"/>
      <w:marTop w:val="0"/>
      <w:marBottom w:val="0"/>
      <w:divBdr>
        <w:top w:val="none" w:sz="0" w:space="0" w:color="auto"/>
        <w:left w:val="none" w:sz="0" w:space="0" w:color="auto"/>
        <w:bottom w:val="none" w:sz="0" w:space="0" w:color="auto"/>
        <w:right w:val="none" w:sz="0" w:space="0" w:color="auto"/>
      </w:divBdr>
    </w:div>
    <w:div w:id="242496752">
      <w:marLeft w:val="0"/>
      <w:marRight w:val="0"/>
      <w:marTop w:val="0"/>
      <w:marBottom w:val="0"/>
      <w:divBdr>
        <w:top w:val="none" w:sz="0" w:space="0" w:color="auto"/>
        <w:left w:val="none" w:sz="0" w:space="0" w:color="auto"/>
        <w:bottom w:val="none" w:sz="0" w:space="0" w:color="auto"/>
        <w:right w:val="none" w:sz="0" w:space="0" w:color="auto"/>
      </w:divBdr>
    </w:div>
    <w:div w:id="242496753">
      <w:marLeft w:val="0"/>
      <w:marRight w:val="0"/>
      <w:marTop w:val="0"/>
      <w:marBottom w:val="0"/>
      <w:divBdr>
        <w:top w:val="none" w:sz="0" w:space="0" w:color="auto"/>
        <w:left w:val="none" w:sz="0" w:space="0" w:color="auto"/>
        <w:bottom w:val="none" w:sz="0" w:space="0" w:color="auto"/>
        <w:right w:val="none" w:sz="0" w:space="0" w:color="auto"/>
      </w:divBdr>
    </w:div>
    <w:div w:id="242496754">
      <w:marLeft w:val="0"/>
      <w:marRight w:val="0"/>
      <w:marTop w:val="0"/>
      <w:marBottom w:val="0"/>
      <w:divBdr>
        <w:top w:val="none" w:sz="0" w:space="0" w:color="auto"/>
        <w:left w:val="none" w:sz="0" w:space="0" w:color="auto"/>
        <w:bottom w:val="none" w:sz="0" w:space="0" w:color="auto"/>
        <w:right w:val="none" w:sz="0" w:space="0" w:color="auto"/>
      </w:divBdr>
    </w:div>
    <w:div w:id="242496755">
      <w:marLeft w:val="0"/>
      <w:marRight w:val="0"/>
      <w:marTop w:val="0"/>
      <w:marBottom w:val="0"/>
      <w:divBdr>
        <w:top w:val="none" w:sz="0" w:space="0" w:color="auto"/>
        <w:left w:val="none" w:sz="0" w:space="0" w:color="auto"/>
        <w:bottom w:val="none" w:sz="0" w:space="0" w:color="auto"/>
        <w:right w:val="none" w:sz="0" w:space="0" w:color="auto"/>
      </w:divBdr>
    </w:div>
    <w:div w:id="242496756">
      <w:marLeft w:val="0"/>
      <w:marRight w:val="0"/>
      <w:marTop w:val="0"/>
      <w:marBottom w:val="0"/>
      <w:divBdr>
        <w:top w:val="none" w:sz="0" w:space="0" w:color="auto"/>
        <w:left w:val="none" w:sz="0" w:space="0" w:color="auto"/>
        <w:bottom w:val="none" w:sz="0" w:space="0" w:color="auto"/>
        <w:right w:val="none" w:sz="0" w:space="0" w:color="auto"/>
      </w:divBdr>
    </w:div>
    <w:div w:id="242496757">
      <w:marLeft w:val="0"/>
      <w:marRight w:val="0"/>
      <w:marTop w:val="0"/>
      <w:marBottom w:val="0"/>
      <w:divBdr>
        <w:top w:val="none" w:sz="0" w:space="0" w:color="auto"/>
        <w:left w:val="none" w:sz="0" w:space="0" w:color="auto"/>
        <w:bottom w:val="none" w:sz="0" w:space="0" w:color="auto"/>
        <w:right w:val="none" w:sz="0" w:space="0" w:color="auto"/>
      </w:divBdr>
    </w:div>
    <w:div w:id="242496758">
      <w:marLeft w:val="0"/>
      <w:marRight w:val="0"/>
      <w:marTop w:val="0"/>
      <w:marBottom w:val="0"/>
      <w:divBdr>
        <w:top w:val="none" w:sz="0" w:space="0" w:color="auto"/>
        <w:left w:val="none" w:sz="0" w:space="0" w:color="auto"/>
        <w:bottom w:val="none" w:sz="0" w:space="0" w:color="auto"/>
        <w:right w:val="none" w:sz="0" w:space="0" w:color="auto"/>
      </w:divBdr>
    </w:div>
    <w:div w:id="242496759">
      <w:marLeft w:val="0"/>
      <w:marRight w:val="0"/>
      <w:marTop w:val="0"/>
      <w:marBottom w:val="0"/>
      <w:divBdr>
        <w:top w:val="none" w:sz="0" w:space="0" w:color="auto"/>
        <w:left w:val="none" w:sz="0" w:space="0" w:color="auto"/>
        <w:bottom w:val="none" w:sz="0" w:space="0" w:color="auto"/>
        <w:right w:val="none" w:sz="0" w:space="0" w:color="auto"/>
      </w:divBdr>
    </w:div>
    <w:div w:id="242496760">
      <w:marLeft w:val="0"/>
      <w:marRight w:val="0"/>
      <w:marTop w:val="0"/>
      <w:marBottom w:val="0"/>
      <w:divBdr>
        <w:top w:val="none" w:sz="0" w:space="0" w:color="auto"/>
        <w:left w:val="none" w:sz="0" w:space="0" w:color="auto"/>
        <w:bottom w:val="none" w:sz="0" w:space="0" w:color="auto"/>
        <w:right w:val="none" w:sz="0" w:space="0" w:color="auto"/>
      </w:divBdr>
    </w:div>
    <w:div w:id="242496761">
      <w:marLeft w:val="0"/>
      <w:marRight w:val="0"/>
      <w:marTop w:val="0"/>
      <w:marBottom w:val="0"/>
      <w:divBdr>
        <w:top w:val="none" w:sz="0" w:space="0" w:color="auto"/>
        <w:left w:val="none" w:sz="0" w:space="0" w:color="auto"/>
        <w:bottom w:val="none" w:sz="0" w:space="0" w:color="auto"/>
        <w:right w:val="none" w:sz="0" w:space="0" w:color="auto"/>
      </w:divBdr>
    </w:div>
    <w:div w:id="242496762">
      <w:marLeft w:val="0"/>
      <w:marRight w:val="0"/>
      <w:marTop w:val="0"/>
      <w:marBottom w:val="0"/>
      <w:divBdr>
        <w:top w:val="none" w:sz="0" w:space="0" w:color="auto"/>
        <w:left w:val="none" w:sz="0" w:space="0" w:color="auto"/>
        <w:bottom w:val="none" w:sz="0" w:space="0" w:color="auto"/>
        <w:right w:val="none" w:sz="0" w:space="0" w:color="auto"/>
      </w:divBdr>
    </w:div>
    <w:div w:id="242496763">
      <w:marLeft w:val="0"/>
      <w:marRight w:val="0"/>
      <w:marTop w:val="0"/>
      <w:marBottom w:val="0"/>
      <w:divBdr>
        <w:top w:val="none" w:sz="0" w:space="0" w:color="auto"/>
        <w:left w:val="none" w:sz="0" w:space="0" w:color="auto"/>
        <w:bottom w:val="none" w:sz="0" w:space="0" w:color="auto"/>
        <w:right w:val="none" w:sz="0" w:space="0" w:color="auto"/>
      </w:divBdr>
    </w:div>
    <w:div w:id="242496764">
      <w:marLeft w:val="0"/>
      <w:marRight w:val="0"/>
      <w:marTop w:val="0"/>
      <w:marBottom w:val="0"/>
      <w:divBdr>
        <w:top w:val="none" w:sz="0" w:space="0" w:color="auto"/>
        <w:left w:val="none" w:sz="0" w:space="0" w:color="auto"/>
        <w:bottom w:val="none" w:sz="0" w:space="0" w:color="auto"/>
        <w:right w:val="none" w:sz="0" w:space="0" w:color="auto"/>
      </w:divBdr>
    </w:div>
    <w:div w:id="242496765">
      <w:marLeft w:val="0"/>
      <w:marRight w:val="0"/>
      <w:marTop w:val="0"/>
      <w:marBottom w:val="0"/>
      <w:divBdr>
        <w:top w:val="none" w:sz="0" w:space="0" w:color="auto"/>
        <w:left w:val="none" w:sz="0" w:space="0" w:color="auto"/>
        <w:bottom w:val="none" w:sz="0" w:space="0" w:color="auto"/>
        <w:right w:val="none" w:sz="0" w:space="0" w:color="auto"/>
      </w:divBdr>
    </w:div>
    <w:div w:id="242496766">
      <w:marLeft w:val="0"/>
      <w:marRight w:val="0"/>
      <w:marTop w:val="0"/>
      <w:marBottom w:val="0"/>
      <w:divBdr>
        <w:top w:val="none" w:sz="0" w:space="0" w:color="auto"/>
        <w:left w:val="none" w:sz="0" w:space="0" w:color="auto"/>
        <w:bottom w:val="none" w:sz="0" w:space="0" w:color="auto"/>
        <w:right w:val="none" w:sz="0" w:space="0" w:color="auto"/>
      </w:divBdr>
    </w:div>
    <w:div w:id="242496767">
      <w:marLeft w:val="0"/>
      <w:marRight w:val="0"/>
      <w:marTop w:val="0"/>
      <w:marBottom w:val="0"/>
      <w:divBdr>
        <w:top w:val="none" w:sz="0" w:space="0" w:color="auto"/>
        <w:left w:val="none" w:sz="0" w:space="0" w:color="auto"/>
        <w:bottom w:val="none" w:sz="0" w:space="0" w:color="auto"/>
        <w:right w:val="none" w:sz="0" w:space="0" w:color="auto"/>
      </w:divBdr>
    </w:div>
    <w:div w:id="242496768">
      <w:marLeft w:val="0"/>
      <w:marRight w:val="0"/>
      <w:marTop w:val="0"/>
      <w:marBottom w:val="0"/>
      <w:divBdr>
        <w:top w:val="none" w:sz="0" w:space="0" w:color="auto"/>
        <w:left w:val="none" w:sz="0" w:space="0" w:color="auto"/>
        <w:bottom w:val="none" w:sz="0" w:space="0" w:color="auto"/>
        <w:right w:val="none" w:sz="0" w:space="0" w:color="auto"/>
      </w:divBdr>
    </w:div>
    <w:div w:id="242496769">
      <w:marLeft w:val="0"/>
      <w:marRight w:val="0"/>
      <w:marTop w:val="0"/>
      <w:marBottom w:val="0"/>
      <w:divBdr>
        <w:top w:val="none" w:sz="0" w:space="0" w:color="auto"/>
        <w:left w:val="none" w:sz="0" w:space="0" w:color="auto"/>
        <w:bottom w:val="none" w:sz="0" w:space="0" w:color="auto"/>
        <w:right w:val="none" w:sz="0" w:space="0" w:color="auto"/>
      </w:divBdr>
    </w:div>
    <w:div w:id="242496770">
      <w:marLeft w:val="0"/>
      <w:marRight w:val="0"/>
      <w:marTop w:val="0"/>
      <w:marBottom w:val="0"/>
      <w:divBdr>
        <w:top w:val="none" w:sz="0" w:space="0" w:color="auto"/>
        <w:left w:val="none" w:sz="0" w:space="0" w:color="auto"/>
        <w:bottom w:val="none" w:sz="0" w:space="0" w:color="auto"/>
        <w:right w:val="none" w:sz="0" w:space="0" w:color="auto"/>
      </w:divBdr>
    </w:div>
    <w:div w:id="242496771">
      <w:marLeft w:val="0"/>
      <w:marRight w:val="0"/>
      <w:marTop w:val="0"/>
      <w:marBottom w:val="0"/>
      <w:divBdr>
        <w:top w:val="none" w:sz="0" w:space="0" w:color="auto"/>
        <w:left w:val="none" w:sz="0" w:space="0" w:color="auto"/>
        <w:bottom w:val="none" w:sz="0" w:space="0" w:color="auto"/>
        <w:right w:val="none" w:sz="0" w:space="0" w:color="auto"/>
      </w:divBdr>
    </w:div>
    <w:div w:id="242496772">
      <w:marLeft w:val="0"/>
      <w:marRight w:val="0"/>
      <w:marTop w:val="0"/>
      <w:marBottom w:val="0"/>
      <w:divBdr>
        <w:top w:val="none" w:sz="0" w:space="0" w:color="auto"/>
        <w:left w:val="none" w:sz="0" w:space="0" w:color="auto"/>
        <w:bottom w:val="none" w:sz="0" w:space="0" w:color="auto"/>
        <w:right w:val="none" w:sz="0" w:space="0" w:color="auto"/>
      </w:divBdr>
    </w:div>
    <w:div w:id="242496773">
      <w:marLeft w:val="0"/>
      <w:marRight w:val="0"/>
      <w:marTop w:val="0"/>
      <w:marBottom w:val="0"/>
      <w:divBdr>
        <w:top w:val="none" w:sz="0" w:space="0" w:color="auto"/>
        <w:left w:val="none" w:sz="0" w:space="0" w:color="auto"/>
        <w:bottom w:val="none" w:sz="0" w:space="0" w:color="auto"/>
        <w:right w:val="none" w:sz="0" w:space="0" w:color="auto"/>
      </w:divBdr>
    </w:div>
    <w:div w:id="242496774">
      <w:marLeft w:val="0"/>
      <w:marRight w:val="0"/>
      <w:marTop w:val="0"/>
      <w:marBottom w:val="0"/>
      <w:divBdr>
        <w:top w:val="none" w:sz="0" w:space="0" w:color="auto"/>
        <w:left w:val="none" w:sz="0" w:space="0" w:color="auto"/>
        <w:bottom w:val="none" w:sz="0" w:space="0" w:color="auto"/>
        <w:right w:val="none" w:sz="0" w:space="0" w:color="auto"/>
      </w:divBdr>
    </w:div>
    <w:div w:id="242496775">
      <w:marLeft w:val="0"/>
      <w:marRight w:val="0"/>
      <w:marTop w:val="0"/>
      <w:marBottom w:val="0"/>
      <w:divBdr>
        <w:top w:val="none" w:sz="0" w:space="0" w:color="auto"/>
        <w:left w:val="none" w:sz="0" w:space="0" w:color="auto"/>
        <w:bottom w:val="none" w:sz="0" w:space="0" w:color="auto"/>
        <w:right w:val="none" w:sz="0" w:space="0" w:color="auto"/>
      </w:divBdr>
    </w:div>
    <w:div w:id="242496776">
      <w:marLeft w:val="0"/>
      <w:marRight w:val="0"/>
      <w:marTop w:val="0"/>
      <w:marBottom w:val="0"/>
      <w:divBdr>
        <w:top w:val="none" w:sz="0" w:space="0" w:color="auto"/>
        <w:left w:val="none" w:sz="0" w:space="0" w:color="auto"/>
        <w:bottom w:val="none" w:sz="0" w:space="0" w:color="auto"/>
        <w:right w:val="none" w:sz="0" w:space="0" w:color="auto"/>
      </w:divBdr>
    </w:div>
    <w:div w:id="242496777">
      <w:marLeft w:val="0"/>
      <w:marRight w:val="0"/>
      <w:marTop w:val="0"/>
      <w:marBottom w:val="0"/>
      <w:divBdr>
        <w:top w:val="none" w:sz="0" w:space="0" w:color="auto"/>
        <w:left w:val="none" w:sz="0" w:space="0" w:color="auto"/>
        <w:bottom w:val="none" w:sz="0" w:space="0" w:color="auto"/>
        <w:right w:val="none" w:sz="0" w:space="0" w:color="auto"/>
      </w:divBdr>
    </w:div>
    <w:div w:id="242496778">
      <w:marLeft w:val="0"/>
      <w:marRight w:val="0"/>
      <w:marTop w:val="0"/>
      <w:marBottom w:val="0"/>
      <w:divBdr>
        <w:top w:val="none" w:sz="0" w:space="0" w:color="auto"/>
        <w:left w:val="none" w:sz="0" w:space="0" w:color="auto"/>
        <w:bottom w:val="none" w:sz="0" w:space="0" w:color="auto"/>
        <w:right w:val="none" w:sz="0" w:space="0" w:color="auto"/>
      </w:divBdr>
    </w:div>
    <w:div w:id="242496779">
      <w:marLeft w:val="0"/>
      <w:marRight w:val="0"/>
      <w:marTop w:val="0"/>
      <w:marBottom w:val="0"/>
      <w:divBdr>
        <w:top w:val="none" w:sz="0" w:space="0" w:color="auto"/>
        <w:left w:val="none" w:sz="0" w:space="0" w:color="auto"/>
        <w:bottom w:val="none" w:sz="0" w:space="0" w:color="auto"/>
        <w:right w:val="none" w:sz="0" w:space="0" w:color="auto"/>
      </w:divBdr>
    </w:div>
    <w:div w:id="242496780">
      <w:marLeft w:val="0"/>
      <w:marRight w:val="0"/>
      <w:marTop w:val="0"/>
      <w:marBottom w:val="0"/>
      <w:divBdr>
        <w:top w:val="none" w:sz="0" w:space="0" w:color="auto"/>
        <w:left w:val="none" w:sz="0" w:space="0" w:color="auto"/>
        <w:bottom w:val="none" w:sz="0" w:space="0" w:color="auto"/>
        <w:right w:val="none" w:sz="0" w:space="0" w:color="auto"/>
      </w:divBdr>
    </w:div>
    <w:div w:id="242496781">
      <w:marLeft w:val="0"/>
      <w:marRight w:val="0"/>
      <w:marTop w:val="0"/>
      <w:marBottom w:val="0"/>
      <w:divBdr>
        <w:top w:val="none" w:sz="0" w:space="0" w:color="auto"/>
        <w:left w:val="none" w:sz="0" w:space="0" w:color="auto"/>
        <w:bottom w:val="none" w:sz="0" w:space="0" w:color="auto"/>
        <w:right w:val="none" w:sz="0" w:space="0" w:color="auto"/>
      </w:divBdr>
    </w:div>
    <w:div w:id="242496782">
      <w:marLeft w:val="0"/>
      <w:marRight w:val="0"/>
      <w:marTop w:val="0"/>
      <w:marBottom w:val="0"/>
      <w:divBdr>
        <w:top w:val="none" w:sz="0" w:space="0" w:color="auto"/>
        <w:left w:val="none" w:sz="0" w:space="0" w:color="auto"/>
        <w:bottom w:val="none" w:sz="0" w:space="0" w:color="auto"/>
        <w:right w:val="none" w:sz="0" w:space="0" w:color="auto"/>
      </w:divBdr>
    </w:div>
    <w:div w:id="242496783">
      <w:marLeft w:val="0"/>
      <w:marRight w:val="0"/>
      <w:marTop w:val="0"/>
      <w:marBottom w:val="0"/>
      <w:divBdr>
        <w:top w:val="none" w:sz="0" w:space="0" w:color="auto"/>
        <w:left w:val="none" w:sz="0" w:space="0" w:color="auto"/>
        <w:bottom w:val="none" w:sz="0" w:space="0" w:color="auto"/>
        <w:right w:val="none" w:sz="0" w:space="0" w:color="auto"/>
      </w:divBdr>
    </w:div>
    <w:div w:id="242496784">
      <w:marLeft w:val="0"/>
      <w:marRight w:val="0"/>
      <w:marTop w:val="0"/>
      <w:marBottom w:val="0"/>
      <w:divBdr>
        <w:top w:val="none" w:sz="0" w:space="0" w:color="auto"/>
        <w:left w:val="none" w:sz="0" w:space="0" w:color="auto"/>
        <w:bottom w:val="none" w:sz="0" w:space="0" w:color="auto"/>
        <w:right w:val="none" w:sz="0" w:space="0" w:color="auto"/>
      </w:divBdr>
    </w:div>
    <w:div w:id="242496785">
      <w:marLeft w:val="0"/>
      <w:marRight w:val="0"/>
      <w:marTop w:val="0"/>
      <w:marBottom w:val="0"/>
      <w:divBdr>
        <w:top w:val="none" w:sz="0" w:space="0" w:color="auto"/>
        <w:left w:val="none" w:sz="0" w:space="0" w:color="auto"/>
        <w:bottom w:val="none" w:sz="0" w:space="0" w:color="auto"/>
        <w:right w:val="none" w:sz="0" w:space="0" w:color="auto"/>
      </w:divBdr>
    </w:div>
    <w:div w:id="242496786">
      <w:marLeft w:val="0"/>
      <w:marRight w:val="0"/>
      <w:marTop w:val="0"/>
      <w:marBottom w:val="0"/>
      <w:divBdr>
        <w:top w:val="none" w:sz="0" w:space="0" w:color="auto"/>
        <w:left w:val="none" w:sz="0" w:space="0" w:color="auto"/>
        <w:bottom w:val="none" w:sz="0" w:space="0" w:color="auto"/>
        <w:right w:val="none" w:sz="0" w:space="0" w:color="auto"/>
      </w:divBdr>
    </w:div>
    <w:div w:id="242496787">
      <w:marLeft w:val="0"/>
      <w:marRight w:val="0"/>
      <w:marTop w:val="0"/>
      <w:marBottom w:val="0"/>
      <w:divBdr>
        <w:top w:val="none" w:sz="0" w:space="0" w:color="auto"/>
        <w:left w:val="none" w:sz="0" w:space="0" w:color="auto"/>
        <w:bottom w:val="none" w:sz="0" w:space="0" w:color="auto"/>
        <w:right w:val="none" w:sz="0" w:space="0" w:color="auto"/>
      </w:divBdr>
    </w:div>
    <w:div w:id="242496788">
      <w:marLeft w:val="0"/>
      <w:marRight w:val="0"/>
      <w:marTop w:val="0"/>
      <w:marBottom w:val="0"/>
      <w:divBdr>
        <w:top w:val="none" w:sz="0" w:space="0" w:color="auto"/>
        <w:left w:val="none" w:sz="0" w:space="0" w:color="auto"/>
        <w:bottom w:val="none" w:sz="0" w:space="0" w:color="auto"/>
        <w:right w:val="none" w:sz="0" w:space="0" w:color="auto"/>
      </w:divBdr>
    </w:div>
    <w:div w:id="242496789">
      <w:marLeft w:val="0"/>
      <w:marRight w:val="0"/>
      <w:marTop w:val="0"/>
      <w:marBottom w:val="0"/>
      <w:divBdr>
        <w:top w:val="none" w:sz="0" w:space="0" w:color="auto"/>
        <w:left w:val="none" w:sz="0" w:space="0" w:color="auto"/>
        <w:bottom w:val="none" w:sz="0" w:space="0" w:color="auto"/>
        <w:right w:val="none" w:sz="0" w:space="0" w:color="auto"/>
      </w:divBdr>
    </w:div>
    <w:div w:id="242496790">
      <w:marLeft w:val="0"/>
      <w:marRight w:val="0"/>
      <w:marTop w:val="0"/>
      <w:marBottom w:val="0"/>
      <w:divBdr>
        <w:top w:val="none" w:sz="0" w:space="0" w:color="auto"/>
        <w:left w:val="none" w:sz="0" w:space="0" w:color="auto"/>
        <w:bottom w:val="none" w:sz="0" w:space="0" w:color="auto"/>
        <w:right w:val="none" w:sz="0" w:space="0" w:color="auto"/>
      </w:divBdr>
    </w:div>
    <w:div w:id="242496791">
      <w:marLeft w:val="0"/>
      <w:marRight w:val="0"/>
      <w:marTop w:val="0"/>
      <w:marBottom w:val="0"/>
      <w:divBdr>
        <w:top w:val="none" w:sz="0" w:space="0" w:color="auto"/>
        <w:left w:val="none" w:sz="0" w:space="0" w:color="auto"/>
        <w:bottom w:val="none" w:sz="0" w:space="0" w:color="auto"/>
        <w:right w:val="none" w:sz="0" w:space="0" w:color="auto"/>
      </w:divBdr>
    </w:div>
    <w:div w:id="242496792">
      <w:marLeft w:val="0"/>
      <w:marRight w:val="0"/>
      <w:marTop w:val="0"/>
      <w:marBottom w:val="0"/>
      <w:divBdr>
        <w:top w:val="none" w:sz="0" w:space="0" w:color="auto"/>
        <w:left w:val="none" w:sz="0" w:space="0" w:color="auto"/>
        <w:bottom w:val="none" w:sz="0" w:space="0" w:color="auto"/>
        <w:right w:val="none" w:sz="0" w:space="0" w:color="auto"/>
      </w:divBdr>
    </w:div>
    <w:div w:id="242496793">
      <w:marLeft w:val="0"/>
      <w:marRight w:val="0"/>
      <w:marTop w:val="0"/>
      <w:marBottom w:val="0"/>
      <w:divBdr>
        <w:top w:val="none" w:sz="0" w:space="0" w:color="auto"/>
        <w:left w:val="none" w:sz="0" w:space="0" w:color="auto"/>
        <w:bottom w:val="none" w:sz="0" w:space="0" w:color="auto"/>
        <w:right w:val="none" w:sz="0" w:space="0" w:color="auto"/>
      </w:divBdr>
    </w:div>
    <w:div w:id="242496794">
      <w:marLeft w:val="0"/>
      <w:marRight w:val="0"/>
      <w:marTop w:val="0"/>
      <w:marBottom w:val="0"/>
      <w:divBdr>
        <w:top w:val="none" w:sz="0" w:space="0" w:color="auto"/>
        <w:left w:val="none" w:sz="0" w:space="0" w:color="auto"/>
        <w:bottom w:val="none" w:sz="0" w:space="0" w:color="auto"/>
        <w:right w:val="none" w:sz="0" w:space="0" w:color="auto"/>
      </w:divBdr>
    </w:div>
    <w:div w:id="242496795">
      <w:marLeft w:val="0"/>
      <w:marRight w:val="0"/>
      <w:marTop w:val="0"/>
      <w:marBottom w:val="0"/>
      <w:divBdr>
        <w:top w:val="none" w:sz="0" w:space="0" w:color="auto"/>
        <w:left w:val="none" w:sz="0" w:space="0" w:color="auto"/>
        <w:bottom w:val="none" w:sz="0" w:space="0" w:color="auto"/>
        <w:right w:val="none" w:sz="0" w:space="0" w:color="auto"/>
      </w:divBdr>
    </w:div>
    <w:div w:id="242496796">
      <w:marLeft w:val="0"/>
      <w:marRight w:val="0"/>
      <w:marTop w:val="0"/>
      <w:marBottom w:val="0"/>
      <w:divBdr>
        <w:top w:val="none" w:sz="0" w:space="0" w:color="auto"/>
        <w:left w:val="none" w:sz="0" w:space="0" w:color="auto"/>
        <w:bottom w:val="none" w:sz="0" w:space="0" w:color="auto"/>
        <w:right w:val="none" w:sz="0" w:space="0" w:color="auto"/>
      </w:divBdr>
    </w:div>
    <w:div w:id="242496797">
      <w:marLeft w:val="0"/>
      <w:marRight w:val="0"/>
      <w:marTop w:val="0"/>
      <w:marBottom w:val="0"/>
      <w:divBdr>
        <w:top w:val="none" w:sz="0" w:space="0" w:color="auto"/>
        <w:left w:val="none" w:sz="0" w:space="0" w:color="auto"/>
        <w:bottom w:val="none" w:sz="0" w:space="0" w:color="auto"/>
        <w:right w:val="none" w:sz="0" w:space="0" w:color="auto"/>
      </w:divBdr>
    </w:div>
    <w:div w:id="242496798">
      <w:marLeft w:val="0"/>
      <w:marRight w:val="0"/>
      <w:marTop w:val="0"/>
      <w:marBottom w:val="0"/>
      <w:divBdr>
        <w:top w:val="none" w:sz="0" w:space="0" w:color="auto"/>
        <w:left w:val="none" w:sz="0" w:space="0" w:color="auto"/>
        <w:bottom w:val="none" w:sz="0" w:space="0" w:color="auto"/>
        <w:right w:val="none" w:sz="0" w:space="0" w:color="auto"/>
      </w:divBdr>
    </w:div>
    <w:div w:id="242496799">
      <w:marLeft w:val="0"/>
      <w:marRight w:val="0"/>
      <w:marTop w:val="0"/>
      <w:marBottom w:val="0"/>
      <w:divBdr>
        <w:top w:val="none" w:sz="0" w:space="0" w:color="auto"/>
        <w:left w:val="none" w:sz="0" w:space="0" w:color="auto"/>
        <w:bottom w:val="none" w:sz="0" w:space="0" w:color="auto"/>
        <w:right w:val="none" w:sz="0" w:space="0" w:color="auto"/>
      </w:divBdr>
    </w:div>
    <w:div w:id="242496800">
      <w:marLeft w:val="0"/>
      <w:marRight w:val="0"/>
      <w:marTop w:val="0"/>
      <w:marBottom w:val="0"/>
      <w:divBdr>
        <w:top w:val="none" w:sz="0" w:space="0" w:color="auto"/>
        <w:left w:val="none" w:sz="0" w:space="0" w:color="auto"/>
        <w:bottom w:val="none" w:sz="0" w:space="0" w:color="auto"/>
        <w:right w:val="none" w:sz="0" w:space="0" w:color="auto"/>
      </w:divBdr>
    </w:div>
    <w:div w:id="242496801">
      <w:marLeft w:val="0"/>
      <w:marRight w:val="0"/>
      <w:marTop w:val="0"/>
      <w:marBottom w:val="0"/>
      <w:divBdr>
        <w:top w:val="none" w:sz="0" w:space="0" w:color="auto"/>
        <w:left w:val="none" w:sz="0" w:space="0" w:color="auto"/>
        <w:bottom w:val="none" w:sz="0" w:space="0" w:color="auto"/>
        <w:right w:val="none" w:sz="0" w:space="0" w:color="auto"/>
      </w:divBdr>
    </w:div>
    <w:div w:id="242496802">
      <w:marLeft w:val="0"/>
      <w:marRight w:val="0"/>
      <w:marTop w:val="0"/>
      <w:marBottom w:val="0"/>
      <w:divBdr>
        <w:top w:val="none" w:sz="0" w:space="0" w:color="auto"/>
        <w:left w:val="none" w:sz="0" w:space="0" w:color="auto"/>
        <w:bottom w:val="none" w:sz="0" w:space="0" w:color="auto"/>
        <w:right w:val="none" w:sz="0" w:space="0" w:color="auto"/>
      </w:divBdr>
    </w:div>
    <w:div w:id="242496803">
      <w:marLeft w:val="0"/>
      <w:marRight w:val="0"/>
      <w:marTop w:val="0"/>
      <w:marBottom w:val="0"/>
      <w:divBdr>
        <w:top w:val="none" w:sz="0" w:space="0" w:color="auto"/>
        <w:left w:val="none" w:sz="0" w:space="0" w:color="auto"/>
        <w:bottom w:val="none" w:sz="0" w:space="0" w:color="auto"/>
        <w:right w:val="none" w:sz="0" w:space="0" w:color="auto"/>
      </w:divBdr>
    </w:div>
    <w:div w:id="242496804">
      <w:marLeft w:val="0"/>
      <w:marRight w:val="0"/>
      <w:marTop w:val="0"/>
      <w:marBottom w:val="0"/>
      <w:divBdr>
        <w:top w:val="none" w:sz="0" w:space="0" w:color="auto"/>
        <w:left w:val="none" w:sz="0" w:space="0" w:color="auto"/>
        <w:bottom w:val="none" w:sz="0" w:space="0" w:color="auto"/>
        <w:right w:val="none" w:sz="0" w:space="0" w:color="auto"/>
      </w:divBdr>
    </w:div>
    <w:div w:id="242496805">
      <w:marLeft w:val="0"/>
      <w:marRight w:val="0"/>
      <w:marTop w:val="0"/>
      <w:marBottom w:val="0"/>
      <w:divBdr>
        <w:top w:val="none" w:sz="0" w:space="0" w:color="auto"/>
        <w:left w:val="none" w:sz="0" w:space="0" w:color="auto"/>
        <w:bottom w:val="none" w:sz="0" w:space="0" w:color="auto"/>
        <w:right w:val="none" w:sz="0" w:space="0" w:color="auto"/>
      </w:divBdr>
    </w:div>
    <w:div w:id="242496806">
      <w:marLeft w:val="0"/>
      <w:marRight w:val="0"/>
      <w:marTop w:val="0"/>
      <w:marBottom w:val="0"/>
      <w:divBdr>
        <w:top w:val="none" w:sz="0" w:space="0" w:color="auto"/>
        <w:left w:val="none" w:sz="0" w:space="0" w:color="auto"/>
        <w:bottom w:val="none" w:sz="0" w:space="0" w:color="auto"/>
        <w:right w:val="none" w:sz="0" w:space="0" w:color="auto"/>
      </w:divBdr>
    </w:div>
    <w:div w:id="242496807">
      <w:marLeft w:val="0"/>
      <w:marRight w:val="0"/>
      <w:marTop w:val="0"/>
      <w:marBottom w:val="0"/>
      <w:divBdr>
        <w:top w:val="none" w:sz="0" w:space="0" w:color="auto"/>
        <w:left w:val="none" w:sz="0" w:space="0" w:color="auto"/>
        <w:bottom w:val="none" w:sz="0" w:space="0" w:color="auto"/>
        <w:right w:val="none" w:sz="0" w:space="0" w:color="auto"/>
      </w:divBdr>
    </w:div>
    <w:div w:id="242496808">
      <w:marLeft w:val="0"/>
      <w:marRight w:val="0"/>
      <w:marTop w:val="0"/>
      <w:marBottom w:val="0"/>
      <w:divBdr>
        <w:top w:val="none" w:sz="0" w:space="0" w:color="auto"/>
        <w:left w:val="none" w:sz="0" w:space="0" w:color="auto"/>
        <w:bottom w:val="none" w:sz="0" w:space="0" w:color="auto"/>
        <w:right w:val="none" w:sz="0" w:space="0" w:color="auto"/>
      </w:divBdr>
    </w:div>
    <w:div w:id="242496809">
      <w:marLeft w:val="0"/>
      <w:marRight w:val="0"/>
      <w:marTop w:val="0"/>
      <w:marBottom w:val="0"/>
      <w:divBdr>
        <w:top w:val="none" w:sz="0" w:space="0" w:color="auto"/>
        <w:left w:val="none" w:sz="0" w:space="0" w:color="auto"/>
        <w:bottom w:val="none" w:sz="0" w:space="0" w:color="auto"/>
        <w:right w:val="none" w:sz="0" w:space="0" w:color="auto"/>
      </w:divBdr>
    </w:div>
    <w:div w:id="242496810">
      <w:marLeft w:val="0"/>
      <w:marRight w:val="0"/>
      <w:marTop w:val="0"/>
      <w:marBottom w:val="0"/>
      <w:divBdr>
        <w:top w:val="none" w:sz="0" w:space="0" w:color="auto"/>
        <w:left w:val="none" w:sz="0" w:space="0" w:color="auto"/>
        <w:bottom w:val="none" w:sz="0" w:space="0" w:color="auto"/>
        <w:right w:val="none" w:sz="0" w:space="0" w:color="auto"/>
      </w:divBdr>
    </w:div>
    <w:div w:id="242496811">
      <w:marLeft w:val="0"/>
      <w:marRight w:val="0"/>
      <w:marTop w:val="0"/>
      <w:marBottom w:val="0"/>
      <w:divBdr>
        <w:top w:val="none" w:sz="0" w:space="0" w:color="auto"/>
        <w:left w:val="none" w:sz="0" w:space="0" w:color="auto"/>
        <w:bottom w:val="none" w:sz="0" w:space="0" w:color="auto"/>
        <w:right w:val="none" w:sz="0" w:space="0" w:color="auto"/>
      </w:divBdr>
    </w:div>
    <w:div w:id="242496812">
      <w:marLeft w:val="0"/>
      <w:marRight w:val="0"/>
      <w:marTop w:val="0"/>
      <w:marBottom w:val="0"/>
      <w:divBdr>
        <w:top w:val="none" w:sz="0" w:space="0" w:color="auto"/>
        <w:left w:val="none" w:sz="0" w:space="0" w:color="auto"/>
        <w:bottom w:val="none" w:sz="0" w:space="0" w:color="auto"/>
        <w:right w:val="none" w:sz="0" w:space="0" w:color="auto"/>
      </w:divBdr>
    </w:div>
    <w:div w:id="242496813">
      <w:marLeft w:val="0"/>
      <w:marRight w:val="0"/>
      <w:marTop w:val="0"/>
      <w:marBottom w:val="0"/>
      <w:divBdr>
        <w:top w:val="none" w:sz="0" w:space="0" w:color="auto"/>
        <w:left w:val="none" w:sz="0" w:space="0" w:color="auto"/>
        <w:bottom w:val="none" w:sz="0" w:space="0" w:color="auto"/>
        <w:right w:val="none" w:sz="0" w:space="0" w:color="auto"/>
      </w:divBdr>
    </w:div>
    <w:div w:id="242496814">
      <w:marLeft w:val="0"/>
      <w:marRight w:val="0"/>
      <w:marTop w:val="0"/>
      <w:marBottom w:val="0"/>
      <w:divBdr>
        <w:top w:val="none" w:sz="0" w:space="0" w:color="auto"/>
        <w:left w:val="none" w:sz="0" w:space="0" w:color="auto"/>
        <w:bottom w:val="none" w:sz="0" w:space="0" w:color="auto"/>
        <w:right w:val="none" w:sz="0" w:space="0" w:color="auto"/>
      </w:divBdr>
    </w:div>
    <w:div w:id="242496815">
      <w:marLeft w:val="0"/>
      <w:marRight w:val="0"/>
      <w:marTop w:val="0"/>
      <w:marBottom w:val="0"/>
      <w:divBdr>
        <w:top w:val="none" w:sz="0" w:space="0" w:color="auto"/>
        <w:left w:val="none" w:sz="0" w:space="0" w:color="auto"/>
        <w:bottom w:val="none" w:sz="0" w:space="0" w:color="auto"/>
        <w:right w:val="none" w:sz="0" w:space="0" w:color="auto"/>
      </w:divBdr>
    </w:div>
    <w:div w:id="242496816">
      <w:marLeft w:val="0"/>
      <w:marRight w:val="0"/>
      <w:marTop w:val="0"/>
      <w:marBottom w:val="0"/>
      <w:divBdr>
        <w:top w:val="none" w:sz="0" w:space="0" w:color="auto"/>
        <w:left w:val="none" w:sz="0" w:space="0" w:color="auto"/>
        <w:bottom w:val="none" w:sz="0" w:space="0" w:color="auto"/>
        <w:right w:val="none" w:sz="0" w:space="0" w:color="auto"/>
      </w:divBdr>
    </w:div>
    <w:div w:id="242496817">
      <w:marLeft w:val="0"/>
      <w:marRight w:val="0"/>
      <w:marTop w:val="0"/>
      <w:marBottom w:val="0"/>
      <w:divBdr>
        <w:top w:val="none" w:sz="0" w:space="0" w:color="auto"/>
        <w:left w:val="none" w:sz="0" w:space="0" w:color="auto"/>
        <w:bottom w:val="none" w:sz="0" w:space="0" w:color="auto"/>
        <w:right w:val="none" w:sz="0" w:space="0" w:color="auto"/>
      </w:divBdr>
    </w:div>
    <w:div w:id="242496818">
      <w:marLeft w:val="0"/>
      <w:marRight w:val="0"/>
      <w:marTop w:val="0"/>
      <w:marBottom w:val="0"/>
      <w:divBdr>
        <w:top w:val="none" w:sz="0" w:space="0" w:color="auto"/>
        <w:left w:val="none" w:sz="0" w:space="0" w:color="auto"/>
        <w:bottom w:val="none" w:sz="0" w:space="0" w:color="auto"/>
        <w:right w:val="none" w:sz="0" w:space="0" w:color="auto"/>
      </w:divBdr>
    </w:div>
    <w:div w:id="242496819">
      <w:marLeft w:val="0"/>
      <w:marRight w:val="0"/>
      <w:marTop w:val="0"/>
      <w:marBottom w:val="0"/>
      <w:divBdr>
        <w:top w:val="none" w:sz="0" w:space="0" w:color="auto"/>
        <w:left w:val="none" w:sz="0" w:space="0" w:color="auto"/>
        <w:bottom w:val="none" w:sz="0" w:space="0" w:color="auto"/>
        <w:right w:val="none" w:sz="0" w:space="0" w:color="auto"/>
      </w:divBdr>
    </w:div>
    <w:div w:id="242496820">
      <w:marLeft w:val="0"/>
      <w:marRight w:val="0"/>
      <w:marTop w:val="0"/>
      <w:marBottom w:val="0"/>
      <w:divBdr>
        <w:top w:val="none" w:sz="0" w:space="0" w:color="auto"/>
        <w:left w:val="none" w:sz="0" w:space="0" w:color="auto"/>
        <w:bottom w:val="none" w:sz="0" w:space="0" w:color="auto"/>
        <w:right w:val="none" w:sz="0" w:space="0" w:color="auto"/>
      </w:divBdr>
    </w:div>
    <w:div w:id="242496821">
      <w:marLeft w:val="0"/>
      <w:marRight w:val="0"/>
      <w:marTop w:val="0"/>
      <w:marBottom w:val="0"/>
      <w:divBdr>
        <w:top w:val="none" w:sz="0" w:space="0" w:color="auto"/>
        <w:left w:val="none" w:sz="0" w:space="0" w:color="auto"/>
        <w:bottom w:val="none" w:sz="0" w:space="0" w:color="auto"/>
        <w:right w:val="none" w:sz="0" w:space="0" w:color="auto"/>
      </w:divBdr>
    </w:div>
    <w:div w:id="242496822">
      <w:marLeft w:val="0"/>
      <w:marRight w:val="0"/>
      <w:marTop w:val="0"/>
      <w:marBottom w:val="0"/>
      <w:divBdr>
        <w:top w:val="none" w:sz="0" w:space="0" w:color="auto"/>
        <w:left w:val="none" w:sz="0" w:space="0" w:color="auto"/>
        <w:bottom w:val="none" w:sz="0" w:space="0" w:color="auto"/>
        <w:right w:val="none" w:sz="0" w:space="0" w:color="auto"/>
      </w:divBdr>
    </w:div>
    <w:div w:id="242496823">
      <w:marLeft w:val="0"/>
      <w:marRight w:val="0"/>
      <w:marTop w:val="0"/>
      <w:marBottom w:val="0"/>
      <w:divBdr>
        <w:top w:val="none" w:sz="0" w:space="0" w:color="auto"/>
        <w:left w:val="none" w:sz="0" w:space="0" w:color="auto"/>
        <w:bottom w:val="none" w:sz="0" w:space="0" w:color="auto"/>
        <w:right w:val="none" w:sz="0" w:space="0" w:color="auto"/>
      </w:divBdr>
    </w:div>
    <w:div w:id="242496824">
      <w:marLeft w:val="0"/>
      <w:marRight w:val="0"/>
      <w:marTop w:val="0"/>
      <w:marBottom w:val="0"/>
      <w:divBdr>
        <w:top w:val="none" w:sz="0" w:space="0" w:color="auto"/>
        <w:left w:val="none" w:sz="0" w:space="0" w:color="auto"/>
        <w:bottom w:val="none" w:sz="0" w:space="0" w:color="auto"/>
        <w:right w:val="none" w:sz="0" w:space="0" w:color="auto"/>
      </w:divBdr>
    </w:div>
    <w:div w:id="242496825">
      <w:marLeft w:val="0"/>
      <w:marRight w:val="0"/>
      <w:marTop w:val="0"/>
      <w:marBottom w:val="0"/>
      <w:divBdr>
        <w:top w:val="none" w:sz="0" w:space="0" w:color="auto"/>
        <w:left w:val="none" w:sz="0" w:space="0" w:color="auto"/>
        <w:bottom w:val="none" w:sz="0" w:space="0" w:color="auto"/>
        <w:right w:val="none" w:sz="0" w:space="0" w:color="auto"/>
      </w:divBdr>
    </w:div>
    <w:div w:id="242496826">
      <w:marLeft w:val="0"/>
      <w:marRight w:val="0"/>
      <w:marTop w:val="0"/>
      <w:marBottom w:val="0"/>
      <w:divBdr>
        <w:top w:val="none" w:sz="0" w:space="0" w:color="auto"/>
        <w:left w:val="none" w:sz="0" w:space="0" w:color="auto"/>
        <w:bottom w:val="none" w:sz="0" w:space="0" w:color="auto"/>
        <w:right w:val="none" w:sz="0" w:space="0" w:color="auto"/>
      </w:divBdr>
    </w:div>
    <w:div w:id="242496827">
      <w:marLeft w:val="0"/>
      <w:marRight w:val="0"/>
      <w:marTop w:val="0"/>
      <w:marBottom w:val="0"/>
      <w:divBdr>
        <w:top w:val="none" w:sz="0" w:space="0" w:color="auto"/>
        <w:left w:val="none" w:sz="0" w:space="0" w:color="auto"/>
        <w:bottom w:val="none" w:sz="0" w:space="0" w:color="auto"/>
        <w:right w:val="none" w:sz="0" w:space="0" w:color="auto"/>
      </w:divBdr>
    </w:div>
    <w:div w:id="242496828">
      <w:marLeft w:val="0"/>
      <w:marRight w:val="0"/>
      <w:marTop w:val="0"/>
      <w:marBottom w:val="0"/>
      <w:divBdr>
        <w:top w:val="none" w:sz="0" w:space="0" w:color="auto"/>
        <w:left w:val="none" w:sz="0" w:space="0" w:color="auto"/>
        <w:bottom w:val="none" w:sz="0" w:space="0" w:color="auto"/>
        <w:right w:val="none" w:sz="0" w:space="0" w:color="auto"/>
      </w:divBdr>
    </w:div>
    <w:div w:id="242496829">
      <w:marLeft w:val="0"/>
      <w:marRight w:val="0"/>
      <w:marTop w:val="0"/>
      <w:marBottom w:val="0"/>
      <w:divBdr>
        <w:top w:val="none" w:sz="0" w:space="0" w:color="auto"/>
        <w:left w:val="none" w:sz="0" w:space="0" w:color="auto"/>
        <w:bottom w:val="none" w:sz="0" w:space="0" w:color="auto"/>
        <w:right w:val="none" w:sz="0" w:space="0" w:color="auto"/>
      </w:divBdr>
    </w:div>
    <w:div w:id="242496830">
      <w:marLeft w:val="0"/>
      <w:marRight w:val="0"/>
      <w:marTop w:val="0"/>
      <w:marBottom w:val="0"/>
      <w:divBdr>
        <w:top w:val="none" w:sz="0" w:space="0" w:color="auto"/>
        <w:left w:val="none" w:sz="0" w:space="0" w:color="auto"/>
        <w:bottom w:val="none" w:sz="0" w:space="0" w:color="auto"/>
        <w:right w:val="none" w:sz="0" w:space="0" w:color="auto"/>
      </w:divBdr>
    </w:div>
    <w:div w:id="242496831">
      <w:marLeft w:val="0"/>
      <w:marRight w:val="0"/>
      <w:marTop w:val="0"/>
      <w:marBottom w:val="0"/>
      <w:divBdr>
        <w:top w:val="none" w:sz="0" w:space="0" w:color="auto"/>
        <w:left w:val="none" w:sz="0" w:space="0" w:color="auto"/>
        <w:bottom w:val="none" w:sz="0" w:space="0" w:color="auto"/>
        <w:right w:val="none" w:sz="0" w:space="0" w:color="auto"/>
      </w:divBdr>
    </w:div>
    <w:div w:id="242496832">
      <w:marLeft w:val="0"/>
      <w:marRight w:val="0"/>
      <w:marTop w:val="0"/>
      <w:marBottom w:val="0"/>
      <w:divBdr>
        <w:top w:val="none" w:sz="0" w:space="0" w:color="auto"/>
        <w:left w:val="none" w:sz="0" w:space="0" w:color="auto"/>
        <w:bottom w:val="none" w:sz="0" w:space="0" w:color="auto"/>
        <w:right w:val="none" w:sz="0" w:space="0" w:color="auto"/>
      </w:divBdr>
    </w:div>
    <w:div w:id="242496833">
      <w:marLeft w:val="0"/>
      <w:marRight w:val="0"/>
      <w:marTop w:val="0"/>
      <w:marBottom w:val="0"/>
      <w:divBdr>
        <w:top w:val="none" w:sz="0" w:space="0" w:color="auto"/>
        <w:left w:val="none" w:sz="0" w:space="0" w:color="auto"/>
        <w:bottom w:val="none" w:sz="0" w:space="0" w:color="auto"/>
        <w:right w:val="none" w:sz="0" w:space="0" w:color="auto"/>
      </w:divBdr>
    </w:div>
    <w:div w:id="242496834">
      <w:marLeft w:val="0"/>
      <w:marRight w:val="0"/>
      <w:marTop w:val="0"/>
      <w:marBottom w:val="0"/>
      <w:divBdr>
        <w:top w:val="none" w:sz="0" w:space="0" w:color="auto"/>
        <w:left w:val="none" w:sz="0" w:space="0" w:color="auto"/>
        <w:bottom w:val="none" w:sz="0" w:space="0" w:color="auto"/>
        <w:right w:val="none" w:sz="0" w:space="0" w:color="auto"/>
      </w:divBdr>
    </w:div>
    <w:div w:id="242496835">
      <w:marLeft w:val="0"/>
      <w:marRight w:val="0"/>
      <w:marTop w:val="0"/>
      <w:marBottom w:val="0"/>
      <w:divBdr>
        <w:top w:val="none" w:sz="0" w:space="0" w:color="auto"/>
        <w:left w:val="none" w:sz="0" w:space="0" w:color="auto"/>
        <w:bottom w:val="none" w:sz="0" w:space="0" w:color="auto"/>
        <w:right w:val="none" w:sz="0" w:space="0" w:color="auto"/>
      </w:divBdr>
    </w:div>
    <w:div w:id="242496836">
      <w:marLeft w:val="0"/>
      <w:marRight w:val="0"/>
      <w:marTop w:val="0"/>
      <w:marBottom w:val="0"/>
      <w:divBdr>
        <w:top w:val="none" w:sz="0" w:space="0" w:color="auto"/>
        <w:left w:val="none" w:sz="0" w:space="0" w:color="auto"/>
        <w:bottom w:val="none" w:sz="0" w:space="0" w:color="auto"/>
        <w:right w:val="none" w:sz="0" w:space="0" w:color="auto"/>
      </w:divBdr>
    </w:div>
    <w:div w:id="242496837">
      <w:marLeft w:val="0"/>
      <w:marRight w:val="0"/>
      <w:marTop w:val="0"/>
      <w:marBottom w:val="0"/>
      <w:divBdr>
        <w:top w:val="none" w:sz="0" w:space="0" w:color="auto"/>
        <w:left w:val="none" w:sz="0" w:space="0" w:color="auto"/>
        <w:bottom w:val="none" w:sz="0" w:space="0" w:color="auto"/>
        <w:right w:val="none" w:sz="0" w:space="0" w:color="auto"/>
      </w:divBdr>
    </w:div>
    <w:div w:id="242496838">
      <w:marLeft w:val="0"/>
      <w:marRight w:val="0"/>
      <w:marTop w:val="0"/>
      <w:marBottom w:val="0"/>
      <w:divBdr>
        <w:top w:val="none" w:sz="0" w:space="0" w:color="auto"/>
        <w:left w:val="none" w:sz="0" w:space="0" w:color="auto"/>
        <w:bottom w:val="none" w:sz="0" w:space="0" w:color="auto"/>
        <w:right w:val="none" w:sz="0" w:space="0" w:color="auto"/>
      </w:divBdr>
    </w:div>
    <w:div w:id="242496839">
      <w:marLeft w:val="0"/>
      <w:marRight w:val="0"/>
      <w:marTop w:val="0"/>
      <w:marBottom w:val="0"/>
      <w:divBdr>
        <w:top w:val="none" w:sz="0" w:space="0" w:color="auto"/>
        <w:left w:val="none" w:sz="0" w:space="0" w:color="auto"/>
        <w:bottom w:val="none" w:sz="0" w:space="0" w:color="auto"/>
        <w:right w:val="none" w:sz="0" w:space="0" w:color="auto"/>
      </w:divBdr>
    </w:div>
    <w:div w:id="242496840">
      <w:marLeft w:val="0"/>
      <w:marRight w:val="0"/>
      <w:marTop w:val="0"/>
      <w:marBottom w:val="0"/>
      <w:divBdr>
        <w:top w:val="none" w:sz="0" w:space="0" w:color="auto"/>
        <w:left w:val="none" w:sz="0" w:space="0" w:color="auto"/>
        <w:bottom w:val="none" w:sz="0" w:space="0" w:color="auto"/>
        <w:right w:val="none" w:sz="0" w:space="0" w:color="auto"/>
      </w:divBdr>
    </w:div>
    <w:div w:id="242496841">
      <w:marLeft w:val="0"/>
      <w:marRight w:val="0"/>
      <w:marTop w:val="0"/>
      <w:marBottom w:val="0"/>
      <w:divBdr>
        <w:top w:val="none" w:sz="0" w:space="0" w:color="auto"/>
        <w:left w:val="none" w:sz="0" w:space="0" w:color="auto"/>
        <w:bottom w:val="none" w:sz="0" w:space="0" w:color="auto"/>
        <w:right w:val="none" w:sz="0" w:space="0" w:color="auto"/>
      </w:divBdr>
    </w:div>
    <w:div w:id="242496842">
      <w:marLeft w:val="0"/>
      <w:marRight w:val="0"/>
      <w:marTop w:val="0"/>
      <w:marBottom w:val="0"/>
      <w:divBdr>
        <w:top w:val="none" w:sz="0" w:space="0" w:color="auto"/>
        <w:left w:val="none" w:sz="0" w:space="0" w:color="auto"/>
        <w:bottom w:val="none" w:sz="0" w:space="0" w:color="auto"/>
        <w:right w:val="none" w:sz="0" w:space="0" w:color="auto"/>
      </w:divBdr>
    </w:div>
    <w:div w:id="242496843">
      <w:marLeft w:val="0"/>
      <w:marRight w:val="0"/>
      <w:marTop w:val="0"/>
      <w:marBottom w:val="0"/>
      <w:divBdr>
        <w:top w:val="none" w:sz="0" w:space="0" w:color="auto"/>
        <w:left w:val="none" w:sz="0" w:space="0" w:color="auto"/>
        <w:bottom w:val="none" w:sz="0" w:space="0" w:color="auto"/>
        <w:right w:val="none" w:sz="0" w:space="0" w:color="auto"/>
      </w:divBdr>
    </w:div>
    <w:div w:id="242496844">
      <w:marLeft w:val="0"/>
      <w:marRight w:val="0"/>
      <w:marTop w:val="0"/>
      <w:marBottom w:val="0"/>
      <w:divBdr>
        <w:top w:val="none" w:sz="0" w:space="0" w:color="auto"/>
        <w:left w:val="none" w:sz="0" w:space="0" w:color="auto"/>
        <w:bottom w:val="none" w:sz="0" w:space="0" w:color="auto"/>
        <w:right w:val="none" w:sz="0" w:space="0" w:color="auto"/>
      </w:divBdr>
    </w:div>
    <w:div w:id="242496845">
      <w:marLeft w:val="0"/>
      <w:marRight w:val="0"/>
      <w:marTop w:val="0"/>
      <w:marBottom w:val="0"/>
      <w:divBdr>
        <w:top w:val="none" w:sz="0" w:space="0" w:color="auto"/>
        <w:left w:val="none" w:sz="0" w:space="0" w:color="auto"/>
        <w:bottom w:val="none" w:sz="0" w:space="0" w:color="auto"/>
        <w:right w:val="none" w:sz="0" w:space="0" w:color="auto"/>
      </w:divBdr>
    </w:div>
    <w:div w:id="242496846">
      <w:marLeft w:val="0"/>
      <w:marRight w:val="0"/>
      <w:marTop w:val="0"/>
      <w:marBottom w:val="0"/>
      <w:divBdr>
        <w:top w:val="none" w:sz="0" w:space="0" w:color="auto"/>
        <w:left w:val="none" w:sz="0" w:space="0" w:color="auto"/>
        <w:bottom w:val="none" w:sz="0" w:space="0" w:color="auto"/>
        <w:right w:val="none" w:sz="0" w:space="0" w:color="auto"/>
      </w:divBdr>
    </w:div>
    <w:div w:id="242496847">
      <w:marLeft w:val="0"/>
      <w:marRight w:val="0"/>
      <w:marTop w:val="0"/>
      <w:marBottom w:val="0"/>
      <w:divBdr>
        <w:top w:val="none" w:sz="0" w:space="0" w:color="auto"/>
        <w:left w:val="none" w:sz="0" w:space="0" w:color="auto"/>
        <w:bottom w:val="none" w:sz="0" w:space="0" w:color="auto"/>
        <w:right w:val="none" w:sz="0" w:space="0" w:color="auto"/>
      </w:divBdr>
    </w:div>
    <w:div w:id="242496848">
      <w:marLeft w:val="0"/>
      <w:marRight w:val="0"/>
      <w:marTop w:val="0"/>
      <w:marBottom w:val="0"/>
      <w:divBdr>
        <w:top w:val="none" w:sz="0" w:space="0" w:color="auto"/>
        <w:left w:val="none" w:sz="0" w:space="0" w:color="auto"/>
        <w:bottom w:val="none" w:sz="0" w:space="0" w:color="auto"/>
        <w:right w:val="none" w:sz="0" w:space="0" w:color="auto"/>
      </w:divBdr>
    </w:div>
    <w:div w:id="242496849">
      <w:marLeft w:val="0"/>
      <w:marRight w:val="0"/>
      <w:marTop w:val="0"/>
      <w:marBottom w:val="0"/>
      <w:divBdr>
        <w:top w:val="none" w:sz="0" w:space="0" w:color="auto"/>
        <w:left w:val="none" w:sz="0" w:space="0" w:color="auto"/>
        <w:bottom w:val="none" w:sz="0" w:space="0" w:color="auto"/>
        <w:right w:val="none" w:sz="0" w:space="0" w:color="auto"/>
      </w:divBdr>
    </w:div>
    <w:div w:id="242496850">
      <w:marLeft w:val="0"/>
      <w:marRight w:val="0"/>
      <w:marTop w:val="0"/>
      <w:marBottom w:val="0"/>
      <w:divBdr>
        <w:top w:val="none" w:sz="0" w:space="0" w:color="auto"/>
        <w:left w:val="none" w:sz="0" w:space="0" w:color="auto"/>
        <w:bottom w:val="none" w:sz="0" w:space="0" w:color="auto"/>
        <w:right w:val="none" w:sz="0" w:space="0" w:color="auto"/>
      </w:divBdr>
    </w:div>
    <w:div w:id="242496851">
      <w:marLeft w:val="0"/>
      <w:marRight w:val="0"/>
      <w:marTop w:val="0"/>
      <w:marBottom w:val="0"/>
      <w:divBdr>
        <w:top w:val="none" w:sz="0" w:space="0" w:color="auto"/>
        <w:left w:val="none" w:sz="0" w:space="0" w:color="auto"/>
        <w:bottom w:val="none" w:sz="0" w:space="0" w:color="auto"/>
        <w:right w:val="none" w:sz="0" w:space="0" w:color="auto"/>
      </w:divBdr>
    </w:div>
    <w:div w:id="242496852">
      <w:marLeft w:val="0"/>
      <w:marRight w:val="0"/>
      <w:marTop w:val="0"/>
      <w:marBottom w:val="0"/>
      <w:divBdr>
        <w:top w:val="none" w:sz="0" w:space="0" w:color="auto"/>
        <w:left w:val="none" w:sz="0" w:space="0" w:color="auto"/>
        <w:bottom w:val="none" w:sz="0" w:space="0" w:color="auto"/>
        <w:right w:val="none" w:sz="0" w:space="0" w:color="auto"/>
      </w:divBdr>
    </w:div>
    <w:div w:id="242496853">
      <w:marLeft w:val="0"/>
      <w:marRight w:val="0"/>
      <w:marTop w:val="0"/>
      <w:marBottom w:val="0"/>
      <w:divBdr>
        <w:top w:val="none" w:sz="0" w:space="0" w:color="auto"/>
        <w:left w:val="none" w:sz="0" w:space="0" w:color="auto"/>
        <w:bottom w:val="none" w:sz="0" w:space="0" w:color="auto"/>
        <w:right w:val="none" w:sz="0" w:space="0" w:color="auto"/>
      </w:divBdr>
    </w:div>
    <w:div w:id="242496854">
      <w:marLeft w:val="0"/>
      <w:marRight w:val="0"/>
      <w:marTop w:val="0"/>
      <w:marBottom w:val="0"/>
      <w:divBdr>
        <w:top w:val="none" w:sz="0" w:space="0" w:color="auto"/>
        <w:left w:val="none" w:sz="0" w:space="0" w:color="auto"/>
        <w:bottom w:val="none" w:sz="0" w:space="0" w:color="auto"/>
        <w:right w:val="none" w:sz="0" w:space="0" w:color="auto"/>
      </w:divBdr>
    </w:div>
    <w:div w:id="242496855">
      <w:marLeft w:val="0"/>
      <w:marRight w:val="0"/>
      <w:marTop w:val="0"/>
      <w:marBottom w:val="0"/>
      <w:divBdr>
        <w:top w:val="none" w:sz="0" w:space="0" w:color="auto"/>
        <w:left w:val="none" w:sz="0" w:space="0" w:color="auto"/>
        <w:bottom w:val="none" w:sz="0" w:space="0" w:color="auto"/>
        <w:right w:val="none" w:sz="0" w:space="0" w:color="auto"/>
      </w:divBdr>
    </w:div>
    <w:div w:id="242496856">
      <w:marLeft w:val="0"/>
      <w:marRight w:val="0"/>
      <w:marTop w:val="0"/>
      <w:marBottom w:val="0"/>
      <w:divBdr>
        <w:top w:val="none" w:sz="0" w:space="0" w:color="auto"/>
        <w:left w:val="none" w:sz="0" w:space="0" w:color="auto"/>
        <w:bottom w:val="none" w:sz="0" w:space="0" w:color="auto"/>
        <w:right w:val="none" w:sz="0" w:space="0" w:color="auto"/>
      </w:divBdr>
    </w:div>
    <w:div w:id="242496857">
      <w:marLeft w:val="0"/>
      <w:marRight w:val="0"/>
      <w:marTop w:val="0"/>
      <w:marBottom w:val="0"/>
      <w:divBdr>
        <w:top w:val="none" w:sz="0" w:space="0" w:color="auto"/>
        <w:left w:val="none" w:sz="0" w:space="0" w:color="auto"/>
        <w:bottom w:val="none" w:sz="0" w:space="0" w:color="auto"/>
        <w:right w:val="none" w:sz="0" w:space="0" w:color="auto"/>
      </w:divBdr>
    </w:div>
    <w:div w:id="242496858">
      <w:marLeft w:val="0"/>
      <w:marRight w:val="0"/>
      <w:marTop w:val="0"/>
      <w:marBottom w:val="0"/>
      <w:divBdr>
        <w:top w:val="none" w:sz="0" w:space="0" w:color="auto"/>
        <w:left w:val="none" w:sz="0" w:space="0" w:color="auto"/>
        <w:bottom w:val="none" w:sz="0" w:space="0" w:color="auto"/>
        <w:right w:val="none" w:sz="0" w:space="0" w:color="auto"/>
      </w:divBdr>
    </w:div>
    <w:div w:id="242496859">
      <w:marLeft w:val="0"/>
      <w:marRight w:val="0"/>
      <w:marTop w:val="0"/>
      <w:marBottom w:val="0"/>
      <w:divBdr>
        <w:top w:val="none" w:sz="0" w:space="0" w:color="auto"/>
        <w:left w:val="none" w:sz="0" w:space="0" w:color="auto"/>
        <w:bottom w:val="none" w:sz="0" w:space="0" w:color="auto"/>
        <w:right w:val="none" w:sz="0" w:space="0" w:color="auto"/>
      </w:divBdr>
    </w:div>
    <w:div w:id="242496860">
      <w:marLeft w:val="0"/>
      <w:marRight w:val="0"/>
      <w:marTop w:val="0"/>
      <w:marBottom w:val="0"/>
      <w:divBdr>
        <w:top w:val="none" w:sz="0" w:space="0" w:color="auto"/>
        <w:left w:val="none" w:sz="0" w:space="0" w:color="auto"/>
        <w:bottom w:val="none" w:sz="0" w:space="0" w:color="auto"/>
        <w:right w:val="none" w:sz="0" w:space="0" w:color="auto"/>
      </w:divBdr>
    </w:div>
    <w:div w:id="242496861">
      <w:marLeft w:val="0"/>
      <w:marRight w:val="0"/>
      <w:marTop w:val="0"/>
      <w:marBottom w:val="0"/>
      <w:divBdr>
        <w:top w:val="none" w:sz="0" w:space="0" w:color="auto"/>
        <w:left w:val="none" w:sz="0" w:space="0" w:color="auto"/>
        <w:bottom w:val="none" w:sz="0" w:space="0" w:color="auto"/>
        <w:right w:val="none" w:sz="0" w:space="0" w:color="auto"/>
      </w:divBdr>
    </w:div>
    <w:div w:id="242496862">
      <w:marLeft w:val="0"/>
      <w:marRight w:val="0"/>
      <w:marTop w:val="0"/>
      <w:marBottom w:val="0"/>
      <w:divBdr>
        <w:top w:val="none" w:sz="0" w:space="0" w:color="auto"/>
        <w:left w:val="none" w:sz="0" w:space="0" w:color="auto"/>
        <w:bottom w:val="none" w:sz="0" w:space="0" w:color="auto"/>
        <w:right w:val="none" w:sz="0" w:space="0" w:color="auto"/>
      </w:divBdr>
    </w:div>
    <w:div w:id="242496863">
      <w:marLeft w:val="0"/>
      <w:marRight w:val="0"/>
      <w:marTop w:val="0"/>
      <w:marBottom w:val="0"/>
      <w:divBdr>
        <w:top w:val="none" w:sz="0" w:space="0" w:color="auto"/>
        <w:left w:val="none" w:sz="0" w:space="0" w:color="auto"/>
        <w:bottom w:val="none" w:sz="0" w:space="0" w:color="auto"/>
        <w:right w:val="none" w:sz="0" w:space="0" w:color="auto"/>
      </w:divBdr>
    </w:div>
    <w:div w:id="242496864">
      <w:marLeft w:val="0"/>
      <w:marRight w:val="0"/>
      <w:marTop w:val="0"/>
      <w:marBottom w:val="0"/>
      <w:divBdr>
        <w:top w:val="none" w:sz="0" w:space="0" w:color="auto"/>
        <w:left w:val="none" w:sz="0" w:space="0" w:color="auto"/>
        <w:bottom w:val="none" w:sz="0" w:space="0" w:color="auto"/>
        <w:right w:val="none" w:sz="0" w:space="0" w:color="auto"/>
      </w:divBdr>
    </w:div>
    <w:div w:id="242496865">
      <w:marLeft w:val="0"/>
      <w:marRight w:val="0"/>
      <w:marTop w:val="0"/>
      <w:marBottom w:val="0"/>
      <w:divBdr>
        <w:top w:val="none" w:sz="0" w:space="0" w:color="auto"/>
        <w:left w:val="none" w:sz="0" w:space="0" w:color="auto"/>
        <w:bottom w:val="none" w:sz="0" w:space="0" w:color="auto"/>
        <w:right w:val="none" w:sz="0" w:space="0" w:color="auto"/>
      </w:divBdr>
    </w:div>
    <w:div w:id="242496866">
      <w:marLeft w:val="0"/>
      <w:marRight w:val="0"/>
      <w:marTop w:val="0"/>
      <w:marBottom w:val="0"/>
      <w:divBdr>
        <w:top w:val="none" w:sz="0" w:space="0" w:color="auto"/>
        <w:left w:val="none" w:sz="0" w:space="0" w:color="auto"/>
        <w:bottom w:val="none" w:sz="0" w:space="0" w:color="auto"/>
        <w:right w:val="none" w:sz="0" w:space="0" w:color="auto"/>
      </w:divBdr>
    </w:div>
    <w:div w:id="242496867">
      <w:marLeft w:val="0"/>
      <w:marRight w:val="0"/>
      <w:marTop w:val="0"/>
      <w:marBottom w:val="0"/>
      <w:divBdr>
        <w:top w:val="none" w:sz="0" w:space="0" w:color="auto"/>
        <w:left w:val="none" w:sz="0" w:space="0" w:color="auto"/>
        <w:bottom w:val="none" w:sz="0" w:space="0" w:color="auto"/>
        <w:right w:val="none" w:sz="0" w:space="0" w:color="auto"/>
      </w:divBdr>
    </w:div>
    <w:div w:id="242496868">
      <w:marLeft w:val="0"/>
      <w:marRight w:val="0"/>
      <w:marTop w:val="0"/>
      <w:marBottom w:val="0"/>
      <w:divBdr>
        <w:top w:val="none" w:sz="0" w:space="0" w:color="auto"/>
        <w:left w:val="none" w:sz="0" w:space="0" w:color="auto"/>
        <w:bottom w:val="none" w:sz="0" w:space="0" w:color="auto"/>
        <w:right w:val="none" w:sz="0" w:space="0" w:color="auto"/>
      </w:divBdr>
    </w:div>
    <w:div w:id="242496869">
      <w:marLeft w:val="0"/>
      <w:marRight w:val="0"/>
      <w:marTop w:val="0"/>
      <w:marBottom w:val="0"/>
      <w:divBdr>
        <w:top w:val="none" w:sz="0" w:space="0" w:color="auto"/>
        <w:left w:val="none" w:sz="0" w:space="0" w:color="auto"/>
        <w:bottom w:val="none" w:sz="0" w:space="0" w:color="auto"/>
        <w:right w:val="none" w:sz="0" w:space="0" w:color="auto"/>
      </w:divBdr>
    </w:div>
    <w:div w:id="242496870">
      <w:marLeft w:val="0"/>
      <w:marRight w:val="0"/>
      <w:marTop w:val="0"/>
      <w:marBottom w:val="0"/>
      <w:divBdr>
        <w:top w:val="none" w:sz="0" w:space="0" w:color="auto"/>
        <w:left w:val="none" w:sz="0" w:space="0" w:color="auto"/>
        <w:bottom w:val="none" w:sz="0" w:space="0" w:color="auto"/>
        <w:right w:val="none" w:sz="0" w:space="0" w:color="auto"/>
      </w:divBdr>
    </w:div>
    <w:div w:id="242496871">
      <w:marLeft w:val="0"/>
      <w:marRight w:val="0"/>
      <w:marTop w:val="0"/>
      <w:marBottom w:val="0"/>
      <w:divBdr>
        <w:top w:val="none" w:sz="0" w:space="0" w:color="auto"/>
        <w:left w:val="none" w:sz="0" w:space="0" w:color="auto"/>
        <w:bottom w:val="none" w:sz="0" w:space="0" w:color="auto"/>
        <w:right w:val="none" w:sz="0" w:space="0" w:color="auto"/>
      </w:divBdr>
    </w:div>
    <w:div w:id="242496872">
      <w:marLeft w:val="0"/>
      <w:marRight w:val="0"/>
      <w:marTop w:val="0"/>
      <w:marBottom w:val="0"/>
      <w:divBdr>
        <w:top w:val="none" w:sz="0" w:space="0" w:color="auto"/>
        <w:left w:val="none" w:sz="0" w:space="0" w:color="auto"/>
        <w:bottom w:val="none" w:sz="0" w:space="0" w:color="auto"/>
        <w:right w:val="none" w:sz="0" w:space="0" w:color="auto"/>
      </w:divBdr>
    </w:div>
    <w:div w:id="242496873">
      <w:marLeft w:val="0"/>
      <w:marRight w:val="0"/>
      <w:marTop w:val="0"/>
      <w:marBottom w:val="0"/>
      <w:divBdr>
        <w:top w:val="none" w:sz="0" w:space="0" w:color="auto"/>
        <w:left w:val="none" w:sz="0" w:space="0" w:color="auto"/>
        <w:bottom w:val="none" w:sz="0" w:space="0" w:color="auto"/>
        <w:right w:val="none" w:sz="0" w:space="0" w:color="auto"/>
      </w:divBdr>
    </w:div>
    <w:div w:id="242496874">
      <w:marLeft w:val="0"/>
      <w:marRight w:val="0"/>
      <w:marTop w:val="0"/>
      <w:marBottom w:val="0"/>
      <w:divBdr>
        <w:top w:val="none" w:sz="0" w:space="0" w:color="auto"/>
        <w:left w:val="none" w:sz="0" w:space="0" w:color="auto"/>
        <w:bottom w:val="none" w:sz="0" w:space="0" w:color="auto"/>
        <w:right w:val="none" w:sz="0" w:space="0" w:color="auto"/>
      </w:divBdr>
    </w:div>
    <w:div w:id="242496875">
      <w:marLeft w:val="0"/>
      <w:marRight w:val="0"/>
      <w:marTop w:val="0"/>
      <w:marBottom w:val="0"/>
      <w:divBdr>
        <w:top w:val="none" w:sz="0" w:space="0" w:color="auto"/>
        <w:left w:val="none" w:sz="0" w:space="0" w:color="auto"/>
        <w:bottom w:val="none" w:sz="0" w:space="0" w:color="auto"/>
        <w:right w:val="none" w:sz="0" w:space="0" w:color="auto"/>
      </w:divBdr>
    </w:div>
    <w:div w:id="242496876">
      <w:marLeft w:val="0"/>
      <w:marRight w:val="0"/>
      <w:marTop w:val="0"/>
      <w:marBottom w:val="0"/>
      <w:divBdr>
        <w:top w:val="none" w:sz="0" w:space="0" w:color="auto"/>
        <w:left w:val="none" w:sz="0" w:space="0" w:color="auto"/>
        <w:bottom w:val="none" w:sz="0" w:space="0" w:color="auto"/>
        <w:right w:val="none" w:sz="0" w:space="0" w:color="auto"/>
      </w:divBdr>
    </w:div>
    <w:div w:id="242496877">
      <w:marLeft w:val="0"/>
      <w:marRight w:val="0"/>
      <w:marTop w:val="0"/>
      <w:marBottom w:val="0"/>
      <w:divBdr>
        <w:top w:val="none" w:sz="0" w:space="0" w:color="auto"/>
        <w:left w:val="none" w:sz="0" w:space="0" w:color="auto"/>
        <w:bottom w:val="none" w:sz="0" w:space="0" w:color="auto"/>
        <w:right w:val="none" w:sz="0" w:space="0" w:color="auto"/>
      </w:divBdr>
    </w:div>
    <w:div w:id="242496878">
      <w:marLeft w:val="0"/>
      <w:marRight w:val="0"/>
      <w:marTop w:val="0"/>
      <w:marBottom w:val="0"/>
      <w:divBdr>
        <w:top w:val="none" w:sz="0" w:space="0" w:color="auto"/>
        <w:left w:val="none" w:sz="0" w:space="0" w:color="auto"/>
        <w:bottom w:val="none" w:sz="0" w:space="0" w:color="auto"/>
        <w:right w:val="none" w:sz="0" w:space="0" w:color="auto"/>
      </w:divBdr>
    </w:div>
    <w:div w:id="242496879">
      <w:marLeft w:val="0"/>
      <w:marRight w:val="0"/>
      <w:marTop w:val="0"/>
      <w:marBottom w:val="0"/>
      <w:divBdr>
        <w:top w:val="none" w:sz="0" w:space="0" w:color="auto"/>
        <w:left w:val="none" w:sz="0" w:space="0" w:color="auto"/>
        <w:bottom w:val="none" w:sz="0" w:space="0" w:color="auto"/>
        <w:right w:val="none" w:sz="0" w:space="0" w:color="auto"/>
      </w:divBdr>
    </w:div>
    <w:div w:id="242496880">
      <w:marLeft w:val="0"/>
      <w:marRight w:val="0"/>
      <w:marTop w:val="0"/>
      <w:marBottom w:val="0"/>
      <w:divBdr>
        <w:top w:val="none" w:sz="0" w:space="0" w:color="auto"/>
        <w:left w:val="none" w:sz="0" w:space="0" w:color="auto"/>
        <w:bottom w:val="none" w:sz="0" w:space="0" w:color="auto"/>
        <w:right w:val="none" w:sz="0" w:space="0" w:color="auto"/>
      </w:divBdr>
    </w:div>
    <w:div w:id="242496881">
      <w:marLeft w:val="0"/>
      <w:marRight w:val="0"/>
      <w:marTop w:val="0"/>
      <w:marBottom w:val="0"/>
      <w:divBdr>
        <w:top w:val="none" w:sz="0" w:space="0" w:color="auto"/>
        <w:left w:val="none" w:sz="0" w:space="0" w:color="auto"/>
        <w:bottom w:val="none" w:sz="0" w:space="0" w:color="auto"/>
        <w:right w:val="none" w:sz="0" w:space="0" w:color="auto"/>
      </w:divBdr>
    </w:div>
    <w:div w:id="242496882">
      <w:marLeft w:val="0"/>
      <w:marRight w:val="0"/>
      <w:marTop w:val="0"/>
      <w:marBottom w:val="0"/>
      <w:divBdr>
        <w:top w:val="none" w:sz="0" w:space="0" w:color="auto"/>
        <w:left w:val="none" w:sz="0" w:space="0" w:color="auto"/>
        <w:bottom w:val="none" w:sz="0" w:space="0" w:color="auto"/>
        <w:right w:val="none" w:sz="0" w:space="0" w:color="auto"/>
      </w:divBdr>
    </w:div>
    <w:div w:id="242496883">
      <w:marLeft w:val="0"/>
      <w:marRight w:val="0"/>
      <w:marTop w:val="0"/>
      <w:marBottom w:val="0"/>
      <w:divBdr>
        <w:top w:val="none" w:sz="0" w:space="0" w:color="auto"/>
        <w:left w:val="none" w:sz="0" w:space="0" w:color="auto"/>
        <w:bottom w:val="none" w:sz="0" w:space="0" w:color="auto"/>
        <w:right w:val="none" w:sz="0" w:space="0" w:color="auto"/>
      </w:divBdr>
    </w:div>
    <w:div w:id="242496884">
      <w:marLeft w:val="0"/>
      <w:marRight w:val="0"/>
      <w:marTop w:val="0"/>
      <w:marBottom w:val="0"/>
      <w:divBdr>
        <w:top w:val="none" w:sz="0" w:space="0" w:color="auto"/>
        <w:left w:val="none" w:sz="0" w:space="0" w:color="auto"/>
        <w:bottom w:val="none" w:sz="0" w:space="0" w:color="auto"/>
        <w:right w:val="none" w:sz="0" w:space="0" w:color="auto"/>
      </w:divBdr>
    </w:div>
    <w:div w:id="242496885">
      <w:marLeft w:val="0"/>
      <w:marRight w:val="0"/>
      <w:marTop w:val="0"/>
      <w:marBottom w:val="0"/>
      <w:divBdr>
        <w:top w:val="none" w:sz="0" w:space="0" w:color="auto"/>
        <w:left w:val="none" w:sz="0" w:space="0" w:color="auto"/>
        <w:bottom w:val="none" w:sz="0" w:space="0" w:color="auto"/>
        <w:right w:val="none" w:sz="0" w:space="0" w:color="auto"/>
      </w:divBdr>
    </w:div>
    <w:div w:id="242496886">
      <w:marLeft w:val="0"/>
      <w:marRight w:val="0"/>
      <w:marTop w:val="0"/>
      <w:marBottom w:val="0"/>
      <w:divBdr>
        <w:top w:val="none" w:sz="0" w:space="0" w:color="auto"/>
        <w:left w:val="none" w:sz="0" w:space="0" w:color="auto"/>
        <w:bottom w:val="none" w:sz="0" w:space="0" w:color="auto"/>
        <w:right w:val="none" w:sz="0" w:space="0" w:color="auto"/>
      </w:divBdr>
    </w:div>
    <w:div w:id="242496887">
      <w:marLeft w:val="0"/>
      <w:marRight w:val="0"/>
      <w:marTop w:val="0"/>
      <w:marBottom w:val="0"/>
      <w:divBdr>
        <w:top w:val="none" w:sz="0" w:space="0" w:color="auto"/>
        <w:left w:val="none" w:sz="0" w:space="0" w:color="auto"/>
        <w:bottom w:val="none" w:sz="0" w:space="0" w:color="auto"/>
        <w:right w:val="none" w:sz="0" w:space="0" w:color="auto"/>
      </w:divBdr>
    </w:div>
    <w:div w:id="242496888">
      <w:marLeft w:val="0"/>
      <w:marRight w:val="0"/>
      <w:marTop w:val="0"/>
      <w:marBottom w:val="0"/>
      <w:divBdr>
        <w:top w:val="none" w:sz="0" w:space="0" w:color="auto"/>
        <w:left w:val="none" w:sz="0" w:space="0" w:color="auto"/>
        <w:bottom w:val="none" w:sz="0" w:space="0" w:color="auto"/>
        <w:right w:val="none" w:sz="0" w:space="0" w:color="auto"/>
      </w:divBdr>
    </w:div>
    <w:div w:id="242496889">
      <w:marLeft w:val="0"/>
      <w:marRight w:val="0"/>
      <w:marTop w:val="0"/>
      <w:marBottom w:val="0"/>
      <w:divBdr>
        <w:top w:val="none" w:sz="0" w:space="0" w:color="auto"/>
        <w:left w:val="none" w:sz="0" w:space="0" w:color="auto"/>
        <w:bottom w:val="none" w:sz="0" w:space="0" w:color="auto"/>
        <w:right w:val="none" w:sz="0" w:space="0" w:color="auto"/>
      </w:divBdr>
    </w:div>
    <w:div w:id="242496890">
      <w:marLeft w:val="0"/>
      <w:marRight w:val="0"/>
      <w:marTop w:val="0"/>
      <w:marBottom w:val="0"/>
      <w:divBdr>
        <w:top w:val="none" w:sz="0" w:space="0" w:color="auto"/>
        <w:left w:val="none" w:sz="0" w:space="0" w:color="auto"/>
        <w:bottom w:val="none" w:sz="0" w:space="0" w:color="auto"/>
        <w:right w:val="none" w:sz="0" w:space="0" w:color="auto"/>
      </w:divBdr>
    </w:div>
    <w:div w:id="242496891">
      <w:marLeft w:val="0"/>
      <w:marRight w:val="0"/>
      <w:marTop w:val="0"/>
      <w:marBottom w:val="0"/>
      <w:divBdr>
        <w:top w:val="none" w:sz="0" w:space="0" w:color="auto"/>
        <w:left w:val="none" w:sz="0" w:space="0" w:color="auto"/>
        <w:bottom w:val="none" w:sz="0" w:space="0" w:color="auto"/>
        <w:right w:val="none" w:sz="0" w:space="0" w:color="auto"/>
      </w:divBdr>
    </w:div>
    <w:div w:id="242496892">
      <w:marLeft w:val="0"/>
      <w:marRight w:val="0"/>
      <w:marTop w:val="0"/>
      <w:marBottom w:val="0"/>
      <w:divBdr>
        <w:top w:val="none" w:sz="0" w:space="0" w:color="auto"/>
        <w:left w:val="none" w:sz="0" w:space="0" w:color="auto"/>
        <w:bottom w:val="none" w:sz="0" w:space="0" w:color="auto"/>
        <w:right w:val="none" w:sz="0" w:space="0" w:color="auto"/>
      </w:divBdr>
    </w:div>
    <w:div w:id="242496893">
      <w:marLeft w:val="0"/>
      <w:marRight w:val="0"/>
      <w:marTop w:val="0"/>
      <w:marBottom w:val="0"/>
      <w:divBdr>
        <w:top w:val="none" w:sz="0" w:space="0" w:color="auto"/>
        <w:left w:val="none" w:sz="0" w:space="0" w:color="auto"/>
        <w:bottom w:val="none" w:sz="0" w:space="0" w:color="auto"/>
        <w:right w:val="none" w:sz="0" w:space="0" w:color="auto"/>
      </w:divBdr>
    </w:div>
    <w:div w:id="242496894">
      <w:marLeft w:val="0"/>
      <w:marRight w:val="0"/>
      <w:marTop w:val="0"/>
      <w:marBottom w:val="0"/>
      <w:divBdr>
        <w:top w:val="none" w:sz="0" w:space="0" w:color="auto"/>
        <w:left w:val="none" w:sz="0" w:space="0" w:color="auto"/>
        <w:bottom w:val="none" w:sz="0" w:space="0" w:color="auto"/>
        <w:right w:val="none" w:sz="0" w:space="0" w:color="auto"/>
      </w:divBdr>
    </w:div>
    <w:div w:id="242496895">
      <w:marLeft w:val="0"/>
      <w:marRight w:val="0"/>
      <w:marTop w:val="0"/>
      <w:marBottom w:val="0"/>
      <w:divBdr>
        <w:top w:val="none" w:sz="0" w:space="0" w:color="auto"/>
        <w:left w:val="none" w:sz="0" w:space="0" w:color="auto"/>
        <w:bottom w:val="none" w:sz="0" w:space="0" w:color="auto"/>
        <w:right w:val="none" w:sz="0" w:space="0" w:color="auto"/>
      </w:divBdr>
    </w:div>
    <w:div w:id="242496896">
      <w:marLeft w:val="0"/>
      <w:marRight w:val="0"/>
      <w:marTop w:val="0"/>
      <w:marBottom w:val="0"/>
      <w:divBdr>
        <w:top w:val="none" w:sz="0" w:space="0" w:color="auto"/>
        <w:left w:val="none" w:sz="0" w:space="0" w:color="auto"/>
        <w:bottom w:val="none" w:sz="0" w:space="0" w:color="auto"/>
        <w:right w:val="none" w:sz="0" w:space="0" w:color="auto"/>
      </w:divBdr>
    </w:div>
    <w:div w:id="242496897">
      <w:marLeft w:val="0"/>
      <w:marRight w:val="0"/>
      <w:marTop w:val="0"/>
      <w:marBottom w:val="0"/>
      <w:divBdr>
        <w:top w:val="none" w:sz="0" w:space="0" w:color="auto"/>
        <w:left w:val="none" w:sz="0" w:space="0" w:color="auto"/>
        <w:bottom w:val="none" w:sz="0" w:space="0" w:color="auto"/>
        <w:right w:val="none" w:sz="0" w:space="0" w:color="auto"/>
      </w:divBdr>
    </w:div>
    <w:div w:id="242496898">
      <w:marLeft w:val="0"/>
      <w:marRight w:val="0"/>
      <w:marTop w:val="0"/>
      <w:marBottom w:val="0"/>
      <w:divBdr>
        <w:top w:val="none" w:sz="0" w:space="0" w:color="auto"/>
        <w:left w:val="none" w:sz="0" w:space="0" w:color="auto"/>
        <w:bottom w:val="none" w:sz="0" w:space="0" w:color="auto"/>
        <w:right w:val="none" w:sz="0" w:space="0" w:color="auto"/>
      </w:divBdr>
    </w:div>
    <w:div w:id="242496899">
      <w:marLeft w:val="0"/>
      <w:marRight w:val="0"/>
      <w:marTop w:val="0"/>
      <w:marBottom w:val="0"/>
      <w:divBdr>
        <w:top w:val="none" w:sz="0" w:space="0" w:color="auto"/>
        <w:left w:val="none" w:sz="0" w:space="0" w:color="auto"/>
        <w:bottom w:val="none" w:sz="0" w:space="0" w:color="auto"/>
        <w:right w:val="none" w:sz="0" w:space="0" w:color="auto"/>
      </w:divBdr>
    </w:div>
    <w:div w:id="291059317">
      <w:bodyDiv w:val="1"/>
      <w:marLeft w:val="0"/>
      <w:marRight w:val="0"/>
      <w:marTop w:val="0"/>
      <w:marBottom w:val="0"/>
      <w:divBdr>
        <w:top w:val="none" w:sz="0" w:space="0" w:color="auto"/>
        <w:left w:val="none" w:sz="0" w:space="0" w:color="auto"/>
        <w:bottom w:val="none" w:sz="0" w:space="0" w:color="auto"/>
        <w:right w:val="none" w:sz="0" w:space="0" w:color="auto"/>
      </w:divBdr>
    </w:div>
    <w:div w:id="300113276">
      <w:bodyDiv w:val="1"/>
      <w:marLeft w:val="0"/>
      <w:marRight w:val="0"/>
      <w:marTop w:val="0"/>
      <w:marBottom w:val="0"/>
      <w:divBdr>
        <w:top w:val="none" w:sz="0" w:space="0" w:color="auto"/>
        <w:left w:val="none" w:sz="0" w:space="0" w:color="auto"/>
        <w:bottom w:val="none" w:sz="0" w:space="0" w:color="auto"/>
        <w:right w:val="none" w:sz="0" w:space="0" w:color="auto"/>
      </w:divBdr>
    </w:div>
    <w:div w:id="311637555">
      <w:bodyDiv w:val="1"/>
      <w:marLeft w:val="0"/>
      <w:marRight w:val="0"/>
      <w:marTop w:val="0"/>
      <w:marBottom w:val="0"/>
      <w:divBdr>
        <w:top w:val="none" w:sz="0" w:space="0" w:color="auto"/>
        <w:left w:val="none" w:sz="0" w:space="0" w:color="auto"/>
        <w:bottom w:val="none" w:sz="0" w:space="0" w:color="auto"/>
        <w:right w:val="none" w:sz="0" w:space="0" w:color="auto"/>
      </w:divBdr>
    </w:div>
    <w:div w:id="327907300">
      <w:bodyDiv w:val="1"/>
      <w:marLeft w:val="0"/>
      <w:marRight w:val="0"/>
      <w:marTop w:val="0"/>
      <w:marBottom w:val="0"/>
      <w:divBdr>
        <w:top w:val="none" w:sz="0" w:space="0" w:color="auto"/>
        <w:left w:val="none" w:sz="0" w:space="0" w:color="auto"/>
        <w:bottom w:val="none" w:sz="0" w:space="0" w:color="auto"/>
        <w:right w:val="none" w:sz="0" w:space="0" w:color="auto"/>
      </w:divBdr>
    </w:div>
    <w:div w:id="332413101">
      <w:bodyDiv w:val="1"/>
      <w:marLeft w:val="0"/>
      <w:marRight w:val="0"/>
      <w:marTop w:val="0"/>
      <w:marBottom w:val="0"/>
      <w:divBdr>
        <w:top w:val="none" w:sz="0" w:space="0" w:color="auto"/>
        <w:left w:val="none" w:sz="0" w:space="0" w:color="auto"/>
        <w:bottom w:val="none" w:sz="0" w:space="0" w:color="auto"/>
        <w:right w:val="none" w:sz="0" w:space="0" w:color="auto"/>
      </w:divBdr>
    </w:div>
    <w:div w:id="354040141">
      <w:bodyDiv w:val="1"/>
      <w:marLeft w:val="0"/>
      <w:marRight w:val="0"/>
      <w:marTop w:val="0"/>
      <w:marBottom w:val="0"/>
      <w:divBdr>
        <w:top w:val="none" w:sz="0" w:space="0" w:color="auto"/>
        <w:left w:val="none" w:sz="0" w:space="0" w:color="auto"/>
        <w:bottom w:val="none" w:sz="0" w:space="0" w:color="auto"/>
        <w:right w:val="none" w:sz="0" w:space="0" w:color="auto"/>
      </w:divBdr>
    </w:div>
    <w:div w:id="357896733">
      <w:bodyDiv w:val="1"/>
      <w:marLeft w:val="0"/>
      <w:marRight w:val="0"/>
      <w:marTop w:val="0"/>
      <w:marBottom w:val="0"/>
      <w:divBdr>
        <w:top w:val="none" w:sz="0" w:space="0" w:color="auto"/>
        <w:left w:val="none" w:sz="0" w:space="0" w:color="auto"/>
        <w:bottom w:val="none" w:sz="0" w:space="0" w:color="auto"/>
        <w:right w:val="none" w:sz="0" w:space="0" w:color="auto"/>
      </w:divBdr>
    </w:div>
    <w:div w:id="359401600">
      <w:bodyDiv w:val="1"/>
      <w:marLeft w:val="0"/>
      <w:marRight w:val="0"/>
      <w:marTop w:val="0"/>
      <w:marBottom w:val="0"/>
      <w:divBdr>
        <w:top w:val="none" w:sz="0" w:space="0" w:color="auto"/>
        <w:left w:val="none" w:sz="0" w:space="0" w:color="auto"/>
        <w:bottom w:val="none" w:sz="0" w:space="0" w:color="auto"/>
        <w:right w:val="none" w:sz="0" w:space="0" w:color="auto"/>
      </w:divBdr>
    </w:div>
    <w:div w:id="362631135">
      <w:bodyDiv w:val="1"/>
      <w:marLeft w:val="0"/>
      <w:marRight w:val="0"/>
      <w:marTop w:val="0"/>
      <w:marBottom w:val="0"/>
      <w:divBdr>
        <w:top w:val="none" w:sz="0" w:space="0" w:color="auto"/>
        <w:left w:val="none" w:sz="0" w:space="0" w:color="auto"/>
        <w:bottom w:val="none" w:sz="0" w:space="0" w:color="auto"/>
        <w:right w:val="none" w:sz="0" w:space="0" w:color="auto"/>
      </w:divBdr>
    </w:div>
    <w:div w:id="408307321">
      <w:bodyDiv w:val="1"/>
      <w:marLeft w:val="0"/>
      <w:marRight w:val="0"/>
      <w:marTop w:val="0"/>
      <w:marBottom w:val="0"/>
      <w:divBdr>
        <w:top w:val="none" w:sz="0" w:space="0" w:color="auto"/>
        <w:left w:val="none" w:sz="0" w:space="0" w:color="auto"/>
        <w:bottom w:val="none" w:sz="0" w:space="0" w:color="auto"/>
        <w:right w:val="none" w:sz="0" w:space="0" w:color="auto"/>
      </w:divBdr>
    </w:div>
    <w:div w:id="435640728">
      <w:bodyDiv w:val="1"/>
      <w:marLeft w:val="0"/>
      <w:marRight w:val="0"/>
      <w:marTop w:val="0"/>
      <w:marBottom w:val="0"/>
      <w:divBdr>
        <w:top w:val="none" w:sz="0" w:space="0" w:color="auto"/>
        <w:left w:val="none" w:sz="0" w:space="0" w:color="auto"/>
        <w:bottom w:val="none" w:sz="0" w:space="0" w:color="auto"/>
        <w:right w:val="none" w:sz="0" w:space="0" w:color="auto"/>
      </w:divBdr>
    </w:div>
    <w:div w:id="442312894">
      <w:bodyDiv w:val="1"/>
      <w:marLeft w:val="0"/>
      <w:marRight w:val="0"/>
      <w:marTop w:val="0"/>
      <w:marBottom w:val="0"/>
      <w:divBdr>
        <w:top w:val="none" w:sz="0" w:space="0" w:color="auto"/>
        <w:left w:val="none" w:sz="0" w:space="0" w:color="auto"/>
        <w:bottom w:val="none" w:sz="0" w:space="0" w:color="auto"/>
        <w:right w:val="none" w:sz="0" w:space="0" w:color="auto"/>
      </w:divBdr>
      <w:divsChild>
        <w:div w:id="1562712610">
          <w:marLeft w:val="720"/>
          <w:marRight w:val="0"/>
          <w:marTop w:val="0"/>
          <w:marBottom w:val="0"/>
          <w:divBdr>
            <w:top w:val="none" w:sz="0" w:space="0" w:color="auto"/>
            <w:left w:val="none" w:sz="0" w:space="0" w:color="auto"/>
            <w:bottom w:val="none" w:sz="0" w:space="0" w:color="auto"/>
            <w:right w:val="none" w:sz="0" w:space="0" w:color="auto"/>
          </w:divBdr>
        </w:div>
      </w:divsChild>
    </w:div>
    <w:div w:id="466047021">
      <w:bodyDiv w:val="1"/>
      <w:marLeft w:val="0"/>
      <w:marRight w:val="0"/>
      <w:marTop w:val="0"/>
      <w:marBottom w:val="0"/>
      <w:divBdr>
        <w:top w:val="none" w:sz="0" w:space="0" w:color="auto"/>
        <w:left w:val="none" w:sz="0" w:space="0" w:color="auto"/>
        <w:bottom w:val="none" w:sz="0" w:space="0" w:color="auto"/>
        <w:right w:val="none" w:sz="0" w:space="0" w:color="auto"/>
      </w:divBdr>
    </w:div>
    <w:div w:id="475226105">
      <w:bodyDiv w:val="1"/>
      <w:marLeft w:val="0"/>
      <w:marRight w:val="0"/>
      <w:marTop w:val="0"/>
      <w:marBottom w:val="0"/>
      <w:divBdr>
        <w:top w:val="none" w:sz="0" w:space="0" w:color="auto"/>
        <w:left w:val="none" w:sz="0" w:space="0" w:color="auto"/>
        <w:bottom w:val="none" w:sz="0" w:space="0" w:color="auto"/>
        <w:right w:val="none" w:sz="0" w:space="0" w:color="auto"/>
      </w:divBdr>
    </w:div>
    <w:div w:id="479613123">
      <w:bodyDiv w:val="1"/>
      <w:marLeft w:val="0"/>
      <w:marRight w:val="0"/>
      <w:marTop w:val="0"/>
      <w:marBottom w:val="0"/>
      <w:divBdr>
        <w:top w:val="none" w:sz="0" w:space="0" w:color="auto"/>
        <w:left w:val="none" w:sz="0" w:space="0" w:color="auto"/>
        <w:bottom w:val="none" w:sz="0" w:space="0" w:color="auto"/>
        <w:right w:val="none" w:sz="0" w:space="0" w:color="auto"/>
      </w:divBdr>
    </w:div>
    <w:div w:id="495416307">
      <w:bodyDiv w:val="1"/>
      <w:marLeft w:val="0"/>
      <w:marRight w:val="0"/>
      <w:marTop w:val="0"/>
      <w:marBottom w:val="0"/>
      <w:divBdr>
        <w:top w:val="none" w:sz="0" w:space="0" w:color="auto"/>
        <w:left w:val="none" w:sz="0" w:space="0" w:color="auto"/>
        <w:bottom w:val="none" w:sz="0" w:space="0" w:color="auto"/>
        <w:right w:val="none" w:sz="0" w:space="0" w:color="auto"/>
      </w:divBdr>
    </w:div>
    <w:div w:id="501550122">
      <w:bodyDiv w:val="1"/>
      <w:marLeft w:val="0"/>
      <w:marRight w:val="0"/>
      <w:marTop w:val="0"/>
      <w:marBottom w:val="0"/>
      <w:divBdr>
        <w:top w:val="none" w:sz="0" w:space="0" w:color="auto"/>
        <w:left w:val="none" w:sz="0" w:space="0" w:color="auto"/>
        <w:bottom w:val="none" w:sz="0" w:space="0" w:color="auto"/>
        <w:right w:val="none" w:sz="0" w:space="0" w:color="auto"/>
      </w:divBdr>
    </w:div>
    <w:div w:id="515119033">
      <w:bodyDiv w:val="1"/>
      <w:marLeft w:val="0"/>
      <w:marRight w:val="0"/>
      <w:marTop w:val="0"/>
      <w:marBottom w:val="0"/>
      <w:divBdr>
        <w:top w:val="none" w:sz="0" w:space="0" w:color="auto"/>
        <w:left w:val="none" w:sz="0" w:space="0" w:color="auto"/>
        <w:bottom w:val="none" w:sz="0" w:space="0" w:color="auto"/>
        <w:right w:val="none" w:sz="0" w:space="0" w:color="auto"/>
      </w:divBdr>
    </w:div>
    <w:div w:id="531922609">
      <w:bodyDiv w:val="1"/>
      <w:marLeft w:val="0"/>
      <w:marRight w:val="0"/>
      <w:marTop w:val="0"/>
      <w:marBottom w:val="0"/>
      <w:divBdr>
        <w:top w:val="none" w:sz="0" w:space="0" w:color="auto"/>
        <w:left w:val="none" w:sz="0" w:space="0" w:color="auto"/>
        <w:bottom w:val="none" w:sz="0" w:space="0" w:color="auto"/>
        <w:right w:val="none" w:sz="0" w:space="0" w:color="auto"/>
      </w:divBdr>
    </w:div>
    <w:div w:id="542331126">
      <w:bodyDiv w:val="1"/>
      <w:marLeft w:val="0"/>
      <w:marRight w:val="0"/>
      <w:marTop w:val="0"/>
      <w:marBottom w:val="0"/>
      <w:divBdr>
        <w:top w:val="none" w:sz="0" w:space="0" w:color="auto"/>
        <w:left w:val="none" w:sz="0" w:space="0" w:color="auto"/>
        <w:bottom w:val="none" w:sz="0" w:space="0" w:color="auto"/>
        <w:right w:val="none" w:sz="0" w:space="0" w:color="auto"/>
      </w:divBdr>
    </w:div>
    <w:div w:id="545871790">
      <w:bodyDiv w:val="1"/>
      <w:marLeft w:val="0"/>
      <w:marRight w:val="0"/>
      <w:marTop w:val="0"/>
      <w:marBottom w:val="0"/>
      <w:divBdr>
        <w:top w:val="none" w:sz="0" w:space="0" w:color="auto"/>
        <w:left w:val="none" w:sz="0" w:space="0" w:color="auto"/>
        <w:bottom w:val="none" w:sz="0" w:space="0" w:color="auto"/>
        <w:right w:val="none" w:sz="0" w:space="0" w:color="auto"/>
      </w:divBdr>
    </w:div>
    <w:div w:id="556362189">
      <w:bodyDiv w:val="1"/>
      <w:marLeft w:val="0"/>
      <w:marRight w:val="0"/>
      <w:marTop w:val="0"/>
      <w:marBottom w:val="0"/>
      <w:divBdr>
        <w:top w:val="none" w:sz="0" w:space="0" w:color="auto"/>
        <w:left w:val="none" w:sz="0" w:space="0" w:color="auto"/>
        <w:bottom w:val="none" w:sz="0" w:space="0" w:color="auto"/>
        <w:right w:val="none" w:sz="0" w:space="0" w:color="auto"/>
      </w:divBdr>
    </w:div>
    <w:div w:id="570892146">
      <w:bodyDiv w:val="1"/>
      <w:marLeft w:val="0"/>
      <w:marRight w:val="0"/>
      <w:marTop w:val="0"/>
      <w:marBottom w:val="0"/>
      <w:divBdr>
        <w:top w:val="none" w:sz="0" w:space="0" w:color="auto"/>
        <w:left w:val="none" w:sz="0" w:space="0" w:color="auto"/>
        <w:bottom w:val="none" w:sz="0" w:space="0" w:color="auto"/>
        <w:right w:val="none" w:sz="0" w:space="0" w:color="auto"/>
      </w:divBdr>
    </w:div>
    <w:div w:id="579756010">
      <w:bodyDiv w:val="1"/>
      <w:marLeft w:val="0"/>
      <w:marRight w:val="0"/>
      <w:marTop w:val="0"/>
      <w:marBottom w:val="0"/>
      <w:divBdr>
        <w:top w:val="none" w:sz="0" w:space="0" w:color="auto"/>
        <w:left w:val="none" w:sz="0" w:space="0" w:color="auto"/>
        <w:bottom w:val="none" w:sz="0" w:space="0" w:color="auto"/>
        <w:right w:val="none" w:sz="0" w:space="0" w:color="auto"/>
      </w:divBdr>
    </w:div>
    <w:div w:id="580453057">
      <w:bodyDiv w:val="1"/>
      <w:marLeft w:val="0"/>
      <w:marRight w:val="0"/>
      <w:marTop w:val="0"/>
      <w:marBottom w:val="0"/>
      <w:divBdr>
        <w:top w:val="none" w:sz="0" w:space="0" w:color="auto"/>
        <w:left w:val="none" w:sz="0" w:space="0" w:color="auto"/>
        <w:bottom w:val="none" w:sz="0" w:space="0" w:color="auto"/>
        <w:right w:val="none" w:sz="0" w:space="0" w:color="auto"/>
      </w:divBdr>
    </w:div>
    <w:div w:id="580598838">
      <w:bodyDiv w:val="1"/>
      <w:marLeft w:val="0"/>
      <w:marRight w:val="0"/>
      <w:marTop w:val="0"/>
      <w:marBottom w:val="0"/>
      <w:divBdr>
        <w:top w:val="none" w:sz="0" w:space="0" w:color="auto"/>
        <w:left w:val="none" w:sz="0" w:space="0" w:color="auto"/>
        <w:bottom w:val="none" w:sz="0" w:space="0" w:color="auto"/>
        <w:right w:val="none" w:sz="0" w:space="0" w:color="auto"/>
      </w:divBdr>
    </w:div>
    <w:div w:id="590309967">
      <w:bodyDiv w:val="1"/>
      <w:marLeft w:val="0"/>
      <w:marRight w:val="0"/>
      <w:marTop w:val="0"/>
      <w:marBottom w:val="0"/>
      <w:divBdr>
        <w:top w:val="none" w:sz="0" w:space="0" w:color="auto"/>
        <w:left w:val="none" w:sz="0" w:space="0" w:color="auto"/>
        <w:bottom w:val="none" w:sz="0" w:space="0" w:color="auto"/>
        <w:right w:val="none" w:sz="0" w:space="0" w:color="auto"/>
      </w:divBdr>
    </w:div>
    <w:div w:id="594558890">
      <w:bodyDiv w:val="1"/>
      <w:marLeft w:val="0"/>
      <w:marRight w:val="0"/>
      <w:marTop w:val="0"/>
      <w:marBottom w:val="0"/>
      <w:divBdr>
        <w:top w:val="none" w:sz="0" w:space="0" w:color="auto"/>
        <w:left w:val="none" w:sz="0" w:space="0" w:color="auto"/>
        <w:bottom w:val="none" w:sz="0" w:space="0" w:color="auto"/>
        <w:right w:val="none" w:sz="0" w:space="0" w:color="auto"/>
      </w:divBdr>
    </w:div>
    <w:div w:id="603072118">
      <w:bodyDiv w:val="1"/>
      <w:marLeft w:val="0"/>
      <w:marRight w:val="0"/>
      <w:marTop w:val="0"/>
      <w:marBottom w:val="0"/>
      <w:divBdr>
        <w:top w:val="none" w:sz="0" w:space="0" w:color="auto"/>
        <w:left w:val="none" w:sz="0" w:space="0" w:color="auto"/>
        <w:bottom w:val="none" w:sz="0" w:space="0" w:color="auto"/>
        <w:right w:val="none" w:sz="0" w:space="0" w:color="auto"/>
      </w:divBdr>
    </w:div>
    <w:div w:id="605503141">
      <w:bodyDiv w:val="1"/>
      <w:marLeft w:val="0"/>
      <w:marRight w:val="0"/>
      <w:marTop w:val="0"/>
      <w:marBottom w:val="0"/>
      <w:divBdr>
        <w:top w:val="none" w:sz="0" w:space="0" w:color="auto"/>
        <w:left w:val="none" w:sz="0" w:space="0" w:color="auto"/>
        <w:bottom w:val="none" w:sz="0" w:space="0" w:color="auto"/>
        <w:right w:val="none" w:sz="0" w:space="0" w:color="auto"/>
      </w:divBdr>
    </w:div>
    <w:div w:id="635644514">
      <w:bodyDiv w:val="1"/>
      <w:marLeft w:val="0"/>
      <w:marRight w:val="0"/>
      <w:marTop w:val="0"/>
      <w:marBottom w:val="0"/>
      <w:divBdr>
        <w:top w:val="none" w:sz="0" w:space="0" w:color="auto"/>
        <w:left w:val="none" w:sz="0" w:space="0" w:color="auto"/>
        <w:bottom w:val="none" w:sz="0" w:space="0" w:color="auto"/>
        <w:right w:val="none" w:sz="0" w:space="0" w:color="auto"/>
      </w:divBdr>
    </w:div>
    <w:div w:id="646937975">
      <w:bodyDiv w:val="1"/>
      <w:marLeft w:val="0"/>
      <w:marRight w:val="0"/>
      <w:marTop w:val="0"/>
      <w:marBottom w:val="0"/>
      <w:divBdr>
        <w:top w:val="none" w:sz="0" w:space="0" w:color="auto"/>
        <w:left w:val="none" w:sz="0" w:space="0" w:color="auto"/>
        <w:bottom w:val="none" w:sz="0" w:space="0" w:color="auto"/>
        <w:right w:val="none" w:sz="0" w:space="0" w:color="auto"/>
      </w:divBdr>
    </w:div>
    <w:div w:id="649216740">
      <w:bodyDiv w:val="1"/>
      <w:marLeft w:val="0"/>
      <w:marRight w:val="0"/>
      <w:marTop w:val="0"/>
      <w:marBottom w:val="0"/>
      <w:divBdr>
        <w:top w:val="none" w:sz="0" w:space="0" w:color="auto"/>
        <w:left w:val="none" w:sz="0" w:space="0" w:color="auto"/>
        <w:bottom w:val="none" w:sz="0" w:space="0" w:color="auto"/>
        <w:right w:val="none" w:sz="0" w:space="0" w:color="auto"/>
      </w:divBdr>
    </w:div>
    <w:div w:id="659038857">
      <w:bodyDiv w:val="1"/>
      <w:marLeft w:val="0"/>
      <w:marRight w:val="0"/>
      <w:marTop w:val="0"/>
      <w:marBottom w:val="0"/>
      <w:divBdr>
        <w:top w:val="none" w:sz="0" w:space="0" w:color="auto"/>
        <w:left w:val="none" w:sz="0" w:space="0" w:color="auto"/>
        <w:bottom w:val="none" w:sz="0" w:space="0" w:color="auto"/>
        <w:right w:val="none" w:sz="0" w:space="0" w:color="auto"/>
      </w:divBdr>
    </w:div>
    <w:div w:id="667560091">
      <w:bodyDiv w:val="1"/>
      <w:marLeft w:val="0"/>
      <w:marRight w:val="0"/>
      <w:marTop w:val="0"/>
      <w:marBottom w:val="0"/>
      <w:divBdr>
        <w:top w:val="none" w:sz="0" w:space="0" w:color="auto"/>
        <w:left w:val="none" w:sz="0" w:space="0" w:color="auto"/>
        <w:bottom w:val="none" w:sz="0" w:space="0" w:color="auto"/>
        <w:right w:val="none" w:sz="0" w:space="0" w:color="auto"/>
      </w:divBdr>
    </w:div>
    <w:div w:id="685866788">
      <w:bodyDiv w:val="1"/>
      <w:marLeft w:val="0"/>
      <w:marRight w:val="0"/>
      <w:marTop w:val="0"/>
      <w:marBottom w:val="0"/>
      <w:divBdr>
        <w:top w:val="none" w:sz="0" w:space="0" w:color="auto"/>
        <w:left w:val="none" w:sz="0" w:space="0" w:color="auto"/>
        <w:bottom w:val="none" w:sz="0" w:space="0" w:color="auto"/>
        <w:right w:val="none" w:sz="0" w:space="0" w:color="auto"/>
      </w:divBdr>
    </w:div>
    <w:div w:id="687029952">
      <w:bodyDiv w:val="1"/>
      <w:marLeft w:val="0"/>
      <w:marRight w:val="0"/>
      <w:marTop w:val="0"/>
      <w:marBottom w:val="0"/>
      <w:divBdr>
        <w:top w:val="none" w:sz="0" w:space="0" w:color="auto"/>
        <w:left w:val="none" w:sz="0" w:space="0" w:color="auto"/>
        <w:bottom w:val="none" w:sz="0" w:space="0" w:color="auto"/>
        <w:right w:val="none" w:sz="0" w:space="0" w:color="auto"/>
      </w:divBdr>
    </w:div>
    <w:div w:id="704257451">
      <w:bodyDiv w:val="1"/>
      <w:marLeft w:val="0"/>
      <w:marRight w:val="0"/>
      <w:marTop w:val="0"/>
      <w:marBottom w:val="0"/>
      <w:divBdr>
        <w:top w:val="none" w:sz="0" w:space="0" w:color="auto"/>
        <w:left w:val="none" w:sz="0" w:space="0" w:color="auto"/>
        <w:bottom w:val="none" w:sz="0" w:space="0" w:color="auto"/>
        <w:right w:val="none" w:sz="0" w:space="0" w:color="auto"/>
      </w:divBdr>
    </w:div>
    <w:div w:id="722681015">
      <w:bodyDiv w:val="1"/>
      <w:marLeft w:val="0"/>
      <w:marRight w:val="0"/>
      <w:marTop w:val="0"/>
      <w:marBottom w:val="0"/>
      <w:divBdr>
        <w:top w:val="none" w:sz="0" w:space="0" w:color="auto"/>
        <w:left w:val="none" w:sz="0" w:space="0" w:color="auto"/>
        <w:bottom w:val="none" w:sz="0" w:space="0" w:color="auto"/>
        <w:right w:val="none" w:sz="0" w:space="0" w:color="auto"/>
      </w:divBdr>
    </w:div>
    <w:div w:id="740641375">
      <w:bodyDiv w:val="1"/>
      <w:marLeft w:val="0"/>
      <w:marRight w:val="0"/>
      <w:marTop w:val="0"/>
      <w:marBottom w:val="0"/>
      <w:divBdr>
        <w:top w:val="none" w:sz="0" w:space="0" w:color="auto"/>
        <w:left w:val="none" w:sz="0" w:space="0" w:color="auto"/>
        <w:bottom w:val="none" w:sz="0" w:space="0" w:color="auto"/>
        <w:right w:val="none" w:sz="0" w:space="0" w:color="auto"/>
      </w:divBdr>
    </w:div>
    <w:div w:id="743602167">
      <w:bodyDiv w:val="1"/>
      <w:marLeft w:val="0"/>
      <w:marRight w:val="0"/>
      <w:marTop w:val="0"/>
      <w:marBottom w:val="0"/>
      <w:divBdr>
        <w:top w:val="none" w:sz="0" w:space="0" w:color="auto"/>
        <w:left w:val="none" w:sz="0" w:space="0" w:color="auto"/>
        <w:bottom w:val="none" w:sz="0" w:space="0" w:color="auto"/>
        <w:right w:val="none" w:sz="0" w:space="0" w:color="auto"/>
      </w:divBdr>
    </w:div>
    <w:div w:id="745616106">
      <w:bodyDiv w:val="1"/>
      <w:marLeft w:val="0"/>
      <w:marRight w:val="0"/>
      <w:marTop w:val="0"/>
      <w:marBottom w:val="0"/>
      <w:divBdr>
        <w:top w:val="none" w:sz="0" w:space="0" w:color="auto"/>
        <w:left w:val="none" w:sz="0" w:space="0" w:color="auto"/>
        <w:bottom w:val="none" w:sz="0" w:space="0" w:color="auto"/>
        <w:right w:val="none" w:sz="0" w:space="0" w:color="auto"/>
      </w:divBdr>
    </w:div>
    <w:div w:id="750616486">
      <w:bodyDiv w:val="1"/>
      <w:marLeft w:val="0"/>
      <w:marRight w:val="0"/>
      <w:marTop w:val="0"/>
      <w:marBottom w:val="0"/>
      <w:divBdr>
        <w:top w:val="none" w:sz="0" w:space="0" w:color="auto"/>
        <w:left w:val="none" w:sz="0" w:space="0" w:color="auto"/>
        <w:bottom w:val="none" w:sz="0" w:space="0" w:color="auto"/>
        <w:right w:val="none" w:sz="0" w:space="0" w:color="auto"/>
      </w:divBdr>
    </w:div>
    <w:div w:id="778526039">
      <w:bodyDiv w:val="1"/>
      <w:marLeft w:val="0"/>
      <w:marRight w:val="0"/>
      <w:marTop w:val="0"/>
      <w:marBottom w:val="0"/>
      <w:divBdr>
        <w:top w:val="none" w:sz="0" w:space="0" w:color="auto"/>
        <w:left w:val="none" w:sz="0" w:space="0" w:color="auto"/>
        <w:bottom w:val="none" w:sz="0" w:space="0" w:color="auto"/>
        <w:right w:val="none" w:sz="0" w:space="0" w:color="auto"/>
      </w:divBdr>
    </w:div>
    <w:div w:id="784420135">
      <w:bodyDiv w:val="1"/>
      <w:marLeft w:val="0"/>
      <w:marRight w:val="0"/>
      <w:marTop w:val="0"/>
      <w:marBottom w:val="0"/>
      <w:divBdr>
        <w:top w:val="none" w:sz="0" w:space="0" w:color="auto"/>
        <w:left w:val="none" w:sz="0" w:space="0" w:color="auto"/>
        <w:bottom w:val="none" w:sz="0" w:space="0" w:color="auto"/>
        <w:right w:val="none" w:sz="0" w:space="0" w:color="auto"/>
      </w:divBdr>
    </w:div>
    <w:div w:id="785849050">
      <w:bodyDiv w:val="1"/>
      <w:marLeft w:val="0"/>
      <w:marRight w:val="0"/>
      <w:marTop w:val="0"/>
      <w:marBottom w:val="0"/>
      <w:divBdr>
        <w:top w:val="none" w:sz="0" w:space="0" w:color="auto"/>
        <w:left w:val="none" w:sz="0" w:space="0" w:color="auto"/>
        <w:bottom w:val="none" w:sz="0" w:space="0" w:color="auto"/>
        <w:right w:val="none" w:sz="0" w:space="0" w:color="auto"/>
      </w:divBdr>
    </w:div>
    <w:div w:id="838808292">
      <w:bodyDiv w:val="1"/>
      <w:marLeft w:val="0"/>
      <w:marRight w:val="0"/>
      <w:marTop w:val="0"/>
      <w:marBottom w:val="0"/>
      <w:divBdr>
        <w:top w:val="none" w:sz="0" w:space="0" w:color="auto"/>
        <w:left w:val="none" w:sz="0" w:space="0" w:color="auto"/>
        <w:bottom w:val="none" w:sz="0" w:space="0" w:color="auto"/>
        <w:right w:val="none" w:sz="0" w:space="0" w:color="auto"/>
      </w:divBdr>
    </w:div>
    <w:div w:id="854811257">
      <w:bodyDiv w:val="1"/>
      <w:marLeft w:val="0"/>
      <w:marRight w:val="0"/>
      <w:marTop w:val="0"/>
      <w:marBottom w:val="0"/>
      <w:divBdr>
        <w:top w:val="none" w:sz="0" w:space="0" w:color="auto"/>
        <w:left w:val="none" w:sz="0" w:space="0" w:color="auto"/>
        <w:bottom w:val="none" w:sz="0" w:space="0" w:color="auto"/>
        <w:right w:val="none" w:sz="0" w:space="0" w:color="auto"/>
      </w:divBdr>
    </w:div>
    <w:div w:id="854923956">
      <w:bodyDiv w:val="1"/>
      <w:marLeft w:val="0"/>
      <w:marRight w:val="0"/>
      <w:marTop w:val="0"/>
      <w:marBottom w:val="0"/>
      <w:divBdr>
        <w:top w:val="none" w:sz="0" w:space="0" w:color="auto"/>
        <w:left w:val="none" w:sz="0" w:space="0" w:color="auto"/>
        <w:bottom w:val="none" w:sz="0" w:space="0" w:color="auto"/>
        <w:right w:val="none" w:sz="0" w:space="0" w:color="auto"/>
      </w:divBdr>
    </w:div>
    <w:div w:id="856233794">
      <w:bodyDiv w:val="1"/>
      <w:marLeft w:val="0"/>
      <w:marRight w:val="0"/>
      <w:marTop w:val="0"/>
      <w:marBottom w:val="0"/>
      <w:divBdr>
        <w:top w:val="none" w:sz="0" w:space="0" w:color="auto"/>
        <w:left w:val="none" w:sz="0" w:space="0" w:color="auto"/>
        <w:bottom w:val="none" w:sz="0" w:space="0" w:color="auto"/>
        <w:right w:val="none" w:sz="0" w:space="0" w:color="auto"/>
      </w:divBdr>
    </w:div>
    <w:div w:id="865949136">
      <w:bodyDiv w:val="1"/>
      <w:marLeft w:val="0"/>
      <w:marRight w:val="0"/>
      <w:marTop w:val="0"/>
      <w:marBottom w:val="0"/>
      <w:divBdr>
        <w:top w:val="none" w:sz="0" w:space="0" w:color="auto"/>
        <w:left w:val="none" w:sz="0" w:space="0" w:color="auto"/>
        <w:bottom w:val="none" w:sz="0" w:space="0" w:color="auto"/>
        <w:right w:val="none" w:sz="0" w:space="0" w:color="auto"/>
      </w:divBdr>
    </w:div>
    <w:div w:id="881986908">
      <w:bodyDiv w:val="1"/>
      <w:marLeft w:val="0"/>
      <w:marRight w:val="0"/>
      <w:marTop w:val="0"/>
      <w:marBottom w:val="0"/>
      <w:divBdr>
        <w:top w:val="none" w:sz="0" w:space="0" w:color="auto"/>
        <w:left w:val="none" w:sz="0" w:space="0" w:color="auto"/>
        <w:bottom w:val="none" w:sz="0" w:space="0" w:color="auto"/>
        <w:right w:val="none" w:sz="0" w:space="0" w:color="auto"/>
      </w:divBdr>
    </w:div>
    <w:div w:id="882062292">
      <w:bodyDiv w:val="1"/>
      <w:marLeft w:val="0"/>
      <w:marRight w:val="0"/>
      <w:marTop w:val="0"/>
      <w:marBottom w:val="0"/>
      <w:divBdr>
        <w:top w:val="none" w:sz="0" w:space="0" w:color="auto"/>
        <w:left w:val="none" w:sz="0" w:space="0" w:color="auto"/>
        <w:bottom w:val="none" w:sz="0" w:space="0" w:color="auto"/>
        <w:right w:val="none" w:sz="0" w:space="0" w:color="auto"/>
      </w:divBdr>
    </w:div>
    <w:div w:id="885796200">
      <w:bodyDiv w:val="1"/>
      <w:marLeft w:val="0"/>
      <w:marRight w:val="0"/>
      <w:marTop w:val="0"/>
      <w:marBottom w:val="0"/>
      <w:divBdr>
        <w:top w:val="none" w:sz="0" w:space="0" w:color="auto"/>
        <w:left w:val="none" w:sz="0" w:space="0" w:color="auto"/>
        <w:bottom w:val="none" w:sz="0" w:space="0" w:color="auto"/>
        <w:right w:val="none" w:sz="0" w:space="0" w:color="auto"/>
      </w:divBdr>
    </w:div>
    <w:div w:id="888684828">
      <w:bodyDiv w:val="1"/>
      <w:marLeft w:val="0"/>
      <w:marRight w:val="0"/>
      <w:marTop w:val="0"/>
      <w:marBottom w:val="0"/>
      <w:divBdr>
        <w:top w:val="none" w:sz="0" w:space="0" w:color="auto"/>
        <w:left w:val="none" w:sz="0" w:space="0" w:color="auto"/>
        <w:bottom w:val="none" w:sz="0" w:space="0" w:color="auto"/>
        <w:right w:val="none" w:sz="0" w:space="0" w:color="auto"/>
      </w:divBdr>
    </w:div>
    <w:div w:id="921373004">
      <w:bodyDiv w:val="1"/>
      <w:marLeft w:val="0"/>
      <w:marRight w:val="0"/>
      <w:marTop w:val="0"/>
      <w:marBottom w:val="0"/>
      <w:divBdr>
        <w:top w:val="none" w:sz="0" w:space="0" w:color="auto"/>
        <w:left w:val="none" w:sz="0" w:space="0" w:color="auto"/>
        <w:bottom w:val="none" w:sz="0" w:space="0" w:color="auto"/>
        <w:right w:val="none" w:sz="0" w:space="0" w:color="auto"/>
      </w:divBdr>
    </w:div>
    <w:div w:id="926960754">
      <w:bodyDiv w:val="1"/>
      <w:marLeft w:val="0"/>
      <w:marRight w:val="0"/>
      <w:marTop w:val="0"/>
      <w:marBottom w:val="0"/>
      <w:divBdr>
        <w:top w:val="none" w:sz="0" w:space="0" w:color="auto"/>
        <w:left w:val="none" w:sz="0" w:space="0" w:color="auto"/>
        <w:bottom w:val="none" w:sz="0" w:space="0" w:color="auto"/>
        <w:right w:val="none" w:sz="0" w:space="0" w:color="auto"/>
      </w:divBdr>
    </w:div>
    <w:div w:id="927159438">
      <w:bodyDiv w:val="1"/>
      <w:marLeft w:val="0"/>
      <w:marRight w:val="0"/>
      <w:marTop w:val="0"/>
      <w:marBottom w:val="0"/>
      <w:divBdr>
        <w:top w:val="none" w:sz="0" w:space="0" w:color="auto"/>
        <w:left w:val="none" w:sz="0" w:space="0" w:color="auto"/>
        <w:bottom w:val="none" w:sz="0" w:space="0" w:color="auto"/>
        <w:right w:val="none" w:sz="0" w:space="0" w:color="auto"/>
      </w:divBdr>
    </w:div>
    <w:div w:id="927806586">
      <w:bodyDiv w:val="1"/>
      <w:marLeft w:val="0"/>
      <w:marRight w:val="0"/>
      <w:marTop w:val="0"/>
      <w:marBottom w:val="0"/>
      <w:divBdr>
        <w:top w:val="none" w:sz="0" w:space="0" w:color="auto"/>
        <w:left w:val="none" w:sz="0" w:space="0" w:color="auto"/>
        <w:bottom w:val="none" w:sz="0" w:space="0" w:color="auto"/>
        <w:right w:val="none" w:sz="0" w:space="0" w:color="auto"/>
      </w:divBdr>
    </w:div>
    <w:div w:id="942154236">
      <w:bodyDiv w:val="1"/>
      <w:marLeft w:val="0"/>
      <w:marRight w:val="0"/>
      <w:marTop w:val="0"/>
      <w:marBottom w:val="0"/>
      <w:divBdr>
        <w:top w:val="none" w:sz="0" w:space="0" w:color="auto"/>
        <w:left w:val="none" w:sz="0" w:space="0" w:color="auto"/>
        <w:bottom w:val="none" w:sz="0" w:space="0" w:color="auto"/>
        <w:right w:val="none" w:sz="0" w:space="0" w:color="auto"/>
      </w:divBdr>
    </w:div>
    <w:div w:id="952437809">
      <w:bodyDiv w:val="1"/>
      <w:marLeft w:val="0"/>
      <w:marRight w:val="0"/>
      <w:marTop w:val="0"/>
      <w:marBottom w:val="0"/>
      <w:divBdr>
        <w:top w:val="none" w:sz="0" w:space="0" w:color="auto"/>
        <w:left w:val="none" w:sz="0" w:space="0" w:color="auto"/>
        <w:bottom w:val="none" w:sz="0" w:space="0" w:color="auto"/>
        <w:right w:val="none" w:sz="0" w:space="0" w:color="auto"/>
      </w:divBdr>
    </w:div>
    <w:div w:id="961181867">
      <w:bodyDiv w:val="1"/>
      <w:marLeft w:val="0"/>
      <w:marRight w:val="0"/>
      <w:marTop w:val="0"/>
      <w:marBottom w:val="0"/>
      <w:divBdr>
        <w:top w:val="none" w:sz="0" w:space="0" w:color="auto"/>
        <w:left w:val="none" w:sz="0" w:space="0" w:color="auto"/>
        <w:bottom w:val="none" w:sz="0" w:space="0" w:color="auto"/>
        <w:right w:val="none" w:sz="0" w:space="0" w:color="auto"/>
      </w:divBdr>
    </w:div>
    <w:div w:id="962426067">
      <w:bodyDiv w:val="1"/>
      <w:marLeft w:val="0"/>
      <w:marRight w:val="0"/>
      <w:marTop w:val="0"/>
      <w:marBottom w:val="0"/>
      <w:divBdr>
        <w:top w:val="none" w:sz="0" w:space="0" w:color="auto"/>
        <w:left w:val="none" w:sz="0" w:space="0" w:color="auto"/>
        <w:bottom w:val="none" w:sz="0" w:space="0" w:color="auto"/>
        <w:right w:val="none" w:sz="0" w:space="0" w:color="auto"/>
      </w:divBdr>
    </w:div>
    <w:div w:id="976643240">
      <w:bodyDiv w:val="1"/>
      <w:marLeft w:val="0"/>
      <w:marRight w:val="0"/>
      <w:marTop w:val="0"/>
      <w:marBottom w:val="0"/>
      <w:divBdr>
        <w:top w:val="none" w:sz="0" w:space="0" w:color="auto"/>
        <w:left w:val="none" w:sz="0" w:space="0" w:color="auto"/>
        <w:bottom w:val="none" w:sz="0" w:space="0" w:color="auto"/>
        <w:right w:val="none" w:sz="0" w:space="0" w:color="auto"/>
      </w:divBdr>
    </w:div>
    <w:div w:id="1006517158">
      <w:bodyDiv w:val="1"/>
      <w:marLeft w:val="0"/>
      <w:marRight w:val="0"/>
      <w:marTop w:val="0"/>
      <w:marBottom w:val="0"/>
      <w:divBdr>
        <w:top w:val="none" w:sz="0" w:space="0" w:color="auto"/>
        <w:left w:val="none" w:sz="0" w:space="0" w:color="auto"/>
        <w:bottom w:val="none" w:sz="0" w:space="0" w:color="auto"/>
        <w:right w:val="none" w:sz="0" w:space="0" w:color="auto"/>
      </w:divBdr>
    </w:div>
    <w:div w:id="1008480699">
      <w:bodyDiv w:val="1"/>
      <w:marLeft w:val="0"/>
      <w:marRight w:val="0"/>
      <w:marTop w:val="0"/>
      <w:marBottom w:val="0"/>
      <w:divBdr>
        <w:top w:val="none" w:sz="0" w:space="0" w:color="auto"/>
        <w:left w:val="none" w:sz="0" w:space="0" w:color="auto"/>
        <w:bottom w:val="none" w:sz="0" w:space="0" w:color="auto"/>
        <w:right w:val="none" w:sz="0" w:space="0" w:color="auto"/>
      </w:divBdr>
    </w:div>
    <w:div w:id="1021056005">
      <w:bodyDiv w:val="1"/>
      <w:marLeft w:val="0"/>
      <w:marRight w:val="0"/>
      <w:marTop w:val="0"/>
      <w:marBottom w:val="0"/>
      <w:divBdr>
        <w:top w:val="none" w:sz="0" w:space="0" w:color="auto"/>
        <w:left w:val="none" w:sz="0" w:space="0" w:color="auto"/>
        <w:bottom w:val="none" w:sz="0" w:space="0" w:color="auto"/>
        <w:right w:val="none" w:sz="0" w:space="0" w:color="auto"/>
      </w:divBdr>
    </w:div>
    <w:div w:id="1030181109">
      <w:bodyDiv w:val="1"/>
      <w:marLeft w:val="0"/>
      <w:marRight w:val="0"/>
      <w:marTop w:val="0"/>
      <w:marBottom w:val="0"/>
      <w:divBdr>
        <w:top w:val="none" w:sz="0" w:space="0" w:color="auto"/>
        <w:left w:val="none" w:sz="0" w:space="0" w:color="auto"/>
        <w:bottom w:val="none" w:sz="0" w:space="0" w:color="auto"/>
        <w:right w:val="none" w:sz="0" w:space="0" w:color="auto"/>
      </w:divBdr>
    </w:div>
    <w:div w:id="1038356267">
      <w:bodyDiv w:val="1"/>
      <w:marLeft w:val="0"/>
      <w:marRight w:val="0"/>
      <w:marTop w:val="0"/>
      <w:marBottom w:val="0"/>
      <w:divBdr>
        <w:top w:val="none" w:sz="0" w:space="0" w:color="auto"/>
        <w:left w:val="none" w:sz="0" w:space="0" w:color="auto"/>
        <w:bottom w:val="none" w:sz="0" w:space="0" w:color="auto"/>
        <w:right w:val="none" w:sz="0" w:space="0" w:color="auto"/>
      </w:divBdr>
    </w:div>
    <w:div w:id="1049300769">
      <w:bodyDiv w:val="1"/>
      <w:marLeft w:val="0"/>
      <w:marRight w:val="0"/>
      <w:marTop w:val="0"/>
      <w:marBottom w:val="0"/>
      <w:divBdr>
        <w:top w:val="none" w:sz="0" w:space="0" w:color="auto"/>
        <w:left w:val="none" w:sz="0" w:space="0" w:color="auto"/>
        <w:bottom w:val="none" w:sz="0" w:space="0" w:color="auto"/>
        <w:right w:val="none" w:sz="0" w:space="0" w:color="auto"/>
      </w:divBdr>
    </w:div>
    <w:div w:id="1053774213">
      <w:bodyDiv w:val="1"/>
      <w:marLeft w:val="0"/>
      <w:marRight w:val="0"/>
      <w:marTop w:val="0"/>
      <w:marBottom w:val="0"/>
      <w:divBdr>
        <w:top w:val="none" w:sz="0" w:space="0" w:color="auto"/>
        <w:left w:val="none" w:sz="0" w:space="0" w:color="auto"/>
        <w:bottom w:val="none" w:sz="0" w:space="0" w:color="auto"/>
        <w:right w:val="none" w:sz="0" w:space="0" w:color="auto"/>
      </w:divBdr>
    </w:div>
    <w:div w:id="1058240501">
      <w:bodyDiv w:val="1"/>
      <w:marLeft w:val="0"/>
      <w:marRight w:val="0"/>
      <w:marTop w:val="0"/>
      <w:marBottom w:val="0"/>
      <w:divBdr>
        <w:top w:val="none" w:sz="0" w:space="0" w:color="auto"/>
        <w:left w:val="none" w:sz="0" w:space="0" w:color="auto"/>
        <w:bottom w:val="none" w:sz="0" w:space="0" w:color="auto"/>
        <w:right w:val="none" w:sz="0" w:space="0" w:color="auto"/>
      </w:divBdr>
    </w:div>
    <w:div w:id="1059552918">
      <w:bodyDiv w:val="1"/>
      <w:marLeft w:val="0"/>
      <w:marRight w:val="0"/>
      <w:marTop w:val="0"/>
      <w:marBottom w:val="0"/>
      <w:divBdr>
        <w:top w:val="none" w:sz="0" w:space="0" w:color="auto"/>
        <w:left w:val="none" w:sz="0" w:space="0" w:color="auto"/>
        <w:bottom w:val="none" w:sz="0" w:space="0" w:color="auto"/>
        <w:right w:val="none" w:sz="0" w:space="0" w:color="auto"/>
      </w:divBdr>
    </w:div>
    <w:div w:id="1113283267">
      <w:bodyDiv w:val="1"/>
      <w:marLeft w:val="0"/>
      <w:marRight w:val="0"/>
      <w:marTop w:val="0"/>
      <w:marBottom w:val="0"/>
      <w:divBdr>
        <w:top w:val="none" w:sz="0" w:space="0" w:color="auto"/>
        <w:left w:val="none" w:sz="0" w:space="0" w:color="auto"/>
        <w:bottom w:val="none" w:sz="0" w:space="0" w:color="auto"/>
        <w:right w:val="none" w:sz="0" w:space="0" w:color="auto"/>
      </w:divBdr>
    </w:div>
    <w:div w:id="1118841819">
      <w:bodyDiv w:val="1"/>
      <w:marLeft w:val="0"/>
      <w:marRight w:val="0"/>
      <w:marTop w:val="0"/>
      <w:marBottom w:val="0"/>
      <w:divBdr>
        <w:top w:val="none" w:sz="0" w:space="0" w:color="auto"/>
        <w:left w:val="none" w:sz="0" w:space="0" w:color="auto"/>
        <w:bottom w:val="none" w:sz="0" w:space="0" w:color="auto"/>
        <w:right w:val="none" w:sz="0" w:space="0" w:color="auto"/>
      </w:divBdr>
    </w:div>
    <w:div w:id="1134375369">
      <w:bodyDiv w:val="1"/>
      <w:marLeft w:val="0"/>
      <w:marRight w:val="0"/>
      <w:marTop w:val="0"/>
      <w:marBottom w:val="0"/>
      <w:divBdr>
        <w:top w:val="none" w:sz="0" w:space="0" w:color="auto"/>
        <w:left w:val="none" w:sz="0" w:space="0" w:color="auto"/>
        <w:bottom w:val="none" w:sz="0" w:space="0" w:color="auto"/>
        <w:right w:val="none" w:sz="0" w:space="0" w:color="auto"/>
      </w:divBdr>
    </w:div>
    <w:div w:id="1159997274">
      <w:bodyDiv w:val="1"/>
      <w:marLeft w:val="0"/>
      <w:marRight w:val="0"/>
      <w:marTop w:val="0"/>
      <w:marBottom w:val="0"/>
      <w:divBdr>
        <w:top w:val="none" w:sz="0" w:space="0" w:color="auto"/>
        <w:left w:val="none" w:sz="0" w:space="0" w:color="auto"/>
        <w:bottom w:val="none" w:sz="0" w:space="0" w:color="auto"/>
        <w:right w:val="none" w:sz="0" w:space="0" w:color="auto"/>
      </w:divBdr>
    </w:div>
    <w:div w:id="1168136556">
      <w:bodyDiv w:val="1"/>
      <w:marLeft w:val="0"/>
      <w:marRight w:val="0"/>
      <w:marTop w:val="0"/>
      <w:marBottom w:val="0"/>
      <w:divBdr>
        <w:top w:val="none" w:sz="0" w:space="0" w:color="auto"/>
        <w:left w:val="none" w:sz="0" w:space="0" w:color="auto"/>
        <w:bottom w:val="none" w:sz="0" w:space="0" w:color="auto"/>
        <w:right w:val="none" w:sz="0" w:space="0" w:color="auto"/>
      </w:divBdr>
    </w:div>
    <w:div w:id="1183083476">
      <w:bodyDiv w:val="1"/>
      <w:marLeft w:val="0"/>
      <w:marRight w:val="0"/>
      <w:marTop w:val="0"/>
      <w:marBottom w:val="0"/>
      <w:divBdr>
        <w:top w:val="none" w:sz="0" w:space="0" w:color="auto"/>
        <w:left w:val="none" w:sz="0" w:space="0" w:color="auto"/>
        <w:bottom w:val="none" w:sz="0" w:space="0" w:color="auto"/>
        <w:right w:val="none" w:sz="0" w:space="0" w:color="auto"/>
      </w:divBdr>
    </w:div>
    <w:div w:id="1183401588">
      <w:bodyDiv w:val="1"/>
      <w:marLeft w:val="0"/>
      <w:marRight w:val="0"/>
      <w:marTop w:val="0"/>
      <w:marBottom w:val="0"/>
      <w:divBdr>
        <w:top w:val="none" w:sz="0" w:space="0" w:color="auto"/>
        <w:left w:val="none" w:sz="0" w:space="0" w:color="auto"/>
        <w:bottom w:val="none" w:sz="0" w:space="0" w:color="auto"/>
        <w:right w:val="none" w:sz="0" w:space="0" w:color="auto"/>
      </w:divBdr>
    </w:div>
    <w:div w:id="1195384629">
      <w:bodyDiv w:val="1"/>
      <w:marLeft w:val="0"/>
      <w:marRight w:val="0"/>
      <w:marTop w:val="0"/>
      <w:marBottom w:val="0"/>
      <w:divBdr>
        <w:top w:val="none" w:sz="0" w:space="0" w:color="auto"/>
        <w:left w:val="none" w:sz="0" w:space="0" w:color="auto"/>
        <w:bottom w:val="none" w:sz="0" w:space="0" w:color="auto"/>
        <w:right w:val="none" w:sz="0" w:space="0" w:color="auto"/>
      </w:divBdr>
    </w:div>
    <w:div w:id="1204944953">
      <w:bodyDiv w:val="1"/>
      <w:marLeft w:val="0"/>
      <w:marRight w:val="0"/>
      <w:marTop w:val="0"/>
      <w:marBottom w:val="0"/>
      <w:divBdr>
        <w:top w:val="none" w:sz="0" w:space="0" w:color="auto"/>
        <w:left w:val="none" w:sz="0" w:space="0" w:color="auto"/>
        <w:bottom w:val="none" w:sz="0" w:space="0" w:color="auto"/>
        <w:right w:val="none" w:sz="0" w:space="0" w:color="auto"/>
      </w:divBdr>
    </w:div>
    <w:div w:id="1207377942">
      <w:bodyDiv w:val="1"/>
      <w:marLeft w:val="0"/>
      <w:marRight w:val="0"/>
      <w:marTop w:val="0"/>
      <w:marBottom w:val="0"/>
      <w:divBdr>
        <w:top w:val="none" w:sz="0" w:space="0" w:color="auto"/>
        <w:left w:val="none" w:sz="0" w:space="0" w:color="auto"/>
        <w:bottom w:val="none" w:sz="0" w:space="0" w:color="auto"/>
        <w:right w:val="none" w:sz="0" w:space="0" w:color="auto"/>
      </w:divBdr>
    </w:div>
    <w:div w:id="1207568570">
      <w:bodyDiv w:val="1"/>
      <w:marLeft w:val="0"/>
      <w:marRight w:val="0"/>
      <w:marTop w:val="0"/>
      <w:marBottom w:val="0"/>
      <w:divBdr>
        <w:top w:val="none" w:sz="0" w:space="0" w:color="auto"/>
        <w:left w:val="none" w:sz="0" w:space="0" w:color="auto"/>
        <w:bottom w:val="none" w:sz="0" w:space="0" w:color="auto"/>
        <w:right w:val="none" w:sz="0" w:space="0" w:color="auto"/>
      </w:divBdr>
    </w:div>
    <w:div w:id="1219121967">
      <w:bodyDiv w:val="1"/>
      <w:marLeft w:val="0"/>
      <w:marRight w:val="0"/>
      <w:marTop w:val="0"/>
      <w:marBottom w:val="0"/>
      <w:divBdr>
        <w:top w:val="none" w:sz="0" w:space="0" w:color="auto"/>
        <w:left w:val="none" w:sz="0" w:space="0" w:color="auto"/>
        <w:bottom w:val="none" w:sz="0" w:space="0" w:color="auto"/>
        <w:right w:val="none" w:sz="0" w:space="0" w:color="auto"/>
      </w:divBdr>
    </w:div>
    <w:div w:id="1239437617">
      <w:bodyDiv w:val="1"/>
      <w:marLeft w:val="0"/>
      <w:marRight w:val="0"/>
      <w:marTop w:val="0"/>
      <w:marBottom w:val="0"/>
      <w:divBdr>
        <w:top w:val="none" w:sz="0" w:space="0" w:color="auto"/>
        <w:left w:val="none" w:sz="0" w:space="0" w:color="auto"/>
        <w:bottom w:val="none" w:sz="0" w:space="0" w:color="auto"/>
        <w:right w:val="none" w:sz="0" w:space="0" w:color="auto"/>
      </w:divBdr>
    </w:div>
    <w:div w:id="1241988002">
      <w:bodyDiv w:val="1"/>
      <w:marLeft w:val="0"/>
      <w:marRight w:val="0"/>
      <w:marTop w:val="0"/>
      <w:marBottom w:val="0"/>
      <w:divBdr>
        <w:top w:val="none" w:sz="0" w:space="0" w:color="auto"/>
        <w:left w:val="none" w:sz="0" w:space="0" w:color="auto"/>
        <w:bottom w:val="none" w:sz="0" w:space="0" w:color="auto"/>
        <w:right w:val="none" w:sz="0" w:space="0" w:color="auto"/>
      </w:divBdr>
    </w:div>
    <w:div w:id="1247693691">
      <w:bodyDiv w:val="1"/>
      <w:marLeft w:val="0"/>
      <w:marRight w:val="0"/>
      <w:marTop w:val="0"/>
      <w:marBottom w:val="0"/>
      <w:divBdr>
        <w:top w:val="none" w:sz="0" w:space="0" w:color="auto"/>
        <w:left w:val="none" w:sz="0" w:space="0" w:color="auto"/>
        <w:bottom w:val="none" w:sz="0" w:space="0" w:color="auto"/>
        <w:right w:val="none" w:sz="0" w:space="0" w:color="auto"/>
      </w:divBdr>
    </w:div>
    <w:div w:id="1283270762">
      <w:bodyDiv w:val="1"/>
      <w:marLeft w:val="0"/>
      <w:marRight w:val="0"/>
      <w:marTop w:val="0"/>
      <w:marBottom w:val="0"/>
      <w:divBdr>
        <w:top w:val="none" w:sz="0" w:space="0" w:color="auto"/>
        <w:left w:val="none" w:sz="0" w:space="0" w:color="auto"/>
        <w:bottom w:val="none" w:sz="0" w:space="0" w:color="auto"/>
        <w:right w:val="none" w:sz="0" w:space="0" w:color="auto"/>
      </w:divBdr>
      <w:divsChild>
        <w:div w:id="2015761835">
          <w:marLeft w:val="0"/>
          <w:marRight w:val="0"/>
          <w:marTop w:val="0"/>
          <w:marBottom w:val="0"/>
          <w:divBdr>
            <w:top w:val="none" w:sz="0" w:space="0" w:color="auto"/>
            <w:left w:val="none" w:sz="0" w:space="0" w:color="auto"/>
            <w:bottom w:val="none" w:sz="0" w:space="0" w:color="auto"/>
            <w:right w:val="none" w:sz="0" w:space="0" w:color="auto"/>
          </w:divBdr>
        </w:div>
      </w:divsChild>
    </w:div>
    <w:div w:id="1286738024">
      <w:bodyDiv w:val="1"/>
      <w:marLeft w:val="0"/>
      <w:marRight w:val="0"/>
      <w:marTop w:val="0"/>
      <w:marBottom w:val="0"/>
      <w:divBdr>
        <w:top w:val="none" w:sz="0" w:space="0" w:color="auto"/>
        <w:left w:val="none" w:sz="0" w:space="0" w:color="auto"/>
        <w:bottom w:val="none" w:sz="0" w:space="0" w:color="auto"/>
        <w:right w:val="none" w:sz="0" w:space="0" w:color="auto"/>
      </w:divBdr>
    </w:div>
    <w:div w:id="1299258969">
      <w:bodyDiv w:val="1"/>
      <w:marLeft w:val="0"/>
      <w:marRight w:val="0"/>
      <w:marTop w:val="0"/>
      <w:marBottom w:val="0"/>
      <w:divBdr>
        <w:top w:val="none" w:sz="0" w:space="0" w:color="auto"/>
        <w:left w:val="none" w:sz="0" w:space="0" w:color="auto"/>
        <w:bottom w:val="none" w:sz="0" w:space="0" w:color="auto"/>
        <w:right w:val="none" w:sz="0" w:space="0" w:color="auto"/>
      </w:divBdr>
    </w:div>
    <w:div w:id="1317608558">
      <w:bodyDiv w:val="1"/>
      <w:marLeft w:val="0"/>
      <w:marRight w:val="0"/>
      <w:marTop w:val="0"/>
      <w:marBottom w:val="0"/>
      <w:divBdr>
        <w:top w:val="none" w:sz="0" w:space="0" w:color="auto"/>
        <w:left w:val="none" w:sz="0" w:space="0" w:color="auto"/>
        <w:bottom w:val="none" w:sz="0" w:space="0" w:color="auto"/>
        <w:right w:val="none" w:sz="0" w:space="0" w:color="auto"/>
      </w:divBdr>
    </w:div>
    <w:div w:id="1329476138">
      <w:bodyDiv w:val="1"/>
      <w:marLeft w:val="0"/>
      <w:marRight w:val="0"/>
      <w:marTop w:val="0"/>
      <w:marBottom w:val="0"/>
      <w:divBdr>
        <w:top w:val="none" w:sz="0" w:space="0" w:color="auto"/>
        <w:left w:val="none" w:sz="0" w:space="0" w:color="auto"/>
        <w:bottom w:val="none" w:sz="0" w:space="0" w:color="auto"/>
        <w:right w:val="none" w:sz="0" w:space="0" w:color="auto"/>
      </w:divBdr>
    </w:div>
    <w:div w:id="1361397413">
      <w:bodyDiv w:val="1"/>
      <w:marLeft w:val="0"/>
      <w:marRight w:val="0"/>
      <w:marTop w:val="0"/>
      <w:marBottom w:val="0"/>
      <w:divBdr>
        <w:top w:val="none" w:sz="0" w:space="0" w:color="auto"/>
        <w:left w:val="none" w:sz="0" w:space="0" w:color="auto"/>
        <w:bottom w:val="none" w:sz="0" w:space="0" w:color="auto"/>
        <w:right w:val="none" w:sz="0" w:space="0" w:color="auto"/>
      </w:divBdr>
    </w:div>
    <w:div w:id="1370691012">
      <w:bodyDiv w:val="1"/>
      <w:marLeft w:val="0"/>
      <w:marRight w:val="0"/>
      <w:marTop w:val="0"/>
      <w:marBottom w:val="0"/>
      <w:divBdr>
        <w:top w:val="none" w:sz="0" w:space="0" w:color="auto"/>
        <w:left w:val="none" w:sz="0" w:space="0" w:color="auto"/>
        <w:bottom w:val="none" w:sz="0" w:space="0" w:color="auto"/>
        <w:right w:val="none" w:sz="0" w:space="0" w:color="auto"/>
      </w:divBdr>
    </w:div>
    <w:div w:id="1381175114">
      <w:bodyDiv w:val="1"/>
      <w:marLeft w:val="0"/>
      <w:marRight w:val="0"/>
      <w:marTop w:val="0"/>
      <w:marBottom w:val="0"/>
      <w:divBdr>
        <w:top w:val="none" w:sz="0" w:space="0" w:color="auto"/>
        <w:left w:val="none" w:sz="0" w:space="0" w:color="auto"/>
        <w:bottom w:val="none" w:sz="0" w:space="0" w:color="auto"/>
        <w:right w:val="none" w:sz="0" w:space="0" w:color="auto"/>
      </w:divBdr>
    </w:div>
    <w:div w:id="1384868170">
      <w:bodyDiv w:val="1"/>
      <w:marLeft w:val="0"/>
      <w:marRight w:val="0"/>
      <w:marTop w:val="0"/>
      <w:marBottom w:val="0"/>
      <w:divBdr>
        <w:top w:val="none" w:sz="0" w:space="0" w:color="auto"/>
        <w:left w:val="none" w:sz="0" w:space="0" w:color="auto"/>
        <w:bottom w:val="none" w:sz="0" w:space="0" w:color="auto"/>
        <w:right w:val="none" w:sz="0" w:space="0" w:color="auto"/>
      </w:divBdr>
    </w:div>
    <w:div w:id="1396276581">
      <w:bodyDiv w:val="1"/>
      <w:marLeft w:val="0"/>
      <w:marRight w:val="0"/>
      <w:marTop w:val="0"/>
      <w:marBottom w:val="0"/>
      <w:divBdr>
        <w:top w:val="none" w:sz="0" w:space="0" w:color="auto"/>
        <w:left w:val="none" w:sz="0" w:space="0" w:color="auto"/>
        <w:bottom w:val="none" w:sz="0" w:space="0" w:color="auto"/>
        <w:right w:val="none" w:sz="0" w:space="0" w:color="auto"/>
      </w:divBdr>
    </w:div>
    <w:div w:id="1404764929">
      <w:bodyDiv w:val="1"/>
      <w:marLeft w:val="0"/>
      <w:marRight w:val="0"/>
      <w:marTop w:val="0"/>
      <w:marBottom w:val="0"/>
      <w:divBdr>
        <w:top w:val="none" w:sz="0" w:space="0" w:color="auto"/>
        <w:left w:val="none" w:sz="0" w:space="0" w:color="auto"/>
        <w:bottom w:val="none" w:sz="0" w:space="0" w:color="auto"/>
        <w:right w:val="none" w:sz="0" w:space="0" w:color="auto"/>
      </w:divBdr>
    </w:div>
    <w:div w:id="1410806969">
      <w:bodyDiv w:val="1"/>
      <w:marLeft w:val="0"/>
      <w:marRight w:val="0"/>
      <w:marTop w:val="0"/>
      <w:marBottom w:val="0"/>
      <w:divBdr>
        <w:top w:val="none" w:sz="0" w:space="0" w:color="auto"/>
        <w:left w:val="none" w:sz="0" w:space="0" w:color="auto"/>
        <w:bottom w:val="none" w:sz="0" w:space="0" w:color="auto"/>
        <w:right w:val="none" w:sz="0" w:space="0" w:color="auto"/>
      </w:divBdr>
    </w:div>
    <w:div w:id="1424452229">
      <w:bodyDiv w:val="1"/>
      <w:marLeft w:val="0"/>
      <w:marRight w:val="0"/>
      <w:marTop w:val="0"/>
      <w:marBottom w:val="0"/>
      <w:divBdr>
        <w:top w:val="none" w:sz="0" w:space="0" w:color="auto"/>
        <w:left w:val="none" w:sz="0" w:space="0" w:color="auto"/>
        <w:bottom w:val="none" w:sz="0" w:space="0" w:color="auto"/>
        <w:right w:val="none" w:sz="0" w:space="0" w:color="auto"/>
      </w:divBdr>
    </w:div>
    <w:div w:id="1438712732">
      <w:bodyDiv w:val="1"/>
      <w:marLeft w:val="0"/>
      <w:marRight w:val="0"/>
      <w:marTop w:val="0"/>
      <w:marBottom w:val="0"/>
      <w:divBdr>
        <w:top w:val="none" w:sz="0" w:space="0" w:color="auto"/>
        <w:left w:val="none" w:sz="0" w:space="0" w:color="auto"/>
        <w:bottom w:val="none" w:sz="0" w:space="0" w:color="auto"/>
        <w:right w:val="none" w:sz="0" w:space="0" w:color="auto"/>
      </w:divBdr>
    </w:div>
    <w:div w:id="1440836951">
      <w:bodyDiv w:val="1"/>
      <w:marLeft w:val="0"/>
      <w:marRight w:val="0"/>
      <w:marTop w:val="0"/>
      <w:marBottom w:val="0"/>
      <w:divBdr>
        <w:top w:val="none" w:sz="0" w:space="0" w:color="auto"/>
        <w:left w:val="none" w:sz="0" w:space="0" w:color="auto"/>
        <w:bottom w:val="none" w:sz="0" w:space="0" w:color="auto"/>
        <w:right w:val="none" w:sz="0" w:space="0" w:color="auto"/>
      </w:divBdr>
    </w:div>
    <w:div w:id="1450706050">
      <w:bodyDiv w:val="1"/>
      <w:marLeft w:val="0"/>
      <w:marRight w:val="0"/>
      <w:marTop w:val="0"/>
      <w:marBottom w:val="0"/>
      <w:divBdr>
        <w:top w:val="none" w:sz="0" w:space="0" w:color="auto"/>
        <w:left w:val="none" w:sz="0" w:space="0" w:color="auto"/>
        <w:bottom w:val="none" w:sz="0" w:space="0" w:color="auto"/>
        <w:right w:val="none" w:sz="0" w:space="0" w:color="auto"/>
      </w:divBdr>
    </w:div>
    <w:div w:id="1454783656">
      <w:bodyDiv w:val="1"/>
      <w:marLeft w:val="0"/>
      <w:marRight w:val="0"/>
      <w:marTop w:val="0"/>
      <w:marBottom w:val="0"/>
      <w:divBdr>
        <w:top w:val="none" w:sz="0" w:space="0" w:color="auto"/>
        <w:left w:val="none" w:sz="0" w:space="0" w:color="auto"/>
        <w:bottom w:val="none" w:sz="0" w:space="0" w:color="auto"/>
        <w:right w:val="none" w:sz="0" w:space="0" w:color="auto"/>
      </w:divBdr>
    </w:div>
    <w:div w:id="1455901470">
      <w:bodyDiv w:val="1"/>
      <w:marLeft w:val="0"/>
      <w:marRight w:val="0"/>
      <w:marTop w:val="0"/>
      <w:marBottom w:val="0"/>
      <w:divBdr>
        <w:top w:val="none" w:sz="0" w:space="0" w:color="auto"/>
        <w:left w:val="none" w:sz="0" w:space="0" w:color="auto"/>
        <w:bottom w:val="none" w:sz="0" w:space="0" w:color="auto"/>
        <w:right w:val="none" w:sz="0" w:space="0" w:color="auto"/>
      </w:divBdr>
    </w:div>
    <w:div w:id="1472209996">
      <w:bodyDiv w:val="1"/>
      <w:marLeft w:val="0"/>
      <w:marRight w:val="0"/>
      <w:marTop w:val="0"/>
      <w:marBottom w:val="0"/>
      <w:divBdr>
        <w:top w:val="none" w:sz="0" w:space="0" w:color="auto"/>
        <w:left w:val="none" w:sz="0" w:space="0" w:color="auto"/>
        <w:bottom w:val="none" w:sz="0" w:space="0" w:color="auto"/>
        <w:right w:val="none" w:sz="0" w:space="0" w:color="auto"/>
      </w:divBdr>
    </w:div>
    <w:div w:id="1472744279">
      <w:bodyDiv w:val="1"/>
      <w:marLeft w:val="0"/>
      <w:marRight w:val="0"/>
      <w:marTop w:val="0"/>
      <w:marBottom w:val="0"/>
      <w:divBdr>
        <w:top w:val="none" w:sz="0" w:space="0" w:color="auto"/>
        <w:left w:val="none" w:sz="0" w:space="0" w:color="auto"/>
        <w:bottom w:val="none" w:sz="0" w:space="0" w:color="auto"/>
        <w:right w:val="none" w:sz="0" w:space="0" w:color="auto"/>
      </w:divBdr>
    </w:div>
    <w:div w:id="1491360801">
      <w:bodyDiv w:val="1"/>
      <w:marLeft w:val="0"/>
      <w:marRight w:val="0"/>
      <w:marTop w:val="0"/>
      <w:marBottom w:val="0"/>
      <w:divBdr>
        <w:top w:val="none" w:sz="0" w:space="0" w:color="auto"/>
        <w:left w:val="none" w:sz="0" w:space="0" w:color="auto"/>
        <w:bottom w:val="none" w:sz="0" w:space="0" w:color="auto"/>
        <w:right w:val="none" w:sz="0" w:space="0" w:color="auto"/>
      </w:divBdr>
    </w:div>
    <w:div w:id="1509561522">
      <w:bodyDiv w:val="1"/>
      <w:marLeft w:val="0"/>
      <w:marRight w:val="0"/>
      <w:marTop w:val="0"/>
      <w:marBottom w:val="0"/>
      <w:divBdr>
        <w:top w:val="none" w:sz="0" w:space="0" w:color="auto"/>
        <w:left w:val="none" w:sz="0" w:space="0" w:color="auto"/>
        <w:bottom w:val="none" w:sz="0" w:space="0" w:color="auto"/>
        <w:right w:val="none" w:sz="0" w:space="0" w:color="auto"/>
      </w:divBdr>
    </w:div>
    <w:div w:id="1509563210">
      <w:bodyDiv w:val="1"/>
      <w:marLeft w:val="0"/>
      <w:marRight w:val="0"/>
      <w:marTop w:val="0"/>
      <w:marBottom w:val="0"/>
      <w:divBdr>
        <w:top w:val="none" w:sz="0" w:space="0" w:color="auto"/>
        <w:left w:val="none" w:sz="0" w:space="0" w:color="auto"/>
        <w:bottom w:val="none" w:sz="0" w:space="0" w:color="auto"/>
        <w:right w:val="none" w:sz="0" w:space="0" w:color="auto"/>
      </w:divBdr>
    </w:div>
    <w:div w:id="1511989277">
      <w:bodyDiv w:val="1"/>
      <w:marLeft w:val="0"/>
      <w:marRight w:val="0"/>
      <w:marTop w:val="0"/>
      <w:marBottom w:val="0"/>
      <w:divBdr>
        <w:top w:val="none" w:sz="0" w:space="0" w:color="auto"/>
        <w:left w:val="none" w:sz="0" w:space="0" w:color="auto"/>
        <w:bottom w:val="none" w:sz="0" w:space="0" w:color="auto"/>
        <w:right w:val="none" w:sz="0" w:space="0" w:color="auto"/>
      </w:divBdr>
    </w:div>
    <w:div w:id="1549683902">
      <w:bodyDiv w:val="1"/>
      <w:marLeft w:val="0"/>
      <w:marRight w:val="0"/>
      <w:marTop w:val="0"/>
      <w:marBottom w:val="0"/>
      <w:divBdr>
        <w:top w:val="none" w:sz="0" w:space="0" w:color="auto"/>
        <w:left w:val="none" w:sz="0" w:space="0" w:color="auto"/>
        <w:bottom w:val="none" w:sz="0" w:space="0" w:color="auto"/>
        <w:right w:val="none" w:sz="0" w:space="0" w:color="auto"/>
      </w:divBdr>
    </w:div>
    <w:div w:id="1550268378">
      <w:bodyDiv w:val="1"/>
      <w:marLeft w:val="0"/>
      <w:marRight w:val="0"/>
      <w:marTop w:val="0"/>
      <w:marBottom w:val="0"/>
      <w:divBdr>
        <w:top w:val="none" w:sz="0" w:space="0" w:color="auto"/>
        <w:left w:val="none" w:sz="0" w:space="0" w:color="auto"/>
        <w:bottom w:val="none" w:sz="0" w:space="0" w:color="auto"/>
        <w:right w:val="none" w:sz="0" w:space="0" w:color="auto"/>
      </w:divBdr>
    </w:div>
    <w:div w:id="1558012810">
      <w:bodyDiv w:val="1"/>
      <w:marLeft w:val="0"/>
      <w:marRight w:val="0"/>
      <w:marTop w:val="0"/>
      <w:marBottom w:val="0"/>
      <w:divBdr>
        <w:top w:val="none" w:sz="0" w:space="0" w:color="auto"/>
        <w:left w:val="none" w:sz="0" w:space="0" w:color="auto"/>
        <w:bottom w:val="none" w:sz="0" w:space="0" w:color="auto"/>
        <w:right w:val="none" w:sz="0" w:space="0" w:color="auto"/>
      </w:divBdr>
    </w:div>
    <w:div w:id="1571454808">
      <w:bodyDiv w:val="1"/>
      <w:marLeft w:val="0"/>
      <w:marRight w:val="0"/>
      <w:marTop w:val="0"/>
      <w:marBottom w:val="0"/>
      <w:divBdr>
        <w:top w:val="none" w:sz="0" w:space="0" w:color="auto"/>
        <w:left w:val="none" w:sz="0" w:space="0" w:color="auto"/>
        <w:bottom w:val="none" w:sz="0" w:space="0" w:color="auto"/>
        <w:right w:val="none" w:sz="0" w:space="0" w:color="auto"/>
      </w:divBdr>
    </w:div>
    <w:div w:id="1581525395">
      <w:bodyDiv w:val="1"/>
      <w:marLeft w:val="0"/>
      <w:marRight w:val="0"/>
      <w:marTop w:val="0"/>
      <w:marBottom w:val="0"/>
      <w:divBdr>
        <w:top w:val="none" w:sz="0" w:space="0" w:color="auto"/>
        <w:left w:val="none" w:sz="0" w:space="0" w:color="auto"/>
        <w:bottom w:val="none" w:sz="0" w:space="0" w:color="auto"/>
        <w:right w:val="none" w:sz="0" w:space="0" w:color="auto"/>
      </w:divBdr>
    </w:div>
    <w:div w:id="1620531648">
      <w:bodyDiv w:val="1"/>
      <w:marLeft w:val="0"/>
      <w:marRight w:val="0"/>
      <w:marTop w:val="0"/>
      <w:marBottom w:val="0"/>
      <w:divBdr>
        <w:top w:val="none" w:sz="0" w:space="0" w:color="auto"/>
        <w:left w:val="none" w:sz="0" w:space="0" w:color="auto"/>
        <w:bottom w:val="none" w:sz="0" w:space="0" w:color="auto"/>
        <w:right w:val="none" w:sz="0" w:space="0" w:color="auto"/>
      </w:divBdr>
    </w:div>
    <w:div w:id="1627618919">
      <w:bodyDiv w:val="1"/>
      <w:marLeft w:val="0"/>
      <w:marRight w:val="0"/>
      <w:marTop w:val="0"/>
      <w:marBottom w:val="0"/>
      <w:divBdr>
        <w:top w:val="none" w:sz="0" w:space="0" w:color="auto"/>
        <w:left w:val="none" w:sz="0" w:space="0" w:color="auto"/>
        <w:bottom w:val="none" w:sz="0" w:space="0" w:color="auto"/>
        <w:right w:val="none" w:sz="0" w:space="0" w:color="auto"/>
      </w:divBdr>
    </w:div>
    <w:div w:id="1655335330">
      <w:bodyDiv w:val="1"/>
      <w:marLeft w:val="0"/>
      <w:marRight w:val="0"/>
      <w:marTop w:val="0"/>
      <w:marBottom w:val="0"/>
      <w:divBdr>
        <w:top w:val="none" w:sz="0" w:space="0" w:color="auto"/>
        <w:left w:val="none" w:sz="0" w:space="0" w:color="auto"/>
        <w:bottom w:val="none" w:sz="0" w:space="0" w:color="auto"/>
        <w:right w:val="none" w:sz="0" w:space="0" w:color="auto"/>
      </w:divBdr>
    </w:div>
    <w:div w:id="1660310387">
      <w:bodyDiv w:val="1"/>
      <w:marLeft w:val="0"/>
      <w:marRight w:val="0"/>
      <w:marTop w:val="0"/>
      <w:marBottom w:val="0"/>
      <w:divBdr>
        <w:top w:val="none" w:sz="0" w:space="0" w:color="auto"/>
        <w:left w:val="none" w:sz="0" w:space="0" w:color="auto"/>
        <w:bottom w:val="none" w:sz="0" w:space="0" w:color="auto"/>
        <w:right w:val="none" w:sz="0" w:space="0" w:color="auto"/>
      </w:divBdr>
    </w:div>
    <w:div w:id="1660649191">
      <w:bodyDiv w:val="1"/>
      <w:marLeft w:val="0"/>
      <w:marRight w:val="0"/>
      <w:marTop w:val="0"/>
      <w:marBottom w:val="0"/>
      <w:divBdr>
        <w:top w:val="none" w:sz="0" w:space="0" w:color="auto"/>
        <w:left w:val="none" w:sz="0" w:space="0" w:color="auto"/>
        <w:bottom w:val="none" w:sz="0" w:space="0" w:color="auto"/>
        <w:right w:val="none" w:sz="0" w:space="0" w:color="auto"/>
      </w:divBdr>
    </w:div>
    <w:div w:id="1678145380">
      <w:bodyDiv w:val="1"/>
      <w:marLeft w:val="0"/>
      <w:marRight w:val="0"/>
      <w:marTop w:val="0"/>
      <w:marBottom w:val="0"/>
      <w:divBdr>
        <w:top w:val="none" w:sz="0" w:space="0" w:color="auto"/>
        <w:left w:val="none" w:sz="0" w:space="0" w:color="auto"/>
        <w:bottom w:val="none" w:sz="0" w:space="0" w:color="auto"/>
        <w:right w:val="none" w:sz="0" w:space="0" w:color="auto"/>
      </w:divBdr>
    </w:div>
    <w:div w:id="1692342248">
      <w:bodyDiv w:val="1"/>
      <w:marLeft w:val="0"/>
      <w:marRight w:val="0"/>
      <w:marTop w:val="0"/>
      <w:marBottom w:val="0"/>
      <w:divBdr>
        <w:top w:val="none" w:sz="0" w:space="0" w:color="auto"/>
        <w:left w:val="none" w:sz="0" w:space="0" w:color="auto"/>
        <w:bottom w:val="none" w:sz="0" w:space="0" w:color="auto"/>
        <w:right w:val="none" w:sz="0" w:space="0" w:color="auto"/>
      </w:divBdr>
    </w:div>
    <w:div w:id="1693528885">
      <w:bodyDiv w:val="1"/>
      <w:marLeft w:val="0"/>
      <w:marRight w:val="0"/>
      <w:marTop w:val="0"/>
      <w:marBottom w:val="0"/>
      <w:divBdr>
        <w:top w:val="none" w:sz="0" w:space="0" w:color="auto"/>
        <w:left w:val="none" w:sz="0" w:space="0" w:color="auto"/>
        <w:bottom w:val="none" w:sz="0" w:space="0" w:color="auto"/>
        <w:right w:val="none" w:sz="0" w:space="0" w:color="auto"/>
      </w:divBdr>
    </w:div>
    <w:div w:id="1719358905">
      <w:bodyDiv w:val="1"/>
      <w:marLeft w:val="0"/>
      <w:marRight w:val="0"/>
      <w:marTop w:val="0"/>
      <w:marBottom w:val="0"/>
      <w:divBdr>
        <w:top w:val="none" w:sz="0" w:space="0" w:color="auto"/>
        <w:left w:val="none" w:sz="0" w:space="0" w:color="auto"/>
        <w:bottom w:val="none" w:sz="0" w:space="0" w:color="auto"/>
        <w:right w:val="none" w:sz="0" w:space="0" w:color="auto"/>
      </w:divBdr>
    </w:div>
    <w:div w:id="1756168396">
      <w:bodyDiv w:val="1"/>
      <w:marLeft w:val="0"/>
      <w:marRight w:val="0"/>
      <w:marTop w:val="0"/>
      <w:marBottom w:val="0"/>
      <w:divBdr>
        <w:top w:val="none" w:sz="0" w:space="0" w:color="auto"/>
        <w:left w:val="none" w:sz="0" w:space="0" w:color="auto"/>
        <w:bottom w:val="none" w:sz="0" w:space="0" w:color="auto"/>
        <w:right w:val="none" w:sz="0" w:space="0" w:color="auto"/>
      </w:divBdr>
    </w:div>
    <w:div w:id="1789812380">
      <w:bodyDiv w:val="1"/>
      <w:marLeft w:val="0"/>
      <w:marRight w:val="0"/>
      <w:marTop w:val="0"/>
      <w:marBottom w:val="0"/>
      <w:divBdr>
        <w:top w:val="none" w:sz="0" w:space="0" w:color="auto"/>
        <w:left w:val="none" w:sz="0" w:space="0" w:color="auto"/>
        <w:bottom w:val="none" w:sz="0" w:space="0" w:color="auto"/>
        <w:right w:val="none" w:sz="0" w:space="0" w:color="auto"/>
      </w:divBdr>
    </w:div>
    <w:div w:id="1796019698">
      <w:bodyDiv w:val="1"/>
      <w:marLeft w:val="0"/>
      <w:marRight w:val="0"/>
      <w:marTop w:val="0"/>
      <w:marBottom w:val="0"/>
      <w:divBdr>
        <w:top w:val="none" w:sz="0" w:space="0" w:color="auto"/>
        <w:left w:val="none" w:sz="0" w:space="0" w:color="auto"/>
        <w:bottom w:val="none" w:sz="0" w:space="0" w:color="auto"/>
        <w:right w:val="none" w:sz="0" w:space="0" w:color="auto"/>
      </w:divBdr>
    </w:div>
    <w:div w:id="1799684872">
      <w:bodyDiv w:val="1"/>
      <w:marLeft w:val="0"/>
      <w:marRight w:val="0"/>
      <w:marTop w:val="0"/>
      <w:marBottom w:val="0"/>
      <w:divBdr>
        <w:top w:val="none" w:sz="0" w:space="0" w:color="auto"/>
        <w:left w:val="none" w:sz="0" w:space="0" w:color="auto"/>
        <w:bottom w:val="none" w:sz="0" w:space="0" w:color="auto"/>
        <w:right w:val="none" w:sz="0" w:space="0" w:color="auto"/>
      </w:divBdr>
    </w:div>
    <w:div w:id="1815635159">
      <w:bodyDiv w:val="1"/>
      <w:marLeft w:val="0"/>
      <w:marRight w:val="0"/>
      <w:marTop w:val="0"/>
      <w:marBottom w:val="0"/>
      <w:divBdr>
        <w:top w:val="none" w:sz="0" w:space="0" w:color="auto"/>
        <w:left w:val="none" w:sz="0" w:space="0" w:color="auto"/>
        <w:bottom w:val="none" w:sz="0" w:space="0" w:color="auto"/>
        <w:right w:val="none" w:sz="0" w:space="0" w:color="auto"/>
      </w:divBdr>
    </w:div>
    <w:div w:id="1816681982">
      <w:bodyDiv w:val="1"/>
      <w:marLeft w:val="0"/>
      <w:marRight w:val="0"/>
      <w:marTop w:val="0"/>
      <w:marBottom w:val="0"/>
      <w:divBdr>
        <w:top w:val="none" w:sz="0" w:space="0" w:color="auto"/>
        <w:left w:val="none" w:sz="0" w:space="0" w:color="auto"/>
        <w:bottom w:val="none" w:sz="0" w:space="0" w:color="auto"/>
        <w:right w:val="none" w:sz="0" w:space="0" w:color="auto"/>
      </w:divBdr>
    </w:div>
    <w:div w:id="1827673324">
      <w:bodyDiv w:val="1"/>
      <w:marLeft w:val="0"/>
      <w:marRight w:val="0"/>
      <w:marTop w:val="0"/>
      <w:marBottom w:val="0"/>
      <w:divBdr>
        <w:top w:val="none" w:sz="0" w:space="0" w:color="auto"/>
        <w:left w:val="none" w:sz="0" w:space="0" w:color="auto"/>
        <w:bottom w:val="none" w:sz="0" w:space="0" w:color="auto"/>
        <w:right w:val="none" w:sz="0" w:space="0" w:color="auto"/>
      </w:divBdr>
    </w:div>
    <w:div w:id="1833911668">
      <w:bodyDiv w:val="1"/>
      <w:marLeft w:val="0"/>
      <w:marRight w:val="0"/>
      <w:marTop w:val="0"/>
      <w:marBottom w:val="0"/>
      <w:divBdr>
        <w:top w:val="none" w:sz="0" w:space="0" w:color="auto"/>
        <w:left w:val="none" w:sz="0" w:space="0" w:color="auto"/>
        <w:bottom w:val="none" w:sz="0" w:space="0" w:color="auto"/>
        <w:right w:val="none" w:sz="0" w:space="0" w:color="auto"/>
      </w:divBdr>
    </w:div>
    <w:div w:id="1847399063">
      <w:bodyDiv w:val="1"/>
      <w:marLeft w:val="0"/>
      <w:marRight w:val="0"/>
      <w:marTop w:val="0"/>
      <w:marBottom w:val="0"/>
      <w:divBdr>
        <w:top w:val="none" w:sz="0" w:space="0" w:color="auto"/>
        <w:left w:val="none" w:sz="0" w:space="0" w:color="auto"/>
        <w:bottom w:val="none" w:sz="0" w:space="0" w:color="auto"/>
        <w:right w:val="none" w:sz="0" w:space="0" w:color="auto"/>
      </w:divBdr>
    </w:div>
    <w:div w:id="1853031430">
      <w:bodyDiv w:val="1"/>
      <w:marLeft w:val="0"/>
      <w:marRight w:val="0"/>
      <w:marTop w:val="0"/>
      <w:marBottom w:val="0"/>
      <w:divBdr>
        <w:top w:val="none" w:sz="0" w:space="0" w:color="auto"/>
        <w:left w:val="none" w:sz="0" w:space="0" w:color="auto"/>
        <w:bottom w:val="none" w:sz="0" w:space="0" w:color="auto"/>
        <w:right w:val="none" w:sz="0" w:space="0" w:color="auto"/>
      </w:divBdr>
    </w:div>
    <w:div w:id="1862623935">
      <w:bodyDiv w:val="1"/>
      <w:marLeft w:val="0"/>
      <w:marRight w:val="0"/>
      <w:marTop w:val="0"/>
      <w:marBottom w:val="0"/>
      <w:divBdr>
        <w:top w:val="none" w:sz="0" w:space="0" w:color="auto"/>
        <w:left w:val="none" w:sz="0" w:space="0" w:color="auto"/>
        <w:bottom w:val="none" w:sz="0" w:space="0" w:color="auto"/>
        <w:right w:val="none" w:sz="0" w:space="0" w:color="auto"/>
      </w:divBdr>
    </w:div>
    <w:div w:id="1868177912">
      <w:bodyDiv w:val="1"/>
      <w:marLeft w:val="0"/>
      <w:marRight w:val="0"/>
      <w:marTop w:val="0"/>
      <w:marBottom w:val="0"/>
      <w:divBdr>
        <w:top w:val="none" w:sz="0" w:space="0" w:color="auto"/>
        <w:left w:val="none" w:sz="0" w:space="0" w:color="auto"/>
        <w:bottom w:val="none" w:sz="0" w:space="0" w:color="auto"/>
        <w:right w:val="none" w:sz="0" w:space="0" w:color="auto"/>
      </w:divBdr>
    </w:div>
    <w:div w:id="1875657523">
      <w:bodyDiv w:val="1"/>
      <w:marLeft w:val="0"/>
      <w:marRight w:val="0"/>
      <w:marTop w:val="0"/>
      <w:marBottom w:val="0"/>
      <w:divBdr>
        <w:top w:val="none" w:sz="0" w:space="0" w:color="auto"/>
        <w:left w:val="none" w:sz="0" w:space="0" w:color="auto"/>
        <w:bottom w:val="none" w:sz="0" w:space="0" w:color="auto"/>
        <w:right w:val="none" w:sz="0" w:space="0" w:color="auto"/>
      </w:divBdr>
    </w:div>
    <w:div w:id="1878270114">
      <w:bodyDiv w:val="1"/>
      <w:marLeft w:val="0"/>
      <w:marRight w:val="0"/>
      <w:marTop w:val="0"/>
      <w:marBottom w:val="0"/>
      <w:divBdr>
        <w:top w:val="none" w:sz="0" w:space="0" w:color="auto"/>
        <w:left w:val="none" w:sz="0" w:space="0" w:color="auto"/>
        <w:bottom w:val="none" w:sz="0" w:space="0" w:color="auto"/>
        <w:right w:val="none" w:sz="0" w:space="0" w:color="auto"/>
      </w:divBdr>
    </w:div>
    <w:div w:id="1889030775">
      <w:bodyDiv w:val="1"/>
      <w:marLeft w:val="0"/>
      <w:marRight w:val="0"/>
      <w:marTop w:val="0"/>
      <w:marBottom w:val="0"/>
      <w:divBdr>
        <w:top w:val="none" w:sz="0" w:space="0" w:color="auto"/>
        <w:left w:val="none" w:sz="0" w:space="0" w:color="auto"/>
        <w:bottom w:val="none" w:sz="0" w:space="0" w:color="auto"/>
        <w:right w:val="none" w:sz="0" w:space="0" w:color="auto"/>
      </w:divBdr>
    </w:div>
    <w:div w:id="1892762903">
      <w:bodyDiv w:val="1"/>
      <w:marLeft w:val="0"/>
      <w:marRight w:val="0"/>
      <w:marTop w:val="0"/>
      <w:marBottom w:val="0"/>
      <w:divBdr>
        <w:top w:val="none" w:sz="0" w:space="0" w:color="auto"/>
        <w:left w:val="none" w:sz="0" w:space="0" w:color="auto"/>
        <w:bottom w:val="none" w:sz="0" w:space="0" w:color="auto"/>
        <w:right w:val="none" w:sz="0" w:space="0" w:color="auto"/>
      </w:divBdr>
    </w:div>
    <w:div w:id="1898586962">
      <w:bodyDiv w:val="1"/>
      <w:marLeft w:val="0"/>
      <w:marRight w:val="0"/>
      <w:marTop w:val="0"/>
      <w:marBottom w:val="0"/>
      <w:divBdr>
        <w:top w:val="none" w:sz="0" w:space="0" w:color="auto"/>
        <w:left w:val="none" w:sz="0" w:space="0" w:color="auto"/>
        <w:bottom w:val="none" w:sz="0" w:space="0" w:color="auto"/>
        <w:right w:val="none" w:sz="0" w:space="0" w:color="auto"/>
      </w:divBdr>
    </w:div>
    <w:div w:id="1910533829">
      <w:bodyDiv w:val="1"/>
      <w:marLeft w:val="0"/>
      <w:marRight w:val="0"/>
      <w:marTop w:val="0"/>
      <w:marBottom w:val="0"/>
      <w:divBdr>
        <w:top w:val="none" w:sz="0" w:space="0" w:color="auto"/>
        <w:left w:val="none" w:sz="0" w:space="0" w:color="auto"/>
        <w:bottom w:val="none" w:sz="0" w:space="0" w:color="auto"/>
        <w:right w:val="none" w:sz="0" w:space="0" w:color="auto"/>
      </w:divBdr>
    </w:div>
    <w:div w:id="1910772326">
      <w:bodyDiv w:val="1"/>
      <w:marLeft w:val="0"/>
      <w:marRight w:val="0"/>
      <w:marTop w:val="0"/>
      <w:marBottom w:val="0"/>
      <w:divBdr>
        <w:top w:val="none" w:sz="0" w:space="0" w:color="auto"/>
        <w:left w:val="none" w:sz="0" w:space="0" w:color="auto"/>
        <w:bottom w:val="none" w:sz="0" w:space="0" w:color="auto"/>
        <w:right w:val="none" w:sz="0" w:space="0" w:color="auto"/>
      </w:divBdr>
    </w:div>
    <w:div w:id="1914316721">
      <w:bodyDiv w:val="1"/>
      <w:marLeft w:val="0"/>
      <w:marRight w:val="0"/>
      <w:marTop w:val="0"/>
      <w:marBottom w:val="0"/>
      <w:divBdr>
        <w:top w:val="none" w:sz="0" w:space="0" w:color="auto"/>
        <w:left w:val="none" w:sz="0" w:space="0" w:color="auto"/>
        <w:bottom w:val="none" w:sz="0" w:space="0" w:color="auto"/>
        <w:right w:val="none" w:sz="0" w:space="0" w:color="auto"/>
      </w:divBdr>
    </w:div>
    <w:div w:id="1938168492">
      <w:bodyDiv w:val="1"/>
      <w:marLeft w:val="0"/>
      <w:marRight w:val="0"/>
      <w:marTop w:val="0"/>
      <w:marBottom w:val="0"/>
      <w:divBdr>
        <w:top w:val="none" w:sz="0" w:space="0" w:color="auto"/>
        <w:left w:val="none" w:sz="0" w:space="0" w:color="auto"/>
        <w:bottom w:val="none" w:sz="0" w:space="0" w:color="auto"/>
        <w:right w:val="none" w:sz="0" w:space="0" w:color="auto"/>
      </w:divBdr>
    </w:div>
    <w:div w:id="1947419082">
      <w:bodyDiv w:val="1"/>
      <w:marLeft w:val="0"/>
      <w:marRight w:val="0"/>
      <w:marTop w:val="0"/>
      <w:marBottom w:val="0"/>
      <w:divBdr>
        <w:top w:val="none" w:sz="0" w:space="0" w:color="auto"/>
        <w:left w:val="none" w:sz="0" w:space="0" w:color="auto"/>
        <w:bottom w:val="none" w:sz="0" w:space="0" w:color="auto"/>
        <w:right w:val="none" w:sz="0" w:space="0" w:color="auto"/>
      </w:divBdr>
    </w:div>
    <w:div w:id="1955475947">
      <w:bodyDiv w:val="1"/>
      <w:marLeft w:val="0"/>
      <w:marRight w:val="0"/>
      <w:marTop w:val="0"/>
      <w:marBottom w:val="0"/>
      <w:divBdr>
        <w:top w:val="none" w:sz="0" w:space="0" w:color="auto"/>
        <w:left w:val="none" w:sz="0" w:space="0" w:color="auto"/>
        <w:bottom w:val="none" w:sz="0" w:space="0" w:color="auto"/>
        <w:right w:val="none" w:sz="0" w:space="0" w:color="auto"/>
      </w:divBdr>
    </w:div>
    <w:div w:id="1964186274">
      <w:bodyDiv w:val="1"/>
      <w:marLeft w:val="0"/>
      <w:marRight w:val="0"/>
      <w:marTop w:val="0"/>
      <w:marBottom w:val="0"/>
      <w:divBdr>
        <w:top w:val="none" w:sz="0" w:space="0" w:color="auto"/>
        <w:left w:val="none" w:sz="0" w:space="0" w:color="auto"/>
        <w:bottom w:val="none" w:sz="0" w:space="0" w:color="auto"/>
        <w:right w:val="none" w:sz="0" w:space="0" w:color="auto"/>
      </w:divBdr>
    </w:div>
    <w:div w:id="1975672139">
      <w:bodyDiv w:val="1"/>
      <w:marLeft w:val="0"/>
      <w:marRight w:val="0"/>
      <w:marTop w:val="0"/>
      <w:marBottom w:val="0"/>
      <w:divBdr>
        <w:top w:val="none" w:sz="0" w:space="0" w:color="auto"/>
        <w:left w:val="none" w:sz="0" w:space="0" w:color="auto"/>
        <w:bottom w:val="none" w:sz="0" w:space="0" w:color="auto"/>
        <w:right w:val="none" w:sz="0" w:space="0" w:color="auto"/>
      </w:divBdr>
    </w:div>
    <w:div w:id="1980573776">
      <w:bodyDiv w:val="1"/>
      <w:marLeft w:val="0"/>
      <w:marRight w:val="0"/>
      <w:marTop w:val="0"/>
      <w:marBottom w:val="0"/>
      <w:divBdr>
        <w:top w:val="none" w:sz="0" w:space="0" w:color="auto"/>
        <w:left w:val="none" w:sz="0" w:space="0" w:color="auto"/>
        <w:bottom w:val="none" w:sz="0" w:space="0" w:color="auto"/>
        <w:right w:val="none" w:sz="0" w:space="0" w:color="auto"/>
      </w:divBdr>
    </w:div>
    <w:div w:id="2005744824">
      <w:bodyDiv w:val="1"/>
      <w:marLeft w:val="0"/>
      <w:marRight w:val="0"/>
      <w:marTop w:val="0"/>
      <w:marBottom w:val="0"/>
      <w:divBdr>
        <w:top w:val="none" w:sz="0" w:space="0" w:color="auto"/>
        <w:left w:val="none" w:sz="0" w:space="0" w:color="auto"/>
        <w:bottom w:val="none" w:sz="0" w:space="0" w:color="auto"/>
        <w:right w:val="none" w:sz="0" w:space="0" w:color="auto"/>
      </w:divBdr>
    </w:div>
    <w:div w:id="2016110659">
      <w:bodyDiv w:val="1"/>
      <w:marLeft w:val="0"/>
      <w:marRight w:val="0"/>
      <w:marTop w:val="0"/>
      <w:marBottom w:val="0"/>
      <w:divBdr>
        <w:top w:val="none" w:sz="0" w:space="0" w:color="auto"/>
        <w:left w:val="none" w:sz="0" w:space="0" w:color="auto"/>
        <w:bottom w:val="none" w:sz="0" w:space="0" w:color="auto"/>
        <w:right w:val="none" w:sz="0" w:space="0" w:color="auto"/>
      </w:divBdr>
    </w:div>
    <w:div w:id="2017153160">
      <w:bodyDiv w:val="1"/>
      <w:marLeft w:val="0"/>
      <w:marRight w:val="0"/>
      <w:marTop w:val="0"/>
      <w:marBottom w:val="0"/>
      <w:divBdr>
        <w:top w:val="none" w:sz="0" w:space="0" w:color="auto"/>
        <w:left w:val="none" w:sz="0" w:space="0" w:color="auto"/>
        <w:bottom w:val="none" w:sz="0" w:space="0" w:color="auto"/>
        <w:right w:val="none" w:sz="0" w:space="0" w:color="auto"/>
      </w:divBdr>
    </w:div>
    <w:div w:id="2019455299">
      <w:bodyDiv w:val="1"/>
      <w:marLeft w:val="0"/>
      <w:marRight w:val="0"/>
      <w:marTop w:val="0"/>
      <w:marBottom w:val="0"/>
      <w:divBdr>
        <w:top w:val="none" w:sz="0" w:space="0" w:color="auto"/>
        <w:left w:val="none" w:sz="0" w:space="0" w:color="auto"/>
        <w:bottom w:val="none" w:sz="0" w:space="0" w:color="auto"/>
        <w:right w:val="none" w:sz="0" w:space="0" w:color="auto"/>
      </w:divBdr>
    </w:div>
    <w:div w:id="2020040372">
      <w:bodyDiv w:val="1"/>
      <w:marLeft w:val="0"/>
      <w:marRight w:val="0"/>
      <w:marTop w:val="0"/>
      <w:marBottom w:val="0"/>
      <w:divBdr>
        <w:top w:val="none" w:sz="0" w:space="0" w:color="auto"/>
        <w:left w:val="none" w:sz="0" w:space="0" w:color="auto"/>
        <w:bottom w:val="none" w:sz="0" w:space="0" w:color="auto"/>
        <w:right w:val="none" w:sz="0" w:space="0" w:color="auto"/>
      </w:divBdr>
      <w:divsChild>
        <w:div w:id="1637877016">
          <w:marLeft w:val="0"/>
          <w:marRight w:val="0"/>
          <w:marTop w:val="0"/>
          <w:marBottom w:val="0"/>
          <w:divBdr>
            <w:top w:val="none" w:sz="0" w:space="0" w:color="auto"/>
            <w:left w:val="none" w:sz="0" w:space="0" w:color="auto"/>
            <w:bottom w:val="none" w:sz="0" w:space="0" w:color="auto"/>
            <w:right w:val="none" w:sz="0" w:space="0" w:color="auto"/>
          </w:divBdr>
        </w:div>
      </w:divsChild>
    </w:div>
    <w:div w:id="2055152470">
      <w:bodyDiv w:val="1"/>
      <w:marLeft w:val="0"/>
      <w:marRight w:val="0"/>
      <w:marTop w:val="0"/>
      <w:marBottom w:val="0"/>
      <w:divBdr>
        <w:top w:val="none" w:sz="0" w:space="0" w:color="auto"/>
        <w:left w:val="none" w:sz="0" w:space="0" w:color="auto"/>
        <w:bottom w:val="none" w:sz="0" w:space="0" w:color="auto"/>
        <w:right w:val="none" w:sz="0" w:space="0" w:color="auto"/>
      </w:divBdr>
    </w:div>
    <w:div w:id="2061977642">
      <w:bodyDiv w:val="1"/>
      <w:marLeft w:val="0"/>
      <w:marRight w:val="0"/>
      <w:marTop w:val="0"/>
      <w:marBottom w:val="0"/>
      <w:divBdr>
        <w:top w:val="none" w:sz="0" w:space="0" w:color="auto"/>
        <w:left w:val="none" w:sz="0" w:space="0" w:color="auto"/>
        <w:bottom w:val="none" w:sz="0" w:space="0" w:color="auto"/>
        <w:right w:val="none" w:sz="0" w:space="0" w:color="auto"/>
      </w:divBdr>
    </w:div>
    <w:div w:id="2062365554">
      <w:bodyDiv w:val="1"/>
      <w:marLeft w:val="0"/>
      <w:marRight w:val="0"/>
      <w:marTop w:val="0"/>
      <w:marBottom w:val="0"/>
      <w:divBdr>
        <w:top w:val="none" w:sz="0" w:space="0" w:color="auto"/>
        <w:left w:val="none" w:sz="0" w:space="0" w:color="auto"/>
        <w:bottom w:val="none" w:sz="0" w:space="0" w:color="auto"/>
        <w:right w:val="none" w:sz="0" w:space="0" w:color="auto"/>
      </w:divBdr>
    </w:div>
    <w:div w:id="2064984933">
      <w:bodyDiv w:val="1"/>
      <w:marLeft w:val="0"/>
      <w:marRight w:val="0"/>
      <w:marTop w:val="0"/>
      <w:marBottom w:val="0"/>
      <w:divBdr>
        <w:top w:val="none" w:sz="0" w:space="0" w:color="auto"/>
        <w:left w:val="none" w:sz="0" w:space="0" w:color="auto"/>
        <w:bottom w:val="none" w:sz="0" w:space="0" w:color="auto"/>
        <w:right w:val="none" w:sz="0" w:space="0" w:color="auto"/>
      </w:divBdr>
    </w:div>
    <w:div w:id="2069569007">
      <w:bodyDiv w:val="1"/>
      <w:marLeft w:val="0"/>
      <w:marRight w:val="0"/>
      <w:marTop w:val="0"/>
      <w:marBottom w:val="0"/>
      <w:divBdr>
        <w:top w:val="none" w:sz="0" w:space="0" w:color="auto"/>
        <w:left w:val="none" w:sz="0" w:space="0" w:color="auto"/>
        <w:bottom w:val="none" w:sz="0" w:space="0" w:color="auto"/>
        <w:right w:val="none" w:sz="0" w:space="0" w:color="auto"/>
      </w:divBdr>
    </w:div>
    <w:div w:id="2082362520">
      <w:bodyDiv w:val="1"/>
      <w:marLeft w:val="0"/>
      <w:marRight w:val="0"/>
      <w:marTop w:val="0"/>
      <w:marBottom w:val="0"/>
      <w:divBdr>
        <w:top w:val="none" w:sz="0" w:space="0" w:color="auto"/>
        <w:left w:val="none" w:sz="0" w:space="0" w:color="auto"/>
        <w:bottom w:val="none" w:sz="0" w:space="0" w:color="auto"/>
        <w:right w:val="none" w:sz="0" w:space="0" w:color="auto"/>
      </w:divBdr>
    </w:div>
    <w:div w:id="2095004751">
      <w:bodyDiv w:val="1"/>
      <w:marLeft w:val="0"/>
      <w:marRight w:val="0"/>
      <w:marTop w:val="0"/>
      <w:marBottom w:val="0"/>
      <w:divBdr>
        <w:top w:val="none" w:sz="0" w:space="0" w:color="auto"/>
        <w:left w:val="none" w:sz="0" w:space="0" w:color="auto"/>
        <w:bottom w:val="none" w:sz="0" w:space="0" w:color="auto"/>
        <w:right w:val="none" w:sz="0" w:space="0" w:color="auto"/>
      </w:divBdr>
    </w:div>
    <w:div w:id="2095203268">
      <w:bodyDiv w:val="1"/>
      <w:marLeft w:val="0"/>
      <w:marRight w:val="0"/>
      <w:marTop w:val="0"/>
      <w:marBottom w:val="0"/>
      <w:divBdr>
        <w:top w:val="none" w:sz="0" w:space="0" w:color="auto"/>
        <w:left w:val="none" w:sz="0" w:space="0" w:color="auto"/>
        <w:bottom w:val="none" w:sz="0" w:space="0" w:color="auto"/>
        <w:right w:val="none" w:sz="0" w:space="0" w:color="auto"/>
      </w:divBdr>
    </w:div>
    <w:div w:id="2096002850">
      <w:bodyDiv w:val="1"/>
      <w:marLeft w:val="0"/>
      <w:marRight w:val="0"/>
      <w:marTop w:val="0"/>
      <w:marBottom w:val="0"/>
      <w:divBdr>
        <w:top w:val="none" w:sz="0" w:space="0" w:color="auto"/>
        <w:left w:val="none" w:sz="0" w:space="0" w:color="auto"/>
        <w:bottom w:val="none" w:sz="0" w:space="0" w:color="auto"/>
        <w:right w:val="none" w:sz="0" w:space="0" w:color="auto"/>
      </w:divBdr>
    </w:div>
    <w:div w:id="2107769180">
      <w:bodyDiv w:val="1"/>
      <w:marLeft w:val="0"/>
      <w:marRight w:val="0"/>
      <w:marTop w:val="0"/>
      <w:marBottom w:val="0"/>
      <w:divBdr>
        <w:top w:val="none" w:sz="0" w:space="0" w:color="auto"/>
        <w:left w:val="none" w:sz="0" w:space="0" w:color="auto"/>
        <w:bottom w:val="none" w:sz="0" w:space="0" w:color="auto"/>
        <w:right w:val="none" w:sz="0" w:space="0" w:color="auto"/>
      </w:divBdr>
    </w:div>
    <w:div w:id="2109890374">
      <w:bodyDiv w:val="1"/>
      <w:marLeft w:val="0"/>
      <w:marRight w:val="0"/>
      <w:marTop w:val="0"/>
      <w:marBottom w:val="0"/>
      <w:divBdr>
        <w:top w:val="none" w:sz="0" w:space="0" w:color="auto"/>
        <w:left w:val="none" w:sz="0" w:space="0" w:color="auto"/>
        <w:bottom w:val="none" w:sz="0" w:space="0" w:color="auto"/>
        <w:right w:val="none" w:sz="0" w:space="0" w:color="auto"/>
      </w:divBdr>
    </w:div>
    <w:div w:id="211871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E%D0%BD%D1%81%D1%82%D0%B0%D0%BD%D1%82%D0%B8%D0%BD%D0%BE%D0%B2%D1%81%D0%BA%D0%B8%D0%B9_%28%D0%BF%D0%BE%D1%81%D1%91%D0%BB%D0%BE%D0%BA%29" TargetMode="Externa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psyoffice.ru/6-1095-narushenii-obschenija-prichiny.ht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psyoffice.ru/5-enc_philosophy-492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90EBF-61C7-4572-957B-9F796BEF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881</Pages>
  <Words>195620</Words>
  <Characters>1115039</Characters>
  <Application>Microsoft Office Word</Application>
  <DocSecurity>0</DocSecurity>
  <Lines>9291</Lines>
  <Paragraphs>2616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cp:lastModifiedBy>
  <cp:revision>2</cp:revision>
  <cp:lastPrinted>2016-06-28T09:38:00Z</cp:lastPrinted>
  <dcterms:created xsi:type="dcterms:W3CDTF">2021-04-06T13:11:00Z</dcterms:created>
  <dcterms:modified xsi:type="dcterms:W3CDTF">2021-04-06T13:11:00Z</dcterms:modified>
</cp:coreProperties>
</file>